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5D66A" w14:textId="77777777" w:rsidR="00C9407A" w:rsidRPr="009E0FA4" w:rsidRDefault="00C9407A" w:rsidP="00C9407A">
      <w:pPr>
        <w:pStyle w:val="Heading1"/>
        <w:rPr>
          <w:lang w:eastAsia="ko-KR"/>
        </w:rPr>
      </w:pPr>
      <w:r w:rsidRPr="009E0FA4">
        <w:rPr>
          <w:lang w:eastAsia="ko-KR"/>
        </w:rPr>
        <w:t>6</w:t>
      </w:r>
      <w:r w:rsidRPr="009E0FA4">
        <w:rPr>
          <w:lang w:eastAsia="ko-KR"/>
        </w:rPr>
        <w:tab/>
        <w:t>NR standalone in FR1</w:t>
      </w:r>
    </w:p>
    <w:p w14:paraId="135F6E49" w14:textId="77777777" w:rsidR="00C9407A" w:rsidRPr="009E0FA4" w:rsidRDefault="00C9407A" w:rsidP="00C9407A">
      <w:r w:rsidRPr="009E0FA4">
        <w:t>This clause contains test scenarios for NR standalone. This configuration is also known as SA Option 2. All NR cells are in Frequency Range 1.</w:t>
      </w:r>
    </w:p>
    <w:p w14:paraId="4F16AED3" w14:textId="77777777" w:rsidR="00C9407A" w:rsidRPr="005B0A88" w:rsidRDefault="00C9407A" w:rsidP="00C9407A">
      <w:pPr>
        <w:pStyle w:val="Heading2"/>
      </w:pPr>
      <w:r w:rsidRPr="009E0FA4">
        <w:t>6.1</w:t>
      </w:r>
      <w:r w:rsidRPr="009E0FA4">
        <w:tab/>
        <w:t>RRC_IDLE state mobility</w:t>
      </w:r>
    </w:p>
    <w:p w14:paraId="343DB95B" w14:textId="77777777" w:rsidR="00C9407A" w:rsidRPr="005B0A88" w:rsidRDefault="00C9407A" w:rsidP="00C9407A">
      <w:pPr>
        <w:pStyle w:val="Heading3"/>
      </w:pPr>
      <w:r w:rsidRPr="005B0A88">
        <w:t>6.1.1</w:t>
      </w:r>
      <w:r w:rsidRPr="005B0A88">
        <w:tab/>
        <w:t>NR cell re-selection</w:t>
      </w:r>
    </w:p>
    <w:p w14:paraId="3EFCB6B2" w14:textId="77777777" w:rsidR="00C9407A" w:rsidRPr="005B0A88" w:rsidRDefault="00C9407A" w:rsidP="00C9407A">
      <w:pPr>
        <w:pStyle w:val="Heading4"/>
      </w:pPr>
      <w:r w:rsidRPr="005B0A88">
        <w:t>6.1.1.0</w:t>
      </w:r>
      <w:r w:rsidRPr="005B0A88">
        <w:tab/>
        <w:t>Minimum conformance requirements</w:t>
      </w:r>
    </w:p>
    <w:p w14:paraId="7FF98DF2" w14:textId="77777777" w:rsidR="00C9407A" w:rsidRPr="005B0A88" w:rsidRDefault="00C9407A" w:rsidP="00C9407A">
      <w:pPr>
        <w:pStyle w:val="Heading5"/>
      </w:pPr>
      <w:r w:rsidRPr="005B0A88">
        <w:t>6.1.1.0.1</w:t>
      </w:r>
      <w:r w:rsidRPr="005B0A88">
        <w:tab/>
        <w:t>Minimum conformance requirements for intra-frequency cell re-selection</w:t>
      </w:r>
    </w:p>
    <w:p w14:paraId="23C78177" w14:textId="77777777" w:rsidR="00C9407A" w:rsidRPr="005B0A88" w:rsidRDefault="00C9407A" w:rsidP="00C9407A">
      <w:r w:rsidRPr="005B0A88">
        <w:t>The cell re-selection delay shall be less than T</w:t>
      </w:r>
      <w:r w:rsidRPr="005B0A88">
        <w:rPr>
          <w:vertAlign w:val="subscript"/>
        </w:rPr>
        <w:t xml:space="preserve">evaluate NR_Intra </w:t>
      </w:r>
      <w:r w:rsidRPr="005B0A88">
        <w:t>+ T</w:t>
      </w:r>
      <w:r w:rsidRPr="005B0A88">
        <w:rPr>
          <w:vertAlign w:val="subscript"/>
        </w:rPr>
        <w:t xml:space="preserve">SI-NR </w:t>
      </w:r>
      <w:r w:rsidRPr="005B0A88">
        <w:t>in RRC_IDLE state.</w:t>
      </w:r>
    </w:p>
    <w:p w14:paraId="37BE7225" w14:textId="77777777" w:rsidR="00C9407A" w:rsidRPr="005B0A88" w:rsidRDefault="00C9407A" w:rsidP="00C9407A">
      <w:r w:rsidRPr="005B0A88">
        <w:t>The UE shall be able to identify new intra-frequency cells and perform SS-RSRP and SS-RSRQ measurements of the identified intra-frequency cells without an explicit intra-frequency neighbour list containing physical layer cell identities.</w:t>
      </w:r>
    </w:p>
    <w:p w14:paraId="202DCCF6" w14:textId="77777777" w:rsidR="00C9407A" w:rsidRPr="005B0A88" w:rsidRDefault="00C9407A" w:rsidP="00C9407A">
      <w:r w:rsidRPr="005B0A88">
        <w:t>The UE shall be able to evaluate whether a newly detectable intra-frequency cell meets the reselection criteria defined in TS38.304 [30] within T</w:t>
      </w:r>
      <w:r w:rsidRPr="005B0A88">
        <w:rPr>
          <w:vertAlign w:val="subscript"/>
        </w:rPr>
        <w:t>detect,NR_Intra</w:t>
      </w:r>
      <w:r w:rsidRPr="005B0A88">
        <w:rPr>
          <w:i/>
          <w:vertAlign w:val="subscript"/>
        </w:rPr>
        <w:t xml:space="preserve"> </w:t>
      </w:r>
      <w:r w:rsidRPr="005B0A88">
        <w:t>as defined in table 4.2.2.3-1 of TS 38.133 [6] when that Treselection= 0</w:t>
      </w:r>
      <w:r w:rsidRPr="005B0A88">
        <w:rPr>
          <w:i/>
          <w:vertAlign w:val="subscript"/>
        </w:rPr>
        <w:t>.</w:t>
      </w:r>
      <w:r w:rsidRPr="005B0A88">
        <w:t xml:space="preserve"> An intra frequency cell is considered to be detectable according to the conditions defined in Annex B.1.2 of TS 38.133 [6] for a corresponding Band.</w:t>
      </w:r>
    </w:p>
    <w:p w14:paraId="181CB2D7" w14:textId="77777777" w:rsidR="00C9407A" w:rsidRPr="005B0A88" w:rsidRDefault="00C9407A" w:rsidP="00C9407A">
      <w:pPr>
        <w:rPr>
          <w:rFonts w:cs="v4.2.0"/>
        </w:rPr>
      </w:pPr>
      <w:r w:rsidRPr="005B0A88">
        <w:rPr>
          <w:rFonts w:cs="v4.2.0"/>
        </w:rPr>
        <w:t>The UE shall measure SS-RSRP and SS-RSRQ at least every T</w:t>
      </w:r>
      <w:r w:rsidRPr="005B0A88">
        <w:rPr>
          <w:rFonts w:cs="v4.2.0"/>
          <w:vertAlign w:val="subscript"/>
        </w:rPr>
        <w:t>measure,NR_Intra</w:t>
      </w:r>
      <w:r w:rsidRPr="005B0A88">
        <w:rPr>
          <w:rFonts w:cs="v4.2.0"/>
        </w:rPr>
        <w:t xml:space="preserve"> (see table 4.2.2.3-1 of TS 38.133 [6]) for intra-frequency cells that are identified and measured according to the measurement rules.</w:t>
      </w:r>
    </w:p>
    <w:p w14:paraId="2005A1CC" w14:textId="77777777" w:rsidR="00C9407A" w:rsidRPr="005B0A88" w:rsidRDefault="00C9407A" w:rsidP="00C9407A">
      <w:pPr>
        <w:rPr>
          <w:rFonts w:cs="v4.2.0"/>
        </w:rPr>
      </w:pPr>
      <w:r w:rsidRPr="005B0A88">
        <w:rPr>
          <w:rFonts w:cs="v4.2.0"/>
        </w:rPr>
        <w:t>The UE shall filter SS-RSRP and SS-RSRQ measurements of each measured intra-frequency cell using at least 2 measurements. Within the set of measurements used for the filtering, at least two measurements shall be spaced by at least T</w:t>
      </w:r>
      <w:r w:rsidRPr="005B0A88">
        <w:rPr>
          <w:rFonts w:cs="v4.2.0"/>
          <w:vertAlign w:val="subscript"/>
        </w:rPr>
        <w:t>measure,NR_Intra</w:t>
      </w:r>
      <w:r w:rsidRPr="005B0A88">
        <w:rPr>
          <w:rFonts w:cs="v4.2.0"/>
        </w:rPr>
        <w:t>/2.</w:t>
      </w:r>
    </w:p>
    <w:p w14:paraId="131CD1B9" w14:textId="77777777" w:rsidR="00C9407A" w:rsidRPr="005B0A88" w:rsidRDefault="00C9407A" w:rsidP="00C9407A">
      <w:r w:rsidRPr="005B0A88">
        <w:t>The UE shall not consider a NR neighbour cell in cell reselection, if it is indicated as not allowed in the measurement control system information of the serving cell.</w:t>
      </w:r>
    </w:p>
    <w:p w14:paraId="53A66C0A" w14:textId="77777777" w:rsidR="00C9407A" w:rsidRPr="005B0A88" w:rsidRDefault="00C9407A" w:rsidP="00C9407A">
      <w:r w:rsidRPr="005B0A88">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5B0A88">
        <w:rPr>
          <w:rFonts w:cs="v4.2.0"/>
          <w:vertAlign w:val="subscript"/>
        </w:rPr>
        <w:t>evaluate,NR_Intra</w:t>
      </w:r>
      <w:r w:rsidRPr="005B0A88">
        <w:rPr>
          <w:rFonts w:cs="v4.2.0"/>
        </w:rPr>
        <w:t xml:space="preserve"> when T</w:t>
      </w:r>
      <w:r w:rsidRPr="005B0A88">
        <w:rPr>
          <w:rFonts w:cs="v4.2.0"/>
          <w:vertAlign w:val="subscript"/>
        </w:rPr>
        <w:t>reselection</w:t>
      </w:r>
      <w:r w:rsidRPr="005B0A88">
        <w:rPr>
          <w:rFonts w:cs="v4.2.0"/>
        </w:rPr>
        <w:t xml:space="preserve"> = 0</w:t>
      </w:r>
      <w:r w:rsidRPr="005B0A88">
        <w:rPr>
          <w:rFonts w:cs="v4.2.0"/>
          <w:i/>
          <w:vertAlign w:val="subscript"/>
        </w:rPr>
        <w:t xml:space="preserve"> </w:t>
      </w:r>
      <w:r w:rsidRPr="005B0A88">
        <w:rPr>
          <w:rFonts w:cs="v4.2.0"/>
        </w:rPr>
        <w:t xml:space="preserve">as specified in table 4.2.2.3-1 of TS 38.133 [6] provided that </w:t>
      </w:r>
      <w:r w:rsidRPr="005B0A88">
        <w:t>the cell has at least [3]dB better ranked.</w:t>
      </w:r>
    </w:p>
    <w:p w14:paraId="328BA090" w14:textId="77777777" w:rsidR="00C9407A" w:rsidRPr="005B0A88" w:rsidRDefault="00C9407A" w:rsidP="00C9407A">
      <w:pPr>
        <w:rPr>
          <w:rFonts w:cs="v4.2.0"/>
        </w:rPr>
      </w:pPr>
      <w:r w:rsidRPr="005B0A88">
        <w:rPr>
          <w:rFonts w:cs="v4.2.0"/>
        </w:rPr>
        <w:t>When evaluating cells for reselection, the SSB side conditions apply to both serving and non-serving intra-frequency cells.</w:t>
      </w:r>
    </w:p>
    <w:p w14:paraId="319B817D" w14:textId="77777777" w:rsidR="00C9407A" w:rsidRPr="005B0A88" w:rsidRDefault="00C9407A" w:rsidP="00C9407A">
      <w:pPr>
        <w:rPr>
          <w:rFonts w:cs="v4.2.0"/>
        </w:rPr>
      </w:pPr>
      <w:r w:rsidRPr="005B0A88">
        <w:rPr>
          <w:rFonts w:cs="v4.2.0"/>
        </w:rPr>
        <w:t>If T</w:t>
      </w:r>
      <w:r w:rsidRPr="005B0A88">
        <w:rPr>
          <w:rFonts w:cs="v4.2.0"/>
          <w:vertAlign w:val="subscript"/>
        </w:rPr>
        <w:t>reselection</w:t>
      </w:r>
      <w:r w:rsidRPr="005B0A88">
        <w:rPr>
          <w:rFonts w:cs="v4.2.0"/>
        </w:rPr>
        <w:t xml:space="preserve"> timer has a non-zero value and the intra-frequency</w:t>
      </w:r>
      <w:r w:rsidRPr="005B0A88">
        <w:rPr>
          <w:rFonts w:cs="v3.7.0"/>
        </w:rPr>
        <w:t xml:space="preserve"> cell is satisfied with the reselection criteria which are defined in TS38.304 [30], </w:t>
      </w:r>
      <w:r w:rsidRPr="005B0A88">
        <w:rPr>
          <w:rFonts w:cs="v4.2.0"/>
        </w:rPr>
        <w:t>the UE shall evaluate this intra-frequency cell for the T</w:t>
      </w:r>
      <w:r w:rsidRPr="005B0A88">
        <w:rPr>
          <w:rFonts w:cs="v4.2.0"/>
          <w:vertAlign w:val="subscript"/>
        </w:rPr>
        <w:t>reselection</w:t>
      </w:r>
      <w:r w:rsidRPr="005B0A88">
        <w:rPr>
          <w:rFonts w:cs="v4.2.0"/>
        </w:rPr>
        <w:t xml:space="preserve"> time. If this cell remains satisfied with the reselection criteria within this duration, then the UE shall reselect that cell.</w:t>
      </w:r>
    </w:p>
    <w:p w14:paraId="35C375B2" w14:textId="77777777" w:rsidR="00C9407A" w:rsidRPr="005B0A88" w:rsidRDefault="00C9407A" w:rsidP="00C9407A">
      <w:r w:rsidRPr="005B0A88">
        <w:t>The normative reference for this requirement is TS 38.133 [6] clause 4.2.2.2 and 4.2.2.3.</w:t>
      </w:r>
    </w:p>
    <w:p w14:paraId="26870CFA" w14:textId="77777777" w:rsidR="00C9407A" w:rsidRPr="005B0A88" w:rsidRDefault="00C9407A" w:rsidP="00C9407A">
      <w:pPr>
        <w:pStyle w:val="Heading5"/>
      </w:pPr>
      <w:r w:rsidRPr="005B0A88">
        <w:t>6.1.1.0.2</w:t>
      </w:r>
      <w:r w:rsidRPr="005B0A88">
        <w:tab/>
        <w:t>Minimum conformance requirements for inter-frequency cell re-selection</w:t>
      </w:r>
    </w:p>
    <w:p w14:paraId="26098819" w14:textId="77777777" w:rsidR="00C9407A" w:rsidRPr="005B0A88" w:rsidRDefault="00C9407A" w:rsidP="00C9407A">
      <w:r w:rsidRPr="005B0A88">
        <w:t>The cell re-selection delay shall be less than T</w:t>
      </w:r>
      <w:r w:rsidRPr="005B0A88">
        <w:rPr>
          <w:vertAlign w:val="subscript"/>
        </w:rPr>
        <w:t xml:space="preserve">evaluate NR_Intra </w:t>
      </w:r>
      <w:r w:rsidRPr="005B0A88">
        <w:t>+ T</w:t>
      </w:r>
      <w:r w:rsidRPr="005B0A88">
        <w:rPr>
          <w:vertAlign w:val="subscript"/>
        </w:rPr>
        <w:t xml:space="preserve">SI-NR </w:t>
      </w:r>
      <w:r w:rsidRPr="005B0A88">
        <w:t>in RRC_IDLE state.</w:t>
      </w:r>
    </w:p>
    <w:p w14:paraId="56B6E02D" w14:textId="77777777" w:rsidR="00C9407A" w:rsidRPr="005B0A88" w:rsidRDefault="00C9407A" w:rsidP="00C9407A">
      <w:r w:rsidRPr="005B0A8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C307EC" w14:textId="77777777" w:rsidR="00C9407A" w:rsidRPr="005B0A88" w:rsidRDefault="00C9407A" w:rsidP="00C9407A">
      <w:pPr>
        <w:jc w:val="both"/>
      </w:pPr>
      <w:r w:rsidRPr="005B0A88">
        <w:t>If Srxlev &gt; S</w:t>
      </w:r>
      <w:r w:rsidRPr="005B0A88">
        <w:rPr>
          <w:vertAlign w:val="subscript"/>
        </w:rPr>
        <w:t>nonIntraSearchP</w:t>
      </w:r>
      <w:r w:rsidRPr="005B0A88">
        <w:t xml:space="preserve"> and Squal &gt; S</w:t>
      </w:r>
      <w:r w:rsidRPr="005B0A88">
        <w:rPr>
          <w:vertAlign w:val="subscript"/>
        </w:rPr>
        <w:t>nonIntraSearchQ</w:t>
      </w:r>
      <w:r w:rsidRPr="005B0A88">
        <w:t xml:space="preserve"> then the UE shall search for inter-frequency layers of higher priority at least every T</w:t>
      </w:r>
      <w:r w:rsidRPr="005B0A88">
        <w:rPr>
          <w:vertAlign w:val="subscript"/>
        </w:rPr>
        <w:t xml:space="preserve">higher_priority_search </w:t>
      </w:r>
      <w:r w:rsidRPr="005B0A88">
        <w:t>where T</w:t>
      </w:r>
      <w:r w:rsidRPr="005B0A88">
        <w:rPr>
          <w:vertAlign w:val="subscript"/>
        </w:rPr>
        <w:t>higher_priority_search</w:t>
      </w:r>
      <w:r w:rsidRPr="005B0A88">
        <w:t xml:space="preserve"> is described in clause 4.2.2.7 of TS 38.133 [6].</w:t>
      </w:r>
    </w:p>
    <w:p w14:paraId="1513BFF4" w14:textId="77777777" w:rsidR="00C9407A" w:rsidRPr="005B0A88" w:rsidRDefault="00C9407A" w:rsidP="00C9407A">
      <w:pPr>
        <w:jc w:val="both"/>
        <w:rPr>
          <w:rFonts w:cs="v4.2.0"/>
        </w:rPr>
      </w:pPr>
      <w:r w:rsidRPr="005B0A88">
        <w:t>If Srxlev ≤ S</w:t>
      </w:r>
      <w:r w:rsidRPr="005B0A88">
        <w:rPr>
          <w:vertAlign w:val="subscript"/>
        </w:rPr>
        <w:t>nonIntraSearchP</w:t>
      </w:r>
      <w:r w:rsidRPr="005B0A88">
        <w:t xml:space="preserve"> or Squal ≤ S</w:t>
      </w:r>
      <w:r w:rsidRPr="005B0A88">
        <w:rPr>
          <w:vertAlign w:val="subscript"/>
        </w:rPr>
        <w:t>nonIntraSearchQ</w:t>
      </w:r>
      <w:r w:rsidRPr="005B0A88">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B7B79A" w14:textId="77777777" w:rsidR="00C9407A" w:rsidRPr="005B0A88" w:rsidRDefault="00C9407A" w:rsidP="00C9407A">
      <w:pPr>
        <w:rPr>
          <w:rFonts w:cs="v4.2.0"/>
        </w:rPr>
      </w:pPr>
      <w:r w:rsidRPr="005B0A88">
        <w:rPr>
          <w:rFonts w:cs="v4.2.0"/>
        </w:rPr>
        <w:lastRenderedPageBreak/>
        <w:t>The UE shall be able to evaluate whether a newly detectable inter-frequency cell meets the reselection criteria defined in TS38.304 [30] within K</w:t>
      </w:r>
      <w:r w:rsidRPr="005B0A88">
        <w:rPr>
          <w:rFonts w:cs="v4.2.0"/>
          <w:vertAlign w:val="subscript"/>
        </w:rPr>
        <w:t>carrier</w:t>
      </w:r>
      <w:r w:rsidRPr="005B0A88">
        <w:rPr>
          <w:rFonts w:cs="v4.2.0"/>
        </w:rPr>
        <w:t xml:space="preserve"> * T</w:t>
      </w:r>
      <w:r w:rsidRPr="005B0A88">
        <w:rPr>
          <w:rFonts w:cs="v4.2.0"/>
          <w:vertAlign w:val="subscript"/>
        </w:rPr>
        <w:t>detect,NR_Inter</w:t>
      </w:r>
      <w:r w:rsidRPr="005B0A88">
        <w:rPr>
          <w:rFonts w:cs="v4.2.0"/>
        </w:rPr>
        <w:t xml:space="preserve"> if at least carrier frequency information is provided for inter-frequency neighbour cells by the serving cells when T</w:t>
      </w:r>
      <w:r w:rsidRPr="005B0A88">
        <w:rPr>
          <w:rFonts w:cs="v4.2.0"/>
          <w:vertAlign w:val="subscript"/>
        </w:rPr>
        <w:t>reselection</w:t>
      </w:r>
      <w:r w:rsidRPr="005B0A88">
        <w:rPr>
          <w:rFonts w:cs="v4.2.0"/>
        </w:rPr>
        <w:t xml:space="preserve"> = 0 provided that the reselection criteria is met by a margin of at least [5] dB for reselections based on ranking or [6]dB for SS-RSRP reselections based on absolute priorities or [4]dB for SS-RSRQ reselections based on absolute priorities. The parameter K</w:t>
      </w:r>
      <w:r w:rsidRPr="005B0A88">
        <w:rPr>
          <w:rFonts w:cs="v4.2.0"/>
          <w:vertAlign w:val="subscript"/>
        </w:rPr>
        <w:t>carrier</w:t>
      </w:r>
      <w:r w:rsidRPr="005B0A88">
        <w:rPr>
          <w:rFonts w:cs="v4.2.0"/>
        </w:rPr>
        <w:t xml:space="preserve"> is the number of NR inter-frequency carriers indicated by the serving cell. An inter-frequency cell is considered to be detectable </w:t>
      </w:r>
      <w:r w:rsidRPr="005B0A88">
        <w:t>according to the conditions defined in Annex B.1.3 of TS 38.133 [6] for a corresponding Band.</w:t>
      </w:r>
    </w:p>
    <w:p w14:paraId="700B5F1E" w14:textId="77777777" w:rsidR="00C9407A" w:rsidRPr="005B0A88" w:rsidRDefault="00C9407A" w:rsidP="00C9407A">
      <w:r w:rsidRPr="005B0A88">
        <w:t xml:space="preserve">When higher priority cells are found by the higher priority search, they shall be measured at least every </w:t>
      </w:r>
      <w:r w:rsidRPr="005B0A88">
        <w:rPr>
          <w:rFonts w:cs="v4.2.0"/>
        </w:rPr>
        <w:t>T</w:t>
      </w:r>
      <w:r w:rsidRPr="005B0A88">
        <w:rPr>
          <w:rFonts w:cs="v4.2.0"/>
          <w:vertAlign w:val="subscript"/>
        </w:rPr>
        <w:t>measure,NR_Inter</w:t>
      </w:r>
      <w:r w:rsidRPr="005B0A8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4CE95F" w14:textId="77777777" w:rsidR="00C9407A" w:rsidRPr="005B0A88" w:rsidRDefault="00C9407A" w:rsidP="00C9407A">
      <w:r w:rsidRPr="005B0A88">
        <w:t>The UE shall measure SS-RSRP or SS-RSRQ at least every K</w:t>
      </w:r>
      <w:r w:rsidRPr="005B0A88">
        <w:rPr>
          <w:vertAlign w:val="subscript"/>
        </w:rPr>
        <w:t>carrier</w:t>
      </w:r>
      <w:r w:rsidRPr="005B0A88">
        <w:t xml:space="preserve"> * T</w:t>
      </w:r>
      <w:r w:rsidRPr="005B0A88">
        <w:rPr>
          <w:vertAlign w:val="subscript"/>
        </w:rPr>
        <w:t>measure,NR_Inter</w:t>
      </w:r>
      <w:r w:rsidRPr="005B0A88">
        <w: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4A1DBDF" w14:textId="77777777" w:rsidR="00C9407A" w:rsidRPr="005B0A88" w:rsidRDefault="00C9407A" w:rsidP="00C9407A">
      <w:pPr>
        <w:rPr>
          <w:rFonts w:cs="v4.2.0"/>
        </w:rPr>
      </w:pPr>
      <w:r w:rsidRPr="005B0A88">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B0A88">
        <w:rPr>
          <w:rFonts w:cs="v4.2.0"/>
          <w:vertAlign w:val="subscript"/>
        </w:rPr>
        <w:t>measure,NR_Inter</w:t>
      </w:r>
      <w:r w:rsidRPr="005B0A88">
        <w:rPr>
          <w:rFonts w:cs="v4.2.0"/>
        </w:rPr>
        <w:t>/2.</w:t>
      </w:r>
    </w:p>
    <w:p w14:paraId="107CC551" w14:textId="77777777" w:rsidR="00C9407A" w:rsidRPr="005B0A88" w:rsidRDefault="00C9407A" w:rsidP="00C9407A">
      <w:r w:rsidRPr="005B0A88">
        <w:t>The UE shall not consider a NR neighbour cell in cell reselection, if it is indicated as not allowed in the measurement control system information of the serving cell.</w:t>
      </w:r>
    </w:p>
    <w:p w14:paraId="1DAA7CF5" w14:textId="77777777" w:rsidR="00C9407A" w:rsidRPr="005B0A88" w:rsidRDefault="00C9407A" w:rsidP="00C9407A">
      <w:pPr>
        <w:rPr>
          <w:rFonts w:cs="v4.2.0"/>
        </w:rPr>
      </w:pPr>
      <w:r w:rsidRPr="005B0A8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r w:rsidRPr="005B0A88">
        <w:t>K</w:t>
      </w:r>
      <w:r w:rsidRPr="005B0A88">
        <w:rPr>
          <w:vertAlign w:val="subscript"/>
        </w:rPr>
        <w:t>carrier</w:t>
      </w:r>
      <w:r w:rsidRPr="005B0A88">
        <w:t xml:space="preserve"> * </w:t>
      </w:r>
      <w:r w:rsidRPr="005B0A88">
        <w:rPr>
          <w:rFonts w:cs="v4.2.0"/>
        </w:rPr>
        <w:t>T</w:t>
      </w:r>
      <w:r w:rsidRPr="005B0A88">
        <w:rPr>
          <w:rFonts w:cs="v4.2.0"/>
          <w:vertAlign w:val="subscript"/>
        </w:rPr>
        <w:t>evaluate,NR_Inter</w:t>
      </w:r>
      <w:r w:rsidRPr="005B0A88">
        <w:rPr>
          <w:rFonts w:cs="v4.2.0"/>
        </w:rPr>
        <w:t xml:space="preserve"> when T</w:t>
      </w:r>
      <w:r w:rsidRPr="005B0A88">
        <w:rPr>
          <w:rFonts w:cs="v4.2.0"/>
          <w:vertAlign w:val="subscript"/>
        </w:rPr>
        <w:t>reselection</w:t>
      </w:r>
      <w:r w:rsidRPr="005B0A88">
        <w:rPr>
          <w:rFonts w:cs="v4.2.0"/>
        </w:rPr>
        <w:t xml:space="preserve"> = 0</w:t>
      </w:r>
      <w:r w:rsidRPr="005B0A88">
        <w:rPr>
          <w:rFonts w:cs="v4.2.0"/>
          <w:i/>
          <w:vertAlign w:val="subscript"/>
        </w:rPr>
        <w:t xml:space="preserve"> </w:t>
      </w:r>
      <w:r w:rsidRPr="005B0A88">
        <w:rPr>
          <w:rFonts w:cs="v4.2.0"/>
        </w:rPr>
        <w:t>as specified in table 4.2.2.4-1 of TS 38.133 [6] provided that the reselection criteria is met by</w:t>
      </w:r>
    </w:p>
    <w:p w14:paraId="30889640" w14:textId="77777777" w:rsidR="00C9407A" w:rsidRPr="005B0A88" w:rsidRDefault="00C9407A" w:rsidP="00C9407A">
      <w:pPr>
        <w:pStyle w:val="B1"/>
      </w:pPr>
      <w:r w:rsidRPr="005B0A88">
        <w:t>-</w:t>
      </w:r>
      <w:r w:rsidRPr="005B0A88">
        <w:tab/>
        <w:t xml:space="preserve">the condition when performing equal priority reselection and </w:t>
      </w:r>
      <w:r w:rsidRPr="005B0A88">
        <w:rPr>
          <w:rFonts w:cs="v4.2.0"/>
        </w:rPr>
        <w:t>the cell has at least [5]dB better ranked</w:t>
      </w:r>
    </w:p>
    <w:p w14:paraId="02F8E786" w14:textId="77777777" w:rsidR="00C9407A" w:rsidRPr="005B0A88" w:rsidRDefault="00C9407A" w:rsidP="00C9407A">
      <w:pPr>
        <w:pStyle w:val="B1"/>
      </w:pPr>
      <w:r w:rsidRPr="005B0A88">
        <w:t>-</w:t>
      </w:r>
      <w:r w:rsidRPr="005B0A88">
        <w:tab/>
        <w:t>[6]dB for SS-RSRP reselections based on absolute priorities or</w:t>
      </w:r>
    </w:p>
    <w:p w14:paraId="21D6C417" w14:textId="77777777" w:rsidR="00C9407A" w:rsidRPr="005B0A88" w:rsidRDefault="00C9407A" w:rsidP="00C9407A">
      <w:pPr>
        <w:pStyle w:val="B1"/>
      </w:pPr>
      <w:r w:rsidRPr="005B0A88">
        <w:t>-</w:t>
      </w:r>
      <w:r w:rsidRPr="005B0A88">
        <w:tab/>
        <w:t>[4]dB for SS-RSRQ reselections based on absolute priorities.</w:t>
      </w:r>
    </w:p>
    <w:p w14:paraId="472D79FA" w14:textId="77777777" w:rsidR="00C9407A" w:rsidRPr="005B0A88" w:rsidRDefault="00C9407A" w:rsidP="00C9407A">
      <w:pPr>
        <w:rPr>
          <w:rFonts w:cs="v4.2.0"/>
        </w:rPr>
      </w:pPr>
      <w:r w:rsidRPr="005B0A88">
        <w:rPr>
          <w:rFonts w:cs="v4.2.0"/>
        </w:rPr>
        <w:t>When evaluating cells for reselection, the SSB side conditions apply to both serving and inter-frequency cells.</w:t>
      </w:r>
    </w:p>
    <w:p w14:paraId="36AD5193" w14:textId="77777777" w:rsidR="00C9407A" w:rsidRPr="005B0A88" w:rsidRDefault="00C9407A" w:rsidP="00C9407A">
      <w:pPr>
        <w:rPr>
          <w:rFonts w:cs="v4.2.0"/>
        </w:rPr>
      </w:pPr>
      <w:r w:rsidRPr="005B0A88">
        <w:rPr>
          <w:rFonts w:cs="v4.2.0"/>
        </w:rPr>
        <w:t>If T</w:t>
      </w:r>
      <w:r w:rsidRPr="005B0A88">
        <w:rPr>
          <w:rFonts w:cs="v4.2.0"/>
          <w:vertAlign w:val="subscript"/>
        </w:rPr>
        <w:t>reselection</w:t>
      </w:r>
      <w:r w:rsidRPr="005B0A88">
        <w:rPr>
          <w:rFonts w:cs="v4.2.0"/>
        </w:rPr>
        <w:t xml:space="preserve"> timer has a non-zero value and the inter-frequency cell is satisfied with the reselection criteria, the UE shall evaluate this inter-frequency cell for the T</w:t>
      </w:r>
      <w:r w:rsidRPr="005B0A88">
        <w:rPr>
          <w:rFonts w:cs="v4.2.0"/>
          <w:vertAlign w:val="subscript"/>
        </w:rPr>
        <w:t>reselection</w:t>
      </w:r>
      <w:r w:rsidRPr="005B0A88">
        <w:rPr>
          <w:rFonts w:cs="v4.2.0"/>
        </w:rPr>
        <w:t xml:space="preserve"> time. If this cell remains satisfied with the reselection criteria within this duration, then the UE shall reselect that cell.</w:t>
      </w:r>
    </w:p>
    <w:p w14:paraId="321F4181" w14:textId="77777777" w:rsidR="00C9407A" w:rsidRPr="005B0A88" w:rsidRDefault="00C9407A" w:rsidP="00C9407A">
      <w:r w:rsidRPr="005B0A88">
        <w:t>The UE is not expected to meet the measurement requirements for an inter-frequency carrier under DRX cycle=320 ms defined in Table 4.2.2.4-1 of TS 38.133 [6] under the following conditions:</w:t>
      </w:r>
    </w:p>
    <w:p w14:paraId="7420C82E" w14:textId="77777777" w:rsidR="00C9407A" w:rsidRPr="005B0A88" w:rsidRDefault="00C9407A" w:rsidP="00C9407A">
      <w:pPr>
        <w:pStyle w:val="B1"/>
      </w:pPr>
      <w:r w:rsidRPr="005B0A88">
        <w:t>-</w:t>
      </w:r>
      <w:r w:rsidRPr="005B0A88">
        <w:tab/>
        <w:t>T</w:t>
      </w:r>
      <w:r w:rsidRPr="005B0A88">
        <w:rPr>
          <w:vertAlign w:val="subscript"/>
        </w:rPr>
        <w:t>SMTC_intra</w:t>
      </w:r>
      <w:r w:rsidRPr="005B0A88">
        <w:t xml:space="preserve"> = T</w:t>
      </w:r>
      <w:r w:rsidRPr="005B0A88">
        <w:rPr>
          <w:vertAlign w:val="subscript"/>
        </w:rPr>
        <w:t>SMTC_inter</w:t>
      </w:r>
      <w:r w:rsidRPr="005B0A88">
        <w:t xml:space="preserve"> = 160 ms; where T</w:t>
      </w:r>
      <w:r w:rsidRPr="005B0A88">
        <w:rPr>
          <w:vertAlign w:val="subscript"/>
        </w:rPr>
        <w:t>SMTC_intra</w:t>
      </w:r>
      <w:r w:rsidRPr="005B0A88">
        <w:t xml:space="preserve"> and T</w:t>
      </w:r>
      <w:r w:rsidRPr="005B0A88">
        <w:rPr>
          <w:vertAlign w:val="subscript"/>
        </w:rPr>
        <w:t>SMTC_inter</w:t>
      </w:r>
      <w:r w:rsidRPr="005B0A88">
        <w:t xml:space="preserve"> are periodicities of the SMTC occasions configured for the intra-frequency carrier and the inter-frequency carrier respectively, and</w:t>
      </w:r>
    </w:p>
    <w:p w14:paraId="28AC7024" w14:textId="77777777" w:rsidR="00C9407A" w:rsidRPr="005B0A88" w:rsidRDefault="00C9407A" w:rsidP="00C9407A">
      <w:pPr>
        <w:pStyle w:val="B1"/>
      </w:pPr>
      <w:r w:rsidRPr="005B0A88">
        <w:t>-</w:t>
      </w:r>
      <w:r w:rsidRPr="005B0A88">
        <w:tab/>
        <w:t>SMTC occasions configured for the inter-frequency carrier occur up to 1 ms before the start or up to TBD ms after the end of the SMTC occasions configured for the intra-frequency carrier, and</w:t>
      </w:r>
    </w:p>
    <w:p w14:paraId="7A56F06A" w14:textId="77777777" w:rsidR="00C9407A" w:rsidRPr="005B0A88" w:rsidRDefault="00C9407A" w:rsidP="00C9407A">
      <w:pPr>
        <w:pStyle w:val="B1"/>
      </w:pPr>
      <w:r w:rsidRPr="005B0A88">
        <w:t>-</w:t>
      </w:r>
      <w:r w:rsidRPr="005B0A88">
        <w:tab/>
        <w:t>SMTC occasions configured for the intra-frequency carrier and for the inter-frequency carrier occur up to TBD ms before the start or up to TBD ms after the end of the paging occasion [1].</w:t>
      </w:r>
    </w:p>
    <w:p w14:paraId="7451FC74" w14:textId="77777777" w:rsidR="00C9407A" w:rsidRPr="005B0A88" w:rsidRDefault="00C9407A" w:rsidP="00C9407A">
      <w:r w:rsidRPr="005B0A88">
        <w:t>The normative reference for this requirement is TS 38.133 [6] clause 4.2.2.4.</w:t>
      </w:r>
    </w:p>
    <w:p w14:paraId="084EE85A" w14:textId="77777777" w:rsidR="00C9407A" w:rsidRPr="005B0A88" w:rsidRDefault="00C9407A" w:rsidP="00C9407A">
      <w:pPr>
        <w:pStyle w:val="Heading5"/>
        <w:rPr>
          <w:lang w:eastAsia="zh-CN"/>
        </w:rPr>
      </w:pPr>
      <w:r w:rsidRPr="005B0A88">
        <w:t>6.1.1.0.</w:t>
      </w:r>
      <w:r w:rsidRPr="005B0A88">
        <w:rPr>
          <w:lang w:eastAsia="zh-CN"/>
        </w:rPr>
        <w:t>3</w:t>
      </w:r>
      <w:r w:rsidRPr="005B0A88">
        <w:tab/>
        <w:t>Minimum conformance requirements for intra-frequency cell re-selection</w:t>
      </w:r>
      <w:r w:rsidRPr="005B0A88">
        <w:rPr>
          <w:lang w:eastAsia="zh-CN"/>
        </w:rPr>
        <w:t xml:space="preserve"> </w:t>
      </w:r>
      <w:r w:rsidRPr="005B0A88">
        <w:t>for UE configured with highSpeedMeasFlag-r16</w:t>
      </w:r>
    </w:p>
    <w:p w14:paraId="56348210" w14:textId="77777777" w:rsidR="00C9407A" w:rsidRPr="005B0A88" w:rsidRDefault="00C9407A" w:rsidP="00C9407A">
      <w:r w:rsidRPr="005B0A88">
        <w:t>The cell re-selection delay shall be less than T</w:t>
      </w:r>
      <w:r w:rsidRPr="005B0A88">
        <w:rPr>
          <w:vertAlign w:val="subscript"/>
        </w:rPr>
        <w:t xml:space="preserve">evaluate NR_Intra </w:t>
      </w:r>
      <w:r w:rsidRPr="005B0A88">
        <w:t>+ T</w:t>
      </w:r>
      <w:r w:rsidRPr="005B0A88">
        <w:rPr>
          <w:vertAlign w:val="subscript"/>
        </w:rPr>
        <w:t xml:space="preserve">SI-NR </w:t>
      </w:r>
      <w:r w:rsidRPr="005B0A88">
        <w:t>in RRC_IDLE state.</w:t>
      </w:r>
    </w:p>
    <w:p w14:paraId="376E7096" w14:textId="77777777" w:rsidR="00C9407A" w:rsidRPr="005B0A88" w:rsidRDefault="00C9407A" w:rsidP="00C9407A">
      <w:r w:rsidRPr="005B0A88">
        <w:lastRenderedPageBreak/>
        <w:t>The UE shall be able to identify new intra-frequency cells and perform SS-RSRP and SS-RSRQ measurements of the identified intra-frequency cells without an explicit intra-frequency neighbour list containing physical layer cell identities.</w:t>
      </w:r>
    </w:p>
    <w:p w14:paraId="22E1FCFE" w14:textId="77777777" w:rsidR="00C9407A" w:rsidRPr="005B0A88" w:rsidRDefault="00C9407A" w:rsidP="00C9407A">
      <w:r w:rsidRPr="005B0A88">
        <w:t>The UE shall be able to evaluate whether a newly detectable intra-frequency cell meets the reselection criteria defined in TS38.304 [30] within T</w:t>
      </w:r>
      <w:r w:rsidRPr="005B0A88">
        <w:rPr>
          <w:vertAlign w:val="subscript"/>
        </w:rPr>
        <w:t>detect,NR_Intra</w:t>
      </w:r>
      <w:r w:rsidRPr="005B0A88">
        <w:rPr>
          <w:i/>
          <w:vertAlign w:val="subscript"/>
        </w:rPr>
        <w:t xml:space="preserve"> </w:t>
      </w:r>
      <w:r w:rsidRPr="005B0A88">
        <w:t>as defined in table 4.2.2.3-</w:t>
      </w:r>
      <w:r w:rsidRPr="005B0A88">
        <w:rPr>
          <w:lang w:eastAsia="zh-CN"/>
        </w:rPr>
        <w:t>2</w:t>
      </w:r>
      <w:r w:rsidRPr="005B0A88">
        <w:t xml:space="preserve"> of TS 38.133 [6] when that Treselection= 0</w:t>
      </w:r>
      <w:r w:rsidRPr="005B0A88">
        <w:rPr>
          <w:i/>
          <w:vertAlign w:val="subscript"/>
        </w:rPr>
        <w:t>.</w:t>
      </w:r>
      <w:r w:rsidRPr="005B0A88">
        <w:t xml:space="preserve"> An intra frequency cell is considered to be detectable according to the conditions defined in Annex B.1.2 of TS 38.133 [6] for a corresponding Band.</w:t>
      </w:r>
    </w:p>
    <w:p w14:paraId="52B34F39" w14:textId="77777777" w:rsidR="00C9407A" w:rsidRPr="005B0A88" w:rsidRDefault="00C9407A" w:rsidP="00C9407A">
      <w:pPr>
        <w:rPr>
          <w:rFonts w:cs="v4.2.0"/>
        </w:rPr>
      </w:pPr>
      <w:r w:rsidRPr="005B0A88">
        <w:rPr>
          <w:rFonts w:cs="v4.2.0"/>
        </w:rPr>
        <w:t>The UE shall measure SS-RSRP and SS-RSRQ at least every T</w:t>
      </w:r>
      <w:r w:rsidRPr="005B0A88">
        <w:rPr>
          <w:rFonts w:cs="v4.2.0"/>
          <w:vertAlign w:val="subscript"/>
        </w:rPr>
        <w:t>measure,NR_Intra</w:t>
      </w:r>
      <w:r w:rsidRPr="005B0A88">
        <w:rPr>
          <w:rFonts w:cs="v4.2.0"/>
        </w:rPr>
        <w:t xml:space="preserve"> (see table 4.2.2.3-</w:t>
      </w:r>
      <w:r w:rsidRPr="005B0A88">
        <w:rPr>
          <w:rFonts w:cs="v4.2.0"/>
          <w:lang w:eastAsia="zh-CN"/>
        </w:rPr>
        <w:t>2</w:t>
      </w:r>
      <w:r w:rsidRPr="005B0A88">
        <w:rPr>
          <w:rFonts w:cs="v4.2.0"/>
        </w:rPr>
        <w:t xml:space="preserve"> of TS 38.133 [6]) for intra-frequency cells that are identified and measured according to the measurement rules.</w:t>
      </w:r>
    </w:p>
    <w:p w14:paraId="43F32B54" w14:textId="77777777" w:rsidR="00C9407A" w:rsidRPr="005B0A88" w:rsidRDefault="00C9407A" w:rsidP="00C9407A">
      <w:pPr>
        <w:rPr>
          <w:rFonts w:cs="v4.2.0"/>
        </w:rPr>
      </w:pPr>
      <w:r w:rsidRPr="005B0A88">
        <w:rPr>
          <w:rFonts w:cs="v4.2.0"/>
        </w:rPr>
        <w:t>The UE shall filter SS-RSRP and SS-RSRQ measurements of each measured intra-frequency cell using at least 2 measurements. Within the set of measurements used for the filtering, at least two measurements shall be spaced by at least T</w:t>
      </w:r>
      <w:r w:rsidRPr="005B0A88">
        <w:rPr>
          <w:rFonts w:cs="v4.2.0"/>
          <w:vertAlign w:val="subscript"/>
        </w:rPr>
        <w:t>measure,NR_Intra</w:t>
      </w:r>
      <w:r w:rsidRPr="005B0A88">
        <w:rPr>
          <w:rFonts w:cs="v4.2.0"/>
        </w:rPr>
        <w:t>/2.</w:t>
      </w:r>
    </w:p>
    <w:p w14:paraId="62D20563" w14:textId="77777777" w:rsidR="00C9407A" w:rsidRPr="005B0A88" w:rsidRDefault="00C9407A" w:rsidP="00C9407A">
      <w:r w:rsidRPr="005B0A88">
        <w:t>The UE shall not consider a NR neighbour cell in cell reselection, if it is indicated as not allowed in the measurement control system information of the serving cell.</w:t>
      </w:r>
    </w:p>
    <w:p w14:paraId="2E2598EF" w14:textId="77777777" w:rsidR="00C9407A" w:rsidRPr="005B0A88" w:rsidRDefault="00C9407A" w:rsidP="00C9407A">
      <w:r w:rsidRPr="005B0A88">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5B0A88">
        <w:rPr>
          <w:rFonts w:cs="v4.2.0"/>
          <w:vertAlign w:val="subscript"/>
        </w:rPr>
        <w:t>evaluate,NR_Intra</w:t>
      </w:r>
      <w:r w:rsidRPr="005B0A88">
        <w:rPr>
          <w:rFonts w:cs="v4.2.0"/>
        </w:rPr>
        <w:t xml:space="preserve"> when T</w:t>
      </w:r>
      <w:r w:rsidRPr="005B0A88">
        <w:rPr>
          <w:rFonts w:cs="v4.2.0"/>
          <w:vertAlign w:val="subscript"/>
        </w:rPr>
        <w:t>reselection</w:t>
      </w:r>
      <w:r w:rsidRPr="005B0A88">
        <w:rPr>
          <w:rFonts w:cs="v4.2.0"/>
        </w:rPr>
        <w:t xml:space="preserve"> = 0</w:t>
      </w:r>
      <w:r w:rsidRPr="005B0A88">
        <w:rPr>
          <w:rFonts w:cs="v4.2.0"/>
          <w:i/>
          <w:vertAlign w:val="subscript"/>
        </w:rPr>
        <w:t xml:space="preserve"> </w:t>
      </w:r>
      <w:r w:rsidRPr="005B0A88">
        <w:rPr>
          <w:rFonts w:cs="v4.2.0"/>
        </w:rPr>
        <w:t>as specified in table 4.2.2.3-</w:t>
      </w:r>
      <w:r w:rsidRPr="005B0A88">
        <w:rPr>
          <w:rFonts w:cs="v4.2.0"/>
          <w:lang w:eastAsia="zh-CN"/>
        </w:rPr>
        <w:t>2</w:t>
      </w:r>
      <w:r w:rsidRPr="005B0A88">
        <w:rPr>
          <w:rFonts w:cs="v4.2.0"/>
        </w:rPr>
        <w:t xml:space="preserve"> of TS 38.133 [6] provided that </w:t>
      </w:r>
      <w:r w:rsidRPr="005B0A88">
        <w:t xml:space="preserve">the cell has at least </w:t>
      </w:r>
      <w:r w:rsidRPr="005B0A88">
        <w:rPr>
          <w:lang w:eastAsia="zh-CN"/>
        </w:rPr>
        <w:t>3</w:t>
      </w:r>
      <w:r w:rsidRPr="005B0A88">
        <w:t>dB better ranked.</w:t>
      </w:r>
    </w:p>
    <w:p w14:paraId="7368C6DD" w14:textId="77777777" w:rsidR="00C9407A" w:rsidRPr="005B0A88" w:rsidRDefault="00C9407A" w:rsidP="00C9407A">
      <w:pPr>
        <w:rPr>
          <w:rFonts w:cs="v4.2.0"/>
        </w:rPr>
      </w:pPr>
      <w:r w:rsidRPr="005B0A88">
        <w:rPr>
          <w:rFonts w:cs="v4.2.0"/>
        </w:rPr>
        <w:t>When evaluating cells for reselection, the SSB side conditions apply to both serving and non-serving intra-frequency cells.</w:t>
      </w:r>
    </w:p>
    <w:p w14:paraId="15A1F56A" w14:textId="77777777" w:rsidR="00C9407A" w:rsidRPr="005B0A88" w:rsidRDefault="00C9407A" w:rsidP="00C9407A">
      <w:pPr>
        <w:rPr>
          <w:rFonts w:cs="v4.2.0"/>
        </w:rPr>
      </w:pPr>
      <w:r w:rsidRPr="005B0A88">
        <w:rPr>
          <w:rFonts w:cs="v4.2.0"/>
        </w:rPr>
        <w:t>If T</w:t>
      </w:r>
      <w:r w:rsidRPr="005B0A88">
        <w:rPr>
          <w:rFonts w:cs="v4.2.0"/>
          <w:vertAlign w:val="subscript"/>
        </w:rPr>
        <w:t>reselection</w:t>
      </w:r>
      <w:r w:rsidRPr="005B0A88">
        <w:rPr>
          <w:rFonts w:cs="v4.2.0"/>
        </w:rPr>
        <w:t xml:space="preserve"> timer has a non-zero value and the intra-frequency</w:t>
      </w:r>
      <w:r w:rsidRPr="005B0A88">
        <w:rPr>
          <w:rFonts w:cs="v3.7.0"/>
        </w:rPr>
        <w:t xml:space="preserve"> cell is satisfied with the reselection criteria which are defined in TS38.304 [30], </w:t>
      </w:r>
      <w:r w:rsidRPr="005B0A88">
        <w:rPr>
          <w:rFonts w:cs="v4.2.0"/>
        </w:rPr>
        <w:t>the UE shall evaluate this intra-frequency cell for the T</w:t>
      </w:r>
      <w:r w:rsidRPr="005B0A88">
        <w:rPr>
          <w:rFonts w:cs="v4.2.0"/>
          <w:vertAlign w:val="subscript"/>
        </w:rPr>
        <w:t>reselection</w:t>
      </w:r>
      <w:r w:rsidRPr="005B0A88">
        <w:rPr>
          <w:rFonts w:cs="v4.2.0"/>
        </w:rPr>
        <w:t xml:space="preserve"> time. If this cell remains satisfied with the reselection criteria within this duration, then the UE shall reselect that cell.</w:t>
      </w:r>
    </w:p>
    <w:p w14:paraId="015090FE" w14:textId="77777777" w:rsidR="00C9407A" w:rsidRPr="005B0A88" w:rsidRDefault="00C9407A" w:rsidP="00C9407A">
      <w:r w:rsidRPr="005B0A88">
        <w:t>The normative reference for this requirement is TS 38.133 [6] clause 4.2.2.2 and 4.2.2.3.</w:t>
      </w:r>
    </w:p>
    <w:p w14:paraId="0AD71D91" w14:textId="77777777" w:rsidR="00C9407A" w:rsidRPr="005B0A88" w:rsidRDefault="00C9407A" w:rsidP="00C9407A">
      <w:pPr>
        <w:pStyle w:val="Heading5"/>
        <w:rPr>
          <w:lang w:eastAsia="zh-CN"/>
        </w:rPr>
      </w:pPr>
      <w:r w:rsidRPr="005B0A88">
        <w:t>6.1.1.0.</w:t>
      </w:r>
      <w:r w:rsidRPr="005B0A88">
        <w:rPr>
          <w:lang w:eastAsia="zh-CN"/>
        </w:rPr>
        <w:t>4</w:t>
      </w:r>
      <w:r w:rsidRPr="005B0A88">
        <w:tab/>
        <w:t>Minimum conformance requirements for intra-frequency cell re-selection</w:t>
      </w:r>
      <w:r w:rsidRPr="005B0A88">
        <w:rPr>
          <w:lang w:eastAsia="zh-CN"/>
        </w:rPr>
        <w:t xml:space="preserve"> </w:t>
      </w:r>
      <w:r w:rsidRPr="005B0A88">
        <w:t>when UE configured with relaxed measurement criterion</w:t>
      </w:r>
    </w:p>
    <w:p w14:paraId="79960D7A" w14:textId="77777777" w:rsidR="00C9407A" w:rsidRPr="005B0A88" w:rsidRDefault="00C9407A" w:rsidP="00C9407A">
      <w:r w:rsidRPr="005B0A88">
        <w:t>[TS 38.133, clause 4.2.2.3]</w:t>
      </w:r>
    </w:p>
    <w:p w14:paraId="0C9009CE" w14:textId="77777777" w:rsidR="00C9407A" w:rsidRPr="005B0A88" w:rsidRDefault="00C9407A" w:rsidP="00C9407A">
      <w:pPr>
        <w:rPr>
          <w:rFonts w:cs="v4.2.0"/>
        </w:rPr>
      </w:pPr>
      <w:bookmarkStart w:id="0" w:name="_Hlk45202889"/>
      <w:r w:rsidRPr="005B0A88">
        <w:t xml:space="preserve">An intra frequency cell is considered to be detectable according to the conditions defined in Annex </w:t>
      </w:r>
      <w:r w:rsidRPr="005B0A88">
        <w:rPr>
          <w:lang w:eastAsia="zh-CN"/>
        </w:rPr>
        <w:t>B.1.2</w:t>
      </w:r>
      <w:r w:rsidRPr="005B0A88">
        <w:t xml:space="preserve"> for a corresponding Band.</w:t>
      </w:r>
    </w:p>
    <w:p w14:paraId="0CD4E51A" w14:textId="77777777" w:rsidR="00C9407A" w:rsidRPr="005B0A88" w:rsidRDefault="00C9407A" w:rsidP="00C9407A">
      <w:pPr>
        <w:rPr>
          <w:rFonts w:cs="v4.2.0"/>
        </w:rPr>
      </w:pPr>
      <w:r w:rsidRPr="005B0A88">
        <w:rPr>
          <w:rFonts w:cs="v4.2.0"/>
        </w:rPr>
        <w:t xml:space="preserve">The UE shall measure </w:t>
      </w:r>
      <w:r w:rsidRPr="005B0A88">
        <w:rPr>
          <w:rFonts w:cs="v4.2.0"/>
          <w:lang w:eastAsia="zh-CN"/>
        </w:rPr>
        <w:t>SS-</w:t>
      </w:r>
      <w:r w:rsidRPr="005B0A88">
        <w:rPr>
          <w:rFonts w:cs="v4.2.0"/>
        </w:rPr>
        <w:t xml:space="preserve">RSRP and </w:t>
      </w:r>
      <w:r w:rsidRPr="005B0A88">
        <w:rPr>
          <w:rFonts w:cs="v4.2.0"/>
          <w:lang w:eastAsia="zh-CN"/>
        </w:rPr>
        <w:t>SS-</w:t>
      </w:r>
      <w:r w:rsidRPr="005B0A88">
        <w:rPr>
          <w:rFonts w:cs="v4.2.0"/>
        </w:rPr>
        <w:t>RSRQ at least every T</w:t>
      </w:r>
      <w:r w:rsidRPr="005B0A88">
        <w:rPr>
          <w:rFonts w:cs="v4.2.0"/>
          <w:vertAlign w:val="subscript"/>
        </w:rPr>
        <w:t>measure,NR_Intra</w:t>
      </w:r>
      <w:r w:rsidRPr="005B0A88">
        <w:rPr>
          <w:rFonts w:cs="v4.2.0"/>
        </w:rPr>
        <w:t xml:space="preserve"> for intra-frequency cells that are identified and measured according to the measurement rules.</w:t>
      </w:r>
    </w:p>
    <w:bookmarkEnd w:id="0"/>
    <w:p w14:paraId="5E65D1F0" w14:textId="77777777" w:rsidR="00C9407A" w:rsidRPr="005B0A88" w:rsidRDefault="00C9407A" w:rsidP="00C9407A">
      <w:pPr>
        <w:rPr>
          <w:rFonts w:cs="v4.2.0"/>
          <w:lang w:eastAsia="zh-CN"/>
        </w:rPr>
      </w:pPr>
      <w:r w:rsidRPr="005B0A88">
        <w:rPr>
          <w:rFonts w:cs="v4.2.0"/>
        </w:rPr>
        <w:t xml:space="preserve">The UE shall filter </w:t>
      </w:r>
      <w:r w:rsidRPr="005B0A88">
        <w:rPr>
          <w:rFonts w:cs="v4.2.0"/>
          <w:lang w:eastAsia="zh-CN"/>
        </w:rPr>
        <w:t>SS-</w:t>
      </w:r>
      <w:r w:rsidRPr="005B0A88">
        <w:rPr>
          <w:rFonts w:cs="v4.2.0"/>
        </w:rPr>
        <w:t xml:space="preserve">RSRP and </w:t>
      </w:r>
      <w:r w:rsidRPr="005B0A88">
        <w:rPr>
          <w:rFonts w:cs="v4.2.0"/>
          <w:lang w:eastAsia="zh-CN"/>
        </w:rPr>
        <w:t>SS-</w:t>
      </w:r>
      <w:r w:rsidRPr="005B0A88">
        <w:rPr>
          <w:rFonts w:cs="v4.2.0"/>
        </w:rPr>
        <w:t>RSRQ measurements of each measured intra-frequency cell using at least 2 measurements. Within the set of measurements used for the filtering, at least two measurements shall be spaced by at least T</w:t>
      </w:r>
      <w:r w:rsidRPr="005B0A88">
        <w:rPr>
          <w:rFonts w:cs="v4.2.0"/>
          <w:vertAlign w:val="subscript"/>
        </w:rPr>
        <w:t>measure,NR_Intra</w:t>
      </w:r>
      <w:r w:rsidRPr="005B0A88">
        <w:rPr>
          <w:rFonts w:cs="v4.2.0"/>
        </w:rPr>
        <w:t>/2</w:t>
      </w:r>
      <w:r w:rsidRPr="005B0A88">
        <w:rPr>
          <w:rFonts w:cs="v4.2.0"/>
          <w:lang w:eastAsia="zh-CN"/>
        </w:rPr>
        <w:t>.</w:t>
      </w:r>
    </w:p>
    <w:p w14:paraId="0333C693" w14:textId="77777777" w:rsidR="00C9407A" w:rsidRPr="005B0A88" w:rsidRDefault="00C9407A" w:rsidP="00C9407A">
      <w:pPr>
        <w:rPr>
          <w:lang w:eastAsia="zh-CN"/>
        </w:rPr>
      </w:pPr>
      <w:r w:rsidRPr="005B0A88">
        <w:t xml:space="preserve">The UE shall not consider a </w:t>
      </w:r>
      <w:r w:rsidRPr="005B0A88">
        <w:rPr>
          <w:lang w:eastAsia="zh-CN"/>
        </w:rPr>
        <w:t>NR</w:t>
      </w:r>
      <w:r w:rsidRPr="005B0A88">
        <w:t xml:space="preserve"> neighbour cell in cell reselection, if it is indicated as not allowed in the measurement control system information of the serving cell.</w:t>
      </w:r>
    </w:p>
    <w:p w14:paraId="74559578" w14:textId="77777777" w:rsidR="00C9407A" w:rsidRPr="005B0A88" w:rsidRDefault="00C9407A" w:rsidP="00C9407A">
      <w:pPr>
        <w:rPr>
          <w:rFonts w:cs="v4.2.0"/>
        </w:rPr>
      </w:pPr>
      <w:r w:rsidRPr="005B0A8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5B0A88">
        <w:t>in TS3</w:t>
      </w:r>
      <w:r w:rsidRPr="005B0A88">
        <w:rPr>
          <w:lang w:eastAsia="zh-CN"/>
        </w:rPr>
        <w:t>8</w:t>
      </w:r>
      <w:r w:rsidRPr="005B0A88">
        <w:t xml:space="preserve">.304 </w:t>
      </w:r>
      <w:r w:rsidRPr="005B0A88">
        <w:rPr>
          <w:rFonts w:cs="v4.2.0"/>
        </w:rPr>
        <w:t>[1] within T</w:t>
      </w:r>
      <w:r w:rsidRPr="005B0A88">
        <w:rPr>
          <w:rFonts w:cs="v4.2.0"/>
          <w:vertAlign w:val="subscript"/>
        </w:rPr>
        <w:t>evaluate,</w:t>
      </w:r>
      <w:r w:rsidRPr="005B0A88">
        <w:rPr>
          <w:rFonts w:cs="v4.2.0"/>
          <w:vertAlign w:val="subscript"/>
          <w:lang w:eastAsia="zh-CN"/>
        </w:rPr>
        <w:t>NR</w:t>
      </w:r>
      <w:r w:rsidRPr="005B0A88">
        <w:rPr>
          <w:rFonts w:cs="v4.2.0"/>
          <w:vertAlign w:val="subscript"/>
        </w:rPr>
        <w:t>_Intra</w:t>
      </w:r>
      <w:r w:rsidRPr="005B0A88">
        <w:rPr>
          <w:rFonts w:cs="v4.2.0"/>
        </w:rPr>
        <w:t xml:space="preserve"> when T</w:t>
      </w:r>
      <w:r w:rsidRPr="005B0A88">
        <w:rPr>
          <w:rFonts w:cs="v4.2.0"/>
          <w:vertAlign w:val="subscript"/>
        </w:rPr>
        <w:t>reselection</w:t>
      </w:r>
      <w:r w:rsidRPr="005B0A88">
        <w:rPr>
          <w:rFonts w:cs="v4.2.0"/>
        </w:rPr>
        <w:t xml:space="preserve"> = 0</w:t>
      </w:r>
      <w:r w:rsidRPr="005B0A88">
        <w:rPr>
          <w:rFonts w:cs="v4.2.0"/>
          <w:i/>
          <w:vertAlign w:val="subscript"/>
        </w:rPr>
        <w:t xml:space="preserve"> </w:t>
      </w:r>
      <w:r w:rsidRPr="005B0A88">
        <w:rPr>
          <w:rFonts w:cs="v4.2.0"/>
        </w:rPr>
        <w:t>provided that:</w:t>
      </w:r>
    </w:p>
    <w:p w14:paraId="125412E9" w14:textId="77777777" w:rsidR="00C9407A" w:rsidRPr="005B0A88" w:rsidRDefault="00C9407A" w:rsidP="00C9407A">
      <w:pPr>
        <w:ind w:left="568" w:hanging="284"/>
      </w:pPr>
      <w:r w:rsidRPr="005B0A88">
        <w:t xml:space="preserve">when </w:t>
      </w:r>
      <w:r w:rsidRPr="005B0A88">
        <w:rPr>
          <w:i/>
        </w:rPr>
        <w:t>rangeToBestCell</w:t>
      </w:r>
      <w:r w:rsidRPr="005B0A88">
        <w:t xml:space="preserve"> is not configured:</w:t>
      </w:r>
    </w:p>
    <w:p w14:paraId="3E6637DB" w14:textId="77777777" w:rsidR="00C9407A" w:rsidRPr="005B0A88" w:rsidRDefault="00C9407A" w:rsidP="00C9407A">
      <w:pPr>
        <w:pStyle w:val="B1"/>
      </w:pPr>
      <w:r w:rsidRPr="005B0A88">
        <w:t>-</w:t>
      </w:r>
      <w:r w:rsidRPr="005B0A88">
        <w:tab/>
        <w:t xml:space="preserve">the cell is at least </w:t>
      </w:r>
      <w:r w:rsidRPr="005B0A88">
        <w:rPr>
          <w:lang w:eastAsia="zh-CN"/>
        </w:rPr>
        <w:t>3</w:t>
      </w:r>
      <w:r w:rsidRPr="005B0A88">
        <w:t>dB better ranked in FR1.</w:t>
      </w:r>
    </w:p>
    <w:p w14:paraId="7279A3C6" w14:textId="77777777" w:rsidR="00C9407A" w:rsidRPr="005B0A88" w:rsidRDefault="00C9407A" w:rsidP="00C9407A">
      <w:pPr>
        <w:rPr>
          <w:rFonts w:cs="v4.2.0"/>
        </w:rPr>
      </w:pPr>
      <w:r w:rsidRPr="005B0A88">
        <w:rPr>
          <w:rFonts w:cs="v4.2.0"/>
        </w:rPr>
        <w:t>When evaluating cells for reselection, the SSB side conditions apply to both serving and non-serving intra-frequency cells.</w:t>
      </w:r>
    </w:p>
    <w:p w14:paraId="3F8CCD41" w14:textId="77777777" w:rsidR="00C9407A" w:rsidRPr="005B0A88" w:rsidRDefault="00C9407A" w:rsidP="00C9407A">
      <w:r w:rsidRPr="005B0A88">
        <w:t>[TS 38.133, clause 4.2.2.9.2]</w:t>
      </w:r>
    </w:p>
    <w:p w14:paraId="17AB06DD" w14:textId="77777777" w:rsidR="00C9407A" w:rsidRPr="005B0A88" w:rsidRDefault="00C9407A" w:rsidP="00C9407A">
      <w:pPr>
        <w:rPr>
          <w:lang w:eastAsia="zh-CN"/>
        </w:rPr>
      </w:pPr>
      <w:r w:rsidRPr="005B0A88">
        <w:rPr>
          <w:lang w:eastAsia="zh-CN"/>
        </w:rPr>
        <w:t>This clause contains requirements for measurements on intra-frequency NR cells provided that:</w:t>
      </w:r>
    </w:p>
    <w:p w14:paraId="1733145E" w14:textId="77777777" w:rsidR="00C9407A" w:rsidRPr="005B0A88" w:rsidRDefault="00C9407A" w:rsidP="00C9407A">
      <w:pPr>
        <w:pStyle w:val="B1"/>
        <w:rPr>
          <w:lang w:eastAsia="zh-CN"/>
        </w:rPr>
      </w:pPr>
      <w:r w:rsidRPr="005B0A88">
        <w:lastRenderedPageBreak/>
        <w:t>-</w:t>
      </w:r>
      <w:r w:rsidRPr="005B0A88">
        <w:tab/>
      </w:r>
      <w:r w:rsidRPr="005B0A88">
        <w:rPr>
          <w:lang w:eastAsia="zh-CN"/>
        </w:rPr>
        <w:t xml:space="preserve">UE is configured with </w:t>
      </w:r>
      <w:r w:rsidRPr="005B0A88">
        <w:rPr>
          <w:i/>
          <w:iCs/>
          <w:lang w:eastAsia="zh-CN"/>
        </w:rPr>
        <w:t>lowMobilityEvalutation</w:t>
      </w:r>
      <w:r w:rsidRPr="005B0A88">
        <w:rPr>
          <w:lang w:eastAsia="zh-CN"/>
        </w:rPr>
        <w:t xml:space="preserve"> [2] criterion and UE has fulfilled, or </w:t>
      </w:r>
    </w:p>
    <w:p w14:paraId="1DA129F3"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both </w:t>
      </w:r>
      <w:r w:rsidRPr="005B0A88">
        <w:rPr>
          <w:i/>
          <w:iCs/>
          <w:lang w:eastAsia="zh-CN"/>
        </w:rPr>
        <w:t>lowMobilityEvalutation</w:t>
      </w:r>
      <w:r w:rsidRPr="005B0A88">
        <w:rPr>
          <w:lang w:eastAsia="zh-CN"/>
        </w:rPr>
        <w:t xml:space="preserve"> [2] criterion and </w:t>
      </w:r>
      <w:r w:rsidRPr="005B0A88">
        <w:rPr>
          <w:i/>
          <w:iCs/>
          <w:lang w:eastAsia="zh-CN"/>
        </w:rPr>
        <w:t xml:space="preserve">cellEdgeEvaluation </w:t>
      </w:r>
      <w:r w:rsidRPr="005B0A88">
        <w:rPr>
          <w:lang w:eastAsia="zh-CN"/>
        </w:rPr>
        <w:t xml:space="preserve">[2] criterion and </w:t>
      </w:r>
      <w:r w:rsidRPr="005B0A88">
        <w:rPr>
          <w:i/>
          <w:lang w:eastAsia="zh-CN"/>
        </w:rPr>
        <w:t>combineRelaxedMeasCondition</w:t>
      </w:r>
      <w:r w:rsidRPr="005B0A88">
        <w:rPr>
          <w:lang w:eastAsia="zh-CN"/>
        </w:rPr>
        <w:t xml:space="preserve"> [2] not configured, and UE has fulfilled only the </w:t>
      </w:r>
      <w:r w:rsidRPr="005B0A88">
        <w:rPr>
          <w:i/>
          <w:iCs/>
          <w:lang w:eastAsia="zh-CN"/>
        </w:rPr>
        <w:t>lowMobilityEvalutation</w:t>
      </w:r>
      <w:r w:rsidRPr="005B0A88">
        <w:rPr>
          <w:lang w:eastAsia="zh-CN"/>
        </w:rPr>
        <w:t xml:space="preserve"> [2] criterion.</w:t>
      </w:r>
    </w:p>
    <w:p w14:paraId="4AD313E9" w14:textId="77777777" w:rsidR="00C9407A" w:rsidRPr="005B0A88" w:rsidRDefault="00C9407A" w:rsidP="00C9407A">
      <w:r w:rsidRPr="005B0A88">
        <w:t>The requirements defined in clause 4.2.2.3 apply for this clause except that:</w:t>
      </w:r>
    </w:p>
    <w:p w14:paraId="1EAFBA2C" w14:textId="77777777" w:rsidR="00C9407A" w:rsidRPr="005B0A88" w:rsidRDefault="00C9407A" w:rsidP="00C9407A">
      <w:pPr>
        <w:pStyle w:val="B1"/>
      </w:pPr>
      <w:r w:rsidRPr="005B0A88">
        <w:t>-</w:t>
      </w:r>
      <w:r w:rsidRPr="005B0A88">
        <w:tab/>
        <w:t>T</w:t>
      </w:r>
      <w:r w:rsidRPr="005B0A88">
        <w:rPr>
          <w:vertAlign w:val="subscript"/>
        </w:rPr>
        <w:t>detect,</w:t>
      </w:r>
      <w:r w:rsidRPr="005B0A88">
        <w:rPr>
          <w:vertAlign w:val="subscript"/>
          <w:lang w:eastAsia="zh-CN"/>
        </w:rPr>
        <w:t>NR</w:t>
      </w:r>
      <w:r w:rsidRPr="005B0A88">
        <w:rPr>
          <w:vertAlign w:val="subscript"/>
        </w:rPr>
        <w:t>_Intra</w:t>
      </w:r>
      <w:r w:rsidRPr="005B0A88">
        <w:rPr>
          <w:i/>
          <w:vertAlign w:val="subscript"/>
        </w:rPr>
        <w:t xml:space="preserve"> </w:t>
      </w:r>
      <w:r w:rsidRPr="005B0A88">
        <w:t>as specified in Table 4.2.2.9.2-1.</w:t>
      </w:r>
    </w:p>
    <w:p w14:paraId="5685EC5F"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measure,NR_Intra</w:t>
      </w:r>
      <w:r w:rsidRPr="005B0A88">
        <w:rPr>
          <w:rFonts w:cs="v4.2.0"/>
        </w:rPr>
        <w:t xml:space="preserve"> </w:t>
      </w:r>
      <w:r w:rsidRPr="005B0A88">
        <w:t>as specified in Table 4.2.2.9.2-1.</w:t>
      </w:r>
    </w:p>
    <w:p w14:paraId="6AC9CFCD"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 xml:space="preserve">_Intra </w:t>
      </w:r>
      <w:r w:rsidRPr="005B0A88">
        <w:t>as specified in Table 4.2.2.9.2-1.</w:t>
      </w:r>
    </w:p>
    <w:p w14:paraId="5B35DCC3" w14:textId="77777777" w:rsidR="00C9407A" w:rsidRPr="005B0A88" w:rsidRDefault="00C9407A" w:rsidP="00C9407A">
      <w:pPr>
        <w:pStyle w:val="TH"/>
      </w:pPr>
      <w:r w:rsidRPr="005B0A88">
        <w:t>Table 4.2.2.9.2-1: T</w:t>
      </w:r>
      <w:r w:rsidRPr="005B0A88">
        <w:rPr>
          <w:vertAlign w:val="subscript"/>
        </w:rPr>
        <w:t>detect,NR_Intra,</w:t>
      </w:r>
      <w:r w:rsidRPr="005B0A88">
        <w:t xml:space="preserve"> T</w:t>
      </w:r>
      <w:r w:rsidRPr="005B0A88">
        <w:rPr>
          <w:vertAlign w:val="subscript"/>
        </w:rPr>
        <w:t>measure,NR_Intra</w:t>
      </w:r>
      <w:r w:rsidRPr="005B0A88">
        <w:t xml:space="preserve"> and T</w:t>
      </w:r>
      <w:r w:rsidRPr="005B0A88">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5B0A88" w14:paraId="2B6779E7"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3C631742" w14:textId="1F67DEA5"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40800077" w14:textId="219ADEE8"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099EA5A2" w14:textId="0138E714" w:rsidR="00C9407A" w:rsidRPr="005B0A88" w:rsidRDefault="00C9407A" w:rsidP="00432911">
            <w:pPr>
              <w:pStyle w:val="TAH"/>
            </w:pPr>
            <w:r w:rsidRPr="005B0A88">
              <w:t>T</w:t>
            </w:r>
            <w:r w:rsidRPr="005B0A88">
              <w:rPr>
                <w:vertAlign w:val="subscript"/>
              </w:rPr>
              <w:t>detect,NR_Intra</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644E782" w14:textId="33E86F55" w:rsidR="00C9407A" w:rsidRPr="005B0A88" w:rsidRDefault="00C9407A" w:rsidP="00432911">
            <w:pPr>
              <w:pStyle w:val="TAH"/>
            </w:pPr>
            <w:r w:rsidRPr="005B0A88">
              <w:t>T</w:t>
            </w:r>
            <w:r w:rsidRPr="005B0A88">
              <w:rPr>
                <w:vertAlign w:val="subscript"/>
              </w:rPr>
              <w:t>measure,NR_Intra</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3C722DC9" w14:textId="77777777" w:rsidR="00C9407A" w:rsidRPr="005B0A88" w:rsidRDefault="00C9407A" w:rsidP="00432911">
            <w:pPr>
              <w:pStyle w:val="TAH"/>
              <w:rPr>
                <w:vertAlign w:val="subscript"/>
              </w:rPr>
            </w:pPr>
            <w:r w:rsidRPr="005B0A88">
              <w:t>T</w:t>
            </w:r>
            <w:r w:rsidRPr="005B0A88">
              <w:rPr>
                <w:vertAlign w:val="subscript"/>
              </w:rPr>
              <w:t>evaluate,NR_</w:t>
            </w:r>
            <w:r w:rsidRPr="005B0A88">
              <w:rPr>
                <w:rFonts w:cs="v4.2.0"/>
                <w:vertAlign w:val="subscript"/>
              </w:rPr>
              <w:t>Intra</w:t>
            </w:r>
          </w:p>
          <w:p w14:paraId="03533D68" w14:textId="7CE4C74D" w:rsidR="00C9407A" w:rsidRPr="005B0A88" w:rsidRDefault="00C9407A" w:rsidP="00432911">
            <w:pPr>
              <w:pStyle w:val="TAH"/>
            </w:pP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43900D41"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3BBC5276" w14:textId="77777777" w:rsidR="00C9407A" w:rsidRPr="005B0A88"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42B4448C" w14:textId="77777777" w:rsidR="00C9407A" w:rsidRPr="005B0A88" w:rsidRDefault="00C9407A" w:rsidP="00432911">
            <w:pPr>
              <w:pStyle w:val="TAH"/>
            </w:pPr>
            <w:r w:rsidRPr="005B0A88">
              <w:t>FR1</w:t>
            </w:r>
          </w:p>
        </w:tc>
        <w:tc>
          <w:tcPr>
            <w:tcW w:w="954" w:type="dxa"/>
            <w:tcBorders>
              <w:top w:val="single" w:sz="4" w:space="0" w:color="auto"/>
              <w:left w:val="single" w:sz="4" w:space="0" w:color="auto"/>
              <w:bottom w:val="single" w:sz="4" w:space="0" w:color="auto"/>
              <w:right w:val="single" w:sz="4" w:space="0" w:color="auto"/>
            </w:tcBorders>
            <w:hideMark/>
          </w:tcPr>
          <w:p w14:paraId="18B673DF" w14:textId="77777777" w:rsidR="00C9407A" w:rsidRPr="005B0A88" w:rsidRDefault="00C9407A" w:rsidP="00432911">
            <w:pPr>
              <w:pStyle w:val="TAH"/>
              <w:rPr>
                <w:vertAlign w:val="superscript"/>
              </w:rPr>
            </w:pPr>
            <w:r w:rsidRPr="005B0A88">
              <w:t>FR2</w:t>
            </w:r>
            <w:r w:rsidRPr="005B0A88">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A87F0A7" w14:textId="77777777" w:rsidR="00C9407A" w:rsidRPr="005B0A88"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3C280AD0" w14:textId="77777777" w:rsidR="00C9407A" w:rsidRPr="005B0A88"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733A6BA" w14:textId="77777777" w:rsidR="00C9407A" w:rsidRPr="005B0A88" w:rsidRDefault="00C9407A" w:rsidP="00432911">
            <w:pPr>
              <w:pStyle w:val="TAH"/>
            </w:pPr>
          </w:p>
        </w:tc>
      </w:tr>
      <w:tr w:rsidR="00C9407A" w:rsidRPr="005B0A88" w14:paraId="3B50E019"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8594EBC" w14:textId="77777777" w:rsidR="00C9407A" w:rsidRPr="005B0A88" w:rsidRDefault="00C9407A" w:rsidP="00432911">
            <w:pPr>
              <w:pStyle w:val="TAC"/>
            </w:pPr>
            <w:r w:rsidRPr="005B0A88">
              <w:t>0.32</w:t>
            </w:r>
          </w:p>
        </w:tc>
        <w:tc>
          <w:tcPr>
            <w:tcW w:w="562" w:type="dxa"/>
            <w:tcBorders>
              <w:top w:val="single" w:sz="4" w:space="0" w:color="auto"/>
              <w:left w:val="single" w:sz="4" w:space="0" w:color="auto"/>
              <w:bottom w:val="nil"/>
              <w:right w:val="single" w:sz="4" w:space="0" w:color="auto"/>
            </w:tcBorders>
            <w:hideMark/>
          </w:tcPr>
          <w:p w14:paraId="652E26C9" w14:textId="77777777" w:rsidR="00C9407A" w:rsidRPr="005B0A88" w:rsidRDefault="00C9407A" w:rsidP="00432911">
            <w:pPr>
              <w:pStyle w:val="TAC"/>
            </w:pPr>
            <w:r w:rsidRPr="005B0A88">
              <w:t>1</w:t>
            </w:r>
          </w:p>
        </w:tc>
        <w:tc>
          <w:tcPr>
            <w:tcW w:w="954" w:type="dxa"/>
            <w:tcBorders>
              <w:top w:val="single" w:sz="4" w:space="0" w:color="auto"/>
              <w:left w:val="single" w:sz="4" w:space="0" w:color="auto"/>
              <w:bottom w:val="single" w:sz="4" w:space="0" w:color="auto"/>
              <w:right w:val="single" w:sz="4" w:space="0" w:color="auto"/>
            </w:tcBorders>
            <w:hideMark/>
          </w:tcPr>
          <w:p w14:paraId="3692D878" w14:textId="77777777" w:rsidR="00C9407A" w:rsidRPr="005B0A88" w:rsidRDefault="00C9407A" w:rsidP="00432911">
            <w:pPr>
              <w:pStyle w:val="TAC"/>
            </w:pPr>
            <w:r w:rsidRPr="005B0A88">
              <w:t>8</w:t>
            </w:r>
          </w:p>
        </w:tc>
        <w:tc>
          <w:tcPr>
            <w:tcW w:w="2240" w:type="dxa"/>
            <w:tcBorders>
              <w:top w:val="single" w:sz="4" w:space="0" w:color="auto"/>
              <w:left w:val="single" w:sz="4" w:space="0" w:color="auto"/>
              <w:bottom w:val="single" w:sz="4" w:space="0" w:color="auto"/>
              <w:right w:val="single" w:sz="4" w:space="0" w:color="auto"/>
            </w:tcBorders>
            <w:hideMark/>
          </w:tcPr>
          <w:p w14:paraId="3A873934" w14:textId="5E5D9787"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rPr>
                <w:rFonts w:cs="Arial"/>
                <w:lang w:eastAsia="zh-CN"/>
              </w:rPr>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70AA4FE9" w14:textId="5A4729C0"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rPr>
                <w:rFonts w:cs="Arial"/>
                <w:snapToGrid w:val="0"/>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50C89D8C" w14:textId="7C1940AB"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rPr>
                <w:rFonts w:cs="Arial"/>
                <w:snapToGrid w:val="0"/>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127237A2"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B1E990" w14:textId="77777777" w:rsidR="00C9407A" w:rsidRPr="005B0A88" w:rsidRDefault="00C9407A" w:rsidP="00432911">
            <w:pPr>
              <w:pStyle w:val="TAC"/>
            </w:pPr>
            <w:r w:rsidRPr="005B0A88">
              <w:t>0.64</w:t>
            </w:r>
          </w:p>
        </w:tc>
        <w:tc>
          <w:tcPr>
            <w:tcW w:w="562" w:type="dxa"/>
            <w:tcBorders>
              <w:top w:val="nil"/>
              <w:left w:val="single" w:sz="4" w:space="0" w:color="auto"/>
              <w:bottom w:val="nil"/>
              <w:right w:val="single" w:sz="4" w:space="0" w:color="auto"/>
            </w:tcBorders>
            <w:hideMark/>
          </w:tcPr>
          <w:p w14:paraId="4C5A01EB"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4086E96" w14:textId="77777777" w:rsidR="00C9407A" w:rsidRPr="005B0A88" w:rsidRDefault="00C9407A" w:rsidP="00432911">
            <w:pPr>
              <w:pStyle w:val="TAC"/>
            </w:pPr>
            <w:r w:rsidRPr="005B0A88">
              <w:t>5</w:t>
            </w:r>
          </w:p>
        </w:tc>
        <w:tc>
          <w:tcPr>
            <w:tcW w:w="2240" w:type="dxa"/>
            <w:tcBorders>
              <w:top w:val="single" w:sz="4" w:space="0" w:color="auto"/>
              <w:left w:val="single" w:sz="4" w:space="0" w:color="auto"/>
              <w:bottom w:val="single" w:sz="4" w:space="0" w:color="auto"/>
              <w:right w:val="single" w:sz="4" w:space="0" w:color="auto"/>
            </w:tcBorders>
            <w:hideMark/>
          </w:tcPr>
          <w:p w14:paraId="42873EA4" w14:textId="36AB4642" w:rsidR="00C9407A" w:rsidRPr="005B0A88" w:rsidRDefault="00C9407A" w:rsidP="00432911">
            <w:pPr>
              <w:pStyle w:val="TAC"/>
            </w:pPr>
            <w:r w:rsidRPr="005B0A88">
              <w:t>17.92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597B04B9" w14:textId="56434E1B"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5F7123AB" w14:textId="3C0AF101"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13DD39B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42CCF387" w14:textId="77777777" w:rsidR="00C9407A" w:rsidRPr="005B0A88" w:rsidRDefault="00C9407A" w:rsidP="00432911">
            <w:pPr>
              <w:pStyle w:val="TAC"/>
            </w:pPr>
            <w:r w:rsidRPr="005B0A88">
              <w:t>1.28</w:t>
            </w:r>
          </w:p>
        </w:tc>
        <w:tc>
          <w:tcPr>
            <w:tcW w:w="562" w:type="dxa"/>
            <w:tcBorders>
              <w:top w:val="nil"/>
              <w:left w:val="single" w:sz="4" w:space="0" w:color="auto"/>
              <w:bottom w:val="nil"/>
              <w:right w:val="single" w:sz="4" w:space="0" w:color="auto"/>
            </w:tcBorders>
            <w:hideMark/>
          </w:tcPr>
          <w:p w14:paraId="4BA76C4A"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70F24273" w14:textId="77777777" w:rsidR="00C9407A" w:rsidRPr="005B0A88" w:rsidRDefault="00C9407A" w:rsidP="00432911">
            <w:pPr>
              <w:pStyle w:val="TAC"/>
            </w:pPr>
            <w:r w:rsidRPr="005B0A88">
              <w:t>4</w:t>
            </w:r>
          </w:p>
        </w:tc>
        <w:tc>
          <w:tcPr>
            <w:tcW w:w="2240" w:type="dxa"/>
            <w:tcBorders>
              <w:top w:val="single" w:sz="4" w:space="0" w:color="auto"/>
              <w:left w:val="single" w:sz="4" w:space="0" w:color="auto"/>
              <w:bottom w:val="single" w:sz="4" w:space="0" w:color="auto"/>
              <w:right w:val="single" w:sz="4" w:space="0" w:color="auto"/>
            </w:tcBorders>
            <w:hideMark/>
          </w:tcPr>
          <w:p w14:paraId="18EC2161" w14:textId="3A2FBFAD"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35C9336C" w14:textId="15CF19AC"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02C67E05" w14:textId="3B4F4099"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7D444F5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FD0325" w14:textId="77777777" w:rsidR="00C9407A" w:rsidRPr="005B0A88" w:rsidRDefault="00C9407A" w:rsidP="00432911">
            <w:pPr>
              <w:pStyle w:val="TAC"/>
            </w:pPr>
            <w:r w:rsidRPr="005B0A88">
              <w:t>2.56</w:t>
            </w:r>
          </w:p>
        </w:tc>
        <w:tc>
          <w:tcPr>
            <w:tcW w:w="562" w:type="dxa"/>
            <w:tcBorders>
              <w:top w:val="nil"/>
              <w:left w:val="single" w:sz="4" w:space="0" w:color="auto"/>
              <w:bottom w:val="single" w:sz="4" w:space="0" w:color="auto"/>
              <w:right w:val="single" w:sz="4" w:space="0" w:color="auto"/>
            </w:tcBorders>
            <w:hideMark/>
          </w:tcPr>
          <w:p w14:paraId="0D6E7A1C"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24F4B94" w14:textId="77777777" w:rsidR="00C9407A" w:rsidRPr="005B0A88" w:rsidRDefault="00C9407A" w:rsidP="00432911">
            <w:pPr>
              <w:pStyle w:val="TAC"/>
              <w:rPr>
                <w:rFonts w:cs="Arial"/>
                <w:lang w:eastAsia="zh-CN"/>
              </w:rPr>
            </w:pPr>
            <w:r w:rsidRPr="005B0A88">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17134A94" w14:textId="4844E2C0" w:rsidR="00C9407A" w:rsidRPr="005B0A88" w:rsidRDefault="00C9407A" w:rsidP="00432911">
            <w:pPr>
              <w:pStyle w:val="TAC"/>
            </w:pPr>
            <w:r w:rsidRPr="005B0A88">
              <w:rPr>
                <w:rFonts w:cs="Arial"/>
                <w:lang w:eastAsia="zh-CN"/>
              </w:rPr>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5A20D320" w14:textId="414B2FDC"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385057C7" w14:textId="1B0FBD59"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5C0D9A0B"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0A5E6CC" w14:textId="3A75148B"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3794008B" w14:textId="566C9113"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2:</w:t>
            </w:r>
            <w:r w:rsidRPr="005B0A88">
              <w:tab/>
            </w:r>
            <w:r w:rsidRPr="005B0A88">
              <w:rPr>
                <w:snapToGrid w:val="0"/>
                <w:lang w:eastAsia="zh-CN"/>
              </w:rPr>
              <w:t>M2</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1.5</w:t>
            </w:r>
            <w:r w:rsidR="00432911">
              <w:rPr>
                <w:snapToGrid w:val="0"/>
                <w:lang w:eastAsia="zh-CN"/>
              </w:rPr>
              <w:t xml:space="preserve"> </w:t>
            </w:r>
            <w:r w:rsidRPr="005B0A88">
              <w:rPr>
                <w:snapToGrid w:val="0"/>
                <w:lang w:eastAsia="zh-CN"/>
              </w:rPr>
              <w:t>if</w:t>
            </w:r>
            <w:r w:rsidR="00432911">
              <w:rPr>
                <w:snapToGrid w:val="0"/>
                <w:lang w:eastAsia="zh-CN"/>
              </w:rPr>
              <w:t xml:space="preserve"> </w:t>
            </w:r>
            <w:r w:rsidRPr="005B0A88">
              <w:rPr>
                <w:snapToGrid w:val="0"/>
                <w:lang w:eastAsia="zh-CN"/>
              </w:rPr>
              <w:t>SMTC</w:t>
            </w:r>
            <w:r w:rsidR="00432911">
              <w:rPr>
                <w:snapToGrid w:val="0"/>
                <w:lang w:eastAsia="zh-CN"/>
              </w:rPr>
              <w:t xml:space="preserve"> </w:t>
            </w:r>
            <w:r w:rsidRPr="005B0A88">
              <w:rPr>
                <w:snapToGrid w:val="0"/>
                <w:lang w:eastAsia="zh-CN"/>
              </w:rPr>
              <w:t>periodicity</w:t>
            </w:r>
            <w:r w:rsidR="00432911">
              <w:t xml:space="preserve"> </w:t>
            </w:r>
            <w:r w:rsidRPr="005B0A88">
              <w:rPr>
                <w:snapToGrid w:val="0"/>
                <w:lang w:eastAsia="zh-CN"/>
              </w:rPr>
              <w:t>of</w:t>
            </w:r>
            <w:r w:rsidR="00432911">
              <w:rPr>
                <w:snapToGrid w:val="0"/>
                <w:lang w:eastAsia="zh-CN"/>
              </w:rPr>
              <w:t xml:space="preserve"> </w:t>
            </w:r>
            <w:r w:rsidRPr="005B0A88">
              <w:rPr>
                <w:snapToGrid w:val="0"/>
                <w:lang w:eastAsia="zh-CN"/>
              </w:rPr>
              <w:t>measured</w:t>
            </w:r>
            <w:r w:rsidR="00432911">
              <w:rPr>
                <w:snapToGrid w:val="0"/>
                <w:lang w:eastAsia="zh-CN"/>
              </w:rPr>
              <w:t xml:space="preserve"> </w:t>
            </w:r>
            <w:r w:rsidRPr="005B0A88">
              <w:rPr>
                <w:snapToGrid w:val="0"/>
                <w:lang w:eastAsia="zh-CN"/>
              </w:rPr>
              <w:t>intra-frequency</w:t>
            </w:r>
            <w:r w:rsidR="00432911">
              <w:rPr>
                <w:snapToGrid w:val="0"/>
                <w:lang w:eastAsia="zh-CN"/>
              </w:rPr>
              <w:t xml:space="preserve"> </w:t>
            </w:r>
            <w:r w:rsidRPr="005B0A88">
              <w:rPr>
                <w:snapToGrid w:val="0"/>
                <w:lang w:eastAsia="zh-CN"/>
              </w:rPr>
              <w:t>cell</w:t>
            </w:r>
            <w:r w:rsidR="00432911">
              <w:rPr>
                <w:snapToGrid w:val="0"/>
                <w:lang w:eastAsia="zh-CN"/>
              </w:rPr>
              <w:t xml:space="preserve"> </w:t>
            </w:r>
            <w:r w:rsidRPr="005B0A88">
              <w:rPr>
                <w:snapToGrid w:val="0"/>
                <w:lang w:eastAsia="zh-CN"/>
              </w:rPr>
              <w:t>&gt;</w:t>
            </w:r>
            <w:r w:rsidR="00432911">
              <w:rPr>
                <w:snapToGrid w:val="0"/>
                <w:lang w:eastAsia="zh-CN"/>
              </w:rPr>
              <w:t xml:space="preserve"> </w:t>
            </w:r>
            <w:r w:rsidRPr="005B0A88">
              <w:rPr>
                <w:snapToGrid w:val="0"/>
                <w:lang w:eastAsia="zh-CN"/>
              </w:rPr>
              <w:t>20</w:t>
            </w:r>
            <w:r w:rsidR="00432911">
              <w:rPr>
                <w:snapToGrid w:val="0"/>
                <w:lang w:eastAsia="zh-CN"/>
              </w:rPr>
              <w:t xml:space="preserve"> </w:t>
            </w:r>
            <w:r w:rsidRPr="005B0A88">
              <w:rPr>
                <w:snapToGrid w:val="0"/>
                <w:lang w:eastAsia="zh-CN"/>
              </w:rPr>
              <w:t>ms;</w:t>
            </w:r>
            <w:r w:rsidR="00432911">
              <w:rPr>
                <w:snapToGrid w:val="0"/>
                <w:lang w:eastAsia="zh-CN"/>
              </w:rPr>
              <w:t xml:space="preserve"> </w:t>
            </w:r>
            <w:r w:rsidRPr="005B0A88">
              <w:rPr>
                <w:snapToGrid w:val="0"/>
                <w:lang w:eastAsia="zh-CN"/>
              </w:rPr>
              <w:t>otherwise</w:t>
            </w:r>
            <w:r w:rsidR="00432911">
              <w:rPr>
                <w:snapToGrid w:val="0"/>
                <w:lang w:eastAsia="zh-CN"/>
              </w:rPr>
              <w:t xml:space="preserve"> </w:t>
            </w:r>
            <w:r w:rsidRPr="005B0A88">
              <w:rPr>
                <w:snapToGrid w:val="0"/>
                <w:lang w:eastAsia="zh-CN"/>
              </w:rPr>
              <w:t>M2=1.</w:t>
            </w:r>
          </w:p>
          <w:p w14:paraId="43E5A592" w14:textId="1DC5C55B"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3:</w:t>
            </w:r>
            <w:r w:rsidRPr="005B0A88">
              <w:tab/>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i/>
                <w:iCs/>
                <w:lang w:eastAsia="zh-CN"/>
              </w:rPr>
              <w:t>lowMobilityEvalutation</w:t>
            </w:r>
            <w:r w:rsidR="00432911">
              <w:rPr>
                <w:lang w:eastAsia="zh-CN"/>
              </w:rPr>
              <w:t xml:space="preserve"> </w:t>
            </w:r>
            <w:r w:rsidRPr="005B0A88">
              <w:rPr>
                <w:lang w:eastAsia="zh-CN"/>
              </w:rPr>
              <w:t>[13]</w:t>
            </w:r>
            <w:r w:rsidR="00432911">
              <w:rPr>
                <w:snapToGrid w:val="0"/>
                <w:lang w:eastAsia="zh-CN"/>
              </w:rPr>
              <w:t xml:space="preserve"> </w:t>
            </w:r>
            <w:r w:rsidRPr="005B0A88">
              <w:rPr>
                <w:snapToGrid w:val="0"/>
                <w:lang w:eastAsia="zh-CN"/>
              </w:rPr>
              <w:t>criterion.</w:t>
            </w:r>
          </w:p>
        </w:tc>
      </w:tr>
    </w:tbl>
    <w:p w14:paraId="10DB8731" w14:textId="77777777" w:rsidR="00C9407A" w:rsidRPr="005B0A88" w:rsidRDefault="00C9407A" w:rsidP="00C9407A">
      <w:pPr>
        <w:rPr>
          <w:lang w:eastAsia="zh-CN"/>
        </w:rPr>
      </w:pPr>
    </w:p>
    <w:p w14:paraId="50DE2B8E" w14:textId="77777777" w:rsidR="00C9407A" w:rsidRPr="005B0A88" w:rsidRDefault="00C9407A" w:rsidP="00C9407A">
      <w:r w:rsidRPr="005B0A88">
        <w:t>[TS 38.133, clause 4.2.2.9.3]</w:t>
      </w:r>
    </w:p>
    <w:p w14:paraId="7639CEBC" w14:textId="77777777" w:rsidR="00C9407A" w:rsidRPr="005B0A88" w:rsidRDefault="00C9407A" w:rsidP="00C9407A">
      <w:pPr>
        <w:rPr>
          <w:rFonts w:eastAsiaTheme="minorEastAsia"/>
          <w:lang w:eastAsia="zh-CN"/>
        </w:rPr>
      </w:pPr>
      <w:r w:rsidRPr="005B0A88">
        <w:rPr>
          <w:lang w:eastAsia="zh-CN"/>
        </w:rPr>
        <w:t xml:space="preserve">This clause contains requirements </w:t>
      </w:r>
      <w:r w:rsidRPr="005B0A88">
        <w:rPr>
          <w:rFonts w:eastAsiaTheme="minorEastAsia"/>
          <w:lang w:eastAsia="zh-CN"/>
        </w:rPr>
        <w:t>for measurements on intra-frequency NR cells provided that:</w:t>
      </w:r>
    </w:p>
    <w:p w14:paraId="22BCEE92"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w:t>
      </w:r>
      <w:r w:rsidRPr="005B0A88">
        <w:rPr>
          <w:i/>
          <w:iCs/>
          <w:lang w:eastAsia="zh-CN"/>
        </w:rPr>
        <w:t xml:space="preserve">cellEdgeEvaluation </w:t>
      </w:r>
      <w:r w:rsidRPr="005B0A88">
        <w:rPr>
          <w:lang w:eastAsia="zh-CN"/>
        </w:rPr>
        <w:t xml:space="preserve">[2] criterion and UE has fulfilled, or </w:t>
      </w:r>
    </w:p>
    <w:p w14:paraId="45191CA6"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both </w:t>
      </w:r>
      <w:r w:rsidRPr="005B0A88">
        <w:rPr>
          <w:i/>
          <w:iCs/>
          <w:lang w:eastAsia="zh-CN"/>
        </w:rPr>
        <w:t>lowMobilityEvalutation</w:t>
      </w:r>
      <w:r w:rsidRPr="005B0A88">
        <w:rPr>
          <w:lang w:eastAsia="zh-CN"/>
        </w:rPr>
        <w:t xml:space="preserve"> [2] criterion and </w:t>
      </w:r>
      <w:r w:rsidRPr="005B0A88">
        <w:rPr>
          <w:i/>
          <w:iCs/>
          <w:lang w:eastAsia="zh-CN"/>
        </w:rPr>
        <w:t xml:space="preserve">cellEdgeEvaluation </w:t>
      </w:r>
      <w:r w:rsidRPr="005B0A88">
        <w:rPr>
          <w:lang w:eastAsia="zh-CN"/>
        </w:rPr>
        <w:t xml:space="preserve">[2] criteria and </w:t>
      </w:r>
      <w:r w:rsidRPr="005B0A88">
        <w:rPr>
          <w:i/>
          <w:lang w:eastAsia="zh-CN"/>
        </w:rPr>
        <w:t>combineRelaxedMeasCondition</w:t>
      </w:r>
      <w:r w:rsidRPr="005B0A88">
        <w:rPr>
          <w:lang w:eastAsia="zh-CN"/>
        </w:rPr>
        <w:t xml:space="preserve"> [2] not configured, and UE has fulfilled only the </w:t>
      </w:r>
      <w:r w:rsidRPr="005B0A88">
        <w:rPr>
          <w:i/>
          <w:iCs/>
          <w:lang w:eastAsia="zh-CN"/>
        </w:rPr>
        <w:t xml:space="preserve">cellEdgeEvaluation </w:t>
      </w:r>
      <w:r w:rsidRPr="005B0A88">
        <w:rPr>
          <w:lang w:eastAsia="zh-CN"/>
        </w:rPr>
        <w:t>[2] criterion.</w:t>
      </w:r>
    </w:p>
    <w:p w14:paraId="6F6CDC53" w14:textId="77777777" w:rsidR="00C9407A" w:rsidRPr="005B0A88" w:rsidRDefault="00C9407A" w:rsidP="00C9407A">
      <w:r w:rsidRPr="005B0A88">
        <w:t>The requirements defined in clause 4.2.2.3 apply for this clause except that:</w:t>
      </w:r>
    </w:p>
    <w:p w14:paraId="3E4D5C0E" w14:textId="77777777" w:rsidR="00C9407A" w:rsidRPr="005B0A88" w:rsidRDefault="00C9407A" w:rsidP="00C9407A">
      <w:pPr>
        <w:pStyle w:val="B1"/>
      </w:pPr>
      <w:r w:rsidRPr="005B0A88">
        <w:t>-</w:t>
      </w:r>
      <w:r w:rsidRPr="005B0A88">
        <w:tab/>
        <w:t>T</w:t>
      </w:r>
      <w:r w:rsidRPr="005B0A88">
        <w:rPr>
          <w:vertAlign w:val="subscript"/>
        </w:rPr>
        <w:t>detect,</w:t>
      </w:r>
      <w:r w:rsidRPr="005B0A88">
        <w:rPr>
          <w:vertAlign w:val="subscript"/>
          <w:lang w:eastAsia="zh-CN"/>
        </w:rPr>
        <w:t>NR</w:t>
      </w:r>
      <w:r w:rsidRPr="005B0A88">
        <w:rPr>
          <w:vertAlign w:val="subscript"/>
        </w:rPr>
        <w:t>_Intra</w:t>
      </w:r>
      <w:r w:rsidRPr="005B0A88">
        <w:rPr>
          <w:i/>
          <w:vertAlign w:val="subscript"/>
        </w:rPr>
        <w:t xml:space="preserve"> </w:t>
      </w:r>
      <w:r w:rsidRPr="005B0A88">
        <w:t>as specified in Table 4.2.2.9.3-1.</w:t>
      </w:r>
    </w:p>
    <w:p w14:paraId="38D16153"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measure,NR_Intra</w:t>
      </w:r>
      <w:r w:rsidRPr="005B0A88">
        <w:rPr>
          <w:rFonts w:cs="v4.2.0"/>
        </w:rPr>
        <w:t xml:space="preserve"> </w:t>
      </w:r>
      <w:r w:rsidRPr="005B0A88">
        <w:t>as specified in Table 4.2.2.9.3-1.</w:t>
      </w:r>
    </w:p>
    <w:p w14:paraId="538F77A1"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 xml:space="preserve">_Intra </w:t>
      </w:r>
      <w:r w:rsidRPr="005B0A88">
        <w:t>as specified in Table 4.2.2.9.3-1.</w:t>
      </w:r>
    </w:p>
    <w:p w14:paraId="41ED4A75" w14:textId="77777777" w:rsidR="00C9407A" w:rsidRPr="005B0A88" w:rsidRDefault="00C9407A" w:rsidP="00C9407A">
      <w:pPr>
        <w:pStyle w:val="TH"/>
      </w:pPr>
      <w:r w:rsidRPr="005B0A88">
        <w:lastRenderedPageBreak/>
        <w:t>Table 4.2.2.9.3-1: T</w:t>
      </w:r>
      <w:r w:rsidRPr="005B0A88">
        <w:rPr>
          <w:vertAlign w:val="subscript"/>
        </w:rPr>
        <w:t>detect,NR_Intra,</w:t>
      </w:r>
      <w:r w:rsidRPr="005B0A88">
        <w:t xml:space="preserve"> T</w:t>
      </w:r>
      <w:r w:rsidRPr="005B0A88">
        <w:rPr>
          <w:vertAlign w:val="subscript"/>
        </w:rPr>
        <w:t>measure,NR_Intra</w:t>
      </w:r>
      <w:r w:rsidRPr="005B0A88">
        <w:t xml:space="preserve"> and T</w:t>
      </w:r>
      <w:r w:rsidRPr="005B0A88">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5B0A88" w14:paraId="31655F81"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474E44B8" w14:textId="7A91F94F"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20AF14FF" w14:textId="5D4A4B68"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7C53F6B" w14:textId="559A9A14" w:rsidR="00C9407A" w:rsidRPr="005B0A88" w:rsidRDefault="00C9407A" w:rsidP="00432911">
            <w:pPr>
              <w:pStyle w:val="TAH"/>
            </w:pPr>
            <w:r w:rsidRPr="005B0A88">
              <w:t>T</w:t>
            </w:r>
            <w:r w:rsidRPr="005B0A88">
              <w:rPr>
                <w:vertAlign w:val="subscript"/>
              </w:rPr>
              <w:t>detect,NR_Intra</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651EE255" w14:textId="16110B80" w:rsidR="00C9407A" w:rsidRPr="005B0A88" w:rsidRDefault="00C9407A" w:rsidP="00432911">
            <w:pPr>
              <w:pStyle w:val="TAH"/>
            </w:pPr>
            <w:r w:rsidRPr="005B0A88">
              <w:t>T</w:t>
            </w:r>
            <w:r w:rsidRPr="005B0A88">
              <w:rPr>
                <w:vertAlign w:val="subscript"/>
              </w:rPr>
              <w:t>measure,NR_Intra</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6CDDB776" w14:textId="77777777" w:rsidR="00C9407A" w:rsidRPr="005B0A88" w:rsidRDefault="00C9407A" w:rsidP="00432911">
            <w:pPr>
              <w:pStyle w:val="TAH"/>
              <w:rPr>
                <w:vertAlign w:val="subscript"/>
              </w:rPr>
            </w:pPr>
            <w:r w:rsidRPr="005B0A88">
              <w:t>T</w:t>
            </w:r>
            <w:r w:rsidRPr="005B0A88">
              <w:rPr>
                <w:vertAlign w:val="subscript"/>
              </w:rPr>
              <w:t>evaluate,NR_</w:t>
            </w:r>
            <w:r w:rsidRPr="005B0A88">
              <w:rPr>
                <w:rFonts w:cs="v4.2.0"/>
                <w:vertAlign w:val="subscript"/>
              </w:rPr>
              <w:t>Intra</w:t>
            </w:r>
          </w:p>
          <w:p w14:paraId="10D408E1" w14:textId="37213183" w:rsidR="00C9407A" w:rsidRPr="005B0A88" w:rsidRDefault="00C9407A" w:rsidP="00432911">
            <w:pPr>
              <w:pStyle w:val="TAH"/>
            </w:pP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2C78C14F"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190DA172" w14:textId="77777777" w:rsidR="00C9407A" w:rsidRPr="005B0A88"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3AF75420" w14:textId="77777777" w:rsidR="00C9407A" w:rsidRPr="005B0A88" w:rsidRDefault="00C9407A" w:rsidP="00432911">
            <w:pPr>
              <w:pStyle w:val="TAH"/>
            </w:pPr>
            <w:r w:rsidRPr="005B0A88">
              <w:t>FR1</w:t>
            </w:r>
          </w:p>
        </w:tc>
        <w:tc>
          <w:tcPr>
            <w:tcW w:w="954" w:type="dxa"/>
            <w:tcBorders>
              <w:top w:val="single" w:sz="4" w:space="0" w:color="auto"/>
              <w:left w:val="single" w:sz="4" w:space="0" w:color="auto"/>
              <w:bottom w:val="single" w:sz="4" w:space="0" w:color="auto"/>
              <w:right w:val="single" w:sz="4" w:space="0" w:color="auto"/>
            </w:tcBorders>
            <w:hideMark/>
          </w:tcPr>
          <w:p w14:paraId="3D6334EE" w14:textId="77777777" w:rsidR="00C9407A" w:rsidRPr="005B0A88" w:rsidRDefault="00C9407A" w:rsidP="00432911">
            <w:pPr>
              <w:pStyle w:val="TAH"/>
              <w:rPr>
                <w:vertAlign w:val="superscript"/>
              </w:rPr>
            </w:pPr>
            <w:r w:rsidRPr="005B0A88">
              <w:t>FR2</w:t>
            </w:r>
            <w:r w:rsidRPr="005B0A88">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1F2581E" w14:textId="77777777" w:rsidR="00C9407A" w:rsidRPr="005B0A88"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92B3F94" w14:textId="77777777" w:rsidR="00C9407A" w:rsidRPr="005B0A88"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3B32F1F3" w14:textId="77777777" w:rsidR="00C9407A" w:rsidRPr="005B0A88" w:rsidRDefault="00C9407A" w:rsidP="00432911">
            <w:pPr>
              <w:pStyle w:val="TAH"/>
            </w:pPr>
          </w:p>
        </w:tc>
      </w:tr>
      <w:tr w:rsidR="00C9407A" w:rsidRPr="005B0A88" w14:paraId="47761018"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9CB8DC" w14:textId="77777777" w:rsidR="00C9407A" w:rsidRPr="005B0A88" w:rsidRDefault="00C9407A" w:rsidP="00432911">
            <w:pPr>
              <w:pStyle w:val="TAC"/>
            </w:pPr>
            <w:r w:rsidRPr="005B0A88">
              <w:t>0.32</w:t>
            </w:r>
          </w:p>
        </w:tc>
        <w:tc>
          <w:tcPr>
            <w:tcW w:w="562" w:type="dxa"/>
            <w:tcBorders>
              <w:top w:val="single" w:sz="4" w:space="0" w:color="auto"/>
              <w:left w:val="single" w:sz="4" w:space="0" w:color="auto"/>
              <w:bottom w:val="nil"/>
              <w:right w:val="single" w:sz="4" w:space="0" w:color="auto"/>
            </w:tcBorders>
            <w:hideMark/>
          </w:tcPr>
          <w:p w14:paraId="2A6C9C80" w14:textId="77777777" w:rsidR="00C9407A" w:rsidRPr="005B0A88" w:rsidRDefault="00C9407A" w:rsidP="00432911">
            <w:pPr>
              <w:pStyle w:val="TAC"/>
            </w:pPr>
            <w:r w:rsidRPr="005B0A88">
              <w:t>1</w:t>
            </w:r>
          </w:p>
        </w:tc>
        <w:tc>
          <w:tcPr>
            <w:tcW w:w="954" w:type="dxa"/>
            <w:tcBorders>
              <w:top w:val="single" w:sz="4" w:space="0" w:color="auto"/>
              <w:left w:val="single" w:sz="4" w:space="0" w:color="auto"/>
              <w:bottom w:val="single" w:sz="4" w:space="0" w:color="auto"/>
              <w:right w:val="single" w:sz="4" w:space="0" w:color="auto"/>
            </w:tcBorders>
            <w:hideMark/>
          </w:tcPr>
          <w:p w14:paraId="23BCA668" w14:textId="77777777" w:rsidR="00C9407A" w:rsidRPr="005B0A88" w:rsidRDefault="00C9407A" w:rsidP="00432911">
            <w:pPr>
              <w:pStyle w:val="TAC"/>
            </w:pPr>
            <w:r w:rsidRPr="005B0A88">
              <w:t>8</w:t>
            </w:r>
          </w:p>
        </w:tc>
        <w:tc>
          <w:tcPr>
            <w:tcW w:w="2240" w:type="dxa"/>
            <w:tcBorders>
              <w:top w:val="single" w:sz="4" w:space="0" w:color="auto"/>
              <w:left w:val="single" w:sz="4" w:space="0" w:color="auto"/>
              <w:bottom w:val="single" w:sz="4" w:space="0" w:color="auto"/>
              <w:right w:val="single" w:sz="4" w:space="0" w:color="auto"/>
            </w:tcBorders>
            <w:hideMark/>
          </w:tcPr>
          <w:p w14:paraId="17489756" w14:textId="07768C73"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56E27085" w14:textId="6753BC71"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snapToGrid w:val="0"/>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48037396" w14:textId="1E402D2D"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snapToGrid w:val="0"/>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56053F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75430F4" w14:textId="77777777" w:rsidR="00C9407A" w:rsidRPr="005B0A88" w:rsidRDefault="00C9407A" w:rsidP="00432911">
            <w:pPr>
              <w:pStyle w:val="TAC"/>
            </w:pPr>
            <w:r w:rsidRPr="005B0A88">
              <w:t>0.64</w:t>
            </w:r>
          </w:p>
        </w:tc>
        <w:tc>
          <w:tcPr>
            <w:tcW w:w="562" w:type="dxa"/>
            <w:tcBorders>
              <w:top w:val="nil"/>
              <w:left w:val="single" w:sz="4" w:space="0" w:color="auto"/>
              <w:bottom w:val="nil"/>
              <w:right w:val="single" w:sz="4" w:space="0" w:color="auto"/>
            </w:tcBorders>
            <w:hideMark/>
          </w:tcPr>
          <w:p w14:paraId="13E6B804"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52E2DD9" w14:textId="77777777" w:rsidR="00C9407A" w:rsidRPr="005B0A88" w:rsidRDefault="00C9407A" w:rsidP="00432911">
            <w:pPr>
              <w:pStyle w:val="TAC"/>
            </w:pPr>
            <w:r w:rsidRPr="005B0A88">
              <w:t>5</w:t>
            </w:r>
          </w:p>
        </w:tc>
        <w:tc>
          <w:tcPr>
            <w:tcW w:w="2240" w:type="dxa"/>
            <w:tcBorders>
              <w:top w:val="single" w:sz="4" w:space="0" w:color="auto"/>
              <w:left w:val="single" w:sz="4" w:space="0" w:color="auto"/>
              <w:bottom w:val="single" w:sz="4" w:space="0" w:color="auto"/>
              <w:right w:val="single" w:sz="4" w:space="0" w:color="auto"/>
            </w:tcBorders>
            <w:hideMark/>
          </w:tcPr>
          <w:p w14:paraId="27A1A0BF" w14:textId="7829EBBA" w:rsidR="00C9407A" w:rsidRPr="005B0A88" w:rsidRDefault="00C9407A" w:rsidP="00432911">
            <w:pPr>
              <w:pStyle w:val="TAC"/>
            </w:pPr>
            <w:r w:rsidRPr="005B0A88">
              <w:t>17.92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7EA07ABA" w14:textId="132F8D4D"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6D912C60" w14:textId="30CDFEBC"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49A307D"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B82E728" w14:textId="77777777" w:rsidR="00C9407A" w:rsidRPr="005B0A88" w:rsidRDefault="00C9407A" w:rsidP="00432911">
            <w:pPr>
              <w:pStyle w:val="TAC"/>
            </w:pPr>
            <w:r w:rsidRPr="005B0A88">
              <w:t>1.28</w:t>
            </w:r>
          </w:p>
        </w:tc>
        <w:tc>
          <w:tcPr>
            <w:tcW w:w="562" w:type="dxa"/>
            <w:tcBorders>
              <w:top w:val="nil"/>
              <w:left w:val="single" w:sz="4" w:space="0" w:color="auto"/>
              <w:bottom w:val="nil"/>
              <w:right w:val="single" w:sz="4" w:space="0" w:color="auto"/>
            </w:tcBorders>
            <w:hideMark/>
          </w:tcPr>
          <w:p w14:paraId="37EA9FB5"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EFDA2BE" w14:textId="77777777" w:rsidR="00C9407A" w:rsidRPr="005B0A88" w:rsidRDefault="00C9407A" w:rsidP="00432911">
            <w:pPr>
              <w:pStyle w:val="TAC"/>
            </w:pPr>
            <w:r w:rsidRPr="005B0A88">
              <w:t>4</w:t>
            </w:r>
          </w:p>
        </w:tc>
        <w:tc>
          <w:tcPr>
            <w:tcW w:w="2240" w:type="dxa"/>
            <w:tcBorders>
              <w:top w:val="single" w:sz="4" w:space="0" w:color="auto"/>
              <w:left w:val="single" w:sz="4" w:space="0" w:color="auto"/>
              <w:bottom w:val="single" w:sz="4" w:space="0" w:color="auto"/>
              <w:right w:val="single" w:sz="4" w:space="0" w:color="auto"/>
            </w:tcBorders>
            <w:hideMark/>
          </w:tcPr>
          <w:p w14:paraId="23593183" w14:textId="6A61E56C"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2FCD23F1" w14:textId="49CFD08C"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6BE8949D" w14:textId="723D05AC"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149D872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3A430327" w14:textId="77777777" w:rsidR="00C9407A" w:rsidRPr="005B0A88" w:rsidRDefault="00C9407A" w:rsidP="00432911">
            <w:pPr>
              <w:pStyle w:val="TAC"/>
            </w:pPr>
            <w:r w:rsidRPr="005B0A88">
              <w:t>2.56</w:t>
            </w:r>
          </w:p>
        </w:tc>
        <w:tc>
          <w:tcPr>
            <w:tcW w:w="562" w:type="dxa"/>
            <w:tcBorders>
              <w:top w:val="nil"/>
              <w:left w:val="single" w:sz="4" w:space="0" w:color="auto"/>
              <w:bottom w:val="single" w:sz="4" w:space="0" w:color="auto"/>
              <w:right w:val="single" w:sz="4" w:space="0" w:color="auto"/>
            </w:tcBorders>
            <w:hideMark/>
          </w:tcPr>
          <w:p w14:paraId="37DCBD8B"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2A605730" w14:textId="77777777" w:rsidR="00C9407A" w:rsidRPr="005B0A88" w:rsidRDefault="00C9407A" w:rsidP="00432911">
            <w:pPr>
              <w:pStyle w:val="TAC"/>
              <w:rPr>
                <w:rFonts w:cs="Arial"/>
                <w:lang w:eastAsia="zh-CN"/>
              </w:rPr>
            </w:pPr>
            <w:r w:rsidRPr="005B0A88">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CFD902C" w14:textId="16DF8DD4" w:rsidR="00C9407A" w:rsidRPr="005B0A88" w:rsidRDefault="00C9407A" w:rsidP="00432911">
            <w:pPr>
              <w:pStyle w:val="TAC"/>
            </w:pPr>
            <w:r w:rsidRPr="005B0A88">
              <w:rPr>
                <w:rFonts w:cs="Arial"/>
                <w:lang w:eastAsia="zh-CN"/>
              </w:rPr>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3690C99E" w14:textId="2EF7A971"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6B937FDF" w14:textId="4076EF25"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7CAC61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7A5771E1" w14:textId="49010957"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07B8CF36" w14:textId="757D905C"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2:</w:t>
            </w:r>
            <w:r w:rsidRPr="005B0A88">
              <w:tab/>
            </w:r>
            <w:r w:rsidRPr="005B0A88">
              <w:rPr>
                <w:snapToGrid w:val="0"/>
                <w:lang w:eastAsia="zh-CN"/>
              </w:rPr>
              <w:t>M2</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1.5</w:t>
            </w:r>
            <w:r w:rsidR="00432911">
              <w:rPr>
                <w:snapToGrid w:val="0"/>
                <w:lang w:eastAsia="zh-CN"/>
              </w:rPr>
              <w:t xml:space="preserve"> </w:t>
            </w:r>
            <w:r w:rsidRPr="005B0A88">
              <w:rPr>
                <w:snapToGrid w:val="0"/>
                <w:lang w:eastAsia="zh-CN"/>
              </w:rPr>
              <w:t>if</w:t>
            </w:r>
            <w:r w:rsidR="00432911">
              <w:rPr>
                <w:snapToGrid w:val="0"/>
                <w:lang w:eastAsia="zh-CN"/>
              </w:rPr>
              <w:t xml:space="preserve"> </w:t>
            </w:r>
            <w:r w:rsidRPr="005B0A88">
              <w:rPr>
                <w:snapToGrid w:val="0"/>
                <w:lang w:eastAsia="zh-CN"/>
              </w:rPr>
              <w:t>SMTC</w:t>
            </w:r>
            <w:r w:rsidR="00432911">
              <w:rPr>
                <w:snapToGrid w:val="0"/>
                <w:lang w:eastAsia="zh-CN"/>
              </w:rPr>
              <w:t xml:space="preserve"> </w:t>
            </w:r>
            <w:r w:rsidRPr="005B0A88">
              <w:rPr>
                <w:snapToGrid w:val="0"/>
                <w:lang w:eastAsia="zh-CN"/>
              </w:rPr>
              <w:t>periodicity</w:t>
            </w:r>
            <w:r w:rsidR="00432911">
              <w:t xml:space="preserve"> </w:t>
            </w:r>
            <w:r w:rsidRPr="005B0A88">
              <w:rPr>
                <w:snapToGrid w:val="0"/>
                <w:lang w:eastAsia="zh-CN"/>
              </w:rPr>
              <w:t>of</w:t>
            </w:r>
            <w:r w:rsidR="00432911">
              <w:rPr>
                <w:snapToGrid w:val="0"/>
                <w:lang w:eastAsia="zh-CN"/>
              </w:rPr>
              <w:t xml:space="preserve"> </w:t>
            </w:r>
            <w:r w:rsidRPr="005B0A88">
              <w:rPr>
                <w:snapToGrid w:val="0"/>
                <w:lang w:eastAsia="zh-CN"/>
              </w:rPr>
              <w:t>measured</w:t>
            </w:r>
            <w:r w:rsidR="00432911">
              <w:rPr>
                <w:snapToGrid w:val="0"/>
                <w:lang w:eastAsia="zh-CN"/>
              </w:rPr>
              <w:t xml:space="preserve"> </w:t>
            </w:r>
            <w:r w:rsidRPr="005B0A88">
              <w:rPr>
                <w:snapToGrid w:val="0"/>
                <w:lang w:eastAsia="zh-CN"/>
              </w:rPr>
              <w:t>intra-frequency</w:t>
            </w:r>
            <w:r w:rsidR="00432911">
              <w:rPr>
                <w:snapToGrid w:val="0"/>
                <w:lang w:eastAsia="zh-CN"/>
              </w:rPr>
              <w:t xml:space="preserve"> </w:t>
            </w:r>
            <w:r w:rsidRPr="005B0A88">
              <w:rPr>
                <w:snapToGrid w:val="0"/>
                <w:lang w:eastAsia="zh-CN"/>
              </w:rPr>
              <w:t>cell</w:t>
            </w:r>
            <w:r w:rsidR="00432911">
              <w:rPr>
                <w:snapToGrid w:val="0"/>
                <w:lang w:eastAsia="zh-CN"/>
              </w:rPr>
              <w:t xml:space="preserve"> </w:t>
            </w:r>
            <w:r w:rsidRPr="005B0A88">
              <w:rPr>
                <w:snapToGrid w:val="0"/>
                <w:lang w:eastAsia="zh-CN"/>
              </w:rPr>
              <w:t>&gt;</w:t>
            </w:r>
            <w:r w:rsidR="00432911">
              <w:rPr>
                <w:snapToGrid w:val="0"/>
                <w:lang w:eastAsia="zh-CN"/>
              </w:rPr>
              <w:t xml:space="preserve"> </w:t>
            </w:r>
            <w:r w:rsidRPr="005B0A88">
              <w:rPr>
                <w:snapToGrid w:val="0"/>
                <w:lang w:eastAsia="zh-CN"/>
              </w:rPr>
              <w:t>20</w:t>
            </w:r>
            <w:r w:rsidR="00432911">
              <w:rPr>
                <w:snapToGrid w:val="0"/>
                <w:lang w:eastAsia="zh-CN"/>
              </w:rPr>
              <w:t xml:space="preserve"> </w:t>
            </w:r>
            <w:r w:rsidRPr="005B0A88">
              <w:rPr>
                <w:snapToGrid w:val="0"/>
                <w:lang w:eastAsia="zh-CN"/>
              </w:rPr>
              <w:t>ms;</w:t>
            </w:r>
            <w:r w:rsidR="00432911">
              <w:rPr>
                <w:snapToGrid w:val="0"/>
                <w:lang w:eastAsia="zh-CN"/>
              </w:rPr>
              <w:t xml:space="preserve"> </w:t>
            </w:r>
            <w:r w:rsidRPr="005B0A88">
              <w:rPr>
                <w:snapToGrid w:val="0"/>
                <w:lang w:eastAsia="zh-CN"/>
              </w:rPr>
              <w:t>otherwise</w:t>
            </w:r>
            <w:r w:rsidR="00432911">
              <w:rPr>
                <w:snapToGrid w:val="0"/>
                <w:lang w:eastAsia="zh-CN"/>
              </w:rPr>
              <w:t xml:space="preserve"> </w:t>
            </w:r>
            <w:r w:rsidRPr="005B0A88">
              <w:rPr>
                <w:snapToGrid w:val="0"/>
                <w:lang w:eastAsia="zh-CN"/>
              </w:rPr>
              <w:t>M2=1.</w:t>
            </w:r>
          </w:p>
          <w:p w14:paraId="57F1F181" w14:textId="4CFC89C4"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3:</w:t>
            </w:r>
            <w:r w:rsidRPr="005B0A88">
              <w:tab/>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i/>
                <w:iCs/>
                <w:lang w:eastAsia="zh-CN"/>
              </w:rPr>
              <w:t>cellEdgeEvaluation</w:t>
            </w:r>
            <w:r w:rsidR="00432911">
              <w:rPr>
                <w:i/>
                <w:iCs/>
                <w:lang w:eastAsia="zh-CN"/>
              </w:rPr>
              <w:t xml:space="preserve"> </w:t>
            </w:r>
            <w:r w:rsidRPr="005B0A88">
              <w:rPr>
                <w:lang w:eastAsia="zh-CN"/>
              </w:rPr>
              <w:t>[2]</w:t>
            </w:r>
            <w:r w:rsidR="00432911">
              <w:rPr>
                <w:snapToGrid w:val="0"/>
                <w:lang w:eastAsia="zh-CN"/>
              </w:rPr>
              <w:t xml:space="preserve"> </w:t>
            </w:r>
            <w:r w:rsidRPr="005B0A88">
              <w:rPr>
                <w:snapToGrid w:val="0"/>
                <w:lang w:eastAsia="zh-CN"/>
              </w:rPr>
              <w:t>criterion.</w:t>
            </w:r>
          </w:p>
        </w:tc>
      </w:tr>
    </w:tbl>
    <w:p w14:paraId="391F4816" w14:textId="77777777" w:rsidR="00C9407A" w:rsidRPr="005B0A88" w:rsidRDefault="00C9407A" w:rsidP="00C9407A"/>
    <w:p w14:paraId="001D5015" w14:textId="77777777" w:rsidR="00C9407A" w:rsidRPr="005B0A88" w:rsidRDefault="00C9407A" w:rsidP="00C9407A">
      <w:r w:rsidRPr="005B0A88">
        <w:t xml:space="preserve">[TS 38.133, Annex </w:t>
      </w:r>
      <w:r w:rsidRPr="005B0A88">
        <w:rPr>
          <w:lang w:eastAsia="zh-CN"/>
        </w:rPr>
        <w:t>B.1.2</w:t>
      </w:r>
      <w:r w:rsidRPr="005B0A88">
        <w:t>]</w:t>
      </w:r>
    </w:p>
    <w:p w14:paraId="7F95F22B" w14:textId="77777777" w:rsidR="00C9407A" w:rsidRPr="005B0A88" w:rsidRDefault="00C9407A" w:rsidP="00C9407A">
      <w:r w:rsidRPr="005B0A88">
        <w:t>This clause defines the following conditions for NR intra-frequency measurements performed based on SSBs for cell re-selection: SSB_RP and SSB Ês/Iot, applicable for a corresponding operating band.</w:t>
      </w:r>
    </w:p>
    <w:p w14:paraId="367852D6" w14:textId="77777777" w:rsidR="00C9407A" w:rsidRPr="005B0A88" w:rsidRDefault="00C9407A" w:rsidP="00C9407A">
      <w:r w:rsidRPr="005B0A88">
        <w:t>The conditions are defined in Table B.1.2-1 for FR1 NR cells.</w:t>
      </w:r>
    </w:p>
    <w:p w14:paraId="410E9D4E" w14:textId="77777777" w:rsidR="00C9407A" w:rsidRPr="005B0A88" w:rsidRDefault="00C9407A" w:rsidP="00C9407A">
      <w:pPr>
        <w:pStyle w:val="TH"/>
      </w:pPr>
      <w:r w:rsidRPr="005B0A88">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5B0A88" w14:paraId="042CCE43" w14:textId="77777777" w:rsidTr="00432911">
        <w:trPr>
          <w:jc w:val="center"/>
        </w:trPr>
        <w:tc>
          <w:tcPr>
            <w:tcW w:w="600" w:type="pct"/>
            <w:vMerge w:val="restart"/>
            <w:shd w:val="clear" w:color="auto" w:fill="auto"/>
            <w:vAlign w:val="center"/>
          </w:tcPr>
          <w:p w14:paraId="68B590B3" w14:textId="77777777" w:rsidR="00C9407A" w:rsidRPr="005B0A88" w:rsidRDefault="00C9407A" w:rsidP="00432911">
            <w:pPr>
              <w:pStyle w:val="TAH"/>
            </w:pPr>
            <w:r w:rsidRPr="005B0A88">
              <w:t>Parameter</w:t>
            </w:r>
          </w:p>
        </w:tc>
        <w:tc>
          <w:tcPr>
            <w:tcW w:w="1786" w:type="pct"/>
            <w:vMerge w:val="restart"/>
            <w:shd w:val="clear" w:color="auto" w:fill="auto"/>
            <w:vAlign w:val="center"/>
          </w:tcPr>
          <w:p w14:paraId="187D1B4A" w14:textId="776EE449" w:rsidR="00C9407A" w:rsidRPr="005B0A88" w:rsidRDefault="00C9407A" w:rsidP="00432911">
            <w:pPr>
              <w:pStyle w:val="TAH"/>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vAlign w:val="center"/>
          </w:tcPr>
          <w:p w14:paraId="128CADD1" w14:textId="41A8F5E7" w:rsidR="00C9407A" w:rsidRPr="005B0A88" w:rsidRDefault="00C9407A" w:rsidP="00432911">
            <w:pPr>
              <w:pStyle w:val="TAH"/>
            </w:pPr>
            <w:r w:rsidRPr="005B0A88">
              <w:t>Minimum</w:t>
            </w:r>
            <w:r w:rsidR="00432911">
              <w:t xml:space="preserve"> </w:t>
            </w:r>
            <w:r w:rsidRPr="005B0A88">
              <w:t>SSB_RP</w:t>
            </w:r>
          </w:p>
        </w:tc>
        <w:tc>
          <w:tcPr>
            <w:tcW w:w="964" w:type="pct"/>
            <w:shd w:val="clear" w:color="auto" w:fill="auto"/>
          </w:tcPr>
          <w:p w14:paraId="39F4ECCA" w14:textId="1A9BD32C" w:rsidR="00C9407A" w:rsidRPr="005B0A88" w:rsidRDefault="00C9407A" w:rsidP="00432911">
            <w:pPr>
              <w:pStyle w:val="TAH"/>
            </w:pPr>
            <w:r w:rsidRPr="005B0A88">
              <w:t>SSB</w:t>
            </w:r>
            <w:r w:rsidR="00432911">
              <w:t xml:space="preserve"> </w:t>
            </w:r>
            <w:r w:rsidRPr="005B0A88">
              <w:t>Ês/Iot</w:t>
            </w:r>
          </w:p>
        </w:tc>
      </w:tr>
      <w:tr w:rsidR="00C9407A" w:rsidRPr="005B0A88" w14:paraId="38838DF6" w14:textId="77777777" w:rsidTr="00432911">
        <w:trPr>
          <w:jc w:val="center"/>
        </w:trPr>
        <w:tc>
          <w:tcPr>
            <w:tcW w:w="600" w:type="pct"/>
            <w:vMerge/>
            <w:shd w:val="clear" w:color="auto" w:fill="auto"/>
          </w:tcPr>
          <w:p w14:paraId="45F1A1C1" w14:textId="77777777" w:rsidR="00C9407A" w:rsidRPr="005B0A88" w:rsidRDefault="00C9407A" w:rsidP="00432911">
            <w:pPr>
              <w:pStyle w:val="TAH"/>
            </w:pPr>
          </w:p>
        </w:tc>
        <w:tc>
          <w:tcPr>
            <w:tcW w:w="1786" w:type="pct"/>
            <w:vMerge/>
            <w:shd w:val="clear" w:color="auto" w:fill="auto"/>
            <w:vAlign w:val="center"/>
          </w:tcPr>
          <w:p w14:paraId="61D7328B" w14:textId="77777777" w:rsidR="00C9407A" w:rsidRPr="005B0A88" w:rsidRDefault="00C9407A" w:rsidP="00432911">
            <w:pPr>
              <w:pStyle w:val="TAH"/>
            </w:pPr>
          </w:p>
        </w:tc>
        <w:tc>
          <w:tcPr>
            <w:tcW w:w="1650" w:type="pct"/>
            <w:gridSpan w:val="2"/>
            <w:shd w:val="clear" w:color="auto" w:fill="auto"/>
            <w:vAlign w:val="center"/>
          </w:tcPr>
          <w:p w14:paraId="17BAD8A3" w14:textId="2E91B343" w:rsidR="00C9407A" w:rsidRPr="005B0A88" w:rsidRDefault="00C9407A" w:rsidP="00432911">
            <w:pPr>
              <w:pStyle w:val="TAH"/>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vMerge w:val="restart"/>
            <w:shd w:val="clear" w:color="auto" w:fill="auto"/>
            <w:vAlign w:val="center"/>
          </w:tcPr>
          <w:p w14:paraId="7615AC65" w14:textId="77777777" w:rsidR="00C9407A" w:rsidRPr="005B0A88" w:rsidRDefault="00C9407A" w:rsidP="00432911">
            <w:pPr>
              <w:pStyle w:val="TAH"/>
            </w:pPr>
            <w:r w:rsidRPr="005B0A88">
              <w:t>dB</w:t>
            </w:r>
          </w:p>
        </w:tc>
      </w:tr>
      <w:tr w:rsidR="00C9407A" w:rsidRPr="005B0A88" w14:paraId="4ADAFC59" w14:textId="77777777" w:rsidTr="00432911">
        <w:trPr>
          <w:jc w:val="center"/>
        </w:trPr>
        <w:tc>
          <w:tcPr>
            <w:tcW w:w="600" w:type="pct"/>
            <w:vMerge/>
            <w:shd w:val="clear" w:color="auto" w:fill="auto"/>
          </w:tcPr>
          <w:p w14:paraId="29E9E62B" w14:textId="77777777" w:rsidR="00C9407A" w:rsidRPr="005B0A88" w:rsidRDefault="00C9407A" w:rsidP="00432911">
            <w:pPr>
              <w:pStyle w:val="TAH"/>
            </w:pPr>
          </w:p>
        </w:tc>
        <w:tc>
          <w:tcPr>
            <w:tcW w:w="1786" w:type="pct"/>
            <w:vMerge/>
            <w:shd w:val="clear" w:color="auto" w:fill="auto"/>
            <w:vAlign w:val="center"/>
          </w:tcPr>
          <w:p w14:paraId="0D2FC442" w14:textId="77777777" w:rsidR="00C9407A" w:rsidRPr="005B0A88" w:rsidRDefault="00C9407A" w:rsidP="00432911">
            <w:pPr>
              <w:pStyle w:val="TAH"/>
            </w:pPr>
          </w:p>
        </w:tc>
        <w:tc>
          <w:tcPr>
            <w:tcW w:w="824" w:type="pct"/>
            <w:shd w:val="clear" w:color="auto" w:fill="auto"/>
            <w:vAlign w:val="center"/>
          </w:tcPr>
          <w:p w14:paraId="7C88DA23" w14:textId="6B3182EA"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26" w:type="pct"/>
            <w:shd w:val="clear" w:color="auto" w:fill="auto"/>
            <w:vAlign w:val="center"/>
          </w:tcPr>
          <w:p w14:paraId="29255977" w14:textId="7871018F"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vMerge/>
            <w:shd w:val="clear" w:color="auto" w:fill="auto"/>
          </w:tcPr>
          <w:p w14:paraId="18E601AD" w14:textId="77777777" w:rsidR="00C9407A" w:rsidRPr="005B0A88" w:rsidRDefault="00C9407A" w:rsidP="00432911">
            <w:pPr>
              <w:pStyle w:val="TAH"/>
            </w:pPr>
          </w:p>
        </w:tc>
      </w:tr>
      <w:tr w:rsidR="00C9407A" w:rsidRPr="005B0A88" w14:paraId="691A7357" w14:textId="77777777" w:rsidTr="00432911">
        <w:trPr>
          <w:jc w:val="center"/>
        </w:trPr>
        <w:tc>
          <w:tcPr>
            <w:tcW w:w="600" w:type="pct"/>
            <w:shd w:val="clear" w:color="auto" w:fill="auto"/>
            <w:vAlign w:val="center"/>
          </w:tcPr>
          <w:p w14:paraId="4E0FCC81" w14:textId="77777777" w:rsidR="00C9407A" w:rsidRPr="005B0A88" w:rsidRDefault="00C9407A" w:rsidP="00432911">
            <w:pPr>
              <w:keepNext/>
              <w:keepLines/>
              <w:spacing w:after="0"/>
              <w:jc w:val="center"/>
              <w:rPr>
                <w:rFonts w:ascii="Arial" w:hAnsi="Arial" w:cs="Arial"/>
                <w:b/>
                <w:sz w:val="18"/>
              </w:rPr>
            </w:pPr>
            <w:r w:rsidRPr="005B0A88">
              <w:rPr>
                <w:rFonts w:ascii="Arial" w:hAnsi="Arial"/>
                <w:b/>
                <w:sz w:val="18"/>
              </w:rPr>
              <w:t>Condition</w:t>
            </w:r>
            <w:r w:rsidRPr="005B0A88">
              <w:rPr>
                <w:rFonts w:ascii="Arial" w:hAnsi="Arial" w:cs="Arial"/>
                <w:b/>
                <w:sz w:val="18"/>
              </w:rPr>
              <w:t>s</w:t>
            </w:r>
          </w:p>
        </w:tc>
        <w:tc>
          <w:tcPr>
            <w:tcW w:w="1786" w:type="pct"/>
            <w:shd w:val="clear" w:color="auto" w:fill="auto"/>
            <w:vAlign w:val="center"/>
          </w:tcPr>
          <w:p w14:paraId="4F255976" w14:textId="0A27A678" w:rsidR="00C9407A" w:rsidRPr="005B0A88" w:rsidRDefault="00C9407A" w:rsidP="00432911">
            <w:pPr>
              <w:pStyle w:val="TAC"/>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824" w:type="pct"/>
            <w:shd w:val="clear" w:color="auto" w:fill="auto"/>
            <w:vAlign w:val="center"/>
          </w:tcPr>
          <w:p w14:paraId="66E5F395" w14:textId="1C938511" w:rsidR="00C9407A" w:rsidRPr="005B0A88" w:rsidRDefault="00C9407A" w:rsidP="00432911">
            <w:pPr>
              <w:pStyle w:val="TAC"/>
            </w:pPr>
            <w:r w:rsidRPr="005B0A88">
              <w:t>-124</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826" w:type="pct"/>
            <w:shd w:val="clear" w:color="auto" w:fill="auto"/>
            <w:vAlign w:val="center"/>
          </w:tcPr>
          <w:p w14:paraId="1EBE94AA" w14:textId="4852F9BA" w:rsidR="00C9407A" w:rsidRPr="005B0A88" w:rsidRDefault="00C9407A" w:rsidP="00432911">
            <w:pPr>
              <w:pStyle w:val="TAC"/>
            </w:pPr>
            <w:r w:rsidRPr="005B0A88">
              <w:t>-121</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964" w:type="pct"/>
            <w:shd w:val="clear" w:color="auto" w:fill="auto"/>
            <w:vAlign w:val="center"/>
          </w:tcPr>
          <w:p w14:paraId="105A0910" w14:textId="557AEDC6" w:rsidR="00C9407A" w:rsidRPr="005B0A88" w:rsidRDefault="00C9407A" w:rsidP="00432911">
            <w:pPr>
              <w:pStyle w:val="TAC"/>
            </w:pPr>
            <w:r w:rsidRPr="005B0A88">
              <w:sym w:font="Symbol" w:char="F0B3"/>
            </w:r>
            <w:r w:rsidR="00432911">
              <w:t xml:space="preserve"> </w:t>
            </w:r>
            <w:r w:rsidRPr="005B0A88">
              <w:t>-4</w:t>
            </w:r>
          </w:p>
        </w:tc>
      </w:tr>
      <w:tr w:rsidR="00C9407A" w:rsidRPr="005B0A88" w14:paraId="4B1CEC06" w14:textId="77777777" w:rsidTr="00432911">
        <w:trPr>
          <w:jc w:val="center"/>
        </w:trPr>
        <w:tc>
          <w:tcPr>
            <w:tcW w:w="5000" w:type="pct"/>
            <w:gridSpan w:val="5"/>
            <w:shd w:val="clear" w:color="auto" w:fill="auto"/>
          </w:tcPr>
          <w:p w14:paraId="36C7CA37" w14:textId="37516C11" w:rsidR="00C9407A" w:rsidRPr="005B0A88" w:rsidRDefault="00C9407A" w:rsidP="00432911">
            <w:pPr>
              <w:pStyle w:val="TAN"/>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38.133</w:t>
            </w:r>
            <w:r w:rsidR="00432911">
              <w:t xml:space="preserve"> </w:t>
            </w:r>
            <w:r w:rsidRPr="005B0A88">
              <w:t>[6]</w:t>
            </w:r>
            <w:r w:rsidR="00432911">
              <w:t xml:space="preserve"> </w:t>
            </w:r>
            <w:r w:rsidRPr="005B0A88">
              <w:t>clause</w:t>
            </w:r>
            <w:r w:rsidR="00432911">
              <w:t xml:space="preserve"> </w:t>
            </w:r>
            <w:r w:rsidRPr="005B0A88">
              <w:t>3.5.2.</w:t>
            </w:r>
          </w:p>
          <w:p w14:paraId="29A57241" w14:textId="6F07C9B8" w:rsidR="00C9407A" w:rsidRPr="005B0A88" w:rsidRDefault="00C9407A" w:rsidP="00432911">
            <w:pPr>
              <w:pStyle w:val="TAN"/>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rPr>
                <w:rFonts w:cs="Arial"/>
              </w:rPr>
              <w:t>Δ</w:t>
            </w:r>
            <w:r w:rsidRPr="005B0A88">
              <w:rPr>
                <w:rFonts w:cs="Arial"/>
                <w:vertAlign w:val="subscript"/>
              </w:rPr>
              <w:t>BG_offset</w:t>
            </w:r>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2F9775CD" w14:textId="77777777" w:rsidR="00C9407A" w:rsidRPr="005B0A88" w:rsidRDefault="00C9407A" w:rsidP="00C9407A"/>
    <w:p w14:paraId="608F0838" w14:textId="77777777" w:rsidR="00C9407A" w:rsidRPr="005B0A88" w:rsidRDefault="00C9407A" w:rsidP="00C9407A">
      <w:pPr>
        <w:pStyle w:val="Heading5"/>
        <w:rPr>
          <w:lang w:eastAsia="zh-CN"/>
        </w:rPr>
      </w:pPr>
      <w:r w:rsidRPr="005B0A88">
        <w:t>6.1.1.0.</w:t>
      </w:r>
      <w:r w:rsidRPr="005B0A88">
        <w:rPr>
          <w:lang w:eastAsia="zh-CN"/>
        </w:rPr>
        <w:t>5</w:t>
      </w:r>
      <w:r w:rsidRPr="005B0A88">
        <w:tab/>
        <w:t>Minimum conformance requirements for inter-frequency cell re-selection</w:t>
      </w:r>
      <w:r w:rsidRPr="005B0A88">
        <w:rPr>
          <w:lang w:eastAsia="zh-CN"/>
        </w:rPr>
        <w:t xml:space="preserve"> </w:t>
      </w:r>
      <w:r w:rsidRPr="005B0A88">
        <w:t>when UE configured with relaxed measurement criterion</w:t>
      </w:r>
    </w:p>
    <w:p w14:paraId="6A3B48DF" w14:textId="77777777" w:rsidR="00C9407A" w:rsidRPr="005B0A88" w:rsidRDefault="00C9407A" w:rsidP="00C9407A">
      <w:r w:rsidRPr="005B0A88">
        <w:t>[TS 38.133, clause 4.2.2.4]</w:t>
      </w:r>
    </w:p>
    <w:p w14:paraId="7F678EDD" w14:textId="77777777" w:rsidR="00C9407A" w:rsidRPr="005B0A88" w:rsidRDefault="00C9407A" w:rsidP="00C9407A">
      <w:pPr>
        <w:rPr>
          <w:rFonts w:cs="v4.2.0"/>
        </w:rPr>
      </w:pPr>
      <w:r w:rsidRPr="005B0A88">
        <w:rPr>
          <w:rFonts w:cs="v4.2.0"/>
        </w:rPr>
        <w:t xml:space="preserve">An inter-frequency cell is considered to be detectable </w:t>
      </w:r>
      <w:r w:rsidRPr="005B0A88">
        <w:t xml:space="preserve">according to the conditions defined in Annex </w:t>
      </w:r>
      <w:r w:rsidRPr="005B0A88">
        <w:rPr>
          <w:lang w:eastAsia="zh-CN"/>
        </w:rPr>
        <w:t xml:space="preserve">B.1.3 </w:t>
      </w:r>
      <w:r w:rsidRPr="005B0A88">
        <w:t>for a corresponding Band.</w:t>
      </w:r>
    </w:p>
    <w:p w14:paraId="42E0BE27" w14:textId="77777777" w:rsidR="00C9407A" w:rsidRPr="005B0A88" w:rsidRDefault="00C9407A" w:rsidP="00C9407A">
      <w:r w:rsidRPr="005B0A88">
        <w:t xml:space="preserve">When higher priority cells are found by the higher priority search, they shall be measured at least every </w:t>
      </w:r>
      <w:r w:rsidRPr="005B0A88">
        <w:rPr>
          <w:rFonts w:cs="v4.2.0"/>
        </w:rPr>
        <w:t>T</w:t>
      </w:r>
      <w:r w:rsidRPr="005B0A88">
        <w:rPr>
          <w:rFonts w:cs="v4.2.0"/>
          <w:vertAlign w:val="subscript"/>
        </w:rPr>
        <w:t>measure,NR_Inter</w:t>
      </w:r>
      <w:r w:rsidRPr="005B0A8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B0A88">
        <w:rPr>
          <w:lang w:eastAsia="zh-CN"/>
        </w:rPr>
        <w:t>NR</w:t>
      </w:r>
      <w:r w:rsidRPr="005B0A88">
        <w:t xml:space="preserve"> carrier a cell whose physical identity is indicated as not allowed for that carrier in the measurement control system information of the serving cell, the UE is not required to perform measurements on that cell.</w:t>
      </w:r>
    </w:p>
    <w:p w14:paraId="42EBC066" w14:textId="77777777" w:rsidR="00C9407A" w:rsidRPr="005B0A88" w:rsidRDefault="00C9407A" w:rsidP="00C9407A">
      <w:r w:rsidRPr="005B0A88">
        <w:t>The UE shall measure SS-RSRP or SS-RSRQ at least every K</w:t>
      </w:r>
      <w:r w:rsidRPr="005B0A88">
        <w:rPr>
          <w:vertAlign w:val="subscript"/>
        </w:rPr>
        <w:t>carrier</w:t>
      </w:r>
      <w:r w:rsidRPr="005B0A88">
        <w:t xml:space="preserve"> * T</w:t>
      </w:r>
      <w:r w:rsidRPr="005B0A88">
        <w:rPr>
          <w:vertAlign w:val="subscript"/>
        </w:rPr>
        <w:t>measure,NR_Inter</w:t>
      </w:r>
      <w:r w:rsidRPr="005B0A88">
        <w:t xml:space="preserve"> for identified lower or equal priority inter-frequency cells. If the UE detects on a </w:t>
      </w:r>
      <w:r w:rsidRPr="005B0A88">
        <w:rPr>
          <w:lang w:eastAsia="zh-CN"/>
        </w:rPr>
        <w:t xml:space="preserve">NR </w:t>
      </w:r>
      <w:r w:rsidRPr="005B0A88">
        <w:t>carrier a cell whose physical identity is indicated as not allowed for that carrier in the measurement control system information of the serving cell, the UE is not required to perform measurements on that cell.</w:t>
      </w:r>
    </w:p>
    <w:p w14:paraId="6940E7E9" w14:textId="77777777" w:rsidR="00C9407A" w:rsidRPr="005B0A88" w:rsidRDefault="00C9407A" w:rsidP="00C9407A">
      <w:pPr>
        <w:rPr>
          <w:rFonts w:cs="v4.2.0"/>
          <w:lang w:eastAsia="zh-CN"/>
        </w:rPr>
      </w:pPr>
      <w:r w:rsidRPr="005B0A88">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B0A88">
        <w:rPr>
          <w:rFonts w:cs="v4.2.0"/>
          <w:vertAlign w:val="subscript"/>
        </w:rPr>
        <w:t>measure,NR_Int</w:t>
      </w:r>
      <w:r w:rsidRPr="005B0A88">
        <w:rPr>
          <w:rFonts w:cs="v4.2.0"/>
          <w:vertAlign w:val="subscript"/>
          <w:lang w:eastAsia="zh-CN"/>
        </w:rPr>
        <w:t>er</w:t>
      </w:r>
      <w:r w:rsidRPr="005B0A88">
        <w:rPr>
          <w:rFonts w:cs="v4.2.0"/>
        </w:rPr>
        <w:t>/2</w:t>
      </w:r>
      <w:r w:rsidRPr="005B0A88">
        <w:rPr>
          <w:rFonts w:cs="v4.2.0"/>
          <w:lang w:eastAsia="zh-CN"/>
        </w:rPr>
        <w:t>.</w:t>
      </w:r>
    </w:p>
    <w:p w14:paraId="7A0DD432" w14:textId="77777777" w:rsidR="00C9407A" w:rsidRPr="005B0A88" w:rsidRDefault="00C9407A" w:rsidP="00C9407A">
      <w:r w:rsidRPr="005B0A88">
        <w:t xml:space="preserve">The UE shall not consider a </w:t>
      </w:r>
      <w:r w:rsidRPr="005B0A88">
        <w:rPr>
          <w:lang w:eastAsia="zh-CN"/>
        </w:rPr>
        <w:t>NR</w:t>
      </w:r>
      <w:r w:rsidRPr="005B0A88">
        <w:t xml:space="preserve"> neighbour cell in cell reselection, if it is indicated as not allowed in the measurement control system information of the serving cell.</w:t>
      </w:r>
    </w:p>
    <w:p w14:paraId="7F927A58" w14:textId="77777777" w:rsidR="00C9407A" w:rsidRPr="005B0A88" w:rsidRDefault="00C9407A" w:rsidP="00C9407A">
      <w:pPr>
        <w:rPr>
          <w:rFonts w:cs="v4.2.0"/>
        </w:rPr>
      </w:pPr>
      <w:r w:rsidRPr="005B0A88">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5B0A88">
        <w:rPr>
          <w:rFonts w:cs="v4.2.0"/>
          <w:lang w:eastAsia="zh-CN"/>
        </w:rPr>
        <w:t>8</w:t>
      </w:r>
      <w:r w:rsidRPr="005B0A88">
        <w:rPr>
          <w:rFonts w:cs="v4.2.0"/>
        </w:rPr>
        <w:t xml:space="preserve">.304 [1] within </w:t>
      </w:r>
      <w:r w:rsidRPr="005B0A88">
        <w:t>K</w:t>
      </w:r>
      <w:r w:rsidRPr="005B0A88">
        <w:rPr>
          <w:vertAlign w:val="subscript"/>
        </w:rPr>
        <w:t>carrier</w:t>
      </w:r>
      <w:r w:rsidRPr="005B0A88">
        <w:t xml:space="preserve"> * </w:t>
      </w:r>
      <w:r w:rsidRPr="005B0A88">
        <w:rPr>
          <w:rFonts w:cs="v4.2.0"/>
        </w:rPr>
        <w:t>T</w:t>
      </w:r>
      <w:r w:rsidRPr="005B0A88">
        <w:rPr>
          <w:rFonts w:cs="v4.2.0"/>
          <w:vertAlign w:val="subscript"/>
        </w:rPr>
        <w:t>evaluate,NR_Inter</w:t>
      </w:r>
      <w:r w:rsidRPr="005B0A88">
        <w:rPr>
          <w:rFonts w:cs="v4.2.0"/>
        </w:rPr>
        <w:t xml:space="preserve"> when T</w:t>
      </w:r>
      <w:r w:rsidRPr="005B0A88">
        <w:rPr>
          <w:rFonts w:cs="v4.2.0"/>
          <w:vertAlign w:val="subscript"/>
        </w:rPr>
        <w:t>reselection</w:t>
      </w:r>
      <w:r w:rsidRPr="005B0A88">
        <w:rPr>
          <w:rFonts w:cs="v4.2.0"/>
        </w:rPr>
        <w:t xml:space="preserve"> = 0</w:t>
      </w:r>
      <w:r w:rsidRPr="005B0A88">
        <w:rPr>
          <w:rFonts w:cs="v4.2.0"/>
          <w:i/>
          <w:vertAlign w:val="subscript"/>
        </w:rPr>
        <w:t xml:space="preserve"> </w:t>
      </w:r>
      <w:r w:rsidRPr="005B0A88">
        <w:rPr>
          <w:rFonts w:cs="v4.2.0"/>
        </w:rPr>
        <w:t>provided that the reselection criteria is met by</w:t>
      </w:r>
    </w:p>
    <w:p w14:paraId="316C8FA9" w14:textId="77777777" w:rsidR="00C9407A" w:rsidRPr="005B0A88" w:rsidRDefault="00C9407A" w:rsidP="00C9407A">
      <w:pPr>
        <w:pStyle w:val="B1"/>
      </w:pPr>
      <w:r w:rsidRPr="005B0A88">
        <w:t>-</w:t>
      </w:r>
      <w:r w:rsidRPr="005B0A88">
        <w:tab/>
        <w:t>the condition when performing equal priority reselection and</w:t>
      </w:r>
    </w:p>
    <w:p w14:paraId="2CD00C74" w14:textId="77777777" w:rsidR="00C9407A" w:rsidRPr="005B0A88" w:rsidRDefault="00C9407A" w:rsidP="00C9407A">
      <w:pPr>
        <w:pStyle w:val="B1"/>
        <w:rPr>
          <w:lang w:eastAsia="zh-CN"/>
        </w:rPr>
      </w:pPr>
      <w:r w:rsidRPr="005B0A88">
        <w:t>-</w:t>
      </w:r>
      <w:r w:rsidRPr="005B0A88">
        <w:tab/>
      </w:r>
      <w:r w:rsidRPr="005B0A88">
        <w:rPr>
          <w:lang w:eastAsia="zh-CN"/>
        </w:rPr>
        <w:t>6dB in FR1 or 7.5dB in FR2 for SS-RSRP reselections based on absolute priorities</w:t>
      </w:r>
    </w:p>
    <w:p w14:paraId="447A919C" w14:textId="77777777" w:rsidR="00C9407A" w:rsidRPr="005B0A88" w:rsidRDefault="00C9407A" w:rsidP="00C9407A">
      <w:r w:rsidRPr="005B0A88">
        <w:t>When evaluating cells for reselection, the SSB side conditions apply to both serving and inter-frequency cells.</w:t>
      </w:r>
    </w:p>
    <w:p w14:paraId="2D30F4D9" w14:textId="77777777" w:rsidR="00C9407A" w:rsidRPr="005B0A88" w:rsidRDefault="00C9407A" w:rsidP="00C9407A">
      <w:r w:rsidRPr="005B0A88">
        <w:t>[TS 38.133, clause 4.2.2.10.2]</w:t>
      </w:r>
    </w:p>
    <w:p w14:paraId="4A2E073E" w14:textId="77777777" w:rsidR="00C9407A" w:rsidRPr="005B0A88" w:rsidRDefault="00C9407A" w:rsidP="00C9407A">
      <w:pPr>
        <w:rPr>
          <w:rFonts w:eastAsiaTheme="minorEastAsia"/>
          <w:lang w:eastAsia="zh-CN"/>
        </w:rPr>
      </w:pPr>
      <w:r w:rsidRPr="005B0A88">
        <w:rPr>
          <w:lang w:eastAsia="zh-CN"/>
        </w:rPr>
        <w:t xml:space="preserve">This clause contains requirements </w:t>
      </w:r>
      <w:r w:rsidRPr="005B0A88">
        <w:rPr>
          <w:rFonts w:eastAsiaTheme="minorEastAsia"/>
          <w:lang w:eastAsia="zh-CN"/>
        </w:rPr>
        <w:t>for measurements on inter-frequency NR cells provided that:</w:t>
      </w:r>
    </w:p>
    <w:p w14:paraId="62D8AA44" w14:textId="77777777" w:rsidR="00C9407A" w:rsidRPr="005B0A88" w:rsidRDefault="00C9407A" w:rsidP="00C9407A">
      <w:pPr>
        <w:pStyle w:val="B1"/>
        <w:rPr>
          <w:lang w:eastAsia="zh-CN"/>
        </w:rPr>
      </w:pPr>
      <w:r w:rsidRPr="005B0A88">
        <w:rPr>
          <w:lang w:eastAsia="zh-CN"/>
        </w:rPr>
        <w:t>-</w:t>
      </w:r>
      <w:r w:rsidRPr="005B0A88">
        <w:rPr>
          <w:lang w:eastAsia="zh-CN"/>
        </w:rPr>
        <w:tab/>
        <w:t>T331 timer is not running for EMR measurements on inter-frequency NR carrier, and</w:t>
      </w:r>
    </w:p>
    <w:p w14:paraId="2D08DD41" w14:textId="77777777" w:rsidR="00C9407A" w:rsidRPr="005B0A88" w:rsidRDefault="00C9407A" w:rsidP="00C9407A">
      <w:pPr>
        <w:pStyle w:val="B1"/>
        <w:rPr>
          <w:rFonts w:eastAsiaTheme="minorEastAsia"/>
          <w:lang w:eastAsia="zh-CN"/>
        </w:rPr>
      </w:pPr>
      <w:r w:rsidRPr="005B0A88">
        <w:rPr>
          <w:lang w:eastAsia="zh-CN"/>
        </w:rPr>
        <w:t>-</w:t>
      </w:r>
      <w:r w:rsidRPr="005B0A88">
        <w:rPr>
          <w:lang w:eastAsia="zh-CN"/>
        </w:rPr>
        <w:tab/>
        <w:t xml:space="preserve">UE is configured with </w:t>
      </w:r>
      <w:r w:rsidRPr="005B0A88">
        <w:rPr>
          <w:i/>
          <w:iCs/>
          <w:lang w:eastAsia="zh-CN"/>
        </w:rPr>
        <w:t>lowMobilityEvalutation</w:t>
      </w:r>
      <w:r w:rsidRPr="005B0A88">
        <w:rPr>
          <w:lang w:eastAsia="zh-CN"/>
        </w:rPr>
        <w:t xml:space="preserve"> [2] </w:t>
      </w:r>
      <w:r w:rsidRPr="005B0A88">
        <w:rPr>
          <w:rFonts w:eastAsiaTheme="minorEastAsia"/>
          <w:lang w:eastAsia="zh-CN"/>
        </w:rPr>
        <w:t xml:space="preserve">criterion and UE has fulfilled, or </w:t>
      </w:r>
    </w:p>
    <w:p w14:paraId="481CC554" w14:textId="77777777" w:rsidR="00C9407A" w:rsidRPr="005B0A88" w:rsidRDefault="00C9407A" w:rsidP="00C9407A">
      <w:pPr>
        <w:pStyle w:val="B1"/>
        <w:rPr>
          <w:lang w:eastAsia="zh-CN"/>
        </w:rPr>
      </w:pPr>
      <w:r w:rsidRPr="005B0A88">
        <w:rPr>
          <w:lang w:eastAsia="zh-CN"/>
        </w:rPr>
        <w:t>-</w:t>
      </w:r>
      <w:r w:rsidRPr="005B0A88">
        <w:rPr>
          <w:lang w:eastAsia="zh-CN"/>
        </w:rPr>
        <w:tab/>
        <w:t xml:space="preserve">UE is configured with both </w:t>
      </w:r>
      <w:r w:rsidRPr="005B0A88">
        <w:rPr>
          <w:i/>
          <w:iCs/>
          <w:lang w:eastAsia="zh-CN"/>
        </w:rPr>
        <w:t>lowMobilityEvalutation</w:t>
      </w:r>
      <w:r w:rsidRPr="005B0A88">
        <w:rPr>
          <w:lang w:eastAsia="zh-CN"/>
        </w:rPr>
        <w:t xml:space="preserve"> [2] and </w:t>
      </w:r>
      <w:r w:rsidRPr="005B0A88">
        <w:rPr>
          <w:i/>
          <w:iCs/>
          <w:lang w:eastAsia="zh-CN"/>
        </w:rPr>
        <w:t xml:space="preserve">cellEdgeEvaluation </w:t>
      </w:r>
      <w:r w:rsidRPr="005B0A88">
        <w:rPr>
          <w:lang w:eastAsia="zh-CN"/>
        </w:rPr>
        <w:t>[2] criterion</w:t>
      </w:r>
      <w:r w:rsidRPr="005B0A88">
        <w:t xml:space="preserve"> </w:t>
      </w:r>
      <w:r w:rsidRPr="005B0A88">
        <w:rPr>
          <w:lang w:eastAsia="zh-CN"/>
        </w:rPr>
        <w:t xml:space="preserve">and </w:t>
      </w:r>
      <w:r w:rsidRPr="005B0A88">
        <w:rPr>
          <w:i/>
          <w:iCs/>
          <w:lang w:eastAsia="zh-CN"/>
        </w:rPr>
        <w:t>combineRelaxedMeasCondition</w:t>
      </w:r>
      <w:r w:rsidRPr="005B0A88">
        <w:rPr>
          <w:lang w:eastAsia="zh-CN"/>
        </w:rPr>
        <w:t xml:space="preserve"> [2] not configured, and </w:t>
      </w:r>
    </w:p>
    <w:p w14:paraId="12CB02A2" w14:textId="77777777" w:rsidR="00C9407A" w:rsidRPr="005B0A88" w:rsidRDefault="00C9407A" w:rsidP="00C9407A">
      <w:pPr>
        <w:pStyle w:val="B1"/>
        <w:rPr>
          <w:lang w:eastAsia="zh-CN"/>
        </w:rPr>
      </w:pPr>
      <w:r w:rsidRPr="005B0A88">
        <w:rPr>
          <w:lang w:eastAsia="zh-CN"/>
        </w:rPr>
        <w:t>-</w:t>
      </w:r>
      <w:r w:rsidRPr="005B0A88">
        <w:rPr>
          <w:lang w:eastAsia="zh-CN"/>
        </w:rPr>
        <w:tab/>
        <w:t xml:space="preserve">UE has fulfilled </w:t>
      </w:r>
      <w:r w:rsidRPr="005B0A88">
        <w:rPr>
          <w:rFonts w:eastAsiaTheme="minorEastAsia"/>
          <w:lang w:eastAsia="zh-CN"/>
        </w:rPr>
        <w:t xml:space="preserve">only the </w:t>
      </w:r>
      <w:r w:rsidRPr="005B0A88">
        <w:rPr>
          <w:i/>
          <w:iCs/>
          <w:lang w:eastAsia="zh-CN"/>
        </w:rPr>
        <w:t>lowMobilityEvalutation</w:t>
      </w:r>
      <w:r w:rsidRPr="005B0A88">
        <w:rPr>
          <w:lang w:eastAsia="zh-CN"/>
        </w:rPr>
        <w:t xml:space="preserve"> [2]</w:t>
      </w:r>
      <w:r w:rsidRPr="005B0A88">
        <w:rPr>
          <w:rFonts w:eastAsiaTheme="minorEastAsia"/>
          <w:lang w:eastAsia="zh-CN"/>
        </w:rPr>
        <w:t xml:space="preserve"> criterion</w:t>
      </w:r>
      <w:r w:rsidRPr="005B0A88">
        <w:rPr>
          <w:lang w:eastAsia="zh-CN"/>
        </w:rPr>
        <w:t>.</w:t>
      </w:r>
    </w:p>
    <w:p w14:paraId="1130AF89" w14:textId="77777777" w:rsidR="00C9407A" w:rsidRPr="005B0A88" w:rsidRDefault="00C9407A" w:rsidP="00C9407A">
      <w:r w:rsidRPr="005B0A88">
        <w:rPr>
          <w:lang w:eastAsia="zh-CN"/>
        </w:rPr>
        <w:t>W</w:t>
      </w:r>
      <w:r w:rsidRPr="005B0A88">
        <w:t xml:space="preserve">hen </w:t>
      </w:r>
      <w:r w:rsidRPr="005B0A88">
        <w:rPr>
          <w:rFonts w:eastAsiaTheme="minorEastAsia"/>
          <w:lang w:eastAsia="zh-CN"/>
        </w:rPr>
        <w:t xml:space="preserve">Srxlev </w:t>
      </w:r>
      <w:r w:rsidRPr="005B0A88">
        <w:t>≤</w:t>
      </w:r>
      <w:r w:rsidRPr="005B0A88">
        <w:rPr>
          <w:rFonts w:eastAsiaTheme="minorEastAsia"/>
          <w:lang w:eastAsia="zh-CN"/>
        </w:rPr>
        <w:t xml:space="preserve"> S</w:t>
      </w:r>
      <w:r w:rsidRPr="005B0A88">
        <w:rPr>
          <w:rFonts w:eastAsiaTheme="minorEastAsia"/>
          <w:vertAlign w:val="subscript"/>
          <w:lang w:eastAsia="zh-CN"/>
        </w:rPr>
        <w:t>nonIntraSearchP</w:t>
      </w:r>
      <w:r w:rsidRPr="005B0A88">
        <w:rPr>
          <w:rFonts w:eastAsiaTheme="minorEastAsia"/>
          <w:lang w:eastAsia="zh-CN"/>
        </w:rPr>
        <w:t xml:space="preserve"> or Squal </w:t>
      </w:r>
      <w:r w:rsidRPr="005B0A88">
        <w:t>≤</w:t>
      </w:r>
      <w:r w:rsidRPr="005B0A88">
        <w:rPr>
          <w:rFonts w:eastAsiaTheme="minorEastAsia"/>
          <w:lang w:eastAsia="zh-CN"/>
        </w:rPr>
        <w:t xml:space="preserve"> S</w:t>
      </w:r>
      <w:r w:rsidRPr="005B0A88">
        <w:rPr>
          <w:rFonts w:eastAsiaTheme="minorEastAsia"/>
          <w:vertAlign w:val="subscript"/>
          <w:lang w:eastAsia="zh-CN"/>
        </w:rPr>
        <w:t>nonIntraSearchQ</w:t>
      </w:r>
      <w:r w:rsidRPr="005B0A88">
        <w:rPr>
          <w:rFonts w:eastAsiaTheme="minorEastAsia"/>
          <w:lang w:eastAsia="zh-CN"/>
        </w:rPr>
        <w:t xml:space="preserve"> then t</w:t>
      </w:r>
      <w:r w:rsidRPr="005B0A88">
        <w:t>he requirements defined in clause 4.2.2.4 apply for this clause except that:</w:t>
      </w:r>
    </w:p>
    <w:p w14:paraId="13CAD478" w14:textId="77777777" w:rsidR="00C9407A" w:rsidRPr="005B0A88" w:rsidRDefault="00C9407A" w:rsidP="00C9407A">
      <w:pPr>
        <w:pStyle w:val="B1"/>
      </w:pPr>
      <w:r w:rsidRPr="005B0A88">
        <w:t>-</w:t>
      </w:r>
      <w:r w:rsidRPr="005B0A88">
        <w:tab/>
        <w:t>T</w:t>
      </w:r>
      <w:r w:rsidRPr="005B0A88">
        <w:rPr>
          <w:vertAlign w:val="subscript"/>
        </w:rPr>
        <w:t>detect,</w:t>
      </w:r>
      <w:r w:rsidRPr="005B0A88">
        <w:rPr>
          <w:vertAlign w:val="subscript"/>
          <w:lang w:eastAsia="zh-CN"/>
        </w:rPr>
        <w:t>NR</w:t>
      </w:r>
      <w:r w:rsidRPr="005B0A88">
        <w:rPr>
          <w:vertAlign w:val="subscript"/>
        </w:rPr>
        <w:t>_Inter</w:t>
      </w:r>
      <w:r w:rsidRPr="005B0A88">
        <w:rPr>
          <w:i/>
          <w:vertAlign w:val="subscript"/>
        </w:rPr>
        <w:t xml:space="preserve"> </w:t>
      </w:r>
      <w:r w:rsidRPr="005B0A88">
        <w:t>as specified in Table 4.2.2.10.2-1.</w:t>
      </w:r>
    </w:p>
    <w:p w14:paraId="6745ADD3"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measure,NR_Inter</w:t>
      </w:r>
      <w:r w:rsidRPr="005B0A88">
        <w:rPr>
          <w:rFonts w:cs="v4.2.0"/>
        </w:rPr>
        <w:t xml:space="preserve"> </w:t>
      </w:r>
      <w:r w:rsidRPr="005B0A88">
        <w:t>as specified in Table 4.2.2.10.2-1.</w:t>
      </w:r>
    </w:p>
    <w:p w14:paraId="772A5443"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 xml:space="preserve">_Inter </w:t>
      </w:r>
      <w:r w:rsidRPr="005B0A88">
        <w:t>as specified in Table 4.2.2.10.2-1.</w:t>
      </w:r>
    </w:p>
    <w:p w14:paraId="2DEF7BA9" w14:textId="77777777" w:rsidR="00C9407A" w:rsidRPr="005B0A88" w:rsidRDefault="00C9407A" w:rsidP="00C9407A">
      <w:pPr>
        <w:pStyle w:val="TH"/>
        <w:rPr>
          <w:vertAlign w:val="subscript"/>
        </w:rPr>
      </w:pPr>
      <w:r w:rsidRPr="005B0A88">
        <w:t>Table 4.2.2.10.2-1: T</w:t>
      </w:r>
      <w:r w:rsidRPr="005B0A88">
        <w:rPr>
          <w:vertAlign w:val="subscript"/>
        </w:rPr>
        <w:t>detect,NR_Inter,</w:t>
      </w:r>
      <w:r w:rsidRPr="005B0A88">
        <w:t xml:space="preserve"> T</w:t>
      </w:r>
      <w:r w:rsidRPr="005B0A88">
        <w:rPr>
          <w:vertAlign w:val="subscript"/>
        </w:rPr>
        <w:t>measure,NR_Inter</w:t>
      </w:r>
      <w:r w:rsidRPr="005B0A88">
        <w:t xml:space="preserve"> and T</w:t>
      </w:r>
      <w:r w:rsidRPr="005B0A88">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5B0A88" w14:paraId="3E38FFCE"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5767DCD5" w14:textId="17E57A58"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468FBA6F" w14:textId="51E44431"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13" w:type="dxa"/>
            <w:tcBorders>
              <w:top w:val="single" w:sz="4" w:space="0" w:color="auto"/>
              <w:left w:val="single" w:sz="4" w:space="0" w:color="auto"/>
              <w:bottom w:val="nil"/>
              <w:right w:val="single" w:sz="4" w:space="0" w:color="auto"/>
            </w:tcBorders>
            <w:shd w:val="clear" w:color="auto" w:fill="auto"/>
            <w:hideMark/>
          </w:tcPr>
          <w:p w14:paraId="12F0131D" w14:textId="7141BF71" w:rsidR="00C9407A" w:rsidRPr="005B0A88" w:rsidRDefault="00C9407A" w:rsidP="00432911">
            <w:pPr>
              <w:pStyle w:val="TAH"/>
            </w:pPr>
            <w:r w:rsidRPr="005B0A88">
              <w:t>T</w:t>
            </w:r>
            <w:r w:rsidRPr="005B0A88">
              <w:rPr>
                <w:vertAlign w:val="subscript"/>
              </w:rPr>
              <w:t>detect,NR_</w:t>
            </w:r>
            <w:r w:rsidRPr="005B0A88">
              <w:rPr>
                <w:rFonts w:cs="v4.2.0"/>
                <w:vertAlign w:val="subscript"/>
              </w:rPr>
              <w:t>Inter</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1F19EA65" w14:textId="223E3C28" w:rsidR="00C9407A" w:rsidRPr="005B0A88" w:rsidRDefault="00C9407A" w:rsidP="00432911">
            <w:pPr>
              <w:pStyle w:val="TAH"/>
            </w:pPr>
            <w:r w:rsidRPr="005B0A88">
              <w:t>T</w:t>
            </w:r>
            <w:r w:rsidRPr="005B0A88">
              <w:rPr>
                <w:vertAlign w:val="subscript"/>
              </w:rPr>
              <w:t>measure,NR_</w:t>
            </w:r>
            <w:r w:rsidRPr="005B0A88">
              <w:rPr>
                <w:rFonts w:cs="v4.2.0"/>
                <w:vertAlign w:val="subscript"/>
              </w:rPr>
              <w:t>Inter</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33" w:type="dxa"/>
            <w:tcBorders>
              <w:top w:val="single" w:sz="4" w:space="0" w:color="auto"/>
              <w:left w:val="single" w:sz="4" w:space="0" w:color="auto"/>
              <w:bottom w:val="nil"/>
              <w:right w:val="single" w:sz="4" w:space="0" w:color="auto"/>
            </w:tcBorders>
            <w:shd w:val="clear" w:color="auto" w:fill="auto"/>
            <w:hideMark/>
          </w:tcPr>
          <w:p w14:paraId="4041FAA2" w14:textId="0FD8861B" w:rsidR="00C9407A" w:rsidRPr="005B0A88" w:rsidRDefault="00C9407A" w:rsidP="00432911">
            <w:pPr>
              <w:pStyle w:val="TAH"/>
            </w:pPr>
            <w:r w:rsidRPr="005B0A88">
              <w:t>T</w:t>
            </w:r>
            <w:r w:rsidRPr="005B0A88">
              <w:rPr>
                <w:vertAlign w:val="subscript"/>
              </w:rPr>
              <w:t>evaluate,NR_</w:t>
            </w:r>
            <w:r w:rsidRPr="005B0A88">
              <w:rPr>
                <w:rFonts w:cs="v4.2.0"/>
                <w:vertAlign w:val="subscript"/>
              </w:rPr>
              <w:t>Inter</w:t>
            </w:r>
            <w:r w:rsidR="00432911">
              <w:rPr>
                <w:rFonts w:cs="Arial"/>
              </w:rPr>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08B7EA79"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BBA4B58" w14:textId="77777777" w:rsidR="00C9407A" w:rsidRPr="005B0A88"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4E929B7" w14:textId="77777777" w:rsidR="00C9407A" w:rsidRPr="005B0A88" w:rsidRDefault="00C9407A" w:rsidP="00432911">
            <w:pPr>
              <w:pStyle w:val="TAH"/>
            </w:pPr>
            <w:r w:rsidRPr="005B0A88">
              <w:t>FR1</w:t>
            </w:r>
          </w:p>
        </w:tc>
        <w:tc>
          <w:tcPr>
            <w:tcW w:w="951" w:type="dxa"/>
            <w:tcBorders>
              <w:top w:val="single" w:sz="4" w:space="0" w:color="auto"/>
              <w:left w:val="single" w:sz="4" w:space="0" w:color="auto"/>
              <w:bottom w:val="single" w:sz="4" w:space="0" w:color="auto"/>
              <w:right w:val="single" w:sz="4" w:space="0" w:color="auto"/>
            </w:tcBorders>
            <w:hideMark/>
          </w:tcPr>
          <w:p w14:paraId="1FF2148B" w14:textId="77777777" w:rsidR="00C9407A" w:rsidRPr="005B0A88" w:rsidRDefault="00C9407A" w:rsidP="00432911">
            <w:pPr>
              <w:pStyle w:val="TAH"/>
              <w:rPr>
                <w:vertAlign w:val="superscript"/>
              </w:rPr>
            </w:pPr>
            <w:r w:rsidRPr="005B0A88">
              <w:t>FR2</w:t>
            </w:r>
            <w:r w:rsidRPr="005B0A88">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250AE1C7" w14:textId="77777777" w:rsidR="00C9407A" w:rsidRPr="005B0A88" w:rsidRDefault="00C9407A" w:rsidP="00432911">
            <w:pPr>
              <w:pStyle w:val="TAH"/>
            </w:pPr>
            <w:r w:rsidRPr="005B0A88">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D845B7F" w14:textId="77777777" w:rsidR="00C9407A" w:rsidRPr="005B0A88"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9B6E68F" w14:textId="77777777" w:rsidR="00C9407A" w:rsidRPr="005B0A88" w:rsidRDefault="00C9407A" w:rsidP="00432911">
            <w:pPr>
              <w:pStyle w:val="TAH"/>
            </w:pPr>
          </w:p>
        </w:tc>
      </w:tr>
      <w:tr w:rsidR="00C9407A" w:rsidRPr="005B0A88" w14:paraId="77E47BC0"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2AAD45D" w14:textId="77777777" w:rsidR="00C9407A" w:rsidRPr="005B0A88" w:rsidRDefault="00C9407A" w:rsidP="00432911">
            <w:pPr>
              <w:pStyle w:val="TAC"/>
            </w:pPr>
            <w:r w:rsidRPr="005B0A88">
              <w:t>0.32</w:t>
            </w:r>
          </w:p>
        </w:tc>
        <w:tc>
          <w:tcPr>
            <w:tcW w:w="560" w:type="dxa"/>
            <w:tcBorders>
              <w:top w:val="single" w:sz="4" w:space="0" w:color="auto"/>
              <w:left w:val="single" w:sz="4" w:space="0" w:color="auto"/>
              <w:bottom w:val="nil"/>
              <w:right w:val="single" w:sz="4" w:space="0" w:color="auto"/>
            </w:tcBorders>
            <w:hideMark/>
          </w:tcPr>
          <w:p w14:paraId="3EA1B44C" w14:textId="77777777" w:rsidR="00C9407A" w:rsidRPr="005B0A88" w:rsidRDefault="00C9407A" w:rsidP="00432911">
            <w:pPr>
              <w:pStyle w:val="TAC"/>
            </w:pPr>
            <w:r w:rsidRPr="005B0A88">
              <w:t>1</w:t>
            </w:r>
          </w:p>
        </w:tc>
        <w:tc>
          <w:tcPr>
            <w:tcW w:w="951" w:type="dxa"/>
            <w:tcBorders>
              <w:top w:val="single" w:sz="4" w:space="0" w:color="auto"/>
              <w:left w:val="single" w:sz="4" w:space="0" w:color="auto"/>
              <w:bottom w:val="single" w:sz="4" w:space="0" w:color="auto"/>
              <w:right w:val="single" w:sz="4" w:space="0" w:color="auto"/>
            </w:tcBorders>
            <w:hideMark/>
          </w:tcPr>
          <w:p w14:paraId="5C8EB082" w14:textId="77777777" w:rsidR="00C9407A" w:rsidRPr="005B0A88" w:rsidRDefault="00C9407A" w:rsidP="00432911">
            <w:pPr>
              <w:pStyle w:val="TAC"/>
            </w:pPr>
            <w:r w:rsidRPr="005B0A88">
              <w:t>8</w:t>
            </w:r>
          </w:p>
        </w:tc>
        <w:tc>
          <w:tcPr>
            <w:tcW w:w="2213" w:type="dxa"/>
            <w:tcBorders>
              <w:top w:val="single" w:sz="4" w:space="0" w:color="auto"/>
              <w:left w:val="single" w:sz="4" w:space="0" w:color="auto"/>
              <w:bottom w:val="single" w:sz="4" w:space="0" w:color="auto"/>
              <w:right w:val="single" w:sz="4" w:space="0" w:color="auto"/>
            </w:tcBorders>
            <w:hideMark/>
          </w:tcPr>
          <w:p w14:paraId="69165074" w14:textId="315F4EC2"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18195B31" w14:textId="15ADAC05"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1FCC339B" w14:textId="104DD174"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24FDDA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36C68AB" w14:textId="77777777" w:rsidR="00C9407A" w:rsidRPr="005B0A88" w:rsidRDefault="00C9407A" w:rsidP="00432911">
            <w:pPr>
              <w:pStyle w:val="TAC"/>
            </w:pPr>
            <w:r w:rsidRPr="005B0A88">
              <w:t>0.64</w:t>
            </w:r>
          </w:p>
        </w:tc>
        <w:tc>
          <w:tcPr>
            <w:tcW w:w="560" w:type="dxa"/>
            <w:tcBorders>
              <w:top w:val="nil"/>
              <w:left w:val="single" w:sz="4" w:space="0" w:color="auto"/>
              <w:bottom w:val="nil"/>
              <w:right w:val="single" w:sz="4" w:space="0" w:color="auto"/>
            </w:tcBorders>
            <w:hideMark/>
          </w:tcPr>
          <w:p w14:paraId="40F81B99"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09478E42" w14:textId="77777777" w:rsidR="00C9407A" w:rsidRPr="005B0A88" w:rsidRDefault="00C9407A" w:rsidP="00432911">
            <w:pPr>
              <w:pStyle w:val="TAC"/>
            </w:pPr>
            <w:r w:rsidRPr="005B0A88">
              <w:t>5</w:t>
            </w:r>
          </w:p>
        </w:tc>
        <w:tc>
          <w:tcPr>
            <w:tcW w:w="2213" w:type="dxa"/>
            <w:tcBorders>
              <w:top w:val="single" w:sz="4" w:space="0" w:color="auto"/>
              <w:left w:val="single" w:sz="4" w:space="0" w:color="auto"/>
              <w:bottom w:val="single" w:sz="4" w:space="0" w:color="auto"/>
              <w:right w:val="single" w:sz="4" w:space="0" w:color="auto"/>
            </w:tcBorders>
            <w:hideMark/>
          </w:tcPr>
          <w:p w14:paraId="19292D01" w14:textId="5BE5C96C" w:rsidR="00C9407A" w:rsidRPr="005B0A88" w:rsidRDefault="00C9407A" w:rsidP="00432911">
            <w:pPr>
              <w:pStyle w:val="TAC"/>
            </w:pPr>
            <w:r w:rsidRPr="005B0A88">
              <w:t>17.92x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5BB04D96" w14:textId="71BC2378"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159D659C" w14:textId="2A4B63B9"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4257F561"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CF70A2F" w14:textId="77777777" w:rsidR="00C9407A" w:rsidRPr="005B0A88" w:rsidRDefault="00C9407A" w:rsidP="00432911">
            <w:pPr>
              <w:pStyle w:val="TAC"/>
            </w:pPr>
            <w:r w:rsidRPr="005B0A88">
              <w:t>1.28</w:t>
            </w:r>
          </w:p>
        </w:tc>
        <w:tc>
          <w:tcPr>
            <w:tcW w:w="560" w:type="dxa"/>
            <w:tcBorders>
              <w:top w:val="nil"/>
              <w:left w:val="single" w:sz="4" w:space="0" w:color="auto"/>
              <w:bottom w:val="nil"/>
              <w:right w:val="single" w:sz="4" w:space="0" w:color="auto"/>
            </w:tcBorders>
            <w:hideMark/>
          </w:tcPr>
          <w:p w14:paraId="0C4EA7F6"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08E37A6" w14:textId="77777777" w:rsidR="00C9407A" w:rsidRPr="005B0A88" w:rsidRDefault="00C9407A" w:rsidP="00432911">
            <w:pPr>
              <w:pStyle w:val="TAC"/>
            </w:pPr>
            <w:r w:rsidRPr="005B0A88">
              <w:t>4</w:t>
            </w:r>
          </w:p>
        </w:tc>
        <w:tc>
          <w:tcPr>
            <w:tcW w:w="2213" w:type="dxa"/>
            <w:tcBorders>
              <w:top w:val="single" w:sz="4" w:space="0" w:color="auto"/>
              <w:left w:val="single" w:sz="4" w:space="0" w:color="auto"/>
              <w:bottom w:val="single" w:sz="4" w:space="0" w:color="auto"/>
              <w:right w:val="single" w:sz="4" w:space="0" w:color="auto"/>
            </w:tcBorders>
            <w:hideMark/>
          </w:tcPr>
          <w:p w14:paraId="2AF9A662" w14:textId="034649F9"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4670D797" w14:textId="3B94ACA5"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720B9B76" w14:textId="0C4E6B07"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589F7F5"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36D594A" w14:textId="77777777" w:rsidR="00C9407A" w:rsidRPr="005B0A88" w:rsidRDefault="00C9407A" w:rsidP="00432911">
            <w:pPr>
              <w:pStyle w:val="TAC"/>
            </w:pPr>
            <w:r w:rsidRPr="005B0A88">
              <w:t>2.56</w:t>
            </w:r>
          </w:p>
        </w:tc>
        <w:tc>
          <w:tcPr>
            <w:tcW w:w="560" w:type="dxa"/>
            <w:tcBorders>
              <w:top w:val="nil"/>
              <w:left w:val="single" w:sz="4" w:space="0" w:color="auto"/>
              <w:bottom w:val="single" w:sz="4" w:space="0" w:color="auto"/>
              <w:right w:val="single" w:sz="4" w:space="0" w:color="auto"/>
            </w:tcBorders>
            <w:hideMark/>
          </w:tcPr>
          <w:p w14:paraId="5507378F"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0EB5453" w14:textId="77777777" w:rsidR="00C9407A" w:rsidRPr="005B0A88" w:rsidRDefault="00C9407A" w:rsidP="00432911">
            <w:pPr>
              <w:pStyle w:val="TAC"/>
            </w:pPr>
            <w:r w:rsidRPr="005B0A88">
              <w:t>3</w:t>
            </w:r>
          </w:p>
        </w:tc>
        <w:tc>
          <w:tcPr>
            <w:tcW w:w="2213" w:type="dxa"/>
            <w:tcBorders>
              <w:top w:val="single" w:sz="4" w:space="0" w:color="auto"/>
              <w:left w:val="single" w:sz="4" w:space="0" w:color="auto"/>
              <w:bottom w:val="single" w:sz="4" w:space="0" w:color="auto"/>
              <w:right w:val="single" w:sz="4" w:space="0" w:color="auto"/>
            </w:tcBorders>
            <w:hideMark/>
          </w:tcPr>
          <w:p w14:paraId="2F0EB2CB" w14:textId="2795DADC" w:rsidR="00C9407A" w:rsidRPr="005B0A88" w:rsidRDefault="00C9407A" w:rsidP="00432911">
            <w:pPr>
              <w:pStyle w:val="TAC"/>
            </w:pPr>
            <w:r w:rsidRPr="005B0A88">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61EDE9E4" w14:textId="053396E6"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7F32A8FD" w14:textId="0A89DDD1"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207377E0"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28FA4A32" w14:textId="71F36D58"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24FD31FD" w14:textId="2402DC62"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2:</w:t>
            </w:r>
            <w:r w:rsidR="00432911">
              <w:rPr>
                <w:snapToGrid w:val="0"/>
                <w:lang w:eastAsia="zh-CN"/>
              </w:rPr>
              <w:t xml:space="preserve"> </w:t>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low</w:t>
            </w:r>
            <w:r w:rsidR="00432911">
              <w:rPr>
                <w:snapToGrid w:val="0"/>
                <w:lang w:eastAsia="zh-CN"/>
              </w:rPr>
              <w:t xml:space="preserve"> </w:t>
            </w:r>
            <w:r w:rsidRPr="005B0A88">
              <w:rPr>
                <w:snapToGrid w:val="0"/>
                <w:lang w:eastAsia="zh-CN"/>
              </w:rPr>
              <w:t>mobility.</w:t>
            </w:r>
          </w:p>
        </w:tc>
      </w:tr>
    </w:tbl>
    <w:p w14:paraId="08CA925D" w14:textId="77777777" w:rsidR="00C9407A" w:rsidRPr="005B0A88" w:rsidRDefault="00C9407A" w:rsidP="00C9407A">
      <w:pPr>
        <w:rPr>
          <w:lang w:eastAsia="zh-CN"/>
        </w:rPr>
      </w:pPr>
    </w:p>
    <w:p w14:paraId="5E5D9FEC" w14:textId="77777777" w:rsidR="00C9407A" w:rsidRPr="005B0A88" w:rsidRDefault="00C9407A" w:rsidP="00C9407A">
      <w:r w:rsidRPr="005B0A88">
        <w:t>[TS 38.133, clause 4.2.2.10.3]</w:t>
      </w:r>
    </w:p>
    <w:p w14:paraId="48CD0C08" w14:textId="77777777" w:rsidR="00C9407A" w:rsidRPr="005B0A88" w:rsidRDefault="00C9407A" w:rsidP="00C9407A">
      <w:pPr>
        <w:rPr>
          <w:rFonts w:eastAsiaTheme="minorEastAsia"/>
          <w:lang w:eastAsia="zh-CN"/>
        </w:rPr>
      </w:pPr>
      <w:r w:rsidRPr="005B0A88">
        <w:rPr>
          <w:lang w:eastAsia="zh-CN"/>
        </w:rPr>
        <w:t xml:space="preserve">This clause contains requirements </w:t>
      </w:r>
      <w:r w:rsidRPr="005B0A88">
        <w:rPr>
          <w:rFonts w:eastAsiaTheme="minorEastAsia"/>
          <w:lang w:eastAsia="zh-CN"/>
        </w:rPr>
        <w:t>for measurements on inter-frequency NR cells provided that:</w:t>
      </w:r>
    </w:p>
    <w:p w14:paraId="7D536CF0" w14:textId="77777777" w:rsidR="00C9407A" w:rsidRPr="005B0A88" w:rsidRDefault="00C9407A" w:rsidP="00C9407A">
      <w:pPr>
        <w:pStyle w:val="B1"/>
        <w:rPr>
          <w:lang w:eastAsia="zh-CN"/>
        </w:rPr>
      </w:pPr>
      <w:r w:rsidRPr="005B0A88">
        <w:rPr>
          <w:lang w:eastAsia="zh-CN"/>
        </w:rPr>
        <w:t>-</w:t>
      </w:r>
      <w:r w:rsidRPr="005B0A88">
        <w:rPr>
          <w:lang w:eastAsia="zh-CN"/>
        </w:rPr>
        <w:tab/>
        <w:t>T331 timer is not running for EMR measurements on inter-frequency NR carrier, and</w:t>
      </w:r>
    </w:p>
    <w:p w14:paraId="048731D2" w14:textId="77777777" w:rsidR="00C9407A" w:rsidRPr="005B0A88" w:rsidRDefault="00C9407A" w:rsidP="00C9407A">
      <w:pPr>
        <w:pStyle w:val="B1"/>
        <w:rPr>
          <w:lang w:eastAsia="zh-CN"/>
        </w:rPr>
      </w:pPr>
      <w:r w:rsidRPr="005B0A88">
        <w:rPr>
          <w:lang w:eastAsia="zh-CN"/>
        </w:rPr>
        <w:t>-</w:t>
      </w:r>
      <w:r w:rsidRPr="005B0A88">
        <w:rPr>
          <w:lang w:eastAsia="zh-CN"/>
        </w:rPr>
        <w:tab/>
        <w:t xml:space="preserve">UE is configured with </w:t>
      </w:r>
      <w:r w:rsidRPr="005B0A88">
        <w:rPr>
          <w:i/>
          <w:iCs/>
          <w:lang w:eastAsia="zh-CN"/>
        </w:rPr>
        <w:t xml:space="preserve">cellEdgeEvaluation </w:t>
      </w:r>
      <w:r w:rsidRPr="005B0A88">
        <w:rPr>
          <w:lang w:eastAsia="zh-CN"/>
        </w:rPr>
        <w:t xml:space="preserve">[2] criterion, and UE has fulfilled or  </w:t>
      </w:r>
    </w:p>
    <w:p w14:paraId="518EF7DD" w14:textId="77777777" w:rsidR="00C9407A" w:rsidRPr="005B0A88" w:rsidRDefault="00C9407A" w:rsidP="00C9407A">
      <w:pPr>
        <w:pStyle w:val="B1"/>
        <w:rPr>
          <w:lang w:eastAsia="zh-CN"/>
        </w:rPr>
      </w:pPr>
      <w:r w:rsidRPr="005B0A88">
        <w:rPr>
          <w:lang w:eastAsia="zh-CN"/>
        </w:rPr>
        <w:t>-</w:t>
      </w:r>
      <w:r w:rsidRPr="005B0A88">
        <w:rPr>
          <w:lang w:eastAsia="zh-CN"/>
        </w:rPr>
        <w:tab/>
        <w:t xml:space="preserve">UE is configured with both </w:t>
      </w:r>
      <w:r w:rsidRPr="005B0A88">
        <w:rPr>
          <w:i/>
          <w:iCs/>
          <w:lang w:eastAsia="zh-CN"/>
        </w:rPr>
        <w:t>lowMobilityEvalutation</w:t>
      </w:r>
      <w:r w:rsidRPr="005B0A88">
        <w:rPr>
          <w:lang w:eastAsia="zh-CN"/>
        </w:rPr>
        <w:t xml:space="preserve"> [2] criterion and </w:t>
      </w:r>
      <w:r w:rsidRPr="005B0A88">
        <w:rPr>
          <w:i/>
          <w:iCs/>
          <w:lang w:eastAsia="zh-CN"/>
        </w:rPr>
        <w:t xml:space="preserve">cellEdgeEvaluation </w:t>
      </w:r>
      <w:r w:rsidRPr="005B0A88">
        <w:rPr>
          <w:lang w:eastAsia="zh-CN"/>
        </w:rPr>
        <w:t xml:space="preserve">[2] criterion and </w:t>
      </w:r>
      <w:r w:rsidRPr="005B0A88">
        <w:rPr>
          <w:i/>
          <w:lang w:eastAsia="zh-CN"/>
        </w:rPr>
        <w:t>combineRelaxedMeasCondition</w:t>
      </w:r>
      <w:r w:rsidRPr="005B0A88">
        <w:rPr>
          <w:lang w:eastAsia="zh-CN"/>
        </w:rPr>
        <w:t xml:space="preserve"> [2] not configured, and</w:t>
      </w:r>
    </w:p>
    <w:p w14:paraId="74C7CA6D" w14:textId="77777777" w:rsidR="00C9407A" w:rsidRPr="005B0A88" w:rsidRDefault="00C9407A" w:rsidP="00C9407A">
      <w:pPr>
        <w:pStyle w:val="B1"/>
        <w:rPr>
          <w:lang w:eastAsia="zh-CN"/>
        </w:rPr>
      </w:pPr>
      <w:r w:rsidRPr="005B0A88">
        <w:rPr>
          <w:lang w:eastAsia="zh-CN"/>
        </w:rPr>
        <w:t>-</w:t>
      </w:r>
      <w:r w:rsidRPr="005B0A88">
        <w:rPr>
          <w:lang w:eastAsia="zh-CN"/>
        </w:rPr>
        <w:tab/>
        <w:t xml:space="preserve">UE has fulfilled only the </w:t>
      </w:r>
      <w:r w:rsidRPr="005B0A88">
        <w:rPr>
          <w:i/>
          <w:iCs/>
          <w:lang w:eastAsia="zh-CN"/>
        </w:rPr>
        <w:t xml:space="preserve">cellEdgeEvaluation </w:t>
      </w:r>
      <w:r w:rsidRPr="005B0A88">
        <w:rPr>
          <w:lang w:eastAsia="zh-CN"/>
        </w:rPr>
        <w:t>[2] criterion.</w:t>
      </w:r>
    </w:p>
    <w:p w14:paraId="2FAD9C14" w14:textId="77777777" w:rsidR="00C9407A" w:rsidRPr="005B0A88" w:rsidRDefault="00C9407A" w:rsidP="00C9407A">
      <w:r w:rsidRPr="005B0A88">
        <w:rPr>
          <w:lang w:eastAsia="zh-CN"/>
        </w:rPr>
        <w:t>W</w:t>
      </w:r>
      <w:r w:rsidRPr="005B0A88">
        <w:t xml:space="preserve">hen </w:t>
      </w:r>
      <w:r w:rsidRPr="005B0A88">
        <w:rPr>
          <w:rFonts w:eastAsiaTheme="minorEastAsia"/>
          <w:lang w:eastAsia="zh-CN"/>
        </w:rPr>
        <w:t xml:space="preserve">Srxlev </w:t>
      </w:r>
      <w:r w:rsidRPr="005B0A88">
        <w:t>≤</w:t>
      </w:r>
      <w:r w:rsidRPr="005B0A88">
        <w:rPr>
          <w:rFonts w:eastAsiaTheme="minorEastAsia"/>
          <w:lang w:eastAsia="zh-CN"/>
        </w:rPr>
        <w:t xml:space="preserve"> S</w:t>
      </w:r>
      <w:r w:rsidRPr="005B0A88">
        <w:rPr>
          <w:rFonts w:eastAsiaTheme="minorEastAsia"/>
          <w:vertAlign w:val="subscript"/>
          <w:lang w:eastAsia="zh-CN"/>
        </w:rPr>
        <w:t>nonIntraSearchP</w:t>
      </w:r>
      <w:r w:rsidRPr="005B0A88">
        <w:rPr>
          <w:rFonts w:eastAsiaTheme="minorEastAsia"/>
          <w:lang w:eastAsia="zh-CN"/>
        </w:rPr>
        <w:t xml:space="preserve"> or Squal </w:t>
      </w:r>
      <w:r w:rsidRPr="005B0A88">
        <w:t>≤</w:t>
      </w:r>
      <w:r w:rsidRPr="005B0A88">
        <w:rPr>
          <w:rFonts w:eastAsiaTheme="minorEastAsia"/>
          <w:lang w:eastAsia="zh-CN"/>
        </w:rPr>
        <w:t xml:space="preserve"> S</w:t>
      </w:r>
      <w:r w:rsidRPr="005B0A88">
        <w:rPr>
          <w:rFonts w:eastAsiaTheme="minorEastAsia"/>
          <w:vertAlign w:val="subscript"/>
          <w:lang w:eastAsia="zh-CN"/>
        </w:rPr>
        <w:t>nonIntraSearchQ</w:t>
      </w:r>
      <w:r w:rsidRPr="005B0A88">
        <w:rPr>
          <w:rFonts w:eastAsiaTheme="minorEastAsia"/>
          <w:lang w:eastAsia="zh-CN"/>
        </w:rPr>
        <w:t xml:space="preserve"> then t</w:t>
      </w:r>
      <w:r w:rsidRPr="005B0A88">
        <w:t>he requirements defined in clause 4.2.2.4 apply for this clause except that:</w:t>
      </w:r>
    </w:p>
    <w:p w14:paraId="32497512" w14:textId="77777777" w:rsidR="00C9407A" w:rsidRPr="005B0A88" w:rsidRDefault="00C9407A" w:rsidP="00C9407A">
      <w:pPr>
        <w:pStyle w:val="B1"/>
      </w:pPr>
      <w:r w:rsidRPr="005B0A88">
        <w:t>-</w:t>
      </w:r>
      <w:r w:rsidRPr="005B0A88">
        <w:tab/>
        <w:t>T</w:t>
      </w:r>
      <w:r w:rsidRPr="005B0A88">
        <w:rPr>
          <w:vertAlign w:val="subscript"/>
        </w:rPr>
        <w:t>detect,</w:t>
      </w:r>
      <w:r w:rsidRPr="005B0A88">
        <w:rPr>
          <w:vertAlign w:val="subscript"/>
          <w:lang w:eastAsia="zh-CN"/>
        </w:rPr>
        <w:t>NR</w:t>
      </w:r>
      <w:r w:rsidRPr="005B0A88">
        <w:rPr>
          <w:vertAlign w:val="subscript"/>
        </w:rPr>
        <w:t>_Inter</w:t>
      </w:r>
      <w:r w:rsidRPr="005B0A88">
        <w:rPr>
          <w:i/>
          <w:vertAlign w:val="subscript"/>
        </w:rPr>
        <w:t xml:space="preserve"> </w:t>
      </w:r>
      <w:r w:rsidRPr="005B0A88">
        <w:t>as specified in Table 4.2.2.10.3-1.</w:t>
      </w:r>
    </w:p>
    <w:p w14:paraId="471D0A28" w14:textId="77777777" w:rsidR="00C9407A" w:rsidRPr="005B0A88" w:rsidRDefault="00C9407A" w:rsidP="00C9407A">
      <w:pPr>
        <w:pStyle w:val="B1"/>
      </w:pPr>
      <w:r w:rsidRPr="005B0A88">
        <w:lastRenderedPageBreak/>
        <w:t>-</w:t>
      </w:r>
      <w:r w:rsidRPr="005B0A88">
        <w:tab/>
      </w:r>
      <w:r w:rsidRPr="005B0A88">
        <w:rPr>
          <w:rFonts w:cs="v4.2.0"/>
        </w:rPr>
        <w:t>T</w:t>
      </w:r>
      <w:r w:rsidRPr="005B0A88">
        <w:rPr>
          <w:rFonts w:cs="v4.2.0"/>
          <w:vertAlign w:val="subscript"/>
        </w:rPr>
        <w:t>measure,NR_Inter</w:t>
      </w:r>
      <w:r w:rsidRPr="005B0A88">
        <w:rPr>
          <w:rFonts w:cs="v4.2.0"/>
        </w:rPr>
        <w:t xml:space="preserve"> </w:t>
      </w:r>
      <w:r w:rsidRPr="005B0A88">
        <w:t>as specified in Table 4.2.2.10.3-1.</w:t>
      </w:r>
    </w:p>
    <w:p w14:paraId="401B7979"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 xml:space="preserve">_Inter </w:t>
      </w:r>
      <w:r w:rsidRPr="005B0A88">
        <w:t>as specified in Table 4.2.2.10.3-1.</w:t>
      </w:r>
    </w:p>
    <w:p w14:paraId="790FE1BB" w14:textId="77777777" w:rsidR="00C9407A" w:rsidRPr="005B0A88" w:rsidRDefault="00C9407A" w:rsidP="00C9407A">
      <w:pPr>
        <w:pStyle w:val="TH"/>
        <w:rPr>
          <w:vertAlign w:val="subscript"/>
        </w:rPr>
      </w:pPr>
      <w:r w:rsidRPr="005B0A88">
        <w:t>Table 4.2.2.10.3-1: T</w:t>
      </w:r>
      <w:r w:rsidRPr="005B0A88">
        <w:rPr>
          <w:vertAlign w:val="subscript"/>
        </w:rPr>
        <w:t>detect,NR_Inter,</w:t>
      </w:r>
      <w:r w:rsidRPr="005B0A88">
        <w:t xml:space="preserve"> T</w:t>
      </w:r>
      <w:r w:rsidRPr="005B0A88">
        <w:rPr>
          <w:vertAlign w:val="subscript"/>
        </w:rPr>
        <w:t>measure,NR_Inter</w:t>
      </w:r>
      <w:r w:rsidRPr="005B0A88">
        <w:t xml:space="preserve"> and T</w:t>
      </w:r>
      <w:r w:rsidRPr="005B0A88">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5B0A88" w14:paraId="02A594B3"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7153CDC6" w14:textId="761DFC70"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370A1519" w14:textId="0F4CBF69"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13" w:type="dxa"/>
            <w:tcBorders>
              <w:top w:val="single" w:sz="4" w:space="0" w:color="auto"/>
              <w:left w:val="single" w:sz="4" w:space="0" w:color="auto"/>
              <w:bottom w:val="nil"/>
              <w:right w:val="single" w:sz="4" w:space="0" w:color="auto"/>
            </w:tcBorders>
            <w:shd w:val="clear" w:color="auto" w:fill="auto"/>
            <w:hideMark/>
          </w:tcPr>
          <w:p w14:paraId="18D836C7" w14:textId="515C9586" w:rsidR="00C9407A" w:rsidRPr="005B0A88" w:rsidRDefault="00C9407A" w:rsidP="00432911">
            <w:pPr>
              <w:pStyle w:val="TAH"/>
            </w:pPr>
            <w:r w:rsidRPr="005B0A88">
              <w:t>T</w:t>
            </w:r>
            <w:r w:rsidRPr="005B0A88">
              <w:rPr>
                <w:vertAlign w:val="subscript"/>
              </w:rPr>
              <w:t>detect,NR_</w:t>
            </w:r>
            <w:r w:rsidRPr="005B0A88">
              <w:rPr>
                <w:rFonts w:cs="v4.2.0"/>
                <w:vertAlign w:val="subscript"/>
              </w:rPr>
              <w:t>Inter</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39BA29D7" w14:textId="6E266968" w:rsidR="00C9407A" w:rsidRPr="005B0A88" w:rsidRDefault="00C9407A" w:rsidP="00432911">
            <w:pPr>
              <w:pStyle w:val="TAH"/>
            </w:pPr>
            <w:r w:rsidRPr="005B0A88">
              <w:t>T</w:t>
            </w:r>
            <w:r w:rsidRPr="005B0A88">
              <w:rPr>
                <w:vertAlign w:val="subscript"/>
              </w:rPr>
              <w:t>measure,NR_</w:t>
            </w:r>
            <w:r w:rsidRPr="005B0A88">
              <w:rPr>
                <w:rFonts w:cs="v4.2.0"/>
                <w:vertAlign w:val="subscript"/>
              </w:rPr>
              <w:t>Inter</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33" w:type="dxa"/>
            <w:tcBorders>
              <w:top w:val="single" w:sz="4" w:space="0" w:color="auto"/>
              <w:left w:val="single" w:sz="4" w:space="0" w:color="auto"/>
              <w:bottom w:val="nil"/>
              <w:right w:val="single" w:sz="4" w:space="0" w:color="auto"/>
            </w:tcBorders>
            <w:shd w:val="clear" w:color="auto" w:fill="auto"/>
            <w:hideMark/>
          </w:tcPr>
          <w:p w14:paraId="35E3E3C4" w14:textId="39BA1AEB" w:rsidR="00C9407A" w:rsidRPr="005B0A88" w:rsidRDefault="00C9407A" w:rsidP="00432911">
            <w:pPr>
              <w:pStyle w:val="TAH"/>
            </w:pPr>
            <w:r w:rsidRPr="005B0A88">
              <w:t>T</w:t>
            </w:r>
            <w:r w:rsidRPr="005B0A88">
              <w:rPr>
                <w:vertAlign w:val="subscript"/>
              </w:rPr>
              <w:t>evaluate,NR_</w:t>
            </w:r>
            <w:r w:rsidRPr="005B0A88">
              <w:rPr>
                <w:rFonts w:cs="v4.2.0"/>
                <w:vertAlign w:val="subscript"/>
              </w:rPr>
              <w:t>Inter</w:t>
            </w:r>
            <w:r w:rsidR="00432911">
              <w:rPr>
                <w:rFonts w:cs="Arial"/>
              </w:rPr>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68E3BCBB"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54636E0" w14:textId="77777777" w:rsidR="00C9407A" w:rsidRPr="005B0A88"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1B3EA6D" w14:textId="77777777" w:rsidR="00C9407A" w:rsidRPr="005B0A88" w:rsidRDefault="00C9407A" w:rsidP="00432911">
            <w:pPr>
              <w:pStyle w:val="TAH"/>
            </w:pPr>
            <w:r w:rsidRPr="005B0A88">
              <w:t>FR1</w:t>
            </w:r>
          </w:p>
        </w:tc>
        <w:tc>
          <w:tcPr>
            <w:tcW w:w="951" w:type="dxa"/>
            <w:tcBorders>
              <w:top w:val="single" w:sz="4" w:space="0" w:color="auto"/>
              <w:left w:val="single" w:sz="4" w:space="0" w:color="auto"/>
              <w:bottom w:val="single" w:sz="4" w:space="0" w:color="auto"/>
              <w:right w:val="single" w:sz="4" w:space="0" w:color="auto"/>
            </w:tcBorders>
            <w:hideMark/>
          </w:tcPr>
          <w:p w14:paraId="3E3500CF" w14:textId="77777777" w:rsidR="00C9407A" w:rsidRPr="005B0A88" w:rsidRDefault="00C9407A" w:rsidP="00432911">
            <w:pPr>
              <w:pStyle w:val="TAH"/>
              <w:rPr>
                <w:vertAlign w:val="superscript"/>
              </w:rPr>
            </w:pPr>
            <w:r w:rsidRPr="005B0A88">
              <w:t>FR2</w:t>
            </w:r>
            <w:r w:rsidRPr="005B0A88">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126CDB4C" w14:textId="77777777" w:rsidR="00C9407A" w:rsidRPr="005B0A88" w:rsidRDefault="00C9407A" w:rsidP="00432911">
            <w:pPr>
              <w:pStyle w:val="TAH"/>
            </w:pPr>
            <w:r w:rsidRPr="005B0A88">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75259AC5" w14:textId="77777777" w:rsidR="00C9407A" w:rsidRPr="005B0A88"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3EAF5F31" w14:textId="77777777" w:rsidR="00C9407A" w:rsidRPr="005B0A88" w:rsidRDefault="00C9407A" w:rsidP="00432911">
            <w:pPr>
              <w:pStyle w:val="TAH"/>
            </w:pPr>
          </w:p>
        </w:tc>
      </w:tr>
      <w:tr w:rsidR="00C9407A" w:rsidRPr="005B0A88" w14:paraId="79FF4E4B"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3CC3B49" w14:textId="77777777" w:rsidR="00C9407A" w:rsidRPr="005B0A88" w:rsidRDefault="00C9407A" w:rsidP="00432911">
            <w:pPr>
              <w:pStyle w:val="TAC"/>
            </w:pPr>
            <w:r w:rsidRPr="005B0A88">
              <w:t>0.32</w:t>
            </w:r>
          </w:p>
        </w:tc>
        <w:tc>
          <w:tcPr>
            <w:tcW w:w="560" w:type="dxa"/>
            <w:tcBorders>
              <w:top w:val="single" w:sz="4" w:space="0" w:color="auto"/>
              <w:left w:val="single" w:sz="4" w:space="0" w:color="auto"/>
              <w:bottom w:val="nil"/>
              <w:right w:val="single" w:sz="4" w:space="0" w:color="auto"/>
            </w:tcBorders>
            <w:hideMark/>
          </w:tcPr>
          <w:p w14:paraId="4D0B21D5" w14:textId="77777777" w:rsidR="00C9407A" w:rsidRPr="005B0A88" w:rsidRDefault="00C9407A" w:rsidP="00432911">
            <w:pPr>
              <w:pStyle w:val="TAC"/>
            </w:pPr>
            <w:r w:rsidRPr="005B0A88">
              <w:t>1</w:t>
            </w:r>
          </w:p>
        </w:tc>
        <w:tc>
          <w:tcPr>
            <w:tcW w:w="951" w:type="dxa"/>
            <w:tcBorders>
              <w:top w:val="single" w:sz="4" w:space="0" w:color="auto"/>
              <w:left w:val="single" w:sz="4" w:space="0" w:color="auto"/>
              <w:bottom w:val="single" w:sz="4" w:space="0" w:color="auto"/>
              <w:right w:val="single" w:sz="4" w:space="0" w:color="auto"/>
            </w:tcBorders>
            <w:hideMark/>
          </w:tcPr>
          <w:p w14:paraId="3F1DB8B4" w14:textId="77777777" w:rsidR="00C9407A" w:rsidRPr="005B0A88" w:rsidRDefault="00C9407A" w:rsidP="00432911">
            <w:pPr>
              <w:pStyle w:val="TAC"/>
            </w:pPr>
            <w:r w:rsidRPr="005B0A88">
              <w:t>8</w:t>
            </w:r>
          </w:p>
        </w:tc>
        <w:tc>
          <w:tcPr>
            <w:tcW w:w="2213" w:type="dxa"/>
            <w:tcBorders>
              <w:top w:val="single" w:sz="4" w:space="0" w:color="auto"/>
              <w:left w:val="single" w:sz="4" w:space="0" w:color="auto"/>
              <w:bottom w:val="single" w:sz="4" w:space="0" w:color="auto"/>
              <w:right w:val="single" w:sz="4" w:space="0" w:color="auto"/>
            </w:tcBorders>
            <w:hideMark/>
          </w:tcPr>
          <w:p w14:paraId="7243A070" w14:textId="28A618A8"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276EDABB" w14:textId="6B8E6BB2"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62C9FD17" w14:textId="720C4C39"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8A760F4"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26B8583" w14:textId="77777777" w:rsidR="00C9407A" w:rsidRPr="005B0A88" w:rsidRDefault="00C9407A" w:rsidP="00432911">
            <w:pPr>
              <w:pStyle w:val="TAC"/>
            </w:pPr>
            <w:r w:rsidRPr="005B0A88">
              <w:t>0.64</w:t>
            </w:r>
          </w:p>
        </w:tc>
        <w:tc>
          <w:tcPr>
            <w:tcW w:w="560" w:type="dxa"/>
            <w:tcBorders>
              <w:top w:val="nil"/>
              <w:left w:val="single" w:sz="4" w:space="0" w:color="auto"/>
              <w:bottom w:val="nil"/>
              <w:right w:val="single" w:sz="4" w:space="0" w:color="auto"/>
            </w:tcBorders>
            <w:hideMark/>
          </w:tcPr>
          <w:p w14:paraId="01EDCC95"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CE2960" w14:textId="77777777" w:rsidR="00C9407A" w:rsidRPr="005B0A88" w:rsidRDefault="00C9407A" w:rsidP="00432911">
            <w:pPr>
              <w:pStyle w:val="TAC"/>
            </w:pPr>
            <w:r w:rsidRPr="005B0A88">
              <w:t>5</w:t>
            </w:r>
          </w:p>
        </w:tc>
        <w:tc>
          <w:tcPr>
            <w:tcW w:w="2213" w:type="dxa"/>
            <w:tcBorders>
              <w:top w:val="single" w:sz="4" w:space="0" w:color="auto"/>
              <w:left w:val="single" w:sz="4" w:space="0" w:color="auto"/>
              <w:bottom w:val="single" w:sz="4" w:space="0" w:color="auto"/>
              <w:right w:val="single" w:sz="4" w:space="0" w:color="auto"/>
            </w:tcBorders>
            <w:hideMark/>
          </w:tcPr>
          <w:p w14:paraId="72161906" w14:textId="2A76ED08" w:rsidR="00C9407A" w:rsidRPr="005B0A88" w:rsidRDefault="00C9407A" w:rsidP="00432911">
            <w:pPr>
              <w:pStyle w:val="TAC"/>
            </w:pPr>
            <w:r w:rsidRPr="005B0A88">
              <w:t>17.92x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54CAE128" w14:textId="10715D65"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062C9D9E" w14:textId="3D3FD857"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1D74F4D8"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83F7770" w14:textId="77777777" w:rsidR="00C9407A" w:rsidRPr="005B0A88" w:rsidRDefault="00C9407A" w:rsidP="00432911">
            <w:pPr>
              <w:pStyle w:val="TAC"/>
            </w:pPr>
            <w:r w:rsidRPr="005B0A88">
              <w:t>1.28</w:t>
            </w:r>
          </w:p>
        </w:tc>
        <w:tc>
          <w:tcPr>
            <w:tcW w:w="560" w:type="dxa"/>
            <w:tcBorders>
              <w:top w:val="nil"/>
              <w:left w:val="single" w:sz="4" w:space="0" w:color="auto"/>
              <w:bottom w:val="nil"/>
              <w:right w:val="single" w:sz="4" w:space="0" w:color="auto"/>
            </w:tcBorders>
            <w:hideMark/>
          </w:tcPr>
          <w:p w14:paraId="45D5D4D6"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3752E4B8" w14:textId="77777777" w:rsidR="00C9407A" w:rsidRPr="005B0A88" w:rsidRDefault="00C9407A" w:rsidP="00432911">
            <w:pPr>
              <w:pStyle w:val="TAC"/>
            </w:pPr>
            <w:r w:rsidRPr="005B0A88">
              <w:t>4</w:t>
            </w:r>
          </w:p>
        </w:tc>
        <w:tc>
          <w:tcPr>
            <w:tcW w:w="2213" w:type="dxa"/>
            <w:tcBorders>
              <w:top w:val="single" w:sz="4" w:space="0" w:color="auto"/>
              <w:left w:val="single" w:sz="4" w:space="0" w:color="auto"/>
              <w:bottom w:val="single" w:sz="4" w:space="0" w:color="auto"/>
              <w:right w:val="single" w:sz="4" w:space="0" w:color="auto"/>
            </w:tcBorders>
            <w:hideMark/>
          </w:tcPr>
          <w:p w14:paraId="021D2B8F" w14:textId="45E6AB38"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341CAFB8" w14:textId="09B83D99"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4B8DE41C" w14:textId="34A5C3FF"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52D434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2AE1C0D0" w14:textId="77777777" w:rsidR="00C9407A" w:rsidRPr="005B0A88" w:rsidRDefault="00C9407A" w:rsidP="00432911">
            <w:pPr>
              <w:pStyle w:val="TAC"/>
            </w:pPr>
            <w:r w:rsidRPr="005B0A88">
              <w:t>2.56</w:t>
            </w:r>
          </w:p>
        </w:tc>
        <w:tc>
          <w:tcPr>
            <w:tcW w:w="560" w:type="dxa"/>
            <w:tcBorders>
              <w:top w:val="nil"/>
              <w:left w:val="single" w:sz="4" w:space="0" w:color="auto"/>
              <w:bottom w:val="single" w:sz="4" w:space="0" w:color="auto"/>
              <w:right w:val="single" w:sz="4" w:space="0" w:color="auto"/>
            </w:tcBorders>
            <w:hideMark/>
          </w:tcPr>
          <w:p w14:paraId="31AEA3D6"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3D00C08" w14:textId="77777777" w:rsidR="00C9407A" w:rsidRPr="005B0A88" w:rsidRDefault="00C9407A" w:rsidP="00432911">
            <w:pPr>
              <w:pStyle w:val="TAC"/>
            </w:pPr>
            <w:r w:rsidRPr="005B0A88">
              <w:t>3</w:t>
            </w:r>
          </w:p>
        </w:tc>
        <w:tc>
          <w:tcPr>
            <w:tcW w:w="2213" w:type="dxa"/>
            <w:tcBorders>
              <w:top w:val="single" w:sz="4" w:space="0" w:color="auto"/>
              <w:left w:val="single" w:sz="4" w:space="0" w:color="auto"/>
              <w:bottom w:val="single" w:sz="4" w:space="0" w:color="auto"/>
              <w:right w:val="single" w:sz="4" w:space="0" w:color="auto"/>
            </w:tcBorders>
            <w:hideMark/>
          </w:tcPr>
          <w:p w14:paraId="2F6A46BB" w14:textId="3E5E5CD0" w:rsidR="00C9407A" w:rsidRPr="005B0A88" w:rsidRDefault="00C9407A" w:rsidP="00432911">
            <w:pPr>
              <w:pStyle w:val="TAC"/>
            </w:pPr>
            <w:r w:rsidRPr="005B0A88">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1B2833C6" w14:textId="4E34D2C5"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7057037A" w14:textId="073572B4"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74D808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47ABA42" w14:textId="6A75FED2"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33484A0C" w14:textId="53A39291"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2:</w:t>
            </w:r>
            <w:r w:rsidRPr="005B0A88">
              <w:tab/>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i/>
                <w:iCs/>
                <w:lang w:eastAsia="zh-CN"/>
              </w:rPr>
              <w:t>cellEdgeEvaluation</w:t>
            </w:r>
            <w:r w:rsidR="00432911">
              <w:rPr>
                <w:i/>
                <w:iCs/>
                <w:lang w:eastAsia="zh-CN"/>
              </w:rPr>
              <w:t xml:space="preserve"> </w:t>
            </w:r>
            <w:r w:rsidRPr="005B0A88">
              <w:rPr>
                <w:lang w:eastAsia="zh-CN"/>
              </w:rPr>
              <w:t>[2]</w:t>
            </w:r>
            <w:r w:rsidR="00432911">
              <w:rPr>
                <w:snapToGrid w:val="0"/>
                <w:lang w:eastAsia="zh-CN"/>
              </w:rPr>
              <w:t xml:space="preserve"> </w:t>
            </w:r>
            <w:r w:rsidRPr="005B0A88">
              <w:rPr>
                <w:snapToGrid w:val="0"/>
                <w:lang w:eastAsia="zh-CN"/>
              </w:rPr>
              <w:t>criterion.</w:t>
            </w:r>
          </w:p>
        </w:tc>
      </w:tr>
    </w:tbl>
    <w:p w14:paraId="7349AB63" w14:textId="77777777" w:rsidR="00C9407A" w:rsidRPr="005B0A88" w:rsidRDefault="00C9407A" w:rsidP="00C9407A">
      <w:pPr>
        <w:rPr>
          <w:lang w:eastAsia="zh-CN"/>
        </w:rPr>
      </w:pPr>
    </w:p>
    <w:p w14:paraId="6C40F311" w14:textId="77777777" w:rsidR="00C9407A" w:rsidRPr="005B0A88" w:rsidRDefault="00C9407A" w:rsidP="00C9407A">
      <w:r w:rsidRPr="005B0A88">
        <w:t xml:space="preserve">[TS 38.133, Annex </w:t>
      </w:r>
      <w:r w:rsidRPr="005B0A88">
        <w:rPr>
          <w:lang w:eastAsia="zh-CN"/>
        </w:rPr>
        <w:t>B.1.3</w:t>
      </w:r>
      <w:r w:rsidRPr="005B0A88">
        <w:t>]</w:t>
      </w:r>
    </w:p>
    <w:p w14:paraId="12B9C7FE" w14:textId="77777777" w:rsidR="00C9407A" w:rsidRPr="005B0A88" w:rsidRDefault="00C9407A" w:rsidP="00C9407A">
      <w:r w:rsidRPr="005B0A88">
        <w:t>This clause defines the following conditions for NR inter-frequency measurements performed based on SSBs for cell re-selection: SSB_RP and SSB Ês/Iot, applicable for a corresponding operating band.</w:t>
      </w:r>
    </w:p>
    <w:p w14:paraId="7C3A15A4" w14:textId="77777777" w:rsidR="00C9407A" w:rsidRPr="005B0A88" w:rsidRDefault="00C9407A" w:rsidP="00C9407A">
      <w:r w:rsidRPr="005B0A88">
        <w:t>The conditions defined in Table B.1.2-1 for FR1 NR intra-frequency cell re-selection shall also apply for FR1 NR inter-frequency cells in this clause.</w:t>
      </w:r>
    </w:p>
    <w:p w14:paraId="5B5D2186" w14:textId="77777777" w:rsidR="00C9407A" w:rsidRPr="005B0A88" w:rsidRDefault="00C9407A" w:rsidP="00C9407A">
      <w:r w:rsidRPr="005B0A88">
        <w:t xml:space="preserve">[TS 38.133, Annex </w:t>
      </w:r>
      <w:r w:rsidRPr="005B0A88">
        <w:rPr>
          <w:lang w:eastAsia="zh-CN"/>
        </w:rPr>
        <w:t>B.1.2</w:t>
      </w:r>
      <w:r w:rsidRPr="005B0A88">
        <w:t>]</w:t>
      </w:r>
    </w:p>
    <w:p w14:paraId="1EDBEFB8" w14:textId="77777777" w:rsidR="00C9407A" w:rsidRPr="005B0A88" w:rsidRDefault="00C9407A" w:rsidP="00C9407A">
      <w:r w:rsidRPr="005B0A88">
        <w:t>This clause defines the following conditions for NR intra-frequency measurements performed based on SSBs for cell re-selection: SSB_RP and SSB Ês/Iot, applicable for a corresponding operating band.</w:t>
      </w:r>
    </w:p>
    <w:p w14:paraId="768817BE" w14:textId="77777777" w:rsidR="00C9407A" w:rsidRPr="005B0A88" w:rsidRDefault="00C9407A" w:rsidP="00C9407A">
      <w:r w:rsidRPr="005B0A88">
        <w:t>The conditions are defined in Table B.1.2-1 for FR1 NR cells.</w:t>
      </w:r>
    </w:p>
    <w:p w14:paraId="5E03D32D" w14:textId="77777777" w:rsidR="00C9407A" w:rsidRPr="005B0A88" w:rsidRDefault="00C9407A" w:rsidP="00C9407A">
      <w:pPr>
        <w:pStyle w:val="TH"/>
      </w:pPr>
      <w:r w:rsidRPr="005B0A88">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5B0A88" w14:paraId="413A1540" w14:textId="77777777" w:rsidTr="00432911">
        <w:trPr>
          <w:jc w:val="center"/>
        </w:trPr>
        <w:tc>
          <w:tcPr>
            <w:tcW w:w="600" w:type="pct"/>
            <w:vMerge w:val="restart"/>
            <w:shd w:val="clear" w:color="auto" w:fill="auto"/>
            <w:vAlign w:val="center"/>
          </w:tcPr>
          <w:p w14:paraId="53C948A0" w14:textId="77777777" w:rsidR="00C9407A" w:rsidRPr="005B0A88" w:rsidRDefault="00C9407A" w:rsidP="00432911">
            <w:pPr>
              <w:pStyle w:val="TAH"/>
            </w:pPr>
            <w:r w:rsidRPr="005B0A88">
              <w:t>Parameter</w:t>
            </w:r>
          </w:p>
        </w:tc>
        <w:tc>
          <w:tcPr>
            <w:tcW w:w="1786" w:type="pct"/>
            <w:vMerge w:val="restart"/>
            <w:shd w:val="clear" w:color="auto" w:fill="auto"/>
            <w:vAlign w:val="center"/>
          </w:tcPr>
          <w:p w14:paraId="6BF415D0" w14:textId="0CC35CB0" w:rsidR="00C9407A" w:rsidRPr="005B0A88" w:rsidRDefault="00C9407A" w:rsidP="00432911">
            <w:pPr>
              <w:pStyle w:val="TAH"/>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vAlign w:val="center"/>
          </w:tcPr>
          <w:p w14:paraId="0DF5B7CA" w14:textId="2C8093E0" w:rsidR="00C9407A" w:rsidRPr="005B0A88" w:rsidRDefault="00C9407A" w:rsidP="00432911">
            <w:pPr>
              <w:pStyle w:val="TAH"/>
            </w:pPr>
            <w:r w:rsidRPr="005B0A88">
              <w:t>Minimum</w:t>
            </w:r>
            <w:r w:rsidR="00432911">
              <w:t xml:space="preserve"> </w:t>
            </w:r>
            <w:r w:rsidRPr="005B0A88">
              <w:t>SSB_RP</w:t>
            </w:r>
          </w:p>
        </w:tc>
        <w:tc>
          <w:tcPr>
            <w:tcW w:w="964" w:type="pct"/>
            <w:shd w:val="clear" w:color="auto" w:fill="auto"/>
          </w:tcPr>
          <w:p w14:paraId="2698712A" w14:textId="675D1006" w:rsidR="00C9407A" w:rsidRPr="005B0A88" w:rsidRDefault="00C9407A" w:rsidP="00432911">
            <w:pPr>
              <w:pStyle w:val="TAH"/>
            </w:pPr>
            <w:r w:rsidRPr="005B0A88">
              <w:t>SSB</w:t>
            </w:r>
            <w:r w:rsidR="00432911">
              <w:t xml:space="preserve"> </w:t>
            </w:r>
            <w:r w:rsidRPr="005B0A88">
              <w:t>Ês/Iot</w:t>
            </w:r>
          </w:p>
        </w:tc>
      </w:tr>
      <w:tr w:rsidR="00C9407A" w:rsidRPr="005B0A88" w14:paraId="013A132C" w14:textId="77777777" w:rsidTr="00432911">
        <w:trPr>
          <w:jc w:val="center"/>
        </w:trPr>
        <w:tc>
          <w:tcPr>
            <w:tcW w:w="600" w:type="pct"/>
            <w:vMerge/>
            <w:shd w:val="clear" w:color="auto" w:fill="auto"/>
          </w:tcPr>
          <w:p w14:paraId="6C4E0C8B" w14:textId="77777777" w:rsidR="00C9407A" w:rsidRPr="005B0A88" w:rsidRDefault="00C9407A" w:rsidP="00432911">
            <w:pPr>
              <w:pStyle w:val="TAH"/>
            </w:pPr>
          </w:p>
        </w:tc>
        <w:tc>
          <w:tcPr>
            <w:tcW w:w="1786" w:type="pct"/>
            <w:vMerge/>
            <w:shd w:val="clear" w:color="auto" w:fill="auto"/>
            <w:vAlign w:val="center"/>
          </w:tcPr>
          <w:p w14:paraId="0944179A" w14:textId="77777777" w:rsidR="00C9407A" w:rsidRPr="005B0A88" w:rsidRDefault="00C9407A" w:rsidP="00432911">
            <w:pPr>
              <w:pStyle w:val="TAH"/>
            </w:pPr>
          </w:p>
        </w:tc>
        <w:tc>
          <w:tcPr>
            <w:tcW w:w="1650" w:type="pct"/>
            <w:gridSpan w:val="2"/>
            <w:shd w:val="clear" w:color="auto" w:fill="auto"/>
            <w:vAlign w:val="center"/>
          </w:tcPr>
          <w:p w14:paraId="144A2007" w14:textId="36599EFB" w:rsidR="00C9407A" w:rsidRPr="005B0A88" w:rsidRDefault="00C9407A" w:rsidP="00432911">
            <w:pPr>
              <w:pStyle w:val="TAH"/>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vMerge w:val="restart"/>
            <w:shd w:val="clear" w:color="auto" w:fill="auto"/>
            <w:vAlign w:val="center"/>
          </w:tcPr>
          <w:p w14:paraId="7ABB5F0B" w14:textId="77777777" w:rsidR="00C9407A" w:rsidRPr="005B0A88" w:rsidRDefault="00C9407A" w:rsidP="00432911">
            <w:pPr>
              <w:pStyle w:val="TAH"/>
            </w:pPr>
            <w:r w:rsidRPr="005B0A88">
              <w:t>dB</w:t>
            </w:r>
          </w:p>
        </w:tc>
      </w:tr>
      <w:tr w:rsidR="00C9407A" w:rsidRPr="005B0A88" w14:paraId="77705FDD" w14:textId="77777777" w:rsidTr="00432911">
        <w:trPr>
          <w:jc w:val="center"/>
        </w:trPr>
        <w:tc>
          <w:tcPr>
            <w:tcW w:w="600" w:type="pct"/>
            <w:vMerge/>
            <w:shd w:val="clear" w:color="auto" w:fill="auto"/>
          </w:tcPr>
          <w:p w14:paraId="2BFE414C" w14:textId="77777777" w:rsidR="00C9407A" w:rsidRPr="005B0A88" w:rsidRDefault="00C9407A" w:rsidP="00432911">
            <w:pPr>
              <w:pStyle w:val="TAH"/>
            </w:pPr>
          </w:p>
        </w:tc>
        <w:tc>
          <w:tcPr>
            <w:tcW w:w="1786" w:type="pct"/>
            <w:vMerge/>
            <w:shd w:val="clear" w:color="auto" w:fill="auto"/>
            <w:vAlign w:val="center"/>
          </w:tcPr>
          <w:p w14:paraId="541BD0EF" w14:textId="77777777" w:rsidR="00C9407A" w:rsidRPr="005B0A88" w:rsidRDefault="00C9407A" w:rsidP="00432911">
            <w:pPr>
              <w:pStyle w:val="TAH"/>
            </w:pPr>
          </w:p>
        </w:tc>
        <w:tc>
          <w:tcPr>
            <w:tcW w:w="824" w:type="pct"/>
            <w:shd w:val="clear" w:color="auto" w:fill="auto"/>
            <w:vAlign w:val="center"/>
          </w:tcPr>
          <w:p w14:paraId="4A2B3B60" w14:textId="7FCB5355"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26" w:type="pct"/>
            <w:shd w:val="clear" w:color="auto" w:fill="auto"/>
            <w:vAlign w:val="center"/>
          </w:tcPr>
          <w:p w14:paraId="7791AC3C" w14:textId="7510D44E"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vMerge/>
            <w:shd w:val="clear" w:color="auto" w:fill="auto"/>
          </w:tcPr>
          <w:p w14:paraId="2A897C40" w14:textId="77777777" w:rsidR="00C9407A" w:rsidRPr="005B0A88" w:rsidRDefault="00C9407A" w:rsidP="00432911">
            <w:pPr>
              <w:pStyle w:val="TAH"/>
            </w:pPr>
          </w:p>
        </w:tc>
      </w:tr>
      <w:tr w:rsidR="00C9407A" w:rsidRPr="005B0A88" w14:paraId="67550708" w14:textId="77777777" w:rsidTr="00432911">
        <w:trPr>
          <w:jc w:val="center"/>
        </w:trPr>
        <w:tc>
          <w:tcPr>
            <w:tcW w:w="600" w:type="pct"/>
            <w:shd w:val="clear" w:color="auto" w:fill="auto"/>
            <w:vAlign w:val="center"/>
          </w:tcPr>
          <w:p w14:paraId="2D1A9F77" w14:textId="77777777" w:rsidR="00C9407A" w:rsidRPr="005B0A88" w:rsidRDefault="00C9407A" w:rsidP="00432911">
            <w:pPr>
              <w:keepNext/>
              <w:keepLines/>
              <w:spacing w:after="0"/>
              <w:jc w:val="center"/>
              <w:rPr>
                <w:rFonts w:ascii="Arial" w:hAnsi="Arial" w:cs="Arial"/>
                <w:b/>
                <w:sz w:val="18"/>
              </w:rPr>
            </w:pPr>
            <w:r w:rsidRPr="005B0A88">
              <w:rPr>
                <w:rFonts w:ascii="Arial" w:hAnsi="Arial"/>
                <w:b/>
                <w:sz w:val="18"/>
              </w:rPr>
              <w:t>Condition</w:t>
            </w:r>
            <w:r w:rsidRPr="005B0A88">
              <w:rPr>
                <w:rFonts w:ascii="Arial" w:hAnsi="Arial" w:cs="Arial"/>
                <w:b/>
                <w:sz w:val="18"/>
              </w:rPr>
              <w:t>s</w:t>
            </w:r>
          </w:p>
        </w:tc>
        <w:tc>
          <w:tcPr>
            <w:tcW w:w="1786" w:type="pct"/>
            <w:shd w:val="clear" w:color="auto" w:fill="auto"/>
            <w:vAlign w:val="center"/>
          </w:tcPr>
          <w:p w14:paraId="71646D92" w14:textId="7233D1E6" w:rsidR="00C9407A" w:rsidRPr="005B0A88" w:rsidRDefault="00C9407A" w:rsidP="00432911">
            <w:pPr>
              <w:pStyle w:val="TAC"/>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824" w:type="pct"/>
            <w:shd w:val="clear" w:color="auto" w:fill="auto"/>
            <w:vAlign w:val="center"/>
          </w:tcPr>
          <w:p w14:paraId="34CC75F9" w14:textId="6033EDA3" w:rsidR="00C9407A" w:rsidRPr="005B0A88" w:rsidRDefault="00C9407A" w:rsidP="00432911">
            <w:pPr>
              <w:pStyle w:val="TAC"/>
            </w:pPr>
            <w:r w:rsidRPr="005B0A88">
              <w:t>-124</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826" w:type="pct"/>
            <w:shd w:val="clear" w:color="auto" w:fill="auto"/>
            <w:vAlign w:val="center"/>
          </w:tcPr>
          <w:p w14:paraId="22D695B8" w14:textId="3251E5B7" w:rsidR="00C9407A" w:rsidRPr="005B0A88" w:rsidRDefault="00C9407A" w:rsidP="00432911">
            <w:pPr>
              <w:pStyle w:val="TAC"/>
            </w:pPr>
            <w:r w:rsidRPr="005B0A88">
              <w:t>-121</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964" w:type="pct"/>
            <w:shd w:val="clear" w:color="auto" w:fill="auto"/>
            <w:vAlign w:val="center"/>
          </w:tcPr>
          <w:p w14:paraId="1D3A7988" w14:textId="455443C8" w:rsidR="00C9407A" w:rsidRPr="005B0A88" w:rsidRDefault="00C9407A" w:rsidP="00432911">
            <w:pPr>
              <w:pStyle w:val="TAC"/>
            </w:pPr>
            <w:r w:rsidRPr="005B0A88">
              <w:sym w:font="Symbol" w:char="F0B3"/>
            </w:r>
            <w:r w:rsidR="00432911">
              <w:t xml:space="preserve"> </w:t>
            </w:r>
            <w:r w:rsidRPr="005B0A88">
              <w:t>-4</w:t>
            </w:r>
          </w:p>
        </w:tc>
      </w:tr>
      <w:tr w:rsidR="00C9407A" w:rsidRPr="005B0A88" w14:paraId="0A811550" w14:textId="77777777" w:rsidTr="00432911">
        <w:trPr>
          <w:jc w:val="center"/>
        </w:trPr>
        <w:tc>
          <w:tcPr>
            <w:tcW w:w="5000" w:type="pct"/>
            <w:gridSpan w:val="5"/>
            <w:shd w:val="clear" w:color="auto" w:fill="auto"/>
          </w:tcPr>
          <w:p w14:paraId="43FBB9B0" w14:textId="2F1AAFDA" w:rsidR="00C9407A" w:rsidRPr="005B0A88" w:rsidRDefault="00C9407A" w:rsidP="00432911">
            <w:pPr>
              <w:pStyle w:val="TAN"/>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38.133</w:t>
            </w:r>
            <w:r w:rsidR="00432911">
              <w:t xml:space="preserve"> </w:t>
            </w:r>
            <w:r w:rsidRPr="005B0A88">
              <w:t>[6]</w:t>
            </w:r>
            <w:r w:rsidR="00432911">
              <w:t xml:space="preserve"> </w:t>
            </w:r>
            <w:r w:rsidRPr="005B0A88">
              <w:t>clause</w:t>
            </w:r>
            <w:r w:rsidR="00432911">
              <w:t xml:space="preserve"> </w:t>
            </w:r>
            <w:r w:rsidRPr="005B0A88">
              <w:t>3.5.2.</w:t>
            </w:r>
          </w:p>
          <w:p w14:paraId="2B0F717A" w14:textId="18045023" w:rsidR="00C9407A" w:rsidRPr="005B0A88" w:rsidRDefault="00C9407A" w:rsidP="00432911">
            <w:pPr>
              <w:pStyle w:val="TAN"/>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rPr>
                <w:rFonts w:cs="Arial"/>
              </w:rPr>
              <w:t>Δ</w:t>
            </w:r>
            <w:r w:rsidRPr="005B0A88">
              <w:rPr>
                <w:rFonts w:cs="Arial"/>
                <w:vertAlign w:val="subscript"/>
              </w:rPr>
              <w:t>BG_offset</w:t>
            </w:r>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151B5630" w14:textId="77777777" w:rsidR="00C9407A" w:rsidRPr="005B0A88" w:rsidRDefault="00C9407A" w:rsidP="00C9407A"/>
    <w:p w14:paraId="54C624C9" w14:textId="77777777" w:rsidR="00C9407A" w:rsidRPr="005B0A88" w:rsidRDefault="00C9407A" w:rsidP="00C9407A">
      <w:pPr>
        <w:pStyle w:val="Heading4"/>
      </w:pPr>
      <w:r w:rsidRPr="005B0A88">
        <w:t>6.1.1.1</w:t>
      </w:r>
      <w:r w:rsidRPr="005B0A88">
        <w:tab/>
        <w:t>NR SA FR1 cell re-selection</w:t>
      </w:r>
    </w:p>
    <w:p w14:paraId="507E1972" w14:textId="77777777" w:rsidR="00C9407A" w:rsidRPr="005B0A88" w:rsidRDefault="00C9407A" w:rsidP="00C9407A">
      <w:pPr>
        <w:pStyle w:val="H6"/>
      </w:pPr>
      <w:r w:rsidRPr="005B0A88">
        <w:t>6.1.1.1.1</w:t>
      </w:r>
      <w:r w:rsidRPr="005B0A88">
        <w:tab/>
        <w:t>Test purpose</w:t>
      </w:r>
    </w:p>
    <w:p w14:paraId="10A30FDF" w14:textId="77777777" w:rsidR="00C9407A" w:rsidRPr="005B0A88" w:rsidRDefault="00C9407A" w:rsidP="00C9407A">
      <w:r w:rsidRPr="005B0A88">
        <w:rPr>
          <w:rFonts w:cs="v4.2.0"/>
        </w:rPr>
        <w:t xml:space="preserve">The purpose of this test is to verify </w:t>
      </w:r>
      <w:r w:rsidRPr="005B0A88">
        <w:t>that when the current and target cell operates on the same carrier frequency the UE is able to search and measure cells to meet the intra-frequency NR cell re-selection requirements</w:t>
      </w:r>
      <w:r w:rsidRPr="005B0A88">
        <w:rPr>
          <w:rFonts w:cs="v4.2.0"/>
        </w:rPr>
        <w:t>.</w:t>
      </w:r>
    </w:p>
    <w:p w14:paraId="5AA48F3D" w14:textId="77777777" w:rsidR="00C9407A" w:rsidRPr="005B0A88" w:rsidRDefault="00C9407A" w:rsidP="00C9407A">
      <w:pPr>
        <w:pStyle w:val="H6"/>
      </w:pPr>
      <w:r w:rsidRPr="005B0A88">
        <w:t>6.1.1.1.2</w:t>
      </w:r>
      <w:r w:rsidRPr="005B0A88">
        <w:tab/>
        <w:t>Test applicability</w:t>
      </w:r>
    </w:p>
    <w:p w14:paraId="7617FDF5" w14:textId="77777777" w:rsidR="00C9407A" w:rsidRPr="005B0A88" w:rsidRDefault="00C9407A" w:rsidP="00C9407A">
      <w:r w:rsidRPr="005B0A88">
        <w:t>This test applies to all types of NR UE from release 15 onwards.</w:t>
      </w:r>
    </w:p>
    <w:p w14:paraId="1176A84D" w14:textId="77777777" w:rsidR="00C9407A" w:rsidRPr="005B0A88" w:rsidRDefault="00C9407A" w:rsidP="00C9407A">
      <w:pPr>
        <w:pStyle w:val="H6"/>
      </w:pPr>
      <w:r w:rsidRPr="005B0A88">
        <w:t>6.1.1.1.3</w:t>
      </w:r>
      <w:r w:rsidRPr="005B0A88">
        <w:tab/>
        <w:t>Minimum conformance requirements</w:t>
      </w:r>
    </w:p>
    <w:p w14:paraId="10235509" w14:textId="77777777" w:rsidR="00C9407A" w:rsidRPr="005B0A88" w:rsidRDefault="00C9407A" w:rsidP="00C9407A">
      <w:pPr>
        <w:rPr>
          <w:lang w:eastAsia="sv-SE"/>
        </w:rPr>
      </w:pPr>
      <w:r w:rsidRPr="005B0A88">
        <w:rPr>
          <w:lang w:eastAsia="sv-SE"/>
        </w:rPr>
        <w:t>The minimum conformance requirements are specified in clause 6.1.1.0.1.</w:t>
      </w:r>
    </w:p>
    <w:p w14:paraId="3682038D" w14:textId="77777777" w:rsidR="00C9407A" w:rsidRPr="005B0A88" w:rsidRDefault="00C9407A" w:rsidP="00C9407A">
      <w:pPr>
        <w:rPr>
          <w:lang w:eastAsia="sv-SE"/>
        </w:rPr>
      </w:pPr>
      <w:r w:rsidRPr="005B0A88">
        <w:rPr>
          <w:lang w:eastAsia="sv-SE"/>
        </w:rPr>
        <w:t>The normative reference for this requirement is TS 38.133 [6] clause A.6.1.1.1.</w:t>
      </w:r>
    </w:p>
    <w:p w14:paraId="34CF046D" w14:textId="77777777" w:rsidR="00C9407A" w:rsidRPr="005B0A88" w:rsidRDefault="00C9407A" w:rsidP="00C9407A">
      <w:pPr>
        <w:pStyle w:val="H6"/>
      </w:pPr>
      <w:r w:rsidRPr="005B0A88">
        <w:lastRenderedPageBreak/>
        <w:t>6.1.1.1.4</w:t>
      </w:r>
      <w:r w:rsidRPr="005B0A88">
        <w:tab/>
        <w:t>Test description</w:t>
      </w:r>
    </w:p>
    <w:p w14:paraId="04E99907" w14:textId="77777777" w:rsidR="00C9407A" w:rsidRPr="005B0A88" w:rsidRDefault="00C9407A" w:rsidP="00C9407A">
      <w:pPr>
        <w:pStyle w:val="H6"/>
      </w:pPr>
      <w:r w:rsidRPr="005B0A88">
        <w:t>6.1.1.1.4.1</w:t>
      </w:r>
      <w:r w:rsidRPr="005B0A88">
        <w:tab/>
        <w:t>Initial conditions</w:t>
      </w:r>
    </w:p>
    <w:p w14:paraId="10A04357" w14:textId="77777777" w:rsidR="00C9407A" w:rsidRPr="005B0A88" w:rsidRDefault="00C9407A" w:rsidP="00C9407A">
      <w:r w:rsidRPr="005B0A88">
        <w:t>This test shall be run in one of the configurations defined in Table 6.1.1.1.4.1-1.</w:t>
      </w:r>
    </w:p>
    <w:p w14:paraId="6F441102" w14:textId="77777777" w:rsidR="00C9407A" w:rsidRPr="005B0A88" w:rsidRDefault="00C9407A" w:rsidP="00C9407A">
      <w:pPr>
        <w:pStyle w:val="TH"/>
      </w:pPr>
      <w:r w:rsidRPr="005B0A88">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344B0F92"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214D609B"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7FDCEC"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55011F5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1129B" w14:textId="77777777" w:rsidR="00C9407A" w:rsidRPr="005B0A88" w:rsidRDefault="00C9407A" w:rsidP="00432911">
            <w:pPr>
              <w:pStyle w:val="TAC"/>
              <w:jc w:val="left"/>
              <w:rPr>
                <w:lang w:eastAsia="zh-TW"/>
              </w:rPr>
            </w:pPr>
            <w:r w:rsidRPr="005B0A88">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4453917C" w14:textId="4EC1D81C"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4CB885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71BDF31" w14:textId="77777777" w:rsidR="00C9407A" w:rsidRPr="005B0A88" w:rsidRDefault="00C9407A" w:rsidP="00432911">
            <w:pPr>
              <w:pStyle w:val="TAC"/>
              <w:jc w:val="left"/>
              <w:rPr>
                <w:lang w:eastAsia="zh-TW"/>
              </w:rPr>
            </w:pPr>
            <w:r w:rsidRPr="005B0A88">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734E1012" w14:textId="4FAEB24D"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ACD8C4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B1B25" w14:textId="77777777" w:rsidR="00C9407A" w:rsidRPr="005B0A88" w:rsidRDefault="00C9407A" w:rsidP="00432911">
            <w:pPr>
              <w:pStyle w:val="TAC"/>
              <w:jc w:val="left"/>
              <w:rPr>
                <w:lang w:eastAsia="zh-TW"/>
              </w:rPr>
            </w:pPr>
            <w:r w:rsidRPr="005B0A88">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98D3F97" w14:textId="27860CAC"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7025AF7E"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A8C36F8" w14:textId="044884C7"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0CA6816" w14:textId="77777777" w:rsidR="00C9407A" w:rsidRPr="005B0A88" w:rsidRDefault="00C9407A" w:rsidP="00C9407A"/>
    <w:p w14:paraId="200802D0" w14:textId="77777777" w:rsidR="00C9407A" w:rsidRPr="005B0A88" w:rsidRDefault="00C9407A" w:rsidP="00C9407A">
      <w:pPr>
        <w:rPr>
          <w:lang w:eastAsia="sv-SE"/>
        </w:rPr>
      </w:pPr>
      <w:r w:rsidRPr="005B0A88">
        <w:rPr>
          <w:lang w:eastAsia="sv-SE"/>
        </w:rPr>
        <w:t>Configure the test equipment and the DUT according to the parameters in Table 6.1.1.1.4.1-2.</w:t>
      </w:r>
    </w:p>
    <w:p w14:paraId="6E60B1E9" w14:textId="77777777" w:rsidR="00C9407A" w:rsidRPr="005B0A88" w:rsidRDefault="00C9407A" w:rsidP="00C9407A">
      <w:pPr>
        <w:pStyle w:val="TH"/>
      </w:pPr>
      <w:r w:rsidRPr="005B0A88">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6286827" w14:textId="77777777" w:rsidTr="00432911">
        <w:trPr>
          <w:jc w:val="center"/>
        </w:trPr>
        <w:tc>
          <w:tcPr>
            <w:tcW w:w="1701" w:type="dxa"/>
            <w:shd w:val="clear" w:color="auto" w:fill="auto"/>
          </w:tcPr>
          <w:p w14:paraId="0E963B5F" w14:textId="77777777" w:rsidR="00C9407A" w:rsidRPr="005B0A88" w:rsidRDefault="00C9407A" w:rsidP="00432911">
            <w:pPr>
              <w:pStyle w:val="TAH"/>
            </w:pPr>
            <w:r w:rsidRPr="005B0A88">
              <w:t>Parameter</w:t>
            </w:r>
          </w:p>
        </w:tc>
        <w:tc>
          <w:tcPr>
            <w:tcW w:w="3943" w:type="dxa"/>
            <w:gridSpan w:val="2"/>
            <w:shd w:val="clear" w:color="auto" w:fill="auto"/>
          </w:tcPr>
          <w:p w14:paraId="34706B94" w14:textId="77777777" w:rsidR="00C9407A" w:rsidRPr="005B0A88" w:rsidRDefault="00C9407A" w:rsidP="00432911">
            <w:pPr>
              <w:pStyle w:val="TAH"/>
            </w:pPr>
            <w:r w:rsidRPr="005B0A88">
              <w:t>Value</w:t>
            </w:r>
          </w:p>
        </w:tc>
        <w:tc>
          <w:tcPr>
            <w:tcW w:w="3961" w:type="dxa"/>
          </w:tcPr>
          <w:p w14:paraId="57DBCBDB" w14:textId="77777777" w:rsidR="00C9407A" w:rsidRPr="005B0A88" w:rsidRDefault="00C9407A" w:rsidP="00432911">
            <w:pPr>
              <w:pStyle w:val="TAH"/>
            </w:pPr>
            <w:r w:rsidRPr="005B0A88">
              <w:t>Comment</w:t>
            </w:r>
          </w:p>
        </w:tc>
      </w:tr>
      <w:tr w:rsidR="00C9407A" w:rsidRPr="005B0A88" w14:paraId="530BD8C5" w14:textId="77777777" w:rsidTr="00432911">
        <w:trPr>
          <w:jc w:val="center"/>
        </w:trPr>
        <w:tc>
          <w:tcPr>
            <w:tcW w:w="1701" w:type="dxa"/>
            <w:shd w:val="clear" w:color="auto" w:fill="auto"/>
          </w:tcPr>
          <w:p w14:paraId="7730609A" w14:textId="2DA6F641"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15F6FC3E" w14:textId="77777777" w:rsidR="00C9407A" w:rsidRPr="005B0A88" w:rsidRDefault="00C9407A" w:rsidP="00432911">
            <w:pPr>
              <w:pStyle w:val="TAL"/>
            </w:pPr>
            <w:r w:rsidRPr="005B0A88">
              <w:t>NC</w:t>
            </w:r>
          </w:p>
        </w:tc>
        <w:tc>
          <w:tcPr>
            <w:tcW w:w="3961" w:type="dxa"/>
          </w:tcPr>
          <w:p w14:paraId="3F379996" w14:textId="121A48C3"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7E0F573" w14:textId="77777777" w:rsidTr="00432911">
        <w:trPr>
          <w:jc w:val="center"/>
        </w:trPr>
        <w:tc>
          <w:tcPr>
            <w:tcW w:w="1701" w:type="dxa"/>
            <w:shd w:val="clear" w:color="auto" w:fill="auto"/>
          </w:tcPr>
          <w:p w14:paraId="0887F023" w14:textId="0720A4DF"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21417C6" w14:textId="4E6FF3C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9D0FF6A" w14:textId="77777777" w:rsidTr="00432911">
        <w:trPr>
          <w:jc w:val="center"/>
        </w:trPr>
        <w:tc>
          <w:tcPr>
            <w:tcW w:w="1701" w:type="dxa"/>
            <w:shd w:val="clear" w:color="auto" w:fill="auto"/>
          </w:tcPr>
          <w:p w14:paraId="4C35138B" w14:textId="5E8E6A27"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B3BA260" w14:textId="674B5F44"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6.1.1.1.4.1-1.</w:t>
            </w:r>
          </w:p>
        </w:tc>
      </w:tr>
      <w:tr w:rsidR="00C9407A" w:rsidRPr="005B0A88" w14:paraId="3125D758" w14:textId="77777777" w:rsidTr="00432911">
        <w:trPr>
          <w:jc w:val="center"/>
        </w:trPr>
        <w:tc>
          <w:tcPr>
            <w:tcW w:w="1701" w:type="dxa"/>
            <w:shd w:val="clear" w:color="auto" w:fill="auto"/>
          </w:tcPr>
          <w:p w14:paraId="51E3445F" w14:textId="02F8A95F"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6C2D990" w14:textId="77777777" w:rsidR="00C9407A" w:rsidRPr="005B0A88" w:rsidRDefault="00C9407A" w:rsidP="00432911">
            <w:pPr>
              <w:pStyle w:val="TAL"/>
            </w:pPr>
            <w:r w:rsidRPr="005B0A88">
              <w:t>AWGN</w:t>
            </w:r>
          </w:p>
        </w:tc>
        <w:tc>
          <w:tcPr>
            <w:tcW w:w="3961" w:type="dxa"/>
          </w:tcPr>
          <w:p w14:paraId="4C21361D" w14:textId="5F4D7A8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0CAAC2D" w14:textId="77777777" w:rsidTr="00432911">
        <w:trPr>
          <w:jc w:val="center"/>
        </w:trPr>
        <w:tc>
          <w:tcPr>
            <w:tcW w:w="1701" w:type="dxa"/>
            <w:vMerge w:val="restart"/>
            <w:shd w:val="clear" w:color="auto" w:fill="auto"/>
          </w:tcPr>
          <w:p w14:paraId="13C31886" w14:textId="78603007"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E908015" w14:textId="5D772C52"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488E7055" w14:textId="77777777" w:rsidR="00C9407A" w:rsidRPr="005B0A88" w:rsidRDefault="00C9407A" w:rsidP="00432911">
            <w:pPr>
              <w:pStyle w:val="TAL"/>
            </w:pPr>
            <w:r w:rsidRPr="005B0A88">
              <w:t>A.3.1.8.2</w:t>
            </w:r>
          </w:p>
        </w:tc>
        <w:tc>
          <w:tcPr>
            <w:tcW w:w="3961" w:type="dxa"/>
            <w:vMerge w:val="restart"/>
          </w:tcPr>
          <w:p w14:paraId="1B784A64" w14:textId="51E025D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0730D831" w14:textId="77777777" w:rsidTr="00432911">
        <w:trPr>
          <w:jc w:val="center"/>
        </w:trPr>
        <w:tc>
          <w:tcPr>
            <w:tcW w:w="1701" w:type="dxa"/>
            <w:vMerge/>
            <w:shd w:val="clear" w:color="auto" w:fill="auto"/>
          </w:tcPr>
          <w:p w14:paraId="2A3C2FFD" w14:textId="77777777" w:rsidR="00C9407A" w:rsidRPr="005B0A88" w:rsidRDefault="00C9407A" w:rsidP="00432911">
            <w:pPr>
              <w:pStyle w:val="TAL"/>
            </w:pPr>
          </w:p>
        </w:tc>
        <w:tc>
          <w:tcPr>
            <w:tcW w:w="1134" w:type="dxa"/>
            <w:shd w:val="clear" w:color="auto" w:fill="auto"/>
          </w:tcPr>
          <w:p w14:paraId="6209B747" w14:textId="78C91A5E"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29C90BBE" w14:textId="77777777" w:rsidR="00C9407A" w:rsidRPr="005B0A88" w:rsidRDefault="00C9407A" w:rsidP="00432911">
            <w:pPr>
              <w:pStyle w:val="TAL"/>
            </w:pPr>
            <w:r w:rsidRPr="005B0A88">
              <w:t>A.3.2.3.4</w:t>
            </w:r>
          </w:p>
        </w:tc>
        <w:tc>
          <w:tcPr>
            <w:tcW w:w="3961" w:type="dxa"/>
            <w:vMerge/>
          </w:tcPr>
          <w:p w14:paraId="20D42F8C" w14:textId="77777777" w:rsidR="00C9407A" w:rsidRPr="005B0A88" w:rsidRDefault="00C9407A" w:rsidP="00432911">
            <w:pPr>
              <w:pStyle w:val="TAL"/>
            </w:pPr>
          </w:p>
        </w:tc>
      </w:tr>
      <w:tr w:rsidR="00C9407A" w:rsidRPr="005B0A88" w14:paraId="3050A3DE" w14:textId="77777777" w:rsidTr="00432911">
        <w:trPr>
          <w:jc w:val="center"/>
        </w:trPr>
        <w:tc>
          <w:tcPr>
            <w:tcW w:w="1701" w:type="dxa"/>
            <w:shd w:val="clear" w:color="auto" w:fill="auto"/>
          </w:tcPr>
          <w:p w14:paraId="77E28A77" w14:textId="78F94932"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8E7000D" w14:textId="06BFDFDF"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60F9C046" w14:textId="01709FA8"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68521731" w14:textId="77777777" w:rsidR="00C9407A" w:rsidRPr="005B0A88" w:rsidRDefault="00C9407A" w:rsidP="00432911">
            <w:pPr>
              <w:pStyle w:val="TAL"/>
            </w:pPr>
          </w:p>
        </w:tc>
      </w:tr>
    </w:tbl>
    <w:p w14:paraId="20AB5929" w14:textId="77777777" w:rsidR="00C9407A" w:rsidRPr="005B0A88" w:rsidRDefault="00C9407A" w:rsidP="00C9407A"/>
    <w:p w14:paraId="688847BE" w14:textId="77777777" w:rsidR="00C9407A" w:rsidRPr="005B0A88" w:rsidRDefault="00C9407A" w:rsidP="00C9407A">
      <w:pPr>
        <w:pStyle w:val="B1"/>
      </w:pPr>
      <w:r w:rsidRPr="005B0A88">
        <w:t>1. The general test parameter settings are set up according to Table 6.1.1.1.4.1-3.</w:t>
      </w:r>
    </w:p>
    <w:p w14:paraId="4F3539A9" w14:textId="77777777" w:rsidR="00C9407A" w:rsidRPr="005B0A88" w:rsidRDefault="00C9407A" w:rsidP="00C9407A">
      <w:pPr>
        <w:pStyle w:val="B1"/>
      </w:pPr>
      <w:r w:rsidRPr="005B0A88">
        <w:t>2. Message contents are defined in clause 6.1.1.1.4.3.</w:t>
      </w:r>
    </w:p>
    <w:p w14:paraId="47F1E8FA" w14:textId="77777777" w:rsidR="00C9407A" w:rsidRPr="005B0A88" w:rsidRDefault="00C9407A" w:rsidP="00C9407A">
      <w:pPr>
        <w:pStyle w:val="B1"/>
      </w:pPr>
      <w:r w:rsidRPr="005B0A88">
        <w:t xml:space="preserve">3. There is one NR carrier and 2 NR Cells specified in the test. Cell 1 is the PCell and Cell 2 is the neighbour cell. Cell 1 and Cell 2 are configured according to Annex C.1.1 and C.1.2. </w:t>
      </w:r>
    </w:p>
    <w:p w14:paraId="26839DD5" w14:textId="77777777" w:rsidR="00C9407A" w:rsidRPr="005B0A88" w:rsidRDefault="00C9407A" w:rsidP="00C9407A">
      <w:pPr>
        <w:pStyle w:val="TH"/>
      </w:pPr>
      <w:r w:rsidRPr="005B0A88">
        <w:rPr>
          <w:rFonts w:cs="v4.2.0"/>
        </w:rPr>
        <w:lastRenderedPageBreak/>
        <w:t xml:space="preserve">Table 6.1.1.1.4.1-3: General test parameters for </w:t>
      </w:r>
      <w:r w:rsidRPr="005B0A88">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031B0B69" w14:textId="77777777" w:rsidTr="00432911">
        <w:trPr>
          <w:cantSplit/>
          <w:jc w:val="center"/>
        </w:trPr>
        <w:tc>
          <w:tcPr>
            <w:tcW w:w="2802" w:type="dxa"/>
            <w:gridSpan w:val="2"/>
          </w:tcPr>
          <w:p w14:paraId="224AB425" w14:textId="77777777" w:rsidR="00C9407A" w:rsidRPr="005B0A88" w:rsidRDefault="00C9407A" w:rsidP="00432911">
            <w:pPr>
              <w:pStyle w:val="TAH"/>
              <w:rPr>
                <w:rFonts w:cs="Arial"/>
              </w:rPr>
            </w:pPr>
            <w:r w:rsidRPr="005B0A88">
              <w:rPr>
                <w:rFonts w:cs="Arial"/>
              </w:rPr>
              <w:t>Parameter</w:t>
            </w:r>
          </w:p>
        </w:tc>
        <w:tc>
          <w:tcPr>
            <w:tcW w:w="708" w:type="dxa"/>
          </w:tcPr>
          <w:p w14:paraId="26EDB906" w14:textId="77777777" w:rsidR="00C9407A" w:rsidRPr="005B0A88" w:rsidRDefault="00C9407A" w:rsidP="00432911">
            <w:pPr>
              <w:pStyle w:val="TAH"/>
              <w:rPr>
                <w:rFonts w:cs="Arial"/>
              </w:rPr>
            </w:pPr>
            <w:r w:rsidRPr="005B0A88">
              <w:rPr>
                <w:rFonts w:cs="Arial"/>
              </w:rPr>
              <w:t>Unit</w:t>
            </w:r>
          </w:p>
        </w:tc>
        <w:tc>
          <w:tcPr>
            <w:tcW w:w="1418" w:type="dxa"/>
          </w:tcPr>
          <w:p w14:paraId="08DFDCE5" w14:textId="00CFAE70"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F29FC22" w14:textId="77777777" w:rsidR="00C9407A" w:rsidRPr="005B0A88" w:rsidRDefault="00C9407A" w:rsidP="00432911">
            <w:pPr>
              <w:pStyle w:val="TAH"/>
              <w:rPr>
                <w:rFonts w:cs="Arial"/>
              </w:rPr>
            </w:pPr>
            <w:r w:rsidRPr="005B0A88">
              <w:rPr>
                <w:rFonts w:cs="Arial"/>
              </w:rPr>
              <w:t>Value</w:t>
            </w:r>
          </w:p>
        </w:tc>
        <w:tc>
          <w:tcPr>
            <w:tcW w:w="3544" w:type="dxa"/>
          </w:tcPr>
          <w:p w14:paraId="58BA6E01" w14:textId="77777777" w:rsidR="00C9407A" w:rsidRPr="005B0A88" w:rsidRDefault="00C9407A" w:rsidP="00432911">
            <w:pPr>
              <w:pStyle w:val="TAH"/>
              <w:rPr>
                <w:rFonts w:cs="Arial"/>
              </w:rPr>
            </w:pPr>
            <w:r w:rsidRPr="005B0A88">
              <w:rPr>
                <w:rFonts w:cs="Arial"/>
              </w:rPr>
              <w:t>Comment</w:t>
            </w:r>
          </w:p>
        </w:tc>
      </w:tr>
      <w:tr w:rsidR="00C9407A" w:rsidRPr="005B0A88" w14:paraId="369D4515" w14:textId="77777777" w:rsidTr="00432911">
        <w:trPr>
          <w:cantSplit/>
          <w:jc w:val="center"/>
        </w:trPr>
        <w:tc>
          <w:tcPr>
            <w:tcW w:w="1008" w:type="dxa"/>
          </w:tcPr>
          <w:p w14:paraId="3F9175F7" w14:textId="1A94CB04"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4A674EC3" w14:textId="177AEA11"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78456B00" w14:textId="77777777" w:rsidR="00C9407A" w:rsidRPr="005B0A88" w:rsidRDefault="00C9407A" w:rsidP="00432911">
            <w:pPr>
              <w:pStyle w:val="TAC"/>
              <w:rPr>
                <w:rFonts w:cs="Arial"/>
              </w:rPr>
            </w:pPr>
          </w:p>
        </w:tc>
        <w:tc>
          <w:tcPr>
            <w:tcW w:w="1418" w:type="dxa"/>
          </w:tcPr>
          <w:p w14:paraId="1A26C8E0" w14:textId="2E21481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CF5062D" w14:textId="77777777" w:rsidR="00C9407A" w:rsidRPr="005B0A88" w:rsidRDefault="00C9407A" w:rsidP="00432911">
            <w:pPr>
              <w:pStyle w:val="TAC"/>
              <w:rPr>
                <w:rFonts w:cs="Arial"/>
              </w:rPr>
            </w:pPr>
            <w:r w:rsidRPr="005B0A88">
              <w:rPr>
                <w:rFonts w:cs="Arial"/>
              </w:rPr>
              <w:t>Cell1</w:t>
            </w:r>
          </w:p>
        </w:tc>
        <w:tc>
          <w:tcPr>
            <w:tcW w:w="3544" w:type="dxa"/>
          </w:tcPr>
          <w:p w14:paraId="3EFACD28" w14:textId="77777777" w:rsidR="00C9407A" w:rsidRPr="005B0A88" w:rsidRDefault="00C9407A" w:rsidP="00432911">
            <w:pPr>
              <w:pStyle w:val="TAC"/>
              <w:rPr>
                <w:rFonts w:cs="Arial"/>
              </w:rPr>
            </w:pPr>
          </w:p>
        </w:tc>
      </w:tr>
      <w:tr w:rsidR="00C9407A" w:rsidRPr="005B0A88" w14:paraId="316963D0" w14:textId="77777777" w:rsidTr="00432911">
        <w:trPr>
          <w:cantSplit/>
          <w:jc w:val="center"/>
        </w:trPr>
        <w:tc>
          <w:tcPr>
            <w:tcW w:w="1008" w:type="dxa"/>
            <w:vMerge w:val="restart"/>
          </w:tcPr>
          <w:p w14:paraId="4A701065" w14:textId="77B2BE02"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4831BD65" w14:textId="194104F0"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373BA934" w14:textId="77777777" w:rsidR="00C9407A" w:rsidRPr="005B0A88" w:rsidRDefault="00C9407A" w:rsidP="00432911">
            <w:pPr>
              <w:pStyle w:val="TAC"/>
              <w:rPr>
                <w:rFonts w:cs="Arial"/>
              </w:rPr>
            </w:pPr>
          </w:p>
        </w:tc>
        <w:tc>
          <w:tcPr>
            <w:tcW w:w="1418" w:type="dxa"/>
          </w:tcPr>
          <w:p w14:paraId="06D6FDBF" w14:textId="0C5C212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0D1314D" w14:textId="77777777" w:rsidR="00C9407A" w:rsidRPr="005B0A88" w:rsidRDefault="00C9407A" w:rsidP="00432911">
            <w:pPr>
              <w:pStyle w:val="TAC"/>
              <w:rPr>
                <w:rFonts w:cs="Arial"/>
              </w:rPr>
            </w:pPr>
            <w:r w:rsidRPr="005B0A88">
              <w:rPr>
                <w:rFonts w:cs="Arial"/>
              </w:rPr>
              <w:t>Cell2</w:t>
            </w:r>
          </w:p>
        </w:tc>
        <w:tc>
          <w:tcPr>
            <w:tcW w:w="3544" w:type="dxa"/>
            <w:tcBorders>
              <w:bottom w:val="single" w:sz="4" w:space="0" w:color="auto"/>
            </w:tcBorders>
          </w:tcPr>
          <w:p w14:paraId="745D1130" w14:textId="77777777" w:rsidR="00C9407A" w:rsidRPr="005B0A88" w:rsidRDefault="00C9407A" w:rsidP="00432911">
            <w:pPr>
              <w:pStyle w:val="TAC"/>
              <w:rPr>
                <w:rFonts w:cs="Arial"/>
              </w:rPr>
            </w:pPr>
          </w:p>
        </w:tc>
      </w:tr>
      <w:tr w:rsidR="00C9407A" w:rsidRPr="005B0A88" w14:paraId="4ACB109E" w14:textId="77777777" w:rsidTr="00432911">
        <w:trPr>
          <w:cantSplit/>
          <w:jc w:val="center"/>
        </w:trPr>
        <w:tc>
          <w:tcPr>
            <w:tcW w:w="1008" w:type="dxa"/>
            <w:vMerge/>
          </w:tcPr>
          <w:p w14:paraId="3326EDDE" w14:textId="77777777" w:rsidR="00C9407A" w:rsidRPr="005B0A88" w:rsidRDefault="00C9407A" w:rsidP="00432911">
            <w:pPr>
              <w:pStyle w:val="TAL"/>
              <w:rPr>
                <w:rFonts w:cs="Arial"/>
              </w:rPr>
            </w:pPr>
          </w:p>
        </w:tc>
        <w:tc>
          <w:tcPr>
            <w:tcW w:w="1794" w:type="dxa"/>
          </w:tcPr>
          <w:p w14:paraId="7780262D" w14:textId="637126AA"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0A4585F6" w14:textId="77777777" w:rsidR="00C9407A" w:rsidRPr="005B0A88" w:rsidRDefault="00C9407A" w:rsidP="00432911">
            <w:pPr>
              <w:pStyle w:val="TAC"/>
              <w:rPr>
                <w:rFonts w:cs="Arial"/>
              </w:rPr>
            </w:pPr>
          </w:p>
        </w:tc>
        <w:tc>
          <w:tcPr>
            <w:tcW w:w="1418" w:type="dxa"/>
          </w:tcPr>
          <w:p w14:paraId="2830DA5A" w14:textId="3042707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5357A12" w14:textId="77777777" w:rsidR="00C9407A" w:rsidRPr="005B0A88" w:rsidRDefault="00C9407A" w:rsidP="00432911">
            <w:pPr>
              <w:pStyle w:val="TAC"/>
              <w:rPr>
                <w:rFonts w:cs="Arial"/>
              </w:rPr>
            </w:pPr>
            <w:r w:rsidRPr="005B0A88">
              <w:rPr>
                <w:rFonts w:cs="Arial"/>
              </w:rPr>
              <w:t>Cell1</w:t>
            </w:r>
          </w:p>
        </w:tc>
        <w:tc>
          <w:tcPr>
            <w:tcW w:w="3544" w:type="dxa"/>
            <w:tcBorders>
              <w:bottom w:val="single" w:sz="4" w:space="0" w:color="auto"/>
            </w:tcBorders>
          </w:tcPr>
          <w:p w14:paraId="1F98FA67" w14:textId="77777777" w:rsidR="00C9407A" w:rsidRPr="005B0A88" w:rsidRDefault="00C9407A" w:rsidP="00432911">
            <w:pPr>
              <w:pStyle w:val="TAC"/>
              <w:rPr>
                <w:rFonts w:cs="Arial"/>
              </w:rPr>
            </w:pPr>
          </w:p>
        </w:tc>
      </w:tr>
      <w:tr w:rsidR="00C9407A" w:rsidRPr="005B0A88" w14:paraId="4443C40D" w14:textId="77777777" w:rsidTr="00432911">
        <w:trPr>
          <w:cantSplit/>
          <w:jc w:val="center"/>
        </w:trPr>
        <w:tc>
          <w:tcPr>
            <w:tcW w:w="1008" w:type="dxa"/>
            <w:vMerge w:val="restart"/>
          </w:tcPr>
          <w:p w14:paraId="6B495703" w14:textId="2BD9FC9F" w:rsidR="00C9407A" w:rsidRPr="005B0A88" w:rsidRDefault="00C9407A" w:rsidP="00432911">
            <w:pPr>
              <w:pStyle w:val="TAL"/>
              <w:rPr>
                <w:rFonts w:cs="Arial"/>
              </w:rPr>
            </w:pPr>
            <w:r w:rsidRPr="005B0A88">
              <w:rPr>
                <w:rFonts w:cs="Arial"/>
              </w:rPr>
              <w:t>Final</w:t>
            </w:r>
            <w:r w:rsidR="00432911">
              <w:rPr>
                <w:rFonts w:cs="Arial"/>
              </w:rPr>
              <w:t xml:space="preserve"> </w:t>
            </w:r>
            <w:r w:rsidRPr="005B0A88">
              <w:rPr>
                <w:rFonts w:cs="Arial"/>
              </w:rPr>
              <w:t>condition</w:t>
            </w:r>
          </w:p>
        </w:tc>
        <w:tc>
          <w:tcPr>
            <w:tcW w:w="1794" w:type="dxa"/>
          </w:tcPr>
          <w:p w14:paraId="779BF138" w14:textId="4ABF15F6"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3481D72C" w14:textId="77777777" w:rsidR="00C9407A" w:rsidRPr="005B0A88" w:rsidRDefault="00C9407A" w:rsidP="00432911">
            <w:pPr>
              <w:pStyle w:val="TAC"/>
              <w:rPr>
                <w:rFonts w:cs="Arial"/>
              </w:rPr>
            </w:pPr>
          </w:p>
        </w:tc>
        <w:tc>
          <w:tcPr>
            <w:tcW w:w="1418" w:type="dxa"/>
          </w:tcPr>
          <w:p w14:paraId="74288720" w14:textId="05E4C93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1D4D627" w14:textId="77777777" w:rsidR="00C9407A" w:rsidRPr="005B0A88" w:rsidRDefault="00C9407A" w:rsidP="00432911">
            <w:pPr>
              <w:pStyle w:val="TAC"/>
              <w:rPr>
                <w:rFonts w:cs="Arial"/>
              </w:rPr>
            </w:pPr>
            <w:r w:rsidRPr="005B0A88">
              <w:rPr>
                <w:rFonts w:cs="Arial"/>
              </w:rPr>
              <w:t>Cell1</w:t>
            </w:r>
          </w:p>
        </w:tc>
        <w:tc>
          <w:tcPr>
            <w:tcW w:w="3544" w:type="dxa"/>
          </w:tcPr>
          <w:p w14:paraId="6D287600" w14:textId="77777777" w:rsidR="00C9407A" w:rsidRPr="005B0A88" w:rsidRDefault="00C9407A" w:rsidP="00432911">
            <w:pPr>
              <w:pStyle w:val="TAC"/>
              <w:rPr>
                <w:rFonts w:cs="Arial"/>
              </w:rPr>
            </w:pPr>
          </w:p>
        </w:tc>
      </w:tr>
      <w:tr w:rsidR="00C9407A" w:rsidRPr="005B0A88" w14:paraId="2159D2B6" w14:textId="77777777" w:rsidTr="00432911">
        <w:trPr>
          <w:cantSplit/>
          <w:jc w:val="center"/>
        </w:trPr>
        <w:tc>
          <w:tcPr>
            <w:tcW w:w="1008" w:type="dxa"/>
            <w:vMerge/>
          </w:tcPr>
          <w:p w14:paraId="76C50FD8" w14:textId="77777777" w:rsidR="00C9407A" w:rsidRPr="005B0A88" w:rsidRDefault="00C9407A" w:rsidP="00432911">
            <w:pPr>
              <w:pStyle w:val="TAL"/>
              <w:rPr>
                <w:rFonts w:cs="Arial"/>
              </w:rPr>
            </w:pPr>
          </w:p>
        </w:tc>
        <w:tc>
          <w:tcPr>
            <w:tcW w:w="1794" w:type="dxa"/>
          </w:tcPr>
          <w:p w14:paraId="00FDCB9B" w14:textId="0770BE46"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2378AFC9" w14:textId="77777777" w:rsidR="00C9407A" w:rsidRPr="005B0A88" w:rsidRDefault="00C9407A" w:rsidP="00432911">
            <w:pPr>
              <w:pStyle w:val="TAC"/>
              <w:rPr>
                <w:rFonts w:cs="Arial"/>
              </w:rPr>
            </w:pPr>
          </w:p>
        </w:tc>
        <w:tc>
          <w:tcPr>
            <w:tcW w:w="1418" w:type="dxa"/>
          </w:tcPr>
          <w:p w14:paraId="67FC6784" w14:textId="3EBD640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91C32D1" w14:textId="77777777" w:rsidR="00C9407A" w:rsidRPr="005B0A88" w:rsidRDefault="00C9407A" w:rsidP="00432911">
            <w:pPr>
              <w:pStyle w:val="TAC"/>
              <w:rPr>
                <w:rFonts w:cs="Arial"/>
              </w:rPr>
            </w:pPr>
            <w:r w:rsidRPr="005B0A88">
              <w:rPr>
                <w:rFonts w:cs="Arial"/>
              </w:rPr>
              <w:t>Cell2</w:t>
            </w:r>
          </w:p>
        </w:tc>
        <w:tc>
          <w:tcPr>
            <w:tcW w:w="3544" w:type="dxa"/>
          </w:tcPr>
          <w:p w14:paraId="29D667D3" w14:textId="77777777" w:rsidR="00C9407A" w:rsidRPr="005B0A88" w:rsidRDefault="00C9407A" w:rsidP="00432911">
            <w:pPr>
              <w:pStyle w:val="TAC"/>
              <w:rPr>
                <w:rFonts w:cs="Arial"/>
              </w:rPr>
            </w:pPr>
          </w:p>
        </w:tc>
      </w:tr>
      <w:tr w:rsidR="00C9407A" w:rsidRPr="005B0A88" w14:paraId="5CBE7CF3" w14:textId="77777777" w:rsidTr="00432911">
        <w:trPr>
          <w:cantSplit/>
          <w:jc w:val="center"/>
        </w:trPr>
        <w:tc>
          <w:tcPr>
            <w:tcW w:w="2802" w:type="dxa"/>
            <w:gridSpan w:val="2"/>
          </w:tcPr>
          <w:p w14:paraId="0DF5476B" w14:textId="5DC35122" w:rsidR="00C9407A" w:rsidRPr="005B0A88" w:rsidRDefault="00C9407A" w:rsidP="00432911">
            <w:pPr>
              <w:pStyle w:val="TAL"/>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15C1894C" w14:textId="77777777" w:rsidR="00C9407A" w:rsidRPr="005B0A88" w:rsidRDefault="00C9407A" w:rsidP="00432911">
            <w:pPr>
              <w:pStyle w:val="TAC"/>
              <w:rPr>
                <w:rFonts w:cs="Arial"/>
              </w:rPr>
            </w:pPr>
          </w:p>
        </w:tc>
        <w:tc>
          <w:tcPr>
            <w:tcW w:w="1418" w:type="dxa"/>
          </w:tcPr>
          <w:p w14:paraId="3CBCEFA4" w14:textId="1E130F6E" w:rsidR="00C9407A" w:rsidRPr="005B0A88" w:rsidRDefault="00C9407A" w:rsidP="00432911">
            <w:pPr>
              <w:pStyle w:val="TAC"/>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74247E9" w14:textId="77777777" w:rsidR="00C9407A" w:rsidRPr="005B0A88" w:rsidRDefault="00C9407A" w:rsidP="00432911">
            <w:pPr>
              <w:pStyle w:val="TAC"/>
              <w:rPr>
                <w:rFonts w:cs="Arial"/>
              </w:rPr>
            </w:pPr>
            <w:r w:rsidRPr="005B0A88">
              <w:rPr>
                <w:rFonts w:cs="v4.2.0"/>
                <w:bCs/>
              </w:rPr>
              <w:t>1</w:t>
            </w:r>
          </w:p>
        </w:tc>
        <w:tc>
          <w:tcPr>
            <w:tcW w:w="3544" w:type="dxa"/>
          </w:tcPr>
          <w:p w14:paraId="04CD8D9D" w14:textId="77777777" w:rsidR="00C9407A" w:rsidRPr="005B0A88" w:rsidRDefault="00C9407A" w:rsidP="00432911">
            <w:pPr>
              <w:pStyle w:val="TAC"/>
              <w:rPr>
                <w:rFonts w:cs="Arial"/>
              </w:rPr>
            </w:pPr>
          </w:p>
        </w:tc>
      </w:tr>
      <w:tr w:rsidR="00C9407A" w:rsidRPr="005B0A88" w14:paraId="738C537F" w14:textId="77777777" w:rsidTr="00432911">
        <w:trPr>
          <w:cantSplit/>
          <w:jc w:val="center"/>
        </w:trPr>
        <w:tc>
          <w:tcPr>
            <w:tcW w:w="2802" w:type="dxa"/>
            <w:gridSpan w:val="2"/>
            <w:vMerge w:val="restart"/>
          </w:tcPr>
          <w:p w14:paraId="12CC69F8" w14:textId="15FD815C" w:rsidR="00C9407A" w:rsidRPr="005B0A88" w:rsidRDefault="00C9407A" w:rsidP="00432911">
            <w:pPr>
              <w:pStyle w:val="TAL"/>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470A13F4" w14:textId="77777777" w:rsidR="00C9407A" w:rsidRPr="005B0A88" w:rsidRDefault="00C9407A" w:rsidP="00432911">
            <w:pPr>
              <w:pStyle w:val="TAC"/>
              <w:rPr>
                <w:rFonts w:cs="Arial"/>
              </w:rPr>
            </w:pPr>
          </w:p>
        </w:tc>
        <w:tc>
          <w:tcPr>
            <w:tcW w:w="1418" w:type="dxa"/>
          </w:tcPr>
          <w:p w14:paraId="68AC4EB5" w14:textId="77777777" w:rsidR="00C9407A" w:rsidRPr="005B0A88" w:rsidRDefault="00C9407A" w:rsidP="00432911">
            <w:pPr>
              <w:pStyle w:val="TAC"/>
              <w:rPr>
                <w:rFonts w:cs="v4.2.0"/>
              </w:rPr>
            </w:pPr>
            <w:r w:rsidRPr="005B0A88">
              <w:rPr>
                <w:rFonts w:cs="Arial"/>
              </w:rPr>
              <w:t>1</w:t>
            </w:r>
          </w:p>
        </w:tc>
        <w:tc>
          <w:tcPr>
            <w:tcW w:w="1134" w:type="dxa"/>
          </w:tcPr>
          <w:p w14:paraId="35545224" w14:textId="0E15F760"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ms</w:t>
            </w:r>
          </w:p>
        </w:tc>
        <w:tc>
          <w:tcPr>
            <w:tcW w:w="3544" w:type="dxa"/>
          </w:tcPr>
          <w:p w14:paraId="7EE0077D" w14:textId="0A8147D8" w:rsidR="00C9407A" w:rsidRPr="005B0A88" w:rsidRDefault="00C9407A" w:rsidP="00432911">
            <w:pPr>
              <w:pStyle w:val="TAC"/>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16FB8634" w14:textId="77777777" w:rsidTr="00432911">
        <w:trPr>
          <w:cantSplit/>
          <w:jc w:val="center"/>
        </w:trPr>
        <w:tc>
          <w:tcPr>
            <w:tcW w:w="2802" w:type="dxa"/>
            <w:gridSpan w:val="2"/>
            <w:vMerge/>
          </w:tcPr>
          <w:p w14:paraId="696C3089" w14:textId="77777777" w:rsidR="00C9407A" w:rsidRPr="005B0A88" w:rsidRDefault="00C9407A" w:rsidP="00432911">
            <w:pPr>
              <w:pStyle w:val="TAL"/>
              <w:rPr>
                <w:rFonts w:cs="Arial"/>
              </w:rPr>
            </w:pPr>
          </w:p>
        </w:tc>
        <w:tc>
          <w:tcPr>
            <w:tcW w:w="708" w:type="dxa"/>
            <w:vMerge/>
          </w:tcPr>
          <w:p w14:paraId="768EEC48" w14:textId="77777777" w:rsidR="00C9407A" w:rsidRPr="005B0A88" w:rsidRDefault="00C9407A" w:rsidP="00432911">
            <w:pPr>
              <w:pStyle w:val="TAC"/>
              <w:rPr>
                <w:rFonts w:cs="v4.2.0"/>
              </w:rPr>
            </w:pPr>
          </w:p>
        </w:tc>
        <w:tc>
          <w:tcPr>
            <w:tcW w:w="1418" w:type="dxa"/>
          </w:tcPr>
          <w:p w14:paraId="640B714D" w14:textId="77777777" w:rsidR="00C9407A" w:rsidRPr="005B0A88" w:rsidRDefault="00C9407A" w:rsidP="00432911">
            <w:pPr>
              <w:pStyle w:val="TAC"/>
              <w:rPr>
                <w:rFonts w:cs="Arial"/>
              </w:rPr>
            </w:pPr>
            <w:r w:rsidRPr="005B0A88">
              <w:rPr>
                <w:rFonts w:cs="Arial"/>
              </w:rPr>
              <w:t>2</w:t>
            </w:r>
          </w:p>
        </w:tc>
        <w:tc>
          <w:tcPr>
            <w:tcW w:w="1134" w:type="dxa"/>
          </w:tcPr>
          <w:p w14:paraId="26068D96" w14:textId="53AED0D8"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64727B92" w14:textId="2878A467"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3AEFE99B" w14:textId="77777777" w:rsidTr="00432911">
        <w:trPr>
          <w:cantSplit/>
          <w:jc w:val="center"/>
        </w:trPr>
        <w:tc>
          <w:tcPr>
            <w:tcW w:w="2802" w:type="dxa"/>
            <w:gridSpan w:val="2"/>
            <w:vMerge/>
          </w:tcPr>
          <w:p w14:paraId="4A583D86" w14:textId="77777777" w:rsidR="00C9407A" w:rsidRPr="005B0A88" w:rsidRDefault="00C9407A" w:rsidP="00432911">
            <w:pPr>
              <w:pStyle w:val="TAL"/>
              <w:rPr>
                <w:rFonts w:cs="Arial"/>
              </w:rPr>
            </w:pPr>
          </w:p>
        </w:tc>
        <w:tc>
          <w:tcPr>
            <w:tcW w:w="708" w:type="dxa"/>
            <w:vMerge/>
          </w:tcPr>
          <w:p w14:paraId="363D2635" w14:textId="77777777" w:rsidR="00C9407A" w:rsidRPr="005B0A88" w:rsidRDefault="00C9407A" w:rsidP="00432911">
            <w:pPr>
              <w:pStyle w:val="TAC"/>
              <w:rPr>
                <w:rFonts w:cs="v4.2.0"/>
              </w:rPr>
            </w:pPr>
          </w:p>
        </w:tc>
        <w:tc>
          <w:tcPr>
            <w:tcW w:w="1418" w:type="dxa"/>
          </w:tcPr>
          <w:p w14:paraId="62EF81A3" w14:textId="77777777" w:rsidR="00C9407A" w:rsidRPr="005B0A88" w:rsidRDefault="00C9407A" w:rsidP="00432911">
            <w:pPr>
              <w:pStyle w:val="TAC"/>
              <w:rPr>
                <w:rFonts w:cs="Arial"/>
              </w:rPr>
            </w:pPr>
            <w:r w:rsidRPr="005B0A88">
              <w:rPr>
                <w:rFonts w:cs="Arial"/>
              </w:rPr>
              <w:t>3</w:t>
            </w:r>
          </w:p>
        </w:tc>
        <w:tc>
          <w:tcPr>
            <w:tcW w:w="1134" w:type="dxa"/>
          </w:tcPr>
          <w:p w14:paraId="194D47DF" w14:textId="57F221D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44CB00F1" w14:textId="03C0E6BE"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264D5498" w14:textId="77777777" w:rsidTr="00432911">
        <w:trPr>
          <w:cantSplit/>
          <w:jc w:val="center"/>
        </w:trPr>
        <w:tc>
          <w:tcPr>
            <w:tcW w:w="2802" w:type="dxa"/>
            <w:gridSpan w:val="2"/>
          </w:tcPr>
          <w:p w14:paraId="20E1A0CC" w14:textId="0274F6BD"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0AE28283" w14:textId="77777777" w:rsidR="00C9407A" w:rsidRPr="005B0A88" w:rsidRDefault="00C9407A" w:rsidP="00432911">
            <w:pPr>
              <w:pStyle w:val="TAC"/>
              <w:rPr>
                <w:rFonts w:cs="Arial"/>
              </w:rPr>
            </w:pPr>
            <w:r w:rsidRPr="005B0A88">
              <w:rPr>
                <w:rFonts w:cs="v4.2.0"/>
              </w:rPr>
              <w:t>-</w:t>
            </w:r>
          </w:p>
        </w:tc>
        <w:tc>
          <w:tcPr>
            <w:tcW w:w="1418" w:type="dxa"/>
          </w:tcPr>
          <w:p w14:paraId="2EB58B3F" w14:textId="5061A5E4"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5ABB772" w14:textId="42F2A271"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27A955CD" w14:textId="1872C35C"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63B4DBEE" w14:textId="77777777" w:rsidTr="00432911">
        <w:trPr>
          <w:cantSplit/>
          <w:jc w:val="center"/>
        </w:trPr>
        <w:tc>
          <w:tcPr>
            <w:tcW w:w="2802" w:type="dxa"/>
            <w:gridSpan w:val="2"/>
            <w:vMerge w:val="restart"/>
          </w:tcPr>
          <w:p w14:paraId="7FB30AC1" w14:textId="4C50E454"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12B08F84" w14:textId="77777777" w:rsidR="00C9407A" w:rsidRPr="005B0A88" w:rsidRDefault="00C9407A" w:rsidP="00432911">
            <w:pPr>
              <w:pStyle w:val="TAC"/>
              <w:rPr>
                <w:rFonts w:cs="v4.2.0"/>
              </w:rPr>
            </w:pPr>
          </w:p>
        </w:tc>
        <w:tc>
          <w:tcPr>
            <w:tcW w:w="1418" w:type="dxa"/>
          </w:tcPr>
          <w:p w14:paraId="1A7E891B" w14:textId="77777777" w:rsidR="00C9407A" w:rsidRPr="005B0A88" w:rsidRDefault="00C9407A" w:rsidP="00432911">
            <w:pPr>
              <w:pStyle w:val="TAC"/>
              <w:rPr>
                <w:rFonts w:cs="v4.2.0"/>
              </w:rPr>
            </w:pPr>
            <w:r w:rsidRPr="005B0A88">
              <w:rPr>
                <w:rFonts w:cs="v4.2.0"/>
              </w:rPr>
              <w:t>1</w:t>
            </w:r>
          </w:p>
        </w:tc>
        <w:tc>
          <w:tcPr>
            <w:tcW w:w="1134" w:type="dxa"/>
          </w:tcPr>
          <w:p w14:paraId="035E9599" w14:textId="7A6A61BE"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5E9DB851" w14:textId="77777777" w:rsidR="00C9407A" w:rsidRPr="005B0A88" w:rsidRDefault="00C9407A" w:rsidP="00432911">
            <w:pPr>
              <w:pStyle w:val="TAC"/>
              <w:rPr>
                <w:rFonts w:cs="v4.2.0"/>
              </w:rPr>
            </w:pPr>
          </w:p>
        </w:tc>
      </w:tr>
      <w:tr w:rsidR="00C9407A" w:rsidRPr="005B0A88" w14:paraId="1C4DE9A3" w14:textId="77777777" w:rsidTr="00432911">
        <w:trPr>
          <w:cantSplit/>
          <w:jc w:val="center"/>
        </w:trPr>
        <w:tc>
          <w:tcPr>
            <w:tcW w:w="2802" w:type="dxa"/>
            <w:gridSpan w:val="2"/>
            <w:vMerge/>
          </w:tcPr>
          <w:p w14:paraId="2C6637DE" w14:textId="77777777" w:rsidR="00C9407A" w:rsidRPr="005B0A88" w:rsidRDefault="00C9407A" w:rsidP="00432911">
            <w:pPr>
              <w:pStyle w:val="TAL"/>
              <w:rPr>
                <w:rFonts w:cs="Arial"/>
              </w:rPr>
            </w:pPr>
          </w:p>
        </w:tc>
        <w:tc>
          <w:tcPr>
            <w:tcW w:w="708" w:type="dxa"/>
            <w:vMerge/>
          </w:tcPr>
          <w:p w14:paraId="687A0388" w14:textId="77777777" w:rsidR="00C9407A" w:rsidRPr="005B0A88" w:rsidRDefault="00C9407A" w:rsidP="00432911">
            <w:pPr>
              <w:pStyle w:val="TAC"/>
              <w:rPr>
                <w:rFonts w:cs="v4.2.0"/>
              </w:rPr>
            </w:pPr>
          </w:p>
        </w:tc>
        <w:tc>
          <w:tcPr>
            <w:tcW w:w="1418" w:type="dxa"/>
          </w:tcPr>
          <w:p w14:paraId="2BE667FA" w14:textId="77777777" w:rsidR="00C9407A" w:rsidRPr="005B0A88" w:rsidRDefault="00C9407A" w:rsidP="00432911">
            <w:pPr>
              <w:pStyle w:val="TAC"/>
              <w:rPr>
                <w:rFonts w:cs="v4.2.0"/>
              </w:rPr>
            </w:pPr>
            <w:r w:rsidRPr="005B0A88">
              <w:rPr>
                <w:rFonts w:cs="v4.2.0"/>
              </w:rPr>
              <w:t>2</w:t>
            </w:r>
          </w:p>
        </w:tc>
        <w:tc>
          <w:tcPr>
            <w:tcW w:w="1134" w:type="dxa"/>
          </w:tcPr>
          <w:p w14:paraId="412FA70E" w14:textId="28539467"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5C2897A1" w14:textId="77777777" w:rsidR="00C9407A" w:rsidRPr="005B0A88" w:rsidRDefault="00C9407A" w:rsidP="00432911">
            <w:pPr>
              <w:pStyle w:val="TAC"/>
              <w:rPr>
                <w:rFonts w:cs="v4.2.0"/>
              </w:rPr>
            </w:pPr>
          </w:p>
        </w:tc>
      </w:tr>
      <w:tr w:rsidR="00C9407A" w:rsidRPr="005B0A88" w14:paraId="3C62470C" w14:textId="77777777" w:rsidTr="00432911">
        <w:trPr>
          <w:cantSplit/>
          <w:jc w:val="center"/>
        </w:trPr>
        <w:tc>
          <w:tcPr>
            <w:tcW w:w="2802" w:type="dxa"/>
            <w:gridSpan w:val="2"/>
            <w:vMerge/>
          </w:tcPr>
          <w:p w14:paraId="7408C623" w14:textId="77777777" w:rsidR="00C9407A" w:rsidRPr="005B0A88" w:rsidRDefault="00C9407A" w:rsidP="00432911">
            <w:pPr>
              <w:pStyle w:val="TAL"/>
              <w:rPr>
                <w:rFonts w:cs="Arial"/>
              </w:rPr>
            </w:pPr>
          </w:p>
        </w:tc>
        <w:tc>
          <w:tcPr>
            <w:tcW w:w="708" w:type="dxa"/>
            <w:vMerge/>
          </w:tcPr>
          <w:p w14:paraId="0FA62833" w14:textId="77777777" w:rsidR="00C9407A" w:rsidRPr="005B0A88" w:rsidRDefault="00C9407A" w:rsidP="00432911">
            <w:pPr>
              <w:pStyle w:val="TAC"/>
              <w:rPr>
                <w:rFonts w:cs="v4.2.0"/>
              </w:rPr>
            </w:pPr>
          </w:p>
        </w:tc>
        <w:tc>
          <w:tcPr>
            <w:tcW w:w="1418" w:type="dxa"/>
          </w:tcPr>
          <w:p w14:paraId="7460ED30" w14:textId="77777777" w:rsidR="00C9407A" w:rsidRPr="005B0A88" w:rsidRDefault="00C9407A" w:rsidP="00432911">
            <w:pPr>
              <w:pStyle w:val="TAC"/>
              <w:rPr>
                <w:rFonts w:cs="v4.2.0"/>
              </w:rPr>
            </w:pPr>
            <w:r w:rsidRPr="005B0A88">
              <w:rPr>
                <w:rFonts w:cs="v4.2.0"/>
              </w:rPr>
              <w:t>3</w:t>
            </w:r>
          </w:p>
        </w:tc>
        <w:tc>
          <w:tcPr>
            <w:tcW w:w="1134" w:type="dxa"/>
          </w:tcPr>
          <w:p w14:paraId="45784146" w14:textId="70449816"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316CF791" w14:textId="77777777" w:rsidR="00C9407A" w:rsidRPr="005B0A88" w:rsidRDefault="00C9407A" w:rsidP="00432911">
            <w:pPr>
              <w:pStyle w:val="TAC"/>
              <w:rPr>
                <w:rFonts w:cs="v4.2.0"/>
              </w:rPr>
            </w:pPr>
          </w:p>
        </w:tc>
      </w:tr>
      <w:tr w:rsidR="00C9407A" w:rsidRPr="005B0A88" w14:paraId="1D733AAF" w14:textId="77777777" w:rsidTr="00432911">
        <w:trPr>
          <w:cantSplit/>
          <w:jc w:val="center"/>
        </w:trPr>
        <w:tc>
          <w:tcPr>
            <w:tcW w:w="2802" w:type="dxa"/>
            <w:gridSpan w:val="2"/>
            <w:vMerge w:val="restart"/>
          </w:tcPr>
          <w:p w14:paraId="214C7B3E" w14:textId="0C612F17" w:rsidR="00C9407A" w:rsidRPr="005B0A88" w:rsidRDefault="00C9407A" w:rsidP="00432911">
            <w:pPr>
              <w:pStyle w:val="TAH"/>
              <w:jc w:val="left"/>
              <w:rPr>
                <w:rFonts w:cs="v4.2.0"/>
                <w:b w:val="0"/>
              </w:rPr>
            </w:pPr>
            <w:r w:rsidRPr="005B0A88">
              <w:rPr>
                <w:rFonts w:cs="v4.2.0"/>
                <w:b w:val="0"/>
              </w:rPr>
              <w:t>SMTC</w:t>
            </w:r>
            <w:r w:rsidR="00432911">
              <w:rPr>
                <w:rFonts w:cs="v4.2.0"/>
                <w:b w:val="0"/>
              </w:rPr>
              <w:t xml:space="preserve"> </w:t>
            </w:r>
            <w:r w:rsidRPr="005B0A88">
              <w:rPr>
                <w:rFonts w:cs="v4.2.0"/>
                <w:b w:val="0"/>
              </w:rPr>
              <w:t>configuration</w:t>
            </w:r>
          </w:p>
        </w:tc>
        <w:tc>
          <w:tcPr>
            <w:tcW w:w="708" w:type="dxa"/>
            <w:vMerge w:val="restart"/>
          </w:tcPr>
          <w:p w14:paraId="0E20B1DF" w14:textId="77777777" w:rsidR="00C9407A" w:rsidRPr="005B0A88" w:rsidRDefault="00C9407A" w:rsidP="00432911">
            <w:pPr>
              <w:pStyle w:val="TAH"/>
              <w:rPr>
                <w:rFonts w:cs="Arial"/>
                <w:b w:val="0"/>
              </w:rPr>
            </w:pPr>
          </w:p>
        </w:tc>
        <w:tc>
          <w:tcPr>
            <w:tcW w:w="1418" w:type="dxa"/>
            <w:vMerge w:val="restart"/>
            <w:vAlign w:val="center"/>
          </w:tcPr>
          <w:p w14:paraId="17548245" w14:textId="77777777" w:rsidR="00C9407A" w:rsidRPr="005B0A88" w:rsidRDefault="00C9407A" w:rsidP="00432911">
            <w:pPr>
              <w:pStyle w:val="TAH"/>
              <w:rPr>
                <w:rFonts w:cs="v4.2.0"/>
                <w:b w:val="0"/>
                <w:bCs/>
              </w:rPr>
            </w:pPr>
            <w:r w:rsidRPr="005B0A88">
              <w:rPr>
                <w:rFonts w:cs="v4.2.0"/>
                <w:b w:val="0"/>
                <w:bCs/>
              </w:rPr>
              <w:t>1</w:t>
            </w:r>
          </w:p>
        </w:tc>
        <w:tc>
          <w:tcPr>
            <w:tcW w:w="1134" w:type="dxa"/>
          </w:tcPr>
          <w:p w14:paraId="201644C5" w14:textId="77777777" w:rsidR="00C9407A" w:rsidRPr="005B0A88" w:rsidRDefault="00C9407A" w:rsidP="00432911">
            <w:pPr>
              <w:pStyle w:val="TAH"/>
              <w:rPr>
                <w:rFonts w:cs="v4.2.0"/>
                <w:b w:val="0"/>
                <w:bCs/>
              </w:rPr>
            </w:pPr>
            <w:r w:rsidRPr="005B0A88">
              <w:rPr>
                <w:rFonts w:cs="v4.2.0"/>
                <w:b w:val="0"/>
                <w:bCs/>
              </w:rPr>
              <w:t>SMTC.2</w:t>
            </w:r>
          </w:p>
        </w:tc>
        <w:tc>
          <w:tcPr>
            <w:tcW w:w="3544" w:type="dxa"/>
          </w:tcPr>
          <w:p w14:paraId="1158F9C8" w14:textId="66B31C1E"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SIB2</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1</w:t>
            </w:r>
          </w:p>
        </w:tc>
      </w:tr>
      <w:tr w:rsidR="00C9407A" w:rsidRPr="005B0A88" w14:paraId="584AD93C" w14:textId="77777777" w:rsidTr="00432911">
        <w:trPr>
          <w:cantSplit/>
          <w:jc w:val="center"/>
        </w:trPr>
        <w:tc>
          <w:tcPr>
            <w:tcW w:w="2802" w:type="dxa"/>
            <w:gridSpan w:val="2"/>
            <w:vMerge/>
          </w:tcPr>
          <w:p w14:paraId="689F1AEC" w14:textId="77777777" w:rsidR="00C9407A" w:rsidRPr="005B0A88" w:rsidRDefault="00C9407A" w:rsidP="00432911">
            <w:pPr>
              <w:pStyle w:val="TAH"/>
              <w:jc w:val="left"/>
              <w:rPr>
                <w:rFonts w:cs="v4.2.0"/>
                <w:b w:val="0"/>
              </w:rPr>
            </w:pPr>
          </w:p>
        </w:tc>
        <w:tc>
          <w:tcPr>
            <w:tcW w:w="708" w:type="dxa"/>
            <w:vMerge/>
          </w:tcPr>
          <w:p w14:paraId="3AD8B749" w14:textId="77777777" w:rsidR="00C9407A" w:rsidRPr="005B0A88" w:rsidRDefault="00C9407A" w:rsidP="00432911">
            <w:pPr>
              <w:pStyle w:val="TAH"/>
              <w:rPr>
                <w:rFonts w:cs="Arial"/>
                <w:b w:val="0"/>
              </w:rPr>
            </w:pPr>
          </w:p>
        </w:tc>
        <w:tc>
          <w:tcPr>
            <w:tcW w:w="1418" w:type="dxa"/>
            <w:vMerge/>
          </w:tcPr>
          <w:p w14:paraId="26FC4669" w14:textId="77777777" w:rsidR="00C9407A" w:rsidRPr="005B0A88" w:rsidRDefault="00C9407A" w:rsidP="00432911">
            <w:pPr>
              <w:pStyle w:val="TAH"/>
              <w:rPr>
                <w:rFonts w:cs="v4.2.0"/>
                <w:b w:val="0"/>
                <w:bCs/>
              </w:rPr>
            </w:pPr>
          </w:p>
        </w:tc>
        <w:tc>
          <w:tcPr>
            <w:tcW w:w="1134" w:type="dxa"/>
          </w:tcPr>
          <w:p w14:paraId="3725EA49" w14:textId="77777777" w:rsidR="00C9407A" w:rsidRPr="005B0A88" w:rsidRDefault="00C9407A" w:rsidP="00432911">
            <w:pPr>
              <w:pStyle w:val="TAH"/>
              <w:rPr>
                <w:rFonts w:cs="v4.2.0"/>
                <w:b w:val="0"/>
                <w:bCs/>
              </w:rPr>
            </w:pPr>
            <w:r w:rsidRPr="005B0A88">
              <w:rPr>
                <w:rFonts w:cs="v4.2.0"/>
                <w:b w:val="0"/>
                <w:bCs/>
              </w:rPr>
              <w:t>SMTC.6</w:t>
            </w:r>
          </w:p>
        </w:tc>
        <w:tc>
          <w:tcPr>
            <w:tcW w:w="3544" w:type="dxa"/>
          </w:tcPr>
          <w:p w14:paraId="4499B894" w14:textId="47A478BA"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SIB2</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2</w:t>
            </w:r>
          </w:p>
        </w:tc>
      </w:tr>
      <w:tr w:rsidR="00C9407A" w:rsidRPr="005B0A88" w14:paraId="72740153" w14:textId="77777777" w:rsidTr="00432911">
        <w:trPr>
          <w:cantSplit/>
          <w:jc w:val="center"/>
        </w:trPr>
        <w:tc>
          <w:tcPr>
            <w:tcW w:w="2802" w:type="dxa"/>
            <w:gridSpan w:val="2"/>
            <w:vMerge/>
          </w:tcPr>
          <w:p w14:paraId="4A7CB9F9" w14:textId="77777777" w:rsidR="00C9407A" w:rsidRPr="005B0A88" w:rsidRDefault="00C9407A" w:rsidP="00432911">
            <w:pPr>
              <w:pStyle w:val="TAH"/>
              <w:jc w:val="left"/>
              <w:rPr>
                <w:rFonts w:cs="v4.2.0"/>
                <w:b w:val="0"/>
              </w:rPr>
            </w:pPr>
          </w:p>
        </w:tc>
        <w:tc>
          <w:tcPr>
            <w:tcW w:w="708" w:type="dxa"/>
            <w:vMerge/>
          </w:tcPr>
          <w:p w14:paraId="2DF763DE" w14:textId="77777777" w:rsidR="00C9407A" w:rsidRPr="005B0A88" w:rsidRDefault="00C9407A" w:rsidP="00432911">
            <w:pPr>
              <w:pStyle w:val="TAH"/>
              <w:rPr>
                <w:rFonts w:cs="Arial"/>
                <w:b w:val="0"/>
              </w:rPr>
            </w:pPr>
          </w:p>
        </w:tc>
        <w:tc>
          <w:tcPr>
            <w:tcW w:w="1418" w:type="dxa"/>
          </w:tcPr>
          <w:p w14:paraId="06BF1065" w14:textId="77777777" w:rsidR="00C9407A" w:rsidRPr="005B0A88" w:rsidRDefault="00C9407A" w:rsidP="00432911">
            <w:pPr>
              <w:pStyle w:val="TAH"/>
              <w:rPr>
                <w:rFonts w:cs="v4.2.0"/>
                <w:b w:val="0"/>
                <w:bCs/>
              </w:rPr>
            </w:pPr>
            <w:r w:rsidRPr="005B0A88">
              <w:rPr>
                <w:rFonts w:cs="v4.2.0"/>
                <w:b w:val="0"/>
                <w:bCs/>
              </w:rPr>
              <w:t>2</w:t>
            </w:r>
          </w:p>
        </w:tc>
        <w:tc>
          <w:tcPr>
            <w:tcW w:w="1134" w:type="dxa"/>
          </w:tcPr>
          <w:p w14:paraId="6AE4B6E0" w14:textId="77777777" w:rsidR="00C9407A" w:rsidRPr="005B0A88" w:rsidRDefault="00C9407A" w:rsidP="00432911">
            <w:pPr>
              <w:pStyle w:val="TAH"/>
              <w:rPr>
                <w:rFonts w:cs="v4.2.0"/>
                <w:b w:val="0"/>
                <w:bCs/>
              </w:rPr>
            </w:pPr>
            <w:r w:rsidRPr="005B0A88">
              <w:rPr>
                <w:rFonts w:cs="v4.2.0"/>
                <w:b w:val="0"/>
                <w:bCs/>
              </w:rPr>
              <w:t>SMTC.1</w:t>
            </w:r>
          </w:p>
        </w:tc>
        <w:tc>
          <w:tcPr>
            <w:tcW w:w="3544" w:type="dxa"/>
          </w:tcPr>
          <w:p w14:paraId="63489474" w14:textId="77777777" w:rsidR="00C9407A" w:rsidRPr="005B0A88" w:rsidRDefault="00C9407A" w:rsidP="00432911">
            <w:pPr>
              <w:pStyle w:val="TAH"/>
              <w:rPr>
                <w:rFonts w:cs="v4.2.0"/>
                <w:b w:val="0"/>
                <w:bCs/>
              </w:rPr>
            </w:pPr>
          </w:p>
        </w:tc>
      </w:tr>
      <w:tr w:rsidR="00C9407A" w:rsidRPr="005B0A88" w14:paraId="1E8C4E52" w14:textId="77777777" w:rsidTr="00432911">
        <w:trPr>
          <w:cantSplit/>
          <w:jc w:val="center"/>
        </w:trPr>
        <w:tc>
          <w:tcPr>
            <w:tcW w:w="2802" w:type="dxa"/>
            <w:gridSpan w:val="2"/>
            <w:vMerge/>
          </w:tcPr>
          <w:p w14:paraId="6763CF87" w14:textId="77777777" w:rsidR="00C9407A" w:rsidRPr="005B0A88" w:rsidRDefault="00C9407A" w:rsidP="00432911">
            <w:pPr>
              <w:pStyle w:val="TAH"/>
              <w:jc w:val="left"/>
              <w:rPr>
                <w:rFonts w:cs="v4.2.0"/>
                <w:b w:val="0"/>
              </w:rPr>
            </w:pPr>
          </w:p>
        </w:tc>
        <w:tc>
          <w:tcPr>
            <w:tcW w:w="708" w:type="dxa"/>
            <w:vMerge/>
          </w:tcPr>
          <w:p w14:paraId="7B1D49FA" w14:textId="77777777" w:rsidR="00C9407A" w:rsidRPr="005B0A88" w:rsidRDefault="00C9407A" w:rsidP="00432911">
            <w:pPr>
              <w:pStyle w:val="TAH"/>
              <w:rPr>
                <w:rFonts w:cs="Arial"/>
                <w:b w:val="0"/>
              </w:rPr>
            </w:pPr>
          </w:p>
        </w:tc>
        <w:tc>
          <w:tcPr>
            <w:tcW w:w="1418" w:type="dxa"/>
          </w:tcPr>
          <w:p w14:paraId="2DABF727" w14:textId="77777777" w:rsidR="00C9407A" w:rsidRPr="005B0A88" w:rsidRDefault="00C9407A" w:rsidP="00432911">
            <w:pPr>
              <w:pStyle w:val="TAH"/>
              <w:rPr>
                <w:rFonts w:cs="v4.2.0"/>
                <w:b w:val="0"/>
                <w:bCs/>
              </w:rPr>
            </w:pPr>
            <w:r w:rsidRPr="005B0A88">
              <w:rPr>
                <w:rFonts w:cs="v4.2.0"/>
                <w:b w:val="0"/>
                <w:bCs/>
              </w:rPr>
              <w:t>3</w:t>
            </w:r>
          </w:p>
        </w:tc>
        <w:tc>
          <w:tcPr>
            <w:tcW w:w="1134" w:type="dxa"/>
          </w:tcPr>
          <w:p w14:paraId="39356C69" w14:textId="77777777" w:rsidR="00C9407A" w:rsidRPr="005B0A88" w:rsidRDefault="00C9407A" w:rsidP="00432911">
            <w:pPr>
              <w:pStyle w:val="TAH"/>
              <w:rPr>
                <w:rFonts w:cs="v4.2.0"/>
                <w:b w:val="0"/>
                <w:bCs/>
              </w:rPr>
            </w:pPr>
            <w:r w:rsidRPr="005B0A88">
              <w:rPr>
                <w:rFonts w:cs="v4.2.0"/>
                <w:b w:val="0"/>
                <w:bCs/>
              </w:rPr>
              <w:t>SMTC.1</w:t>
            </w:r>
          </w:p>
        </w:tc>
        <w:tc>
          <w:tcPr>
            <w:tcW w:w="3544" w:type="dxa"/>
          </w:tcPr>
          <w:p w14:paraId="518CB86F" w14:textId="77777777" w:rsidR="00C9407A" w:rsidRPr="005B0A88" w:rsidRDefault="00C9407A" w:rsidP="00432911">
            <w:pPr>
              <w:pStyle w:val="TAH"/>
              <w:rPr>
                <w:rFonts w:cs="v4.2.0"/>
                <w:b w:val="0"/>
                <w:bCs/>
              </w:rPr>
            </w:pPr>
          </w:p>
        </w:tc>
      </w:tr>
      <w:tr w:rsidR="00C9407A" w:rsidRPr="005B0A88" w14:paraId="39F5A815" w14:textId="77777777" w:rsidTr="00432911">
        <w:trPr>
          <w:cantSplit/>
          <w:jc w:val="center"/>
        </w:trPr>
        <w:tc>
          <w:tcPr>
            <w:tcW w:w="2802" w:type="dxa"/>
            <w:gridSpan w:val="2"/>
          </w:tcPr>
          <w:p w14:paraId="07A56B05" w14:textId="21B172FC"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70076060" w14:textId="77777777" w:rsidR="00C9407A" w:rsidRPr="005B0A88" w:rsidRDefault="00C9407A" w:rsidP="00432911">
            <w:pPr>
              <w:pStyle w:val="TAC"/>
              <w:rPr>
                <w:rFonts w:cs="Arial"/>
              </w:rPr>
            </w:pPr>
            <w:r w:rsidRPr="005B0A88">
              <w:rPr>
                <w:rFonts w:cs="Arial"/>
              </w:rPr>
              <w:t>s</w:t>
            </w:r>
          </w:p>
        </w:tc>
        <w:tc>
          <w:tcPr>
            <w:tcW w:w="1418" w:type="dxa"/>
          </w:tcPr>
          <w:p w14:paraId="6609409A" w14:textId="660750C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C004C5C" w14:textId="77777777" w:rsidR="00C9407A" w:rsidRPr="005B0A88" w:rsidRDefault="00C9407A" w:rsidP="00432911">
            <w:pPr>
              <w:pStyle w:val="TAC"/>
              <w:rPr>
                <w:rFonts w:cs="Arial"/>
              </w:rPr>
            </w:pPr>
            <w:r w:rsidRPr="005B0A88">
              <w:rPr>
                <w:rFonts w:cs="Arial"/>
              </w:rPr>
              <w:t>1.28</w:t>
            </w:r>
          </w:p>
        </w:tc>
        <w:tc>
          <w:tcPr>
            <w:tcW w:w="3544" w:type="dxa"/>
          </w:tcPr>
          <w:p w14:paraId="027E14EE" w14:textId="27C6597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299AABA2" w14:textId="77777777" w:rsidTr="00432911">
        <w:trPr>
          <w:cantSplit/>
          <w:jc w:val="center"/>
        </w:trPr>
        <w:tc>
          <w:tcPr>
            <w:tcW w:w="2802" w:type="dxa"/>
            <w:gridSpan w:val="2"/>
          </w:tcPr>
          <w:p w14:paraId="203DFB42" w14:textId="2F5DE655" w:rsidR="00C9407A" w:rsidRPr="005B0A88" w:rsidRDefault="00C9407A" w:rsidP="00432911">
            <w:pPr>
              <w:pStyle w:val="TAL"/>
              <w:rPr>
                <w:rFonts w:cs="Arial"/>
              </w:rPr>
            </w:pP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Pr>
          <w:p w14:paraId="04DCE45A" w14:textId="77777777" w:rsidR="00C9407A" w:rsidRPr="005B0A88" w:rsidRDefault="00C9407A" w:rsidP="00432911">
            <w:pPr>
              <w:pStyle w:val="TAC"/>
              <w:rPr>
                <w:rFonts w:cs="Arial"/>
              </w:rPr>
            </w:pPr>
          </w:p>
        </w:tc>
        <w:tc>
          <w:tcPr>
            <w:tcW w:w="1418" w:type="dxa"/>
          </w:tcPr>
          <w:p w14:paraId="29310E37" w14:textId="33D9214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9FB0C53" w14:textId="77777777" w:rsidR="00C9407A" w:rsidRPr="005B0A88" w:rsidRDefault="00C9407A" w:rsidP="00432911">
            <w:pPr>
              <w:pStyle w:val="TAC"/>
              <w:rPr>
                <w:rFonts w:cs="Arial"/>
              </w:rPr>
            </w:pPr>
            <w:r w:rsidRPr="005B0A88">
              <w:rPr>
                <w:rFonts w:cs="Arial"/>
              </w:rPr>
              <w:t>102</w:t>
            </w:r>
          </w:p>
        </w:tc>
        <w:tc>
          <w:tcPr>
            <w:tcW w:w="3544" w:type="dxa"/>
          </w:tcPr>
          <w:p w14:paraId="0F14BCC6" w14:textId="4C4E6860"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457885DD" w14:textId="77777777" w:rsidTr="00432911">
        <w:trPr>
          <w:cantSplit/>
          <w:jc w:val="center"/>
        </w:trPr>
        <w:tc>
          <w:tcPr>
            <w:tcW w:w="2802" w:type="dxa"/>
            <w:gridSpan w:val="2"/>
          </w:tcPr>
          <w:p w14:paraId="2DB72611" w14:textId="77777777" w:rsidR="00C9407A" w:rsidRPr="005B0A88" w:rsidRDefault="00C9407A" w:rsidP="00432911">
            <w:pPr>
              <w:pStyle w:val="TAL"/>
              <w:rPr>
                <w:rFonts w:cs="Arial"/>
              </w:rPr>
            </w:pPr>
            <w:r w:rsidRPr="005B0A88">
              <w:rPr>
                <w:rFonts w:cs="Arial"/>
              </w:rPr>
              <w:t>rangeToBestCell</w:t>
            </w:r>
          </w:p>
        </w:tc>
        <w:tc>
          <w:tcPr>
            <w:tcW w:w="708" w:type="dxa"/>
          </w:tcPr>
          <w:p w14:paraId="663C2733" w14:textId="77777777" w:rsidR="00C9407A" w:rsidRPr="005B0A88" w:rsidRDefault="00C9407A" w:rsidP="00432911">
            <w:pPr>
              <w:pStyle w:val="TAC"/>
              <w:rPr>
                <w:rFonts w:cs="Arial"/>
              </w:rPr>
            </w:pPr>
          </w:p>
        </w:tc>
        <w:tc>
          <w:tcPr>
            <w:tcW w:w="1418" w:type="dxa"/>
          </w:tcPr>
          <w:p w14:paraId="2CB8C53E" w14:textId="080A69F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7739CB6" w14:textId="2F53E4BA"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configured</w:t>
            </w:r>
          </w:p>
        </w:tc>
        <w:tc>
          <w:tcPr>
            <w:tcW w:w="3544" w:type="dxa"/>
          </w:tcPr>
          <w:p w14:paraId="394FCD02" w14:textId="77777777" w:rsidR="00C9407A" w:rsidRPr="005B0A88" w:rsidRDefault="00C9407A" w:rsidP="00432911">
            <w:pPr>
              <w:pStyle w:val="TAC"/>
              <w:rPr>
                <w:rFonts w:cs="Arial"/>
              </w:rPr>
            </w:pPr>
          </w:p>
        </w:tc>
      </w:tr>
      <w:tr w:rsidR="00C9407A" w:rsidRPr="005B0A88" w14:paraId="7FC7F86C" w14:textId="77777777" w:rsidTr="00432911">
        <w:trPr>
          <w:cantSplit/>
          <w:jc w:val="center"/>
        </w:trPr>
        <w:tc>
          <w:tcPr>
            <w:tcW w:w="2802" w:type="dxa"/>
            <w:gridSpan w:val="2"/>
          </w:tcPr>
          <w:p w14:paraId="3BB45BB5" w14:textId="77777777" w:rsidR="00C9407A" w:rsidRPr="005B0A88" w:rsidRDefault="00C9407A" w:rsidP="00432911">
            <w:pPr>
              <w:pStyle w:val="TAL"/>
              <w:rPr>
                <w:rFonts w:cs="Arial"/>
              </w:rPr>
            </w:pPr>
            <w:r w:rsidRPr="005B0A88">
              <w:rPr>
                <w:rFonts w:cs="Arial"/>
              </w:rPr>
              <w:t>T1</w:t>
            </w:r>
          </w:p>
        </w:tc>
        <w:tc>
          <w:tcPr>
            <w:tcW w:w="708" w:type="dxa"/>
          </w:tcPr>
          <w:p w14:paraId="112F023A" w14:textId="77777777" w:rsidR="00C9407A" w:rsidRPr="005B0A88" w:rsidRDefault="00C9407A" w:rsidP="00432911">
            <w:pPr>
              <w:pStyle w:val="TAC"/>
              <w:rPr>
                <w:rFonts w:cs="Arial"/>
              </w:rPr>
            </w:pPr>
            <w:r w:rsidRPr="005B0A88">
              <w:rPr>
                <w:rFonts w:cs="Arial"/>
              </w:rPr>
              <w:t>s</w:t>
            </w:r>
          </w:p>
        </w:tc>
        <w:tc>
          <w:tcPr>
            <w:tcW w:w="1418" w:type="dxa"/>
          </w:tcPr>
          <w:p w14:paraId="53752BE2" w14:textId="2D1B04F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1215B83" w14:textId="77777777" w:rsidR="00C9407A" w:rsidRPr="005B0A88" w:rsidRDefault="00C9407A" w:rsidP="00432911">
            <w:pPr>
              <w:pStyle w:val="TAC"/>
              <w:rPr>
                <w:rFonts w:cs="Arial"/>
              </w:rPr>
            </w:pPr>
            <w:r w:rsidRPr="005B0A88">
              <w:rPr>
                <w:rFonts w:cs="Arial"/>
              </w:rPr>
              <w:t>&gt;7</w:t>
            </w:r>
          </w:p>
        </w:tc>
        <w:tc>
          <w:tcPr>
            <w:tcW w:w="3544" w:type="dxa"/>
          </w:tcPr>
          <w:p w14:paraId="07C08556" w14:textId="47B99682" w:rsidR="00C9407A" w:rsidRPr="005B0A88" w:rsidRDefault="00C9407A" w:rsidP="00432911">
            <w:pPr>
              <w:pStyle w:val="TAC"/>
              <w:rPr>
                <w:rFonts w:cs="Arial"/>
              </w:rPr>
            </w:pPr>
            <w:r w:rsidRPr="005B0A88">
              <w:rPr>
                <w:rFonts w:cs="Arial"/>
              </w:rPr>
              <w:t>During</w:t>
            </w:r>
            <w:r w:rsidR="00432911">
              <w:rPr>
                <w:rFonts w:cs="Arial"/>
              </w:rPr>
              <w:t xml:space="preserve"> </w:t>
            </w:r>
            <w:r w:rsidRPr="005B0A88">
              <w:rPr>
                <w:rFonts w:cs="Arial"/>
              </w:rPr>
              <w:t>T1,</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powered</w:t>
            </w:r>
            <w:r w:rsidR="00432911">
              <w:rPr>
                <w:rFonts w:cs="Arial"/>
              </w:rPr>
              <w:t xml:space="preserve"> </w:t>
            </w:r>
            <w:r w:rsidRPr="005B0A88">
              <w:rPr>
                <w:rFonts w:cs="Arial"/>
              </w:rPr>
              <w:t>off,</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the</w:t>
            </w:r>
            <w:r w:rsidR="00432911">
              <w:rPr>
                <w:rFonts w:cs="Arial"/>
              </w:rPr>
              <w:t xml:space="preserve"> </w:t>
            </w:r>
            <w:r w:rsidRPr="005B0A88">
              <w:rPr>
                <w:rFonts w:cs="Arial"/>
              </w:rPr>
              <w:t>off</w:t>
            </w:r>
            <w:r w:rsidR="00432911">
              <w:rPr>
                <w:rFonts w:cs="Arial"/>
              </w:rPr>
              <w:t xml:space="preserve"> </w:t>
            </w:r>
            <w:r w:rsidRPr="005B0A88">
              <w:rPr>
                <w:rFonts w:cs="Arial"/>
              </w:rPr>
              <w:t>time</w:t>
            </w:r>
            <w:r w:rsidR="00432911">
              <w:rPr>
                <w:rFonts w:cs="Arial"/>
              </w:rPr>
              <w:t xml:space="preserve"> </w:t>
            </w:r>
            <w:r w:rsidRPr="005B0A88">
              <w:rPr>
                <w:rFonts w:cs="Arial"/>
              </w:rPr>
              <w:t>the</w:t>
            </w:r>
            <w:r w:rsidR="00432911">
              <w:rPr>
                <w:rFonts w:cs="Arial"/>
              </w:rPr>
              <w:t xml:space="preserve"> </w:t>
            </w:r>
            <w:r w:rsidRPr="005B0A88">
              <w:rPr>
                <w:rFonts w:cs="Arial"/>
              </w:rPr>
              <w:t>physical</w:t>
            </w:r>
            <w:r w:rsidR="00432911">
              <w:rPr>
                <w:rFonts w:cs="Arial"/>
              </w:rPr>
              <w:t xml:space="preserve"> </w:t>
            </w:r>
            <w:r w:rsidRPr="005B0A88">
              <w:rPr>
                <w:rFonts w:cs="Arial"/>
              </w:rPr>
              <w:t>cell</w:t>
            </w:r>
            <w:r w:rsidR="00432911">
              <w:rPr>
                <w:rFonts w:cs="Arial"/>
              </w:rPr>
              <w:t xml:space="preserve"> </w:t>
            </w:r>
            <w:r w:rsidRPr="005B0A88">
              <w:rPr>
                <w:rFonts w:cs="Arial"/>
              </w:rPr>
              <w:t>identity</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changed,</w:t>
            </w:r>
            <w:r w:rsidR="00432911">
              <w:rPr>
                <w:rFonts w:cs="Arial"/>
              </w:rPr>
              <w:t xml:space="preserve"> </w:t>
            </w:r>
            <w:r w:rsidRPr="005B0A88">
              <w:rPr>
                <w:rFonts w:cs="Arial"/>
              </w:rPr>
              <w:t>The</w:t>
            </w:r>
            <w:r w:rsidR="00432911">
              <w:rPr>
                <w:rFonts w:cs="Arial"/>
              </w:rPr>
              <w:t xml:space="preserve"> </w:t>
            </w:r>
            <w:r w:rsidRPr="005B0A88">
              <w:rPr>
                <w:rFonts w:cs="Arial"/>
              </w:rPr>
              <w:t>intention</w:t>
            </w:r>
            <w:r w:rsidR="00432911">
              <w:rPr>
                <w:rFonts w:cs="Arial"/>
              </w:rPr>
              <w:t xml:space="preserve"> </w:t>
            </w:r>
            <w:r w:rsidRPr="005B0A88">
              <w:rPr>
                <w:rFonts w:cs="Arial"/>
              </w:rPr>
              <w:t>is</w:t>
            </w:r>
            <w:r w:rsidR="00432911">
              <w:rPr>
                <w:rFonts w:cs="Arial"/>
              </w:rPr>
              <w:t xml:space="preserve"> </w:t>
            </w:r>
            <w:r w:rsidRPr="005B0A88">
              <w:rPr>
                <w:rFonts w:cs="Arial"/>
              </w:rPr>
              <w:t>to</w:t>
            </w:r>
            <w:r w:rsidR="00432911">
              <w:rPr>
                <w:rFonts w:cs="Arial"/>
              </w:rPr>
              <w:t xml:space="preserve"> </w:t>
            </w:r>
            <w:r w:rsidRPr="005B0A88">
              <w:rPr>
                <w:rFonts w:cs="Arial"/>
              </w:rPr>
              <w:t>ensure</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has</w:t>
            </w:r>
            <w:r w:rsidR="00432911">
              <w:rPr>
                <w:rFonts w:cs="Arial"/>
              </w:rPr>
              <w:t xml:space="preserve"> </w:t>
            </w:r>
            <w:r w:rsidRPr="005B0A88">
              <w:rPr>
                <w:rFonts w:cs="Arial"/>
              </w:rPr>
              <w:t>not</w:t>
            </w:r>
            <w:r w:rsidR="00432911">
              <w:rPr>
                <w:rFonts w:cs="Arial"/>
              </w:rPr>
              <w:t xml:space="preserve"> </w:t>
            </w:r>
            <w:r w:rsidRPr="005B0A88">
              <w:rPr>
                <w:rFonts w:cs="Arial"/>
              </w:rPr>
              <w:t>been</w:t>
            </w:r>
            <w:r w:rsidR="00432911">
              <w:rPr>
                <w:rFonts w:cs="Arial"/>
              </w:rPr>
              <w:t xml:space="preserve"> </w:t>
            </w:r>
            <w:r w:rsidRPr="005B0A88">
              <w:rPr>
                <w:rFonts w:cs="Arial"/>
              </w:rPr>
              <w:t>detected</w:t>
            </w:r>
            <w:r w:rsidR="00432911">
              <w:rPr>
                <w:rFonts w:cs="Arial"/>
              </w:rPr>
              <w:t xml:space="preserve"> </w:t>
            </w:r>
            <w:r w:rsidRPr="005B0A88">
              <w:rPr>
                <w:rFonts w:cs="Arial"/>
              </w:rPr>
              <w:t>by</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prior</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start</w:t>
            </w:r>
            <w:r w:rsidR="00432911">
              <w:rPr>
                <w:rFonts w:cs="Arial"/>
              </w:rPr>
              <w:t xml:space="preserve"> </w:t>
            </w:r>
            <w:r w:rsidRPr="005B0A88">
              <w:rPr>
                <w:rFonts w:cs="Arial"/>
              </w:rPr>
              <w:t>of</w:t>
            </w:r>
            <w:r w:rsidR="00432911">
              <w:rPr>
                <w:rFonts w:cs="Arial"/>
              </w:rPr>
              <w:t xml:space="preserve"> </w:t>
            </w:r>
            <w:r w:rsidRPr="005B0A88">
              <w:rPr>
                <w:rFonts w:cs="Arial"/>
              </w:rPr>
              <w:t>period</w:t>
            </w:r>
            <w:r w:rsidR="00432911">
              <w:rPr>
                <w:rFonts w:cs="Arial"/>
              </w:rPr>
              <w:t xml:space="preserve"> </w:t>
            </w:r>
            <w:r w:rsidRPr="005B0A88">
              <w:rPr>
                <w:rFonts w:cs="Arial"/>
              </w:rPr>
              <w:t>T2</w:t>
            </w:r>
          </w:p>
        </w:tc>
      </w:tr>
      <w:tr w:rsidR="00C9407A" w:rsidRPr="005B0A88" w14:paraId="52ED42E6" w14:textId="77777777" w:rsidTr="00432911">
        <w:trPr>
          <w:cantSplit/>
          <w:jc w:val="center"/>
        </w:trPr>
        <w:tc>
          <w:tcPr>
            <w:tcW w:w="2802" w:type="dxa"/>
            <w:gridSpan w:val="2"/>
          </w:tcPr>
          <w:p w14:paraId="359252AD" w14:textId="77777777" w:rsidR="00C9407A" w:rsidRPr="005B0A88" w:rsidRDefault="00C9407A" w:rsidP="00432911">
            <w:pPr>
              <w:pStyle w:val="TAL"/>
              <w:rPr>
                <w:rFonts w:cs="Arial"/>
              </w:rPr>
            </w:pPr>
            <w:r w:rsidRPr="005B0A88">
              <w:rPr>
                <w:rFonts w:cs="Arial"/>
              </w:rPr>
              <w:t>T2</w:t>
            </w:r>
          </w:p>
        </w:tc>
        <w:tc>
          <w:tcPr>
            <w:tcW w:w="708" w:type="dxa"/>
          </w:tcPr>
          <w:p w14:paraId="497A9209" w14:textId="77777777" w:rsidR="00C9407A" w:rsidRPr="005B0A88" w:rsidRDefault="00C9407A" w:rsidP="00432911">
            <w:pPr>
              <w:pStyle w:val="TAC"/>
              <w:rPr>
                <w:rFonts w:cs="Arial"/>
              </w:rPr>
            </w:pPr>
            <w:r w:rsidRPr="005B0A88">
              <w:rPr>
                <w:rFonts w:cs="Arial"/>
              </w:rPr>
              <w:t>s</w:t>
            </w:r>
          </w:p>
        </w:tc>
        <w:tc>
          <w:tcPr>
            <w:tcW w:w="1418" w:type="dxa"/>
          </w:tcPr>
          <w:p w14:paraId="7E413F47" w14:textId="5353A032"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8258918" w14:textId="77777777" w:rsidR="00C9407A" w:rsidRPr="005B0A88" w:rsidRDefault="00C9407A" w:rsidP="00432911">
            <w:pPr>
              <w:pStyle w:val="TAC"/>
              <w:rPr>
                <w:rFonts w:cs="Arial"/>
              </w:rPr>
            </w:pPr>
            <w:r w:rsidRPr="005B0A88">
              <w:rPr>
                <w:rFonts w:cs="Arial"/>
              </w:rPr>
              <w:t>40</w:t>
            </w:r>
          </w:p>
        </w:tc>
        <w:tc>
          <w:tcPr>
            <w:tcW w:w="3544" w:type="dxa"/>
          </w:tcPr>
          <w:p w14:paraId="430932C3" w14:textId="26C79B52"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1C6BA20F" w14:textId="77777777" w:rsidTr="00432911">
        <w:trPr>
          <w:cantSplit/>
          <w:jc w:val="center"/>
        </w:trPr>
        <w:tc>
          <w:tcPr>
            <w:tcW w:w="2802" w:type="dxa"/>
            <w:gridSpan w:val="2"/>
          </w:tcPr>
          <w:p w14:paraId="732C4625" w14:textId="77777777" w:rsidR="00C9407A" w:rsidRPr="005B0A88" w:rsidRDefault="00C9407A" w:rsidP="00432911">
            <w:pPr>
              <w:pStyle w:val="TAL"/>
              <w:rPr>
                <w:rFonts w:cs="Arial"/>
              </w:rPr>
            </w:pPr>
            <w:r w:rsidRPr="005B0A88">
              <w:rPr>
                <w:rFonts w:cs="Arial"/>
              </w:rPr>
              <w:t>T3</w:t>
            </w:r>
          </w:p>
        </w:tc>
        <w:tc>
          <w:tcPr>
            <w:tcW w:w="708" w:type="dxa"/>
          </w:tcPr>
          <w:p w14:paraId="048BFC6C" w14:textId="77777777" w:rsidR="00C9407A" w:rsidRPr="005B0A88" w:rsidRDefault="00C9407A" w:rsidP="00432911">
            <w:pPr>
              <w:pStyle w:val="TAC"/>
              <w:rPr>
                <w:rFonts w:cs="Arial"/>
              </w:rPr>
            </w:pPr>
            <w:r w:rsidRPr="005B0A88">
              <w:rPr>
                <w:rFonts w:cs="Arial"/>
              </w:rPr>
              <w:t>s</w:t>
            </w:r>
          </w:p>
        </w:tc>
        <w:tc>
          <w:tcPr>
            <w:tcW w:w="1418" w:type="dxa"/>
          </w:tcPr>
          <w:p w14:paraId="095F5BD5" w14:textId="3514901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A52AE61" w14:textId="77777777" w:rsidR="00C9407A" w:rsidRPr="005B0A88" w:rsidRDefault="00C9407A" w:rsidP="00432911">
            <w:pPr>
              <w:pStyle w:val="TAC"/>
              <w:rPr>
                <w:rFonts w:cs="Arial"/>
              </w:rPr>
            </w:pPr>
            <w:r w:rsidRPr="005B0A88">
              <w:rPr>
                <w:rFonts w:cs="Arial"/>
              </w:rPr>
              <w:t>15</w:t>
            </w:r>
          </w:p>
        </w:tc>
        <w:tc>
          <w:tcPr>
            <w:tcW w:w="3544" w:type="dxa"/>
          </w:tcPr>
          <w:p w14:paraId="40F89B53" w14:textId="0DB71CD7" w:rsidR="00C9407A" w:rsidRPr="005B0A88" w:rsidRDefault="00C9407A" w:rsidP="00432911">
            <w:pPr>
              <w:pStyle w:val="TAC"/>
              <w:rPr>
                <w:rFonts w:cs="Arial"/>
              </w:rPr>
            </w:pPr>
            <w:r w:rsidRPr="005B0A88">
              <w:rPr>
                <w:rFonts w:cs="Arial"/>
              </w:rPr>
              <w:t>T3</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6834EA4B" w14:textId="77777777" w:rsidR="00C9407A" w:rsidRPr="005B0A88" w:rsidRDefault="00C9407A" w:rsidP="00C9407A"/>
    <w:p w14:paraId="510D3F13" w14:textId="77777777" w:rsidR="00C9407A" w:rsidRPr="005B0A88" w:rsidRDefault="00C9407A" w:rsidP="00C9407A">
      <w:pPr>
        <w:pStyle w:val="H6"/>
      </w:pPr>
      <w:r w:rsidRPr="005B0A88">
        <w:t>6.1.1.1.4.2</w:t>
      </w:r>
      <w:r w:rsidRPr="005B0A88">
        <w:tab/>
        <w:t>Test procedure</w:t>
      </w:r>
    </w:p>
    <w:p w14:paraId="0439911A" w14:textId="77777777" w:rsidR="00C9407A" w:rsidRPr="005B0A88" w:rsidRDefault="00C9407A" w:rsidP="00C9407A">
      <w:pPr>
        <w:rPr>
          <w:rFonts w:cs="v3.7.0"/>
        </w:rPr>
      </w:pPr>
      <w:r w:rsidRPr="005B0A88">
        <w:rPr>
          <w:rFonts w:cs="v4.2.0"/>
        </w:rPr>
        <w:t>Two cells are deployed in the test, which are one FR1 NR PCell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p>
    <w:p w14:paraId="2F8033B7"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644CBFD5"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6F682BBD" w14:textId="77777777" w:rsidR="00C9407A" w:rsidRPr="005B0A88" w:rsidRDefault="00C9407A" w:rsidP="00C9407A">
      <w:pPr>
        <w:pStyle w:val="B1"/>
      </w:pPr>
      <w:r w:rsidRPr="005B0A88">
        <w:t>2.</w:t>
      </w:r>
      <w:r w:rsidRPr="005B0A88">
        <w:tab/>
        <w:t>Set the parameters according to T1 in Table 6.1.1.1.5-1. T1 starts.</w:t>
      </w:r>
    </w:p>
    <w:p w14:paraId="0A62D7F1" w14:textId="77777777" w:rsidR="00C9407A" w:rsidRPr="005B0A88" w:rsidRDefault="00C9407A" w:rsidP="00C9407A">
      <w:pPr>
        <w:pStyle w:val="B1"/>
      </w:pPr>
      <w:r w:rsidRPr="005B0A88">
        <w:t>3.</w:t>
      </w:r>
      <w:r w:rsidRPr="005B0A88">
        <w:tab/>
        <w:t>Set Cell 2 physical cell identity = ((current Cell 2 physical cell identity + 1) mod 14 + 2) for one iteration of the test procedure loop.</w:t>
      </w:r>
    </w:p>
    <w:p w14:paraId="0D02E9C8" w14:textId="77777777" w:rsidR="00C9407A" w:rsidRPr="005B0A88" w:rsidRDefault="00C9407A" w:rsidP="00C9407A">
      <w:pPr>
        <w:pStyle w:val="B1"/>
      </w:pPr>
      <w:r w:rsidRPr="005B0A88">
        <w:t>4.</w:t>
      </w:r>
      <w:r w:rsidRPr="005B0A88">
        <w:tab/>
        <w:t>When T1 expires, the SS shall switch the power setting from T1 to T2 as specified in Table 6.1.1.1.5-1. T2 starts.</w:t>
      </w:r>
    </w:p>
    <w:p w14:paraId="43CF5E18" w14:textId="77777777" w:rsidR="00C9407A" w:rsidRPr="005B0A88" w:rsidRDefault="00C9407A" w:rsidP="00C9407A">
      <w:pPr>
        <w:pStyle w:val="B1"/>
      </w:pPr>
      <w:r w:rsidRPr="005B0A88">
        <w:lastRenderedPageBreak/>
        <w:t>5.</w:t>
      </w:r>
      <w:r w:rsidRPr="005B0A88">
        <w:tab/>
        <w:t>The SS waits for random access requests information from the UE to perform cell re-selection to a newly detectable cell, Cell 2.</w:t>
      </w:r>
    </w:p>
    <w:p w14:paraId="0559A0A7" w14:textId="77777777" w:rsidR="00C9407A" w:rsidRPr="005B0A88" w:rsidRDefault="00C9407A" w:rsidP="00C9407A">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A74E9A7" w14:textId="77777777" w:rsidR="00C9407A" w:rsidRPr="005B0A88" w:rsidRDefault="00C9407A" w:rsidP="00C9407A">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52349458" w14:textId="77777777" w:rsidR="00C9407A" w:rsidRPr="005B0A88" w:rsidRDefault="00C9407A" w:rsidP="00C9407A">
      <w:pPr>
        <w:pStyle w:val="B1"/>
      </w:pPr>
      <w:r w:rsidRPr="005B0A88">
        <w:t>7a</w:t>
      </w:r>
      <w:r w:rsidRPr="005B0A88">
        <w:tab/>
        <w:t xml:space="preserve">The SS shall send an </w:t>
      </w:r>
      <w:r w:rsidRPr="00BC298B">
        <w:rPr>
          <w:i/>
        </w:rPr>
        <w:t>RRCRelease</w:t>
      </w:r>
      <w:r w:rsidRPr="005B0A88">
        <w:t xml:space="preserve"> message to ensure that the UE is in state RRC_IDLE on Cell 2.</w:t>
      </w:r>
    </w:p>
    <w:p w14:paraId="462BC44B" w14:textId="77777777" w:rsidR="00C9407A" w:rsidRPr="005B0A88" w:rsidRDefault="00C9407A" w:rsidP="00C9407A">
      <w:pPr>
        <w:pStyle w:val="B1"/>
      </w:pPr>
      <w:r w:rsidRPr="005B0A88">
        <w:t>8.</w:t>
      </w:r>
      <w:r w:rsidRPr="005B0A88">
        <w:tab/>
        <w:t>The SS shall switch the power setting from T2 to T3 as specified in Table 6.1.1.1.5-1. T3 starts.</w:t>
      </w:r>
    </w:p>
    <w:p w14:paraId="1816404C" w14:textId="77777777" w:rsidR="00C9407A" w:rsidRPr="005B0A88" w:rsidRDefault="00C9407A" w:rsidP="00C9407A">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28AD6F4A" w14:textId="77777777" w:rsidR="00C9407A" w:rsidRPr="005B0A88" w:rsidRDefault="00C9407A" w:rsidP="00C9407A">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0932EE5" w14:textId="77777777" w:rsidR="00C9407A" w:rsidRPr="005B0A88" w:rsidRDefault="00C9407A" w:rsidP="00C9407A">
      <w:pPr>
        <w:pStyle w:val="B1"/>
      </w:pPr>
      <w:r w:rsidRPr="005B0A88">
        <w:t>11.</w:t>
      </w:r>
      <w:r w:rsidRPr="005B0A88">
        <w:tab/>
        <w:t>If the UE has re-selected Cell 1 within T3, after the re-selection or when T3 expires, continue with step 11a. Otherwise, if T3 expires and the UE has not yet re-selected Cell 1, the TE shall switch off and on the UE and skip to step 12.</w:t>
      </w:r>
    </w:p>
    <w:p w14:paraId="497AC5D5" w14:textId="77777777" w:rsidR="00C9407A" w:rsidRPr="005B0A88" w:rsidRDefault="00C9407A" w:rsidP="00C9407A">
      <w:pPr>
        <w:pStyle w:val="B1"/>
      </w:pPr>
      <w:r w:rsidRPr="005B0A88">
        <w:t xml:space="preserve">11a.The SS shall send an </w:t>
      </w:r>
      <w:r w:rsidRPr="005B0A88">
        <w:rPr>
          <w:i/>
        </w:rPr>
        <w:t>RRCRelease</w:t>
      </w:r>
      <w:r w:rsidRPr="005B0A88">
        <w:t xml:space="preserve"> message to ensure that the UE is in state RRC_IDLE on Cell 1.12.</w:t>
      </w:r>
      <w:r w:rsidRPr="005B0A88">
        <w:tab/>
        <w:t xml:space="preserve">Ensure the UE is in state RRC_IDLE with generic procedure parameters connectivity </w:t>
      </w:r>
      <w:r w:rsidRPr="00BC298B">
        <w:rPr>
          <w:i/>
        </w:rPr>
        <w:t>NR</w:t>
      </w:r>
      <w:r w:rsidRPr="005B0A88">
        <w:t xml:space="preserve"> according to TS 38.508-1 [14] clause 4.5 in Cell 1.</w:t>
      </w:r>
    </w:p>
    <w:p w14:paraId="06045087" w14:textId="77777777" w:rsidR="00C9407A" w:rsidRPr="005B0A88" w:rsidRDefault="00C9407A" w:rsidP="00C9407A">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6E91FDD8" w14:textId="77777777" w:rsidR="00C9407A" w:rsidRPr="005B0A88" w:rsidRDefault="00C9407A" w:rsidP="00C9407A">
      <w:pPr>
        <w:pStyle w:val="H6"/>
      </w:pPr>
      <w:r w:rsidRPr="005B0A88">
        <w:t>6.1.1.1.4.3</w:t>
      </w:r>
      <w:r w:rsidRPr="005B0A88">
        <w:tab/>
        <w:t>Message contents</w:t>
      </w:r>
    </w:p>
    <w:p w14:paraId="71C42726" w14:textId="4F2AD5E5" w:rsidR="00C9407A" w:rsidRPr="005B0A88" w:rsidRDefault="00C9407A" w:rsidP="00C9407A">
      <w:r w:rsidRPr="005B0A88">
        <w:t>Message contents are according to TS 38.508-1 [14] clause 4.6 with the following exceptions:</w:t>
      </w:r>
    </w:p>
    <w:p w14:paraId="0D1EDB5D" w14:textId="77777777" w:rsidR="00C9407A" w:rsidRPr="005B0A88" w:rsidRDefault="00C9407A" w:rsidP="00C9407A">
      <w:pPr>
        <w:pStyle w:val="TH"/>
      </w:pPr>
      <w:r w:rsidRPr="005B0A88">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5B0A88" w14:paraId="60AE53B8" w14:textId="77777777" w:rsidTr="00432911">
        <w:trPr>
          <w:cantSplit/>
          <w:jc w:val="center"/>
        </w:trPr>
        <w:tc>
          <w:tcPr>
            <w:tcW w:w="8016" w:type="dxa"/>
            <w:gridSpan w:val="2"/>
          </w:tcPr>
          <w:p w14:paraId="73D22A51" w14:textId="3DD5ECFF"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2911E4B" w14:textId="77777777" w:rsidTr="00432911">
        <w:trPr>
          <w:cantSplit/>
          <w:jc w:val="center"/>
        </w:trPr>
        <w:tc>
          <w:tcPr>
            <w:tcW w:w="3496" w:type="dxa"/>
          </w:tcPr>
          <w:p w14:paraId="1ACEA212" w14:textId="72B26BCF"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4520" w:type="dxa"/>
          </w:tcPr>
          <w:p w14:paraId="65178689" w14:textId="40C23926" w:rsidR="00C9407A" w:rsidRPr="005B0A88" w:rsidRDefault="00C9407A" w:rsidP="00251B4A">
            <w:pPr>
              <w:pStyle w:val="TAL"/>
            </w:pPr>
            <w:r w:rsidRPr="005B0A88">
              <w:t>Table</w:t>
            </w:r>
            <w:r w:rsidR="00432911">
              <w:t xml:space="preserve"> </w:t>
            </w:r>
            <w:r w:rsidRPr="005B0A88">
              <w:t>H.2.1-2</w:t>
            </w:r>
          </w:p>
        </w:tc>
      </w:tr>
      <w:tr w:rsidR="00C9407A" w:rsidRPr="005B0A88" w14:paraId="7B35D163" w14:textId="77777777" w:rsidTr="00432911">
        <w:trPr>
          <w:cantSplit/>
          <w:jc w:val="center"/>
        </w:trPr>
        <w:tc>
          <w:tcPr>
            <w:tcW w:w="3496" w:type="dxa"/>
          </w:tcPr>
          <w:p w14:paraId="24440BFF" w14:textId="449B97C3"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4520" w:type="dxa"/>
          </w:tcPr>
          <w:p w14:paraId="618D0CED" w14:textId="77777777" w:rsidR="00C9407A" w:rsidRPr="005B0A88" w:rsidRDefault="00C9407A" w:rsidP="00432911">
            <w:pPr>
              <w:pStyle w:val="TAL"/>
            </w:pPr>
          </w:p>
        </w:tc>
      </w:tr>
    </w:tbl>
    <w:p w14:paraId="7B77A962" w14:textId="77777777" w:rsidR="00251B4A" w:rsidRDefault="00251B4A" w:rsidP="00251B4A"/>
    <w:p w14:paraId="38A9FC3A" w14:textId="77777777" w:rsidR="00251B4A" w:rsidRPr="005B0A88" w:rsidRDefault="00251B4A" w:rsidP="00251B4A">
      <w:pPr>
        <w:pStyle w:val="TH"/>
      </w:pPr>
      <w:r>
        <w:t>Table 6.1.1.1.4.3-2</w:t>
      </w:r>
      <w:r w:rsidRPr="005B0A88">
        <w:t xml:space="preserve">: </w:t>
      </w:r>
      <w:r w:rsidRPr="00ED3BCC">
        <w:t>SIB1</w:t>
      </w:r>
      <w:r>
        <w:t xml:space="preserve">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1B4A" w:rsidRPr="005B0A88" w14:paraId="26382C5A" w14:textId="77777777" w:rsidTr="006C192E">
        <w:trPr>
          <w:gridBefore w:val="1"/>
          <w:wBefore w:w="9" w:type="dxa"/>
        </w:trPr>
        <w:tc>
          <w:tcPr>
            <w:tcW w:w="9738" w:type="dxa"/>
            <w:gridSpan w:val="4"/>
          </w:tcPr>
          <w:p w14:paraId="6C3E1F00" w14:textId="77777777" w:rsidR="00251B4A" w:rsidRPr="005B0A88" w:rsidRDefault="00251B4A" w:rsidP="006C192E">
            <w:pPr>
              <w:pStyle w:val="TAL"/>
            </w:pPr>
            <w:r w:rsidRPr="005B0A88">
              <w:t xml:space="preserve">Derivation Path: </w:t>
            </w:r>
            <w:r w:rsidRPr="00ED3BCC">
              <w:t>Table H.2.1-3</w:t>
            </w:r>
          </w:p>
        </w:tc>
      </w:tr>
      <w:tr w:rsidR="00251B4A" w:rsidRPr="005B0A88" w14:paraId="3D90546B" w14:textId="77777777" w:rsidTr="006C192E">
        <w:tblPrEx>
          <w:tblCellMar>
            <w:left w:w="108" w:type="dxa"/>
            <w:right w:w="108" w:type="dxa"/>
          </w:tblCellMar>
        </w:tblPrEx>
        <w:tc>
          <w:tcPr>
            <w:tcW w:w="4535" w:type="dxa"/>
            <w:gridSpan w:val="2"/>
          </w:tcPr>
          <w:p w14:paraId="540A3B28" w14:textId="77777777" w:rsidR="00251B4A" w:rsidRPr="005B0A88" w:rsidRDefault="00251B4A" w:rsidP="006C192E">
            <w:pPr>
              <w:pStyle w:val="TAH"/>
            </w:pPr>
            <w:r w:rsidRPr="005B0A88">
              <w:t>Information Element</w:t>
            </w:r>
          </w:p>
        </w:tc>
        <w:tc>
          <w:tcPr>
            <w:tcW w:w="2267" w:type="dxa"/>
          </w:tcPr>
          <w:p w14:paraId="278C4BCB" w14:textId="77777777" w:rsidR="00251B4A" w:rsidRPr="005B0A88" w:rsidRDefault="00251B4A" w:rsidP="006C192E">
            <w:pPr>
              <w:pStyle w:val="TAH"/>
            </w:pPr>
            <w:r w:rsidRPr="005B0A88">
              <w:t>Value/remark</w:t>
            </w:r>
          </w:p>
        </w:tc>
        <w:tc>
          <w:tcPr>
            <w:tcW w:w="1700" w:type="dxa"/>
          </w:tcPr>
          <w:p w14:paraId="4C44718E" w14:textId="77777777" w:rsidR="00251B4A" w:rsidRPr="005B0A88" w:rsidRDefault="00251B4A" w:rsidP="006C192E">
            <w:pPr>
              <w:pStyle w:val="TAH"/>
            </w:pPr>
            <w:r w:rsidRPr="005B0A88">
              <w:t>Comment</w:t>
            </w:r>
          </w:p>
        </w:tc>
        <w:tc>
          <w:tcPr>
            <w:tcW w:w="1245" w:type="dxa"/>
          </w:tcPr>
          <w:p w14:paraId="78C52102" w14:textId="77777777" w:rsidR="00251B4A" w:rsidRPr="005B0A88" w:rsidRDefault="00251B4A" w:rsidP="006C192E">
            <w:pPr>
              <w:pStyle w:val="TAH"/>
            </w:pPr>
            <w:r w:rsidRPr="005B0A88">
              <w:t>Condition</w:t>
            </w:r>
          </w:p>
        </w:tc>
      </w:tr>
      <w:tr w:rsidR="00251B4A" w:rsidRPr="005B0A88" w14:paraId="1E8C9C9D" w14:textId="77777777" w:rsidTr="006C192E">
        <w:tblPrEx>
          <w:tblCellMar>
            <w:left w:w="108" w:type="dxa"/>
            <w:right w:w="108" w:type="dxa"/>
          </w:tblCellMar>
        </w:tblPrEx>
        <w:tc>
          <w:tcPr>
            <w:tcW w:w="4535" w:type="dxa"/>
            <w:gridSpan w:val="2"/>
          </w:tcPr>
          <w:p w14:paraId="65036F1A" w14:textId="77777777" w:rsidR="00251B4A" w:rsidRPr="005B0A88" w:rsidRDefault="00251B4A" w:rsidP="006C192E">
            <w:pPr>
              <w:pStyle w:val="TAL"/>
            </w:pPr>
            <w:r w:rsidRPr="005B0A88">
              <w:t>SIB1 ::= SEQUENCE {</w:t>
            </w:r>
          </w:p>
        </w:tc>
        <w:tc>
          <w:tcPr>
            <w:tcW w:w="2267" w:type="dxa"/>
          </w:tcPr>
          <w:p w14:paraId="4FCA174E" w14:textId="77777777" w:rsidR="00251B4A" w:rsidRPr="005B0A88" w:rsidRDefault="00251B4A" w:rsidP="006C192E">
            <w:pPr>
              <w:pStyle w:val="TAL"/>
            </w:pPr>
          </w:p>
        </w:tc>
        <w:tc>
          <w:tcPr>
            <w:tcW w:w="1700" w:type="dxa"/>
          </w:tcPr>
          <w:p w14:paraId="16ECE388" w14:textId="77777777" w:rsidR="00251B4A" w:rsidRPr="005B0A88" w:rsidRDefault="00251B4A" w:rsidP="006C192E">
            <w:pPr>
              <w:pStyle w:val="TAL"/>
            </w:pPr>
          </w:p>
        </w:tc>
        <w:tc>
          <w:tcPr>
            <w:tcW w:w="1245" w:type="dxa"/>
          </w:tcPr>
          <w:p w14:paraId="18E183DE" w14:textId="77777777" w:rsidR="00251B4A" w:rsidRPr="005B0A88" w:rsidRDefault="00251B4A" w:rsidP="006C192E">
            <w:pPr>
              <w:pStyle w:val="TAL"/>
            </w:pPr>
          </w:p>
        </w:tc>
      </w:tr>
      <w:tr w:rsidR="00251B4A" w:rsidRPr="005B0A88" w14:paraId="2E3F00CA" w14:textId="77777777" w:rsidTr="006C192E">
        <w:tblPrEx>
          <w:tblCellMar>
            <w:left w:w="108" w:type="dxa"/>
            <w:right w:w="108" w:type="dxa"/>
          </w:tblCellMar>
        </w:tblPrEx>
        <w:tc>
          <w:tcPr>
            <w:tcW w:w="4535" w:type="dxa"/>
            <w:gridSpan w:val="2"/>
            <w:tcBorders>
              <w:bottom w:val="single" w:sz="4" w:space="0" w:color="auto"/>
            </w:tcBorders>
          </w:tcPr>
          <w:p w14:paraId="1360F905" w14:textId="77777777" w:rsidR="00251B4A" w:rsidRPr="005B0A88" w:rsidRDefault="00251B4A" w:rsidP="006C192E">
            <w:pPr>
              <w:pStyle w:val="TAL"/>
            </w:pPr>
            <w:r w:rsidRPr="005B0A88">
              <w:t xml:space="preserve">  cellSelectionInfo SEQUENCE {</w:t>
            </w:r>
          </w:p>
        </w:tc>
        <w:tc>
          <w:tcPr>
            <w:tcW w:w="2267" w:type="dxa"/>
          </w:tcPr>
          <w:p w14:paraId="0A3E0152" w14:textId="77777777" w:rsidR="00251B4A" w:rsidRPr="005B0A88" w:rsidRDefault="00251B4A" w:rsidP="006C192E">
            <w:pPr>
              <w:pStyle w:val="TAL"/>
            </w:pPr>
          </w:p>
        </w:tc>
        <w:tc>
          <w:tcPr>
            <w:tcW w:w="1700" w:type="dxa"/>
          </w:tcPr>
          <w:p w14:paraId="07C56BBA" w14:textId="77777777" w:rsidR="00251B4A" w:rsidRPr="005B0A88" w:rsidRDefault="00251B4A" w:rsidP="006C192E">
            <w:pPr>
              <w:pStyle w:val="TAL"/>
            </w:pPr>
          </w:p>
        </w:tc>
        <w:tc>
          <w:tcPr>
            <w:tcW w:w="1245" w:type="dxa"/>
          </w:tcPr>
          <w:p w14:paraId="3BC2763E" w14:textId="77777777" w:rsidR="00251B4A" w:rsidRPr="005B0A88" w:rsidRDefault="00251B4A" w:rsidP="006C192E">
            <w:pPr>
              <w:pStyle w:val="TAL"/>
            </w:pPr>
          </w:p>
        </w:tc>
      </w:tr>
      <w:tr w:rsidR="00251B4A" w:rsidRPr="005B0A88" w14:paraId="3B3FF412" w14:textId="77777777" w:rsidTr="006C192E">
        <w:tblPrEx>
          <w:tblCellMar>
            <w:left w:w="108" w:type="dxa"/>
            <w:right w:w="108" w:type="dxa"/>
          </w:tblCellMar>
        </w:tblPrEx>
        <w:tc>
          <w:tcPr>
            <w:tcW w:w="4535" w:type="dxa"/>
            <w:gridSpan w:val="2"/>
            <w:tcBorders>
              <w:bottom w:val="nil"/>
            </w:tcBorders>
          </w:tcPr>
          <w:p w14:paraId="420E1E2C" w14:textId="77777777" w:rsidR="00251B4A" w:rsidRPr="005B0A88" w:rsidRDefault="00251B4A" w:rsidP="006C192E">
            <w:pPr>
              <w:pStyle w:val="TAL"/>
            </w:pPr>
            <w:r w:rsidRPr="005B0A88">
              <w:t xml:space="preserve">    q-RxLevMin</w:t>
            </w:r>
          </w:p>
        </w:tc>
        <w:tc>
          <w:tcPr>
            <w:tcW w:w="2267" w:type="dxa"/>
          </w:tcPr>
          <w:p w14:paraId="32A86131" w14:textId="77777777" w:rsidR="00251B4A" w:rsidRPr="005B0A88" w:rsidRDefault="00251B4A" w:rsidP="006C192E">
            <w:pPr>
              <w:pStyle w:val="TAL"/>
            </w:pPr>
            <w:r w:rsidRPr="005B0A88">
              <w:t>-</w:t>
            </w:r>
            <w:r>
              <w:t>65</w:t>
            </w:r>
          </w:p>
        </w:tc>
        <w:tc>
          <w:tcPr>
            <w:tcW w:w="1700" w:type="dxa"/>
          </w:tcPr>
          <w:p w14:paraId="00A55B2A" w14:textId="77777777" w:rsidR="00251B4A" w:rsidRPr="005B0A88" w:rsidRDefault="00251B4A" w:rsidP="006C192E">
            <w:pPr>
              <w:pStyle w:val="TAL"/>
            </w:pPr>
            <w:r w:rsidRPr="005B0A88">
              <w:t>-1</w:t>
            </w:r>
            <w:r>
              <w:t>30</w:t>
            </w:r>
            <w:r w:rsidRPr="005B0A88">
              <w:t xml:space="preserve"> is actual value in dBm (-</w:t>
            </w:r>
            <w:r>
              <w:t>65</w:t>
            </w:r>
            <w:r w:rsidRPr="005B0A88">
              <w:t xml:space="preserve"> * 2 dBm)</w:t>
            </w:r>
          </w:p>
        </w:tc>
        <w:tc>
          <w:tcPr>
            <w:tcW w:w="1245" w:type="dxa"/>
          </w:tcPr>
          <w:p w14:paraId="62A6FCDF" w14:textId="77777777" w:rsidR="00251B4A" w:rsidRPr="005B0A88" w:rsidRDefault="00251B4A" w:rsidP="006C192E">
            <w:pPr>
              <w:pStyle w:val="TAL"/>
              <w:rPr>
                <w:lang w:eastAsia="zh-CN"/>
              </w:rPr>
            </w:pPr>
            <w:r w:rsidRPr="00FA58D6">
              <w:rPr>
                <w:rFonts w:cs="Arial"/>
                <w:szCs w:val="18"/>
              </w:rPr>
              <w:t>6.1.1.1-1</w:t>
            </w:r>
            <w:r>
              <w:rPr>
                <w:rFonts w:cs="Arial" w:hint="eastAsia"/>
                <w:szCs w:val="18"/>
                <w:lang w:eastAsia="zh-CN"/>
              </w:rPr>
              <w:t>,</w:t>
            </w:r>
            <w:r>
              <w:rPr>
                <w:rFonts w:cs="Arial"/>
                <w:szCs w:val="18"/>
                <w:lang w:eastAsia="zh-CN"/>
              </w:rPr>
              <w:t xml:space="preserve"> </w:t>
            </w:r>
            <w:r w:rsidRPr="00FA58D6">
              <w:rPr>
                <w:rFonts w:cs="Arial"/>
                <w:szCs w:val="18"/>
              </w:rPr>
              <w:t>6.1.1.1-</w:t>
            </w:r>
            <w:r>
              <w:rPr>
                <w:rFonts w:cs="Arial"/>
                <w:szCs w:val="18"/>
              </w:rPr>
              <w:t>2</w:t>
            </w:r>
          </w:p>
        </w:tc>
      </w:tr>
      <w:tr w:rsidR="00251B4A" w:rsidRPr="005B0A88" w14:paraId="44DBF44F" w14:textId="77777777" w:rsidTr="006C192E">
        <w:tblPrEx>
          <w:tblCellMar>
            <w:left w:w="108" w:type="dxa"/>
            <w:right w:w="108" w:type="dxa"/>
          </w:tblCellMar>
        </w:tblPrEx>
        <w:tc>
          <w:tcPr>
            <w:tcW w:w="4535" w:type="dxa"/>
            <w:gridSpan w:val="2"/>
            <w:tcBorders>
              <w:top w:val="nil"/>
              <w:bottom w:val="nil"/>
            </w:tcBorders>
          </w:tcPr>
          <w:p w14:paraId="1F831B8D" w14:textId="77777777" w:rsidR="00251B4A" w:rsidRPr="005B0A88" w:rsidRDefault="00251B4A" w:rsidP="006C192E">
            <w:pPr>
              <w:pStyle w:val="TAL"/>
            </w:pPr>
          </w:p>
        </w:tc>
        <w:tc>
          <w:tcPr>
            <w:tcW w:w="2267" w:type="dxa"/>
          </w:tcPr>
          <w:p w14:paraId="03C4AEDE" w14:textId="77777777" w:rsidR="00251B4A" w:rsidRPr="005B0A88" w:rsidRDefault="00251B4A" w:rsidP="006C192E">
            <w:pPr>
              <w:pStyle w:val="TAL"/>
            </w:pPr>
            <w:r w:rsidRPr="005B0A88">
              <w:rPr>
                <w:lang w:eastAsia="ja-JP"/>
              </w:rPr>
              <w:t>-</w:t>
            </w:r>
            <w:r>
              <w:rPr>
                <w:lang w:eastAsia="ja-JP"/>
              </w:rPr>
              <w:t>64</w:t>
            </w:r>
          </w:p>
        </w:tc>
        <w:tc>
          <w:tcPr>
            <w:tcW w:w="1700" w:type="dxa"/>
          </w:tcPr>
          <w:p w14:paraId="2B75286E" w14:textId="77777777" w:rsidR="00251B4A" w:rsidRPr="005B0A88" w:rsidRDefault="00251B4A" w:rsidP="006C192E">
            <w:pPr>
              <w:pStyle w:val="TAL"/>
            </w:pPr>
            <w:r w:rsidRPr="005B0A88">
              <w:t>-</w:t>
            </w:r>
            <w:r>
              <w:t>128</w:t>
            </w:r>
            <w:r w:rsidRPr="005B0A88">
              <w:t xml:space="preserve"> is actual value in dBm (-</w:t>
            </w:r>
            <w:r>
              <w:t>64</w:t>
            </w:r>
            <w:r w:rsidRPr="005B0A88">
              <w:t xml:space="preserve"> * 2 +1 dBm)</w:t>
            </w:r>
          </w:p>
        </w:tc>
        <w:tc>
          <w:tcPr>
            <w:tcW w:w="1245" w:type="dxa"/>
          </w:tcPr>
          <w:p w14:paraId="489CDD20" w14:textId="77777777" w:rsidR="00251B4A" w:rsidRPr="005B0A88" w:rsidRDefault="00251B4A" w:rsidP="006C192E">
            <w:pPr>
              <w:pStyle w:val="TAL"/>
            </w:pPr>
            <w:r w:rsidRPr="00FA58D6">
              <w:rPr>
                <w:rFonts w:cs="Arial"/>
                <w:szCs w:val="18"/>
              </w:rPr>
              <w:t>6.1.1.1-</w:t>
            </w:r>
            <w:r>
              <w:rPr>
                <w:rFonts w:cs="Arial"/>
                <w:szCs w:val="18"/>
              </w:rPr>
              <w:t>3</w:t>
            </w:r>
          </w:p>
        </w:tc>
      </w:tr>
      <w:tr w:rsidR="00251B4A" w:rsidRPr="005B0A88" w14:paraId="7B217FDF" w14:textId="77777777" w:rsidTr="006C192E">
        <w:tblPrEx>
          <w:tblCellMar>
            <w:left w:w="108" w:type="dxa"/>
            <w:right w:w="108" w:type="dxa"/>
          </w:tblCellMar>
        </w:tblPrEx>
        <w:tc>
          <w:tcPr>
            <w:tcW w:w="4535" w:type="dxa"/>
            <w:gridSpan w:val="2"/>
          </w:tcPr>
          <w:p w14:paraId="453852D1" w14:textId="77777777" w:rsidR="00251B4A" w:rsidRPr="005B0A88" w:rsidRDefault="00251B4A" w:rsidP="006C192E">
            <w:pPr>
              <w:pStyle w:val="TAL"/>
            </w:pPr>
            <w:r w:rsidRPr="005B0A88">
              <w:t xml:space="preserve">  }</w:t>
            </w:r>
          </w:p>
        </w:tc>
        <w:tc>
          <w:tcPr>
            <w:tcW w:w="2267" w:type="dxa"/>
          </w:tcPr>
          <w:p w14:paraId="1CCDE6C8" w14:textId="77777777" w:rsidR="00251B4A" w:rsidRPr="005B0A88" w:rsidRDefault="00251B4A" w:rsidP="006C192E">
            <w:pPr>
              <w:pStyle w:val="TAL"/>
            </w:pPr>
          </w:p>
        </w:tc>
        <w:tc>
          <w:tcPr>
            <w:tcW w:w="1700" w:type="dxa"/>
          </w:tcPr>
          <w:p w14:paraId="221B4BBE" w14:textId="77777777" w:rsidR="00251B4A" w:rsidRPr="005B0A88" w:rsidRDefault="00251B4A" w:rsidP="006C192E">
            <w:pPr>
              <w:pStyle w:val="TAL"/>
            </w:pPr>
          </w:p>
        </w:tc>
        <w:tc>
          <w:tcPr>
            <w:tcW w:w="1245" w:type="dxa"/>
          </w:tcPr>
          <w:p w14:paraId="0C357DA3" w14:textId="77777777" w:rsidR="00251B4A" w:rsidRPr="005B0A88" w:rsidRDefault="00251B4A" w:rsidP="006C192E">
            <w:pPr>
              <w:pStyle w:val="TAL"/>
            </w:pPr>
          </w:p>
        </w:tc>
      </w:tr>
      <w:tr w:rsidR="00251B4A" w:rsidRPr="005B0A88" w14:paraId="7ACC7D53" w14:textId="77777777" w:rsidTr="006C192E">
        <w:tblPrEx>
          <w:tblCellMar>
            <w:left w:w="108" w:type="dxa"/>
            <w:right w:w="108" w:type="dxa"/>
          </w:tblCellMar>
        </w:tblPrEx>
        <w:tc>
          <w:tcPr>
            <w:tcW w:w="4535" w:type="dxa"/>
            <w:gridSpan w:val="2"/>
          </w:tcPr>
          <w:p w14:paraId="4F338DEA" w14:textId="77777777" w:rsidR="00251B4A" w:rsidRPr="005B0A88" w:rsidRDefault="00251B4A" w:rsidP="006C192E">
            <w:pPr>
              <w:pStyle w:val="TAL"/>
            </w:pPr>
            <w:r w:rsidRPr="005B0A88">
              <w:t>}</w:t>
            </w:r>
          </w:p>
        </w:tc>
        <w:tc>
          <w:tcPr>
            <w:tcW w:w="2267" w:type="dxa"/>
          </w:tcPr>
          <w:p w14:paraId="07D82640" w14:textId="77777777" w:rsidR="00251B4A" w:rsidRPr="005B0A88" w:rsidRDefault="00251B4A" w:rsidP="006C192E">
            <w:pPr>
              <w:pStyle w:val="TAL"/>
            </w:pPr>
          </w:p>
        </w:tc>
        <w:tc>
          <w:tcPr>
            <w:tcW w:w="1700" w:type="dxa"/>
          </w:tcPr>
          <w:p w14:paraId="0A40095E" w14:textId="77777777" w:rsidR="00251B4A" w:rsidRPr="005B0A88" w:rsidRDefault="00251B4A" w:rsidP="006C192E">
            <w:pPr>
              <w:pStyle w:val="TAL"/>
            </w:pPr>
          </w:p>
        </w:tc>
        <w:tc>
          <w:tcPr>
            <w:tcW w:w="1245" w:type="dxa"/>
          </w:tcPr>
          <w:p w14:paraId="55B423C1" w14:textId="77777777" w:rsidR="00251B4A" w:rsidRPr="005B0A88" w:rsidRDefault="00251B4A" w:rsidP="006C192E">
            <w:pPr>
              <w:pStyle w:val="TAL"/>
            </w:pPr>
          </w:p>
        </w:tc>
      </w:tr>
    </w:tbl>
    <w:p w14:paraId="11F0CDAB" w14:textId="77777777" w:rsidR="00251B4A" w:rsidRDefault="00251B4A" w:rsidP="00251B4A"/>
    <w:p w14:paraId="5E0EDDFB" w14:textId="77777777" w:rsidR="00251B4A" w:rsidRPr="005B0A88" w:rsidRDefault="00251B4A" w:rsidP="00251B4A">
      <w:pPr>
        <w:pStyle w:val="TH"/>
      </w:pPr>
      <w:r>
        <w:lastRenderedPageBreak/>
        <w:t>Table 6.1.1.1.4.3-3</w:t>
      </w:r>
      <w:r w:rsidRPr="005B0A88">
        <w:t xml:space="preserve">: </w:t>
      </w:r>
      <w:r w:rsidRPr="00FA58D6">
        <w:t>SIB2</w:t>
      </w:r>
      <w:r>
        <w:t xml:space="preserve">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539"/>
        <w:gridCol w:w="1901"/>
        <w:gridCol w:w="1837"/>
      </w:tblGrid>
      <w:tr w:rsidR="00251B4A" w:rsidRPr="005B0A88" w14:paraId="2F771CA3" w14:textId="77777777" w:rsidTr="006C192E">
        <w:tc>
          <w:tcPr>
            <w:tcW w:w="5000" w:type="pct"/>
            <w:gridSpan w:val="4"/>
            <w:tcBorders>
              <w:top w:val="single" w:sz="4" w:space="0" w:color="auto"/>
              <w:left w:val="single" w:sz="4" w:space="0" w:color="auto"/>
              <w:bottom w:val="single" w:sz="4" w:space="0" w:color="auto"/>
              <w:right w:val="single" w:sz="4" w:space="0" w:color="auto"/>
            </w:tcBorders>
            <w:hideMark/>
          </w:tcPr>
          <w:p w14:paraId="7B66BD3F" w14:textId="77777777" w:rsidR="00251B4A" w:rsidRPr="005B0A88" w:rsidRDefault="00251B4A" w:rsidP="006C192E">
            <w:pPr>
              <w:pStyle w:val="TAH"/>
              <w:jc w:val="left"/>
              <w:rPr>
                <w:b w:val="0"/>
              </w:rPr>
            </w:pPr>
            <w:r w:rsidRPr="005B0A88">
              <w:rPr>
                <w:b w:val="0"/>
              </w:rPr>
              <w:t xml:space="preserve">Derivation Path: </w:t>
            </w:r>
            <w:r w:rsidRPr="00FA58D6">
              <w:rPr>
                <w:b w:val="0"/>
              </w:rPr>
              <w:t>Table H.2.1-1</w:t>
            </w:r>
          </w:p>
        </w:tc>
      </w:tr>
      <w:tr w:rsidR="00251B4A" w:rsidRPr="005B0A88" w14:paraId="7C9FBA7B"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079271B5" w14:textId="77777777" w:rsidR="00251B4A" w:rsidRPr="005B0A88" w:rsidRDefault="00251B4A" w:rsidP="006C192E">
            <w:pPr>
              <w:pStyle w:val="TAH"/>
            </w:pPr>
            <w:r w:rsidRPr="005B0A88">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20F417" w14:textId="77777777" w:rsidR="00251B4A" w:rsidRPr="005B0A88" w:rsidRDefault="00251B4A" w:rsidP="006C192E">
            <w:pPr>
              <w:pStyle w:val="TAH"/>
            </w:pPr>
            <w:r w:rsidRPr="005B0A88">
              <w:t>Value/remark</w:t>
            </w:r>
          </w:p>
        </w:tc>
        <w:tc>
          <w:tcPr>
            <w:tcW w:w="987" w:type="pct"/>
            <w:tcBorders>
              <w:top w:val="single" w:sz="4" w:space="0" w:color="auto"/>
              <w:left w:val="single" w:sz="4" w:space="0" w:color="auto"/>
              <w:bottom w:val="single" w:sz="4" w:space="0" w:color="auto"/>
              <w:right w:val="single" w:sz="4" w:space="0" w:color="auto"/>
            </w:tcBorders>
            <w:hideMark/>
          </w:tcPr>
          <w:p w14:paraId="4340C6D6" w14:textId="77777777" w:rsidR="00251B4A" w:rsidRPr="005B0A88" w:rsidRDefault="00251B4A" w:rsidP="006C192E">
            <w:pPr>
              <w:pStyle w:val="TAH"/>
            </w:pPr>
            <w:r w:rsidRPr="005B0A88">
              <w:t>Comment</w:t>
            </w:r>
          </w:p>
        </w:tc>
        <w:tc>
          <w:tcPr>
            <w:tcW w:w="954" w:type="pct"/>
            <w:tcBorders>
              <w:top w:val="single" w:sz="4" w:space="0" w:color="auto"/>
              <w:left w:val="single" w:sz="4" w:space="0" w:color="auto"/>
              <w:bottom w:val="single" w:sz="4" w:space="0" w:color="auto"/>
              <w:right w:val="single" w:sz="4" w:space="0" w:color="auto"/>
            </w:tcBorders>
            <w:hideMark/>
          </w:tcPr>
          <w:p w14:paraId="2718C73A" w14:textId="77777777" w:rsidR="00251B4A" w:rsidRPr="005B0A88" w:rsidRDefault="00251B4A" w:rsidP="006C192E">
            <w:pPr>
              <w:pStyle w:val="TAH"/>
            </w:pPr>
            <w:r w:rsidRPr="005B0A88">
              <w:t>Condition</w:t>
            </w:r>
          </w:p>
        </w:tc>
      </w:tr>
      <w:tr w:rsidR="00251B4A" w:rsidRPr="005B0A88" w14:paraId="299671F5"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16C20CA7" w14:textId="77777777" w:rsidR="00251B4A" w:rsidRPr="005B0A88" w:rsidRDefault="00251B4A" w:rsidP="006C192E">
            <w:pPr>
              <w:pStyle w:val="TAL"/>
            </w:pPr>
            <w:r w:rsidRPr="005B0A88">
              <w:t>SIB2 ::= SEQUENCE {</w:t>
            </w:r>
          </w:p>
        </w:tc>
        <w:tc>
          <w:tcPr>
            <w:tcW w:w="799" w:type="pct"/>
            <w:tcBorders>
              <w:top w:val="single" w:sz="4" w:space="0" w:color="auto"/>
              <w:left w:val="single" w:sz="4" w:space="0" w:color="auto"/>
              <w:bottom w:val="single" w:sz="4" w:space="0" w:color="auto"/>
              <w:right w:val="single" w:sz="4" w:space="0" w:color="auto"/>
            </w:tcBorders>
          </w:tcPr>
          <w:p w14:paraId="2D6C21D5" w14:textId="77777777" w:rsidR="00251B4A" w:rsidRPr="005B0A88"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285AC6F1" w14:textId="77777777" w:rsidR="00251B4A" w:rsidRPr="005B0A88" w:rsidRDefault="00251B4A" w:rsidP="006C192E">
            <w:pPr>
              <w:pStyle w:val="TAL"/>
            </w:pPr>
          </w:p>
        </w:tc>
        <w:tc>
          <w:tcPr>
            <w:tcW w:w="954" w:type="pct"/>
            <w:tcBorders>
              <w:top w:val="single" w:sz="4" w:space="0" w:color="auto"/>
              <w:left w:val="single" w:sz="4" w:space="0" w:color="auto"/>
              <w:bottom w:val="single" w:sz="4" w:space="0" w:color="auto"/>
              <w:right w:val="single" w:sz="4" w:space="0" w:color="auto"/>
            </w:tcBorders>
          </w:tcPr>
          <w:p w14:paraId="3D8EC7DE" w14:textId="77777777" w:rsidR="00251B4A" w:rsidRPr="005B0A88" w:rsidRDefault="00251B4A" w:rsidP="006C192E">
            <w:pPr>
              <w:pStyle w:val="TAL"/>
            </w:pPr>
          </w:p>
        </w:tc>
      </w:tr>
      <w:tr w:rsidR="00251B4A" w:rsidRPr="005B0A88" w14:paraId="382CF228" w14:textId="77777777" w:rsidTr="006C192E">
        <w:tc>
          <w:tcPr>
            <w:tcW w:w="2260" w:type="pct"/>
            <w:tcBorders>
              <w:top w:val="single" w:sz="4" w:space="0" w:color="auto"/>
              <w:left w:val="single" w:sz="4" w:space="0" w:color="auto"/>
              <w:bottom w:val="single" w:sz="4" w:space="0" w:color="auto"/>
              <w:right w:val="single" w:sz="4" w:space="0" w:color="auto"/>
            </w:tcBorders>
          </w:tcPr>
          <w:p w14:paraId="0B9E8379"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B2666A9" w14:textId="77777777" w:rsidR="00251B4A" w:rsidRPr="005B0A88"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6B3D59F4"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B0C972" w14:textId="77777777" w:rsidR="00251B4A" w:rsidRPr="005B0A88" w:rsidRDefault="00251B4A" w:rsidP="006C192E">
            <w:pPr>
              <w:pStyle w:val="PL"/>
              <w:rPr>
                <w:rFonts w:ascii="Arial" w:hAnsi="Arial"/>
                <w:noProof w:val="0"/>
                <w:sz w:val="18"/>
              </w:rPr>
            </w:pPr>
          </w:p>
        </w:tc>
      </w:tr>
      <w:tr w:rsidR="00251B4A" w:rsidRPr="005B0A88" w14:paraId="7C587FCC" w14:textId="77777777" w:rsidTr="006C192E">
        <w:tc>
          <w:tcPr>
            <w:tcW w:w="2260" w:type="pct"/>
            <w:tcBorders>
              <w:top w:val="single" w:sz="4" w:space="0" w:color="auto"/>
              <w:left w:val="single" w:sz="4" w:space="0" w:color="auto"/>
              <w:bottom w:val="nil"/>
              <w:right w:val="single" w:sz="4" w:space="0" w:color="auto"/>
            </w:tcBorders>
          </w:tcPr>
          <w:p w14:paraId="2F52B6E8"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133FBBF9" w14:textId="77777777" w:rsidR="00251B4A" w:rsidRPr="005B0A88" w:rsidRDefault="00251B4A" w:rsidP="006C192E">
            <w:pPr>
              <w:pStyle w:val="TAL"/>
            </w:pPr>
            <w:r>
              <w:t>-65</w:t>
            </w:r>
          </w:p>
        </w:tc>
        <w:tc>
          <w:tcPr>
            <w:tcW w:w="987" w:type="pct"/>
            <w:tcBorders>
              <w:top w:val="single" w:sz="4" w:space="0" w:color="auto"/>
              <w:left w:val="single" w:sz="4" w:space="0" w:color="auto"/>
              <w:bottom w:val="single" w:sz="4" w:space="0" w:color="auto"/>
              <w:right w:val="single" w:sz="4" w:space="0" w:color="auto"/>
            </w:tcBorders>
          </w:tcPr>
          <w:p w14:paraId="0F1B0332" w14:textId="77777777" w:rsidR="00251B4A" w:rsidRPr="005B0A88" w:rsidRDefault="00251B4A" w:rsidP="006C192E">
            <w:pPr>
              <w:pStyle w:val="PL"/>
              <w:rPr>
                <w:rFonts w:ascii="Arial" w:hAnsi="Arial"/>
                <w:noProof w:val="0"/>
                <w:sz w:val="18"/>
              </w:rPr>
            </w:pPr>
            <w:r>
              <w:rPr>
                <w:rFonts w:ascii="Arial" w:hAnsi="Arial"/>
                <w:noProof w:val="0"/>
                <w:sz w:val="18"/>
              </w:rPr>
              <w:t>A</w:t>
            </w:r>
            <w:r w:rsidRPr="005B0A88">
              <w:rPr>
                <w:rFonts w:ascii="Arial" w:hAnsi="Arial"/>
                <w:noProof w:val="0"/>
                <w:sz w:val="18"/>
              </w:rPr>
              <w:t xml:space="preserve">ctual value </w:t>
            </w:r>
            <w:r>
              <w:rPr>
                <w:rFonts w:ascii="Arial" w:hAnsi="Arial"/>
                <w:noProof w:val="0"/>
                <w:sz w:val="18"/>
              </w:rPr>
              <w:t>is -65*2 = -130dBm</w:t>
            </w:r>
          </w:p>
        </w:tc>
        <w:tc>
          <w:tcPr>
            <w:tcW w:w="954" w:type="pct"/>
            <w:tcBorders>
              <w:top w:val="single" w:sz="4" w:space="0" w:color="auto"/>
              <w:left w:val="single" w:sz="4" w:space="0" w:color="auto"/>
              <w:bottom w:val="single" w:sz="4" w:space="0" w:color="auto"/>
              <w:right w:val="single" w:sz="4" w:space="0" w:color="auto"/>
            </w:tcBorders>
          </w:tcPr>
          <w:p w14:paraId="1A56506F"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6.1.1.1-1</w:t>
            </w:r>
            <w:r>
              <w:rPr>
                <w:rFonts w:ascii="Arial" w:hAnsi="Arial" w:cs="Arial"/>
                <w:noProof w:val="0"/>
                <w:sz w:val="18"/>
                <w:szCs w:val="18"/>
              </w:rPr>
              <w:t xml:space="preserve">, </w:t>
            </w:r>
            <w:r w:rsidRPr="00FA58D6">
              <w:rPr>
                <w:rFonts w:ascii="Arial" w:hAnsi="Arial" w:cs="Arial"/>
                <w:noProof w:val="0"/>
                <w:sz w:val="18"/>
                <w:szCs w:val="18"/>
              </w:rPr>
              <w:t>6.1.1.1-</w:t>
            </w:r>
            <w:r>
              <w:rPr>
                <w:rFonts w:ascii="Arial" w:hAnsi="Arial" w:cs="Arial"/>
                <w:noProof w:val="0"/>
                <w:sz w:val="18"/>
                <w:szCs w:val="18"/>
              </w:rPr>
              <w:t>2</w:t>
            </w:r>
          </w:p>
        </w:tc>
      </w:tr>
      <w:tr w:rsidR="00251B4A" w:rsidRPr="005B0A88" w14:paraId="4A33C087" w14:textId="77777777" w:rsidTr="006C192E">
        <w:tc>
          <w:tcPr>
            <w:tcW w:w="2260" w:type="pct"/>
            <w:tcBorders>
              <w:top w:val="nil"/>
              <w:left w:val="single" w:sz="4" w:space="0" w:color="auto"/>
              <w:bottom w:val="nil"/>
              <w:right w:val="single" w:sz="4" w:space="0" w:color="auto"/>
            </w:tcBorders>
          </w:tcPr>
          <w:p w14:paraId="6A2BAE44" w14:textId="77777777" w:rsidR="00251B4A" w:rsidRPr="005B0A88"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8C95BF8" w14:textId="77777777" w:rsidR="00251B4A" w:rsidRPr="005B0A88" w:rsidRDefault="00251B4A" w:rsidP="006C192E">
            <w:pPr>
              <w:pStyle w:val="TAL"/>
            </w:pPr>
            <w:r w:rsidRPr="005B0A88">
              <w:t>-</w:t>
            </w:r>
            <w:r>
              <w:t>64</w:t>
            </w:r>
          </w:p>
        </w:tc>
        <w:tc>
          <w:tcPr>
            <w:tcW w:w="987" w:type="pct"/>
            <w:tcBorders>
              <w:top w:val="single" w:sz="4" w:space="0" w:color="auto"/>
              <w:left w:val="single" w:sz="4" w:space="0" w:color="auto"/>
              <w:bottom w:val="single" w:sz="4" w:space="0" w:color="auto"/>
              <w:right w:val="single" w:sz="4" w:space="0" w:color="auto"/>
            </w:tcBorders>
          </w:tcPr>
          <w:p w14:paraId="4FD9F6D6" w14:textId="77777777" w:rsidR="00251B4A" w:rsidRPr="005B0A88" w:rsidRDefault="00251B4A" w:rsidP="006C192E">
            <w:pPr>
              <w:pStyle w:val="PL"/>
              <w:rPr>
                <w:rFonts w:ascii="Arial" w:hAnsi="Arial"/>
                <w:noProof w:val="0"/>
                <w:sz w:val="18"/>
              </w:rPr>
            </w:pPr>
            <w:r>
              <w:rPr>
                <w:rFonts w:ascii="Arial" w:hAnsi="Arial"/>
                <w:noProof w:val="0"/>
                <w:sz w:val="18"/>
              </w:rPr>
              <w:t>A</w:t>
            </w:r>
            <w:r w:rsidRPr="005B0A88">
              <w:rPr>
                <w:rFonts w:ascii="Arial" w:hAnsi="Arial"/>
                <w:noProof w:val="0"/>
                <w:sz w:val="18"/>
              </w:rPr>
              <w:t xml:space="preserve">ctual value </w:t>
            </w:r>
            <w:r>
              <w:rPr>
                <w:rFonts w:ascii="Arial" w:hAnsi="Arial"/>
                <w:noProof w:val="0"/>
                <w:sz w:val="18"/>
              </w:rPr>
              <w:t>is -64*2 = -128dBm</w:t>
            </w:r>
          </w:p>
        </w:tc>
        <w:tc>
          <w:tcPr>
            <w:tcW w:w="954" w:type="pct"/>
            <w:tcBorders>
              <w:top w:val="single" w:sz="4" w:space="0" w:color="auto"/>
              <w:left w:val="single" w:sz="4" w:space="0" w:color="auto"/>
              <w:bottom w:val="single" w:sz="4" w:space="0" w:color="auto"/>
              <w:right w:val="single" w:sz="4" w:space="0" w:color="auto"/>
            </w:tcBorders>
          </w:tcPr>
          <w:p w14:paraId="77DF3CFD"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w:t>
            </w:r>
            <w:r>
              <w:rPr>
                <w:rFonts w:ascii="Arial" w:hAnsi="Arial" w:cs="Arial"/>
                <w:noProof w:val="0"/>
                <w:sz w:val="18"/>
                <w:szCs w:val="18"/>
              </w:rPr>
              <w:t>3</w:t>
            </w:r>
          </w:p>
        </w:tc>
      </w:tr>
      <w:tr w:rsidR="00251B4A" w:rsidRPr="005B0A88" w14:paraId="0A76DC97" w14:textId="77777777" w:rsidTr="006C192E">
        <w:tc>
          <w:tcPr>
            <w:tcW w:w="2260" w:type="pct"/>
            <w:tcBorders>
              <w:top w:val="single" w:sz="4" w:space="0" w:color="auto"/>
              <w:left w:val="single" w:sz="4" w:space="0" w:color="auto"/>
              <w:bottom w:val="single" w:sz="4" w:space="0" w:color="auto"/>
              <w:right w:val="single" w:sz="4" w:space="0" w:color="auto"/>
            </w:tcBorders>
          </w:tcPr>
          <w:p w14:paraId="3E6DD662" w14:textId="77777777" w:rsidR="00251B4A" w:rsidRPr="005B0A88" w:rsidRDefault="00251B4A" w:rsidP="006C192E">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6C63131" w14:textId="77777777" w:rsidR="00251B4A" w:rsidRPr="005B0A88" w:rsidRDefault="00251B4A" w:rsidP="006C192E">
            <w:pPr>
              <w:pStyle w:val="PL"/>
              <w:rPr>
                <w:rFonts w:ascii="Arial" w:hAnsi="Arial"/>
                <w:noProof w:val="0"/>
                <w:sz w:val="18"/>
              </w:rPr>
            </w:pPr>
            <w:r w:rsidRPr="00F71761">
              <w:rPr>
                <w:rFonts w:ascii="Arial" w:hAnsi="Arial"/>
                <w:noProof w:val="0"/>
                <w:sz w:val="18"/>
              </w:rPr>
              <w:t>SSB-MTC</w:t>
            </w:r>
            <w:r>
              <w:rPr>
                <w:rFonts w:ascii="Arial" w:hAnsi="Arial"/>
                <w:noProof w:val="0"/>
                <w:sz w:val="18"/>
              </w:rPr>
              <w:t xml:space="preserve">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C59D222"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CDF3812" w14:textId="77777777" w:rsidR="00251B4A" w:rsidRPr="005B0A88" w:rsidRDefault="00251B4A" w:rsidP="006C192E">
            <w:pPr>
              <w:pStyle w:val="PL"/>
              <w:rPr>
                <w:rFonts w:ascii="Arial" w:hAnsi="Arial"/>
                <w:noProof w:val="0"/>
                <w:sz w:val="18"/>
                <w:lang w:eastAsia="zh-CN"/>
              </w:rPr>
            </w:pPr>
            <w:r w:rsidRPr="00FA58D6">
              <w:rPr>
                <w:rFonts w:ascii="Arial" w:hAnsi="Arial" w:cs="Arial"/>
                <w:noProof w:val="0"/>
                <w:sz w:val="18"/>
                <w:szCs w:val="18"/>
              </w:rPr>
              <w:t>6.1.1.1-1</w:t>
            </w:r>
            <w:r>
              <w:rPr>
                <w:rFonts w:ascii="Arial" w:hAnsi="Arial" w:cs="Arial"/>
                <w:noProof w:val="0"/>
                <w:sz w:val="18"/>
                <w:szCs w:val="18"/>
              </w:rPr>
              <w:t xml:space="preserve"> AND Cell 1</w:t>
            </w:r>
          </w:p>
        </w:tc>
      </w:tr>
      <w:tr w:rsidR="00251B4A" w:rsidRPr="005B0A88" w14:paraId="4E877089" w14:textId="77777777" w:rsidTr="006C192E">
        <w:tc>
          <w:tcPr>
            <w:tcW w:w="2260" w:type="pct"/>
            <w:tcBorders>
              <w:top w:val="single" w:sz="4" w:space="0" w:color="auto"/>
              <w:left w:val="single" w:sz="4" w:space="0" w:color="auto"/>
              <w:bottom w:val="single" w:sz="4" w:space="0" w:color="auto"/>
              <w:right w:val="single" w:sz="4" w:space="0" w:color="auto"/>
            </w:tcBorders>
          </w:tcPr>
          <w:p w14:paraId="0CF93C5D" w14:textId="77777777" w:rsidR="00251B4A"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08D7568" w14:textId="77777777" w:rsidR="00251B4A" w:rsidRPr="00F71761" w:rsidRDefault="00251B4A" w:rsidP="006C192E">
            <w:pPr>
              <w:pStyle w:val="PL"/>
              <w:rPr>
                <w:rFonts w:ascii="Arial" w:hAnsi="Arial"/>
                <w:noProof w:val="0"/>
                <w:sz w:val="18"/>
              </w:rPr>
            </w:pPr>
            <w:r w:rsidRPr="00F71761">
              <w:rPr>
                <w:rFonts w:ascii="Arial" w:hAnsi="Arial"/>
                <w:noProof w:val="0"/>
                <w:sz w:val="18"/>
              </w:rPr>
              <w:t>SSB-MTC</w:t>
            </w:r>
            <w:r>
              <w:rPr>
                <w:rFonts w:ascii="Arial" w:hAnsi="Arial"/>
                <w:noProof w:val="0"/>
                <w:sz w:val="18"/>
              </w:rPr>
              <w:t xml:space="preserve">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DDDE468"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904A84" w14:textId="77777777" w:rsidR="00251B4A" w:rsidRPr="00FA58D6" w:rsidRDefault="00251B4A" w:rsidP="006C192E">
            <w:pPr>
              <w:pStyle w:val="PL"/>
              <w:rPr>
                <w:rFonts w:ascii="Arial" w:hAnsi="Arial" w:cs="Arial"/>
                <w:noProof w:val="0"/>
                <w:sz w:val="18"/>
                <w:szCs w:val="18"/>
              </w:rPr>
            </w:pPr>
            <w:r w:rsidRPr="00FA58D6">
              <w:rPr>
                <w:rFonts w:ascii="Arial" w:hAnsi="Arial" w:cs="Arial"/>
                <w:noProof w:val="0"/>
                <w:sz w:val="18"/>
                <w:szCs w:val="18"/>
              </w:rPr>
              <w:t>6.1.1.1-1</w:t>
            </w:r>
            <w:r>
              <w:rPr>
                <w:rFonts w:ascii="Arial" w:hAnsi="Arial" w:cs="Arial"/>
                <w:noProof w:val="0"/>
                <w:sz w:val="18"/>
                <w:szCs w:val="18"/>
              </w:rPr>
              <w:t xml:space="preserve"> AND Cell 2</w:t>
            </w:r>
          </w:p>
        </w:tc>
      </w:tr>
      <w:tr w:rsidR="00251B4A" w:rsidRPr="005B0A88" w14:paraId="05EAE0FD" w14:textId="77777777" w:rsidTr="006C192E">
        <w:tc>
          <w:tcPr>
            <w:tcW w:w="2260" w:type="pct"/>
            <w:tcBorders>
              <w:top w:val="single" w:sz="4" w:space="0" w:color="auto"/>
              <w:left w:val="single" w:sz="4" w:space="0" w:color="auto"/>
              <w:bottom w:val="single" w:sz="4" w:space="0" w:color="auto"/>
              <w:right w:val="single" w:sz="4" w:space="0" w:color="auto"/>
            </w:tcBorders>
          </w:tcPr>
          <w:p w14:paraId="3CF515A8" w14:textId="77777777" w:rsidR="00251B4A"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14C985D" w14:textId="77777777" w:rsidR="00251B4A" w:rsidRPr="00F71761" w:rsidRDefault="00251B4A" w:rsidP="006C192E">
            <w:pPr>
              <w:pStyle w:val="PL"/>
              <w:rPr>
                <w:rFonts w:ascii="Arial" w:hAnsi="Arial"/>
                <w:noProof w:val="0"/>
                <w:sz w:val="18"/>
              </w:rPr>
            </w:pPr>
            <w:r w:rsidRPr="00F71761">
              <w:rPr>
                <w:rFonts w:ascii="Arial" w:hAnsi="Arial"/>
                <w:noProof w:val="0"/>
                <w:sz w:val="18"/>
              </w:rPr>
              <w:t>SSB-MTC</w:t>
            </w:r>
            <w:r>
              <w:rPr>
                <w:rFonts w:ascii="Arial" w:hAnsi="Arial"/>
                <w:noProof w:val="0"/>
                <w:sz w:val="18"/>
              </w:rPr>
              <w:t xml:space="preserve">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27DE275"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2655E9A" w14:textId="77777777" w:rsidR="00251B4A" w:rsidRPr="00FA58D6" w:rsidRDefault="00251B4A" w:rsidP="006C192E">
            <w:pPr>
              <w:pStyle w:val="PL"/>
              <w:rPr>
                <w:rFonts w:ascii="Arial" w:hAnsi="Arial" w:cs="Arial"/>
                <w:noProof w:val="0"/>
                <w:sz w:val="18"/>
                <w:szCs w:val="18"/>
              </w:rPr>
            </w:pPr>
            <w:r w:rsidRPr="00FA58D6">
              <w:rPr>
                <w:rFonts w:ascii="Arial" w:hAnsi="Arial" w:cs="Arial"/>
                <w:noProof w:val="0"/>
                <w:sz w:val="18"/>
                <w:szCs w:val="18"/>
              </w:rPr>
              <w:t>6.1.1.1-</w:t>
            </w:r>
            <w:r>
              <w:rPr>
                <w:rFonts w:ascii="Arial" w:hAnsi="Arial" w:cs="Arial"/>
                <w:noProof w:val="0"/>
                <w:sz w:val="18"/>
                <w:szCs w:val="18"/>
              </w:rPr>
              <w:t xml:space="preserve">2, </w:t>
            </w:r>
            <w:r w:rsidRPr="00FA58D6">
              <w:rPr>
                <w:rFonts w:ascii="Arial" w:hAnsi="Arial" w:cs="Arial"/>
                <w:noProof w:val="0"/>
                <w:sz w:val="18"/>
                <w:szCs w:val="18"/>
              </w:rPr>
              <w:t>6.1.1.1-</w:t>
            </w:r>
            <w:r>
              <w:rPr>
                <w:rFonts w:ascii="Arial" w:hAnsi="Arial" w:cs="Arial"/>
                <w:noProof w:val="0"/>
                <w:sz w:val="18"/>
                <w:szCs w:val="18"/>
              </w:rPr>
              <w:t>3</w:t>
            </w:r>
          </w:p>
        </w:tc>
      </w:tr>
      <w:tr w:rsidR="00251B4A" w:rsidRPr="005B0A88" w14:paraId="693120FA" w14:textId="77777777" w:rsidTr="006C192E">
        <w:tc>
          <w:tcPr>
            <w:tcW w:w="2260" w:type="pct"/>
            <w:tcBorders>
              <w:top w:val="single" w:sz="4" w:space="0" w:color="auto"/>
              <w:left w:val="single" w:sz="4" w:space="0" w:color="auto"/>
              <w:bottom w:val="nil"/>
              <w:right w:val="single" w:sz="4" w:space="0" w:color="auto"/>
            </w:tcBorders>
          </w:tcPr>
          <w:p w14:paraId="1EC5EF61"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2A7D1FD1" w14:textId="77777777" w:rsidR="00251B4A" w:rsidRPr="005B0A88" w:rsidRDefault="00251B4A" w:rsidP="006C192E">
            <w:pPr>
              <w:pStyle w:val="PL"/>
              <w:rPr>
                <w:rFonts w:ascii="Arial" w:hAnsi="Arial"/>
                <w:noProof w:val="0"/>
                <w:sz w:val="18"/>
              </w:rPr>
            </w:pPr>
            <w:r w:rsidRPr="005B0A88">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3A5960"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37BCC"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6.1.1.1-1</w:t>
            </w:r>
          </w:p>
        </w:tc>
      </w:tr>
      <w:tr w:rsidR="00251B4A" w:rsidRPr="005B0A88" w14:paraId="149DFA55" w14:textId="77777777" w:rsidTr="006C192E">
        <w:tc>
          <w:tcPr>
            <w:tcW w:w="2260" w:type="pct"/>
            <w:tcBorders>
              <w:top w:val="nil"/>
              <w:left w:val="single" w:sz="4" w:space="0" w:color="auto"/>
              <w:bottom w:val="single" w:sz="4" w:space="0" w:color="auto"/>
              <w:right w:val="single" w:sz="4" w:space="0" w:color="auto"/>
            </w:tcBorders>
          </w:tcPr>
          <w:p w14:paraId="1CCB1381" w14:textId="77777777" w:rsidR="00251B4A" w:rsidRPr="005B0A88"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5B7F8EE" w14:textId="77777777" w:rsidR="00251B4A" w:rsidRPr="005B0A88" w:rsidRDefault="00251B4A" w:rsidP="006C192E">
            <w:pPr>
              <w:pStyle w:val="PL"/>
              <w:rPr>
                <w:rFonts w:ascii="Arial" w:hAnsi="Arial"/>
                <w:noProof w:val="0"/>
                <w:sz w:val="18"/>
              </w:rPr>
            </w:pPr>
            <w:r w:rsidRPr="005B0A88">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DD59DB9"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0A530"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w:t>
            </w:r>
            <w:r>
              <w:rPr>
                <w:rFonts w:ascii="Arial" w:hAnsi="Arial" w:cs="Arial"/>
                <w:noProof w:val="0"/>
                <w:sz w:val="18"/>
                <w:szCs w:val="18"/>
              </w:rPr>
              <w:t xml:space="preserve">2, </w:t>
            </w:r>
            <w:r w:rsidRPr="00FA58D6">
              <w:rPr>
                <w:rFonts w:ascii="Arial" w:hAnsi="Arial" w:cs="Arial"/>
                <w:noProof w:val="0"/>
                <w:sz w:val="18"/>
                <w:szCs w:val="18"/>
              </w:rPr>
              <w:t>6.1.1.1-</w:t>
            </w:r>
            <w:r>
              <w:rPr>
                <w:rFonts w:ascii="Arial" w:hAnsi="Arial" w:cs="Arial"/>
                <w:noProof w:val="0"/>
                <w:sz w:val="18"/>
                <w:szCs w:val="18"/>
              </w:rPr>
              <w:t>3</w:t>
            </w:r>
          </w:p>
        </w:tc>
      </w:tr>
      <w:tr w:rsidR="00251B4A" w:rsidRPr="005B0A88" w14:paraId="1DC1DB2C" w14:textId="77777777" w:rsidTr="006C192E">
        <w:tc>
          <w:tcPr>
            <w:tcW w:w="2260" w:type="pct"/>
            <w:tcBorders>
              <w:top w:val="single" w:sz="4" w:space="0" w:color="auto"/>
              <w:left w:val="single" w:sz="4" w:space="0" w:color="auto"/>
              <w:bottom w:val="single" w:sz="4" w:space="0" w:color="auto"/>
              <w:right w:val="single" w:sz="4" w:space="0" w:color="auto"/>
            </w:tcBorders>
          </w:tcPr>
          <w:p w14:paraId="0B9944D5"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1F24A77" w14:textId="77777777" w:rsidR="00251B4A" w:rsidRPr="005B0A88"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1F7BB8"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D9F612" w14:textId="77777777" w:rsidR="00251B4A" w:rsidRPr="005B0A88" w:rsidRDefault="00251B4A" w:rsidP="006C192E">
            <w:pPr>
              <w:pStyle w:val="PL"/>
              <w:rPr>
                <w:rFonts w:ascii="Arial" w:hAnsi="Arial"/>
                <w:noProof w:val="0"/>
                <w:sz w:val="18"/>
              </w:rPr>
            </w:pPr>
          </w:p>
        </w:tc>
      </w:tr>
      <w:tr w:rsidR="00251B4A" w:rsidRPr="005B0A88" w14:paraId="57D81ECC" w14:textId="77777777" w:rsidTr="006C192E">
        <w:tc>
          <w:tcPr>
            <w:tcW w:w="2260" w:type="pct"/>
            <w:tcBorders>
              <w:top w:val="single" w:sz="4" w:space="0" w:color="auto"/>
              <w:left w:val="single" w:sz="4" w:space="0" w:color="auto"/>
              <w:bottom w:val="single" w:sz="4" w:space="0" w:color="auto"/>
              <w:right w:val="single" w:sz="4" w:space="0" w:color="auto"/>
            </w:tcBorders>
          </w:tcPr>
          <w:p w14:paraId="3101D72A" w14:textId="77777777" w:rsidR="00251B4A" w:rsidRPr="005B0A88" w:rsidRDefault="00251B4A" w:rsidP="006C192E">
            <w:pPr>
              <w:pStyle w:val="PL"/>
              <w:rPr>
                <w:rFonts w:ascii="Arial" w:hAnsi="Arial"/>
                <w:noProof w:val="0"/>
                <w:sz w:val="18"/>
              </w:rPr>
            </w:pPr>
            <w:r w:rsidRPr="005B0A88">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EA8383B" w14:textId="77777777" w:rsidR="00251B4A" w:rsidRPr="005B0A88"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81FE56"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06E6FC" w14:textId="77777777" w:rsidR="00251B4A" w:rsidRPr="005B0A88" w:rsidRDefault="00251B4A" w:rsidP="006C192E">
            <w:pPr>
              <w:pStyle w:val="PL"/>
              <w:rPr>
                <w:rFonts w:ascii="Arial" w:hAnsi="Arial"/>
                <w:noProof w:val="0"/>
                <w:sz w:val="18"/>
              </w:rPr>
            </w:pPr>
          </w:p>
        </w:tc>
      </w:tr>
    </w:tbl>
    <w:p w14:paraId="5AAEB561" w14:textId="77777777" w:rsidR="00C9407A" w:rsidRPr="005B0A88" w:rsidRDefault="00C9407A" w:rsidP="00C9407A"/>
    <w:p w14:paraId="7B713229" w14:textId="77777777" w:rsidR="00C9407A" w:rsidRPr="005B0A88" w:rsidRDefault="00C9407A" w:rsidP="00C9407A">
      <w:pPr>
        <w:pStyle w:val="H6"/>
      </w:pPr>
      <w:r w:rsidRPr="005B0A88">
        <w:t>6.1.1.1.5</w:t>
      </w:r>
      <w:r w:rsidRPr="005B0A88">
        <w:tab/>
        <w:t>Test requirement</w:t>
      </w:r>
    </w:p>
    <w:p w14:paraId="409E4CA0" w14:textId="77777777" w:rsidR="00C9407A" w:rsidRPr="005B0A88" w:rsidRDefault="00C9407A" w:rsidP="00C9407A">
      <w:r w:rsidRPr="005B0A88">
        <w:t>Tables 6.1.1.1.4.1-3 and 6.1.1.1.5-1 define the primary level settings including test tolerances for intra frequency NR cell re-selection test case.</w:t>
      </w:r>
    </w:p>
    <w:p w14:paraId="13EE682D" w14:textId="77777777" w:rsidR="00C9407A" w:rsidRPr="005B0A88" w:rsidRDefault="00C9407A" w:rsidP="00C9407A">
      <w:pPr>
        <w:pStyle w:val="TH"/>
      </w:pPr>
      <w:r w:rsidRPr="005B0A88">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5B0A88" w14:paraId="57F9974D" w14:textId="77777777" w:rsidTr="00432911">
        <w:trPr>
          <w:cantSplit/>
          <w:jc w:val="center"/>
        </w:trPr>
        <w:tc>
          <w:tcPr>
            <w:tcW w:w="1951" w:type="dxa"/>
            <w:vMerge w:val="restart"/>
            <w:tcBorders>
              <w:top w:val="single" w:sz="4" w:space="0" w:color="auto"/>
              <w:left w:val="single" w:sz="4" w:space="0" w:color="auto"/>
            </w:tcBorders>
          </w:tcPr>
          <w:p w14:paraId="3C1F35DA" w14:textId="77777777" w:rsidR="00C9407A" w:rsidRPr="005B0A88" w:rsidRDefault="00C9407A" w:rsidP="00432911">
            <w:pPr>
              <w:pStyle w:val="TAH"/>
              <w:rPr>
                <w:rFonts w:cs="Arial"/>
              </w:rPr>
            </w:pPr>
            <w:r w:rsidRPr="005B0A88">
              <w:rPr>
                <w:rFonts w:cs="v4.2.0"/>
              </w:rPr>
              <w:t>Parameter</w:t>
            </w:r>
          </w:p>
        </w:tc>
        <w:tc>
          <w:tcPr>
            <w:tcW w:w="1794" w:type="dxa"/>
            <w:vMerge w:val="restart"/>
            <w:tcBorders>
              <w:top w:val="single" w:sz="4" w:space="0" w:color="auto"/>
            </w:tcBorders>
          </w:tcPr>
          <w:p w14:paraId="1461CC2E" w14:textId="77777777" w:rsidR="00C9407A" w:rsidRPr="005B0A88" w:rsidRDefault="00C9407A" w:rsidP="00432911">
            <w:pPr>
              <w:pStyle w:val="TAH"/>
              <w:rPr>
                <w:rFonts w:cs="Arial"/>
              </w:rPr>
            </w:pPr>
            <w:r w:rsidRPr="005B0A88">
              <w:rPr>
                <w:rFonts w:cs="v4.2.0"/>
              </w:rPr>
              <w:t>Unit</w:t>
            </w:r>
          </w:p>
        </w:tc>
        <w:tc>
          <w:tcPr>
            <w:tcW w:w="1418" w:type="dxa"/>
            <w:vMerge w:val="restart"/>
            <w:tcBorders>
              <w:top w:val="single" w:sz="4" w:space="0" w:color="auto"/>
            </w:tcBorders>
          </w:tcPr>
          <w:p w14:paraId="06E2CE57" w14:textId="20693F3C" w:rsidR="00C9407A" w:rsidRPr="005B0A88" w:rsidRDefault="00C9407A" w:rsidP="00432911">
            <w:pPr>
              <w:pStyle w:val="TAH"/>
              <w:rPr>
                <w:rFonts w:cs="v4.2.0"/>
              </w:rPr>
            </w:pPr>
            <w:r w:rsidRPr="005B0A88">
              <w:rPr>
                <w:rFonts w:cs="v4.2.0"/>
              </w:rPr>
              <w:t>Test</w:t>
            </w:r>
            <w:r w:rsidR="00432911">
              <w:rPr>
                <w:rFonts w:cs="v4.2.0"/>
              </w:rPr>
              <w:t xml:space="preserve"> </w:t>
            </w:r>
            <w:r w:rsidRPr="005B0A88">
              <w:rPr>
                <w:rFonts w:cs="v4.2.0"/>
              </w:rPr>
              <w:t>configuration</w:t>
            </w:r>
          </w:p>
        </w:tc>
        <w:tc>
          <w:tcPr>
            <w:tcW w:w="2742" w:type="dxa"/>
            <w:gridSpan w:val="3"/>
            <w:tcBorders>
              <w:top w:val="single" w:sz="4" w:space="0" w:color="auto"/>
            </w:tcBorders>
          </w:tcPr>
          <w:p w14:paraId="461299F9" w14:textId="546F100E" w:rsidR="00C9407A" w:rsidRPr="005B0A88" w:rsidRDefault="00C9407A" w:rsidP="00432911">
            <w:pPr>
              <w:pStyle w:val="TAH"/>
              <w:rPr>
                <w:rFonts w:cs="Arial"/>
              </w:rPr>
            </w:pPr>
            <w:r w:rsidRPr="005B0A88">
              <w:rPr>
                <w:rFonts w:cs="v4.2.0"/>
              </w:rPr>
              <w:t>Cell</w:t>
            </w:r>
            <w:r w:rsidR="00432911">
              <w:rPr>
                <w:rFonts w:cs="v4.2.0"/>
              </w:rPr>
              <w:t xml:space="preserve"> </w:t>
            </w:r>
            <w:r w:rsidRPr="005B0A88">
              <w:rPr>
                <w:rFonts w:cs="v4.2.0"/>
              </w:rPr>
              <w:t>1</w:t>
            </w:r>
          </w:p>
        </w:tc>
        <w:tc>
          <w:tcPr>
            <w:tcW w:w="2419" w:type="dxa"/>
            <w:gridSpan w:val="3"/>
            <w:tcBorders>
              <w:top w:val="single" w:sz="4" w:space="0" w:color="auto"/>
              <w:right w:val="single" w:sz="4" w:space="0" w:color="auto"/>
            </w:tcBorders>
          </w:tcPr>
          <w:p w14:paraId="52A9D267" w14:textId="60D8C361" w:rsidR="00C9407A" w:rsidRPr="005B0A88" w:rsidRDefault="00C9407A" w:rsidP="00432911">
            <w:pPr>
              <w:pStyle w:val="TAH"/>
              <w:rPr>
                <w:rFonts w:cs="Arial"/>
              </w:rPr>
            </w:pPr>
            <w:r w:rsidRPr="005B0A88">
              <w:rPr>
                <w:rFonts w:cs="v4.2.0"/>
              </w:rPr>
              <w:t>Cell</w:t>
            </w:r>
            <w:r w:rsidR="00432911">
              <w:rPr>
                <w:rFonts w:cs="v4.2.0"/>
              </w:rPr>
              <w:t xml:space="preserve"> </w:t>
            </w:r>
            <w:r w:rsidRPr="005B0A88">
              <w:rPr>
                <w:rFonts w:cs="v4.2.0"/>
              </w:rPr>
              <w:t>2</w:t>
            </w:r>
          </w:p>
        </w:tc>
      </w:tr>
      <w:tr w:rsidR="00C9407A" w:rsidRPr="005B0A88" w14:paraId="3ACD1D3D" w14:textId="77777777" w:rsidTr="00432911">
        <w:trPr>
          <w:cantSplit/>
          <w:jc w:val="center"/>
        </w:trPr>
        <w:tc>
          <w:tcPr>
            <w:tcW w:w="1951" w:type="dxa"/>
            <w:vMerge/>
            <w:tcBorders>
              <w:left w:val="single" w:sz="4" w:space="0" w:color="auto"/>
              <w:bottom w:val="single" w:sz="4" w:space="0" w:color="auto"/>
            </w:tcBorders>
          </w:tcPr>
          <w:p w14:paraId="1D2E55AB" w14:textId="77777777" w:rsidR="00C9407A" w:rsidRPr="005B0A88" w:rsidRDefault="00C9407A" w:rsidP="00432911">
            <w:pPr>
              <w:pStyle w:val="TAH"/>
              <w:rPr>
                <w:rFonts w:cs="Arial"/>
              </w:rPr>
            </w:pPr>
          </w:p>
        </w:tc>
        <w:tc>
          <w:tcPr>
            <w:tcW w:w="1794" w:type="dxa"/>
            <w:vMerge/>
            <w:tcBorders>
              <w:bottom w:val="single" w:sz="4" w:space="0" w:color="auto"/>
            </w:tcBorders>
          </w:tcPr>
          <w:p w14:paraId="15993BCB" w14:textId="77777777" w:rsidR="00C9407A" w:rsidRPr="005B0A88" w:rsidRDefault="00C9407A" w:rsidP="00432911">
            <w:pPr>
              <w:pStyle w:val="TAH"/>
              <w:rPr>
                <w:rFonts w:cs="Arial"/>
              </w:rPr>
            </w:pPr>
          </w:p>
        </w:tc>
        <w:tc>
          <w:tcPr>
            <w:tcW w:w="1418" w:type="dxa"/>
            <w:vMerge/>
            <w:tcBorders>
              <w:bottom w:val="single" w:sz="4" w:space="0" w:color="auto"/>
            </w:tcBorders>
          </w:tcPr>
          <w:p w14:paraId="329796D7" w14:textId="77777777" w:rsidR="00C9407A" w:rsidRPr="005B0A88" w:rsidRDefault="00C9407A" w:rsidP="00432911">
            <w:pPr>
              <w:pStyle w:val="TAH"/>
              <w:rPr>
                <w:rFonts w:cs="v4.2.0"/>
              </w:rPr>
            </w:pPr>
          </w:p>
        </w:tc>
        <w:tc>
          <w:tcPr>
            <w:tcW w:w="992" w:type="dxa"/>
            <w:tcBorders>
              <w:bottom w:val="single" w:sz="4" w:space="0" w:color="auto"/>
            </w:tcBorders>
          </w:tcPr>
          <w:p w14:paraId="7C828381" w14:textId="77777777" w:rsidR="00C9407A" w:rsidRPr="005B0A88" w:rsidRDefault="00C9407A" w:rsidP="00432911">
            <w:pPr>
              <w:pStyle w:val="TAH"/>
              <w:rPr>
                <w:rFonts w:cs="Arial"/>
              </w:rPr>
            </w:pPr>
            <w:r w:rsidRPr="005B0A88">
              <w:rPr>
                <w:rFonts w:cs="v4.2.0"/>
              </w:rPr>
              <w:t>T1</w:t>
            </w:r>
          </w:p>
        </w:tc>
        <w:tc>
          <w:tcPr>
            <w:tcW w:w="851" w:type="dxa"/>
            <w:tcBorders>
              <w:bottom w:val="single" w:sz="4" w:space="0" w:color="auto"/>
            </w:tcBorders>
          </w:tcPr>
          <w:p w14:paraId="35FBDE0E" w14:textId="77777777" w:rsidR="00C9407A" w:rsidRPr="005B0A88" w:rsidRDefault="00C9407A" w:rsidP="00432911">
            <w:pPr>
              <w:pStyle w:val="TAH"/>
              <w:rPr>
                <w:rFonts w:cs="Arial"/>
              </w:rPr>
            </w:pPr>
            <w:r w:rsidRPr="005B0A88">
              <w:rPr>
                <w:rFonts w:cs="v4.2.0"/>
              </w:rPr>
              <w:t>T2</w:t>
            </w:r>
          </w:p>
        </w:tc>
        <w:tc>
          <w:tcPr>
            <w:tcW w:w="899" w:type="dxa"/>
            <w:tcBorders>
              <w:bottom w:val="single" w:sz="4" w:space="0" w:color="auto"/>
            </w:tcBorders>
          </w:tcPr>
          <w:p w14:paraId="1A829209" w14:textId="77777777" w:rsidR="00C9407A" w:rsidRPr="005B0A88" w:rsidRDefault="00C9407A" w:rsidP="00432911">
            <w:pPr>
              <w:pStyle w:val="TAH"/>
              <w:rPr>
                <w:rFonts w:cs="Arial"/>
              </w:rPr>
            </w:pPr>
            <w:r w:rsidRPr="005B0A88">
              <w:rPr>
                <w:rFonts w:cs="v4.2.0"/>
              </w:rPr>
              <w:t>T3</w:t>
            </w:r>
          </w:p>
        </w:tc>
        <w:tc>
          <w:tcPr>
            <w:tcW w:w="802" w:type="dxa"/>
            <w:tcBorders>
              <w:bottom w:val="single" w:sz="4" w:space="0" w:color="auto"/>
            </w:tcBorders>
          </w:tcPr>
          <w:p w14:paraId="1E2919AB" w14:textId="77777777" w:rsidR="00C9407A" w:rsidRPr="005B0A88" w:rsidRDefault="00C9407A" w:rsidP="00432911">
            <w:pPr>
              <w:pStyle w:val="TAH"/>
              <w:rPr>
                <w:rFonts w:cs="Arial"/>
              </w:rPr>
            </w:pPr>
            <w:r w:rsidRPr="005B0A88">
              <w:rPr>
                <w:rFonts w:cs="v4.2.0"/>
              </w:rPr>
              <w:t>T1</w:t>
            </w:r>
          </w:p>
        </w:tc>
        <w:tc>
          <w:tcPr>
            <w:tcW w:w="850" w:type="dxa"/>
            <w:tcBorders>
              <w:bottom w:val="single" w:sz="4" w:space="0" w:color="auto"/>
            </w:tcBorders>
          </w:tcPr>
          <w:p w14:paraId="29CA8A04" w14:textId="77777777" w:rsidR="00C9407A" w:rsidRPr="005B0A88" w:rsidRDefault="00C9407A" w:rsidP="00432911">
            <w:pPr>
              <w:pStyle w:val="TAH"/>
              <w:rPr>
                <w:rFonts w:cs="Arial"/>
              </w:rPr>
            </w:pPr>
            <w:r w:rsidRPr="005B0A88">
              <w:rPr>
                <w:rFonts w:cs="v4.2.0"/>
              </w:rPr>
              <w:t>T2</w:t>
            </w:r>
          </w:p>
        </w:tc>
        <w:tc>
          <w:tcPr>
            <w:tcW w:w="767" w:type="dxa"/>
            <w:tcBorders>
              <w:bottom w:val="single" w:sz="4" w:space="0" w:color="auto"/>
            </w:tcBorders>
          </w:tcPr>
          <w:p w14:paraId="5A1D8D93" w14:textId="77777777" w:rsidR="00C9407A" w:rsidRPr="005B0A88" w:rsidRDefault="00C9407A" w:rsidP="00432911">
            <w:pPr>
              <w:pStyle w:val="TAH"/>
              <w:rPr>
                <w:rFonts w:cs="Arial"/>
              </w:rPr>
            </w:pPr>
            <w:r w:rsidRPr="005B0A88">
              <w:rPr>
                <w:rFonts w:cs="v4.2.0"/>
              </w:rPr>
              <w:t>T3</w:t>
            </w:r>
          </w:p>
        </w:tc>
      </w:tr>
      <w:tr w:rsidR="00C9407A" w:rsidRPr="005B0A88" w14:paraId="54A0FE7A" w14:textId="77777777" w:rsidTr="00432911">
        <w:trPr>
          <w:cantSplit/>
          <w:jc w:val="center"/>
        </w:trPr>
        <w:tc>
          <w:tcPr>
            <w:tcW w:w="1951" w:type="dxa"/>
            <w:vMerge w:val="restart"/>
            <w:tcBorders>
              <w:left w:val="single" w:sz="4" w:space="0" w:color="auto"/>
            </w:tcBorders>
          </w:tcPr>
          <w:p w14:paraId="69E78905" w14:textId="1701BEBB" w:rsidR="00C9407A" w:rsidRPr="005B0A88" w:rsidRDefault="00C9407A" w:rsidP="00432911">
            <w:pPr>
              <w:pStyle w:val="TAH"/>
              <w:jc w:val="left"/>
              <w:rPr>
                <w:rFonts w:cs="Arial"/>
                <w:b w:val="0"/>
              </w:rPr>
            </w:pPr>
            <w:r w:rsidRPr="005B0A88">
              <w:rPr>
                <w:rFonts w:cs="Arial"/>
                <w:b w:val="0"/>
              </w:rPr>
              <w:t>TDD</w:t>
            </w:r>
            <w:r w:rsidR="00432911">
              <w:rPr>
                <w:rFonts w:cs="Arial"/>
                <w:b w:val="0"/>
              </w:rPr>
              <w:t xml:space="preserve"> </w:t>
            </w:r>
            <w:r w:rsidRPr="005B0A88">
              <w:rPr>
                <w:rFonts w:cs="Arial"/>
                <w:b w:val="0"/>
              </w:rPr>
              <w:t>configuration</w:t>
            </w:r>
          </w:p>
        </w:tc>
        <w:tc>
          <w:tcPr>
            <w:tcW w:w="1794" w:type="dxa"/>
            <w:vMerge w:val="restart"/>
          </w:tcPr>
          <w:p w14:paraId="7280792D" w14:textId="77777777" w:rsidR="00C9407A" w:rsidRPr="005B0A88" w:rsidRDefault="00C9407A" w:rsidP="00432911">
            <w:pPr>
              <w:pStyle w:val="TAH"/>
              <w:rPr>
                <w:rFonts w:cs="Arial"/>
                <w:b w:val="0"/>
              </w:rPr>
            </w:pPr>
          </w:p>
        </w:tc>
        <w:tc>
          <w:tcPr>
            <w:tcW w:w="1418" w:type="dxa"/>
            <w:tcBorders>
              <w:bottom w:val="single" w:sz="4" w:space="0" w:color="auto"/>
            </w:tcBorders>
          </w:tcPr>
          <w:p w14:paraId="45B5B6EC" w14:textId="77777777" w:rsidR="00C9407A" w:rsidRPr="005B0A88" w:rsidRDefault="00C9407A" w:rsidP="00432911">
            <w:pPr>
              <w:pStyle w:val="TAH"/>
              <w:rPr>
                <w:rFonts w:cs="v4.2.0"/>
                <w:b w:val="0"/>
              </w:rPr>
            </w:pPr>
            <w:r w:rsidRPr="005B0A88">
              <w:rPr>
                <w:rFonts w:cs="v4.2.0"/>
                <w:b w:val="0"/>
              </w:rPr>
              <w:t>1</w:t>
            </w:r>
          </w:p>
        </w:tc>
        <w:tc>
          <w:tcPr>
            <w:tcW w:w="2742" w:type="dxa"/>
            <w:gridSpan w:val="3"/>
            <w:tcBorders>
              <w:bottom w:val="single" w:sz="4" w:space="0" w:color="auto"/>
            </w:tcBorders>
          </w:tcPr>
          <w:p w14:paraId="67375413" w14:textId="77777777" w:rsidR="00C9407A" w:rsidRPr="005B0A88" w:rsidRDefault="00C9407A" w:rsidP="00432911">
            <w:pPr>
              <w:pStyle w:val="TAH"/>
              <w:rPr>
                <w:rFonts w:cs="v4.2.0"/>
                <w:b w:val="0"/>
              </w:rPr>
            </w:pPr>
            <w:r w:rsidRPr="005B0A88">
              <w:rPr>
                <w:rFonts w:cs="v4.2.0"/>
                <w:b w:val="0"/>
              </w:rPr>
              <w:t>N/A</w:t>
            </w:r>
          </w:p>
        </w:tc>
        <w:tc>
          <w:tcPr>
            <w:tcW w:w="2419" w:type="dxa"/>
            <w:gridSpan w:val="3"/>
            <w:tcBorders>
              <w:bottom w:val="single" w:sz="4" w:space="0" w:color="auto"/>
            </w:tcBorders>
          </w:tcPr>
          <w:p w14:paraId="50A13CA9" w14:textId="77777777" w:rsidR="00C9407A" w:rsidRPr="005B0A88" w:rsidRDefault="00C9407A" w:rsidP="00432911">
            <w:pPr>
              <w:pStyle w:val="TAH"/>
              <w:rPr>
                <w:rFonts w:cs="v4.2.0"/>
                <w:b w:val="0"/>
              </w:rPr>
            </w:pPr>
            <w:r w:rsidRPr="005B0A88">
              <w:rPr>
                <w:rFonts w:cs="v4.2.0"/>
                <w:b w:val="0"/>
              </w:rPr>
              <w:t>N/A</w:t>
            </w:r>
          </w:p>
        </w:tc>
      </w:tr>
      <w:tr w:rsidR="00C9407A" w:rsidRPr="005B0A88" w14:paraId="2DE4A9EB" w14:textId="77777777" w:rsidTr="00432911">
        <w:trPr>
          <w:cantSplit/>
          <w:jc w:val="center"/>
        </w:trPr>
        <w:tc>
          <w:tcPr>
            <w:tcW w:w="1951" w:type="dxa"/>
            <w:vMerge/>
            <w:tcBorders>
              <w:left w:val="single" w:sz="4" w:space="0" w:color="auto"/>
            </w:tcBorders>
          </w:tcPr>
          <w:p w14:paraId="3F4F7B6B" w14:textId="77777777" w:rsidR="00C9407A" w:rsidRPr="005B0A88" w:rsidRDefault="00C9407A" w:rsidP="00432911">
            <w:pPr>
              <w:pStyle w:val="TAH"/>
              <w:jc w:val="left"/>
              <w:rPr>
                <w:rFonts w:cs="Arial"/>
                <w:b w:val="0"/>
              </w:rPr>
            </w:pPr>
          </w:p>
        </w:tc>
        <w:tc>
          <w:tcPr>
            <w:tcW w:w="1794" w:type="dxa"/>
            <w:vMerge/>
          </w:tcPr>
          <w:p w14:paraId="673E7D54" w14:textId="77777777" w:rsidR="00C9407A" w:rsidRPr="005B0A88" w:rsidRDefault="00C9407A" w:rsidP="00432911">
            <w:pPr>
              <w:pStyle w:val="TAH"/>
              <w:rPr>
                <w:rFonts w:cs="Arial"/>
                <w:b w:val="0"/>
              </w:rPr>
            </w:pPr>
          </w:p>
        </w:tc>
        <w:tc>
          <w:tcPr>
            <w:tcW w:w="1418" w:type="dxa"/>
            <w:tcBorders>
              <w:bottom w:val="single" w:sz="4" w:space="0" w:color="auto"/>
            </w:tcBorders>
          </w:tcPr>
          <w:p w14:paraId="635AE7F7" w14:textId="77777777" w:rsidR="00C9407A" w:rsidRPr="005B0A88" w:rsidRDefault="00C9407A" w:rsidP="00432911">
            <w:pPr>
              <w:pStyle w:val="TAH"/>
              <w:rPr>
                <w:rFonts w:cs="v4.2.0"/>
                <w:b w:val="0"/>
              </w:rPr>
            </w:pPr>
            <w:r w:rsidRPr="005B0A88">
              <w:rPr>
                <w:rFonts w:cs="v4.2.0"/>
                <w:b w:val="0"/>
              </w:rPr>
              <w:t>2</w:t>
            </w:r>
          </w:p>
        </w:tc>
        <w:tc>
          <w:tcPr>
            <w:tcW w:w="2742" w:type="dxa"/>
            <w:gridSpan w:val="3"/>
            <w:tcBorders>
              <w:bottom w:val="single" w:sz="4" w:space="0" w:color="auto"/>
            </w:tcBorders>
          </w:tcPr>
          <w:p w14:paraId="3181D083" w14:textId="77777777" w:rsidR="00C9407A" w:rsidRPr="005B0A88" w:rsidRDefault="00C9407A" w:rsidP="00432911">
            <w:pPr>
              <w:pStyle w:val="TAH"/>
              <w:rPr>
                <w:rFonts w:cs="v4.2.0"/>
                <w:b w:val="0"/>
              </w:rPr>
            </w:pPr>
            <w:r w:rsidRPr="005B0A88">
              <w:rPr>
                <w:b w:val="0"/>
                <w:lang w:eastAsia="ja-JP"/>
              </w:rPr>
              <w:t>TDDConf.1.1</w:t>
            </w:r>
          </w:p>
        </w:tc>
        <w:tc>
          <w:tcPr>
            <w:tcW w:w="2419" w:type="dxa"/>
            <w:gridSpan w:val="3"/>
            <w:tcBorders>
              <w:bottom w:val="single" w:sz="4" w:space="0" w:color="auto"/>
            </w:tcBorders>
          </w:tcPr>
          <w:p w14:paraId="5C290D00" w14:textId="77777777" w:rsidR="00C9407A" w:rsidRPr="005B0A88" w:rsidRDefault="00C9407A" w:rsidP="00432911">
            <w:pPr>
              <w:pStyle w:val="TAH"/>
              <w:rPr>
                <w:rFonts w:cs="v4.2.0"/>
                <w:b w:val="0"/>
              </w:rPr>
            </w:pPr>
            <w:r w:rsidRPr="005B0A88">
              <w:rPr>
                <w:b w:val="0"/>
                <w:lang w:eastAsia="ja-JP"/>
              </w:rPr>
              <w:t>TDDConf.1.1</w:t>
            </w:r>
          </w:p>
        </w:tc>
      </w:tr>
      <w:tr w:rsidR="00C9407A" w:rsidRPr="005B0A88" w14:paraId="111E3EF8" w14:textId="77777777" w:rsidTr="00432911">
        <w:trPr>
          <w:cantSplit/>
          <w:jc w:val="center"/>
        </w:trPr>
        <w:tc>
          <w:tcPr>
            <w:tcW w:w="1951" w:type="dxa"/>
            <w:vMerge/>
            <w:tcBorders>
              <w:left w:val="single" w:sz="4" w:space="0" w:color="auto"/>
              <w:bottom w:val="single" w:sz="4" w:space="0" w:color="auto"/>
            </w:tcBorders>
          </w:tcPr>
          <w:p w14:paraId="38576BF2"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0CD4F903" w14:textId="77777777" w:rsidR="00C9407A" w:rsidRPr="005B0A88" w:rsidRDefault="00C9407A" w:rsidP="00432911">
            <w:pPr>
              <w:pStyle w:val="TAH"/>
              <w:rPr>
                <w:rFonts w:cs="Arial"/>
                <w:b w:val="0"/>
              </w:rPr>
            </w:pPr>
          </w:p>
        </w:tc>
        <w:tc>
          <w:tcPr>
            <w:tcW w:w="1418" w:type="dxa"/>
            <w:tcBorders>
              <w:bottom w:val="single" w:sz="4" w:space="0" w:color="auto"/>
            </w:tcBorders>
          </w:tcPr>
          <w:p w14:paraId="61619040" w14:textId="77777777" w:rsidR="00C9407A" w:rsidRPr="005B0A88" w:rsidRDefault="00C9407A" w:rsidP="00432911">
            <w:pPr>
              <w:pStyle w:val="TAH"/>
              <w:rPr>
                <w:rFonts w:cs="v4.2.0"/>
                <w:b w:val="0"/>
              </w:rPr>
            </w:pPr>
            <w:r w:rsidRPr="005B0A88">
              <w:rPr>
                <w:rFonts w:cs="v4.2.0"/>
                <w:b w:val="0"/>
              </w:rPr>
              <w:t>3</w:t>
            </w:r>
          </w:p>
        </w:tc>
        <w:tc>
          <w:tcPr>
            <w:tcW w:w="2742" w:type="dxa"/>
            <w:gridSpan w:val="3"/>
            <w:tcBorders>
              <w:bottom w:val="single" w:sz="4" w:space="0" w:color="auto"/>
            </w:tcBorders>
          </w:tcPr>
          <w:p w14:paraId="76E7CEDF" w14:textId="77777777" w:rsidR="00C9407A" w:rsidRPr="005B0A88" w:rsidRDefault="00C9407A" w:rsidP="00432911">
            <w:pPr>
              <w:pStyle w:val="TAH"/>
              <w:rPr>
                <w:rFonts w:cs="v4.2.0"/>
                <w:b w:val="0"/>
              </w:rPr>
            </w:pPr>
            <w:r w:rsidRPr="005B0A88">
              <w:rPr>
                <w:b w:val="0"/>
                <w:lang w:eastAsia="ja-JP"/>
              </w:rPr>
              <w:t>TDDConf.2.1</w:t>
            </w:r>
          </w:p>
        </w:tc>
        <w:tc>
          <w:tcPr>
            <w:tcW w:w="2419" w:type="dxa"/>
            <w:gridSpan w:val="3"/>
            <w:tcBorders>
              <w:bottom w:val="single" w:sz="4" w:space="0" w:color="auto"/>
            </w:tcBorders>
          </w:tcPr>
          <w:p w14:paraId="35F8493B" w14:textId="77777777" w:rsidR="00C9407A" w:rsidRPr="005B0A88" w:rsidRDefault="00C9407A" w:rsidP="00432911">
            <w:pPr>
              <w:pStyle w:val="TAH"/>
              <w:rPr>
                <w:rFonts w:cs="v4.2.0"/>
                <w:b w:val="0"/>
              </w:rPr>
            </w:pPr>
            <w:r w:rsidRPr="005B0A88">
              <w:rPr>
                <w:b w:val="0"/>
                <w:lang w:eastAsia="ja-JP"/>
              </w:rPr>
              <w:t>TDDConf.2.1</w:t>
            </w:r>
          </w:p>
        </w:tc>
      </w:tr>
      <w:tr w:rsidR="00C9407A" w:rsidRPr="005B0A88" w14:paraId="23A44700" w14:textId="77777777" w:rsidTr="00432911">
        <w:trPr>
          <w:cantSplit/>
          <w:jc w:val="center"/>
        </w:trPr>
        <w:tc>
          <w:tcPr>
            <w:tcW w:w="1951" w:type="dxa"/>
            <w:vMerge w:val="restart"/>
            <w:tcBorders>
              <w:left w:val="single" w:sz="4" w:space="0" w:color="auto"/>
            </w:tcBorders>
          </w:tcPr>
          <w:p w14:paraId="50625E19" w14:textId="171E37BB" w:rsidR="00C9407A" w:rsidRPr="005B0A88" w:rsidRDefault="00C9407A" w:rsidP="00432911">
            <w:pPr>
              <w:pStyle w:val="TAH"/>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68C0D326" w14:textId="77777777" w:rsidR="00C9407A" w:rsidRPr="005B0A88" w:rsidRDefault="00C9407A" w:rsidP="00432911">
            <w:pPr>
              <w:pStyle w:val="TAH"/>
              <w:rPr>
                <w:rFonts w:cs="Arial"/>
                <w:b w:val="0"/>
              </w:rPr>
            </w:pPr>
          </w:p>
        </w:tc>
        <w:tc>
          <w:tcPr>
            <w:tcW w:w="1418" w:type="dxa"/>
            <w:tcBorders>
              <w:bottom w:val="single" w:sz="4" w:space="0" w:color="auto"/>
            </w:tcBorders>
          </w:tcPr>
          <w:p w14:paraId="4871527D" w14:textId="77777777" w:rsidR="00C9407A" w:rsidRPr="005B0A88" w:rsidRDefault="00C9407A" w:rsidP="00432911">
            <w:pPr>
              <w:pStyle w:val="TAC"/>
              <w:rPr>
                <w:rFonts w:cs="v4.2.0"/>
              </w:rPr>
            </w:pPr>
            <w:r w:rsidRPr="005B0A88">
              <w:rPr>
                <w:rFonts w:cs="v4.2.0"/>
              </w:rPr>
              <w:t>1</w:t>
            </w:r>
          </w:p>
        </w:tc>
        <w:tc>
          <w:tcPr>
            <w:tcW w:w="2742" w:type="dxa"/>
            <w:gridSpan w:val="3"/>
            <w:tcBorders>
              <w:bottom w:val="single" w:sz="4" w:space="0" w:color="auto"/>
            </w:tcBorders>
          </w:tcPr>
          <w:p w14:paraId="3E765EA6" w14:textId="068EC555"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FDD</w:t>
            </w:r>
          </w:p>
        </w:tc>
        <w:tc>
          <w:tcPr>
            <w:tcW w:w="2419" w:type="dxa"/>
            <w:gridSpan w:val="3"/>
          </w:tcPr>
          <w:p w14:paraId="5E19ECF4" w14:textId="42BB4F25"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FDD</w:t>
            </w:r>
          </w:p>
        </w:tc>
      </w:tr>
      <w:tr w:rsidR="00C9407A" w:rsidRPr="005B0A88" w14:paraId="347FCD7F" w14:textId="77777777" w:rsidTr="00432911">
        <w:trPr>
          <w:cantSplit/>
          <w:jc w:val="center"/>
        </w:trPr>
        <w:tc>
          <w:tcPr>
            <w:tcW w:w="1951" w:type="dxa"/>
            <w:vMerge/>
            <w:tcBorders>
              <w:left w:val="single" w:sz="4" w:space="0" w:color="auto"/>
            </w:tcBorders>
          </w:tcPr>
          <w:p w14:paraId="7044963A" w14:textId="77777777" w:rsidR="00C9407A" w:rsidRPr="005B0A88" w:rsidRDefault="00C9407A" w:rsidP="00432911">
            <w:pPr>
              <w:pStyle w:val="TAH"/>
              <w:jc w:val="left"/>
              <w:rPr>
                <w:rFonts w:cs="Arial"/>
                <w:b w:val="0"/>
              </w:rPr>
            </w:pPr>
          </w:p>
        </w:tc>
        <w:tc>
          <w:tcPr>
            <w:tcW w:w="1794" w:type="dxa"/>
            <w:vMerge/>
          </w:tcPr>
          <w:p w14:paraId="12441700" w14:textId="77777777" w:rsidR="00C9407A" w:rsidRPr="005B0A88" w:rsidRDefault="00C9407A" w:rsidP="00432911">
            <w:pPr>
              <w:pStyle w:val="TAH"/>
              <w:rPr>
                <w:rFonts w:cs="Arial"/>
                <w:b w:val="0"/>
              </w:rPr>
            </w:pPr>
          </w:p>
        </w:tc>
        <w:tc>
          <w:tcPr>
            <w:tcW w:w="1418" w:type="dxa"/>
            <w:tcBorders>
              <w:bottom w:val="single" w:sz="4" w:space="0" w:color="auto"/>
            </w:tcBorders>
          </w:tcPr>
          <w:p w14:paraId="59330C14" w14:textId="77777777" w:rsidR="00C9407A" w:rsidRPr="005B0A88" w:rsidRDefault="00C9407A" w:rsidP="00432911">
            <w:pPr>
              <w:pStyle w:val="TAC"/>
              <w:rPr>
                <w:rFonts w:cs="v4.2.0"/>
              </w:rPr>
            </w:pPr>
            <w:r w:rsidRPr="005B0A88">
              <w:rPr>
                <w:rFonts w:cs="v4.2.0"/>
              </w:rPr>
              <w:t>2</w:t>
            </w:r>
          </w:p>
        </w:tc>
        <w:tc>
          <w:tcPr>
            <w:tcW w:w="2742" w:type="dxa"/>
            <w:gridSpan w:val="3"/>
            <w:tcBorders>
              <w:bottom w:val="single" w:sz="4" w:space="0" w:color="auto"/>
            </w:tcBorders>
          </w:tcPr>
          <w:p w14:paraId="16633422" w14:textId="4A3C9E6F"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c>
          <w:tcPr>
            <w:tcW w:w="2419" w:type="dxa"/>
            <w:gridSpan w:val="3"/>
          </w:tcPr>
          <w:p w14:paraId="76D3C029" w14:textId="40444461"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35E94709" w14:textId="77777777" w:rsidTr="00432911">
        <w:trPr>
          <w:cantSplit/>
          <w:jc w:val="center"/>
        </w:trPr>
        <w:tc>
          <w:tcPr>
            <w:tcW w:w="1951" w:type="dxa"/>
            <w:vMerge/>
            <w:tcBorders>
              <w:left w:val="single" w:sz="4" w:space="0" w:color="auto"/>
              <w:bottom w:val="single" w:sz="4" w:space="0" w:color="auto"/>
            </w:tcBorders>
          </w:tcPr>
          <w:p w14:paraId="25FB4A7E"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346596F2" w14:textId="77777777" w:rsidR="00C9407A" w:rsidRPr="005B0A88" w:rsidRDefault="00C9407A" w:rsidP="00432911">
            <w:pPr>
              <w:pStyle w:val="TAH"/>
              <w:rPr>
                <w:rFonts w:cs="Arial"/>
                <w:b w:val="0"/>
              </w:rPr>
            </w:pPr>
          </w:p>
        </w:tc>
        <w:tc>
          <w:tcPr>
            <w:tcW w:w="1418" w:type="dxa"/>
            <w:tcBorders>
              <w:bottom w:val="single" w:sz="4" w:space="0" w:color="auto"/>
            </w:tcBorders>
          </w:tcPr>
          <w:p w14:paraId="385C8D38" w14:textId="77777777" w:rsidR="00C9407A" w:rsidRPr="005B0A88" w:rsidRDefault="00C9407A" w:rsidP="00432911">
            <w:pPr>
              <w:pStyle w:val="TAC"/>
              <w:rPr>
                <w:rFonts w:cs="v4.2.0"/>
              </w:rPr>
            </w:pPr>
            <w:r w:rsidRPr="005B0A88">
              <w:rPr>
                <w:rFonts w:cs="v4.2.0"/>
              </w:rPr>
              <w:t>3</w:t>
            </w:r>
          </w:p>
        </w:tc>
        <w:tc>
          <w:tcPr>
            <w:tcW w:w="2742" w:type="dxa"/>
            <w:gridSpan w:val="3"/>
            <w:tcBorders>
              <w:bottom w:val="single" w:sz="4" w:space="0" w:color="auto"/>
            </w:tcBorders>
          </w:tcPr>
          <w:p w14:paraId="51A265E0" w14:textId="1D6DE156"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c>
          <w:tcPr>
            <w:tcW w:w="2419" w:type="dxa"/>
            <w:gridSpan w:val="3"/>
            <w:tcBorders>
              <w:bottom w:val="single" w:sz="4" w:space="0" w:color="auto"/>
            </w:tcBorders>
          </w:tcPr>
          <w:p w14:paraId="5E2B159E" w14:textId="5A22FF9E"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7E4B05C2" w14:textId="77777777" w:rsidTr="00432911">
        <w:trPr>
          <w:cantSplit/>
          <w:jc w:val="center"/>
        </w:trPr>
        <w:tc>
          <w:tcPr>
            <w:tcW w:w="1951" w:type="dxa"/>
            <w:vMerge w:val="restart"/>
            <w:tcBorders>
              <w:left w:val="single" w:sz="4" w:space="0" w:color="auto"/>
            </w:tcBorders>
          </w:tcPr>
          <w:p w14:paraId="5156E8AE" w14:textId="3720F880" w:rsidR="00C9407A" w:rsidRPr="005B0A88" w:rsidRDefault="00C9407A" w:rsidP="00432911">
            <w:pPr>
              <w:pStyle w:val="TAH"/>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0E292ED6" w14:textId="77777777" w:rsidR="00C9407A" w:rsidRPr="005B0A88" w:rsidRDefault="00C9407A" w:rsidP="00432911">
            <w:pPr>
              <w:pStyle w:val="TAH"/>
              <w:rPr>
                <w:rFonts w:cs="Arial"/>
                <w:b w:val="0"/>
              </w:rPr>
            </w:pPr>
          </w:p>
        </w:tc>
        <w:tc>
          <w:tcPr>
            <w:tcW w:w="1418" w:type="dxa"/>
            <w:tcBorders>
              <w:bottom w:val="single" w:sz="4" w:space="0" w:color="auto"/>
            </w:tcBorders>
          </w:tcPr>
          <w:p w14:paraId="5CF67021" w14:textId="77777777" w:rsidR="00C9407A" w:rsidRPr="005B0A88" w:rsidRDefault="00C9407A" w:rsidP="00432911">
            <w:pPr>
              <w:pStyle w:val="TAC"/>
              <w:rPr>
                <w:rFonts w:cs="v4.2.0"/>
              </w:rPr>
            </w:pPr>
            <w:r w:rsidRPr="005B0A88">
              <w:rPr>
                <w:rFonts w:cs="v4.2.0"/>
              </w:rPr>
              <w:t>1</w:t>
            </w:r>
          </w:p>
        </w:tc>
        <w:tc>
          <w:tcPr>
            <w:tcW w:w="2742" w:type="dxa"/>
            <w:gridSpan w:val="3"/>
            <w:tcBorders>
              <w:bottom w:val="single" w:sz="4" w:space="0" w:color="auto"/>
            </w:tcBorders>
          </w:tcPr>
          <w:p w14:paraId="75387827" w14:textId="5EEA5B25"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FDD</w:t>
            </w:r>
          </w:p>
        </w:tc>
        <w:tc>
          <w:tcPr>
            <w:tcW w:w="2419" w:type="dxa"/>
            <w:gridSpan w:val="3"/>
            <w:tcBorders>
              <w:bottom w:val="single" w:sz="4" w:space="0" w:color="auto"/>
            </w:tcBorders>
          </w:tcPr>
          <w:p w14:paraId="12666C07" w14:textId="21052581"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FDD</w:t>
            </w:r>
          </w:p>
        </w:tc>
      </w:tr>
      <w:tr w:rsidR="00C9407A" w:rsidRPr="005B0A88" w14:paraId="35991C98" w14:textId="77777777" w:rsidTr="00432911">
        <w:trPr>
          <w:cantSplit/>
          <w:jc w:val="center"/>
        </w:trPr>
        <w:tc>
          <w:tcPr>
            <w:tcW w:w="1951" w:type="dxa"/>
            <w:vMerge/>
            <w:tcBorders>
              <w:left w:val="single" w:sz="4" w:space="0" w:color="auto"/>
            </w:tcBorders>
          </w:tcPr>
          <w:p w14:paraId="1F28CCAE" w14:textId="77777777" w:rsidR="00C9407A" w:rsidRPr="005B0A88" w:rsidRDefault="00C9407A" w:rsidP="00432911">
            <w:pPr>
              <w:pStyle w:val="TAH"/>
              <w:jc w:val="left"/>
              <w:rPr>
                <w:rFonts w:cs="Arial"/>
                <w:b w:val="0"/>
              </w:rPr>
            </w:pPr>
          </w:p>
        </w:tc>
        <w:tc>
          <w:tcPr>
            <w:tcW w:w="1794" w:type="dxa"/>
            <w:vMerge/>
          </w:tcPr>
          <w:p w14:paraId="7B40E395" w14:textId="77777777" w:rsidR="00C9407A" w:rsidRPr="005B0A88" w:rsidRDefault="00C9407A" w:rsidP="00432911">
            <w:pPr>
              <w:pStyle w:val="TAH"/>
              <w:rPr>
                <w:rFonts w:cs="Arial"/>
                <w:b w:val="0"/>
              </w:rPr>
            </w:pPr>
          </w:p>
        </w:tc>
        <w:tc>
          <w:tcPr>
            <w:tcW w:w="1418" w:type="dxa"/>
            <w:tcBorders>
              <w:bottom w:val="single" w:sz="4" w:space="0" w:color="auto"/>
            </w:tcBorders>
          </w:tcPr>
          <w:p w14:paraId="0367CA10" w14:textId="77777777" w:rsidR="00C9407A" w:rsidRPr="005B0A88" w:rsidRDefault="00C9407A" w:rsidP="00432911">
            <w:pPr>
              <w:pStyle w:val="TAC"/>
              <w:rPr>
                <w:rFonts w:cs="v4.2.0"/>
              </w:rPr>
            </w:pPr>
            <w:r w:rsidRPr="005B0A88">
              <w:rPr>
                <w:rFonts w:cs="v4.2.0"/>
              </w:rPr>
              <w:t>2</w:t>
            </w:r>
          </w:p>
        </w:tc>
        <w:tc>
          <w:tcPr>
            <w:tcW w:w="2742" w:type="dxa"/>
            <w:gridSpan w:val="3"/>
            <w:tcBorders>
              <w:bottom w:val="single" w:sz="4" w:space="0" w:color="auto"/>
            </w:tcBorders>
          </w:tcPr>
          <w:p w14:paraId="3FBF6FE6" w14:textId="0E640C75"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c>
          <w:tcPr>
            <w:tcW w:w="2419" w:type="dxa"/>
            <w:gridSpan w:val="3"/>
            <w:tcBorders>
              <w:bottom w:val="single" w:sz="4" w:space="0" w:color="auto"/>
            </w:tcBorders>
          </w:tcPr>
          <w:p w14:paraId="2E34AB37" w14:textId="10AF5A78"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710F4CB1" w14:textId="77777777" w:rsidTr="00432911">
        <w:trPr>
          <w:cantSplit/>
          <w:jc w:val="center"/>
        </w:trPr>
        <w:tc>
          <w:tcPr>
            <w:tcW w:w="1951" w:type="dxa"/>
            <w:vMerge/>
            <w:tcBorders>
              <w:left w:val="single" w:sz="4" w:space="0" w:color="auto"/>
              <w:bottom w:val="single" w:sz="4" w:space="0" w:color="auto"/>
            </w:tcBorders>
          </w:tcPr>
          <w:p w14:paraId="4DEAD539"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4502DC06" w14:textId="77777777" w:rsidR="00C9407A" w:rsidRPr="005B0A88" w:rsidRDefault="00C9407A" w:rsidP="00432911">
            <w:pPr>
              <w:pStyle w:val="TAH"/>
              <w:rPr>
                <w:rFonts w:cs="Arial"/>
                <w:b w:val="0"/>
              </w:rPr>
            </w:pPr>
          </w:p>
        </w:tc>
        <w:tc>
          <w:tcPr>
            <w:tcW w:w="1418" w:type="dxa"/>
            <w:tcBorders>
              <w:bottom w:val="single" w:sz="4" w:space="0" w:color="auto"/>
            </w:tcBorders>
          </w:tcPr>
          <w:p w14:paraId="19BFB6BC" w14:textId="77777777" w:rsidR="00C9407A" w:rsidRPr="005B0A88" w:rsidRDefault="00C9407A" w:rsidP="00432911">
            <w:pPr>
              <w:pStyle w:val="TAC"/>
              <w:rPr>
                <w:rFonts w:cs="v4.2.0"/>
              </w:rPr>
            </w:pPr>
            <w:r w:rsidRPr="005B0A88">
              <w:rPr>
                <w:rFonts w:cs="v4.2.0"/>
              </w:rPr>
              <w:t>3</w:t>
            </w:r>
          </w:p>
        </w:tc>
        <w:tc>
          <w:tcPr>
            <w:tcW w:w="2742" w:type="dxa"/>
            <w:gridSpan w:val="3"/>
            <w:tcBorders>
              <w:bottom w:val="single" w:sz="4" w:space="0" w:color="auto"/>
            </w:tcBorders>
          </w:tcPr>
          <w:p w14:paraId="6AD21AFE" w14:textId="397C93A2"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c>
          <w:tcPr>
            <w:tcW w:w="2419" w:type="dxa"/>
            <w:gridSpan w:val="3"/>
            <w:tcBorders>
              <w:bottom w:val="single" w:sz="4" w:space="0" w:color="auto"/>
            </w:tcBorders>
          </w:tcPr>
          <w:p w14:paraId="1962742B" w14:textId="410E163E"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2C24820B" w14:textId="77777777" w:rsidTr="00432911">
        <w:trPr>
          <w:cantSplit/>
          <w:jc w:val="center"/>
        </w:trPr>
        <w:tc>
          <w:tcPr>
            <w:tcW w:w="1951" w:type="dxa"/>
            <w:vMerge w:val="restart"/>
            <w:tcBorders>
              <w:left w:val="single" w:sz="4" w:space="0" w:color="auto"/>
            </w:tcBorders>
          </w:tcPr>
          <w:p w14:paraId="72FE0F8B" w14:textId="313F4B1B" w:rsidR="00C9407A" w:rsidRPr="005B0A88" w:rsidRDefault="00C9407A" w:rsidP="00432911">
            <w:pPr>
              <w:pStyle w:val="TAH"/>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17A74168" w14:textId="77777777" w:rsidR="00C9407A" w:rsidRPr="005B0A88" w:rsidRDefault="00C9407A" w:rsidP="00432911">
            <w:pPr>
              <w:pStyle w:val="TAH"/>
              <w:rPr>
                <w:rFonts w:cs="Arial"/>
                <w:b w:val="0"/>
              </w:rPr>
            </w:pPr>
          </w:p>
        </w:tc>
        <w:tc>
          <w:tcPr>
            <w:tcW w:w="1418" w:type="dxa"/>
            <w:tcBorders>
              <w:bottom w:val="single" w:sz="4" w:space="0" w:color="auto"/>
            </w:tcBorders>
          </w:tcPr>
          <w:p w14:paraId="0684FAA4" w14:textId="77777777" w:rsidR="00C9407A" w:rsidRPr="005B0A88" w:rsidRDefault="00C9407A" w:rsidP="00432911">
            <w:pPr>
              <w:pStyle w:val="TAC"/>
              <w:rPr>
                <w:rFonts w:cs="v4.2.0"/>
              </w:rPr>
            </w:pPr>
            <w:r w:rsidRPr="005B0A88">
              <w:rPr>
                <w:rFonts w:cs="v4.2.0"/>
              </w:rPr>
              <w:t>1</w:t>
            </w:r>
          </w:p>
        </w:tc>
        <w:tc>
          <w:tcPr>
            <w:tcW w:w="2742" w:type="dxa"/>
            <w:gridSpan w:val="3"/>
            <w:tcBorders>
              <w:bottom w:val="single" w:sz="4" w:space="0" w:color="auto"/>
            </w:tcBorders>
          </w:tcPr>
          <w:p w14:paraId="36902079" w14:textId="4CA5627C"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FDD</w:t>
            </w:r>
          </w:p>
        </w:tc>
        <w:tc>
          <w:tcPr>
            <w:tcW w:w="2419" w:type="dxa"/>
            <w:gridSpan w:val="3"/>
            <w:tcBorders>
              <w:bottom w:val="single" w:sz="4" w:space="0" w:color="auto"/>
            </w:tcBorders>
          </w:tcPr>
          <w:p w14:paraId="523A92F4" w14:textId="05A31852"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FDD</w:t>
            </w:r>
          </w:p>
        </w:tc>
      </w:tr>
      <w:tr w:rsidR="00C9407A" w:rsidRPr="005B0A88" w14:paraId="27993437" w14:textId="77777777" w:rsidTr="00432911">
        <w:trPr>
          <w:cantSplit/>
          <w:jc w:val="center"/>
        </w:trPr>
        <w:tc>
          <w:tcPr>
            <w:tcW w:w="1951" w:type="dxa"/>
            <w:vMerge/>
            <w:tcBorders>
              <w:left w:val="single" w:sz="4" w:space="0" w:color="auto"/>
            </w:tcBorders>
          </w:tcPr>
          <w:p w14:paraId="0F9DACF3" w14:textId="77777777" w:rsidR="00C9407A" w:rsidRPr="005B0A88" w:rsidRDefault="00C9407A" w:rsidP="00432911">
            <w:pPr>
              <w:pStyle w:val="TAH"/>
              <w:jc w:val="left"/>
              <w:rPr>
                <w:rFonts w:cs="Arial"/>
                <w:b w:val="0"/>
              </w:rPr>
            </w:pPr>
          </w:p>
        </w:tc>
        <w:tc>
          <w:tcPr>
            <w:tcW w:w="1794" w:type="dxa"/>
            <w:vMerge/>
          </w:tcPr>
          <w:p w14:paraId="2F00AEA9" w14:textId="77777777" w:rsidR="00C9407A" w:rsidRPr="005B0A88" w:rsidRDefault="00C9407A" w:rsidP="00432911">
            <w:pPr>
              <w:pStyle w:val="TAH"/>
              <w:rPr>
                <w:rFonts w:cs="Arial"/>
                <w:b w:val="0"/>
              </w:rPr>
            </w:pPr>
          </w:p>
        </w:tc>
        <w:tc>
          <w:tcPr>
            <w:tcW w:w="1418" w:type="dxa"/>
            <w:tcBorders>
              <w:bottom w:val="single" w:sz="4" w:space="0" w:color="auto"/>
            </w:tcBorders>
          </w:tcPr>
          <w:p w14:paraId="48394EB4" w14:textId="77777777" w:rsidR="00C9407A" w:rsidRPr="005B0A88" w:rsidRDefault="00C9407A" w:rsidP="00432911">
            <w:pPr>
              <w:pStyle w:val="TAC"/>
              <w:rPr>
                <w:rFonts w:cs="v4.2.0"/>
              </w:rPr>
            </w:pPr>
            <w:r w:rsidRPr="005B0A88">
              <w:rPr>
                <w:rFonts w:cs="v4.2.0"/>
              </w:rPr>
              <w:t>2</w:t>
            </w:r>
          </w:p>
        </w:tc>
        <w:tc>
          <w:tcPr>
            <w:tcW w:w="2742" w:type="dxa"/>
            <w:gridSpan w:val="3"/>
            <w:tcBorders>
              <w:bottom w:val="single" w:sz="4" w:space="0" w:color="auto"/>
            </w:tcBorders>
          </w:tcPr>
          <w:p w14:paraId="598D29E7" w14:textId="6764B907"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c>
          <w:tcPr>
            <w:tcW w:w="2419" w:type="dxa"/>
            <w:gridSpan w:val="3"/>
            <w:tcBorders>
              <w:bottom w:val="single" w:sz="4" w:space="0" w:color="auto"/>
            </w:tcBorders>
          </w:tcPr>
          <w:p w14:paraId="178D6CF2" w14:textId="133AF627"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30684E74" w14:textId="77777777" w:rsidTr="00432911">
        <w:trPr>
          <w:cantSplit/>
          <w:jc w:val="center"/>
        </w:trPr>
        <w:tc>
          <w:tcPr>
            <w:tcW w:w="1951" w:type="dxa"/>
            <w:vMerge/>
            <w:tcBorders>
              <w:left w:val="single" w:sz="4" w:space="0" w:color="auto"/>
              <w:bottom w:val="single" w:sz="4" w:space="0" w:color="auto"/>
            </w:tcBorders>
          </w:tcPr>
          <w:p w14:paraId="3B74F394"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10B14731" w14:textId="77777777" w:rsidR="00C9407A" w:rsidRPr="005B0A88" w:rsidRDefault="00C9407A" w:rsidP="00432911">
            <w:pPr>
              <w:pStyle w:val="TAH"/>
              <w:rPr>
                <w:rFonts w:cs="Arial"/>
                <w:b w:val="0"/>
              </w:rPr>
            </w:pPr>
          </w:p>
        </w:tc>
        <w:tc>
          <w:tcPr>
            <w:tcW w:w="1418" w:type="dxa"/>
            <w:tcBorders>
              <w:bottom w:val="single" w:sz="4" w:space="0" w:color="auto"/>
            </w:tcBorders>
          </w:tcPr>
          <w:p w14:paraId="7C04CEC8" w14:textId="77777777" w:rsidR="00C9407A" w:rsidRPr="005B0A88" w:rsidRDefault="00C9407A" w:rsidP="00432911">
            <w:pPr>
              <w:pStyle w:val="TAC"/>
              <w:rPr>
                <w:rFonts w:cs="v4.2.0"/>
              </w:rPr>
            </w:pPr>
            <w:r w:rsidRPr="005B0A88">
              <w:rPr>
                <w:rFonts w:cs="v4.2.0"/>
              </w:rPr>
              <w:t>3</w:t>
            </w:r>
          </w:p>
        </w:tc>
        <w:tc>
          <w:tcPr>
            <w:tcW w:w="2742" w:type="dxa"/>
            <w:gridSpan w:val="3"/>
            <w:tcBorders>
              <w:bottom w:val="single" w:sz="4" w:space="0" w:color="auto"/>
            </w:tcBorders>
          </w:tcPr>
          <w:p w14:paraId="5F7DC065" w14:textId="5E169D79"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c>
          <w:tcPr>
            <w:tcW w:w="2419" w:type="dxa"/>
            <w:gridSpan w:val="3"/>
            <w:tcBorders>
              <w:bottom w:val="single" w:sz="4" w:space="0" w:color="auto"/>
            </w:tcBorders>
          </w:tcPr>
          <w:p w14:paraId="764AD8B3" w14:textId="43DD11D5"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7A121D75" w14:textId="77777777" w:rsidTr="00432911">
        <w:trPr>
          <w:cantSplit/>
          <w:jc w:val="center"/>
        </w:trPr>
        <w:tc>
          <w:tcPr>
            <w:tcW w:w="1951" w:type="dxa"/>
            <w:tcBorders>
              <w:left w:val="single" w:sz="4" w:space="0" w:color="auto"/>
              <w:bottom w:val="single" w:sz="4" w:space="0" w:color="auto"/>
            </w:tcBorders>
          </w:tcPr>
          <w:p w14:paraId="2C9682B2" w14:textId="4CFB1CE9" w:rsidR="00C9407A" w:rsidRPr="005B0A88" w:rsidRDefault="00C9407A" w:rsidP="00432911">
            <w:pPr>
              <w:pStyle w:val="TAL"/>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2520B63D" w14:textId="77777777" w:rsidR="00C9407A" w:rsidRPr="005B0A88" w:rsidRDefault="00C9407A" w:rsidP="00432911">
            <w:pPr>
              <w:pStyle w:val="TAC"/>
              <w:rPr>
                <w:rFonts w:cs="Arial"/>
              </w:rPr>
            </w:pPr>
          </w:p>
        </w:tc>
        <w:tc>
          <w:tcPr>
            <w:tcW w:w="1418" w:type="dxa"/>
            <w:tcBorders>
              <w:bottom w:val="single" w:sz="4" w:space="0" w:color="auto"/>
            </w:tcBorders>
          </w:tcPr>
          <w:p w14:paraId="72FC1840" w14:textId="07B0989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4C3B4423" w14:textId="344F1D0F" w:rsidR="00C9407A" w:rsidRPr="005B0A88" w:rsidRDefault="00C9407A" w:rsidP="00432911">
            <w:pPr>
              <w:pStyle w:val="TAC"/>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c>
          <w:tcPr>
            <w:tcW w:w="2419" w:type="dxa"/>
            <w:gridSpan w:val="3"/>
            <w:tcBorders>
              <w:bottom w:val="single" w:sz="4" w:space="0" w:color="auto"/>
            </w:tcBorders>
          </w:tcPr>
          <w:p w14:paraId="18B1DA58" w14:textId="1DDFF426" w:rsidR="00C9407A" w:rsidRPr="005B0A88" w:rsidRDefault="00C9407A" w:rsidP="00432911">
            <w:pPr>
              <w:pStyle w:val="TAC"/>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r>
      <w:tr w:rsidR="00C9407A" w:rsidRPr="005B0A88" w14:paraId="3D8AE846" w14:textId="77777777" w:rsidTr="00432911">
        <w:trPr>
          <w:cantSplit/>
          <w:jc w:val="center"/>
        </w:trPr>
        <w:tc>
          <w:tcPr>
            <w:tcW w:w="1951" w:type="dxa"/>
            <w:tcBorders>
              <w:left w:val="single" w:sz="4" w:space="0" w:color="auto"/>
              <w:bottom w:val="single" w:sz="4" w:space="0" w:color="auto"/>
            </w:tcBorders>
          </w:tcPr>
          <w:p w14:paraId="24011A40" w14:textId="37D79578"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5958CFC2" w14:textId="77777777" w:rsidR="00C9407A" w:rsidRPr="005B0A88" w:rsidRDefault="00C9407A" w:rsidP="00432911">
            <w:pPr>
              <w:pStyle w:val="TAC"/>
              <w:rPr>
                <w:rFonts w:cs="Arial"/>
              </w:rPr>
            </w:pPr>
          </w:p>
        </w:tc>
        <w:tc>
          <w:tcPr>
            <w:tcW w:w="1418" w:type="dxa"/>
            <w:tcBorders>
              <w:bottom w:val="single" w:sz="4" w:space="0" w:color="auto"/>
            </w:tcBorders>
          </w:tcPr>
          <w:p w14:paraId="3F271C65" w14:textId="2C09A692"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5A791D24" w14:textId="77777777" w:rsidR="00C9407A" w:rsidRPr="005B0A88" w:rsidRDefault="00C9407A" w:rsidP="00432911">
            <w:pPr>
              <w:pStyle w:val="TAC"/>
              <w:rPr>
                <w:rFonts w:cs="Arial"/>
              </w:rPr>
            </w:pPr>
            <w:r w:rsidRPr="005B0A88">
              <w:rPr>
                <w:rFonts w:cs="Arial"/>
              </w:rPr>
              <w:t>DLBWP.0.1</w:t>
            </w:r>
          </w:p>
        </w:tc>
        <w:tc>
          <w:tcPr>
            <w:tcW w:w="2419" w:type="dxa"/>
            <w:gridSpan w:val="3"/>
            <w:tcBorders>
              <w:bottom w:val="single" w:sz="4" w:space="0" w:color="auto"/>
            </w:tcBorders>
          </w:tcPr>
          <w:p w14:paraId="735FCEBC" w14:textId="77777777" w:rsidR="00C9407A" w:rsidRPr="005B0A88" w:rsidRDefault="00C9407A" w:rsidP="00432911">
            <w:pPr>
              <w:pStyle w:val="TAC"/>
              <w:rPr>
                <w:rFonts w:cs="Arial"/>
              </w:rPr>
            </w:pPr>
            <w:r w:rsidRPr="005B0A88">
              <w:rPr>
                <w:rFonts w:cs="Arial"/>
              </w:rPr>
              <w:t>DLBWP.0.1</w:t>
            </w:r>
          </w:p>
        </w:tc>
      </w:tr>
      <w:tr w:rsidR="00C9407A" w:rsidRPr="005B0A88" w14:paraId="6EF5D397" w14:textId="77777777" w:rsidTr="00432911">
        <w:trPr>
          <w:cantSplit/>
          <w:jc w:val="center"/>
        </w:trPr>
        <w:tc>
          <w:tcPr>
            <w:tcW w:w="1951" w:type="dxa"/>
            <w:tcBorders>
              <w:left w:val="single" w:sz="4" w:space="0" w:color="auto"/>
              <w:bottom w:val="single" w:sz="4" w:space="0" w:color="auto"/>
            </w:tcBorders>
          </w:tcPr>
          <w:p w14:paraId="14FDA784" w14:textId="07238C6B"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2101D83" w14:textId="77777777" w:rsidR="00C9407A" w:rsidRPr="005B0A88" w:rsidRDefault="00C9407A" w:rsidP="00432911">
            <w:pPr>
              <w:pStyle w:val="TAC"/>
              <w:rPr>
                <w:rFonts w:cs="Arial"/>
              </w:rPr>
            </w:pPr>
          </w:p>
        </w:tc>
        <w:tc>
          <w:tcPr>
            <w:tcW w:w="1418" w:type="dxa"/>
            <w:tcBorders>
              <w:bottom w:val="single" w:sz="4" w:space="0" w:color="auto"/>
            </w:tcBorders>
          </w:tcPr>
          <w:p w14:paraId="1F490B06" w14:textId="79BA8E6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5038B640" w14:textId="77777777" w:rsidR="00C9407A" w:rsidRPr="005B0A88" w:rsidRDefault="00C9407A" w:rsidP="00432911">
            <w:pPr>
              <w:pStyle w:val="TAC"/>
              <w:rPr>
                <w:rFonts w:cs="Arial"/>
              </w:rPr>
            </w:pPr>
            <w:r w:rsidRPr="005B0A88">
              <w:rPr>
                <w:rFonts w:cs="Arial"/>
              </w:rPr>
              <w:t>ULBWP.0.1</w:t>
            </w:r>
          </w:p>
        </w:tc>
        <w:tc>
          <w:tcPr>
            <w:tcW w:w="2419" w:type="dxa"/>
            <w:gridSpan w:val="3"/>
            <w:tcBorders>
              <w:bottom w:val="single" w:sz="4" w:space="0" w:color="auto"/>
            </w:tcBorders>
          </w:tcPr>
          <w:p w14:paraId="2AB4A39F" w14:textId="77777777" w:rsidR="00C9407A" w:rsidRPr="005B0A88" w:rsidRDefault="00C9407A" w:rsidP="00432911">
            <w:pPr>
              <w:pStyle w:val="TAC"/>
              <w:rPr>
                <w:rFonts w:cs="Arial"/>
              </w:rPr>
            </w:pPr>
            <w:r w:rsidRPr="005B0A88">
              <w:rPr>
                <w:rFonts w:cs="Arial"/>
              </w:rPr>
              <w:t>ULBWP.0.1</w:t>
            </w:r>
          </w:p>
        </w:tc>
      </w:tr>
      <w:tr w:rsidR="00C9407A" w:rsidRPr="005B0A88" w14:paraId="2ACFEF98" w14:textId="77777777" w:rsidTr="00432911">
        <w:trPr>
          <w:cantSplit/>
          <w:jc w:val="center"/>
        </w:trPr>
        <w:tc>
          <w:tcPr>
            <w:tcW w:w="1951" w:type="dxa"/>
            <w:tcBorders>
              <w:left w:val="single" w:sz="4" w:space="0" w:color="auto"/>
              <w:bottom w:val="single" w:sz="4" w:space="0" w:color="auto"/>
            </w:tcBorders>
          </w:tcPr>
          <w:p w14:paraId="67C336F9" w14:textId="77777777" w:rsidR="00C9407A" w:rsidRPr="005B0A88" w:rsidRDefault="00C9407A" w:rsidP="00432911">
            <w:pPr>
              <w:pStyle w:val="TAL"/>
              <w:rPr>
                <w:rFonts w:cs="Arial"/>
              </w:rPr>
            </w:pPr>
            <w:r w:rsidRPr="005B0A88">
              <w:rPr>
                <w:rFonts w:cs="Arial"/>
              </w:rPr>
              <w:t>RLM-RS</w:t>
            </w:r>
          </w:p>
        </w:tc>
        <w:tc>
          <w:tcPr>
            <w:tcW w:w="1794" w:type="dxa"/>
            <w:tcBorders>
              <w:bottom w:val="single" w:sz="4" w:space="0" w:color="auto"/>
            </w:tcBorders>
          </w:tcPr>
          <w:p w14:paraId="4720D6AF" w14:textId="77777777" w:rsidR="00C9407A" w:rsidRPr="005B0A88" w:rsidRDefault="00C9407A" w:rsidP="00432911">
            <w:pPr>
              <w:pStyle w:val="TAC"/>
              <w:rPr>
                <w:rFonts w:cs="Arial"/>
              </w:rPr>
            </w:pPr>
          </w:p>
        </w:tc>
        <w:tc>
          <w:tcPr>
            <w:tcW w:w="1418" w:type="dxa"/>
            <w:tcBorders>
              <w:bottom w:val="single" w:sz="4" w:space="0" w:color="auto"/>
            </w:tcBorders>
          </w:tcPr>
          <w:p w14:paraId="51D8C473" w14:textId="697E04F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03F5578F" w14:textId="77777777" w:rsidR="00C9407A" w:rsidRPr="005B0A88" w:rsidRDefault="00C9407A" w:rsidP="00432911">
            <w:pPr>
              <w:pStyle w:val="TAC"/>
              <w:rPr>
                <w:rFonts w:cs="Arial"/>
              </w:rPr>
            </w:pPr>
            <w:r w:rsidRPr="005B0A88">
              <w:rPr>
                <w:rFonts w:cs="Arial"/>
              </w:rPr>
              <w:t>SSB</w:t>
            </w:r>
          </w:p>
        </w:tc>
        <w:tc>
          <w:tcPr>
            <w:tcW w:w="2419" w:type="dxa"/>
            <w:gridSpan w:val="3"/>
            <w:tcBorders>
              <w:bottom w:val="single" w:sz="4" w:space="0" w:color="auto"/>
            </w:tcBorders>
          </w:tcPr>
          <w:p w14:paraId="762CAC03" w14:textId="77777777" w:rsidR="00C9407A" w:rsidRPr="005B0A88" w:rsidRDefault="00C9407A" w:rsidP="00432911">
            <w:pPr>
              <w:pStyle w:val="TAC"/>
              <w:rPr>
                <w:rFonts w:cs="Arial"/>
              </w:rPr>
            </w:pPr>
            <w:r w:rsidRPr="005B0A88">
              <w:rPr>
                <w:rFonts w:cs="Arial"/>
              </w:rPr>
              <w:t>SSB</w:t>
            </w:r>
          </w:p>
        </w:tc>
      </w:tr>
      <w:tr w:rsidR="00C9407A" w:rsidRPr="005B0A88" w14:paraId="173E9A2C" w14:textId="77777777" w:rsidTr="00432911">
        <w:trPr>
          <w:cantSplit/>
          <w:jc w:val="center"/>
        </w:trPr>
        <w:tc>
          <w:tcPr>
            <w:tcW w:w="1951" w:type="dxa"/>
            <w:vMerge w:val="restart"/>
          </w:tcPr>
          <w:p w14:paraId="0627617B" w14:textId="77777777" w:rsidR="00C9407A" w:rsidRPr="005B0A88" w:rsidRDefault="00C9407A" w:rsidP="00432911">
            <w:pPr>
              <w:pStyle w:val="TAL"/>
              <w:rPr>
                <w:rFonts w:cs="Arial"/>
              </w:rPr>
            </w:pPr>
            <w:r w:rsidRPr="005B0A88">
              <w:rPr>
                <w:rFonts w:cs="Arial"/>
              </w:rPr>
              <w:t>Qrxlevmin</w:t>
            </w:r>
          </w:p>
        </w:tc>
        <w:tc>
          <w:tcPr>
            <w:tcW w:w="1794" w:type="dxa"/>
            <w:vMerge w:val="restart"/>
          </w:tcPr>
          <w:p w14:paraId="2FD35532" w14:textId="77777777" w:rsidR="00C9407A" w:rsidRPr="005B0A88" w:rsidRDefault="00C9407A" w:rsidP="00432911">
            <w:pPr>
              <w:pStyle w:val="TAC"/>
              <w:rPr>
                <w:rFonts w:cs="Arial"/>
              </w:rPr>
            </w:pPr>
            <w:r w:rsidRPr="005B0A88">
              <w:rPr>
                <w:rFonts w:cs="v4.2.0"/>
              </w:rPr>
              <w:t>dBm/SCS</w:t>
            </w:r>
          </w:p>
        </w:tc>
        <w:tc>
          <w:tcPr>
            <w:tcW w:w="1418" w:type="dxa"/>
          </w:tcPr>
          <w:p w14:paraId="59782AC4" w14:textId="5E6EB28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p>
        </w:tc>
        <w:tc>
          <w:tcPr>
            <w:tcW w:w="2742" w:type="dxa"/>
            <w:gridSpan w:val="3"/>
          </w:tcPr>
          <w:p w14:paraId="720D859B" w14:textId="77777777" w:rsidR="00C9407A" w:rsidRPr="005B0A88" w:rsidRDefault="00C9407A" w:rsidP="00432911">
            <w:pPr>
              <w:pStyle w:val="TAC"/>
              <w:rPr>
                <w:rFonts w:cs="Arial"/>
              </w:rPr>
            </w:pPr>
            <w:r w:rsidRPr="005B0A88">
              <w:rPr>
                <w:rFonts w:cs="v4.2.0"/>
              </w:rPr>
              <w:t>-130</w:t>
            </w:r>
          </w:p>
        </w:tc>
        <w:tc>
          <w:tcPr>
            <w:tcW w:w="2419" w:type="dxa"/>
            <w:gridSpan w:val="3"/>
          </w:tcPr>
          <w:p w14:paraId="0BCB7470" w14:textId="77777777" w:rsidR="00C9407A" w:rsidRPr="005B0A88" w:rsidRDefault="00C9407A" w:rsidP="00432911">
            <w:pPr>
              <w:pStyle w:val="TAC"/>
              <w:rPr>
                <w:rFonts w:cs="Arial"/>
              </w:rPr>
            </w:pPr>
            <w:r w:rsidRPr="005B0A88">
              <w:rPr>
                <w:rFonts w:cs="v4.2.0"/>
              </w:rPr>
              <w:t>-130</w:t>
            </w:r>
          </w:p>
        </w:tc>
      </w:tr>
      <w:tr w:rsidR="00C9407A" w:rsidRPr="005B0A88" w14:paraId="0A68BFFF" w14:textId="77777777" w:rsidTr="00432911">
        <w:trPr>
          <w:cantSplit/>
          <w:jc w:val="center"/>
        </w:trPr>
        <w:tc>
          <w:tcPr>
            <w:tcW w:w="1951" w:type="dxa"/>
            <w:vMerge/>
          </w:tcPr>
          <w:p w14:paraId="57AD4746" w14:textId="77777777" w:rsidR="00C9407A" w:rsidRPr="005B0A88" w:rsidRDefault="00C9407A" w:rsidP="00432911">
            <w:pPr>
              <w:pStyle w:val="TAL"/>
              <w:rPr>
                <w:rFonts w:cs="Arial"/>
              </w:rPr>
            </w:pPr>
          </w:p>
        </w:tc>
        <w:tc>
          <w:tcPr>
            <w:tcW w:w="1794" w:type="dxa"/>
            <w:vMerge/>
          </w:tcPr>
          <w:p w14:paraId="2D943899" w14:textId="77777777" w:rsidR="00C9407A" w:rsidRPr="005B0A88" w:rsidRDefault="00C9407A" w:rsidP="00432911">
            <w:pPr>
              <w:pStyle w:val="TAC"/>
              <w:rPr>
                <w:rFonts w:cs="v4.2.0"/>
              </w:rPr>
            </w:pPr>
          </w:p>
        </w:tc>
        <w:tc>
          <w:tcPr>
            <w:tcW w:w="1418" w:type="dxa"/>
          </w:tcPr>
          <w:p w14:paraId="2A4C1C33" w14:textId="77777777" w:rsidR="00C9407A" w:rsidRPr="005B0A88" w:rsidRDefault="00C9407A" w:rsidP="00432911">
            <w:pPr>
              <w:pStyle w:val="TAC"/>
              <w:rPr>
                <w:rFonts w:cs="Arial"/>
              </w:rPr>
            </w:pPr>
            <w:r w:rsidRPr="005B0A88">
              <w:rPr>
                <w:rFonts w:cs="Arial"/>
              </w:rPr>
              <w:t>3</w:t>
            </w:r>
          </w:p>
        </w:tc>
        <w:tc>
          <w:tcPr>
            <w:tcW w:w="2742" w:type="dxa"/>
            <w:gridSpan w:val="3"/>
          </w:tcPr>
          <w:p w14:paraId="44E2A978" w14:textId="77777777" w:rsidR="00C9407A" w:rsidRPr="005B0A88" w:rsidRDefault="00C9407A" w:rsidP="00432911">
            <w:pPr>
              <w:pStyle w:val="TAC"/>
              <w:rPr>
                <w:rFonts w:cs="v4.2.0"/>
              </w:rPr>
            </w:pPr>
            <w:r w:rsidRPr="005B0A88">
              <w:rPr>
                <w:rFonts w:cs="v4.2.0"/>
              </w:rPr>
              <w:t>-127</w:t>
            </w:r>
          </w:p>
        </w:tc>
        <w:tc>
          <w:tcPr>
            <w:tcW w:w="2419" w:type="dxa"/>
            <w:gridSpan w:val="3"/>
          </w:tcPr>
          <w:p w14:paraId="468C2B5F" w14:textId="77777777" w:rsidR="00C9407A" w:rsidRPr="005B0A88" w:rsidRDefault="00C9407A" w:rsidP="00432911">
            <w:pPr>
              <w:pStyle w:val="TAC"/>
              <w:rPr>
                <w:rFonts w:cs="v4.2.0"/>
                <w:b/>
                <w:bCs/>
              </w:rPr>
            </w:pPr>
            <w:r w:rsidRPr="005B0A88">
              <w:rPr>
                <w:rFonts w:cs="v4.2.0"/>
              </w:rPr>
              <w:t>-127</w:t>
            </w:r>
          </w:p>
        </w:tc>
      </w:tr>
      <w:tr w:rsidR="00C9407A" w:rsidRPr="005B0A88" w14:paraId="7BF6C42B" w14:textId="77777777" w:rsidTr="00432911">
        <w:trPr>
          <w:cantSplit/>
          <w:jc w:val="center"/>
        </w:trPr>
        <w:tc>
          <w:tcPr>
            <w:tcW w:w="1951" w:type="dxa"/>
          </w:tcPr>
          <w:p w14:paraId="6F9A3D00" w14:textId="77777777" w:rsidR="00C9407A" w:rsidRPr="005B0A88" w:rsidRDefault="00C9407A" w:rsidP="00432911">
            <w:pPr>
              <w:pStyle w:val="TAL"/>
              <w:rPr>
                <w:rFonts w:cs="Arial"/>
              </w:rPr>
            </w:pPr>
            <w:r w:rsidRPr="005B0A88">
              <w:rPr>
                <w:rFonts w:cs="Arial"/>
              </w:rPr>
              <w:t>Pcompensation</w:t>
            </w:r>
          </w:p>
        </w:tc>
        <w:tc>
          <w:tcPr>
            <w:tcW w:w="1794" w:type="dxa"/>
          </w:tcPr>
          <w:p w14:paraId="0B231F04" w14:textId="77777777" w:rsidR="00C9407A" w:rsidRPr="005B0A88" w:rsidRDefault="00C9407A" w:rsidP="00432911">
            <w:pPr>
              <w:pStyle w:val="TAC"/>
              <w:rPr>
                <w:rFonts w:cs="Arial"/>
              </w:rPr>
            </w:pPr>
            <w:r w:rsidRPr="005B0A88">
              <w:rPr>
                <w:rFonts w:cs="v4.2.0"/>
              </w:rPr>
              <w:t>dB</w:t>
            </w:r>
          </w:p>
        </w:tc>
        <w:tc>
          <w:tcPr>
            <w:tcW w:w="1418" w:type="dxa"/>
          </w:tcPr>
          <w:p w14:paraId="5D699339" w14:textId="1BC44EDA"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3641E971" w14:textId="77777777" w:rsidR="00C9407A" w:rsidRPr="005B0A88" w:rsidRDefault="00C9407A" w:rsidP="00432911">
            <w:pPr>
              <w:pStyle w:val="TAC"/>
              <w:rPr>
                <w:rFonts w:cs="Arial"/>
              </w:rPr>
            </w:pPr>
            <w:r w:rsidRPr="005B0A88">
              <w:rPr>
                <w:rFonts w:cs="v4.2.0"/>
              </w:rPr>
              <w:t>0</w:t>
            </w:r>
          </w:p>
        </w:tc>
        <w:tc>
          <w:tcPr>
            <w:tcW w:w="2419" w:type="dxa"/>
            <w:gridSpan w:val="3"/>
          </w:tcPr>
          <w:p w14:paraId="19A577EF" w14:textId="77777777" w:rsidR="00C9407A" w:rsidRPr="005B0A88" w:rsidRDefault="00C9407A" w:rsidP="00432911">
            <w:pPr>
              <w:pStyle w:val="TAC"/>
              <w:rPr>
                <w:rFonts w:cs="Arial"/>
              </w:rPr>
            </w:pPr>
            <w:r w:rsidRPr="005B0A88">
              <w:rPr>
                <w:rFonts w:cs="v4.2.0"/>
              </w:rPr>
              <w:t>0</w:t>
            </w:r>
          </w:p>
        </w:tc>
      </w:tr>
      <w:tr w:rsidR="00C9407A" w:rsidRPr="005B0A88" w14:paraId="4840E82D" w14:textId="77777777" w:rsidTr="00432911">
        <w:trPr>
          <w:cantSplit/>
          <w:jc w:val="center"/>
        </w:trPr>
        <w:tc>
          <w:tcPr>
            <w:tcW w:w="1951" w:type="dxa"/>
          </w:tcPr>
          <w:p w14:paraId="44D0963D" w14:textId="77777777" w:rsidR="00C9407A" w:rsidRPr="005B0A88" w:rsidRDefault="00C9407A" w:rsidP="00432911">
            <w:pPr>
              <w:pStyle w:val="TAL"/>
              <w:rPr>
                <w:rFonts w:cs="Arial"/>
              </w:rPr>
            </w:pPr>
            <w:r w:rsidRPr="005B0A88">
              <w:rPr>
                <w:rFonts w:cs="Arial"/>
              </w:rPr>
              <w:t>Qhyst</w:t>
            </w:r>
            <w:r w:rsidRPr="005B0A88">
              <w:rPr>
                <w:rFonts w:cs="Arial"/>
                <w:vertAlign w:val="subscript"/>
              </w:rPr>
              <w:t>s</w:t>
            </w:r>
          </w:p>
        </w:tc>
        <w:tc>
          <w:tcPr>
            <w:tcW w:w="1794" w:type="dxa"/>
          </w:tcPr>
          <w:p w14:paraId="11207C4D" w14:textId="77777777" w:rsidR="00C9407A" w:rsidRPr="005B0A88" w:rsidRDefault="00C9407A" w:rsidP="00432911">
            <w:pPr>
              <w:pStyle w:val="TAC"/>
              <w:rPr>
                <w:rFonts w:cs="Arial"/>
              </w:rPr>
            </w:pPr>
            <w:r w:rsidRPr="005B0A88">
              <w:rPr>
                <w:rFonts w:cs="v4.2.0"/>
              </w:rPr>
              <w:t>dB</w:t>
            </w:r>
          </w:p>
        </w:tc>
        <w:tc>
          <w:tcPr>
            <w:tcW w:w="1418" w:type="dxa"/>
          </w:tcPr>
          <w:p w14:paraId="264D5D28" w14:textId="354E1127"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00FB9071" w14:textId="77777777" w:rsidR="00C9407A" w:rsidRPr="005B0A88" w:rsidRDefault="00C9407A" w:rsidP="00432911">
            <w:pPr>
              <w:pStyle w:val="TAC"/>
              <w:rPr>
                <w:rFonts w:cs="Arial"/>
              </w:rPr>
            </w:pPr>
            <w:r w:rsidRPr="005B0A88">
              <w:rPr>
                <w:rFonts w:cs="v4.2.0"/>
              </w:rPr>
              <w:t>0</w:t>
            </w:r>
          </w:p>
        </w:tc>
        <w:tc>
          <w:tcPr>
            <w:tcW w:w="2419" w:type="dxa"/>
            <w:gridSpan w:val="3"/>
          </w:tcPr>
          <w:p w14:paraId="4DE0E869" w14:textId="77777777" w:rsidR="00C9407A" w:rsidRPr="005B0A88" w:rsidRDefault="00C9407A" w:rsidP="00432911">
            <w:pPr>
              <w:pStyle w:val="TAC"/>
              <w:rPr>
                <w:rFonts w:cs="Arial"/>
              </w:rPr>
            </w:pPr>
            <w:r w:rsidRPr="005B0A88">
              <w:rPr>
                <w:rFonts w:cs="v4.2.0"/>
              </w:rPr>
              <w:t>0</w:t>
            </w:r>
          </w:p>
        </w:tc>
      </w:tr>
      <w:tr w:rsidR="00C9407A" w:rsidRPr="005B0A88" w14:paraId="412E27F4" w14:textId="77777777" w:rsidTr="00432911">
        <w:trPr>
          <w:cantSplit/>
          <w:jc w:val="center"/>
        </w:trPr>
        <w:tc>
          <w:tcPr>
            <w:tcW w:w="1951" w:type="dxa"/>
          </w:tcPr>
          <w:p w14:paraId="7D17D817" w14:textId="644CEAB1" w:rsidR="00C9407A" w:rsidRPr="005B0A88" w:rsidRDefault="00C9407A" w:rsidP="00432911">
            <w:pPr>
              <w:pStyle w:val="TAL"/>
              <w:rPr>
                <w:rFonts w:cs="Arial"/>
              </w:rPr>
            </w:pPr>
            <w:r w:rsidRPr="005B0A88">
              <w:rPr>
                <w:rFonts w:cs="Arial"/>
              </w:rPr>
              <w:t>Qoffset</w:t>
            </w:r>
            <w:r w:rsidRPr="005B0A88">
              <w:rPr>
                <w:rFonts w:cs="Arial"/>
                <w:vertAlign w:val="subscript"/>
              </w:rPr>
              <w:t>s,</w:t>
            </w:r>
            <w:r w:rsidR="00432911">
              <w:rPr>
                <w:rFonts w:cs="Arial"/>
                <w:vertAlign w:val="subscript"/>
              </w:rPr>
              <w:t xml:space="preserve"> </w:t>
            </w:r>
            <w:r w:rsidRPr="005B0A88">
              <w:rPr>
                <w:rFonts w:cs="Arial"/>
                <w:vertAlign w:val="subscript"/>
              </w:rPr>
              <w:t>n</w:t>
            </w:r>
          </w:p>
        </w:tc>
        <w:tc>
          <w:tcPr>
            <w:tcW w:w="1794" w:type="dxa"/>
          </w:tcPr>
          <w:p w14:paraId="16C9F114" w14:textId="77777777" w:rsidR="00C9407A" w:rsidRPr="005B0A88" w:rsidRDefault="00C9407A" w:rsidP="00432911">
            <w:pPr>
              <w:pStyle w:val="TAC"/>
              <w:rPr>
                <w:rFonts w:cs="Arial"/>
              </w:rPr>
            </w:pPr>
            <w:r w:rsidRPr="005B0A88">
              <w:rPr>
                <w:rFonts w:cs="v4.2.0"/>
              </w:rPr>
              <w:t>dB</w:t>
            </w:r>
          </w:p>
        </w:tc>
        <w:tc>
          <w:tcPr>
            <w:tcW w:w="1418" w:type="dxa"/>
          </w:tcPr>
          <w:p w14:paraId="5C325685" w14:textId="0C6CBC2B"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122E0662" w14:textId="77777777" w:rsidR="00C9407A" w:rsidRPr="005B0A88" w:rsidRDefault="00C9407A" w:rsidP="00432911">
            <w:pPr>
              <w:pStyle w:val="TAC"/>
              <w:rPr>
                <w:rFonts w:cs="Arial"/>
              </w:rPr>
            </w:pPr>
            <w:r w:rsidRPr="005B0A88">
              <w:rPr>
                <w:rFonts w:cs="v4.2.0"/>
              </w:rPr>
              <w:t>0</w:t>
            </w:r>
          </w:p>
        </w:tc>
        <w:tc>
          <w:tcPr>
            <w:tcW w:w="2419" w:type="dxa"/>
            <w:gridSpan w:val="3"/>
          </w:tcPr>
          <w:p w14:paraId="0AB79DD2" w14:textId="77777777" w:rsidR="00C9407A" w:rsidRPr="005B0A88" w:rsidRDefault="00C9407A" w:rsidP="00432911">
            <w:pPr>
              <w:pStyle w:val="TAC"/>
              <w:rPr>
                <w:rFonts w:cs="Arial"/>
              </w:rPr>
            </w:pPr>
            <w:r w:rsidRPr="005B0A88">
              <w:rPr>
                <w:rFonts w:cs="v4.2.0"/>
              </w:rPr>
              <w:t>0</w:t>
            </w:r>
          </w:p>
        </w:tc>
      </w:tr>
      <w:tr w:rsidR="00C9407A" w:rsidRPr="005B0A88" w14:paraId="178A7BA3" w14:textId="77777777" w:rsidTr="00432911">
        <w:trPr>
          <w:cantSplit/>
          <w:jc w:val="center"/>
        </w:trPr>
        <w:tc>
          <w:tcPr>
            <w:tcW w:w="1951" w:type="dxa"/>
          </w:tcPr>
          <w:p w14:paraId="22BF8AFE" w14:textId="77777777" w:rsidR="00C9407A" w:rsidRPr="005B0A88" w:rsidRDefault="00C9407A" w:rsidP="00432911">
            <w:pPr>
              <w:pStyle w:val="TAL"/>
              <w:rPr>
                <w:rFonts w:cs="Arial"/>
              </w:rPr>
            </w:pPr>
            <w:r w:rsidRPr="005B0A88">
              <w:rPr>
                <w:rFonts w:cs="Arial"/>
              </w:rPr>
              <w:t>Cell_selection_and_</w:t>
            </w:r>
          </w:p>
          <w:p w14:paraId="2943F376" w14:textId="77777777" w:rsidR="00C9407A" w:rsidRPr="005B0A88" w:rsidRDefault="00C9407A" w:rsidP="00432911">
            <w:pPr>
              <w:pStyle w:val="TAL"/>
              <w:rPr>
                <w:rFonts w:cs="Arial"/>
              </w:rPr>
            </w:pPr>
            <w:r w:rsidRPr="005B0A88">
              <w:rPr>
                <w:rFonts w:cs="Arial"/>
              </w:rPr>
              <w:t>reselection_quality_measurement</w:t>
            </w:r>
          </w:p>
        </w:tc>
        <w:tc>
          <w:tcPr>
            <w:tcW w:w="1794" w:type="dxa"/>
          </w:tcPr>
          <w:p w14:paraId="2EDFD0C2" w14:textId="77777777" w:rsidR="00C9407A" w:rsidRPr="005B0A88" w:rsidRDefault="00C9407A" w:rsidP="00432911">
            <w:pPr>
              <w:pStyle w:val="TAC"/>
              <w:rPr>
                <w:rFonts w:cs="Arial"/>
              </w:rPr>
            </w:pPr>
          </w:p>
        </w:tc>
        <w:tc>
          <w:tcPr>
            <w:tcW w:w="1418" w:type="dxa"/>
          </w:tcPr>
          <w:p w14:paraId="5B58629D" w14:textId="081FC142"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vAlign w:val="center"/>
          </w:tcPr>
          <w:p w14:paraId="68CC0D74" w14:textId="77777777" w:rsidR="00C9407A" w:rsidRPr="005B0A88" w:rsidRDefault="00C9407A" w:rsidP="00432911">
            <w:pPr>
              <w:pStyle w:val="TAC"/>
              <w:rPr>
                <w:rFonts w:cs="Arial"/>
              </w:rPr>
            </w:pPr>
            <w:r w:rsidRPr="005B0A88">
              <w:rPr>
                <w:rFonts w:cs="v4.2.0"/>
              </w:rPr>
              <w:t>SS-RSRP</w:t>
            </w:r>
          </w:p>
        </w:tc>
        <w:tc>
          <w:tcPr>
            <w:tcW w:w="2419" w:type="dxa"/>
            <w:gridSpan w:val="3"/>
            <w:vAlign w:val="center"/>
          </w:tcPr>
          <w:p w14:paraId="772D14F9" w14:textId="77777777" w:rsidR="00C9407A" w:rsidRPr="005B0A88" w:rsidRDefault="00C9407A" w:rsidP="00432911">
            <w:pPr>
              <w:pStyle w:val="TAC"/>
              <w:rPr>
                <w:rFonts w:cs="Arial"/>
              </w:rPr>
            </w:pPr>
            <w:r w:rsidRPr="005B0A88">
              <w:rPr>
                <w:rFonts w:cs="v4.2.0"/>
              </w:rPr>
              <w:t>SS-RSRP</w:t>
            </w:r>
          </w:p>
        </w:tc>
      </w:tr>
      <w:tr w:rsidR="00C9407A" w:rsidRPr="005B0A88" w14:paraId="202D7767" w14:textId="77777777" w:rsidTr="00432911">
        <w:trPr>
          <w:cantSplit/>
          <w:jc w:val="center"/>
        </w:trPr>
        <w:tc>
          <w:tcPr>
            <w:tcW w:w="1951" w:type="dxa"/>
            <w:vMerge w:val="restart"/>
          </w:tcPr>
          <w:p w14:paraId="36B5D456" w14:textId="77777777" w:rsidR="00C9407A" w:rsidRPr="005B0A88" w:rsidRDefault="00C9407A" w:rsidP="00432911">
            <w:pPr>
              <w:pStyle w:val="TAL"/>
              <w:rPr>
                <w:rFonts w:cs="Arial"/>
              </w:rPr>
            </w:pPr>
            <w:r w:rsidRPr="005B0A88">
              <w:rPr>
                <w:rFonts w:cs="Arial"/>
                <w:position w:val="-12"/>
              </w:rPr>
              <w:object w:dxaOrig="620" w:dyaOrig="380" w14:anchorId="42BE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7" o:title=""/>
                </v:shape>
                <o:OLEObject Type="Embed" ProgID="Equation.3" ShapeID="_x0000_i1025" DrawAspect="Content" ObjectID="_1704133723" r:id="rId8"/>
              </w:object>
            </w:r>
          </w:p>
        </w:tc>
        <w:tc>
          <w:tcPr>
            <w:tcW w:w="1794" w:type="dxa"/>
            <w:vMerge w:val="restart"/>
          </w:tcPr>
          <w:p w14:paraId="789FC2F4" w14:textId="77777777" w:rsidR="00C9407A" w:rsidRPr="005B0A88" w:rsidRDefault="00C9407A" w:rsidP="00432911">
            <w:pPr>
              <w:pStyle w:val="TAC"/>
              <w:rPr>
                <w:rFonts w:cs="Arial"/>
              </w:rPr>
            </w:pPr>
            <w:r w:rsidRPr="005B0A88">
              <w:rPr>
                <w:rFonts w:cs="v4.2.0"/>
              </w:rPr>
              <w:t>dB</w:t>
            </w:r>
          </w:p>
        </w:tc>
        <w:tc>
          <w:tcPr>
            <w:tcW w:w="1418" w:type="dxa"/>
          </w:tcPr>
          <w:p w14:paraId="2406F112" w14:textId="77777777" w:rsidR="00C9407A" w:rsidRPr="005B0A88" w:rsidRDefault="00C9407A" w:rsidP="00432911">
            <w:pPr>
              <w:pStyle w:val="TAC"/>
              <w:rPr>
                <w:rFonts w:cs="v4.2.0"/>
              </w:rPr>
            </w:pPr>
            <w:r w:rsidRPr="005B0A88">
              <w:rPr>
                <w:rFonts w:cs="v4.2.0"/>
              </w:rPr>
              <w:t>1</w:t>
            </w:r>
          </w:p>
        </w:tc>
        <w:tc>
          <w:tcPr>
            <w:tcW w:w="992" w:type="dxa"/>
            <w:vMerge w:val="restart"/>
          </w:tcPr>
          <w:p w14:paraId="395AFEB4" w14:textId="77777777" w:rsidR="00C9407A" w:rsidRPr="005B0A88" w:rsidRDefault="00C9407A" w:rsidP="00432911">
            <w:pPr>
              <w:pStyle w:val="TAC"/>
              <w:rPr>
                <w:rFonts w:cs="Arial"/>
              </w:rPr>
            </w:pPr>
            <w:r w:rsidRPr="005B0A88">
              <w:rPr>
                <w:rFonts w:cs="v4.2.0"/>
              </w:rPr>
              <w:t>16</w:t>
            </w:r>
          </w:p>
        </w:tc>
        <w:tc>
          <w:tcPr>
            <w:tcW w:w="851" w:type="dxa"/>
            <w:vMerge w:val="restart"/>
          </w:tcPr>
          <w:p w14:paraId="72EA1DF3" w14:textId="77777777" w:rsidR="00C9407A" w:rsidRPr="005B0A88" w:rsidRDefault="00C9407A" w:rsidP="00432911">
            <w:pPr>
              <w:pStyle w:val="TAC"/>
              <w:rPr>
                <w:rFonts w:cs="Arial"/>
              </w:rPr>
            </w:pPr>
            <w:r w:rsidRPr="005B0A88">
              <w:rPr>
                <w:rFonts w:cs="v4.2.0"/>
              </w:rPr>
              <w:t>-3.55</w:t>
            </w:r>
          </w:p>
        </w:tc>
        <w:tc>
          <w:tcPr>
            <w:tcW w:w="899" w:type="dxa"/>
            <w:vMerge w:val="restart"/>
          </w:tcPr>
          <w:p w14:paraId="1A8BD5F6" w14:textId="77777777" w:rsidR="00C9407A" w:rsidRPr="005B0A88" w:rsidRDefault="00C9407A" w:rsidP="00432911">
            <w:pPr>
              <w:pStyle w:val="TAC"/>
              <w:rPr>
                <w:rFonts w:cs="Arial"/>
              </w:rPr>
            </w:pPr>
            <w:r w:rsidRPr="005B0A88">
              <w:rPr>
                <w:rFonts w:cs="Arial"/>
              </w:rPr>
              <w:t>3.24</w:t>
            </w:r>
          </w:p>
        </w:tc>
        <w:tc>
          <w:tcPr>
            <w:tcW w:w="802" w:type="dxa"/>
            <w:vMerge w:val="restart"/>
          </w:tcPr>
          <w:p w14:paraId="019BFA64" w14:textId="77777777" w:rsidR="00C9407A" w:rsidRPr="005B0A88" w:rsidRDefault="00C9407A" w:rsidP="00432911">
            <w:pPr>
              <w:pStyle w:val="TAC"/>
              <w:rPr>
                <w:rFonts w:cs="Arial"/>
              </w:rPr>
            </w:pPr>
            <w:r w:rsidRPr="005B0A88">
              <w:rPr>
                <w:rFonts w:cs="v4.2.0"/>
              </w:rPr>
              <w:t>-infinity</w:t>
            </w:r>
          </w:p>
        </w:tc>
        <w:tc>
          <w:tcPr>
            <w:tcW w:w="850" w:type="dxa"/>
            <w:vMerge w:val="restart"/>
          </w:tcPr>
          <w:p w14:paraId="57E16E65" w14:textId="77777777" w:rsidR="00C9407A" w:rsidRPr="005B0A88" w:rsidRDefault="00C9407A" w:rsidP="00432911">
            <w:pPr>
              <w:pStyle w:val="TAC"/>
              <w:rPr>
                <w:rFonts w:cs="Arial"/>
              </w:rPr>
            </w:pPr>
            <w:r w:rsidRPr="005B0A88">
              <w:rPr>
                <w:rFonts w:cs="Arial"/>
              </w:rPr>
              <w:t>3.24</w:t>
            </w:r>
          </w:p>
        </w:tc>
        <w:tc>
          <w:tcPr>
            <w:tcW w:w="767" w:type="dxa"/>
            <w:vMerge w:val="restart"/>
          </w:tcPr>
          <w:p w14:paraId="7E550F00" w14:textId="77777777" w:rsidR="00C9407A" w:rsidRPr="005B0A88" w:rsidRDefault="00C9407A" w:rsidP="00432911">
            <w:pPr>
              <w:pStyle w:val="TAC"/>
              <w:rPr>
                <w:rFonts w:cs="Arial"/>
              </w:rPr>
            </w:pPr>
            <w:r w:rsidRPr="005B0A88">
              <w:rPr>
                <w:rFonts w:cs="v4.2.0"/>
              </w:rPr>
              <w:t>-3.55</w:t>
            </w:r>
          </w:p>
        </w:tc>
      </w:tr>
      <w:tr w:rsidR="00C9407A" w:rsidRPr="005B0A88" w14:paraId="7D992C0E" w14:textId="77777777" w:rsidTr="00432911">
        <w:trPr>
          <w:cantSplit/>
          <w:jc w:val="center"/>
        </w:trPr>
        <w:tc>
          <w:tcPr>
            <w:tcW w:w="1951" w:type="dxa"/>
            <w:vMerge/>
          </w:tcPr>
          <w:p w14:paraId="0B4A5C66" w14:textId="77777777" w:rsidR="00C9407A" w:rsidRPr="005B0A88" w:rsidRDefault="00C9407A" w:rsidP="00432911">
            <w:pPr>
              <w:pStyle w:val="TAL"/>
              <w:rPr>
                <w:rFonts w:cs="Arial"/>
              </w:rPr>
            </w:pPr>
          </w:p>
        </w:tc>
        <w:tc>
          <w:tcPr>
            <w:tcW w:w="1794" w:type="dxa"/>
            <w:vMerge/>
          </w:tcPr>
          <w:p w14:paraId="3EC76E73" w14:textId="77777777" w:rsidR="00C9407A" w:rsidRPr="005B0A88" w:rsidRDefault="00C9407A" w:rsidP="00432911">
            <w:pPr>
              <w:pStyle w:val="TAC"/>
              <w:rPr>
                <w:rFonts w:cs="v4.2.0"/>
              </w:rPr>
            </w:pPr>
          </w:p>
        </w:tc>
        <w:tc>
          <w:tcPr>
            <w:tcW w:w="1418" w:type="dxa"/>
          </w:tcPr>
          <w:p w14:paraId="03E510DE" w14:textId="77777777" w:rsidR="00C9407A" w:rsidRPr="005B0A88" w:rsidRDefault="00C9407A" w:rsidP="00432911">
            <w:pPr>
              <w:pStyle w:val="TAC"/>
              <w:rPr>
                <w:rFonts w:cs="v4.2.0"/>
              </w:rPr>
            </w:pPr>
            <w:r w:rsidRPr="005B0A88">
              <w:rPr>
                <w:rFonts w:cs="v4.2.0"/>
              </w:rPr>
              <w:t>2</w:t>
            </w:r>
          </w:p>
        </w:tc>
        <w:tc>
          <w:tcPr>
            <w:tcW w:w="992" w:type="dxa"/>
            <w:vMerge/>
          </w:tcPr>
          <w:p w14:paraId="05C4B505" w14:textId="77777777" w:rsidR="00C9407A" w:rsidRPr="005B0A88" w:rsidRDefault="00C9407A" w:rsidP="00432911">
            <w:pPr>
              <w:pStyle w:val="TAC"/>
              <w:rPr>
                <w:rFonts w:cs="v4.2.0"/>
              </w:rPr>
            </w:pPr>
          </w:p>
        </w:tc>
        <w:tc>
          <w:tcPr>
            <w:tcW w:w="851" w:type="dxa"/>
            <w:vMerge/>
          </w:tcPr>
          <w:p w14:paraId="66614646" w14:textId="77777777" w:rsidR="00C9407A" w:rsidRPr="005B0A88" w:rsidRDefault="00C9407A" w:rsidP="00432911">
            <w:pPr>
              <w:pStyle w:val="TAC"/>
              <w:rPr>
                <w:rFonts w:cs="v4.2.0"/>
              </w:rPr>
            </w:pPr>
          </w:p>
        </w:tc>
        <w:tc>
          <w:tcPr>
            <w:tcW w:w="899" w:type="dxa"/>
            <w:vMerge/>
          </w:tcPr>
          <w:p w14:paraId="3CD1D3E1" w14:textId="77777777" w:rsidR="00C9407A" w:rsidRPr="005B0A88" w:rsidRDefault="00C9407A" w:rsidP="00432911">
            <w:pPr>
              <w:pStyle w:val="TAC"/>
              <w:rPr>
                <w:rFonts w:cs="v4.2.0"/>
              </w:rPr>
            </w:pPr>
          </w:p>
        </w:tc>
        <w:tc>
          <w:tcPr>
            <w:tcW w:w="802" w:type="dxa"/>
            <w:vMerge/>
          </w:tcPr>
          <w:p w14:paraId="58BA4085" w14:textId="77777777" w:rsidR="00C9407A" w:rsidRPr="005B0A88" w:rsidRDefault="00C9407A" w:rsidP="00432911">
            <w:pPr>
              <w:pStyle w:val="TAC"/>
              <w:rPr>
                <w:rFonts w:cs="v4.2.0"/>
              </w:rPr>
            </w:pPr>
          </w:p>
        </w:tc>
        <w:tc>
          <w:tcPr>
            <w:tcW w:w="850" w:type="dxa"/>
            <w:vMerge/>
          </w:tcPr>
          <w:p w14:paraId="7C4A09BA" w14:textId="77777777" w:rsidR="00C9407A" w:rsidRPr="005B0A88" w:rsidRDefault="00C9407A" w:rsidP="00432911">
            <w:pPr>
              <w:pStyle w:val="TAC"/>
              <w:rPr>
                <w:rFonts w:cs="v4.2.0"/>
              </w:rPr>
            </w:pPr>
          </w:p>
        </w:tc>
        <w:tc>
          <w:tcPr>
            <w:tcW w:w="767" w:type="dxa"/>
            <w:vMerge/>
          </w:tcPr>
          <w:p w14:paraId="3F64157D" w14:textId="77777777" w:rsidR="00C9407A" w:rsidRPr="005B0A88" w:rsidRDefault="00C9407A" w:rsidP="00432911">
            <w:pPr>
              <w:pStyle w:val="TAC"/>
              <w:rPr>
                <w:rFonts w:cs="v4.2.0"/>
              </w:rPr>
            </w:pPr>
          </w:p>
        </w:tc>
      </w:tr>
      <w:tr w:rsidR="00C9407A" w:rsidRPr="005B0A88" w14:paraId="7E480094" w14:textId="77777777" w:rsidTr="00432911">
        <w:trPr>
          <w:cantSplit/>
          <w:jc w:val="center"/>
        </w:trPr>
        <w:tc>
          <w:tcPr>
            <w:tcW w:w="1951" w:type="dxa"/>
            <w:vMerge/>
          </w:tcPr>
          <w:p w14:paraId="783C1882" w14:textId="77777777" w:rsidR="00C9407A" w:rsidRPr="005B0A88" w:rsidRDefault="00C9407A" w:rsidP="00432911">
            <w:pPr>
              <w:pStyle w:val="TAL"/>
              <w:rPr>
                <w:rFonts w:cs="Arial"/>
              </w:rPr>
            </w:pPr>
          </w:p>
        </w:tc>
        <w:tc>
          <w:tcPr>
            <w:tcW w:w="1794" w:type="dxa"/>
            <w:vMerge/>
          </w:tcPr>
          <w:p w14:paraId="34852425" w14:textId="77777777" w:rsidR="00C9407A" w:rsidRPr="005B0A88" w:rsidRDefault="00C9407A" w:rsidP="00432911">
            <w:pPr>
              <w:pStyle w:val="TAC"/>
              <w:rPr>
                <w:rFonts w:cs="v4.2.0"/>
              </w:rPr>
            </w:pPr>
          </w:p>
        </w:tc>
        <w:tc>
          <w:tcPr>
            <w:tcW w:w="1418" w:type="dxa"/>
          </w:tcPr>
          <w:p w14:paraId="72C86F16" w14:textId="77777777" w:rsidR="00C9407A" w:rsidRPr="005B0A88" w:rsidRDefault="00C9407A" w:rsidP="00432911">
            <w:pPr>
              <w:pStyle w:val="TAC"/>
              <w:rPr>
                <w:rFonts w:cs="v4.2.0"/>
              </w:rPr>
            </w:pPr>
            <w:r w:rsidRPr="005B0A88">
              <w:rPr>
                <w:rFonts w:cs="v4.2.0"/>
              </w:rPr>
              <w:t>3</w:t>
            </w:r>
          </w:p>
        </w:tc>
        <w:tc>
          <w:tcPr>
            <w:tcW w:w="992" w:type="dxa"/>
            <w:vMerge/>
          </w:tcPr>
          <w:p w14:paraId="0E5AA26B" w14:textId="77777777" w:rsidR="00C9407A" w:rsidRPr="005B0A88" w:rsidRDefault="00C9407A" w:rsidP="00432911">
            <w:pPr>
              <w:pStyle w:val="TAC"/>
              <w:rPr>
                <w:rFonts w:cs="v4.2.0"/>
              </w:rPr>
            </w:pPr>
          </w:p>
        </w:tc>
        <w:tc>
          <w:tcPr>
            <w:tcW w:w="851" w:type="dxa"/>
            <w:vMerge/>
          </w:tcPr>
          <w:p w14:paraId="4615AD6D" w14:textId="77777777" w:rsidR="00C9407A" w:rsidRPr="005B0A88" w:rsidRDefault="00C9407A" w:rsidP="00432911">
            <w:pPr>
              <w:pStyle w:val="TAC"/>
              <w:rPr>
                <w:rFonts w:cs="v4.2.0"/>
              </w:rPr>
            </w:pPr>
          </w:p>
        </w:tc>
        <w:tc>
          <w:tcPr>
            <w:tcW w:w="899" w:type="dxa"/>
            <w:vMerge/>
          </w:tcPr>
          <w:p w14:paraId="48AAFE2C" w14:textId="77777777" w:rsidR="00C9407A" w:rsidRPr="005B0A88" w:rsidRDefault="00C9407A" w:rsidP="00432911">
            <w:pPr>
              <w:pStyle w:val="TAC"/>
              <w:rPr>
                <w:rFonts w:cs="v4.2.0"/>
              </w:rPr>
            </w:pPr>
          </w:p>
        </w:tc>
        <w:tc>
          <w:tcPr>
            <w:tcW w:w="802" w:type="dxa"/>
            <w:vMerge/>
          </w:tcPr>
          <w:p w14:paraId="62E5B413" w14:textId="77777777" w:rsidR="00C9407A" w:rsidRPr="005B0A88" w:rsidRDefault="00C9407A" w:rsidP="00432911">
            <w:pPr>
              <w:pStyle w:val="TAC"/>
              <w:rPr>
                <w:rFonts w:cs="v4.2.0"/>
              </w:rPr>
            </w:pPr>
          </w:p>
        </w:tc>
        <w:tc>
          <w:tcPr>
            <w:tcW w:w="850" w:type="dxa"/>
            <w:vMerge/>
          </w:tcPr>
          <w:p w14:paraId="213A31CB" w14:textId="77777777" w:rsidR="00C9407A" w:rsidRPr="005B0A88" w:rsidRDefault="00C9407A" w:rsidP="00432911">
            <w:pPr>
              <w:pStyle w:val="TAC"/>
              <w:rPr>
                <w:rFonts w:cs="v4.2.0"/>
              </w:rPr>
            </w:pPr>
          </w:p>
        </w:tc>
        <w:tc>
          <w:tcPr>
            <w:tcW w:w="767" w:type="dxa"/>
            <w:vMerge/>
          </w:tcPr>
          <w:p w14:paraId="5094FA02" w14:textId="77777777" w:rsidR="00C9407A" w:rsidRPr="005B0A88" w:rsidRDefault="00C9407A" w:rsidP="00432911">
            <w:pPr>
              <w:pStyle w:val="TAC"/>
              <w:rPr>
                <w:rFonts w:cs="v4.2.0"/>
              </w:rPr>
            </w:pPr>
          </w:p>
        </w:tc>
      </w:tr>
      <w:tr w:rsidR="00C9407A" w:rsidRPr="005B0A88" w14:paraId="2A1FD670" w14:textId="77777777" w:rsidTr="00432911">
        <w:trPr>
          <w:cantSplit/>
          <w:jc w:val="center"/>
        </w:trPr>
        <w:tc>
          <w:tcPr>
            <w:tcW w:w="1951" w:type="dxa"/>
            <w:vMerge w:val="restart"/>
          </w:tcPr>
          <w:p w14:paraId="2B4B3683" w14:textId="1F566A3C" w:rsidR="00C9407A" w:rsidRPr="005B0A88" w:rsidRDefault="00C9407A" w:rsidP="00432911">
            <w:pPr>
              <w:pStyle w:val="TAL"/>
              <w:rPr>
                <w:rFonts w:cs="Arial"/>
              </w:rPr>
            </w:pPr>
            <w:r w:rsidRPr="005B0A88">
              <w:rPr>
                <w:rFonts w:cs="Arial"/>
                <w:position w:val="-12"/>
              </w:rPr>
              <w:object w:dxaOrig="400" w:dyaOrig="360" w14:anchorId="1606641B">
                <v:shape id="_x0000_i1026" type="#_x0000_t75" style="width:19pt;height:19pt" o:ole="" fillcolor="window">
                  <v:imagedata r:id="rId9" o:title=""/>
                </v:shape>
                <o:OLEObject Type="Embed" ProgID="Equation.3" ShapeID="_x0000_i1026" DrawAspect="Content" ObjectID="_1704133724" r:id="rId10"/>
              </w:object>
            </w:r>
            <w:r w:rsidR="00432911">
              <w:rPr>
                <w:rFonts w:cs="Arial"/>
              </w:rPr>
              <w:t xml:space="preserve"> </w:t>
            </w:r>
            <w:r w:rsidRPr="005B0A88">
              <w:rPr>
                <w:rFonts w:cs="Arial"/>
                <w:vertAlign w:val="superscript"/>
              </w:rPr>
              <w:t>Note2</w:t>
            </w:r>
          </w:p>
        </w:tc>
        <w:tc>
          <w:tcPr>
            <w:tcW w:w="1794" w:type="dxa"/>
            <w:vMerge w:val="restart"/>
          </w:tcPr>
          <w:p w14:paraId="7F770618" w14:textId="77777777" w:rsidR="00C9407A" w:rsidRPr="005B0A88" w:rsidRDefault="00C9407A" w:rsidP="00432911">
            <w:pPr>
              <w:pStyle w:val="TAC"/>
              <w:rPr>
                <w:rFonts w:cs="Arial"/>
              </w:rPr>
            </w:pPr>
            <w:r w:rsidRPr="005B0A88">
              <w:rPr>
                <w:rFonts w:cs="v4.2.0"/>
              </w:rPr>
              <w:t>dBm/SCS</w:t>
            </w:r>
          </w:p>
        </w:tc>
        <w:tc>
          <w:tcPr>
            <w:tcW w:w="1418" w:type="dxa"/>
          </w:tcPr>
          <w:p w14:paraId="1431C400" w14:textId="77777777" w:rsidR="00C9407A" w:rsidRPr="005B0A88" w:rsidRDefault="00C9407A" w:rsidP="00432911">
            <w:pPr>
              <w:pStyle w:val="TAC"/>
              <w:rPr>
                <w:rFonts w:cs="v4.2.0"/>
              </w:rPr>
            </w:pPr>
            <w:r w:rsidRPr="005B0A88">
              <w:rPr>
                <w:rFonts w:cs="v4.2.0"/>
              </w:rPr>
              <w:t>1</w:t>
            </w:r>
          </w:p>
        </w:tc>
        <w:tc>
          <w:tcPr>
            <w:tcW w:w="5161" w:type="dxa"/>
            <w:gridSpan w:val="6"/>
          </w:tcPr>
          <w:p w14:paraId="54390273" w14:textId="77777777" w:rsidR="00C9407A" w:rsidRPr="005B0A88" w:rsidRDefault="00C9407A" w:rsidP="00432911">
            <w:pPr>
              <w:pStyle w:val="TAC"/>
              <w:rPr>
                <w:rFonts w:cs="Arial"/>
              </w:rPr>
            </w:pPr>
            <w:r w:rsidRPr="005B0A88">
              <w:rPr>
                <w:rFonts w:cs="v4.2.0"/>
              </w:rPr>
              <w:t>-98</w:t>
            </w:r>
          </w:p>
        </w:tc>
      </w:tr>
      <w:tr w:rsidR="00C9407A" w:rsidRPr="005B0A88" w14:paraId="3104FAC4" w14:textId="77777777" w:rsidTr="00432911">
        <w:trPr>
          <w:cantSplit/>
          <w:jc w:val="center"/>
        </w:trPr>
        <w:tc>
          <w:tcPr>
            <w:tcW w:w="1951" w:type="dxa"/>
            <w:vMerge/>
          </w:tcPr>
          <w:p w14:paraId="2272464E" w14:textId="77777777" w:rsidR="00C9407A" w:rsidRPr="005B0A88" w:rsidRDefault="00C9407A" w:rsidP="00432911">
            <w:pPr>
              <w:pStyle w:val="TAL"/>
              <w:rPr>
                <w:rFonts w:cs="Arial"/>
              </w:rPr>
            </w:pPr>
          </w:p>
        </w:tc>
        <w:tc>
          <w:tcPr>
            <w:tcW w:w="1794" w:type="dxa"/>
            <w:vMerge/>
          </w:tcPr>
          <w:p w14:paraId="14FFD9FB" w14:textId="77777777" w:rsidR="00C9407A" w:rsidRPr="005B0A88" w:rsidRDefault="00C9407A" w:rsidP="00432911">
            <w:pPr>
              <w:pStyle w:val="TAC"/>
              <w:rPr>
                <w:rFonts w:cs="v4.2.0"/>
              </w:rPr>
            </w:pPr>
          </w:p>
        </w:tc>
        <w:tc>
          <w:tcPr>
            <w:tcW w:w="1418" w:type="dxa"/>
          </w:tcPr>
          <w:p w14:paraId="365A3C24" w14:textId="77777777" w:rsidR="00C9407A" w:rsidRPr="005B0A88" w:rsidRDefault="00C9407A" w:rsidP="00432911">
            <w:pPr>
              <w:pStyle w:val="TAC"/>
              <w:rPr>
                <w:rFonts w:cs="v4.2.0"/>
              </w:rPr>
            </w:pPr>
            <w:r w:rsidRPr="005B0A88">
              <w:rPr>
                <w:rFonts w:cs="v4.2.0"/>
              </w:rPr>
              <w:t>2</w:t>
            </w:r>
          </w:p>
        </w:tc>
        <w:tc>
          <w:tcPr>
            <w:tcW w:w="5161" w:type="dxa"/>
            <w:gridSpan w:val="6"/>
          </w:tcPr>
          <w:p w14:paraId="3EC1EF45" w14:textId="77777777" w:rsidR="00C9407A" w:rsidRPr="005B0A88" w:rsidRDefault="00C9407A" w:rsidP="00432911">
            <w:pPr>
              <w:pStyle w:val="TAC"/>
              <w:rPr>
                <w:rFonts w:cs="v4.2.0"/>
              </w:rPr>
            </w:pPr>
            <w:r w:rsidRPr="005B0A88">
              <w:rPr>
                <w:rFonts w:cs="v4.2.0"/>
              </w:rPr>
              <w:t>-98</w:t>
            </w:r>
          </w:p>
        </w:tc>
      </w:tr>
      <w:tr w:rsidR="00C9407A" w:rsidRPr="005B0A88" w14:paraId="7CD8CFF0" w14:textId="77777777" w:rsidTr="00432911">
        <w:trPr>
          <w:cantSplit/>
          <w:jc w:val="center"/>
        </w:trPr>
        <w:tc>
          <w:tcPr>
            <w:tcW w:w="1951" w:type="dxa"/>
            <w:vMerge/>
          </w:tcPr>
          <w:p w14:paraId="2714FCBC" w14:textId="77777777" w:rsidR="00C9407A" w:rsidRPr="005B0A88" w:rsidRDefault="00C9407A" w:rsidP="00432911">
            <w:pPr>
              <w:pStyle w:val="TAL"/>
              <w:rPr>
                <w:rFonts w:cs="Arial"/>
              </w:rPr>
            </w:pPr>
          </w:p>
        </w:tc>
        <w:tc>
          <w:tcPr>
            <w:tcW w:w="1794" w:type="dxa"/>
            <w:vMerge/>
          </w:tcPr>
          <w:p w14:paraId="6B306F5E" w14:textId="77777777" w:rsidR="00C9407A" w:rsidRPr="005B0A88" w:rsidRDefault="00C9407A" w:rsidP="00432911">
            <w:pPr>
              <w:pStyle w:val="TAC"/>
              <w:rPr>
                <w:rFonts w:cs="v4.2.0"/>
              </w:rPr>
            </w:pPr>
          </w:p>
        </w:tc>
        <w:tc>
          <w:tcPr>
            <w:tcW w:w="1418" w:type="dxa"/>
          </w:tcPr>
          <w:p w14:paraId="3C2D5665" w14:textId="77777777" w:rsidR="00C9407A" w:rsidRPr="005B0A88" w:rsidRDefault="00C9407A" w:rsidP="00432911">
            <w:pPr>
              <w:pStyle w:val="TAC"/>
              <w:rPr>
                <w:rFonts w:cs="v4.2.0"/>
              </w:rPr>
            </w:pPr>
            <w:r w:rsidRPr="005B0A88">
              <w:rPr>
                <w:rFonts w:cs="v4.2.0"/>
              </w:rPr>
              <w:t>3</w:t>
            </w:r>
          </w:p>
        </w:tc>
        <w:tc>
          <w:tcPr>
            <w:tcW w:w="5161" w:type="dxa"/>
            <w:gridSpan w:val="6"/>
          </w:tcPr>
          <w:p w14:paraId="3258343D" w14:textId="77777777" w:rsidR="00C9407A" w:rsidRPr="005B0A88" w:rsidRDefault="00C9407A" w:rsidP="00432911">
            <w:pPr>
              <w:pStyle w:val="TAC"/>
              <w:rPr>
                <w:rFonts w:cs="v4.2.0"/>
              </w:rPr>
            </w:pPr>
            <w:r w:rsidRPr="005B0A88">
              <w:rPr>
                <w:rFonts w:cs="v4.2.0"/>
              </w:rPr>
              <w:t>-95</w:t>
            </w:r>
          </w:p>
        </w:tc>
      </w:tr>
      <w:tr w:rsidR="00C9407A" w:rsidRPr="005B0A88" w14:paraId="2F2482C2" w14:textId="77777777" w:rsidTr="00432911">
        <w:trPr>
          <w:cantSplit/>
          <w:jc w:val="center"/>
        </w:trPr>
        <w:tc>
          <w:tcPr>
            <w:tcW w:w="1951" w:type="dxa"/>
            <w:vMerge w:val="restart"/>
          </w:tcPr>
          <w:p w14:paraId="24AE2AD7" w14:textId="2B6D4728" w:rsidR="00C9407A" w:rsidRPr="005B0A88" w:rsidRDefault="00C9407A" w:rsidP="00432911">
            <w:pPr>
              <w:pStyle w:val="TAL"/>
              <w:rPr>
                <w:rFonts w:cs="Arial"/>
              </w:rPr>
            </w:pPr>
            <w:r w:rsidRPr="005B0A88">
              <w:rPr>
                <w:rFonts w:cs="Arial"/>
                <w:position w:val="-12"/>
              </w:rPr>
              <w:object w:dxaOrig="400" w:dyaOrig="360" w14:anchorId="0E3B299E">
                <v:shape id="_x0000_i1027" type="#_x0000_t75" style="width:19pt;height:19pt" o:ole="" fillcolor="window">
                  <v:imagedata r:id="rId9" o:title=""/>
                </v:shape>
                <o:OLEObject Type="Embed" ProgID="Equation.3" ShapeID="_x0000_i1027" DrawAspect="Content" ObjectID="_1704133725" r:id="rId11"/>
              </w:object>
            </w:r>
            <w:r w:rsidR="00432911">
              <w:rPr>
                <w:rFonts w:cs="Arial"/>
              </w:rPr>
              <w:t xml:space="preserve"> </w:t>
            </w:r>
            <w:r w:rsidRPr="005B0A88">
              <w:rPr>
                <w:rFonts w:cs="Arial"/>
                <w:vertAlign w:val="superscript"/>
              </w:rPr>
              <w:t>Note2</w:t>
            </w:r>
          </w:p>
        </w:tc>
        <w:tc>
          <w:tcPr>
            <w:tcW w:w="1794" w:type="dxa"/>
            <w:vMerge w:val="restart"/>
          </w:tcPr>
          <w:p w14:paraId="48AE4F4C" w14:textId="7C32A591" w:rsidR="00C9407A" w:rsidRPr="005B0A88" w:rsidRDefault="00C9407A" w:rsidP="00432911">
            <w:pPr>
              <w:pStyle w:val="TAC"/>
              <w:rPr>
                <w:rFonts w:cs="Arial"/>
              </w:rPr>
            </w:pPr>
            <w:r w:rsidRPr="005B0A88">
              <w:rPr>
                <w:rFonts w:cs="v4.2.0"/>
              </w:rPr>
              <w:t>dBm/15</w:t>
            </w:r>
            <w:r w:rsidR="00432911">
              <w:rPr>
                <w:rFonts w:cs="v4.2.0"/>
              </w:rPr>
              <w:t xml:space="preserve"> </w:t>
            </w:r>
            <w:r w:rsidRPr="005B0A88">
              <w:rPr>
                <w:rFonts w:cs="v4.2.0"/>
              </w:rPr>
              <w:t>kHz</w:t>
            </w:r>
          </w:p>
        </w:tc>
        <w:tc>
          <w:tcPr>
            <w:tcW w:w="1418" w:type="dxa"/>
          </w:tcPr>
          <w:p w14:paraId="6225049A" w14:textId="77777777" w:rsidR="00C9407A" w:rsidRPr="005B0A88" w:rsidRDefault="00C9407A" w:rsidP="00432911">
            <w:pPr>
              <w:pStyle w:val="TAC"/>
              <w:rPr>
                <w:rFonts w:cs="v4.2.0"/>
              </w:rPr>
            </w:pPr>
            <w:r w:rsidRPr="005B0A88">
              <w:rPr>
                <w:rFonts w:cs="v4.2.0"/>
              </w:rPr>
              <w:t>1</w:t>
            </w:r>
          </w:p>
        </w:tc>
        <w:tc>
          <w:tcPr>
            <w:tcW w:w="5161" w:type="dxa"/>
            <w:gridSpan w:val="6"/>
            <w:vMerge w:val="restart"/>
          </w:tcPr>
          <w:p w14:paraId="412E7AA9" w14:textId="77777777" w:rsidR="00C9407A" w:rsidRPr="005B0A88" w:rsidRDefault="00C9407A" w:rsidP="00432911">
            <w:pPr>
              <w:pStyle w:val="TAC"/>
              <w:rPr>
                <w:rFonts w:cs="Arial"/>
              </w:rPr>
            </w:pPr>
            <w:r w:rsidRPr="005B0A88">
              <w:rPr>
                <w:rFonts w:cs="v4.2.0"/>
              </w:rPr>
              <w:t>-98</w:t>
            </w:r>
          </w:p>
        </w:tc>
      </w:tr>
      <w:tr w:rsidR="00C9407A" w:rsidRPr="005B0A88" w14:paraId="51241827" w14:textId="77777777" w:rsidTr="00432911">
        <w:trPr>
          <w:cantSplit/>
          <w:jc w:val="center"/>
        </w:trPr>
        <w:tc>
          <w:tcPr>
            <w:tcW w:w="1951" w:type="dxa"/>
            <w:vMerge/>
          </w:tcPr>
          <w:p w14:paraId="26B90C64" w14:textId="77777777" w:rsidR="00C9407A" w:rsidRPr="005B0A88" w:rsidRDefault="00C9407A" w:rsidP="00432911">
            <w:pPr>
              <w:pStyle w:val="TAL"/>
              <w:rPr>
                <w:rFonts w:cs="Arial"/>
              </w:rPr>
            </w:pPr>
          </w:p>
        </w:tc>
        <w:tc>
          <w:tcPr>
            <w:tcW w:w="1794" w:type="dxa"/>
            <w:vMerge/>
          </w:tcPr>
          <w:p w14:paraId="241D2FD9" w14:textId="77777777" w:rsidR="00C9407A" w:rsidRPr="005B0A88" w:rsidRDefault="00C9407A" w:rsidP="00432911">
            <w:pPr>
              <w:pStyle w:val="TAC"/>
              <w:rPr>
                <w:rFonts w:cs="v4.2.0"/>
              </w:rPr>
            </w:pPr>
          </w:p>
        </w:tc>
        <w:tc>
          <w:tcPr>
            <w:tcW w:w="1418" w:type="dxa"/>
          </w:tcPr>
          <w:p w14:paraId="0EC1514E" w14:textId="77777777" w:rsidR="00C9407A" w:rsidRPr="005B0A88" w:rsidRDefault="00C9407A" w:rsidP="00432911">
            <w:pPr>
              <w:pStyle w:val="TAC"/>
              <w:rPr>
                <w:rFonts w:cs="v4.2.0"/>
              </w:rPr>
            </w:pPr>
            <w:r w:rsidRPr="005B0A88">
              <w:rPr>
                <w:rFonts w:cs="v4.2.0"/>
              </w:rPr>
              <w:t>2</w:t>
            </w:r>
          </w:p>
        </w:tc>
        <w:tc>
          <w:tcPr>
            <w:tcW w:w="5161" w:type="dxa"/>
            <w:gridSpan w:val="6"/>
            <w:vMerge/>
          </w:tcPr>
          <w:p w14:paraId="2958DD07" w14:textId="77777777" w:rsidR="00C9407A" w:rsidRPr="005B0A88" w:rsidRDefault="00C9407A" w:rsidP="00432911">
            <w:pPr>
              <w:pStyle w:val="TAC"/>
              <w:rPr>
                <w:rFonts w:cs="v4.2.0"/>
              </w:rPr>
            </w:pPr>
          </w:p>
        </w:tc>
      </w:tr>
      <w:tr w:rsidR="00C9407A" w:rsidRPr="005B0A88" w14:paraId="67B80F7E" w14:textId="77777777" w:rsidTr="00432911">
        <w:trPr>
          <w:cantSplit/>
          <w:jc w:val="center"/>
        </w:trPr>
        <w:tc>
          <w:tcPr>
            <w:tcW w:w="1951" w:type="dxa"/>
            <w:vMerge/>
          </w:tcPr>
          <w:p w14:paraId="70BF7C5D" w14:textId="77777777" w:rsidR="00C9407A" w:rsidRPr="005B0A88" w:rsidRDefault="00C9407A" w:rsidP="00432911">
            <w:pPr>
              <w:pStyle w:val="TAL"/>
              <w:rPr>
                <w:rFonts w:cs="Arial"/>
              </w:rPr>
            </w:pPr>
          </w:p>
        </w:tc>
        <w:tc>
          <w:tcPr>
            <w:tcW w:w="1794" w:type="dxa"/>
            <w:vMerge/>
          </w:tcPr>
          <w:p w14:paraId="7D12E0B6" w14:textId="77777777" w:rsidR="00C9407A" w:rsidRPr="005B0A88" w:rsidRDefault="00C9407A" w:rsidP="00432911">
            <w:pPr>
              <w:pStyle w:val="TAC"/>
              <w:rPr>
                <w:rFonts w:cs="v4.2.0"/>
              </w:rPr>
            </w:pPr>
          </w:p>
        </w:tc>
        <w:tc>
          <w:tcPr>
            <w:tcW w:w="1418" w:type="dxa"/>
          </w:tcPr>
          <w:p w14:paraId="584399BB" w14:textId="77777777" w:rsidR="00C9407A" w:rsidRPr="005B0A88" w:rsidRDefault="00C9407A" w:rsidP="00432911">
            <w:pPr>
              <w:pStyle w:val="TAC"/>
              <w:rPr>
                <w:rFonts w:cs="v4.2.0"/>
              </w:rPr>
            </w:pPr>
            <w:r w:rsidRPr="005B0A88">
              <w:rPr>
                <w:rFonts w:cs="v4.2.0"/>
              </w:rPr>
              <w:t>3</w:t>
            </w:r>
          </w:p>
        </w:tc>
        <w:tc>
          <w:tcPr>
            <w:tcW w:w="5161" w:type="dxa"/>
            <w:gridSpan w:val="6"/>
            <w:vMerge/>
          </w:tcPr>
          <w:p w14:paraId="346D7F43" w14:textId="77777777" w:rsidR="00C9407A" w:rsidRPr="005B0A88" w:rsidRDefault="00C9407A" w:rsidP="00432911">
            <w:pPr>
              <w:pStyle w:val="TAC"/>
              <w:rPr>
                <w:rFonts w:cs="v4.2.0"/>
              </w:rPr>
            </w:pPr>
          </w:p>
        </w:tc>
      </w:tr>
      <w:tr w:rsidR="00C9407A" w:rsidRPr="005B0A88" w14:paraId="3A827E63" w14:textId="77777777" w:rsidTr="00432911">
        <w:trPr>
          <w:cantSplit/>
          <w:jc w:val="center"/>
        </w:trPr>
        <w:tc>
          <w:tcPr>
            <w:tcW w:w="1951" w:type="dxa"/>
            <w:vMerge w:val="restart"/>
          </w:tcPr>
          <w:p w14:paraId="1B375308" w14:textId="77777777" w:rsidR="00C9407A" w:rsidRPr="005B0A88" w:rsidRDefault="00C9407A" w:rsidP="00432911">
            <w:pPr>
              <w:pStyle w:val="TAL"/>
              <w:rPr>
                <w:rFonts w:cs="Arial"/>
              </w:rPr>
            </w:pPr>
            <w:r w:rsidRPr="005B0A88">
              <w:rPr>
                <w:rFonts w:cs="Arial"/>
                <w:position w:val="-12"/>
              </w:rPr>
              <w:object w:dxaOrig="800" w:dyaOrig="380" w14:anchorId="0EB842A8">
                <v:shape id="_x0000_i1028" type="#_x0000_t75" style="width:42pt;height:17.5pt" o:ole="" fillcolor="window">
                  <v:imagedata r:id="rId12" o:title=""/>
                </v:shape>
                <o:OLEObject Type="Embed" ProgID="Equation.3" ShapeID="_x0000_i1028" DrawAspect="Content" ObjectID="_1704133726" r:id="rId13"/>
              </w:object>
            </w:r>
          </w:p>
        </w:tc>
        <w:tc>
          <w:tcPr>
            <w:tcW w:w="1794" w:type="dxa"/>
            <w:vMerge w:val="restart"/>
          </w:tcPr>
          <w:p w14:paraId="34790FDB" w14:textId="77777777" w:rsidR="00C9407A" w:rsidRPr="005B0A88" w:rsidRDefault="00C9407A" w:rsidP="00432911">
            <w:pPr>
              <w:pStyle w:val="TAC"/>
              <w:rPr>
                <w:rFonts w:cs="Arial"/>
              </w:rPr>
            </w:pPr>
            <w:r w:rsidRPr="005B0A88">
              <w:rPr>
                <w:rFonts w:cs="v4.2.0"/>
              </w:rPr>
              <w:t>dB</w:t>
            </w:r>
          </w:p>
        </w:tc>
        <w:tc>
          <w:tcPr>
            <w:tcW w:w="1418" w:type="dxa"/>
          </w:tcPr>
          <w:p w14:paraId="23621602" w14:textId="77777777" w:rsidR="00C9407A" w:rsidRPr="005B0A88" w:rsidRDefault="00C9407A" w:rsidP="00432911">
            <w:pPr>
              <w:pStyle w:val="TAC"/>
              <w:rPr>
                <w:rFonts w:cs="v4.2.0"/>
              </w:rPr>
            </w:pPr>
            <w:r w:rsidRPr="005B0A88">
              <w:rPr>
                <w:rFonts w:cs="v4.2.0"/>
              </w:rPr>
              <w:t>1</w:t>
            </w:r>
          </w:p>
        </w:tc>
        <w:tc>
          <w:tcPr>
            <w:tcW w:w="992" w:type="dxa"/>
            <w:vMerge w:val="restart"/>
          </w:tcPr>
          <w:p w14:paraId="04F30F37" w14:textId="77777777" w:rsidR="00C9407A" w:rsidRPr="005B0A88" w:rsidRDefault="00C9407A" w:rsidP="00432911">
            <w:pPr>
              <w:pStyle w:val="TAC"/>
              <w:rPr>
                <w:rFonts w:cs="Arial"/>
              </w:rPr>
            </w:pPr>
            <w:r w:rsidRPr="005B0A88">
              <w:rPr>
                <w:rFonts w:cs="v4.2.0"/>
              </w:rPr>
              <w:t>16</w:t>
            </w:r>
          </w:p>
        </w:tc>
        <w:tc>
          <w:tcPr>
            <w:tcW w:w="851" w:type="dxa"/>
            <w:vMerge w:val="restart"/>
          </w:tcPr>
          <w:p w14:paraId="7B9B6534" w14:textId="77777777" w:rsidR="00C9407A" w:rsidRPr="005B0A88" w:rsidRDefault="00C9407A" w:rsidP="00432911">
            <w:pPr>
              <w:pStyle w:val="TAC"/>
              <w:rPr>
                <w:rFonts w:cs="Arial"/>
              </w:rPr>
            </w:pPr>
            <w:r w:rsidRPr="005B0A88">
              <w:rPr>
                <w:rFonts w:cs="v4.2.0"/>
              </w:rPr>
              <w:t>13</w:t>
            </w:r>
          </w:p>
        </w:tc>
        <w:tc>
          <w:tcPr>
            <w:tcW w:w="899" w:type="dxa"/>
            <w:vMerge w:val="restart"/>
          </w:tcPr>
          <w:p w14:paraId="13866CE3" w14:textId="77777777" w:rsidR="00C9407A" w:rsidRPr="005B0A88" w:rsidRDefault="00C9407A" w:rsidP="00432911">
            <w:pPr>
              <w:pStyle w:val="TAC"/>
              <w:rPr>
                <w:rFonts w:cs="Arial"/>
              </w:rPr>
            </w:pPr>
            <w:r w:rsidRPr="005B0A88">
              <w:rPr>
                <w:rFonts w:cs="v4.2.0"/>
              </w:rPr>
              <w:t>16.45</w:t>
            </w:r>
          </w:p>
        </w:tc>
        <w:tc>
          <w:tcPr>
            <w:tcW w:w="802" w:type="dxa"/>
            <w:vMerge w:val="restart"/>
          </w:tcPr>
          <w:p w14:paraId="270BF0A5" w14:textId="77777777" w:rsidR="00C9407A" w:rsidRPr="005B0A88" w:rsidRDefault="00C9407A" w:rsidP="00432911">
            <w:pPr>
              <w:pStyle w:val="TAC"/>
              <w:rPr>
                <w:rFonts w:cs="Arial"/>
              </w:rPr>
            </w:pPr>
            <w:r w:rsidRPr="005B0A88">
              <w:rPr>
                <w:rFonts w:cs="v4.2.0"/>
              </w:rPr>
              <w:t>-infinity</w:t>
            </w:r>
          </w:p>
        </w:tc>
        <w:tc>
          <w:tcPr>
            <w:tcW w:w="850" w:type="dxa"/>
            <w:vMerge w:val="restart"/>
          </w:tcPr>
          <w:p w14:paraId="101BBBEB" w14:textId="77777777" w:rsidR="00C9407A" w:rsidRPr="005B0A88" w:rsidRDefault="00C9407A" w:rsidP="00432911">
            <w:pPr>
              <w:pStyle w:val="TAC"/>
              <w:rPr>
                <w:rFonts w:cs="Arial"/>
              </w:rPr>
            </w:pPr>
            <w:r w:rsidRPr="005B0A88">
              <w:rPr>
                <w:rFonts w:cs="v4.2.0"/>
              </w:rPr>
              <w:t>16.45</w:t>
            </w:r>
          </w:p>
        </w:tc>
        <w:tc>
          <w:tcPr>
            <w:tcW w:w="767" w:type="dxa"/>
            <w:vMerge w:val="restart"/>
          </w:tcPr>
          <w:p w14:paraId="1304CEE9" w14:textId="77777777" w:rsidR="00C9407A" w:rsidRPr="005B0A88" w:rsidRDefault="00C9407A" w:rsidP="00432911">
            <w:pPr>
              <w:pStyle w:val="TAC"/>
              <w:rPr>
                <w:rFonts w:cs="Arial"/>
              </w:rPr>
            </w:pPr>
            <w:r w:rsidRPr="005B0A88">
              <w:rPr>
                <w:rFonts w:cs="v4.2.0"/>
              </w:rPr>
              <w:t>13</w:t>
            </w:r>
          </w:p>
        </w:tc>
      </w:tr>
      <w:tr w:rsidR="00C9407A" w:rsidRPr="005B0A88" w14:paraId="4640FA78" w14:textId="77777777" w:rsidTr="00432911">
        <w:trPr>
          <w:cantSplit/>
          <w:jc w:val="center"/>
        </w:trPr>
        <w:tc>
          <w:tcPr>
            <w:tcW w:w="1951" w:type="dxa"/>
            <w:vMerge/>
          </w:tcPr>
          <w:p w14:paraId="3B376937" w14:textId="77777777" w:rsidR="00C9407A" w:rsidRPr="005B0A88" w:rsidRDefault="00C9407A" w:rsidP="00432911">
            <w:pPr>
              <w:pStyle w:val="TAL"/>
              <w:rPr>
                <w:rFonts w:cs="Arial"/>
              </w:rPr>
            </w:pPr>
          </w:p>
        </w:tc>
        <w:tc>
          <w:tcPr>
            <w:tcW w:w="1794" w:type="dxa"/>
            <w:vMerge/>
          </w:tcPr>
          <w:p w14:paraId="57CC473C" w14:textId="77777777" w:rsidR="00C9407A" w:rsidRPr="005B0A88" w:rsidRDefault="00C9407A" w:rsidP="00432911">
            <w:pPr>
              <w:pStyle w:val="TAC"/>
              <w:rPr>
                <w:rFonts w:cs="v4.2.0"/>
              </w:rPr>
            </w:pPr>
          </w:p>
        </w:tc>
        <w:tc>
          <w:tcPr>
            <w:tcW w:w="1418" w:type="dxa"/>
          </w:tcPr>
          <w:p w14:paraId="52D5A3FC" w14:textId="77777777" w:rsidR="00C9407A" w:rsidRPr="005B0A88" w:rsidRDefault="00C9407A" w:rsidP="00432911">
            <w:pPr>
              <w:pStyle w:val="TAC"/>
              <w:rPr>
                <w:rFonts w:cs="v4.2.0"/>
              </w:rPr>
            </w:pPr>
            <w:r w:rsidRPr="005B0A88">
              <w:rPr>
                <w:rFonts w:cs="v4.2.0"/>
              </w:rPr>
              <w:t>2</w:t>
            </w:r>
          </w:p>
        </w:tc>
        <w:tc>
          <w:tcPr>
            <w:tcW w:w="992" w:type="dxa"/>
            <w:vMerge/>
          </w:tcPr>
          <w:p w14:paraId="6900D68E" w14:textId="77777777" w:rsidR="00C9407A" w:rsidRPr="005B0A88" w:rsidRDefault="00C9407A" w:rsidP="00432911">
            <w:pPr>
              <w:pStyle w:val="TAC"/>
              <w:rPr>
                <w:rFonts w:cs="v4.2.0"/>
              </w:rPr>
            </w:pPr>
          </w:p>
        </w:tc>
        <w:tc>
          <w:tcPr>
            <w:tcW w:w="851" w:type="dxa"/>
            <w:vMerge/>
          </w:tcPr>
          <w:p w14:paraId="603407E2" w14:textId="77777777" w:rsidR="00C9407A" w:rsidRPr="005B0A88" w:rsidRDefault="00C9407A" w:rsidP="00432911">
            <w:pPr>
              <w:pStyle w:val="TAC"/>
              <w:rPr>
                <w:rFonts w:cs="v4.2.0"/>
              </w:rPr>
            </w:pPr>
          </w:p>
        </w:tc>
        <w:tc>
          <w:tcPr>
            <w:tcW w:w="899" w:type="dxa"/>
            <w:vMerge/>
          </w:tcPr>
          <w:p w14:paraId="471F646F" w14:textId="77777777" w:rsidR="00C9407A" w:rsidRPr="005B0A88" w:rsidRDefault="00C9407A" w:rsidP="00432911">
            <w:pPr>
              <w:pStyle w:val="TAC"/>
              <w:rPr>
                <w:rFonts w:cs="v4.2.0"/>
              </w:rPr>
            </w:pPr>
          </w:p>
        </w:tc>
        <w:tc>
          <w:tcPr>
            <w:tcW w:w="802" w:type="dxa"/>
            <w:vMerge/>
          </w:tcPr>
          <w:p w14:paraId="1A5CCF6B" w14:textId="77777777" w:rsidR="00C9407A" w:rsidRPr="005B0A88" w:rsidRDefault="00C9407A" w:rsidP="00432911">
            <w:pPr>
              <w:pStyle w:val="TAC"/>
              <w:rPr>
                <w:rFonts w:cs="v4.2.0"/>
              </w:rPr>
            </w:pPr>
          </w:p>
        </w:tc>
        <w:tc>
          <w:tcPr>
            <w:tcW w:w="850" w:type="dxa"/>
            <w:vMerge/>
          </w:tcPr>
          <w:p w14:paraId="758DEE38" w14:textId="77777777" w:rsidR="00C9407A" w:rsidRPr="005B0A88" w:rsidRDefault="00C9407A" w:rsidP="00432911">
            <w:pPr>
              <w:pStyle w:val="TAC"/>
              <w:rPr>
                <w:rFonts w:cs="v4.2.0"/>
              </w:rPr>
            </w:pPr>
          </w:p>
        </w:tc>
        <w:tc>
          <w:tcPr>
            <w:tcW w:w="767" w:type="dxa"/>
            <w:vMerge/>
          </w:tcPr>
          <w:p w14:paraId="60F8DCF1" w14:textId="77777777" w:rsidR="00C9407A" w:rsidRPr="005B0A88" w:rsidRDefault="00C9407A" w:rsidP="00432911">
            <w:pPr>
              <w:pStyle w:val="TAC"/>
              <w:rPr>
                <w:rFonts w:cs="v4.2.0"/>
              </w:rPr>
            </w:pPr>
          </w:p>
        </w:tc>
      </w:tr>
      <w:tr w:rsidR="00C9407A" w:rsidRPr="005B0A88" w14:paraId="36A5D3A7" w14:textId="77777777" w:rsidTr="00432911">
        <w:trPr>
          <w:cantSplit/>
          <w:jc w:val="center"/>
        </w:trPr>
        <w:tc>
          <w:tcPr>
            <w:tcW w:w="1951" w:type="dxa"/>
            <w:vMerge/>
          </w:tcPr>
          <w:p w14:paraId="45D59D2B" w14:textId="77777777" w:rsidR="00C9407A" w:rsidRPr="005B0A88" w:rsidRDefault="00C9407A" w:rsidP="00432911">
            <w:pPr>
              <w:pStyle w:val="TAL"/>
              <w:rPr>
                <w:rFonts w:cs="Arial"/>
              </w:rPr>
            </w:pPr>
          </w:p>
        </w:tc>
        <w:tc>
          <w:tcPr>
            <w:tcW w:w="1794" w:type="dxa"/>
            <w:vMerge/>
          </w:tcPr>
          <w:p w14:paraId="2EFB50B7" w14:textId="77777777" w:rsidR="00C9407A" w:rsidRPr="005B0A88" w:rsidRDefault="00C9407A" w:rsidP="00432911">
            <w:pPr>
              <w:pStyle w:val="TAC"/>
              <w:rPr>
                <w:rFonts w:cs="v4.2.0"/>
              </w:rPr>
            </w:pPr>
          </w:p>
        </w:tc>
        <w:tc>
          <w:tcPr>
            <w:tcW w:w="1418" w:type="dxa"/>
          </w:tcPr>
          <w:p w14:paraId="7A544B01" w14:textId="77777777" w:rsidR="00C9407A" w:rsidRPr="005B0A88" w:rsidRDefault="00C9407A" w:rsidP="00432911">
            <w:pPr>
              <w:pStyle w:val="TAC"/>
              <w:rPr>
                <w:rFonts w:cs="v4.2.0"/>
              </w:rPr>
            </w:pPr>
            <w:r w:rsidRPr="005B0A88">
              <w:rPr>
                <w:rFonts w:cs="v4.2.0"/>
              </w:rPr>
              <w:t>3</w:t>
            </w:r>
          </w:p>
        </w:tc>
        <w:tc>
          <w:tcPr>
            <w:tcW w:w="992" w:type="dxa"/>
            <w:vMerge/>
          </w:tcPr>
          <w:p w14:paraId="0ECE4CFE" w14:textId="77777777" w:rsidR="00C9407A" w:rsidRPr="005B0A88" w:rsidRDefault="00C9407A" w:rsidP="00432911">
            <w:pPr>
              <w:pStyle w:val="TAC"/>
              <w:rPr>
                <w:rFonts w:cs="v4.2.0"/>
              </w:rPr>
            </w:pPr>
          </w:p>
        </w:tc>
        <w:tc>
          <w:tcPr>
            <w:tcW w:w="851" w:type="dxa"/>
            <w:vMerge/>
          </w:tcPr>
          <w:p w14:paraId="1B6C67D8" w14:textId="77777777" w:rsidR="00C9407A" w:rsidRPr="005B0A88" w:rsidRDefault="00C9407A" w:rsidP="00432911">
            <w:pPr>
              <w:pStyle w:val="TAC"/>
              <w:rPr>
                <w:rFonts w:cs="v4.2.0"/>
              </w:rPr>
            </w:pPr>
          </w:p>
        </w:tc>
        <w:tc>
          <w:tcPr>
            <w:tcW w:w="899" w:type="dxa"/>
            <w:vMerge/>
          </w:tcPr>
          <w:p w14:paraId="28D88C75" w14:textId="77777777" w:rsidR="00C9407A" w:rsidRPr="005B0A88" w:rsidRDefault="00C9407A" w:rsidP="00432911">
            <w:pPr>
              <w:pStyle w:val="TAC"/>
              <w:rPr>
                <w:rFonts w:cs="v4.2.0"/>
              </w:rPr>
            </w:pPr>
          </w:p>
        </w:tc>
        <w:tc>
          <w:tcPr>
            <w:tcW w:w="802" w:type="dxa"/>
            <w:vMerge/>
          </w:tcPr>
          <w:p w14:paraId="169126D1" w14:textId="77777777" w:rsidR="00C9407A" w:rsidRPr="005B0A88" w:rsidRDefault="00C9407A" w:rsidP="00432911">
            <w:pPr>
              <w:pStyle w:val="TAC"/>
              <w:rPr>
                <w:rFonts w:cs="v4.2.0"/>
              </w:rPr>
            </w:pPr>
          </w:p>
        </w:tc>
        <w:tc>
          <w:tcPr>
            <w:tcW w:w="850" w:type="dxa"/>
            <w:vMerge/>
          </w:tcPr>
          <w:p w14:paraId="598AF03F" w14:textId="77777777" w:rsidR="00C9407A" w:rsidRPr="005B0A88" w:rsidRDefault="00C9407A" w:rsidP="00432911">
            <w:pPr>
              <w:pStyle w:val="TAC"/>
              <w:rPr>
                <w:rFonts w:cs="v4.2.0"/>
              </w:rPr>
            </w:pPr>
          </w:p>
        </w:tc>
        <w:tc>
          <w:tcPr>
            <w:tcW w:w="767" w:type="dxa"/>
            <w:vMerge/>
          </w:tcPr>
          <w:p w14:paraId="422F964D" w14:textId="77777777" w:rsidR="00C9407A" w:rsidRPr="005B0A88" w:rsidRDefault="00C9407A" w:rsidP="00432911">
            <w:pPr>
              <w:pStyle w:val="TAC"/>
              <w:rPr>
                <w:rFonts w:cs="v4.2.0"/>
              </w:rPr>
            </w:pPr>
          </w:p>
        </w:tc>
      </w:tr>
      <w:tr w:rsidR="00C9407A" w:rsidRPr="005B0A88" w14:paraId="0DAF92B2" w14:textId="77777777" w:rsidTr="00432911">
        <w:trPr>
          <w:cantSplit/>
          <w:jc w:val="center"/>
        </w:trPr>
        <w:tc>
          <w:tcPr>
            <w:tcW w:w="1951" w:type="dxa"/>
            <w:vMerge w:val="restart"/>
          </w:tcPr>
          <w:p w14:paraId="12B572AE" w14:textId="22C5B400" w:rsidR="00C9407A" w:rsidRPr="005B0A88" w:rsidRDefault="00C9407A" w:rsidP="00432911">
            <w:pPr>
              <w:pStyle w:val="TAL"/>
              <w:rPr>
                <w:rFonts w:cs="Arial"/>
              </w:rPr>
            </w:pPr>
            <w:r w:rsidRPr="005B0A88">
              <w:rPr>
                <w:rFonts w:cs="Arial"/>
              </w:rPr>
              <w:t>SS-RSRP</w:t>
            </w:r>
            <w:r w:rsidR="00432911">
              <w:rPr>
                <w:rFonts w:cs="Arial"/>
              </w:rPr>
              <w:t xml:space="preserve"> </w:t>
            </w:r>
            <w:r w:rsidRPr="005B0A88">
              <w:rPr>
                <w:rFonts w:cs="Arial"/>
                <w:vertAlign w:val="superscript"/>
              </w:rPr>
              <w:t>Note3</w:t>
            </w:r>
          </w:p>
        </w:tc>
        <w:tc>
          <w:tcPr>
            <w:tcW w:w="1794" w:type="dxa"/>
            <w:vMerge w:val="restart"/>
          </w:tcPr>
          <w:p w14:paraId="55FD3BDA" w14:textId="77777777" w:rsidR="00C9407A" w:rsidRPr="005B0A88" w:rsidRDefault="00C9407A" w:rsidP="00432911">
            <w:pPr>
              <w:pStyle w:val="TAC"/>
              <w:rPr>
                <w:rFonts w:cs="Arial"/>
              </w:rPr>
            </w:pPr>
            <w:r w:rsidRPr="005B0A88">
              <w:rPr>
                <w:rFonts w:cs="v4.2.0"/>
              </w:rPr>
              <w:t>dBm/SCS</w:t>
            </w:r>
          </w:p>
        </w:tc>
        <w:tc>
          <w:tcPr>
            <w:tcW w:w="1418" w:type="dxa"/>
          </w:tcPr>
          <w:p w14:paraId="6EEDEE56" w14:textId="77777777" w:rsidR="00C9407A" w:rsidRPr="005B0A88" w:rsidRDefault="00C9407A" w:rsidP="00432911">
            <w:pPr>
              <w:pStyle w:val="TAC"/>
              <w:rPr>
                <w:rFonts w:cs="v4.2.0"/>
              </w:rPr>
            </w:pPr>
            <w:r w:rsidRPr="005B0A88">
              <w:rPr>
                <w:rFonts w:cs="v4.2.0"/>
              </w:rPr>
              <w:t>1</w:t>
            </w:r>
          </w:p>
        </w:tc>
        <w:tc>
          <w:tcPr>
            <w:tcW w:w="992" w:type="dxa"/>
          </w:tcPr>
          <w:p w14:paraId="38DD58C5" w14:textId="77777777" w:rsidR="00C9407A" w:rsidRPr="005B0A88" w:rsidRDefault="00C9407A" w:rsidP="00432911">
            <w:pPr>
              <w:pStyle w:val="TAC"/>
              <w:rPr>
                <w:rFonts w:cs="Arial"/>
              </w:rPr>
            </w:pPr>
            <w:r w:rsidRPr="005B0A88">
              <w:rPr>
                <w:rFonts w:cs="v4.2.0"/>
              </w:rPr>
              <w:t>-82</w:t>
            </w:r>
          </w:p>
        </w:tc>
        <w:tc>
          <w:tcPr>
            <w:tcW w:w="851" w:type="dxa"/>
          </w:tcPr>
          <w:p w14:paraId="1EA35D67" w14:textId="77777777" w:rsidR="00C9407A" w:rsidRPr="005B0A88" w:rsidRDefault="00C9407A" w:rsidP="00432911">
            <w:pPr>
              <w:pStyle w:val="TAC"/>
              <w:rPr>
                <w:rFonts w:cs="Arial"/>
              </w:rPr>
            </w:pPr>
            <w:r w:rsidRPr="005B0A88">
              <w:rPr>
                <w:rFonts w:cs="v4.2.0"/>
              </w:rPr>
              <w:t>-85</w:t>
            </w:r>
          </w:p>
        </w:tc>
        <w:tc>
          <w:tcPr>
            <w:tcW w:w="899" w:type="dxa"/>
          </w:tcPr>
          <w:p w14:paraId="7C42F81B" w14:textId="77777777" w:rsidR="00C9407A" w:rsidRPr="005B0A88" w:rsidRDefault="00C9407A" w:rsidP="00432911">
            <w:pPr>
              <w:pStyle w:val="TAC"/>
              <w:rPr>
                <w:rFonts w:cs="Arial"/>
              </w:rPr>
            </w:pPr>
            <w:r w:rsidRPr="005B0A88">
              <w:rPr>
                <w:rFonts w:cs="v4.2.0"/>
              </w:rPr>
              <w:t>-81.55</w:t>
            </w:r>
          </w:p>
        </w:tc>
        <w:tc>
          <w:tcPr>
            <w:tcW w:w="802" w:type="dxa"/>
          </w:tcPr>
          <w:p w14:paraId="30350CC9" w14:textId="61FC0304" w:rsidR="00C9407A" w:rsidRPr="005B0A88" w:rsidRDefault="00C9407A" w:rsidP="00432911">
            <w:pPr>
              <w:pStyle w:val="TAC"/>
              <w:rPr>
                <w:rFonts w:cs="Arial"/>
              </w:rPr>
            </w:pPr>
            <w:r w:rsidRPr="005B0A88">
              <w:rPr>
                <w:rFonts w:cs="v4.2.0"/>
              </w:rPr>
              <w:t>-infinity</w:t>
            </w:r>
            <w:r w:rsidR="00432911">
              <w:rPr>
                <w:rFonts w:cs="v4.2.0"/>
              </w:rPr>
              <w:t xml:space="preserve"> </w:t>
            </w:r>
          </w:p>
        </w:tc>
        <w:tc>
          <w:tcPr>
            <w:tcW w:w="850" w:type="dxa"/>
          </w:tcPr>
          <w:p w14:paraId="7E3840ED" w14:textId="77777777" w:rsidR="00C9407A" w:rsidRPr="005B0A88" w:rsidRDefault="00C9407A" w:rsidP="00432911">
            <w:pPr>
              <w:pStyle w:val="TAC"/>
              <w:rPr>
                <w:rFonts w:cs="Arial"/>
              </w:rPr>
            </w:pPr>
            <w:r w:rsidRPr="005B0A88">
              <w:rPr>
                <w:rFonts w:cs="v4.2.0"/>
              </w:rPr>
              <w:t>-81.55</w:t>
            </w:r>
          </w:p>
        </w:tc>
        <w:tc>
          <w:tcPr>
            <w:tcW w:w="767" w:type="dxa"/>
          </w:tcPr>
          <w:p w14:paraId="4F1FAFFE" w14:textId="77777777" w:rsidR="00C9407A" w:rsidRPr="005B0A88" w:rsidRDefault="00C9407A" w:rsidP="00432911">
            <w:pPr>
              <w:pStyle w:val="TAC"/>
              <w:rPr>
                <w:rFonts w:cs="Arial"/>
              </w:rPr>
            </w:pPr>
            <w:r w:rsidRPr="005B0A88">
              <w:rPr>
                <w:rFonts w:cs="v4.2.0"/>
              </w:rPr>
              <w:t>-85</w:t>
            </w:r>
          </w:p>
        </w:tc>
      </w:tr>
      <w:tr w:rsidR="00C9407A" w:rsidRPr="005B0A88" w14:paraId="2B5C4480" w14:textId="77777777" w:rsidTr="00432911">
        <w:trPr>
          <w:cantSplit/>
          <w:jc w:val="center"/>
        </w:trPr>
        <w:tc>
          <w:tcPr>
            <w:tcW w:w="1951" w:type="dxa"/>
            <w:vMerge/>
          </w:tcPr>
          <w:p w14:paraId="239B6DF7" w14:textId="77777777" w:rsidR="00C9407A" w:rsidRPr="005B0A88" w:rsidRDefault="00C9407A" w:rsidP="00432911">
            <w:pPr>
              <w:pStyle w:val="TAL"/>
              <w:rPr>
                <w:rFonts w:cs="Arial"/>
              </w:rPr>
            </w:pPr>
          </w:p>
        </w:tc>
        <w:tc>
          <w:tcPr>
            <w:tcW w:w="1794" w:type="dxa"/>
            <w:vMerge/>
          </w:tcPr>
          <w:p w14:paraId="1CD65228" w14:textId="77777777" w:rsidR="00C9407A" w:rsidRPr="005B0A88" w:rsidRDefault="00C9407A" w:rsidP="00432911">
            <w:pPr>
              <w:pStyle w:val="TAC"/>
              <w:rPr>
                <w:rFonts w:cs="v4.2.0"/>
              </w:rPr>
            </w:pPr>
          </w:p>
        </w:tc>
        <w:tc>
          <w:tcPr>
            <w:tcW w:w="1418" w:type="dxa"/>
          </w:tcPr>
          <w:p w14:paraId="651A8F90" w14:textId="77777777" w:rsidR="00C9407A" w:rsidRPr="005B0A88" w:rsidRDefault="00C9407A" w:rsidP="00432911">
            <w:pPr>
              <w:pStyle w:val="TAC"/>
              <w:rPr>
                <w:rFonts w:cs="v4.2.0"/>
              </w:rPr>
            </w:pPr>
            <w:r w:rsidRPr="005B0A88">
              <w:rPr>
                <w:rFonts w:cs="v4.2.0"/>
              </w:rPr>
              <w:t>2</w:t>
            </w:r>
          </w:p>
        </w:tc>
        <w:tc>
          <w:tcPr>
            <w:tcW w:w="992" w:type="dxa"/>
          </w:tcPr>
          <w:p w14:paraId="470268A5" w14:textId="77777777" w:rsidR="00C9407A" w:rsidRPr="005B0A88" w:rsidRDefault="00C9407A" w:rsidP="00432911">
            <w:pPr>
              <w:pStyle w:val="TAC"/>
              <w:rPr>
                <w:rFonts w:cs="v4.2.0"/>
              </w:rPr>
            </w:pPr>
            <w:r w:rsidRPr="005B0A88">
              <w:rPr>
                <w:rFonts w:cs="v4.2.0"/>
              </w:rPr>
              <w:t>-82</w:t>
            </w:r>
          </w:p>
        </w:tc>
        <w:tc>
          <w:tcPr>
            <w:tcW w:w="851" w:type="dxa"/>
          </w:tcPr>
          <w:p w14:paraId="427559E8" w14:textId="77777777" w:rsidR="00C9407A" w:rsidRPr="005B0A88" w:rsidRDefault="00C9407A" w:rsidP="00432911">
            <w:pPr>
              <w:pStyle w:val="TAC"/>
              <w:rPr>
                <w:rFonts w:cs="v4.2.0"/>
              </w:rPr>
            </w:pPr>
            <w:r w:rsidRPr="005B0A88">
              <w:rPr>
                <w:rFonts w:cs="v4.2.0"/>
              </w:rPr>
              <w:t>-85</w:t>
            </w:r>
          </w:p>
        </w:tc>
        <w:tc>
          <w:tcPr>
            <w:tcW w:w="899" w:type="dxa"/>
          </w:tcPr>
          <w:p w14:paraId="2B06FC90" w14:textId="77777777" w:rsidR="00C9407A" w:rsidRPr="005B0A88" w:rsidRDefault="00C9407A" w:rsidP="00432911">
            <w:pPr>
              <w:pStyle w:val="TAC"/>
              <w:rPr>
                <w:rFonts w:cs="v4.2.0"/>
              </w:rPr>
            </w:pPr>
            <w:r w:rsidRPr="005B0A88">
              <w:rPr>
                <w:rFonts w:cs="v4.2.0"/>
              </w:rPr>
              <w:t>-81.55</w:t>
            </w:r>
          </w:p>
        </w:tc>
        <w:tc>
          <w:tcPr>
            <w:tcW w:w="802" w:type="dxa"/>
          </w:tcPr>
          <w:p w14:paraId="4613EDA3" w14:textId="28758D2B" w:rsidR="00C9407A" w:rsidRPr="005B0A88" w:rsidRDefault="00C9407A" w:rsidP="00432911">
            <w:pPr>
              <w:pStyle w:val="TAC"/>
              <w:rPr>
                <w:rFonts w:cs="v4.2.0"/>
              </w:rPr>
            </w:pPr>
            <w:r w:rsidRPr="005B0A88">
              <w:rPr>
                <w:rFonts w:cs="v4.2.0"/>
              </w:rPr>
              <w:t>-infinity</w:t>
            </w:r>
            <w:r w:rsidR="00432911">
              <w:rPr>
                <w:rFonts w:cs="v4.2.0"/>
              </w:rPr>
              <w:t xml:space="preserve"> </w:t>
            </w:r>
          </w:p>
        </w:tc>
        <w:tc>
          <w:tcPr>
            <w:tcW w:w="850" w:type="dxa"/>
          </w:tcPr>
          <w:p w14:paraId="05907171" w14:textId="77777777" w:rsidR="00C9407A" w:rsidRPr="005B0A88" w:rsidRDefault="00C9407A" w:rsidP="00432911">
            <w:pPr>
              <w:pStyle w:val="TAC"/>
              <w:rPr>
                <w:rFonts w:cs="v4.2.0"/>
              </w:rPr>
            </w:pPr>
            <w:r w:rsidRPr="005B0A88">
              <w:rPr>
                <w:rFonts w:cs="v4.2.0"/>
              </w:rPr>
              <w:t>-81.55</w:t>
            </w:r>
          </w:p>
        </w:tc>
        <w:tc>
          <w:tcPr>
            <w:tcW w:w="767" w:type="dxa"/>
          </w:tcPr>
          <w:p w14:paraId="115CACC2" w14:textId="77777777" w:rsidR="00C9407A" w:rsidRPr="005B0A88" w:rsidRDefault="00C9407A" w:rsidP="00432911">
            <w:pPr>
              <w:pStyle w:val="TAC"/>
              <w:rPr>
                <w:rFonts w:cs="v4.2.0"/>
              </w:rPr>
            </w:pPr>
            <w:r w:rsidRPr="005B0A88">
              <w:rPr>
                <w:rFonts w:cs="v4.2.0"/>
              </w:rPr>
              <w:t>-85</w:t>
            </w:r>
          </w:p>
        </w:tc>
      </w:tr>
      <w:tr w:rsidR="00C9407A" w:rsidRPr="005B0A88" w14:paraId="4A2D0908" w14:textId="77777777" w:rsidTr="00432911">
        <w:trPr>
          <w:cantSplit/>
          <w:jc w:val="center"/>
        </w:trPr>
        <w:tc>
          <w:tcPr>
            <w:tcW w:w="1951" w:type="dxa"/>
            <w:vMerge/>
          </w:tcPr>
          <w:p w14:paraId="0DBCBAEB" w14:textId="77777777" w:rsidR="00C9407A" w:rsidRPr="005B0A88" w:rsidRDefault="00C9407A" w:rsidP="00432911">
            <w:pPr>
              <w:pStyle w:val="TAL"/>
              <w:rPr>
                <w:rFonts w:cs="Arial"/>
              </w:rPr>
            </w:pPr>
          </w:p>
        </w:tc>
        <w:tc>
          <w:tcPr>
            <w:tcW w:w="1794" w:type="dxa"/>
            <w:vMerge/>
          </w:tcPr>
          <w:p w14:paraId="1C5B89BD" w14:textId="77777777" w:rsidR="00C9407A" w:rsidRPr="005B0A88" w:rsidRDefault="00C9407A" w:rsidP="00432911">
            <w:pPr>
              <w:pStyle w:val="TAC"/>
              <w:rPr>
                <w:rFonts w:cs="v4.2.0"/>
              </w:rPr>
            </w:pPr>
          </w:p>
        </w:tc>
        <w:tc>
          <w:tcPr>
            <w:tcW w:w="1418" w:type="dxa"/>
          </w:tcPr>
          <w:p w14:paraId="7EBFCC42" w14:textId="77777777" w:rsidR="00C9407A" w:rsidRPr="005B0A88" w:rsidRDefault="00C9407A" w:rsidP="00432911">
            <w:pPr>
              <w:pStyle w:val="TAC"/>
              <w:rPr>
                <w:rFonts w:cs="v4.2.0"/>
              </w:rPr>
            </w:pPr>
            <w:r w:rsidRPr="005B0A88">
              <w:rPr>
                <w:rFonts w:cs="v4.2.0"/>
              </w:rPr>
              <w:t>3</w:t>
            </w:r>
          </w:p>
        </w:tc>
        <w:tc>
          <w:tcPr>
            <w:tcW w:w="992" w:type="dxa"/>
          </w:tcPr>
          <w:p w14:paraId="1F0BED73" w14:textId="77777777" w:rsidR="00C9407A" w:rsidRPr="005B0A88" w:rsidRDefault="00C9407A" w:rsidP="00432911">
            <w:pPr>
              <w:pStyle w:val="TAC"/>
              <w:rPr>
                <w:rFonts w:cs="v4.2.0"/>
              </w:rPr>
            </w:pPr>
            <w:r w:rsidRPr="005B0A88">
              <w:rPr>
                <w:rFonts w:cs="v4.2.0"/>
              </w:rPr>
              <w:t>-79</w:t>
            </w:r>
          </w:p>
        </w:tc>
        <w:tc>
          <w:tcPr>
            <w:tcW w:w="851" w:type="dxa"/>
          </w:tcPr>
          <w:p w14:paraId="27A116CA" w14:textId="77777777" w:rsidR="00C9407A" w:rsidRPr="005B0A88" w:rsidRDefault="00C9407A" w:rsidP="00432911">
            <w:pPr>
              <w:pStyle w:val="TAC"/>
              <w:rPr>
                <w:rFonts w:cs="v4.2.0"/>
              </w:rPr>
            </w:pPr>
            <w:r w:rsidRPr="005B0A88">
              <w:rPr>
                <w:rFonts w:cs="v4.2.0"/>
              </w:rPr>
              <w:t>-82</w:t>
            </w:r>
          </w:p>
        </w:tc>
        <w:tc>
          <w:tcPr>
            <w:tcW w:w="899" w:type="dxa"/>
          </w:tcPr>
          <w:p w14:paraId="69F41E32" w14:textId="77777777" w:rsidR="00C9407A" w:rsidRPr="005B0A88" w:rsidRDefault="00C9407A" w:rsidP="00432911">
            <w:pPr>
              <w:pStyle w:val="TAC"/>
              <w:rPr>
                <w:rFonts w:cs="v4.2.0"/>
              </w:rPr>
            </w:pPr>
            <w:r w:rsidRPr="005B0A88">
              <w:rPr>
                <w:rFonts w:cs="v4.2.0"/>
              </w:rPr>
              <w:t>-78.54</w:t>
            </w:r>
          </w:p>
        </w:tc>
        <w:tc>
          <w:tcPr>
            <w:tcW w:w="802" w:type="dxa"/>
          </w:tcPr>
          <w:p w14:paraId="553743B2" w14:textId="0DEC9CF3" w:rsidR="00C9407A" w:rsidRPr="005B0A88" w:rsidRDefault="00C9407A" w:rsidP="00432911">
            <w:pPr>
              <w:pStyle w:val="TAC"/>
              <w:rPr>
                <w:rFonts w:cs="v4.2.0"/>
              </w:rPr>
            </w:pPr>
            <w:r w:rsidRPr="005B0A88">
              <w:rPr>
                <w:rFonts w:cs="v4.2.0"/>
              </w:rPr>
              <w:t>-infinity</w:t>
            </w:r>
            <w:r w:rsidR="00432911">
              <w:rPr>
                <w:rFonts w:cs="v4.2.0"/>
              </w:rPr>
              <w:t xml:space="preserve"> </w:t>
            </w:r>
          </w:p>
        </w:tc>
        <w:tc>
          <w:tcPr>
            <w:tcW w:w="850" w:type="dxa"/>
          </w:tcPr>
          <w:p w14:paraId="442CF435" w14:textId="77777777" w:rsidR="00C9407A" w:rsidRPr="005B0A88" w:rsidRDefault="00C9407A" w:rsidP="00432911">
            <w:pPr>
              <w:pStyle w:val="TAC"/>
              <w:rPr>
                <w:rFonts w:cs="v4.2.0"/>
              </w:rPr>
            </w:pPr>
            <w:r w:rsidRPr="005B0A88">
              <w:rPr>
                <w:rFonts w:cs="v4.2.0"/>
              </w:rPr>
              <w:t>-78.54</w:t>
            </w:r>
          </w:p>
        </w:tc>
        <w:tc>
          <w:tcPr>
            <w:tcW w:w="767" w:type="dxa"/>
          </w:tcPr>
          <w:p w14:paraId="0BA1685A" w14:textId="77777777" w:rsidR="00C9407A" w:rsidRPr="005B0A88" w:rsidRDefault="00C9407A" w:rsidP="00432911">
            <w:pPr>
              <w:pStyle w:val="TAC"/>
              <w:rPr>
                <w:rFonts w:cs="v4.2.0"/>
              </w:rPr>
            </w:pPr>
            <w:r w:rsidRPr="005B0A88">
              <w:rPr>
                <w:rFonts w:cs="v4.2.0"/>
              </w:rPr>
              <w:t>-82</w:t>
            </w:r>
          </w:p>
        </w:tc>
      </w:tr>
      <w:tr w:rsidR="00C9407A" w:rsidRPr="005B0A88" w14:paraId="34805921" w14:textId="77777777" w:rsidTr="00432911">
        <w:trPr>
          <w:cantSplit/>
          <w:jc w:val="center"/>
        </w:trPr>
        <w:tc>
          <w:tcPr>
            <w:tcW w:w="1951" w:type="dxa"/>
            <w:vMerge w:val="restart"/>
          </w:tcPr>
          <w:p w14:paraId="3CC0448F" w14:textId="77777777" w:rsidR="00C9407A" w:rsidRPr="005B0A88" w:rsidRDefault="00C9407A" w:rsidP="00432911">
            <w:pPr>
              <w:pStyle w:val="TAL"/>
              <w:rPr>
                <w:rFonts w:cs="Arial"/>
              </w:rPr>
            </w:pPr>
            <w:r w:rsidRPr="005B0A88">
              <w:rPr>
                <w:rFonts w:cs="Arial"/>
              </w:rPr>
              <w:t>Io</w:t>
            </w:r>
          </w:p>
        </w:tc>
        <w:tc>
          <w:tcPr>
            <w:tcW w:w="1794" w:type="dxa"/>
          </w:tcPr>
          <w:p w14:paraId="3712F4D2" w14:textId="4816A4BA"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418" w:type="dxa"/>
          </w:tcPr>
          <w:p w14:paraId="6D46F214" w14:textId="77777777" w:rsidR="00C9407A" w:rsidRPr="005B0A88" w:rsidRDefault="00C9407A" w:rsidP="00432911">
            <w:pPr>
              <w:pStyle w:val="TAC"/>
              <w:rPr>
                <w:rFonts w:cs="v4.2.0"/>
              </w:rPr>
            </w:pPr>
            <w:r w:rsidRPr="005B0A88">
              <w:rPr>
                <w:rFonts w:cs="v4.2.0"/>
              </w:rPr>
              <w:t>1</w:t>
            </w:r>
          </w:p>
        </w:tc>
        <w:tc>
          <w:tcPr>
            <w:tcW w:w="992" w:type="dxa"/>
          </w:tcPr>
          <w:p w14:paraId="55C1E8A5" w14:textId="77777777" w:rsidR="00C9407A" w:rsidRPr="005B0A88" w:rsidRDefault="00C9407A" w:rsidP="00432911">
            <w:pPr>
              <w:pStyle w:val="TAC"/>
              <w:rPr>
                <w:rFonts w:cs="Arial"/>
              </w:rPr>
            </w:pPr>
            <w:r w:rsidRPr="005B0A88">
              <w:rPr>
                <w:rFonts w:cs="Arial"/>
              </w:rPr>
              <w:t>-53.94</w:t>
            </w:r>
          </w:p>
        </w:tc>
        <w:tc>
          <w:tcPr>
            <w:tcW w:w="851" w:type="dxa"/>
          </w:tcPr>
          <w:p w14:paraId="0B06D3B1" w14:textId="77777777" w:rsidR="00C9407A" w:rsidRPr="005B0A88" w:rsidRDefault="00C9407A" w:rsidP="00432911">
            <w:pPr>
              <w:pStyle w:val="TAC"/>
              <w:rPr>
                <w:rFonts w:cs="Arial"/>
              </w:rPr>
            </w:pPr>
            <w:r w:rsidRPr="005B0A88">
              <w:rPr>
                <w:rFonts w:cs="Arial"/>
              </w:rPr>
              <w:t>-51.91</w:t>
            </w:r>
          </w:p>
        </w:tc>
        <w:tc>
          <w:tcPr>
            <w:tcW w:w="899" w:type="dxa"/>
          </w:tcPr>
          <w:p w14:paraId="1FF3E74C" w14:textId="77777777" w:rsidR="00C9407A" w:rsidRPr="005B0A88" w:rsidRDefault="00C9407A" w:rsidP="00432911">
            <w:pPr>
              <w:pStyle w:val="TAC"/>
              <w:rPr>
                <w:rFonts w:cs="Arial"/>
              </w:rPr>
            </w:pPr>
            <w:r w:rsidRPr="005B0A88">
              <w:rPr>
                <w:rFonts w:cs="Arial"/>
              </w:rPr>
              <w:t>-51.91</w:t>
            </w:r>
          </w:p>
        </w:tc>
        <w:tc>
          <w:tcPr>
            <w:tcW w:w="2419" w:type="dxa"/>
            <w:gridSpan w:val="3"/>
            <w:vMerge w:val="restart"/>
          </w:tcPr>
          <w:p w14:paraId="6AFD18B6" w14:textId="42292764" w:rsidR="00C9407A" w:rsidRPr="005B0A88" w:rsidRDefault="00C9407A" w:rsidP="00432911">
            <w:pPr>
              <w:pStyle w:val="TAC"/>
              <w:rPr>
                <w:rFonts w:cs="v4.2.0"/>
              </w:rPr>
            </w:pP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Cell</w:t>
            </w:r>
            <w:r w:rsidR="00432911">
              <w:rPr>
                <w:rFonts w:cs="v4.2.0"/>
              </w:rPr>
              <w:t xml:space="preserve"> </w:t>
            </w:r>
            <w:r w:rsidRPr="005B0A88">
              <w:rPr>
                <w:rFonts w:cs="v4.2.0"/>
              </w:rPr>
              <w:t>1</w:t>
            </w:r>
          </w:p>
          <w:p w14:paraId="0AA9F09C" w14:textId="77777777" w:rsidR="00C9407A" w:rsidRPr="005B0A88" w:rsidRDefault="00C9407A" w:rsidP="00432911">
            <w:pPr>
              <w:pStyle w:val="TAC"/>
              <w:rPr>
                <w:rFonts w:cs="Arial"/>
              </w:rPr>
            </w:pPr>
            <w:r w:rsidRPr="005B0A88">
              <w:rPr>
                <w:rFonts w:cs="v4.2.0"/>
              </w:rPr>
              <w:t>columns</w:t>
            </w:r>
          </w:p>
        </w:tc>
      </w:tr>
      <w:tr w:rsidR="00C9407A" w:rsidRPr="005B0A88" w14:paraId="1F2EEEE3" w14:textId="77777777" w:rsidTr="00432911">
        <w:trPr>
          <w:cantSplit/>
          <w:jc w:val="center"/>
        </w:trPr>
        <w:tc>
          <w:tcPr>
            <w:tcW w:w="1951" w:type="dxa"/>
            <w:vMerge/>
          </w:tcPr>
          <w:p w14:paraId="3AE81344" w14:textId="77777777" w:rsidR="00C9407A" w:rsidRPr="005B0A88" w:rsidRDefault="00C9407A" w:rsidP="00432911">
            <w:pPr>
              <w:pStyle w:val="TAL"/>
              <w:rPr>
                <w:rFonts w:cs="Arial"/>
              </w:rPr>
            </w:pPr>
          </w:p>
        </w:tc>
        <w:tc>
          <w:tcPr>
            <w:tcW w:w="1794" w:type="dxa"/>
          </w:tcPr>
          <w:p w14:paraId="7437EE18" w14:textId="041154A8" w:rsidR="00C9407A" w:rsidRPr="005B0A88" w:rsidRDefault="00C9407A" w:rsidP="00432911">
            <w:pPr>
              <w:pStyle w:val="TAC"/>
              <w:rPr>
                <w:rFonts w:cs="v4.2.0"/>
              </w:rPr>
            </w:pPr>
            <w:r w:rsidRPr="005B0A88">
              <w:rPr>
                <w:rFonts w:cs="v4.2.0"/>
              </w:rPr>
              <w:t>dBm/9.36</w:t>
            </w:r>
            <w:r w:rsidR="00432911">
              <w:rPr>
                <w:rFonts w:cs="v4.2.0"/>
              </w:rPr>
              <w:t xml:space="preserve"> </w:t>
            </w:r>
            <w:r w:rsidRPr="005B0A88">
              <w:rPr>
                <w:rFonts w:cs="v4.2.0"/>
              </w:rPr>
              <w:t>MHz</w:t>
            </w:r>
          </w:p>
        </w:tc>
        <w:tc>
          <w:tcPr>
            <w:tcW w:w="1418" w:type="dxa"/>
          </w:tcPr>
          <w:p w14:paraId="20B5F91F" w14:textId="77777777" w:rsidR="00C9407A" w:rsidRPr="005B0A88" w:rsidRDefault="00C9407A" w:rsidP="00432911">
            <w:pPr>
              <w:pStyle w:val="TAC"/>
              <w:rPr>
                <w:rFonts w:cs="v4.2.0"/>
              </w:rPr>
            </w:pPr>
            <w:r w:rsidRPr="005B0A88">
              <w:rPr>
                <w:rFonts w:cs="v4.2.0"/>
              </w:rPr>
              <w:t>2</w:t>
            </w:r>
          </w:p>
        </w:tc>
        <w:tc>
          <w:tcPr>
            <w:tcW w:w="992" w:type="dxa"/>
          </w:tcPr>
          <w:p w14:paraId="0022CB0B" w14:textId="77777777" w:rsidR="00C9407A" w:rsidRPr="005B0A88" w:rsidRDefault="00C9407A" w:rsidP="00432911">
            <w:pPr>
              <w:pStyle w:val="TAC"/>
              <w:rPr>
                <w:rFonts w:cs="v4.2.0"/>
              </w:rPr>
            </w:pPr>
            <w:r w:rsidRPr="005B0A88">
              <w:rPr>
                <w:rFonts w:cs="Arial"/>
              </w:rPr>
              <w:t>-53.94</w:t>
            </w:r>
          </w:p>
        </w:tc>
        <w:tc>
          <w:tcPr>
            <w:tcW w:w="851" w:type="dxa"/>
          </w:tcPr>
          <w:p w14:paraId="51D421FD" w14:textId="77777777" w:rsidR="00C9407A" w:rsidRPr="005B0A88" w:rsidRDefault="00C9407A" w:rsidP="00432911">
            <w:pPr>
              <w:pStyle w:val="TAC"/>
              <w:rPr>
                <w:rFonts w:cs="v4.2.0"/>
              </w:rPr>
            </w:pPr>
            <w:r w:rsidRPr="005B0A88">
              <w:rPr>
                <w:rFonts w:cs="Arial"/>
              </w:rPr>
              <w:t>-51.91</w:t>
            </w:r>
          </w:p>
        </w:tc>
        <w:tc>
          <w:tcPr>
            <w:tcW w:w="899" w:type="dxa"/>
          </w:tcPr>
          <w:p w14:paraId="5228BB35" w14:textId="77777777" w:rsidR="00C9407A" w:rsidRPr="005B0A88" w:rsidRDefault="00C9407A" w:rsidP="00432911">
            <w:pPr>
              <w:pStyle w:val="TAC"/>
              <w:rPr>
                <w:rFonts w:cs="v4.2.0"/>
              </w:rPr>
            </w:pPr>
            <w:r w:rsidRPr="005B0A88">
              <w:rPr>
                <w:rFonts w:cs="Arial"/>
              </w:rPr>
              <w:t>-51.91</w:t>
            </w:r>
          </w:p>
        </w:tc>
        <w:tc>
          <w:tcPr>
            <w:tcW w:w="2419" w:type="dxa"/>
            <w:gridSpan w:val="3"/>
            <w:vMerge/>
          </w:tcPr>
          <w:p w14:paraId="7FA2AF60" w14:textId="77777777" w:rsidR="00C9407A" w:rsidRPr="005B0A88" w:rsidRDefault="00C9407A" w:rsidP="00432911">
            <w:pPr>
              <w:pStyle w:val="TAC"/>
              <w:rPr>
                <w:rFonts w:cs="v4.2.0"/>
              </w:rPr>
            </w:pPr>
          </w:p>
        </w:tc>
      </w:tr>
      <w:tr w:rsidR="00C9407A" w:rsidRPr="005B0A88" w14:paraId="4B67A713" w14:textId="77777777" w:rsidTr="00432911">
        <w:trPr>
          <w:cantSplit/>
          <w:jc w:val="center"/>
        </w:trPr>
        <w:tc>
          <w:tcPr>
            <w:tcW w:w="1951" w:type="dxa"/>
            <w:vMerge/>
          </w:tcPr>
          <w:p w14:paraId="668F3B6D" w14:textId="77777777" w:rsidR="00C9407A" w:rsidRPr="005B0A88" w:rsidRDefault="00C9407A" w:rsidP="00432911">
            <w:pPr>
              <w:pStyle w:val="TAL"/>
              <w:rPr>
                <w:rFonts w:cs="Arial"/>
              </w:rPr>
            </w:pPr>
          </w:p>
        </w:tc>
        <w:tc>
          <w:tcPr>
            <w:tcW w:w="1794" w:type="dxa"/>
          </w:tcPr>
          <w:p w14:paraId="1FE7B0F2" w14:textId="41990BB0" w:rsidR="00C9407A" w:rsidRPr="005B0A88" w:rsidRDefault="00C9407A" w:rsidP="00432911">
            <w:pPr>
              <w:pStyle w:val="TAC"/>
              <w:rPr>
                <w:rFonts w:cs="v4.2.0"/>
              </w:rPr>
            </w:pPr>
            <w:r w:rsidRPr="005B0A88">
              <w:rPr>
                <w:rFonts w:cs="v4.2.0"/>
              </w:rPr>
              <w:t>dBm/38.16</w:t>
            </w:r>
            <w:r w:rsidR="00432911">
              <w:rPr>
                <w:rFonts w:cs="v4.2.0"/>
              </w:rPr>
              <w:t xml:space="preserve"> </w:t>
            </w:r>
            <w:r w:rsidRPr="005B0A88">
              <w:rPr>
                <w:rFonts w:cs="v4.2.0"/>
              </w:rPr>
              <w:t>MHz</w:t>
            </w:r>
          </w:p>
        </w:tc>
        <w:tc>
          <w:tcPr>
            <w:tcW w:w="1418" w:type="dxa"/>
          </w:tcPr>
          <w:p w14:paraId="167C006B" w14:textId="77777777" w:rsidR="00C9407A" w:rsidRPr="005B0A88" w:rsidRDefault="00C9407A" w:rsidP="00432911">
            <w:pPr>
              <w:pStyle w:val="TAC"/>
              <w:rPr>
                <w:rFonts w:cs="v4.2.0"/>
              </w:rPr>
            </w:pPr>
            <w:r w:rsidRPr="005B0A88">
              <w:rPr>
                <w:rFonts w:cs="v4.2.0"/>
              </w:rPr>
              <w:t>3</w:t>
            </w:r>
          </w:p>
        </w:tc>
        <w:tc>
          <w:tcPr>
            <w:tcW w:w="992" w:type="dxa"/>
          </w:tcPr>
          <w:p w14:paraId="2E28CDCE" w14:textId="77777777" w:rsidR="00C9407A" w:rsidRPr="005B0A88" w:rsidRDefault="00C9407A" w:rsidP="00432911">
            <w:pPr>
              <w:pStyle w:val="TAC"/>
              <w:rPr>
                <w:rFonts w:cs="v4.2.0"/>
              </w:rPr>
            </w:pPr>
            <w:r w:rsidRPr="005B0A88">
              <w:rPr>
                <w:rFonts w:cs="v4.2.0"/>
              </w:rPr>
              <w:t>-47.85</w:t>
            </w:r>
          </w:p>
        </w:tc>
        <w:tc>
          <w:tcPr>
            <w:tcW w:w="851" w:type="dxa"/>
          </w:tcPr>
          <w:p w14:paraId="6E6C35DE" w14:textId="77777777" w:rsidR="00C9407A" w:rsidRPr="005B0A88" w:rsidRDefault="00C9407A" w:rsidP="00432911">
            <w:pPr>
              <w:pStyle w:val="TAC"/>
              <w:rPr>
                <w:rFonts w:cs="v4.2.0"/>
              </w:rPr>
            </w:pPr>
            <w:r w:rsidRPr="005B0A88">
              <w:rPr>
                <w:rFonts w:cs="v4.2.0"/>
              </w:rPr>
              <w:t>-45.81</w:t>
            </w:r>
          </w:p>
        </w:tc>
        <w:tc>
          <w:tcPr>
            <w:tcW w:w="899" w:type="dxa"/>
          </w:tcPr>
          <w:p w14:paraId="485B8447" w14:textId="77777777" w:rsidR="00C9407A" w:rsidRPr="005B0A88" w:rsidRDefault="00C9407A" w:rsidP="00432911">
            <w:pPr>
              <w:pStyle w:val="TAC"/>
              <w:rPr>
                <w:rFonts w:cs="v4.2.0"/>
              </w:rPr>
            </w:pPr>
            <w:r w:rsidRPr="005B0A88">
              <w:rPr>
                <w:rFonts w:cs="v4.2.0"/>
              </w:rPr>
              <w:t>-45.81</w:t>
            </w:r>
          </w:p>
        </w:tc>
        <w:tc>
          <w:tcPr>
            <w:tcW w:w="2419" w:type="dxa"/>
            <w:gridSpan w:val="3"/>
            <w:vMerge/>
          </w:tcPr>
          <w:p w14:paraId="79EE70BB" w14:textId="77777777" w:rsidR="00C9407A" w:rsidRPr="005B0A88" w:rsidRDefault="00C9407A" w:rsidP="00432911">
            <w:pPr>
              <w:pStyle w:val="TAC"/>
              <w:rPr>
                <w:rFonts w:cs="v4.2.0"/>
              </w:rPr>
            </w:pPr>
          </w:p>
        </w:tc>
      </w:tr>
      <w:tr w:rsidR="00C9407A" w:rsidRPr="005B0A88" w14:paraId="663EEEE8" w14:textId="77777777" w:rsidTr="00432911">
        <w:trPr>
          <w:cantSplit/>
          <w:jc w:val="center"/>
        </w:trPr>
        <w:tc>
          <w:tcPr>
            <w:tcW w:w="1951" w:type="dxa"/>
          </w:tcPr>
          <w:p w14:paraId="62816887" w14:textId="77777777" w:rsidR="00C9407A" w:rsidRPr="005B0A88" w:rsidRDefault="00C9407A" w:rsidP="00432911">
            <w:pPr>
              <w:pStyle w:val="TAL"/>
              <w:rPr>
                <w:rFonts w:cs="Arial"/>
              </w:rPr>
            </w:pPr>
            <w:r w:rsidRPr="005B0A88">
              <w:rPr>
                <w:rFonts w:cs="Arial"/>
              </w:rPr>
              <w:t>Treselection</w:t>
            </w:r>
          </w:p>
        </w:tc>
        <w:tc>
          <w:tcPr>
            <w:tcW w:w="1794" w:type="dxa"/>
          </w:tcPr>
          <w:p w14:paraId="19940113" w14:textId="77777777" w:rsidR="00C9407A" w:rsidRPr="005B0A88" w:rsidRDefault="00C9407A" w:rsidP="00432911">
            <w:pPr>
              <w:pStyle w:val="TAC"/>
              <w:rPr>
                <w:rFonts w:cs="Arial"/>
              </w:rPr>
            </w:pPr>
            <w:r w:rsidRPr="005B0A88">
              <w:rPr>
                <w:rFonts w:cs="v4.2.0"/>
              </w:rPr>
              <w:t>s</w:t>
            </w:r>
          </w:p>
        </w:tc>
        <w:tc>
          <w:tcPr>
            <w:tcW w:w="1418" w:type="dxa"/>
          </w:tcPr>
          <w:p w14:paraId="5DF9FD4F" w14:textId="6A1C5603"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992" w:type="dxa"/>
          </w:tcPr>
          <w:p w14:paraId="5A779D82" w14:textId="77777777" w:rsidR="00C9407A" w:rsidRPr="005B0A88" w:rsidRDefault="00C9407A" w:rsidP="00432911">
            <w:pPr>
              <w:pStyle w:val="TAC"/>
              <w:rPr>
                <w:rFonts w:cs="Arial"/>
              </w:rPr>
            </w:pPr>
            <w:r w:rsidRPr="005B0A88">
              <w:rPr>
                <w:rFonts w:cs="v4.2.0"/>
              </w:rPr>
              <w:t>0</w:t>
            </w:r>
          </w:p>
        </w:tc>
        <w:tc>
          <w:tcPr>
            <w:tcW w:w="851" w:type="dxa"/>
          </w:tcPr>
          <w:p w14:paraId="39E26DF3" w14:textId="77777777" w:rsidR="00C9407A" w:rsidRPr="005B0A88" w:rsidRDefault="00C9407A" w:rsidP="00432911">
            <w:pPr>
              <w:pStyle w:val="TAC"/>
              <w:rPr>
                <w:rFonts w:cs="Arial"/>
              </w:rPr>
            </w:pPr>
            <w:r w:rsidRPr="005B0A88">
              <w:rPr>
                <w:rFonts w:cs="v4.2.0"/>
              </w:rPr>
              <w:t>0</w:t>
            </w:r>
          </w:p>
        </w:tc>
        <w:tc>
          <w:tcPr>
            <w:tcW w:w="899" w:type="dxa"/>
          </w:tcPr>
          <w:p w14:paraId="3EA0E86E" w14:textId="77777777" w:rsidR="00C9407A" w:rsidRPr="005B0A88" w:rsidRDefault="00C9407A" w:rsidP="00432911">
            <w:pPr>
              <w:pStyle w:val="TAC"/>
              <w:rPr>
                <w:rFonts w:cs="Arial"/>
              </w:rPr>
            </w:pPr>
            <w:r w:rsidRPr="005B0A88">
              <w:rPr>
                <w:rFonts w:cs="v4.2.0"/>
              </w:rPr>
              <w:t>0</w:t>
            </w:r>
          </w:p>
        </w:tc>
        <w:tc>
          <w:tcPr>
            <w:tcW w:w="802" w:type="dxa"/>
          </w:tcPr>
          <w:p w14:paraId="3E01A60B" w14:textId="77777777" w:rsidR="00C9407A" w:rsidRPr="005B0A88" w:rsidRDefault="00C9407A" w:rsidP="00432911">
            <w:pPr>
              <w:pStyle w:val="TAC"/>
              <w:rPr>
                <w:rFonts w:cs="Arial"/>
              </w:rPr>
            </w:pPr>
            <w:r w:rsidRPr="005B0A88">
              <w:rPr>
                <w:rFonts w:cs="v4.2.0"/>
              </w:rPr>
              <w:t>0</w:t>
            </w:r>
          </w:p>
        </w:tc>
        <w:tc>
          <w:tcPr>
            <w:tcW w:w="850" w:type="dxa"/>
          </w:tcPr>
          <w:p w14:paraId="604BC4EB" w14:textId="77777777" w:rsidR="00C9407A" w:rsidRPr="005B0A88" w:rsidRDefault="00C9407A" w:rsidP="00432911">
            <w:pPr>
              <w:pStyle w:val="TAC"/>
              <w:rPr>
                <w:rFonts w:cs="Arial"/>
              </w:rPr>
            </w:pPr>
            <w:r w:rsidRPr="005B0A88">
              <w:rPr>
                <w:rFonts w:cs="v4.2.0"/>
              </w:rPr>
              <w:t>0</w:t>
            </w:r>
          </w:p>
        </w:tc>
        <w:tc>
          <w:tcPr>
            <w:tcW w:w="767" w:type="dxa"/>
          </w:tcPr>
          <w:p w14:paraId="55CE4BCE" w14:textId="77777777" w:rsidR="00C9407A" w:rsidRPr="005B0A88" w:rsidRDefault="00C9407A" w:rsidP="00432911">
            <w:pPr>
              <w:pStyle w:val="TAC"/>
              <w:rPr>
                <w:rFonts w:cs="Arial"/>
              </w:rPr>
            </w:pPr>
            <w:r w:rsidRPr="005B0A88">
              <w:rPr>
                <w:rFonts w:cs="v4.2.0"/>
              </w:rPr>
              <w:t>0</w:t>
            </w:r>
          </w:p>
        </w:tc>
      </w:tr>
      <w:tr w:rsidR="00C9407A" w:rsidRPr="005B0A88" w14:paraId="199AF625" w14:textId="77777777" w:rsidTr="00432911">
        <w:trPr>
          <w:cantSplit/>
          <w:jc w:val="center"/>
        </w:trPr>
        <w:tc>
          <w:tcPr>
            <w:tcW w:w="1951" w:type="dxa"/>
          </w:tcPr>
          <w:p w14:paraId="176028A7" w14:textId="77777777" w:rsidR="00C9407A" w:rsidRPr="005B0A88" w:rsidRDefault="00C9407A" w:rsidP="00432911">
            <w:pPr>
              <w:pStyle w:val="TAL"/>
              <w:rPr>
                <w:rFonts w:cs="Arial"/>
              </w:rPr>
            </w:pPr>
            <w:r w:rsidRPr="005B0A88">
              <w:rPr>
                <w:rFonts w:cs="Arial"/>
              </w:rPr>
              <w:t>SintrasearchP</w:t>
            </w:r>
          </w:p>
        </w:tc>
        <w:tc>
          <w:tcPr>
            <w:tcW w:w="1794" w:type="dxa"/>
          </w:tcPr>
          <w:p w14:paraId="5F04577F" w14:textId="77777777" w:rsidR="00C9407A" w:rsidRPr="005B0A88" w:rsidRDefault="00C9407A" w:rsidP="00432911">
            <w:pPr>
              <w:pStyle w:val="TAC"/>
              <w:rPr>
                <w:rFonts w:cs="Arial"/>
              </w:rPr>
            </w:pPr>
            <w:r w:rsidRPr="005B0A88">
              <w:rPr>
                <w:rFonts w:cs="v4.2.0"/>
              </w:rPr>
              <w:t>dB</w:t>
            </w:r>
          </w:p>
        </w:tc>
        <w:tc>
          <w:tcPr>
            <w:tcW w:w="1418" w:type="dxa"/>
          </w:tcPr>
          <w:p w14:paraId="449D9241" w14:textId="55E2BD0D"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6C00AFC3" w14:textId="77777777" w:rsidR="00C9407A" w:rsidRPr="005B0A88" w:rsidRDefault="00C9407A" w:rsidP="00432911">
            <w:pPr>
              <w:pStyle w:val="TAC"/>
              <w:rPr>
                <w:rFonts w:cs="Arial"/>
              </w:rPr>
            </w:pPr>
            <w:r w:rsidRPr="005B0A88">
              <w:rPr>
                <w:rFonts w:cs="v4.2.0"/>
              </w:rPr>
              <w:t>60</w:t>
            </w:r>
          </w:p>
        </w:tc>
        <w:tc>
          <w:tcPr>
            <w:tcW w:w="2419" w:type="dxa"/>
            <w:gridSpan w:val="3"/>
          </w:tcPr>
          <w:p w14:paraId="7163B81C" w14:textId="77777777" w:rsidR="00C9407A" w:rsidRPr="005B0A88" w:rsidRDefault="00C9407A" w:rsidP="00432911">
            <w:pPr>
              <w:pStyle w:val="TAC"/>
              <w:rPr>
                <w:rFonts w:cs="Arial"/>
              </w:rPr>
            </w:pPr>
            <w:r w:rsidRPr="005B0A88">
              <w:rPr>
                <w:rFonts w:cs="v4.2.0"/>
              </w:rPr>
              <w:t>60</w:t>
            </w:r>
          </w:p>
        </w:tc>
      </w:tr>
      <w:tr w:rsidR="00C9407A" w:rsidRPr="005B0A88" w14:paraId="058956AA" w14:textId="77777777" w:rsidTr="00432911">
        <w:trPr>
          <w:cantSplit/>
          <w:jc w:val="center"/>
        </w:trPr>
        <w:tc>
          <w:tcPr>
            <w:tcW w:w="1951" w:type="dxa"/>
          </w:tcPr>
          <w:p w14:paraId="68E1B98A" w14:textId="5A8748DA"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r w:rsidR="00432911">
              <w:rPr>
                <w:rFonts w:cs="Arial"/>
              </w:rPr>
              <w:t xml:space="preserve"> </w:t>
            </w:r>
          </w:p>
        </w:tc>
        <w:tc>
          <w:tcPr>
            <w:tcW w:w="1794" w:type="dxa"/>
          </w:tcPr>
          <w:p w14:paraId="3697C3A4" w14:textId="77777777" w:rsidR="00C9407A" w:rsidRPr="005B0A88" w:rsidRDefault="00C9407A" w:rsidP="00432911">
            <w:pPr>
              <w:pStyle w:val="TAC"/>
              <w:rPr>
                <w:rFonts w:cs="Arial"/>
              </w:rPr>
            </w:pPr>
          </w:p>
        </w:tc>
        <w:tc>
          <w:tcPr>
            <w:tcW w:w="1418" w:type="dxa"/>
          </w:tcPr>
          <w:p w14:paraId="7739429E" w14:textId="768F56FC"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6"/>
          </w:tcPr>
          <w:p w14:paraId="6ABD91A5" w14:textId="77777777" w:rsidR="00C9407A" w:rsidRPr="005B0A88" w:rsidRDefault="00C9407A" w:rsidP="00432911">
            <w:pPr>
              <w:pStyle w:val="TAC"/>
              <w:rPr>
                <w:rFonts w:cs="Arial"/>
              </w:rPr>
            </w:pPr>
            <w:r w:rsidRPr="005B0A88">
              <w:rPr>
                <w:rFonts w:cs="v4.2.0"/>
              </w:rPr>
              <w:t>AWGN</w:t>
            </w:r>
          </w:p>
        </w:tc>
      </w:tr>
      <w:tr w:rsidR="00C9407A" w:rsidRPr="005B0A88" w14:paraId="2AE85D3B" w14:textId="77777777" w:rsidTr="00432911">
        <w:trPr>
          <w:cantSplit/>
          <w:jc w:val="center"/>
        </w:trPr>
        <w:tc>
          <w:tcPr>
            <w:tcW w:w="10324" w:type="dxa"/>
            <w:gridSpan w:val="9"/>
          </w:tcPr>
          <w:p w14:paraId="00CE6492" w14:textId="43671F07" w:rsidR="00C9407A" w:rsidRPr="005B0A88" w:rsidRDefault="00C9407A" w:rsidP="00432911">
            <w:pPr>
              <w:pStyle w:val="TAN"/>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08F4D9FB" w14:textId="34D121D9" w:rsidR="00C9407A" w:rsidRPr="005B0A88" w:rsidRDefault="00C9407A" w:rsidP="00432911">
            <w:pPr>
              <w:pStyle w:val="TAN"/>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4DE1D99B">
                <v:shape id="_x0000_i1029" type="#_x0000_t75" style="width:19pt;height:19pt" o:ole="" fillcolor="window">
                  <v:imagedata r:id="rId9" o:title=""/>
                </v:shape>
                <o:OLEObject Type="Embed" ProgID="Equation.3" ShapeID="_x0000_i1029" DrawAspect="Content" ObjectID="_1704133727" r:id="rId14"/>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345B3AB7" w14:textId="463F4B63" w:rsidR="00C9407A" w:rsidRPr="005B0A88" w:rsidRDefault="00C9407A" w:rsidP="00432911">
            <w:pPr>
              <w:pStyle w:val="TAN"/>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2F4D5AFE" w14:textId="77777777" w:rsidR="00C9407A" w:rsidRPr="005B0A88" w:rsidRDefault="00C9407A" w:rsidP="00C9407A"/>
    <w:p w14:paraId="45A88718" w14:textId="77777777" w:rsidR="00C9407A" w:rsidRPr="005B0A88" w:rsidRDefault="00C9407A" w:rsidP="00C9407A">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2.</w:t>
      </w:r>
    </w:p>
    <w:p w14:paraId="6D538A7B" w14:textId="77777777" w:rsidR="00C9407A" w:rsidRPr="005B0A88" w:rsidRDefault="00C9407A" w:rsidP="00C9407A">
      <w:r w:rsidRPr="005B0A88">
        <w:t>The cell re-selection delay to a newly detectable cell test requirement in this case is expressed as:</w:t>
      </w:r>
    </w:p>
    <w:p w14:paraId="38F48247" w14:textId="77777777" w:rsidR="00C9407A" w:rsidRPr="005B0A88" w:rsidRDefault="00C9407A" w:rsidP="00C9407A">
      <w:pPr>
        <w:pStyle w:val="B1"/>
        <w:ind w:left="576" w:hanging="288"/>
      </w:pPr>
      <w:r w:rsidRPr="005B0A88">
        <w:lastRenderedPageBreak/>
        <w:t>Cell re-selection delay to a newly detectable cell = T</w:t>
      </w:r>
      <w:r w:rsidRPr="005B0A88">
        <w:rPr>
          <w:vertAlign w:val="subscript"/>
        </w:rPr>
        <w:t>detect,NR_Intra</w:t>
      </w:r>
      <w:r w:rsidRPr="005B0A88">
        <w:t xml:space="preserve"> + T</w:t>
      </w:r>
      <w:r w:rsidRPr="005B0A88">
        <w:rPr>
          <w:vertAlign w:val="subscript"/>
        </w:rPr>
        <w:t>SI-NR</w:t>
      </w:r>
    </w:p>
    <w:p w14:paraId="17369F5C" w14:textId="77777777" w:rsidR="00C9407A" w:rsidRPr="005B0A88" w:rsidRDefault="00C9407A" w:rsidP="00C9407A">
      <w:pPr>
        <w:pStyle w:val="B2"/>
      </w:pPr>
      <w:r w:rsidRPr="005B0A88">
        <w:t>T</w:t>
      </w:r>
      <w:r w:rsidRPr="005B0A88">
        <w:rPr>
          <w:vertAlign w:val="subscript"/>
        </w:rPr>
        <w:t>detect,NR_Intra</w:t>
      </w:r>
      <w:r w:rsidRPr="005B0A88">
        <w:t xml:space="preserve"> = 32 s; as specified in TS 38.133 [6] clause 4.2.2.3.</w:t>
      </w:r>
    </w:p>
    <w:p w14:paraId="258C3D6D" w14:textId="77777777" w:rsidR="00C9407A" w:rsidRPr="005B0A88" w:rsidRDefault="00C9407A" w:rsidP="00C9407A">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101D507F" w14:textId="77777777" w:rsidR="00C9407A" w:rsidRPr="005B0A88" w:rsidRDefault="00C9407A" w:rsidP="00C9407A">
      <w:r w:rsidRPr="005B0A88">
        <w:t>The cell re-selection delay to a newly detectable cell shall be less than a total of 33.28 seconds in this test case (note: this gives a total of 33.28 seconds but the test allows 34 seconds).</w:t>
      </w:r>
    </w:p>
    <w:p w14:paraId="4FA5E011" w14:textId="77777777" w:rsidR="00C9407A" w:rsidRPr="005B0A88" w:rsidRDefault="00C9407A" w:rsidP="00C9407A">
      <w:pPr>
        <w:rPr>
          <w:rFonts w:cs="v4.2.0"/>
        </w:rPr>
      </w:pPr>
      <w:r w:rsidRPr="005B0A88">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5B0A88">
        <w:rPr>
          <w:rFonts w:cs="v4.2.0"/>
          <w:i/>
          <w:iCs/>
        </w:rPr>
        <w:t>RRC</w:t>
      </w:r>
      <w:r w:rsidRPr="005B0A88">
        <w:rPr>
          <w:rFonts w:cs="v4.2.0"/>
          <w:i/>
        </w:rPr>
        <w:t>SetupRequest</w:t>
      </w:r>
      <w:r w:rsidRPr="005B0A88">
        <w:rPr>
          <w:rFonts w:cs="v4.2.0"/>
        </w:rPr>
        <w:t xml:space="preserve"> message to perform a </w:t>
      </w:r>
      <w:r w:rsidRPr="005B0A88">
        <w:rPr>
          <w:lang w:eastAsia="zh-TW"/>
        </w:rPr>
        <w:t>Registration procedure for mobility and periodic registration update</w:t>
      </w:r>
      <w:r w:rsidRPr="005B0A88">
        <w:rPr>
          <w:rFonts w:cs="v4.2.0"/>
        </w:rPr>
        <w:t xml:space="preserve"> on Cell 1.</w:t>
      </w:r>
    </w:p>
    <w:p w14:paraId="2991D467" w14:textId="77777777" w:rsidR="00C9407A" w:rsidRPr="005B0A88" w:rsidRDefault="00C9407A" w:rsidP="00C9407A">
      <w:r w:rsidRPr="005B0A88">
        <w:t>The cell re-selection delay to an already detected cell test requirement in this case is expressed as:</w:t>
      </w:r>
    </w:p>
    <w:p w14:paraId="5A8E404B" w14:textId="77777777" w:rsidR="00C9407A" w:rsidRPr="005B0A88" w:rsidRDefault="00C9407A" w:rsidP="00C9407A">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1E456506" w14:textId="77777777" w:rsidR="00C9407A" w:rsidRPr="005B0A88" w:rsidRDefault="00C9407A" w:rsidP="00C9407A">
      <w:pPr>
        <w:pStyle w:val="B2"/>
      </w:pPr>
      <w:r w:rsidRPr="005B0A88">
        <w:t>T</w:t>
      </w:r>
      <w:r w:rsidRPr="005B0A88">
        <w:rPr>
          <w:vertAlign w:val="subscript"/>
        </w:rPr>
        <w:t>evaluate,NR_Intra</w:t>
      </w:r>
      <w:r w:rsidRPr="005B0A88">
        <w:t xml:space="preserve"> = 6.4 s; as specified in TS 38.133 [6] clause 4.2.2.3.</w:t>
      </w:r>
    </w:p>
    <w:p w14:paraId="6741609B" w14:textId="77777777" w:rsidR="00C9407A" w:rsidRPr="005B0A88" w:rsidRDefault="00C9407A" w:rsidP="00C9407A">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52241ACF" w14:textId="77777777" w:rsidR="00C9407A" w:rsidRPr="005B0A88" w:rsidRDefault="00C9407A" w:rsidP="00C9407A">
      <w:r w:rsidRPr="005B0A88">
        <w:t>The cell re-selection delay to an already detected cell shall be less than a total of 7.68 seconds in this test case (note: this gives a total of 7.68 seconds but the test allows 8 seconds).</w:t>
      </w:r>
    </w:p>
    <w:p w14:paraId="4E2564BE" w14:textId="77777777" w:rsidR="00C9407A" w:rsidRPr="005B0A88" w:rsidRDefault="00C9407A" w:rsidP="00C9407A">
      <w:r w:rsidRPr="005B0A88">
        <w:t>For the test to pass, both events above shall pass.</w:t>
      </w:r>
    </w:p>
    <w:p w14:paraId="0B96BC4C"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30C258F9" w14:textId="77777777" w:rsidR="00C9407A" w:rsidRPr="00BC298B" w:rsidRDefault="00C9407A" w:rsidP="00C9407A">
      <w:pPr>
        <w:pStyle w:val="Heading4"/>
      </w:pPr>
      <w:r w:rsidRPr="005B0A88">
        <w:t>6.1.1.2</w:t>
      </w:r>
      <w:r w:rsidRPr="005B0A88">
        <w:tab/>
        <w:t>NR SA FR1-FR1 cell re-selection</w:t>
      </w:r>
    </w:p>
    <w:p w14:paraId="2ADC0620" w14:textId="77777777" w:rsidR="00C9407A" w:rsidRPr="005B0A88" w:rsidRDefault="00C9407A" w:rsidP="00C9407A">
      <w:pPr>
        <w:pStyle w:val="H6"/>
      </w:pPr>
      <w:r w:rsidRPr="005B0A88">
        <w:t>6.1.1.2.1</w:t>
      </w:r>
      <w:r w:rsidRPr="005B0A88">
        <w:tab/>
        <w:t>Test purpose</w:t>
      </w:r>
    </w:p>
    <w:p w14:paraId="55E3BFE8" w14:textId="77777777" w:rsidR="00C9407A" w:rsidRPr="005B0A88" w:rsidRDefault="00C9407A" w:rsidP="00C9407A">
      <w:r w:rsidRPr="005B0A88">
        <w:rPr>
          <w:rFonts w:cs="v4.2.0"/>
        </w:rPr>
        <w:t>The purpose of this test is to verify the requirement for the inter frequency NR cell reselection.</w:t>
      </w:r>
    </w:p>
    <w:p w14:paraId="1D460FA9" w14:textId="77777777" w:rsidR="00C9407A" w:rsidRPr="005B0A88" w:rsidRDefault="00C9407A" w:rsidP="00C9407A">
      <w:pPr>
        <w:pStyle w:val="H6"/>
      </w:pPr>
      <w:r w:rsidRPr="005B0A88">
        <w:t>6.1.1.2.2</w:t>
      </w:r>
      <w:r w:rsidRPr="005B0A88">
        <w:tab/>
        <w:t>Test applicability</w:t>
      </w:r>
    </w:p>
    <w:p w14:paraId="23D37AD9" w14:textId="77777777" w:rsidR="00C9407A" w:rsidRPr="005B0A88" w:rsidRDefault="00C9407A" w:rsidP="00C9407A">
      <w:r w:rsidRPr="005B0A88">
        <w:t>This test applies to all types of NR UE from Release 15 onwards.</w:t>
      </w:r>
    </w:p>
    <w:p w14:paraId="031C9002" w14:textId="77777777" w:rsidR="00C9407A" w:rsidRPr="005B0A88" w:rsidRDefault="00C9407A" w:rsidP="00C9407A">
      <w:pPr>
        <w:pStyle w:val="H6"/>
      </w:pPr>
      <w:r w:rsidRPr="005B0A88">
        <w:t>6.1.1.2.3</w:t>
      </w:r>
      <w:r w:rsidRPr="005B0A88">
        <w:tab/>
        <w:t>Minimum conformance requirements</w:t>
      </w:r>
    </w:p>
    <w:p w14:paraId="79CD408A" w14:textId="77777777" w:rsidR="00C9407A" w:rsidRPr="005B0A88" w:rsidRDefault="00C9407A" w:rsidP="00C9407A">
      <w:pPr>
        <w:rPr>
          <w:lang w:eastAsia="sv-SE"/>
        </w:rPr>
      </w:pPr>
      <w:r w:rsidRPr="005B0A88">
        <w:rPr>
          <w:lang w:eastAsia="sv-SE"/>
        </w:rPr>
        <w:t>The minimum conformance requirements are specified in clause 6.1.1.0.2.</w:t>
      </w:r>
    </w:p>
    <w:p w14:paraId="5231E798" w14:textId="77777777" w:rsidR="00C9407A" w:rsidRPr="005B0A88" w:rsidRDefault="00C9407A" w:rsidP="00C9407A">
      <w:pPr>
        <w:rPr>
          <w:lang w:eastAsia="sv-SE"/>
        </w:rPr>
      </w:pPr>
      <w:r w:rsidRPr="005B0A88">
        <w:rPr>
          <w:lang w:eastAsia="sv-SE"/>
        </w:rPr>
        <w:t>The normative reference for this requirement is TS 38.133 [6] clause A.6.1.1.2.</w:t>
      </w:r>
    </w:p>
    <w:p w14:paraId="5F8E8D8E" w14:textId="77777777" w:rsidR="00C9407A" w:rsidRPr="005B0A88" w:rsidRDefault="00C9407A" w:rsidP="00C9407A">
      <w:pPr>
        <w:pStyle w:val="H6"/>
      </w:pPr>
      <w:r w:rsidRPr="005B0A88">
        <w:t>6.1.1.2.4</w:t>
      </w:r>
      <w:r w:rsidRPr="005B0A88">
        <w:tab/>
        <w:t>Test description</w:t>
      </w:r>
    </w:p>
    <w:p w14:paraId="7AD96A88" w14:textId="77777777" w:rsidR="00C9407A" w:rsidRPr="005B0A88" w:rsidRDefault="00C9407A" w:rsidP="00C9407A">
      <w:pPr>
        <w:pStyle w:val="H6"/>
      </w:pPr>
      <w:r w:rsidRPr="005B0A88">
        <w:t>6.1.1.2.4.1</w:t>
      </w:r>
      <w:r w:rsidRPr="005B0A88">
        <w:tab/>
        <w:t>Initial conditions</w:t>
      </w:r>
    </w:p>
    <w:p w14:paraId="01D8DD78" w14:textId="77777777" w:rsidR="00C9407A" w:rsidRPr="005B0A88" w:rsidRDefault="00C9407A" w:rsidP="00C9407A">
      <w:r w:rsidRPr="005B0A88">
        <w:t>This test shall be run in one of the configurations defined in Table 6.1.1.2.4.1-1.</w:t>
      </w:r>
    </w:p>
    <w:p w14:paraId="77B4F405" w14:textId="77777777" w:rsidR="00C9407A" w:rsidRPr="005B0A88" w:rsidRDefault="00C9407A" w:rsidP="00C9407A">
      <w:pPr>
        <w:pStyle w:val="TH"/>
      </w:pPr>
      <w:r w:rsidRPr="005B0A88">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C9407A" w:rsidRPr="005B0A88" w14:paraId="2CEEEBAA" w14:textId="77777777" w:rsidTr="00432911">
        <w:trPr>
          <w:jc w:val="center"/>
        </w:trPr>
        <w:tc>
          <w:tcPr>
            <w:tcW w:w="1425" w:type="dxa"/>
            <w:shd w:val="clear" w:color="auto" w:fill="auto"/>
          </w:tcPr>
          <w:p w14:paraId="74026332" w14:textId="77777777" w:rsidR="00C9407A" w:rsidRPr="005B0A88" w:rsidRDefault="00C9407A" w:rsidP="00432911">
            <w:pPr>
              <w:pStyle w:val="TAH"/>
            </w:pPr>
            <w:r w:rsidRPr="005B0A88">
              <w:t>Configuration</w:t>
            </w:r>
          </w:p>
        </w:tc>
        <w:tc>
          <w:tcPr>
            <w:tcW w:w="3907" w:type="dxa"/>
            <w:shd w:val="clear" w:color="auto" w:fill="auto"/>
          </w:tcPr>
          <w:p w14:paraId="1AA45DFE" w14:textId="758C171E"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183" w:type="dxa"/>
          </w:tcPr>
          <w:p w14:paraId="2EB6913F" w14:textId="31D225FD"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0E30F125" w14:textId="77777777" w:rsidTr="00432911">
        <w:trPr>
          <w:jc w:val="center"/>
        </w:trPr>
        <w:tc>
          <w:tcPr>
            <w:tcW w:w="1425" w:type="dxa"/>
            <w:shd w:val="clear" w:color="auto" w:fill="auto"/>
          </w:tcPr>
          <w:p w14:paraId="64D3A110" w14:textId="77777777" w:rsidR="00C9407A" w:rsidRPr="005B0A88" w:rsidRDefault="00C9407A" w:rsidP="00432911">
            <w:pPr>
              <w:pStyle w:val="TAL"/>
              <w:rPr>
                <w:lang w:eastAsia="zh-TW"/>
              </w:rPr>
            </w:pPr>
            <w:r w:rsidRPr="005B0A88">
              <w:rPr>
                <w:lang w:eastAsia="zh-TW"/>
              </w:rPr>
              <w:t>6.1.1.2-1</w:t>
            </w:r>
          </w:p>
        </w:tc>
        <w:tc>
          <w:tcPr>
            <w:tcW w:w="3907" w:type="dxa"/>
            <w:shd w:val="clear" w:color="auto" w:fill="auto"/>
          </w:tcPr>
          <w:p w14:paraId="25D6C785" w14:textId="4B6B2492"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183" w:type="dxa"/>
          </w:tcPr>
          <w:p w14:paraId="3BB0F197" w14:textId="3A501166"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2496FAF4" w14:textId="77777777" w:rsidTr="00432911">
        <w:trPr>
          <w:jc w:val="center"/>
        </w:trPr>
        <w:tc>
          <w:tcPr>
            <w:tcW w:w="1425" w:type="dxa"/>
            <w:shd w:val="clear" w:color="auto" w:fill="auto"/>
          </w:tcPr>
          <w:p w14:paraId="069FD044" w14:textId="77777777" w:rsidR="00C9407A" w:rsidRPr="005B0A88" w:rsidRDefault="00C9407A" w:rsidP="00432911">
            <w:pPr>
              <w:pStyle w:val="TAL"/>
              <w:rPr>
                <w:lang w:eastAsia="zh-TW"/>
              </w:rPr>
            </w:pPr>
            <w:r w:rsidRPr="005B0A88">
              <w:rPr>
                <w:lang w:eastAsia="zh-TW"/>
              </w:rPr>
              <w:t>6.1.1.2-2</w:t>
            </w:r>
          </w:p>
        </w:tc>
        <w:tc>
          <w:tcPr>
            <w:tcW w:w="3907" w:type="dxa"/>
            <w:shd w:val="clear" w:color="auto" w:fill="auto"/>
          </w:tcPr>
          <w:p w14:paraId="3C05808B" w14:textId="48716F1A"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183" w:type="dxa"/>
          </w:tcPr>
          <w:p w14:paraId="3A21250B" w14:textId="641ECA0D"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F069A39" w14:textId="77777777" w:rsidTr="00432911">
        <w:trPr>
          <w:jc w:val="center"/>
        </w:trPr>
        <w:tc>
          <w:tcPr>
            <w:tcW w:w="1425" w:type="dxa"/>
            <w:shd w:val="clear" w:color="auto" w:fill="auto"/>
          </w:tcPr>
          <w:p w14:paraId="4F2621F4" w14:textId="77777777" w:rsidR="00C9407A" w:rsidRPr="005B0A88" w:rsidRDefault="00C9407A" w:rsidP="00432911">
            <w:pPr>
              <w:pStyle w:val="TAL"/>
              <w:rPr>
                <w:lang w:eastAsia="zh-TW"/>
              </w:rPr>
            </w:pPr>
            <w:r w:rsidRPr="005B0A88">
              <w:rPr>
                <w:lang w:eastAsia="zh-TW"/>
              </w:rPr>
              <w:t>6.1.1.2-3</w:t>
            </w:r>
          </w:p>
        </w:tc>
        <w:tc>
          <w:tcPr>
            <w:tcW w:w="3907" w:type="dxa"/>
            <w:shd w:val="clear" w:color="auto" w:fill="auto"/>
          </w:tcPr>
          <w:p w14:paraId="04F17A24" w14:textId="5728745D"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183" w:type="dxa"/>
          </w:tcPr>
          <w:p w14:paraId="3EE76B27" w14:textId="4DD6F899"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715DC1FE" w14:textId="77777777" w:rsidTr="00432911">
        <w:trPr>
          <w:jc w:val="center"/>
        </w:trPr>
        <w:tc>
          <w:tcPr>
            <w:tcW w:w="9515" w:type="dxa"/>
            <w:gridSpan w:val="3"/>
            <w:shd w:val="clear" w:color="auto" w:fill="auto"/>
          </w:tcPr>
          <w:p w14:paraId="4B575B7E" w14:textId="24EF22E2"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4E82995" w14:textId="77777777" w:rsidR="00C9407A" w:rsidRPr="005B0A88" w:rsidRDefault="00C9407A" w:rsidP="00C9407A"/>
    <w:p w14:paraId="498FF9CB" w14:textId="77777777" w:rsidR="00C9407A" w:rsidRPr="005B0A88" w:rsidRDefault="00C9407A" w:rsidP="00C9407A">
      <w:pPr>
        <w:rPr>
          <w:lang w:eastAsia="sv-SE"/>
        </w:rPr>
      </w:pPr>
      <w:r w:rsidRPr="005B0A88">
        <w:rPr>
          <w:lang w:eastAsia="sv-SE"/>
        </w:rPr>
        <w:t xml:space="preserve">Configure the test equipment and the DUT according to the parameters in Table </w:t>
      </w:r>
      <w:r w:rsidRPr="005B0A88">
        <w:t>6.1.1.2.4.1-2</w:t>
      </w:r>
      <w:r w:rsidRPr="005B0A88">
        <w:rPr>
          <w:lang w:eastAsia="sv-SE"/>
        </w:rPr>
        <w:t>.</w:t>
      </w:r>
    </w:p>
    <w:p w14:paraId="336EB138" w14:textId="77777777" w:rsidR="00C9407A" w:rsidRPr="005B0A88" w:rsidRDefault="00C9407A" w:rsidP="00C9407A">
      <w:pPr>
        <w:pStyle w:val="TH"/>
      </w:pPr>
      <w:r w:rsidRPr="005B0A88">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C03D409" w14:textId="77777777" w:rsidTr="00432911">
        <w:trPr>
          <w:jc w:val="center"/>
        </w:trPr>
        <w:tc>
          <w:tcPr>
            <w:tcW w:w="1701" w:type="dxa"/>
            <w:shd w:val="clear" w:color="auto" w:fill="auto"/>
          </w:tcPr>
          <w:p w14:paraId="38918E55" w14:textId="77777777" w:rsidR="00C9407A" w:rsidRPr="005B0A88" w:rsidRDefault="00C9407A" w:rsidP="00432911">
            <w:pPr>
              <w:pStyle w:val="TAH"/>
            </w:pPr>
            <w:r w:rsidRPr="005B0A88">
              <w:t>Parameter</w:t>
            </w:r>
          </w:p>
        </w:tc>
        <w:tc>
          <w:tcPr>
            <w:tcW w:w="3943" w:type="dxa"/>
            <w:gridSpan w:val="2"/>
            <w:shd w:val="clear" w:color="auto" w:fill="auto"/>
          </w:tcPr>
          <w:p w14:paraId="430E1651" w14:textId="77777777" w:rsidR="00C9407A" w:rsidRPr="005B0A88" w:rsidRDefault="00C9407A" w:rsidP="00432911">
            <w:pPr>
              <w:pStyle w:val="TAH"/>
            </w:pPr>
            <w:r w:rsidRPr="005B0A88">
              <w:t>Value</w:t>
            </w:r>
          </w:p>
        </w:tc>
        <w:tc>
          <w:tcPr>
            <w:tcW w:w="3961" w:type="dxa"/>
          </w:tcPr>
          <w:p w14:paraId="0E7AE730" w14:textId="77777777" w:rsidR="00C9407A" w:rsidRPr="005B0A88" w:rsidRDefault="00C9407A" w:rsidP="00432911">
            <w:pPr>
              <w:pStyle w:val="TAH"/>
            </w:pPr>
            <w:r w:rsidRPr="005B0A88">
              <w:t>Comment</w:t>
            </w:r>
          </w:p>
        </w:tc>
      </w:tr>
      <w:tr w:rsidR="00C9407A" w:rsidRPr="005B0A88" w14:paraId="56E67808" w14:textId="77777777" w:rsidTr="00432911">
        <w:trPr>
          <w:jc w:val="center"/>
        </w:trPr>
        <w:tc>
          <w:tcPr>
            <w:tcW w:w="1701" w:type="dxa"/>
            <w:shd w:val="clear" w:color="auto" w:fill="auto"/>
          </w:tcPr>
          <w:p w14:paraId="59EA2E91" w14:textId="51777B85"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08094D97" w14:textId="77777777" w:rsidR="00C9407A" w:rsidRPr="005B0A88" w:rsidRDefault="00C9407A" w:rsidP="00432911">
            <w:pPr>
              <w:pStyle w:val="TAL"/>
            </w:pPr>
            <w:r w:rsidRPr="005B0A88">
              <w:t>NC</w:t>
            </w:r>
          </w:p>
        </w:tc>
        <w:tc>
          <w:tcPr>
            <w:tcW w:w="3961" w:type="dxa"/>
          </w:tcPr>
          <w:p w14:paraId="67F25652" w14:textId="22107165"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2C7985F" w14:textId="77777777" w:rsidTr="00432911">
        <w:trPr>
          <w:jc w:val="center"/>
        </w:trPr>
        <w:tc>
          <w:tcPr>
            <w:tcW w:w="1701" w:type="dxa"/>
            <w:shd w:val="clear" w:color="auto" w:fill="auto"/>
          </w:tcPr>
          <w:p w14:paraId="6297A87D" w14:textId="4A65F678"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F27BE97" w14:textId="49304290"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0BCD390C" w14:textId="77777777" w:rsidTr="00432911">
        <w:trPr>
          <w:jc w:val="center"/>
        </w:trPr>
        <w:tc>
          <w:tcPr>
            <w:tcW w:w="1701" w:type="dxa"/>
            <w:shd w:val="clear" w:color="auto" w:fill="auto"/>
          </w:tcPr>
          <w:p w14:paraId="1E2D558C" w14:textId="6689A8BA"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4C3797F4" w14:textId="4BCEB765"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6.1.1.2.4.1-1.</w:t>
            </w:r>
          </w:p>
        </w:tc>
      </w:tr>
      <w:tr w:rsidR="00C9407A" w:rsidRPr="005B0A88" w14:paraId="0272DDDE" w14:textId="77777777" w:rsidTr="00432911">
        <w:trPr>
          <w:jc w:val="center"/>
        </w:trPr>
        <w:tc>
          <w:tcPr>
            <w:tcW w:w="1701" w:type="dxa"/>
            <w:shd w:val="clear" w:color="auto" w:fill="auto"/>
          </w:tcPr>
          <w:p w14:paraId="5B1226D2" w14:textId="47D185EE"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62683F99" w14:textId="77777777" w:rsidR="00C9407A" w:rsidRPr="005B0A88" w:rsidRDefault="00C9407A" w:rsidP="00432911">
            <w:pPr>
              <w:pStyle w:val="TAL"/>
            </w:pPr>
            <w:r w:rsidRPr="005B0A88">
              <w:t>AWGN</w:t>
            </w:r>
          </w:p>
        </w:tc>
        <w:tc>
          <w:tcPr>
            <w:tcW w:w="3961" w:type="dxa"/>
          </w:tcPr>
          <w:p w14:paraId="545CAD58" w14:textId="44F8266C"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3E43CE10" w14:textId="77777777" w:rsidTr="00432911">
        <w:trPr>
          <w:jc w:val="center"/>
        </w:trPr>
        <w:tc>
          <w:tcPr>
            <w:tcW w:w="1701" w:type="dxa"/>
            <w:vMerge w:val="restart"/>
            <w:shd w:val="clear" w:color="auto" w:fill="auto"/>
          </w:tcPr>
          <w:p w14:paraId="0BB63969" w14:textId="7A56F43E"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68C5279E" w14:textId="0B514238"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6E8DCB40" w14:textId="77777777" w:rsidR="00C9407A" w:rsidRPr="005B0A88" w:rsidRDefault="00C9407A" w:rsidP="00432911">
            <w:pPr>
              <w:pStyle w:val="TAL"/>
            </w:pPr>
            <w:r w:rsidRPr="005B0A88">
              <w:t>A.3.</w:t>
            </w:r>
            <w:r w:rsidRPr="005B0A88">
              <w:rPr>
                <w:rFonts w:cs="Arial"/>
              </w:rPr>
              <w:t>1.8.2</w:t>
            </w:r>
          </w:p>
        </w:tc>
        <w:tc>
          <w:tcPr>
            <w:tcW w:w="3961" w:type="dxa"/>
            <w:vMerge w:val="restart"/>
          </w:tcPr>
          <w:p w14:paraId="50BB58A0" w14:textId="05134ED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0FFA7E0E" w14:textId="77777777" w:rsidTr="00432911">
        <w:trPr>
          <w:jc w:val="center"/>
        </w:trPr>
        <w:tc>
          <w:tcPr>
            <w:tcW w:w="1701" w:type="dxa"/>
            <w:vMerge/>
            <w:shd w:val="clear" w:color="auto" w:fill="auto"/>
          </w:tcPr>
          <w:p w14:paraId="4A4510C8" w14:textId="77777777" w:rsidR="00C9407A" w:rsidRPr="005B0A88" w:rsidRDefault="00C9407A" w:rsidP="00432911">
            <w:pPr>
              <w:pStyle w:val="TAL"/>
            </w:pPr>
          </w:p>
        </w:tc>
        <w:tc>
          <w:tcPr>
            <w:tcW w:w="1134" w:type="dxa"/>
            <w:shd w:val="clear" w:color="auto" w:fill="auto"/>
          </w:tcPr>
          <w:p w14:paraId="56A1A1BF" w14:textId="18E8CB31"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11C6F51B" w14:textId="77777777" w:rsidR="00C9407A" w:rsidRPr="005B0A88" w:rsidRDefault="00C9407A" w:rsidP="00432911">
            <w:pPr>
              <w:pStyle w:val="TAL"/>
            </w:pPr>
            <w:r w:rsidRPr="005B0A88">
              <w:t>A.3.</w:t>
            </w:r>
            <w:r w:rsidRPr="005B0A88">
              <w:rPr>
                <w:rFonts w:cs="Arial"/>
              </w:rPr>
              <w:t>2.3.4</w:t>
            </w:r>
          </w:p>
        </w:tc>
        <w:tc>
          <w:tcPr>
            <w:tcW w:w="3961" w:type="dxa"/>
            <w:vMerge/>
          </w:tcPr>
          <w:p w14:paraId="18B5C2AF" w14:textId="77777777" w:rsidR="00C9407A" w:rsidRPr="005B0A88" w:rsidRDefault="00C9407A" w:rsidP="00432911">
            <w:pPr>
              <w:pStyle w:val="TAL"/>
            </w:pPr>
          </w:p>
        </w:tc>
      </w:tr>
      <w:tr w:rsidR="00C9407A" w:rsidRPr="005B0A88" w14:paraId="7E3AF197" w14:textId="77777777" w:rsidTr="00432911">
        <w:trPr>
          <w:jc w:val="center"/>
        </w:trPr>
        <w:tc>
          <w:tcPr>
            <w:tcW w:w="1701" w:type="dxa"/>
            <w:shd w:val="clear" w:color="auto" w:fill="auto"/>
          </w:tcPr>
          <w:p w14:paraId="17C2A7B2" w14:textId="461AFE90"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21A80B84" w14:textId="77777777" w:rsidR="00C9407A" w:rsidRPr="005B0A88" w:rsidRDefault="00C9407A" w:rsidP="00432911">
            <w:pPr>
              <w:pStyle w:val="TAL"/>
            </w:pPr>
            <w:r w:rsidRPr="005B0A88">
              <w:t>N/A</w:t>
            </w:r>
          </w:p>
        </w:tc>
        <w:tc>
          <w:tcPr>
            <w:tcW w:w="3961" w:type="dxa"/>
          </w:tcPr>
          <w:p w14:paraId="46CE951A" w14:textId="77777777" w:rsidR="00C9407A" w:rsidRPr="005B0A88" w:rsidRDefault="00C9407A" w:rsidP="00432911">
            <w:pPr>
              <w:pStyle w:val="TAL"/>
            </w:pPr>
          </w:p>
        </w:tc>
      </w:tr>
    </w:tbl>
    <w:p w14:paraId="36532451" w14:textId="77777777" w:rsidR="00C9407A" w:rsidRPr="005B0A88" w:rsidRDefault="00C9407A" w:rsidP="00C9407A"/>
    <w:p w14:paraId="2EA51802" w14:textId="77777777" w:rsidR="00C9407A" w:rsidRPr="005B0A88" w:rsidRDefault="00C9407A" w:rsidP="00C9407A">
      <w:pPr>
        <w:pStyle w:val="B1"/>
      </w:pPr>
      <w:r w:rsidRPr="005B0A88">
        <w:t>1. The general test parameter settings are set up according to Table 6.1.1.2.4.1-3.</w:t>
      </w:r>
    </w:p>
    <w:p w14:paraId="0E96E3BD" w14:textId="77777777" w:rsidR="00C9407A" w:rsidRPr="005B0A88" w:rsidRDefault="00C9407A" w:rsidP="00C9407A">
      <w:pPr>
        <w:pStyle w:val="B1"/>
      </w:pPr>
      <w:r w:rsidRPr="005B0A88">
        <w:t>2. Message contents are defined in clause 6.1.1.2.4.3.</w:t>
      </w:r>
    </w:p>
    <w:p w14:paraId="4DAB896C" w14:textId="77777777" w:rsidR="00C9407A" w:rsidRPr="005B0A88" w:rsidRDefault="00C9407A" w:rsidP="00C9407A">
      <w:pPr>
        <w:pStyle w:val="B1"/>
      </w:pPr>
      <w:r w:rsidRPr="005B0A88">
        <w:t xml:space="preserve">3. There is two NR carrier and 2 NR Cells specified in the test. Cell 2 is the PCell and Cell 1 is the neighbour cell in a different carrier than cell 2. Cell 1 and Cell 2 are configured according to Annex C.1.2. </w:t>
      </w:r>
    </w:p>
    <w:p w14:paraId="48C3E42D" w14:textId="77777777" w:rsidR="00C9407A" w:rsidRPr="005B0A88" w:rsidRDefault="00C9407A" w:rsidP="00C9407A">
      <w:pPr>
        <w:pStyle w:val="TH"/>
      </w:pPr>
      <w:r w:rsidRPr="005B0A88">
        <w:rPr>
          <w:rFonts w:cs="v4.2.0"/>
        </w:rPr>
        <w:t xml:space="preserve">Table 6.1.1.2.4.1-3: General test parameters for </w:t>
      </w:r>
      <w:r w:rsidRPr="005B0A88">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672A05AA" w14:textId="77777777" w:rsidTr="00432911">
        <w:trPr>
          <w:cantSplit/>
          <w:jc w:val="center"/>
        </w:trPr>
        <w:tc>
          <w:tcPr>
            <w:tcW w:w="2802" w:type="dxa"/>
            <w:gridSpan w:val="2"/>
          </w:tcPr>
          <w:p w14:paraId="1E157A6D" w14:textId="77777777" w:rsidR="00C9407A" w:rsidRPr="005B0A88" w:rsidRDefault="00C9407A" w:rsidP="00432911">
            <w:pPr>
              <w:pStyle w:val="TAH"/>
              <w:rPr>
                <w:rFonts w:cs="Arial"/>
              </w:rPr>
            </w:pPr>
            <w:r w:rsidRPr="005B0A88">
              <w:rPr>
                <w:rFonts w:cs="Arial"/>
              </w:rPr>
              <w:t>Parameter</w:t>
            </w:r>
          </w:p>
        </w:tc>
        <w:tc>
          <w:tcPr>
            <w:tcW w:w="708" w:type="dxa"/>
          </w:tcPr>
          <w:p w14:paraId="3906668A" w14:textId="77777777" w:rsidR="00C9407A" w:rsidRPr="005B0A88" w:rsidRDefault="00C9407A" w:rsidP="00432911">
            <w:pPr>
              <w:pStyle w:val="TAH"/>
              <w:rPr>
                <w:rFonts w:cs="Arial"/>
              </w:rPr>
            </w:pPr>
            <w:r w:rsidRPr="005B0A88">
              <w:rPr>
                <w:rFonts w:cs="Arial"/>
              </w:rPr>
              <w:t>Unit</w:t>
            </w:r>
          </w:p>
        </w:tc>
        <w:tc>
          <w:tcPr>
            <w:tcW w:w="1418" w:type="dxa"/>
          </w:tcPr>
          <w:p w14:paraId="459885CA" w14:textId="0E3B46DC"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7515F11" w14:textId="77777777" w:rsidR="00C9407A" w:rsidRPr="005B0A88" w:rsidRDefault="00C9407A" w:rsidP="00432911">
            <w:pPr>
              <w:pStyle w:val="TAH"/>
              <w:rPr>
                <w:rFonts w:cs="Arial"/>
              </w:rPr>
            </w:pPr>
            <w:r w:rsidRPr="005B0A88">
              <w:rPr>
                <w:rFonts w:cs="Arial"/>
              </w:rPr>
              <w:t>Value</w:t>
            </w:r>
          </w:p>
        </w:tc>
        <w:tc>
          <w:tcPr>
            <w:tcW w:w="3544" w:type="dxa"/>
          </w:tcPr>
          <w:p w14:paraId="57B8C9FE" w14:textId="77777777" w:rsidR="00C9407A" w:rsidRPr="005B0A88" w:rsidRDefault="00C9407A" w:rsidP="00432911">
            <w:pPr>
              <w:pStyle w:val="TAH"/>
              <w:rPr>
                <w:rFonts w:cs="Arial"/>
              </w:rPr>
            </w:pPr>
            <w:r w:rsidRPr="005B0A88">
              <w:rPr>
                <w:rFonts w:cs="Arial"/>
              </w:rPr>
              <w:t>Comment</w:t>
            </w:r>
          </w:p>
        </w:tc>
      </w:tr>
      <w:tr w:rsidR="00C9407A" w:rsidRPr="005B0A88" w14:paraId="27ABC9BC" w14:textId="77777777" w:rsidTr="00432911">
        <w:trPr>
          <w:cantSplit/>
          <w:jc w:val="center"/>
        </w:trPr>
        <w:tc>
          <w:tcPr>
            <w:tcW w:w="1008" w:type="dxa"/>
            <w:vMerge w:val="restart"/>
          </w:tcPr>
          <w:p w14:paraId="52283647" w14:textId="6C61234F"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6BB734BB" w14:textId="0D377E23"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6E6EDC32" w14:textId="77777777" w:rsidR="00C9407A" w:rsidRPr="005B0A88" w:rsidRDefault="00C9407A" w:rsidP="00432911">
            <w:pPr>
              <w:pStyle w:val="TAC"/>
              <w:rPr>
                <w:rFonts w:cs="Arial"/>
              </w:rPr>
            </w:pPr>
          </w:p>
        </w:tc>
        <w:tc>
          <w:tcPr>
            <w:tcW w:w="1418" w:type="dxa"/>
          </w:tcPr>
          <w:p w14:paraId="2E026A85" w14:textId="2E6C6CE9"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DBD29A3" w14:textId="77777777" w:rsidR="00C9407A" w:rsidRPr="005B0A88" w:rsidRDefault="00C9407A" w:rsidP="00432911">
            <w:pPr>
              <w:pStyle w:val="TAC"/>
              <w:rPr>
                <w:rFonts w:cs="Arial"/>
              </w:rPr>
            </w:pPr>
            <w:r w:rsidRPr="005B0A88">
              <w:rPr>
                <w:rFonts w:cs="Arial"/>
              </w:rPr>
              <w:t>Cell2</w:t>
            </w:r>
          </w:p>
        </w:tc>
        <w:tc>
          <w:tcPr>
            <w:tcW w:w="3544" w:type="dxa"/>
          </w:tcPr>
          <w:p w14:paraId="4CF32A54" w14:textId="517C4266"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T1</w:t>
            </w:r>
            <w:r w:rsidR="00432911">
              <w:rPr>
                <w:rFonts w:cs="Arial"/>
              </w:rPr>
              <w:t xml:space="preserve"> </w:t>
            </w:r>
            <w:r w:rsidRPr="005B0A88">
              <w:rPr>
                <w:rFonts w:cs="Arial"/>
              </w:rPr>
              <w:t>period</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reselects</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p>
        </w:tc>
      </w:tr>
      <w:tr w:rsidR="00C9407A" w:rsidRPr="005B0A88" w14:paraId="52AAA3E1" w14:textId="77777777" w:rsidTr="00432911">
        <w:trPr>
          <w:cantSplit/>
          <w:jc w:val="center"/>
        </w:trPr>
        <w:tc>
          <w:tcPr>
            <w:tcW w:w="1008" w:type="dxa"/>
            <w:vMerge/>
          </w:tcPr>
          <w:p w14:paraId="0466F662" w14:textId="77777777" w:rsidR="00C9407A" w:rsidRPr="005B0A88" w:rsidRDefault="00C9407A" w:rsidP="00432911">
            <w:pPr>
              <w:pStyle w:val="TAL"/>
              <w:rPr>
                <w:rFonts w:cs="Arial"/>
              </w:rPr>
            </w:pPr>
          </w:p>
        </w:tc>
        <w:tc>
          <w:tcPr>
            <w:tcW w:w="1794" w:type="dxa"/>
          </w:tcPr>
          <w:p w14:paraId="7D06D335" w14:textId="176F86D9"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09E18EA5" w14:textId="77777777" w:rsidR="00C9407A" w:rsidRPr="005B0A88" w:rsidRDefault="00C9407A" w:rsidP="00432911">
            <w:pPr>
              <w:pStyle w:val="TAC"/>
              <w:rPr>
                <w:rFonts w:cs="Arial"/>
              </w:rPr>
            </w:pPr>
          </w:p>
        </w:tc>
        <w:tc>
          <w:tcPr>
            <w:tcW w:w="1418" w:type="dxa"/>
          </w:tcPr>
          <w:p w14:paraId="2D2A031E" w14:textId="3A351535" w:rsidR="00C9407A" w:rsidRPr="005B0A88" w:rsidRDefault="00C9407A" w:rsidP="00432911">
            <w:pPr>
              <w:pStyle w:val="TAC"/>
              <w:rPr>
                <w:rFonts w:cs="Arial"/>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4" w:type="dxa"/>
          </w:tcPr>
          <w:p w14:paraId="3FC67210" w14:textId="77777777" w:rsidR="00C9407A" w:rsidRPr="005B0A88" w:rsidRDefault="00C9407A" w:rsidP="00432911">
            <w:pPr>
              <w:pStyle w:val="TAC"/>
              <w:rPr>
                <w:rFonts w:cs="Arial"/>
              </w:rPr>
            </w:pPr>
            <w:r w:rsidRPr="005B0A88">
              <w:rPr>
                <w:lang w:eastAsia="zh-CN"/>
              </w:rPr>
              <w:t>Cell1</w:t>
            </w:r>
          </w:p>
        </w:tc>
        <w:tc>
          <w:tcPr>
            <w:tcW w:w="3544" w:type="dxa"/>
          </w:tcPr>
          <w:p w14:paraId="3B129353" w14:textId="77777777" w:rsidR="00C9407A" w:rsidRPr="005B0A88" w:rsidRDefault="00C9407A" w:rsidP="00432911">
            <w:pPr>
              <w:pStyle w:val="TAC"/>
              <w:rPr>
                <w:rFonts w:cs="Arial"/>
              </w:rPr>
            </w:pPr>
          </w:p>
        </w:tc>
      </w:tr>
      <w:tr w:rsidR="00C9407A" w:rsidRPr="005B0A88" w14:paraId="39198D70" w14:textId="77777777" w:rsidTr="00432911">
        <w:trPr>
          <w:cantSplit/>
          <w:jc w:val="center"/>
        </w:trPr>
        <w:tc>
          <w:tcPr>
            <w:tcW w:w="1008" w:type="dxa"/>
            <w:vMerge w:val="restart"/>
          </w:tcPr>
          <w:p w14:paraId="775DC893" w14:textId="4473EA67"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63E4A770" w14:textId="0E572767"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5F84D3A" w14:textId="77777777" w:rsidR="00C9407A" w:rsidRPr="005B0A88" w:rsidRDefault="00C9407A" w:rsidP="00432911">
            <w:pPr>
              <w:pStyle w:val="TAC"/>
              <w:rPr>
                <w:rFonts w:cs="Arial"/>
              </w:rPr>
            </w:pPr>
          </w:p>
        </w:tc>
        <w:tc>
          <w:tcPr>
            <w:tcW w:w="1418" w:type="dxa"/>
          </w:tcPr>
          <w:p w14:paraId="31B7863C" w14:textId="36BA33A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8A56F4E" w14:textId="77777777" w:rsidR="00C9407A" w:rsidRPr="005B0A88" w:rsidRDefault="00C9407A" w:rsidP="00432911">
            <w:pPr>
              <w:pStyle w:val="TAC"/>
              <w:rPr>
                <w:rFonts w:cs="Arial"/>
              </w:rPr>
            </w:pPr>
            <w:r w:rsidRPr="005B0A88">
              <w:rPr>
                <w:rFonts w:cs="Arial"/>
              </w:rPr>
              <w:t>Cell1</w:t>
            </w:r>
          </w:p>
        </w:tc>
        <w:tc>
          <w:tcPr>
            <w:tcW w:w="3544" w:type="dxa"/>
            <w:vMerge w:val="restart"/>
          </w:tcPr>
          <w:p w14:paraId="2DABF66D" w14:textId="1B8AFE82"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13B41756" w14:textId="77777777" w:rsidTr="00432911">
        <w:trPr>
          <w:cantSplit/>
          <w:jc w:val="center"/>
        </w:trPr>
        <w:tc>
          <w:tcPr>
            <w:tcW w:w="1008" w:type="dxa"/>
            <w:vMerge/>
          </w:tcPr>
          <w:p w14:paraId="2453D35D" w14:textId="77777777" w:rsidR="00C9407A" w:rsidRPr="005B0A88" w:rsidRDefault="00C9407A" w:rsidP="00432911">
            <w:pPr>
              <w:pStyle w:val="TAL"/>
              <w:rPr>
                <w:rFonts w:cs="Arial"/>
              </w:rPr>
            </w:pPr>
          </w:p>
        </w:tc>
        <w:tc>
          <w:tcPr>
            <w:tcW w:w="1794" w:type="dxa"/>
          </w:tcPr>
          <w:p w14:paraId="3EE049D0" w14:textId="7C0C124B"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3D7C7ECA" w14:textId="77777777" w:rsidR="00C9407A" w:rsidRPr="005B0A88" w:rsidRDefault="00C9407A" w:rsidP="00432911">
            <w:pPr>
              <w:pStyle w:val="TAC"/>
              <w:rPr>
                <w:rFonts w:cs="Arial"/>
              </w:rPr>
            </w:pPr>
          </w:p>
        </w:tc>
        <w:tc>
          <w:tcPr>
            <w:tcW w:w="1418" w:type="dxa"/>
          </w:tcPr>
          <w:p w14:paraId="6C18D722" w14:textId="11C486D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00225B2" w14:textId="77777777" w:rsidR="00C9407A" w:rsidRPr="005B0A88" w:rsidRDefault="00C9407A" w:rsidP="00432911">
            <w:pPr>
              <w:pStyle w:val="TAC"/>
              <w:rPr>
                <w:rFonts w:cs="Arial"/>
              </w:rPr>
            </w:pPr>
            <w:r w:rsidRPr="005B0A88">
              <w:rPr>
                <w:rFonts w:cs="Arial"/>
              </w:rPr>
              <w:t>Cell2</w:t>
            </w:r>
          </w:p>
        </w:tc>
        <w:tc>
          <w:tcPr>
            <w:tcW w:w="3544" w:type="dxa"/>
            <w:vMerge/>
            <w:tcBorders>
              <w:bottom w:val="single" w:sz="4" w:space="0" w:color="auto"/>
            </w:tcBorders>
          </w:tcPr>
          <w:p w14:paraId="3D6CD855" w14:textId="77777777" w:rsidR="00C9407A" w:rsidRPr="005B0A88" w:rsidRDefault="00C9407A" w:rsidP="00432911">
            <w:pPr>
              <w:pStyle w:val="TAC"/>
              <w:rPr>
                <w:rFonts w:cs="Arial"/>
              </w:rPr>
            </w:pPr>
          </w:p>
        </w:tc>
      </w:tr>
      <w:tr w:rsidR="00C9407A" w:rsidRPr="005B0A88" w14:paraId="144AD8A9" w14:textId="77777777" w:rsidTr="00432911">
        <w:trPr>
          <w:cantSplit/>
          <w:jc w:val="center"/>
        </w:trPr>
        <w:tc>
          <w:tcPr>
            <w:tcW w:w="1008" w:type="dxa"/>
            <w:vMerge w:val="restart"/>
          </w:tcPr>
          <w:p w14:paraId="7EF00BA4" w14:textId="78577B96" w:rsidR="00C9407A" w:rsidRPr="005B0A88" w:rsidRDefault="00C9407A" w:rsidP="00432911">
            <w:pPr>
              <w:pStyle w:val="TAL"/>
              <w:rPr>
                <w:rFonts w:cs="Arial"/>
              </w:rPr>
            </w:pPr>
            <w:r w:rsidRPr="005B0A88">
              <w:rPr>
                <w:rFonts w:cs="Arial"/>
              </w:rPr>
              <w:t>T3</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59FB84C5" w14:textId="0F584970"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21214C84" w14:textId="77777777" w:rsidR="00C9407A" w:rsidRPr="005B0A88" w:rsidRDefault="00C9407A" w:rsidP="00432911">
            <w:pPr>
              <w:pStyle w:val="TAC"/>
              <w:rPr>
                <w:rFonts w:cs="Arial"/>
              </w:rPr>
            </w:pPr>
          </w:p>
        </w:tc>
        <w:tc>
          <w:tcPr>
            <w:tcW w:w="1418" w:type="dxa"/>
          </w:tcPr>
          <w:p w14:paraId="15811A5B" w14:textId="3EF647A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4DCC398" w14:textId="77777777" w:rsidR="00C9407A" w:rsidRPr="005B0A88" w:rsidRDefault="00C9407A" w:rsidP="00432911">
            <w:pPr>
              <w:pStyle w:val="TAC"/>
              <w:rPr>
                <w:rFonts w:cs="Arial"/>
              </w:rPr>
            </w:pPr>
            <w:r w:rsidRPr="005B0A88">
              <w:rPr>
                <w:rFonts w:cs="Arial"/>
              </w:rPr>
              <w:t>Cell2</w:t>
            </w:r>
          </w:p>
        </w:tc>
        <w:tc>
          <w:tcPr>
            <w:tcW w:w="3544" w:type="dxa"/>
          </w:tcPr>
          <w:p w14:paraId="744849F9" w14:textId="430DF086"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with</w:t>
            </w:r>
            <w:r w:rsidR="00432911">
              <w:rPr>
                <w:rFonts w:cs="Arial"/>
              </w:rPr>
              <w:t xml:space="preserve"> </w:t>
            </w:r>
            <w:r w:rsidRPr="005B0A88">
              <w:rPr>
                <w:rFonts w:cs="Arial"/>
              </w:rPr>
              <w:t>higher</w:t>
            </w:r>
            <w:r w:rsidR="00432911">
              <w:rPr>
                <w:rFonts w:cs="Arial"/>
              </w:rPr>
              <w:t xml:space="preserve"> </w:t>
            </w:r>
            <w:r w:rsidRPr="005B0A88">
              <w:rPr>
                <w:rFonts w:cs="Arial"/>
              </w:rPr>
              <w:t>priority</w:t>
            </w:r>
            <w:r w:rsidR="00432911">
              <w:rPr>
                <w:rFonts w:cs="Arial"/>
              </w:rPr>
              <w:t xml:space="preserve"> </w:t>
            </w:r>
            <w:r w:rsidRPr="005B0A88">
              <w:rPr>
                <w:rFonts w:cs="Arial"/>
              </w:rPr>
              <w:t>during</w:t>
            </w:r>
            <w:r w:rsidR="00432911">
              <w:rPr>
                <w:rFonts w:cs="Arial"/>
              </w:rPr>
              <w:t xml:space="preserve"> </w:t>
            </w:r>
            <w:r w:rsidRPr="005B0A88">
              <w:rPr>
                <w:rFonts w:cs="Arial"/>
              </w:rPr>
              <w:t>T3</w:t>
            </w:r>
          </w:p>
        </w:tc>
      </w:tr>
      <w:tr w:rsidR="00C9407A" w:rsidRPr="005B0A88" w14:paraId="3A56F08D" w14:textId="77777777" w:rsidTr="00432911">
        <w:trPr>
          <w:cantSplit/>
          <w:jc w:val="center"/>
        </w:trPr>
        <w:tc>
          <w:tcPr>
            <w:tcW w:w="1008" w:type="dxa"/>
            <w:vMerge/>
          </w:tcPr>
          <w:p w14:paraId="166680F9" w14:textId="77777777" w:rsidR="00C9407A" w:rsidRPr="005B0A88" w:rsidRDefault="00C9407A" w:rsidP="00432911">
            <w:pPr>
              <w:pStyle w:val="TAL"/>
              <w:rPr>
                <w:rFonts w:cs="Arial"/>
              </w:rPr>
            </w:pPr>
          </w:p>
        </w:tc>
        <w:tc>
          <w:tcPr>
            <w:tcW w:w="1794" w:type="dxa"/>
          </w:tcPr>
          <w:p w14:paraId="756E7F0F" w14:textId="5BB48D28"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2B0D61E7" w14:textId="77777777" w:rsidR="00C9407A" w:rsidRPr="005B0A88" w:rsidRDefault="00C9407A" w:rsidP="00432911">
            <w:pPr>
              <w:pStyle w:val="TAC"/>
              <w:rPr>
                <w:rFonts w:cs="Arial"/>
              </w:rPr>
            </w:pPr>
          </w:p>
        </w:tc>
        <w:tc>
          <w:tcPr>
            <w:tcW w:w="1418" w:type="dxa"/>
          </w:tcPr>
          <w:p w14:paraId="3B71B3B5" w14:textId="6977102B" w:rsidR="00C9407A" w:rsidRPr="005B0A88" w:rsidRDefault="00C9407A" w:rsidP="00432911">
            <w:pPr>
              <w:pStyle w:val="TAC"/>
              <w:rPr>
                <w:rFonts w:cs="Arial"/>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4" w:type="dxa"/>
          </w:tcPr>
          <w:p w14:paraId="140809F6" w14:textId="77777777" w:rsidR="00C9407A" w:rsidRPr="005B0A88" w:rsidRDefault="00C9407A" w:rsidP="00432911">
            <w:pPr>
              <w:pStyle w:val="TAC"/>
              <w:rPr>
                <w:rFonts w:cs="Arial"/>
              </w:rPr>
            </w:pPr>
            <w:r w:rsidRPr="005B0A88">
              <w:rPr>
                <w:lang w:eastAsia="zh-CN"/>
              </w:rPr>
              <w:t>Cell1</w:t>
            </w:r>
          </w:p>
        </w:tc>
        <w:tc>
          <w:tcPr>
            <w:tcW w:w="3544" w:type="dxa"/>
          </w:tcPr>
          <w:p w14:paraId="1372E8BA" w14:textId="77777777" w:rsidR="00C9407A" w:rsidRPr="005B0A88" w:rsidRDefault="00C9407A" w:rsidP="00432911">
            <w:pPr>
              <w:pStyle w:val="TAC"/>
              <w:rPr>
                <w:rFonts w:cs="Arial"/>
              </w:rPr>
            </w:pPr>
          </w:p>
        </w:tc>
      </w:tr>
      <w:tr w:rsidR="00C9407A" w:rsidRPr="005B0A88" w14:paraId="49C798BF" w14:textId="77777777" w:rsidTr="00432911">
        <w:trPr>
          <w:cantSplit/>
          <w:jc w:val="center"/>
        </w:trPr>
        <w:tc>
          <w:tcPr>
            <w:tcW w:w="2802" w:type="dxa"/>
            <w:gridSpan w:val="2"/>
          </w:tcPr>
          <w:p w14:paraId="345727EA" w14:textId="62422F60" w:rsidR="00C9407A" w:rsidRPr="005B0A88" w:rsidRDefault="00C9407A" w:rsidP="00432911">
            <w:pPr>
              <w:pStyle w:val="TAL"/>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0EA31BEB" w14:textId="77777777" w:rsidR="00C9407A" w:rsidRPr="005B0A88" w:rsidRDefault="00C9407A" w:rsidP="00432911">
            <w:pPr>
              <w:pStyle w:val="TAC"/>
              <w:rPr>
                <w:rFonts w:cs="Arial"/>
              </w:rPr>
            </w:pPr>
          </w:p>
        </w:tc>
        <w:tc>
          <w:tcPr>
            <w:tcW w:w="1418" w:type="dxa"/>
          </w:tcPr>
          <w:p w14:paraId="2272CD08" w14:textId="7973394E" w:rsidR="00C9407A" w:rsidRPr="005B0A88" w:rsidRDefault="00C9407A" w:rsidP="00432911">
            <w:pPr>
              <w:pStyle w:val="TAC"/>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9306A66" w14:textId="104A965E" w:rsidR="00C9407A" w:rsidRPr="005B0A88" w:rsidRDefault="00C9407A" w:rsidP="00432911">
            <w:pPr>
              <w:pStyle w:val="TAC"/>
              <w:rPr>
                <w:rFonts w:cs="Arial"/>
              </w:rPr>
            </w:pPr>
            <w:r w:rsidRPr="005B0A88">
              <w:rPr>
                <w:rFonts w:cs="v4.2.0"/>
                <w:bCs/>
              </w:rPr>
              <w:t>1,</w:t>
            </w:r>
            <w:r w:rsidR="00432911">
              <w:rPr>
                <w:rFonts w:cs="v4.2.0"/>
                <w:bCs/>
              </w:rPr>
              <w:t xml:space="preserve"> </w:t>
            </w:r>
            <w:r w:rsidRPr="005B0A88">
              <w:rPr>
                <w:rFonts w:cs="v4.2.0"/>
                <w:bCs/>
              </w:rPr>
              <w:t>2</w:t>
            </w:r>
          </w:p>
        </w:tc>
        <w:tc>
          <w:tcPr>
            <w:tcW w:w="3544" w:type="dxa"/>
          </w:tcPr>
          <w:p w14:paraId="416E9143" w14:textId="77777777" w:rsidR="00C9407A" w:rsidRPr="005B0A88" w:rsidRDefault="00C9407A" w:rsidP="00432911">
            <w:pPr>
              <w:pStyle w:val="TAC"/>
              <w:rPr>
                <w:rFonts w:cs="Arial"/>
              </w:rPr>
            </w:pPr>
          </w:p>
        </w:tc>
      </w:tr>
      <w:tr w:rsidR="00C9407A" w:rsidRPr="005B0A88" w14:paraId="2A5B6557" w14:textId="77777777" w:rsidTr="00432911">
        <w:trPr>
          <w:cantSplit/>
          <w:jc w:val="center"/>
        </w:trPr>
        <w:tc>
          <w:tcPr>
            <w:tcW w:w="2802" w:type="dxa"/>
            <w:gridSpan w:val="2"/>
            <w:vMerge w:val="restart"/>
          </w:tcPr>
          <w:p w14:paraId="093BB653" w14:textId="5F5E0C08" w:rsidR="00C9407A" w:rsidRPr="005B0A88" w:rsidRDefault="00C9407A" w:rsidP="00432911">
            <w:pPr>
              <w:pStyle w:val="TAL"/>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52CE46F2" w14:textId="77777777" w:rsidR="00C9407A" w:rsidRPr="005B0A88" w:rsidRDefault="00C9407A" w:rsidP="00432911">
            <w:pPr>
              <w:pStyle w:val="TAC"/>
              <w:rPr>
                <w:rFonts w:cs="Arial"/>
              </w:rPr>
            </w:pPr>
          </w:p>
        </w:tc>
        <w:tc>
          <w:tcPr>
            <w:tcW w:w="1418" w:type="dxa"/>
          </w:tcPr>
          <w:p w14:paraId="4E84A5FA" w14:textId="77777777" w:rsidR="00C9407A" w:rsidRPr="005B0A88" w:rsidRDefault="00C9407A" w:rsidP="00432911">
            <w:pPr>
              <w:pStyle w:val="TAC"/>
              <w:rPr>
                <w:rFonts w:cs="v4.2.0"/>
              </w:rPr>
            </w:pPr>
            <w:r w:rsidRPr="005B0A88">
              <w:rPr>
                <w:rFonts w:cs="Arial"/>
              </w:rPr>
              <w:t>1</w:t>
            </w:r>
          </w:p>
        </w:tc>
        <w:tc>
          <w:tcPr>
            <w:tcW w:w="1134" w:type="dxa"/>
          </w:tcPr>
          <w:p w14:paraId="51E04F85" w14:textId="4ADE809E"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ms</w:t>
            </w:r>
          </w:p>
        </w:tc>
        <w:tc>
          <w:tcPr>
            <w:tcW w:w="3544" w:type="dxa"/>
          </w:tcPr>
          <w:p w14:paraId="25578A25" w14:textId="6EC8B5A7" w:rsidR="00C9407A" w:rsidRPr="005B0A88" w:rsidRDefault="00C9407A" w:rsidP="00432911">
            <w:pPr>
              <w:pStyle w:val="TAC"/>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095DB850" w14:textId="77777777" w:rsidTr="00432911">
        <w:trPr>
          <w:cantSplit/>
          <w:jc w:val="center"/>
        </w:trPr>
        <w:tc>
          <w:tcPr>
            <w:tcW w:w="2802" w:type="dxa"/>
            <w:gridSpan w:val="2"/>
            <w:vMerge/>
          </w:tcPr>
          <w:p w14:paraId="0F4B816A" w14:textId="77777777" w:rsidR="00C9407A" w:rsidRPr="005B0A88" w:rsidRDefault="00C9407A" w:rsidP="00432911">
            <w:pPr>
              <w:pStyle w:val="TAL"/>
              <w:rPr>
                <w:rFonts w:cs="Arial"/>
              </w:rPr>
            </w:pPr>
          </w:p>
        </w:tc>
        <w:tc>
          <w:tcPr>
            <w:tcW w:w="708" w:type="dxa"/>
            <w:vMerge/>
          </w:tcPr>
          <w:p w14:paraId="5EB08BEF" w14:textId="77777777" w:rsidR="00C9407A" w:rsidRPr="005B0A88" w:rsidRDefault="00C9407A" w:rsidP="00432911">
            <w:pPr>
              <w:pStyle w:val="TAC"/>
              <w:rPr>
                <w:rFonts w:cs="v4.2.0"/>
              </w:rPr>
            </w:pPr>
          </w:p>
        </w:tc>
        <w:tc>
          <w:tcPr>
            <w:tcW w:w="1418" w:type="dxa"/>
          </w:tcPr>
          <w:p w14:paraId="35F53427" w14:textId="77777777" w:rsidR="00C9407A" w:rsidRPr="005B0A88" w:rsidRDefault="00C9407A" w:rsidP="00432911">
            <w:pPr>
              <w:pStyle w:val="TAC"/>
              <w:rPr>
                <w:rFonts w:cs="Arial"/>
              </w:rPr>
            </w:pPr>
            <w:r w:rsidRPr="005B0A88">
              <w:rPr>
                <w:rFonts w:cs="Arial"/>
              </w:rPr>
              <w:t>2</w:t>
            </w:r>
          </w:p>
        </w:tc>
        <w:tc>
          <w:tcPr>
            <w:tcW w:w="1134" w:type="dxa"/>
          </w:tcPr>
          <w:p w14:paraId="1ADE9E54" w14:textId="4CFA9725"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696CAE0B" w14:textId="495E608A"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C71798A" w14:textId="77777777" w:rsidTr="00432911">
        <w:trPr>
          <w:cantSplit/>
          <w:jc w:val="center"/>
        </w:trPr>
        <w:tc>
          <w:tcPr>
            <w:tcW w:w="2802" w:type="dxa"/>
            <w:gridSpan w:val="2"/>
            <w:vMerge/>
          </w:tcPr>
          <w:p w14:paraId="6B748025" w14:textId="77777777" w:rsidR="00C9407A" w:rsidRPr="005B0A88" w:rsidRDefault="00C9407A" w:rsidP="00432911">
            <w:pPr>
              <w:pStyle w:val="TAL"/>
              <w:rPr>
                <w:rFonts w:cs="Arial"/>
              </w:rPr>
            </w:pPr>
          </w:p>
        </w:tc>
        <w:tc>
          <w:tcPr>
            <w:tcW w:w="708" w:type="dxa"/>
            <w:vMerge/>
          </w:tcPr>
          <w:p w14:paraId="6F64F649" w14:textId="77777777" w:rsidR="00C9407A" w:rsidRPr="005B0A88" w:rsidRDefault="00C9407A" w:rsidP="00432911">
            <w:pPr>
              <w:pStyle w:val="TAC"/>
              <w:rPr>
                <w:rFonts w:cs="v4.2.0"/>
              </w:rPr>
            </w:pPr>
          </w:p>
        </w:tc>
        <w:tc>
          <w:tcPr>
            <w:tcW w:w="1418" w:type="dxa"/>
          </w:tcPr>
          <w:p w14:paraId="0F494FA0" w14:textId="77777777" w:rsidR="00C9407A" w:rsidRPr="005B0A88" w:rsidRDefault="00C9407A" w:rsidP="00432911">
            <w:pPr>
              <w:pStyle w:val="TAC"/>
              <w:rPr>
                <w:rFonts w:cs="Arial"/>
              </w:rPr>
            </w:pPr>
            <w:r w:rsidRPr="005B0A88">
              <w:rPr>
                <w:rFonts w:cs="Arial"/>
              </w:rPr>
              <w:t>3</w:t>
            </w:r>
          </w:p>
        </w:tc>
        <w:tc>
          <w:tcPr>
            <w:tcW w:w="1134" w:type="dxa"/>
          </w:tcPr>
          <w:p w14:paraId="0A805F68" w14:textId="5A3DD7CA"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79D8C7AF" w14:textId="4D267CEB"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586B5B6A" w14:textId="77777777" w:rsidTr="00432911">
        <w:trPr>
          <w:cantSplit/>
          <w:jc w:val="center"/>
        </w:trPr>
        <w:tc>
          <w:tcPr>
            <w:tcW w:w="2802" w:type="dxa"/>
            <w:gridSpan w:val="2"/>
          </w:tcPr>
          <w:p w14:paraId="78506B6F" w14:textId="509B0025"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40368C64" w14:textId="77777777" w:rsidR="00C9407A" w:rsidRPr="005B0A88" w:rsidRDefault="00C9407A" w:rsidP="00432911">
            <w:pPr>
              <w:pStyle w:val="TAC"/>
              <w:rPr>
                <w:rFonts w:cs="Arial"/>
              </w:rPr>
            </w:pPr>
            <w:r w:rsidRPr="005B0A88">
              <w:rPr>
                <w:rFonts w:cs="v4.2.0"/>
              </w:rPr>
              <w:t>-</w:t>
            </w:r>
          </w:p>
        </w:tc>
        <w:tc>
          <w:tcPr>
            <w:tcW w:w="1418" w:type="dxa"/>
          </w:tcPr>
          <w:p w14:paraId="07B4B6F7" w14:textId="47446EB0"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ADBE504" w14:textId="57E78A6B"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20EDA8A4" w14:textId="7ACCA6C2"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0D2EFA2D" w14:textId="77777777" w:rsidTr="00432911">
        <w:trPr>
          <w:cantSplit/>
          <w:jc w:val="center"/>
        </w:trPr>
        <w:tc>
          <w:tcPr>
            <w:tcW w:w="2802" w:type="dxa"/>
            <w:gridSpan w:val="2"/>
            <w:vMerge w:val="restart"/>
          </w:tcPr>
          <w:p w14:paraId="299EE86C" w14:textId="1371A3B9"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504734D3" w14:textId="77777777" w:rsidR="00C9407A" w:rsidRPr="005B0A88" w:rsidRDefault="00C9407A" w:rsidP="00432911">
            <w:pPr>
              <w:pStyle w:val="TAC"/>
              <w:rPr>
                <w:rFonts w:cs="v4.2.0"/>
              </w:rPr>
            </w:pPr>
          </w:p>
        </w:tc>
        <w:tc>
          <w:tcPr>
            <w:tcW w:w="1418" w:type="dxa"/>
          </w:tcPr>
          <w:p w14:paraId="56C26854" w14:textId="77777777" w:rsidR="00C9407A" w:rsidRPr="005B0A88" w:rsidRDefault="00C9407A" w:rsidP="00432911">
            <w:pPr>
              <w:pStyle w:val="TAC"/>
              <w:rPr>
                <w:rFonts w:cs="v4.2.0"/>
              </w:rPr>
            </w:pPr>
            <w:r w:rsidRPr="005B0A88">
              <w:rPr>
                <w:rFonts w:cs="v4.2.0"/>
              </w:rPr>
              <w:t>1</w:t>
            </w:r>
          </w:p>
        </w:tc>
        <w:tc>
          <w:tcPr>
            <w:tcW w:w="1134" w:type="dxa"/>
          </w:tcPr>
          <w:p w14:paraId="7B294B02" w14:textId="3F8DE0D3"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7A2F8C86" w14:textId="77777777" w:rsidR="00C9407A" w:rsidRPr="005B0A88" w:rsidRDefault="00C9407A" w:rsidP="00432911">
            <w:pPr>
              <w:pStyle w:val="TAC"/>
              <w:rPr>
                <w:rFonts w:cs="v4.2.0"/>
              </w:rPr>
            </w:pPr>
          </w:p>
        </w:tc>
      </w:tr>
      <w:tr w:rsidR="00C9407A" w:rsidRPr="005B0A88" w14:paraId="3CFD8460" w14:textId="77777777" w:rsidTr="00432911">
        <w:trPr>
          <w:cantSplit/>
          <w:jc w:val="center"/>
        </w:trPr>
        <w:tc>
          <w:tcPr>
            <w:tcW w:w="2802" w:type="dxa"/>
            <w:gridSpan w:val="2"/>
            <w:vMerge/>
          </w:tcPr>
          <w:p w14:paraId="5E404FCF" w14:textId="77777777" w:rsidR="00C9407A" w:rsidRPr="005B0A88" w:rsidRDefault="00C9407A" w:rsidP="00432911">
            <w:pPr>
              <w:pStyle w:val="TAL"/>
              <w:rPr>
                <w:rFonts w:cs="Arial"/>
              </w:rPr>
            </w:pPr>
          </w:p>
        </w:tc>
        <w:tc>
          <w:tcPr>
            <w:tcW w:w="708" w:type="dxa"/>
            <w:vMerge/>
          </w:tcPr>
          <w:p w14:paraId="6442B2A1" w14:textId="77777777" w:rsidR="00C9407A" w:rsidRPr="005B0A88" w:rsidRDefault="00C9407A" w:rsidP="00432911">
            <w:pPr>
              <w:pStyle w:val="TAC"/>
              <w:rPr>
                <w:rFonts w:cs="v4.2.0"/>
              </w:rPr>
            </w:pPr>
          </w:p>
        </w:tc>
        <w:tc>
          <w:tcPr>
            <w:tcW w:w="1418" w:type="dxa"/>
          </w:tcPr>
          <w:p w14:paraId="6DCBC30C" w14:textId="77777777" w:rsidR="00C9407A" w:rsidRPr="005B0A88" w:rsidRDefault="00C9407A" w:rsidP="00432911">
            <w:pPr>
              <w:pStyle w:val="TAC"/>
              <w:rPr>
                <w:rFonts w:cs="v4.2.0"/>
              </w:rPr>
            </w:pPr>
            <w:r w:rsidRPr="005B0A88">
              <w:rPr>
                <w:rFonts w:cs="v4.2.0"/>
              </w:rPr>
              <w:t>2</w:t>
            </w:r>
          </w:p>
        </w:tc>
        <w:tc>
          <w:tcPr>
            <w:tcW w:w="1134" w:type="dxa"/>
          </w:tcPr>
          <w:p w14:paraId="3D06872A" w14:textId="57BF983F"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3E7C2E00" w14:textId="77777777" w:rsidR="00C9407A" w:rsidRPr="005B0A88" w:rsidRDefault="00C9407A" w:rsidP="00432911">
            <w:pPr>
              <w:pStyle w:val="TAC"/>
              <w:rPr>
                <w:rFonts w:cs="v4.2.0"/>
              </w:rPr>
            </w:pPr>
          </w:p>
        </w:tc>
      </w:tr>
      <w:tr w:rsidR="00C9407A" w:rsidRPr="005B0A88" w14:paraId="24C0EC9D" w14:textId="77777777" w:rsidTr="00432911">
        <w:trPr>
          <w:cantSplit/>
          <w:jc w:val="center"/>
        </w:trPr>
        <w:tc>
          <w:tcPr>
            <w:tcW w:w="2802" w:type="dxa"/>
            <w:gridSpan w:val="2"/>
            <w:vMerge/>
          </w:tcPr>
          <w:p w14:paraId="64CC3090" w14:textId="77777777" w:rsidR="00C9407A" w:rsidRPr="005B0A88" w:rsidRDefault="00C9407A" w:rsidP="00432911">
            <w:pPr>
              <w:pStyle w:val="TAL"/>
              <w:rPr>
                <w:rFonts w:cs="Arial"/>
              </w:rPr>
            </w:pPr>
          </w:p>
        </w:tc>
        <w:tc>
          <w:tcPr>
            <w:tcW w:w="708" w:type="dxa"/>
            <w:vMerge/>
          </w:tcPr>
          <w:p w14:paraId="086FEE6A" w14:textId="77777777" w:rsidR="00C9407A" w:rsidRPr="005B0A88" w:rsidRDefault="00C9407A" w:rsidP="00432911">
            <w:pPr>
              <w:pStyle w:val="TAC"/>
              <w:rPr>
                <w:rFonts w:cs="v4.2.0"/>
              </w:rPr>
            </w:pPr>
          </w:p>
        </w:tc>
        <w:tc>
          <w:tcPr>
            <w:tcW w:w="1418" w:type="dxa"/>
          </w:tcPr>
          <w:p w14:paraId="491A13C7" w14:textId="77777777" w:rsidR="00C9407A" w:rsidRPr="005B0A88" w:rsidRDefault="00C9407A" w:rsidP="00432911">
            <w:pPr>
              <w:pStyle w:val="TAC"/>
              <w:rPr>
                <w:rFonts w:cs="v4.2.0"/>
              </w:rPr>
            </w:pPr>
            <w:r w:rsidRPr="005B0A88">
              <w:rPr>
                <w:rFonts w:cs="v4.2.0"/>
              </w:rPr>
              <w:t>3</w:t>
            </w:r>
          </w:p>
        </w:tc>
        <w:tc>
          <w:tcPr>
            <w:tcW w:w="1134" w:type="dxa"/>
          </w:tcPr>
          <w:p w14:paraId="087586C6" w14:textId="0578E1FE"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1FC0065D" w14:textId="77777777" w:rsidR="00C9407A" w:rsidRPr="005B0A88" w:rsidRDefault="00C9407A" w:rsidP="00432911">
            <w:pPr>
              <w:pStyle w:val="TAC"/>
              <w:rPr>
                <w:rFonts w:cs="v4.2.0"/>
              </w:rPr>
            </w:pPr>
          </w:p>
        </w:tc>
      </w:tr>
      <w:tr w:rsidR="00C9407A" w:rsidRPr="005B0A88" w14:paraId="0512E02B" w14:textId="77777777" w:rsidTr="00432911">
        <w:trPr>
          <w:cantSplit/>
          <w:jc w:val="center"/>
        </w:trPr>
        <w:tc>
          <w:tcPr>
            <w:tcW w:w="2802" w:type="dxa"/>
            <w:gridSpan w:val="2"/>
            <w:vMerge w:val="restart"/>
          </w:tcPr>
          <w:p w14:paraId="1841F9CF" w14:textId="6CF9E9C9" w:rsidR="00C9407A" w:rsidRPr="005B0A88" w:rsidRDefault="00C9407A" w:rsidP="00432911">
            <w:pPr>
              <w:pStyle w:val="TAL"/>
            </w:pPr>
            <w:r w:rsidRPr="005B0A88">
              <w:t>SMTC</w:t>
            </w:r>
            <w:r w:rsidR="00432911">
              <w:t xml:space="preserve"> </w:t>
            </w:r>
            <w:r w:rsidRPr="005B0A88">
              <w:t>configuration</w:t>
            </w:r>
          </w:p>
        </w:tc>
        <w:tc>
          <w:tcPr>
            <w:tcW w:w="708" w:type="dxa"/>
            <w:vMerge w:val="restart"/>
          </w:tcPr>
          <w:p w14:paraId="36194B93" w14:textId="77777777" w:rsidR="00C9407A" w:rsidRPr="005B0A88" w:rsidRDefault="00C9407A" w:rsidP="00432911">
            <w:pPr>
              <w:pStyle w:val="TAH"/>
              <w:rPr>
                <w:rFonts w:cs="Arial"/>
                <w:b w:val="0"/>
              </w:rPr>
            </w:pPr>
          </w:p>
        </w:tc>
        <w:tc>
          <w:tcPr>
            <w:tcW w:w="1418" w:type="dxa"/>
            <w:vMerge w:val="restart"/>
            <w:vAlign w:val="center"/>
          </w:tcPr>
          <w:p w14:paraId="037503EC" w14:textId="77777777" w:rsidR="00C9407A" w:rsidRPr="005B0A88" w:rsidRDefault="00C9407A" w:rsidP="00432911">
            <w:pPr>
              <w:pStyle w:val="TAH"/>
              <w:rPr>
                <w:rFonts w:cs="v4.2.0"/>
                <w:b w:val="0"/>
                <w:bCs/>
              </w:rPr>
            </w:pPr>
            <w:r w:rsidRPr="005B0A88">
              <w:rPr>
                <w:rFonts w:cs="v4.2.0"/>
                <w:b w:val="0"/>
                <w:bCs/>
              </w:rPr>
              <w:t>1</w:t>
            </w:r>
          </w:p>
        </w:tc>
        <w:tc>
          <w:tcPr>
            <w:tcW w:w="1134" w:type="dxa"/>
          </w:tcPr>
          <w:p w14:paraId="3B242D15" w14:textId="443B42A2" w:rsidR="00C9407A" w:rsidRPr="005B0A88" w:rsidRDefault="00C9407A" w:rsidP="00432911">
            <w:pPr>
              <w:pStyle w:val="TAH"/>
              <w:rPr>
                <w:rFonts w:cs="v4.2.0"/>
                <w:b w:val="0"/>
                <w:bCs/>
              </w:rPr>
            </w:pPr>
            <w:r w:rsidRPr="005B0A88">
              <w:rPr>
                <w:rFonts w:cs="v4.2.0"/>
                <w:b w:val="0"/>
                <w:bCs/>
              </w:rPr>
              <w:t>SMTC</w:t>
            </w:r>
            <w:r w:rsidR="00432911">
              <w:rPr>
                <w:rFonts w:cs="v4.2.0"/>
                <w:b w:val="0"/>
                <w:bCs/>
              </w:rPr>
              <w:t xml:space="preserve"> </w:t>
            </w:r>
            <w:r w:rsidRPr="005B0A88">
              <w:rPr>
                <w:rFonts w:cs="v4.2.0"/>
                <w:b w:val="0"/>
                <w:bCs/>
              </w:rPr>
              <w:t>2</w:t>
            </w:r>
          </w:p>
        </w:tc>
        <w:tc>
          <w:tcPr>
            <w:tcW w:w="3544" w:type="dxa"/>
          </w:tcPr>
          <w:p w14:paraId="75E248E1" w14:textId="001CA33D"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SIB4</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1</w:t>
            </w:r>
          </w:p>
        </w:tc>
      </w:tr>
      <w:tr w:rsidR="00C9407A" w:rsidRPr="005B0A88" w14:paraId="66DE7D0E" w14:textId="77777777" w:rsidTr="00432911">
        <w:trPr>
          <w:cantSplit/>
          <w:jc w:val="center"/>
        </w:trPr>
        <w:tc>
          <w:tcPr>
            <w:tcW w:w="2802" w:type="dxa"/>
            <w:gridSpan w:val="2"/>
            <w:vMerge/>
          </w:tcPr>
          <w:p w14:paraId="402E91FC" w14:textId="77777777" w:rsidR="00C9407A" w:rsidRPr="005B0A88" w:rsidRDefault="00C9407A" w:rsidP="00432911">
            <w:pPr>
              <w:pStyle w:val="TAL"/>
            </w:pPr>
          </w:p>
        </w:tc>
        <w:tc>
          <w:tcPr>
            <w:tcW w:w="708" w:type="dxa"/>
            <w:vMerge/>
          </w:tcPr>
          <w:p w14:paraId="55A34B82" w14:textId="77777777" w:rsidR="00C9407A" w:rsidRPr="005B0A88" w:rsidRDefault="00C9407A" w:rsidP="00432911">
            <w:pPr>
              <w:pStyle w:val="TAH"/>
              <w:rPr>
                <w:rFonts w:cs="Arial"/>
                <w:b w:val="0"/>
              </w:rPr>
            </w:pPr>
          </w:p>
        </w:tc>
        <w:tc>
          <w:tcPr>
            <w:tcW w:w="1418" w:type="dxa"/>
            <w:vMerge/>
          </w:tcPr>
          <w:p w14:paraId="7494A7B2" w14:textId="77777777" w:rsidR="00C9407A" w:rsidRPr="005B0A88" w:rsidRDefault="00C9407A" w:rsidP="00432911">
            <w:pPr>
              <w:pStyle w:val="TAH"/>
              <w:rPr>
                <w:rFonts w:cs="v4.2.0"/>
                <w:b w:val="0"/>
                <w:bCs/>
              </w:rPr>
            </w:pPr>
          </w:p>
        </w:tc>
        <w:tc>
          <w:tcPr>
            <w:tcW w:w="1134" w:type="dxa"/>
          </w:tcPr>
          <w:p w14:paraId="05F23FF8" w14:textId="77777777" w:rsidR="00C9407A" w:rsidRPr="005B0A88" w:rsidRDefault="00C9407A" w:rsidP="00432911">
            <w:pPr>
              <w:pStyle w:val="TAH"/>
              <w:rPr>
                <w:rFonts w:cs="v4.2.0"/>
                <w:b w:val="0"/>
                <w:bCs/>
              </w:rPr>
            </w:pPr>
            <w:r w:rsidRPr="005B0A88">
              <w:rPr>
                <w:rFonts w:cs="v4.2.0"/>
                <w:b w:val="0"/>
                <w:bCs/>
              </w:rPr>
              <w:t>SMTC.6</w:t>
            </w:r>
          </w:p>
        </w:tc>
        <w:tc>
          <w:tcPr>
            <w:tcW w:w="3544" w:type="dxa"/>
          </w:tcPr>
          <w:p w14:paraId="398CBA93" w14:textId="10C17FC2"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SIB4</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2</w:t>
            </w:r>
          </w:p>
        </w:tc>
      </w:tr>
      <w:tr w:rsidR="00C9407A" w:rsidRPr="005B0A88" w14:paraId="7CA51A95" w14:textId="77777777" w:rsidTr="00432911">
        <w:trPr>
          <w:cantSplit/>
          <w:jc w:val="center"/>
        </w:trPr>
        <w:tc>
          <w:tcPr>
            <w:tcW w:w="2802" w:type="dxa"/>
            <w:gridSpan w:val="2"/>
            <w:vMerge/>
          </w:tcPr>
          <w:p w14:paraId="00707242" w14:textId="77777777" w:rsidR="00C9407A" w:rsidRPr="005B0A88" w:rsidRDefault="00C9407A" w:rsidP="00432911">
            <w:pPr>
              <w:pStyle w:val="TAH"/>
              <w:jc w:val="left"/>
              <w:rPr>
                <w:rFonts w:cs="v4.2.0"/>
                <w:b w:val="0"/>
              </w:rPr>
            </w:pPr>
          </w:p>
        </w:tc>
        <w:tc>
          <w:tcPr>
            <w:tcW w:w="708" w:type="dxa"/>
            <w:vMerge/>
          </w:tcPr>
          <w:p w14:paraId="74DBFE3A" w14:textId="77777777" w:rsidR="00C9407A" w:rsidRPr="005B0A88" w:rsidRDefault="00C9407A" w:rsidP="00432911">
            <w:pPr>
              <w:pStyle w:val="TAH"/>
              <w:rPr>
                <w:rFonts w:cs="Arial"/>
                <w:b w:val="0"/>
              </w:rPr>
            </w:pPr>
          </w:p>
        </w:tc>
        <w:tc>
          <w:tcPr>
            <w:tcW w:w="1418" w:type="dxa"/>
          </w:tcPr>
          <w:p w14:paraId="36B4F660" w14:textId="77777777" w:rsidR="00C9407A" w:rsidRPr="005B0A88" w:rsidRDefault="00C9407A" w:rsidP="00432911">
            <w:pPr>
              <w:pStyle w:val="TAH"/>
              <w:rPr>
                <w:rFonts w:cs="v4.2.0"/>
                <w:b w:val="0"/>
                <w:bCs/>
              </w:rPr>
            </w:pPr>
            <w:r w:rsidRPr="005B0A88">
              <w:rPr>
                <w:rFonts w:cs="v4.2.0"/>
                <w:b w:val="0"/>
                <w:bCs/>
              </w:rPr>
              <w:t>2</w:t>
            </w:r>
          </w:p>
        </w:tc>
        <w:tc>
          <w:tcPr>
            <w:tcW w:w="1134" w:type="dxa"/>
          </w:tcPr>
          <w:p w14:paraId="575C9744" w14:textId="6F6B7466" w:rsidR="00C9407A" w:rsidRPr="005B0A88" w:rsidRDefault="00C9407A" w:rsidP="00432911">
            <w:pPr>
              <w:pStyle w:val="TAH"/>
              <w:rPr>
                <w:rFonts w:cs="v4.2.0"/>
                <w:b w:val="0"/>
                <w:bCs/>
              </w:rPr>
            </w:pPr>
            <w:r w:rsidRPr="005B0A88">
              <w:rPr>
                <w:rFonts w:cs="v4.2.0"/>
                <w:b w:val="0"/>
                <w:bCs/>
              </w:rPr>
              <w:t>SMTC</w:t>
            </w:r>
            <w:r w:rsidR="00432911">
              <w:rPr>
                <w:rFonts w:cs="v4.2.0"/>
                <w:b w:val="0"/>
                <w:bCs/>
              </w:rPr>
              <w:t xml:space="preserve"> </w:t>
            </w:r>
            <w:r w:rsidRPr="005B0A88">
              <w:rPr>
                <w:rFonts w:cs="v4.2.0"/>
                <w:b w:val="0"/>
                <w:bCs/>
              </w:rPr>
              <w:t>1</w:t>
            </w:r>
          </w:p>
        </w:tc>
        <w:tc>
          <w:tcPr>
            <w:tcW w:w="3544" w:type="dxa"/>
          </w:tcPr>
          <w:p w14:paraId="1623F61B" w14:textId="77777777" w:rsidR="00C9407A" w:rsidRPr="005B0A88" w:rsidRDefault="00C9407A" w:rsidP="00432911">
            <w:pPr>
              <w:pStyle w:val="TAH"/>
              <w:rPr>
                <w:rFonts w:cs="v4.2.0"/>
                <w:b w:val="0"/>
                <w:bCs/>
              </w:rPr>
            </w:pPr>
          </w:p>
        </w:tc>
      </w:tr>
      <w:tr w:rsidR="00C9407A" w:rsidRPr="005B0A88" w14:paraId="2101DD8E" w14:textId="77777777" w:rsidTr="00432911">
        <w:trPr>
          <w:cantSplit/>
          <w:jc w:val="center"/>
        </w:trPr>
        <w:tc>
          <w:tcPr>
            <w:tcW w:w="2802" w:type="dxa"/>
            <w:gridSpan w:val="2"/>
            <w:vMerge/>
          </w:tcPr>
          <w:p w14:paraId="64F9CFD8" w14:textId="77777777" w:rsidR="00C9407A" w:rsidRPr="005B0A88" w:rsidRDefault="00C9407A" w:rsidP="00432911">
            <w:pPr>
              <w:pStyle w:val="TAH"/>
              <w:jc w:val="left"/>
              <w:rPr>
                <w:rFonts w:cs="v4.2.0"/>
                <w:b w:val="0"/>
              </w:rPr>
            </w:pPr>
          </w:p>
        </w:tc>
        <w:tc>
          <w:tcPr>
            <w:tcW w:w="708" w:type="dxa"/>
            <w:vMerge/>
          </w:tcPr>
          <w:p w14:paraId="5EA78C46" w14:textId="77777777" w:rsidR="00C9407A" w:rsidRPr="005B0A88" w:rsidRDefault="00C9407A" w:rsidP="00432911">
            <w:pPr>
              <w:pStyle w:val="TAH"/>
              <w:rPr>
                <w:rFonts w:cs="Arial"/>
                <w:b w:val="0"/>
              </w:rPr>
            </w:pPr>
          </w:p>
        </w:tc>
        <w:tc>
          <w:tcPr>
            <w:tcW w:w="1418" w:type="dxa"/>
          </w:tcPr>
          <w:p w14:paraId="5CBD4E77" w14:textId="77777777" w:rsidR="00C9407A" w:rsidRPr="005B0A88" w:rsidRDefault="00C9407A" w:rsidP="00432911">
            <w:pPr>
              <w:pStyle w:val="TAH"/>
              <w:rPr>
                <w:rFonts w:cs="v4.2.0"/>
                <w:b w:val="0"/>
                <w:bCs/>
              </w:rPr>
            </w:pPr>
            <w:r w:rsidRPr="005B0A88">
              <w:rPr>
                <w:rFonts w:cs="v4.2.0"/>
                <w:b w:val="0"/>
                <w:bCs/>
              </w:rPr>
              <w:t>3</w:t>
            </w:r>
          </w:p>
        </w:tc>
        <w:tc>
          <w:tcPr>
            <w:tcW w:w="1134" w:type="dxa"/>
          </w:tcPr>
          <w:p w14:paraId="657820CA" w14:textId="7F91F89F" w:rsidR="00C9407A" w:rsidRPr="005B0A88" w:rsidRDefault="00C9407A" w:rsidP="00432911">
            <w:pPr>
              <w:pStyle w:val="TAH"/>
              <w:rPr>
                <w:rFonts w:cs="v4.2.0"/>
                <w:b w:val="0"/>
                <w:bCs/>
              </w:rPr>
            </w:pPr>
            <w:r w:rsidRPr="005B0A88">
              <w:rPr>
                <w:rFonts w:cs="v4.2.0"/>
                <w:b w:val="0"/>
                <w:bCs/>
              </w:rPr>
              <w:t>SMTC</w:t>
            </w:r>
            <w:r w:rsidR="00432911">
              <w:rPr>
                <w:rFonts w:cs="v4.2.0"/>
                <w:b w:val="0"/>
                <w:bCs/>
              </w:rPr>
              <w:t xml:space="preserve"> </w:t>
            </w:r>
            <w:r w:rsidRPr="005B0A88">
              <w:rPr>
                <w:rFonts w:cs="v4.2.0"/>
                <w:b w:val="0"/>
                <w:bCs/>
              </w:rPr>
              <w:t>1</w:t>
            </w:r>
          </w:p>
        </w:tc>
        <w:tc>
          <w:tcPr>
            <w:tcW w:w="3544" w:type="dxa"/>
          </w:tcPr>
          <w:p w14:paraId="4C8EE55C" w14:textId="77777777" w:rsidR="00C9407A" w:rsidRPr="005B0A88" w:rsidRDefault="00C9407A" w:rsidP="00432911">
            <w:pPr>
              <w:pStyle w:val="TAH"/>
              <w:rPr>
                <w:rFonts w:cs="v4.2.0"/>
                <w:b w:val="0"/>
                <w:bCs/>
              </w:rPr>
            </w:pPr>
          </w:p>
        </w:tc>
      </w:tr>
      <w:tr w:rsidR="00C9407A" w:rsidRPr="005B0A88" w14:paraId="2A534618" w14:textId="77777777" w:rsidTr="00432911">
        <w:trPr>
          <w:cantSplit/>
          <w:jc w:val="center"/>
        </w:trPr>
        <w:tc>
          <w:tcPr>
            <w:tcW w:w="2802" w:type="dxa"/>
            <w:gridSpan w:val="2"/>
          </w:tcPr>
          <w:p w14:paraId="5F9D4FF9" w14:textId="7EB39091"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3111F6EC" w14:textId="77777777" w:rsidR="00C9407A" w:rsidRPr="005B0A88" w:rsidRDefault="00C9407A" w:rsidP="00432911">
            <w:pPr>
              <w:pStyle w:val="TAC"/>
              <w:rPr>
                <w:rFonts w:cs="Arial"/>
              </w:rPr>
            </w:pPr>
            <w:r w:rsidRPr="005B0A88">
              <w:rPr>
                <w:rFonts w:cs="Arial"/>
              </w:rPr>
              <w:t>s</w:t>
            </w:r>
          </w:p>
        </w:tc>
        <w:tc>
          <w:tcPr>
            <w:tcW w:w="1418" w:type="dxa"/>
          </w:tcPr>
          <w:p w14:paraId="193A920E" w14:textId="3E4979F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701E026" w14:textId="77777777" w:rsidR="00C9407A" w:rsidRPr="005B0A88" w:rsidRDefault="00C9407A" w:rsidP="00432911">
            <w:pPr>
              <w:pStyle w:val="TAC"/>
              <w:rPr>
                <w:rFonts w:cs="Arial"/>
              </w:rPr>
            </w:pPr>
            <w:r w:rsidRPr="005B0A88">
              <w:rPr>
                <w:rFonts w:cs="Arial"/>
              </w:rPr>
              <w:t>1.28</w:t>
            </w:r>
          </w:p>
        </w:tc>
        <w:tc>
          <w:tcPr>
            <w:tcW w:w="3544" w:type="dxa"/>
          </w:tcPr>
          <w:p w14:paraId="1E01136F" w14:textId="30B78655" w:rsidR="00C9407A" w:rsidRPr="005B0A88" w:rsidRDefault="00C9407A" w:rsidP="00432911">
            <w:pPr>
              <w:pStyle w:val="TAL"/>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7FE8B26B" w14:textId="77777777" w:rsidTr="00432911">
        <w:trPr>
          <w:cantSplit/>
          <w:jc w:val="center"/>
        </w:trPr>
        <w:tc>
          <w:tcPr>
            <w:tcW w:w="2802" w:type="dxa"/>
            <w:gridSpan w:val="2"/>
          </w:tcPr>
          <w:p w14:paraId="57B4C61B" w14:textId="7E09720C" w:rsidR="00C9407A" w:rsidRPr="005B0A88" w:rsidRDefault="00C9407A" w:rsidP="00432911">
            <w:pPr>
              <w:pStyle w:val="TAL"/>
              <w:rPr>
                <w:rFonts w:cs="Arial"/>
              </w:rPr>
            </w:pP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Pr>
          <w:p w14:paraId="4D20ED46" w14:textId="77777777" w:rsidR="00C9407A" w:rsidRPr="005B0A88" w:rsidRDefault="00C9407A" w:rsidP="00432911">
            <w:pPr>
              <w:pStyle w:val="TAC"/>
              <w:rPr>
                <w:rFonts w:cs="Arial"/>
              </w:rPr>
            </w:pPr>
          </w:p>
        </w:tc>
        <w:tc>
          <w:tcPr>
            <w:tcW w:w="1418" w:type="dxa"/>
          </w:tcPr>
          <w:p w14:paraId="033B6CC0" w14:textId="7FD7361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9C7BED2" w14:textId="77777777" w:rsidR="00C9407A" w:rsidRPr="005B0A88" w:rsidRDefault="00C9407A" w:rsidP="00432911">
            <w:pPr>
              <w:pStyle w:val="TAC"/>
              <w:rPr>
                <w:rFonts w:cs="Arial"/>
              </w:rPr>
            </w:pPr>
            <w:r w:rsidRPr="005B0A88">
              <w:rPr>
                <w:rFonts w:cs="Arial"/>
              </w:rPr>
              <w:t>102</w:t>
            </w:r>
          </w:p>
        </w:tc>
        <w:tc>
          <w:tcPr>
            <w:tcW w:w="3544" w:type="dxa"/>
          </w:tcPr>
          <w:p w14:paraId="1EF03331" w14:textId="39F8DBEA" w:rsidR="00C9407A" w:rsidRPr="005B0A88" w:rsidRDefault="00C9407A" w:rsidP="00432911">
            <w:pPr>
              <w:pStyle w:val="TAL"/>
            </w:pPr>
            <w:r w:rsidRPr="005B0A88">
              <w:t>The</w:t>
            </w:r>
            <w:r w:rsidR="00432911">
              <w:t xml:space="preserve"> </w:t>
            </w:r>
            <w:r w:rsidRPr="005B0A88">
              <w:t>detailed</w:t>
            </w:r>
            <w:r w:rsidR="00432911">
              <w:t xml:space="preserve"> </w:t>
            </w:r>
            <w:r w:rsidRPr="005B0A88">
              <w:t>configuration</w:t>
            </w:r>
            <w:r w:rsidR="00432911">
              <w:t xml:space="preserve"> </w:t>
            </w:r>
            <w:r w:rsidRPr="005B0A88">
              <w:t>is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clause</w:t>
            </w:r>
            <w:r w:rsidR="00432911">
              <w:t xml:space="preserve"> </w:t>
            </w:r>
            <w:r w:rsidRPr="005B0A88">
              <w:t>6.3.3.2</w:t>
            </w:r>
          </w:p>
        </w:tc>
      </w:tr>
      <w:tr w:rsidR="00C9407A" w:rsidRPr="005B0A88" w14:paraId="7BAFBAAD" w14:textId="77777777" w:rsidTr="00432911">
        <w:trPr>
          <w:cantSplit/>
          <w:jc w:val="center"/>
        </w:trPr>
        <w:tc>
          <w:tcPr>
            <w:tcW w:w="2802" w:type="dxa"/>
            <w:gridSpan w:val="2"/>
          </w:tcPr>
          <w:p w14:paraId="1D11A7FD" w14:textId="77777777" w:rsidR="00C9407A" w:rsidRPr="005B0A88" w:rsidRDefault="00C9407A" w:rsidP="00432911">
            <w:pPr>
              <w:pStyle w:val="TAL"/>
              <w:rPr>
                <w:rFonts w:cs="Arial"/>
              </w:rPr>
            </w:pPr>
            <w:r w:rsidRPr="005B0A88">
              <w:rPr>
                <w:rFonts w:cs="Arial"/>
              </w:rPr>
              <w:t>rangeToBestCell</w:t>
            </w:r>
          </w:p>
        </w:tc>
        <w:tc>
          <w:tcPr>
            <w:tcW w:w="708" w:type="dxa"/>
          </w:tcPr>
          <w:p w14:paraId="496644CA" w14:textId="77777777" w:rsidR="00C9407A" w:rsidRPr="005B0A88" w:rsidRDefault="00C9407A" w:rsidP="00432911">
            <w:pPr>
              <w:pStyle w:val="TAC"/>
              <w:rPr>
                <w:rFonts w:cs="Arial"/>
              </w:rPr>
            </w:pPr>
          </w:p>
        </w:tc>
        <w:tc>
          <w:tcPr>
            <w:tcW w:w="1418" w:type="dxa"/>
          </w:tcPr>
          <w:p w14:paraId="7369D5D7" w14:textId="7A874EF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E3D9EDA" w14:textId="08C6E515"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configured</w:t>
            </w:r>
          </w:p>
        </w:tc>
        <w:tc>
          <w:tcPr>
            <w:tcW w:w="3544" w:type="dxa"/>
          </w:tcPr>
          <w:p w14:paraId="5D03F3E0" w14:textId="77777777" w:rsidR="00C9407A" w:rsidRPr="005B0A88" w:rsidRDefault="00C9407A" w:rsidP="00432911">
            <w:pPr>
              <w:pStyle w:val="TAL"/>
            </w:pPr>
          </w:p>
        </w:tc>
      </w:tr>
      <w:tr w:rsidR="00C9407A" w:rsidRPr="005B0A88" w14:paraId="4627A84F" w14:textId="77777777" w:rsidTr="00432911">
        <w:trPr>
          <w:cantSplit/>
          <w:jc w:val="center"/>
        </w:trPr>
        <w:tc>
          <w:tcPr>
            <w:tcW w:w="2802" w:type="dxa"/>
            <w:gridSpan w:val="2"/>
          </w:tcPr>
          <w:p w14:paraId="1F998B0A" w14:textId="77777777" w:rsidR="00C9407A" w:rsidRPr="005B0A88" w:rsidRDefault="00C9407A" w:rsidP="00432911">
            <w:pPr>
              <w:pStyle w:val="TAL"/>
              <w:rPr>
                <w:rFonts w:cs="Arial"/>
              </w:rPr>
            </w:pPr>
            <w:r w:rsidRPr="005B0A88">
              <w:rPr>
                <w:rFonts w:cs="Arial"/>
              </w:rPr>
              <w:t>T1</w:t>
            </w:r>
          </w:p>
        </w:tc>
        <w:tc>
          <w:tcPr>
            <w:tcW w:w="708" w:type="dxa"/>
          </w:tcPr>
          <w:p w14:paraId="6077D2C7" w14:textId="77777777" w:rsidR="00C9407A" w:rsidRPr="005B0A88" w:rsidRDefault="00C9407A" w:rsidP="00432911">
            <w:pPr>
              <w:pStyle w:val="TAC"/>
              <w:rPr>
                <w:rFonts w:cs="Arial"/>
              </w:rPr>
            </w:pPr>
            <w:r w:rsidRPr="005B0A88">
              <w:rPr>
                <w:rFonts w:cs="Arial"/>
              </w:rPr>
              <w:t>s</w:t>
            </w:r>
          </w:p>
        </w:tc>
        <w:tc>
          <w:tcPr>
            <w:tcW w:w="1418" w:type="dxa"/>
          </w:tcPr>
          <w:p w14:paraId="6FDDF574" w14:textId="5FE13FA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11E6930" w14:textId="77777777" w:rsidR="00C9407A" w:rsidRPr="005B0A88" w:rsidRDefault="00C9407A" w:rsidP="00432911">
            <w:pPr>
              <w:pStyle w:val="TAC"/>
              <w:rPr>
                <w:rFonts w:cs="Arial"/>
              </w:rPr>
            </w:pPr>
            <w:r w:rsidRPr="005B0A88">
              <w:rPr>
                <w:rFonts w:cs="Arial"/>
              </w:rPr>
              <w:t>15</w:t>
            </w:r>
          </w:p>
        </w:tc>
        <w:tc>
          <w:tcPr>
            <w:tcW w:w="3544" w:type="dxa"/>
          </w:tcPr>
          <w:p w14:paraId="76B62EA0" w14:textId="21D48A51" w:rsidR="00C9407A" w:rsidRPr="005B0A88" w:rsidRDefault="00C9407A" w:rsidP="00432911">
            <w:pPr>
              <w:pStyle w:val="TAL"/>
            </w:pPr>
            <w:r w:rsidRPr="005B0A88">
              <w:t>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6587D053" w14:textId="77777777" w:rsidTr="00432911">
        <w:trPr>
          <w:cantSplit/>
          <w:jc w:val="center"/>
        </w:trPr>
        <w:tc>
          <w:tcPr>
            <w:tcW w:w="2802" w:type="dxa"/>
            <w:gridSpan w:val="2"/>
          </w:tcPr>
          <w:p w14:paraId="7A70C606" w14:textId="77777777" w:rsidR="00C9407A" w:rsidRPr="005B0A88" w:rsidRDefault="00C9407A" w:rsidP="00432911">
            <w:pPr>
              <w:pStyle w:val="TAL"/>
              <w:rPr>
                <w:rFonts w:cs="Arial"/>
              </w:rPr>
            </w:pPr>
            <w:r w:rsidRPr="005B0A88">
              <w:rPr>
                <w:rFonts w:cs="Arial"/>
              </w:rPr>
              <w:t>T2</w:t>
            </w:r>
          </w:p>
        </w:tc>
        <w:tc>
          <w:tcPr>
            <w:tcW w:w="708" w:type="dxa"/>
          </w:tcPr>
          <w:p w14:paraId="5369C086" w14:textId="77777777" w:rsidR="00C9407A" w:rsidRPr="005B0A88" w:rsidRDefault="00C9407A" w:rsidP="00432911">
            <w:pPr>
              <w:pStyle w:val="TAC"/>
              <w:rPr>
                <w:rFonts w:cs="Arial"/>
              </w:rPr>
            </w:pPr>
            <w:r w:rsidRPr="005B0A88">
              <w:rPr>
                <w:rFonts w:cs="Arial"/>
              </w:rPr>
              <w:t>s</w:t>
            </w:r>
          </w:p>
        </w:tc>
        <w:tc>
          <w:tcPr>
            <w:tcW w:w="1418" w:type="dxa"/>
          </w:tcPr>
          <w:p w14:paraId="1B0BC7B2" w14:textId="463D6AD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DF8CA89" w14:textId="77777777" w:rsidR="00C9407A" w:rsidRPr="005B0A88" w:rsidRDefault="00C9407A" w:rsidP="00432911">
            <w:pPr>
              <w:pStyle w:val="TAC"/>
              <w:rPr>
                <w:rFonts w:cs="Arial"/>
              </w:rPr>
            </w:pPr>
            <w:r w:rsidRPr="005B0A88">
              <w:rPr>
                <w:rFonts w:cs="Arial"/>
              </w:rPr>
              <w:t>&gt;7</w:t>
            </w:r>
          </w:p>
        </w:tc>
        <w:tc>
          <w:tcPr>
            <w:tcW w:w="3544" w:type="dxa"/>
          </w:tcPr>
          <w:p w14:paraId="3C7EBF90" w14:textId="165E1DBA" w:rsidR="00C9407A" w:rsidRPr="005B0A88" w:rsidRDefault="00C9407A" w:rsidP="00432911">
            <w:pPr>
              <w:pStyle w:val="TAL"/>
            </w:pPr>
            <w:r w:rsidRPr="005B0A88">
              <w:t>During</w:t>
            </w:r>
            <w:r w:rsidR="00432911">
              <w:t xml:space="preserve"> </w:t>
            </w:r>
            <w:r w:rsidRPr="005B0A88">
              <w:t>T2,</w:t>
            </w:r>
            <w:r w:rsidR="00432911">
              <w:t xml:space="preserve"> </w:t>
            </w:r>
            <w:r w:rsidRPr="005B0A88">
              <w:t>cell</w:t>
            </w:r>
            <w:r w:rsidR="00432911">
              <w:t xml:space="preserve"> </w:t>
            </w:r>
            <w:r w:rsidRPr="005B0A88">
              <w:t>2</w:t>
            </w:r>
            <w:r w:rsidR="00432911">
              <w:t xml:space="preserve"> </w:t>
            </w:r>
            <w:r w:rsidRPr="005B0A88">
              <w:t>shall</w:t>
            </w:r>
            <w:r w:rsidR="00432911">
              <w:t xml:space="preserve"> </w:t>
            </w:r>
            <w:r w:rsidRPr="005B0A88">
              <w:t>be</w:t>
            </w:r>
            <w:r w:rsidR="00432911">
              <w:t xml:space="preserve"> </w:t>
            </w:r>
            <w:r w:rsidRPr="005B0A88">
              <w:t>powered</w:t>
            </w:r>
            <w:r w:rsidR="00432911">
              <w:t xml:space="preserve"> </w:t>
            </w:r>
            <w:r w:rsidRPr="005B0A88">
              <w:t>off,</w:t>
            </w:r>
            <w:r w:rsidR="00432911">
              <w:t xml:space="preserve"> </w:t>
            </w:r>
            <w:r w:rsidRPr="005B0A88">
              <w:t>and</w:t>
            </w:r>
            <w:r w:rsidR="00432911">
              <w:t xml:space="preserve"> </w:t>
            </w:r>
            <w:r w:rsidRPr="005B0A88">
              <w:t>during</w:t>
            </w:r>
            <w:r w:rsidR="00432911">
              <w:t xml:space="preserve"> </w:t>
            </w:r>
            <w:r w:rsidRPr="005B0A88">
              <w:t>the</w:t>
            </w:r>
            <w:r w:rsidR="00432911">
              <w:t xml:space="preserve"> </w:t>
            </w:r>
            <w:r w:rsidRPr="005B0A88">
              <w:t>off</w:t>
            </w:r>
            <w:r w:rsidR="00432911">
              <w:t xml:space="preserve"> </w:t>
            </w:r>
            <w:r w:rsidRPr="005B0A88">
              <w:t>time</w:t>
            </w:r>
            <w:r w:rsidR="00432911">
              <w:t xml:space="preserve"> </w:t>
            </w:r>
            <w:r w:rsidRPr="005B0A88">
              <w:t>the</w:t>
            </w:r>
            <w:r w:rsidR="00432911">
              <w:t xml:space="preserve"> </w:t>
            </w:r>
            <w:r w:rsidRPr="005B0A88">
              <w:t>physical</w:t>
            </w:r>
            <w:r w:rsidR="00432911">
              <w:t xml:space="preserve"> </w:t>
            </w:r>
            <w:r w:rsidRPr="005B0A88">
              <w:t>cell</w:t>
            </w:r>
            <w:r w:rsidR="00432911">
              <w:t xml:space="preserve"> </w:t>
            </w:r>
            <w:r w:rsidRPr="005B0A88">
              <w:t>identity</w:t>
            </w:r>
            <w:r w:rsidR="00432911">
              <w:t xml:space="preserve"> </w:t>
            </w:r>
            <w:r w:rsidRPr="005B0A88">
              <w:t>shall</w:t>
            </w:r>
            <w:r w:rsidR="00432911">
              <w:t xml:space="preserve"> </w:t>
            </w:r>
            <w:r w:rsidRPr="005B0A88">
              <w:t>be</w:t>
            </w:r>
            <w:r w:rsidR="00432911">
              <w:t xml:space="preserve"> </w:t>
            </w:r>
            <w:r w:rsidRPr="005B0A88">
              <w:t>changed.</w:t>
            </w:r>
            <w:r w:rsidR="00432911">
              <w:t xml:space="preserve"> </w:t>
            </w:r>
            <w:r w:rsidRPr="005B0A88">
              <w:t>The</w:t>
            </w:r>
            <w:r w:rsidR="00432911">
              <w:t xml:space="preserve"> </w:t>
            </w:r>
            <w:r w:rsidRPr="005B0A88">
              <w:t>intention</w:t>
            </w:r>
            <w:r w:rsidR="00432911">
              <w:t xml:space="preserve"> </w:t>
            </w:r>
            <w:r w:rsidRPr="005B0A88">
              <w:t>is</w:t>
            </w:r>
            <w:r w:rsidR="00432911">
              <w:t xml:space="preserve"> </w:t>
            </w:r>
            <w:r w:rsidRPr="005B0A88">
              <w:t>to</w:t>
            </w:r>
            <w:r w:rsidR="00432911">
              <w:t xml:space="preserve"> </w:t>
            </w:r>
            <w:r w:rsidRPr="005B0A88">
              <w:t>ensure</w:t>
            </w:r>
            <w:r w:rsidR="00432911">
              <w:t xml:space="preserve"> </w:t>
            </w:r>
            <w:r w:rsidRPr="005B0A88">
              <w:t>that</w:t>
            </w:r>
            <w:r w:rsidR="00432911">
              <w:t xml:space="preserve"> </w:t>
            </w:r>
            <w:r w:rsidRPr="005B0A88">
              <w:t>cell</w:t>
            </w:r>
            <w:r w:rsidR="00432911">
              <w:t xml:space="preserve"> </w:t>
            </w:r>
            <w:r w:rsidRPr="005B0A88">
              <w:t>2</w:t>
            </w:r>
            <w:r w:rsidR="00432911">
              <w:t xml:space="preserve"> </w:t>
            </w:r>
            <w:r w:rsidRPr="005B0A88">
              <w:t>has</w:t>
            </w:r>
            <w:r w:rsidR="00432911">
              <w:t xml:space="preserve"> </w:t>
            </w:r>
            <w:r w:rsidRPr="005B0A88">
              <w:t>not</w:t>
            </w:r>
            <w:r w:rsidR="00432911">
              <w:t xml:space="preserve"> </w:t>
            </w:r>
            <w:r w:rsidRPr="005B0A88">
              <w:t>been</w:t>
            </w:r>
            <w:r w:rsidR="00432911">
              <w:t xml:space="preserve"> </w:t>
            </w:r>
            <w:r w:rsidRPr="005B0A88">
              <w:t>detected</w:t>
            </w:r>
            <w:r w:rsidR="00432911">
              <w:t xml:space="preserve"> </w:t>
            </w:r>
            <w:r w:rsidRPr="005B0A88">
              <w:t>by</w:t>
            </w:r>
            <w:r w:rsidR="00432911">
              <w:t xml:space="preserve"> </w:t>
            </w:r>
            <w:r w:rsidRPr="005B0A88">
              <w:t>the</w:t>
            </w:r>
            <w:r w:rsidR="00432911">
              <w:t xml:space="preserve"> </w:t>
            </w:r>
            <w:r w:rsidRPr="005B0A88">
              <w:t>UE</w:t>
            </w:r>
            <w:r w:rsidR="00432911">
              <w:t xml:space="preserve"> </w:t>
            </w:r>
            <w:r w:rsidRPr="005B0A88">
              <w:t>prior</w:t>
            </w:r>
            <w:r w:rsidR="00432911">
              <w:t xml:space="preserve"> </w:t>
            </w:r>
            <w:r w:rsidRPr="005B0A88">
              <w:t>to</w:t>
            </w:r>
            <w:r w:rsidR="00432911">
              <w:t xml:space="preserve"> </w:t>
            </w:r>
            <w:r w:rsidRPr="005B0A88">
              <w:t>the</w:t>
            </w:r>
            <w:r w:rsidR="00432911">
              <w:t xml:space="preserve"> </w:t>
            </w:r>
            <w:r w:rsidRPr="005B0A88">
              <w:t>start</w:t>
            </w:r>
            <w:r w:rsidR="00432911">
              <w:t xml:space="preserve"> </w:t>
            </w:r>
            <w:r w:rsidRPr="005B0A88">
              <w:t>of</w:t>
            </w:r>
            <w:r w:rsidR="00432911">
              <w:t xml:space="preserve"> </w:t>
            </w:r>
            <w:r w:rsidRPr="005B0A88">
              <w:t>period</w:t>
            </w:r>
            <w:r w:rsidR="00432911">
              <w:t xml:space="preserve"> </w:t>
            </w:r>
            <w:r w:rsidRPr="005B0A88">
              <w:t>T3.</w:t>
            </w:r>
          </w:p>
        </w:tc>
      </w:tr>
      <w:tr w:rsidR="00C9407A" w:rsidRPr="005B0A88" w14:paraId="6364F0FE" w14:textId="77777777" w:rsidTr="00432911">
        <w:trPr>
          <w:cantSplit/>
          <w:jc w:val="center"/>
        </w:trPr>
        <w:tc>
          <w:tcPr>
            <w:tcW w:w="2802" w:type="dxa"/>
            <w:gridSpan w:val="2"/>
          </w:tcPr>
          <w:p w14:paraId="264FF844" w14:textId="77777777" w:rsidR="00C9407A" w:rsidRPr="005B0A88" w:rsidRDefault="00C9407A" w:rsidP="00432911">
            <w:pPr>
              <w:pStyle w:val="TAL"/>
              <w:rPr>
                <w:rFonts w:cs="Arial"/>
              </w:rPr>
            </w:pPr>
            <w:r w:rsidRPr="005B0A88">
              <w:rPr>
                <w:rFonts w:cs="Arial"/>
              </w:rPr>
              <w:t>T3</w:t>
            </w:r>
          </w:p>
        </w:tc>
        <w:tc>
          <w:tcPr>
            <w:tcW w:w="708" w:type="dxa"/>
          </w:tcPr>
          <w:p w14:paraId="64F402B2" w14:textId="77777777" w:rsidR="00C9407A" w:rsidRPr="005B0A88" w:rsidRDefault="00C9407A" w:rsidP="00432911">
            <w:pPr>
              <w:pStyle w:val="TAC"/>
              <w:rPr>
                <w:rFonts w:cs="Arial"/>
              </w:rPr>
            </w:pPr>
            <w:r w:rsidRPr="005B0A88">
              <w:rPr>
                <w:rFonts w:cs="Arial"/>
              </w:rPr>
              <w:t>s</w:t>
            </w:r>
          </w:p>
        </w:tc>
        <w:tc>
          <w:tcPr>
            <w:tcW w:w="1418" w:type="dxa"/>
          </w:tcPr>
          <w:p w14:paraId="00185723" w14:textId="7C87BE8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0D37F7B" w14:textId="77777777" w:rsidR="00C9407A" w:rsidRPr="005B0A88" w:rsidRDefault="00C9407A" w:rsidP="00432911">
            <w:pPr>
              <w:pStyle w:val="TAC"/>
              <w:rPr>
                <w:rFonts w:cs="Arial"/>
              </w:rPr>
            </w:pPr>
            <w:r w:rsidRPr="005B0A88">
              <w:rPr>
                <w:rFonts w:cs="Arial"/>
              </w:rPr>
              <w:t>75</w:t>
            </w:r>
          </w:p>
        </w:tc>
        <w:tc>
          <w:tcPr>
            <w:tcW w:w="3544" w:type="dxa"/>
          </w:tcPr>
          <w:p w14:paraId="0CCE5A25" w14:textId="7FF72332" w:rsidR="00C9407A" w:rsidRPr="005B0A88" w:rsidRDefault="00C9407A" w:rsidP="00432911">
            <w:pPr>
              <w:pStyle w:val="TAL"/>
            </w:pPr>
            <w:r w:rsidRPr="005B0A88">
              <w:t>T3</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327E18EA" w14:textId="77777777" w:rsidR="00C9407A" w:rsidRPr="005B0A88" w:rsidRDefault="00C9407A" w:rsidP="00C9407A"/>
    <w:p w14:paraId="2A8E9E47" w14:textId="77777777" w:rsidR="00C9407A" w:rsidRPr="005B0A88" w:rsidRDefault="00C9407A" w:rsidP="00C9407A">
      <w:pPr>
        <w:pStyle w:val="H6"/>
      </w:pPr>
      <w:r w:rsidRPr="005B0A88">
        <w:lastRenderedPageBreak/>
        <w:t>6.1.1.2.4.2</w:t>
      </w:r>
      <w:r w:rsidRPr="005B0A88">
        <w:tab/>
        <w:t>Test procedure</w:t>
      </w:r>
    </w:p>
    <w:p w14:paraId="3C5AD865" w14:textId="77777777" w:rsidR="00C9407A" w:rsidRPr="005B0A88" w:rsidRDefault="00C9407A" w:rsidP="00C9407A">
      <w:pPr>
        <w:rPr>
          <w:color w:val="000000"/>
        </w:rPr>
      </w:pPr>
      <w:r w:rsidRPr="005B0A88">
        <w:t xml:space="preserve">The test consists of one active cell and one neighbour cell. The UE is requested to monitor the neighbouring cell on one of the NR carriers. </w:t>
      </w:r>
      <w:r w:rsidRPr="005B0A88">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042C62ED"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p>
    <w:p w14:paraId="35DBD578"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2.</w:t>
      </w:r>
    </w:p>
    <w:p w14:paraId="4D993F59" w14:textId="77777777" w:rsidR="00C9407A" w:rsidRPr="005B0A88" w:rsidRDefault="00C9407A" w:rsidP="00C9407A">
      <w:pPr>
        <w:pStyle w:val="B1"/>
      </w:pPr>
      <w:r w:rsidRPr="005B0A88">
        <w:t>2.</w:t>
      </w:r>
      <w:r w:rsidRPr="005B0A88">
        <w:tab/>
        <w:t xml:space="preserve">Set the parameters according to T1 in Table 6.1.1.2.5-1. T1 starts. </w:t>
      </w:r>
    </w:p>
    <w:p w14:paraId="0B20229C" w14:textId="77777777" w:rsidR="00C9407A" w:rsidRPr="005B0A88" w:rsidRDefault="00C9407A" w:rsidP="00C9407A">
      <w:pPr>
        <w:pStyle w:val="B1"/>
      </w:pPr>
      <w:r w:rsidRPr="005B0A88">
        <w:t>3.</w:t>
      </w:r>
      <w:r w:rsidRPr="005B0A88">
        <w:tab/>
        <w:t>The SS waits for random access requests information from the UE to perform cell re-selection on the lower priority cell, Cell 1.</w:t>
      </w:r>
    </w:p>
    <w:p w14:paraId="6ADC7603" w14:textId="77777777" w:rsidR="00C9407A" w:rsidRPr="005B0A88" w:rsidRDefault="00C9407A" w:rsidP="00C9407A">
      <w:pPr>
        <w:pStyle w:val="B1"/>
      </w:pPr>
      <w:r w:rsidRPr="005B0A88">
        <w:t>4.</w:t>
      </w:r>
      <w:r w:rsidRPr="005B0A88">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6A84BE6" w14:textId="77777777" w:rsidR="00C9407A" w:rsidRPr="005B0A88" w:rsidRDefault="00C9407A" w:rsidP="00C9407A">
      <w:pPr>
        <w:pStyle w:val="B1"/>
      </w:pPr>
      <w:r w:rsidRPr="005B0A88">
        <w:t>5.</w:t>
      </w:r>
      <w:r w:rsidRPr="005B0A88">
        <w:tab/>
        <w:t>If the UE has re-selected Cell 1 within T1, after the re-selection or when T1 expires, continue with step 5a.</w:t>
      </w:r>
      <w:r w:rsidRPr="005B0A88">
        <w:br/>
        <w:t>Otherwise, if T1 expires and the UE has not yet re-selected Cell 1, the TE shall switch off and on the UE and skip to step 11.</w:t>
      </w:r>
    </w:p>
    <w:p w14:paraId="2174854E" w14:textId="77777777" w:rsidR="00C9407A" w:rsidRPr="005B0A88" w:rsidRDefault="00C9407A" w:rsidP="00C9407A">
      <w:pPr>
        <w:pStyle w:val="B1"/>
      </w:pPr>
      <w:r w:rsidRPr="005B0A88">
        <w:t>5a.</w:t>
      </w:r>
      <w:r w:rsidRPr="005B0A88">
        <w:tab/>
        <w:t xml:space="preserve">The SS shall send an </w:t>
      </w:r>
      <w:r w:rsidRPr="005B0A88">
        <w:rPr>
          <w:i/>
        </w:rPr>
        <w:t>RRCRelease</w:t>
      </w:r>
      <w:r w:rsidRPr="005B0A88">
        <w:t xml:space="preserve"> message to ensure that the UE is in state RRC_IDLE on Cell 1.</w:t>
      </w:r>
    </w:p>
    <w:p w14:paraId="0E2AD782" w14:textId="77777777" w:rsidR="00C9407A" w:rsidRPr="005B0A88" w:rsidRDefault="00C9407A" w:rsidP="00C9407A">
      <w:pPr>
        <w:pStyle w:val="B1"/>
      </w:pPr>
      <w:r w:rsidRPr="005B0A88">
        <w:t>6.</w:t>
      </w:r>
      <w:r w:rsidRPr="005B0A88">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1C9A455C" w14:textId="77777777" w:rsidR="00C9407A" w:rsidRPr="005B0A88" w:rsidRDefault="00C9407A" w:rsidP="00C9407A">
      <w:pPr>
        <w:pStyle w:val="B1"/>
      </w:pPr>
      <w:r w:rsidRPr="005B0A88">
        <w:t>7.</w:t>
      </w:r>
      <w:r w:rsidRPr="005B0A88">
        <w:tab/>
        <w:t>When T2 expires, the SS shall switch the power setting from T2 to T3 as specified in Table 6.1.1.2.5-1. T3 starts.</w:t>
      </w:r>
    </w:p>
    <w:p w14:paraId="65639790" w14:textId="77777777" w:rsidR="00C9407A" w:rsidRPr="005B0A88" w:rsidRDefault="00C9407A" w:rsidP="00C9407A">
      <w:pPr>
        <w:pStyle w:val="B1"/>
      </w:pPr>
      <w:r w:rsidRPr="005B0A88">
        <w:t>8.</w:t>
      </w:r>
      <w:r w:rsidRPr="005B0A88">
        <w:tab/>
        <w:t>The SS waits for random access requests information from the UE to perform cell re-selection on the higher priority cell, Cell 2.</w:t>
      </w:r>
    </w:p>
    <w:p w14:paraId="38BA518B" w14:textId="77777777" w:rsidR="00C9407A" w:rsidRPr="005B0A88" w:rsidRDefault="00C9407A" w:rsidP="00C9407A">
      <w:pPr>
        <w:pStyle w:val="B1"/>
      </w:pPr>
      <w:r w:rsidRPr="005B0A88">
        <w:t>9.</w:t>
      </w:r>
      <w:r w:rsidRPr="005B0A88">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ED7205B" w14:textId="77777777" w:rsidR="00C9407A" w:rsidRPr="005B0A88" w:rsidRDefault="00C9407A" w:rsidP="00C9407A">
      <w:pPr>
        <w:pStyle w:val="B1"/>
      </w:pPr>
      <w:r w:rsidRPr="005B0A88">
        <w:t>10.</w:t>
      </w:r>
      <w:r w:rsidRPr="005B0A88">
        <w:tab/>
        <w:t>If the UE has re-selected Cell 2 within T3, after the re-selection or when T3 expires, continue with step 10a.</w:t>
      </w:r>
      <w:r w:rsidRPr="005B0A88">
        <w:br/>
        <w:t>Otherwise, if T3 expires and the UE has not yet re-selected Cell 2, the TE shall switch off and on the UE and skip to step 11.</w:t>
      </w:r>
    </w:p>
    <w:p w14:paraId="7E011B3F" w14:textId="77777777" w:rsidR="00C9407A" w:rsidRPr="005B0A88" w:rsidRDefault="00C9407A" w:rsidP="00C9407A">
      <w:pPr>
        <w:pStyle w:val="B1"/>
        <w:rPr>
          <w:lang w:eastAsia="zh-CN"/>
        </w:rPr>
      </w:pPr>
      <w:r w:rsidRPr="005B0A88">
        <w:rPr>
          <w:lang w:eastAsia="zh-CN"/>
        </w:rPr>
        <w:t>10a.</w:t>
      </w:r>
      <w:r w:rsidRPr="005B0A88">
        <w:t xml:space="preserve">The SS shall send an </w:t>
      </w:r>
      <w:r w:rsidRPr="005B0A88">
        <w:rPr>
          <w:i/>
        </w:rPr>
        <w:t>RRCRelease</w:t>
      </w:r>
      <w:r w:rsidRPr="005B0A88">
        <w:t xml:space="preserve"> message to ensure that the UE is in state RRC_IDLE on Cell 2.</w:t>
      </w:r>
    </w:p>
    <w:p w14:paraId="0B7F3813" w14:textId="77777777" w:rsidR="00C9407A" w:rsidRPr="005B0A88" w:rsidRDefault="00C9407A" w:rsidP="00C9407A">
      <w:pPr>
        <w:pStyle w:val="B1"/>
      </w:pPr>
      <w:r w:rsidRPr="005B0A88">
        <w:t>11.</w:t>
      </w:r>
      <w:r w:rsidRPr="005B0A88">
        <w:tab/>
        <w:t xml:space="preserve">Ensure the UE is in state RRC_IDLE with generic procedure parameters connectivity </w:t>
      </w:r>
      <w:r w:rsidRPr="00BC298B">
        <w:rPr>
          <w:i/>
        </w:rPr>
        <w:t>NR</w:t>
      </w:r>
      <w:r w:rsidRPr="005B0A88">
        <w:t xml:space="preserve"> according to TS 38.508-1 [14] clause 4.5 on Cell 2.</w:t>
      </w:r>
    </w:p>
    <w:p w14:paraId="2A96F1DE" w14:textId="77777777" w:rsidR="00C9407A" w:rsidRPr="005B0A88" w:rsidRDefault="00C9407A" w:rsidP="00C9407A">
      <w:pPr>
        <w:pStyle w:val="B1"/>
      </w:pPr>
      <w:r w:rsidRPr="005B0A88">
        <w:t>12.</w:t>
      </w:r>
      <w:r w:rsidRPr="005B0A88">
        <w:tab/>
        <w:t>Repeat step 3-11 until a test verdict has been achieved.</w:t>
      </w:r>
      <w:r w:rsidRPr="005B0A88">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7BC997A1" w14:textId="77777777" w:rsidR="00C9407A" w:rsidRPr="005B0A88" w:rsidRDefault="00C9407A" w:rsidP="00C9407A">
      <w:pPr>
        <w:pStyle w:val="H6"/>
      </w:pPr>
      <w:r w:rsidRPr="005B0A88">
        <w:t>6.1.1.2.4.3</w:t>
      </w:r>
      <w:r w:rsidRPr="005B0A88">
        <w:tab/>
        <w:t>Message contents</w:t>
      </w:r>
    </w:p>
    <w:p w14:paraId="7FCAEE5A" w14:textId="77777777" w:rsidR="00C9407A" w:rsidRPr="005B0A88" w:rsidRDefault="00C9407A" w:rsidP="00C9407A">
      <w:r w:rsidRPr="005B0A88">
        <w:t>Message contents are according to TS 38.508-1 [14] clause 4.6 with the following exceptions:</w:t>
      </w:r>
    </w:p>
    <w:p w14:paraId="2726DE12" w14:textId="77777777" w:rsidR="00C9407A" w:rsidRPr="005B0A88" w:rsidRDefault="00C9407A" w:rsidP="00C9407A">
      <w:pPr>
        <w:pStyle w:val="TH"/>
      </w:pPr>
      <w:r w:rsidRPr="005B0A88">
        <w:lastRenderedPageBreak/>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C9407A" w:rsidRPr="005B0A88" w14:paraId="4BE2F3BA" w14:textId="77777777" w:rsidTr="00432911">
        <w:trPr>
          <w:cantSplit/>
          <w:jc w:val="center"/>
        </w:trPr>
        <w:tc>
          <w:tcPr>
            <w:tcW w:w="7977" w:type="dxa"/>
            <w:gridSpan w:val="2"/>
          </w:tcPr>
          <w:p w14:paraId="19221742" w14:textId="27563387"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3BC75575" w14:textId="77777777" w:rsidTr="00432911">
        <w:trPr>
          <w:cantSplit/>
          <w:jc w:val="center"/>
        </w:trPr>
        <w:tc>
          <w:tcPr>
            <w:tcW w:w="3496" w:type="dxa"/>
          </w:tcPr>
          <w:p w14:paraId="5CACFB9D" w14:textId="011B5001"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4481" w:type="dxa"/>
          </w:tcPr>
          <w:p w14:paraId="733D9617" w14:textId="107E440C"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H.2.2-1</w:t>
            </w:r>
          </w:p>
          <w:p w14:paraId="1CB3EB51" w14:textId="77777777" w:rsidR="00C9407A" w:rsidRPr="005B0A88" w:rsidRDefault="00C9407A" w:rsidP="00432911">
            <w:pPr>
              <w:pStyle w:val="TAL"/>
              <w:rPr>
                <w:rFonts w:cs="Arial"/>
              </w:rPr>
            </w:pPr>
          </w:p>
          <w:p w14:paraId="3D5738C0" w14:textId="10039B8B"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SSB.1</w:t>
            </w:r>
            <w:r w:rsidR="00432911">
              <w:rPr>
                <w:rFonts w:cs="Arial"/>
              </w:rPr>
              <w:t xml:space="preserve"> </w:t>
            </w:r>
            <w:r w:rsidRPr="005B0A88">
              <w:rPr>
                <w:rFonts w:cs="Arial"/>
              </w:rPr>
              <w:t>FR1,</w:t>
            </w:r>
            <w:r w:rsidR="00432911">
              <w:rPr>
                <w:rFonts w:cs="Arial"/>
              </w:rPr>
              <w:t xml:space="preserve"> </w:t>
            </w:r>
            <w:r w:rsidRPr="005B0A88">
              <w:rPr>
                <w:rFonts w:cs="Arial"/>
              </w:rPr>
              <w:t>SMTC.2</w:t>
            </w:r>
            <w:r w:rsidR="00432911">
              <w:rPr>
                <w:rFonts w:cs="Arial"/>
              </w:rPr>
              <w:t xml:space="preserve"> </w:t>
            </w:r>
            <w:r w:rsidRPr="005B0A88">
              <w:rPr>
                <w:rFonts w:cs="Arial"/>
              </w:rPr>
              <w:t>and</w:t>
            </w:r>
            <w:r w:rsidR="00432911">
              <w:rPr>
                <w:rFonts w:cs="Arial"/>
              </w:rPr>
              <w:t xml:space="preserve"> </w:t>
            </w:r>
            <w:r w:rsidRPr="005B0A88">
              <w:rPr>
                <w:rFonts w:cs="Arial"/>
              </w:rPr>
              <w:t>Asynchronous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6.1.1.2-1</w:t>
            </w:r>
            <w:r w:rsidR="00432911">
              <w:rPr>
                <w:rFonts w:cs="Arial"/>
              </w:rPr>
              <w:t xml:space="preserve"> </w:t>
            </w:r>
            <w:r w:rsidRPr="005B0A88">
              <w:rPr>
                <w:rFonts w:cs="Arial"/>
              </w:rPr>
              <w:t>and</w:t>
            </w:r>
            <w:r w:rsidR="00432911">
              <w:rPr>
                <w:rFonts w:cs="Arial"/>
              </w:rPr>
              <w:t xml:space="preserve"> </w:t>
            </w:r>
            <w:r w:rsidRPr="005B0A88">
              <w:rPr>
                <w:rFonts w:cs="Arial"/>
              </w:rPr>
              <w:t>Cell</w:t>
            </w:r>
            <w:r w:rsidR="00432911">
              <w:rPr>
                <w:rFonts w:cs="Arial"/>
              </w:rPr>
              <w:t xml:space="preserve"> </w:t>
            </w:r>
            <w:r w:rsidRPr="005B0A88">
              <w:rPr>
                <w:rFonts w:cs="Arial"/>
              </w:rPr>
              <w:t>1</w:t>
            </w:r>
          </w:p>
          <w:p w14:paraId="5628EBAD" w14:textId="2786130E"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SSB.1</w:t>
            </w:r>
            <w:r w:rsidR="00432911">
              <w:rPr>
                <w:rFonts w:cs="Arial"/>
              </w:rPr>
              <w:t xml:space="preserve"> </w:t>
            </w:r>
            <w:r w:rsidRPr="005B0A88">
              <w:rPr>
                <w:rFonts w:cs="Arial"/>
              </w:rPr>
              <w:t>FR1,</w:t>
            </w:r>
            <w:r w:rsidR="00432911">
              <w:rPr>
                <w:rFonts w:cs="Arial"/>
              </w:rPr>
              <w:t xml:space="preserve"> </w:t>
            </w:r>
            <w:r w:rsidRPr="005B0A88">
              <w:rPr>
                <w:rFonts w:cs="Arial"/>
              </w:rPr>
              <w:t>SMTC.6</w:t>
            </w:r>
            <w:r w:rsidR="00432911">
              <w:rPr>
                <w:rFonts w:cs="Arial"/>
              </w:rPr>
              <w:t xml:space="preserve"> </w:t>
            </w:r>
            <w:r w:rsidRPr="005B0A88">
              <w:rPr>
                <w:rFonts w:cs="Arial"/>
              </w:rPr>
              <w:t>and</w:t>
            </w:r>
            <w:r w:rsidR="00432911">
              <w:rPr>
                <w:rFonts w:cs="Arial"/>
              </w:rPr>
              <w:t xml:space="preserve"> </w:t>
            </w:r>
            <w:r w:rsidRPr="005B0A88">
              <w:rPr>
                <w:rFonts w:cs="Arial"/>
              </w:rPr>
              <w:t>Asynchronous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6.1.1.2-1</w:t>
            </w:r>
            <w:r w:rsidR="00432911">
              <w:rPr>
                <w:rFonts w:cs="Arial"/>
              </w:rPr>
              <w:t xml:space="preserve"> </w:t>
            </w:r>
            <w:r w:rsidRPr="005B0A88">
              <w:rPr>
                <w:rFonts w:cs="Arial"/>
              </w:rPr>
              <w:t>and</w:t>
            </w:r>
            <w:r w:rsidR="00432911">
              <w:rPr>
                <w:rFonts w:cs="Arial"/>
              </w:rPr>
              <w:t xml:space="preserve"> </w:t>
            </w:r>
            <w:r w:rsidRPr="005B0A88">
              <w:rPr>
                <w:rFonts w:cs="Arial"/>
              </w:rPr>
              <w:t>Cell</w:t>
            </w:r>
            <w:r w:rsidR="00432911">
              <w:rPr>
                <w:rFonts w:cs="Arial"/>
              </w:rPr>
              <w:t xml:space="preserve"> </w:t>
            </w:r>
            <w:r w:rsidRPr="005B0A88">
              <w:rPr>
                <w:rFonts w:cs="Arial"/>
              </w:rPr>
              <w:t>2</w:t>
            </w:r>
          </w:p>
          <w:p w14:paraId="7AE62216" w14:textId="3DAD27CB"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SSB.1</w:t>
            </w:r>
            <w:r w:rsidR="00432911">
              <w:rPr>
                <w:rFonts w:cs="Arial"/>
              </w:rPr>
              <w:t xml:space="preserve"> </w:t>
            </w:r>
            <w:r w:rsidRPr="005B0A88">
              <w:rPr>
                <w:rFonts w:cs="Arial"/>
              </w:rPr>
              <w:t>FR1,</w:t>
            </w:r>
            <w:r w:rsidR="00432911">
              <w:rPr>
                <w:rFonts w:cs="Arial"/>
              </w:rPr>
              <w:t xml:space="preserve"> </w:t>
            </w:r>
            <w:r w:rsidRPr="005B0A88">
              <w:rPr>
                <w:rFonts w:cs="Arial"/>
              </w:rPr>
              <w:t>SMTC.1</w:t>
            </w:r>
            <w:r w:rsidR="00432911">
              <w:rPr>
                <w:rFonts w:cs="Arial"/>
              </w:rPr>
              <w:t xml:space="preserve"> </w:t>
            </w:r>
            <w:r w:rsidRPr="005B0A88">
              <w:rPr>
                <w:rFonts w:cs="Arial"/>
              </w:rPr>
              <w:t>and</w:t>
            </w:r>
            <w:r w:rsidR="00432911">
              <w:rPr>
                <w:rFonts w:cs="Arial"/>
              </w:rPr>
              <w:t xml:space="preserve"> </w:t>
            </w:r>
            <w:r w:rsidRPr="005B0A88">
              <w:rPr>
                <w:rFonts w:cs="Arial"/>
              </w:rPr>
              <w:t>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6.1.1.2-2</w:t>
            </w:r>
          </w:p>
          <w:p w14:paraId="69B6A8D1" w14:textId="5BA2B2DA"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SSB.2</w:t>
            </w:r>
            <w:r w:rsidR="00432911">
              <w:rPr>
                <w:rFonts w:cs="Arial"/>
              </w:rPr>
              <w:t xml:space="preserve"> </w:t>
            </w:r>
            <w:r w:rsidRPr="005B0A88">
              <w:rPr>
                <w:rFonts w:cs="Arial"/>
              </w:rPr>
              <w:t>FR1,</w:t>
            </w:r>
            <w:r w:rsidR="00432911">
              <w:rPr>
                <w:rFonts w:cs="Arial"/>
              </w:rPr>
              <w:t xml:space="preserve"> </w:t>
            </w:r>
            <w:r w:rsidRPr="005B0A88">
              <w:rPr>
                <w:rFonts w:cs="Arial"/>
              </w:rPr>
              <w:t>SMTC.1</w:t>
            </w:r>
            <w:r w:rsidR="00432911">
              <w:rPr>
                <w:rFonts w:cs="Arial"/>
              </w:rPr>
              <w:t xml:space="preserve"> </w:t>
            </w:r>
            <w:r w:rsidRPr="005B0A88">
              <w:rPr>
                <w:rFonts w:cs="Arial"/>
              </w:rPr>
              <w:t>and</w:t>
            </w:r>
            <w:r w:rsidR="00432911">
              <w:rPr>
                <w:rFonts w:cs="Arial"/>
              </w:rPr>
              <w:t xml:space="preserve"> </w:t>
            </w:r>
            <w:r w:rsidRPr="005B0A88">
              <w:rPr>
                <w:rFonts w:cs="Arial"/>
              </w:rPr>
              <w:t>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6.1.1.2-3</w:t>
            </w:r>
          </w:p>
          <w:p w14:paraId="1F773976" w14:textId="77777777" w:rsidR="00C9407A" w:rsidRPr="005B0A88" w:rsidRDefault="00C9407A" w:rsidP="00432911">
            <w:pPr>
              <w:pStyle w:val="TAL"/>
              <w:rPr>
                <w:rFonts w:cs="Arial"/>
              </w:rPr>
            </w:pPr>
          </w:p>
          <w:p w14:paraId="3BE42E0C" w14:textId="1B68F357" w:rsidR="00C9407A" w:rsidRPr="005B0A88" w:rsidRDefault="00C9407A" w:rsidP="00432911">
            <w:pPr>
              <w:pStyle w:val="TAL"/>
            </w:pPr>
            <w:r w:rsidRPr="005B0A88">
              <w:rPr>
                <w:rFonts w:cs="Arial"/>
              </w:rPr>
              <w:t>Table</w:t>
            </w:r>
            <w:r w:rsidR="00432911">
              <w:rPr>
                <w:rFonts w:cs="Arial"/>
              </w:rPr>
              <w:t xml:space="preserve"> </w:t>
            </w:r>
            <w:r w:rsidRPr="005B0A88">
              <w:rPr>
                <w:rFonts w:cs="Arial"/>
              </w:rPr>
              <w:t>H.</w:t>
            </w:r>
            <w:r w:rsidRPr="005B0A88">
              <w:rPr>
                <w:rFonts w:cs="Arial"/>
                <w:lang w:eastAsia="ja-JP"/>
              </w:rPr>
              <w:t>2.2-3</w:t>
            </w:r>
          </w:p>
        </w:tc>
      </w:tr>
      <w:tr w:rsidR="00C9407A" w:rsidRPr="005B0A88" w14:paraId="7A4EAE58" w14:textId="77777777" w:rsidTr="00432911">
        <w:trPr>
          <w:cantSplit/>
          <w:jc w:val="center"/>
        </w:trPr>
        <w:tc>
          <w:tcPr>
            <w:tcW w:w="3496" w:type="dxa"/>
          </w:tcPr>
          <w:p w14:paraId="69262DD6" w14:textId="05E82BD3"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4481" w:type="dxa"/>
          </w:tcPr>
          <w:p w14:paraId="78B95DC1" w14:textId="77777777" w:rsidR="00C9407A" w:rsidRPr="005B0A88" w:rsidRDefault="00C9407A" w:rsidP="00432911">
            <w:pPr>
              <w:pStyle w:val="TAL"/>
            </w:pPr>
          </w:p>
        </w:tc>
      </w:tr>
    </w:tbl>
    <w:p w14:paraId="37836247" w14:textId="77777777" w:rsidR="00C9407A" w:rsidRPr="005B0A88" w:rsidRDefault="00C9407A" w:rsidP="00C9407A"/>
    <w:p w14:paraId="465DFE75" w14:textId="77777777" w:rsidR="00C9407A" w:rsidRPr="005B0A88" w:rsidRDefault="00C9407A" w:rsidP="00C9407A">
      <w:pPr>
        <w:pStyle w:val="H6"/>
      </w:pPr>
      <w:r w:rsidRPr="005B0A88">
        <w:t>6.1.1.2.5</w:t>
      </w:r>
      <w:r w:rsidRPr="005B0A88">
        <w:tab/>
        <w:t>Test requirement</w:t>
      </w:r>
    </w:p>
    <w:p w14:paraId="1EF79EFB" w14:textId="77777777" w:rsidR="00C9407A" w:rsidRPr="005B0A88" w:rsidRDefault="00C9407A" w:rsidP="00C9407A">
      <w:r w:rsidRPr="005B0A88">
        <w:t>Tables 6.1.1.2.4.1-3 and 6.1.1.2.5-1 define the primary level settings including test tolerances for inter frequency NR cell re-selection test case.</w:t>
      </w:r>
    </w:p>
    <w:p w14:paraId="1C9AB9CF" w14:textId="77777777" w:rsidR="00C9407A" w:rsidRPr="005B0A88" w:rsidRDefault="00C9407A" w:rsidP="00C9407A">
      <w:pPr>
        <w:pStyle w:val="TH"/>
      </w:pPr>
      <w:r w:rsidRPr="005B0A88">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5B0A88" w14:paraId="71D90570" w14:textId="77777777" w:rsidTr="00137565">
        <w:trPr>
          <w:cantSplit/>
          <w:tblHeader/>
          <w:jc w:val="center"/>
        </w:trPr>
        <w:tc>
          <w:tcPr>
            <w:tcW w:w="1951" w:type="dxa"/>
            <w:vMerge w:val="restart"/>
            <w:tcBorders>
              <w:top w:val="single" w:sz="4" w:space="0" w:color="auto"/>
              <w:left w:val="single" w:sz="4" w:space="0" w:color="auto"/>
            </w:tcBorders>
          </w:tcPr>
          <w:p w14:paraId="76D6FDA2" w14:textId="77777777" w:rsidR="00C9407A" w:rsidRPr="005B0A88" w:rsidRDefault="00C9407A" w:rsidP="00137565">
            <w:pPr>
              <w:pStyle w:val="TAH"/>
              <w:keepNext w:val="0"/>
              <w:rPr>
                <w:rFonts w:cs="Arial"/>
              </w:rPr>
            </w:pPr>
            <w:r w:rsidRPr="005B0A88">
              <w:rPr>
                <w:rFonts w:cs="v4.2.0"/>
              </w:rPr>
              <w:t>Parameter</w:t>
            </w:r>
          </w:p>
        </w:tc>
        <w:tc>
          <w:tcPr>
            <w:tcW w:w="1794" w:type="dxa"/>
            <w:vMerge w:val="restart"/>
            <w:tcBorders>
              <w:top w:val="single" w:sz="4" w:space="0" w:color="auto"/>
            </w:tcBorders>
          </w:tcPr>
          <w:p w14:paraId="30CD1BF9" w14:textId="77777777" w:rsidR="00C9407A" w:rsidRPr="005B0A88" w:rsidRDefault="00C9407A" w:rsidP="00137565">
            <w:pPr>
              <w:pStyle w:val="TAH"/>
              <w:keepNext w:val="0"/>
              <w:rPr>
                <w:rFonts w:cs="Arial"/>
              </w:rPr>
            </w:pPr>
            <w:r w:rsidRPr="005B0A88">
              <w:rPr>
                <w:rFonts w:cs="v4.2.0"/>
              </w:rPr>
              <w:t>Unit</w:t>
            </w:r>
          </w:p>
        </w:tc>
        <w:tc>
          <w:tcPr>
            <w:tcW w:w="1418" w:type="dxa"/>
            <w:vMerge w:val="restart"/>
            <w:tcBorders>
              <w:top w:val="single" w:sz="4" w:space="0" w:color="auto"/>
            </w:tcBorders>
          </w:tcPr>
          <w:p w14:paraId="47B6FD7E" w14:textId="2E0454CD" w:rsidR="00C9407A" w:rsidRPr="005B0A88" w:rsidRDefault="00C9407A" w:rsidP="00137565">
            <w:pPr>
              <w:pStyle w:val="TAH"/>
              <w:keepNext w:val="0"/>
              <w:rPr>
                <w:rFonts w:cs="v4.2.0"/>
              </w:rPr>
            </w:pPr>
            <w:r w:rsidRPr="005B0A88">
              <w:rPr>
                <w:rFonts w:cs="v4.2.0"/>
              </w:rPr>
              <w:t>Test</w:t>
            </w:r>
            <w:r w:rsidR="00432911">
              <w:rPr>
                <w:rFonts w:cs="v4.2.0"/>
              </w:rPr>
              <w:t xml:space="preserve"> </w:t>
            </w:r>
            <w:r w:rsidRPr="005B0A88">
              <w:rPr>
                <w:rFonts w:cs="v4.2.0"/>
              </w:rPr>
              <w:t>configuration</w:t>
            </w:r>
          </w:p>
        </w:tc>
        <w:tc>
          <w:tcPr>
            <w:tcW w:w="2742" w:type="dxa"/>
            <w:gridSpan w:val="3"/>
            <w:tcBorders>
              <w:top w:val="single" w:sz="4" w:space="0" w:color="auto"/>
            </w:tcBorders>
          </w:tcPr>
          <w:p w14:paraId="5227A30A" w14:textId="6DB5B2C1" w:rsidR="00C9407A" w:rsidRPr="005B0A88" w:rsidRDefault="00C9407A" w:rsidP="00137565">
            <w:pPr>
              <w:pStyle w:val="TAH"/>
              <w:keepNext w:val="0"/>
              <w:rPr>
                <w:rFonts w:cs="Arial"/>
              </w:rPr>
            </w:pPr>
            <w:r w:rsidRPr="005B0A88">
              <w:rPr>
                <w:rFonts w:cs="v4.2.0"/>
              </w:rPr>
              <w:t>Cell</w:t>
            </w:r>
            <w:r w:rsidR="00432911">
              <w:rPr>
                <w:rFonts w:cs="v4.2.0"/>
              </w:rPr>
              <w:t xml:space="preserve"> </w:t>
            </w:r>
            <w:r w:rsidRPr="005B0A88">
              <w:rPr>
                <w:rFonts w:cs="v4.2.0"/>
              </w:rPr>
              <w:t>1</w:t>
            </w:r>
          </w:p>
        </w:tc>
        <w:tc>
          <w:tcPr>
            <w:tcW w:w="2419" w:type="dxa"/>
            <w:gridSpan w:val="3"/>
            <w:tcBorders>
              <w:top w:val="single" w:sz="4" w:space="0" w:color="auto"/>
              <w:right w:val="single" w:sz="4" w:space="0" w:color="auto"/>
            </w:tcBorders>
          </w:tcPr>
          <w:p w14:paraId="55A68F6C" w14:textId="45F60FA0" w:rsidR="00C9407A" w:rsidRPr="005B0A88" w:rsidRDefault="00C9407A" w:rsidP="00137565">
            <w:pPr>
              <w:pStyle w:val="TAH"/>
              <w:keepNext w:val="0"/>
              <w:rPr>
                <w:rFonts w:cs="Arial"/>
              </w:rPr>
            </w:pPr>
            <w:r w:rsidRPr="005B0A88">
              <w:rPr>
                <w:rFonts w:cs="v4.2.0"/>
              </w:rPr>
              <w:t>Cell</w:t>
            </w:r>
            <w:r w:rsidR="00432911">
              <w:rPr>
                <w:rFonts w:cs="v4.2.0"/>
              </w:rPr>
              <w:t xml:space="preserve"> </w:t>
            </w:r>
            <w:r w:rsidRPr="005B0A88">
              <w:rPr>
                <w:rFonts w:cs="v4.2.0"/>
              </w:rPr>
              <w:t>2</w:t>
            </w:r>
          </w:p>
        </w:tc>
      </w:tr>
      <w:tr w:rsidR="00C9407A" w:rsidRPr="005B0A88" w14:paraId="02A01333" w14:textId="77777777" w:rsidTr="00137565">
        <w:trPr>
          <w:cantSplit/>
          <w:tblHeader/>
          <w:jc w:val="center"/>
        </w:trPr>
        <w:tc>
          <w:tcPr>
            <w:tcW w:w="1951" w:type="dxa"/>
            <w:vMerge/>
            <w:tcBorders>
              <w:left w:val="single" w:sz="4" w:space="0" w:color="auto"/>
              <w:bottom w:val="single" w:sz="4" w:space="0" w:color="auto"/>
            </w:tcBorders>
          </w:tcPr>
          <w:p w14:paraId="2DB28669" w14:textId="77777777" w:rsidR="00C9407A" w:rsidRPr="005B0A88" w:rsidRDefault="00C9407A" w:rsidP="00137565">
            <w:pPr>
              <w:pStyle w:val="TAH"/>
              <w:keepNext w:val="0"/>
              <w:rPr>
                <w:rFonts w:cs="Arial"/>
              </w:rPr>
            </w:pPr>
          </w:p>
        </w:tc>
        <w:tc>
          <w:tcPr>
            <w:tcW w:w="1794" w:type="dxa"/>
            <w:vMerge/>
            <w:tcBorders>
              <w:bottom w:val="single" w:sz="4" w:space="0" w:color="auto"/>
            </w:tcBorders>
          </w:tcPr>
          <w:p w14:paraId="34DB3333" w14:textId="77777777" w:rsidR="00C9407A" w:rsidRPr="005B0A88" w:rsidRDefault="00C9407A" w:rsidP="00137565">
            <w:pPr>
              <w:pStyle w:val="TAH"/>
              <w:keepNext w:val="0"/>
              <w:rPr>
                <w:rFonts w:cs="Arial"/>
              </w:rPr>
            </w:pPr>
          </w:p>
        </w:tc>
        <w:tc>
          <w:tcPr>
            <w:tcW w:w="1418" w:type="dxa"/>
            <w:vMerge/>
            <w:tcBorders>
              <w:bottom w:val="single" w:sz="4" w:space="0" w:color="auto"/>
            </w:tcBorders>
          </w:tcPr>
          <w:p w14:paraId="58480930" w14:textId="77777777" w:rsidR="00C9407A" w:rsidRPr="005B0A88" w:rsidRDefault="00C9407A" w:rsidP="00137565">
            <w:pPr>
              <w:pStyle w:val="TAH"/>
              <w:keepNext w:val="0"/>
              <w:rPr>
                <w:rFonts w:cs="v4.2.0"/>
              </w:rPr>
            </w:pPr>
          </w:p>
        </w:tc>
        <w:tc>
          <w:tcPr>
            <w:tcW w:w="992" w:type="dxa"/>
            <w:tcBorders>
              <w:bottom w:val="single" w:sz="4" w:space="0" w:color="auto"/>
            </w:tcBorders>
          </w:tcPr>
          <w:p w14:paraId="5E955239" w14:textId="77777777" w:rsidR="00C9407A" w:rsidRPr="005B0A88" w:rsidRDefault="00C9407A" w:rsidP="00137565">
            <w:pPr>
              <w:pStyle w:val="TAH"/>
              <w:keepNext w:val="0"/>
              <w:rPr>
                <w:rFonts w:cs="Arial"/>
              </w:rPr>
            </w:pPr>
            <w:r w:rsidRPr="005B0A88">
              <w:rPr>
                <w:rFonts w:cs="v4.2.0"/>
              </w:rPr>
              <w:t>T1</w:t>
            </w:r>
          </w:p>
        </w:tc>
        <w:tc>
          <w:tcPr>
            <w:tcW w:w="851" w:type="dxa"/>
            <w:tcBorders>
              <w:bottom w:val="single" w:sz="4" w:space="0" w:color="auto"/>
            </w:tcBorders>
          </w:tcPr>
          <w:p w14:paraId="2180421B" w14:textId="77777777" w:rsidR="00C9407A" w:rsidRPr="005B0A88" w:rsidRDefault="00C9407A" w:rsidP="00137565">
            <w:pPr>
              <w:pStyle w:val="TAH"/>
              <w:keepNext w:val="0"/>
              <w:rPr>
                <w:rFonts w:cs="Arial"/>
              </w:rPr>
            </w:pPr>
            <w:r w:rsidRPr="005B0A88">
              <w:rPr>
                <w:rFonts w:cs="v4.2.0"/>
              </w:rPr>
              <w:t>T2</w:t>
            </w:r>
          </w:p>
        </w:tc>
        <w:tc>
          <w:tcPr>
            <w:tcW w:w="899" w:type="dxa"/>
            <w:tcBorders>
              <w:bottom w:val="single" w:sz="4" w:space="0" w:color="auto"/>
            </w:tcBorders>
          </w:tcPr>
          <w:p w14:paraId="5074C0C7" w14:textId="77777777" w:rsidR="00C9407A" w:rsidRPr="005B0A88" w:rsidRDefault="00C9407A" w:rsidP="00137565">
            <w:pPr>
              <w:pStyle w:val="TAH"/>
              <w:keepNext w:val="0"/>
              <w:rPr>
                <w:rFonts w:cs="Arial"/>
              </w:rPr>
            </w:pPr>
            <w:r w:rsidRPr="005B0A88">
              <w:rPr>
                <w:rFonts w:cs="v4.2.0"/>
              </w:rPr>
              <w:t>T3</w:t>
            </w:r>
          </w:p>
        </w:tc>
        <w:tc>
          <w:tcPr>
            <w:tcW w:w="802" w:type="dxa"/>
            <w:tcBorders>
              <w:bottom w:val="single" w:sz="4" w:space="0" w:color="auto"/>
            </w:tcBorders>
          </w:tcPr>
          <w:p w14:paraId="2A146A43" w14:textId="77777777" w:rsidR="00C9407A" w:rsidRPr="005B0A88" w:rsidRDefault="00C9407A" w:rsidP="00137565">
            <w:pPr>
              <w:pStyle w:val="TAH"/>
              <w:keepNext w:val="0"/>
              <w:rPr>
                <w:rFonts w:cs="Arial"/>
              </w:rPr>
            </w:pPr>
            <w:r w:rsidRPr="005B0A88">
              <w:rPr>
                <w:rFonts w:cs="v4.2.0"/>
              </w:rPr>
              <w:t>T1</w:t>
            </w:r>
          </w:p>
        </w:tc>
        <w:tc>
          <w:tcPr>
            <w:tcW w:w="850" w:type="dxa"/>
            <w:tcBorders>
              <w:bottom w:val="single" w:sz="4" w:space="0" w:color="auto"/>
            </w:tcBorders>
          </w:tcPr>
          <w:p w14:paraId="6C3D4941" w14:textId="77777777" w:rsidR="00C9407A" w:rsidRPr="005B0A88" w:rsidRDefault="00C9407A" w:rsidP="00137565">
            <w:pPr>
              <w:pStyle w:val="TAH"/>
              <w:keepNext w:val="0"/>
              <w:rPr>
                <w:rFonts w:cs="Arial"/>
              </w:rPr>
            </w:pPr>
            <w:r w:rsidRPr="005B0A88">
              <w:rPr>
                <w:rFonts w:cs="v4.2.0"/>
              </w:rPr>
              <w:t>T2</w:t>
            </w:r>
          </w:p>
        </w:tc>
        <w:tc>
          <w:tcPr>
            <w:tcW w:w="767" w:type="dxa"/>
            <w:tcBorders>
              <w:bottom w:val="single" w:sz="4" w:space="0" w:color="auto"/>
            </w:tcBorders>
          </w:tcPr>
          <w:p w14:paraId="0630364E" w14:textId="77777777" w:rsidR="00C9407A" w:rsidRPr="005B0A88" w:rsidRDefault="00C9407A" w:rsidP="00137565">
            <w:pPr>
              <w:pStyle w:val="TAH"/>
              <w:keepNext w:val="0"/>
              <w:rPr>
                <w:rFonts w:cs="Arial"/>
              </w:rPr>
            </w:pPr>
            <w:r w:rsidRPr="005B0A88">
              <w:rPr>
                <w:rFonts w:cs="v4.2.0"/>
              </w:rPr>
              <w:t>T3</w:t>
            </w:r>
          </w:p>
        </w:tc>
      </w:tr>
      <w:tr w:rsidR="00C9407A" w:rsidRPr="005B0A88" w14:paraId="1F4E87A5" w14:textId="77777777" w:rsidTr="00432911">
        <w:trPr>
          <w:cantSplit/>
          <w:jc w:val="center"/>
        </w:trPr>
        <w:tc>
          <w:tcPr>
            <w:tcW w:w="1951" w:type="dxa"/>
            <w:vMerge w:val="restart"/>
            <w:tcBorders>
              <w:left w:val="single" w:sz="4" w:space="0" w:color="auto"/>
            </w:tcBorders>
          </w:tcPr>
          <w:p w14:paraId="520D3C3B" w14:textId="3609D056" w:rsidR="00C9407A" w:rsidRPr="005B0A88" w:rsidRDefault="00C9407A" w:rsidP="00137565">
            <w:pPr>
              <w:pStyle w:val="TAL"/>
              <w:keepNext w:val="0"/>
            </w:pPr>
            <w:r w:rsidRPr="005B0A88">
              <w:t>TDD</w:t>
            </w:r>
            <w:r w:rsidR="00432911">
              <w:t xml:space="preserve"> </w:t>
            </w:r>
            <w:r w:rsidRPr="005B0A88">
              <w:t>configuration</w:t>
            </w:r>
          </w:p>
        </w:tc>
        <w:tc>
          <w:tcPr>
            <w:tcW w:w="1794" w:type="dxa"/>
            <w:vMerge w:val="restart"/>
          </w:tcPr>
          <w:p w14:paraId="60CC7FD2"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20508AB6" w14:textId="77777777" w:rsidR="00C9407A" w:rsidRPr="005B0A88" w:rsidRDefault="00C9407A" w:rsidP="00137565">
            <w:pPr>
              <w:pStyle w:val="TAC"/>
              <w:keepNext w:val="0"/>
            </w:pPr>
            <w:r w:rsidRPr="005B0A88">
              <w:t>1</w:t>
            </w:r>
          </w:p>
        </w:tc>
        <w:tc>
          <w:tcPr>
            <w:tcW w:w="2742" w:type="dxa"/>
            <w:gridSpan w:val="3"/>
            <w:tcBorders>
              <w:bottom w:val="single" w:sz="4" w:space="0" w:color="auto"/>
            </w:tcBorders>
          </w:tcPr>
          <w:p w14:paraId="4CE61F6A" w14:textId="77777777" w:rsidR="00C9407A" w:rsidRPr="005B0A88" w:rsidRDefault="00C9407A" w:rsidP="00137565">
            <w:pPr>
              <w:pStyle w:val="TAC"/>
              <w:keepNext w:val="0"/>
            </w:pPr>
            <w:r w:rsidRPr="005B0A88">
              <w:t>N/A</w:t>
            </w:r>
          </w:p>
        </w:tc>
        <w:tc>
          <w:tcPr>
            <w:tcW w:w="2419" w:type="dxa"/>
            <w:gridSpan w:val="3"/>
            <w:tcBorders>
              <w:bottom w:val="single" w:sz="4" w:space="0" w:color="auto"/>
            </w:tcBorders>
          </w:tcPr>
          <w:p w14:paraId="3350014C" w14:textId="77777777" w:rsidR="00C9407A" w:rsidRPr="005B0A88" w:rsidRDefault="00C9407A" w:rsidP="00137565">
            <w:pPr>
              <w:pStyle w:val="TAC"/>
              <w:keepNext w:val="0"/>
            </w:pPr>
            <w:r w:rsidRPr="005B0A88">
              <w:t>N/A</w:t>
            </w:r>
          </w:p>
        </w:tc>
      </w:tr>
      <w:tr w:rsidR="00C9407A" w:rsidRPr="005B0A88" w14:paraId="4C6426B5" w14:textId="77777777" w:rsidTr="00432911">
        <w:trPr>
          <w:cantSplit/>
          <w:jc w:val="center"/>
        </w:trPr>
        <w:tc>
          <w:tcPr>
            <w:tcW w:w="1951" w:type="dxa"/>
            <w:vMerge/>
            <w:tcBorders>
              <w:left w:val="single" w:sz="4" w:space="0" w:color="auto"/>
            </w:tcBorders>
          </w:tcPr>
          <w:p w14:paraId="22B67FE9" w14:textId="77777777" w:rsidR="00C9407A" w:rsidRPr="005B0A88" w:rsidRDefault="00C9407A" w:rsidP="00137565">
            <w:pPr>
              <w:pStyle w:val="TAH"/>
              <w:keepNext w:val="0"/>
              <w:jc w:val="left"/>
              <w:rPr>
                <w:rFonts w:cs="Arial"/>
                <w:b w:val="0"/>
              </w:rPr>
            </w:pPr>
          </w:p>
        </w:tc>
        <w:tc>
          <w:tcPr>
            <w:tcW w:w="1794" w:type="dxa"/>
            <w:vMerge/>
          </w:tcPr>
          <w:p w14:paraId="4E55E59C"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505674F4" w14:textId="77777777" w:rsidR="00C9407A" w:rsidRPr="005B0A88" w:rsidRDefault="00C9407A" w:rsidP="00137565">
            <w:pPr>
              <w:pStyle w:val="TAC"/>
              <w:keepNext w:val="0"/>
            </w:pPr>
            <w:r w:rsidRPr="005B0A88">
              <w:t>2</w:t>
            </w:r>
          </w:p>
        </w:tc>
        <w:tc>
          <w:tcPr>
            <w:tcW w:w="2742" w:type="dxa"/>
            <w:gridSpan w:val="3"/>
            <w:tcBorders>
              <w:bottom w:val="single" w:sz="4" w:space="0" w:color="auto"/>
            </w:tcBorders>
          </w:tcPr>
          <w:p w14:paraId="1FD181F8" w14:textId="77777777" w:rsidR="00C9407A" w:rsidRPr="005B0A88" w:rsidRDefault="00C9407A" w:rsidP="00137565">
            <w:pPr>
              <w:pStyle w:val="TAC"/>
              <w:keepNext w:val="0"/>
            </w:pPr>
            <w:r w:rsidRPr="005B0A88">
              <w:rPr>
                <w:lang w:eastAsia="ja-JP"/>
              </w:rPr>
              <w:t>TDDConf.1.1</w:t>
            </w:r>
          </w:p>
        </w:tc>
        <w:tc>
          <w:tcPr>
            <w:tcW w:w="2419" w:type="dxa"/>
            <w:gridSpan w:val="3"/>
            <w:tcBorders>
              <w:bottom w:val="single" w:sz="4" w:space="0" w:color="auto"/>
            </w:tcBorders>
          </w:tcPr>
          <w:p w14:paraId="4373CBF4" w14:textId="77777777" w:rsidR="00C9407A" w:rsidRPr="005B0A88" w:rsidRDefault="00C9407A" w:rsidP="00137565">
            <w:pPr>
              <w:pStyle w:val="TAC"/>
              <w:keepNext w:val="0"/>
            </w:pPr>
            <w:r w:rsidRPr="005B0A88">
              <w:rPr>
                <w:lang w:eastAsia="ja-JP"/>
              </w:rPr>
              <w:t>TDDConf.1.1</w:t>
            </w:r>
          </w:p>
        </w:tc>
      </w:tr>
      <w:tr w:rsidR="00C9407A" w:rsidRPr="005B0A88" w14:paraId="4A363F8B" w14:textId="77777777" w:rsidTr="00432911">
        <w:trPr>
          <w:cantSplit/>
          <w:jc w:val="center"/>
        </w:trPr>
        <w:tc>
          <w:tcPr>
            <w:tcW w:w="1951" w:type="dxa"/>
            <w:vMerge/>
            <w:tcBorders>
              <w:left w:val="single" w:sz="4" w:space="0" w:color="auto"/>
              <w:bottom w:val="single" w:sz="4" w:space="0" w:color="auto"/>
            </w:tcBorders>
          </w:tcPr>
          <w:p w14:paraId="392DCA24"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2CB09F7F"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0EE38B81" w14:textId="77777777" w:rsidR="00C9407A" w:rsidRPr="005B0A88" w:rsidRDefault="00C9407A" w:rsidP="00137565">
            <w:pPr>
              <w:pStyle w:val="TAC"/>
              <w:keepNext w:val="0"/>
            </w:pPr>
            <w:r w:rsidRPr="005B0A88">
              <w:t>3</w:t>
            </w:r>
          </w:p>
        </w:tc>
        <w:tc>
          <w:tcPr>
            <w:tcW w:w="2742" w:type="dxa"/>
            <w:gridSpan w:val="3"/>
            <w:tcBorders>
              <w:bottom w:val="single" w:sz="4" w:space="0" w:color="auto"/>
            </w:tcBorders>
          </w:tcPr>
          <w:p w14:paraId="4A6B8876" w14:textId="77777777" w:rsidR="00C9407A" w:rsidRPr="005B0A88" w:rsidRDefault="00C9407A" w:rsidP="00137565">
            <w:pPr>
              <w:pStyle w:val="TAC"/>
              <w:keepNext w:val="0"/>
            </w:pPr>
            <w:r w:rsidRPr="005B0A88">
              <w:rPr>
                <w:lang w:eastAsia="ja-JP"/>
              </w:rPr>
              <w:t>TDDConf.2.1</w:t>
            </w:r>
          </w:p>
        </w:tc>
        <w:tc>
          <w:tcPr>
            <w:tcW w:w="2419" w:type="dxa"/>
            <w:gridSpan w:val="3"/>
            <w:tcBorders>
              <w:bottom w:val="single" w:sz="4" w:space="0" w:color="auto"/>
            </w:tcBorders>
          </w:tcPr>
          <w:p w14:paraId="1A5F0457" w14:textId="77777777" w:rsidR="00C9407A" w:rsidRPr="005B0A88" w:rsidRDefault="00C9407A" w:rsidP="00137565">
            <w:pPr>
              <w:pStyle w:val="TAC"/>
              <w:keepNext w:val="0"/>
            </w:pPr>
            <w:r w:rsidRPr="005B0A88">
              <w:rPr>
                <w:lang w:eastAsia="ja-JP"/>
              </w:rPr>
              <w:t>TDDConf.2.1</w:t>
            </w:r>
          </w:p>
        </w:tc>
      </w:tr>
      <w:tr w:rsidR="00C9407A" w:rsidRPr="005B0A88" w14:paraId="798CC11A" w14:textId="77777777" w:rsidTr="00432911">
        <w:trPr>
          <w:cantSplit/>
          <w:jc w:val="center"/>
        </w:trPr>
        <w:tc>
          <w:tcPr>
            <w:tcW w:w="1951" w:type="dxa"/>
            <w:vMerge w:val="restart"/>
            <w:tcBorders>
              <w:left w:val="single" w:sz="4" w:space="0" w:color="auto"/>
            </w:tcBorders>
          </w:tcPr>
          <w:p w14:paraId="1E308B58" w14:textId="1744E908" w:rsidR="00C9407A" w:rsidRPr="005B0A88" w:rsidRDefault="00C9407A" w:rsidP="00137565">
            <w:pPr>
              <w:pStyle w:val="TAH"/>
              <w:keepNext w:val="0"/>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475E6C43"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0C6C1026" w14:textId="77777777" w:rsidR="00C9407A" w:rsidRPr="005B0A88" w:rsidRDefault="00C9407A" w:rsidP="00137565">
            <w:pPr>
              <w:pStyle w:val="TAC"/>
              <w:keepNext w:val="0"/>
              <w:rPr>
                <w:rFonts w:cs="v4.2.0"/>
              </w:rPr>
            </w:pPr>
            <w:r w:rsidRPr="005B0A88">
              <w:rPr>
                <w:rFonts w:cs="v4.2.0"/>
              </w:rPr>
              <w:t>1</w:t>
            </w:r>
          </w:p>
        </w:tc>
        <w:tc>
          <w:tcPr>
            <w:tcW w:w="2742" w:type="dxa"/>
            <w:gridSpan w:val="3"/>
            <w:tcBorders>
              <w:bottom w:val="single" w:sz="4" w:space="0" w:color="auto"/>
            </w:tcBorders>
          </w:tcPr>
          <w:p w14:paraId="28B4320F" w14:textId="7D26AC5B"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FDD</w:t>
            </w:r>
          </w:p>
        </w:tc>
        <w:tc>
          <w:tcPr>
            <w:tcW w:w="2419" w:type="dxa"/>
            <w:gridSpan w:val="3"/>
          </w:tcPr>
          <w:p w14:paraId="23F14264" w14:textId="091EC3D2"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FDD</w:t>
            </w:r>
          </w:p>
        </w:tc>
      </w:tr>
      <w:tr w:rsidR="00C9407A" w:rsidRPr="005B0A88" w14:paraId="416344C5" w14:textId="77777777" w:rsidTr="00432911">
        <w:trPr>
          <w:cantSplit/>
          <w:jc w:val="center"/>
        </w:trPr>
        <w:tc>
          <w:tcPr>
            <w:tcW w:w="1951" w:type="dxa"/>
            <w:vMerge/>
            <w:tcBorders>
              <w:left w:val="single" w:sz="4" w:space="0" w:color="auto"/>
            </w:tcBorders>
          </w:tcPr>
          <w:p w14:paraId="27D90D4A" w14:textId="77777777" w:rsidR="00C9407A" w:rsidRPr="005B0A88" w:rsidRDefault="00C9407A" w:rsidP="00137565">
            <w:pPr>
              <w:pStyle w:val="TAH"/>
              <w:keepNext w:val="0"/>
              <w:jc w:val="left"/>
              <w:rPr>
                <w:rFonts w:cs="Arial"/>
                <w:b w:val="0"/>
              </w:rPr>
            </w:pPr>
          </w:p>
        </w:tc>
        <w:tc>
          <w:tcPr>
            <w:tcW w:w="1794" w:type="dxa"/>
            <w:vMerge/>
          </w:tcPr>
          <w:p w14:paraId="4CDF99B0"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3917CB8E" w14:textId="77777777" w:rsidR="00C9407A" w:rsidRPr="005B0A88" w:rsidRDefault="00C9407A" w:rsidP="00137565">
            <w:pPr>
              <w:pStyle w:val="TAC"/>
              <w:keepNext w:val="0"/>
              <w:rPr>
                <w:rFonts w:cs="v4.2.0"/>
              </w:rPr>
            </w:pPr>
            <w:r w:rsidRPr="005B0A88">
              <w:rPr>
                <w:rFonts w:cs="v4.2.0"/>
              </w:rPr>
              <w:t>2</w:t>
            </w:r>
          </w:p>
        </w:tc>
        <w:tc>
          <w:tcPr>
            <w:tcW w:w="2742" w:type="dxa"/>
            <w:gridSpan w:val="3"/>
            <w:tcBorders>
              <w:bottom w:val="single" w:sz="4" w:space="0" w:color="auto"/>
            </w:tcBorders>
          </w:tcPr>
          <w:p w14:paraId="60E8DF86" w14:textId="62DBA036"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TDD</w:t>
            </w:r>
          </w:p>
        </w:tc>
        <w:tc>
          <w:tcPr>
            <w:tcW w:w="2419" w:type="dxa"/>
            <w:gridSpan w:val="3"/>
          </w:tcPr>
          <w:p w14:paraId="60D408D2" w14:textId="352C97D8"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TDD</w:t>
            </w:r>
          </w:p>
        </w:tc>
      </w:tr>
      <w:tr w:rsidR="00C9407A" w:rsidRPr="005B0A88" w14:paraId="7268FB45" w14:textId="77777777" w:rsidTr="00432911">
        <w:trPr>
          <w:cantSplit/>
          <w:jc w:val="center"/>
        </w:trPr>
        <w:tc>
          <w:tcPr>
            <w:tcW w:w="1951" w:type="dxa"/>
            <w:vMerge/>
            <w:tcBorders>
              <w:left w:val="single" w:sz="4" w:space="0" w:color="auto"/>
              <w:bottom w:val="single" w:sz="4" w:space="0" w:color="auto"/>
            </w:tcBorders>
          </w:tcPr>
          <w:p w14:paraId="1852034C"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1D554A43"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6C0EA309" w14:textId="77777777" w:rsidR="00C9407A" w:rsidRPr="005B0A88" w:rsidRDefault="00C9407A" w:rsidP="00137565">
            <w:pPr>
              <w:pStyle w:val="TAC"/>
              <w:keepNext w:val="0"/>
              <w:rPr>
                <w:rFonts w:cs="v4.2.0"/>
              </w:rPr>
            </w:pPr>
            <w:r w:rsidRPr="005B0A88">
              <w:rPr>
                <w:rFonts w:cs="v4.2.0"/>
              </w:rPr>
              <w:t>3</w:t>
            </w:r>
          </w:p>
        </w:tc>
        <w:tc>
          <w:tcPr>
            <w:tcW w:w="2742" w:type="dxa"/>
            <w:gridSpan w:val="3"/>
            <w:tcBorders>
              <w:bottom w:val="single" w:sz="4" w:space="0" w:color="auto"/>
            </w:tcBorders>
          </w:tcPr>
          <w:p w14:paraId="0891810A" w14:textId="0370A51A" w:rsidR="00C9407A" w:rsidRPr="005B0A88" w:rsidRDefault="00C9407A" w:rsidP="00137565">
            <w:pPr>
              <w:pStyle w:val="TAC"/>
              <w:keepNext w:val="0"/>
              <w:rPr>
                <w:rFonts w:cs="v4.2.0"/>
              </w:rPr>
            </w:pPr>
            <w:r w:rsidRPr="005B0A88">
              <w:rPr>
                <w:rFonts w:cs="v4.2.0"/>
              </w:rPr>
              <w:t>SR.2.1</w:t>
            </w:r>
            <w:r w:rsidR="00432911">
              <w:rPr>
                <w:rFonts w:cs="v4.2.0"/>
              </w:rPr>
              <w:t xml:space="preserve"> </w:t>
            </w:r>
            <w:r w:rsidRPr="005B0A88">
              <w:rPr>
                <w:rFonts w:cs="v4.2.0"/>
              </w:rPr>
              <w:t>TDD</w:t>
            </w:r>
          </w:p>
        </w:tc>
        <w:tc>
          <w:tcPr>
            <w:tcW w:w="2419" w:type="dxa"/>
            <w:gridSpan w:val="3"/>
            <w:tcBorders>
              <w:bottom w:val="single" w:sz="4" w:space="0" w:color="auto"/>
            </w:tcBorders>
          </w:tcPr>
          <w:p w14:paraId="51101E58" w14:textId="5F3DB214" w:rsidR="00C9407A" w:rsidRPr="005B0A88" w:rsidRDefault="00C9407A" w:rsidP="00137565">
            <w:pPr>
              <w:pStyle w:val="TAC"/>
              <w:keepNext w:val="0"/>
              <w:rPr>
                <w:rFonts w:cs="v4.2.0"/>
              </w:rPr>
            </w:pPr>
            <w:r w:rsidRPr="005B0A88">
              <w:rPr>
                <w:rFonts w:cs="v4.2.0"/>
              </w:rPr>
              <w:t>SR.2.1</w:t>
            </w:r>
            <w:r w:rsidR="00432911">
              <w:rPr>
                <w:rFonts w:cs="v4.2.0"/>
              </w:rPr>
              <w:t xml:space="preserve"> </w:t>
            </w:r>
            <w:r w:rsidRPr="005B0A88">
              <w:rPr>
                <w:rFonts w:cs="v4.2.0"/>
              </w:rPr>
              <w:t>TDD</w:t>
            </w:r>
          </w:p>
        </w:tc>
      </w:tr>
      <w:tr w:rsidR="00C9407A" w:rsidRPr="005B0A88" w14:paraId="3EEFCAD5" w14:textId="77777777" w:rsidTr="00432911">
        <w:trPr>
          <w:cantSplit/>
          <w:jc w:val="center"/>
        </w:trPr>
        <w:tc>
          <w:tcPr>
            <w:tcW w:w="1951" w:type="dxa"/>
            <w:vMerge w:val="restart"/>
            <w:tcBorders>
              <w:left w:val="single" w:sz="4" w:space="0" w:color="auto"/>
            </w:tcBorders>
          </w:tcPr>
          <w:p w14:paraId="407C7616" w14:textId="3AEDE446" w:rsidR="00C9407A" w:rsidRPr="005B0A88" w:rsidRDefault="00C9407A" w:rsidP="00137565">
            <w:pPr>
              <w:pStyle w:val="TAH"/>
              <w:keepNext w:val="0"/>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01CAF2C0"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61CF7189" w14:textId="77777777" w:rsidR="00C9407A" w:rsidRPr="005B0A88" w:rsidRDefault="00C9407A" w:rsidP="00137565">
            <w:pPr>
              <w:pStyle w:val="TAC"/>
              <w:keepNext w:val="0"/>
              <w:rPr>
                <w:rFonts w:cs="v4.2.0"/>
              </w:rPr>
            </w:pPr>
            <w:r w:rsidRPr="005B0A88">
              <w:rPr>
                <w:rFonts w:cs="v4.2.0"/>
              </w:rPr>
              <w:t>1</w:t>
            </w:r>
          </w:p>
        </w:tc>
        <w:tc>
          <w:tcPr>
            <w:tcW w:w="2742" w:type="dxa"/>
            <w:gridSpan w:val="3"/>
            <w:tcBorders>
              <w:bottom w:val="single" w:sz="4" w:space="0" w:color="auto"/>
            </w:tcBorders>
          </w:tcPr>
          <w:p w14:paraId="6E43810A" w14:textId="69111BD6"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FDD</w:t>
            </w:r>
          </w:p>
        </w:tc>
        <w:tc>
          <w:tcPr>
            <w:tcW w:w="2419" w:type="dxa"/>
            <w:gridSpan w:val="3"/>
            <w:tcBorders>
              <w:bottom w:val="single" w:sz="4" w:space="0" w:color="auto"/>
            </w:tcBorders>
          </w:tcPr>
          <w:p w14:paraId="2EBA5F89" w14:textId="6F007AC2"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FDD</w:t>
            </w:r>
          </w:p>
        </w:tc>
      </w:tr>
      <w:tr w:rsidR="00C9407A" w:rsidRPr="005B0A88" w14:paraId="6C28E658" w14:textId="77777777" w:rsidTr="00432911">
        <w:trPr>
          <w:cantSplit/>
          <w:jc w:val="center"/>
        </w:trPr>
        <w:tc>
          <w:tcPr>
            <w:tcW w:w="1951" w:type="dxa"/>
            <w:vMerge/>
            <w:tcBorders>
              <w:left w:val="single" w:sz="4" w:space="0" w:color="auto"/>
            </w:tcBorders>
          </w:tcPr>
          <w:p w14:paraId="104532D6" w14:textId="77777777" w:rsidR="00C9407A" w:rsidRPr="005B0A88" w:rsidRDefault="00C9407A" w:rsidP="00137565">
            <w:pPr>
              <w:pStyle w:val="TAH"/>
              <w:keepNext w:val="0"/>
              <w:jc w:val="left"/>
              <w:rPr>
                <w:rFonts w:cs="Arial"/>
                <w:b w:val="0"/>
              </w:rPr>
            </w:pPr>
          </w:p>
        </w:tc>
        <w:tc>
          <w:tcPr>
            <w:tcW w:w="1794" w:type="dxa"/>
            <w:vMerge/>
          </w:tcPr>
          <w:p w14:paraId="49BBECF8"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497ECCE5" w14:textId="77777777" w:rsidR="00C9407A" w:rsidRPr="005B0A88" w:rsidRDefault="00C9407A" w:rsidP="00137565">
            <w:pPr>
              <w:pStyle w:val="TAC"/>
              <w:keepNext w:val="0"/>
              <w:rPr>
                <w:rFonts w:cs="v4.2.0"/>
              </w:rPr>
            </w:pPr>
            <w:r w:rsidRPr="005B0A88">
              <w:rPr>
                <w:rFonts w:cs="v4.2.0"/>
              </w:rPr>
              <w:t>2</w:t>
            </w:r>
          </w:p>
        </w:tc>
        <w:tc>
          <w:tcPr>
            <w:tcW w:w="2742" w:type="dxa"/>
            <w:gridSpan w:val="3"/>
            <w:tcBorders>
              <w:bottom w:val="single" w:sz="4" w:space="0" w:color="auto"/>
            </w:tcBorders>
          </w:tcPr>
          <w:p w14:paraId="20874F20" w14:textId="3B71284B"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TDD</w:t>
            </w:r>
          </w:p>
        </w:tc>
        <w:tc>
          <w:tcPr>
            <w:tcW w:w="2419" w:type="dxa"/>
            <w:gridSpan w:val="3"/>
            <w:tcBorders>
              <w:bottom w:val="single" w:sz="4" w:space="0" w:color="auto"/>
            </w:tcBorders>
          </w:tcPr>
          <w:p w14:paraId="01F3419D" w14:textId="11A6EE25"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TDD</w:t>
            </w:r>
          </w:p>
        </w:tc>
      </w:tr>
      <w:tr w:rsidR="00C9407A" w:rsidRPr="005B0A88" w14:paraId="74D59079" w14:textId="77777777" w:rsidTr="00432911">
        <w:trPr>
          <w:cantSplit/>
          <w:jc w:val="center"/>
        </w:trPr>
        <w:tc>
          <w:tcPr>
            <w:tcW w:w="1951" w:type="dxa"/>
            <w:vMerge/>
            <w:tcBorders>
              <w:left w:val="single" w:sz="4" w:space="0" w:color="auto"/>
              <w:bottom w:val="single" w:sz="4" w:space="0" w:color="auto"/>
            </w:tcBorders>
          </w:tcPr>
          <w:p w14:paraId="7819B4A8"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0D347729"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30CC298D" w14:textId="77777777" w:rsidR="00C9407A" w:rsidRPr="005B0A88" w:rsidRDefault="00C9407A" w:rsidP="00137565">
            <w:pPr>
              <w:pStyle w:val="TAC"/>
              <w:keepNext w:val="0"/>
              <w:rPr>
                <w:rFonts w:cs="v4.2.0"/>
              </w:rPr>
            </w:pPr>
            <w:r w:rsidRPr="005B0A88">
              <w:rPr>
                <w:rFonts w:cs="v4.2.0"/>
              </w:rPr>
              <w:t>3</w:t>
            </w:r>
          </w:p>
        </w:tc>
        <w:tc>
          <w:tcPr>
            <w:tcW w:w="2742" w:type="dxa"/>
            <w:gridSpan w:val="3"/>
            <w:tcBorders>
              <w:bottom w:val="single" w:sz="4" w:space="0" w:color="auto"/>
            </w:tcBorders>
          </w:tcPr>
          <w:p w14:paraId="2362CEE8" w14:textId="51F96AF9" w:rsidR="00C9407A" w:rsidRPr="005B0A88" w:rsidRDefault="00C9407A" w:rsidP="00137565">
            <w:pPr>
              <w:pStyle w:val="TAC"/>
              <w:keepNext w:val="0"/>
              <w:rPr>
                <w:rFonts w:cs="v4.2.0"/>
              </w:rPr>
            </w:pPr>
            <w:r w:rsidRPr="005B0A88">
              <w:rPr>
                <w:rFonts w:cs="v4.2.0"/>
              </w:rPr>
              <w:t>CR.2.1</w:t>
            </w:r>
            <w:r w:rsidR="00432911">
              <w:rPr>
                <w:rFonts w:cs="v4.2.0"/>
              </w:rPr>
              <w:t xml:space="preserve"> </w:t>
            </w:r>
            <w:r w:rsidRPr="005B0A88">
              <w:rPr>
                <w:rFonts w:cs="v4.2.0"/>
              </w:rPr>
              <w:t>TDD</w:t>
            </w:r>
          </w:p>
        </w:tc>
        <w:tc>
          <w:tcPr>
            <w:tcW w:w="2419" w:type="dxa"/>
            <w:gridSpan w:val="3"/>
            <w:tcBorders>
              <w:bottom w:val="single" w:sz="4" w:space="0" w:color="auto"/>
            </w:tcBorders>
          </w:tcPr>
          <w:p w14:paraId="20A8551A" w14:textId="06305F70" w:rsidR="00C9407A" w:rsidRPr="005B0A88" w:rsidRDefault="00C9407A" w:rsidP="00137565">
            <w:pPr>
              <w:pStyle w:val="TAC"/>
              <w:keepNext w:val="0"/>
              <w:rPr>
                <w:rFonts w:cs="v4.2.0"/>
              </w:rPr>
            </w:pPr>
            <w:r w:rsidRPr="005B0A88">
              <w:rPr>
                <w:rFonts w:cs="v4.2.0"/>
              </w:rPr>
              <w:t>CR.2.1</w:t>
            </w:r>
            <w:r w:rsidR="00432911">
              <w:rPr>
                <w:rFonts w:cs="v4.2.0"/>
              </w:rPr>
              <w:t xml:space="preserve"> </w:t>
            </w:r>
            <w:r w:rsidRPr="005B0A88">
              <w:rPr>
                <w:rFonts w:cs="v4.2.0"/>
              </w:rPr>
              <w:t>TDD</w:t>
            </w:r>
          </w:p>
        </w:tc>
      </w:tr>
      <w:tr w:rsidR="00C9407A" w:rsidRPr="005B0A88" w14:paraId="2D5E7628" w14:textId="77777777" w:rsidTr="00432911">
        <w:trPr>
          <w:cantSplit/>
          <w:jc w:val="center"/>
        </w:trPr>
        <w:tc>
          <w:tcPr>
            <w:tcW w:w="1951" w:type="dxa"/>
            <w:vMerge w:val="restart"/>
            <w:tcBorders>
              <w:left w:val="single" w:sz="4" w:space="0" w:color="auto"/>
            </w:tcBorders>
          </w:tcPr>
          <w:p w14:paraId="40145D7B" w14:textId="31D9FB08" w:rsidR="00C9407A" w:rsidRPr="005B0A88" w:rsidRDefault="00C9407A" w:rsidP="00137565">
            <w:pPr>
              <w:pStyle w:val="TAH"/>
              <w:keepNext w:val="0"/>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68530455"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53DA2A1D" w14:textId="77777777" w:rsidR="00C9407A" w:rsidRPr="005B0A88" w:rsidRDefault="00C9407A" w:rsidP="00137565">
            <w:pPr>
              <w:pStyle w:val="TAC"/>
              <w:keepNext w:val="0"/>
              <w:rPr>
                <w:rFonts w:cs="v4.2.0"/>
              </w:rPr>
            </w:pPr>
            <w:r w:rsidRPr="005B0A88">
              <w:rPr>
                <w:rFonts w:cs="v4.2.0"/>
              </w:rPr>
              <w:t>1</w:t>
            </w:r>
          </w:p>
        </w:tc>
        <w:tc>
          <w:tcPr>
            <w:tcW w:w="2742" w:type="dxa"/>
            <w:gridSpan w:val="3"/>
            <w:tcBorders>
              <w:bottom w:val="single" w:sz="4" w:space="0" w:color="auto"/>
            </w:tcBorders>
          </w:tcPr>
          <w:p w14:paraId="738E7053" w14:textId="5864CF64"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FDD</w:t>
            </w:r>
          </w:p>
        </w:tc>
        <w:tc>
          <w:tcPr>
            <w:tcW w:w="2419" w:type="dxa"/>
            <w:gridSpan w:val="3"/>
            <w:tcBorders>
              <w:bottom w:val="single" w:sz="4" w:space="0" w:color="auto"/>
            </w:tcBorders>
          </w:tcPr>
          <w:p w14:paraId="3A781F88" w14:textId="5CADF41E"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3E9A7BB8" w14:textId="77777777" w:rsidTr="00432911">
        <w:trPr>
          <w:cantSplit/>
          <w:jc w:val="center"/>
        </w:trPr>
        <w:tc>
          <w:tcPr>
            <w:tcW w:w="1951" w:type="dxa"/>
            <w:vMerge/>
            <w:tcBorders>
              <w:left w:val="single" w:sz="4" w:space="0" w:color="auto"/>
            </w:tcBorders>
          </w:tcPr>
          <w:p w14:paraId="1BE79687" w14:textId="77777777" w:rsidR="00C9407A" w:rsidRPr="005B0A88" w:rsidRDefault="00C9407A" w:rsidP="00137565">
            <w:pPr>
              <w:pStyle w:val="TAH"/>
              <w:keepNext w:val="0"/>
              <w:jc w:val="left"/>
              <w:rPr>
                <w:rFonts w:cs="Arial"/>
                <w:b w:val="0"/>
              </w:rPr>
            </w:pPr>
          </w:p>
        </w:tc>
        <w:tc>
          <w:tcPr>
            <w:tcW w:w="1794" w:type="dxa"/>
            <w:vMerge/>
          </w:tcPr>
          <w:p w14:paraId="1E868326"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296214EF" w14:textId="77777777" w:rsidR="00C9407A" w:rsidRPr="005B0A88" w:rsidRDefault="00C9407A" w:rsidP="00137565">
            <w:pPr>
              <w:pStyle w:val="TAC"/>
              <w:keepNext w:val="0"/>
              <w:rPr>
                <w:rFonts w:cs="v4.2.0"/>
              </w:rPr>
            </w:pPr>
            <w:r w:rsidRPr="005B0A88">
              <w:rPr>
                <w:rFonts w:cs="v4.2.0"/>
              </w:rPr>
              <w:t>2</w:t>
            </w:r>
          </w:p>
        </w:tc>
        <w:tc>
          <w:tcPr>
            <w:tcW w:w="2742" w:type="dxa"/>
            <w:gridSpan w:val="3"/>
            <w:tcBorders>
              <w:bottom w:val="single" w:sz="4" w:space="0" w:color="auto"/>
            </w:tcBorders>
          </w:tcPr>
          <w:p w14:paraId="32C9DD48" w14:textId="4291E112"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TDD</w:t>
            </w:r>
          </w:p>
        </w:tc>
        <w:tc>
          <w:tcPr>
            <w:tcW w:w="2419" w:type="dxa"/>
            <w:gridSpan w:val="3"/>
            <w:tcBorders>
              <w:bottom w:val="single" w:sz="4" w:space="0" w:color="auto"/>
            </w:tcBorders>
          </w:tcPr>
          <w:p w14:paraId="053ADF70" w14:textId="16FBCB39"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17E2BFE6" w14:textId="77777777" w:rsidTr="00432911">
        <w:trPr>
          <w:cantSplit/>
          <w:jc w:val="center"/>
        </w:trPr>
        <w:tc>
          <w:tcPr>
            <w:tcW w:w="1951" w:type="dxa"/>
            <w:vMerge/>
            <w:tcBorders>
              <w:left w:val="single" w:sz="4" w:space="0" w:color="auto"/>
              <w:bottom w:val="single" w:sz="4" w:space="0" w:color="auto"/>
            </w:tcBorders>
          </w:tcPr>
          <w:p w14:paraId="478905E1"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6EB35FE1"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72721E17" w14:textId="77777777" w:rsidR="00C9407A" w:rsidRPr="005B0A88" w:rsidRDefault="00C9407A" w:rsidP="00137565">
            <w:pPr>
              <w:pStyle w:val="TAC"/>
              <w:keepNext w:val="0"/>
              <w:rPr>
                <w:rFonts w:cs="v4.2.0"/>
              </w:rPr>
            </w:pPr>
            <w:r w:rsidRPr="005B0A88">
              <w:rPr>
                <w:rFonts w:cs="v4.2.0"/>
              </w:rPr>
              <w:t>3</w:t>
            </w:r>
          </w:p>
        </w:tc>
        <w:tc>
          <w:tcPr>
            <w:tcW w:w="2742" w:type="dxa"/>
            <w:gridSpan w:val="3"/>
            <w:tcBorders>
              <w:bottom w:val="single" w:sz="4" w:space="0" w:color="auto"/>
            </w:tcBorders>
          </w:tcPr>
          <w:p w14:paraId="1EF9532A" w14:textId="7D7152AD" w:rsidR="00C9407A" w:rsidRPr="005B0A88" w:rsidRDefault="00C9407A" w:rsidP="00137565">
            <w:pPr>
              <w:pStyle w:val="TAC"/>
              <w:keepNext w:val="0"/>
              <w:rPr>
                <w:rFonts w:cs="v4.2.0"/>
              </w:rPr>
            </w:pPr>
            <w:r w:rsidRPr="005B0A88">
              <w:rPr>
                <w:rFonts w:cs="v4.2.0"/>
              </w:rPr>
              <w:t>CCR.2.1</w:t>
            </w:r>
            <w:r w:rsidR="00432911">
              <w:rPr>
                <w:rFonts w:cs="v4.2.0"/>
              </w:rPr>
              <w:t xml:space="preserve"> </w:t>
            </w:r>
            <w:r w:rsidRPr="005B0A88">
              <w:rPr>
                <w:rFonts w:cs="v4.2.0"/>
              </w:rPr>
              <w:t>TDD</w:t>
            </w:r>
          </w:p>
        </w:tc>
        <w:tc>
          <w:tcPr>
            <w:tcW w:w="2419" w:type="dxa"/>
            <w:gridSpan w:val="3"/>
            <w:tcBorders>
              <w:bottom w:val="single" w:sz="4" w:space="0" w:color="auto"/>
            </w:tcBorders>
          </w:tcPr>
          <w:p w14:paraId="5DF84102" w14:textId="13579152" w:rsidR="00C9407A" w:rsidRPr="005B0A88" w:rsidRDefault="00C9407A" w:rsidP="00137565">
            <w:pPr>
              <w:pStyle w:val="TAC"/>
              <w:keepNext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573A29E9" w14:textId="77777777" w:rsidTr="00432911">
        <w:trPr>
          <w:cantSplit/>
          <w:jc w:val="center"/>
        </w:trPr>
        <w:tc>
          <w:tcPr>
            <w:tcW w:w="1951" w:type="dxa"/>
            <w:tcBorders>
              <w:left w:val="single" w:sz="4" w:space="0" w:color="auto"/>
              <w:bottom w:val="single" w:sz="4" w:space="0" w:color="auto"/>
            </w:tcBorders>
          </w:tcPr>
          <w:p w14:paraId="70E889AF" w14:textId="2D8104A3" w:rsidR="00C9407A" w:rsidRPr="005B0A88" w:rsidRDefault="00C9407A" w:rsidP="00137565">
            <w:pPr>
              <w:pStyle w:val="TAL"/>
              <w:keepNext w:val="0"/>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23F6E215" w14:textId="77777777" w:rsidR="00C9407A" w:rsidRPr="005B0A88" w:rsidRDefault="00C9407A" w:rsidP="00137565">
            <w:pPr>
              <w:pStyle w:val="TAC"/>
              <w:keepNext w:val="0"/>
              <w:rPr>
                <w:rFonts w:cs="Arial"/>
              </w:rPr>
            </w:pPr>
          </w:p>
        </w:tc>
        <w:tc>
          <w:tcPr>
            <w:tcW w:w="1418" w:type="dxa"/>
            <w:tcBorders>
              <w:bottom w:val="single" w:sz="4" w:space="0" w:color="auto"/>
            </w:tcBorders>
          </w:tcPr>
          <w:p w14:paraId="514BFB7F" w14:textId="03450039"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6AFC15FE" w14:textId="0EFD4A2A" w:rsidR="00C9407A" w:rsidRPr="005B0A88" w:rsidRDefault="00C9407A" w:rsidP="00137565">
            <w:pPr>
              <w:pStyle w:val="TAC"/>
              <w:keepNext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c>
          <w:tcPr>
            <w:tcW w:w="2419" w:type="dxa"/>
            <w:gridSpan w:val="3"/>
            <w:tcBorders>
              <w:bottom w:val="single" w:sz="4" w:space="0" w:color="auto"/>
            </w:tcBorders>
          </w:tcPr>
          <w:p w14:paraId="63E4AFD3" w14:textId="09BCDF2A" w:rsidR="00C9407A" w:rsidRPr="005B0A88" w:rsidRDefault="00C9407A" w:rsidP="00137565">
            <w:pPr>
              <w:pStyle w:val="TAC"/>
              <w:keepNext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r>
      <w:tr w:rsidR="00C9407A" w:rsidRPr="005B0A88" w14:paraId="70855634" w14:textId="77777777" w:rsidTr="00432911">
        <w:trPr>
          <w:cantSplit/>
          <w:jc w:val="center"/>
        </w:trPr>
        <w:tc>
          <w:tcPr>
            <w:tcW w:w="1951" w:type="dxa"/>
            <w:tcBorders>
              <w:left w:val="single" w:sz="4" w:space="0" w:color="auto"/>
              <w:bottom w:val="single" w:sz="4" w:space="0" w:color="auto"/>
            </w:tcBorders>
          </w:tcPr>
          <w:p w14:paraId="6D66BDF0" w14:textId="3724CB06" w:rsidR="00C9407A" w:rsidRPr="005B0A88" w:rsidRDefault="00C9407A" w:rsidP="00137565">
            <w:pPr>
              <w:pStyle w:val="TAL"/>
              <w:keepNext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1991886A" w14:textId="77777777" w:rsidR="00C9407A" w:rsidRPr="005B0A88" w:rsidRDefault="00C9407A" w:rsidP="00137565">
            <w:pPr>
              <w:pStyle w:val="TAC"/>
              <w:keepNext w:val="0"/>
              <w:rPr>
                <w:rFonts w:cs="Arial"/>
              </w:rPr>
            </w:pPr>
          </w:p>
        </w:tc>
        <w:tc>
          <w:tcPr>
            <w:tcW w:w="1418" w:type="dxa"/>
            <w:tcBorders>
              <w:bottom w:val="single" w:sz="4" w:space="0" w:color="auto"/>
            </w:tcBorders>
          </w:tcPr>
          <w:p w14:paraId="7F2B1775" w14:textId="16DA8329"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332FD240" w14:textId="77777777" w:rsidR="00C9407A" w:rsidRPr="005B0A88" w:rsidRDefault="00C9407A" w:rsidP="00137565">
            <w:pPr>
              <w:pStyle w:val="TAC"/>
              <w:keepNext w:val="0"/>
              <w:rPr>
                <w:rFonts w:cs="Arial"/>
              </w:rPr>
            </w:pPr>
            <w:r w:rsidRPr="005B0A88">
              <w:rPr>
                <w:rFonts w:cs="Arial"/>
              </w:rPr>
              <w:t>DLBWP.0.1</w:t>
            </w:r>
          </w:p>
        </w:tc>
        <w:tc>
          <w:tcPr>
            <w:tcW w:w="2419" w:type="dxa"/>
            <w:gridSpan w:val="3"/>
            <w:tcBorders>
              <w:bottom w:val="single" w:sz="4" w:space="0" w:color="auto"/>
            </w:tcBorders>
          </w:tcPr>
          <w:p w14:paraId="4CA1A6B5" w14:textId="77777777" w:rsidR="00C9407A" w:rsidRPr="005B0A88" w:rsidRDefault="00C9407A" w:rsidP="00137565">
            <w:pPr>
              <w:pStyle w:val="TAC"/>
              <w:keepNext w:val="0"/>
              <w:rPr>
                <w:rFonts w:cs="Arial"/>
              </w:rPr>
            </w:pPr>
            <w:r w:rsidRPr="005B0A88">
              <w:rPr>
                <w:rFonts w:cs="Arial"/>
              </w:rPr>
              <w:t>DLBWP.0.1</w:t>
            </w:r>
          </w:p>
        </w:tc>
      </w:tr>
      <w:tr w:rsidR="00C9407A" w:rsidRPr="005B0A88" w14:paraId="0C69BB95" w14:textId="77777777" w:rsidTr="00432911">
        <w:trPr>
          <w:cantSplit/>
          <w:jc w:val="center"/>
        </w:trPr>
        <w:tc>
          <w:tcPr>
            <w:tcW w:w="1951" w:type="dxa"/>
            <w:tcBorders>
              <w:left w:val="single" w:sz="4" w:space="0" w:color="auto"/>
              <w:bottom w:val="single" w:sz="4" w:space="0" w:color="auto"/>
            </w:tcBorders>
          </w:tcPr>
          <w:p w14:paraId="4648EAAC" w14:textId="167AE494" w:rsidR="00C9407A" w:rsidRPr="005B0A88" w:rsidRDefault="00C9407A" w:rsidP="00137565">
            <w:pPr>
              <w:pStyle w:val="TAL"/>
              <w:keepNext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765FA3F8" w14:textId="77777777" w:rsidR="00C9407A" w:rsidRPr="005B0A88" w:rsidRDefault="00C9407A" w:rsidP="00137565">
            <w:pPr>
              <w:pStyle w:val="TAC"/>
              <w:keepNext w:val="0"/>
              <w:rPr>
                <w:rFonts w:cs="Arial"/>
              </w:rPr>
            </w:pPr>
          </w:p>
        </w:tc>
        <w:tc>
          <w:tcPr>
            <w:tcW w:w="1418" w:type="dxa"/>
            <w:tcBorders>
              <w:bottom w:val="single" w:sz="4" w:space="0" w:color="auto"/>
            </w:tcBorders>
          </w:tcPr>
          <w:p w14:paraId="4E2258FA" w14:textId="5EB0EB57"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16BC60A4" w14:textId="77777777" w:rsidR="00C9407A" w:rsidRPr="005B0A88" w:rsidRDefault="00C9407A" w:rsidP="00137565">
            <w:pPr>
              <w:pStyle w:val="TAC"/>
              <w:keepNext w:val="0"/>
              <w:rPr>
                <w:rFonts w:cs="Arial"/>
              </w:rPr>
            </w:pPr>
            <w:r w:rsidRPr="005B0A88">
              <w:rPr>
                <w:rFonts w:cs="Arial"/>
              </w:rPr>
              <w:t>ULBWP.0.1</w:t>
            </w:r>
          </w:p>
        </w:tc>
        <w:tc>
          <w:tcPr>
            <w:tcW w:w="2419" w:type="dxa"/>
            <w:gridSpan w:val="3"/>
            <w:tcBorders>
              <w:bottom w:val="single" w:sz="4" w:space="0" w:color="auto"/>
            </w:tcBorders>
          </w:tcPr>
          <w:p w14:paraId="53D423AE" w14:textId="77777777" w:rsidR="00C9407A" w:rsidRPr="005B0A88" w:rsidRDefault="00C9407A" w:rsidP="00137565">
            <w:pPr>
              <w:pStyle w:val="TAC"/>
              <w:keepNext w:val="0"/>
              <w:rPr>
                <w:rFonts w:cs="Arial"/>
              </w:rPr>
            </w:pPr>
            <w:r w:rsidRPr="005B0A88">
              <w:rPr>
                <w:rFonts w:cs="Arial"/>
              </w:rPr>
              <w:t>ULBWP.0.1</w:t>
            </w:r>
          </w:p>
        </w:tc>
      </w:tr>
      <w:tr w:rsidR="00C9407A" w:rsidRPr="005B0A88" w14:paraId="223301AB" w14:textId="77777777" w:rsidTr="00432911">
        <w:trPr>
          <w:cantSplit/>
          <w:jc w:val="center"/>
        </w:trPr>
        <w:tc>
          <w:tcPr>
            <w:tcW w:w="1951" w:type="dxa"/>
            <w:tcBorders>
              <w:left w:val="single" w:sz="4" w:space="0" w:color="auto"/>
              <w:bottom w:val="single" w:sz="4" w:space="0" w:color="auto"/>
            </w:tcBorders>
          </w:tcPr>
          <w:p w14:paraId="4F4DEFC9" w14:textId="77777777" w:rsidR="00C9407A" w:rsidRPr="005B0A88" w:rsidRDefault="00C9407A" w:rsidP="00137565">
            <w:pPr>
              <w:pStyle w:val="TAL"/>
              <w:keepNext w:val="0"/>
              <w:rPr>
                <w:rFonts w:cs="Arial"/>
              </w:rPr>
            </w:pPr>
            <w:r w:rsidRPr="005B0A88">
              <w:rPr>
                <w:rFonts w:cs="Arial"/>
              </w:rPr>
              <w:t>RLM-RS</w:t>
            </w:r>
          </w:p>
        </w:tc>
        <w:tc>
          <w:tcPr>
            <w:tcW w:w="1794" w:type="dxa"/>
            <w:tcBorders>
              <w:bottom w:val="single" w:sz="4" w:space="0" w:color="auto"/>
            </w:tcBorders>
          </w:tcPr>
          <w:p w14:paraId="7BF4D5BF" w14:textId="77777777" w:rsidR="00C9407A" w:rsidRPr="005B0A88" w:rsidRDefault="00C9407A" w:rsidP="00137565">
            <w:pPr>
              <w:pStyle w:val="TAC"/>
              <w:keepNext w:val="0"/>
              <w:rPr>
                <w:rFonts w:cs="Arial"/>
              </w:rPr>
            </w:pPr>
          </w:p>
        </w:tc>
        <w:tc>
          <w:tcPr>
            <w:tcW w:w="1418" w:type="dxa"/>
            <w:tcBorders>
              <w:bottom w:val="single" w:sz="4" w:space="0" w:color="auto"/>
            </w:tcBorders>
          </w:tcPr>
          <w:p w14:paraId="7AB8F785" w14:textId="64228130"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24FCA254" w14:textId="77777777" w:rsidR="00C9407A" w:rsidRPr="005B0A88" w:rsidRDefault="00C9407A" w:rsidP="00137565">
            <w:pPr>
              <w:pStyle w:val="TAC"/>
              <w:keepNext w:val="0"/>
              <w:rPr>
                <w:rFonts w:cs="Arial"/>
              </w:rPr>
            </w:pPr>
            <w:r w:rsidRPr="005B0A88">
              <w:rPr>
                <w:rFonts w:cs="Arial"/>
              </w:rPr>
              <w:t>SSB</w:t>
            </w:r>
          </w:p>
        </w:tc>
        <w:tc>
          <w:tcPr>
            <w:tcW w:w="2419" w:type="dxa"/>
            <w:gridSpan w:val="3"/>
            <w:tcBorders>
              <w:bottom w:val="single" w:sz="4" w:space="0" w:color="auto"/>
            </w:tcBorders>
          </w:tcPr>
          <w:p w14:paraId="0AEC317B" w14:textId="77777777" w:rsidR="00C9407A" w:rsidRPr="005B0A88" w:rsidRDefault="00C9407A" w:rsidP="00137565">
            <w:pPr>
              <w:pStyle w:val="TAC"/>
              <w:keepNext w:val="0"/>
              <w:rPr>
                <w:rFonts w:cs="Arial"/>
              </w:rPr>
            </w:pPr>
            <w:r w:rsidRPr="005B0A88">
              <w:rPr>
                <w:rFonts w:cs="Arial"/>
              </w:rPr>
              <w:t>SSB</w:t>
            </w:r>
          </w:p>
        </w:tc>
      </w:tr>
      <w:tr w:rsidR="00C9407A" w:rsidRPr="005B0A88" w14:paraId="00B6834C" w14:textId="77777777" w:rsidTr="00432911">
        <w:trPr>
          <w:cantSplit/>
          <w:jc w:val="center"/>
        </w:trPr>
        <w:tc>
          <w:tcPr>
            <w:tcW w:w="1951" w:type="dxa"/>
            <w:vMerge w:val="restart"/>
          </w:tcPr>
          <w:p w14:paraId="19D3C9A0" w14:textId="77777777" w:rsidR="00C9407A" w:rsidRPr="005B0A88" w:rsidRDefault="00C9407A" w:rsidP="00137565">
            <w:pPr>
              <w:pStyle w:val="TAL"/>
              <w:keepNext w:val="0"/>
              <w:rPr>
                <w:rFonts w:cs="Arial"/>
              </w:rPr>
            </w:pPr>
            <w:r w:rsidRPr="005B0A88">
              <w:rPr>
                <w:rFonts w:cs="Arial"/>
              </w:rPr>
              <w:t>Qrxlevmin</w:t>
            </w:r>
          </w:p>
        </w:tc>
        <w:tc>
          <w:tcPr>
            <w:tcW w:w="1794" w:type="dxa"/>
            <w:vMerge w:val="restart"/>
          </w:tcPr>
          <w:p w14:paraId="6CEAC40E" w14:textId="77777777" w:rsidR="00C9407A" w:rsidRPr="005B0A88" w:rsidRDefault="00C9407A" w:rsidP="00137565">
            <w:pPr>
              <w:pStyle w:val="TAC"/>
              <w:keepNext w:val="0"/>
              <w:rPr>
                <w:rFonts w:cs="Arial"/>
              </w:rPr>
            </w:pPr>
            <w:r w:rsidRPr="005B0A88">
              <w:rPr>
                <w:rFonts w:cs="v4.2.0"/>
              </w:rPr>
              <w:t>dBm/SCS</w:t>
            </w:r>
          </w:p>
        </w:tc>
        <w:tc>
          <w:tcPr>
            <w:tcW w:w="1418" w:type="dxa"/>
          </w:tcPr>
          <w:p w14:paraId="0570517D" w14:textId="478B8175"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p>
        </w:tc>
        <w:tc>
          <w:tcPr>
            <w:tcW w:w="2742" w:type="dxa"/>
            <w:gridSpan w:val="3"/>
          </w:tcPr>
          <w:p w14:paraId="40F2DA63" w14:textId="77777777" w:rsidR="00C9407A" w:rsidRPr="005B0A88" w:rsidRDefault="00C9407A" w:rsidP="00137565">
            <w:pPr>
              <w:pStyle w:val="TAC"/>
              <w:keepNext w:val="0"/>
              <w:rPr>
                <w:rFonts w:cs="Arial"/>
              </w:rPr>
            </w:pPr>
            <w:r w:rsidRPr="005B0A88">
              <w:rPr>
                <w:rFonts w:cs="v4.2.0"/>
              </w:rPr>
              <w:t>-140</w:t>
            </w:r>
          </w:p>
        </w:tc>
        <w:tc>
          <w:tcPr>
            <w:tcW w:w="2419" w:type="dxa"/>
            <w:gridSpan w:val="3"/>
          </w:tcPr>
          <w:p w14:paraId="3FB0E7B9" w14:textId="77777777" w:rsidR="00C9407A" w:rsidRPr="005B0A88" w:rsidRDefault="00C9407A" w:rsidP="00137565">
            <w:pPr>
              <w:pStyle w:val="TAC"/>
              <w:keepNext w:val="0"/>
              <w:rPr>
                <w:rFonts w:cs="Arial"/>
              </w:rPr>
            </w:pPr>
            <w:r w:rsidRPr="005B0A88">
              <w:rPr>
                <w:rFonts w:cs="v4.2.0"/>
              </w:rPr>
              <w:t>-140</w:t>
            </w:r>
          </w:p>
        </w:tc>
      </w:tr>
      <w:tr w:rsidR="00C9407A" w:rsidRPr="005B0A88" w14:paraId="372C31A9" w14:textId="77777777" w:rsidTr="00432911">
        <w:trPr>
          <w:cantSplit/>
          <w:jc w:val="center"/>
        </w:trPr>
        <w:tc>
          <w:tcPr>
            <w:tcW w:w="1951" w:type="dxa"/>
            <w:vMerge/>
          </w:tcPr>
          <w:p w14:paraId="74D79AFA" w14:textId="77777777" w:rsidR="00C9407A" w:rsidRPr="005B0A88" w:rsidRDefault="00C9407A" w:rsidP="00137565">
            <w:pPr>
              <w:pStyle w:val="TAL"/>
              <w:keepNext w:val="0"/>
              <w:rPr>
                <w:rFonts w:cs="Arial"/>
              </w:rPr>
            </w:pPr>
          </w:p>
        </w:tc>
        <w:tc>
          <w:tcPr>
            <w:tcW w:w="1794" w:type="dxa"/>
            <w:vMerge/>
          </w:tcPr>
          <w:p w14:paraId="0E6154A6" w14:textId="77777777" w:rsidR="00C9407A" w:rsidRPr="005B0A88" w:rsidRDefault="00C9407A" w:rsidP="00137565">
            <w:pPr>
              <w:pStyle w:val="TAC"/>
              <w:keepNext w:val="0"/>
              <w:rPr>
                <w:rFonts w:cs="v4.2.0"/>
              </w:rPr>
            </w:pPr>
          </w:p>
        </w:tc>
        <w:tc>
          <w:tcPr>
            <w:tcW w:w="1418" w:type="dxa"/>
          </w:tcPr>
          <w:p w14:paraId="46F90BA4" w14:textId="77777777" w:rsidR="00C9407A" w:rsidRPr="005B0A88" w:rsidRDefault="00C9407A" w:rsidP="00137565">
            <w:pPr>
              <w:pStyle w:val="TAC"/>
              <w:keepNext w:val="0"/>
              <w:rPr>
                <w:rFonts w:cs="Arial"/>
              </w:rPr>
            </w:pPr>
            <w:r w:rsidRPr="005B0A88">
              <w:rPr>
                <w:rFonts w:cs="Arial"/>
              </w:rPr>
              <w:t>3</w:t>
            </w:r>
          </w:p>
        </w:tc>
        <w:tc>
          <w:tcPr>
            <w:tcW w:w="2742" w:type="dxa"/>
            <w:gridSpan w:val="3"/>
          </w:tcPr>
          <w:p w14:paraId="5B407A47" w14:textId="77777777" w:rsidR="00C9407A" w:rsidRPr="005B0A88" w:rsidRDefault="00C9407A" w:rsidP="00137565">
            <w:pPr>
              <w:pStyle w:val="TAC"/>
              <w:keepNext w:val="0"/>
              <w:rPr>
                <w:rFonts w:cs="v4.2.0"/>
              </w:rPr>
            </w:pPr>
            <w:r w:rsidRPr="005B0A88">
              <w:rPr>
                <w:rFonts w:cs="v4.2.0"/>
              </w:rPr>
              <w:t>-137</w:t>
            </w:r>
          </w:p>
        </w:tc>
        <w:tc>
          <w:tcPr>
            <w:tcW w:w="2419" w:type="dxa"/>
            <w:gridSpan w:val="3"/>
          </w:tcPr>
          <w:p w14:paraId="539FDE9E" w14:textId="77777777" w:rsidR="00C9407A" w:rsidRPr="005B0A88" w:rsidRDefault="00C9407A" w:rsidP="00137565">
            <w:pPr>
              <w:pStyle w:val="TAC"/>
              <w:keepNext w:val="0"/>
              <w:rPr>
                <w:rFonts w:cs="v4.2.0"/>
              </w:rPr>
            </w:pPr>
            <w:r w:rsidRPr="005B0A88">
              <w:rPr>
                <w:rFonts w:cs="v4.2.0"/>
              </w:rPr>
              <w:t>-137</w:t>
            </w:r>
          </w:p>
        </w:tc>
      </w:tr>
      <w:tr w:rsidR="00C9407A" w:rsidRPr="005B0A88" w14:paraId="6E5E4C63" w14:textId="77777777" w:rsidTr="00432911">
        <w:trPr>
          <w:cantSplit/>
          <w:jc w:val="center"/>
        </w:trPr>
        <w:tc>
          <w:tcPr>
            <w:tcW w:w="1951" w:type="dxa"/>
          </w:tcPr>
          <w:p w14:paraId="3579E734" w14:textId="77777777" w:rsidR="00C9407A" w:rsidRPr="005B0A88" w:rsidRDefault="00C9407A" w:rsidP="00137565">
            <w:pPr>
              <w:pStyle w:val="TAL"/>
              <w:keepNext w:val="0"/>
              <w:rPr>
                <w:rFonts w:cs="Arial"/>
              </w:rPr>
            </w:pPr>
            <w:r w:rsidRPr="005B0A88">
              <w:rPr>
                <w:rFonts w:cs="Arial"/>
              </w:rPr>
              <w:t>Pcompensation</w:t>
            </w:r>
          </w:p>
        </w:tc>
        <w:tc>
          <w:tcPr>
            <w:tcW w:w="1794" w:type="dxa"/>
          </w:tcPr>
          <w:p w14:paraId="20A78252" w14:textId="77777777" w:rsidR="00C9407A" w:rsidRPr="005B0A88" w:rsidRDefault="00C9407A" w:rsidP="00137565">
            <w:pPr>
              <w:pStyle w:val="TAC"/>
              <w:keepNext w:val="0"/>
              <w:rPr>
                <w:rFonts w:cs="Arial"/>
              </w:rPr>
            </w:pPr>
            <w:r w:rsidRPr="005B0A88">
              <w:rPr>
                <w:rFonts w:cs="v4.2.0"/>
              </w:rPr>
              <w:t>dB</w:t>
            </w:r>
          </w:p>
        </w:tc>
        <w:tc>
          <w:tcPr>
            <w:tcW w:w="1418" w:type="dxa"/>
          </w:tcPr>
          <w:p w14:paraId="553F41C1" w14:textId="66FC6752"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76CA6B44" w14:textId="77777777" w:rsidR="00C9407A" w:rsidRPr="005B0A88" w:rsidRDefault="00C9407A" w:rsidP="00137565">
            <w:pPr>
              <w:pStyle w:val="TAC"/>
              <w:keepNext w:val="0"/>
              <w:rPr>
                <w:rFonts w:cs="Arial"/>
              </w:rPr>
            </w:pPr>
            <w:r w:rsidRPr="005B0A88">
              <w:rPr>
                <w:rFonts w:cs="v4.2.0"/>
              </w:rPr>
              <w:t>0</w:t>
            </w:r>
          </w:p>
        </w:tc>
        <w:tc>
          <w:tcPr>
            <w:tcW w:w="2419" w:type="dxa"/>
            <w:gridSpan w:val="3"/>
          </w:tcPr>
          <w:p w14:paraId="4E820DF5" w14:textId="77777777" w:rsidR="00C9407A" w:rsidRPr="005B0A88" w:rsidRDefault="00C9407A" w:rsidP="00137565">
            <w:pPr>
              <w:pStyle w:val="TAC"/>
              <w:keepNext w:val="0"/>
              <w:rPr>
                <w:rFonts w:cs="Arial"/>
              </w:rPr>
            </w:pPr>
            <w:r w:rsidRPr="005B0A88">
              <w:rPr>
                <w:rFonts w:cs="v4.2.0"/>
              </w:rPr>
              <w:t>0</w:t>
            </w:r>
          </w:p>
        </w:tc>
      </w:tr>
      <w:tr w:rsidR="00C9407A" w:rsidRPr="005B0A88" w14:paraId="7C8ADB95" w14:textId="77777777" w:rsidTr="00432911">
        <w:trPr>
          <w:cantSplit/>
          <w:jc w:val="center"/>
        </w:trPr>
        <w:tc>
          <w:tcPr>
            <w:tcW w:w="1951" w:type="dxa"/>
          </w:tcPr>
          <w:p w14:paraId="32A570BF" w14:textId="77777777" w:rsidR="00C9407A" w:rsidRPr="005B0A88" w:rsidRDefault="00C9407A" w:rsidP="00137565">
            <w:pPr>
              <w:pStyle w:val="TAL"/>
              <w:keepNext w:val="0"/>
              <w:rPr>
                <w:rFonts w:cs="Arial"/>
              </w:rPr>
            </w:pPr>
            <w:r w:rsidRPr="005B0A88">
              <w:rPr>
                <w:rFonts w:cs="Arial"/>
              </w:rPr>
              <w:t>Cell_selection_and_</w:t>
            </w:r>
          </w:p>
          <w:p w14:paraId="0FE30FC1" w14:textId="77777777" w:rsidR="00C9407A" w:rsidRPr="005B0A88" w:rsidRDefault="00C9407A" w:rsidP="00137565">
            <w:pPr>
              <w:pStyle w:val="TAL"/>
              <w:keepNext w:val="0"/>
              <w:rPr>
                <w:rFonts w:cs="Arial"/>
              </w:rPr>
            </w:pPr>
            <w:r w:rsidRPr="005B0A88">
              <w:rPr>
                <w:rFonts w:cs="Arial"/>
              </w:rPr>
              <w:t>reselection_quality_measurement</w:t>
            </w:r>
          </w:p>
        </w:tc>
        <w:tc>
          <w:tcPr>
            <w:tcW w:w="1794" w:type="dxa"/>
          </w:tcPr>
          <w:p w14:paraId="14E013B7" w14:textId="77777777" w:rsidR="00C9407A" w:rsidRPr="005B0A88" w:rsidRDefault="00C9407A" w:rsidP="00137565">
            <w:pPr>
              <w:pStyle w:val="TAC"/>
              <w:keepNext w:val="0"/>
              <w:rPr>
                <w:rFonts w:cs="Arial"/>
              </w:rPr>
            </w:pPr>
          </w:p>
        </w:tc>
        <w:tc>
          <w:tcPr>
            <w:tcW w:w="1418" w:type="dxa"/>
          </w:tcPr>
          <w:p w14:paraId="73611A96" w14:textId="76E383EE"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vAlign w:val="center"/>
          </w:tcPr>
          <w:p w14:paraId="6F45D4CA" w14:textId="77777777" w:rsidR="00C9407A" w:rsidRPr="005B0A88" w:rsidRDefault="00C9407A" w:rsidP="00137565">
            <w:pPr>
              <w:pStyle w:val="TAC"/>
              <w:keepNext w:val="0"/>
              <w:rPr>
                <w:rFonts w:cs="Arial"/>
              </w:rPr>
            </w:pPr>
            <w:r w:rsidRPr="005B0A88">
              <w:rPr>
                <w:rFonts w:cs="v4.2.0"/>
              </w:rPr>
              <w:t>SS-RSRP</w:t>
            </w:r>
          </w:p>
        </w:tc>
        <w:tc>
          <w:tcPr>
            <w:tcW w:w="2419" w:type="dxa"/>
            <w:gridSpan w:val="3"/>
            <w:vAlign w:val="center"/>
          </w:tcPr>
          <w:p w14:paraId="65014397" w14:textId="77777777" w:rsidR="00C9407A" w:rsidRPr="005B0A88" w:rsidRDefault="00C9407A" w:rsidP="00137565">
            <w:pPr>
              <w:pStyle w:val="TAC"/>
              <w:keepNext w:val="0"/>
              <w:rPr>
                <w:rFonts w:cs="Arial"/>
              </w:rPr>
            </w:pPr>
            <w:r w:rsidRPr="005B0A88">
              <w:rPr>
                <w:rFonts w:cs="v4.2.0"/>
              </w:rPr>
              <w:t>SS-RSRP</w:t>
            </w:r>
          </w:p>
        </w:tc>
      </w:tr>
      <w:tr w:rsidR="00C9407A" w:rsidRPr="005B0A88" w14:paraId="16D90A11" w14:textId="77777777" w:rsidTr="00432911">
        <w:trPr>
          <w:cantSplit/>
          <w:jc w:val="center"/>
        </w:trPr>
        <w:tc>
          <w:tcPr>
            <w:tcW w:w="1951" w:type="dxa"/>
            <w:vMerge w:val="restart"/>
          </w:tcPr>
          <w:p w14:paraId="7616DA43" w14:textId="77777777" w:rsidR="00C9407A" w:rsidRPr="005B0A88" w:rsidRDefault="00C9407A" w:rsidP="00137565">
            <w:pPr>
              <w:pStyle w:val="TAL"/>
              <w:keepNext w:val="0"/>
              <w:rPr>
                <w:rFonts w:cs="Arial"/>
              </w:rPr>
            </w:pPr>
            <w:r w:rsidRPr="005B0A88">
              <w:rPr>
                <w:rFonts w:cs="Arial"/>
                <w:position w:val="-12"/>
              </w:rPr>
              <w:object w:dxaOrig="620" w:dyaOrig="380" w14:anchorId="6C660073">
                <v:shape id="_x0000_i1030" type="#_x0000_t75" style="width:30pt;height:17.5pt" o:ole="" fillcolor="window">
                  <v:imagedata r:id="rId7" o:title=""/>
                </v:shape>
                <o:OLEObject Type="Embed" ProgID="Equation.3" ShapeID="_x0000_i1030" DrawAspect="Content" ObjectID="_1704133728" r:id="rId15"/>
              </w:object>
            </w:r>
          </w:p>
        </w:tc>
        <w:tc>
          <w:tcPr>
            <w:tcW w:w="1794" w:type="dxa"/>
            <w:vMerge w:val="restart"/>
          </w:tcPr>
          <w:p w14:paraId="65C03559" w14:textId="77777777" w:rsidR="00C9407A" w:rsidRPr="005B0A88" w:rsidRDefault="00C9407A" w:rsidP="00137565">
            <w:pPr>
              <w:pStyle w:val="TAC"/>
              <w:keepNext w:val="0"/>
              <w:rPr>
                <w:rFonts w:cs="Arial"/>
              </w:rPr>
            </w:pPr>
            <w:r w:rsidRPr="005B0A88">
              <w:rPr>
                <w:rFonts w:cs="v4.2.0"/>
              </w:rPr>
              <w:t>dB</w:t>
            </w:r>
          </w:p>
        </w:tc>
        <w:tc>
          <w:tcPr>
            <w:tcW w:w="1418" w:type="dxa"/>
          </w:tcPr>
          <w:p w14:paraId="19CB7EA9" w14:textId="77777777" w:rsidR="00C9407A" w:rsidRPr="005B0A88" w:rsidRDefault="00C9407A" w:rsidP="00137565">
            <w:pPr>
              <w:pStyle w:val="TAC"/>
              <w:keepNext w:val="0"/>
              <w:rPr>
                <w:rFonts w:cs="v4.2.0"/>
              </w:rPr>
            </w:pPr>
            <w:r w:rsidRPr="005B0A88">
              <w:rPr>
                <w:rFonts w:cs="v4.2.0"/>
              </w:rPr>
              <w:t>1</w:t>
            </w:r>
          </w:p>
        </w:tc>
        <w:tc>
          <w:tcPr>
            <w:tcW w:w="992" w:type="dxa"/>
            <w:vMerge w:val="restart"/>
          </w:tcPr>
          <w:p w14:paraId="2EC6DF61" w14:textId="77777777" w:rsidR="00C9407A" w:rsidRPr="005B0A88" w:rsidRDefault="00C9407A" w:rsidP="00137565">
            <w:pPr>
              <w:pStyle w:val="TAC"/>
              <w:keepNext w:val="0"/>
              <w:rPr>
                <w:rFonts w:cs="Arial"/>
              </w:rPr>
            </w:pPr>
            <w:r w:rsidRPr="005B0A88">
              <w:rPr>
                <w:rFonts w:cs="Arial"/>
              </w:rPr>
              <w:t>15.6</w:t>
            </w:r>
          </w:p>
        </w:tc>
        <w:tc>
          <w:tcPr>
            <w:tcW w:w="851" w:type="dxa"/>
            <w:vMerge w:val="restart"/>
          </w:tcPr>
          <w:p w14:paraId="1E7458BE" w14:textId="77777777" w:rsidR="00C9407A" w:rsidRPr="005B0A88" w:rsidRDefault="00C9407A" w:rsidP="00137565">
            <w:pPr>
              <w:pStyle w:val="TAC"/>
              <w:keepNext w:val="0"/>
              <w:rPr>
                <w:rFonts w:cs="Arial"/>
              </w:rPr>
            </w:pPr>
            <w:r w:rsidRPr="005B0A88">
              <w:rPr>
                <w:rFonts w:cs="Arial"/>
              </w:rPr>
              <w:t>15.6</w:t>
            </w:r>
          </w:p>
        </w:tc>
        <w:tc>
          <w:tcPr>
            <w:tcW w:w="899" w:type="dxa"/>
            <w:vMerge w:val="restart"/>
          </w:tcPr>
          <w:p w14:paraId="707D35F4" w14:textId="77777777" w:rsidR="00C9407A" w:rsidRPr="005B0A88" w:rsidRDefault="00C9407A" w:rsidP="00137565">
            <w:pPr>
              <w:pStyle w:val="TAC"/>
              <w:keepNext w:val="0"/>
              <w:rPr>
                <w:rFonts w:cs="Arial"/>
              </w:rPr>
            </w:pPr>
            <w:r w:rsidRPr="005B0A88">
              <w:rPr>
                <w:rFonts w:cs="Arial"/>
              </w:rPr>
              <w:t>15.6</w:t>
            </w:r>
          </w:p>
        </w:tc>
        <w:tc>
          <w:tcPr>
            <w:tcW w:w="802" w:type="dxa"/>
            <w:vMerge w:val="restart"/>
          </w:tcPr>
          <w:p w14:paraId="0E8BD60B" w14:textId="43549DE6" w:rsidR="00C9407A" w:rsidRPr="005B0A88" w:rsidRDefault="00C9407A" w:rsidP="00137565">
            <w:pPr>
              <w:pStyle w:val="TAC"/>
              <w:keepNext w:val="0"/>
              <w:rPr>
                <w:rFonts w:cs="Arial"/>
              </w:rPr>
            </w:pPr>
            <w:r w:rsidRPr="005B0A88">
              <w:rPr>
                <w:rFonts w:cs="v4.2.0"/>
              </w:rPr>
              <w:t>-</w:t>
            </w:r>
            <w:r w:rsidRPr="005B0A88">
              <w:rPr>
                <w:rFonts w:cs="Arial"/>
              </w:rPr>
              <w:t>3.6</w:t>
            </w:r>
            <w:r w:rsidR="00432911">
              <w:rPr>
                <w:rFonts w:cs="Arial"/>
              </w:rPr>
              <w:t xml:space="preserve"> </w:t>
            </w:r>
          </w:p>
        </w:tc>
        <w:tc>
          <w:tcPr>
            <w:tcW w:w="850" w:type="dxa"/>
            <w:vMerge w:val="restart"/>
          </w:tcPr>
          <w:p w14:paraId="259F15FA" w14:textId="77777777" w:rsidR="00C9407A" w:rsidRPr="005B0A88" w:rsidRDefault="00C9407A" w:rsidP="00137565">
            <w:pPr>
              <w:pStyle w:val="TAC"/>
              <w:keepNext w:val="0"/>
              <w:rPr>
                <w:rFonts w:cs="Arial"/>
              </w:rPr>
            </w:pPr>
            <w:r w:rsidRPr="005B0A88">
              <w:rPr>
                <w:rFonts w:cs="v4.2.0"/>
              </w:rPr>
              <w:t>-infinity</w:t>
            </w:r>
          </w:p>
        </w:tc>
        <w:tc>
          <w:tcPr>
            <w:tcW w:w="767" w:type="dxa"/>
            <w:vMerge w:val="restart"/>
          </w:tcPr>
          <w:p w14:paraId="631AD137" w14:textId="77777777" w:rsidR="00C9407A" w:rsidRPr="005B0A88" w:rsidRDefault="00C9407A" w:rsidP="00137565">
            <w:pPr>
              <w:pStyle w:val="TAC"/>
              <w:keepNext w:val="0"/>
              <w:rPr>
                <w:rFonts w:cs="Arial"/>
              </w:rPr>
            </w:pPr>
            <w:r w:rsidRPr="005B0A88">
              <w:rPr>
                <w:rFonts w:cs="Arial"/>
              </w:rPr>
              <w:t>13.6</w:t>
            </w:r>
          </w:p>
        </w:tc>
      </w:tr>
      <w:tr w:rsidR="00C9407A" w:rsidRPr="005B0A88" w14:paraId="6DF3F166" w14:textId="77777777" w:rsidTr="00432911">
        <w:trPr>
          <w:cantSplit/>
          <w:jc w:val="center"/>
        </w:trPr>
        <w:tc>
          <w:tcPr>
            <w:tcW w:w="1951" w:type="dxa"/>
            <w:vMerge/>
          </w:tcPr>
          <w:p w14:paraId="1F63F4E9" w14:textId="77777777" w:rsidR="00C9407A" w:rsidRPr="005B0A88" w:rsidRDefault="00C9407A" w:rsidP="00137565">
            <w:pPr>
              <w:pStyle w:val="TAL"/>
              <w:keepNext w:val="0"/>
              <w:rPr>
                <w:rFonts w:cs="Arial"/>
              </w:rPr>
            </w:pPr>
          </w:p>
        </w:tc>
        <w:tc>
          <w:tcPr>
            <w:tcW w:w="1794" w:type="dxa"/>
            <w:vMerge/>
          </w:tcPr>
          <w:p w14:paraId="58B7541A" w14:textId="77777777" w:rsidR="00C9407A" w:rsidRPr="005B0A88" w:rsidRDefault="00C9407A" w:rsidP="00137565">
            <w:pPr>
              <w:pStyle w:val="TAC"/>
              <w:keepNext w:val="0"/>
              <w:rPr>
                <w:rFonts w:cs="v4.2.0"/>
              </w:rPr>
            </w:pPr>
          </w:p>
        </w:tc>
        <w:tc>
          <w:tcPr>
            <w:tcW w:w="1418" w:type="dxa"/>
          </w:tcPr>
          <w:p w14:paraId="0C2251E6" w14:textId="77777777" w:rsidR="00C9407A" w:rsidRPr="005B0A88" w:rsidRDefault="00C9407A" w:rsidP="00137565">
            <w:pPr>
              <w:pStyle w:val="TAC"/>
              <w:keepNext w:val="0"/>
              <w:rPr>
                <w:rFonts w:cs="v4.2.0"/>
              </w:rPr>
            </w:pPr>
            <w:r w:rsidRPr="005B0A88">
              <w:rPr>
                <w:rFonts w:cs="v4.2.0"/>
              </w:rPr>
              <w:t>2</w:t>
            </w:r>
          </w:p>
        </w:tc>
        <w:tc>
          <w:tcPr>
            <w:tcW w:w="992" w:type="dxa"/>
            <w:vMerge/>
          </w:tcPr>
          <w:p w14:paraId="1BAC9FFA" w14:textId="77777777" w:rsidR="00C9407A" w:rsidRPr="005B0A88" w:rsidRDefault="00C9407A" w:rsidP="00137565">
            <w:pPr>
              <w:pStyle w:val="TAC"/>
              <w:keepNext w:val="0"/>
              <w:rPr>
                <w:rFonts w:cs="v4.2.0"/>
              </w:rPr>
            </w:pPr>
          </w:p>
        </w:tc>
        <w:tc>
          <w:tcPr>
            <w:tcW w:w="851" w:type="dxa"/>
            <w:vMerge/>
          </w:tcPr>
          <w:p w14:paraId="4881EEDF" w14:textId="77777777" w:rsidR="00C9407A" w:rsidRPr="005B0A88" w:rsidRDefault="00C9407A" w:rsidP="00137565">
            <w:pPr>
              <w:pStyle w:val="TAC"/>
              <w:keepNext w:val="0"/>
              <w:rPr>
                <w:rFonts w:cs="v4.2.0"/>
              </w:rPr>
            </w:pPr>
          </w:p>
        </w:tc>
        <w:tc>
          <w:tcPr>
            <w:tcW w:w="899" w:type="dxa"/>
            <w:vMerge/>
          </w:tcPr>
          <w:p w14:paraId="3BB5AB91" w14:textId="77777777" w:rsidR="00C9407A" w:rsidRPr="005B0A88" w:rsidRDefault="00C9407A" w:rsidP="00137565">
            <w:pPr>
              <w:pStyle w:val="TAC"/>
              <w:keepNext w:val="0"/>
              <w:rPr>
                <w:rFonts w:cs="v4.2.0"/>
              </w:rPr>
            </w:pPr>
          </w:p>
        </w:tc>
        <w:tc>
          <w:tcPr>
            <w:tcW w:w="802" w:type="dxa"/>
            <w:vMerge/>
          </w:tcPr>
          <w:p w14:paraId="4383A940" w14:textId="77777777" w:rsidR="00C9407A" w:rsidRPr="005B0A88" w:rsidRDefault="00C9407A" w:rsidP="00137565">
            <w:pPr>
              <w:pStyle w:val="TAC"/>
              <w:keepNext w:val="0"/>
              <w:rPr>
                <w:rFonts w:cs="v4.2.0"/>
              </w:rPr>
            </w:pPr>
          </w:p>
        </w:tc>
        <w:tc>
          <w:tcPr>
            <w:tcW w:w="850" w:type="dxa"/>
            <w:vMerge/>
          </w:tcPr>
          <w:p w14:paraId="2D00D258" w14:textId="77777777" w:rsidR="00C9407A" w:rsidRPr="005B0A88" w:rsidRDefault="00C9407A" w:rsidP="00137565">
            <w:pPr>
              <w:pStyle w:val="TAC"/>
              <w:keepNext w:val="0"/>
              <w:rPr>
                <w:rFonts w:cs="v4.2.0"/>
              </w:rPr>
            </w:pPr>
          </w:p>
        </w:tc>
        <w:tc>
          <w:tcPr>
            <w:tcW w:w="767" w:type="dxa"/>
            <w:vMerge/>
          </w:tcPr>
          <w:p w14:paraId="1392487F" w14:textId="77777777" w:rsidR="00C9407A" w:rsidRPr="005B0A88" w:rsidRDefault="00C9407A" w:rsidP="00137565">
            <w:pPr>
              <w:pStyle w:val="TAC"/>
              <w:keepNext w:val="0"/>
              <w:rPr>
                <w:rFonts w:cs="v4.2.0"/>
              </w:rPr>
            </w:pPr>
          </w:p>
        </w:tc>
      </w:tr>
      <w:tr w:rsidR="00C9407A" w:rsidRPr="005B0A88" w14:paraId="112045E4" w14:textId="77777777" w:rsidTr="00432911">
        <w:trPr>
          <w:cantSplit/>
          <w:jc w:val="center"/>
        </w:trPr>
        <w:tc>
          <w:tcPr>
            <w:tcW w:w="1951" w:type="dxa"/>
            <w:vMerge/>
          </w:tcPr>
          <w:p w14:paraId="4280B7E9" w14:textId="77777777" w:rsidR="00C9407A" w:rsidRPr="005B0A88" w:rsidRDefault="00C9407A" w:rsidP="00137565">
            <w:pPr>
              <w:pStyle w:val="TAL"/>
              <w:keepNext w:val="0"/>
              <w:rPr>
                <w:rFonts w:cs="Arial"/>
              </w:rPr>
            </w:pPr>
          </w:p>
        </w:tc>
        <w:tc>
          <w:tcPr>
            <w:tcW w:w="1794" w:type="dxa"/>
            <w:vMerge/>
          </w:tcPr>
          <w:p w14:paraId="5F1C482C" w14:textId="77777777" w:rsidR="00C9407A" w:rsidRPr="005B0A88" w:rsidRDefault="00C9407A" w:rsidP="00137565">
            <w:pPr>
              <w:pStyle w:val="TAC"/>
              <w:keepNext w:val="0"/>
              <w:rPr>
                <w:rFonts w:cs="v4.2.0"/>
              </w:rPr>
            </w:pPr>
          </w:p>
        </w:tc>
        <w:tc>
          <w:tcPr>
            <w:tcW w:w="1418" w:type="dxa"/>
          </w:tcPr>
          <w:p w14:paraId="5B09BAB7" w14:textId="77777777" w:rsidR="00C9407A" w:rsidRPr="005B0A88" w:rsidRDefault="00C9407A" w:rsidP="00137565">
            <w:pPr>
              <w:pStyle w:val="TAC"/>
              <w:keepNext w:val="0"/>
              <w:rPr>
                <w:rFonts w:cs="v4.2.0"/>
              </w:rPr>
            </w:pPr>
            <w:r w:rsidRPr="005B0A88">
              <w:rPr>
                <w:rFonts w:cs="v4.2.0"/>
              </w:rPr>
              <w:t>3</w:t>
            </w:r>
          </w:p>
        </w:tc>
        <w:tc>
          <w:tcPr>
            <w:tcW w:w="992" w:type="dxa"/>
            <w:vMerge/>
          </w:tcPr>
          <w:p w14:paraId="1F4CEC8D" w14:textId="77777777" w:rsidR="00C9407A" w:rsidRPr="005B0A88" w:rsidRDefault="00C9407A" w:rsidP="00137565">
            <w:pPr>
              <w:pStyle w:val="TAC"/>
              <w:keepNext w:val="0"/>
              <w:rPr>
                <w:rFonts w:cs="v4.2.0"/>
              </w:rPr>
            </w:pPr>
          </w:p>
        </w:tc>
        <w:tc>
          <w:tcPr>
            <w:tcW w:w="851" w:type="dxa"/>
            <w:vMerge/>
          </w:tcPr>
          <w:p w14:paraId="651BB08A" w14:textId="77777777" w:rsidR="00C9407A" w:rsidRPr="005B0A88" w:rsidRDefault="00C9407A" w:rsidP="00137565">
            <w:pPr>
              <w:pStyle w:val="TAC"/>
              <w:keepNext w:val="0"/>
              <w:rPr>
                <w:rFonts w:cs="v4.2.0"/>
              </w:rPr>
            </w:pPr>
          </w:p>
        </w:tc>
        <w:tc>
          <w:tcPr>
            <w:tcW w:w="899" w:type="dxa"/>
            <w:vMerge/>
          </w:tcPr>
          <w:p w14:paraId="72509DBC" w14:textId="77777777" w:rsidR="00C9407A" w:rsidRPr="005B0A88" w:rsidRDefault="00C9407A" w:rsidP="00137565">
            <w:pPr>
              <w:pStyle w:val="TAC"/>
              <w:keepNext w:val="0"/>
              <w:rPr>
                <w:rFonts w:cs="v4.2.0"/>
              </w:rPr>
            </w:pPr>
          </w:p>
        </w:tc>
        <w:tc>
          <w:tcPr>
            <w:tcW w:w="802" w:type="dxa"/>
            <w:vMerge/>
          </w:tcPr>
          <w:p w14:paraId="19C01BF4" w14:textId="77777777" w:rsidR="00C9407A" w:rsidRPr="005B0A88" w:rsidRDefault="00C9407A" w:rsidP="00137565">
            <w:pPr>
              <w:pStyle w:val="TAC"/>
              <w:keepNext w:val="0"/>
              <w:rPr>
                <w:rFonts w:cs="v4.2.0"/>
              </w:rPr>
            </w:pPr>
          </w:p>
        </w:tc>
        <w:tc>
          <w:tcPr>
            <w:tcW w:w="850" w:type="dxa"/>
            <w:vMerge/>
          </w:tcPr>
          <w:p w14:paraId="79FD0D6B" w14:textId="77777777" w:rsidR="00C9407A" w:rsidRPr="005B0A88" w:rsidRDefault="00C9407A" w:rsidP="00137565">
            <w:pPr>
              <w:pStyle w:val="TAC"/>
              <w:keepNext w:val="0"/>
              <w:rPr>
                <w:rFonts w:cs="v4.2.0"/>
              </w:rPr>
            </w:pPr>
          </w:p>
        </w:tc>
        <w:tc>
          <w:tcPr>
            <w:tcW w:w="767" w:type="dxa"/>
            <w:vMerge/>
          </w:tcPr>
          <w:p w14:paraId="7BF8C165" w14:textId="77777777" w:rsidR="00C9407A" w:rsidRPr="005B0A88" w:rsidRDefault="00C9407A" w:rsidP="00137565">
            <w:pPr>
              <w:pStyle w:val="TAC"/>
              <w:keepNext w:val="0"/>
              <w:rPr>
                <w:rFonts w:cs="v4.2.0"/>
              </w:rPr>
            </w:pPr>
          </w:p>
        </w:tc>
      </w:tr>
      <w:tr w:rsidR="00C9407A" w:rsidRPr="005B0A88" w14:paraId="42F0A845" w14:textId="77777777" w:rsidTr="00432911">
        <w:trPr>
          <w:cantSplit/>
          <w:jc w:val="center"/>
        </w:trPr>
        <w:tc>
          <w:tcPr>
            <w:tcW w:w="1951" w:type="dxa"/>
            <w:vMerge w:val="restart"/>
          </w:tcPr>
          <w:p w14:paraId="1E25FB98" w14:textId="7BBE6E6F" w:rsidR="00C9407A" w:rsidRPr="005B0A88" w:rsidRDefault="00C9407A" w:rsidP="00137565">
            <w:pPr>
              <w:pStyle w:val="TAL"/>
              <w:keepNext w:val="0"/>
              <w:rPr>
                <w:rFonts w:cs="Arial"/>
              </w:rPr>
            </w:pPr>
            <w:r w:rsidRPr="005B0A88">
              <w:rPr>
                <w:rFonts w:cs="Arial"/>
                <w:position w:val="-12"/>
              </w:rPr>
              <w:object w:dxaOrig="400" w:dyaOrig="360" w14:anchorId="202C2042">
                <v:shape id="_x0000_i1031" type="#_x0000_t75" style="width:19pt;height:19pt" o:ole="" fillcolor="window">
                  <v:imagedata r:id="rId9" o:title=""/>
                </v:shape>
                <o:OLEObject Type="Embed" ProgID="Equation.3" ShapeID="_x0000_i1031" DrawAspect="Content" ObjectID="_1704133729" r:id="rId16"/>
              </w:object>
            </w:r>
            <w:r w:rsidR="00432911">
              <w:rPr>
                <w:rFonts w:cs="Arial"/>
              </w:rPr>
              <w:t xml:space="preserve"> </w:t>
            </w:r>
            <w:r w:rsidRPr="005B0A88">
              <w:rPr>
                <w:rFonts w:cs="Arial"/>
                <w:vertAlign w:val="superscript"/>
              </w:rPr>
              <w:t>Note2</w:t>
            </w:r>
          </w:p>
        </w:tc>
        <w:tc>
          <w:tcPr>
            <w:tcW w:w="1794" w:type="dxa"/>
            <w:vMerge w:val="restart"/>
          </w:tcPr>
          <w:p w14:paraId="3231BFCD" w14:textId="77777777" w:rsidR="00C9407A" w:rsidRPr="005B0A88" w:rsidRDefault="00C9407A" w:rsidP="00137565">
            <w:pPr>
              <w:pStyle w:val="TAC"/>
              <w:keepNext w:val="0"/>
              <w:rPr>
                <w:rFonts w:cs="v4.2.0"/>
              </w:rPr>
            </w:pPr>
            <w:r w:rsidRPr="005B0A88">
              <w:rPr>
                <w:rFonts w:cs="v4.2.0"/>
              </w:rPr>
              <w:t>dBm/SCS</w:t>
            </w:r>
          </w:p>
        </w:tc>
        <w:tc>
          <w:tcPr>
            <w:tcW w:w="1418" w:type="dxa"/>
          </w:tcPr>
          <w:p w14:paraId="3997DD2F" w14:textId="77777777" w:rsidR="00C9407A" w:rsidRPr="005B0A88" w:rsidRDefault="00C9407A" w:rsidP="00137565">
            <w:pPr>
              <w:pStyle w:val="TAC"/>
              <w:keepNext w:val="0"/>
              <w:rPr>
                <w:rFonts w:cs="v4.2.0"/>
              </w:rPr>
            </w:pPr>
            <w:r w:rsidRPr="005B0A88">
              <w:rPr>
                <w:rFonts w:cs="v4.2.0"/>
              </w:rPr>
              <w:t>1</w:t>
            </w:r>
          </w:p>
        </w:tc>
        <w:tc>
          <w:tcPr>
            <w:tcW w:w="2742" w:type="dxa"/>
            <w:gridSpan w:val="3"/>
          </w:tcPr>
          <w:p w14:paraId="120D3961" w14:textId="77777777" w:rsidR="00C9407A" w:rsidRPr="005B0A88" w:rsidRDefault="00C9407A" w:rsidP="00137565">
            <w:pPr>
              <w:pStyle w:val="TAC"/>
              <w:keepNext w:val="0"/>
              <w:rPr>
                <w:rFonts w:cs="v4.2.0"/>
              </w:rPr>
            </w:pPr>
            <w:r w:rsidRPr="005B0A88">
              <w:rPr>
                <w:rFonts w:cs="Arial"/>
              </w:rPr>
              <w:t>-98</w:t>
            </w:r>
          </w:p>
        </w:tc>
        <w:tc>
          <w:tcPr>
            <w:tcW w:w="802" w:type="dxa"/>
          </w:tcPr>
          <w:p w14:paraId="205F07E5" w14:textId="77777777" w:rsidR="00C9407A" w:rsidRPr="005B0A88" w:rsidRDefault="00C9407A" w:rsidP="00137565">
            <w:pPr>
              <w:pStyle w:val="TAC"/>
              <w:keepNext w:val="0"/>
              <w:rPr>
                <w:rFonts w:cs="v4.2.0"/>
              </w:rPr>
            </w:pPr>
            <w:r w:rsidRPr="005B0A88">
              <w:rPr>
                <w:rFonts w:cs="Arial"/>
              </w:rPr>
              <w:t>-100</w:t>
            </w:r>
          </w:p>
        </w:tc>
        <w:tc>
          <w:tcPr>
            <w:tcW w:w="850" w:type="dxa"/>
          </w:tcPr>
          <w:p w14:paraId="78BEA4DE" w14:textId="77777777" w:rsidR="00C9407A" w:rsidRPr="005B0A88" w:rsidRDefault="00C9407A" w:rsidP="00137565">
            <w:pPr>
              <w:pStyle w:val="TAC"/>
              <w:keepNext w:val="0"/>
              <w:rPr>
                <w:rFonts w:cs="v4.2.0"/>
              </w:rPr>
            </w:pPr>
            <w:r w:rsidRPr="005B0A88">
              <w:rPr>
                <w:rFonts w:cs="Arial"/>
              </w:rPr>
              <w:t>-98</w:t>
            </w:r>
          </w:p>
        </w:tc>
        <w:tc>
          <w:tcPr>
            <w:tcW w:w="767" w:type="dxa"/>
          </w:tcPr>
          <w:p w14:paraId="44C7E032" w14:textId="77777777" w:rsidR="00C9407A" w:rsidRPr="005B0A88" w:rsidRDefault="00C9407A" w:rsidP="00137565">
            <w:pPr>
              <w:pStyle w:val="TAC"/>
              <w:keepNext w:val="0"/>
              <w:rPr>
                <w:rFonts w:cs="v4.2.0"/>
              </w:rPr>
            </w:pPr>
            <w:r w:rsidRPr="005B0A88">
              <w:rPr>
                <w:rFonts w:cs="Arial"/>
              </w:rPr>
              <w:t>-98</w:t>
            </w:r>
          </w:p>
        </w:tc>
      </w:tr>
      <w:tr w:rsidR="00C9407A" w:rsidRPr="005B0A88" w14:paraId="4B15823F" w14:textId="77777777" w:rsidTr="00432911">
        <w:trPr>
          <w:cantSplit/>
          <w:jc w:val="center"/>
        </w:trPr>
        <w:tc>
          <w:tcPr>
            <w:tcW w:w="1951" w:type="dxa"/>
            <w:vMerge/>
          </w:tcPr>
          <w:p w14:paraId="25742B32" w14:textId="77777777" w:rsidR="00C9407A" w:rsidRPr="005B0A88" w:rsidRDefault="00C9407A" w:rsidP="00137565">
            <w:pPr>
              <w:pStyle w:val="TAL"/>
              <w:keepNext w:val="0"/>
              <w:rPr>
                <w:rFonts w:cs="Arial"/>
              </w:rPr>
            </w:pPr>
          </w:p>
        </w:tc>
        <w:tc>
          <w:tcPr>
            <w:tcW w:w="1794" w:type="dxa"/>
            <w:vMerge/>
          </w:tcPr>
          <w:p w14:paraId="74A9E59E" w14:textId="77777777" w:rsidR="00C9407A" w:rsidRPr="005B0A88" w:rsidRDefault="00C9407A" w:rsidP="00137565">
            <w:pPr>
              <w:pStyle w:val="TAC"/>
              <w:keepNext w:val="0"/>
              <w:rPr>
                <w:rFonts w:cs="v4.2.0"/>
              </w:rPr>
            </w:pPr>
          </w:p>
        </w:tc>
        <w:tc>
          <w:tcPr>
            <w:tcW w:w="1418" w:type="dxa"/>
          </w:tcPr>
          <w:p w14:paraId="34DAD10A" w14:textId="77777777" w:rsidR="00C9407A" w:rsidRPr="005B0A88" w:rsidRDefault="00C9407A" w:rsidP="00137565">
            <w:pPr>
              <w:pStyle w:val="TAC"/>
              <w:keepNext w:val="0"/>
              <w:rPr>
                <w:rFonts w:cs="v4.2.0"/>
              </w:rPr>
            </w:pPr>
            <w:r w:rsidRPr="005B0A88">
              <w:rPr>
                <w:rFonts w:cs="v4.2.0"/>
              </w:rPr>
              <w:t>2</w:t>
            </w:r>
          </w:p>
        </w:tc>
        <w:tc>
          <w:tcPr>
            <w:tcW w:w="2742" w:type="dxa"/>
            <w:gridSpan w:val="3"/>
          </w:tcPr>
          <w:p w14:paraId="4992432D" w14:textId="77777777" w:rsidR="00C9407A" w:rsidRPr="005B0A88" w:rsidRDefault="00C9407A" w:rsidP="00137565">
            <w:pPr>
              <w:pStyle w:val="TAC"/>
              <w:keepNext w:val="0"/>
              <w:rPr>
                <w:rFonts w:cs="v4.2.0"/>
              </w:rPr>
            </w:pPr>
            <w:r w:rsidRPr="005B0A88">
              <w:rPr>
                <w:rFonts w:cs="Arial"/>
              </w:rPr>
              <w:t>-98</w:t>
            </w:r>
          </w:p>
        </w:tc>
        <w:tc>
          <w:tcPr>
            <w:tcW w:w="802" w:type="dxa"/>
          </w:tcPr>
          <w:p w14:paraId="0B27E753" w14:textId="77777777" w:rsidR="00C9407A" w:rsidRPr="005B0A88" w:rsidRDefault="00C9407A" w:rsidP="00137565">
            <w:pPr>
              <w:pStyle w:val="TAC"/>
              <w:keepNext w:val="0"/>
              <w:rPr>
                <w:rFonts w:cs="v4.2.0"/>
              </w:rPr>
            </w:pPr>
            <w:r w:rsidRPr="005B0A88">
              <w:rPr>
                <w:rFonts w:cs="Arial"/>
              </w:rPr>
              <w:t>-100</w:t>
            </w:r>
          </w:p>
        </w:tc>
        <w:tc>
          <w:tcPr>
            <w:tcW w:w="850" w:type="dxa"/>
          </w:tcPr>
          <w:p w14:paraId="14E203B1" w14:textId="77777777" w:rsidR="00C9407A" w:rsidRPr="005B0A88" w:rsidRDefault="00C9407A" w:rsidP="00137565">
            <w:pPr>
              <w:pStyle w:val="TAC"/>
              <w:keepNext w:val="0"/>
              <w:rPr>
                <w:rFonts w:cs="v4.2.0"/>
              </w:rPr>
            </w:pPr>
            <w:r w:rsidRPr="005B0A88">
              <w:rPr>
                <w:rFonts w:cs="Arial"/>
              </w:rPr>
              <w:t>-98</w:t>
            </w:r>
          </w:p>
        </w:tc>
        <w:tc>
          <w:tcPr>
            <w:tcW w:w="767" w:type="dxa"/>
          </w:tcPr>
          <w:p w14:paraId="3DB45B0B" w14:textId="77777777" w:rsidR="00C9407A" w:rsidRPr="005B0A88" w:rsidRDefault="00C9407A" w:rsidP="00137565">
            <w:pPr>
              <w:pStyle w:val="TAC"/>
              <w:keepNext w:val="0"/>
              <w:rPr>
                <w:rFonts w:cs="v4.2.0"/>
              </w:rPr>
            </w:pPr>
            <w:r w:rsidRPr="005B0A88">
              <w:rPr>
                <w:rFonts w:cs="Arial"/>
              </w:rPr>
              <w:t>-98</w:t>
            </w:r>
          </w:p>
        </w:tc>
      </w:tr>
      <w:tr w:rsidR="00C9407A" w:rsidRPr="005B0A88" w14:paraId="6C8D5AF9" w14:textId="77777777" w:rsidTr="00432911">
        <w:trPr>
          <w:cantSplit/>
          <w:jc w:val="center"/>
        </w:trPr>
        <w:tc>
          <w:tcPr>
            <w:tcW w:w="1951" w:type="dxa"/>
            <w:vMerge/>
          </w:tcPr>
          <w:p w14:paraId="13328F25" w14:textId="77777777" w:rsidR="00C9407A" w:rsidRPr="005B0A88" w:rsidRDefault="00C9407A" w:rsidP="00137565">
            <w:pPr>
              <w:pStyle w:val="TAL"/>
              <w:keepNext w:val="0"/>
              <w:rPr>
                <w:rFonts w:cs="Arial"/>
              </w:rPr>
            </w:pPr>
          </w:p>
        </w:tc>
        <w:tc>
          <w:tcPr>
            <w:tcW w:w="1794" w:type="dxa"/>
            <w:vMerge/>
          </w:tcPr>
          <w:p w14:paraId="15AA3345" w14:textId="77777777" w:rsidR="00C9407A" w:rsidRPr="005B0A88" w:rsidRDefault="00C9407A" w:rsidP="00137565">
            <w:pPr>
              <w:pStyle w:val="TAC"/>
              <w:keepNext w:val="0"/>
              <w:rPr>
                <w:rFonts w:cs="v4.2.0"/>
              </w:rPr>
            </w:pPr>
          </w:p>
        </w:tc>
        <w:tc>
          <w:tcPr>
            <w:tcW w:w="1418" w:type="dxa"/>
          </w:tcPr>
          <w:p w14:paraId="3D7D93B7" w14:textId="77777777" w:rsidR="00C9407A" w:rsidRPr="005B0A88" w:rsidRDefault="00C9407A" w:rsidP="00137565">
            <w:pPr>
              <w:pStyle w:val="TAC"/>
              <w:keepNext w:val="0"/>
              <w:rPr>
                <w:rFonts w:cs="v4.2.0"/>
              </w:rPr>
            </w:pPr>
            <w:r w:rsidRPr="005B0A88">
              <w:rPr>
                <w:rFonts w:cs="v4.2.0"/>
              </w:rPr>
              <w:t>3</w:t>
            </w:r>
          </w:p>
        </w:tc>
        <w:tc>
          <w:tcPr>
            <w:tcW w:w="2742" w:type="dxa"/>
            <w:gridSpan w:val="3"/>
          </w:tcPr>
          <w:p w14:paraId="1598AF6C" w14:textId="77777777" w:rsidR="00C9407A" w:rsidRPr="005B0A88" w:rsidRDefault="00C9407A" w:rsidP="00137565">
            <w:pPr>
              <w:pStyle w:val="TAC"/>
              <w:keepNext w:val="0"/>
              <w:rPr>
                <w:rFonts w:cs="v4.2.0"/>
              </w:rPr>
            </w:pPr>
            <w:r w:rsidRPr="005B0A88">
              <w:rPr>
                <w:rFonts w:cs="Arial"/>
              </w:rPr>
              <w:t>-95</w:t>
            </w:r>
          </w:p>
        </w:tc>
        <w:tc>
          <w:tcPr>
            <w:tcW w:w="802" w:type="dxa"/>
          </w:tcPr>
          <w:p w14:paraId="1D8E70D8" w14:textId="77777777" w:rsidR="00C9407A" w:rsidRPr="005B0A88" w:rsidRDefault="00C9407A" w:rsidP="00137565">
            <w:pPr>
              <w:pStyle w:val="TAC"/>
              <w:keepNext w:val="0"/>
              <w:rPr>
                <w:rFonts w:cs="v4.2.0"/>
              </w:rPr>
            </w:pPr>
            <w:r w:rsidRPr="005B0A88">
              <w:rPr>
                <w:rFonts w:cs="Arial"/>
              </w:rPr>
              <w:t>-97</w:t>
            </w:r>
          </w:p>
        </w:tc>
        <w:tc>
          <w:tcPr>
            <w:tcW w:w="850" w:type="dxa"/>
          </w:tcPr>
          <w:p w14:paraId="7C8BC131" w14:textId="77777777" w:rsidR="00C9407A" w:rsidRPr="005B0A88" w:rsidRDefault="00C9407A" w:rsidP="00137565">
            <w:pPr>
              <w:pStyle w:val="TAC"/>
              <w:keepNext w:val="0"/>
              <w:rPr>
                <w:rFonts w:cs="v4.2.0"/>
              </w:rPr>
            </w:pPr>
            <w:r w:rsidRPr="005B0A88">
              <w:rPr>
                <w:rFonts w:cs="Arial"/>
              </w:rPr>
              <w:t>-95</w:t>
            </w:r>
          </w:p>
        </w:tc>
        <w:tc>
          <w:tcPr>
            <w:tcW w:w="767" w:type="dxa"/>
          </w:tcPr>
          <w:p w14:paraId="187F73E2" w14:textId="77777777" w:rsidR="00C9407A" w:rsidRPr="005B0A88" w:rsidRDefault="00C9407A" w:rsidP="00137565">
            <w:pPr>
              <w:pStyle w:val="TAC"/>
              <w:keepNext w:val="0"/>
              <w:rPr>
                <w:rFonts w:cs="v4.2.0"/>
              </w:rPr>
            </w:pPr>
            <w:r w:rsidRPr="005B0A88">
              <w:rPr>
                <w:rFonts w:cs="Arial"/>
              </w:rPr>
              <w:t>-95</w:t>
            </w:r>
          </w:p>
        </w:tc>
      </w:tr>
      <w:tr w:rsidR="00C9407A" w:rsidRPr="005B0A88" w14:paraId="2EE69358" w14:textId="77777777" w:rsidTr="00432911">
        <w:trPr>
          <w:cantSplit/>
          <w:jc w:val="center"/>
        </w:trPr>
        <w:tc>
          <w:tcPr>
            <w:tcW w:w="1951" w:type="dxa"/>
            <w:vMerge w:val="restart"/>
          </w:tcPr>
          <w:p w14:paraId="05E7F34E" w14:textId="2D54DD3C" w:rsidR="00C9407A" w:rsidRPr="005B0A88" w:rsidRDefault="00C9407A" w:rsidP="00137565">
            <w:pPr>
              <w:pStyle w:val="TAL"/>
              <w:keepNext w:val="0"/>
              <w:rPr>
                <w:rFonts w:cs="Arial"/>
              </w:rPr>
            </w:pPr>
            <w:r w:rsidRPr="005B0A88">
              <w:rPr>
                <w:rFonts w:cs="Arial"/>
                <w:position w:val="-12"/>
              </w:rPr>
              <w:object w:dxaOrig="400" w:dyaOrig="360" w14:anchorId="57DE4DC8">
                <v:shape id="_x0000_i1032" type="#_x0000_t75" style="width:19pt;height:19pt" o:ole="" fillcolor="window">
                  <v:imagedata r:id="rId9" o:title=""/>
                </v:shape>
                <o:OLEObject Type="Embed" ProgID="Equation.3" ShapeID="_x0000_i1032" DrawAspect="Content" ObjectID="_1704133730" r:id="rId17"/>
              </w:object>
            </w:r>
            <w:r w:rsidR="00432911">
              <w:rPr>
                <w:rFonts w:cs="Arial"/>
              </w:rPr>
              <w:t xml:space="preserve"> </w:t>
            </w:r>
            <w:r w:rsidRPr="005B0A88">
              <w:rPr>
                <w:rFonts w:cs="Arial"/>
                <w:vertAlign w:val="superscript"/>
              </w:rPr>
              <w:t>Note2</w:t>
            </w:r>
          </w:p>
        </w:tc>
        <w:tc>
          <w:tcPr>
            <w:tcW w:w="1794" w:type="dxa"/>
            <w:vMerge w:val="restart"/>
          </w:tcPr>
          <w:p w14:paraId="2E6D99BB" w14:textId="51DCFDFB" w:rsidR="00C9407A" w:rsidRPr="005B0A88" w:rsidRDefault="00C9407A" w:rsidP="00137565">
            <w:pPr>
              <w:pStyle w:val="TAC"/>
              <w:keepNext w:val="0"/>
              <w:rPr>
                <w:rFonts w:cs="v4.2.0"/>
              </w:rPr>
            </w:pPr>
            <w:r w:rsidRPr="005B0A88">
              <w:rPr>
                <w:rFonts w:cs="v4.2.0"/>
              </w:rPr>
              <w:t>dBm/15</w:t>
            </w:r>
            <w:r w:rsidR="00432911">
              <w:rPr>
                <w:rFonts w:cs="v4.2.0"/>
              </w:rPr>
              <w:t xml:space="preserve"> </w:t>
            </w:r>
            <w:r w:rsidRPr="005B0A88">
              <w:rPr>
                <w:rFonts w:cs="v4.2.0"/>
              </w:rPr>
              <w:t>kHz</w:t>
            </w:r>
          </w:p>
        </w:tc>
        <w:tc>
          <w:tcPr>
            <w:tcW w:w="1418" w:type="dxa"/>
          </w:tcPr>
          <w:p w14:paraId="3DAF5CB9" w14:textId="77777777" w:rsidR="00C9407A" w:rsidRPr="005B0A88" w:rsidRDefault="00C9407A" w:rsidP="00137565">
            <w:pPr>
              <w:pStyle w:val="TAC"/>
              <w:keepNext w:val="0"/>
              <w:rPr>
                <w:rFonts w:cs="v4.2.0"/>
              </w:rPr>
            </w:pPr>
            <w:r w:rsidRPr="005B0A88">
              <w:rPr>
                <w:rFonts w:cs="v4.2.0"/>
              </w:rPr>
              <w:t>1</w:t>
            </w:r>
          </w:p>
        </w:tc>
        <w:tc>
          <w:tcPr>
            <w:tcW w:w="2742" w:type="dxa"/>
            <w:gridSpan w:val="3"/>
            <w:vMerge w:val="restart"/>
          </w:tcPr>
          <w:p w14:paraId="0B84EB1E" w14:textId="77777777" w:rsidR="00C9407A" w:rsidRPr="005B0A88" w:rsidRDefault="00C9407A" w:rsidP="00137565">
            <w:pPr>
              <w:pStyle w:val="TAC"/>
              <w:keepNext w:val="0"/>
              <w:rPr>
                <w:rFonts w:cs="v4.2.0"/>
              </w:rPr>
            </w:pPr>
            <w:r w:rsidRPr="005B0A88">
              <w:rPr>
                <w:rFonts w:cs="Arial"/>
              </w:rPr>
              <w:t>-98</w:t>
            </w:r>
          </w:p>
        </w:tc>
        <w:tc>
          <w:tcPr>
            <w:tcW w:w="802" w:type="dxa"/>
            <w:vMerge w:val="restart"/>
          </w:tcPr>
          <w:p w14:paraId="053CA370" w14:textId="77777777" w:rsidR="00C9407A" w:rsidRPr="005B0A88" w:rsidRDefault="00C9407A" w:rsidP="00137565">
            <w:pPr>
              <w:pStyle w:val="TAC"/>
              <w:keepNext w:val="0"/>
              <w:rPr>
                <w:rFonts w:cs="v4.2.0"/>
              </w:rPr>
            </w:pPr>
            <w:r w:rsidRPr="005B0A88">
              <w:rPr>
                <w:rFonts w:cs="v4.2.0"/>
              </w:rPr>
              <w:t>-100</w:t>
            </w:r>
          </w:p>
        </w:tc>
        <w:tc>
          <w:tcPr>
            <w:tcW w:w="850" w:type="dxa"/>
            <w:vMerge w:val="restart"/>
          </w:tcPr>
          <w:p w14:paraId="0256A262" w14:textId="77777777" w:rsidR="00C9407A" w:rsidRPr="005B0A88" w:rsidRDefault="00C9407A" w:rsidP="00137565">
            <w:pPr>
              <w:pStyle w:val="TAC"/>
              <w:keepNext w:val="0"/>
              <w:rPr>
                <w:rFonts w:cs="v4.2.0"/>
              </w:rPr>
            </w:pPr>
            <w:r w:rsidRPr="005B0A88">
              <w:rPr>
                <w:rFonts w:cs="v4.2.0"/>
              </w:rPr>
              <w:t>-98</w:t>
            </w:r>
          </w:p>
        </w:tc>
        <w:tc>
          <w:tcPr>
            <w:tcW w:w="767" w:type="dxa"/>
            <w:vMerge w:val="restart"/>
          </w:tcPr>
          <w:p w14:paraId="50A040E6" w14:textId="77777777" w:rsidR="00C9407A" w:rsidRPr="005B0A88" w:rsidRDefault="00C9407A" w:rsidP="00137565">
            <w:pPr>
              <w:pStyle w:val="TAC"/>
              <w:keepNext w:val="0"/>
              <w:rPr>
                <w:rFonts w:cs="v4.2.0"/>
              </w:rPr>
            </w:pPr>
            <w:r w:rsidRPr="005B0A88">
              <w:rPr>
                <w:rFonts w:cs="v4.2.0"/>
              </w:rPr>
              <w:t>-98</w:t>
            </w:r>
          </w:p>
        </w:tc>
      </w:tr>
      <w:tr w:rsidR="00C9407A" w:rsidRPr="005B0A88" w14:paraId="3C122328" w14:textId="77777777" w:rsidTr="00432911">
        <w:trPr>
          <w:cantSplit/>
          <w:jc w:val="center"/>
        </w:trPr>
        <w:tc>
          <w:tcPr>
            <w:tcW w:w="1951" w:type="dxa"/>
            <w:vMerge/>
          </w:tcPr>
          <w:p w14:paraId="5EAF7501" w14:textId="77777777" w:rsidR="00C9407A" w:rsidRPr="005B0A88" w:rsidRDefault="00C9407A" w:rsidP="00137565">
            <w:pPr>
              <w:pStyle w:val="TAL"/>
              <w:keepNext w:val="0"/>
              <w:rPr>
                <w:rFonts w:cs="Arial"/>
              </w:rPr>
            </w:pPr>
          </w:p>
        </w:tc>
        <w:tc>
          <w:tcPr>
            <w:tcW w:w="1794" w:type="dxa"/>
            <w:vMerge/>
          </w:tcPr>
          <w:p w14:paraId="0C287FA2" w14:textId="77777777" w:rsidR="00C9407A" w:rsidRPr="005B0A88" w:rsidRDefault="00C9407A" w:rsidP="00137565">
            <w:pPr>
              <w:pStyle w:val="TAC"/>
              <w:keepNext w:val="0"/>
              <w:rPr>
                <w:rFonts w:cs="v4.2.0"/>
              </w:rPr>
            </w:pPr>
          </w:p>
        </w:tc>
        <w:tc>
          <w:tcPr>
            <w:tcW w:w="1418" w:type="dxa"/>
          </w:tcPr>
          <w:p w14:paraId="08B51C48" w14:textId="77777777" w:rsidR="00C9407A" w:rsidRPr="005B0A88" w:rsidRDefault="00C9407A" w:rsidP="00137565">
            <w:pPr>
              <w:pStyle w:val="TAC"/>
              <w:keepNext w:val="0"/>
              <w:rPr>
                <w:rFonts w:cs="v4.2.0"/>
              </w:rPr>
            </w:pPr>
            <w:r w:rsidRPr="005B0A88">
              <w:rPr>
                <w:rFonts w:cs="v4.2.0"/>
              </w:rPr>
              <w:t>2</w:t>
            </w:r>
          </w:p>
        </w:tc>
        <w:tc>
          <w:tcPr>
            <w:tcW w:w="2742" w:type="dxa"/>
            <w:gridSpan w:val="3"/>
            <w:vMerge/>
          </w:tcPr>
          <w:p w14:paraId="270AB300" w14:textId="77777777" w:rsidR="00C9407A" w:rsidRPr="005B0A88" w:rsidRDefault="00C9407A" w:rsidP="00137565">
            <w:pPr>
              <w:pStyle w:val="TAC"/>
              <w:keepNext w:val="0"/>
              <w:rPr>
                <w:rFonts w:cs="v4.2.0"/>
              </w:rPr>
            </w:pPr>
          </w:p>
        </w:tc>
        <w:tc>
          <w:tcPr>
            <w:tcW w:w="802" w:type="dxa"/>
            <w:vMerge/>
          </w:tcPr>
          <w:p w14:paraId="6081CD5B" w14:textId="77777777" w:rsidR="00C9407A" w:rsidRPr="005B0A88" w:rsidRDefault="00C9407A" w:rsidP="00137565">
            <w:pPr>
              <w:pStyle w:val="TAC"/>
              <w:keepNext w:val="0"/>
              <w:rPr>
                <w:rFonts w:cs="v4.2.0"/>
              </w:rPr>
            </w:pPr>
          </w:p>
        </w:tc>
        <w:tc>
          <w:tcPr>
            <w:tcW w:w="850" w:type="dxa"/>
            <w:vMerge/>
          </w:tcPr>
          <w:p w14:paraId="6EB00B66" w14:textId="77777777" w:rsidR="00C9407A" w:rsidRPr="005B0A88" w:rsidRDefault="00C9407A" w:rsidP="00137565">
            <w:pPr>
              <w:pStyle w:val="TAC"/>
              <w:keepNext w:val="0"/>
              <w:rPr>
                <w:rFonts w:cs="v4.2.0"/>
              </w:rPr>
            </w:pPr>
          </w:p>
        </w:tc>
        <w:tc>
          <w:tcPr>
            <w:tcW w:w="767" w:type="dxa"/>
            <w:vMerge/>
          </w:tcPr>
          <w:p w14:paraId="72B2451B" w14:textId="77777777" w:rsidR="00C9407A" w:rsidRPr="005B0A88" w:rsidRDefault="00C9407A" w:rsidP="00137565">
            <w:pPr>
              <w:pStyle w:val="TAC"/>
              <w:keepNext w:val="0"/>
              <w:rPr>
                <w:rFonts w:cs="v4.2.0"/>
              </w:rPr>
            </w:pPr>
          </w:p>
        </w:tc>
      </w:tr>
      <w:tr w:rsidR="00C9407A" w:rsidRPr="005B0A88" w14:paraId="0B807FD1" w14:textId="77777777" w:rsidTr="00432911">
        <w:trPr>
          <w:cantSplit/>
          <w:jc w:val="center"/>
        </w:trPr>
        <w:tc>
          <w:tcPr>
            <w:tcW w:w="1951" w:type="dxa"/>
            <w:vMerge/>
          </w:tcPr>
          <w:p w14:paraId="1EDB833C" w14:textId="77777777" w:rsidR="00C9407A" w:rsidRPr="005B0A88" w:rsidRDefault="00C9407A" w:rsidP="00137565">
            <w:pPr>
              <w:pStyle w:val="TAL"/>
              <w:keepNext w:val="0"/>
              <w:rPr>
                <w:rFonts w:cs="Arial"/>
              </w:rPr>
            </w:pPr>
          </w:p>
        </w:tc>
        <w:tc>
          <w:tcPr>
            <w:tcW w:w="1794" w:type="dxa"/>
            <w:vMerge/>
          </w:tcPr>
          <w:p w14:paraId="66465622" w14:textId="77777777" w:rsidR="00C9407A" w:rsidRPr="005B0A88" w:rsidRDefault="00C9407A" w:rsidP="00137565">
            <w:pPr>
              <w:pStyle w:val="TAC"/>
              <w:keepNext w:val="0"/>
              <w:rPr>
                <w:rFonts w:cs="v4.2.0"/>
              </w:rPr>
            </w:pPr>
          </w:p>
        </w:tc>
        <w:tc>
          <w:tcPr>
            <w:tcW w:w="1418" w:type="dxa"/>
          </w:tcPr>
          <w:p w14:paraId="33633F2D" w14:textId="77777777" w:rsidR="00C9407A" w:rsidRPr="005B0A88" w:rsidRDefault="00C9407A" w:rsidP="00137565">
            <w:pPr>
              <w:pStyle w:val="TAC"/>
              <w:keepNext w:val="0"/>
              <w:rPr>
                <w:rFonts w:cs="v4.2.0"/>
              </w:rPr>
            </w:pPr>
            <w:r w:rsidRPr="005B0A88">
              <w:rPr>
                <w:rFonts w:cs="v4.2.0"/>
              </w:rPr>
              <w:t>3</w:t>
            </w:r>
          </w:p>
        </w:tc>
        <w:tc>
          <w:tcPr>
            <w:tcW w:w="2742" w:type="dxa"/>
            <w:gridSpan w:val="3"/>
            <w:vMerge/>
          </w:tcPr>
          <w:p w14:paraId="017B7F9D" w14:textId="77777777" w:rsidR="00C9407A" w:rsidRPr="005B0A88" w:rsidRDefault="00C9407A" w:rsidP="00137565">
            <w:pPr>
              <w:pStyle w:val="TAC"/>
              <w:keepNext w:val="0"/>
              <w:rPr>
                <w:rFonts w:cs="v4.2.0"/>
              </w:rPr>
            </w:pPr>
          </w:p>
        </w:tc>
        <w:tc>
          <w:tcPr>
            <w:tcW w:w="802" w:type="dxa"/>
            <w:vMerge/>
          </w:tcPr>
          <w:p w14:paraId="79DB4A7A" w14:textId="77777777" w:rsidR="00C9407A" w:rsidRPr="005B0A88" w:rsidRDefault="00C9407A" w:rsidP="00137565">
            <w:pPr>
              <w:pStyle w:val="TAC"/>
              <w:keepNext w:val="0"/>
              <w:rPr>
                <w:rFonts w:cs="v4.2.0"/>
              </w:rPr>
            </w:pPr>
          </w:p>
        </w:tc>
        <w:tc>
          <w:tcPr>
            <w:tcW w:w="850" w:type="dxa"/>
            <w:vMerge/>
          </w:tcPr>
          <w:p w14:paraId="6CC51D1C" w14:textId="77777777" w:rsidR="00C9407A" w:rsidRPr="005B0A88" w:rsidRDefault="00C9407A" w:rsidP="00137565">
            <w:pPr>
              <w:pStyle w:val="TAC"/>
              <w:keepNext w:val="0"/>
              <w:rPr>
                <w:rFonts w:cs="v4.2.0"/>
              </w:rPr>
            </w:pPr>
          </w:p>
        </w:tc>
        <w:tc>
          <w:tcPr>
            <w:tcW w:w="767" w:type="dxa"/>
            <w:vMerge/>
          </w:tcPr>
          <w:p w14:paraId="60FAAB0A" w14:textId="77777777" w:rsidR="00C9407A" w:rsidRPr="005B0A88" w:rsidRDefault="00C9407A" w:rsidP="00137565">
            <w:pPr>
              <w:pStyle w:val="TAC"/>
              <w:keepNext w:val="0"/>
              <w:rPr>
                <w:rFonts w:cs="v4.2.0"/>
              </w:rPr>
            </w:pPr>
          </w:p>
        </w:tc>
      </w:tr>
      <w:tr w:rsidR="00C9407A" w:rsidRPr="005B0A88" w14:paraId="0F2FA212" w14:textId="77777777" w:rsidTr="00432911">
        <w:trPr>
          <w:cantSplit/>
          <w:jc w:val="center"/>
        </w:trPr>
        <w:tc>
          <w:tcPr>
            <w:tcW w:w="1951" w:type="dxa"/>
            <w:vMerge w:val="restart"/>
          </w:tcPr>
          <w:p w14:paraId="5BB43EF4" w14:textId="77777777" w:rsidR="00C9407A" w:rsidRPr="005B0A88" w:rsidRDefault="00C9407A" w:rsidP="00137565">
            <w:pPr>
              <w:pStyle w:val="TAL"/>
              <w:keepNext w:val="0"/>
              <w:rPr>
                <w:rFonts w:cs="Arial"/>
              </w:rPr>
            </w:pPr>
            <w:r w:rsidRPr="005B0A88">
              <w:rPr>
                <w:rFonts w:cs="Arial"/>
                <w:position w:val="-12"/>
              </w:rPr>
              <w:object w:dxaOrig="800" w:dyaOrig="380" w14:anchorId="065AC847">
                <v:shape id="_x0000_i1033" type="#_x0000_t75" style="width:42pt;height:17.5pt" o:ole="" fillcolor="window">
                  <v:imagedata r:id="rId12" o:title=""/>
                </v:shape>
                <o:OLEObject Type="Embed" ProgID="Equation.3" ShapeID="_x0000_i1033" DrawAspect="Content" ObjectID="_1704133731" r:id="rId18"/>
              </w:object>
            </w:r>
          </w:p>
        </w:tc>
        <w:tc>
          <w:tcPr>
            <w:tcW w:w="1794" w:type="dxa"/>
            <w:vMerge w:val="restart"/>
          </w:tcPr>
          <w:p w14:paraId="2CE0022A" w14:textId="77777777" w:rsidR="00C9407A" w:rsidRPr="005B0A88" w:rsidRDefault="00C9407A" w:rsidP="00137565">
            <w:pPr>
              <w:pStyle w:val="TAC"/>
              <w:keepNext w:val="0"/>
              <w:rPr>
                <w:rFonts w:cs="Arial"/>
              </w:rPr>
            </w:pPr>
            <w:r w:rsidRPr="005B0A88">
              <w:rPr>
                <w:rFonts w:cs="v4.2.0"/>
              </w:rPr>
              <w:t>dB</w:t>
            </w:r>
          </w:p>
        </w:tc>
        <w:tc>
          <w:tcPr>
            <w:tcW w:w="1418" w:type="dxa"/>
          </w:tcPr>
          <w:p w14:paraId="28BFD1D6" w14:textId="77777777" w:rsidR="00C9407A" w:rsidRPr="005B0A88" w:rsidRDefault="00C9407A" w:rsidP="00137565">
            <w:pPr>
              <w:pStyle w:val="TAC"/>
              <w:keepNext w:val="0"/>
              <w:rPr>
                <w:rFonts w:cs="v4.2.0"/>
              </w:rPr>
            </w:pPr>
            <w:r w:rsidRPr="005B0A88">
              <w:rPr>
                <w:rFonts w:cs="v4.2.0"/>
              </w:rPr>
              <w:t>1</w:t>
            </w:r>
          </w:p>
        </w:tc>
        <w:tc>
          <w:tcPr>
            <w:tcW w:w="992" w:type="dxa"/>
            <w:vMerge w:val="restart"/>
          </w:tcPr>
          <w:p w14:paraId="61E1CAA5" w14:textId="77777777" w:rsidR="00C9407A" w:rsidRPr="005B0A88" w:rsidRDefault="00C9407A" w:rsidP="00137565">
            <w:pPr>
              <w:pStyle w:val="TAC"/>
              <w:keepNext w:val="0"/>
              <w:rPr>
                <w:rFonts w:cs="Arial"/>
              </w:rPr>
            </w:pPr>
            <w:r w:rsidRPr="005B0A88">
              <w:rPr>
                <w:rFonts w:cs="Arial"/>
              </w:rPr>
              <w:t>15.6</w:t>
            </w:r>
          </w:p>
        </w:tc>
        <w:tc>
          <w:tcPr>
            <w:tcW w:w="851" w:type="dxa"/>
            <w:vMerge w:val="restart"/>
          </w:tcPr>
          <w:p w14:paraId="2E27F5DB" w14:textId="77777777" w:rsidR="00C9407A" w:rsidRPr="005B0A88" w:rsidRDefault="00C9407A" w:rsidP="00137565">
            <w:pPr>
              <w:pStyle w:val="TAC"/>
              <w:keepNext w:val="0"/>
              <w:rPr>
                <w:rFonts w:cs="Arial"/>
              </w:rPr>
            </w:pPr>
            <w:r w:rsidRPr="005B0A88">
              <w:rPr>
                <w:rFonts w:cs="Arial"/>
              </w:rPr>
              <w:t>15.6</w:t>
            </w:r>
          </w:p>
        </w:tc>
        <w:tc>
          <w:tcPr>
            <w:tcW w:w="899" w:type="dxa"/>
            <w:vMerge w:val="restart"/>
          </w:tcPr>
          <w:p w14:paraId="4E0FAB33" w14:textId="77777777" w:rsidR="00C9407A" w:rsidRPr="005B0A88" w:rsidRDefault="00C9407A" w:rsidP="00137565">
            <w:pPr>
              <w:pStyle w:val="TAC"/>
              <w:keepNext w:val="0"/>
              <w:rPr>
                <w:rFonts w:cs="Arial"/>
              </w:rPr>
            </w:pPr>
            <w:r w:rsidRPr="005B0A88">
              <w:rPr>
                <w:rFonts w:cs="Arial"/>
              </w:rPr>
              <w:t>15.6</w:t>
            </w:r>
          </w:p>
        </w:tc>
        <w:tc>
          <w:tcPr>
            <w:tcW w:w="802" w:type="dxa"/>
            <w:vMerge w:val="restart"/>
          </w:tcPr>
          <w:p w14:paraId="4A2798CC" w14:textId="77777777" w:rsidR="00C9407A" w:rsidRPr="005B0A88" w:rsidRDefault="00C9407A" w:rsidP="00137565">
            <w:pPr>
              <w:pStyle w:val="TAC"/>
              <w:keepNext w:val="0"/>
              <w:rPr>
                <w:rFonts w:cs="Arial"/>
              </w:rPr>
            </w:pPr>
            <w:r w:rsidRPr="005B0A88">
              <w:rPr>
                <w:rFonts w:cs="Arial"/>
              </w:rPr>
              <w:t>-3.6</w:t>
            </w:r>
          </w:p>
        </w:tc>
        <w:tc>
          <w:tcPr>
            <w:tcW w:w="850" w:type="dxa"/>
            <w:vMerge w:val="restart"/>
          </w:tcPr>
          <w:p w14:paraId="6C1D98B5" w14:textId="77777777" w:rsidR="00C9407A" w:rsidRPr="005B0A88" w:rsidRDefault="00C9407A" w:rsidP="00137565">
            <w:pPr>
              <w:pStyle w:val="TAC"/>
              <w:keepNext w:val="0"/>
              <w:rPr>
                <w:rFonts w:cs="Arial"/>
              </w:rPr>
            </w:pPr>
            <w:r w:rsidRPr="005B0A88">
              <w:rPr>
                <w:rFonts w:cs="v4.2.0"/>
              </w:rPr>
              <w:t>-infinity</w:t>
            </w:r>
          </w:p>
        </w:tc>
        <w:tc>
          <w:tcPr>
            <w:tcW w:w="767" w:type="dxa"/>
            <w:vMerge w:val="restart"/>
          </w:tcPr>
          <w:p w14:paraId="46784659" w14:textId="77777777" w:rsidR="00C9407A" w:rsidRPr="005B0A88" w:rsidRDefault="00C9407A" w:rsidP="00137565">
            <w:pPr>
              <w:pStyle w:val="TAC"/>
              <w:keepNext w:val="0"/>
              <w:rPr>
                <w:rFonts w:cs="Arial"/>
              </w:rPr>
            </w:pPr>
            <w:r w:rsidRPr="005B0A88">
              <w:rPr>
                <w:rFonts w:cs="Arial"/>
              </w:rPr>
              <w:t>13.6</w:t>
            </w:r>
          </w:p>
        </w:tc>
      </w:tr>
      <w:tr w:rsidR="00C9407A" w:rsidRPr="005B0A88" w14:paraId="5BC77482" w14:textId="77777777" w:rsidTr="00432911">
        <w:trPr>
          <w:cantSplit/>
          <w:jc w:val="center"/>
        </w:trPr>
        <w:tc>
          <w:tcPr>
            <w:tcW w:w="1951" w:type="dxa"/>
            <w:vMerge/>
          </w:tcPr>
          <w:p w14:paraId="316948EF" w14:textId="77777777" w:rsidR="00C9407A" w:rsidRPr="005B0A88" w:rsidRDefault="00C9407A" w:rsidP="00137565">
            <w:pPr>
              <w:pStyle w:val="TAL"/>
              <w:keepNext w:val="0"/>
              <w:rPr>
                <w:rFonts w:cs="Arial"/>
              </w:rPr>
            </w:pPr>
          </w:p>
        </w:tc>
        <w:tc>
          <w:tcPr>
            <w:tcW w:w="1794" w:type="dxa"/>
            <w:vMerge/>
          </w:tcPr>
          <w:p w14:paraId="2F1FBBBD" w14:textId="77777777" w:rsidR="00C9407A" w:rsidRPr="005B0A88" w:rsidRDefault="00C9407A" w:rsidP="00137565">
            <w:pPr>
              <w:pStyle w:val="TAC"/>
              <w:keepNext w:val="0"/>
              <w:rPr>
                <w:rFonts w:cs="v4.2.0"/>
              </w:rPr>
            </w:pPr>
          </w:p>
        </w:tc>
        <w:tc>
          <w:tcPr>
            <w:tcW w:w="1418" w:type="dxa"/>
          </w:tcPr>
          <w:p w14:paraId="6F71FD00" w14:textId="77777777" w:rsidR="00C9407A" w:rsidRPr="005B0A88" w:rsidRDefault="00C9407A" w:rsidP="00137565">
            <w:pPr>
              <w:pStyle w:val="TAC"/>
              <w:keepNext w:val="0"/>
              <w:rPr>
                <w:rFonts w:cs="v4.2.0"/>
              </w:rPr>
            </w:pPr>
            <w:r w:rsidRPr="005B0A88">
              <w:rPr>
                <w:rFonts w:cs="v4.2.0"/>
              </w:rPr>
              <w:t>2</w:t>
            </w:r>
          </w:p>
        </w:tc>
        <w:tc>
          <w:tcPr>
            <w:tcW w:w="992" w:type="dxa"/>
            <w:vMerge/>
          </w:tcPr>
          <w:p w14:paraId="0303E3D0" w14:textId="77777777" w:rsidR="00C9407A" w:rsidRPr="005B0A88" w:rsidRDefault="00C9407A" w:rsidP="00137565">
            <w:pPr>
              <w:pStyle w:val="TAC"/>
              <w:keepNext w:val="0"/>
              <w:rPr>
                <w:rFonts w:cs="v4.2.0"/>
              </w:rPr>
            </w:pPr>
          </w:p>
        </w:tc>
        <w:tc>
          <w:tcPr>
            <w:tcW w:w="851" w:type="dxa"/>
            <w:vMerge/>
          </w:tcPr>
          <w:p w14:paraId="47474AF3" w14:textId="77777777" w:rsidR="00C9407A" w:rsidRPr="005B0A88" w:rsidRDefault="00C9407A" w:rsidP="00137565">
            <w:pPr>
              <w:pStyle w:val="TAC"/>
              <w:keepNext w:val="0"/>
              <w:rPr>
                <w:rFonts w:cs="v4.2.0"/>
              </w:rPr>
            </w:pPr>
          </w:p>
        </w:tc>
        <w:tc>
          <w:tcPr>
            <w:tcW w:w="899" w:type="dxa"/>
            <w:vMerge/>
          </w:tcPr>
          <w:p w14:paraId="15132273" w14:textId="77777777" w:rsidR="00C9407A" w:rsidRPr="005B0A88" w:rsidRDefault="00C9407A" w:rsidP="00137565">
            <w:pPr>
              <w:pStyle w:val="TAC"/>
              <w:keepNext w:val="0"/>
              <w:rPr>
                <w:rFonts w:cs="v4.2.0"/>
              </w:rPr>
            </w:pPr>
          </w:p>
        </w:tc>
        <w:tc>
          <w:tcPr>
            <w:tcW w:w="802" w:type="dxa"/>
            <w:vMerge/>
          </w:tcPr>
          <w:p w14:paraId="1A1D5BEA" w14:textId="77777777" w:rsidR="00C9407A" w:rsidRPr="005B0A88" w:rsidRDefault="00C9407A" w:rsidP="00137565">
            <w:pPr>
              <w:pStyle w:val="TAC"/>
              <w:keepNext w:val="0"/>
              <w:rPr>
                <w:rFonts w:cs="v4.2.0"/>
              </w:rPr>
            </w:pPr>
          </w:p>
        </w:tc>
        <w:tc>
          <w:tcPr>
            <w:tcW w:w="850" w:type="dxa"/>
            <w:vMerge/>
          </w:tcPr>
          <w:p w14:paraId="735BD415" w14:textId="77777777" w:rsidR="00C9407A" w:rsidRPr="005B0A88" w:rsidRDefault="00C9407A" w:rsidP="00137565">
            <w:pPr>
              <w:pStyle w:val="TAC"/>
              <w:keepNext w:val="0"/>
              <w:rPr>
                <w:rFonts w:cs="v4.2.0"/>
              </w:rPr>
            </w:pPr>
          </w:p>
        </w:tc>
        <w:tc>
          <w:tcPr>
            <w:tcW w:w="767" w:type="dxa"/>
            <w:vMerge/>
          </w:tcPr>
          <w:p w14:paraId="24E40CB0" w14:textId="77777777" w:rsidR="00C9407A" w:rsidRPr="005B0A88" w:rsidRDefault="00C9407A" w:rsidP="00137565">
            <w:pPr>
              <w:pStyle w:val="TAC"/>
              <w:keepNext w:val="0"/>
              <w:rPr>
                <w:rFonts w:cs="v4.2.0"/>
              </w:rPr>
            </w:pPr>
          </w:p>
        </w:tc>
      </w:tr>
      <w:tr w:rsidR="00C9407A" w:rsidRPr="005B0A88" w14:paraId="26C53FE2" w14:textId="77777777" w:rsidTr="00432911">
        <w:trPr>
          <w:cantSplit/>
          <w:jc w:val="center"/>
        </w:trPr>
        <w:tc>
          <w:tcPr>
            <w:tcW w:w="1951" w:type="dxa"/>
            <w:vMerge/>
          </w:tcPr>
          <w:p w14:paraId="0DCD7E64" w14:textId="77777777" w:rsidR="00C9407A" w:rsidRPr="005B0A88" w:rsidRDefault="00C9407A" w:rsidP="00137565">
            <w:pPr>
              <w:pStyle w:val="TAL"/>
              <w:keepNext w:val="0"/>
              <w:rPr>
                <w:rFonts w:cs="Arial"/>
              </w:rPr>
            </w:pPr>
          </w:p>
        </w:tc>
        <w:tc>
          <w:tcPr>
            <w:tcW w:w="1794" w:type="dxa"/>
            <w:vMerge/>
          </w:tcPr>
          <w:p w14:paraId="1F7669AB" w14:textId="77777777" w:rsidR="00C9407A" w:rsidRPr="005B0A88" w:rsidRDefault="00C9407A" w:rsidP="00137565">
            <w:pPr>
              <w:pStyle w:val="TAC"/>
              <w:keepNext w:val="0"/>
              <w:rPr>
                <w:rFonts w:cs="v4.2.0"/>
              </w:rPr>
            </w:pPr>
          </w:p>
        </w:tc>
        <w:tc>
          <w:tcPr>
            <w:tcW w:w="1418" w:type="dxa"/>
          </w:tcPr>
          <w:p w14:paraId="1CC08676" w14:textId="77777777" w:rsidR="00C9407A" w:rsidRPr="005B0A88" w:rsidRDefault="00C9407A" w:rsidP="00137565">
            <w:pPr>
              <w:pStyle w:val="TAC"/>
              <w:keepNext w:val="0"/>
              <w:rPr>
                <w:rFonts w:cs="v4.2.0"/>
              </w:rPr>
            </w:pPr>
            <w:r w:rsidRPr="005B0A88">
              <w:rPr>
                <w:rFonts w:cs="v4.2.0"/>
              </w:rPr>
              <w:t>3</w:t>
            </w:r>
          </w:p>
        </w:tc>
        <w:tc>
          <w:tcPr>
            <w:tcW w:w="992" w:type="dxa"/>
            <w:vMerge/>
          </w:tcPr>
          <w:p w14:paraId="20F31F55" w14:textId="77777777" w:rsidR="00C9407A" w:rsidRPr="005B0A88" w:rsidRDefault="00C9407A" w:rsidP="00137565">
            <w:pPr>
              <w:pStyle w:val="TAC"/>
              <w:keepNext w:val="0"/>
              <w:rPr>
                <w:rFonts w:cs="v4.2.0"/>
              </w:rPr>
            </w:pPr>
          </w:p>
        </w:tc>
        <w:tc>
          <w:tcPr>
            <w:tcW w:w="851" w:type="dxa"/>
            <w:vMerge/>
          </w:tcPr>
          <w:p w14:paraId="2A05B7C7" w14:textId="77777777" w:rsidR="00C9407A" w:rsidRPr="005B0A88" w:rsidRDefault="00C9407A" w:rsidP="00137565">
            <w:pPr>
              <w:pStyle w:val="TAC"/>
              <w:keepNext w:val="0"/>
              <w:rPr>
                <w:rFonts w:cs="v4.2.0"/>
              </w:rPr>
            </w:pPr>
          </w:p>
        </w:tc>
        <w:tc>
          <w:tcPr>
            <w:tcW w:w="899" w:type="dxa"/>
            <w:vMerge/>
          </w:tcPr>
          <w:p w14:paraId="3868141A" w14:textId="77777777" w:rsidR="00C9407A" w:rsidRPr="005B0A88" w:rsidRDefault="00C9407A" w:rsidP="00137565">
            <w:pPr>
              <w:pStyle w:val="TAC"/>
              <w:keepNext w:val="0"/>
              <w:rPr>
                <w:rFonts w:cs="v4.2.0"/>
              </w:rPr>
            </w:pPr>
          </w:p>
        </w:tc>
        <w:tc>
          <w:tcPr>
            <w:tcW w:w="802" w:type="dxa"/>
            <w:vMerge/>
          </w:tcPr>
          <w:p w14:paraId="0BD7F5E0" w14:textId="77777777" w:rsidR="00C9407A" w:rsidRPr="005B0A88" w:rsidRDefault="00C9407A" w:rsidP="00137565">
            <w:pPr>
              <w:pStyle w:val="TAC"/>
              <w:keepNext w:val="0"/>
              <w:rPr>
                <w:rFonts w:cs="v4.2.0"/>
              </w:rPr>
            </w:pPr>
          </w:p>
        </w:tc>
        <w:tc>
          <w:tcPr>
            <w:tcW w:w="850" w:type="dxa"/>
            <w:vMerge/>
          </w:tcPr>
          <w:p w14:paraId="77005056" w14:textId="77777777" w:rsidR="00C9407A" w:rsidRPr="005B0A88" w:rsidRDefault="00C9407A" w:rsidP="00137565">
            <w:pPr>
              <w:pStyle w:val="TAC"/>
              <w:keepNext w:val="0"/>
              <w:rPr>
                <w:rFonts w:cs="v4.2.0"/>
              </w:rPr>
            </w:pPr>
          </w:p>
        </w:tc>
        <w:tc>
          <w:tcPr>
            <w:tcW w:w="767" w:type="dxa"/>
            <w:vMerge/>
          </w:tcPr>
          <w:p w14:paraId="6216FBC3" w14:textId="77777777" w:rsidR="00C9407A" w:rsidRPr="005B0A88" w:rsidRDefault="00C9407A" w:rsidP="00137565">
            <w:pPr>
              <w:pStyle w:val="TAC"/>
              <w:keepNext w:val="0"/>
              <w:rPr>
                <w:rFonts w:cs="v4.2.0"/>
              </w:rPr>
            </w:pPr>
          </w:p>
        </w:tc>
      </w:tr>
      <w:tr w:rsidR="00C9407A" w:rsidRPr="005B0A88" w14:paraId="7B877A21" w14:textId="77777777" w:rsidTr="00432911">
        <w:trPr>
          <w:cantSplit/>
          <w:jc w:val="center"/>
        </w:trPr>
        <w:tc>
          <w:tcPr>
            <w:tcW w:w="1951" w:type="dxa"/>
            <w:vMerge w:val="restart"/>
          </w:tcPr>
          <w:p w14:paraId="783084FC" w14:textId="2BB46834" w:rsidR="00C9407A" w:rsidRPr="005B0A88" w:rsidRDefault="00C9407A" w:rsidP="00137565">
            <w:pPr>
              <w:pStyle w:val="TAL"/>
              <w:rPr>
                <w:rFonts w:cs="Arial"/>
              </w:rPr>
            </w:pPr>
            <w:r w:rsidRPr="005B0A88">
              <w:rPr>
                <w:rFonts w:cs="Arial"/>
              </w:rPr>
              <w:lastRenderedPageBreak/>
              <w:t>SS-RSRP</w:t>
            </w:r>
            <w:r w:rsidR="00432911">
              <w:rPr>
                <w:rFonts w:cs="Arial"/>
              </w:rPr>
              <w:t xml:space="preserve"> </w:t>
            </w:r>
            <w:r w:rsidRPr="005B0A88">
              <w:rPr>
                <w:rFonts w:cs="Arial"/>
                <w:vertAlign w:val="superscript"/>
              </w:rPr>
              <w:t>Note3</w:t>
            </w:r>
          </w:p>
        </w:tc>
        <w:tc>
          <w:tcPr>
            <w:tcW w:w="1794" w:type="dxa"/>
            <w:vMerge w:val="restart"/>
          </w:tcPr>
          <w:p w14:paraId="786AA71D" w14:textId="77777777" w:rsidR="00C9407A" w:rsidRPr="005B0A88" w:rsidRDefault="00C9407A" w:rsidP="00137565">
            <w:pPr>
              <w:pStyle w:val="TAC"/>
              <w:rPr>
                <w:rFonts w:cs="Arial"/>
              </w:rPr>
            </w:pPr>
            <w:r w:rsidRPr="005B0A88">
              <w:rPr>
                <w:rFonts w:cs="v4.2.0"/>
              </w:rPr>
              <w:t>dBm/SCS</w:t>
            </w:r>
          </w:p>
        </w:tc>
        <w:tc>
          <w:tcPr>
            <w:tcW w:w="1418" w:type="dxa"/>
          </w:tcPr>
          <w:p w14:paraId="2E99EF35" w14:textId="77777777" w:rsidR="00C9407A" w:rsidRPr="005B0A88" w:rsidRDefault="00C9407A" w:rsidP="00137565">
            <w:pPr>
              <w:pStyle w:val="TAC"/>
              <w:rPr>
                <w:rFonts w:cs="v4.2.0"/>
              </w:rPr>
            </w:pPr>
            <w:r w:rsidRPr="005B0A88">
              <w:rPr>
                <w:rFonts w:cs="v4.2.0"/>
              </w:rPr>
              <w:t>1</w:t>
            </w:r>
          </w:p>
        </w:tc>
        <w:tc>
          <w:tcPr>
            <w:tcW w:w="992" w:type="dxa"/>
          </w:tcPr>
          <w:p w14:paraId="627A9ED7" w14:textId="77777777" w:rsidR="00C9407A" w:rsidRPr="005B0A88" w:rsidRDefault="00C9407A" w:rsidP="00137565">
            <w:pPr>
              <w:pStyle w:val="TAC"/>
              <w:rPr>
                <w:rFonts w:cs="Arial"/>
              </w:rPr>
            </w:pPr>
            <w:r w:rsidRPr="005B0A88">
              <w:rPr>
                <w:rFonts w:cs="Arial"/>
              </w:rPr>
              <w:t>-82.4</w:t>
            </w:r>
          </w:p>
        </w:tc>
        <w:tc>
          <w:tcPr>
            <w:tcW w:w="851" w:type="dxa"/>
          </w:tcPr>
          <w:p w14:paraId="152C8F1A" w14:textId="77777777" w:rsidR="00C9407A" w:rsidRPr="005B0A88" w:rsidRDefault="00C9407A" w:rsidP="00137565">
            <w:pPr>
              <w:pStyle w:val="TAC"/>
              <w:rPr>
                <w:rFonts w:cs="Arial"/>
              </w:rPr>
            </w:pPr>
            <w:r w:rsidRPr="005B0A88">
              <w:rPr>
                <w:rFonts w:cs="Arial"/>
              </w:rPr>
              <w:t>-82.4</w:t>
            </w:r>
          </w:p>
        </w:tc>
        <w:tc>
          <w:tcPr>
            <w:tcW w:w="899" w:type="dxa"/>
          </w:tcPr>
          <w:p w14:paraId="697A889F" w14:textId="77777777" w:rsidR="00C9407A" w:rsidRPr="005B0A88" w:rsidRDefault="00C9407A" w:rsidP="00137565">
            <w:pPr>
              <w:pStyle w:val="TAC"/>
              <w:rPr>
                <w:rFonts w:cs="Arial"/>
              </w:rPr>
            </w:pPr>
            <w:r w:rsidRPr="005B0A88">
              <w:rPr>
                <w:rFonts w:cs="Arial"/>
              </w:rPr>
              <w:t>-82.4</w:t>
            </w:r>
          </w:p>
        </w:tc>
        <w:tc>
          <w:tcPr>
            <w:tcW w:w="802" w:type="dxa"/>
          </w:tcPr>
          <w:p w14:paraId="1CD83419" w14:textId="77777777" w:rsidR="00C9407A" w:rsidRPr="005B0A88" w:rsidRDefault="00C9407A" w:rsidP="00137565">
            <w:pPr>
              <w:pStyle w:val="TAC"/>
              <w:rPr>
                <w:rFonts w:cs="Arial"/>
              </w:rPr>
            </w:pPr>
            <w:r w:rsidRPr="005B0A88">
              <w:rPr>
                <w:rFonts w:cs="Arial"/>
              </w:rPr>
              <w:t>-103.6</w:t>
            </w:r>
          </w:p>
        </w:tc>
        <w:tc>
          <w:tcPr>
            <w:tcW w:w="850" w:type="dxa"/>
          </w:tcPr>
          <w:p w14:paraId="2D5371FC" w14:textId="77777777" w:rsidR="00C9407A" w:rsidRPr="005B0A88" w:rsidRDefault="00C9407A" w:rsidP="00137565">
            <w:pPr>
              <w:pStyle w:val="TAC"/>
              <w:rPr>
                <w:rFonts w:cs="Arial"/>
              </w:rPr>
            </w:pPr>
            <w:r w:rsidRPr="005B0A88">
              <w:rPr>
                <w:rFonts w:cs="v4.2.0"/>
              </w:rPr>
              <w:t>-infinity</w:t>
            </w:r>
          </w:p>
        </w:tc>
        <w:tc>
          <w:tcPr>
            <w:tcW w:w="767" w:type="dxa"/>
          </w:tcPr>
          <w:p w14:paraId="75488E49" w14:textId="77777777" w:rsidR="00C9407A" w:rsidRPr="005B0A88" w:rsidRDefault="00C9407A" w:rsidP="00137565">
            <w:pPr>
              <w:pStyle w:val="TAC"/>
              <w:rPr>
                <w:rFonts w:cs="Arial"/>
              </w:rPr>
            </w:pPr>
            <w:r w:rsidRPr="005B0A88">
              <w:rPr>
                <w:rFonts w:cs="Arial"/>
              </w:rPr>
              <w:t>-84.4</w:t>
            </w:r>
          </w:p>
        </w:tc>
      </w:tr>
      <w:tr w:rsidR="00C9407A" w:rsidRPr="005B0A88" w14:paraId="6B7970F4" w14:textId="77777777" w:rsidTr="00432911">
        <w:trPr>
          <w:cantSplit/>
          <w:jc w:val="center"/>
        </w:trPr>
        <w:tc>
          <w:tcPr>
            <w:tcW w:w="1951" w:type="dxa"/>
            <w:vMerge/>
          </w:tcPr>
          <w:p w14:paraId="17654EAF" w14:textId="77777777" w:rsidR="00C9407A" w:rsidRPr="005B0A88" w:rsidRDefault="00C9407A" w:rsidP="00137565">
            <w:pPr>
              <w:pStyle w:val="TAL"/>
              <w:keepNext w:val="0"/>
              <w:rPr>
                <w:rFonts w:cs="Arial"/>
              </w:rPr>
            </w:pPr>
          </w:p>
        </w:tc>
        <w:tc>
          <w:tcPr>
            <w:tcW w:w="1794" w:type="dxa"/>
            <w:vMerge/>
          </w:tcPr>
          <w:p w14:paraId="24884B72" w14:textId="77777777" w:rsidR="00C9407A" w:rsidRPr="005B0A88" w:rsidRDefault="00C9407A" w:rsidP="00137565">
            <w:pPr>
              <w:pStyle w:val="TAC"/>
              <w:keepNext w:val="0"/>
              <w:rPr>
                <w:rFonts w:cs="v4.2.0"/>
              </w:rPr>
            </w:pPr>
          </w:p>
        </w:tc>
        <w:tc>
          <w:tcPr>
            <w:tcW w:w="1418" w:type="dxa"/>
          </w:tcPr>
          <w:p w14:paraId="1BC30CEA" w14:textId="77777777" w:rsidR="00C9407A" w:rsidRPr="005B0A88" w:rsidRDefault="00C9407A" w:rsidP="00137565">
            <w:pPr>
              <w:pStyle w:val="TAC"/>
              <w:keepNext w:val="0"/>
              <w:rPr>
                <w:rFonts w:cs="v4.2.0"/>
              </w:rPr>
            </w:pPr>
            <w:r w:rsidRPr="005B0A88">
              <w:rPr>
                <w:rFonts w:cs="v4.2.0"/>
              </w:rPr>
              <w:t>2</w:t>
            </w:r>
          </w:p>
        </w:tc>
        <w:tc>
          <w:tcPr>
            <w:tcW w:w="992" w:type="dxa"/>
          </w:tcPr>
          <w:p w14:paraId="24D31ED6" w14:textId="77777777" w:rsidR="00C9407A" w:rsidRPr="005B0A88" w:rsidRDefault="00C9407A" w:rsidP="00137565">
            <w:pPr>
              <w:pStyle w:val="TAC"/>
              <w:keepNext w:val="0"/>
              <w:rPr>
                <w:rFonts w:cs="v4.2.0"/>
              </w:rPr>
            </w:pPr>
            <w:r w:rsidRPr="005B0A88">
              <w:rPr>
                <w:rFonts w:cs="Arial"/>
              </w:rPr>
              <w:t>-82.4</w:t>
            </w:r>
          </w:p>
        </w:tc>
        <w:tc>
          <w:tcPr>
            <w:tcW w:w="851" w:type="dxa"/>
          </w:tcPr>
          <w:p w14:paraId="5252C990" w14:textId="77777777" w:rsidR="00C9407A" w:rsidRPr="005B0A88" w:rsidRDefault="00C9407A" w:rsidP="00137565">
            <w:pPr>
              <w:pStyle w:val="TAC"/>
              <w:keepNext w:val="0"/>
              <w:rPr>
                <w:rFonts w:cs="v4.2.0"/>
              </w:rPr>
            </w:pPr>
            <w:r w:rsidRPr="005B0A88">
              <w:rPr>
                <w:rFonts w:cs="Arial"/>
              </w:rPr>
              <w:t>-82.4</w:t>
            </w:r>
          </w:p>
        </w:tc>
        <w:tc>
          <w:tcPr>
            <w:tcW w:w="899" w:type="dxa"/>
          </w:tcPr>
          <w:p w14:paraId="4D0B80A3" w14:textId="77777777" w:rsidR="00C9407A" w:rsidRPr="005B0A88" w:rsidRDefault="00C9407A" w:rsidP="00137565">
            <w:pPr>
              <w:pStyle w:val="TAC"/>
              <w:keepNext w:val="0"/>
              <w:rPr>
                <w:rFonts w:cs="v4.2.0"/>
              </w:rPr>
            </w:pPr>
            <w:r w:rsidRPr="005B0A88">
              <w:rPr>
                <w:rFonts w:cs="Arial"/>
              </w:rPr>
              <w:t>-82.4</w:t>
            </w:r>
          </w:p>
        </w:tc>
        <w:tc>
          <w:tcPr>
            <w:tcW w:w="802" w:type="dxa"/>
          </w:tcPr>
          <w:p w14:paraId="4D52D990" w14:textId="77777777" w:rsidR="00C9407A" w:rsidRPr="005B0A88" w:rsidRDefault="00C9407A" w:rsidP="00137565">
            <w:pPr>
              <w:pStyle w:val="TAC"/>
              <w:keepNext w:val="0"/>
              <w:rPr>
                <w:rFonts w:cs="v4.2.0"/>
              </w:rPr>
            </w:pPr>
            <w:r w:rsidRPr="005B0A88">
              <w:rPr>
                <w:rFonts w:cs="Arial"/>
              </w:rPr>
              <w:t>-103.6</w:t>
            </w:r>
          </w:p>
        </w:tc>
        <w:tc>
          <w:tcPr>
            <w:tcW w:w="850" w:type="dxa"/>
          </w:tcPr>
          <w:p w14:paraId="7E7135D0" w14:textId="77777777" w:rsidR="00C9407A" w:rsidRPr="005B0A88" w:rsidRDefault="00C9407A" w:rsidP="00137565">
            <w:pPr>
              <w:pStyle w:val="TAC"/>
              <w:keepNext w:val="0"/>
              <w:rPr>
                <w:rFonts w:cs="v4.2.0"/>
              </w:rPr>
            </w:pPr>
            <w:r w:rsidRPr="005B0A88">
              <w:rPr>
                <w:rFonts w:cs="v4.2.0"/>
              </w:rPr>
              <w:t>-infinity</w:t>
            </w:r>
          </w:p>
        </w:tc>
        <w:tc>
          <w:tcPr>
            <w:tcW w:w="767" w:type="dxa"/>
          </w:tcPr>
          <w:p w14:paraId="582A57DC" w14:textId="77777777" w:rsidR="00C9407A" w:rsidRPr="005B0A88" w:rsidRDefault="00C9407A" w:rsidP="00137565">
            <w:pPr>
              <w:pStyle w:val="TAC"/>
              <w:keepNext w:val="0"/>
              <w:rPr>
                <w:rFonts w:cs="v4.2.0"/>
              </w:rPr>
            </w:pPr>
            <w:r w:rsidRPr="005B0A88">
              <w:rPr>
                <w:rFonts w:cs="Arial"/>
              </w:rPr>
              <w:t>-84.4</w:t>
            </w:r>
          </w:p>
        </w:tc>
      </w:tr>
      <w:tr w:rsidR="00C9407A" w:rsidRPr="005B0A88" w14:paraId="6694C410" w14:textId="77777777" w:rsidTr="00432911">
        <w:trPr>
          <w:cantSplit/>
          <w:jc w:val="center"/>
        </w:trPr>
        <w:tc>
          <w:tcPr>
            <w:tcW w:w="1951" w:type="dxa"/>
            <w:vMerge/>
          </w:tcPr>
          <w:p w14:paraId="2CEF3F45" w14:textId="77777777" w:rsidR="00C9407A" w:rsidRPr="005B0A88" w:rsidRDefault="00C9407A" w:rsidP="00137565">
            <w:pPr>
              <w:pStyle w:val="TAL"/>
              <w:keepNext w:val="0"/>
              <w:rPr>
                <w:rFonts w:cs="Arial"/>
              </w:rPr>
            </w:pPr>
          </w:p>
        </w:tc>
        <w:tc>
          <w:tcPr>
            <w:tcW w:w="1794" w:type="dxa"/>
            <w:vMerge/>
          </w:tcPr>
          <w:p w14:paraId="715B1301" w14:textId="77777777" w:rsidR="00C9407A" w:rsidRPr="005B0A88" w:rsidRDefault="00C9407A" w:rsidP="00137565">
            <w:pPr>
              <w:pStyle w:val="TAC"/>
              <w:keepNext w:val="0"/>
              <w:rPr>
                <w:rFonts w:cs="v4.2.0"/>
              </w:rPr>
            </w:pPr>
          </w:p>
        </w:tc>
        <w:tc>
          <w:tcPr>
            <w:tcW w:w="1418" w:type="dxa"/>
          </w:tcPr>
          <w:p w14:paraId="4DF4FE81" w14:textId="77777777" w:rsidR="00C9407A" w:rsidRPr="005B0A88" w:rsidRDefault="00C9407A" w:rsidP="00137565">
            <w:pPr>
              <w:pStyle w:val="TAC"/>
              <w:keepNext w:val="0"/>
              <w:rPr>
                <w:rFonts w:cs="v4.2.0"/>
              </w:rPr>
            </w:pPr>
            <w:r w:rsidRPr="005B0A88">
              <w:rPr>
                <w:rFonts w:cs="v4.2.0"/>
              </w:rPr>
              <w:t>3</w:t>
            </w:r>
          </w:p>
        </w:tc>
        <w:tc>
          <w:tcPr>
            <w:tcW w:w="992" w:type="dxa"/>
          </w:tcPr>
          <w:p w14:paraId="4AD47F7E" w14:textId="77777777" w:rsidR="00C9407A" w:rsidRPr="005B0A88" w:rsidRDefault="00C9407A" w:rsidP="00137565">
            <w:pPr>
              <w:pStyle w:val="TAC"/>
              <w:keepNext w:val="0"/>
              <w:rPr>
                <w:rFonts w:cs="v4.2.0"/>
              </w:rPr>
            </w:pPr>
            <w:r w:rsidRPr="005B0A88">
              <w:rPr>
                <w:rFonts w:cs="Arial"/>
              </w:rPr>
              <w:t>-79.39</w:t>
            </w:r>
          </w:p>
        </w:tc>
        <w:tc>
          <w:tcPr>
            <w:tcW w:w="851" w:type="dxa"/>
          </w:tcPr>
          <w:p w14:paraId="552BDC70" w14:textId="77777777" w:rsidR="00C9407A" w:rsidRPr="005B0A88" w:rsidRDefault="00C9407A" w:rsidP="00137565">
            <w:pPr>
              <w:pStyle w:val="TAC"/>
              <w:keepNext w:val="0"/>
              <w:rPr>
                <w:rFonts w:cs="v4.2.0"/>
              </w:rPr>
            </w:pPr>
            <w:r w:rsidRPr="005B0A88">
              <w:rPr>
                <w:rFonts w:cs="Arial"/>
              </w:rPr>
              <w:t>-79.39</w:t>
            </w:r>
          </w:p>
        </w:tc>
        <w:tc>
          <w:tcPr>
            <w:tcW w:w="899" w:type="dxa"/>
          </w:tcPr>
          <w:p w14:paraId="0EB4A276" w14:textId="77777777" w:rsidR="00C9407A" w:rsidRPr="005B0A88" w:rsidRDefault="00C9407A" w:rsidP="00137565">
            <w:pPr>
              <w:pStyle w:val="TAC"/>
              <w:keepNext w:val="0"/>
              <w:rPr>
                <w:rFonts w:cs="v4.2.0"/>
              </w:rPr>
            </w:pPr>
            <w:r w:rsidRPr="005B0A88">
              <w:rPr>
                <w:rFonts w:cs="Arial"/>
              </w:rPr>
              <w:t>-79.39</w:t>
            </w:r>
          </w:p>
        </w:tc>
        <w:tc>
          <w:tcPr>
            <w:tcW w:w="802" w:type="dxa"/>
          </w:tcPr>
          <w:p w14:paraId="42C94050" w14:textId="77777777" w:rsidR="00C9407A" w:rsidRPr="005B0A88" w:rsidRDefault="00C9407A" w:rsidP="00137565">
            <w:pPr>
              <w:pStyle w:val="TAC"/>
              <w:keepNext w:val="0"/>
              <w:rPr>
                <w:rFonts w:cs="v4.2.0"/>
              </w:rPr>
            </w:pPr>
            <w:r w:rsidRPr="005B0A88">
              <w:rPr>
                <w:rFonts w:cs="Arial"/>
              </w:rPr>
              <w:t>-100.59</w:t>
            </w:r>
          </w:p>
        </w:tc>
        <w:tc>
          <w:tcPr>
            <w:tcW w:w="850" w:type="dxa"/>
          </w:tcPr>
          <w:p w14:paraId="3DB526C9" w14:textId="77777777" w:rsidR="00C9407A" w:rsidRPr="005B0A88" w:rsidRDefault="00C9407A" w:rsidP="00137565">
            <w:pPr>
              <w:pStyle w:val="TAC"/>
              <w:keepNext w:val="0"/>
              <w:rPr>
                <w:rFonts w:cs="v4.2.0"/>
              </w:rPr>
            </w:pPr>
            <w:r w:rsidRPr="005B0A88">
              <w:rPr>
                <w:rFonts w:cs="v4.2.0"/>
              </w:rPr>
              <w:t>-infinity</w:t>
            </w:r>
          </w:p>
        </w:tc>
        <w:tc>
          <w:tcPr>
            <w:tcW w:w="767" w:type="dxa"/>
          </w:tcPr>
          <w:p w14:paraId="699DD22C" w14:textId="77777777" w:rsidR="00C9407A" w:rsidRPr="005B0A88" w:rsidRDefault="00C9407A" w:rsidP="00137565">
            <w:pPr>
              <w:pStyle w:val="TAC"/>
              <w:keepNext w:val="0"/>
              <w:rPr>
                <w:rFonts w:cs="v4.2.0"/>
              </w:rPr>
            </w:pPr>
            <w:r w:rsidRPr="005B0A88">
              <w:rPr>
                <w:rFonts w:cs="Arial"/>
              </w:rPr>
              <w:t>-81.39</w:t>
            </w:r>
          </w:p>
        </w:tc>
      </w:tr>
      <w:tr w:rsidR="00C9407A" w:rsidRPr="005B0A88" w14:paraId="1B5588FB" w14:textId="77777777" w:rsidTr="00432911">
        <w:trPr>
          <w:cantSplit/>
          <w:jc w:val="center"/>
        </w:trPr>
        <w:tc>
          <w:tcPr>
            <w:tcW w:w="1951" w:type="dxa"/>
            <w:vMerge w:val="restart"/>
          </w:tcPr>
          <w:p w14:paraId="74329118" w14:textId="77777777" w:rsidR="00C9407A" w:rsidRPr="005B0A88" w:rsidRDefault="00C9407A" w:rsidP="00137565">
            <w:pPr>
              <w:pStyle w:val="TAL"/>
              <w:keepNext w:val="0"/>
              <w:rPr>
                <w:rFonts w:cs="Arial"/>
              </w:rPr>
            </w:pPr>
            <w:r w:rsidRPr="005B0A88">
              <w:rPr>
                <w:rFonts w:cs="Arial"/>
              </w:rPr>
              <w:t>Io</w:t>
            </w:r>
          </w:p>
        </w:tc>
        <w:tc>
          <w:tcPr>
            <w:tcW w:w="1794" w:type="dxa"/>
          </w:tcPr>
          <w:p w14:paraId="52F54C84" w14:textId="1B5FB441" w:rsidR="00C9407A" w:rsidRPr="005B0A88" w:rsidRDefault="00C9407A" w:rsidP="00137565">
            <w:pPr>
              <w:pStyle w:val="TAC"/>
              <w:keepNext w:val="0"/>
              <w:rPr>
                <w:rFonts w:cs="Arial"/>
              </w:rPr>
            </w:pPr>
            <w:r w:rsidRPr="005B0A88">
              <w:rPr>
                <w:rFonts w:cs="v4.2.0"/>
              </w:rPr>
              <w:t>dBm/9.36</w:t>
            </w:r>
            <w:r w:rsidR="00432911">
              <w:rPr>
                <w:rFonts w:cs="v4.2.0"/>
              </w:rPr>
              <w:t xml:space="preserve"> </w:t>
            </w:r>
            <w:r w:rsidRPr="005B0A88">
              <w:rPr>
                <w:rFonts w:cs="v4.2.0"/>
              </w:rPr>
              <w:t>MHz</w:t>
            </w:r>
          </w:p>
        </w:tc>
        <w:tc>
          <w:tcPr>
            <w:tcW w:w="1418" w:type="dxa"/>
          </w:tcPr>
          <w:p w14:paraId="2785351A" w14:textId="77777777" w:rsidR="00C9407A" w:rsidRPr="005B0A88" w:rsidRDefault="00C9407A" w:rsidP="00137565">
            <w:pPr>
              <w:pStyle w:val="TAC"/>
              <w:keepNext w:val="0"/>
              <w:rPr>
                <w:rFonts w:cs="v4.2.0"/>
              </w:rPr>
            </w:pPr>
            <w:r w:rsidRPr="005B0A88">
              <w:rPr>
                <w:rFonts w:cs="v4.2.0"/>
              </w:rPr>
              <w:t>1</w:t>
            </w:r>
          </w:p>
        </w:tc>
        <w:tc>
          <w:tcPr>
            <w:tcW w:w="992" w:type="dxa"/>
          </w:tcPr>
          <w:p w14:paraId="3C52F56C" w14:textId="77777777" w:rsidR="00C9407A" w:rsidRPr="005B0A88" w:rsidRDefault="00C9407A" w:rsidP="00137565">
            <w:pPr>
              <w:pStyle w:val="TAC"/>
              <w:keepNext w:val="0"/>
              <w:rPr>
                <w:rFonts w:cs="Arial"/>
              </w:rPr>
            </w:pPr>
            <w:r w:rsidRPr="005B0A88">
              <w:rPr>
                <w:rFonts w:cs="Arial"/>
              </w:rPr>
              <w:t>-54.33</w:t>
            </w:r>
          </w:p>
        </w:tc>
        <w:tc>
          <w:tcPr>
            <w:tcW w:w="851" w:type="dxa"/>
          </w:tcPr>
          <w:p w14:paraId="559DF4F1" w14:textId="77777777" w:rsidR="00C9407A" w:rsidRPr="005B0A88" w:rsidRDefault="00C9407A" w:rsidP="00137565">
            <w:pPr>
              <w:pStyle w:val="TAC"/>
              <w:keepNext w:val="0"/>
              <w:rPr>
                <w:rFonts w:cs="Arial"/>
              </w:rPr>
            </w:pPr>
            <w:r w:rsidRPr="005B0A88">
              <w:rPr>
                <w:rFonts w:cs="Arial"/>
              </w:rPr>
              <w:t>-54.33</w:t>
            </w:r>
          </w:p>
        </w:tc>
        <w:tc>
          <w:tcPr>
            <w:tcW w:w="899" w:type="dxa"/>
          </w:tcPr>
          <w:p w14:paraId="27CAB10C" w14:textId="77777777" w:rsidR="00C9407A" w:rsidRPr="005B0A88" w:rsidRDefault="00C9407A" w:rsidP="00137565">
            <w:pPr>
              <w:pStyle w:val="TAC"/>
              <w:keepNext w:val="0"/>
              <w:rPr>
                <w:rFonts w:cs="Arial"/>
              </w:rPr>
            </w:pPr>
            <w:r w:rsidRPr="005B0A88">
              <w:rPr>
                <w:rFonts w:cs="Arial"/>
              </w:rPr>
              <w:t>-54.33</w:t>
            </w:r>
          </w:p>
        </w:tc>
        <w:tc>
          <w:tcPr>
            <w:tcW w:w="802" w:type="dxa"/>
          </w:tcPr>
          <w:p w14:paraId="25F6D7A0" w14:textId="77777777" w:rsidR="00C9407A" w:rsidRPr="005B0A88" w:rsidRDefault="00C9407A" w:rsidP="00137565">
            <w:pPr>
              <w:pStyle w:val="TAC"/>
              <w:keepNext w:val="0"/>
              <w:rPr>
                <w:rFonts w:cs="Arial"/>
              </w:rPr>
            </w:pPr>
            <w:r w:rsidRPr="005B0A88">
              <w:rPr>
                <w:rFonts w:cs="Arial"/>
              </w:rPr>
              <w:t>-70.46</w:t>
            </w:r>
          </w:p>
        </w:tc>
        <w:tc>
          <w:tcPr>
            <w:tcW w:w="850" w:type="dxa"/>
          </w:tcPr>
          <w:p w14:paraId="09BAECCB" w14:textId="77777777" w:rsidR="00C9407A" w:rsidRPr="005B0A88" w:rsidRDefault="00C9407A" w:rsidP="00137565">
            <w:pPr>
              <w:pStyle w:val="TAC"/>
              <w:keepNext w:val="0"/>
              <w:rPr>
                <w:rFonts w:cs="Arial"/>
              </w:rPr>
            </w:pPr>
            <w:r w:rsidRPr="005B0A88">
              <w:rPr>
                <w:rFonts w:cs="v4.2.0"/>
              </w:rPr>
              <w:t>-infinity</w:t>
            </w:r>
          </w:p>
        </w:tc>
        <w:tc>
          <w:tcPr>
            <w:tcW w:w="767" w:type="dxa"/>
          </w:tcPr>
          <w:p w14:paraId="631AEF27" w14:textId="77777777" w:rsidR="00C9407A" w:rsidRPr="005B0A88" w:rsidRDefault="00C9407A" w:rsidP="00137565">
            <w:pPr>
              <w:pStyle w:val="TAC"/>
              <w:keepNext w:val="0"/>
              <w:rPr>
                <w:rFonts w:cs="Arial"/>
              </w:rPr>
            </w:pPr>
            <w:r w:rsidRPr="005B0A88">
              <w:rPr>
                <w:rFonts w:cs="Arial"/>
              </w:rPr>
              <w:t>-56.26</w:t>
            </w:r>
          </w:p>
        </w:tc>
      </w:tr>
      <w:tr w:rsidR="00C9407A" w:rsidRPr="005B0A88" w14:paraId="4680F832" w14:textId="77777777" w:rsidTr="00432911">
        <w:trPr>
          <w:cantSplit/>
          <w:jc w:val="center"/>
        </w:trPr>
        <w:tc>
          <w:tcPr>
            <w:tcW w:w="1951" w:type="dxa"/>
            <w:vMerge/>
          </w:tcPr>
          <w:p w14:paraId="3B74C88B" w14:textId="77777777" w:rsidR="00C9407A" w:rsidRPr="005B0A88" w:rsidRDefault="00C9407A" w:rsidP="00137565">
            <w:pPr>
              <w:pStyle w:val="TAL"/>
              <w:keepNext w:val="0"/>
              <w:rPr>
                <w:rFonts w:cs="Arial"/>
              </w:rPr>
            </w:pPr>
          </w:p>
        </w:tc>
        <w:tc>
          <w:tcPr>
            <w:tcW w:w="1794" w:type="dxa"/>
          </w:tcPr>
          <w:p w14:paraId="0A3E61A7" w14:textId="3C0AE23D" w:rsidR="00C9407A" w:rsidRPr="005B0A88" w:rsidRDefault="00C9407A" w:rsidP="00137565">
            <w:pPr>
              <w:pStyle w:val="TAC"/>
              <w:keepNext w:val="0"/>
              <w:rPr>
                <w:rFonts w:cs="v4.2.0"/>
              </w:rPr>
            </w:pPr>
            <w:r w:rsidRPr="005B0A88">
              <w:rPr>
                <w:rFonts w:cs="v4.2.0"/>
              </w:rPr>
              <w:t>dBm/9.36</w:t>
            </w:r>
            <w:r w:rsidR="00432911">
              <w:rPr>
                <w:rFonts w:cs="v4.2.0"/>
              </w:rPr>
              <w:t xml:space="preserve"> </w:t>
            </w:r>
            <w:r w:rsidRPr="005B0A88">
              <w:rPr>
                <w:rFonts w:cs="v4.2.0"/>
              </w:rPr>
              <w:t>MHz</w:t>
            </w:r>
          </w:p>
        </w:tc>
        <w:tc>
          <w:tcPr>
            <w:tcW w:w="1418" w:type="dxa"/>
          </w:tcPr>
          <w:p w14:paraId="1634FF64" w14:textId="77777777" w:rsidR="00C9407A" w:rsidRPr="005B0A88" w:rsidRDefault="00C9407A" w:rsidP="00137565">
            <w:pPr>
              <w:pStyle w:val="TAC"/>
              <w:keepNext w:val="0"/>
              <w:rPr>
                <w:rFonts w:cs="v4.2.0"/>
              </w:rPr>
            </w:pPr>
            <w:r w:rsidRPr="005B0A88">
              <w:rPr>
                <w:rFonts w:cs="v4.2.0"/>
              </w:rPr>
              <w:t>2</w:t>
            </w:r>
          </w:p>
        </w:tc>
        <w:tc>
          <w:tcPr>
            <w:tcW w:w="992" w:type="dxa"/>
          </w:tcPr>
          <w:p w14:paraId="0A3649E4" w14:textId="77777777" w:rsidR="00C9407A" w:rsidRPr="005B0A88" w:rsidRDefault="00C9407A" w:rsidP="00137565">
            <w:pPr>
              <w:pStyle w:val="TAC"/>
              <w:keepNext w:val="0"/>
              <w:rPr>
                <w:rFonts w:cs="v4.2.0"/>
              </w:rPr>
            </w:pPr>
            <w:r w:rsidRPr="005B0A88">
              <w:rPr>
                <w:rFonts w:cs="Arial"/>
              </w:rPr>
              <w:t>-54.33</w:t>
            </w:r>
          </w:p>
        </w:tc>
        <w:tc>
          <w:tcPr>
            <w:tcW w:w="851" w:type="dxa"/>
          </w:tcPr>
          <w:p w14:paraId="5FBD69E5" w14:textId="77777777" w:rsidR="00C9407A" w:rsidRPr="005B0A88" w:rsidRDefault="00C9407A" w:rsidP="00137565">
            <w:pPr>
              <w:pStyle w:val="TAC"/>
              <w:keepNext w:val="0"/>
              <w:rPr>
                <w:rFonts w:cs="v4.2.0"/>
              </w:rPr>
            </w:pPr>
            <w:r w:rsidRPr="005B0A88">
              <w:rPr>
                <w:rFonts w:cs="Arial"/>
              </w:rPr>
              <w:t>-54.33</w:t>
            </w:r>
          </w:p>
        </w:tc>
        <w:tc>
          <w:tcPr>
            <w:tcW w:w="899" w:type="dxa"/>
          </w:tcPr>
          <w:p w14:paraId="00946DA2" w14:textId="77777777" w:rsidR="00C9407A" w:rsidRPr="005B0A88" w:rsidRDefault="00C9407A" w:rsidP="00137565">
            <w:pPr>
              <w:pStyle w:val="TAC"/>
              <w:keepNext w:val="0"/>
              <w:rPr>
                <w:rFonts w:cs="v4.2.0"/>
              </w:rPr>
            </w:pPr>
            <w:r w:rsidRPr="005B0A88">
              <w:rPr>
                <w:rFonts w:cs="Arial"/>
              </w:rPr>
              <w:t>-54.33</w:t>
            </w:r>
          </w:p>
        </w:tc>
        <w:tc>
          <w:tcPr>
            <w:tcW w:w="802" w:type="dxa"/>
          </w:tcPr>
          <w:p w14:paraId="593E817E" w14:textId="77777777" w:rsidR="00C9407A" w:rsidRPr="005B0A88" w:rsidRDefault="00C9407A" w:rsidP="00137565">
            <w:pPr>
              <w:pStyle w:val="TAC"/>
              <w:keepNext w:val="0"/>
              <w:rPr>
                <w:rFonts w:cs="v4.2.0"/>
              </w:rPr>
            </w:pPr>
            <w:r w:rsidRPr="005B0A88">
              <w:rPr>
                <w:rFonts w:cs="Arial"/>
              </w:rPr>
              <w:t>-70.46</w:t>
            </w:r>
          </w:p>
        </w:tc>
        <w:tc>
          <w:tcPr>
            <w:tcW w:w="850" w:type="dxa"/>
          </w:tcPr>
          <w:p w14:paraId="4DFAADF8" w14:textId="77777777" w:rsidR="00C9407A" w:rsidRPr="005B0A88" w:rsidRDefault="00C9407A" w:rsidP="00137565">
            <w:pPr>
              <w:pStyle w:val="TAC"/>
              <w:keepNext w:val="0"/>
              <w:rPr>
                <w:rFonts w:cs="v4.2.0"/>
              </w:rPr>
            </w:pPr>
            <w:r w:rsidRPr="005B0A88">
              <w:rPr>
                <w:rFonts w:cs="v4.2.0"/>
              </w:rPr>
              <w:t>-infinity</w:t>
            </w:r>
          </w:p>
        </w:tc>
        <w:tc>
          <w:tcPr>
            <w:tcW w:w="767" w:type="dxa"/>
          </w:tcPr>
          <w:p w14:paraId="24F0D751" w14:textId="77777777" w:rsidR="00C9407A" w:rsidRPr="005B0A88" w:rsidRDefault="00C9407A" w:rsidP="00137565">
            <w:pPr>
              <w:pStyle w:val="TAC"/>
              <w:keepNext w:val="0"/>
              <w:rPr>
                <w:rFonts w:cs="v4.2.0"/>
              </w:rPr>
            </w:pPr>
            <w:r w:rsidRPr="005B0A88">
              <w:rPr>
                <w:rFonts w:cs="Arial"/>
              </w:rPr>
              <w:t>-56.26</w:t>
            </w:r>
          </w:p>
        </w:tc>
      </w:tr>
      <w:tr w:rsidR="00C9407A" w:rsidRPr="005B0A88" w14:paraId="4C260799" w14:textId="77777777" w:rsidTr="00432911">
        <w:trPr>
          <w:cantSplit/>
          <w:jc w:val="center"/>
        </w:trPr>
        <w:tc>
          <w:tcPr>
            <w:tcW w:w="1951" w:type="dxa"/>
            <w:vMerge/>
          </w:tcPr>
          <w:p w14:paraId="5CBE71BA" w14:textId="77777777" w:rsidR="00C9407A" w:rsidRPr="005B0A88" w:rsidRDefault="00C9407A" w:rsidP="00137565">
            <w:pPr>
              <w:pStyle w:val="TAL"/>
              <w:keepNext w:val="0"/>
              <w:rPr>
                <w:rFonts w:cs="Arial"/>
              </w:rPr>
            </w:pPr>
          </w:p>
        </w:tc>
        <w:tc>
          <w:tcPr>
            <w:tcW w:w="1794" w:type="dxa"/>
          </w:tcPr>
          <w:p w14:paraId="111DC510" w14:textId="01AAA399" w:rsidR="00C9407A" w:rsidRPr="005B0A88" w:rsidRDefault="00C9407A" w:rsidP="00137565">
            <w:pPr>
              <w:pStyle w:val="TAC"/>
              <w:keepNext w:val="0"/>
              <w:rPr>
                <w:rFonts w:cs="v4.2.0"/>
              </w:rPr>
            </w:pPr>
            <w:r w:rsidRPr="005B0A88">
              <w:rPr>
                <w:rFonts w:cs="v4.2.0"/>
              </w:rPr>
              <w:t>dBm/38.16</w:t>
            </w:r>
            <w:r w:rsidR="00432911">
              <w:rPr>
                <w:rFonts w:cs="v4.2.0"/>
              </w:rPr>
              <w:t xml:space="preserve"> </w:t>
            </w:r>
            <w:r w:rsidRPr="005B0A88">
              <w:rPr>
                <w:rFonts w:cs="v4.2.0"/>
              </w:rPr>
              <w:t>MHz</w:t>
            </w:r>
          </w:p>
        </w:tc>
        <w:tc>
          <w:tcPr>
            <w:tcW w:w="1418" w:type="dxa"/>
          </w:tcPr>
          <w:p w14:paraId="3E1DBE25" w14:textId="77777777" w:rsidR="00C9407A" w:rsidRPr="005B0A88" w:rsidRDefault="00C9407A" w:rsidP="00137565">
            <w:pPr>
              <w:pStyle w:val="TAC"/>
              <w:keepNext w:val="0"/>
              <w:rPr>
                <w:rFonts w:cs="v4.2.0"/>
              </w:rPr>
            </w:pPr>
            <w:r w:rsidRPr="005B0A88">
              <w:rPr>
                <w:rFonts w:cs="v4.2.0"/>
              </w:rPr>
              <w:t>3</w:t>
            </w:r>
          </w:p>
        </w:tc>
        <w:tc>
          <w:tcPr>
            <w:tcW w:w="992" w:type="dxa"/>
          </w:tcPr>
          <w:p w14:paraId="16146849" w14:textId="77777777" w:rsidR="00C9407A" w:rsidRPr="005B0A88" w:rsidRDefault="00C9407A" w:rsidP="00137565">
            <w:pPr>
              <w:pStyle w:val="TAC"/>
              <w:keepNext w:val="0"/>
              <w:rPr>
                <w:rFonts w:cs="v4.2.0"/>
              </w:rPr>
            </w:pPr>
            <w:r w:rsidRPr="005B0A88">
              <w:rPr>
                <w:rFonts w:cs="Arial"/>
              </w:rPr>
              <w:t>-48.23</w:t>
            </w:r>
          </w:p>
        </w:tc>
        <w:tc>
          <w:tcPr>
            <w:tcW w:w="851" w:type="dxa"/>
          </w:tcPr>
          <w:p w14:paraId="27F18001" w14:textId="77777777" w:rsidR="00C9407A" w:rsidRPr="005B0A88" w:rsidRDefault="00C9407A" w:rsidP="00137565">
            <w:pPr>
              <w:pStyle w:val="TAC"/>
              <w:keepNext w:val="0"/>
              <w:rPr>
                <w:rFonts w:cs="v4.2.0"/>
              </w:rPr>
            </w:pPr>
            <w:r w:rsidRPr="005B0A88">
              <w:rPr>
                <w:rFonts w:cs="Arial"/>
              </w:rPr>
              <w:t>-48.23</w:t>
            </w:r>
          </w:p>
        </w:tc>
        <w:tc>
          <w:tcPr>
            <w:tcW w:w="899" w:type="dxa"/>
          </w:tcPr>
          <w:p w14:paraId="76C864C7" w14:textId="77777777" w:rsidR="00C9407A" w:rsidRPr="005B0A88" w:rsidRDefault="00C9407A" w:rsidP="00137565">
            <w:pPr>
              <w:pStyle w:val="TAC"/>
              <w:keepNext w:val="0"/>
              <w:rPr>
                <w:rFonts w:cs="v4.2.0"/>
              </w:rPr>
            </w:pPr>
            <w:r w:rsidRPr="005B0A88">
              <w:rPr>
                <w:rFonts w:cs="Arial"/>
              </w:rPr>
              <w:t>-48.23</w:t>
            </w:r>
          </w:p>
        </w:tc>
        <w:tc>
          <w:tcPr>
            <w:tcW w:w="802" w:type="dxa"/>
          </w:tcPr>
          <w:p w14:paraId="00CF0BE6" w14:textId="77777777" w:rsidR="00C9407A" w:rsidRPr="005B0A88" w:rsidRDefault="00C9407A" w:rsidP="00137565">
            <w:pPr>
              <w:pStyle w:val="TAC"/>
              <w:keepNext w:val="0"/>
              <w:rPr>
                <w:rFonts w:cs="v4.2.0"/>
              </w:rPr>
            </w:pPr>
            <w:r w:rsidRPr="005B0A88">
              <w:rPr>
                <w:rFonts w:cs="Arial"/>
              </w:rPr>
              <w:t>-67.37</w:t>
            </w:r>
          </w:p>
        </w:tc>
        <w:tc>
          <w:tcPr>
            <w:tcW w:w="850" w:type="dxa"/>
          </w:tcPr>
          <w:p w14:paraId="220835B9" w14:textId="77777777" w:rsidR="00C9407A" w:rsidRPr="005B0A88" w:rsidRDefault="00C9407A" w:rsidP="00137565">
            <w:pPr>
              <w:pStyle w:val="TAC"/>
              <w:keepNext w:val="0"/>
              <w:rPr>
                <w:rFonts w:cs="v4.2.0"/>
              </w:rPr>
            </w:pPr>
            <w:r w:rsidRPr="005B0A88">
              <w:rPr>
                <w:rFonts w:cs="v4.2.0"/>
              </w:rPr>
              <w:t>-infinity</w:t>
            </w:r>
          </w:p>
        </w:tc>
        <w:tc>
          <w:tcPr>
            <w:tcW w:w="767" w:type="dxa"/>
          </w:tcPr>
          <w:p w14:paraId="3001B268" w14:textId="77777777" w:rsidR="00C9407A" w:rsidRPr="005B0A88" w:rsidRDefault="00C9407A" w:rsidP="00137565">
            <w:pPr>
              <w:pStyle w:val="TAC"/>
              <w:keepNext w:val="0"/>
              <w:rPr>
                <w:rFonts w:cs="v4.2.0"/>
              </w:rPr>
            </w:pPr>
            <w:r w:rsidRPr="005B0A88">
              <w:rPr>
                <w:rFonts w:cs="Arial"/>
              </w:rPr>
              <w:t>-53.17</w:t>
            </w:r>
          </w:p>
        </w:tc>
      </w:tr>
      <w:tr w:rsidR="00C9407A" w:rsidRPr="005B0A88" w14:paraId="30589312" w14:textId="77777777" w:rsidTr="00432911">
        <w:trPr>
          <w:cantSplit/>
          <w:jc w:val="center"/>
        </w:trPr>
        <w:tc>
          <w:tcPr>
            <w:tcW w:w="1951" w:type="dxa"/>
          </w:tcPr>
          <w:p w14:paraId="69FE6989" w14:textId="77777777" w:rsidR="00C9407A" w:rsidRPr="005B0A88" w:rsidRDefault="00C9407A" w:rsidP="00137565">
            <w:pPr>
              <w:pStyle w:val="TAL"/>
              <w:keepNext w:val="0"/>
              <w:rPr>
                <w:rFonts w:cs="Arial"/>
              </w:rPr>
            </w:pPr>
            <w:r w:rsidRPr="005B0A88">
              <w:rPr>
                <w:rFonts w:cs="Arial"/>
              </w:rPr>
              <w:t>Treselection</w:t>
            </w:r>
          </w:p>
        </w:tc>
        <w:tc>
          <w:tcPr>
            <w:tcW w:w="1794" w:type="dxa"/>
          </w:tcPr>
          <w:p w14:paraId="602392F8" w14:textId="77777777" w:rsidR="00C9407A" w:rsidRPr="005B0A88" w:rsidRDefault="00C9407A" w:rsidP="00137565">
            <w:pPr>
              <w:pStyle w:val="TAC"/>
              <w:keepNext w:val="0"/>
              <w:rPr>
                <w:rFonts w:cs="Arial"/>
              </w:rPr>
            </w:pPr>
            <w:r w:rsidRPr="005B0A88">
              <w:rPr>
                <w:rFonts w:cs="v4.2.0"/>
              </w:rPr>
              <w:t>s</w:t>
            </w:r>
          </w:p>
        </w:tc>
        <w:tc>
          <w:tcPr>
            <w:tcW w:w="1418" w:type="dxa"/>
          </w:tcPr>
          <w:p w14:paraId="4FCA2B01" w14:textId="282891EE"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992" w:type="dxa"/>
          </w:tcPr>
          <w:p w14:paraId="19E0A952" w14:textId="77777777" w:rsidR="00C9407A" w:rsidRPr="005B0A88" w:rsidRDefault="00C9407A" w:rsidP="00137565">
            <w:pPr>
              <w:pStyle w:val="TAC"/>
              <w:keepNext w:val="0"/>
              <w:rPr>
                <w:rFonts w:cs="Arial"/>
              </w:rPr>
            </w:pPr>
            <w:r w:rsidRPr="005B0A88">
              <w:rPr>
                <w:rFonts w:cs="v4.2.0"/>
              </w:rPr>
              <w:t>0</w:t>
            </w:r>
          </w:p>
        </w:tc>
        <w:tc>
          <w:tcPr>
            <w:tcW w:w="851" w:type="dxa"/>
          </w:tcPr>
          <w:p w14:paraId="5ACC6E1A" w14:textId="77777777" w:rsidR="00C9407A" w:rsidRPr="005B0A88" w:rsidRDefault="00C9407A" w:rsidP="00137565">
            <w:pPr>
              <w:pStyle w:val="TAC"/>
              <w:keepNext w:val="0"/>
              <w:rPr>
                <w:rFonts w:cs="Arial"/>
              </w:rPr>
            </w:pPr>
            <w:r w:rsidRPr="005B0A88">
              <w:rPr>
                <w:rFonts w:cs="v4.2.0"/>
              </w:rPr>
              <w:t>0</w:t>
            </w:r>
          </w:p>
        </w:tc>
        <w:tc>
          <w:tcPr>
            <w:tcW w:w="899" w:type="dxa"/>
          </w:tcPr>
          <w:p w14:paraId="6FA8C7F0" w14:textId="77777777" w:rsidR="00C9407A" w:rsidRPr="005B0A88" w:rsidRDefault="00C9407A" w:rsidP="00137565">
            <w:pPr>
              <w:pStyle w:val="TAC"/>
              <w:keepNext w:val="0"/>
              <w:rPr>
                <w:rFonts w:cs="Arial"/>
              </w:rPr>
            </w:pPr>
            <w:r w:rsidRPr="005B0A88">
              <w:rPr>
                <w:rFonts w:cs="v4.2.0"/>
              </w:rPr>
              <w:t>0</w:t>
            </w:r>
          </w:p>
        </w:tc>
        <w:tc>
          <w:tcPr>
            <w:tcW w:w="802" w:type="dxa"/>
          </w:tcPr>
          <w:p w14:paraId="390B42FD" w14:textId="77777777" w:rsidR="00C9407A" w:rsidRPr="005B0A88" w:rsidRDefault="00C9407A" w:rsidP="00137565">
            <w:pPr>
              <w:pStyle w:val="TAC"/>
              <w:keepNext w:val="0"/>
              <w:rPr>
                <w:rFonts w:cs="Arial"/>
              </w:rPr>
            </w:pPr>
            <w:r w:rsidRPr="005B0A88">
              <w:rPr>
                <w:rFonts w:cs="v4.2.0"/>
              </w:rPr>
              <w:t>0</w:t>
            </w:r>
          </w:p>
        </w:tc>
        <w:tc>
          <w:tcPr>
            <w:tcW w:w="850" w:type="dxa"/>
          </w:tcPr>
          <w:p w14:paraId="0015C70B" w14:textId="77777777" w:rsidR="00C9407A" w:rsidRPr="005B0A88" w:rsidRDefault="00C9407A" w:rsidP="00137565">
            <w:pPr>
              <w:pStyle w:val="TAC"/>
              <w:keepNext w:val="0"/>
              <w:rPr>
                <w:rFonts w:cs="Arial"/>
              </w:rPr>
            </w:pPr>
            <w:r w:rsidRPr="005B0A88">
              <w:rPr>
                <w:rFonts w:cs="v4.2.0"/>
              </w:rPr>
              <w:t>0</w:t>
            </w:r>
          </w:p>
        </w:tc>
        <w:tc>
          <w:tcPr>
            <w:tcW w:w="767" w:type="dxa"/>
          </w:tcPr>
          <w:p w14:paraId="5E81B062" w14:textId="77777777" w:rsidR="00C9407A" w:rsidRPr="005B0A88" w:rsidRDefault="00C9407A" w:rsidP="00137565">
            <w:pPr>
              <w:pStyle w:val="TAC"/>
              <w:keepNext w:val="0"/>
              <w:rPr>
                <w:rFonts w:cs="Arial"/>
              </w:rPr>
            </w:pPr>
            <w:r w:rsidRPr="005B0A88">
              <w:rPr>
                <w:rFonts w:cs="v4.2.0"/>
              </w:rPr>
              <w:t>0</w:t>
            </w:r>
          </w:p>
        </w:tc>
      </w:tr>
      <w:tr w:rsidR="00C9407A" w:rsidRPr="005B0A88" w14:paraId="5143FA14" w14:textId="77777777" w:rsidTr="00432911">
        <w:trPr>
          <w:cantSplit/>
          <w:jc w:val="center"/>
        </w:trPr>
        <w:tc>
          <w:tcPr>
            <w:tcW w:w="1951" w:type="dxa"/>
          </w:tcPr>
          <w:p w14:paraId="510ED721" w14:textId="77777777" w:rsidR="00C9407A" w:rsidRPr="005B0A88" w:rsidRDefault="00C9407A" w:rsidP="00137565">
            <w:pPr>
              <w:pStyle w:val="TAL"/>
              <w:keepNext w:val="0"/>
              <w:rPr>
                <w:rFonts w:cs="Arial"/>
              </w:rPr>
            </w:pPr>
            <w:r w:rsidRPr="005B0A88">
              <w:rPr>
                <w:rFonts w:cs="Arial"/>
              </w:rPr>
              <w:t>SnonintrasearchP</w:t>
            </w:r>
          </w:p>
        </w:tc>
        <w:tc>
          <w:tcPr>
            <w:tcW w:w="1794" w:type="dxa"/>
          </w:tcPr>
          <w:p w14:paraId="415FF2AB" w14:textId="77777777" w:rsidR="00C9407A" w:rsidRPr="005B0A88" w:rsidRDefault="00C9407A" w:rsidP="00137565">
            <w:pPr>
              <w:pStyle w:val="TAC"/>
              <w:keepNext w:val="0"/>
              <w:rPr>
                <w:rFonts w:cs="Arial"/>
              </w:rPr>
            </w:pPr>
            <w:r w:rsidRPr="005B0A88">
              <w:rPr>
                <w:rFonts w:cs="v4.2.0"/>
              </w:rPr>
              <w:t>dB</w:t>
            </w:r>
          </w:p>
        </w:tc>
        <w:tc>
          <w:tcPr>
            <w:tcW w:w="1418" w:type="dxa"/>
          </w:tcPr>
          <w:p w14:paraId="18ED5042" w14:textId="67124DF4"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632CA80D" w14:textId="77777777" w:rsidR="00C9407A" w:rsidRPr="005B0A88" w:rsidRDefault="00C9407A" w:rsidP="00137565">
            <w:pPr>
              <w:pStyle w:val="TAC"/>
              <w:keepNext w:val="0"/>
              <w:rPr>
                <w:rFonts w:cs="Arial"/>
              </w:rPr>
            </w:pPr>
            <w:r w:rsidRPr="005B0A88">
              <w:rPr>
                <w:rFonts w:cs="v4.2.0"/>
              </w:rPr>
              <w:t>50</w:t>
            </w:r>
          </w:p>
        </w:tc>
        <w:tc>
          <w:tcPr>
            <w:tcW w:w="2419" w:type="dxa"/>
            <w:gridSpan w:val="3"/>
          </w:tcPr>
          <w:p w14:paraId="4337DDC7" w14:textId="77777777" w:rsidR="00C9407A" w:rsidRPr="005B0A88" w:rsidRDefault="00C9407A" w:rsidP="00137565">
            <w:pPr>
              <w:pStyle w:val="TAC"/>
              <w:keepNext w:val="0"/>
              <w:rPr>
                <w:rFonts w:cs="Arial"/>
              </w:rPr>
            </w:pPr>
            <w:r w:rsidRPr="005B0A88">
              <w:rPr>
                <w:rFonts w:cs="v4.2.0"/>
              </w:rPr>
              <w:t>50</w:t>
            </w:r>
          </w:p>
        </w:tc>
      </w:tr>
      <w:tr w:rsidR="00C9407A" w:rsidRPr="005B0A88" w14:paraId="00A52E4E" w14:textId="77777777" w:rsidTr="00432911">
        <w:trPr>
          <w:cantSplit/>
          <w:jc w:val="center"/>
        </w:trPr>
        <w:tc>
          <w:tcPr>
            <w:tcW w:w="1951" w:type="dxa"/>
          </w:tcPr>
          <w:p w14:paraId="37DDA27D" w14:textId="3A221C83" w:rsidR="00C9407A" w:rsidRPr="005B0A88" w:rsidRDefault="00C9407A" w:rsidP="00137565">
            <w:pPr>
              <w:pStyle w:val="TAL"/>
              <w:keepNext w:val="0"/>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p>
        </w:tc>
        <w:tc>
          <w:tcPr>
            <w:tcW w:w="1794" w:type="dxa"/>
          </w:tcPr>
          <w:p w14:paraId="4CAF6B5A" w14:textId="77777777" w:rsidR="00C9407A" w:rsidRPr="005B0A88" w:rsidRDefault="00C9407A" w:rsidP="00137565">
            <w:pPr>
              <w:pStyle w:val="TAC"/>
              <w:keepNext w:val="0"/>
              <w:rPr>
                <w:rFonts w:cs="v4.2.0"/>
              </w:rPr>
            </w:pPr>
            <w:r w:rsidRPr="005B0A88">
              <w:rPr>
                <w:rFonts w:cs="v4.2.0"/>
              </w:rPr>
              <w:t>dB</w:t>
            </w:r>
          </w:p>
        </w:tc>
        <w:tc>
          <w:tcPr>
            <w:tcW w:w="1418" w:type="dxa"/>
          </w:tcPr>
          <w:p w14:paraId="00B642A7" w14:textId="0D024C50"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6B27A3CF" w14:textId="77777777" w:rsidR="00C9407A" w:rsidRPr="005B0A88" w:rsidRDefault="00C9407A" w:rsidP="00137565">
            <w:pPr>
              <w:pStyle w:val="TAC"/>
              <w:keepNext w:val="0"/>
              <w:rPr>
                <w:rFonts w:cs="v4.2.0"/>
              </w:rPr>
            </w:pPr>
            <w:r w:rsidRPr="005B0A88">
              <w:rPr>
                <w:rFonts w:cs="v4.2.0"/>
              </w:rPr>
              <w:t>48</w:t>
            </w:r>
          </w:p>
        </w:tc>
        <w:tc>
          <w:tcPr>
            <w:tcW w:w="2419" w:type="dxa"/>
            <w:gridSpan w:val="3"/>
          </w:tcPr>
          <w:p w14:paraId="6AC41D4E" w14:textId="77777777" w:rsidR="00C9407A" w:rsidRPr="005B0A88" w:rsidRDefault="00C9407A" w:rsidP="00137565">
            <w:pPr>
              <w:pStyle w:val="TAC"/>
              <w:keepNext w:val="0"/>
              <w:rPr>
                <w:rFonts w:cs="v4.2.0"/>
              </w:rPr>
            </w:pPr>
            <w:r w:rsidRPr="005B0A88">
              <w:rPr>
                <w:rFonts w:cs="v4.2.0"/>
              </w:rPr>
              <w:t>48</w:t>
            </w:r>
          </w:p>
        </w:tc>
      </w:tr>
      <w:tr w:rsidR="00C9407A" w:rsidRPr="005B0A88" w14:paraId="7A41617B" w14:textId="77777777" w:rsidTr="00432911">
        <w:trPr>
          <w:cantSplit/>
          <w:jc w:val="center"/>
        </w:trPr>
        <w:tc>
          <w:tcPr>
            <w:tcW w:w="1951" w:type="dxa"/>
          </w:tcPr>
          <w:p w14:paraId="5BEE0847" w14:textId="38D88AAE" w:rsidR="00C9407A" w:rsidRPr="005B0A88" w:rsidRDefault="00C9407A" w:rsidP="00137565">
            <w:pPr>
              <w:pStyle w:val="TAL"/>
              <w:keepNext w:val="0"/>
              <w:rPr>
                <w:rFonts w:cs="Arial"/>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794" w:type="dxa"/>
          </w:tcPr>
          <w:p w14:paraId="55C0707F" w14:textId="77777777" w:rsidR="00C9407A" w:rsidRPr="005B0A88" w:rsidRDefault="00C9407A" w:rsidP="00137565">
            <w:pPr>
              <w:pStyle w:val="TAC"/>
              <w:keepNext w:val="0"/>
              <w:rPr>
                <w:rFonts w:cs="v4.2.0"/>
              </w:rPr>
            </w:pPr>
            <w:r w:rsidRPr="005B0A88">
              <w:rPr>
                <w:rFonts w:cs="v4.2.0"/>
              </w:rPr>
              <w:t>dB</w:t>
            </w:r>
          </w:p>
        </w:tc>
        <w:tc>
          <w:tcPr>
            <w:tcW w:w="1418" w:type="dxa"/>
          </w:tcPr>
          <w:p w14:paraId="52A8A23C" w14:textId="35B21A86"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2A64B96E" w14:textId="77777777" w:rsidR="00C9407A" w:rsidRPr="005B0A88" w:rsidRDefault="00C9407A" w:rsidP="00137565">
            <w:pPr>
              <w:pStyle w:val="TAC"/>
              <w:keepNext w:val="0"/>
              <w:rPr>
                <w:rFonts w:cs="v4.2.0"/>
              </w:rPr>
            </w:pPr>
            <w:r w:rsidRPr="005B0A88">
              <w:rPr>
                <w:rFonts w:cs="v4.2.0"/>
              </w:rPr>
              <w:t>44</w:t>
            </w:r>
          </w:p>
        </w:tc>
        <w:tc>
          <w:tcPr>
            <w:tcW w:w="2419" w:type="dxa"/>
            <w:gridSpan w:val="3"/>
          </w:tcPr>
          <w:p w14:paraId="752A7E6F" w14:textId="77777777" w:rsidR="00C9407A" w:rsidRPr="005B0A88" w:rsidRDefault="00C9407A" w:rsidP="00137565">
            <w:pPr>
              <w:pStyle w:val="TAC"/>
              <w:keepNext w:val="0"/>
              <w:rPr>
                <w:rFonts w:cs="v4.2.0"/>
              </w:rPr>
            </w:pPr>
            <w:r w:rsidRPr="005B0A88">
              <w:rPr>
                <w:rFonts w:cs="v4.2.0"/>
              </w:rPr>
              <w:t>44</w:t>
            </w:r>
          </w:p>
        </w:tc>
      </w:tr>
      <w:tr w:rsidR="00C9407A" w:rsidRPr="005B0A88" w14:paraId="40AF7930" w14:textId="77777777" w:rsidTr="00432911">
        <w:trPr>
          <w:cantSplit/>
          <w:jc w:val="center"/>
        </w:trPr>
        <w:tc>
          <w:tcPr>
            <w:tcW w:w="1951" w:type="dxa"/>
          </w:tcPr>
          <w:p w14:paraId="3945A0F2" w14:textId="62F85C91" w:rsidR="00C9407A" w:rsidRPr="005B0A88" w:rsidRDefault="00C9407A" w:rsidP="00137565">
            <w:pPr>
              <w:pStyle w:val="TAL"/>
              <w:keepNext w:val="0"/>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lowP</w:t>
            </w:r>
          </w:p>
        </w:tc>
        <w:tc>
          <w:tcPr>
            <w:tcW w:w="1794" w:type="dxa"/>
          </w:tcPr>
          <w:p w14:paraId="3F3C4818" w14:textId="77777777" w:rsidR="00C9407A" w:rsidRPr="005B0A88" w:rsidRDefault="00C9407A" w:rsidP="00137565">
            <w:pPr>
              <w:pStyle w:val="TAC"/>
              <w:keepNext w:val="0"/>
              <w:rPr>
                <w:rFonts w:cs="v4.2.0"/>
              </w:rPr>
            </w:pPr>
            <w:r w:rsidRPr="005B0A88">
              <w:rPr>
                <w:rFonts w:cs="v4.2.0"/>
              </w:rPr>
              <w:t>dB</w:t>
            </w:r>
          </w:p>
        </w:tc>
        <w:tc>
          <w:tcPr>
            <w:tcW w:w="1418" w:type="dxa"/>
          </w:tcPr>
          <w:p w14:paraId="06A694F1" w14:textId="02A819AF"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3FAC9B52" w14:textId="77777777" w:rsidR="00C9407A" w:rsidRPr="005B0A88" w:rsidRDefault="00C9407A" w:rsidP="00137565">
            <w:pPr>
              <w:pStyle w:val="TAC"/>
              <w:keepNext w:val="0"/>
              <w:rPr>
                <w:rFonts w:cs="v4.2.0"/>
              </w:rPr>
            </w:pPr>
            <w:r w:rsidRPr="005B0A88">
              <w:rPr>
                <w:rFonts w:cs="v4.2.0"/>
              </w:rPr>
              <w:t>50</w:t>
            </w:r>
          </w:p>
        </w:tc>
        <w:tc>
          <w:tcPr>
            <w:tcW w:w="2419" w:type="dxa"/>
            <w:gridSpan w:val="3"/>
          </w:tcPr>
          <w:p w14:paraId="5BCF745A" w14:textId="77777777" w:rsidR="00C9407A" w:rsidRPr="005B0A88" w:rsidRDefault="00C9407A" w:rsidP="00137565">
            <w:pPr>
              <w:pStyle w:val="TAC"/>
              <w:keepNext w:val="0"/>
              <w:rPr>
                <w:rFonts w:cs="v4.2.0"/>
              </w:rPr>
            </w:pPr>
            <w:r w:rsidRPr="005B0A88">
              <w:rPr>
                <w:rFonts w:cs="v4.2.0"/>
              </w:rPr>
              <w:t>50</w:t>
            </w:r>
          </w:p>
        </w:tc>
      </w:tr>
      <w:tr w:rsidR="00C9407A" w:rsidRPr="005B0A88" w14:paraId="18BA4D86" w14:textId="77777777" w:rsidTr="00432911">
        <w:trPr>
          <w:cantSplit/>
          <w:jc w:val="center"/>
        </w:trPr>
        <w:tc>
          <w:tcPr>
            <w:tcW w:w="1951" w:type="dxa"/>
          </w:tcPr>
          <w:p w14:paraId="26C8EDC5" w14:textId="18752B85" w:rsidR="00C9407A" w:rsidRPr="005B0A88" w:rsidRDefault="00C9407A" w:rsidP="00137565">
            <w:pPr>
              <w:pStyle w:val="TAL"/>
              <w:keepNext w:val="0"/>
              <w:rPr>
                <w:rFonts w:cs="Arial"/>
              </w:rPr>
            </w:pPr>
            <w:r w:rsidRPr="005B0A88">
              <w:rPr>
                <w:rFonts w:cs="Arial"/>
              </w:rPr>
              <w:t>Propagation</w:t>
            </w:r>
            <w:r w:rsidR="00432911">
              <w:rPr>
                <w:rFonts w:cs="Arial"/>
              </w:rPr>
              <w:t xml:space="preserve"> </w:t>
            </w:r>
            <w:r w:rsidRPr="005B0A88">
              <w:rPr>
                <w:rFonts w:cs="Arial"/>
              </w:rPr>
              <w:t>Condition</w:t>
            </w:r>
          </w:p>
        </w:tc>
        <w:tc>
          <w:tcPr>
            <w:tcW w:w="1794" w:type="dxa"/>
          </w:tcPr>
          <w:p w14:paraId="0556756A" w14:textId="77777777" w:rsidR="00C9407A" w:rsidRPr="005B0A88" w:rsidRDefault="00C9407A" w:rsidP="00137565">
            <w:pPr>
              <w:pStyle w:val="TAC"/>
              <w:keepNext w:val="0"/>
              <w:rPr>
                <w:rFonts w:cs="Arial"/>
              </w:rPr>
            </w:pPr>
          </w:p>
        </w:tc>
        <w:tc>
          <w:tcPr>
            <w:tcW w:w="1418" w:type="dxa"/>
          </w:tcPr>
          <w:p w14:paraId="60E304A0" w14:textId="523F90E7"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6"/>
          </w:tcPr>
          <w:p w14:paraId="003552E8" w14:textId="77777777" w:rsidR="00C9407A" w:rsidRPr="005B0A88" w:rsidRDefault="00C9407A" w:rsidP="00137565">
            <w:pPr>
              <w:pStyle w:val="TAC"/>
              <w:keepNext w:val="0"/>
              <w:rPr>
                <w:rFonts w:cs="Arial"/>
              </w:rPr>
            </w:pPr>
            <w:r w:rsidRPr="005B0A88">
              <w:rPr>
                <w:rFonts w:cs="v4.2.0"/>
              </w:rPr>
              <w:t>AWGN</w:t>
            </w:r>
          </w:p>
        </w:tc>
      </w:tr>
      <w:tr w:rsidR="00C9407A" w:rsidRPr="005B0A88" w14:paraId="33FBA984" w14:textId="77777777" w:rsidTr="00432911">
        <w:trPr>
          <w:cantSplit/>
          <w:jc w:val="center"/>
        </w:trPr>
        <w:tc>
          <w:tcPr>
            <w:tcW w:w="10324" w:type="dxa"/>
            <w:gridSpan w:val="9"/>
          </w:tcPr>
          <w:p w14:paraId="3E3CCCD9" w14:textId="63B2636C" w:rsidR="00C9407A" w:rsidRPr="005B0A88" w:rsidRDefault="00C9407A" w:rsidP="00137565">
            <w:pPr>
              <w:pStyle w:val="TAN"/>
              <w:keepNext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3D8B6765" w14:textId="3C6A3451" w:rsidR="00C9407A" w:rsidRPr="005B0A88" w:rsidRDefault="00C9407A" w:rsidP="00137565">
            <w:pPr>
              <w:pStyle w:val="TAN"/>
              <w:keepNext w:val="0"/>
              <w:textAlignment w:val="center"/>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63C1FE5E">
                <v:shape id="_x0000_i1034" type="#_x0000_t75" style="width:19pt;height:19pt" o:ole="" fillcolor="window">
                  <v:imagedata r:id="rId9" o:title=""/>
                </v:shape>
                <o:OLEObject Type="Embed" ProgID="Equation.3" ShapeID="_x0000_i1034" DrawAspect="Content" ObjectID="_1704133732" r:id="rId19"/>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280A7372" w14:textId="1AAE5AD3" w:rsidR="00C9407A" w:rsidRPr="005B0A88" w:rsidRDefault="00C9407A" w:rsidP="00137565">
            <w:pPr>
              <w:pStyle w:val="TAN"/>
              <w:keepNext w:val="0"/>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58A30345" w14:textId="77777777" w:rsidR="00C9407A" w:rsidRPr="005B0A88" w:rsidRDefault="00C9407A" w:rsidP="00C9407A"/>
    <w:p w14:paraId="00C15180" w14:textId="77777777" w:rsidR="00C9407A" w:rsidRPr="005B0A88" w:rsidRDefault="00C9407A" w:rsidP="00C9407A">
      <w:pPr>
        <w:rPr>
          <w:rFonts w:cs="v4.2.0"/>
        </w:rPr>
      </w:pPr>
      <w:r w:rsidRPr="005B0A88">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5B0A88">
        <w:rPr>
          <w:rFonts w:cs="v4.2.0"/>
          <w:i/>
          <w:iCs/>
        </w:rPr>
        <w:t>RRCSetupRequest</w:t>
      </w:r>
      <w:r w:rsidRPr="005B0A88">
        <w:rPr>
          <w:rFonts w:cs="v4.2.0"/>
        </w:rPr>
        <w:t xml:space="preserve"> message to perform a </w:t>
      </w:r>
      <w:r w:rsidRPr="005B0A88">
        <w:rPr>
          <w:lang w:eastAsia="zh-TW"/>
        </w:rPr>
        <w:t>Registration procedure for mobility and periodic registration update</w:t>
      </w:r>
      <w:r w:rsidRPr="005B0A88">
        <w:rPr>
          <w:rFonts w:cs="v4.2.0"/>
        </w:rPr>
        <w:t xml:space="preserve"> on cell 2.</w:t>
      </w:r>
    </w:p>
    <w:p w14:paraId="13605067" w14:textId="77777777" w:rsidR="00C9407A" w:rsidRPr="005B0A88" w:rsidRDefault="00C9407A" w:rsidP="00C9407A">
      <w:pPr>
        <w:rPr>
          <w:rFonts w:cs="v4.2.0"/>
        </w:rPr>
      </w:pPr>
      <w:r w:rsidRPr="005B0A88">
        <w:rPr>
          <w:rFonts w:cs="v4.2.0"/>
        </w:rPr>
        <w:t>The cell re-selection delay to a higher priority cell shall be less than 68 s.</w:t>
      </w:r>
    </w:p>
    <w:p w14:paraId="70F93C09" w14:textId="77777777" w:rsidR="00C9407A" w:rsidRPr="005B0A88" w:rsidRDefault="00C9407A" w:rsidP="00C9407A">
      <w:pPr>
        <w:rPr>
          <w:rFonts w:cs="v4.2.0"/>
        </w:rPr>
      </w:pPr>
      <w:r w:rsidRPr="005B0A88">
        <w:rPr>
          <w:rFonts w:cs="v4.2.0"/>
        </w:rPr>
        <w:t xml:space="preserve">The cell reselection delay to a lower priority cell is defined as the time from the beginning of time period T1, to the moment when the UE camps on cell 1, and starts to send preambles on the PRACH for sending the </w:t>
      </w:r>
      <w:r w:rsidRPr="005B0A88">
        <w:rPr>
          <w:rFonts w:cs="v4.2.0"/>
          <w:i/>
          <w:iCs/>
        </w:rPr>
        <w:t>RRCSe</w:t>
      </w:r>
      <w:r w:rsidRPr="005B0A88">
        <w:rPr>
          <w:rFonts w:cs="v4.2.0"/>
          <w:i/>
        </w:rPr>
        <w:t>tupRequest</w:t>
      </w:r>
      <w:r w:rsidRPr="005B0A88">
        <w:rPr>
          <w:rFonts w:cs="v4.2.0"/>
        </w:rPr>
        <w:t xml:space="preserve"> message to perform a </w:t>
      </w:r>
      <w:r w:rsidRPr="005B0A88">
        <w:rPr>
          <w:lang w:eastAsia="zh-TW"/>
        </w:rPr>
        <w:t>Registration procedure for mobility and periodic registration update</w:t>
      </w:r>
      <w:r w:rsidRPr="005B0A88">
        <w:rPr>
          <w:rFonts w:cs="v4.2.0"/>
        </w:rPr>
        <w:t>on cell 1.</w:t>
      </w:r>
    </w:p>
    <w:p w14:paraId="24810897" w14:textId="77777777" w:rsidR="00C9407A" w:rsidRPr="005B0A88" w:rsidRDefault="00C9407A" w:rsidP="00C9407A">
      <w:pPr>
        <w:rPr>
          <w:rFonts w:cs="v4.2.0"/>
        </w:rPr>
      </w:pPr>
      <w:r w:rsidRPr="005B0A88">
        <w:rPr>
          <w:rFonts w:cs="v4.2.0"/>
        </w:rPr>
        <w:t>The cell re-selection delay to a lower priority cell shall be less than 8 s.</w:t>
      </w:r>
    </w:p>
    <w:p w14:paraId="05334686"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1B2548F7" w14:textId="77777777" w:rsidR="00C9407A" w:rsidRPr="005B0A88" w:rsidRDefault="00C9407A" w:rsidP="00C9407A">
      <w:pPr>
        <w:pStyle w:val="NO"/>
      </w:pPr>
      <w:r w:rsidRPr="005B0A88">
        <w:rPr>
          <w:rFonts w:cs="v4.2.0"/>
        </w:rPr>
        <w:t>NOTE:</w:t>
      </w:r>
      <w:r w:rsidRPr="005B0A88">
        <w:rPr>
          <w:rFonts w:cs="v4.2.0"/>
        </w:rPr>
        <w:tab/>
        <w:t xml:space="preserve">The cell re-selection delay to a higher priority cell can be expressed as: </w:t>
      </w:r>
      <w:r w:rsidRPr="005B0A88">
        <w:rPr>
          <w:rFonts w:cs="v4.2.0"/>
          <w:bCs/>
        </w:rPr>
        <w:t>T</w:t>
      </w:r>
      <w:r w:rsidRPr="005B0A88">
        <w:rPr>
          <w:rFonts w:cs="v4.2.0"/>
          <w:bCs/>
          <w:vertAlign w:val="subscript"/>
        </w:rPr>
        <w:t>higher_priority_search</w:t>
      </w:r>
      <w:r w:rsidRPr="005B0A88">
        <w:rPr>
          <w:rFonts w:cs="v4.2.0"/>
        </w:rPr>
        <w:t xml:space="preserve"> + T</w:t>
      </w:r>
      <w:r w:rsidRPr="005B0A88">
        <w:rPr>
          <w:rFonts w:cs="v4.2.0"/>
          <w:vertAlign w:val="subscript"/>
        </w:rPr>
        <w:t>evaluate, NR_ inter</w:t>
      </w:r>
      <w:r w:rsidRPr="005B0A88">
        <w:rPr>
          <w:rFonts w:cs="v4.2.0"/>
        </w:rPr>
        <w:t xml:space="preserve"> + T</w:t>
      </w:r>
      <w:r w:rsidRPr="005B0A88">
        <w:rPr>
          <w:rFonts w:cs="v4.2.0"/>
          <w:vertAlign w:val="subscript"/>
        </w:rPr>
        <w:t>SI-NR</w:t>
      </w:r>
      <w:r w:rsidRPr="005B0A88">
        <w:rPr>
          <w:rFonts w:cs="v4.2.0"/>
        </w:rPr>
        <w:t>, and to a lower priority cell can be expressed as: T</w:t>
      </w:r>
      <w:r w:rsidRPr="005B0A88">
        <w:rPr>
          <w:rFonts w:cs="v4.2.0"/>
          <w:vertAlign w:val="subscript"/>
        </w:rPr>
        <w:t>evaluate, NR_ inter</w:t>
      </w:r>
      <w:r w:rsidRPr="005B0A88">
        <w:rPr>
          <w:rFonts w:cs="v4.2.0"/>
        </w:rPr>
        <w:t xml:space="preserve"> + T</w:t>
      </w:r>
      <w:r w:rsidRPr="005B0A88">
        <w:rPr>
          <w:rFonts w:cs="v4.2.0"/>
          <w:vertAlign w:val="subscript"/>
        </w:rPr>
        <w:t>SI-NR</w:t>
      </w:r>
      <w:r w:rsidRPr="005B0A88">
        <w:rPr>
          <w:rFonts w:cs="v4.2.0"/>
        </w:rPr>
        <w:t>,</w:t>
      </w:r>
    </w:p>
    <w:p w14:paraId="006CEDBF" w14:textId="77777777" w:rsidR="00C9407A" w:rsidRPr="005B0A88" w:rsidRDefault="00C9407A" w:rsidP="00C9407A">
      <w:r w:rsidRPr="005B0A88">
        <w:t>Where:</w:t>
      </w:r>
    </w:p>
    <w:p w14:paraId="6DE96CD6" w14:textId="77777777" w:rsidR="00C9407A" w:rsidRPr="005B0A88" w:rsidRDefault="00C9407A" w:rsidP="00C9407A">
      <w:pPr>
        <w:pStyle w:val="B1"/>
        <w:rPr>
          <w:rFonts w:cs="v4.2.0"/>
        </w:rPr>
      </w:pPr>
      <w:r w:rsidRPr="005B0A88">
        <w:rPr>
          <w:rFonts w:cs="v4.2.0"/>
          <w:bCs/>
        </w:rPr>
        <w:t>T</w:t>
      </w:r>
      <w:r w:rsidRPr="005B0A88">
        <w:rPr>
          <w:rFonts w:cs="v4.2.0"/>
          <w:bCs/>
          <w:vertAlign w:val="subscript"/>
        </w:rPr>
        <w:t>higher_priority_search</w:t>
      </w:r>
      <w:r w:rsidRPr="005B0A88">
        <w:rPr>
          <w:rFonts w:cs="v4.2.0"/>
          <w:vertAlign w:val="subscript"/>
        </w:rPr>
        <w:tab/>
      </w:r>
      <w:r w:rsidRPr="005B0A88">
        <w:rPr>
          <w:rFonts w:cs="v4.2.0"/>
        </w:rPr>
        <w:t xml:space="preserve">See </w:t>
      </w:r>
      <w:r w:rsidRPr="005B0A88">
        <w:t>clause 4.2.2.7 of TS 38.133 [6]</w:t>
      </w:r>
    </w:p>
    <w:p w14:paraId="2F012D47" w14:textId="77777777" w:rsidR="00C9407A" w:rsidRPr="005B0A88" w:rsidRDefault="00C9407A" w:rsidP="00C9407A">
      <w:pPr>
        <w:pStyle w:val="B1"/>
      </w:pPr>
      <w:r w:rsidRPr="005B0A88">
        <w:rPr>
          <w:rFonts w:cs="v4.2.0"/>
        </w:rPr>
        <w:t>T</w:t>
      </w:r>
      <w:r w:rsidRPr="005B0A88">
        <w:rPr>
          <w:rFonts w:cs="v4.2.0"/>
          <w:vertAlign w:val="subscript"/>
        </w:rPr>
        <w:t>evaluate, NR_ inter</w:t>
      </w:r>
      <w:r w:rsidRPr="005B0A88">
        <w:tab/>
        <w:t>See Table 4.2.2.4-1 in clause 4.2.2.4 of TS 38.133 [6]</w:t>
      </w:r>
    </w:p>
    <w:p w14:paraId="5B32D296"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-NR</w:t>
      </w:r>
      <w:r w:rsidRPr="005B0A88">
        <w:tab/>
        <w:t>Maximum repetition period of relevant system info blocks that needs to be received by the UE to camp on a cell; 1280 ms is assumed in this test case.</w:t>
      </w:r>
    </w:p>
    <w:p w14:paraId="47C59D82" w14:textId="77777777" w:rsidR="00C9407A" w:rsidRPr="005B0A88" w:rsidRDefault="00C9407A" w:rsidP="00C9407A">
      <w:r w:rsidRPr="005B0A88">
        <w:t xml:space="preserve">This gives a total of 67.68 s, allow 68 s for </w:t>
      </w:r>
      <w:r w:rsidRPr="005B0A88">
        <w:rPr>
          <w:rFonts w:cs="v4.2.0"/>
        </w:rPr>
        <w:t>the cell re-selection delay to a higher priority cell</w:t>
      </w:r>
      <w:r w:rsidRPr="005B0A88">
        <w:t xml:space="preserve"> and 7.68 s for </w:t>
      </w:r>
      <w:r w:rsidRPr="005B0A88">
        <w:rPr>
          <w:rFonts w:cs="v4.2.0"/>
        </w:rPr>
        <w:t>the cell re-selection delay</w:t>
      </w:r>
      <w:r w:rsidRPr="005B0A88">
        <w:t xml:space="preserve"> </w:t>
      </w:r>
      <w:r w:rsidRPr="005B0A88">
        <w:rPr>
          <w:rFonts w:cs="v4.2.0"/>
        </w:rPr>
        <w:t>to a lower priority cell</w:t>
      </w:r>
      <w:r w:rsidRPr="005B0A88">
        <w:t xml:space="preserve"> in the test case, which we allow 8 s.</w:t>
      </w:r>
    </w:p>
    <w:p w14:paraId="033855FA" w14:textId="77777777" w:rsidR="00C9407A" w:rsidRPr="005B0A88" w:rsidRDefault="00C9407A" w:rsidP="00C9407A">
      <w:r w:rsidRPr="005B0A88">
        <w:t>For the test to pass, both events above shall pass.</w:t>
      </w:r>
    </w:p>
    <w:p w14:paraId="234711D1"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78834907" w14:textId="77777777" w:rsidR="00C9407A" w:rsidRPr="005B0A88" w:rsidRDefault="00C9407A" w:rsidP="00C9407A">
      <w:pPr>
        <w:pStyle w:val="Heading4"/>
      </w:pPr>
      <w:r w:rsidRPr="005B0A88">
        <w:t>6.1.1.3</w:t>
      </w:r>
      <w:r w:rsidRPr="005B0A88">
        <w:tab/>
        <w:t>NR SA FR1 cell re-selection for UE fulfilling low mobility relaxed measurement criterion</w:t>
      </w:r>
    </w:p>
    <w:p w14:paraId="29A08F5E" w14:textId="77777777" w:rsidR="00C9407A" w:rsidRPr="005B0A88" w:rsidRDefault="00C9407A" w:rsidP="00C9407A">
      <w:pPr>
        <w:pStyle w:val="H6"/>
      </w:pPr>
      <w:r w:rsidRPr="005B0A88">
        <w:t>6.1.1.3.1</w:t>
      </w:r>
      <w:r w:rsidRPr="005B0A88">
        <w:tab/>
        <w:t>Test purpose</w:t>
      </w:r>
    </w:p>
    <w:p w14:paraId="0FA8C698" w14:textId="77777777" w:rsidR="00C9407A" w:rsidRPr="005B0A88" w:rsidRDefault="00C9407A" w:rsidP="00C9407A">
      <w:r w:rsidRPr="005B0A88">
        <w:rPr>
          <w:rFonts w:cs="v4.2.0"/>
        </w:rPr>
        <w:t xml:space="preserve">The purpose of this test is to </w:t>
      </w:r>
      <w:r w:rsidRPr="005B0A88">
        <w:t>verify the requirement for the intra frequency NR cell reselection requirements for UE fulfilling low mobility criterion specified in TS 38.133 [6] clause 4.2.2.9.2</w:t>
      </w:r>
      <w:r w:rsidRPr="005B0A88">
        <w:rPr>
          <w:rFonts w:cs="v4.2.0"/>
        </w:rPr>
        <w:t>.</w:t>
      </w:r>
    </w:p>
    <w:p w14:paraId="58D76698" w14:textId="77777777" w:rsidR="00C9407A" w:rsidRPr="005B0A88" w:rsidRDefault="00C9407A" w:rsidP="00C9407A">
      <w:pPr>
        <w:pStyle w:val="H6"/>
      </w:pPr>
      <w:r w:rsidRPr="005B0A88">
        <w:lastRenderedPageBreak/>
        <w:t>6.1.1.3.2</w:t>
      </w:r>
      <w:r w:rsidRPr="005B0A88">
        <w:tab/>
        <w:t>Test applicability</w:t>
      </w:r>
    </w:p>
    <w:p w14:paraId="5A87C9F5" w14:textId="77777777" w:rsidR="00C9407A" w:rsidRPr="005B0A88" w:rsidRDefault="00C9407A" w:rsidP="00C9407A">
      <w:r w:rsidRPr="005B0A88">
        <w:t>This test applies to all types of NR UE from release 16 onwards and supporting relaxed measurement.</w:t>
      </w:r>
    </w:p>
    <w:p w14:paraId="265B95B2" w14:textId="77777777" w:rsidR="00C9407A" w:rsidRPr="005B0A88" w:rsidRDefault="00C9407A" w:rsidP="00C9407A">
      <w:pPr>
        <w:pStyle w:val="H6"/>
      </w:pPr>
      <w:r w:rsidRPr="005B0A88">
        <w:t>6.1.1.3.3</w:t>
      </w:r>
      <w:r w:rsidRPr="005B0A88">
        <w:tab/>
        <w:t>Minimum conformance requirements</w:t>
      </w:r>
    </w:p>
    <w:p w14:paraId="228A9167" w14:textId="77777777" w:rsidR="00C9407A" w:rsidRPr="005B0A88" w:rsidRDefault="00C9407A" w:rsidP="00C9407A">
      <w:pPr>
        <w:rPr>
          <w:lang w:eastAsia="sv-SE"/>
        </w:rPr>
      </w:pPr>
      <w:r w:rsidRPr="005B0A88">
        <w:rPr>
          <w:lang w:eastAsia="sv-SE"/>
        </w:rPr>
        <w:t>The minimum conformance requirements are specified in clause 6.1.1.0.3.</w:t>
      </w:r>
    </w:p>
    <w:p w14:paraId="38F8D7B0" w14:textId="77777777" w:rsidR="00C9407A" w:rsidRPr="005B0A88" w:rsidRDefault="00C9407A" w:rsidP="00C9407A">
      <w:pPr>
        <w:rPr>
          <w:lang w:eastAsia="sv-SE"/>
        </w:rPr>
      </w:pPr>
      <w:r w:rsidRPr="005B0A88">
        <w:rPr>
          <w:lang w:eastAsia="sv-SE"/>
        </w:rPr>
        <w:t>The normative reference for this requirement is TS 38.133 [6] clause A.6.1.1.3.</w:t>
      </w:r>
    </w:p>
    <w:p w14:paraId="3D77486A" w14:textId="77777777" w:rsidR="00C9407A" w:rsidRPr="005B0A88" w:rsidRDefault="00C9407A" w:rsidP="00C9407A">
      <w:pPr>
        <w:pStyle w:val="H6"/>
      </w:pPr>
      <w:r w:rsidRPr="005B0A88">
        <w:t>6.1.1.3.4</w:t>
      </w:r>
      <w:r w:rsidRPr="005B0A88">
        <w:tab/>
        <w:t>Test description</w:t>
      </w:r>
    </w:p>
    <w:p w14:paraId="2421DD4E" w14:textId="77777777" w:rsidR="00C9407A" w:rsidRPr="005B0A88" w:rsidRDefault="00C9407A" w:rsidP="00C9407A">
      <w:pPr>
        <w:pStyle w:val="H6"/>
      </w:pPr>
      <w:r w:rsidRPr="005B0A88">
        <w:t>6.1.1.3.4.1</w:t>
      </w:r>
      <w:r w:rsidRPr="005B0A88">
        <w:tab/>
        <w:t>Initial conditions</w:t>
      </w:r>
    </w:p>
    <w:p w14:paraId="4233C829" w14:textId="77777777" w:rsidR="00C9407A" w:rsidRPr="005B0A88" w:rsidRDefault="00C9407A" w:rsidP="00C9407A">
      <w:r w:rsidRPr="005B0A88">
        <w:t>This test shall be run in one of the configurations defined in Table 6.1.1.3.4.1-1.</w:t>
      </w:r>
    </w:p>
    <w:p w14:paraId="5792AA07" w14:textId="77777777" w:rsidR="00C9407A" w:rsidRPr="005B0A88" w:rsidRDefault="00C9407A" w:rsidP="00C9407A">
      <w:pPr>
        <w:pStyle w:val="TH"/>
      </w:pPr>
      <w:r w:rsidRPr="005B0A88">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6C5F263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091C648"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37075AC"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77DDF74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949166C" w14:textId="77777777" w:rsidR="00C9407A" w:rsidRPr="005B0A88" w:rsidRDefault="00C9407A" w:rsidP="00432911">
            <w:pPr>
              <w:pStyle w:val="TAC"/>
              <w:jc w:val="left"/>
              <w:rPr>
                <w:lang w:eastAsia="zh-TW"/>
              </w:rPr>
            </w:pPr>
            <w:r w:rsidRPr="005B0A88">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3EDE103" w14:textId="43470CF3"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7383AA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9640156" w14:textId="77777777" w:rsidR="00C9407A" w:rsidRPr="005B0A88" w:rsidRDefault="00C9407A" w:rsidP="00432911">
            <w:pPr>
              <w:pStyle w:val="TAC"/>
              <w:jc w:val="left"/>
              <w:rPr>
                <w:lang w:eastAsia="zh-TW"/>
              </w:rPr>
            </w:pPr>
            <w:r w:rsidRPr="005B0A88">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2C94100B" w14:textId="74CE7C52"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68AB51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32E1B03" w14:textId="77777777" w:rsidR="00C9407A" w:rsidRPr="005B0A88" w:rsidRDefault="00C9407A" w:rsidP="00432911">
            <w:pPr>
              <w:pStyle w:val="TAC"/>
              <w:jc w:val="left"/>
              <w:rPr>
                <w:lang w:eastAsia="zh-TW"/>
              </w:rPr>
            </w:pPr>
            <w:r w:rsidRPr="005B0A88">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2ACF2AD7" w14:textId="46D7A9DD"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7870F9A"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F5E80FC" w14:textId="75CA6D94"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536E486F" w14:textId="77777777" w:rsidR="00C9407A" w:rsidRPr="005B0A88" w:rsidRDefault="00C9407A" w:rsidP="00C9407A"/>
    <w:p w14:paraId="48DD9AB9" w14:textId="77777777" w:rsidR="00C9407A" w:rsidRPr="005B0A88" w:rsidRDefault="00C9407A" w:rsidP="00C9407A">
      <w:pPr>
        <w:rPr>
          <w:lang w:eastAsia="sv-SE"/>
        </w:rPr>
      </w:pPr>
      <w:r w:rsidRPr="005B0A88">
        <w:rPr>
          <w:lang w:eastAsia="sv-SE"/>
        </w:rPr>
        <w:t>Configure the test equipment and the DUT according to the parameters in Table 6.1.1.3.4.1-2.</w:t>
      </w:r>
    </w:p>
    <w:p w14:paraId="78858139" w14:textId="77777777" w:rsidR="00C9407A" w:rsidRPr="005B0A88" w:rsidRDefault="00C9407A" w:rsidP="00C9407A">
      <w:pPr>
        <w:pStyle w:val="TH"/>
      </w:pPr>
      <w:r w:rsidRPr="005B0A88">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1994392" w14:textId="77777777" w:rsidTr="00432911">
        <w:trPr>
          <w:jc w:val="center"/>
        </w:trPr>
        <w:tc>
          <w:tcPr>
            <w:tcW w:w="1701" w:type="dxa"/>
            <w:shd w:val="clear" w:color="auto" w:fill="auto"/>
          </w:tcPr>
          <w:p w14:paraId="34BB55A1" w14:textId="77777777" w:rsidR="00C9407A" w:rsidRPr="005B0A88" w:rsidRDefault="00C9407A" w:rsidP="00432911">
            <w:pPr>
              <w:pStyle w:val="TAH"/>
            </w:pPr>
            <w:r w:rsidRPr="005B0A88">
              <w:t>Parameter</w:t>
            </w:r>
          </w:p>
        </w:tc>
        <w:tc>
          <w:tcPr>
            <w:tcW w:w="3943" w:type="dxa"/>
            <w:gridSpan w:val="2"/>
            <w:shd w:val="clear" w:color="auto" w:fill="auto"/>
          </w:tcPr>
          <w:p w14:paraId="11D0C6F3" w14:textId="77777777" w:rsidR="00C9407A" w:rsidRPr="005B0A88" w:rsidRDefault="00C9407A" w:rsidP="00432911">
            <w:pPr>
              <w:pStyle w:val="TAH"/>
            </w:pPr>
            <w:r w:rsidRPr="005B0A88">
              <w:t>Value</w:t>
            </w:r>
          </w:p>
        </w:tc>
        <w:tc>
          <w:tcPr>
            <w:tcW w:w="3961" w:type="dxa"/>
          </w:tcPr>
          <w:p w14:paraId="116D1A5E" w14:textId="77777777" w:rsidR="00C9407A" w:rsidRPr="005B0A88" w:rsidRDefault="00C9407A" w:rsidP="00432911">
            <w:pPr>
              <w:pStyle w:val="TAH"/>
            </w:pPr>
            <w:r w:rsidRPr="005B0A88">
              <w:t>Comment</w:t>
            </w:r>
          </w:p>
        </w:tc>
      </w:tr>
      <w:tr w:rsidR="00C9407A" w:rsidRPr="005B0A88" w14:paraId="38048970" w14:textId="77777777" w:rsidTr="00432911">
        <w:trPr>
          <w:jc w:val="center"/>
        </w:trPr>
        <w:tc>
          <w:tcPr>
            <w:tcW w:w="1701" w:type="dxa"/>
            <w:shd w:val="clear" w:color="auto" w:fill="auto"/>
          </w:tcPr>
          <w:p w14:paraId="0FC1ED17" w14:textId="6FE222E2"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1DB155E9" w14:textId="77777777" w:rsidR="00C9407A" w:rsidRPr="005B0A88" w:rsidRDefault="00C9407A" w:rsidP="00432911">
            <w:pPr>
              <w:pStyle w:val="TAL"/>
            </w:pPr>
            <w:r w:rsidRPr="005B0A88">
              <w:t>NC</w:t>
            </w:r>
          </w:p>
        </w:tc>
        <w:tc>
          <w:tcPr>
            <w:tcW w:w="3961" w:type="dxa"/>
          </w:tcPr>
          <w:p w14:paraId="37399B38" w14:textId="0D4DCEC1"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9660B61" w14:textId="77777777" w:rsidTr="00432911">
        <w:trPr>
          <w:jc w:val="center"/>
        </w:trPr>
        <w:tc>
          <w:tcPr>
            <w:tcW w:w="1701" w:type="dxa"/>
            <w:shd w:val="clear" w:color="auto" w:fill="auto"/>
          </w:tcPr>
          <w:p w14:paraId="21195C37" w14:textId="3A9EC3D3"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4F36B3E" w14:textId="1F6FB96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A587A1D" w14:textId="77777777" w:rsidTr="00432911">
        <w:trPr>
          <w:jc w:val="center"/>
        </w:trPr>
        <w:tc>
          <w:tcPr>
            <w:tcW w:w="1701" w:type="dxa"/>
            <w:shd w:val="clear" w:color="auto" w:fill="auto"/>
          </w:tcPr>
          <w:p w14:paraId="0ACF6A9F" w14:textId="7A389748"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523A1C32" w14:textId="57C8D75E"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6.1.1.3.4.1-1.</w:t>
            </w:r>
          </w:p>
        </w:tc>
      </w:tr>
      <w:tr w:rsidR="00C9407A" w:rsidRPr="005B0A88" w14:paraId="6D656DCE" w14:textId="77777777" w:rsidTr="00432911">
        <w:trPr>
          <w:jc w:val="center"/>
        </w:trPr>
        <w:tc>
          <w:tcPr>
            <w:tcW w:w="1701" w:type="dxa"/>
            <w:shd w:val="clear" w:color="auto" w:fill="auto"/>
          </w:tcPr>
          <w:p w14:paraId="4F517D1B" w14:textId="12BE739C"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04395518" w14:textId="77777777" w:rsidR="00C9407A" w:rsidRPr="005B0A88" w:rsidRDefault="00C9407A" w:rsidP="00432911">
            <w:pPr>
              <w:pStyle w:val="TAL"/>
            </w:pPr>
            <w:r w:rsidRPr="005B0A88">
              <w:t>AWGN</w:t>
            </w:r>
          </w:p>
        </w:tc>
        <w:tc>
          <w:tcPr>
            <w:tcW w:w="3961" w:type="dxa"/>
          </w:tcPr>
          <w:p w14:paraId="26823CDB" w14:textId="4ED102B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8C592D2" w14:textId="77777777" w:rsidTr="00432911">
        <w:trPr>
          <w:jc w:val="center"/>
        </w:trPr>
        <w:tc>
          <w:tcPr>
            <w:tcW w:w="1701" w:type="dxa"/>
            <w:vMerge w:val="restart"/>
            <w:shd w:val="clear" w:color="auto" w:fill="auto"/>
          </w:tcPr>
          <w:p w14:paraId="67326647" w14:textId="4B2A9DDC"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138AA81C" w14:textId="66CE4A04"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495FE661" w14:textId="77777777" w:rsidR="00C9407A" w:rsidRPr="005B0A88" w:rsidRDefault="00C9407A" w:rsidP="00432911">
            <w:pPr>
              <w:pStyle w:val="TAL"/>
            </w:pPr>
            <w:r w:rsidRPr="005B0A88">
              <w:t>A.3.1.8.2</w:t>
            </w:r>
          </w:p>
        </w:tc>
        <w:tc>
          <w:tcPr>
            <w:tcW w:w="3961" w:type="dxa"/>
            <w:vMerge w:val="restart"/>
          </w:tcPr>
          <w:p w14:paraId="7F15F785" w14:textId="39FE1EE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134607B" w14:textId="77777777" w:rsidTr="00432911">
        <w:trPr>
          <w:jc w:val="center"/>
        </w:trPr>
        <w:tc>
          <w:tcPr>
            <w:tcW w:w="1701" w:type="dxa"/>
            <w:vMerge/>
            <w:shd w:val="clear" w:color="auto" w:fill="auto"/>
          </w:tcPr>
          <w:p w14:paraId="1E9E2C2D" w14:textId="77777777" w:rsidR="00C9407A" w:rsidRPr="005B0A88" w:rsidRDefault="00C9407A" w:rsidP="00432911">
            <w:pPr>
              <w:pStyle w:val="TAL"/>
            </w:pPr>
          </w:p>
        </w:tc>
        <w:tc>
          <w:tcPr>
            <w:tcW w:w="1134" w:type="dxa"/>
            <w:shd w:val="clear" w:color="auto" w:fill="auto"/>
          </w:tcPr>
          <w:p w14:paraId="3511826E" w14:textId="1415C415"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7BC585C2" w14:textId="77777777" w:rsidR="00C9407A" w:rsidRPr="005B0A88" w:rsidRDefault="00C9407A" w:rsidP="00432911">
            <w:pPr>
              <w:pStyle w:val="TAL"/>
            </w:pPr>
            <w:r w:rsidRPr="005B0A88">
              <w:t>A.3.2.3.4</w:t>
            </w:r>
          </w:p>
        </w:tc>
        <w:tc>
          <w:tcPr>
            <w:tcW w:w="3961" w:type="dxa"/>
            <w:vMerge/>
          </w:tcPr>
          <w:p w14:paraId="63A94E79" w14:textId="77777777" w:rsidR="00C9407A" w:rsidRPr="005B0A88" w:rsidRDefault="00C9407A" w:rsidP="00432911">
            <w:pPr>
              <w:pStyle w:val="TAL"/>
            </w:pPr>
          </w:p>
        </w:tc>
      </w:tr>
      <w:tr w:rsidR="00C9407A" w:rsidRPr="005B0A88" w14:paraId="7221254B" w14:textId="77777777" w:rsidTr="00432911">
        <w:trPr>
          <w:jc w:val="center"/>
        </w:trPr>
        <w:tc>
          <w:tcPr>
            <w:tcW w:w="1701" w:type="dxa"/>
            <w:shd w:val="clear" w:color="auto" w:fill="auto"/>
          </w:tcPr>
          <w:p w14:paraId="01663770" w14:textId="278361E0"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96974C4" w14:textId="44B7105D"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6DB15C11" w14:textId="2E21A229"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4825EDD0" w14:textId="77777777" w:rsidR="00C9407A" w:rsidRPr="005B0A88" w:rsidRDefault="00C9407A" w:rsidP="00432911">
            <w:pPr>
              <w:pStyle w:val="TAL"/>
            </w:pPr>
          </w:p>
        </w:tc>
      </w:tr>
    </w:tbl>
    <w:p w14:paraId="7CA09B30" w14:textId="77777777" w:rsidR="00C9407A" w:rsidRPr="005B0A88" w:rsidRDefault="00C9407A" w:rsidP="00C9407A"/>
    <w:p w14:paraId="386E84D6" w14:textId="77777777" w:rsidR="00C9407A" w:rsidRPr="005B0A88" w:rsidRDefault="00C9407A" w:rsidP="00C9407A">
      <w:pPr>
        <w:pStyle w:val="B1"/>
      </w:pPr>
      <w:r w:rsidRPr="005B0A88">
        <w:t>1. The general test parameter settings are set up according to Table 6.1.1.3.4.1-3.</w:t>
      </w:r>
    </w:p>
    <w:p w14:paraId="02EADE16" w14:textId="77777777" w:rsidR="00C9407A" w:rsidRPr="005B0A88" w:rsidRDefault="00C9407A" w:rsidP="00C9407A">
      <w:pPr>
        <w:pStyle w:val="B1"/>
      </w:pPr>
      <w:r w:rsidRPr="005B0A88">
        <w:t>2. Message contents are defined in clause 6.1.1.3.4.3.</w:t>
      </w:r>
    </w:p>
    <w:p w14:paraId="0756AB64" w14:textId="77777777" w:rsidR="00C9407A" w:rsidRPr="005B0A88" w:rsidRDefault="00C9407A" w:rsidP="00C9407A">
      <w:pPr>
        <w:pStyle w:val="B1"/>
      </w:pPr>
      <w:r w:rsidRPr="005B0A88">
        <w:t xml:space="preserve">3. There is one NR carrier and 2 NR Cells specified in the test. Cell 1 is the PCell and Cell 2 is the neighbour cell. Cell 1 and Cell 2 are configured according to Annex C.1.1 and C.1.2. </w:t>
      </w:r>
    </w:p>
    <w:p w14:paraId="22F9D40E" w14:textId="77777777" w:rsidR="00C9407A" w:rsidRPr="005B0A88" w:rsidRDefault="00C9407A" w:rsidP="00137565">
      <w:pPr>
        <w:pStyle w:val="TH"/>
      </w:pPr>
      <w:r w:rsidRPr="005B0A88">
        <w:rPr>
          <w:rFonts w:cs="v4.2.0"/>
        </w:rPr>
        <w:lastRenderedPageBreak/>
        <w:t xml:space="preserve">Table 6.1.1.3.4.1-3: General test parameters for </w:t>
      </w:r>
      <w:r w:rsidRPr="005B0A88">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3"/>
        <w:gridCol w:w="1180"/>
        <w:gridCol w:w="486"/>
        <w:gridCol w:w="1504"/>
        <w:gridCol w:w="1200"/>
        <w:gridCol w:w="4085"/>
      </w:tblGrid>
      <w:tr w:rsidR="00C9407A" w:rsidRPr="005B0A88" w14:paraId="1B01DC1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548D472" w14:textId="77777777" w:rsidR="00C9407A" w:rsidRPr="005B0A88" w:rsidRDefault="00C9407A" w:rsidP="00137565">
            <w:pPr>
              <w:pStyle w:val="TAH"/>
              <w:snapToGrid w:val="0"/>
            </w:pPr>
            <w:r w:rsidRPr="005B0A88">
              <w:t>Parameter</w:t>
            </w:r>
          </w:p>
        </w:tc>
        <w:tc>
          <w:tcPr>
            <w:tcW w:w="486" w:type="dxa"/>
            <w:tcBorders>
              <w:top w:val="single" w:sz="4" w:space="0" w:color="auto"/>
              <w:left w:val="single" w:sz="4" w:space="0" w:color="auto"/>
              <w:bottom w:val="single" w:sz="4" w:space="0" w:color="auto"/>
              <w:right w:val="single" w:sz="4" w:space="0" w:color="auto"/>
            </w:tcBorders>
            <w:hideMark/>
          </w:tcPr>
          <w:p w14:paraId="360B1349" w14:textId="77777777" w:rsidR="00C9407A" w:rsidRPr="005B0A88" w:rsidRDefault="00C9407A" w:rsidP="00137565">
            <w:pPr>
              <w:pStyle w:val="TAH"/>
              <w:snapToGrid w:val="0"/>
            </w:pPr>
            <w:r w:rsidRPr="005B0A88">
              <w:t>Unit</w:t>
            </w:r>
          </w:p>
        </w:tc>
        <w:tc>
          <w:tcPr>
            <w:tcW w:w="1504" w:type="dxa"/>
            <w:tcBorders>
              <w:top w:val="single" w:sz="4" w:space="0" w:color="auto"/>
              <w:left w:val="single" w:sz="4" w:space="0" w:color="auto"/>
              <w:bottom w:val="single" w:sz="4" w:space="0" w:color="auto"/>
              <w:right w:val="single" w:sz="4" w:space="0" w:color="auto"/>
            </w:tcBorders>
            <w:hideMark/>
          </w:tcPr>
          <w:p w14:paraId="61EFAF09" w14:textId="2A391ED6" w:rsidR="00C9407A" w:rsidRPr="005B0A88" w:rsidRDefault="00C9407A" w:rsidP="00137565">
            <w:pPr>
              <w:pStyle w:val="TAH"/>
              <w:snapToGrid w:val="0"/>
              <w:rPr>
                <w:lang w:eastAsia="zh-CN"/>
              </w:rPr>
            </w:pPr>
            <w:r w:rsidRPr="005B0A88">
              <w:rPr>
                <w:lang w:eastAsia="zh-CN"/>
              </w:rPr>
              <w:t>Test</w:t>
            </w:r>
            <w:r w:rsidR="00432911">
              <w:rPr>
                <w:lang w:eastAsia="zh-CN"/>
              </w:rPr>
              <w:t xml:space="preserve"> </w:t>
            </w:r>
            <w:r w:rsidRPr="005B0A88">
              <w:rPr>
                <w:lang w:eastAsia="zh-CN"/>
              </w:rPr>
              <w:t>configuration</w:t>
            </w:r>
          </w:p>
        </w:tc>
        <w:tc>
          <w:tcPr>
            <w:tcW w:w="1200" w:type="dxa"/>
            <w:tcBorders>
              <w:top w:val="single" w:sz="4" w:space="0" w:color="auto"/>
              <w:left w:val="single" w:sz="4" w:space="0" w:color="auto"/>
              <w:bottom w:val="single" w:sz="4" w:space="0" w:color="auto"/>
              <w:right w:val="single" w:sz="4" w:space="0" w:color="auto"/>
            </w:tcBorders>
            <w:hideMark/>
          </w:tcPr>
          <w:p w14:paraId="431ACC1A" w14:textId="77777777" w:rsidR="00C9407A" w:rsidRPr="005B0A88" w:rsidRDefault="00C9407A" w:rsidP="00137565">
            <w:pPr>
              <w:pStyle w:val="TAH"/>
              <w:snapToGrid w:val="0"/>
            </w:pPr>
            <w:r w:rsidRPr="005B0A88">
              <w:t>Value</w:t>
            </w:r>
          </w:p>
        </w:tc>
        <w:tc>
          <w:tcPr>
            <w:tcW w:w="4085" w:type="dxa"/>
            <w:tcBorders>
              <w:top w:val="single" w:sz="4" w:space="0" w:color="auto"/>
              <w:left w:val="single" w:sz="4" w:space="0" w:color="auto"/>
              <w:bottom w:val="single" w:sz="4" w:space="0" w:color="auto"/>
              <w:right w:val="single" w:sz="4" w:space="0" w:color="auto"/>
            </w:tcBorders>
            <w:hideMark/>
          </w:tcPr>
          <w:p w14:paraId="7614E77F" w14:textId="77777777" w:rsidR="00C9407A" w:rsidRPr="005B0A88" w:rsidRDefault="00C9407A" w:rsidP="00137565">
            <w:pPr>
              <w:pStyle w:val="TAH"/>
              <w:snapToGrid w:val="0"/>
            </w:pPr>
            <w:r w:rsidRPr="005B0A88">
              <w:t>Comment</w:t>
            </w:r>
          </w:p>
        </w:tc>
      </w:tr>
      <w:tr w:rsidR="00C9407A" w:rsidRPr="005B0A88" w14:paraId="38572A5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1660A72" w14:textId="58F35732" w:rsidR="00C9407A" w:rsidRPr="005B0A88" w:rsidRDefault="00C9407A" w:rsidP="00432911">
            <w:pPr>
              <w:pStyle w:val="TAL"/>
            </w:pPr>
            <w:r w:rsidRPr="005B0A88">
              <w:t>Initial</w:t>
            </w:r>
            <w:r w:rsidR="00432911">
              <w:t xml:space="preserve"> </w:t>
            </w:r>
            <w:r w:rsidRPr="005B0A88">
              <w:t>condition</w:t>
            </w:r>
          </w:p>
        </w:tc>
        <w:tc>
          <w:tcPr>
            <w:tcW w:w="1180" w:type="dxa"/>
            <w:tcBorders>
              <w:top w:val="single" w:sz="4" w:space="0" w:color="auto"/>
              <w:left w:val="single" w:sz="4" w:space="0" w:color="auto"/>
              <w:bottom w:val="single" w:sz="4" w:space="0" w:color="auto"/>
              <w:right w:val="single" w:sz="4" w:space="0" w:color="auto"/>
            </w:tcBorders>
            <w:hideMark/>
          </w:tcPr>
          <w:p w14:paraId="32AB7CF3" w14:textId="617A149D" w:rsidR="00C9407A" w:rsidRPr="005B0A88" w:rsidRDefault="00C9407A" w:rsidP="00432911">
            <w:pPr>
              <w:pStyle w:val="TAL"/>
            </w:pPr>
            <w:r w:rsidRPr="005B0A88">
              <w:t>Active</w:t>
            </w:r>
            <w:r w:rsidR="00432911">
              <w:t xml:space="preserve"> </w:t>
            </w:r>
            <w:r w:rsidRPr="005B0A88">
              <w:t>cell</w:t>
            </w:r>
          </w:p>
        </w:tc>
        <w:tc>
          <w:tcPr>
            <w:tcW w:w="486" w:type="dxa"/>
            <w:tcBorders>
              <w:top w:val="single" w:sz="4" w:space="0" w:color="auto"/>
              <w:left w:val="single" w:sz="4" w:space="0" w:color="auto"/>
              <w:bottom w:val="single" w:sz="4" w:space="0" w:color="auto"/>
              <w:right w:val="single" w:sz="4" w:space="0" w:color="auto"/>
            </w:tcBorders>
          </w:tcPr>
          <w:p w14:paraId="77E53F54"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0BB7D8A" w14:textId="4DF96251"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3CBF312" w14:textId="77777777" w:rsidR="00C9407A" w:rsidRPr="005B0A88" w:rsidRDefault="00C9407A" w:rsidP="00432911">
            <w:pPr>
              <w:pStyle w:val="TAC"/>
            </w:pPr>
            <w:r w:rsidRPr="005B0A88">
              <w:t>Cell1</w:t>
            </w:r>
          </w:p>
        </w:tc>
        <w:tc>
          <w:tcPr>
            <w:tcW w:w="4085" w:type="dxa"/>
            <w:tcBorders>
              <w:top w:val="single" w:sz="4" w:space="0" w:color="auto"/>
              <w:left w:val="single" w:sz="4" w:space="0" w:color="auto"/>
              <w:bottom w:val="nil"/>
              <w:right w:val="single" w:sz="4" w:space="0" w:color="auto"/>
            </w:tcBorders>
            <w:shd w:val="clear" w:color="auto" w:fill="auto"/>
            <w:hideMark/>
          </w:tcPr>
          <w:p w14:paraId="6238CE82" w14:textId="294FF257"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p>
        </w:tc>
      </w:tr>
      <w:tr w:rsidR="00C9407A" w:rsidRPr="005B0A88" w14:paraId="26CB41B1"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2FF3E25" w14:textId="77777777" w:rsidR="00C9407A" w:rsidRPr="005B0A88"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4FFC751" w14:textId="49599D21" w:rsidR="00C9407A" w:rsidRPr="005B0A88" w:rsidRDefault="00C9407A" w:rsidP="00432911">
            <w:pPr>
              <w:pStyle w:val="TAL"/>
            </w:pPr>
            <w:r w:rsidRPr="005B0A88">
              <w:t>Neighbour</w:t>
            </w:r>
            <w:r w:rsidR="00432911">
              <w:t xml:space="preserve"> </w:t>
            </w:r>
            <w:r w:rsidRPr="005B0A88">
              <w:t>cells</w:t>
            </w:r>
          </w:p>
        </w:tc>
        <w:tc>
          <w:tcPr>
            <w:tcW w:w="486" w:type="dxa"/>
            <w:tcBorders>
              <w:top w:val="single" w:sz="4" w:space="0" w:color="auto"/>
              <w:left w:val="single" w:sz="4" w:space="0" w:color="auto"/>
              <w:bottom w:val="single" w:sz="4" w:space="0" w:color="auto"/>
              <w:right w:val="single" w:sz="4" w:space="0" w:color="auto"/>
            </w:tcBorders>
          </w:tcPr>
          <w:p w14:paraId="338E38E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229FBE3" w14:textId="4253242F"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FB12AFA" w14:textId="77777777" w:rsidR="00C9407A" w:rsidRPr="005B0A88" w:rsidRDefault="00C9407A" w:rsidP="00432911">
            <w:pPr>
              <w:pStyle w:val="TAC"/>
            </w:pPr>
            <w:r w:rsidRPr="005B0A88">
              <w:t>Cell2</w:t>
            </w:r>
          </w:p>
        </w:tc>
        <w:tc>
          <w:tcPr>
            <w:tcW w:w="4085" w:type="dxa"/>
            <w:tcBorders>
              <w:top w:val="nil"/>
              <w:left w:val="single" w:sz="4" w:space="0" w:color="auto"/>
              <w:bottom w:val="single" w:sz="4" w:space="0" w:color="auto"/>
              <w:right w:val="single" w:sz="4" w:space="0" w:color="auto"/>
            </w:tcBorders>
            <w:shd w:val="clear" w:color="auto" w:fill="auto"/>
            <w:hideMark/>
          </w:tcPr>
          <w:p w14:paraId="5ACA87DE" w14:textId="77777777" w:rsidR="00C9407A" w:rsidRPr="005B0A88" w:rsidRDefault="00C9407A" w:rsidP="00432911">
            <w:pPr>
              <w:pStyle w:val="TAC"/>
            </w:pPr>
          </w:p>
        </w:tc>
      </w:tr>
      <w:tr w:rsidR="00C9407A" w:rsidRPr="005B0A88" w14:paraId="32AF55D3"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EA3E84F" w14:textId="0A33862A" w:rsidR="00C9407A" w:rsidRPr="005B0A88" w:rsidRDefault="00C9407A" w:rsidP="00432911">
            <w:pPr>
              <w:pStyle w:val="TAL"/>
            </w:pPr>
            <w:r w:rsidRPr="005B0A88">
              <w:t>T</w:t>
            </w:r>
            <w:r w:rsidRPr="005B0A88">
              <w:rPr>
                <w:lang w:eastAsia="zh-CN"/>
              </w:rPr>
              <w:t>1</w:t>
            </w:r>
            <w:r w:rsidR="00432911">
              <w:t xml:space="preserve"> </w:t>
            </w:r>
            <w:r w:rsidRPr="005B0A88">
              <w:t>end</w:t>
            </w:r>
            <w:r w:rsidR="00432911">
              <w:t xml:space="preserve"> </w:t>
            </w:r>
            <w:r w:rsidRPr="005B0A88">
              <w:t>condition</w:t>
            </w:r>
          </w:p>
        </w:tc>
        <w:tc>
          <w:tcPr>
            <w:tcW w:w="1180" w:type="dxa"/>
            <w:tcBorders>
              <w:top w:val="single" w:sz="4" w:space="0" w:color="auto"/>
              <w:left w:val="single" w:sz="4" w:space="0" w:color="auto"/>
              <w:bottom w:val="single" w:sz="4" w:space="0" w:color="auto"/>
              <w:right w:val="single" w:sz="4" w:space="0" w:color="auto"/>
            </w:tcBorders>
            <w:hideMark/>
          </w:tcPr>
          <w:p w14:paraId="511403B4" w14:textId="4ADD462E" w:rsidR="00C9407A" w:rsidRPr="005B0A88" w:rsidRDefault="00C9407A" w:rsidP="00432911">
            <w:pPr>
              <w:pStyle w:val="TAL"/>
            </w:pPr>
            <w:r w:rsidRPr="005B0A88">
              <w:t>Active</w:t>
            </w:r>
            <w:r w:rsidR="00432911">
              <w:t xml:space="preserve"> </w:t>
            </w:r>
            <w:r w:rsidRPr="005B0A88">
              <w:t>cell</w:t>
            </w:r>
          </w:p>
        </w:tc>
        <w:tc>
          <w:tcPr>
            <w:tcW w:w="486" w:type="dxa"/>
            <w:tcBorders>
              <w:top w:val="single" w:sz="4" w:space="0" w:color="auto"/>
              <w:left w:val="single" w:sz="4" w:space="0" w:color="auto"/>
              <w:bottom w:val="single" w:sz="4" w:space="0" w:color="auto"/>
              <w:right w:val="single" w:sz="4" w:space="0" w:color="auto"/>
            </w:tcBorders>
          </w:tcPr>
          <w:p w14:paraId="07DEE48A"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CF234F0" w14:textId="031E3BF2"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2E59482" w14:textId="77777777" w:rsidR="00C9407A" w:rsidRPr="005B0A88" w:rsidRDefault="00C9407A" w:rsidP="00432911">
            <w:pPr>
              <w:pStyle w:val="TAC"/>
            </w:pPr>
            <w:r w:rsidRPr="005B0A88">
              <w:t>Cell</w:t>
            </w:r>
            <w:r w:rsidRPr="005B0A88">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7C7F1757" w14:textId="6ACC9B35"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p>
        </w:tc>
      </w:tr>
      <w:tr w:rsidR="00C9407A" w:rsidRPr="005B0A88" w14:paraId="07C4FAED"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B7C44D1" w14:textId="77777777" w:rsidR="00C9407A" w:rsidRPr="005B0A88"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968AC24" w14:textId="183920D9" w:rsidR="00C9407A" w:rsidRPr="005B0A88" w:rsidRDefault="00C9407A" w:rsidP="00432911">
            <w:pPr>
              <w:pStyle w:val="TAL"/>
            </w:pPr>
            <w:r w:rsidRPr="005B0A88">
              <w:t>Neighbour</w:t>
            </w:r>
            <w:r w:rsidR="00432911">
              <w:t xml:space="preserve"> </w:t>
            </w:r>
            <w:r w:rsidRPr="005B0A88">
              <w:t>cells</w:t>
            </w:r>
          </w:p>
        </w:tc>
        <w:tc>
          <w:tcPr>
            <w:tcW w:w="486" w:type="dxa"/>
            <w:tcBorders>
              <w:top w:val="single" w:sz="4" w:space="0" w:color="auto"/>
              <w:left w:val="single" w:sz="4" w:space="0" w:color="auto"/>
              <w:bottom w:val="single" w:sz="4" w:space="0" w:color="auto"/>
              <w:right w:val="single" w:sz="4" w:space="0" w:color="auto"/>
            </w:tcBorders>
          </w:tcPr>
          <w:p w14:paraId="7FA0ACFA"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218F319" w14:textId="4712684C"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232DEB9" w14:textId="77777777" w:rsidR="00C9407A" w:rsidRPr="005B0A88" w:rsidRDefault="00C9407A" w:rsidP="00432911">
            <w:pPr>
              <w:pStyle w:val="TAC"/>
            </w:pPr>
            <w:r w:rsidRPr="005B0A88">
              <w:t>Cell</w:t>
            </w:r>
            <w:r w:rsidRPr="005B0A88">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1497347A" w14:textId="77777777" w:rsidR="00C9407A" w:rsidRPr="005B0A88" w:rsidRDefault="00C9407A" w:rsidP="00432911">
            <w:pPr>
              <w:pStyle w:val="TAC"/>
            </w:pPr>
          </w:p>
        </w:tc>
      </w:tr>
      <w:tr w:rsidR="00C9407A" w:rsidRPr="005B0A88" w14:paraId="62976D3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ADAF7F8" w14:textId="05D19A00" w:rsidR="00C9407A" w:rsidRPr="005B0A88" w:rsidRDefault="00C9407A" w:rsidP="00432911">
            <w:pPr>
              <w:pStyle w:val="TAL"/>
            </w:pPr>
            <w:r w:rsidRPr="005B0A88">
              <w:t>Final</w:t>
            </w:r>
            <w:r w:rsidR="00432911">
              <w:t xml:space="preserve"> </w:t>
            </w:r>
            <w:r w:rsidRPr="005B0A88">
              <w:t>condition</w:t>
            </w:r>
          </w:p>
        </w:tc>
        <w:tc>
          <w:tcPr>
            <w:tcW w:w="1180" w:type="dxa"/>
            <w:tcBorders>
              <w:top w:val="single" w:sz="4" w:space="0" w:color="auto"/>
              <w:left w:val="single" w:sz="4" w:space="0" w:color="auto"/>
              <w:bottom w:val="single" w:sz="4" w:space="0" w:color="auto"/>
              <w:right w:val="single" w:sz="4" w:space="0" w:color="auto"/>
            </w:tcBorders>
            <w:hideMark/>
          </w:tcPr>
          <w:p w14:paraId="2D679C78" w14:textId="06D173A9" w:rsidR="00C9407A" w:rsidRPr="005B0A88" w:rsidRDefault="00C9407A" w:rsidP="00432911">
            <w:pPr>
              <w:pStyle w:val="TAL"/>
            </w:pPr>
            <w:r w:rsidRPr="005B0A88">
              <w:t>Active</w:t>
            </w:r>
            <w:r w:rsidR="00432911">
              <w:t xml:space="preserve"> </w:t>
            </w:r>
            <w:r w:rsidRPr="005B0A88">
              <w:t>cell</w:t>
            </w:r>
          </w:p>
        </w:tc>
        <w:tc>
          <w:tcPr>
            <w:tcW w:w="486" w:type="dxa"/>
            <w:tcBorders>
              <w:top w:val="single" w:sz="4" w:space="0" w:color="auto"/>
              <w:left w:val="single" w:sz="4" w:space="0" w:color="auto"/>
              <w:bottom w:val="single" w:sz="4" w:space="0" w:color="auto"/>
              <w:right w:val="single" w:sz="4" w:space="0" w:color="auto"/>
            </w:tcBorders>
          </w:tcPr>
          <w:p w14:paraId="7AEA63FC"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0AA3D3" w14:textId="20AC3C38"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C3B9111" w14:textId="77777777" w:rsidR="00C9407A" w:rsidRPr="005B0A88" w:rsidRDefault="00C9407A" w:rsidP="00432911">
            <w:pPr>
              <w:pStyle w:val="TAC"/>
            </w:pPr>
            <w:r w:rsidRPr="005B0A88">
              <w:t>Cell1</w:t>
            </w:r>
          </w:p>
        </w:tc>
        <w:tc>
          <w:tcPr>
            <w:tcW w:w="4085" w:type="dxa"/>
            <w:tcBorders>
              <w:top w:val="single" w:sz="4" w:space="0" w:color="auto"/>
              <w:left w:val="single" w:sz="4" w:space="0" w:color="auto"/>
              <w:bottom w:val="nil"/>
              <w:right w:val="single" w:sz="4" w:space="0" w:color="auto"/>
            </w:tcBorders>
            <w:shd w:val="clear" w:color="auto" w:fill="auto"/>
            <w:hideMark/>
          </w:tcPr>
          <w:p w14:paraId="44393AF4" w14:textId="566DE7A4"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T2</w:t>
            </w:r>
            <w:r w:rsidR="00432911">
              <w:rPr>
                <w:lang w:eastAsia="zh-CN"/>
              </w:rPr>
              <w:t xml:space="preserve"> </w:t>
            </w:r>
            <w:r w:rsidRPr="005B0A88">
              <w:rPr>
                <w:lang w:eastAsia="zh-CN"/>
              </w:rPr>
              <w:t>period</w:t>
            </w:r>
          </w:p>
        </w:tc>
      </w:tr>
      <w:tr w:rsidR="00C9407A" w:rsidRPr="005B0A88" w14:paraId="4FC98C2F"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644E6BC" w14:textId="77777777" w:rsidR="00C9407A" w:rsidRPr="005B0A88"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C54B6C0" w14:textId="5EDB50FD" w:rsidR="00C9407A" w:rsidRPr="005B0A88" w:rsidRDefault="00C9407A" w:rsidP="00432911">
            <w:pPr>
              <w:pStyle w:val="TAL"/>
            </w:pPr>
            <w:r w:rsidRPr="005B0A88">
              <w:t>Neighbour</w:t>
            </w:r>
            <w:r w:rsidR="00432911">
              <w:t xml:space="preserve"> </w:t>
            </w:r>
            <w:r w:rsidRPr="005B0A88">
              <w:t>cells</w:t>
            </w:r>
          </w:p>
        </w:tc>
        <w:tc>
          <w:tcPr>
            <w:tcW w:w="486" w:type="dxa"/>
            <w:tcBorders>
              <w:top w:val="single" w:sz="4" w:space="0" w:color="auto"/>
              <w:left w:val="single" w:sz="4" w:space="0" w:color="auto"/>
              <w:bottom w:val="single" w:sz="4" w:space="0" w:color="auto"/>
              <w:right w:val="single" w:sz="4" w:space="0" w:color="auto"/>
            </w:tcBorders>
          </w:tcPr>
          <w:p w14:paraId="58F3D8A3"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DCACCD8" w14:textId="294D86F1"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82135F7" w14:textId="77777777" w:rsidR="00C9407A" w:rsidRPr="005B0A88" w:rsidRDefault="00C9407A" w:rsidP="00432911">
            <w:pPr>
              <w:pStyle w:val="TAC"/>
              <w:rPr>
                <w:lang w:eastAsia="zh-CN"/>
              </w:rPr>
            </w:pPr>
            <w:r w:rsidRPr="005B0A88">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7D2000BF" w14:textId="77777777" w:rsidR="00C9407A" w:rsidRPr="005B0A88" w:rsidRDefault="00C9407A" w:rsidP="00432911">
            <w:pPr>
              <w:pStyle w:val="TAC"/>
            </w:pPr>
          </w:p>
        </w:tc>
      </w:tr>
      <w:tr w:rsidR="00C9407A" w:rsidRPr="005B0A88" w14:paraId="3E13E26C"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213B707" w14:textId="5ADB9EA0" w:rsidR="00C9407A" w:rsidRPr="005B0A88" w:rsidRDefault="00C9407A" w:rsidP="00432911">
            <w:pPr>
              <w:pStyle w:val="TAL"/>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486" w:type="dxa"/>
            <w:tcBorders>
              <w:top w:val="single" w:sz="4" w:space="0" w:color="auto"/>
              <w:left w:val="single" w:sz="4" w:space="0" w:color="auto"/>
              <w:bottom w:val="single" w:sz="4" w:space="0" w:color="auto"/>
              <w:right w:val="single" w:sz="4" w:space="0" w:color="auto"/>
            </w:tcBorders>
          </w:tcPr>
          <w:p w14:paraId="496133C0"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10B2D09" w14:textId="46E3E5AF" w:rsidR="00C9407A" w:rsidRPr="005B0A88" w:rsidRDefault="00C9407A" w:rsidP="00432911">
            <w:pPr>
              <w:pStyle w:val="TAC"/>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4CB8C69" w14:textId="77777777" w:rsidR="00C9407A" w:rsidRPr="005B0A88" w:rsidRDefault="00C9407A" w:rsidP="00432911">
            <w:pPr>
              <w:pStyle w:val="TAC"/>
            </w:pPr>
            <w:r w:rsidRPr="005B0A88">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5FD65F53" w14:textId="77777777" w:rsidR="00C9407A" w:rsidRPr="005B0A88" w:rsidRDefault="00C9407A" w:rsidP="00432911">
            <w:pPr>
              <w:pStyle w:val="TAC"/>
            </w:pPr>
          </w:p>
        </w:tc>
      </w:tr>
      <w:tr w:rsidR="00C9407A" w:rsidRPr="005B0A88" w14:paraId="3B75193A"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1BE218F6" w14:textId="4237636E"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486" w:type="dxa"/>
            <w:vMerge w:val="restart"/>
            <w:tcBorders>
              <w:top w:val="single" w:sz="4" w:space="0" w:color="auto"/>
              <w:left w:val="single" w:sz="4" w:space="0" w:color="auto"/>
              <w:bottom w:val="single" w:sz="4" w:space="0" w:color="auto"/>
              <w:right w:val="single" w:sz="4" w:space="0" w:color="auto"/>
            </w:tcBorders>
          </w:tcPr>
          <w:p w14:paraId="4BE4530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152468E" w14:textId="77777777" w:rsidR="00C9407A" w:rsidRPr="005B0A88" w:rsidRDefault="00C9407A" w:rsidP="00432911">
            <w:pPr>
              <w:pStyle w:val="TAC"/>
              <w:rPr>
                <w:rFonts w:cs="v4.2.0"/>
              </w:rPr>
            </w:pPr>
            <w:r w:rsidRPr="005B0A88">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1C69779A" w14:textId="0CF13290" w:rsidR="00C9407A" w:rsidRPr="005B0A88" w:rsidRDefault="00C9407A" w:rsidP="00432911">
            <w:pPr>
              <w:pStyle w:val="TAC"/>
            </w:pPr>
            <w:r w:rsidRPr="005B0A88">
              <w:rPr>
                <w:rFonts w:cs="v4.2.0"/>
              </w:rPr>
              <w:t>3</w:t>
            </w:r>
            <w:r w:rsidR="00432911">
              <w:rPr>
                <w:rFonts w:cs="v4.2.0"/>
              </w:rPr>
              <w:t xml:space="preserve"> </w:t>
            </w:r>
            <w:r w:rsidRPr="005B0A88">
              <w:rPr>
                <w:rFonts w:cs="v4.2.0"/>
              </w:rPr>
              <w:t>ms</w:t>
            </w:r>
          </w:p>
        </w:tc>
        <w:tc>
          <w:tcPr>
            <w:tcW w:w="4085" w:type="dxa"/>
            <w:tcBorders>
              <w:top w:val="single" w:sz="4" w:space="0" w:color="auto"/>
              <w:left w:val="single" w:sz="4" w:space="0" w:color="auto"/>
              <w:bottom w:val="single" w:sz="4" w:space="0" w:color="auto"/>
              <w:right w:val="single" w:sz="4" w:space="0" w:color="auto"/>
            </w:tcBorders>
            <w:hideMark/>
          </w:tcPr>
          <w:p w14:paraId="151E0366" w14:textId="182DD024" w:rsidR="00C9407A" w:rsidRPr="005B0A88" w:rsidRDefault="00C9407A" w:rsidP="00432911">
            <w:pPr>
              <w:pStyle w:val="TAC"/>
            </w:pPr>
            <w:r w:rsidRPr="005B0A88">
              <w:rPr>
                <w:rFonts w:cs="v4.2.0"/>
              </w:rPr>
              <w:t>Asynchronous</w:t>
            </w:r>
            <w:r w:rsidR="00432911">
              <w:rPr>
                <w:rFonts w:cs="v4.2.0"/>
              </w:rPr>
              <w:t xml:space="preserve"> </w:t>
            </w:r>
            <w:r w:rsidRPr="005B0A88">
              <w:rPr>
                <w:rFonts w:cs="v4.2.0"/>
              </w:rPr>
              <w:t>cells</w:t>
            </w:r>
          </w:p>
        </w:tc>
      </w:tr>
      <w:tr w:rsidR="00C9407A" w:rsidRPr="005B0A88" w14:paraId="29F17C4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16559041" w14:textId="77777777" w:rsidR="00C9407A" w:rsidRPr="005B0A88"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B8BBA5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A78ACAA" w14:textId="77777777" w:rsidR="00C9407A" w:rsidRPr="005B0A88" w:rsidRDefault="00C9407A" w:rsidP="00432911">
            <w:pPr>
              <w:pStyle w:val="TAC"/>
              <w:rPr>
                <w:lang w:eastAsia="zh-CN"/>
              </w:rPr>
            </w:pPr>
            <w:r w:rsidRPr="005B0A88">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3284E8C6" w14:textId="215C83C6"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2FE2C6CD" w14:textId="01CEE49C"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FD907B7"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303915B8" w14:textId="77777777" w:rsidR="00C9407A" w:rsidRPr="005B0A88"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903059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3FA5237" w14:textId="77777777" w:rsidR="00C9407A" w:rsidRPr="005B0A88" w:rsidRDefault="00C9407A" w:rsidP="00432911">
            <w:pPr>
              <w:pStyle w:val="TAC"/>
              <w:rPr>
                <w:lang w:eastAsia="zh-CN"/>
              </w:rPr>
            </w:pP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30D215" w14:textId="1635DF24"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4CF8621E" w14:textId="36BB2DB1"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44AD76E4"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409EA1E" w14:textId="6054C565"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486" w:type="dxa"/>
            <w:tcBorders>
              <w:top w:val="single" w:sz="4" w:space="0" w:color="auto"/>
              <w:left w:val="single" w:sz="4" w:space="0" w:color="auto"/>
              <w:bottom w:val="single" w:sz="4" w:space="0" w:color="auto"/>
              <w:right w:val="single" w:sz="4" w:space="0" w:color="auto"/>
            </w:tcBorders>
            <w:hideMark/>
          </w:tcPr>
          <w:p w14:paraId="3B677DCE" w14:textId="77777777" w:rsidR="00C9407A" w:rsidRPr="005B0A88" w:rsidRDefault="00C9407A" w:rsidP="00432911">
            <w:pPr>
              <w:pStyle w:val="TAC"/>
            </w:pPr>
            <w:r w:rsidRPr="005B0A88">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0C5219E3" w14:textId="7FD88D0A"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4B7C8F8" w14:textId="0CA9A1A1" w:rsidR="00C9407A" w:rsidRPr="005B0A88" w:rsidRDefault="00C9407A" w:rsidP="00432911">
            <w:pPr>
              <w:pStyle w:val="TAC"/>
            </w:pPr>
            <w:r w:rsidRPr="005B0A88">
              <w:rPr>
                <w:rFonts w:cs="v4.2.0"/>
              </w:rPr>
              <w:t>Not</w:t>
            </w:r>
            <w:r w:rsidR="00432911">
              <w:rPr>
                <w:rFonts w:cs="v4.2.0"/>
              </w:rPr>
              <w:t xml:space="preserve"> </w:t>
            </w:r>
            <w:r w:rsidRPr="005B0A88">
              <w:rPr>
                <w:rFonts w:cs="v4.2.0"/>
              </w:rPr>
              <w:t>Sent</w:t>
            </w:r>
          </w:p>
        </w:tc>
        <w:tc>
          <w:tcPr>
            <w:tcW w:w="4085" w:type="dxa"/>
            <w:tcBorders>
              <w:top w:val="single" w:sz="4" w:space="0" w:color="auto"/>
              <w:left w:val="single" w:sz="4" w:space="0" w:color="auto"/>
              <w:bottom w:val="single" w:sz="4" w:space="0" w:color="auto"/>
              <w:right w:val="single" w:sz="4" w:space="0" w:color="auto"/>
            </w:tcBorders>
            <w:hideMark/>
          </w:tcPr>
          <w:p w14:paraId="59A5B213" w14:textId="61246C21" w:rsidR="00C9407A" w:rsidRPr="005B0A88" w:rsidRDefault="00C9407A" w:rsidP="00432911">
            <w:pPr>
              <w:pStyle w:val="TAC"/>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0C64B678"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DB6E98F" w14:textId="575B6529" w:rsidR="00C9407A" w:rsidRPr="005B0A88" w:rsidRDefault="00C9407A" w:rsidP="00432911">
            <w:pPr>
              <w:pStyle w:val="TAL"/>
              <w:rPr>
                <w:lang w:eastAsia="zh-CN"/>
              </w:rPr>
            </w:pPr>
            <w:r w:rsidRPr="005B0A88">
              <w:rPr>
                <w:lang w:eastAsia="zh-CN"/>
              </w:rPr>
              <w:t>SSB</w:t>
            </w:r>
            <w:r w:rsidR="00432911">
              <w:rPr>
                <w:lang w:eastAsia="zh-CN"/>
              </w:rPr>
              <w:t xml:space="preserve"> </w:t>
            </w:r>
            <w:r w:rsidRPr="005B0A88">
              <w:rPr>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7D2AFFE4" w14:textId="77777777" w:rsidR="00C9407A" w:rsidRPr="005B0A88"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5A7D213" w14:textId="77777777" w:rsidR="00C9407A" w:rsidRPr="005B0A88" w:rsidRDefault="00C9407A" w:rsidP="00432911">
            <w:pPr>
              <w:pStyle w:val="TAC"/>
              <w:rPr>
                <w:rFonts w:cs="v4.2.0"/>
                <w:lang w:eastAsia="zh-CN"/>
              </w:rPr>
            </w:pPr>
            <w:r w:rsidRPr="005B0A88">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23313AB" w14:textId="3232A1A3" w:rsidR="00C9407A" w:rsidRPr="005B0A88" w:rsidRDefault="00C9407A" w:rsidP="00432911">
            <w:pPr>
              <w:pStyle w:val="TAC"/>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3C866F32" w14:textId="77777777" w:rsidR="00C9407A" w:rsidRPr="005B0A88" w:rsidRDefault="00C9407A" w:rsidP="00432911">
            <w:pPr>
              <w:pStyle w:val="TAC"/>
              <w:rPr>
                <w:rFonts w:cs="v4.2.0"/>
              </w:rPr>
            </w:pPr>
          </w:p>
        </w:tc>
      </w:tr>
      <w:tr w:rsidR="00C9407A" w:rsidRPr="005B0A88" w14:paraId="5F8462F9"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EB8E340" w14:textId="77777777" w:rsidR="00C9407A" w:rsidRPr="005B0A88"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5F2D6EE" w14:textId="77777777" w:rsidR="00C9407A" w:rsidRPr="005B0A88"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302C49A5" w14:textId="77777777" w:rsidR="00C9407A" w:rsidRPr="005B0A88" w:rsidRDefault="00C9407A" w:rsidP="00432911">
            <w:pPr>
              <w:pStyle w:val="TAC"/>
              <w:rPr>
                <w:rFonts w:cs="v4.2.0"/>
                <w:lang w:eastAsia="zh-CN"/>
              </w:rPr>
            </w:pPr>
            <w:r w:rsidRPr="005B0A88">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1208F9" w14:textId="67DE347B" w:rsidR="00C9407A" w:rsidRPr="005B0A88" w:rsidRDefault="00C9407A" w:rsidP="00432911">
            <w:pPr>
              <w:pStyle w:val="TAC"/>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04EEFD9F" w14:textId="77777777" w:rsidR="00C9407A" w:rsidRPr="005B0A88" w:rsidRDefault="00C9407A" w:rsidP="00432911">
            <w:pPr>
              <w:pStyle w:val="TAC"/>
              <w:rPr>
                <w:rFonts w:cs="v4.2.0"/>
              </w:rPr>
            </w:pPr>
          </w:p>
        </w:tc>
      </w:tr>
      <w:tr w:rsidR="00C9407A" w:rsidRPr="005B0A88" w14:paraId="6D4BB2DC"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4D5DCB8" w14:textId="77777777" w:rsidR="00C9407A" w:rsidRPr="005B0A88"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B817F1F" w14:textId="77777777" w:rsidR="00C9407A" w:rsidRPr="005B0A88"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1F6A0E7" w14:textId="77777777" w:rsidR="00C9407A" w:rsidRPr="005B0A88" w:rsidRDefault="00C9407A" w:rsidP="00432911">
            <w:pPr>
              <w:pStyle w:val="TAC"/>
              <w:rPr>
                <w:rFonts w:cs="v4.2.0"/>
                <w:lang w:eastAsia="zh-CN"/>
              </w:rPr>
            </w:pPr>
            <w:r w:rsidRPr="005B0A88">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D879330" w14:textId="05FC5DD0" w:rsidR="00C9407A" w:rsidRPr="005B0A88" w:rsidRDefault="00C9407A" w:rsidP="00432911">
            <w:pPr>
              <w:pStyle w:val="TAC"/>
              <w:rPr>
                <w:rFonts w:cs="v4.2.0"/>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4526670A" w14:textId="77777777" w:rsidR="00C9407A" w:rsidRPr="005B0A88" w:rsidRDefault="00C9407A" w:rsidP="00432911">
            <w:pPr>
              <w:pStyle w:val="TAC"/>
              <w:rPr>
                <w:rFonts w:cs="v4.2.0"/>
              </w:rPr>
            </w:pPr>
          </w:p>
        </w:tc>
      </w:tr>
      <w:tr w:rsidR="00C9407A" w:rsidRPr="005B0A88" w14:paraId="714CFB22"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C19A606" w14:textId="6436D5AF" w:rsidR="00C9407A" w:rsidRPr="005B0A88" w:rsidRDefault="00C9407A" w:rsidP="00432911">
            <w:pPr>
              <w:pStyle w:val="TAL"/>
              <w:rPr>
                <w:rFonts w:cs="v4.2.0"/>
                <w:lang w:eastAsia="zh-CN"/>
              </w:rPr>
            </w:pPr>
            <w:r w:rsidRPr="005B0A88">
              <w:rPr>
                <w:rFonts w:cs="v4.2.0"/>
                <w:lang w:eastAsia="zh-CN"/>
              </w:rPr>
              <w:t>SMTC</w:t>
            </w:r>
            <w:r w:rsidR="00432911">
              <w:rPr>
                <w:rFonts w:cs="v4.2.0"/>
                <w:lang w:eastAsia="zh-CN"/>
              </w:rPr>
              <w:t xml:space="preserve"> </w:t>
            </w:r>
            <w:r w:rsidRPr="005B0A88">
              <w:rPr>
                <w:rFonts w:cs="v4.2.0"/>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4F02F0A5"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3ED6DA2F" w14:textId="77777777" w:rsidR="00C9407A" w:rsidRPr="005B0A88" w:rsidRDefault="00C9407A" w:rsidP="00432911">
            <w:pPr>
              <w:pStyle w:val="TAC"/>
              <w:rPr>
                <w:rFonts w:cs="v4.2.0"/>
                <w:bCs/>
                <w:lang w:eastAsia="zh-CN"/>
              </w:rPr>
            </w:pPr>
            <w:r w:rsidRPr="005B0A88">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37D1AA9" w14:textId="3CF52FA5"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4085" w:type="dxa"/>
            <w:tcBorders>
              <w:top w:val="single" w:sz="4" w:space="0" w:color="auto"/>
              <w:left w:val="single" w:sz="4" w:space="0" w:color="auto"/>
              <w:bottom w:val="single" w:sz="4" w:space="0" w:color="auto"/>
              <w:right w:val="single" w:sz="4" w:space="0" w:color="auto"/>
            </w:tcBorders>
          </w:tcPr>
          <w:p w14:paraId="01749A38" w14:textId="0F121B53"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074C0E4F"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tcPr>
          <w:p w14:paraId="314B2850" w14:textId="77777777" w:rsidR="00C9407A" w:rsidRPr="005B0A88"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2B5645BA" w14:textId="77777777" w:rsidR="00C9407A" w:rsidRPr="005B0A88" w:rsidRDefault="00C9407A" w:rsidP="00432911">
            <w:pPr>
              <w:pStyle w:val="TAC"/>
              <w:rPr>
                <w:lang w:eastAsia="zh-CN"/>
              </w:rPr>
            </w:pPr>
          </w:p>
        </w:tc>
        <w:tc>
          <w:tcPr>
            <w:tcW w:w="1504" w:type="dxa"/>
            <w:tcBorders>
              <w:top w:val="nil"/>
              <w:left w:val="single" w:sz="4" w:space="0" w:color="auto"/>
              <w:bottom w:val="single" w:sz="4" w:space="0" w:color="auto"/>
              <w:right w:val="single" w:sz="4" w:space="0" w:color="auto"/>
            </w:tcBorders>
          </w:tcPr>
          <w:p w14:paraId="27BDC10C" w14:textId="77777777" w:rsidR="00C9407A" w:rsidRPr="005B0A88" w:rsidRDefault="00C9407A" w:rsidP="00432911">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35A39FFC" w14:textId="5A9FE86E"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4085" w:type="dxa"/>
            <w:tcBorders>
              <w:top w:val="single" w:sz="4" w:space="0" w:color="auto"/>
              <w:left w:val="single" w:sz="4" w:space="0" w:color="auto"/>
              <w:bottom w:val="single" w:sz="4" w:space="0" w:color="auto"/>
              <w:right w:val="single" w:sz="4" w:space="0" w:color="auto"/>
            </w:tcBorders>
          </w:tcPr>
          <w:p w14:paraId="613D49FB" w14:textId="4CE70AC2"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25EB8A6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BCDA44D" w14:textId="77777777" w:rsidR="00C9407A" w:rsidRPr="005B0A88"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B24C8E7"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D3C4930" w14:textId="77777777" w:rsidR="00C9407A" w:rsidRPr="005B0A88" w:rsidRDefault="00C9407A" w:rsidP="00432911">
            <w:pPr>
              <w:pStyle w:val="TAC"/>
              <w:rPr>
                <w:rFonts w:cs="v4.2.0"/>
                <w:bCs/>
                <w:lang w:eastAsia="zh-CN"/>
              </w:rPr>
            </w:pPr>
            <w:r w:rsidRPr="005B0A88">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0CD0BFA2" w14:textId="272D3AF6"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3F5473CE" w14:textId="77777777" w:rsidR="00C9407A" w:rsidRPr="005B0A88" w:rsidRDefault="00C9407A" w:rsidP="00432911">
            <w:pPr>
              <w:pStyle w:val="TAC"/>
              <w:rPr>
                <w:rFonts w:cs="v4.2.0"/>
                <w:bCs/>
                <w:lang w:eastAsia="zh-CN"/>
              </w:rPr>
            </w:pPr>
          </w:p>
        </w:tc>
      </w:tr>
      <w:tr w:rsidR="00C9407A" w:rsidRPr="005B0A88" w14:paraId="2907663B"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828EF06" w14:textId="77777777" w:rsidR="00C9407A" w:rsidRPr="005B0A88"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566AB12"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3EBDAEFA" w14:textId="77777777" w:rsidR="00C9407A" w:rsidRPr="005B0A88" w:rsidRDefault="00C9407A" w:rsidP="00432911">
            <w:pPr>
              <w:pStyle w:val="TAC"/>
              <w:rPr>
                <w:rFonts w:cs="v4.2.0"/>
                <w:bCs/>
                <w:lang w:eastAsia="zh-CN"/>
              </w:rPr>
            </w:pPr>
            <w:r w:rsidRPr="005B0A88">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DEE73B5" w14:textId="78A4CF33"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0FD993CA" w14:textId="77777777" w:rsidR="00C9407A" w:rsidRPr="005B0A88" w:rsidRDefault="00C9407A" w:rsidP="00432911">
            <w:pPr>
              <w:pStyle w:val="TAC"/>
              <w:rPr>
                <w:rFonts w:cs="v4.2.0"/>
                <w:bCs/>
                <w:lang w:eastAsia="zh-CN"/>
              </w:rPr>
            </w:pPr>
          </w:p>
        </w:tc>
      </w:tr>
      <w:tr w:rsidR="00C9407A" w:rsidRPr="005B0A88" w14:paraId="14E45BC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BE9A19B" w14:textId="63F95891" w:rsidR="00C9407A" w:rsidRPr="005B0A88" w:rsidRDefault="00C9407A" w:rsidP="00432911">
            <w:pPr>
              <w:pStyle w:val="TAL"/>
            </w:pPr>
            <w:r w:rsidRPr="005B0A88">
              <w:t>DRX</w:t>
            </w:r>
            <w:r w:rsidR="00432911">
              <w:t xml:space="preserve"> </w:t>
            </w:r>
            <w:r w:rsidRPr="005B0A88">
              <w:t>cycle</w:t>
            </w:r>
            <w:r w:rsidR="00432911">
              <w:t xml:space="preserve"> </w:t>
            </w:r>
            <w:r w:rsidRPr="005B0A88">
              <w:t>length</w:t>
            </w:r>
          </w:p>
        </w:tc>
        <w:tc>
          <w:tcPr>
            <w:tcW w:w="486" w:type="dxa"/>
            <w:tcBorders>
              <w:top w:val="single" w:sz="4" w:space="0" w:color="auto"/>
              <w:left w:val="single" w:sz="4" w:space="0" w:color="auto"/>
              <w:bottom w:val="single" w:sz="4" w:space="0" w:color="auto"/>
              <w:right w:val="single" w:sz="4" w:space="0" w:color="auto"/>
            </w:tcBorders>
            <w:hideMark/>
          </w:tcPr>
          <w:p w14:paraId="6CE96550" w14:textId="77777777" w:rsidR="00C9407A" w:rsidRPr="005B0A88" w:rsidRDefault="00C9407A" w:rsidP="00432911">
            <w:pPr>
              <w:pStyle w:val="TAC"/>
            </w:pPr>
            <w:r w:rsidRPr="005B0A88">
              <w:t>s</w:t>
            </w:r>
          </w:p>
        </w:tc>
        <w:tc>
          <w:tcPr>
            <w:tcW w:w="1504" w:type="dxa"/>
            <w:tcBorders>
              <w:top w:val="single" w:sz="4" w:space="0" w:color="auto"/>
              <w:left w:val="single" w:sz="4" w:space="0" w:color="auto"/>
              <w:bottom w:val="single" w:sz="4" w:space="0" w:color="auto"/>
              <w:right w:val="single" w:sz="4" w:space="0" w:color="auto"/>
            </w:tcBorders>
            <w:hideMark/>
          </w:tcPr>
          <w:p w14:paraId="50E09C22" w14:textId="4209573B"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3D297BF" w14:textId="77777777" w:rsidR="00C9407A" w:rsidRPr="005B0A88" w:rsidRDefault="00C9407A" w:rsidP="00432911">
            <w:pPr>
              <w:pStyle w:val="TAC"/>
            </w:pPr>
            <w:r w:rsidRPr="005B0A88">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51145A98" w14:textId="5B54BCE6" w:rsidR="00C9407A" w:rsidRPr="005B0A88" w:rsidRDefault="00C9407A" w:rsidP="00432911">
            <w:pPr>
              <w:pStyle w:val="TAC"/>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19CD66A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7A0A91F" w14:textId="23757B76" w:rsidR="00C9407A" w:rsidRPr="005B0A88" w:rsidRDefault="00C9407A" w:rsidP="00432911">
            <w:pPr>
              <w:pStyle w:val="TAL"/>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486" w:type="dxa"/>
            <w:tcBorders>
              <w:top w:val="single" w:sz="4" w:space="0" w:color="auto"/>
              <w:left w:val="single" w:sz="4" w:space="0" w:color="auto"/>
              <w:bottom w:val="single" w:sz="4" w:space="0" w:color="auto"/>
              <w:right w:val="single" w:sz="4" w:space="0" w:color="auto"/>
            </w:tcBorders>
          </w:tcPr>
          <w:p w14:paraId="0984D1F9"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777EA6A" w14:textId="0CABB4A5"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E68BDBF" w14:textId="77777777" w:rsidR="00C9407A" w:rsidRPr="005B0A88" w:rsidRDefault="00C9407A" w:rsidP="00432911">
            <w:pPr>
              <w:pStyle w:val="TAC"/>
              <w:rPr>
                <w:lang w:eastAsia="zh-CN"/>
              </w:rPr>
            </w:pPr>
            <w:r w:rsidRPr="005B0A88">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73442F09" w14:textId="5AB28675" w:rsidR="00C9407A" w:rsidRPr="005B0A88" w:rsidRDefault="00C9407A" w:rsidP="00432911">
            <w:pPr>
              <w:pStyle w:val="TAC"/>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163C10F7"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7E6F9CA" w14:textId="77777777" w:rsidR="00C9407A" w:rsidRPr="005B0A88" w:rsidRDefault="00C9407A" w:rsidP="00432911">
            <w:pPr>
              <w:pStyle w:val="TAL"/>
              <w:rPr>
                <w:lang w:eastAsia="zh-CN"/>
              </w:rPr>
            </w:pPr>
            <w:r w:rsidRPr="005B0A88">
              <w:rPr>
                <w:lang w:eastAsia="zh-CN"/>
              </w:rPr>
              <w:t>rangeToBestCell</w:t>
            </w:r>
          </w:p>
        </w:tc>
        <w:tc>
          <w:tcPr>
            <w:tcW w:w="486" w:type="dxa"/>
            <w:tcBorders>
              <w:top w:val="single" w:sz="4" w:space="0" w:color="auto"/>
              <w:left w:val="single" w:sz="4" w:space="0" w:color="auto"/>
              <w:bottom w:val="single" w:sz="4" w:space="0" w:color="auto"/>
              <w:right w:val="single" w:sz="4" w:space="0" w:color="auto"/>
            </w:tcBorders>
          </w:tcPr>
          <w:p w14:paraId="7309A946"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54AFDC0A" w14:textId="22E8813B"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79993DFA" w14:textId="752651D8" w:rsidR="00C9407A" w:rsidRPr="005B0A88" w:rsidRDefault="00C9407A" w:rsidP="00432911">
            <w:pPr>
              <w:pStyle w:val="TAC"/>
              <w:rPr>
                <w:lang w:eastAsia="zh-CN"/>
              </w:rPr>
            </w:pPr>
            <w:r w:rsidRPr="005B0A88">
              <w:rPr>
                <w:lang w:eastAsia="zh-CN"/>
              </w:rPr>
              <w:t>Not</w:t>
            </w:r>
            <w:r w:rsidR="00432911">
              <w:rPr>
                <w:lang w:eastAsia="zh-CN"/>
              </w:rPr>
              <w:t xml:space="preserve"> </w:t>
            </w:r>
            <w:r w:rsidRPr="005B0A88">
              <w:rPr>
                <w:lang w:eastAsia="zh-CN"/>
              </w:rPr>
              <w:t>configured</w:t>
            </w:r>
          </w:p>
        </w:tc>
        <w:tc>
          <w:tcPr>
            <w:tcW w:w="4085" w:type="dxa"/>
            <w:tcBorders>
              <w:top w:val="single" w:sz="4" w:space="0" w:color="auto"/>
              <w:left w:val="single" w:sz="4" w:space="0" w:color="auto"/>
              <w:bottom w:val="single" w:sz="4" w:space="0" w:color="auto"/>
              <w:right w:val="single" w:sz="4" w:space="0" w:color="auto"/>
            </w:tcBorders>
          </w:tcPr>
          <w:p w14:paraId="06EB9191" w14:textId="77777777" w:rsidR="00C9407A" w:rsidRPr="005B0A88" w:rsidRDefault="00C9407A" w:rsidP="00432911">
            <w:pPr>
              <w:pStyle w:val="TAC"/>
            </w:pPr>
          </w:p>
        </w:tc>
      </w:tr>
      <w:tr w:rsidR="00C9407A" w:rsidRPr="005B0A88" w14:paraId="79FE4A0B"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9638A6E" w14:textId="77777777" w:rsidR="00C9407A" w:rsidRPr="005B0A88" w:rsidRDefault="00C9407A" w:rsidP="00432911">
            <w:pPr>
              <w:pStyle w:val="TAL"/>
            </w:pPr>
            <w:r w:rsidRPr="005B0A88">
              <w:t>T</w:t>
            </w:r>
            <w:r w:rsidRPr="005B0A88">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1AC2685E" w14:textId="77777777" w:rsidR="00C9407A" w:rsidRPr="005B0A88" w:rsidRDefault="00C9407A" w:rsidP="00432911">
            <w:pPr>
              <w:pStyle w:val="TAC"/>
            </w:pPr>
            <w:r w:rsidRPr="005B0A88">
              <w:t>s</w:t>
            </w:r>
          </w:p>
        </w:tc>
        <w:tc>
          <w:tcPr>
            <w:tcW w:w="1504" w:type="dxa"/>
            <w:tcBorders>
              <w:top w:val="single" w:sz="4" w:space="0" w:color="auto"/>
              <w:left w:val="single" w:sz="4" w:space="0" w:color="auto"/>
              <w:bottom w:val="single" w:sz="4" w:space="0" w:color="auto"/>
              <w:right w:val="single" w:sz="4" w:space="0" w:color="auto"/>
            </w:tcBorders>
            <w:hideMark/>
          </w:tcPr>
          <w:p w14:paraId="2F2A9FC9" w14:textId="0CC9103A"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140C05C" w14:textId="77777777" w:rsidR="00C9407A" w:rsidRPr="005B0A88" w:rsidRDefault="00C9407A" w:rsidP="00432911">
            <w:pPr>
              <w:pStyle w:val="TAC"/>
              <w:rPr>
                <w:highlight w:val="yellow"/>
              </w:rPr>
            </w:pPr>
            <w:r w:rsidRPr="005B0A88">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C2030D5" w14:textId="2C06630B" w:rsidR="00C9407A" w:rsidRPr="005B0A88" w:rsidRDefault="00C9407A" w:rsidP="00432911">
            <w:pPr>
              <w:pStyle w:val="TAC"/>
            </w:pPr>
            <w:r w:rsidRPr="005B0A88">
              <w:t>T</w:t>
            </w:r>
            <w:r w:rsidRPr="005B0A88">
              <w:rPr>
                <w:lang w:eastAsia="zh-CN"/>
              </w:rPr>
              <w: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5E8B7FE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B6B9324" w14:textId="77777777" w:rsidR="00C9407A" w:rsidRPr="005B0A88" w:rsidRDefault="00C9407A" w:rsidP="00432911">
            <w:pPr>
              <w:pStyle w:val="TAL"/>
            </w:pPr>
            <w:r w:rsidRPr="005B0A88">
              <w:t>T</w:t>
            </w:r>
            <w:r w:rsidRPr="005B0A88">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8F88B64" w14:textId="77777777" w:rsidR="00C9407A" w:rsidRPr="005B0A88" w:rsidRDefault="00C9407A" w:rsidP="00432911">
            <w:pPr>
              <w:pStyle w:val="TAC"/>
            </w:pPr>
            <w:r w:rsidRPr="005B0A88">
              <w:t>s</w:t>
            </w:r>
          </w:p>
        </w:tc>
        <w:tc>
          <w:tcPr>
            <w:tcW w:w="1504" w:type="dxa"/>
            <w:tcBorders>
              <w:top w:val="single" w:sz="4" w:space="0" w:color="auto"/>
              <w:left w:val="single" w:sz="4" w:space="0" w:color="auto"/>
              <w:bottom w:val="single" w:sz="4" w:space="0" w:color="auto"/>
              <w:right w:val="single" w:sz="4" w:space="0" w:color="auto"/>
            </w:tcBorders>
            <w:hideMark/>
          </w:tcPr>
          <w:p w14:paraId="520867D3" w14:textId="03FE1FB8"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83E418" w14:textId="77777777" w:rsidR="00C9407A" w:rsidRPr="005B0A88" w:rsidRDefault="00C9407A" w:rsidP="00432911">
            <w:pPr>
              <w:pStyle w:val="TAC"/>
              <w:rPr>
                <w:highlight w:val="yellow"/>
              </w:rPr>
            </w:pPr>
            <w:r w:rsidRPr="005B0A88">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09D2296A" w14:textId="42AA923D" w:rsidR="00C9407A" w:rsidRPr="005B0A88" w:rsidRDefault="00C9407A" w:rsidP="00432911">
            <w:pPr>
              <w:pStyle w:val="TAC"/>
            </w:pPr>
            <w:r w:rsidRPr="005B0A88">
              <w:t>T</w:t>
            </w:r>
            <w:r w:rsidRPr="005B0A88">
              <w:rPr>
                <w:lang w:eastAsia="zh-CN"/>
              </w:rPr>
              <w:t>2</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28B79EAF" w14:textId="77777777" w:rsidR="00C9407A" w:rsidRPr="005B0A88" w:rsidRDefault="00C9407A" w:rsidP="00C9407A"/>
    <w:p w14:paraId="274F7585" w14:textId="77777777" w:rsidR="00C9407A" w:rsidRPr="005B0A88" w:rsidRDefault="00C9407A" w:rsidP="00C9407A">
      <w:pPr>
        <w:pStyle w:val="H6"/>
      </w:pPr>
      <w:r w:rsidRPr="005B0A88">
        <w:t>6.1.1.3.4.2</w:t>
      </w:r>
      <w:r w:rsidRPr="005B0A88">
        <w:tab/>
        <w:t>Test procedure</w:t>
      </w:r>
    </w:p>
    <w:p w14:paraId="2E5C2FE8" w14:textId="77777777" w:rsidR="00C9407A" w:rsidRPr="005B0A88" w:rsidRDefault="00C9407A" w:rsidP="00C9407A">
      <w:pPr>
        <w:rPr>
          <w:rFonts w:cs="v3.7.0"/>
        </w:rPr>
      </w:pPr>
      <w:r w:rsidRPr="005B0A88">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p>
    <w:p w14:paraId="21A6A0CA"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10732021" w14:textId="77777777" w:rsidR="00C9407A" w:rsidRPr="005B0A88" w:rsidRDefault="00C9407A" w:rsidP="00C9407A">
      <w:r w:rsidRPr="005B0A88">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w:t>
      </w:r>
      <w:r w:rsidRPr="005B0A88">
        <w:rPr>
          <w:i/>
        </w:rPr>
        <w:t>lowMobilityEvaluation-r16</w:t>
      </w:r>
      <w:r w:rsidRPr="005B0A88">
        <w:t xml:space="preserve"> is provided in SIB2 of Cell 1 and Cell 2. Set Cell 2 physical cell identity = initial cell 2 physical cell identity.</w:t>
      </w:r>
    </w:p>
    <w:p w14:paraId="2BA4550D" w14:textId="77777777" w:rsidR="00C9407A" w:rsidRPr="005B0A88" w:rsidRDefault="00C9407A" w:rsidP="00C9407A">
      <w:pPr>
        <w:pStyle w:val="B1"/>
        <w:overflowPunct/>
        <w:autoSpaceDE/>
        <w:autoSpaceDN/>
        <w:adjustRightInd/>
        <w:ind w:left="284" w:firstLine="0"/>
        <w:textAlignment w:val="auto"/>
      </w:pPr>
      <w:r w:rsidRPr="005B0A88">
        <w:t>SIB2 of Cell 1 and Cell 2 are configured as follows:</w:t>
      </w:r>
    </w:p>
    <w:p w14:paraId="5A5F9D00" w14:textId="77777777" w:rsidR="00C9407A" w:rsidRPr="005B0A88" w:rsidRDefault="00C9407A" w:rsidP="00C9407A">
      <w:pPr>
        <w:pStyle w:val="B2"/>
        <w:overflowPunct/>
        <w:autoSpaceDE/>
        <w:autoSpaceDN/>
        <w:adjustRightInd/>
        <w:ind w:left="567" w:firstLine="0"/>
        <w:textAlignment w:val="auto"/>
      </w:pPr>
      <w:r w:rsidRPr="005B0A88">
        <w:rPr>
          <w:i/>
        </w:rPr>
        <w:t>-</w:t>
      </w:r>
      <w:r w:rsidRPr="005B0A88">
        <w:rPr>
          <w:i/>
        </w:rPr>
        <w:tab/>
        <w:t>lowMobilityEvaluation-r16</w:t>
      </w:r>
      <w:r w:rsidRPr="005B0A88">
        <w:t xml:space="preserve"> is configured according to the parameters listed in Table 6.1.1.3.5-1.</w:t>
      </w:r>
    </w:p>
    <w:p w14:paraId="2116FB91" w14:textId="77777777" w:rsidR="00C9407A" w:rsidRPr="005B0A88" w:rsidRDefault="00C9407A" w:rsidP="00C9407A">
      <w:pPr>
        <w:pStyle w:val="B2"/>
        <w:overflowPunct/>
        <w:autoSpaceDE/>
        <w:autoSpaceDN/>
        <w:adjustRightInd/>
        <w:ind w:left="567" w:firstLine="0"/>
        <w:textAlignment w:val="auto"/>
      </w:pPr>
      <w:r w:rsidRPr="005B0A88">
        <w:rPr>
          <w:i/>
          <w:iCs/>
          <w:lang w:eastAsia="zh-CN"/>
        </w:rPr>
        <w:t>-</w:t>
      </w:r>
      <w:r w:rsidRPr="005B0A88">
        <w:rPr>
          <w:i/>
          <w:iCs/>
          <w:lang w:eastAsia="zh-CN"/>
        </w:rPr>
        <w:tab/>
        <w:t>cellEdgeEvaluation-r16</w:t>
      </w:r>
      <w:r w:rsidRPr="005B0A88">
        <w:rPr>
          <w:iCs/>
          <w:lang w:eastAsia="zh-CN"/>
        </w:rPr>
        <w:t xml:space="preserve"> and </w:t>
      </w:r>
      <w:r w:rsidRPr="005B0A88">
        <w:rPr>
          <w:i/>
          <w:iCs/>
          <w:lang w:eastAsia="zh-CN"/>
        </w:rPr>
        <w:t>combineRelaxedMeasCondition</w:t>
      </w:r>
      <w:r w:rsidRPr="005B0A88">
        <w:rPr>
          <w:iCs/>
          <w:lang w:eastAsia="zh-CN"/>
        </w:rPr>
        <w:t xml:space="preserve"> are not configured.</w:t>
      </w:r>
    </w:p>
    <w:p w14:paraId="09BDB91A" w14:textId="77777777" w:rsidR="00C9407A" w:rsidRPr="005B0A88" w:rsidRDefault="00C9407A" w:rsidP="008B6421">
      <w:pPr>
        <w:pStyle w:val="B1"/>
      </w:pPr>
      <w:r w:rsidRPr="005B0A88">
        <w:lastRenderedPageBreak/>
        <w:t>1.</w:t>
      </w:r>
      <w:r w:rsidRPr="005B0A88">
        <w:tab/>
        <w:t>Set the parameters according to T2 in Table 6.1.1.3.5-1. Then wait 54s to ensure that Cell 2 has been detected by the UE.</w:t>
      </w:r>
    </w:p>
    <w:p w14:paraId="4E72E29A" w14:textId="77777777" w:rsidR="00C9407A" w:rsidRPr="005B0A88" w:rsidRDefault="00C9407A" w:rsidP="008B6421">
      <w:pPr>
        <w:pStyle w:val="B1"/>
      </w:pPr>
      <w:r w:rsidRPr="005B0A88">
        <w:t>2.</w:t>
      </w:r>
      <w:r w:rsidRPr="005B0A88">
        <w:tab/>
        <w:t>Set the parameters according to T1 in Table 6.1.1.3.5-1. T1 starts.</w:t>
      </w:r>
    </w:p>
    <w:p w14:paraId="286C04B7" w14:textId="77777777" w:rsidR="00C9407A" w:rsidRPr="005B0A88" w:rsidRDefault="00C9407A" w:rsidP="008B6421">
      <w:pPr>
        <w:pStyle w:val="B1"/>
      </w:pPr>
      <w:r w:rsidRPr="005B0A88">
        <w:t>3.</w:t>
      </w:r>
      <w:r w:rsidRPr="005B0A88">
        <w:tab/>
        <w:t>The SS waits for random access requests information from the UE to perform cell re-selection to Cell 2.</w:t>
      </w:r>
    </w:p>
    <w:p w14:paraId="52FDA0FE" w14:textId="77777777" w:rsidR="00C9407A" w:rsidRPr="005B0A88" w:rsidRDefault="00C9407A" w:rsidP="008B6421">
      <w:pPr>
        <w:pStyle w:val="B1"/>
      </w:pPr>
      <w:r w:rsidRPr="005B0A88">
        <w:t>4.</w:t>
      </w:r>
      <w:r w:rsidRPr="005B0A88">
        <w:tab/>
        <w:t>If the UE responds on Cell 2 within 34 seconds from the beginning of time period T1, then count a success for the event “Re-select Cell 2”. Otherwise count a fail for the event “Re-select Cell 2”.</w:t>
      </w:r>
    </w:p>
    <w:p w14:paraId="6716192C" w14:textId="77777777" w:rsidR="00C9407A" w:rsidRPr="005B0A88" w:rsidRDefault="00C9407A" w:rsidP="008B6421">
      <w:pPr>
        <w:pStyle w:val="B1"/>
      </w:pPr>
      <w:r w:rsidRPr="005B0A88">
        <w:t>5.</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55D09236" w14:textId="77777777" w:rsidR="00C9407A" w:rsidRPr="005B0A88" w:rsidRDefault="00C9407A" w:rsidP="008B6421">
      <w:pPr>
        <w:pStyle w:val="B1"/>
      </w:pPr>
      <w:r w:rsidRPr="005B0A88">
        <w:t>6.</w:t>
      </w:r>
      <w:r w:rsidRPr="005B0A88">
        <w:tab/>
        <w:t xml:space="preserve">The SS shall send an </w:t>
      </w:r>
      <w:r w:rsidRPr="005B0A88">
        <w:rPr>
          <w:i/>
        </w:rPr>
        <w:t>RRCRelease</w:t>
      </w:r>
      <w:r w:rsidRPr="005B0A88">
        <w:t xml:space="preserve"> message to ensure that the UE is in state RRC_IDLE on Cell 2.</w:t>
      </w:r>
    </w:p>
    <w:p w14:paraId="3D860AAB" w14:textId="77777777" w:rsidR="00C9407A" w:rsidRPr="005B0A88" w:rsidRDefault="00C9407A" w:rsidP="008B6421">
      <w:pPr>
        <w:pStyle w:val="B1"/>
      </w:pPr>
      <w:r w:rsidRPr="005B0A88">
        <w:t>7.</w:t>
      </w:r>
      <w:r w:rsidRPr="005B0A88">
        <w:tab/>
        <w:t>The SS shall switch the power setting from T1 to T2 as specified in Table 6.1.1.3.5-1. T2 starts.</w:t>
      </w:r>
    </w:p>
    <w:p w14:paraId="5A540EEC" w14:textId="77777777" w:rsidR="00C9407A" w:rsidRPr="005B0A88" w:rsidRDefault="00C9407A" w:rsidP="008B6421">
      <w:pPr>
        <w:pStyle w:val="B1"/>
      </w:pPr>
      <w:r w:rsidRPr="005B0A88">
        <w:t>8.</w:t>
      </w:r>
      <w:r w:rsidRPr="005B0A88">
        <w:tab/>
        <w:t xml:space="preserve">The SS waits for random access requests information from the UE to perform cell re-selection </w:t>
      </w:r>
      <w:r w:rsidRPr="005B0A88">
        <w:rPr>
          <w:rFonts w:cs="v4.2.0"/>
        </w:rPr>
        <w:t xml:space="preserve">to </w:t>
      </w:r>
      <w:r w:rsidRPr="005B0A88">
        <w:t>Cell 1.</w:t>
      </w:r>
    </w:p>
    <w:p w14:paraId="65CD548A" w14:textId="77777777" w:rsidR="00C9407A" w:rsidRPr="005B0A88" w:rsidRDefault="00C9407A" w:rsidP="008B6421">
      <w:pPr>
        <w:pStyle w:val="B1"/>
      </w:pPr>
      <w:r w:rsidRPr="005B0A88">
        <w:t>9.</w:t>
      </w:r>
      <w:r w:rsidRPr="005B0A88">
        <w:tab/>
        <w:t>If the UE responds on Cell 1 within 17 seconds from the beginning of time period T2, then count a success for the event “Re-select Cell 1”. Otherwise count a fail for the event “Re-select Cell 1”.</w:t>
      </w:r>
    </w:p>
    <w:p w14:paraId="1131260D" w14:textId="77777777" w:rsidR="00C9407A" w:rsidRPr="005B0A88" w:rsidRDefault="00C9407A" w:rsidP="008B6421">
      <w:pPr>
        <w:pStyle w:val="B1"/>
      </w:pPr>
      <w:r w:rsidRPr="005B0A88">
        <w:t>10.</w:t>
      </w:r>
      <w:r w:rsidRPr="005B0A88">
        <w:tab/>
        <w:t>If the UE has re-selected Cell 1 within T2, after the re-selection or when T2 expires, continue with step 12. Otherwise, if T2 expires and the UE has not yet re-selected Cell 1, the TE shall switch off and on the UE and skip to step 13.</w:t>
      </w:r>
    </w:p>
    <w:p w14:paraId="258D7420" w14:textId="77777777" w:rsidR="00C9407A" w:rsidRPr="005B0A88" w:rsidRDefault="00C9407A" w:rsidP="008B6421">
      <w:pPr>
        <w:pStyle w:val="B1"/>
      </w:pPr>
      <w:r w:rsidRPr="005B0A88">
        <w:t>11.</w:t>
      </w:r>
      <w:r w:rsidRPr="005B0A88">
        <w:tab/>
        <w:t xml:space="preserve">The SS shall send an </w:t>
      </w:r>
      <w:r w:rsidRPr="005B0A88">
        <w:rPr>
          <w:i/>
        </w:rPr>
        <w:t>RRCRelease</w:t>
      </w:r>
      <w:r w:rsidRPr="005B0A88">
        <w:t xml:space="preserve"> message to ensure that the UE is in state RRC_IDLE on Cell 1. skip to 15</w:t>
      </w:r>
    </w:p>
    <w:p w14:paraId="3EACBA54" w14:textId="77777777" w:rsidR="00C9407A" w:rsidRPr="005B0A88" w:rsidRDefault="00C9407A" w:rsidP="008B6421">
      <w:pPr>
        <w:pStyle w:val="B1"/>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03750608" w14:textId="77777777" w:rsidR="00C9407A" w:rsidRPr="005B0A88" w:rsidRDefault="00C9407A" w:rsidP="008B6421">
      <w:pPr>
        <w:pStyle w:val="B1"/>
      </w:pPr>
      <w:r w:rsidRPr="005B0A88">
        <w:t>13.</w:t>
      </w:r>
      <w:r w:rsidRPr="005B0A88">
        <w:tab/>
        <w:t>Set the parameters according to T2 in Table 6.1.1.3.5-1. Then wait 54s to ensure that Cell 2 has been detected by the UE.</w:t>
      </w:r>
    </w:p>
    <w:p w14:paraId="3B750865" w14:textId="77777777" w:rsidR="00C9407A" w:rsidRPr="005B0A88" w:rsidRDefault="00C9407A" w:rsidP="008B6421">
      <w:pPr>
        <w:pStyle w:val="B1"/>
      </w:pPr>
      <w:r w:rsidRPr="005B0A88">
        <w:t>14.</w:t>
      </w:r>
      <w:r w:rsidRPr="005B0A88">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3CFD9F8" w14:textId="77777777" w:rsidR="00C9407A" w:rsidRPr="005B0A88" w:rsidRDefault="00C9407A" w:rsidP="00C9407A">
      <w:pPr>
        <w:pStyle w:val="H6"/>
      </w:pPr>
      <w:r w:rsidRPr="005B0A88">
        <w:t>6.1.1.3.4.3</w:t>
      </w:r>
      <w:r w:rsidRPr="005B0A88">
        <w:tab/>
        <w:t>Message contents</w:t>
      </w:r>
    </w:p>
    <w:p w14:paraId="4CE847B9" w14:textId="77777777" w:rsidR="003B0F18" w:rsidRDefault="003B0F18" w:rsidP="003B0F18">
      <w:pPr>
        <w:rPr>
          <w:lang w:eastAsia="sv-SE"/>
        </w:rPr>
      </w:pPr>
      <w:r w:rsidRPr="005B0A88">
        <w:rPr>
          <w:lang w:eastAsia="sv-SE"/>
        </w:rPr>
        <w:t>Message contents are according to TS 38.508-1 [14] clause 7.3 with the following exceptions:</w:t>
      </w:r>
    </w:p>
    <w:p w14:paraId="061464F1" w14:textId="77777777" w:rsidR="003B0F18" w:rsidRPr="005B0A88" w:rsidRDefault="003B0F18" w:rsidP="003B0F18">
      <w:pPr>
        <w:pStyle w:val="TH"/>
      </w:pPr>
      <w:r w:rsidRPr="005B0A88">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3B0F18" w:rsidRPr="005B0A88" w14:paraId="2D834E3D" w14:textId="77777777" w:rsidTr="003B0F18">
        <w:trPr>
          <w:cantSplit/>
          <w:jc w:val="center"/>
        </w:trPr>
        <w:tc>
          <w:tcPr>
            <w:tcW w:w="5000" w:type="pct"/>
            <w:gridSpan w:val="2"/>
          </w:tcPr>
          <w:p w14:paraId="57713822" w14:textId="77777777" w:rsidR="003B0F18" w:rsidRPr="005B0A88" w:rsidRDefault="003B0F18" w:rsidP="003B0F18">
            <w:pPr>
              <w:pStyle w:val="TAH"/>
            </w:pPr>
            <w:r w:rsidRPr="005B0A88">
              <w:t>Default Message Contents</w:t>
            </w:r>
          </w:p>
        </w:tc>
      </w:tr>
      <w:tr w:rsidR="003B0F18" w:rsidRPr="005B0A88" w14:paraId="702FE181" w14:textId="77777777" w:rsidTr="003B0F18">
        <w:trPr>
          <w:cantSplit/>
          <w:jc w:val="center"/>
        </w:trPr>
        <w:tc>
          <w:tcPr>
            <w:tcW w:w="1175" w:type="pct"/>
          </w:tcPr>
          <w:p w14:paraId="215D447E" w14:textId="77777777" w:rsidR="003B0F18" w:rsidRPr="005B0A88" w:rsidRDefault="003B0F18" w:rsidP="003B0F18">
            <w:pPr>
              <w:pStyle w:val="TAL"/>
            </w:pPr>
            <w:r w:rsidRPr="005B0A88">
              <w:t>Common contents of system information blocks exceptions</w:t>
            </w:r>
          </w:p>
        </w:tc>
        <w:tc>
          <w:tcPr>
            <w:tcW w:w="3825" w:type="pct"/>
          </w:tcPr>
          <w:p w14:paraId="12195072" w14:textId="77777777" w:rsidR="003B0F18" w:rsidRPr="005B0A88" w:rsidRDefault="003B0F18" w:rsidP="003B0F18">
            <w:pPr>
              <w:pStyle w:val="TAL"/>
            </w:pPr>
            <w:r w:rsidRPr="005B0A88">
              <w:t>Table H.2.1-2</w:t>
            </w:r>
          </w:p>
        </w:tc>
      </w:tr>
      <w:tr w:rsidR="003B0F18" w:rsidRPr="005B0A88" w14:paraId="57C57F51" w14:textId="77777777" w:rsidTr="003B0F18">
        <w:trPr>
          <w:cantSplit/>
          <w:jc w:val="center"/>
        </w:trPr>
        <w:tc>
          <w:tcPr>
            <w:tcW w:w="1175" w:type="pct"/>
          </w:tcPr>
          <w:p w14:paraId="77EB05A0" w14:textId="77777777" w:rsidR="003B0F18" w:rsidRPr="005B0A88" w:rsidRDefault="003B0F18" w:rsidP="003B0F18">
            <w:pPr>
              <w:pStyle w:val="TAL"/>
            </w:pPr>
            <w:r w:rsidRPr="005B0A88">
              <w:t>Default RRC messages and information elements contents exceptions</w:t>
            </w:r>
          </w:p>
        </w:tc>
        <w:tc>
          <w:tcPr>
            <w:tcW w:w="3825" w:type="pct"/>
          </w:tcPr>
          <w:p w14:paraId="0E43BD65" w14:textId="77777777" w:rsidR="003B0F18" w:rsidRPr="005B0A88" w:rsidRDefault="003B0F18" w:rsidP="003B0F18">
            <w:pPr>
              <w:pStyle w:val="TAL"/>
            </w:pPr>
          </w:p>
        </w:tc>
      </w:tr>
    </w:tbl>
    <w:p w14:paraId="4EB22609" w14:textId="77777777" w:rsidR="003B0F18" w:rsidRPr="0003623E" w:rsidRDefault="003B0F18" w:rsidP="003B0F18"/>
    <w:p w14:paraId="2369F86B" w14:textId="77777777" w:rsidR="003B0F18" w:rsidRPr="00BE2064" w:rsidRDefault="003B0F18" w:rsidP="003B0F18">
      <w:pPr>
        <w:pStyle w:val="TH"/>
        <w:rPr>
          <w:lang w:eastAsia="zh-CN"/>
        </w:rPr>
      </w:pPr>
      <w:r w:rsidRPr="00BE2064">
        <w:lastRenderedPageBreak/>
        <w:t xml:space="preserve">Table </w:t>
      </w:r>
      <w:r>
        <w:t>6.1.1.3.4.3-2</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0F18" w:rsidRPr="00BE2064" w14:paraId="4EDD1C8A" w14:textId="77777777" w:rsidTr="003B0F18">
        <w:trPr>
          <w:gridBefore w:val="1"/>
          <w:wBefore w:w="9" w:type="dxa"/>
        </w:trPr>
        <w:tc>
          <w:tcPr>
            <w:tcW w:w="9738" w:type="dxa"/>
            <w:gridSpan w:val="4"/>
          </w:tcPr>
          <w:p w14:paraId="336BEFD9" w14:textId="77777777" w:rsidR="003B0F18" w:rsidRPr="00BE2064" w:rsidRDefault="003B0F18" w:rsidP="003B0F18">
            <w:pPr>
              <w:pStyle w:val="TAL"/>
            </w:pPr>
            <w:r w:rsidRPr="00BE2064">
              <w:t xml:space="preserve">Derivation Path: </w:t>
            </w:r>
            <w:r w:rsidRPr="005B0A88">
              <w:t>Table H.2.</w:t>
            </w:r>
            <w:r w:rsidRPr="005B0A88">
              <w:rPr>
                <w:lang w:eastAsia="ja-JP"/>
              </w:rPr>
              <w:t>1</w:t>
            </w:r>
            <w:r w:rsidRPr="005B0A88">
              <w:t>-</w:t>
            </w:r>
            <w:r w:rsidRPr="005B0A88">
              <w:rPr>
                <w:lang w:eastAsia="ja-JP"/>
              </w:rPr>
              <w:t>3</w:t>
            </w:r>
          </w:p>
        </w:tc>
      </w:tr>
      <w:tr w:rsidR="003B0F18" w:rsidRPr="00BE2064" w14:paraId="7EDF991F" w14:textId="77777777" w:rsidTr="003B0F18">
        <w:tblPrEx>
          <w:tblCellMar>
            <w:left w:w="108" w:type="dxa"/>
            <w:right w:w="108" w:type="dxa"/>
          </w:tblCellMar>
        </w:tblPrEx>
        <w:tc>
          <w:tcPr>
            <w:tcW w:w="4535" w:type="dxa"/>
            <w:gridSpan w:val="2"/>
          </w:tcPr>
          <w:p w14:paraId="139CC9A1" w14:textId="77777777" w:rsidR="003B0F18" w:rsidRPr="00BE2064" w:rsidRDefault="003B0F18" w:rsidP="003B0F18">
            <w:pPr>
              <w:pStyle w:val="TAH"/>
            </w:pPr>
            <w:r w:rsidRPr="00BE2064">
              <w:t>Information Element</w:t>
            </w:r>
          </w:p>
        </w:tc>
        <w:tc>
          <w:tcPr>
            <w:tcW w:w="2267" w:type="dxa"/>
          </w:tcPr>
          <w:p w14:paraId="00EFE3C2" w14:textId="77777777" w:rsidR="003B0F18" w:rsidRPr="00BE2064" w:rsidRDefault="003B0F18" w:rsidP="003B0F18">
            <w:pPr>
              <w:pStyle w:val="TAH"/>
            </w:pPr>
            <w:r w:rsidRPr="00BE2064">
              <w:t>Value/remark</w:t>
            </w:r>
          </w:p>
        </w:tc>
        <w:tc>
          <w:tcPr>
            <w:tcW w:w="1700" w:type="dxa"/>
          </w:tcPr>
          <w:p w14:paraId="0E013AC8" w14:textId="77777777" w:rsidR="003B0F18" w:rsidRPr="00BE2064" w:rsidRDefault="003B0F18" w:rsidP="003B0F18">
            <w:pPr>
              <w:pStyle w:val="TAH"/>
            </w:pPr>
            <w:r w:rsidRPr="00BE2064">
              <w:t>Comment</w:t>
            </w:r>
          </w:p>
        </w:tc>
        <w:tc>
          <w:tcPr>
            <w:tcW w:w="1245" w:type="dxa"/>
          </w:tcPr>
          <w:p w14:paraId="6038D210" w14:textId="77777777" w:rsidR="003B0F18" w:rsidRPr="00BE2064" w:rsidRDefault="003B0F18" w:rsidP="003B0F18">
            <w:pPr>
              <w:pStyle w:val="TAH"/>
            </w:pPr>
            <w:r w:rsidRPr="00BE2064">
              <w:t>Condition</w:t>
            </w:r>
          </w:p>
        </w:tc>
      </w:tr>
      <w:tr w:rsidR="003B0F18" w:rsidRPr="00BE2064" w14:paraId="5BAC3596" w14:textId="77777777" w:rsidTr="003B0F18">
        <w:tblPrEx>
          <w:tblCellMar>
            <w:left w:w="108" w:type="dxa"/>
            <w:right w:w="108" w:type="dxa"/>
          </w:tblCellMar>
        </w:tblPrEx>
        <w:tc>
          <w:tcPr>
            <w:tcW w:w="4535" w:type="dxa"/>
            <w:gridSpan w:val="2"/>
          </w:tcPr>
          <w:p w14:paraId="63023298" w14:textId="77777777" w:rsidR="003B0F18" w:rsidRPr="00BE2064" w:rsidRDefault="003B0F18" w:rsidP="003B0F18">
            <w:pPr>
              <w:pStyle w:val="TAL"/>
            </w:pPr>
            <w:r w:rsidRPr="00BE2064">
              <w:t>SIB1 ::= SEQUENCE {</w:t>
            </w:r>
          </w:p>
        </w:tc>
        <w:tc>
          <w:tcPr>
            <w:tcW w:w="2267" w:type="dxa"/>
          </w:tcPr>
          <w:p w14:paraId="665BE6A1" w14:textId="77777777" w:rsidR="003B0F18" w:rsidRPr="00BE2064" w:rsidRDefault="003B0F18" w:rsidP="003B0F18">
            <w:pPr>
              <w:pStyle w:val="TAL"/>
            </w:pPr>
          </w:p>
        </w:tc>
        <w:tc>
          <w:tcPr>
            <w:tcW w:w="1700" w:type="dxa"/>
          </w:tcPr>
          <w:p w14:paraId="6EABA087" w14:textId="77777777" w:rsidR="003B0F18" w:rsidRPr="00BE2064" w:rsidRDefault="003B0F18" w:rsidP="003B0F18">
            <w:pPr>
              <w:pStyle w:val="TAL"/>
            </w:pPr>
          </w:p>
        </w:tc>
        <w:tc>
          <w:tcPr>
            <w:tcW w:w="1245" w:type="dxa"/>
          </w:tcPr>
          <w:p w14:paraId="493A466A" w14:textId="77777777" w:rsidR="003B0F18" w:rsidRPr="00BE2064" w:rsidRDefault="003B0F18" w:rsidP="003B0F18">
            <w:pPr>
              <w:pStyle w:val="TAL"/>
            </w:pPr>
          </w:p>
        </w:tc>
      </w:tr>
      <w:tr w:rsidR="003B0F18" w:rsidRPr="00BE2064" w14:paraId="66882341" w14:textId="77777777" w:rsidTr="003B0F18">
        <w:tblPrEx>
          <w:tblCellMar>
            <w:left w:w="108" w:type="dxa"/>
            <w:right w:w="108" w:type="dxa"/>
          </w:tblCellMar>
        </w:tblPrEx>
        <w:tc>
          <w:tcPr>
            <w:tcW w:w="4535" w:type="dxa"/>
            <w:gridSpan w:val="2"/>
          </w:tcPr>
          <w:p w14:paraId="7890969A" w14:textId="77777777" w:rsidR="003B0F18" w:rsidRPr="00BE2064" w:rsidRDefault="003B0F18" w:rsidP="003B0F18">
            <w:pPr>
              <w:pStyle w:val="TAL"/>
            </w:pPr>
            <w:r w:rsidRPr="00BE2064">
              <w:t xml:space="preserve">  servingCellConfigCommon</w:t>
            </w:r>
            <w:r>
              <w:t xml:space="preserve"> SEQUENCE {</w:t>
            </w:r>
          </w:p>
        </w:tc>
        <w:tc>
          <w:tcPr>
            <w:tcW w:w="2267" w:type="dxa"/>
          </w:tcPr>
          <w:p w14:paraId="5DEE8D5A" w14:textId="77777777" w:rsidR="003B0F18" w:rsidRPr="00BE2064" w:rsidRDefault="003B0F18" w:rsidP="003B0F18">
            <w:pPr>
              <w:pStyle w:val="TAL"/>
            </w:pPr>
          </w:p>
        </w:tc>
        <w:tc>
          <w:tcPr>
            <w:tcW w:w="1700" w:type="dxa"/>
          </w:tcPr>
          <w:p w14:paraId="23B195D5" w14:textId="77777777" w:rsidR="003B0F18" w:rsidRPr="00BE2064" w:rsidRDefault="003B0F18" w:rsidP="003B0F18">
            <w:pPr>
              <w:pStyle w:val="TAL"/>
            </w:pPr>
          </w:p>
        </w:tc>
        <w:tc>
          <w:tcPr>
            <w:tcW w:w="1245" w:type="dxa"/>
          </w:tcPr>
          <w:p w14:paraId="6ECDC193" w14:textId="77777777" w:rsidR="003B0F18" w:rsidRPr="00BE2064" w:rsidRDefault="003B0F18" w:rsidP="003B0F18">
            <w:pPr>
              <w:pStyle w:val="TAL"/>
            </w:pPr>
          </w:p>
        </w:tc>
      </w:tr>
      <w:tr w:rsidR="003B0F18" w:rsidRPr="00BE2064" w14:paraId="7014AF6C" w14:textId="77777777" w:rsidTr="003B0F18">
        <w:tblPrEx>
          <w:tblCellMar>
            <w:left w:w="108" w:type="dxa"/>
            <w:right w:w="108" w:type="dxa"/>
          </w:tblCellMar>
        </w:tblPrEx>
        <w:tc>
          <w:tcPr>
            <w:tcW w:w="4535" w:type="dxa"/>
            <w:gridSpan w:val="2"/>
          </w:tcPr>
          <w:p w14:paraId="0FBD6263" w14:textId="77777777" w:rsidR="003B0F18" w:rsidRPr="00BE2064" w:rsidRDefault="003B0F18" w:rsidP="003B0F18">
            <w:pPr>
              <w:pStyle w:val="TAL"/>
              <w:rPr>
                <w:lang w:eastAsia="zh-CN"/>
              </w:rPr>
            </w:pPr>
            <w:r>
              <w:rPr>
                <w:rFonts w:hint="eastAsia"/>
                <w:lang w:eastAsia="zh-CN"/>
              </w:rPr>
              <w:t xml:space="preserve"> </w:t>
            </w:r>
            <w:r>
              <w:rPr>
                <w:lang w:eastAsia="zh-CN"/>
              </w:rPr>
              <w:t xml:space="preserve">   </w:t>
            </w:r>
            <w:r w:rsidRPr="00BE2064">
              <w:t>downlinkConfigCommon</w:t>
            </w:r>
            <w:r>
              <w:t xml:space="preserve"> SEQUENCE {</w:t>
            </w:r>
          </w:p>
        </w:tc>
        <w:tc>
          <w:tcPr>
            <w:tcW w:w="2267" w:type="dxa"/>
          </w:tcPr>
          <w:p w14:paraId="6F742769" w14:textId="77777777" w:rsidR="003B0F18" w:rsidRPr="00BE2064" w:rsidRDefault="003B0F18" w:rsidP="003B0F18">
            <w:pPr>
              <w:pStyle w:val="TAL"/>
            </w:pPr>
          </w:p>
        </w:tc>
        <w:tc>
          <w:tcPr>
            <w:tcW w:w="1700" w:type="dxa"/>
          </w:tcPr>
          <w:p w14:paraId="5618D0DE" w14:textId="77777777" w:rsidR="003B0F18" w:rsidRPr="00BE2064" w:rsidRDefault="003B0F18" w:rsidP="003B0F18">
            <w:pPr>
              <w:pStyle w:val="TAL"/>
            </w:pPr>
          </w:p>
        </w:tc>
        <w:tc>
          <w:tcPr>
            <w:tcW w:w="1245" w:type="dxa"/>
          </w:tcPr>
          <w:p w14:paraId="1111B9E1" w14:textId="77777777" w:rsidR="003B0F18" w:rsidRPr="00BE2064" w:rsidRDefault="003B0F18" w:rsidP="003B0F18">
            <w:pPr>
              <w:pStyle w:val="TAL"/>
            </w:pPr>
          </w:p>
        </w:tc>
      </w:tr>
      <w:tr w:rsidR="003B0F18" w:rsidRPr="00BE2064" w14:paraId="0EE20A23" w14:textId="77777777" w:rsidTr="003B0F18">
        <w:tblPrEx>
          <w:tblCellMar>
            <w:left w:w="108" w:type="dxa"/>
            <w:right w:w="108" w:type="dxa"/>
          </w:tblCellMar>
        </w:tblPrEx>
        <w:tc>
          <w:tcPr>
            <w:tcW w:w="4535" w:type="dxa"/>
            <w:gridSpan w:val="2"/>
          </w:tcPr>
          <w:p w14:paraId="649AB566" w14:textId="77777777" w:rsidR="003B0F18" w:rsidRDefault="003B0F18" w:rsidP="003B0F18">
            <w:pPr>
              <w:pStyle w:val="TAL"/>
              <w:rPr>
                <w:lang w:eastAsia="zh-CN"/>
              </w:rPr>
            </w:pPr>
            <w:r>
              <w:rPr>
                <w:rFonts w:hint="eastAsia"/>
                <w:lang w:eastAsia="zh-CN"/>
              </w:rPr>
              <w:t xml:space="preserve"> </w:t>
            </w:r>
            <w:r>
              <w:rPr>
                <w:lang w:eastAsia="zh-CN"/>
              </w:rPr>
              <w:t xml:space="preserve">     </w:t>
            </w:r>
            <w:r w:rsidRPr="00BE2064">
              <w:t>pcch-Config SEQUENCE {</w:t>
            </w:r>
          </w:p>
        </w:tc>
        <w:tc>
          <w:tcPr>
            <w:tcW w:w="2267" w:type="dxa"/>
          </w:tcPr>
          <w:p w14:paraId="1E2DEAF0" w14:textId="77777777" w:rsidR="003B0F18" w:rsidRPr="00BE2064" w:rsidRDefault="003B0F18" w:rsidP="003B0F18">
            <w:pPr>
              <w:pStyle w:val="TAL"/>
            </w:pPr>
          </w:p>
        </w:tc>
        <w:tc>
          <w:tcPr>
            <w:tcW w:w="1700" w:type="dxa"/>
          </w:tcPr>
          <w:p w14:paraId="629ACDB4" w14:textId="77777777" w:rsidR="003B0F18" w:rsidRPr="00BE2064" w:rsidRDefault="003B0F18" w:rsidP="003B0F18">
            <w:pPr>
              <w:pStyle w:val="TAL"/>
            </w:pPr>
          </w:p>
        </w:tc>
        <w:tc>
          <w:tcPr>
            <w:tcW w:w="1245" w:type="dxa"/>
          </w:tcPr>
          <w:p w14:paraId="67D26E65" w14:textId="77777777" w:rsidR="003B0F18" w:rsidRPr="00BE2064" w:rsidRDefault="003B0F18" w:rsidP="003B0F18">
            <w:pPr>
              <w:pStyle w:val="TAL"/>
            </w:pPr>
          </w:p>
        </w:tc>
      </w:tr>
      <w:tr w:rsidR="003B0F18" w:rsidRPr="00BE2064" w14:paraId="08E9B098" w14:textId="77777777" w:rsidTr="003B0F18">
        <w:tblPrEx>
          <w:tblCellMar>
            <w:left w:w="108" w:type="dxa"/>
            <w:right w:w="108" w:type="dxa"/>
          </w:tblCellMar>
        </w:tblPrEx>
        <w:tc>
          <w:tcPr>
            <w:tcW w:w="4535" w:type="dxa"/>
            <w:gridSpan w:val="2"/>
          </w:tcPr>
          <w:p w14:paraId="10AB9458" w14:textId="77777777" w:rsidR="003B0F18" w:rsidRDefault="003B0F18" w:rsidP="003B0F18">
            <w:pPr>
              <w:pStyle w:val="TAL"/>
              <w:rPr>
                <w:lang w:eastAsia="zh-CN"/>
              </w:rPr>
            </w:pPr>
            <w:r>
              <w:rPr>
                <w:rFonts w:hint="eastAsia"/>
                <w:lang w:eastAsia="zh-CN"/>
              </w:rPr>
              <w:t xml:space="preserve"> </w:t>
            </w:r>
            <w:r>
              <w:rPr>
                <w:lang w:eastAsia="zh-CN"/>
              </w:rPr>
              <w:t xml:space="preserve">       </w:t>
            </w:r>
            <w:r w:rsidRPr="00BE2064">
              <w:t>defaultPagingCycle</w:t>
            </w:r>
          </w:p>
        </w:tc>
        <w:tc>
          <w:tcPr>
            <w:tcW w:w="2267" w:type="dxa"/>
          </w:tcPr>
          <w:p w14:paraId="2166AD37" w14:textId="77777777" w:rsidR="003B0F18" w:rsidRPr="00BE2064" w:rsidRDefault="003B0F18" w:rsidP="003B0F18">
            <w:pPr>
              <w:pStyle w:val="TAL"/>
              <w:rPr>
                <w:lang w:eastAsia="zh-CN"/>
              </w:rPr>
            </w:pPr>
            <w:r>
              <w:rPr>
                <w:rFonts w:hint="eastAsia"/>
                <w:lang w:eastAsia="zh-CN"/>
              </w:rPr>
              <w:t>r</w:t>
            </w:r>
            <w:r>
              <w:rPr>
                <w:lang w:eastAsia="zh-CN"/>
              </w:rPr>
              <w:t>f64</w:t>
            </w:r>
          </w:p>
        </w:tc>
        <w:tc>
          <w:tcPr>
            <w:tcW w:w="1700" w:type="dxa"/>
          </w:tcPr>
          <w:p w14:paraId="7B0FE820" w14:textId="77777777" w:rsidR="003B0F18" w:rsidRPr="00BE2064" w:rsidRDefault="003B0F18" w:rsidP="003B0F18">
            <w:pPr>
              <w:pStyle w:val="TAL"/>
            </w:pPr>
          </w:p>
        </w:tc>
        <w:tc>
          <w:tcPr>
            <w:tcW w:w="1245" w:type="dxa"/>
          </w:tcPr>
          <w:p w14:paraId="2C4908F7" w14:textId="77777777" w:rsidR="003B0F18" w:rsidRPr="00BE2064" w:rsidRDefault="003B0F18" w:rsidP="003B0F18">
            <w:pPr>
              <w:pStyle w:val="TAL"/>
            </w:pPr>
          </w:p>
        </w:tc>
      </w:tr>
      <w:tr w:rsidR="003B0F18" w:rsidRPr="00BE2064" w14:paraId="7641E75D" w14:textId="77777777" w:rsidTr="003B0F18">
        <w:tblPrEx>
          <w:tblCellMar>
            <w:left w:w="108" w:type="dxa"/>
            <w:right w:w="108" w:type="dxa"/>
          </w:tblCellMar>
        </w:tblPrEx>
        <w:tc>
          <w:tcPr>
            <w:tcW w:w="4535" w:type="dxa"/>
            <w:gridSpan w:val="2"/>
          </w:tcPr>
          <w:p w14:paraId="082867ED" w14:textId="77777777" w:rsidR="003B0F18" w:rsidRDefault="003B0F18" w:rsidP="003B0F18">
            <w:pPr>
              <w:pStyle w:val="TAL"/>
              <w:rPr>
                <w:lang w:eastAsia="zh-CN"/>
              </w:rPr>
            </w:pPr>
            <w:r>
              <w:rPr>
                <w:rFonts w:hint="eastAsia"/>
                <w:lang w:eastAsia="zh-CN"/>
              </w:rPr>
              <w:t xml:space="preserve"> </w:t>
            </w:r>
            <w:r>
              <w:rPr>
                <w:lang w:eastAsia="zh-CN"/>
              </w:rPr>
              <w:t xml:space="preserve">     }</w:t>
            </w:r>
          </w:p>
        </w:tc>
        <w:tc>
          <w:tcPr>
            <w:tcW w:w="2267" w:type="dxa"/>
          </w:tcPr>
          <w:p w14:paraId="1127A520" w14:textId="77777777" w:rsidR="003B0F18" w:rsidRPr="00BE2064" w:rsidRDefault="003B0F18" w:rsidP="003B0F18">
            <w:pPr>
              <w:pStyle w:val="TAL"/>
            </w:pPr>
          </w:p>
        </w:tc>
        <w:tc>
          <w:tcPr>
            <w:tcW w:w="1700" w:type="dxa"/>
          </w:tcPr>
          <w:p w14:paraId="38F66EAE" w14:textId="77777777" w:rsidR="003B0F18" w:rsidRPr="00BE2064" w:rsidRDefault="003B0F18" w:rsidP="003B0F18">
            <w:pPr>
              <w:pStyle w:val="TAL"/>
            </w:pPr>
          </w:p>
        </w:tc>
        <w:tc>
          <w:tcPr>
            <w:tcW w:w="1245" w:type="dxa"/>
          </w:tcPr>
          <w:p w14:paraId="6100C993" w14:textId="77777777" w:rsidR="003B0F18" w:rsidRPr="00BE2064" w:rsidRDefault="003B0F18" w:rsidP="003B0F18">
            <w:pPr>
              <w:pStyle w:val="TAL"/>
            </w:pPr>
          </w:p>
        </w:tc>
      </w:tr>
      <w:tr w:rsidR="003B0F18" w:rsidRPr="00BE2064" w14:paraId="3AE1E047" w14:textId="77777777" w:rsidTr="003B0F18">
        <w:tblPrEx>
          <w:tblCellMar>
            <w:left w:w="108" w:type="dxa"/>
            <w:right w:w="108" w:type="dxa"/>
          </w:tblCellMar>
        </w:tblPrEx>
        <w:tc>
          <w:tcPr>
            <w:tcW w:w="4535" w:type="dxa"/>
            <w:gridSpan w:val="2"/>
          </w:tcPr>
          <w:p w14:paraId="5955C841" w14:textId="77777777" w:rsidR="003B0F18" w:rsidRDefault="003B0F18" w:rsidP="003B0F18">
            <w:pPr>
              <w:pStyle w:val="TAL"/>
              <w:rPr>
                <w:lang w:eastAsia="zh-CN"/>
              </w:rPr>
            </w:pPr>
            <w:r>
              <w:rPr>
                <w:rFonts w:hint="eastAsia"/>
                <w:lang w:eastAsia="zh-CN"/>
              </w:rPr>
              <w:t xml:space="preserve"> </w:t>
            </w:r>
            <w:r>
              <w:rPr>
                <w:lang w:eastAsia="zh-CN"/>
              </w:rPr>
              <w:t xml:space="preserve">   }</w:t>
            </w:r>
          </w:p>
        </w:tc>
        <w:tc>
          <w:tcPr>
            <w:tcW w:w="2267" w:type="dxa"/>
          </w:tcPr>
          <w:p w14:paraId="4AF04DFD" w14:textId="77777777" w:rsidR="003B0F18" w:rsidRPr="00BE2064" w:rsidRDefault="003B0F18" w:rsidP="003B0F18">
            <w:pPr>
              <w:pStyle w:val="TAL"/>
            </w:pPr>
          </w:p>
        </w:tc>
        <w:tc>
          <w:tcPr>
            <w:tcW w:w="1700" w:type="dxa"/>
          </w:tcPr>
          <w:p w14:paraId="7FECBDB8" w14:textId="77777777" w:rsidR="003B0F18" w:rsidRPr="00BE2064" w:rsidRDefault="003B0F18" w:rsidP="003B0F18">
            <w:pPr>
              <w:pStyle w:val="TAL"/>
            </w:pPr>
          </w:p>
        </w:tc>
        <w:tc>
          <w:tcPr>
            <w:tcW w:w="1245" w:type="dxa"/>
          </w:tcPr>
          <w:p w14:paraId="383741BE" w14:textId="77777777" w:rsidR="003B0F18" w:rsidRPr="00BE2064" w:rsidRDefault="003B0F18" w:rsidP="003B0F18">
            <w:pPr>
              <w:pStyle w:val="TAL"/>
            </w:pPr>
          </w:p>
        </w:tc>
      </w:tr>
      <w:tr w:rsidR="003B0F18" w:rsidRPr="00BE2064" w14:paraId="1ECCF411" w14:textId="77777777" w:rsidTr="003B0F18">
        <w:tblPrEx>
          <w:tblCellMar>
            <w:left w:w="108" w:type="dxa"/>
            <w:right w:w="108" w:type="dxa"/>
          </w:tblCellMar>
        </w:tblPrEx>
        <w:tc>
          <w:tcPr>
            <w:tcW w:w="4535" w:type="dxa"/>
            <w:gridSpan w:val="2"/>
          </w:tcPr>
          <w:p w14:paraId="0665DDDC" w14:textId="77777777" w:rsidR="003B0F18" w:rsidRPr="00BE2064" w:rsidRDefault="003B0F18" w:rsidP="003B0F18">
            <w:pPr>
              <w:pStyle w:val="TAL"/>
              <w:rPr>
                <w:lang w:eastAsia="zh-CN"/>
              </w:rPr>
            </w:pPr>
            <w:r>
              <w:rPr>
                <w:rFonts w:hint="eastAsia"/>
                <w:lang w:eastAsia="zh-CN"/>
              </w:rPr>
              <w:t xml:space="preserve"> </w:t>
            </w:r>
            <w:r>
              <w:rPr>
                <w:lang w:eastAsia="zh-CN"/>
              </w:rPr>
              <w:t xml:space="preserve"> }</w:t>
            </w:r>
          </w:p>
        </w:tc>
        <w:tc>
          <w:tcPr>
            <w:tcW w:w="2267" w:type="dxa"/>
          </w:tcPr>
          <w:p w14:paraId="0CFD0124" w14:textId="77777777" w:rsidR="003B0F18" w:rsidRPr="00BE2064" w:rsidRDefault="003B0F18" w:rsidP="003B0F18">
            <w:pPr>
              <w:pStyle w:val="TAL"/>
            </w:pPr>
          </w:p>
        </w:tc>
        <w:tc>
          <w:tcPr>
            <w:tcW w:w="1700" w:type="dxa"/>
          </w:tcPr>
          <w:p w14:paraId="612168BD" w14:textId="77777777" w:rsidR="003B0F18" w:rsidRPr="00BE2064" w:rsidRDefault="003B0F18" w:rsidP="003B0F18">
            <w:pPr>
              <w:pStyle w:val="TAL"/>
            </w:pPr>
          </w:p>
        </w:tc>
        <w:tc>
          <w:tcPr>
            <w:tcW w:w="1245" w:type="dxa"/>
          </w:tcPr>
          <w:p w14:paraId="59BC105F" w14:textId="77777777" w:rsidR="003B0F18" w:rsidRPr="00BE2064" w:rsidRDefault="003B0F18" w:rsidP="003B0F18">
            <w:pPr>
              <w:pStyle w:val="TAL"/>
            </w:pPr>
          </w:p>
        </w:tc>
      </w:tr>
      <w:tr w:rsidR="003B0F18" w:rsidRPr="00BE2064" w14:paraId="067D225B" w14:textId="77777777" w:rsidTr="003B0F18">
        <w:tblPrEx>
          <w:tblCellMar>
            <w:left w:w="108" w:type="dxa"/>
            <w:right w:w="108" w:type="dxa"/>
          </w:tblCellMar>
        </w:tblPrEx>
        <w:tc>
          <w:tcPr>
            <w:tcW w:w="4535" w:type="dxa"/>
            <w:gridSpan w:val="2"/>
          </w:tcPr>
          <w:p w14:paraId="37BBE4B4" w14:textId="77777777" w:rsidR="003B0F18" w:rsidRDefault="003B0F18" w:rsidP="003B0F18">
            <w:pPr>
              <w:pStyle w:val="TAL"/>
              <w:rPr>
                <w:lang w:eastAsia="zh-CN"/>
              </w:rPr>
            </w:pPr>
            <w:r>
              <w:rPr>
                <w:rFonts w:hint="eastAsia"/>
                <w:lang w:eastAsia="zh-CN"/>
              </w:rPr>
              <w:t>}</w:t>
            </w:r>
          </w:p>
        </w:tc>
        <w:tc>
          <w:tcPr>
            <w:tcW w:w="2267" w:type="dxa"/>
          </w:tcPr>
          <w:p w14:paraId="3E418D88" w14:textId="77777777" w:rsidR="003B0F18" w:rsidRPr="00BE2064" w:rsidRDefault="003B0F18" w:rsidP="003B0F18">
            <w:pPr>
              <w:pStyle w:val="TAL"/>
            </w:pPr>
          </w:p>
        </w:tc>
        <w:tc>
          <w:tcPr>
            <w:tcW w:w="1700" w:type="dxa"/>
          </w:tcPr>
          <w:p w14:paraId="73DF6076" w14:textId="77777777" w:rsidR="003B0F18" w:rsidRPr="00BE2064" w:rsidRDefault="003B0F18" w:rsidP="003B0F18">
            <w:pPr>
              <w:pStyle w:val="TAL"/>
            </w:pPr>
          </w:p>
        </w:tc>
        <w:tc>
          <w:tcPr>
            <w:tcW w:w="1245" w:type="dxa"/>
          </w:tcPr>
          <w:p w14:paraId="5B8488B3" w14:textId="77777777" w:rsidR="003B0F18" w:rsidRPr="00BE2064" w:rsidRDefault="003B0F18" w:rsidP="003B0F18">
            <w:pPr>
              <w:pStyle w:val="TAL"/>
            </w:pPr>
          </w:p>
        </w:tc>
      </w:tr>
    </w:tbl>
    <w:p w14:paraId="099BC30C" w14:textId="77777777" w:rsidR="003B0F18" w:rsidRDefault="003B0F18" w:rsidP="003B0F18"/>
    <w:p w14:paraId="37964980" w14:textId="77777777" w:rsidR="003B0F18" w:rsidRPr="005B0A88" w:rsidRDefault="003B0F18" w:rsidP="003B0F18">
      <w:pPr>
        <w:pStyle w:val="TH"/>
      </w:pPr>
      <w:r w:rsidRPr="00BE2064">
        <w:t xml:space="preserve">Table </w:t>
      </w:r>
      <w:r>
        <w:t>6.1.1.3.4.3-3</w:t>
      </w:r>
      <w:r w:rsidRPr="005B0A88">
        <w:t xml:space="preserve">: </w:t>
      </w:r>
      <w:r w:rsidRPr="00BD1493">
        <w:t>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5B0A88" w14:paraId="43AF185C"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1B8E7870" w14:textId="77777777" w:rsidR="003B0F18" w:rsidRPr="005B0A88" w:rsidRDefault="003B0F18" w:rsidP="003B0F18">
            <w:pPr>
              <w:pStyle w:val="TAH"/>
              <w:jc w:val="left"/>
              <w:rPr>
                <w:b w:val="0"/>
              </w:rPr>
            </w:pPr>
            <w:r w:rsidRPr="005B0A88">
              <w:rPr>
                <w:b w:val="0"/>
              </w:rPr>
              <w:t xml:space="preserve">Derivation Path: </w:t>
            </w:r>
            <w:r w:rsidRPr="00BD1493">
              <w:rPr>
                <w:b w:val="0"/>
              </w:rPr>
              <w:t>Table H.2.1-1</w:t>
            </w:r>
          </w:p>
        </w:tc>
      </w:tr>
      <w:tr w:rsidR="003B0F18" w:rsidRPr="005B0A88" w14:paraId="4E2B1AA6"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2F4659B0" w14:textId="77777777" w:rsidR="003B0F18" w:rsidRPr="005B0A88" w:rsidRDefault="003B0F18" w:rsidP="003B0F18">
            <w:pPr>
              <w:pStyle w:val="TAH"/>
            </w:pPr>
            <w:r w:rsidRPr="005B0A88">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8EB8DBA" w14:textId="77777777" w:rsidR="003B0F18" w:rsidRPr="005B0A88" w:rsidRDefault="003B0F18" w:rsidP="003B0F18">
            <w:pPr>
              <w:pStyle w:val="TAH"/>
            </w:pPr>
            <w:r w:rsidRPr="005B0A88">
              <w:t>Value/remark</w:t>
            </w:r>
          </w:p>
        </w:tc>
        <w:tc>
          <w:tcPr>
            <w:tcW w:w="1276" w:type="dxa"/>
            <w:tcBorders>
              <w:top w:val="single" w:sz="4" w:space="0" w:color="auto"/>
              <w:left w:val="single" w:sz="4" w:space="0" w:color="auto"/>
              <w:bottom w:val="single" w:sz="4" w:space="0" w:color="auto"/>
              <w:right w:val="single" w:sz="4" w:space="0" w:color="auto"/>
            </w:tcBorders>
            <w:hideMark/>
          </w:tcPr>
          <w:p w14:paraId="3FA8FBC7" w14:textId="77777777" w:rsidR="003B0F18" w:rsidRPr="005B0A88" w:rsidRDefault="003B0F18" w:rsidP="003B0F18">
            <w:pPr>
              <w:pStyle w:val="TAH"/>
            </w:pPr>
            <w:r w:rsidRPr="005B0A88">
              <w:t>Comment</w:t>
            </w:r>
          </w:p>
        </w:tc>
        <w:tc>
          <w:tcPr>
            <w:tcW w:w="1814" w:type="dxa"/>
            <w:tcBorders>
              <w:top w:val="single" w:sz="4" w:space="0" w:color="auto"/>
              <w:left w:val="single" w:sz="4" w:space="0" w:color="auto"/>
              <w:bottom w:val="single" w:sz="4" w:space="0" w:color="auto"/>
              <w:right w:val="single" w:sz="4" w:space="0" w:color="auto"/>
            </w:tcBorders>
            <w:hideMark/>
          </w:tcPr>
          <w:p w14:paraId="50CFC7A6" w14:textId="77777777" w:rsidR="003B0F18" w:rsidRPr="005B0A88" w:rsidRDefault="003B0F18" w:rsidP="003B0F18">
            <w:pPr>
              <w:pStyle w:val="TAH"/>
            </w:pPr>
            <w:r w:rsidRPr="005B0A88">
              <w:t>Condition</w:t>
            </w:r>
          </w:p>
        </w:tc>
      </w:tr>
      <w:tr w:rsidR="003B0F18" w:rsidRPr="005B0A88" w14:paraId="61C1E668"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66AA28FF" w14:textId="77777777" w:rsidR="003B0F18" w:rsidRPr="005B0A88" w:rsidRDefault="003B0F18" w:rsidP="003B0F18">
            <w:pPr>
              <w:pStyle w:val="TAL"/>
            </w:pPr>
            <w:r w:rsidRPr="005B0A88">
              <w:t>SIB2 ::= SEQUENCE {</w:t>
            </w:r>
          </w:p>
        </w:tc>
        <w:tc>
          <w:tcPr>
            <w:tcW w:w="2406" w:type="dxa"/>
            <w:tcBorders>
              <w:top w:val="single" w:sz="4" w:space="0" w:color="auto"/>
              <w:left w:val="single" w:sz="4" w:space="0" w:color="auto"/>
              <w:bottom w:val="single" w:sz="4" w:space="0" w:color="auto"/>
              <w:right w:val="single" w:sz="4" w:space="0" w:color="auto"/>
            </w:tcBorders>
          </w:tcPr>
          <w:p w14:paraId="28F39E8C"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5162785" w14:textId="77777777" w:rsidR="003B0F18" w:rsidRPr="005B0A88"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5DF6D7CE" w14:textId="77777777" w:rsidR="003B0F18" w:rsidRPr="005B0A88" w:rsidRDefault="003B0F18" w:rsidP="003B0F18">
            <w:pPr>
              <w:pStyle w:val="TAL"/>
            </w:pPr>
          </w:p>
        </w:tc>
      </w:tr>
      <w:tr w:rsidR="003B0F18" w:rsidRPr="005B0A88" w14:paraId="35B34EDA" w14:textId="77777777" w:rsidTr="003B0F18">
        <w:tc>
          <w:tcPr>
            <w:tcW w:w="4535" w:type="dxa"/>
            <w:tcBorders>
              <w:top w:val="single" w:sz="4" w:space="0" w:color="auto"/>
              <w:left w:val="single" w:sz="4" w:space="0" w:color="auto"/>
              <w:bottom w:val="single" w:sz="4" w:space="0" w:color="auto"/>
              <w:right w:val="single" w:sz="4" w:space="0" w:color="auto"/>
            </w:tcBorders>
          </w:tcPr>
          <w:p w14:paraId="66B10530"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3020E15F"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7872D8AB"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EF0C2F" w14:textId="77777777" w:rsidR="003B0F18" w:rsidRPr="005B0A88" w:rsidRDefault="003B0F18" w:rsidP="003B0F18">
            <w:pPr>
              <w:pStyle w:val="PL"/>
              <w:rPr>
                <w:rFonts w:ascii="Arial" w:hAnsi="Arial"/>
                <w:noProof w:val="0"/>
                <w:sz w:val="18"/>
              </w:rPr>
            </w:pPr>
          </w:p>
        </w:tc>
      </w:tr>
      <w:tr w:rsidR="003B0F18" w:rsidRPr="005B0A88" w14:paraId="5B5941FA" w14:textId="77777777" w:rsidTr="003B0F18">
        <w:tc>
          <w:tcPr>
            <w:tcW w:w="4535" w:type="dxa"/>
            <w:tcBorders>
              <w:top w:val="single" w:sz="4" w:space="0" w:color="auto"/>
              <w:left w:val="single" w:sz="4" w:space="0" w:color="auto"/>
              <w:bottom w:val="nil"/>
              <w:right w:val="single" w:sz="4" w:space="0" w:color="auto"/>
            </w:tcBorders>
          </w:tcPr>
          <w:p w14:paraId="3AE4CAA0"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63E3643" w14:textId="77777777" w:rsidR="003B0F18" w:rsidRPr="005B0A88" w:rsidRDefault="003B0F18" w:rsidP="003B0F18">
            <w:pPr>
              <w:pStyle w:val="TAL"/>
            </w:pPr>
            <w:r w:rsidRPr="00BD1493">
              <w:t>SSB-MTC</w:t>
            </w:r>
            <w:r>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BB495E2" w14:textId="77777777" w:rsidR="003B0F18" w:rsidRPr="00204A6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E6EE85"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.1.1.3-1</w:t>
            </w:r>
          </w:p>
        </w:tc>
      </w:tr>
      <w:tr w:rsidR="003B0F18" w:rsidRPr="005B0A88" w14:paraId="4C2F3444" w14:textId="77777777" w:rsidTr="003B0F18">
        <w:tc>
          <w:tcPr>
            <w:tcW w:w="4535" w:type="dxa"/>
            <w:tcBorders>
              <w:top w:val="nil"/>
              <w:left w:val="single" w:sz="4" w:space="0" w:color="auto"/>
              <w:bottom w:val="single" w:sz="4" w:space="0" w:color="auto"/>
              <w:right w:val="single" w:sz="4" w:space="0" w:color="auto"/>
            </w:tcBorders>
          </w:tcPr>
          <w:p w14:paraId="0A44EF9C" w14:textId="77777777" w:rsidR="003B0F18"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1A8FAB5" w14:textId="77777777" w:rsidR="003B0F18" w:rsidRPr="00BD1493" w:rsidRDefault="003B0F18" w:rsidP="003B0F18">
            <w:pPr>
              <w:pStyle w:val="TAL"/>
            </w:pPr>
            <w:r w:rsidRPr="00BD1493">
              <w:t>SSB-MTC</w:t>
            </w:r>
            <w:r>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AA6ACBA" w14:textId="77777777" w:rsidR="003B0F18" w:rsidRPr="00204A6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73D0D2D"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59387CA1" w14:textId="77777777" w:rsidTr="003B0F18">
        <w:tc>
          <w:tcPr>
            <w:tcW w:w="4535" w:type="dxa"/>
            <w:tcBorders>
              <w:top w:val="single" w:sz="4" w:space="0" w:color="auto"/>
              <w:left w:val="single" w:sz="4" w:space="0" w:color="auto"/>
              <w:bottom w:val="nil"/>
              <w:right w:val="single" w:sz="4" w:space="0" w:color="auto"/>
            </w:tcBorders>
          </w:tcPr>
          <w:p w14:paraId="49F4E207"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529011C4" w14:textId="77777777" w:rsidR="003B0F18" w:rsidRPr="005B0A88" w:rsidRDefault="003B0F18" w:rsidP="003B0F18">
            <w:pPr>
              <w:pStyle w:val="PL"/>
              <w:rPr>
                <w:rFonts w:ascii="Arial" w:hAnsi="Arial"/>
                <w:noProof w:val="0"/>
                <w:sz w:val="18"/>
              </w:rPr>
            </w:pPr>
            <w:r w:rsidRPr="005B0A88">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C066344"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1B2A75"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.1.1.3-1</w:t>
            </w:r>
          </w:p>
        </w:tc>
      </w:tr>
      <w:tr w:rsidR="003B0F18" w:rsidRPr="005B0A88" w14:paraId="37963610" w14:textId="77777777" w:rsidTr="003B0F18">
        <w:tc>
          <w:tcPr>
            <w:tcW w:w="4535" w:type="dxa"/>
            <w:tcBorders>
              <w:top w:val="nil"/>
              <w:left w:val="single" w:sz="4" w:space="0" w:color="auto"/>
              <w:bottom w:val="single" w:sz="4" w:space="0" w:color="auto"/>
              <w:right w:val="single" w:sz="4" w:space="0" w:color="auto"/>
            </w:tcBorders>
          </w:tcPr>
          <w:p w14:paraId="67121A2E" w14:textId="77777777" w:rsidR="003B0F18" w:rsidRPr="005B0A88"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C8353EB" w14:textId="77777777" w:rsidR="003B0F18" w:rsidRPr="005B0A88" w:rsidRDefault="003B0F18" w:rsidP="003B0F18">
            <w:pPr>
              <w:pStyle w:val="PL"/>
              <w:rPr>
                <w:rFonts w:ascii="Arial" w:hAnsi="Arial"/>
                <w:noProof w:val="0"/>
                <w:sz w:val="18"/>
              </w:rPr>
            </w:pPr>
            <w:r w:rsidRPr="005B0A88">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53725DB"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B400F8"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0CCFF5AE" w14:textId="77777777" w:rsidTr="003B0F18">
        <w:tc>
          <w:tcPr>
            <w:tcW w:w="4535" w:type="dxa"/>
            <w:tcBorders>
              <w:top w:val="single" w:sz="4" w:space="0" w:color="auto"/>
              <w:left w:val="single" w:sz="4" w:space="0" w:color="auto"/>
              <w:bottom w:val="single" w:sz="4" w:space="0" w:color="auto"/>
              <w:right w:val="single" w:sz="4" w:space="0" w:color="auto"/>
            </w:tcBorders>
          </w:tcPr>
          <w:p w14:paraId="18A4C2FB"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3D8CF62"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989EEC"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157FAE" w14:textId="77777777" w:rsidR="003B0F18" w:rsidRPr="005B0A88" w:rsidRDefault="003B0F18" w:rsidP="003B0F18">
            <w:pPr>
              <w:pStyle w:val="PL"/>
              <w:rPr>
                <w:rFonts w:ascii="Arial" w:hAnsi="Arial"/>
                <w:noProof w:val="0"/>
                <w:sz w:val="18"/>
              </w:rPr>
            </w:pPr>
          </w:p>
        </w:tc>
      </w:tr>
      <w:tr w:rsidR="003B0F18" w:rsidRPr="005B0A88" w14:paraId="2EFE5E0D" w14:textId="77777777" w:rsidTr="003B0F18">
        <w:tc>
          <w:tcPr>
            <w:tcW w:w="4535" w:type="dxa"/>
            <w:tcBorders>
              <w:top w:val="single" w:sz="4" w:space="0" w:color="auto"/>
              <w:left w:val="single" w:sz="4" w:space="0" w:color="auto"/>
              <w:bottom w:val="single" w:sz="4" w:space="0" w:color="auto"/>
              <w:right w:val="single" w:sz="4" w:space="0" w:color="auto"/>
            </w:tcBorders>
          </w:tcPr>
          <w:p w14:paraId="2110C1EB"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AEC2692"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906C7A"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9E826C" w14:textId="77777777" w:rsidR="003B0F18" w:rsidRPr="005B0A88" w:rsidRDefault="003B0F18" w:rsidP="003B0F18">
            <w:pPr>
              <w:pStyle w:val="PL"/>
              <w:rPr>
                <w:rFonts w:ascii="Arial" w:hAnsi="Arial"/>
                <w:noProof w:val="0"/>
                <w:sz w:val="18"/>
              </w:rPr>
            </w:pPr>
          </w:p>
        </w:tc>
      </w:tr>
      <w:tr w:rsidR="003B0F18" w:rsidRPr="005B0A88" w14:paraId="34EAA2EF" w14:textId="77777777" w:rsidTr="003B0F18">
        <w:tc>
          <w:tcPr>
            <w:tcW w:w="4535" w:type="dxa"/>
            <w:tcBorders>
              <w:top w:val="single" w:sz="4" w:space="0" w:color="auto"/>
              <w:left w:val="single" w:sz="4" w:space="0" w:color="auto"/>
              <w:bottom w:val="single" w:sz="4" w:space="0" w:color="auto"/>
              <w:right w:val="single" w:sz="4" w:space="0" w:color="auto"/>
            </w:tcBorders>
          </w:tcPr>
          <w:p w14:paraId="6F6AD317"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lowMobilityEvaluation-r16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7031064C"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CB9602"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446A311" w14:textId="77777777" w:rsidR="003B0F18" w:rsidRPr="005B0A88" w:rsidRDefault="003B0F18" w:rsidP="003B0F18">
            <w:pPr>
              <w:pStyle w:val="PL"/>
              <w:rPr>
                <w:rFonts w:ascii="Arial" w:hAnsi="Arial"/>
                <w:noProof w:val="0"/>
                <w:sz w:val="18"/>
              </w:rPr>
            </w:pPr>
          </w:p>
        </w:tc>
      </w:tr>
      <w:tr w:rsidR="003B0F18" w:rsidRPr="005B0A88" w14:paraId="3A24E751" w14:textId="77777777" w:rsidTr="003B0F18">
        <w:tc>
          <w:tcPr>
            <w:tcW w:w="4535" w:type="dxa"/>
            <w:tcBorders>
              <w:top w:val="single" w:sz="4" w:space="0" w:color="auto"/>
              <w:left w:val="single" w:sz="4" w:space="0" w:color="auto"/>
              <w:bottom w:val="single" w:sz="4" w:space="0" w:color="auto"/>
              <w:right w:val="single" w:sz="4" w:space="0" w:color="auto"/>
            </w:tcBorders>
          </w:tcPr>
          <w:p w14:paraId="287989E9"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s-SearchDeltaP-r16</w:t>
            </w:r>
          </w:p>
        </w:tc>
        <w:tc>
          <w:tcPr>
            <w:tcW w:w="2406" w:type="dxa"/>
            <w:tcBorders>
              <w:top w:val="single" w:sz="4" w:space="0" w:color="auto"/>
              <w:left w:val="single" w:sz="4" w:space="0" w:color="auto"/>
              <w:bottom w:val="single" w:sz="4" w:space="0" w:color="auto"/>
              <w:right w:val="single" w:sz="4" w:space="0" w:color="auto"/>
            </w:tcBorders>
          </w:tcPr>
          <w:p w14:paraId="59AC7660"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d</w:t>
            </w:r>
            <w:r>
              <w:rPr>
                <w:rFonts w:ascii="Arial" w:hAnsi="Arial"/>
                <w:noProof w:val="0"/>
                <w:sz w:val="18"/>
                <w:lang w:eastAsia="zh-CN"/>
              </w:rPr>
              <w:t>B6</w:t>
            </w:r>
          </w:p>
        </w:tc>
        <w:tc>
          <w:tcPr>
            <w:tcW w:w="1276" w:type="dxa"/>
            <w:tcBorders>
              <w:top w:val="single" w:sz="4" w:space="0" w:color="auto"/>
              <w:left w:val="single" w:sz="4" w:space="0" w:color="auto"/>
              <w:bottom w:val="single" w:sz="4" w:space="0" w:color="auto"/>
              <w:right w:val="single" w:sz="4" w:space="0" w:color="auto"/>
            </w:tcBorders>
          </w:tcPr>
          <w:p w14:paraId="48462CB2"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2D911D" w14:textId="77777777" w:rsidR="003B0F18" w:rsidRPr="005B0A88" w:rsidRDefault="003B0F18" w:rsidP="003B0F18">
            <w:pPr>
              <w:pStyle w:val="PL"/>
              <w:rPr>
                <w:rFonts w:ascii="Arial" w:hAnsi="Arial"/>
                <w:noProof w:val="0"/>
                <w:sz w:val="18"/>
              </w:rPr>
            </w:pPr>
          </w:p>
        </w:tc>
      </w:tr>
      <w:tr w:rsidR="003B0F18" w:rsidRPr="005B0A88" w14:paraId="7320F4F6" w14:textId="77777777" w:rsidTr="003B0F18">
        <w:tc>
          <w:tcPr>
            <w:tcW w:w="4535" w:type="dxa"/>
            <w:tcBorders>
              <w:top w:val="single" w:sz="4" w:space="0" w:color="auto"/>
              <w:left w:val="single" w:sz="4" w:space="0" w:color="auto"/>
              <w:bottom w:val="single" w:sz="4" w:space="0" w:color="auto"/>
              <w:right w:val="single" w:sz="4" w:space="0" w:color="auto"/>
            </w:tcBorders>
          </w:tcPr>
          <w:p w14:paraId="34CAE9D7"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t-SearchDeltaP-r16</w:t>
            </w:r>
          </w:p>
        </w:tc>
        <w:tc>
          <w:tcPr>
            <w:tcW w:w="2406" w:type="dxa"/>
            <w:tcBorders>
              <w:top w:val="single" w:sz="4" w:space="0" w:color="auto"/>
              <w:left w:val="single" w:sz="4" w:space="0" w:color="auto"/>
              <w:bottom w:val="single" w:sz="4" w:space="0" w:color="auto"/>
              <w:right w:val="single" w:sz="4" w:space="0" w:color="auto"/>
            </w:tcBorders>
          </w:tcPr>
          <w:p w14:paraId="6779A7A8"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s</w:t>
            </w:r>
            <w:r>
              <w:rPr>
                <w:rFonts w:ascii="Arial" w:hAnsi="Arial"/>
                <w:noProof w:val="0"/>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121CDF8"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E77930" w14:textId="77777777" w:rsidR="003B0F18" w:rsidRPr="005B0A88" w:rsidRDefault="003B0F18" w:rsidP="003B0F18">
            <w:pPr>
              <w:pStyle w:val="PL"/>
              <w:rPr>
                <w:rFonts w:ascii="Arial" w:hAnsi="Arial"/>
                <w:noProof w:val="0"/>
                <w:sz w:val="18"/>
              </w:rPr>
            </w:pPr>
          </w:p>
        </w:tc>
      </w:tr>
      <w:tr w:rsidR="003B0F18" w:rsidRPr="005B0A88" w14:paraId="355A3424" w14:textId="77777777" w:rsidTr="003B0F18">
        <w:tc>
          <w:tcPr>
            <w:tcW w:w="4535" w:type="dxa"/>
            <w:tcBorders>
              <w:top w:val="single" w:sz="4" w:space="0" w:color="auto"/>
              <w:left w:val="single" w:sz="4" w:space="0" w:color="auto"/>
              <w:bottom w:val="single" w:sz="4" w:space="0" w:color="auto"/>
              <w:right w:val="single" w:sz="4" w:space="0" w:color="auto"/>
            </w:tcBorders>
          </w:tcPr>
          <w:p w14:paraId="526268FE"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62BA35"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8E463D"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297AD6" w14:textId="77777777" w:rsidR="003B0F18" w:rsidRPr="005B0A88" w:rsidRDefault="003B0F18" w:rsidP="003B0F18">
            <w:pPr>
              <w:pStyle w:val="PL"/>
              <w:rPr>
                <w:rFonts w:ascii="Arial" w:hAnsi="Arial"/>
                <w:noProof w:val="0"/>
                <w:sz w:val="18"/>
              </w:rPr>
            </w:pPr>
          </w:p>
        </w:tc>
      </w:tr>
      <w:tr w:rsidR="003B0F18" w:rsidRPr="005B0A88" w14:paraId="1517358E" w14:textId="77777777" w:rsidTr="003B0F18">
        <w:tc>
          <w:tcPr>
            <w:tcW w:w="4535" w:type="dxa"/>
            <w:tcBorders>
              <w:top w:val="single" w:sz="4" w:space="0" w:color="auto"/>
              <w:left w:val="single" w:sz="4" w:space="0" w:color="auto"/>
              <w:bottom w:val="single" w:sz="4" w:space="0" w:color="auto"/>
              <w:right w:val="single" w:sz="4" w:space="0" w:color="auto"/>
            </w:tcBorders>
          </w:tcPr>
          <w:p w14:paraId="608F1F18"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406" w:type="dxa"/>
            <w:tcBorders>
              <w:top w:val="single" w:sz="4" w:space="0" w:color="auto"/>
              <w:left w:val="single" w:sz="4" w:space="0" w:color="auto"/>
              <w:bottom w:val="single" w:sz="4" w:space="0" w:color="auto"/>
              <w:right w:val="single" w:sz="4" w:space="0" w:color="auto"/>
            </w:tcBorders>
          </w:tcPr>
          <w:p w14:paraId="6DA8C9A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7F4C5DF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FBD8800" w14:textId="77777777" w:rsidR="003B0F18" w:rsidRPr="005B0A88" w:rsidRDefault="003B0F18" w:rsidP="003B0F18">
            <w:pPr>
              <w:pStyle w:val="PL"/>
              <w:rPr>
                <w:rFonts w:ascii="Arial" w:hAnsi="Arial"/>
                <w:noProof w:val="0"/>
                <w:sz w:val="18"/>
              </w:rPr>
            </w:pPr>
          </w:p>
        </w:tc>
      </w:tr>
      <w:tr w:rsidR="003B0F18" w:rsidRPr="005B0A88" w14:paraId="6DDCF064" w14:textId="77777777" w:rsidTr="003B0F18">
        <w:tc>
          <w:tcPr>
            <w:tcW w:w="4535" w:type="dxa"/>
            <w:tcBorders>
              <w:top w:val="single" w:sz="4" w:space="0" w:color="auto"/>
              <w:left w:val="single" w:sz="4" w:space="0" w:color="auto"/>
              <w:bottom w:val="single" w:sz="4" w:space="0" w:color="auto"/>
              <w:right w:val="single" w:sz="4" w:space="0" w:color="auto"/>
            </w:tcBorders>
          </w:tcPr>
          <w:p w14:paraId="366E3BFD"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00239D"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26631B8C"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2497B6" w14:textId="77777777" w:rsidR="003B0F18" w:rsidRPr="005B0A88" w:rsidRDefault="003B0F18" w:rsidP="003B0F18">
            <w:pPr>
              <w:pStyle w:val="PL"/>
              <w:rPr>
                <w:rFonts w:ascii="Arial" w:hAnsi="Arial"/>
                <w:noProof w:val="0"/>
                <w:sz w:val="18"/>
              </w:rPr>
            </w:pPr>
          </w:p>
        </w:tc>
      </w:tr>
      <w:tr w:rsidR="003B0F18" w:rsidRPr="005B0A88" w14:paraId="45BBAC37" w14:textId="77777777" w:rsidTr="003B0F18">
        <w:tc>
          <w:tcPr>
            <w:tcW w:w="4535" w:type="dxa"/>
            <w:tcBorders>
              <w:top w:val="single" w:sz="4" w:space="0" w:color="auto"/>
              <w:left w:val="single" w:sz="4" w:space="0" w:color="auto"/>
              <w:bottom w:val="single" w:sz="4" w:space="0" w:color="auto"/>
              <w:right w:val="single" w:sz="4" w:space="0" w:color="auto"/>
            </w:tcBorders>
          </w:tcPr>
          <w:p w14:paraId="4FFF0CE9"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406" w:type="dxa"/>
            <w:tcBorders>
              <w:top w:val="single" w:sz="4" w:space="0" w:color="auto"/>
              <w:left w:val="single" w:sz="4" w:space="0" w:color="auto"/>
              <w:bottom w:val="single" w:sz="4" w:space="0" w:color="auto"/>
              <w:right w:val="single" w:sz="4" w:space="0" w:color="auto"/>
            </w:tcBorders>
          </w:tcPr>
          <w:p w14:paraId="069F25BB"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22773DAB"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858E94" w14:textId="77777777" w:rsidR="003B0F18" w:rsidRPr="005B0A88" w:rsidRDefault="003B0F18" w:rsidP="003B0F18">
            <w:pPr>
              <w:pStyle w:val="PL"/>
              <w:rPr>
                <w:rFonts w:ascii="Arial" w:hAnsi="Arial"/>
                <w:noProof w:val="0"/>
                <w:sz w:val="18"/>
              </w:rPr>
            </w:pPr>
          </w:p>
        </w:tc>
      </w:tr>
      <w:tr w:rsidR="003B0F18" w:rsidRPr="005B0A88" w14:paraId="5409A868" w14:textId="77777777" w:rsidTr="003B0F18">
        <w:tc>
          <w:tcPr>
            <w:tcW w:w="4535" w:type="dxa"/>
            <w:tcBorders>
              <w:top w:val="single" w:sz="4" w:space="0" w:color="auto"/>
              <w:left w:val="single" w:sz="4" w:space="0" w:color="auto"/>
              <w:bottom w:val="single" w:sz="4" w:space="0" w:color="auto"/>
              <w:right w:val="single" w:sz="4" w:space="0" w:color="auto"/>
            </w:tcBorders>
          </w:tcPr>
          <w:p w14:paraId="4BCA9BC3"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6C66341"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DA7F2A"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D6432" w14:textId="77777777" w:rsidR="003B0F18" w:rsidRPr="005B0A88" w:rsidRDefault="003B0F18" w:rsidP="003B0F18">
            <w:pPr>
              <w:pStyle w:val="PL"/>
              <w:rPr>
                <w:rFonts w:ascii="Arial" w:hAnsi="Arial"/>
                <w:noProof w:val="0"/>
                <w:sz w:val="18"/>
              </w:rPr>
            </w:pPr>
          </w:p>
        </w:tc>
      </w:tr>
      <w:tr w:rsidR="003B0F18" w:rsidRPr="005B0A88" w14:paraId="5B22626C" w14:textId="77777777" w:rsidTr="003B0F18">
        <w:tc>
          <w:tcPr>
            <w:tcW w:w="4535" w:type="dxa"/>
            <w:tcBorders>
              <w:top w:val="single" w:sz="4" w:space="0" w:color="auto"/>
              <w:left w:val="single" w:sz="4" w:space="0" w:color="auto"/>
              <w:bottom w:val="single" w:sz="4" w:space="0" w:color="auto"/>
              <w:right w:val="single" w:sz="4" w:space="0" w:color="auto"/>
            </w:tcBorders>
          </w:tcPr>
          <w:p w14:paraId="118E7A3F" w14:textId="77777777" w:rsidR="003B0F18" w:rsidRPr="005B0A88" w:rsidRDefault="003B0F18" w:rsidP="003B0F18">
            <w:pPr>
              <w:pStyle w:val="PL"/>
              <w:rPr>
                <w:rFonts w:ascii="Arial" w:hAnsi="Arial"/>
                <w:noProof w:val="0"/>
                <w:sz w:val="18"/>
              </w:rPr>
            </w:pPr>
            <w:r w:rsidRPr="005B0A88">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1F47BE9"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B4255E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E5C0CD" w14:textId="77777777" w:rsidR="003B0F18" w:rsidRPr="005B0A88" w:rsidRDefault="003B0F18" w:rsidP="003B0F18">
            <w:pPr>
              <w:pStyle w:val="PL"/>
              <w:rPr>
                <w:rFonts w:ascii="Arial" w:hAnsi="Arial"/>
                <w:noProof w:val="0"/>
                <w:sz w:val="18"/>
              </w:rPr>
            </w:pPr>
          </w:p>
        </w:tc>
      </w:tr>
    </w:tbl>
    <w:p w14:paraId="51269D14" w14:textId="77777777" w:rsidR="003B0F18" w:rsidRDefault="003B0F18" w:rsidP="003B0F18"/>
    <w:p w14:paraId="5164EBEB" w14:textId="77777777" w:rsidR="003B0F18" w:rsidRPr="005B0A88" w:rsidRDefault="003B0F18" w:rsidP="003B0F18">
      <w:pPr>
        <w:pStyle w:val="TH"/>
      </w:pPr>
      <w:r w:rsidRPr="00BE2064">
        <w:t xml:space="preserve">Table </w:t>
      </w:r>
      <w:r>
        <w:t>6.1.1.3.4.3-4</w:t>
      </w:r>
      <w:r w:rsidRPr="005B0A88">
        <w:t xml:space="preserve">: </w:t>
      </w:r>
      <w:r w:rsidRPr="00BD1493">
        <w:t>SIB2 (</w:t>
      </w:r>
      <w:r>
        <w:rPr>
          <w:lang w:eastAsia="zh-CN"/>
        </w:rPr>
        <w:t>Cell 2</w:t>
      </w:r>
      <w:r w:rsidRPr="00BD1493">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5B0A88" w14:paraId="602532C0"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27BB868A" w14:textId="77777777" w:rsidR="003B0F18" w:rsidRPr="005B0A88" w:rsidRDefault="003B0F18" w:rsidP="003B0F18">
            <w:pPr>
              <w:pStyle w:val="TAH"/>
              <w:jc w:val="left"/>
              <w:rPr>
                <w:b w:val="0"/>
              </w:rPr>
            </w:pPr>
            <w:r w:rsidRPr="005B0A88">
              <w:rPr>
                <w:b w:val="0"/>
              </w:rPr>
              <w:t xml:space="preserve">Derivation Path: </w:t>
            </w:r>
            <w:r w:rsidRPr="00BD1493">
              <w:rPr>
                <w:b w:val="0"/>
              </w:rPr>
              <w:t>Table H.2.1-1</w:t>
            </w:r>
          </w:p>
        </w:tc>
      </w:tr>
      <w:tr w:rsidR="003B0F18" w:rsidRPr="005B0A88" w14:paraId="72828B8B"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0E18C8B1" w14:textId="77777777" w:rsidR="003B0F18" w:rsidRPr="005B0A88" w:rsidRDefault="003B0F18" w:rsidP="003B0F18">
            <w:pPr>
              <w:pStyle w:val="TAH"/>
            </w:pPr>
            <w:r w:rsidRPr="005B0A88">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7D7F914" w14:textId="77777777" w:rsidR="003B0F18" w:rsidRPr="005B0A88" w:rsidRDefault="003B0F18" w:rsidP="003B0F18">
            <w:pPr>
              <w:pStyle w:val="TAH"/>
            </w:pPr>
            <w:r w:rsidRPr="005B0A88">
              <w:t>Value/remark</w:t>
            </w:r>
          </w:p>
        </w:tc>
        <w:tc>
          <w:tcPr>
            <w:tcW w:w="1276" w:type="dxa"/>
            <w:tcBorders>
              <w:top w:val="single" w:sz="4" w:space="0" w:color="auto"/>
              <w:left w:val="single" w:sz="4" w:space="0" w:color="auto"/>
              <w:bottom w:val="single" w:sz="4" w:space="0" w:color="auto"/>
              <w:right w:val="single" w:sz="4" w:space="0" w:color="auto"/>
            </w:tcBorders>
            <w:hideMark/>
          </w:tcPr>
          <w:p w14:paraId="637B58BE" w14:textId="77777777" w:rsidR="003B0F18" w:rsidRPr="005B0A88" w:rsidRDefault="003B0F18" w:rsidP="003B0F18">
            <w:pPr>
              <w:pStyle w:val="TAH"/>
            </w:pPr>
            <w:r w:rsidRPr="005B0A88">
              <w:t>Comment</w:t>
            </w:r>
          </w:p>
        </w:tc>
        <w:tc>
          <w:tcPr>
            <w:tcW w:w="1814" w:type="dxa"/>
            <w:tcBorders>
              <w:top w:val="single" w:sz="4" w:space="0" w:color="auto"/>
              <w:left w:val="single" w:sz="4" w:space="0" w:color="auto"/>
              <w:bottom w:val="single" w:sz="4" w:space="0" w:color="auto"/>
              <w:right w:val="single" w:sz="4" w:space="0" w:color="auto"/>
            </w:tcBorders>
            <w:hideMark/>
          </w:tcPr>
          <w:p w14:paraId="0E08611F" w14:textId="77777777" w:rsidR="003B0F18" w:rsidRPr="005B0A88" w:rsidRDefault="003B0F18" w:rsidP="003B0F18">
            <w:pPr>
              <w:pStyle w:val="TAH"/>
            </w:pPr>
            <w:r w:rsidRPr="005B0A88">
              <w:t>Condition</w:t>
            </w:r>
          </w:p>
        </w:tc>
      </w:tr>
      <w:tr w:rsidR="003B0F18" w:rsidRPr="005B0A88" w14:paraId="19F835DA"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153056EC" w14:textId="77777777" w:rsidR="003B0F18" w:rsidRPr="005B0A88" w:rsidRDefault="003B0F18" w:rsidP="003B0F18">
            <w:pPr>
              <w:pStyle w:val="TAL"/>
            </w:pPr>
            <w:r w:rsidRPr="005B0A88">
              <w:t>SIB2 ::= SEQUENCE {</w:t>
            </w:r>
          </w:p>
        </w:tc>
        <w:tc>
          <w:tcPr>
            <w:tcW w:w="2406" w:type="dxa"/>
            <w:tcBorders>
              <w:top w:val="single" w:sz="4" w:space="0" w:color="auto"/>
              <w:left w:val="single" w:sz="4" w:space="0" w:color="auto"/>
              <w:bottom w:val="single" w:sz="4" w:space="0" w:color="auto"/>
              <w:right w:val="single" w:sz="4" w:space="0" w:color="auto"/>
            </w:tcBorders>
          </w:tcPr>
          <w:p w14:paraId="7A836649"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1DF7F476" w14:textId="77777777" w:rsidR="003B0F18" w:rsidRPr="005B0A88"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4C6A02BF" w14:textId="77777777" w:rsidR="003B0F18" w:rsidRPr="005B0A88" w:rsidRDefault="003B0F18" w:rsidP="003B0F18">
            <w:pPr>
              <w:pStyle w:val="TAL"/>
            </w:pPr>
          </w:p>
        </w:tc>
      </w:tr>
      <w:tr w:rsidR="003B0F18" w:rsidRPr="005B0A88" w14:paraId="1F291F6D" w14:textId="77777777" w:rsidTr="003B0F18">
        <w:tc>
          <w:tcPr>
            <w:tcW w:w="4535" w:type="dxa"/>
            <w:tcBorders>
              <w:top w:val="single" w:sz="4" w:space="0" w:color="auto"/>
              <w:left w:val="single" w:sz="4" w:space="0" w:color="auto"/>
              <w:bottom w:val="single" w:sz="4" w:space="0" w:color="auto"/>
              <w:right w:val="single" w:sz="4" w:space="0" w:color="auto"/>
            </w:tcBorders>
          </w:tcPr>
          <w:p w14:paraId="6236A537"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56D1196"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44882D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CFE8F8" w14:textId="77777777" w:rsidR="003B0F18" w:rsidRPr="005B0A88" w:rsidRDefault="003B0F18" w:rsidP="003B0F18">
            <w:pPr>
              <w:pStyle w:val="PL"/>
              <w:rPr>
                <w:rFonts w:ascii="Arial" w:hAnsi="Arial"/>
                <w:noProof w:val="0"/>
                <w:sz w:val="18"/>
              </w:rPr>
            </w:pPr>
          </w:p>
        </w:tc>
      </w:tr>
      <w:tr w:rsidR="003B0F18" w:rsidRPr="005B0A88" w14:paraId="588586D7" w14:textId="77777777" w:rsidTr="003B0F18">
        <w:tc>
          <w:tcPr>
            <w:tcW w:w="4535" w:type="dxa"/>
            <w:tcBorders>
              <w:top w:val="single" w:sz="4" w:space="0" w:color="auto"/>
              <w:left w:val="single" w:sz="4" w:space="0" w:color="auto"/>
              <w:bottom w:val="nil"/>
              <w:right w:val="single" w:sz="4" w:space="0" w:color="auto"/>
            </w:tcBorders>
          </w:tcPr>
          <w:p w14:paraId="07A76E52"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3D3FEB79" w14:textId="77777777" w:rsidR="003B0F18" w:rsidRPr="005B0A88" w:rsidRDefault="003B0F18" w:rsidP="003B0F18">
            <w:pPr>
              <w:pStyle w:val="TAL"/>
            </w:pPr>
            <w:r w:rsidRPr="00BD1493">
              <w:t>SSB-MTC</w:t>
            </w:r>
            <w:r>
              <w:t xml:space="preserve">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83956D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C4BCA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 xml:space="preserve">.1.1.3-1 </w:t>
            </w:r>
          </w:p>
        </w:tc>
      </w:tr>
      <w:tr w:rsidR="003B0F18" w:rsidRPr="005B0A88" w14:paraId="516AC737" w14:textId="77777777" w:rsidTr="003B0F18">
        <w:tc>
          <w:tcPr>
            <w:tcW w:w="4535" w:type="dxa"/>
            <w:tcBorders>
              <w:top w:val="nil"/>
              <w:left w:val="single" w:sz="4" w:space="0" w:color="auto"/>
              <w:bottom w:val="single" w:sz="4" w:space="0" w:color="auto"/>
              <w:right w:val="single" w:sz="4" w:space="0" w:color="auto"/>
            </w:tcBorders>
          </w:tcPr>
          <w:p w14:paraId="1592C6D7" w14:textId="77777777" w:rsidR="003B0F18"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AE2ECB0" w14:textId="77777777" w:rsidR="003B0F18" w:rsidRPr="00BD1493" w:rsidRDefault="003B0F18" w:rsidP="003B0F18">
            <w:pPr>
              <w:pStyle w:val="TAL"/>
            </w:pPr>
            <w:r w:rsidRPr="00BD1493">
              <w:t>SSB-MTC</w:t>
            </w:r>
            <w:r>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E9EF9D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E2DDFC"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52A13994" w14:textId="77777777" w:rsidTr="003B0F18">
        <w:tc>
          <w:tcPr>
            <w:tcW w:w="4535" w:type="dxa"/>
            <w:tcBorders>
              <w:top w:val="single" w:sz="4" w:space="0" w:color="auto"/>
              <w:left w:val="single" w:sz="4" w:space="0" w:color="auto"/>
              <w:bottom w:val="nil"/>
              <w:right w:val="single" w:sz="4" w:space="0" w:color="auto"/>
            </w:tcBorders>
          </w:tcPr>
          <w:p w14:paraId="08696B71"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4F4B7516" w14:textId="77777777" w:rsidR="003B0F18" w:rsidRPr="005B0A88" w:rsidRDefault="003B0F18" w:rsidP="003B0F18">
            <w:pPr>
              <w:pStyle w:val="PL"/>
              <w:rPr>
                <w:rFonts w:ascii="Arial" w:hAnsi="Arial"/>
                <w:noProof w:val="0"/>
                <w:sz w:val="18"/>
              </w:rPr>
            </w:pPr>
            <w:r w:rsidRPr="005B0A88">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CD7BF2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CE4106"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.1.1.3-1</w:t>
            </w:r>
          </w:p>
        </w:tc>
      </w:tr>
      <w:tr w:rsidR="003B0F18" w:rsidRPr="005B0A88" w14:paraId="16831FE4" w14:textId="77777777" w:rsidTr="003B0F18">
        <w:tc>
          <w:tcPr>
            <w:tcW w:w="4535" w:type="dxa"/>
            <w:tcBorders>
              <w:top w:val="nil"/>
              <w:left w:val="single" w:sz="4" w:space="0" w:color="auto"/>
              <w:bottom w:val="single" w:sz="4" w:space="0" w:color="auto"/>
              <w:right w:val="single" w:sz="4" w:space="0" w:color="auto"/>
            </w:tcBorders>
          </w:tcPr>
          <w:p w14:paraId="0E2AB7AA" w14:textId="77777777" w:rsidR="003B0F18" w:rsidRPr="005B0A88"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7D4A085" w14:textId="77777777" w:rsidR="003B0F18" w:rsidRPr="005B0A88" w:rsidRDefault="003B0F18" w:rsidP="003B0F18">
            <w:pPr>
              <w:pStyle w:val="PL"/>
              <w:rPr>
                <w:rFonts w:ascii="Arial" w:hAnsi="Arial"/>
                <w:noProof w:val="0"/>
                <w:sz w:val="18"/>
              </w:rPr>
            </w:pPr>
            <w:r w:rsidRPr="005B0A88">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31EC4CA"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70553E"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4C36BD0F" w14:textId="77777777" w:rsidTr="003B0F18">
        <w:tc>
          <w:tcPr>
            <w:tcW w:w="4535" w:type="dxa"/>
            <w:tcBorders>
              <w:top w:val="single" w:sz="4" w:space="0" w:color="auto"/>
              <w:left w:val="single" w:sz="4" w:space="0" w:color="auto"/>
              <w:bottom w:val="single" w:sz="4" w:space="0" w:color="auto"/>
              <w:right w:val="single" w:sz="4" w:space="0" w:color="auto"/>
            </w:tcBorders>
          </w:tcPr>
          <w:p w14:paraId="3F6B24AD"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C6AD931"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1AE631"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FDEB3F" w14:textId="77777777" w:rsidR="003B0F18" w:rsidRPr="005B0A88" w:rsidRDefault="003B0F18" w:rsidP="003B0F18">
            <w:pPr>
              <w:pStyle w:val="PL"/>
              <w:rPr>
                <w:rFonts w:ascii="Arial" w:hAnsi="Arial"/>
                <w:noProof w:val="0"/>
                <w:sz w:val="18"/>
              </w:rPr>
            </w:pPr>
          </w:p>
        </w:tc>
      </w:tr>
      <w:tr w:rsidR="003B0F18" w:rsidRPr="005B0A88" w14:paraId="24BAD34E" w14:textId="77777777" w:rsidTr="003B0F18">
        <w:tc>
          <w:tcPr>
            <w:tcW w:w="4535" w:type="dxa"/>
            <w:tcBorders>
              <w:top w:val="single" w:sz="4" w:space="0" w:color="auto"/>
              <w:left w:val="single" w:sz="4" w:space="0" w:color="auto"/>
              <w:bottom w:val="single" w:sz="4" w:space="0" w:color="auto"/>
              <w:right w:val="single" w:sz="4" w:space="0" w:color="auto"/>
            </w:tcBorders>
          </w:tcPr>
          <w:p w14:paraId="6AFFB4F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ECDB992"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5551A6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41308" w14:textId="77777777" w:rsidR="003B0F18" w:rsidRPr="005B0A88" w:rsidRDefault="003B0F18" w:rsidP="003B0F18">
            <w:pPr>
              <w:pStyle w:val="PL"/>
              <w:rPr>
                <w:rFonts w:ascii="Arial" w:hAnsi="Arial"/>
                <w:noProof w:val="0"/>
                <w:sz w:val="18"/>
              </w:rPr>
            </w:pPr>
          </w:p>
        </w:tc>
      </w:tr>
      <w:tr w:rsidR="003B0F18" w:rsidRPr="005B0A88" w14:paraId="5F4AB657" w14:textId="77777777" w:rsidTr="003B0F18">
        <w:tc>
          <w:tcPr>
            <w:tcW w:w="4535" w:type="dxa"/>
            <w:tcBorders>
              <w:top w:val="single" w:sz="4" w:space="0" w:color="auto"/>
              <w:left w:val="single" w:sz="4" w:space="0" w:color="auto"/>
              <w:bottom w:val="single" w:sz="4" w:space="0" w:color="auto"/>
              <w:right w:val="single" w:sz="4" w:space="0" w:color="auto"/>
            </w:tcBorders>
          </w:tcPr>
          <w:p w14:paraId="2E49100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lowMobilityEvaluation-r16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3F9D62E"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9A8E88"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5ADFDB" w14:textId="77777777" w:rsidR="003B0F18" w:rsidRPr="005B0A88" w:rsidRDefault="003B0F18" w:rsidP="003B0F18">
            <w:pPr>
              <w:pStyle w:val="PL"/>
              <w:rPr>
                <w:rFonts w:ascii="Arial" w:hAnsi="Arial"/>
                <w:noProof w:val="0"/>
                <w:sz w:val="18"/>
              </w:rPr>
            </w:pPr>
          </w:p>
        </w:tc>
      </w:tr>
      <w:tr w:rsidR="003B0F18" w:rsidRPr="005B0A88" w14:paraId="573E0597" w14:textId="77777777" w:rsidTr="003B0F18">
        <w:tc>
          <w:tcPr>
            <w:tcW w:w="4535" w:type="dxa"/>
            <w:tcBorders>
              <w:top w:val="single" w:sz="4" w:space="0" w:color="auto"/>
              <w:left w:val="single" w:sz="4" w:space="0" w:color="auto"/>
              <w:bottom w:val="single" w:sz="4" w:space="0" w:color="auto"/>
              <w:right w:val="single" w:sz="4" w:space="0" w:color="auto"/>
            </w:tcBorders>
          </w:tcPr>
          <w:p w14:paraId="50420304"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s-SearchDeltaP-r16</w:t>
            </w:r>
          </w:p>
        </w:tc>
        <w:tc>
          <w:tcPr>
            <w:tcW w:w="2406" w:type="dxa"/>
            <w:tcBorders>
              <w:top w:val="single" w:sz="4" w:space="0" w:color="auto"/>
              <w:left w:val="single" w:sz="4" w:space="0" w:color="auto"/>
              <w:bottom w:val="single" w:sz="4" w:space="0" w:color="auto"/>
              <w:right w:val="single" w:sz="4" w:space="0" w:color="auto"/>
            </w:tcBorders>
          </w:tcPr>
          <w:p w14:paraId="0F7AA160"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d</w:t>
            </w:r>
            <w:r>
              <w:rPr>
                <w:rFonts w:ascii="Arial" w:hAnsi="Arial"/>
                <w:noProof w:val="0"/>
                <w:sz w:val="18"/>
                <w:lang w:eastAsia="zh-CN"/>
              </w:rPr>
              <w:t>B6</w:t>
            </w:r>
          </w:p>
        </w:tc>
        <w:tc>
          <w:tcPr>
            <w:tcW w:w="1276" w:type="dxa"/>
            <w:tcBorders>
              <w:top w:val="single" w:sz="4" w:space="0" w:color="auto"/>
              <w:left w:val="single" w:sz="4" w:space="0" w:color="auto"/>
              <w:bottom w:val="single" w:sz="4" w:space="0" w:color="auto"/>
              <w:right w:val="single" w:sz="4" w:space="0" w:color="auto"/>
            </w:tcBorders>
          </w:tcPr>
          <w:p w14:paraId="6E8D891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D0E716" w14:textId="77777777" w:rsidR="003B0F18" w:rsidRPr="005B0A88" w:rsidRDefault="003B0F18" w:rsidP="003B0F18">
            <w:pPr>
              <w:pStyle w:val="PL"/>
              <w:rPr>
                <w:rFonts w:ascii="Arial" w:hAnsi="Arial"/>
                <w:noProof w:val="0"/>
                <w:sz w:val="18"/>
              </w:rPr>
            </w:pPr>
          </w:p>
        </w:tc>
      </w:tr>
      <w:tr w:rsidR="003B0F18" w:rsidRPr="005B0A88" w14:paraId="51C08E98" w14:textId="77777777" w:rsidTr="003B0F18">
        <w:tc>
          <w:tcPr>
            <w:tcW w:w="4535" w:type="dxa"/>
            <w:tcBorders>
              <w:top w:val="single" w:sz="4" w:space="0" w:color="auto"/>
              <w:left w:val="single" w:sz="4" w:space="0" w:color="auto"/>
              <w:bottom w:val="single" w:sz="4" w:space="0" w:color="auto"/>
              <w:right w:val="single" w:sz="4" w:space="0" w:color="auto"/>
            </w:tcBorders>
          </w:tcPr>
          <w:p w14:paraId="01696074"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t-SearchDeltaP-r16</w:t>
            </w:r>
          </w:p>
        </w:tc>
        <w:tc>
          <w:tcPr>
            <w:tcW w:w="2406" w:type="dxa"/>
            <w:tcBorders>
              <w:top w:val="single" w:sz="4" w:space="0" w:color="auto"/>
              <w:left w:val="single" w:sz="4" w:space="0" w:color="auto"/>
              <w:bottom w:val="single" w:sz="4" w:space="0" w:color="auto"/>
              <w:right w:val="single" w:sz="4" w:space="0" w:color="auto"/>
            </w:tcBorders>
          </w:tcPr>
          <w:p w14:paraId="42A5F98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s</w:t>
            </w:r>
            <w:r>
              <w:rPr>
                <w:rFonts w:ascii="Arial" w:hAnsi="Arial"/>
                <w:noProof w:val="0"/>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61F958"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799B4" w14:textId="77777777" w:rsidR="003B0F18" w:rsidRPr="005B0A88" w:rsidRDefault="003B0F18" w:rsidP="003B0F18">
            <w:pPr>
              <w:pStyle w:val="PL"/>
              <w:rPr>
                <w:rFonts w:ascii="Arial" w:hAnsi="Arial"/>
                <w:noProof w:val="0"/>
                <w:sz w:val="18"/>
              </w:rPr>
            </w:pPr>
          </w:p>
        </w:tc>
      </w:tr>
      <w:tr w:rsidR="003B0F18" w:rsidRPr="005B0A88" w14:paraId="7F486F17" w14:textId="77777777" w:rsidTr="003B0F18">
        <w:tc>
          <w:tcPr>
            <w:tcW w:w="4535" w:type="dxa"/>
            <w:tcBorders>
              <w:top w:val="single" w:sz="4" w:space="0" w:color="auto"/>
              <w:left w:val="single" w:sz="4" w:space="0" w:color="auto"/>
              <w:bottom w:val="single" w:sz="4" w:space="0" w:color="auto"/>
              <w:right w:val="single" w:sz="4" w:space="0" w:color="auto"/>
            </w:tcBorders>
          </w:tcPr>
          <w:p w14:paraId="632B2EF7"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AB59A18"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E52E7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3430FF" w14:textId="77777777" w:rsidR="003B0F18" w:rsidRPr="005B0A88" w:rsidRDefault="003B0F18" w:rsidP="003B0F18">
            <w:pPr>
              <w:pStyle w:val="PL"/>
              <w:rPr>
                <w:rFonts w:ascii="Arial" w:hAnsi="Arial"/>
                <w:noProof w:val="0"/>
                <w:sz w:val="18"/>
              </w:rPr>
            </w:pPr>
          </w:p>
        </w:tc>
      </w:tr>
      <w:tr w:rsidR="003B0F18" w:rsidRPr="005B0A88" w14:paraId="28AC7C10" w14:textId="77777777" w:rsidTr="003B0F18">
        <w:tc>
          <w:tcPr>
            <w:tcW w:w="4535" w:type="dxa"/>
            <w:tcBorders>
              <w:top w:val="single" w:sz="4" w:space="0" w:color="auto"/>
              <w:left w:val="single" w:sz="4" w:space="0" w:color="auto"/>
              <w:bottom w:val="single" w:sz="4" w:space="0" w:color="auto"/>
              <w:right w:val="single" w:sz="4" w:space="0" w:color="auto"/>
            </w:tcBorders>
          </w:tcPr>
          <w:p w14:paraId="18DAB800"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406" w:type="dxa"/>
            <w:tcBorders>
              <w:top w:val="single" w:sz="4" w:space="0" w:color="auto"/>
              <w:left w:val="single" w:sz="4" w:space="0" w:color="auto"/>
              <w:bottom w:val="single" w:sz="4" w:space="0" w:color="auto"/>
              <w:right w:val="single" w:sz="4" w:space="0" w:color="auto"/>
            </w:tcBorders>
          </w:tcPr>
          <w:p w14:paraId="19D1882E"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16621EA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3FEE79" w14:textId="77777777" w:rsidR="003B0F18" w:rsidRPr="005B0A88" w:rsidRDefault="003B0F18" w:rsidP="003B0F18">
            <w:pPr>
              <w:pStyle w:val="PL"/>
              <w:rPr>
                <w:rFonts w:ascii="Arial" w:hAnsi="Arial"/>
                <w:noProof w:val="0"/>
                <w:sz w:val="18"/>
              </w:rPr>
            </w:pPr>
          </w:p>
        </w:tc>
      </w:tr>
      <w:tr w:rsidR="003B0F18" w:rsidRPr="005B0A88" w14:paraId="6884A0C5" w14:textId="77777777" w:rsidTr="003B0F18">
        <w:tc>
          <w:tcPr>
            <w:tcW w:w="4535" w:type="dxa"/>
            <w:tcBorders>
              <w:top w:val="single" w:sz="4" w:space="0" w:color="auto"/>
              <w:left w:val="single" w:sz="4" w:space="0" w:color="auto"/>
              <w:bottom w:val="single" w:sz="4" w:space="0" w:color="auto"/>
              <w:right w:val="single" w:sz="4" w:space="0" w:color="auto"/>
            </w:tcBorders>
          </w:tcPr>
          <w:p w14:paraId="7C203F0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7C202D10"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796DC08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7F4B9E" w14:textId="77777777" w:rsidR="003B0F18" w:rsidRPr="005B0A88" w:rsidRDefault="003B0F18" w:rsidP="003B0F18">
            <w:pPr>
              <w:pStyle w:val="PL"/>
              <w:rPr>
                <w:rFonts w:ascii="Arial" w:hAnsi="Arial"/>
                <w:noProof w:val="0"/>
                <w:sz w:val="18"/>
              </w:rPr>
            </w:pPr>
          </w:p>
        </w:tc>
      </w:tr>
      <w:tr w:rsidR="003B0F18" w:rsidRPr="005B0A88" w14:paraId="691BC8A7" w14:textId="77777777" w:rsidTr="003B0F18">
        <w:tc>
          <w:tcPr>
            <w:tcW w:w="4535" w:type="dxa"/>
            <w:tcBorders>
              <w:top w:val="single" w:sz="4" w:space="0" w:color="auto"/>
              <w:left w:val="single" w:sz="4" w:space="0" w:color="auto"/>
              <w:bottom w:val="single" w:sz="4" w:space="0" w:color="auto"/>
              <w:right w:val="single" w:sz="4" w:space="0" w:color="auto"/>
            </w:tcBorders>
          </w:tcPr>
          <w:p w14:paraId="4318A47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406" w:type="dxa"/>
            <w:tcBorders>
              <w:top w:val="single" w:sz="4" w:space="0" w:color="auto"/>
              <w:left w:val="single" w:sz="4" w:space="0" w:color="auto"/>
              <w:bottom w:val="single" w:sz="4" w:space="0" w:color="auto"/>
              <w:right w:val="single" w:sz="4" w:space="0" w:color="auto"/>
            </w:tcBorders>
          </w:tcPr>
          <w:p w14:paraId="236B8171"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6E5195B4"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E9096F" w14:textId="77777777" w:rsidR="003B0F18" w:rsidRPr="005B0A88" w:rsidRDefault="003B0F18" w:rsidP="003B0F18">
            <w:pPr>
              <w:pStyle w:val="PL"/>
              <w:rPr>
                <w:rFonts w:ascii="Arial" w:hAnsi="Arial"/>
                <w:noProof w:val="0"/>
                <w:sz w:val="18"/>
              </w:rPr>
            </w:pPr>
          </w:p>
        </w:tc>
      </w:tr>
      <w:tr w:rsidR="003B0F18" w:rsidRPr="005B0A88" w14:paraId="4A66C388" w14:textId="77777777" w:rsidTr="003B0F18">
        <w:tc>
          <w:tcPr>
            <w:tcW w:w="4535" w:type="dxa"/>
            <w:tcBorders>
              <w:top w:val="single" w:sz="4" w:space="0" w:color="auto"/>
              <w:left w:val="single" w:sz="4" w:space="0" w:color="auto"/>
              <w:bottom w:val="single" w:sz="4" w:space="0" w:color="auto"/>
              <w:right w:val="single" w:sz="4" w:space="0" w:color="auto"/>
            </w:tcBorders>
          </w:tcPr>
          <w:p w14:paraId="69EDACF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E1295EA"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A0E25B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C908E3" w14:textId="77777777" w:rsidR="003B0F18" w:rsidRPr="005B0A88" w:rsidRDefault="003B0F18" w:rsidP="003B0F18">
            <w:pPr>
              <w:pStyle w:val="PL"/>
              <w:rPr>
                <w:rFonts w:ascii="Arial" w:hAnsi="Arial"/>
                <w:noProof w:val="0"/>
                <w:sz w:val="18"/>
              </w:rPr>
            </w:pPr>
          </w:p>
        </w:tc>
      </w:tr>
      <w:tr w:rsidR="003B0F18" w:rsidRPr="005B0A88" w14:paraId="585F27AD" w14:textId="77777777" w:rsidTr="003B0F18">
        <w:tc>
          <w:tcPr>
            <w:tcW w:w="4535" w:type="dxa"/>
            <w:tcBorders>
              <w:top w:val="single" w:sz="4" w:space="0" w:color="auto"/>
              <w:left w:val="single" w:sz="4" w:space="0" w:color="auto"/>
              <w:bottom w:val="single" w:sz="4" w:space="0" w:color="auto"/>
              <w:right w:val="single" w:sz="4" w:space="0" w:color="auto"/>
            </w:tcBorders>
          </w:tcPr>
          <w:p w14:paraId="636814CA" w14:textId="77777777" w:rsidR="003B0F18" w:rsidRPr="005B0A88" w:rsidRDefault="003B0F18" w:rsidP="003B0F18">
            <w:pPr>
              <w:pStyle w:val="PL"/>
              <w:rPr>
                <w:rFonts w:ascii="Arial" w:hAnsi="Arial"/>
                <w:noProof w:val="0"/>
                <w:sz w:val="18"/>
              </w:rPr>
            </w:pPr>
            <w:r w:rsidRPr="005B0A88">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AF2882A"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5E739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8675BB" w14:textId="77777777" w:rsidR="003B0F18" w:rsidRPr="005B0A88" w:rsidRDefault="003B0F18" w:rsidP="003B0F18">
            <w:pPr>
              <w:pStyle w:val="PL"/>
              <w:rPr>
                <w:rFonts w:ascii="Arial" w:hAnsi="Arial"/>
                <w:noProof w:val="0"/>
                <w:sz w:val="18"/>
              </w:rPr>
            </w:pPr>
          </w:p>
        </w:tc>
      </w:tr>
    </w:tbl>
    <w:p w14:paraId="27E9B951" w14:textId="413B0D47" w:rsidR="00C9407A" w:rsidRPr="005B0A88" w:rsidRDefault="00C9407A" w:rsidP="00C9407A"/>
    <w:p w14:paraId="4C771112" w14:textId="77777777" w:rsidR="00C9407A" w:rsidRPr="005B0A88" w:rsidRDefault="00C9407A" w:rsidP="00C9407A">
      <w:pPr>
        <w:pStyle w:val="H6"/>
      </w:pPr>
      <w:r w:rsidRPr="005B0A88">
        <w:t>6.1.1.3.5</w:t>
      </w:r>
      <w:r w:rsidRPr="005B0A88">
        <w:tab/>
        <w:t>Test requirement</w:t>
      </w:r>
    </w:p>
    <w:p w14:paraId="0ED6C5AB" w14:textId="77777777" w:rsidR="00C9407A" w:rsidRPr="005B0A88" w:rsidRDefault="00C9407A" w:rsidP="00C9407A">
      <w:r w:rsidRPr="005B0A88">
        <w:t>Tables 6.1.1.3.4.1-3 and 6.1.1.3.5-1 define the primary level settings including test tolerances for NR SA FR1 cell re-selection for UE fulfilling low mobility relaxed measurement criterion test case.</w:t>
      </w:r>
    </w:p>
    <w:p w14:paraId="6069FAB3" w14:textId="77777777" w:rsidR="00C9407A" w:rsidRPr="005B0A88" w:rsidRDefault="00C9407A" w:rsidP="00C9407A">
      <w:pPr>
        <w:pStyle w:val="TH"/>
      </w:pPr>
      <w:r w:rsidRPr="005B0A88">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2"/>
        <w:gridCol w:w="1255"/>
      </w:tblGrid>
      <w:tr w:rsidR="00C9407A" w:rsidRPr="005B0A88" w14:paraId="244D18C1"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CC38D1A" w14:textId="77777777" w:rsidR="00C9407A" w:rsidRPr="005B0A88" w:rsidRDefault="00C9407A" w:rsidP="00432911">
            <w:pPr>
              <w:pStyle w:val="TAH"/>
              <w:rPr>
                <w:rFonts w:cs="Arial"/>
              </w:rPr>
            </w:pPr>
            <w:r w:rsidRPr="005B0A88">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550903BF" w14:textId="77777777" w:rsidR="00C9407A" w:rsidRPr="005B0A88" w:rsidRDefault="00C9407A" w:rsidP="00432911">
            <w:pPr>
              <w:pStyle w:val="TAH"/>
              <w:rPr>
                <w:rFonts w:cs="Arial"/>
              </w:rPr>
            </w:pPr>
            <w:r w:rsidRPr="005B0A88">
              <w:t>Unit</w:t>
            </w:r>
          </w:p>
        </w:tc>
        <w:tc>
          <w:tcPr>
            <w:tcW w:w="1526" w:type="dxa"/>
            <w:tcBorders>
              <w:top w:val="single" w:sz="4" w:space="0" w:color="auto"/>
              <w:left w:val="single" w:sz="4" w:space="0" w:color="auto"/>
              <w:bottom w:val="nil"/>
              <w:right w:val="single" w:sz="4" w:space="0" w:color="auto"/>
            </w:tcBorders>
            <w:shd w:val="clear" w:color="auto" w:fill="auto"/>
            <w:hideMark/>
          </w:tcPr>
          <w:p w14:paraId="55E1A667" w14:textId="69D0B588" w:rsidR="00C9407A" w:rsidRPr="005B0A88" w:rsidRDefault="00C9407A" w:rsidP="00432911">
            <w:pPr>
              <w:pStyle w:val="TAH"/>
              <w:rPr>
                <w:lang w:eastAsia="zh-CN"/>
              </w:rPr>
            </w:pPr>
            <w:r w:rsidRPr="005B0A88">
              <w:rPr>
                <w:lang w:eastAsia="zh-CN"/>
              </w:rPr>
              <w:t>Test</w:t>
            </w:r>
            <w:r w:rsidR="00432911">
              <w:rPr>
                <w:lang w:eastAsia="zh-CN"/>
              </w:rPr>
              <w:t xml:space="preserve"> </w:t>
            </w:r>
            <w:r w:rsidRPr="005B0A88">
              <w:rPr>
                <w:lang w:eastAsia="zh-CN"/>
              </w:rPr>
              <w:t>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4CB9AC76" w14:textId="1D946A17" w:rsidR="00C9407A" w:rsidRPr="005B0A88" w:rsidRDefault="00C9407A" w:rsidP="00432911">
            <w:pPr>
              <w:pStyle w:val="TAH"/>
              <w:rPr>
                <w:rFonts w:cs="Arial"/>
              </w:rPr>
            </w:pPr>
            <w:r w:rsidRPr="005B0A88">
              <w:t>Cell</w:t>
            </w:r>
            <w:r w:rsidR="00432911">
              <w:t xml:space="preserve"> </w:t>
            </w:r>
            <w:r w:rsidRPr="005B0A88">
              <w:t>1</w:t>
            </w:r>
          </w:p>
        </w:tc>
        <w:tc>
          <w:tcPr>
            <w:tcW w:w="2437" w:type="dxa"/>
            <w:gridSpan w:val="2"/>
            <w:tcBorders>
              <w:top w:val="single" w:sz="4" w:space="0" w:color="auto"/>
              <w:left w:val="single" w:sz="4" w:space="0" w:color="auto"/>
              <w:bottom w:val="single" w:sz="4" w:space="0" w:color="auto"/>
              <w:right w:val="single" w:sz="4" w:space="0" w:color="auto"/>
            </w:tcBorders>
            <w:hideMark/>
          </w:tcPr>
          <w:p w14:paraId="0A1A0C0E" w14:textId="3B50BA03" w:rsidR="00C9407A" w:rsidRPr="005B0A88" w:rsidRDefault="00C9407A" w:rsidP="00432911">
            <w:pPr>
              <w:pStyle w:val="TAH"/>
              <w:rPr>
                <w:rFonts w:cs="Arial"/>
              </w:rPr>
            </w:pPr>
            <w:r w:rsidRPr="005B0A88">
              <w:t>Cell</w:t>
            </w:r>
            <w:r w:rsidR="00432911">
              <w:t xml:space="preserve"> </w:t>
            </w:r>
            <w:r w:rsidRPr="005B0A88">
              <w:t>2</w:t>
            </w:r>
          </w:p>
        </w:tc>
      </w:tr>
      <w:tr w:rsidR="00C9407A" w:rsidRPr="005B0A88" w14:paraId="58EA370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CBB6946" w14:textId="77777777" w:rsidR="00C9407A" w:rsidRPr="005B0A88" w:rsidRDefault="00C9407A" w:rsidP="00432911">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CC26F01" w14:textId="77777777" w:rsidR="00C9407A" w:rsidRPr="005B0A88" w:rsidRDefault="00C9407A" w:rsidP="00432911">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4A296BA1" w14:textId="77777777" w:rsidR="00C9407A" w:rsidRPr="005B0A88" w:rsidRDefault="00C9407A" w:rsidP="00432911">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3212D97A" w14:textId="77777777" w:rsidR="00C9407A" w:rsidRPr="005B0A88" w:rsidRDefault="00C9407A" w:rsidP="00432911">
            <w:pPr>
              <w:pStyle w:val="TAH"/>
              <w:rPr>
                <w:rFonts w:cs="Arial"/>
              </w:rPr>
            </w:pPr>
            <w:r w:rsidRPr="005B0A88">
              <w:t>T</w:t>
            </w:r>
            <w:r w:rsidRPr="005B0A88">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2DFCEE" w14:textId="77777777" w:rsidR="00C9407A" w:rsidRPr="005B0A88" w:rsidRDefault="00C9407A" w:rsidP="00432911">
            <w:pPr>
              <w:pStyle w:val="TAH"/>
              <w:rPr>
                <w:rFonts w:cs="Arial"/>
              </w:rPr>
            </w:pPr>
            <w:r w:rsidRPr="005B0A88">
              <w:t>T</w:t>
            </w:r>
            <w:r w:rsidRPr="005B0A88">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374D079C" w14:textId="77777777" w:rsidR="00C9407A" w:rsidRPr="005B0A88" w:rsidRDefault="00C9407A" w:rsidP="00432911">
            <w:pPr>
              <w:pStyle w:val="TAH"/>
              <w:rPr>
                <w:rFonts w:cs="Arial"/>
              </w:rPr>
            </w:pPr>
            <w:r w:rsidRPr="005B0A88">
              <w:t>T</w:t>
            </w:r>
            <w:r w:rsidRPr="005B0A88">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2129BAA6" w14:textId="77777777" w:rsidR="00C9407A" w:rsidRPr="005B0A88" w:rsidRDefault="00C9407A" w:rsidP="00432911">
            <w:pPr>
              <w:pStyle w:val="TAH"/>
              <w:rPr>
                <w:rFonts w:cs="Arial"/>
              </w:rPr>
            </w:pPr>
            <w:r w:rsidRPr="005B0A88">
              <w:t>T</w:t>
            </w:r>
            <w:r w:rsidRPr="005B0A88">
              <w:rPr>
                <w:lang w:eastAsia="zh-CN"/>
              </w:rPr>
              <w:t>2</w:t>
            </w:r>
          </w:p>
        </w:tc>
      </w:tr>
      <w:tr w:rsidR="00C9407A" w:rsidRPr="005B0A88" w14:paraId="2EF2BC2D"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C4D5D96" w14:textId="588B72F2" w:rsidR="00C9407A" w:rsidRPr="005B0A88" w:rsidRDefault="00C9407A" w:rsidP="00432911">
            <w:pPr>
              <w:pStyle w:val="TAL"/>
              <w:rPr>
                <w:lang w:eastAsia="zh-CN"/>
              </w:rPr>
            </w:pPr>
            <w:r w:rsidRPr="005B0A88">
              <w:rPr>
                <w:lang w:eastAsia="zh-CN"/>
              </w:rPr>
              <w:t>TDD</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2F0C01C2"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AC4724"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E321DD9" w14:textId="77777777" w:rsidR="00C9407A" w:rsidRPr="005B0A88" w:rsidRDefault="00C9407A" w:rsidP="00432911">
            <w:pPr>
              <w:pStyle w:val="TAC"/>
              <w:rPr>
                <w:rFonts w:cs="v4.2.0"/>
                <w:lang w:eastAsia="zh-CN"/>
              </w:rPr>
            </w:pPr>
            <w:r w:rsidRPr="005B0A88">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23AFEBB8" w14:textId="77777777" w:rsidR="00C9407A" w:rsidRPr="005B0A88" w:rsidRDefault="00C9407A" w:rsidP="00432911">
            <w:pPr>
              <w:pStyle w:val="TAC"/>
              <w:rPr>
                <w:rFonts w:cs="v4.2.0"/>
                <w:lang w:eastAsia="zh-CN"/>
              </w:rPr>
            </w:pPr>
            <w:r w:rsidRPr="005B0A88">
              <w:rPr>
                <w:rFonts w:cs="v4.2.0"/>
                <w:lang w:eastAsia="zh-CN"/>
              </w:rPr>
              <w:t>N/A</w:t>
            </w:r>
          </w:p>
        </w:tc>
      </w:tr>
      <w:tr w:rsidR="00C9407A" w:rsidRPr="005B0A88" w14:paraId="472ABC7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129C505"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A780CE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94140B"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DD1DC2F" w14:textId="77777777" w:rsidR="00C9407A" w:rsidRPr="005B0A88" w:rsidRDefault="00C9407A" w:rsidP="00432911">
            <w:pPr>
              <w:pStyle w:val="TAC"/>
              <w:rPr>
                <w:rFonts w:cs="v4.2.0"/>
                <w:lang w:eastAsia="zh-CN"/>
              </w:rPr>
            </w:pPr>
            <w:r w:rsidRPr="005B0A88">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6F8F061" w14:textId="77777777" w:rsidR="00C9407A" w:rsidRPr="005B0A88" w:rsidRDefault="00C9407A" w:rsidP="00432911">
            <w:pPr>
              <w:pStyle w:val="TAC"/>
              <w:rPr>
                <w:rFonts w:cs="v4.2.0"/>
                <w:lang w:eastAsia="zh-CN"/>
              </w:rPr>
            </w:pPr>
            <w:r w:rsidRPr="005B0A88">
              <w:rPr>
                <w:lang w:eastAsia="ja-JP"/>
              </w:rPr>
              <w:t>TDDConf.1.1</w:t>
            </w:r>
          </w:p>
        </w:tc>
      </w:tr>
      <w:tr w:rsidR="00C9407A" w:rsidRPr="005B0A88" w14:paraId="3D043D7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D8BF0A0"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9AFF1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13914CF"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75E021E9" w14:textId="77777777" w:rsidR="00C9407A" w:rsidRPr="005B0A88" w:rsidRDefault="00C9407A" w:rsidP="00432911">
            <w:pPr>
              <w:pStyle w:val="TAC"/>
              <w:rPr>
                <w:rFonts w:cs="v4.2.0"/>
                <w:lang w:eastAsia="zh-CN"/>
              </w:rPr>
            </w:pPr>
            <w:r w:rsidRPr="005B0A88">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3281EA3F" w14:textId="77777777" w:rsidR="00C9407A" w:rsidRPr="005B0A88" w:rsidRDefault="00C9407A" w:rsidP="00432911">
            <w:pPr>
              <w:pStyle w:val="TAC"/>
              <w:rPr>
                <w:rFonts w:cs="v4.2.0"/>
                <w:lang w:eastAsia="zh-CN"/>
              </w:rPr>
            </w:pPr>
            <w:r w:rsidRPr="005B0A88">
              <w:rPr>
                <w:lang w:eastAsia="ja-JP"/>
              </w:rPr>
              <w:t>TDDConf.2.1</w:t>
            </w:r>
          </w:p>
        </w:tc>
      </w:tr>
      <w:tr w:rsidR="00C9407A" w:rsidRPr="005B0A88" w14:paraId="1FAE86E7"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B5E79F" w14:textId="2508E53F" w:rsidR="00C9407A" w:rsidRPr="005B0A88" w:rsidRDefault="00C9407A" w:rsidP="00432911">
            <w:pPr>
              <w:pStyle w:val="TAL"/>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6B83BB37"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7B221DF"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7CA2946" w14:textId="3F1CB955" w:rsidR="00C9407A" w:rsidRPr="005B0A88" w:rsidRDefault="00C9407A" w:rsidP="00432911">
            <w:pPr>
              <w:pStyle w:val="TAC"/>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19E444A" w14:textId="77777777" w:rsidR="00C9407A" w:rsidRPr="005B0A88" w:rsidRDefault="00C9407A" w:rsidP="00432911">
            <w:pPr>
              <w:pStyle w:val="TAC"/>
              <w:rPr>
                <w:rFonts w:cs="v4.2.0"/>
                <w:lang w:eastAsia="zh-CN"/>
              </w:rPr>
            </w:pPr>
            <w:r w:rsidRPr="005B0A88">
              <w:rPr>
                <w:rFonts w:cs="v4.2.0"/>
                <w:lang w:eastAsia="zh-CN"/>
              </w:rPr>
              <w:t>N/A</w:t>
            </w:r>
          </w:p>
        </w:tc>
      </w:tr>
      <w:tr w:rsidR="00C9407A" w:rsidRPr="005B0A88" w14:paraId="4F91B0D6"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57A125B"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371ED6A5"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1D4A83"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3FC063DF" w14:textId="07DD2EE6" w:rsidR="00C9407A" w:rsidRPr="005B0A88" w:rsidRDefault="00C9407A" w:rsidP="00432911">
            <w:pPr>
              <w:pStyle w:val="TAC"/>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52C44B83" w14:textId="77777777" w:rsidR="00C9407A" w:rsidRPr="005B0A88" w:rsidRDefault="00C9407A" w:rsidP="00432911">
            <w:pPr>
              <w:pStyle w:val="TAC"/>
              <w:rPr>
                <w:rFonts w:cs="v4.2.0"/>
                <w:lang w:eastAsia="zh-CN"/>
              </w:rPr>
            </w:pPr>
          </w:p>
        </w:tc>
      </w:tr>
      <w:tr w:rsidR="00C9407A" w:rsidRPr="005B0A88" w14:paraId="5305556E"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339F030"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0C0313E"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82DB5CB"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A41546" w14:textId="47BB645A" w:rsidR="00C9407A" w:rsidRPr="005B0A88" w:rsidRDefault="00C9407A" w:rsidP="00432911">
            <w:pPr>
              <w:pStyle w:val="TAC"/>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DD0EC47" w14:textId="77777777" w:rsidR="00C9407A" w:rsidRPr="005B0A88" w:rsidRDefault="00C9407A" w:rsidP="00432911">
            <w:pPr>
              <w:pStyle w:val="TAC"/>
              <w:rPr>
                <w:rFonts w:cs="v4.2.0"/>
                <w:lang w:eastAsia="zh-CN"/>
              </w:rPr>
            </w:pPr>
          </w:p>
        </w:tc>
      </w:tr>
      <w:tr w:rsidR="00C9407A" w:rsidRPr="005B0A88" w14:paraId="7F32482E"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AB3DB2" w14:textId="486F6417" w:rsidR="00C9407A" w:rsidRPr="005B0A88" w:rsidRDefault="00C9407A" w:rsidP="00432911">
            <w:pPr>
              <w:pStyle w:val="TAL"/>
              <w:rPr>
                <w:lang w:eastAsia="zh-CN"/>
              </w:rPr>
            </w:pPr>
            <w:r w:rsidRPr="005B0A88">
              <w:rPr>
                <w:lang w:eastAsia="zh-CN"/>
              </w:rPr>
              <w:t>RMSI</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5A6A9C3F"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6F8FAC6"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58B94842" w14:textId="1243FED7"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5715ED02" w14:textId="33D9D4CC"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4EA936B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4708007A"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907143A"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9FA89F"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B14B466" w14:textId="1FC64A8E"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1459A8B0" w14:textId="10E9EA3E"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78300DD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CA3D41B"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40CE54D"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DC59E7A"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15D908D" w14:textId="4819EFCA" w:rsidR="00C9407A" w:rsidRPr="005B0A88" w:rsidRDefault="00C9407A" w:rsidP="00432911">
            <w:pPr>
              <w:pStyle w:val="TAC"/>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D7F5015" w14:textId="724350B9" w:rsidR="00C9407A" w:rsidRPr="005B0A88" w:rsidRDefault="00C9407A" w:rsidP="00432911">
            <w:pPr>
              <w:pStyle w:val="TAC"/>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0AA58792"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8F031C" w14:textId="034E70C2" w:rsidR="00C9407A" w:rsidRPr="005B0A88" w:rsidRDefault="00C9407A" w:rsidP="00432911">
            <w:pPr>
              <w:pStyle w:val="TAL"/>
              <w:rPr>
                <w:lang w:eastAsia="zh-CN"/>
              </w:rPr>
            </w:pPr>
            <w:r w:rsidRPr="005B0A88">
              <w:rPr>
                <w:lang w:eastAsia="zh-CN"/>
              </w:rPr>
              <w:t>Dedicated</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17773080"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8C647B"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EF7B58C" w14:textId="3B5E0049"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2FFCA728" w14:textId="7B89541C"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119F152D"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B4E9DF2"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20DFF57"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098FCF"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FDEE4EB" w14:textId="0C3E4B62"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0500FAB8" w14:textId="14DFC0B9"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715181C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EFC18E5"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853CFD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599CAF"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D225" w14:textId="502EC602" w:rsidR="00C9407A" w:rsidRPr="005B0A88" w:rsidRDefault="00C9407A" w:rsidP="00432911">
            <w:pPr>
              <w:pStyle w:val="TAC"/>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C76B6D8" w14:textId="1BA55722" w:rsidR="00C9407A" w:rsidRPr="005B0A88" w:rsidRDefault="00C9407A" w:rsidP="00432911">
            <w:pPr>
              <w:pStyle w:val="TAC"/>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47FA19D2"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EC1B6F" w14:textId="440E01F9" w:rsidR="00C9407A" w:rsidRPr="005B0A88" w:rsidRDefault="00C9407A" w:rsidP="00432911">
            <w:pPr>
              <w:pStyle w:val="TAL"/>
            </w:pPr>
            <w:r w:rsidRPr="005B0A88">
              <w:t>OCNG</w:t>
            </w:r>
            <w:r w:rsidR="00432911">
              <w:t xml:space="preserve"> </w:t>
            </w:r>
            <w:r w:rsidRPr="005B0A88">
              <w:t>Pattern</w:t>
            </w:r>
          </w:p>
        </w:tc>
        <w:tc>
          <w:tcPr>
            <w:tcW w:w="1588" w:type="dxa"/>
            <w:tcBorders>
              <w:top w:val="single" w:sz="4" w:space="0" w:color="auto"/>
              <w:left w:val="single" w:sz="4" w:space="0" w:color="auto"/>
              <w:bottom w:val="single" w:sz="4" w:space="0" w:color="auto"/>
              <w:right w:val="single" w:sz="4" w:space="0" w:color="auto"/>
            </w:tcBorders>
          </w:tcPr>
          <w:p w14:paraId="22E56C6F"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67DA282" w14:textId="09D6544F"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CD03A4E" w14:textId="545B67DB" w:rsidR="00C9407A" w:rsidRPr="005B0A88" w:rsidRDefault="00C9407A" w:rsidP="00432911">
            <w:pPr>
              <w:pStyle w:val="TAC"/>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599D73" w14:textId="5AF67617" w:rsidR="00C9407A" w:rsidRPr="005B0A88" w:rsidRDefault="00C9407A" w:rsidP="00432911">
            <w:pPr>
              <w:pStyle w:val="TAC"/>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77093BA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BD6D58" w14:textId="067A5A21" w:rsidR="00C9407A" w:rsidRPr="005B0A88" w:rsidRDefault="00C9407A" w:rsidP="00432911">
            <w:pPr>
              <w:pStyle w:val="TAL"/>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5E18C3ED"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72137B5" w14:textId="2B33E5AF"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0630813" w14:textId="77777777" w:rsidR="00C9407A" w:rsidRPr="005B0A88" w:rsidRDefault="00C9407A" w:rsidP="00432911">
            <w:pPr>
              <w:pStyle w:val="TAC"/>
              <w:rPr>
                <w:lang w:eastAsia="zh-CN"/>
              </w:rPr>
            </w:pPr>
            <w:r w:rsidRPr="005B0A88">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02399B58" w14:textId="77777777" w:rsidR="00C9407A" w:rsidRPr="005B0A88" w:rsidRDefault="00C9407A" w:rsidP="00432911">
            <w:pPr>
              <w:pStyle w:val="TAC"/>
            </w:pPr>
            <w:r w:rsidRPr="005B0A88">
              <w:rPr>
                <w:lang w:eastAsia="zh-CN"/>
              </w:rPr>
              <w:t>DLBWP.0.1</w:t>
            </w:r>
          </w:p>
        </w:tc>
      </w:tr>
      <w:tr w:rsidR="00C9407A" w:rsidRPr="005B0A88" w14:paraId="4457027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42A12F" w14:textId="7A4D3371" w:rsidR="00C9407A" w:rsidRPr="005B0A88" w:rsidRDefault="00C9407A" w:rsidP="00432911">
            <w:pPr>
              <w:pStyle w:val="TAL"/>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6F2E49EF"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DD74910" w14:textId="2778B36B"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71AD2BD" w14:textId="77777777" w:rsidR="00C9407A" w:rsidRPr="005B0A88" w:rsidRDefault="00C9407A" w:rsidP="00432911">
            <w:pPr>
              <w:pStyle w:val="TAC"/>
              <w:rPr>
                <w:lang w:eastAsia="zh-CN"/>
              </w:rPr>
            </w:pPr>
            <w:r w:rsidRPr="005B0A88">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4B137407" w14:textId="77777777" w:rsidR="00C9407A" w:rsidRPr="005B0A88" w:rsidRDefault="00C9407A" w:rsidP="00432911">
            <w:pPr>
              <w:pStyle w:val="TAC"/>
              <w:rPr>
                <w:lang w:eastAsia="zh-CN"/>
              </w:rPr>
            </w:pPr>
            <w:r w:rsidRPr="005B0A88">
              <w:rPr>
                <w:lang w:eastAsia="zh-CN"/>
              </w:rPr>
              <w:t>ULBWP.0.1</w:t>
            </w:r>
          </w:p>
        </w:tc>
      </w:tr>
      <w:tr w:rsidR="00C9407A" w:rsidRPr="005B0A88" w14:paraId="1717FB5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0570FB" w14:textId="77777777" w:rsidR="00C9407A" w:rsidRPr="005B0A88" w:rsidRDefault="00C9407A" w:rsidP="00432911">
            <w:pPr>
              <w:pStyle w:val="TAL"/>
              <w:rPr>
                <w:lang w:eastAsia="zh-CN"/>
              </w:rPr>
            </w:pPr>
            <w:r w:rsidRPr="005B0A88">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0CC356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29CA05" w14:textId="4692C1C2"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F380997" w14:textId="77777777" w:rsidR="00C9407A" w:rsidRPr="005B0A88" w:rsidRDefault="00C9407A" w:rsidP="00432911">
            <w:pPr>
              <w:pStyle w:val="TAC"/>
              <w:rPr>
                <w:lang w:eastAsia="zh-CN"/>
              </w:rPr>
            </w:pPr>
            <w:r w:rsidRPr="005B0A88">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03D4D5BA" w14:textId="77777777" w:rsidR="00C9407A" w:rsidRPr="005B0A88" w:rsidRDefault="00C9407A" w:rsidP="00432911">
            <w:pPr>
              <w:pStyle w:val="TAC"/>
              <w:rPr>
                <w:lang w:eastAsia="zh-CN"/>
              </w:rPr>
            </w:pPr>
            <w:r w:rsidRPr="005B0A88">
              <w:rPr>
                <w:lang w:eastAsia="zh-CN"/>
              </w:rPr>
              <w:t>SSB</w:t>
            </w:r>
          </w:p>
        </w:tc>
      </w:tr>
      <w:tr w:rsidR="00C9407A" w:rsidRPr="005B0A88" w14:paraId="608C6C6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1157D" w14:textId="77777777" w:rsidR="00C9407A" w:rsidRPr="005B0A88" w:rsidRDefault="00C9407A" w:rsidP="00432911">
            <w:pPr>
              <w:pStyle w:val="TAL"/>
            </w:pPr>
            <w:r w:rsidRPr="005B0A88">
              <w:t>Qrxlevmin</w:t>
            </w:r>
          </w:p>
        </w:tc>
        <w:tc>
          <w:tcPr>
            <w:tcW w:w="1588" w:type="dxa"/>
            <w:tcBorders>
              <w:top w:val="single" w:sz="4" w:space="0" w:color="auto"/>
              <w:left w:val="single" w:sz="4" w:space="0" w:color="auto"/>
              <w:bottom w:val="nil"/>
              <w:right w:val="single" w:sz="4" w:space="0" w:color="auto"/>
            </w:tcBorders>
            <w:shd w:val="clear" w:color="auto" w:fill="auto"/>
            <w:hideMark/>
          </w:tcPr>
          <w:p w14:paraId="407225B1" w14:textId="77777777" w:rsidR="00C9407A" w:rsidRPr="005B0A88" w:rsidRDefault="00C9407A" w:rsidP="00432911">
            <w:pPr>
              <w:pStyle w:val="TAC"/>
            </w:pPr>
            <w:r w:rsidRPr="005B0A88">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761CC380" w14:textId="7379B570"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884FB49" w14:textId="77777777" w:rsidR="00C9407A" w:rsidRPr="005B0A88" w:rsidRDefault="00C9407A" w:rsidP="00432911">
            <w:pPr>
              <w:pStyle w:val="TAC"/>
            </w:pPr>
            <w:r w:rsidRPr="005B0A88">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30A90E0A" w14:textId="77777777" w:rsidR="00C9407A" w:rsidRPr="005B0A88" w:rsidRDefault="00C9407A" w:rsidP="00432911">
            <w:pPr>
              <w:pStyle w:val="TAC"/>
            </w:pPr>
            <w:r w:rsidRPr="005B0A88">
              <w:rPr>
                <w:rFonts w:cs="v4.2.0"/>
              </w:rPr>
              <w:t>-140</w:t>
            </w:r>
          </w:p>
        </w:tc>
      </w:tr>
      <w:tr w:rsidR="00C9407A" w:rsidRPr="005B0A88" w14:paraId="53AC347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6276BEF" w14:textId="77777777" w:rsidR="00C9407A" w:rsidRPr="005B0A88"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164725D"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8418A6" w14:textId="77777777" w:rsidR="00C9407A" w:rsidRPr="005B0A88" w:rsidRDefault="00C9407A" w:rsidP="00432911">
            <w:pPr>
              <w:pStyle w:val="TAC"/>
              <w:rPr>
                <w:lang w:eastAsia="zh-CN"/>
              </w:rPr>
            </w:pP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7B2815A" w14:textId="77777777" w:rsidR="00C9407A" w:rsidRPr="005B0A88" w:rsidRDefault="00C9407A" w:rsidP="00432911">
            <w:pPr>
              <w:pStyle w:val="TAC"/>
              <w:rPr>
                <w:rFonts w:cs="v4.2.0"/>
              </w:rPr>
            </w:pPr>
            <w:r w:rsidRPr="005B0A88">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46194D03" w14:textId="77777777" w:rsidR="00C9407A" w:rsidRPr="005B0A88" w:rsidRDefault="00C9407A" w:rsidP="00432911">
            <w:pPr>
              <w:pStyle w:val="TAC"/>
              <w:rPr>
                <w:rFonts w:cs="v4.2.0"/>
              </w:rPr>
            </w:pPr>
            <w:r w:rsidRPr="005B0A88">
              <w:rPr>
                <w:rFonts w:cs="v4.2.0"/>
              </w:rPr>
              <w:t>-137</w:t>
            </w:r>
          </w:p>
        </w:tc>
      </w:tr>
      <w:tr w:rsidR="00C9407A" w:rsidRPr="005B0A88" w14:paraId="473A588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065CB45" w14:textId="77777777" w:rsidR="00C9407A" w:rsidRPr="005B0A88" w:rsidRDefault="00C9407A" w:rsidP="00432911">
            <w:pPr>
              <w:pStyle w:val="TAL"/>
            </w:pPr>
            <w:r w:rsidRPr="005B0A88">
              <w:t>Pcompensation</w:t>
            </w:r>
          </w:p>
        </w:tc>
        <w:tc>
          <w:tcPr>
            <w:tcW w:w="1588" w:type="dxa"/>
            <w:tcBorders>
              <w:top w:val="single" w:sz="4" w:space="0" w:color="auto"/>
              <w:left w:val="single" w:sz="4" w:space="0" w:color="auto"/>
              <w:bottom w:val="single" w:sz="4" w:space="0" w:color="auto"/>
              <w:right w:val="single" w:sz="4" w:space="0" w:color="auto"/>
            </w:tcBorders>
            <w:hideMark/>
          </w:tcPr>
          <w:p w14:paraId="2C33CA38"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E18A01" w14:textId="7F91E383"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782307" w14:textId="77777777" w:rsidR="00C9407A" w:rsidRPr="005B0A88" w:rsidRDefault="00C9407A" w:rsidP="00432911">
            <w:pPr>
              <w:pStyle w:val="TAC"/>
            </w:pPr>
            <w:r w:rsidRPr="005B0A88">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7E49523" w14:textId="77777777" w:rsidR="00C9407A" w:rsidRPr="005B0A88" w:rsidRDefault="00C9407A" w:rsidP="00432911">
            <w:pPr>
              <w:pStyle w:val="TAC"/>
            </w:pPr>
            <w:r w:rsidRPr="005B0A88">
              <w:rPr>
                <w:rFonts w:cs="v4.2.0"/>
              </w:rPr>
              <w:t>0</w:t>
            </w:r>
          </w:p>
        </w:tc>
      </w:tr>
      <w:tr w:rsidR="00C9407A" w:rsidRPr="005B0A88" w14:paraId="0E8606E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61F8D9" w14:textId="77777777" w:rsidR="00C9407A" w:rsidRPr="005B0A88" w:rsidRDefault="00C9407A" w:rsidP="00432911">
            <w:pPr>
              <w:pStyle w:val="TAL"/>
            </w:pPr>
            <w:r w:rsidRPr="005B0A88">
              <w:t>Qhyst</w:t>
            </w:r>
            <w:r w:rsidRPr="005B0A88">
              <w:rPr>
                <w:vertAlign w:val="subscript"/>
              </w:rPr>
              <w:t>s</w:t>
            </w:r>
          </w:p>
        </w:tc>
        <w:tc>
          <w:tcPr>
            <w:tcW w:w="1588" w:type="dxa"/>
            <w:tcBorders>
              <w:top w:val="single" w:sz="4" w:space="0" w:color="auto"/>
              <w:left w:val="single" w:sz="4" w:space="0" w:color="auto"/>
              <w:bottom w:val="single" w:sz="4" w:space="0" w:color="auto"/>
              <w:right w:val="single" w:sz="4" w:space="0" w:color="auto"/>
            </w:tcBorders>
            <w:hideMark/>
          </w:tcPr>
          <w:p w14:paraId="5D946835"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16EAF1E" w14:textId="7D104E46"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E40E106" w14:textId="77777777" w:rsidR="00C9407A" w:rsidRPr="005B0A88" w:rsidRDefault="00C9407A" w:rsidP="00432911">
            <w:pPr>
              <w:pStyle w:val="TAC"/>
            </w:pPr>
            <w:r w:rsidRPr="005B0A88">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A0575D4" w14:textId="77777777" w:rsidR="00C9407A" w:rsidRPr="005B0A88" w:rsidRDefault="00C9407A" w:rsidP="00432911">
            <w:pPr>
              <w:pStyle w:val="TAC"/>
            </w:pPr>
            <w:r w:rsidRPr="005B0A88">
              <w:rPr>
                <w:rFonts w:cs="v4.2.0"/>
              </w:rPr>
              <w:t>0</w:t>
            </w:r>
          </w:p>
        </w:tc>
      </w:tr>
      <w:tr w:rsidR="00C9407A" w:rsidRPr="005B0A88" w14:paraId="0797213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C3B14C" w14:textId="5C512304" w:rsidR="00C9407A" w:rsidRPr="005B0A88" w:rsidRDefault="00C9407A" w:rsidP="00432911">
            <w:pPr>
              <w:pStyle w:val="TAL"/>
            </w:pPr>
            <w:r w:rsidRPr="005B0A88">
              <w:t>Qoffset</w:t>
            </w:r>
            <w:r w:rsidRPr="005B0A88">
              <w:rPr>
                <w:vertAlign w:val="subscript"/>
              </w:rPr>
              <w:t>s,</w:t>
            </w:r>
            <w:r w:rsidR="00432911">
              <w:rPr>
                <w:vertAlign w:val="subscript"/>
              </w:rPr>
              <w:t xml:space="preserve"> </w:t>
            </w:r>
            <w:r w:rsidRPr="005B0A88">
              <w:rPr>
                <w:vertAlign w:val="subscript"/>
              </w:rPr>
              <w:t>n</w:t>
            </w:r>
          </w:p>
        </w:tc>
        <w:tc>
          <w:tcPr>
            <w:tcW w:w="1588" w:type="dxa"/>
            <w:tcBorders>
              <w:top w:val="single" w:sz="4" w:space="0" w:color="auto"/>
              <w:left w:val="single" w:sz="4" w:space="0" w:color="auto"/>
              <w:bottom w:val="single" w:sz="4" w:space="0" w:color="auto"/>
              <w:right w:val="single" w:sz="4" w:space="0" w:color="auto"/>
            </w:tcBorders>
            <w:hideMark/>
          </w:tcPr>
          <w:p w14:paraId="5C75813B"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2EB9F5C" w14:textId="14F51BCA"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44D479E" w14:textId="77777777" w:rsidR="00C9407A" w:rsidRPr="005B0A88" w:rsidRDefault="00C9407A" w:rsidP="00432911">
            <w:pPr>
              <w:pStyle w:val="TAC"/>
            </w:pPr>
            <w:r w:rsidRPr="005B0A88">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3C13EE7" w14:textId="77777777" w:rsidR="00C9407A" w:rsidRPr="005B0A88" w:rsidRDefault="00C9407A" w:rsidP="00432911">
            <w:pPr>
              <w:pStyle w:val="TAC"/>
            </w:pPr>
            <w:r w:rsidRPr="005B0A88">
              <w:rPr>
                <w:rFonts w:cs="v4.2.0"/>
              </w:rPr>
              <w:t>0</w:t>
            </w:r>
          </w:p>
        </w:tc>
      </w:tr>
      <w:tr w:rsidR="00C9407A" w:rsidRPr="005B0A88" w14:paraId="6EE0793F"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E16FFA" w14:textId="77777777" w:rsidR="00C9407A" w:rsidRPr="005B0A88" w:rsidRDefault="00C9407A" w:rsidP="00432911">
            <w:pPr>
              <w:pStyle w:val="TAL"/>
            </w:pPr>
            <w:r w:rsidRPr="005B0A88">
              <w:t>S</w:t>
            </w:r>
            <w:r w:rsidRPr="005B0A88">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hideMark/>
          </w:tcPr>
          <w:p w14:paraId="2291AA7B" w14:textId="77777777" w:rsidR="00C9407A" w:rsidRPr="005B0A88" w:rsidRDefault="00C9407A" w:rsidP="00432911">
            <w:pPr>
              <w:pStyle w:val="TAC"/>
              <w:rPr>
                <w:rFonts w:cs="v4.2.0"/>
                <w:lang w:eastAsia="zh-CN"/>
              </w:rPr>
            </w:pPr>
            <w:r w:rsidRPr="005B0A88">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4945F04C" w14:textId="2BE0CE3C"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1B20759E" w14:textId="11792434" w:rsidR="00C9407A" w:rsidRPr="005B0A88" w:rsidRDefault="003B0F18" w:rsidP="00432911">
            <w:pPr>
              <w:pStyle w:val="TAC"/>
              <w:rPr>
                <w:rFonts w:cs="v4.2.0"/>
                <w:lang w:eastAsia="zh-CN"/>
              </w:rPr>
            </w:pPr>
            <w:r>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474CF85A" w14:textId="6F6E9656" w:rsidR="00C9407A" w:rsidRPr="005B0A88" w:rsidRDefault="003B0F18" w:rsidP="00432911">
            <w:pPr>
              <w:pStyle w:val="TAC"/>
              <w:rPr>
                <w:rFonts w:cs="v4.2.0"/>
                <w:lang w:eastAsia="zh-CN"/>
              </w:rPr>
            </w:pPr>
            <w:r>
              <w:rPr>
                <w:rFonts w:cs="v4.2.0"/>
                <w:lang w:eastAsia="zh-CN"/>
              </w:rPr>
              <w:t>6</w:t>
            </w:r>
          </w:p>
        </w:tc>
      </w:tr>
      <w:tr w:rsidR="00C9407A" w:rsidRPr="005B0A88" w14:paraId="39F2511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tcPr>
          <w:p w14:paraId="34985CF3" w14:textId="77777777" w:rsidR="00C9407A" w:rsidRPr="005B0A88" w:rsidRDefault="00C9407A" w:rsidP="00432911">
            <w:pPr>
              <w:pStyle w:val="TAL"/>
            </w:pPr>
            <w:r w:rsidRPr="005B0A88">
              <w:t>T</w:t>
            </w:r>
            <w:r w:rsidRPr="005B0A88">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tcPr>
          <w:p w14:paraId="5432A1E1" w14:textId="77777777" w:rsidR="00C9407A" w:rsidRPr="005B0A88" w:rsidRDefault="00C9407A" w:rsidP="00432911">
            <w:pPr>
              <w:pStyle w:val="TAC"/>
              <w:rPr>
                <w:rFonts w:cs="v4.2.0"/>
                <w:lang w:eastAsia="zh-CN"/>
              </w:rPr>
            </w:pPr>
            <w:r w:rsidRPr="005B0A88">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5791925" w14:textId="22C7ED39"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tcPr>
          <w:p w14:paraId="01C66335" w14:textId="77777777" w:rsidR="00C9407A" w:rsidRPr="005B0A88" w:rsidRDefault="00C9407A" w:rsidP="00432911">
            <w:pPr>
              <w:pStyle w:val="TAC"/>
              <w:rPr>
                <w:rFonts w:cs="v4.2.0"/>
                <w:lang w:eastAsia="zh-CN"/>
              </w:rPr>
            </w:pPr>
            <w:r w:rsidRPr="005B0A88">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2D895A9" w14:textId="77777777" w:rsidR="00C9407A" w:rsidRPr="005B0A88" w:rsidRDefault="00C9407A" w:rsidP="00432911">
            <w:pPr>
              <w:pStyle w:val="TAC"/>
              <w:rPr>
                <w:rFonts w:cs="v4.2.0"/>
                <w:lang w:eastAsia="zh-CN"/>
              </w:rPr>
            </w:pPr>
            <w:r w:rsidRPr="005B0A88">
              <w:rPr>
                <w:rFonts w:cs="v4.2.0"/>
                <w:lang w:eastAsia="zh-CN"/>
              </w:rPr>
              <w:t>5</w:t>
            </w:r>
          </w:p>
        </w:tc>
      </w:tr>
      <w:tr w:rsidR="00C9407A" w:rsidRPr="005B0A88" w14:paraId="40F02E4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01D778F" w14:textId="77777777" w:rsidR="00C9407A" w:rsidRPr="005B0A88" w:rsidRDefault="00C9407A" w:rsidP="00432911">
            <w:pPr>
              <w:pStyle w:val="TAL"/>
            </w:pPr>
            <w:r w:rsidRPr="005B0A88">
              <w:t>Cell_selection_and_</w:t>
            </w:r>
            <w:r w:rsidRPr="005B0A88">
              <w:rPr>
                <w:lang w:eastAsia="zh-CN"/>
              </w:rPr>
              <w:br/>
            </w:r>
            <w:r w:rsidRPr="005B0A88">
              <w:t>reselection_quality_</w:t>
            </w:r>
            <w:r w:rsidRPr="005B0A88">
              <w:rPr>
                <w:lang w:eastAsia="zh-CN"/>
              </w:rPr>
              <w:br/>
            </w:r>
            <w:r w:rsidRPr="005B0A88">
              <w:t>measurement</w:t>
            </w:r>
          </w:p>
        </w:tc>
        <w:tc>
          <w:tcPr>
            <w:tcW w:w="1588" w:type="dxa"/>
            <w:tcBorders>
              <w:top w:val="single" w:sz="4" w:space="0" w:color="auto"/>
              <w:left w:val="single" w:sz="4" w:space="0" w:color="auto"/>
              <w:bottom w:val="single" w:sz="4" w:space="0" w:color="auto"/>
              <w:right w:val="single" w:sz="4" w:space="0" w:color="auto"/>
            </w:tcBorders>
          </w:tcPr>
          <w:p w14:paraId="25807621"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C4086E9" w14:textId="37F51BB9"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28477F4" w14:textId="77777777" w:rsidR="00C9407A" w:rsidRPr="005B0A88" w:rsidRDefault="00C9407A" w:rsidP="00432911">
            <w:pPr>
              <w:pStyle w:val="TAC"/>
            </w:pPr>
            <w:r w:rsidRPr="005B0A88">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0EFAA748" w14:textId="77777777" w:rsidR="00C9407A" w:rsidRPr="005B0A88" w:rsidRDefault="00C9407A" w:rsidP="00432911">
            <w:pPr>
              <w:pStyle w:val="TAC"/>
            </w:pPr>
            <w:r w:rsidRPr="005B0A88">
              <w:rPr>
                <w:rFonts w:cs="v4.2.0"/>
              </w:rPr>
              <w:t>SS-RSRP</w:t>
            </w:r>
          </w:p>
        </w:tc>
      </w:tr>
      <w:tr w:rsidR="003B0F18" w:rsidRPr="005B0A88" w14:paraId="48E6552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2B36D3" w14:textId="77777777" w:rsidR="003B0F18" w:rsidRPr="005B0A88" w:rsidRDefault="003B0F18" w:rsidP="003B0F18">
            <w:pPr>
              <w:pStyle w:val="TAL"/>
            </w:pPr>
            <w:r w:rsidRPr="005B0A88">
              <w:rPr>
                <w:rFonts w:eastAsiaTheme="minorEastAsia"/>
                <w:position w:val="-12"/>
              </w:rPr>
              <w:object w:dxaOrig="564" w:dyaOrig="276" w14:anchorId="24484D4B">
                <v:shape id="_x0000_i1035" type="#_x0000_t75" style="width:28.5pt;height:13.5pt" o:ole="" fillcolor="window">
                  <v:imagedata r:id="rId7" o:title=""/>
                </v:shape>
                <o:OLEObject Type="Embed" ProgID="Equation.3" ShapeID="_x0000_i1035" DrawAspect="Content" ObjectID="_1704133733" r:id="rId20"/>
              </w:object>
            </w:r>
          </w:p>
        </w:tc>
        <w:tc>
          <w:tcPr>
            <w:tcW w:w="1588" w:type="dxa"/>
            <w:tcBorders>
              <w:top w:val="single" w:sz="4" w:space="0" w:color="auto"/>
              <w:left w:val="single" w:sz="4" w:space="0" w:color="auto"/>
              <w:bottom w:val="single" w:sz="4" w:space="0" w:color="auto"/>
              <w:right w:val="single" w:sz="4" w:space="0" w:color="auto"/>
            </w:tcBorders>
            <w:hideMark/>
          </w:tcPr>
          <w:p w14:paraId="69E313DE" w14:textId="77777777" w:rsidR="003B0F18" w:rsidRPr="005B0A88" w:rsidRDefault="003B0F18" w:rsidP="003B0F18">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77E15F9" w14:textId="52B45BA9" w:rsidR="003B0F18" w:rsidRPr="005B0A88" w:rsidRDefault="003B0F18" w:rsidP="003B0F18">
            <w:pPr>
              <w:pStyle w:val="TAC"/>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1DC1A1" w14:textId="008A4AF8" w:rsidR="003B0F18" w:rsidRPr="005B0A88" w:rsidRDefault="003B0F18" w:rsidP="003B0F18">
            <w:pPr>
              <w:pStyle w:val="TAC"/>
            </w:pPr>
            <w:r>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4F9A24F7" w14:textId="546ACAF5" w:rsidR="003B0F18" w:rsidRPr="005B0A88" w:rsidRDefault="003B0F18" w:rsidP="003B0F18">
            <w:pPr>
              <w:pStyle w:val="TAC"/>
              <w:rPr>
                <w:lang w:eastAsia="zh-CN"/>
              </w:rPr>
            </w:pPr>
            <w:r>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6788EBA6" w14:textId="1FF9020F" w:rsidR="003B0F18" w:rsidRPr="005B0A88" w:rsidRDefault="003B0F18" w:rsidP="003B0F18">
            <w:pPr>
              <w:pStyle w:val="TAC"/>
              <w:rPr>
                <w:lang w:eastAsia="zh-CN"/>
              </w:rPr>
            </w:pPr>
            <w:r>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0AC529EE" w14:textId="2ED0AB5A" w:rsidR="003B0F18" w:rsidRPr="005B0A88" w:rsidRDefault="003B0F18" w:rsidP="003B0F18">
            <w:pPr>
              <w:pStyle w:val="TAC"/>
            </w:pPr>
            <w:r>
              <w:rPr>
                <w:rFonts w:cs="v4.2.0"/>
              </w:rPr>
              <w:t>-3.56</w:t>
            </w:r>
          </w:p>
        </w:tc>
      </w:tr>
      <w:tr w:rsidR="00C9407A" w:rsidRPr="005B0A88" w14:paraId="1BE1AF7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75D436F" w14:textId="1CDA2D94" w:rsidR="00C9407A" w:rsidRPr="005B0A88" w:rsidRDefault="00C9407A" w:rsidP="00432911">
            <w:pPr>
              <w:pStyle w:val="TAL"/>
            </w:pPr>
            <w:r w:rsidRPr="005B0A88">
              <w:rPr>
                <w:rFonts w:eastAsiaTheme="minorEastAsia"/>
                <w:position w:val="-12"/>
              </w:rPr>
              <w:object w:dxaOrig="300" w:dyaOrig="300" w14:anchorId="04C9F45E">
                <v:shape id="_x0000_i1036" type="#_x0000_t75" style="width:15.5pt;height:15.5pt" o:ole="" fillcolor="window">
                  <v:imagedata r:id="rId9" o:title=""/>
                </v:shape>
                <o:OLEObject Type="Embed" ProgID="Equation.3" ShapeID="_x0000_i1036" DrawAspect="Content" ObjectID="_1704133734" r:id="rId21"/>
              </w:object>
            </w:r>
            <w:r w:rsidR="00432911">
              <w:t xml:space="preserve"> </w:t>
            </w:r>
            <w:r w:rsidRPr="005B0A88">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5FF0CEBE" w14:textId="77777777" w:rsidR="00C9407A" w:rsidRPr="005B0A88" w:rsidRDefault="00C9407A" w:rsidP="00432911">
            <w:pPr>
              <w:pStyle w:val="TAC"/>
            </w:pPr>
            <w:r w:rsidRPr="005B0A88">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4382B90" w14:textId="77777777" w:rsidR="00C9407A" w:rsidRPr="005B0A88" w:rsidRDefault="00C9407A" w:rsidP="00432911">
            <w:pPr>
              <w:pStyle w:val="TAC"/>
              <w:rPr>
                <w:rFonts w:cs="v4.2.0"/>
                <w:lang w:eastAsia="zh-CN"/>
              </w:rPr>
            </w:pPr>
            <w:r w:rsidRPr="005B0A88">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9EBF34D" w14:textId="77777777" w:rsidR="00C9407A" w:rsidRPr="005B0A88" w:rsidRDefault="00C9407A" w:rsidP="00432911">
            <w:pPr>
              <w:pStyle w:val="TAC"/>
            </w:pPr>
            <w:r w:rsidRPr="005B0A88">
              <w:rPr>
                <w:rFonts w:cs="v4.2.0"/>
              </w:rPr>
              <w:t>-98</w:t>
            </w:r>
          </w:p>
        </w:tc>
      </w:tr>
      <w:tr w:rsidR="00C9407A" w:rsidRPr="005B0A88" w14:paraId="58DC0BC4"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C14F737" w14:textId="77777777" w:rsidR="00C9407A" w:rsidRPr="005B0A88" w:rsidRDefault="00C9407A" w:rsidP="00432911">
            <w:pPr>
              <w:pStyle w:val="TAL"/>
            </w:pPr>
          </w:p>
        </w:tc>
        <w:tc>
          <w:tcPr>
            <w:tcW w:w="1588" w:type="dxa"/>
            <w:tcBorders>
              <w:top w:val="nil"/>
              <w:left w:val="single" w:sz="4" w:space="0" w:color="auto"/>
              <w:bottom w:val="nil"/>
              <w:right w:val="single" w:sz="4" w:space="0" w:color="auto"/>
            </w:tcBorders>
            <w:shd w:val="clear" w:color="auto" w:fill="auto"/>
            <w:hideMark/>
          </w:tcPr>
          <w:p w14:paraId="0B5CDF6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4F37E3D" w14:textId="77777777" w:rsidR="00C9407A" w:rsidRPr="005B0A88" w:rsidRDefault="00C9407A" w:rsidP="00432911">
            <w:pPr>
              <w:pStyle w:val="TAC"/>
              <w:rPr>
                <w:rFonts w:cs="v4.2.0"/>
                <w:lang w:eastAsia="zh-CN"/>
              </w:rPr>
            </w:pPr>
            <w:r w:rsidRPr="005B0A88">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0C3E9B64" w14:textId="77777777" w:rsidR="00C9407A" w:rsidRPr="005B0A88" w:rsidRDefault="00C9407A" w:rsidP="00432911">
            <w:pPr>
              <w:pStyle w:val="TAC"/>
              <w:rPr>
                <w:rFonts w:eastAsia="MS Mincho" w:cs="v4.2.0"/>
                <w:lang w:eastAsia="zh-CN"/>
              </w:rPr>
            </w:pPr>
            <w:r w:rsidRPr="005B0A88">
              <w:rPr>
                <w:rFonts w:cs="v4.2.0"/>
                <w:lang w:eastAsia="zh-CN"/>
              </w:rPr>
              <w:t>-98</w:t>
            </w:r>
          </w:p>
        </w:tc>
      </w:tr>
      <w:tr w:rsidR="00C9407A" w:rsidRPr="005B0A88" w14:paraId="1B45588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CBC4023" w14:textId="77777777" w:rsidR="00C9407A" w:rsidRPr="005B0A88"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2CF541B4"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E658B3" w14:textId="77777777" w:rsidR="00C9407A" w:rsidRPr="005B0A88" w:rsidRDefault="00C9407A" w:rsidP="00432911">
            <w:pPr>
              <w:pStyle w:val="TAC"/>
              <w:rPr>
                <w:rFonts w:cs="v4.2.0"/>
                <w:lang w:eastAsia="zh-CN"/>
              </w:rPr>
            </w:pPr>
            <w:r w:rsidRPr="005B0A88">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AE5C1B7" w14:textId="77777777" w:rsidR="00C9407A" w:rsidRPr="005B0A88" w:rsidRDefault="00C9407A" w:rsidP="00432911">
            <w:pPr>
              <w:pStyle w:val="TAC"/>
              <w:rPr>
                <w:rFonts w:cs="v4.2.0"/>
                <w:lang w:eastAsia="zh-CN"/>
              </w:rPr>
            </w:pPr>
            <w:r w:rsidRPr="005B0A88">
              <w:rPr>
                <w:rFonts w:cs="v4.2.0"/>
                <w:lang w:eastAsia="zh-CN"/>
              </w:rPr>
              <w:t>-95</w:t>
            </w:r>
          </w:p>
        </w:tc>
      </w:tr>
      <w:tr w:rsidR="00C9407A" w:rsidRPr="005B0A88" w14:paraId="2BBF7D7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622515" w14:textId="71DC2C20" w:rsidR="00C9407A" w:rsidRPr="005B0A88" w:rsidRDefault="00C9407A" w:rsidP="00432911">
            <w:pPr>
              <w:pStyle w:val="TAL"/>
            </w:pPr>
            <w:r w:rsidRPr="005B0A88">
              <w:rPr>
                <w:rFonts w:eastAsiaTheme="minorEastAsia"/>
                <w:position w:val="-12"/>
              </w:rPr>
              <w:object w:dxaOrig="300" w:dyaOrig="300" w14:anchorId="52B05D84">
                <v:shape id="_x0000_i1037" type="#_x0000_t75" style="width:15.5pt;height:15.5pt" o:ole="" fillcolor="window">
                  <v:imagedata r:id="rId9" o:title=""/>
                </v:shape>
                <o:OLEObject Type="Embed" ProgID="Equation.3" ShapeID="_x0000_i1037" DrawAspect="Content" ObjectID="_1704133735" r:id="rId22"/>
              </w:object>
            </w:r>
            <w:r w:rsidR="00432911">
              <w:t xml:space="preserve"> </w:t>
            </w:r>
            <w:r w:rsidRPr="005B0A88">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26358201" w14:textId="56F291DF" w:rsidR="00C9407A" w:rsidRPr="005B0A88" w:rsidRDefault="00C9407A" w:rsidP="00432911">
            <w:pPr>
              <w:pStyle w:val="TAC"/>
            </w:pPr>
            <w:r w:rsidRPr="005B0A88">
              <w:rPr>
                <w:rFonts w:cs="v4.2.0"/>
              </w:rPr>
              <w:t>dBm/15</w:t>
            </w:r>
            <w:r w:rsidR="00432911">
              <w:rPr>
                <w:rFonts w:cs="v4.2.0"/>
              </w:rPr>
              <w:t xml:space="preserve"> </w:t>
            </w:r>
            <w:r w:rsidRPr="005B0A88">
              <w:rPr>
                <w:rFonts w:cs="v4.2.0"/>
              </w:rPr>
              <w:t>kHz</w:t>
            </w:r>
          </w:p>
        </w:tc>
        <w:tc>
          <w:tcPr>
            <w:tcW w:w="1526" w:type="dxa"/>
            <w:tcBorders>
              <w:top w:val="single" w:sz="4" w:space="0" w:color="auto"/>
              <w:left w:val="single" w:sz="4" w:space="0" w:color="auto"/>
              <w:bottom w:val="single" w:sz="4" w:space="0" w:color="auto"/>
              <w:right w:val="single" w:sz="4" w:space="0" w:color="auto"/>
            </w:tcBorders>
            <w:hideMark/>
          </w:tcPr>
          <w:p w14:paraId="6DC91F00" w14:textId="0CE54272"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7B73D82" w14:textId="77777777" w:rsidR="00C9407A" w:rsidRPr="005B0A88" w:rsidRDefault="00C9407A" w:rsidP="00432911">
            <w:pPr>
              <w:pStyle w:val="TAC"/>
            </w:pPr>
            <w:r w:rsidRPr="005B0A88">
              <w:rPr>
                <w:rFonts w:cs="v4.2.0"/>
              </w:rPr>
              <w:t>-98</w:t>
            </w:r>
          </w:p>
        </w:tc>
      </w:tr>
      <w:tr w:rsidR="00D20AA4" w:rsidRPr="005B0A88" w14:paraId="64DB68A9"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3D24E1" w14:textId="77777777" w:rsidR="00D20AA4" w:rsidRPr="005B0A88" w:rsidRDefault="00D20AA4" w:rsidP="00D20AA4">
            <w:pPr>
              <w:pStyle w:val="TAL"/>
            </w:pPr>
            <w:r w:rsidRPr="005B0A88">
              <w:rPr>
                <w:rFonts w:eastAsiaTheme="minorEastAsia"/>
                <w:position w:val="-12"/>
              </w:rPr>
              <w:object w:dxaOrig="876" w:dyaOrig="276" w14:anchorId="5300609A">
                <v:shape id="_x0000_i1038" type="#_x0000_t75" style="width:44pt;height:13.5pt" o:ole="" fillcolor="window">
                  <v:imagedata r:id="rId12" o:title=""/>
                </v:shape>
                <o:OLEObject Type="Embed" ProgID="Equation.3" ShapeID="_x0000_i1038" DrawAspect="Content" ObjectID="_1704133736" r:id="rId23"/>
              </w:object>
            </w:r>
          </w:p>
        </w:tc>
        <w:tc>
          <w:tcPr>
            <w:tcW w:w="1588" w:type="dxa"/>
            <w:tcBorders>
              <w:top w:val="single" w:sz="4" w:space="0" w:color="auto"/>
              <w:left w:val="single" w:sz="4" w:space="0" w:color="auto"/>
              <w:bottom w:val="single" w:sz="4" w:space="0" w:color="auto"/>
              <w:right w:val="single" w:sz="4" w:space="0" w:color="auto"/>
            </w:tcBorders>
            <w:hideMark/>
          </w:tcPr>
          <w:p w14:paraId="00BCC61A" w14:textId="77777777" w:rsidR="00D20AA4" w:rsidRPr="005B0A88" w:rsidRDefault="00D20AA4" w:rsidP="00D20AA4">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087862" w14:textId="19FA8C24" w:rsidR="00D20AA4" w:rsidRPr="005B0A88" w:rsidRDefault="00D20AA4" w:rsidP="00D20AA4">
            <w:pPr>
              <w:pStyle w:val="TAC"/>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10FF3680" w14:textId="164A747D" w:rsidR="00D20AA4" w:rsidRPr="005B0A88" w:rsidRDefault="00D20AA4" w:rsidP="00D20AA4">
            <w:pPr>
              <w:pStyle w:val="TAC"/>
            </w:pPr>
            <w:r>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29DA84D9" w14:textId="2300C792" w:rsidR="00D20AA4" w:rsidRPr="005B0A88" w:rsidRDefault="00D20AA4" w:rsidP="00D20AA4">
            <w:pPr>
              <w:pStyle w:val="TAC"/>
            </w:pPr>
            <w:r w:rsidRPr="005B0A88">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3F274316" w14:textId="6FF4F58B" w:rsidR="00D20AA4" w:rsidRPr="005B0A88" w:rsidRDefault="00D20AA4" w:rsidP="00D20AA4">
            <w:pPr>
              <w:pStyle w:val="TAC"/>
            </w:pPr>
            <w:r w:rsidRPr="005B0A88">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60457D0E" w14:textId="41639C41" w:rsidR="00D20AA4" w:rsidRPr="005B0A88" w:rsidRDefault="00D20AA4" w:rsidP="00D20AA4">
            <w:pPr>
              <w:pStyle w:val="TAC"/>
            </w:pPr>
            <w:r>
              <w:rPr>
                <w:rFonts w:cs="v4.2.0"/>
              </w:rPr>
              <w:t>12.55</w:t>
            </w:r>
          </w:p>
        </w:tc>
      </w:tr>
      <w:tr w:rsidR="00D20AA4" w:rsidRPr="005B0A88" w14:paraId="47A5261B"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04B0EC9" w14:textId="768ED844" w:rsidR="00D20AA4" w:rsidRPr="005B0A88" w:rsidRDefault="00D20AA4" w:rsidP="00D20AA4">
            <w:pPr>
              <w:pStyle w:val="TAL"/>
            </w:pPr>
            <w:r w:rsidRPr="005B0A88">
              <w:t>SS-RSRP</w:t>
            </w:r>
            <w:r>
              <w:t xml:space="preserve"> </w:t>
            </w:r>
            <w:r w:rsidRPr="005B0A88">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6A83045E" w14:textId="77777777" w:rsidR="00D20AA4" w:rsidRPr="005B0A88" w:rsidRDefault="00D20AA4" w:rsidP="00D20AA4">
            <w:pPr>
              <w:pStyle w:val="TAC"/>
            </w:pPr>
            <w:r w:rsidRPr="005B0A88">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F4B71B3" w14:textId="77777777" w:rsidR="00D20AA4" w:rsidRPr="005B0A88" w:rsidRDefault="00D20AA4" w:rsidP="00D20AA4">
            <w:pPr>
              <w:pStyle w:val="TAC"/>
              <w:rPr>
                <w:rFonts w:cs="v4.2.0"/>
                <w:lang w:eastAsia="zh-CN"/>
              </w:rPr>
            </w:pPr>
            <w:r w:rsidRPr="005B0A88">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4C55BAEA" w14:textId="256E2FF9" w:rsidR="00D20AA4" w:rsidRPr="005B0A88" w:rsidRDefault="00D20AA4" w:rsidP="00D20AA4">
            <w:pPr>
              <w:pStyle w:val="TAC"/>
            </w:pPr>
            <w:r>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FF08983" w14:textId="237CB69B" w:rsidR="00D20AA4" w:rsidRPr="005B0A88" w:rsidRDefault="00D20AA4" w:rsidP="00D20AA4">
            <w:pPr>
              <w:pStyle w:val="TAC"/>
            </w:pPr>
            <w:r w:rsidRPr="005B0A88">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9D82CA7" w14:textId="02761B60" w:rsidR="00D20AA4" w:rsidRPr="005B0A88" w:rsidRDefault="00D20AA4" w:rsidP="00D20AA4">
            <w:pPr>
              <w:pStyle w:val="TAC"/>
            </w:pPr>
            <w:r w:rsidRPr="005B0A88">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535AFC7" w14:textId="0F332C71" w:rsidR="00D20AA4" w:rsidRPr="005B0A88" w:rsidRDefault="00D20AA4" w:rsidP="00D20AA4">
            <w:pPr>
              <w:pStyle w:val="TAC"/>
            </w:pPr>
            <w:r>
              <w:rPr>
                <w:rFonts w:cs="v4.2.0"/>
              </w:rPr>
              <w:t>-85.45</w:t>
            </w:r>
          </w:p>
        </w:tc>
      </w:tr>
      <w:tr w:rsidR="00D20AA4" w:rsidRPr="005B0A88" w14:paraId="3F1C0712"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25B3B838" w14:textId="77777777" w:rsidR="00D20AA4" w:rsidRPr="005B0A88" w:rsidRDefault="00D20AA4" w:rsidP="00D20AA4">
            <w:pPr>
              <w:pStyle w:val="TAL"/>
            </w:pPr>
          </w:p>
        </w:tc>
        <w:tc>
          <w:tcPr>
            <w:tcW w:w="1588" w:type="dxa"/>
            <w:tcBorders>
              <w:top w:val="nil"/>
              <w:left w:val="single" w:sz="4" w:space="0" w:color="auto"/>
              <w:bottom w:val="nil"/>
              <w:right w:val="single" w:sz="4" w:space="0" w:color="auto"/>
            </w:tcBorders>
            <w:shd w:val="clear" w:color="auto" w:fill="auto"/>
            <w:hideMark/>
          </w:tcPr>
          <w:p w14:paraId="7AAF1116" w14:textId="77777777" w:rsidR="00D20AA4" w:rsidRPr="005B0A88"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2F638B" w14:textId="77777777" w:rsidR="00D20AA4" w:rsidRPr="005B0A88" w:rsidRDefault="00D20AA4" w:rsidP="00D20AA4">
            <w:pPr>
              <w:pStyle w:val="TAC"/>
              <w:rPr>
                <w:rFonts w:cs="v4.2.0"/>
                <w:lang w:eastAsia="zh-CN"/>
              </w:rPr>
            </w:pPr>
            <w:r w:rsidRPr="005B0A88">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1A0A8A5D" w14:textId="393C9B61" w:rsidR="00D20AA4" w:rsidRPr="005B0A88" w:rsidRDefault="00D20AA4" w:rsidP="00D20AA4">
            <w:pPr>
              <w:pStyle w:val="TAC"/>
              <w:rPr>
                <w:rFonts w:cs="v4.2.0"/>
              </w:rPr>
            </w:pPr>
            <w:r>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16AD479" w14:textId="0804D4CC" w:rsidR="00D20AA4" w:rsidRPr="005B0A88" w:rsidRDefault="00D20AA4" w:rsidP="00D20AA4">
            <w:pPr>
              <w:pStyle w:val="TAC"/>
              <w:rPr>
                <w:rFonts w:cs="v4.2.0"/>
              </w:rPr>
            </w:pPr>
            <w:r w:rsidRPr="005B0A88">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A65F2C3" w14:textId="3C643BF3" w:rsidR="00D20AA4" w:rsidRPr="005B0A88" w:rsidRDefault="00D20AA4" w:rsidP="00D20AA4">
            <w:pPr>
              <w:pStyle w:val="TAC"/>
              <w:rPr>
                <w:rFonts w:cs="v4.2.0"/>
              </w:rPr>
            </w:pPr>
            <w:r w:rsidRPr="005B0A88">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541EDD48" w14:textId="6521B825" w:rsidR="00D20AA4" w:rsidRPr="005B0A88" w:rsidRDefault="00D20AA4" w:rsidP="00D20AA4">
            <w:pPr>
              <w:pStyle w:val="TAC"/>
              <w:rPr>
                <w:rFonts w:cs="v4.2.0"/>
              </w:rPr>
            </w:pPr>
            <w:r>
              <w:rPr>
                <w:rFonts w:cs="v4.2.0"/>
              </w:rPr>
              <w:t>-85.45</w:t>
            </w:r>
          </w:p>
        </w:tc>
      </w:tr>
      <w:tr w:rsidR="00D20AA4" w:rsidRPr="005B0A88" w14:paraId="6F0E2E3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148174E" w14:textId="77777777" w:rsidR="00D20AA4" w:rsidRPr="005B0A88" w:rsidRDefault="00D20AA4" w:rsidP="00D20AA4">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5B2D60A" w14:textId="77777777" w:rsidR="00D20AA4" w:rsidRPr="005B0A88"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CA1B25" w14:textId="77777777" w:rsidR="00D20AA4" w:rsidRPr="005B0A88" w:rsidRDefault="00D20AA4" w:rsidP="00D20AA4">
            <w:pPr>
              <w:pStyle w:val="TAC"/>
              <w:rPr>
                <w:rFonts w:cs="v4.2.0"/>
                <w:lang w:eastAsia="zh-CN"/>
              </w:rPr>
            </w:pP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6C80284A" w14:textId="59A25076" w:rsidR="00D20AA4" w:rsidRPr="005B0A88" w:rsidRDefault="00D20AA4" w:rsidP="00D20AA4">
            <w:pPr>
              <w:pStyle w:val="TAC"/>
              <w:rPr>
                <w:rFonts w:cs="v4.2.0"/>
                <w:lang w:eastAsia="zh-CN"/>
              </w:rPr>
            </w:pPr>
            <w:r>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0B969486" w14:textId="6C5CBFB1" w:rsidR="00D20AA4" w:rsidRPr="005B0A88" w:rsidRDefault="00D20AA4" w:rsidP="00D20AA4">
            <w:pPr>
              <w:pStyle w:val="TAC"/>
              <w:rPr>
                <w:rFonts w:cs="v4.2.0"/>
                <w:lang w:eastAsia="zh-CN"/>
              </w:rPr>
            </w:pPr>
            <w:r w:rsidRPr="005B0A88">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2ACC930D" w14:textId="3D32E5D5" w:rsidR="00D20AA4" w:rsidRPr="005B0A88" w:rsidRDefault="00D20AA4" w:rsidP="00D20AA4">
            <w:pPr>
              <w:pStyle w:val="TAC"/>
              <w:rPr>
                <w:rFonts w:cs="v4.2.0"/>
                <w:lang w:eastAsia="zh-CN"/>
              </w:rPr>
            </w:pPr>
            <w:r w:rsidRPr="005B0A88">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0532204F" w14:textId="42F5A3B9" w:rsidR="00D20AA4" w:rsidRPr="005B0A88" w:rsidRDefault="00D20AA4" w:rsidP="00D20AA4">
            <w:pPr>
              <w:pStyle w:val="TAC"/>
              <w:rPr>
                <w:rFonts w:cs="v4.2.0"/>
                <w:lang w:eastAsia="zh-CN"/>
              </w:rPr>
            </w:pPr>
            <w:r>
              <w:rPr>
                <w:rFonts w:cs="v4.2.0"/>
                <w:lang w:eastAsia="zh-CN"/>
              </w:rPr>
              <w:t>-82.45</w:t>
            </w:r>
          </w:p>
        </w:tc>
      </w:tr>
      <w:tr w:rsidR="00D20AA4" w:rsidRPr="005B0A88" w14:paraId="75EC0004"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00B0A" w14:textId="77777777" w:rsidR="00D20AA4" w:rsidRPr="005B0A88" w:rsidRDefault="00D20AA4" w:rsidP="00D20AA4">
            <w:pPr>
              <w:pStyle w:val="TAL"/>
            </w:pPr>
            <w:r w:rsidRPr="005B0A88">
              <w:t>Io</w:t>
            </w:r>
          </w:p>
        </w:tc>
        <w:tc>
          <w:tcPr>
            <w:tcW w:w="1588" w:type="dxa"/>
            <w:tcBorders>
              <w:top w:val="single" w:sz="4" w:space="0" w:color="auto"/>
              <w:left w:val="single" w:sz="4" w:space="0" w:color="auto"/>
              <w:bottom w:val="single" w:sz="4" w:space="0" w:color="auto"/>
              <w:right w:val="single" w:sz="4" w:space="0" w:color="auto"/>
            </w:tcBorders>
            <w:hideMark/>
          </w:tcPr>
          <w:p w14:paraId="1884394E" w14:textId="18E28C71" w:rsidR="00D20AA4" w:rsidRPr="005B0A88" w:rsidRDefault="00D20AA4" w:rsidP="00D20AA4">
            <w:pPr>
              <w:pStyle w:val="TAC"/>
            </w:pPr>
            <w:r w:rsidRPr="005B0A88">
              <w:rPr>
                <w:rFonts w:cs="v4.2.0"/>
                <w:lang w:eastAsia="zh-CN"/>
              </w:rPr>
              <w:t>dBm/9.36</w:t>
            </w:r>
            <w:r>
              <w:rPr>
                <w:rFonts w:cs="v4.2.0"/>
                <w:lang w:eastAsia="zh-CN"/>
              </w:rPr>
              <w:t xml:space="preserve"> </w:t>
            </w:r>
            <w:r w:rsidRPr="005B0A88">
              <w:rPr>
                <w:rFonts w:cs="v4.2.0"/>
                <w:lang w:eastAsia="zh-CN"/>
              </w:rPr>
              <w:t>MHz</w:t>
            </w:r>
          </w:p>
        </w:tc>
        <w:tc>
          <w:tcPr>
            <w:tcW w:w="1526" w:type="dxa"/>
            <w:tcBorders>
              <w:top w:val="single" w:sz="4" w:space="0" w:color="auto"/>
              <w:left w:val="single" w:sz="4" w:space="0" w:color="auto"/>
              <w:bottom w:val="single" w:sz="4" w:space="0" w:color="auto"/>
              <w:right w:val="single" w:sz="4" w:space="0" w:color="auto"/>
            </w:tcBorders>
            <w:hideMark/>
          </w:tcPr>
          <w:p w14:paraId="2397216E" w14:textId="77777777" w:rsidR="00D20AA4" w:rsidRPr="005B0A88" w:rsidRDefault="00D20AA4" w:rsidP="00D20AA4">
            <w:pPr>
              <w:pStyle w:val="TAC"/>
              <w:rPr>
                <w:rFonts w:cs="v4.2.0"/>
                <w:lang w:eastAsia="zh-CN"/>
              </w:rPr>
            </w:pPr>
            <w:r w:rsidRPr="005B0A88">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7EA465C" w14:textId="6496B66A" w:rsidR="00D20AA4" w:rsidRPr="005B0A88" w:rsidRDefault="00D20AA4" w:rsidP="00D20AA4">
            <w:pPr>
              <w:pStyle w:val="TAC"/>
              <w:rPr>
                <w:lang w:eastAsia="zh-CN"/>
              </w:rPr>
            </w:pPr>
            <w:r>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719A299C" w14:textId="04E0E1EB" w:rsidR="00D20AA4" w:rsidRPr="005B0A88" w:rsidRDefault="00D20AA4" w:rsidP="00D20AA4">
            <w:pPr>
              <w:pStyle w:val="TAC"/>
              <w:rPr>
                <w:lang w:eastAsia="zh-CN"/>
              </w:rPr>
            </w:pPr>
            <w:r>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423B3EFB" w14:textId="16C2C811" w:rsidR="00D20AA4" w:rsidRPr="005B0A88" w:rsidRDefault="00D20AA4" w:rsidP="00D20AA4">
            <w:pPr>
              <w:pStyle w:val="TAC"/>
              <w:rPr>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D20AA4" w:rsidRPr="005B0A88" w14:paraId="24440AE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79C99BAD" w14:textId="77777777" w:rsidR="00D20AA4" w:rsidRPr="005B0A88"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4666305C" w14:textId="17EB7FFB" w:rsidR="00D20AA4" w:rsidRPr="005B0A88" w:rsidRDefault="00D20AA4" w:rsidP="00D20AA4">
            <w:pPr>
              <w:pStyle w:val="TAC"/>
              <w:rPr>
                <w:rFonts w:cs="v4.2.0"/>
              </w:rPr>
            </w:pPr>
            <w:r w:rsidRPr="005B0A88">
              <w:rPr>
                <w:rFonts w:cs="v4.2.0"/>
                <w:lang w:eastAsia="zh-CN"/>
              </w:rPr>
              <w:t>dBm/9.36</w:t>
            </w:r>
            <w:r>
              <w:rPr>
                <w:rFonts w:cs="v4.2.0"/>
                <w:lang w:eastAsia="zh-CN"/>
              </w:rPr>
              <w:t xml:space="preserve"> </w:t>
            </w:r>
            <w:r w:rsidRPr="005B0A88">
              <w:rPr>
                <w:rFonts w:cs="v4.2.0"/>
                <w:lang w:eastAsia="zh-CN"/>
              </w:rPr>
              <w:t>MHz</w:t>
            </w:r>
          </w:p>
        </w:tc>
        <w:tc>
          <w:tcPr>
            <w:tcW w:w="1526" w:type="dxa"/>
            <w:tcBorders>
              <w:top w:val="single" w:sz="4" w:space="0" w:color="auto"/>
              <w:left w:val="single" w:sz="4" w:space="0" w:color="auto"/>
              <w:bottom w:val="single" w:sz="4" w:space="0" w:color="auto"/>
              <w:right w:val="single" w:sz="4" w:space="0" w:color="auto"/>
            </w:tcBorders>
            <w:hideMark/>
          </w:tcPr>
          <w:p w14:paraId="595A24A5" w14:textId="77777777" w:rsidR="00D20AA4" w:rsidRPr="005B0A88" w:rsidRDefault="00D20AA4" w:rsidP="00D20AA4">
            <w:pPr>
              <w:pStyle w:val="TAC"/>
              <w:rPr>
                <w:rFonts w:cs="v4.2.0"/>
                <w:lang w:eastAsia="zh-CN"/>
              </w:rPr>
            </w:pPr>
            <w:r w:rsidRPr="005B0A88">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723CA501" w14:textId="4247ACF1" w:rsidR="00D20AA4" w:rsidRPr="005B0A88" w:rsidRDefault="00D20AA4" w:rsidP="00D20AA4">
            <w:pPr>
              <w:pStyle w:val="TAC"/>
              <w:rPr>
                <w:rFonts w:cs="v4.2.0"/>
              </w:rPr>
            </w:pPr>
            <w:r>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B931A1E" w14:textId="52C278B5" w:rsidR="00D20AA4" w:rsidRPr="005B0A88" w:rsidRDefault="00D20AA4" w:rsidP="00D20AA4">
            <w:pPr>
              <w:pStyle w:val="TAC"/>
              <w:rPr>
                <w:rFonts w:cs="v4.2.0"/>
              </w:rPr>
            </w:pPr>
            <w:r>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55DA306" w14:textId="77777777" w:rsidR="00D20AA4" w:rsidRPr="005B0A88" w:rsidRDefault="00D20AA4" w:rsidP="00D20AA4">
            <w:pPr>
              <w:pStyle w:val="TAC"/>
              <w:rPr>
                <w:lang w:eastAsia="zh-CN"/>
              </w:rPr>
            </w:pPr>
          </w:p>
        </w:tc>
      </w:tr>
      <w:tr w:rsidR="00D20AA4" w:rsidRPr="005B0A88" w14:paraId="4F77FC96"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1620A37" w14:textId="77777777" w:rsidR="00D20AA4" w:rsidRPr="005B0A88"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92ECDD4" w14:textId="5B165F22" w:rsidR="00D20AA4" w:rsidRPr="005B0A88" w:rsidRDefault="00D20AA4" w:rsidP="00D20AA4">
            <w:pPr>
              <w:pStyle w:val="TAC"/>
              <w:rPr>
                <w:rFonts w:cs="v4.2.0"/>
              </w:rPr>
            </w:pPr>
            <w:r w:rsidRPr="005B0A88">
              <w:rPr>
                <w:rFonts w:cs="v4.2.0"/>
                <w:lang w:eastAsia="zh-CN"/>
              </w:rPr>
              <w:t>dBm/38.16</w:t>
            </w:r>
            <w:r>
              <w:rPr>
                <w:rFonts w:cs="v4.2.0"/>
                <w:lang w:eastAsia="zh-CN"/>
              </w:rPr>
              <w:t xml:space="preserve"> </w:t>
            </w:r>
            <w:r w:rsidRPr="005B0A88">
              <w:rPr>
                <w:rFonts w:cs="v4.2.0"/>
                <w:lang w:eastAsia="zh-CN"/>
              </w:rPr>
              <w:t>MHz</w:t>
            </w:r>
          </w:p>
        </w:tc>
        <w:tc>
          <w:tcPr>
            <w:tcW w:w="1526" w:type="dxa"/>
            <w:tcBorders>
              <w:top w:val="single" w:sz="4" w:space="0" w:color="auto"/>
              <w:left w:val="single" w:sz="4" w:space="0" w:color="auto"/>
              <w:bottom w:val="single" w:sz="4" w:space="0" w:color="auto"/>
              <w:right w:val="single" w:sz="4" w:space="0" w:color="auto"/>
            </w:tcBorders>
            <w:hideMark/>
          </w:tcPr>
          <w:p w14:paraId="639AFC6E" w14:textId="77777777" w:rsidR="00D20AA4" w:rsidRPr="005B0A88" w:rsidRDefault="00D20AA4" w:rsidP="00D20AA4">
            <w:pPr>
              <w:pStyle w:val="TAC"/>
              <w:rPr>
                <w:rFonts w:cs="v4.2.0"/>
                <w:lang w:eastAsia="zh-CN"/>
              </w:rPr>
            </w:pP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D2ED90" w14:textId="099DABD2" w:rsidR="00D20AA4" w:rsidRPr="005B0A88" w:rsidRDefault="00D20AA4" w:rsidP="00D20AA4">
            <w:pPr>
              <w:pStyle w:val="TAC"/>
              <w:rPr>
                <w:rFonts w:cs="v4.2.0"/>
                <w:lang w:eastAsia="zh-CN"/>
              </w:rPr>
            </w:pPr>
            <w:r>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75F092D6" w14:textId="00D558A1" w:rsidR="00D20AA4" w:rsidRPr="005B0A88" w:rsidRDefault="00D20AA4" w:rsidP="00D20AA4">
            <w:pPr>
              <w:pStyle w:val="TAC"/>
              <w:rPr>
                <w:rFonts w:cs="v4.2.0"/>
                <w:lang w:eastAsia="zh-CN"/>
              </w:rPr>
            </w:pPr>
            <w:r>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93E20AB" w14:textId="77777777" w:rsidR="00D20AA4" w:rsidRPr="005B0A88" w:rsidRDefault="00D20AA4" w:rsidP="00D20AA4">
            <w:pPr>
              <w:pStyle w:val="TAC"/>
              <w:rPr>
                <w:lang w:eastAsia="zh-CN"/>
              </w:rPr>
            </w:pPr>
          </w:p>
        </w:tc>
      </w:tr>
      <w:tr w:rsidR="00C9407A" w:rsidRPr="005B0A88" w14:paraId="1D4D9B2C"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1F6BC" w14:textId="77777777" w:rsidR="00C9407A" w:rsidRPr="005B0A88" w:rsidRDefault="00C9407A" w:rsidP="00432911">
            <w:pPr>
              <w:pStyle w:val="TAL"/>
            </w:pPr>
            <w:r w:rsidRPr="005B0A88">
              <w:t>Treselection</w:t>
            </w:r>
          </w:p>
        </w:tc>
        <w:tc>
          <w:tcPr>
            <w:tcW w:w="1588" w:type="dxa"/>
            <w:tcBorders>
              <w:top w:val="single" w:sz="4" w:space="0" w:color="auto"/>
              <w:left w:val="single" w:sz="4" w:space="0" w:color="auto"/>
              <w:bottom w:val="single" w:sz="4" w:space="0" w:color="auto"/>
              <w:right w:val="single" w:sz="4" w:space="0" w:color="auto"/>
            </w:tcBorders>
            <w:hideMark/>
          </w:tcPr>
          <w:p w14:paraId="370367E2" w14:textId="77777777" w:rsidR="00C9407A" w:rsidRPr="005B0A88" w:rsidRDefault="00C9407A" w:rsidP="00432911">
            <w:pPr>
              <w:pStyle w:val="TAC"/>
            </w:pPr>
            <w:r w:rsidRPr="005B0A88">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18B51DEC" w14:textId="2A2C471B"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749B1E2" w14:textId="77777777" w:rsidR="00C9407A" w:rsidRPr="005B0A88" w:rsidRDefault="00C9407A" w:rsidP="00432911">
            <w:pPr>
              <w:pStyle w:val="TAC"/>
            </w:pPr>
            <w:r w:rsidRPr="005B0A88">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13A326C" w14:textId="77777777" w:rsidR="00C9407A" w:rsidRPr="005B0A88" w:rsidRDefault="00C9407A" w:rsidP="00432911">
            <w:pPr>
              <w:pStyle w:val="TAC"/>
            </w:pPr>
            <w:r w:rsidRPr="005B0A88">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10AD34E0" w14:textId="77777777" w:rsidR="00C9407A" w:rsidRPr="005B0A88" w:rsidRDefault="00C9407A" w:rsidP="00432911">
            <w:pPr>
              <w:pStyle w:val="TAC"/>
            </w:pPr>
            <w:r w:rsidRPr="005B0A88">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5FD22E78" w14:textId="77777777" w:rsidR="00C9407A" w:rsidRPr="005B0A88" w:rsidRDefault="00C9407A" w:rsidP="00432911">
            <w:pPr>
              <w:pStyle w:val="TAC"/>
            </w:pPr>
            <w:r w:rsidRPr="005B0A88">
              <w:rPr>
                <w:rFonts w:cs="v4.2.0"/>
              </w:rPr>
              <w:t>0</w:t>
            </w:r>
          </w:p>
        </w:tc>
      </w:tr>
      <w:tr w:rsidR="00C9407A" w:rsidRPr="005B0A88" w14:paraId="6560768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54697D6" w14:textId="77777777" w:rsidR="00C9407A" w:rsidRPr="005B0A88" w:rsidRDefault="00C9407A" w:rsidP="00432911">
            <w:pPr>
              <w:pStyle w:val="TAL"/>
              <w:rPr>
                <w:lang w:eastAsia="zh-CN"/>
              </w:rPr>
            </w:pPr>
            <w:r w:rsidRPr="005B0A88">
              <w:t>Sintrasearch</w:t>
            </w:r>
            <w:r w:rsidRPr="005B0A88">
              <w:rPr>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14:paraId="403BD711"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2B67759" w14:textId="2F9705BD"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D0D78CF" w14:textId="77777777" w:rsidR="00C9407A" w:rsidRPr="005B0A88" w:rsidRDefault="00C9407A" w:rsidP="00432911">
            <w:pPr>
              <w:pStyle w:val="TAC"/>
              <w:rPr>
                <w:lang w:eastAsia="zh-CN"/>
              </w:rPr>
            </w:pPr>
            <w:r w:rsidRPr="005B0A88">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48E0711E" w14:textId="77777777" w:rsidR="00C9407A" w:rsidRPr="005B0A88" w:rsidRDefault="00C9407A" w:rsidP="00432911">
            <w:pPr>
              <w:pStyle w:val="TAC"/>
              <w:rPr>
                <w:lang w:eastAsia="zh-CN"/>
              </w:rPr>
            </w:pPr>
            <w:r w:rsidRPr="005B0A88">
              <w:rPr>
                <w:lang w:eastAsia="zh-CN"/>
              </w:rPr>
              <w:t>60</w:t>
            </w:r>
          </w:p>
        </w:tc>
      </w:tr>
      <w:tr w:rsidR="00C9407A" w:rsidRPr="005B0A88" w14:paraId="7F417C0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AFB85D" w14:textId="3B06DC69" w:rsidR="00C9407A" w:rsidRPr="005B0A88" w:rsidRDefault="00C9407A" w:rsidP="00432911">
            <w:pPr>
              <w:pStyle w:val="TAL"/>
            </w:pPr>
            <w:r w:rsidRPr="005B0A88">
              <w:t>Propagation</w:t>
            </w:r>
            <w:r w:rsidR="00432911">
              <w:t xml:space="preserve"> </w:t>
            </w:r>
            <w:r w:rsidRPr="005B0A88">
              <w:t>Condition</w:t>
            </w:r>
            <w:r w:rsidR="00432911">
              <w:t xml:space="preserve"> </w:t>
            </w:r>
          </w:p>
        </w:tc>
        <w:tc>
          <w:tcPr>
            <w:tcW w:w="1588" w:type="dxa"/>
            <w:tcBorders>
              <w:top w:val="single" w:sz="4" w:space="0" w:color="auto"/>
              <w:left w:val="single" w:sz="4" w:space="0" w:color="auto"/>
              <w:bottom w:val="single" w:sz="4" w:space="0" w:color="auto"/>
              <w:right w:val="single" w:sz="4" w:space="0" w:color="auto"/>
            </w:tcBorders>
          </w:tcPr>
          <w:p w14:paraId="30409EC7"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180DB6" w14:textId="52EF9A21"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47D2DBA7" w14:textId="77777777" w:rsidR="00C9407A" w:rsidRPr="005B0A88" w:rsidRDefault="00C9407A" w:rsidP="00432911">
            <w:pPr>
              <w:pStyle w:val="TAC"/>
            </w:pPr>
            <w:r w:rsidRPr="005B0A88">
              <w:rPr>
                <w:rFonts w:cs="v4.2.0"/>
              </w:rPr>
              <w:t>AWGN</w:t>
            </w:r>
          </w:p>
        </w:tc>
      </w:tr>
      <w:tr w:rsidR="00C9407A" w:rsidRPr="005B0A88" w14:paraId="7B108E57" w14:textId="77777777" w:rsidTr="003B0F18">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E3FAA4E" w14:textId="5ECC2BED"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B7527C3" w14:textId="302B34B4" w:rsidR="00C9407A" w:rsidRPr="005B0A88" w:rsidRDefault="00C9407A" w:rsidP="00432911">
            <w:pPr>
              <w:pStyle w:val="TAN"/>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Theme="minorEastAsia"/>
                <w:position w:val="-10"/>
              </w:rPr>
              <w:object w:dxaOrig="372" w:dyaOrig="372" w14:anchorId="5086D101">
                <v:shape id="_x0000_i1039" type="#_x0000_t75" style="width:18.5pt;height:18.5pt" o:ole="" fillcolor="window">
                  <v:imagedata r:id="rId9" o:title=""/>
                </v:shape>
                <o:OLEObject Type="Embed" ProgID="Equation.3" ShapeID="_x0000_i1039" DrawAspect="Content" ObjectID="_1704133737" r:id="rId24"/>
              </w:object>
            </w:r>
            <w:r w:rsidR="00432911">
              <w:t xml:space="preserve"> </w:t>
            </w:r>
            <w:r w:rsidRPr="005B0A88">
              <w:t>to</w:t>
            </w:r>
            <w:r w:rsidR="00432911">
              <w:t xml:space="preserve"> </w:t>
            </w:r>
            <w:r w:rsidRPr="005B0A88">
              <w:t>be</w:t>
            </w:r>
            <w:r w:rsidR="00432911">
              <w:t xml:space="preserve"> </w:t>
            </w:r>
            <w:r w:rsidRPr="005B0A88">
              <w:t>fulfilled.</w:t>
            </w:r>
          </w:p>
          <w:p w14:paraId="18832AE0" w14:textId="0897D1BE" w:rsidR="00C9407A" w:rsidRPr="005B0A88" w:rsidRDefault="00C9407A" w:rsidP="00432911">
            <w:pPr>
              <w:pStyle w:val="TAN"/>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5319DEF" w14:textId="77777777" w:rsidR="00C9407A" w:rsidRPr="005B0A88" w:rsidRDefault="00C9407A" w:rsidP="00C9407A"/>
    <w:p w14:paraId="1B84BD42" w14:textId="77777777" w:rsidR="00C9407A" w:rsidRPr="005B0A88" w:rsidRDefault="00C9407A" w:rsidP="00C9407A">
      <w:r w:rsidRPr="005B0A88">
        <w:t xml:space="preserve">The cell re-selection delay to detected cell for UE fulfilling low mobility criterion is defined as the time from the beginning of time period T1, to the moment when the UE camps on Cell 2,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2. </w:t>
      </w:r>
    </w:p>
    <w:p w14:paraId="4E5D41E0" w14:textId="77777777" w:rsidR="00C9407A" w:rsidRPr="005B0A88" w:rsidRDefault="00C9407A" w:rsidP="00C9407A">
      <w:r w:rsidRPr="005B0A88">
        <w:lastRenderedPageBreak/>
        <w:t xml:space="preserve">The cell re-selection delay to detected cell for UE fulfilling low mobility criterion is also defined as the time from the beginning of time period T2, to the moment when the UE camps on Cell 1,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1.</w:t>
      </w:r>
    </w:p>
    <w:p w14:paraId="6AB5115A" w14:textId="77777777" w:rsidR="00C9407A" w:rsidRPr="005B0A88" w:rsidRDefault="00C9407A" w:rsidP="00C9407A">
      <w:r w:rsidRPr="005B0A88">
        <w:t>The cell re-selection delay to a detected cell test requirement for UE fulfilling low mobility criterion in this case is expressed as:</w:t>
      </w:r>
    </w:p>
    <w:p w14:paraId="3F67A7E0" w14:textId="77777777" w:rsidR="00C9407A" w:rsidRPr="005B0A88" w:rsidRDefault="00C9407A" w:rsidP="00C9407A">
      <w:pPr>
        <w:pStyle w:val="B1"/>
        <w:ind w:left="576" w:hanging="288"/>
      </w:pPr>
      <w:r w:rsidRPr="005B0A88">
        <w:t>Cell re-selection delay to an already detected cell = T</w:t>
      </w:r>
      <w:r w:rsidRPr="005B0A88">
        <w:rPr>
          <w:vertAlign w:val="subscript"/>
        </w:rPr>
        <w:t>evaluate</w:t>
      </w:r>
      <w:r w:rsidRPr="005B0A88">
        <w:rPr>
          <w:vertAlign w:val="subscript"/>
          <w:lang w:eastAsia="zh-CN"/>
        </w:rPr>
        <w:t>,NR_</w:t>
      </w:r>
      <w:r w:rsidRPr="005B0A88">
        <w:rPr>
          <w:vertAlign w:val="subscript"/>
        </w:rPr>
        <w:t>Intra</w:t>
      </w:r>
      <w:r w:rsidRPr="005B0A88">
        <w:t xml:space="preserve"> + T</w:t>
      </w:r>
      <w:r w:rsidRPr="005B0A88">
        <w:rPr>
          <w:vertAlign w:val="subscript"/>
        </w:rPr>
        <w:t>SI-NR</w:t>
      </w:r>
    </w:p>
    <w:p w14:paraId="06A011B9" w14:textId="77777777" w:rsidR="00C9407A" w:rsidRPr="005B0A88" w:rsidRDefault="00C9407A" w:rsidP="00C9407A">
      <w:pPr>
        <w:pStyle w:val="B2"/>
      </w:pPr>
      <w:r w:rsidRPr="005B0A88">
        <w:t>T</w:t>
      </w:r>
      <w:r w:rsidRPr="005B0A88">
        <w:rPr>
          <w:vertAlign w:val="subscript"/>
        </w:rPr>
        <w:t>evaluate</w:t>
      </w:r>
      <w:r w:rsidRPr="005B0A88">
        <w:rPr>
          <w:vertAlign w:val="subscript"/>
          <w:lang w:eastAsia="zh-CN"/>
        </w:rPr>
        <w:t>,NR_</w:t>
      </w:r>
      <w:r w:rsidRPr="005B0A88">
        <w:rPr>
          <w:vertAlign w:val="subscript"/>
        </w:rPr>
        <w:t>Intra</w:t>
      </w:r>
      <w:r w:rsidRPr="005B0A88">
        <w:t xml:space="preserve"> = 15.36 s; as specified in TS 38.133 [6] Table 4.2.2.9.2-1.</w:t>
      </w:r>
    </w:p>
    <w:p w14:paraId="45D49569"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774C79F"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cell for UE fulfilling low mobility criterion in the test case.</w:t>
      </w:r>
    </w:p>
    <w:p w14:paraId="261AD683" w14:textId="77777777" w:rsidR="00C9407A" w:rsidRPr="005B0A88" w:rsidRDefault="00C9407A" w:rsidP="00C9407A">
      <w:r w:rsidRPr="005B0A88">
        <w:t>For the test to pass, both events above shall pass.</w:t>
      </w:r>
    </w:p>
    <w:p w14:paraId="6EA41875"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284B3B8A" w14:textId="77777777" w:rsidR="00C9407A" w:rsidRPr="005B0A88" w:rsidRDefault="00C9407A" w:rsidP="00C9407A">
      <w:pPr>
        <w:pStyle w:val="Heading4"/>
      </w:pPr>
      <w:r w:rsidRPr="005B0A88">
        <w:t>6.1.1.4</w:t>
      </w:r>
      <w:r w:rsidRPr="005B0A88">
        <w:tab/>
        <w:t>NR SA FR1 cell re-selection for UE fulfilling not-at-cell edge relaxed measurement criterion</w:t>
      </w:r>
    </w:p>
    <w:p w14:paraId="732B8969" w14:textId="77777777" w:rsidR="00C9407A" w:rsidRPr="005B0A88" w:rsidRDefault="00C9407A" w:rsidP="00C9407A">
      <w:pPr>
        <w:pStyle w:val="H6"/>
      </w:pPr>
      <w:r w:rsidRPr="005B0A88">
        <w:t>6.1.1.4.1</w:t>
      </w:r>
      <w:r w:rsidRPr="005B0A88">
        <w:tab/>
        <w:t>Test purpose</w:t>
      </w:r>
    </w:p>
    <w:p w14:paraId="68436EC3" w14:textId="77777777" w:rsidR="00C9407A" w:rsidRPr="005B0A88" w:rsidRDefault="00C9407A" w:rsidP="00C9407A">
      <w:r w:rsidRPr="005B0A88">
        <w:rPr>
          <w:rFonts w:cs="v4.2.0"/>
        </w:rPr>
        <w:t xml:space="preserve">The purpose of this test is to </w:t>
      </w:r>
      <w:r w:rsidRPr="005B0A88">
        <w:t>verify the requirement for the intra frequency NR cell reselection requirements for UE fulfilling not-at-cell edge criterion specified in TS 38.133 [6] clause 4.2.2.9.3</w:t>
      </w:r>
      <w:r w:rsidRPr="005B0A88">
        <w:rPr>
          <w:rFonts w:cs="v4.2.0"/>
        </w:rPr>
        <w:t>.</w:t>
      </w:r>
    </w:p>
    <w:p w14:paraId="7DFD2526" w14:textId="77777777" w:rsidR="00C9407A" w:rsidRPr="005B0A88" w:rsidRDefault="00C9407A" w:rsidP="00C9407A">
      <w:pPr>
        <w:pStyle w:val="H6"/>
      </w:pPr>
      <w:r w:rsidRPr="005B0A88">
        <w:t>6.1.1.4.2</w:t>
      </w:r>
      <w:r w:rsidRPr="005B0A88">
        <w:tab/>
        <w:t>Test applicability</w:t>
      </w:r>
    </w:p>
    <w:p w14:paraId="73871BBC" w14:textId="77777777" w:rsidR="00C9407A" w:rsidRPr="005B0A88" w:rsidRDefault="00C9407A" w:rsidP="00C9407A">
      <w:r w:rsidRPr="005B0A88">
        <w:t>This test applies to all types of NR UE from release 16 onwards and supporting relaxed measurement.</w:t>
      </w:r>
    </w:p>
    <w:p w14:paraId="21400218" w14:textId="77777777" w:rsidR="00C9407A" w:rsidRPr="005B0A88" w:rsidRDefault="00C9407A" w:rsidP="00C9407A">
      <w:pPr>
        <w:pStyle w:val="H6"/>
      </w:pPr>
      <w:r w:rsidRPr="005B0A88">
        <w:t>6.1.1.4.3</w:t>
      </w:r>
      <w:r w:rsidRPr="005B0A88">
        <w:tab/>
        <w:t>Minimum conformance requirements</w:t>
      </w:r>
    </w:p>
    <w:p w14:paraId="2F9D23DE" w14:textId="77777777" w:rsidR="00C9407A" w:rsidRPr="005B0A88" w:rsidRDefault="00C9407A" w:rsidP="00C9407A">
      <w:pPr>
        <w:rPr>
          <w:lang w:eastAsia="sv-SE"/>
        </w:rPr>
      </w:pPr>
      <w:r w:rsidRPr="005B0A88">
        <w:rPr>
          <w:lang w:eastAsia="sv-SE"/>
        </w:rPr>
        <w:t>The minimum conformance requirements are specified in clause 6.1.1.0.3.</w:t>
      </w:r>
    </w:p>
    <w:p w14:paraId="3A75CAA0" w14:textId="77777777" w:rsidR="00C9407A" w:rsidRPr="005B0A88" w:rsidRDefault="00C9407A" w:rsidP="00C9407A">
      <w:pPr>
        <w:rPr>
          <w:lang w:eastAsia="sv-SE"/>
        </w:rPr>
      </w:pPr>
      <w:r w:rsidRPr="005B0A88">
        <w:rPr>
          <w:lang w:eastAsia="sv-SE"/>
        </w:rPr>
        <w:t>The normative reference for this requirement is TS 38.133 [6] clause A.6.1.1.4.</w:t>
      </w:r>
    </w:p>
    <w:p w14:paraId="53EB20D5" w14:textId="77777777" w:rsidR="00C9407A" w:rsidRPr="005B0A88" w:rsidRDefault="00C9407A" w:rsidP="00C9407A">
      <w:pPr>
        <w:pStyle w:val="H6"/>
      </w:pPr>
      <w:r w:rsidRPr="005B0A88">
        <w:t>6.1.1.4.4</w:t>
      </w:r>
      <w:r w:rsidRPr="005B0A88">
        <w:tab/>
        <w:t>Test description</w:t>
      </w:r>
    </w:p>
    <w:p w14:paraId="7E577ADE" w14:textId="77777777" w:rsidR="00C9407A" w:rsidRPr="005B0A88" w:rsidRDefault="00C9407A" w:rsidP="00C9407A">
      <w:pPr>
        <w:pStyle w:val="H6"/>
      </w:pPr>
      <w:r w:rsidRPr="005B0A88">
        <w:t>6.1.1.4.4.1</w:t>
      </w:r>
      <w:r w:rsidRPr="005B0A88">
        <w:tab/>
        <w:t>Initial conditions</w:t>
      </w:r>
    </w:p>
    <w:p w14:paraId="7D11A1A3" w14:textId="77777777" w:rsidR="00C9407A" w:rsidRPr="005B0A88" w:rsidRDefault="00C9407A" w:rsidP="00C9407A">
      <w:r w:rsidRPr="005B0A88">
        <w:t>This test shall be run in one of the configurations defined in Table 6.1.1.4.4.1-1.</w:t>
      </w:r>
    </w:p>
    <w:p w14:paraId="2872E852" w14:textId="77777777" w:rsidR="00C9407A" w:rsidRPr="005B0A88" w:rsidRDefault="00C9407A" w:rsidP="00C9407A">
      <w:pPr>
        <w:pStyle w:val="TH"/>
      </w:pPr>
      <w:r w:rsidRPr="005B0A88">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33AE0BE7"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B47603D"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C43E4D1"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5D3B1B4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70B7EED" w14:textId="77777777" w:rsidR="00C9407A" w:rsidRPr="005B0A88" w:rsidRDefault="00C9407A" w:rsidP="00432911">
            <w:pPr>
              <w:pStyle w:val="TAC"/>
              <w:jc w:val="left"/>
              <w:rPr>
                <w:lang w:eastAsia="zh-TW"/>
              </w:rPr>
            </w:pPr>
            <w:r w:rsidRPr="005B0A88">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4F11140D" w14:textId="617D25F0"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B95DB69"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F92437E" w14:textId="77777777" w:rsidR="00C9407A" w:rsidRPr="005B0A88" w:rsidRDefault="00C9407A" w:rsidP="00432911">
            <w:pPr>
              <w:pStyle w:val="TAC"/>
              <w:jc w:val="left"/>
              <w:rPr>
                <w:lang w:eastAsia="zh-TW"/>
              </w:rPr>
            </w:pPr>
            <w:r w:rsidRPr="005B0A88">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934044D" w14:textId="484CAE12"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5F73FC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F0F1208" w14:textId="77777777" w:rsidR="00C9407A" w:rsidRPr="005B0A88" w:rsidRDefault="00C9407A" w:rsidP="00432911">
            <w:pPr>
              <w:pStyle w:val="TAC"/>
              <w:jc w:val="left"/>
              <w:rPr>
                <w:lang w:eastAsia="zh-TW"/>
              </w:rPr>
            </w:pPr>
            <w:r w:rsidRPr="005B0A88">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503369F0" w14:textId="071F635A"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41E0C14"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A69138" w14:textId="5CD15DA5"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FC2231E" w14:textId="77777777" w:rsidR="00C9407A" w:rsidRPr="005B0A88" w:rsidRDefault="00C9407A" w:rsidP="00C9407A"/>
    <w:p w14:paraId="55CA3D85" w14:textId="77777777" w:rsidR="00C9407A" w:rsidRPr="005B0A88" w:rsidRDefault="00C9407A" w:rsidP="00C9407A">
      <w:pPr>
        <w:rPr>
          <w:lang w:eastAsia="sv-SE"/>
        </w:rPr>
      </w:pPr>
      <w:r w:rsidRPr="005B0A88">
        <w:rPr>
          <w:lang w:eastAsia="sv-SE"/>
        </w:rPr>
        <w:t>Configure the test equipment and the DUT according to the parameters in Table 6.1.1.4.4.1-2.</w:t>
      </w:r>
    </w:p>
    <w:p w14:paraId="4AA6E877" w14:textId="77777777" w:rsidR="00C9407A" w:rsidRPr="005B0A88" w:rsidRDefault="00C9407A" w:rsidP="00C9407A">
      <w:pPr>
        <w:pStyle w:val="TH"/>
      </w:pPr>
      <w:r w:rsidRPr="005B0A88">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5C4BFF0" w14:textId="77777777" w:rsidTr="00432911">
        <w:trPr>
          <w:jc w:val="center"/>
        </w:trPr>
        <w:tc>
          <w:tcPr>
            <w:tcW w:w="1701" w:type="dxa"/>
            <w:shd w:val="clear" w:color="auto" w:fill="auto"/>
          </w:tcPr>
          <w:p w14:paraId="0030EC36" w14:textId="77777777" w:rsidR="00C9407A" w:rsidRPr="005B0A88" w:rsidRDefault="00C9407A" w:rsidP="00432911">
            <w:pPr>
              <w:pStyle w:val="TAH"/>
            </w:pPr>
            <w:r w:rsidRPr="005B0A88">
              <w:t>Parameter</w:t>
            </w:r>
          </w:p>
        </w:tc>
        <w:tc>
          <w:tcPr>
            <w:tcW w:w="3943" w:type="dxa"/>
            <w:gridSpan w:val="2"/>
            <w:shd w:val="clear" w:color="auto" w:fill="auto"/>
          </w:tcPr>
          <w:p w14:paraId="6FE271F6" w14:textId="77777777" w:rsidR="00C9407A" w:rsidRPr="005B0A88" w:rsidRDefault="00C9407A" w:rsidP="00432911">
            <w:pPr>
              <w:pStyle w:val="TAH"/>
            </w:pPr>
            <w:r w:rsidRPr="005B0A88">
              <w:t>Value</w:t>
            </w:r>
          </w:p>
        </w:tc>
        <w:tc>
          <w:tcPr>
            <w:tcW w:w="3961" w:type="dxa"/>
          </w:tcPr>
          <w:p w14:paraId="5D3AD9DC" w14:textId="77777777" w:rsidR="00C9407A" w:rsidRPr="005B0A88" w:rsidRDefault="00C9407A" w:rsidP="00432911">
            <w:pPr>
              <w:pStyle w:val="TAH"/>
            </w:pPr>
            <w:r w:rsidRPr="005B0A88">
              <w:t>Comment</w:t>
            </w:r>
          </w:p>
        </w:tc>
      </w:tr>
      <w:tr w:rsidR="00C9407A" w:rsidRPr="005B0A88" w14:paraId="59F394E1" w14:textId="77777777" w:rsidTr="00432911">
        <w:trPr>
          <w:jc w:val="center"/>
        </w:trPr>
        <w:tc>
          <w:tcPr>
            <w:tcW w:w="1701" w:type="dxa"/>
            <w:shd w:val="clear" w:color="auto" w:fill="auto"/>
          </w:tcPr>
          <w:p w14:paraId="58042D0F" w14:textId="62F89BF2"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33416E3E" w14:textId="77777777" w:rsidR="00C9407A" w:rsidRPr="005B0A88" w:rsidRDefault="00C9407A" w:rsidP="00432911">
            <w:pPr>
              <w:pStyle w:val="TAL"/>
            </w:pPr>
            <w:r w:rsidRPr="005B0A88">
              <w:t>NC</w:t>
            </w:r>
          </w:p>
        </w:tc>
        <w:tc>
          <w:tcPr>
            <w:tcW w:w="3961" w:type="dxa"/>
          </w:tcPr>
          <w:p w14:paraId="702F1989" w14:textId="1CCFBAD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1E1689C" w14:textId="77777777" w:rsidTr="00432911">
        <w:trPr>
          <w:jc w:val="center"/>
        </w:trPr>
        <w:tc>
          <w:tcPr>
            <w:tcW w:w="1701" w:type="dxa"/>
            <w:shd w:val="clear" w:color="auto" w:fill="auto"/>
          </w:tcPr>
          <w:p w14:paraId="70A35C2B" w14:textId="12301A92"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4613D50F" w14:textId="113C3F11"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FC29632" w14:textId="77777777" w:rsidTr="00432911">
        <w:trPr>
          <w:jc w:val="center"/>
        </w:trPr>
        <w:tc>
          <w:tcPr>
            <w:tcW w:w="1701" w:type="dxa"/>
            <w:shd w:val="clear" w:color="auto" w:fill="auto"/>
          </w:tcPr>
          <w:p w14:paraId="3F76D913" w14:textId="38781FB8"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4D7294C8" w14:textId="3215E9CF"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6.1.1.4.4.1-1.</w:t>
            </w:r>
          </w:p>
        </w:tc>
      </w:tr>
      <w:tr w:rsidR="00C9407A" w:rsidRPr="005B0A88" w14:paraId="559AE7E8" w14:textId="77777777" w:rsidTr="00432911">
        <w:trPr>
          <w:jc w:val="center"/>
        </w:trPr>
        <w:tc>
          <w:tcPr>
            <w:tcW w:w="1701" w:type="dxa"/>
            <w:shd w:val="clear" w:color="auto" w:fill="auto"/>
          </w:tcPr>
          <w:p w14:paraId="2708D854" w14:textId="53D5AADD"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95FD207" w14:textId="77777777" w:rsidR="00C9407A" w:rsidRPr="005B0A88" w:rsidRDefault="00C9407A" w:rsidP="00432911">
            <w:pPr>
              <w:pStyle w:val="TAL"/>
            </w:pPr>
            <w:r w:rsidRPr="005B0A88">
              <w:t>AWGN</w:t>
            </w:r>
          </w:p>
        </w:tc>
        <w:tc>
          <w:tcPr>
            <w:tcW w:w="3961" w:type="dxa"/>
          </w:tcPr>
          <w:p w14:paraId="0C092346" w14:textId="6BD9E271"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67C306C9" w14:textId="77777777" w:rsidTr="00432911">
        <w:trPr>
          <w:jc w:val="center"/>
        </w:trPr>
        <w:tc>
          <w:tcPr>
            <w:tcW w:w="1701" w:type="dxa"/>
            <w:vMerge w:val="restart"/>
            <w:shd w:val="clear" w:color="auto" w:fill="auto"/>
          </w:tcPr>
          <w:p w14:paraId="32BF80F4" w14:textId="0B43780F"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77C2EA07" w14:textId="561023CC"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0B990323" w14:textId="77777777" w:rsidR="00C9407A" w:rsidRPr="005B0A88" w:rsidRDefault="00C9407A" w:rsidP="00432911">
            <w:pPr>
              <w:pStyle w:val="TAL"/>
            </w:pPr>
            <w:r w:rsidRPr="005B0A88">
              <w:t>A.3.1.8.2</w:t>
            </w:r>
          </w:p>
        </w:tc>
        <w:tc>
          <w:tcPr>
            <w:tcW w:w="3961" w:type="dxa"/>
            <w:vMerge w:val="restart"/>
          </w:tcPr>
          <w:p w14:paraId="0819FB1C" w14:textId="449AD62A"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0D0DA0FF" w14:textId="77777777" w:rsidTr="00432911">
        <w:trPr>
          <w:jc w:val="center"/>
        </w:trPr>
        <w:tc>
          <w:tcPr>
            <w:tcW w:w="1701" w:type="dxa"/>
            <w:vMerge/>
            <w:shd w:val="clear" w:color="auto" w:fill="auto"/>
          </w:tcPr>
          <w:p w14:paraId="3FE82DE7" w14:textId="77777777" w:rsidR="00C9407A" w:rsidRPr="005B0A88" w:rsidRDefault="00C9407A" w:rsidP="00432911">
            <w:pPr>
              <w:pStyle w:val="TAL"/>
            </w:pPr>
          </w:p>
        </w:tc>
        <w:tc>
          <w:tcPr>
            <w:tcW w:w="1134" w:type="dxa"/>
            <w:shd w:val="clear" w:color="auto" w:fill="auto"/>
          </w:tcPr>
          <w:p w14:paraId="4935CB70" w14:textId="1F668F84"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2FCA5D55" w14:textId="77777777" w:rsidR="00C9407A" w:rsidRPr="005B0A88" w:rsidRDefault="00C9407A" w:rsidP="00432911">
            <w:pPr>
              <w:pStyle w:val="TAL"/>
            </w:pPr>
            <w:r w:rsidRPr="005B0A88">
              <w:t>A.3.2.3.4</w:t>
            </w:r>
          </w:p>
        </w:tc>
        <w:tc>
          <w:tcPr>
            <w:tcW w:w="3961" w:type="dxa"/>
            <w:vMerge/>
          </w:tcPr>
          <w:p w14:paraId="016B50F6" w14:textId="77777777" w:rsidR="00C9407A" w:rsidRPr="005B0A88" w:rsidRDefault="00C9407A" w:rsidP="00432911">
            <w:pPr>
              <w:pStyle w:val="TAL"/>
            </w:pPr>
          </w:p>
        </w:tc>
      </w:tr>
      <w:tr w:rsidR="00C9407A" w:rsidRPr="005B0A88" w14:paraId="221A4EEF" w14:textId="77777777" w:rsidTr="00432911">
        <w:trPr>
          <w:jc w:val="center"/>
        </w:trPr>
        <w:tc>
          <w:tcPr>
            <w:tcW w:w="1701" w:type="dxa"/>
            <w:shd w:val="clear" w:color="auto" w:fill="auto"/>
          </w:tcPr>
          <w:p w14:paraId="5EE60FE2" w14:textId="139B445C"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AFC2DC0" w14:textId="113810EC"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7773FC68" w14:textId="7391D5B0"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37A723EF" w14:textId="77777777" w:rsidR="00C9407A" w:rsidRPr="005B0A88" w:rsidRDefault="00C9407A" w:rsidP="00432911">
            <w:pPr>
              <w:pStyle w:val="TAL"/>
            </w:pPr>
          </w:p>
        </w:tc>
      </w:tr>
    </w:tbl>
    <w:p w14:paraId="6652E8C2" w14:textId="77777777" w:rsidR="00C9407A" w:rsidRPr="005B0A88" w:rsidRDefault="00C9407A" w:rsidP="00C9407A"/>
    <w:p w14:paraId="15B854B0" w14:textId="77777777" w:rsidR="00C9407A" w:rsidRPr="005B0A88" w:rsidRDefault="00C9407A" w:rsidP="00C9407A">
      <w:pPr>
        <w:pStyle w:val="B1"/>
      </w:pPr>
      <w:r w:rsidRPr="005B0A88">
        <w:t>1. The general test parameter settings are set up according to Table 6.1.1.4.4.1-3.</w:t>
      </w:r>
    </w:p>
    <w:p w14:paraId="5B95A13A" w14:textId="77777777" w:rsidR="00C9407A" w:rsidRPr="005B0A88" w:rsidRDefault="00C9407A" w:rsidP="00C9407A">
      <w:pPr>
        <w:pStyle w:val="B1"/>
      </w:pPr>
      <w:r w:rsidRPr="005B0A88">
        <w:t>2. Message contents are defined in clause 6.1.1.4.4.3.</w:t>
      </w:r>
    </w:p>
    <w:p w14:paraId="16571E3E" w14:textId="77777777" w:rsidR="00C9407A" w:rsidRPr="005B0A88" w:rsidRDefault="00C9407A" w:rsidP="00C9407A">
      <w:pPr>
        <w:pStyle w:val="B1"/>
      </w:pPr>
      <w:r w:rsidRPr="005B0A88">
        <w:t xml:space="preserve">3. There is one NR carrier and 2 NR Cells specified in the test. Cell 1 is the PCell and Cell 2 is the neighbour cell. Cell 1 and Cell 2 are configured according to Annex C.1.1 and C.1.2. </w:t>
      </w:r>
    </w:p>
    <w:p w14:paraId="272FE0C7" w14:textId="77777777" w:rsidR="00C9407A" w:rsidRPr="005B0A88" w:rsidRDefault="00C9407A" w:rsidP="00C9407A">
      <w:pPr>
        <w:pStyle w:val="TH"/>
      </w:pPr>
      <w:r w:rsidRPr="005B0A88">
        <w:rPr>
          <w:rFonts w:cs="v4.2.0"/>
        </w:rPr>
        <w:t xml:space="preserve">Table 6.1.1.4.4.1-3: General test parameters for </w:t>
      </w:r>
      <w:r w:rsidRPr="005B0A88">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C9407A" w:rsidRPr="005B0A88" w14:paraId="36DCA6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CF0B3B" w14:textId="77777777" w:rsidR="00C9407A" w:rsidRPr="005B0A88" w:rsidRDefault="00C9407A" w:rsidP="00137565">
            <w:pPr>
              <w:pStyle w:val="TAH"/>
              <w:keepNext w:val="0"/>
              <w:rPr>
                <w:kern w:val="2"/>
              </w:rPr>
            </w:pPr>
            <w:r w:rsidRPr="005B0A88">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BEEC794" w14:textId="77777777" w:rsidR="00C9407A" w:rsidRPr="005B0A88" w:rsidRDefault="00C9407A" w:rsidP="00137565">
            <w:pPr>
              <w:pStyle w:val="TAH"/>
              <w:keepNext w:val="0"/>
              <w:rPr>
                <w:kern w:val="2"/>
              </w:rPr>
            </w:pPr>
            <w:r w:rsidRPr="005B0A88">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26B3707" w14:textId="209E33A4" w:rsidR="00C9407A" w:rsidRPr="005B0A88" w:rsidRDefault="00C9407A" w:rsidP="00137565">
            <w:pPr>
              <w:pStyle w:val="TAH"/>
              <w:keepNext w:val="0"/>
              <w:rPr>
                <w:kern w:val="2"/>
                <w:lang w:eastAsia="zh-CN"/>
              </w:rPr>
            </w:pPr>
            <w:r w:rsidRPr="005B0A88">
              <w:rPr>
                <w:kern w:val="2"/>
                <w:lang w:eastAsia="zh-CN"/>
              </w:rPr>
              <w:t>Test</w:t>
            </w:r>
            <w:r w:rsidR="00432911">
              <w:rPr>
                <w:kern w:val="2"/>
                <w:lang w:eastAsia="zh-CN"/>
              </w:rPr>
              <w:t xml:space="preserve"> </w:t>
            </w:r>
            <w:r w:rsidRPr="005B0A88">
              <w:rPr>
                <w:kern w:val="2"/>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62B0593" w14:textId="77777777" w:rsidR="00C9407A" w:rsidRPr="005B0A88" w:rsidRDefault="00C9407A" w:rsidP="00137565">
            <w:pPr>
              <w:pStyle w:val="TAH"/>
              <w:keepNext w:val="0"/>
              <w:rPr>
                <w:kern w:val="2"/>
              </w:rPr>
            </w:pPr>
            <w:r w:rsidRPr="005B0A88">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7B819FCE" w14:textId="77777777" w:rsidR="00C9407A" w:rsidRPr="005B0A88" w:rsidRDefault="00C9407A" w:rsidP="00137565">
            <w:pPr>
              <w:pStyle w:val="TAH"/>
              <w:keepNext w:val="0"/>
              <w:rPr>
                <w:kern w:val="2"/>
              </w:rPr>
            </w:pPr>
            <w:r w:rsidRPr="005B0A88">
              <w:rPr>
                <w:kern w:val="2"/>
              </w:rPr>
              <w:t>Comment</w:t>
            </w:r>
          </w:p>
        </w:tc>
      </w:tr>
      <w:tr w:rsidR="00C9407A" w:rsidRPr="005B0A88" w14:paraId="2E3AB013"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9D98473" w14:textId="77777777" w:rsidR="00C9407A" w:rsidRPr="005B0A88" w:rsidRDefault="00C9407A" w:rsidP="00137565">
            <w:pPr>
              <w:pStyle w:val="TAL"/>
              <w:keepNext w:val="0"/>
            </w:pPr>
            <w:r w:rsidRPr="005B0A88">
              <w:t>Initial</w:t>
            </w:r>
          </w:p>
          <w:p w14:paraId="38BB14EE" w14:textId="77777777" w:rsidR="00C9407A" w:rsidRPr="005B0A88" w:rsidRDefault="00C9407A" w:rsidP="00137565">
            <w:pPr>
              <w:pStyle w:val="TAL"/>
              <w:keepNext w:val="0"/>
            </w:pPr>
            <w:r w:rsidRPr="005B0A88">
              <w:rPr>
                <w:lang w:eastAsia="zh-CN"/>
              </w:rPr>
              <w:t>c</w:t>
            </w:r>
            <w:r w:rsidRPr="005B0A88">
              <w:t>ondition</w:t>
            </w:r>
          </w:p>
        </w:tc>
        <w:tc>
          <w:tcPr>
            <w:tcW w:w="1674" w:type="dxa"/>
            <w:tcBorders>
              <w:top w:val="single" w:sz="4" w:space="0" w:color="auto"/>
              <w:left w:val="single" w:sz="4" w:space="0" w:color="auto"/>
              <w:bottom w:val="single" w:sz="4" w:space="0" w:color="auto"/>
              <w:right w:val="single" w:sz="4" w:space="0" w:color="auto"/>
            </w:tcBorders>
            <w:hideMark/>
          </w:tcPr>
          <w:p w14:paraId="7C1ED08A" w14:textId="786D794F"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4533356B"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8952A4D" w14:textId="23DC7087"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D84C368" w14:textId="77777777" w:rsidR="00C9407A" w:rsidRPr="005B0A88" w:rsidRDefault="00C9407A" w:rsidP="00137565">
            <w:pPr>
              <w:pStyle w:val="TAC"/>
              <w:keepNext w:val="0"/>
            </w:pPr>
            <w:r w:rsidRPr="005B0A88">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9495B27" w14:textId="77C5ABD0" w:rsidR="00C9407A" w:rsidRPr="005B0A88" w:rsidRDefault="00C9407A" w:rsidP="00137565">
            <w:pPr>
              <w:pStyle w:val="TAC"/>
              <w:keepNext w:val="0"/>
              <w:rPr>
                <w:b/>
              </w:rPr>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p>
        </w:tc>
      </w:tr>
      <w:tr w:rsidR="00C9407A" w:rsidRPr="005B0A88" w14:paraId="557AF7F3"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C8198A1" w14:textId="77777777" w:rsidR="00C9407A" w:rsidRPr="005B0A88"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2C91628" w14:textId="13C59883"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763C2D0"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9358DEF" w14:textId="53E85EE3"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930B01" w14:textId="77777777" w:rsidR="00C9407A" w:rsidRPr="005B0A88" w:rsidRDefault="00C9407A" w:rsidP="00137565">
            <w:pPr>
              <w:pStyle w:val="TAC"/>
              <w:keepNext w:val="0"/>
            </w:pPr>
            <w:r w:rsidRPr="005B0A88">
              <w:t>Cell2</w:t>
            </w:r>
          </w:p>
        </w:tc>
        <w:tc>
          <w:tcPr>
            <w:tcW w:w="3546" w:type="dxa"/>
            <w:vMerge/>
            <w:tcBorders>
              <w:top w:val="single" w:sz="4" w:space="0" w:color="auto"/>
              <w:left w:val="single" w:sz="4" w:space="0" w:color="auto"/>
              <w:bottom w:val="single" w:sz="4" w:space="0" w:color="auto"/>
              <w:right w:val="single" w:sz="4" w:space="0" w:color="auto"/>
            </w:tcBorders>
            <w:hideMark/>
          </w:tcPr>
          <w:p w14:paraId="2219DE89" w14:textId="77777777" w:rsidR="00C9407A" w:rsidRPr="005B0A88" w:rsidRDefault="00C9407A" w:rsidP="00137565">
            <w:pPr>
              <w:pStyle w:val="TAC"/>
              <w:keepNext w:val="0"/>
            </w:pPr>
          </w:p>
        </w:tc>
      </w:tr>
      <w:tr w:rsidR="00C9407A" w:rsidRPr="005B0A88" w14:paraId="59E1147A"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986F85F" w14:textId="56B274F5" w:rsidR="00C9407A" w:rsidRPr="005B0A88" w:rsidRDefault="00C9407A" w:rsidP="00137565">
            <w:pPr>
              <w:pStyle w:val="TAL"/>
              <w:keepNext w:val="0"/>
            </w:pPr>
            <w:r w:rsidRPr="005B0A88">
              <w:t>T</w:t>
            </w:r>
            <w:r w:rsidRPr="005B0A88">
              <w:rPr>
                <w:lang w:eastAsia="zh-CN"/>
              </w:rPr>
              <w:t>1</w:t>
            </w:r>
            <w:r w:rsidR="00432911">
              <w:t xml:space="preserve"> </w:t>
            </w:r>
            <w:r w:rsidRPr="005B0A88">
              <w:t>end</w:t>
            </w:r>
            <w:r w:rsidR="00432911">
              <w:t xml:space="preserve"> </w:t>
            </w:r>
            <w:r w:rsidRPr="005B0A88">
              <w:t>condition</w:t>
            </w:r>
          </w:p>
        </w:tc>
        <w:tc>
          <w:tcPr>
            <w:tcW w:w="1674" w:type="dxa"/>
            <w:tcBorders>
              <w:top w:val="single" w:sz="4" w:space="0" w:color="auto"/>
              <w:left w:val="single" w:sz="4" w:space="0" w:color="auto"/>
              <w:bottom w:val="single" w:sz="4" w:space="0" w:color="auto"/>
              <w:right w:val="single" w:sz="4" w:space="0" w:color="auto"/>
            </w:tcBorders>
            <w:hideMark/>
          </w:tcPr>
          <w:p w14:paraId="79F33F35" w14:textId="38467200"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03CCC746"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2057503" w14:textId="1E900BC7"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66D0DB" w14:textId="77777777" w:rsidR="00C9407A" w:rsidRPr="005B0A88" w:rsidRDefault="00C9407A" w:rsidP="00137565">
            <w:pPr>
              <w:pStyle w:val="TAC"/>
              <w:keepNext w:val="0"/>
            </w:pPr>
            <w:r w:rsidRPr="005B0A88">
              <w:t>Cell</w:t>
            </w:r>
            <w:r w:rsidRPr="005B0A88">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671017" w14:textId="509B224F" w:rsidR="00C9407A" w:rsidRPr="005B0A88" w:rsidRDefault="00C9407A" w:rsidP="00137565">
            <w:pPr>
              <w:pStyle w:val="TAC"/>
              <w:keepNext w:val="0"/>
            </w:pPr>
            <w:r w:rsidRPr="005B0A88">
              <w:rPr>
                <w:lang w:eastAsia="zh-CN"/>
              </w:rPr>
              <w:t>The</w:t>
            </w:r>
            <w:r w:rsidR="00432911">
              <w:t xml:space="preserve"> </w:t>
            </w:r>
            <w:r w:rsidRPr="005B0A88">
              <w:t>UE</w:t>
            </w:r>
            <w:r w:rsidR="00432911">
              <w:t xml:space="preserve"> </w:t>
            </w:r>
            <w:r w:rsidRPr="005B0A88">
              <w:t>shall</w:t>
            </w:r>
            <w:r w:rsidR="00432911">
              <w:t xml:space="preserve"> </w:t>
            </w:r>
            <w:r w:rsidRPr="005B0A88">
              <w:t>fulfil</w:t>
            </w:r>
            <w:r w:rsidR="00432911">
              <w:t xml:space="preserve"> </w:t>
            </w:r>
            <w:r w:rsidRPr="005B0A88">
              <w:t>the</w:t>
            </w:r>
            <w:r w:rsidR="00432911">
              <w:t xml:space="preserve"> </w:t>
            </w:r>
            <w:r w:rsidRPr="005B0A88">
              <w:rPr>
                <w:lang w:eastAsia="zh-CN"/>
              </w:rPr>
              <w:t>not-at-cell</w:t>
            </w:r>
            <w:r w:rsidR="00432911">
              <w:rPr>
                <w:lang w:eastAsia="zh-CN"/>
              </w:rPr>
              <w:t xml:space="preserve"> </w:t>
            </w:r>
            <w:r w:rsidRPr="005B0A88">
              <w:rPr>
                <w:lang w:eastAsia="zh-CN"/>
              </w:rPr>
              <w:t>edge</w:t>
            </w:r>
            <w:r w:rsidR="00432911">
              <w:t xml:space="preserve"> </w:t>
            </w:r>
            <w:r w:rsidRPr="005B0A88">
              <w:t>criterion</w:t>
            </w:r>
            <w:r w:rsidR="00432911">
              <w:t xml:space="preserve"> </w:t>
            </w:r>
            <w:r w:rsidRPr="005B0A88">
              <w:rPr>
                <w:lang w:eastAsia="zh-CN"/>
              </w:rPr>
              <w:t>and</w:t>
            </w:r>
            <w:r w:rsidR="00432911">
              <w:t xml:space="preserve"> </w:t>
            </w:r>
            <w:r w:rsidRPr="005B0A88">
              <w:rPr>
                <w:lang w:eastAsia="zh-CN"/>
              </w:rPr>
              <w:t>reselect</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r w:rsidR="00432911">
              <w:t xml:space="preserve"> </w:t>
            </w:r>
            <w:r w:rsidRPr="005B0A88">
              <w:t>during</w:t>
            </w:r>
            <w:r w:rsidR="00432911">
              <w:t xml:space="preserve"> </w:t>
            </w:r>
            <w:r w:rsidRPr="005B0A88">
              <w:t>T1.</w:t>
            </w:r>
          </w:p>
        </w:tc>
      </w:tr>
      <w:tr w:rsidR="00C9407A" w:rsidRPr="005B0A88" w14:paraId="18CC586E"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ADB6928" w14:textId="77777777" w:rsidR="00C9407A" w:rsidRPr="005B0A88"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E5DFF65" w14:textId="4EB0AFD4"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371B93B1"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FDCA83" w14:textId="00F842A2"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4EDBEF" w14:textId="77777777" w:rsidR="00C9407A" w:rsidRPr="005B0A88" w:rsidRDefault="00C9407A" w:rsidP="00137565">
            <w:pPr>
              <w:pStyle w:val="TAC"/>
              <w:keepNext w:val="0"/>
            </w:pPr>
            <w:r w:rsidRPr="005B0A88">
              <w:t>Cell</w:t>
            </w:r>
            <w:r w:rsidRPr="005B0A88">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52581938" w14:textId="77777777" w:rsidR="00C9407A" w:rsidRPr="005B0A88" w:rsidRDefault="00C9407A" w:rsidP="00137565">
            <w:pPr>
              <w:pStyle w:val="TAC"/>
              <w:keepNext w:val="0"/>
            </w:pPr>
          </w:p>
        </w:tc>
      </w:tr>
      <w:tr w:rsidR="00C9407A" w:rsidRPr="005B0A88" w14:paraId="1BC8A140"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2693AB1" w14:textId="0CC97F44" w:rsidR="00C9407A" w:rsidRPr="005B0A88" w:rsidRDefault="00C9407A" w:rsidP="00137565">
            <w:pPr>
              <w:pStyle w:val="TAL"/>
              <w:keepNext w:val="0"/>
            </w:pPr>
            <w:r w:rsidRPr="005B0A88">
              <w:t>T</w:t>
            </w:r>
            <w:r w:rsidRPr="005B0A88">
              <w:rPr>
                <w:lang w:eastAsia="zh-CN"/>
              </w:rPr>
              <w:t>2</w:t>
            </w:r>
            <w:r w:rsidR="00432911">
              <w:t xml:space="preserve"> </w:t>
            </w:r>
            <w:r w:rsidRPr="005B0A88">
              <w:t>end</w:t>
            </w:r>
            <w:r w:rsidR="00432911">
              <w:t xml:space="preserve"> </w:t>
            </w:r>
            <w:r w:rsidRPr="005B0A88">
              <w:t>condition</w:t>
            </w:r>
          </w:p>
        </w:tc>
        <w:tc>
          <w:tcPr>
            <w:tcW w:w="1674" w:type="dxa"/>
            <w:tcBorders>
              <w:top w:val="single" w:sz="4" w:space="0" w:color="auto"/>
              <w:left w:val="single" w:sz="4" w:space="0" w:color="auto"/>
              <w:bottom w:val="single" w:sz="4" w:space="0" w:color="auto"/>
              <w:right w:val="single" w:sz="4" w:space="0" w:color="auto"/>
            </w:tcBorders>
            <w:hideMark/>
          </w:tcPr>
          <w:p w14:paraId="49FD841F" w14:textId="64097A57"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1DC281CA"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9F9E4C5" w14:textId="6327F1A5"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2CA30DC" w14:textId="77777777" w:rsidR="00C9407A" w:rsidRPr="005B0A88" w:rsidRDefault="00C9407A" w:rsidP="00137565">
            <w:pPr>
              <w:pStyle w:val="TAC"/>
              <w:keepNext w:val="0"/>
            </w:pPr>
            <w:r w:rsidRPr="005B0A88">
              <w:t>Cell</w:t>
            </w:r>
            <w:r w:rsidRPr="005B0A88">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C132D9" w14:textId="1C4E23AE"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T2</w:t>
            </w:r>
          </w:p>
        </w:tc>
      </w:tr>
      <w:tr w:rsidR="00C9407A" w:rsidRPr="005B0A88" w14:paraId="19FC7530"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7ADED5CF" w14:textId="77777777" w:rsidR="00C9407A" w:rsidRPr="005B0A88"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51BD63EE" w14:textId="42557DA4"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9AF7381"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EF1819" w14:textId="04EFBC78"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7C30B4" w14:textId="77777777" w:rsidR="00C9407A" w:rsidRPr="005B0A88" w:rsidRDefault="00C9407A" w:rsidP="00137565">
            <w:pPr>
              <w:pStyle w:val="TAC"/>
              <w:keepNext w:val="0"/>
            </w:pPr>
            <w:r w:rsidRPr="005B0A88">
              <w:t>Cell</w:t>
            </w:r>
            <w:r w:rsidRPr="005B0A88">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4653704" w14:textId="77777777" w:rsidR="00C9407A" w:rsidRPr="005B0A88" w:rsidRDefault="00C9407A" w:rsidP="00137565">
            <w:pPr>
              <w:pStyle w:val="TAC"/>
              <w:keepNext w:val="0"/>
            </w:pPr>
          </w:p>
        </w:tc>
      </w:tr>
      <w:tr w:rsidR="00C9407A" w:rsidRPr="005B0A88" w14:paraId="1B82CBC8"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287906" w14:textId="3FF12F31" w:rsidR="00C9407A" w:rsidRPr="005B0A88" w:rsidRDefault="00C9407A" w:rsidP="00137565">
            <w:pPr>
              <w:pStyle w:val="TAL"/>
              <w:keepNext w:val="0"/>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CB792B3"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983CDB9" w14:textId="5F02CB19" w:rsidR="00C9407A" w:rsidRPr="005B0A88" w:rsidRDefault="00C9407A" w:rsidP="00137565">
            <w:pPr>
              <w:pStyle w:val="TAC"/>
              <w:keepNext w:val="0"/>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77ECE0" w14:textId="77777777" w:rsidR="00C9407A" w:rsidRPr="005B0A88" w:rsidRDefault="00C9407A" w:rsidP="00137565">
            <w:pPr>
              <w:pStyle w:val="TAC"/>
              <w:keepNext w:val="0"/>
            </w:pPr>
            <w:r w:rsidRPr="005B0A88">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3C72FD4" w14:textId="77777777" w:rsidR="00C9407A" w:rsidRPr="005B0A88" w:rsidRDefault="00C9407A" w:rsidP="00137565">
            <w:pPr>
              <w:pStyle w:val="TAC"/>
              <w:keepNext w:val="0"/>
            </w:pPr>
          </w:p>
        </w:tc>
      </w:tr>
      <w:tr w:rsidR="00C9407A" w:rsidRPr="005B0A88" w14:paraId="2D77DFDB"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D0837D" w14:textId="0468DEB1" w:rsidR="00C9407A" w:rsidRPr="005B0A88" w:rsidRDefault="00C9407A" w:rsidP="00137565">
            <w:pPr>
              <w:pStyle w:val="TAL"/>
              <w:keepNext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vMerge w:val="restart"/>
            <w:tcBorders>
              <w:top w:val="single" w:sz="4" w:space="0" w:color="auto"/>
              <w:left w:val="single" w:sz="4" w:space="0" w:color="auto"/>
              <w:bottom w:val="single" w:sz="4" w:space="0" w:color="auto"/>
              <w:right w:val="single" w:sz="4" w:space="0" w:color="auto"/>
            </w:tcBorders>
          </w:tcPr>
          <w:p w14:paraId="7150FEFD"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B533309" w14:textId="77777777" w:rsidR="00C9407A" w:rsidRPr="005B0A88" w:rsidRDefault="00C9407A" w:rsidP="00137565">
            <w:pPr>
              <w:pStyle w:val="TAC"/>
              <w:keepNext w:val="0"/>
              <w:rPr>
                <w:rFonts w:cs="v4.2.0"/>
              </w:rPr>
            </w:pPr>
            <w:r w:rsidRPr="005B0A88">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D9B550" w14:textId="505318FF" w:rsidR="00C9407A" w:rsidRPr="005B0A88" w:rsidRDefault="00C9407A" w:rsidP="00137565">
            <w:pPr>
              <w:pStyle w:val="TAC"/>
              <w:keepNext w:val="0"/>
            </w:pPr>
            <w:r w:rsidRPr="005B0A88">
              <w:rPr>
                <w:rFonts w:cs="v4.2.0"/>
              </w:rPr>
              <w:t>3</w:t>
            </w:r>
            <w:r w:rsidR="00432911">
              <w:rPr>
                <w:rFonts w:cs="v4.2.0"/>
              </w:rPr>
              <w:t xml:space="preserve"> </w:t>
            </w:r>
            <w:r w:rsidRPr="005B0A88">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280D9E1F" w14:textId="653AE862" w:rsidR="00C9407A" w:rsidRPr="005B0A88" w:rsidRDefault="00C9407A" w:rsidP="00137565">
            <w:pPr>
              <w:pStyle w:val="TAC"/>
              <w:keepNext w:val="0"/>
            </w:pPr>
            <w:r w:rsidRPr="005B0A88">
              <w:rPr>
                <w:rFonts w:cs="v4.2.0"/>
              </w:rPr>
              <w:t>Asynchronous</w:t>
            </w:r>
            <w:r w:rsidR="00432911">
              <w:rPr>
                <w:rFonts w:cs="v4.2.0"/>
              </w:rPr>
              <w:t xml:space="preserve"> </w:t>
            </w:r>
            <w:r w:rsidRPr="005B0A88">
              <w:rPr>
                <w:rFonts w:cs="v4.2.0"/>
              </w:rPr>
              <w:t>Cells</w:t>
            </w:r>
          </w:p>
        </w:tc>
      </w:tr>
      <w:tr w:rsidR="00C9407A" w:rsidRPr="005B0A88" w14:paraId="20CF4D2D"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6AD3B12B" w14:textId="77777777" w:rsidR="00C9407A" w:rsidRPr="005B0A88"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640ABF1"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1116FE" w14:textId="77777777" w:rsidR="00C9407A" w:rsidRPr="005B0A88" w:rsidRDefault="00C9407A" w:rsidP="00137565">
            <w:pPr>
              <w:pStyle w:val="TAC"/>
              <w:keepNext w:val="0"/>
              <w:rPr>
                <w:lang w:eastAsia="zh-CN"/>
              </w:rPr>
            </w:pPr>
            <w:r w:rsidRPr="005B0A88">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CABCAF7" w14:textId="1F1E7E22"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5964483" w14:textId="0B5CE56E"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1EC074F"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D08D4A" w14:textId="77777777" w:rsidR="00C9407A" w:rsidRPr="005B0A88"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1AC936D6"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449793F" w14:textId="77777777" w:rsidR="00C9407A" w:rsidRPr="005B0A88" w:rsidRDefault="00C9407A" w:rsidP="00137565">
            <w:pPr>
              <w:pStyle w:val="TAC"/>
              <w:keepNext w:val="0"/>
              <w:rPr>
                <w:lang w:eastAsia="zh-CN"/>
              </w:rPr>
            </w:pP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1BD46FF" w14:textId="24D80431"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55967B2" w14:textId="5070CE60"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4BE0EAD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E144E8" w14:textId="17F55071" w:rsidR="00C9407A" w:rsidRPr="005B0A88" w:rsidRDefault="00C9407A" w:rsidP="00137565">
            <w:pPr>
              <w:pStyle w:val="TAL"/>
              <w:keepNext w:val="0"/>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7B1D3EA3" w14:textId="77777777" w:rsidR="00C9407A" w:rsidRPr="005B0A88" w:rsidRDefault="00C9407A" w:rsidP="00137565">
            <w:pPr>
              <w:pStyle w:val="TAC"/>
              <w:keepNext w:val="0"/>
            </w:pPr>
            <w:r w:rsidRPr="005B0A88">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BF8E28F" w14:textId="0344EF81"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185ECC" w14:textId="7E8ABE40" w:rsidR="00C9407A" w:rsidRPr="005B0A88" w:rsidRDefault="00C9407A" w:rsidP="00137565">
            <w:pPr>
              <w:pStyle w:val="TAC"/>
              <w:keepNext w:val="0"/>
            </w:pPr>
            <w:r w:rsidRPr="005B0A88">
              <w:rPr>
                <w:rFonts w:cs="v4.2.0"/>
              </w:rPr>
              <w:t>Not</w:t>
            </w:r>
            <w:r w:rsidR="00432911">
              <w:rPr>
                <w:rFonts w:cs="v4.2.0"/>
              </w:rPr>
              <w:t xml:space="preserve"> </w:t>
            </w:r>
            <w:r w:rsidRPr="005B0A88">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FF9593A" w14:textId="73B637BB" w:rsidR="00C9407A" w:rsidRPr="005B0A88" w:rsidRDefault="00C9407A" w:rsidP="00137565">
            <w:pPr>
              <w:pStyle w:val="TAC"/>
              <w:keepNext w:val="0"/>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345795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E9E6C83" w14:textId="7A4724EC" w:rsidR="00C9407A" w:rsidRPr="005B0A88" w:rsidRDefault="00C9407A" w:rsidP="00137565">
            <w:pPr>
              <w:pStyle w:val="TAL"/>
              <w:keepNext w:val="0"/>
              <w:rPr>
                <w:lang w:eastAsia="zh-CN"/>
              </w:rPr>
            </w:pPr>
            <w:r w:rsidRPr="005B0A88">
              <w:rPr>
                <w:lang w:eastAsia="zh-CN"/>
              </w:rPr>
              <w:t>SSB</w:t>
            </w:r>
            <w:r w:rsidR="00432911">
              <w:rPr>
                <w:lang w:eastAsia="zh-CN"/>
              </w:rPr>
              <w:t xml:space="preserve"> </w:t>
            </w:r>
            <w:r w:rsidRPr="005B0A88">
              <w:rPr>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EB5A3B8"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56CAA5" w14:textId="77777777" w:rsidR="00C9407A" w:rsidRPr="005B0A88" w:rsidRDefault="00C9407A" w:rsidP="00137565">
            <w:pPr>
              <w:pStyle w:val="TAC"/>
              <w:keepNext w:val="0"/>
              <w:rPr>
                <w:rFonts w:cs="v4.2.0"/>
                <w:lang w:eastAsia="zh-CN"/>
              </w:rPr>
            </w:pPr>
            <w:r w:rsidRPr="005B0A88">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8FF13" w14:textId="0D75B08F" w:rsidR="00C9407A" w:rsidRPr="005B0A88" w:rsidRDefault="00C9407A" w:rsidP="00137565">
            <w:pPr>
              <w:pStyle w:val="TAC"/>
              <w:keepNext w:val="0"/>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6B4E3B4A" w14:textId="77777777" w:rsidR="00C9407A" w:rsidRPr="005B0A88" w:rsidRDefault="00C9407A" w:rsidP="00137565">
            <w:pPr>
              <w:pStyle w:val="TAC"/>
              <w:keepNext w:val="0"/>
              <w:rPr>
                <w:rFonts w:cs="v4.2.0"/>
              </w:rPr>
            </w:pPr>
          </w:p>
        </w:tc>
      </w:tr>
      <w:tr w:rsidR="00C9407A" w:rsidRPr="005B0A88" w14:paraId="68A168DB"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B4D21BA" w14:textId="77777777" w:rsidR="00C9407A" w:rsidRPr="005B0A88"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913A09B"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053173" w14:textId="77777777" w:rsidR="00C9407A" w:rsidRPr="005B0A88" w:rsidRDefault="00C9407A" w:rsidP="00137565">
            <w:pPr>
              <w:pStyle w:val="TAC"/>
              <w:keepNext w:val="0"/>
              <w:rPr>
                <w:rFonts w:cs="v4.2.0"/>
                <w:lang w:eastAsia="zh-CN"/>
              </w:rPr>
            </w:pPr>
            <w:r w:rsidRPr="005B0A88">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F46EC21" w14:textId="4F1BCD9A" w:rsidR="00C9407A" w:rsidRPr="005B0A88" w:rsidRDefault="00C9407A" w:rsidP="00137565">
            <w:pPr>
              <w:pStyle w:val="TAC"/>
              <w:keepNext w:val="0"/>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EDDA8CD" w14:textId="77777777" w:rsidR="00C9407A" w:rsidRPr="005B0A88" w:rsidRDefault="00C9407A" w:rsidP="00137565">
            <w:pPr>
              <w:pStyle w:val="TAC"/>
              <w:keepNext w:val="0"/>
              <w:rPr>
                <w:rFonts w:cs="v4.2.0"/>
              </w:rPr>
            </w:pPr>
          </w:p>
        </w:tc>
      </w:tr>
      <w:tr w:rsidR="00C9407A" w:rsidRPr="005B0A88" w14:paraId="4B0CB44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3409618" w14:textId="77777777" w:rsidR="00C9407A" w:rsidRPr="005B0A88"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FCAC5DA"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14F957" w14:textId="77777777" w:rsidR="00C9407A" w:rsidRPr="005B0A88" w:rsidRDefault="00C9407A" w:rsidP="00137565">
            <w:pPr>
              <w:pStyle w:val="TAC"/>
              <w:keepNext w:val="0"/>
              <w:rPr>
                <w:rFonts w:cs="v4.2.0"/>
                <w:lang w:eastAsia="zh-CN"/>
              </w:rPr>
            </w:pPr>
            <w:r w:rsidRPr="005B0A88">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CAE3A79" w14:textId="61D5473A" w:rsidR="00C9407A" w:rsidRPr="005B0A88" w:rsidRDefault="00C9407A" w:rsidP="00137565">
            <w:pPr>
              <w:pStyle w:val="TAC"/>
              <w:keepNext w:val="0"/>
              <w:rPr>
                <w:rFonts w:cs="v4.2.0"/>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30612D0" w14:textId="77777777" w:rsidR="00C9407A" w:rsidRPr="005B0A88" w:rsidRDefault="00C9407A" w:rsidP="00137565">
            <w:pPr>
              <w:pStyle w:val="TAC"/>
              <w:keepNext w:val="0"/>
              <w:rPr>
                <w:rFonts w:cs="v4.2.0"/>
              </w:rPr>
            </w:pPr>
          </w:p>
        </w:tc>
      </w:tr>
      <w:tr w:rsidR="00C9407A" w:rsidRPr="005B0A88" w14:paraId="0BA1B21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16C7489" w14:textId="63D19824" w:rsidR="00C9407A" w:rsidRPr="005B0A88" w:rsidRDefault="00C9407A" w:rsidP="00137565">
            <w:pPr>
              <w:pStyle w:val="TAL"/>
              <w:keepNext w:val="0"/>
              <w:rPr>
                <w:rFonts w:cs="v4.2.0"/>
                <w:lang w:eastAsia="zh-CN"/>
              </w:rPr>
            </w:pPr>
            <w:r w:rsidRPr="005B0A88">
              <w:rPr>
                <w:rFonts w:cs="v4.2.0"/>
                <w:lang w:eastAsia="zh-CN"/>
              </w:rPr>
              <w:t>SMTC</w:t>
            </w:r>
            <w:r w:rsidR="00432911">
              <w:rPr>
                <w:rFonts w:cs="v4.2.0"/>
                <w:lang w:eastAsia="zh-CN"/>
              </w:rPr>
              <w:t xml:space="preserve"> </w:t>
            </w:r>
            <w:r w:rsidRPr="005B0A88">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8BF91D2"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684A0E43" w14:textId="77777777" w:rsidR="00C9407A" w:rsidRPr="005B0A88" w:rsidRDefault="00C9407A" w:rsidP="00137565">
            <w:pPr>
              <w:pStyle w:val="TAC"/>
              <w:keepNext w:val="0"/>
              <w:rPr>
                <w:rFonts w:cs="v4.2.0"/>
                <w:bCs/>
                <w:lang w:eastAsia="zh-CN"/>
              </w:rPr>
            </w:pPr>
            <w:r w:rsidRPr="005B0A88">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C120C9C" w14:textId="602D0DF8"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5B7AA891" w14:textId="395066A8"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15B2BD9F"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tcPr>
          <w:p w14:paraId="553A2061" w14:textId="77777777" w:rsidR="00C9407A" w:rsidRPr="005B0A88"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31F90507" w14:textId="77777777" w:rsidR="00C9407A" w:rsidRPr="005B0A88"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942A493" w14:textId="77777777" w:rsidR="00C9407A" w:rsidRPr="005B0A88"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CB07CBC" w14:textId="5AFD1972"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29AE1044" w14:textId="0623908A"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54C89433"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5214A17" w14:textId="77777777" w:rsidR="00C9407A" w:rsidRPr="005B0A88"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9241936"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E82A0D" w14:textId="77777777" w:rsidR="00C9407A" w:rsidRPr="005B0A88" w:rsidRDefault="00C9407A" w:rsidP="00137565">
            <w:pPr>
              <w:pStyle w:val="TAC"/>
              <w:keepNext w:val="0"/>
              <w:rPr>
                <w:rFonts w:cs="v4.2.0"/>
                <w:bCs/>
                <w:lang w:eastAsia="zh-CN"/>
              </w:rPr>
            </w:pPr>
            <w:r w:rsidRPr="005B0A88">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DA1EABE" w14:textId="39E6B756"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77B779CD" w14:textId="77777777" w:rsidR="00C9407A" w:rsidRPr="005B0A88" w:rsidRDefault="00C9407A" w:rsidP="00137565">
            <w:pPr>
              <w:pStyle w:val="TAC"/>
              <w:keepNext w:val="0"/>
              <w:rPr>
                <w:rFonts w:cs="v4.2.0"/>
                <w:bCs/>
                <w:lang w:eastAsia="zh-CN"/>
              </w:rPr>
            </w:pPr>
          </w:p>
        </w:tc>
      </w:tr>
      <w:tr w:rsidR="00C9407A" w:rsidRPr="005B0A88" w14:paraId="68409C8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EA4391" w14:textId="77777777" w:rsidR="00C9407A" w:rsidRPr="005B0A88"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F2EDFC1"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4AACEF" w14:textId="77777777" w:rsidR="00C9407A" w:rsidRPr="005B0A88" w:rsidRDefault="00C9407A" w:rsidP="00137565">
            <w:pPr>
              <w:pStyle w:val="TAC"/>
              <w:keepNext w:val="0"/>
              <w:rPr>
                <w:rFonts w:cs="v4.2.0"/>
                <w:bCs/>
                <w:lang w:eastAsia="zh-CN"/>
              </w:rPr>
            </w:pPr>
            <w:r w:rsidRPr="005B0A88">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D8FAAF" w14:textId="1604798B"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15C559" w14:textId="77777777" w:rsidR="00C9407A" w:rsidRPr="005B0A88" w:rsidRDefault="00C9407A" w:rsidP="00137565">
            <w:pPr>
              <w:pStyle w:val="TAC"/>
              <w:keepNext w:val="0"/>
              <w:rPr>
                <w:rFonts w:cs="v4.2.0"/>
                <w:bCs/>
                <w:lang w:eastAsia="zh-CN"/>
              </w:rPr>
            </w:pPr>
          </w:p>
        </w:tc>
      </w:tr>
      <w:tr w:rsidR="00C9407A" w:rsidRPr="005B0A88" w14:paraId="485859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1C1E5E6" w14:textId="46FE6D33" w:rsidR="00C9407A" w:rsidRPr="005B0A88" w:rsidRDefault="00C9407A" w:rsidP="00137565">
            <w:pPr>
              <w:pStyle w:val="TAL"/>
              <w:keepNext w:val="0"/>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569D6FE3"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70DA2E4E" w14:textId="3F86AD73"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D2F542D" w14:textId="77777777" w:rsidR="00C9407A" w:rsidRPr="005B0A88" w:rsidRDefault="00C9407A" w:rsidP="00137565">
            <w:pPr>
              <w:pStyle w:val="TAC"/>
              <w:keepNext w:val="0"/>
            </w:pPr>
            <w:r w:rsidRPr="005B0A88">
              <w:t>0.64</w:t>
            </w:r>
          </w:p>
        </w:tc>
        <w:tc>
          <w:tcPr>
            <w:tcW w:w="3546" w:type="dxa"/>
            <w:tcBorders>
              <w:top w:val="single" w:sz="4" w:space="0" w:color="auto"/>
              <w:left w:val="single" w:sz="4" w:space="0" w:color="auto"/>
              <w:bottom w:val="single" w:sz="4" w:space="0" w:color="auto"/>
              <w:right w:val="single" w:sz="4" w:space="0" w:color="auto"/>
            </w:tcBorders>
            <w:hideMark/>
          </w:tcPr>
          <w:p w14:paraId="1BBD4DA4" w14:textId="2D5C4FA7" w:rsidR="00C9407A" w:rsidRPr="005B0A88" w:rsidRDefault="00C9407A" w:rsidP="00137565">
            <w:pPr>
              <w:pStyle w:val="TAC"/>
              <w:keepNext w:val="0"/>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62DD5D0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7AFE46" w14:textId="7C67B2CB" w:rsidR="00C9407A" w:rsidRPr="005B0A88" w:rsidRDefault="00C9407A" w:rsidP="00137565">
            <w:pPr>
              <w:pStyle w:val="TAL"/>
              <w:keepNext w:val="0"/>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9797842"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40731A1" w14:textId="43E9F224"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07AE90" w14:textId="77777777" w:rsidR="00C9407A" w:rsidRPr="005B0A88" w:rsidRDefault="00C9407A" w:rsidP="00137565">
            <w:pPr>
              <w:pStyle w:val="TAC"/>
              <w:keepNext w:val="0"/>
              <w:rPr>
                <w:lang w:eastAsia="zh-CN"/>
              </w:rPr>
            </w:pPr>
            <w:r w:rsidRPr="005B0A88">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C0ADEF" w14:textId="020500B2" w:rsidR="00C9407A" w:rsidRPr="005B0A88" w:rsidRDefault="00C9407A" w:rsidP="00137565">
            <w:pPr>
              <w:pStyle w:val="TAC"/>
              <w:keepNext w:val="0"/>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17EDB42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45A529" w14:textId="77777777" w:rsidR="00C9407A" w:rsidRPr="005B0A88" w:rsidRDefault="00C9407A" w:rsidP="00137565">
            <w:pPr>
              <w:pStyle w:val="TAL"/>
              <w:keepNext w:val="0"/>
              <w:rPr>
                <w:lang w:eastAsia="zh-CN"/>
              </w:rPr>
            </w:pPr>
            <w:r w:rsidRPr="005B0A88">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7DDFFC5"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A9F54B" w14:textId="0F213227"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5341816" w14:textId="6289CC18" w:rsidR="00C9407A" w:rsidRPr="005B0A88" w:rsidRDefault="00C9407A" w:rsidP="00137565">
            <w:pPr>
              <w:pStyle w:val="TAC"/>
              <w:keepNext w:val="0"/>
              <w:rPr>
                <w:lang w:eastAsia="zh-CN"/>
              </w:rPr>
            </w:pPr>
            <w:r w:rsidRPr="005B0A88">
              <w:rPr>
                <w:lang w:eastAsia="zh-CN"/>
              </w:rPr>
              <w:t>Not</w:t>
            </w:r>
            <w:r w:rsidR="00432911">
              <w:rPr>
                <w:lang w:eastAsia="zh-CN"/>
              </w:rPr>
              <w:t xml:space="preserve"> </w:t>
            </w:r>
            <w:r w:rsidRPr="005B0A88">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A8CD5AA" w14:textId="77777777" w:rsidR="00C9407A" w:rsidRPr="005B0A88" w:rsidRDefault="00C9407A" w:rsidP="00137565">
            <w:pPr>
              <w:pStyle w:val="TAC"/>
              <w:keepNext w:val="0"/>
            </w:pPr>
          </w:p>
        </w:tc>
      </w:tr>
      <w:tr w:rsidR="00C9407A" w:rsidRPr="005B0A88" w14:paraId="01C95A2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24E408" w14:textId="77777777" w:rsidR="00C9407A" w:rsidRPr="005B0A88" w:rsidRDefault="00C9407A" w:rsidP="00137565">
            <w:pPr>
              <w:pStyle w:val="TAL"/>
              <w:keepNext w:val="0"/>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CD2A9" w14:textId="77777777" w:rsidR="00C9407A" w:rsidRPr="005B0A88" w:rsidRDefault="00C9407A" w:rsidP="00137565">
            <w:pPr>
              <w:pStyle w:val="TAC"/>
              <w:keepNext w:val="0"/>
            </w:pPr>
            <w:r w:rsidRPr="005B0A88">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53A695E" w14:textId="69B15662"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E94264" w14:textId="77777777" w:rsidR="00C9407A" w:rsidRPr="005B0A88" w:rsidRDefault="00C9407A" w:rsidP="00137565">
            <w:pPr>
              <w:pStyle w:val="TAC"/>
              <w:keepNext w:val="0"/>
            </w:pPr>
            <w:r w:rsidRPr="005B0A88">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BA4F148" w14:textId="7C652D05" w:rsidR="00C9407A" w:rsidRPr="005B0A88" w:rsidRDefault="00C9407A" w:rsidP="00137565">
            <w:pPr>
              <w:pStyle w:val="TAC"/>
              <w:keepNext w:val="0"/>
            </w:pPr>
            <w:r w:rsidRPr="005B0A88">
              <w:t>T</w:t>
            </w:r>
            <w:r w:rsidRPr="005B0A88">
              <w:rPr>
                <w:lang w:eastAsia="zh-CN"/>
              </w:rPr>
              <w: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60CA241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939150" w14:textId="77777777" w:rsidR="00C9407A" w:rsidRPr="005B0A88" w:rsidRDefault="00C9407A" w:rsidP="00137565">
            <w:pPr>
              <w:pStyle w:val="TAL"/>
              <w:keepNext w:val="0"/>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3A5E11"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76377EE6" w14:textId="2250A31D"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0C3DC2" w14:textId="77777777" w:rsidR="00C9407A" w:rsidRPr="005B0A88" w:rsidRDefault="00C9407A" w:rsidP="00137565">
            <w:pPr>
              <w:pStyle w:val="TAC"/>
              <w:keepNext w:val="0"/>
            </w:pPr>
            <w:r w:rsidRPr="005B0A88">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2AA0D39" w14:textId="32A5FA3C" w:rsidR="00C9407A" w:rsidRPr="005B0A88" w:rsidRDefault="00C9407A" w:rsidP="00137565">
            <w:pPr>
              <w:pStyle w:val="TAC"/>
              <w:keepNext w:val="0"/>
            </w:pPr>
            <w:r w:rsidRPr="005B0A88">
              <w:t>T</w:t>
            </w:r>
            <w:r w:rsidRPr="005B0A88">
              <w:rPr>
                <w:lang w:eastAsia="zh-CN"/>
              </w:rPr>
              <w:t>2</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4FB215BF" w14:textId="77777777" w:rsidR="00DF1C8F" w:rsidRDefault="00DF1C8F" w:rsidP="008B6421"/>
    <w:p w14:paraId="4DB81848" w14:textId="7BFDB913" w:rsidR="00C9407A" w:rsidRPr="005B0A88" w:rsidRDefault="00C9407A" w:rsidP="00C9407A">
      <w:pPr>
        <w:pStyle w:val="H6"/>
      </w:pPr>
      <w:r w:rsidRPr="005B0A88">
        <w:t>6.1.1.4.4.2</w:t>
      </w:r>
      <w:r w:rsidRPr="005B0A88">
        <w:tab/>
        <w:t>Test procedure</w:t>
      </w:r>
    </w:p>
    <w:p w14:paraId="2A8870FA" w14:textId="77777777" w:rsidR="00C9407A" w:rsidRPr="005B0A88" w:rsidRDefault="00C9407A" w:rsidP="00C9407A">
      <w:pPr>
        <w:rPr>
          <w:rFonts w:cs="v3.7.0"/>
        </w:rPr>
      </w:pPr>
      <w:r w:rsidRPr="005B0A88">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p>
    <w:p w14:paraId="4F62F319"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2214DC7A" w14:textId="77777777" w:rsidR="00C9407A" w:rsidRPr="005B0A88" w:rsidRDefault="00C9407A" w:rsidP="008B6421">
      <w:pPr>
        <w:pStyle w:val="B1"/>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w:t>
      </w:r>
      <w:r w:rsidRPr="005B0A88">
        <w:rPr>
          <w:i/>
        </w:rPr>
        <w:t>cellEdgeEvaluation-r16</w:t>
      </w:r>
      <w:r w:rsidRPr="005B0A88">
        <w:t xml:space="preserve"> is provided in SIB2 of Cell 1 and Cell 2. Set Cell 2 physical cell identity = initial cell 2 physical cell identity.</w:t>
      </w:r>
    </w:p>
    <w:p w14:paraId="155AF85C" w14:textId="77777777" w:rsidR="00C9407A" w:rsidRPr="005B0A88" w:rsidRDefault="00C9407A" w:rsidP="008B6421">
      <w:pPr>
        <w:pStyle w:val="B1"/>
      </w:pPr>
      <w:r w:rsidRPr="005B0A88">
        <w:t>2.</w:t>
      </w:r>
      <w:r w:rsidRPr="005B0A88">
        <w:tab/>
        <w:t>Set the parameters according to T2 in Table 6.1.1.4.5-1. Then wait 54s to ensure that Cell 2 has been detected by the UE.</w:t>
      </w:r>
    </w:p>
    <w:p w14:paraId="5DF69233" w14:textId="77777777" w:rsidR="00C9407A" w:rsidRPr="005B0A88" w:rsidRDefault="00C9407A" w:rsidP="008B6421">
      <w:pPr>
        <w:pStyle w:val="B1"/>
      </w:pPr>
      <w:r w:rsidRPr="005B0A88">
        <w:t>3.</w:t>
      </w:r>
      <w:r w:rsidRPr="005B0A88">
        <w:tab/>
        <w:t>Set the parameters according to T1 in Table 6.1.1.4.5-1. T1 starts.</w:t>
      </w:r>
    </w:p>
    <w:p w14:paraId="575391E2" w14:textId="77777777" w:rsidR="00C9407A" w:rsidRPr="005B0A88" w:rsidRDefault="00C9407A" w:rsidP="008B6421">
      <w:pPr>
        <w:pStyle w:val="B1"/>
      </w:pPr>
      <w:r w:rsidRPr="005B0A88">
        <w:t>4.</w:t>
      </w:r>
      <w:r w:rsidRPr="005B0A88">
        <w:tab/>
        <w:t>The SS waits for random access requests information from the UE to perform cell re-selection to Cell 2.</w:t>
      </w:r>
    </w:p>
    <w:p w14:paraId="3C105F65" w14:textId="77777777" w:rsidR="00C9407A" w:rsidRPr="005B0A88" w:rsidRDefault="00C9407A" w:rsidP="008B6421">
      <w:pPr>
        <w:pStyle w:val="B1"/>
      </w:pPr>
      <w:r w:rsidRPr="005B0A88">
        <w:t>5.</w:t>
      </w:r>
      <w:r w:rsidRPr="005B0A88">
        <w:tab/>
        <w:t>If the UE responds on Cell 2 within 34 seconds from the beginning of time period T1, then count a success for the event “Re-select Cell 2”. Otherwise count a fail for the event “Re-select Cell 2”.</w:t>
      </w:r>
    </w:p>
    <w:p w14:paraId="5B288CCB" w14:textId="77777777" w:rsidR="00C9407A" w:rsidRPr="005B0A88" w:rsidRDefault="00C9407A" w:rsidP="008B6421">
      <w:pPr>
        <w:pStyle w:val="B1"/>
      </w:pPr>
      <w:r w:rsidRPr="005B0A88">
        <w:t>6.</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3DAE1F30" w14:textId="77777777" w:rsidR="00C9407A" w:rsidRPr="005B0A88" w:rsidRDefault="00C9407A" w:rsidP="008B6421">
      <w:pPr>
        <w:pStyle w:val="B1"/>
      </w:pPr>
      <w:r w:rsidRPr="005B0A88">
        <w:t>7.</w:t>
      </w:r>
      <w:r w:rsidRPr="005B0A88">
        <w:tab/>
        <w:t xml:space="preserve">The SS shall send an </w:t>
      </w:r>
      <w:r w:rsidRPr="005B0A88">
        <w:rPr>
          <w:i/>
        </w:rPr>
        <w:t>RRCRelease</w:t>
      </w:r>
      <w:r w:rsidRPr="005B0A88">
        <w:t xml:space="preserve"> message to ensure that the UE is in state RRC_IDLE on Cell 2.</w:t>
      </w:r>
    </w:p>
    <w:p w14:paraId="5BEF4D4D" w14:textId="77777777" w:rsidR="00C9407A" w:rsidRPr="005B0A88" w:rsidRDefault="00C9407A" w:rsidP="008B6421">
      <w:pPr>
        <w:pStyle w:val="B1"/>
      </w:pPr>
      <w:r w:rsidRPr="005B0A88">
        <w:t>8.</w:t>
      </w:r>
      <w:r w:rsidRPr="005B0A88">
        <w:tab/>
        <w:t>The SS shall switch the power setting from T1 to T2 as specified in Table 6.1.1.4.5-1. T2 starts.</w:t>
      </w:r>
    </w:p>
    <w:p w14:paraId="06756D26" w14:textId="77777777" w:rsidR="00C9407A" w:rsidRPr="005B0A88" w:rsidRDefault="00C9407A" w:rsidP="008B6421">
      <w:pPr>
        <w:pStyle w:val="B1"/>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14:paraId="61E90D0A" w14:textId="77777777" w:rsidR="00C9407A" w:rsidRPr="005B0A88" w:rsidRDefault="00C9407A" w:rsidP="008B6421">
      <w:pPr>
        <w:pStyle w:val="B1"/>
      </w:pPr>
      <w:r w:rsidRPr="005B0A88">
        <w:t>10.</w:t>
      </w:r>
      <w:r w:rsidRPr="005B0A88">
        <w:tab/>
        <w:t>If the UE responds on Cell 1 within 17 seconds from the beginning of time period T2, then count a success for the event “Re-select Cell 1”. Otherwise count a fail for the event “Re-select Cell 1”.</w:t>
      </w:r>
    </w:p>
    <w:p w14:paraId="44A6285A" w14:textId="77777777" w:rsidR="00C9407A" w:rsidRPr="005B0A88" w:rsidRDefault="00C9407A" w:rsidP="008B6421">
      <w:pPr>
        <w:pStyle w:val="B1"/>
      </w:pPr>
      <w:r w:rsidRPr="005B0A88">
        <w:t>11.</w:t>
      </w:r>
      <w:r w:rsidRPr="005B0A88">
        <w:tab/>
        <w:t>If the UE has re-selected Cell 1 within T2, after the re-selection or when T2 expires, continue with step 12. Otherwise, if T2 expires and the UE has not yet re-selected Cell 1, the TE shall switch off and on the UE and skip to step 13.</w:t>
      </w:r>
    </w:p>
    <w:p w14:paraId="3566D7DE" w14:textId="77777777" w:rsidR="00C9407A" w:rsidRPr="005B0A88" w:rsidRDefault="00C9407A" w:rsidP="008B6421">
      <w:pPr>
        <w:pStyle w:val="B1"/>
      </w:pPr>
      <w:r w:rsidRPr="005B0A88">
        <w:t>12.</w:t>
      </w:r>
      <w:r w:rsidRPr="005B0A88">
        <w:tab/>
        <w:t xml:space="preserve">The SS shall send an </w:t>
      </w:r>
      <w:r w:rsidRPr="005B0A88">
        <w:rPr>
          <w:i/>
        </w:rPr>
        <w:t>RRCRelease</w:t>
      </w:r>
      <w:r w:rsidRPr="005B0A88">
        <w:t xml:space="preserve"> message to ensure that the UE is in state RRC_IDLE on Cell 1. skip to 15</w:t>
      </w:r>
    </w:p>
    <w:p w14:paraId="45742AF4" w14:textId="77777777" w:rsidR="00C9407A" w:rsidRPr="005B0A88" w:rsidRDefault="00C9407A" w:rsidP="008B6421">
      <w:pPr>
        <w:pStyle w:val="B1"/>
      </w:pPr>
      <w:r w:rsidRPr="005B0A88">
        <w:t>13.</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14A09B2D" w14:textId="77777777" w:rsidR="00C9407A" w:rsidRPr="005B0A88" w:rsidRDefault="00C9407A" w:rsidP="008B6421">
      <w:pPr>
        <w:pStyle w:val="B1"/>
      </w:pPr>
      <w:r w:rsidRPr="005B0A88">
        <w:t>14.</w:t>
      </w:r>
      <w:r w:rsidRPr="005B0A88">
        <w:tab/>
        <w:t>Set the parameters according to T2 in Table 6.1.1.4.5-1. Then wait 54s to ensure that Cell 2 has been detected by the UE.</w:t>
      </w:r>
    </w:p>
    <w:p w14:paraId="706DBA3A" w14:textId="77777777" w:rsidR="00C9407A" w:rsidRPr="005B0A88" w:rsidRDefault="00C9407A" w:rsidP="008B6421">
      <w:pPr>
        <w:pStyle w:val="B1"/>
      </w:pPr>
      <w:r w:rsidRPr="005B0A88">
        <w:t>15.</w:t>
      </w:r>
      <w:r w:rsidRPr="005B0A88">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719E3A" w14:textId="77777777" w:rsidR="00DF1C8F" w:rsidRDefault="00C9407A" w:rsidP="00DF1C8F">
      <w:pPr>
        <w:pStyle w:val="H6"/>
      </w:pPr>
      <w:r w:rsidRPr="005B0A88">
        <w:t>6.1.1.4.4.3</w:t>
      </w:r>
      <w:r w:rsidRPr="005B0A88">
        <w:tab/>
        <w:t>Message contents</w:t>
      </w:r>
    </w:p>
    <w:p w14:paraId="1BCFFE66" w14:textId="77777777" w:rsidR="00DF1C8F" w:rsidRDefault="00DF1C8F" w:rsidP="00DF1C8F">
      <w:pPr>
        <w:rPr>
          <w:lang w:eastAsia="sv-SE"/>
        </w:rPr>
      </w:pPr>
      <w:r w:rsidRPr="005B0A88">
        <w:rPr>
          <w:lang w:eastAsia="sv-SE"/>
        </w:rPr>
        <w:t>Message contents are according to TS 38.508-1 [14] clause 7.3 with the following exceptions:</w:t>
      </w:r>
    </w:p>
    <w:p w14:paraId="155F550A" w14:textId="77777777" w:rsidR="00DF1C8F" w:rsidRPr="005B0A88" w:rsidRDefault="00DF1C8F" w:rsidP="00DF1C8F">
      <w:pPr>
        <w:pStyle w:val="TH"/>
      </w:pPr>
      <w:r w:rsidRPr="005B0A88">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DF1C8F" w:rsidRPr="005B0A88" w14:paraId="23265CA7" w14:textId="77777777" w:rsidTr="000A7D63">
        <w:trPr>
          <w:cantSplit/>
          <w:jc w:val="center"/>
        </w:trPr>
        <w:tc>
          <w:tcPr>
            <w:tcW w:w="5000" w:type="pct"/>
            <w:gridSpan w:val="2"/>
          </w:tcPr>
          <w:p w14:paraId="054E2D23" w14:textId="77777777" w:rsidR="00DF1C8F" w:rsidRPr="005B0A88" w:rsidRDefault="00DF1C8F" w:rsidP="000A7D63">
            <w:pPr>
              <w:pStyle w:val="TAH"/>
            </w:pPr>
            <w:r w:rsidRPr="005B0A88">
              <w:t>Default Message Contents</w:t>
            </w:r>
          </w:p>
        </w:tc>
      </w:tr>
      <w:tr w:rsidR="00DF1C8F" w:rsidRPr="005B0A88" w14:paraId="3682FACD" w14:textId="77777777" w:rsidTr="000A7D63">
        <w:trPr>
          <w:cantSplit/>
          <w:jc w:val="center"/>
        </w:trPr>
        <w:tc>
          <w:tcPr>
            <w:tcW w:w="1175" w:type="pct"/>
          </w:tcPr>
          <w:p w14:paraId="11BD2A58" w14:textId="77777777" w:rsidR="00DF1C8F" w:rsidRPr="005B0A88" w:rsidRDefault="00DF1C8F" w:rsidP="000A7D63">
            <w:pPr>
              <w:pStyle w:val="TAL"/>
            </w:pPr>
            <w:r w:rsidRPr="005B0A88">
              <w:t>Common contents of system information blocks exceptions</w:t>
            </w:r>
          </w:p>
        </w:tc>
        <w:tc>
          <w:tcPr>
            <w:tcW w:w="3825" w:type="pct"/>
          </w:tcPr>
          <w:p w14:paraId="210E23E0" w14:textId="77777777" w:rsidR="00DF1C8F" w:rsidRPr="005B0A88" w:rsidRDefault="00DF1C8F" w:rsidP="000A7D63">
            <w:pPr>
              <w:pStyle w:val="TAL"/>
            </w:pPr>
            <w:r w:rsidRPr="005B0A88">
              <w:t>Table H.2.1-2</w:t>
            </w:r>
          </w:p>
        </w:tc>
      </w:tr>
      <w:tr w:rsidR="00DF1C8F" w:rsidRPr="005B0A88" w14:paraId="5A001405" w14:textId="77777777" w:rsidTr="000A7D63">
        <w:trPr>
          <w:cantSplit/>
          <w:jc w:val="center"/>
        </w:trPr>
        <w:tc>
          <w:tcPr>
            <w:tcW w:w="1175" w:type="pct"/>
          </w:tcPr>
          <w:p w14:paraId="59DC6DAD" w14:textId="77777777" w:rsidR="00DF1C8F" w:rsidRPr="005B0A88" w:rsidRDefault="00DF1C8F" w:rsidP="000A7D63">
            <w:pPr>
              <w:pStyle w:val="TAL"/>
            </w:pPr>
            <w:r w:rsidRPr="005B0A88">
              <w:t>Default RRC messages and information elements contents exceptions</w:t>
            </w:r>
          </w:p>
        </w:tc>
        <w:tc>
          <w:tcPr>
            <w:tcW w:w="3825" w:type="pct"/>
          </w:tcPr>
          <w:p w14:paraId="78687291" w14:textId="77777777" w:rsidR="00DF1C8F" w:rsidRPr="005B0A88" w:rsidRDefault="00DF1C8F" w:rsidP="000A7D63">
            <w:pPr>
              <w:pStyle w:val="TAL"/>
            </w:pPr>
          </w:p>
        </w:tc>
      </w:tr>
    </w:tbl>
    <w:p w14:paraId="182D4CE1" w14:textId="77777777" w:rsidR="00DF1C8F" w:rsidRPr="009C11A9" w:rsidRDefault="00DF1C8F" w:rsidP="00DF1C8F"/>
    <w:p w14:paraId="1CEB1228" w14:textId="77777777" w:rsidR="00DF1C8F" w:rsidRPr="00BE2064" w:rsidRDefault="00DF1C8F" w:rsidP="00DF1C8F">
      <w:pPr>
        <w:pStyle w:val="TH"/>
        <w:rPr>
          <w:lang w:eastAsia="zh-CN"/>
        </w:rPr>
      </w:pPr>
      <w:r w:rsidRPr="00BE2064">
        <w:t xml:space="preserve">Table </w:t>
      </w:r>
      <w:r>
        <w:t>6.1.1.4.4.3-2</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1C8F" w:rsidRPr="00BE2064" w14:paraId="67E23618" w14:textId="77777777" w:rsidTr="000A7D63">
        <w:trPr>
          <w:gridBefore w:val="1"/>
          <w:wBefore w:w="9" w:type="dxa"/>
        </w:trPr>
        <w:tc>
          <w:tcPr>
            <w:tcW w:w="9738" w:type="dxa"/>
            <w:gridSpan w:val="4"/>
          </w:tcPr>
          <w:p w14:paraId="012447C6" w14:textId="77777777" w:rsidR="00DF1C8F" w:rsidRPr="00BE2064" w:rsidRDefault="00DF1C8F" w:rsidP="000A7D63">
            <w:pPr>
              <w:pStyle w:val="TAL"/>
            </w:pPr>
            <w:r w:rsidRPr="00BE2064">
              <w:t xml:space="preserve">Derivation Path: </w:t>
            </w:r>
            <w:r w:rsidRPr="00145583">
              <w:t>TS 38.508-1 [14], Table 4.6.1-28</w:t>
            </w:r>
          </w:p>
        </w:tc>
      </w:tr>
      <w:tr w:rsidR="00DF1C8F" w:rsidRPr="00BE2064" w14:paraId="4F0B1F7F" w14:textId="77777777" w:rsidTr="000A7D63">
        <w:tblPrEx>
          <w:tblCellMar>
            <w:left w:w="108" w:type="dxa"/>
            <w:right w:w="108" w:type="dxa"/>
          </w:tblCellMar>
        </w:tblPrEx>
        <w:tc>
          <w:tcPr>
            <w:tcW w:w="4535" w:type="dxa"/>
            <w:gridSpan w:val="2"/>
          </w:tcPr>
          <w:p w14:paraId="6C421547" w14:textId="77777777" w:rsidR="00DF1C8F" w:rsidRPr="00BE2064" w:rsidRDefault="00DF1C8F" w:rsidP="000A7D63">
            <w:pPr>
              <w:pStyle w:val="TAH"/>
            </w:pPr>
            <w:r w:rsidRPr="00BE2064">
              <w:t>Information Element</w:t>
            </w:r>
          </w:p>
        </w:tc>
        <w:tc>
          <w:tcPr>
            <w:tcW w:w="2267" w:type="dxa"/>
          </w:tcPr>
          <w:p w14:paraId="3E3732F0" w14:textId="77777777" w:rsidR="00DF1C8F" w:rsidRPr="00BE2064" w:rsidRDefault="00DF1C8F" w:rsidP="000A7D63">
            <w:pPr>
              <w:pStyle w:val="TAH"/>
            </w:pPr>
            <w:r w:rsidRPr="00BE2064">
              <w:t>Value/remark</w:t>
            </w:r>
          </w:p>
        </w:tc>
        <w:tc>
          <w:tcPr>
            <w:tcW w:w="1700" w:type="dxa"/>
          </w:tcPr>
          <w:p w14:paraId="66A9FBA0" w14:textId="77777777" w:rsidR="00DF1C8F" w:rsidRPr="00BE2064" w:rsidRDefault="00DF1C8F" w:rsidP="000A7D63">
            <w:pPr>
              <w:pStyle w:val="TAH"/>
            </w:pPr>
            <w:r w:rsidRPr="00BE2064">
              <w:t>Comment</w:t>
            </w:r>
          </w:p>
        </w:tc>
        <w:tc>
          <w:tcPr>
            <w:tcW w:w="1245" w:type="dxa"/>
          </w:tcPr>
          <w:p w14:paraId="22270C2F" w14:textId="77777777" w:rsidR="00DF1C8F" w:rsidRPr="00BE2064" w:rsidRDefault="00DF1C8F" w:rsidP="000A7D63">
            <w:pPr>
              <w:pStyle w:val="TAH"/>
            </w:pPr>
            <w:r w:rsidRPr="00BE2064">
              <w:t>Condition</w:t>
            </w:r>
          </w:p>
        </w:tc>
      </w:tr>
      <w:tr w:rsidR="00DF1C8F" w:rsidRPr="00BE2064" w14:paraId="239CBF42" w14:textId="77777777" w:rsidTr="000A7D63">
        <w:tblPrEx>
          <w:tblCellMar>
            <w:left w:w="108" w:type="dxa"/>
            <w:right w:w="108" w:type="dxa"/>
          </w:tblCellMar>
        </w:tblPrEx>
        <w:tc>
          <w:tcPr>
            <w:tcW w:w="4535" w:type="dxa"/>
            <w:gridSpan w:val="2"/>
          </w:tcPr>
          <w:p w14:paraId="78C41C5B" w14:textId="77777777" w:rsidR="00DF1C8F" w:rsidRPr="00BE2064" w:rsidRDefault="00DF1C8F" w:rsidP="000A7D63">
            <w:pPr>
              <w:pStyle w:val="TAL"/>
            </w:pPr>
            <w:r w:rsidRPr="00BE2064">
              <w:t>SIB1 ::= SEQUENCE {</w:t>
            </w:r>
          </w:p>
        </w:tc>
        <w:tc>
          <w:tcPr>
            <w:tcW w:w="2267" w:type="dxa"/>
          </w:tcPr>
          <w:p w14:paraId="1680CB5E" w14:textId="77777777" w:rsidR="00DF1C8F" w:rsidRPr="00BE2064" w:rsidRDefault="00DF1C8F" w:rsidP="000A7D63">
            <w:pPr>
              <w:pStyle w:val="TAL"/>
            </w:pPr>
          </w:p>
        </w:tc>
        <w:tc>
          <w:tcPr>
            <w:tcW w:w="1700" w:type="dxa"/>
          </w:tcPr>
          <w:p w14:paraId="660695CF" w14:textId="77777777" w:rsidR="00DF1C8F" w:rsidRPr="00BE2064" w:rsidRDefault="00DF1C8F" w:rsidP="000A7D63">
            <w:pPr>
              <w:pStyle w:val="TAL"/>
            </w:pPr>
          </w:p>
        </w:tc>
        <w:tc>
          <w:tcPr>
            <w:tcW w:w="1245" w:type="dxa"/>
          </w:tcPr>
          <w:p w14:paraId="25AE1D0A" w14:textId="77777777" w:rsidR="00DF1C8F" w:rsidRPr="00BE2064" w:rsidRDefault="00DF1C8F" w:rsidP="000A7D63">
            <w:pPr>
              <w:pStyle w:val="TAL"/>
            </w:pPr>
          </w:p>
        </w:tc>
      </w:tr>
      <w:tr w:rsidR="00DF1C8F" w:rsidRPr="00BE2064" w14:paraId="476F64BD" w14:textId="77777777" w:rsidTr="000A7D63">
        <w:tblPrEx>
          <w:tblCellMar>
            <w:left w:w="108" w:type="dxa"/>
            <w:right w:w="108" w:type="dxa"/>
          </w:tblCellMar>
        </w:tblPrEx>
        <w:tc>
          <w:tcPr>
            <w:tcW w:w="4535" w:type="dxa"/>
            <w:gridSpan w:val="2"/>
          </w:tcPr>
          <w:p w14:paraId="4F620A69" w14:textId="77777777" w:rsidR="00DF1C8F" w:rsidRPr="00BE2064" w:rsidRDefault="00DF1C8F" w:rsidP="000A7D63">
            <w:pPr>
              <w:pStyle w:val="TAL"/>
            </w:pPr>
            <w:r w:rsidRPr="00BE2064">
              <w:t xml:space="preserve">  servingCellConfigCommon</w:t>
            </w:r>
            <w:r>
              <w:t xml:space="preserve"> SEQUENCE {</w:t>
            </w:r>
          </w:p>
        </w:tc>
        <w:tc>
          <w:tcPr>
            <w:tcW w:w="2267" w:type="dxa"/>
          </w:tcPr>
          <w:p w14:paraId="7F364A43" w14:textId="77777777" w:rsidR="00DF1C8F" w:rsidRPr="00BE2064" w:rsidRDefault="00DF1C8F" w:rsidP="000A7D63">
            <w:pPr>
              <w:pStyle w:val="TAL"/>
            </w:pPr>
          </w:p>
        </w:tc>
        <w:tc>
          <w:tcPr>
            <w:tcW w:w="1700" w:type="dxa"/>
          </w:tcPr>
          <w:p w14:paraId="60CBF0A9" w14:textId="77777777" w:rsidR="00DF1C8F" w:rsidRPr="00BE2064" w:rsidRDefault="00DF1C8F" w:rsidP="000A7D63">
            <w:pPr>
              <w:pStyle w:val="TAL"/>
            </w:pPr>
          </w:p>
        </w:tc>
        <w:tc>
          <w:tcPr>
            <w:tcW w:w="1245" w:type="dxa"/>
          </w:tcPr>
          <w:p w14:paraId="0ADC7B35" w14:textId="77777777" w:rsidR="00DF1C8F" w:rsidRPr="00BE2064" w:rsidRDefault="00DF1C8F" w:rsidP="000A7D63">
            <w:pPr>
              <w:pStyle w:val="TAL"/>
            </w:pPr>
          </w:p>
        </w:tc>
      </w:tr>
      <w:tr w:rsidR="00DF1C8F" w:rsidRPr="00BE2064" w14:paraId="57B120E3" w14:textId="77777777" w:rsidTr="000A7D63">
        <w:tblPrEx>
          <w:tblCellMar>
            <w:left w:w="108" w:type="dxa"/>
            <w:right w:w="108" w:type="dxa"/>
          </w:tblCellMar>
        </w:tblPrEx>
        <w:tc>
          <w:tcPr>
            <w:tcW w:w="4535" w:type="dxa"/>
            <w:gridSpan w:val="2"/>
          </w:tcPr>
          <w:p w14:paraId="17788140" w14:textId="77777777" w:rsidR="00DF1C8F" w:rsidRPr="00BE2064" w:rsidRDefault="00DF1C8F" w:rsidP="000A7D63">
            <w:pPr>
              <w:pStyle w:val="TAL"/>
              <w:rPr>
                <w:lang w:eastAsia="zh-CN"/>
              </w:rPr>
            </w:pPr>
            <w:r>
              <w:rPr>
                <w:rFonts w:hint="eastAsia"/>
                <w:lang w:eastAsia="zh-CN"/>
              </w:rPr>
              <w:t xml:space="preserve"> </w:t>
            </w:r>
            <w:r>
              <w:rPr>
                <w:lang w:eastAsia="zh-CN"/>
              </w:rPr>
              <w:t xml:space="preserve">   </w:t>
            </w:r>
            <w:r w:rsidRPr="00BE2064">
              <w:t>downlinkConfigCommon</w:t>
            </w:r>
            <w:r>
              <w:t xml:space="preserve"> SEQUENCE {</w:t>
            </w:r>
          </w:p>
        </w:tc>
        <w:tc>
          <w:tcPr>
            <w:tcW w:w="2267" w:type="dxa"/>
          </w:tcPr>
          <w:p w14:paraId="05033EE2" w14:textId="77777777" w:rsidR="00DF1C8F" w:rsidRPr="00BE2064" w:rsidRDefault="00DF1C8F" w:rsidP="000A7D63">
            <w:pPr>
              <w:pStyle w:val="TAL"/>
            </w:pPr>
          </w:p>
        </w:tc>
        <w:tc>
          <w:tcPr>
            <w:tcW w:w="1700" w:type="dxa"/>
          </w:tcPr>
          <w:p w14:paraId="68901447" w14:textId="77777777" w:rsidR="00DF1C8F" w:rsidRPr="00BE2064" w:rsidRDefault="00DF1C8F" w:rsidP="000A7D63">
            <w:pPr>
              <w:pStyle w:val="TAL"/>
            </w:pPr>
          </w:p>
        </w:tc>
        <w:tc>
          <w:tcPr>
            <w:tcW w:w="1245" w:type="dxa"/>
          </w:tcPr>
          <w:p w14:paraId="7A66E020" w14:textId="77777777" w:rsidR="00DF1C8F" w:rsidRPr="00BE2064" w:rsidRDefault="00DF1C8F" w:rsidP="000A7D63">
            <w:pPr>
              <w:pStyle w:val="TAL"/>
            </w:pPr>
          </w:p>
        </w:tc>
      </w:tr>
      <w:tr w:rsidR="00DF1C8F" w:rsidRPr="00BE2064" w14:paraId="02FAC72C" w14:textId="77777777" w:rsidTr="000A7D63">
        <w:tblPrEx>
          <w:tblCellMar>
            <w:left w:w="108" w:type="dxa"/>
            <w:right w:w="108" w:type="dxa"/>
          </w:tblCellMar>
        </w:tblPrEx>
        <w:tc>
          <w:tcPr>
            <w:tcW w:w="4535" w:type="dxa"/>
            <w:gridSpan w:val="2"/>
          </w:tcPr>
          <w:p w14:paraId="414788A5" w14:textId="77777777" w:rsidR="00DF1C8F" w:rsidRDefault="00DF1C8F" w:rsidP="000A7D63">
            <w:pPr>
              <w:pStyle w:val="TAL"/>
              <w:rPr>
                <w:lang w:eastAsia="zh-CN"/>
              </w:rPr>
            </w:pPr>
            <w:r>
              <w:rPr>
                <w:rFonts w:hint="eastAsia"/>
                <w:lang w:eastAsia="zh-CN"/>
              </w:rPr>
              <w:t xml:space="preserve"> </w:t>
            </w:r>
            <w:r>
              <w:rPr>
                <w:lang w:eastAsia="zh-CN"/>
              </w:rPr>
              <w:t xml:space="preserve">     </w:t>
            </w:r>
            <w:r w:rsidRPr="00BE2064">
              <w:t>pcch-Config SEQUENCE {</w:t>
            </w:r>
          </w:p>
        </w:tc>
        <w:tc>
          <w:tcPr>
            <w:tcW w:w="2267" w:type="dxa"/>
          </w:tcPr>
          <w:p w14:paraId="7051F628" w14:textId="77777777" w:rsidR="00DF1C8F" w:rsidRPr="00BE2064" w:rsidRDefault="00DF1C8F" w:rsidP="000A7D63">
            <w:pPr>
              <w:pStyle w:val="TAL"/>
            </w:pPr>
          </w:p>
        </w:tc>
        <w:tc>
          <w:tcPr>
            <w:tcW w:w="1700" w:type="dxa"/>
          </w:tcPr>
          <w:p w14:paraId="135D6308" w14:textId="77777777" w:rsidR="00DF1C8F" w:rsidRPr="00BE2064" w:rsidRDefault="00DF1C8F" w:rsidP="000A7D63">
            <w:pPr>
              <w:pStyle w:val="TAL"/>
            </w:pPr>
          </w:p>
        </w:tc>
        <w:tc>
          <w:tcPr>
            <w:tcW w:w="1245" w:type="dxa"/>
          </w:tcPr>
          <w:p w14:paraId="00ACDF2F" w14:textId="77777777" w:rsidR="00DF1C8F" w:rsidRPr="00BE2064" w:rsidRDefault="00DF1C8F" w:rsidP="000A7D63">
            <w:pPr>
              <w:pStyle w:val="TAL"/>
            </w:pPr>
          </w:p>
        </w:tc>
      </w:tr>
      <w:tr w:rsidR="00DF1C8F" w:rsidRPr="00BE2064" w14:paraId="09649A2A" w14:textId="77777777" w:rsidTr="000A7D63">
        <w:tblPrEx>
          <w:tblCellMar>
            <w:left w:w="108" w:type="dxa"/>
            <w:right w:w="108" w:type="dxa"/>
          </w:tblCellMar>
        </w:tblPrEx>
        <w:tc>
          <w:tcPr>
            <w:tcW w:w="4535" w:type="dxa"/>
            <w:gridSpan w:val="2"/>
          </w:tcPr>
          <w:p w14:paraId="69B7A632" w14:textId="77777777" w:rsidR="00DF1C8F" w:rsidRDefault="00DF1C8F" w:rsidP="000A7D63">
            <w:pPr>
              <w:pStyle w:val="TAL"/>
              <w:rPr>
                <w:lang w:eastAsia="zh-CN"/>
              </w:rPr>
            </w:pPr>
            <w:r>
              <w:rPr>
                <w:rFonts w:hint="eastAsia"/>
                <w:lang w:eastAsia="zh-CN"/>
              </w:rPr>
              <w:t xml:space="preserve"> </w:t>
            </w:r>
            <w:r>
              <w:rPr>
                <w:lang w:eastAsia="zh-CN"/>
              </w:rPr>
              <w:t xml:space="preserve">       </w:t>
            </w:r>
            <w:r w:rsidRPr="00BE2064">
              <w:t>defaultPagingCycle</w:t>
            </w:r>
          </w:p>
        </w:tc>
        <w:tc>
          <w:tcPr>
            <w:tcW w:w="2267" w:type="dxa"/>
          </w:tcPr>
          <w:p w14:paraId="456FAEE1" w14:textId="77777777" w:rsidR="00DF1C8F" w:rsidRPr="00BE2064" w:rsidRDefault="00DF1C8F" w:rsidP="000A7D63">
            <w:pPr>
              <w:pStyle w:val="TAL"/>
              <w:rPr>
                <w:lang w:eastAsia="zh-CN"/>
              </w:rPr>
            </w:pPr>
            <w:r>
              <w:rPr>
                <w:rFonts w:hint="eastAsia"/>
                <w:lang w:eastAsia="zh-CN"/>
              </w:rPr>
              <w:t>r</w:t>
            </w:r>
            <w:r>
              <w:rPr>
                <w:lang w:eastAsia="zh-CN"/>
              </w:rPr>
              <w:t>f64</w:t>
            </w:r>
          </w:p>
        </w:tc>
        <w:tc>
          <w:tcPr>
            <w:tcW w:w="1700" w:type="dxa"/>
          </w:tcPr>
          <w:p w14:paraId="6894CFBE" w14:textId="77777777" w:rsidR="00DF1C8F" w:rsidRPr="00BE2064" w:rsidRDefault="00DF1C8F" w:rsidP="000A7D63">
            <w:pPr>
              <w:pStyle w:val="TAL"/>
            </w:pPr>
          </w:p>
        </w:tc>
        <w:tc>
          <w:tcPr>
            <w:tcW w:w="1245" w:type="dxa"/>
          </w:tcPr>
          <w:p w14:paraId="2FF29C58" w14:textId="77777777" w:rsidR="00DF1C8F" w:rsidRPr="00BE2064" w:rsidRDefault="00DF1C8F" w:rsidP="000A7D63">
            <w:pPr>
              <w:pStyle w:val="TAL"/>
            </w:pPr>
          </w:p>
        </w:tc>
      </w:tr>
      <w:tr w:rsidR="00DF1C8F" w:rsidRPr="00BE2064" w14:paraId="4B67D950" w14:textId="77777777" w:rsidTr="000A7D63">
        <w:tblPrEx>
          <w:tblCellMar>
            <w:left w:w="108" w:type="dxa"/>
            <w:right w:w="108" w:type="dxa"/>
          </w:tblCellMar>
        </w:tblPrEx>
        <w:tc>
          <w:tcPr>
            <w:tcW w:w="4535" w:type="dxa"/>
            <w:gridSpan w:val="2"/>
          </w:tcPr>
          <w:p w14:paraId="737AE797" w14:textId="77777777" w:rsidR="00DF1C8F" w:rsidRDefault="00DF1C8F" w:rsidP="000A7D63">
            <w:pPr>
              <w:pStyle w:val="TAL"/>
              <w:rPr>
                <w:lang w:eastAsia="zh-CN"/>
              </w:rPr>
            </w:pPr>
            <w:r>
              <w:rPr>
                <w:rFonts w:hint="eastAsia"/>
                <w:lang w:eastAsia="zh-CN"/>
              </w:rPr>
              <w:t xml:space="preserve"> </w:t>
            </w:r>
            <w:r>
              <w:rPr>
                <w:lang w:eastAsia="zh-CN"/>
              </w:rPr>
              <w:t xml:space="preserve">     }</w:t>
            </w:r>
          </w:p>
        </w:tc>
        <w:tc>
          <w:tcPr>
            <w:tcW w:w="2267" w:type="dxa"/>
          </w:tcPr>
          <w:p w14:paraId="4D137DBF" w14:textId="77777777" w:rsidR="00DF1C8F" w:rsidRPr="00BE2064" w:rsidRDefault="00DF1C8F" w:rsidP="000A7D63">
            <w:pPr>
              <w:pStyle w:val="TAL"/>
            </w:pPr>
          </w:p>
        </w:tc>
        <w:tc>
          <w:tcPr>
            <w:tcW w:w="1700" w:type="dxa"/>
          </w:tcPr>
          <w:p w14:paraId="7FCBE5D2" w14:textId="77777777" w:rsidR="00DF1C8F" w:rsidRPr="00BE2064" w:rsidRDefault="00DF1C8F" w:rsidP="000A7D63">
            <w:pPr>
              <w:pStyle w:val="TAL"/>
            </w:pPr>
          </w:p>
        </w:tc>
        <w:tc>
          <w:tcPr>
            <w:tcW w:w="1245" w:type="dxa"/>
          </w:tcPr>
          <w:p w14:paraId="4C3C9689" w14:textId="77777777" w:rsidR="00DF1C8F" w:rsidRPr="00BE2064" w:rsidRDefault="00DF1C8F" w:rsidP="000A7D63">
            <w:pPr>
              <w:pStyle w:val="TAL"/>
            </w:pPr>
          </w:p>
        </w:tc>
      </w:tr>
      <w:tr w:rsidR="00DF1C8F" w:rsidRPr="00BE2064" w14:paraId="4B36945C" w14:textId="77777777" w:rsidTr="000A7D63">
        <w:tblPrEx>
          <w:tblCellMar>
            <w:left w:w="108" w:type="dxa"/>
            <w:right w:w="108" w:type="dxa"/>
          </w:tblCellMar>
        </w:tblPrEx>
        <w:tc>
          <w:tcPr>
            <w:tcW w:w="4535" w:type="dxa"/>
            <w:gridSpan w:val="2"/>
          </w:tcPr>
          <w:p w14:paraId="6A08C034" w14:textId="77777777" w:rsidR="00DF1C8F" w:rsidRDefault="00DF1C8F" w:rsidP="000A7D63">
            <w:pPr>
              <w:pStyle w:val="TAL"/>
              <w:rPr>
                <w:lang w:eastAsia="zh-CN"/>
              </w:rPr>
            </w:pPr>
            <w:r>
              <w:rPr>
                <w:rFonts w:hint="eastAsia"/>
                <w:lang w:eastAsia="zh-CN"/>
              </w:rPr>
              <w:t xml:space="preserve"> </w:t>
            </w:r>
            <w:r>
              <w:rPr>
                <w:lang w:eastAsia="zh-CN"/>
              </w:rPr>
              <w:t xml:space="preserve">   }</w:t>
            </w:r>
          </w:p>
        </w:tc>
        <w:tc>
          <w:tcPr>
            <w:tcW w:w="2267" w:type="dxa"/>
          </w:tcPr>
          <w:p w14:paraId="6CC28B8A" w14:textId="77777777" w:rsidR="00DF1C8F" w:rsidRPr="00BE2064" w:rsidRDefault="00DF1C8F" w:rsidP="000A7D63">
            <w:pPr>
              <w:pStyle w:val="TAL"/>
            </w:pPr>
          </w:p>
        </w:tc>
        <w:tc>
          <w:tcPr>
            <w:tcW w:w="1700" w:type="dxa"/>
          </w:tcPr>
          <w:p w14:paraId="7E70289C" w14:textId="77777777" w:rsidR="00DF1C8F" w:rsidRPr="00BE2064" w:rsidRDefault="00DF1C8F" w:rsidP="000A7D63">
            <w:pPr>
              <w:pStyle w:val="TAL"/>
            </w:pPr>
          </w:p>
        </w:tc>
        <w:tc>
          <w:tcPr>
            <w:tcW w:w="1245" w:type="dxa"/>
          </w:tcPr>
          <w:p w14:paraId="2FD2F610" w14:textId="77777777" w:rsidR="00DF1C8F" w:rsidRPr="00BE2064" w:rsidRDefault="00DF1C8F" w:rsidP="000A7D63">
            <w:pPr>
              <w:pStyle w:val="TAL"/>
            </w:pPr>
          </w:p>
        </w:tc>
      </w:tr>
      <w:tr w:rsidR="00DF1C8F" w:rsidRPr="00BE2064" w14:paraId="17AC2437" w14:textId="77777777" w:rsidTr="000A7D63">
        <w:tblPrEx>
          <w:tblCellMar>
            <w:left w:w="108" w:type="dxa"/>
            <w:right w:w="108" w:type="dxa"/>
          </w:tblCellMar>
        </w:tblPrEx>
        <w:tc>
          <w:tcPr>
            <w:tcW w:w="4535" w:type="dxa"/>
            <w:gridSpan w:val="2"/>
          </w:tcPr>
          <w:p w14:paraId="07E67161" w14:textId="77777777" w:rsidR="00DF1C8F" w:rsidRPr="00BE2064" w:rsidRDefault="00DF1C8F" w:rsidP="000A7D63">
            <w:pPr>
              <w:pStyle w:val="TAL"/>
              <w:rPr>
                <w:lang w:eastAsia="zh-CN"/>
              </w:rPr>
            </w:pPr>
            <w:r>
              <w:rPr>
                <w:rFonts w:hint="eastAsia"/>
                <w:lang w:eastAsia="zh-CN"/>
              </w:rPr>
              <w:t xml:space="preserve"> </w:t>
            </w:r>
            <w:r>
              <w:rPr>
                <w:lang w:eastAsia="zh-CN"/>
              </w:rPr>
              <w:t xml:space="preserve"> }</w:t>
            </w:r>
          </w:p>
        </w:tc>
        <w:tc>
          <w:tcPr>
            <w:tcW w:w="2267" w:type="dxa"/>
          </w:tcPr>
          <w:p w14:paraId="2E98558E" w14:textId="77777777" w:rsidR="00DF1C8F" w:rsidRPr="00BE2064" w:rsidRDefault="00DF1C8F" w:rsidP="000A7D63">
            <w:pPr>
              <w:pStyle w:val="TAL"/>
            </w:pPr>
          </w:p>
        </w:tc>
        <w:tc>
          <w:tcPr>
            <w:tcW w:w="1700" w:type="dxa"/>
          </w:tcPr>
          <w:p w14:paraId="2516EEB9" w14:textId="77777777" w:rsidR="00DF1C8F" w:rsidRPr="00BE2064" w:rsidRDefault="00DF1C8F" w:rsidP="000A7D63">
            <w:pPr>
              <w:pStyle w:val="TAL"/>
            </w:pPr>
          </w:p>
        </w:tc>
        <w:tc>
          <w:tcPr>
            <w:tcW w:w="1245" w:type="dxa"/>
          </w:tcPr>
          <w:p w14:paraId="7BD0E347" w14:textId="77777777" w:rsidR="00DF1C8F" w:rsidRPr="00BE2064" w:rsidRDefault="00DF1C8F" w:rsidP="000A7D63">
            <w:pPr>
              <w:pStyle w:val="TAL"/>
            </w:pPr>
          </w:p>
        </w:tc>
      </w:tr>
      <w:tr w:rsidR="00DF1C8F" w:rsidRPr="00BE2064" w14:paraId="1A3A0B50" w14:textId="77777777" w:rsidTr="000A7D63">
        <w:tblPrEx>
          <w:tblCellMar>
            <w:left w:w="108" w:type="dxa"/>
            <w:right w:w="108" w:type="dxa"/>
          </w:tblCellMar>
        </w:tblPrEx>
        <w:tc>
          <w:tcPr>
            <w:tcW w:w="4535" w:type="dxa"/>
            <w:gridSpan w:val="2"/>
          </w:tcPr>
          <w:p w14:paraId="41F60A8D" w14:textId="77777777" w:rsidR="00DF1C8F" w:rsidRDefault="00DF1C8F" w:rsidP="000A7D63">
            <w:pPr>
              <w:pStyle w:val="TAL"/>
              <w:rPr>
                <w:lang w:eastAsia="zh-CN"/>
              </w:rPr>
            </w:pPr>
            <w:r>
              <w:rPr>
                <w:rFonts w:hint="eastAsia"/>
                <w:lang w:eastAsia="zh-CN"/>
              </w:rPr>
              <w:t>}</w:t>
            </w:r>
          </w:p>
        </w:tc>
        <w:tc>
          <w:tcPr>
            <w:tcW w:w="2267" w:type="dxa"/>
          </w:tcPr>
          <w:p w14:paraId="16FFA262" w14:textId="77777777" w:rsidR="00DF1C8F" w:rsidRPr="00BE2064" w:rsidRDefault="00DF1C8F" w:rsidP="000A7D63">
            <w:pPr>
              <w:pStyle w:val="TAL"/>
            </w:pPr>
          </w:p>
        </w:tc>
        <w:tc>
          <w:tcPr>
            <w:tcW w:w="1700" w:type="dxa"/>
          </w:tcPr>
          <w:p w14:paraId="6805574D" w14:textId="77777777" w:rsidR="00DF1C8F" w:rsidRPr="00BE2064" w:rsidRDefault="00DF1C8F" w:rsidP="000A7D63">
            <w:pPr>
              <w:pStyle w:val="TAL"/>
            </w:pPr>
          </w:p>
        </w:tc>
        <w:tc>
          <w:tcPr>
            <w:tcW w:w="1245" w:type="dxa"/>
          </w:tcPr>
          <w:p w14:paraId="2FF30CAD" w14:textId="77777777" w:rsidR="00DF1C8F" w:rsidRPr="00BE2064" w:rsidRDefault="00DF1C8F" w:rsidP="000A7D63">
            <w:pPr>
              <w:pStyle w:val="TAL"/>
            </w:pPr>
          </w:p>
        </w:tc>
      </w:tr>
    </w:tbl>
    <w:p w14:paraId="3FD0B3F6" w14:textId="77777777" w:rsidR="00DF1C8F" w:rsidRDefault="00DF1C8F" w:rsidP="00DF1C8F"/>
    <w:p w14:paraId="4494AB2D" w14:textId="77777777" w:rsidR="00DF1C8F" w:rsidRPr="005B0A88" w:rsidRDefault="00DF1C8F" w:rsidP="00DF1C8F">
      <w:pPr>
        <w:pStyle w:val="TH"/>
      </w:pPr>
      <w:r w:rsidRPr="00BE2064">
        <w:t xml:space="preserve">Table </w:t>
      </w:r>
      <w:r>
        <w:t>6.1.1.4.4.3-3</w:t>
      </w:r>
      <w:r w:rsidRPr="005B0A88">
        <w:t xml:space="preserve">: </w:t>
      </w:r>
      <w:r w:rsidRPr="00BD1493">
        <w:t>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5B0A88" w14:paraId="07B8F543"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1677A9C7" w14:textId="77777777" w:rsidR="00DF1C8F" w:rsidRPr="005B0A88" w:rsidRDefault="00DF1C8F" w:rsidP="000A7D63">
            <w:pPr>
              <w:pStyle w:val="TAH"/>
              <w:jc w:val="left"/>
              <w:rPr>
                <w:b w:val="0"/>
              </w:rPr>
            </w:pPr>
            <w:r w:rsidRPr="005B0A88">
              <w:rPr>
                <w:b w:val="0"/>
              </w:rPr>
              <w:t xml:space="preserve">Derivation Path: </w:t>
            </w:r>
            <w:r w:rsidRPr="00BD1493">
              <w:rPr>
                <w:b w:val="0"/>
              </w:rPr>
              <w:t>Table H.2.1-1</w:t>
            </w:r>
          </w:p>
        </w:tc>
      </w:tr>
      <w:tr w:rsidR="00DF1C8F" w:rsidRPr="005B0A88" w14:paraId="7EC8905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5DA5C722" w14:textId="77777777" w:rsidR="00DF1C8F" w:rsidRPr="005B0A88" w:rsidRDefault="00DF1C8F" w:rsidP="000A7D63">
            <w:pPr>
              <w:pStyle w:val="TAH"/>
            </w:pPr>
            <w:r w:rsidRPr="005B0A88">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3BD53B3E" w14:textId="77777777" w:rsidR="00DF1C8F" w:rsidRPr="005B0A88" w:rsidRDefault="00DF1C8F" w:rsidP="000A7D63">
            <w:pPr>
              <w:pStyle w:val="TAH"/>
            </w:pPr>
            <w:r w:rsidRPr="005B0A88">
              <w:t>Value/remark</w:t>
            </w:r>
          </w:p>
        </w:tc>
        <w:tc>
          <w:tcPr>
            <w:tcW w:w="1319" w:type="dxa"/>
            <w:tcBorders>
              <w:top w:val="single" w:sz="4" w:space="0" w:color="auto"/>
              <w:left w:val="single" w:sz="4" w:space="0" w:color="auto"/>
              <w:bottom w:val="single" w:sz="4" w:space="0" w:color="auto"/>
              <w:right w:val="single" w:sz="4" w:space="0" w:color="auto"/>
            </w:tcBorders>
            <w:hideMark/>
          </w:tcPr>
          <w:p w14:paraId="7E4E95D5" w14:textId="77777777" w:rsidR="00DF1C8F" w:rsidRPr="005B0A88" w:rsidRDefault="00DF1C8F" w:rsidP="000A7D63">
            <w:pPr>
              <w:pStyle w:val="TAH"/>
            </w:pPr>
            <w:r w:rsidRPr="005B0A88">
              <w:t>Comment</w:t>
            </w:r>
          </w:p>
        </w:tc>
        <w:tc>
          <w:tcPr>
            <w:tcW w:w="1913" w:type="dxa"/>
            <w:tcBorders>
              <w:top w:val="single" w:sz="4" w:space="0" w:color="auto"/>
              <w:left w:val="single" w:sz="4" w:space="0" w:color="auto"/>
              <w:bottom w:val="single" w:sz="4" w:space="0" w:color="auto"/>
              <w:right w:val="single" w:sz="4" w:space="0" w:color="auto"/>
            </w:tcBorders>
            <w:hideMark/>
          </w:tcPr>
          <w:p w14:paraId="27D70431" w14:textId="77777777" w:rsidR="00DF1C8F" w:rsidRPr="005B0A88" w:rsidRDefault="00DF1C8F" w:rsidP="000A7D63">
            <w:pPr>
              <w:pStyle w:val="TAH"/>
            </w:pPr>
            <w:r w:rsidRPr="005B0A88">
              <w:t>Condition</w:t>
            </w:r>
          </w:p>
        </w:tc>
      </w:tr>
      <w:tr w:rsidR="00DF1C8F" w:rsidRPr="005B0A88" w14:paraId="73A96E91"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6F56FAFA" w14:textId="77777777" w:rsidR="00DF1C8F" w:rsidRPr="005B0A88" w:rsidRDefault="00DF1C8F" w:rsidP="000A7D63">
            <w:pPr>
              <w:pStyle w:val="TAL"/>
            </w:pPr>
            <w:r w:rsidRPr="005B0A88">
              <w:t>SIB2 ::= SEQUENCE {</w:t>
            </w:r>
          </w:p>
        </w:tc>
        <w:tc>
          <w:tcPr>
            <w:tcW w:w="2264" w:type="dxa"/>
            <w:tcBorders>
              <w:top w:val="single" w:sz="4" w:space="0" w:color="auto"/>
              <w:left w:val="single" w:sz="4" w:space="0" w:color="auto"/>
              <w:bottom w:val="single" w:sz="4" w:space="0" w:color="auto"/>
              <w:right w:val="single" w:sz="4" w:space="0" w:color="auto"/>
            </w:tcBorders>
          </w:tcPr>
          <w:p w14:paraId="76E735D7"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1F095E09" w14:textId="77777777" w:rsidR="00DF1C8F" w:rsidRPr="005B0A88"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45694C85" w14:textId="77777777" w:rsidR="00DF1C8F" w:rsidRPr="005B0A88" w:rsidRDefault="00DF1C8F" w:rsidP="000A7D63">
            <w:pPr>
              <w:pStyle w:val="TAL"/>
            </w:pPr>
          </w:p>
        </w:tc>
      </w:tr>
      <w:tr w:rsidR="00DF1C8F" w:rsidRPr="005B0A88" w14:paraId="64BDB23B" w14:textId="77777777" w:rsidTr="000A7D63">
        <w:tc>
          <w:tcPr>
            <w:tcW w:w="4535" w:type="dxa"/>
            <w:tcBorders>
              <w:top w:val="single" w:sz="4" w:space="0" w:color="auto"/>
              <w:left w:val="single" w:sz="4" w:space="0" w:color="auto"/>
              <w:bottom w:val="single" w:sz="4" w:space="0" w:color="auto"/>
              <w:right w:val="single" w:sz="4" w:space="0" w:color="auto"/>
            </w:tcBorders>
          </w:tcPr>
          <w:p w14:paraId="4603B23A"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16D93729"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2625DC70"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86858A" w14:textId="77777777" w:rsidR="00DF1C8F" w:rsidRPr="005B0A88" w:rsidRDefault="00DF1C8F" w:rsidP="000A7D63">
            <w:pPr>
              <w:pStyle w:val="PL"/>
              <w:rPr>
                <w:rFonts w:ascii="Arial" w:hAnsi="Arial"/>
                <w:noProof w:val="0"/>
                <w:sz w:val="18"/>
              </w:rPr>
            </w:pPr>
          </w:p>
        </w:tc>
      </w:tr>
      <w:tr w:rsidR="00DF1C8F" w:rsidRPr="005B0A88" w14:paraId="082D910C" w14:textId="77777777" w:rsidTr="000A7D63">
        <w:tc>
          <w:tcPr>
            <w:tcW w:w="4535" w:type="dxa"/>
            <w:tcBorders>
              <w:top w:val="single" w:sz="4" w:space="0" w:color="auto"/>
              <w:left w:val="single" w:sz="4" w:space="0" w:color="auto"/>
              <w:bottom w:val="nil"/>
              <w:right w:val="single" w:sz="4" w:space="0" w:color="auto"/>
            </w:tcBorders>
          </w:tcPr>
          <w:p w14:paraId="5C6B7CFD"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smtc</w:t>
            </w:r>
          </w:p>
        </w:tc>
        <w:tc>
          <w:tcPr>
            <w:tcW w:w="2264" w:type="dxa"/>
            <w:tcBorders>
              <w:top w:val="single" w:sz="4" w:space="0" w:color="auto"/>
              <w:left w:val="single" w:sz="4" w:space="0" w:color="auto"/>
              <w:bottom w:val="single" w:sz="4" w:space="0" w:color="auto"/>
              <w:right w:val="single" w:sz="4" w:space="0" w:color="auto"/>
            </w:tcBorders>
          </w:tcPr>
          <w:p w14:paraId="22A6E3E8" w14:textId="77777777" w:rsidR="00DF1C8F" w:rsidRPr="005B0A88" w:rsidRDefault="00DF1C8F" w:rsidP="000A7D63">
            <w:pPr>
              <w:pStyle w:val="TAL"/>
            </w:pPr>
            <w:r w:rsidRPr="00BD1493">
              <w:t>SSB-MTC</w:t>
            </w:r>
            <w:r>
              <w:t xml:space="preserve">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778207A1"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26BAF36"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1C67699B" w14:textId="77777777" w:rsidTr="000A7D63">
        <w:tc>
          <w:tcPr>
            <w:tcW w:w="4535" w:type="dxa"/>
            <w:tcBorders>
              <w:top w:val="nil"/>
              <w:left w:val="single" w:sz="4" w:space="0" w:color="auto"/>
              <w:bottom w:val="single" w:sz="4" w:space="0" w:color="auto"/>
              <w:right w:val="single" w:sz="4" w:space="0" w:color="auto"/>
            </w:tcBorders>
          </w:tcPr>
          <w:p w14:paraId="57223873"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6DC6B5E" w14:textId="77777777" w:rsidR="00DF1C8F" w:rsidRPr="00BD1493" w:rsidRDefault="00DF1C8F" w:rsidP="000A7D63">
            <w:pPr>
              <w:pStyle w:val="TAL"/>
            </w:pPr>
            <w:r w:rsidRPr="00BD1493">
              <w:t>SSB-MTC</w:t>
            </w:r>
            <w:r>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610FDBF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75DB36"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6E3416DB" w14:textId="77777777" w:rsidTr="000A7D63">
        <w:tc>
          <w:tcPr>
            <w:tcW w:w="4535" w:type="dxa"/>
            <w:tcBorders>
              <w:top w:val="single" w:sz="4" w:space="0" w:color="auto"/>
              <w:left w:val="single" w:sz="4" w:space="0" w:color="auto"/>
              <w:bottom w:val="nil"/>
              <w:right w:val="single" w:sz="4" w:space="0" w:color="auto"/>
            </w:tcBorders>
          </w:tcPr>
          <w:p w14:paraId="464B219F"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4B55A116" w14:textId="77777777" w:rsidR="00DF1C8F" w:rsidRPr="005B0A88" w:rsidRDefault="00DF1C8F" w:rsidP="000A7D63">
            <w:pPr>
              <w:pStyle w:val="PL"/>
              <w:rPr>
                <w:rFonts w:ascii="Arial" w:hAnsi="Arial"/>
                <w:noProof w:val="0"/>
                <w:sz w:val="18"/>
              </w:rPr>
            </w:pPr>
            <w:r w:rsidRPr="005B0A88">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2F11980B"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02A9AC"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7650FF06" w14:textId="77777777" w:rsidTr="000A7D63">
        <w:tc>
          <w:tcPr>
            <w:tcW w:w="4535" w:type="dxa"/>
            <w:tcBorders>
              <w:top w:val="nil"/>
              <w:left w:val="single" w:sz="4" w:space="0" w:color="auto"/>
              <w:bottom w:val="single" w:sz="4" w:space="0" w:color="auto"/>
              <w:right w:val="single" w:sz="4" w:space="0" w:color="auto"/>
            </w:tcBorders>
          </w:tcPr>
          <w:p w14:paraId="5F5DB48F" w14:textId="77777777" w:rsidR="00DF1C8F" w:rsidRPr="005B0A88"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28E4CC75" w14:textId="77777777" w:rsidR="00DF1C8F" w:rsidRPr="005B0A88" w:rsidRDefault="00DF1C8F" w:rsidP="000A7D63">
            <w:pPr>
              <w:pStyle w:val="PL"/>
              <w:rPr>
                <w:rFonts w:ascii="Arial" w:hAnsi="Arial"/>
                <w:noProof w:val="0"/>
                <w:sz w:val="18"/>
              </w:rPr>
            </w:pPr>
            <w:r w:rsidRPr="005B0A88">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6C847DAB"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D5E8CE"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0CAAA0F8" w14:textId="77777777" w:rsidTr="000A7D63">
        <w:tc>
          <w:tcPr>
            <w:tcW w:w="4535" w:type="dxa"/>
            <w:tcBorders>
              <w:top w:val="single" w:sz="4" w:space="0" w:color="auto"/>
              <w:left w:val="single" w:sz="4" w:space="0" w:color="auto"/>
              <w:bottom w:val="single" w:sz="4" w:space="0" w:color="auto"/>
              <w:right w:val="single" w:sz="4" w:space="0" w:color="auto"/>
            </w:tcBorders>
          </w:tcPr>
          <w:p w14:paraId="1C54815E"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0F3B41C"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0518284"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8F4F7" w14:textId="77777777" w:rsidR="00DF1C8F" w:rsidRPr="005B0A88" w:rsidRDefault="00DF1C8F" w:rsidP="000A7D63">
            <w:pPr>
              <w:pStyle w:val="PL"/>
              <w:rPr>
                <w:rFonts w:ascii="Arial" w:hAnsi="Arial"/>
                <w:noProof w:val="0"/>
                <w:sz w:val="18"/>
              </w:rPr>
            </w:pPr>
          </w:p>
        </w:tc>
      </w:tr>
      <w:tr w:rsidR="00DF1C8F" w:rsidRPr="005B0A88" w14:paraId="70F8A2F7" w14:textId="77777777" w:rsidTr="000A7D63">
        <w:tc>
          <w:tcPr>
            <w:tcW w:w="4535" w:type="dxa"/>
            <w:tcBorders>
              <w:top w:val="single" w:sz="4" w:space="0" w:color="auto"/>
              <w:left w:val="single" w:sz="4" w:space="0" w:color="auto"/>
              <w:bottom w:val="single" w:sz="4" w:space="0" w:color="auto"/>
              <w:right w:val="single" w:sz="4" w:space="0" w:color="auto"/>
            </w:tcBorders>
          </w:tcPr>
          <w:p w14:paraId="08EDF987"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2C8A62B2"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3F91869"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2A5481" w14:textId="77777777" w:rsidR="00DF1C8F" w:rsidRPr="005B0A88" w:rsidRDefault="00DF1C8F" w:rsidP="000A7D63">
            <w:pPr>
              <w:pStyle w:val="PL"/>
              <w:rPr>
                <w:rFonts w:ascii="Arial" w:hAnsi="Arial"/>
                <w:noProof w:val="0"/>
                <w:sz w:val="18"/>
              </w:rPr>
            </w:pPr>
          </w:p>
        </w:tc>
      </w:tr>
      <w:tr w:rsidR="00DF1C8F" w:rsidRPr="005B0A88" w14:paraId="5D4AB34B" w14:textId="77777777" w:rsidTr="000A7D63">
        <w:tc>
          <w:tcPr>
            <w:tcW w:w="4535" w:type="dxa"/>
            <w:tcBorders>
              <w:top w:val="single" w:sz="4" w:space="0" w:color="auto"/>
              <w:left w:val="single" w:sz="4" w:space="0" w:color="auto"/>
              <w:bottom w:val="single" w:sz="4" w:space="0" w:color="auto"/>
              <w:right w:val="single" w:sz="4" w:space="0" w:color="auto"/>
            </w:tcBorders>
          </w:tcPr>
          <w:p w14:paraId="0D90D03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cellEdgeEvaluation-r16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0790E32B"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C678E89"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BD3F42A" w14:textId="77777777" w:rsidR="00DF1C8F" w:rsidRPr="005B0A88" w:rsidRDefault="00DF1C8F" w:rsidP="000A7D63">
            <w:pPr>
              <w:pStyle w:val="PL"/>
              <w:rPr>
                <w:rFonts w:ascii="Arial" w:hAnsi="Arial"/>
                <w:noProof w:val="0"/>
                <w:sz w:val="18"/>
              </w:rPr>
            </w:pPr>
          </w:p>
        </w:tc>
      </w:tr>
      <w:tr w:rsidR="00DF1C8F" w:rsidRPr="005B0A88" w14:paraId="63094F3E" w14:textId="77777777" w:rsidTr="000A7D63">
        <w:tc>
          <w:tcPr>
            <w:tcW w:w="4535" w:type="dxa"/>
            <w:tcBorders>
              <w:top w:val="single" w:sz="4" w:space="0" w:color="auto"/>
              <w:left w:val="single" w:sz="4" w:space="0" w:color="auto"/>
              <w:bottom w:val="nil"/>
              <w:right w:val="single" w:sz="4" w:space="0" w:color="auto"/>
            </w:tcBorders>
          </w:tcPr>
          <w:p w14:paraId="15CD1B64"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s-SearchThresholdP-r16</w:t>
            </w:r>
          </w:p>
        </w:tc>
        <w:tc>
          <w:tcPr>
            <w:tcW w:w="2264" w:type="dxa"/>
            <w:tcBorders>
              <w:top w:val="single" w:sz="4" w:space="0" w:color="auto"/>
              <w:left w:val="single" w:sz="4" w:space="0" w:color="auto"/>
              <w:bottom w:val="single" w:sz="4" w:space="0" w:color="auto"/>
              <w:right w:val="single" w:sz="4" w:space="0" w:color="auto"/>
            </w:tcBorders>
          </w:tcPr>
          <w:p w14:paraId="78A08851"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19A8615"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A</w:t>
            </w:r>
            <w:r>
              <w:rPr>
                <w:rFonts w:ascii="Arial" w:hAnsi="Arial"/>
                <w:noProof w:val="0"/>
                <w:sz w:val="18"/>
                <w:lang w:eastAsia="zh-CN"/>
              </w:rPr>
              <w:t>ctual value is 35*2 = 50dB</w:t>
            </w:r>
          </w:p>
        </w:tc>
        <w:tc>
          <w:tcPr>
            <w:tcW w:w="1913" w:type="dxa"/>
            <w:tcBorders>
              <w:top w:val="single" w:sz="4" w:space="0" w:color="auto"/>
              <w:left w:val="single" w:sz="4" w:space="0" w:color="auto"/>
              <w:bottom w:val="single" w:sz="4" w:space="0" w:color="auto"/>
              <w:right w:val="single" w:sz="4" w:space="0" w:color="auto"/>
            </w:tcBorders>
          </w:tcPr>
          <w:p w14:paraId="6016BACE"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T1</w:t>
            </w:r>
          </w:p>
        </w:tc>
      </w:tr>
      <w:tr w:rsidR="00DF1C8F" w:rsidRPr="005B0A88" w14:paraId="2B4DE864" w14:textId="77777777" w:rsidTr="000A7D63">
        <w:tc>
          <w:tcPr>
            <w:tcW w:w="4535" w:type="dxa"/>
            <w:tcBorders>
              <w:top w:val="nil"/>
              <w:left w:val="single" w:sz="4" w:space="0" w:color="auto"/>
              <w:bottom w:val="single" w:sz="4" w:space="0" w:color="auto"/>
              <w:right w:val="single" w:sz="4" w:space="0" w:color="auto"/>
            </w:tcBorders>
          </w:tcPr>
          <w:p w14:paraId="7731F8A1"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31C230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7978F57F" w14:textId="77777777" w:rsidR="00DF1C8F"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306EF230" w14:textId="77777777" w:rsidR="00DF1C8F" w:rsidRDefault="00DF1C8F" w:rsidP="000A7D63">
            <w:pPr>
              <w:pStyle w:val="PL"/>
              <w:rPr>
                <w:rFonts w:ascii="Arial" w:hAnsi="Arial"/>
                <w:noProof w:val="0"/>
                <w:sz w:val="18"/>
                <w:lang w:eastAsia="zh-CN"/>
              </w:rPr>
            </w:pPr>
            <w:r>
              <w:rPr>
                <w:rFonts w:ascii="Arial" w:hAnsi="Arial"/>
                <w:noProof w:val="0"/>
                <w:sz w:val="18"/>
                <w:lang w:eastAsia="zh-CN"/>
              </w:rPr>
              <w:t>T2</w:t>
            </w:r>
          </w:p>
        </w:tc>
      </w:tr>
      <w:tr w:rsidR="00DF1C8F" w:rsidRPr="005B0A88" w14:paraId="4D3537D4" w14:textId="77777777" w:rsidTr="000A7D63">
        <w:tc>
          <w:tcPr>
            <w:tcW w:w="4535" w:type="dxa"/>
            <w:tcBorders>
              <w:top w:val="single" w:sz="4" w:space="0" w:color="auto"/>
              <w:left w:val="single" w:sz="4" w:space="0" w:color="auto"/>
              <w:bottom w:val="single" w:sz="4" w:space="0" w:color="auto"/>
              <w:right w:val="single" w:sz="4" w:space="0" w:color="auto"/>
            </w:tcBorders>
          </w:tcPr>
          <w:p w14:paraId="66D90CB5"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s-SearchThresholdQ-r16</w:t>
            </w:r>
          </w:p>
        </w:tc>
        <w:tc>
          <w:tcPr>
            <w:tcW w:w="2264" w:type="dxa"/>
            <w:tcBorders>
              <w:top w:val="single" w:sz="4" w:space="0" w:color="auto"/>
              <w:left w:val="single" w:sz="4" w:space="0" w:color="auto"/>
              <w:bottom w:val="single" w:sz="4" w:space="0" w:color="auto"/>
              <w:right w:val="single" w:sz="4" w:space="0" w:color="auto"/>
            </w:tcBorders>
          </w:tcPr>
          <w:p w14:paraId="2FC9676D"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Not</w:t>
            </w:r>
            <w:r>
              <w:rPr>
                <w:rFonts w:ascii="Arial" w:hAnsi="Arial"/>
                <w:noProof w:val="0"/>
                <w:sz w:val="18"/>
                <w:lang w:eastAsia="zh-CN"/>
              </w:rPr>
              <w:t xml:space="preserve"> </w:t>
            </w:r>
            <w:r>
              <w:rPr>
                <w:rFonts w:ascii="Arial" w:hAnsi="Arial" w:hint="eastAsia"/>
                <w:noProof w:val="0"/>
                <w:sz w:val="18"/>
                <w:lang w:eastAsia="zh-CN"/>
              </w:rPr>
              <w:t>present</w:t>
            </w:r>
          </w:p>
        </w:tc>
        <w:tc>
          <w:tcPr>
            <w:tcW w:w="1319" w:type="dxa"/>
            <w:tcBorders>
              <w:top w:val="single" w:sz="4" w:space="0" w:color="auto"/>
              <w:left w:val="single" w:sz="4" w:space="0" w:color="auto"/>
              <w:bottom w:val="single" w:sz="4" w:space="0" w:color="auto"/>
              <w:right w:val="single" w:sz="4" w:space="0" w:color="auto"/>
            </w:tcBorders>
          </w:tcPr>
          <w:p w14:paraId="5C919B1C"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F86B32" w14:textId="77777777" w:rsidR="00DF1C8F" w:rsidRPr="005B0A88" w:rsidRDefault="00DF1C8F" w:rsidP="000A7D63">
            <w:pPr>
              <w:pStyle w:val="PL"/>
              <w:rPr>
                <w:rFonts w:ascii="Arial" w:hAnsi="Arial"/>
                <w:noProof w:val="0"/>
                <w:sz w:val="18"/>
              </w:rPr>
            </w:pPr>
          </w:p>
        </w:tc>
      </w:tr>
      <w:tr w:rsidR="00DF1C8F" w:rsidRPr="005B0A88" w14:paraId="2C177D0D" w14:textId="77777777" w:rsidTr="000A7D63">
        <w:tc>
          <w:tcPr>
            <w:tcW w:w="4535" w:type="dxa"/>
            <w:tcBorders>
              <w:top w:val="single" w:sz="4" w:space="0" w:color="auto"/>
              <w:left w:val="single" w:sz="4" w:space="0" w:color="auto"/>
              <w:bottom w:val="single" w:sz="4" w:space="0" w:color="auto"/>
              <w:right w:val="single" w:sz="4" w:space="0" w:color="auto"/>
            </w:tcBorders>
          </w:tcPr>
          <w:p w14:paraId="0DAB919E"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9FE0676"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14A88D9"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370DE93" w14:textId="77777777" w:rsidR="00DF1C8F" w:rsidRPr="005B0A88" w:rsidRDefault="00DF1C8F" w:rsidP="000A7D63">
            <w:pPr>
              <w:pStyle w:val="PL"/>
              <w:rPr>
                <w:rFonts w:ascii="Arial" w:hAnsi="Arial"/>
                <w:noProof w:val="0"/>
                <w:sz w:val="18"/>
              </w:rPr>
            </w:pPr>
          </w:p>
        </w:tc>
      </w:tr>
      <w:tr w:rsidR="00DF1C8F" w:rsidRPr="005B0A88" w14:paraId="2A462621" w14:textId="77777777" w:rsidTr="000A7D63">
        <w:tc>
          <w:tcPr>
            <w:tcW w:w="4535" w:type="dxa"/>
            <w:tcBorders>
              <w:top w:val="single" w:sz="4" w:space="0" w:color="auto"/>
              <w:left w:val="single" w:sz="4" w:space="0" w:color="auto"/>
              <w:bottom w:val="single" w:sz="4" w:space="0" w:color="auto"/>
              <w:right w:val="single" w:sz="4" w:space="0" w:color="auto"/>
            </w:tcBorders>
          </w:tcPr>
          <w:p w14:paraId="1C2538C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264" w:type="dxa"/>
            <w:tcBorders>
              <w:top w:val="single" w:sz="4" w:space="0" w:color="auto"/>
              <w:left w:val="single" w:sz="4" w:space="0" w:color="auto"/>
              <w:bottom w:val="single" w:sz="4" w:space="0" w:color="auto"/>
              <w:right w:val="single" w:sz="4" w:space="0" w:color="auto"/>
            </w:tcBorders>
          </w:tcPr>
          <w:p w14:paraId="5B00416C"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33DAB43C"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8414021" w14:textId="77777777" w:rsidR="00DF1C8F" w:rsidRPr="005B0A88" w:rsidRDefault="00DF1C8F" w:rsidP="000A7D63">
            <w:pPr>
              <w:pStyle w:val="PL"/>
              <w:rPr>
                <w:rFonts w:ascii="Arial" w:hAnsi="Arial"/>
                <w:noProof w:val="0"/>
                <w:sz w:val="18"/>
              </w:rPr>
            </w:pPr>
          </w:p>
        </w:tc>
      </w:tr>
      <w:tr w:rsidR="00DF1C8F" w:rsidRPr="005B0A88" w14:paraId="1332546F" w14:textId="77777777" w:rsidTr="000A7D63">
        <w:tc>
          <w:tcPr>
            <w:tcW w:w="4535" w:type="dxa"/>
            <w:tcBorders>
              <w:top w:val="single" w:sz="4" w:space="0" w:color="auto"/>
              <w:left w:val="single" w:sz="4" w:space="0" w:color="auto"/>
              <w:bottom w:val="single" w:sz="4" w:space="0" w:color="auto"/>
              <w:right w:val="single" w:sz="4" w:space="0" w:color="auto"/>
            </w:tcBorders>
          </w:tcPr>
          <w:p w14:paraId="6031884B"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74689F3"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18270DE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4D8D4B" w14:textId="77777777" w:rsidR="00DF1C8F" w:rsidRPr="005B0A88" w:rsidRDefault="00DF1C8F" w:rsidP="000A7D63">
            <w:pPr>
              <w:pStyle w:val="PL"/>
              <w:rPr>
                <w:rFonts w:ascii="Arial" w:hAnsi="Arial"/>
                <w:noProof w:val="0"/>
                <w:sz w:val="18"/>
              </w:rPr>
            </w:pPr>
          </w:p>
        </w:tc>
      </w:tr>
      <w:tr w:rsidR="00DF1C8F" w:rsidRPr="005B0A88" w14:paraId="01DF69F3" w14:textId="77777777" w:rsidTr="000A7D63">
        <w:tc>
          <w:tcPr>
            <w:tcW w:w="4535" w:type="dxa"/>
            <w:tcBorders>
              <w:top w:val="single" w:sz="4" w:space="0" w:color="auto"/>
              <w:left w:val="single" w:sz="4" w:space="0" w:color="auto"/>
              <w:bottom w:val="single" w:sz="4" w:space="0" w:color="auto"/>
              <w:right w:val="single" w:sz="4" w:space="0" w:color="auto"/>
            </w:tcBorders>
          </w:tcPr>
          <w:p w14:paraId="0CDDE62B"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264" w:type="dxa"/>
            <w:tcBorders>
              <w:top w:val="single" w:sz="4" w:space="0" w:color="auto"/>
              <w:left w:val="single" w:sz="4" w:space="0" w:color="auto"/>
              <w:bottom w:val="single" w:sz="4" w:space="0" w:color="auto"/>
              <w:right w:val="single" w:sz="4" w:space="0" w:color="auto"/>
            </w:tcBorders>
          </w:tcPr>
          <w:p w14:paraId="37D3A9CE"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4E2627C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D15610" w14:textId="77777777" w:rsidR="00DF1C8F" w:rsidRPr="005B0A88" w:rsidRDefault="00DF1C8F" w:rsidP="000A7D63">
            <w:pPr>
              <w:pStyle w:val="PL"/>
              <w:rPr>
                <w:rFonts w:ascii="Arial" w:hAnsi="Arial"/>
                <w:noProof w:val="0"/>
                <w:sz w:val="18"/>
              </w:rPr>
            </w:pPr>
          </w:p>
        </w:tc>
      </w:tr>
      <w:tr w:rsidR="00DF1C8F" w:rsidRPr="005B0A88" w14:paraId="53B4968A" w14:textId="77777777" w:rsidTr="000A7D63">
        <w:tc>
          <w:tcPr>
            <w:tcW w:w="4535" w:type="dxa"/>
            <w:tcBorders>
              <w:top w:val="single" w:sz="4" w:space="0" w:color="auto"/>
              <w:left w:val="single" w:sz="4" w:space="0" w:color="auto"/>
              <w:bottom w:val="single" w:sz="4" w:space="0" w:color="auto"/>
              <w:right w:val="single" w:sz="4" w:space="0" w:color="auto"/>
            </w:tcBorders>
          </w:tcPr>
          <w:p w14:paraId="72F0435A"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654B6C2"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F3D99C"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7F02B28" w14:textId="77777777" w:rsidR="00DF1C8F" w:rsidRPr="005B0A88" w:rsidRDefault="00DF1C8F" w:rsidP="000A7D63">
            <w:pPr>
              <w:pStyle w:val="PL"/>
              <w:rPr>
                <w:rFonts w:ascii="Arial" w:hAnsi="Arial"/>
                <w:noProof w:val="0"/>
                <w:sz w:val="18"/>
              </w:rPr>
            </w:pPr>
          </w:p>
        </w:tc>
      </w:tr>
      <w:tr w:rsidR="00DF1C8F" w:rsidRPr="005B0A88" w14:paraId="5177CC67" w14:textId="77777777" w:rsidTr="000A7D63">
        <w:tc>
          <w:tcPr>
            <w:tcW w:w="4535" w:type="dxa"/>
            <w:tcBorders>
              <w:top w:val="single" w:sz="4" w:space="0" w:color="auto"/>
              <w:left w:val="single" w:sz="4" w:space="0" w:color="auto"/>
              <w:bottom w:val="single" w:sz="4" w:space="0" w:color="auto"/>
              <w:right w:val="single" w:sz="4" w:space="0" w:color="auto"/>
            </w:tcBorders>
          </w:tcPr>
          <w:p w14:paraId="52001375" w14:textId="77777777" w:rsidR="00DF1C8F" w:rsidRPr="005B0A88" w:rsidRDefault="00DF1C8F" w:rsidP="000A7D63">
            <w:pPr>
              <w:pStyle w:val="PL"/>
              <w:rPr>
                <w:rFonts w:ascii="Arial" w:hAnsi="Arial"/>
                <w:noProof w:val="0"/>
                <w:sz w:val="18"/>
              </w:rPr>
            </w:pPr>
            <w:r w:rsidRPr="005B0A88">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7F75BD9"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78B86B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EBB45F6" w14:textId="77777777" w:rsidR="00DF1C8F" w:rsidRPr="005B0A88" w:rsidRDefault="00DF1C8F" w:rsidP="000A7D63">
            <w:pPr>
              <w:pStyle w:val="PL"/>
              <w:rPr>
                <w:rFonts w:ascii="Arial" w:hAnsi="Arial"/>
                <w:noProof w:val="0"/>
                <w:sz w:val="18"/>
              </w:rPr>
            </w:pPr>
          </w:p>
        </w:tc>
      </w:tr>
    </w:tbl>
    <w:p w14:paraId="7BE963AE" w14:textId="77777777" w:rsidR="00DF1C8F" w:rsidRDefault="00DF1C8F" w:rsidP="00DF1C8F"/>
    <w:p w14:paraId="43A2095D" w14:textId="77777777" w:rsidR="00DF1C8F" w:rsidRPr="005B0A88" w:rsidRDefault="00DF1C8F" w:rsidP="00DF1C8F">
      <w:pPr>
        <w:pStyle w:val="TH"/>
      </w:pPr>
      <w:r w:rsidRPr="00BE2064">
        <w:t xml:space="preserve">Table </w:t>
      </w:r>
      <w:r>
        <w:t>6.1.1.4.4.3-4</w:t>
      </w:r>
      <w:r w:rsidRPr="005B0A88">
        <w:t xml:space="preserve">: </w:t>
      </w:r>
      <w:r w:rsidRPr="00BD1493">
        <w:t>SIB2 (</w:t>
      </w:r>
      <w:r>
        <w:rPr>
          <w:lang w:eastAsia="zh-CN"/>
        </w:rPr>
        <w:t>Cell 2</w:t>
      </w:r>
      <w:r w:rsidRPr="00BD1493">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5B0A88" w14:paraId="60FE1180"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3A4E1811" w14:textId="77777777" w:rsidR="00DF1C8F" w:rsidRPr="005B0A88" w:rsidRDefault="00DF1C8F" w:rsidP="000A7D63">
            <w:pPr>
              <w:pStyle w:val="TAH"/>
              <w:jc w:val="left"/>
              <w:rPr>
                <w:b w:val="0"/>
              </w:rPr>
            </w:pPr>
            <w:r w:rsidRPr="005B0A88">
              <w:rPr>
                <w:b w:val="0"/>
              </w:rPr>
              <w:t xml:space="preserve">Derivation Path: </w:t>
            </w:r>
            <w:r w:rsidRPr="00BD1493">
              <w:rPr>
                <w:b w:val="0"/>
              </w:rPr>
              <w:t>Table H.2.1-1</w:t>
            </w:r>
          </w:p>
        </w:tc>
      </w:tr>
      <w:tr w:rsidR="00DF1C8F" w:rsidRPr="005B0A88" w14:paraId="76AB0954"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0DF246BA" w14:textId="77777777" w:rsidR="00DF1C8F" w:rsidRPr="005B0A88" w:rsidRDefault="00DF1C8F" w:rsidP="000A7D63">
            <w:pPr>
              <w:pStyle w:val="TAH"/>
            </w:pPr>
            <w:r w:rsidRPr="005B0A88">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28FFE47" w14:textId="77777777" w:rsidR="00DF1C8F" w:rsidRPr="005B0A88" w:rsidRDefault="00DF1C8F" w:rsidP="000A7D63">
            <w:pPr>
              <w:pStyle w:val="TAH"/>
            </w:pPr>
            <w:r w:rsidRPr="005B0A88">
              <w:t>Value/remark</w:t>
            </w:r>
          </w:p>
        </w:tc>
        <w:tc>
          <w:tcPr>
            <w:tcW w:w="1319" w:type="dxa"/>
            <w:tcBorders>
              <w:top w:val="single" w:sz="4" w:space="0" w:color="auto"/>
              <w:left w:val="single" w:sz="4" w:space="0" w:color="auto"/>
              <w:bottom w:val="single" w:sz="4" w:space="0" w:color="auto"/>
              <w:right w:val="single" w:sz="4" w:space="0" w:color="auto"/>
            </w:tcBorders>
            <w:hideMark/>
          </w:tcPr>
          <w:p w14:paraId="091A9FD2" w14:textId="77777777" w:rsidR="00DF1C8F" w:rsidRPr="005B0A88" w:rsidRDefault="00DF1C8F" w:rsidP="000A7D63">
            <w:pPr>
              <w:pStyle w:val="TAH"/>
            </w:pPr>
            <w:r w:rsidRPr="005B0A88">
              <w:t>Comment</w:t>
            </w:r>
          </w:p>
        </w:tc>
        <w:tc>
          <w:tcPr>
            <w:tcW w:w="1913" w:type="dxa"/>
            <w:tcBorders>
              <w:top w:val="single" w:sz="4" w:space="0" w:color="auto"/>
              <w:left w:val="single" w:sz="4" w:space="0" w:color="auto"/>
              <w:bottom w:val="single" w:sz="4" w:space="0" w:color="auto"/>
              <w:right w:val="single" w:sz="4" w:space="0" w:color="auto"/>
            </w:tcBorders>
            <w:hideMark/>
          </w:tcPr>
          <w:p w14:paraId="5D71ED57" w14:textId="77777777" w:rsidR="00DF1C8F" w:rsidRPr="005B0A88" w:rsidRDefault="00DF1C8F" w:rsidP="000A7D63">
            <w:pPr>
              <w:pStyle w:val="TAH"/>
            </w:pPr>
            <w:r w:rsidRPr="005B0A88">
              <w:t>Condition</w:t>
            </w:r>
          </w:p>
        </w:tc>
      </w:tr>
      <w:tr w:rsidR="00DF1C8F" w:rsidRPr="005B0A88" w14:paraId="7DD4F6D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A91DCD8" w14:textId="77777777" w:rsidR="00DF1C8F" w:rsidRPr="005B0A88" w:rsidRDefault="00DF1C8F" w:rsidP="000A7D63">
            <w:pPr>
              <w:pStyle w:val="TAL"/>
            </w:pPr>
            <w:r w:rsidRPr="005B0A88">
              <w:t>SIB2 ::= SEQUENCE {</w:t>
            </w:r>
          </w:p>
        </w:tc>
        <w:tc>
          <w:tcPr>
            <w:tcW w:w="2264" w:type="dxa"/>
            <w:tcBorders>
              <w:top w:val="single" w:sz="4" w:space="0" w:color="auto"/>
              <w:left w:val="single" w:sz="4" w:space="0" w:color="auto"/>
              <w:bottom w:val="single" w:sz="4" w:space="0" w:color="auto"/>
              <w:right w:val="single" w:sz="4" w:space="0" w:color="auto"/>
            </w:tcBorders>
          </w:tcPr>
          <w:p w14:paraId="68D211B9"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5DFEDC71" w14:textId="77777777" w:rsidR="00DF1C8F" w:rsidRPr="005B0A88"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155BCD05" w14:textId="77777777" w:rsidR="00DF1C8F" w:rsidRPr="005B0A88" w:rsidRDefault="00DF1C8F" w:rsidP="000A7D63">
            <w:pPr>
              <w:pStyle w:val="TAL"/>
            </w:pPr>
          </w:p>
        </w:tc>
      </w:tr>
      <w:tr w:rsidR="00DF1C8F" w:rsidRPr="005B0A88" w14:paraId="30E15E57" w14:textId="77777777" w:rsidTr="000A7D63">
        <w:tc>
          <w:tcPr>
            <w:tcW w:w="4535" w:type="dxa"/>
            <w:tcBorders>
              <w:top w:val="single" w:sz="4" w:space="0" w:color="auto"/>
              <w:left w:val="single" w:sz="4" w:space="0" w:color="auto"/>
              <w:bottom w:val="single" w:sz="4" w:space="0" w:color="auto"/>
              <w:right w:val="single" w:sz="4" w:space="0" w:color="auto"/>
            </w:tcBorders>
          </w:tcPr>
          <w:p w14:paraId="6E0F18AE"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5432C56B"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3ACC7D9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FB4DB8" w14:textId="77777777" w:rsidR="00DF1C8F" w:rsidRPr="005B0A88" w:rsidRDefault="00DF1C8F" w:rsidP="000A7D63">
            <w:pPr>
              <w:pStyle w:val="PL"/>
              <w:rPr>
                <w:rFonts w:ascii="Arial" w:hAnsi="Arial"/>
                <w:noProof w:val="0"/>
                <w:sz w:val="18"/>
              </w:rPr>
            </w:pPr>
          </w:p>
        </w:tc>
      </w:tr>
      <w:tr w:rsidR="00DF1C8F" w:rsidRPr="005B0A88" w14:paraId="797FFF2F" w14:textId="77777777" w:rsidTr="000A7D63">
        <w:tc>
          <w:tcPr>
            <w:tcW w:w="4535" w:type="dxa"/>
            <w:tcBorders>
              <w:top w:val="single" w:sz="4" w:space="0" w:color="auto"/>
              <w:left w:val="single" w:sz="4" w:space="0" w:color="auto"/>
              <w:bottom w:val="nil"/>
              <w:right w:val="single" w:sz="4" w:space="0" w:color="auto"/>
            </w:tcBorders>
          </w:tcPr>
          <w:p w14:paraId="50ED08EB"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lastRenderedPageBreak/>
              <w:t xml:space="preserve"> </w:t>
            </w:r>
            <w:r>
              <w:rPr>
                <w:rFonts w:ascii="Arial" w:hAnsi="Arial"/>
                <w:noProof w:val="0"/>
                <w:sz w:val="18"/>
                <w:lang w:eastAsia="zh-CN"/>
              </w:rPr>
              <w:t xml:space="preserve">   smtc</w:t>
            </w:r>
          </w:p>
        </w:tc>
        <w:tc>
          <w:tcPr>
            <w:tcW w:w="2264" w:type="dxa"/>
            <w:tcBorders>
              <w:top w:val="single" w:sz="4" w:space="0" w:color="auto"/>
              <w:left w:val="single" w:sz="4" w:space="0" w:color="auto"/>
              <w:bottom w:val="single" w:sz="4" w:space="0" w:color="auto"/>
              <w:right w:val="single" w:sz="4" w:space="0" w:color="auto"/>
            </w:tcBorders>
          </w:tcPr>
          <w:p w14:paraId="307C0CFE" w14:textId="77777777" w:rsidR="00DF1C8F" w:rsidRPr="005B0A88" w:rsidRDefault="00DF1C8F" w:rsidP="000A7D63">
            <w:pPr>
              <w:pStyle w:val="TAL"/>
            </w:pPr>
            <w:r w:rsidRPr="00BD1493">
              <w:t>SSB-MTC</w:t>
            </w:r>
            <w:r>
              <w:t xml:space="preserve">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20B3C26"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40F4969"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57275A37" w14:textId="77777777" w:rsidTr="000A7D63">
        <w:tc>
          <w:tcPr>
            <w:tcW w:w="4535" w:type="dxa"/>
            <w:tcBorders>
              <w:top w:val="nil"/>
              <w:left w:val="single" w:sz="4" w:space="0" w:color="auto"/>
              <w:bottom w:val="single" w:sz="4" w:space="0" w:color="auto"/>
              <w:right w:val="single" w:sz="4" w:space="0" w:color="auto"/>
            </w:tcBorders>
          </w:tcPr>
          <w:p w14:paraId="3E6D9733"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D4E5360" w14:textId="77777777" w:rsidR="00DF1C8F" w:rsidRPr="00BD1493" w:rsidRDefault="00DF1C8F" w:rsidP="000A7D63">
            <w:pPr>
              <w:pStyle w:val="TAL"/>
            </w:pPr>
            <w:r w:rsidRPr="00BD1493">
              <w:t>SSB-MTC</w:t>
            </w:r>
            <w:r>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0E1472B"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74066D"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3E5E78B7" w14:textId="77777777" w:rsidTr="000A7D63">
        <w:tc>
          <w:tcPr>
            <w:tcW w:w="4535" w:type="dxa"/>
            <w:tcBorders>
              <w:top w:val="single" w:sz="4" w:space="0" w:color="auto"/>
              <w:left w:val="single" w:sz="4" w:space="0" w:color="auto"/>
              <w:bottom w:val="nil"/>
              <w:right w:val="single" w:sz="4" w:space="0" w:color="auto"/>
            </w:tcBorders>
          </w:tcPr>
          <w:p w14:paraId="1BBCC8EC"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3474D084" w14:textId="77777777" w:rsidR="00DF1C8F" w:rsidRPr="005B0A88" w:rsidRDefault="00DF1C8F" w:rsidP="000A7D63">
            <w:pPr>
              <w:pStyle w:val="PL"/>
              <w:rPr>
                <w:rFonts w:ascii="Arial" w:hAnsi="Arial"/>
                <w:noProof w:val="0"/>
                <w:sz w:val="18"/>
              </w:rPr>
            </w:pPr>
            <w:r w:rsidRPr="005B0A88">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70161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0B7A44"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647AB1F7" w14:textId="77777777" w:rsidTr="000A7D63">
        <w:tc>
          <w:tcPr>
            <w:tcW w:w="4535" w:type="dxa"/>
            <w:tcBorders>
              <w:top w:val="nil"/>
              <w:left w:val="single" w:sz="4" w:space="0" w:color="auto"/>
              <w:bottom w:val="single" w:sz="4" w:space="0" w:color="auto"/>
              <w:right w:val="single" w:sz="4" w:space="0" w:color="auto"/>
            </w:tcBorders>
          </w:tcPr>
          <w:p w14:paraId="4949ED01" w14:textId="77777777" w:rsidR="00DF1C8F" w:rsidRPr="005B0A88"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416281D" w14:textId="77777777" w:rsidR="00DF1C8F" w:rsidRPr="005B0A88" w:rsidRDefault="00DF1C8F" w:rsidP="000A7D63">
            <w:pPr>
              <w:pStyle w:val="PL"/>
              <w:rPr>
                <w:rFonts w:ascii="Arial" w:hAnsi="Arial"/>
                <w:noProof w:val="0"/>
                <w:sz w:val="18"/>
              </w:rPr>
            </w:pPr>
            <w:r w:rsidRPr="005B0A88">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510DB7D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520AF2"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547F1FF8" w14:textId="77777777" w:rsidTr="000A7D63">
        <w:tc>
          <w:tcPr>
            <w:tcW w:w="4535" w:type="dxa"/>
            <w:tcBorders>
              <w:top w:val="single" w:sz="4" w:space="0" w:color="auto"/>
              <w:left w:val="single" w:sz="4" w:space="0" w:color="auto"/>
              <w:bottom w:val="single" w:sz="4" w:space="0" w:color="auto"/>
              <w:right w:val="single" w:sz="4" w:space="0" w:color="auto"/>
            </w:tcBorders>
          </w:tcPr>
          <w:p w14:paraId="520A3895"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6D297C86"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B9B1D0F"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B6B65F" w14:textId="77777777" w:rsidR="00DF1C8F" w:rsidRPr="005B0A88" w:rsidRDefault="00DF1C8F" w:rsidP="000A7D63">
            <w:pPr>
              <w:pStyle w:val="PL"/>
              <w:rPr>
                <w:rFonts w:ascii="Arial" w:hAnsi="Arial"/>
                <w:noProof w:val="0"/>
                <w:sz w:val="18"/>
              </w:rPr>
            </w:pPr>
          </w:p>
        </w:tc>
      </w:tr>
      <w:tr w:rsidR="00DF1C8F" w:rsidRPr="005B0A88" w14:paraId="04166DC7" w14:textId="77777777" w:rsidTr="000A7D63">
        <w:tc>
          <w:tcPr>
            <w:tcW w:w="4535" w:type="dxa"/>
            <w:tcBorders>
              <w:top w:val="single" w:sz="4" w:space="0" w:color="auto"/>
              <w:left w:val="single" w:sz="4" w:space="0" w:color="auto"/>
              <w:bottom w:val="single" w:sz="4" w:space="0" w:color="auto"/>
              <w:right w:val="single" w:sz="4" w:space="0" w:color="auto"/>
            </w:tcBorders>
          </w:tcPr>
          <w:p w14:paraId="2BFA558C"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3DB09747"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AA85A35"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996DCE" w14:textId="77777777" w:rsidR="00DF1C8F" w:rsidRPr="005B0A88" w:rsidRDefault="00DF1C8F" w:rsidP="000A7D63">
            <w:pPr>
              <w:pStyle w:val="PL"/>
              <w:rPr>
                <w:rFonts w:ascii="Arial" w:hAnsi="Arial"/>
                <w:noProof w:val="0"/>
                <w:sz w:val="18"/>
              </w:rPr>
            </w:pPr>
          </w:p>
        </w:tc>
      </w:tr>
      <w:tr w:rsidR="00DF1C8F" w:rsidRPr="005B0A88" w14:paraId="0862A015" w14:textId="77777777" w:rsidTr="000A7D63">
        <w:tc>
          <w:tcPr>
            <w:tcW w:w="4535" w:type="dxa"/>
            <w:tcBorders>
              <w:top w:val="single" w:sz="4" w:space="0" w:color="auto"/>
              <w:left w:val="single" w:sz="4" w:space="0" w:color="auto"/>
              <w:bottom w:val="single" w:sz="4" w:space="0" w:color="auto"/>
              <w:right w:val="single" w:sz="4" w:space="0" w:color="auto"/>
            </w:tcBorders>
          </w:tcPr>
          <w:p w14:paraId="6B7E1B05"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cellEdgeEvaluation-r16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5FDF83B4"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CC7805"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B25134F" w14:textId="77777777" w:rsidR="00DF1C8F" w:rsidRPr="005B0A88" w:rsidRDefault="00DF1C8F" w:rsidP="000A7D63">
            <w:pPr>
              <w:pStyle w:val="PL"/>
              <w:rPr>
                <w:rFonts w:ascii="Arial" w:hAnsi="Arial"/>
                <w:noProof w:val="0"/>
                <w:sz w:val="18"/>
              </w:rPr>
            </w:pPr>
          </w:p>
        </w:tc>
      </w:tr>
      <w:tr w:rsidR="00DF1C8F" w:rsidRPr="005B0A88" w14:paraId="55E23A77" w14:textId="77777777" w:rsidTr="000A7D63">
        <w:tc>
          <w:tcPr>
            <w:tcW w:w="4535" w:type="dxa"/>
            <w:tcBorders>
              <w:top w:val="single" w:sz="4" w:space="0" w:color="auto"/>
              <w:left w:val="single" w:sz="4" w:space="0" w:color="auto"/>
              <w:bottom w:val="nil"/>
              <w:right w:val="single" w:sz="4" w:space="0" w:color="auto"/>
            </w:tcBorders>
          </w:tcPr>
          <w:p w14:paraId="4AA40C23"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s-SearchThresholdP-r16</w:t>
            </w:r>
          </w:p>
        </w:tc>
        <w:tc>
          <w:tcPr>
            <w:tcW w:w="2264" w:type="dxa"/>
            <w:tcBorders>
              <w:top w:val="single" w:sz="4" w:space="0" w:color="auto"/>
              <w:left w:val="single" w:sz="4" w:space="0" w:color="auto"/>
              <w:bottom w:val="single" w:sz="4" w:space="0" w:color="auto"/>
              <w:right w:val="single" w:sz="4" w:space="0" w:color="auto"/>
            </w:tcBorders>
          </w:tcPr>
          <w:p w14:paraId="127271A3"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B7E224D"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A</w:t>
            </w:r>
            <w:r>
              <w:rPr>
                <w:rFonts w:ascii="Arial" w:hAnsi="Arial"/>
                <w:noProof w:val="0"/>
                <w:sz w:val="18"/>
                <w:lang w:eastAsia="zh-CN"/>
              </w:rPr>
              <w:t>ctual value is 35*2 = 50dB</w:t>
            </w:r>
          </w:p>
        </w:tc>
        <w:tc>
          <w:tcPr>
            <w:tcW w:w="1913" w:type="dxa"/>
            <w:tcBorders>
              <w:top w:val="single" w:sz="4" w:space="0" w:color="auto"/>
              <w:left w:val="single" w:sz="4" w:space="0" w:color="auto"/>
              <w:bottom w:val="single" w:sz="4" w:space="0" w:color="auto"/>
              <w:right w:val="single" w:sz="4" w:space="0" w:color="auto"/>
            </w:tcBorders>
          </w:tcPr>
          <w:p w14:paraId="40F6C4A1"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T2</w:t>
            </w:r>
          </w:p>
        </w:tc>
      </w:tr>
      <w:tr w:rsidR="00DF1C8F" w:rsidRPr="005B0A88" w14:paraId="1B94DFB1" w14:textId="77777777" w:rsidTr="000A7D63">
        <w:tc>
          <w:tcPr>
            <w:tcW w:w="4535" w:type="dxa"/>
            <w:tcBorders>
              <w:top w:val="nil"/>
              <w:left w:val="single" w:sz="4" w:space="0" w:color="auto"/>
              <w:bottom w:val="single" w:sz="4" w:space="0" w:color="auto"/>
              <w:right w:val="single" w:sz="4" w:space="0" w:color="auto"/>
            </w:tcBorders>
          </w:tcPr>
          <w:p w14:paraId="62E9C93C"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3DD9F31D"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6D508416" w14:textId="77777777" w:rsidR="00DF1C8F"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4E8370E" w14:textId="77777777" w:rsidR="00DF1C8F" w:rsidRDefault="00DF1C8F" w:rsidP="000A7D63">
            <w:pPr>
              <w:pStyle w:val="PL"/>
              <w:rPr>
                <w:rFonts w:ascii="Arial" w:hAnsi="Arial"/>
                <w:noProof w:val="0"/>
                <w:sz w:val="18"/>
                <w:lang w:eastAsia="zh-CN"/>
              </w:rPr>
            </w:pPr>
            <w:r>
              <w:rPr>
                <w:rFonts w:ascii="Arial" w:hAnsi="Arial"/>
                <w:noProof w:val="0"/>
                <w:sz w:val="18"/>
                <w:lang w:eastAsia="zh-CN"/>
              </w:rPr>
              <w:t>T1</w:t>
            </w:r>
          </w:p>
        </w:tc>
      </w:tr>
      <w:tr w:rsidR="00DF1C8F" w:rsidRPr="005B0A88" w14:paraId="6D269D43" w14:textId="77777777" w:rsidTr="000A7D63">
        <w:tc>
          <w:tcPr>
            <w:tcW w:w="4535" w:type="dxa"/>
            <w:tcBorders>
              <w:top w:val="single" w:sz="4" w:space="0" w:color="auto"/>
              <w:left w:val="single" w:sz="4" w:space="0" w:color="auto"/>
              <w:bottom w:val="single" w:sz="4" w:space="0" w:color="auto"/>
              <w:right w:val="single" w:sz="4" w:space="0" w:color="auto"/>
            </w:tcBorders>
          </w:tcPr>
          <w:p w14:paraId="39564758"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s-SearchThresholdQ-r16</w:t>
            </w:r>
          </w:p>
        </w:tc>
        <w:tc>
          <w:tcPr>
            <w:tcW w:w="2264" w:type="dxa"/>
            <w:tcBorders>
              <w:top w:val="single" w:sz="4" w:space="0" w:color="auto"/>
              <w:left w:val="single" w:sz="4" w:space="0" w:color="auto"/>
              <w:bottom w:val="single" w:sz="4" w:space="0" w:color="auto"/>
              <w:right w:val="single" w:sz="4" w:space="0" w:color="auto"/>
            </w:tcBorders>
          </w:tcPr>
          <w:p w14:paraId="3DFBBDBB"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Not</w:t>
            </w:r>
            <w:r>
              <w:rPr>
                <w:rFonts w:ascii="Arial" w:hAnsi="Arial"/>
                <w:noProof w:val="0"/>
                <w:sz w:val="18"/>
                <w:lang w:eastAsia="zh-CN"/>
              </w:rPr>
              <w:t xml:space="preserve"> </w:t>
            </w:r>
            <w:r>
              <w:rPr>
                <w:rFonts w:ascii="Arial" w:hAnsi="Arial" w:hint="eastAsia"/>
                <w:noProof w:val="0"/>
                <w:sz w:val="18"/>
                <w:lang w:eastAsia="zh-CN"/>
              </w:rPr>
              <w:t>present</w:t>
            </w:r>
          </w:p>
        </w:tc>
        <w:tc>
          <w:tcPr>
            <w:tcW w:w="1319" w:type="dxa"/>
            <w:tcBorders>
              <w:top w:val="single" w:sz="4" w:space="0" w:color="auto"/>
              <w:left w:val="single" w:sz="4" w:space="0" w:color="auto"/>
              <w:bottom w:val="single" w:sz="4" w:space="0" w:color="auto"/>
              <w:right w:val="single" w:sz="4" w:space="0" w:color="auto"/>
            </w:tcBorders>
          </w:tcPr>
          <w:p w14:paraId="7DAA82B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1651015" w14:textId="77777777" w:rsidR="00DF1C8F" w:rsidRPr="005B0A88" w:rsidRDefault="00DF1C8F" w:rsidP="000A7D63">
            <w:pPr>
              <w:pStyle w:val="PL"/>
              <w:rPr>
                <w:rFonts w:ascii="Arial" w:hAnsi="Arial"/>
                <w:noProof w:val="0"/>
                <w:sz w:val="18"/>
              </w:rPr>
            </w:pPr>
          </w:p>
        </w:tc>
      </w:tr>
      <w:tr w:rsidR="00DF1C8F" w:rsidRPr="005B0A88" w14:paraId="58D975AC" w14:textId="77777777" w:rsidTr="000A7D63">
        <w:tc>
          <w:tcPr>
            <w:tcW w:w="4535" w:type="dxa"/>
            <w:tcBorders>
              <w:top w:val="single" w:sz="4" w:space="0" w:color="auto"/>
              <w:left w:val="single" w:sz="4" w:space="0" w:color="auto"/>
              <w:bottom w:val="single" w:sz="4" w:space="0" w:color="auto"/>
              <w:right w:val="single" w:sz="4" w:space="0" w:color="auto"/>
            </w:tcBorders>
          </w:tcPr>
          <w:p w14:paraId="7D6C16E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6B7E759"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833212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8C2E4F" w14:textId="77777777" w:rsidR="00DF1C8F" w:rsidRPr="005B0A88" w:rsidRDefault="00DF1C8F" w:rsidP="000A7D63">
            <w:pPr>
              <w:pStyle w:val="PL"/>
              <w:rPr>
                <w:rFonts w:ascii="Arial" w:hAnsi="Arial"/>
                <w:noProof w:val="0"/>
                <w:sz w:val="18"/>
              </w:rPr>
            </w:pPr>
          </w:p>
        </w:tc>
      </w:tr>
      <w:tr w:rsidR="00DF1C8F" w:rsidRPr="005B0A88" w14:paraId="290ADD62" w14:textId="77777777" w:rsidTr="000A7D63">
        <w:tc>
          <w:tcPr>
            <w:tcW w:w="4535" w:type="dxa"/>
            <w:tcBorders>
              <w:top w:val="single" w:sz="4" w:space="0" w:color="auto"/>
              <w:left w:val="single" w:sz="4" w:space="0" w:color="auto"/>
              <w:bottom w:val="single" w:sz="4" w:space="0" w:color="auto"/>
              <w:right w:val="single" w:sz="4" w:space="0" w:color="auto"/>
            </w:tcBorders>
          </w:tcPr>
          <w:p w14:paraId="298433C2"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264" w:type="dxa"/>
            <w:tcBorders>
              <w:top w:val="single" w:sz="4" w:space="0" w:color="auto"/>
              <w:left w:val="single" w:sz="4" w:space="0" w:color="auto"/>
              <w:bottom w:val="single" w:sz="4" w:space="0" w:color="auto"/>
              <w:right w:val="single" w:sz="4" w:space="0" w:color="auto"/>
            </w:tcBorders>
          </w:tcPr>
          <w:p w14:paraId="4FC25F02"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6EC3BF24"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688CC1A" w14:textId="77777777" w:rsidR="00DF1C8F" w:rsidRPr="005B0A88" w:rsidRDefault="00DF1C8F" w:rsidP="000A7D63">
            <w:pPr>
              <w:pStyle w:val="PL"/>
              <w:rPr>
                <w:rFonts w:ascii="Arial" w:hAnsi="Arial"/>
                <w:noProof w:val="0"/>
                <w:sz w:val="18"/>
              </w:rPr>
            </w:pPr>
          </w:p>
        </w:tc>
      </w:tr>
      <w:tr w:rsidR="00DF1C8F" w:rsidRPr="005B0A88" w14:paraId="553FE4F7" w14:textId="77777777" w:rsidTr="000A7D63">
        <w:tc>
          <w:tcPr>
            <w:tcW w:w="4535" w:type="dxa"/>
            <w:tcBorders>
              <w:top w:val="single" w:sz="4" w:space="0" w:color="auto"/>
              <w:left w:val="single" w:sz="4" w:space="0" w:color="auto"/>
              <w:bottom w:val="single" w:sz="4" w:space="0" w:color="auto"/>
              <w:right w:val="single" w:sz="4" w:space="0" w:color="auto"/>
            </w:tcBorders>
          </w:tcPr>
          <w:p w14:paraId="20DBCD93"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B6A3321"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243851B5"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FA342A1" w14:textId="77777777" w:rsidR="00DF1C8F" w:rsidRPr="005B0A88" w:rsidRDefault="00DF1C8F" w:rsidP="000A7D63">
            <w:pPr>
              <w:pStyle w:val="PL"/>
              <w:rPr>
                <w:rFonts w:ascii="Arial" w:hAnsi="Arial"/>
                <w:noProof w:val="0"/>
                <w:sz w:val="18"/>
              </w:rPr>
            </w:pPr>
          </w:p>
        </w:tc>
      </w:tr>
      <w:tr w:rsidR="00DF1C8F" w:rsidRPr="005B0A88" w14:paraId="2C3342F4" w14:textId="77777777" w:rsidTr="000A7D63">
        <w:tc>
          <w:tcPr>
            <w:tcW w:w="4535" w:type="dxa"/>
            <w:tcBorders>
              <w:top w:val="single" w:sz="4" w:space="0" w:color="auto"/>
              <w:left w:val="single" w:sz="4" w:space="0" w:color="auto"/>
              <w:bottom w:val="single" w:sz="4" w:space="0" w:color="auto"/>
              <w:right w:val="single" w:sz="4" w:space="0" w:color="auto"/>
            </w:tcBorders>
          </w:tcPr>
          <w:p w14:paraId="0F3FC6B4"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264" w:type="dxa"/>
            <w:tcBorders>
              <w:top w:val="single" w:sz="4" w:space="0" w:color="auto"/>
              <w:left w:val="single" w:sz="4" w:space="0" w:color="auto"/>
              <w:bottom w:val="single" w:sz="4" w:space="0" w:color="auto"/>
              <w:right w:val="single" w:sz="4" w:space="0" w:color="auto"/>
            </w:tcBorders>
          </w:tcPr>
          <w:p w14:paraId="1CB69B3E"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246E67AD"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8C1CA2" w14:textId="77777777" w:rsidR="00DF1C8F" w:rsidRPr="005B0A88" w:rsidRDefault="00DF1C8F" w:rsidP="000A7D63">
            <w:pPr>
              <w:pStyle w:val="PL"/>
              <w:rPr>
                <w:rFonts w:ascii="Arial" w:hAnsi="Arial"/>
                <w:noProof w:val="0"/>
                <w:sz w:val="18"/>
              </w:rPr>
            </w:pPr>
          </w:p>
        </w:tc>
      </w:tr>
      <w:tr w:rsidR="00DF1C8F" w:rsidRPr="005B0A88" w14:paraId="428BF708" w14:textId="77777777" w:rsidTr="000A7D63">
        <w:tc>
          <w:tcPr>
            <w:tcW w:w="4535" w:type="dxa"/>
            <w:tcBorders>
              <w:top w:val="single" w:sz="4" w:space="0" w:color="auto"/>
              <w:left w:val="single" w:sz="4" w:space="0" w:color="auto"/>
              <w:bottom w:val="single" w:sz="4" w:space="0" w:color="auto"/>
              <w:right w:val="single" w:sz="4" w:space="0" w:color="auto"/>
            </w:tcBorders>
          </w:tcPr>
          <w:p w14:paraId="459C44C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1707AB10"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3A48B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C43D" w14:textId="77777777" w:rsidR="00DF1C8F" w:rsidRPr="005B0A88" w:rsidRDefault="00DF1C8F" w:rsidP="000A7D63">
            <w:pPr>
              <w:pStyle w:val="PL"/>
              <w:rPr>
                <w:rFonts w:ascii="Arial" w:hAnsi="Arial"/>
                <w:noProof w:val="0"/>
                <w:sz w:val="18"/>
              </w:rPr>
            </w:pPr>
          </w:p>
        </w:tc>
      </w:tr>
      <w:tr w:rsidR="00DF1C8F" w:rsidRPr="005B0A88" w14:paraId="4C02BDE2" w14:textId="77777777" w:rsidTr="000A7D63">
        <w:tc>
          <w:tcPr>
            <w:tcW w:w="4535" w:type="dxa"/>
            <w:tcBorders>
              <w:top w:val="single" w:sz="4" w:space="0" w:color="auto"/>
              <w:left w:val="single" w:sz="4" w:space="0" w:color="auto"/>
              <w:bottom w:val="single" w:sz="4" w:space="0" w:color="auto"/>
              <w:right w:val="single" w:sz="4" w:space="0" w:color="auto"/>
            </w:tcBorders>
          </w:tcPr>
          <w:p w14:paraId="0E90C175" w14:textId="77777777" w:rsidR="00DF1C8F" w:rsidRPr="005B0A88" w:rsidRDefault="00DF1C8F" w:rsidP="000A7D63">
            <w:pPr>
              <w:pStyle w:val="PL"/>
              <w:rPr>
                <w:rFonts w:ascii="Arial" w:hAnsi="Arial"/>
                <w:noProof w:val="0"/>
                <w:sz w:val="18"/>
              </w:rPr>
            </w:pPr>
            <w:r w:rsidRPr="005B0A88">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25A5DEC"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FD21E52"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AE205BB" w14:textId="77777777" w:rsidR="00DF1C8F" w:rsidRPr="005B0A88" w:rsidRDefault="00DF1C8F" w:rsidP="000A7D63">
            <w:pPr>
              <w:pStyle w:val="PL"/>
              <w:rPr>
                <w:rFonts w:ascii="Arial" w:hAnsi="Arial"/>
                <w:noProof w:val="0"/>
                <w:sz w:val="18"/>
              </w:rPr>
            </w:pPr>
          </w:p>
        </w:tc>
      </w:tr>
    </w:tbl>
    <w:p w14:paraId="37955350" w14:textId="789EBE07" w:rsidR="00C9407A" w:rsidRPr="005B0A88" w:rsidRDefault="00C9407A" w:rsidP="00C9407A"/>
    <w:p w14:paraId="76AA059E" w14:textId="77777777" w:rsidR="00C9407A" w:rsidRPr="005B0A88" w:rsidRDefault="00C9407A" w:rsidP="00C9407A">
      <w:pPr>
        <w:pStyle w:val="H6"/>
      </w:pPr>
      <w:r w:rsidRPr="005B0A88">
        <w:t>6.1.1.4.5</w:t>
      </w:r>
      <w:r w:rsidRPr="005B0A88">
        <w:tab/>
        <w:t>Test requirement</w:t>
      </w:r>
    </w:p>
    <w:p w14:paraId="73A66B44" w14:textId="77777777" w:rsidR="00C9407A" w:rsidRPr="005B0A88" w:rsidRDefault="00C9407A" w:rsidP="00C9407A">
      <w:r w:rsidRPr="005B0A88">
        <w:t>Tables 6.1.1.4.4.1-3 and 6.1.1.4.5-1 define the primary level settings including test tolerances for NR SA FR1 cell re-selection for UE fulfilling not-at-cell edge relaxed measurement criterion test case.</w:t>
      </w:r>
    </w:p>
    <w:p w14:paraId="526E0D0F" w14:textId="77777777" w:rsidR="00C9407A" w:rsidRPr="005B0A88" w:rsidRDefault="00C9407A" w:rsidP="00C9407A">
      <w:pPr>
        <w:pStyle w:val="TH"/>
      </w:pPr>
      <w:r w:rsidRPr="005B0A88">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3"/>
        <w:gridCol w:w="1323"/>
        <w:gridCol w:w="1279"/>
        <w:gridCol w:w="1279"/>
        <w:gridCol w:w="1128"/>
        <w:gridCol w:w="1126"/>
      </w:tblGrid>
      <w:tr w:rsidR="00C9407A" w:rsidRPr="005B0A88" w14:paraId="4C58D303" w14:textId="77777777" w:rsidTr="00DF1C8F">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62F7CDF1" w14:textId="77777777" w:rsidR="00C9407A" w:rsidRPr="005B0A88" w:rsidRDefault="00C9407A" w:rsidP="00137565">
            <w:pPr>
              <w:pStyle w:val="TAH"/>
              <w:keepNext w:val="0"/>
              <w:rPr>
                <w:rFonts w:cs="Arial"/>
              </w:rPr>
            </w:pPr>
            <w:r w:rsidRPr="005B0A88">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57A47A0E" w14:textId="77777777" w:rsidR="00C9407A" w:rsidRPr="005B0A88" w:rsidRDefault="00C9407A" w:rsidP="00137565">
            <w:pPr>
              <w:pStyle w:val="TAH"/>
              <w:keepNext w:val="0"/>
              <w:rPr>
                <w:rFonts w:cs="Arial"/>
              </w:rPr>
            </w:pPr>
            <w:r w:rsidRPr="005B0A88">
              <w:t>Unit</w:t>
            </w:r>
          </w:p>
        </w:tc>
        <w:tc>
          <w:tcPr>
            <w:tcW w:w="687" w:type="pct"/>
            <w:tcBorders>
              <w:top w:val="single" w:sz="4" w:space="0" w:color="auto"/>
              <w:left w:val="single" w:sz="4" w:space="0" w:color="auto"/>
              <w:bottom w:val="nil"/>
              <w:right w:val="single" w:sz="4" w:space="0" w:color="auto"/>
            </w:tcBorders>
            <w:shd w:val="clear" w:color="auto" w:fill="auto"/>
            <w:hideMark/>
          </w:tcPr>
          <w:p w14:paraId="5BEB4D51" w14:textId="01B3FCFB" w:rsidR="00C9407A" w:rsidRPr="005B0A88" w:rsidRDefault="00C9407A" w:rsidP="00137565">
            <w:pPr>
              <w:pStyle w:val="TAH"/>
              <w:keepNext w:val="0"/>
              <w:rPr>
                <w:lang w:eastAsia="zh-CN"/>
              </w:rPr>
            </w:pPr>
            <w:r w:rsidRPr="005B0A88">
              <w:rPr>
                <w:lang w:eastAsia="zh-CN"/>
              </w:rPr>
              <w:t>Test</w:t>
            </w:r>
            <w:r w:rsidR="00432911">
              <w:rPr>
                <w:lang w:eastAsia="zh-CN"/>
              </w:rPr>
              <w:t xml:space="preserve"> </w:t>
            </w:r>
            <w:r w:rsidRPr="005B0A88">
              <w:rPr>
                <w:lang w:eastAsia="zh-CN"/>
              </w:rPr>
              <w:t>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6D01FB48" w14:textId="2EAD1C73" w:rsidR="00C9407A" w:rsidRPr="005B0A88" w:rsidRDefault="00C9407A" w:rsidP="00137565">
            <w:pPr>
              <w:pStyle w:val="TAH"/>
              <w:keepNext w:val="0"/>
              <w:rPr>
                <w:rFonts w:cs="Arial"/>
              </w:rPr>
            </w:pPr>
            <w:r w:rsidRPr="005B0A88">
              <w:t>Cell</w:t>
            </w:r>
            <w:r w:rsidR="00432911">
              <w:t xml:space="preserve"> </w:t>
            </w:r>
            <w:r w:rsidRPr="005B0A88">
              <w:t>1</w:t>
            </w:r>
          </w:p>
        </w:tc>
        <w:tc>
          <w:tcPr>
            <w:tcW w:w="1171" w:type="pct"/>
            <w:gridSpan w:val="2"/>
            <w:tcBorders>
              <w:top w:val="single" w:sz="4" w:space="0" w:color="auto"/>
              <w:left w:val="single" w:sz="4" w:space="0" w:color="auto"/>
              <w:bottom w:val="single" w:sz="4" w:space="0" w:color="auto"/>
              <w:right w:val="single" w:sz="4" w:space="0" w:color="auto"/>
            </w:tcBorders>
            <w:hideMark/>
          </w:tcPr>
          <w:p w14:paraId="0011F7B7" w14:textId="4406593A" w:rsidR="00C9407A" w:rsidRPr="005B0A88" w:rsidRDefault="00C9407A" w:rsidP="00137565">
            <w:pPr>
              <w:pStyle w:val="TAH"/>
              <w:keepNext w:val="0"/>
              <w:rPr>
                <w:rFonts w:cs="Arial"/>
              </w:rPr>
            </w:pPr>
            <w:r w:rsidRPr="005B0A88">
              <w:t>Cell</w:t>
            </w:r>
            <w:r w:rsidR="00432911">
              <w:t xml:space="preserve"> </w:t>
            </w:r>
            <w:r w:rsidRPr="005B0A88">
              <w:t>2</w:t>
            </w:r>
          </w:p>
        </w:tc>
      </w:tr>
      <w:tr w:rsidR="00C9407A" w:rsidRPr="005B0A88" w14:paraId="1F21A60D" w14:textId="77777777" w:rsidTr="00DF1C8F">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6A40864" w14:textId="77777777" w:rsidR="00C9407A" w:rsidRPr="005B0A88" w:rsidRDefault="00C9407A" w:rsidP="00137565">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5DE28D76" w14:textId="77777777" w:rsidR="00C9407A" w:rsidRPr="005B0A88" w:rsidRDefault="00C9407A" w:rsidP="00137565">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759DD5B" w14:textId="77777777" w:rsidR="00C9407A" w:rsidRPr="005B0A88" w:rsidRDefault="00C9407A" w:rsidP="00137565">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2D8DBEB5" w14:textId="77777777" w:rsidR="00C9407A" w:rsidRPr="005B0A88" w:rsidRDefault="00C9407A" w:rsidP="00137565">
            <w:pPr>
              <w:pStyle w:val="TAH"/>
              <w:keepNext w:val="0"/>
              <w:rPr>
                <w:rFonts w:cs="Arial"/>
              </w:rPr>
            </w:pPr>
            <w:r w:rsidRPr="005B0A88">
              <w:t>T1</w:t>
            </w:r>
          </w:p>
        </w:tc>
        <w:tc>
          <w:tcPr>
            <w:tcW w:w="664" w:type="pct"/>
            <w:tcBorders>
              <w:top w:val="single" w:sz="4" w:space="0" w:color="auto"/>
              <w:left w:val="single" w:sz="4" w:space="0" w:color="auto"/>
              <w:bottom w:val="single" w:sz="4" w:space="0" w:color="auto"/>
              <w:right w:val="single" w:sz="4" w:space="0" w:color="auto"/>
            </w:tcBorders>
            <w:hideMark/>
          </w:tcPr>
          <w:p w14:paraId="31D9E6A5" w14:textId="77777777" w:rsidR="00C9407A" w:rsidRPr="005B0A88" w:rsidRDefault="00C9407A" w:rsidP="00137565">
            <w:pPr>
              <w:pStyle w:val="TAH"/>
              <w:keepNext w:val="0"/>
              <w:rPr>
                <w:rFonts w:cs="Arial"/>
              </w:rPr>
            </w:pPr>
            <w:r w:rsidRPr="005B0A88">
              <w:t>T2</w:t>
            </w:r>
          </w:p>
        </w:tc>
        <w:tc>
          <w:tcPr>
            <w:tcW w:w="586" w:type="pct"/>
            <w:tcBorders>
              <w:top w:val="single" w:sz="4" w:space="0" w:color="auto"/>
              <w:left w:val="single" w:sz="4" w:space="0" w:color="auto"/>
              <w:bottom w:val="single" w:sz="4" w:space="0" w:color="auto"/>
              <w:right w:val="single" w:sz="4" w:space="0" w:color="auto"/>
            </w:tcBorders>
            <w:hideMark/>
          </w:tcPr>
          <w:p w14:paraId="0F7206F6" w14:textId="77777777" w:rsidR="00C9407A" w:rsidRPr="005B0A88" w:rsidRDefault="00C9407A" w:rsidP="00137565">
            <w:pPr>
              <w:pStyle w:val="TAH"/>
              <w:keepNext w:val="0"/>
              <w:rPr>
                <w:rFonts w:cs="Arial"/>
              </w:rPr>
            </w:pPr>
            <w:r w:rsidRPr="005B0A88">
              <w:t>T1</w:t>
            </w:r>
          </w:p>
        </w:tc>
        <w:tc>
          <w:tcPr>
            <w:tcW w:w="585" w:type="pct"/>
            <w:tcBorders>
              <w:top w:val="single" w:sz="4" w:space="0" w:color="auto"/>
              <w:left w:val="single" w:sz="4" w:space="0" w:color="auto"/>
              <w:bottom w:val="single" w:sz="4" w:space="0" w:color="auto"/>
              <w:right w:val="single" w:sz="4" w:space="0" w:color="auto"/>
            </w:tcBorders>
            <w:hideMark/>
          </w:tcPr>
          <w:p w14:paraId="2481B5A1" w14:textId="77777777" w:rsidR="00C9407A" w:rsidRPr="005B0A88" w:rsidRDefault="00C9407A" w:rsidP="00137565">
            <w:pPr>
              <w:pStyle w:val="TAH"/>
              <w:keepNext w:val="0"/>
              <w:rPr>
                <w:rFonts w:cs="Arial"/>
              </w:rPr>
            </w:pPr>
            <w:r w:rsidRPr="005B0A88">
              <w:t>T2</w:t>
            </w:r>
          </w:p>
        </w:tc>
      </w:tr>
      <w:tr w:rsidR="00C9407A" w:rsidRPr="005B0A88" w14:paraId="55F4477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8EBFBEA" w14:textId="2207D826" w:rsidR="00C9407A" w:rsidRPr="005B0A88" w:rsidRDefault="00C9407A" w:rsidP="00137565">
            <w:pPr>
              <w:pStyle w:val="TAL"/>
              <w:keepNext w:val="0"/>
              <w:rPr>
                <w:lang w:eastAsia="zh-CN"/>
              </w:rPr>
            </w:pPr>
            <w:r w:rsidRPr="005B0A88">
              <w:rPr>
                <w:lang w:eastAsia="zh-CN"/>
              </w:rPr>
              <w:t>TDD</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402C2CE1"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9C28AA7"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74E1D7B" w14:textId="77777777" w:rsidR="00C9407A" w:rsidRPr="005B0A88" w:rsidRDefault="00C9407A" w:rsidP="00137565">
            <w:pPr>
              <w:pStyle w:val="TAC"/>
              <w:keepNext w:val="0"/>
              <w:rPr>
                <w:rFonts w:cs="v4.2.0"/>
                <w:lang w:eastAsia="zh-CN"/>
              </w:rPr>
            </w:pPr>
            <w:r w:rsidRPr="005B0A88">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4ACDD86A" w14:textId="77777777" w:rsidR="00C9407A" w:rsidRPr="005B0A88" w:rsidRDefault="00C9407A" w:rsidP="00137565">
            <w:pPr>
              <w:pStyle w:val="TAC"/>
              <w:keepNext w:val="0"/>
              <w:rPr>
                <w:rFonts w:cs="v4.2.0"/>
                <w:lang w:eastAsia="zh-CN"/>
              </w:rPr>
            </w:pPr>
            <w:r w:rsidRPr="005B0A88">
              <w:rPr>
                <w:rFonts w:cs="v4.2.0"/>
                <w:lang w:eastAsia="zh-CN"/>
              </w:rPr>
              <w:t>N/A</w:t>
            </w:r>
          </w:p>
        </w:tc>
      </w:tr>
      <w:tr w:rsidR="00C9407A" w:rsidRPr="005B0A88" w14:paraId="331CDC53"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7660B07"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0C1D5DF"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36AD0B"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7996174" w14:textId="77777777" w:rsidR="00C9407A" w:rsidRPr="005B0A88" w:rsidRDefault="00C9407A" w:rsidP="00137565">
            <w:pPr>
              <w:pStyle w:val="TAC"/>
              <w:keepNext w:val="0"/>
              <w:rPr>
                <w:rFonts w:cs="v4.2.0"/>
                <w:lang w:eastAsia="zh-CN"/>
              </w:rPr>
            </w:pPr>
            <w:r w:rsidRPr="005B0A88">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123C6C8B" w14:textId="77777777" w:rsidR="00C9407A" w:rsidRPr="005B0A88" w:rsidRDefault="00C9407A" w:rsidP="00137565">
            <w:pPr>
              <w:pStyle w:val="TAC"/>
              <w:keepNext w:val="0"/>
              <w:rPr>
                <w:rFonts w:cs="v4.2.0"/>
                <w:lang w:eastAsia="zh-CN"/>
              </w:rPr>
            </w:pPr>
            <w:r w:rsidRPr="005B0A88">
              <w:rPr>
                <w:lang w:eastAsia="ja-JP"/>
              </w:rPr>
              <w:t>TDDConf.1.1</w:t>
            </w:r>
          </w:p>
        </w:tc>
      </w:tr>
      <w:tr w:rsidR="00C9407A" w:rsidRPr="005B0A88" w14:paraId="0D2A0E2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53D2F18"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744AED8"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0F46983"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80A6A6" w14:textId="77777777" w:rsidR="00C9407A" w:rsidRPr="005B0A88" w:rsidRDefault="00C9407A" w:rsidP="00137565">
            <w:pPr>
              <w:pStyle w:val="TAC"/>
              <w:keepNext w:val="0"/>
              <w:rPr>
                <w:rFonts w:cs="v4.2.0"/>
                <w:lang w:eastAsia="zh-CN"/>
              </w:rPr>
            </w:pPr>
            <w:r w:rsidRPr="005B0A88">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018602E7" w14:textId="77777777" w:rsidR="00C9407A" w:rsidRPr="005B0A88" w:rsidRDefault="00C9407A" w:rsidP="00137565">
            <w:pPr>
              <w:pStyle w:val="TAC"/>
              <w:keepNext w:val="0"/>
              <w:rPr>
                <w:rFonts w:cs="v4.2.0"/>
                <w:lang w:eastAsia="zh-CN"/>
              </w:rPr>
            </w:pPr>
            <w:r w:rsidRPr="005B0A88">
              <w:rPr>
                <w:lang w:eastAsia="ja-JP"/>
              </w:rPr>
              <w:t>TDDConf.2.1</w:t>
            </w:r>
          </w:p>
        </w:tc>
      </w:tr>
      <w:tr w:rsidR="00C9407A" w:rsidRPr="005B0A88" w14:paraId="491A1E1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16E4E95" w14:textId="12EB2DAE" w:rsidR="00C9407A" w:rsidRPr="005B0A88" w:rsidRDefault="00C9407A" w:rsidP="00137565">
            <w:pPr>
              <w:pStyle w:val="TAL"/>
              <w:keepNext w:val="0"/>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1FC969A2"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CE6303A"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5D4DE06" w14:textId="4666C149" w:rsidR="00C9407A" w:rsidRPr="005B0A88" w:rsidRDefault="00C9407A" w:rsidP="00137565">
            <w:pPr>
              <w:pStyle w:val="TAC"/>
              <w:keepNext w:val="0"/>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256702D" w14:textId="77777777" w:rsidR="00C9407A" w:rsidRPr="005B0A88" w:rsidRDefault="00C9407A" w:rsidP="00137565">
            <w:pPr>
              <w:pStyle w:val="TAC"/>
              <w:keepNext w:val="0"/>
              <w:rPr>
                <w:rFonts w:cs="v4.2.0"/>
                <w:lang w:eastAsia="zh-CN"/>
              </w:rPr>
            </w:pPr>
            <w:r w:rsidRPr="005B0A88">
              <w:rPr>
                <w:rFonts w:cs="v4.2.0"/>
                <w:lang w:eastAsia="zh-CN"/>
              </w:rPr>
              <w:t>N/A</w:t>
            </w:r>
          </w:p>
        </w:tc>
      </w:tr>
      <w:tr w:rsidR="00C9407A" w:rsidRPr="005B0A88" w14:paraId="2A4F846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0A00B3CC"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57FE4B03"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1908AE1"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12CBCF2" w14:textId="1A1CA62B" w:rsidR="00C9407A" w:rsidRPr="005B0A88" w:rsidRDefault="00C9407A" w:rsidP="00137565">
            <w:pPr>
              <w:pStyle w:val="TAC"/>
              <w:keepNext w:val="0"/>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c>
          <w:tcPr>
            <w:tcW w:w="1171" w:type="pct"/>
            <w:gridSpan w:val="2"/>
            <w:tcBorders>
              <w:top w:val="nil"/>
              <w:left w:val="single" w:sz="4" w:space="0" w:color="auto"/>
              <w:bottom w:val="nil"/>
              <w:right w:val="single" w:sz="4" w:space="0" w:color="auto"/>
            </w:tcBorders>
            <w:shd w:val="clear" w:color="auto" w:fill="auto"/>
            <w:hideMark/>
          </w:tcPr>
          <w:p w14:paraId="1C595646" w14:textId="77777777" w:rsidR="00C9407A" w:rsidRPr="005B0A88" w:rsidRDefault="00C9407A" w:rsidP="00137565">
            <w:pPr>
              <w:pStyle w:val="TAC"/>
              <w:keepNext w:val="0"/>
              <w:rPr>
                <w:rFonts w:cs="v4.2.0"/>
                <w:lang w:eastAsia="zh-CN"/>
              </w:rPr>
            </w:pPr>
          </w:p>
        </w:tc>
      </w:tr>
      <w:tr w:rsidR="00C9407A" w:rsidRPr="005B0A88" w14:paraId="527CC93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79786D6"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B1C9FA7"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4259054"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01EA502" w14:textId="4D32ADDA" w:rsidR="00C9407A" w:rsidRPr="005B0A88" w:rsidRDefault="00C9407A" w:rsidP="00137565">
            <w:pPr>
              <w:pStyle w:val="TAC"/>
              <w:keepNext w:val="0"/>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52AD03EF" w14:textId="77777777" w:rsidR="00C9407A" w:rsidRPr="005B0A88" w:rsidRDefault="00C9407A" w:rsidP="00137565">
            <w:pPr>
              <w:pStyle w:val="TAC"/>
              <w:keepNext w:val="0"/>
              <w:rPr>
                <w:rFonts w:cs="v4.2.0"/>
                <w:lang w:eastAsia="zh-CN"/>
              </w:rPr>
            </w:pPr>
          </w:p>
        </w:tc>
      </w:tr>
      <w:tr w:rsidR="00C9407A" w:rsidRPr="005B0A88" w14:paraId="3BDDE173"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840BB5F" w14:textId="5660308B" w:rsidR="00C9407A" w:rsidRPr="005B0A88" w:rsidRDefault="00C9407A" w:rsidP="00137565">
            <w:pPr>
              <w:pStyle w:val="TAL"/>
              <w:keepNext w:val="0"/>
              <w:rPr>
                <w:lang w:eastAsia="zh-CN"/>
              </w:rPr>
            </w:pPr>
            <w:r w:rsidRPr="005B0A88">
              <w:rPr>
                <w:lang w:eastAsia="zh-CN"/>
              </w:rPr>
              <w:t>RMSI</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0660E45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237866"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1CEC8C1" w14:textId="19D229EB"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4F87CF0" w14:textId="202DABC3"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0E7E970C"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4A1EBF96"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18A8A9EC"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8B80B4"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7D53530" w14:textId="4413E17A"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696623F7" w14:textId="1163D962"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546CEF99"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9755272"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4E8A3E7"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BE48925"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6E1B12" w14:textId="4CB08D85" w:rsidR="00C9407A" w:rsidRPr="005B0A88" w:rsidRDefault="00C9407A" w:rsidP="00137565">
            <w:pPr>
              <w:pStyle w:val="TAC"/>
              <w:keepNext w:val="0"/>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20115815" w14:textId="169F5EFB" w:rsidR="00C9407A" w:rsidRPr="005B0A88" w:rsidRDefault="00C9407A" w:rsidP="00137565">
            <w:pPr>
              <w:pStyle w:val="TAC"/>
              <w:keepNext w:val="0"/>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295DE2B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230B5D8" w14:textId="2F2D03EF" w:rsidR="00C9407A" w:rsidRPr="005B0A88" w:rsidRDefault="00C9407A" w:rsidP="00137565">
            <w:pPr>
              <w:pStyle w:val="TAL"/>
              <w:keepNext w:val="0"/>
              <w:rPr>
                <w:lang w:eastAsia="zh-CN"/>
              </w:rPr>
            </w:pPr>
            <w:r w:rsidRPr="005B0A88">
              <w:rPr>
                <w:lang w:eastAsia="zh-CN"/>
              </w:rPr>
              <w:t>Dedicated</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51BD0392"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B3EEBA7"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7E349ED" w14:textId="33B33591"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597BDED" w14:textId="06815D08"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3E2E2B15"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1D09554"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09FD662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438C5A"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0F6C316A" w14:textId="7D03313D"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4B06562" w14:textId="4D770B2B"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26EF6D5C"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378D3D"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A321103"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DC36E3D"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D69054F" w14:textId="3B070973" w:rsidR="00C9407A" w:rsidRPr="005B0A88" w:rsidRDefault="00C9407A" w:rsidP="00137565">
            <w:pPr>
              <w:pStyle w:val="TAC"/>
              <w:keepNext w:val="0"/>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0FD77F2" w14:textId="2E35A73E" w:rsidR="00C9407A" w:rsidRPr="005B0A88" w:rsidRDefault="00C9407A" w:rsidP="00137565">
            <w:pPr>
              <w:pStyle w:val="TAC"/>
              <w:keepNext w:val="0"/>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10DEED9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A433238" w14:textId="37E64019" w:rsidR="00C9407A" w:rsidRPr="005B0A88" w:rsidRDefault="00C9407A" w:rsidP="00137565">
            <w:pPr>
              <w:pStyle w:val="TAL"/>
              <w:keepNext w:val="0"/>
            </w:pPr>
            <w:r w:rsidRPr="005B0A88">
              <w:t>OCNG</w:t>
            </w:r>
            <w:r w:rsidR="00432911">
              <w:t xml:space="preserve"> </w:t>
            </w:r>
            <w:r w:rsidRPr="005B0A88">
              <w:t>Pattern</w:t>
            </w:r>
          </w:p>
        </w:tc>
        <w:tc>
          <w:tcPr>
            <w:tcW w:w="869" w:type="pct"/>
            <w:tcBorders>
              <w:top w:val="single" w:sz="4" w:space="0" w:color="auto"/>
              <w:left w:val="single" w:sz="4" w:space="0" w:color="auto"/>
              <w:bottom w:val="single" w:sz="4" w:space="0" w:color="auto"/>
              <w:right w:val="single" w:sz="4" w:space="0" w:color="auto"/>
            </w:tcBorders>
          </w:tcPr>
          <w:p w14:paraId="0EEA7958"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43DE721" w14:textId="71BFB485"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5D8C5BC" w14:textId="476A778A" w:rsidR="00C9407A" w:rsidRPr="005B0A88" w:rsidRDefault="00C9407A" w:rsidP="00137565">
            <w:pPr>
              <w:pStyle w:val="TAC"/>
              <w:keepNext w:val="0"/>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4826BAF4" w14:textId="32A6BD39" w:rsidR="00C9407A" w:rsidRPr="005B0A88" w:rsidRDefault="00C9407A" w:rsidP="00137565">
            <w:pPr>
              <w:pStyle w:val="TAC"/>
              <w:keepNext w:val="0"/>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01834186"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34CC617" w14:textId="7452D0FD" w:rsidR="00C9407A" w:rsidRPr="005B0A88" w:rsidRDefault="00C9407A" w:rsidP="00137565">
            <w:pPr>
              <w:pStyle w:val="TAL"/>
              <w:keepNext w:val="0"/>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43584835"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D6E9A7" w14:textId="6903BFF0"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BCE81AF" w14:textId="77777777" w:rsidR="00C9407A" w:rsidRPr="005B0A88" w:rsidRDefault="00C9407A" w:rsidP="00137565">
            <w:pPr>
              <w:pStyle w:val="TAC"/>
              <w:keepNext w:val="0"/>
              <w:rPr>
                <w:lang w:eastAsia="zh-CN"/>
              </w:rPr>
            </w:pPr>
            <w:r w:rsidRPr="005B0A88">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4C52047E" w14:textId="77777777" w:rsidR="00C9407A" w:rsidRPr="005B0A88" w:rsidRDefault="00C9407A" w:rsidP="00137565">
            <w:pPr>
              <w:pStyle w:val="TAC"/>
              <w:keepNext w:val="0"/>
            </w:pPr>
            <w:r w:rsidRPr="005B0A88">
              <w:rPr>
                <w:lang w:eastAsia="zh-CN"/>
              </w:rPr>
              <w:t>DLBWP.0.1</w:t>
            </w:r>
          </w:p>
        </w:tc>
      </w:tr>
      <w:tr w:rsidR="00C9407A" w:rsidRPr="005B0A88" w14:paraId="08EE597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756CCD" w14:textId="094642B1" w:rsidR="00C9407A" w:rsidRPr="005B0A88" w:rsidRDefault="00C9407A" w:rsidP="00137565">
            <w:pPr>
              <w:pStyle w:val="TAL"/>
              <w:keepNext w:val="0"/>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6ADBB403"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995BDA2" w14:textId="182916EA"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098A653" w14:textId="77777777" w:rsidR="00C9407A" w:rsidRPr="005B0A88" w:rsidRDefault="00C9407A" w:rsidP="00137565">
            <w:pPr>
              <w:pStyle w:val="TAC"/>
              <w:keepNext w:val="0"/>
              <w:rPr>
                <w:lang w:eastAsia="zh-CN"/>
              </w:rPr>
            </w:pPr>
            <w:r w:rsidRPr="005B0A88">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0B319A05" w14:textId="77777777" w:rsidR="00C9407A" w:rsidRPr="005B0A88" w:rsidRDefault="00C9407A" w:rsidP="00137565">
            <w:pPr>
              <w:pStyle w:val="TAC"/>
              <w:keepNext w:val="0"/>
              <w:rPr>
                <w:lang w:eastAsia="zh-CN"/>
              </w:rPr>
            </w:pPr>
            <w:r w:rsidRPr="005B0A88">
              <w:rPr>
                <w:lang w:eastAsia="zh-CN"/>
              </w:rPr>
              <w:t>ULBWP.0.1</w:t>
            </w:r>
          </w:p>
        </w:tc>
      </w:tr>
      <w:tr w:rsidR="00C9407A" w:rsidRPr="005B0A88" w14:paraId="2A90442B"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AEA945A" w14:textId="77777777" w:rsidR="00C9407A" w:rsidRPr="005B0A88" w:rsidRDefault="00C9407A" w:rsidP="00137565">
            <w:pPr>
              <w:pStyle w:val="TAL"/>
              <w:keepNext w:val="0"/>
              <w:rPr>
                <w:lang w:eastAsia="zh-CN"/>
              </w:rPr>
            </w:pPr>
            <w:r w:rsidRPr="005B0A88">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544A1909"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9AF4E07" w14:textId="439DDCB4"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55141A1" w14:textId="77777777" w:rsidR="00C9407A" w:rsidRPr="005B0A88" w:rsidRDefault="00C9407A" w:rsidP="00137565">
            <w:pPr>
              <w:pStyle w:val="TAC"/>
              <w:keepNext w:val="0"/>
              <w:rPr>
                <w:lang w:eastAsia="zh-CN"/>
              </w:rPr>
            </w:pPr>
            <w:r w:rsidRPr="005B0A88">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694F8438" w14:textId="77777777" w:rsidR="00C9407A" w:rsidRPr="005B0A88" w:rsidRDefault="00C9407A" w:rsidP="00137565">
            <w:pPr>
              <w:pStyle w:val="TAC"/>
              <w:keepNext w:val="0"/>
              <w:rPr>
                <w:lang w:eastAsia="zh-CN"/>
              </w:rPr>
            </w:pPr>
            <w:r w:rsidRPr="005B0A88">
              <w:rPr>
                <w:lang w:eastAsia="zh-CN"/>
              </w:rPr>
              <w:t>SSB</w:t>
            </w:r>
          </w:p>
        </w:tc>
      </w:tr>
      <w:tr w:rsidR="00C9407A" w:rsidRPr="005B0A88" w14:paraId="5822DDDE"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B93E7B4" w14:textId="77777777" w:rsidR="00C9407A" w:rsidRPr="005B0A88" w:rsidRDefault="00C9407A" w:rsidP="00137565">
            <w:pPr>
              <w:pStyle w:val="TAL"/>
              <w:keepNext w:val="0"/>
            </w:pPr>
            <w:r w:rsidRPr="005B0A88">
              <w:t>Qrxlevmin</w:t>
            </w:r>
          </w:p>
        </w:tc>
        <w:tc>
          <w:tcPr>
            <w:tcW w:w="869" w:type="pct"/>
            <w:tcBorders>
              <w:top w:val="single" w:sz="4" w:space="0" w:color="auto"/>
              <w:left w:val="single" w:sz="4" w:space="0" w:color="auto"/>
              <w:bottom w:val="nil"/>
              <w:right w:val="single" w:sz="4" w:space="0" w:color="auto"/>
            </w:tcBorders>
            <w:shd w:val="clear" w:color="auto" w:fill="auto"/>
            <w:hideMark/>
          </w:tcPr>
          <w:p w14:paraId="742CEC88" w14:textId="77777777" w:rsidR="00C9407A" w:rsidRPr="005B0A88" w:rsidRDefault="00C9407A" w:rsidP="00137565">
            <w:pPr>
              <w:pStyle w:val="TAC"/>
              <w:keepNext w:val="0"/>
            </w:pPr>
            <w:r w:rsidRPr="005B0A88">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7B1F41" w14:textId="29C9BA43"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06AF892" w14:textId="77777777" w:rsidR="00C9407A" w:rsidRPr="005B0A88" w:rsidRDefault="00C9407A" w:rsidP="00137565">
            <w:pPr>
              <w:pStyle w:val="TAC"/>
              <w:keepNext w:val="0"/>
            </w:pPr>
            <w:r w:rsidRPr="005B0A88">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02CEF1E7" w14:textId="77777777" w:rsidR="00C9407A" w:rsidRPr="005B0A88" w:rsidRDefault="00C9407A" w:rsidP="00137565">
            <w:pPr>
              <w:pStyle w:val="TAC"/>
              <w:keepNext w:val="0"/>
            </w:pPr>
            <w:r w:rsidRPr="005B0A88">
              <w:rPr>
                <w:rFonts w:cs="v4.2.0"/>
              </w:rPr>
              <w:t>-140</w:t>
            </w:r>
          </w:p>
        </w:tc>
      </w:tr>
      <w:tr w:rsidR="00C9407A" w:rsidRPr="005B0A88" w14:paraId="37B6D54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A67B45"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D3ECF2"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235C273" w14:textId="77777777" w:rsidR="00C9407A" w:rsidRPr="005B0A88" w:rsidRDefault="00C9407A" w:rsidP="00137565">
            <w:pPr>
              <w:pStyle w:val="TAC"/>
              <w:keepNext w:val="0"/>
              <w:rPr>
                <w:lang w:eastAsia="zh-CN"/>
              </w:rPr>
            </w:pP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3719B02" w14:textId="77777777" w:rsidR="00C9407A" w:rsidRPr="005B0A88" w:rsidRDefault="00C9407A" w:rsidP="00137565">
            <w:pPr>
              <w:pStyle w:val="TAC"/>
              <w:keepNext w:val="0"/>
              <w:rPr>
                <w:rFonts w:cs="v4.2.0"/>
              </w:rPr>
            </w:pPr>
            <w:r w:rsidRPr="005B0A88">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58545E69" w14:textId="77777777" w:rsidR="00C9407A" w:rsidRPr="005B0A88" w:rsidRDefault="00C9407A" w:rsidP="00137565">
            <w:pPr>
              <w:pStyle w:val="TAC"/>
              <w:keepNext w:val="0"/>
              <w:rPr>
                <w:rFonts w:cs="v4.2.0"/>
              </w:rPr>
            </w:pPr>
            <w:r w:rsidRPr="005B0A88">
              <w:rPr>
                <w:rFonts w:cs="v4.2.0"/>
              </w:rPr>
              <w:t>-137</w:t>
            </w:r>
          </w:p>
        </w:tc>
      </w:tr>
      <w:tr w:rsidR="00C9407A" w:rsidRPr="005B0A88" w14:paraId="1406284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C221881" w14:textId="77777777" w:rsidR="00C9407A" w:rsidRPr="005B0A88" w:rsidRDefault="00C9407A" w:rsidP="00137565">
            <w:pPr>
              <w:pStyle w:val="TAL"/>
              <w:keepNext w:val="0"/>
            </w:pPr>
            <w:r w:rsidRPr="005B0A88">
              <w:t>Pcompensation</w:t>
            </w:r>
          </w:p>
        </w:tc>
        <w:tc>
          <w:tcPr>
            <w:tcW w:w="869" w:type="pct"/>
            <w:tcBorders>
              <w:top w:val="single" w:sz="4" w:space="0" w:color="auto"/>
              <w:left w:val="single" w:sz="4" w:space="0" w:color="auto"/>
              <w:bottom w:val="single" w:sz="4" w:space="0" w:color="auto"/>
              <w:right w:val="single" w:sz="4" w:space="0" w:color="auto"/>
            </w:tcBorders>
            <w:hideMark/>
          </w:tcPr>
          <w:p w14:paraId="431300C7"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11AC22" w14:textId="7DBE63B6"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0056607" w14:textId="77777777" w:rsidR="00C9407A" w:rsidRPr="005B0A88" w:rsidRDefault="00C9407A" w:rsidP="00137565">
            <w:pPr>
              <w:pStyle w:val="TAC"/>
              <w:keepNext w:val="0"/>
            </w:pPr>
            <w:r w:rsidRPr="005B0A88">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6A27CD91" w14:textId="77777777" w:rsidR="00C9407A" w:rsidRPr="005B0A88" w:rsidRDefault="00C9407A" w:rsidP="00137565">
            <w:pPr>
              <w:pStyle w:val="TAC"/>
              <w:keepNext w:val="0"/>
            </w:pPr>
            <w:r w:rsidRPr="005B0A88">
              <w:rPr>
                <w:rFonts w:cs="v4.2.0"/>
              </w:rPr>
              <w:t>0</w:t>
            </w:r>
          </w:p>
        </w:tc>
      </w:tr>
      <w:tr w:rsidR="00C9407A" w:rsidRPr="005B0A88" w14:paraId="135CBEC1"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B439251" w14:textId="77777777" w:rsidR="00C9407A" w:rsidRPr="005B0A88" w:rsidRDefault="00C9407A" w:rsidP="00137565">
            <w:pPr>
              <w:pStyle w:val="TAL"/>
              <w:keepNext w:val="0"/>
            </w:pPr>
            <w:r w:rsidRPr="005B0A88">
              <w:t>Qhyst</w:t>
            </w:r>
            <w:r w:rsidRPr="005B0A88">
              <w:rPr>
                <w:vertAlign w:val="subscript"/>
              </w:rPr>
              <w:t>s</w:t>
            </w:r>
          </w:p>
        </w:tc>
        <w:tc>
          <w:tcPr>
            <w:tcW w:w="869" w:type="pct"/>
            <w:tcBorders>
              <w:top w:val="single" w:sz="4" w:space="0" w:color="auto"/>
              <w:left w:val="single" w:sz="4" w:space="0" w:color="auto"/>
              <w:bottom w:val="single" w:sz="4" w:space="0" w:color="auto"/>
              <w:right w:val="single" w:sz="4" w:space="0" w:color="auto"/>
            </w:tcBorders>
            <w:hideMark/>
          </w:tcPr>
          <w:p w14:paraId="7A51108D"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12F4FD57" w14:textId="63E9CAFD"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BA7BFDB" w14:textId="77777777" w:rsidR="00C9407A" w:rsidRPr="005B0A88" w:rsidRDefault="00C9407A" w:rsidP="00137565">
            <w:pPr>
              <w:pStyle w:val="TAC"/>
              <w:keepNext w:val="0"/>
            </w:pPr>
            <w:r w:rsidRPr="005B0A88">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4D7818D0" w14:textId="77777777" w:rsidR="00C9407A" w:rsidRPr="005B0A88" w:rsidRDefault="00C9407A" w:rsidP="00137565">
            <w:pPr>
              <w:pStyle w:val="TAC"/>
              <w:keepNext w:val="0"/>
            </w:pPr>
            <w:r w:rsidRPr="005B0A88">
              <w:rPr>
                <w:rFonts w:cs="v4.2.0"/>
              </w:rPr>
              <w:t>0</w:t>
            </w:r>
          </w:p>
        </w:tc>
      </w:tr>
      <w:tr w:rsidR="00C9407A" w:rsidRPr="005B0A88" w14:paraId="0BBDBA17"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0EA7C3" w14:textId="4954DBE1" w:rsidR="00C9407A" w:rsidRPr="005B0A88" w:rsidRDefault="00C9407A" w:rsidP="00137565">
            <w:pPr>
              <w:pStyle w:val="TAL"/>
              <w:keepNext w:val="0"/>
            </w:pPr>
            <w:r w:rsidRPr="005B0A88">
              <w:t>Qoffset</w:t>
            </w:r>
            <w:r w:rsidRPr="005B0A88">
              <w:rPr>
                <w:vertAlign w:val="subscript"/>
              </w:rPr>
              <w:t>s,</w:t>
            </w:r>
            <w:r w:rsidR="00432911">
              <w:rPr>
                <w:vertAlign w:val="subscript"/>
              </w:rPr>
              <w:t xml:space="preserve"> </w:t>
            </w:r>
            <w:r w:rsidRPr="005B0A88">
              <w:rPr>
                <w:vertAlign w:val="subscript"/>
              </w:rPr>
              <w:t>n</w:t>
            </w:r>
          </w:p>
        </w:tc>
        <w:tc>
          <w:tcPr>
            <w:tcW w:w="869" w:type="pct"/>
            <w:tcBorders>
              <w:top w:val="single" w:sz="4" w:space="0" w:color="auto"/>
              <w:left w:val="single" w:sz="4" w:space="0" w:color="auto"/>
              <w:bottom w:val="single" w:sz="4" w:space="0" w:color="auto"/>
              <w:right w:val="single" w:sz="4" w:space="0" w:color="auto"/>
            </w:tcBorders>
            <w:hideMark/>
          </w:tcPr>
          <w:p w14:paraId="1546BFC8"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6380A43" w14:textId="365041AF"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EEE856E" w14:textId="77777777" w:rsidR="00C9407A" w:rsidRPr="005B0A88" w:rsidRDefault="00C9407A" w:rsidP="00137565">
            <w:pPr>
              <w:pStyle w:val="TAC"/>
              <w:keepNext w:val="0"/>
            </w:pPr>
            <w:r w:rsidRPr="005B0A88">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F81A5AD" w14:textId="77777777" w:rsidR="00C9407A" w:rsidRPr="005B0A88" w:rsidRDefault="00C9407A" w:rsidP="00137565">
            <w:pPr>
              <w:pStyle w:val="TAC"/>
              <w:keepNext w:val="0"/>
            </w:pPr>
            <w:r w:rsidRPr="005B0A88">
              <w:rPr>
                <w:rFonts w:cs="v4.2.0"/>
              </w:rPr>
              <w:t>0</w:t>
            </w:r>
          </w:p>
        </w:tc>
      </w:tr>
      <w:tr w:rsidR="00C9407A" w:rsidRPr="005B0A88" w14:paraId="46252C6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898A87A" w14:textId="77777777" w:rsidR="00C9407A" w:rsidRPr="005B0A88" w:rsidRDefault="00C9407A" w:rsidP="00137565">
            <w:pPr>
              <w:pStyle w:val="TAL"/>
              <w:keepNext w:val="0"/>
            </w:pPr>
            <w:r w:rsidRPr="005B0A88">
              <w:lastRenderedPageBreak/>
              <w:t>Cell_selection_and_</w:t>
            </w:r>
          </w:p>
          <w:p w14:paraId="6383F290" w14:textId="77777777" w:rsidR="00C9407A" w:rsidRPr="005B0A88" w:rsidRDefault="00C9407A" w:rsidP="00137565">
            <w:pPr>
              <w:pStyle w:val="TAL"/>
              <w:keepNext w:val="0"/>
            </w:pPr>
            <w:r w:rsidRPr="005B0A88">
              <w:t>reselection_quality_measurement</w:t>
            </w:r>
          </w:p>
        </w:tc>
        <w:tc>
          <w:tcPr>
            <w:tcW w:w="869" w:type="pct"/>
            <w:tcBorders>
              <w:top w:val="single" w:sz="4" w:space="0" w:color="auto"/>
              <w:left w:val="single" w:sz="4" w:space="0" w:color="auto"/>
              <w:bottom w:val="single" w:sz="4" w:space="0" w:color="auto"/>
              <w:right w:val="single" w:sz="4" w:space="0" w:color="auto"/>
            </w:tcBorders>
          </w:tcPr>
          <w:p w14:paraId="57FD5886"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D3A0132" w14:textId="7346EAE4"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54C9FF3" w14:textId="77777777" w:rsidR="00C9407A" w:rsidRPr="005B0A88" w:rsidRDefault="00C9407A" w:rsidP="00137565">
            <w:pPr>
              <w:pStyle w:val="TAC"/>
              <w:keepNext w:val="0"/>
            </w:pPr>
            <w:r w:rsidRPr="005B0A88">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07A0FD61" w14:textId="77777777" w:rsidR="00C9407A" w:rsidRPr="005B0A88" w:rsidRDefault="00C9407A" w:rsidP="00137565">
            <w:pPr>
              <w:pStyle w:val="TAC"/>
              <w:keepNext w:val="0"/>
            </w:pPr>
            <w:r w:rsidRPr="005B0A88">
              <w:rPr>
                <w:rFonts w:cs="v4.2.0"/>
              </w:rPr>
              <w:t>SS-RSRP</w:t>
            </w:r>
          </w:p>
        </w:tc>
      </w:tr>
      <w:tr w:rsidR="00DF1C8F" w:rsidRPr="005B0A88" w14:paraId="2124C88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B2483A5" w14:textId="77777777" w:rsidR="00DF1C8F" w:rsidRPr="005B0A88" w:rsidRDefault="00DF1C8F" w:rsidP="00DF1C8F">
            <w:pPr>
              <w:pStyle w:val="TAL"/>
              <w:keepNext w:val="0"/>
            </w:pPr>
            <w:r w:rsidRPr="005B0A88">
              <w:rPr>
                <w:position w:val="-12"/>
              </w:rPr>
              <w:object w:dxaOrig="576" w:dyaOrig="276" w14:anchorId="5F0D0421">
                <v:shape id="_x0000_i1040" type="#_x0000_t75" style="width:28.5pt;height:13.5pt" o:ole="" fillcolor="window">
                  <v:imagedata r:id="rId7" o:title=""/>
                </v:shape>
                <o:OLEObject Type="Embed" ProgID="Equation.3" ShapeID="_x0000_i1040" DrawAspect="Content" ObjectID="_1704133738" r:id="rId25"/>
              </w:object>
            </w:r>
          </w:p>
        </w:tc>
        <w:tc>
          <w:tcPr>
            <w:tcW w:w="869" w:type="pct"/>
            <w:tcBorders>
              <w:top w:val="single" w:sz="4" w:space="0" w:color="auto"/>
              <w:left w:val="single" w:sz="4" w:space="0" w:color="auto"/>
              <w:bottom w:val="nil"/>
              <w:right w:val="single" w:sz="4" w:space="0" w:color="auto"/>
            </w:tcBorders>
            <w:shd w:val="clear" w:color="auto" w:fill="auto"/>
            <w:hideMark/>
          </w:tcPr>
          <w:p w14:paraId="62DB14D3" w14:textId="77777777" w:rsidR="00DF1C8F" w:rsidRPr="005B0A88" w:rsidRDefault="00DF1C8F" w:rsidP="00DF1C8F">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9BAD239"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5F1F99F0" w14:textId="7CED0D7F" w:rsidR="00DF1C8F" w:rsidRPr="005B0A88" w:rsidRDefault="00DF1C8F" w:rsidP="00DF1C8F">
            <w:pPr>
              <w:pStyle w:val="TAC"/>
              <w:keepNext w:val="0"/>
            </w:pPr>
            <w:r>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5A618618" w14:textId="2D2BC430" w:rsidR="00DF1C8F" w:rsidRPr="005B0A88" w:rsidRDefault="00DF1C8F" w:rsidP="00DF1C8F">
            <w:pPr>
              <w:pStyle w:val="TAC"/>
              <w:keepNext w:val="0"/>
              <w:rPr>
                <w:lang w:eastAsia="zh-CN"/>
              </w:rPr>
            </w:pPr>
            <w:r>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6A6234DC" w14:textId="03123371" w:rsidR="00DF1C8F" w:rsidRPr="005B0A88" w:rsidRDefault="00DF1C8F" w:rsidP="00DF1C8F">
            <w:pPr>
              <w:pStyle w:val="TAC"/>
              <w:keepNext w:val="0"/>
              <w:rPr>
                <w:lang w:eastAsia="zh-CN"/>
              </w:rPr>
            </w:pPr>
            <w:r>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492DC93" w14:textId="6C4C2CE5" w:rsidR="00DF1C8F" w:rsidRPr="005B0A88" w:rsidRDefault="00DF1C8F" w:rsidP="00DF1C8F">
            <w:pPr>
              <w:pStyle w:val="TAC"/>
              <w:keepNext w:val="0"/>
            </w:pPr>
            <w:r>
              <w:rPr>
                <w:rFonts w:cs="v4.2.0"/>
              </w:rPr>
              <w:t>-3.56</w:t>
            </w:r>
          </w:p>
        </w:tc>
      </w:tr>
      <w:tr w:rsidR="00C9407A" w:rsidRPr="005B0A88" w14:paraId="1F54136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B2D7D58"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3B2E6971"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FF109" w14:textId="77777777" w:rsidR="00C9407A" w:rsidRPr="005B0A88" w:rsidRDefault="00C9407A" w:rsidP="00137565">
            <w:pPr>
              <w:pStyle w:val="TAC"/>
              <w:keepNext w:val="0"/>
              <w:rPr>
                <w:rFonts w:cs="v4.2.0"/>
                <w:lang w:eastAsia="zh-CN"/>
              </w:rPr>
            </w:pPr>
            <w:r w:rsidRPr="005B0A88">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31ED011" w14:textId="77777777" w:rsidR="00C9407A" w:rsidRPr="005B0A88" w:rsidRDefault="00C9407A" w:rsidP="00137565">
            <w:pPr>
              <w:pStyle w:val="TAC"/>
              <w:keepNext w:val="0"/>
            </w:pPr>
          </w:p>
        </w:tc>
        <w:tc>
          <w:tcPr>
            <w:tcW w:w="664" w:type="pct"/>
            <w:tcBorders>
              <w:top w:val="nil"/>
              <w:left w:val="single" w:sz="4" w:space="0" w:color="auto"/>
              <w:bottom w:val="nil"/>
              <w:right w:val="single" w:sz="4" w:space="0" w:color="auto"/>
            </w:tcBorders>
            <w:shd w:val="clear" w:color="auto" w:fill="auto"/>
            <w:hideMark/>
          </w:tcPr>
          <w:p w14:paraId="0021084D" w14:textId="77777777" w:rsidR="00C9407A" w:rsidRPr="005B0A88" w:rsidRDefault="00C9407A" w:rsidP="00137565">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0E4829A6" w14:textId="77777777" w:rsidR="00C9407A" w:rsidRPr="005B0A88" w:rsidRDefault="00C9407A" w:rsidP="00137565">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01727736" w14:textId="77777777" w:rsidR="00C9407A" w:rsidRPr="005B0A88" w:rsidRDefault="00C9407A" w:rsidP="00137565">
            <w:pPr>
              <w:pStyle w:val="TAC"/>
              <w:keepNext w:val="0"/>
            </w:pPr>
          </w:p>
        </w:tc>
      </w:tr>
      <w:tr w:rsidR="00C9407A" w:rsidRPr="005B0A88" w14:paraId="651E5F74"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7798967"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C991F45"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514E70" w14:textId="77777777" w:rsidR="00C9407A" w:rsidRPr="005B0A88" w:rsidRDefault="00C9407A" w:rsidP="00137565">
            <w:pPr>
              <w:pStyle w:val="TAC"/>
              <w:keepNext w:val="0"/>
              <w:rPr>
                <w:rFonts w:cs="v4.2.0"/>
                <w:lang w:eastAsia="zh-CN"/>
              </w:rPr>
            </w:pPr>
            <w:r w:rsidRPr="005B0A88">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6F3B1D9D" w14:textId="77777777" w:rsidR="00C9407A" w:rsidRPr="005B0A88" w:rsidRDefault="00C9407A" w:rsidP="00137565">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49EC04B3" w14:textId="77777777" w:rsidR="00C9407A" w:rsidRPr="005B0A88" w:rsidRDefault="00C9407A" w:rsidP="00137565">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7E7D19D2" w14:textId="77777777" w:rsidR="00C9407A" w:rsidRPr="005B0A88" w:rsidRDefault="00C9407A" w:rsidP="00137565">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2054827B" w14:textId="77777777" w:rsidR="00C9407A" w:rsidRPr="005B0A88" w:rsidRDefault="00C9407A" w:rsidP="00137565">
            <w:pPr>
              <w:pStyle w:val="TAC"/>
              <w:keepNext w:val="0"/>
            </w:pPr>
          </w:p>
        </w:tc>
      </w:tr>
      <w:tr w:rsidR="00C9407A" w:rsidRPr="005B0A88" w14:paraId="4496E2EC"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40DCE0" w14:textId="6DD76B1A" w:rsidR="00C9407A" w:rsidRPr="005B0A88" w:rsidRDefault="00C9407A" w:rsidP="00137565">
            <w:pPr>
              <w:pStyle w:val="TAL"/>
              <w:keepNext w:val="0"/>
            </w:pPr>
            <w:r w:rsidRPr="005B0A88">
              <w:rPr>
                <w:position w:val="-12"/>
              </w:rPr>
              <w:object w:dxaOrig="420" w:dyaOrig="420" w14:anchorId="11644DFE">
                <v:shape id="_x0000_i1041" type="#_x0000_t75" style="width:22pt;height:22pt" o:ole="" fillcolor="window">
                  <v:imagedata r:id="rId9" o:title=""/>
                </v:shape>
                <o:OLEObject Type="Embed" ProgID="Equation.3" ShapeID="_x0000_i1041" DrawAspect="Content" ObjectID="_1704133739" r:id="rId26"/>
              </w:object>
            </w:r>
            <w:r w:rsidR="00432911">
              <w:t xml:space="preserve"> </w:t>
            </w:r>
            <w:r w:rsidRPr="005B0A88">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28666142" w14:textId="77777777" w:rsidR="00C9407A" w:rsidRPr="005B0A88" w:rsidRDefault="00C9407A" w:rsidP="00137565">
            <w:pPr>
              <w:pStyle w:val="TAC"/>
              <w:keepNext w:val="0"/>
            </w:pPr>
            <w:r w:rsidRPr="005B0A88">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ADD952" w14:textId="77777777" w:rsidR="00C9407A" w:rsidRPr="005B0A88" w:rsidRDefault="00C9407A" w:rsidP="00137565">
            <w:pPr>
              <w:pStyle w:val="TAC"/>
              <w:keepNext w:val="0"/>
              <w:rPr>
                <w:rFonts w:cs="v4.2.0"/>
                <w:lang w:eastAsia="zh-CN"/>
              </w:rPr>
            </w:pPr>
            <w:r w:rsidRPr="005B0A88">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7A770F67" w14:textId="77777777" w:rsidR="00C9407A" w:rsidRPr="005B0A88" w:rsidRDefault="00C9407A" w:rsidP="00137565">
            <w:pPr>
              <w:pStyle w:val="TAC"/>
              <w:keepNext w:val="0"/>
            </w:pPr>
            <w:r w:rsidRPr="005B0A88">
              <w:rPr>
                <w:rFonts w:cs="v4.2.0"/>
              </w:rPr>
              <w:t>-98</w:t>
            </w:r>
          </w:p>
        </w:tc>
      </w:tr>
      <w:tr w:rsidR="00C9407A" w:rsidRPr="005B0A88" w14:paraId="17541CD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6B8C3EFD"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7E596625"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B08B8F" w14:textId="77777777" w:rsidR="00C9407A" w:rsidRPr="005B0A88" w:rsidRDefault="00C9407A" w:rsidP="00137565">
            <w:pPr>
              <w:pStyle w:val="TAC"/>
              <w:keepNext w:val="0"/>
              <w:rPr>
                <w:rFonts w:cs="v4.2.0"/>
                <w:lang w:eastAsia="zh-CN"/>
              </w:rPr>
            </w:pPr>
            <w:r w:rsidRPr="005B0A88">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7DE6B8FF" w14:textId="77777777" w:rsidR="00C9407A" w:rsidRPr="005B0A88" w:rsidRDefault="00C9407A" w:rsidP="00137565">
            <w:pPr>
              <w:pStyle w:val="TAC"/>
              <w:keepNext w:val="0"/>
              <w:rPr>
                <w:rFonts w:cs="v4.2.0"/>
                <w:lang w:eastAsia="zh-CN"/>
              </w:rPr>
            </w:pPr>
            <w:r w:rsidRPr="005B0A88">
              <w:rPr>
                <w:rFonts w:cs="v4.2.0"/>
                <w:lang w:eastAsia="zh-CN"/>
              </w:rPr>
              <w:t>-98</w:t>
            </w:r>
          </w:p>
        </w:tc>
      </w:tr>
      <w:tr w:rsidR="00C9407A" w:rsidRPr="005B0A88" w14:paraId="4E2A244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0E3A7BF"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8A707FB"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AE9E780" w14:textId="77777777" w:rsidR="00C9407A" w:rsidRPr="005B0A88" w:rsidRDefault="00C9407A" w:rsidP="00137565">
            <w:pPr>
              <w:pStyle w:val="TAC"/>
              <w:keepNext w:val="0"/>
              <w:rPr>
                <w:rFonts w:cs="v4.2.0"/>
                <w:lang w:eastAsia="zh-CN"/>
              </w:rPr>
            </w:pPr>
            <w:r w:rsidRPr="005B0A88">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4A62DFA2" w14:textId="77777777" w:rsidR="00C9407A" w:rsidRPr="005B0A88" w:rsidRDefault="00C9407A" w:rsidP="00137565">
            <w:pPr>
              <w:pStyle w:val="TAC"/>
              <w:keepNext w:val="0"/>
              <w:rPr>
                <w:rFonts w:cs="v4.2.0"/>
                <w:lang w:eastAsia="zh-CN"/>
              </w:rPr>
            </w:pPr>
            <w:r w:rsidRPr="005B0A88">
              <w:rPr>
                <w:rFonts w:cs="v4.2.0"/>
                <w:lang w:eastAsia="zh-CN"/>
              </w:rPr>
              <w:t>-95</w:t>
            </w:r>
          </w:p>
        </w:tc>
      </w:tr>
      <w:tr w:rsidR="00C9407A" w:rsidRPr="005B0A88" w14:paraId="2315131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1BF0DF0" w14:textId="0BA048A4" w:rsidR="00C9407A" w:rsidRPr="005B0A88" w:rsidRDefault="00C9407A" w:rsidP="00137565">
            <w:pPr>
              <w:pStyle w:val="TAL"/>
              <w:keepNext w:val="0"/>
            </w:pPr>
            <w:r w:rsidRPr="005B0A88">
              <w:rPr>
                <w:position w:val="-12"/>
              </w:rPr>
              <w:object w:dxaOrig="420" w:dyaOrig="420" w14:anchorId="5010C13F">
                <v:shape id="_x0000_i1042" type="#_x0000_t75" style="width:22pt;height:22pt" o:ole="" fillcolor="window">
                  <v:imagedata r:id="rId9" o:title=""/>
                </v:shape>
                <o:OLEObject Type="Embed" ProgID="Equation.3" ShapeID="_x0000_i1042" DrawAspect="Content" ObjectID="_1704133740" r:id="rId27"/>
              </w:object>
            </w:r>
            <w:r w:rsidR="00432911">
              <w:t xml:space="preserve"> </w:t>
            </w:r>
            <w:r w:rsidRPr="005B0A88">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68EF8" w14:textId="2EED74B5" w:rsidR="00C9407A" w:rsidRPr="005B0A88" w:rsidRDefault="00C9407A" w:rsidP="00137565">
            <w:pPr>
              <w:pStyle w:val="TAC"/>
              <w:keepNext w:val="0"/>
            </w:pPr>
            <w:r w:rsidRPr="005B0A88">
              <w:rPr>
                <w:rFonts w:cs="v4.2.0"/>
              </w:rPr>
              <w:t>dBm/15</w:t>
            </w:r>
            <w:r w:rsidR="00432911">
              <w:rPr>
                <w:rFonts w:cs="v4.2.0"/>
              </w:rPr>
              <w:t xml:space="preserve"> </w:t>
            </w:r>
            <w:r w:rsidRPr="005B0A88">
              <w:rPr>
                <w:rFonts w:cs="v4.2.0"/>
              </w:rPr>
              <w:t>kHz</w:t>
            </w:r>
          </w:p>
        </w:tc>
        <w:tc>
          <w:tcPr>
            <w:tcW w:w="687" w:type="pct"/>
            <w:tcBorders>
              <w:top w:val="single" w:sz="4" w:space="0" w:color="auto"/>
              <w:left w:val="single" w:sz="4" w:space="0" w:color="auto"/>
              <w:bottom w:val="single" w:sz="4" w:space="0" w:color="auto"/>
              <w:right w:val="single" w:sz="4" w:space="0" w:color="auto"/>
            </w:tcBorders>
            <w:hideMark/>
          </w:tcPr>
          <w:p w14:paraId="1A27B7AF" w14:textId="77777777" w:rsidR="00C9407A" w:rsidRPr="005B0A88" w:rsidRDefault="00C9407A" w:rsidP="00137565">
            <w:pPr>
              <w:pStyle w:val="TAC"/>
              <w:keepNext w:val="0"/>
              <w:rPr>
                <w:rFonts w:cs="v4.2.0"/>
                <w:lang w:eastAsia="zh-CN"/>
              </w:rPr>
            </w:pPr>
            <w:r w:rsidRPr="005B0A88">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00BE6428" w14:textId="77777777" w:rsidR="00C9407A" w:rsidRPr="005B0A88" w:rsidRDefault="00C9407A" w:rsidP="00137565">
            <w:pPr>
              <w:pStyle w:val="TAC"/>
              <w:keepNext w:val="0"/>
            </w:pPr>
            <w:r w:rsidRPr="005B0A88">
              <w:rPr>
                <w:rFonts w:cs="v4.2.0"/>
              </w:rPr>
              <w:t>-98</w:t>
            </w:r>
          </w:p>
        </w:tc>
      </w:tr>
      <w:tr w:rsidR="00C9407A" w:rsidRPr="005B0A88" w14:paraId="4EE5058D"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A8B55C4"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4E662CD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0D1F94F" w14:textId="77777777" w:rsidR="00C9407A" w:rsidRPr="005B0A88" w:rsidRDefault="00C9407A" w:rsidP="00137565">
            <w:pPr>
              <w:pStyle w:val="TAC"/>
              <w:keepNext w:val="0"/>
              <w:rPr>
                <w:rFonts w:cs="v4.2.0"/>
                <w:lang w:eastAsia="zh-CN"/>
              </w:rPr>
            </w:pPr>
            <w:r w:rsidRPr="005B0A88">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52562C0E" w14:textId="77777777" w:rsidR="00C9407A" w:rsidRPr="005B0A88" w:rsidRDefault="00C9407A" w:rsidP="00137565">
            <w:pPr>
              <w:pStyle w:val="TAC"/>
              <w:keepNext w:val="0"/>
            </w:pPr>
          </w:p>
        </w:tc>
      </w:tr>
      <w:tr w:rsidR="00C9407A" w:rsidRPr="005B0A88" w14:paraId="017C202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312E4B7"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6DD08F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8ACAB77" w14:textId="77777777" w:rsidR="00C9407A" w:rsidRPr="005B0A88" w:rsidRDefault="00C9407A" w:rsidP="00137565">
            <w:pPr>
              <w:pStyle w:val="TAC"/>
              <w:keepNext w:val="0"/>
              <w:rPr>
                <w:rFonts w:cs="v4.2.0"/>
                <w:lang w:eastAsia="zh-CN"/>
              </w:rPr>
            </w:pPr>
            <w:r w:rsidRPr="005B0A88">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033ACAA0" w14:textId="77777777" w:rsidR="00C9407A" w:rsidRPr="005B0A88" w:rsidRDefault="00C9407A" w:rsidP="00137565">
            <w:pPr>
              <w:pStyle w:val="TAC"/>
              <w:keepNext w:val="0"/>
            </w:pPr>
          </w:p>
        </w:tc>
      </w:tr>
      <w:tr w:rsidR="00DF1C8F" w:rsidRPr="005B0A88" w14:paraId="4405905B"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1EA9C0B" w14:textId="77777777" w:rsidR="00DF1C8F" w:rsidRPr="005B0A88" w:rsidRDefault="00DF1C8F" w:rsidP="00DF1C8F">
            <w:pPr>
              <w:pStyle w:val="TAL"/>
              <w:keepNext w:val="0"/>
            </w:pPr>
            <w:r w:rsidRPr="005B0A88">
              <w:rPr>
                <w:position w:val="-12"/>
              </w:rPr>
              <w:object w:dxaOrig="864" w:dyaOrig="276" w14:anchorId="2DD25BAA">
                <v:shape id="_x0000_i1043" type="#_x0000_t75" style="width:44pt;height:13.5pt" o:ole="" fillcolor="window">
                  <v:imagedata r:id="rId12" o:title=""/>
                </v:shape>
                <o:OLEObject Type="Embed" ProgID="Equation.3" ShapeID="_x0000_i1043" DrawAspect="Content" ObjectID="_1704133741" r:id="rId28"/>
              </w:object>
            </w:r>
          </w:p>
        </w:tc>
        <w:tc>
          <w:tcPr>
            <w:tcW w:w="869" w:type="pct"/>
            <w:tcBorders>
              <w:top w:val="single" w:sz="4" w:space="0" w:color="auto"/>
              <w:left w:val="single" w:sz="4" w:space="0" w:color="auto"/>
              <w:bottom w:val="nil"/>
              <w:right w:val="single" w:sz="4" w:space="0" w:color="auto"/>
            </w:tcBorders>
            <w:shd w:val="clear" w:color="auto" w:fill="auto"/>
            <w:hideMark/>
          </w:tcPr>
          <w:p w14:paraId="7070FF9E" w14:textId="77777777" w:rsidR="00DF1C8F" w:rsidRPr="005B0A88" w:rsidRDefault="00DF1C8F" w:rsidP="00DF1C8F">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3A0B553A"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5FD175A6" w14:textId="41634BE6" w:rsidR="00DF1C8F" w:rsidRPr="005B0A88" w:rsidRDefault="00DF1C8F" w:rsidP="00DF1C8F">
            <w:pPr>
              <w:pStyle w:val="TAC"/>
              <w:keepNext w:val="0"/>
            </w:pPr>
            <w:r>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19B4A82" w14:textId="73AC15E3" w:rsidR="00DF1C8F" w:rsidRPr="005B0A88" w:rsidRDefault="00DF1C8F" w:rsidP="00DF1C8F">
            <w:pPr>
              <w:pStyle w:val="TAC"/>
              <w:keepNext w:val="0"/>
            </w:pPr>
            <w:r w:rsidRPr="005B0A88">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3D86119A" w14:textId="2BD09675" w:rsidR="00DF1C8F" w:rsidRPr="005B0A88" w:rsidRDefault="00DF1C8F" w:rsidP="00DF1C8F">
            <w:pPr>
              <w:pStyle w:val="TAC"/>
              <w:keepNext w:val="0"/>
            </w:pPr>
            <w:r w:rsidRPr="005B0A88">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B5E1983" w14:textId="196386F5" w:rsidR="00DF1C8F" w:rsidRPr="005B0A88" w:rsidRDefault="00DF1C8F" w:rsidP="00DF1C8F">
            <w:pPr>
              <w:pStyle w:val="TAC"/>
              <w:keepNext w:val="0"/>
            </w:pPr>
            <w:r>
              <w:rPr>
                <w:rFonts w:cs="v4.2.0"/>
              </w:rPr>
              <w:t>12.55</w:t>
            </w:r>
          </w:p>
        </w:tc>
      </w:tr>
      <w:tr w:rsidR="00C9407A" w:rsidRPr="005B0A88" w14:paraId="458EEDB2"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247FBDC4"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539FBF59"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27CAD8C" w14:textId="77777777" w:rsidR="00C9407A" w:rsidRPr="005B0A88" w:rsidRDefault="00C9407A" w:rsidP="00137565">
            <w:pPr>
              <w:pStyle w:val="TAC"/>
              <w:keepNext w:val="0"/>
              <w:rPr>
                <w:rFonts w:cs="v4.2.0"/>
                <w:lang w:eastAsia="zh-CN"/>
              </w:rPr>
            </w:pPr>
            <w:r w:rsidRPr="005B0A88">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741AA321" w14:textId="77777777" w:rsidR="00C9407A" w:rsidRPr="005B0A88"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3CF12FEF" w14:textId="77777777" w:rsidR="00C9407A" w:rsidRPr="005B0A88"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0BC8C2E9" w14:textId="77777777" w:rsidR="00C9407A" w:rsidRPr="005B0A88"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FEA2B61" w14:textId="77777777" w:rsidR="00C9407A" w:rsidRPr="005B0A88" w:rsidRDefault="00C9407A" w:rsidP="00137565">
            <w:pPr>
              <w:pStyle w:val="TAC"/>
              <w:keepNext w:val="0"/>
            </w:pPr>
          </w:p>
        </w:tc>
      </w:tr>
      <w:tr w:rsidR="00C9407A" w:rsidRPr="005B0A88" w14:paraId="18FBC9F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741AE1E"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DC17051"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FEAED7" w14:textId="77777777" w:rsidR="00C9407A" w:rsidRPr="005B0A88" w:rsidRDefault="00C9407A" w:rsidP="00137565">
            <w:pPr>
              <w:pStyle w:val="TAC"/>
              <w:keepNext w:val="0"/>
              <w:rPr>
                <w:rFonts w:cs="v4.2.0"/>
                <w:lang w:eastAsia="zh-CN"/>
              </w:rPr>
            </w:pPr>
            <w:r w:rsidRPr="005B0A88">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58638A9" w14:textId="77777777" w:rsidR="00C9407A" w:rsidRPr="005B0A88"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59387AF8" w14:textId="77777777" w:rsidR="00C9407A" w:rsidRPr="005B0A88"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6D2522F" w14:textId="77777777" w:rsidR="00C9407A" w:rsidRPr="005B0A88"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DA7C9F7" w14:textId="77777777" w:rsidR="00C9407A" w:rsidRPr="005B0A88" w:rsidRDefault="00C9407A" w:rsidP="00137565">
            <w:pPr>
              <w:pStyle w:val="TAC"/>
              <w:keepNext w:val="0"/>
            </w:pPr>
          </w:p>
        </w:tc>
      </w:tr>
      <w:tr w:rsidR="00DF1C8F" w:rsidRPr="005B0A88" w14:paraId="6AA754C2"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E80F722" w14:textId="17A54512" w:rsidR="00DF1C8F" w:rsidRPr="005B0A88" w:rsidRDefault="00DF1C8F" w:rsidP="00DF1C8F">
            <w:pPr>
              <w:pStyle w:val="TAL"/>
              <w:keepNext w:val="0"/>
            </w:pPr>
            <w:r w:rsidRPr="005B0A88">
              <w:t>SS-RSRP</w:t>
            </w:r>
            <w:r>
              <w:t xml:space="preserve"> </w:t>
            </w:r>
            <w:r w:rsidRPr="005B0A88">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04958F60" w14:textId="77777777" w:rsidR="00DF1C8F" w:rsidRPr="005B0A88" w:rsidRDefault="00DF1C8F" w:rsidP="00DF1C8F">
            <w:pPr>
              <w:pStyle w:val="TAC"/>
              <w:keepNext w:val="0"/>
            </w:pPr>
            <w:r w:rsidRPr="005B0A88">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8A9F5F1"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4D14DD" w14:textId="1A3D14A9" w:rsidR="00DF1C8F" w:rsidRPr="005B0A88" w:rsidRDefault="00DF1C8F" w:rsidP="00DF1C8F">
            <w:pPr>
              <w:pStyle w:val="TAC"/>
              <w:keepNext w:val="0"/>
            </w:pPr>
            <w:r>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72634EE" w14:textId="38A4D7D7" w:rsidR="00DF1C8F" w:rsidRPr="005B0A88" w:rsidRDefault="00DF1C8F" w:rsidP="00DF1C8F">
            <w:pPr>
              <w:pStyle w:val="TAC"/>
              <w:keepNext w:val="0"/>
            </w:pPr>
            <w:r w:rsidRPr="005B0A88">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1FC975B7" w14:textId="26F926F4" w:rsidR="00DF1C8F" w:rsidRPr="005B0A88" w:rsidRDefault="00DF1C8F" w:rsidP="00DF1C8F">
            <w:pPr>
              <w:pStyle w:val="TAC"/>
              <w:keepNext w:val="0"/>
            </w:pPr>
            <w:r w:rsidRPr="005B0A88">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EB5AC80" w14:textId="344E5EF4" w:rsidR="00DF1C8F" w:rsidRPr="005B0A88" w:rsidRDefault="00DF1C8F" w:rsidP="00DF1C8F">
            <w:pPr>
              <w:pStyle w:val="TAC"/>
              <w:keepNext w:val="0"/>
            </w:pPr>
            <w:r>
              <w:rPr>
                <w:rFonts w:cs="v4.2.0"/>
              </w:rPr>
              <w:t>-85.45</w:t>
            </w:r>
          </w:p>
        </w:tc>
      </w:tr>
      <w:tr w:rsidR="00DF1C8F" w:rsidRPr="005B0A88" w14:paraId="75DF6597"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306B8167" w14:textId="77777777" w:rsidR="00DF1C8F" w:rsidRPr="005B0A88" w:rsidRDefault="00DF1C8F" w:rsidP="00DF1C8F">
            <w:pPr>
              <w:pStyle w:val="TAL"/>
              <w:keepNext w:val="0"/>
            </w:pPr>
          </w:p>
        </w:tc>
        <w:tc>
          <w:tcPr>
            <w:tcW w:w="869" w:type="pct"/>
            <w:tcBorders>
              <w:top w:val="nil"/>
              <w:left w:val="single" w:sz="4" w:space="0" w:color="auto"/>
              <w:bottom w:val="nil"/>
              <w:right w:val="single" w:sz="4" w:space="0" w:color="auto"/>
            </w:tcBorders>
            <w:shd w:val="clear" w:color="auto" w:fill="auto"/>
            <w:hideMark/>
          </w:tcPr>
          <w:p w14:paraId="2750079D" w14:textId="77777777" w:rsidR="00DF1C8F" w:rsidRPr="005B0A88"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440D88B" w14:textId="77777777" w:rsidR="00DF1C8F" w:rsidRPr="005B0A88" w:rsidRDefault="00DF1C8F" w:rsidP="00DF1C8F">
            <w:pPr>
              <w:pStyle w:val="TAC"/>
              <w:keepNext w:val="0"/>
              <w:rPr>
                <w:rFonts w:cs="v4.2.0"/>
                <w:lang w:eastAsia="zh-CN"/>
              </w:rPr>
            </w:pPr>
            <w:r w:rsidRPr="005B0A88">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06C0236B" w14:textId="3D9D7C06" w:rsidR="00DF1C8F" w:rsidRPr="005B0A88" w:rsidRDefault="00DF1C8F" w:rsidP="00DF1C8F">
            <w:pPr>
              <w:pStyle w:val="TAC"/>
              <w:keepNext w:val="0"/>
              <w:rPr>
                <w:rFonts w:cs="v4.2.0"/>
              </w:rPr>
            </w:pPr>
            <w:r>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141B67F6" w14:textId="3F581BEF" w:rsidR="00DF1C8F" w:rsidRPr="005B0A88" w:rsidRDefault="00DF1C8F" w:rsidP="00DF1C8F">
            <w:pPr>
              <w:pStyle w:val="TAC"/>
              <w:keepNext w:val="0"/>
              <w:rPr>
                <w:rFonts w:cs="v4.2.0"/>
              </w:rPr>
            </w:pPr>
            <w:r w:rsidRPr="005B0A88">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A7002A8" w14:textId="323469A1" w:rsidR="00DF1C8F" w:rsidRPr="005B0A88" w:rsidRDefault="00DF1C8F" w:rsidP="00DF1C8F">
            <w:pPr>
              <w:pStyle w:val="TAC"/>
              <w:keepNext w:val="0"/>
              <w:rPr>
                <w:rFonts w:cs="v4.2.0"/>
              </w:rPr>
            </w:pPr>
            <w:r w:rsidRPr="005B0A88">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622F35F" w14:textId="5DABD3A9" w:rsidR="00DF1C8F" w:rsidRPr="005B0A88" w:rsidRDefault="00DF1C8F" w:rsidP="00DF1C8F">
            <w:pPr>
              <w:pStyle w:val="TAC"/>
              <w:keepNext w:val="0"/>
              <w:rPr>
                <w:rFonts w:cs="v4.2.0"/>
              </w:rPr>
            </w:pPr>
            <w:r>
              <w:rPr>
                <w:rFonts w:cs="v4.2.0"/>
              </w:rPr>
              <w:t>-85.45</w:t>
            </w:r>
          </w:p>
        </w:tc>
      </w:tr>
      <w:tr w:rsidR="00DF1C8F" w:rsidRPr="005B0A88" w14:paraId="588007A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494925" w14:textId="77777777" w:rsidR="00DF1C8F" w:rsidRPr="005B0A88" w:rsidRDefault="00DF1C8F" w:rsidP="00DF1C8F">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487CA84" w14:textId="77777777" w:rsidR="00DF1C8F" w:rsidRPr="005B0A88"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70D4AA" w14:textId="77777777" w:rsidR="00DF1C8F" w:rsidRPr="005B0A88" w:rsidRDefault="00DF1C8F" w:rsidP="00DF1C8F">
            <w:pPr>
              <w:pStyle w:val="TAC"/>
              <w:keepNext w:val="0"/>
              <w:rPr>
                <w:rFonts w:cs="v4.2.0"/>
                <w:lang w:eastAsia="zh-CN"/>
              </w:rPr>
            </w:pP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5B9B45C3" w14:textId="23E3E04D" w:rsidR="00DF1C8F" w:rsidRPr="005B0A88" w:rsidRDefault="00DF1C8F" w:rsidP="00DF1C8F">
            <w:pPr>
              <w:pStyle w:val="TAC"/>
              <w:keepNext w:val="0"/>
              <w:rPr>
                <w:rFonts w:cs="v4.2.0"/>
                <w:lang w:eastAsia="zh-CN"/>
              </w:rPr>
            </w:pPr>
            <w:r>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6ED03908" w14:textId="1FC51C1C" w:rsidR="00DF1C8F" w:rsidRPr="005B0A88" w:rsidRDefault="00DF1C8F" w:rsidP="00DF1C8F">
            <w:pPr>
              <w:pStyle w:val="TAC"/>
              <w:keepNext w:val="0"/>
              <w:rPr>
                <w:rFonts w:cs="v4.2.0"/>
                <w:lang w:eastAsia="zh-CN"/>
              </w:rPr>
            </w:pPr>
            <w:r w:rsidRPr="005B0A88">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4528D706" w14:textId="67D410BF" w:rsidR="00DF1C8F" w:rsidRPr="005B0A88" w:rsidRDefault="00DF1C8F" w:rsidP="00DF1C8F">
            <w:pPr>
              <w:pStyle w:val="TAC"/>
              <w:keepNext w:val="0"/>
              <w:rPr>
                <w:rFonts w:cs="v4.2.0"/>
                <w:lang w:eastAsia="zh-CN"/>
              </w:rPr>
            </w:pPr>
            <w:r w:rsidRPr="005B0A88">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4ACDE968" w14:textId="78209EA5" w:rsidR="00DF1C8F" w:rsidRPr="005B0A88" w:rsidRDefault="00DF1C8F" w:rsidP="00DF1C8F">
            <w:pPr>
              <w:pStyle w:val="TAC"/>
              <w:keepNext w:val="0"/>
              <w:rPr>
                <w:rFonts w:cs="v4.2.0"/>
                <w:lang w:eastAsia="zh-CN"/>
              </w:rPr>
            </w:pPr>
            <w:r>
              <w:rPr>
                <w:rFonts w:cs="v4.2.0"/>
                <w:lang w:eastAsia="zh-CN"/>
              </w:rPr>
              <w:t>-82.45</w:t>
            </w:r>
          </w:p>
        </w:tc>
      </w:tr>
      <w:tr w:rsidR="00DF1C8F" w:rsidRPr="005B0A88" w14:paraId="1D7D996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2B29FCF" w14:textId="77777777" w:rsidR="00DF1C8F" w:rsidRPr="005B0A88" w:rsidRDefault="00DF1C8F" w:rsidP="00DF1C8F">
            <w:pPr>
              <w:pStyle w:val="TAL"/>
              <w:keepNext w:val="0"/>
            </w:pPr>
            <w:r w:rsidRPr="005B0A88">
              <w:t>Io</w:t>
            </w:r>
          </w:p>
        </w:tc>
        <w:tc>
          <w:tcPr>
            <w:tcW w:w="869" w:type="pct"/>
            <w:tcBorders>
              <w:top w:val="single" w:sz="4" w:space="0" w:color="auto"/>
              <w:left w:val="single" w:sz="4" w:space="0" w:color="auto"/>
              <w:bottom w:val="single" w:sz="4" w:space="0" w:color="auto"/>
              <w:right w:val="single" w:sz="4" w:space="0" w:color="auto"/>
            </w:tcBorders>
            <w:hideMark/>
          </w:tcPr>
          <w:p w14:paraId="59A991A1" w14:textId="49AE586B" w:rsidR="00DF1C8F" w:rsidRPr="005B0A88" w:rsidRDefault="00DF1C8F" w:rsidP="00DF1C8F">
            <w:pPr>
              <w:pStyle w:val="TAC"/>
              <w:keepNext w:val="0"/>
            </w:pPr>
            <w:r w:rsidRPr="005B0A88">
              <w:rPr>
                <w:rFonts w:cs="v4.2.0"/>
                <w:lang w:eastAsia="zh-CN"/>
              </w:rPr>
              <w:t>dBm/9.36</w:t>
            </w:r>
            <w:r>
              <w:rPr>
                <w:rFonts w:cs="v4.2.0"/>
                <w:lang w:eastAsia="zh-CN"/>
              </w:rPr>
              <w:t xml:space="preserve"> </w:t>
            </w:r>
            <w:r w:rsidRPr="005B0A88">
              <w:rPr>
                <w:rFonts w:cs="v4.2.0"/>
                <w:lang w:eastAsia="zh-CN"/>
              </w:rPr>
              <w:t>MHz</w:t>
            </w:r>
          </w:p>
        </w:tc>
        <w:tc>
          <w:tcPr>
            <w:tcW w:w="687" w:type="pct"/>
            <w:tcBorders>
              <w:top w:val="single" w:sz="4" w:space="0" w:color="auto"/>
              <w:left w:val="single" w:sz="4" w:space="0" w:color="auto"/>
              <w:bottom w:val="single" w:sz="4" w:space="0" w:color="auto"/>
              <w:right w:val="single" w:sz="4" w:space="0" w:color="auto"/>
            </w:tcBorders>
            <w:hideMark/>
          </w:tcPr>
          <w:p w14:paraId="5944A7A0"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DF92AC" w14:textId="16731462" w:rsidR="00DF1C8F" w:rsidRPr="005B0A88" w:rsidRDefault="00DF1C8F" w:rsidP="00DF1C8F">
            <w:pPr>
              <w:pStyle w:val="TAC"/>
              <w:keepNext w:val="0"/>
              <w:rPr>
                <w:lang w:eastAsia="zh-CN"/>
              </w:rPr>
            </w:pPr>
            <w:r>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510A9964" w14:textId="57E1B191" w:rsidR="00DF1C8F" w:rsidRPr="005B0A88" w:rsidRDefault="00DF1C8F" w:rsidP="00DF1C8F">
            <w:pPr>
              <w:pStyle w:val="TAC"/>
              <w:keepNext w:val="0"/>
              <w:rPr>
                <w:lang w:eastAsia="zh-CN"/>
              </w:rPr>
            </w:pPr>
            <w:r>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EAB610E" w14:textId="0865E9D6" w:rsidR="00DF1C8F" w:rsidRPr="005B0A88" w:rsidRDefault="00DF1C8F" w:rsidP="00DF1C8F">
            <w:pPr>
              <w:pStyle w:val="TAC"/>
              <w:keepNext w:val="0"/>
              <w:rPr>
                <w:lang w:eastAsia="zh-CN"/>
              </w:rPr>
            </w:pPr>
            <w:r>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FB713C1" w14:textId="48C86845" w:rsidR="00DF1C8F" w:rsidRPr="005B0A88" w:rsidRDefault="00DF1C8F" w:rsidP="00DF1C8F">
            <w:pPr>
              <w:pStyle w:val="TAC"/>
              <w:keepNext w:val="0"/>
              <w:rPr>
                <w:lang w:eastAsia="zh-CN"/>
              </w:rPr>
            </w:pPr>
            <w:r>
              <w:rPr>
                <w:lang w:eastAsia="zh-CN"/>
              </w:rPr>
              <w:t>-52.35</w:t>
            </w:r>
          </w:p>
        </w:tc>
      </w:tr>
      <w:tr w:rsidR="00DF1C8F" w:rsidRPr="005B0A88" w14:paraId="48668A8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672A010" w14:textId="77777777" w:rsidR="00DF1C8F" w:rsidRPr="005B0A88"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67386FE" w14:textId="74C2E42B" w:rsidR="00DF1C8F" w:rsidRPr="005B0A88" w:rsidRDefault="00DF1C8F" w:rsidP="00DF1C8F">
            <w:pPr>
              <w:pStyle w:val="TAC"/>
              <w:keepNext w:val="0"/>
              <w:rPr>
                <w:rFonts w:cs="v4.2.0"/>
              </w:rPr>
            </w:pPr>
            <w:r w:rsidRPr="005B0A88">
              <w:rPr>
                <w:rFonts w:cs="v4.2.0"/>
                <w:lang w:eastAsia="zh-CN"/>
              </w:rPr>
              <w:t>dBm/9.36</w:t>
            </w:r>
            <w:r>
              <w:rPr>
                <w:rFonts w:cs="v4.2.0"/>
                <w:lang w:eastAsia="zh-CN"/>
              </w:rPr>
              <w:t xml:space="preserve"> </w:t>
            </w:r>
            <w:r w:rsidRPr="005B0A88">
              <w:rPr>
                <w:rFonts w:cs="v4.2.0"/>
                <w:lang w:eastAsia="zh-CN"/>
              </w:rPr>
              <w:t>MHz</w:t>
            </w:r>
          </w:p>
        </w:tc>
        <w:tc>
          <w:tcPr>
            <w:tcW w:w="687" w:type="pct"/>
            <w:tcBorders>
              <w:top w:val="single" w:sz="4" w:space="0" w:color="auto"/>
              <w:left w:val="single" w:sz="4" w:space="0" w:color="auto"/>
              <w:bottom w:val="single" w:sz="4" w:space="0" w:color="auto"/>
              <w:right w:val="single" w:sz="4" w:space="0" w:color="auto"/>
            </w:tcBorders>
            <w:hideMark/>
          </w:tcPr>
          <w:p w14:paraId="390E7772" w14:textId="77777777" w:rsidR="00DF1C8F" w:rsidRPr="005B0A88" w:rsidRDefault="00DF1C8F" w:rsidP="00DF1C8F">
            <w:pPr>
              <w:pStyle w:val="TAC"/>
              <w:keepNext w:val="0"/>
              <w:rPr>
                <w:rFonts w:cs="v4.2.0"/>
                <w:lang w:eastAsia="zh-CN"/>
              </w:rPr>
            </w:pPr>
            <w:r w:rsidRPr="005B0A88">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B091A97" w14:textId="4B54FB61" w:rsidR="00DF1C8F" w:rsidRPr="005B0A88" w:rsidRDefault="00DF1C8F" w:rsidP="00DF1C8F">
            <w:pPr>
              <w:pStyle w:val="TAC"/>
              <w:keepNext w:val="0"/>
              <w:rPr>
                <w:rFonts w:cs="v4.2.0"/>
              </w:rPr>
            </w:pPr>
            <w:r>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274E0C51" w14:textId="163C89B0" w:rsidR="00DF1C8F" w:rsidRPr="005B0A88" w:rsidRDefault="00DF1C8F" w:rsidP="00DF1C8F">
            <w:pPr>
              <w:pStyle w:val="TAC"/>
              <w:keepNext w:val="0"/>
              <w:rPr>
                <w:rFonts w:cs="v4.2.0"/>
              </w:rPr>
            </w:pPr>
            <w:r>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83B43D5" w14:textId="2B7AE96C" w:rsidR="00DF1C8F" w:rsidRPr="005B0A88" w:rsidRDefault="00DF1C8F" w:rsidP="00DF1C8F">
            <w:pPr>
              <w:pStyle w:val="TAC"/>
              <w:keepNext w:val="0"/>
              <w:rPr>
                <w:rFonts w:cs="v4.2.0"/>
              </w:rPr>
            </w:pPr>
            <w:r>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14A63C5D" w14:textId="2559AED3" w:rsidR="00DF1C8F" w:rsidRPr="005B0A88" w:rsidRDefault="00DF1C8F" w:rsidP="00DF1C8F">
            <w:pPr>
              <w:pStyle w:val="TAC"/>
              <w:keepNext w:val="0"/>
              <w:rPr>
                <w:rFonts w:cs="v4.2.0"/>
              </w:rPr>
            </w:pPr>
            <w:r>
              <w:rPr>
                <w:lang w:eastAsia="zh-CN"/>
              </w:rPr>
              <w:t>-52.35</w:t>
            </w:r>
          </w:p>
        </w:tc>
      </w:tr>
      <w:tr w:rsidR="00DF1C8F" w:rsidRPr="005B0A88" w14:paraId="53B903F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0DD7FF0" w14:textId="77777777" w:rsidR="00DF1C8F" w:rsidRPr="005B0A88"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6C81EFAE" w14:textId="7ECBC7DD" w:rsidR="00DF1C8F" w:rsidRPr="005B0A88" w:rsidRDefault="00DF1C8F" w:rsidP="00DF1C8F">
            <w:pPr>
              <w:pStyle w:val="TAC"/>
              <w:keepNext w:val="0"/>
              <w:rPr>
                <w:rFonts w:cs="v4.2.0"/>
              </w:rPr>
            </w:pPr>
            <w:r w:rsidRPr="005B0A88">
              <w:rPr>
                <w:rFonts w:cs="v4.2.0"/>
                <w:lang w:eastAsia="zh-CN"/>
              </w:rPr>
              <w:t>dBm/38.16</w:t>
            </w:r>
            <w:r>
              <w:rPr>
                <w:rFonts w:cs="v4.2.0"/>
                <w:lang w:eastAsia="zh-CN"/>
              </w:rPr>
              <w:t xml:space="preserve"> </w:t>
            </w:r>
            <w:r w:rsidRPr="005B0A88">
              <w:rPr>
                <w:rFonts w:cs="v4.2.0"/>
                <w:lang w:eastAsia="zh-CN"/>
              </w:rPr>
              <w:t>MHz</w:t>
            </w:r>
          </w:p>
        </w:tc>
        <w:tc>
          <w:tcPr>
            <w:tcW w:w="687" w:type="pct"/>
            <w:tcBorders>
              <w:top w:val="single" w:sz="4" w:space="0" w:color="auto"/>
              <w:left w:val="single" w:sz="4" w:space="0" w:color="auto"/>
              <w:bottom w:val="single" w:sz="4" w:space="0" w:color="auto"/>
              <w:right w:val="single" w:sz="4" w:space="0" w:color="auto"/>
            </w:tcBorders>
            <w:hideMark/>
          </w:tcPr>
          <w:p w14:paraId="4FD4C9B7" w14:textId="77777777" w:rsidR="00DF1C8F" w:rsidRPr="005B0A88" w:rsidRDefault="00DF1C8F" w:rsidP="00DF1C8F">
            <w:pPr>
              <w:pStyle w:val="TAC"/>
              <w:keepNext w:val="0"/>
              <w:rPr>
                <w:rFonts w:cs="v4.2.0"/>
                <w:lang w:eastAsia="zh-CN"/>
              </w:rPr>
            </w:pP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14B53B6" w14:textId="7C949F47" w:rsidR="00DF1C8F" w:rsidRPr="005B0A88" w:rsidRDefault="00DF1C8F" w:rsidP="00DF1C8F">
            <w:pPr>
              <w:pStyle w:val="TAC"/>
              <w:keepNext w:val="0"/>
              <w:rPr>
                <w:rFonts w:cs="v4.2.0"/>
                <w:lang w:eastAsia="zh-CN"/>
              </w:rPr>
            </w:pPr>
            <w:r>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31D74BFA" w14:textId="6CAF63B2" w:rsidR="00DF1C8F" w:rsidRPr="005B0A88" w:rsidRDefault="00DF1C8F" w:rsidP="00DF1C8F">
            <w:pPr>
              <w:pStyle w:val="TAC"/>
              <w:keepNext w:val="0"/>
              <w:rPr>
                <w:rFonts w:cs="v4.2.0"/>
                <w:lang w:eastAsia="zh-CN"/>
              </w:rPr>
            </w:pPr>
            <w:r>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B8A8E03" w14:textId="1F909C13" w:rsidR="00DF1C8F" w:rsidRPr="005B0A88" w:rsidRDefault="00DF1C8F" w:rsidP="00DF1C8F">
            <w:pPr>
              <w:pStyle w:val="TAC"/>
              <w:keepNext w:val="0"/>
              <w:rPr>
                <w:rFonts w:cs="v4.2.0"/>
                <w:lang w:eastAsia="zh-CN"/>
              </w:rPr>
            </w:pPr>
            <w:r>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7D76DAE8" w14:textId="09C05AD9" w:rsidR="00DF1C8F" w:rsidRPr="005B0A88" w:rsidRDefault="00DF1C8F" w:rsidP="00DF1C8F">
            <w:pPr>
              <w:pStyle w:val="TAC"/>
              <w:keepNext w:val="0"/>
              <w:rPr>
                <w:rFonts w:cs="v4.2.0"/>
                <w:lang w:eastAsia="zh-CN"/>
              </w:rPr>
            </w:pPr>
            <w:r>
              <w:rPr>
                <w:rFonts w:cs="v4.2.0"/>
                <w:lang w:eastAsia="zh-CN"/>
              </w:rPr>
              <w:t>-46.25</w:t>
            </w:r>
          </w:p>
        </w:tc>
      </w:tr>
      <w:tr w:rsidR="00C9407A" w:rsidRPr="005B0A88" w14:paraId="5E41061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BDA2D83" w14:textId="77777777" w:rsidR="00C9407A" w:rsidRPr="005B0A88" w:rsidRDefault="00C9407A" w:rsidP="00137565">
            <w:pPr>
              <w:pStyle w:val="TAL"/>
              <w:keepNext w:val="0"/>
            </w:pPr>
            <w:r w:rsidRPr="005B0A88">
              <w:t>Treselection</w:t>
            </w:r>
          </w:p>
        </w:tc>
        <w:tc>
          <w:tcPr>
            <w:tcW w:w="869" w:type="pct"/>
            <w:tcBorders>
              <w:top w:val="single" w:sz="4" w:space="0" w:color="auto"/>
              <w:left w:val="single" w:sz="4" w:space="0" w:color="auto"/>
              <w:bottom w:val="single" w:sz="4" w:space="0" w:color="auto"/>
              <w:right w:val="single" w:sz="4" w:space="0" w:color="auto"/>
            </w:tcBorders>
            <w:hideMark/>
          </w:tcPr>
          <w:p w14:paraId="7C10F46B" w14:textId="77777777" w:rsidR="00C9407A" w:rsidRPr="005B0A88" w:rsidRDefault="00C9407A" w:rsidP="00137565">
            <w:pPr>
              <w:pStyle w:val="TAC"/>
              <w:keepNext w:val="0"/>
            </w:pPr>
            <w:r w:rsidRPr="005B0A88">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17DBA90" w14:textId="2EE00D7C" w:rsidR="00C9407A" w:rsidRPr="005B0A88" w:rsidRDefault="00C9407A" w:rsidP="00137565">
            <w:pPr>
              <w:pStyle w:val="TAC"/>
              <w:keepNext w:val="0"/>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F6AEC5F" w14:textId="77777777" w:rsidR="00C9407A" w:rsidRPr="005B0A88" w:rsidRDefault="00C9407A" w:rsidP="00137565">
            <w:pPr>
              <w:pStyle w:val="TAC"/>
              <w:keepNext w:val="0"/>
            </w:pPr>
            <w:r w:rsidRPr="005B0A88">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03FACBFC" w14:textId="77777777" w:rsidR="00C9407A" w:rsidRPr="005B0A88" w:rsidRDefault="00C9407A" w:rsidP="00137565">
            <w:pPr>
              <w:pStyle w:val="TAC"/>
              <w:keepNext w:val="0"/>
            </w:pPr>
            <w:r w:rsidRPr="005B0A88">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4770435C" w14:textId="77777777" w:rsidR="00C9407A" w:rsidRPr="005B0A88" w:rsidRDefault="00C9407A" w:rsidP="00137565">
            <w:pPr>
              <w:pStyle w:val="TAC"/>
              <w:keepNext w:val="0"/>
            </w:pPr>
            <w:r w:rsidRPr="005B0A88">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38D4FED5" w14:textId="77777777" w:rsidR="00C9407A" w:rsidRPr="005B0A88" w:rsidRDefault="00C9407A" w:rsidP="00137565">
            <w:pPr>
              <w:pStyle w:val="TAC"/>
              <w:keepNext w:val="0"/>
            </w:pPr>
            <w:r w:rsidRPr="005B0A88">
              <w:rPr>
                <w:rFonts w:cs="v4.2.0"/>
              </w:rPr>
              <w:t>0</w:t>
            </w:r>
          </w:p>
        </w:tc>
      </w:tr>
      <w:tr w:rsidR="00C9407A" w:rsidRPr="005B0A88" w14:paraId="7F2BE669"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F94BDCE" w14:textId="77777777" w:rsidR="00C9407A" w:rsidRPr="005B0A88" w:rsidRDefault="00C9407A" w:rsidP="00137565">
            <w:pPr>
              <w:pStyle w:val="TAL"/>
              <w:keepNext w:val="0"/>
            </w:pPr>
            <w:r w:rsidRPr="005B0A88">
              <w:t>SintrasearchP</w:t>
            </w:r>
          </w:p>
        </w:tc>
        <w:tc>
          <w:tcPr>
            <w:tcW w:w="869" w:type="pct"/>
            <w:tcBorders>
              <w:top w:val="single" w:sz="4" w:space="0" w:color="auto"/>
              <w:left w:val="single" w:sz="4" w:space="0" w:color="auto"/>
              <w:bottom w:val="single" w:sz="4" w:space="0" w:color="auto"/>
              <w:right w:val="single" w:sz="4" w:space="0" w:color="auto"/>
            </w:tcBorders>
            <w:hideMark/>
          </w:tcPr>
          <w:p w14:paraId="08429348"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D18E5FA" w14:textId="4F7217CF" w:rsidR="00C9407A" w:rsidRPr="005B0A88" w:rsidRDefault="00C9407A" w:rsidP="00137565">
            <w:pPr>
              <w:pStyle w:val="TAC"/>
              <w:keepNext w:val="0"/>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F3BAA32" w14:textId="77777777" w:rsidR="00C9407A" w:rsidRPr="005B0A88" w:rsidRDefault="00C9407A" w:rsidP="00137565">
            <w:pPr>
              <w:pStyle w:val="TAC"/>
              <w:keepNext w:val="0"/>
              <w:rPr>
                <w:strike/>
                <w:highlight w:val="yellow"/>
              </w:rPr>
            </w:pPr>
            <w:r w:rsidRPr="005B0A88">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6EFD1C19" w14:textId="77777777" w:rsidR="00C9407A" w:rsidRPr="005B0A88" w:rsidRDefault="00C9407A" w:rsidP="00137565">
            <w:pPr>
              <w:pStyle w:val="TAC"/>
              <w:keepNext w:val="0"/>
              <w:rPr>
                <w:highlight w:val="yellow"/>
              </w:rPr>
            </w:pPr>
            <w:r w:rsidRPr="005B0A88">
              <w:rPr>
                <w:rFonts w:cs="v4.2.0"/>
                <w:lang w:eastAsia="zh-CN"/>
              </w:rPr>
              <w:t>60</w:t>
            </w:r>
          </w:p>
        </w:tc>
      </w:tr>
      <w:tr w:rsidR="00C9407A" w:rsidRPr="005B0A88" w14:paraId="64435FB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3349BF" w14:textId="77777777" w:rsidR="00C9407A" w:rsidRPr="005B0A88" w:rsidRDefault="00C9407A" w:rsidP="00137565">
            <w:pPr>
              <w:pStyle w:val="TAL"/>
              <w:keepNext w:val="0"/>
              <w:rPr>
                <w:lang w:eastAsia="zh-CN"/>
              </w:rPr>
            </w:pPr>
            <w:r w:rsidRPr="005B0A88">
              <w:rPr>
                <w:lang w:eastAsia="zh-CN"/>
              </w:rPr>
              <w:t>S</w:t>
            </w:r>
            <w:r w:rsidRPr="005B0A88">
              <w:rPr>
                <w:vertAlign w:val="subscript"/>
                <w:lang w:eastAsia="zh-CN"/>
              </w:rPr>
              <w:t>searchThresholdP</w:t>
            </w:r>
          </w:p>
        </w:tc>
        <w:tc>
          <w:tcPr>
            <w:tcW w:w="869" w:type="pct"/>
            <w:tcBorders>
              <w:top w:val="single" w:sz="4" w:space="0" w:color="auto"/>
              <w:left w:val="single" w:sz="4" w:space="0" w:color="auto"/>
              <w:bottom w:val="single" w:sz="4" w:space="0" w:color="auto"/>
              <w:right w:val="single" w:sz="4" w:space="0" w:color="auto"/>
            </w:tcBorders>
            <w:hideMark/>
          </w:tcPr>
          <w:p w14:paraId="14A10B1E" w14:textId="77777777" w:rsidR="00C9407A" w:rsidRPr="005B0A88" w:rsidRDefault="00C9407A" w:rsidP="00137565">
            <w:pPr>
              <w:pStyle w:val="TAC"/>
              <w:keepNext w:val="0"/>
              <w:rPr>
                <w:rFonts w:cs="v4.2.0"/>
                <w:lang w:eastAsia="zh-CN"/>
              </w:rPr>
            </w:pPr>
            <w:r w:rsidRPr="005B0A88">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01343281" w14:textId="16F80E2F" w:rsidR="00C9407A" w:rsidRPr="005B0A88" w:rsidRDefault="00C9407A" w:rsidP="00137565">
            <w:pPr>
              <w:pStyle w:val="TAC"/>
              <w:keepNext w:val="0"/>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A821F9B" w14:textId="77777777" w:rsidR="00C9407A" w:rsidRPr="005B0A88" w:rsidRDefault="00C9407A" w:rsidP="00137565">
            <w:pPr>
              <w:pStyle w:val="TAC"/>
              <w:keepNext w:val="0"/>
              <w:rPr>
                <w:rFonts w:eastAsia="DengXian"/>
              </w:rPr>
            </w:pPr>
            <w:r w:rsidRPr="005B0A88">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7D03659B" w14:textId="00A2E878" w:rsidR="00C9407A" w:rsidRPr="005B0A88" w:rsidRDefault="00C9407A" w:rsidP="00137565">
            <w:pPr>
              <w:pStyle w:val="TAC"/>
              <w:keepNext w:val="0"/>
              <w:rPr>
                <w:rFonts w:eastAsia="DengXian"/>
              </w:rPr>
            </w:pPr>
            <w:r w:rsidRPr="005B0A88">
              <w:rPr>
                <w:rFonts w:eastAsia="DengXian"/>
              </w:rPr>
              <w:t>Not</w:t>
            </w:r>
            <w:r w:rsidR="00432911">
              <w:rPr>
                <w:rFonts w:eastAsia="DengXian"/>
              </w:rPr>
              <w:t xml:space="preserve"> </w:t>
            </w:r>
            <w:r w:rsidRPr="005B0A88">
              <w:rPr>
                <w:rFonts w:eastAsia="DengXian"/>
              </w:rPr>
              <w:t>sent</w:t>
            </w:r>
          </w:p>
        </w:tc>
        <w:tc>
          <w:tcPr>
            <w:tcW w:w="586" w:type="pct"/>
            <w:tcBorders>
              <w:top w:val="single" w:sz="4" w:space="0" w:color="auto"/>
              <w:left w:val="single" w:sz="4" w:space="0" w:color="auto"/>
              <w:bottom w:val="single" w:sz="4" w:space="0" w:color="auto"/>
              <w:right w:val="single" w:sz="4" w:space="0" w:color="auto"/>
            </w:tcBorders>
            <w:hideMark/>
          </w:tcPr>
          <w:p w14:paraId="065DF0FC" w14:textId="62CF0326" w:rsidR="00C9407A" w:rsidRPr="005B0A88" w:rsidRDefault="00C9407A" w:rsidP="00137565">
            <w:pPr>
              <w:pStyle w:val="TAC"/>
              <w:keepNext w:val="0"/>
              <w:rPr>
                <w:rFonts w:eastAsia="DengXian"/>
              </w:rPr>
            </w:pPr>
            <w:r w:rsidRPr="005B0A88">
              <w:rPr>
                <w:rFonts w:eastAsia="DengXian"/>
              </w:rPr>
              <w:t>Not</w:t>
            </w:r>
            <w:r w:rsidR="00432911">
              <w:rPr>
                <w:rFonts w:eastAsia="DengXian"/>
              </w:rPr>
              <w:t xml:space="preserve"> </w:t>
            </w:r>
            <w:r w:rsidRPr="005B0A88">
              <w:rPr>
                <w:rFonts w:eastAsia="DengXian"/>
              </w:rPr>
              <w:t>sent</w:t>
            </w:r>
          </w:p>
        </w:tc>
        <w:tc>
          <w:tcPr>
            <w:tcW w:w="585" w:type="pct"/>
            <w:tcBorders>
              <w:top w:val="single" w:sz="4" w:space="0" w:color="auto"/>
              <w:left w:val="single" w:sz="4" w:space="0" w:color="auto"/>
              <w:bottom w:val="single" w:sz="4" w:space="0" w:color="auto"/>
              <w:right w:val="single" w:sz="4" w:space="0" w:color="auto"/>
            </w:tcBorders>
            <w:hideMark/>
          </w:tcPr>
          <w:p w14:paraId="5CF2A8D2" w14:textId="77777777" w:rsidR="00C9407A" w:rsidRPr="005B0A88" w:rsidRDefault="00C9407A" w:rsidP="00137565">
            <w:pPr>
              <w:pStyle w:val="TAC"/>
              <w:keepNext w:val="0"/>
              <w:rPr>
                <w:rFonts w:eastAsia="DengXian"/>
              </w:rPr>
            </w:pPr>
            <w:r w:rsidRPr="005B0A88">
              <w:rPr>
                <w:rFonts w:eastAsia="DengXian"/>
              </w:rPr>
              <w:t>50</w:t>
            </w:r>
          </w:p>
        </w:tc>
      </w:tr>
      <w:tr w:rsidR="00C9407A" w:rsidRPr="005B0A88" w14:paraId="7F4D1B68"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7BD0BF7" w14:textId="592BF291" w:rsidR="00C9407A" w:rsidRPr="005B0A88" w:rsidRDefault="00C9407A" w:rsidP="00137565">
            <w:pPr>
              <w:pStyle w:val="TAL"/>
            </w:pPr>
            <w:r w:rsidRPr="005B0A88">
              <w:t>Propagation</w:t>
            </w:r>
            <w:r w:rsidR="00432911">
              <w:t xml:space="preserve"> </w:t>
            </w:r>
            <w:r w:rsidRPr="005B0A88">
              <w:t>Condition</w:t>
            </w:r>
            <w:r w:rsidR="00432911">
              <w:t xml:space="preserve"> </w:t>
            </w:r>
          </w:p>
        </w:tc>
        <w:tc>
          <w:tcPr>
            <w:tcW w:w="869" w:type="pct"/>
            <w:tcBorders>
              <w:top w:val="single" w:sz="4" w:space="0" w:color="auto"/>
              <w:left w:val="single" w:sz="4" w:space="0" w:color="auto"/>
              <w:bottom w:val="single" w:sz="4" w:space="0" w:color="auto"/>
              <w:right w:val="single" w:sz="4" w:space="0" w:color="auto"/>
            </w:tcBorders>
          </w:tcPr>
          <w:p w14:paraId="7A80B395" w14:textId="77777777" w:rsidR="00C9407A" w:rsidRPr="005B0A88" w:rsidRDefault="00C9407A" w:rsidP="00137565">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36764574" w14:textId="4F57AC91" w:rsidR="00C9407A" w:rsidRPr="005B0A88" w:rsidRDefault="00C9407A" w:rsidP="00137565">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2534363" w14:textId="77777777" w:rsidR="00C9407A" w:rsidRPr="005B0A88" w:rsidRDefault="00C9407A" w:rsidP="00137565">
            <w:pPr>
              <w:pStyle w:val="TAC"/>
            </w:pPr>
            <w:r w:rsidRPr="005B0A88">
              <w:rPr>
                <w:rFonts w:cs="v4.2.0"/>
              </w:rPr>
              <w:t>AWGN</w:t>
            </w:r>
          </w:p>
        </w:tc>
      </w:tr>
      <w:tr w:rsidR="00C9407A" w:rsidRPr="005B0A88" w14:paraId="305A23A6" w14:textId="77777777" w:rsidTr="0043291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215B18" w14:textId="0A8DC9CB" w:rsidR="00C9407A" w:rsidRPr="005B0A88" w:rsidRDefault="00C9407A" w:rsidP="00137565">
            <w:pPr>
              <w:pStyle w:val="TAN"/>
              <w:keepNext w:val="0"/>
              <w:rPr>
                <w:kern w:val="2"/>
              </w:rPr>
            </w:pPr>
            <w:r w:rsidRPr="005B0A88">
              <w:rPr>
                <w:kern w:val="2"/>
              </w:rPr>
              <w:t>Note</w:t>
            </w:r>
            <w:r w:rsidR="00432911">
              <w:rPr>
                <w:kern w:val="2"/>
              </w:rPr>
              <w:t xml:space="preserve"> </w:t>
            </w:r>
            <w:r w:rsidRPr="005B0A88">
              <w:rPr>
                <w:kern w:val="2"/>
              </w:rPr>
              <w:t>1:</w:t>
            </w:r>
            <w:r w:rsidRPr="005B0A88">
              <w:rPr>
                <w:kern w:val="2"/>
              </w:rPr>
              <w:tab/>
              <w:t>OCNG</w:t>
            </w:r>
            <w:r w:rsidR="00432911">
              <w:rPr>
                <w:kern w:val="2"/>
              </w:rPr>
              <w:t xml:space="preserve"> </w:t>
            </w:r>
            <w:r w:rsidRPr="005B0A88">
              <w:rPr>
                <w:kern w:val="2"/>
              </w:rPr>
              <w:t>shall</w:t>
            </w:r>
            <w:r w:rsidR="00432911">
              <w:rPr>
                <w:kern w:val="2"/>
              </w:rPr>
              <w:t xml:space="preserve"> </w:t>
            </w:r>
            <w:r w:rsidRPr="005B0A88">
              <w:rPr>
                <w:kern w:val="2"/>
              </w:rPr>
              <w:t>be</w:t>
            </w:r>
            <w:r w:rsidR="00432911">
              <w:rPr>
                <w:kern w:val="2"/>
              </w:rPr>
              <w:t xml:space="preserve"> </w:t>
            </w:r>
            <w:r w:rsidRPr="005B0A88">
              <w:rPr>
                <w:kern w:val="2"/>
              </w:rPr>
              <w:t>used</w:t>
            </w:r>
            <w:r w:rsidR="00432911">
              <w:rPr>
                <w:kern w:val="2"/>
              </w:rPr>
              <w:t xml:space="preserve"> </w:t>
            </w:r>
            <w:r w:rsidRPr="005B0A88">
              <w:rPr>
                <w:kern w:val="2"/>
              </w:rPr>
              <w:t>such</w:t>
            </w:r>
            <w:r w:rsidR="00432911">
              <w:rPr>
                <w:kern w:val="2"/>
              </w:rPr>
              <w:t xml:space="preserve"> </w:t>
            </w:r>
            <w:r w:rsidRPr="005B0A88">
              <w:rPr>
                <w:kern w:val="2"/>
              </w:rPr>
              <w:t>that</w:t>
            </w:r>
            <w:r w:rsidR="00432911">
              <w:rPr>
                <w:kern w:val="2"/>
              </w:rPr>
              <w:t xml:space="preserve"> </w:t>
            </w:r>
            <w:r w:rsidRPr="005B0A88">
              <w:rPr>
                <w:kern w:val="2"/>
              </w:rPr>
              <w:t>both</w:t>
            </w:r>
            <w:r w:rsidR="00432911">
              <w:rPr>
                <w:kern w:val="2"/>
              </w:rPr>
              <w:t xml:space="preserve"> </w:t>
            </w:r>
            <w:r w:rsidRPr="005B0A88">
              <w:rPr>
                <w:kern w:val="2"/>
              </w:rPr>
              <w:t>Cells</w:t>
            </w:r>
            <w:r w:rsidR="00432911">
              <w:rPr>
                <w:kern w:val="2"/>
              </w:rPr>
              <w:t xml:space="preserve"> </w:t>
            </w:r>
            <w:r w:rsidRPr="005B0A88">
              <w:rPr>
                <w:kern w:val="2"/>
              </w:rPr>
              <w:t>are</w:t>
            </w:r>
            <w:r w:rsidR="00432911">
              <w:rPr>
                <w:kern w:val="2"/>
              </w:rPr>
              <w:t xml:space="preserve"> </w:t>
            </w:r>
            <w:r w:rsidRPr="005B0A88">
              <w:rPr>
                <w:kern w:val="2"/>
              </w:rPr>
              <w:t>fully</w:t>
            </w:r>
            <w:r w:rsidR="00432911">
              <w:rPr>
                <w:kern w:val="2"/>
              </w:rPr>
              <w:t xml:space="preserve"> </w:t>
            </w:r>
            <w:r w:rsidRPr="005B0A88">
              <w:rPr>
                <w:kern w:val="2"/>
              </w:rPr>
              <w:t>allocated</w:t>
            </w:r>
            <w:r w:rsidR="00432911">
              <w:rPr>
                <w:kern w:val="2"/>
              </w:rPr>
              <w:t xml:space="preserve"> </w:t>
            </w:r>
            <w:r w:rsidRPr="005B0A88">
              <w:rPr>
                <w:kern w:val="2"/>
              </w:rPr>
              <w:t>and</w:t>
            </w:r>
            <w:r w:rsidR="00432911">
              <w:rPr>
                <w:kern w:val="2"/>
              </w:rPr>
              <w:t xml:space="preserve"> </w:t>
            </w:r>
            <w:r w:rsidRPr="005B0A88">
              <w:rPr>
                <w:kern w:val="2"/>
              </w:rPr>
              <w:t>a</w:t>
            </w:r>
            <w:r w:rsidR="00432911">
              <w:rPr>
                <w:kern w:val="2"/>
              </w:rPr>
              <w:t xml:space="preserve"> </w:t>
            </w:r>
            <w:r w:rsidRPr="005B0A88">
              <w:rPr>
                <w:kern w:val="2"/>
              </w:rPr>
              <w:t>constant</w:t>
            </w:r>
            <w:r w:rsidR="00432911">
              <w:rPr>
                <w:kern w:val="2"/>
              </w:rPr>
              <w:t xml:space="preserve"> </w:t>
            </w:r>
            <w:r w:rsidRPr="005B0A88">
              <w:rPr>
                <w:kern w:val="2"/>
              </w:rPr>
              <w:t>total</w:t>
            </w:r>
            <w:r w:rsidR="00432911">
              <w:rPr>
                <w:kern w:val="2"/>
              </w:rPr>
              <w:t xml:space="preserve"> </w:t>
            </w:r>
            <w:r w:rsidRPr="005B0A88">
              <w:rPr>
                <w:kern w:val="2"/>
              </w:rPr>
              <w:t>transmitted</w:t>
            </w:r>
            <w:r w:rsidR="00432911">
              <w:rPr>
                <w:kern w:val="2"/>
              </w:rPr>
              <w:t xml:space="preserve"> </w:t>
            </w:r>
            <w:r w:rsidRPr="005B0A88">
              <w:rPr>
                <w:kern w:val="2"/>
              </w:rPr>
              <w:t>power</w:t>
            </w:r>
            <w:r w:rsidR="00432911">
              <w:rPr>
                <w:kern w:val="2"/>
              </w:rPr>
              <w:t xml:space="preserve"> </w:t>
            </w:r>
            <w:r w:rsidRPr="005B0A88">
              <w:rPr>
                <w:kern w:val="2"/>
              </w:rPr>
              <w:t>spectral</w:t>
            </w:r>
            <w:r w:rsidR="00432911">
              <w:rPr>
                <w:kern w:val="2"/>
              </w:rPr>
              <w:t xml:space="preserve"> </w:t>
            </w:r>
            <w:r w:rsidRPr="005B0A88">
              <w:rPr>
                <w:rFonts w:cs="v4.2.0"/>
                <w:kern w:val="2"/>
              </w:rPr>
              <w:t>density</w:t>
            </w:r>
            <w:r w:rsidR="00432911">
              <w:rPr>
                <w:kern w:val="2"/>
              </w:rPr>
              <w:t xml:space="preserve"> </w:t>
            </w:r>
            <w:r w:rsidRPr="005B0A88">
              <w:rPr>
                <w:kern w:val="2"/>
              </w:rPr>
              <w:t>is</w:t>
            </w:r>
            <w:r w:rsidR="00432911">
              <w:rPr>
                <w:kern w:val="2"/>
              </w:rPr>
              <w:t xml:space="preserve"> </w:t>
            </w:r>
            <w:r w:rsidRPr="005B0A88">
              <w:rPr>
                <w:kern w:val="2"/>
              </w:rPr>
              <w:t>achieved</w:t>
            </w:r>
            <w:r w:rsidR="00432911">
              <w:rPr>
                <w:kern w:val="2"/>
              </w:rPr>
              <w:t xml:space="preserve"> </w:t>
            </w:r>
            <w:r w:rsidRPr="005B0A88">
              <w:rPr>
                <w:kern w:val="2"/>
              </w:rPr>
              <w:t>for</w:t>
            </w:r>
            <w:r w:rsidR="00432911">
              <w:rPr>
                <w:kern w:val="2"/>
              </w:rPr>
              <w:t xml:space="preserve"> </w:t>
            </w:r>
            <w:r w:rsidRPr="005B0A88">
              <w:rPr>
                <w:kern w:val="2"/>
              </w:rPr>
              <w:t>all</w:t>
            </w:r>
            <w:r w:rsidR="00432911">
              <w:rPr>
                <w:kern w:val="2"/>
              </w:rPr>
              <w:t xml:space="preserve"> </w:t>
            </w:r>
            <w:r w:rsidRPr="005B0A88">
              <w:rPr>
                <w:kern w:val="2"/>
              </w:rPr>
              <w:t>OFDM</w:t>
            </w:r>
            <w:r w:rsidR="00432911">
              <w:rPr>
                <w:kern w:val="2"/>
              </w:rPr>
              <w:t xml:space="preserve"> </w:t>
            </w:r>
            <w:r w:rsidRPr="005B0A88">
              <w:rPr>
                <w:kern w:val="2"/>
              </w:rPr>
              <w:t>symbols.</w:t>
            </w:r>
          </w:p>
          <w:p w14:paraId="36B07A5E" w14:textId="71C15F9E" w:rsidR="00C9407A" w:rsidRPr="005B0A88" w:rsidRDefault="00C9407A" w:rsidP="00137565">
            <w:pPr>
              <w:pStyle w:val="TAN"/>
              <w:keepNext w:val="0"/>
              <w:rPr>
                <w:kern w:val="2"/>
              </w:rPr>
            </w:pPr>
            <w:r w:rsidRPr="005B0A88">
              <w:rPr>
                <w:kern w:val="2"/>
              </w:rPr>
              <w:t>Note</w:t>
            </w:r>
            <w:r w:rsidR="00432911">
              <w:rPr>
                <w:kern w:val="2"/>
              </w:rPr>
              <w:t xml:space="preserve"> </w:t>
            </w:r>
            <w:r w:rsidRPr="005B0A88">
              <w:rPr>
                <w:kern w:val="2"/>
              </w:rPr>
              <w:t>2:</w:t>
            </w:r>
            <w:r w:rsidRPr="005B0A88">
              <w:rPr>
                <w:kern w:val="2"/>
              </w:rPr>
              <w:tab/>
              <w:t>Interference</w:t>
            </w:r>
            <w:r w:rsidR="00432911">
              <w:rPr>
                <w:kern w:val="2"/>
              </w:rPr>
              <w:t xml:space="preserve"> </w:t>
            </w:r>
            <w:r w:rsidRPr="005B0A88">
              <w:rPr>
                <w:kern w:val="2"/>
              </w:rPr>
              <w:t>from</w:t>
            </w:r>
            <w:r w:rsidR="00432911">
              <w:rPr>
                <w:kern w:val="2"/>
              </w:rPr>
              <w:t xml:space="preserve"> </w:t>
            </w:r>
            <w:r w:rsidRPr="005B0A88">
              <w:rPr>
                <w:kern w:val="2"/>
              </w:rPr>
              <w:t>other</w:t>
            </w:r>
            <w:r w:rsidR="00432911">
              <w:rPr>
                <w:kern w:val="2"/>
              </w:rPr>
              <w:t xml:space="preserve"> </w:t>
            </w:r>
            <w:r w:rsidRPr="005B0A88">
              <w:rPr>
                <w:kern w:val="2"/>
              </w:rPr>
              <w:t>Cells</w:t>
            </w:r>
            <w:r w:rsidR="00432911">
              <w:rPr>
                <w:kern w:val="2"/>
              </w:rPr>
              <w:t xml:space="preserve"> </w:t>
            </w:r>
            <w:r w:rsidRPr="005B0A88">
              <w:rPr>
                <w:kern w:val="2"/>
              </w:rPr>
              <w:t>and</w:t>
            </w:r>
            <w:r w:rsidR="00432911">
              <w:rPr>
                <w:kern w:val="2"/>
              </w:rPr>
              <w:t xml:space="preserve"> </w:t>
            </w:r>
            <w:r w:rsidRPr="005B0A88">
              <w:rPr>
                <w:kern w:val="2"/>
              </w:rPr>
              <w:t>noise</w:t>
            </w:r>
            <w:r w:rsidR="00432911">
              <w:rPr>
                <w:kern w:val="2"/>
              </w:rPr>
              <w:t xml:space="preserve"> </w:t>
            </w:r>
            <w:r w:rsidRPr="005B0A88">
              <w:rPr>
                <w:kern w:val="2"/>
              </w:rPr>
              <w:t>sources</w:t>
            </w:r>
            <w:r w:rsidR="00432911">
              <w:rPr>
                <w:kern w:val="2"/>
              </w:rPr>
              <w:t xml:space="preserve"> </w:t>
            </w:r>
            <w:r w:rsidRPr="005B0A88">
              <w:rPr>
                <w:kern w:val="2"/>
              </w:rPr>
              <w:t>not</w:t>
            </w:r>
            <w:r w:rsidR="00432911">
              <w:rPr>
                <w:kern w:val="2"/>
              </w:rPr>
              <w:t xml:space="preserve"> </w:t>
            </w:r>
            <w:r w:rsidRPr="005B0A88">
              <w:rPr>
                <w:kern w:val="2"/>
              </w:rPr>
              <w:t>specified</w:t>
            </w:r>
            <w:r w:rsidR="00432911">
              <w:rPr>
                <w:kern w:val="2"/>
              </w:rPr>
              <w:t xml:space="preserve"> </w:t>
            </w:r>
            <w:r w:rsidRPr="005B0A88">
              <w:rPr>
                <w:kern w:val="2"/>
              </w:rPr>
              <w:t>in</w:t>
            </w:r>
            <w:r w:rsidR="00432911">
              <w:rPr>
                <w:kern w:val="2"/>
              </w:rPr>
              <w:t xml:space="preserve"> </w:t>
            </w:r>
            <w:r w:rsidRPr="005B0A88">
              <w:rPr>
                <w:kern w:val="2"/>
              </w:rPr>
              <w:t>the</w:t>
            </w:r>
            <w:r w:rsidR="00432911">
              <w:rPr>
                <w:kern w:val="2"/>
              </w:rPr>
              <w:t xml:space="preserve"> </w:t>
            </w:r>
            <w:r w:rsidRPr="005B0A88">
              <w:rPr>
                <w:kern w:val="2"/>
              </w:rPr>
              <w:t>test</w:t>
            </w:r>
            <w:r w:rsidR="00432911">
              <w:rPr>
                <w:kern w:val="2"/>
              </w:rPr>
              <w:t xml:space="preserve"> </w:t>
            </w:r>
            <w:r w:rsidRPr="005B0A88">
              <w:rPr>
                <w:kern w:val="2"/>
              </w:rPr>
              <w:t>is</w:t>
            </w:r>
            <w:r w:rsidR="00432911">
              <w:rPr>
                <w:kern w:val="2"/>
              </w:rPr>
              <w:t xml:space="preserve"> </w:t>
            </w:r>
            <w:r w:rsidRPr="005B0A88">
              <w:rPr>
                <w:kern w:val="2"/>
              </w:rPr>
              <w:t>assumed</w:t>
            </w:r>
            <w:r w:rsidR="00432911">
              <w:rPr>
                <w:kern w:val="2"/>
              </w:rPr>
              <w:t xml:space="preserve"> </w:t>
            </w:r>
            <w:r w:rsidRPr="005B0A88">
              <w:rPr>
                <w:kern w:val="2"/>
              </w:rPr>
              <w:t>to</w:t>
            </w:r>
            <w:r w:rsidR="00432911">
              <w:rPr>
                <w:kern w:val="2"/>
              </w:rPr>
              <w:t xml:space="preserve"> </w:t>
            </w:r>
            <w:r w:rsidRPr="005B0A88">
              <w:rPr>
                <w:kern w:val="2"/>
              </w:rPr>
              <w:t>be</w:t>
            </w:r>
            <w:r w:rsidR="00432911">
              <w:rPr>
                <w:kern w:val="2"/>
              </w:rPr>
              <w:t xml:space="preserve"> </w:t>
            </w:r>
            <w:r w:rsidRPr="005B0A88">
              <w:rPr>
                <w:kern w:val="2"/>
              </w:rPr>
              <w:t>constant</w:t>
            </w:r>
            <w:r w:rsidR="00432911">
              <w:rPr>
                <w:kern w:val="2"/>
              </w:rPr>
              <w:t xml:space="preserve"> </w:t>
            </w:r>
            <w:r w:rsidRPr="005B0A88">
              <w:rPr>
                <w:kern w:val="2"/>
              </w:rPr>
              <w:t>over</w:t>
            </w:r>
            <w:r w:rsidR="00432911">
              <w:rPr>
                <w:kern w:val="2"/>
              </w:rPr>
              <w:t xml:space="preserve"> </w:t>
            </w:r>
            <w:r w:rsidRPr="005B0A88">
              <w:rPr>
                <w:kern w:val="2"/>
              </w:rPr>
              <w:t>subcarriers</w:t>
            </w:r>
            <w:r w:rsidR="00432911">
              <w:rPr>
                <w:kern w:val="2"/>
              </w:rPr>
              <w:t xml:space="preserve"> </w:t>
            </w:r>
            <w:r w:rsidRPr="005B0A88">
              <w:rPr>
                <w:kern w:val="2"/>
              </w:rPr>
              <w:t>and</w:t>
            </w:r>
            <w:r w:rsidR="00432911">
              <w:rPr>
                <w:kern w:val="2"/>
              </w:rPr>
              <w:t xml:space="preserve"> </w:t>
            </w:r>
            <w:r w:rsidRPr="005B0A88">
              <w:rPr>
                <w:kern w:val="2"/>
              </w:rPr>
              <w:t>time</w:t>
            </w:r>
            <w:r w:rsidR="00432911">
              <w:rPr>
                <w:kern w:val="2"/>
              </w:rPr>
              <w:t xml:space="preserve"> </w:t>
            </w:r>
            <w:r w:rsidRPr="005B0A88">
              <w:rPr>
                <w:kern w:val="2"/>
              </w:rPr>
              <w:t>and</w:t>
            </w:r>
            <w:r w:rsidR="00432911">
              <w:rPr>
                <w:kern w:val="2"/>
              </w:rPr>
              <w:t xml:space="preserve"> </w:t>
            </w:r>
            <w:r w:rsidRPr="005B0A88">
              <w:rPr>
                <w:kern w:val="2"/>
              </w:rPr>
              <w:t>shall</w:t>
            </w:r>
            <w:r w:rsidR="00432911">
              <w:rPr>
                <w:kern w:val="2"/>
              </w:rPr>
              <w:t xml:space="preserve"> </w:t>
            </w:r>
            <w:r w:rsidRPr="005B0A88">
              <w:rPr>
                <w:kern w:val="2"/>
              </w:rPr>
              <w:t>be</w:t>
            </w:r>
            <w:r w:rsidR="00432911">
              <w:rPr>
                <w:kern w:val="2"/>
              </w:rPr>
              <w:t xml:space="preserve"> </w:t>
            </w:r>
            <w:r w:rsidRPr="005B0A88">
              <w:rPr>
                <w:kern w:val="2"/>
              </w:rPr>
              <w:t>modelled</w:t>
            </w:r>
            <w:r w:rsidR="00432911">
              <w:rPr>
                <w:kern w:val="2"/>
              </w:rPr>
              <w:t xml:space="preserve"> </w:t>
            </w:r>
            <w:r w:rsidRPr="005B0A88">
              <w:rPr>
                <w:kern w:val="2"/>
              </w:rPr>
              <w:t>as</w:t>
            </w:r>
            <w:r w:rsidR="00432911">
              <w:rPr>
                <w:kern w:val="2"/>
              </w:rPr>
              <w:t xml:space="preserve"> </w:t>
            </w:r>
            <w:r w:rsidRPr="005B0A88">
              <w:rPr>
                <w:kern w:val="2"/>
              </w:rPr>
              <w:t>AWGN</w:t>
            </w:r>
            <w:r w:rsidR="00432911">
              <w:rPr>
                <w:kern w:val="2"/>
              </w:rPr>
              <w:t xml:space="preserve"> </w:t>
            </w:r>
            <w:r w:rsidRPr="005B0A88">
              <w:rPr>
                <w:kern w:val="2"/>
              </w:rPr>
              <w:t>of</w:t>
            </w:r>
            <w:r w:rsidR="00432911">
              <w:rPr>
                <w:kern w:val="2"/>
              </w:rPr>
              <w:t xml:space="preserve"> </w:t>
            </w:r>
            <w:r w:rsidRPr="005B0A88">
              <w:rPr>
                <w:kern w:val="2"/>
              </w:rPr>
              <w:t>appropriate</w:t>
            </w:r>
            <w:r w:rsidR="00432911">
              <w:rPr>
                <w:kern w:val="2"/>
              </w:rPr>
              <w:t xml:space="preserve"> </w:t>
            </w:r>
            <w:r w:rsidRPr="005B0A88">
              <w:rPr>
                <w:kern w:val="2"/>
              </w:rPr>
              <w:t>power</w:t>
            </w:r>
            <w:r w:rsidR="00432911">
              <w:rPr>
                <w:kern w:val="2"/>
              </w:rPr>
              <w:t xml:space="preserve"> </w:t>
            </w:r>
            <w:r w:rsidRPr="005B0A88">
              <w:rPr>
                <w:kern w:val="2"/>
              </w:rPr>
              <w:t>for</w:t>
            </w:r>
            <w:r w:rsidR="00432911">
              <w:rPr>
                <w:kern w:val="2"/>
              </w:rPr>
              <w:t xml:space="preserve"> </w:t>
            </w:r>
            <w:r w:rsidRPr="005B0A88">
              <w:rPr>
                <w:kern w:val="2"/>
              </w:rPr>
              <w:object w:dxaOrig="420" w:dyaOrig="420" w14:anchorId="7A13510F">
                <v:shape id="_x0000_i1044" type="#_x0000_t75" style="width:22pt;height:22pt" o:ole="" fillcolor="window">
                  <v:imagedata r:id="rId9" o:title=""/>
                </v:shape>
                <o:OLEObject Type="Embed" ProgID="Equation.3" ShapeID="_x0000_i1044" DrawAspect="Content" ObjectID="_1704133742" r:id="rId29"/>
              </w:object>
            </w:r>
            <w:r w:rsidR="00432911">
              <w:rPr>
                <w:kern w:val="2"/>
              </w:rPr>
              <w:t xml:space="preserve"> </w:t>
            </w:r>
            <w:r w:rsidRPr="005B0A88">
              <w:rPr>
                <w:kern w:val="2"/>
              </w:rPr>
              <w:t>to</w:t>
            </w:r>
            <w:r w:rsidR="00432911">
              <w:rPr>
                <w:kern w:val="2"/>
              </w:rPr>
              <w:t xml:space="preserve"> </w:t>
            </w:r>
            <w:r w:rsidRPr="005B0A88">
              <w:rPr>
                <w:kern w:val="2"/>
              </w:rPr>
              <w:t>be</w:t>
            </w:r>
            <w:r w:rsidR="00432911">
              <w:rPr>
                <w:kern w:val="2"/>
              </w:rPr>
              <w:t xml:space="preserve"> </w:t>
            </w:r>
            <w:r w:rsidRPr="005B0A88">
              <w:rPr>
                <w:kern w:val="2"/>
              </w:rPr>
              <w:t>fulfilled.</w:t>
            </w:r>
          </w:p>
          <w:p w14:paraId="2B53290A" w14:textId="252EA65C" w:rsidR="00C9407A" w:rsidRPr="005B0A88" w:rsidRDefault="00C9407A" w:rsidP="00137565">
            <w:pPr>
              <w:pStyle w:val="TAN"/>
              <w:keepNext w:val="0"/>
              <w:rPr>
                <w:rFonts w:cs="v4.2.0"/>
                <w:kern w:val="2"/>
              </w:rPr>
            </w:pPr>
            <w:r w:rsidRPr="005B0A88">
              <w:rPr>
                <w:kern w:val="2"/>
              </w:rPr>
              <w:t>Note</w:t>
            </w:r>
            <w:r w:rsidR="00432911">
              <w:rPr>
                <w:kern w:val="2"/>
              </w:rPr>
              <w:t xml:space="preserve"> </w:t>
            </w:r>
            <w:r w:rsidRPr="005B0A88">
              <w:rPr>
                <w:kern w:val="2"/>
              </w:rPr>
              <w:t>3:</w:t>
            </w:r>
            <w:r w:rsidRPr="005B0A88">
              <w:rPr>
                <w:kern w:val="2"/>
              </w:rPr>
              <w:tab/>
              <w:t>SS-RSRP</w:t>
            </w:r>
            <w:r w:rsidR="00432911">
              <w:rPr>
                <w:kern w:val="2"/>
              </w:rPr>
              <w:t xml:space="preserve"> </w:t>
            </w:r>
            <w:r w:rsidRPr="005B0A88">
              <w:rPr>
                <w:kern w:val="2"/>
              </w:rPr>
              <w:t>levels</w:t>
            </w:r>
            <w:r w:rsidR="00432911">
              <w:rPr>
                <w:kern w:val="2"/>
              </w:rPr>
              <w:t xml:space="preserve"> </w:t>
            </w:r>
            <w:r w:rsidRPr="005B0A88">
              <w:rPr>
                <w:kern w:val="2"/>
              </w:rPr>
              <w:t>have</w:t>
            </w:r>
            <w:r w:rsidR="00432911">
              <w:rPr>
                <w:kern w:val="2"/>
              </w:rPr>
              <w:t xml:space="preserve"> </w:t>
            </w:r>
            <w:r w:rsidRPr="005B0A88">
              <w:rPr>
                <w:kern w:val="2"/>
              </w:rPr>
              <w:t>been</w:t>
            </w:r>
            <w:r w:rsidR="00432911">
              <w:rPr>
                <w:kern w:val="2"/>
              </w:rPr>
              <w:t xml:space="preserve"> </w:t>
            </w:r>
            <w:r w:rsidRPr="005B0A88">
              <w:rPr>
                <w:kern w:val="2"/>
              </w:rPr>
              <w:t>derived</w:t>
            </w:r>
            <w:r w:rsidR="00432911">
              <w:rPr>
                <w:kern w:val="2"/>
              </w:rPr>
              <w:t xml:space="preserve"> </w:t>
            </w:r>
            <w:r w:rsidRPr="005B0A88">
              <w:rPr>
                <w:kern w:val="2"/>
              </w:rPr>
              <w:t>from</w:t>
            </w:r>
            <w:r w:rsidR="00432911">
              <w:rPr>
                <w:kern w:val="2"/>
              </w:rPr>
              <w:t xml:space="preserve"> </w:t>
            </w:r>
            <w:r w:rsidRPr="005B0A88">
              <w:rPr>
                <w:kern w:val="2"/>
              </w:rPr>
              <w:t>other</w:t>
            </w:r>
            <w:r w:rsidR="00432911">
              <w:rPr>
                <w:kern w:val="2"/>
              </w:rPr>
              <w:t xml:space="preserve"> </w:t>
            </w:r>
            <w:r w:rsidRPr="005B0A88">
              <w:rPr>
                <w:kern w:val="2"/>
              </w:rPr>
              <w:t>parameters</w:t>
            </w:r>
            <w:r w:rsidR="00432911">
              <w:rPr>
                <w:kern w:val="2"/>
              </w:rPr>
              <w:t xml:space="preserve"> </w:t>
            </w:r>
            <w:r w:rsidRPr="005B0A88">
              <w:rPr>
                <w:kern w:val="2"/>
              </w:rPr>
              <w:t>for</w:t>
            </w:r>
            <w:r w:rsidR="00432911">
              <w:rPr>
                <w:kern w:val="2"/>
              </w:rPr>
              <w:t xml:space="preserve"> </w:t>
            </w:r>
            <w:r w:rsidRPr="005B0A88">
              <w:rPr>
                <w:kern w:val="2"/>
              </w:rPr>
              <w:t>information</w:t>
            </w:r>
            <w:r w:rsidR="00432911">
              <w:rPr>
                <w:kern w:val="2"/>
              </w:rPr>
              <w:t xml:space="preserve"> </w:t>
            </w:r>
            <w:r w:rsidRPr="005B0A88">
              <w:rPr>
                <w:kern w:val="2"/>
              </w:rPr>
              <w:t>purposes.</w:t>
            </w:r>
            <w:r w:rsidR="00432911">
              <w:rPr>
                <w:kern w:val="2"/>
              </w:rPr>
              <w:t xml:space="preserve"> </w:t>
            </w:r>
            <w:r w:rsidRPr="005B0A88">
              <w:rPr>
                <w:kern w:val="2"/>
              </w:rPr>
              <w:t>They</w:t>
            </w:r>
            <w:r w:rsidR="00432911">
              <w:rPr>
                <w:kern w:val="2"/>
              </w:rPr>
              <w:t xml:space="preserve"> </w:t>
            </w:r>
            <w:r w:rsidRPr="005B0A88">
              <w:rPr>
                <w:kern w:val="2"/>
              </w:rPr>
              <w:t>are</w:t>
            </w:r>
            <w:r w:rsidR="00432911">
              <w:rPr>
                <w:kern w:val="2"/>
              </w:rPr>
              <w:t xml:space="preserve"> </w:t>
            </w:r>
            <w:r w:rsidRPr="005B0A88">
              <w:rPr>
                <w:kern w:val="2"/>
              </w:rPr>
              <w:t>not</w:t>
            </w:r>
            <w:r w:rsidR="00432911">
              <w:rPr>
                <w:kern w:val="2"/>
              </w:rPr>
              <w:t xml:space="preserve"> </w:t>
            </w:r>
            <w:r w:rsidRPr="005B0A88">
              <w:rPr>
                <w:kern w:val="2"/>
              </w:rPr>
              <w:t>settable</w:t>
            </w:r>
            <w:r w:rsidR="00432911">
              <w:rPr>
                <w:kern w:val="2"/>
              </w:rPr>
              <w:t xml:space="preserve"> </w:t>
            </w:r>
            <w:r w:rsidRPr="005B0A88">
              <w:rPr>
                <w:kern w:val="2"/>
              </w:rPr>
              <w:t>parameters</w:t>
            </w:r>
            <w:r w:rsidR="00432911">
              <w:rPr>
                <w:kern w:val="2"/>
              </w:rPr>
              <w:t xml:space="preserve"> </w:t>
            </w:r>
            <w:r w:rsidRPr="005B0A88">
              <w:rPr>
                <w:kern w:val="2"/>
              </w:rPr>
              <w:t>themselves.</w:t>
            </w:r>
          </w:p>
        </w:tc>
      </w:tr>
    </w:tbl>
    <w:p w14:paraId="0D1667EE" w14:textId="77777777" w:rsidR="00C9407A" w:rsidRPr="005B0A88" w:rsidRDefault="00C9407A" w:rsidP="00C9407A"/>
    <w:p w14:paraId="2F9DDA06" w14:textId="77777777" w:rsidR="00C9407A" w:rsidRPr="005B0A88" w:rsidRDefault="00C9407A" w:rsidP="00C9407A">
      <w:r w:rsidRPr="005B0A88">
        <w:t xml:space="preserve">The cell re-selection delay to detected cell for UE fulfilling not-at-cell edge criterion is defined as the time from the beginning of time period T1, to the moment when the UE camps on Cell 2,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2. </w:t>
      </w:r>
    </w:p>
    <w:p w14:paraId="55C1D35F" w14:textId="77777777" w:rsidR="00C9407A" w:rsidRPr="005B0A88" w:rsidRDefault="00C9407A" w:rsidP="00C9407A">
      <w:r w:rsidRPr="005B0A88">
        <w:t xml:space="preserve">The cell re-selection delay to detected cell for UE fulfilling not-at-cell edge criterion is also defined as the time from the beginning of time period T2, to the moment when the UE camps on Cell 1,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1.</w:t>
      </w:r>
    </w:p>
    <w:p w14:paraId="07D6D063" w14:textId="77777777" w:rsidR="00C9407A" w:rsidRPr="005B0A88" w:rsidRDefault="00C9407A" w:rsidP="00C9407A">
      <w:r w:rsidRPr="005B0A88">
        <w:t>The cell re-selection delay to a detected cell test requirement for UE fulfilling not-at-cell edge criterion in this case is expressed as:</w:t>
      </w:r>
    </w:p>
    <w:p w14:paraId="57051684" w14:textId="77777777" w:rsidR="00C9407A" w:rsidRPr="005B0A88" w:rsidRDefault="00C9407A" w:rsidP="00C9407A">
      <w:pPr>
        <w:pStyle w:val="B1"/>
        <w:ind w:left="576" w:hanging="288"/>
      </w:pPr>
      <w:r w:rsidRPr="005B0A88">
        <w:t>Cell re-selection delay to a detected cell = T</w:t>
      </w:r>
      <w:r w:rsidRPr="005B0A88">
        <w:rPr>
          <w:vertAlign w:val="subscript"/>
        </w:rPr>
        <w:t>evaluate</w:t>
      </w:r>
      <w:r w:rsidRPr="005B0A88">
        <w:rPr>
          <w:vertAlign w:val="subscript"/>
          <w:lang w:eastAsia="zh-CN"/>
        </w:rPr>
        <w:t>,NR_</w:t>
      </w:r>
      <w:r w:rsidRPr="005B0A88">
        <w:rPr>
          <w:vertAlign w:val="subscript"/>
        </w:rPr>
        <w:t>Intra</w:t>
      </w:r>
      <w:r w:rsidRPr="005B0A88">
        <w:t xml:space="preserve"> + T</w:t>
      </w:r>
      <w:r w:rsidRPr="005B0A88">
        <w:rPr>
          <w:vertAlign w:val="subscript"/>
        </w:rPr>
        <w:t>SI-NR</w:t>
      </w:r>
    </w:p>
    <w:p w14:paraId="793DBAC3" w14:textId="77777777" w:rsidR="00C9407A" w:rsidRPr="005B0A88" w:rsidRDefault="00C9407A" w:rsidP="00C9407A">
      <w:pPr>
        <w:pStyle w:val="B2"/>
      </w:pPr>
      <w:r w:rsidRPr="005B0A88">
        <w:t>T</w:t>
      </w:r>
      <w:r w:rsidRPr="005B0A88">
        <w:rPr>
          <w:vertAlign w:val="subscript"/>
        </w:rPr>
        <w:t>evaluate</w:t>
      </w:r>
      <w:r w:rsidRPr="005B0A88">
        <w:rPr>
          <w:vertAlign w:val="subscript"/>
          <w:lang w:eastAsia="zh-CN"/>
        </w:rPr>
        <w:t>,NR_</w:t>
      </w:r>
      <w:r w:rsidRPr="005B0A88">
        <w:rPr>
          <w:vertAlign w:val="subscript"/>
        </w:rPr>
        <w:t>Intra</w:t>
      </w:r>
      <w:r w:rsidRPr="005B0A88">
        <w:t xml:space="preserve"> = 15.36 s; as specified in TS 38.133 [6] Table 4.2.2.9.3-1.</w:t>
      </w:r>
    </w:p>
    <w:p w14:paraId="5032D1DC"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48A9CB0D"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cell for UE fulfilling not-at-cell edge criterion in the test case.</w:t>
      </w:r>
    </w:p>
    <w:p w14:paraId="34DF7B4E" w14:textId="77777777" w:rsidR="00C9407A" w:rsidRPr="005B0A88" w:rsidRDefault="00C9407A" w:rsidP="00C9407A">
      <w:r w:rsidRPr="005B0A88">
        <w:t>For the test to pass, both events above shall pass.</w:t>
      </w:r>
    </w:p>
    <w:p w14:paraId="7C8A210B" w14:textId="77777777" w:rsidR="00C9407A" w:rsidRPr="005B0A88" w:rsidRDefault="00C9407A" w:rsidP="00C9407A">
      <w:r w:rsidRPr="005B0A88">
        <w:lastRenderedPageBreak/>
        <w:t>The statistical pass/fail decisions are done separated for each event. For an event to pass, the total number of successful loops shall be more than 90% of the cases with a confidence level of 95%.</w:t>
      </w:r>
    </w:p>
    <w:p w14:paraId="5A22AEA9" w14:textId="77777777" w:rsidR="00C9407A" w:rsidRPr="005B0A88" w:rsidRDefault="00C9407A" w:rsidP="00C9407A">
      <w:pPr>
        <w:pStyle w:val="Heading4"/>
      </w:pPr>
      <w:r w:rsidRPr="005B0A88">
        <w:t>6.1.1.5</w:t>
      </w:r>
      <w:r w:rsidRPr="005B0A88">
        <w:tab/>
        <w:t>NR SA FR1-FR1 cell re-selection for UE fulfilling low mobility relaxed measurement criterion</w:t>
      </w:r>
    </w:p>
    <w:p w14:paraId="644B8788" w14:textId="77777777" w:rsidR="00C9407A" w:rsidRPr="005B0A88" w:rsidRDefault="00C9407A" w:rsidP="00C9407A">
      <w:pPr>
        <w:pStyle w:val="H6"/>
      </w:pPr>
      <w:r w:rsidRPr="005B0A88">
        <w:t>6.1.1.5.1</w:t>
      </w:r>
      <w:r w:rsidRPr="005B0A88">
        <w:tab/>
        <w:t>Test purpose</w:t>
      </w:r>
    </w:p>
    <w:p w14:paraId="409B4FB0" w14:textId="77777777" w:rsidR="00C9407A" w:rsidRPr="005B0A88" w:rsidRDefault="00C9407A" w:rsidP="00C9407A">
      <w:r w:rsidRPr="005B0A88">
        <w:rPr>
          <w:rFonts w:cs="v4.2.0"/>
        </w:rPr>
        <w:t xml:space="preserve">The purpose of this test is to </w:t>
      </w:r>
      <w:r w:rsidRPr="005B0A88">
        <w:t>verify the requirement for the inter-frequency NR cell reselection requirements for UE fulfilling low mobility criterion specified in TS 38.133 [6] clause 4.2.2.10.2</w:t>
      </w:r>
      <w:r w:rsidRPr="005B0A88">
        <w:rPr>
          <w:rFonts w:cs="v4.2.0"/>
        </w:rPr>
        <w:t>.</w:t>
      </w:r>
    </w:p>
    <w:p w14:paraId="214CE044" w14:textId="77777777" w:rsidR="00C9407A" w:rsidRPr="005B0A88" w:rsidRDefault="00C9407A" w:rsidP="00C9407A">
      <w:pPr>
        <w:pStyle w:val="H6"/>
      </w:pPr>
      <w:r w:rsidRPr="005B0A88">
        <w:t>6.1.1.5.2</w:t>
      </w:r>
      <w:r w:rsidRPr="005B0A88">
        <w:tab/>
        <w:t>Test applicability</w:t>
      </w:r>
    </w:p>
    <w:p w14:paraId="1D445591" w14:textId="77777777" w:rsidR="00C9407A" w:rsidRPr="005B0A88" w:rsidRDefault="00C9407A" w:rsidP="00C9407A">
      <w:r w:rsidRPr="005B0A88">
        <w:t>This test applies to all types of NR UE from release 16 onwards and supporting relaxed measurement.</w:t>
      </w:r>
    </w:p>
    <w:p w14:paraId="61934C61" w14:textId="77777777" w:rsidR="00C9407A" w:rsidRPr="005B0A88" w:rsidRDefault="00C9407A" w:rsidP="00C9407A">
      <w:pPr>
        <w:pStyle w:val="H6"/>
      </w:pPr>
      <w:r w:rsidRPr="005B0A88">
        <w:t>6.1.1.5.3</w:t>
      </w:r>
      <w:r w:rsidRPr="005B0A88">
        <w:tab/>
        <w:t>Minimum conformance requirements</w:t>
      </w:r>
    </w:p>
    <w:p w14:paraId="6AE6019F" w14:textId="77777777" w:rsidR="00C9407A" w:rsidRPr="005B0A88" w:rsidRDefault="00C9407A" w:rsidP="00C9407A">
      <w:pPr>
        <w:rPr>
          <w:lang w:eastAsia="sv-SE"/>
        </w:rPr>
      </w:pPr>
      <w:r w:rsidRPr="005B0A88">
        <w:rPr>
          <w:lang w:eastAsia="sv-SE"/>
        </w:rPr>
        <w:t>The minimum conformance requirements are specified in clause 6.1.1.0.4.</w:t>
      </w:r>
    </w:p>
    <w:p w14:paraId="14D92F8B" w14:textId="77777777" w:rsidR="00C9407A" w:rsidRPr="005B0A88" w:rsidRDefault="00C9407A" w:rsidP="00C9407A">
      <w:pPr>
        <w:rPr>
          <w:lang w:eastAsia="sv-SE"/>
        </w:rPr>
      </w:pPr>
      <w:r w:rsidRPr="005B0A88">
        <w:rPr>
          <w:lang w:eastAsia="sv-SE"/>
        </w:rPr>
        <w:t>The normative reference for this requirement is TS 38.133 [6] clause A.6.1.1.5.</w:t>
      </w:r>
    </w:p>
    <w:p w14:paraId="6B01A7DB" w14:textId="77777777" w:rsidR="00C9407A" w:rsidRPr="005B0A88" w:rsidRDefault="00C9407A" w:rsidP="00C9407A">
      <w:pPr>
        <w:pStyle w:val="H6"/>
      </w:pPr>
      <w:r w:rsidRPr="005B0A88">
        <w:t>6.1.1.5.4</w:t>
      </w:r>
      <w:r w:rsidRPr="005B0A88">
        <w:tab/>
        <w:t>Test description</w:t>
      </w:r>
    </w:p>
    <w:p w14:paraId="39917DE3" w14:textId="77777777" w:rsidR="00C9407A" w:rsidRPr="005B0A88" w:rsidRDefault="00C9407A" w:rsidP="00C9407A">
      <w:pPr>
        <w:pStyle w:val="H6"/>
      </w:pPr>
      <w:r w:rsidRPr="005B0A88">
        <w:t>6.1.1.5.4.1</w:t>
      </w:r>
      <w:r w:rsidRPr="005B0A88">
        <w:tab/>
        <w:t>Initial conditions</w:t>
      </w:r>
    </w:p>
    <w:p w14:paraId="1D9734B9" w14:textId="77777777" w:rsidR="00C9407A" w:rsidRPr="005B0A88" w:rsidRDefault="00C9407A" w:rsidP="00C9407A">
      <w:r w:rsidRPr="005B0A88">
        <w:t>This test shall be run in one of the configurations defined in Table 6.1.1.5.4.1-1.</w:t>
      </w:r>
    </w:p>
    <w:p w14:paraId="4CCE6D15" w14:textId="77777777" w:rsidR="00C9407A" w:rsidRPr="005B0A88" w:rsidRDefault="00C9407A" w:rsidP="00C9407A">
      <w:pPr>
        <w:pStyle w:val="TH"/>
      </w:pPr>
      <w:r w:rsidRPr="005B0A88">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5B0A88" w14:paraId="7CB96F6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263B8A3C" w14:textId="77777777" w:rsidR="00C9407A" w:rsidRPr="005B0A88" w:rsidRDefault="00C9407A" w:rsidP="00432911">
            <w:pPr>
              <w:pStyle w:val="TAH"/>
            </w:pPr>
            <w:r w:rsidRPr="005B0A88">
              <w:t>Configuration</w:t>
            </w:r>
          </w:p>
        </w:tc>
        <w:tc>
          <w:tcPr>
            <w:tcW w:w="3960" w:type="dxa"/>
            <w:tcBorders>
              <w:top w:val="single" w:sz="4" w:space="0" w:color="auto"/>
              <w:left w:val="single" w:sz="4" w:space="0" w:color="auto"/>
              <w:bottom w:val="single" w:sz="4" w:space="0" w:color="auto"/>
              <w:right w:val="single" w:sz="4" w:space="0" w:color="auto"/>
            </w:tcBorders>
            <w:hideMark/>
          </w:tcPr>
          <w:p w14:paraId="5532DDD6" w14:textId="5B53B0DA"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242" w:type="dxa"/>
            <w:tcBorders>
              <w:top w:val="single" w:sz="4" w:space="0" w:color="auto"/>
              <w:left w:val="single" w:sz="4" w:space="0" w:color="auto"/>
              <w:bottom w:val="single" w:sz="4" w:space="0" w:color="auto"/>
              <w:right w:val="single" w:sz="4" w:space="0" w:color="auto"/>
            </w:tcBorders>
            <w:hideMark/>
          </w:tcPr>
          <w:p w14:paraId="1B7543DE" w14:textId="4496BE37" w:rsidR="00C9407A" w:rsidRPr="005B0A88" w:rsidRDefault="00C9407A" w:rsidP="00432911">
            <w:pPr>
              <w:pStyle w:val="TAH"/>
              <w:rPr>
                <w:lang w:eastAsia="zh-CN"/>
              </w:rPr>
            </w:pPr>
            <w:r w:rsidRPr="005B0A88">
              <w:rPr>
                <w:lang w:eastAsia="zh-CN"/>
              </w:rPr>
              <w:t>Description</w:t>
            </w:r>
            <w:r w:rsidR="00432911">
              <w:rPr>
                <w:lang w:eastAsia="zh-CN"/>
              </w:rPr>
              <w:t xml:space="preserve"> </w:t>
            </w:r>
            <w:r w:rsidRPr="005B0A88">
              <w:rPr>
                <w:lang w:eastAsia="zh-CN"/>
              </w:rPr>
              <w:t>of</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tc>
      </w:tr>
      <w:tr w:rsidR="00C9407A" w:rsidRPr="005B0A88" w14:paraId="0D87A9A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70F4388E" w14:textId="77777777" w:rsidR="00C9407A" w:rsidRPr="005B0A88" w:rsidRDefault="00C9407A" w:rsidP="00432911">
            <w:pPr>
              <w:pStyle w:val="TAL"/>
              <w:rPr>
                <w:lang w:eastAsia="zh-CN"/>
              </w:rPr>
            </w:pPr>
            <w:r w:rsidRPr="005B0A88">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642A93F3" w14:textId="48B233A5"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507AAE90" w14:textId="1BA8C679"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635A6D79"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8831467" w14:textId="77777777" w:rsidR="00C9407A" w:rsidRPr="005B0A88" w:rsidRDefault="00C9407A" w:rsidP="00432911">
            <w:pPr>
              <w:pStyle w:val="TAL"/>
              <w:rPr>
                <w:rFonts w:eastAsia="Malgun Gothic"/>
              </w:rPr>
            </w:pPr>
            <w:r w:rsidRPr="005B0A88">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47B26C83" w14:textId="011F1E24"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2F9C72A" w14:textId="3BD9770A"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FE6703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F26A548" w14:textId="77777777" w:rsidR="00C9407A" w:rsidRPr="005B0A88" w:rsidRDefault="00C9407A" w:rsidP="00432911">
            <w:pPr>
              <w:pStyle w:val="TAL"/>
              <w:rPr>
                <w:rFonts w:eastAsia="Malgun Gothic"/>
              </w:rPr>
            </w:pPr>
            <w:r w:rsidRPr="005B0A88">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289F8B55" w14:textId="5222A3DA"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0BB0FCFF" w14:textId="668615D5"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2FE3054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6AF26C" w14:textId="0687659D" w:rsidR="00C9407A" w:rsidRPr="005B0A88" w:rsidRDefault="00C9407A" w:rsidP="00432911">
            <w:pPr>
              <w:pStyle w:val="TAN"/>
            </w:pPr>
            <w:r w:rsidRPr="005B0A88">
              <w:rPr>
                <w:lang w:eastAsia="zh-CN"/>
              </w:rPr>
              <w:t>Note:</w:t>
            </w:r>
            <w:r w:rsidRPr="005B0A88">
              <w:rPr>
                <w:lang w:eastAsia="zh-CN"/>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34E7226" w14:textId="77777777" w:rsidR="00C9407A" w:rsidRPr="005B0A88" w:rsidRDefault="00C9407A" w:rsidP="00C9407A"/>
    <w:p w14:paraId="637DF139" w14:textId="77777777" w:rsidR="00C9407A" w:rsidRPr="005B0A88" w:rsidRDefault="00C9407A" w:rsidP="00C9407A">
      <w:pPr>
        <w:rPr>
          <w:lang w:eastAsia="sv-SE"/>
        </w:rPr>
      </w:pPr>
      <w:r w:rsidRPr="005B0A88">
        <w:rPr>
          <w:lang w:eastAsia="sv-SE"/>
        </w:rPr>
        <w:t>Configure the test equipment and the DUT according to the parameters in Table 6.1.1.5.4.1-2.</w:t>
      </w:r>
    </w:p>
    <w:p w14:paraId="719BF43E" w14:textId="77777777" w:rsidR="00C9407A" w:rsidRPr="005B0A88" w:rsidRDefault="00C9407A" w:rsidP="00C9407A">
      <w:pPr>
        <w:pStyle w:val="TH"/>
      </w:pPr>
      <w:r w:rsidRPr="005B0A88">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17EF310" w14:textId="77777777" w:rsidTr="00432911">
        <w:trPr>
          <w:jc w:val="center"/>
        </w:trPr>
        <w:tc>
          <w:tcPr>
            <w:tcW w:w="1701" w:type="dxa"/>
            <w:shd w:val="clear" w:color="auto" w:fill="auto"/>
          </w:tcPr>
          <w:p w14:paraId="06F5D4E1" w14:textId="77777777" w:rsidR="00C9407A" w:rsidRPr="005B0A88" w:rsidRDefault="00C9407A" w:rsidP="00432911">
            <w:pPr>
              <w:pStyle w:val="TAH"/>
            </w:pPr>
            <w:r w:rsidRPr="005B0A88">
              <w:t>Parameter</w:t>
            </w:r>
          </w:p>
        </w:tc>
        <w:tc>
          <w:tcPr>
            <w:tcW w:w="3943" w:type="dxa"/>
            <w:gridSpan w:val="2"/>
            <w:shd w:val="clear" w:color="auto" w:fill="auto"/>
          </w:tcPr>
          <w:p w14:paraId="1FF47403" w14:textId="77777777" w:rsidR="00C9407A" w:rsidRPr="005B0A88" w:rsidRDefault="00C9407A" w:rsidP="00432911">
            <w:pPr>
              <w:pStyle w:val="TAH"/>
            </w:pPr>
            <w:r w:rsidRPr="005B0A88">
              <w:t>Value</w:t>
            </w:r>
          </w:p>
        </w:tc>
        <w:tc>
          <w:tcPr>
            <w:tcW w:w="3961" w:type="dxa"/>
          </w:tcPr>
          <w:p w14:paraId="00135A61" w14:textId="77777777" w:rsidR="00C9407A" w:rsidRPr="005B0A88" w:rsidRDefault="00C9407A" w:rsidP="00432911">
            <w:pPr>
              <w:pStyle w:val="TAH"/>
            </w:pPr>
            <w:r w:rsidRPr="005B0A88">
              <w:t>Comment</w:t>
            </w:r>
          </w:p>
        </w:tc>
      </w:tr>
      <w:tr w:rsidR="00C9407A" w:rsidRPr="005B0A88" w14:paraId="45BCDCC4" w14:textId="77777777" w:rsidTr="00432911">
        <w:trPr>
          <w:jc w:val="center"/>
        </w:trPr>
        <w:tc>
          <w:tcPr>
            <w:tcW w:w="1701" w:type="dxa"/>
            <w:shd w:val="clear" w:color="auto" w:fill="auto"/>
          </w:tcPr>
          <w:p w14:paraId="7E3F6CA6" w14:textId="481E19C3"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23820DE" w14:textId="77777777" w:rsidR="00C9407A" w:rsidRPr="005B0A88" w:rsidRDefault="00C9407A" w:rsidP="00432911">
            <w:pPr>
              <w:pStyle w:val="TAL"/>
            </w:pPr>
            <w:r w:rsidRPr="005B0A88">
              <w:t>NC</w:t>
            </w:r>
          </w:p>
        </w:tc>
        <w:tc>
          <w:tcPr>
            <w:tcW w:w="3961" w:type="dxa"/>
          </w:tcPr>
          <w:p w14:paraId="1E51DDF6" w14:textId="33CBECA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AB674B9" w14:textId="77777777" w:rsidTr="00432911">
        <w:trPr>
          <w:jc w:val="center"/>
        </w:trPr>
        <w:tc>
          <w:tcPr>
            <w:tcW w:w="1701" w:type="dxa"/>
            <w:shd w:val="clear" w:color="auto" w:fill="auto"/>
          </w:tcPr>
          <w:p w14:paraId="796E2018" w14:textId="6A518A23"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10D23135" w14:textId="2656805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9A5146F" w14:textId="77777777" w:rsidTr="00432911">
        <w:trPr>
          <w:jc w:val="center"/>
        </w:trPr>
        <w:tc>
          <w:tcPr>
            <w:tcW w:w="1701" w:type="dxa"/>
            <w:shd w:val="clear" w:color="auto" w:fill="auto"/>
          </w:tcPr>
          <w:p w14:paraId="74A8DF6E" w14:textId="37F12DB2"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0D907354" w14:textId="0ADD19EF"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6.1.1.5.4.1-1.</w:t>
            </w:r>
          </w:p>
        </w:tc>
      </w:tr>
      <w:tr w:rsidR="00C9407A" w:rsidRPr="005B0A88" w14:paraId="79941309" w14:textId="77777777" w:rsidTr="00432911">
        <w:trPr>
          <w:jc w:val="center"/>
        </w:trPr>
        <w:tc>
          <w:tcPr>
            <w:tcW w:w="1701" w:type="dxa"/>
            <w:shd w:val="clear" w:color="auto" w:fill="auto"/>
          </w:tcPr>
          <w:p w14:paraId="4D0DEBFF" w14:textId="1B26FC16"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2A237147" w14:textId="77777777" w:rsidR="00C9407A" w:rsidRPr="005B0A88" w:rsidRDefault="00C9407A" w:rsidP="00432911">
            <w:pPr>
              <w:pStyle w:val="TAL"/>
            </w:pPr>
            <w:r w:rsidRPr="005B0A88">
              <w:t>AWGN</w:t>
            </w:r>
          </w:p>
        </w:tc>
        <w:tc>
          <w:tcPr>
            <w:tcW w:w="3961" w:type="dxa"/>
          </w:tcPr>
          <w:p w14:paraId="2CBD69E4" w14:textId="4F9B959A"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EB72EA5" w14:textId="77777777" w:rsidTr="00432911">
        <w:trPr>
          <w:jc w:val="center"/>
        </w:trPr>
        <w:tc>
          <w:tcPr>
            <w:tcW w:w="1701" w:type="dxa"/>
            <w:vMerge w:val="restart"/>
            <w:shd w:val="clear" w:color="auto" w:fill="auto"/>
          </w:tcPr>
          <w:p w14:paraId="40AB3DDA" w14:textId="55C5A43C"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04709829" w14:textId="4DF28161"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6E8A06B4" w14:textId="77777777" w:rsidR="00C9407A" w:rsidRPr="005B0A88" w:rsidRDefault="00C9407A" w:rsidP="00432911">
            <w:pPr>
              <w:pStyle w:val="TAL"/>
            </w:pPr>
            <w:r w:rsidRPr="005B0A88">
              <w:t>A.3.1.8.2</w:t>
            </w:r>
          </w:p>
        </w:tc>
        <w:tc>
          <w:tcPr>
            <w:tcW w:w="3961" w:type="dxa"/>
            <w:vMerge w:val="restart"/>
          </w:tcPr>
          <w:p w14:paraId="40300EDE" w14:textId="640A5FE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250F606" w14:textId="77777777" w:rsidTr="00432911">
        <w:trPr>
          <w:jc w:val="center"/>
        </w:trPr>
        <w:tc>
          <w:tcPr>
            <w:tcW w:w="1701" w:type="dxa"/>
            <w:vMerge/>
            <w:shd w:val="clear" w:color="auto" w:fill="auto"/>
          </w:tcPr>
          <w:p w14:paraId="24853B2C" w14:textId="77777777" w:rsidR="00C9407A" w:rsidRPr="005B0A88" w:rsidRDefault="00C9407A" w:rsidP="00432911">
            <w:pPr>
              <w:pStyle w:val="TAL"/>
            </w:pPr>
          </w:p>
        </w:tc>
        <w:tc>
          <w:tcPr>
            <w:tcW w:w="1134" w:type="dxa"/>
            <w:shd w:val="clear" w:color="auto" w:fill="auto"/>
          </w:tcPr>
          <w:p w14:paraId="263BC88C" w14:textId="46B16E76"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5E897A39" w14:textId="77777777" w:rsidR="00C9407A" w:rsidRPr="005B0A88" w:rsidRDefault="00C9407A" w:rsidP="00432911">
            <w:pPr>
              <w:pStyle w:val="TAL"/>
            </w:pPr>
            <w:r w:rsidRPr="005B0A88">
              <w:t>A.3.2.3.4</w:t>
            </w:r>
          </w:p>
        </w:tc>
        <w:tc>
          <w:tcPr>
            <w:tcW w:w="3961" w:type="dxa"/>
            <w:vMerge/>
          </w:tcPr>
          <w:p w14:paraId="5B22D4F7" w14:textId="77777777" w:rsidR="00C9407A" w:rsidRPr="005B0A88" w:rsidRDefault="00C9407A" w:rsidP="00432911">
            <w:pPr>
              <w:pStyle w:val="TAL"/>
            </w:pPr>
          </w:p>
        </w:tc>
      </w:tr>
      <w:tr w:rsidR="00C9407A" w:rsidRPr="005B0A88" w14:paraId="60303A7F" w14:textId="77777777" w:rsidTr="00432911">
        <w:trPr>
          <w:jc w:val="center"/>
        </w:trPr>
        <w:tc>
          <w:tcPr>
            <w:tcW w:w="1701" w:type="dxa"/>
            <w:shd w:val="clear" w:color="auto" w:fill="auto"/>
          </w:tcPr>
          <w:p w14:paraId="56FB2C67" w14:textId="57C61D3F"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CE35EA7" w14:textId="66FFE0B8"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39B33ACF" w14:textId="06FAA1B1"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2BE3E0B5" w14:textId="77777777" w:rsidR="00C9407A" w:rsidRPr="005B0A88" w:rsidRDefault="00C9407A" w:rsidP="00432911">
            <w:pPr>
              <w:pStyle w:val="TAL"/>
            </w:pPr>
          </w:p>
        </w:tc>
      </w:tr>
    </w:tbl>
    <w:p w14:paraId="35410390" w14:textId="77777777" w:rsidR="00C9407A" w:rsidRPr="005B0A88" w:rsidRDefault="00C9407A" w:rsidP="00C9407A"/>
    <w:p w14:paraId="1A327498" w14:textId="77777777" w:rsidR="00C9407A" w:rsidRPr="005B0A88" w:rsidRDefault="00C9407A" w:rsidP="00C9407A">
      <w:pPr>
        <w:pStyle w:val="B1"/>
      </w:pPr>
      <w:r w:rsidRPr="005B0A88">
        <w:t>1. The general test parameter settings are set up according to Table 6.1.1.5.4.1-3.</w:t>
      </w:r>
    </w:p>
    <w:p w14:paraId="1CAFB76C" w14:textId="77777777" w:rsidR="00C9407A" w:rsidRPr="005B0A88" w:rsidRDefault="00C9407A" w:rsidP="00C9407A">
      <w:pPr>
        <w:pStyle w:val="B1"/>
      </w:pPr>
      <w:r w:rsidRPr="005B0A88">
        <w:t>2. Message contents are defined in clause 6.1.1.5.4.3.</w:t>
      </w:r>
    </w:p>
    <w:p w14:paraId="1C1C79A9" w14:textId="77777777" w:rsidR="00C9407A" w:rsidRPr="005B0A88" w:rsidRDefault="00C9407A" w:rsidP="00C9407A">
      <w:pPr>
        <w:pStyle w:val="B1"/>
      </w:pPr>
      <w:r w:rsidRPr="005B0A88">
        <w:t xml:space="preserve">3. There is 2 NR carriers and 2 NR Cells specified in the test. Cell 1 is the PCell and Cell 2 is the neighbour cell. Cell 1 and Cell 2 are configured according to Annex C.1.1 and C.1.2. </w:t>
      </w:r>
    </w:p>
    <w:p w14:paraId="0B74108E" w14:textId="77777777" w:rsidR="00C9407A" w:rsidRPr="005B0A88" w:rsidRDefault="00C9407A" w:rsidP="00C9407A">
      <w:pPr>
        <w:pStyle w:val="TH"/>
      </w:pPr>
      <w:r w:rsidRPr="005B0A88">
        <w:rPr>
          <w:rFonts w:cs="v4.2.0"/>
        </w:rPr>
        <w:lastRenderedPageBreak/>
        <w:t xml:space="preserve">Table 6.1.1.5.4.1-3: General test parameters for </w:t>
      </w:r>
      <w:r w:rsidRPr="005B0A88">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5B0A88" w14:paraId="4B524BDB" w14:textId="77777777" w:rsidTr="00137565">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ABC7FC" w14:textId="77777777" w:rsidR="00C9407A" w:rsidRPr="005B0A88" w:rsidRDefault="00C9407A" w:rsidP="00137565">
            <w:pPr>
              <w:pStyle w:val="TAH"/>
              <w:keepNext w:val="0"/>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1F241BCA" w14:textId="77777777" w:rsidR="00C9407A" w:rsidRPr="005B0A88" w:rsidRDefault="00C9407A" w:rsidP="00137565">
            <w:pPr>
              <w:pStyle w:val="TAH"/>
              <w:keepNext w:val="0"/>
            </w:pPr>
            <w:r w:rsidRPr="005B0A88">
              <w:t>Unit</w:t>
            </w:r>
          </w:p>
        </w:tc>
        <w:tc>
          <w:tcPr>
            <w:tcW w:w="1419" w:type="dxa"/>
            <w:tcBorders>
              <w:top w:val="single" w:sz="4" w:space="0" w:color="auto"/>
              <w:left w:val="single" w:sz="4" w:space="0" w:color="auto"/>
              <w:bottom w:val="single" w:sz="4" w:space="0" w:color="auto"/>
              <w:right w:val="single" w:sz="4" w:space="0" w:color="auto"/>
            </w:tcBorders>
            <w:hideMark/>
          </w:tcPr>
          <w:p w14:paraId="474AD6FE" w14:textId="6D0D0765" w:rsidR="00C9407A" w:rsidRPr="005B0A88" w:rsidRDefault="00C9407A" w:rsidP="00137565">
            <w:pPr>
              <w:pStyle w:val="TAH"/>
              <w:keepNext w:val="0"/>
              <w:rPr>
                <w:lang w:eastAsia="zh-CN"/>
              </w:rPr>
            </w:pPr>
            <w:r w:rsidRPr="005B0A88">
              <w:rPr>
                <w:lang w:eastAsia="zh-CN"/>
              </w:rPr>
              <w:t>Test</w:t>
            </w:r>
            <w:r w:rsidR="00432911">
              <w:rPr>
                <w:lang w:eastAsia="zh-CN"/>
              </w:rPr>
              <w:t xml:space="preserve"> </w:t>
            </w:r>
            <w:r w:rsidRPr="005B0A88">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D26BA79" w14:textId="77777777" w:rsidR="00C9407A" w:rsidRPr="005B0A88" w:rsidRDefault="00C9407A" w:rsidP="00137565">
            <w:pPr>
              <w:pStyle w:val="TAH"/>
              <w:keepNext w:val="0"/>
            </w:pPr>
            <w:r w:rsidRPr="005B0A88">
              <w:t>Value</w:t>
            </w:r>
          </w:p>
        </w:tc>
        <w:tc>
          <w:tcPr>
            <w:tcW w:w="3546" w:type="dxa"/>
            <w:tcBorders>
              <w:top w:val="single" w:sz="4" w:space="0" w:color="auto"/>
              <w:left w:val="single" w:sz="4" w:space="0" w:color="auto"/>
              <w:bottom w:val="single" w:sz="4" w:space="0" w:color="auto"/>
              <w:right w:val="single" w:sz="4" w:space="0" w:color="auto"/>
            </w:tcBorders>
            <w:hideMark/>
          </w:tcPr>
          <w:p w14:paraId="71CC7285" w14:textId="77777777" w:rsidR="00C9407A" w:rsidRPr="005B0A88" w:rsidRDefault="00C9407A" w:rsidP="00137565">
            <w:pPr>
              <w:pStyle w:val="TAH"/>
              <w:keepNext w:val="0"/>
            </w:pPr>
            <w:r w:rsidRPr="005B0A88">
              <w:t>Comment</w:t>
            </w:r>
          </w:p>
        </w:tc>
      </w:tr>
      <w:tr w:rsidR="00C9407A" w:rsidRPr="005B0A88" w14:paraId="6952D39E"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2F34EDFF" w14:textId="14F91D0C" w:rsidR="00C9407A" w:rsidRPr="005B0A88" w:rsidRDefault="00C9407A" w:rsidP="00137565">
            <w:pPr>
              <w:pStyle w:val="TAL"/>
              <w:keepNext w:val="0"/>
            </w:pPr>
            <w:r w:rsidRPr="005B0A88">
              <w:t>Initial</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1C9B1685" w14:textId="1F25BF0F"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04BBBFB7"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1B68954" w14:textId="4F04F02E"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2BF17AF" w14:textId="77777777" w:rsidR="00C9407A" w:rsidRPr="005B0A88" w:rsidRDefault="00C9407A" w:rsidP="00137565">
            <w:pPr>
              <w:pStyle w:val="TAC"/>
              <w:keepNext w:val="0"/>
            </w:pPr>
            <w:r w:rsidRPr="005B0A88">
              <w:t>Cell2</w:t>
            </w:r>
          </w:p>
        </w:tc>
        <w:tc>
          <w:tcPr>
            <w:tcW w:w="3546" w:type="dxa"/>
            <w:vMerge w:val="restart"/>
            <w:tcBorders>
              <w:top w:val="single" w:sz="4" w:space="0" w:color="auto"/>
              <w:left w:val="single" w:sz="4" w:space="0" w:color="auto"/>
              <w:right w:val="single" w:sz="4" w:space="0" w:color="auto"/>
            </w:tcBorders>
            <w:hideMark/>
          </w:tcPr>
          <w:p w14:paraId="37FC68F2" w14:textId="24C827ED"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r w:rsidR="00432911">
              <w:rPr>
                <w:lang w:eastAsia="zh-CN"/>
              </w:rPr>
              <w:t xml:space="preserve"> </w:t>
            </w:r>
            <w:r w:rsidRPr="005B0A88">
              <w:rPr>
                <w:lang w:eastAsia="zh-CN"/>
              </w:rPr>
              <w:t>it</w:t>
            </w:r>
            <w:r w:rsidR="00432911">
              <w:rPr>
                <w:lang w:eastAsia="zh-CN"/>
              </w:rPr>
              <w:t xml:space="preserve"> </w:t>
            </w:r>
            <w:r w:rsidRPr="005B0A88">
              <w:rPr>
                <w:lang w:eastAsia="zh-CN"/>
              </w:rPr>
              <w:t>fulfils</w:t>
            </w:r>
            <w:r w:rsidR="00432911">
              <w:rPr>
                <w:lang w:eastAsia="zh-CN"/>
              </w:rPr>
              <w:t xml:space="preserve"> </w:t>
            </w:r>
            <w:r w:rsidRPr="005B0A88">
              <w:rPr>
                <w:lang w:eastAsia="zh-CN"/>
              </w:rPr>
              <w:t>Low</w:t>
            </w:r>
            <w:r w:rsidR="00432911">
              <w:rPr>
                <w:lang w:eastAsia="zh-CN"/>
              </w:rPr>
              <w:t xml:space="preserve"> </w:t>
            </w:r>
            <w:r w:rsidRPr="005B0A88">
              <w:rPr>
                <w:lang w:eastAsia="zh-CN"/>
              </w:rPr>
              <w:t>Mobility</w:t>
            </w:r>
            <w:r w:rsidR="00432911">
              <w:rPr>
                <w:lang w:eastAsia="zh-CN"/>
              </w:rPr>
              <w:t xml:space="preserve"> </w:t>
            </w:r>
            <w:r w:rsidRPr="005B0A88">
              <w:rPr>
                <w:lang w:eastAsia="zh-CN"/>
              </w:rPr>
              <w:t>relaxation</w:t>
            </w:r>
            <w:r w:rsidR="00432911">
              <w:rPr>
                <w:lang w:eastAsia="zh-CN"/>
              </w:rPr>
              <w:t xml:space="preserve"> </w:t>
            </w:r>
            <w:r w:rsidRPr="005B0A88">
              <w:rPr>
                <w:lang w:eastAsia="zh-CN"/>
              </w:rPr>
              <w:t>measurements</w:t>
            </w:r>
            <w:r w:rsidR="00432911">
              <w:rPr>
                <w:lang w:eastAsia="zh-CN"/>
              </w:rPr>
              <w:t xml:space="preserve"> </w:t>
            </w:r>
            <w:r w:rsidRPr="005B0A88">
              <w:rPr>
                <w:lang w:eastAsia="zh-CN"/>
              </w:rPr>
              <w:t>criterion,</w:t>
            </w:r>
            <w:r w:rsidR="00432911">
              <w:rPr>
                <w:lang w:eastAsia="zh-CN"/>
              </w:rPr>
              <w:t xml:space="preserve"> </w:t>
            </w:r>
            <w:r w:rsidRPr="005B0A88">
              <w:rPr>
                <w:lang w:eastAsia="zh-CN"/>
              </w:rPr>
              <w:t>and</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r w:rsidR="00432911">
              <w:rPr>
                <w:lang w:eastAsia="zh-CN"/>
              </w:rPr>
              <w:t xml:space="preserve"> </w:t>
            </w: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p>
        </w:tc>
      </w:tr>
      <w:tr w:rsidR="00C9407A" w:rsidRPr="005B0A88" w14:paraId="559887BD" w14:textId="77777777" w:rsidTr="00432911">
        <w:trPr>
          <w:cantSplit/>
          <w:jc w:val="center"/>
        </w:trPr>
        <w:tc>
          <w:tcPr>
            <w:tcW w:w="1009" w:type="dxa"/>
            <w:vMerge/>
            <w:tcBorders>
              <w:left w:val="single" w:sz="4" w:space="0" w:color="auto"/>
              <w:bottom w:val="single" w:sz="4" w:space="0" w:color="auto"/>
              <w:right w:val="single" w:sz="4" w:space="0" w:color="auto"/>
            </w:tcBorders>
          </w:tcPr>
          <w:p w14:paraId="298D4E15" w14:textId="77777777" w:rsidR="00C9407A" w:rsidRPr="005B0A88"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2CF954DF" w14:textId="6509F8D2"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7439AF4C"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406F0F7" w14:textId="6E0C3919"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9572565" w14:textId="77777777" w:rsidR="00C9407A" w:rsidRPr="005B0A88" w:rsidRDefault="00C9407A" w:rsidP="00137565">
            <w:pPr>
              <w:pStyle w:val="TAC"/>
              <w:keepNext w:val="0"/>
            </w:pPr>
            <w:r w:rsidRPr="005B0A88">
              <w:t>Cell</w:t>
            </w:r>
            <w:r w:rsidRPr="005B0A88">
              <w:rPr>
                <w:lang w:eastAsia="zh-CN"/>
              </w:rPr>
              <w:t>1</w:t>
            </w:r>
          </w:p>
        </w:tc>
        <w:tc>
          <w:tcPr>
            <w:tcW w:w="3546" w:type="dxa"/>
            <w:vMerge/>
            <w:tcBorders>
              <w:left w:val="single" w:sz="4" w:space="0" w:color="auto"/>
              <w:bottom w:val="single" w:sz="4" w:space="0" w:color="auto"/>
              <w:right w:val="single" w:sz="4" w:space="0" w:color="auto"/>
            </w:tcBorders>
          </w:tcPr>
          <w:p w14:paraId="1F428296" w14:textId="77777777" w:rsidR="00C9407A" w:rsidRPr="005B0A88" w:rsidRDefault="00C9407A" w:rsidP="00137565">
            <w:pPr>
              <w:pStyle w:val="TAC"/>
              <w:keepNext w:val="0"/>
              <w:rPr>
                <w:lang w:eastAsia="zh-CN"/>
              </w:rPr>
            </w:pPr>
          </w:p>
        </w:tc>
      </w:tr>
      <w:tr w:rsidR="00C9407A" w:rsidRPr="005B0A88" w14:paraId="6D7CA425"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79C2FEE" w14:textId="0CA1E2F7" w:rsidR="00C9407A" w:rsidRPr="005B0A88" w:rsidRDefault="00C9407A" w:rsidP="00137565">
            <w:pPr>
              <w:pStyle w:val="TAL"/>
              <w:keepNext w:val="0"/>
            </w:pPr>
            <w:r w:rsidRPr="005B0A88">
              <w:t>T1</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1DE7A83C" w14:textId="6B090700"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5B2DD96A"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8FAACA0" w14:textId="157F6B66"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BD25EF" w14:textId="77777777" w:rsidR="00C9407A" w:rsidRPr="005B0A88" w:rsidRDefault="00C9407A" w:rsidP="00137565">
            <w:pPr>
              <w:pStyle w:val="TAC"/>
              <w:keepNext w:val="0"/>
            </w:pPr>
            <w:r w:rsidRPr="005B0A88">
              <w:t>Cell</w:t>
            </w:r>
            <w:r w:rsidRPr="005B0A88">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64F0F4" w14:textId="30618DE7"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T1</w:t>
            </w:r>
          </w:p>
        </w:tc>
      </w:tr>
      <w:tr w:rsidR="00C9407A" w:rsidRPr="005B0A88" w14:paraId="54A1348E"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1B201AC" w14:textId="77777777" w:rsidR="00C9407A" w:rsidRPr="005B0A88" w:rsidRDefault="00C9407A" w:rsidP="00137565">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7026C" w14:textId="371CC9B1"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324A208"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F68DA9A" w14:textId="33D2DD57"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975402" w14:textId="77777777" w:rsidR="00C9407A" w:rsidRPr="005B0A88" w:rsidRDefault="00C9407A" w:rsidP="00137565">
            <w:pPr>
              <w:pStyle w:val="TAC"/>
              <w:keepNext w:val="0"/>
            </w:pPr>
            <w:r w:rsidRPr="005B0A88">
              <w:t>Cell</w:t>
            </w:r>
            <w:r w:rsidRPr="005B0A88">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EB98D" w14:textId="77777777" w:rsidR="00C9407A" w:rsidRPr="005B0A88" w:rsidRDefault="00C9407A" w:rsidP="00137565">
            <w:pPr>
              <w:keepLines/>
              <w:spacing w:after="0"/>
              <w:rPr>
                <w:rFonts w:ascii="Arial" w:hAnsi="Arial"/>
                <w:sz w:val="18"/>
              </w:rPr>
            </w:pPr>
          </w:p>
        </w:tc>
      </w:tr>
      <w:tr w:rsidR="00C9407A" w:rsidRPr="005B0A88" w14:paraId="33BF564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476A1FCD" w14:textId="2C719197" w:rsidR="00C9407A" w:rsidRPr="005B0A88" w:rsidRDefault="00C9407A" w:rsidP="00137565">
            <w:pPr>
              <w:pStyle w:val="TAL"/>
              <w:keepNext w:val="0"/>
            </w:pPr>
            <w:r w:rsidRPr="005B0A88">
              <w:t>T2</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4D52CABF" w14:textId="273C2AE4"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C38E1F7"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D41C61B" w14:textId="2F6749EB"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59B992" w14:textId="77777777" w:rsidR="00C9407A" w:rsidRPr="005B0A88" w:rsidRDefault="00C9407A" w:rsidP="00137565">
            <w:pPr>
              <w:pStyle w:val="TAC"/>
              <w:keepNext w:val="0"/>
            </w:pPr>
            <w:r w:rsidRPr="005B0A88">
              <w:t>Cell2</w:t>
            </w:r>
          </w:p>
        </w:tc>
        <w:tc>
          <w:tcPr>
            <w:tcW w:w="3546" w:type="dxa"/>
            <w:vMerge w:val="restart"/>
            <w:tcBorders>
              <w:top w:val="single" w:sz="4" w:space="0" w:color="auto"/>
              <w:left w:val="single" w:sz="4" w:space="0" w:color="auto"/>
              <w:right w:val="single" w:sz="4" w:space="0" w:color="auto"/>
            </w:tcBorders>
            <w:hideMark/>
          </w:tcPr>
          <w:p w14:paraId="403105FB" w14:textId="20694F29"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with</w:t>
            </w:r>
            <w:r w:rsidR="00432911">
              <w:rPr>
                <w:lang w:eastAsia="zh-CN"/>
              </w:rPr>
              <w:t xml:space="preserve"> </w:t>
            </w:r>
            <w:r w:rsidRPr="005B0A88">
              <w:rPr>
                <w:lang w:eastAsia="zh-CN"/>
              </w:rPr>
              <w:t>higher</w:t>
            </w:r>
            <w:r w:rsidR="00432911">
              <w:rPr>
                <w:lang w:eastAsia="zh-CN"/>
              </w:rPr>
              <w:t xml:space="preserve"> </w:t>
            </w:r>
            <w:r w:rsidRPr="005B0A88">
              <w:rPr>
                <w:lang w:eastAsia="zh-CN"/>
              </w:rPr>
              <w:t>priority</w:t>
            </w:r>
            <w:r w:rsidR="00432911">
              <w:rPr>
                <w:lang w:eastAsia="zh-CN"/>
              </w:rPr>
              <w:t xml:space="preserve"> </w:t>
            </w:r>
            <w:r w:rsidRPr="005B0A88">
              <w:rPr>
                <w:lang w:eastAsia="zh-CN"/>
              </w:rPr>
              <w:t>during</w:t>
            </w:r>
            <w:r w:rsidR="00432911">
              <w:rPr>
                <w:lang w:eastAsia="zh-CN"/>
              </w:rPr>
              <w:t xml:space="preserve"> </w:t>
            </w:r>
            <w:r w:rsidRPr="005B0A88">
              <w:rPr>
                <w:lang w:eastAsia="zh-CN"/>
              </w:rPr>
              <w:t>T2</w:t>
            </w:r>
          </w:p>
        </w:tc>
      </w:tr>
      <w:tr w:rsidR="00C9407A" w:rsidRPr="005B0A88" w14:paraId="4E7D475D" w14:textId="77777777" w:rsidTr="00432911">
        <w:trPr>
          <w:cantSplit/>
          <w:jc w:val="center"/>
        </w:trPr>
        <w:tc>
          <w:tcPr>
            <w:tcW w:w="1009" w:type="dxa"/>
            <w:vMerge/>
            <w:tcBorders>
              <w:left w:val="single" w:sz="4" w:space="0" w:color="auto"/>
              <w:bottom w:val="single" w:sz="4" w:space="0" w:color="auto"/>
              <w:right w:val="single" w:sz="4" w:space="0" w:color="auto"/>
            </w:tcBorders>
          </w:tcPr>
          <w:p w14:paraId="4E5D0747" w14:textId="77777777" w:rsidR="00C9407A" w:rsidRPr="005B0A88"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61ED1ECF" w14:textId="632D48D7"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0C3DA3E"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54985DB4" w14:textId="706F2D18"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44FB2C8" w14:textId="77777777" w:rsidR="00C9407A" w:rsidRPr="005B0A88" w:rsidRDefault="00C9407A" w:rsidP="00137565">
            <w:pPr>
              <w:pStyle w:val="TAC"/>
              <w:keepNext w:val="0"/>
            </w:pPr>
            <w:r w:rsidRPr="005B0A88">
              <w:t>Cell</w:t>
            </w:r>
            <w:r w:rsidRPr="005B0A88">
              <w:rPr>
                <w:lang w:eastAsia="zh-CN"/>
              </w:rPr>
              <w:t>1</w:t>
            </w:r>
          </w:p>
        </w:tc>
        <w:tc>
          <w:tcPr>
            <w:tcW w:w="3546" w:type="dxa"/>
            <w:vMerge/>
            <w:tcBorders>
              <w:left w:val="single" w:sz="4" w:space="0" w:color="auto"/>
              <w:bottom w:val="single" w:sz="4" w:space="0" w:color="auto"/>
              <w:right w:val="single" w:sz="4" w:space="0" w:color="auto"/>
            </w:tcBorders>
          </w:tcPr>
          <w:p w14:paraId="308A8E2E" w14:textId="77777777" w:rsidR="00C9407A" w:rsidRPr="005B0A88" w:rsidRDefault="00C9407A" w:rsidP="00137565">
            <w:pPr>
              <w:pStyle w:val="TAC"/>
              <w:keepNext w:val="0"/>
              <w:rPr>
                <w:lang w:eastAsia="zh-CN"/>
              </w:rPr>
            </w:pPr>
          </w:p>
        </w:tc>
      </w:tr>
      <w:tr w:rsidR="00C9407A" w:rsidRPr="005B0A88" w14:paraId="55BFBE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278DA8" w14:textId="5EBCF4D5" w:rsidR="00C9407A" w:rsidRPr="005B0A88" w:rsidRDefault="00C9407A" w:rsidP="00137565">
            <w:pPr>
              <w:pStyle w:val="TAL"/>
              <w:keepNext w:val="0"/>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03723BD4"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06DE6AB" w14:textId="36CC16AC" w:rsidR="00C9407A" w:rsidRPr="005B0A88" w:rsidRDefault="00C9407A" w:rsidP="00137565">
            <w:pPr>
              <w:pStyle w:val="TAC"/>
              <w:keepNext w:val="0"/>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336FFDF" w14:textId="4EF837DC" w:rsidR="00C9407A" w:rsidRPr="005B0A88" w:rsidRDefault="00C9407A" w:rsidP="00137565">
            <w:pPr>
              <w:pStyle w:val="TAC"/>
              <w:keepNext w:val="0"/>
            </w:pPr>
            <w:r w:rsidRPr="005B0A88">
              <w:rPr>
                <w:rFonts w:cs="v4.2.0"/>
                <w:bCs/>
              </w:rPr>
              <w:t>1,</w:t>
            </w:r>
            <w:r w:rsidR="00432911">
              <w:rPr>
                <w:rFonts w:cs="v4.2.0"/>
                <w:bCs/>
              </w:rPr>
              <w:t xml:space="preserve"> </w:t>
            </w:r>
            <w:r w:rsidRPr="005B0A88">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1002C802" w14:textId="77777777" w:rsidR="00C9407A" w:rsidRPr="005B0A88" w:rsidRDefault="00C9407A" w:rsidP="00137565">
            <w:pPr>
              <w:pStyle w:val="TAC"/>
              <w:keepNext w:val="0"/>
            </w:pPr>
          </w:p>
        </w:tc>
      </w:tr>
      <w:tr w:rsidR="00C9407A" w:rsidRPr="005B0A88" w14:paraId="49B363F8"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3808BD82" w14:textId="676704D3" w:rsidR="00C9407A" w:rsidRPr="005B0A88" w:rsidRDefault="00C9407A" w:rsidP="00137565">
            <w:pPr>
              <w:pStyle w:val="TAL"/>
              <w:keepNext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tcBorders>
              <w:top w:val="single" w:sz="4" w:space="0" w:color="auto"/>
              <w:left w:val="single" w:sz="4" w:space="0" w:color="auto"/>
              <w:bottom w:val="nil"/>
              <w:right w:val="single" w:sz="4" w:space="0" w:color="auto"/>
            </w:tcBorders>
          </w:tcPr>
          <w:p w14:paraId="425AECAF"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36C1DA" w14:textId="77777777" w:rsidR="00C9407A" w:rsidRPr="005B0A88" w:rsidRDefault="00C9407A" w:rsidP="00137565">
            <w:pPr>
              <w:pStyle w:val="TAC"/>
              <w:keepNext w:val="0"/>
              <w:rPr>
                <w:lang w:eastAsia="zh-CN"/>
              </w:rPr>
            </w:pPr>
            <w:r w:rsidRPr="005B0A88">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79E97" w14:textId="4E662A03"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6F4BCAE3" w14:textId="3C437294" w:rsidR="00C9407A" w:rsidRPr="005B0A88" w:rsidRDefault="00C9407A" w:rsidP="00137565">
            <w:pPr>
              <w:pStyle w:val="TAC"/>
              <w:keepNext w:val="0"/>
              <w:rPr>
                <w:rFonts w:cs="v4.2.0"/>
              </w:rPr>
            </w:pPr>
            <w:r w:rsidRPr="005B0A88">
              <w:rPr>
                <w:rFonts w:cs="v4.2.0"/>
              </w:rPr>
              <w:t>Asynchronous</w:t>
            </w:r>
            <w:r w:rsidR="00432911">
              <w:rPr>
                <w:rFonts w:cs="v4.2.0"/>
              </w:rPr>
              <w:t xml:space="preserve"> </w:t>
            </w:r>
            <w:r w:rsidRPr="005B0A88">
              <w:rPr>
                <w:rFonts w:cs="v4.2.0"/>
              </w:rPr>
              <w:t>cells</w:t>
            </w:r>
          </w:p>
        </w:tc>
      </w:tr>
      <w:tr w:rsidR="00C9407A" w:rsidRPr="005B0A88" w14:paraId="748638B9" w14:textId="77777777" w:rsidTr="00432911">
        <w:trPr>
          <w:cantSplit/>
          <w:jc w:val="center"/>
        </w:trPr>
        <w:tc>
          <w:tcPr>
            <w:tcW w:w="2804" w:type="dxa"/>
            <w:gridSpan w:val="2"/>
            <w:tcBorders>
              <w:top w:val="nil"/>
              <w:left w:val="single" w:sz="4" w:space="0" w:color="auto"/>
              <w:bottom w:val="nil"/>
              <w:right w:val="single" w:sz="4" w:space="0" w:color="auto"/>
            </w:tcBorders>
          </w:tcPr>
          <w:p w14:paraId="020F0487" w14:textId="77777777" w:rsidR="00C9407A" w:rsidRPr="005B0A88" w:rsidRDefault="00C9407A" w:rsidP="00137565">
            <w:pPr>
              <w:pStyle w:val="TAL"/>
              <w:keepNext w:val="0"/>
            </w:pPr>
          </w:p>
        </w:tc>
        <w:tc>
          <w:tcPr>
            <w:tcW w:w="708" w:type="dxa"/>
            <w:tcBorders>
              <w:top w:val="nil"/>
              <w:left w:val="single" w:sz="4" w:space="0" w:color="auto"/>
              <w:bottom w:val="nil"/>
              <w:right w:val="single" w:sz="4" w:space="0" w:color="auto"/>
            </w:tcBorders>
          </w:tcPr>
          <w:p w14:paraId="152D63F2"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5FF789" w14:textId="77777777" w:rsidR="00C9407A" w:rsidRPr="005B0A88" w:rsidRDefault="00C9407A" w:rsidP="00137565">
            <w:pPr>
              <w:pStyle w:val="TAC"/>
              <w:keepNext w:val="0"/>
              <w:rPr>
                <w:lang w:eastAsia="zh-CN"/>
              </w:rPr>
            </w:pPr>
            <w:r w:rsidRPr="005B0A88">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A80B3A" w14:textId="52BE67B9"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C37C58" w14:textId="6280EB83"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52F4217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5C3AFB9B" w14:textId="77777777" w:rsidR="00C9407A" w:rsidRPr="005B0A88" w:rsidRDefault="00C9407A" w:rsidP="00137565">
            <w:pPr>
              <w:pStyle w:val="TAL"/>
              <w:keepNext w:val="0"/>
            </w:pPr>
          </w:p>
        </w:tc>
        <w:tc>
          <w:tcPr>
            <w:tcW w:w="708" w:type="dxa"/>
            <w:tcBorders>
              <w:top w:val="nil"/>
              <w:left w:val="single" w:sz="4" w:space="0" w:color="auto"/>
              <w:bottom w:val="single" w:sz="4" w:space="0" w:color="auto"/>
              <w:right w:val="single" w:sz="4" w:space="0" w:color="auto"/>
            </w:tcBorders>
          </w:tcPr>
          <w:p w14:paraId="5DD34073"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5C5F23" w14:textId="77777777" w:rsidR="00C9407A" w:rsidRPr="005B0A88" w:rsidRDefault="00C9407A" w:rsidP="00137565">
            <w:pPr>
              <w:pStyle w:val="TAC"/>
              <w:keepNext w:val="0"/>
              <w:rPr>
                <w:lang w:eastAsia="zh-CN"/>
              </w:rPr>
            </w:pP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EBA6FA5" w14:textId="26DA0679"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59F40B" w14:textId="7D76E95E"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9AAB367"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B39E8D" w14:textId="62640454" w:rsidR="00C9407A" w:rsidRPr="005B0A88" w:rsidRDefault="00C9407A" w:rsidP="00137565">
            <w:pPr>
              <w:pStyle w:val="TAL"/>
              <w:keepNext w:val="0"/>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57D67165" w14:textId="77777777" w:rsidR="00C9407A" w:rsidRPr="005B0A88" w:rsidRDefault="00C9407A" w:rsidP="00137565">
            <w:pPr>
              <w:pStyle w:val="TAC"/>
              <w:keepNext w:val="0"/>
            </w:pPr>
            <w:r w:rsidRPr="005B0A88">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C9185D" w14:textId="0A5A55A4"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5B89E79" w14:textId="3C0B1BAF" w:rsidR="00C9407A" w:rsidRPr="005B0A88" w:rsidRDefault="00C9407A" w:rsidP="00137565">
            <w:pPr>
              <w:pStyle w:val="TAC"/>
              <w:keepNext w:val="0"/>
            </w:pPr>
            <w:r w:rsidRPr="005B0A88">
              <w:rPr>
                <w:rFonts w:cs="v4.2.0"/>
              </w:rPr>
              <w:t>Not</w:t>
            </w:r>
            <w:r w:rsidR="00432911">
              <w:rPr>
                <w:rFonts w:cs="v4.2.0"/>
              </w:rPr>
              <w:t xml:space="preserve"> </w:t>
            </w:r>
            <w:r w:rsidRPr="005B0A88">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6A45703" w14:textId="28663332" w:rsidR="00C9407A" w:rsidRPr="005B0A88" w:rsidRDefault="00C9407A" w:rsidP="00137565">
            <w:pPr>
              <w:pStyle w:val="TAC"/>
              <w:keepNext w:val="0"/>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78C8E236"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54B161CA" w14:textId="2B94A702" w:rsidR="00C9407A" w:rsidRPr="005B0A88" w:rsidRDefault="00C9407A" w:rsidP="00137565">
            <w:pPr>
              <w:pStyle w:val="TAL"/>
              <w:keepNext w:val="0"/>
              <w:rPr>
                <w:lang w:eastAsia="zh-CN"/>
              </w:rPr>
            </w:pPr>
            <w:r w:rsidRPr="005B0A88">
              <w:rPr>
                <w:lang w:eastAsia="zh-CN"/>
              </w:rPr>
              <w:t>SSB</w:t>
            </w:r>
            <w:r w:rsidR="00432911">
              <w:rPr>
                <w:lang w:eastAsia="zh-CN"/>
              </w:rPr>
              <w:t xml:space="preserve"> </w:t>
            </w:r>
            <w:r w:rsidRPr="005B0A88">
              <w:rPr>
                <w:lang w:eastAsia="zh-CN"/>
              </w:rPr>
              <w:t>Configuration</w:t>
            </w:r>
          </w:p>
        </w:tc>
        <w:tc>
          <w:tcPr>
            <w:tcW w:w="708" w:type="dxa"/>
            <w:tcBorders>
              <w:top w:val="single" w:sz="4" w:space="0" w:color="auto"/>
              <w:left w:val="single" w:sz="4" w:space="0" w:color="auto"/>
              <w:bottom w:val="nil"/>
              <w:right w:val="single" w:sz="4" w:space="0" w:color="auto"/>
            </w:tcBorders>
          </w:tcPr>
          <w:p w14:paraId="34016763"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E8151C" w14:textId="77777777" w:rsidR="00C9407A" w:rsidRPr="005B0A88" w:rsidRDefault="00C9407A" w:rsidP="00137565">
            <w:pPr>
              <w:pStyle w:val="TAC"/>
              <w:keepNext w:val="0"/>
              <w:rPr>
                <w:rFonts w:cs="v4.2.0"/>
                <w:lang w:eastAsia="zh-CN"/>
              </w:rPr>
            </w:pPr>
            <w:r w:rsidRPr="005B0A88">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7EAC56" w14:textId="6FC6996B" w:rsidR="00C9407A" w:rsidRPr="005B0A88" w:rsidRDefault="00C9407A" w:rsidP="00137565">
            <w:pPr>
              <w:pStyle w:val="TAC"/>
              <w:keepNext w:val="0"/>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4A63EEE" w14:textId="77777777" w:rsidR="00C9407A" w:rsidRPr="005B0A88" w:rsidRDefault="00C9407A" w:rsidP="00137565">
            <w:pPr>
              <w:pStyle w:val="TAC"/>
              <w:keepNext w:val="0"/>
              <w:rPr>
                <w:rFonts w:cs="v4.2.0"/>
              </w:rPr>
            </w:pPr>
          </w:p>
        </w:tc>
      </w:tr>
      <w:tr w:rsidR="00C9407A" w:rsidRPr="005B0A88" w14:paraId="541ABE5F" w14:textId="77777777" w:rsidTr="00432911">
        <w:trPr>
          <w:cantSplit/>
          <w:jc w:val="center"/>
        </w:trPr>
        <w:tc>
          <w:tcPr>
            <w:tcW w:w="2804" w:type="dxa"/>
            <w:gridSpan w:val="2"/>
            <w:tcBorders>
              <w:top w:val="nil"/>
              <w:left w:val="single" w:sz="4" w:space="0" w:color="auto"/>
              <w:bottom w:val="nil"/>
              <w:right w:val="single" w:sz="4" w:space="0" w:color="auto"/>
            </w:tcBorders>
            <w:hideMark/>
          </w:tcPr>
          <w:p w14:paraId="4D9B22D5" w14:textId="77777777" w:rsidR="00C9407A" w:rsidRPr="005B0A88" w:rsidRDefault="00C9407A" w:rsidP="00137565">
            <w:pPr>
              <w:pStyle w:val="TAL"/>
              <w:keepNext w:val="0"/>
              <w:rPr>
                <w:lang w:eastAsia="zh-CN"/>
              </w:rPr>
            </w:pPr>
          </w:p>
        </w:tc>
        <w:tc>
          <w:tcPr>
            <w:tcW w:w="708" w:type="dxa"/>
            <w:tcBorders>
              <w:top w:val="nil"/>
              <w:left w:val="single" w:sz="4" w:space="0" w:color="auto"/>
              <w:bottom w:val="nil"/>
              <w:right w:val="single" w:sz="4" w:space="0" w:color="auto"/>
            </w:tcBorders>
          </w:tcPr>
          <w:p w14:paraId="539430E6"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24DA7E" w14:textId="77777777" w:rsidR="00C9407A" w:rsidRPr="005B0A88" w:rsidRDefault="00C9407A" w:rsidP="00137565">
            <w:pPr>
              <w:pStyle w:val="TAC"/>
              <w:keepNext w:val="0"/>
              <w:rPr>
                <w:rFonts w:cs="v4.2.0"/>
                <w:lang w:eastAsia="zh-CN"/>
              </w:rPr>
            </w:pPr>
            <w:r w:rsidRPr="005B0A88">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BDF060A" w14:textId="4AB2F4C2" w:rsidR="00C9407A" w:rsidRPr="005B0A88" w:rsidRDefault="00C9407A" w:rsidP="00137565">
            <w:pPr>
              <w:pStyle w:val="TAC"/>
              <w:keepNext w:val="0"/>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5F787A0" w14:textId="77777777" w:rsidR="00C9407A" w:rsidRPr="005B0A88" w:rsidRDefault="00C9407A" w:rsidP="00137565">
            <w:pPr>
              <w:pStyle w:val="TAC"/>
              <w:keepNext w:val="0"/>
              <w:rPr>
                <w:rFonts w:cs="v4.2.0"/>
              </w:rPr>
            </w:pPr>
          </w:p>
        </w:tc>
      </w:tr>
      <w:tr w:rsidR="00C9407A" w:rsidRPr="005B0A88" w14:paraId="3F63C76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10613A9" w14:textId="77777777" w:rsidR="00C9407A" w:rsidRPr="005B0A88" w:rsidRDefault="00C9407A" w:rsidP="00137565">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012D0960"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CD4639" w14:textId="77777777" w:rsidR="00C9407A" w:rsidRPr="005B0A88" w:rsidRDefault="00C9407A" w:rsidP="00137565">
            <w:pPr>
              <w:pStyle w:val="TAC"/>
              <w:keepNext w:val="0"/>
              <w:rPr>
                <w:rFonts w:cs="v4.2.0"/>
                <w:lang w:eastAsia="zh-CN"/>
              </w:rPr>
            </w:pPr>
            <w:r w:rsidRPr="005B0A88">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90BC1D6" w14:textId="062EC081" w:rsidR="00C9407A" w:rsidRPr="005B0A88" w:rsidRDefault="00C9407A" w:rsidP="00137565">
            <w:pPr>
              <w:pStyle w:val="TAC"/>
              <w:keepNext w:val="0"/>
              <w:rPr>
                <w:rFonts w:cs="v4.2.0"/>
                <w:bCs/>
                <w:lang w:eastAsia="zh-CN"/>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33181ED6" w14:textId="77777777" w:rsidR="00C9407A" w:rsidRPr="005B0A88" w:rsidRDefault="00C9407A" w:rsidP="00137565">
            <w:pPr>
              <w:pStyle w:val="TAC"/>
              <w:keepNext w:val="0"/>
              <w:rPr>
                <w:rFonts w:cs="v4.2.0"/>
              </w:rPr>
            </w:pPr>
          </w:p>
        </w:tc>
      </w:tr>
      <w:tr w:rsidR="00C9407A" w:rsidRPr="005B0A88" w14:paraId="23D134E3"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71E52463" w14:textId="5302FE90" w:rsidR="00C9407A" w:rsidRPr="005B0A88" w:rsidRDefault="00C9407A" w:rsidP="00137565">
            <w:pPr>
              <w:pStyle w:val="TAL"/>
              <w:keepNext w:val="0"/>
              <w:rPr>
                <w:rFonts w:cs="v4.2.0"/>
                <w:lang w:eastAsia="zh-CN"/>
              </w:rPr>
            </w:pPr>
            <w:r w:rsidRPr="005B0A88">
              <w:rPr>
                <w:rFonts w:cs="v4.2.0"/>
                <w:lang w:eastAsia="zh-CN"/>
              </w:rPr>
              <w:t>SMTC</w:t>
            </w:r>
            <w:r w:rsidR="00432911">
              <w:rPr>
                <w:b/>
              </w:rPr>
              <w:t xml:space="preserve"> </w:t>
            </w:r>
            <w:r w:rsidRPr="005B0A88">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7EB1DABA"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08212003" w14:textId="77777777" w:rsidR="00C9407A" w:rsidRPr="005B0A88" w:rsidRDefault="00C9407A" w:rsidP="00137565">
            <w:pPr>
              <w:pStyle w:val="TAC"/>
              <w:keepNext w:val="0"/>
              <w:rPr>
                <w:rFonts w:cs="v4.2.0"/>
                <w:bCs/>
                <w:lang w:eastAsia="zh-CN"/>
              </w:rPr>
            </w:pPr>
            <w:r w:rsidRPr="005B0A88">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5D21A" w14:textId="6C8D2C49"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1AEA266F" w14:textId="4A8A4258"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2C551A5B" w14:textId="77777777" w:rsidTr="00432911">
        <w:trPr>
          <w:cantSplit/>
          <w:jc w:val="center"/>
        </w:trPr>
        <w:tc>
          <w:tcPr>
            <w:tcW w:w="2804" w:type="dxa"/>
            <w:gridSpan w:val="2"/>
            <w:tcBorders>
              <w:top w:val="nil"/>
              <w:left w:val="single" w:sz="4" w:space="0" w:color="auto"/>
              <w:bottom w:val="nil"/>
              <w:right w:val="single" w:sz="4" w:space="0" w:color="auto"/>
            </w:tcBorders>
          </w:tcPr>
          <w:p w14:paraId="2BE6A3A9" w14:textId="77777777" w:rsidR="00C9407A" w:rsidRPr="005B0A88"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4A2150E7" w14:textId="77777777" w:rsidR="00C9407A" w:rsidRPr="005B0A88"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7B2984D5" w14:textId="77777777" w:rsidR="00C9407A" w:rsidRPr="005B0A88"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2D9D432" w14:textId="2B521E1C"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79AE3C88" w14:textId="3C9365C1"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4272D3F8" w14:textId="77777777" w:rsidTr="00432911">
        <w:trPr>
          <w:cantSplit/>
          <w:jc w:val="center"/>
        </w:trPr>
        <w:tc>
          <w:tcPr>
            <w:tcW w:w="2804" w:type="dxa"/>
            <w:gridSpan w:val="2"/>
            <w:tcBorders>
              <w:top w:val="nil"/>
              <w:left w:val="single" w:sz="4" w:space="0" w:color="auto"/>
              <w:bottom w:val="nil"/>
              <w:right w:val="single" w:sz="4" w:space="0" w:color="auto"/>
            </w:tcBorders>
          </w:tcPr>
          <w:p w14:paraId="57E0E3A8" w14:textId="77777777" w:rsidR="00C9407A" w:rsidRPr="005B0A88"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698A92A0"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27E1DD" w14:textId="77777777" w:rsidR="00C9407A" w:rsidRPr="005B0A88" w:rsidRDefault="00C9407A" w:rsidP="00137565">
            <w:pPr>
              <w:pStyle w:val="TAC"/>
              <w:keepNext w:val="0"/>
              <w:rPr>
                <w:rFonts w:cs="v4.2.0"/>
                <w:bCs/>
                <w:lang w:eastAsia="zh-CN"/>
              </w:rPr>
            </w:pPr>
            <w:r w:rsidRPr="005B0A88">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1097AE" w14:textId="3CB5322A"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5C97B11F" w14:textId="77777777" w:rsidR="00C9407A" w:rsidRPr="005B0A88" w:rsidRDefault="00C9407A" w:rsidP="00137565">
            <w:pPr>
              <w:pStyle w:val="TAC"/>
              <w:keepNext w:val="0"/>
              <w:rPr>
                <w:rFonts w:cs="v4.2.0"/>
                <w:bCs/>
                <w:lang w:eastAsia="zh-CN"/>
              </w:rPr>
            </w:pPr>
          </w:p>
        </w:tc>
      </w:tr>
      <w:tr w:rsidR="00C9407A" w:rsidRPr="005B0A88" w14:paraId="2BE2E701"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A3AA58A" w14:textId="77777777" w:rsidR="00C9407A" w:rsidRPr="005B0A88" w:rsidRDefault="00C9407A" w:rsidP="00137565">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46ED6DCF"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9A6D67" w14:textId="77777777" w:rsidR="00C9407A" w:rsidRPr="005B0A88" w:rsidRDefault="00C9407A" w:rsidP="00137565">
            <w:pPr>
              <w:pStyle w:val="TAC"/>
              <w:keepNext w:val="0"/>
              <w:rPr>
                <w:rFonts w:cs="v4.2.0"/>
                <w:bCs/>
                <w:lang w:eastAsia="zh-CN"/>
              </w:rPr>
            </w:pPr>
            <w:r w:rsidRPr="005B0A88">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863BBAB" w14:textId="076443B3"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35237241" w14:textId="77777777" w:rsidR="00C9407A" w:rsidRPr="005B0A88" w:rsidRDefault="00C9407A" w:rsidP="00137565">
            <w:pPr>
              <w:pStyle w:val="TAC"/>
              <w:keepNext w:val="0"/>
              <w:rPr>
                <w:rFonts w:cs="v4.2.0"/>
                <w:bCs/>
                <w:lang w:eastAsia="zh-CN"/>
              </w:rPr>
            </w:pPr>
          </w:p>
        </w:tc>
      </w:tr>
      <w:tr w:rsidR="00C9407A" w:rsidRPr="005B0A88" w14:paraId="5FD3762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AC4DE77" w14:textId="3B7ED3EA" w:rsidR="00C9407A" w:rsidRPr="005B0A88" w:rsidRDefault="00C9407A" w:rsidP="00137565">
            <w:pPr>
              <w:pStyle w:val="TAL"/>
              <w:keepNext w:val="0"/>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2D97518D"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21204B4B" w14:textId="5C781311"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F53125" w14:textId="77777777" w:rsidR="00C9407A" w:rsidRPr="005B0A88" w:rsidRDefault="00C9407A" w:rsidP="00137565">
            <w:pPr>
              <w:pStyle w:val="TAC"/>
              <w:keepNext w:val="0"/>
            </w:pPr>
            <w:r w:rsidRPr="005B0A88">
              <w:t>0.64</w:t>
            </w:r>
          </w:p>
        </w:tc>
        <w:tc>
          <w:tcPr>
            <w:tcW w:w="3546" w:type="dxa"/>
            <w:tcBorders>
              <w:top w:val="single" w:sz="4" w:space="0" w:color="auto"/>
              <w:left w:val="single" w:sz="4" w:space="0" w:color="auto"/>
              <w:bottom w:val="single" w:sz="4" w:space="0" w:color="auto"/>
              <w:right w:val="single" w:sz="4" w:space="0" w:color="auto"/>
            </w:tcBorders>
            <w:hideMark/>
          </w:tcPr>
          <w:p w14:paraId="4F6B3B6C" w14:textId="5289C96F" w:rsidR="00C9407A" w:rsidRPr="005B0A88" w:rsidRDefault="00C9407A" w:rsidP="00137565">
            <w:pPr>
              <w:pStyle w:val="TAC"/>
              <w:keepNext w:val="0"/>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3B5C61B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785F0" w14:textId="1CDFF795" w:rsidR="00C9407A" w:rsidRPr="005B0A88" w:rsidRDefault="00C9407A" w:rsidP="00137565">
            <w:pPr>
              <w:pStyle w:val="TAL"/>
              <w:keepNext w:val="0"/>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748A19A2"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10646B2" w14:textId="7A1B7351"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31BC5" w14:textId="77777777" w:rsidR="00C9407A" w:rsidRPr="005B0A88" w:rsidRDefault="00C9407A" w:rsidP="00137565">
            <w:pPr>
              <w:pStyle w:val="TAC"/>
              <w:keepNext w:val="0"/>
              <w:rPr>
                <w:lang w:eastAsia="zh-CN"/>
              </w:rPr>
            </w:pPr>
            <w:r w:rsidRPr="005B0A88">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5DD06D7" w14:textId="02B04592" w:rsidR="00C9407A" w:rsidRPr="005B0A88" w:rsidRDefault="00C9407A" w:rsidP="00137565">
            <w:pPr>
              <w:pStyle w:val="TAC"/>
              <w:keepNext w:val="0"/>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62DEF25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1E5E68" w14:textId="77777777" w:rsidR="00C9407A" w:rsidRPr="005B0A88" w:rsidRDefault="00C9407A" w:rsidP="00137565">
            <w:pPr>
              <w:pStyle w:val="TAL"/>
              <w:keepNext w:val="0"/>
              <w:rPr>
                <w:lang w:eastAsia="zh-CN"/>
              </w:rPr>
            </w:pPr>
            <w:r w:rsidRPr="005B0A88">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218B850"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AA8E" w14:textId="6EAF6AFE"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92ED18" w14:textId="0F9AE8FC" w:rsidR="00C9407A" w:rsidRPr="005B0A88" w:rsidRDefault="00C9407A" w:rsidP="00137565">
            <w:pPr>
              <w:pStyle w:val="TAC"/>
              <w:keepNext w:val="0"/>
              <w:rPr>
                <w:lang w:eastAsia="zh-CN"/>
              </w:rPr>
            </w:pPr>
            <w:r w:rsidRPr="005B0A88">
              <w:rPr>
                <w:lang w:eastAsia="zh-CN"/>
              </w:rPr>
              <w:t>Not</w:t>
            </w:r>
            <w:r w:rsidR="00432911">
              <w:rPr>
                <w:lang w:eastAsia="zh-CN"/>
              </w:rPr>
              <w:t xml:space="preserve"> </w:t>
            </w:r>
            <w:r w:rsidRPr="005B0A88">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129E6D97" w14:textId="77777777" w:rsidR="00C9407A" w:rsidRPr="005B0A88" w:rsidRDefault="00C9407A" w:rsidP="00137565">
            <w:pPr>
              <w:pStyle w:val="TAC"/>
              <w:keepNext w:val="0"/>
            </w:pPr>
          </w:p>
        </w:tc>
      </w:tr>
      <w:tr w:rsidR="00C9407A" w:rsidRPr="005B0A88" w14:paraId="34048FE5"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E043EE3" w14:textId="77777777" w:rsidR="00C9407A" w:rsidRPr="005B0A88" w:rsidRDefault="00C9407A" w:rsidP="00137565">
            <w:pPr>
              <w:pStyle w:val="TAL"/>
              <w:keepNext w:val="0"/>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ED5C4A" w14:textId="77777777" w:rsidR="00C9407A" w:rsidRPr="005B0A88" w:rsidRDefault="00C9407A" w:rsidP="00137565">
            <w:pPr>
              <w:pStyle w:val="TAC"/>
              <w:keepNext w:val="0"/>
            </w:pPr>
            <w:r w:rsidRPr="005B0A88">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A43D8" w14:textId="675C10DF"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09A1D1" w14:textId="6CBBCC5C" w:rsidR="00C9407A" w:rsidRPr="005B0A88" w:rsidRDefault="00C9407A" w:rsidP="00137565">
            <w:pPr>
              <w:pStyle w:val="TAC"/>
              <w:keepNext w:val="0"/>
              <w:rPr>
                <w:lang w:eastAsia="zh-CN"/>
              </w:rPr>
            </w:pPr>
            <w:r w:rsidRPr="005B0A88">
              <w:rPr>
                <w:lang w:eastAsia="zh-CN"/>
              </w:rPr>
              <w:t>25</w:t>
            </w:r>
            <w:r w:rsidR="00432911">
              <w:rPr>
                <w:lang w:eastAsia="zh-CN"/>
              </w:rPr>
              <w:t xml:space="preserve"> </w:t>
            </w:r>
            <w:r w:rsidRPr="005B0A88">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3919B6D" w14:textId="4DAF1539" w:rsidR="00C9407A" w:rsidRPr="005B0A88" w:rsidRDefault="00C9407A" w:rsidP="00137565">
            <w:pPr>
              <w:pStyle w:val="TAC"/>
              <w:keepNext w:val="0"/>
            </w:pPr>
            <w:r w:rsidRPr="005B0A88">
              <w:t>T1</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5D11453F"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11223A" w14:textId="77777777" w:rsidR="00C9407A" w:rsidRPr="005B0A88" w:rsidRDefault="00C9407A" w:rsidP="00137565">
            <w:pPr>
              <w:pStyle w:val="TAL"/>
              <w:keepNext w:val="0"/>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5AE356"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53D03308" w14:textId="040DCEE1"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5429D1C" w14:textId="6F36DE5E" w:rsidR="00C9407A" w:rsidRPr="005B0A88" w:rsidRDefault="00C9407A" w:rsidP="00137565">
            <w:pPr>
              <w:pStyle w:val="TAC"/>
              <w:keepNext w:val="0"/>
            </w:pPr>
            <w:r w:rsidRPr="005B0A88">
              <w:t>25</w:t>
            </w:r>
            <w:r w:rsidR="00432911">
              <w:t xml:space="preserve"> </w:t>
            </w:r>
            <w:r w:rsidRPr="005B0A88">
              <w:t>s</w:t>
            </w:r>
          </w:p>
        </w:tc>
        <w:tc>
          <w:tcPr>
            <w:tcW w:w="3546" w:type="dxa"/>
            <w:tcBorders>
              <w:top w:val="single" w:sz="4" w:space="0" w:color="auto"/>
              <w:left w:val="single" w:sz="4" w:space="0" w:color="auto"/>
              <w:bottom w:val="single" w:sz="4" w:space="0" w:color="auto"/>
              <w:right w:val="single" w:sz="4" w:space="0" w:color="auto"/>
            </w:tcBorders>
            <w:hideMark/>
          </w:tcPr>
          <w:p w14:paraId="179227E5" w14:textId="4379C574" w:rsidR="00C9407A" w:rsidRPr="005B0A88" w:rsidRDefault="00C9407A" w:rsidP="00137565">
            <w:pPr>
              <w:pStyle w:val="TAC"/>
              <w:keepNext w:val="0"/>
            </w:pPr>
            <w:r w:rsidRPr="005B0A88">
              <w:t>T2</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7A9A5F8B" w14:textId="77777777" w:rsidR="00C9407A" w:rsidRPr="005B0A88" w:rsidRDefault="00C9407A" w:rsidP="00C9407A"/>
    <w:p w14:paraId="0F5059A6" w14:textId="77777777" w:rsidR="00C9407A" w:rsidRPr="005B0A88" w:rsidRDefault="00C9407A" w:rsidP="00C9407A">
      <w:pPr>
        <w:pStyle w:val="H6"/>
      </w:pPr>
      <w:r w:rsidRPr="005B0A88">
        <w:t>6.1.1.5.4.2</w:t>
      </w:r>
      <w:r w:rsidRPr="005B0A88">
        <w:tab/>
        <w:t>Test procedure</w:t>
      </w:r>
    </w:p>
    <w:p w14:paraId="188BFC6A" w14:textId="10881912" w:rsidR="00C9407A" w:rsidRPr="005B0A88" w:rsidRDefault="00C9407A" w:rsidP="00C9407A">
      <w:pPr>
        <w:rPr>
          <w:rFonts w:cs="v3.7.0"/>
        </w:rPr>
      </w:pPr>
      <w:r w:rsidRPr="005B0A88">
        <w:rPr>
          <w:rFonts w:cs="v4.2.0"/>
        </w:rPr>
        <w:t xml:space="preserve">Two cells are deployed in the test, which are one FR1 NR </w:t>
      </w:r>
      <w:r w:rsidR="004227EA">
        <w:rPr>
          <w:rFonts w:cs="v4.2.0"/>
        </w:rPr>
        <w:t>Cell 1 and Cell 2</w:t>
      </w:r>
      <w:r w:rsidRPr="005B0A88">
        <w:rPr>
          <w:rFonts w:cs="v4.2.0"/>
        </w:rPr>
        <w:t xml:space="preserve">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w:t>
      </w:r>
      <w:r w:rsidR="004227EA">
        <w:rPr>
          <w:rFonts w:cs="v4.2.0"/>
        </w:rPr>
        <w:t xml:space="preserve"> </w:t>
      </w:r>
      <w:r w:rsidR="004227EA">
        <w:t>and Cell 2 is of higher priority than Cell 1</w:t>
      </w:r>
      <w:r w:rsidRPr="005B0A88">
        <w:rPr>
          <w:rFonts w:cs="v4.2.0"/>
        </w:rPr>
        <w:t xml:space="preserve">. Furthermore, UE has not registered with network for the tracking area containing cell </w:t>
      </w:r>
      <w:r w:rsidR="004227EA">
        <w:rPr>
          <w:rFonts w:cs="v4.2.0"/>
        </w:rPr>
        <w:t>1</w:t>
      </w:r>
      <w:r w:rsidRPr="005B0A88">
        <w:t>.</w:t>
      </w:r>
    </w:p>
    <w:p w14:paraId="4D5F3072"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57D25942" w14:textId="657CA8B9" w:rsidR="00C9407A" w:rsidRPr="005B0A88" w:rsidRDefault="00C9407A" w:rsidP="008B6421">
      <w:pPr>
        <w:pStyle w:val="B1"/>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w:t>
      </w:r>
      <w:r w:rsidR="004227EA">
        <w:t>2</w:t>
      </w:r>
      <w:r w:rsidRPr="005B0A88">
        <w:t>. SIB2 of Cell 1 and Cell 2 are configured as follows:</w:t>
      </w:r>
    </w:p>
    <w:p w14:paraId="3BB71CA2" w14:textId="77777777" w:rsidR="00C9407A" w:rsidRPr="005B0A88" w:rsidRDefault="00C9407A" w:rsidP="008B6421">
      <w:pPr>
        <w:pStyle w:val="B1"/>
      </w:pPr>
      <w:r w:rsidRPr="005B0A88">
        <w:rPr>
          <w:i/>
        </w:rPr>
        <w:t>lowMobilityEvaluation-r16</w:t>
      </w:r>
      <w:r w:rsidRPr="005B0A88">
        <w:t xml:space="preserve"> is configured according to the parameters listed in Table 6.1.1.5.5-1.</w:t>
      </w:r>
    </w:p>
    <w:p w14:paraId="7AD23CA7" w14:textId="77777777" w:rsidR="00C9407A" w:rsidRPr="005B0A88" w:rsidRDefault="00C9407A" w:rsidP="008B6421">
      <w:pPr>
        <w:pStyle w:val="B1"/>
      </w:pPr>
      <w:r w:rsidRPr="005B0A88">
        <w:rPr>
          <w:i/>
          <w:iCs/>
          <w:lang w:eastAsia="zh-CN"/>
        </w:rPr>
        <w:t>cellEdgeEvaluation-r16</w:t>
      </w:r>
      <w:r w:rsidRPr="005B0A88">
        <w:rPr>
          <w:iCs/>
          <w:lang w:eastAsia="zh-CN"/>
        </w:rPr>
        <w:t xml:space="preserve"> and </w:t>
      </w:r>
      <w:r w:rsidRPr="005B0A88">
        <w:rPr>
          <w:i/>
          <w:iCs/>
          <w:lang w:eastAsia="zh-CN"/>
        </w:rPr>
        <w:t>combineRelaxedMeasCondition</w:t>
      </w:r>
      <w:r w:rsidRPr="005B0A88">
        <w:rPr>
          <w:iCs/>
          <w:lang w:eastAsia="zh-CN"/>
        </w:rPr>
        <w:t xml:space="preserve"> are not configured.</w:t>
      </w:r>
    </w:p>
    <w:p w14:paraId="05C3EC40" w14:textId="53CC3804" w:rsidR="00C9407A" w:rsidRPr="005B0A88" w:rsidRDefault="004227EA" w:rsidP="008B6421">
      <w:pPr>
        <w:pStyle w:val="B1"/>
      </w:pPr>
      <w:r>
        <w:t>2</w:t>
      </w:r>
      <w:r w:rsidR="00C9407A" w:rsidRPr="005B0A88">
        <w:t>.</w:t>
      </w:r>
      <w:r w:rsidR="00C9407A" w:rsidRPr="005B0A88">
        <w:tab/>
        <w:t>Set the parameters according to T1 in Table 6.1.1.5.5-1. T1 starts.</w:t>
      </w:r>
    </w:p>
    <w:p w14:paraId="484AF7BD" w14:textId="46976F99" w:rsidR="00C9407A" w:rsidRPr="005B0A88" w:rsidRDefault="004227EA" w:rsidP="008B6421">
      <w:pPr>
        <w:pStyle w:val="B1"/>
      </w:pPr>
      <w:r>
        <w:t>3</w:t>
      </w:r>
      <w:r w:rsidR="00C9407A" w:rsidRPr="005B0A88">
        <w:t>.</w:t>
      </w:r>
      <w:r w:rsidR="00C9407A" w:rsidRPr="005B0A88">
        <w:tab/>
        <w:t xml:space="preserve">The SS waits for random access requests information from the UE to perform cell re-selection to Cell </w:t>
      </w:r>
      <w:r>
        <w:t>1</w:t>
      </w:r>
      <w:r w:rsidR="00C9407A" w:rsidRPr="005B0A88">
        <w:t>.</w:t>
      </w:r>
    </w:p>
    <w:p w14:paraId="7F0EF91B" w14:textId="0CC210A4" w:rsidR="00C9407A" w:rsidRPr="005B0A88" w:rsidRDefault="004227EA" w:rsidP="008B6421">
      <w:pPr>
        <w:pStyle w:val="B1"/>
      </w:pPr>
      <w:r>
        <w:t>4</w:t>
      </w:r>
      <w:r w:rsidR="00C9407A" w:rsidRPr="005B0A88">
        <w:t>.</w:t>
      </w:r>
      <w:r w:rsidR="00C9407A" w:rsidRPr="005B0A88">
        <w:tab/>
        <w:t xml:space="preserve">If the UE responds on Cell </w:t>
      </w:r>
      <w:r>
        <w:t>1</w:t>
      </w:r>
      <w:r w:rsidR="00C9407A" w:rsidRPr="005B0A88">
        <w:t xml:space="preserve"> within </w:t>
      </w:r>
      <w:r>
        <w:t>17</w:t>
      </w:r>
      <w:r w:rsidR="00C9407A" w:rsidRPr="005B0A88">
        <w:t xml:space="preserve"> seconds from the beginning of time period T1, then count a success for the event “Re-select Cell </w:t>
      </w:r>
      <w:r>
        <w:t>1</w:t>
      </w:r>
      <w:r w:rsidR="00C9407A" w:rsidRPr="005B0A88">
        <w:t xml:space="preserve">”. Otherwise count a fail for the event “Re-select Cell </w:t>
      </w:r>
      <w:r>
        <w:t>1</w:t>
      </w:r>
      <w:r w:rsidR="00C9407A" w:rsidRPr="005B0A88">
        <w:t>”.</w:t>
      </w:r>
    </w:p>
    <w:p w14:paraId="7C776CC7" w14:textId="56A6F7F9" w:rsidR="00C9407A" w:rsidRPr="005B0A88" w:rsidRDefault="004227EA" w:rsidP="008B6421">
      <w:pPr>
        <w:pStyle w:val="B1"/>
      </w:pPr>
      <w:r>
        <w:lastRenderedPageBreak/>
        <w:t>5</w:t>
      </w:r>
      <w:r w:rsidR="00C9407A" w:rsidRPr="005B0A88">
        <w:t>.</w:t>
      </w:r>
      <w:r w:rsidR="00C9407A" w:rsidRPr="005B0A88">
        <w:tab/>
        <w:t xml:space="preserve">If the UE has re-selected Cell </w:t>
      </w:r>
      <w:r>
        <w:t>1</w:t>
      </w:r>
      <w:r w:rsidR="00C9407A" w:rsidRPr="005B0A88">
        <w:t xml:space="preserve"> within T1, after the re-selection or when T1 expires, continue with step </w:t>
      </w:r>
      <w:r>
        <w:t>6</w:t>
      </w:r>
      <w:r w:rsidR="00C9407A" w:rsidRPr="005B0A88">
        <w:t xml:space="preserve">. Otherwise, if T2 expires and the UE has not yet re-selected Cell </w:t>
      </w:r>
      <w:r>
        <w:t>1</w:t>
      </w:r>
      <w:r w:rsidR="00C9407A" w:rsidRPr="005B0A88">
        <w:t>, the TE shall switch off and on the UE and skip to step 1</w:t>
      </w:r>
      <w:r>
        <w:t>2</w:t>
      </w:r>
      <w:r w:rsidR="00C9407A" w:rsidRPr="005B0A88">
        <w:t>.</w:t>
      </w:r>
    </w:p>
    <w:p w14:paraId="0C9504C2" w14:textId="04BB6964" w:rsidR="00C9407A" w:rsidRPr="005B0A88" w:rsidRDefault="004227EA" w:rsidP="008B6421">
      <w:pPr>
        <w:pStyle w:val="B1"/>
      </w:pPr>
      <w:r>
        <w:t>6</w:t>
      </w:r>
      <w:r w:rsidR="00C9407A" w:rsidRPr="005B0A88">
        <w:t>.</w:t>
      </w:r>
      <w:r w:rsidR="00C9407A" w:rsidRPr="005B0A88">
        <w:tab/>
        <w:t xml:space="preserve">The SS shall send an </w:t>
      </w:r>
      <w:r w:rsidR="00C9407A" w:rsidRPr="005B0A88">
        <w:rPr>
          <w:i/>
        </w:rPr>
        <w:t>RRCRelease</w:t>
      </w:r>
      <w:r w:rsidR="00C9407A" w:rsidRPr="005B0A88">
        <w:t xml:space="preserve"> message to ensure that the UE is in state RRC_IDLE on Cell </w:t>
      </w:r>
      <w:r>
        <w:t>1</w:t>
      </w:r>
      <w:r w:rsidR="00C9407A" w:rsidRPr="005B0A88">
        <w:t>.</w:t>
      </w:r>
    </w:p>
    <w:p w14:paraId="4BE440B2" w14:textId="24C6C42C" w:rsidR="00C9407A" w:rsidRPr="005B0A88" w:rsidRDefault="004227EA" w:rsidP="008B6421">
      <w:pPr>
        <w:pStyle w:val="B1"/>
      </w:pPr>
      <w:r>
        <w:t>7</w:t>
      </w:r>
      <w:r w:rsidR="00C9407A" w:rsidRPr="005B0A88">
        <w:t>.</w:t>
      </w:r>
      <w:r w:rsidR="00C9407A" w:rsidRPr="005B0A88">
        <w:tab/>
        <w:t>The SS shall switch the power setting from T1 to T2 as specified in Table 6.1.1.5.5-1. T2 starts.</w:t>
      </w:r>
    </w:p>
    <w:p w14:paraId="0E92CBAD" w14:textId="2BAFE4E4" w:rsidR="00C9407A" w:rsidRPr="005B0A88" w:rsidRDefault="004227EA" w:rsidP="008B6421">
      <w:pPr>
        <w:pStyle w:val="B1"/>
      </w:pPr>
      <w:r>
        <w:t>8</w:t>
      </w:r>
      <w:r w:rsidR="00C9407A" w:rsidRPr="005B0A88">
        <w:t>.</w:t>
      </w:r>
      <w:r w:rsidR="00C9407A" w:rsidRPr="005B0A88">
        <w:tab/>
        <w:t xml:space="preserve">The SS waits for random access requests information from the UE to perform cell re-selection </w:t>
      </w:r>
      <w:r w:rsidR="00C9407A" w:rsidRPr="005B0A88">
        <w:rPr>
          <w:rFonts w:cs="v4.2.0"/>
        </w:rPr>
        <w:t xml:space="preserve">to </w:t>
      </w:r>
      <w:r w:rsidR="00C9407A" w:rsidRPr="005B0A88">
        <w:t xml:space="preserve">Cell </w:t>
      </w:r>
      <w:r>
        <w:t>2</w:t>
      </w:r>
      <w:r w:rsidR="00C9407A" w:rsidRPr="005B0A88">
        <w:t>.</w:t>
      </w:r>
    </w:p>
    <w:p w14:paraId="309C6B9D" w14:textId="4E78DE47" w:rsidR="00C9407A" w:rsidRPr="005B0A88" w:rsidRDefault="004227EA" w:rsidP="008B6421">
      <w:pPr>
        <w:pStyle w:val="B1"/>
      </w:pPr>
      <w:r>
        <w:t>9</w:t>
      </w:r>
      <w:r w:rsidR="00C9407A" w:rsidRPr="005B0A88">
        <w:t>.</w:t>
      </w:r>
      <w:r w:rsidR="00C9407A" w:rsidRPr="005B0A88">
        <w:tab/>
        <w:t xml:space="preserve">If the UE responds on Cell </w:t>
      </w:r>
      <w:r>
        <w:t>2</w:t>
      </w:r>
      <w:r w:rsidR="00C9407A" w:rsidRPr="005B0A88">
        <w:t xml:space="preserve"> within 17 seconds from the beginning of time period T2, then count a success for the event “Re-select Cell </w:t>
      </w:r>
      <w:r>
        <w:t>2</w:t>
      </w:r>
      <w:r w:rsidR="00C9407A" w:rsidRPr="005B0A88">
        <w:t xml:space="preserve">”. Otherwise count a fail for the event “Re-select Cell </w:t>
      </w:r>
      <w:r>
        <w:t>2</w:t>
      </w:r>
      <w:r w:rsidR="00C9407A" w:rsidRPr="005B0A88">
        <w:t>”.</w:t>
      </w:r>
    </w:p>
    <w:p w14:paraId="7BD92F9D" w14:textId="402AE07D" w:rsidR="00C9407A" w:rsidRPr="005B0A88" w:rsidRDefault="00C9407A" w:rsidP="008B6421">
      <w:pPr>
        <w:pStyle w:val="B1"/>
      </w:pPr>
      <w:r w:rsidRPr="005B0A88">
        <w:t>1</w:t>
      </w:r>
      <w:r w:rsidR="004227EA">
        <w:t>0</w:t>
      </w:r>
      <w:r w:rsidRPr="005B0A88">
        <w:t>.</w:t>
      </w:r>
      <w:r w:rsidRPr="005B0A88">
        <w:tab/>
        <w:t xml:space="preserve">If the UE has re-selected Cell </w:t>
      </w:r>
      <w:r w:rsidR="004227EA">
        <w:t>2</w:t>
      </w:r>
      <w:r w:rsidRPr="005B0A88">
        <w:t xml:space="preserve"> within T2, after the re-selection or when T2 expires, continue with step 1</w:t>
      </w:r>
      <w:r w:rsidR="004227EA">
        <w:t>1</w:t>
      </w:r>
      <w:r w:rsidRPr="005B0A88">
        <w:t xml:space="preserve">. Otherwise, if T2 expires and the UE has not yet re-selected Cell </w:t>
      </w:r>
      <w:r w:rsidR="004227EA">
        <w:t>2</w:t>
      </w:r>
      <w:r w:rsidRPr="005B0A88">
        <w:t>, the TE shall switch off and on the UE and skip to step 1</w:t>
      </w:r>
      <w:r w:rsidR="004227EA">
        <w:t>2</w:t>
      </w:r>
      <w:r w:rsidRPr="005B0A88">
        <w:t>.</w:t>
      </w:r>
    </w:p>
    <w:p w14:paraId="5604821C" w14:textId="2A6DE8EC" w:rsidR="00C9407A" w:rsidRPr="005B0A88" w:rsidRDefault="00C9407A" w:rsidP="008B6421">
      <w:pPr>
        <w:pStyle w:val="B1"/>
      </w:pPr>
      <w:r w:rsidRPr="005B0A88">
        <w:t>1</w:t>
      </w:r>
      <w:r w:rsidR="004227EA">
        <w:t>1</w:t>
      </w:r>
      <w:r w:rsidRPr="005B0A88">
        <w:t>.</w:t>
      </w:r>
      <w:r w:rsidRPr="005B0A88">
        <w:tab/>
        <w:t xml:space="preserve">The SS shall send an </w:t>
      </w:r>
      <w:r w:rsidRPr="005B0A88">
        <w:rPr>
          <w:i/>
        </w:rPr>
        <w:t>RRCRelease</w:t>
      </w:r>
      <w:r w:rsidRPr="005B0A88">
        <w:t xml:space="preserve"> message to ensure that the UE is in state RRC_IDLE on Cell </w:t>
      </w:r>
      <w:r w:rsidR="004227EA">
        <w:t>2</w:t>
      </w:r>
      <w:r w:rsidRPr="005B0A88">
        <w:t>. skip to 1</w:t>
      </w:r>
      <w:r w:rsidR="004227EA">
        <w:t>3</w:t>
      </w:r>
    </w:p>
    <w:p w14:paraId="0600518E" w14:textId="2F448902" w:rsidR="00C9407A" w:rsidRPr="005B0A88" w:rsidRDefault="00C9407A" w:rsidP="008B6421">
      <w:pPr>
        <w:pStyle w:val="B1"/>
      </w:pPr>
      <w:r w:rsidRPr="005B0A88">
        <w:t>1</w:t>
      </w:r>
      <w:r w:rsidR="004227EA">
        <w:t>2</w:t>
      </w:r>
      <w:r w:rsidRPr="005B0A88">
        <w:t>.</w:t>
      </w:r>
      <w:r w:rsidRPr="005B0A88">
        <w:tab/>
        <w:t xml:space="preserve">Ensure the UE is in state RRC_IDLE with generic procedure parameters connectivity </w:t>
      </w:r>
      <w:r w:rsidRPr="005B0A88">
        <w:rPr>
          <w:i/>
        </w:rPr>
        <w:t>NR</w:t>
      </w:r>
      <w:r w:rsidRPr="005B0A88">
        <w:t xml:space="preserve"> according to TS 38.508-1 [14] clause 4.5 in Cell </w:t>
      </w:r>
      <w:r w:rsidR="004227EA">
        <w:t>2</w:t>
      </w:r>
      <w:r w:rsidRPr="005B0A88">
        <w:t>.</w:t>
      </w:r>
    </w:p>
    <w:p w14:paraId="61546F64" w14:textId="543979CF" w:rsidR="00C9407A" w:rsidRPr="005B0A88" w:rsidRDefault="00C9407A" w:rsidP="008B6421">
      <w:pPr>
        <w:pStyle w:val="B1"/>
      </w:pPr>
      <w:r w:rsidRPr="005B0A88">
        <w:t>1</w:t>
      </w:r>
      <w:r w:rsidR="004227EA">
        <w:t>3</w:t>
      </w:r>
      <w:r w:rsidRPr="005B0A88">
        <w:t>.</w:t>
      </w:r>
      <w:r w:rsidRPr="005B0A88">
        <w:tab/>
        <w:t>Repeat step 2-1</w:t>
      </w:r>
      <w:r w:rsidR="004227EA">
        <w:t>2</w:t>
      </w:r>
      <w:r w:rsidRPr="005B0A88">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6A9F15" w14:textId="77777777" w:rsidR="004227EA" w:rsidRDefault="00C9407A" w:rsidP="004227EA">
      <w:pPr>
        <w:pStyle w:val="H6"/>
      </w:pPr>
      <w:r w:rsidRPr="005B0A88">
        <w:t>6.1.1.5.4.3</w:t>
      </w:r>
      <w:r w:rsidRPr="005B0A88">
        <w:tab/>
        <w:t>Message contents</w:t>
      </w:r>
    </w:p>
    <w:p w14:paraId="299990F3" w14:textId="3C02E173" w:rsidR="004227EA" w:rsidRPr="00BE2064" w:rsidRDefault="004227EA" w:rsidP="004227EA">
      <w:pPr>
        <w:pStyle w:val="TH"/>
        <w:rPr>
          <w:lang w:eastAsia="zh-CN"/>
        </w:rPr>
      </w:pPr>
      <w:r w:rsidRPr="005B0A88">
        <w:rPr>
          <w:lang w:eastAsia="sv-SE"/>
        </w:rPr>
        <w:t>Message contents are according to TS 38.508-1 [14] clause 7.3 with the following exceptions:</w:t>
      </w:r>
      <w:r w:rsidRPr="00BE2064">
        <w:t xml:space="preserve">Table </w:t>
      </w:r>
      <w:r>
        <w:t>6.1.1.5.4.3-1</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7EA" w:rsidRPr="00BE2064" w14:paraId="44335D1B" w14:textId="77777777" w:rsidTr="006C192E">
        <w:trPr>
          <w:gridBefore w:val="1"/>
          <w:wBefore w:w="9" w:type="dxa"/>
        </w:trPr>
        <w:tc>
          <w:tcPr>
            <w:tcW w:w="9738" w:type="dxa"/>
            <w:gridSpan w:val="4"/>
          </w:tcPr>
          <w:p w14:paraId="035A8F2D" w14:textId="77777777" w:rsidR="004227EA" w:rsidRPr="00BE2064" w:rsidRDefault="004227EA" w:rsidP="006C192E">
            <w:pPr>
              <w:pStyle w:val="TAL"/>
            </w:pPr>
            <w:r w:rsidRPr="00BE2064">
              <w:t>Derivation Path: TS 38.</w:t>
            </w:r>
            <w:r>
              <w:t>508-1 [14</w:t>
            </w:r>
            <w:r w:rsidRPr="00BE2064">
              <w:t>],</w:t>
            </w:r>
            <w:r>
              <w:t xml:space="preserve"> </w:t>
            </w:r>
            <w:r w:rsidRPr="00912A52">
              <w:t>Table 4.6.1-28</w:t>
            </w:r>
          </w:p>
        </w:tc>
      </w:tr>
      <w:tr w:rsidR="004227EA" w:rsidRPr="00BE2064" w14:paraId="39F82145" w14:textId="77777777" w:rsidTr="006C192E">
        <w:tblPrEx>
          <w:tblCellMar>
            <w:left w:w="108" w:type="dxa"/>
            <w:right w:w="108" w:type="dxa"/>
          </w:tblCellMar>
        </w:tblPrEx>
        <w:tc>
          <w:tcPr>
            <w:tcW w:w="4535" w:type="dxa"/>
            <w:gridSpan w:val="2"/>
          </w:tcPr>
          <w:p w14:paraId="0187B1A6" w14:textId="77777777" w:rsidR="004227EA" w:rsidRPr="00BE2064" w:rsidRDefault="004227EA" w:rsidP="006C192E">
            <w:pPr>
              <w:pStyle w:val="TAH"/>
            </w:pPr>
            <w:r w:rsidRPr="00BE2064">
              <w:t>Information Element</w:t>
            </w:r>
          </w:p>
        </w:tc>
        <w:tc>
          <w:tcPr>
            <w:tcW w:w="2267" w:type="dxa"/>
          </w:tcPr>
          <w:p w14:paraId="4DB6E2CE" w14:textId="77777777" w:rsidR="004227EA" w:rsidRPr="00BE2064" w:rsidRDefault="004227EA" w:rsidP="006C192E">
            <w:pPr>
              <w:pStyle w:val="TAH"/>
            </w:pPr>
            <w:r w:rsidRPr="00BE2064">
              <w:t>Value/remark</w:t>
            </w:r>
          </w:p>
        </w:tc>
        <w:tc>
          <w:tcPr>
            <w:tcW w:w="1700" w:type="dxa"/>
          </w:tcPr>
          <w:p w14:paraId="7C27C6D6" w14:textId="77777777" w:rsidR="004227EA" w:rsidRPr="00BE2064" w:rsidRDefault="004227EA" w:rsidP="006C192E">
            <w:pPr>
              <w:pStyle w:val="TAH"/>
            </w:pPr>
            <w:r w:rsidRPr="00BE2064">
              <w:t>Comment</w:t>
            </w:r>
          </w:p>
        </w:tc>
        <w:tc>
          <w:tcPr>
            <w:tcW w:w="1245" w:type="dxa"/>
          </w:tcPr>
          <w:p w14:paraId="1D03E86B" w14:textId="77777777" w:rsidR="004227EA" w:rsidRPr="00BE2064" w:rsidRDefault="004227EA" w:rsidP="006C192E">
            <w:pPr>
              <w:pStyle w:val="TAH"/>
            </w:pPr>
            <w:r w:rsidRPr="00BE2064">
              <w:t>Condition</w:t>
            </w:r>
          </w:p>
        </w:tc>
      </w:tr>
      <w:tr w:rsidR="004227EA" w:rsidRPr="00BE2064" w14:paraId="511EA353" w14:textId="77777777" w:rsidTr="006C192E">
        <w:tblPrEx>
          <w:tblCellMar>
            <w:left w:w="108" w:type="dxa"/>
            <w:right w:w="108" w:type="dxa"/>
          </w:tblCellMar>
        </w:tblPrEx>
        <w:tc>
          <w:tcPr>
            <w:tcW w:w="4535" w:type="dxa"/>
            <w:gridSpan w:val="2"/>
          </w:tcPr>
          <w:p w14:paraId="7F212A15" w14:textId="77777777" w:rsidR="004227EA" w:rsidRPr="00BE2064" w:rsidRDefault="004227EA" w:rsidP="006C192E">
            <w:pPr>
              <w:pStyle w:val="TAL"/>
            </w:pPr>
            <w:r w:rsidRPr="00BE2064">
              <w:t>SIB1 ::= SEQUENCE {</w:t>
            </w:r>
          </w:p>
        </w:tc>
        <w:tc>
          <w:tcPr>
            <w:tcW w:w="2267" w:type="dxa"/>
          </w:tcPr>
          <w:p w14:paraId="3658558D" w14:textId="77777777" w:rsidR="004227EA" w:rsidRPr="00BE2064" w:rsidRDefault="004227EA" w:rsidP="006C192E">
            <w:pPr>
              <w:pStyle w:val="TAL"/>
            </w:pPr>
          </w:p>
        </w:tc>
        <w:tc>
          <w:tcPr>
            <w:tcW w:w="1700" w:type="dxa"/>
          </w:tcPr>
          <w:p w14:paraId="75D6C7AE" w14:textId="77777777" w:rsidR="004227EA" w:rsidRPr="00BE2064" w:rsidRDefault="004227EA" w:rsidP="006C192E">
            <w:pPr>
              <w:pStyle w:val="TAL"/>
            </w:pPr>
          </w:p>
        </w:tc>
        <w:tc>
          <w:tcPr>
            <w:tcW w:w="1245" w:type="dxa"/>
          </w:tcPr>
          <w:p w14:paraId="4BB746A9" w14:textId="77777777" w:rsidR="004227EA" w:rsidRPr="00BE2064" w:rsidRDefault="004227EA" w:rsidP="006C192E">
            <w:pPr>
              <w:pStyle w:val="TAL"/>
            </w:pPr>
          </w:p>
        </w:tc>
      </w:tr>
      <w:tr w:rsidR="004227EA" w:rsidRPr="00BE2064" w14:paraId="3A9DF586" w14:textId="77777777" w:rsidTr="006C192E">
        <w:tblPrEx>
          <w:tblCellMar>
            <w:left w:w="108" w:type="dxa"/>
            <w:right w:w="108" w:type="dxa"/>
          </w:tblCellMar>
        </w:tblPrEx>
        <w:tc>
          <w:tcPr>
            <w:tcW w:w="4535" w:type="dxa"/>
            <w:gridSpan w:val="2"/>
          </w:tcPr>
          <w:p w14:paraId="1F6C9081" w14:textId="77777777" w:rsidR="004227EA" w:rsidRPr="00BE2064" w:rsidRDefault="004227EA" w:rsidP="006C192E">
            <w:pPr>
              <w:pStyle w:val="TAL"/>
            </w:pPr>
            <w:r w:rsidRPr="00BE2064">
              <w:t xml:space="preserve">  servingCellConfigCommon</w:t>
            </w:r>
            <w:r>
              <w:t xml:space="preserve"> SEQUENCE {</w:t>
            </w:r>
          </w:p>
        </w:tc>
        <w:tc>
          <w:tcPr>
            <w:tcW w:w="2267" w:type="dxa"/>
          </w:tcPr>
          <w:p w14:paraId="22F0672D" w14:textId="77777777" w:rsidR="004227EA" w:rsidRPr="00BE2064" w:rsidRDefault="004227EA" w:rsidP="006C192E">
            <w:pPr>
              <w:pStyle w:val="TAL"/>
            </w:pPr>
          </w:p>
        </w:tc>
        <w:tc>
          <w:tcPr>
            <w:tcW w:w="1700" w:type="dxa"/>
          </w:tcPr>
          <w:p w14:paraId="7BB2F9AB" w14:textId="77777777" w:rsidR="004227EA" w:rsidRPr="00BE2064" w:rsidRDefault="004227EA" w:rsidP="006C192E">
            <w:pPr>
              <w:pStyle w:val="TAL"/>
            </w:pPr>
          </w:p>
        </w:tc>
        <w:tc>
          <w:tcPr>
            <w:tcW w:w="1245" w:type="dxa"/>
          </w:tcPr>
          <w:p w14:paraId="1C210A89" w14:textId="77777777" w:rsidR="004227EA" w:rsidRPr="00BE2064" w:rsidRDefault="004227EA" w:rsidP="006C192E">
            <w:pPr>
              <w:pStyle w:val="TAL"/>
            </w:pPr>
          </w:p>
        </w:tc>
      </w:tr>
      <w:tr w:rsidR="004227EA" w:rsidRPr="00BE2064" w14:paraId="113ABA05" w14:textId="77777777" w:rsidTr="006C192E">
        <w:tblPrEx>
          <w:tblCellMar>
            <w:left w:w="108" w:type="dxa"/>
            <w:right w:w="108" w:type="dxa"/>
          </w:tblCellMar>
        </w:tblPrEx>
        <w:tc>
          <w:tcPr>
            <w:tcW w:w="4535" w:type="dxa"/>
            <w:gridSpan w:val="2"/>
          </w:tcPr>
          <w:p w14:paraId="58E0E1A8"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r w:rsidRPr="00BE2064">
              <w:t>downlinkConfigCommon</w:t>
            </w:r>
            <w:r>
              <w:t xml:space="preserve"> SEQUENCE {</w:t>
            </w:r>
          </w:p>
        </w:tc>
        <w:tc>
          <w:tcPr>
            <w:tcW w:w="2267" w:type="dxa"/>
          </w:tcPr>
          <w:p w14:paraId="463DCAEA" w14:textId="77777777" w:rsidR="004227EA" w:rsidRPr="00BE2064" w:rsidRDefault="004227EA" w:rsidP="006C192E">
            <w:pPr>
              <w:pStyle w:val="TAL"/>
            </w:pPr>
          </w:p>
        </w:tc>
        <w:tc>
          <w:tcPr>
            <w:tcW w:w="1700" w:type="dxa"/>
          </w:tcPr>
          <w:p w14:paraId="4B9E4787" w14:textId="77777777" w:rsidR="004227EA" w:rsidRPr="00BE2064" w:rsidRDefault="004227EA" w:rsidP="006C192E">
            <w:pPr>
              <w:pStyle w:val="TAL"/>
            </w:pPr>
          </w:p>
        </w:tc>
        <w:tc>
          <w:tcPr>
            <w:tcW w:w="1245" w:type="dxa"/>
          </w:tcPr>
          <w:p w14:paraId="122ADBB0" w14:textId="77777777" w:rsidR="004227EA" w:rsidRPr="00BE2064" w:rsidRDefault="004227EA" w:rsidP="006C192E">
            <w:pPr>
              <w:pStyle w:val="TAL"/>
            </w:pPr>
          </w:p>
        </w:tc>
      </w:tr>
      <w:tr w:rsidR="004227EA" w:rsidRPr="00BE2064" w14:paraId="43CA7CAB" w14:textId="77777777" w:rsidTr="006C192E">
        <w:tblPrEx>
          <w:tblCellMar>
            <w:left w:w="108" w:type="dxa"/>
            <w:right w:w="108" w:type="dxa"/>
          </w:tblCellMar>
        </w:tblPrEx>
        <w:tc>
          <w:tcPr>
            <w:tcW w:w="4535" w:type="dxa"/>
            <w:gridSpan w:val="2"/>
          </w:tcPr>
          <w:p w14:paraId="14FF0572"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BE2064">
              <w:t>pcch-Config SEQUENCE {</w:t>
            </w:r>
          </w:p>
        </w:tc>
        <w:tc>
          <w:tcPr>
            <w:tcW w:w="2267" w:type="dxa"/>
          </w:tcPr>
          <w:p w14:paraId="16809FAA" w14:textId="77777777" w:rsidR="004227EA" w:rsidRPr="00BE2064" w:rsidRDefault="004227EA" w:rsidP="006C192E">
            <w:pPr>
              <w:pStyle w:val="TAL"/>
            </w:pPr>
          </w:p>
        </w:tc>
        <w:tc>
          <w:tcPr>
            <w:tcW w:w="1700" w:type="dxa"/>
          </w:tcPr>
          <w:p w14:paraId="5F79E78A" w14:textId="77777777" w:rsidR="004227EA" w:rsidRPr="00BE2064" w:rsidRDefault="004227EA" w:rsidP="006C192E">
            <w:pPr>
              <w:pStyle w:val="TAL"/>
            </w:pPr>
          </w:p>
        </w:tc>
        <w:tc>
          <w:tcPr>
            <w:tcW w:w="1245" w:type="dxa"/>
          </w:tcPr>
          <w:p w14:paraId="62B48E78" w14:textId="77777777" w:rsidR="004227EA" w:rsidRPr="00BE2064" w:rsidRDefault="004227EA" w:rsidP="006C192E">
            <w:pPr>
              <w:pStyle w:val="TAL"/>
            </w:pPr>
          </w:p>
        </w:tc>
      </w:tr>
      <w:tr w:rsidR="004227EA" w:rsidRPr="00BE2064" w14:paraId="06F90B40" w14:textId="77777777" w:rsidTr="006C192E">
        <w:tblPrEx>
          <w:tblCellMar>
            <w:left w:w="108" w:type="dxa"/>
            <w:right w:w="108" w:type="dxa"/>
          </w:tblCellMar>
        </w:tblPrEx>
        <w:tc>
          <w:tcPr>
            <w:tcW w:w="4535" w:type="dxa"/>
            <w:gridSpan w:val="2"/>
          </w:tcPr>
          <w:p w14:paraId="4A1D7540"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BE2064">
              <w:t>defaultPagingCycle</w:t>
            </w:r>
          </w:p>
        </w:tc>
        <w:tc>
          <w:tcPr>
            <w:tcW w:w="2267" w:type="dxa"/>
          </w:tcPr>
          <w:p w14:paraId="6727FCE0" w14:textId="77777777" w:rsidR="004227EA" w:rsidRPr="00BE2064" w:rsidRDefault="004227EA" w:rsidP="006C192E">
            <w:pPr>
              <w:pStyle w:val="TAL"/>
              <w:rPr>
                <w:lang w:eastAsia="zh-CN"/>
              </w:rPr>
            </w:pPr>
            <w:r>
              <w:rPr>
                <w:rFonts w:hint="eastAsia"/>
                <w:lang w:eastAsia="zh-CN"/>
              </w:rPr>
              <w:t>r</w:t>
            </w:r>
            <w:r>
              <w:rPr>
                <w:lang w:eastAsia="zh-CN"/>
              </w:rPr>
              <w:t>f64</w:t>
            </w:r>
          </w:p>
        </w:tc>
        <w:tc>
          <w:tcPr>
            <w:tcW w:w="1700" w:type="dxa"/>
          </w:tcPr>
          <w:p w14:paraId="041D1B69" w14:textId="77777777" w:rsidR="004227EA" w:rsidRPr="00BE2064" w:rsidRDefault="004227EA" w:rsidP="006C192E">
            <w:pPr>
              <w:pStyle w:val="TAL"/>
            </w:pPr>
          </w:p>
        </w:tc>
        <w:tc>
          <w:tcPr>
            <w:tcW w:w="1245" w:type="dxa"/>
          </w:tcPr>
          <w:p w14:paraId="6BB12C30" w14:textId="77777777" w:rsidR="004227EA" w:rsidRPr="00BE2064" w:rsidRDefault="004227EA" w:rsidP="006C192E">
            <w:pPr>
              <w:pStyle w:val="TAL"/>
            </w:pPr>
          </w:p>
        </w:tc>
      </w:tr>
      <w:tr w:rsidR="004227EA" w:rsidRPr="00BE2064" w14:paraId="29ADAFC7" w14:textId="77777777" w:rsidTr="006C192E">
        <w:tblPrEx>
          <w:tblCellMar>
            <w:left w:w="108" w:type="dxa"/>
            <w:right w:w="108" w:type="dxa"/>
          </w:tblCellMar>
        </w:tblPrEx>
        <w:tc>
          <w:tcPr>
            <w:tcW w:w="4535" w:type="dxa"/>
            <w:gridSpan w:val="2"/>
          </w:tcPr>
          <w:p w14:paraId="1B31599D"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Pr>
          <w:p w14:paraId="4F479AD3" w14:textId="77777777" w:rsidR="004227EA" w:rsidRPr="00BE2064" w:rsidRDefault="004227EA" w:rsidP="006C192E">
            <w:pPr>
              <w:pStyle w:val="TAL"/>
            </w:pPr>
          </w:p>
        </w:tc>
        <w:tc>
          <w:tcPr>
            <w:tcW w:w="1700" w:type="dxa"/>
          </w:tcPr>
          <w:p w14:paraId="090B72BD" w14:textId="77777777" w:rsidR="004227EA" w:rsidRPr="00BE2064" w:rsidRDefault="004227EA" w:rsidP="006C192E">
            <w:pPr>
              <w:pStyle w:val="TAL"/>
            </w:pPr>
          </w:p>
        </w:tc>
        <w:tc>
          <w:tcPr>
            <w:tcW w:w="1245" w:type="dxa"/>
          </w:tcPr>
          <w:p w14:paraId="173D6739" w14:textId="77777777" w:rsidR="004227EA" w:rsidRPr="00BE2064" w:rsidRDefault="004227EA" w:rsidP="006C192E">
            <w:pPr>
              <w:pStyle w:val="TAL"/>
            </w:pPr>
          </w:p>
        </w:tc>
      </w:tr>
      <w:tr w:rsidR="004227EA" w:rsidRPr="00BE2064" w14:paraId="4B791948" w14:textId="77777777" w:rsidTr="006C192E">
        <w:tblPrEx>
          <w:tblCellMar>
            <w:left w:w="108" w:type="dxa"/>
            <w:right w:w="108" w:type="dxa"/>
          </w:tblCellMar>
        </w:tblPrEx>
        <w:tc>
          <w:tcPr>
            <w:tcW w:w="4535" w:type="dxa"/>
            <w:gridSpan w:val="2"/>
          </w:tcPr>
          <w:p w14:paraId="073D365F"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Pr>
          <w:p w14:paraId="525B7C27" w14:textId="77777777" w:rsidR="004227EA" w:rsidRPr="00BE2064" w:rsidRDefault="004227EA" w:rsidP="006C192E">
            <w:pPr>
              <w:pStyle w:val="TAL"/>
            </w:pPr>
          </w:p>
        </w:tc>
        <w:tc>
          <w:tcPr>
            <w:tcW w:w="1700" w:type="dxa"/>
          </w:tcPr>
          <w:p w14:paraId="1AB6D35D" w14:textId="77777777" w:rsidR="004227EA" w:rsidRPr="00BE2064" w:rsidRDefault="004227EA" w:rsidP="006C192E">
            <w:pPr>
              <w:pStyle w:val="TAL"/>
            </w:pPr>
          </w:p>
        </w:tc>
        <w:tc>
          <w:tcPr>
            <w:tcW w:w="1245" w:type="dxa"/>
          </w:tcPr>
          <w:p w14:paraId="72D75F8A" w14:textId="77777777" w:rsidR="004227EA" w:rsidRPr="00BE2064" w:rsidRDefault="004227EA" w:rsidP="006C192E">
            <w:pPr>
              <w:pStyle w:val="TAL"/>
            </w:pPr>
          </w:p>
        </w:tc>
      </w:tr>
      <w:tr w:rsidR="004227EA" w:rsidRPr="00BE2064" w14:paraId="3CD2672D" w14:textId="77777777" w:rsidTr="006C192E">
        <w:tblPrEx>
          <w:tblCellMar>
            <w:left w:w="108" w:type="dxa"/>
            <w:right w:w="108" w:type="dxa"/>
          </w:tblCellMar>
        </w:tblPrEx>
        <w:tc>
          <w:tcPr>
            <w:tcW w:w="4535" w:type="dxa"/>
            <w:gridSpan w:val="2"/>
          </w:tcPr>
          <w:p w14:paraId="7FCBCB93"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p>
        </w:tc>
        <w:tc>
          <w:tcPr>
            <w:tcW w:w="2267" w:type="dxa"/>
          </w:tcPr>
          <w:p w14:paraId="484DC03C" w14:textId="77777777" w:rsidR="004227EA" w:rsidRPr="00BE2064" w:rsidRDefault="004227EA" w:rsidP="006C192E">
            <w:pPr>
              <w:pStyle w:val="TAL"/>
            </w:pPr>
          </w:p>
        </w:tc>
        <w:tc>
          <w:tcPr>
            <w:tcW w:w="1700" w:type="dxa"/>
          </w:tcPr>
          <w:p w14:paraId="69D4A51F" w14:textId="77777777" w:rsidR="004227EA" w:rsidRPr="00BE2064" w:rsidRDefault="004227EA" w:rsidP="006C192E">
            <w:pPr>
              <w:pStyle w:val="TAL"/>
            </w:pPr>
          </w:p>
        </w:tc>
        <w:tc>
          <w:tcPr>
            <w:tcW w:w="1245" w:type="dxa"/>
          </w:tcPr>
          <w:p w14:paraId="1DCF829C" w14:textId="77777777" w:rsidR="004227EA" w:rsidRPr="00BE2064" w:rsidRDefault="004227EA" w:rsidP="006C192E">
            <w:pPr>
              <w:pStyle w:val="TAL"/>
            </w:pPr>
          </w:p>
        </w:tc>
      </w:tr>
      <w:tr w:rsidR="004227EA" w:rsidRPr="00BE2064" w14:paraId="44F7EAD4" w14:textId="77777777" w:rsidTr="006C192E">
        <w:tblPrEx>
          <w:tblCellMar>
            <w:left w:w="108" w:type="dxa"/>
            <w:right w:w="108" w:type="dxa"/>
          </w:tblCellMar>
        </w:tblPrEx>
        <w:tc>
          <w:tcPr>
            <w:tcW w:w="4535" w:type="dxa"/>
            <w:gridSpan w:val="2"/>
          </w:tcPr>
          <w:p w14:paraId="6ECCEE47" w14:textId="77777777" w:rsidR="004227EA" w:rsidRDefault="004227EA" w:rsidP="006C192E">
            <w:pPr>
              <w:pStyle w:val="TAL"/>
              <w:rPr>
                <w:lang w:eastAsia="zh-CN"/>
              </w:rPr>
            </w:pPr>
            <w:r>
              <w:rPr>
                <w:rFonts w:hint="eastAsia"/>
                <w:lang w:eastAsia="zh-CN"/>
              </w:rPr>
              <w:t>}</w:t>
            </w:r>
          </w:p>
        </w:tc>
        <w:tc>
          <w:tcPr>
            <w:tcW w:w="2267" w:type="dxa"/>
          </w:tcPr>
          <w:p w14:paraId="46DE1E31" w14:textId="77777777" w:rsidR="004227EA" w:rsidRPr="00BE2064" w:rsidRDefault="004227EA" w:rsidP="006C192E">
            <w:pPr>
              <w:pStyle w:val="TAL"/>
            </w:pPr>
          </w:p>
        </w:tc>
        <w:tc>
          <w:tcPr>
            <w:tcW w:w="1700" w:type="dxa"/>
          </w:tcPr>
          <w:p w14:paraId="52391624" w14:textId="77777777" w:rsidR="004227EA" w:rsidRPr="00BE2064" w:rsidRDefault="004227EA" w:rsidP="006C192E">
            <w:pPr>
              <w:pStyle w:val="TAL"/>
            </w:pPr>
          </w:p>
        </w:tc>
        <w:tc>
          <w:tcPr>
            <w:tcW w:w="1245" w:type="dxa"/>
          </w:tcPr>
          <w:p w14:paraId="731342D5" w14:textId="77777777" w:rsidR="004227EA" w:rsidRPr="00BE2064" w:rsidRDefault="004227EA" w:rsidP="006C192E">
            <w:pPr>
              <w:pStyle w:val="TAL"/>
            </w:pPr>
          </w:p>
        </w:tc>
      </w:tr>
    </w:tbl>
    <w:p w14:paraId="75F88DD2" w14:textId="77777777" w:rsidR="004227EA" w:rsidRDefault="004227EA" w:rsidP="004227EA"/>
    <w:p w14:paraId="5B65A414" w14:textId="77777777" w:rsidR="004227EA" w:rsidRPr="005B0A88" w:rsidRDefault="004227EA" w:rsidP="004227EA">
      <w:pPr>
        <w:pStyle w:val="TH"/>
      </w:pPr>
      <w:r w:rsidRPr="00BE2064">
        <w:t xml:space="preserve">Table </w:t>
      </w:r>
      <w:r>
        <w:t>6.1.1.5.4.3-2</w:t>
      </w:r>
      <w:r w:rsidRPr="005B0A88">
        <w:t xml:space="preserve">: </w:t>
      </w:r>
      <w:r w:rsidRPr="00BD1493">
        <w:t>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BE2064" w14:paraId="747CE45F"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5547798" w14:textId="77777777" w:rsidR="004227EA" w:rsidRPr="00BE2064" w:rsidRDefault="004227EA" w:rsidP="006C192E">
            <w:pPr>
              <w:pStyle w:val="TAH"/>
              <w:jc w:val="left"/>
              <w:rPr>
                <w:b w:val="0"/>
              </w:rPr>
            </w:pPr>
            <w:r w:rsidRPr="00BE2064">
              <w:rPr>
                <w:b w:val="0"/>
              </w:rPr>
              <w:t xml:space="preserve">Derivation Path: </w:t>
            </w:r>
            <w:r w:rsidRPr="00E3042B">
              <w:rPr>
                <w:b w:val="0"/>
              </w:rPr>
              <w:t>Table H.2.2-1</w:t>
            </w:r>
          </w:p>
        </w:tc>
      </w:tr>
      <w:tr w:rsidR="004227EA" w:rsidRPr="00BE2064" w14:paraId="1DAA6F9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6520EC3"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0D5197"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2AFFE659"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3634ABAA" w14:textId="77777777" w:rsidR="004227EA" w:rsidRPr="00BE2064" w:rsidRDefault="004227EA" w:rsidP="006C192E">
            <w:pPr>
              <w:pStyle w:val="TAH"/>
            </w:pPr>
            <w:r w:rsidRPr="00BE2064">
              <w:t>Condition</w:t>
            </w:r>
          </w:p>
        </w:tc>
      </w:tr>
      <w:tr w:rsidR="004227EA" w:rsidRPr="00BE2064" w14:paraId="6D53F464"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2E882E6E" w14:textId="77777777" w:rsidR="004227EA" w:rsidRPr="00BE2064" w:rsidRDefault="004227EA"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3969F060"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037787B"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B15C5D9" w14:textId="77777777" w:rsidR="004227EA" w:rsidRPr="00BE2064" w:rsidRDefault="004227EA" w:rsidP="006C192E">
            <w:pPr>
              <w:pStyle w:val="TAL"/>
            </w:pPr>
          </w:p>
        </w:tc>
      </w:tr>
      <w:tr w:rsidR="004227EA" w:rsidRPr="00BE2064" w14:paraId="1F71EEA0" w14:textId="77777777" w:rsidTr="006C192E">
        <w:tc>
          <w:tcPr>
            <w:tcW w:w="4535" w:type="dxa"/>
            <w:tcBorders>
              <w:top w:val="single" w:sz="4" w:space="0" w:color="auto"/>
              <w:left w:val="single" w:sz="4" w:space="0" w:color="auto"/>
              <w:bottom w:val="single" w:sz="4" w:space="0" w:color="auto"/>
              <w:right w:val="single" w:sz="4" w:space="0" w:color="auto"/>
            </w:tcBorders>
          </w:tcPr>
          <w:p w14:paraId="48D38302" w14:textId="77777777" w:rsidR="004227EA" w:rsidRPr="00BE2064" w:rsidRDefault="004227EA" w:rsidP="006C192E">
            <w:pPr>
              <w:pStyle w:val="TAL"/>
            </w:pPr>
            <w:r w:rsidRPr="00BE2064">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555C61B"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69DE69A"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A49842" w14:textId="77777777" w:rsidR="004227EA" w:rsidRPr="00BE2064" w:rsidRDefault="004227EA" w:rsidP="006C192E">
            <w:pPr>
              <w:pStyle w:val="TAL"/>
            </w:pPr>
          </w:p>
        </w:tc>
      </w:tr>
      <w:tr w:rsidR="004227EA" w:rsidRPr="00BE2064" w14:paraId="175D565E" w14:textId="77777777" w:rsidTr="006C192E">
        <w:tc>
          <w:tcPr>
            <w:tcW w:w="4535" w:type="dxa"/>
            <w:tcBorders>
              <w:top w:val="single" w:sz="4" w:space="0" w:color="auto"/>
              <w:left w:val="single" w:sz="4" w:space="0" w:color="auto"/>
              <w:bottom w:val="single" w:sz="4" w:space="0" w:color="auto"/>
              <w:right w:val="single" w:sz="4" w:space="0" w:color="auto"/>
            </w:tcBorders>
          </w:tcPr>
          <w:p w14:paraId="70DC3103"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r w:rsidRPr="005B0A88">
              <w:t>s-NonIntraSearchP</w:t>
            </w:r>
          </w:p>
        </w:tc>
        <w:tc>
          <w:tcPr>
            <w:tcW w:w="2267" w:type="dxa"/>
            <w:tcBorders>
              <w:top w:val="single" w:sz="4" w:space="0" w:color="auto"/>
              <w:left w:val="single" w:sz="4" w:space="0" w:color="auto"/>
              <w:bottom w:val="single" w:sz="4" w:space="0" w:color="auto"/>
              <w:right w:val="single" w:sz="4" w:space="0" w:color="auto"/>
            </w:tcBorders>
          </w:tcPr>
          <w:p w14:paraId="4A512578" w14:textId="77777777" w:rsidR="004227EA" w:rsidRPr="00BE2064" w:rsidRDefault="004227EA"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173D4B"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49731C6" w14:textId="77777777" w:rsidR="004227EA" w:rsidRPr="00BE2064" w:rsidRDefault="004227EA" w:rsidP="006C192E">
            <w:pPr>
              <w:pStyle w:val="TAL"/>
            </w:pPr>
          </w:p>
        </w:tc>
      </w:tr>
      <w:tr w:rsidR="004227EA" w:rsidRPr="00BE2064" w14:paraId="4FE336C8" w14:textId="77777777" w:rsidTr="006C192E">
        <w:tc>
          <w:tcPr>
            <w:tcW w:w="4535" w:type="dxa"/>
            <w:tcBorders>
              <w:top w:val="single" w:sz="4" w:space="0" w:color="auto"/>
              <w:left w:val="single" w:sz="4" w:space="0" w:color="auto"/>
              <w:bottom w:val="nil"/>
              <w:right w:val="single" w:sz="4" w:space="0" w:color="auto"/>
            </w:tcBorders>
          </w:tcPr>
          <w:p w14:paraId="72C71B07"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threshServingLowP</w:t>
            </w:r>
          </w:p>
        </w:tc>
        <w:tc>
          <w:tcPr>
            <w:tcW w:w="2267" w:type="dxa"/>
            <w:tcBorders>
              <w:top w:val="single" w:sz="4" w:space="0" w:color="auto"/>
              <w:left w:val="single" w:sz="4" w:space="0" w:color="auto"/>
              <w:bottom w:val="single" w:sz="4" w:space="0" w:color="auto"/>
              <w:right w:val="single" w:sz="4" w:space="0" w:color="auto"/>
            </w:tcBorders>
          </w:tcPr>
          <w:p w14:paraId="5B64D54D" w14:textId="77777777" w:rsidR="004227EA" w:rsidRDefault="004227EA" w:rsidP="006C192E">
            <w:pPr>
              <w:pStyle w:val="TAL"/>
              <w:rPr>
                <w:lang w:eastAsia="zh-CN"/>
              </w:rPr>
            </w:pPr>
            <w:r>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657CB41" w14:textId="77777777" w:rsidR="004227EA" w:rsidRPr="00BE2064" w:rsidRDefault="004227EA" w:rsidP="006C192E">
            <w:pPr>
              <w:pStyle w:val="TAL"/>
              <w:rPr>
                <w:lang w:eastAsia="zh-CN"/>
              </w:rPr>
            </w:pPr>
            <w:r>
              <w:rPr>
                <w:rFonts w:hint="eastAsia"/>
                <w:lang w:eastAsia="zh-CN"/>
              </w:rPr>
              <w:t>A</w:t>
            </w:r>
            <w:r>
              <w:rPr>
                <w:lang w:eastAsia="zh-CN"/>
              </w:rPr>
              <w:t>ctual value = 22*2 = 44dB</w:t>
            </w:r>
          </w:p>
        </w:tc>
        <w:tc>
          <w:tcPr>
            <w:tcW w:w="1245" w:type="dxa"/>
            <w:tcBorders>
              <w:top w:val="single" w:sz="4" w:space="0" w:color="auto"/>
              <w:left w:val="single" w:sz="4" w:space="0" w:color="auto"/>
              <w:bottom w:val="single" w:sz="4" w:space="0" w:color="auto"/>
              <w:right w:val="single" w:sz="4" w:space="0" w:color="auto"/>
            </w:tcBorders>
          </w:tcPr>
          <w:p w14:paraId="311D661D" w14:textId="77777777" w:rsidR="004227EA" w:rsidRPr="00BE2064" w:rsidRDefault="004227EA" w:rsidP="006C192E">
            <w:pPr>
              <w:pStyle w:val="TAL"/>
              <w:rPr>
                <w:lang w:eastAsia="zh-CN"/>
              </w:rPr>
            </w:pPr>
          </w:p>
        </w:tc>
      </w:tr>
      <w:tr w:rsidR="004227EA" w:rsidRPr="00BE2064" w14:paraId="242399DB" w14:textId="77777777" w:rsidTr="006C192E">
        <w:tc>
          <w:tcPr>
            <w:tcW w:w="4535" w:type="dxa"/>
            <w:tcBorders>
              <w:top w:val="single" w:sz="4" w:space="0" w:color="auto"/>
              <w:left w:val="single" w:sz="4" w:space="0" w:color="auto"/>
              <w:bottom w:val="single" w:sz="4" w:space="0" w:color="auto"/>
              <w:right w:val="single" w:sz="4" w:space="0" w:color="auto"/>
            </w:tcBorders>
          </w:tcPr>
          <w:p w14:paraId="5AB98519" w14:textId="77777777" w:rsidR="004227EA" w:rsidRPr="00BE2064" w:rsidRDefault="004227E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A34063F"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E0638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56CDD8" w14:textId="77777777" w:rsidR="004227EA" w:rsidRPr="00BE2064" w:rsidRDefault="004227EA" w:rsidP="006C192E">
            <w:pPr>
              <w:pStyle w:val="TAL"/>
            </w:pPr>
          </w:p>
        </w:tc>
      </w:tr>
      <w:tr w:rsidR="004227EA" w:rsidRPr="00BE2064" w14:paraId="1647516E" w14:textId="77777777" w:rsidTr="006C192E">
        <w:tc>
          <w:tcPr>
            <w:tcW w:w="4535" w:type="dxa"/>
            <w:tcBorders>
              <w:top w:val="single" w:sz="4" w:space="0" w:color="auto"/>
              <w:left w:val="single" w:sz="4" w:space="0" w:color="auto"/>
              <w:bottom w:val="single" w:sz="4" w:space="0" w:color="auto"/>
              <w:right w:val="single" w:sz="4" w:space="0" w:color="auto"/>
            </w:tcBorders>
          </w:tcPr>
          <w:p w14:paraId="04D23DDB" w14:textId="77777777" w:rsidR="004227EA" w:rsidRPr="00BE2064" w:rsidRDefault="004227EA"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9B9F20"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D345AAD"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8786B3" w14:textId="77777777" w:rsidR="004227EA" w:rsidRPr="00BE2064" w:rsidRDefault="004227EA" w:rsidP="006C192E">
            <w:pPr>
              <w:pStyle w:val="TAL"/>
            </w:pPr>
          </w:p>
        </w:tc>
      </w:tr>
      <w:tr w:rsidR="004227EA" w:rsidRPr="00BE2064" w14:paraId="62B52E51" w14:textId="77777777" w:rsidTr="006C192E">
        <w:tc>
          <w:tcPr>
            <w:tcW w:w="4535" w:type="dxa"/>
            <w:tcBorders>
              <w:top w:val="single" w:sz="4" w:space="0" w:color="auto"/>
              <w:left w:val="single" w:sz="4" w:space="0" w:color="auto"/>
              <w:bottom w:val="single" w:sz="4" w:space="0" w:color="auto"/>
              <w:right w:val="single" w:sz="4" w:space="0" w:color="auto"/>
            </w:tcBorders>
          </w:tcPr>
          <w:p w14:paraId="490B989D"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r w:rsidRPr="006F115B">
              <w:t>lowMobilityEvaluation-r16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EAACF4"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F9F864"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DBACF72" w14:textId="77777777" w:rsidR="004227EA" w:rsidRPr="00BE2064" w:rsidRDefault="004227EA" w:rsidP="006C192E">
            <w:pPr>
              <w:pStyle w:val="TAL"/>
            </w:pPr>
          </w:p>
        </w:tc>
      </w:tr>
      <w:tr w:rsidR="004227EA" w:rsidRPr="00BE2064" w14:paraId="15B27B1F" w14:textId="77777777" w:rsidTr="006C192E">
        <w:tc>
          <w:tcPr>
            <w:tcW w:w="4535" w:type="dxa"/>
            <w:tcBorders>
              <w:top w:val="single" w:sz="4" w:space="0" w:color="auto"/>
              <w:left w:val="single" w:sz="4" w:space="0" w:color="auto"/>
              <w:bottom w:val="nil"/>
              <w:right w:val="single" w:sz="4" w:space="0" w:color="auto"/>
            </w:tcBorders>
          </w:tcPr>
          <w:p w14:paraId="5BBEB476"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s-SearchDeltaP-r16</w:t>
            </w:r>
          </w:p>
        </w:tc>
        <w:tc>
          <w:tcPr>
            <w:tcW w:w="2267" w:type="dxa"/>
            <w:tcBorders>
              <w:top w:val="single" w:sz="4" w:space="0" w:color="auto"/>
              <w:left w:val="single" w:sz="4" w:space="0" w:color="auto"/>
              <w:bottom w:val="single" w:sz="4" w:space="0" w:color="auto"/>
              <w:right w:val="single" w:sz="4" w:space="0" w:color="auto"/>
            </w:tcBorders>
          </w:tcPr>
          <w:p w14:paraId="3E1E074E" w14:textId="77777777" w:rsidR="004227EA" w:rsidRPr="00BE2064" w:rsidRDefault="004227EA" w:rsidP="006C192E">
            <w:pPr>
              <w:pStyle w:val="TAL"/>
              <w:rPr>
                <w:lang w:eastAsia="zh-CN"/>
              </w:rPr>
            </w:pPr>
            <w:r>
              <w:rPr>
                <w:rFonts w:hint="eastAsia"/>
                <w:lang w:eastAsia="zh-CN"/>
              </w:rPr>
              <w:t>d</w:t>
            </w:r>
            <w:r>
              <w:rPr>
                <w:lang w:eastAsia="zh-CN"/>
              </w:rPr>
              <w:t>B3</w:t>
            </w:r>
          </w:p>
        </w:tc>
        <w:tc>
          <w:tcPr>
            <w:tcW w:w="1700" w:type="dxa"/>
            <w:tcBorders>
              <w:top w:val="single" w:sz="4" w:space="0" w:color="auto"/>
              <w:left w:val="single" w:sz="4" w:space="0" w:color="auto"/>
              <w:bottom w:val="single" w:sz="4" w:space="0" w:color="auto"/>
              <w:right w:val="single" w:sz="4" w:space="0" w:color="auto"/>
            </w:tcBorders>
          </w:tcPr>
          <w:p w14:paraId="210B1F84"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C4DF2C" w14:textId="77777777" w:rsidR="004227EA" w:rsidRPr="00BE2064" w:rsidRDefault="004227EA" w:rsidP="006C192E">
            <w:pPr>
              <w:pStyle w:val="TAL"/>
              <w:rPr>
                <w:lang w:eastAsia="zh-CN"/>
              </w:rPr>
            </w:pPr>
          </w:p>
        </w:tc>
      </w:tr>
      <w:tr w:rsidR="004227EA" w:rsidRPr="00BE2064" w14:paraId="2B9B6E61" w14:textId="77777777" w:rsidTr="006C192E">
        <w:tc>
          <w:tcPr>
            <w:tcW w:w="4535" w:type="dxa"/>
            <w:tcBorders>
              <w:top w:val="single" w:sz="4" w:space="0" w:color="auto"/>
              <w:left w:val="single" w:sz="4" w:space="0" w:color="auto"/>
              <w:bottom w:val="single" w:sz="4" w:space="0" w:color="auto"/>
              <w:right w:val="single" w:sz="4" w:space="0" w:color="auto"/>
            </w:tcBorders>
          </w:tcPr>
          <w:p w14:paraId="7B2A0975"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t-SearchDeltaP-r16</w:t>
            </w:r>
          </w:p>
        </w:tc>
        <w:tc>
          <w:tcPr>
            <w:tcW w:w="2267" w:type="dxa"/>
            <w:tcBorders>
              <w:top w:val="single" w:sz="4" w:space="0" w:color="auto"/>
              <w:left w:val="single" w:sz="4" w:space="0" w:color="auto"/>
              <w:bottom w:val="single" w:sz="4" w:space="0" w:color="auto"/>
              <w:right w:val="single" w:sz="4" w:space="0" w:color="auto"/>
            </w:tcBorders>
          </w:tcPr>
          <w:p w14:paraId="16B9CC5C" w14:textId="77777777" w:rsidR="004227EA" w:rsidRPr="00BE2064" w:rsidRDefault="004227EA" w:rsidP="006C192E">
            <w:pPr>
              <w:pStyle w:val="TAL"/>
              <w:rPr>
                <w:lang w:eastAsia="zh-CN"/>
              </w:rPr>
            </w:pPr>
            <w:r>
              <w:rPr>
                <w:rFonts w:hint="eastAsia"/>
                <w:lang w:eastAsia="zh-CN"/>
              </w:rP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0E1ACD3"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B01ED4" w14:textId="77777777" w:rsidR="004227EA" w:rsidRPr="00BE2064" w:rsidRDefault="004227EA" w:rsidP="006C192E">
            <w:pPr>
              <w:pStyle w:val="TAL"/>
            </w:pPr>
          </w:p>
        </w:tc>
      </w:tr>
      <w:tr w:rsidR="004227EA" w:rsidRPr="00BE2064" w14:paraId="01EA5FD3" w14:textId="77777777" w:rsidTr="006C192E">
        <w:tc>
          <w:tcPr>
            <w:tcW w:w="4535" w:type="dxa"/>
            <w:tcBorders>
              <w:top w:val="single" w:sz="4" w:space="0" w:color="auto"/>
              <w:left w:val="single" w:sz="4" w:space="0" w:color="auto"/>
              <w:bottom w:val="single" w:sz="4" w:space="0" w:color="auto"/>
              <w:right w:val="single" w:sz="4" w:space="0" w:color="auto"/>
            </w:tcBorders>
          </w:tcPr>
          <w:p w14:paraId="04E63E08"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E674A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714EF0D"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37FCB" w14:textId="77777777" w:rsidR="004227EA" w:rsidRPr="00BE2064" w:rsidRDefault="004227EA" w:rsidP="006C192E">
            <w:pPr>
              <w:pStyle w:val="TAL"/>
            </w:pPr>
          </w:p>
        </w:tc>
      </w:tr>
      <w:tr w:rsidR="004227EA" w:rsidRPr="00BE2064" w14:paraId="1BDB17FF" w14:textId="77777777" w:rsidTr="006C192E">
        <w:tc>
          <w:tcPr>
            <w:tcW w:w="4535" w:type="dxa"/>
            <w:tcBorders>
              <w:top w:val="single" w:sz="4" w:space="0" w:color="auto"/>
              <w:left w:val="single" w:sz="4" w:space="0" w:color="auto"/>
              <w:bottom w:val="single" w:sz="4" w:space="0" w:color="auto"/>
              <w:right w:val="single" w:sz="4" w:space="0" w:color="auto"/>
            </w:tcBorders>
          </w:tcPr>
          <w:p w14:paraId="176AC34C"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cellEdgeEvaluation-r16</w:t>
            </w:r>
          </w:p>
        </w:tc>
        <w:tc>
          <w:tcPr>
            <w:tcW w:w="2267" w:type="dxa"/>
            <w:tcBorders>
              <w:top w:val="single" w:sz="4" w:space="0" w:color="auto"/>
              <w:left w:val="single" w:sz="4" w:space="0" w:color="auto"/>
              <w:bottom w:val="single" w:sz="4" w:space="0" w:color="auto"/>
              <w:right w:val="single" w:sz="4" w:space="0" w:color="auto"/>
            </w:tcBorders>
          </w:tcPr>
          <w:p w14:paraId="75D30370"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B37E5C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78156E" w14:textId="77777777" w:rsidR="004227EA" w:rsidRPr="00BE2064" w:rsidRDefault="004227EA" w:rsidP="006C192E">
            <w:pPr>
              <w:pStyle w:val="TAL"/>
            </w:pPr>
          </w:p>
        </w:tc>
      </w:tr>
      <w:tr w:rsidR="004227EA" w:rsidRPr="00BE2064" w14:paraId="099CC459" w14:textId="77777777" w:rsidTr="006C192E">
        <w:tc>
          <w:tcPr>
            <w:tcW w:w="4535" w:type="dxa"/>
            <w:tcBorders>
              <w:top w:val="single" w:sz="4" w:space="0" w:color="auto"/>
              <w:left w:val="single" w:sz="4" w:space="0" w:color="auto"/>
              <w:bottom w:val="single" w:sz="4" w:space="0" w:color="auto"/>
              <w:right w:val="single" w:sz="4" w:space="0" w:color="auto"/>
            </w:tcBorders>
          </w:tcPr>
          <w:p w14:paraId="3F344EDA"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4C1EA65"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E49FF6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D8F786" w14:textId="77777777" w:rsidR="004227EA" w:rsidRPr="00BE2064" w:rsidRDefault="004227EA" w:rsidP="006C192E">
            <w:pPr>
              <w:pStyle w:val="TAL"/>
            </w:pPr>
          </w:p>
        </w:tc>
      </w:tr>
      <w:tr w:rsidR="004227EA" w:rsidRPr="00BE2064" w14:paraId="0C4A21B8" w14:textId="77777777" w:rsidTr="006C192E">
        <w:tc>
          <w:tcPr>
            <w:tcW w:w="4535" w:type="dxa"/>
            <w:tcBorders>
              <w:top w:val="single" w:sz="4" w:space="0" w:color="auto"/>
              <w:left w:val="single" w:sz="4" w:space="0" w:color="auto"/>
              <w:bottom w:val="single" w:sz="4" w:space="0" w:color="auto"/>
              <w:right w:val="single" w:sz="4" w:space="0" w:color="auto"/>
            </w:tcBorders>
          </w:tcPr>
          <w:p w14:paraId="5E2536B0"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54AFEC28" w14:textId="77777777" w:rsidR="004227EA" w:rsidRPr="00BE2064" w:rsidRDefault="004227EA"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C039BC9"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17C6562" w14:textId="77777777" w:rsidR="004227EA" w:rsidRPr="00BE2064" w:rsidRDefault="004227EA" w:rsidP="006C192E">
            <w:pPr>
              <w:pStyle w:val="TAL"/>
            </w:pPr>
          </w:p>
        </w:tc>
      </w:tr>
      <w:tr w:rsidR="004227EA" w:rsidRPr="00BE2064" w14:paraId="57008C3C" w14:textId="77777777" w:rsidTr="006C192E">
        <w:tc>
          <w:tcPr>
            <w:tcW w:w="4535" w:type="dxa"/>
            <w:tcBorders>
              <w:top w:val="single" w:sz="4" w:space="0" w:color="auto"/>
              <w:left w:val="single" w:sz="4" w:space="0" w:color="auto"/>
              <w:bottom w:val="single" w:sz="4" w:space="0" w:color="auto"/>
              <w:right w:val="single" w:sz="4" w:space="0" w:color="auto"/>
            </w:tcBorders>
          </w:tcPr>
          <w:p w14:paraId="12FC3D67"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C5CAD"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0C44E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BBDC56" w14:textId="77777777" w:rsidR="004227EA" w:rsidRPr="00BE2064" w:rsidRDefault="004227EA" w:rsidP="006C192E">
            <w:pPr>
              <w:pStyle w:val="TAL"/>
            </w:pPr>
          </w:p>
        </w:tc>
      </w:tr>
      <w:tr w:rsidR="004227EA" w:rsidRPr="00BE2064" w14:paraId="449F4A9E" w14:textId="77777777" w:rsidTr="006C192E">
        <w:tc>
          <w:tcPr>
            <w:tcW w:w="4535" w:type="dxa"/>
            <w:tcBorders>
              <w:top w:val="single" w:sz="4" w:space="0" w:color="auto"/>
              <w:left w:val="single" w:sz="4" w:space="0" w:color="auto"/>
              <w:bottom w:val="single" w:sz="4" w:space="0" w:color="auto"/>
              <w:right w:val="single" w:sz="4" w:space="0" w:color="auto"/>
            </w:tcBorders>
          </w:tcPr>
          <w:p w14:paraId="4B10AE17" w14:textId="77777777" w:rsidR="004227EA" w:rsidRPr="00B956E7" w:rsidRDefault="004227EA"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38F75" w14:textId="77777777" w:rsidR="004227EA" w:rsidRPr="00B956E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FD352F1"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1E6C8" w14:textId="77777777" w:rsidR="004227EA" w:rsidRPr="00BE2064" w:rsidRDefault="004227EA" w:rsidP="006C192E">
            <w:pPr>
              <w:pStyle w:val="TAL"/>
            </w:pPr>
          </w:p>
        </w:tc>
      </w:tr>
    </w:tbl>
    <w:p w14:paraId="2DFE5F93" w14:textId="77777777" w:rsidR="004227EA" w:rsidRDefault="004227EA" w:rsidP="004227EA"/>
    <w:p w14:paraId="12A54B85" w14:textId="77777777" w:rsidR="004227EA" w:rsidRPr="005B0A88" w:rsidRDefault="004227EA" w:rsidP="004227EA">
      <w:pPr>
        <w:pStyle w:val="TH"/>
      </w:pPr>
      <w:r w:rsidRPr="00BE2064">
        <w:lastRenderedPageBreak/>
        <w:t xml:space="preserve">Table </w:t>
      </w:r>
      <w:r>
        <w:t>6.1.1.5.4.3-3</w:t>
      </w:r>
      <w:r w:rsidRPr="005B0A88">
        <w:t xml:space="preserve">: </w:t>
      </w:r>
      <w:r w:rsidRPr="00BD1493">
        <w:t>SIB2 (</w:t>
      </w:r>
      <w:r>
        <w:rPr>
          <w:lang w:eastAsia="zh-CN"/>
        </w:rPr>
        <w:t>Cell 2</w:t>
      </w:r>
      <w:r w:rsidRPr="00BD14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BE2064" w14:paraId="6E2F87A2"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A4EDADF" w14:textId="77777777" w:rsidR="004227EA" w:rsidRPr="00BE2064" w:rsidRDefault="004227EA" w:rsidP="006C192E">
            <w:pPr>
              <w:pStyle w:val="TAH"/>
              <w:jc w:val="left"/>
              <w:rPr>
                <w:b w:val="0"/>
              </w:rPr>
            </w:pPr>
            <w:r w:rsidRPr="00BE2064">
              <w:rPr>
                <w:b w:val="0"/>
              </w:rPr>
              <w:t xml:space="preserve">Derivation Path: </w:t>
            </w:r>
            <w:r w:rsidRPr="00E3042B">
              <w:rPr>
                <w:b w:val="0"/>
              </w:rPr>
              <w:t>Table H.2.2-1</w:t>
            </w:r>
          </w:p>
        </w:tc>
      </w:tr>
      <w:tr w:rsidR="004227EA" w:rsidRPr="00BE2064" w14:paraId="3CD4404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0733DE6"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A77B2"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226ECB05"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0F6F531D" w14:textId="77777777" w:rsidR="004227EA" w:rsidRPr="00BE2064" w:rsidRDefault="004227EA" w:rsidP="006C192E">
            <w:pPr>
              <w:pStyle w:val="TAH"/>
            </w:pPr>
            <w:r w:rsidRPr="00BE2064">
              <w:t>Condition</w:t>
            </w:r>
          </w:p>
        </w:tc>
      </w:tr>
      <w:tr w:rsidR="004227EA" w:rsidRPr="00BE2064" w14:paraId="0103A53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5B294DF" w14:textId="77777777" w:rsidR="004227EA" w:rsidRPr="00BE2064" w:rsidRDefault="004227EA"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1F0607E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569068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2D1175" w14:textId="77777777" w:rsidR="004227EA" w:rsidRPr="00BE2064" w:rsidRDefault="004227EA" w:rsidP="006C192E">
            <w:pPr>
              <w:pStyle w:val="TAL"/>
            </w:pPr>
          </w:p>
        </w:tc>
      </w:tr>
      <w:tr w:rsidR="004227EA" w:rsidRPr="00BE2064" w14:paraId="5DB597B6" w14:textId="77777777" w:rsidTr="006C192E">
        <w:tc>
          <w:tcPr>
            <w:tcW w:w="4535" w:type="dxa"/>
            <w:tcBorders>
              <w:top w:val="single" w:sz="4" w:space="0" w:color="auto"/>
              <w:left w:val="single" w:sz="4" w:space="0" w:color="auto"/>
              <w:bottom w:val="single" w:sz="4" w:space="0" w:color="auto"/>
              <w:right w:val="single" w:sz="4" w:space="0" w:color="auto"/>
            </w:tcBorders>
          </w:tcPr>
          <w:p w14:paraId="03E64EE2" w14:textId="77777777" w:rsidR="004227EA" w:rsidRPr="00BE2064" w:rsidRDefault="004227EA" w:rsidP="006C192E">
            <w:pPr>
              <w:pStyle w:val="TAL"/>
            </w:pPr>
            <w:r w:rsidRPr="00BE2064">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56CD90B"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BCF4F06"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B177378" w14:textId="77777777" w:rsidR="004227EA" w:rsidRPr="00BE2064" w:rsidRDefault="004227EA" w:rsidP="006C192E">
            <w:pPr>
              <w:pStyle w:val="TAL"/>
            </w:pPr>
          </w:p>
        </w:tc>
      </w:tr>
      <w:tr w:rsidR="004227EA" w:rsidRPr="00BE2064" w14:paraId="2EA6D4A9" w14:textId="77777777" w:rsidTr="006C192E">
        <w:tc>
          <w:tcPr>
            <w:tcW w:w="4535" w:type="dxa"/>
            <w:tcBorders>
              <w:top w:val="single" w:sz="4" w:space="0" w:color="auto"/>
              <w:left w:val="single" w:sz="4" w:space="0" w:color="auto"/>
              <w:bottom w:val="single" w:sz="4" w:space="0" w:color="auto"/>
              <w:right w:val="single" w:sz="4" w:space="0" w:color="auto"/>
            </w:tcBorders>
          </w:tcPr>
          <w:p w14:paraId="1A8A0825"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r w:rsidRPr="005B0A88">
              <w:t>s-NonIntraSearchP</w:t>
            </w:r>
          </w:p>
        </w:tc>
        <w:tc>
          <w:tcPr>
            <w:tcW w:w="2267" w:type="dxa"/>
            <w:tcBorders>
              <w:top w:val="single" w:sz="4" w:space="0" w:color="auto"/>
              <w:left w:val="single" w:sz="4" w:space="0" w:color="auto"/>
              <w:bottom w:val="single" w:sz="4" w:space="0" w:color="auto"/>
              <w:right w:val="single" w:sz="4" w:space="0" w:color="auto"/>
            </w:tcBorders>
          </w:tcPr>
          <w:p w14:paraId="3C6743EA" w14:textId="77777777" w:rsidR="004227EA" w:rsidRPr="00BE2064" w:rsidRDefault="004227EA"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A544F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F54AE13" w14:textId="77777777" w:rsidR="004227EA" w:rsidRPr="00BE2064" w:rsidRDefault="004227EA" w:rsidP="006C192E">
            <w:pPr>
              <w:pStyle w:val="TAL"/>
            </w:pPr>
          </w:p>
        </w:tc>
      </w:tr>
      <w:tr w:rsidR="004227EA" w:rsidRPr="00BE2064" w14:paraId="44E2EA0D" w14:textId="77777777" w:rsidTr="006C192E">
        <w:tc>
          <w:tcPr>
            <w:tcW w:w="4535" w:type="dxa"/>
            <w:tcBorders>
              <w:top w:val="single" w:sz="4" w:space="0" w:color="auto"/>
              <w:left w:val="single" w:sz="4" w:space="0" w:color="auto"/>
              <w:bottom w:val="nil"/>
              <w:right w:val="single" w:sz="4" w:space="0" w:color="auto"/>
            </w:tcBorders>
          </w:tcPr>
          <w:p w14:paraId="5139355B"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threshServingLowP</w:t>
            </w:r>
          </w:p>
        </w:tc>
        <w:tc>
          <w:tcPr>
            <w:tcW w:w="2267" w:type="dxa"/>
            <w:tcBorders>
              <w:top w:val="single" w:sz="4" w:space="0" w:color="auto"/>
              <w:left w:val="single" w:sz="4" w:space="0" w:color="auto"/>
              <w:bottom w:val="single" w:sz="4" w:space="0" w:color="auto"/>
              <w:right w:val="single" w:sz="4" w:space="0" w:color="auto"/>
            </w:tcBorders>
          </w:tcPr>
          <w:p w14:paraId="1AC0B55C" w14:textId="77777777" w:rsidR="004227EA" w:rsidRDefault="004227EA" w:rsidP="006C192E">
            <w:pPr>
              <w:pStyle w:val="TAL"/>
              <w:rPr>
                <w:lang w:eastAsia="zh-CN"/>
              </w:rPr>
            </w:pPr>
            <w:r>
              <w:rPr>
                <w:rFonts w:hint="eastAsia"/>
                <w:lang w:eastAsia="zh-CN"/>
              </w:rPr>
              <w:t>2</w:t>
            </w: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DFA40F8" w14:textId="77777777" w:rsidR="004227EA" w:rsidRPr="00BE2064" w:rsidRDefault="004227EA" w:rsidP="006C192E">
            <w:pPr>
              <w:pStyle w:val="TAL"/>
              <w:rPr>
                <w:lang w:eastAsia="zh-CN"/>
              </w:rPr>
            </w:pPr>
            <w:r>
              <w:rPr>
                <w:rFonts w:hint="eastAsia"/>
                <w:lang w:eastAsia="zh-CN"/>
              </w:rPr>
              <w:t>A</w:t>
            </w:r>
            <w:r>
              <w:rPr>
                <w:lang w:eastAsia="zh-CN"/>
              </w:rPr>
              <w:t>ctual value = 23*2 = 46dB</w:t>
            </w:r>
          </w:p>
        </w:tc>
        <w:tc>
          <w:tcPr>
            <w:tcW w:w="1245" w:type="dxa"/>
            <w:tcBorders>
              <w:top w:val="single" w:sz="4" w:space="0" w:color="auto"/>
              <w:left w:val="single" w:sz="4" w:space="0" w:color="auto"/>
              <w:bottom w:val="single" w:sz="4" w:space="0" w:color="auto"/>
              <w:right w:val="single" w:sz="4" w:space="0" w:color="auto"/>
            </w:tcBorders>
          </w:tcPr>
          <w:p w14:paraId="349B4CED" w14:textId="77777777" w:rsidR="004227EA" w:rsidRPr="00BE2064" w:rsidRDefault="004227EA" w:rsidP="006C192E">
            <w:pPr>
              <w:pStyle w:val="TAL"/>
              <w:rPr>
                <w:lang w:eastAsia="zh-CN"/>
              </w:rPr>
            </w:pPr>
            <w:r>
              <w:rPr>
                <w:rFonts w:hint="eastAsia"/>
                <w:lang w:eastAsia="zh-CN"/>
              </w:rPr>
              <w:t>C</w:t>
            </w:r>
            <w:r>
              <w:rPr>
                <w:lang w:eastAsia="zh-CN"/>
              </w:rPr>
              <w:t>ell 2</w:t>
            </w:r>
          </w:p>
        </w:tc>
      </w:tr>
      <w:tr w:rsidR="004227EA" w:rsidRPr="00BE2064" w14:paraId="2F7A3007" w14:textId="77777777" w:rsidTr="006C192E">
        <w:tc>
          <w:tcPr>
            <w:tcW w:w="4535" w:type="dxa"/>
            <w:tcBorders>
              <w:top w:val="single" w:sz="4" w:space="0" w:color="auto"/>
              <w:left w:val="single" w:sz="4" w:space="0" w:color="auto"/>
              <w:bottom w:val="single" w:sz="4" w:space="0" w:color="auto"/>
              <w:right w:val="single" w:sz="4" w:space="0" w:color="auto"/>
            </w:tcBorders>
          </w:tcPr>
          <w:p w14:paraId="5039D947" w14:textId="77777777" w:rsidR="004227EA" w:rsidRPr="00BE2064" w:rsidRDefault="004227E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51497D"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7D324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8FF9168" w14:textId="77777777" w:rsidR="004227EA" w:rsidRPr="00BE2064" w:rsidRDefault="004227EA" w:rsidP="006C192E">
            <w:pPr>
              <w:pStyle w:val="TAL"/>
            </w:pPr>
          </w:p>
        </w:tc>
      </w:tr>
      <w:tr w:rsidR="004227EA" w:rsidRPr="00BE2064" w14:paraId="10F4E8FA" w14:textId="77777777" w:rsidTr="006C192E">
        <w:tc>
          <w:tcPr>
            <w:tcW w:w="4535" w:type="dxa"/>
            <w:tcBorders>
              <w:top w:val="single" w:sz="4" w:space="0" w:color="auto"/>
              <w:left w:val="single" w:sz="4" w:space="0" w:color="auto"/>
              <w:bottom w:val="single" w:sz="4" w:space="0" w:color="auto"/>
              <w:right w:val="single" w:sz="4" w:space="0" w:color="auto"/>
            </w:tcBorders>
          </w:tcPr>
          <w:p w14:paraId="7D914FEF" w14:textId="77777777" w:rsidR="004227EA" w:rsidRPr="00BE2064" w:rsidRDefault="004227EA"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B48A65"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B2E273A"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A38A15" w14:textId="77777777" w:rsidR="004227EA" w:rsidRPr="00BE2064" w:rsidRDefault="004227EA" w:rsidP="006C192E">
            <w:pPr>
              <w:pStyle w:val="TAL"/>
            </w:pPr>
          </w:p>
        </w:tc>
      </w:tr>
      <w:tr w:rsidR="004227EA" w:rsidRPr="00BE2064" w14:paraId="0F3F01A5" w14:textId="77777777" w:rsidTr="006C192E">
        <w:tc>
          <w:tcPr>
            <w:tcW w:w="4535" w:type="dxa"/>
            <w:tcBorders>
              <w:top w:val="single" w:sz="4" w:space="0" w:color="auto"/>
              <w:left w:val="single" w:sz="4" w:space="0" w:color="auto"/>
              <w:bottom w:val="single" w:sz="4" w:space="0" w:color="auto"/>
              <w:right w:val="single" w:sz="4" w:space="0" w:color="auto"/>
            </w:tcBorders>
          </w:tcPr>
          <w:p w14:paraId="1E9A6BC8"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r w:rsidRPr="006F115B">
              <w:t>lowMobilityEvaluation-r16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258A89"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406A0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319572" w14:textId="77777777" w:rsidR="004227EA" w:rsidRPr="00BE2064" w:rsidRDefault="004227EA" w:rsidP="006C192E">
            <w:pPr>
              <w:pStyle w:val="TAL"/>
            </w:pPr>
          </w:p>
        </w:tc>
      </w:tr>
      <w:tr w:rsidR="004227EA" w:rsidRPr="00BE2064" w14:paraId="0E839A36" w14:textId="77777777" w:rsidTr="006C192E">
        <w:tc>
          <w:tcPr>
            <w:tcW w:w="4535" w:type="dxa"/>
            <w:tcBorders>
              <w:top w:val="single" w:sz="4" w:space="0" w:color="auto"/>
              <w:left w:val="single" w:sz="4" w:space="0" w:color="auto"/>
              <w:bottom w:val="nil"/>
              <w:right w:val="single" w:sz="4" w:space="0" w:color="auto"/>
            </w:tcBorders>
          </w:tcPr>
          <w:p w14:paraId="7F2ED880"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s-SearchDeltaP-r16</w:t>
            </w:r>
          </w:p>
        </w:tc>
        <w:tc>
          <w:tcPr>
            <w:tcW w:w="2267" w:type="dxa"/>
            <w:tcBorders>
              <w:top w:val="single" w:sz="4" w:space="0" w:color="auto"/>
              <w:left w:val="single" w:sz="4" w:space="0" w:color="auto"/>
              <w:bottom w:val="single" w:sz="4" w:space="0" w:color="auto"/>
              <w:right w:val="single" w:sz="4" w:space="0" w:color="auto"/>
            </w:tcBorders>
          </w:tcPr>
          <w:p w14:paraId="4334A43B" w14:textId="77777777" w:rsidR="004227EA" w:rsidRPr="00BE2064" w:rsidRDefault="004227EA" w:rsidP="006C192E">
            <w:pPr>
              <w:pStyle w:val="TAL"/>
              <w:rPr>
                <w:lang w:eastAsia="zh-CN"/>
              </w:rPr>
            </w:pPr>
            <w:r>
              <w:rPr>
                <w:rFonts w:hint="eastAsia"/>
                <w:lang w:eastAsia="zh-CN"/>
              </w:rPr>
              <w:t>d</w:t>
            </w:r>
            <w:r>
              <w:rPr>
                <w:lang w:eastAsia="zh-CN"/>
              </w:rPr>
              <w:t>B15</w:t>
            </w:r>
          </w:p>
        </w:tc>
        <w:tc>
          <w:tcPr>
            <w:tcW w:w="1700" w:type="dxa"/>
            <w:tcBorders>
              <w:top w:val="single" w:sz="4" w:space="0" w:color="auto"/>
              <w:left w:val="single" w:sz="4" w:space="0" w:color="auto"/>
              <w:bottom w:val="single" w:sz="4" w:space="0" w:color="auto"/>
              <w:right w:val="single" w:sz="4" w:space="0" w:color="auto"/>
            </w:tcBorders>
          </w:tcPr>
          <w:p w14:paraId="558D3D7B"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7C6D8E" w14:textId="77777777" w:rsidR="004227EA" w:rsidRPr="00BE2064" w:rsidRDefault="004227EA" w:rsidP="006C192E">
            <w:pPr>
              <w:pStyle w:val="TAL"/>
              <w:rPr>
                <w:lang w:eastAsia="zh-CN"/>
              </w:rPr>
            </w:pPr>
            <w:r>
              <w:rPr>
                <w:rFonts w:hint="eastAsia"/>
                <w:lang w:eastAsia="zh-CN"/>
              </w:rPr>
              <w:t>C</w:t>
            </w:r>
            <w:r>
              <w:rPr>
                <w:lang w:eastAsia="zh-CN"/>
              </w:rPr>
              <w:t>ell 2</w:t>
            </w:r>
          </w:p>
        </w:tc>
      </w:tr>
      <w:tr w:rsidR="004227EA" w:rsidRPr="00BE2064" w14:paraId="518EF5E3" w14:textId="77777777" w:rsidTr="006C192E">
        <w:tc>
          <w:tcPr>
            <w:tcW w:w="4535" w:type="dxa"/>
            <w:tcBorders>
              <w:top w:val="single" w:sz="4" w:space="0" w:color="auto"/>
              <w:left w:val="single" w:sz="4" w:space="0" w:color="auto"/>
              <w:bottom w:val="single" w:sz="4" w:space="0" w:color="auto"/>
              <w:right w:val="single" w:sz="4" w:space="0" w:color="auto"/>
            </w:tcBorders>
          </w:tcPr>
          <w:p w14:paraId="69BFB0E1"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t-SearchDeltaP-r16</w:t>
            </w:r>
          </w:p>
        </w:tc>
        <w:tc>
          <w:tcPr>
            <w:tcW w:w="2267" w:type="dxa"/>
            <w:tcBorders>
              <w:top w:val="single" w:sz="4" w:space="0" w:color="auto"/>
              <w:left w:val="single" w:sz="4" w:space="0" w:color="auto"/>
              <w:bottom w:val="single" w:sz="4" w:space="0" w:color="auto"/>
              <w:right w:val="single" w:sz="4" w:space="0" w:color="auto"/>
            </w:tcBorders>
          </w:tcPr>
          <w:p w14:paraId="79F18878" w14:textId="77777777" w:rsidR="004227EA" w:rsidRPr="00BE2064" w:rsidRDefault="004227EA" w:rsidP="006C192E">
            <w:pPr>
              <w:pStyle w:val="TAL"/>
              <w:rPr>
                <w:lang w:eastAsia="zh-CN"/>
              </w:rPr>
            </w:pPr>
            <w:r>
              <w:rPr>
                <w:rFonts w:hint="eastAsia"/>
                <w:lang w:eastAsia="zh-CN"/>
              </w:rP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20D508A"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D79C2C" w14:textId="77777777" w:rsidR="004227EA" w:rsidRPr="00BE2064" w:rsidRDefault="004227EA" w:rsidP="006C192E">
            <w:pPr>
              <w:pStyle w:val="TAL"/>
            </w:pPr>
          </w:p>
        </w:tc>
      </w:tr>
      <w:tr w:rsidR="004227EA" w:rsidRPr="00BE2064" w14:paraId="14423837" w14:textId="77777777" w:rsidTr="006C192E">
        <w:tc>
          <w:tcPr>
            <w:tcW w:w="4535" w:type="dxa"/>
            <w:tcBorders>
              <w:top w:val="single" w:sz="4" w:space="0" w:color="auto"/>
              <w:left w:val="single" w:sz="4" w:space="0" w:color="auto"/>
              <w:bottom w:val="single" w:sz="4" w:space="0" w:color="auto"/>
              <w:right w:val="single" w:sz="4" w:space="0" w:color="auto"/>
            </w:tcBorders>
          </w:tcPr>
          <w:p w14:paraId="747BDE41"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0A46D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4BACA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2B2548" w14:textId="77777777" w:rsidR="004227EA" w:rsidRPr="00BE2064" w:rsidRDefault="004227EA" w:rsidP="006C192E">
            <w:pPr>
              <w:pStyle w:val="TAL"/>
            </w:pPr>
          </w:p>
        </w:tc>
      </w:tr>
      <w:tr w:rsidR="004227EA" w:rsidRPr="00BE2064" w14:paraId="16057F1C" w14:textId="77777777" w:rsidTr="006C192E">
        <w:tc>
          <w:tcPr>
            <w:tcW w:w="4535" w:type="dxa"/>
            <w:tcBorders>
              <w:top w:val="single" w:sz="4" w:space="0" w:color="auto"/>
              <w:left w:val="single" w:sz="4" w:space="0" w:color="auto"/>
              <w:bottom w:val="single" w:sz="4" w:space="0" w:color="auto"/>
              <w:right w:val="single" w:sz="4" w:space="0" w:color="auto"/>
            </w:tcBorders>
          </w:tcPr>
          <w:p w14:paraId="4B734F86"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cellEdgeEvaluation-r16</w:t>
            </w:r>
          </w:p>
        </w:tc>
        <w:tc>
          <w:tcPr>
            <w:tcW w:w="2267" w:type="dxa"/>
            <w:tcBorders>
              <w:top w:val="single" w:sz="4" w:space="0" w:color="auto"/>
              <w:left w:val="single" w:sz="4" w:space="0" w:color="auto"/>
              <w:bottom w:val="single" w:sz="4" w:space="0" w:color="auto"/>
              <w:right w:val="single" w:sz="4" w:space="0" w:color="auto"/>
            </w:tcBorders>
          </w:tcPr>
          <w:p w14:paraId="21BEB4B4"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C271BE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365734E" w14:textId="77777777" w:rsidR="004227EA" w:rsidRPr="00BE2064" w:rsidRDefault="004227EA" w:rsidP="006C192E">
            <w:pPr>
              <w:pStyle w:val="TAL"/>
            </w:pPr>
          </w:p>
        </w:tc>
      </w:tr>
      <w:tr w:rsidR="004227EA" w:rsidRPr="00BE2064" w14:paraId="7AE63117" w14:textId="77777777" w:rsidTr="006C192E">
        <w:tc>
          <w:tcPr>
            <w:tcW w:w="4535" w:type="dxa"/>
            <w:tcBorders>
              <w:top w:val="single" w:sz="4" w:space="0" w:color="auto"/>
              <w:left w:val="single" w:sz="4" w:space="0" w:color="auto"/>
              <w:bottom w:val="single" w:sz="4" w:space="0" w:color="auto"/>
              <w:right w:val="single" w:sz="4" w:space="0" w:color="auto"/>
            </w:tcBorders>
          </w:tcPr>
          <w:p w14:paraId="6BEA0DBE"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D1E1130"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58605E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19E2460" w14:textId="77777777" w:rsidR="004227EA" w:rsidRPr="00BE2064" w:rsidRDefault="004227EA" w:rsidP="006C192E">
            <w:pPr>
              <w:pStyle w:val="TAL"/>
            </w:pPr>
          </w:p>
        </w:tc>
      </w:tr>
      <w:tr w:rsidR="004227EA" w:rsidRPr="00BE2064" w14:paraId="30F131CC" w14:textId="77777777" w:rsidTr="006C192E">
        <w:tc>
          <w:tcPr>
            <w:tcW w:w="4535" w:type="dxa"/>
            <w:tcBorders>
              <w:top w:val="single" w:sz="4" w:space="0" w:color="auto"/>
              <w:left w:val="single" w:sz="4" w:space="0" w:color="auto"/>
              <w:bottom w:val="single" w:sz="4" w:space="0" w:color="auto"/>
              <w:right w:val="single" w:sz="4" w:space="0" w:color="auto"/>
            </w:tcBorders>
          </w:tcPr>
          <w:p w14:paraId="6BF644BA"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61B779B2" w14:textId="77777777" w:rsidR="004227EA" w:rsidRPr="00BE2064" w:rsidRDefault="004227EA"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6C491A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E15AF41" w14:textId="77777777" w:rsidR="004227EA" w:rsidRPr="00BE2064" w:rsidRDefault="004227EA" w:rsidP="006C192E">
            <w:pPr>
              <w:pStyle w:val="TAL"/>
            </w:pPr>
          </w:p>
        </w:tc>
      </w:tr>
      <w:tr w:rsidR="004227EA" w:rsidRPr="00BE2064" w14:paraId="4DD0CEF8" w14:textId="77777777" w:rsidTr="006C192E">
        <w:tc>
          <w:tcPr>
            <w:tcW w:w="4535" w:type="dxa"/>
            <w:tcBorders>
              <w:top w:val="single" w:sz="4" w:space="0" w:color="auto"/>
              <w:left w:val="single" w:sz="4" w:space="0" w:color="auto"/>
              <w:bottom w:val="single" w:sz="4" w:space="0" w:color="auto"/>
              <w:right w:val="single" w:sz="4" w:space="0" w:color="auto"/>
            </w:tcBorders>
          </w:tcPr>
          <w:p w14:paraId="30102924"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70F3C"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4E063B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5F15B7" w14:textId="77777777" w:rsidR="004227EA" w:rsidRPr="00BE2064" w:rsidRDefault="004227EA" w:rsidP="006C192E">
            <w:pPr>
              <w:pStyle w:val="TAL"/>
            </w:pPr>
          </w:p>
        </w:tc>
      </w:tr>
      <w:tr w:rsidR="004227EA" w:rsidRPr="00BE2064" w14:paraId="738B6353" w14:textId="77777777" w:rsidTr="006C192E">
        <w:tc>
          <w:tcPr>
            <w:tcW w:w="4535" w:type="dxa"/>
            <w:tcBorders>
              <w:top w:val="single" w:sz="4" w:space="0" w:color="auto"/>
              <w:left w:val="single" w:sz="4" w:space="0" w:color="auto"/>
              <w:bottom w:val="single" w:sz="4" w:space="0" w:color="auto"/>
              <w:right w:val="single" w:sz="4" w:space="0" w:color="auto"/>
            </w:tcBorders>
          </w:tcPr>
          <w:p w14:paraId="5EA0D07E" w14:textId="77777777" w:rsidR="004227EA" w:rsidRPr="00B956E7" w:rsidRDefault="004227EA"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6B47CA" w14:textId="77777777" w:rsidR="004227EA" w:rsidRPr="00B956E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0ADFE4D"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01BBB9" w14:textId="77777777" w:rsidR="004227EA" w:rsidRPr="00BE2064" w:rsidRDefault="004227EA" w:rsidP="006C192E">
            <w:pPr>
              <w:pStyle w:val="TAL"/>
            </w:pPr>
          </w:p>
        </w:tc>
      </w:tr>
    </w:tbl>
    <w:p w14:paraId="456E4D0E" w14:textId="77777777" w:rsidR="004227EA" w:rsidRDefault="004227EA" w:rsidP="004227EA"/>
    <w:p w14:paraId="338EED20" w14:textId="77777777" w:rsidR="004227EA" w:rsidRPr="00BE2064" w:rsidRDefault="004227EA" w:rsidP="004227EA">
      <w:pPr>
        <w:pStyle w:val="TH"/>
        <w:rPr>
          <w:lang w:eastAsia="zh-CN"/>
        </w:rPr>
      </w:pPr>
      <w:r w:rsidRPr="00BE2064">
        <w:t xml:space="preserve">Table </w:t>
      </w:r>
      <w:r>
        <w:t>6.1.1.5.4.3-4</w:t>
      </w:r>
      <w:r w:rsidRPr="00BE2064">
        <w:t xml:space="preserve">: </w:t>
      </w:r>
      <w:r w:rsidRPr="00E3042B">
        <w:t>SIB4</w:t>
      </w:r>
      <w:r>
        <w:t xml:space="preserve"> </w:t>
      </w:r>
      <w:r>
        <w:rPr>
          <w:rFonts w:hint="eastAsia"/>
          <w:lang w:eastAsia="zh-CN"/>
        </w:rPr>
        <w:t>(</w:t>
      </w:r>
      <w:r>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BE2064" w14:paraId="6073613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D2BB2B4" w14:textId="77777777" w:rsidR="004227EA" w:rsidRPr="00BE2064" w:rsidRDefault="004227EA" w:rsidP="006C192E">
            <w:pPr>
              <w:pStyle w:val="TAL"/>
            </w:pPr>
            <w:r w:rsidRPr="00BE2064">
              <w:t xml:space="preserve">Derivation Path: </w:t>
            </w:r>
            <w:r w:rsidRPr="00784479">
              <w:t>Table H.2.2-2</w:t>
            </w:r>
          </w:p>
        </w:tc>
      </w:tr>
      <w:tr w:rsidR="004227EA" w:rsidRPr="00BE2064" w14:paraId="4BF2799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0279"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BC17"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99EC"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A4DC" w14:textId="77777777" w:rsidR="004227EA" w:rsidRPr="00BE2064" w:rsidRDefault="004227EA" w:rsidP="006C192E">
            <w:pPr>
              <w:pStyle w:val="TAH"/>
            </w:pPr>
            <w:r w:rsidRPr="00BE2064">
              <w:t>Condition</w:t>
            </w:r>
          </w:p>
        </w:tc>
      </w:tr>
      <w:tr w:rsidR="004227EA" w:rsidRPr="00BE2064" w14:paraId="4EE4A0B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793E" w14:textId="77777777" w:rsidR="004227EA" w:rsidRPr="00BE2064" w:rsidRDefault="004227EA"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070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62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C8AE" w14:textId="77777777" w:rsidR="004227EA" w:rsidRPr="00BE2064" w:rsidRDefault="004227EA" w:rsidP="006C192E">
            <w:pPr>
              <w:pStyle w:val="TAL"/>
            </w:pPr>
          </w:p>
        </w:tc>
      </w:tr>
      <w:tr w:rsidR="004227EA" w:rsidRPr="00BE2064" w14:paraId="7E96438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5139" w14:textId="77777777" w:rsidR="004227EA" w:rsidRPr="00BE2064" w:rsidRDefault="004227EA" w:rsidP="006C192E">
            <w:pPr>
              <w:pStyle w:val="TAL"/>
            </w:pPr>
            <w:r w:rsidRPr="00BE2064">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B407" w14:textId="77777777" w:rsidR="004227EA" w:rsidRPr="00BE2064" w:rsidRDefault="004227E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2C7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6DF" w14:textId="77777777" w:rsidR="004227EA" w:rsidRPr="00BE2064" w:rsidRDefault="004227EA" w:rsidP="006C192E">
            <w:pPr>
              <w:pStyle w:val="TAL"/>
            </w:pPr>
          </w:p>
        </w:tc>
      </w:tr>
      <w:tr w:rsidR="004227EA" w:rsidRPr="00BE2064" w14:paraId="32356B9B"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1E8E" w14:textId="77777777" w:rsidR="004227EA" w:rsidRPr="00BE2064" w:rsidRDefault="004227EA" w:rsidP="006C192E">
            <w:pPr>
              <w:pStyle w:val="TAL"/>
            </w:pPr>
            <w:r>
              <w:t xml:space="preserve">    InterFreqCarrierFreqInfo[1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145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C07" w14:textId="77777777" w:rsidR="004227EA" w:rsidRPr="00BE2064" w:rsidRDefault="004227EA"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FFA6" w14:textId="77777777" w:rsidR="004227EA" w:rsidRPr="00BE2064" w:rsidRDefault="004227EA" w:rsidP="006C192E">
            <w:pPr>
              <w:pStyle w:val="TAL"/>
            </w:pPr>
          </w:p>
        </w:tc>
      </w:tr>
      <w:tr w:rsidR="004227EA" w:rsidRPr="00BE2064" w14:paraId="5268E43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DED27" w14:textId="77777777" w:rsidR="004227EA" w:rsidRPr="00BE2064" w:rsidRDefault="004227EA" w:rsidP="006C192E">
            <w:pPr>
              <w:pStyle w:val="TAL"/>
            </w:pPr>
            <w:r w:rsidRPr="00BE2064">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D4D4" w14:textId="77777777" w:rsidR="004227EA" w:rsidRPr="00BE2064" w:rsidRDefault="004227EA" w:rsidP="006C192E">
            <w:pPr>
              <w:pStyle w:val="TAL"/>
            </w:pPr>
            <w:r w:rsidRPr="006F115B">
              <w:t>ARFCN-ValueNR</w:t>
            </w:r>
            <w:r>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C76"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9B20" w14:textId="77777777" w:rsidR="004227EA" w:rsidRPr="00BE2064" w:rsidRDefault="004227EA" w:rsidP="006C192E">
            <w:pPr>
              <w:pStyle w:val="TAL"/>
              <w:rPr>
                <w:lang w:eastAsia="zh-CN"/>
              </w:rPr>
            </w:pPr>
          </w:p>
        </w:tc>
      </w:tr>
      <w:tr w:rsidR="004227EA" w:rsidRPr="00BE2064" w14:paraId="2ED5C4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074FD2" w14:textId="77777777" w:rsidR="004227EA" w:rsidRPr="00BE2064" w:rsidRDefault="004227EA" w:rsidP="006C192E">
            <w:pPr>
              <w:pStyle w:val="TAL"/>
            </w:pPr>
            <w:r w:rsidRPr="00BE2064">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F638" w14:textId="77777777" w:rsidR="004227EA" w:rsidRPr="00BE2064"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8E66"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08A" w14:textId="77777777" w:rsidR="004227EA" w:rsidRPr="00BE2064" w:rsidRDefault="004227EA" w:rsidP="006C192E">
            <w:pPr>
              <w:pStyle w:val="TAL"/>
              <w:rPr>
                <w:lang w:eastAsia="zh-CN"/>
              </w:rPr>
            </w:pPr>
            <w:r>
              <w:rPr>
                <w:rFonts w:hint="eastAsia"/>
                <w:lang w:eastAsia="zh-CN"/>
              </w:rPr>
              <w:t>6.1.1.5</w:t>
            </w:r>
            <w:r>
              <w:rPr>
                <w:lang w:eastAsia="zh-CN"/>
              </w:rPr>
              <w:t>-1</w:t>
            </w:r>
          </w:p>
        </w:tc>
      </w:tr>
      <w:tr w:rsidR="004227EA" w:rsidRPr="00BE2064" w14:paraId="35930BC8"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F5B48"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CE0B" w14:textId="77777777" w:rsidR="004227EA" w:rsidRPr="004D27BB"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3A0"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AC9F" w14:textId="77777777" w:rsidR="004227EA" w:rsidRDefault="004227EA" w:rsidP="006C192E">
            <w:pPr>
              <w:pStyle w:val="TAL"/>
              <w:rPr>
                <w:lang w:eastAsia="zh-CN"/>
              </w:rPr>
            </w:pPr>
            <w:r>
              <w:rPr>
                <w:rFonts w:hint="eastAsia"/>
                <w:lang w:eastAsia="zh-CN"/>
              </w:rPr>
              <w:t>6.1.1.5</w:t>
            </w:r>
            <w:r>
              <w:rPr>
                <w:lang w:eastAsia="zh-CN"/>
              </w:rPr>
              <w:t>-2,</w:t>
            </w:r>
            <w:r>
              <w:rPr>
                <w:rFonts w:hint="eastAsia"/>
                <w:lang w:eastAsia="zh-CN"/>
              </w:rPr>
              <w:t xml:space="preserve"> 6.1.1.5</w:t>
            </w:r>
            <w:r>
              <w:rPr>
                <w:lang w:eastAsia="zh-CN"/>
              </w:rPr>
              <w:t>-3</w:t>
            </w:r>
          </w:p>
        </w:tc>
      </w:tr>
      <w:tr w:rsidR="004227EA" w:rsidRPr="00BE2064" w14:paraId="5AD68BC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37BE16" w14:textId="77777777" w:rsidR="004227EA" w:rsidRPr="00BE2064" w:rsidRDefault="004227EA" w:rsidP="006C192E">
            <w:pPr>
              <w:pStyle w:val="TAL"/>
            </w:pPr>
            <w:r w:rsidRPr="00BE2064">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4E" w14:textId="77777777" w:rsidR="004227EA" w:rsidRPr="00BE2064" w:rsidRDefault="004227EA"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AAE8"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691" w14:textId="77777777" w:rsidR="004227EA" w:rsidRPr="00BE2064" w:rsidRDefault="004227EA" w:rsidP="006C192E">
            <w:pPr>
              <w:pStyle w:val="TAL"/>
            </w:pPr>
            <w:r>
              <w:t>6.1.1.5-1</w:t>
            </w:r>
          </w:p>
        </w:tc>
      </w:tr>
      <w:tr w:rsidR="004227EA" w:rsidRPr="00BE2064" w14:paraId="3AA7DC3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BE7ACF"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5A4" w14:textId="77777777" w:rsidR="004227EA" w:rsidRPr="00BE2064" w:rsidRDefault="004227EA"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AE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EF79" w14:textId="77777777" w:rsidR="004227EA" w:rsidRPr="00BE2064" w:rsidRDefault="004227EA" w:rsidP="006C192E">
            <w:pPr>
              <w:pStyle w:val="TAL"/>
            </w:pPr>
            <w:r>
              <w:t>6.1.1.5-2, 6.1.1.5-3</w:t>
            </w:r>
          </w:p>
        </w:tc>
      </w:tr>
      <w:tr w:rsidR="004227EA" w:rsidRPr="00BE2064" w14:paraId="60BD001D"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B7C2A2" w14:textId="77777777" w:rsidR="004227EA" w:rsidRPr="00BE2064" w:rsidRDefault="004227EA" w:rsidP="006C192E">
            <w:pPr>
              <w:pStyle w:val="TAL"/>
            </w:pPr>
            <w:r w:rsidRPr="005B0A88">
              <w:t xml:space="preserve">   </w:t>
            </w:r>
            <w:r>
              <w:t xml:space="preserve">  </w:t>
            </w:r>
            <w:r w:rsidRPr="005B0A88">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17A" w14:textId="77777777" w:rsidR="004227EA" w:rsidRPr="00BE2064" w:rsidRDefault="004227EA" w:rsidP="006C192E">
            <w:pPr>
              <w:pStyle w:val="TAL"/>
            </w:pPr>
            <w:r w:rsidRPr="005B0A88">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B9E1" w14:textId="77777777" w:rsidR="004227EA" w:rsidRPr="00BE2064" w:rsidRDefault="004227EA" w:rsidP="006C192E">
            <w:pPr>
              <w:pStyle w:val="TAL"/>
            </w:pPr>
            <w: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E4C" w14:textId="77777777" w:rsidR="004227EA" w:rsidRDefault="004227EA" w:rsidP="006C192E">
            <w:pPr>
              <w:pStyle w:val="TAL"/>
              <w:rPr>
                <w:lang w:eastAsia="zh-CN"/>
              </w:rPr>
            </w:pPr>
          </w:p>
        </w:tc>
      </w:tr>
      <w:tr w:rsidR="004227EA" w:rsidRPr="00BE2064" w14:paraId="3ACA081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BA55D1" w14:textId="77777777" w:rsidR="004227EA" w:rsidRPr="00BE2064" w:rsidRDefault="004227EA" w:rsidP="006C192E">
            <w:pPr>
              <w:pStyle w:val="TAL"/>
            </w:pPr>
            <w:r w:rsidRPr="005B0A88">
              <w:t xml:space="preserve">  </w:t>
            </w:r>
            <w:r>
              <w:t xml:space="preserve">  </w:t>
            </w:r>
            <w:r w:rsidRPr="005B0A88">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0161" w14:textId="77777777" w:rsidR="004227EA" w:rsidRPr="00BE2064" w:rsidRDefault="004227EA" w:rsidP="006C192E">
            <w:pPr>
              <w:pStyle w:val="TAL"/>
            </w:pPr>
            <w: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089" w14:textId="77777777" w:rsidR="004227EA" w:rsidRPr="00BE2064" w:rsidRDefault="004227EA" w:rsidP="006C192E">
            <w:pPr>
              <w:pStyle w:val="TAL"/>
            </w:pPr>
            <w: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762" w14:textId="77777777" w:rsidR="004227EA" w:rsidRDefault="004227EA" w:rsidP="006C192E">
            <w:pPr>
              <w:pStyle w:val="TAL"/>
              <w:rPr>
                <w:lang w:eastAsia="zh-CN"/>
              </w:rPr>
            </w:pPr>
          </w:p>
        </w:tc>
      </w:tr>
      <w:tr w:rsidR="004227EA" w:rsidRPr="00BE2064" w14:paraId="0C5D180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5F2CF" w14:textId="77777777" w:rsidR="004227EA" w:rsidRPr="00BE2064" w:rsidRDefault="004227EA" w:rsidP="006C192E">
            <w:pPr>
              <w:pStyle w:val="TAL"/>
              <w:rPr>
                <w:lang w:eastAsia="zh-CN"/>
              </w:rPr>
            </w:pPr>
            <w:r w:rsidRPr="00BE2064">
              <w:rPr>
                <w:lang w:eastAsia="zh-CN"/>
              </w:rPr>
              <w:t xml:space="preserve">      </w:t>
            </w:r>
            <w:r w:rsidRPr="00BE2064">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EAD5" w14:textId="77777777" w:rsidR="004227EA" w:rsidRPr="00BE2064" w:rsidRDefault="004227EA" w:rsidP="006C192E">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C20" w14:textId="77777777" w:rsidR="004227EA" w:rsidRPr="00BE2064" w:rsidRDefault="004227EA" w:rsidP="006C192E">
            <w:pPr>
              <w:pStyle w:val="TAL"/>
            </w:pPr>
            <w:r>
              <w:t>Same as the priority</w:t>
            </w:r>
            <w:r w:rsidRPr="00BE2064">
              <w:t xml:space="preserve"> in SIB 2</w:t>
            </w:r>
            <w:r>
              <w:t xml:space="preserve"> of Cell 2</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1428" w14:textId="77777777" w:rsidR="004227EA" w:rsidRPr="004D27BB" w:rsidRDefault="004227EA" w:rsidP="006C192E">
            <w:pPr>
              <w:pStyle w:val="TAL"/>
            </w:pPr>
          </w:p>
        </w:tc>
      </w:tr>
      <w:tr w:rsidR="004227EA" w:rsidRPr="00BE2064" w14:paraId="30CBD46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81AF"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F8CE"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5B1"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E5DB" w14:textId="77777777" w:rsidR="004227EA" w:rsidRPr="00BE2064" w:rsidRDefault="004227EA" w:rsidP="006C192E">
            <w:pPr>
              <w:pStyle w:val="TAL"/>
            </w:pPr>
          </w:p>
        </w:tc>
      </w:tr>
      <w:tr w:rsidR="004227EA" w:rsidRPr="00BE2064" w14:paraId="308AD05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7491"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A4A8"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E6"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4391" w14:textId="77777777" w:rsidR="004227EA" w:rsidRPr="00BE2064" w:rsidRDefault="004227EA" w:rsidP="006C192E">
            <w:pPr>
              <w:pStyle w:val="TAL"/>
            </w:pPr>
          </w:p>
        </w:tc>
      </w:tr>
      <w:tr w:rsidR="004227EA" w:rsidRPr="00BE2064" w14:paraId="41A6EF1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792" w14:textId="77777777" w:rsidR="004227EA" w:rsidRPr="00BE2064" w:rsidRDefault="004227EA"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533"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3B9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4E98" w14:textId="77777777" w:rsidR="004227EA" w:rsidRPr="00BE2064" w:rsidRDefault="004227EA" w:rsidP="006C192E">
            <w:pPr>
              <w:pStyle w:val="TAL"/>
            </w:pPr>
          </w:p>
        </w:tc>
      </w:tr>
    </w:tbl>
    <w:p w14:paraId="3C3019D5" w14:textId="77777777" w:rsidR="004227EA" w:rsidRDefault="004227EA" w:rsidP="004227EA"/>
    <w:p w14:paraId="1C5BC23E" w14:textId="77777777" w:rsidR="004227EA" w:rsidRPr="00BE2064" w:rsidRDefault="004227EA" w:rsidP="004227EA">
      <w:pPr>
        <w:pStyle w:val="TH"/>
        <w:rPr>
          <w:lang w:eastAsia="zh-CN"/>
        </w:rPr>
      </w:pPr>
      <w:r w:rsidRPr="00BE2064">
        <w:lastRenderedPageBreak/>
        <w:t xml:space="preserve">Table </w:t>
      </w:r>
      <w:r>
        <w:t>6.1.1.5.4.3-5</w:t>
      </w:r>
      <w:r w:rsidRPr="00BE2064">
        <w:t xml:space="preserve">: </w:t>
      </w:r>
      <w:r w:rsidRPr="00E3042B">
        <w:t>SIB4</w:t>
      </w:r>
      <w:r>
        <w:t xml:space="preserve"> </w:t>
      </w:r>
      <w:r>
        <w:rPr>
          <w:rFonts w:hint="eastAsia"/>
          <w:lang w:eastAsia="zh-CN"/>
        </w:rPr>
        <w:t>(</w:t>
      </w:r>
      <w:r>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BE2064" w14:paraId="79D1DDD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7379167" w14:textId="77777777" w:rsidR="004227EA" w:rsidRPr="00BE2064" w:rsidRDefault="004227EA" w:rsidP="006C192E">
            <w:pPr>
              <w:pStyle w:val="TAL"/>
            </w:pPr>
            <w:r w:rsidRPr="00BE2064">
              <w:t xml:space="preserve">Derivation Path: </w:t>
            </w:r>
            <w:r w:rsidRPr="00784479">
              <w:t>Table H.2.2-2</w:t>
            </w:r>
          </w:p>
        </w:tc>
      </w:tr>
      <w:tr w:rsidR="004227EA" w:rsidRPr="00BE2064" w14:paraId="49AAACE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D0"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C857"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8CB"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BD4B" w14:textId="77777777" w:rsidR="004227EA" w:rsidRPr="00BE2064" w:rsidRDefault="004227EA" w:rsidP="006C192E">
            <w:pPr>
              <w:pStyle w:val="TAH"/>
            </w:pPr>
            <w:r w:rsidRPr="00BE2064">
              <w:t>Condition</w:t>
            </w:r>
          </w:p>
        </w:tc>
      </w:tr>
      <w:tr w:rsidR="004227EA" w:rsidRPr="00BE2064" w14:paraId="3431095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7FEC6" w14:textId="77777777" w:rsidR="004227EA" w:rsidRPr="00BE2064" w:rsidRDefault="004227EA"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B823"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F81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C31" w14:textId="77777777" w:rsidR="004227EA" w:rsidRPr="00BE2064" w:rsidRDefault="004227EA" w:rsidP="006C192E">
            <w:pPr>
              <w:pStyle w:val="TAL"/>
            </w:pPr>
          </w:p>
        </w:tc>
      </w:tr>
      <w:tr w:rsidR="004227EA" w:rsidRPr="00BE2064" w14:paraId="48F9A30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8300" w14:textId="77777777" w:rsidR="004227EA" w:rsidRPr="00BE2064" w:rsidRDefault="004227EA" w:rsidP="006C192E">
            <w:pPr>
              <w:pStyle w:val="TAL"/>
            </w:pPr>
            <w:r w:rsidRPr="00BE2064">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8CA4" w14:textId="77777777" w:rsidR="004227EA" w:rsidRPr="00BE2064" w:rsidRDefault="004227E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29C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561E" w14:textId="77777777" w:rsidR="004227EA" w:rsidRPr="00BE2064" w:rsidRDefault="004227EA" w:rsidP="006C192E">
            <w:pPr>
              <w:pStyle w:val="TAL"/>
            </w:pPr>
          </w:p>
        </w:tc>
      </w:tr>
      <w:tr w:rsidR="004227EA" w:rsidRPr="00BE2064" w14:paraId="10B9020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0D33" w14:textId="77777777" w:rsidR="004227EA" w:rsidRPr="00BE2064" w:rsidRDefault="004227EA" w:rsidP="006C192E">
            <w:pPr>
              <w:pStyle w:val="TAL"/>
            </w:pPr>
            <w:r>
              <w:t xml:space="preserve">    InterFreqCarrierFreqInfo[1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2635"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06F" w14:textId="77777777" w:rsidR="004227EA" w:rsidRPr="00BE2064" w:rsidRDefault="004227EA"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B2B7" w14:textId="77777777" w:rsidR="004227EA" w:rsidRPr="00BE2064" w:rsidRDefault="004227EA" w:rsidP="006C192E">
            <w:pPr>
              <w:pStyle w:val="TAL"/>
            </w:pPr>
          </w:p>
        </w:tc>
      </w:tr>
      <w:tr w:rsidR="004227EA" w:rsidRPr="00BE2064" w14:paraId="111056D8"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8EACF1" w14:textId="77777777" w:rsidR="004227EA" w:rsidRPr="00BE2064" w:rsidRDefault="004227EA" w:rsidP="006C192E">
            <w:pPr>
              <w:pStyle w:val="TAL"/>
            </w:pPr>
            <w:r w:rsidRPr="00BE2064">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575" w14:textId="77777777" w:rsidR="004227EA" w:rsidRPr="00BE2064" w:rsidRDefault="004227EA" w:rsidP="006C192E">
            <w:pPr>
              <w:pStyle w:val="TAL"/>
            </w:pPr>
            <w:r w:rsidRPr="006F115B">
              <w:t>ARFCN-ValueNR</w:t>
            </w:r>
            <w:r>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ED0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0ABA" w14:textId="77777777" w:rsidR="004227EA" w:rsidRPr="00BE2064" w:rsidRDefault="004227EA" w:rsidP="006C192E">
            <w:pPr>
              <w:pStyle w:val="TAL"/>
              <w:rPr>
                <w:lang w:eastAsia="zh-CN"/>
              </w:rPr>
            </w:pPr>
            <w:r>
              <w:rPr>
                <w:rFonts w:hint="eastAsia"/>
                <w:lang w:eastAsia="zh-CN"/>
              </w:rPr>
              <w:t>C</w:t>
            </w:r>
            <w:r>
              <w:rPr>
                <w:lang w:eastAsia="zh-CN"/>
              </w:rPr>
              <w:t>ell 2</w:t>
            </w:r>
          </w:p>
        </w:tc>
      </w:tr>
      <w:tr w:rsidR="004227EA" w:rsidRPr="00BE2064" w14:paraId="36A1C01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044B5" w14:textId="77777777" w:rsidR="004227EA" w:rsidRPr="00BE2064" w:rsidRDefault="004227EA" w:rsidP="006C192E">
            <w:pPr>
              <w:pStyle w:val="TAL"/>
            </w:pPr>
            <w:r w:rsidRPr="00BE2064">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BFC" w14:textId="77777777" w:rsidR="004227EA" w:rsidRPr="00BE2064"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048"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CEA" w14:textId="77777777" w:rsidR="004227EA" w:rsidRPr="00BE2064" w:rsidRDefault="004227EA" w:rsidP="006C192E">
            <w:pPr>
              <w:pStyle w:val="TAL"/>
              <w:rPr>
                <w:lang w:eastAsia="zh-CN"/>
              </w:rPr>
            </w:pPr>
            <w:r>
              <w:rPr>
                <w:rFonts w:hint="eastAsia"/>
                <w:lang w:eastAsia="zh-CN"/>
              </w:rPr>
              <w:t>6.1.1.5</w:t>
            </w:r>
            <w:r>
              <w:rPr>
                <w:lang w:eastAsia="zh-CN"/>
              </w:rPr>
              <w:t>-1</w:t>
            </w:r>
          </w:p>
        </w:tc>
      </w:tr>
      <w:tr w:rsidR="004227EA" w:rsidRPr="00BE2064" w14:paraId="604C2E3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523BD1"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B37E" w14:textId="77777777" w:rsidR="004227EA" w:rsidRPr="004D27BB"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B846"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248F" w14:textId="77777777" w:rsidR="004227EA" w:rsidRDefault="004227EA" w:rsidP="006C192E">
            <w:pPr>
              <w:pStyle w:val="TAL"/>
              <w:rPr>
                <w:lang w:eastAsia="zh-CN"/>
              </w:rPr>
            </w:pPr>
            <w:r>
              <w:rPr>
                <w:rFonts w:hint="eastAsia"/>
                <w:lang w:eastAsia="zh-CN"/>
              </w:rPr>
              <w:t>6.1.1.5</w:t>
            </w:r>
            <w:r>
              <w:rPr>
                <w:lang w:eastAsia="zh-CN"/>
              </w:rPr>
              <w:t>-2,</w:t>
            </w:r>
            <w:r>
              <w:rPr>
                <w:rFonts w:hint="eastAsia"/>
                <w:lang w:eastAsia="zh-CN"/>
              </w:rPr>
              <w:t xml:space="preserve"> 6.1.1.5</w:t>
            </w:r>
            <w:r>
              <w:rPr>
                <w:lang w:eastAsia="zh-CN"/>
              </w:rPr>
              <w:t>-3</w:t>
            </w:r>
          </w:p>
        </w:tc>
      </w:tr>
      <w:tr w:rsidR="004227EA" w:rsidRPr="00BE2064" w14:paraId="51E25F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674AF" w14:textId="77777777" w:rsidR="004227EA" w:rsidRPr="00BE2064" w:rsidRDefault="004227EA" w:rsidP="006C192E">
            <w:pPr>
              <w:pStyle w:val="TAL"/>
            </w:pPr>
            <w:r w:rsidRPr="00BE2064">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42F3" w14:textId="77777777" w:rsidR="004227EA" w:rsidRPr="00BE2064" w:rsidRDefault="004227EA"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5B44"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444" w14:textId="77777777" w:rsidR="004227EA" w:rsidRPr="00BE2064" w:rsidRDefault="004227EA" w:rsidP="006C192E">
            <w:pPr>
              <w:pStyle w:val="TAL"/>
            </w:pPr>
            <w:r>
              <w:t>6.1.1.5-1</w:t>
            </w:r>
          </w:p>
        </w:tc>
      </w:tr>
      <w:tr w:rsidR="004227EA" w:rsidRPr="00BE2064" w14:paraId="23124B1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5C10F"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59BB" w14:textId="77777777" w:rsidR="004227EA" w:rsidRPr="00BE2064" w:rsidRDefault="004227EA"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296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543" w14:textId="77777777" w:rsidR="004227EA" w:rsidRPr="00BE2064" w:rsidRDefault="004227EA" w:rsidP="006C192E">
            <w:pPr>
              <w:pStyle w:val="TAL"/>
            </w:pPr>
            <w:r>
              <w:t>6.1.1.5-2, 6.1.1.5-3</w:t>
            </w:r>
          </w:p>
        </w:tc>
      </w:tr>
      <w:tr w:rsidR="004227EA" w:rsidRPr="00BE2064" w14:paraId="5FF2753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D81464" w14:textId="77777777" w:rsidR="004227EA" w:rsidRPr="00BE2064" w:rsidRDefault="004227EA" w:rsidP="006C192E">
            <w:pPr>
              <w:pStyle w:val="TAL"/>
            </w:pPr>
            <w:r w:rsidRPr="005B0A88">
              <w:t xml:space="preserve">   </w:t>
            </w:r>
            <w:r>
              <w:t xml:space="preserve">  </w:t>
            </w:r>
            <w:r w:rsidRPr="005B0A88">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20A" w14:textId="77777777" w:rsidR="004227EA" w:rsidRPr="00BE2064" w:rsidRDefault="004227EA" w:rsidP="006C192E">
            <w:pPr>
              <w:pStyle w:val="TAL"/>
            </w:pPr>
            <w:r>
              <w:rPr>
                <w:rFonts w:hint="eastAsia"/>
                <w:lang w:eastAsia="zh-CN"/>
              </w:rPr>
              <w:t>2</w:t>
            </w:r>
            <w:r>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1EEF" w14:textId="77777777" w:rsidR="004227EA" w:rsidRPr="00BE2064" w:rsidRDefault="004227EA" w:rsidP="006C192E">
            <w:pPr>
              <w:pStyle w:val="TAL"/>
            </w:pPr>
            <w:r>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6D8" w14:textId="77777777" w:rsidR="004227EA" w:rsidRDefault="004227EA" w:rsidP="006C192E">
            <w:pPr>
              <w:pStyle w:val="TAL"/>
              <w:rPr>
                <w:lang w:eastAsia="zh-CN"/>
              </w:rPr>
            </w:pPr>
            <w:r>
              <w:rPr>
                <w:rFonts w:hint="eastAsia"/>
                <w:lang w:eastAsia="zh-CN"/>
              </w:rPr>
              <w:t>C</w:t>
            </w:r>
            <w:r>
              <w:rPr>
                <w:lang w:eastAsia="zh-CN"/>
              </w:rPr>
              <w:t>ell 2</w:t>
            </w:r>
          </w:p>
        </w:tc>
      </w:tr>
      <w:tr w:rsidR="004227EA" w:rsidRPr="00BE2064" w14:paraId="1769235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87F3DB" w14:textId="77777777" w:rsidR="004227EA" w:rsidRPr="00BE2064" w:rsidRDefault="004227EA" w:rsidP="006C192E">
            <w:pPr>
              <w:pStyle w:val="TAL"/>
            </w:pPr>
            <w:r w:rsidRPr="005B0A88">
              <w:t xml:space="preserve">  </w:t>
            </w:r>
            <w:r>
              <w:t xml:space="preserve">  </w:t>
            </w:r>
            <w:r w:rsidRPr="005B0A88">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4D5" w14:textId="77777777" w:rsidR="004227EA" w:rsidRPr="00BE2064" w:rsidRDefault="004227EA" w:rsidP="006C192E">
            <w:pPr>
              <w:pStyle w:val="TAL"/>
            </w:pPr>
            <w:r>
              <w:rPr>
                <w:rFonts w:hint="eastAsia"/>
                <w:lang w:eastAsia="zh-CN"/>
              </w:rPr>
              <w:t>2</w:t>
            </w:r>
            <w:r>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4FD" w14:textId="77777777" w:rsidR="004227EA" w:rsidRPr="00BE2064" w:rsidRDefault="004227EA" w:rsidP="006C192E">
            <w:pPr>
              <w:pStyle w:val="TAL"/>
            </w:pPr>
            <w:r>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CDEE" w14:textId="77777777" w:rsidR="004227EA" w:rsidRDefault="004227EA" w:rsidP="006C192E">
            <w:pPr>
              <w:pStyle w:val="TAL"/>
              <w:rPr>
                <w:lang w:eastAsia="zh-CN"/>
              </w:rPr>
            </w:pPr>
            <w:r>
              <w:rPr>
                <w:rFonts w:hint="eastAsia"/>
                <w:lang w:eastAsia="zh-CN"/>
              </w:rPr>
              <w:t>C</w:t>
            </w:r>
            <w:r>
              <w:rPr>
                <w:lang w:eastAsia="zh-CN"/>
              </w:rPr>
              <w:t>ell 2</w:t>
            </w:r>
          </w:p>
        </w:tc>
      </w:tr>
      <w:tr w:rsidR="004227EA" w:rsidRPr="00BE2064" w14:paraId="0C769D2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E8306" w14:textId="77777777" w:rsidR="004227EA" w:rsidRPr="00BE2064" w:rsidRDefault="004227EA" w:rsidP="006C192E">
            <w:pPr>
              <w:pStyle w:val="TAL"/>
              <w:rPr>
                <w:lang w:eastAsia="zh-CN"/>
              </w:rPr>
            </w:pPr>
            <w:r w:rsidRPr="00BE2064">
              <w:rPr>
                <w:lang w:eastAsia="zh-CN"/>
              </w:rPr>
              <w:t xml:space="preserve">      </w:t>
            </w:r>
            <w:r w:rsidRPr="00BE2064">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47A9" w14:textId="77777777" w:rsidR="004227EA" w:rsidRPr="00BE2064" w:rsidRDefault="004227EA" w:rsidP="006C192E">
            <w:pPr>
              <w:pStyle w:val="TAL"/>
            </w:pP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700" w14:textId="77777777" w:rsidR="004227EA" w:rsidRPr="00BE2064" w:rsidRDefault="004227EA" w:rsidP="006C192E">
            <w:pPr>
              <w:pStyle w:val="TAL"/>
            </w:pPr>
            <w:r>
              <w:t>Same as the priority</w:t>
            </w:r>
            <w:r w:rsidRPr="00BE2064">
              <w:t xml:space="preserve"> in SIB 2</w:t>
            </w:r>
            <w:r>
              <w:t xml:space="preserve"> of Cell 1</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C537" w14:textId="77777777" w:rsidR="004227EA" w:rsidRPr="004D27BB" w:rsidRDefault="004227EA" w:rsidP="006C192E">
            <w:pPr>
              <w:pStyle w:val="TAL"/>
            </w:pPr>
            <w:r>
              <w:t>Cell 2</w:t>
            </w:r>
          </w:p>
        </w:tc>
      </w:tr>
      <w:tr w:rsidR="004227EA" w:rsidRPr="00BE2064" w14:paraId="7D9BB20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E623"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9CD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B81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295" w14:textId="77777777" w:rsidR="004227EA" w:rsidRPr="00BE2064" w:rsidRDefault="004227EA" w:rsidP="006C192E">
            <w:pPr>
              <w:pStyle w:val="TAL"/>
            </w:pPr>
          </w:p>
        </w:tc>
      </w:tr>
      <w:tr w:rsidR="004227EA" w:rsidRPr="00BE2064" w14:paraId="163FF23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0CA8"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B4"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F7E8"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42F0" w14:textId="77777777" w:rsidR="004227EA" w:rsidRPr="00BE2064" w:rsidRDefault="004227EA" w:rsidP="006C192E">
            <w:pPr>
              <w:pStyle w:val="TAL"/>
            </w:pPr>
          </w:p>
        </w:tc>
      </w:tr>
      <w:tr w:rsidR="004227EA" w:rsidRPr="00BE2064" w14:paraId="0B726D4C"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F9BB" w14:textId="77777777" w:rsidR="004227EA" w:rsidRPr="00BE2064" w:rsidRDefault="004227EA"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34ED"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890"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ECE" w14:textId="77777777" w:rsidR="004227EA" w:rsidRPr="00BE2064" w:rsidRDefault="004227EA" w:rsidP="006C192E">
            <w:pPr>
              <w:pStyle w:val="TAL"/>
            </w:pPr>
          </w:p>
        </w:tc>
      </w:tr>
    </w:tbl>
    <w:p w14:paraId="295A3AF9" w14:textId="558FDE28" w:rsidR="00C9407A" w:rsidRPr="005B0A88" w:rsidRDefault="00C9407A" w:rsidP="00C9407A"/>
    <w:p w14:paraId="05953974" w14:textId="77777777" w:rsidR="00C9407A" w:rsidRPr="005B0A88" w:rsidRDefault="00C9407A" w:rsidP="00C9407A">
      <w:pPr>
        <w:pStyle w:val="H6"/>
      </w:pPr>
      <w:r w:rsidRPr="005B0A88">
        <w:t>6.1.1.5.5</w:t>
      </w:r>
      <w:r w:rsidRPr="005B0A88">
        <w:tab/>
        <w:t>Test requirement</w:t>
      </w:r>
    </w:p>
    <w:p w14:paraId="48C9C632" w14:textId="77777777" w:rsidR="00C9407A" w:rsidRPr="005B0A88" w:rsidRDefault="00C9407A" w:rsidP="00C9407A">
      <w:r w:rsidRPr="005B0A88">
        <w:t>Tables 6.1.1.5.4.1-3 and 6.1.1.5.5-1 define the primary level settings including test tolerances for NR SA FR1-FR1 cell re-selection for UE fulfilling low mobility relaxed measurement criterion test case.</w:t>
      </w:r>
    </w:p>
    <w:p w14:paraId="7FC548B2" w14:textId="77777777" w:rsidR="00C9407A" w:rsidRPr="005B0A88" w:rsidRDefault="00C9407A" w:rsidP="00C9407A">
      <w:pPr>
        <w:pStyle w:val="TH"/>
      </w:pPr>
      <w:r w:rsidRPr="005B0A88">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3"/>
      </w:tblGrid>
      <w:tr w:rsidR="00C9407A" w:rsidRPr="005B0A88" w14:paraId="75A962A4"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4E82E161" w14:textId="77777777" w:rsidR="00C9407A" w:rsidRPr="005B0A88" w:rsidRDefault="00C9407A" w:rsidP="00137565">
            <w:pPr>
              <w:pStyle w:val="TAH"/>
              <w:keepNext w:val="0"/>
              <w:keepLines w:val="0"/>
              <w:rPr>
                <w:rFonts w:cs="Arial"/>
              </w:rPr>
            </w:pPr>
            <w:r w:rsidRPr="005B0A88">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0E0D24E0" w14:textId="77777777" w:rsidR="00C9407A" w:rsidRPr="005B0A88" w:rsidRDefault="00C9407A" w:rsidP="00137565">
            <w:pPr>
              <w:pStyle w:val="TAH"/>
              <w:keepNext w:val="0"/>
              <w:keepLines w:val="0"/>
              <w:rPr>
                <w:rFonts w:cs="Arial"/>
              </w:rPr>
            </w:pPr>
            <w:r w:rsidRPr="005B0A88">
              <w:t>Unit</w:t>
            </w:r>
          </w:p>
        </w:tc>
        <w:tc>
          <w:tcPr>
            <w:tcW w:w="709" w:type="pct"/>
            <w:tcBorders>
              <w:top w:val="single" w:sz="4" w:space="0" w:color="auto"/>
              <w:left w:val="single" w:sz="4" w:space="0" w:color="auto"/>
              <w:bottom w:val="nil"/>
              <w:right w:val="single" w:sz="4" w:space="0" w:color="auto"/>
            </w:tcBorders>
            <w:shd w:val="clear" w:color="auto" w:fill="auto"/>
            <w:hideMark/>
          </w:tcPr>
          <w:p w14:paraId="294C68AA" w14:textId="5046F079" w:rsidR="00C9407A" w:rsidRPr="005B0A88" w:rsidRDefault="00C9407A" w:rsidP="00137565">
            <w:pPr>
              <w:pStyle w:val="TAH"/>
              <w:keepNext w:val="0"/>
              <w:keepLines w:val="0"/>
              <w:rPr>
                <w:lang w:eastAsia="zh-CN"/>
              </w:rPr>
            </w:pPr>
            <w:r w:rsidRPr="005B0A88">
              <w:rPr>
                <w:lang w:eastAsia="zh-CN"/>
              </w:rPr>
              <w:t>Test</w:t>
            </w:r>
            <w:r w:rsidR="00432911">
              <w:rPr>
                <w:lang w:eastAsia="zh-CN"/>
              </w:rPr>
              <w:t xml:space="preserve"> </w:t>
            </w:r>
            <w:r w:rsidRPr="005B0A88">
              <w:rPr>
                <w:lang w:eastAsia="zh-CN"/>
              </w:rPr>
              <w:t>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7357F994" w14:textId="05FE3DDF" w:rsidR="00C9407A" w:rsidRPr="005B0A88" w:rsidRDefault="00C9407A" w:rsidP="00137565">
            <w:pPr>
              <w:pStyle w:val="TAH"/>
              <w:keepNext w:val="0"/>
              <w:keepLines w:val="0"/>
              <w:rPr>
                <w:rFonts w:cs="Arial"/>
              </w:rPr>
            </w:pPr>
            <w:r w:rsidRPr="005B0A88">
              <w:t>Cell</w:t>
            </w:r>
            <w:r w:rsidR="00432911">
              <w:t xml:space="preserve"> </w:t>
            </w:r>
            <w:r w:rsidRPr="005B0A88">
              <w:t>1</w:t>
            </w:r>
          </w:p>
        </w:tc>
        <w:tc>
          <w:tcPr>
            <w:tcW w:w="960" w:type="pct"/>
            <w:gridSpan w:val="3"/>
            <w:tcBorders>
              <w:top w:val="single" w:sz="4" w:space="0" w:color="auto"/>
              <w:left w:val="single" w:sz="4" w:space="0" w:color="auto"/>
              <w:bottom w:val="single" w:sz="4" w:space="0" w:color="auto"/>
              <w:right w:val="single" w:sz="4" w:space="0" w:color="auto"/>
            </w:tcBorders>
            <w:hideMark/>
          </w:tcPr>
          <w:p w14:paraId="110E88F9" w14:textId="3D715E4A" w:rsidR="00C9407A" w:rsidRPr="005B0A88" w:rsidRDefault="00C9407A" w:rsidP="00137565">
            <w:pPr>
              <w:pStyle w:val="TAH"/>
              <w:keepNext w:val="0"/>
              <w:keepLines w:val="0"/>
              <w:rPr>
                <w:rFonts w:cs="Arial"/>
              </w:rPr>
            </w:pPr>
            <w:r w:rsidRPr="005B0A88">
              <w:t>Cell</w:t>
            </w:r>
            <w:r w:rsidR="00432911">
              <w:t xml:space="preserve"> </w:t>
            </w:r>
            <w:r w:rsidRPr="005B0A88">
              <w:t>2</w:t>
            </w:r>
          </w:p>
        </w:tc>
      </w:tr>
      <w:tr w:rsidR="00C9407A" w:rsidRPr="005B0A88" w14:paraId="4950C204" w14:textId="77777777" w:rsidTr="004227E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7E3A1187" w14:textId="77777777" w:rsidR="00C9407A" w:rsidRPr="005B0A88"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14BF743D" w14:textId="77777777" w:rsidR="00C9407A" w:rsidRPr="005B0A88"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0FDAF5F2" w14:textId="77777777" w:rsidR="00C9407A" w:rsidRPr="005B0A88"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5E19F7B7" w14:textId="77777777" w:rsidR="00C9407A" w:rsidRPr="005B0A88" w:rsidRDefault="00C9407A" w:rsidP="00137565">
            <w:pPr>
              <w:pStyle w:val="TAH"/>
              <w:keepNext w:val="0"/>
              <w:keepLines w:val="0"/>
              <w:rPr>
                <w:rFonts w:cs="Arial"/>
              </w:rPr>
            </w:pPr>
            <w:r w:rsidRPr="005B0A88">
              <w:t>T1</w:t>
            </w:r>
          </w:p>
        </w:tc>
        <w:tc>
          <w:tcPr>
            <w:tcW w:w="541" w:type="pct"/>
            <w:tcBorders>
              <w:top w:val="single" w:sz="4" w:space="0" w:color="auto"/>
              <w:left w:val="single" w:sz="4" w:space="0" w:color="auto"/>
              <w:bottom w:val="single" w:sz="4" w:space="0" w:color="auto"/>
              <w:right w:val="single" w:sz="4" w:space="0" w:color="auto"/>
            </w:tcBorders>
            <w:hideMark/>
          </w:tcPr>
          <w:p w14:paraId="2541072A" w14:textId="77777777" w:rsidR="00C9407A" w:rsidRPr="005B0A88" w:rsidRDefault="00C9407A" w:rsidP="00137565">
            <w:pPr>
              <w:pStyle w:val="TAH"/>
              <w:keepNext w:val="0"/>
              <w:keepLines w:val="0"/>
              <w:rPr>
                <w:rFonts w:cs="Arial"/>
              </w:rPr>
            </w:pPr>
            <w:r w:rsidRPr="005B0A88">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ABCAE60" w14:textId="77777777" w:rsidR="00C9407A" w:rsidRPr="005B0A88" w:rsidRDefault="00C9407A" w:rsidP="00137565">
            <w:pPr>
              <w:pStyle w:val="TAH"/>
              <w:keepNext w:val="0"/>
              <w:keepLines w:val="0"/>
              <w:rPr>
                <w:rFonts w:cs="Arial"/>
              </w:rPr>
            </w:pPr>
            <w:r w:rsidRPr="005B0A88">
              <w:t>T1</w:t>
            </w:r>
          </w:p>
        </w:tc>
        <w:tc>
          <w:tcPr>
            <w:tcW w:w="438" w:type="pct"/>
            <w:tcBorders>
              <w:top w:val="single" w:sz="4" w:space="0" w:color="auto"/>
              <w:left w:val="single" w:sz="4" w:space="0" w:color="auto"/>
              <w:bottom w:val="single" w:sz="4" w:space="0" w:color="auto"/>
              <w:right w:val="single" w:sz="4" w:space="0" w:color="auto"/>
            </w:tcBorders>
            <w:hideMark/>
          </w:tcPr>
          <w:p w14:paraId="437A63BA" w14:textId="77777777" w:rsidR="00C9407A" w:rsidRPr="005B0A88" w:rsidRDefault="00C9407A" w:rsidP="00137565">
            <w:pPr>
              <w:pStyle w:val="TAH"/>
              <w:keepNext w:val="0"/>
              <w:keepLines w:val="0"/>
              <w:rPr>
                <w:rFonts w:cs="Arial"/>
              </w:rPr>
            </w:pPr>
            <w:r w:rsidRPr="005B0A88">
              <w:t>T2</w:t>
            </w:r>
          </w:p>
        </w:tc>
      </w:tr>
      <w:tr w:rsidR="00C9407A" w:rsidRPr="005B0A88" w14:paraId="32A2F6CC"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3A2FFF6D" w14:textId="13B83F50" w:rsidR="00C9407A" w:rsidRPr="005B0A88" w:rsidRDefault="00C9407A" w:rsidP="00137565">
            <w:pPr>
              <w:pStyle w:val="TAL"/>
              <w:keepNext w:val="0"/>
              <w:keepLines w:val="0"/>
              <w:spacing w:line="276" w:lineRule="auto"/>
              <w:rPr>
                <w:lang w:eastAsia="zh-CN"/>
              </w:rPr>
            </w:pPr>
            <w:r w:rsidRPr="005B0A88">
              <w:rPr>
                <w:lang w:eastAsia="zh-CN"/>
              </w:rPr>
              <w:t>TDD</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nil"/>
              <w:right w:val="single" w:sz="4" w:space="0" w:color="auto"/>
            </w:tcBorders>
          </w:tcPr>
          <w:p w14:paraId="5E66C89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2B554E"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21744723" w14:textId="77777777" w:rsidR="00C9407A" w:rsidRPr="005B0A88" w:rsidRDefault="00C9407A" w:rsidP="00137565">
            <w:pPr>
              <w:pStyle w:val="TAC"/>
              <w:keepNext w:val="0"/>
              <w:keepLines w:val="0"/>
              <w:spacing w:line="276" w:lineRule="auto"/>
              <w:rPr>
                <w:lang w:eastAsia="ja-JP"/>
              </w:rPr>
            </w:pPr>
            <w:r w:rsidRPr="005B0A88">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04D9CD3B" w14:textId="77777777" w:rsidR="00C9407A" w:rsidRPr="005B0A88" w:rsidRDefault="00C9407A" w:rsidP="00137565">
            <w:pPr>
              <w:pStyle w:val="TAC"/>
              <w:keepNext w:val="0"/>
              <w:keepLines w:val="0"/>
              <w:spacing w:line="276" w:lineRule="auto"/>
              <w:rPr>
                <w:lang w:eastAsia="ja-JP"/>
              </w:rPr>
            </w:pPr>
            <w:r w:rsidRPr="005B0A88">
              <w:rPr>
                <w:lang w:eastAsia="zh-CN"/>
              </w:rPr>
              <w:t>N/A</w:t>
            </w:r>
          </w:p>
        </w:tc>
      </w:tr>
      <w:tr w:rsidR="00C9407A" w:rsidRPr="005B0A88" w14:paraId="21C95EF9" w14:textId="77777777" w:rsidTr="00137565">
        <w:trPr>
          <w:cantSplit/>
          <w:jc w:val="center"/>
        </w:trPr>
        <w:tc>
          <w:tcPr>
            <w:tcW w:w="1510" w:type="pct"/>
            <w:tcBorders>
              <w:top w:val="nil"/>
              <w:left w:val="single" w:sz="4" w:space="0" w:color="auto"/>
              <w:bottom w:val="nil"/>
              <w:right w:val="single" w:sz="4" w:space="0" w:color="auto"/>
            </w:tcBorders>
          </w:tcPr>
          <w:p w14:paraId="30E2C9F3"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076A40F4" w14:textId="77777777" w:rsidR="00C9407A" w:rsidRPr="005B0A88"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24A83AB"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FAA0558"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489BF316"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r>
      <w:tr w:rsidR="00C9407A" w:rsidRPr="005B0A88" w14:paraId="7595DC8B"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54D30FA"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5CBB5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8BCE4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3743853"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4CA1C881"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r>
      <w:tr w:rsidR="00C9407A" w:rsidRPr="005B0A88" w14:paraId="61BDCBDF"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13ABEFA" w14:textId="7E0D3159" w:rsidR="00C9407A" w:rsidRPr="005B0A88" w:rsidRDefault="00C9407A" w:rsidP="00137565">
            <w:pPr>
              <w:pStyle w:val="TAL"/>
              <w:keepNext w:val="0"/>
              <w:keepLines w:val="0"/>
              <w:spacing w:line="276" w:lineRule="auto"/>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p>
        </w:tc>
        <w:tc>
          <w:tcPr>
            <w:tcW w:w="671" w:type="pct"/>
            <w:tcBorders>
              <w:top w:val="single" w:sz="4" w:space="0" w:color="auto"/>
              <w:left w:val="single" w:sz="4" w:space="0" w:color="auto"/>
              <w:bottom w:val="nil"/>
              <w:right w:val="single" w:sz="4" w:space="0" w:color="auto"/>
            </w:tcBorders>
          </w:tcPr>
          <w:p w14:paraId="15BD47A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9737CEF"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7E8CA26E" w14:textId="1FD41DF8"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4404C58" w14:textId="1EF8CA15"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r>
      <w:tr w:rsidR="00C9407A" w:rsidRPr="005B0A88" w14:paraId="6C2EFAE7" w14:textId="77777777" w:rsidTr="00137565">
        <w:trPr>
          <w:cantSplit/>
          <w:jc w:val="center"/>
        </w:trPr>
        <w:tc>
          <w:tcPr>
            <w:tcW w:w="1510" w:type="pct"/>
            <w:tcBorders>
              <w:top w:val="nil"/>
              <w:left w:val="single" w:sz="4" w:space="0" w:color="auto"/>
              <w:bottom w:val="nil"/>
              <w:right w:val="single" w:sz="4" w:space="0" w:color="auto"/>
            </w:tcBorders>
            <w:hideMark/>
          </w:tcPr>
          <w:p w14:paraId="49430640" w14:textId="77777777" w:rsidR="00C9407A" w:rsidRPr="005B0A88" w:rsidRDefault="00C9407A" w:rsidP="00137565">
            <w:pPr>
              <w:pStyle w:val="TAL"/>
              <w:keepNext w:val="0"/>
              <w:keepLines w:val="0"/>
              <w:spacing w:line="276" w:lineRule="auto"/>
              <w:rPr>
                <w:lang w:eastAsia="zh-CN"/>
              </w:rPr>
            </w:pPr>
            <w:r w:rsidRPr="005B0A88">
              <w:rPr>
                <w:lang w:eastAsia="zh-CN"/>
              </w:rPr>
              <w:t>configuration</w:t>
            </w:r>
          </w:p>
        </w:tc>
        <w:tc>
          <w:tcPr>
            <w:tcW w:w="671" w:type="pct"/>
            <w:tcBorders>
              <w:top w:val="nil"/>
              <w:left w:val="single" w:sz="4" w:space="0" w:color="auto"/>
              <w:bottom w:val="nil"/>
              <w:right w:val="single" w:sz="4" w:space="0" w:color="auto"/>
            </w:tcBorders>
          </w:tcPr>
          <w:p w14:paraId="2B538FBB"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FBDC18A"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6DB6A558" w14:textId="7F981FEF"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F2157C" w14:textId="56A7DEF2"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r>
      <w:tr w:rsidR="00C9407A" w:rsidRPr="005B0A88" w14:paraId="0CD288E8"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15C6D59"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1DBCBD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28EA0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4A5E07C" w14:textId="6189AEB5"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A1D0C2" w14:textId="73D59B5C"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r>
      <w:tr w:rsidR="00C9407A" w:rsidRPr="005B0A88" w14:paraId="5AD3A222"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3DAEB60" w14:textId="397C7CA1" w:rsidR="00C9407A" w:rsidRPr="005B0A88" w:rsidRDefault="00C9407A" w:rsidP="00137565">
            <w:pPr>
              <w:pStyle w:val="TAL"/>
              <w:keepNext w:val="0"/>
              <w:keepLines w:val="0"/>
              <w:spacing w:line="276" w:lineRule="auto"/>
              <w:rPr>
                <w:lang w:eastAsia="zh-CN"/>
              </w:rPr>
            </w:pPr>
            <w:r w:rsidRPr="005B0A88">
              <w:rPr>
                <w:lang w:eastAsia="zh-CN"/>
              </w:rPr>
              <w:t>RMSI</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0084731B"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440933E"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6C5DB9D1" w14:textId="03D0ABFA"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62AE7BE3" w14:textId="0DC89B22"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r>
      <w:tr w:rsidR="00C9407A" w:rsidRPr="005B0A88" w14:paraId="2759DFCE" w14:textId="77777777" w:rsidTr="00137565">
        <w:trPr>
          <w:cantSplit/>
          <w:jc w:val="center"/>
        </w:trPr>
        <w:tc>
          <w:tcPr>
            <w:tcW w:w="1510" w:type="pct"/>
            <w:tcBorders>
              <w:top w:val="nil"/>
              <w:left w:val="single" w:sz="4" w:space="0" w:color="auto"/>
              <w:bottom w:val="nil"/>
              <w:right w:val="single" w:sz="4" w:space="0" w:color="auto"/>
            </w:tcBorders>
            <w:hideMark/>
          </w:tcPr>
          <w:p w14:paraId="03FFD70F" w14:textId="28487695"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08EA12B9"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DD067F"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384EEDF6" w14:textId="595F3E20"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0BB635" w14:textId="5211122C"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r>
      <w:tr w:rsidR="00C9407A" w:rsidRPr="005B0A88" w14:paraId="2C6C184F"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DEB9F6D"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34FFE4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EDAAFEC"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69BF18A" w14:textId="4BD05E08"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8DF7E6" w14:textId="028D20C1"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r>
      <w:tr w:rsidR="00C9407A" w:rsidRPr="005B0A88" w14:paraId="2ACEA6AB"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9ED5BCD" w14:textId="36A6A86A" w:rsidR="00C9407A" w:rsidRPr="005B0A88" w:rsidRDefault="00C9407A" w:rsidP="00137565">
            <w:pPr>
              <w:pStyle w:val="TAL"/>
              <w:keepNext w:val="0"/>
              <w:keepLines w:val="0"/>
              <w:spacing w:line="276" w:lineRule="auto"/>
              <w:rPr>
                <w:lang w:eastAsia="zh-CN"/>
              </w:rPr>
            </w:pPr>
            <w:r w:rsidRPr="005B0A88">
              <w:rPr>
                <w:lang w:eastAsia="zh-CN"/>
              </w:rPr>
              <w:t>Dedicated</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31E79DCB"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9D31D1"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28CD3D4" w14:textId="7F270C1C"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728A2" w14:textId="1B000DFD"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r>
      <w:tr w:rsidR="00C9407A" w:rsidRPr="005B0A88" w14:paraId="77D60D5B" w14:textId="77777777" w:rsidTr="00137565">
        <w:trPr>
          <w:cantSplit/>
          <w:jc w:val="center"/>
        </w:trPr>
        <w:tc>
          <w:tcPr>
            <w:tcW w:w="1510" w:type="pct"/>
            <w:tcBorders>
              <w:top w:val="nil"/>
              <w:left w:val="single" w:sz="4" w:space="0" w:color="auto"/>
              <w:bottom w:val="nil"/>
              <w:right w:val="single" w:sz="4" w:space="0" w:color="auto"/>
            </w:tcBorders>
            <w:hideMark/>
          </w:tcPr>
          <w:p w14:paraId="54DCC377" w14:textId="6F394817"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344381C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CD7599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0C94873E" w14:textId="37572FA1"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39150E65" w14:textId="53A36587"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r>
      <w:tr w:rsidR="00C9407A" w:rsidRPr="005B0A88" w14:paraId="297A643D"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B6600"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B14F746"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5F1A23"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17A852A" w14:textId="08061544"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24534492" w14:textId="4FF98B0F"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r>
      <w:tr w:rsidR="00C9407A" w:rsidRPr="005B0A88" w14:paraId="5441164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76451C6" w14:textId="6B8341C6" w:rsidR="00C9407A" w:rsidRPr="005B0A88" w:rsidRDefault="00C9407A" w:rsidP="00137565">
            <w:pPr>
              <w:pStyle w:val="TAL"/>
              <w:keepNext w:val="0"/>
              <w:keepLines w:val="0"/>
              <w:spacing w:line="276" w:lineRule="auto"/>
            </w:pPr>
            <w:r w:rsidRPr="005B0A88">
              <w:t>OCNG</w:t>
            </w:r>
            <w:r w:rsidR="00432911">
              <w:t xml:space="preserve"> </w:t>
            </w:r>
            <w:r w:rsidRPr="005B0A88">
              <w:t>Pattern</w:t>
            </w:r>
          </w:p>
        </w:tc>
        <w:tc>
          <w:tcPr>
            <w:tcW w:w="671" w:type="pct"/>
            <w:tcBorders>
              <w:top w:val="single" w:sz="4" w:space="0" w:color="auto"/>
              <w:left w:val="single" w:sz="4" w:space="0" w:color="auto"/>
              <w:bottom w:val="single" w:sz="4" w:space="0" w:color="auto"/>
              <w:right w:val="single" w:sz="4" w:space="0" w:color="auto"/>
            </w:tcBorders>
          </w:tcPr>
          <w:p w14:paraId="3EA1FC0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74FB133" w14:textId="7FDBE722"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74DE4FD" w14:textId="11E6CDA2"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0256BA98" w14:textId="1A37DE01"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2E3A3FA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00C9C8" w14:textId="5E4EADF9"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1949F7A4"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5AE1D54" w14:textId="5823A598"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A7F5AF"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D891012" w14:textId="77777777" w:rsidR="00C9407A" w:rsidRPr="005B0A88" w:rsidRDefault="00C9407A" w:rsidP="00137565">
            <w:pPr>
              <w:pStyle w:val="TAC"/>
              <w:keepNext w:val="0"/>
              <w:keepLines w:val="0"/>
              <w:spacing w:line="276" w:lineRule="auto"/>
              <w:rPr>
                <w:rFonts w:cs="Arial"/>
              </w:rPr>
            </w:pPr>
            <w:r w:rsidRPr="005B0A88">
              <w:rPr>
                <w:rFonts w:cs="Arial"/>
                <w:lang w:eastAsia="zh-CN"/>
              </w:rPr>
              <w:t>DLBWP.0.1</w:t>
            </w:r>
          </w:p>
        </w:tc>
      </w:tr>
      <w:tr w:rsidR="00C9407A" w:rsidRPr="005B0A88" w14:paraId="40EE629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BA9D872" w14:textId="4E008192"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DE145EA"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43D3D7" w14:textId="7EFCC8E4"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228A90"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F2A9DA4"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r>
      <w:tr w:rsidR="00C9407A" w:rsidRPr="005B0A88" w14:paraId="246F9FC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447FAD1" w14:textId="77777777" w:rsidR="00C9407A" w:rsidRPr="005B0A88" w:rsidRDefault="00C9407A" w:rsidP="00137565">
            <w:pPr>
              <w:pStyle w:val="TAL"/>
              <w:keepNext w:val="0"/>
              <w:keepLines w:val="0"/>
              <w:spacing w:line="276" w:lineRule="auto"/>
              <w:rPr>
                <w:lang w:eastAsia="zh-CN"/>
              </w:rPr>
            </w:pPr>
            <w:r w:rsidRPr="005B0A88">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86DE8D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8B1DF6" w14:textId="402265A3"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091845"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4EF4E7DB"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r>
      <w:tr w:rsidR="00C9407A" w:rsidRPr="005B0A88" w14:paraId="690B6B83"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950E88F" w14:textId="77777777" w:rsidR="00C9407A" w:rsidRPr="005B0A88" w:rsidRDefault="00C9407A" w:rsidP="00137565">
            <w:pPr>
              <w:pStyle w:val="TAL"/>
              <w:keepNext w:val="0"/>
              <w:keepLines w:val="0"/>
              <w:spacing w:line="276" w:lineRule="auto"/>
            </w:pPr>
            <w:r w:rsidRPr="005B0A88">
              <w:t>Qrxlevmin</w:t>
            </w:r>
          </w:p>
        </w:tc>
        <w:tc>
          <w:tcPr>
            <w:tcW w:w="671" w:type="pct"/>
            <w:tcBorders>
              <w:top w:val="single" w:sz="4" w:space="0" w:color="auto"/>
              <w:left w:val="single" w:sz="4" w:space="0" w:color="auto"/>
              <w:bottom w:val="nil"/>
              <w:right w:val="single" w:sz="4" w:space="0" w:color="auto"/>
            </w:tcBorders>
            <w:hideMark/>
          </w:tcPr>
          <w:p w14:paraId="5FF6A54B" w14:textId="77777777" w:rsidR="00C9407A" w:rsidRPr="005B0A88" w:rsidRDefault="00C9407A" w:rsidP="00137565">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43004F1" w14:textId="177D07E1"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13A4B19" w14:textId="77777777" w:rsidR="00C9407A" w:rsidRPr="005B0A88" w:rsidRDefault="00C9407A" w:rsidP="00137565">
            <w:pPr>
              <w:pStyle w:val="TAC"/>
              <w:keepNext w:val="0"/>
              <w:keepLines w:val="0"/>
              <w:spacing w:line="276" w:lineRule="auto"/>
            </w:pPr>
            <w:r w:rsidRPr="005B0A88">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45FC4BE" w14:textId="77777777" w:rsidR="00C9407A" w:rsidRPr="005B0A88" w:rsidRDefault="00C9407A" w:rsidP="00137565">
            <w:pPr>
              <w:pStyle w:val="TAC"/>
              <w:keepNext w:val="0"/>
              <w:keepLines w:val="0"/>
              <w:spacing w:line="276" w:lineRule="auto"/>
            </w:pPr>
            <w:r w:rsidRPr="005B0A88">
              <w:t>-140</w:t>
            </w:r>
          </w:p>
        </w:tc>
      </w:tr>
      <w:tr w:rsidR="00C9407A" w:rsidRPr="005B0A88" w14:paraId="7BC1CB73"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6286D28"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7F09F4E"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1C2BE8" w14:textId="77777777" w:rsidR="00C9407A" w:rsidRPr="005B0A88" w:rsidRDefault="00C9407A" w:rsidP="00137565">
            <w:pPr>
              <w:pStyle w:val="TAC"/>
              <w:keepNext w:val="0"/>
              <w:keepLines w:val="0"/>
              <w:spacing w:line="276" w:lineRule="auto"/>
              <w:rPr>
                <w:lang w:eastAsia="zh-CN"/>
              </w:rPr>
            </w:pP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4CD4271" w14:textId="77777777" w:rsidR="00C9407A" w:rsidRPr="005B0A88" w:rsidRDefault="00C9407A" w:rsidP="00137565">
            <w:pPr>
              <w:pStyle w:val="TAC"/>
              <w:keepNext w:val="0"/>
              <w:keepLines w:val="0"/>
              <w:spacing w:line="276" w:lineRule="auto"/>
            </w:pPr>
            <w:r w:rsidRPr="005B0A88">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217AB6C1" w14:textId="77777777" w:rsidR="00C9407A" w:rsidRPr="005B0A88" w:rsidRDefault="00C9407A" w:rsidP="00137565">
            <w:pPr>
              <w:pStyle w:val="TAC"/>
              <w:keepNext w:val="0"/>
              <w:keepLines w:val="0"/>
              <w:spacing w:line="276" w:lineRule="auto"/>
            </w:pPr>
            <w:r w:rsidRPr="005B0A88">
              <w:t>-137</w:t>
            </w:r>
          </w:p>
        </w:tc>
      </w:tr>
      <w:tr w:rsidR="00C9407A" w:rsidRPr="005B0A88" w14:paraId="77DBEFE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A6E39A" w14:textId="77777777" w:rsidR="00C9407A" w:rsidRPr="005B0A88" w:rsidRDefault="00C9407A" w:rsidP="00137565">
            <w:pPr>
              <w:pStyle w:val="TAL"/>
              <w:keepNext w:val="0"/>
              <w:keepLines w:val="0"/>
              <w:spacing w:line="276" w:lineRule="auto"/>
            </w:pPr>
            <w:r w:rsidRPr="005B0A88">
              <w:t>Pcompensation</w:t>
            </w:r>
          </w:p>
        </w:tc>
        <w:tc>
          <w:tcPr>
            <w:tcW w:w="671" w:type="pct"/>
            <w:tcBorders>
              <w:top w:val="single" w:sz="4" w:space="0" w:color="auto"/>
              <w:left w:val="single" w:sz="4" w:space="0" w:color="auto"/>
              <w:bottom w:val="single" w:sz="4" w:space="0" w:color="auto"/>
              <w:right w:val="single" w:sz="4" w:space="0" w:color="auto"/>
            </w:tcBorders>
            <w:hideMark/>
          </w:tcPr>
          <w:p w14:paraId="21766948"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B1BCEE" w14:textId="7AC8DC3F"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BA9E520"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3FC807B1"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3B7FF7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B908D79" w14:textId="77777777" w:rsidR="00C9407A" w:rsidRPr="005B0A88" w:rsidRDefault="00C9407A" w:rsidP="00137565">
            <w:pPr>
              <w:pStyle w:val="TAL"/>
              <w:keepNext w:val="0"/>
              <w:keepLines w:val="0"/>
              <w:spacing w:line="276" w:lineRule="auto"/>
            </w:pPr>
            <w:r w:rsidRPr="005B0A88">
              <w:lastRenderedPageBreak/>
              <w:t>Qhyst</w:t>
            </w:r>
            <w:r w:rsidRPr="005B0A88">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0390394C"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EF2C005" w14:textId="48556061"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1BD6E7C"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B446FC0"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5A75B5C8"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7425454" w14:textId="762A589E" w:rsidR="00C9407A" w:rsidRPr="005B0A88" w:rsidRDefault="00C9407A" w:rsidP="00137565">
            <w:pPr>
              <w:pStyle w:val="TAL"/>
              <w:keepNext w:val="0"/>
              <w:keepLines w:val="0"/>
              <w:spacing w:line="276" w:lineRule="auto"/>
            </w:pPr>
            <w:r w:rsidRPr="005B0A88">
              <w:t>Qoffset</w:t>
            </w:r>
            <w:r w:rsidRPr="005B0A88">
              <w:rPr>
                <w:vertAlign w:val="subscript"/>
              </w:rPr>
              <w:t>s,</w:t>
            </w:r>
            <w:r w:rsidR="00432911">
              <w:rPr>
                <w:vertAlign w:val="subscript"/>
              </w:rPr>
              <w:t xml:space="preserve"> </w:t>
            </w:r>
            <w:r w:rsidRPr="005B0A88">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06A9D94F"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D02676B" w14:textId="50E00797"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04644CC"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2CA002E"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28BC49F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0CBA806" w14:textId="77777777" w:rsidR="00C9407A" w:rsidRPr="005B0A88" w:rsidRDefault="00C9407A" w:rsidP="00137565">
            <w:pPr>
              <w:pStyle w:val="TAL"/>
              <w:keepNext w:val="0"/>
              <w:keepLines w:val="0"/>
              <w:spacing w:line="276" w:lineRule="auto"/>
            </w:pPr>
            <w:r w:rsidRPr="005B0A88">
              <w:t>Cell_selection_and_</w:t>
            </w:r>
          </w:p>
          <w:p w14:paraId="4FF9DD5F" w14:textId="77777777" w:rsidR="00C9407A" w:rsidRPr="005B0A88" w:rsidRDefault="00C9407A" w:rsidP="00137565">
            <w:pPr>
              <w:pStyle w:val="TAL"/>
              <w:keepNext w:val="0"/>
              <w:keepLines w:val="0"/>
              <w:spacing w:line="276" w:lineRule="auto"/>
            </w:pPr>
            <w:r w:rsidRPr="005B0A88">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3FAE74A1"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BD2CA4" w14:textId="558FEC1D"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E66557C" w14:textId="77777777" w:rsidR="00C9407A" w:rsidRPr="005B0A88" w:rsidRDefault="00C9407A" w:rsidP="00137565">
            <w:pPr>
              <w:pStyle w:val="TAC"/>
              <w:keepNext w:val="0"/>
              <w:keepLines w:val="0"/>
              <w:spacing w:line="276" w:lineRule="auto"/>
              <w:rPr>
                <w:rFonts w:cs="Arial"/>
              </w:rPr>
            </w:pPr>
            <w:r w:rsidRPr="005B0A88">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46EA61F2" w14:textId="77777777" w:rsidR="00C9407A" w:rsidRPr="005B0A88" w:rsidRDefault="00C9407A" w:rsidP="00137565">
            <w:pPr>
              <w:pStyle w:val="TAC"/>
              <w:keepNext w:val="0"/>
              <w:keepLines w:val="0"/>
              <w:spacing w:line="276" w:lineRule="auto"/>
              <w:rPr>
                <w:rFonts w:cs="Arial"/>
              </w:rPr>
            </w:pPr>
            <w:r w:rsidRPr="005B0A88">
              <w:t>SS-RSRP</w:t>
            </w:r>
          </w:p>
        </w:tc>
      </w:tr>
      <w:tr w:rsidR="004227EA" w:rsidRPr="005B0A88" w14:paraId="13E29D18"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5A6E8CC1" w14:textId="77777777" w:rsidR="004227EA" w:rsidRPr="005B0A88" w:rsidRDefault="004227EA" w:rsidP="004227EA">
            <w:pPr>
              <w:pStyle w:val="TAL"/>
              <w:keepNext w:val="0"/>
              <w:keepLines w:val="0"/>
              <w:spacing w:line="276" w:lineRule="auto"/>
            </w:pPr>
            <w:r w:rsidRPr="005B0A88">
              <w:rPr>
                <w:position w:val="-12"/>
              </w:rPr>
              <w:object w:dxaOrig="564" w:dyaOrig="300" w14:anchorId="5219B784">
                <v:shape id="_x0000_i1045" type="#_x0000_t75" style="width:28.5pt;height:15.5pt" o:ole="" fillcolor="window">
                  <v:imagedata r:id="rId7" o:title=""/>
                </v:shape>
                <o:OLEObject Type="Embed" ProgID="Equation.3" ShapeID="_x0000_i1045" DrawAspect="Content" ObjectID="_1704133743" r:id="rId30"/>
              </w:object>
            </w:r>
          </w:p>
        </w:tc>
        <w:tc>
          <w:tcPr>
            <w:tcW w:w="671" w:type="pct"/>
            <w:tcBorders>
              <w:top w:val="single" w:sz="4" w:space="0" w:color="auto"/>
              <w:left w:val="single" w:sz="4" w:space="0" w:color="auto"/>
              <w:bottom w:val="nil"/>
              <w:right w:val="single" w:sz="4" w:space="0" w:color="auto"/>
            </w:tcBorders>
            <w:hideMark/>
          </w:tcPr>
          <w:p w14:paraId="5E1AA3E6" w14:textId="77777777" w:rsidR="004227EA" w:rsidRPr="005B0A88" w:rsidRDefault="004227EA" w:rsidP="004227EA">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F0E9BF3"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2E819A9C" w14:textId="77777777" w:rsidR="004227EA" w:rsidRPr="005B0A88" w:rsidRDefault="004227EA" w:rsidP="004227EA">
            <w:pPr>
              <w:pStyle w:val="TAC"/>
              <w:keepNext w:val="0"/>
              <w:keepLines w:val="0"/>
              <w:spacing w:line="276" w:lineRule="auto"/>
              <w:rPr>
                <w:rFonts w:cs="v4.2.0"/>
                <w:lang w:eastAsia="zh-CN"/>
              </w:rPr>
            </w:pPr>
            <w:r w:rsidRPr="005B0A88">
              <w:rPr>
                <w:lang w:eastAsia="zh-CN"/>
              </w:rPr>
              <w:t>14</w:t>
            </w:r>
          </w:p>
        </w:tc>
        <w:tc>
          <w:tcPr>
            <w:tcW w:w="541" w:type="pct"/>
            <w:tcBorders>
              <w:top w:val="single" w:sz="4" w:space="0" w:color="auto"/>
              <w:left w:val="single" w:sz="4" w:space="0" w:color="auto"/>
              <w:bottom w:val="nil"/>
              <w:right w:val="single" w:sz="4" w:space="0" w:color="auto"/>
            </w:tcBorders>
            <w:hideMark/>
          </w:tcPr>
          <w:p w14:paraId="3D152AA3" w14:textId="77777777" w:rsidR="004227EA" w:rsidRPr="005B0A88" w:rsidRDefault="004227EA" w:rsidP="004227EA">
            <w:pPr>
              <w:pStyle w:val="TAC"/>
              <w:keepNext w:val="0"/>
              <w:keepLines w:val="0"/>
              <w:spacing w:line="276" w:lineRule="auto"/>
              <w:rPr>
                <w:rFonts w:cs="v4.2.0"/>
                <w:lang w:eastAsia="zh-CN"/>
              </w:rPr>
            </w:pPr>
            <w:r w:rsidRPr="005B0A88">
              <w:rPr>
                <w:lang w:eastAsia="zh-CN"/>
              </w:rPr>
              <w:t>14</w:t>
            </w:r>
          </w:p>
        </w:tc>
        <w:tc>
          <w:tcPr>
            <w:tcW w:w="496" w:type="pct"/>
            <w:tcBorders>
              <w:top w:val="single" w:sz="4" w:space="0" w:color="auto"/>
              <w:left w:val="single" w:sz="4" w:space="0" w:color="auto"/>
              <w:bottom w:val="nil"/>
              <w:right w:val="single" w:sz="4" w:space="0" w:color="auto"/>
            </w:tcBorders>
            <w:hideMark/>
          </w:tcPr>
          <w:p w14:paraId="7011927E" w14:textId="0B4A7528" w:rsidR="004227EA" w:rsidRPr="005B0A88" w:rsidRDefault="004227EA" w:rsidP="004227EA">
            <w:pPr>
              <w:pStyle w:val="TAC"/>
              <w:keepNext w:val="0"/>
              <w:keepLines w:val="0"/>
              <w:spacing w:line="276" w:lineRule="auto"/>
              <w:rPr>
                <w:rFonts w:cs="v4.2.0"/>
              </w:rPr>
            </w:pPr>
            <w:r>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6D2DDF76" w14:textId="427D4417" w:rsidR="004227EA" w:rsidRPr="005B0A88" w:rsidRDefault="004227EA" w:rsidP="004227EA">
            <w:pPr>
              <w:pStyle w:val="TAC"/>
              <w:keepNext w:val="0"/>
              <w:keepLines w:val="0"/>
              <w:spacing w:line="276" w:lineRule="auto"/>
              <w:rPr>
                <w:rFonts w:cs="v4.2.0"/>
              </w:rPr>
            </w:pPr>
            <w:r>
              <w:rPr>
                <w:lang w:eastAsia="zh-CN"/>
              </w:rPr>
              <w:t>9.75</w:t>
            </w:r>
          </w:p>
        </w:tc>
      </w:tr>
      <w:tr w:rsidR="00C9407A" w:rsidRPr="005B0A88" w14:paraId="025ECD18" w14:textId="77777777" w:rsidTr="004227EA">
        <w:trPr>
          <w:cantSplit/>
          <w:jc w:val="center"/>
        </w:trPr>
        <w:tc>
          <w:tcPr>
            <w:tcW w:w="1510" w:type="pct"/>
            <w:tcBorders>
              <w:top w:val="nil"/>
              <w:left w:val="single" w:sz="4" w:space="0" w:color="auto"/>
              <w:bottom w:val="nil"/>
              <w:right w:val="single" w:sz="4" w:space="0" w:color="auto"/>
            </w:tcBorders>
          </w:tcPr>
          <w:p w14:paraId="77B1527E"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8B6B57D"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45D7738"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50B36E05" w14:textId="77777777" w:rsidR="00C9407A" w:rsidRPr="005B0A88"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0E908505"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594BC411"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AADA34E" w14:textId="77777777" w:rsidR="00C9407A" w:rsidRPr="005B0A88" w:rsidRDefault="00C9407A" w:rsidP="00137565">
            <w:pPr>
              <w:spacing w:after="0" w:line="276" w:lineRule="auto"/>
              <w:jc w:val="center"/>
              <w:rPr>
                <w:rFonts w:ascii="Arial" w:hAnsi="Arial" w:cs="v4.2.0"/>
                <w:sz w:val="18"/>
              </w:rPr>
            </w:pPr>
          </w:p>
        </w:tc>
      </w:tr>
      <w:tr w:rsidR="00C9407A" w:rsidRPr="005B0A88" w14:paraId="64BB5A50"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09EEB876"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62736D3"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6F10B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44E0FF6E" w14:textId="77777777" w:rsidR="00C9407A" w:rsidRPr="005B0A88"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06B3F0F0"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402ECFB9"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EE3D04F" w14:textId="77777777" w:rsidR="00C9407A" w:rsidRPr="005B0A88" w:rsidRDefault="00C9407A" w:rsidP="00137565">
            <w:pPr>
              <w:spacing w:after="0" w:line="276" w:lineRule="auto"/>
              <w:jc w:val="center"/>
              <w:rPr>
                <w:rFonts w:ascii="Arial" w:hAnsi="Arial" w:cs="v4.2.0"/>
                <w:sz w:val="18"/>
              </w:rPr>
            </w:pPr>
          </w:p>
        </w:tc>
      </w:tr>
      <w:tr w:rsidR="00C9407A" w:rsidRPr="005B0A88" w14:paraId="56C46CE0"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2849352" w14:textId="014A8751" w:rsidR="00C9407A" w:rsidRPr="005B0A88" w:rsidRDefault="00C9407A" w:rsidP="00137565">
            <w:pPr>
              <w:pStyle w:val="TAL"/>
              <w:keepNext w:val="0"/>
              <w:keepLines w:val="0"/>
              <w:spacing w:line="276" w:lineRule="auto"/>
            </w:pPr>
            <w:r w:rsidRPr="005B0A88">
              <w:rPr>
                <w:position w:val="-12"/>
              </w:rPr>
              <w:object w:dxaOrig="420" w:dyaOrig="420" w14:anchorId="3FA22197">
                <v:shape id="_x0000_i1046" type="#_x0000_t75" style="width:22pt;height:22pt" o:ole="" fillcolor="window">
                  <v:imagedata r:id="rId9" o:title=""/>
                </v:shape>
                <o:OLEObject Type="Embed" ProgID="Equation.3" ShapeID="_x0000_i1046" DrawAspect="Content" ObjectID="_1704133744" r:id="rId31"/>
              </w:object>
            </w:r>
            <w:r w:rsidR="00432911">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3314659D" w14:textId="77777777" w:rsidR="00C9407A" w:rsidRPr="005B0A88" w:rsidRDefault="00C9407A" w:rsidP="00137565">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08B140D"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628D034C" w14:textId="77777777" w:rsidR="00C9407A" w:rsidRPr="005B0A88" w:rsidRDefault="00C9407A" w:rsidP="00137565">
            <w:pPr>
              <w:pStyle w:val="TAC"/>
              <w:keepNext w:val="0"/>
              <w:keepLines w:val="0"/>
              <w:spacing w:line="276" w:lineRule="auto"/>
              <w:rPr>
                <w:lang w:eastAsia="zh-CN"/>
              </w:rPr>
            </w:pPr>
            <w:r w:rsidRPr="005B0A88">
              <w:t>-98</w:t>
            </w:r>
          </w:p>
        </w:tc>
      </w:tr>
      <w:tr w:rsidR="00C9407A" w:rsidRPr="005B0A88" w14:paraId="2A85CAF9" w14:textId="77777777" w:rsidTr="00137565">
        <w:trPr>
          <w:cantSplit/>
          <w:jc w:val="center"/>
        </w:trPr>
        <w:tc>
          <w:tcPr>
            <w:tcW w:w="1510" w:type="pct"/>
            <w:tcBorders>
              <w:top w:val="nil"/>
              <w:left w:val="single" w:sz="4" w:space="0" w:color="auto"/>
              <w:bottom w:val="nil"/>
              <w:right w:val="single" w:sz="4" w:space="0" w:color="auto"/>
            </w:tcBorders>
          </w:tcPr>
          <w:p w14:paraId="4891A74A"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6CB9A87"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BF3DBF3"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549C7E0" w14:textId="77777777" w:rsidR="00C9407A" w:rsidRPr="005B0A88" w:rsidRDefault="00C9407A" w:rsidP="00137565">
            <w:pPr>
              <w:pStyle w:val="TAC"/>
              <w:keepNext w:val="0"/>
              <w:keepLines w:val="0"/>
              <w:spacing w:line="276" w:lineRule="auto"/>
              <w:rPr>
                <w:lang w:eastAsia="zh-CN"/>
              </w:rPr>
            </w:pPr>
            <w:r w:rsidRPr="005B0A88">
              <w:rPr>
                <w:lang w:eastAsia="zh-CN"/>
              </w:rPr>
              <w:t>-98</w:t>
            </w:r>
          </w:p>
        </w:tc>
      </w:tr>
      <w:tr w:rsidR="00C9407A" w:rsidRPr="005B0A88" w14:paraId="13FE6F02"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869D4"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890CCC5"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60C8AD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5A373BD0" w14:textId="77777777" w:rsidR="00C9407A" w:rsidRPr="005B0A88" w:rsidRDefault="00C9407A" w:rsidP="00137565">
            <w:pPr>
              <w:pStyle w:val="TAC"/>
              <w:keepNext w:val="0"/>
              <w:keepLines w:val="0"/>
              <w:spacing w:line="276" w:lineRule="auto"/>
              <w:rPr>
                <w:lang w:eastAsia="zh-CN"/>
              </w:rPr>
            </w:pPr>
            <w:r w:rsidRPr="005B0A88">
              <w:rPr>
                <w:lang w:eastAsia="zh-CN"/>
              </w:rPr>
              <w:t>-95</w:t>
            </w:r>
          </w:p>
        </w:tc>
      </w:tr>
      <w:tr w:rsidR="00C9407A" w:rsidRPr="005B0A88" w14:paraId="25A88B19"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22F56E67" w14:textId="66E5B88B" w:rsidR="00C9407A" w:rsidRPr="005B0A88" w:rsidRDefault="00C9407A" w:rsidP="00137565">
            <w:pPr>
              <w:pStyle w:val="TAL"/>
              <w:keepLines w:val="0"/>
              <w:spacing w:line="276" w:lineRule="auto"/>
            </w:pPr>
            <w:r w:rsidRPr="005B0A88">
              <w:rPr>
                <w:position w:val="-12"/>
              </w:rPr>
              <w:object w:dxaOrig="420" w:dyaOrig="420" w14:anchorId="49EF6124">
                <v:shape id="_x0000_i1047" type="#_x0000_t75" style="width:22pt;height:22pt" o:ole="" fillcolor="window">
                  <v:imagedata r:id="rId9" o:title=""/>
                </v:shape>
                <o:OLEObject Type="Embed" ProgID="Equation.3" ShapeID="_x0000_i1047" DrawAspect="Content" ObjectID="_1704133745" r:id="rId32"/>
              </w:object>
            </w:r>
            <w:r w:rsidR="00432911">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3C99349E" w14:textId="2509E8A7" w:rsidR="00C9407A" w:rsidRPr="005B0A88" w:rsidRDefault="00C9407A" w:rsidP="00137565">
            <w:pPr>
              <w:pStyle w:val="TAC"/>
              <w:keepLines w:val="0"/>
              <w:spacing w:line="276" w:lineRule="auto"/>
              <w:rPr>
                <w:rFonts w:cs="v4.2.0"/>
              </w:rPr>
            </w:pPr>
            <w:r w:rsidRPr="005B0A88">
              <w:rPr>
                <w:rFonts w:cs="v4.2.0"/>
              </w:rPr>
              <w:t>dBm/15</w:t>
            </w:r>
            <w:r w:rsidR="00432911">
              <w:rPr>
                <w:rFonts w:cs="v4.2.0"/>
              </w:rPr>
              <w:t xml:space="preserve"> </w:t>
            </w:r>
            <w:r w:rsidRPr="005B0A88">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5C846B03" w14:textId="77777777" w:rsidR="00C9407A" w:rsidRPr="005B0A88" w:rsidRDefault="00C9407A" w:rsidP="00137565">
            <w:pPr>
              <w:pStyle w:val="TAC"/>
              <w:keepLines w:val="0"/>
              <w:spacing w:line="276" w:lineRule="auto"/>
              <w:rPr>
                <w:rFonts w:cs="v4.2.0"/>
                <w:lang w:eastAsia="zh-CN"/>
              </w:rPr>
            </w:pPr>
            <w:r w:rsidRPr="005B0A88">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5F0A3538" w14:textId="77777777" w:rsidR="00C9407A" w:rsidRPr="005B0A88" w:rsidRDefault="00C9407A" w:rsidP="00137565">
            <w:pPr>
              <w:pStyle w:val="TAC"/>
              <w:keepLines w:val="0"/>
              <w:spacing w:line="276" w:lineRule="auto"/>
              <w:rPr>
                <w:rFonts w:cs="v4.2.0"/>
              </w:rPr>
            </w:pPr>
            <w:r w:rsidRPr="005B0A88">
              <w:t>-98</w:t>
            </w:r>
          </w:p>
        </w:tc>
      </w:tr>
      <w:tr w:rsidR="00C9407A" w:rsidRPr="005B0A88" w14:paraId="5035C5A4" w14:textId="77777777" w:rsidTr="00137565">
        <w:trPr>
          <w:cantSplit/>
          <w:jc w:val="center"/>
        </w:trPr>
        <w:tc>
          <w:tcPr>
            <w:tcW w:w="1510" w:type="pct"/>
            <w:tcBorders>
              <w:top w:val="nil"/>
              <w:left w:val="single" w:sz="4" w:space="0" w:color="auto"/>
              <w:bottom w:val="nil"/>
              <w:right w:val="single" w:sz="4" w:space="0" w:color="auto"/>
            </w:tcBorders>
          </w:tcPr>
          <w:p w14:paraId="4DED0B2F"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9D2E065"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F73FC2"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2110" w:type="pct"/>
            <w:gridSpan w:val="5"/>
            <w:tcBorders>
              <w:top w:val="nil"/>
              <w:left w:val="single" w:sz="4" w:space="0" w:color="auto"/>
              <w:bottom w:val="nil"/>
              <w:right w:val="single" w:sz="4" w:space="0" w:color="auto"/>
            </w:tcBorders>
          </w:tcPr>
          <w:p w14:paraId="2D55D0BE" w14:textId="77777777" w:rsidR="00C9407A" w:rsidRPr="005B0A88" w:rsidRDefault="00C9407A" w:rsidP="00137565">
            <w:pPr>
              <w:spacing w:after="0" w:line="276" w:lineRule="auto"/>
              <w:jc w:val="center"/>
              <w:rPr>
                <w:rFonts w:ascii="Arial" w:hAnsi="Arial" w:cs="v4.2.0"/>
                <w:sz w:val="18"/>
              </w:rPr>
            </w:pPr>
          </w:p>
        </w:tc>
      </w:tr>
      <w:tr w:rsidR="00C9407A" w:rsidRPr="005B0A88" w14:paraId="35455A1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9EBFC65"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D3E8409"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25C22D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33B15637" w14:textId="77777777" w:rsidR="00C9407A" w:rsidRPr="005B0A88" w:rsidRDefault="00C9407A" w:rsidP="00137565">
            <w:pPr>
              <w:spacing w:after="0" w:line="276" w:lineRule="auto"/>
              <w:jc w:val="center"/>
              <w:rPr>
                <w:rFonts w:ascii="Arial" w:hAnsi="Arial" w:cs="v4.2.0"/>
                <w:sz w:val="18"/>
              </w:rPr>
            </w:pPr>
          </w:p>
        </w:tc>
      </w:tr>
      <w:tr w:rsidR="004227EA" w:rsidRPr="005B0A88" w14:paraId="1FC017F9"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409E0397" w14:textId="77777777" w:rsidR="004227EA" w:rsidRPr="005B0A88" w:rsidRDefault="004227EA" w:rsidP="004227EA">
            <w:pPr>
              <w:pStyle w:val="TAL"/>
              <w:keepNext w:val="0"/>
              <w:keepLines w:val="0"/>
              <w:spacing w:line="276" w:lineRule="auto"/>
            </w:pPr>
            <w:r w:rsidRPr="005B0A88">
              <w:rPr>
                <w:position w:val="-12"/>
              </w:rPr>
              <w:object w:dxaOrig="876" w:dyaOrig="300" w14:anchorId="7F6E8042">
                <v:shape id="_x0000_i1048" type="#_x0000_t75" style="width:43.5pt;height:15.5pt" o:ole="" fillcolor="window">
                  <v:imagedata r:id="rId12" o:title=""/>
                </v:shape>
                <o:OLEObject Type="Embed" ProgID="Equation.3" ShapeID="_x0000_i1048" DrawAspect="Content" ObjectID="_1704133746" r:id="rId33"/>
              </w:object>
            </w:r>
          </w:p>
        </w:tc>
        <w:tc>
          <w:tcPr>
            <w:tcW w:w="671" w:type="pct"/>
            <w:tcBorders>
              <w:top w:val="single" w:sz="4" w:space="0" w:color="auto"/>
              <w:left w:val="single" w:sz="4" w:space="0" w:color="auto"/>
              <w:bottom w:val="nil"/>
              <w:right w:val="single" w:sz="4" w:space="0" w:color="auto"/>
            </w:tcBorders>
            <w:hideMark/>
          </w:tcPr>
          <w:p w14:paraId="08FC8C87" w14:textId="77777777" w:rsidR="004227EA" w:rsidRPr="005B0A88" w:rsidRDefault="004227EA" w:rsidP="004227EA">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BA7D442"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5086D12D" w14:textId="77777777" w:rsidR="004227EA" w:rsidRPr="005B0A88" w:rsidRDefault="004227EA" w:rsidP="004227EA">
            <w:pPr>
              <w:pStyle w:val="TAC"/>
              <w:keepNext w:val="0"/>
              <w:keepLines w:val="0"/>
              <w:spacing w:line="276" w:lineRule="auto"/>
            </w:pPr>
            <w:r w:rsidRPr="005B0A88">
              <w:t>14</w:t>
            </w:r>
          </w:p>
        </w:tc>
        <w:tc>
          <w:tcPr>
            <w:tcW w:w="541" w:type="pct"/>
            <w:tcBorders>
              <w:top w:val="single" w:sz="4" w:space="0" w:color="auto"/>
              <w:left w:val="single" w:sz="4" w:space="0" w:color="auto"/>
              <w:bottom w:val="nil"/>
              <w:right w:val="single" w:sz="4" w:space="0" w:color="auto"/>
            </w:tcBorders>
            <w:hideMark/>
          </w:tcPr>
          <w:p w14:paraId="5F138616" w14:textId="77777777" w:rsidR="004227EA" w:rsidRPr="005B0A88" w:rsidRDefault="004227EA" w:rsidP="004227EA">
            <w:pPr>
              <w:pStyle w:val="TAC"/>
              <w:keepNext w:val="0"/>
              <w:keepLines w:val="0"/>
              <w:spacing w:line="276" w:lineRule="auto"/>
            </w:pPr>
            <w:r w:rsidRPr="005B0A88">
              <w:t>14</w:t>
            </w:r>
          </w:p>
        </w:tc>
        <w:tc>
          <w:tcPr>
            <w:tcW w:w="522" w:type="pct"/>
            <w:gridSpan w:val="2"/>
            <w:tcBorders>
              <w:top w:val="single" w:sz="4" w:space="0" w:color="auto"/>
              <w:left w:val="single" w:sz="4" w:space="0" w:color="auto"/>
              <w:bottom w:val="nil"/>
              <w:right w:val="single" w:sz="4" w:space="0" w:color="auto"/>
            </w:tcBorders>
            <w:hideMark/>
          </w:tcPr>
          <w:p w14:paraId="0B0BD290" w14:textId="5AAA07E9" w:rsidR="004227EA" w:rsidRPr="005B0A88" w:rsidRDefault="004227EA" w:rsidP="004227EA">
            <w:pPr>
              <w:pStyle w:val="TAC"/>
              <w:keepNext w:val="0"/>
              <w:keepLines w:val="0"/>
              <w:spacing w:line="276" w:lineRule="auto"/>
            </w:pPr>
            <w:r>
              <w:t>-3.70</w:t>
            </w:r>
          </w:p>
        </w:tc>
        <w:tc>
          <w:tcPr>
            <w:tcW w:w="438" w:type="pct"/>
            <w:tcBorders>
              <w:top w:val="single" w:sz="4" w:space="0" w:color="auto"/>
              <w:left w:val="single" w:sz="4" w:space="0" w:color="auto"/>
              <w:bottom w:val="nil"/>
              <w:right w:val="single" w:sz="4" w:space="0" w:color="auto"/>
            </w:tcBorders>
            <w:hideMark/>
          </w:tcPr>
          <w:p w14:paraId="5F99863F" w14:textId="47FE6284" w:rsidR="004227EA" w:rsidRPr="005B0A88" w:rsidRDefault="004227EA" w:rsidP="004227EA">
            <w:pPr>
              <w:pStyle w:val="TAC"/>
              <w:keepNext w:val="0"/>
              <w:keepLines w:val="0"/>
              <w:spacing w:line="276" w:lineRule="auto"/>
            </w:pPr>
            <w:r>
              <w:t>9.75</w:t>
            </w:r>
          </w:p>
        </w:tc>
      </w:tr>
      <w:tr w:rsidR="004227EA" w:rsidRPr="005B0A88" w14:paraId="7BE8BCDA" w14:textId="77777777" w:rsidTr="004227EA">
        <w:trPr>
          <w:cantSplit/>
          <w:jc w:val="center"/>
        </w:trPr>
        <w:tc>
          <w:tcPr>
            <w:tcW w:w="1510" w:type="pct"/>
            <w:tcBorders>
              <w:top w:val="nil"/>
              <w:left w:val="single" w:sz="4" w:space="0" w:color="auto"/>
              <w:bottom w:val="nil"/>
              <w:right w:val="single" w:sz="4" w:space="0" w:color="auto"/>
            </w:tcBorders>
          </w:tcPr>
          <w:p w14:paraId="27647351"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3A8A552"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7DB0BCA"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7960056B" w14:textId="77777777" w:rsidR="004227EA" w:rsidRPr="005B0A88" w:rsidRDefault="004227EA" w:rsidP="004227E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73BCCD2F" w14:textId="77777777" w:rsidR="004227EA" w:rsidRPr="005B0A88" w:rsidRDefault="004227EA" w:rsidP="004227E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2D1872E5" w14:textId="77777777" w:rsidR="004227EA" w:rsidRPr="005B0A88" w:rsidRDefault="004227EA" w:rsidP="004227E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1DFC878C" w14:textId="77777777" w:rsidR="004227EA" w:rsidRPr="005B0A88" w:rsidRDefault="004227EA" w:rsidP="004227EA">
            <w:pPr>
              <w:pStyle w:val="TAC"/>
              <w:keepNext w:val="0"/>
              <w:keepLines w:val="0"/>
              <w:spacing w:line="276" w:lineRule="auto"/>
            </w:pPr>
          </w:p>
        </w:tc>
      </w:tr>
      <w:tr w:rsidR="004227EA" w:rsidRPr="005B0A88" w14:paraId="76638E41"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AA203D6"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47A0056"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76BA3AD"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77732C24" w14:textId="77777777" w:rsidR="004227EA" w:rsidRPr="005B0A88" w:rsidRDefault="004227EA" w:rsidP="004227E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18714A81" w14:textId="77777777" w:rsidR="004227EA" w:rsidRPr="005B0A88" w:rsidRDefault="004227EA" w:rsidP="004227E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4D440038" w14:textId="77777777" w:rsidR="004227EA" w:rsidRPr="005B0A88" w:rsidRDefault="004227EA" w:rsidP="004227E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44C93784" w14:textId="77777777" w:rsidR="004227EA" w:rsidRPr="005B0A88" w:rsidRDefault="004227EA" w:rsidP="004227EA">
            <w:pPr>
              <w:pStyle w:val="TAC"/>
              <w:keepNext w:val="0"/>
              <w:keepLines w:val="0"/>
              <w:spacing w:line="276" w:lineRule="auto"/>
            </w:pPr>
          </w:p>
        </w:tc>
      </w:tr>
      <w:tr w:rsidR="004227EA" w:rsidRPr="005B0A88" w14:paraId="10288351"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64554281" w14:textId="132F208A" w:rsidR="004227EA" w:rsidRPr="005B0A88" w:rsidRDefault="004227EA" w:rsidP="004227EA">
            <w:pPr>
              <w:pStyle w:val="TAL"/>
              <w:keepNext w:val="0"/>
              <w:keepLines w:val="0"/>
              <w:spacing w:line="276" w:lineRule="auto"/>
            </w:pPr>
            <w:r w:rsidRPr="005B0A88">
              <w:t>SS-RSRP</w:t>
            </w:r>
            <w:r>
              <w:t xml:space="preserve"> </w:t>
            </w:r>
            <w:r w:rsidRPr="005B0A88">
              <w:rPr>
                <w:vertAlign w:val="superscript"/>
              </w:rPr>
              <w:t>Note3</w:t>
            </w:r>
          </w:p>
        </w:tc>
        <w:tc>
          <w:tcPr>
            <w:tcW w:w="671" w:type="pct"/>
            <w:tcBorders>
              <w:top w:val="single" w:sz="4" w:space="0" w:color="auto"/>
              <w:left w:val="single" w:sz="4" w:space="0" w:color="auto"/>
              <w:bottom w:val="nil"/>
              <w:right w:val="single" w:sz="4" w:space="0" w:color="auto"/>
            </w:tcBorders>
            <w:hideMark/>
          </w:tcPr>
          <w:p w14:paraId="35E54879" w14:textId="77777777" w:rsidR="004227EA" w:rsidRPr="005B0A88" w:rsidRDefault="004227EA" w:rsidP="004227EA">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81A1C3B"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5CB9C7D7"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5E347D16"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EAFAA1C" w14:textId="051638E0" w:rsidR="004227EA" w:rsidRPr="005B0A88" w:rsidRDefault="004227EA" w:rsidP="004227EA">
            <w:pPr>
              <w:pStyle w:val="TAC"/>
              <w:keepNext w:val="0"/>
              <w:keepLines w:val="0"/>
              <w:spacing w:line="276" w:lineRule="auto"/>
              <w:rPr>
                <w:lang w:eastAsia="zh-CN"/>
              </w:rPr>
            </w:pPr>
            <w:r>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541DA3FA" w14:textId="40909176" w:rsidR="004227EA" w:rsidRPr="005B0A88" w:rsidRDefault="004227EA" w:rsidP="004227EA">
            <w:pPr>
              <w:pStyle w:val="TAC"/>
              <w:keepNext w:val="0"/>
              <w:keepLines w:val="0"/>
              <w:spacing w:line="276" w:lineRule="auto"/>
              <w:rPr>
                <w:lang w:eastAsia="zh-CN"/>
              </w:rPr>
            </w:pPr>
            <w:r>
              <w:rPr>
                <w:rFonts w:cs="Arial"/>
                <w:lang w:eastAsia="zh-CN"/>
              </w:rPr>
              <w:t>-88.25</w:t>
            </w:r>
          </w:p>
        </w:tc>
      </w:tr>
      <w:tr w:rsidR="004227EA" w:rsidRPr="005B0A88" w14:paraId="34BAB7B6" w14:textId="77777777" w:rsidTr="004227EA">
        <w:trPr>
          <w:cantSplit/>
          <w:jc w:val="center"/>
        </w:trPr>
        <w:tc>
          <w:tcPr>
            <w:tcW w:w="1510" w:type="pct"/>
            <w:tcBorders>
              <w:top w:val="nil"/>
              <w:left w:val="single" w:sz="4" w:space="0" w:color="auto"/>
              <w:bottom w:val="nil"/>
              <w:right w:val="single" w:sz="4" w:space="0" w:color="auto"/>
            </w:tcBorders>
          </w:tcPr>
          <w:p w14:paraId="7D427790"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9F1D7E7"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DF4BE37"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41322337"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3B7DC9A6"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3ADC8E2" w14:textId="05293C87" w:rsidR="004227EA" w:rsidRPr="005B0A88" w:rsidRDefault="004227EA" w:rsidP="004227EA">
            <w:pPr>
              <w:pStyle w:val="TAC"/>
              <w:keepNext w:val="0"/>
              <w:keepLines w:val="0"/>
              <w:spacing w:line="276" w:lineRule="auto"/>
              <w:rPr>
                <w:lang w:eastAsia="zh-CN"/>
              </w:rPr>
            </w:pPr>
            <w:r>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1D006F4E" w14:textId="1A03C6A9" w:rsidR="004227EA" w:rsidRPr="005B0A88" w:rsidRDefault="004227EA" w:rsidP="004227EA">
            <w:pPr>
              <w:pStyle w:val="TAC"/>
              <w:keepNext w:val="0"/>
              <w:keepLines w:val="0"/>
              <w:spacing w:line="276" w:lineRule="auto"/>
              <w:rPr>
                <w:lang w:eastAsia="zh-CN"/>
              </w:rPr>
            </w:pPr>
            <w:r>
              <w:rPr>
                <w:rFonts w:cs="Arial"/>
                <w:lang w:eastAsia="zh-CN"/>
              </w:rPr>
              <w:t>-88.25</w:t>
            </w:r>
          </w:p>
        </w:tc>
      </w:tr>
      <w:tr w:rsidR="004227EA" w:rsidRPr="005B0A88" w14:paraId="4CC845B7"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7A2699AE"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35E29CE0"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1A9102C"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DDE36CF" w14:textId="77777777" w:rsidR="004227EA" w:rsidRPr="005B0A88" w:rsidRDefault="004227EA" w:rsidP="004227EA">
            <w:pPr>
              <w:pStyle w:val="TAC"/>
              <w:keepNext w:val="0"/>
              <w:keepLines w:val="0"/>
              <w:spacing w:line="276" w:lineRule="auto"/>
              <w:rPr>
                <w:lang w:eastAsia="zh-CN"/>
              </w:rPr>
            </w:pPr>
            <w:r w:rsidRPr="005B0A88">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30E98056" w14:textId="77777777" w:rsidR="004227EA" w:rsidRPr="005B0A88" w:rsidRDefault="004227EA" w:rsidP="004227EA">
            <w:pPr>
              <w:pStyle w:val="TAC"/>
              <w:keepNext w:val="0"/>
              <w:keepLines w:val="0"/>
              <w:spacing w:line="276" w:lineRule="auto"/>
              <w:rPr>
                <w:lang w:eastAsia="zh-CN"/>
              </w:rPr>
            </w:pPr>
            <w:r w:rsidRPr="005B0A88">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08ED349E" w14:textId="1DE8FD0A" w:rsidR="004227EA" w:rsidRPr="005B0A88" w:rsidRDefault="004227EA" w:rsidP="004227EA">
            <w:pPr>
              <w:pStyle w:val="TAC"/>
              <w:keepNext w:val="0"/>
              <w:keepLines w:val="0"/>
              <w:spacing w:line="276" w:lineRule="auto"/>
              <w:rPr>
                <w:lang w:eastAsia="zh-CN"/>
              </w:rPr>
            </w:pPr>
            <w:r>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0F084EEB" w14:textId="0E403297" w:rsidR="004227EA" w:rsidRPr="005B0A88" w:rsidRDefault="004227EA" w:rsidP="004227EA">
            <w:pPr>
              <w:pStyle w:val="TAC"/>
              <w:keepNext w:val="0"/>
              <w:keepLines w:val="0"/>
              <w:spacing w:line="276" w:lineRule="auto"/>
              <w:rPr>
                <w:lang w:eastAsia="zh-CN"/>
              </w:rPr>
            </w:pPr>
            <w:r>
              <w:rPr>
                <w:rFonts w:cs="Arial"/>
                <w:lang w:eastAsia="zh-CN"/>
              </w:rPr>
              <w:t>-85.25</w:t>
            </w:r>
          </w:p>
        </w:tc>
      </w:tr>
      <w:tr w:rsidR="004227EA" w:rsidRPr="005B0A88" w14:paraId="1F0067A6"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3A276E19" w14:textId="77777777" w:rsidR="004227EA" w:rsidRPr="005B0A88" w:rsidRDefault="004227EA" w:rsidP="004227EA">
            <w:pPr>
              <w:pStyle w:val="TAL"/>
              <w:keepNext w:val="0"/>
              <w:keepLines w:val="0"/>
              <w:spacing w:line="276" w:lineRule="auto"/>
            </w:pPr>
            <w:r w:rsidRPr="005B0A88">
              <w:t>Io</w:t>
            </w:r>
          </w:p>
        </w:tc>
        <w:tc>
          <w:tcPr>
            <w:tcW w:w="671" w:type="pct"/>
            <w:tcBorders>
              <w:top w:val="single" w:sz="4" w:space="0" w:color="auto"/>
              <w:left w:val="single" w:sz="4" w:space="0" w:color="auto"/>
              <w:bottom w:val="single" w:sz="4" w:space="0" w:color="auto"/>
              <w:right w:val="single" w:sz="4" w:space="0" w:color="auto"/>
            </w:tcBorders>
            <w:hideMark/>
          </w:tcPr>
          <w:p w14:paraId="15B78F26" w14:textId="291063E4" w:rsidR="004227EA" w:rsidRPr="005B0A88" w:rsidRDefault="004227EA" w:rsidP="004227EA">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3DFB6505"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705F3DD7"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10D456D2"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D13778D" w14:textId="4FE1890C" w:rsidR="004227EA" w:rsidRPr="005B0A88" w:rsidRDefault="004227EA" w:rsidP="004227EA">
            <w:pPr>
              <w:pStyle w:val="TAC"/>
              <w:keepNext w:val="0"/>
              <w:keepLines w:val="0"/>
              <w:spacing w:line="276" w:lineRule="auto"/>
              <w:rPr>
                <w:lang w:eastAsia="zh-CN"/>
              </w:rPr>
            </w:pPr>
            <w:r>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2EDE3E15" w14:textId="1A53620F" w:rsidR="004227EA" w:rsidRPr="005B0A88" w:rsidRDefault="004227EA" w:rsidP="004227EA">
            <w:pPr>
              <w:pStyle w:val="TAC"/>
              <w:keepNext w:val="0"/>
              <w:keepLines w:val="0"/>
              <w:spacing w:line="276" w:lineRule="auto"/>
              <w:rPr>
                <w:lang w:eastAsia="zh-CN"/>
              </w:rPr>
            </w:pPr>
            <w:r>
              <w:rPr>
                <w:rFonts w:cs="Arial"/>
                <w:lang w:eastAsia="zh-CN"/>
              </w:rPr>
              <w:t>-59.86</w:t>
            </w:r>
          </w:p>
        </w:tc>
      </w:tr>
      <w:tr w:rsidR="004227EA" w:rsidRPr="005B0A88" w14:paraId="381F3E8E" w14:textId="77777777" w:rsidTr="004227EA">
        <w:trPr>
          <w:cantSplit/>
          <w:jc w:val="center"/>
        </w:trPr>
        <w:tc>
          <w:tcPr>
            <w:tcW w:w="1510" w:type="pct"/>
            <w:tcBorders>
              <w:top w:val="nil"/>
              <w:left w:val="single" w:sz="4" w:space="0" w:color="auto"/>
              <w:bottom w:val="nil"/>
              <w:right w:val="single" w:sz="4" w:space="0" w:color="auto"/>
            </w:tcBorders>
          </w:tcPr>
          <w:p w14:paraId="6D9511BC" w14:textId="77777777" w:rsidR="004227EA" w:rsidRPr="005B0A88"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0AD64F9D" w14:textId="292C67C7" w:rsidR="004227EA" w:rsidRPr="005B0A88" w:rsidRDefault="004227EA" w:rsidP="004227EA">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5AB8E651"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026898AE"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01B60A3B"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FB323B2" w14:textId="0BE5A4FB" w:rsidR="004227EA" w:rsidRPr="005B0A88" w:rsidRDefault="004227EA" w:rsidP="004227EA">
            <w:pPr>
              <w:pStyle w:val="TAC"/>
              <w:keepNext w:val="0"/>
              <w:keepLines w:val="0"/>
              <w:spacing w:line="276" w:lineRule="auto"/>
              <w:rPr>
                <w:lang w:eastAsia="zh-CN"/>
              </w:rPr>
            </w:pPr>
            <w:r>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566D3F39" w14:textId="03F6E843" w:rsidR="004227EA" w:rsidRPr="005B0A88" w:rsidRDefault="004227EA" w:rsidP="004227EA">
            <w:pPr>
              <w:pStyle w:val="TAC"/>
              <w:keepNext w:val="0"/>
              <w:keepLines w:val="0"/>
              <w:spacing w:line="276" w:lineRule="auto"/>
              <w:rPr>
                <w:lang w:eastAsia="zh-CN"/>
              </w:rPr>
            </w:pPr>
            <w:r>
              <w:rPr>
                <w:rFonts w:cs="Arial"/>
                <w:lang w:eastAsia="zh-CN"/>
              </w:rPr>
              <w:t>-59.86</w:t>
            </w:r>
          </w:p>
        </w:tc>
      </w:tr>
      <w:tr w:rsidR="004227EA" w:rsidRPr="005B0A88" w14:paraId="06352BBC"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1AFA70D" w14:textId="77777777" w:rsidR="004227EA" w:rsidRPr="005B0A88"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AA872EA" w14:textId="42CBD2FE" w:rsidR="004227EA" w:rsidRPr="005B0A88" w:rsidRDefault="004227EA" w:rsidP="004227EA">
            <w:pPr>
              <w:pStyle w:val="TAC"/>
              <w:keepNext w:val="0"/>
              <w:keepLines w:val="0"/>
              <w:spacing w:line="276"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5B4D6900"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3C217B7" w14:textId="77777777" w:rsidR="004227EA" w:rsidRPr="005B0A88" w:rsidRDefault="004227EA" w:rsidP="004227EA">
            <w:pPr>
              <w:pStyle w:val="TAC"/>
              <w:keepNext w:val="0"/>
              <w:keepLines w:val="0"/>
              <w:spacing w:line="276" w:lineRule="auto"/>
              <w:rPr>
                <w:lang w:eastAsia="zh-CN"/>
              </w:rPr>
            </w:pPr>
            <w:r w:rsidRPr="005B0A88">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0814A4D8" w14:textId="77777777" w:rsidR="004227EA" w:rsidRPr="005B0A88" w:rsidRDefault="004227EA" w:rsidP="004227EA">
            <w:pPr>
              <w:pStyle w:val="TAC"/>
              <w:keepNext w:val="0"/>
              <w:keepLines w:val="0"/>
              <w:spacing w:line="276" w:lineRule="auto"/>
              <w:rPr>
                <w:lang w:eastAsia="zh-CN"/>
              </w:rPr>
            </w:pPr>
            <w:r w:rsidRPr="005B0A88">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B04B263" w14:textId="3238F2DC" w:rsidR="004227EA" w:rsidRPr="005B0A88" w:rsidRDefault="004227EA" w:rsidP="004227EA">
            <w:pPr>
              <w:pStyle w:val="TAC"/>
              <w:keepNext w:val="0"/>
              <w:keepLines w:val="0"/>
              <w:spacing w:line="276" w:lineRule="auto"/>
              <w:rPr>
                <w:lang w:eastAsia="zh-CN"/>
              </w:rPr>
            </w:pPr>
            <w:r>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1E3C311F" w14:textId="4DC9B551" w:rsidR="004227EA" w:rsidRPr="005B0A88" w:rsidRDefault="004227EA" w:rsidP="004227EA">
            <w:pPr>
              <w:pStyle w:val="TAC"/>
              <w:keepNext w:val="0"/>
              <w:keepLines w:val="0"/>
              <w:spacing w:line="276" w:lineRule="auto"/>
              <w:rPr>
                <w:lang w:eastAsia="zh-CN"/>
              </w:rPr>
            </w:pPr>
            <w:r>
              <w:rPr>
                <w:lang w:eastAsia="zh-CN"/>
              </w:rPr>
              <w:t>-53.76</w:t>
            </w:r>
          </w:p>
        </w:tc>
      </w:tr>
      <w:tr w:rsidR="00C9407A" w:rsidRPr="005B0A88" w14:paraId="3D9E8235" w14:textId="77777777" w:rsidTr="004227E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0DB8AFC" w14:textId="77777777" w:rsidR="00C9407A" w:rsidRPr="005B0A88" w:rsidRDefault="00C9407A" w:rsidP="00137565">
            <w:pPr>
              <w:pStyle w:val="TAL"/>
              <w:keepNext w:val="0"/>
              <w:keepLines w:val="0"/>
              <w:spacing w:line="276" w:lineRule="auto"/>
            </w:pPr>
            <w:r w:rsidRPr="005B0A88">
              <w:t>Treselection</w:t>
            </w:r>
          </w:p>
        </w:tc>
        <w:tc>
          <w:tcPr>
            <w:tcW w:w="671" w:type="pct"/>
            <w:tcBorders>
              <w:top w:val="single" w:sz="4" w:space="0" w:color="auto"/>
              <w:left w:val="single" w:sz="4" w:space="0" w:color="auto"/>
              <w:bottom w:val="single" w:sz="4" w:space="0" w:color="auto"/>
              <w:right w:val="single" w:sz="4" w:space="0" w:color="auto"/>
            </w:tcBorders>
            <w:hideMark/>
          </w:tcPr>
          <w:p w14:paraId="416FCE86" w14:textId="77777777" w:rsidR="00C9407A" w:rsidRPr="005B0A88" w:rsidRDefault="00C9407A" w:rsidP="00137565">
            <w:pPr>
              <w:pStyle w:val="TAC"/>
              <w:keepNext w:val="0"/>
              <w:keepLines w:val="0"/>
              <w:spacing w:line="276" w:lineRule="auto"/>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7952B082" w14:textId="0C441D9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744A7684" w14:textId="77777777" w:rsidR="00C9407A" w:rsidRPr="005B0A88" w:rsidRDefault="00C9407A" w:rsidP="00137565">
            <w:pPr>
              <w:pStyle w:val="TAC"/>
              <w:keepNext w:val="0"/>
              <w:keepLines w:val="0"/>
              <w:spacing w:line="276" w:lineRule="auto"/>
              <w:rPr>
                <w:rFonts w:cs="Arial"/>
              </w:rPr>
            </w:pPr>
            <w:r w:rsidRPr="005B0A88">
              <w:t>0</w:t>
            </w:r>
          </w:p>
        </w:tc>
        <w:tc>
          <w:tcPr>
            <w:tcW w:w="541" w:type="pct"/>
            <w:tcBorders>
              <w:top w:val="single" w:sz="4" w:space="0" w:color="auto"/>
              <w:left w:val="single" w:sz="4" w:space="0" w:color="auto"/>
              <w:bottom w:val="single" w:sz="4" w:space="0" w:color="auto"/>
              <w:right w:val="single" w:sz="4" w:space="0" w:color="auto"/>
            </w:tcBorders>
            <w:hideMark/>
          </w:tcPr>
          <w:p w14:paraId="67B19991" w14:textId="77777777" w:rsidR="00C9407A" w:rsidRPr="005B0A88" w:rsidRDefault="00C9407A" w:rsidP="00137565">
            <w:pPr>
              <w:pStyle w:val="TAC"/>
              <w:keepNext w:val="0"/>
              <w:keepLines w:val="0"/>
              <w:spacing w:line="276" w:lineRule="auto"/>
              <w:rPr>
                <w:rFonts w:cs="Arial"/>
              </w:rPr>
            </w:pPr>
            <w:r w:rsidRPr="005B0A88">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35D3402" w14:textId="77777777" w:rsidR="00C9407A" w:rsidRPr="005B0A88" w:rsidRDefault="00C9407A" w:rsidP="00137565">
            <w:pPr>
              <w:pStyle w:val="TAC"/>
              <w:keepNext w:val="0"/>
              <w:keepLines w:val="0"/>
              <w:spacing w:line="276" w:lineRule="auto"/>
              <w:rPr>
                <w:rFonts w:cs="Arial"/>
              </w:rPr>
            </w:pPr>
            <w:r w:rsidRPr="005B0A88">
              <w:t>0</w:t>
            </w:r>
          </w:p>
        </w:tc>
        <w:tc>
          <w:tcPr>
            <w:tcW w:w="438" w:type="pct"/>
            <w:tcBorders>
              <w:top w:val="single" w:sz="4" w:space="0" w:color="auto"/>
              <w:left w:val="single" w:sz="4" w:space="0" w:color="auto"/>
              <w:bottom w:val="single" w:sz="4" w:space="0" w:color="auto"/>
              <w:right w:val="single" w:sz="4" w:space="0" w:color="auto"/>
            </w:tcBorders>
            <w:hideMark/>
          </w:tcPr>
          <w:p w14:paraId="49A0EC85"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60E7BFEA"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F60792" w14:textId="77777777" w:rsidR="00C9407A" w:rsidRPr="005B0A88" w:rsidRDefault="00C9407A" w:rsidP="00137565">
            <w:pPr>
              <w:pStyle w:val="TAL"/>
              <w:keepNext w:val="0"/>
              <w:keepLines w:val="0"/>
              <w:spacing w:line="276" w:lineRule="auto"/>
            </w:pPr>
            <w:r w:rsidRPr="005B0A88">
              <w:t>SnonintrasearchP</w:t>
            </w:r>
          </w:p>
        </w:tc>
        <w:tc>
          <w:tcPr>
            <w:tcW w:w="671" w:type="pct"/>
            <w:tcBorders>
              <w:top w:val="single" w:sz="4" w:space="0" w:color="auto"/>
              <w:left w:val="single" w:sz="4" w:space="0" w:color="auto"/>
              <w:bottom w:val="single" w:sz="4" w:space="0" w:color="auto"/>
              <w:right w:val="single" w:sz="4" w:space="0" w:color="auto"/>
            </w:tcBorders>
            <w:hideMark/>
          </w:tcPr>
          <w:p w14:paraId="6D8D171F"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8BCEB1C" w14:textId="695F8CEE"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62946BE9" w14:textId="6E9C42FF" w:rsidR="00C9407A" w:rsidRPr="005B0A88" w:rsidRDefault="00C9407A" w:rsidP="00137565">
            <w:pPr>
              <w:pStyle w:val="TAC"/>
              <w:keepNext w:val="0"/>
              <w:keepLines w:val="0"/>
              <w:spacing w:line="276" w:lineRule="auto"/>
              <w:rPr>
                <w:rFonts w:cs="Arial"/>
              </w:rPr>
            </w:pPr>
            <w:r w:rsidRPr="005B0A88">
              <w:t>Not</w:t>
            </w:r>
            <w:r w:rsidR="00432911">
              <w:t xml:space="preserve"> </w:t>
            </w:r>
            <w:r w:rsidRPr="005B0A88">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72FCA235" w14:textId="09D97DFF" w:rsidR="00C9407A" w:rsidRPr="005B0A88" w:rsidRDefault="00C9407A" w:rsidP="00137565">
            <w:pPr>
              <w:pStyle w:val="TAC"/>
              <w:keepNext w:val="0"/>
              <w:keepLines w:val="0"/>
              <w:spacing w:line="276" w:lineRule="auto"/>
              <w:rPr>
                <w:rFonts w:cs="Arial"/>
              </w:rPr>
            </w:pPr>
            <w:r w:rsidRPr="005B0A88">
              <w:rPr>
                <w:rFonts w:cs="Arial"/>
              </w:rPr>
              <w:t>Not</w:t>
            </w:r>
            <w:r w:rsidR="00432911">
              <w:rPr>
                <w:rFonts w:cs="Arial"/>
              </w:rPr>
              <w:t xml:space="preserve"> </w:t>
            </w:r>
            <w:r w:rsidRPr="005B0A88">
              <w:rPr>
                <w:rFonts w:cs="Arial"/>
              </w:rPr>
              <w:t>sent</w:t>
            </w:r>
          </w:p>
        </w:tc>
      </w:tr>
      <w:tr w:rsidR="00C9407A" w:rsidRPr="005B0A88" w14:paraId="257E61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BA6D2B" w14:textId="19196B13" w:rsidR="00C9407A" w:rsidRPr="005B0A88" w:rsidRDefault="00C9407A" w:rsidP="00137565">
            <w:pPr>
              <w:pStyle w:val="TAL"/>
              <w:keepNext w:val="0"/>
              <w:keepLines w:val="0"/>
              <w:spacing w:line="276" w:lineRule="auto"/>
            </w:pPr>
            <w:r w:rsidRPr="005B0A88">
              <w:t>Thresh</w:t>
            </w:r>
            <w:r w:rsidRPr="005B0A88">
              <w:rPr>
                <w:vertAlign w:val="subscript"/>
              </w:rPr>
              <w:t>x,</w:t>
            </w:r>
            <w:r w:rsidR="00432911">
              <w:rPr>
                <w:vertAlign w:val="subscript"/>
              </w:rPr>
              <w:t xml:space="preserve"> </w:t>
            </w:r>
            <w:r w:rsidRPr="005B0A88">
              <w:rPr>
                <w:vertAlign w:val="subscript"/>
              </w:rPr>
              <w:t>high</w:t>
            </w:r>
            <w:r w:rsidRPr="005B0A88">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4BFAD972"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174C78C" w14:textId="7FA94DB5"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8183D99" w14:textId="77777777" w:rsidR="00C9407A" w:rsidRPr="005B0A88" w:rsidRDefault="00C9407A" w:rsidP="00137565">
            <w:pPr>
              <w:pStyle w:val="TAC"/>
              <w:keepNext w:val="0"/>
              <w:keepLines w:val="0"/>
              <w:spacing w:line="276" w:lineRule="auto"/>
            </w:pPr>
            <w:r w:rsidRPr="005B0A88">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4FFD43F" w14:textId="4E3DC4A2" w:rsidR="00C9407A" w:rsidRPr="005B0A88" w:rsidRDefault="00C9407A" w:rsidP="00137565">
            <w:pPr>
              <w:pStyle w:val="TAC"/>
              <w:keepNext w:val="0"/>
              <w:keepLines w:val="0"/>
              <w:spacing w:line="276" w:lineRule="auto"/>
            </w:pPr>
            <w:r w:rsidRPr="005B0A88">
              <w:t>4</w:t>
            </w:r>
            <w:r w:rsidR="004227EA">
              <w:t>4</w:t>
            </w:r>
          </w:p>
        </w:tc>
      </w:tr>
      <w:tr w:rsidR="00C9407A" w:rsidRPr="005B0A88" w14:paraId="411A3F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7086C7" w14:textId="1A41FF76" w:rsidR="00C9407A" w:rsidRPr="005B0A88" w:rsidRDefault="00C9407A" w:rsidP="00137565">
            <w:pPr>
              <w:pStyle w:val="TAL"/>
              <w:keepNext w:val="0"/>
              <w:keepLines w:val="0"/>
              <w:spacing w:line="276" w:lineRule="auto"/>
            </w:pPr>
            <w:r w:rsidRPr="005B0A88">
              <w:t>Thresh</w:t>
            </w:r>
            <w:r w:rsidRPr="005B0A88">
              <w:rPr>
                <w:vertAlign w:val="subscript"/>
              </w:rPr>
              <w:t>serving,</w:t>
            </w:r>
            <w:r w:rsidR="00432911">
              <w:rPr>
                <w:vertAlign w:val="subscript"/>
              </w:rPr>
              <w:t xml:space="preserve"> </w:t>
            </w:r>
            <w:r w:rsidRPr="005B0A88">
              <w:rPr>
                <w:vertAlign w:val="subscript"/>
              </w:rPr>
              <w:t>low</w:t>
            </w:r>
            <w:r w:rsidRPr="005B0A88">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03EF8179"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646B821" w14:textId="483A5020"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212942B" w14:textId="77777777" w:rsidR="00C9407A" w:rsidRPr="005B0A88" w:rsidRDefault="00C9407A" w:rsidP="00137565">
            <w:pPr>
              <w:pStyle w:val="TAC"/>
              <w:keepNext w:val="0"/>
              <w:keepLines w:val="0"/>
              <w:spacing w:line="276" w:lineRule="auto"/>
            </w:pPr>
            <w:r w:rsidRPr="005B0A88">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DCB08B8" w14:textId="32AD5D62" w:rsidR="00C9407A" w:rsidRPr="005B0A88" w:rsidRDefault="00C9407A" w:rsidP="00137565">
            <w:pPr>
              <w:pStyle w:val="TAC"/>
              <w:keepNext w:val="0"/>
              <w:keepLines w:val="0"/>
              <w:spacing w:line="276" w:lineRule="auto"/>
            </w:pPr>
            <w:r w:rsidRPr="005B0A88">
              <w:t>4</w:t>
            </w:r>
            <w:r w:rsidR="004227EA">
              <w:t>6</w:t>
            </w:r>
          </w:p>
        </w:tc>
      </w:tr>
      <w:tr w:rsidR="00C9407A" w:rsidRPr="005B0A88" w14:paraId="62DB110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F6945D" w14:textId="1AD658BF" w:rsidR="00C9407A" w:rsidRPr="005B0A88" w:rsidRDefault="00C9407A" w:rsidP="00137565">
            <w:pPr>
              <w:pStyle w:val="TAL"/>
              <w:keepNext w:val="0"/>
              <w:keepLines w:val="0"/>
              <w:spacing w:line="276" w:lineRule="auto"/>
            </w:pPr>
            <w:r w:rsidRPr="005B0A88">
              <w:t>Thresh</w:t>
            </w:r>
            <w:r w:rsidRPr="005B0A88">
              <w:rPr>
                <w:vertAlign w:val="subscript"/>
              </w:rPr>
              <w:t>x,</w:t>
            </w:r>
            <w:r w:rsidR="00432911">
              <w:rPr>
                <w:vertAlign w:val="subscript"/>
              </w:rPr>
              <w:t xml:space="preserve"> </w:t>
            </w:r>
            <w:r w:rsidRPr="005B0A88">
              <w:rPr>
                <w:vertAlign w:val="subscript"/>
              </w:rPr>
              <w:t>low</w:t>
            </w:r>
            <w:r w:rsidRPr="005B0A88">
              <w:rPr>
                <w:vertAlign w:val="subscript"/>
                <w:lang w:eastAsia="zh-CN"/>
              </w:rPr>
              <w:t>P</w:t>
            </w:r>
            <w:r w:rsidR="00432911">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CA686A8"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88B0D2" w14:textId="74A52201"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5F467AB" w14:textId="3FE44CF9" w:rsidR="00C9407A" w:rsidRPr="005B0A88" w:rsidRDefault="004227EA" w:rsidP="00137565">
            <w:pPr>
              <w:pStyle w:val="TAC"/>
              <w:keepNext w:val="0"/>
              <w:keepLines w:val="0"/>
              <w:spacing w:line="276" w:lineRule="auto"/>
            </w:pPr>
            <w:r>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C39DCDE" w14:textId="77777777" w:rsidR="00C9407A" w:rsidRPr="005B0A88" w:rsidRDefault="00C9407A" w:rsidP="00137565">
            <w:pPr>
              <w:pStyle w:val="TAC"/>
              <w:keepNext w:val="0"/>
              <w:keepLines w:val="0"/>
              <w:spacing w:line="276" w:lineRule="auto"/>
            </w:pPr>
            <w:r w:rsidRPr="005B0A88">
              <w:t>50</w:t>
            </w:r>
          </w:p>
        </w:tc>
      </w:tr>
      <w:tr w:rsidR="00C9407A" w:rsidRPr="005B0A88" w14:paraId="2EBAEBF7"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92843D6" w14:textId="3469B42A" w:rsidR="00C9407A" w:rsidRPr="005B0A88" w:rsidRDefault="00C9407A" w:rsidP="00137565">
            <w:pPr>
              <w:pStyle w:val="TAL"/>
              <w:keepNext w:val="0"/>
              <w:keepLines w:val="0"/>
              <w:spacing w:line="276" w:lineRule="auto"/>
            </w:pPr>
            <w:r w:rsidRPr="005B0A88">
              <w:t>S</w:t>
            </w:r>
            <w:r w:rsidRPr="005B0A88">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BF0E81"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9C59B0" w14:textId="6080287E"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D295AD9" w14:textId="77777777" w:rsidR="00C9407A" w:rsidRPr="005B0A88" w:rsidRDefault="00C9407A" w:rsidP="00137565">
            <w:pPr>
              <w:pStyle w:val="TAC"/>
              <w:keepNext w:val="0"/>
              <w:keepLines w:val="0"/>
              <w:spacing w:line="276" w:lineRule="auto"/>
            </w:pPr>
            <w:r w:rsidRPr="005B0A88">
              <w:t>3</w:t>
            </w:r>
          </w:p>
        </w:tc>
        <w:tc>
          <w:tcPr>
            <w:tcW w:w="960" w:type="pct"/>
            <w:gridSpan w:val="3"/>
            <w:tcBorders>
              <w:top w:val="single" w:sz="4" w:space="0" w:color="auto"/>
              <w:left w:val="single" w:sz="4" w:space="0" w:color="auto"/>
              <w:bottom w:val="single" w:sz="4" w:space="0" w:color="auto"/>
              <w:right w:val="single" w:sz="4" w:space="0" w:color="auto"/>
            </w:tcBorders>
            <w:hideMark/>
          </w:tcPr>
          <w:p w14:paraId="368F3397" w14:textId="56318294" w:rsidR="00C9407A" w:rsidRPr="005B0A88" w:rsidRDefault="004227EA" w:rsidP="00137565">
            <w:pPr>
              <w:pStyle w:val="TAC"/>
              <w:keepNext w:val="0"/>
              <w:keepLines w:val="0"/>
              <w:spacing w:line="276" w:lineRule="auto"/>
            </w:pPr>
            <w:r>
              <w:t>15</w:t>
            </w:r>
          </w:p>
        </w:tc>
      </w:tr>
      <w:tr w:rsidR="00C9407A" w:rsidRPr="005B0A88" w14:paraId="796F25D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3FB40D7" w14:textId="446B4101" w:rsidR="00C9407A" w:rsidRPr="005B0A88" w:rsidRDefault="00C9407A" w:rsidP="00137565">
            <w:pPr>
              <w:pStyle w:val="TAL"/>
              <w:keepNext w:val="0"/>
              <w:keepLines w:val="0"/>
              <w:spacing w:line="276" w:lineRule="auto"/>
            </w:pPr>
            <w:r w:rsidRPr="005B0A88">
              <w:t>T</w:t>
            </w:r>
            <w:r w:rsidRPr="005B0A88">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F35756" w14:textId="77777777" w:rsidR="00C9407A" w:rsidRPr="005B0A88" w:rsidRDefault="00C9407A" w:rsidP="00137565">
            <w:pPr>
              <w:pStyle w:val="TAC"/>
              <w:keepNext w:val="0"/>
              <w:keepLines w:val="0"/>
              <w:spacing w:line="276" w:lineRule="auto"/>
              <w:rPr>
                <w:rFonts w:cs="v4.2.0"/>
              </w:rPr>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A6A7946" w14:textId="025B327A"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1BB5602" w14:textId="77777777" w:rsidR="00C9407A" w:rsidRPr="005B0A88" w:rsidRDefault="00C9407A" w:rsidP="00137565">
            <w:pPr>
              <w:pStyle w:val="TAC"/>
              <w:keepNext w:val="0"/>
              <w:keepLines w:val="0"/>
              <w:spacing w:line="276" w:lineRule="auto"/>
            </w:pPr>
            <w:r w:rsidRPr="005B0A88">
              <w:t>5</w:t>
            </w:r>
          </w:p>
        </w:tc>
        <w:tc>
          <w:tcPr>
            <w:tcW w:w="960" w:type="pct"/>
            <w:gridSpan w:val="3"/>
            <w:tcBorders>
              <w:top w:val="single" w:sz="4" w:space="0" w:color="auto"/>
              <w:left w:val="single" w:sz="4" w:space="0" w:color="auto"/>
              <w:bottom w:val="single" w:sz="4" w:space="0" w:color="auto"/>
              <w:right w:val="single" w:sz="4" w:space="0" w:color="auto"/>
            </w:tcBorders>
            <w:hideMark/>
          </w:tcPr>
          <w:p w14:paraId="4ADF73ED" w14:textId="77777777" w:rsidR="00C9407A" w:rsidRPr="005B0A88" w:rsidRDefault="00C9407A" w:rsidP="00137565">
            <w:pPr>
              <w:pStyle w:val="TAC"/>
              <w:keepNext w:val="0"/>
              <w:keepLines w:val="0"/>
              <w:spacing w:line="276" w:lineRule="auto"/>
            </w:pPr>
            <w:r w:rsidRPr="005B0A88">
              <w:t>5</w:t>
            </w:r>
          </w:p>
        </w:tc>
      </w:tr>
      <w:tr w:rsidR="00C9407A" w:rsidRPr="005B0A88" w14:paraId="5EE52A7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0B5B4F" w14:textId="61A9AA03" w:rsidR="00C9407A" w:rsidRPr="005B0A88" w:rsidRDefault="00C9407A" w:rsidP="00137565">
            <w:pPr>
              <w:pStyle w:val="TAL"/>
              <w:keepNext w:val="0"/>
              <w:keepLines w:val="0"/>
              <w:spacing w:line="276" w:lineRule="auto"/>
            </w:pPr>
            <w:r w:rsidRPr="005B0A88">
              <w:t>Propagation</w:t>
            </w:r>
            <w:r w:rsidR="00432911">
              <w:t xml:space="preserve"> </w:t>
            </w:r>
            <w:r w:rsidRPr="005B0A88">
              <w:t>Condition</w:t>
            </w:r>
          </w:p>
        </w:tc>
        <w:tc>
          <w:tcPr>
            <w:tcW w:w="671" w:type="pct"/>
            <w:tcBorders>
              <w:top w:val="single" w:sz="4" w:space="0" w:color="auto"/>
              <w:left w:val="single" w:sz="4" w:space="0" w:color="auto"/>
              <w:bottom w:val="single" w:sz="4" w:space="0" w:color="auto"/>
              <w:right w:val="single" w:sz="4" w:space="0" w:color="auto"/>
            </w:tcBorders>
          </w:tcPr>
          <w:p w14:paraId="26BAB42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9DF676" w14:textId="2D708809"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3E04F2D8" w14:textId="77777777" w:rsidR="00C9407A" w:rsidRPr="005B0A88" w:rsidRDefault="00C9407A" w:rsidP="00137565">
            <w:pPr>
              <w:pStyle w:val="TAC"/>
              <w:keepNext w:val="0"/>
              <w:keepLines w:val="0"/>
              <w:spacing w:line="276" w:lineRule="auto"/>
            </w:pPr>
            <w:r w:rsidRPr="005B0A88">
              <w:rPr>
                <w:rFonts w:cs="v4.2.0"/>
              </w:rPr>
              <w:t>AWGN</w:t>
            </w:r>
          </w:p>
        </w:tc>
      </w:tr>
      <w:tr w:rsidR="00C9407A" w:rsidRPr="005B0A88" w14:paraId="760ECD69" w14:textId="77777777" w:rsidTr="0013756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9B5447" w14:textId="4FA188C7" w:rsidR="00C9407A" w:rsidRPr="005B0A88" w:rsidRDefault="00C9407A" w:rsidP="00137565">
            <w:pPr>
              <w:pStyle w:val="TAN"/>
              <w:keepNext w:val="0"/>
              <w:keepLines w:val="0"/>
              <w:spacing w:line="276" w:lineRule="auto"/>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19FCE5FC" w14:textId="6860427B" w:rsidR="00C9407A" w:rsidRPr="005B0A88" w:rsidRDefault="00C9407A" w:rsidP="00137565">
            <w:pPr>
              <w:pStyle w:val="TAN"/>
              <w:keepNext w:val="0"/>
              <w:keepLines w:val="0"/>
              <w:spacing w:line="276" w:lineRule="auto"/>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20" w:dyaOrig="420" w14:anchorId="4D3B708B">
                <v:shape id="_x0000_i1049" type="#_x0000_t75" style="width:22pt;height:22pt" o:ole="" fillcolor="window">
                  <v:imagedata r:id="rId9" o:title=""/>
                </v:shape>
                <o:OLEObject Type="Embed" ProgID="Equation.3" ShapeID="_x0000_i1049" DrawAspect="Content" ObjectID="_1704133747" r:id="rId34"/>
              </w:object>
            </w:r>
            <w:r w:rsidR="00432911">
              <w:t xml:space="preserve"> </w:t>
            </w:r>
            <w:r w:rsidRPr="005B0A88">
              <w:t>to</w:t>
            </w:r>
            <w:r w:rsidR="00432911">
              <w:t xml:space="preserve"> </w:t>
            </w:r>
            <w:r w:rsidRPr="005B0A88">
              <w:t>be</w:t>
            </w:r>
            <w:r w:rsidR="00432911">
              <w:t xml:space="preserve"> </w:t>
            </w:r>
            <w:r w:rsidRPr="005B0A88">
              <w:t>fulfilled.</w:t>
            </w:r>
          </w:p>
          <w:p w14:paraId="160FC53F" w14:textId="3B3445EA" w:rsidR="00C9407A" w:rsidRPr="005B0A88" w:rsidRDefault="00C9407A" w:rsidP="00137565">
            <w:pPr>
              <w:pStyle w:val="TAN"/>
              <w:keepNext w:val="0"/>
              <w:keepLines w:val="0"/>
              <w:spacing w:line="276" w:lineRule="auto"/>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30EB38F2" w14:textId="77777777" w:rsidR="00C9407A" w:rsidRPr="005B0A88" w:rsidRDefault="00C9407A" w:rsidP="00C9407A"/>
    <w:p w14:paraId="4AF462DF" w14:textId="77777777" w:rsidR="00C9407A" w:rsidRPr="005B0A88" w:rsidRDefault="00C9407A" w:rsidP="00C9407A">
      <w:r w:rsidRPr="005B0A88">
        <w:t xml:space="preserve">The cell re-selection delay to detected lower priority cell for UE fulfilling low mobility criterion is defined as the time from the beginning of time period T1, to the moment when the UE camps on Cell 2,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2. </w:t>
      </w:r>
    </w:p>
    <w:p w14:paraId="1C81DF61" w14:textId="77777777" w:rsidR="00C9407A" w:rsidRPr="005B0A88" w:rsidRDefault="00C9407A" w:rsidP="00C9407A">
      <w:r w:rsidRPr="005B0A88">
        <w:t>The cell re-selection delay to a detected cell test requirement for UE fulfilling low mobility criterion in this case is expressed as:</w:t>
      </w:r>
    </w:p>
    <w:p w14:paraId="3D6341F6" w14:textId="77777777" w:rsidR="00C9407A" w:rsidRPr="005B0A88" w:rsidRDefault="00C9407A" w:rsidP="00C9407A">
      <w:pPr>
        <w:pStyle w:val="B1"/>
        <w:ind w:left="576" w:hanging="288"/>
      </w:pPr>
      <w:r w:rsidRPr="005B0A88">
        <w:t>Cell re-selection delay to a detected lower priority cell = T</w:t>
      </w:r>
      <w:r w:rsidRPr="005B0A88">
        <w:rPr>
          <w:vertAlign w:val="subscript"/>
        </w:rPr>
        <w:t>evaluate</w:t>
      </w:r>
      <w:r w:rsidRPr="005B0A88">
        <w:rPr>
          <w:vertAlign w:val="subscript"/>
          <w:lang w:eastAsia="zh-CN"/>
        </w:rPr>
        <w:t>,NR_</w:t>
      </w:r>
      <w:r w:rsidRPr="005B0A88">
        <w:rPr>
          <w:vertAlign w:val="subscript"/>
        </w:rPr>
        <w:t>Inter</w:t>
      </w:r>
      <w:r w:rsidRPr="005B0A88">
        <w:t xml:space="preserve"> + T</w:t>
      </w:r>
      <w:r w:rsidRPr="005B0A88">
        <w:rPr>
          <w:vertAlign w:val="subscript"/>
        </w:rPr>
        <w:t>SI-NR</w:t>
      </w:r>
    </w:p>
    <w:p w14:paraId="23E65D46" w14:textId="77777777" w:rsidR="00C9407A" w:rsidRPr="005B0A88" w:rsidRDefault="00C9407A" w:rsidP="00C9407A">
      <w:pPr>
        <w:pStyle w:val="B2"/>
      </w:pPr>
      <w:r w:rsidRPr="005B0A88">
        <w:t>T</w:t>
      </w:r>
      <w:r w:rsidRPr="005B0A88">
        <w:rPr>
          <w:vertAlign w:val="subscript"/>
        </w:rPr>
        <w:t>evaluate</w:t>
      </w:r>
      <w:r w:rsidRPr="005B0A88">
        <w:rPr>
          <w:vertAlign w:val="subscript"/>
          <w:lang w:eastAsia="zh-CN"/>
        </w:rPr>
        <w:t>,NR_</w:t>
      </w:r>
      <w:r w:rsidRPr="005B0A88">
        <w:rPr>
          <w:vertAlign w:val="subscript"/>
        </w:rPr>
        <w:t>Inter</w:t>
      </w:r>
      <w:r w:rsidRPr="005B0A88">
        <w:t xml:space="preserve"> = 15.36 s; as specified in TS 38.133 [6] Table 4.2.2.10.2-1.</w:t>
      </w:r>
    </w:p>
    <w:p w14:paraId="57951747" w14:textId="77777777" w:rsidR="00C9407A" w:rsidRPr="005B0A88" w:rsidRDefault="00C9407A" w:rsidP="00C9407A">
      <w:pPr>
        <w:pStyle w:val="B2"/>
      </w:pPr>
      <w:r w:rsidRPr="005B0A88">
        <w:lastRenderedPageBreak/>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DAAD843"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lower priority cell for UE fulfilling low mobility criterion in the test case.</w:t>
      </w:r>
    </w:p>
    <w:p w14:paraId="6E37312B" w14:textId="77777777" w:rsidR="00C9407A" w:rsidRPr="005B0A88" w:rsidRDefault="00C9407A" w:rsidP="00C9407A">
      <w:r w:rsidRPr="005B0A88">
        <w:t xml:space="preserve">The cell re-selection delay to detected higher priority cell for UE fulfilling low mobility criterion is defined as the time from the beginning of time period T2, to the moment when the UE camps on Cell 1,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1.</w:t>
      </w:r>
    </w:p>
    <w:p w14:paraId="56662C9D" w14:textId="77777777" w:rsidR="00C9407A" w:rsidRPr="005B0A88" w:rsidRDefault="00C9407A" w:rsidP="00C9407A">
      <w:r w:rsidRPr="005B0A88">
        <w:t>The cell re-selection delay to a detected higher priority cell test requirement for UE fulfilling low mobility criterion in this case is expressed as:</w:t>
      </w:r>
    </w:p>
    <w:p w14:paraId="28CA75C1" w14:textId="77777777" w:rsidR="00C9407A" w:rsidRPr="005B0A88" w:rsidRDefault="00C9407A" w:rsidP="00C9407A">
      <w:pPr>
        <w:pStyle w:val="B1"/>
        <w:ind w:left="576" w:hanging="288"/>
      </w:pPr>
      <w:r w:rsidRPr="005B0A88">
        <w:t>Cell re-selection delay to a detected higher priority cell = T</w:t>
      </w:r>
      <w:r w:rsidRPr="005B0A88">
        <w:rPr>
          <w:vertAlign w:val="subscript"/>
        </w:rPr>
        <w:t>evaluate</w:t>
      </w:r>
      <w:r w:rsidRPr="005B0A88">
        <w:rPr>
          <w:vertAlign w:val="subscript"/>
          <w:lang w:eastAsia="zh-CN"/>
        </w:rPr>
        <w:t>,NR_</w:t>
      </w:r>
      <w:r w:rsidRPr="005B0A88">
        <w:rPr>
          <w:vertAlign w:val="subscript"/>
        </w:rPr>
        <w:t>Inter</w:t>
      </w:r>
      <w:r w:rsidRPr="005B0A88">
        <w:t xml:space="preserve"> + T</w:t>
      </w:r>
      <w:r w:rsidRPr="005B0A88">
        <w:rPr>
          <w:vertAlign w:val="subscript"/>
        </w:rPr>
        <w:t>SI-NR</w:t>
      </w:r>
    </w:p>
    <w:p w14:paraId="7A14241C" w14:textId="77777777" w:rsidR="00C9407A" w:rsidRPr="005B0A88" w:rsidRDefault="00C9407A" w:rsidP="00C9407A">
      <w:pPr>
        <w:pStyle w:val="B2"/>
      </w:pPr>
      <w:r w:rsidRPr="005B0A88">
        <w:t>T</w:t>
      </w:r>
      <w:r w:rsidRPr="005B0A88">
        <w:rPr>
          <w:vertAlign w:val="subscript"/>
        </w:rPr>
        <w:t>evaluate</w:t>
      </w:r>
      <w:r w:rsidRPr="005B0A88">
        <w:rPr>
          <w:vertAlign w:val="subscript"/>
          <w:lang w:eastAsia="zh-CN"/>
        </w:rPr>
        <w:t>,NR_</w:t>
      </w:r>
      <w:r w:rsidRPr="005B0A88">
        <w:rPr>
          <w:vertAlign w:val="subscript"/>
        </w:rPr>
        <w:t>Inter</w:t>
      </w:r>
      <w:r w:rsidRPr="005B0A88">
        <w:t xml:space="preserve"> = 15.36 s; as specified in TS 38.133 [6] Table 4.2.2.10.2-1.</w:t>
      </w:r>
    </w:p>
    <w:p w14:paraId="71BA2C72"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E480F5F"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higher priority cell for UE fulfilling low mobility criterion in the test case.</w:t>
      </w:r>
    </w:p>
    <w:p w14:paraId="7D827006" w14:textId="77777777" w:rsidR="00C9407A" w:rsidRPr="005B0A88" w:rsidRDefault="00C9407A" w:rsidP="00C9407A">
      <w:r w:rsidRPr="005B0A88">
        <w:t>For the test to pass, both events above shall pass.</w:t>
      </w:r>
    </w:p>
    <w:p w14:paraId="10107F15"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63E8077E" w14:textId="77777777" w:rsidR="00C9407A" w:rsidRPr="005B0A88" w:rsidRDefault="00C9407A" w:rsidP="00C9407A">
      <w:pPr>
        <w:pStyle w:val="Heading4"/>
      </w:pPr>
      <w:r w:rsidRPr="005B0A88">
        <w:t>6.1.1.6</w:t>
      </w:r>
      <w:r w:rsidRPr="005B0A88">
        <w:tab/>
        <w:t>NR SA FR1-FR1 cell re-selection for UE fulfilling not-at-cell edge relaxed measurement criterion</w:t>
      </w:r>
    </w:p>
    <w:p w14:paraId="0F87DDD5" w14:textId="77777777" w:rsidR="00C9407A" w:rsidRPr="005B0A88" w:rsidRDefault="00C9407A" w:rsidP="00C9407A">
      <w:pPr>
        <w:pStyle w:val="H6"/>
      </w:pPr>
      <w:r w:rsidRPr="005B0A88">
        <w:t>6.1.1.6.1</w:t>
      </w:r>
      <w:r w:rsidRPr="005B0A88">
        <w:tab/>
        <w:t>Test purpose</w:t>
      </w:r>
    </w:p>
    <w:p w14:paraId="6A55E7C7" w14:textId="77777777" w:rsidR="00C9407A" w:rsidRPr="005B0A88" w:rsidRDefault="00C9407A" w:rsidP="00C9407A">
      <w:r w:rsidRPr="005B0A88">
        <w:rPr>
          <w:rFonts w:cs="v4.2.0"/>
        </w:rPr>
        <w:t xml:space="preserve">The purpose of this test is to </w:t>
      </w:r>
      <w:r w:rsidRPr="005B0A88">
        <w:t>verify the requirement for the inter-frequency NR cell reselection requirements for UE fulfilling not-at-cell edge criterion specified in TS 38.133 [6] clause 4.2.2.10.3</w:t>
      </w:r>
      <w:r w:rsidRPr="005B0A88">
        <w:rPr>
          <w:rFonts w:cs="v4.2.0"/>
        </w:rPr>
        <w:t>.</w:t>
      </w:r>
    </w:p>
    <w:p w14:paraId="7CA9AE5B" w14:textId="77777777" w:rsidR="00C9407A" w:rsidRPr="005B0A88" w:rsidRDefault="00C9407A" w:rsidP="00C9407A">
      <w:pPr>
        <w:pStyle w:val="H6"/>
      </w:pPr>
      <w:r w:rsidRPr="005B0A88">
        <w:t>6.1.1.6.2</w:t>
      </w:r>
      <w:r w:rsidRPr="005B0A88">
        <w:tab/>
        <w:t>Test applicability</w:t>
      </w:r>
    </w:p>
    <w:p w14:paraId="1492DCEF" w14:textId="77777777" w:rsidR="00C9407A" w:rsidRPr="005B0A88" w:rsidRDefault="00C9407A" w:rsidP="00C9407A">
      <w:r w:rsidRPr="005B0A88">
        <w:t>This test applies to all types of NR UE from release 16 onwards and supporting relaxed measurement.</w:t>
      </w:r>
    </w:p>
    <w:p w14:paraId="61328AAC" w14:textId="77777777" w:rsidR="00C9407A" w:rsidRPr="005B0A88" w:rsidRDefault="00C9407A" w:rsidP="00C9407A">
      <w:pPr>
        <w:pStyle w:val="H6"/>
      </w:pPr>
      <w:r w:rsidRPr="005B0A88">
        <w:t>6.1.1.6.3</w:t>
      </w:r>
      <w:r w:rsidRPr="005B0A88">
        <w:tab/>
        <w:t>Minimum conformance requirements</w:t>
      </w:r>
    </w:p>
    <w:p w14:paraId="6AFEDE1F" w14:textId="77777777" w:rsidR="00C9407A" w:rsidRPr="005B0A88" w:rsidRDefault="00C9407A" w:rsidP="00C9407A">
      <w:pPr>
        <w:rPr>
          <w:lang w:eastAsia="sv-SE"/>
        </w:rPr>
      </w:pPr>
      <w:r w:rsidRPr="005B0A88">
        <w:rPr>
          <w:lang w:eastAsia="sv-SE"/>
        </w:rPr>
        <w:t>The minimum conformance requirements are specified in clause 6.1.1.0.4.</w:t>
      </w:r>
    </w:p>
    <w:p w14:paraId="4E9C2BD8" w14:textId="77777777" w:rsidR="00C9407A" w:rsidRPr="005B0A88" w:rsidRDefault="00C9407A" w:rsidP="00C9407A">
      <w:pPr>
        <w:rPr>
          <w:lang w:eastAsia="sv-SE"/>
        </w:rPr>
      </w:pPr>
      <w:r w:rsidRPr="005B0A88">
        <w:rPr>
          <w:lang w:eastAsia="sv-SE"/>
        </w:rPr>
        <w:t>The normative reference for this requirement is TS 38.133 [6] clause A.6.1.1.6.</w:t>
      </w:r>
    </w:p>
    <w:p w14:paraId="584ADC8D" w14:textId="77777777" w:rsidR="00C9407A" w:rsidRPr="005B0A88" w:rsidRDefault="00C9407A" w:rsidP="00C9407A">
      <w:pPr>
        <w:pStyle w:val="H6"/>
      </w:pPr>
      <w:r w:rsidRPr="005B0A88">
        <w:t>6.1.1.6.4</w:t>
      </w:r>
      <w:r w:rsidRPr="005B0A88">
        <w:tab/>
        <w:t>Test description</w:t>
      </w:r>
    </w:p>
    <w:p w14:paraId="4AFBFA51" w14:textId="77777777" w:rsidR="00C9407A" w:rsidRPr="005B0A88" w:rsidRDefault="00C9407A" w:rsidP="00C9407A">
      <w:pPr>
        <w:pStyle w:val="H6"/>
      </w:pPr>
      <w:r w:rsidRPr="005B0A88">
        <w:t>6.1.1.6.4.1</w:t>
      </w:r>
      <w:r w:rsidRPr="005B0A88">
        <w:tab/>
        <w:t>Initial conditions</w:t>
      </w:r>
    </w:p>
    <w:p w14:paraId="3FBEE13F" w14:textId="77777777" w:rsidR="00C9407A" w:rsidRPr="005B0A88" w:rsidRDefault="00C9407A" w:rsidP="00C9407A">
      <w:r w:rsidRPr="005B0A88">
        <w:t>This test shall be run in one of the configurations defined in Table 6.1.1.6.4.1-1.</w:t>
      </w:r>
    </w:p>
    <w:p w14:paraId="18D41657" w14:textId="77777777" w:rsidR="00C9407A" w:rsidRPr="005B0A88" w:rsidRDefault="00C9407A" w:rsidP="00C9407A">
      <w:pPr>
        <w:pStyle w:val="TH"/>
      </w:pPr>
      <w:r w:rsidRPr="005B0A88">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5B0A88" w14:paraId="054E808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1B69C307" w14:textId="77777777" w:rsidR="00C9407A" w:rsidRPr="005B0A88" w:rsidRDefault="00C9407A" w:rsidP="00432911">
            <w:pPr>
              <w:pStyle w:val="TAH"/>
            </w:pPr>
            <w:r w:rsidRPr="005B0A88">
              <w:t>Configuration</w:t>
            </w:r>
          </w:p>
        </w:tc>
        <w:tc>
          <w:tcPr>
            <w:tcW w:w="3960" w:type="dxa"/>
            <w:tcBorders>
              <w:top w:val="single" w:sz="4" w:space="0" w:color="auto"/>
              <w:left w:val="single" w:sz="4" w:space="0" w:color="auto"/>
              <w:bottom w:val="single" w:sz="4" w:space="0" w:color="auto"/>
              <w:right w:val="single" w:sz="4" w:space="0" w:color="auto"/>
            </w:tcBorders>
            <w:hideMark/>
          </w:tcPr>
          <w:p w14:paraId="436B9898" w14:textId="3E264ADD"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242" w:type="dxa"/>
            <w:tcBorders>
              <w:top w:val="single" w:sz="4" w:space="0" w:color="auto"/>
              <w:left w:val="single" w:sz="4" w:space="0" w:color="auto"/>
              <w:bottom w:val="single" w:sz="4" w:space="0" w:color="auto"/>
              <w:right w:val="single" w:sz="4" w:space="0" w:color="auto"/>
            </w:tcBorders>
            <w:hideMark/>
          </w:tcPr>
          <w:p w14:paraId="11C9C9C7" w14:textId="7799C7DF" w:rsidR="00C9407A" w:rsidRPr="005B0A88" w:rsidRDefault="00C9407A" w:rsidP="00432911">
            <w:pPr>
              <w:pStyle w:val="TAH"/>
              <w:rPr>
                <w:lang w:eastAsia="zh-CN"/>
              </w:rPr>
            </w:pPr>
            <w:r w:rsidRPr="005B0A88">
              <w:rPr>
                <w:lang w:eastAsia="zh-CN"/>
              </w:rPr>
              <w:t>Description</w:t>
            </w:r>
            <w:r w:rsidR="00432911">
              <w:rPr>
                <w:lang w:eastAsia="zh-CN"/>
              </w:rPr>
              <w:t xml:space="preserve"> </w:t>
            </w:r>
            <w:r w:rsidRPr="005B0A88">
              <w:rPr>
                <w:lang w:eastAsia="zh-CN"/>
              </w:rPr>
              <w:t>of</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tc>
      </w:tr>
      <w:tr w:rsidR="00C9407A" w:rsidRPr="005B0A88" w14:paraId="36559AF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FA4AAF5" w14:textId="77777777" w:rsidR="00C9407A" w:rsidRPr="005B0A88" w:rsidRDefault="00C9407A" w:rsidP="00432911">
            <w:pPr>
              <w:pStyle w:val="TAL"/>
              <w:rPr>
                <w:lang w:eastAsia="zh-CN"/>
              </w:rPr>
            </w:pPr>
            <w:r w:rsidRPr="005B0A88">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5B3F4787" w14:textId="1BA7B583"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5A7EDAC" w14:textId="4F6BF4F8"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94C4805"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D274B34" w14:textId="77777777" w:rsidR="00C9407A" w:rsidRPr="005B0A88" w:rsidRDefault="00C9407A" w:rsidP="00432911">
            <w:pPr>
              <w:pStyle w:val="TAL"/>
              <w:rPr>
                <w:rFonts w:eastAsia="Malgun Gothic"/>
              </w:rPr>
            </w:pPr>
            <w:r w:rsidRPr="005B0A88">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377CD053" w14:textId="2536B28A"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4A50D01A" w14:textId="1D698270"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5E35CD8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E73A1BD" w14:textId="77777777" w:rsidR="00C9407A" w:rsidRPr="005B0A88" w:rsidRDefault="00C9407A" w:rsidP="00432911">
            <w:pPr>
              <w:pStyle w:val="TAL"/>
              <w:rPr>
                <w:rFonts w:eastAsia="Malgun Gothic"/>
              </w:rPr>
            </w:pPr>
            <w:r w:rsidRPr="005B0A88">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551092CC" w14:textId="35F931BB"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77DC6C5B" w14:textId="7031E279"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5EC80722"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1199DD0" w14:textId="74A29FD9" w:rsidR="00C9407A" w:rsidRPr="005B0A88" w:rsidRDefault="00C9407A" w:rsidP="00432911">
            <w:pPr>
              <w:pStyle w:val="TAN"/>
            </w:pPr>
            <w:r w:rsidRPr="005B0A88">
              <w:rPr>
                <w:lang w:eastAsia="zh-CN"/>
              </w:rPr>
              <w:t>Note:</w:t>
            </w:r>
            <w:r w:rsidRPr="005B0A88">
              <w:rPr>
                <w:lang w:eastAsia="zh-CN"/>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AC683A3" w14:textId="77777777" w:rsidR="00C9407A" w:rsidRPr="005B0A88" w:rsidRDefault="00C9407A" w:rsidP="00C9407A"/>
    <w:p w14:paraId="6CB4C759" w14:textId="77777777" w:rsidR="00C9407A" w:rsidRPr="005B0A88" w:rsidRDefault="00C9407A" w:rsidP="00C9407A">
      <w:pPr>
        <w:rPr>
          <w:lang w:eastAsia="sv-SE"/>
        </w:rPr>
      </w:pPr>
      <w:r w:rsidRPr="005B0A88">
        <w:rPr>
          <w:lang w:eastAsia="sv-SE"/>
        </w:rPr>
        <w:t>Configure the test equipment and the DUT according to the parameters in Table 6.1.1.6.4.1-2.</w:t>
      </w:r>
    </w:p>
    <w:p w14:paraId="6E5097F1" w14:textId="77777777" w:rsidR="00C9407A" w:rsidRPr="005B0A88" w:rsidRDefault="00C9407A" w:rsidP="00C9407A">
      <w:pPr>
        <w:pStyle w:val="TH"/>
      </w:pPr>
      <w:r w:rsidRPr="005B0A88">
        <w:lastRenderedPageBreak/>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FED5969" w14:textId="77777777" w:rsidTr="00432911">
        <w:trPr>
          <w:jc w:val="center"/>
        </w:trPr>
        <w:tc>
          <w:tcPr>
            <w:tcW w:w="1701" w:type="dxa"/>
            <w:shd w:val="clear" w:color="auto" w:fill="auto"/>
          </w:tcPr>
          <w:p w14:paraId="24E1E712" w14:textId="77777777" w:rsidR="00C9407A" w:rsidRPr="005B0A88" w:rsidRDefault="00C9407A" w:rsidP="00432911">
            <w:pPr>
              <w:pStyle w:val="TAH"/>
            </w:pPr>
            <w:r w:rsidRPr="005B0A88">
              <w:t>Parameter</w:t>
            </w:r>
          </w:p>
        </w:tc>
        <w:tc>
          <w:tcPr>
            <w:tcW w:w="3943" w:type="dxa"/>
            <w:gridSpan w:val="2"/>
            <w:shd w:val="clear" w:color="auto" w:fill="auto"/>
          </w:tcPr>
          <w:p w14:paraId="096A7462" w14:textId="77777777" w:rsidR="00C9407A" w:rsidRPr="005B0A88" w:rsidRDefault="00C9407A" w:rsidP="00432911">
            <w:pPr>
              <w:pStyle w:val="TAH"/>
            </w:pPr>
            <w:r w:rsidRPr="005B0A88">
              <w:t>Value</w:t>
            </w:r>
          </w:p>
        </w:tc>
        <w:tc>
          <w:tcPr>
            <w:tcW w:w="3961" w:type="dxa"/>
          </w:tcPr>
          <w:p w14:paraId="53FF9B15" w14:textId="77777777" w:rsidR="00C9407A" w:rsidRPr="005B0A88" w:rsidRDefault="00C9407A" w:rsidP="00432911">
            <w:pPr>
              <w:pStyle w:val="TAH"/>
            </w:pPr>
            <w:r w:rsidRPr="005B0A88">
              <w:t>Comment</w:t>
            </w:r>
          </w:p>
        </w:tc>
      </w:tr>
      <w:tr w:rsidR="00C9407A" w:rsidRPr="005B0A88" w14:paraId="2E5E7A8B" w14:textId="77777777" w:rsidTr="00432911">
        <w:trPr>
          <w:jc w:val="center"/>
        </w:trPr>
        <w:tc>
          <w:tcPr>
            <w:tcW w:w="1701" w:type="dxa"/>
            <w:shd w:val="clear" w:color="auto" w:fill="auto"/>
          </w:tcPr>
          <w:p w14:paraId="1F8BD063" w14:textId="7C1A6478"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51C62521" w14:textId="77777777" w:rsidR="00C9407A" w:rsidRPr="005B0A88" w:rsidRDefault="00C9407A" w:rsidP="00432911">
            <w:pPr>
              <w:pStyle w:val="TAL"/>
            </w:pPr>
            <w:r w:rsidRPr="005B0A88">
              <w:t>NC</w:t>
            </w:r>
          </w:p>
        </w:tc>
        <w:tc>
          <w:tcPr>
            <w:tcW w:w="3961" w:type="dxa"/>
          </w:tcPr>
          <w:p w14:paraId="398B418C" w14:textId="4C94A327"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68F4419" w14:textId="77777777" w:rsidTr="00432911">
        <w:trPr>
          <w:jc w:val="center"/>
        </w:trPr>
        <w:tc>
          <w:tcPr>
            <w:tcW w:w="1701" w:type="dxa"/>
            <w:shd w:val="clear" w:color="auto" w:fill="auto"/>
          </w:tcPr>
          <w:p w14:paraId="798FE26F" w14:textId="3193C04C"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1FEEC884" w14:textId="69BF2C9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4497527" w14:textId="77777777" w:rsidTr="00432911">
        <w:trPr>
          <w:jc w:val="center"/>
        </w:trPr>
        <w:tc>
          <w:tcPr>
            <w:tcW w:w="1701" w:type="dxa"/>
            <w:shd w:val="clear" w:color="auto" w:fill="auto"/>
          </w:tcPr>
          <w:p w14:paraId="61344C3F" w14:textId="6A1BAF33"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E5DEC92" w14:textId="7825AD24"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6.1.1.6.4.1-1.</w:t>
            </w:r>
          </w:p>
        </w:tc>
      </w:tr>
      <w:tr w:rsidR="00C9407A" w:rsidRPr="005B0A88" w14:paraId="5B5549B8" w14:textId="77777777" w:rsidTr="00432911">
        <w:trPr>
          <w:jc w:val="center"/>
        </w:trPr>
        <w:tc>
          <w:tcPr>
            <w:tcW w:w="1701" w:type="dxa"/>
            <w:shd w:val="clear" w:color="auto" w:fill="auto"/>
          </w:tcPr>
          <w:p w14:paraId="71204A62" w14:textId="64854850"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7ED27D0C" w14:textId="77777777" w:rsidR="00C9407A" w:rsidRPr="005B0A88" w:rsidRDefault="00C9407A" w:rsidP="00432911">
            <w:pPr>
              <w:pStyle w:val="TAL"/>
            </w:pPr>
            <w:r w:rsidRPr="005B0A88">
              <w:t>AWGN</w:t>
            </w:r>
          </w:p>
        </w:tc>
        <w:tc>
          <w:tcPr>
            <w:tcW w:w="3961" w:type="dxa"/>
          </w:tcPr>
          <w:p w14:paraId="6C14217B" w14:textId="3239E03B"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AFC0820" w14:textId="77777777" w:rsidTr="00432911">
        <w:trPr>
          <w:jc w:val="center"/>
        </w:trPr>
        <w:tc>
          <w:tcPr>
            <w:tcW w:w="1701" w:type="dxa"/>
            <w:vMerge w:val="restart"/>
            <w:shd w:val="clear" w:color="auto" w:fill="auto"/>
          </w:tcPr>
          <w:p w14:paraId="71F9F02E" w14:textId="70F61FC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1C801AD6" w14:textId="70E989D1"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9923C9C" w14:textId="77777777" w:rsidR="00C9407A" w:rsidRPr="005B0A88" w:rsidRDefault="00C9407A" w:rsidP="00432911">
            <w:pPr>
              <w:pStyle w:val="TAL"/>
            </w:pPr>
            <w:r w:rsidRPr="005B0A88">
              <w:t>A.3.1.8.2</w:t>
            </w:r>
          </w:p>
        </w:tc>
        <w:tc>
          <w:tcPr>
            <w:tcW w:w="3961" w:type="dxa"/>
            <w:vMerge w:val="restart"/>
          </w:tcPr>
          <w:p w14:paraId="7A2C27B3" w14:textId="7BC1629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D4174F1" w14:textId="77777777" w:rsidTr="00432911">
        <w:trPr>
          <w:jc w:val="center"/>
        </w:trPr>
        <w:tc>
          <w:tcPr>
            <w:tcW w:w="1701" w:type="dxa"/>
            <w:vMerge/>
            <w:shd w:val="clear" w:color="auto" w:fill="auto"/>
          </w:tcPr>
          <w:p w14:paraId="01D05E1D" w14:textId="77777777" w:rsidR="00C9407A" w:rsidRPr="005B0A88" w:rsidRDefault="00C9407A" w:rsidP="00432911">
            <w:pPr>
              <w:pStyle w:val="TAL"/>
            </w:pPr>
          </w:p>
        </w:tc>
        <w:tc>
          <w:tcPr>
            <w:tcW w:w="1134" w:type="dxa"/>
            <w:shd w:val="clear" w:color="auto" w:fill="auto"/>
          </w:tcPr>
          <w:p w14:paraId="31B731A3" w14:textId="71DFAF8B"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5BF80F69" w14:textId="77777777" w:rsidR="00C9407A" w:rsidRPr="005B0A88" w:rsidRDefault="00C9407A" w:rsidP="00432911">
            <w:pPr>
              <w:pStyle w:val="TAL"/>
            </w:pPr>
            <w:r w:rsidRPr="005B0A88">
              <w:t>A.3.2.3.4</w:t>
            </w:r>
          </w:p>
        </w:tc>
        <w:tc>
          <w:tcPr>
            <w:tcW w:w="3961" w:type="dxa"/>
            <w:vMerge/>
          </w:tcPr>
          <w:p w14:paraId="56740DC7" w14:textId="77777777" w:rsidR="00C9407A" w:rsidRPr="005B0A88" w:rsidRDefault="00C9407A" w:rsidP="00432911">
            <w:pPr>
              <w:pStyle w:val="TAL"/>
            </w:pPr>
          </w:p>
        </w:tc>
      </w:tr>
      <w:tr w:rsidR="00C9407A" w:rsidRPr="005B0A88" w14:paraId="2490B2BE" w14:textId="77777777" w:rsidTr="00432911">
        <w:trPr>
          <w:jc w:val="center"/>
        </w:trPr>
        <w:tc>
          <w:tcPr>
            <w:tcW w:w="1701" w:type="dxa"/>
            <w:shd w:val="clear" w:color="auto" w:fill="auto"/>
          </w:tcPr>
          <w:p w14:paraId="13301FBD" w14:textId="69260A90"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83E5580" w14:textId="2CB3B854"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4A62E00C" w14:textId="59FB3CF9"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4E3A1050" w14:textId="77777777" w:rsidR="00C9407A" w:rsidRPr="005B0A88" w:rsidRDefault="00C9407A" w:rsidP="00432911">
            <w:pPr>
              <w:pStyle w:val="TAL"/>
            </w:pPr>
          </w:p>
        </w:tc>
      </w:tr>
    </w:tbl>
    <w:p w14:paraId="5E25E928" w14:textId="77777777" w:rsidR="00C9407A" w:rsidRPr="005B0A88" w:rsidRDefault="00C9407A" w:rsidP="00C9407A"/>
    <w:p w14:paraId="6F6E7DF8" w14:textId="77777777" w:rsidR="00C9407A" w:rsidRPr="005B0A88" w:rsidRDefault="00C9407A" w:rsidP="00C9407A">
      <w:pPr>
        <w:pStyle w:val="B1"/>
      </w:pPr>
      <w:r w:rsidRPr="005B0A88">
        <w:t>1. The general test parameter settings are set up according to Table 6.1.1.6.4.1-3.</w:t>
      </w:r>
    </w:p>
    <w:p w14:paraId="7CE37625" w14:textId="77777777" w:rsidR="00C9407A" w:rsidRPr="005B0A88" w:rsidRDefault="00C9407A" w:rsidP="00C9407A">
      <w:pPr>
        <w:pStyle w:val="B1"/>
      </w:pPr>
      <w:r w:rsidRPr="005B0A88">
        <w:t>2. Message contents are defined in clause 6.1.1.6.4.3.</w:t>
      </w:r>
    </w:p>
    <w:p w14:paraId="3D386EBD" w14:textId="77777777" w:rsidR="00C9407A" w:rsidRPr="005B0A88" w:rsidRDefault="00C9407A" w:rsidP="00C9407A">
      <w:pPr>
        <w:pStyle w:val="B1"/>
      </w:pPr>
      <w:r w:rsidRPr="005B0A88">
        <w:t xml:space="preserve">3. There is 2 NR carriers and 2 NR Cells specified in the test. Cell 1 is the PCell and Cell 2 is the neighbour cell. Cell 1 and Cell 2 are configured according to Annex C.1.1 and C.1.2. </w:t>
      </w:r>
    </w:p>
    <w:p w14:paraId="38FD27E5" w14:textId="77777777" w:rsidR="00C9407A" w:rsidRPr="005B0A88" w:rsidRDefault="00C9407A" w:rsidP="00C9407A">
      <w:pPr>
        <w:pStyle w:val="TH"/>
      </w:pPr>
      <w:r w:rsidRPr="005B0A88">
        <w:rPr>
          <w:rFonts w:cs="v4.2.0"/>
        </w:rPr>
        <w:t xml:space="preserve">Table 6.1.1.6.4.1-3: General test parameters for </w:t>
      </w:r>
      <w:r w:rsidRPr="005B0A88">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5B0A88" w14:paraId="72E972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050DC" w14:textId="77777777" w:rsidR="00C9407A" w:rsidRPr="005B0A88" w:rsidRDefault="00C9407A" w:rsidP="00432911">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385AEB81" w14:textId="77777777" w:rsidR="00C9407A" w:rsidRPr="005B0A88" w:rsidRDefault="00C9407A" w:rsidP="00432911">
            <w:pPr>
              <w:pStyle w:val="TAH"/>
            </w:pPr>
            <w:r w:rsidRPr="005B0A88">
              <w:t>Unit</w:t>
            </w:r>
          </w:p>
        </w:tc>
        <w:tc>
          <w:tcPr>
            <w:tcW w:w="1419" w:type="dxa"/>
            <w:tcBorders>
              <w:top w:val="single" w:sz="4" w:space="0" w:color="auto"/>
              <w:left w:val="single" w:sz="4" w:space="0" w:color="auto"/>
              <w:bottom w:val="single" w:sz="4" w:space="0" w:color="auto"/>
              <w:right w:val="single" w:sz="4" w:space="0" w:color="auto"/>
            </w:tcBorders>
            <w:hideMark/>
          </w:tcPr>
          <w:p w14:paraId="130976B4" w14:textId="56DBD398" w:rsidR="00C9407A" w:rsidRPr="005B0A88" w:rsidRDefault="00C9407A" w:rsidP="00432911">
            <w:pPr>
              <w:pStyle w:val="TAH"/>
              <w:rPr>
                <w:lang w:eastAsia="zh-CN"/>
              </w:rPr>
            </w:pPr>
            <w:r w:rsidRPr="005B0A88">
              <w:rPr>
                <w:lang w:eastAsia="zh-CN"/>
              </w:rPr>
              <w:t>Test</w:t>
            </w:r>
            <w:r w:rsidR="00432911">
              <w:rPr>
                <w:lang w:eastAsia="zh-CN"/>
              </w:rPr>
              <w:t xml:space="preserve"> </w:t>
            </w:r>
            <w:r w:rsidRPr="005B0A88">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D1B8BC3" w14:textId="77777777" w:rsidR="00C9407A" w:rsidRPr="005B0A88" w:rsidRDefault="00C9407A" w:rsidP="00432911">
            <w:pPr>
              <w:pStyle w:val="TAH"/>
            </w:pPr>
            <w:r w:rsidRPr="005B0A88">
              <w:t>Value</w:t>
            </w:r>
          </w:p>
        </w:tc>
        <w:tc>
          <w:tcPr>
            <w:tcW w:w="3546" w:type="dxa"/>
            <w:tcBorders>
              <w:top w:val="single" w:sz="4" w:space="0" w:color="auto"/>
              <w:left w:val="single" w:sz="4" w:space="0" w:color="auto"/>
              <w:bottom w:val="single" w:sz="4" w:space="0" w:color="auto"/>
              <w:right w:val="single" w:sz="4" w:space="0" w:color="auto"/>
            </w:tcBorders>
            <w:hideMark/>
          </w:tcPr>
          <w:p w14:paraId="54CDB6C4" w14:textId="77777777" w:rsidR="00C9407A" w:rsidRPr="005B0A88" w:rsidRDefault="00C9407A" w:rsidP="00432911">
            <w:pPr>
              <w:pStyle w:val="TAH"/>
            </w:pPr>
            <w:r w:rsidRPr="005B0A88">
              <w:t>Comment</w:t>
            </w:r>
          </w:p>
        </w:tc>
      </w:tr>
      <w:tr w:rsidR="00C9407A" w:rsidRPr="005B0A88" w14:paraId="21ADB48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00C7E41D" w14:textId="2F202CC3" w:rsidR="00C9407A" w:rsidRPr="005B0A88" w:rsidRDefault="00C9407A" w:rsidP="00432911">
            <w:pPr>
              <w:pStyle w:val="TAL"/>
            </w:pPr>
            <w:r w:rsidRPr="005B0A88">
              <w:t>Initial</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0F86EC4D" w14:textId="4DABD171" w:rsidR="00C9407A" w:rsidRPr="005B0A88" w:rsidRDefault="00C9407A" w:rsidP="00432911">
            <w:pPr>
              <w:pStyle w:val="TAL"/>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46240F8E"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7587CC" w14:textId="3D27D345"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E79119" w14:textId="77777777" w:rsidR="00C9407A" w:rsidRPr="005B0A88" w:rsidRDefault="00C9407A" w:rsidP="00432911">
            <w:pPr>
              <w:pStyle w:val="TAC"/>
            </w:pPr>
            <w:r w:rsidRPr="005B0A88">
              <w:t>Cell2</w:t>
            </w:r>
          </w:p>
        </w:tc>
        <w:tc>
          <w:tcPr>
            <w:tcW w:w="3546" w:type="dxa"/>
            <w:vMerge w:val="restart"/>
            <w:tcBorders>
              <w:top w:val="single" w:sz="4" w:space="0" w:color="auto"/>
              <w:left w:val="single" w:sz="4" w:space="0" w:color="auto"/>
              <w:right w:val="single" w:sz="4" w:space="0" w:color="auto"/>
            </w:tcBorders>
            <w:hideMark/>
          </w:tcPr>
          <w:p w14:paraId="39B64CD1" w14:textId="5EE4EA7D"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r w:rsidR="00432911">
              <w:rPr>
                <w:lang w:eastAsia="zh-CN"/>
              </w:rPr>
              <w:t xml:space="preserve"> </w:t>
            </w:r>
            <w:r w:rsidRPr="005B0A88">
              <w:rPr>
                <w:lang w:eastAsia="zh-CN"/>
              </w:rPr>
              <w:t>it</w:t>
            </w:r>
            <w:r w:rsidR="00432911">
              <w:rPr>
                <w:lang w:eastAsia="zh-CN"/>
              </w:rPr>
              <w:t xml:space="preserve"> </w:t>
            </w:r>
            <w:r w:rsidRPr="005B0A88">
              <w:rPr>
                <w:lang w:eastAsia="zh-CN"/>
              </w:rPr>
              <w:t>fulfils</w:t>
            </w:r>
            <w:r w:rsidR="00432911">
              <w:rPr>
                <w:lang w:eastAsia="zh-CN"/>
              </w:rPr>
              <w:t xml:space="preserve"> </w:t>
            </w:r>
            <w:r w:rsidRPr="005B0A88">
              <w:rPr>
                <w:lang w:eastAsia="zh-CN"/>
              </w:rPr>
              <w:t>Not-at-cell</w:t>
            </w:r>
            <w:r w:rsidR="00432911">
              <w:rPr>
                <w:lang w:eastAsia="zh-CN"/>
              </w:rPr>
              <w:t xml:space="preserve"> </w:t>
            </w:r>
            <w:r w:rsidRPr="005B0A88">
              <w:rPr>
                <w:lang w:eastAsia="zh-CN"/>
              </w:rPr>
              <w:t>edge</w:t>
            </w:r>
            <w:r w:rsidR="00432911">
              <w:rPr>
                <w:lang w:eastAsia="zh-CN"/>
              </w:rPr>
              <w:t xml:space="preserve"> </w:t>
            </w:r>
            <w:r w:rsidRPr="005B0A88">
              <w:rPr>
                <w:lang w:eastAsia="zh-CN"/>
              </w:rPr>
              <w:t>relaxation</w:t>
            </w:r>
            <w:r w:rsidR="00432911">
              <w:rPr>
                <w:lang w:eastAsia="zh-CN"/>
              </w:rPr>
              <w:t xml:space="preserve"> </w:t>
            </w:r>
            <w:r w:rsidRPr="005B0A88">
              <w:rPr>
                <w:lang w:eastAsia="zh-CN"/>
              </w:rPr>
              <w:t>measurements</w:t>
            </w:r>
            <w:r w:rsidR="00432911">
              <w:rPr>
                <w:lang w:eastAsia="zh-CN"/>
              </w:rPr>
              <w:t xml:space="preserve"> </w:t>
            </w:r>
            <w:r w:rsidRPr="005B0A88">
              <w:rPr>
                <w:lang w:eastAsia="zh-CN"/>
              </w:rPr>
              <w:t>criterion,</w:t>
            </w:r>
            <w:r w:rsidR="00432911">
              <w:rPr>
                <w:lang w:eastAsia="zh-CN"/>
              </w:rPr>
              <w:t xml:space="preserve"> </w:t>
            </w:r>
            <w:r w:rsidRPr="005B0A88">
              <w:rPr>
                <w:lang w:eastAsia="zh-CN"/>
              </w:rPr>
              <w:t>and</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r w:rsidR="00432911">
              <w:rPr>
                <w:lang w:eastAsia="zh-CN"/>
              </w:rPr>
              <w:t xml:space="preserve"> </w:t>
            </w: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p>
        </w:tc>
      </w:tr>
      <w:tr w:rsidR="00C9407A" w:rsidRPr="005B0A88" w14:paraId="291A7340" w14:textId="77777777" w:rsidTr="00432911">
        <w:trPr>
          <w:cantSplit/>
          <w:jc w:val="center"/>
        </w:trPr>
        <w:tc>
          <w:tcPr>
            <w:tcW w:w="1009" w:type="dxa"/>
            <w:vMerge/>
            <w:tcBorders>
              <w:left w:val="single" w:sz="4" w:space="0" w:color="auto"/>
              <w:bottom w:val="single" w:sz="4" w:space="0" w:color="auto"/>
              <w:right w:val="single" w:sz="4" w:space="0" w:color="auto"/>
            </w:tcBorders>
          </w:tcPr>
          <w:p w14:paraId="1FF2BD1D" w14:textId="77777777" w:rsidR="00C9407A" w:rsidRPr="005B0A88"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3E4DCBDD" w14:textId="3DDAC78B" w:rsidR="00C9407A" w:rsidRPr="005B0A88" w:rsidRDefault="00C9407A" w:rsidP="00432911">
            <w:pPr>
              <w:pStyle w:val="TAL"/>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992BE51"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D9C0BE2" w14:textId="45FFA9E0"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0680AA82" w14:textId="77777777" w:rsidR="00C9407A" w:rsidRPr="005B0A88" w:rsidRDefault="00C9407A" w:rsidP="00432911">
            <w:pPr>
              <w:pStyle w:val="TAC"/>
            </w:pPr>
            <w:r w:rsidRPr="005B0A88">
              <w:t>Cell</w:t>
            </w:r>
            <w:r w:rsidRPr="005B0A88">
              <w:rPr>
                <w:lang w:eastAsia="zh-CN"/>
              </w:rPr>
              <w:t>1</w:t>
            </w:r>
          </w:p>
        </w:tc>
        <w:tc>
          <w:tcPr>
            <w:tcW w:w="3546" w:type="dxa"/>
            <w:vMerge/>
            <w:tcBorders>
              <w:left w:val="single" w:sz="4" w:space="0" w:color="auto"/>
              <w:bottom w:val="single" w:sz="4" w:space="0" w:color="auto"/>
              <w:right w:val="single" w:sz="4" w:space="0" w:color="auto"/>
            </w:tcBorders>
          </w:tcPr>
          <w:p w14:paraId="1119E2B2" w14:textId="77777777" w:rsidR="00C9407A" w:rsidRPr="005B0A88" w:rsidRDefault="00C9407A" w:rsidP="00432911">
            <w:pPr>
              <w:pStyle w:val="TAC"/>
              <w:rPr>
                <w:lang w:eastAsia="zh-CN"/>
              </w:rPr>
            </w:pPr>
          </w:p>
        </w:tc>
      </w:tr>
      <w:tr w:rsidR="00C9407A" w:rsidRPr="005B0A88" w14:paraId="47CC00F4"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6C414A5" w14:textId="00DFD19E" w:rsidR="00C9407A" w:rsidRPr="005B0A88" w:rsidRDefault="00C9407A" w:rsidP="00432911">
            <w:pPr>
              <w:pStyle w:val="TAL"/>
            </w:pPr>
            <w:r w:rsidRPr="005B0A88">
              <w:t>T1</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5B58F932" w14:textId="3B2E8AB8" w:rsidR="00C9407A" w:rsidRPr="005B0A88" w:rsidRDefault="00C9407A" w:rsidP="00432911">
            <w:pPr>
              <w:pStyle w:val="TAL"/>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F5CEBB8"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CBFC03" w14:textId="4905DEEA"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8FD6D4" w14:textId="77777777" w:rsidR="00C9407A" w:rsidRPr="005B0A88" w:rsidRDefault="00C9407A" w:rsidP="00432911">
            <w:pPr>
              <w:pStyle w:val="TAC"/>
            </w:pPr>
            <w:r w:rsidRPr="005B0A88">
              <w:t>Cell</w:t>
            </w:r>
            <w:r w:rsidRPr="005B0A88">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3177C2" w14:textId="4DC5E707"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T1</w:t>
            </w:r>
          </w:p>
        </w:tc>
      </w:tr>
      <w:tr w:rsidR="00C9407A" w:rsidRPr="005B0A88" w14:paraId="469864CA"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4D624F" w14:textId="77777777" w:rsidR="00C9407A" w:rsidRPr="005B0A88" w:rsidRDefault="00C9407A" w:rsidP="0043291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C17074" w14:textId="0547A21F" w:rsidR="00C9407A" w:rsidRPr="005B0A88" w:rsidRDefault="00C9407A" w:rsidP="00432911">
            <w:pPr>
              <w:pStyle w:val="TAL"/>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703E071"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C621C5" w14:textId="139655F1"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A70CA" w14:textId="77777777" w:rsidR="00C9407A" w:rsidRPr="005B0A88" w:rsidRDefault="00C9407A" w:rsidP="00432911">
            <w:pPr>
              <w:pStyle w:val="TAC"/>
            </w:pPr>
            <w:r w:rsidRPr="005B0A88">
              <w:t>Cell</w:t>
            </w:r>
            <w:r w:rsidRPr="005B0A88">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195B046" w14:textId="77777777" w:rsidR="00C9407A" w:rsidRPr="005B0A88" w:rsidRDefault="00C9407A" w:rsidP="00432911">
            <w:pPr>
              <w:spacing w:after="0"/>
              <w:rPr>
                <w:rFonts w:ascii="Arial" w:hAnsi="Arial"/>
                <w:sz w:val="18"/>
              </w:rPr>
            </w:pPr>
          </w:p>
        </w:tc>
      </w:tr>
      <w:tr w:rsidR="00C9407A" w:rsidRPr="005B0A88" w14:paraId="5EA5153F"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5F5F80C8" w14:textId="398DD638" w:rsidR="00C9407A" w:rsidRPr="005B0A88" w:rsidRDefault="00C9407A" w:rsidP="00432911">
            <w:pPr>
              <w:pStyle w:val="TAL"/>
            </w:pPr>
            <w:r w:rsidRPr="005B0A88">
              <w:t>T2</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6DDC6BF8" w14:textId="29AB10A3" w:rsidR="00C9407A" w:rsidRPr="005B0A88" w:rsidRDefault="00C9407A" w:rsidP="00432911">
            <w:pPr>
              <w:pStyle w:val="TAL"/>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C26F7D7"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FEB890" w14:textId="06FEFF61"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FB54C3" w14:textId="77777777" w:rsidR="00C9407A" w:rsidRPr="005B0A88" w:rsidRDefault="00C9407A" w:rsidP="00432911">
            <w:pPr>
              <w:pStyle w:val="TAC"/>
            </w:pPr>
            <w:r w:rsidRPr="005B0A88">
              <w:t>Cell2</w:t>
            </w:r>
          </w:p>
        </w:tc>
        <w:tc>
          <w:tcPr>
            <w:tcW w:w="3546" w:type="dxa"/>
            <w:vMerge w:val="restart"/>
            <w:tcBorders>
              <w:top w:val="single" w:sz="4" w:space="0" w:color="auto"/>
              <w:left w:val="single" w:sz="4" w:space="0" w:color="auto"/>
              <w:right w:val="single" w:sz="4" w:space="0" w:color="auto"/>
            </w:tcBorders>
            <w:hideMark/>
          </w:tcPr>
          <w:p w14:paraId="17EF9EA0" w14:textId="18DA01FF"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with</w:t>
            </w:r>
            <w:r w:rsidR="00432911">
              <w:rPr>
                <w:lang w:eastAsia="zh-CN"/>
              </w:rPr>
              <w:t xml:space="preserve"> </w:t>
            </w:r>
            <w:r w:rsidRPr="005B0A88">
              <w:rPr>
                <w:lang w:eastAsia="zh-CN"/>
              </w:rPr>
              <w:t>higher</w:t>
            </w:r>
            <w:r w:rsidR="00432911">
              <w:rPr>
                <w:lang w:eastAsia="zh-CN"/>
              </w:rPr>
              <w:t xml:space="preserve"> </w:t>
            </w:r>
            <w:r w:rsidRPr="005B0A88">
              <w:rPr>
                <w:lang w:eastAsia="zh-CN"/>
              </w:rPr>
              <w:t>priority</w:t>
            </w:r>
            <w:r w:rsidR="00432911">
              <w:rPr>
                <w:lang w:eastAsia="zh-CN"/>
              </w:rPr>
              <w:t xml:space="preserve"> </w:t>
            </w:r>
            <w:r w:rsidRPr="005B0A88">
              <w:rPr>
                <w:lang w:eastAsia="zh-CN"/>
              </w:rPr>
              <w:t>during</w:t>
            </w:r>
            <w:r w:rsidR="00432911">
              <w:rPr>
                <w:lang w:eastAsia="zh-CN"/>
              </w:rPr>
              <w:t xml:space="preserve"> </w:t>
            </w:r>
            <w:r w:rsidRPr="005B0A88">
              <w:rPr>
                <w:lang w:eastAsia="zh-CN"/>
              </w:rPr>
              <w:t>T2</w:t>
            </w:r>
          </w:p>
        </w:tc>
      </w:tr>
      <w:tr w:rsidR="00C9407A" w:rsidRPr="005B0A88" w14:paraId="7F8102B6" w14:textId="77777777" w:rsidTr="00432911">
        <w:trPr>
          <w:cantSplit/>
          <w:jc w:val="center"/>
        </w:trPr>
        <w:tc>
          <w:tcPr>
            <w:tcW w:w="1009" w:type="dxa"/>
            <w:vMerge/>
            <w:tcBorders>
              <w:left w:val="single" w:sz="4" w:space="0" w:color="auto"/>
              <w:bottom w:val="single" w:sz="4" w:space="0" w:color="auto"/>
              <w:right w:val="single" w:sz="4" w:space="0" w:color="auto"/>
            </w:tcBorders>
          </w:tcPr>
          <w:p w14:paraId="7E2D09C5" w14:textId="77777777" w:rsidR="00C9407A" w:rsidRPr="005B0A88"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20DCBC62" w14:textId="3FE93892" w:rsidR="00C9407A" w:rsidRPr="005B0A88" w:rsidRDefault="00C9407A" w:rsidP="00432911">
            <w:pPr>
              <w:pStyle w:val="TAL"/>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F33D225"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211A76B" w14:textId="24DF0B07"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A505C68" w14:textId="77777777" w:rsidR="00C9407A" w:rsidRPr="005B0A88" w:rsidRDefault="00C9407A" w:rsidP="00432911">
            <w:pPr>
              <w:pStyle w:val="TAC"/>
            </w:pPr>
            <w:r w:rsidRPr="005B0A88">
              <w:t>Cell1</w:t>
            </w:r>
          </w:p>
        </w:tc>
        <w:tc>
          <w:tcPr>
            <w:tcW w:w="3546" w:type="dxa"/>
            <w:vMerge/>
            <w:tcBorders>
              <w:left w:val="single" w:sz="4" w:space="0" w:color="auto"/>
              <w:bottom w:val="single" w:sz="4" w:space="0" w:color="auto"/>
              <w:right w:val="single" w:sz="4" w:space="0" w:color="auto"/>
            </w:tcBorders>
          </w:tcPr>
          <w:p w14:paraId="07F5E5E4" w14:textId="77777777" w:rsidR="00C9407A" w:rsidRPr="005B0A88" w:rsidRDefault="00C9407A" w:rsidP="00432911">
            <w:pPr>
              <w:pStyle w:val="TAC"/>
              <w:rPr>
                <w:lang w:eastAsia="zh-CN"/>
              </w:rPr>
            </w:pPr>
          </w:p>
        </w:tc>
      </w:tr>
      <w:tr w:rsidR="00C9407A" w:rsidRPr="005B0A88" w14:paraId="5F067BA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3520ABD" w14:textId="766AA7B1" w:rsidR="00C9407A" w:rsidRPr="005B0A88" w:rsidRDefault="00C9407A" w:rsidP="00432911">
            <w:pPr>
              <w:pStyle w:val="TAL"/>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4D72A9A2"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E295CD" w14:textId="50B4D9E5" w:rsidR="00C9407A" w:rsidRPr="005B0A88" w:rsidRDefault="00C9407A" w:rsidP="00432911">
            <w:pPr>
              <w:pStyle w:val="TAC"/>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99AD2C" w14:textId="44C044D6" w:rsidR="00C9407A" w:rsidRPr="005B0A88" w:rsidRDefault="00C9407A" w:rsidP="00432911">
            <w:pPr>
              <w:pStyle w:val="TAC"/>
            </w:pPr>
            <w:r w:rsidRPr="005B0A88">
              <w:rPr>
                <w:rFonts w:cs="v4.2.0"/>
                <w:bCs/>
              </w:rPr>
              <w:t>1,</w:t>
            </w:r>
            <w:r w:rsidR="00432911">
              <w:rPr>
                <w:rFonts w:cs="v4.2.0"/>
                <w:bCs/>
              </w:rPr>
              <w:t xml:space="preserve"> </w:t>
            </w:r>
            <w:r w:rsidRPr="005B0A88">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7952056" w14:textId="77777777" w:rsidR="00C9407A" w:rsidRPr="005B0A88" w:rsidRDefault="00C9407A" w:rsidP="00432911">
            <w:pPr>
              <w:pStyle w:val="TAC"/>
            </w:pPr>
          </w:p>
        </w:tc>
      </w:tr>
      <w:tr w:rsidR="00C9407A" w:rsidRPr="005B0A88" w14:paraId="600E6E77"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16C28B8A" w14:textId="22CB4C4B"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tcBorders>
              <w:top w:val="single" w:sz="4" w:space="0" w:color="auto"/>
              <w:left w:val="single" w:sz="4" w:space="0" w:color="auto"/>
              <w:bottom w:val="nil"/>
              <w:right w:val="single" w:sz="4" w:space="0" w:color="auto"/>
            </w:tcBorders>
          </w:tcPr>
          <w:p w14:paraId="406FE6C1"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F447BE" w14:textId="77777777" w:rsidR="00C9407A" w:rsidRPr="005B0A88" w:rsidRDefault="00C9407A" w:rsidP="00432911">
            <w:pPr>
              <w:pStyle w:val="TAC"/>
              <w:rPr>
                <w:lang w:eastAsia="zh-CN"/>
              </w:rPr>
            </w:pPr>
            <w:r w:rsidRPr="005B0A88">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70FE64" w14:textId="1FC1E986"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7EDC2F45" w14:textId="466B811D" w:rsidR="00C9407A" w:rsidRPr="005B0A88" w:rsidRDefault="00C9407A" w:rsidP="00432911">
            <w:pPr>
              <w:pStyle w:val="TAC"/>
              <w:rPr>
                <w:rFonts w:cs="v4.2.0"/>
              </w:rPr>
            </w:pPr>
            <w:r w:rsidRPr="005B0A88">
              <w:rPr>
                <w:rFonts w:cs="v4.2.0"/>
              </w:rPr>
              <w:t>Asynchronous</w:t>
            </w:r>
            <w:r w:rsidR="00432911">
              <w:rPr>
                <w:rFonts w:cs="v4.2.0"/>
              </w:rPr>
              <w:t xml:space="preserve"> </w:t>
            </w:r>
            <w:r w:rsidRPr="005B0A88">
              <w:rPr>
                <w:rFonts w:cs="v4.2.0"/>
              </w:rPr>
              <w:t>cells</w:t>
            </w:r>
          </w:p>
        </w:tc>
      </w:tr>
      <w:tr w:rsidR="00C9407A" w:rsidRPr="005B0A88" w14:paraId="2A5CC48B" w14:textId="77777777" w:rsidTr="00432911">
        <w:trPr>
          <w:cantSplit/>
          <w:jc w:val="center"/>
        </w:trPr>
        <w:tc>
          <w:tcPr>
            <w:tcW w:w="2804" w:type="dxa"/>
            <w:gridSpan w:val="2"/>
            <w:tcBorders>
              <w:top w:val="nil"/>
              <w:left w:val="single" w:sz="4" w:space="0" w:color="auto"/>
              <w:bottom w:val="nil"/>
              <w:right w:val="single" w:sz="4" w:space="0" w:color="auto"/>
            </w:tcBorders>
          </w:tcPr>
          <w:p w14:paraId="24B0A393" w14:textId="77777777" w:rsidR="00C9407A" w:rsidRPr="005B0A88" w:rsidRDefault="00C9407A" w:rsidP="00432911">
            <w:pPr>
              <w:pStyle w:val="TAL"/>
            </w:pPr>
          </w:p>
        </w:tc>
        <w:tc>
          <w:tcPr>
            <w:tcW w:w="708" w:type="dxa"/>
            <w:tcBorders>
              <w:top w:val="nil"/>
              <w:left w:val="single" w:sz="4" w:space="0" w:color="auto"/>
              <w:bottom w:val="nil"/>
              <w:right w:val="single" w:sz="4" w:space="0" w:color="auto"/>
            </w:tcBorders>
          </w:tcPr>
          <w:p w14:paraId="277FF7CD"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22C31" w14:textId="77777777" w:rsidR="00C9407A" w:rsidRPr="005B0A88" w:rsidRDefault="00C9407A" w:rsidP="00432911">
            <w:pPr>
              <w:pStyle w:val="TAC"/>
              <w:rPr>
                <w:lang w:eastAsia="zh-CN"/>
              </w:rPr>
            </w:pPr>
            <w:r w:rsidRPr="005B0A88">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7640E6" w14:textId="639FBC3D"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DA47D03" w14:textId="20F76809"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F397A5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3ECC410" w14:textId="77777777" w:rsidR="00C9407A" w:rsidRPr="005B0A88" w:rsidRDefault="00C9407A" w:rsidP="00432911">
            <w:pPr>
              <w:pStyle w:val="TAL"/>
            </w:pPr>
          </w:p>
        </w:tc>
        <w:tc>
          <w:tcPr>
            <w:tcW w:w="708" w:type="dxa"/>
            <w:tcBorders>
              <w:top w:val="nil"/>
              <w:left w:val="single" w:sz="4" w:space="0" w:color="auto"/>
              <w:bottom w:val="single" w:sz="4" w:space="0" w:color="auto"/>
              <w:right w:val="single" w:sz="4" w:space="0" w:color="auto"/>
            </w:tcBorders>
          </w:tcPr>
          <w:p w14:paraId="6D2A8329"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F6A493" w14:textId="77777777" w:rsidR="00C9407A" w:rsidRPr="005B0A88" w:rsidRDefault="00C9407A" w:rsidP="00432911">
            <w:pPr>
              <w:pStyle w:val="TAC"/>
              <w:rPr>
                <w:lang w:eastAsia="zh-CN"/>
              </w:rPr>
            </w:pP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B144571" w14:textId="28EBF6DB"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3B8AFB4" w14:textId="1CFDF905"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E44605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B161486" w14:textId="35181929"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091E1AC5" w14:textId="77777777" w:rsidR="00C9407A" w:rsidRPr="005B0A88" w:rsidRDefault="00C9407A" w:rsidP="00432911">
            <w:pPr>
              <w:pStyle w:val="TAC"/>
            </w:pPr>
            <w:r w:rsidRPr="005B0A88">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2F5B2FC" w14:textId="48B40909"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E048F7" w14:textId="43AE861E" w:rsidR="00C9407A" w:rsidRPr="005B0A88" w:rsidRDefault="00C9407A" w:rsidP="00432911">
            <w:pPr>
              <w:pStyle w:val="TAC"/>
            </w:pPr>
            <w:r w:rsidRPr="005B0A88">
              <w:rPr>
                <w:rFonts w:cs="v4.2.0"/>
              </w:rPr>
              <w:t>Not</w:t>
            </w:r>
            <w:r w:rsidR="00432911">
              <w:rPr>
                <w:rFonts w:cs="v4.2.0"/>
              </w:rPr>
              <w:t xml:space="preserve"> </w:t>
            </w:r>
            <w:r w:rsidRPr="005B0A88">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55BCFEB" w14:textId="2F9DD527" w:rsidR="00C9407A" w:rsidRPr="005B0A88" w:rsidRDefault="00C9407A" w:rsidP="00432911">
            <w:pPr>
              <w:pStyle w:val="TAC"/>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9A37555"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702F8CCA" w14:textId="0A65B16E" w:rsidR="00C9407A" w:rsidRPr="005B0A88" w:rsidRDefault="00C9407A" w:rsidP="00432911">
            <w:pPr>
              <w:pStyle w:val="TAL"/>
              <w:rPr>
                <w:lang w:eastAsia="zh-CN"/>
              </w:rPr>
            </w:pPr>
            <w:r w:rsidRPr="005B0A88">
              <w:rPr>
                <w:lang w:eastAsia="zh-CN"/>
              </w:rPr>
              <w:t>SSB</w:t>
            </w:r>
            <w:r w:rsidR="00432911">
              <w:rPr>
                <w:lang w:eastAsia="zh-CN"/>
              </w:rPr>
              <w:t xml:space="preserve"> </w:t>
            </w:r>
            <w:r w:rsidRPr="005B0A88">
              <w:rPr>
                <w:lang w:eastAsia="zh-CN"/>
              </w:rPr>
              <w:t>Configuration</w:t>
            </w:r>
          </w:p>
        </w:tc>
        <w:tc>
          <w:tcPr>
            <w:tcW w:w="708" w:type="dxa"/>
            <w:tcBorders>
              <w:top w:val="single" w:sz="4" w:space="0" w:color="auto"/>
              <w:left w:val="single" w:sz="4" w:space="0" w:color="auto"/>
              <w:bottom w:val="nil"/>
              <w:right w:val="single" w:sz="4" w:space="0" w:color="auto"/>
            </w:tcBorders>
          </w:tcPr>
          <w:p w14:paraId="6B391645"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83CB2" w14:textId="77777777" w:rsidR="00C9407A" w:rsidRPr="005B0A88" w:rsidRDefault="00C9407A" w:rsidP="00432911">
            <w:pPr>
              <w:pStyle w:val="TAC"/>
              <w:rPr>
                <w:rFonts w:cs="v4.2.0"/>
                <w:lang w:eastAsia="zh-CN"/>
              </w:rPr>
            </w:pPr>
            <w:r w:rsidRPr="005B0A88">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DD343C" w14:textId="161707C9" w:rsidR="00C9407A" w:rsidRPr="005B0A88" w:rsidRDefault="00C9407A" w:rsidP="00432911">
            <w:pPr>
              <w:pStyle w:val="TAC"/>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5529A4C8" w14:textId="77777777" w:rsidR="00C9407A" w:rsidRPr="005B0A88" w:rsidRDefault="00C9407A" w:rsidP="00432911">
            <w:pPr>
              <w:pStyle w:val="TAC"/>
              <w:rPr>
                <w:rFonts w:cs="v4.2.0"/>
              </w:rPr>
            </w:pPr>
          </w:p>
        </w:tc>
      </w:tr>
      <w:tr w:rsidR="00C9407A" w:rsidRPr="005B0A88" w14:paraId="12A3AD04" w14:textId="77777777" w:rsidTr="00432911">
        <w:trPr>
          <w:cantSplit/>
          <w:jc w:val="center"/>
        </w:trPr>
        <w:tc>
          <w:tcPr>
            <w:tcW w:w="2804" w:type="dxa"/>
            <w:gridSpan w:val="2"/>
            <w:tcBorders>
              <w:top w:val="nil"/>
              <w:left w:val="single" w:sz="4" w:space="0" w:color="auto"/>
              <w:bottom w:val="nil"/>
              <w:right w:val="single" w:sz="4" w:space="0" w:color="auto"/>
            </w:tcBorders>
          </w:tcPr>
          <w:p w14:paraId="4ED90E34" w14:textId="77777777" w:rsidR="00C9407A" w:rsidRPr="005B0A88" w:rsidRDefault="00C9407A" w:rsidP="00432911">
            <w:pPr>
              <w:pStyle w:val="TAL"/>
              <w:rPr>
                <w:lang w:eastAsia="zh-CN"/>
              </w:rPr>
            </w:pPr>
          </w:p>
        </w:tc>
        <w:tc>
          <w:tcPr>
            <w:tcW w:w="708" w:type="dxa"/>
            <w:tcBorders>
              <w:top w:val="nil"/>
              <w:left w:val="single" w:sz="4" w:space="0" w:color="auto"/>
              <w:bottom w:val="nil"/>
              <w:right w:val="single" w:sz="4" w:space="0" w:color="auto"/>
            </w:tcBorders>
          </w:tcPr>
          <w:p w14:paraId="7802AFF0"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A247C3B" w14:textId="77777777" w:rsidR="00C9407A" w:rsidRPr="005B0A88" w:rsidRDefault="00C9407A" w:rsidP="00432911">
            <w:pPr>
              <w:pStyle w:val="TAC"/>
              <w:rPr>
                <w:rFonts w:cs="v4.2.0"/>
                <w:lang w:eastAsia="zh-CN"/>
              </w:rPr>
            </w:pPr>
            <w:r w:rsidRPr="005B0A88">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BEA899" w14:textId="6716976D" w:rsidR="00C9407A" w:rsidRPr="005B0A88" w:rsidRDefault="00C9407A" w:rsidP="00432911">
            <w:pPr>
              <w:pStyle w:val="TAC"/>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21569BCC" w14:textId="77777777" w:rsidR="00C9407A" w:rsidRPr="005B0A88" w:rsidRDefault="00C9407A" w:rsidP="00432911">
            <w:pPr>
              <w:pStyle w:val="TAC"/>
              <w:rPr>
                <w:rFonts w:cs="v4.2.0"/>
              </w:rPr>
            </w:pPr>
          </w:p>
        </w:tc>
      </w:tr>
      <w:tr w:rsidR="00C9407A" w:rsidRPr="005B0A88" w14:paraId="396DF10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C312601" w14:textId="77777777" w:rsidR="00C9407A" w:rsidRPr="005B0A88" w:rsidRDefault="00C9407A" w:rsidP="00432911">
            <w:pPr>
              <w:pStyle w:val="TAL"/>
              <w:rPr>
                <w:lang w:eastAsia="zh-CN"/>
              </w:rPr>
            </w:pPr>
          </w:p>
        </w:tc>
        <w:tc>
          <w:tcPr>
            <w:tcW w:w="708" w:type="dxa"/>
            <w:tcBorders>
              <w:top w:val="nil"/>
              <w:left w:val="single" w:sz="4" w:space="0" w:color="auto"/>
              <w:bottom w:val="single" w:sz="4" w:space="0" w:color="auto"/>
              <w:right w:val="single" w:sz="4" w:space="0" w:color="auto"/>
            </w:tcBorders>
          </w:tcPr>
          <w:p w14:paraId="748BCD00"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4474A2" w14:textId="77777777" w:rsidR="00C9407A" w:rsidRPr="005B0A88" w:rsidRDefault="00C9407A" w:rsidP="00432911">
            <w:pPr>
              <w:pStyle w:val="TAC"/>
              <w:rPr>
                <w:rFonts w:cs="v4.2.0"/>
                <w:lang w:eastAsia="zh-CN"/>
              </w:rPr>
            </w:pPr>
            <w:r w:rsidRPr="005B0A88">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73B399B" w14:textId="13FCD8ED" w:rsidR="00C9407A" w:rsidRPr="005B0A88" w:rsidRDefault="00C9407A" w:rsidP="00432911">
            <w:pPr>
              <w:pStyle w:val="TAC"/>
              <w:rPr>
                <w:rFonts w:cs="v4.2.0"/>
                <w:bCs/>
                <w:lang w:eastAsia="zh-CN"/>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61D9F1E" w14:textId="77777777" w:rsidR="00C9407A" w:rsidRPr="005B0A88" w:rsidRDefault="00C9407A" w:rsidP="00432911">
            <w:pPr>
              <w:pStyle w:val="TAC"/>
              <w:rPr>
                <w:rFonts w:cs="v4.2.0"/>
              </w:rPr>
            </w:pPr>
          </w:p>
        </w:tc>
      </w:tr>
      <w:tr w:rsidR="00C9407A" w:rsidRPr="005B0A88" w14:paraId="371A75AA"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49C47D0C" w14:textId="2BFEC759" w:rsidR="00C9407A" w:rsidRPr="005B0A88" w:rsidRDefault="00C9407A" w:rsidP="00432911">
            <w:pPr>
              <w:pStyle w:val="TAL"/>
              <w:rPr>
                <w:rFonts w:cs="v4.2.0"/>
                <w:lang w:eastAsia="zh-CN"/>
              </w:rPr>
            </w:pPr>
            <w:r w:rsidRPr="005B0A88">
              <w:rPr>
                <w:rFonts w:cs="v4.2.0"/>
                <w:lang w:eastAsia="zh-CN"/>
              </w:rPr>
              <w:t>SMTC</w:t>
            </w:r>
            <w:r w:rsidR="00432911">
              <w:rPr>
                <w:b/>
              </w:rPr>
              <w:t xml:space="preserve"> </w:t>
            </w:r>
            <w:r w:rsidRPr="005B0A88">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1FE1798"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5BDBDAB7" w14:textId="77777777" w:rsidR="00C9407A" w:rsidRPr="005B0A88" w:rsidRDefault="00C9407A" w:rsidP="00432911">
            <w:pPr>
              <w:pStyle w:val="TAC"/>
              <w:rPr>
                <w:rFonts w:cs="v4.2.0"/>
                <w:bCs/>
                <w:lang w:eastAsia="zh-CN"/>
              </w:rPr>
            </w:pPr>
            <w:r w:rsidRPr="005B0A88">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6276AC" w14:textId="775CAD98"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86F764F" w14:textId="0D2FA8F4"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0803E072" w14:textId="77777777" w:rsidTr="00432911">
        <w:trPr>
          <w:cantSplit/>
          <w:jc w:val="center"/>
        </w:trPr>
        <w:tc>
          <w:tcPr>
            <w:tcW w:w="2804" w:type="dxa"/>
            <w:gridSpan w:val="2"/>
            <w:tcBorders>
              <w:top w:val="nil"/>
              <w:left w:val="single" w:sz="4" w:space="0" w:color="auto"/>
              <w:bottom w:val="nil"/>
              <w:right w:val="single" w:sz="4" w:space="0" w:color="auto"/>
            </w:tcBorders>
          </w:tcPr>
          <w:p w14:paraId="0D20C0BF" w14:textId="77777777" w:rsidR="00C9407A" w:rsidRPr="005B0A88"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3C8F0587" w14:textId="77777777" w:rsidR="00C9407A" w:rsidRPr="005B0A88" w:rsidRDefault="00C9407A" w:rsidP="00432911">
            <w:pPr>
              <w:pStyle w:val="TAC"/>
              <w:rPr>
                <w:lang w:eastAsia="zh-CN"/>
              </w:rPr>
            </w:pPr>
          </w:p>
        </w:tc>
        <w:tc>
          <w:tcPr>
            <w:tcW w:w="1419" w:type="dxa"/>
            <w:tcBorders>
              <w:top w:val="nil"/>
              <w:left w:val="single" w:sz="4" w:space="0" w:color="auto"/>
              <w:bottom w:val="single" w:sz="4" w:space="0" w:color="auto"/>
              <w:right w:val="single" w:sz="4" w:space="0" w:color="auto"/>
            </w:tcBorders>
          </w:tcPr>
          <w:p w14:paraId="55D3D0FA" w14:textId="77777777" w:rsidR="00C9407A" w:rsidRPr="005B0A88" w:rsidRDefault="00C9407A" w:rsidP="0043291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A04E4DB" w14:textId="404166D2"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68CC7DD2" w14:textId="4A34E407"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6EBDEB63" w14:textId="77777777" w:rsidTr="00432911">
        <w:trPr>
          <w:cantSplit/>
          <w:jc w:val="center"/>
        </w:trPr>
        <w:tc>
          <w:tcPr>
            <w:tcW w:w="2804" w:type="dxa"/>
            <w:gridSpan w:val="2"/>
            <w:tcBorders>
              <w:top w:val="nil"/>
              <w:left w:val="single" w:sz="4" w:space="0" w:color="auto"/>
              <w:bottom w:val="nil"/>
              <w:right w:val="single" w:sz="4" w:space="0" w:color="auto"/>
            </w:tcBorders>
          </w:tcPr>
          <w:p w14:paraId="17C63242" w14:textId="77777777" w:rsidR="00C9407A" w:rsidRPr="005B0A88"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2982D456"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B18B03A" w14:textId="77777777" w:rsidR="00C9407A" w:rsidRPr="005B0A88" w:rsidRDefault="00C9407A" w:rsidP="00432911">
            <w:pPr>
              <w:pStyle w:val="TAC"/>
              <w:rPr>
                <w:rFonts w:cs="v4.2.0"/>
                <w:bCs/>
                <w:lang w:eastAsia="zh-CN"/>
              </w:rPr>
            </w:pPr>
            <w:r w:rsidRPr="005B0A88">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D2D5167" w14:textId="09E69734"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6E9895F6" w14:textId="77777777" w:rsidR="00C9407A" w:rsidRPr="005B0A88" w:rsidRDefault="00C9407A" w:rsidP="00432911">
            <w:pPr>
              <w:pStyle w:val="TAC"/>
              <w:rPr>
                <w:rFonts w:cs="v4.2.0"/>
                <w:bCs/>
                <w:lang w:eastAsia="zh-CN"/>
              </w:rPr>
            </w:pPr>
          </w:p>
        </w:tc>
      </w:tr>
      <w:tr w:rsidR="00C9407A" w:rsidRPr="005B0A88" w14:paraId="2F58773D"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06FC19E6" w14:textId="77777777" w:rsidR="00C9407A" w:rsidRPr="005B0A88" w:rsidRDefault="00C9407A" w:rsidP="00432911">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07A3372"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145A4E" w14:textId="77777777" w:rsidR="00C9407A" w:rsidRPr="005B0A88" w:rsidRDefault="00C9407A" w:rsidP="00432911">
            <w:pPr>
              <w:pStyle w:val="TAC"/>
              <w:rPr>
                <w:rFonts w:cs="v4.2.0"/>
                <w:bCs/>
                <w:lang w:eastAsia="zh-CN"/>
              </w:rPr>
            </w:pPr>
            <w:r w:rsidRPr="005B0A88">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D93D87" w14:textId="494FE378"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271A19B2" w14:textId="77777777" w:rsidR="00C9407A" w:rsidRPr="005B0A88" w:rsidRDefault="00C9407A" w:rsidP="00432911">
            <w:pPr>
              <w:pStyle w:val="TAC"/>
              <w:rPr>
                <w:rFonts w:cs="v4.2.0"/>
                <w:bCs/>
                <w:lang w:eastAsia="zh-CN"/>
              </w:rPr>
            </w:pPr>
          </w:p>
        </w:tc>
      </w:tr>
      <w:tr w:rsidR="00C9407A" w:rsidRPr="005B0A88" w14:paraId="1E32570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E33420" w14:textId="38DEE67D" w:rsidR="00C9407A" w:rsidRPr="005B0A88" w:rsidRDefault="00C9407A" w:rsidP="00432911">
            <w:pPr>
              <w:pStyle w:val="TAL"/>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7A53AF13" w14:textId="77777777" w:rsidR="00C9407A" w:rsidRPr="005B0A88" w:rsidRDefault="00C9407A" w:rsidP="00432911">
            <w:pPr>
              <w:pStyle w:val="TAC"/>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77706B0D" w14:textId="1ECDB757"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C7DB5E" w14:textId="77777777" w:rsidR="00C9407A" w:rsidRPr="005B0A88" w:rsidRDefault="00C9407A" w:rsidP="00432911">
            <w:pPr>
              <w:pStyle w:val="TAC"/>
            </w:pPr>
            <w:r w:rsidRPr="005B0A88">
              <w:t>0.64</w:t>
            </w:r>
          </w:p>
        </w:tc>
        <w:tc>
          <w:tcPr>
            <w:tcW w:w="3546" w:type="dxa"/>
            <w:tcBorders>
              <w:top w:val="single" w:sz="4" w:space="0" w:color="auto"/>
              <w:left w:val="single" w:sz="4" w:space="0" w:color="auto"/>
              <w:bottom w:val="single" w:sz="4" w:space="0" w:color="auto"/>
              <w:right w:val="single" w:sz="4" w:space="0" w:color="auto"/>
            </w:tcBorders>
            <w:hideMark/>
          </w:tcPr>
          <w:p w14:paraId="4437728D" w14:textId="5786AE7A" w:rsidR="00C9407A" w:rsidRPr="005B0A88" w:rsidRDefault="00C9407A" w:rsidP="00432911">
            <w:pPr>
              <w:pStyle w:val="TAC"/>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6A0389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4260AC" w14:textId="78618144" w:rsidR="00C9407A" w:rsidRPr="005B0A88" w:rsidRDefault="00C9407A" w:rsidP="00432911">
            <w:pPr>
              <w:pStyle w:val="TAL"/>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9835CE1"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8F1EFE" w14:textId="78CAAFD0"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4EEC2" w14:textId="77777777" w:rsidR="00C9407A" w:rsidRPr="005B0A88" w:rsidRDefault="00C9407A" w:rsidP="00432911">
            <w:pPr>
              <w:pStyle w:val="TAC"/>
              <w:rPr>
                <w:lang w:eastAsia="zh-CN"/>
              </w:rPr>
            </w:pPr>
            <w:r w:rsidRPr="005B0A88">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2686550" w14:textId="0BDA1B41" w:rsidR="00C9407A" w:rsidRPr="005B0A88" w:rsidRDefault="00C9407A" w:rsidP="00432911">
            <w:pPr>
              <w:pStyle w:val="TAC"/>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0ECA41F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CF171A" w14:textId="77777777" w:rsidR="00C9407A" w:rsidRPr="005B0A88" w:rsidRDefault="00C9407A" w:rsidP="00432911">
            <w:pPr>
              <w:pStyle w:val="TAL"/>
              <w:rPr>
                <w:lang w:eastAsia="zh-CN"/>
              </w:rPr>
            </w:pPr>
            <w:r w:rsidRPr="005B0A88">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7B5F74B"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DCD096" w14:textId="49B4A8B6"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43AEA40" w14:textId="073E3126" w:rsidR="00C9407A" w:rsidRPr="005B0A88" w:rsidRDefault="00C9407A" w:rsidP="00432911">
            <w:pPr>
              <w:pStyle w:val="TAC"/>
              <w:rPr>
                <w:lang w:eastAsia="zh-CN"/>
              </w:rPr>
            </w:pPr>
            <w:r w:rsidRPr="005B0A88">
              <w:rPr>
                <w:lang w:eastAsia="zh-CN"/>
              </w:rPr>
              <w:t>Not</w:t>
            </w:r>
            <w:r w:rsidR="00432911">
              <w:rPr>
                <w:lang w:eastAsia="zh-CN"/>
              </w:rPr>
              <w:t xml:space="preserve"> </w:t>
            </w:r>
            <w:r w:rsidRPr="005B0A88">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3397856" w14:textId="77777777" w:rsidR="00C9407A" w:rsidRPr="005B0A88" w:rsidRDefault="00C9407A" w:rsidP="00432911">
            <w:pPr>
              <w:pStyle w:val="TAC"/>
            </w:pPr>
          </w:p>
        </w:tc>
      </w:tr>
      <w:tr w:rsidR="00C9407A" w:rsidRPr="005B0A88" w14:paraId="0DC36A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51D948" w14:textId="77777777" w:rsidR="00C9407A" w:rsidRPr="005B0A88" w:rsidRDefault="00C9407A" w:rsidP="00432911">
            <w:pPr>
              <w:pStyle w:val="TAL"/>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09613E" w14:textId="77777777" w:rsidR="00C9407A" w:rsidRPr="005B0A88" w:rsidRDefault="00C9407A" w:rsidP="00432911">
            <w:pPr>
              <w:pStyle w:val="TAC"/>
            </w:pPr>
            <w:r w:rsidRPr="005B0A88">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E4694F" w14:textId="2C4E86B7"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A8BF23" w14:textId="2A9ABA2D" w:rsidR="00C9407A" w:rsidRPr="005B0A88" w:rsidRDefault="00C9407A" w:rsidP="00432911">
            <w:pPr>
              <w:pStyle w:val="TAC"/>
              <w:rPr>
                <w:lang w:eastAsia="zh-CN"/>
              </w:rPr>
            </w:pPr>
            <w:r w:rsidRPr="005B0A88">
              <w:rPr>
                <w:lang w:eastAsia="zh-CN"/>
              </w:rPr>
              <w:t>20</w:t>
            </w:r>
            <w:r w:rsidR="00432911">
              <w:rPr>
                <w:lang w:eastAsia="zh-CN"/>
              </w:rPr>
              <w:t xml:space="preserve"> </w:t>
            </w:r>
            <w:r w:rsidRPr="005B0A88">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32B96779" w14:textId="0CA8A161" w:rsidR="00C9407A" w:rsidRPr="005B0A88" w:rsidRDefault="00C9407A" w:rsidP="00432911">
            <w:pPr>
              <w:pStyle w:val="TAC"/>
            </w:pPr>
            <w:r w:rsidRPr="005B0A88">
              <w:t>T1</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30DF1AA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CE98AAC" w14:textId="77777777" w:rsidR="00C9407A" w:rsidRPr="005B0A88" w:rsidRDefault="00C9407A" w:rsidP="00432911">
            <w:pPr>
              <w:pStyle w:val="TAL"/>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799F08" w14:textId="77777777" w:rsidR="00C9407A" w:rsidRPr="005B0A88" w:rsidRDefault="00C9407A" w:rsidP="00432911">
            <w:pPr>
              <w:pStyle w:val="TAC"/>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42D6D8BD" w14:textId="37C87D8F"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745948A" w14:textId="1EDF3DF3" w:rsidR="00C9407A" w:rsidRPr="005B0A88" w:rsidRDefault="00C9407A" w:rsidP="00432911">
            <w:pPr>
              <w:pStyle w:val="TAC"/>
            </w:pPr>
            <w:r w:rsidRPr="005B0A88">
              <w:t>20</w:t>
            </w:r>
            <w:r w:rsidR="00432911">
              <w:t xml:space="preserve"> </w:t>
            </w:r>
            <w:r w:rsidRPr="005B0A88">
              <w:t>s</w:t>
            </w:r>
          </w:p>
        </w:tc>
        <w:tc>
          <w:tcPr>
            <w:tcW w:w="3546" w:type="dxa"/>
            <w:tcBorders>
              <w:top w:val="single" w:sz="4" w:space="0" w:color="auto"/>
              <w:left w:val="single" w:sz="4" w:space="0" w:color="auto"/>
              <w:bottom w:val="single" w:sz="4" w:space="0" w:color="auto"/>
              <w:right w:val="single" w:sz="4" w:space="0" w:color="auto"/>
            </w:tcBorders>
            <w:hideMark/>
          </w:tcPr>
          <w:p w14:paraId="53604FB8" w14:textId="318A8A43" w:rsidR="00C9407A" w:rsidRPr="005B0A88" w:rsidRDefault="00C9407A" w:rsidP="00432911">
            <w:pPr>
              <w:pStyle w:val="TAC"/>
            </w:pPr>
            <w:r w:rsidRPr="005B0A88">
              <w:t>T2</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7A0EB6E8" w14:textId="77777777" w:rsidR="00C9407A" w:rsidRPr="005B0A88" w:rsidRDefault="00C9407A" w:rsidP="00C9407A"/>
    <w:p w14:paraId="218BE99B" w14:textId="77777777" w:rsidR="00C9407A" w:rsidRPr="005B0A88" w:rsidRDefault="00C9407A" w:rsidP="00C9407A">
      <w:pPr>
        <w:pStyle w:val="H6"/>
      </w:pPr>
      <w:r w:rsidRPr="005B0A88">
        <w:lastRenderedPageBreak/>
        <w:t>6.1.1.6.4.2</w:t>
      </w:r>
      <w:r w:rsidRPr="005B0A88">
        <w:tab/>
        <w:t>Test procedure</w:t>
      </w:r>
    </w:p>
    <w:p w14:paraId="0F8D9496" w14:textId="5803BC7A" w:rsidR="00C9407A" w:rsidRPr="005B0A88" w:rsidRDefault="00C9407A" w:rsidP="00C9407A">
      <w:pPr>
        <w:rPr>
          <w:rFonts w:cs="v3.7.0"/>
        </w:rPr>
      </w:pPr>
      <w:r w:rsidRPr="005B0A88">
        <w:rPr>
          <w:rFonts w:cs="v4.2.0"/>
        </w:rPr>
        <w:t xml:space="preserve">Two cells are deployed in the test, which are FR1 NR </w:t>
      </w:r>
      <w:r w:rsidR="000F64DC">
        <w:rPr>
          <w:rFonts w:cs="v4.2.0"/>
        </w:rPr>
        <w:t>Cell 1 and Cell 2</w:t>
      </w:r>
      <w:r w:rsidRPr="005B0A88">
        <w:rPr>
          <w:rFonts w:cs="v4.2.0"/>
        </w:rPr>
        <w:t xml:space="preserve">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w:t>
      </w:r>
      <w:r w:rsidR="000F64DC">
        <w:rPr>
          <w:rFonts w:cs="v4.2.0"/>
        </w:rPr>
        <w:t xml:space="preserve"> </w:t>
      </w:r>
      <w:r w:rsidR="000F64DC">
        <w:t>and Cell 2 is of higher priority than Cell 1</w:t>
      </w:r>
      <w:r w:rsidRPr="005B0A88">
        <w:rPr>
          <w:rFonts w:cs="v4.2.0"/>
        </w:rPr>
        <w:t xml:space="preserve">. Furthermore, UE has not registered with network for the tracking area containing cell </w:t>
      </w:r>
      <w:r w:rsidR="000F64DC">
        <w:rPr>
          <w:rFonts w:cs="v4.2.0"/>
        </w:rPr>
        <w:t>1</w:t>
      </w:r>
      <w:r w:rsidRPr="005B0A88">
        <w:t>.</w:t>
      </w:r>
    </w:p>
    <w:p w14:paraId="4589F796"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58EC1F11" w14:textId="50963B19" w:rsidR="00C9407A" w:rsidRPr="005B0A88" w:rsidRDefault="00C9407A" w:rsidP="00137565">
      <w:pPr>
        <w:pStyle w:val="B1"/>
        <w:ind w:left="709" w:hanging="425"/>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w:t>
      </w:r>
      <w:r w:rsidR="000F64DC">
        <w:t>2</w:t>
      </w:r>
      <w:r w:rsidRPr="005B0A88">
        <w:t>. SIB2 of Cell 1 and Cell 2 are configured as follows:</w:t>
      </w:r>
    </w:p>
    <w:p w14:paraId="7570A664" w14:textId="77777777" w:rsidR="00C9407A" w:rsidRPr="005B0A88" w:rsidRDefault="00C9407A" w:rsidP="00E04F82">
      <w:pPr>
        <w:pStyle w:val="B2"/>
        <w:numPr>
          <w:ilvl w:val="0"/>
          <w:numId w:val="27"/>
        </w:numPr>
        <w:overflowPunct/>
        <w:autoSpaceDE/>
        <w:autoSpaceDN/>
        <w:adjustRightInd/>
        <w:textAlignment w:val="auto"/>
      </w:pPr>
      <w:r w:rsidRPr="005B0A88">
        <w:rPr>
          <w:i/>
          <w:iCs/>
          <w:lang w:eastAsia="zh-CN"/>
        </w:rPr>
        <w:t>cellEdgeEvaluation-r16</w:t>
      </w:r>
      <w:r w:rsidRPr="005B0A88">
        <w:t xml:space="preserve"> is configured according to the parameters listed in Table 6.1.1.6.5-1.</w:t>
      </w:r>
    </w:p>
    <w:p w14:paraId="7DAC34A6" w14:textId="77777777" w:rsidR="00C9407A" w:rsidRPr="005B0A88" w:rsidRDefault="00C9407A" w:rsidP="00E04F82">
      <w:pPr>
        <w:pStyle w:val="B2"/>
        <w:numPr>
          <w:ilvl w:val="0"/>
          <w:numId w:val="27"/>
        </w:numPr>
        <w:overflowPunct/>
        <w:autoSpaceDE/>
        <w:autoSpaceDN/>
        <w:adjustRightInd/>
        <w:textAlignment w:val="auto"/>
      </w:pPr>
      <w:r w:rsidRPr="005B0A88">
        <w:rPr>
          <w:i/>
        </w:rPr>
        <w:t>lowMobilityEvaluation-r16</w:t>
      </w:r>
      <w:r w:rsidRPr="005B0A88">
        <w:rPr>
          <w:iCs/>
          <w:lang w:eastAsia="zh-CN"/>
        </w:rPr>
        <w:t xml:space="preserve"> and </w:t>
      </w:r>
      <w:r w:rsidRPr="005B0A88">
        <w:rPr>
          <w:i/>
          <w:iCs/>
          <w:lang w:eastAsia="zh-CN"/>
        </w:rPr>
        <w:t>combineRelaxedMeasCondition</w:t>
      </w:r>
      <w:r w:rsidRPr="005B0A88">
        <w:rPr>
          <w:iCs/>
          <w:lang w:eastAsia="zh-CN"/>
        </w:rPr>
        <w:t xml:space="preserve"> are not configured.</w:t>
      </w:r>
    </w:p>
    <w:p w14:paraId="304B9187" w14:textId="54E3A6EA" w:rsidR="00C9407A" w:rsidRPr="005B0A88" w:rsidRDefault="000F64DC" w:rsidP="00137565">
      <w:pPr>
        <w:pStyle w:val="B1"/>
        <w:ind w:left="709" w:hanging="425"/>
      </w:pPr>
      <w:r>
        <w:t>2</w:t>
      </w:r>
      <w:r w:rsidR="00C9407A" w:rsidRPr="005B0A88">
        <w:t>.</w:t>
      </w:r>
      <w:r w:rsidR="00C9407A" w:rsidRPr="005B0A88">
        <w:tab/>
        <w:t>Set the parameters according to T1 in Table 6.1.1.6.5-1. T1 starts.</w:t>
      </w:r>
    </w:p>
    <w:p w14:paraId="5E1ABECF" w14:textId="2BEA1F81" w:rsidR="00C9407A" w:rsidRPr="005B0A88" w:rsidRDefault="000F64DC" w:rsidP="00137565">
      <w:pPr>
        <w:pStyle w:val="B1"/>
        <w:ind w:left="709" w:hanging="425"/>
      </w:pPr>
      <w:r>
        <w:t>3</w:t>
      </w:r>
      <w:r w:rsidR="00C9407A" w:rsidRPr="005B0A88">
        <w:t>.</w:t>
      </w:r>
      <w:r w:rsidR="00C9407A" w:rsidRPr="005B0A88">
        <w:tab/>
        <w:t xml:space="preserve">The SS waits for random access requests information from the UE to perform cell re-selection to Cell </w:t>
      </w:r>
      <w:r>
        <w:t>1</w:t>
      </w:r>
      <w:r w:rsidR="00C9407A" w:rsidRPr="005B0A88">
        <w:t>.</w:t>
      </w:r>
    </w:p>
    <w:p w14:paraId="4316F213" w14:textId="2D5BF75B" w:rsidR="00C9407A" w:rsidRPr="005B0A88" w:rsidRDefault="000F64DC" w:rsidP="00137565">
      <w:pPr>
        <w:pStyle w:val="B1"/>
        <w:ind w:left="709" w:hanging="425"/>
      </w:pPr>
      <w:r>
        <w:t>4</w:t>
      </w:r>
      <w:r w:rsidR="00C9407A" w:rsidRPr="005B0A88">
        <w:t>.</w:t>
      </w:r>
      <w:r w:rsidR="00C9407A" w:rsidRPr="005B0A88">
        <w:tab/>
        <w:t xml:space="preserve">If the UE responds on Cell </w:t>
      </w:r>
      <w:r>
        <w:t>1</w:t>
      </w:r>
      <w:r w:rsidR="00C9407A" w:rsidRPr="005B0A88">
        <w:t xml:space="preserve"> within </w:t>
      </w:r>
      <w:r>
        <w:t>17</w:t>
      </w:r>
      <w:r w:rsidR="00C9407A" w:rsidRPr="005B0A88">
        <w:t xml:space="preserve"> seconds from the beginning of time period T1, then count a success for the event “Re-select Cell </w:t>
      </w:r>
      <w:r>
        <w:t>1</w:t>
      </w:r>
      <w:r w:rsidR="00C9407A" w:rsidRPr="005B0A88">
        <w:t xml:space="preserve">”. Otherwise count a fail for the event “Re-select Cell </w:t>
      </w:r>
      <w:r>
        <w:t>1</w:t>
      </w:r>
      <w:r w:rsidR="00C9407A" w:rsidRPr="005B0A88">
        <w:t>”.</w:t>
      </w:r>
    </w:p>
    <w:p w14:paraId="6251ABCD" w14:textId="65F86E84" w:rsidR="00C9407A" w:rsidRPr="005B0A88" w:rsidRDefault="000F64DC" w:rsidP="00137565">
      <w:pPr>
        <w:pStyle w:val="B1"/>
        <w:ind w:left="709" w:hanging="425"/>
      </w:pPr>
      <w:r>
        <w:t>5</w:t>
      </w:r>
      <w:r w:rsidR="00C9407A" w:rsidRPr="005B0A88">
        <w:t>.</w:t>
      </w:r>
      <w:r w:rsidR="00C9407A" w:rsidRPr="005B0A88">
        <w:tab/>
        <w:t xml:space="preserve">If the UE has re-selected Cell </w:t>
      </w:r>
      <w:r>
        <w:t>1</w:t>
      </w:r>
      <w:r w:rsidR="00C9407A" w:rsidRPr="005B0A88">
        <w:t xml:space="preserve"> within T1, after the re-selection or when T1 expires, continue with step </w:t>
      </w:r>
      <w:r>
        <w:t>6</w:t>
      </w:r>
      <w:r w:rsidR="00C9407A" w:rsidRPr="005B0A88">
        <w:t xml:space="preserve">. Otherwise, if T2 expires and the UE has not yet re-selected Cell </w:t>
      </w:r>
      <w:r>
        <w:t>1</w:t>
      </w:r>
      <w:r w:rsidR="00C9407A" w:rsidRPr="005B0A88">
        <w:t>, the TE shall switch off and on the UE and skip to step 1</w:t>
      </w:r>
      <w:r>
        <w:t>2</w:t>
      </w:r>
      <w:r w:rsidR="00C9407A" w:rsidRPr="005B0A88">
        <w:t>.</w:t>
      </w:r>
    </w:p>
    <w:p w14:paraId="7238BCB3" w14:textId="5B57FF96" w:rsidR="00C9407A" w:rsidRPr="005B0A88" w:rsidRDefault="000F64DC" w:rsidP="00137565">
      <w:pPr>
        <w:pStyle w:val="B1"/>
        <w:ind w:left="709" w:hanging="425"/>
      </w:pPr>
      <w:r>
        <w:t>6</w:t>
      </w:r>
      <w:r w:rsidR="00C9407A" w:rsidRPr="005B0A88">
        <w:t>.</w:t>
      </w:r>
      <w:r w:rsidR="00C9407A" w:rsidRPr="005B0A88">
        <w:tab/>
        <w:t xml:space="preserve">The SS shall send an </w:t>
      </w:r>
      <w:r w:rsidR="00C9407A" w:rsidRPr="005B0A88">
        <w:rPr>
          <w:i/>
        </w:rPr>
        <w:t>RRCRelease</w:t>
      </w:r>
      <w:r w:rsidR="00C9407A" w:rsidRPr="005B0A88">
        <w:t xml:space="preserve"> message to ensure that the UE is in state RRC_IDLE on Cell </w:t>
      </w:r>
      <w:r>
        <w:t>1</w:t>
      </w:r>
      <w:r w:rsidR="00C9407A" w:rsidRPr="005B0A88">
        <w:t>.</w:t>
      </w:r>
    </w:p>
    <w:p w14:paraId="05AC0815" w14:textId="59F50544" w:rsidR="00C9407A" w:rsidRPr="005B0A88" w:rsidRDefault="000F64DC" w:rsidP="00137565">
      <w:pPr>
        <w:pStyle w:val="B1"/>
        <w:ind w:left="709" w:hanging="425"/>
      </w:pPr>
      <w:r>
        <w:t>7</w:t>
      </w:r>
      <w:r w:rsidR="00C9407A" w:rsidRPr="005B0A88">
        <w:t>.</w:t>
      </w:r>
      <w:r w:rsidR="00C9407A" w:rsidRPr="005B0A88">
        <w:tab/>
        <w:t>The SS shall switch the power setting from T1 to T2 as specified in Table 6.1.1.6.5-1. T2 starts.</w:t>
      </w:r>
    </w:p>
    <w:p w14:paraId="33BEB438" w14:textId="27D7F17F" w:rsidR="00C9407A" w:rsidRPr="005B0A88" w:rsidRDefault="000F64DC" w:rsidP="00137565">
      <w:pPr>
        <w:pStyle w:val="B1"/>
        <w:ind w:left="709" w:hanging="425"/>
      </w:pPr>
      <w:r>
        <w:t>8</w:t>
      </w:r>
      <w:r w:rsidR="00C9407A" w:rsidRPr="005B0A88">
        <w:t>.</w:t>
      </w:r>
      <w:r w:rsidR="00C9407A" w:rsidRPr="005B0A88">
        <w:tab/>
        <w:t xml:space="preserve">The SS waits for random access requests information from the UE to perform cell re-selection </w:t>
      </w:r>
      <w:r w:rsidR="00C9407A" w:rsidRPr="005B0A88">
        <w:rPr>
          <w:rFonts w:cs="v4.2.0"/>
        </w:rPr>
        <w:t xml:space="preserve">to </w:t>
      </w:r>
      <w:r w:rsidR="00C9407A" w:rsidRPr="005B0A88">
        <w:t>Cell 1.</w:t>
      </w:r>
    </w:p>
    <w:p w14:paraId="361490BA" w14:textId="55D9F74B" w:rsidR="00C9407A" w:rsidRPr="005B0A88" w:rsidRDefault="000F64DC" w:rsidP="00137565">
      <w:pPr>
        <w:pStyle w:val="B1"/>
        <w:ind w:left="709" w:hanging="425"/>
      </w:pPr>
      <w:r>
        <w:t>9</w:t>
      </w:r>
      <w:r w:rsidR="00C9407A" w:rsidRPr="005B0A88">
        <w:t>.</w:t>
      </w:r>
      <w:r w:rsidR="00C9407A" w:rsidRPr="005B0A88">
        <w:tab/>
        <w:t xml:space="preserve">If the UE responds on Cell </w:t>
      </w:r>
      <w:r>
        <w:t>2</w:t>
      </w:r>
      <w:r w:rsidR="00C9407A" w:rsidRPr="005B0A88">
        <w:t xml:space="preserve"> within 17 seconds from the beginning of time period T2, then count a success for the event “Re-select Cell </w:t>
      </w:r>
      <w:r>
        <w:t>2</w:t>
      </w:r>
      <w:r w:rsidR="00C9407A" w:rsidRPr="005B0A88">
        <w:t xml:space="preserve">”. Otherwise count a fail for the event “Re-select Cell </w:t>
      </w:r>
      <w:r>
        <w:t>2</w:t>
      </w:r>
      <w:r w:rsidR="00C9407A" w:rsidRPr="005B0A88">
        <w:t>”.</w:t>
      </w:r>
    </w:p>
    <w:p w14:paraId="4E00F4E1" w14:textId="61A916D7" w:rsidR="00C9407A" w:rsidRPr="005B0A88" w:rsidRDefault="00C9407A" w:rsidP="00137565">
      <w:pPr>
        <w:pStyle w:val="B1"/>
        <w:ind w:left="709" w:hanging="425"/>
      </w:pPr>
      <w:r w:rsidRPr="005B0A88">
        <w:t>1</w:t>
      </w:r>
      <w:r w:rsidR="000F64DC">
        <w:t>0</w:t>
      </w:r>
      <w:r w:rsidRPr="005B0A88">
        <w:t>.</w:t>
      </w:r>
      <w:r w:rsidRPr="005B0A88">
        <w:tab/>
        <w:t xml:space="preserve">If the UE has re-selected Cell </w:t>
      </w:r>
      <w:r w:rsidR="000F64DC">
        <w:t>2</w:t>
      </w:r>
      <w:r w:rsidRPr="005B0A88">
        <w:t xml:space="preserve"> within T2, after the re-selection or when T2 expires, continue with step 1</w:t>
      </w:r>
      <w:r w:rsidR="000F64DC">
        <w:t>1</w:t>
      </w:r>
      <w:r w:rsidRPr="005B0A88">
        <w:t xml:space="preserve">. Otherwise, if T2 expires and the UE has not yet re-selected Cell </w:t>
      </w:r>
      <w:r w:rsidR="000F64DC">
        <w:t>2</w:t>
      </w:r>
      <w:r w:rsidRPr="005B0A88">
        <w:t>, the TE shall switch off and on the UE and skip to step 1</w:t>
      </w:r>
      <w:r w:rsidR="000F64DC">
        <w:t>2</w:t>
      </w:r>
      <w:r w:rsidRPr="005B0A88">
        <w:t>.</w:t>
      </w:r>
    </w:p>
    <w:p w14:paraId="15BF3641" w14:textId="38DA10C1" w:rsidR="00C9407A" w:rsidRPr="005B0A88" w:rsidRDefault="00C9407A" w:rsidP="00137565">
      <w:pPr>
        <w:pStyle w:val="B1"/>
        <w:ind w:left="709" w:hanging="425"/>
      </w:pPr>
      <w:r w:rsidRPr="005B0A88">
        <w:t>1</w:t>
      </w:r>
      <w:r w:rsidR="000F64DC">
        <w:t>1</w:t>
      </w:r>
      <w:r w:rsidRPr="005B0A88">
        <w:t>.</w:t>
      </w:r>
      <w:r w:rsidRPr="005B0A88">
        <w:tab/>
        <w:t xml:space="preserve">The SS shall send an </w:t>
      </w:r>
      <w:r w:rsidRPr="005B0A88">
        <w:rPr>
          <w:i/>
        </w:rPr>
        <w:t>RRCRelease</w:t>
      </w:r>
      <w:r w:rsidRPr="005B0A88">
        <w:t xml:space="preserve"> message to ensure that the UE is in state RRC_IDLE on Cell </w:t>
      </w:r>
      <w:r w:rsidR="000F64DC">
        <w:t>2</w:t>
      </w:r>
      <w:r w:rsidRPr="005B0A88">
        <w:t>. skip to 1</w:t>
      </w:r>
      <w:r w:rsidR="000F64DC">
        <w:t>3</w:t>
      </w:r>
    </w:p>
    <w:p w14:paraId="63911F46" w14:textId="3BA89A13" w:rsidR="00C9407A" w:rsidRPr="005B0A88" w:rsidRDefault="00C9407A" w:rsidP="00137565">
      <w:pPr>
        <w:pStyle w:val="B1"/>
        <w:ind w:left="709" w:hanging="425"/>
      </w:pPr>
      <w:r w:rsidRPr="005B0A88">
        <w:t>1</w:t>
      </w:r>
      <w:r w:rsidR="000F64DC">
        <w:t>2</w:t>
      </w:r>
      <w:r w:rsidRPr="005B0A88">
        <w:t>.</w:t>
      </w:r>
      <w:r w:rsidRPr="005B0A88">
        <w:tab/>
        <w:t xml:space="preserve">Ensure the UE is in state RRC_IDLE with generic procedure parameters connectivity </w:t>
      </w:r>
      <w:r w:rsidRPr="005B0A88">
        <w:rPr>
          <w:i/>
        </w:rPr>
        <w:t>NR</w:t>
      </w:r>
      <w:r w:rsidRPr="005B0A88">
        <w:t xml:space="preserve"> according to TS 38.508-1 [14] clause 4.5 in Cell </w:t>
      </w:r>
      <w:r w:rsidR="000F64DC">
        <w:t>2</w:t>
      </w:r>
      <w:r w:rsidRPr="005B0A88">
        <w:t>.</w:t>
      </w:r>
    </w:p>
    <w:p w14:paraId="5B6FB950" w14:textId="6213B1C2" w:rsidR="00C9407A" w:rsidRPr="005B0A88" w:rsidRDefault="00C9407A" w:rsidP="00137565">
      <w:pPr>
        <w:pStyle w:val="B1"/>
        <w:ind w:left="709" w:hanging="425"/>
      </w:pPr>
      <w:r w:rsidRPr="005B0A88">
        <w:t>1</w:t>
      </w:r>
      <w:r w:rsidR="000F64DC">
        <w:t>3</w:t>
      </w:r>
      <w:r w:rsidRPr="005B0A88">
        <w:t>.</w:t>
      </w:r>
      <w:r w:rsidRPr="005B0A88">
        <w:tab/>
        <w:t>Repeat step 2-1</w:t>
      </w:r>
      <w:r w:rsidR="000F64DC">
        <w:t>2</w:t>
      </w:r>
      <w:r w:rsidRPr="005B0A88">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99CFF97" w14:textId="77777777" w:rsidR="000F64DC" w:rsidRDefault="00C9407A" w:rsidP="000F64DC">
      <w:pPr>
        <w:pStyle w:val="H6"/>
      </w:pPr>
      <w:r w:rsidRPr="005B0A88">
        <w:t>6.1.1.6.4.3</w:t>
      </w:r>
      <w:r w:rsidRPr="005B0A88">
        <w:tab/>
        <w:t>Message contents</w:t>
      </w:r>
    </w:p>
    <w:p w14:paraId="27062710" w14:textId="77777777" w:rsidR="000F64DC" w:rsidRPr="0062034F" w:rsidRDefault="000F64DC" w:rsidP="000F64DC">
      <w:r w:rsidRPr="005B0A88">
        <w:rPr>
          <w:lang w:eastAsia="sv-SE"/>
        </w:rPr>
        <w:t>Message contents are according to TS 38.508-1 [14] clause 7.3 with the following exceptions:</w:t>
      </w:r>
    </w:p>
    <w:p w14:paraId="3215572C" w14:textId="77777777" w:rsidR="000F64DC" w:rsidRPr="00BE2064" w:rsidRDefault="000F64DC" w:rsidP="000F64DC">
      <w:pPr>
        <w:pStyle w:val="TH"/>
        <w:rPr>
          <w:lang w:eastAsia="zh-CN"/>
        </w:rPr>
      </w:pPr>
      <w:r w:rsidRPr="00BE2064">
        <w:lastRenderedPageBreak/>
        <w:t xml:space="preserve">Table </w:t>
      </w:r>
      <w:r>
        <w:t>6.1.1.6.4.3-1</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64DC" w:rsidRPr="00BE2064" w14:paraId="4E78096C" w14:textId="77777777" w:rsidTr="006C192E">
        <w:trPr>
          <w:gridBefore w:val="1"/>
          <w:wBefore w:w="9" w:type="dxa"/>
        </w:trPr>
        <w:tc>
          <w:tcPr>
            <w:tcW w:w="9738" w:type="dxa"/>
            <w:gridSpan w:val="4"/>
          </w:tcPr>
          <w:p w14:paraId="77BDFBF6" w14:textId="77777777" w:rsidR="000F64DC" w:rsidRPr="00BE2064" w:rsidRDefault="000F64DC" w:rsidP="006C192E">
            <w:pPr>
              <w:pStyle w:val="TAL"/>
            </w:pPr>
            <w:r w:rsidRPr="00BE2064">
              <w:t>Derivation Path: TS 38.</w:t>
            </w:r>
            <w:r>
              <w:t>508-1 [14</w:t>
            </w:r>
            <w:r w:rsidRPr="00BE2064">
              <w:t>],</w:t>
            </w:r>
            <w:r>
              <w:t xml:space="preserve"> </w:t>
            </w:r>
            <w:r w:rsidRPr="00912A52">
              <w:t>Table 4.6.1-28</w:t>
            </w:r>
          </w:p>
        </w:tc>
      </w:tr>
      <w:tr w:rsidR="000F64DC" w:rsidRPr="00BE2064" w14:paraId="6ED0AD77" w14:textId="77777777" w:rsidTr="006C192E">
        <w:tblPrEx>
          <w:tblCellMar>
            <w:left w:w="108" w:type="dxa"/>
            <w:right w:w="108" w:type="dxa"/>
          </w:tblCellMar>
        </w:tblPrEx>
        <w:tc>
          <w:tcPr>
            <w:tcW w:w="4535" w:type="dxa"/>
            <w:gridSpan w:val="2"/>
          </w:tcPr>
          <w:p w14:paraId="6E0E5437" w14:textId="77777777" w:rsidR="000F64DC" w:rsidRPr="00BE2064" w:rsidRDefault="000F64DC" w:rsidP="006C192E">
            <w:pPr>
              <w:pStyle w:val="TAH"/>
            </w:pPr>
            <w:r w:rsidRPr="00BE2064">
              <w:t>Information Element</w:t>
            </w:r>
          </w:p>
        </w:tc>
        <w:tc>
          <w:tcPr>
            <w:tcW w:w="2267" w:type="dxa"/>
          </w:tcPr>
          <w:p w14:paraId="36C1B5F8" w14:textId="77777777" w:rsidR="000F64DC" w:rsidRPr="00BE2064" w:rsidRDefault="000F64DC" w:rsidP="006C192E">
            <w:pPr>
              <w:pStyle w:val="TAH"/>
            </w:pPr>
            <w:r w:rsidRPr="00BE2064">
              <w:t>Value/remark</w:t>
            </w:r>
          </w:p>
        </w:tc>
        <w:tc>
          <w:tcPr>
            <w:tcW w:w="1700" w:type="dxa"/>
          </w:tcPr>
          <w:p w14:paraId="406ECBD4" w14:textId="77777777" w:rsidR="000F64DC" w:rsidRPr="00BE2064" w:rsidRDefault="000F64DC" w:rsidP="006C192E">
            <w:pPr>
              <w:pStyle w:val="TAH"/>
            </w:pPr>
            <w:r w:rsidRPr="00BE2064">
              <w:t>Comment</w:t>
            </w:r>
          </w:p>
        </w:tc>
        <w:tc>
          <w:tcPr>
            <w:tcW w:w="1245" w:type="dxa"/>
          </w:tcPr>
          <w:p w14:paraId="758E4A98" w14:textId="77777777" w:rsidR="000F64DC" w:rsidRPr="00BE2064" w:rsidRDefault="000F64DC" w:rsidP="006C192E">
            <w:pPr>
              <w:pStyle w:val="TAH"/>
            </w:pPr>
            <w:r w:rsidRPr="00BE2064">
              <w:t>Condition</w:t>
            </w:r>
          </w:p>
        </w:tc>
      </w:tr>
      <w:tr w:rsidR="000F64DC" w:rsidRPr="00BE2064" w14:paraId="13DB6283" w14:textId="77777777" w:rsidTr="006C192E">
        <w:tblPrEx>
          <w:tblCellMar>
            <w:left w:w="108" w:type="dxa"/>
            <w:right w:w="108" w:type="dxa"/>
          </w:tblCellMar>
        </w:tblPrEx>
        <w:tc>
          <w:tcPr>
            <w:tcW w:w="4535" w:type="dxa"/>
            <w:gridSpan w:val="2"/>
          </w:tcPr>
          <w:p w14:paraId="569B9EFF" w14:textId="77777777" w:rsidR="000F64DC" w:rsidRPr="00BE2064" w:rsidRDefault="000F64DC" w:rsidP="006C192E">
            <w:pPr>
              <w:pStyle w:val="TAL"/>
            </w:pPr>
            <w:r w:rsidRPr="00BE2064">
              <w:t>SIB1 ::= SEQUENCE {</w:t>
            </w:r>
          </w:p>
        </w:tc>
        <w:tc>
          <w:tcPr>
            <w:tcW w:w="2267" w:type="dxa"/>
          </w:tcPr>
          <w:p w14:paraId="2B2F84B7" w14:textId="77777777" w:rsidR="000F64DC" w:rsidRPr="00BE2064" w:rsidRDefault="000F64DC" w:rsidP="006C192E">
            <w:pPr>
              <w:pStyle w:val="TAL"/>
            </w:pPr>
          </w:p>
        </w:tc>
        <w:tc>
          <w:tcPr>
            <w:tcW w:w="1700" w:type="dxa"/>
          </w:tcPr>
          <w:p w14:paraId="59031F6B" w14:textId="77777777" w:rsidR="000F64DC" w:rsidRPr="00BE2064" w:rsidRDefault="000F64DC" w:rsidP="006C192E">
            <w:pPr>
              <w:pStyle w:val="TAL"/>
            </w:pPr>
          </w:p>
        </w:tc>
        <w:tc>
          <w:tcPr>
            <w:tcW w:w="1245" w:type="dxa"/>
          </w:tcPr>
          <w:p w14:paraId="67D93BE3" w14:textId="77777777" w:rsidR="000F64DC" w:rsidRPr="00BE2064" w:rsidRDefault="000F64DC" w:rsidP="006C192E">
            <w:pPr>
              <w:pStyle w:val="TAL"/>
            </w:pPr>
          </w:p>
        </w:tc>
      </w:tr>
      <w:tr w:rsidR="000F64DC" w:rsidRPr="00BE2064" w14:paraId="2E3AA49C" w14:textId="77777777" w:rsidTr="006C192E">
        <w:tblPrEx>
          <w:tblCellMar>
            <w:left w:w="108" w:type="dxa"/>
            <w:right w:w="108" w:type="dxa"/>
          </w:tblCellMar>
        </w:tblPrEx>
        <w:tc>
          <w:tcPr>
            <w:tcW w:w="4535" w:type="dxa"/>
            <w:gridSpan w:val="2"/>
          </w:tcPr>
          <w:p w14:paraId="625EF668" w14:textId="77777777" w:rsidR="000F64DC" w:rsidRPr="00BE2064" w:rsidRDefault="000F64DC" w:rsidP="006C192E">
            <w:pPr>
              <w:pStyle w:val="TAL"/>
            </w:pPr>
            <w:r w:rsidRPr="00BE2064">
              <w:t xml:space="preserve">  servingCellConfigCommon</w:t>
            </w:r>
            <w:r>
              <w:t xml:space="preserve"> SEQUENCE {</w:t>
            </w:r>
          </w:p>
        </w:tc>
        <w:tc>
          <w:tcPr>
            <w:tcW w:w="2267" w:type="dxa"/>
          </w:tcPr>
          <w:p w14:paraId="701FE42C" w14:textId="77777777" w:rsidR="000F64DC" w:rsidRPr="00BE2064" w:rsidRDefault="000F64DC" w:rsidP="006C192E">
            <w:pPr>
              <w:pStyle w:val="TAL"/>
            </w:pPr>
          </w:p>
        </w:tc>
        <w:tc>
          <w:tcPr>
            <w:tcW w:w="1700" w:type="dxa"/>
          </w:tcPr>
          <w:p w14:paraId="12815782" w14:textId="77777777" w:rsidR="000F64DC" w:rsidRPr="00BE2064" w:rsidRDefault="000F64DC" w:rsidP="006C192E">
            <w:pPr>
              <w:pStyle w:val="TAL"/>
            </w:pPr>
          </w:p>
        </w:tc>
        <w:tc>
          <w:tcPr>
            <w:tcW w:w="1245" w:type="dxa"/>
          </w:tcPr>
          <w:p w14:paraId="0706E2E2" w14:textId="77777777" w:rsidR="000F64DC" w:rsidRPr="00BE2064" w:rsidRDefault="000F64DC" w:rsidP="006C192E">
            <w:pPr>
              <w:pStyle w:val="TAL"/>
            </w:pPr>
          </w:p>
        </w:tc>
      </w:tr>
      <w:tr w:rsidR="000F64DC" w:rsidRPr="00BE2064" w14:paraId="251F2EB9" w14:textId="77777777" w:rsidTr="006C192E">
        <w:tblPrEx>
          <w:tblCellMar>
            <w:left w:w="108" w:type="dxa"/>
            <w:right w:w="108" w:type="dxa"/>
          </w:tblCellMar>
        </w:tblPrEx>
        <w:tc>
          <w:tcPr>
            <w:tcW w:w="4535" w:type="dxa"/>
            <w:gridSpan w:val="2"/>
          </w:tcPr>
          <w:p w14:paraId="1AC9CA78"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r w:rsidRPr="00BE2064">
              <w:t>downlinkConfigCommon</w:t>
            </w:r>
            <w:r>
              <w:t xml:space="preserve"> SEQUENCE {</w:t>
            </w:r>
          </w:p>
        </w:tc>
        <w:tc>
          <w:tcPr>
            <w:tcW w:w="2267" w:type="dxa"/>
          </w:tcPr>
          <w:p w14:paraId="4A69103F" w14:textId="77777777" w:rsidR="000F64DC" w:rsidRPr="00BE2064" w:rsidRDefault="000F64DC" w:rsidP="006C192E">
            <w:pPr>
              <w:pStyle w:val="TAL"/>
            </w:pPr>
          </w:p>
        </w:tc>
        <w:tc>
          <w:tcPr>
            <w:tcW w:w="1700" w:type="dxa"/>
          </w:tcPr>
          <w:p w14:paraId="3BA112A2" w14:textId="77777777" w:rsidR="000F64DC" w:rsidRPr="00BE2064" w:rsidRDefault="000F64DC" w:rsidP="006C192E">
            <w:pPr>
              <w:pStyle w:val="TAL"/>
            </w:pPr>
          </w:p>
        </w:tc>
        <w:tc>
          <w:tcPr>
            <w:tcW w:w="1245" w:type="dxa"/>
          </w:tcPr>
          <w:p w14:paraId="2D54B136" w14:textId="77777777" w:rsidR="000F64DC" w:rsidRPr="00BE2064" w:rsidRDefault="000F64DC" w:rsidP="006C192E">
            <w:pPr>
              <w:pStyle w:val="TAL"/>
            </w:pPr>
          </w:p>
        </w:tc>
      </w:tr>
      <w:tr w:rsidR="000F64DC" w:rsidRPr="00BE2064" w14:paraId="71CF90B5" w14:textId="77777777" w:rsidTr="006C192E">
        <w:tblPrEx>
          <w:tblCellMar>
            <w:left w:w="108" w:type="dxa"/>
            <w:right w:w="108" w:type="dxa"/>
          </w:tblCellMar>
        </w:tblPrEx>
        <w:tc>
          <w:tcPr>
            <w:tcW w:w="4535" w:type="dxa"/>
            <w:gridSpan w:val="2"/>
          </w:tcPr>
          <w:p w14:paraId="38503B56"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BE2064">
              <w:t>pcch-Config SEQUENCE {</w:t>
            </w:r>
          </w:p>
        </w:tc>
        <w:tc>
          <w:tcPr>
            <w:tcW w:w="2267" w:type="dxa"/>
          </w:tcPr>
          <w:p w14:paraId="79011AB2" w14:textId="77777777" w:rsidR="000F64DC" w:rsidRPr="00BE2064" w:rsidRDefault="000F64DC" w:rsidP="006C192E">
            <w:pPr>
              <w:pStyle w:val="TAL"/>
            </w:pPr>
          </w:p>
        </w:tc>
        <w:tc>
          <w:tcPr>
            <w:tcW w:w="1700" w:type="dxa"/>
          </w:tcPr>
          <w:p w14:paraId="3A6A114E" w14:textId="77777777" w:rsidR="000F64DC" w:rsidRPr="00BE2064" w:rsidRDefault="000F64DC" w:rsidP="006C192E">
            <w:pPr>
              <w:pStyle w:val="TAL"/>
            </w:pPr>
          </w:p>
        </w:tc>
        <w:tc>
          <w:tcPr>
            <w:tcW w:w="1245" w:type="dxa"/>
          </w:tcPr>
          <w:p w14:paraId="1226B3E2" w14:textId="77777777" w:rsidR="000F64DC" w:rsidRPr="00BE2064" w:rsidRDefault="000F64DC" w:rsidP="006C192E">
            <w:pPr>
              <w:pStyle w:val="TAL"/>
            </w:pPr>
          </w:p>
        </w:tc>
      </w:tr>
      <w:tr w:rsidR="000F64DC" w:rsidRPr="00BE2064" w14:paraId="488BC50C" w14:textId="77777777" w:rsidTr="006C192E">
        <w:tblPrEx>
          <w:tblCellMar>
            <w:left w:w="108" w:type="dxa"/>
            <w:right w:w="108" w:type="dxa"/>
          </w:tblCellMar>
        </w:tblPrEx>
        <w:tc>
          <w:tcPr>
            <w:tcW w:w="4535" w:type="dxa"/>
            <w:gridSpan w:val="2"/>
          </w:tcPr>
          <w:p w14:paraId="42EF6504"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BE2064">
              <w:t>defaultPagingCycle</w:t>
            </w:r>
          </w:p>
        </w:tc>
        <w:tc>
          <w:tcPr>
            <w:tcW w:w="2267" w:type="dxa"/>
          </w:tcPr>
          <w:p w14:paraId="75032EA1" w14:textId="77777777" w:rsidR="000F64DC" w:rsidRPr="00BE2064" w:rsidRDefault="000F64DC" w:rsidP="006C192E">
            <w:pPr>
              <w:pStyle w:val="TAL"/>
              <w:rPr>
                <w:lang w:eastAsia="zh-CN"/>
              </w:rPr>
            </w:pPr>
            <w:r>
              <w:rPr>
                <w:rFonts w:hint="eastAsia"/>
                <w:lang w:eastAsia="zh-CN"/>
              </w:rPr>
              <w:t>r</w:t>
            </w:r>
            <w:r>
              <w:rPr>
                <w:lang w:eastAsia="zh-CN"/>
              </w:rPr>
              <w:t>f64</w:t>
            </w:r>
          </w:p>
        </w:tc>
        <w:tc>
          <w:tcPr>
            <w:tcW w:w="1700" w:type="dxa"/>
          </w:tcPr>
          <w:p w14:paraId="1620D113" w14:textId="77777777" w:rsidR="000F64DC" w:rsidRPr="00BE2064" w:rsidRDefault="000F64DC" w:rsidP="006C192E">
            <w:pPr>
              <w:pStyle w:val="TAL"/>
            </w:pPr>
          </w:p>
        </w:tc>
        <w:tc>
          <w:tcPr>
            <w:tcW w:w="1245" w:type="dxa"/>
          </w:tcPr>
          <w:p w14:paraId="04017FAD" w14:textId="77777777" w:rsidR="000F64DC" w:rsidRPr="00BE2064" w:rsidRDefault="000F64DC" w:rsidP="006C192E">
            <w:pPr>
              <w:pStyle w:val="TAL"/>
            </w:pPr>
          </w:p>
        </w:tc>
      </w:tr>
      <w:tr w:rsidR="000F64DC" w:rsidRPr="00BE2064" w14:paraId="00CABFB2" w14:textId="77777777" w:rsidTr="006C192E">
        <w:tblPrEx>
          <w:tblCellMar>
            <w:left w:w="108" w:type="dxa"/>
            <w:right w:w="108" w:type="dxa"/>
          </w:tblCellMar>
        </w:tblPrEx>
        <w:tc>
          <w:tcPr>
            <w:tcW w:w="4535" w:type="dxa"/>
            <w:gridSpan w:val="2"/>
          </w:tcPr>
          <w:p w14:paraId="351335DA"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Pr>
          <w:p w14:paraId="3D05B387" w14:textId="77777777" w:rsidR="000F64DC" w:rsidRPr="00BE2064" w:rsidRDefault="000F64DC" w:rsidP="006C192E">
            <w:pPr>
              <w:pStyle w:val="TAL"/>
            </w:pPr>
          </w:p>
        </w:tc>
        <w:tc>
          <w:tcPr>
            <w:tcW w:w="1700" w:type="dxa"/>
          </w:tcPr>
          <w:p w14:paraId="1EC518E3" w14:textId="77777777" w:rsidR="000F64DC" w:rsidRPr="00BE2064" w:rsidRDefault="000F64DC" w:rsidP="006C192E">
            <w:pPr>
              <w:pStyle w:val="TAL"/>
            </w:pPr>
          </w:p>
        </w:tc>
        <w:tc>
          <w:tcPr>
            <w:tcW w:w="1245" w:type="dxa"/>
          </w:tcPr>
          <w:p w14:paraId="0A5883F3" w14:textId="77777777" w:rsidR="000F64DC" w:rsidRPr="00BE2064" w:rsidRDefault="000F64DC" w:rsidP="006C192E">
            <w:pPr>
              <w:pStyle w:val="TAL"/>
            </w:pPr>
          </w:p>
        </w:tc>
      </w:tr>
      <w:tr w:rsidR="000F64DC" w:rsidRPr="00BE2064" w14:paraId="60E54D12" w14:textId="77777777" w:rsidTr="006C192E">
        <w:tblPrEx>
          <w:tblCellMar>
            <w:left w:w="108" w:type="dxa"/>
            <w:right w:w="108" w:type="dxa"/>
          </w:tblCellMar>
        </w:tblPrEx>
        <w:tc>
          <w:tcPr>
            <w:tcW w:w="4535" w:type="dxa"/>
            <w:gridSpan w:val="2"/>
          </w:tcPr>
          <w:p w14:paraId="7D28CEE6"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Pr>
          <w:p w14:paraId="21965973" w14:textId="77777777" w:rsidR="000F64DC" w:rsidRPr="00BE2064" w:rsidRDefault="000F64DC" w:rsidP="006C192E">
            <w:pPr>
              <w:pStyle w:val="TAL"/>
            </w:pPr>
          </w:p>
        </w:tc>
        <w:tc>
          <w:tcPr>
            <w:tcW w:w="1700" w:type="dxa"/>
          </w:tcPr>
          <w:p w14:paraId="1FF25497" w14:textId="77777777" w:rsidR="000F64DC" w:rsidRPr="00BE2064" w:rsidRDefault="000F64DC" w:rsidP="006C192E">
            <w:pPr>
              <w:pStyle w:val="TAL"/>
            </w:pPr>
          </w:p>
        </w:tc>
        <w:tc>
          <w:tcPr>
            <w:tcW w:w="1245" w:type="dxa"/>
          </w:tcPr>
          <w:p w14:paraId="2EA3E718" w14:textId="77777777" w:rsidR="000F64DC" w:rsidRPr="00BE2064" w:rsidRDefault="000F64DC" w:rsidP="006C192E">
            <w:pPr>
              <w:pStyle w:val="TAL"/>
            </w:pPr>
          </w:p>
        </w:tc>
      </w:tr>
      <w:tr w:rsidR="000F64DC" w:rsidRPr="00BE2064" w14:paraId="30B916FA" w14:textId="77777777" w:rsidTr="006C192E">
        <w:tblPrEx>
          <w:tblCellMar>
            <w:left w:w="108" w:type="dxa"/>
            <w:right w:w="108" w:type="dxa"/>
          </w:tblCellMar>
        </w:tblPrEx>
        <w:tc>
          <w:tcPr>
            <w:tcW w:w="4535" w:type="dxa"/>
            <w:gridSpan w:val="2"/>
          </w:tcPr>
          <w:p w14:paraId="57CAA512"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p>
        </w:tc>
        <w:tc>
          <w:tcPr>
            <w:tcW w:w="2267" w:type="dxa"/>
          </w:tcPr>
          <w:p w14:paraId="142B9535" w14:textId="77777777" w:rsidR="000F64DC" w:rsidRPr="00BE2064" w:rsidRDefault="000F64DC" w:rsidP="006C192E">
            <w:pPr>
              <w:pStyle w:val="TAL"/>
            </w:pPr>
          </w:p>
        </w:tc>
        <w:tc>
          <w:tcPr>
            <w:tcW w:w="1700" w:type="dxa"/>
          </w:tcPr>
          <w:p w14:paraId="6707DAC8" w14:textId="77777777" w:rsidR="000F64DC" w:rsidRPr="00BE2064" w:rsidRDefault="000F64DC" w:rsidP="006C192E">
            <w:pPr>
              <w:pStyle w:val="TAL"/>
            </w:pPr>
          </w:p>
        </w:tc>
        <w:tc>
          <w:tcPr>
            <w:tcW w:w="1245" w:type="dxa"/>
          </w:tcPr>
          <w:p w14:paraId="33612444" w14:textId="77777777" w:rsidR="000F64DC" w:rsidRPr="00BE2064" w:rsidRDefault="000F64DC" w:rsidP="006C192E">
            <w:pPr>
              <w:pStyle w:val="TAL"/>
            </w:pPr>
          </w:p>
        </w:tc>
      </w:tr>
      <w:tr w:rsidR="000F64DC" w:rsidRPr="00BE2064" w14:paraId="684CEA23" w14:textId="77777777" w:rsidTr="006C192E">
        <w:tblPrEx>
          <w:tblCellMar>
            <w:left w:w="108" w:type="dxa"/>
            <w:right w:w="108" w:type="dxa"/>
          </w:tblCellMar>
        </w:tblPrEx>
        <w:tc>
          <w:tcPr>
            <w:tcW w:w="4535" w:type="dxa"/>
            <w:gridSpan w:val="2"/>
          </w:tcPr>
          <w:p w14:paraId="47B3393B" w14:textId="77777777" w:rsidR="000F64DC" w:rsidRDefault="000F64DC" w:rsidP="006C192E">
            <w:pPr>
              <w:pStyle w:val="TAL"/>
              <w:rPr>
                <w:lang w:eastAsia="zh-CN"/>
              </w:rPr>
            </w:pPr>
            <w:r>
              <w:rPr>
                <w:rFonts w:hint="eastAsia"/>
                <w:lang w:eastAsia="zh-CN"/>
              </w:rPr>
              <w:t>}</w:t>
            </w:r>
          </w:p>
        </w:tc>
        <w:tc>
          <w:tcPr>
            <w:tcW w:w="2267" w:type="dxa"/>
          </w:tcPr>
          <w:p w14:paraId="41A7600E" w14:textId="77777777" w:rsidR="000F64DC" w:rsidRPr="00BE2064" w:rsidRDefault="000F64DC" w:rsidP="006C192E">
            <w:pPr>
              <w:pStyle w:val="TAL"/>
            </w:pPr>
          </w:p>
        </w:tc>
        <w:tc>
          <w:tcPr>
            <w:tcW w:w="1700" w:type="dxa"/>
          </w:tcPr>
          <w:p w14:paraId="4D1CC7D6" w14:textId="77777777" w:rsidR="000F64DC" w:rsidRPr="00BE2064" w:rsidRDefault="000F64DC" w:rsidP="006C192E">
            <w:pPr>
              <w:pStyle w:val="TAL"/>
            </w:pPr>
          </w:p>
        </w:tc>
        <w:tc>
          <w:tcPr>
            <w:tcW w:w="1245" w:type="dxa"/>
          </w:tcPr>
          <w:p w14:paraId="642B32E8" w14:textId="77777777" w:rsidR="000F64DC" w:rsidRPr="00BE2064" w:rsidRDefault="000F64DC" w:rsidP="006C192E">
            <w:pPr>
              <w:pStyle w:val="TAL"/>
            </w:pPr>
          </w:p>
        </w:tc>
      </w:tr>
    </w:tbl>
    <w:p w14:paraId="69BF2438" w14:textId="77777777" w:rsidR="000F64DC" w:rsidRDefault="000F64DC" w:rsidP="000F64DC"/>
    <w:p w14:paraId="64DD5A93" w14:textId="77777777" w:rsidR="000F64DC" w:rsidRPr="005B0A88" w:rsidRDefault="000F64DC" w:rsidP="000F64DC">
      <w:pPr>
        <w:pStyle w:val="TH"/>
      </w:pPr>
      <w:r w:rsidRPr="00BE2064">
        <w:t xml:space="preserve">Table </w:t>
      </w:r>
      <w:r>
        <w:t>6.1.1.6.4.3-2</w:t>
      </w:r>
      <w:r w:rsidRPr="005B0A88">
        <w:t xml:space="preserve">: </w:t>
      </w:r>
      <w:r w:rsidRPr="00BD1493">
        <w:t>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BE2064" w14:paraId="68261A87"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1AE89844" w14:textId="77777777" w:rsidR="000F64DC" w:rsidRPr="00BE2064" w:rsidRDefault="000F64DC" w:rsidP="006C192E">
            <w:pPr>
              <w:pStyle w:val="TAH"/>
              <w:jc w:val="left"/>
              <w:rPr>
                <w:b w:val="0"/>
              </w:rPr>
            </w:pPr>
            <w:r w:rsidRPr="00BE2064">
              <w:rPr>
                <w:b w:val="0"/>
              </w:rPr>
              <w:t xml:space="preserve">Derivation Path: </w:t>
            </w:r>
            <w:r w:rsidRPr="00E3042B">
              <w:rPr>
                <w:b w:val="0"/>
              </w:rPr>
              <w:t>Table H.2.2-1</w:t>
            </w:r>
          </w:p>
        </w:tc>
      </w:tr>
      <w:tr w:rsidR="000F64DC" w:rsidRPr="00BE2064" w14:paraId="61D013A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18D4A53B"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966"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3E4AD40A"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57B55022" w14:textId="77777777" w:rsidR="000F64DC" w:rsidRPr="00BE2064" w:rsidRDefault="000F64DC" w:rsidP="006C192E">
            <w:pPr>
              <w:pStyle w:val="TAH"/>
            </w:pPr>
            <w:r w:rsidRPr="00BE2064">
              <w:t>Condition</w:t>
            </w:r>
          </w:p>
        </w:tc>
      </w:tr>
      <w:tr w:rsidR="000F64DC" w:rsidRPr="00BE2064" w14:paraId="7FEADD91"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68EA558" w14:textId="77777777" w:rsidR="000F64DC" w:rsidRPr="00BE2064" w:rsidRDefault="000F64DC"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2969D2DF"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CB8DCD"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0BD4AE" w14:textId="77777777" w:rsidR="000F64DC" w:rsidRPr="00BE2064" w:rsidRDefault="000F64DC" w:rsidP="006C192E">
            <w:pPr>
              <w:pStyle w:val="TAL"/>
            </w:pPr>
          </w:p>
        </w:tc>
      </w:tr>
      <w:tr w:rsidR="000F64DC" w:rsidRPr="00BE2064" w14:paraId="63BBC0A9" w14:textId="77777777" w:rsidTr="006C192E">
        <w:tc>
          <w:tcPr>
            <w:tcW w:w="4535" w:type="dxa"/>
            <w:tcBorders>
              <w:top w:val="single" w:sz="4" w:space="0" w:color="auto"/>
              <w:left w:val="single" w:sz="4" w:space="0" w:color="auto"/>
              <w:bottom w:val="single" w:sz="4" w:space="0" w:color="auto"/>
              <w:right w:val="single" w:sz="4" w:space="0" w:color="auto"/>
            </w:tcBorders>
          </w:tcPr>
          <w:p w14:paraId="7042F304" w14:textId="77777777" w:rsidR="000F64DC" w:rsidRPr="00BE2064" w:rsidRDefault="000F64DC" w:rsidP="006C192E">
            <w:pPr>
              <w:pStyle w:val="TAL"/>
            </w:pPr>
            <w:r w:rsidRPr="00BE2064">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371DDA8"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25163F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744D07" w14:textId="77777777" w:rsidR="000F64DC" w:rsidRPr="00BE2064" w:rsidRDefault="000F64DC" w:rsidP="006C192E">
            <w:pPr>
              <w:pStyle w:val="TAL"/>
            </w:pPr>
          </w:p>
        </w:tc>
      </w:tr>
      <w:tr w:rsidR="000F64DC" w:rsidRPr="00BE2064" w14:paraId="6D2A932A" w14:textId="77777777" w:rsidTr="006C192E">
        <w:tc>
          <w:tcPr>
            <w:tcW w:w="4535" w:type="dxa"/>
            <w:tcBorders>
              <w:top w:val="single" w:sz="4" w:space="0" w:color="auto"/>
              <w:left w:val="single" w:sz="4" w:space="0" w:color="auto"/>
              <w:bottom w:val="single" w:sz="4" w:space="0" w:color="auto"/>
              <w:right w:val="single" w:sz="4" w:space="0" w:color="auto"/>
            </w:tcBorders>
          </w:tcPr>
          <w:p w14:paraId="34DAF94C"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r w:rsidRPr="005B0A88">
              <w:t>s-NonIntraSearchP</w:t>
            </w:r>
          </w:p>
        </w:tc>
        <w:tc>
          <w:tcPr>
            <w:tcW w:w="2267" w:type="dxa"/>
            <w:tcBorders>
              <w:top w:val="single" w:sz="4" w:space="0" w:color="auto"/>
              <w:left w:val="single" w:sz="4" w:space="0" w:color="auto"/>
              <w:bottom w:val="single" w:sz="4" w:space="0" w:color="auto"/>
              <w:right w:val="single" w:sz="4" w:space="0" w:color="auto"/>
            </w:tcBorders>
          </w:tcPr>
          <w:p w14:paraId="4F9AB3A6"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EAB56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3D2E6B" w14:textId="77777777" w:rsidR="000F64DC" w:rsidRPr="00BE2064" w:rsidRDefault="000F64DC" w:rsidP="006C192E">
            <w:pPr>
              <w:pStyle w:val="TAL"/>
            </w:pPr>
          </w:p>
        </w:tc>
      </w:tr>
      <w:tr w:rsidR="000F64DC" w:rsidRPr="00BE2064" w14:paraId="4A15A66B" w14:textId="77777777" w:rsidTr="006C192E">
        <w:tc>
          <w:tcPr>
            <w:tcW w:w="4535" w:type="dxa"/>
            <w:tcBorders>
              <w:top w:val="single" w:sz="4" w:space="0" w:color="auto"/>
              <w:left w:val="single" w:sz="4" w:space="0" w:color="auto"/>
              <w:bottom w:val="single" w:sz="4" w:space="0" w:color="auto"/>
              <w:right w:val="single" w:sz="4" w:space="0" w:color="auto"/>
            </w:tcBorders>
          </w:tcPr>
          <w:p w14:paraId="155C995D" w14:textId="77777777" w:rsidR="000F64DC" w:rsidRPr="00BE2064" w:rsidRDefault="000F64DC"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C7435DE"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433827"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CDF3FA" w14:textId="77777777" w:rsidR="000F64DC" w:rsidRPr="00BE2064" w:rsidRDefault="000F64DC" w:rsidP="006C192E">
            <w:pPr>
              <w:pStyle w:val="TAL"/>
            </w:pPr>
          </w:p>
        </w:tc>
      </w:tr>
      <w:tr w:rsidR="000F64DC" w:rsidRPr="00BE2064" w14:paraId="0348F509" w14:textId="77777777" w:rsidTr="006C192E">
        <w:tc>
          <w:tcPr>
            <w:tcW w:w="4535" w:type="dxa"/>
            <w:tcBorders>
              <w:top w:val="single" w:sz="4" w:space="0" w:color="auto"/>
              <w:left w:val="single" w:sz="4" w:space="0" w:color="auto"/>
              <w:bottom w:val="single" w:sz="4" w:space="0" w:color="auto"/>
              <w:right w:val="single" w:sz="4" w:space="0" w:color="auto"/>
            </w:tcBorders>
          </w:tcPr>
          <w:p w14:paraId="3B9E4697" w14:textId="77777777" w:rsidR="000F64DC" w:rsidRPr="00BE2064" w:rsidRDefault="000F64DC"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6E207"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D19F1D9"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5FDA5E" w14:textId="77777777" w:rsidR="000F64DC" w:rsidRPr="00BE2064" w:rsidRDefault="000F64DC" w:rsidP="006C192E">
            <w:pPr>
              <w:pStyle w:val="TAL"/>
            </w:pPr>
          </w:p>
        </w:tc>
      </w:tr>
      <w:tr w:rsidR="000F64DC" w:rsidRPr="00BE2064" w14:paraId="02C064CD" w14:textId="77777777" w:rsidTr="006C192E">
        <w:tc>
          <w:tcPr>
            <w:tcW w:w="4535" w:type="dxa"/>
            <w:tcBorders>
              <w:top w:val="single" w:sz="4" w:space="0" w:color="auto"/>
              <w:left w:val="single" w:sz="4" w:space="0" w:color="auto"/>
              <w:bottom w:val="single" w:sz="4" w:space="0" w:color="auto"/>
              <w:right w:val="single" w:sz="4" w:space="0" w:color="auto"/>
            </w:tcBorders>
          </w:tcPr>
          <w:p w14:paraId="20ED062E"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r w:rsidRPr="006F115B">
              <w:t>lowMobilityEvaluation-r16</w:t>
            </w:r>
          </w:p>
        </w:tc>
        <w:tc>
          <w:tcPr>
            <w:tcW w:w="2267" w:type="dxa"/>
            <w:tcBorders>
              <w:top w:val="single" w:sz="4" w:space="0" w:color="auto"/>
              <w:left w:val="single" w:sz="4" w:space="0" w:color="auto"/>
              <w:bottom w:val="single" w:sz="4" w:space="0" w:color="auto"/>
              <w:right w:val="single" w:sz="4" w:space="0" w:color="auto"/>
            </w:tcBorders>
          </w:tcPr>
          <w:p w14:paraId="4012D720"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DD3AAE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C4F8C26" w14:textId="77777777" w:rsidR="000F64DC" w:rsidRPr="00BE2064" w:rsidRDefault="000F64DC" w:rsidP="006C192E">
            <w:pPr>
              <w:pStyle w:val="TAL"/>
            </w:pPr>
          </w:p>
        </w:tc>
      </w:tr>
      <w:tr w:rsidR="000F64DC" w:rsidRPr="00BE2064" w14:paraId="0C0222C0" w14:textId="77777777" w:rsidTr="006C192E">
        <w:tc>
          <w:tcPr>
            <w:tcW w:w="4535" w:type="dxa"/>
            <w:tcBorders>
              <w:top w:val="single" w:sz="4" w:space="0" w:color="auto"/>
              <w:left w:val="single" w:sz="4" w:space="0" w:color="auto"/>
              <w:bottom w:val="single" w:sz="4" w:space="0" w:color="auto"/>
              <w:right w:val="single" w:sz="4" w:space="0" w:color="auto"/>
            </w:tcBorders>
          </w:tcPr>
          <w:p w14:paraId="29E7BB88"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cellEdgeEvaluation-r16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120695"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093591E"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CECFAF" w14:textId="77777777" w:rsidR="000F64DC" w:rsidRPr="00BE2064" w:rsidRDefault="000F64DC" w:rsidP="006C192E">
            <w:pPr>
              <w:pStyle w:val="TAL"/>
            </w:pPr>
          </w:p>
        </w:tc>
      </w:tr>
      <w:tr w:rsidR="000F64DC" w:rsidRPr="00BE2064" w14:paraId="4F14ACAD" w14:textId="77777777" w:rsidTr="006C192E">
        <w:tc>
          <w:tcPr>
            <w:tcW w:w="4535" w:type="dxa"/>
            <w:tcBorders>
              <w:top w:val="single" w:sz="4" w:space="0" w:color="auto"/>
              <w:left w:val="single" w:sz="4" w:space="0" w:color="auto"/>
              <w:bottom w:val="nil"/>
              <w:right w:val="single" w:sz="4" w:space="0" w:color="auto"/>
            </w:tcBorders>
          </w:tcPr>
          <w:p w14:paraId="48FBDFBD"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s-SearchThresholdP-r16</w:t>
            </w:r>
          </w:p>
        </w:tc>
        <w:tc>
          <w:tcPr>
            <w:tcW w:w="2267" w:type="dxa"/>
            <w:tcBorders>
              <w:top w:val="single" w:sz="4" w:space="0" w:color="auto"/>
              <w:left w:val="single" w:sz="4" w:space="0" w:color="auto"/>
              <w:bottom w:val="single" w:sz="4" w:space="0" w:color="auto"/>
              <w:right w:val="single" w:sz="4" w:space="0" w:color="auto"/>
            </w:tcBorders>
          </w:tcPr>
          <w:p w14:paraId="01C33426" w14:textId="77777777" w:rsidR="000F64DC" w:rsidRDefault="000F64DC" w:rsidP="006C192E">
            <w:pPr>
              <w:pStyle w:val="TAL"/>
              <w:rPr>
                <w:lang w:eastAsia="zh-CN"/>
              </w:rPr>
            </w:pPr>
            <w:r>
              <w:rPr>
                <w:rFonts w:hint="eastAsia"/>
                <w:lang w:eastAsia="zh-CN"/>
              </w:rPr>
              <w:t>2</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38B44B28" w14:textId="77777777" w:rsidR="000F64DC" w:rsidRPr="00BE2064" w:rsidRDefault="000F64DC" w:rsidP="006C192E">
            <w:pPr>
              <w:pStyle w:val="TAL"/>
            </w:pPr>
            <w:r>
              <w:rPr>
                <w:rFonts w:hint="eastAsia"/>
                <w:lang w:eastAsia="zh-CN"/>
              </w:rPr>
              <w:t>A</w:t>
            </w:r>
            <w:r>
              <w:rPr>
                <w:lang w:eastAsia="zh-CN"/>
              </w:rPr>
              <w:t>ctual value = 25*2 = 50dB</w:t>
            </w:r>
          </w:p>
        </w:tc>
        <w:tc>
          <w:tcPr>
            <w:tcW w:w="1245" w:type="dxa"/>
            <w:tcBorders>
              <w:top w:val="single" w:sz="4" w:space="0" w:color="auto"/>
              <w:left w:val="single" w:sz="4" w:space="0" w:color="auto"/>
              <w:bottom w:val="single" w:sz="4" w:space="0" w:color="auto"/>
              <w:right w:val="single" w:sz="4" w:space="0" w:color="auto"/>
            </w:tcBorders>
          </w:tcPr>
          <w:p w14:paraId="77B3FD98" w14:textId="77777777" w:rsidR="000F64DC" w:rsidRPr="00BE2064" w:rsidRDefault="000F64DC" w:rsidP="006C192E">
            <w:pPr>
              <w:pStyle w:val="TAL"/>
            </w:pPr>
          </w:p>
        </w:tc>
      </w:tr>
      <w:tr w:rsidR="000F64DC" w:rsidRPr="00BE2064" w14:paraId="7D225F08" w14:textId="77777777" w:rsidTr="006C192E">
        <w:tc>
          <w:tcPr>
            <w:tcW w:w="4535" w:type="dxa"/>
            <w:tcBorders>
              <w:top w:val="single" w:sz="4" w:space="0" w:color="auto"/>
              <w:left w:val="single" w:sz="4" w:space="0" w:color="auto"/>
              <w:bottom w:val="single" w:sz="4" w:space="0" w:color="auto"/>
              <w:right w:val="single" w:sz="4" w:space="0" w:color="auto"/>
            </w:tcBorders>
          </w:tcPr>
          <w:p w14:paraId="67313772"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s-SearchThresholdQ-r16</w:t>
            </w:r>
          </w:p>
        </w:tc>
        <w:tc>
          <w:tcPr>
            <w:tcW w:w="2267" w:type="dxa"/>
            <w:tcBorders>
              <w:top w:val="single" w:sz="4" w:space="0" w:color="auto"/>
              <w:left w:val="single" w:sz="4" w:space="0" w:color="auto"/>
              <w:bottom w:val="single" w:sz="4" w:space="0" w:color="auto"/>
              <w:right w:val="single" w:sz="4" w:space="0" w:color="auto"/>
            </w:tcBorders>
          </w:tcPr>
          <w:p w14:paraId="6628FF02" w14:textId="77777777" w:rsidR="000F64DC"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DCBCD76"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E960AA0" w14:textId="77777777" w:rsidR="000F64DC" w:rsidRPr="00BE2064" w:rsidRDefault="000F64DC" w:rsidP="006C192E">
            <w:pPr>
              <w:pStyle w:val="TAL"/>
            </w:pPr>
          </w:p>
        </w:tc>
      </w:tr>
      <w:tr w:rsidR="000F64DC" w:rsidRPr="00BE2064" w14:paraId="5F8A954D" w14:textId="77777777" w:rsidTr="006C192E">
        <w:tc>
          <w:tcPr>
            <w:tcW w:w="4535" w:type="dxa"/>
            <w:tcBorders>
              <w:top w:val="single" w:sz="4" w:space="0" w:color="auto"/>
              <w:left w:val="single" w:sz="4" w:space="0" w:color="auto"/>
              <w:bottom w:val="single" w:sz="4" w:space="0" w:color="auto"/>
              <w:right w:val="single" w:sz="4" w:space="0" w:color="auto"/>
            </w:tcBorders>
          </w:tcPr>
          <w:p w14:paraId="2AA4BDFA"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8F445" w14:textId="77777777" w:rsidR="000F64DC"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FA36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B8F71" w14:textId="77777777" w:rsidR="000F64DC" w:rsidRPr="00BE2064" w:rsidRDefault="000F64DC" w:rsidP="006C192E">
            <w:pPr>
              <w:pStyle w:val="TAL"/>
            </w:pPr>
          </w:p>
        </w:tc>
      </w:tr>
      <w:tr w:rsidR="000F64DC" w:rsidRPr="00BE2064" w14:paraId="2606BE45" w14:textId="77777777" w:rsidTr="006C192E">
        <w:tc>
          <w:tcPr>
            <w:tcW w:w="4535" w:type="dxa"/>
            <w:tcBorders>
              <w:top w:val="single" w:sz="4" w:space="0" w:color="auto"/>
              <w:left w:val="single" w:sz="4" w:space="0" w:color="auto"/>
              <w:bottom w:val="single" w:sz="4" w:space="0" w:color="auto"/>
              <w:right w:val="single" w:sz="4" w:space="0" w:color="auto"/>
            </w:tcBorders>
          </w:tcPr>
          <w:p w14:paraId="628E8E1A"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1EE6133"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0113AEA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1F2CCE" w14:textId="77777777" w:rsidR="000F64DC" w:rsidRPr="00BE2064" w:rsidRDefault="000F64DC" w:rsidP="006C192E">
            <w:pPr>
              <w:pStyle w:val="TAL"/>
            </w:pPr>
          </w:p>
        </w:tc>
      </w:tr>
      <w:tr w:rsidR="000F64DC" w:rsidRPr="00BE2064" w14:paraId="6F5CFF40" w14:textId="77777777" w:rsidTr="006C192E">
        <w:tc>
          <w:tcPr>
            <w:tcW w:w="4535" w:type="dxa"/>
            <w:tcBorders>
              <w:top w:val="single" w:sz="4" w:space="0" w:color="auto"/>
              <w:left w:val="single" w:sz="4" w:space="0" w:color="auto"/>
              <w:bottom w:val="single" w:sz="4" w:space="0" w:color="auto"/>
              <w:right w:val="single" w:sz="4" w:space="0" w:color="auto"/>
            </w:tcBorders>
          </w:tcPr>
          <w:p w14:paraId="6BBE1D94"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77819FAA" w14:textId="77777777" w:rsidR="000F64DC" w:rsidRPr="00BE2064"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2D721FC"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23FA9AC" w14:textId="77777777" w:rsidR="000F64DC" w:rsidRPr="00BE2064" w:rsidRDefault="000F64DC" w:rsidP="006C192E">
            <w:pPr>
              <w:pStyle w:val="TAL"/>
            </w:pPr>
          </w:p>
        </w:tc>
      </w:tr>
      <w:tr w:rsidR="000F64DC" w:rsidRPr="00BE2064" w14:paraId="12BDFBB4" w14:textId="77777777" w:rsidTr="006C192E">
        <w:tc>
          <w:tcPr>
            <w:tcW w:w="4535" w:type="dxa"/>
            <w:tcBorders>
              <w:top w:val="single" w:sz="4" w:space="0" w:color="auto"/>
              <w:left w:val="single" w:sz="4" w:space="0" w:color="auto"/>
              <w:bottom w:val="single" w:sz="4" w:space="0" w:color="auto"/>
              <w:right w:val="single" w:sz="4" w:space="0" w:color="auto"/>
            </w:tcBorders>
          </w:tcPr>
          <w:p w14:paraId="5DB93D4C"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180FA"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B6DADA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AC5176" w14:textId="77777777" w:rsidR="000F64DC" w:rsidRPr="00BE2064" w:rsidRDefault="000F64DC" w:rsidP="006C192E">
            <w:pPr>
              <w:pStyle w:val="TAL"/>
            </w:pPr>
          </w:p>
        </w:tc>
      </w:tr>
      <w:tr w:rsidR="000F64DC" w:rsidRPr="00BE2064" w14:paraId="4DA44216" w14:textId="77777777" w:rsidTr="006C192E">
        <w:tc>
          <w:tcPr>
            <w:tcW w:w="4535" w:type="dxa"/>
            <w:tcBorders>
              <w:top w:val="single" w:sz="4" w:space="0" w:color="auto"/>
              <w:left w:val="single" w:sz="4" w:space="0" w:color="auto"/>
              <w:bottom w:val="single" w:sz="4" w:space="0" w:color="auto"/>
              <w:right w:val="single" w:sz="4" w:space="0" w:color="auto"/>
            </w:tcBorders>
          </w:tcPr>
          <w:p w14:paraId="1D6DE815" w14:textId="77777777" w:rsidR="000F64DC" w:rsidRPr="00B956E7" w:rsidRDefault="000F64DC"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6D303E" w14:textId="77777777" w:rsidR="000F64DC" w:rsidRPr="00B956E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E0805C"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A907FC" w14:textId="77777777" w:rsidR="000F64DC" w:rsidRPr="00BE2064" w:rsidRDefault="000F64DC" w:rsidP="006C192E">
            <w:pPr>
              <w:pStyle w:val="TAL"/>
            </w:pPr>
          </w:p>
        </w:tc>
      </w:tr>
    </w:tbl>
    <w:p w14:paraId="3188236E" w14:textId="77777777" w:rsidR="000F64DC" w:rsidRDefault="000F64DC" w:rsidP="000F64DC"/>
    <w:p w14:paraId="4EC3F9D8" w14:textId="77777777" w:rsidR="000F64DC" w:rsidRPr="005B0A88" w:rsidRDefault="000F64DC" w:rsidP="000F64DC">
      <w:pPr>
        <w:pStyle w:val="TH"/>
      </w:pPr>
      <w:r w:rsidRPr="00BE2064">
        <w:t xml:space="preserve">Table </w:t>
      </w:r>
      <w:r>
        <w:t>6.1.1.6.4.3-3</w:t>
      </w:r>
      <w:r w:rsidRPr="005B0A88">
        <w:t xml:space="preserve">: </w:t>
      </w:r>
      <w:r w:rsidRPr="00BD1493">
        <w:t>SIB2 (</w:t>
      </w:r>
      <w:r>
        <w:rPr>
          <w:lang w:eastAsia="zh-CN"/>
        </w:rPr>
        <w:t>Cell 2</w:t>
      </w:r>
      <w:r w:rsidRPr="00BD14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BE2064" w14:paraId="7D924C7D"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4F54A6DD" w14:textId="77777777" w:rsidR="000F64DC" w:rsidRPr="00BE2064" w:rsidRDefault="000F64DC" w:rsidP="006C192E">
            <w:pPr>
              <w:pStyle w:val="TAH"/>
              <w:jc w:val="left"/>
              <w:rPr>
                <w:b w:val="0"/>
              </w:rPr>
            </w:pPr>
            <w:r w:rsidRPr="00BE2064">
              <w:rPr>
                <w:b w:val="0"/>
              </w:rPr>
              <w:t xml:space="preserve">Derivation Path: </w:t>
            </w:r>
            <w:r w:rsidRPr="00E3042B">
              <w:rPr>
                <w:b w:val="0"/>
              </w:rPr>
              <w:t>Table H.2.2-1</w:t>
            </w:r>
          </w:p>
        </w:tc>
      </w:tr>
      <w:tr w:rsidR="000F64DC" w:rsidRPr="00BE2064" w14:paraId="4E9031B7"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08D604D"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464C7"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758B1B67"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74A73B05" w14:textId="77777777" w:rsidR="000F64DC" w:rsidRPr="00BE2064" w:rsidRDefault="000F64DC" w:rsidP="006C192E">
            <w:pPr>
              <w:pStyle w:val="TAH"/>
            </w:pPr>
            <w:r w:rsidRPr="00BE2064">
              <w:t>Condition</w:t>
            </w:r>
          </w:p>
        </w:tc>
      </w:tr>
      <w:tr w:rsidR="000F64DC" w:rsidRPr="00BE2064" w14:paraId="6AC768A2"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CD01FE9" w14:textId="77777777" w:rsidR="000F64DC" w:rsidRPr="00BE2064" w:rsidRDefault="000F64DC"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2764ECBC"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DABFE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004E45" w14:textId="77777777" w:rsidR="000F64DC" w:rsidRPr="00BE2064" w:rsidRDefault="000F64DC" w:rsidP="006C192E">
            <w:pPr>
              <w:pStyle w:val="TAL"/>
            </w:pPr>
          </w:p>
        </w:tc>
      </w:tr>
      <w:tr w:rsidR="000F64DC" w:rsidRPr="00BE2064" w14:paraId="0C53ADE2" w14:textId="77777777" w:rsidTr="006C192E">
        <w:tc>
          <w:tcPr>
            <w:tcW w:w="4535" w:type="dxa"/>
            <w:tcBorders>
              <w:top w:val="single" w:sz="4" w:space="0" w:color="auto"/>
              <w:left w:val="single" w:sz="4" w:space="0" w:color="auto"/>
              <w:bottom w:val="single" w:sz="4" w:space="0" w:color="auto"/>
              <w:right w:val="single" w:sz="4" w:space="0" w:color="auto"/>
            </w:tcBorders>
          </w:tcPr>
          <w:p w14:paraId="7F05F832" w14:textId="77777777" w:rsidR="000F64DC" w:rsidRPr="00BE2064" w:rsidRDefault="000F64DC" w:rsidP="006C192E">
            <w:pPr>
              <w:pStyle w:val="TAL"/>
            </w:pPr>
            <w:r w:rsidRPr="00BE2064">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30FA55B"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A474C08"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3C9CAF" w14:textId="77777777" w:rsidR="000F64DC" w:rsidRPr="00BE2064" w:rsidRDefault="000F64DC" w:rsidP="006C192E">
            <w:pPr>
              <w:pStyle w:val="TAL"/>
            </w:pPr>
          </w:p>
        </w:tc>
      </w:tr>
      <w:tr w:rsidR="000F64DC" w:rsidRPr="00BE2064" w14:paraId="1FC3861E" w14:textId="77777777" w:rsidTr="006C192E">
        <w:tc>
          <w:tcPr>
            <w:tcW w:w="4535" w:type="dxa"/>
            <w:tcBorders>
              <w:top w:val="single" w:sz="4" w:space="0" w:color="auto"/>
              <w:left w:val="single" w:sz="4" w:space="0" w:color="auto"/>
              <w:bottom w:val="single" w:sz="4" w:space="0" w:color="auto"/>
              <w:right w:val="single" w:sz="4" w:space="0" w:color="auto"/>
            </w:tcBorders>
          </w:tcPr>
          <w:p w14:paraId="01427572"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r w:rsidRPr="005B0A88">
              <w:t>s-NonIntraSearchP</w:t>
            </w:r>
          </w:p>
        </w:tc>
        <w:tc>
          <w:tcPr>
            <w:tcW w:w="2267" w:type="dxa"/>
            <w:tcBorders>
              <w:top w:val="single" w:sz="4" w:space="0" w:color="auto"/>
              <w:left w:val="single" w:sz="4" w:space="0" w:color="auto"/>
              <w:bottom w:val="single" w:sz="4" w:space="0" w:color="auto"/>
              <w:right w:val="single" w:sz="4" w:space="0" w:color="auto"/>
            </w:tcBorders>
          </w:tcPr>
          <w:p w14:paraId="6DA04EAF"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9F7793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5F2696E" w14:textId="77777777" w:rsidR="000F64DC" w:rsidRPr="00BE2064" w:rsidRDefault="000F64DC" w:rsidP="006C192E">
            <w:pPr>
              <w:pStyle w:val="TAL"/>
            </w:pPr>
          </w:p>
        </w:tc>
      </w:tr>
      <w:tr w:rsidR="000F64DC" w:rsidRPr="00BE2064" w14:paraId="0C2AA7D1" w14:textId="77777777" w:rsidTr="006C192E">
        <w:tc>
          <w:tcPr>
            <w:tcW w:w="4535" w:type="dxa"/>
            <w:tcBorders>
              <w:top w:val="single" w:sz="4" w:space="0" w:color="auto"/>
              <w:left w:val="single" w:sz="4" w:space="0" w:color="auto"/>
              <w:bottom w:val="single" w:sz="4" w:space="0" w:color="auto"/>
              <w:right w:val="single" w:sz="4" w:space="0" w:color="auto"/>
            </w:tcBorders>
          </w:tcPr>
          <w:p w14:paraId="2AFCE89E" w14:textId="77777777" w:rsidR="000F64DC" w:rsidRPr="00BE2064" w:rsidRDefault="000F64DC"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374C652"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1E91838"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65313C8" w14:textId="77777777" w:rsidR="000F64DC" w:rsidRPr="00BE2064" w:rsidRDefault="000F64DC" w:rsidP="006C192E">
            <w:pPr>
              <w:pStyle w:val="TAL"/>
            </w:pPr>
          </w:p>
        </w:tc>
      </w:tr>
      <w:tr w:rsidR="000F64DC" w:rsidRPr="00BE2064" w14:paraId="162F45A9" w14:textId="77777777" w:rsidTr="006C192E">
        <w:tc>
          <w:tcPr>
            <w:tcW w:w="4535" w:type="dxa"/>
            <w:tcBorders>
              <w:top w:val="single" w:sz="4" w:space="0" w:color="auto"/>
              <w:left w:val="single" w:sz="4" w:space="0" w:color="auto"/>
              <w:bottom w:val="single" w:sz="4" w:space="0" w:color="auto"/>
              <w:right w:val="single" w:sz="4" w:space="0" w:color="auto"/>
            </w:tcBorders>
          </w:tcPr>
          <w:p w14:paraId="5B74AD54" w14:textId="77777777" w:rsidR="000F64DC" w:rsidRPr="00BE2064" w:rsidRDefault="000F64DC"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2A5665"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41233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F14D4C" w14:textId="77777777" w:rsidR="000F64DC" w:rsidRPr="00BE2064" w:rsidRDefault="000F64DC" w:rsidP="006C192E">
            <w:pPr>
              <w:pStyle w:val="TAL"/>
            </w:pPr>
          </w:p>
        </w:tc>
      </w:tr>
      <w:tr w:rsidR="000F64DC" w:rsidRPr="00BE2064" w14:paraId="3E936E16" w14:textId="77777777" w:rsidTr="006C192E">
        <w:tc>
          <w:tcPr>
            <w:tcW w:w="4535" w:type="dxa"/>
            <w:tcBorders>
              <w:top w:val="single" w:sz="4" w:space="0" w:color="auto"/>
              <w:left w:val="single" w:sz="4" w:space="0" w:color="auto"/>
              <w:bottom w:val="single" w:sz="4" w:space="0" w:color="auto"/>
              <w:right w:val="single" w:sz="4" w:space="0" w:color="auto"/>
            </w:tcBorders>
          </w:tcPr>
          <w:p w14:paraId="2E903159"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r w:rsidRPr="006F115B">
              <w:t>lowMobilityEvaluation-r16</w:t>
            </w:r>
          </w:p>
        </w:tc>
        <w:tc>
          <w:tcPr>
            <w:tcW w:w="2267" w:type="dxa"/>
            <w:tcBorders>
              <w:top w:val="single" w:sz="4" w:space="0" w:color="auto"/>
              <w:left w:val="single" w:sz="4" w:space="0" w:color="auto"/>
              <w:bottom w:val="single" w:sz="4" w:space="0" w:color="auto"/>
              <w:right w:val="single" w:sz="4" w:space="0" w:color="auto"/>
            </w:tcBorders>
          </w:tcPr>
          <w:p w14:paraId="6CC1EBB6"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67C90C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CB6FF8" w14:textId="77777777" w:rsidR="000F64DC" w:rsidRPr="00BE2064" w:rsidRDefault="000F64DC" w:rsidP="006C192E">
            <w:pPr>
              <w:pStyle w:val="TAL"/>
            </w:pPr>
          </w:p>
        </w:tc>
      </w:tr>
      <w:tr w:rsidR="000F64DC" w:rsidRPr="00BE2064" w14:paraId="287BB65C" w14:textId="77777777" w:rsidTr="006C192E">
        <w:tc>
          <w:tcPr>
            <w:tcW w:w="4535" w:type="dxa"/>
            <w:tcBorders>
              <w:top w:val="single" w:sz="4" w:space="0" w:color="auto"/>
              <w:left w:val="single" w:sz="4" w:space="0" w:color="auto"/>
              <w:bottom w:val="single" w:sz="4" w:space="0" w:color="auto"/>
              <w:right w:val="single" w:sz="4" w:space="0" w:color="auto"/>
            </w:tcBorders>
          </w:tcPr>
          <w:p w14:paraId="38F31889"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cellEdgeEvaluation-r16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0111BD"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011274ED"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C1C65D7" w14:textId="77777777" w:rsidR="000F64DC" w:rsidRPr="00BE2064" w:rsidRDefault="000F64DC" w:rsidP="006C192E">
            <w:pPr>
              <w:pStyle w:val="TAL"/>
            </w:pPr>
          </w:p>
        </w:tc>
      </w:tr>
      <w:tr w:rsidR="000F64DC" w:rsidRPr="00BE2064" w14:paraId="2099F638" w14:textId="77777777" w:rsidTr="006C192E">
        <w:tc>
          <w:tcPr>
            <w:tcW w:w="4535" w:type="dxa"/>
            <w:tcBorders>
              <w:top w:val="single" w:sz="4" w:space="0" w:color="auto"/>
              <w:left w:val="single" w:sz="4" w:space="0" w:color="auto"/>
              <w:bottom w:val="nil"/>
              <w:right w:val="single" w:sz="4" w:space="0" w:color="auto"/>
            </w:tcBorders>
          </w:tcPr>
          <w:p w14:paraId="2D0FB0C7"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s-SearchThresholdP-r16</w:t>
            </w:r>
          </w:p>
        </w:tc>
        <w:tc>
          <w:tcPr>
            <w:tcW w:w="2267" w:type="dxa"/>
            <w:tcBorders>
              <w:top w:val="single" w:sz="4" w:space="0" w:color="auto"/>
              <w:left w:val="single" w:sz="4" w:space="0" w:color="auto"/>
              <w:bottom w:val="single" w:sz="4" w:space="0" w:color="auto"/>
              <w:right w:val="single" w:sz="4" w:space="0" w:color="auto"/>
            </w:tcBorders>
          </w:tcPr>
          <w:p w14:paraId="4DFD9576" w14:textId="77777777" w:rsidR="000F64DC" w:rsidRDefault="000F64DC" w:rsidP="006C192E">
            <w:pPr>
              <w:pStyle w:val="TAL"/>
              <w:rPr>
                <w:lang w:eastAsia="zh-CN"/>
              </w:rPr>
            </w:pPr>
            <w:r>
              <w:rPr>
                <w:rFonts w:hint="eastAsia"/>
                <w:lang w:eastAsia="zh-CN"/>
              </w:rPr>
              <w:t>1</w:t>
            </w:r>
            <w:r>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145BC189" w14:textId="77777777" w:rsidR="000F64DC" w:rsidRPr="00BE2064" w:rsidRDefault="000F64DC" w:rsidP="006C192E">
            <w:pPr>
              <w:pStyle w:val="TAL"/>
            </w:pPr>
            <w:r>
              <w:rPr>
                <w:rFonts w:hint="eastAsia"/>
                <w:lang w:eastAsia="zh-CN"/>
              </w:rPr>
              <w:t>A</w:t>
            </w:r>
            <w:r>
              <w:rPr>
                <w:lang w:eastAsia="zh-CN"/>
              </w:rPr>
              <w:t>ctual value = 17*2 = 34dB</w:t>
            </w:r>
          </w:p>
        </w:tc>
        <w:tc>
          <w:tcPr>
            <w:tcW w:w="1245" w:type="dxa"/>
            <w:tcBorders>
              <w:top w:val="single" w:sz="4" w:space="0" w:color="auto"/>
              <w:left w:val="single" w:sz="4" w:space="0" w:color="auto"/>
              <w:bottom w:val="single" w:sz="4" w:space="0" w:color="auto"/>
              <w:right w:val="single" w:sz="4" w:space="0" w:color="auto"/>
            </w:tcBorders>
          </w:tcPr>
          <w:p w14:paraId="1F1C6D4D" w14:textId="77777777" w:rsidR="000F64DC" w:rsidRPr="00BE2064" w:rsidRDefault="000F64DC" w:rsidP="006C192E">
            <w:pPr>
              <w:pStyle w:val="TAL"/>
            </w:pPr>
          </w:p>
        </w:tc>
      </w:tr>
      <w:tr w:rsidR="000F64DC" w:rsidRPr="00BE2064" w14:paraId="63CCC1CC" w14:textId="77777777" w:rsidTr="006C192E">
        <w:tc>
          <w:tcPr>
            <w:tcW w:w="4535" w:type="dxa"/>
            <w:tcBorders>
              <w:top w:val="single" w:sz="4" w:space="0" w:color="auto"/>
              <w:left w:val="single" w:sz="4" w:space="0" w:color="auto"/>
              <w:bottom w:val="single" w:sz="4" w:space="0" w:color="auto"/>
              <w:right w:val="single" w:sz="4" w:space="0" w:color="auto"/>
            </w:tcBorders>
          </w:tcPr>
          <w:p w14:paraId="4D87949D"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s-SearchThresholdQ-r16</w:t>
            </w:r>
          </w:p>
        </w:tc>
        <w:tc>
          <w:tcPr>
            <w:tcW w:w="2267" w:type="dxa"/>
            <w:tcBorders>
              <w:top w:val="single" w:sz="4" w:space="0" w:color="auto"/>
              <w:left w:val="single" w:sz="4" w:space="0" w:color="auto"/>
              <w:bottom w:val="single" w:sz="4" w:space="0" w:color="auto"/>
              <w:right w:val="single" w:sz="4" w:space="0" w:color="auto"/>
            </w:tcBorders>
          </w:tcPr>
          <w:p w14:paraId="655D35CE" w14:textId="77777777" w:rsidR="000F64DC"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3E619D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795C09" w14:textId="77777777" w:rsidR="000F64DC" w:rsidRPr="00BE2064" w:rsidRDefault="000F64DC" w:rsidP="006C192E">
            <w:pPr>
              <w:pStyle w:val="TAL"/>
            </w:pPr>
          </w:p>
        </w:tc>
      </w:tr>
      <w:tr w:rsidR="000F64DC" w:rsidRPr="00BE2064" w14:paraId="45E3624B" w14:textId="77777777" w:rsidTr="006C192E">
        <w:tc>
          <w:tcPr>
            <w:tcW w:w="4535" w:type="dxa"/>
            <w:tcBorders>
              <w:top w:val="single" w:sz="4" w:space="0" w:color="auto"/>
              <w:left w:val="single" w:sz="4" w:space="0" w:color="auto"/>
              <w:bottom w:val="single" w:sz="4" w:space="0" w:color="auto"/>
              <w:right w:val="single" w:sz="4" w:space="0" w:color="auto"/>
            </w:tcBorders>
          </w:tcPr>
          <w:p w14:paraId="4133AB1E"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3868F9" w14:textId="77777777" w:rsidR="000F64DC"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2018CF"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649CE3" w14:textId="77777777" w:rsidR="000F64DC" w:rsidRPr="00BE2064" w:rsidRDefault="000F64DC" w:rsidP="006C192E">
            <w:pPr>
              <w:pStyle w:val="TAL"/>
            </w:pPr>
          </w:p>
        </w:tc>
      </w:tr>
      <w:tr w:rsidR="000F64DC" w:rsidRPr="00BE2064" w14:paraId="7448B72C" w14:textId="77777777" w:rsidTr="006C192E">
        <w:tc>
          <w:tcPr>
            <w:tcW w:w="4535" w:type="dxa"/>
            <w:tcBorders>
              <w:top w:val="single" w:sz="4" w:space="0" w:color="auto"/>
              <w:left w:val="single" w:sz="4" w:space="0" w:color="auto"/>
              <w:bottom w:val="single" w:sz="4" w:space="0" w:color="auto"/>
              <w:right w:val="single" w:sz="4" w:space="0" w:color="auto"/>
            </w:tcBorders>
          </w:tcPr>
          <w:p w14:paraId="3F3EA911"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1E8D880"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CC692D9"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FC5B56" w14:textId="77777777" w:rsidR="000F64DC" w:rsidRPr="00BE2064" w:rsidRDefault="000F64DC" w:rsidP="006C192E">
            <w:pPr>
              <w:pStyle w:val="TAL"/>
            </w:pPr>
          </w:p>
        </w:tc>
      </w:tr>
      <w:tr w:rsidR="000F64DC" w:rsidRPr="00BE2064" w14:paraId="21BFB5C1" w14:textId="77777777" w:rsidTr="006C192E">
        <w:tc>
          <w:tcPr>
            <w:tcW w:w="4535" w:type="dxa"/>
            <w:tcBorders>
              <w:top w:val="single" w:sz="4" w:space="0" w:color="auto"/>
              <w:left w:val="single" w:sz="4" w:space="0" w:color="auto"/>
              <w:bottom w:val="single" w:sz="4" w:space="0" w:color="auto"/>
              <w:right w:val="single" w:sz="4" w:space="0" w:color="auto"/>
            </w:tcBorders>
          </w:tcPr>
          <w:p w14:paraId="24A81762"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5F95E2F1" w14:textId="77777777" w:rsidR="000F64DC" w:rsidRPr="00BE2064"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1430175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FB10C9" w14:textId="77777777" w:rsidR="000F64DC" w:rsidRPr="00BE2064" w:rsidRDefault="000F64DC" w:rsidP="006C192E">
            <w:pPr>
              <w:pStyle w:val="TAL"/>
            </w:pPr>
          </w:p>
        </w:tc>
      </w:tr>
      <w:tr w:rsidR="000F64DC" w:rsidRPr="00BE2064" w14:paraId="3715D389" w14:textId="77777777" w:rsidTr="006C192E">
        <w:tc>
          <w:tcPr>
            <w:tcW w:w="4535" w:type="dxa"/>
            <w:tcBorders>
              <w:top w:val="single" w:sz="4" w:space="0" w:color="auto"/>
              <w:left w:val="single" w:sz="4" w:space="0" w:color="auto"/>
              <w:bottom w:val="single" w:sz="4" w:space="0" w:color="auto"/>
              <w:right w:val="single" w:sz="4" w:space="0" w:color="auto"/>
            </w:tcBorders>
          </w:tcPr>
          <w:p w14:paraId="52AC7292"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B4337D"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828243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014736" w14:textId="77777777" w:rsidR="000F64DC" w:rsidRPr="00BE2064" w:rsidRDefault="000F64DC" w:rsidP="006C192E">
            <w:pPr>
              <w:pStyle w:val="TAL"/>
            </w:pPr>
          </w:p>
        </w:tc>
      </w:tr>
      <w:tr w:rsidR="000F64DC" w:rsidRPr="00BE2064" w14:paraId="3A6FD881" w14:textId="77777777" w:rsidTr="006C192E">
        <w:tc>
          <w:tcPr>
            <w:tcW w:w="4535" w:type="dxa"/>
            <w:tcBorders>
              <w:top w:val="single" w:sz="4" w:space="0" w:color="auto"/>
              <w:left w:val="single" w:sz="4" w:space="0" w:color="auto"/>
              <w:bottom w:val="single" w:sz="4" w:space="0" w:color="auto"/>
              <w:right w:val="single" w:sz="4" w:space="0" w:color="auto"/>
            </w:tcBorders>
          </w:tcPr>
          <w:p w14:paraId="5B60FE58" w14:textId="77777777" w:rsidR="000F64DC" w:rsidRPr="00B956E7" w:rsidRDefault="000F64DC"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0A4C10" w14:textId="77777777" w:rsidR="000F64DC" w:rsidRPr="00B956E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D14D057"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2895ADF" w14:textId="77777777" w:rsidR="000F64DC" w:rsidRPr="00BE2064" w:rsidRDefault="000F64DC" w:rsidP="006C192E">
            <w:pPr>
              <w:pStyle w:val="TAL"/>
            </w:pPr>
          </w:p>
        </w:tc>
      </w:tr>
    </w:tbl>
    <w:p w14:paraId="6FD1AF3E" w14:textId="77777777" w:rsidR="000F64DC" w:rsidRDefault="000F64DC" w:rsidP="000F64DC"/>
    <w:p w14:paraId="5A3CCA51" w14:textId="77777777" w:rsidR="000F64DC" w:rsidRPr="00BE2064" w:rsidRDefault="000F64DC" w:rsidP="000F64DC">
      <w:pPr>
        <w:pStyle w:val="TH"/>
        <w:rPr>
          <w:lang w:eastAsia="zh-CN"/>
        </w:rPr>
      </w:pPr>
      <w:r w:rsidRPr="00BE2064">
        <w:lastRenderedPageBreak/>
        <w:t xml:space="preserve">Table </w:t>
      </w:r>
      <w:r>
        <w:t>6.1.1.6.4.3-4</w:t>
      </w:r>
      <w:r w:rsidRPr="00BE2064">
        <w:t xml:space="preserve">: </w:t>
      </w:r>
      <w:r w:rsidRPr="00E3042B">
        <w:t>SIB4</w:t>
      </w:r>
      <w:r>
        <w:t xml:space="preserve"> </w:t>
      </w:r>
      <w:r>
        <w:rPr>
          <w:rFonts w:hint="eastAsia"/>
          <w:lang w:eastAsia="zh-CN"/>
        </w:rPr>
        <w:t>(</w:t>
      </w:r>
      <w:r>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BE2064" w14:paraId="1DD9D43C"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692A7BBC" w14:textId="77777777" w:rsidR="000F64DC" w:rsidRPr="00BE2064" w:rsidRDefault="000F64DC" w:rsidP="006C192E">
            <w:pPr>
              <w:pStyle w:val="TAL"/>
            </w:pPr>
            <w:r w:rsidRPr="00BE2064">
              <w:t xml:space="preserve">Derivation Path: </w:t>
            </w:r>
            <w:r w:rsidRPr="00784479">
              <w:t>Table H.2.2-2</w:t>
            </w:r>
          </w:p>
        </w:tc>
      </w:tr>
      <w:tr w:rsidR="000F64DC" w:rsidRPr="00BE2064" w14:paraId="3F7ED09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BBB7"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44FB"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216E"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F6768" w14:textId="77777777" w:rsidR="000F64DC" w:rsidRPr="00BE2064" w:rsidRDefault="000F64DC" w:rsidP="006C192E">
            <w:pPr>
              <w:pStyle w:val="TAH"/>
            </w:pPr>
            <w:r w:rsidRPr="00BE2064">
              <w:t>Condition</w:t>
            </w:r>
          </w:p>
        </w:tc>
      </w:tr>
      <w:tr w:rsidR="000F64DC" w:rsidRPr="00BE2064" w14:paraId="4E2A82A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A8C2" w14:textId="77777777" w:rsidR="000F64DC" w:rsidRPr="00BE2064" w:rsidRDefault="000F64DC"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295D"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BD9D"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E7EF" w14:textId="77777777" w:rsidR="000F64DC" w:rsidRPr="00BE2064" w:rsidRDefault="000F64DC" w:rsidP="006C192E">
            <w:pPr>
              <w:pStyle w:val="TAL"/>
            </w:pPr>
          </w:p>
        </w:tc>
      </w:tr>
      <w:tr w:rsidR="000F64DC" w:rsidRPr="00BE2064" w14:paraId="0EC6F92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4D47" w14:textId="77777777" w:rsidR="000F64DC" w:rsidRPr="00BE2064" w:rsidRDefault="000F64DC" w:rsidP="006C192E">
            <w:pPr>
              <w:pStyle w:val="TAL"/>
            </w:pPr>
            <w:bookmarkStart w:id="1" w:name="_Hlk524615292"/>
            <w:r w:rsidRPr="00BE2064">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811F" w14:textId="77777777" w:rsidR="000F64DC" w:rsidRPr="00BE2064" w:rsidRDefault="000F64DC"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46B"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4C2" w14:textId="77777777" w:rsidR="000F64DC" w:rsidRPr="00BE2064" w:rsidRDefault="000F64DC" w:rsidP="006C192E">
            <w:pPr>
              <w:pStyle w:val="TAL"/>
            </w:pPr>
          </w:p>
        </w:tc>
      </w:tr>
      <w:tr w:rsidR="000F64DC" w:rsidRPr="00BE2064" w14:paraId="599B34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1E9E" w14:textId="77777777" w:rsidR="000F64DC" w:rsidRPr="00BE2064" w:rsidRDefault="000F64DC" w:rsidP="006C192E">
            <w:pPr>
              <w:pStyle w:val="TAL"/>
            </w:pPr>
            <w:r>
              <w:t xml:space="preserve">    InterFreqCarrierFreqInfo[1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57E1"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3B0" w14:textId="77777777" w:rsidR="000F64DC" w:rsidRPr="00BE2064" w:rsidRDefault="000F64DC"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8EEF" w14:textId="77777777" w:rsidR="000F64DC" w:rsidRPr="00BE2064" w:rsidRDefault="000F64DC" w:rsidP="006C192E">
            <w:pPr>
              <w:pStyle w:val="TAL"/>
            </w:pPr>
          </w:p>
        </w:tc>
      </w:tr>
      <w:bookmarkEnd w:id="1"/>
      <w:tr w:rsidR="000F64DC" w:rsidRPr="00BE2064" w14:paraId="119CCDB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3520A4" w14:textId="77777777" w:rsidR="000F64DC" w:rsidRPr="00BE2064" w:rsidRDefault="000F64DC" w:rsidP="006C192E">
            <w:pPr>
              <w:pStyle w:val="TAL"/>
            </w:pPr>
            <w:r w:rsidRPr="00BE2064">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FE48" w14:textId="77777777" w:rsidR="000F64DC" w:rsidRPr="00BE2064" w:rsidRDefault="000F64DC" w:rsidP="006C192E">
            <w:pPr>
              <w:pStyle w:val="TAL"/>
            </w:pPr>
            <w:r w:rsidRPr="006F115B">
              <w:t>ARFCN-ValueNR</w:t>
            </w:r>
            <w:r>
              <w:t xml:space="preserve">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EDAC"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6F8" w14:textId="77777777" w:rsidR="000F64DC" w:rsidRPr="00BE2064" w:rsidRDefault="000F64DC" w:rsidP="006C192E">
            <w:pPr>
              <w:pStyle w:val="TAL"/>
              <w:rPr>
                <w:lang w:eastAsia="zh-CN"/>
              </w:rPr>
            </w:pPr>
          </w:p>
        </w:tc>
      </w:tr>
      <w:tr w:rsidR="000F64DC" w:rsidRPr="00BE2064" w14:paraId="49BD298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D5F84" w14:textId="77777777" w:rsidR="000F64DC" w:rsidRPr="00BE2064" w:rsidRDefault="000F64DC" w:rsidP="006C192E">
            <w:pPr>
              <w:pStyle w:val="TAL"/>
            </w:pPr>
            <w:r w:rsidRPr="00BE2064">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29F7" w14:textId="77777777" w:rsidR="000F64DC" w:rsidRPr="00BE2064"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A87F" w14:textId="77777777" w:rsidR="000F64DC" w:rsidRPr="00BE2064"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D9B7" w14:textId="77777777" w:rsidR="000F64DC" w:rsidRPr="00BE2064" w:rsidRDefault="000F64DC" w:rsidP="006C192E">
            <w:pPr>
              <w:pStyle w:val="TAL"/>
              <w:rPr>
                <w:lang w:eastAsia="zh-CN"/>
              </w:rPr>
            </w:pPr>
            <w:r>
              <w:rPr>
                <w:rFonts w:hint="eastAsia"/>
                <w:lang w:eastAsia="zh-CN"/>
              </w:rPr>
              <w:t>6.1.1.6</w:t>
            </w:r>
            <w:r>
              <w:rPr>
                <w:lang w:eastAsia="zh-CN"/>
              </w:rPr>
              <w:t>-1</w:t>
            </w:r>
          </w:p>
        </w:tc>
      </w:tr>
      <w:tr w:rsidR="000F64DC" w:rsidRPr="00BE2064" w14:paraId="0F668A09"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011E3"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217C" w14:textId="77777777" w:rsidR="000F64DC" w:rsidRPr="004D27BB"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5ACD" w14:textId="77777777" w:rsidR="000F64DC" w:rsidRPr="00BE2064"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2A0" w14:textId="77777777" w:rsidR="000F64DC" w:rsidRDefault="000F64DC" w:rsidP="006C192E">
            <w:pPr>
              <w:pStyle w:val="TAL"/>
              <w:rPr>
                <w:lang w:eastAsia="zh-CN"/>
              </w:rPr>
            </w:pPr>
            <w:r>
              <w:rPr>
                <w:rFonts w:hint="eastAsia"/>
                <w:lang w:eastAsia="zh-CN"/>
              </w:rPr>
              <w:t>6.1.1.6</w:t>
            </w:r>
            <w:r>
              <w:rPr>
                <w:lang w:eastAsia="zh-CN"/>
              </w:rPr>
              <w:t>-2,</w:t>
            </w:r>
            <w:r>
              <w:rPr>
                <w:rFonts w:hint="eastAsia"/>
                <w:lang w:eastAsia="zh-CN"/>
              </w:rPr>
              <w:t xml:space="preserve"> 6.1.1.6</w:t>
            </w:r>
            <w:r>
              <w:rPr>
                <w:lang w:eastAsia="zh-CN"/>
              </w:rPr>
              <w:t>-3</w:t>
            </w:r>
          </w:p>
        </w:tc>
      </w:tr>
      <w:tr w:rsidR="000F64DC" w:rsidRPr="00BE2064" w14:paraId="44447B7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A40CD" w14:textId="77777777" w:rsidR="000F64DC" w:rsidRPr="00BE2064" w:rsidRDefault="000F64DC" w:rsidP="006C192E">
            <w:pPr>
              <w:pStyle w:val="TAL"/>
            </w:pPr>
            <w:r w:rsidRPr="00BE2064">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7E4" w14:textId="77777777" w:rsidR="000F64DC" w:rsidRPr="00BE2064" w:rsidRDefault="000F64DC"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F391"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BE11" w14:textId="77777777" w:rsidR="000F64DC" w:rsidRPr="00BE2064" w:rsidRDefault="000F64DC" w:rsidP="006C192E">
            <w:pPr>
              <w:pStyle w:val="TAL"/>
            </w:pPr>
            <w:r>
              <w:t>6.1.1.6-1</w:t>
            </w:r>
          </w:p>
        </w:tc>
      </w:tr>
      <w:tr w:rsidR="000F64DC" w:rsidRPr="00BE2064" w14:paraId="07A992F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40CC90"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655C" w14:textId="77777777" w:rsidR="000F64DC" w:rsidRPr="00BE2064" w:rsidRDefault="000F64DC"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B56"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B82F" w14:textId="77777777" w:rsidR="000F64DC" w:rsidRPr="00BE2064" w:rsidRDefault="000F64DC" w:rsidP="006C192E">
            <w:pPr>
              <w:pStyle w:val="TAL"/>
            </w:pPr>
            <w:r>
              <w:t>6.1.1.6-2, 6.1.1.6-3</w:t>
            </w:r>
          </w:p>
        </w:tc>
      </w:tr>
      <w:tr w:rsidR="000F64DC" w:rsidRPr="00BE2064" w14:paraId="0D95560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77771B" w14:textId="77777777" w:rsidR="000F64DC" w:rsidRPr="00BE2064" w:rsidRDefault="000F64DC" w:rsidP="006C192E">
            <w:pPr>
              <w:pStyle w:val="TAL"/>
              <w:rPr>
                <w:lang w:eastAsia="zh-CN"/>
              </w:rPr>
            </w:pPr>
            <w:r w:rsidRPr="00BE2064">
              <w:rPr>
                <w:lang w:eastAsia="zh-CN"/>
              </w:rPr>
              <w:t xml:space="preserve">      </w:t>
            </w:r>
            <w:r w:rsidRPr="00BE2064">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FD3" w14:textId="77777777" w:rsidR="000F64DC" w:rsidRPr="00BE2064" w:rsidRDefault="000F64DC" w:rsidP="006C192E">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4AA0" w14:textId="77777777" w:rsidR="000F64DC" w:rsidRPr="00BE2064" w:rsidRDefault="000F64DC" w:rsidP="006C192E">
            <w:pPr>
              <w:pStyle w:val="TAL"/>
            </w:pPr>
            <w:r>
              <w:t>Same as the priority</w:t>
            </w:r>
            <w:r w:rsidRPr="00BE2064">
              <w:t xml:space="preserve"> in SIB 2</w:t>
            </w:r>
            <w:r>
              <w:t xml:space="preserve"> of Cell 2</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11A" w14:textId="77777777" w:rsidR="000F64DC" w:rsidRPr="004D27BB" w:rsidRDefault="000F64DC" w:rsidP="006C192E">
            <w:pPr>
              <w:pStyle w:val="TAL"/>
            </w:pPr>
          </w:p>
        </w:tc>
      </w:tr>
      <w:tr w:rsidR="000F64DC" w:rsidRPr="00BE2064" w14:paraId="503131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449A"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9DAA"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54CE"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8B5" w14:textId="77777777" w:rsidR="000F64DC" w:rsidRPr="00BE2064" w:rsidRDefault="000F64DC" w:rsidP="006C192E">
            <w:pPr>
              <w:pStyle w:val="TAL"/>
            </w:pPr>
          </w:p>
        </w:tc>
      </w:tr>
      <w:tr w:rsidR="000F64DC" w:rsidRPr="00BE2064" w14:paraId="447BBCF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FD81"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F83B"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DC61"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320" w14:textId="77777777" w:rsidR="000F64DC" w:rsidRPr="00BE2064" w:rsidRDefault="000F64DC" w:rsidP="006C192E">
            <w:pPr>
              <w:pStyle w:val="TAL"/>
            </w:pPr>
          </w:p>
        </w:tc>
      </w:tr>
      <w:tr w:rsidR="000F64DC" w:rsidRPr="00BE2064" w14:paraId="5351898A"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BDAC" w14:textId="77777777" w:rsidR="000F64DC" w:rsidRPr="00BE2064" w:rsidRDefault="000F64DC"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51F1"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57F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F777" w14:textId="77777777" w:rsidR="000F64DC" w:rsidRPr="00BE2064" w:rsidRDefault="000F64DC" w:rsidP="006C192E">
            <w:pPr>
              <w:pStyle w:val="TAL"/>
            </w:pPr>
          </w:p>
        </w:tc>
      </w:tr>
    </w:tbl>
    <w:p w14:paraId="7A164FF7" w14:textId="77777777" w:rsidR="000F64DC" w:rsidRDefault="000F64DC" w:rsidP="000F64DC"/>
    <w:p w14:paraId="4506B8F5" w14:textId="77777777" w:rsidR="000F64DC" w:rsidRPr="00BE2064" w:rsidRDefault="000F64DC" w:rsidP="000F64DC">
      <w:pPr>
        <w:pStyle w:val="TH"/>
        <w:rPr>
          <w:lang w:eastAsia="zh-CN"/>
        </w:rPr>
      </w:pPr>
      <w:r w:rsidRPr="00BE2064">
        <w:t xml:space="preserve">Table </w:t>
      </w:r>
      <w:r>
        <w:t>6.1.1.6.4.3-5</w:t>
      </w:r>
      <w:r w:rsidRPr="00BE2064">
        <w:t xml:space="preserve">: </w:t>
      </w:r>
      <w:r w:rsidRPr="00E3042B">
        <w:t>SIB4</w:t>
      </w:r>
      <w:r>
        <w:t xml:space="preserve"> </w:t>
      </w:r>
      <w:r>
        <w:rPr>
          <w:rFonts w:hint="eastAsia"/>
          <w:lang w:eastAsia="zh-CN"/>
        </w:rPr>
        <w:t>(</w:t>
      </w:r>
      <w:r>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BE2064" w14:paraId="45EC8C51"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2DF25D28" w14:textId="77777777" w:rsidR="000F64DC" w:rsidRPr="00BE2064" w:rsidRDefault="000F64DC" w:rsidP="006C192E">
            <w:pPr>
              <w:pStyle w:val="TAL"/>
            </w:pPr>
            <w:r w:rsidRPr="00BE2064">
              <w:t xml:space="preserve">Derivation Path: </w:t>
            </w:r>
            <w:r w:rsidRPr="00784479">
              <w:t>Table H.2.2-2</w:t>
            </w:r>
          </w:p>
        </w:tc>
      </w:tr>
      <w:tr w:rsidR="000F64DC" w:rsidRPr="00BE2064" w14:paraId="3541AD3F"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F87"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2830"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917A"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DF91" w14:textId="77777777" w:rsidR="000F64DC" w:rsidRPr="00BE2064" w:rsidRDefault="000F64DC" w:rsidP="006C192E">
            <w:pPr>
              <w:pStyle w:val="TAH"/>
            </w:pPr>
            <w:r w:rsidRPr="00BE2064">
              <w:t>Condition</w:t>
            </w:r>
          </w:p>
        </w:tc>
      </w:tr>
      <w:tr w:rsidR="000F64DC" w:rsidRPr="00BE2064" w14:paraId="59E9F526"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0F1F" w14:textId="77777777" w:rsidR="000F64DC" w:rsidRPr="00BE2064" w:rsidRDefault="000F64DC"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EBCF"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2BF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167A" w14:textId="77777777" w:rsidR="000F64DC" w:rsidRPr="00BE2064" w:rsidRDefault="000F64DC" w:rsidP="006C192E">
            <w:pPr>
              <w:pStyle w:val="TAL"/>
            </w:pPr>
          </w:p>
        </w:tc>
      </w:tr>
      <w:tr w:rsidR="000F64DC" w:rsidRPr="00BE2064" w14:paraId="68943C8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A0CC" w14:textId="77777777" w:rsidR="000F64DC" w:rsidRPr="00BE2064" w:rsidRDefault="000F64DC" w:rsidP="006C192E">
            <w:pPr>
              <w:pStyle w:val="TAL"/>
            </w:pPr>
            <w:r w:rsidRPr="00BE2064">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A4D3" w14:textId="77777777" w:rsidR="000F64DC" w:rsidRPr="00BE2064" w:rsidRDefault="000F64DC"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1017"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093D" w14:textId="77777777" w:rsidR="000F64DC" w:rsidRPr="00BE2064" w:rsidRDefault="000F64DC" w:rsidP="006C192E">
            <w:pPr>
              <w:pStyle w:val="TAL"/>
            </w:pPr>
          </w:p>
        </w:tc>
      </w:tr>
      <w:tr w:rsidR="000F64DC" w:rsidRPr="00BE2064" w14:paraId="4777820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F3CC" w14:textId="77777777" w:rsidR="000F64DC" w:rsidRPr="00BE2064" w:rsidRDefault="000F64DC" w:rsidP="006C192E">
            <w:pPr>
              <w:pStyle w:val="TAL"/>
            </w:pPr>
            <w:r>
              <w:t xml:space="preserve">    InterFreqCarrierFreqInfo[1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9547"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929" w14:textId="77777777" w:rsidR="000F64DC" w:rsidRPr="00BE2064" w:rsidRDefault="000F64DC"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A7F7" w14:textId="77777777" w:rsidR="000F64DC" w:rsidRPr="00BE2064" w:rsidRDefault="000F64DC" w:rsidP="006C192E">
            <w:pPr>
              <w:pStyle w:val="TAL"/>
            </w:pPr>
          </w:p>
        </w:tc>
      </w:tr>
      <w:tr w:rsidR="000F64DC" w:rsidRPr="00BE2064" w14:paraId="19CEBF2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505F6" w14:textId="77777777" w:rsidR="000F64DC" w:rsidRPr="00BE2064" w:rsidRDefault="000F64DC" w:rsidP="006C192E">
            <w:pPr>
              <w:pStyle w:val="TAL"/>
            </w:pPr>
            <w:r w:rsidRPr="00BE2064">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504" w14:textId="77777777" w:rsidR="000F64DC" w:rsidRPr="00BE2064" w:rsidRDefault="000F64DC" w:rsidP="006C192E">
            <w:pPr>
              <w:pStyle w:val="TAL"/>
            </w:pPr>
            <w:r w:rsidRPr="006F115B">
              <w:t>ARFCN-ValueNR</w:t>
            </w:r>
            <w:r>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4CF"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ADD" w14:textId="77777777" w:rsidR="000F64DC" w:rsidRPr="00BE2064" w:rsidRDefault="000F64DC" w:rsidP="006C192E">
            <w:pPr>
              <w:pStyle w:val="TAL"/>
              <w:rPr>
                <w:lang w:eastAsia="zh-CN"/>
              </w:rPr>
            </w:pPr>
          </w:p>
        </w:tc>
      </w:tr>
      <w:tr w:rsidR="000F64DC" w:rsidRPr="00BE2064" w14:paraId="409E655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91AF5" w14:textId="77777777" w:rsidR="000F64DC" w:rsidRPr="00BE2064" w:rsidRDefault="000F64DC" w:rsidP="006C192E">
            <w:pPr>
              <w:pStyle w:val="TAL"/>
            </w:pPr>
            <w:r w:rsidRPr="00BE2064">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FB46" w14:textId="77777777" w:rsidR="000F64DC" w:rsidRPr="00BE2064"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9734" w14:textId="77777777" w:rsidR="000F64DC" w:rsidRPr="00BE2064"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982" w14:textId="77777777" w:rsidR="000F64DC" w:rsidRPr="00BE2064" w:rsidRDefault="000F64DC" w:rsidP="006C192E">
            <w:pPr>
              <w:pStyle w:val="TAL"/>
              <w:rPr>
                <w:lang w:eastAsia="zh-CN"/>
              </w:rPr>
            </w:pPr>
            <w:r>
              <w:rPr>
                <w:rFonts w:hint="eastAsia"/>
                <w:lang w:eastAsia="zh-CN"/>
              </w:rPr>
              <w:t>6.1.1.6</w:t>
            </w:r>
            <w:r>
              <w:rPr>
                <w:lang w:eastAsia="zh-CN"/>
              </w:rPr>
              <w:t>-1</w:t>
            </w:r>
            <w:r>
              <w:rPr>
                <w:rFonts w:hint="eastAsia"/>
                <w:lang w:eastAsia="zh-CN"/>
              </w:rPr>
              <w:t xml:space="preserve"> </w:t>
            </w:r>
          </w:p>
        </w:tc>
      </w:tr>
      <w:tr w:rsidR="000F64DC" w:rsidRPr="00BE2064" w14:paraId="0EE0FC0F"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A290DA"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14B" w14:textId="77777777" w:rsidR="000F64DC" w:rsidRPr="004D27BB"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69A1" w14:textId="77777777" w:rsidR="000F64DC" w:rsidRPr="004175C6"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2818" w14:textId="77777777" w:rsidR="000F64DC" w:rsidRDefault="000F64DC" w:rsidP="006C192E">
            <w:pPr>
              <w:pStyle w:val="TAL"/>
              <w:rPr>
                <w:lang w:eastAsia="zh-CN"/>
              </w:rPr>
            </w:pPr>
            <w:r>
              <w:rPr>
                <w:rFonts w:hint="eastAsia"/>
                <w:lang w:eastAsia="zh-CN"/>
              </w:rPr>
              <w:t>6.1.1.6</w:t>
            </w:r>
            <w:r>
              <w:rPr>
                <w:lang w:eastAsia="zh-CN"/>
              </w:rPr>
              <w:t>-2,</w:t>
            </w:r>
            <w:r>
              <w:rPr>
                <w:rFonts w:hint="eastAsia"/>
                <w:lang w:eastAsia="zh-CN"/>
              </w:rPr>
              <w:t xml:space="preserve"> 6.1.1.6</w:t>
            </w:r>
            <w:r>
              <w:rPr>
                <w:lang w:eastAsia="zh-CN"/>
              </w:rPr>
              <w:t>-3</w:t>
            </w:r>
          </w:p>
        </w:tc>
      </w:tr>
      <w:tr w:rsidR="000F64DC" w:rsidRPr="00BE2064" w14:paraId="1FD42986"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28F08" w14:textId="77777777" w:rsidR="000F64DC" w:rsidRPr="00BE2064" w:rsidRDefault="000F64DC" w:rsidP="006C192E">
            <w:pPr>
              <w:pStyle w:val="TAL"/>
            </w:pPr>
            <w:r w:rsidRPr="00BE2064">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FF6" w14:textId="77777777" w:rsidR="000F64DC" w:rsidRPr="00BE2064" w:rsidRDefault="000F64DC"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1C7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3" w14:textId="77777777" w:rsidR="000F64DC" w:rsidRPr="00BE2064" w:rsidRDefault="000F64DC" w:rsidP="006C192E">
            <w:pPr>
              <w:pStyle w:val="TAL"/>
            </w:pPr>
            <w:r>
              <w:t>6.1.1.6-1</w:t>
            </w:r>
          </w:p>
        </w:tc>
      </w:tr>
      <w:tr w:rsidR="000F64DC" w:rsidRPr="00BE2064" w14:paraId="12AAC0C4"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49B34D"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E9A" w14:textId="77777777" w:rsidR="000F64DC" w:rsidRPr="00BE2064" w:rsidRDefault="000F64DC"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F45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E02" w14:textId="77777777" w:rsidR="000F64DC" w:rsidRPr="00BE2064" w:rsidRDefault="000F64DC" w:rsidP="006C192E">
            <w:pPr>
              <w:pStyle w:val="TAL"/>
            </w:pPr>
            <w:r>
              <w:t>6.1.1.6-2, 6.1.1.6-3</w:t>
            </w:r>
          </w:p>
        </w:tc>
      </w:tr>
      <w:tr w:rsidR="000F64DC" w:rsidRPr="00BE2064" w14:paraId="59D3A601"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B1D11B" w14:textId="77777777" w:rsidR="000F64DC" w:rsidRPr="00BE2064" w:rsidRDefault="000F64DC" w:rsidP="006C192E">
            <w:pPr>
              <w:pStyle w:val="TAL"/>
              <w:rPr>
                <w:lang w:eastAsia="zh-CN"/>
              </w:rPr>
            </w:pPr>
            <w:r w:rsidRPr="00BE2064">
              <w:rPr>
                <w:lang w:eastAsia="zh-CN"/>
              </w:rPr>
              <w:t xml:space="preserve">      </w:t>
            </w:r>
            <w:r w:rsidRPr="00BE2064">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D19A" w14:textId="77777777" w:rsidR="000F64DC" w:rsidRPr="00BE2064" w:rsidRDefault="000F64DC" w:rsidP="006C192E">
            <w:pPr>
              <w:pStyle w:val="TAL"/>
            </w:pP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BDCA" w14:textId="77777777" w:rsidR="000F64DC" w:rsidRPr="00BE2064" w:rsidRDefault="000F64DC" w:rsidP="006C192E">
            <w:pPr>
              <w:pStyle w:val="TAL"/>
            </w:pPr>
            <w:r>
              <w:t>Same as the priority</w:t>
            </w:r>
            <w:r w:rsidRPr="00BE2064">
              <w:t xml:space="preserve"> in SIB 2</w:t>
            </w:r>
            <w:r>
              <w:t xml:space="preserve"> of Cell 1</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B4BD" w14:textId="77777777" w:rsidR="000F64DC" w:rsidRPr="004D27BB" w:rsidRDefault="000F64DC" w:rsidP="006C192E">
            <w:pPr>
              <w:pStyle w:val="TAL"/>
            </w:pPr>
            <w:r>
              <w:t>Cell 2</w:t>
            </w:r>
          </w:p>
        </w:tc>
      </w:tr>
      <w:tr w:rsidR="000F64DC" w:rsidRPr="00BE2064" w14:paraId="53404C4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35"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F7BB"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CC14"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DA94" w14:textId="77777777" w:rsidR="000F64DC" w:rsidRPr="00BE2064" w:rsidRDefault="000F64DC" w:rsidP="006C192E">
            <w:pPr>
              <w:pStyle w:val="TAL"/>
            </w:pPr>
          </w:p>
        </w:tc>
      </w:tr>
      <w:tr w:rsidR="000F64DC" w:rsidRPr="00BE2064" w14:paraId="07F0313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80C7"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3559"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761E"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E1E" w14:textId="77777777" w:rsidR="000F64DC" w:rsidRPr="00BE2064" w:rsidRDefault="000F64DC" w:rsidP="006C192E">
            <w:pPr>
              <w:pStyle w:val="TAL"/>
            </w:pPr>
          </w:p>
        </w:tc>
      </w:tr>
      <w:tr w:rsidR="000F64DC" w:rsidRPr="00BE2064" w14:paraId="1AA29F0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ED8" w14:textId="77777777" w:rsidR="000F64DC" w:rsidRPr="00BE2064" w:rsidRDefault="000F64DC"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EDFA"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A9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FBE" w14:textId="77777777" w:rsidR="000F64DC" w:rsidRPr="00BE2064" w:rsidRDefault="000F64DC" w:rsidP="006C192E">
            <w:pPr>
              <w:pStyle w:val="TAL"/>
            </w:pPr>
          </w:p>
        </w:tc>
      </w:tr>
    </w:tbl>
    <w:p w14:paraId="74E9992D" w14:textId="5DF21A25" w:rsidR="00C9407A" w:rsidRPr="005B0A88" w:rsidRDefault="00C9407A" w:rsidP="00C9407A"/>
    <w:p w14:paraId="40A64517" w14:textId="77777777" w:rsidR="00C9407A" w:rsidRPr="005B0A88" w:rsidRDefault="00C9407A" w:rsidP="00C9407A">
      <w:pPr>
        <w:pStyle w:val="H6"/>
      </w:pPr>
      <w:r w:rsidRPr="005B0A88">
        <w:t>6.1.1.6.5</w:t>
      </w:r>
      <w:r w:rsidRPr="005B0A88">
        <w:tab/>
        <w:t>Test requirement</w:t>
      </w:r>
    </w:p>
    <w:p w14:paraId="45B55301" w14:textId="77777777" w:rsidR="00C9407A" w:rsidRPr="005B0A88" w:rsidRDefault="00C9407A" w:rsidP="00C9407A">
      <w:r w:rsidRPr="005B0A88">
        <w:t>Tables 6.1.1.6.4.1-3 and 6.1.1.6.5-1 define the primary level settings including test tolerances for NR SA FR1-FR1 cell re-selection for UE fulfilling not-at-cell edge relaxed measurement criterion test case.</w:t>
      </w:r>
    </w:p>
    <w:p w14:paraId="583E2A6C" w14:textId="77777777" w:rsidR="00C9407A" w:rsidRPr="005B0A88" w:rsidRDefault="00C9407A" w:rsidP="00C9407A">
      <w:pPr>
        <w:pStyle w:val="TH"/>
      </w:pPr>
      <w:r w:rsidRPr="005B0A88">
        <w:lastRenderedPageBreak/>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3"/>
      </w:tblGrid>
      <w:tr w:rsidR="00C9407A" w:rsidRPr="005B0A88" w14:paraId="444522B5"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63EE6200" w14:textId="77777777" w:rsidR="00C9407A" w:rsidRPr="005B0A88" w:rsidRDefault="00C9407A" w:rsidP="00137565">
            <w:pPr>
              <w:pStyle w:val="TAH"/>
              <w:keepNext w:val="0"/>
              <w:keepLines w:val="0"/>
              <w:rPr>
                <w:rFonts w:cs="Arial"/>
              </w:rPr>
            </w:pPr>
            <w:r w:rsidRPr="005B0A88">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4B328200" w14:textId="77777777" w:rsidR="00C9407A" w:rsidRPr="005B0A88" w:rsidRDefault="00C9407A" w:rsidP="00137565">
            <w:pPr>
              <w:pStyle w:val="TAH"/>
              <w:keepNext w:val="0"/>
              <w:keepLines w:val="0"/>
              <w:rPr>
                <w:rFonts w:cs="Arial"/>
              </w:rPr>
            </w:pPr>
            <w:r w:rsidRPr="005B0A88">
              <w:t>Unit</w:t>
            </w:r>
          </w:p>
        </w:tc>
        <w:tc>
          <w:tcPr>
            <w:tcW w:w="709" w:type="pct"/>
            <w:tcBorders>
              <w:top w:val="single" w:sz="4" w:space="0" w:color="auto"/>
              <w:left w:val="single" w:sz="4" w:space="0" w:color="auto"/>
              <w:bottom w:val="nil"/>
              <w:right w:val="single" w:sz="4" w:space="0" w:color="auto"/>
            </w:tcBorders>
            <w:shd w:val="clear" w:color="auto" w:fill="auto"/>
            <w:hideMark/>
          </w:tcPr>
          <w:p w14:paraId="6BB21855" w14:textId="7C8E7CC0" w:rsidR="00C9407A" w:rsidRPr="005B0A88" w:rsidRDefault="00C9407A" w:rsidP="00137565">
            <w:pPr>
              <w:pStyle w:val="TAH"/>
              <w:keepNext w:val="0"/>
              <w:keepLines w:val="0"/>
              <w:rPr>
                <w:lang w:eastAsia="zh-CN"/>
              </w:rPr>
            </w:pPr>
            <w:r w:rsidRPr="005B0A88">
              <w:rPr>
                <w:lang w:eastAsia="zh-CN"/>
              </w:rPr>
              <w:t>Test</w:t>
            </w:r>
            <w:r w:rsidR="00432911">
              <w:rPr>
                <w:lang w:eastAsia="zh-CN"/>
              </w:rPr>
              <w:t xml:space="preserve"> </w:t>
            </w:r>
            <w:r w:rsidRPr="005B0A88">
              <w:rPr>
                <w:lang w:eastAsia="zh-CN"/>
              </w:rPr>
              <w:t>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2A5C6905" w14:textId="2C04C677" w:rsidR="00C9407A" w:rsidRPr="005B0A88" w:rsidRDefault="00C9407A" w:rsidP="00137565">
            <w:pPr>
              <w:pStyle w:val="TAH"/>
              <w:keepNext w:val="0"/>
              <w:keepLines w:val="0"/>
              <w:rPr>
                <w:rFonts w:cs="Arial"/>
              </w:rPr>
            </w:pPr>
            <w:r w:rsidRPr="005B0A88">
              <w:t>Cell</w:t>
            </w:r>
            <w:r w:rsidR="00432911">
              <w:t xml:space="preserve"> </w:t>
            </w:r>
            <w:r w:rsidRPr="005B0A88">
              <w:t>1</w:t>
            </w:r>
          </w:p>
        </w:tc>
        <w:tc>
          <w:tcPr>
            <w:tcW w:w="960" w:type="pct"/>
            <w:gridSpan w:val="3"/>
            <w:tcBorders>
              <w:top w:val="single" w:sz="4" w:space="0" w:color="auto"/>
              <w:left w:val="single" w:sz="4" w:space="0" w:color="auto"/>
              <w:bottom w:val="single" w:sz="4" w:space="0" w:color="auto"/>
              <w:right w:val="single" w:sz="4" w:space="0" w:color="auto"/>
            </w:tcBorders>
            <w:hideMark/>
          </w:tcPr>
          <w:p w14:paraId="3635AD46" w14:textId="4E9BEC92" w:rsidR="00C9407A" w:rsidRPr="005B0A88" w:rsidRDefault="00C9407A" w:rsidP="00137565">
            <w:pPr>
              <w:pStyle w:val="TAH"/>
              <w:keepNext w:val="0"/>
              <w:keepLines w:val="0"/>
              <w:rPr>
                <w:rFonts w:cs="Arial"/>
              </w:rPr>
            </w:pPr>
            <w:r w:rsidRPr="005B0A88">
              <w:t>Cell</w:t>
            </w:r>
            <w:r w:rsidR="00432911">
              <w:t xml:space="preserve"> </w:t>
            </w:r>
            <w:r w:rsidRPr="005B0A88">
              <w:t>2</w:t>
            </w:r>
          </w:p>
        </w:tc>
      </w:tr>
      <w:tr w:rsidR="00C9407A" w:rsidRPr="005B0A88" w14:paraId="2796DE6A" w14:textId="77777777" w:rsidTr="000F64DC">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B515026" w14:textId="77777777" w:rsidR="00C9407A" w:rsidRPr="005B0A88"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97C85D6" w14:textId="77777777" w:rsidR="00C9407A" w:rsidRPr="005B0A88"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6927603F" w14:textId="77777777" w:rsidR="00C9407A" w:rsidRPr="005B0A88"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26A4343E" w14:textId="77777777" w:rsidR="00C9407A" w:rsidRPr="005B0A88" w:rsidRDefault="00C9407A" w:rsidP="00137565">
            <w:pPr>
              <w:pStyle w:val="TAH"/>
              <w:keepNext w:val="0"/>
              <w:keepLines w:val="0"/>
              <w:rPr>
                <w:rFonts w:cs="Arial"/>
              </w:rPr>
            </w:pPr>
            <w:r w:rsidRPr="005B0A88">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47502D2" w14:textId="77777777" w:rsidR="00C9407A" w:rsidRPr="005B0A88" w:rsidRDefault="00C9407A" w:rsidP="00137565">
            <w:pPr>
              <w:pStyle w:val="TAH"/>
              <w:keepNext w:val="0"/>
              <w:keepLines w:val="0"/>
              <w:rPr>
                <w:rFonts w:cs="Arial"/>
              </w:rPr>
            </w:pPr>
            <w:r w:rsidRPr="005B0A88">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17F9F308" w14:textId="77777777" w:rsidR="00C9407A" w:rsidRPr="005B0A88" w:rsidRDefault="00C9407A" w:rsidP="00137565">
            <w:pPr>
              <w:pStyle w:val="TAH"/>
              <w:keepNext w:val="0"/>
              <w:keepLines w:val="0"/>
              <w:rPr>
                <w:rFonts w:cs="Arial"/>
              </w:rPr>
            </w:pPr>
            <w:r w:rsidRPr="005B0A88">
              <w:t>T1</w:t>
            </w:r>
          </w:p>
        </w:tc>
        <w:tc>
          <w:tcPr>
            <w:tcW w:w="438" w:type="pct"/>
            <w:tcBorders>
              <w:top w:val="single" w:sz="4" w:space="0" w:color="auto"/>
              <w:left w:val="single" w:sz="4" w:space="0" w:color="auto"/>
              <w:bottom w:val="single" w:sz="4" w:space="0" w:color="auto"/>
              <w:right w:val="single" w:sz="4" w:space="0" w:color="auto"/>
            </w:tcBorders>
            <w:hideMark/>
          </w:tcPr>
          <w:p w14:paraId="6AED2AFB" w14:textId="77777777" w:rsidR="00C9407A" w:rsidRPr="005B0A88" w:rsidRDefault="00C9407A" w:rsidP="00137565">
            <w:pPr>
              <w:pStyle w:val="TAH"/>
              <w:keepNext w:val="0"/>
              <w:keepLines w:val="0"/>
              <w:rPr>
                <w:rFonts w:cs="Arial"/>
              </w:rPr>
            </w:pPr>
            <w:r w:rsidRPr="005B0A88">
              <w:t>T2</w:t>
            </w:r>
          </w:p>
        </w:tc>
      </w:tr>
      <w:tr w:rsidR="00C9407A" w:rsidRPr="005B0A88" w14:paraId="623D0CB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1DF4C77" w14:textId="0AA2A9CC" w:rsidR="00C9407A" w:rsidRPr="005B0A88" w:rsidRDefault="00C9407A" w:rsidP="00137565">
            <w:pPr>
              <w:pStyle w:val="TAL"/>
              <w:keepNext w:val="0"/>
              <w:keepLines w:val="0"/>
              <w:spacing w:line="276" w:lineRule="auto"/>
              <w:rPr>
                <w:lang w:eastAsia="zh-CN"/>
              </w:rPr>
            </w:pPr>
            <w:r w:rsidRPr="005B0A88">
              <w:rPr>
                <w:lang w:eastAsia="zh-CN"/>
              </w:rPr>
              <w:t>TDD</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nil"/>
              <w:right w:val="single" w:sz="4" w:space="0" w:color="auto"/>
            </w:tcBorders>
          </w:tcPr>
          <w:p w14:paraId="4E8567C4"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EAB1AD"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3CAF3422" w14:textId="77777777" w:rsidR="00C9407A" w:rsidRPr="005B0A88" w:rsidRDefault="00C9407A" w:rsidP="00137565">
            <w:pPr>
              <w:pStyle w:val="TAC"/>
              <w:keepNext w:val="0"/>
              <w:keepLines w:val="0"/>
              <w:spacing w:line="276" w:lineRule="auto"/>
              <w:rPr>
                <w:lang w:eastAsia="ja-JP"/>
              </w:rPr>
            </w:pPr>
            <w:r w:rsidRPr="005B0A88">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286FC09D" w14:textId="77777777" w:rsidR="00C9407A" w:rsidRPr="005B0A88" w:rsidRDefault="00C9407A" w:rsidP="00137565">
            <w:pPr>
              <w:pStyle w:val="TAC"/>
              <w:keepNext w:val="0"/>
              <w:keepLines w:val="0"/>
              <w:spacing w:line="276" w:lineRule="auto"/>
              <w:rPr>
                <w:lang w:eastAsia="ja-JP"/>
              </w:rPr>
            </w:pPr>
            <w:r w:rsidRPr="005B0A88">
              <w:rPr>
                <w:lang w:eastAsia="zh-CN"/>
              </w:rPr>
              <w:t>N/A</w:t>
            </w:r>
          </w:p>
        </w:tc>
      </w:tr>
      <w:tr w:rsidR="00C9407A" w:rsidRPr="005B0A88" w14:paraId="2E135493" w14:textId="77777777" w:rsidTr="00137565">
        <w:trPr>
          <w:cantSplit/>
          <w:jc w:val="center"/>
        </w:trPr>
        <w:tc>
          <w:tcPr>
            <w:tcW w:w="1510" w:type="pct"/>
            <w:tcBorders>
              <w:top w:val="nil"/>
              <w:left w:val="single" w:sz="4" w:space="0" w:color="auto"/>
              <w:bottom w:val="nil"/>
              <w:right w:val="single" w:sz="4" w:space="0" w:color="auto"/>
            </w:tcBorders>
          </w:tcPr>
          <w:p w14:paraId="5B1DC5D6"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203B782A" w14:textId="77777777" w:rsidR="00C9407A" w:rsidRPr="005B0A88"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47D996F"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0173F751"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58E3968C"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r>
      <w:tr w:rsidR="00C9407A" w:rsidRPr="005B0A88" w14:paraId="440B4C4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6A056EE"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033C5E6"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3BCF7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A91CF16"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66C238D6"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r>
      <w:tr w:rsidR="00C9407A" w:rsidRPr="005B0A88" w14:paraId="7DBB0D0E"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079EDCE" w14:textId="602218E1" w:rsidR="00C9407A" w:rsidRPr="005B0A88" w:rsidRDefault="00C9407A" w:rsidP="00137565">
            <w:pPr>
              <w:pStyle w:val="TAL"/>
              <w:keepNext w:val="0"/>
              <w:keepLines w:val="0"/>
              <w:spacing w:line="276" w:lineRule="auto"/>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p>
        </w:tc>
        <w:tc>
          <w:tcPr>
            <w:tcW w:w="671" w:type="pct"/>
            <w:tcBorders>
              <w:top w:val="single" w:sz="4" w:space="0" w:color="auto"/>
              <w:left w:val="single" w:sz="4" w:space="0" w:color="auto"/>
              <w:bottom w:val="nil"/>
              <w:right w:val="single" w:sz="4" w:space="0" w:color="auto"/>
            </w:tcBorders>
          </w:tcPr>
          <w:p w14:paraId="60A4992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954D09"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BB9109C" w14:textId="752A0C40"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5BF0F4F" w14:textId="4909E168"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r>
      <w:tr w:rsidR="00C9407A" w:rsidRPr="005B0A88" w14:paraId="3F9C2120" w14:textId="77777777" w:rsidTr="00137565">
        <w:trPr>
          <w:cantSplit/>
          <w:jc w:val="center"/>
        </w:trPr>
        <w:tc>
          <w:tcPr>
            <w:tcW w:w="1510" w:type="pct"/>
            <w:tcBorders>
              <w:top w:val="nil"/>
              <w:left w:val="single" w:sz="4" w:space="0" w:color="auto"/>
              <w:bottom w:val="nil"/>
              <w:right w:val="single" w:sz="4" w:space="0" w:color="auto"/>
            </w:tcBorders>
            <w:hideMark/>
          </w:tcPr>
          <w:p w14:paraId="0BF0DD9B" w14:textId="77777777" w:rsidR="00C9407A" w:rsidRPr="005B0A88" w:rsidRDefault="00C9407A" w:rsidP="00137565">
            <w:pPr>
              <w:pStyle w:val="TAL"/>
              <w:keepNext w:val="0"/>
              <w:keepLines w:val="0"/>
              <w:spacing w:line="276" w:lineRule="auto"/>
              <w:rPr>
                <w:lang w:eastAsia="zh-CN"/>
              </w:rPr>
            </w:pPr>
            <w:r w:rsidRPr="005B0A88">
              <w:rPr>
                <w:lang w:eastAsia="zh-CN"/>
              </w:rPr>
              <w:t>configuration</w:t>
            </w:r>
          </w:p>
        </w:tc>
        <w:tc>
          <w:tcPr>
            <w:tcW w:w="671" w:type="pct"/>
            <w:tcBorders>
              <w:top w:val="nil"/>
              <w:left w:val="single" w:sz="4" w:space="0" w:color="auto"/>
              <w:bottom w:val="nil"/>
              <w:right w:val="single" w:sz="4" w:space="0" w:color="auto"/>
            </w:tcBorders>
          </w:tcPr>
          <w:p w14:paraId="32723F2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EE8034"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FB94972" w14:textId="3280A287"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436C3D" w14:textId="57D3332A"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r>
      <w:tr w:rsidR="00C9407A" w:rsidRPr="005B0A88" w14:paraId="544B7EF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3AF8E9B"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0FEC32C"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925A49"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19E5A32" w14:textId="3AF97ED8"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02F6E212" w14:textId="31E85812"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r>
      <w:tr w:rsidR="00C9407A" w:rsidRPr="005B0A88" w14:paraId="2FA23B88"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F52ACEF" w14:textId="1F306BF0" w:rsidR="00C9407A" w:rsidRPr="005B0A88" w:rsidRDefault="00C9407A" w:rsidP="00137565">
            <w:pPr>
              <w:pStyle w:val="TAL"/>
              <w:keepNext w:val="0"/>
              <w:keepLines w:val="0"/>
              <w:spacing w:line="276" w:lineRule="auto"/>
              <w:rPr>
                <w:lang w:eastAsia="zh-CN"/>
              </w:rPr>
            </w:pPr>
            <w:r w:rsidRPr="005B0A88">
              <w:rPr>
                <w:lang w:eastAsia="zh-CN"/>
              </w:rPr>
              <w:t>RMSI</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51C1508C"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3BF14A"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6A462FA" w14:textId="490CCE28"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B75C20D" w14:textId="4126C1A7"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r>
      <w:tr w:rsidR="00C9407A" w:rsidRPr="005B0A88" w14:paraId="1E874692" w14:textId="77777777" w:rsidTr="00137565">
        <w:trPr>
          <w:cantSplit/>
          <w:jc w:val="center"/>
        </w:trPr>
        <w:tc>
          <w:tcPr>
            <w:tcW w:w="1510" w:type="pct"/>
            <w:tcBorders>
              <w:top w:val="nil"/>
              <w:left w:val="single" w:sz="4" w:space="0" w:color="auto"/>
              <w:bottom w:val="nil"/>
              <w:right w:val="single" w:sz="4" w:space="0" w:color="auto"/>
            </w:tcBorders>
            <w:hideMark/>
          </w:tcPr>
          <w:p w14:paraId="7DD28F0B" w14:textId="5BD08198"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11C69382"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15951B"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7905ED18" w14:textId="068DEEFA"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7365AC13" w14:textId="6FF826AA"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r>
      <w:tr w:rsidR="00C9407A" w:rsidRPr="005B0A88" w14:paraId="59E3F849"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6AB17A5"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2CB6EF28"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1019FB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657C15C" w14:textId="25282426"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1B685" w14:textId="5A718792"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r>
      <w:tr w:rsidR="00C9407A" w:rsidRPr="005B0A88" w14:paraId="6A7AA78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9B8FEE9" w14:textId="2F5ACAB1" w:rsidR="00C9407A" w:rsidRPr="005B0A88" w:rsidRDefault="00C9407A" w:rsidP="00137565">
            <w:pPr>
              <w:pStyle w:val="TAL"/>
              <w:keepNext w:val="0"/>
              <w:keepLines w:val="0"/>
              <w:spacing w:line="276" w:lineRule="auto"/>
              <w:rPr>
                <w:lang w:eastAsia="zh-CN"/>
              </w:rPr>
            </w:pPr>
            <w:r w:rsidRPr="005B0A88">
              <w:rPr>
                <w:lang w:eastAsia="zh-CN"/>
              </w:rPr>
              <w:t>Dedicated</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6917E3D2"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8BCB73"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208E4A7" w14:textId="384D7BD1"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A38A764" w14:textId="34DAD2C8"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r>
      <w:tr w:rsidR="00C9407A" w:rsidRPr="005B0A88" w14:paraId="7292C7D6" w14:textId="77777777" w:rsidTr="00137565">
        <w:trPr>
          <w:cantSplit/>
          <w:jc w:val="center"/>
        </w:trPr>
        <w:tc>
          <w:tcPr>
            <w:tcW w:w="1510" w:type="pct"/>
            <w:tcBorders>
              <w:top w:val="nil"/>
              <w:left w:val="single" w:sz="4" w:space="0" w:color="auto"/>
              <w:bottom w:val="nil"/>
              <w:right w:val="single" w:sz="4" w:space="0" w:color="auto"/>
            </w:tcBorders>
            <w:hideMark/>
          </w:tcPr>
          <w:p w14:paraId="7E79DE26" w14:textId="10DB187E"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244C5E8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0D32B4D"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6030DCAC" w14:textId="09FB46F8"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D8E9910" w14:textId="770B85F0"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r>
      <w:tr w:rsidR="00C9407A" w:rsidRPr="005B0A88" w14:paraId="6405CD4A"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04095275"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4AD13C3"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DC281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EF9A9FB" w14:textId="760547E7"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FAD68D" w14:textId="113CEBCF"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r>
      <w:tr w:rsidR="00C9407A" w:rsidRPr="005B0A88" w14:paraId="4BF1C48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DA18991" w14:textId="4E9DBA2A" w:rsidR="00C9407A" w:rsidRPr="005B0A88" w:rsidRDefault="00C9407A" w:rsidP="00137565">
            <w:pPr>
              <w:pStyle w:val="TAL"/>
              <w:keepNext w:val="0"/>
              <w:keepLines w:val="0"/>
              <w:spacing w:line="276" w:lineRule="auto"/>
            </w:pPr>
            <w:r w:rsidRPr="005B0A88">
              <w:t>OCNG</w:t>
            </w:r>
            <w:r w:rsidR="00432911">
              <w:t xml:space="preserve"> </w:t>
            </w:r>
            <w:r w:rsidRPr="005B0A88">
              <w:t>Pattern</w:t>
            </w:r>
          </w:p>
        </w:tc>
        <w:tc>
          <w:tcPr>
            <w:tcW w:w="671" w:type="pct"/>
            <w:tcBorders>
              <w:top w:val="single" w:sz="4" w:space="0" w:color="auto"/>
              <w:left w:val="single" w:sz="4" w:space="0" w:color="auto"/>
              <w:bottom w:val="single" w:sz="4" w:space="0" w:color="auto"/>
              <w:right w:val="single" w:sz="4" w:space="0" w:color="auto"/>
            </w:tcBorders>
          </w:tcPr>
          <w:p w14:paraId="492758EA"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8AEFAA" w14:textId="6DEE9DA1"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E18FA64" w14:textId="57D2BFF8"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F4A998E" w14:textId="4F47A177"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0084861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CACF6" w14:textId="0B489BC4"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225404E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C4CD9DA" w14:textId="0EA0CB1E"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B4E420E"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04490654" w14:textId="77777777" w:rsidR="00C9407A" w:rsidRPr="005B0A88" w:rsidRDefault="00C9407A" w:rsidP="00137565">
            <w:pPr>
              <w:pStyle w:val="TAC"/>
              <w:keepNext w:val="0"/>
              <w:keepLines w:val="0"/>
              <w:spacing w:line="276" w:lineRule="auto"/>
              <w:rPr>
                <w:rFonts w:cs="Arial"/>
              </w:rPr>
            </w:pPr>
            <w:r w:rsidRPr="005B0A88">
              <w:rPr>
                <w:rFonts w:cs="Arial"/>
                <w:lang w:eastAsia="zh-CN"/>
              </w:rPr>
              <w:t>DLBWP.0.1</w:t>
            </w:r>
          </w:p>
        </w:tc>
      </w:tr>
      <w:tr w:rsidR="00C9407A" w:rsidRPr="005B0A88" w14:paraId="7F1B44C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71884A1" w14:textId="06847BD7"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2A50CC1"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0E6F54C" w14:textId="183677EC"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75D2C66"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C7CE99F"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r>
      <w:tr w:rsidR="00C9407A" w:rsidRPr="005B0A88" w14:paraId="00F4CB9B"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2BC76A" w14:textId="77777777" w:rsidR="00C9407A" w:rsidRPr="005B0A88" w:rsidRDefault="00C9407A" w:rsidP="00137565">
            <w:pPr>
              <w:pStyle w:val="TAL"/>
              <w:keepNext w:val="0"/>
              <w:keepLines w:val="0"/>
              <w:spacing w:line="276" w:lineRule="auto"/>
              <w:rPr>
                <w:lang w:eastAsia="zh-CN"/>
              </w:rPr>
            </w:pPr>
            <w:r w:rsidRPr="005B0A88">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E8DFE0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858430B" w14:textId="0598EC88"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D10BC50"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56150F32"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r>
      <w:tr w:rsidR="00C9407A" w:rsidRPr="005B0A88" w14:paraId="3D729B9A"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A33B600" w14:textId="77777777" w:rsidR="00C9407A" w:rsidRPr="005B0A88" w:rsidRDefault="00C9407A" w:rsidP="00137565">
            <w:pPr>
              <w:pStyle w:val="TAL"/>
              <w:keepNext w:val="0"/>
              <w:keepLines w:val="0"/>
              <w:spacing w:line="276" w:lineRule="auto"/>
            </w:pPr>
            <w:r w:rsidRPr="005B0A88">
              <w:t>Qrxlevmin</w:t>
            </w:r>
          </w:p>
        </w:tc>
        <w:tc>
          <w:tcPr>
            <w:tcW w:w="671" w:type="pct"/>
            <w:tcBorders>
              <w:top w:val="single" w:sz="4" w:space="0" w:color="auto"/>
              <w:left w:val="single" w:sz="4" w:space="0" w:color="auto"/>
              <w:bottom w:val="nil"/>
              <w:right w:val="single" w:sz="4" w:space="0" w:color="auto"/>
            </w:tcBorders>
            <w:hideMark/>
          </w:tcPr>
          <w:p w14:paraId="3CD9FCC9" w14:textId="77777777" w:rsidR="00C9407A" w:rsidRPr="005B0A88" w:rsidRDefault="00C9407A" w:rsidP="00137565">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1C387B5" w14:textId="3C059BF8"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539F8AF" w14:textId="77777777" w:rsidR="00C9407A" w:rsidRPr="005B0A88" w:rsidRDefault="00C9407A" w:rsidP="00137565">
            <w:pPr>
              <w:pStyle w:val="TAC"/>
              <w:keepNext w:val="0"/>
              <w:keepLines w:val="0"/>
              <w:spacing w:line="276" w:lineRule="auto"/>
            </w:pPr>
            <w:r w:rsidRPr="005B0A88">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6C060173" w14:textId="77777777" w:rsidR="00C9407A" w:rsidRPr="005B0A88" w:rsidRDefault="00C9407A" w:rsidP="00137565">
            <w:pPr>
              <w:pStyle w:val="TAC"/>
              <w:keepNext w:val="0"/>
              <w:keepLines w:val="0"/>
              <w:spacing w:line="276" w:lineRule="auto"/>
            </w:pPr>
            <w:r w:rsidRPr="005B0A88">
              <w:t>-140</w:t>
            </w:r>
          </w:p>
        </w:tc>
      </w:tr>
      <w:tr w:rsidR="00C9407A" w:rsidRPr="005B0A88" w14:paraId="31F25475"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0C8427A"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DAB32DD"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BCB1B88" w14:textId="77777777" w:rsidR="00C9407A" w:rsidRPr="005B0A88" w:rsidRDefault="00C9407A" w:rsidP="00137565">
            <w:pPr>
              <w:pStyle w:val="TAC"/>
              <w:keepNext w:val="0"/>
              <w:keepLines w:val="0"/>
              <w:spacing w:line="276" w:lineRule="auto"/>
              <w:rPr>
                <w:lang w:eastAsia="zh-CN"/>
              </w:rPr>
            </w:pP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9EC02AD" w14:textId="77777777" w:rsidR="00C9407A" w:rsidRPr="005B0A88" w:rsidRDefault="00C9407A" w:rsidP="00137565">
            <w:pPr>
              <w:pStyle w:val="TAC"/>
              <w:keepNext w:val="0"/>
              <w:keepLines w:val="0"/>
              <w:spacing w:line="276" w:lineRule="auto"/>
            </w:pPr>
            <w:r w:rsidRPr="005B0A88">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6E2F919E" w14:textId="77777777" w:rsidR="00C9407A" w:rsidRPr="005B0A88" w:rsidRDefault="00C9407A" w:rsidP="00137565">
            <w:pPr>
              <w:pStyle w:val="TAC"/>
              <w:keepNext w:val="0"/>
              <w:keepLines w:val="0"/>
              <w:spacing w:line="276" w:lineRule="auto"/>
            </w:pPr>
            <w:r w:rsidRPr="005B0A88">
              <w:t>-137</w:t>
            </w:r>
          </w:p>
        </w:tc>
      </w:tr>
      <w:tr w:rsidR="00C9407A" w:rsidRPr="005B0A88" w14:paraId="1BE3774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9EE24C" w14:textId="77777777" w:rsidR="00C9407A" w:rsidRPr="005B0A88" w:rsidRDefault="00C9407A" w:rsidP="00137565">
            <w:pPr>
              <w:pStyle w:val="TAL"/>
              <w:keepNext w:val="0"/>
              <w:keepLines w:val="0"/>
              <w:spacing w:line="276" w:lineRule="auto"/>
            </w:pPr>
            <w:r w:rsidRPr="005B0A88">
              <w:t>Pcompensation</w:t>
            </w:r>
          </w:p>
        </w:tc>
        <w:tc>
          <w:tcPr>
            <w:tcW w:w="671" w:type="pct"/>
            <w:tcBorders>
              <w:top w:val="single" w:sz="4" w:space="0" w:color="auto"/>
              <w:left w:val="single" w:sz="4" w:space="0" w:color="auto"/>
              <w:bottom w:val="single" w:sz="4" w:space="0" w:color="auto"/>
              <w:right w:val="single" w:sz="4" w:space="0" w:color="auto"/>
            </w:tcBorders>
            <w:hideMark/>
          </w:tcPr>
          <w:p w14:paraId="425C56A0"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7409DF" w14:textId="1A8854A1"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DAB905E"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9CE56C5"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66CDADD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635249" w14:textId="77777777" w:rsidR="00C9407A" w:rsidRPr="005B0A88" w:rsidRDefault="00C9407A" w:rsidP="00137565">
            <w:pPr>
              <w:pStyle w:val="TAL"/>
              <w:keepNext w:val="0"/>
              <w:keepLines w:val="0"/>
              <w:spacing w:line="276" w:lineRule="auto"/>
            </w:pPr>
            <w:r w:rsidRPr="005B0A88">
              <w:t>Qhyst</w:t>
            </w:r>
            <w:r w:rsidRPr="005B0A88">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7D58612E"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295176D" w14:textId="7D782320"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CB0803E"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A34CDF3"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76EC10D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B9293F3" w14:textId="676E4B12" w:rsidR="00C9407A" w:rsidRPr="005B0A88" w:rsidRDefault="00C9407A" w:rsidP="00137565">
            <w:pPr>
              <w:pStyle w:val="TAL"/>
              <w:keepNext w:val="0"/>
              <w:keepLines w:val="0"/>
              <w:spacing w:line="276" w:lineRule="auto"/>
            </w:pPr>
            <w:r w:rsidRPr="005B0A88">
              <w:t>Qoffset</w:t>
            </w:r>
            <w:r w:rsidRPr="005B0A88">
              <w:rPr>
                <w:vertAlign w:val="subscript"/>
              </w:rPr>
              <w:t>s,</w:t>
            </w:r>
            <w:r w:rsidR="00432911">
              <w:rPr>
                <w:vertAlign w:val="subscript"/>
              </w:rPr>
              <w:t xml:space="preserve"> </w:t>
            </w:r>
            <w:r w:rsidRPr="005B0A88">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4142CDBC"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DB73E6" w14:textId="60FD1A85"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FFA06CA"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05E32AC2"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2C70C5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94FFDEC" w14:textId="77777777" w:rsidR="00C9407A" w:rsidRPr="005B0A88" w:rsidRDefault="00C9407A" w:rsidP="00137565">
            <w:pPr>
              <w:pStyle w:val="TAL"/>
              <w:keepNext w:val="0"/>
              <w:keepLines w:val="0"/>
              <w:spacing w:line="276" w:lineRule="auto"/>
            </w:pPr>
            <w:r w:rsidRPr="005B0A88">
              <w:t>Cell_selection_and_</w:t>
            </w:r>
          </w:p>
          <w:p w14:paraId="6CCD2883" w14:textId="77777777" w:rsidR="00C9407A" w:rsidRPr="005B0A88" w:rsidRDefault="00C9407A" w:rsidP="00137565">
            <w:pPr>
              <w:pStyle w:val="TAL"/>
              <w:keepNext w:val="0"/>
              <w:keepLines w:val="0"/>
              <w:spacing w:line="276" w:lineRule="auto"/>
            </w:pPr>
            <w:r w:rsidRPr="005B0A88">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15982B5E"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9C47FB5" w14:textId="58E0711C"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263EBF7" w14:textId="77777777" w:rsidR="00C9407A" w:rsidRPr="005B0A88" w:rsidRDefault="00C9407A" w:rsidP="00137565">
            <w:pPr>
              <w:pStyle w:val="TAC"/>
              <w:keepNext w:val="0"/>
              <w:keepLines w:val="0"/>
              <w:spacing w:line="276" w:lineRule="auto"/>
              <w:rPr>
                <w:rFonts w:cs="Arial"/>
              </w:rPr>
            </w:pPr>
            <w:r w:rsidRPr="005B0A88">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5E6038D2" w14:textId="77777777" w:rsidR="00C9407A" w:rsidRPr="005B0A88" w:rsidRDefault="00C9407A" w:rsidP="00137565">
            <w:pPr>
              <w:pStyle w:val="TAC"/>
              <w:keepNext w:val="0"/>
              <w:keepLines w:val="0"/>
              <w:spacing w:line="276" w:lineRule="auto"/>
              <w:rPr>
                <w:rFonts w:cs="Arial"/>
              </w:rPr>
            </w:pPr>
            <w:r w:rsidRPr="005B0A88">
              <w:t>SS-RSRP</w:t>
            </w:r>
          </w:p>
        </w:tc>
      </w:tr>
      <w:tr w:rsidR="000F64DC" w:rsidRPr="005B0A88" w14:paraId="0ACA7DAD"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7D4936F8" w14:textId="77777777" w:rsidR="000F64DC" w:rsidRPr="005B0A88" w:rsidRDefault="000F64DC" w:rsidP="000F64DC">
            <w:pPr>
              <w:pStyle w:val="TAL"/>
              <w:keepNext w:val="0"/>
              <w:keepLines w:val="0"/>
              <w:spacing w:line="276" w:lineRule="auto"/>
            </w:pPr>
            <w:r w:rsidRPr="005B0A88">
              <w:rPr>
                <w:position w:val="-12"/>
              </w:rPr>
              <w:object w:dxaOrig="564" w:dyaOrig="300" w14:anchorId="7C59550A">
                <v:shape id="_x0000_i1050" type="#_x0000_t75" style="width:27pt;height:15.5pt" o:ole="" fillcolor="window">
                  <v:imagedata r:id="rId7" o:title=""/>
                </v:shape>
                <o:OLEObject Type="Embed" ProgID="Equation.3" ShapeID="_x0000_i1050" DrawAspect="Content" ObjectID="_1704133748" r:id="rId35"/>
              </w:object>
            </w:r>
          </w:p>
        </w:tc>
        <w:tc>
          <w:tcPr>
            <w:tcW w:w="671" w:type="pct"/>
            <w:tcBorders>
              <w:top w:val="single" w:sz="4" w:space="0" w:color="auto"/>
              <w:left w:val="single" w:sz="4" w:space="0" w:color="auto"/>
              <w:bottom w:val="nil"/>
              <w:right w:val="single" w:sz="4" w:space="0" w:color="auto"/>
            </w:tcBorders>
            <w:hideMark/>
          </w:tcPr>
          <w:p w14:paraId="7CCED04F" w14:textId="77777777" w:rsidR="000F64DC" w:rsidRPr="005B0A88" w:rsidRDefault="000F64DC" w:rsidP="000F64DC">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1A6F98"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0237EEAB" w14:textId="2BE1E2AC" w:rsidR="000F64DC" w:rsidRPr="005B0A88" w:rsidRDefault="000F64DC" w:rsidP="000F64DC">
            <w:pPr>
              <w:pStyle w:val="TAC"/>
              <w:keepNext w:val="0"/>
              <w:keepLines w:val="0"/>
              <w:spacing w:line="276" w:lineRule="auto"/>
              <w:rPr>
                <w:rFonts w:cs="v4.2.0"/>
                <w:lang w:eastAsia="zh-CN"/>
              </w:rPr>
            </w:pPr>
            <w:r>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36CBBE6F" w14:textId="4930A510" w:rsidR="000F64DC" w:rsidRPr="005B0A88" w:rsidRDefault="000F64DC" w:rsidP="000F64DC">
            <w:pPr>
              <w:pStyle w:val="TAC"/>
              <w:keepNext w:val="0"/>
              <w:keepLines w:val="0"/>
              <w:spacing w:line="276" w:lineRule="auto"/>
              <w:rPr>
                <w:rFonts w:cs="v4.2.0"/>
                <w:lang w:eastAsia="zh-CN"/>
              </w:rPr>
            </w:pPr>
            <w:r w:rsidRPr="005B0A88">
              <w:rPr>
                <w:lang w:eastAsia="zh-CN"/>
              </w:rPr>
              <w:t>14</w:t>
            </w:r>
          </w:p>
        </w:tc>
        <w:tc>
          <w:tcPr>
            <w:tcW w:w="496" w:type="pct"/>
            <w:tcBorders>
              <w:top w:val="single" w:sz="4" w:space="0" w:color="auto"/>
              <w:left w:val="single" w:sz="4" w:space="0" w:color="auto"/>
              <w:bottom w:val="nil"/>
              <w:right w:val="single" w:sz="4" w:space="0" w:color="auto"/>
            </w:tcBorders>
            <w:hideMark/>
          </w:tcPr>
          <w:p w14:paraId="41557787" w14:textId="13C1A32C" w:rsidR="000F64DC" w:rsidRPr="005B0A88" w:rsidRDefault="000F64DC" w:rsidP="000F64DC">
            <w:pPr>
              <w:pStyle w:val="TAC"/>
              <w:keepNext w:val="0"/>
              <w:keepLines w:val="0"/>
              <w:spacing w:line="276" w:lineRule="auto"/>
              <w:rPr>
                <w:rFonts w:cs="v4.2.0"/>
              </w:rPr>
            </w:pPr>
            <w:r>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06D7404D" w14:textId="069D9BCA" w:rsidR="000F64DC" w:rsidRPr="005B0A88" w:rsidRDefault="000F64DC" w:rsidP="000F64DC">
            <w:pPr>
              <w:pStyle w:val="TAC"/>
              <w:keepNext w:val="0"/>
              <w:keepLines w:val="0"/>
              <w:spacing w:line="276" w:lineRule="auto"/>
              <w:rPr>
                <w:rFonts w:cs="v4.2.0"/>
              </w:rPr>
            </w:pPr>
            <w:r>
              <w:rPr>
                <w:lang w:eastAsia="zh-CN"/>
              </w:rPr>
              <w:t>16</w:t>
            </w:r>
          </w:p>
        </w:tc>
      </w:tr>
      <w:tr w:rsidR="00C9407A" w:rsidRPr="005B0A88" w14:paraId="6AEF3A82" w14:textId="77777777" w:rsidTr="000F64DC">
        <w:trPr>
          <w:cantSplit/>
          <w:jc w:val="center"/>
        </w:trPr>
        <w:tc>
          <w:tcPr>
            <w:tcW w:w="1510" w:type="pct"/>
            <w:tcBorders>
              <w:top w:val="nil"/>
              <w:left w:val="single" w:sz="4" w:space="0" w:color="auto"/>
              <w:bottom w:val="nil"/>
              <w:right w:val="single" w:sz="4" w:space="0" w:color="auto"/>
            </w:tcBorders>
          </w:tcPr>
          <w:p w14:paraId="15441610"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00F30D6"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1D17775"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2BE084C5" w14:textId="77777777" w:rsidR="00C9407A" w:rsidRPr="005B0A88"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5F52350F"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6FCA62D4"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3E4BD0" w14:textId="77777777" w:rsidR="00C9407A" w:rsidRPr="005B0A88" w:rsidRDefault="00C9407A" w:rsidP="00137565">
            <w:pPr>
              <w:spacing w:after="0" w:line="276" w:lineRule="auto"/>
              <w:jc w:val="center"/>
              <w:rPr>
                <w:rFonts w:ascii="Arial" w:hAnsi="Arial" w:cs="v4.2.0"/>
                <w:sz w:val="18"/>
              </w:rPr>
            </w:pPr>
          </w:p>
        </w:tc>
      </w:tr>
      <w:tr w:rsidR="00C9407A" w:rsidRPr="005B0A88" w14:paraId="7FB3F71A"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76A48628"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0BBB354"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BDB6EA9"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0C313EBC" w14:textId="77777777" w:rsidR="00C9407A" w:rsidRPr="005B0A88"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58407701"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C2250DB"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B84C631" w14:textId="77777777" w:rsidR="00C9407A" w:rsidRPr="005B0A88" w:rsidRDefault="00C9407A" w:rsidP="00137565">
            <w:pPr>
              <w:spacing w:after="0" w:line="276" w:lineRule="auto"/>
              <w:jc w:val="center"/>
              <w:rPr>
                <w:rFonts w:ascii="Arial" w:hAnsi="Arial" w:cs="v4.2.0"/>
                <w:sz w:val="18"/>
              </w:rPr>
            </w:pPr>
          </w:p>
        </w:tc>
      </w:tr>
      <w:tr w:rsidR="000F64DC" w:rsidRPr="005B0A88" w14:paraId="07029BA8"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361B8E37" w14:textId="43B4CDDD" w:rsidR="000F64DC" w:rsidRPr="005B0A88" w:rsidRDefault="000F64DC" w:rsidP="000F64DC">
            <w:pPr>
              <w:pStyle w:val="TAL"/>
              <w:keepNext w:val="0"/>
              <w:keepLines w:val="0"/>
              <w:spacing w:line="276" w:lineRule="auto"/>
            </w:pPr>
            <w:r w:rsidRPr="005B0A88">
              <w:rPr>
                <w:position w:val="-12"/>
              </w:rPr>
              <w:object w:dxaOrig="420" w:dyaOrig="420" w14:anchorId="0A206AF4">
                <v:shape id="_x0000_i1051" type="#_x0000_t75" style="width:22pt;height:22pt" o:ole="" fillcolor="window">
                  <v:imagedata r:id="rId9" o:title=""/>
                </v:shape>
                <o:OLEObject Type="Embed" ProgID="Equation.3" ShapeID="_x0000_i1051" DrawAspect="Content" ObjectID="_1704133749" r:id="rId36"/>
              </w:object>
            </w:r>
            <w:r>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5A2BB1DD" w14:textId="77777777" w:rsidR="000F64DC" w:rsidRPr="005B0A88" w:rsidRDefault="000F64DC" w:rsidP="000F64DC">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59535BFA"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036B3112" w14:textId="77777777" w:rsidR="000F64DC" w:rsidRPr="005B0A88" w:rsidRDefault="000F64DC" w:rsidP="000F64DC">
            <w:pPr>
              <w:pStyle w:val="TAC"/>
              <w:keepNext w:val="0"/>
              <w:keepLines w:val="0"/>
              <w:spacing w:line="276" w:lineRule="auto"/>
              <w:rPr>
                <w:lang w:eastAsia="zh-CN"/>
              </w:rPr>
            </w:pPr>
            <w:r w:rsidRPr="005B0A88">
              <w:t>-98</w:t>
            </w:r>
          </w:p>
        </w:tc>
        <w:tc>
          <w:tcPr>
            <w:tcW w:w="1055" w:type="pct"/>
            <w:gridSpan w:val="4"/>
            <w:tcBorders>
              <w:top w:val="single" w:sz="4" w:space="0" w:color="auto"/>
              <w:left w:val="single" w:sz="4" w:space="0" w:color="auto"/>
              <w:bottom w:val="single" w:sz="4" w:space="0" w:color="auto"/>
              <w:right w:val="single" w:sz="4" w:space="0" w:color="auto"/>
            </w:tcBorders>
          </w:tcPr>
          <w:p w14:paraId="6DFC66DA" w14:textId="7F404FF7" w:rsidR="000F64DC" w:rsidRPr="005B0A88" w:rsidRDefault="000F64DC" w:rsidP="000F64DC">
            <w:pPr>
              <w:pStyle w:val="TAC"/>
              <w:keepNext w:val="0"/>
              <w:keepLines w:val="0"/>
              <w:spacing w:line="276" w:lineRule="auto"/>
              <w:rPr>
                <w:lang w:eastAsia="zh-CN"/>
              </w:rPr>
            </w:pPr>
            <w:r>
              <w:rPr>
                <w:rFonts w:hint="eastAsia"/>
                <w:lang w:eastAsia="zh-CN"/>
              </w:rPr>
              <w:t>-</w:t>
            </w:r>
            <w:r>
              <w:rPr>
                <w:lang w:eastAsia="zh-CN"/>
              </w:rPr>
              <w:t>100</w:t>
            </w:r>
          </w:p>
        </w:tc>
      </w:tr>
      <w:tr w:rsidR="000F64DC" w:rsidRPr="005B0A88" w14:paraId="0B086D52" w14:textId="77777777" w:rsidTr="000F64DC">
        <w:trPr>
          <w:cantSplit/>
          <w:jc w:val="center"/>
        </w:trPr>
        <w:tc>
          <w:tcPr>
            <w:tcW w:w="1510" w:type="pct"/>
            <w:tcBorders>
              <w:top w:val="nil"/>
              <w:left w:val="single" w:sz="4" w:space="0" w:color="auto"/>
              <w:bottom w:val="nil"/>
              <w:right w:val="single" w:sz="4" w:space="0" w:color="auto"/>
            </w:tcBorders>
          </w:tcPr>
          <w:p w14:paraId="0A1A2339"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7C5F51C"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058FDDF"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1A1421F" w14:textId="77777777" w:rsidR="000F64DC" w:rsidRPr="005B0A88" w:rsidRDefault="000F64DC" w:rsidP="000F64DC">
            <w:pPr>
              <w:pStyle w:val="TAC"/>
              <w:keepNext w:val="0"/>
              <w:keepLines w:val="0"/>
              <w:spacing w:line="276" w:lineRule="auto"/>
              <w:rPr>
                <w:lang w:eastAsia="zh-CN"/>
              </w:rPr>
            </w:pPr>
            <w:r w:rsidRPr="005B0A88">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211057E3" w14:textId="6148BD60" w:rsidR="000F64DC" w:rsidRPr="005B0A88" w:rsidRDefault="000F64DC" w:rsidP="000F64DC">
            <w:pPr>
              <w:pStyle w:val="TAC"/>
              <w:keepNext w:val="0"/>
              <w:keepLines w:val="0"/>
              <w:spacing w:line="276" w:lineRule="auto"/>
              <w:rPr>
                <w:lang w:eastAsia="zh-CN"/>
              </w:rPr>
            </w:pPr>
            <w:r>
              <w:rPr>
                <w:rFonts w:hint="eastAsia"/>
                <w:lang w:eastAsia="zh-CN"/>
              </w:rPr>
              <w:t>-</w:t>
            </w:r>
            <w:r>
              <w:rPr>
                <w:lang w:eastAsia="zh-CN"/>
              </w:rPr>
              <w:t>100</w:t>
            </w:r>
          </w:p>
        </w:tc>
      </w:tr>
      <w:tr w:rsidR="000F64DC" w:rsidRPr="005B0A88" w14:paraId="4E63B92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D568BB3"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C3A329C"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FB469AE"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9BDB651" w14:textId="77777777" w:rsidR="000F64DC" w:rsidRPr="005B0A88" w:rsidRDefault="000F64DC" w:rsidP="000F64DC">
            <w:pPr>
              <w:pStyle w:val="TAC"/>
              <w:keepNext w:val="0"/>
              <w:keepLines w:val="0"/>
              <w:spacing w:line="276" w:lineRule="auto"/>
              <w:rPr>
                <w:lang w:eastAsia="zh-CN"/>
              </w:rPr>
            </w:pPr>
            <w:r w:rsidRPr="005B0A88">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07471E58" w14:textId="3E95F573" w:rsidR="000F64DC" w:rsidRPr="005B0A88" w:rsidRDefault="000F64DC" w:rsidP="000F64DC">
            <w:pPr>
              <w:pStyle w:val="TAC"/>
              <w:keepNext w:val="0"/>
              <w:keepLines w:val="0"/>
              <w:spacing w:line="276" w:lineRule="auto"/>
              <w:rPr>
                <w:lang w:eastAsia="zh-CN"/>
              </w:rPr>
            </w:pPr>
            <w:r>
              <w:rPr>
                <w:rFonts w:hint="eastAsia"/>
                <w:lang w:eastAsia="zh-CN"/>
              </w:rPr>
              <w:t>-</w:t>
            </w:r>
            <w:r>
              <w:rPr>
                <w:lang w:eastAsia="zh-CN"/>
              </w:rPr>
              <w:t>97</w:t>
            </w:r>
          </w:p>
        </w:tc>
      </w:tr>
      <w:tr w:rsidR="000F64DC" w:rsidRPr="005B0A88" w14:paraId="367A74D9"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62C42826" w14:textId="657DE350" w:rsidR="000F64DC" w:rsidRPr="005B0A88" w:rsidRDefault="000F64DC" w:rsidP="000F64DC">
            <w:pPr>
              <w:pStyle w:val="TAL"/>
              <w:keepNext w:val="0"/>
              <w:keepLines w:val="0"/>
              <w:spacing w:line="276" w:lineRule="auto"/>
            </w:pPr>
            <w:r w:rsidRPr="005B0A88">
              <w:rPr>
                <w:position w:val="-12"/>
              </w:rPr>
              <w:object w:dxaOrig="420" w:dyaOrig="420" w14:anchorId="18B3D21C">
                <v:shape id="_x0000_i1052" type="#_x0000_t75" style="width:22pt;height:22pt" o:ole="" fillcolor="window">
                  <v:imagedata r:id="rId9" o:title=""/>
                </v:shape>
                <o:OLEObject Type="Embed" ProgID="Equation.3" ShapeID="_x0000_i1052" DrawAspect="Content" ObjectID="_1704133750" r:id="rId37"/>
              </w:object>
            </w:r>
            <w:r>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1A451F1C" w14:textId="217B5C2D" w:rsidR="000F64DC" w:rsidRPr="005B0A88" w:rsidRDefault="000F64DC" w:rsidP="000F64DC">
            <w:pPr>
              <w:pStyle w:val="TAC"/>
              <w:keepNext w:val="0"/>
              <w:keepLines w:val="0"/>
              <w:spacing w:line="276" w:lineRule="auto"/>
              <w:rPr>
                <w:rFonts w:cs="v4.2.0"/>
              </w:rPr>
            </w:pPr>
            <w:r w:rsidRPr="005B0A88">
              <w:rPr>
                <w:rFonts w:cs="v4.2.0"/>
              </w:rPr>
              <w:t>dBm/15</w:t>
            </w:r>
            <w:r>
              <w:rPr>
                <w:rFonts w:cs="v4.2.0"/>
              </w:rPr>
              <w:t xml:space="preserve"> </w:t>
            </w:r>
            <w:r w:rsidRPr="005B0A88">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68C73ED3"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557DEE86" w14:textId="77777777" w:rsidR="000F64DC" w:rsidRPr="005B0A88" w:rsidRDefault="000F64DC" w:rsidP="000F64DC">
            <w:pPr>
              <w:pStyle w:val="TAC"/>
              <w:keepNext w:val="0"/>
              <w:keepLines w:val="0"/>
              <w:spacing w:line="276" w:lineRule="auto"/>
              <w:rPr>
                <w:rFonts w:cs="v4.2.0"/>
              </w:rPr>
            </w:pPr>
            <w:r w:rsidRPr="005B0A88">
              <w:t>-98</w:t>
            </w:r>
          </w:p>
        </w:tc>
        <w:tc>
          <w:tcPr>
            <w:tcW w:w="1055" w:type="pct"/>
            <w:gridSpan w:val="4"/>
            <w:tcBorders>
              <w:top w:val="single" w:sz="4" w:space="0" w:color="auto"/>
              <w:left w:val="single" w:sz="4" w:space="0" w:color="auto"/>
              <w:bottom w:val="nil"/>
              <w:right w:val="single" w:sz="4" w:space="0" w:color="auto"/>
            </w:tcBorders>
          </w:tcPr>
          <w:p w14:paraId="3EC213B2" w14:textId="19F613FF" w:rsidR="000F64DC" w:rsidRPr="005B0A88" w:rsidRDefault="000F64DC" w:rsidP="000F64DC">
            <w:pPr>
              <w:pStyle w:val="TAC"/>
              <w:keepNext w:val="0"/>
              <w:keepLines w:val="0"/>
              <w:spacing w:line="276" w:lineRule="auto"/>
              <w:rPr>
                <w:rFonts w:cs="v4.2.0"/>
              </w:rPr>
            </w:pPr>
            <w:r>
              <w:rPr>
                <w:rFonts w:cs="v4.2.0" w:hint="eastAsia"/>
                <w:lang w:eastAsia="zh-CN"/>
              </w:rPr>
              <w:t>-</w:t>
            </w:r>
            <w:r>
              <w:rPr>
                <w:rFonts w:cs="v4.2.0"/>
                <w:lang w:eastAsia="zh-CN"/>
              </w:rPr>
              <w:t>100</w:t>
            </w:r>
          </w:p>
        </w:tc>
      </w:tr>
      <w:tr w:rsidR="00C9407A" w:rsidRPr="005B0A88" w14:paraId="1AF76E01" w14:textId="77777777" w:rsidTr="00137565">
        <w:trPr>
          <w:cantSplit/>
          <w:jc w:val="center"/>
        </w:trPr>
        <w:tc>
          <w:tcPr>
            <w:tcW w:w="1510" w:type="pct"/>
            <w:tcBorders>
              <w:top w:val="nil"/>
              <w:left w:val="single" w:sz="4" w:space="0" w:color="auto"/>
              <w:bottom w:val="nil"/>
              <w:right w:val="single" w:sz="4" w:space="0" w:color="auto"/>
            </w:tcBorders>
          </w:tcPr>
          <w:p w14:paraId="12E172DD"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E004D71"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CA7DAFE"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2110" w:type="pct"/>
            <w:gridSpan w:val="6"/>
            <w:tcBorders>
              <w:top w:val="nil"/>
              <w:left w:val="single" w:sz="4" w:space="0" w:color="auto"/>
              <w:bottom w:val="nil"/>
              <w:right w:val="single" w:sz="4" w:space="0" w:color="auto"/>
            </w:tcBorders>
          </w:tcPr>
          <w:p w14:paraId="6E890E53" w14:textId="77777777" w:rsidR="00C9407A" w:rsidRPr="005B0A88" w:rsidRDefault="00C9407A" w:rsidP="00137565">
            <w:pPr>
              <w:spacing w:after="0" w:line="276" w:lineRule="auto"/>
              <w:jc w:val="center"/>
              <w:rPr>
                <w:rFonts w:ascii="Arial" w:hAnsi="Arial" w:cs="v4.2.0"/>
                <w:sz w:val="18"/>
              </w:rPr>
            </w:pPr>
          </w:p>
        </w:tc>
      </w:tr>
      <w:tr w:rsidR="00C9407A" w:rsidRPr="005B0A88" w14:paraId="2B76E96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2143ECEA"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5E48A99"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A5F542"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58BED179" w14:textId="77777777" w:rsidR="00C9407A" w:rsidRPr="005B0A88" w:rsidRDefault="00C9407A" w:rsidP="00137565">
            <w:pPr>
              <w:spacing w:after="0" w:line="276" w:lineRule="auto"/>
              <w:jc w:val="center"/>
              <w:rPr>
                <w:rFonts w:ascii="Arial" w:hAnsi="Arial" w:cs="v4.2.0"/>
                <w:sz w:val="18"/>
              </w:rPr>
            </w:pPr>
          </w:p>
        </w:tc>
      </w:tr>
      <w:tr w:rsidR="000F64DC" w:rsidRPr="005B0A88" w14:paraId="7E127B1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0BE4AAC0" w14:textId="77777777" w:rsidR="000F64DC" w:rsidRPr="005B0A88" w:rsidRDefault="000F64DC" w:rsidP="000F64DC">
            <w:pPr>
              <w:pStyle w:val="TAL"/>
              <w:keepNext w:val="0"/>
              <w:keepLines w:val="0"/>
              <w:spacing w:line="276" w:lineRule="auto"/>
            </w:pPr>
            <w:r w:rsidRPr="005B0A88">
              <w:rPr>
                <w:position w:val="-12"/>
              </w:rPr>
              <w:object w:dxaOrig="876" w:dyaOrig="300" w14:anchorId="459029E1">
                <v:shape id="_x0000_i1053" type="#_x0000_t75" style="width:44pt;height:15.5pt" o:ole="" fillcolor="window">
                  <v:imagedata r:id="rId12" o:title=""/>
                </v:shape>
                <o:OLEObject Type="Embed" ProgID="Equation.3" ShapeID="_x0000_i1053" DrawAspect="Content" ObjectID="_1704133751" r:id="rId38"/>
              </w:object>
            </w:r>
          </w:p>
        </w:tc>
        <w:tc>
          <w:tcPr>
            <w:tcW w:w="671" w:type="pct"/>
            <w:tcBorders>
              <w:top w:val="single" w:sz="4" w:space="0" w:color="auto"/>
              <w:left w:val="single" w:sz="4" w:space="0" w:color="auto"/>
              <w:bottom w:val="nil"/>
              <w:right w:val="single" w:sz="4" w:space="0" w:color="auto"/>
            </w:tcBorders>
            <w:hideMark/>
          </w:tcPr>
          <w:p w14:paraId="5E77402B" w14:textId="77777777" w:rsidR="000F64DC" w:rsidRPr="005B0A88" w:rsidRDefault="000F64DC" w:rsidP="000F64DC">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FE5A935"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8992C32" w14:textId="676E4ED3" w:rsidR="000F64DC" w:rsidRPr="005B0A88" w:rsidRDefault="000F64DC" w:rsidP="000F64DC">
            <w:pPr>
              <w:pStyle w:val="TAC"/>
              <w:keepNext w:val="0"/>
              <w:keepLines w:val="0"/>
              <w:spacing w:line="276" w:lineRule="auto"/>
            </w:pPr>
            <w:r>
              <w:t>16</w:t>
            </w:r>
          </w:p>
        </w:tc>
        <w:tc>
          <w:tcPr>
            <w:tcW w:w="541" w:type="pct"/>
            <w:gridSpan w:val="2"/>
            <w:tcBorders>
              <w:top w:val="single" w:sz="4" w:space="0" w:color="auto"/>
              <w:left w:val="single" w:sz="4" w:space="0" w:color="auto"/>
              <w:bottom w:val="nil"/>
              <w:right w:val="single" w:sz="4" w:space="0" w:color="auto"/>
            </w:tcBorders>
            <w:hideMark/>
          </w:tcPr>
          <w:p w14:paraId="3741611E" w14:textId="77777777" w:rsidR="000F64DC" w:rsidRPr="005B0A88" w:rsidRDefault="000F64DC" w:rsidP="000F64DC">
            <w:pPr>
              <w:pStyle w:val="TAC"/>
              <w:keepNext w:val="0"/>
              <w:keepLines w:val="0"/>
              <w:spacing w:line="276" w:lineRule="auto"/>
            </w:pPr>
            <w:r w:rsidRPr="005B0A88">
              <w:t>14</w:t>
            </w:r>
          </w:p>
        </w:tc>
        <w:tc>
          <w:tcPr>
            <w:tcW w:w="522" w:type="pct"/>
            <w:gridSpan w:val="2"/>
            <w:tcBorders>
              <w:top w:val="single" w:sz="4" w:space="0" w:color="auto"/>
              <w:left w:val="single" w:sz="4" w:space="0" w:color="auto"/>
              <w:bottom w:val="nil"/>
              <w:right w:val="single" w:sz="4" w:space="0" w:color="auto"/>
            </w:tcBorders>
            <w:hideMark/>
          </w:tcPr>
          <w:p w14:paraId="62378567" w14:textId="0DD2E892" w:rsidR="000F64DC" w:rsidRPr="005B0A88" w:rsidRDefault="000F64DC" w:rsidP="000F64DC">
            <w:pPr>
              <w:pStyle w:val="TAC"/>
              <w:keepNext w:val="0"/>
              <w:keepLines w:val="0"/>
              <w:spacing w:line="276" w:lineRule="auto"/>
            </w:pPr>
            <w:r>
              <w:t>-3.65</w:t>
            </w:r>
          </w:p>
        </w:tc>
        <w:tc>
          <w:tcPr>
            <w:tcW w:w="438" w:type="pct"/>
            <w:tcBorders>
              <w:top w:val="single" w:sz="4" w:space="0" w:color="auto"/>
              <w:left w:val="single" w:sz="4" w:space="0" w:color="auto"/>
              <w:bottom w:val="nil"/>
              <w:right w:val="single" w:sz="4" w:space="0" w:color="auto"/>
            </w:tcBorders>
            <w:hideMark/>
          </w:tcPr>
          <w:p w14:paraId="0705A187" w14:textId="6F30DC70" w:rsidR="000F64DC" w:rsidRPr="005B0A88" w:rsidRDefault="000F64DC" w:rsidP="000F64DC">
            <w:pPr>
              <w:pStyle w:val="TAC"/>
              <w:keepNext w:val="0"/>
              <w:keepLines w:val="0"/>
              <w:spacing w:line="276" w:lineRule="auto"/>
            </w:pPr>
            <w:r>
              <w:t>16</w:t>
            </w:r>
          </w:p>
        </w:tc>
      </w:tr>
      <w:tr w:rsidR="000F64DC" w:rsidRPr="005B0A88" w14:paraId="0039D155" w14:textId="77777777" w:rsidTr="000F64DC">
        <w:trPr>
          <w:cantSplit/>
          <w:jc w:val="center"/>
        </w:trPr>
        <w:tc>
          <w:tcPr>
            <w:tcW w:w="1510" w:type="pct"/>
            <w:tcBorders>
              <w:top w:val="nil"/>
              <w:left w:val="single" w:sz="4" w:space="0" w:color="auto"/>
              <w:bottom w:val="nil"/>
              <w:right w:val="single" w:sz="4" w:space="0" w:color="auto"/>
            </w:tcBorders>
          </w:tcPr>
          <w:p w14:paraId="26098417"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61D32B5"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92F271E"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60FC69D0" w14:textId="77777777" w:rsidR="000F64DC" w:rsidRPr="005B0A88" w:rsidRDefault="000F64DC" w:rsidP="000F64DC">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4E742814" w14:textId="77777777" w:rsidR="000F64DC" w:rsidRPr="005B0A88" w:rsidRDefault="000F64DC" w:rsidP="000F64DC">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59326719" w14:textId="77777777" w:rsidR="000F64DC" w:rsidRPr="005B0A88" w:rsidRDefault="000F64DC" w:rsidP="000F64DC">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7DAA1022" w14:textId="77777777" w:rsidR="000F64DC" w:rsidRPr="005B0A88" w:rsidRDefault="000F64DC" w:rsidP="000F64DC">
            <w:pPr>
              <w:pStyle w:val="TAC"/>
              <w:keepNext w:val="0"/>
              <w:keepLines w:val="0"/>
              <w:spacing w:line="276" w:lineRule="auto"/>
            </w:pPr>
          </w:p>
        </w:tc>
      </w:tr>
      <w:tr w:rsidR="000F64DC" w:rsidRPr="005B0A88" w14:paraId="05D399C4"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4520496C"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ADA023"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9E50FCB"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439BB79D" w14:textId="77777777" w:rsidR="000F64DC" w:rsidRPr="005B0A88" w:rsidRDefault="000F64DC" w:rsidP="000F64DC">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7DFDCD9" w14:textId="77777777" w:rsidR="000F64DC" w:rsidRPr="005B0A88" w:rsidRDefault="000F64DC" w:rsidP="000F64DC">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228505D" w14:textId="77777777" w:rsidR="000F64DC" w:rsidRPr="005B0A88" w:rsidRDefault="000F64DC" w:rsidP="000F64DC">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0F9FF055" w14:textId="77777777" w:rsidR="000F64DC" w:rsidRPr="005B0A88" w:rsidRDefault="000F64DC" w:rsidP="000F64DC">
            <w:pPr>
              <w:pStyle w:val="TAC"/>
              <w:keepNext w:val="0"/>
              <w:keepLines w:val="0"/>
              <w:spacing w:line="276" w:lineRule="auto"/>
            </w:pPr>
          </w:p>
        </w:tc>
      </w:tr>
      <w:tr w:rsidR="000F64DC" w:rsidRPr="005B0A88" w14:paraId="0DDB33A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1BEA01D" w14:textId="58AC4C94" w:rsidR="000F64DC" w:rsidRPr="005B0A88" w:rsidRDefault="000F64DC" w:rsidP="000F64DC">
            <w:pPr>
              <w:pStyle w:val="TAL"/>
              <w:keepNext w:val="0"/>
              <w:keepLines w:val="0"/>
              <w:spacing w:line="276" w:lineRule="auto"/>
            </w:pPr>
            <w:r w:rsidRPr="005B0A88">
              <w:t>SS-RSRP</w:t>
            </w:r>
            <w:r>
              <w:t xml:space="preserve"> </w:t>
            </w:r>
            <w:r w:rsidRPr="005B0A88">
              <w:rPr>
                <w:vertAlign w:val="superscript"/>
              </w:rPr>
              <w:t>Note3</w:t>
            </w:r>
          </w:p>
        </w:tc>
        <w:tc>
          <w:tcPr>
            <w:tcW w:w="671" w:type="pct"/>
            <w:tcBorders>
              <w:top w:val="single" w:sz="4" w:space="0" w:color="auto"/>
              <w:left w:val="single" w:sz="4" w:space="0" w:color="auto"/>
              <w:bottom w:val="nil"/>
              <w:right w:val="single" w:sz="4" w:space="0" w:color="auto"/>
            </w:tcBorders>
            <w:hideMark/>
          </w:tcPr>
          <w:p w14:paraId="29113CF2" w14:textId="77777777" w:rsidR="000F64DC" w:rsidRPr="005B0A88" w:rsidRDefault="000F64DC" w:rsidP="000F64DC">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55BE389"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134CD86" w14:textId="4085A5C1" w:rsidR="000F64DC" w:rsidRPr="005B0A88" w:rsidRDefault="000F64DC" w:rsidP="000F64DC">
            <w:pPr>
              <w:pStyle w:val="TAC"/>
              <w:keepNext w:val="0"/>
              <w:keepLines w:val="0"/>
              <w:spacing w:line="276" w:lineRule="auto"/>
              <w:rPr>
                <w:lang w:eastAsia="zh-CN"/>
              </w:rPr>
            </w:pPr>
            <w:r>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61BD3D7B" w14:textId="77777777" w:rsidR="000F64DC" w:rsidRPr="005B0A88" w:rsidRDefault="000F64DC" w:rsidP="000F64DC">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33EC938B" w14:textId="6234BAB2" w:rsidR="000F64DC" w:rsidRPr="005B0A88" w:rsidRDefault="000F64DC" w:rsidP="000F64DC">
            <w:pPr>
              <w:pStyle w:val="TAC"/>
              <w:keepNext w:val="0"/>
              <w:keepLines w:val="0"/>
              <w:spacing w:line="276" w:lineRule="auto"/>
              <w:rPr>
                <w:lang w:eastAsia="zh-CN"/>
              </w:rPr>
            </w:pPr>
            <w:r>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5E5041B" w14:textId="1BEB39D9" w:rsidR="000F64DC" w:rsidRPr="005B0A88" w:rsidRDefault="000F64DC" w:rsidP="000F64DC">
            <w:pPr>
              <w:pStyle w:val="TAC"/>
              <w:keepNext w:val="0"/>
              <w:keepLines w:val="0"/>
              <w:spacing w:line="276" w:lineRule="auto"/>
              <w:rPr>
                <w:lang w:eastAsia="zh-CN"/>
              </w:rPr>
            </w:pPr>
            <w:r>
              <w:rPr>
                <w:rFonts w:cs="Arial"/>
                <w:lang w:eastAsia="zh-CN"/>
              </w:rPr>
              <w:t>-84</w:t>
            </w:r>
          </w:p>
        </w:tc>
      </w:tr>
      <w:tr w:rsidR="000F64DC" w:rsidRPr="005B0A88" w14:paraId="3D62DA11" w14:textId="77777777" w:rsidTr="000F64DC">
        <w:trPr>
          <w:cantSplit/>
          <w:jc w:val="center"/>
        </w:trPr>
        <w:tc>
          <w:tcPr>
            <w:tcW w:w="1510" w:type="pct"/>
            <w:tcBorders>
              <w:top w:val="nil"/>
              <w:left w:val="single" w:sz="4" w:space="0" w:color="auto"/>
              <w:bottom w:val="nil"/>
              <w:right w:val="single" w:sz="4" w:space="0" w:color="auto"/>
            </w:tcBorders>
          </w:tcPr>
          <w:p w14:paraId="2D59A88C"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3A3C7A4"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D2ED50B"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8AFC124" w14:textId="2A1704FD" w:rsidR="000F64DC" w:rsidRPr="005B0A88" w:rsidRDefault="000F64DC" w:rsidP="000F64DC">
            <w:pPr>
              <w:pStyle w:val="TAC"/>
              <w:keepNext w:val="0"/>
              <w:keepLines w:val="0"/>
              <w:spacing w:line="276" w:lineRule="auto"/>
              <w:rPr>
                <w:lang w:eastAsia="zh-CN"/>
              </w:rPr>
            </w:pPr>
            <w:r>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79915A1E" w14:textId="77777777" w:rsidR="000F64DC" w:rsidRPr="005B0A88" w:rsidRDefault="000F64DC" w:rsidP="000F64DC">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583B1B25" w14:textId="50271881" w:rsidR="000F64DC" w:rsidRPr="005B0A88" w:rsidRDefault="000F64DC" w:rsidP="000F64DC">
            <w:pPr>
              <w:pStyle w:val="TAC"/>
              <w:keepNext w:val="0"/>
              <w:keepLines w:val="0"/>
              <w:spacing w:line="276" w:lineRule="auto"/>
              <w:rPr>
                <w:lang w:eastAsia="zh-CN"/>
              </w:rPr>
            </w:pPr>
            <w:r>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6E8D4A28" w14:textId="06E3E85B" w:rsidR="000F64DC" w:rsidRPr="005B0A88" w:rsidRDefault="000F64DC" w:rsidP="000F64DC">
            <w:pPr>
              <w:pStyle w:val="TAC"/>
              <w:keepNext w:val="0"/>
              <w:keepLines w:val="0"/>
              <w:spacing w:line="276" w:lineRule="auto"/>
              <w:rPr>
                <w:lang w:eastAsia="zh-CN"/>
              </w:rPr>
            </w:pPr>
            <w:r>
              <w:rPr>
                <w:rFonts w:cs="Arial"/>
                <w:lang w:eastAsia="zh-CN"/>
              </w:rPr>
              <w:t>-84</w:t>
            </w:r>
          </w:p>
        </w:tc>
      </w:tr>
      <w:tr w:rsidR="000F64DC" w:rsidRPr="005B0A88" w14:paraId="7A08307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145489A2"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A30BBF6"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AA77103"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4A72CBF" w14:textId="70559637" w:rsidR="000F64DC" w:rsidRPr="005B0A88" w:rsidRDefault="000F64DC" w:rsidP="000F64DC">
            <w:pPr>
              <w:pStyle w:val="TAC"/>
              <w:keepNext w:val="0"/>
              <w:keepLines w:val="0"/>
              <w:spacing w:line="276" w:lineRule="auto"/>
              <w:rPr>
                <w:lang w:eastAsia="zh-CN"/>
              </w:rPr>
            </w:pPr>
            <w:r>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2C6C7F1E" w14:textId="77777777" w:rsidR="000F64DC" w:rsidRPr="005B0A88" w:rsidRDefault="000F64DC" w:rsidP="000F64DC">
            <w:pPr>
              <w:pStyle w:val="TAC"/>
              <w:keepNext w:val="0"/>
              <w:keepLines w:val="0"/>
              <w:spacing w:line="276" w:lineRule="auto"/>
              <w:rPr>
                <w:lang w:eastAsia="zh-CN"/>
              </w:rPr>
            </w:pPr>
            <w:r w:rsidRPr="005B0A88">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595572AB" w14:textId="1E70ADCD" w:rsidR="000F64DC" w:rsidRPr="005B0A88" w:rsidRDefault="000F64DC" w:rsidP="000F64DC">
            <w:pPr>
              <w:pStyle w:val="TAC"/>
              <w:keepNext w:val="0"/>
              <w:keepLines w:val="0"/>
              <w:spacing w:line="276" w:lineRule="auto"/>
              <w:rPr>
                <w:lang w:eastAsia="zh-CN"/>
              </w:rPr>
            </w:pPr>
            <w:r>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3E1D02FB" w14:textId="63C841A6" w:rsidR="000F64DC" w:rsidRPr="005B0A88" w:rsidRDefault="000F64DC" w:rsidP="000F64DC">
            <w:pPr>
              <w:pStyle w:val="TAC"/>
              <w:keepNext w:val="0"/>
              <w:keepLines w:val="0"/>
              <w:spacing w:line="276" w:lineRule="auto"/>
              <w:rPr>
                <w:lang w:eastAsia="zh-CN"/>
              </w:rPr>
            </w:pPr>
            <w:r>
              <w:rPr>
                <w:lang w:eastAsia="zh-CN"/>
              </w:rPr>
              <w:t>-81</w:t>
            </w:r>
          </w:p>
        </w:tc>
      </w:tr>
      <w:tr w:rsidR="000F64DC" w:rsidRPr="005B0A88" w14:paraId="2E5707F0"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73965C2" w14:textId="77777777" w:rsidR="000F64DC" w:rsidRPr="005B0A88" w:rsidRDefault="000F64DC" w:rsidP="000F64DC">
            <w:pPr>
              <w:pStyle w:val="TAL"/>
              <w:keepNext w:val="0"/>
              <w:keepLines w:val="0"/>
              <w:spacing w:line="276" w:lineRule="auto"/>
            </w:pPr>
            <w:r w:rsidRPr="005B0A88">
              <w:t>Io</w:t>
            </w:r>
          </w:p>
        </w:tc>
        <w:tc>
          <w:tcPr>
            <w:tcW w:w="671" w:type="pct"/>
            <w:tcBorders>
              <w:top w:val="single" w:sz="4" w:space="0" w:color="auto"/>
              <w:left w:val="single" w:sz="4" w:space="0" w:color="auto"/>
              <w:bottom w:val="single" w:sz="4" w:space="0" w:color="auto"/>
              <w:right w:val="single" w:sz="4" w:space="0" w:color="auto"/>
            </w:tcBorders>
            <w:hideMark/>
          </w:tcPr>
          <w:p w14:paraId="6001936C" w14:textId="3042CEE1" w:rsidR="000F64DC" w:rsidRPr="005B0A88" w:rsidRDefault="000F64DC" w:rsidP="000F64DC">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37818F2B"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05E44E8" w14:textId="148B75A4" w:rsidR="000F64DC" w:rsidRPr="005B0A88" w:rsidRDefault="000F64DC" w:rsidP="000F64DC">
            <w:pPr>
              <w:pStyle w:val="TAC"/>
              <w:keepNext w:val="0"/>
              <w:keepLines w:val="0"/>
              <w:spacing w:line="276" w:lineRule="auto"/>
              <w:rPr>
                <w:lang w:eastAsia="zh-CN"/>
              </w:rPr>
            </w:pPr>
            <w:r>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3B863B6B" w14:textId="77777777" w:rsidR="000F64DC" w:rsidRPr="005B0A88" w:rsidRDefault="000F64DC" w:rsidP="000F64DC">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A2481F" w14:textId="452CE37A" w:rsidR="000F64DC" w:rsidRPr="005B0A88" w:rsidRDefault="000F64DC" w:rsidP="000F64DC">
            <w:pPr>
              <w:pStyle w:val="TAC"/>
              <w:keepNext w:val="0"/>
              <w:keepLines w:val="0"/>
              <w:spacing w:line="276" w:lineRule="auto"/>
              <w:rPr>
                <w:lang w:eastAsia="zh-CN"/>
              </w:rPr>
            </w:pPr>
            <w:r>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7B5A3BB" w14:textId="661FA36C" w:rsidR="000F64DC" w:rsidRPr="005B0A88" w:rsidRDefault="000F64DC" w:rsidP="000F64DC">
            <w:pPr>
              <w:pStyle w:val="TAC"/>
              <w:keepNext w:val="0"/>
              <w:keepLines w:val="0"/>
              <w:spacing w:line="276" w:lineRule="auto"/>
              <w:rPr>
                <w:lang w:eastAsia="zh-CN"/>
              </w:rPr>
            </w:pPr>
            <w:r>
              <w:rPr>
                <w:rFonts w:cs="Arial"/>
                <w:lang w:eastAsia="zh-CN"/>
              </w:rPr>
              <w:t>-55.94</w:t>
            </w:r>
          </w:p>
        </w:tc>
      </w:tr>
      <w:tr w:rsidR="000F64DC" w:rsidRPr="005B0A88" w14:paraId="1B064ADA" w14:textId="77777777" w:rsidTr="000F64DC">
        <w:trPr>
          <w:cantSplit/>
          <w:jc w:val="center"/>
        </w:trPr>
        <w:tc>
          <w:tcPr>
            <w:tcW w:w="1510" w:type="pct"/>
            <w:tcBorders>
              <w:top w:val="nil"/>
              <w:left w:val="single" w:sz="4" w:space="0" w:color="auto"/>
              <w:bottom w:val="nil"/>
              <w:right w:val="single" w:sz="4" w:space="0" w:color="auto"/>
            </w:tcBorders>
          </w:tcPr>
          <w:p w14:paraId="5BD85535" w14:textId="77777777" w:rsidR="000F64DC" w:rsidRPr="005B0A88"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549B5FD" w14:textId="4C5FB2F9" w:rsidR="000F64DC" w:rsidRPr="005B0A88" w:rsidRDefault="000F64DC" w:rsidP="000F64DC">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47D75552"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AF0FD49" w14:textId="66CD59D9" w:rsidR="000F64DC" w:rsidRPr="005B0A88" w:rsidRDefault="000F64DC" w:rsidP="000F64DC">
            <w:pPr>
              <w:pStyle w:val="TAC"/>
              <w:keepNext w:val="0"/>
              <w:keepLines w:val="0"/>
              <w:spacing w:line="276" w:lineRule="auto"/>
              <w:rPr>
                <w:lang w:eastAsia="zh-CN"/>
              </w:rPr>
            </w:pPr>
            <w:r>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7A31B2D5" w14:textId="77777777" w:rsidR="000F64DC" w:rsidRPr="005B0A88" w:rsidRDefault="000F64DC" w:rsidP="000F64DC">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5FA682FF" w14:textId="6EFCBE15" w:rsidR="000F64DC" w:rsidRPr="005B0A88" w:rsidRDefault="000F64DC" w:rsidP="000F64DC">
            <w:pPr>
              <w:pStyle w:val="TAC"/>
              <w:keepNext w:val="0"/>
              <w:keepLines w:val="0"/>
              <w:spacing w:line="276" w:lineRule="auto"/>
              <w:rPr>
                <w:lang w:eastAsia="zh-CN"/>
              </w:rPr>
            </w:pPr>
            <w:r>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1FC66F4" w14:textId="71152D2D" w:rsidR="000F64DC" w:rsidRPr="005B0A88" w:rsidRDefault="000F64DC" w:rsidP="000F64DC">
            <w:pPr>
              <w:pStyle w:val="TAC"/>
              <w:keepNext w:val="0"/>
              <w:keepLines w:val="0"/>
              <w:spacing w:line="276" w:lineRule="auto"/>
              <w:rPr>
                <w:lang w:eastAsia="zh-CN"/>
              </w:rPr>
            </w:pPr>
            <w:r>
              <w:rPr>
                <w:rFonts w:cs="Arial"/>
                <w:lang w:eastAsia="zh-CN"/>
              </w:rPr>
              <w:t>-55.94</w:t>
            </w:r>
          </w:p>
        </w:tc>
      </w:tr>
      <w:tr w:rsidR="000F64DC" w:rsidRPr="005B0A88" w14:paraId="3588A6E7"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B72471D" w14:textId="77777777" w:rsidR="000F64DC" w:rsidRPr="005B0A88"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1F0D09" w14:textId="5A8D341B" w:rsidR="000F64DC" w:rsidRPr="005B0A88" w:rsidRDefault="000F64DC" w:rsidP="000F64DC">
            <w:pPr>
              <w:pStyle w:val="TAC"/>
              <w:keepNext w:val="0"/>
              <w:keepLines w:val="0"/>
              <w:spacing w:line="276"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2443E285"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B55D065" w14:textId="547319CC" w:rsidR="000F64DC" w:rsidRPr="005B0A88" w:rsidRDefault="000F64DC" w:rsidP="000F64DC">
            <w:pPr>
              <w:pStyle w:val="TAC"/>
              <w:keepNext w:val="0"/>
              <w:keepLines w:val="0"/>
              <w:spacing w:line="276" w:lineRule="auto"/>
              <w:rPr>
                <w:lang w:eastAsia="zh-CN"/>
              </w:rPr>
            </w:pPr>
            <w:r>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0628A8DB" w14:textId="77777777" w:rsidR="000F64DC" w:rsidRPr="005B0A88" w:rsidRDefault="000F64DC" w:rsidP="000F64DC">
            <w:pPr>
              <w:pStyle w:val="TAC"/>
              <w:keepNext w:val="0"/>
              <w:keepLines w:val="0"/>
              <w:spacing w:line="276" w:lineRule="auto"/>
              <w:rPr>
                <w:lang w:eastAsia="zh-CN"/>
              </w:rPr>
            </w:pPr>
            <w:r w:rsidRPr="005B0A88">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60E29E31" w14:textId="5EB18A17" w:rsidR="000F64DC" w:rsidRPr="005B0A88" w:rsidRDefault="000F64DC" w:rsidP="000F64DC">
            <w:pPr>
              <w:pStyle w:val="TAC"/>
              <w:keepNext w:val="0"/>
              <w:keepLines w:val="0"/>
              <w:spacing w:line="276" w:lineRule="auto"/>
              <w:rPr>
                <w:lang w:eastAsia="zh-CN"/>
              </w:rPr>
            </w:pPr>
            <w:r>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70DBA653" w14:textId="5C0B6C2C" w:rsidR="000F64DC" w:rsidRPr="005B0A88" w:rsidRDefault="000F64DC" w:rsidP="000F64DC">
            <w:pPr>
              <w:pStyle w:val="TAC"/>
              <w:keepNext w:val="0"/>
              <w:keepLines w:val="0"/>
              <w:spacing w:line="276" w:lineRule="auto"/>
              <w:rPr>
                <w:lang w:eastAsia="zh-CN"/>
              </w:rPr>
            </w:pPr>
            <w:r>
              <w:rPr>
                <w:lang w:eastAsia="zh-CN"/>
              </w:rPr>
              <w:t>-49.84</w:t>
            </w:r>
          </w:p>
        </w:tc>
      </w:tr>
      <w:tr w:rsidR="00C9407A" w:rsidRPr="005B0A88" w14:paraId="78D4A6DA" w14:textId="77777777" w:rsidTr="000F64DC">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77C35C" w14:textId="77777777" w:rsidR="00C9407A" w:rsidRPr="005B0A88" w:rsidRDefault="00C9407A" w:rsidP="00137565">
            <w:pPr>
              <w:pStyle w:val="TAL"/>
              <w:keepNext w:val="0"/>
              <w:keepLines w:val="0"/>
              <w:spacing w:line="276" w:lineRule="auto"/>
            </w:pPr>
            <w:r w:rsidRPr="005B0A88">
              <w:t>Treselection</w:t>
            </w:r>
          </w:p>
        </w:tc>
        <w:tc>
          <w:tcPr>
            <w:tcW w:w="671" w:type="pct"/>
            <w:tcBorders>
              <w:top w:val="single" w:sz="4" w:space="0" w:color="auto"/>
              <w:left w:val="single" w:sz="4" w:space="0" w:color="auto"/>
              <w:bottom w:val="single" w:sz="4" w:space="0" w:color="auto"/>
              <w:right w:val="single" w:sz="4" w:space="0" w:color="auto"/>
            </w:tcBorders>
            <w:hideMark/>
          </w:tcPr>
          <w:p w14:paraId="4B8E7949" w14:textId="77777777" w:rsidR="00C9407A" w:rsidRPr="005B0A88" w:rsidRDefault="00C9407A" w:rsidP="00137565">
            <w:pPr>
              <w:pStyle w:val="TAC"/>
              <w:keepNext w:val="0"/>
              <w:keepLines w:val="0"/>
              <w:spacing w:line="276" w:lineRule="auto"/>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3CFCFB2" w14:textId="6D77C39F"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65FA1E7" w14:textId="77777777" w:rsidR="00C9407A" w:rsidRPr="005B0A88" w:rsidRDefault="00C9407A" w:rsidP="00137565">
            <w:pPr>
              <w:pStyle w:val="TAC"/>
              <w:keepNext w:val="0"/>
              <w:keepLines w:val="0"/>
              <w:spacing w:line="276" w:lineRule="auto"/>
              <w:rPr>
                <w:rFonts w:cs="Arial"/>
              </w:rPr>
            </w:pPr>
            <w:r w:rsidRPr="005B0A88">
              <w:t>0</w:t>
            </w:r>
          </w:p>
        </w:tc>
        <w:tc>
          <w:tcPr>
            <w:tcW w:w="541" w:type="pct"/>
            <w:gridSpan w:val="2"/>
            <w:tcBorders>
              <w:top w:val="single" w:sz="4" w:space="0" w:color="auto"/>
              <w:left w:val="single" w:sz="4" w:space="0" w:color="auto"/>
              <w:bottom w:val="single" w:sz="4" w:space="0" w:color="auto"/>
              <w:right w:val="single" w:sz="4" w:space="0" w:color="auto"/>
            </w:tcBorders>
            <w:hideMark/>
          </w:tcPr>
          <w:p w14:paraId="5DD2E445" w14:textId="77777777" w:rsidR="00C9407A" w:rsidRPr="005B0A88" w:rsidRDefault="00C9407A" w:rsidP="00137565">
            <w:pPr>
              <w:pStyle w:val="TAC"/>
              <w:keepNext w:val="0"/>
              <w:keepLines w:val="0"/>
              <w:spacing w:line="276" w:lineRule="auto"/>
              <w:rPr>
                <w:rFonts w:cs="Arial"/>
              </w:rPr>
            </w:pPr>
            <w:r w:rsidRPr="005B0A88">
              <w:t>0</w:t>
            </w:r>
          </w:p>
        </w:tc>
        <w:tc>
          <w:tcPr>
            <w:tcW w:w="522" w:type="pct"/>
            <w:gridSpan w:val="2"/>
            <w:tcBorders>
              <w:top w:val="single" w:sz="4" w:space="0" w:color="auto"/>
              <w:left w:val="single" w:sz="4" w:space="0" w:color="auto"/>
              <w:bottom w:val="single" w:sz="4" w:space="0" w:color="auto"/>
              <w:right w:val="single" w:sz="4" w:space="0" w:color="auto"/>
            </w:tcBorders>
            <w:hideMark/>
          </w:tcPr>
          <w:p w14:paraId="7E8C2499" w14:textId="77777777" w:rsidR="00C9407A" w:rsidRPr="005B0A88" w:rsidRDefault="00C9407A" w:rsidP="00137565">
            <w:pPr>
              <w:pStyle w:val="TAC"/>
              <w:keepNext w:val="0"/>
              <w:keepLines w:val="0"/>
              <w:spacing w:line="276" w:lineRule="auto"/>
              <w:rPr>
                <w:rFonts w:cs="Arial"/>
              </w:rPr>
            </w:pPr>
            <w:r w:rsidRPr="005B0A88">
              <w:t>0</w:t>
            </w:r>
          </w:p>
        </w:tc>
        <w:tc>
          <w:tcPr>
            <w:tcW w:w="438" w:type="pct"/>
            <w:tcBorders>
              <w:top w:val="single" w:sz="4" w:space="0" w:color="auto"/>
              <w:left w:val="single" w:sz="4" w:space="0" w:color="auto"/>
              <w:bottom w:val="single" w:sz="4" w:space="0" w:color="auto"/>
              <w:right w:val="single" w:sz="4" w:space="0" w:color="auto"/>
            </w:tcBorders>
            <w:hideMark/>
          </w:tcPr>
          <w:p w14:paraId="6164F33F"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0E06E2C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11F9C7" w14:textId="77777777" w:rsidR="00C9407A" w:rsidRPr="005B0A88" w:rsidRDefault="00C9407A" w:rsidP="00137565">
            <w:pPr>
              <w:pStyle w:val="TAL"/>
              <w:keepNext w:val="0"/>
              <w:keepLines w:val="0"/>
              <w:spacing w:line="276" w:lineRule="auto"/>
            </w:pPr>
            <w:r w:rsidRPr="005B0A88">
              <w:t>SnonintrasearchP</w:t>
            </w:r>
          </w:p>
        </w:tc>
        <w:tc>
          <w:tcPr>
            <w:tcW w:w="671" w:type="pct"/>
            <w:tcBorders>
              <w:top w:val="single" w:sz="4" w:space="0" w:color="auto"/>
              <w:left w:val="single" w:sz="4" w:space="0" w:color="auto"/>
              <w:bottom w:val="single" w:sz="4" w:space="0" w:color="auto"/>
              <w:right w:val="single" w:sz="4" w:space="0" w:color="auto"/>
            </w:tcBorders>
            <w:hideMark/>
          </w:tcPr>
          <w:p w14:paraId="79A7EF14"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8BBD6A" w14:textId="16D27AB2"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DEE5BC2" w14:textId="2732F266" w:rsidR="00C9407A" w:rsidRPr="005B0A88" w:rsidRDefault="00C9407A" w:rsidP="00137565">
            <w:pPr>
              <w:pStyle w:val="TAC"/>
              <w:keepNext w:val="0"/>
              <w:keepLines w:val="0"/>
              <w:spacing w:line="276" w:lineRule="auto"/>
              <w:rPr>
                <w:rFonts w:cs="Arial"/>
              </w:rPr>
            </w:pPr>
            <w:r w:rsidRPr="005B0A88">
              <w:t>Not</w:t>
            </w:r>
            <w:r w:rsidR="00432911">
              <w:t xml:space="preserve"> </w:t>
            </w:r>
            <w:r w:rsidRPr="005B0A88">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5C42E98E" w14:textId="0DBC9CD0" w:rsidR="00C9407A" w:rsidRPr="005B0A88" w:rsidRDefault="00C9407A" w:rsidP="00137565">
            <w:pPr>
              <w:pStyle w:val="TAC"/>
              <w:keepNext w:val="0"/>
              <w:keepLines w:val="0"/>
              <w:spacing w:line="276" w:lineRule="auto"/>
              <w:rPr>
                <w:rFonts w:cs="Arial"/>
              </w:rPr>
            </w:pPr>
            <w:r w:rsidRPr="005B0A88">
              <w:rPr>
                <w:rFonts w:cs="Arial"/>
              </w:rPr>
              <w:t>Not</w:t>
            </w:r>
            <w:r w:rsidR="00432911">
              <w:rPr>
                <w:rFonts w:cs="Arial"/>
              </w:rPr>
              <w:t xml:space="preserve"> </w:t>
            </w:r>
            <w:r w:rsidRPr="005B0A88">
              <w:rPr>
                <w:rFonts w:cs="Arial"/>
              </w:rPr>
              <w:t>sent</w:t>
            </w:r>
          </w:p>
        </w:tc>
      </w:tr>
      <w:tr w:rsidR="00C9407A" w:rsidRPr="005B0A88" w14:paraId="3AFC932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935A463" w14:textId="6BE752F2" w:rsidR="00C9407A" w:rsidRPr="005B0A88" w:rsidRDefault="00C9407A" w:rsidP="00137565">
            <w:pPr>
              <w:pStyle w:val="TAL"/>
              <w:keepNext w:val="0"/>
              <w:keepLines w:val="0"/>
              <w:spacing w:line="276" w:lineRule="auto"/>
            </w:pPr>
            <w:r w:rsidRPr="005B0A88">
              <w:t>Thresh</w:t>
            </w:r>
            <w:r w:rsidRPr="005B0A88">
              <w:rPr>
                <w:vertAlign w:val="subscript"/>
              </w:rPr>
              <w:t>x,</w:t>
            </w:r>
            <w:r w:rsidR="00432911">
              <w:rPr>
                <w:vertAlign w:val="subscript"/>
              </w:rPr>
              <w:t xml:space="preserve"> </w:t>
            </w:r>
            <w:r w:rsidRPr="005B0A88">
              <w:rPr>
                <w:vertAlign w:val="subscript"/>
              </w:rPr>
              <w:t>high</w:t>
            </w:r>
            <w:r w:rsidRPr="005B0A88">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59F02C20"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DD9B05F" w14:textId="3469592D"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3502A2A" w14:textId="77777777" w:rsidR="00C9407A" w:rsidRPr="005B0A88" w:rsidRDefault="00C9407A" w:rsidP="00137565">
            <w:pPr>
              <w:pStyle w:val="TAC"/>
              <w:keepNext w:val="0"/>
              <w:keepLines w:val="0"/>
              <w:spacing w:line="276" w:lineRule="auto"/>
            </w:pPr>
            <w:r w:rsidRPr="005B0A88">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56E7EA0" w14:textId="77777777" w:rsidR="00C9407A" w:rsidRPr="005B0A88" w:rsidRDefault="00C9407A" w:rsidP="00137565">
            <w:pPr>
              <w:pStyle w:val="TAC"/>
              <w:keepNext w:val="0"/>
              <w:keepLines w:val="0"/>
              <w:spacing w:line="276" w:lineRule="auto"/>
            </w:pPr>
            <w:r w:rsidRPr="005B0A88">
              <w:t>48</w:t>
            </w:r>
          </w:p>
        </w:tc>
      </w:tr>
      <w:tr w:rsidR="00C9407A" w:rsidRPr="005B0A88" w14:paraId="3C8973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A5D62D" w14:textId="2C11B46D" w:rsidR="00C9407A" w:rsidRPr="005B0A88" w:rsidRDefault="00C9407A" w:rsidP="00137565">
            <w:pPr>
              <w:pStyle w:val="TAL"/>
              <w:keepNext w:val="0"/>
              <w:keepLines w:val="0"/>
              <w:spacing w:line="276" w:lineRule="auto"/>
            </w:pPr>
            <w:r w:rsidRPr="005B0A88">
              <w:t>Thresh</w:t>
            </w:r>
            <w:r w:rsidRPr="005B0A88">
              <w:rPr>
                <w:vertAlign w:val="subscript"/>
              </w:rPr>
              <w:t>serving,</w:t>
            </w:r>
            <w:r w:rsidR="00432911">
              <w:rPr>
                <w:vertAlign w:val="subscript"/>
              </w:rPr>
              <w:t xml:space="preserve"> </w:t>
            </w:r>
            <w:r w:rsidRPr="005B0A88">
              <w:rPr>
                <w:vertAlign w:val="subscript"/>
              </w:rPr>
              <w:t>low</w:t>
            </w:r>
            <w:r w:rsidRPr="005B0A88">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231626C2"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3D9B2FA" w14:textId="3B63A808"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1B3D3C5" w14:textId="77777777" w:rsidR="00C9407A" w:rsidRPr="005B0A88" w:rsidRDefault="00C9407A" w:rsidP="00137565">
            <w:pPr>
              <w:pStyle w:val="TAC"/>
              <w:keepNext w:val="0"/>
              <w:keepLines w:val="0"/>
              <w:spacing w:line="276" w:lineRule="auto"/>
            </w:pPr>
            <w:r w:rsidRPr="005B0A88">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AD01A30" w14:textId="77777777" w:rsidR="00C9407A" w:rsidRPr="005B0A88" w:rsidRDefault="00C9407A" w:rsidP="00137565">
            <w:pPr>
              <w:pStyle w:val="TAC"/>
              <w:keepNext w:val="0"/>
              <w:keepLines w:val="0"/>
              <w:spacing w:line="276" w:lineRule="auto"/>
            </w:pPr>
            <w:r w:rsidRPr="005B0A88">
              <w:t>44</w:t>
            </w:r>
          </w:p>
        </w:tc>
      </w:tr>
      <w:tr w:rsidR="00C9407A" w:rsidRPr="005B0A88" w14:paraId="33094ACD"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1C6F8A" w14:textId="0193F3A5" w:rsidR="00C9407A" w:rsidRPr="005B0A88" w:rsidRDefault="00C9407A" w:rsidP="00137565">
            <w:pPr>
              <w:pStyle w:val="TAL"/>
              <w:keepNext w:val="0"/>
              <w:keepLines w:val="0"/>
              <w:spacing w:line="276" w:lineRule="auto"/>
            </w:pPr>
            <w:r w:rsidRPr="005B0A88">
              <w:lastRenderedPageBreak/>
              <w:t>Thresh</w:t>
            </w:r>
            <w:r w:rsidRPr="005B0A88">
              <w:rPr>
                <w:vertAlign w:val="subscript"/>
              </w:rPr>
              <w:t>x,</w:t>
            </w:r>
            <w:r w:rsidR="00432911">
              <w:rPr>
                <w:vertAlign w:val="subscript"/>
              </w:rPr>
              <w:t xml:space="preserve"> </w:t>
            </w:r>
            <w:r w:rsidRPr="005B0A88">
              <w:rPr>
                <w:vertAlign w:val="subscript"/>
              </w:rPr>
              <w:t>low</w:t>
            </w:r>
            <w:r w:rsidRPr="005B0A88">
              <w:rPr>
                <w:vertAlign w:val="subscript"/>
                <w:lang w:eastAsia="zh-CN"/>
              </w:rPr>
              <w:t>P</w:t>
            </w:r>
            <w:r w:rsidR="00432911">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DEFBB0D"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0E7CB39" w14:textId="5BC9B313"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76C2857" w14:textId="77777777" w:rsidR="00C9407A" w:rsidRPr="005B0A88" w:rsidRDefault="00C9407A" w:rsidP="00137565">
            <w:pPr>
              <w:pStyle w:val="TAC"/>
              <w:keepNext w:val="0"/>
              <w:keepLines w:val="0"/>
              <w:spacing w:line="276" w:lineRule="auto"/>
            </w:pPr>
            <w:r w:rsidRPr="005B0A88">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3B547B41" w14:textId="77777777" w:rsidR="00C9407A" w:rsidRPr="005B0A88" w:rsidRDefault="00C9407A" w:rsidP="00137565">
            <w:pPr>
              <w:pStyle w:val="TAC"/>
              <w:keepNext w:val="0"/>
              <w:keepLines w:val="0"/>
              <w:spacing w:line="276" w:lineRule="auto"/>
            </w:pPr>
            <w:r w:rsidRPr="005B0A88">
              <w:t>50</w:t>
            </w:r>
          </w:p>
        </w:tc>
      </w:tr>
      <w:tr w:rsidR="00C9407A" w:rsidRPr="005B0A88" w14:paraId="1DF0B2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875A51" w14:textId="5C8962AB" w:rsidR="00C9407A" w:rsidRPr="005B0A88" w:rsidRDefault="00C9407A" w:rsidP="00137565">
            <w:pPr>
              <w:pStyle w:val="TAL"/>
              <w:keepNext w:val="0"/>
              <w:keepLines w:val="0"/>
              <w:spacing w:line="276" w:lineRule="auto"/>
            </w:pPr>
            <w:r w:rsidRPr="005B0A88">
              <w:t>S</w:t>
            </w:r>
            <w:r w:rsidRPr="005B0A88">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11A07F9D"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54C67A0" w14:textId="31152DA9"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F304ACD" w14:textId="77777777" w:rsidR="00C9407A" w:rsidRPr="005B0A88" w:rsidRDefault="00C9407A" w:rsidP="00137565">
            <w:pPr>
              <w:pStyle w:val="TAC"/>
              <w:keepNext w:val="0"/>
              <w:keepLines w:val="0"/>
              <w:spacing w:line="276" w:lineRule="auto"/>
            </w:pPr>
            <w:r w:rsidRPr="005B0A88">
              <w:t>3</w:t>
            </w:r>
          </w:p>
        </w:tc>
        <w:tc>
          <w:tcPr>
            <w:tcW w:w="960" w:type="pct"/>
            <w:gridSpan w:val="3"/>
            <w:tcBorders>
              <w:top w:val="single" w:sz="4" w:space="0" w:color="auto"/>
              <w:left w:val="single" w:sz="4" w:space="0" w:color="auto"/>
              <w:bottom w:val="single" w:sz="4" w:space="0" w:color="auto"/>
              <w:right w:val="single" w:sz="4" w:space="0" w:color="auto"/>
            </w:tcBorders>
            <w:hideMark/>
          </w:tcPr>
          <w:p w14:paraId="2AB286F8" w14:textId="77777777" w:rsidR="00C9407A" w:rsidRPr="005B0A88" w:rsidRDefault="00C9407A" w:rsidP="00137565">
            <w:pPr>
              <w:pStyle w:val="TAC"/>
              <w:keepNext w:val="0"/>
              <w:keepLines w:val="0"/>
              <w:spacing w:line="276" w:lineRule="auto"/>
            </w:pPr>
            <w:r w:rsidRPr="005B0A88">
              <w:t>3</w:t>
            </w:r>
          </w:p>
        </w:tc>
      </w:tr>
      <w:tr w:rsidR="00C9407A" w:rsidRPr="005B0A88" w14:paraId="66BA79B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FDEE76" w14:textId="26C42E24" w:rsidR="00C9407A" w:rsidRPr="005B0A88" w:rsidRDefault="00C9407A" w:rsidP="00137565">
            <w:pPr>
              <w:pStyle w:val="TAL"/>
              <w:keepNext w:val="0"/>
              <w:keepLines w:val="0"/>
              <w:spacing w:line="276" w:lineRule="auto"/>
            </w:pPr>
            <w:r w:rsidRPr="005B0A88">
              <w:t>T</w:t>
            </w:r>
            <w:r w:rsidRPr="005B0A88">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9B203A6" w14:textId="77777777" w:rsidR="00C9407A" w:rsidRPr="005B0A88" w:rsidRDefault="00C9407A" w:rsidP="00137565">
            <w:pPr>
              <w:pStyle w:val="TAC"/>
              <w:keepNext w:val="0"/>
              <w:keepLines w:val="0"/>
              <w:spacing w:line="276" w:lineRule="auto"/>
              <w:rPr>
                <w:rFonts w:cs="v4.2.0"/>
              </w:rPr>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D42EEE3" w14:textId="5645AB50"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BD376C5" w14:textId="77777777" w:rsidR="00C9407A" w:rsidRPr="005B0A88" w:rsidRDefault="00C9407A" w:rsidP="00137565">
            <w:pPr>
              <w:pStyle w:val="TAC"/>
              <w:keepNext w:val="0"/>
              <w:keepLines w:val="0"/>
              <w:spacing w:line="276" w:lineRule="auto"/>
            </w:pPr>
            <w:r w:rsidRPr="005B0A88">
              <w:t>5</w:t>
            </w:r>
          </w:p>
        </w:tc>
        <w:tc>
          <w:tcPr>
            <w:tcW w:w="960" w:type="pct"/>
            <w:gridSpan w:val="3"/>
            <w:tcBorders>
              <w:top w:val="single" w:sz="4" w:space="0" w:color="auto"/>
              <w:left w:val="single" w:sz="4" w:space="0" w:color="auto"/>
              <w:bottom w:val="single" w:sz="4" w:space="0" w:color="auto"/>
              <w:right w:val="single" w:sz="4" w:space="0" w:color="auto"/>
            </w:tcBorders>
            <w:hideMark/>
          </w:tcPr>
          <w:p w14:paraId="3A804A98" w14:textId="77777777" w:rsidR="00C9407A" w:rsidRPr="005B0A88" w:rsidRDefault="00C9407A" w:rsidP="00137565">
            <w:pPr>
              <w:pStyle w:val="TAC"/>
              <w:keepNext w:val="0"/>
              <w:keepLines w:val="0"/>
              <w:spacing w:line="276" w:lineRule="auto"/>
            </w:pPr>
            <w:r w:rsidRPr="005B0A88">
              <w:t>5</w:t>
            </w:r>
          </w:p>
        </w:tc>
      </w:tr>
      <w:tr w:rsidR="00C9407A" w:rsidRPr="005B0A88" w14:paraId="798C827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ADB584A" w14:textId="2193115F" w:rsidR="00C9407A" w:rsidRPr="005B0A88" w:rsidRDefault="00C9407A" w:rsidP="00137565">
            <w:pPr>
              <w:pStyle w:val="TAL"/>
              <w:keepNext w:val="0"/>
              <w:keepLines w:val="0"/>
              <w:spacing w:line="276" w:lineRule="auto"/>
            </w:pPr>
            <w:r w:rsidRPr="005B0A88">
              <w:t>Propagation</w:t>
            </w:r>
            <w:r w:rsidR="00432911">
              <w:t xml:space="preserve"> </w:t>
            </w:r>
            <w:r w:rsidRPr="005B0A88">
              <w:t>Condition</w:t>
            </w:r>
            <w:r w:rsidR="00432911">
              <w:t xml:space="preserve"> </w:t>
            </w:r>
          </w:p>
        </w:tc>
        <w:tc>
          <w:tcPr>
            <w:tcW w:w="671" w:type="pct"/>
            <w:tcBorders>
              <w:top w:val="single" w:sz="4" w:space="0" w:color="auto"/>
              <w:left w:val="single" w:sz="4" w:space="0" w:color="auto"/>
              <w:bottom w:val="single" w:sz="4" w:space="0" w:color="auto"/>
              <w:right w:val="single" w:sz="4" w:space="0" w:color="auto"/>
            </w:tcBorders>
          </w:tcPr>
          <w:p w14:paraId="6BD6D251"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4F598D" w14:textId="7576660D"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110" w:type="pct"/>
            <w:gridSpan w:val="6"/>
            <w:tcBorders>
              <w:top w:val="single" w:sz="4" w:space="0" w:color="auto"/>
              <w:left w:val="single" w:sz="4" w:space="0" w:color="auto"/>
              <w:bottom w:val="single" w:sz="4" w:space="0" w:color="auto"/>
              <w:right w:val="single" w:sz="4" w:space="0" w:color="auto"/>
            </w:tcBorders>
            <w:hideMark/>
          </w:tcPr>
          <w:p w14:paraId="1E2B2DE6" w14:textId="77777777" w:rsidR="00C9407A" w:rsidRPr="005B0A88" w:rsidRDefault="00C9407A" w:rsidP="00137565">
            <w:pPr>
              <w:pStyle w:val="TAC"/>
              <w:keepNext w:val="0"/>
              <w:keepLines w:val="0"/>
              <w:spacing w:line="276" w:lineRule="auto"/>
            </w:pPr>
            <w:r w:rsidRPr="005B0A88">
              <w:rPr>
                <w:rFonts w:cs="v4.2.0"/>
              </w:rPr>
              <w:t>AWGN</w:t>
            </w:r>
          </w:p>
        </w:tc>
      </w:tr>
      <w:tr w:rsidR="00C9407A" w:rsidRPr="005B0A88" w14:paraId="0D401060" w14:textId="77777777" w:rsidTr="0013756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759B4C" w14:textId="2DE68940" w:rsidR="00C9407A" w:rsidRPr="005B0A88" w:rsidRDefault="00C9407A" w:rsidP="00137565">
            <w:pPr>
              <w:pStyle w:val="TAN"/>
              <w:keepNext w:val="0"/>
              <w:keepLines w:val="0"/>
              <w:spacing w:line="276" w:lineRule="auto"/>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20D36F87" w14:textId="3B446EC5" w:rsidR="00C9407A" w:rsidRPr="005B0A88" w:rsidRDefault="00C9407A" w:rsidP="00137565">
            <w:pPr>
              <w:pStyle w:val="TAN"/>
              <w:keepNext w:val="0"/>
              <w:keepLines w:val="0"/>
              <w:spacing w:line="276" w:lineRule="auto"/>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20" w:dyaOrig="420" w14:anchorId="46A36EEF">
                <v:shape id="_x0000_i1054" type="#_x0000_t75" style="width:22pt;height:22pt" o:ole="" fillcolor="window">
                  <v:imagedata r:id="rId9" o:title=""/>
                </v:shape>
                <o:OLEObject Type="Embed" ProgID="Equation.3" ShapeID="_x0000_i1054" DrawAspect="Content" ObjectID="_1704133752" r:id="rId39"/>
              </w:object>
            </w:r>
            <w:r w:rsidR="00432911">
              <w:t xml:space="preserve"> </w:t>
            </w:r>
            <w:r w:rsidRPr="005B0A88">
              <w:t>to</w:t>
            </w:r>
            <w:r w:rsidR="00432911">
              <w:t xml:space="preserve"> </w:t>
            </w:r>
            <w:r w:rsidRPr="005B0A88">
              <w:t>be</w:t>
            </w:r>
            <w:r w:rsidR="00432911">
              <w:t xml:space="preserve"> </w:t>
            </w:r>
            <w:r w:rsidRPr="005B0A88">
              <w:t>fulfilled.</w:t>
            </w:r>
          </w:p>
          <w:p w14:paraId="6A6A5B5E" w14:textId="16D89D0A" w:rsidR="00C9407A" w:rsidRPr="005B0A88" w:rsidRDefault="00C9407A" w:rsidP="00137565">
            <w:pPr>
              <w:pStyle w:val="TAN"/>
              <w:keepNext w:val="0"/>
              <w:keepLines w:val="0"/>
              <w:spacing w:line="276" w:lineRule="auto"/>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6DC0E393" w14:textId="77777777" w:rsidR="00C9407A" w:rsidRPr="005B0A88" w:rsidRDefault="00C9407A" w:rsidP="00C9407A"/>
    <w:p w14:paraId="1BE78128" w14:textId="77777777" w:rsidR="00C9407A" w:rsidRPr="005B0A88" w:rsidRDefault="00C9407A" w:rsidP="00C9407A">
      <w:r w:rsidRPr="005B0A88">
        <w:t xml:space="preserve">The cell re-selection delay to detected lower priority cell for UE fulfilling not-at-cell edge criterion is defined as the time from the beginning of time period T1, to the moment when the UE camps on Cell 2,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2. </w:t>
      </w:r>
    </w:p>
    <w:p w14:paraId="1B528DA9" w14:textId="77777777" w:rsidR="00C9407A" w:rsidRPr="005B0A88" w:rsidRDefault="00C9407A" w:rsidP="00C9407A">
      <w:r w:rsidRPr="005B0A88">
        <w:t>The cell re-selection delay to a detected cell test requirement for UE fulfilling not-at-cell edge criterion in this case is expressed as:</w:t>
      </w:r>
    </w:p>
    <w:p w14:paraId="491153BA" w14:textId="77777777" w:rsidR="00C9407A" w:rsidRPr="005B0A88" w:rsidRDefault="00C9407A" w:rsidP="00C9407A">
      <w:pPr>
        <w:pStyle w:val="B1"/>
        <w:ind w:left="576" w:hanging="288"/>
      </w:pPr>
      <w:r w:rsidRPr="005B0A88">
        <w:t>Cell re-selection delay to a detected lower priority cell = T</w:t>
      </w:r>
      <w:r w:rsidRPr="005B0A88">
        <w:rPr>
          <w:vertAlign w:val="subscript"/>
        </w:rPr>
        <w:t>evaluate</w:t>
      </w:r>
      <w:r w:rsidRPr="005B0A88">
        <w:rPr>
          <w:vertAlign w:val="subscript"/>
          <w:lang w:eastAsia="zh-CN"/>
        </w:rPr>
        <w:t>,NR_</w:t>
      </w:r>
      <w:r w:rsidRPr="005B0A88">
        <w:rPr>
          <w:vertAlign w:val="subscript"/>
        </w:rPr>
        <w:t>Inter</w:t>
      </w:r>
      <w:r w:rsidRPr="005B0A88">
        <w:t xml:space="preserve"> + T</w:t>
      </w:r>
      <w:r w:rsidRPr="005B0A88">
        <w:rPr>
          <w:vertAlign w:val="subscript"/>
        </w:rPr>
        <w:t>SI-NR</w:t>
      </w:r>
    </w:p>
    <w:p w14:paraId="38C5DD6A" w14:textId="77777777" w:rsidR="00C9407A" w:rsidRPr="005B0A88" w:rsidRDefault="00C9407A" w:rsidP="00C9407A">
      <w:pPr>
        <w:pStyle w:val="B2"/>
      </w:pPr>
      <w:r w:rsidRPr="005B0A88">
        <w:t>T</w:t>
      </w:r>
      <w:r w:rsidRPr="005B0A88">
        <w:rPr>
          <w:vertAlign w:val="subscript"/>
        </w:rPr>
        <w:t>evaluate</w:t>
      </w:r>
      <w:r w:rsidRPr="005B0A88">
        <w:rPr>
          <w:vertAlign w:val="subscript"/>
          <w:lang w:eastAsia="zh-CN"/>
        </w:rPr>
        <w:t>,NR_</w:t>
      </w:r>
      <w:r w:rsidRPr="005B0A88">
        <w:rPr>
          <w:vertAlign w:val="subscript"/>
        </w:rPr>
        <w:t>Inter</w:t>
      </w:r>
      <w:r w:rsidRPr="005B0A88">
        <w:t xml:space="preserve"> = 15.36 s; as specified in TS 38.133 [6] Table 4.2.2.10.2-1.</w:t>
      </w:r>
    </w:p>
    <w:p w14:paraId="19CBF2FE"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4035B8B0"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lower priority cell for UE fulfilling not-at-cell edge criterion in the test case.</w:t>
      </w:r>
    </w:p>
    <w:p w14:paraId="67FB1D8A" w14:textId="77777777" w:rsidR="00C9407A" w:rsidRPr="005B0A88" w:rsidRDefault="00C9407A" w:rsidP="00C9407A">
      <w:r w:rsidRPr="005B0A88">
        <w:t xml:space="preserve">The cell re-selection delay to detected higher priority cell for UE fulfilling not-at-cell edge criterion is defined as the time from the beginning of time period T2, to the moment when the UE camps on Cell 1, and starts to send preambles on the PRACH for sending the </w:t>
      </w:r>
      <w:r w:rsidRPr="005B0A88">
        <w:rPr>
          <w:i/>
          <w:iCs/>
        </w:rPr>
        <w:t>RRC</w:t>
      </w:r>
      <w:r w:rsidRPr="005B0A88">
        <w:rPr>
          <w:i/>
        </w:rPr>
        <w:t>SetupRequest</w:t>
      </w:r>
      <w:r w:rsidRPr="005B0A88">
        <w:t xml:space="preserve"> message to perform a </w:t>
      </w:r>
      <w:r w:rsidRPr="005B0A88">
        <w:rPr>
          <w:lang w:eastAsia="zh-TW"/>
        </w:rPr>
        <w:t>Registration procedure for mobility and periodic registration update</w:t>
      </w:r>
      <w:r w:rsidRPr="005B0A88">
        <w:t xml:space="preserve"> on Cell 1.</w:t>
      </w:r>
    </w:p>
    <w:p w14:paraId="27A91CAA" w14:textId="77777777" w:rsidR="00C9407A" w:rsidRPr="005B0A88" w:rsidRDefault="00C9407A" w:rsidP="00C9407A">
      <w:r w:rsidRPr="005B0A88">
        <w:t>The cell re-selection delay to a detected higher priority cell test requirement for UE fulfilling not-at-cell edge criterion in this case is expressed as:</w:t>
      </w:r>
    </w:p>
    <w:p w14:paraId="1DBD5DF5" w14:textId="77777777" w:rsidR="00C9407A" w:rsidRPr="005B0A88" w:rsidRDefault="00C9407A" w:rsidP="00C9407A">
      <w:pPr>
        <w:pStyle w:val="B1"/>
        <w:ind w:left="576" w:hanging="288"/>
      </w:pPr>
      <w:r w:rsidRPr="005B0A88">
        <w:t>Cell re-selection delay to a detected higher priority cell = T</w:t>
      </w:r>
      <w:r w:rsidRPr="005B0A88">
        <w:rPr>
          <w:vertAlign w:val="subscript"/>
        </w:rPr>
        <w:t>evaluate</w:t>
      </w:r>
      <w:r w:rsidRPr="005B0A88">
        <w:rPr>
          <w:vertAlign w:val="subscript"/>
          <w:lang w:eastAsia="zh-CN"/>
        </w:rPr>
        <w:t>,NR_</w:t>
      </w:r>
      <w:r w:rsidRPr="005B0A88">
        <w:rPr>
          <w:vertAlign w:val="subscript"/>
        </w:rPr>
        <w:t>Inter</w:t>
      </w:r>
      <w:r w:rsidRPr="005B0A88">
        <w:t xml:space="preserve"> + T</w:t>
      </w:r>
      <w:r w:rsidRPr="005B0A88">
        <w:rPr>
          <w:vertAlign w:val="subscript"/>
        </w:rPr>
        <w:t>SI-NR</w:t>
      </w:r>
    </w:p>
    <w:p w14:paraId="04CA3C53" w14:textId="77777777" w:rsidR="00C9407A" w:rsidRPr="005B0A88" w:rsidRDefault="00C9407A" w:rsidP="00C9407A">
      <w:pPr>
        <w:pStyle w:val="B2"/>
      </w:pPr>
      <w:r w:rsidRPr="005B0A88">
        <w:t>T</w:t>
      </w:r>
      <w:r w:rsidRPr="005B0A88">
        <w:rPr>
          <w:vertAlign w:val="subscript"/>
        </w:rPr>
        <w:t>evaluate</w:t>
      </w:r>
      <w:r w:rsidRPr="005B0A88">
        <w:rPr>
          <w:vertAlign w:val="subscript"/>
          <w:lang w:eastAsia="zh-CN"/>
        </w:rPr>
        <w:t>,NR_</w:t>
      </w:r>
      <w:r w:rsidRPr="005B0A88">
        <w:rPr>
          <w:vertAlign w:val="subscript"/>
        </w:rPr>
        <w:t>Inter</w:t>
      </w:r>
      <w:r w:rsidRPr="005B0A88">
        <w:t xml:space="preserve"> = 15.36 s; as specified in TS 38.133 [6] Table 4.2.2.10.2-1.</w:t>
      </w:r>
    </w:p>
    <w:p w14:paraId="5D78F818"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4D2968D"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higher priority cell for UE fulfilling not-at-cell edge criterion in the test case.</w:t>
      </w:r>
    </w:p>
    <w:p w14:paraId="1DE64CEE" w14:textId="77777777" w:rsidR="00C9407A" w:rsidRPr="005B0A88" w:rsidRDefault="00C9407A" w:rsidP="00C9407A">
      <w:r w:rsidRPr="005B0A88">
        <w:t>For the test to pass, both events above shall pass.</w:t>
      </w:r>
    </w:p>
    <w:p w14:paraId="272218A9"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6218C8D5" w14:textId="77777777" w:rsidR="00C9407A" w:rsidRPr="005B0A88" w:rsidRDefault="00C9407A" w:rsidP="00C9407A">
      <w:pPr>
        <w:pStyle w:val="Heading4"/>
        <w:rPr>
          <w:lang w:eastAsia="zh-CN"/>
        </w:rPr>
      </w:pPr>
      <w:r w:rsidRPr="005B0A88">
        <w:t>6.1.1.</w:t>
      </w:r>
      <w:r w:rsidRPr="005B0A88">
        <w:rPr>
          <w:lang w:eastAsia="zh-CN"/>
        </w:rPr>
        <w:t>7</w:t>
      </w:r>
      <w:r w:rsidRPr="005B0A88">
        <w:tab/>
        <w:t>NR SA FR1 cell re-selection for UE configured with highSpeedMeasFlag-r16</w:t>
      </w:r>
    </w:p>
    <w:p w14:paraId="6BDD917B" w14:textId="77777777" w:rsidR="00C9407A" w:rsidRPr="005B0A88" w:rsidRDefault="00C9407A" w:rsidP="00C9407A">
      <w:pPr>
        <w:pStyle w:val="EditorsNote"/>
      </w:pPr>
      <w:r w:rsidRPr="005B0A88">
        <w:t>Editor’s note: This test case is incomplete. The following aspects are either missing or not yet determined:</w:t>
      </w:r>
    </w:p>
    <w:p w14:paraId="2E23106C" w14:textId="77777777" w:rsidR="00C9407A" w:rsidRPr="005B0A88" w:rsidRDefault="00C9407A" w:rsidP="00C9407A">
      <w:pPr>
        <w:pStyle w:val="EditorsNote"/>
        <w:rPr>
          <w:lang w:eastAsia="zh-CN"/>
        </w:rPr>
      </w:pPr>
      <w:r w:rsidRPr="005B0A88">
        <w:rPr>
          <w:lang w:eastAsia="zh-CN"/>
        </w:rPr>
        <w:t>-</w:t>
      </w:r>
      <w:r w:rsidRPr="005B0A88">
        <w:rPr>
          <w:lang w:eastAsia="zh-CN"/>
        </w:rPr>
        <w:tab/>
      </w:r>
      <w:r w:rsidRPr="005B0A88">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1239D914" w14:textId="77777777" w:rsidR="00C9407A" w:rsidRPr="005B0A88" w:rsidRDefault="00C9407A" w:rsidP="00C9407A">
      <w:pPr>
        <w:pStyle w:val="H6"/>
      </w:pPr>
      <w:r w:rsidRPr="005B0A88">
        <w:lastRenderedPageBreak/>
        <w:t>6.1.1.7.1</w:t>
      </w:r>
      <w:r w:rsidRPr="005B0A88">
        <w:tab/>
        <w:t>Test purpose</w:t>
      </w:r>
    </w:p>
    <w:p w14:paraId="50497F93" w14:textId="77777777" w:rsidR="00C9407A" w:rsidRPr="005B0A88" w:rsidRDefault="00C9407A" w:rsidP="00C9407A">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2EB003CB" w14:textId="77777777" w:rsidR="00C9407A" w:rsidRPr="005B0A88" w:rsidRDefault="00C9407A" w:rsidP="00C9407A">
      <w:pPr>
        <w:pStyle w:val="H6"/>
      </w:pPr>
      <w:r w:rsidRPr="005B0A88">
        <w:t>6.1.1.7.2</w:t>
      </w:r>
      <w:r w:rsidRPr="005B0A88">
        <w:tab/>
        <w:t>Test applicability</w:t>
      </w:r>
    </w:p>
    <w:p w14:paraId="318E50F9" w14:textId="77777777" w:rsidR="00C9407A" w:rsidRPr="005B0A88" w:rsidRDefault="00C9407A" w:rsidP="00C9407A">
      <w:r w:rsidRPr="005B0A88">
        <w:t xml:space="preserve">This test applies to all types of NR UE from release </w:t>
      </w:r>
      <w:r w:rsidRPr="005B0A88">
        <w:rPr>
          <w:lang w:eastAsia="zh-CN"/>
        </w:rPr>
        <w:t>16</w:t>
      </w:r>
      <w:r w:rsidRPr="005B0A88">
        <w:t xml:space="preserve"> onwards</w:t>
      </w:r>
      <w:r w:rsidRPr="005B0A88">
        <w:rPr>
          <w:lang w:eastAsia="zh-CN"/>
        </w:rPr>
        <w:t xml:space="preserve"> </w:t>
      </w:r>
      <w:r w:rsidRPr="005B0A88">
        <w:t>that supports measurement enhancements in high speed scenario</w:t>
      </w:r>
    </w:p>
    <w:p w14:paraId="3BC52C36" w14:textId="77777777" w:rsidR="00C9407A" w:rsidRPr="005B0A88" w:rsidRDefault="00C9407A" w:rsidP="00C9407A">
      <w:pPr>
        <w:pStyle w:val="H6"/>
      </w:pPr>
      <w:r w:rsidRPr="005B0A88">
        <w:t>6.1.1.7.3</w:t>
      </w:r>
      <w:r w:rsidRPr="005B0A88">
        <w:tab/>
        <w:t>Minimum conformance requirements</w:t>
      </w:r>
    </w:p>
    <w:p w14:paraId="163DDF99" w14:textId="77777777" w:rsidR="00C9407A" w:rsidRPr="005B0A88" w:rsidRDefault="00C9407A" w:rsidP="00C9407A">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5EB7AB19" w14:textId="77777777" w:rsidR="00C9407A" w:rsidRPr="005B0A88" w:rsidRDefault="00C9407A" w:rsidP="00C9407A">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472BD8F7" w14:textId="77777777" w:rsidR="00C9407A" w:rsidRPr="005B0A88" w:rsidRDefault="00C9407A" w:rsidP="00C9407A">
      <w:pPr>
        <w:pStyle w:val="H6"/>
      </w:pPr>
      <w:r w:rsidRPr="005B0A88">
        <w:t>6.1.1.7.4</w:t>
      </w:r>
      <w:r w:rsidRPr="005B0A88">
        <w:tab/>
        <w:t>Test description</w:t>
      </w:r>
    </w:p>
    <w:p w14:paraId="782F515F" w14:textId="77777777" w:rsidR="00C9407A" w:rsidRPr="005B0A88" w:rsidRDefault="00C9407A" w:rsidP="00C9407A">
      <w:pPr>
        <w:pStyle w:val="H6"/>
      </w:pPr>
      <w:r w:rsidRPr="005B0A88">
        <w:t>6.1.1.7.4.1</w:t>
      </w:r>
      <w:r w:rsidRPr="005B0A88">
        <w:tab/>
        <w:t>Initial conditions</w:t>
      </w:r>
    </w:p>
    <w:p w14:paraId="4A519AF4" w14:textId="77777777" w:rsidR="00C9407A" w:rsidRPr="005B0A88" w:rsidRDefault="00C9407A" w:rsidP="00C9407A">
      <w:r w:rsidRPr="005B0A88">
        <w:t>This test shall be run in one of the configurations defined in Table 6.1.1.</w:t>
      </w:r>
      <w:r w:rsidRPr="005B0A88">
        <w:rPr>
          <w:lang w:eastAsia="zh-CN"/>
        </w:rPr>
        <w:t>7</w:t>
      </w:r>
      <w:r w:rsidRPr="005B0A88">
        <w:t>.4.1-1.</w:t>
      </w:r>
    </w:p>
    <w:p w14:paraId="37B25CC8" w14:textId="77777777" w:rsidR="00C9407A" w:rsidRPr="005B0A88" w:rsidRDefault="00C9407A" w:rsidP="00C9407A">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4F7B62D0"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09E2BD6"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F04A002"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039C00E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B8AA997" w14:textId="77777777" w:rsidR="00C9407A" w:rsidRPr="005B0A88" w:rsidRDefault="00C9407A" w:rsidP="00432911">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2198F281" w14:textId="53A4F2A3"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F16B6A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2DA6C31" w14:textId="77777777" w:rsidR="00C9407A" w:rsidRPr="005B0A88" w:rsidRDefault="00C9407A" w:rsidP="00432911">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0754CF8" w14:textId="79F9C5CF"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BE100B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5695E4F" w14:textId="77777777" w:rsidR="00C9407A" w:rsidRPr="005B0A88" w:rsidRDefault="00C9407A" w:rsidP="00432911">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653E765" w14:textId="326AC058"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73CB9EC"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E4F2A0" w14:textId="5E35B858"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FB54563" w14:textId="77777777" w:rsidR="00C9407A" w:rsidRPr="005B0A88" w:rsidRDefault="00C9407A" w:rsidP="00C9407A"/>
    <w:p w14:paraId="2833B8B7" w14:textId="77777777" w:rsidR="00C9407A" w:rsidRPr="005B0A88" w:rsidRDefault="00C9407A" w:rsidP="00C9407A">
      <w:pPr>
        <w:rPr>
          <w:lang w:eastAsia="sv-SE"/>
        </w:rPr>
      </w:pPr>
      <w:r w:rsidRPr="005B0A88">
        <w:rPr>
          <w:lang w:eastAsia="sv-SE"/>
        </w:rPr>
        <w:t>Configure the test equipment and the DUT according to the parameters in Table 6.1.1.7.4.1-2.</w:t>
      </w:r>
    </w:p>
    <w:p w14:paraId="6341FE79" w14:textId="77777777" w:rsidR="00C9407A" w:rsidRPr="005B0A88" w:rsidRDefault="00C9407A" w:rsidP="00C9407A">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5BC81D1" w14:textId="77777777" w:rsidTr="00432911">
        <w:trPr>
          <w:jc w:val="center"/>
        </w:trPr>
        <w:tc>
          <w:tcPr>
            <w:tcW w:w="1701" w:type="dxa"/>
            <w:shd w:val="clear" w:color="auto" w:fill="auto"/>
          </w:tcPr>
          <w:p w14:paraId="75CC586C" w14:textId="77777777" w:rsidR="00C9407A" w:rsidRPr="005B0A88" w:rsidRDefault="00C9407A" w:rsidP="00432911">
            <w:pPr>
              <w:pStyle w:val="TAH"/>
            </w:pPr>
            <w:r w:rsidRPr="005B0A88">
              <w:t>Parameter</w:t>
            </w:r>
          </w:p>
        </w:tc>
        <w:tc>
          <w:tcPr>
            <w:tcW w:w="3943" w:type="dxa"/>
            <w:gridSpan w:val="2"/>
            <w:shd w:val="clear" w:color="auto" w:fill="auto"/>
          </w:tcPr>
          <w:p w14:paraId="3B6919BA" w14:textId="77777777" w:rsidR="00C9407A" w:rsidRPr="005B0A88" w:rsidRDefault="00C9407A" w:rsidP="00432911">
            <w:pPr>
              <w:pStyle w:val="TAH"/>
            </w:pPr>
            <w:r w:rsidRPr="005B0A88">
              <w:t>Value</w:t>
            </w:r>
          </w:p>
        </w:tc>
        <w:tc>
          <w:tcPr>
            <w:tcW w:w="3961" w:type="dxa"/>
          </w:tcPr>
          <w:p w14:paraId="4A0CBD07" w14:textId="77777777" w:rsidR="00C9407A" w:rsidRPr="005B0A88" w:rsidRDefault="00C9407A" w:rsidP="00432911">
            <w:pPr>
              <w:pStyle w:val="TAH"/>
            </w:pPr>
            <w:r w:rsidRPr="005B0A88">
              <w:t>Comment</w:t>
            </w:r>
          </w:p>
        </w:tc>
      </w:tr>
      <w:tr w:rsidR="00C9407A" w:rsidRPr="005B0A88" w14:paraId="2A7D85EB" w14:textId="77777777" w:rsidTr="00432911">
        <w:trPr>
          <w:jc w:val="center"/>
        </w:trPr>
        <w:tc>
          <w:tcPr>
            <w:tcW w:w="1701" w:type="dxa"/>
            <w:shd w:val="clear" w:color="auto" w:fill="auto"/>
          </w:tcPr>
          <w:p w14:paraId="0BCD2BAF" w14:textId="3D358EC1"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59119C9C" w14:textId="77777777" w:rsidR="00C9407A" w:rsidRPr="005B0A88" w:rsidRDefault="00C9407A" w:rsidP="00432911">
            <w:pPr>
              <w:pStyle w:val="TAL"/>
            </w:pPr>
            <w:r w:rsidRPr="005B0A88">
              <w:t>NC</w:t>
            </w:r>
          </w:p>
        </w:tc>
        <w:tc>
          <w:tcPr>
            <w:tcW w:w="3961" w:type="dxa"/>
          </w:tcPr>
          <w:p w14:paraId="13B1E3D1" w14:textId="2160B2B5"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391EB5D" w14:textId="77777777" w:rsidTr="00432911">
        <w:trPr>
          <w:jc w:val="center"/>
        </w:trPr>
        <w:tc>
          <w:tcPr>
            <w:tcW w:w="1701" w:type="dxa"/>
            <w:shd w:val="clear" w:color="auto" w:fill="auto"/>
          </w:tcPr>
          <w:p w14:paraId="2C875CAB" w14:textId="4860302A"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5FFACCDC" w14:textId="4C4D069A"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0BF63200" w14:textId="77777777" w:rsidTr="00432911">
        <w:trPr>
          <w:jc w:val="center"/>
        </w:trPr>
        <w:tc>
          <w:tcPr>
            <w:tcW w:w="1701" w:type="dxa"/>
            <w:shd w:val="clear" w:color="auto" w:fill="auto"/>
          </w:tcPr>
          <w:p w14:paraId="7FFF27A6" w14:textId="0ECEC2DB"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7AA0F57A" w14:textId="03BE1E04"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6.1.1.7.4.1-1.</w:t>
            </w:r>
          </w:p>
        </w:tc>
      </w:tr>
      <w:tr w:rsidR="00C9407A" w:rsidRPr="005B0A88" w14:paraId="61BF656F" w14:textId="77777777" w:rsidTr="00432911">
        <w:trPr>
          <w:jc w:val="center"/>
        </w:trPr>
        <w:tc>
          <w:tcPr>
            <w:tcW w:w="1701" w:type="dxa"/>
            <w:shd w:val="clear" w:color="auto" w:fill="auto"/>
          </w:tcPr>
          <w:p w14:paraId="7EE8D408" w14:textId="1895D0AB"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451B334A" w14:textId="77777777" w:rsidR="00C9407A" w:rsidRPr="005B0A88" w:rsidRDefault="00C9407A" w:rsidP="00432911">
            <w:pPr>
              <w:pStyle w:val="TAL"/>
              <w:rPr>
                <w:lang w:eastAsia="zh-CN"/>
              </w:rPr>
            </w:pPr>
            <w:r w:rsidRPr="005B0A88">
              <w:t>AWGN</w:t>
            </w:r>
          </w:p>
        </w:tc>
        <w:tc>
          <w:tcPr>
            <w:tcW w:w="3961" w:type="dxa"/>
          </w:tcPr>
          <w:p w14:paraId="3F8B6571" w14:textId="57FF19C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10DE3C7" w14:textId="77777777" w:rsidTr="00432911">
        <w:trPr>
          <w:jc w:val="center"/>
        </w:trPr>
        <w:tc>
          <w:tcPr>
            <w:tcW w:w="1701" w:type="dxa"/>
            <w:vMerge w:val="restart"/>
            <w:shd w:val="clear" w:color="auto" w:fill="auto"/>
          </w:tcPr>
          <w:p w14:paraId="06A334CF" w14:textId="0B5D346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E2DA8BD" w14:textId="4265AC96"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8AF35B2" w14:textId="77777777" w:rsidR="00C9407A" w:rsidRPr="005B0A88" w:rsidRDefault="00C9407A" w:rsidP="00432911">
            <w:pPr>
              <w:pStyle w:val="TAL"/>
            </w:pPr>
            <w:r w:rsidRPr="005B0A88">
              <w:t>A.3.1.8.2</w:t>
            </w:r>
          </w:p>
        </w:tc>
        <w:tc>
          <w:tcPr>
            <w:tcW w:w="3961" w:type="dxa"/>
            <w:vMerge w:val="restart"/>
          </w:tcPr>
          <w:p w14:paraId="74ABE21A" w14:textId="2C1C211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9251602" w14:textId="77777777" w:rsidTr="00432911">
        <w:trPr>
          <w:jc w:val="center"/>
        </w:trPr>
        <w:tc>
          <w:tcPr>
            <w:tcW w:w="1701" w:type="dxa"/>
            <w:vMerge/>
            <w:shd w:val="clear" w:color="auto" w:fill="auto"/>
          </w:tcPr>
          <w:p w14:paraId="0CE8052A" w14:textId="77777777" w:rsidR="00C9407A" w:rsidRPr="005B0A88" w:rsidRDefault="00C9407A" w:rsidP="00432911">
            <w:pPr>
              <w:pStyle w:val="TAL"/>
            </w:pPr>
          </w:p>
        </w:tc>
        <w:tc>
          <w:tcPr>
            <w:tcW w:w="1134" w:type="dxa"/>
            <w:shd w:val="clear" w:color="auto" w:fill="auto"/>
          </w:tcPr>
          <w:p w14:paraId="3C1AD4C1" w14:textId="4C623F2D"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6C60D3CE" w14:textId="77777777" w:rsidR="00C9407A" w:rsidRPr="005B0A88" w:rsidRDefault="00C9407A" w:rsidP="00432911">
            <w:pPr>
              <w:pStyle w:val="TAL"/>
            </w:pPr>
            <w:r w:rsidRPr="005B0A88">
              <w:t>A.3.2.3.4</w:t>
            </w:r>
          </w:p>
        </w:tc>
        <w:tc>
          <w:tcPr>
            <w:tcW w:w="3961" w:type="dxa"/>
            <w:vMerge/>
          </w:tcPr>
          <w:p w14:paraId="59AA6658" w14:textId="77777777" w:rsidR="00C9407A" w:rsidRPr="005B0A88" w:rsidRDefault="00C9407A" w:rsidP="00432911">
            <w:pPr>
              <w:pStyle w:val="TAL"/>
            </w:pPr>
          </w:p>
        </w:tc>
      </w:tr>
      <w:tr w:rsidR="00C9407A" w:rsidRPr="005B0A88" w14:paraId="3CE35E4B" w14:textId="77777777" w:rsidTr="00432911">
        <w:trPr>
          <w:jc w:val="center"/>
        </w:trPr>
        <w:tc>
          <w:tcPr>
            <w:tcW w:w="1701" w:type="dxa"/>
            <w:shd w:val="clear" w:color="auto" w:fill="auto"/>
          </w:tcPr>
          <w:p w14:paraId="1ECA34FA" w14:textId="5C5EA3D8"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E5F242D" w14:textId="5DB89C46"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32FBA585" w14:textId="41A7CF3C"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7B09AA9E" w14:textId="77777777" w:rsidR="00C9407A" w:rsidRPr="005B0A88" w:rsidRDefault="00C9407A" w:rsidP="00432911">
            <w:pPr>
              <w:pStyle w:val="TAL"/>
            </w:pPr>
          </w:p>
        </w:tc>
      </w:tr>
    </w:tbl>
    <w:p w14:paraId="79A5367D" w14:textId="77777777" w:rsidR="00C9407A" w:rsidRPr="005B0A88" w:rsidRDefault="00C9407A" w:rsidP="00C9407A"/>
    <w:p w14:paraId="5228520B" w14:textId="77777777" w:rsidR="00C9407A" w:rsidRPr="005B0A88" w:rsidRDefault="00C9407A" w:rsidP="00C9407A">
      <w:pPr>
        <w:pStyle w:val="B1"/>
      </w:pPr>
      <w:r w:rsidRPr="005B0A88">
        <w:t>1. The general test parameter settings are set up according to Table 6.1.1.7.4.1-3.</w:t>
      </w:r>
    </w:p>
    <w:p w14:paraId="6FE05AEB" w14:textId="77777777" w:rsidR="00C9407A" w:rsidRPr="005B0A88" w:rsidRDefault="00C9407A" w:rsidP="00C9407A">
      <w:pPr>
        <w:pStyle w:val="B1"/>
      </w:pPr>
      <w:r w:rsidRPr="005B0A88">
        <w:t>2. Message contents are defined in clause 6.1.1.7.4.3.</w:t>
      </w:r>
    </w:p>
    <w:p w14:paraId="0D0CCAEE" w14:textId="77777777" w:rsidR="00C9407A" w:rsidRPr="005B0A88" w:rsidRDefault="00C9407A" w:rsidP="00C9407A">
      <w:pPr>
        <w:pStyle w:val="B1"/>
      </w:pPr>
      <w:r w:rsidRPr="005B0A88">
        <w:t xml:space="preserve">3. There is one NR carrier and 2 NR Cells specified in the test. Cell 1 is the PCell and Cell 2 is the neighbour cell. Cell 1 and Cell 2 are configured according to Annex C.1.1 and C.1.2. </w:t>
      </w:r>
    </w:p>
    <w:p w14:paraId="3ED1D31E" w14:textId="77777777" w:rsidR="00C9407A" w:rsidRPr="005B0A88" w:rsidRDefault="00C9407A" w:rsidP="00C9407A">
      <w:pPr>
        <w:pStyle w:val="TH"/>
        <w:rPr>
          <w:lang w:eastAsia="zh-CN"/>
        </w:rPr>
      </w:pPr>
      <w:r w:rsidRPr="005B0A88">
        <w:rPr>
          <w:rFonts w:cs="v4.2.0"/>
        </w:rPr>
        <w:lastRenderedPageBreak/>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5B0A88" w14:paraId="46B1EE39"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D0AC1" w14:textId="77777777" w:rsidR="00C9407A" w:rsidRPr="005B0A88" w:rsidRDefault="00C9407A" w:rsidP="00432911">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DB25453" w14:textId="77777777" w:rsidR="00C9407A" w:rsidRPr="005B0A88" w:rsidRDefault="00C9407A" w:rsidP="00432911">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2D59AF33" w14:textId="10EF0843" w:rsidR="00C9407A" w:rsidRPr="005B0A88" w:rsidRDefault="00C9407A" w:rsidP="00432911">
            <w:pPr>
              <w:pStyle w:val="TAH"/>
              <w:spacing w:line="254" w:lineRule="auto"/>
              <w:rPr>
                <w:lang w:eastAsia="zh-CN"/>
              </w:rPr>
            </w:pPr>
            <w:r w:rsidRPr="005B0A88">
              <w:rPr>
                <w:lang w:eastAsia="zh-CN"/>
              </w:rPr>
              <w:t>Test</w:t>
            </w:r>
            <w:r w:rsidR="00432911">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64A2F019" w14:textId="77777777" w:rsidR="00C9407A" w:rsidRPr="005B0A88" w:rsidRDefault="00C9407A" w:rsidP="00432911">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59E1CE3D" w14:textId="77777777" w:rsidR="00C9407A" w:rsidRPr="005B0A88" w:rsidRDefault="00C9407A" w:rsidP="00432911">
            <w:pPr>
              <w:pStyle w:val="TAH"/>
              <w:spacing w:line="254" w:lineRule="auto"/>
            </w:pPr>
            <w:r w:rsidRPr="005B0A88">
              <w:t>Comment</w:t>
            </w:r>
          </w:p>
        </w:tc>
      </w:tr>
      <w:tr w:rsidR="00C9407A" w:rsidRPr="005B0A88" w14:paraId="2660FC92" w14:textId="77777777" w:rsidTr="00432911">
        <w:trPr>
          <w:jc w:val="center"/>
        </w:trPr>
        <w:tc>
          <w:tcPr>
            <w:tcW w:w="1007" w:type="dxa"/>
            <w:tcBorders>
              <w:top w:val="single" w:sz="4" w:space="0" w:color="auto"/>
              <w:left w:val="single" w:sz="4" w:space="0" w:color="auto"/>
              <w:bottom w:val="nil"/>
              <w:right w:val="single" w:sz="4" w:space="0" w:color="auto"/>
            </w:tcBorders>
            <w:hideMark/>
          </w:tcPr>
          <w:p w14:paraId="330CE869" w14:textId="0FB5ED3B" w:rsidR="00C9407A" w:rsidRPr="005B0A88" w:rsidRDefault="00C9407A" w:rsidP="00432911">
            <w:pPr>
              <w:pStyle w:val="TAL"/>
              <w:spacing w:line="254" w:lineRule="auto"/>
            </w:pPr>
            <w:r w:rsidRPr="005B0A88">
              <w:t>Initial</w:t>
            </w:r>
            <w:r w:rsidR="00432911">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113CC69C" w14:textId="1C889C3E" w:rsidR="00C9407A" w:rsidRPr="005B0A88" w:rsidRDefault="00C9407A" w:rsidP="00432911">
            <w:pPr>
              <w:pStyle w:val="TAL"/>
              <w:spacing w:line="254"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639C0691"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B4D5D8" w14:textId="4C72C72B" w:rsidR="00C9407A" w:rsidRPr="005B0A88" w:rsidRDefault="00C9407A" w:rsidP="00432911">
            <w:pPr>
              <w:pStyle w:val="TAC"/>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7CB241" w14:textId="77777777" w:rsidR="00C9407A" w:rsidRPr="005B0A88" w:rsidRDefault="00C9407A" w:rsidP="00432911">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79CF724D" w14:textId="77777777" w:rsidR="00C9407A" w:rsidRPr="005B0A88" w:rsidRDefault="00C9407A" w:rsidP="00432911">
            <w:pPr>
              <w:pStyle w:val="TAC"/>
              <w:spacing w:line="254" w:lineRule="auto"/>
            </w:pPr>
          </w:p>
        </w:tc>
      </w:tr>
      <w:tr w:rsidR="00C9407A" w:rsidRPr="005B0A88" w14:paraId="15F02E61" w14:textId="77777777" w:rsidTr="00432911">
        <w:trPr>
          <w:jc w:val="center"/>
        </w:trPr>
        <w:tc>
          <w:tcPr>
            <w:tcW w:w="1007" w:type="dxa"/>
            <w:tcBorders>
              <w:top w:val="nil"/>
              <w:left w:val="single" w:sz="4" w:space="0" w:color="auto"/>
              <w:bottom w:val="single" w:sz="4" w:space="0" w:color="auto"/>
              <w:right w:val="single" w:sz="4" w:space="0" w:color="auto"/>
            </w:tcBorders>
            <w:hideMark/>
          </w:tcPr>
          <w:p w14:paraId="71C6259B" w14:textId="77777777" w:rsidR="00C9407A" w:rsidRPr="005B0A88" w:rsidRDefault="00C9407A" w:rsidP="00432911">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599DB0D4" w14:textId="093AEAD4" w:rsidR="00C9407A" w:rsidRPr="005B0A88" w:rsidRDefault="00C9407A" w:rsidP="00432911">
            <w:pPr>
              <w:pStyle w:val="TAL"/>
              <w:spacing w:line="254"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195A93C"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8A0BB5" w14:textId="17CA1423"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BEFFF57" w14:textId="6814C363" w:rsidR="00C9407A" w:rsidRPr="005B0A88" w:rsidRDefault="00C9407A" w:rsidP="00432911">
            <w:pPr>
              <w:pStyle w:val="TAC"/>
              <w:spacing w:line="254" w:lineRule="auto"/>
            </w:pPr>
            <w:r w:rsidRPr="005B0A88">
              <w:t>Cell2</w:t>
            </w:r>
            <w:r w:rsidR="00432911">
              <w:t xml:space="preserve"> </w:t>
            </w:r>
          </w:p>
        </w:tc>
        <w:tc>
          <w:tcPr>
            <w:tcW w:w="3542" w:type="dxa"/>
            <w:tcBorders>
              <w:top w:val="single" w:sz="4" w:space="0" w:color="auto"/>
              <w:left w:val="single" w:sz="4" w:space="0" w:color="auto"/>
              <w:bottom w:val="single" w:sz="4" w:space="0" w:color="auto"/>
              <w:right w:val="single" w:sz="4" w:space="0" w:color="auto"/>
            </w:tcBorders>
          </w:tcPr>
          <w:p w14:paraId="11236541" w14:textId="77777777" w:rsidR="00C9407A" w:rsidRPr="005B0A88" w:rsidRDefault="00C9407A" w:rsidP="00432911">
            <w:pPr>
              <w:pStyle w:val="TAC"/>
              <w:spacing w:line="254" w:lineRule="auto"/>
            </w:pPr>
          </w:p>
        </w:tc>
      </w:tr>
      <w:tr w:rsidR="00C9407A" w:rsidRPr="005B0A88" w14:paraId="11B2D9AF" w14:textId="77777777" w:rsidTr="00432911">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A3008D2" w14:textId="7794E722" w:rsidR="00C9407A" w:rsidRPr="005B0A88" w:rsidRDefault="00C9407A" w:rsidP="00432911">
            <w:pPr>
              <w:pStyle w:val="TAL"/>
              <w:spacing w:line="254" w:lineRule="auto"/>
            </w:pPr>
            <w:r w:rsidRPr="005B0A88">
              <w:t>T2</w:t>
            </w:r>
            <w:r w:rsidR="00432911">
              <w:t xml:space="preserve"> </w:t>
            </w:r>
            <w:r w:rsidRPr="005B0A88">
              <w:t>end</w:t>
            </w:r>
            <w:r w:rsidR="00432911">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5FCF2200" w14:textId="49FE8440" w:rsidR="00C9407A" w:rsidRPr="005B0A88" w:rsidRDefault="00C9407A" w:rsidP="00432911">
            <w:pPr>
              <w:pStyle w:val="TAL"/>
              <w:spacing w:line="254"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28583F4E"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815CFD" w14:textId="1B001F3F"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D944F4" w14:textId="77777777" w:rsidR="00C9407A" w:rsidRPr="005B0A88" w:rsidRDefault="00C9407A" w:rsidP="00432911">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3725D2" w14:textId="77777777" w:rsidR="00C9407A" w:rsidRPr="005B0A88" w:rsidRDefault="00C9407A" w:rsidP="00432911">
            <w:pPr>
              <w:pStyle w:val="TAC"/>
              <w:spacing w:line="254" w:lineRule="auto"/>
            </w:pPr>
          </w:p>
        </w:tc>
      </w:tr>
      <w:tr w:rsidR="00C9407A" w:rsidRPr="005B0A88" w14:paraId="12BFAFF8" w14:textId="77777777" w:rsidTr="00432911">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55D3BC" w14:textId="77777777" w:rsidR="00C9407A" w:rsidRPr="005B0A88" w:rsidRDefault="00C9407A" w:rsidP="00432911">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8A89FE0" w14:textId="2734040D" w:rsidR="00C9407A" w:rsidRPr="005B0A88" w:rsidRDefault="00C9407A" w:rsidP="00432911">
            <w:pPr>
              <w:pStyle w:val="TAL"/>
              <w:spacing w:line="254"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80A2048"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851DB5" w14:textId="443C3F39"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D18165" w14:textId="77777777" w:rsidR="00C9407A" w:rsidRPr="005B0A88" w:rsidRDefault="00C9407A" w:rsidP="00432911">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85DD4F7" w14:textId="77777777" w:rsidR="00C9407A" w:rsidRPr="005B0A88" w:rsidRDefault="00C9407A" w:rsidP="00432911">
            <w:pPr>
              <w:pStyle w:val="TAC"/>
              <w:spacing w:line="254" w:lineRule="auto"/>
            </w:pPr>
          </w:p>
        </w:tc>
      </w:tr>
      <w:tr w:rsidR="00C9407A" w:rsidRPr="005B0A88" w14:paraId="2AC0914A" w14:textId="77777777" w:rsidTr="00432911">
        <w:trPr>
          <w:jc w:val="center"/>
        </w:trPr>
        <w:tc>
          <w:tcPr>
            <w:tcW w:w="1007" w:type="dxa"/>
            <w:tcBorders>
              <w:top w:val="single" w:sz="4" w:space="0" w:color="auto"/>
              <w:left w:val="single" w:sz="4" w:space="0" w:color="auto"/>
              <w:bottom w:val="single" w:sz="4" w:space="0" w:color="auto"/>
              <w:right w:val="single" w:sz="4" w:space="0" w:color="auto"/>
            </w:tcBorders>
            <w:hideMark/>
          </w:tcPr>
          <w:p w14:paraId="5ECE8553" w14:textId="2F1685F2" w:rsidR="00C9407A" w:rsidRPr="005B0A88" w:rsidRDefault="00C9407A" w:rsidP="00432911">
            <w:pPr>
              <w:pStyle w:val="TAL"/>
              <w:spacing w:line="254" w:lineRule="auto"/>
            </w:pPr>
            <w:r w:rsidRPr="005B0A88">
              <w:t>Final</w:t>
            </w:r>
            <w:r w:rsidR="00432911">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33DD9EE4" w14:textId="169C9CEA" w:rsidR="00C9407A" w:rsidRPr="005B0A88" w:rsidRDefault="00C9407A" w:rsidP="00432911">
            <w:pPr>
              <w:pStyle w:val="TAL"/>
              <w:spacing w:line="254"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58254D38"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10469F" w14:textId="65181D6E"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D71FD1B" w14:textId="77777777" w:rsidR="00C9407A" w:rsidRPr="005B0A88" w:rsidRDefault="00C9407A" w:rsidP="00432911">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2907C941" w14:textId="77777777" w:rsidR="00C9407A" w:rsidRPr="005B0A88" w:rsidRDefault="00C9407A" w:rsidP="00432911">
            <w:pPr>
              <w:pStyle w:val="TAC"/>
              <w:spacing w:line="254" w:lineRule="auto"/>
            </w:pPr>
          </w:p>
        </w:tc>
      </w:tr>
      <w:tr w:rsidR="00C9407A" w:rsidRPr="005B0A88" w14:paraId="6CF0B88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929315" w14:textId="4D4301BC" w:rsidR="00C9407A" w:rsidRPr="005B0A88" w:rsidRDefault="00C9407A" w:rsidP="00432911">
            <w:pPr>
              <w:pStyle w:val="TAL"/>
              <w:spacing w:line="254" w:lineRule="auto"/>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6A21663E"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5C3BA8" w14:textId="6287AD75" w:rsidR="00C9407A" w:rsidRPr="005B0A88" w:rsidRDefault="00C9407A" w:rsidP="00432911">
            <w:pPr>
              <w:pStyle w:val="TAC"/>
              <w:spacing w:line="254" w:lineRule="auto"/>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695B6B" w14:textId="77777777" w:rsidR="00C9407A" w:rsidRPr="005B0A88" w:rsidRDefault="00C9407A" w:rsidP="00432911">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BE50B57" w14:textId="77777777" w:rsidR="00C9407A" w:rsidRPr="005B0A88" w:rsidRDefault="00C9407A" w:rsidP="00432911">
            <w:pPr>
              <w:pStyle w:val="TAC"/>
              <w:spacing w:line="254" w:lineRule="auto"/>
            </w:pPr>
          </w:p>
        </w:tc>
      </w:tr>
      <w:tr w:rsidR="00C9407A" w:rsidRPr="005B0A88" w14:paraId="48E3E647"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9E52960" w14:textId="32550194" w:rsidR="00C9407A" w:rsidRPr="005B0A88" w:rsidRDefault="00C9407A" w:rsidP="00432911">
            <w:pPr>
              <w:pStyle w:val="TAL"/>
              <w:spacing w:line="254" w:lineRule="auto"/>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tcBorders>
              <w:top w:val="single" w:sz="4" w:space="0" w:color="auto"/>
              <w:left w:val="single" w:sz="4" w:space="0" w:color="auto"/>
              <w:bottom w:val="nil"/>
              <w:right w:val="single" w:sz="4" w:space="0" w:color="auto"/>
            </w:tcBorders>
          </w:tcPr>
          <w:p w14:paraId="17714994"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207659" w14:textId="77777777" w:rsidR="00C9407A" w:rsidRPr="005B0A88" w:rsidRDefault="00C9407A" w:rsidP="00432911">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692E64" w14:textId="2BEA27F2" w:rsidR="00C9407A" w:rsidRPr="005B0A88" w:rsidRDefault="00C9407A" w:rsidP="00432911">
            <w:pPr>
              <w:pStyle w:val="TAC"/>
              <w:spacing w:line="254" w:lineRule="auto"/>
            </w:pPr>
            <w:r w:rsidRPr="005B0A88">
              <w:rPr>
                <w:rFonts w:cs="v4.2.0"/>
              </w:rPr>
              <w:t>3</w:t>
            </w:r>
            <w:r w:rsidR="00432911">
              <w:rPr>
                <w:rFonts w:cs="v4.2.0"/>
              </w:rPr>
              <w:t xml:space="preserve"> </w:t>
            </w:r>
            <w:r w:rsidRPr="005B0A88">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6625881E" w14:textId="343E92FA" w:rsidR="00C9407A" w:rsidRPr="005B0A88" w:rsidRDefault="00C9407A" w:rsidP="00432911">
            <w:pPr>
              <w:pStyle w:val="TAC"/>
              <w:spacing w:line="254" w:lineRule="auto"/>
            </w:pPr>
            <w:r w:rsidRPr="005B0A88">
              <w:rPr>
                <w:rFonts w:cs="v4.2.0"/>
              </w:rPr>
              <w:t>Asynchronous</w:t>
            </w:r>
            <w:r w:rsidR="00432911">
              <w:rPr>
                <w:rFonts w:cs="v4.2.0"/>
              </w:rPr>
              <w:t xml:space="preserve"> </w:t>
            </w:r>
            <w:r w:rsidRPr="005B0A88">
              <w:rPr>
                <w:rFonts w:cs="v4.2.0"/>
              </w:rPr>
              <w:t>cells</w:t>
            </w:r>
          </w:p>
        </w:tc>
      </w:tr>
      <w:tr w:rsidR="00C9407A" w:rsidRPr="005B0A88" w14:paraId="74777828" w14:textId="77777777" w:rsidTr="00432911">
        <w:trPr>
          <w:jc w:val="center"/>
        </w:trPr>
        <w:tc>
          <w:tcPr>
            <w:tcW w:w="2800" w:type="dxa"/>
            <w:gridSpan w:val="2"/>
            <w:tcBorders>
              <w:top w:val="nil"/>
              <w:left w:val="single" w:sz="4" w:space="0" w:color="auto"/>
              <w:bottom w:val="nil"/>
              <w:right w:val="single" w:sz="4" w:space="0" w:color="auto"/>
            </w:tcBorders>
          </w:tcPr>
          <w:p w14:paraId="6A06038A" w14:textId="77777777" w:rsidR="00C9407A" w:rsidRPr="005B0A88"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3C2A57F"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539CE0" w14:textId="77777777" w:rsidR="00C9407A" w:rsidRPr="005B0A88" w:rsidRDefault="00C9407A" w:rsidP="00432911">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B62FDD" w14:textId="17D926D9" w:rsidR="00C9407A" w:rsidRPr="005B0A88" w:rsidRDefault="00C9407A" w:rsidP="00432911">
            <w:pPr>
              <w:pStyle w:val="TAC"/>
              <w:spacing w:line="254" w:lineRule="auto"/>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757201B" w14:textId="15ECD02B" w:rsidR="00C9407A" w:rsidRPr="005B0A88" w:rsidRDefault="00C9407A" w:rsidP="00432911">
            <w:pPr>
              <w:pStyle w:val="TAC"/>
              <w:spacing w:line="254" w:lineRule="auto"/>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3E8B5C2D"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26499A42" w14:textId="77777777" w:rsidR="00C9407A" w:rsidRPr="005B0A88"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70AF960A"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1BE317" w14:textId="77777777" w:rsidR="00C9407A" w:rsidRPr="005B0A88" w:rsidRDefault="00C9407A" w:rsidP="00432911">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E39ABC" w14:textId="040B2862" w:rsidR="00C9407A" w:rsidRPr="005B0A88" w:rsidRDefault="00C9407A" w:rsidP="00432911">
            <w:pPr>
              <w:pStyle w:val="TAC"/>
              <w:spacing w:line="254" w:lineRule="auto"/>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1B3ECAD" w14:textId="43BD69EF" w:rsidR="00C9407A" w:rsidRPr="005B0A88" w:rsidRDefault="00C9407A" w:rsidP="00432911">
            <w:pPr>
              <w:pStyle w:val="TAC"/>
              <w:spacing w:line="254" w:lineRule="auto"/>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3F4CFD4"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5BEE16" w14:textId="635DBE53" w:rsidR="00C9407A" w:rsidRPr="005B0A88" w:rsidRDefault="00C9407A" w:rsidP="00432911">
            <w:pPr>
              <w:pStyle w:val="TAL"/>
              <w:spacing w:line="254" w:lineRule="auto"/>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78C97D42" w14:textId="77777777" w:rsidR="00C9407A" w:rsidRPr="005B0A88" w:rsidRDefault="00C9407A" w:rsidP="00432911">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4D740D0" w14:textId="0D71C217" w:rsidR="00C9407A" w:rsidRPr="005B0A88" w:rsidRDefault="00C9407A" w:rsidP="00432911">
            <w:pPr>
              <w:pStyle w:val="TAC"/>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0DE64DF" w14:textId="1F2D3361" w:rsidR="00C9407A" w:rsidRPr="005B0A88" w:rsidRDefault="00C9407A" w:rsidP="00432911">
            <w:pPr>
              <w:pStyle w:val="TAC"/>
              <w:spacing w:line="254" w:lineRule="auto"/>
            </w:pPr>
            <w:r w:rsidRPr="005B0A88">
              <w:rPr>
                <w:rFonts w:cs="v4.2.0"/>
              </w:rPr>
              <w:t>Not</w:t>
            </w:r>
            <w:r w:rsidR="00432911">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ED09BC5" w14:textId="1CDA38AE" w:rsidR="00C9407A" w:rsidRPr="005B0A88" w:rsidRDefault="00C9407A" w:rsidP="00432911">
            <w:pPr>
              <w:pStyle w:val="TAC"/>
              <w:spacing w:line="254" w:lineRule="auto"/>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469E3529"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1D5A3C6" w14:textId="46F29938" w:rsidR="00C9407A" w:rsidRPr="005B0A88" w:rsidRDefault="00C9407A" w:rsidP="00432911">
            <w:pPr>
              <w:pStyle w:val="TAL"/>
              <w:spacing w:line="254" w:lineRule="auto"/>
            </w:pPr>
            <w:r w:rsidRPr="005B0A88">
              <w:t>SSB</w:t>
            </w:r>
            <w:r w:rsidR="00432911">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5BF8BFC4"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E19E10" w14:textId="77777777" w:rsidR="00C9407A" w:rsidRPr="005B0A88" w:rsidRDefault="00C9407A" w:rsidP="00432911">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79C02E" w14:textId="0DF8D490" w:rsidR="00C9407A" w:rsidRPr="005B0A88" w:rsidRDefault="00C9407A" w:rsidP="00432911">
            <w:pPr>
              <w:pStyle w:val="TAC"/>
              <w:spacing w:line="254" w:lineRule="auto"/>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4BCE5BA2" w14:textId="77777777" w:rsidR="00C9407A" w:rsidRPr="005B0A88" w:rsidRDefault="00C9407A" w:rsidP="00432911">
            <w:pPr>
              <w:pStyle w:val="TAC"/>
              <w:spacing w:line="254" w:lineRule="auto"/>
              <w:rPr>
                <w:rFonts w:cs="v4.2.0"/>
              </w:rPr>
            </w:pPr>
          </w:p>
        </w:tc>
      </w:tr>
      <w:tr w:rsidR="00C9407A" w:rsidRPr="005B0A88" w14:paraId="03E54BCF" w14:textId="77777777" w:rsidTr="00432911">
        <w:trPr>
          <w:jc w:val="center"/>
        </w:trPr>
        <w:tc>
          <w:tcPr>
            <w:tcW w:w="2800" w:type="dxa"/>
            <w:gridSpan w:val="2"/>
            <w:tcBorders>
              <w:top w:val="nil"/>
              <w:left w:val="single" w:sz="4" w:space="0" w:color="auto"/>
              <w:bottom w:val="nil"/>
              <w:right w:val="single" w:sz="4" w:space="0" w:color="auto"/>
            </w:tcBorders>
          </w:tcPr>
          <w:p w14:paraId="3E6A4188" w14:textId="77777777" w:rsidR="00C9407A" w:rsidRPr="005B0A88"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D60DDDE"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C50DC" w14:textId="77777777" w:rsidR="00C9407A" w:rsidRPr="005B0A88" w:rsidRDefault="00C9407A" w:rsidP="00432911">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26DF24" w14:textId="65C65928" w:rsidR="00C9407A" w:rsidRPr="005B0A88" w:rsidRDefault="00C9407A" w:rsidP="00432911">
            <w:pPr>
              <w:pStyle w:val="TAC"/>
              <w:spacing w:line="254" w:lineRule="auto"/>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4B2C09" w14:textId="77777777" w:rsidR="00C9407A" w:rsidRPr="005B0A88" w:rsidRDefault="00C9407A" w:rsidP="00432911">
            <w:pPr>
              <w:pStyle w:val="TAC"/>
              <w:spacing w:line="254" w:lineRule="auto"/>
              <w:rPr>
                <w:rFonts w:cs="v4.2.0"/>
              </w:rPr>
            </w:pPr>
          </w:p>
        </w:tc>
      </w:tr>
      <w:tr w:rsidR="00C9407A" w:rsidRPr="005B0A88" w14:paraId="3112DD24"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0E9A0551" w14:textId="77777777" w:rsidR="00C9407A" w:rsidRPr="005B0A88"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45CAA1FB"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504CF" w14:textId="77777777" w:rsidR="00C9407A" w:rsidRPr="005B0A88" w:rsidRDefault="00C9407A" w:rsidP="00432911">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863EE3" w14:textId="7FB601AD" w:rsidR="00C9407A" w:rsidRPr="005B0A88" w:rsidRDefault="00C9407A" w:rsidP="00432911">
            <w:pPr>
              <w:pStyle w:val="TAC"/>
              <w:spacing w:line="254" w:lineRule="auto"/>
              <w:rPr>
                <w:rFonts w:cs="v4.2.0"/>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9273B18" w14:textId="77777777" w:rsidR="00C9407A" w:rsidRPr="005B0A88" w:rsidRDefault="00C9407A" w:rsidP="00432911">
            <w:pPr>
              <w:pStyle w:val="TAC"/>
              <w:spacing w:line="254" w:lineRule="auto"/>
              <w:rPr>
                <w:rFonts w:cs="v4.2.0"/>
              </w:rPr>
            </w:pPr>
          </w:p>
        </w:tc>
      </w:tr>
      <w:tr w:rsidR="00C9407A" w:rsidRPr="005B0A88" w14:paraId="351CC691"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3BBA6FB7" w14:textId="22133156" w:rsidR="00C9407A" w:rsidRPr="005B0A88" w:rsidRDefault="00C9407A" w:rsidP="00432911">
            <w:pPr>
              <w:pStyle w:val="TAL"/>
              <w:spacing w:line="254" w:lineRule="auto"/>
              <w:rPr>
                <w:rFonts w:cs="v4.2.0"/>
              </w:rPr>
            </w:pPr>
            <w:r w:rsidRPr="005B0A88">
              <w:rPr>
                <w:rFonts w:cs="v4.2.0"/>
              </w:rPr>
              <w:t>SMTC</w:t>
            </w:r>
            <w:r w:rsidR="00432911">
              <w:rPr>
                <w:rFonts w:cs="v4.2.0"/>
              </w:rPr>
              <w:t xml:space="preserve"> </w:t>
            </w:r>
            <w:r w:rsidRPr="005B0A88">
              <w:rPr>
                <w:rFonts w:cs="v4.2.0"/>
              </w:rPr>
              <w:t>configuration</w:t>
            </w:r>
          </w:p>
        </w:tc>
        <w:tc>
          <w:tcPr>
            <w:tcW w:w="708" w:type="dxa"/>
            <w:tcBorders>
              <w:top w:val="single" w:sz="4" w:space="0" w:color="auto"/>
              <w:left w:val="single" w:sz="4" w:space="0" w:color="auto"/>
              <w:bottom w:val="nil"/>
              <w:right w:val="single" w:sz="4" w:space="0" w:color="auto"/>
            </w:tcBorders>
          </w:tcPr>
          <w:p w14:paraId="7A5C9DD0" w14:textId="77777777" w:rsidR="00C9407A" w:rsidRPr="005B0A88" w:rsidRDefault="00C9407A" w:rsidP="00432911">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E1F28B3" w14:textId="77777777" w:rsidR="00C9407A" w:rsidRPr="005B0A88" w:rsidRDefault="00C9407A" w:rsidP="00432911">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C6949D9" w14:textId="77777777" w:rsidR="00C9407A" w:rsidRPr="005B0A88" w:rsidRDefault="00C9407A" w:rsidP="00432911">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tcPr>
          <w:p w14:paraId="0E42D61D" w14:textId="77777777" w:rsidR="00C9407A" w:rsidRPr="005B0A88" w:rsidRDefault="00C9407A" w:rsidP="00432911">
            <w:pPr>
              <w:pStyle w:val="TAC"/>
              <w:spacing w:line="254" w:lineRule="auto"/>
              <w:rPr>
                <w:rFonts w:cs="v4.2.0"/>
                <w:bCs/>
                <w:lang w:eastAsia="zh-CN"/>
              </w:rPr>
            </w:pPr>
          </w:p>
        </w:tc>
      </w:tr>
      <w:tr w:rsidR="00C9407A" w:rsidRPr="005B0A88" w14:paraId="7999AB6E" w14:textId="77777777" w:rsidTr="00432911">
        <w:trPr>
          <w:jc w:val="center"/>
        </w:trPr>
        <w:tc>
          <w:tcPr>
            <w:tcW w:w="2800" w:type="dxa"/>
            <w:gridSpan w:val="2"/>
            <w:tcBorders>
              <w:top w:val="nil"/>
              <w:left w:val="single" w:sz="4" w:space="0" w:color="auto"/>
              <w:bottom w:val="nil"/>
              <w:right w:val="single" w:sz="4" w:space="0" w:color="auto"/>
            </w:tcBorders>
          </w:tcPr>
          <w:p w14:paraId="2BFA6CB6" w14:textId="77777777" w:rsidR="00C9407A" w:rsidRPr="005B0A88" w:rsidRDefault="00C9407A" w:rsidP="00432911">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41295942" w14:textId="77777777" w:rsidR="00C9407A" w:rsidRPr="005B0A88" w:rsidRDefault="00C9407A" w:rsidP="00432911">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521C54" w14:textId="77777777" w:rsidR="00C9407A" w:rsidRPr="005B0A88" w:rsidRDefault="00C9407A" w:rsidP="00432911">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5BD2C" w14:textId="77777777" w:rsidR="00C9407A" w:rsidRPr="005B0A88" w:rsidRDefault="00C9407A" w:rsidP="00432911">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C072816" w14:textId="77777777" w:rsidR="00C9407A" w:rsidRPr="005B0A88" w:rsidRDefault="00C9407A" w:rsidP="00432911">
            <w:pPr>
              <w:pStyle w:val="TAC"/>
              <w:spacing w:line="254" w:lineRule="auto"/>
              <w:rPr>
                <w:rFonts w:cs="v4.2.0"/>
                <w:bCs/>
                <w:lang w:eastAsia="zh-CN"/>
              </w:rPr>
            </w:pPr>
          </w:p>
        </w:tc>
      </w:tr>
      <w:tr w:rsidR="00C9407A" w:rsidRPr="005B0A88" w14:paraId="1F64BBD8"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17529A31" w14:textId="77777777" w:rsidR="00C9407A" w:rsidRPr="005B0A88" w:rsidRDefault="00C9407A" w:rsidP="00432911">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56F20DC2" w14:textId="77777777" w:rsidR="00C9407A" w:rsidRPr="005B0A88" w:rsidRDefault="00C9407A" w:rsidP="00432911">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6C204" w14:textId="77777777" w:rsidR="00C9407A" w:rsidRPr="005B0A88" w:rsidRDefault="00C9407A" w:rsidP="00432911">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4DD490" w14:textId="77777777" w:rsidR="00C9407A" w:rsidRPr="005B0A88" w:rsidRDefault="00C9407A" w:rsidP="00432911">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E09299" w14:textId="77777777" w:rsidR="00C9407A" w:rsidRPr="005B0A88" w:rsidRDefault="00C9407A" w:rsidP="00432911">
            <w:pPr>
              <w:pStyle w:val="TAC"/>
              <w:spacing w:line="254" w:lineRule="auto"/>
              <w:rPr>
                <w:rFonts w:cs="v4.2.0"/>
                <w:bCs/>
                <w:lang w:eastAsia="zh-CN"/>
              </w:rPr>
            </w:pPr>
          </w:p>
        </w:tc>
      </w:tr>
      <w:tr w:rsidR="00C9407A" w:rsidRPr="005B0A88" w14:paraId="7F795596"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871327" w14:textId="25F9F245" w:rsidR="00C9407A" w:rsidRPr="005B0A88" w:rsidRDefault="00C9407A" w:rsidP="00432911">
            <w:pPr>
              <w:pStyle w:val="TAL"/>
              <w:spacing w:line="254" w:lineRule="auto"/>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36F6AD2A" w14:textId="77777777" w:rsidR="00C9407A" w:rsidRPr="005B0A88" w:rsidRDefault="00C9407A" w:rsidP="00432911">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305DF09C" w14:textId="7C060E59"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EE46E09" w14:textId="77777777" w:rsidR="00C9407A" w:rsidRPr="005B0A88" w:rsidRDefault="00C9407A" w:rsidP="00432911">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3C5E0F2F" w14:textId="78C4A333" w:rsidR="00C9407A" w:rsidRPr="005B0A88" w:rsidRDefault="00C9407A" w:rsidP="00432911">
            <w:pPr>
              <w:pStyle w:val="TAC"/>
              <w:spacing w:line="254" w:lineRule="auto"/>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7D16A0E1"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D561B0" w14:textId="68140163" w:rsidR="00C9407A" w:rsidRPr="005B0A88" w:rsidRDefault="00C9407A" w:rsidP="00432911">
            <w:pPr>
              <w:pStyle w:val="TAL"/>
              <w:spacing w:line="254" w:lineRule="auto"/>
            </w:pPr>
            <w:r w:rsidRPr="005B0A88">
              <w:t>PRACH</w:t>
            </w:r>
            <w:r w:rsidR="00432911">
              <w:t xml:space="preserve"> </w:t>
            </w:r>
            <w:r w:rsidRPr="005B0A88">
              <w:t>configuration</w:t>
            </w:r>
            <w:r w:rsidR="00432911">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51118310"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DDECD5" w14:textId="0B77A870" w:rsidR="00C9407A" w:rsidRPr="005B0A88" w:rsidRDefault="00C9407A" w:rsidP="00432911">
            <w:pPr>
              <w:pStyle w:val="TAC"/>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7D37010" w14:textId="77777777" w:rsidR="00C9407A" w:rsidRPr="005B0A88" w:rsidRDefault="00C9407A" w:rsidP="00432911">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57ED0A1" w14:textId="4CD4A1A0" w:rsidR="00C9407A" w:rsidRPr="005B0A88" w:rsidRDefault="00C9407A" w:rsidP="00432911">
            <w:pPr>
              <w:pStyle w:val="TAC"/>
              <w:spacing w:line="254" w:lineRule="auto"/>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3F15904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26C342" w14:textId="77777777" w:rsidR="00C9407A" w:rsidRPr="005B0A88" w:rsidRDefault="00C9407A" w:rsidP="00432911">
            <w:pPr>
              <w:pStyle w:val="TAL"/>
              <w:spacing w:line="254" w:lineRule="auto"/>
              <w:rPr>
                <w:lang w:eastAsia="zh-CN"/>
              </w:rPr>
            </w:pPr>
            <w:r w:rsidRPr="005B0A88">
              <w:t>rangeToBestCell</w:t>
            </w:r>
          </w:p>
        </w:tc>
        <w:tc>
          <w:tcPr>
            <w:tcW w:w="708" w:type="dxa"/>
            <w:tcBorders>
              <w:top w:val="single" w:sz="4" w:space="0" w:color="auto"/>
              <w:left w:val="single" w:sz="4" w:space="0" w:color="auto"/>
              <w:bottom w:val="single" w:sz="4" w:space="0" w:color="auto"/>
              <w:right w:val="single" w:sz="4" w:space="0" w:color="auto"/>
            </w:tcBorders>
          </w:tcPr>
          <w:p w14:paraId="321DADFE" w14:textId="77777777" w:rsidR="00C9407A" w:rsidRPr="005B0A88" w:rsidRDefault="00C9407A" w:rsidP="00432911">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8BC25" w14:textId="39247DF5" w:rsidR="00C9407A" w:rsidRPr="005B0A88" w:rsidRDefault="00C9407A" w:rsidP="00432911">
            <w:pPr>
              <w:pStyle w:val="TAC"/>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46AD3C" w14:textId="65084CF9" w:rsidR="00C9407A" w:rsidRPr="005B0A88" w:rsidRDefault="00C9407A" w:rsidP="00432911">
            <w:pPr>
              <w:pStyle w:val="TAC"/>
              <w:spacing w:line="254" w:lineRule="auto"/>
              <w:rPr>
                <w:lang w:eastAsia="zh-CN"/>
              </w:rPr>
            </w:pPr>
            <w:r w:rsidRPr="005B0A88">
              <w:rPr>
                <w:lang w:eastAsia="zh-CN"/>
              </w:rPr>
              <w:t>Not</w:t>
            </w:r>
            <w:r w:rsidR="00432911">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3570AFD0" w14:textId="77777777" w:rsidR="00C9407A" w:rsidRPr="005B0A88" w:rsidRDefault="00C9407A" w:rsidP="00432911">
            <w:pPr>
              <w:pStyle w:val="TAC"/>
              <w:spacing w:line="254" w:lineRule="auto"/>
            </w:pPr>
          </w:p>
        </w:tc>
      </w:tr>
      <w:tr w:rsidR="00C9407A" w:rsidRPr="005B0A88" w14:paraId="374215A7"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94E070F" w14:textId="77777777" w:rsidR="00C9407A" w:rsidRPr="005B0A88" w:rsidRDefault="00C9407A" w:rsidP="00432911">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0171948F" w14:textId="77777777" w:rsidR="00C9407A" w:rsidRPr="005B0A88" w:rsidRDefault="00C9407A" w:rsidP="00432911">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5CD7B6" w14:textId="4B8562CA" w:rsidR="00C9407A" w:rsidRPr="005B0A88" w:rsidRDefault="00C9407A" w:rsidP="00432911">
            <w:pPr>
              <w:pStyle w:val="TAC"/>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DCC4FEF" w14:textId="77777777" w:rsidR="00C9407A" w:rsidRPr="005B0A88" w:rsidRDefault="00C9407A" w:rsidP="00432911">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238214" w14:textId="176CC958" w:rsidR="00C9407A" w:rsidRPr="005B0A88" w:rsidRDefault="00C9407A" w:rsidP="00432911">
            <w:pPr>
              <w:pStyle w:val="TAC"/>
              <w:spacing w:line="254" w:lineRule="auto"/>
            </w:pPr>
            <w:r w:rsidRPr="005B0A88">
              <w:t>During</w:t>
            </w:r>
            <w:r w:rsidR="00432911">
              <w:t xml:space="preserve"> </w:t>
            </w:r>
            <w:r w:rsidRPr="005B0A88">
              <w:t>T1,</w:t>
            </w:r>
            <w:r w:rsidR="00432911">
              <w:t xml:space="preserve"> </w:t>
            </w:r>
            <w:r w:rsidRPr="005B0A88">
              <w:t>Cell</w:t>
            </w:r>
            <w:r w:rsidR="00432911">
              <w:t xml:space="preserve"> </w:t>
            </w:r>
            <w:r w:rsidRPr="005B0A88">
              <w:t>2</w:t>
            </w:r>
            <w:r w:rsidR="00432911">
              <w:t xml:space="preserve"> </w:t>
            </w:r>
            <w:r w:rsidRPr="005B0A88">
              <w:t>shall</w:t>
            </w:r>
            <w:r w:rsidR="00432911">
              <w:t xml:space="preserve"> </w:t>
            </w:r>
            <w:r w:rsidRPr="005B0A88">
              <w:t>be</w:t>
            </w:r>
            <w:r w:rsidR="00432911">
              <w:t xml:space="preserve"> </w:t>
            </w:r>
            <w:r w:rsidRPr="005B0A88">
              <w:t>powered</w:t>
            </w:r>
            <w:r w:rsidR="00432911">
              <w:t xml:space="preserve"> </w:t>
            </w:r>
            <w:r w:rsidRPr="005B0A88">
              <w:t>off,</w:t>
            </w:r>
            <w:r w:rsidR="00432911">
              <w:t xml:space="preserve"> </w:t>
            </w:r>
            <w:r w:rsidRPr="005B0A88">
              <w:t>and</w:t>
            </w:r>
            <w:r w:rsidR="00432911">
              <w:t xml:space="preserve"> </w:t>
            </w:r>
            <w:r w:rsidRPr="005B0A88">
              <w:t>during</w:t>
            </w:r>
            <w:r w:rsidR="00432911">
              <w:t xml:space="preserve"> </w:t>
            </w:r>
            <w:r w:rsidRPr="005B0A88">
              <w:t>the</w:t>
            </w:r>
            <w:r w:rsidR="00432911">
              <w:t xml:space="preserve"> </w:t>
            </w:r>
            <w:r w:rsidRPr="005B0A88">
              <w:t>off</w:t>
            </w:r>
            <w:r w:rsidR="00432911">
              <w:t xml:space="preserve"> </w:t>
            </w:r>
            <w:r w:rsidRPr="005B0A88">
              <w:t>time</w:t>
            </w:r>
            <w:r w:rsidR="00432911">
              <w:t xml:space="preserve"> </w:t>
            </w:r>
            <w:r w:rsidRPr="005B0A88">
              <w:t>the</w:t>
            </w:r>
            <w:r w:rsidR="00432911">
              <w:t xml:space="preserve"> </w:t>
            </w:r>
            <w:r w:rsidRPr="005B0A88">
              <w:t>physical</w:t>
            </w:r>
            <w:r w:rsidR="00432911">
              <w:t xml:space="preserve"> </w:t>
            </w:r>
            <w:r w:rsidRPr="005B0A88">
              <w:t>cell</w:t>
            </w:r>
            <w:r w:rsidR="00432911">
              <w:t xml:space="preserve"> </w:t>
            </w:r>
            <w:r w:rsidRPr="005B0A88">
              <w:t>identity</w:t>
            </w:r>
            <w:r w:rsidR="00432911">
              <w:t xml:space="preserve"> </w:t>
            </w:r>
            <w:r w:rsidRPr="005B0A88">
              <w:t>shall</w:t>
            </w:r>
            <w:r w:rsidR="00432911">
              <w:t xml:space="preserve"> </w:t>
            </w:r>
            <w:r w:rsidRPr="005B0A88">
              <w:t>be</w:t>
            </w:r>
            <w:r w:rsidR="00432911">
              <w:t xml:space="preserve"> </w:t>
            </w:r>
            <w:r w:rsidRPr="005B0A88">
              <w:t>changed,</w:t>
            </w:r>
            <w:r w:rsidR="00432911">
              <w:t xml:space="preserve"> </w:t>
            </w:r>
            <w:r w:rsidRPr="005B0A88">
              <w:t>The</w:t>
            </w:r>
            <w:r w:rsidR="00432911">
              <w:t xml:space="preserve"> </w:t>
            </w:r>
            <w:r w:rsidRPr="005B0A88">
              <w:t>intention</w:t>
            </w:r>
            <w:r w:rsidR="00432911">
              <w:t xml:space="preserve"> </w:t>
            </w:r>
            <w:r w:rsidRPr="005B0A88">
              <w:t>is</w:t>
            </w:r>
            <w:r w:rsidR="00432911">
              <w:t xml:space="preserve"> </w:t>
            </w:r>
            <w:r w:rsidRPr="005B0A88">
              <w:t>to</w:t>
            </w:r>
            <w:r w:rsidR="00432911">
              <w:t xml:space="preserve"> </w:t>
            </w:r>
            <w:r w:rsidRPr="005B0A88">
              <w:t>ensure</w:t>
            </w:r>
            <w:r w:rsidR="00432911">
              <w:t xml:space="preserve"> </w:t>
            </w:r>
            <w:r w:rsidRPr="005B0A88">
              <w:t>that</w:t>
            </w:r>
            <w:r w:rsidR="00432911">
              <w:t xml:space="preserve"> </w:t>
            </w:r>
            <w:r w:rsidRPr="005B0A88">
              <w:t>Cell</w:t>
            </w:r>
            <w:r w:rsidR="00432911">
              <w:t xml:space="preserve"> </w:t>
            </w:r>
            <w:r w:rsidRPr="005B0A88">
              <w:t>2</w:t>
            </w:r>
            <w:r w:rsidR="00432911">
              <w:t xml:space="preserve"> </w:t>
            </w:r>
            <w:r w:rsidRPr="005B0A88">
              <w:t>has</w:t>
            </w:r>
            <w:r w:rsidR="00432911">
              <w:t xml:space="preserve"> </w:t>
            </w:r>
            <w:r w:rsidRPr="005B0A88">
              <w:t>not</w:t>
            </w:r>
            <w:r w:rsidR="00432911">
              <w:t xml:space="preserve"> </w:t>
            </w:r>
            <w:r w:rsidRPr="005B0A88">
              <w:t>been</w:t>
            </w:r>
            <w:r w:rsidR="00432911">
              <w:t xml:space="preserve"> </w:t>
            </w:r>
            <w:r w:rsidRPr="005B0A88">
              <w:t>detected</w:t>
            </w:r>
            <w:r w:rsidR="00432911">
              <w:t xml:space="preserve"> </w:t>
            </w:r>
            <w:r w:rsidRPr="005B0A88">
              <w:t>by</w:t>
            </w:r>
            <w:r w:rsidR="00432911">
              <w:t xml:space="preserve"> </w:t>
            </w:r>
            <w:r w:rsidRPr="005B0A88">
              <w:t>the</w:t>
            </w:r>
            <w:r w:rsidR="00432911">
              <w:t xml:space="preserve"> </w:t>
            </w:r>
            <w:r w:rsidRPr="005B0A88">
              <w:t>UE</w:t>
            </w:r>
            <w:r w:rsidR="00432911">
              <w:t xml:space="preserve"> </w:t>
            </w:r>
            <w:r w:rsidRPr="005B0A88">
              <w:t>prior</w:t>
            </w:r>
            <w:r w:rsidR="00432911">
              <w:t xml:space="preserve"> </w:t>
            </w:r>
            <w:r w:rsidRPr="005B0A88">
              <w:t>to</w:t>
            </w:r>
            <w:r w:rsidR="00432911">
              <w:t xml:space="preserve"> </w:t>
            </w:r>
            <w:r w:rsidRPr="005B0A88">
              <w:t>the</w:t>
            </w:r>
            <w:r w:rsidR="00432911">
              <w:t xml:space="preserve"> </w:t>
            </w:r>
            <w:r w:rsidRPr="005B0A88">
              <w:t>start</w:t>
            </w:r>
            <w:r w:rsidR="00432911">
              <w:t xml:space="preserve"> </w:t>
            </w:r>
            <w:r w:rsidRPr="005B0A88">
              <w:t>of</w:t>
            </w:r>
            <w:r w:rsidR="00432911">
              <w:t xml:space="preserve"> </w:t>
            </w:r>
            <w:r w:rsidRPr="005B0A88">
              <w:t>period</w:t>
            </w:r>
            <w:r w:rsidR="00432911">
              <w:t xml:space="preserve"> </w:t>
            </w:r>
            <w:r w:rsidRPr="005B0A88">
              <w:t>T2</w:t>
            </w:r>
          </w:p>
        </w:tc>
      </w:tr>
      <w:tr w:rsidR="00C9407A" w:rsidRPr="005B0A88" w14:paraId="7C2AF518"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458014" w14:textId="77777777" w:rsidR="00C9407A" w:rsidRPr="005B0A88" w:rsidRDefault="00C9407A" w:rsidP="00432911">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6E4F8C5A" w14:textId="77777777" w:rsidR="00C9407A" w:rsidRPr="005B0A88" w:rsidRDefault="00C9407A" w:rsidP="00432911">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7CC85A18" w14:textId="69992D6C" w:rsidR="00C9407A" w:rsidRPr="005B0A88" w:rsidRDefault="00C9407A" w:rsidP="00432911">
            <w:pPr>
              <w:pStyle w:val="TAC"/>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D353F3C" w14:textId="77777777" w:rsidR="00C9407A" w:rsidRPr="005B0A88" w:rsidRDefault="00C9407A" w:rsidP="00432911">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6EC7A5A7" w14:textId="29359F44" w:rsidR="00C9407A" w:rsidRPr="005B0A88" w:rsidRDefault="00C9407A" w:rsidP="00432911">
            <w:pPr>
              <w:pStyle w:val="TAC"/>
              <w:spacing w:line="254" w:lineRule="auto"/>
            </w:pPr>
            <w:r w:rsidRPr="005B0A88">
              <w:t>T</w:t>
            </w:r>
            <w:r w:rsidRPr="005B0A88">
              <w:rPr>
                <w:lang w:eastAsia="zh-CN"/>
              </w:rPr>
              <w:t>2</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7DB5E45B"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099C9F" w14:textId="77777777" w:rsidR="00C9407A" w:rsidRPr="005B0A88" w:rsidRDefault="00C9407A" w:rsidP="00432911">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66CA3FD3" w14:textId="77777777" w:rsidR="00C9407A" w:rsidRPr="005B0A88" w:rsidRDefault="00C9407A" w:rsidP="00432911">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77FF671A" w14:textId="1FFF2034"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C234E67" w14:textId="77777777" w:rsidR="00C9407A" w:rsidRPr="005B0A88" w:rsidRDefault="00C9407A" w:rsidP="00432911">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118385EF" w14:textId="4C13D988" w:rsidR="00C9407A" w:rsidRPr="005B0A88" w:rsidRDefault="00C9407A" w:rsidP="00432911">
            <w:pPr>
              <w:pStyle w:val="TAC"/>
              <w:spacing w:line="254" w:lineRule="auto"/>
            </w:pPr>
            <w:r w:rsidRPr="005B0A88">
              <w:t>T</w:t>
            </w:r>
            <w:r w:rsidRPr="005B0A88">
              <w:rPr>
                <w:lang w:eastAsia="zh-CN"/>
              </w:rPr>
              <w:t>3</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460682A6" w14:textId="77777777" w:rsidR="00C9407A" w:rsidRPr="005B0A88" w:rsidRDefault="00C9407A" w:rsidP="00C9407A">
      <w:pPr>
        <w:rPr>
          <w:lang w:eastAsia="zh-CN"/>
        </w:rPr>
      </w:pPr>
    </w:p>
    <w:p w14:paraId="02CF036F" w14:textId="77777777" w:rsidR="00C9407A" w:rsidRPr="005B0A88" w:rsidRDefault="00C9407A" w:rsidP="00C9407A">
      <w:pPr>
        <w:pStyle w:val="H6"/>
      </w:pPr>
      <w:r w:rsidRPr="005B0A88">
        <w:t>6.1.1.7.4.2</w:t>
      </w:r>
      <w:r w:rsidRPr="005B0A88">
        <w:tab/>
        <w:t>Test procedure</w:t>
      </w:r>
    </w:p>
    <w:p w14:paraId="5AC366BB" w14:textId="77777777" w:rsidR="00C9407A" w:rsidRPr="005B0A88" w:rsidRDefault="00C9407A" w:rsidP="00C9407A">
      <w:pPr>
        <w:rPr>
          <w:rFonts w:cs="v3.7.0"/>
        </w:rPr>
      </w:pPr>
      <w:r w:rsidRPr="005B0A88">
        <w:rPr>
          <w:rFonts w:cs="v4.2.0"/>
        </w:rPr>
        <w:t>Two cells are deployed in the test, which are one FR1 NR PCell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1548F0A0"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2A43E8B1"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0A429B7B" w14:textId="77777777" w:rsidR="00C9407A" w:rsidRPr="005B0A88" w:rsidRDefault="00C9407A" w:rsidP="00C9407A">
      <w:pPr>
        <w:pStyle w:val="B1"/>
      </w:pPr>
      <w:r w:rsidRPr="005B0A88">
        <w:t>2.</w:t>
      </w:r>
      <w:r w:rsidRPr="005B0A88">
        <w:tab/>
        <w:t>Set the parameters according to T1 in Table 6.1.1.</w:t>
      </w:r>
      <w:r w:rsidRPr="005B0A88">
        <w:rPr>
          <w:lang w:eastAsia="zh-CN"/>
        </w:rPr>
        <w:t>7</w:t>
      </w:r>
      <w:r w:rsidRPr="005B0A88">
        <w:t>.5-1. T1 starts.</w:t>
      </w:r>
    </w:p>
    <w:p w14:paraId="3853749B" w14:textId="77777777" w:rsidR="00C9407A" w:rsidRPr="005B0A88" w:rsidRDefault="00C9407A" w:rsidP="00C9407A">
      <w:pPr>
        <w:pStyle w:val="B1"/>
        <w:rPr>
          <w:lang w:eastAsia="zh-CN"/>
        </w:rPr>
      </w:pPr>
      <w:r w:rsidRPr="005B0A88">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74AD3D9D" w14:textId="77777777" w:rsidR="00C9407A" w:rsidRPr="005B0A88" w:rsidRDefault="00C9407A" w:rsidP="00C9407A">
      <w:pPr>
        <w:pStyle w:val="B1"/>
      </w:pPr>
      <w:r w:rsidRPr="005B0A88">
        <w:lastRenderedPageBreak/>
        <w:t>4.</w:t>
      </w:r>
      <w:r w:rsidRPr="005B0A88">
        <w:tab/>
        <w:t>When T1 expires, the SS shall switch the power setting from T1 to T2 as specified in Table 6.1.1.</w:t>
      </w:r>
      <w:r w:rsidRPr="005B0A88">
        <w:rPr>
          <w:lang w:eastAsia="zh-CN"/>
        </w:rPr>
        <w:t>7</w:t>
      </w:r>
      <w:r w:rsidRPr="005B0A88">
        <w:t>.5-1. T2 starts.</w:t>
      </w:r>
    </w:p>
    <w:p w14:paraId="3521B209" w14:textId="77777777" w:rsidR="00C9407A" w:rsidRPr="005B0A88" w:rsidRDefault="00C9407A" w:rsidP="00C9407A">
      <w:pPr>
        <w:pStyle w:val="B1"/>
      </w:pPr>
      <w:r w:rsidRPr="005B0A88">
        <w:t>5.</w:t>
      </w:r>
      <w:r w:rsidRPr="005B0A88">
        <w:tab/>
        <w:t>The SS waits for random access requests information from the UE to perform cell re-selection to a newly detectable cell, Cell 2.</w:t>
      </w:r>
    </w:p>
    <w:p w14:paraId="68B7E2CD" w14:textId="77777777" w:rsidR="00C9407A" w:rsidRPr="005B0A88" w:rsidRDefault="00C9407A" w:rsidP="00C9407A">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7184C303" w14:textId="77777777" w:rsidR="00C9407A" w:rsidRPr="005B0A88" w:rsidRDefault="00C9407A" w:rsidP="00C9407A">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0D3A438D" w14:textId="77777777" w:rsidR="00C9407A" w:rsidRPr="005B0A88" w:rsidRDefault="00C9407A" w:rsidP="00C9407A">
      <w:pPr>
        <w:pStyle w:val="B1"/>
      </w:pPr>
      <w:r w:rsidRPr="005B0A88">
        <w:t>7a</w:t>
      </w:r>
      <w:r w:rsidRPr="005B0A88">
        <w:tab/>
        <w:t xml:space="preserve">The SS shall send an </w:t>
      </w:r>
      <w:r w:rsidRPr="00BC298B">
        <w:rPr>
          <w:i/>
        </w:rPr>
        <w:t>RRCRelease</w:t>
      </w:r>
      <w:r w:rsidRPr="005B0A88">
        <w:t xml:space="preserve"> message to ensure that the UE is in state RRC_IDLE on Cell 2.</w:t>
      </w:r>
    </w:p>
    <w:p w14:paraId="0F3E3CA3" w14:textId="77777777" w:rsidR="00C9407A" w:rsidRPr="005B0A88" w:rsidRDefault="00C9407A" w:rsidP="00C9407A">
      <w:pPr>
        <w:pStyle w:val="B1"/>
      </w:pPr>
      <w:r w:rsidRPr="005B0A88">
        <w:t>8.</w:t>
      </w:r>
      <w:r w:rsidRPr="005B0A88">
        <w:tab/>
        <w:t>The SS shall switch the power setting from T2 to T3 as specified in Table 6.1.1.</w:t>
      </w:r>
      <w:r w:rsidRPr="005B0A88">
        <w:rPr>
          <w:lang w:eastAsia="zh-CN"/>
        </w:rPr>
        <w:t>7</w:t>
      </w:r>
      <w:r w:rsidRPr="005B0A88">
        <w:t>.5-1. T3 starts.</w:t>
      </w:r>
    </w:p>
    <w:p w14:paraId="61A8E678" w14:textId="77777777" w:rsidR="00C9407A" w:rsidRPr="005B0A88" w:rsidRDefault="00C9407A" w:rsidP="00C9407A">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279E7EB5" w14:textId="77777777" w:rsidR="00C9407A" w:rsidRPr="005B0A88" w:rsidRDefault="00C9407A" w:rsidP="00C9407A">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066FBBED" w14:textId="77777777" w:rsidR="00C9407A" w:rsidRPr="005B0A88" w:rsidRDefault="00C9407A" w:rsidP="00C9407A">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0789223B" w14:textId="77777777" w:rsidR="00C9407A" w:rsidRPr="005B0A88" w:rsidRDefault="00C9407A" w:rsidP="00C9407A">
      <w:pPr>
        <w:pStyle w:val="B1"/>
      </w:pPr>
      <w:r w:rsidRPr="005B0A88">
        <w:t xml:space="preserve">11a.The SS shall send an </w:t>
      </w:r>
      <w:r w:rsidRPr="005B0A88">
        <w:rPr>
          <w:i/>
        </w:rPr>
        <w:t>RRCRelease</w:t>
      </w:r>
      <w:r w:rsidRPr="005B0A88">
        <w:t xml:space="preserve"> message to ensure that the UE is in state RRC_IDLE on Cell 1.</w:t>
      </w:r>
    </w:p>
    <w:p w14:paraId="32F2EE94" w14:textId="77777777" w:rsidR="00C9407A" w:rsidRPr="005B0A88" w:rsidRDefault="00C9407A" w:rsidP="00C9407A">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2CB75FA3" w14:textId="77777777" w:rsidR="00C9407A" w:rsidRPr="005B0A88" w:rsidRDefault="00C9407A" w:rsidP="00C9407A">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11DCA8B7" w14:textId="77777777" w:rsidR="00C9407A" w:rsidRPr="005B0A88" w:rsidRDefault="00C9407A" w:rsidP="00C9407A">
      <w:pPr>
        <w:pStyle w:val="H6"/>
      </w:pPr>
      <w:r w:rsidRPr="005B0A88">
        <w:t>6.1.1.7.4.3</w:t>
      </w:r>
      <w:r w:rsidRPr="005B0A88">
        <w:tab/>
        <w:t>Message contents</w:t>
      </w:r>
    </w:p>
    <w:p w14:paraId="5941264E" w14:textId="77777777" w:rsidR="00C9407A" w:rsidRPr="005B0A88" w:rsidRDefault="00C9407A" w:rsidP="00C9407A">
      <w:r w:rsidRPr="005B0A88">
        <w:t xml:space="preserve">Message contents are according to TS 38.508-1 [14] clause 4.6 with the following exceptions: </w:t>
      </w:r>
    </w:p>
    <w:p w14:paraId="33677686" w14:textId="77777777" w:rsidR="00C9407A" w:rsidRPr="005B0A88" w:rsidRDefault="00C9407A" w:rsidP="00C9407A">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5B0A88" w14:paraId="1E0A86ED" w14:textId="77777777" w:rsidTr="00432911">
        <w:trPr>
          <w:cantSplit/>
          <w:jc w:val="center"/>
        </w:trPr>
        <w:tc>
          <w:tcPr>
            <w:tcW w:w="8016" w:type="dxa"/>
            <w:gridSpan w:val="2"/>
          </w:tcPr>
          <w:p w14:paraId="233AB3A5" w14:textId="0A7D00BE"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15637D72" w14:textId="77777777" w:rsidTr="00432911">
        <w:trPr>
          <w:cantSplit/>
          <w:jc w:val="center"/>
        </w:trPr>
        <w:tc>
          <w:tcPr>
            <w:tcW w:w="3496" w:type="dxa"/>
          </w:tcPr>
          <w:p w14:paraId="14E6FE9A" w14:textId="224E3711" w:rsidR="00C9407A" w:rsidRPr="005B0A88" w:rsidRDefault="00C9407A" w:rsidP="00432911">
            <w:pPr>
              <w:pStyle w:val="TAL"/>
              <w:rPr>
                <w:lang w:eastAsia="zh-CN"/>
              </w:rPr>
            </w:pPr>
            <w:r w:rsidRPr="005B0A88">
              <w:rPr>
                <w:lang w:eastAsia="ja-JP"/>
              </w:rPr>
              <w:t>Common</w:t>
            </w:r>
            <w:r w:rsidR="00432911">
              <w:rPr>
                <w:lang w:eastAsia="ja-JP"/>
              </w:rPr>
              <w:t xml:space="preserve"> </w:t>
            </w:r>
            <w:r w:rsidRPr="005B0A88">
              <w:rPr>
                <w:lang w:eastAsia="ja-JP"/>
              </w:rPr>
              <w:t>contents</w:t>
            </w:r>
            <w:r w:rsidR="00432911">
              <w:rPr>
                <w:lang w:eastAsia="ja-JP"/>
              </w:rPr>
              <w:t xml:space="preserve"> </w:t>
            </w:r>
            <w:r w:rsidRPr="005B0A88">
              <w:rPr>
                <w:lang w:eastAsia="ja-JP"/>
              </w:rPr>
              <w:t>of</w:t>
            </w:r>
            <w:r w:rsidR="00432911">
              <w:rPr>
                <w:lang w:eastAsia="ja-JP"/>
              </w:rPr>
              <w:t xml:space="preserve"> </w:t>
            </w:r>
            <w:r w:rsidRPr="005B0A88">
              <w:rPr>
                <w:lang w:eastAsia="ja-JP"/>
              </w:rPr>
              <w:t>system</w:t>
            </w:r>
            <w:r w:rsidR="00432911">
              <w:rPr>
                <w:lang w:eastAsia="ja-JP"/>
              </w:rPr>
              <w:t xml:space="preserve"> </w:t>
            </w:r>
            <w:r w:rsidRPr="005B0A88">
              <w:rPr>
                <w:lang w:eastAsia="ja-JP"/>
              </w:rPr>
              <w:t>information</w:t>
            </w:r>
            <w:r w:rsidR="00432911">
              <w:rPr>
                <w:lang w:eastAsia="ja-JP"/>
              </w:rPr>
              <w:t xml:space="preserve"> </w:t>
            </w:r>
            <w:r w:rsidRPr="005B0A88">
              <w:rPr>
                <w:lang w:eastAsia="ja-JP"/>
              </w:rPr>
              <w:t>blocks</w:t>
            </w:r>
            <w:r w:rsidR="00432911">
              <w:rPr>
                <w:lang w:eastAsia="ja-JP"/>
              </w:rPr>
              <w:t xml:space="preserve"> </w:t>
            </w:r>
            <w:r w:rsidRPr="005B0A88">
              <w:rPr>
                <w:lang w:eastAsia="ja-JP"/>
              </w:rPr>
              <w:t>on</w:t>
            </w:r>
            <w:r w:rsidR="00432911">
              <w:rPr>
                <w:lang w:eastAsia="ja-JP"/>
              </w:rPr>
              <w:t xml:space="preserve"> </w:t>
            </w:r>
            <w:r w:rsidRPr="005B0A88">
              <w:rPr>
                <w:lang w:eastAsia="ja-JP"/>
              </w:rPr>
              <w:t>condition</w:t>
            </w:r>
            <w:r w:rsidR="00432911">
              <w:rPr>
                <w:lang w:eastAsia="ja-JP"/>
              </w:rPr>
              <w:t xml:space="preserve"> </w:t>
            </w:r>
            <w:r w:rsidRPr="005B0A88">
              <w:rPr>
                <w:lang w:eastAsia="ja-JP"/>
              </w:rPr>
              <w:t>of</w:t>
            </w:r>
            <w:r w:rsidR="00432911">
              <w:rPr>
                <w:lang w:eastAsia="ja-JP"/>
              </w:rPr>
              <w:t xml:space="preserve"> </w:t>
            </w:r>
            <w:r w:rsidRPr="005B0A88">
              <w:rPr>
                <w:lang w:eastAsia="zh-CN"/>
              </w:rPr>
              <w:t>H</w:t>
            </w:r>
            <w:r w:rsidRPr="005B0A88">
              <w:t>ighSpeedMeas</w:t>
            </w:r>
            <w:r w:rsidR="00432911">
              <w:rPr>
                <w:lang w:eastAsia="zh-CN"/>
              </w:rPr>
              <w:t xml:space="preserve"> </w:t>
            </w:r>
            <w:r w:rsidRPr="005B0A88">
              <w:rPr>
                <w:lang w:eastAsia="zh-CN"/>
              </w:rPr>
              <w:t>with</w:t>
            </w:r>
            <w:r w:rsidR="00432911">
              <w:rPr>
                <w:lang w:eastAsia="zh-CN"/>
              </w:rPr>
              <w:t xml:space="preserve"> </w:t>
            </w:r>
            <w:r w:rsidRPr="005B0A88">
              <w:rPr>
                <w:lang w:eastAsia="zh-CN"/>
              </w:rPr>
              <w:t>exceptions</w:t>
            </w:r>
          </w:p>
        </w:tc>
        <w:tc>
          <w:tcPr>
            <w:tcW w:w="4520" w:type="dxa"/>
          </w:tcPr>
          <w:p w14:paraId="7CC21EE0" w14:textId="2EA2D0D3" w:rsidR="00C9407A" w:rsidRPr="005B0A88" w:rsidRDefault="00C9407A" w:rsidP="00432911">
            <w:pPr>
              <w:pStyle w:val="TAL"/>
            </w:pPr>
            <w:r w:rsidRPr="005B0A88">
              <w:t>Table</w:t>
            </w:r>
            <w:r w:rsidR="00432911">
              <w:t xml:space="preserve"> </w:t>
            </w:r>
            <w:r w:rsidRPr="005B0A88">
              <w:t>H.2.1-1</w:t>
            </w:r>
            <w:r w:rsidR="00432911">
              <w:t xml:space="preserve"> </w:t>
            </w:r>
            <w:r w:rsidRPr="005B0A88">
              <w:t>with</w:t>
            </w:r>
            <w:r w:rsidR="00432911">
              <w:t xml:space="preserve"> </w:t>
            </w:r>
            <w:r w:rsidRPr="005B0A88">
              <w:t>Condition</w:t>
            </w:r>
            <w:r w:rsidR="00432911">
              <w:t xml:space="preserve"> </w:t>
            </w:r>
            <w:r w:rsidRPr="005B0A88">
              <w:t>SMTC.2</w:t>
            </w:r>
            <w:r w:rsidR="00432911">
              <w:t xml:space="preserve"> </w:t>
            </w:r>
            <w:r w:rsidRPr="005B0A88">
              <w:t>and</w:t>
            </w:r>
            <w:r w:rsidR="00432911">
              <w:t xml:space="preserve"> </w:t>
            </w:r>
            <w:r w:rsidRPr="005B0A88">
              <w:t>Asynchronous</w:t>
            </w:r>
            <w:r w:rsidR="00432911">
              <w:t xml:space="preserve"> </w:t>
            </w:r>
            <w:r w:rsidRPr="005B0A88">
              <w:t>cells</w:t>
            </w:r>
            <w:r w:rsidR="00432911">
              <w:t xml:space="preserve"> </w:t>
            </w:r>
            <w:r w:rsidRPr="005B0A88">
              <w:t>for</w:t>
            </w:r>
            <w:r w:rsidR="00432911">
              <w:t xml:space="preserve"> </w:t>
            </w:r>
            <w:r w:rsidRPr="005B0A88">
              <w:t>configuration</w:t>
            </w:r>
            <w:r w:rsidR="00432911">
              <w:t xml:space="preserve"> </w:t>
            </w:r>
            <w:r w:rsidRPr="005B0A88">
              <w:t>6.1.1.7-1</w:t>
            </w:r>
          </w:p>
          <w:p w14:paraId="3E277BC6" w14:textId="59061C63" w:rsidR="00C9407A" w:rsidRPr="005B0A88" w:rsidRDefault="00C9407A" w:rsidP="00432911">
            <w:pPr>
              <w:pStyle w:val="TAL"/>
            </w:pPr>
            <w:r w:rsidRPr="005B0A88">
              <w:t>Table</w:t>
            </w:r>
            <w:r w:rsidR="00432911">
              <w:t xml:space="preserve"> </w:t>
            </w:r>
            <w:r w:rsidRPr="005B0A88">
              <w:t>H.2.1-1</w:t>
            </w:r>
            <w:r w:rsidR="00432911">
              <w:t xml:space="preserve"> </w:t>
            </w:r>
            <w:r w:rsidRPr="005B0A88">
              <w:t>with</w:t>
            </w:r>
            <w:r w:rsidR="00432911">
              <w:t xml:space="preserve"> </w:t>
            </w:r>
            <w:r w:rsidRPr="005B0A88">
              <w:t>Condition</w:t>
            </w:r>
            <w:r w:rsidR="00432911">
              <w:t xml:space="preserve"> </w:t>
            </w:r>
            <w:r w:rsidRPr="005B0A88">
              <w:t>SMTC.1</w:t>
            </w:r>
            <w:r w:rsidR="00432911">
              <w:t xml:space="preserve"> </w:t>
            </w:r>
            <w:r w:rsidRPr="005B0A88">
              <w:t>and</w:t>
            </w:r>
            <w:r w:rsidR="00432911">
              <w:t xml:space="preserve"> </w:t>
            </w:r>
            <w:r w:rsidRPr="005B0A88">
              <w:t>synchronous</w:t>
            </w:r>
            <w:r w:rsidR="00432911">
              <w:t xml:space="preserve"> </w:t>
            </w:r>
            <w:r w:rsidRPr="005B0A88">
              <w:t>cells</w:t>
            </w:r>
            <w:r w:rsidR="00432911">
              <w:t xml:space="preserve"> </w:t>
            </w:r>
            <w:r w:rsidRPr="005B0A88">
              <w:t>for</w:t>
            </w:r>
            <w:r w:rsidR="00432911">
              <w:t xml:space="preserve"> </w:t>
            </w:r>
            <w:r w:rsidRPr="005B0A88">
              <w:t>configuration</w:t>
            </w:r>
            <w:r w:rsidR="00432911">
              <w:t xml:space="preserve"> </w:t>
            </w:r>
            <w:r w:rsidRPr="005B0A88">
              <w:t>6.1.1.7-2</w:t>
            </w:r>
          </w:p>
          <w:p w14:paraId="0BC43346" w14:textId="45D6FC85" w:rsidR="00C9407A" w:rsidRPr="005B0A88" w:rsidRDefault="00C9407A" w:rsidP="00432911">
            <w:pPr>
              <w:pStyle w:val="TAL"/>
            </w:pPr>
            <w:r w:rsidRPr="005B0A88">
              <w:t>Table</w:t>
            </w:r>
            <w:r w:rsidR="00432911">
              <w:t xml:space="preserve"> </w:t>
            </w:r>
            <w:r w:rsidRPr="005B0A88">
              <w:t>H.2.1-1</w:t>
            </w:r>
            <w:r w:rsidR="00432911">
              <w:t xml:space="preserve"> </w:t>
            </w:r>
            <w:r w:rsidRPr="005B0A88">
              <w:t>with</w:t>
            </w:r>
            <w:r w:rsidR="00432911">
              <w:t xml:space="preserve"> </w:t>
            </w:r>
            <w:r w:rsidRPr="005B0A88">
              <w:t>Condition</w:t>
            </w:r>
            <w:r w:rsidR="00432911">
              <w:t xml:space="preserve"> </w:t>
            </w:r>
            <w:r w:rsidRPr="005B0A88">
              <w:t>SMTC.1</w:t>
            </w:r>
            <w:r w:rsidR="00432911">
              <w:t xml:space="preserve"> </w:t>
            </w:r>
            <w:r w:rsidRPr="005B0A88">
              <w:t>and</w:t>
            </w:r>
            <w:r w:rsidR="00432911">
              <w:t xml:space="preserve"> </w:t>
            </w:r>
            <w:r w:rsidRPr="005B0A88">
              <w:t>synchronous</w:t>
            </w:r>
            <w:r w:rsidR="00432911">
              <w:t xml:space="preserve"> </w:t>
            </w:r>
            <w:r w:rsidRPr="005B0A88">
              <w:t>cells</w:t>
            </w:r>
            <w:r w:rsidR="00432911">
              <w:t xml:space="preserve"> </w:t>
            </w:r>
            <w:r w:rsidRPr="005B0A88">
              <w:t>for</w:t>
            </w:r>
            <w:r w:rsidR="00432911">
              <w:t xml:space="preserve"> </w:t>
            </w:r>
            <w:r w:rsidRPr="005B0A88">
              <w:t>configuration</w:t>
            </w:r>
            <w:r w:rsidR="00432911">
              <w:t xml:space="preserve"> </w:t>
            </w:r>
            <w:r w:rsidRPr="005B0A88">
              <w:t>6.1.1.7-3</w:t>
            </w:r>
          </w:p>
          <w:p w14:paraId="00EFBDD4" w14:textId="77777777" w:rsidR="00C9407A" w:rsidRPr="005B0A88" w:rsidRDefault="00C9407A" w:rsidP="00432911">
            <w:pPr>
              <w:pStyle w:val="TAL"/>
            </w:pPr>
          </w:p>
          <w:p w14:paraId="085226BD" w14:textId="67B6BADA" w:rsidR="00C9407A" w:rsidRPr="005B0A88" w:rsidRDefault="00C9407A" w:rsidP="00432911">
            <w:pPr>
              <w:pStyle w:val="TAL"/>
            </w:pPr>
            <w:r w:rsidRPr="005B0A88">
              <w:t>Table</w:t>
            </w:r>
            <w:r w:rsidR="00432911">
              <w:t xml:space="preserve"> </w:t>
            </w:r>
            <w:r w:rsidRPr="005B0A88">
              <w:t>H.2.1-2</w:t>
            </w:r>
          </w:p>
          <w:p w14:paraId="52A4E765" w14:textId="77777777" w:rsidR="00C9407A" w:rsidRPr="005B0A88" w:rsidRDefault="00C9407A" w:rsidP="00432911">
            <w:pPr>
              <w:pStyle w:val="TAL"/>
            </w:pPr>
          </w:p>
          <w:p w14:paraId="1B4DDEA7" w14:textId="4E59B963" w:rsidR="00C9407A" w:rsidRPr="005B0A88" w:rsidRDefault="00C9407A" w:rsidP="00432911">
            <w:pPr>
              <w:pStyle w:val="TAL"/>
              <w:rPr>
                <w:lang w:eastAsia="zh-CN"/>
              </w:rPr>
            </w:pPr>
            <w:r w:rsidRPr="005B0A88">
              <w:t>Table</w:t>
            </w:r>
            <w:r w:rsidR="00432911">
              <w:t xml:space="preserve"> </w:t>
            </w:r>
            <w:r w:rsidRPr="005B0A88">
              <w:t>H.</w:t>
            </w:r>
            <w:r w:rsidRPr="005B0A88">
              <w:rPr>
                <w:lang w:eastAsia="ja-JP"/>
              </w:rPr>
              <w:t>2.1-3</w:t>
            </w:r>
            <w:r w:rsidR="00432911">
              <w:rPr>
                <w:lang w:eastAsia="zh-CN"/>
              </w:rPr>
              <w:t xml:space="preserve"> </w:t>
            </w:r>
            <w:r w:rsidRPr="005B0A88">
              <w:rPr>
                <w:lang w:eastAsia="zh-CN"/>
              </w:rPr>
              <w:t>with</w:t>
            </w:r>
            <w:r w:rsidR="00432911">
              <w:rPr>
                <w:lang w:eastAsia="zh-CN"/>
              </w:rPr>
              <w:t xml:space="preserve"> </w:t>
            </w:r>
            <w:r w:rsidRPr="005B0A88">
              <w:t>Condition</w:t>
            </w:r>
            <w:r w:rsidR="00432911">
              <w:t xml:space="preserve"> </w:t>
            </w:r>
            <w:r w:rsidRPr="005B0A88">
              <w:rPr>
                <w:lang w:eastAsia="zh-CN"/>
              </w:rPr>
              <w:t>H</w:t>
            </w:r>
            <w:r w:rsidRPr="005B0A88">
              <w:t>ighSpeedMeas</w:t>
            </w:r>
          </w:p>
        </w:tc>
      </w:tr>
      <w:tr w:rsidR="00C9407A" w:rsidRPr="005B0A88" w14:paraId="6848839A" w14:textId="77777777" w:rsidTr="00432911">
        <w:trPr>
          <w:cantSplit/>
          <w:jc w:val="center"/>
        </w:trPr>
        <w:tc>
          <w:tcPr>
            <w:tcW w:w="3496" w:type="dxa"/>
          </w:tcPr>
          <w:p w14:paraId="24D02A8C" w14:textId="2B7B9C12"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4520" w:type="dxa"/>
          </w:tcPr>
          <w:p w14:paraId="60FD162C" w14:textId="77777777" w:rsidR="00C9407A" w:rsidRPr="005B0A88" w:rsidRDefault="00C9407A" w:rsidP="00432911">
            <w:pPr>
              <w:pStyle w:val="TAL"/>
            </w:pPr>
          </w:p>
        </w:tc>
      </w:tr>
    </w:tbl>
    <w:p w14:paraId="40EDA12F" w14:textId="77777777" w:rsidR="00C9407A" w:rsidRPr="005B0A88" w:rsidRDefault="00C9407A" w:rsidP="00C9407A"/>
    <w:p w14:paraId="774D53AC" w14:textId="77777777" w:rsidR="00C9407A" w:rsidRPr="005B0A88" w:rsidRDefault="00C9407A" w:rsidP="00C9407A">
      <w:pPr>
        <w:pStyle w:val="H6"/>
      </w:pPr>
      <w:r w:rsidRPr="005B0A88">
        <w:t>6.1.1.7.5</w:t>
      </w:r>
      <w:r w:rsidRPr="005B0A88">
        <w:tab/>
        <w:t>Test requirement</w:t>
      </w:r>
    </w:p>
    <w:p w14:paraId="6C8FF840" w14:textId="77777777" w:rsidR="00C9407A" w:rsidRPr="005B0A88" w:rsidRDefault="00C9407A" w:rsidP="00C9407A">
      <w:pPr>
        <w:rPr>
          <w:lang w:eastAsia="zh-CN"/>
        </w:rPr>
      </w:pPr>
      <w:r w:rsidRPr="005B0A88">
        <w:t>Tables 6.1.1.7.4.1-3 and 6.1.1.7.5-1 define the primary level settings including test tolerances for intra frequency NR cell re-selection test case for UE configured with highSpeedMeasFlag-r16.</w:t>
      </w:r>
    </w:p>
    <w:p w14:paraId="58696EB8" w14:textId="77777777" w:rsidR="00C9407A" w:rsidRPr="005B0A88" w:rsidRDefault="00C9407A" w:rsidP="00C9407A">
      <w:pPr>
        <w:pStyle w:val="TH"/>
        <w:rPr>
          <w:iCs/>
          <w:lang w:eastAsia="zh-CN"/>
        </w:rPr>
      </w:pPr>
      <w:r w:rsidRPr="005B0A88">
        <w:lastRenderedPageBreak/>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C9407A" w:rsidRPr="005B0A88" w14:paraId="7D8B11C2" w14:textId="77777777" w:rsidTr="00137565">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5FC96C7F" w14:textId="77777777" w:rsidR="00C9407A" w:rsidRPr="005B0A88" w:rsidRDefault="00C9407A" w:rsidP="00137565">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D54344E" w14:textId="77777777" w:rsidR="00C9407A" w:rsidRPr="005B0A88" w:rsidRDefault="00C9407A" w:rsidP="00137565">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
          <w:p w14:paraId="32676AF4" w14:textId="05531A7D" w:rsidR="00C9407A" w:rsidRPr="005B0A88" w:rsidRDefault="00C9407A" w:rsidP="00137565">
            <w:pPr>
              <w:pStyle w:val="TAH"/>
              <w:keepNext w:val="0"/>
              <w:rPr>
                <w:lang w:eastAsia="zh-CN"/>
              </w:rPr>
            </w:pPr>
            <w:r w:rsidRPr="005B0A88">
              <w:rPr>
                <w:lang w:eastAsia="zh-CN"/>
              </w:rPr>
              <w:t>Test</w:t>
            </w:r>
            <w:r w:rsidR="00432911">
              <w:rPr>
                <w:lang w:eastAsia="zh-CN"/>
              </w:rPr>
              <w:t xml:space="preserve"> </w:t>
            </w:r>
            <w:r w:rsidRPr="005B0A88">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47EEB95" w14:textId="0D903F74" w:rsidR="00C9407A" w:rsidRPr="005B0A88" w:rsidRDefault="00C9407A" w:rsidP="00137565">
            <w:pPr>
              <w:pStyle w:val="TAH"/>
              <w:keepNext w:val="0"/>
              <w:rPr>
                <w:rFonts w:cs="Arial"/>
              </w:rPr>
            </w:pPr>
            <w:r w:rsidRPr="005B0A88">
              <w:t>Cell</w:t>
            </w:r>
            <w:r w:rsidR="00432911">
              <w:t xml:space="preserve"> </w:t>
            </w:r>
            <w:r w:rsidRPr="005B0A88">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54207DE8" w14:textId="105C6970" w:rsidR="00C9407A" w:rsidRPr="005B0A88" w:rsidRDefault="00C9407A" w:rsidP="00137565">
            <w:pPr>
              <w:pStyle w:val="TAH"/>
              <w:keepNext w:val="0"/>
              <w:rPr>
                <w:rFonts w:cs="Arial"/>
              </w:rPr>
            </w:pPr>
            <w:r w:rsidRPr="005B0A88">
              <w:t>Cell</w:t>
            </w:r>
            <w:r w:rsidR="00432911">
              <w:t xml:space="preserve"> </w:t>
            </w:r>
            <w:r w:rsidRPr="005B0A88">
              <w:t>2</w:t>
            </w:r>
          </w:p>
        </w:tc>
      </w:tr>
      <w:tr w:rsidR="00C9407A" w:rsidRPr="005B0A88" w14:paraId="744F026C" w14:textId="77777777" w:rsidTr="00137565">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B352F91" w14:textId="77777777" w:rsidR="00C9407A" w:rsidRPr="005B0A88" w:rsidRDefault="00C9407A" w:rsidP="00137565">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26EC3B1" w14:textId="77777777" w:rsidR="00C9407A" w:rsidRPr="005B0A88" w:rsidRDefault="00C9407A" w:rsidP="00137565">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E561400" w14:textId="77777777" w:rsidR="00C9407A" w:rsidRPr="005B0A88" w:rsidRDefault="00C9407A" w:rsidP="00137565">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4A0E68" w14:textId="77777777" w:rsidR="00C9407A" w:rsidRPr="005B0A88" w:rsidRDefault="00C9407A" w:rsidP="00137565">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0F176D6C" w14:textId="77777777" w:rsidR="00C9407A" w:rsidRPr="005B0A88" w:rsidRDefault="00C9407A" w:rsidP="00137565">
            <w:pPr>
              <w:pStyle w:val="TAH"/>
              <w:keepNext w:val="0"/>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10CD8036" w14:textId="77777777" w:rsidR="00C9407A" w:rsidRPr="005B0A88" w:rsidRDefault="00C9407A" w:rsidP="00137565">
            <w:pPr>
              <w:pStyle w:val="TAH"/>
              <w:keepNext w:val="0"/>
              <w:rPr>
                <w:rFonts w:cs="Arial"/>
              </w:rPr>
            </w:pPr>
            <w:r w:rsidRPr="005B0A88">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6BC3F08" w14:textId="77777777" w:rsidR="00C9407A" w:rsidRPr="005B0A88" w:rsidRDefault="00C9407A" w:rsidP="00137565">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6ECADE36" w14:textId="77777777" w:rsidR="00C9407A" w:rsidRPr="005B0A88" w:rsidRDefault="00C9407A" w:rsidP="00137565">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77BBA251" w14:textId="77777777" w:rsidR="00C9407A" w:rsidRPr="005B0A88" w:rsidRDefault="00C9407A" w:rsidP="00137565">
            <w:pPr>
              <w:pStyle w:val="TAH"/>
              <w:keepNext w:val="0"/>
              <w:rPr>
                <w:rFonts w:cs="Arial"/>
              </w:rPr>
            </w:pPr>
            <w:r w:rsidRPr="005B0A88">
              <w:t>T3</w:t>
            </w:r>
          </w:p>
        </w:tc>
      </w:tr>
      <w:tr w:rsidR="00C9407A" w:rsidRPr="005B0A88" w14:paraId="370594E9"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61CD2F6" w14:textId="3FA909E5" w:rsidR="00C9407A" w:rsidRPr="005B0A88" w:rsidRDefault="00C9407A" w:rsidP="00137565">
            <w:pPr>
              <w:pStyle w:val="TAL"/>
              <w:keepNext w:val="0"/>
              <w:spacing w:line="254" w:lineRule="auto"/>
            </w:pPr>
            <w:r w:rsidRPr="005B0A88">
              <w:t>TDD</w:t>
            </w:r>
            <w:r w:rsidR="00432911">
              <w:t xml:space="preserve"> </w:t>
            </w:r>
            <w:r w:rsidRPr="005B0A88">
              <w:t>configuration</w:t>
            </w:r>
          </w:p>
        </w:tc>
        <w:tc>
          <w:tcPr>
            <w:tcW w:w="1793" w:type="dxa"/>
            <w:tcBorders>
              <w:top w:val="single" w:sz="4" w:space="0" w:color="auto"/>
              <w:left w:val="single" w:sz="4" w:space="0" w:color="auto"/>
              <w:bottom w:val="nil"/>
              <w:right w:val="single" w:sz="4" w:space="0" w:color="auto"/>
            </w:tcBorders>
          </w:tcPr>
          <w:p w14:paraId="6AD5E63B"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E4E7C"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45B800" w14:textId="77777777" w:rsidR="00C9407A" w:rsidRPr="005B0A88" w:rsidRDefault="00C9407A" w:rsidP="00137565">
            <w:pPr>
              <w:pStyle w:val="TAC"/>
              <w:keepNext w:val="0"/>
              <w:spacing w:line="254" w:lineRule="auto"/>
              <w:rPr>
                <w:lang w:eastAsia="ja-JP"/>
              </w:rPr>
            </w:pPr>
            <w:r w:rsidRPr="005B0A88">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4B0A061" w14:textId="77777777" w:rsidR="00C9407A" w:rsidRPr="005B0A88" w:rsidRDefault="00C9407A" w:rsidP="00137565">
            <w:pPr>
              <w:pStyle w:val="TAC"/>
              <w:keepNext w:val="0"/>
              <w:spacing w:line="254" w:lineRule="auto"/>
              <w:rPr>
                <w:lang w:eastAsia="ja-JP"/>
              </w:rPr>
            </w:pPr>
            <w:r w:rsidRPr="005B0A88">
              <w:rPr>
                <w:rFonts w:cs="v4.2.0"/>
                <w:lang w:eastAsia="zh-CN"/>
              </w:rPr>
              <w:t>N/A</w:t>
            </w:r>
          </w:p>
        </w:tc>
      </w:tr>
      <w:tr w:rsidR="00C9407A" w:rsidRPr="005B0A88" w14:paraId="44F1FCDE" w14:textId="77777777" w:rsidTr="00432911">
        <w:trPr>
          <w:cantSplit/>
          <w:jc w:val="center"/>
        </w:trPr>
        <w:tc>
          <w:tcPr>
            <w:tcW w:w="1949" w:type="dxa"/>
            <w:tcBorders>
              <w:top w:val="nil"/>
              <w:left w:val="single" w:sz="4" w:space="0" w:color="auto"/>
              <w:bottom w:val="nil"/>
              <w:right w:val="single" w:sz="4" w:space="0" w:color="auto"/>
            </w:tcBorders>
          </w:tcPr>
          <w:p w14:paraId="6C2E893B"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50538D6D"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656524"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CE5E80D" w14:textId="77777777" w:rsidR="00C9407A" w:rsidRPr="005B0A88" w:rsidRDefault="00C9407A" w:rsidP="00137565">
            <w:pPr>
              <w:pStyle w:val="TAC"/>
              <w:keepNext w:val="0"/>
              <w:spacing w:line="254" w:lineRule="auto"/>
              <w:rPr>
                <w:lang w:eastAsia="ja-JP"/>
              </w:rPr>
            </w:pPr>
            <w:r w:rsidRPr="005B0A88">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B04099F" w14:textId="77777777" w:rsidR="00C9407A" w:rsidRPr="005B0A88" w:rsidRDefault="00C9407A" w:rsidP="00137565">
            <w:pPr>
              <w:pStyle w:val="TAC"/>
              <w:keepNext w:val="0"/>
              <w:spacing w:line="254" w:lineRule="auto"/>
              <w:rPr>
                <w:lang w:eastAsia="ja-JP"/>
              </w:rPr>
            </w:pPr>
            <w:r w:rsidRPr="005B0A88">
              <w:rPr>
                <w:lang w:eastAsia="ja-JP"/>
              </w:rPr>
              <w:t>TDDConf.1.1</w:t>
            </w:r>
          </w:p>
        </w:tc>
      </w:tr>
      <w:tr w:rsidR="00C9407A" w:rsidRPr="005B0A88" w14:paraId="1CADAE73"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127E9DE7"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7C64D0"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343464"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CA95FA" w14:textId="77777777" w:rsidR="00C9407A" w:rsidRPr="005B0A88" w:rsidRDefault="00C9407A" w:rsidP="00137565">
            <w:pPr>
              <w:pStyle w:val="TAC"/>
              <w:keepNext w:val="0"/>
              <w:spacing w:line="254" w:lineRule="auto"/>
              <w:rPr>
                <w:lang w:eastAsia="ja-JP"/>
              </w:rPr>
            </w:pPr>
            <w:r w:rsidRPr="005B0A88">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1CE873C3" w14:textId="77777777" w:rsidR="00C9407A" w:rsidRPr="005B0A88" w:rsidRDefault="00C9407A" w:rsidP="00137565">
            <w:pPr>
              <w:pStyle w:val="TAC"/>
              <w:keepNext w:val="0"/>
              <w:spacing w:line="254" w:lineRule="auto"/>
              <w:rPr>
                <w:lang w:eastAsia="ja-JP"/>
              </w:rPr>
            </w:pPr>
            <w:r w:rsidRPr="005B0A88">
              <w:rPr>
                <w:lang w:eastAsia="ja-JP"/>
              </w:rPr>
              <w:t>TDDConf.2.1</w:t>
            </w:r>
          </w:p>
        </w:tc>
      </w:tr>
      <w:tr w:rsidR="00C9407A" w:rsidRPr="005B0A88" w14:paraId="7D91FB01"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4E0A2481" w14:textId="7A41695C" w:rsidR="00C9407A" w:rsidRPr="005B0A88" w:rsidRDefault="00C9407A" w:rsidP="00137565">
            <w:pPr>
              <w:pStyle w:val="TAL"/>
              <w:keepNext w:val="0"/>
              <w:spacing w:line="254" w:lineRule="auto"/>
              <w:rPr>
                <w:lang w:eastAsia="zh-CN"/>
              </w:rPr>
            </w:pPr>
            <w:r w:rsidRPr="005B0A88">
              <w:t>PDSCH</w:t>
            </w:r>
            <w:r w:rsidR="00432911">
              <w:t xml:space="preserve"> </w:t>
            </w:r>
            <w:r w:rsidRPr="005B0A88">
              <w:t>RMC</w:t>
            </w:r>
            <w:r w:rsidR="00432911">
              <w:t xml:space="preserve"> </w:t>
            </w:r>
          </w:p>
        </w:tc>
        <w:tc>
          <w:tcPr>
            <w:tcW w:w="1793" w:type="dxa"/>
            <w:tcBorders>
              <w:top w:val="single" w:sz="4" w:space="0" w:color="auto"/>
              <w:left w:val="single" w:sz="4" w:space="0" w:color="auto"/>
              <w:bottom w:val="nil"/>
              <w:right w:val="single" w:sz="4" w:space="0" w:color="auto"/>
            </w:tcBorders>
          </w:tcPr>
          <w:p w14:paraId="76274193"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0BA700"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129BEA" w14:textId="0940885C"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9F455F3" w14:textId="43C1AC49"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r>
      <w:tr w:rsidR="00C9407A" w:rsidRPr="005B0A88" w14:paraId="2A49315F" w14:textId="77777777" w:rsidTr="00432911">
        <w:trPr>
          <w:cantSplit/>
          <w:jc w:val="center"/>
        </w:trPr>
        <w:tc>
          <w:tcPr>
            <w:tcW w:w="1949" w:type="dxa"/>
            <w:tcBorders>
              <w:top w:val="nil"/>
              <w:left w:val="single" w:sz="4" w:space="0" w:color="auto"/>
              <w:bottom w:val="nil"/>
              <w:right w:val="single" w:sz="4" w:space="0" w:color="auto"/>
            </w:tcBorders>
            <w:hideMark/>
          </w:tcPr>
          <w:p w14:paraId="64574A40" w14:textId="77777777" w:rsidR="00C9407A" w:rsidRPr="005B0A88" w:rsidRDefault="00C9407A" w:rsidP="00137565">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
          <w:p w14:paraId="03C860E1"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39533B"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73AE0D0" w14:textId="7D4B6EA7"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8CF785B" w14:textId="3D12E2A0"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r>
      <w:tr w:rsidR="00C9407A" w:rsidRPr="005B0A88" w14:paraId="043C2D6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4F7DC15"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3C2F1E9"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C76125"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E698B2" w14:textId="6F95254A" w:rsidR="00C9407A" w:rsidRPr="005B0A88" w:rsidRDefault="00C9407A" w:rsidP="00137565">
            <w:pPr>
              <w:pStyle w:val="TAC"/>
              <w:keepNext w:val="0"/>
              <w:spacing w:line="254" w:lineRule="auto"/>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07C8662" w14:textId="59A86589" w:rsidR="00C9407A" w:rsidRPr="005B0A88" w:rsidRDefault="00C9407A" w:rsidP="00137565">
            <w:pPr>
              <w:pStyle w:val="TAC"/>
              <w:keepNext w:val="0"/>
              <w:spacing w:line="254" w:lineRule="auto"/>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r>
      <w:tr w:rsidR="00C9407A" w:rsidRPr="005B0A88" w14:paraId="4C25815D"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A68D0E" w14:textId="7CC3643B" w:rsidR="00C9407A" w:rsidRPr="005B0A88" w:rsidRDefault="00C9407A" w:rsidP="00137565">
            <w:pPr>
              <w:pStyle w:val="TAL"/>
              <w:keepNext w:val="0"/>
              <w:spacing w:line="254" w:lineRule="auto"/>
              <w:rPr>
                <w:lang w:eastAsia="zh-CN"/>
              </w:rPr>
            </w:pPr>
            <w:r w:rsidRPr="005B0A88">
              <w:t>RMSI</w:t>
            </w:r>
            <w:r w:rsidR="00432911">
              <w:t xml:space="preserve"> </w:t>
            </w:r>
            <w:r w:rsidRPr="005B0A88">
              <w:t>CORESET</w:t>
            </w:r>
          </w:p>
        </w:tc>
        <w:tc>
          <w:tcPr>
            <w:tcW w:w="1793" w:type="dxa"/>
            <w:tcBorders>
              <w:top w:val="single" w:sz="4" w:space="0" w:color="auto"/>
              <w:left w:val="single" w:sz="4" w:space="0" w:color="auto"/>
              <w:bottom w:val="nil"/>
              <w:right w:val="single" w:sz="4" w:space="0" w:color="auto"/>
            </w:tcBorders>
          </w:tcPr>
          <w:p w14:paraId="777E143F"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DB9DA3"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3B4DA9" w14:textId="7F985C46"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C1EFEE5" w14:textId="3F20AE14"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388B769B" w14:textId="77777777" w:rsidTr="00432911">
        <w:trPr>
          <w:cantSplit/>
          <w:jc w:val="center"/>
        </w:trPr>
        <w:tc>
          <w:tcPr>
            <w:tcW w:w="1949" w:type="dxa"/>
            <w:tcBorders>
              <w:top w:val="nil"/>
              <w:left w:val="single" w:sz="4" w:space="0" w:color="auto"/>
              <w:bottom w:val="nil"/>
              <w:right w:val="single" w:sz="4" w:space="0" w:color="auto"/>
            </w:tcBorders>
            <w:hideMark/>
          </w:tcPr>
          <w:p w14:paraId="55E0B575" w14:textId="4EC25DFC" w:rsidR="00C9407A" w:rsidRPr="005B0A88" w:rsidRDefault="00C9407A" w:rsidP="00137565">
            <w:pPr>
              <w:pStyle w:val="TAL"/>
              <w:keepNext w:val="0"/>
              <w:spacing w:line="254" w:lineRule="auto"/>
              <w:rPr>
                <w:lang w:eastAsia="zh-CN"/>
              </w:rPr>
            </w:pPr>
            <w:r w:rsidRPr="005B0A88">
              <w:t>RMC</w:t>
            </w:r>
            <w:r w:rsidR="00432911">
              <w:t xml:space="preserve"> </w:t>
            </w:r>
            <w:r w:rsidRPr="005B0A88">
              <w:t>configuration</w:t>
            </w:r>
          </w:p>
        </w:tc>
        <w:tc>
          <w:tcPr>
            <w:tcW w:w="1793" w:type="dxa"/>
            <w:tcBorders>
              <w:top w:val="nil"/>
              <w:left w:val="single" w:sz="4" w:space="0" w:color="auto"/>
              <w:bottom w:val="nil"/>
              <w:right w:val="single" w:sz="4" w:space="0" w:color="auto"/>
            </w:tcBorders>
          </w:tcPr>
          <w:p w14:paraId="289E4031"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1166D9"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8A384DF" w14:textId="3BAB6C20"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2D4A62" w14:textId="088224A0"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79852D5E"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951EC74"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E8F74E"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2644B06"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ED6EE" w14:textId="08DB57A1" w:rsidR="00C9407A" w:rsidRPr="005B0A88" w:rsidRDefault="00C9407A" w:rsidP="00137565">
            <w:pPr>
              <w:pStyle w:val="TAC"/>
              <w:keepNext w:val="0"/>
              <w:spacing w:line="254" w:lineRule="auto"/>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4A859AD" w14:textId="3A84F4D8" w:rsidR="00C9407A" w:rsidRPr="005B0A88" w:rsidRDefault="00C9407A" w:rsidP="00137565">
            <w:pPr>
              <w:pStyle w:val="TAC"/>
              <w:keepNext w:val="0"/>
              <w:spacing w:line="254" w:lineRule="auto"/>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18E9FB2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052A622B" w14:textId="56637F9F" w:rsidR="00C9407A" w:rsidRPr="005B0A88" w:rsidRDefault="00C9407A" w:rsidP="00137565">
            <w:pPr>
              <w:pStyle w:val="TAL"/>
              <w:keepNext w:val="0"/>
              <w:spacing w:line="254" w:lineRule="auto"/>
              <w:rPr>
                <w:lang w:eastAsia="zh-CN"/>
              </w:rPr>
            </w:pPr>
            <w:r w:rsidRPr="005B0A88">
              <w:t>Dedicated</w:t>
            </w:r>
            <w:r w:rsidR="00432911">
              <w:t xml:space="preserve"> </w:t>
            </w:r>
            <w:r w:rsidRPr="005B0A88">
              <w:t>CORESET</w:t>
            </w:r>
          </w:p>
        </w:tc>
        <w:tc>
          <w:tcPr>
            <w:tcW w:w="1793" w:type="dxa"/>
            <w:tcBorders>
              <w:top w:val="single" w:sz="4" w:space="0" w:color="auto"/>
              <w:left w:val="single" w:sz="4" w:space="0" w:color="auto"/>
              <w:bottom w:val="nil"/>
              <w:right w:val="single" w:sz="4" w:space="0" w:color="auto"/>
            </w:tcBorders>
          </w:tcPr>
          <w:p w14:paraId="4604B834"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1B7FA7"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FCFE90" w14:textId="74F1FF80"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7BEAC6F" w14:textId="76C03147"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555E6A86" w14:textId="77777777" w:rsidTr="00432911">
        <w:trPr>
          <w:cantSplit/>
          <w:jc w:val="center"/>
        </w:trPr>
        <w:tc>
          <w:tcPr>
            <w:tcW w:w="1949" w:type="dxa"/>
            <w:tcBorders>
              <w:top w:val="nil"/>
              <w:left w:val="single" w:sz="4" w:space="0" w:color="auto"/>
              <w:bottom w:val="nil"/>
              <w:right w:val="single" w:sz="4" w:space="0" w:color="auto"/>
            </w:tcBorders>
            <w:hideMark/>
          </w:tcPr>
          <w:p w14:paraId="63552FC1" w14:textId="24AFF3A8" w:rsidR="00C9407A" w:rsidRPr="005B0A88" w:rsidRDefault="00C9407A" w:rsidP="00137565">
            <w:pPr>
              <w:pStyle w:val="TAL"/>
              <w:keepNext w:val="0"/>
              <w:spacing w:line="254" w:lineRule="auto"/>
              <w:rPr>
                <w:lang w:eastAsia="zh-CN"/>
              </w:rPr>
            </w:pPr>
            <w:r w:rsidRPr="005B0A88">
              <w:t>RMC</w:t>
            </w:r>
            <w:r w:rsidR="00432911">
              <w:t xml:space="preserve"> </w:t>
            </w:r>
            <w:r w:rsidRPr="005B0A88">
              <w:t>configuration</w:t>
            </w:r>
          </w:p>
        </w:tc>
        <w:tc>
          <w:tcPr>
            <w:tcW w:w="1793" w:type="dxa"/>
            <w:tcBorders>
              <w:top w:val="nil"/>
              <w:left w:val="single" w:sz="4" w:space="0" w:color="auto"/>
              <w:bottom w:val="nil"/>
              <w:right w:val="single" w:sz="4" w:space="0" w:color="auto"/>
            </w:tcBorders>
          </w:tcPr>
          <w:p w14:paraId="5615F37A"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A6C88"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9275C0" w14:textId="1B6FB837"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6BC0025" w14:textId="5EE952D1"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5A6A029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222983C7"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DB12EC1"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5B6434"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A1FDA4F" w14:textId="7E25086E" w:rsidR="00C9407A" w:rsidRPr="005B0A88" w:rsidRDefault="00C9407A" w:rsidP="00137565">
            <w:pPr>
              <w:pStyle w:val="TAC"/>
              <w:keepNext w:val="0"/>
              <w:spacing w:line="254" w:lineRule="auto"/>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6E41D" w14:textId="30040762" w:rsidR="00C9407A" w:rsidRPr="005B0A88" w:rsidRDefault="00C9407A" w:rsidP="00137565">
            <w:pPr>
              <w:pStyle w:val="TAC"/>
              <w:keepNext w:val="0"/>
              <w:spacing w:line="254" w:lineRule="auto"/>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1899BE08"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F23914" w14:textId="6BBE3347" w:rsidR="00C9407A" w:rsidRPr="005B0A88" w:rsidRDefault="00C9407A" w:rsidP="00137565">
            <w:pPr>
              <w:pStyle w:val="TAL"/>
              <w:keepNext w:val="0"/>
              <w:spacing w:line="254" w:lineRule="auto"/>
            </w:pPr>
            <w:r w:rsidRPr="005B0A88">
              <w:t>OCNG</w:t>
            </w:r>
            <w:r w:rsidR="00432911">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
          <w:p w14:paraId="7A848ABB"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CB194D" w14:textId="02271111"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F967212" w14:textId="40358196" w:rsidR="00C9407A" w:rsidRPr="005B0A88" w:rsidRDefault="00C9407A" w:rsidP="00137565">
            <w:pPr>
              <w:pStyle w:val="TAC"/>
              <w:keepNext w:val="0"/>
              <w:spacing w:line="254" w:lineRule="auto"/>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9A2E0E0" w14:textId="5D3126F2" w:rsidR="00C9407A" w:rsidRPr="005B0A88" w:rsidRDefault="00C9407A" w:rsidP="00137565">
            <w:pPr>
              <w:pStyle w:val="TAC"/>
              <w:keepNext w:val="0"/>
              <w:spacing w:line="254" w:lineRule="auto"/>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A.2.1-1</w:t>
            </w:r>
          </w:p>
        </w:tc>
      </w:tr>
      <w:tr w:rsidR="00C9407A" w:rsidRPr="005B0A88" w14:paraId="5143756E"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1BE56A" w14:textId="60EB0CC7" w:rsidR="00C9407A" w:rsidRPr="005B0A88" w:rsidRDefault="00C9407A" w:rsidP="00137565">
            <w:pPr>
              <w:pStyle w:val="TAL"/>
              <w:keepNext w:val="0"/>
              <w:spacing w:line="254" w:lineRule="auto"/>
            </w:pPr>
            <w:r w:rsidRPr="005B0A88">
              <w:t>Initial</w:t>
            </w:r>
            <w:r w:rsidR="00432911">
              <w:t xml:space="preserve"> </w:t>
            </w:r>
            <w:r w:rsidRPr="005B0A88">
              <w:t>DL</w:t>
            </w:r>
            <w:r w:rsidR="00432911">
              <w:t xml:space="preserve"> </w:t>
            </w:r>
            <w:r w:rsidRPr="005B0A88">
              <w:t>BWP</w:t>
            </w:r>
            <w:r w:rsidR="00432911">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123CE94E"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CF07FD" w14:textId="77A7CCA6"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7246A8" w14:textId="77777777" w:rsidR="00C9407A" w:rsidRPr="005B0A88" w:rsidRDefault="00C9407A" w:rsidP="00137565">
            <w:pPr>
              <w:pStyle w:val="TAC"/>
              <w:keepNext w:val="0"/>
              <w:spacing w:line="254" w:lineRule="auto"/>
              <w:rPr>
                <w:lang w:eastAsia="zh-CN"/>
              </w:rPr>
            </w:pPr>
            <w:r w:rsidRPr="005B0A88">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D7B63" w14:textId="77777777" w:rsidR="00C9407A" w:rsidRPr="005B0A88" w:rsidRDefault="00C9407A" w:rsidP="00137565">
            <w:pPr>
              <w:pStyle w:val="TAC"/>
              <w:keepNext w:val="0"/>
              <w:spacing w:line="254" w:lineRule="auto"/>
            </w:pPr>
            <w:r w:rsidRPr="005B0A88">
              <w:rPr>
                <w:lang w:eastAsia="zh-CN"/>
              </w:rPr>
              <w:t>DLBWP.0.1</w:t>
            </w:r>
          </w:p>
        </w:tc>
      </w:tr>
      <w:tr w:rsidR="00C9407A" w:rsidRPr="005B0A88" w14:paraId="73EF590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FCEF74" w14:textId="29C20D7B" w:rsidR="00C9407A" w:rsidRPr="005B0A88" w:rsidRDefault="00C9407A" w:rsidP="00137565">
            <w:pPr>
              <w:pStyle w:val="TAL"/>
              <w:keepNext w:val="0"/>
              <w:spacing w:line="254" w:lineRule="auto"/>
            </w:pPr>
            <w:r w:rsidRPr="005B0A88">
              <w:t>Initial</w:t>
            </w:r>
            <w:r w:rsidR="00432911">
              <w:t xml:space="preserve"> </w:t>
            </w:r>
            <w:r w:rsidRPr="005B0A88">
              <w:t>UL</w:t>
            </w:r>
            <w:r w:rsidR="00432911">
              <w:t xml:space="preserve"> </w:t>
            </w:r>
            <w:r w:rsidRPr="005B0A88">
              <w:t>BWP</w:t>
            </w:r>
            <w:r w:rsidR="00432911">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397AFD99"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FA2DC" w14:textId="75C97997"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5F7A850" w14:textId="77777777" w:rsidR="00C9407A" w:rsidRPr="005B0A88" w:rsidRDefault="00C9407A" w:rsidP="00137565">
            <w:pPr>
              <w:pStyle w:val="TAC"/>
              <w:keepNext w:val="0"/>
              <w:spacing w:line="254" w:lineRule="auto"/>
              <w:rPr>
                <w:lang w:eastAsia="zh-CN"/>
              </w:rPr>
            </w:pPr>
            <w:r w:rsidRPr="005B0A88">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900EF76" w14:textId="77777777" w:rsidR="00C9407A" w:rsidRPr="005B0A88" w:rsidRDefault="00C9407A" w:rsidP="00137565">
            <w:pPr>
              <w:pStyle w:val="TAC"/>
              <w:keepNext w:val="0"/>
              <w:spacing w:line="254" w:lineRule="auto"/>
              <w:rPr>
                <w:lang w:eastAsia="zh-CN"/>
              </w:rPr>
            </w:pPr>
            <w:r w:rsidRPr="005B0A88">
              <w:rPr>
                <w:lang w:eastAsia="zh-CN"/>
              </w:rPr>
              <w:t>ULBWP.0.1</w:t>
            </w:r>
          </w:p>
        </w:tc>
      </w:tr>
      <w:tr w:rsidR="00C9407A" w:rsidRPr="005B0A88" w14:paraId="1815B61A"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368515" w14:textId="77777777" w:rsidR="00C9407A" w:rsidRPr="005B0A88" w:rsidRDefault="00C9407A" w:rsidP="00137565">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069C4B14"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F8E694" w14:textId="4C1A8147"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BB28AF7" w14:textId="77777777" w:rsidR="00C9407A" w:rsidRPr="005B0A88" w:rsidRDefault="00C9407A" w:rsidP="00137565">
            <w:pPr>
              <w:pStyle w:val="TAC"/>
              <w:keepNext w:val="0"/>
              <w:spacing w:line="254" w:lineRule="auto"/>
              <w:rPr>
                <w:lang w:eastAsia="zh-CN"/>
              </w:rPr>
            </w:pPr>
            <w:r w:rsidRPr="005B0A88">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B89FF59" w14:textId="77777777" w:rsidR="00C9407A" w:rsidRPr="005B0A88" w:rsidRDefault="00C9407A" w:rsidP="00137565">
            <w:pPr>
              <w:pStyle w:val="TAC"/>
              <w:keepNext w:val="0"/>
              <w:spacing w:line="254" w:lineRule="auto"/>
              <w:rPr>
                <w:lang w:eastAsia="zh-CN"/>
              </w:rPr>
            </w:pPr>
            <w:r w:rsidRPr="005B0A88">
              <w:rPr>
                <w:lang w:eastAsia="zh-CN"/>
              </w:rPr>
              <w:t>SSB</w:t>
            </w:r>
          </w:p>
        </w:tc>
      </w:tr>
      <w:tr w:rsidR="00C9407A" w:rsidRPr="005B0A88" w14:paraId="7BF40B7B"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F7C2D6" w14:textId="77777777" w:rsidR="00C9407A" w:rsidRPr="005B0A88" w:rsidRDefault="00C9407A" w:rsidP="00137565">
            <w:pPr>
              <w:pStyle w:val="TAL"/>
              <w:keepNext w:val="0"/>
              <w:spacing w:line="254" w:lineRule="auto"/>
            </w:pPr>
            <w:r w:rsidRPr="005B0A88">
              <w:t>Qrxlevmin</w:t>
            </w:r>
          </w:p>
        </w:tc>
        <w:tc>
          <w:tcPr>
            <w:tcW w:w="1793" w:type="dxa"/>
            <w:tcBorders>
              <w:top w:val="single" w:sz="4" w:space="0" w:color="auto"/>
              <w:left w:val="single" w:sz="4" w:space="0" w:color="auto"/>
              <w:bottom w:val="nil"/>
              <w:right w:val="single" w:sz="4" w:space="0" w:color="auto"/>
            </w:tcBorders>
            <w:hideMark/>
          </w:tcPr>
          <w:p w14:paraId="22FA58D8" w14:textId="77777777" w:rsidR="00C9407A" w:rsidRPr="005B0A88" w:rsidRDefault="00C9407A" w:rsidP="00137565">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2F2CC8" w14:textId="7FC95036"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1D5FE74" w14:textId="77777777" w:rsidR="00C9407A" w:rsidRPr="005B0A88" w:rsidRDefault="00C9407A" w:rsidP="00137565">
            <w:pPr>
              <w:pStyle w:val="TAC"/>
              <w:keepNext w:val="0"/>
              <w:spacing w:line="254" w:lineRule="auto"/>
              <w:rPr>
                <w:rFonts w:cs="v4.2.0"/>
              </w:rPr>
            </w:pPr>
            <w:r w:rsidRPr="005B0A88">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98F5D1E" w14:textId="77777777" w:rsidR="00C9407A" w:rsidRPr="005B0A88" w:rsidRDefault="00C9407A" w:rsidP="00137565">
            <w:pPr>
              <w:pStyle w:val="TAC"/>
              <w:keepNext w:val="0"/>
              <w:spacing w:line="254" w:lineRule="auto"/>
              <w:rPr>
                <w:rFonts w:cs="v4.2.0"/>
              </w:rPr>
            </w:pPr>
            <w:r w:rsidRPr="005B0A88">
              <w:rPr>
                <w:rFonts w:cs="v4.2.0"/>
              </w:rPr>
              <w:t>-140</w:t>
            </w:r>
          </w:p>
        </w:tc>
      </w:tr>
      <w:tr w:rsidR="00C9407A" w:rsidRPr="005B0A88" w14:paraId="00D2CD34"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C6967BE"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2BDB9D1"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8E5FF1" w14:textId="77777777" w:rsidR="00C9407A" w:rsidRPr="005B0A88" w:rsidRDefault="00C9407A" w:rsidP="00137565">
            <w:pPr>
              <w:pStyle w:val="TAC"/>
              <w:keepNext w:val="0"/>
              <w:spacing w:line="254" w:lineRule="auto"/>
              <w:rPr>
                <w:lang w:eastAsia="zh-CN"/>
              </w:rPr>
            </w:pP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03724D" w14:textId="77777777" w:rsidR="00C9407A" w:rsidRPr="005B0A88" w:rsidRDefault="00C9407A" w:rsidP="00137565">
            <w:pPr>
              <w:pStyle w:val="TAC"/>
              <w:keepNext w:val="0"/>
              <w:spacing w:line="254" w:lineRule="auto"/>
              <w:rPr>
                <w:rFonts w:cs="v4.2.0"/>
              </w:rPr>
            </w:pPr>
            <w:r w:rsidRPr="005B0A88">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5744ADF7" w14:textId="77777777" w:rsidR="00C9407A" w:rsidRPr="005B0A88" w:rsidRDefault="00C9407A" w:rsidP="00137565">
            <w:pPr>
              <w:pStyle w:val="TAC"/>
              <w:keepNext w:val="0"/>
              <w:spacing w:line="254" w:lineRule="auto"/>
              <w:rPr>
                <w:rFonts w:cs="v4.2.0"/>
              </w:rPr>
            </w:pPr>
            <w:r w:rsidRPr="005B0A88">
              <w:rPr>
                <w:rFonts w:cs="v4.2.0"/>
              </w:rPr>
              <w:t>-137</w:t>
            </w:r>
          </w:p>
        </w:tc>
      </w:tr>
      <w:tr w:rsidR="00C9407A" w:rsidRPr="005B0A88" w14:paraId="13544247"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16E9A8" w14:textId="77777777" w:rsidR="00C9407A" w:rsidRPr="005B0A88" w:rsidRDefault="00C9407A" w:rsidP="00137565">
            <w:pPr>
              <w:pStyle w:val="TAL"/>
              <w:keepNext w:val="0"/>
              <w:spacing w:line="254" w:lineRule="auto"/>
            </w:pPr>
            <w:r w:rsidRPr="005B0A88">
              <w:t>Pcompensation</w:t>
            </w:r>
          </w:p>
        </w:tc>
        <w:tc>
          <w:tcPr>
            <w:tcW w:w="1793" w:type="dxa"/>
            <w:tcBorders>
              <w:top w:val="single" w:sz="4" w:space="0" w:color="auto"/>
              <w:left w:val="single" w:sz="4" w:space="0" w:color="auto"/>
              <w:bottom w:val="single" w:sz="4" w:space="0" w:color="auto"/>
              <w:right w:val="single" w:sz="4" w:space="0" w:color="auto"/>
            </w:tcBorders>
            <w:hideMark/>
          </w:tcPr>
          <w:p w14:paraId="340E9A7D"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498531" w14:textId="3193BEFD"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87677B" w14:textId="77777777" w:rsidR="00C9407A" w:rsidRPr="005B0A88" w:rsidRDefault="00C9407A" w:rsidP="00137565">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0F999E22" w14:textId="77777777" w:rsidR="00C9407A" w:rsidRPr="005B0A88" w:rsidRDefault="00C9407A" w:rsidP="00137565">
            <w:pPr>
              <w:pStyle w:val="TAC"/>
              <w:keepNext w:val="0"/>
              <w:spacing w:line="254" w:lineRule="auto"/>
            </w:pPr>
            <w:r w:rsidRPr="005B0A88">
              <w:rPr>
                <w:rFonts w:cs="v4.2.0"/>
              </w:rPr>
              <w:t>0</w:t>
            </w:r>
          </w:p>
        </w:tc>
      </w:tr>
      <w:tr w:rsidR="00C9407A" w:rsidRPr="005B0A88" w14:paraId="52F6E7E3"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7F574D" w14:textId="77777777" w:rsidR="00C9407A" w:rsidRPr="005B0A88" w:rsidRDefault="00C9407A" w:rsidP="00137565">
            <w:pPr>
              <w:pStyle w:val="TAL"/>
              <w:keepNext w:val="0"/>
              <w:spacing w:line="254" w:lineRule="auto"/>
            </w:pPr>
            <w:r w:rsidRPr="005B0A88">
              <w:t>Qhyst</w:t>
            </w:r>
            <w:r w:rsidRPr="005B0A88">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A44FB55"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6A9940" w14:textId="55446103"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B85F244" w14:textId="77777777" w:rsidR="00C9407A" w:rsidRPr="005B0A88" w:rsidRDefault="00C9407A" w:rsidP="00137565">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CAC243C" w14:textId="77777777" w:rsidR="00C9407A" w:rsidRPr="005B0A88" w:rsidRDefault="00C9407A" w:rsidP="00137565">
            <w:pPr>
              <w:pStyle w:val="TAC"/>
              <w:keepNext w:val="0"/>
              <w:spacing w:line="254" w:lineRule="auto"/>
            </w:pPr>
            <w:r w:rsidRPr="005B0A88">
              <w:rPr>
                <w:rFonts w:cs="v4.2.0"/>
              </w:rPr>
              <w:t>0</w:t>
            </w:r>
          </w:p>
        </w:tc>
      </w:tr>
      <w:tr w:rsidR="00C9407A" w:rsidRPr="005B0A88" w14:paraId="2B05F371"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2AE45A" w14:textId="3899BE9B" w:rsidR="00C9407A" w:rsidRPr="005B0A88" w:rsidRDefault="00C9407A" w:rsidP="00137565">
            <w:pPr>
              <w:pStyle w:val="TAL"/>
              <w:keepNext w:val="0"/>
              <w:spacing w:line="254" w:lineRule="auto"/>
            </w:pPr>
            <w:r w:rsidRPr="005B0A88">
              <w:t>Qoffset</w:t>
            </w:r>
            <w:r w:rsidRPr="005B0A88">
              <w:rPr>
                <w:vertAlign w:val="subscript"/>
              </w:rPr>
              <w:t>s,</w:t>
            </w:r>
            <w:r w:rsidR="00432911">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39873852"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8883A6" w14:textId="2F17163C"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2F3352" w14:textId="77777777" w:rsidR="00C9407A" w:rsidRPr="005B0A88" w:rsidRDefault="00C9407A" w:rsidP="00137565">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8D0BD95" w14:textId="77777777" w:rsidR="00C9407A" w:rsidRPr="005B0A88" w:rsidRDefault="00C9407A" w:rsidP="00137565">
            <w:pPr>
              <w:pStyle w:val="TAC"/>
              <w:keepNext w:val="0"/>
              <w:spacing w:line="254" w:lineRule="auto"/>
            </w:pPr>
            <w:r w:rsidRPr="005B0A88">
              <w:rPr>
                <w:rFonts w:cs="v4.2.0"/>
              </w:rPr>
              <w:t>0</w:t>
            </w:r>
          </w:p>
        </w:tc>
      </w:tr>
      <w:tr w:rsidR="00C9407A" w:rsidRPr="005B0A88" w14:paraId="3C4C706C"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908A0" w14:textId="77777777" w:rsidR="00C9407A" w:rsidRPr="005B0A88" w:rsidRDefault="00C9407A" w:rsidP="00137565">
            <w:pPr>
              <w:pStyle w:val="TAL"/>
              <w:keepNext w:val="0"/>
              <w:spacing w:line="254" w:lineRule="auto"/>
            </w:pPr>
            <w:r w:rsidRPr="005B0A88">
              <w:t>Cell_selection_and_</w:t>
            </w:r>
          </w:p>
          <w:p w14:paraId="58AC9C0B" w14:textId="77777777" w:rsidR="00C9407A" w:rsidRPr="005B0A88" w:rsidRDefault="00C9407A" w:rsidP="00137565">
            <w:pPr>
              <w:pStyle w:val="TAL"/>
              <w:keepNext w:val="0"/>
              <w:spacing w:line="254" w:lineRule="auto"/>
            </w:pPr>
            <w:r w:rsidRPr="005B0A88">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0EB3B7E"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564763" w14:textId="6798022E"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7FD6920" w14:textId="77777777" w:rsidR="00C9407A" w:rsidRPr="005B0A88" w:rsidRDefault="00C9407A" w:rsidP="00137565">
            <w:pPr>
              <w:pStyle w:val="TAC"/>
              <w:keepNext w:val="0"/>
              <w:spacing w:line="254" w:lineRule="auto"/>
            </w:pPr>
            <w:r w:rsidRPr="005B0A88">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FB6A108" w14:textId="77777777" w:rsidR="00C9407A" w:rsidRPr="005B0A88" w:rsidRDefault="00C9407A" w:rsidP="00137565">
            <w:pPr>
              <w:pStyle w:val="TAC"/>
              <w:keepNext w:val="0"/>
              <w:spacing w:line="254" w:lineRule="auto"/>
            </w:pPr>
            <w:r w:rsidRPr="005B0A88">
              <w:rPr>
                <w:rFonts w:cs="v4.2.0"/>
              </w:rPr>
              <w:t>SS-RSRP</w:t>
            </w:r>
          </w:p>
        </w:tc>
      </w:tr>
      <w:tr w:rsidR="00C9407A" w:rsidRPr="005B0A88" w14:paraId="1B3D4E4E"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5B81A1C5" w14:textId="77777777" w:rsidR="00C9407A" w:rsidRPr="005B0A88" w:rsidRDefault="00C9407A" w:rsidP="00137565">
            <w:pPr>
              <w:pStyle w:val="TAL"/>
              <w:keepNext w:val="0"/>
              <w:spacing w:line="254" w:lineRule="auto"/>
            </w:pPr>
            <w:r w:rsidRPr="005B0A88">
              <w:rPr>
                <w:position w:val="-12"/>
              </w:rPr>
              <w:object w:dxaOrig="564" w:dyaOrig="288" w14:anchorId="06E3AAA2">
                <v:shape id="_x0000_i1055" type="#_x0000_t75" style="width:27pt;height:14.5pt" o:ole="" fillcolor="window">
                  <v:imagedata r:id="rId7" o:title=""/>
                </v:shape>
                <o:OLEObject Type="Embed" ProgID="Equation.3" ShapeID="_x0000_i1055" DrawAspect="Content" ObjectID="_1704133753" r:id="rId40"/>
              </w:object>
            </w:r>
          </w:p>
        </w:tc>
        <w:tc>
          <w:tcPr>
            <w:tcW w:w="1793" w:type="dxa"/>
            <w:tcBorders>
              <w:top w:val="single" w:sz="4" w:space="0" w:color="auto"/>
              <w:left w:val="single" w:sz="4" w:space="0" w:color="auto"/>
              <w:bottom w:val="nil"/>
              <w:right w:val="single" w:sz="4" w:space="0" w:color="auto"/>
            </w:tcBorders>
            <w:hideMark/>
          </w:tcPr>
          <w:p w14:paraId="1727E7CC" w14:textId="77777777" w:rsidR="00C9407A" w:rsidRPr="005B0A88" w:rsidRDefault="00C9407A" w:rsidP="00137565">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F43FCB"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54041E9" w14:textId="77777777" w:rsidR="00C9407A" w:rsidRPr="005B0A88" w:rsidRDefault="00C9407A" w:rsidP="00137565">
            <w:pPr>
              <w:pStyle w:val="TAC"/>
              <w:keepNext w:val="0"/>
              <w:spacing w:line="254" w:lineRule="auto"/>
              <w:rPr>
                <w:rFonts w:cs="v4.2.0"/>
                <w:lang w:eastAsia="zh-CN"/>
              </w:rPr>
            </w:pPr>
            <w:r w:rsidRPr="005B0A88">
              <w:rPr>
                <w:rFonts w:cs="v4.2.0"/>
              </w:rPr>
              <w:t>16</w:t>
            </w:r>
            <w:r w:rsidRPr="005B0A88">
              <w:rPr>
                <w:rFonts w:cs="v4.2.0"/>
                <w:lang w:eastAsia="zh-CN"/>
              </w:rPr>
              <w:t>+TT</w:t>
            </w:r>
          </w:p>
        </w:tc>
        <w:tc>
          <w:tcPr>
            <w:tcW w:w="851" w:type="dxa"/>
            <w:tcBorders>
              <w:top w:val="single" w:sz="4" w:space="0" w:color="auto"/>
              <w:left w:val="single" w:sz="4" w:space="0" w:color="auto"/>
              <w:bottom w:val="nil"/>
              <w:right w:val="single" w:sz="4" w:space="0" w:color="auto"/>
            </w:tcBorders>
            <w:hideMark/>
          </w:tcPr>
          <w:p w14:paraId="6D2D6886" w14:textId="6D8F084E" w:rsidR="00C9407A" w:rsidRPr="005B0A88" w:rsidRDefault="00C9407A" w:rsidP="00137565">
            <w:pPr>
              <w:pStyle w:val="TAC"/>
              <w:keepNext w:val="0"/>
              <w:spacing w:line="254" w:lineRule="auto"/>
              <w:rPr>
                <w:rFonts w:cs="v4.2.0"/>
                <w:lang w:eastAsia="zh-CN"/>
              </w:rPr>
            </w:pPr>
            <w:r w:rsidRPr="005B0A88">
              <w:rPr>
                <w:rFonts w:cs="v4.2.0"/>
              </w:rPr>
              <w:t>-3.11</w:t>
            </w:r>
            <w:r w:rsidRPr="005B0A88">
              <w:rPr>
                <w:rFonts w:cs="v4.2.0"/>
                <w:lang w:eastAsia="zh-CN"/>
              </w:rPr>
              <w:t>+</w:t>
            </w:r>
            <w:r w:rsidR="00432911">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nil"/>
              <w:right w:val="single" w:sz="4" w:space="0" w:color="auto"/>
            </w:tcBorders>
            <w:hideMark/>
          </w:tcPr>
          <w:p w14:paraId="020FD791" w14:textId="77777777" w:rsidR="00C9407A" w:rsidRPr="005B0A88" w:rsidRDefault="00C9407A" w:rsidP="00137565">
            <w:pPr>
              <w:pStyle w:val="TAC"/>
              <w:keepNext w:val="0"/>
              <w:spacing w:line="254" w:lineRule="auto"/>
              <w:rPr>
                <w:rFonts w:cs="v4.2.0"/>
                <w:lang w:eastAsia="zh-CN"/>
              </w:rPr>
            </w:pPr>
            <w:r w:rsidRPr="005B0A88">
              <w:rPr>
                <w:lang w:eastAsia="zh-CN"/>
              </w:rPr>
              <w:t>2.79</w:t>
            </w:r>
            <w:r w:rsidRPr="005B0A88">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34CD84F5" w14:textId="77777777" w:rsidR="00C9407A" w:rsidRPr="005B0A88" w:rsidRDefault="00C9407A" w:rsidP="00137565">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4B727616" w14:textId="77777777" w:rsidR="00C9407A" w:rsidRPr="005B0A88" w:rsidRDefault="00C9407A" w:rsidP="00137565">
            <w:pPr>
              <w:pStyle w:val="TAC"/>
              <w:keepNext w:val="0"/>
              <w:spacing w:line="254" w:lineRule="auto"/>
              <w:rPr>
                <w:rFonts w:cs="v4.2.0"/>
              </w:rPr>
            </w:pPr>
            <w:r w:rsidRPr="005B0A88">
              <w:rPr>
                <w:lang w:eastAsia="zh-CN"/>
              </w:rPr>
              <w:t>2.79</w:t>
            </w:r>
            <w:r w:rsidRPr="005B0A88">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0128F4A0" w14:textId="3283027C" w:rsidR="00C9407A" w:rsidRPr="005B0A88" w:rsidRDefault="00C9407A" w:rsidP="00137565">
            <w:pPr>
              <w:pStyle w:val="TAC"/>
              <w:keepNext w:val="0"/>
              <w:spacing w:line="254" w:lineRule="auto"/>
              <w:rPr>
                <w:rFonts w:cs="v4.2.0"/>
              </w:rPr>
            </w:pPr>
            <w:r w:rsidRPr="005B0A88">
              <w:rPr>
                <w:rFonts w:cs="v4.2.0"/>
              </w:rPr>
              <w:t>-3.11</w:t>
            </w:r>
            <w:r w:rsidRPr="005B0A88">
              <w:rPr>
                <w:rFonts w:cs="v4.2.0"/>
                <w:lang w:eastAsia="zh-CN"/>
              </w:rPr>
              <w:t>+</w:t>
            </w:r>
            <w:r w:rsidR="00432911">
              <w:rPr>
                <w:rFonts w:cs="v4.2.0"/>
                <w:lang w:eastAsia="zh-CN"/>
              </w:rPr>
              <w:t xml:space="preserve"> </w:t>
            </w:r>
            <w:r w:rsidRPr="005B0A88">
              <w:rPr>
                <w:rFonts w:cs="v4.2.0"/>
                <w:lang w:eastAsia="zh-CN"/>
              </w:rPr>
              <w:t>TT</w:t>
            </w:r>
          </w:p>
        </w:tc>
      </w:tr>
      <w:tr w:rsidR="00C9407A" w:rsidRPr="005B0A88" w14:paraId="66661F0D" w14:textId="77777777" w:rsidTr="00432911">
        <w:trPr>
          <w:cantSplit/>
          <w:jc w:val="center"/>
        </w:trPr>
        <w:tc>
          <w:tcPr>
            <w:tcW w:w="1949" w:type="dxa"/>
            <w:vMerge/>
            <w:tcBorders>
              <w:left w:val="single" w:sz="4" w:space="0" w:color="auto"/>
              <w:right w:val="single" w:sz="4" w:space="0" w:color="auto"/>
            </w:tcBorders>
          </w:tcPr>
          <w:p w14:paraId="19F1D850"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E042919"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A996D6"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
          <w:p w14:paraId="750C5D71" w14:textId="77777777" w:rsidR="00C9407A" w:rsidRPr="005B0A88" w:rsidRDefault="00C9407A" w:rsidP="00137565">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76699FC0" w14:textId="77777777" w:rsidR="00C9407A" w:rsidRPr="005B0A88" w:rsidRDefault="00C9407A" w:rsidP="00137565">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D227193" w14:textId="77777777" w:rsidR="00C9407A" w:rsidRPr="005B0A88"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D6BF2BD"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14C0A6F"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D3932FF" w14:textId="77777777" w:rsidR="00C9407A" w:rsidRPr="005B0A88" w:rsidRDefault="00C9407A" w:rsidP="00137565">
            <w:pPr>
              <w:pStyle w:val="TAC"/>
              <w:keepNext w:val="0"/>
              <w:spacing w:line="254" w:lineRule="auto"/>
              <w:rPr>
                <w:rFonts w:cs="v4.2.0"/>
              </w:rPr>
            </w:pPr>
          </w:p>
        </w:tc>
      </w:tr>
      <w:tr w:rsidR="00C9407A" w:rsidRPr="005B0A88" w14:paraId="1429818E" w14:textId="77777777" w:rsidTr="00432911">
        <w:trPr>
          <w:cantSplit/>
          <w:jc w:val="center"/>
        </w:trPr>
        <w:tc>
          <w:tcPr>
            <w:tcW w:w="1949" w:type="dxa"/>
            <w:vMerge/>
            <w:tcBorders>
              <w:left w:val="single" w:sz="4" w:space="0" w:color="auto"/>
              <w:bottom w:val="single" w:sz="4" w:space="0" w:color="auto"/>
              <w:right w:val="single" w:sz="4" w:space="0" w:color="auto"/>
            </w:tcBorders>
          </w:tcPr>
          <w:p w14:paraId="76C21B53"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9F24AF"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F05D8"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
          <w:p w14:paraId="5DA0191E" w14:textId="77777777" w:rsidR="00C9407A" w:rsidRPr="005B0A88" w:rsidRDefault="00C9407A" w:rsidP="00137565">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1F07215" w14:textId="77777777" w:rsidR="00C9407A" w:rsidRPr="005B0A88" w:rsidRDefault="00C9407A" w:rsidP="00137565">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05575D4" w14:textId="77777777" w:rsidR="00C9407A" w:rsidRPr="005B0A88"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9963CED"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3AC340E"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055BC67" w14:textId="77777777" w:rsidR="00C9407A" w:rsidRPr="005B0A88" w:rsidRDefault="00C9407A" w:rsidP="00137565">
            <w:pPr>
              <w:pStyle w:val="TAC"/>
              <w:keepNext w:val="0"/>
              <w:spacing w:line="254" w:lineRule="auto"/>
              <w:rPr>
                <w:rFonts w:cs="v4.2.0"/>
              </w:rPr>
            </w:pPr>
          </w:p>
        </w:tc>
      </w:tr>
      <w:tr w:rsidR="00C9407A" w:rsidRPr="005B0A88" w14:paraId="6544DEB6"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175BD8AA" w14:textId="7F24BF8E" w:rsidR="00C9407A" w:rsidRPr="005B0A88" w:rsidRDefault="00C9407A" w:rsidP="00137565">
            <w:pPr>
              <w:pStyle w:val="TAL"/>
              <w:keepNext w:val="0"/>
              <w:spacing w:line="254" w:lineRule="auto"/>
            </w:pPr>
            <w:r w:rsidRPr="005B0A88">
              <w:rPr>
                <w:position w:val="-12"/>
              </w:rPr>
              <w:object w:dxaOrig="420" w:dyaOrig="420" w14:anchorId="6715BA3A">
                <v:shape id="_x0000_i1056" type="#_x0000_t75" style="width:22pt;height:22pt" o:ole="" fillcolor="window">
                  <v:imagedata r:id="rId9" o:title=""/>
                </v:shape>
                <o:OLEObject Type="Embed" ProgID="Equation.3" ShapeID="_x0000_i1056" DrawAspect="Content" ObjectID="_1704133754" r:id="rId41"/>
              </w:object>
            </w:r>
            <w:r w:rsidR="00432911">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3993AE73" w14:textId="77777777" w:rsidR="00C9407A" w:rsidRPr="005B0A88" w:rsidRDefault="00C9407A" w:rsidP="00137565">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198508F"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B577588" w14:textId="77777777" w:rsidR="00C9407A" w:rsidRPr="005B0A88" w:rsidRDefault="00C9407A" w:rsidP="00137565">
            <w:pPr>
              <w:pStyle w:val="TAC"/>
              <w:keepNext w:val="0"/>
              <w:spacing w:line="254" w:lineRule="auto"/>
              <w:rPr>
                <w:rFonts w:cs="v4.2.0"/>
                <w:lang w:eastAsia="zh-CN"/>
              </w:rPr>
            </w:pPr>
            <w:r w:rsidRPr="005B0A88">
              <w:rPr>
                <w:rFonts w:cs="v4.2.0"/>
              </w:rPr>
              <w:t>-98</w:t>
            </w:r>
            <w:r w:rsidRPr="005B0A88">
              <w:rPr>
                <w:rFonts w:cs="v4.2.0"/>
                <w:lang w:eastAsia="zh-CN"/>
              </w:rPr>
              <w:t>+TT</w:t>
            </w:r>
          </w:p>
        </w:tc>
      </w:tr>
      <w:tr w:rsidR="00C9407A" w:rsidRPr="005B0A88" w14:paraId="28726F9C" w14:textId="77777777" w:rsidTr="00432911">
        <w:trPr>
          <w:cantSplit/>
          <w:jc w:val="center"/>
        </w:trPr>
        <w:tc>
          <w:tcPr>
            <w:tcW w:w="1949" w:type="dxa"/>
            <w:vMerge/>
            <w:tcBorders>
              <w:left w:val="single" w:sz="4" w:space="0" w:color="auto"/>
              <w:right w:val="single" w:sz="4" w:space="0" w:color="auto"/>
            </w:tcBorders>
          </w:tcPr>
          <w:p w14:paraId="1E20D325"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C5102E9"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E9A7FE"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0DEA525" w14:textId="77777777" w:rsidR="00C9407A" w:rsidRPr="005B0A88" w:rsidRDefault="00C9407A" w:rsidP="00137565">
            <w:pPr>
              <w:pStyle w:val="TAC"/>
              <w:keepNext w:val="0"/>
              <w:spacing w:line="254" w:lineRule="auto"/>
              <w:rPr>
                <w:rFonts w:cs="v4.2.0"/>
                <w:lang w:eastAsia="zh-CN"/>
              </w:rPr>
            </w:pPr>
            <w:r w:rsidRPr="005B0A88">
              <w:rPr>
                <w:rFonts w:cs="v4.2.0"/>
                <w:lang w:eastAsia="zh-CN"/>
              </w:rPr>
              <w:t>-98+TT</w:t>
            </w:r>
          </w:p>
        </w:tc>
      </w:tr>
      <w:tr w:rsidR="00C9407A" w:rsidRPr="005B0A88" w14:paraId="5127E368" w14:textId="77777777" w:rsidTr="00432911">
        <w:trPr>
          <w:cantSplit/>
          <w:jc w:val="center"/>
        </w:trPr>
        <w:tc>
          <w:tcPr>
            <w:tcW w:w="1949" w:type="dxa"/>
            <w:vMerge/>
            <w:tcBorders>
              <w:left w:val="single" w:sz="4" w:space="0" w:color="auto"/>
              <w:bottom w:val="single" w:sz="4" w:space="0" w:color="auto"/>
              <w:right w:val="single" w:sz="4" w:space="0" w:color="auto"/>
            </w:tcBorders>
          </w:tcPr>
          <w:p w14:paraId="49306E31"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002251"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31796F"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70C6268" w14:textId="77777777" w:rsidR="00C9407A" w:rsidRPr="005B0A88" w:rsidRDefault="00C9407A" w:rsidP="00137565">
            <w:pPr>
              <w:pStyle w:val="TAC"/>
              <w:keepNext w:val="0"/>
              <w:spacing w:line="254" w:lineRule="auto"/>
              <w:rPr>
                <w:rFonts w:cs="v4.2.0"/>
                <w:lang w:eastAsia="zh-CN"/>
              </w:rPr>
            </w:pPr>
            <w:r w:rsidRPr="005B0A88">
              <w:rPr>
                <w:rFonts w:cs="v4.2.0"/>
                <w:lang w:eastAsia="zh-CN"/>
              </w:rPr>
              <w:t>-95+TT</w:t>
            </w:r>
          </w:p>
        </w:tc>
      </w:tr>
      <w:tr w:rsidR="00C9407A" w:rsidRPr="005B0A88" w14:paraId="1748CF38"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024BEC65" w14:textId="03FFEDF5" w:rsidR="00C9407A" w:rsidRPr="005B0A88" w:rsidRDefault="00C9407A" w:rsidP="00137565">
            <w:pPr>
              <w:pStyle w:val="TAL"/>
              <w:keepNext w:val="0"/>
              <w:spacing w:line="254" w:lineRule="auto"/>
            </w:pPr>
            <w:r w:rsidRPr="005B0A88">
              <w:rPr>
                <w:position w:val="-12"/>
              </w:rPr>
              <w:object w:dxaOrig="420" w:dyaOrig="420" w14:anchorId="479637CF">
                <v:shape id="_x0000_i1057" type="#_x0000_t75" style="width:22pt;height:22pt" o:ole="" fillcolor="window">
                  <v:imagedata r:id="rId9" o:title=""/>
                </v:shape>
                <o:OLEObject Type="Embed" ProgID="Equation.3" ShapeID="_x0000_i1057" DrawAspect="Content" ObjectID="_1704133755" r:id="rId42"/>
              </w:object>
            </w:r>
            <w:r w:rsidR="00432911">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35B8897A" w14:textId="3AC176F8" w:rsidR="00C9407A" w:rsidRPr="005B0A88" w:rsidRDefault="00C9407A" w:rsidP="00137565">
            <w:pPr>
              <w:pStyle w:val="TAC"/>
              <w:keepNext w:val="0"/>
              <w:spacing w:line="254" w:lineRule="auto"/>
              <w:rPr>
                <w:rFonts w:cs="v4.2.0"/>
              </w:rPr>
            </w:pPr>
            <w:r w:rsidRPr="005B0A88">
              <w:rPr>
                <w:rFonts w:cs="v4.2.0"/>
              </w:rPr>
              <w:t>dBm/15</w:t>
            </w:r>
            <w:r w:rsidR="00432911">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37EDC4D"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4D62B53" w14:textId="77777777" w:rsidR="00C9407A" w:rsidRPr="005B0A88" w:rsidRDefault="00C9407A" w:rsidP="00137565">
            <w:pPr>
              <w:pStyle w:val="TAC"/>
              <w:keepNext w:val="0"/>
              <w:spacing w:line="254" w:lineRule="auto"/>
              <w:rPr>
                <w:rFonts w:cs="v4.2.0"/>
              </w:rPr>
            </w:pPr>
            <w:r w:rsidRPr="005B0A88">
              <w:rPr>
                <w:rFonts w:cs="v4.2.0"/>
              </w:rPr>
              <w:t>-98</w:t>
            </w:r>
            <w:r w:rsidRPr="005B0A88">
              <w:rPr>
                <w:rFonts w:cs="v4.2.0"/>
                <w:lang w:eastAsia="zh-CN"/>
              </w:rPr>
              <w:t>+TT</w:t>
            </w:r>
          </w:p>
        </w:tc>
      </w:tr>
      <w:tr w:rsidR="00C9407A" w:rsidRPr="005B0A88" w14:paraId="08304857" w14:textId="77777777" w:rsidTr="00432911">
        <w:trPr>
          <w:cantSplit/>
          <w:jc w:val="center"/>
        </w:trPr>
        <w:tc>
          <w:tcPr>
            <w:tcW w:w="1949" w:type="dxa"/>
            <w:vMerge/>
            <w:tcBorders>
              <w:left w:val="single" w:sz="4" w:space="0" w:color="auto"/>
              <w:right w:val="single" w:sz="4" w:space="0" w:color="auto"/>
            </w:tcBorders>
          </w:tcPr>
          <w:p w14:paraId="5F42566F"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0EFAB7EB"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6E72CF"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5161" w:type="dxa"/>
            <w:gridSpan w:val="7"/>
            <w:tcBorders>
              <w:top w:val="nil"/>
              <w:left w:val="single" w:sz="4" w:space="0" w:color="auto"/>
              <w:bottom w:val="nil"/>
              <w:right w:val="single" w:sz="4" w:space="0" w:color="auto"/>
            </w:tcBorders>
          </w:tcPr>
          <w:p w14:paraId="7F375121" w14:textId="77777777" w:rsidR="00C9407A" w:rsidRPr="005B0A88" w:rsidRDefault="00C9407A" w:rsidP="00137565">
            <w:pPr>
              <w:pStyle w:val="TAC"/>
              <w:keepNext w:val="0"/>
              <w:spacing w:line="254" w:lineRule="auto"/>
              <w:rPr>
                <w:rFonts w:cs="v4.2.0"/>
              </w:rPr>
            </w:pPr>
          </w:p>
        </w:tc>
      </w:tr>
      <w:tr w:rsidR="00C9407A" w:rsidRPr="005B0A88" w14:paraId="67C609A4" w14:textId="77777777" w:rsidTr="00432911">
        <w:trPr>
          <w:cantSplit/>
          <w:jc w:val="center"/>
        </w:trPr>
        <w:tc>
          <w:tcPr>
            <w:tcW w:w="1949" w:type="dxa"/>
            <w:vMerge/>
            <w:tcBorders>
              <w:left w:val="single" w:sz="4" w:space="0" w:color="auto"/>
              <w:bottom w:val="single" w:sz="4" w:space="0" w:color="auto"/>
              <w:right w:val="single" w:sz="4" w:space="0" w:color="auto"/>
            </w:tcBorders>
          </w:tcPr>
          <w:p w14:paraId="3F53F411"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2C70E70"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1A57E"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DB6C58F" w14:textId="77777777" w:rsidR="00C9407A" w:rsidRPr="005B0A88" w:rsidRDefault="00C9407A" w:rsidP="00137565">
            <w:pPr>
              <w:pStyle w:val="TAC"/>
              <w:keepNext w:val="0"/>
              <w:spacing w:line="254" w:lineRule="auto"/>
              <w:rPr>
                <w:rFonts w:cs="v4.2.0"/>
              </w:rPr>
            </w:pPr>
          </w:p>
        </w:tc>
      </w:tr>
      <w:tr w:rsidR="00C9407A" w:rsidRPr="005B0A88" w14:paraId="4D383052"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336CBACF" w14:textId="77777777" w:rsidR="00C9407A" w:rsidRPr="005B0A88" w:rsidRDefault="00C9407A" w:rsidP="00137565">
            <w:pPr>
              <w:pStyle w:val="TAL"/>
              <w:keepNext w:val="0"/>
              <w:spacing w:line="254" w:lineRule="auto"/>
            </w:pPr>
            <w:r w:rsidRPr="005B0A88">
              <w:rPr>
                <w:position w:val="-12"/>
              </w:rPr>
              <w:object w:dxaOrig="876" w:dyaOrig="288" w14:anchorId="68E7D9E3">
                <v:shape id="_x0000_i1058" type="#_x0000_t75" style="width:44pt;height:14.5pt" o:ole="" fillcolor="window">
                  <v:imagedata r:id="rId12" o:title=""/>
                </v:shape>
                <o:OLEObject Type="Embed" ProgID="Equation.3" ShapeID="_x0000_i1058" DrawAspect="Content" ObjectID="_1704133756" r:id="rId43"/>
              </w:object>
            </w:r>
          </w:p>
        </w:tc>
        <w:tc>
          <w:tcPr>
            <w:tcW w:w="1793" w:type="dxa"/>
            <w:tcBorders>
              <w:top w:val="single" w:sz="4" w:space="0" w:color="auto"/>
              <w:left w:val="single" w:sz="4" w:space="0" w:color="auto"/>
              <w:bottom w:val="nil"/>
              <w:right w:val="single" w:sz="4" w:space="0" w:color="auto"/>
            </w:tcBorders>
            <w:hideMark/>
          </w:tcPr>
          <w:p w14:paraId="6D47760E" w14:textId="77777777" w:rsidR="00C9407A" w:rsidRPr="005B0A88" w:rsidRDefault="00C9407A" w:rsidP="00137565">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88F5A3"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4644667A" w14:textId="77777777" w:rsidR="00C9407A" w:rsidRPr="005B0A88" w:rsidRDefault="00C9407A" w:rsidP="00137565">
            <w:pPr>
              <w:pStyle w:val="TAC"/>
              <w:keepNext w:val="0"/>
              <w:spacing w:line="254" w:lineRule="auto"/>
              <w:rPr>
                <w:rFonts w:cs="v4.2.0"/>
              </w:rPr>
            </w:pPr>
            <w:r w:rsidRPr="005B0A88">
              <w:rPr>
                <w:rFonts w:cs="v4.2.0"/>
              </w:rPr>
              <w:t>16</w:t>
            </w:r>
            <w:r w:rsidRPr="005B0A88">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491C1E40" w14:textId="77777777" w:rsidR="00C9407A" w:rsidRPr="005B0A88" w:rsidRDefault="00C9407A" w:rsidP="00137565">
            <w:pPr>
              <w:pStyle w:val="TAC"/>
              <w:keepNext w:val="0"/>
              <w:spacing w:line="254" w:lineRule="auto"/>
              <w:rPr>
                <w:rFonts w:cs="v4.2.0"/>
              </w:rPr>
            </w:pPr>
            <w:r w:rsidRPr="005B0A88">
              <w:rPr>
                <w:rFonts w:cs="v4.2.0"/>
              </w:rPr>
              <w:t>13</w:t>
            </w:r>
            <w:r w:rsidRPr="005B0A88">
              <w:rPr>
                <w:rFonts w:cs="v4.2.0"/>
                <w:lang w:eastAsia="zh-CN"/>
              </w:rPr>
              <w:t>+TT</w:t>
            </w:r>
          </w:p>
        </w:tc>
        <w:tc>
          <w:tcPr>
            <w:tcW w:w="899" w:type="dxa"/>
            <w:tcBorders>
              <w:top w:val="single" w:sz="4" w:space="0" w:color="auto"/>
              <w:left w:val="single" w:sz="4" w:space="0" w:color="auto"/>
              <w:bottom w:val="nil"/>
              <w:right w:val="single" w:sz="4" w:space="0" w:color="auto"/>
            </w:tcBorders>
            <w:shd w:val="clear" w:color="auto" w:fill="auto"/>
            <w:hideMark/>
          </w:tcPr>
          <w:p w14:paraId="56C16579" w14:textId="77777777" w:rsidR="00C9407A" w:rsidRPr="005B0A88" w:rsidRDefault="00C9407A" w:rsidP="00137565">
            <w:pPr>
              <w:pStyle w:val="TAC"/>
              <w:keepNext w:val="0"/>
              <w:spacing w:line="254" w:lineRule="auto"/>
              <w:rPr>
                <w:rFonts w:cs="v4.2.0"/>
              </w:rPr>
            </w:pPr>
            <w:r w:rsidRPr="005B0A88">
              <w:rPr>
                <w:rFonts w:cs="v4.2.0"/>
              </w:rPr>
              <w:t>16</w:t>
            </w:r>
            <w:r w:rsidRPr="005B0A88">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545EC632" w14:textId="77777777" w:rsidR="00C9407A" w:rsidRPr="005B0A88" w:rsidRDefault="00C9407A" w:rsidP="00137565">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52E653F0" w14:textId="77777777" w:rsidR="00C9407A" w:rsidRPr="005B0A88" w:rsidRDefault="00C9407A" w:rsidP="00137565">
            <w:pPr>
              <w:pStyle w:val="TAC"/>
              <w:keepNext w:val="0"/>
              <w:spacing w:line="254" w:lineRule="auto"/>
              <w:rPr>
                <w:rFonts w:cs="v4.2.0"/>
              </w:rPr>
            </w:pPr>
            <w:r w:rsidRPr="005B0A88">
              <w:rPr>
                <w:rFonts w:cs="v4.2.0"/>
              </w:rPr>
              <w:t>16</w:t>
            </w:r>
            <w:r w:rsidRPr="005B0A88">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692F0DFA" w14:textId="77777777" w:rsidR="00C9407A" w:rsidRPr="005B0A88" w:rsidRDefault="00C9407A" w:rsidP="00137565">
            <w:pPr>
              <w:pStyle w:val="TAC"/>
              <w:keepNext w:val="0"/>
              <w:spacing w:line="254" w:lineRule="auto"/>
              <w:rPr>
                <w:rFonts w:cs="v4.2.0"/>
              </w:rPr>
            </w:pPr>
            <w:r w:rsidRPr="005B0A88">
              <w:rPr>
                <w:rFonts w:cs="v4.2.0"/>
              </w:rPr>
              <w:t>13</w:t>
            </w:r>
            <w:r w:rsidRPr="005B0A88">
              <w:rPr>
                <w:rFonts w:cs="v4.2.0"/>
                <w:lang w:eastAsia="zh-CN"/>
              </w:rPr>
              <w:t>+TT</w:t>
            </w:r>
          </w:p>
        </w:tc>
      </w:tr>
      <w:tr w:rsidR="00C9407A" w:rsidRPr="005B0A88" w14:paraId="1A52979E" w14:textId="77777777" w:rsidTr="00432911">
        <w:trPr>
          <w:cantSplit/>
          <w:jc w:val="center"/>
        </w:trPr>
        <w:tc>
          <w:tcPr>
            <w:tcW w:w="1949" w:type="dxa"/>
            <w:vMerge/>
            <w:tcBorders>
              <w:left w:val="single" w:sz="4" w:space="0" w:color="auto"/>
              <w:right w:val="single" w:sz="4" w:space="0" w:color="auto"/>
            </w:tcBorders>
          </w:tcPr>
          <w:p w14:paraId="7FA2A755"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A5726"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EE1C9B"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4CC2AF1" w14:textId="77777777" w:rsidR="00C9407A" w:rsidRPr="005B0A88" w:rsidRDefault="00C9407A" w:rsidP="00137565">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7984813" w14:textId="77777777" w:rsidR="00C9407A" w:rsidRPr="005B0A88" w:rsidRDefault="00C9407A" w:rsidP="00137565">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811E9BB" w14:textId="77777777" w:rsidR="00C9407A" w:rsidRPr="005B0A88" w:rsidRDefault="00C9407A" w:rsidP="00137565">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4062D5"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B1C4C2F"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A399DD" w14:textId="77777777" w:rsidR="00C9407A" w:rsidRPr="005B0A88" w:rsidRDefault="00C9407A" w:rsidP="00137565">
            <w:pPr>
              <w:pStyle w:val="TAC"/>
              <w:keepNext w:val="0"/>
              <w:spacing w:line="254" w:lineRule="auto"/>
              <w:rPr>
                <w:rFonts w:cs="v4.2.0"/>
              </w:rPr>
            </w:pPr>
          </w:p>
        </w:tc>
      </w:tr>
      <w:tr w:rsidR="00C9407A" w:rsidRPr="005B0A88" w14:paraId="5F77F10A" w14:textId="77777777" w:rsidTr="00432911">
        <w:trPr>
          <w:cantSplit/>
          <w:jc w:val="center"/>
        </w:trPr>
        <w:tc>
          <w:tcPr>
            <w:tcW w:w="1949" w:type="dxa"/>
            <w:vMerge/>
            <w:tcBorders>
              <w:left w:val="single" w:sz="4" w:space="0" w:color="auto"/>
              <w:bottom w:val="single" w:sz="4" w:space="0" w:color="auto"/>
              <w:right w:val="single" w:sz="4" w:space="0" w:color="auto"/>
            </w:tcBorders>
          </w:tcPr>
          <w:p w14:paraId="6D8F4430"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C37E3B1"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26D9AF"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87A0D5B" w14:textId="77777777" w:rsidR="00C9407A" w:rsidRPr="005B0A88" w:rsidRDefault="00C9407A" w:rsidP="00137565">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6D5F1C6B" w14:textId="77777777" w:rsidR="00C9407A" w:rsidRPr="005B0A88" w:rsidRDefault="00C9407A" w:rsidP="00137565">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4D23632" w14:textId="77777777" w:rsidR="00C9407A" w:rsidRPr="005B0A88" w:rsidRDefault="00C9407A" w:rsidP="00137565">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3F7609C9"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E6233F8"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87083AB" w14:textId="77777777" w:rsidR="00C9407A" w:rsidRPr="005B0A88" w:rsidRDefault="00C9407A" w:rsidP="00137565">
            <w:pPr>
              <w:pStyle w:val="TAC"/>
              <w:keepNext w:val="0"/>
              <w:spacing w:line="254" w:lineRule="auto"/>
              <w:rPr>
                <w:rFonts w:cs="v4.2.0"/>
              </w:rPr>
            </w:pPr>
          </w:p>
        </w:tc>
      </w:tr>
      <w:tr w:rsidR="00C9407A" w:rsidRPr="005B0A88" w14:paraId="221DD372"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766F622" w14:textId="66E5D59C" w:rsidR="00C9407A" w:rsidRPr="005B0A88" w:rsidRDefault="00C9407A" w:rsidP="00137565">
            <w:pPr>
              <w:pStyle w:val="TAL"/>
              <w:keepNext w:val="0"/>
              <w:spacing w:line="254" w:lineRule="auto"/>
            </w:pPr>
            <w:r w:rsidRPr="005B0A88">
              <w:t>SS-RSRP</w:t>
            </w:r>
            <w:r w:rsidR="00432911">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
          <w:p w14:paraId="63FD4699" w14:textId="77777777" w:rsidR="00C9407A" w:rsidRPr="005B0A88" w:rsidRDefault="00C9407A" w:rsidP="00137565">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68A4A08"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6BE58" w14:textId="77777777" w:rsidR="00C9407A" w:rsidRPr="005B0A88" w:rsidRDefault="00C9407A" w:rsidP="00137565">
            <w:pPr>
              <w:pStyle w:val="TAC"/>
              <w:keepNext w:val="0"/>
              <w:spacing w:line="254" w:lineRule="auto"/>
              <w:rPr>
                <w:rFonts w:cs="v4.2.0"/>
                <w:lang w:eastAsia="zh-CN"/>
              </w:rPr>
            </w:pPr>
            <w:r w:rsidRPr="005B0A88">
              <w:rPr>
                <w:rFonts w:cs="v4.2.0"/>
              </w:rPr>
              <w:t>-82</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0FA9A" w14:textId="77777777" w:rsidR="00C9407A" w:rsidRPr="005B0A88" w:rsidRDefault="00C9407A" w:rsidP="00137565">
            <w:pPr>
              <w:pStyle w:val="TAC"/>
              <w:keepNext w:val="0"/>
              <w:spacing w:line="254" w:lineRule="auto"/>
              <w:rPr>
                <w:rFonts w:cs="v4.2.0"/>
                <w:lang w:eastAsia="zh-CN"/>
              </w:rPr>
            </w:pPr>
            <w:r w:rsidRPr="005B0A88">
              <w:rPr>
                <w:rFonts w:cs="v4.2.0"/>
              </w:rPr>
              <w:t>-85</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9ACE7A" w14:textId="77777777" w:rsidR="00C9407A" w:rsidRPr="005B0A88" w:rsidRDefault="00C9407A" w:rsidP="00137565">
            <w:pPr>
              <w:pStyle w:val="TAC"/>
              <w:keepNext w:val="0"/>
              <w:spacing w:line="254" w:lineRule="auto"/>
              <w:rPr>
                <w:rFonts w:cs="v4.2.0"/>
                <w:lang w:eastAsia="zh-CN"/>
              </w:rPr>
            </w:pPr>
            <w:r w:rsidRPr="005B0A88">
              <w:rPr>
                <w:rFonts w:cs="v4.2.0"/>
              </w:rPr>
              <w:t>-82</w:t>
            </w:r>
            <w:r w:rsidRPr="005B0A88">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34EFD159" w14:textId="3DA8CA98" w:rsidR="00C9407A" w:rsidRPr="005B0A88" w:rsidRDefault="00C9407A" w:rsidP="00137565">
            <w:pPr>
              <w:pStyle w:val="TAC"/>
              <w:keepNext w:val="0"/>
              <w:spacing w:line="254" w:lineRule="auto"/>
              <w:rPr>
                <w:rFonts w:cs="v4.2.0"/>
              </w:rPr>
            </w:pPr>
            <w:r w:rsidRPr="005B0A88">
              <w:rPr>
                <w:rFonts w:cs="v4.2.0"/>
              </w:rPr>
              <w:t>-infinity</w:t>
            </w:r>
            <w:r w:rsidR="00432911">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3F118E" w14:textId="77777777" w:rsidR="00C9407A" w:rsidRPr="005B0A88" w:rsidRDefault="00C9407A" w:rsidP="00137565">
            <w:pPr>
              <w:pStyle w:val="TAC"/>
              <w:keepNext w:val="0"/>
              <w:spacing w:line="254" w:lineRule="auto"/>
              <w:rPr>
                <w:rFonts w:cs="v4.2.0"/>
                <w:lang w:eastAsia="zh-CN"/>
              </w:rPr>
            </w:pPr>
            <w:r w:rsidRPr="005B0A88">
              <w:rPr>
                <w:rFonts w:cs="v4.2.0"/>
              </w:rPr>
              <w:t>-82</w:t>
            </w:r>
            <w:r w:rsidRPr="005B0A88">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619166B3" w14:textId="77777777" w:rsidR="00C9407A" w:rsidRPr="005B0A88" w:rsidRDefault="00C9407A" w:rsidP="00137565">
            <w:pPr>
              <w:pStyle w:val="TAC"/>
              <w:keepNext w:val="0"/>
              <w:spacing w:line="254" w:lineRule="auto"/>
              <w:rPr>
                <w:rFonts w:cs="v4.2.0"/>
                <w:lang w:eastAsia="zh-CN"/>
              </w:rPr>
            </w:pPr>
            <w:r w:rsidRPr="005B0A88">
              <w:rPr>
                <w:rFonts w:cs="v4.2.0"/>
              </w:rPr>
              <w:t>-85</w:t>
            </w:r>
            <w:r w:rsidRPr="005B0A88">
              <w:rPr>
                <w:rFonts w:cs="v4.2.0"/>
                <w:lang w:eastAsia="zh-CN"/>
              </w:rPr>
              <w:t>+TT</w:t>
            </w:r>
          </w:p>
        </w:tc>
      </w:tr>
      <w:tr w:rsidR="00C9407A" w:rsidRPr="005B0A88" w14:paraId="3DDF77D5" w14:textId="77777777" w:rsidTr="00432911">
        <w:trPr>
          <w:cantSplit/>
          <w:jc w:val="center"/>
        </w:trPr>
        <w:tc>
          <w:tcPr>
            <w:tcW w:w="1949" w:type="dxa"/>
            <w:tcBorders>
              <w:top w:val="nil"/>
              <w:left w:val="single" w:sz="4" w:space="0" w:color="auto"/>
              <w:bottom w:val="nil"/>
              <w:right w:val="single" w:sz="4" w:space="0" w:color="auto"/>
            </w:tcBorders>
          </w:tcPr>
          <w:p w14:paraId="6D457DE6"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BD752"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01484"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000D8" w14:textId="77777777" w:rsidR="00C9407A" w:rsidRPr="005B0A88" w:rsidRDefault="00C9407A" w:rsidP="00137565">
            <w:pPr>
              <w:pStyle w:val="TAC"/>
              <w:keepNext w:val="0"/>
              <w:spacing w:line="254" w:lineRule="auto"/>
              <w:rPr>
                <w:rFonts w:cs="v4.2.0"/>
                <w:lang w:eastAsia="zh-CN"/>
              </w:rPr>
            </w:pPr>
            <w:r w:rsidRPr="005B0A88">
              <w:rPr>
                <w:rFonts w:cs="v4.2.0"/>
              </w:rPr>
              <w:t>-82</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D1FBB" w14:textId="77777777" w:rsidR="00C9407A" w:rsidRPr="005B0A88" w:rsidRDefault="00C9407A" w:rsidP="00137565">
            <w:pPr>
              <w:pStyle w:val="TAC"/>
              <w:keepNext w:val="0"/>
              <w:spacing w:line="254" w:lineRule="auto"/>
              <w:rPr>
                <w:rFonts w:cs="v4.2.0"/>
                <w:lang w:eastAsia="zh-CN"/>
              </w:rPr>
            </w:pPr>
            <w:r w:rsidRPr="005B0A88">
              <w:rPr>
                <w:rFonts w:cs="v4.2.0"/>
              </w:rPr>
              <w:t>-85</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72ACA" w14:textId="77777777" w:rsidR="00C9407A" w:rsidRPr="005B0A88" w:rsidRDefault="00C9407A" w:rsidP="00137565">
            <w:pPr>
              <w:pStyle w:val="TAC"/>
              <w:keepNext w:val="0"/>
              <w:spacing w:line="254" w:lineRule="auto"/>
              <w:rPr>
                <w:rFonts w:cs="v4.2.0"/>
                <w:lang w:eastAsia="zh-CN"/>
              </w:rPr>
            </w:pPr>
            <w:r w:rsidRPr="005B0A88">
              <w:rPr>
                <w:rFonts w:cs="v4.2.0"/>
              </w:rPr>
              <w:t>-82</w:t>
            </w:r>
            <w:r w:rsidRPr="005B0A88">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02C169C5" w14:textId="7F74F243" w:rsidR="00C9407A" w:rsidRPr="005B0A88" w:rsidRDefault="00C9407A" w:rsidP="00137565">
            <w:pPr>
              <w:pStyle w:val="TAC"/>
              <w:keepNext w:val="0"/>
              <w:spacing w:line="254" w:lineRule="auto"/>
              <w:rPr>
                <w:rFonts w:cs="v4.2.0"/>
              </w:rPr>
            </w:pPr>
            <w:r w:rsidRPr="005B0A88">
              <w:rPr>
                <w:rFonts w:cs="v4.2.0"/>
              </w:rPr>
              <w:t>-infinity</w:t>
            </w:r>
            <w:r w:rsidR="00432911">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1034AA3" w14:textId="77777777" w:rsidR="00C9407A" w:rsidRPr="005B0A88" w:rsidRDefault="00C9407A" w:rsidP="00137565">
            <w:pPr>
              <w:pStyle w:val="TAC"/>
              <w:keepNext w:val="0"/>
              <w:spacing w:line="254" w:lineRule="auto"/>
              <w:rPr>
                <w:rFonts w:cs="v4.2.0"/>
                <w:lang w:eastAsia="zh-CN"/>
              </w:rPr>
            </w:pPr>
            <w:r w:rsidRPr="005B0A88">
              <w:rPr>
                <w:rFonts w:cs="v4.2.0"/>
              </w:rPr>
              <w:t>-82</w:t>
            </w:r>
            <w:r w:rsidRPr="005B0A88">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06531F2B" w14:textId="77777777" w:rsidR="00C9407A" w:rsidRPr="005B0A88" w:rsidRDefault="00C9407A" w:rsidP="00137565">
            <w:pPr>
              <w:pStyle w:val="TAC"/>
              <w:keepNext w:val="0"/>
              <w:spacing w:line="254" w:lineRule="auto"/>
              <w:rPr>
                <w:rFonts w:cs="v4.2.0"/>
                <w:lang w:eastAsia="zh-CN"/>
              </w:rPr>
            </w:pPr>
            <w:r w:rsidRPr="005B0A88">
              <w:rPr>
                <w:rFonts w:cs="v4.2.0"/>
              </w:rPr>
              <w:t>-85</w:t>
            </w:r>
            <w:r w:rsidRPr="005B0A88">
              <w:rPr>
                <w:rFonts w:cs="v4.2.0"/>
                <w:lang w:eastAsia="zh-CN"/>
              </w:rPr>
              <w:t>+TT</w:t>
            </w:r>
          </w:p>
        </w:tc>
      </w:tr>
      <w:tr w:rsidR="00C9407A" w:rsidRPr="005B0A88" w14:paraId="19353BB1"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104FD98"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7819A8A"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1296AB"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B05BF" w14:textId="77777777" w:rsidR="00C9407A" w:rsidRPr="005B0A88" w:rsidRDefault="00C9407A" w:rsidP="00137565">
            <w:pPr>
              <w:pStyle w:val="TAC"/>
              <w:keepNext w:val="0"/>
              <w:spacing w:line="254" w:lineRule="auto"/>
              <w:rPr>
                <w:rFonts w:cs="v4.2.0"/>
                <w:lang w:eastAsia="zh-CN"/>
              </w:rPr>
            </w:pPr>
            <w:r w:rsidRPr="005B0A88">
              <w:rPr>
                <w:rFonts w:cs="v4.2.0"/>
                <w:lang w:eastAsia="zh-CN"/>
              </w:rPr>
              <w:t>-79+TT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88523F" w14:textId="77777777" w:rsidR="00C9407A" w:rsidRPr="005B0A88" w:rsidRDefault="00C9407A" w:rsidP="00137565">
            <w:pPr>
              <w:pStyle w:val="TAC"/>
              <w:keepNext w:val="0"/>
              <w:spacing w:line="254" w:lineRule="auto"/>
              <w:rPr>
                <w:rFonts w:cs="v4.2.0"/>
                <w:lang w:eastAsia="zh-CN"/>
              </w:rPr>
            </w:pPr>
            <w:r w:rsidRPr="005B0A88">
              <w:rPr>
                <w:rFonts w:cs="v4.2.0"/>
                <w:lang w:eastAsia="zh-CN"/>
              </w:rPr>
              <w:t>-82+TT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FC7F6E8" w14:textId="77777777" w:rsidR="00C9407A" w:rsidRPr="005B0A88" w:rsidRDefault="00C9407A" w:rsidP="00137565">
            <w:pPr>
              <w:pStyle w:val="TAC"/>
              <w:keepNext w:val="0"/>
              <w:spacing w:line="254" w:lineRule="auto"/>
              <w:rPr>
                <w:rFonts w:cs="v4.2.0"/>
                <w:lang w:eastAsia="zh-CN"/>
              </w:rPr>
            </w:pPr>
            <w:r w:rsidRPr="005B0A88">
              <w:rPr>
                <w:rFonts w:cs="v4.2.0"/>
                <w:lang w:eastAsia="zh-CN"/>
              </w:rPr>
              <w:t>-79+TT</w:t>
            </w:r>
          </w:p>
        </w:tc>
        <w:tc>
          <w:tcPr>
            <w:tcW w:w="802" w:type="dxa"/>
            <w:gridSpan w:val="2"/>
            <w:tcBorders>
              <w:top w:val="single" w:sz="4" w:space="0" w:color="auto"/>
              <w:left w:val="single" w:sz="4" w:space="0" w:color="auto"/>
              <w:bottom w:val="single" w:sz="4" w:space="0" w:color="auto"/>
              <w:right w:val="single" w:sz="4" w:space="0" w:color="auto"/>
            </w:tcBorders>
            <w:hideMark/>
          </w:tcPr>
          <w:p w14:paraId="0557E8B8" w14:textId="5483F54F" w:rsidR="00C9407A" w:rsidRPr="005B0A88" w:rsidRDefault="00C9407A" w:rsidP="00137565">
            <w:pPr>
              <w:pStyle w:val="TAC"/>
              <w:keepNext w:val="0"/>
              <w:spacing w:line="254" w:lineRule="auto"/>
              <w:rPr>
                <w:rFonts w:cs="v4.2.0"/>
              </w:rPr>
            </w:pPr>
            <w:r w:rsidRPr="005B0A88">
              <w:rPr>
                <w:rFonts w:cs="v4.2.0"/>
              </w:rPr>
              <w:t>-infinity</w:t>
            </w:r>
            <w:r w:rsidR="00432911">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887846F" w14:textId="77777777" w:rsidR="00C9407A" w:rsidRPr="005B0A88" w:rsidRDefault="00C9407A" w:rsidP="00137565">
            <w:pPr>
              <w:pStyle w:val="TAC"/>
              <w:keepNext w:val="0"/>
              <w:spacing w:line="254" w:lineRule="auto"/>
              <w:rPr>
                <w:rFonts w:cs="v4.2.0"/>
                <w:lang w:eastAsia="zh-CN"/>
              </w:rPr>
            </w:pPr>
            <w:r w:rsidRPr="005B0A88">
              <w:rPr>
                <w:rFonts w:cs="v4.2.0"/>
                <w:lang w:eastAsia="zh-CN"/>
              </w:rPr>
              <w:t>-79+TT</w:t>
            </w:r>
          </w:p>
        </w:tc>
        <w:tc>
          <w:tcPr>
            <w:tcW w:w="767" w:type="dxa"/>
            <w:tcBorders>
              <w:top w:val="single" w:sz="4" w:space="0" w:color="auto"/>
              <w:left w:val="single" w:sz="4" w:space="0" w:color="auto"/>
              <w:bottom w:val="single" w:sz="4" w:space="0" w:color="auto"/>
              <w:right w:val="single" w:sz="4" w:space="0" w:color="auto"/>
            </w:tcBorders>
            <w:hideMark/>
          </w:tcPr>
          <w:p w14:paraId="21F04289" w14:textId="77777777" w:rsidR="00C9407A" w:rsidRPr="005B0A88" w:rsidRDefault="00C9407A" w:rsidP="00137565">
            <w:pPr>
              <w:pStyle w:val="TAC"/>
              <w:keepNext w:val="0"/>
              <w:spacing w:line="254" w:lineRule="auto"/>
              <w:rPr>
                <w:rFonts w:cs="v4.2.0"/>
                <w:lang w:eastAsia="zh-CN"/>
              </w:rPr>
            </w:pPr>
            <w:r w:rsidRPr="005B0A88">
              <w:rPr>
                <w:rFonts w:cs="v4.2.0"/>
                <w:lang w:eastAsia="zh-CN"/>
              </w:rPr>
              <w:t>-82+TT</w:t>
            </w:r>
          </w:p>
        </w:tc>
      </w:tr>
      <w:tr w:rsidR="00C9407A" w:rsidRPr="005B0A88" w14:paraId="008A9BA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2A3FB870" w14:textId="77777777" w:rsidR="00C9407A" w:rsidRPr="005B0A88" w:rsidRDefault="00C9407A" w:rsidP="00137565">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699370EF" w14:textId="327BCCDD" w:rsidR="00C9407A" w:rsidRPr="005B0A88" w:rsidRDefault="00C9407A" w:rsidP="00137565">
            <w:pPr>
              <w:pStyle w:val="TAC"/>
              <w:keepNext w:val="0"/>
              <w:spacing w:line="254" w:lineRule="auto"/>
              <w:rPr>
                <w:rFonts w:cs="v4.2.0"/>
                <w:lang w:eastAsia="zh-CN"/>
              </w:rPr>
            </w:pPr>
            <w:r w:rsidRPr="005B0A88">
              <w:rPr>
                <w:rFonts w:cs="v4.2.0"/>
                <w:lang w:eastAsia="zh-CN"/>
              </w:rPr>
              <w:t>dBm/9.36</w:t>
            </w:r>
            <w:r w:rsidR="00432911">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8606F44"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979DE" w14:textId="0741E562" w:rsidR="00C9407A" w:rsidRPr="005B0A88" w:rsidRDefault="00C9407A" w:rsidP="00137565">
            <w:pPr>
              <w:pStyle w:val="TAC"/>
              <w:keepNext w:val="0"/>
              <w:spacing w:line="254" w:lineRule="auto"/>
              <w:rPr>
                <w:rFonts w:cs="v4.2.0"/>
                <w:lang w:eastAsia="zh-CN"/>
              </w:rPr>
            </w:pPr>
            <w:r w:rsidRPr="005B0A88">
              <w:rPr>
                <w:lang w:eastAsia="zh-CN"/>
              </w:rPr>
              <w:t>-53.94</w:t>
            </w:r>
            <w:r w:rsidRPr="005B0A88">
              <w:rPr>
                <w:rFonts w:cs="v4.2.0"/>
                <w:lang w:eastAsia="zh-CN"/>
              </w:rPr>
              <w:t>+</w:t>
            </w:r>
            <w:r w:rsidR="00432911">
              <w:rPr>
                <w:rFonts w:cs="v4.2.0"/>
                <w:lang w:eastAsia="zh-CN"/>
              </w:rPr>
              <w:t xml:space="preserve"> </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E4FE48" w14:textId="384637A7" w:rsidR="00C9407A" w:rsidRPr="005B0A88" w:rsidRDefault="00C9407A" w:rsidP="00137565">
            <w:pPr>
              <w:pStyle w:val="TAC"/>
              <w:keepNext w:val="0"/>
              <w:spacing w:line="254" w:lineRule="auto"/>
              <w:rPr>
                <w:rFonts w:cs="v4.2.0"/>
                <w:lang w:eastAsia="zh-CN"/>
              </w:rPr>
            </w:pPr>
            <w:r w:rsidRPr="005B0A88">
              <w:rPr>
                <w:lang w:eastAsia="zh-CN"/>
              </w:rPr>
              <w:t>-52.21</w:t>
            </w:r>
            <w:r w:rsidRPr="005B0A88">
              <w:rPr>
                <w:rFonts w:cs="v4.2.0"/>
                <w:lang w:eastAsia="zh-CN"/>
              </w:rPr>
              <w:t>+</w:t>
            </w:r>
            <w:r w:rsidR="00432911">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FBF8AF" w14:textId="27462BBC" w:rsidR="00C9407A" w:rsidRPr="005B0A88" w:rsidRDefault="00C9407A" w:rsidP="00137565">
            <w:pPr>
              <w:pStyle w:val="TAC"/>
              <w:keepNext w:val="0"/>
              <w:spacing w:line="254" w:lineRule="auto"/>
              <w:rPr>
                <w:rFonts w:cs="v4.2.0"/>
                <w:lang w:eastAsia="zh-CN"/>
              </w:rPr>
            </w:pPr>
            <w:r w:rsidRPr="005B0A88">
              <w:rPr>
                <w:lang w:eastAsia="zh-CN"/>
              </w:rPr>
              <w:t>-52.21</w:t>
            </w:r>
            <w:r w:rsidRPr="005B0A88">
              <w:rPr>
                <w:rFonts w:cs="v4.2.0"/>
                <w:lang w:eastAsia="zh-CN"/>
              </w:rPr>
              <w:t>+</w:t>
            </w:r>
            <w:r w:rsidR="00432911">
              <w:rPr>
                <w:rFonts w:cs="v4.2.0"/>
                <w:lang w:eastAsia="zh-CN"/>
              </w:rPr>
              <w:t xml:space="preserve"> </w:t>
            </w:r>
            <w:r w:rsidRPr="005B0A88">
              <w:rPr>
                <w:rFonts w:cs="v4.2.0"/>
                <w:lang w:eastAsia="zh-CN"/>
              </w:rPr>
              <w:t>TT</w:t>
            </w:r>
          </w:p>
        </w:tc>
        <w:tc>
          <w:tcPr>
            <w:tcW w:w="2419" w:type="dxa"/>
            <w:gridSpan w:val="4"/>
            <w:tcBorders>
              <w:top w:val="single" w:sz="4" w:space="0" w:color="auto"/>
              <w:left w:val="single" w:sz="4" w:space="0" w:color="auto"/>
              <w:bottom w:val="nil"/>
              <w:right w:val="single" w:sz="4" w:space="0" w:color="auto"/>
            </w:tcBorders>
            <w:hideMark/>
          </w:tcPr>
          <w:p w14:paraId="448013F6" w14:textId="16643781" w:rsidR="00C9407A" w:rsidRPr="005B0A88" w:rsidRDefault="00C9407A" w:rsidP="00137565">
            <w:pPr>
              <w:pStyle w:val="TAC"/>
              <w:keepNext w:val="0"/>
              <w:spacing w:line="254" w:lineRule="auto"/>
              <w:rPr>
                <w:rFonts w:cs="v4.2.0"/>
                <w:lang w:eastAsia="zh-CN"/>
              </w:rPr>
            </w:pPr>
            <w:r w:rsidRPr="005B0A88">
              <w:rPr>
                <w:rFonts w:cs="v4.2.0"/>
                <w:lang w:eastAsia="zh-CN"/>
              </w:rPr>
              <w:t>specified</w:t>
            </w:r>
            <w:r w:rsidR="00432911">
              <w:rPr>
                <w:rFonts w:cs="v4.2.0"/>
                <w:lang w:eastAsia="zh-CN"/>
              </w:rPr>
              <w:t xml:space="preserve"> </w:t>
            </w:r>
            <w:r w:rsidRPr="005B0A88">
              <w:rPr>
                <w:rFonts w:cs="v4.2.0"/>
                <w:lang w:eastAsia="zh-CN"/>
              </w:rPr>
              <w:t>in</w:t>
            </w:r>
            <w:r w:rsidR="00432911">
              <w:rPr>
                <w:rFonts w:cs="v4.2.0"/>
                <w:lang w:eastAsia="zh-CN"/>
              </w:rPr>
              <w:t xml:space="preserve"> </w:t>
            </w:r>
            <w:r w:rsidRPr="005B0A88">
              <w:rPr>
                <w:rFonts w:cs="v4.2.0"/>
                <w:lang w:eastAsia="zh-CN"/>
              </w:rPr>
              <w:t>Cell</w:t>
            </w:r>
            <w:r w:rsidR="00432911">
              <w:rPr>
                <w:rFonts w:cs="v4.2.0"/>
                <w:lang w:eastAsia="zh-CN"/>
              </w:rPr>
              <w:t xml:space="preserve"> </w:t>
            </w:r>
            <w:r w:rsidRPr="005B0A88">
              <w:rPr>
                <w:rFonts w:cs="v4.2.0"/>
                <w:lang w:eastAsia="zh-CN"/>
              </w:rPr>
              <w:t>1</w:t>
            </w:r>
            <w:r w:rsidR="00432911">
              <w:rPr>
                <w:rFonts w:cs="v4.2.0"/>
                <w:lang w:eastAsia="zh-CN"/>
              </w:rPr>
              <w:t xml:space="preserve"> </w:t>
            </w:r>
            <w:r w:rsidRPr="005B0A88">
              <w:rPr>
                <w:rFonts w:cs="v4.2.0"/>
                <w:lang w:eastAsia="zh-CN"/>
              </w:rPr>
              <w:t>columns-</w:t>
            </w:r>
          </w:p>
        </w:tc>
      </w:tr>
      <w:tr w:rsidR="00C9407A" w:rsidRPr="005B0A88" w14:paraId="2EE97351" w14:textId="77777777" w:rsidTr="00432911">
        <w:trPr>
          <w:cantSplit/>
          <w:jc w:val="center"/>
        </w:trPr>
        <w:tc>
          <w:tcPr>
            <w:tcW w:w="1949" w:type="dxa"/>
            <w:tcBorders>
              <w:top w:val="nil"/>
              <w:left w:val="single" w:sz="4" w:space="0" w:color="auto"/>
              <w:bottom w:val="nil"/>
              <w:right w:val="single" w:sz="4" w:space="0" w:color="auto"/>
            </w:tcBorders>
          </w:tcPr>
          <w:p w14:paraId="60826D52" w14:textId="77777777" w:rsidR="00C9407A" w:rsidRPr="005B0A88"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6A8D536" w14:textId="53D1D446" w:rsidR="00C9407A" w:rsidRPr="005B0A88" w:rsidRDefault="00C9407A" w:rsidP="00137565">
            <w:pPr>
              <w:pStyle w:val="TAC"/>
              <w:keepNext w:val="0"/>
              <w:spacing w:line="254" w:lineRule="auto"/>
              <w:rPr>
                <w:rFonts w:cs="v4.2.0"/>
                <w:lang w:eastAsia="zh-CN"/>
              </w:rPr>
            </w:pPr>
            <w:r w:rsidRPr="005B0A88">
              <w:rPr>
                <w:rFonts w:cs="v4.2.0"/>
                <w:lang w:eastAsia="zh-CN"/>
              </w:rPr>
              <w:t>dBm/9.36</w:t>
            </w:r>
            <w:r w:rsidR="00432911">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6081F35"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A1FCA2" w14:textId="4F20F357" w:rsidR="00C9407A" w:rsidRPr="005B0A88" w:rsidRDefault="00C9407A" w:rsidP="00137565">
            <w:pPr>
              <w:pStyle w:val="TAC"/>
              <w:keepNext w:val="0"/>
              <w:spacing w:line="254" w:lineRule="auto"/>
              <w:rPr>
                <w:rFonts w:cs="v4.2.0"/>
                <w:lang w:eastAsia="zh-CN"/>
              </w:rPr>
            </w:pPr>
            <w:r w:rsidRPr="005B0A88">
              <w:rPr>
                <w:lang w:eastAsia="zh-CN"/>
              </w:rPr>
              <w:t>-53.94</w:t>
            </w:r>
            <w:r w:rsidRPr="005B0A88">
              <w:rPr>
                <w:rFonts w:cs="v4.2.0"/>
                <w:lang w:eastAsia="zh-CN"/>
              </w:rPr>
              <w:t>+</w:t>
            </w:r>
            <w:r w:rsidR="00432911">
              <w:rPr>
                <w:rFonts w:cs="v4.2.0"/>
                <w:lang w:eastAsia="zh-CN"/>
              </w:rPr>
              <w:t xml:space="preserve"> </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65BE85" w14:textId="0E6B92D8" w:rsidR="00C9407A" w:rsidRPr="005B0A88" w:rsidRDefault="00C9407A" w:rsidP="00137565">
            <w:pPr>
              <w:pStyle w:val="TAC"/>
              <w:keepNext w:val="0"/>
              <w:spacing w:line="254" w:lineRule="auto"/>
              <w:rPr>
                <w:rFonts w:cs="v4.2.0"/>
                <w:lang w:eastAsia="zh-CN"/>
              </w:rPr>
            </w:pPr>
            <w:r w:rsidRPr="005B0A88">
              <w:rPr>
                <w:lang w:eastAsia="zh-CN"/>
              </w:rPr>
              <w:t>-52.21</w:t>
            </w:r>
            <w:r w:rsidRPr="005B0A88">
              <w:rPr>
                <w:rFonts w:cs="v4.2.0"/>
                <w:lang w:eastAsia="zh-CN"/>
              </w:rPr>
              <w:t>+</w:t>
            </w:r>
            <w:r w:rsidR="00432911">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4AF531" w14:textId="594702B4" w:rsidR="00C9407A" w:rsidRPr="005B0A88" w:rsidRDefault="00C9407A" w:rsidP="00137565">
            <w:pPr>
              <w:pStyle w:val="TAC"/>
              <w:keepNext w:val="0"/>
              <w:spacing w:line="254" w:lineRule="auto"/>
              <w:rPr>
                <w:rFonts w:cs="v4.2.0"/>
                <w:lang w:eastAsia="zh-CN"/>
              </w:rPr>
            </w:pPr>
            <w:r w:rsidRPr="005B0A88">
              <w:rPr>
                <w:lang w:eastAsia="zh-CN"/>
              </w:rPr>
              <w:t>-52.21</w:t>
            </w:r>
            <w:r w:rsidRPr="005B0A88">
              <w:rPr>
                <w:rFonts w:cs="v4.2.0"/>
                <w:lang w:eastAsia="zh-CN"/>
              </w:rPr>
              <w:t>+</w:t>
            </w:r>
            <w:r w:rsidR="00432911">
              <w:rPr>
                <w:rFonts w:cs="v4.2.0"/>
                <w:lang w:eastAsia="zh-CN"/>
              </w:rPr>
              <w:t xml:space="preserve"> </w:t>
            </w:r>
            <w:r w:rsidRPr="005B0A88">
              <w:rPr>
                <w:rFonts w:cs="v4.2.0"/>
                <w:lang w:eastAsia="zh-CN"/>
              </w:rPr>
              <w:t>TT</w:t>
            </w:r>
          </w:p>
        </w:tc>
        <w:tc>
          <w:tcPr>
            <w:tcW w:w="2419" w:type="dxa"/>
            <w:gridSpan w:val="4"/>
            <w:tcBorders>
              <w:top w:val="nil"/>
              <w:left w:val="single" w:sz="4" w:space="0" w:color="auto"/>
              <w:bottom w:val="nil"/>
              <w:right w:val="single" w:sz="4" w:space="0" w:color="auto"/>
            </w:tcBorders>
          </w:tcPr>
          <w:p w14:paraId="41AD42D3" w14:textId="77777777" w:rsidR="00C9407A" w:rsidRPr="005B0A88" w:rsidRDefault="00C9407A" w:rsidP="00137565">
            <w:pPr>
              <w:pStyle w:val="TAC"/>
              <w:keepNext w:val="0"/>
              <w:spacing w:line="254" w:lineRule="auto"/>
              <w:rPr>
                <w:rFonts w:cs="v4.2.0"/>
                <w:lang w:eastAsia="zh-CN"/>
              </w:rPr>
            </w:pPr>
          </w:p>
        </w:tc>
      </w:tr>
      <w:tr w:rsidR="00C9407A" w:rsidRPr="005B0A88" w14:paraId="04FB3198"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CF9BC06" w14:textId="77777777" w:rsidR="00C9407A" w:rsidRPr="005B0A88"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3AF049A" w14:textId="6433EC73" w:rsidR="00C9407A" w:rsidRPr="005B0A88" w:rsidRDefault="00C9407A" w:rsidP="00137565">
            <w:pPr>
              <w:pStyle w:val="TAC"/>
              <w:keepNext w:val="0"/>
              <w:spacing w:line="254" w:lineRule="auto"/>
              <w:rPr>
                <w:rFonts w:cs="v4.2.0"/>
                <w:lang w:eastAsia="zh-CN"/>
              </w:rPr>
            </w:pPr>
            <w:r w:rsidRPr="005B0A88">
              <w:rPr>
                <w:rFonts w:cs="v4.2.0"/>
                <w:lang w:eastAsia="zh-CN"/>
              </w:rPr>
              <w:t>dBm/38.16</w:t>
            </w:r>
            <w:r w:rsidR="00432911">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0C505A4C"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4BAA1" w14:textId="05890589" w:rsidR="00C9407A" w:rsidRPr="005B0A88" w:rsidRDefault="00C9407A" w:rsidP="00137565">
            <w:pPr>
              <w:pStyle w:val="TAC"/>
              <w:keepNext w:val="0"/>
              <w:spacing w:line="254" w:lineRule="auto"/>
              <w:rPr>
                <w:rFonts w:cs="v4.2.0"/>
                <w:lang w:eastAsia="zh-CN"/>
              </w:rPr>
            </w:pPr>
            <w:r w:rsidRPr="005B0A88">
              <w:rPr>
                <w:rFonts w:cs="v4.2.0"/>
                <w:lang w:eastAsia="zh-CN"/>
              </w:rPr>
              <w:t>-47.85+</w:t>
            </w:r>
            <w:r w:rsidR="00432911">
              <w:rPr>
                <w:rFonts w:cs="v4.2.0"/>
                <w:lang w:eastAsia="zh-CN"/>
              </w:rPr>
              <w:t xml:space="preserve"> </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985BA0" w14:textId="210E201D" w:rsidR="00C9407A" w:rsidRPr="005B0A88" w:rsidRDefault="00C9407A" w:rsidP="00137565">
            <w:pPr>
              <w:pStyle w:val="TAC"/>
              <w:keepNext w:val="0"/>
              <w:spacing w:line="254" w:lineRule="auto"/>
              <w:rPr>
                <w:rFonts w:cs="v4.2.0"/>
                <w:lang w:eastAsia="zh-CN"/>
              </w:rPr>
            </w:pPr>
            <w:r w:rsidRPr="005B0A88">
              <w:rPr>
                <w:rFonts w:cs="v4.2.0"/>
                <w:lang w:eastAsia="zh-CN"/>
              </w:rPr>
              <w:t>-46.12+</w:t>
            </w:r>
            <w:r w:rsidR="00432911">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FFD841" w14:textId="3B5BAE24" w:rsidR="00C9407A" w:rsidRPr="005B0A88" w:rsidRDefault="00C9407A" w:rsidP="00137565">
            <w:pPr>
              <w:pStyle w:val="TAC"/>
              <w:keepNext w:val="0"/>
              <w:spacing w:line="254" w:lineRule="auto"/>
              <w:rPr>
                <w:rFonts w:cs="v4.2.0"/>
                <w:lang w:eastAsia="zh-CN"/>
              </w:rPr>
            </w:pPr>
            <w:r w:rsidRPr="005B0A88">
              <w:rPr>
                <w:rFonts w:cs="v4.2.0"/>
                <w:lang w:eastAsia="zh-CN"/>
              </w:rPr>
              <w:t>-46.12+</w:t>
            </w:r>
            <w:r w:rsidR="00432911">
              <w:rPr>
                <w:rFonts w:cs="v4.2.0"/>
                <w:lang w:eastAsia="zh-CN"/>
              </w:rPr>
              <w:t xml:space="preserve"> </w:t>
            </w:r>
            <w:r w:rsidRPr="005B0A88">
              <w:rPr>
                <w:rFonts w:cs="v4.2.0"/>
                <w:lang w:eastAsia="zh-CN"/>
              </w:rPr>
              <w:t>TT</w:t>
            </w:r>
          </w:p>
        </w:tc>
        <w:tc>
          <w:tcPr>
            <w:tcW w:w="2419" w:type="dxa"/>
            <w:gridSpan w:val="4"/>
            <w:tcBorders>
              <w:top w:val="nil"/>
              <w:left w:val="single" w:sz="4" w:space="0" w:color="auto"/>
              <w:bottom w:val="single" w:sz="4" w:space="0" w:color="auto"/>
              <w:right w:val="single" w:sz="4" w:space="0" w:color="auto"/>
            </w:tcBorders>
          </w:tcPr>
          <w:p w14:paraId="6417ED65" w14:textId="77777777" w:rsidR="00C9407A" w:rsidRPr="005B0A88" w:rsidRDefault="00C9407A" w:rsidP="00137565">
            <w:pPr>
              <w:pStyle w:val="TAC"/>
              <w:keepNext w:val="0"/>
              <w:spacing w:line="254" w:lineRule="auto"/>
              <w:rPr>
                <w:rFonts w:cs="v4.2.0"/>
                <w:lang w:eastAsia="zh-CN"/>
              </w:rPr>
            </w:pPr>
          </w:p>
        </w:tc>
      </w:tr>
      <w:tr w:rsidR="00C9407A" w:rsidRPr="005B0A88" w14:paraId="47CB566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AA539C" w14:textId="77777777" w:rsidR="00C9407A" w:rsidRPr="005B0A88" w:rsidRDefault="00C9407A" w:rsidP="00137565">
            <w:pPr>
              <w:pStyle w:val="TAL"/>
              <w:keepNext w:val="0"/>
              <w:spacing w:line="254" w:lineRule="auto"/>
            </w:pPr>
            <w:r w:rsidRPr="005B0A88">
              <w:t>Treselection</w:t>
            </w:r>
          </w:p>
        </w:tc>
        <w:tc>
          <w:tcPr>
            <w:tcW w:w="1793" w:type="dxa"/>
            <w:tcBorders>
              <w:top w:val="single" w:sz="4" w:space="0" w:color="auto"/>
              <w:left w:val="single" w:sz="4" w:space="0" w:color="auto"/>
              <w:bottom w:val="single" w:sz="4" w:space="0" w:color="auto"/>
              <w:right w:val="single" w:sz="4" w:space="0" w:color="auto"/>
            </w:tcBorders>
            <w:hideMark/>
          </w:tcPr>
          <w:p w14:paraId="285654C6" w14:textId="77777777" w:rsidR="00C9407A" w:rsidRPr="005B0A88" w:rsidRDefault="00C9407A" w:rsidP="00137565">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2FF0640" w14:textId="6BE70A4F" w:rsidR="00C9407A" w:rsidRPr="005B0A88" w:rsidRDefault="00C9407A" w:rsidP="00137565">
            <w:pPr>
              <w:pStyle w:val="TAC"/>
              <w:keepNext w:val="0"/>
              <w:spacing w:line="254"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C9F8251" w14:textId="77777777" w:rsidR="00C9407A" w:rsidRPr="005B0A88" w:rsidRDefault="00C9407A" w:rsidP="00137565">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E5738B0" w14:textId="77777777" w:rsidR="00C9407A" w:rsidRPr="005B0A88" w:rsidRDefault="00C9407A" w:rsidP="00137565">
            <w:pPr>
              <w:pStyle w:val="TAC"/>
              <w:keepNext w:val="0"/>
              <w:spacing w:line="254" w:lineRule="auto"/>
            </w:pPr>
            <w:r w:rsidRPr="005B0A88">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3269AEB" w14:textId="77777777" w:rsidR="00C9407A" w:rsidRPr="005B0A88" w:rsidRDefault="00C9407A" w:rsidP="00137565">
            <w:pPr>
              <w:pStyle w:val="TAC"/>
              <w:keepNext w:val="0"/>
              <w:spacing w:line="254" w:lineRule="auto"/>
            </w:pPr>
            <w:r w:rsidRPr="005B0A88">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B120144" w14:textId="77777777" w:rsidR="00C9407A" w:rsidRPr="005B0A88" w:rsidRDefault="00C9407A" w:rsidP="00137565">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CC743A7" w14:textId="77777777" w:rsidR="00C9407A" w:rsidRPr="005B0A88" w:rsidRDefault="00C9407A" w:rsidP="00137565">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37B2F1E" w14:textId="77777777" w:rsidR="00C9407A" w:rsidRPr="005B0A88" w:rsidRDefault="00C9407A" w:rsidP="00137565">
            <w:pPr>
              <w:pStyle w:val="TAC"/>
              <w:keepNext w:val="0"/>
              <w:spacing w:line="254" w:lineRule="auto"/>
            </w:pPr>
            <w:r w:rsidRPr="005B0A88">
              <w:rPr>
                <w:rFonts w:cs="v4.2.0"/>
              </w:rPr>
              <w:t>0</w:t>
            </w:r>
          </w:p>
        </w:tc>
      </w:tr>
      <w:tr w:rsidR="00C9407A" w:rsidRPr="005B0A88" w14:paraId="055131B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BDC830" w14:textId="77777777" w:rsidR="00C9407A" w:rsidRPr="005B0A88" w:rsidRDefault="00C9407A" w:rsidP="00137565">
            <w:pPr>
              <w:pStyle w:val="TAL"/>
              <w:keepNext w:val="0"/>
              <w:spacing w:line="254" w:lineRule="auto"/>
            </w:pPr>
            <w:r w:rsidRPr="005B0A88">
              <w:t>SintrasearchP</w:t>
            </w:r>
          </w:p>
        </w:tc>
        <w:tc>
          <w:tcPr>
            <w:tcW w:w="1793" w:type="dxa"/>
            <w:tcBorders>
              <w:top w:val="single" w:sz="4" w:space="0" w:color="auto"/>
              <w:left w:val="single" w:sz="4" w:space="0" w:color="auto"/>
              <w:bottom w:val="single" w:sz="4" w:space="0" w:color="auto"/>
              <w:right w:val="single" w:sz="4" w:space="0" w:color="auto"/>
            </w:tcBorders>
            <w:hideMark/>
          </w:tcPr>
          <w:p w14:paraId="31B5CA6E"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623B481" w14:textId="4708887E" w:rsidR="00C9407A" w:rsidRPr="005B0A88" w:rsidRDefault="00C9407A" w:rsidP="00137565">
            <w:pPr>
              <w:pStyle w:val="TAC"/>
              <w:keepNext w:val="0"/>
              <w:spacing w:line="254"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2D08AD6" w14:textId="77777777" w:rsidR="00C9407A" w:rsidRPr="005B0A88" w:rsidRDefault="00C9407A" w:rsidP="00137565">
            <w:pPr>
              <w:pStyle w:val="TAC"/>
              <w:keepNext w:val="0"/>
              <w:spacing w:line="254" w:lineRule="auto"/>
            </w:pPr>
            <w:r w:rsidRPr="005B0A88">
              <w:rPr>
                <w:rFonts w:cs="v4.2.0"/>
              </w:rPr>
              <w:t>N50</w:t>
            </w:r>
          </w:p>
        </w:tc>
        <w:tc>
          <w:tcPr>
            <w:tcW w:w="2419" w:type="dxa"/>
            <w:gridSpan w:val="4"/>
            <w:tcBorders>
              <w:top w:val="single" w:sz="4" w:space="0" w:color="auto"/>
              <w:left w:val="single" w:sz="4" w:space="0" w:color="auto"/>
              <w:bottom w:val="single" w:sz="4" w:space="0" w:color="auto"/>
              <w:right w:val="single" w:sz="4" w:space="0" w:color="auto"/>
            </w:tcBorders>
            <w:hideMark/>
          </w:tcPr>
          <w:p w14:paraId="556B02A4" w14:textId="77777777" w:rsidR="00C9407A" w:rsidRPr="005B0A88" w:rsidRDefault="00C9407A" w:rsidP="00137565">
            <w:pPr>
              <w:pStyle w:val="TAC"/>
              <w:keepNext w:val="0"/>
              <w:spacing w:line="254" w:lineRule="auto"/>
            </w:pPr>
            <w:r w:rsidRPr="005B0A88">
              <w:rPr>
                <w:rFonts w:cs="v4.2.0"/>
              </w:rPr>
              <w:t>N50</w:t>
            </w:r>
          </w:p>
        </w:tc>
      </w:tr>
      <w:tr w:rsidR="00C9407A" w:rsidRPr="005B0A88" w14:paraId="2BBF10BF"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EBD3D4" w14:textId="164BE6A1" w:rsidR="00C9407A" w:rsidRPr="005B0A88" w:rsidRDefault="00C9407A" w:rsidP="00137565">
            <w:pPr>
              <w:pStyle w:val="TAL"/>
              <w:keepNext w:val="0"/>
              <w:spacing w:line="254" w:lineRule="auto"/>
            </w:pPr>
            <w:r w:rsidRPr="005B0A88">
              <w:t>Propagation</w:t>
            </w:r>
            <w:r w:rsidR="00432911">
              <w:t xml:space="preserve"> </w:t>
            </w:r>
            <w:r w:rsidRPr="005B0A88">
              <w:t>Condition</w:t>
            </w:r>
            <w:r w:rsidR="00432911">
              <w:t xml:space="preserve"> </w:t>
            </w:r>
          </w:p>
        </w:tc>
        <w:tc>
          <w:tcPr>
            <w:tcW w:w="1793" w:type="dxa"/>
            <w:tcBorders>
              <w:top w:val="single" w:sz="4" w:space="0" w:color="auto"/>
              <w:left w:val="single" w:sz="4" w:space="0" w:color="auto"/>
              <w:bottom w:val="single" w:sz="4" w:space="0" w:color="auto"/>
              <w:right w:val="single" w:sz="4" w:space="0" w:color="auto"/>
            </w:tcBorders>
          </w:tcPr>
          <w:p w14:paraId="702A29E7"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968479" w14:textId="12E29710" w:rsidR="00C9407A" w:rsidRPr="005B0A88" w:rsidRDefault="00C9407A" w:rsidP="00137565">
            <w:pPr>
              <w:pStyle w:val="TAC"/>
              <w:keepNext w:val="0"/>
              <w:spacing w:line="254"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5564CBAE" w14:textId="77777777" w:rsidR="00C9407A" w:rsidRPr="005B0A88" w:rsidRDefault="00C9407A" w:rsidP="00137565">
            <w:pPr>
              <w:pStyle w:val="TAC"/>
              <w:keepNext w:val="0"/>
              <w:spacing w:line="254" w:lineRule="auto"/>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6E6B51E" w14:textId="01804286" w:rsidR="00C9407A" w:rsidRPr="005B0A88" w:rsidRDefault="00C9407A" w:rsidP="00137565">
            <w:pPr>
              <w:pStyle w:val="TAC"/>
              <w:keepNext w:val="0"/>
              <w:spacing w:line="254" w:lineRule="auto"/>
            </w:pPr>
            <w:r w:rsidRPr="005B0A88">
              <w:rPr>
                <w:rFonts w:cs="v4.2.0"/>
              </w:rPr>
              <w:t>AWGN</w:t>
            </w:r>
            <w:r w:rsidR="00432911">
              <w:rPr>
                <w:rFonts w:cs="v4.2.0"/>
              </w:rPr>
              <w:t xml:space="preserve"> </w:t>
            </w:r>
            <w:r w:rsidRPr="005B0A88">
              <w:rPr>
                <w:rFonts w:cs="v4.2.0"/>
              </w:rPr>
              <w:t>1944Hz</w:t>
            </w:r>
            <w:r w:rsidR="00432911">
              <w:rPr>
                <w:vertAlign w:val="superscript"/>
              </w:rPr>
              <w:t xml:space="preserve"> </w:t>
            </w:r>
            <w:r w:rsidRPr="005B0A88">
              <w:rPr>
                <w:vertAlign w:val="superscript"/>
              </w:rPr>
              <w:t>Note4</w:t>
            </w:r>
          </w:p>
        </w:tc>
      </w:tr>
      <w:tr w:rsidR="00C9407A" w:rsidRPr="005B0A88" w14:paraId="7FDD095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F248DA" w14:textId="34D57E92" w:rsidR="00C9407A" w:rsidRPr="005B0A88" w:rsidRDefault="00C9407A" w:rsidP="00137565">
            <w:pPr>
              <w:pStyle w:val="TAL"/>
              <w:spacing w:line="254" w:lineRule="auto"/>
            </w:pPr>
            <w:r w:rsidRPr="005B0A88">
              <w:lastRenderedPageBreak/>
              <w:t>Propagation</w:t>
            </w:r>
            <w:r w:rsidR="00432911">
              <w:t xml:space="preserve"> </w:t>
            </w:r>
            <w:r w:rsidRPr="005B0A88">
              <w:t>Condition</w:t>
            </w:r>
            <w:r w:rsidR="00432911">
              <w:t xml:space="preserve"> </w:t>
            </w:r>
          </w:p>
        </w:tc>
        <w:tc>
          <w:tcPr>
            <w:tcW w:w="1793" w:type="dxa"/>
            <w:tcBorders>
              <w:top w:val="single" w:sz="4" w:space="0" w:color="auto"/>
              <w:left w:val="single" w:sz="4" w:space="0" w:color="auto"/>
              <w:bottom w:val="single" w:sz="4" w:space="0" w:color="auto"/>
              <w:right w:val="single" w:sz="4" w:space="0" w:color="auto"/>
            </w:tcBorders>
          </w:tcPr>
          <w:p w14:paraId="78E1A863" w14:textId="77777777" w:rsidR="00C9407A" w:rsidRPr="005B0A88" w:rsidRDefault="00C9407A" w:rsidP="00137565">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05CBF7" w14:textId="77777777" w:rsidR="00C9407A" w:rsidRPr="005B0A88" w:rsidRDefault="00C9407A" w:rsidP="00137565">
            <w:pPr>
              <w:pStyle w:val="TAC"/>
              <w:spacing w:line="254" w:lineRule="auto"/>
              <w:rPr>
                <w:rFonts w:cs="v4.2.0"/>
                <w:lang w:eastAsia="zh-CN"/>
              </w:rPr>
            </w:pPr>
            <w:r w:rsidRPr="005B0A88">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D6E68B7" w14:textId="77777777" w:rsidR="00C9407A" w:rsidRPr="005B0A88" w:rsidRDefault="00C9407A" w:rsidP="00137565">
            <w:pPr>
              <w:pStyle w:val="TAC"/>
              <w:spacing w:line="254" w:lineRule="auto"/>
              <w:rPr>
                <w:rFonts w:cs="v4.2.0"/>
              </w:rPr>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FB43834" w14:textId="55AC70B1" w:rsidR="00C9407A" w:rsidRPr="005B0A88" w:rsidRDefault="00C9407A" w:rsidP="00137565">
            <w:pPr>
              <w:pStyle w:val="TAC"/>
              <w:spacing w:line="254" w:lineRule="auto"/>
              <w:rPr>
                <w:rFonts w:cs="v4.2.0"/>
              </w:rPr>
            </w:pPr>
            <w:r w:rsidRPr="005B0A88">
              <w:rPr>
                <w:rFonts w:cs="v4.2.0"/>
              </w:rPr>
              <w:t>AWGN</w:t>
            </w:r>
            <w:r w:rsidR="00432911">
              <w:rPr>
                <w:rFonts w:cs="v4.2.0"/>
              </w:rPr>
              <w:t xml:space="preserve"> </w:t>
            </w:r>
            <w:r w:rsidRPr="005B0A88">
              <w:rPr>
                <w:rFonts w:cs="v4.2.0"/>
              </w:rPr>
              <w:t>3334Hz</w:t>
            </w:r>
            <w:r w:rsidR="00432911">
              <w:rPr>
                <w:vertAlign w:val="superscript"/>
              </w:rPr>
              <w:t xml:space="preserve"> </w:t>
            </w:r>
            <w:r w:rsidRPr="005B0A88">
              <w:rPr>
                <w:vertAlign w:val="superscript"/>
              </w:rPr>
              <w:t>Note5</w:t>
            </w:r>
          </w:p>
        </w:tc>
      </w:tr>
      <w:tr w:rsidR="00C9407A" w:rsidRPr="005B0A88" w14:paraId="365342FA" w14:textId="77777777" w:rsidTr="00432911">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DBB4DE1" w14:textId="3F74F833" w:rsidR="00C9407A" w:rsidRPr="005B0A88" w:rsidRDefault="00C9407A" w:rsidP="00137565">
            <w:pPr>
              <w:pStyle w:val="TAN"/>
              <w:keepNext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75A7887A" w14:textId="3372E61E" w:rsidR="00C9407A" w:rsidRPr="005B0A88" w:rsidRDefault="00C9407A" w:rsidP="00137565">
            <w:pPr>
              <w:pStyle w:val="TAN"/>
              <w:keepNext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20" w:dyaOrig="420" w14:anchorId="219EC391">
                <v:shape id="_x0000_i1059" type="#_x0000_t75" style="width:22pt;height:22pt" o:ole="" fillcolor="window">
                  <v:imagedata r:id="rId9" o:title=""/>
                </v:shape>
                <o:OLEObject Type="Embed" ProgID="Equation.3" ShapeID="_x0000_i1059" DrawAspect="Content" ObjectID="_1704133757" r:id="rId44"/>
              </w:object>
            </w:r>
            <w:r w:rsidR="00432911">
              <w:t xml:space="preserve"> </w:t>
            </w:r>
            <w:r w:rsidRPr="005B0A88">
              <w:t>to</w:t>
            </w:r>
            <w:r w:rsidR="00432911">
              <w:t xml:space="preserve"> </w:t>
            </w:r>
            <w:r w:rsidRPr="005B0A88">
              <w:t>be</w:t>
            </w:r>
            <w:r w:rsidR="00432911">
              <w:t xml:space="preserve"> </w:t>
            </w:r>
            <w:r w:rsidRPr="005B0A88">
              <w:t>fulfilled.</w:t>
            </w:r>
          </w:p>
          <w:p w14:paraId="372BA50F" w14:textId="1CFE9547" w:rsidR="00C9407A" w:rsidRPr="005B0A88" w:rsidRDefault="00C9407A" w:rsidP="00137565">
            <w:pPr>
              <w:pStyle w:val="TAN"/>
              <w:keepNext w:val="0"/>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20680A4A" w14:textId="77E04049" w:rsidR="00C9407A" w:rsidRPr="005B0A88" w:rsidRDefault="00C9407A" w:rsidP="00137565">
            <w:pPr>
              <w:pStyle w:val="TAN"/>
              <w:keepNext w:val="0"/>
              <w:rPr>
                <w:rFonts w:cs="Arial"/>
              </w:rPr>
            </w:pPr>
            <w:r w:rsidRPr="005B0A88">
              <w:t>Note</w:t>
            </w:r>
            <w:r w:rsidR="00432911">
              <w:t xml:space="preserve"> </w:t>
            </w:r>
            <w:r w:rsidRPr="005B0A88">
              <w:t>4:</w:t>
            </w:r>
            <w:r w:rsidRPr="005B0A88">
              <w:tab/>
            </w:r>
            <w:r w:rsidRPr="005B0A88">
              <w:rPr>
                <w:rFonts w:cs="Arial"/>
              </w:rPr>
              <w:t>The</w:t>
            </w:r>
            <w:r w:rsidR="00432911">
              <w:rPr>
                <w:rFonts w:cs="Arial"/>
              </w:rPr>
              <w:t xml:space="preserve"> </w:t>
            </w:r>
            <w:r w:rsidRPr="005B0A88">
              <w:rPr>
                <w:rFonts w:cs="Arial"/>
              </w:rPr>
              <w:t>AWGN</w:t>
            </w:r>
            <w:r w:rsidR="00432911">
              <w:rPr>
                <w:rFonts w:cs="Arial"/>
              </w:rPr>
              <w:t xml:space="preserve"> </w:t>
            </w:r>
            <w:r w:rsidRPr="005B0A88">
              <w:rPr>
                <w:rFonts w:cs="Arial"/>
              </w:rPr>
              <w:t>1944</w:t>
            </w:r>
            <w:r w:rsidR="00432911">
              <w:t xml:space="preserve"> </w:t>
            </w:r>
            <w:r w:rsidRPr="005B0A88">
              <w:rPr>
                <w:rFonts w:cs="Arial"/>
              </w:rPr>
              <w:t>Hz</w:t>
            </w:r>
            <w:r w:rsidR="00432911">
              <w:rPr>
                <w:rFonts w:cs="Arial"/>
              </w:rPr>
              <w:t xml:space="preserve"> </w:t>
            </w:r>
            <w:r w:rsidRPr="005B0A88">
              <w:rPr>
                <w:rFonts w:cs="Arial"/>
              </w:rPr>
              <w:t>condition</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non-fading</w:t>
            </w:r>
            <w:r w:rsidR="00432911">
              <w:rPr>
                <w:rFonts w:cs="Arial"/>
              </w:rPr>
              <w:t xml:space="preserve"> </w:t>
            </w:r>
            <w:r w:rsidRPr="005B0A88">
              <w:rPr>
                <w:rFonts w:cs="Arial"/>
              </w:rPr>
              <w:t>propagation</w:t>
            </w:r>
            <w:r w:rsidR="00432911">
              <w:rPr>
                <w:rFonts w:cs="Arial"/>
              </w:rPr>
              <w:t xml:space="preserve"> </w:t>
            </w:r>
            <w:r w:rsidRPr="005B0A88">
              <w:rPr>
                <w:rFonts w:cs="Arial"/>
              </w:rPr>
              <w:t>channel</w:t>
            </w:r>
            <w:r w:rsidR="00432911">
              <w:rPr>
                <w:rFonts w:cs="Arial"/>
              </w:rPr>
              <w:t xml:space="preserve"> </w:t>
            </w:r>
            <w:r w:rsidRPr="005B0A88">
              <w:rPr>
                <w:rFonts w:cs="Arial"/>
              </w:rPr>
              <w:t>with</w:t>
            </w:r>
            <w:r w:rsidR="00432911">
              <w:rPr>
                <w:rFonts w:cs="Arial"/>
              </w:rPr>
              <w:t xml:space="preserve"> </w:t>
            </w:r>
            <w:r w:rsidRPr="005B0A88">
              <w:rPr>
                <w:rFonts w:cs="Arial"/>
              </w:rPr>
              <w:t>one</w:t>
            </w:r>
            <w:r w:rsidR="00432911">
              <w:rPr>
                <w:rFonts w:cs="Arial"/>
              </w:rPr>
              <w:t xml:space="preserve"> </w:t>
            </w:r>
            <w:r w:rsidRPr="005B0A88">
              <w:rPr>
                <w:rFonts w:cs="Arial"/>
              </w:rPr>
              <w:t>tap.</w:t>
            </w:r>
            <w:r w:rsidR="00432911">
              <w:rPr>
                <w:rFonts w:cs="Arial"/>
              </w:rPr>
              <w:t xml:space="preserve"> </w:t>
            </w:r>
            <w:r w:rsidRPr="005B0A88">
              <w:rPr>
                <w:rFonts w:cs="Arial"/>
              </w:rPr>
              <w:t>Doppler</w:t>
            </w:r>
            <w:r w:rsidR="00432911">
              <w:rPr>
                <w:rFonts w:cs="Arial"/>
              </w:rPr>
              <w:t xml:space="preserve"> </w:t>
            </w:r>
            <w:r w:rsidRPr="005B0A88">
              <w:rPr>
                <w:rFonts w:cs="Arial"/>
              </w:rPr>
              <w:t>shift</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1944</w:t>
            </w:r>
            <w:r w:rsidR="00432911">
              <w:rPr>
                <w:rFonts w:cs="Arial"/>
              </w:rPr>
              <w:t xml:space="preserve"> </w:t>
            </w:r>
            <w:r w:rsidRPr="005B0A88">
              <w:rPr>
                <w:rFonts w:cs="Arial"/>
              </w:rPr>
              <w:t>Hz.</w:t>
            </w:r>
          </w:p>
          <w:p w14:paraId="525F8A8E" w14:textId="43EF7078" w:rsidR="00C9407A" w:rsidRPr="005B0A88" w:rsidRDefault="00C9407A" w:rsidP="00137565">
            <w:pPr>
              <w:pStyle w:val="TAN"/>
              <w:keepNext w:val="0"/>
              <w:rPr>
                <w:rFonts w:cs="v4.2.0"/>
              </w:rPr>
            </w:pPr>
            <w:r w:rsidRPr="005B0A88">
              <w:t>Note</w:t>
            </w:r>
            <w:r w:rsidR="00432911">
              <w:t xml:space="preserve"> </w:t>
            </w:r>
            <w:r w:rsidRPr="005B0A88">
              <w:t>5:</w:t>
            </w:r>
            <w:r w:rsidRPr="005B0A88">
              <w:tab/>
            </w:r>
            <w:r w:rsidRPr="005B0A88">
              <w:rPr>
                <w:rFonts w:cs="Arial"/>
              </w:rPr>
              <w:t>The</w:t>
            </w:r>
            <w:r w:rsidR="00432911">
              <w:rPr>
                <w:rFonts w:cs="Arial"/>
              </w:rPr>
              <w:t xml:space="preserve"> </w:t>
            </w:r>
            <w:r w:rsidRPr="005B0A88">
              <w:rPr>
                <w:rFonts w:cs="Arial"/>
              </w:rPr>
              <w:t>AWGN</w:t>
            </w:r>
            <w:r w:rsidR="00432911">
              <w:rPr>
                <w:rFonts w:cs="Arial"/>
              </w:rPr>
              <w:t xml:space="preserve"> </w:t>
            </w:r>
            <w:r w:rsidRPr="005B0A88">
              <w:rPr>
                <w:rFonts w:cs="Arial"/>
              </w:rPr>
              <w:t>3334</w:t>
            </w:r>
            <w:r w:rsidR="00432911">
              <w:t xml:space="preserve"> </w:t>
            </w:r>
            <w:r w:rsidRPr="005B0A88">
              <w:rPr>
                <w:rFonts w:cs="Arial"/>
              </w:rPr>
              <w:t>Hz</w:t>
            </w:r>
            <w:r w:rsidR="00432911">
              <w:rPr>
                <w:rFonts w:cs="Arial"/>
              </w:rPr>
              <w:t xml:space="preserve"> </w:t>
            </w:r>
            <w:r w:rsidRPr="005B0A88">
              <w:rPr>
                <w:rFonts w:cs="Arial"/>
              </w:rPr>
              <w:t>condition</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non-fading</w:t>
            </w:r>
            <w:r w:rsidR="00432911">
              <w:rPr>
                <w:rFonts w:cs="Arial"/>
              </w:rPr>
              <w:t xml:space="preserve"> </w:t>
            </w:r>
            <w:r w:rsidRPr="005B0A88">
              <w:rPr>
                <w:rFonts w:cs="Arial"/>
              </w:rPr>
              <w:t>propagation</w:t>
            </w:r>
            <w:r w:rsidR="00432911">
              <w:rPr>
                <w:rFonts w:cs="Arial"/>
              </w:rPr>
              <w:t xml:space="preserve"> </w:t>
            </w:r>
            <w:r w:rsidRPr="005B0A88">
              <w:rPr>
                <w:rFonts w:cs="Arial"/>
              </w:rPr>
              <w:t>channel</w:t>
            </w:r>
            <w:r w:rsidR="00432911">
              <w:rPr>
                <w:rFonts w:cs="Arial"/>
              </w:rPr>
              <w:t xml:space="preserve"> </w:t>
            </w:r>
            <w:r w:rsidRPr="005B0A88">
              <w:rPr>
                <w:rFonts w:cs="Arial"/>
              </w:rPr>
              <w:t>with</w:t>
            </w:r>
            <w:r w:rsidR="00432911">
              <w:rPr>
                <w:rFonts w:cs="Arial"/>
              </w:rPr>
              <w:t xml:space="preserve"> </w:t>
            </w:r>
            <w:r w:rsidRPr="005B0A88">
              <w:rPr>
                <w:rFonts w:cs="Arial"/>
              </w:rPr>
              <w:t>one</w:t>
            </w:r>
            <w:r w:rsidR="00432911">
              <w:rPr>
                <w:rFonts w:cs="Arial"/>
              </w:rPr>
              <w:t xml:space="preserve"> </w:t>
            </w:r>
            <w:r w:rsidRPr="005B0A88">
              <w:rPr>
                <w:rFonts w:cs="Arial"/>
              </w:rPr>
              <w:t>tap.</w:t>
            </w:r>
            <w:r w:rsidR="00432911">
              <w:rPr>
                <w:rFonts w:cs="Arial"/>
              </w:rPr>
              <w:t xml:space="preserve"> </w:t>
            </w:r>
            <w:r w:rsidRPr="005B0A88">
              <w:rPr>
                <w:rFonts w:cs="Arial"/>
              </w:rPr>
              <w:t>Doppler</w:t>
            </w:r>
            <w:r w:rsidR="00432911">
              <w:rPr>
                <w:rFonts w:cs="Arial"/>
              </w:rPr>
              <w:t xml:space="preserve"> </w:t>
            </w:r>
            <w:r w:rsidRPr="005B0A88">
              <w:rPr>
                <w:rFonts w:cs="Arial"/>
              </w:rPr>
              <w:t>shift</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3334</w:t>
            </w:r>
            <w:r w:rsidR="00432911">
              <w:rPr>
                <w:rFonts w:cs="Arial"/>
              </w:rPr>
              <w:t xml:space="preserve"> </w:t>
            </w:r>
            <w:r w:rsidRPr="005B0A88">
              <w:rPr>
                <w:rFonts w:cs="Arial"/>
              </w:rPr>
              <w:t>Hz.</w:t>
            </w:r>
          </w:p>
        </w:tc>
      </w:tr>
    </w:tbl>
    <w:p w14:paraId="333D3F0C" w14:textId="77777777" w:rsidR="00C9407A" w:rsidRPr="005B0A88" w:rsidRDefault="00C9407A" w:rsidP="00C9407A">
      <w:pPr>
        <w:rPr>
          <w:lang w:eastAsia="zh-CN"/>
        </w:rPr>
      </w:pPr>
    </w:p>
    <w:p w14:paraId="4FA87B1C" w14:textId="77777777" w:rsidR="00C9407A" w:rsidRPr="005B0A88" w:rsidRDefault="00C9407A" w:rsidP="00C9407A">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lang w:eastAsia="zh-CN"/>
        </w:rPr>
        <w:t>RRCSetupRequest</w:t>
      </w:r>
      <w:r w:rsidRPr="005B0A88">
        <w:t xml:space="preserve"> message to perform a Tracking Area Update procedure on Cell 2.</w:t>
      </w:r>
    </w:p>
    <w:p w14:paraId="0D87D384" w14:textId="77777777" w:rsidR="00C9407A" w:rsidRPr="005B0A88" w:rsidRDefault="00C9407A" w:rsidP="00C9407A">
      <w:r w:rsidRPr="005B0A88">
        <w:t>The cell re-selection delay to a newly detectable cell test requirement in this case is expressed as:</w:t>
      </w:r>
    </w:p>
    <w:p w14:paraId="2ECA2979" w14:textId="77777777" w:rsidR="00C9407A" w:rsidRPr="005B0A88" w:rsidRDefault="00C9407A" w:rsidP="00C9407A">
      <w:pPr>
        <w:pStyle w:val="B1"/>
        <w:ind w:left="576" w:hanging="288"/>
      </w:pPr>
      <w:r w:rsidRPr="005B0A88">
        <w:t>Cell re-selection delay to a newly detectable cell = T</w:t>
      </w:r>
      <w:r w:rsidRPr="005B0A88">
        <w:rPr>
          <w:vertAlign w:val="subscript"/>
        </w:rPr>
        <w:t>detect,NR_Intra</w:t>
      </w:r>
      <w:r w:rsidRPr="005B0A88">
        <w:t xml:space="preserve"> + T</w:t>
      </w:r>
      <w:r w:rsidRPr="005B0A88">
        <w:rPr>
          <w:vertAlign w:val="subscript"/>
        </w:rPr>
        <w:t>SI-NR</w:t>
      </w:r>
    </w:p>
    <w:p w14:paraId="1CA5DB7B" w14:textId="77777777" w:rsidR="00C9407A" w:rsidRPr="005B0A88" w:rsidRDefault="00C9407A" w:rsidP="00C9407A">
      <w:pPr>
        <w:pStyle w:val="B2"/>
      </w:pPr>
      <w:r w:rsidRPr="005B0A88">
        <w:t>T</w:t>
      </w:r>
      <w:r w:rsidRPr="005B0A88">
        <w:rPr>
          <w:vertAlign w:val="subscript"/>
        </w:rPr>
        <w:t>detect,NR_Intra</w:t>
      </w:r>
      <w:r w:rsidRPr="005B0A88">
        <w:t xml:space="preserve"> = </w:t>
      </w:r>
      <w:r w:rsidRPr="005B0A88">
        <w:rPr>
          <w:lang w:eastAsia="zh-CN"/>
        </w:rPr>
        <w:t>2.56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1E1ACF7" w14:textId="77777777" w:rsidR="00C9407A" w:rsidRPr="005B0A88" w:rsidRDefault="00C9407A" w:rsidP="00C9407A">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69B54ACE" w14:textId="77777777" w:rsidR="00C9407A" w:rsidRPr="005B0A88" w:rsidRDefault="00C9407A" w:rsidP="00C9407A">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6B03C130" w14:textId="77777777" w:rsidR="00C9407A" w:rsidRPr="005B0A88" w:rsidRDefault="00C9407A" w:rsidP="00C9407A">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r w:rsidRPr="005B0A88">
        <w:rPr>
          <w:i/>
          <w:lang w:eastAsia="zh-CN"/>
        </w:rPr>
        <w:t>RRCSetupRequest</w:t>
      </w:r>
      <w:r w:rsidRPr="005B0A88">
        <w:t xml:space="preserve"> message to perform a Tracking Area Update procedure on cell </w:t>
      </w:r>
      <w:r w:rsidRPr="005B0A88">
        <w:rPr>
          <w:lang w:eastAsia="zh-CN"/>
        </w:rPr>
        <w:t>1</w:t>
      </w:r>
      <w:r w:rsidRPr="005B0A88">
        <w:t>.</w:t>
      </w:r>
    </w:p>
    <w:p w14:paraId="0A172E0D" w14:textId="77777777" w:rsidR="00C9407A" w:rsidRPr="005B0A88" w:rsidRDefault="00C9407A" w:rsidP="00C9407A">
      <w:r w:rsidRPr="005B0A88">
        <w:t>The cell re-selection delay to an already detected cell test requirement in this case is expressed as:</w:t>
      </w:r>
    </w:p>
    <w:p w14:paraId="364E5382" w14:textId="77777777" w:rsidR="00C9407A" w:rsidRPr="005B0A88" w:rsidRDefault="00C9407A" w:rsidP="00C9407A">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75E67133" w14:textId="77777777" w:rsidR="00C9407A" w:rsidRPr="005B0A88" w:rsidRDefault="00C9407A" w:rsidP="00C9407A">
      <w:pPr>
        <w:pStyle w:val="B2"/>
      </w:pPr>
      <w:r w:rsidRPr="005B0A88">
        <w:t>T</w:t>
      </w:r>
      <w:r w:rsidRPr="005B0A88">
        <w:rPr>
          <w:vertAlign w:val="subscript"/>
        </w:rPr>
        <w:t>evaluate,NR_Intra</w:t>
      </w:r>
      <w:r w:rsidRPr="005B0A88">
        <w:t xml:space="preserve"> = </w:t>
      </w:r>
      <w:r w:rsidRPr="005B0A88">
        <w:rPr>
          <w:lang w:eastAsia="zh-CN"/>
        </w:rPr>
        <w:t>0.96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4919C9A" w14:textId="77777777" w:rsidR="00C9407A" w:rsidRPr="005B0A88" w:rsidRDefault="00C9407A" w:rsidP="00C9407A">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01318928" w14:textId="77777777" w:rsidR="00C9407A" w:rsidRPr="005B0A88" w:rsidRDefault="00C9407A" w:rsidP="00C9407A">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64676266" w14:textId="77777777" w:rsidR="00C9407A" w:rsidRPr="005B0A88" w:rsidRDefault="00C9407A" w:rsidP="00C9407A">
      <w:r w:rsidRPr="005B0A88">
        <w:t>For the test to pass, both events above shall pass.</w:t>
      </w:r>
    </w:p>
    <w:p w14:paraId="6D36DCF6" w14:textId="77777777" w:rsidR="00C9407A" w:rsidRPr="005B0A88" w:rsidRDefault="00C9407A" w:rsidP="00C9407A">
      <w:pPr>
        <w:rPr>
          <w:lang w:eastAsia="zh-CN"/>
        </w:rPr>
      </w:pPr>
      <w:r w:rsidRPr="005B0A88">
        <w:t>The statistical pass/fail decisions are done separated for each event. For an event to pass, the total number of successful loops shall be more than 90% of the cases with a confidence level of 95%.</w:t>
      </w:r>
    </w:p>
    <w:p w14:paraId="6CC7C2F9" w14:textId="77777777" w:rsidR="00C9407A" w:rsidRPr="005B0A88" w:rsidRDefault="00C9407A" w:rsidP="00C9407A">
      <w:pPr>
        <w:pStyle w:val="Heading3"/>
      </w:pPr>
      <w:r w:rsidRPr="005B0A88">
        <w:t>6.1.2</w:t>
      </w:r>
      <w:r w:rsidRPr="005B0A88">
        <w:tab/>
        <w:t>NR – E-UTRA cell re-selection</w:t>
      </w:r>
    </w:p>
    <w:p w14:paraId="468FC32B" w14:textId="77777777" w:rsidR="00C9407A" w:rsidRPr="005B0A88" w:rsidRDefault="00C9407A" w:rsidP="00C9407A">
      <w:pPr>
        <w:pStyle w:val="Heading4"/>
      </w:pPr>
      <w:r w:rsidRPr="005B0A88">
        <w:t>6.1.2.0</w:t>
      </w:r>
      <w:r w:rsidRPr="005B0A88">
        <w:tab/>
        <w:t>Minimum conformance requirements</w:t>
      </w:r>
    </w:p>
    <w:p w14:paraId="143F1414" w14:textId="77777777" w:rsidR="00C9407A" w:rsidRPr="005B0A88" w:rsidRDefault="00C9407A" w:rsidP="00C9407A">
      <w:pPr>
        <w:pStyle w:val="Heading5"/>
      </w:pPr>
      <w:r w:rsidRPr="005B0A88">
        <w:t>6.1.2.0.1</w:t>
      </w:r>
      <w:r w:rsidRPr="005B0A88">
        <w:tab/>
        <w:t>Minimum conformance requirements for NR – E-UTRA cell re-selection</w:t>
      </w:r>
    </w:p>
    <w:p w14:paraId="52F1F35E" w14:textId="77777777" w:rsidR="00C9407A" w:rsidRPr="005B0A88" w:rsidRDefault="00C9407A" w:rsidP="00C9407A">
      <w:r w:rsidRPr="005B0A88">
        <w:t xml:space="preserve">The cell re-selection delay to a higher priority cell shall be less than </w:t>
      </w:r>
      <w:r w:rsidRPr="005B0A88">
        <w:rPr>
          <w:rFonts w:cs="v4.2.0"/>
          <w:bCs/>
        </w:rPr>
        <w:t>T</w:t>
      </w:r>
      <w:r w:rsidRPr="005B0A88">
        <w:rPr>
          <w:rFonts w:cs="v4.2.0"/>
          <w:bCs/>
          <w:vertAlign w:val="subscript"/>
        </w:rPr>
        <w:t>higher_priority_search</w:t>
      </w:r>
      <w:r w:rsidRPr="005B0A88">
        <w:t xml:space="preserve"> + T</w:t>
      </w:r>
      <w:r w:rsidRPr="005B0A88">
        <w:rPr>
          <w:vertAlign w:val="subscript"/>
        </w:rPr>
        <w:t xml:space="preserve">evaluate, EUTRAN </w:t>
      </w:r>
      <w:r w:rsidRPr="005B0A88">
        <w:t>+ T</w:t>
      </w:r>
      <w:r w:rsidRPr="005B0A88">
        <w:rPr>
          <w:vertAlign w:val="subscript"/>
        </w:rPr>
        <w:t xml:space="preserve">SI-E-UTRA </w:t>
      </w:r>
      <w:r w:rsidRPr="005B0A88">
        <w:t>in RRC_IDLE state.</w:t>
      </w:r>
    </w:p>
    <w:p w14:paraId="27124E84" w14:textId="77777777" w:rsidR="00C9407A" w:rsidRPr="005B0A88" w:rsidRDefault="00C9407A" w:rsidP="00C9407A">
      <w:r w:rsidRPr="005B0A88">
        <w:t xml:space="preserve">The cell re-selection delay to a lower priority E-UTRA cell shall be less than </w:t>
      </w:r>
      <w:r w:rsidRPr="005B0A88">
        <w:rPr>
          <w:rFonts w:cs="v4.2.0"/>
        </w:rPr>
        <w:t>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vertAlign w:val="subscript"/>
        </w:rPr>
        <w:t xml:space="preserve"> </w:t>
      </w:r>
      <w:r w:rsidRPr="005B0A88">
        <w:t>in RRC_IDLE state.</w:t>
      </w:r>
    </w:p>
    <w:p w14:paraId="045AF0FA" w14:textId="77777777" w:rsidR="00C9407A" w:rsidRPr="005B0A88" w:rsidRDefault="00C9407A" w:rsidP="00C9407A">
      <w:pPr>
        <w:jc w:val="both"/>
      </w:pPr>
      <w:r w:rsidRPr="005B0A88">
        <w:t>If Srxlev &gt; S</w:t>
      </w:r>
      <w:r w:rsidRPr="005B0A88">
        <w:rPr>
          <w:vertAlign w:val="subscript"/>
        </w:rPr>
        <w:t>nonIntraSearchP</w:t>
      </w:r>
      <w:r w:rsidRPr="005B0A88">
        <w:t xml:space="preserve"> and Squal &gt; S</w:t>
      </w:r>
      <w:r w:rsidRPr="005B0A88">
        <w:rPr>
          <w:vertAlign w:val="subscript"/>
        </w:rPr>
        <w:t>nonIntraSearchQ</w:t>
      </w:r>
      <w:r w:rsidRPr="005B0A88">
        <w:t xml:space="preserve"> then the UE shall search for inter-RAT E-UTRAN layers of higher priority at least every T</w:t>
      </w:r>
      <w:r w:rsidRPr="005B0A88">
        <w:rPr>
          <w:vertAlign w:val="subscript"/>
        </w:rPr>
        <w:t xml:space="preserve">higher_priority_search </w:t>
      </w:r>
      <w:r w:rsidRPr="005B0A88">
        <w:t>where T</w:t>
      </w:r>
      <w:r w:rsidRPr="005B0A88">
        <w:rPr>
          <w:vertAlign w:val="subscript"/>
        </w:rPr>
        <w:t>higher_priority_search</w:t>
      </w:r>
      <w:r w:rsidRPr="005B0A8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5B0A88">
          <w:t>4.2.2 of TS 38.133 [6].</w:t>
        </w:r>
      </w:smartTag>
    </w:p>
    <w:p w14:paraId="2FDB6430" w14:textId="77777777" w:rsidR="00C9407A" w:rsidRPr="005B0A88" w:rsidRDefault="00C9407A" w:rsidP="00C9407A">
      <w:pPr>
        <w:jc w:val="both"/>
      </w:pPr>
      <w:r w:rsidRPr="005B0A88">
        <w:lastRenderedPageBreak/>
        <w:t>If Srxlev ≤ S</w:t>
      </w:r>
      <w:r w:rsidRPr="005B0A88">
        <w:rPr>
          <w:vertAlign w:val="subscript"/>
        </w:rPr>
        <w:t>nonIntraSearchP</w:t>
      </w:r>
      <w:r w:rsidRPr="005B0A88">
        <w:t xml:space="preserve"> or Squal ≤ S</w:t>
      </w:r>
      <w:r w:rsidRPr="005B0A88">
        <w:rPr>
          <w:vertAlign w:val="subscript"/>
        </w:rPr>
        <w:t xml:space="preserve">nonIntraSearchQ </w:t>
      </w:r>
      <w:r w:rsidRPr="005B0A8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E9F5637" w14:textId="77777777" w:rsidR="00C9407A" w:rsidRPr="005B0A88" w:rsidRDefault="00C9407A" w:rsidP="00C9407A">
      <w:pPr>
        <w:jc w:val="both"/>
        <w:rPr>
          <w:rFonts w:cs="v4.2.0"/>
        </w:rPr>
      </w:pPr>
      <w:r w:rsidRPr="005B0A88">
        <w:t>The requirements in this section apply for inter-RAT E-UTRAN FDD measurements and E-UTRA TDD measurements</w:t>
      </w:r>
      <w:r w:rsidRPr="005B0A88">
        <w:rPr>
          <w:rFonts w:cs="v4.2.0"/>
        </w:rPr>
        <w:t xml:space="preserve">. When the measurement rules indicate that </w:t>
      </w:r>
      <w:r w:rsidRPr="005B0A88">
        <w:t>inter-RAT E-UTRAN</w:t>
      </w:r>
      <w:r w:rsidRPr="005B0A88">
        <w:rPr>
          <w:rFonts w:cs="v4.2.0"/>
        </w:rPr>
        <w:t xml:space="preserve"> cells are to be measured, the UE shall measure RSRP and RSRQ of detected E-UTRA cells in the neighbour frequency list at the minimum measurement rate specified in this section. The parameter N</w:t>
      </w:r>
      <w:r w:rsidRPr="005B0A88">
        <w:rPr>
          <w:rFonts w:cs="v4.2.0"/>
          <w:vertAlign w:val="subscript"/>
        </w:rPr>
        <w:t>EUTRA_carrier</w:t>
      </w:r>
      <w:r w:rsidRPr="005B0A88">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T</w:t>
      </w:r>
      <w:r w:rsidRPr="005B0A88">
        <w:rPr>
          <w:rFonts w:cs="v4.2.0"/>
          <w:vertAlign w:val="subscript"/>
        </w:rPr>
        <w:t>measure,EUTRAN</w:t>
      </w:r>
      <w:r w:rsidRPr="005B0A88">
        <w:rPr>
          <w:rFonts w:cs="v4.2.0"/>
        </w:rPr>
        <w:t>/2.</w:t>
      </w:r>
    </w:p>
    <w:p w14:paraId="11BB281E" w14:textId="77777777" w:rsidR="00C9407A" w:rsidRPr="005B0A88" w:rsidRDefault="00C9407A" w:rsidP="00C9407A">
      <w:r w:rsidRPr="005B0A88">
        <w:t>The parameter N</w:t>
      </w:r>
      <w:r w:rsidRPr="005B0A88">
        <w:rPr>
          <w:vertAlign w:val="subscript"/>
          <w:lang w:eastAsia="zh-CN"/>
        </w:rPr>
        <w:t>E</w:t>
      </w:r>
      <w:r w:rsidRPr="005B0A88">
        <w:rPr>
          <w:vertAlign w:val="subscript"/>
        </w:rPr>
        <w:t>UTRA_carrier</w:t>
      </w:r>
      <w:r w:rsidRPr="005B0A88">
        <w:t xml:space="preserve"> is the total number of configured E-UTRA carriers </w:t>
      </w:r>
      <w:r w:rsidRPr="005B0A88">
        <w:rPr>
          <w:szCs w:val="24"/>
          <w:lang w:eastAsia="zh-CN"/>
        </w:rPr>
        <w:t>indicated to meet non high speed requirements</w:t>
      </w:r>
      <w:r w:rsidRPr="005B0A88">
        <w:t xml:space="preserve"> in the neighbour frequency list. The parameter N</w:t>
      </w:r>
      <w:r w:rsidRPr="005B0A88">
        <w:rPr>
          <w:vertAlign w:val="subscript"/>
          <w:lang w:eastAsia="zh-CN"/>
        </w:rPr>
        <w:t>E</w:t>
      </w:r>
      <w:r w:rsidRPr="005B0A88">
        <w:rPr>
          <w:vertAlign w:val="subscript"/>
        </w:rPr>
        <w:t>UTRA_carrier_HST</w:t>
      </w:r>
      <w:r w:rsidRPr="005B0A88">
        <w:t xml:space="preserve"> is the total number of configured E-UTRA carriers </w:t>
      </w:r>
      <w:r w:rsidRPr="005B0A88">
        <w:rPr>
          <w:szCs w:val="24"/>
          <w:lang w:eastAsia="zh-CN"/>
        </w:rPr>
        <w:t>indicated to meet high speed requirements</w:t>
      </w:r>
      <w:r w:rsidRPr="005B0A88">
        <w:t xml:space="preserve"> in the neighbour frequency list. If Srxlev ≤ S</w:t>
      </w:r>
      <w:r w:rsidRPr="005B0A88">
        <w:rPr>
          <w:vertAlign w:val="subscript"/>
        </w:rPr>
        <w:t>nonIntraSearchP</w:t>
      </w:r>
      <w:r w:rsidRPr="005B0A88">
        <w:t xml:space="preserve"> or Squal ≤ S</w:t>
      </w:r>
      <w:r w:rsidRPr="005B0A88">
        <w:rPr>
          <w:vertAlign w:val="subscript"/>
        </w:rPr>
        <w:t>nonIntraSearchQ</w:t>
      </w:r>
      <w:r w:rsidRPr="005B0A88">
        <w:t xml:space="preserve">, an inter-RAT E-UTRAN layer is indicated to meet high speed requirements if highSpeedMeasFlag-r16 is configured and the carrier to be measured is configured with highSpeedEUTRACarrier-r16 and UE supports </w:t>
      </w:r>
      <w:r w:rsidRPr="005B0A88">
        <w:rPr>
          <w:szCs w:val="22"/>
        </w:rPr>
        <w:t>the enhanced inter-RAT E-UTRAN measurement requirements</w:t>
      </w:r>
      <w:r w:rsidRPr="005B0A88">
        <w:t>. If Srxlev &gt; S</w:t>
      </w:r>
      <w:r w:rsidRPr="005B0A88">
        <w:rPr>
          <w:vertAlign w:val="subscript"/>
        </w:rPr>
        <w:t>nonIntraSearchP</w:t>
      </w:r>
      <w:r w:rsidRPr="005B0A88">
        <w:t xml:space="preserve"> and Squal &gt; S</w:t>
      </w:r>
      <w:r w:rsidRPr="005B0A88">
        <w:rPr>
          <w:vertAlign w:val="subscript"/>
        </w:rPr>
        <w:t>nonIntraSearchQ</w:t>
      </w:r>
      <w:r w:rsidRPr="005B0A88">
        <w:t>, UE is required to meet non high speed requirements no matter whether highSpeedMeasFlag-r16 or highSpeedEUTRACarrier-r16 is configured or not.</w:t>
      </w:r>
    </w:p>
    <w:p w14:paraId="53FEB9D9" w14:textId="77777777" w:rsidR="00C9407A" w:rsidRPr="005B0A88" w:rsidRDefault="00C9407A" w:rsidP="00C9407A">
      <w:pPr>
        <w:jc w:val="both"/>
        <w:rPr>
          <w:rFonts w:cs="v4.2.0"/>
        </w:rPr>
      </w:pPr>
      <w:r w:rsidRPr="005B0A88">
        <w:rPr>
          <w:rFonts w:cs="v4.2.0"/>
        </w:rPr>
        <w:t>An inter-RAT E-UTRA cell is considered to be detectable provided the following conditions are fulfilled:</w:t>
      </w:r>
    </w:p>
    <w:p w14:paraId="6E2CA773" w14:textId="77777777" w:rsidR="00C9407A" w:rsidRPr="005B0A88" w:rsidRDefault="00C9407A" w:rsidP="00C9407A">
      <w:pPr>
        <w:pStyle w:val="B1"/>
      </w:pPr>
      <w:r w:rsidRPr="005B0A88">
        <w:t>-</w:t>
      </w:r>
      <w:r w:rsidRPr="005B0A88">
        <w:tab/>
        <w:t>the same conditions as for inter-frequency RSRP measurements specified in TS 36.133 [15, Annex B.1.2] are fulfilled for a corresponding Band, and</w:t>
      </w:r>
    </w:p>
    <w:p w14:paraId="4220DD04" w14:textId="77777777" w:rsidR="00C9407A" w:rsidRPr="005B0A88" w:rsidRDefault="00C9407A" w:rsidP="00C9407A">
      <w:pPr>
        <w:pStyle w:val="B1"/>
      </w:pPr>
      <w:r w:rsidRPr="005B0A88">
        <w:t>-</w:t>
      </w:r>
      <w:r w:rsidRPr="005B0A88">
        <w:tab/>
        <w:t>the same conditions as for inter-frequency RSRQ measurements specified in TS 36.133 [15, Annex B.1.2] are fulfilled for a corresponding Band.</w:t>
      </w:r>
    </w:p>
    <w:p w14:paraId="01CBAE36" w14:textId="77777777" w:rsidR="00C9407A" w:rsidRPr="005B0A88" w:rsidRDefault="00C9407A" w:rsidP="00C9407A">
      <w:pPr>
        <w:pStyle w:val="B1"/>
        <w:rPr>
          <w:rFonts w:cs="v4.2.0"/>
        </w:rPr>
      </w:pPr>
      <w:r w:rsidRPr="005B0A88">
        <w:t>-</w:t>
      </w:r>
      <w:r w:rsidRPr="005B0A88">
        <w:tab/>
        <w:t>SCH conditions specified in TS 36.133 [15, Annex B.1.2] are fulfilled for a corresponding Band.</w:t>
      </w:r>
    </w:p>
    <w:p w14:paraId="7DE6F33A" w14:textId="77777777" w:rsidR="00C9407A" w:rsidRPr="005B0A88" w:rsidRDefault="00C9407A" w:rsidP="00C9407A">
      <w:pPr>
        <w:rPr>
          <w:rFonts w:cs="v4.2.0"/>
        </w:rPr>
      </w:pPr>
      <w:r w:rsidRPr="005B0A88">
        <w:rPr>
          <w:rFonts w:cs="v4.2.0"/>
        </w:rPr>
        <w:t>The UE shall be able to evaluate whether a newly detectable</w:t>
      </w:r>
      <w:r w:rsidRPr="005B0A88">
        <w:rPr>
          <w:lang w:eastAsia="zh-CN"/>
        </w:rPr>
        <w:t xml:space="preserve"> inter-RAT E-UTRAN</w:t>
      </w:r>
      <w:r w:rsidRPr="005B0A88">
        <w:rPr>
          <w:rFonts w:cs="v4.2.0"/>
        </w:rPr>
        <w:t xml:space="preserve"> cell meets the reselection criteria defined in TS3</w:t>
      </w:r>
      <w:r w:rsidRPr="005B0A88">
        <w:rPr>
          <w:rFonts w:cs="v4.2.0"/>
          <w:lang w:eastAsia="zh-CN"/>
        </w:rPr>
        <w:t>8</w:t>
      </w:r>
      <w:r w:rsidRPr="005B0A88">
        <w:rPr>
          <w:rFonts w:cs="v4.2.0"/>
        </w:rPr>
        <w:t xml:space="preserve">.304 [1] within </w:t>
      </w:r>
      <w:r w:rsidRPr="005B0A88">
        <w:t>N</w:t>
      </w:r>
      <w:r w:rsidRPr="005B0A88">
        <w:rPr>
          <w:vertAlign w:val="subscript"/>
        </w:rPr>
        <w:t>EUTRA_carrier_HST</w:t>
      </w:r>
      <w:r w:rsidRPr="005B0A88">
        <w:t xml:space="preserve"> * T</w:t>
      </w:r>
      <w:r w:rsidRPr="005B0A88">
        <w:rPr>
          <w:vertAlign w:val="subscript"/>
        </w:rPr>
        <w:t>detect,EUTRAN_HST</w:t>
      </w:r>
      <w:r w:rsidRPr="005B0A88">
        <w:t xml:space="preserve"> + N</w:t>
      </w:r>
      <w:r w:rsidRPr="005B0A88">
        <w:rPr>
          <w:vertAlign w:val="subscript"/>
        </w:rPr>
        <w:t>EUTRA_carrier</w:t>
      </w:r>
      <w:r w:rsidRPr="005B0A88">
        <w:t xml:space="preserve">  * T</w:t>
      </w:r>
      <w:r w:rsidRPr="005B0A88">
        <w:rPr>
          <w:vertAlign w:val="subscript"/>
        </w:rPr>
        <w:t>detect,EUTRAN</w:t>
      </w:r>
      <w:r w:rsidRPr="005B0A88">
        <w:rPr>
          <w:rFonts w:cs="v4.2.0"/>
        </w:rPr>
        <w:t xml:space="preserve"> </w:t>
      </w:r>
      <w:r w:rsidRPr="005B0A88">
        <w:t>when Srxlev ≤ S</w:t>
      </w:r>
      <w:r w:rsidRPr="005B0A88">
        <w:rPr>
          <w:vertAlign w:val="subscript"/>
        </w:rPr>
        <w:t>nonIntraSearchP</w:t>
      </w:r>
      <w:r w:rsidRPr="005B0A88">
        <w:t xml:space="preserve"> or Squal ≤ S</w:t>
      </w:r>
      <w:r w:rsidRPr="005B0A88">
        <w:rPr>
          <w:vertAlign w:val="subscript"/>
        </w:rPr>
        <w:t>nonIntraSearchQ</w:t>
      </w:r>
      <w:r w:rsidRPr="005B0A88">
        <w:t xml:space="preserve"> </w:t>
      </w:r>
      <w:r w:rsidRPr="005B0A88">
        <w:rPr>
          <w:rFonts w:cs="v4.2.0"/>
        </w:rPr>
        <w:t xml:space="preserve">when </w:t>
      </w:r>
      <w:r w:rsidRPr="005B0A88">
        <w:t>T</w:t>
      </w:r>
      <w:r w:rsidRPr="005B0A88">
        <w:rPr>
          <w:vertAlign w:val="subscript"/>
        </w:rPr>
        <w:t>reselection</w:t>
      </w:r>
      <w:r w:rsidRPr="005B0A88">
        <w:rPr>
          <w:rFonts w:cs="v4.2.0"/>
        </w:rPr>
        <w:t xml:space="preserve"> = 0</w:t>
      </w:r>
      <w:r w:rsidRPr="005B0A88">
        <w:t xml:space="preserve"> </w:t>
      </w:r>
      <w:r w:rsidRPr="005B0A88">
        <w:rPr>
          <w:rFonts w:cs="v4.2.0"/>
        </w:rPr>
        <w:t>provided that the reselection criteria is met by a margin of</w:t>
      </w:r>
      <w:r w:rsidRPr="005B0A88">
        <w:rPr>
          <w:rFonts w:cs="v4.2.0"/>
          <w:lang w:eastAsia="zh-CN"/>
        </w:rPr>
        <w:t xml:space="preserve"> </w:t>
      </w:r>
      <w:r w:rsidRPr="005B0A88">
        <w:rPr>
          <w:rFonts w:cs="v4.2.0"/>
        </w:rPr>
        <w:t>at least 6dB for RSRP reselections based on absolute priorities or 4dB for RSRQ reselections based on absolute priorities</w:t>
      </w:r>
      <w:r w:rsidRPr="005B0A88">
        <w:rPr>
          <w:rFonts w:cs="v4.2.0"/>
          <w:lang w:eastAsia="zh-CN"/>
        </w:rPr>
        <w:t>.</w:t>
      </w:r>
    </w:p>
    <w:p w14:paraId="200DFF52" w14:textId="77777777" w:rsidR="00C9407A" w:rsidRPr="005B0A88" w:rsidRDefault="00C9407A" w:rsidP="00C9407A">
      <w:pPr>
        <w:jc w:val="both"/>
        <w:rPr>
          <w:rFonts w:cs="v4.2.0"/>
        </w:rPr>
      </w:pPr>
      <w:r w:rsidRPr="005B0A88">
        <w:rPr>
          <w:rFonts w:cs="v4.2.0"/>
        </w:rPr>
        <w:t>Cells which have been detected shall be measured at least every (N</w:t>
      </w:r>
      <w:r w:rsidRPr="005B0A88">
        <w:rPr>
          <w:rFonts w:cs="v4.2.0"/>
          <w:vertAlign w:val="subscript"/>
        </w:rPr>
        <w:t>EUTRA_carrier</w:t>
      </w:r>
      <w:r w:rsidRPr="005B0A88">
        <w:rPr>
          <w:rFonts w:cs="v4.2.0"/>
        </w:rPr>
        <w:t>) * T</w:t>
      </w:r>
      <w:r w:rsidRPr="005B0A88">
        <w:rPr>
          <w:rFonts w:cs="v4.2.0"/>
          <w:vertAlign w:val="subscript"/>
        </w:rPr>
        <w:t>measure,EUTRAN</w:t>
      </w:r>
      <w:r w:rsidRPr="005B0A88">
        <w:rPr>
          <w:rFonts w:cs="v4.2.0"/>
        </w:rPr>
        <w:t xml:space="preserve"> when </w:t>
      </w:r>
      <w:r w:rsidRPr="005B0A88">
        <w:t>Srxlev ≤ S</w:t>
      </w:r>
      <w:r w:rsidRPr="005B0A88">
        <w:rPr>
          <w:vertAlign w:val="subscript"/>
        </w:rPr>
        <w:t>nonIntraSearchP</w:t>
      </w:r>
      <w:r w:rsidRPr="005B0A88">
        <w:t xml:space="preserve"> or Squal ≤ S</w:t>
      </w:r>
      <w:r w:rsidRPr="005B0A88">
        <w:rPr>
          <w:vertAlign w:val="subscript"/>
        </w:rPr>
        <w:t>nonIntraSearchQ</w:t>
      </w:r>
      <w:r w:rsidRPr="005B0A88">
        <w:rPr>
          <w:rFonts w:cs="v4.2.0"/>
        </w:rPr>
        <w:t>.</w:t>
      </w:r>
    </w:p>
    <w:p w14:paraId="5408B1F2" w14:textId="77777777" w:rsidR="00C9407A" w:rsidRPr="005B0A88" w:rsidRDefault="00C9407A" w:rsidP="00C9407A">
      <w:pPr>
        <w:jc w:val="both"/>
      </w:pPr>
      <w:r w:rsidRPr="005B0A88">
        <w:t xml:space="preserve">When higher priority cells are found by the higher priority search, they shall be measured at least every </w:t>
      </w:r>
      <w:r w:rsidRPr="005B0A88">
        <w:rPr>
          <w:rFonts w:cs="v4.2.0"/>
        </w:rPr>
        <w:t>T</w:t>
      </w:r>
      <w:r w:rsidRPr="005B0A88">
        <w:rPr>
          <w:rFonts w:cs="v4.2.0"/>
          <w:vertAlign w:val="subscript"/>
        </w:rPr>
        <w:t>measure,EUTRAN</w:t>
      </w:r>
      <w:r w:rsidRPr="005B0A8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C9F83DA" w14:textId="77777777" w:rsidR="00C9407A" w:rsidRPr="005B0A88" w:rsidRDefault="00C9407A" w:rsidP="00C9407A">
      <w:pPr>
        <w:jc w:val="both"/>
      </w:pPr>
      <w:r w:rsidRPr="005B0A88">
        <w:t>If the UE detects on an inter-RAT E-UTRAN carrier a cell whose physical identity is indicated as not allowed for that carrier in the measurement control system information of the serving cell, the UE is not required to perform measurements on that cell.</w:t>
      </w:r>
    </w:p>
    <w:p w14:paraId="3E923476" w14:textId="77777777" w:rsidR="00C9407A" w:rsidRPr="005B0A88" w:rsidRDefault="00C9407A" w:rsidP="00C9407A">
      <w:pPr>
        <w:jc w:val="both"/>
        <w:rPr>
          <w:rFonts w:cs="v4.2.0"/>
        </w:rPr>
      </w:pPr>
      <w:r w:rsidRPr="005B0A88">
        <w:t>The UE shall not consider an inter-RAT E-UTRA cell in cell reselection, if it is indicated as not allowed in the measurement control system information of the serving cell.</w:t>
      </w:r>
    </w:p>
    <w:p w14:paraId="09F36CDC" w14:textId="77777777" w:rsidR="00C9407A" w:rsidRPr="005B0A88" w:rsidRDefault="00C9407A" w:rsidP="00C9407A">
      <w:pPr>
        <w:rPr>
          <w:rFonts w:cs="v4.2.0"/>
        </w:rPr>
      </w:pPr>
      <w:r w:rsidRPr="005B0A88">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(N</w:t>
      </w:r>
      <w:r w:rsidRPr="005B0A88">
        <w:rPr>
          <w:rFonts w:cs="v4.2.0"/>
          <w:vertAlign w:val="subscript"/>
        </w:rPr>
        <w:t>EUTRA_carrier</w:t>
      </w:r>
      <w:r w:rsidRPr="005B0A88">
        <w:rPr>
          <w:rFonts w:cs="v4.2.0"/>
        </w:rPr>
        <w:t>) * T</w:t>
      </w:r>
      <w:r w:rsidRPr="005B0A88">
        <w:rPr>
          <w:rFonts w:cs="v4.2.0"/>
          <w:vertAlign w:val="subscript"/>
        </w:rPr>
        <w:t>evaluate,EUTRAN</w:t>
      </w:r>
      <w:r w:rsidRPr="005B0A88">
        <w:rPr>
          <w:rFonts w:cs="v4.2.0"/>
        </w:rPr>
        <w:t xml:space="preserve"> when T</w:t>
      </w:r>
      <w:r w:rsidRPr="005B0A88">
        <w:rPr>
          <w:rFonts w:cs="v4.2.0"/>
          <w:vertAlign w:val="subscript"/>
        </w:rPr>
        <w:t>reselection</w:t>
      </w:r>
      <w:r w:rsidRPr="005B0A88">
        <w:rPr>
          <w:rFonts w:cs="v4.2.0"/>
        </w:rPr>
        <w:t xml:space="preserve"> = 0</w:t>
      </w:r>
      <w:r w:rsidRPr="005B0A88">
        <w:rPr>
          <w:rFonts w:cs="v4.2.0"/>
          <w:i/>
          <w:vertAlign w:val="subscript"/>
        </w:rPr>
        <w:t xml:space="preserve"> </w:t>
      </w:r>
      <w:r w:rsidRPr="005B0A88">
        <w:rPr>
          <w:rFonts w:cs="v4.2.0"/>
        </w:rPr>
        <w:t>as specified in table 4.2.2.5-1 of TS 38.133 [6] provided that the reselection criteria is met by a margin of at least 6dB for RSRP reselections based on absolute priorities or 4dB for RSRQ reselections based on absolute priorities.</w:t>
      </w:r>
    </w:p>
    <w:p w14:paraId="5AA3ED2A" w14:textId="77777777" w:rsidR="00C9407A" w:rsidRPr="005B0A88" w:rsidRDefault="00C9407A" w:rsidP="00C9407A">
      <w:pPr>
        <w:jc w:val="both"/>
        <w:rPr>
          <w:rFonts w:cs="v4.2.0"/>
        </w:rPr>
      </w:pPr>
      <w:r w:rsidRPr="005B0A88">
        <w:rPr>
          <w:rFonts w:cs="v3.7.0"/>
        </w:rPr>
        <w:t xml:space="preserve">If </w:t>
      </w:r>
      <w:r w:rsidRPr="005B0A88">
        <w:rPr>
          <w:rFonts w:cs="v4.2.0"/>
        </w:rPr>
        <w:t>T</w:t>
      </w:r>
      <w:r w:rsidRPr="005B0A88">
        <w:rPr>
          <w:rFonts w:cs="v4.2.0"/>
          <w:vertAlign w:val="subscript"/>
        </w:rPr>
        <w:t>reselection</w:t>
      </w:r>
      <w:r w:rsidRPr="005B0A88">
        <w:rPr>
          <w:rFonts w:cs="v3.7.0"/>
        </w:rPr>
        <w:t xml:space="preserve"> timer has a non-zero value and the </w:t>
      </w:r>
      <w:r w:rsidRPr="005B0A88">
        <w:rPr>
          <w:rFonts w:cs="v4.2.0"/>
        </w:rPr>
        <w:t>inter-RAT E-UTRA</w:t>
      </w:r>
      <w:r w:rsidRPr="005B0A88">
        <w:rPr>
          <w:rFonts w:cs="v3.7.0"/>
        </w:rPr>
        <w:t xml:space="preserve"> cell is satisfied with the reselection criteria which are defined in TS 38.304 [30], the UE shall evaluate this E-UTRA cell for the </w:t>
      </w:r>
      <w:r w:rsidRPr="005B0A88">
        <w:rPr>
          <w:rFonts w:cs="v4.2.0"/>
        </w:rPr>
        <w:t>T</w:t>
      </w:r>
      <w:r w:rsidRPr="005B0A88">
        <w:rPr>
          <w:rFonts w:cs="v4.2.0"/>
          <w:vertAlign w:val="subscript"/>
        </w:rPr>
        <w:t>reselection</w:t>
      </w:r>
      <w:r w:rsidRPr="005B0A88">
        <w:rPr>
          <w:rFonts w:cs="v3.7.0"/>
        </w:rPr>
        <w:t xml:space="preserve"> time. If this cell remains satisfied with the reselection criteria within this duration, then the UE shall reselect that cell.</w:t>
      </w:r>
    </w:p>
    <w:p w14:paraId="5DCE5BC4" w14:textId="77777777" w:rsidR="00C9407A" w:rsidRPr="005B0A88" w:rsidRDefault="00C9407A" w:rsidP="00C9407A">
      <w:r w:rsidRPr="005B0A88">
        <w:t>The normative reference for this requirement is TS 38.133 [6] clause 4.2.2.5.</w:t>
      </w:r>
    </w:p>
    <w:p w14:paraId="50A3638A" w14:textId="77777777" w:rsidR="00C9407A" w:rsidRPr="005B0A88" w:rsidRDefault="00C9407A" w:rsidP="00C9407A">
      <w:pPr>
        <w:pStyle w:val="TH"/>
        <w:rPr>
          <w:rFonts w:cs="v4.2.0"/>
          <w:vertAlign w:val="subscript"/>
          <w:lang w:eastAsia="zh-CN"/>
        </w:rPr>
      </w:pPr>
      <w:r w:rsidRPr="005B0A88">
        <w:rPr>
          <w:snapToGrid w:val="0"/>
        </w:rPr>
        <w:lastRenderedPageBreak/>
        <w:t xml:space="preserve">Table 6.1.2.0.1-1: </w:t>
      </w:r>
      <w:r w:rsidRPr="005B0A88">
        <w:t>T</w:t>
      </w:r>
      <w:r w:rsidRPr="005B0A88">
        <w:rPr>
          <w:vertAlign w:val="subscript"/>
        </w:rPr>
        <w:t>detect,</w:t>
      </w:r>
      <w:r w:rsidRPr="005B0A88">
        <w:rPr>
          <w:vertAlign w:val="subscript"/>
          <w:lang w:eastAsia="zh-CN"/>
        </w:rPr>
        <w:t>E</w:t>
      </w:r>
      <w:r w:rsidRPr="005B0A88">
        <w:rPr>
          <w:vertAlign w:val="subscript"/>
        </w:rPr>
        <w:t>UTRAN</w:t>
      </w:r>
      <w:r w:rsidRPr="005B0A88">
        <w:rPr>
          <w:snapToGrid w:val="0"/>
        </w:rPr>
        <w:t xml:space="preserve">, </w:t>
      </w:r>
      <w:r w:rsidRPr="005B0A88">
        <w:t>T</w:t>
      </w:r>
      <w:r w:rsidRPr="005B0A88">
        <w:rPr>
          <w:vertAlign w:val="subscript"/>
        </w:rPr>
        <w:t>measure,</w:t>
      </w:r>
      <w:r w:rsidRPr="005B0A88">
        <w:rPr>
          <w:vertAlign w:val="subscript"/>
          <w:lang w:eastAsia="zh-CN"/>
        </w:rPr>
        <w:t>E</w:t>
      </w:r>
      <w:r w:rsidRPr="005B0A88">
        <w:rPr>
          <w:vertAlign w:val="subscript"/>
        </w:rPr>
        <w:t>UTRAN,</w:t>
      </w:r>
      <w:r w:rsidRPr="005B0A88">
        <w:t xml:space="preserve"> and </w:t>
      </w:r>
      <w:r w:rsidRPr="005B0A88">
        <w:rPr>
          <w:rFonts w:cs="v4.2.0"/>
        </w:rPr>
        <w:t>T</w:t>
      </w:r>
      <w:r w:rsidRPr="005B0A88">
        <w:rPr>
          <w:rFonts w:cs="v4.2.0"/>
          <w:vertAlign w:val="subscript"/>
        </w:rPr>
        <w:t>evaluate,</w:t>
      </w:r>
      <w:r w:rsidRPr="005B0A88">
        <w:rPr>
          <w:rFonts w:cs="v4.2.0"/>
          <w:vertAlign w:val="subscript"/>
          <w:lang w:eastAsia="zh-CN"/>
        </w:rPr>
        <w:t>E</w:t>
      </w:r>
      <w:r w:rsidRPr="005B0A88">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1504"/>
        <w:gridCol w:w="1641"/>
        <w:gridCol w:w="2071"/>
      </w:tblGrid>
      <w:tr w:rsidR="00C9407A" w:rsidRPr="005B0A88" w14:paraId="5AC47A0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E9035" w14:textId="7FDB1ADD" w:rsidR="00C9407A" w:rsidRPr="005B0A88" w:rsidRDefault="00C9407A" w:rsidP="00432911">
            <w:pPr>
              <w:pStyle w:val="TAH"/>
              <w:rPr>
                <w:rFonts w:cs="Arial"/>
                <w:snapToGrid w:val="0"/>
              </w:rPr>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263" w:type="pct"/>
            <w:tcBorders>
              <w:top w:val="single" w:sz="4" w:space="0" w:color="auto"/>
              <w:left w:val="single" w:sz="4" w:space="0" w:color="auto"/>
              <w:bottom w:val="single" w:sz="4" w:space="0" w:color="auto"/>
              <w:right w:val="single" w:sz="4" w:space="0" w:color="auto"/>
            </w:tcBorders>
            <w:hideMark/>
          </w:tcPr>
          <w:p w14:paraId="405F0A62" w14:textId="7C534C05" w:rsidR="00C9407A" w:rsidRPr="005B0A88" w:rsidRDefault="00C9407A" w:rsidP="00432911">
            <w:pPr>
              <w:pStyle w:val="TAH"/>
              <w:rPr>
                <w:rFonts w:cs="Arial"/>
              </w:rPr>
            </w:pPr>
            <w:r w:rsidRPr="005B0A88">
              <w:t>T</w:t>
            </w:r>
            <w:r w:rsidRPr="005B0A88">
              <w:rPr>
                <w:vertAlign w:val="subscript"/>
              </w:rPr>
              <w:t>detect,EUTRAN</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378" w:type="pct"/>
            <w:tcBorders>
              <w:top w:val="single" w:sz="4" w:space="0" w:color="auto"/>
              <w:left w:val="single" w:sz="4" w:space="0" w:color="auto"/>
              <w:bottom w:val="single" w:sz="4" w:space="0" w:color="auto"/>
              <w:right w:val="single" w:sz="4" w:space="0" w:color="auto"/>
            </w:tcBorders>
            <w:hideMark/>
          </w:tcPr>
          <w:p w14:paraId="191E363C" w14:textId="02AA45CD" w:rsidR="00C9407A" w:rsidRPr="005B0A88" w:rsidRDefault="00C9407A" w:rsidP="00432911">
            <w:pPr>
              <w:pStyle w:val="TAH"/>
              <w:rPr>
                <w:rFonts w:cs="Arial"/>
                <w:snapToGrid w:val="0"/>
              </w:rPr>
            </w:pPr>
            <w:r w:rsidRPr="005B0A88">
              <w:t>T</w:t>
            </w:r>
            <w:r w:rsidRPr="005B0A88">
              <w:rPr>
                <w:vertAlign w:val="subscript"/>
              </w:rPr>
              <w:t>measure,EUTRAN</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739" w:type="pct"/>
            <w:tcBorders>
              <w:top w:val="single" w:sz="4" w:space="0" w:color="auto"/>
              <w:left w:val="single" w:sz="4" w:space="0" w:color="auto"/>
              <w:bottom w:val="single" w:sz="4" w:space="0" w:color="auto"/>
              <w:right w:val="single" w:sz="4" w:space="0" w:color="auto"/>
            </w:tcBorders>
            <w:hideMark/>
          </w:tcPr>
          <w:p w14:paraId="37134D1A" w14:textId="77777777" w:rsidR="00C9407A" w:rsidRPr="005B0A88" w:rsidRDefault="00C9407A" w:rsidP="00432911">
            <w:pPr>
              <w:pStyle w:val="TAH"/>
              <w:rPr>
                <w:rFonts w:cs="Arial"/>
                <w:vertAlign w:val="subscript"/>
                <w:lang w:eastAsia="zh-CN"/>
              </w:rPr>
            </w:pPr>
            <w:r w:rsidRPr="005B0A88">
              <w:t>T</w:t>
            </w:r>
            <w:r w:rsidRPr="005B0A88">
              <w:rPr>
                <w:vertAlign w:val="subscript"/>
              </w:rPr>
              <w:t>evaluate,EUTRAN</w:t>
            </w:r>
          </w:p>
          <w:p w14:paraId="7A81A5D9" w14:textId="2B59E877" w:rsidR="00C9407A" w:rsidRPr="005B0A88" w:rsidRDefault="00C9407A" w:rsidP="00432911">
            <w:pPr>
              <w:pStyle w:val="TAH"/>
              <w:rPr>
                <w:rFonts w:cs="Arial"/>
              </w:rPr>
            </w:pPr>
            <w:r w:rsidRPr="005B0A88">
              <w:rPr>
                <w:rFonts w:cs="Arial"/>
              </w:rPr>
              <w:t>[s]</w:t>
            </w:r>
            <w:r w:rsidR="00432911">
              <w:rPr>
                <w:rFonts w:cs="Arial"/>
              </w:rPr>
              <w:t xml:space="preserve"> </w:t>
            </w:r>
            <w:r w:rsidRPr="005B0A88">
              <w:rPr>
                <w:rFonts w:cs="Arial"/>
              </w:rPr>
              <w:t>(number</w:t>
            </w:r>
            <w:r w:rsidR="00432911">
              <w:rPr>
                <w:rFonts w:cs="Arial"/>
              </w:rPr>
              <w:t xml:space="preserve"> </w:t>
            </w:r>
            <w:r w:rsidRPr="005B0A88">
              <w:rPr>
                <w:rFonts w:cs="Arial"/>
              </w:rPr>
              <w:t>of</w:t>
            </w:r>
            <w:r w:rsidR="00432911">
              <w:rPr>
                <w:rFonts w:cs="Arial"/>
              </w:rPr>
              <w:t xml:space="preserve"> </w:t>
            </w:r>
            <w:r w:rsidRPr="005B0A88">
              <w:rPr>
                <w:rFonts w:cs="Arial"/>
              </w:rPr>
              <w:t>DRX</w:t>
            </w:r>
            <w:r w:rsidR="00432911">
              <w:rPr>
                <w:rFonts w:cs="Arial"/>
              </w:rPr>
              <w:t xml:space="preserve"> </w:t>
            </w:r>
            <w:r w:rsidRPr="005B0A88">
              <w:rPr>
                <w:rFonts w:cs="Arial"/>
              </w:rPr>
              <w:t>cycles)</w:t>
            </w:r>
          </w:p>
        </w:tc>
      </w:tr>
      <w:tr w:rsidR="00C9407A" w:rsidRPr="005B0A88" w14:paraId="2C35B16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896216" w14:textId="77777777" w:rsidR="00C9407A" w:rsidRPr="005B0A88" w:rsidRDefault="00C9407A" w:rsidP="00432911">
            <w:pPr>
              <w:pStyle w:val="TAC"/>
              <w:rPr>
                <w:snapToGrid w:val="0"/>
              </w:rPr>
            </w:pPr>
            <w:r w:rsidRPr="005B0A88">
              <w:t>0.32</w:t>
            </w:r>
          </w:p>
        </w:tc>
        <w:tc>
          <w:tcPr>
            <w:tcW w:w="1263" w:type="pct"/>
            <w:tcBorders>
              <w:top w:val="single" w:sz="4" w:space="0" w:color="auto"/>
              <w:left w:val="single" w:sz="4" w:space="0" w:color="auto"/>
              <w:bottom w:val="single" w:sz="4" w:space="0" w:color="auto"/>
              <w:right w:val="single" w:sz="4" w:space="0" w:color="auto"/>
            </w:tcBorders>
            <w:hideMark/>
          </w:tcPr>
          <w:p w14:paraId="3784CB25" w14:textId="04C38294" w:rsidR="00C9407A" w:rsidRPr="005B0A88" w:rsidRDefault="00C9407A" w:rsidP="00432911">
            <w:pPr>
              <w:pStyle w:val="TAC"/>
              <w:rPr>
                <w:snapToGrid w:val="0"/>
              </w:rPr>
            </w:pPr>
            <w:r w:rsidRPr="005B0A88">
              <w:t>11.52</w:t>
            </w:r>
            <w:r w:rsidR="00432911">
              <w:t xml:space="preserve"> </w:t>
            </w:r>
            <w:r w:rsidRPr="005B0A88">
              <w:t>(36)</w:t>
            </w:r>
          </w:p>
        </w:tc>
        <w:tc>
          <w:tcPr>
            <w:tcW w:w="1378" w:type="pct"/>
            <w:tcBorders>
              <w:top w:val="single" w:sz="4" w:space="0" w:color="auto"/>
              <w:left w:val="single" w:sz="4" w:space="0" w:color="auto"/>
              <w:bottom w:val="single" w:sz="4" w:space="0" w:color="auto"/>
              <w:right w:val="single" w:sz="4" w:space="0" w:color="auto"/>
            </w:tcBorders>
            <w:hideMark/>
          </w:tcPr>
          <w:p w14:paraId="7C722C85" w14:textId="3560F9AE" w:rsidR="00C9407A" w:rsidRPr="005B0A88" w:rsidRDefault="00C9407A" w:rsidP="00432911">
            <w:pPr>
              <w:pStyle w:val="TAC"/>
              <w:rPr>
                <w:snapToGrid w:val="0"/>
              </w:rPr>
            </w:pPr>
            <w:r w:rsidRPr="005B0A88">
              <w:rPr>
                <w:snapToGrid w:val="0"/>
              </w:rPr>
              <w:t>1.28</w:t>
            </w:r>
            <w:r w:rsidR="00432911">
              <w:rPr>
                <w:snapToGrid w:val="0"/>
              </w:rPr>
              <w:t xml:space="preserve"> </w:t>
            </w:r>
            <w:r w:rsidRPr="005B0A88">
              <w:rPr>
                <w:snapToGrid w:val="0"/>
              </w:rPr>
              <w:t>(4)</w:t>
            </w:r>
          </w:p>
        </w:tc>
        <w:tc>
          <w:tcPr>
            <w:tcW w:w="1739" w:type="pct"/>
            <w:tcBorders>
              <w:top w:val="single" w:sz="4" w:space="0" w:color="auto"/>
              <w:left w:val="single" w:sz="4" w:space="0" w:color="auto"/>
              <w:bottom w:val="single" w:sz="4" w:space="0" w:color="auto"/>
              <w:right w:val="single" w:sz="4" w:space="0" w:color="auto"/>
            </w:tcBorders>
            <w:hideMark/>
          </w:tcPr>
          <w:p w14:paraId="4322E19A" w14:textId="07761D1B" w:rsidR="00C9407A" w:rsidRPr="005B0A88" w:rsidRDefault="00C9407A" w:rsidP="00432911">
            <w:pPr>
              <w:pStyle w:val="TAC"/>
              <w:rPr>
                <w:snapToGrid w:val="0"/>
              </w:rPr>
            </w:pPr>
            <w:r w:rsidRPr="005B0A88">
              <w:t>5.12</w:t>
            </w:r>
            <w:r w:rsidR="00432911">
              <w:t xml:space="preserve"> </w:t>
            </w:r>
            <w:r w:rsidRPr="005B0A88">
              <w:t>(16)</w:t>
            </w:r>
          </w:p>
        </w:tc>
      </w:tr>
      <w:tr w:rsidR="00C9407A" w:rsidRPr="005B0A88" w14:paraId="353BACEE"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E2A750" w14:textId="77777777" w:rsidR="00C9407A" w:rsidRPr="005B0A88" w:rsidRDefault="00C9407A" w:rsidP="00432911">
            <w:pPr>
              <w:pStyle w:val="TAC"/>
              <w:rPr>
                <w:snapToGrid w:val="0"/>
              </w:rPr>
            </w:pPr>
            <w:r w:rsidRPr="005B0A88">
              <w:t>0.64</w:t>
            </w:r>
          </w:p>
        </w:tc>
        <w:tc>
          <w:tcPr>
            <w:tcW w:w="1263" w:type="pct"/>
            <w:tcBorders>
              <w:top w:val="single" w:sz="4" w:space="0" w:color="auto"/>
              <w:left w:val="single" w:sz="4" w:space="0" w:color="auto"/>
              <w:bottom w:val="single" w:sz="4" w:space="0" w:color="auto"/>
              <w:right w:val="single" w:sz="4" w:space="0" w:color="auto"/>
            </w:tcBorders>
            <w:hideMark/>
          </w:tcPr>
          <w:p w14:paraId="6C397011" w14:textId="1E2E6FE2" w:rsidR="00C9407A" w:rsidRPr="005B0A88" w:rsidRDefault="00C9407A" w:rsidP="00432911">
            <w:pPr>
              <w:pStyle w:val="TAC"/>
              <w:rPr>
                <w:snapToGrid w:val="0"/>
              </w:rPr>
            </w:pPr>
            <w:r w:rsidRPr="005B0A88">
              <w:t>17.92</w:t>
            </w:r>
            <w:r w:rsidR="00432911">
              <w:t xml:space="preserve"> </w:t>
            </w:r>
            <w:r w:rsidRPr="005B0A88">
              <w:t>(28)</w:t>
            </w:r>
          </w:p>
        </w:tc>
        <w:tc>
          <w:tcPr>
            <w:tcW w:w="1378" w:type="pct"/>
            <w:tcBorders>
              <w:top w:val="single" w:sz="4" w:space="0" w:color="auto"/>
              <w:left w:val="single" w:sz="4" w:space="0" w:color="auto"/>
              <w:bottom w:val="single" w:sz="4" w:space="0" w:color="auto"/>
              <w:right w:val="single" w:sz="4" w:space="0" w:color="auto"/>
            </w:tcBorders>
            <w:hideMark/>
          </w:tcPr>
          <w:p w14:paraId="728D2B5E" w14:textId="3417E41B" w:rsidR="00C9407A" w:rsidRPr="005B0A88" w:rsidRDefault="00C9407A" w:rsidP="00432911">
            <w:pPr>
              <w:pStyle w:val="TAC"/>
              <w:rPr>
                <w:snapToGrid w:val="0"/>
              </w:rPr>
            </w:pPr>
            <w:r w:rsidRPr="005B0A88">
              <w:rPr>
                <w:snapToGrid w:val="0"/>
              </w:rPr>
              <w:t>1.28</w:t>
            </w:r>
            <w:r w:rsidR="00432911">
              <w:rPr>
                <w:snapToGrid w:val="0"/>
              </w:rPr>
              <w:t xml:space="preserve"> </w:t>
            </w:r>
            <w:r w:rsidRPr="005B0A88">
              <w:rPr>
                <w:snapToGrid w:val="0"/>
              </w:rPr>
              <w:t>(2)</w:t>
            </w:r>
          </w:p>
        </w:tc>
        <w:tc>
          <w:tcPr>
            <w:tcW w:w="1739" w:type="pct"/>
            <w:tcBorders>
              <w:top w:val="single" w:sz="4" w:space="0" w:color="auto"/>
              <w:left w:val="single" w:sz="4" w:space="0" w:color="auto"/>
              <w:bottom w:val="single" w:sz="4" w:space="0" w:color="auto"/>
              <w:right w:val="single" w:sz="4" w:space="0" w:color="auto"/>
            </w:tcBorders>
            <w:hideMark/>
          </w:tcPr>
          <w:p w14:paraId="2CC5A445" w14:textId="1679FCB5" w:rsidR="00C9407A" w:rsidRPr="005B0A88" w:rsidRDefault="00C9407A" w:rsidP="00432911">
            <w:pPr>
              <w:pStyle w:val="TAC"/>
              <w:rPr>
                <w:snapToGrid w:val="0"/>
              </w:rPr>
            </w:pPr>
            <w:r w:rsidRPr="005B0A88">
              <w:t>5.12</w:t>
            </w:r>
            <w:r w:rsidR="00432911">
              <w:t xml:space="preserve"> </w:t>
            </w:r>
            <w:r w:rsidRPr="005B0A88">
              <w:t>(8)</w:t>
            </w:r>
          </w:p>
        </w:tc>
      </w:tr>
      <w:tr w:rsidR="00C9407A" w:rsidRPr="005B0A88" w14:paraId="4827FDBA"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65F356" w14:textId="77777777" w:rsidR="00C9407A" w:rsidRPr="005B0A88" w:rsidRDefault="00C9407A" w:rsidP="00432911">
            <w:pPr>
              <w:pStyle w:val="TAC"/>
              <w:rPr>
                <w:snapToGrid w:val="0"/>
              </w:rPr>
            </w:pPr>
            <w:r w:rsidRPr="005B0A88">
              <w:t>1.28</w:t>
            </w:r>
          </w:p>
        </w:tc>
        <w:tc>
          <w:tcPr>
            <w:tcW w:w="1263" w:type="pct"/>
            <w:tcBorders>
              <w:top w:val="single" w:sz="4" w:space="0" w:color="auto"/>
              <w:left w:val="single" w:sz="4" w:space="0" w:color="auto"/>
              <w:bottom w:val="single" w:sz="4" w:space="0" w:color="auto"/>
              <w:right w:val="single" w:sz="4" w:space="0" w:color="auto"/>
            </w:tcBorders>
            <w:hideMark/>
          </w:tcPr>
          <w:p w14:paraId="5B351204" w14:textId="77777777" w:rsidR="00C9407A" w:rsidRPr="005B0A88" w:rsidRDefault="00C9407A" w:rsidP="00432911">
            <w:pPr>
              <w:pStyle w:val="TAC"/>
              <w:rPr>
                <w:snapToGrid w:val="0"/>
              </w:rPr>
            </w:pPr>
            <w:r w:rsidRPr="005B0A88">
              <w:t>32(25)</w:t>
            </w:r>
          </w:p>
        </w:tc>
        <w:tc>
          <w:tcPr>
            <w:tcW w:w="1378" w:type="pct"/>
            <w:tcBorders>
              <w:top w:val="single" w:sz="4" w:space="0" w:color="auto"/>
              <w:left w:val="single" w:sz="4" w:space="0" w:color="auto"/>
              <w:bottom w:val="single" w:sz="4" w:space="0" w:color="auto"/>
              <w:right w:val="single" w:sz="4" w:space="0" w:color="auto"/>
            </w:tcBorders>
            <w:hideMark/>
          </w:tcPr>
          <w:p w14:paraId="1E011340" w14:textId="1AE5E9C8" w:rsidR="00C9407A" w:rsidRPr="005B0A88" w:rsidRDefault="00C9407A" w:rsidP="00432911">
            <w:pPr>
              <w:pStyle w:val="TAC"/>
              <w:rPr>
                <w:snapToGrid w:val="0"/>
              </w:rPr>
            </w:pPr>
            <w:r w:rsidRPr="005B0A88">
              <w:rPr>
                <w:snapToGrid w:val="0"/>
              </w:rPr>
              <w:t>1.28</w:t>
            </w:r>
            <w:r w:rsidR="00432911">
              <w:rPr>
                <w:snapToGrid w:val="0"/>
              </w:rPr>
              <w:t xml:space="preserve"> </w:t>
            </w:r>
            <w:r w:rsidRPr="005B0A88">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A4C3207" w14:textId="01F3D368" w:rsidR="00C9407A" w:rsidRPr="005B0A88" w:rsidRDefault="00C9407A" w:rsidP="00432911">
            <w:pPr>
              <w:pStyle w:val="TAC"/>
              <w:rPr>
                <w:snapToGrid w:val="0"/>
              </w:rPr>
            </w:pPr>
            <w:r w:rsidRPr="005B0A88">
              <w:t>6.4</w:t>
            </w:r>
            <w:r w:rsidR="00432911">
              <w:t xml:space="preserve"> </w:t>
            </w:r>
            <w:r w:rsidRPr="005B0A88">
              <w:t>(5)</w:t>
            </w:r>
          </w:p>
        </w:tc>
      </w:tr>
      <w:tr w:rsidR="00C9407A" w:rsidRPr="005B0A88" w14:paraId="2FA2E3F9"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3D917A" w14:textId="77777777" w:rsidR="00C9407A" w:rsidRPr="005B0A88" w:rsidRDefault="00C9407A" w:rsidP="00432911">
            <w:pPr>
              <w:pStyle w:val="TAC"/>
              <w:rPr>
                <w:snapToGrid w:val="0"/>
              </w:rPr>
            </w:pPr>
            <w:r w:rsidRPr="005B0A88">
              <w:t>2.56</w:t>
            </w:r>
          </w:p>
        </w:tc>
        <w:tc>
          <w:tcPr>
            <w:tcW w:w="1263" w:type="pct"/>
            <w:tcBorders>
              <w:top w:val="single" w:sz="4" w:space="0" w:color="auto"/>
              <w:left w:val="single" w:sz="4" w:space="0" w:color="auto"/>
              <w:bottom w:val="single" w:sz="4" w:space="0" w:color="auto"/>
              <w:right w:val="single" w:sz="4" w:space="0" w:color="auto"/>
            </w:tcBorders>
            <w:hideMark/>
          </w:tcPr>
          <w:p w14:paraId="7202C50B" w14:textId="1F4E3271" w:rsidR="00C9407A" w:rsidRPr="005B0A88" w:rsidRDefault="00C9407A" w:rsidP="00432911">
            <w:pPr>
              <w:pStyle w:val="TAC"/>
              <w:rPr>
                <w:snapToGrid w:val="0"/>
              </w:rPr>
            </w:pPr>
            <w:r w:rsidRPr="005B0A88">
              <w:t>58.88</w:t>
            </w:r>
            <w:r w:rsidR="00432911">
              <w:t xml:space="preserve"> </w:t>
            </w:r>
            <w:r w:rsidRPr="005B0A88">
              <w:t>(23)</w:t>
            </w:r>
          </w:p>
        </w:tc>
        <w:tc>
          <w:tcPr>
            <w:tcW w:w="1378" w:type="pct"/>
            <w:tcBorders>
              <w:top w:val="single" w:sz="4" w:space="0" w:color="auto"/>
              <w:left w:val="single" w:sz="4" w:space="0" w:color="auto"/>
              <w:bottom w:val="single" w:sz="4" w:space="0" w:color="auto"/>
              <w:right w:val="single" w:sz="4" w:space="0" w:color="auto"/>
            </w:tcBorders>
            <w:hideMark/>
          </w:tcPr>
          <w:p w14:paraId="6F4E1B06" w14:textId="7D1BBCC1" w:rsidR="00C9407A" w:rsidRPr="005B0A88" w:rsidRDefault="00C9407A" w:rsidP="00432911">
            <w:pPr>
              <w:pStyle w:val="TAC"/>
              <w:rPr>
                <w:snapToGrid w:val="0"/>
              </w:rPr>
            </w:pPr>
            <w:r w:rsidRPr="005B0A88">
              <w:rPr>
                <w:snapToGrid w:val="0"/>
              </w:rPr>
              <w:t>2.56</w:t>
            </w:r>
            <w:r w:rsidR="00432911">
              <w:rPr>
                <w:snapToGrid w:val="0"/>
              </w:rPr>
              <w:t xml:space="preserve"> </w:t>
            </w:r>
            <w:r w:rsidRPr="005B0A88">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26FA1E7" w14:textId="2802EECD" w:rsidR="00C9407A" w:rsidRPr="005B0A88" w:rsidRDefault="00C9407A" w:rsidP="00432911">
            <w:pPr>
              <w:pStyle w:val="TAC"/>
              <w:rPr>
                <w:snapToGrid w:val="0"/>
              </w:rPr>
            </w:pPr>
            <w:r w:rsidRPr="005B0A88">
              <w:t>7.68</w:t>
            </w:r>
            <w:r w:rsidR="00432911">
              <w:t xml:space="preserve"> </w:t>
            </w:r>
            <w:r w:rsidRPr="005B0A88">
              <w:t>(3)</w:t>
            </w:r>
          </w:p>
        </w:tc>
      </w:tr>
    </w:tbl>
    <w:p w14:paraId="1710A51F" w14:textId="77777777" w:rsidR="00C9407A" w:rsidRPr="005B0A88" w:rsidRDefault="00C9407A" w:rsidP="00C9407A"/>
    <w:p w14:paraId="749B4BAF" w14:textId="77777777" w:rsidR="00C9407A" w:rsidRPr="005B0A88" w:rsidRDefault="00C9407A" w:rsidP="00C9407A">
      <w:pPr>
        <w:pStyle w:val="TH"/>
      </w:pPr>
      <w:r w:rsidRPr="005B0A88">
        <w:t xml:space="preserve">Table </w:t>
      </w:r>
      <w:r w:rsidRPr="005B0A88">
        <w:rPr>
          <w:snapToGrid w:val="0"/>
        </w:rPr>
        <w:t>6.1.2.0.1-2</w:t>
      </w:r>
      <w:r w:rsidRPr="005B0A88">
        <w:t xml:space="preserve">: </w:t>
      </w:r>
      <w:r w:rsidRPr="005B0A88">
        <w:rPr>
          <w:rFonts w:cs="Arial"/>
        </w:rPr>
        <w:t>T</w:t>
      </w:r>
      <w:r w:rsidRPr="005B0A88">
        <w:rPr>
          <w:rFonts w:cs="Arial"/>
          <w:vertAlign w:val="subscript"/>
        </w:rPr>
        <w:t>detect,</w:t>
      </w:r>
      <w:r w:rsidRPr="005B0A88">
        <w:rPr>
          <w:rFonts w:cs="Arial"/>
          <w:vertAlign w:val="subscript"/>
          <w:lang w:eastAsia="zh-CN"/>
        </w:rPr>
        <w:t>E</w:t>
      </w:r>
      <w:r w:rsidRPr="005B0A88">
        <w:rPr>
          <w:rFonts w:cs="Arial"/>
          <w:vertAlign w:val="subscript"/>
        </w:rPr>
        <w:t>UTRAN_HST</w:t>
      </w:r>
      <w:r w:rsidRPr="005B0A88">
        <w:rPr>
          <w:rFonts w:cs="Arial"/>
          <w:snapToGrid w:val="0"/>
        </w:rPr>
        <w:t xml:space="preserve">, </w:t>
      </w:r>
      <w:r w:rsidRPr="005B0A88">
        <w:rPr>
          <w:rFonts w:cs="Arial"/>
        </w:rPr>
        <w:t>T</w:t>
      </w:r>
      <w:r w:rsidRPr="005B0A88">
        <w:rPr>
          <w:rFonts w:cs="Arial"/>
          <w:vertAlign w:val="subscript"/>
        </w:rPr>
        <w:t>measure,</w:t>
      </w:r>
      <w:r w:rsidRPr="005B0A88">
        <w:rPr>
          <w:rFonts w:cs="Arial"/>
          <w:vertAlign w:val="subscript"/>
          <w:lang w:eastAsia="zh-CN"/>
        </w:rPr>
        <w:t>E</w:t>
      </w:r>
      <w:r w:rsidRPr="005B0A88">
        <w:rPr>
          <w:rFonts w:cs="Arial"/>
          <w:vertAlign w:val="subscript"/>
        </w:rPr>
        <w:t>UTRAN_HST,</w:t>
      </w:r>
      <w:r w:rsidRPr="005B0A88">
        <w:rPr>
          <w:rFonts w:cs="Arial"/>
        </w:rPr>
        <w:t xml:space="preserve"> and T</w:t>
      </w:r>
      <w:r w:rsidRPr="005B0A88">
        <w:rPr>
          <w:rFonts w:cs="Arial"/>
          <w:vertAlign w:val="subscript"/>
        </w:rPr>
        <w:t>evaluate,</w:t>
      </w:r>
      <w:r w:rsidRPr="005B0A88">
        <w:rPr>
          <w:rFonts w:cs="Arial"/>
          <w:vertAlign w:val="subscript"/>
          <w:lang w:eastAsia="zh-CN"/>
        </w:rPr>
        <w:t>E</w:t>
      </w:r>
      <w:r w:rsidRPr="005B0A88">
        <w:rPr>
          <w:rFonts w:cs="Arial"/>
          <w:vertAlign w:val="subscript"/>
        </w:rPr>
        <w:t>UTRAN_HST</w:t>
      </w:r>
      <w:r w:rsidRPr="005B0A88">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2140"/>
        <w:gridCol w:w="2140"/>
        <w:gridCol w:w="2140"/>
      </w:tblGrid>
      <w:tr w:rsidR="00C9407A" w:rsidRPr="005B0A88" w14:paraId="02C02381" w14:textId="77777777" w:rsidTr="00432911">
        <w:trPr>
          <w:cantSplit/>
          <w:jc w:val="center"/>
        </w:trPr>
        <w:tc>
          <w:tcPr>
            <w:tcW w:w="767" w:type="pct"/>
            <w:tcBorders>
              <w:top w:val="single" w:sz="4" w:space="0" w:color="auto"/>
              <w:left w:val="single" w:sz="4" w:space="0" w:color="auto"/>
              <w:bottom w:val="nil"/>
              <w:right w:val="single" w:sz="4" w:space="0" w:color="auto"/>
            </w:tcBorders>
            <w:shd w:val="clear" w:color="auto" w:fill="auto"/>
            <w:hideMark/>
          </w:tcPr>
          <w:p w14:paraId="04B365F9" w14:textId="5607EB32"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411" w:type="pct"/>
            <w:vMerge w:val="restart"/>
            <w:tcBorders>
              <w:top w:val="single" w:sz="4" w:space="0" w:color="auto"/>
              <w:left w:val="single" w:sz="4" w:space="0" w:color="auto"/>
              <w:right w:val="single" w:sz="4" w:space="0" w:color="auto"/>
            </w:tcBorders>
            <w:hideMark/>
          </w:tcPr>
          <w:p w14:paraId="715BBC6C" w14:textId="5C4C84FA" w:rsidR="00C9407A" w:rsidRPr="005B0A88" w:rsidRDefault="00C9407A" w:rsidP="00432911">
            <w:pPr>
              <w:pStyle w:val="TAH"/>
            </w:pPr>
            <w:r w:rsidRPr="005B0A88">
              <w:t>T</w:t>
            </w:r>
            <w:r w:rsidRPr="005B0A88">
              <w:rPr>
                <w:vertAlign w:val="subscript"/>
              </w:rPr>
              <w:t>detect,EURAN_HST</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411" w:type="pct"/>
            <w:vMerge w:val="restart"/>
            <w:tcBorders>
              <w:top w:val="single" w:sz="4" w:space="0" w:color="auto"/>
              <w:left w:val="single" w:sz="4" w:space="0" w:color="auto"/>
              <w:right w:val="single" w:sz="4" w:space="0" w:color="auto"/>
            </w:tcBorders>
            <w:hideMark/>
          </w:tcPr>
          <w:p w14:paraId="67587990" w14:textId="219078BD" w:rsidR="00C9407A" w:rsidRPr="005B0A88" w:rsidRDefault="00C9407A" w:rsidP="00432911">
            <w:pPr>
              <w:pStyle w:val="TAH"/>
            </w:pPr>
            <w:r w:rsidRPr="005B0A88">
              <w:t>T</w:t>
            </w:r>
            <w:r w:rsidRPr="005B0A88">
              <w:rPr>
                <w:vertAlign w:val="subscript"/>
              </w:rPr>
              <w:t>measure,EUTRAN_HST</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411" w:type="pct"/>
            <w:vMerge w:val="restart"/>
            <w:tcBorders>
              <w:top w:val="single" w:sz="4" w:space="0" w:color="auto"/>
              <w:left w:val="single" w:sz="4" w:space="0" w:color="auto"/>
              <w:right w:val="single" w:sz="4" w:space="0" w:color="auto"/>
            </w:tcBorders>
            <w:hideMark/>
          </w:tcPr>
          <w:p w14:paraId="483C6CBE" w14:textId="77777777" w:rsidR="00C9407A" w:rsidRPr="005B0A88" w:rsidRDefault="00C9407A" w:rsidP="00432911">
            <w:pPr>
              <w:pStyle w:val="TAH"/>
              <w:rPr>
                <w:vertAlign w:val="subscript"/>
              </w:rPr>
            </w:pPr>
            <w:r w:rsidRPr="005B0A88">
              <w:t>T</w:t>
            </w:r>
            <w:r w:rsidRPr="005B0A88">
              <w:rPr>
                <w:vertAlign w:val="subscript"/>
              </w:rPr>
              <w:t>evaluate,EUTRAN_HST</w:t>
            </w:r>
          </w:p>
          <w:p w14:paraId="51249049" w14:textId="180354EB" w:rsidR="00C9407A" w:rsidRPr="005B0A88" w:rsidRDefault="00C9407A" w:rsidP="00432911">
            <w:pPr>
              <w:pStyle w:val="TAH"/>
            </w:pP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0244CB33" w14:textId="77777777" w:rsidTr="00432911">
        <w:trPr>
          <w:cantSplit/>
          <w:jc w:val="center"/>
        </w:trPr>
        <w:tc>
          <w:tcPr>
            <w:tcW w:w="767" w:type="pct"/>
            <w:tcBorders>
              <w:top w:val="nil"/>
              <w:left w:val="single" w:sz="4" w:space="0" w:color="auto"/>
              <w:right w:val="single" w:sz="4" w:space="0" w:color="auto"/>
            </w:tcBorders>
            <w:shd w:val="clear" w:color="auto" w:fill="auto"/>
          </w:tcPr>
          <w:p w14:paraId="201EBD51" w14:textId="77777777" w:rsidR="00C9407A" w:rsidRPr="005B0A88" w:rsidRDefault="00C9407A" w:rsidP="00432911">
            <w:pPr>
              <w:pStyle w:val="TAH"/>
            </w:pPr>
          </w:p>
        </w:tc>
        <w:tc>
          <w:tcPr>
            <w:tcW w:w="1411" w:type="pct"/>
            <w:vMerge/>
            <w:tcBorders>
              <w:left w:val="single" w:sz="4" w:space="0" w:color="auto"/>
              <w:bottom w:val="single" w:sz="4" w:space="0" w:color="auto"/>
              <w:right w:val="single" w:sz="4" w:space="0" w:color="auto"/>
            </w:tcBorders>
          </w:tcPr>
          <w:p w14:paraId="5651A1C5" w14:textId="77777777" w:rsidR="00C9407A" w:rsidRPr="005B0A88" w:rsidRDefault="00C9407A" w:rsidP="00432911">
            <w:pPr>
              <w:pStyle w:val="TAH"/>
            </w:pPr>
          </w:p>
        </w:tc>
        <w:tc>
          <w:tcPr>
            <w:tcW w:w="1411" w:type="pct"/>
            <w:vMerge/>
            <w:tcBorders>
              <w:left w:val="single" w:sz="4" w:space="0" w:color="auto"/>
              <w:bottom w:val="single" w:sz="4" w:space="0" w:color="auto"/>
              <w:right w:val="single" w:sz="4" w:space="0" w:color="auto"/>
            </w:tcBorders>
          </w:tcPr>
          <w:p w14:paraId="14B7EF24" w14:textId="77777777" w:rsidR="00C9407A" w:rsidRPr="005B0A88" w:rsidRDefault="00C9407A" w:rsidP="00432911">
            <w:pPr>
              <w:pStyle w:val="TAH"/>
            </w:pPr>
          </w:p>
        </w:tc>
        <w:tc>
          <w:tcPr>
            <w:tcW w:w="1411" w:type="pct"/>
            <w:vMerge/>
            <w:tcBorders>
              <w:left w:val="single" w:sz="4" w:space="0" w:color="auto"/>
              <w:bottom w:val="single" w:sz="4" w:space="0" w:color="auto"/>
              <w:right w:val="single" w:sz="4" w:space="0" w:color="auto"/>
            </w:tcBorders>
          </w:tcPr>
          <w:p w14:paraId="6F5DF31E" w14:textId="77777777" w:rsidR="00C9407A" w:rsidRPr="005B0A88" w:rsidRDefault="00C9407A" w:rsidP="00432911">
            <w:pPr>
              <w:pStyle w:val="TAH"/>
            </w:pPr>
          </w:p>
        </w:tc>
      </w:tr>
      <w:tr w:rsidR="00C9407A" w:rsidRPr="005B0A88" w14:paraId="386A0C84"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341C66" w14:textId="77777777" w:rsidR="00C9407A" w:rsidRPr="005B0A88" w:rsidRDefault="00C9407A" w:rsidP="00432911">
            <w:pPr>
              <w:pStyle w:val="TAC"/>
            </w:pPr>
            <w:r w:rsidRPr="005B0A88">
              <w:t>0.32</w:t>
            </w:r>
          </w:p>
        </w:tc>
        <w:tc>
          <w:tcPr>
            <w:tcW w:w="1411" w:type="pct"/>
            <w:tcBorders>
              <w:top w:val="single" w:sz="4" w:space="0" w:color="auto"/>
              <w:left w:val="single" w:sz="4" w:space="0" w:color="auto"/>
              <w:bottom w:val="single" w:sz="4" w:space="0" w:color="auto"/>
              <w:right w:val="single" w:sz="4" w:space="0" w:color="auto"/>
            </w:tcBorders>
            <w:hideMark/>
          </w:tcPr>
          <w:p w14:paraId="7E3249B9" w14:textId="1317D656" w:rsidR="00C9407A" w:rsidRPr="005B0A88" w:rsidRDefault="00C9407A" w:rsidP="00432911">
            <w:pPr>
              <w:pStyle w:val="TAC"/>
            </w:pPr>
            <w:r w:rsidRPr="005B0A88">
              <w:t>4.16</w:t>
            </w:r>
            <w:r w:rsidR="00432911">
              <w:rPr>
                <w:rFonts w:cs="Arial"/>
                <w:lang w:eastAsia="zh-CN"/>
              </w:rPr>
              <w:t xml:space="preserve"> </w:t>
            </w:r>
            <w:r w:rsidRPr="005B0A88">
              <w:t>(13)</w:t>
            </w:r>
          </w:p>
        </w:tc>
        <w:tc>
          <w:tcPr>
            <w:tcW w:w="1411" w:type="pct"/>
            <w:tcBorders>
              <w:top w:val="single" w:sz="4" w:space="0" w:color="auto"/>
              <w:left w:val="single" w:sz="4" w:space="0" w:color="auto"/>
              <w:bottom w:val="single" w:sz="4" w:space="0" w:color="auto"/>
              <w:right w:val="single" w:sz="4" w:space="0" w:color="auto"/>
            </w:tcBorders>
            <w:hideMark/>
          </w:tcPr>
          <w:p w14:paraId="6A4338CA" w14:textId="014D1E6F" w:rsidR="00C9407A" w:rsidRPr="005B0A88" w:rsidRDefault="00C9407A" w:rsidP="00432911">
            <w:pPr>
              <w:pStyle w:val="TAC"/>
            </w:pPr>
            <w:r w:rsidRPr="005B0A88">
              <w:t>0.64</w:t>
            </w:r>
            <w:r w:rsidR="00432911">
              <w:rPr>
                <w:rFonts w:cs="Arial"/>
                <w:snapToGrid w:val="0"/>
              </w:rPr>
              <w:t xml:space="preserve"> </w:t>
            </w:r>
            <w:r w:rsidRPr="005B0A88">
              <w:t>(2)</w:t>
            </w:r>
          </w:p>
        </w:tc>
        <w:tc>
          <w:tcPr>
            <w:tcW w:w="1411" w:type="pct"/>
            <w:tcBorders>
              <w:top w:val="single" w:sz="4" w:space="0" w:color="auto"/>
              <w:left w:val="single" w:sz="4" w:space="0" w:color="auto"/>
              <w:bottom w:val="single" w:sz="4" w:space="0" w:color="auto"/>
              <w:right w:val="single" w:sz="4" w:space="0" w:color="auto"/>
            </w:tcBorders>
            <w:hideMark/>
          </w:tcPr>
          <w:p w14:paraId="2FE67D84" w14:textId="23E51303" w:rsidR="00C9407A" w:rsidRPr="005B0A88" w:rsidRDefault="00C9407A" w:rsidP="00432911">
            <w:pPr>
              <w:pStyle w:val="TAC"/>
            </w:pPr>
            <w:r w:rsidRPr="005B0A88">
              <w:t>0.96</w:t>
            </w:r>
            <w:r w:rsidR="00432911">
              <w:rPr>
                <w:rFonts w:cs="Arial"/>
                <w:snapToGrid w:val="0"/>
              </w:rPr>
              <w:t xml:space="preserve"> </w:t>
            </w:r>
            <w:r w:rsidRPr="005B0A88">
              <w:t>(3)</w:t>
            </w:r>
          </w:p>
        </w:tc>
      </w:tr>
      <w:tr w:rsidR="00C9407A" w:rsidRPr="005B0A88" w14:paraId="599F09EF"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6EFC71" w14:textId="77777777" w:rsidR="00C9407A" w:rsidRPr="005B0A88" w:rsidRDefault="00C9407A" w:rsidP="00432911">
            <w:pPr>
              <w:pStyle w:val="TAC"/>
            </w:pPr>
            <w:r w:rsidRPr="005B0A88">
              <w:t>0.64</w:t>
            </w:r>
          </w:p>
        </w:tc>
        <w:tc>
          <w:tcPr>
            <w:tcW w:w="1411" w:type="pct"/>
            <w:tcBorders>
              <w:top w:val="single" w:sz="4" w:space="0" w:color="auto"/>
              <w:left w:val="single" w:sz="4" w:space="0" w:color="auto"/>
              <w:bottom w:val="single" w:sz="4" w:space="0" w:color="auto"/>
              <w:right w:val="single" w:sz="4" w:space="0" w:color="auto"/>
            </w:tcBorders>
            <w:hideMark/>
          </w:tcPr>
          <w:p w14:paraId="57D768BF" w14:textId="61E0F431" w:rsidR="00C9407A" w:rsidRPr="005B0A88" w:rsidRDefault="00C9407A" w:rsidP="00432911">
            <w:pPr>
              <w:pStyle w:val="TAC"/>
            </w:pPr>
            <w:r w:rsidRPr="005B0A88">
              <w:t>7.68</w:t>
            </w:r>
            <w:r w:rsidR="00432911">
              <w:t xml:space="preserve"> </w:t>
            </w:r>
            <w:r w:rsidRPr="005B0A88">
              <w:t>(12)</w:t>
            </w:r>
          </w:p>
        </w:tc>
        <w:tc>
          <w:tcPr>
            <w:tcW w:w="1411" w:type="pct"/>
            <w:tcBorders>
              <w:top w:val="single" w:sz="4" w:space="0" w:color="auto"/>
              <w:left w:val="single" w:sz="4" w:space="0" w:color="auto"/>
              <w:bottom w:val="single" w:sz="4" w:space="0" w:color="auto"/>
              <w:right w:val="single" w:sz="4" w:space="0" w:color="auto"/>
            </w:tcBorders>
            <w:hideMark/>
          </w:tcPr>
          <w:p w14:paraId="7DDA3E3A" w14:textId="6D40B6CB" w:rsidR="00C9407A" w:rsidRPr="005B0A88" w:rsidRDefault="00C9407A" w:rsidP="00432911">
            <w:pPr>
              <w:pStyle w:val="TAC"/>
            </w:pPr>
            <w:r w:rsidRPr="005B0A88">
              <w:t>1.28</w:t>
            </w:r>
            <w:r w:rsidR="00432911">
              <w:t xml:space="preserve"> </w:t>
            </w:r>
            <w:r w:rsidRPr="005B0A88">
              <w:t>(2)</w:t>
            </w:r>
          </w:p>
        </w:tc>
        <w:tc>
          <w:tcPr>
            <w:tcW w:w="1411" w:type="pct"/>
            <w:tcBorders>
              <w:top w:val="single" w:sz="4" w:space="0" w:color="auto"/>
              <w:left w:val="single" w:sz="4" w:space="0" w:color="auto"/>
              <w:bottom w:val="single" w:sz="4" w:space="0" w:color="auto"/>
              <w:right w:val="single" w:sz="4" w:space="0" w:color="auto"/>
            </w:tcBorders>
            <w:hideMark/>
          </w:tcPr>
          <w:p w14:paraId="389224EA" w14:textId="43930632" w:rsidR="00C9407A" w:rsidRPr="005B0A88" w:rsidRDefault="00C9407A" w:rsidP="00432911">
            <w:pPr>
              <w:pStyle w:val="TAC"/>
            </w:pPr>
            <w:r w:rsidRPr="005B0A88">
              <w:t>1.92</w:t>
            </w:r>
            <w:r w:rsidR="00432911">
              <w:t xml:space="preserve"> </w:t>
            </w:r>
            <w:r w:rsidRPr="005B0A88">
              <w:t>(3)</w:t>
            </w:r>
          </w:p>
        </w:tc>
      </w:tr>
      <w:tr w:rsidR="00C9407A" w:rsidRPr="005B0A88" w14:paraId="4451EE21"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54D095D" w14:textId="77777777" w:rsidR="00C9407A" w:rsidRPr="005B0A88" w:rsidRDefault="00C9407A" w:rsidP="00432911">
            <w:pPr>
              <w:pStyle w:val="TAC"/>
            </w:pPr>
            <w:r w:rsidRPr="005B0A88">
              <w:t>1.28</w:t>
            </w:r>
          </w:p>
        </w:tc>
        <w:tc>
          <w:tcPr>
            <w:tcW w:w="1411" w:type="pct"/>
            <w:tcBorders>
              <w:top w:val="single" w:sz="4" w:space="0" w:color="auto"/>
              <w:left w:val="single" w:sz="4" w:space="0" w:color="auto"/>
              <w:bottom w:val="single" w:sz="4" w:space="0" w:color="auto"/>
              <w:right w:val="single" w:sz="4" w:space="0" w:color="auto"/>
            </w:tcBorders>
            <w:hideMark/>
          </w:tcPr>
          <w:p w14:paraId="376D1212" w14:textId="0D0DA721" w:rsidR="00C9407A" w:rsidRPr="005B0A88" w:rsidRDefault="00C9407A" w:rsidP="00432911">
            <w:pPr>
              <w:pStyle w:val="TAC"/>
            </w:pPr>
            <w:r w:rsidRPr="005B0A88">
              <w:t>8.96</w:t>
            </w:r>
            <w:r w:rsidR="00432911">
              <w:t xml:space="preserve"> </w:t>
            </w:r>
            <w:r w:rsidRPr="005B0A88">
              <w:t>(7)</w:t>
            </w:r>
          </w:p>
        </w:tc>
        <w:tc>
          <w:tcPr>
            <w:tcW w:w="1411" w:type="pct"/>
            <w:tcBorders>
              <w:top w:val="single" w:sz="4" w:space="0" w:color="auto"/>
              <w:left w:val="single" w:sz="4" w:space="0" w:color="auto"/>
              <w:bottom w:val="single" w:sz="4" w:space="0" w:color="auto"/>
              <w:right w:val="single" w:sz="4" w:space="0" w:color="auto"/>
            </w:tcBorders>
            <w:hideMark/>
          </w:tcPr>
          <w:p w14:paraId="6E5B1BD8" w14:textId="7DDA61F3" w:rsidR="00C9407A" w:rsidRPr="005B0A88" w:rsidRDefault="00C9407A" w:rsidP="00432911">
            <w:pPr>
              <w:pStyle w:val="TAC"/>
            </w:pPr>
            <w:r w:rsidRPr="005B0A88">
              <w:t>1.28</w:t>
            </w:r>
            <w:r w:rsidR="00432911">
              <w:t xml:space="preserve"> </w:t>
            </w:r>
            <w:r w:rsidRPr="005B0A88">
              <w:t>(1)</w:t>
            </w:r>
          </w:p>
        </w:tc>
        <w:tc>
          <w:tcPr>
            <w:tcW w:w="1411" w:type="pct"/>
            <w:tcBorders>
              <w:top w:val="single" w:sz="4" w:space="0" w:color="auto"/>
              <w:left w:val="single" w:sz="4" w:space="0" w:color="auto"/>
              <w:bottom w:val="single" w:sz="4" w:space="0" w:color="auto"/>
              <w:right w:val="single" w:sz="4" w:space="0" w:color="auto"/>
            </w:tcBorders>
            <w:hideMark/>
          </w:tcPr>
          <w:p w14:paraId="38482F78" w14:textId="388086D9" w:rsidR="00C9407A" w:rsidRPr="005B0A88" w:rsidRDefault="00C9407A" w:rsidP="00432911">
            <w:pPr>
              <w:pStyle w:val="TAC"/>
            </w:pPr>
            <w:r w:rsidRPr="005B0A88">
              <w:t>3.84</w:t>
            </w:r>
            <w:r w:rsidR="00432911">
              <w:t xml:space="preserve"> </w:t>
            </w:r>
            <w:r w:rsidRPr="005B0A88">
              <w:t>(3)</w:t>
            </w:r>
          </w:p>
        </w:tc>
      </w:tr>
      <w:tr w:rsidR="00C9407A" w:rsidRPr="005B0A88" w14:paraId="6CAF84BA"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tcPr>
          <w:p w14:paraId="1629322C" w14:textId="77777777" w:rsidR="00C9407A" w:rsidRPr="005B0A88" w:rsidRDefault="00C9407A" w:rsidP="00432911">
            <w:pPr>
              <w:pStyle w:val="TAC"/>
            </w:pPr>
            <w:r w:rsidRPr="005B0A88">
              <w:rPr>
                <w:lang w:eastAsia="zh-CN"/>
              </w:rPr>
              <w:t>2.56</w:t>
            </w:r>
          </w:p>
        </w:tc>
        <w:tc>
          <w:tcPr>
            <w:tcW w:w="1411" w:type="pct"/>
            <w:tcBorders>
              <w:top w:val="single" w:sz="4" w:space="0" w:color="auto"/>
              <w:left w:val="single" w:sz="4" w:space="0" w:color="auto"/>
              <w:bottom w:val="single" w:sz="4" w:space="0" w:color="auto"/>
              <w:right w:val="single" w:sz="4" w:space="0" w:color="auto"/>
            </w:tcBorders>
          </w:tcPr>
          <w:p w14:paraId="45766EB7" w14:textId="701997E7" w:rsidR="00C9407A" w:rsidRPr="005B0A88" w:rsidRDefault="00C9407A" w:rsidP="00432911">
            <w:pPr>
              <w:pStyle w:val="TAC"/>
            </w:pPr>
            <w:r w:rsidRPr="005B0A88">
              <w:t>58.88</w:t>
            </w:r>
            <w:r w:rsidR="00432911">
              <w:t xml:space="preserve"> </w:t>
            </w:r>
            <w:r w:rsidRPr="005B0A88">
              <w:t>(23)</w:t>
            </w:r>
          </w:p>
        </w:tc>
        <w:tc>
          <w:tcPr>
            <w:tcW w:w="1411" w:type="pct"/>
            <w:tcBorders>
              <w:top w:val="single" w:sz="4" w:space="0" w:color="auto"/>
              <w:left w:val="single" w:sz="4" w:space="0" w:color="auto"/>
              <w:bottom w:val="single" w:sz="4" w:space="0" w:color="auto"/>
              <w:right w:val="single" w:sz="4" w:space="0" w:color="auto"/>
            </w:tcBorders>
          </w:tcPr>
          <w:p w14:paraId="6B824D2D" w14:textId="1EFCC515" w:rsidR="00C9407A" w:rsidRPr="005B0A88" w:rsidRDefault="00C9407A" w:rsidP="00432911">
            <w:pPr>
              <w:pStyle w:val="TAC"/>
            </w:pPr>
            <w:r w:rsidRPr="005B0A88">
              <w:rPr>
                <w:snapToGrid w:val="0"/>
              </w:rPr>
              <w:t>2.56</w:t>
            </w:r>
            <w:r w:rsidR="00432911">
              <w:rPr>
                <w:snapToGrid w:val="0"/>
              </w:rPr>
              <w:t xml:space="preserve"> </w:t>
            </w:r>
            <w:r w:rsidRPr="005B0A88">
              <w:rPr>
                <w:snapToGrid w:val="0"/>
              </w:rPr>
              <w:t>(1)</w:t>
            </w:r>
          </w:p>
        </w:tc>
        <w:tc>
          <w:tcPr>
            <w:tcW w:w="1411" w:type="pct"/>
            <w:tcBorders>
              <w:top w:val="single" w:sz="4" w:space="0" w:color="auto"/>
              <w:left w:val="single" w:sz="4" w:space="0" w:color="auto"/>
              <w:bottom w:val="single" w:sz="4" w:space="0" w:color="auto"/>
              <w:right w:val="single" w:sz="4" w:space="0" w:color="auto"/>
            </w:tcBorders>
          </w:tcPr>
          <w:p w14:paraId="00D7AA5E" w14:textId="38A26BF4" w:rsidR="00C9407A" w:rsidRPr="005B0A88" w:rsidRDefault="00C9407A" w:rsidP="00432911">
            <w:pPr>
              <w:pStyle w:val="TAC"/>
            </w:pPr>
            <w:r w:rsidRPr="005B0A88">
              <w:t>7.68</w:t>
            </w:r>
            <w:r w:rsidR="00432911">
              <w:t xml:space="preserve"> </w:t>
            </w:r>
            <w:r w:rsidRPr="005B0A88">
              <w:t>(3)</w:t>
            </w:r>
          </w:p>
        </w:tc>
      </w:tr>
      <w:tr w:rsidR="00C9407A" w:rsidRPr="005B0A88" w14:paraId="70D04B18"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83D6B3" w14:textId="1DB3623F" w:rsidR="00C9407A" w:rsidRPr="005B0A88" w:rsidRDefault="00C9407A" w:rsidP="00432911">
            <w:pPr>
              <w:pStyle w:val="TAN"/>
            </w:pPr>
            <w:r w:rsidRPr="005B0A88">
              <w:rPr>
                <w:rFonts w:eastAsia="DengXian"/>
                <w:lang w:eastAsia="zh-CN"/>
              </w:rPr>
              <w:t>Note</w:t>
            </w:r>
            <w:r w:rsidR="00432911">
              <w:rPr>
                <w:rFonts w:eastAsia="DengXian"/>
                <w:lang w:eastAsia="zh-CN"/>
              </w:rPr>
              <w:t xml:space="preserve"> </w:t>
            </w:r>
            <w:r w:rsidRPr="005B0A88">
              <w:rPr>
                <w:rFonts w:eastAsia="DengXian"/>
                <w:lang w:eastAsia="zh-CN"/>
              </w:rPr>
              <w:t>1:</w:t>
            </w:r>
            <w:r w:rsidR="00432911">
              <w:rPr>
                <w:rFonts w:eastAsia="DengXian"/>
                <w:lang w:eastAsia="zh-CN"/>
              </w:rPr>
              <w:t xml:space="preserve">     </w:t>
            </w:r>
            <w:r w:rsidRPr="005B0A88">
              <w:rPr>
                <w:rFonts w:eastAsia="DengXian"/>
                <w:lang w:eastAsia="zh-CN"/>
              </w:rPr>
              <w:t>When</w:t>
            </w:r>
            <w:r w:rsidR="00432911">
              <w:rPr>
                <w:rFonts w:eastAsia="DengXian"/>
                <w:lang w:eastAsia="zh-CN"/>
              </w:rPr>
              <w:t xml:space="preserve"> </w:t>
            </w:r>
            <w:r w:rsidRPr="005B0A88">
              <w:rPr>
                <w:rFonts w:eastAsia="DengXian"/>
                <w:lang w:eastAsia="zh-CN"/>
              </w:rPr>
              <w:t>highSpeedMeasFlag-r16</w:t>
            </w:r>
            <w:r w:rsidR="00432911">
              <w:rPr>
                <w:rFonts w:eastAsia="DengXian"/>
                <w:lang w:eastAsia="zh-CN"/>
              </w:rPr>
              <w:t xml:space="preserve"> </w:t>
            </w:r>
            <w:r w:rsidRPr="005B0A88">
              <w:rPr>
                <w:rFonts w:eastAsia="DengXian"/>
                <w:lang w:eastAsia="zh-CN"/>
              </w:rPr>
              <w:t>is</w:t>
            </w:r>
            <w:r w:rsidR="00432911">
              <w:rPr>
                <w:rFonts w:eastAsia="DengXian"/>
                <w:lang w:eastAsia="zh-CN"/>
              </w:rPr>
              <w:t xml:space="preserve"> </w:t>
            </w:r>
            <w:r w:rsidRPr="005B0A88">
              <w:rPr>
                <w:rFonts w:eastAsia="DengXian"/>
                <w:lang w:eastAsia="zh-CN"/>
              </w:rPr>
              <w:t>configured,</w:t>
            </w:r>
            <w:r w:rsidR="00432911">
              <w:rPr>
                <w:rFonts w:eastAsia="DengXian"/>
                <w:lang w:eastAsia="zh-CN"/>
              </w:rPr>
              <w:t xml:space="preserve"> </w:t>
            </w:r>
            <w:r w:rsidRPr="005B0A88">
              <w:rPr>
                <w:rFonts w:eastAsia="DengXian"/>
                <w:lang w:eastAsia="zh-CN"/>
              </w:rPr>
              <w:t>the</w:t>
            </w:r>
            <w:r w:rsidR="00432911">
              <w:rPr>
                <w:rFonts w:eastAsia="DengXian"/>
                <w:lang w:eastAsia="zh-CN"/>
              </w:rPr>
              <w:t xml:space="preserve"> </w:t>
            </w:r>
            <w:r w:rsidRPr="005B0A88">
              <w:rPr>
                <w:rFonts w:eastAsia="DengXian"/>
                <w:lang w:eastAsia="zh-CN"/>
              </w:rPr>
              <w:t>requirements</w:t>
            </w:r>
            <w:r w:rsidR="00432911">
              <w:rPr>
                <w:rFonts w:eastAsia="DengXian"/>
                <w:lang w:eastAsia="zh-CN"/>
              </w:rPr>
              <w:t xml:space="preserve"> </w:t>
            </w:r>
            <w:r w:rsidRPr="005B0A88">
              <w:rPr>
                <w:rFonts w:eastAsia="DengXian"/>
                <w:lang w:eastAsia="zh-CN"/>
              </w:rPr>
              <w:t>apply</w:t>
            </w:r>
            <w:r w:rsidR="00432911">
              <w:rPr>
                <w:rFonts w:eastAsia="DengXian"/>
                <w:lang w:eastAsia="zh-CN"/>
              </w:rPr>
              <w:t xml:space="preserve"> </w:t>
            </w:r>
            <w:r w:rsidRPr="005B0A88">
              <w:rPr>
                <w:rFonts w:eastAsia="DengXian"/>
                <w:lang w:eastAsia="zh-CN"/>
              </w:rPr>
              <w:t>only</w:t>
            </w:r>
            <w:r w:rsidR="00432911">
              <w:rPr>
                <w:rFonts w:eastAsia="DengXian"/>
                <w:lang w:eastAsia="zh-CN"/>
              </w:rPr>
              <w:t xml:space="preserve"> </w:t>
            </w:r>
            <w:r w:rsidRPr="005B0A88">
              <w:rPr>
                <w:rFonts w:eastAsia="DengXian"/>
                <w:lang w:eastAsia="zh-CN"/>
              </w:rPr>
              <w:t>to</w:t>
            </w:r>
            <w:r w:rsidR="00432911">
              <w:rPr>
                <w:rFonts w:eastAsia="DengXian"/>
                <w:lang w:eastAsia="zh-CN"/>
              </w:rPr>
              <w:t xml:space="preserve"> </w:t>
            </w:r>
            <w:r w:rsidRPr="005B0A88">
              <w:rPr>
                <w:rFonts w:eastAsia="DengXian"/>
                <w:lang w:eastAsia="zh-CN"/>
              </w:rPr>
              <w:t>UE</w:t>
            </w:r>
            <w:r w:rsidR="00432911">
              <w:rPr>
                <w:rFonts w:eastAsia="DengXian"/>
                <w:lang w:eastAsia="zh-CN"/>
              </w:rPr>
              <w:t xml:space="preserve"> </w:t>
            </w:r>
            <w:r w:rsidRPr="005B0A88">
              <w:rPr>
                <w:rFonts w:eastAsia="DengXian"/>
                <w:lang w:eastAsia="zh-CN"/>
              </w:rPr>
              <w:t>supporting</w:t>
            </w:r>
            <w:r w:rsidR="00432911">
              <w:rPr>
                <w:rFonts w:eastAsia="DengXian"/>
                <w:lang w:eastAsia="zh-CN"/>
              </w:rPr>
              <w:t xml:space="preserve"> </w:t>
            </w:r>
            <w:r w:rsidRPr="005B0A88">
              <w:rPr>
                <w:rFonts w:eastAsia="DengXian"/>
                <w:lang w:eastAsia="zh-CN"/>
              </w:rPr>
              <w:t>either</w:t>
            </w:r>
            <w:r w:rsidR="00432911">
              <w:rPr>
                <w:rFonts w:eastAsia="DengXian"/>
                <w:lang w:eastAsia="zh-CN"/>
              </w:rPr>
              <w:t xml:space="preserve"> </w:t>
            </w:r>
            <w:r w:rsidRPr="005B0A88">
              <w:rPr>
                <w:rFonts w:eastAsia="DengXian"/>
                <w:i/>
                <w:iCs/>
                <w:lang w:eastAsia="zh-CN"/>
              </w:rPr>
              <w:t>measurementEnhancement-r16</w:t>
            </w:r>
            <w:r w:rsidR="00432911">
              <w:rPr>
                <w:rFonts w:eastAsia="DengXian"/>
                <w:lang w:eastAsia="zh-CN"/>
              </w:rPr>
              <w:t xml:space="preserve"> </w:t>
            </w:r>
            <w:r w:rsidRPr="005B0A88">
              <w:rPr>
                <w:rFonts w:eastAsia="DengXian"/>
                <w:lang w:eastAsia="zh-CN"/>
              </w:rPr>
              <w:t>or</w:t>
            </w:r>
            <w:r w:rsidR="00432911">
              <w:rPr>
                <w:rFonts w:eastAsia="DengXian"/>
                <w:lang w:eastAsia="zh-CN"/>
              </w:rPr>
              <w:t xml:space="preserve"> </w:t>
            </w:r>
            <w:r w:rsidRPr="005B0A88">
              <w:rPr>
                <w:rFonts w:eastAsia="DengXian"/>
                <w:i/>
                <w:iCs/>
                <w:lang w:eastAsia="zh-CN"/>
              </w:rPr>
              <w:t>[interRAT-MeasurementEnhancement-r16]</w:t>
            </w:r>
            <w:r w:rsidRPr="005B0A88">
              <w:rPr>
                <w:rFonts w:eastAsia="DengXian"/>
                <w:lang w:eastAsia="zh-CN"/>
              </w:rPr>
              <w:t>.</w:t>
            </w:r>
          </w:p>
        </w:tc>
      </w:tr>
    </w:tbl>
    <w:p w14:paraId="01DDCF29" w14:textId="77777777" w:rsidR="00C9407A" w:rsidRPr="005B0A88" w:rsidRDefault="00C9407A" w:rsidP="00C9407A"/>
    <w:p w14:paraId="3560F9B0" w14:textId="77777777" w:rsidR="00C9407A" w:rsidRPr="005B0A88" w:rsidRDefault="00C9407A" w:rsidP="00C9407A">
      <w:r w:rsidRPr="005B0A88">
        <w:t xml:space="preserve">The requirements in Table 6.1.2.0.1-2 apply only when the UE supports </w:t>
      </w:r>
      <w:r w:rsidRPr="005B0A88">
        <w:rPr>
          <w:i/>
          <w:iCs/>
        </w:rPr>
        <w:t xml:space="preserve">measurementEnhancement-r16 </w:t>
      </w:r>
      <w:r w:rsidRPr="005B0A88">
        <w:t>or</w:t>
      </w:r>
      <w:r w:rsidRPr="005B0A88">
        <w:rPr>
          <w:i/>
          <w:iCs/>
        </w:rPr>
        <w:t xml:space="preserve"> interRAT-MeasurementEnhancement-r16</w:t>
      </w:r>
      <w:r w:rsidRPr="005B0A88">
        <w:t xml:space="preserve">. For UE not supporting either </w:t>
      </w:r>
      <w:r w:rsidRPr="005B0A88">
        <w:rPr>
          <w:i/>
          <w:iCs/>
        </w:rPr>
        <w:t xml:space="preserve">measurementEnhancement-r16 </w:t>
      </w:r>
      <w:r w:rsidRPr="005B0A88">
        <w:t>or</w:t>
      </w:r>
      <w:r w:rsidRPr="005B0A88">
        <w:rPr>
          <w:i/>
          <w:iCs/>
        </w:rPr>
        <w:t xml:space="preserve"> interRAT-MeasurementEnhancement-r16</w:t>
      </w:r>
      <w:r w:rsidRPr="005B0A88">
        <w:t>, the UE is not required to meet the requirements specified in Table 6.1.2.0.1-2.</w:t>
      </w:r>
    </w:p>
    <w:p w14:paraId="6457ABB4" w14:textId="77777777" w:rsidR="00C9407A" w:rsidRPr="005B0A88" w:rsidRDefault="00C9407A" w:rsidP="00C9407A">
      <w:pPr>
        <w:pStyle w:val="Heading5"/>
      </w:pPr>
      <w:r w:rsidRPr="005B0A88">
        <w:t>6.1.2.0.2</w:t>
      </w:r>
      <w:r w:rsidRPr="005B0A88">
        <w:tab/>
        <w:t>Minimum conformance requirement for inter-RAT E-UTRAN cells for UE configured with relaxed measurement criterion</w:t>
      </w:r>
    </w:p>
    <w:p w14:paraId="12631646" w14:textId="77777777" w:rsidR="00C9407A" w:rsidRPr="005B0A88" w:rsidRDefault="00C9407A" w:rsidP="00C9407A">
      <w:pPr>
        <w:pStyle w:val="H6"/>
      </w:pPr>
      <w:r w:rsidRPr="005B0A88">
        <w:t>6.1.2.0.2.1</w:t>
      </w:r>
      <w:r w:rsidRPr="005B0A88">
        <w:tab/>
        <w:t>Introduction</w:t>
      </w:r>
    </w:p>
    <w:p w14:paraId="7E5A34E5" w14:textId="77777777" w:rsidR="00C9407A" w:rsidRPr="005B0A88" w:rsidRDefault="00C9407A" w:rsidP="00C9407A">
      <w:r w:rsidRPr="005B0A88">
        <w:t>This clause contains the requirements for measurements on inter-RAT E-UTRAN cells when the UE is configured with any of following relaxed measurement critera:</w:t>
      </w:r>
    </w:p>
    <w:p w14:paraId="65AC419B" w14:textId="77777777" w:rsidR="00C9407A" w:rsidRPr="005B0A88" w:rsidRDefault="00C9407A" w:rsidP="00C9407A">
      <w:pPr>
        <w:pStyle w:val="B1"/>
      </w:pPr>
      <w:r w:rsidRPr="005B0A88">
        <w:t>-</w:t>
      </w:r>
      <w:r w:rsidRPr="005B0A88">
        <w:tab/>
        <w:t xml:space="preserve">Relaxed measurement criterion for UE with low mobility defined in clause 5.2.4.9.1 in </w:t>
      </w:r>
      <w:r w:rsidRPr="005B0A88">
        <w:rPr>
          <w:rFonts w:cs="v4.2.0"/>
        </w:rPr>
        <w:t>TS 38.304 [30]</w:t>
      </w:r>
      <w:r w:rsidRPr="005B0A88">
        <w:t>,</w:t>
      </w:r>
    </w:p>
    <w:p w14:paraId="1C5DC06F" w14:textId="77777777" w:rsidR="00C9407A" w:rsidRPr="005B0A88" w:rsidRDefault="00C9407A" w:rsidP="00C9407A">
      <w:pPr>
        <w:pStyle w:val="B1"/>
      </w:pPr>
      <w:r w:rsidRPr="005B0A88">
        <w:t>-</w:t>
      </w:r>
      <w:r w:rsidRPr="005B0A88">
        <w:tab/>
        <w:t xml:space="preserve">Relaxed measurement criterion for UE not-at-cell edge defined in clause 5.2.4.9.2 in </w:t>
      </w:r>
      <w:r w:rsidRPr="005B0A88">
        <w:rPr>
          <w:rFonts w:cs="v4.2.0"/>
        </w:rPr>
        <w:t>TS 38.304 [30]</w:t>
      </w:r>
      <w:r w:rsidRPr="005B0A88">
        <w:t>,</w:t>
      </w:r>
    </w:p>
    <w:p w14:paraId="53AC3618" w14:textId="77777777" w:rsidR="00C9407A" w:rsidRPr="005B0A88" w:rsidRDefault="00C9407A" w:rsidP="00C9407A">
      <w:pPr>
        <w:pStyle w:val="B1"/>
      </w:pPr>
      <w:r w:rsidRPr="005B0A88">
        <w:t>-</w:t>
      </w:r>
      <w:r w:rsidRPr="005B0A88">
        <w:tab/>
        <w:t xml:space="preserve">Both low mobility criterion and not-at-cell edge criterion as defined in clauses 5.2.4.9.1 and 5.2.4.9.2 in </w:t>
      </w:r>
      <w:r w:rsidRPr="005B0A88">
        <w:rPr>
          <w:rFonts w:cs="v4.2.0"/>
        </w:rPr>
        <w:t>TS 38.304 [30]</w:t>
      </w:r>
      <w:r w:rsidRPr="005B0A88">
        <w:t xml:space="preserve"> respectively.  </w:t>
      </w:r>
    </w:p>
    <w:p w14:paraId="10A41369" w14:textId="77777777" w:rsidR="00C9407A" w:rsidRPr="005B0A88" w:rsidRDefault="00C9407A" w:rsidP="00C9407A">
      <w:pPr>
        <w:pStyle w:val="H6"/>
      </w:pPr>
      <w:r w:rsidRPr="005B0A88">
        <w:t>6.1.2.0.2.2</w:t>
      </w:r>
      <w:r w:rsidRPr="005B0A88">
        <w:tab/>
        <w:t>Measurements for UE fulfilling low mobility criterion</w:t>
      </w:r>
    </w:p>
    <w:p w14:paraId="01894AB6" w14:textId="77777777" w:rsidR="00C9407A" w:rsidRPr="005B0A88" w:rsidRDefault="00C9407A" w:rsidP="00C9407A">
      <w:r w:rsidRPr="005B0A88">
        <w:t>This clause contains requirements for measurements on inter-RAT E-UTRAN cells provided that:</w:t>
      </w:r>
    </w:p>
    <w:p w14:paraId="0B03D800" w14:textId="77777777" w:rsidR="00C9407A" w:rsidRPr="005B0A88" w:rsidRDefault="00C9407A" w:rsidP="00C9407A">
      <w:pPr>
        <w:pStyle w:val="B1"/>
      </w:pPr>
      <w:r w:rsidRPr="005B0A88">
        <w:t>-</w:t>
      </w:r>
      <w:r w:rsidRPr="005B0A88">
        <w:tab/>
        <w:t>T331 timer is not running for EMR measurements on inter-RAT E-UTRAN, and</w:t>
      </w:r>
    </w:p>
    <w:p w14:paraId="2D822E1A" w14:textId="77777777" w:rsidR="00C9407A" w:rsidRPr="005B0A88" w:rsidRDefault="00C9407A" w:rsidP="00C9407A">
      <w:pPr>
        <w:pStyle w:val="B1"/>
      </w:pPr>
      <w:r w:rsidRPr="005B0A88">
        <w:t>-</w:t>
      </w:r>
      <w:r w:rsidRPr="005B0A88">
        <w:tab/>
        <w:t xml:space="preserve">UE is configured with </w:t>
      </w:r>
      <w:r w:rsidRPr="005B0A88">
        <w:rPr>
          <w:i/>
          <w:iCs/>
        </w:rPr>
        <w:t>lowMobilityEvalutation</w:t>
      </w:r>
      <w:r w:rsidRPr="005B0A88">
        <w:t xml:space="preserve"> [13] criterion and UE has fulfilled, or  </w:t>
      </w:r>
    </w:p>
    <w:p w14:paraId="762F5FF7" w14:textId="77777777" w:rsidR="00C9407A" w:rsidRPr="005B0A88" w:rsidRDefault="00C9407A" w:rsidP="00C9407A">
      <w:pPr>
        <w:pStyle w:val="B1"/>
      </w:pPr>
      <w:r w:rsidRPr="005B0A88">
        <w:t>-</w:t>
      </w:r>
      <w:r w:rsidRPr="005B0A88">
        <w:tab/>
        <w:t xml:space="preserve">UE is configured with both </w:t>
      </w:r>
      <w:r w:rsidRPr="005B0A88">
        <w:rPr>
          <w:i/>
          <w:iCs/>
        </w:rPr>
        <w:t>lowMobilityEvalutation</w:t>
      </w:r>
      <w:r w:rsidRPr="005B0A88">
        <w:t xml:space="preserve"> [13] criterion and </w:t>
      </w:r>
      <w:r w:rsidRPr="005B0A88">
        <w:rPr>
          <w:i/>
          <w:iCs/>
        </w:rPr>
        <w:t xml:space="preserve">cellEdgeEvaluation </w:t>
      </w:r>
      <w:r w:rsidRPr="005B0A88">
        <w:t xml:space="preserve">[13] criterion and </w:t>
      </w:r>
      <w:r w:rsidRPr="005B0A88">
        <w:rPr>
          <w:i/>
        </w:rPr>
        <w:t>combineRelaxedMeasCondition</w:t>
      </w:r>
      <w:r w:rsidRPr="005B0A88">
        <w:t xml:space="preserve"> [13] not configured, and</w:t>
      </w:r>
    </w:p>
    <w:p w14:paraId="128177FD" w14:textId="77777777" w:rsidR="00C9407A" w:rsidRPr="005B0A88" w:rsidRDefault="00C9407A" w:rsidP="00C9407A">
      <w:pPr>
        <w:pStyle w:val="B1"/>
      </w:pPr>
      <w:r w:rsidRPr="005B0A88">
        <w:t>-</w:t>
      </w:r>
      <w:r w:rsidRPr="005B0A88">
        <w:tab/>
        <w:t xml:space="preserve">UE has fulfilled only the </w:t>
      </w:r>
      <w:r w:rsidRPr="005B0A88">
        <w:rPr>
          <w:i/>
          <w:iCs/>
        </w:rPr>
        <w:t>lowMobilityEvalutation</w:t>
      </w:r>
      <w:r w:rsidRPr="005B0A88">
        <w:t xml:space="preserve"> [13] criterion.</w:t>
      </w:r>
    </w:p>
    <w:p w14:paraId="0BE4DA56" w14:textId="77777777" w:rsidR="00C9407A" w:rsidRPr="005B0A88" w:rsidRDefault="00C9407A" w:rsidP="00C9407A">
      <w:r w:rsidRPr="005B0A88">
        <w:t>When Srxlev ≤ S</w:t>
      </w:r>
      <w:r w:rsidRPr="005B0A88">
        <w:rPr>
          <w:vertAlign w:val="subscript"/>
        </w:rPr>
        <w:t>nonIntraSearchP</w:t>
      </w:r>
      <w:r w:rsidRPr="005B0A88">
        <w:t xml:space="preserve"> or Squal ≤ S</w:t>
      </w:r>
      <w:r w:rsidRPr="005B0A88">
        <w:rPr>
          <w:vertAlign w:val="subscript"/>
        </w:rPr>
        <w:t>nonIntraSearchQ</w:t>
      </w:r>
      <w:r w:rsidRPr="005B0A88">
        <w:t xml:space="preserve"> then the requirements defined in clause 6.1.2.0.1 apply for this clause except that:</w:t>
      </w:r>
    </w:p>
    <w:p w14:paraId="6598DC46" w14:textId="77777777" w:rsidR="00C9407A" w:rsidRPr="005B0A88" w:rsidRDefault="00C9407A" w:rsidP="00C9407A">
      <w:pPr>
        <w:pStyle w:val="B1"/>
      </w:pPr>
      <w:r w:rsidRPr="005B0A88">
        <w:t>-</w:t>
      </w:r>
      <w:r w:rsidRPr="005B0A88">
        <w:tab/>
        <w:t>T</w:t>
      </w:r>
      <w:r w:rsidRPr="005B0A88">
        <w:rPr>
          <w:vertAlign w:val="subscript"/>
        </w:rPr>
        <w:t>detect,EUTRAN</w:t>
      </w:r>
      <w:r w:rsidRPr="005B0A88">
        <w:rPr>
          <w:i/>
          <w:vertAlign w:val="subscript"/>
        </w:rPr>
        <w:t xml:space="preserve"> </w:t>
      </w:r>
      <w:r w:rsidRPr="005B0A88">
        <w:t>as specified in Table 6.1.2.0.2.2</w:t>
      </w:r>
      <w:r w:rsidRPr="005B0A88">
        <w:rPr>
          <w:snapToGrid w:val="0"/>
        </w:rPr>
        <w:t>-1</w:t>
      </w:r>
      <w:r w:rsidRPr="005B0A88">
        <w:t>.</w:t>
      </w:r>
    </w:p>
    <w:p w14:paraId="34474AC3"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measure,EUTRAN</w:t>
      </w:r>
      <w:r w:rsidRPr="005B0A88">
        <w:rPr>
          <w:rFonts w:cs="v4.2.0"/>
        </w:rPr>
        <w:t xml:space="preserve"> </w:t>
      </w:r>
      <w:r w:rsidRPr="005B0A88">
        <w:t>as specified in Table 6.1.2.0.2.2</w:t>
      </w:r>
      <w:r w:rsidRPr="005B0A88">
        <w:rPr>
          <w:snapToGrid w:val="0"/>
        </w:rPr>
        <w:t>-1</w:t>
      </w:r>
      <w:r w:rsidRPr="005B0A88">
        <w:t>.</w:t>
      </w:r>
    </w:p>
    <w:p w14:paraId="2E0BF2CF"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 xml:space="preserve">evaluate,EUTRAN </w:t>
      </w:r>
      <w:r w:rsidRPr="005B0A88">
        <w:t>as specified in Table 6.1.2.0.2.2</w:t>
      </w:r>
      <w:r w:rsidRPr="005B0A88">
        <w:rPr>
          <w:snapToGrid w:val="0"/>
        </w:rPr>
        <w:t>-1</w:t>
      </w:r>
      <w:r w:rsidRPr="005B0A88">
        <w:t>.</w:t>
      </w:r>
    </w:p>
    <w:p w14:paraId="1B6EAC1E" w14:textId="77777777" w:rsidR="00C9407A" w:rsidRPr="005B0A88" w:rsidRDefault="00C9407A" w:rsidP="00C9407A">
      <w:r w:rsidRPr="005B0A88">
        <w:lastRenderedPageBreak/>
        <w:t>When Srxlev &gt; S</w:t>
      </w:r>
      <w:r w:rsidRPr="005B0A88">
        <w:rPr>
          <w:vertAlign w:val="subscript"/>
        </w:rPr>
        <w:t>nonIntraSearchP</w:t>
      </w:r>
      <w:r w:rsidRPr="005B0A88">
        <w:t xml:space="preserve"> and Squal &gt; S</w:t>
      </w:r>
      <w:r w:rsidRPr="005B0A88">
        <w:rPr>
          <w:vertAlign w:val="subscript"/>
        </w:rPr>
        <w:t>nonIntraSearchQ</w:t>
      </w:r>
      <w:r w:rsidRPr="005B0A88">
        <w:t xml:space="preserve"> and the UE is configured with </w:t>
      </w:r>
      <w:r w:rsidRPr="005B0A88">
        <w:rPr>
          <w:i/>
          <w:iCs/>
        </w:rPr>
        <w:t>highPriorityMeasRelax</w:t>
      </w:r>
      <w:r w:rsidRPr="005B0A88">
        <w:t xml:space="preserve"> [13] then the UE shall search for E-UTRA inter-RAT frequency layers of higher priority at least every K2*T</w:t>
      </w:r>
      <w:r w:rsidRPr="005B0A88">
        <w:rPr>
          <w:vertAlign w:val="subscript"/>
        </w:rPr>
        <w:t xml:space="preserve">higher_priority_search seconds </w:t>
      </w:r>
      <w:r w:rsidRPr="005B0A88">
        <w:t>where T</w:t>
      </w:r>
      <w:r w:rsidRPr="005B0A88">
        <w:rPr>
          <w:vertAlign w:val="subscript"/>
        </w:rPr>
        <w:t>higher_priority_search</w:t>
      </w:r>
      <w:r w:rsidRPr="005B0A88">
        <w:t xml:space="preserve"> is described in clause 4.2.2.7 of TS 38.133 [6] and, </w:t>
      </w:r>
      <w:r w:rsidRPr="005B0A88">
        <w:rPr>
          <w:snapToGrid w:val="0"/>
        </w:rPr>
        <w:t>K2 = 60</w:t>
      </w:r>
      <w:r w:rsidRPr="005B0A88">
        <w:t xml:space="preserve">. Otherwise if the UE is not configured with </w:t>
      </w:r>
      <w:r w:rsidRPr="005B0A88">
        <w:rPr>
          <w:i/>
          <w:iCs/>
        </w:rPr>
        <w:t>highPriorityMeasRelax</w:t>
      </w:r>
      <w:r w:rsidRPr="005B0A88">
        <w:t xml:space="preserve"> [13] then the UE shall search for E-UTRA inter-RAT frequency layers of higher priority at least every T</w:t>
      </w:r>
      <w:r w:rsidRPr="005B0A88">
        <w:rPr>
          <w:vertAlign w:val="subscript"/>
        </w:rPr>
        <w:t xml:space="preserve">higher_priority_search </w:t>
      </w:r>
      <w:r w:rsidRPr="005B0A88">
        <w:t>where T</w:t>
      </w:r>
      <w:r w:rsidRPr="005B0A88">
        <w:rPr>
          <w:vertAlign w:val="subscript"/>
        </w:rPr>
        <w:t>higher_priority_search</w:t>
      </w:r>
      <w:r w:rsidRPr="005B0A88">
        <w:t xml:space="preserve"> is described in clause 4.2.2.7 of TS 38.133 [6].</w:t>
      </w:r>
    </w:p>
    <w:p w14:paraId="7FCDC839" w14:textId="77777777" w:rsidR="00C9407A" w:rsidRPr="005B0A88" w:rsidRDefault="00C9407A" w:rsidP="00C9407A">
      <w:pPr>
        <w:pStyle w:val="TH"/>
        <w:rPr>
          <w:rFonts w:cs="v4.2.0"/>
          <w:vertAlign w:val="subscript"/>
        </w:rPr>
      </w:pPr>
      <w:r w:rsidRPr="005B0A88">
        <w:rPr>
          <w:snapToGrid w:val="0"/>
        </w:rPr>
        <w:t xml:space="preserve">Table </w:t>
      </w:r>
      <w:r w:rsidRPr="005B0A88">
        <w:t>6.1.2.0.2.2</w:t>
      </w:r>
      <w:r w:rsidRPr="005B0A88">
        <w:rPr>
          <w:snapToGrid w:val="0"/>
        </w:rPr>
        <w:t xml:space="preserve">-1: </w:t>
      </w:r>
      <w:r w:rsidRPr="005B0A88">
        <w:t>T</w:t>
      </w:r>
      <w:r w:rsidRPr="005B0A88">
        <w:rPr>
          <w:vertAlign w:val="subscript"/>
        </w:rPr>
        <w:t>detect,EUTRAN</w:t>
      </w:r>
      <w:r w:rsidRPr="005B0A88">
        <w:rPr>
          <w:snapToGrid w:val="0"/>
        </w:rPr>
        <w:t xml:space="preserve">, </w:t>
      </w:r>
      <w:r w:rsidRPr="005B0A88">
        <w:t>T</w:t>
      </w:r>
      <w:r w:rsidRPr="005B0A88">
        <w:rPr>
          <w:vertAlign w:val="subscript"/>
        </w:rPr>
        <w:t>measure,EUTRAN,</w:t>
      </w:r>
      <w:r w:rsidRPr="005B0A88">
        <w:t xml:space="preserve"> and </w:t>
      </w:r>
      <w:r w:rsidRPr="005B0A88">
        <w:rPr>
          <w:rFonts w:cs="v4.2.0"/>
        </w:rPr>
        <w:t>T</w:t>
      </w:r>
      <w:r w:rsidRPr="005B0A88">
        <w:rPr>
          <w:rFonts w:cs="v4.2.0"/>
          <w:vertAlign w:val="subscript"/>
        </w:rPr>
        <w:t>evaluate,EUTRAN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09"/>
        <w:gridCol w:w="2345"/>
        <w:gridCol w:w="2904"/>
      </w:tblGrid>
      <w:tr w:rsidR="00C9407A" w:rsidRPr="005B0A88" w14:paraId="420EDC4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871DEF" w14:textId="1F525084" w:rsidR="00C9407A" w:rsidRPr="005B0A88" w:rsidRDefault="00C9407A" w:rsidP="00432911">
            <w:pPr>
              <w:pStyle w:val="TAH"/>
              <w:rPr>
                <w:rFonts w:cs="Arial"/>
                <w:snapToGrid w:val="0"/>
              </w:rPr>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349" w:type="pct"/>
            <w:tcBorders>
              <w:top w:val="single" w:sz="4" w:space="0" w:color="auto"/>
              <w:left w:val="single" w:sz="4" w:space="0" w:color="auto"/>
              <w:bottom w:val="single" w:sz="4" w:space="0" w:color="auto"/>
              <w:right w:val="single" w:sz="4" w:space="0" w:color="auto"/>
            </w:tcBorders>
            <w:hideMark/>
          </w:tcPr>
          <w:p w14:paraId="1E940A9B" w14:textId="77F985E4" w:rsidR="00C9407A" w:rsidRPr="005B0A88" w:rsidRDefault="00C9407A" w:rsidP="00432911">
            <w:pPr>
              <w:pStyle w:val="TAH"/>
              <w:rPr>
                <w:rFonts w:cs="Arial"/>
              </w:rPr>
            </w:pPr>
            <w:r w:rsidRPr="005B0A88">
              <w:t>T</w:t>
            </w:r>
            <w:r w:rsidRPr="005B0A88">
              <w:rPr>
                <w:vertAlign w:val="subscript"/>
              </w:rPr>
              <w:t>detect,EUTRAN</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313" w:type="pct"/>
            <w:tcBorders>
              <w:top w:val="single" w:sz="4" w:space="0" w:color="auto"/>
              <w:left w:val="single" w:sz="4" w:space="0" w:color="auto"/>
              <w:bottom w:val="single" w:sz="4" w:space="0" w:color="auto"/>
              <w:right w:val="single" w:sz="4" w:space="0" w:color="auto"/>
            </w:tcBorders>
            <w:hideMark/>
          </w:tcPr>
          <w:p w14:paraId="3067994D" w14:textId="11B0CE8C" w:rsidR="00C9407A" w:rsidRPr="005B0A88" w:rsidRDefault="00C9407A" w:rsidP="00432911">
            <w:pPr>
              <w:pStyle w:val="TAH"/>
              <w:rPr>
                <w:rFonts w:cs="Arial"/>
                <w:snapToGrid w:val="0"/>
              </w:rPr>
            </w:pPr>
            <w:r w:rsidRPr="005B0A88">
              <w:t>T</w:t>
            </w:r>
            <w:r w:rsidRPr="005B0A88">
              <w:rPr>
                <w:vertAlign w:val="subscript"/>
              </w:rPr>
              <w:t>measure,EUTRAN</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626" w:type="pct"/>
            <w:tcBorders>
              <w:top w:val="single" w:sz="4" w:space="0" w:color="auto"/>
              <w:left w:val="single" w:sz="4" w:space="0" w:color="auto"/>
              <w:bottom w:val="single" w:sz="4" w:space="0" w:color="auto"/>
              <w:right w:val="single" w:sz="4" w:space="0" w:color="auto"/>
            </w:tcBorders>
            <w:hideMark/>
          </w:tcPr>
          <w:p w14:paraId="1170F345" w14:textId="77777777" w:rsidR="00C9407A" w:rsidRPr="005B0A88" w:rsidRDefault="00C9407A" w:rsidP="00432911">
            <w:pPr>
              <w:pStyle w:val="TAH"/>
              <w:rPr>
                <w:rFonts w:cs="Arial"/>
                <w:vertAlign w:val="subscript"/>
              </w:rPr>
            </w:pPr>
            <w:r w:rsidRPr="005B0A88">
              <w:t>T</w:t>
            </w:r>
            <w:r w:rsidRPr="005B0A88">
              <w:rPr>
                <w:vertAlign w:val="subscript"/>
              </w:rPr>
              <w:t>evaluate,EUTRAN</w:t>
            </w:r>
          </w:p>
          <w:p w14:paraId="35315ECE" w14:textId="1A36442F" w:rsidR="00C9407A" w:rsidRPr="005B0A88" w:rsidRDefault="00C9407A" w:rsidP="00432911">
            <w:pPr>
              <w:pStyle w:val="TAH"/>
              <w:rPr>
                <w:rFonts w:cs="Arial"/>
              </w:rPr>
            </w:pPr>
            <w:r w:rsidRPr="005B0A88">
              <w:rPr>
                <w:rFonts w:cs="Arial"/>
              </w:rPr>
              <w:t>[s]</w:t>
            </w:r>
            <w:r w:rsidR="00432911">
              <w:rPr>
                <w:rFonts w:cs="Arial"/>
              </w:rPr>
              <w:t xml:space="preserve"> </w:t>
            </w:r>
            <w:r w:rsidRPr="005B0A88">
              <w:rPr>
                <w:rFonts w:cs="Arial"/>
              </w:rPr>
              <w:t>(number</w:t>
            </w:r>
            <w:r w:rsidR="00432911">
              <w:rPr>
                <w:rFonts w:cs="Arial"/>
              </w:rPr>
              <w:t xml:space="preserve"> </w:t>
            </w:r>
            <w:r w:rsidRPr="005B0A88">
              <w:rPr>
                <w:rFonts w:cs="Arial"/>
              </w:rPr>
              <w:t>of</w:t>
            </w:r>
            <w:r w:rsidR="00432911">
              <w:rPr>
                <w:rFonts w:cs="Arial"/>
              </w:rPr>
              <w:t xml:space="preserve"> </w:t>
            </w:r>
            <w:r w:rsidRPr="005B0A88">
              <w:rPr>
                <w:rFonts w:cs="Arial"/>
              </w:rPr>
              <w:t>DRX</w:t>
            </w:r>
            <w:r w:rsidR="00432911">
              <w:rPr>
                <w:rFonts w:cs="Arial"/>
              </w:rPr>
              <w:t xml:space="preserve"> </w:t>
            </w:r>
            <w:r w:rsidRPr="005B0A88">
              <w:rPr>
                <w:rFonts w:cs="Arial"/>
              </w:rPr>
              <w:t>cycles)</w:t>
            </w:r>
          </w:p>
        </w:tc>
      </w:tr>
      <w:tr w:rsidR="00C9407A" w:rsidRPr="005B0A88" w14:paraId="2A74CA3C"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2568A8" w14:textId="77777777" w:rsidR="00C9407A" w:rsidRPr="005B0A88" w:rsidRDefault="00C9407A" w:rsidP="00432911">
            <w:pPr>
              <w:pStyle w:val="TAC"/>
              <w:rPr>
                <w:snapToGrid w:val="0"/>
              </w:rPr>
            </w:pPr>
            <w:r w:rsidRPr="005B0A88">
              <w:t>0.32</w:t>
            </w:r>
          </w:p>
        </w:tc>
        <w:tc>
          <w:tcPr>
            <w:tcW w:w="1349" w:type="pct"/>
            <w:tcBorders>
              <w:top w:val="single" w:sz="4" w:space="0" w:color="auto"/>
              <w:left w:val="single" w:sz="4" w:space="0" w:color="auto"/>
              <w:bottom w:val="single" w:sz="4" w:space="0" w:color="auto"/>
              <w:right w:val="single" w:sz="4" w:space="0" w:color="auto"/>
            </w:tcBorders>
            <w:hideMark/>
          </w:tcPr>
          <w:p w14:paraId="692CDF34" w14:textId="37882A2E" w:rsidR="00C9407A" w:rsidRPr="005B0A88" w:rsidRDefault="00C9407A" w:rsidP="00432911">
            <w:pPr>
              <w:pStyle w:val="TAC"/>
              <w:rPr>
                <w:snapToGrid w:val="0"/>
              </w:rPr>
            </w:pPr>
            <w:r w:rsidRPr="005B0A88">
              <w:t>11.52</w:t>
            </w:r>
            <w:r w:rsidR="00432911">
              <w:t xml:space="preserve"> </w:t>
            </w:r>
            <w:r w:rsidRPr="005B0A88">
              <w:t>x</w:t>
            </w:r>
            <w:r w:rsidR="00432911">
              <w:t xml:space="preserve"> </w:t>
            </w:r>
            <w:r w:rsidRPr="005B0A88">
              <w:rPr>
                <w:snapToGrid w:val="0"/>
              </w:rPr>
              <w:t>K1</w:t>
            </w:r>
            <w:r w:rsidR="00432911">
              <w:t xml:space="preserve"> </w:t>
            </w:r>
            <w:r w:rsidRPr="005B0A88">
              <w:t>(36</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797BB67D" w14:textId="6EDAA41A"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(4</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A14C922" w14:textId="0780626F"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(16</w:t>
            </w:r>
            <w:r w:rsidR="00432911">
              <w:t xml:space="preserve"> </w:t>
            </w:r>
            <w:r w:rsidRPr="005B0A88">
              <w:t>x</w:t>
            </w:r>
            <w:r w:rsidR="00432911">
              <w:t xml:space="preserve"> </w:t>
            </w:r>
            <w:r w:rsidRPr="005B0A88">
              <w:rPr>
                <w:snapToGrid w:val="0"/>
              </w:rPr>
              <w:t>K1</w:t>
            </w:r>
            <w:r w:rsidRPr="005B0A88">
              <w:t>)</w:t>
            </w:r>
          </w:p>
        </w:tc>
      </w:tr>
      <w:tr w:rsidR="00C9407A" w:rsidRPr="005B0A88" w14:paraId="55CDF981"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D7F3211" w14:textId="77777777" w:rsidR="00C9407A" w:rsidRPr="005B0A88" w:rsidRDefault="00C9407A" w:rsidP="00432911">
            <w:pPr>
              <w:pStyle w:val="TAC"/>
              <w:rPr>
                <w:snapToGrid w:val="0"/>
              </w:rPr>
            </w:pPr>
            <w:r w:rsidRPr="005B0A88">
              <w:t>0.64</w:t>
            </w:r>
          </w:p>
        </w:tc>
        <w:tc>
          <w:tcPr>
            <w:tcW w:w="1349" w:type="pct"/>
            <w:tcBorders>
              <w:top w:val="single" w:sz="4" w:space="0" w:color="auto"/>
              <w:left w:val="single" w:sz="4" w:space="0" w:color="auto"/>
              <w:bottom w:val="single" w:sz="4" w:space="0" w:color="auto"/>
              <w:right w:val="single" w:sz="4" w:space="0" w:color="auto"/>
            </w:tcBorders>
            <w:hideMark/>
          </w:tcPr>
          <w:p w14:paraId="73B0A0F2" w14:textId="0CAD186B" w:rsidR="00C9407A" w:rsidRPr="005B0A88" w:rsidRDefault="00C9407A" w:rsidP="00432911">
            <w:pPr>
              <w:pStyle w:val="TAC"/>
              <w:rPr>
                <w:snapToGrid w:val="0"/>
              </w:rPr>
            </w:pPr>
            <w:r w:rsidRPr="005B0A88">
              <w:t>17.92</w:t>
            </w:r>
            <w:r w:rsidR="00432911">
              <w:t xml:space="preserve"> </w:t>
            </w:r>
            <w:r w:rsidRPr="005B0A88">
              <w:t>x</w:t>
            </w:r>
            <w:r w:rsidR="00432911">
              <w:t xml:space="preserve"> </w:t>
            </w:r>
            <w:r w:rsidRPr="005B0A88">
              <w:rPr>
                <w:snapToGrid w:val="0"/>
              </w:rPr>
              <w:t>K1</w:t>
            </w:r>
            <w:r w:rsidR="00432911">
              <w:t xml:space="preserve"> </w:t>
            </w:r>
            <w:r w:rsidRPr="005B0A88">
              <w:t>(28</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5A1B5DE5" w14:textId="6EEE9E92"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(2</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66EE0F4D" w14:textId="4D4A6089"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(8</w:t>
            </w:r>
            <w:r w:rsidR="00432911">
              <w:t xml:space="preserve"> </w:t>
            </w:r>
            <w:r w:rsidRPr="005B0A88">
              <w:t>x</w:t>
            </w:r>
            <w:r w:rsidR="00432911">
              <w:t xml:space="preserve"> </w:t>
            </w:r>
            <w:r w:rsidRPr="005B0A88">
              <w:rPr>
                <w:snapToGrid w:val="0"/>
              </w:rPr>
              <w:t>K1</w:t>
            </w:r>
            <w:r w:rsidRPr="005B0A88">
              <w:t>)</w:t>
            </w:r>
          </w:p>
        </w:tc>
      </w:tr>
      <w:tr w:rsidR="00C9407A" w:rsidRPr="005B0A88" w14:paraId="3902751F"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E99F5B" w14:textId="77777777" w:rsidR="00C9407A" w:rsidRPr="005B0A88" w:rsidRDefault="00C9407A" w:rsidP="00432911">
            <w:pPr>
              <w:pStyle w:val="TAC"/>
              <w:rPr>
                <w:snapToGrid w:val="0"/>
              </w:rPr>
            </w:pPr>
            <w:r w:rsidRPr="005B0A88">
              <w:t>1.28</w:t>
            </w:r>
          </w:p>
        </w:tc>
        <w:tc>
          <w:tcPr>
            <w:tcW w:w="1349" w:type="pct"/>
            <w:tcBorders>
              <w:top w:val="single" w:sz="4" w:space="0" w:color="auto"/>
              <w:left w:val="single" w:sz="4" w:space="0" w:color="auto"/>
              <w:bottom w:val="single" w:sz="4" w:space="0" w:color="auto"/>
              <w:right w:val="single" w:sz="4" w:space="0" w:color="auto"/>
            </w:tcBorders>
            <w:hideMark/>
          </w:tcPr>
          <w:p w14:paraId="72934990" w14:textId="1CB3AEB5" w:rsidR="00C9407A" w:rsidRPr="005B0A88" w:rsidRDefault="00C9407A" w:rsidP="00432911">
            <w:pPr>
              <w:pStyle w:val="TAC"/>
              <w:rPr>
                <w:snapToGrid w:val="0"/>
              </w:rPr>
            </w:pPr>
            <w:r w:rsidRPr="005B0A88">
              <w:t>32</w:t>
            </w:r>
            <w:r w:rsidR="00432911">
              <w:t xml:space="preserve"> </w:t>
            </w:r>
            <w:r w:rsidRPr="005B0A88">
              <w:t>x</w:t>
            </w:r>
            <w:r w:rsidR="00432911">
              <w:t xml:space="preserve"> </w:t>
            </w:r>
            <w:r w:rsidRPr="005B0A88">
              <w:rPr>
                <w:snapToGrid w:val="0"/>
              </w:rPr>
              <w:t>K1</w:t>
            </w:r>
            <w:r w:rsidR="00432911">
              <w:t xml:space="preserve"> </w:t>
            </w:r>
            <w:r w:rsidRPr="005B0A88">
              <w:t>(25</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1779FB8C" w14:textId="7541EFC4"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3DB3E26E" w14:textId="24774EBD" w:rsidR="00C9407A" w:rsidRPr="005B0A88" w:rsidRDefault="00C9407A" w:rsidP="00432911">
            <w:pPr>
              <w:pStyle w:val="TAC"/>
              <w:rPr>
                <w:snapToGrid w:val="0"/>
              </w:rPr>
            </w:pPr>
            <w:r w:rsidRPr="005B0A88">
              <w:t>6.4</w:t>
            </w:r>
            <w:r w:rsidR="00432911">
              <w:t xml:space="preserve"> </w:t>
            </w:r>
            <w:r w:rsidRPr="005B0A88">
              <w:t>x</w:t>
            </w:r>
            <w:r w:rsidR="00432911">
              <w:t xml:space="preserve"> </w:t>
            </w:r>
            <w:r w:rsidRPr="005B0A88">
              <w:rPr>
                <w:snapToGrid w:val="0"/>
              </w:rPr>
              <w:t>K1</w:t>
            </w:r>
            <w:r w:rsidR="00432911">
              <w:t xml:space="preserve"> </w:t>
            </w:r>
            <w:r w:rsidRPr="005B0A88">
              <w:t>(5</w:t>
            </w:r>
            <w:r w:rsidR="00432911">
              <w:t xml:space="preserve"> </w:t>
            </w:r>
            <w:r w:rsidRPr="005B0A88">
              <w:t>x</w:t>
            </w:r>
            <w:r w:rsidR="00432911">
              <w:t xml:space="preserve"> </w:t>
            </w:r>
            <w:r w:rsidRPr="005B0A88">
              <w:rPr>
                <w:snapToGrid w:val="0"/>
              </w:rPr>
              <w:t>K1</w:t>
            </w:r>
            <w:r w:rsidRPr="005B0A88">
              <w:t>)</w:t>
            </w:r>
          </w:p>
        </w:tc>
      </w:tr>
      <w:tr w:rsidR="00C9407A" w:rsidRPr="005B0A88" w14:paraId="0D6A902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53F3F7" w14:textId="77777777" w:rsidR="00C9407A" w:rsidRPr="005B0A88" w:rsidRDefault="00C9407A" w:rsidP="00432911">
            <w:pPr>
              <w:pStyle w:val="TAC"/>
              <w:rPr>
                <w:snapToGrid w:val="0"/>
              </w:rPr>
            </w:pPr>
            <w:r w:rsidRPr="005B0A88">
              <w:t>2.56</w:t>
            </w:r>
          </w:p>
        </w:tc>
        <w:tc>
          <w:tcPr>
            <w:tcW w:w="1349" w:type="pct"/>
            <w:tcBorders>
              <w:top w:val="single" w:sz="4" w:space="0" w:color="auto"/>
              <w:left w:val="single" w:sz="4" w:space="0" w:color="auto"/>
              <w:bottom w:val="single" w:sz="4" w:space="0" w:color="auto"/>
              <w:right w:val="single" w:sz="4" w:space="0" w:color="auto"/>
            </w:tcBorders>
            <w:hideMark/>
          </w:tcPr>
          <w:p w14:paraId="65C30C11" w14:textId="457CD3E3" w:rsidR="00C9407A" w:rsidRPr="005B0A88" w:rsidRDefault="00C9407A" w:rsidP="00432911">
            <w:pPr>
              <w:pStyle w:val="TAC"/>
              <w:rPr>
                <w:snapToGrid w:val="0"/>
              </w:rPr>
            </w:pPr>
            <w:r w:rsidRPr="005B0A88">
              <w:t>58.88</w:t>
            </w:r>
            <w:r w:rsidR="00432911">
              <w:t xml:space="preserve"> </w:t>
            </w:r>
            <w:r w:rsidRPr="005B0A88">
              <w:t>x</w:t>
            </w:r>
            <w:r w:rsidR="00432911">
              <w:t xml:space="preserve"> </w:t>
            </w:r>
            <w:r w:rsidRPr="005B0A88">
              <w:rPr>
                <w:snapToGrid w:val="0"/>
              </w:rPr>
              <w:t>K1</w:t>
            </w:r>
            <w:r w:rsidR="00432911">
              <w:t xml:space="preserve"> </w:t>
            </w:r>
            <w:r w:rsidRPr="005B0A88">
              <w:t>(23</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06B2D101" w14:textId="767282E9" w:rsidR="00C9407A" w:rsidRPr="005B0A88" w:rsidRDefault="00C9407A" w:rsidP="00432911">
            <w:pPr>
              <w:pStyle w:val="TAC"/>
              <w:rPr>
                <w:snapToGrid w:val="0"/>
              </w:rPr>
            </w:pPr>
            <w:r w:rsidRPr="005B0A88">
              <w:rPr>
                <w:snapToGrid w:val="0"/>
              </w:rPr>
              <w:t>2.56</w:t>
            </w:r>
            <w:r w:rsidR="00432911">
              <w:rPr>
                <w:snapToGrid w:val="0"/>
              </w:rPr>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508CB43" w14:textId="279BC9FF" w:rsidR="00C9407A" w:rsidRPr="005B0A88" w:rsidRDefault="00C9407A" w:rsidP="00432911">
            <w:pPr>
              <w:pStyle w:val="TAC"/>
              <w:rPr>
                <w:snapToGrid w:val="0"/>
              </w:rPr>
            </w:pPr>
            <w:r w:rsidRPr="005B0A88">
              <w:t>7.68</w:t>
            </w:r>
            <w:r w:rsidR="00432911">
              <w:t xml:space="preserve"> </w:t>
            </w:r>
            <w:r w:rsidRPr="005B0A88">
              <w:t>x</w:t>
            </w:r>
            <w:r w:rsidR="00432911">
              <w:t xml:space="preserve"> </w:t>
            </w:r>
            <w:r w:rsidRPr="005B0A88">
              <w:rPr>
                <w:snapToGrid w:val="0"/>
              </w:rPr>
              <w:t>K1</w:t>
            </w:r>
            <w:r w:rsidR="00432911">
              <w:t xml:space="preserve"> </w:t>
            </w:r>
            <w:r w:rsidRPr="005B0A88">
              <w:t>(3</w:t>
            </w:r>
            <w:r w:rsidR="00432911">
              <w:t xml:space="preserve"> </w:t>
            </w:r>
            <w:r w:rsidRPr="005B0A88">
              <w:t>x</w:t>
            </w:r>
            <w:r w:rsidR="00432911">
              <w:t xml:space="preserve"> </w:t>
            </w:r>
            <w:r w:rsidRPr="005B0A88">
              <w:rPr>
                <w:snapToGrid w:val="0"/>
              </w:rPr>
              <w:t>K1</w:t>
            </w:r>
            <w:r w:rsidRPr="005B0A88">
              <w:t>)</w:t>
            </w:r>
          </w:p>
        </w:tc>
      </w:tr>
      <w:tr w:rsidR="00C9407A" w:rsidRPr="005B0A88" w14:paraId="547C91C3"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28CE3B" w14:textId="388DDE8A" w:rsidR="00C9407A" w:rsidRPr="005B0A88" w:rsidRDefault="00C9407A" w:rsidP="00432911">
            <w:pPr>
              <w:pStyle w:val="TAN"/>
              <w:rPr>
                <w:rFonts w:cs="Arial"/>
              </w:rPr>
            </w:pPr>
            <w:r w:rsidRPr="005B0A88">
              <w:t>Note</w:t>
            </w:r>
            <w:r w:rsidR="00432911">
              <w:t xml:space="preserve"> </w:t>
            </w:r>
            <w:r w:rsidRPr="005B0A88">
              <w:t>1:</w:t>
            </w:r>
            <w:r w:rsidRPr="005B0A88">
              <w:tab/>
              <w:t>K1</w:t>
            </w:r>
            <w:r w:rsidR="00432911">
              <w:t xml:space="preserve"> </w:t>
            </w:r>
            <w:r w:rsidRPr="005B0A88">
              <w:t>=</w:t>
            </w:r>
            <w:r w:rsidR="00432911">
              <w:t xml:space="preserve"> </w:t>
            </w:r>
            <w:r w:rsidRPr="005B0A88">
              <w:t>3</w:t>
            </w:r>
            <w:r w:rsidR="00432911">
              <w:t xml:space="preserve"> </w:t>
            </w:r>
            <w:r w:rsidRPr="005B0A88">
              <w:t>is</w:t>
            </w:r>
            <w:r w:rsidR="00432911">
              <w:t xml:space="preserve"> </w:t>
            </w:r>
            <w:r w:rsidRPr="005B0A88">
              <w:t>the</w:t>
            </w:r>
            <w:r w:rsidR="00432911">
              <w:t xml:space="preserve"> </w:t>
            </w:r>
            <w:r w:rsidRPr="005B0A88">
              <w:t>measurement</w:t>
            </w:r>
            <w:r w:rsidR="00432911">
              <w:t xml:space="preserve"> </w:t>
            </w:r>
            <w:r w:rsidRPr="005B0A88">
              <w:t>relaxation</w:t>
            </w:r>
            <w:r w:rsidR="00432911">
              <w:t xml:space="preserve"> </w:t>
            </w:r>
            <w:r w:rsidRPr="005B0A88">
              <w:t>factor</w:t>
            </w:r>
            <w:r w:rsidR="00432911">
              <w:t xml:space="preserve"> </w:t>
            </w:r>
            <w:r w:rsidRPr="005B0A88">
              <w:t>applicable</w:t>
            </w:r>
            <w:r w:rsidR="00432911">
              <w:t xml:space="preserve"> </w:t>
            </w:r>
            <w:r w:rsidRPr="005B0A88">
              <w:t>for</w:t>
            </w:r>
            <w:r w:rsidR="00432911">
              <w:t xml:space="preserve"> </w:t>
            </w:r>
            <w:r w:rsidRPr="005B0A88">
              <w:t>UE</w:t>
            </w:r>
            <w:r w:rsidR="00432911">
              <w:t xml:space="preserve"> </w:t>
            </w:r>
            <w:r w:rsidRPr="005B0A88">
              <w:t>fulfilling</w:t>
            </w:r>
            <w:r w:rsidR="00432911">
              <w:t xml:space="preserve"> </w:t>
            </w:r>
            <w:r w:rsidRPr="005B0A88">
              <w:t>the</w:t>
            </w:r>
            <w:r w:rsidR="00432911">
              <w:t xml:space="preserve"> </w:t>
            </w:r>
            <w:r w:rsidRPr="005B0A88">
              <w:rPr>
                <w:i/>
                <w:iCs/>
              </w:rPr>
              <w:t>lowMobilityEvalutation</w:t>
            </w:r>
            <w:r w:rsidR="00432911">
              <w:t xml:space="preserve"> </w:t>
            </w:r>
            <w:r w:rsidRPr="005B0A88">
              <w:t>[13]</w:t>
            </w:r>
            <w:r w:rsidR="00432911">
              <w:t xml:space="preserve"> </w:t>
            </w:r>
            <w:r w:rsidRPr="005B0A88">
              <w:t>criterion</w:t>
            </w:r>
            <w:r w:rsidRPr="005B0A88">
              <w:rPr>
                <w:snapToGrid w:val="0"/>
              </w:rPr>
              <w:t>.</w:t>
            </w:r>
          </w:p>
        </w:tc>
      </w:tr>
    </w:tbl>
    <w:p w14:paraId="49F0C7FF" w14:textId="77777777" w:rsidR="00C9407A" w:rsidRPr="005B0A88" w:rsidRDefault="00C9407A" w:rsidP="00C9407A"/>
    <w:p w14:paraId="35355987" w14:textId="77777777" w:rsidR="00C9407A" w:rsidRPr="005B0A88" w:rsidRDefault="00C9407A" w:rsidP="00C9407A">
      <w:pPr>
        <w:pStyle w:val="H6"/>
      </w:pPr>
      <w:r w:rsidRPr="005B0A88">
        <w:t>6.1.2.0.2.3</w:t>
      </w:r>
      <w:r w:rsidRPr="005B0A88">
        <w:tab/>
        <w:t>Measurements for UE fulfilling with not-at-cell edge criterion</w:t>
      </w:r>
    </w:p>
    <w:p w14:paraId="5AB86C5A" w14:textId="77777777" w:rsidR="00C9407A" w:rsidRPr="005B0A88" w:rsidRDefault="00C9407A" w:rsidP="00C9407A">
      <w:r w:rsidRPr="005B0A88">
        <w:t>This clause contains requirements for measurements on inter-RAT E-UTRAN cells provided that:</w:t>
      </w:r>
    </w:p>
    <w:p w14:paraId="7021B081" w14:textId="77777777" w:rsidR="00C9407A" w:rsidRPr="005B0A88" w:rsidRDefault="00C9407A" w:rsidP="00C9407A">
      <w:pPr>
        <w:pStyle w:val="B1"/>
      </w:pPr>
      <w:r w:rsidRPr="005B0A88">
        <w:t>-</w:t>
      </w:r>
      <w:r w:rsidRPr="005B0A88">
        <w:tab/>
        <w:t>T331 timer is not running for EMR measurements on inter-RAT E-UTRAN, and</w:t>
      </w:r>
    </w:p>
    <w:p w14:paraId="577D2FB6" w14:textId="77777777" w:rsidR="00C9407A" w:rsidRPr="005B0A88" w:rsidRDefault="00C9407A" w:rsidP="00C9407A">
      <w:pPr>
        <w:pStyle w:val="B1"/>
      </w:pPr>
      <w:r w:rsidRPr="005B0A88">
        <w:t>-</w:t>
      </w:r>
      <w:r w:rsidRPr="005B0A88">
        <w:tab/>
        <w:t xml:space="preserve">UE is configured with </w:t>
      </w:r>
      <w:r w:rsidRPr="005B0A88">
        <w:rPr>
          <w:i/>
          <w:iCs/>
        </w:rPr>
        <w:t xml:space="preserve">cellEdgeEvaluation </w:t>
      </w:r>
      <w:r w:rsidRPr="005B0A88">
        <w:t xml:space="preserve">[13] criterion and UE has fulfilled, or </w:t>
      </w:r>
    </w:p>
    <w:p w14:paraId="789C33DA" w14:textId="77777777" w:rsidR="00C9407A" w:rsidRPr="005B0A88" w:rsidRDefault="00C9407A" w:rsidP="00C9407A">
      <w:pPr>
        <w:pStyle w:val="B1"/>
      </w:pPr>
      <w:r w:rsidRPr="005B0A88">
        <w:t>-</w:t>
      </w:r>
      <w:r w:rsidRPr="005B0A88">
        <w:tab/>
        <w:t xml:space="preserve">UE is configured with both </w:t>
      </w:r>
      <w:r w:rsidRPr="005B0A88">
        <w:rPr>
          <w:i/>
          <w:iCs/>
        </w:rPr>
        <w:t>lowMobilityEvalutation</w:t>
      </w:r>
      <w:r w:rsidRPr="005B0A88">
        <w:t xml:space="preserve"> [13] criterion and </w:t>
      </w:r>
      <w:r w:rsidRPr="005B0A88">
        <w:rPr>
          <w:i/>
          <w:iCs/>
        </w:rPr>
        <w:t xml:space="preserve">cellEdgeEvaluation </w:t>
      </w:r>
      <w:r w:rsidRPr="005B0A88">
        <w:t xml:space="preserve">[13] criterion and </w:t>
      </w:r>
      <w:r w:rsidRPr="005B0A88">
        <w:rPr>
          <w:i/>
        </w:rPr>
        <w:t>combineRelaxedMeasCondition</w:t>
      </w:r>
      <w:r w:rsidRPr="005B0A88">
        <w:t xml:space="preserve"> [13] not configured, and</w:t>
      </w:r>
    </w:p>
    <w:p w14:paraId="1B7E3120" w14:textId="77777777" w:rsidR="00C9407A" w:rsidRPr="005B0A88" w:rsidRDefault="00C9407A" w:rsidP="00C9407A">
      <w:pPr>
        <w:pStyle w:val="B1"/>
      </w:pPr>
      <w:r w:rsidRPr="005B0A88">
        <w:t>-</w:t>
      </w:r>
      <w:r w:rsidRPr="005B0A88">
        <w:tab/>
        <w:t xml:space="preserve">UE has fulfilled only the </w:t>
      </w:r>
      <w:r w:rsidRPr="005B0A88">
        <w:rPr>
          <w:i/>
          <w:iCs/>
        </w:rPr>
        <w:t xml:space="preserve">cellEdgeEvaluation </w:t>
      </w:r>
      <w:r w:rsidRPr="005B0A88">
        <w:t>[13] criterion.</w:t>
      </w:r>
    </w:p>
    <w:p w14:paraId="532F6713" w14:textId="77777777" w:rsidR="00C9407A" w:rsidRPr="005B0A88" w:rsidRDefault="00C9407A" w:rsidP="00C9407A">
      <w:r w:rsidRPr="005B0A88">
        <w:t>When Srxlev ≤ S</w:t>
      </w:r>
      <w:r w:rsidRPr="005B0A88">
        <w:rPr>
          <w:vertAlign w:val="subscript"/>
        </w:rPr>
        <w:t>nonIntraSearchP</w:t>
      </w:r>
      <w:r w:rsidRPr="005B0A88">
        <w:t xml:space="preserve"> or Squal ≤ S</w:t>
      </w:r>
      <w:r w:rsidRPr="005B0A88">
        <w:rPr>
          <w:vertAlign w:val="subscript"/>
        </w:rPr>
        <w:t>nonIntraSearchQ</w:t>
      </w:r>
      <w:r w:rsidRPr="005B0A88">
        <w:t xml:space="preserve"> then the requirements defined in clause 6.1.2.0.1 apply for this clause except that:</w:t>
      </w:r>
    </w:p>
    <w:p w14:paraId="5C92248F" w14:textId="77777777" w:rsidR="00C9407A" w:rsidRPr="005B0A88" w:rsidRDefault="00C9407A" w:rsidP="00C9407A">
      <w:pPr>
        <w:pStyle w:val="B1"/>
      </w:pPr>
      <w:r w:rsidRPr="005B0A88">
        <w:t>-</w:t>
      </w:r>
      <w:r w:rsidRPr="005B0A88">
        <w:tab/>
        <w:t>T</w:t>
      </w:r>
      <w:r w:rsidRPr="005B0A88">
        <w:rPr>
          <w:vertAlign w:val="subscript"/>
        </w:rPr>
        <w:t>detect,EUTRAN</w:t>
      </w:r>
      <w:r w:rsidRPr="005B0A88">
        <w:rPr>
          <w:i/>
          <w:vertAlign w:val="subscript"/>
        </w:rPr>
        <w:t xml:space="preserve"> </w:t>
      </w:r>
      <w:r w:rsidRPr="005B0A88">
        <w:t>as specified in Table 6.1.2.0.2.3</w:t>
      </w:r>
      <w:r w:rsidRPr="005B0A88">
        <w:rPr>
          <w:snapToGrid w:val="0"/>
        </w:rPr>
        <w:t>-1</w:t>
      </w:r>
      <w:r w:rsidRPr="005B0A88">
        <w:t>.</w:t>
      </w:r>
    </w:p>
    <w:p w14:paraId="6D9167ED"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measure,EUTRAN</w:t>
      </w:r>
      <w:r w:rsidRPr="005B0A88">
        <w:rPr>
          <w:rFonts w:cs="v4.2.0"/>
        </w:rPr>
        <w:t xml:space="preserve"> </w:t>
      </w:r>
      <w:r w:rsidRPr="005B0A88">
        <w:t>as specified in Table 6.1.2.0.2.3</w:t>
      </w:r>
      <w:r w:rsidRPr="005B0A88">
        <w:rPr>
          <w:snapToGrid w:val="0"/>
        </w:rPr>
        <w:t>-1</w:t>
      </w:r>
      <w:r w:rsidRPr="005B0A88">
        <w:t>.</w:t>
      </w:r>
    </w:p>
    <w:p w14:paraId="7E4CD11A" w14:textId="77777777" w:rsidR="00C9407A" w:rsidRPr="005B0A88" w:rsidRDefault="00C9407A" w:rsidP="00C9407A">
      <w:pPr>
        <w:pStyle w:val="B1"/>
      </w:pPr>
      <w:r w:rsidRPr="005B0A88">
        <w:t>-</w:t>
      </w:r>
      <w:r w:rsidRPr="005B0A88">
        <w:tab/>
      </w:r>
      <w:r w:rsidRPr="005B0A88">
        <w:rPr>
          <w:rFonts w:cs="v4.2.0"/>
        </w:rPr>
        <w:t>T</w:t>
      </w:r>
      <w:r w:rsidRPr="005B0A88">
        <w:rPr>
          <w:rFonts w:cs="v4.2.0"/>
          <w:vertAlign w:val="subscript"/>
        </w:rPr>
        <w:t xml:space="preserve">evaluate,EUTRAN </w:t>
      </w:r>
      <w:r w:rsidRPr="005B0A88">
        <w:t>as specified in Table 6.1.2.0.2.3</w:t>
      </w:r>
      <w:r w:rsidRPr="005B0A88">
        <w:rPr>
          <w:snapToGrid w:val="0"/>
        </w:rPr>
        <w:t>-1</w:t>
      </w:r>
      <w:r w:rsidRPr="005B0A88">
        <w:t>.</w:t>
      </w:r>
    </w:p>
    <w:p w14:paraId="63FEC2C3" w14:textId="77777777" w:rsidR="00C9407A" w:rsidRPr="005B0A88" w:rsidRDefault="00C9407A" w:rsidP="00C9407A">
      <w:r w:rsidRPr="005B0A88">
        <w:t>When Srxlev &gt; S</w:t>
      </w:r>
      <w:r w:rsidRPr="005B0A88">
        <w:rPr>
          <w:vertAlign w:val="subscript"/>
        </w:rPr>
        <w:t>nonIntraSearchP</w:t>
      </w:r>
      <w:r w:rsidRPr="005B0A88">
        <w:t xml:space="preserve"> and Squal &gt; S</w:t>
      </w:r>
      <w:r w:rsidRPr="005B0A88">
        <w:rPr>
          <w:vertAlign w:val="subscript"/>
        </w:rPr>
        <w:t>nonIntraSearchQ</w:t>
      </w:r>
      <w:r w:rsidRPr="005B0A88">
        <w:t xml:space="preserve"> and regardless of whether the UE is configured with </w:t>
      </w:r>
      <w:r w:rsidRPr="005B0A88">
        <w:rPr>
          <w:i/>
          <w:iCs/>
        </w:rPr>
        <w:t>highPriorityMeasRelax</w:t>
      </w:r>
      <w:r w:rsidRPr="005B0A88">
        <w:t xml:space="preserve"> [13] or not, the UE shall search for inter-RAT E-UTRAN frequency layers of higher priority at least every T</w:t>
      </w:r>
      <w:r w:rsidRPr="005B0A88">
        <w:rPr>
          <w:vertAlign w:val="subscript"/>
        </w:rPr>
        <w:t>higher_priority</w:t>
      </w:r>
      <w:r w:rsidRPr="005B0A88">
        <w:t>_search where T</w:t>
      </w:r>
      <w:r w:rsidRPr="005B0A88">
        <w:rPr>
          <w:vertAlign w:val="subscript"/>
        </w:rPr>
        <w:t>higher_priority_search</w:t>
      </w:r>
      <w:r w:rsidRPr="005B0A88">
        <w:t xml:space="preserve"> is described in clause 4.2.2.7 of TS 38.133 [6].</w:t>
      </w:r>
    </w:p>
    <w:p w14:paraId="3F829778" w14:textId="77777777" w:rsidR="00C9407A" w:rsidRPr="005B0A88" w:rsidRDefault="00C9407A" w:rsidP="00C9407A">
      <w:pPr>
        <w:pStyle w:val="TH"/>
        <w:rPr>
          <w:rFonts w:cs="v4.2.0"/>
          <w:vertAlign w:val="subscript"/>
        </w:rPr>
      </w:pPr>
      <w:r w:rsidRPr="005B0A88">
        <w:rPr>
          <w:snapToGrid w:val="0"/>
        </w:rPr>
        <w:t xml:space="preserve">Table </w:t>
      </w:r>
      <w:r w:rsidRPr="005B0A88">
        <w:t>6.1.2.0.2.3</w:t>
      </w:r>
      <w:r w:rsidRPr="005B0A88">
        <w:rPr>
          <w:snapToGrid w:val="0"/>
        </w:rPr>
        <w:t xml:space="preserve">-1: </w:t>
      </w:r>
      <w:r w:rsidRPr="005B0A88">
        <w:t>T</w:t>
      </w:r>
      <w:r w:rsidRPr="005B0A88">
        <w:rPr>
          <w:vertAlign w:val="subscript"/>
        </w:rPr>
        <w:t>detect,EUTRAN</w:t>
      </w:r>
      <w:r w:rsidRPr="005B0A88">
        <w:rPr>
          <w:snapToGrid w:val="0"/>
        </w:rPr>
        <w:t xml:space="preserve">, </w:t>
      </w:r>
      <w:r w:rsidRPr="005B0A88">
        <w:t>T</w:t>
      </w:r>
      <w:r w:rsidRPr="005B0A88">
        <w:rPr>
          <w:vertAlign w:val="subscript"/>
        </w:rPr>
        <w:t>measure,EUTRAN,</w:t>
      </w:r>
      <w:r w:rsidRPr="005B0A88">
        <w:t xml:space="preserve"> and </w:t>
      </w:r>
      <w:r w:rsidRPr="005B0A88">
        <w:rPr>
          <w:rFonts w:cs="v4.2.0"/>
        </w:rPr>
        <w:t>T</w:t>
      </w:r>
      <w:r w:rsidRPr="005B0A88">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5"/>
        <w:gridCol w:w="1499"/>
        <w:gridCol w:w="1636"/>
        <w:gridCol w:w="2066"/>
      </w:tblGrid>
      <w:tr w:rsidR="00C9407A" w:rsidRPr="005B0A88" w14:paraId="6BF23BA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F9AE43" w14:textId="4711E71D" w:rsidR="00C9407A" w:rsidRPr="005B0A88" w:rsidRDefault="00C9407A" w:rsidP="00432911">
            <w:pPr>
              <w:pStyle w:val="TAH"/>
              <w:rPr>
                <w:rFonts w:cs="Arial"/>
                <w:snapToGrid w:val="0"/>
              </w:rPr>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258" w:type="pct"/>
            <w:tcBorders>
              <w:top w:val="single" w:sz="4" w:space="0" w:color="auto"/>
              <w:left w:val="single" w:sz="4" w:space="0" w:color="auto"/>
              <w:bottom w:val="single" w:sz="4" w:space="0" w:color="auto"/>
              <w:right w:val="single" w:sz="4" w:space="0" w:color="auto"/>
            </w:tcBorders>
            <w:hideMark/>
          </w:tcPr>
          <w:p w14:paraId="789F07BE" w14:textId="0D21C070" w:rsidR="00C9407A" w:rsidRPr="005B0A88" w:rsidRDefault="00C9407A" w:rsidP="00432911">
            <w:pPr>
              <w:pStyle w:val="TAH"/>
              <w:rPr>
                <w:rFonts w:cs="Arial"/>
              </w:rPr>
            </w:pPr>
            <w:r w:rsidRPr="005B0A88">
              <w:t>T</w:t>
            </w:r>
            <w:r w:rsidRPr="005B0A88">
              <w:rPr>
                <w:vertAlign w:val="subscript"/>
              </w:rPr>
              <w:t>detect,EUTRAN</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373" w:type="pct"/>
            <w:tcBorders>
              <w:top w:val="single" w:sz="4" w:space="0" w:color="auto"/>
              <w:left w:val="single" w:sz="4" w:space="0" w:color="auto"/>
              <w:bottom w:val="single" w:sz="4" w:space="0" w:color="auto"/>
              <w:right w:val="single" w:sz="4" w:space="0" w:color="auto"/>
            </w:tcBorders>
            <w:hideMark/>
          </w:tcPr>
          <w:p w14:paraId="07F90833" w14:textId="1D15F970" w:rsidR="00C9407A" w:rsidRPr="005B0A88" w:rsidRDefault="00C9407A" w:rsidP="00432911">
            <w:pPr>
              <w:pStyle w:val="TAH"/>
              <w:rPr>
                <w:rFonts w:cs="Arial"/>
                <w:snapToGrid w:val="0"/>
              </w:rPr>
            </w:pPr>
            <w:r w:rsidRPr="005B0A88">
              <w:t>T</w:t>
            </w:r>
            <w:r w:rsidRPr="005B0A88">
              <w:rPr>
                <w:vertAlign w:val="subscript"/>
              </w:rPr>
              <w:t>measure,EUTRAN</w:t>
            </w:r>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734" w:type="pct"/>
            <w:tcBorders>
              <w:top w:val="single" w:sz="4" w:space="0" w:color="auto"/>
              <w:left w:val="single" w:sz="4" w:space="0" w:color="auto"/>
              <w:bottom w:val="single" w:sz="4" w:space="0" w:color="auto"/>
              <w:right w:val="single" w:sz="4" w:space="0" w:color="auto"/>
            </w:tcBorders>
            <w:hideMark/>
          </w:tcPr>
          <w:p w14:paraId="77BC4FE3" w14:textId="77777777" w:rsidR="00C9407A" w:rsidRPr="005B0A88" w:rsidRDefault="00C9407A" w:rsidP="00432911">
            <w:pPr>
              <w:pStyle w:val="TAH"/>
              <w:rPr>
                <w:rFonts w:cs="Arial"/>
                <w:vertAlign w:val="subscript"/>
              </w:rPr>
            </w:pPr>
            <w:r w:rsidRPr="005B0A88">
              <w:t>T</w:t>
            </w:r>
            <w:r w:rsidRPr="005B0A88">
              <w:rPr>
                <w:vertAlign w:val="subscript"/>
              </w:rPr>
              <w:t>evaluate,EUTRAN</w:t>
            </w:r>
          </w:p>
          <w:p w14:paraId="0E519C9F" w14:textId="10DA683F" w:rsidR="00C9407A" w:rsidRPr="005B0A88" w:rsidRDefault="00C9407A" w:rsidP="00432911">
            <w:pPr>
              <w:pStyle w:val="TAH"/>
              <w:rPr>
                <w:rFonts w:cs="Arial"/>
              </w:rPr>
            </w:pPr>
            <w:r w:rsidRPr="005B0A88">
              <w:rPr>
                <w:rFonts w:cs="Arial"/>
              </w:rPr>
              <w:t>[s]</w:t>
            </w:r>
            <w:r w:rsidR="00432911">
              <w:rPr>
                <w:rFonts w:cs="Arial"/>
              </w:rPr>
              <w:t xml:space="preserve"> </w:t>
            </w:r>
            <w:r w:rsidRPr="005B0A88">
              <w:rPr>
                <w:rFonts w:cs="Arial"/>
              </w:rPr>
              <w:t>(number</w:t>
            </w:r>
            <w:r w:rsidR="00432911">
              <w:rPr>
                <w:rFonts w:cs="Arial"/>
              </w:rPr>
              <w:t xml:space="preserve"> </w:t>
            </w:r>
            <w:r w:rsidRPr="005B0A88">
              <w:rPr>
                <w:rFonts w:cs="Arial"/>
              </w:rPr>
              <w:t>of</w:t>
            </w:r>
            <w:r w:rsidR="00432911">
              <w:rPr>
                <w:rFonts w:cs="Arial"/>
              </w:rPr>
              <w:t xml:space="preserve"> </w:t>
            </w:r>
            <w:r w:rsidRPr="005B0A88">
              <w:rPr>
                <w:rFonts w:cs="Arial"/>
              </w:rPr>
              <w:t>DRX</w:t>
            </w:r>
            <w:r w:rsidR="00432911">
              <w:rPr>
                <w:rFonts w:cs="Arial"/>
              </w:rPr>
              <w:t xml:space="preserve"> </w:t>
            </w:r>
            <w:r w:rsidRPr="005B0A88">
              <w:rPr>
                <w:rFonts w:cs="Arial"/>
              </w:rPr>
              <w:t>cycles)</w:t>
            </w:r>
          </w:p>
        </w:tc>
      </w:tr>
      <w:tr w:rsidR="00C9407A" w:rsidRPr="005B0A88" w14:paraId="2E021668"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E66E59" w14:textId="77777777" w:rsidR="00C9407A" w:rsidRPr="005B0A88" w:rsidRDefault="00C9407A" w:rsidP="00432911">
            <w:pPr>
              <w:pStyle w:val="TAC"/>
              <w:rPr>
                <w:snapToGrid w:val="0"/>
              </w:rPr>
            </w:pPr>
            <w:r w:rsidRPr="005B0A88">
              <w:t>0.32</w:t>
            </w:r>
          </w:p>
        </w:tc>
        <w:tc>
          <w:tcPr>
            <w:tcW w:w="1258" w:type="pct"/>
            <w:tcBorders>
              <w:top w:val="single" w:sz="4" w:space="0" w:color="auto"/>
              <w:left w:val="single" w:sz="4" w:space="0" w:color="auto"/>
              <w:bottom w:val="single" w:sz="4" w:space="0" w:color="auto"/>
              <w:right w:val="single" w:sz="4" w:space="0" w:color="auto"/>
            </w:tcBorders>
            <w:hideMark/>
          </w:tcPr>
          <w:p w14:paraId="112424AD" w14:textId="1CDE4AD9" w:rsidR="00C9407A" w:rsidRPr="005B0A88" w:rsidRDefault="00C9407A" w:rsidP="00432911">
            <w:pPr>
              <w:pStyle w:val="TAC"/>
              <w:rPr>
                <w:snapToGrid w:val="0"/>
              </w:rPr>
            </w:pPr>
            <w:r w:rsidRPr="005B0A88">
              <w:t>11.52</w:t>
            </w:r>
            <w:r w:rsidR="00432911">
              <w:t xml:space="preserve"> </w:t>
            </w:r>
            <w:r w:rsidRPr="005B0A88">
              <w:t>x</w:t>
            </w:r>
            <w:r w:rsidR="00432911">
              <w:t xml:space="preserve"> </w:t>
            </w:r>
            <w:r w:rsidRPr="005B0A88">
              <w:rPr>
                <w:snapToGrid w:val="0"/>
              </w:rPr>
              <w:t>K1</w:t>
            </w:r>
            <w:r w:rsidR="00432911">
              <w:t xml:space="preserve"> </w:t>
            </w:r>
            <w:r w:rsidRPr="005B0A88">
              <w:t>(36</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329FBA3E" w14:textId="0CEE12B0"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(4</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34B8BB9C" w14:textId="06FFBC04"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(16</w:t>
            </w:r>
            <w:r w:rsidR="00432911">
              <w:t xml:space="preserve"> </w:t>
            </w:r>
            <w:r w:rsidRPr="005B0A88">
              <w:t>x</w:t>
            </w:r>
            <w:r w:rsidR="00432911">
              <w:t xml:space="preserve"> </w:t>
            </w:r>
            <w:r w:rsidRPr="005B0A88">
              <w:rPr>
                <w:snapToGrid w:val="0"/>
              </w:rPr>
              <w:t>K1</w:t>
            </w:r>
            <w:r w:rsidRPr="005B0A88">
              <w:t>)</w:t>
            </w:r>
          </w:p>
        </w:tc>
      </w:tr>
      <w:tr w:rsidR="00C9407A" w:rsidRPr="005B0A88" w14:paraId="6805F223"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2593E" w14:textId="77777777" w:rsidR="00C9407A" w:rsidRPr="005B0A88" w:rsidRDefault="00C9407A" w:rsidP="00432911">
            <w:pPr>
              <w:pStyle w:val="TAC"/>
              <w:rPr>
                <w:snapToGrid w:val="0"/>
              </w:rPr>
            </w:pPr>
            <w:r w:rsidRPr="005B0A88">
              <w:t>0.64</w:t>
            </w:r>
          </w:p>
        </w:tc>
        <w:tc>
          <w:tcPr>
            <w:tcW w:w="1258" w:type="pct"/>
            <w:tcBorders>
              <w:top w:val="single" w:sz="4" w:space="0" w:color="auto"/>
              <w:left w:val="single" w:sz="4" w:space="0" w:color="auto"/>
              <w:bottom w:val="single" w:sz="4" w:space="0" w:color="auto"/>
              <w:right w:val="single" w:sz="4" w:space="0" w:color="auto"/>
            </w:tcBorders>
            <w:hideMark/>
          </w:tcPr>
          <w:p w14:paraId="3DC6619C" w14:textId="0E47DA87" w:rsidR="00C9407A" w:rsidRPr="005B0A88" w:rsidRDefault="00C9407A" w:rsidP="00432911">
            <w:pPr>
              <w:pStyle w:val="TAC"/>
              <w:rPr>
                <w:snapToGrid w:val="0"/>
              </w:rPr>
            </w:pPr>
            <w:r w:rsidRPr="005B0A88">
              <w:t>17.92</w:t>
            </w:r>
            <w:r w:rsidR="00432911">
              <w:t xml:space="preserve"> </w:t>
            </w:r>
            <w:r w:rsidRPr="005B0A88">
              <w:t>x</w:t>
            </w:r>
            <w:r w:rsidR="00432911">
              <w:t xml:space="preserve"> </w:t>
            </w:r>
            <w:r w:rsidRPr="005B0A88">
              <w:rPr>
                <w:snapToGrid w:val="0"/>
              </w:rPr>
              <w:t>K1</w:t>
            </w:r>
            <w:r w:rsidR="00432911">
              <w:t xml:space="preserve"> </w:t>
            </w:r>
            <w:r w:rsidRPr="005B0A88">
              <w:t>(28</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7E9B7F73" w14:textId="6B4DAEA4"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(2</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2E75608E" w14:textId="7CF34FD3"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(8</w:t>
            </w:r>
            <w:r w:rsidR="00432911">
              <w:t xml:space="preserve"> </w:t>
            </w:r>
            <w:r w:rsidRPr="005B0A88">
              <w:t>x</w:t>
            </w:r>
            <w:r w:rsidR="00432911">
              <w:t xml:space="preserve"> </w:t>
            </w:r>
            <w:r w:rsidRPr="005B0A88">
              <w:rPr>
                <w:snapToGrid w:val="0"/>
              </w:rPr>
              <w:t>K1</w:t>
            </w:r>
            <w:r w:rsidRPr="005B0A88">
              <w:t>)</w:t>
            </w:r>
          </w:p>
        </w:tc>
      </w:tr>
      <w:tr w:rsidR="00C9407A" w:rsidRPr="005B0A88" w14:paraId="0790020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271EA7" w14:textId="77777777" w:rsidR="00C9407A" w:rsidRPr="005B0A88" w:rsidRDefault="00C9407A" w:rsidP="00432911">
            <w:pPr>
              <w:pStyle w:val="TAC"/>
              <w:rPr>
                <w:snapToGrid w:val="0"/>
              </w:rPr>
            </w:pPr>
            <w:r w:rsidRPr="005B0A88">
              <w:t>1.28</w:t>
            </w:r>
          </w:p>
        </w:tc>
        <w:tc>
          <w:tcPr>
            <w:tcW w:w="1258" w:type="pct"/>
            <w:tcBorders>
              <w:top w:val="single" w:sz="4" w:space="0" w:color="auto"/>
              <w:left w:val="single" w:sz="4" w:space="0" w:color="auto"/>
              <w:bottom w:val="single" w:sz="4" w:space="0" w:color="auto"/>
              <w:right w:val="single" w:sz="4" w:space="0" w:color="auto"/>
            </w:tcBorders>
            <w:hideMark/>
          </w:tcPr>
          <w:p w14:paraId="42CFC2C3" w14:textId="2028AF7E" w:rsidR="00C9407A" w:rsidRPr="005B0A88" w:rsidRDefault="00C9407A" w:rsidP="00432911">
            <w:pPr>
              <w:pStyle w:val="TAC"/>
              <w:rPr>
                <w:snapToGrid w:val="0"/>
              </w:rPr>
            </w:pPr>
            <w:r w:rsidRPr="005B0A88">
              <w:t>32</w:t>
            </w:r>
            <w:r w:rsidR="00432911">
              <w:t xml:space="preserve"> </w:t>
            </w:r>
            <w:r w:rsidRPr="005B0A88">
              <w:t>x</w:t>
            </w:r>
            <w:r w:rsidR="00432911">
              <w:t xml:space="preserve"> </w:t>
            </w:r>
            <w:r w:rsidRPr="005B0A88">
              <w:rPr>
                <w:snapToGrid w:val="0"/>
              </w:rPr>
              <w:t>K1</w:t>
            </w:r>
            <w:r w:rsidR="00432911">
              <w:t xml:space="preserve"> </w:t>
            </w:r>
            <w:r w:rsidRPr="005B0A88">
              <w:t>(25</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376F815E" w14:textId="59693969"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4BC2B469" w14:textId="41C714C2" w:rsidR="00C9407A" w:rsidRPr="005B0A88" w:rsidRDefault="00C9407A" w:rsidP="00432911">
            <w:pPr>
              <w:pStyle w:val="TAC"/>
              <w:rPr>
                <w:snapToGrid w:val="0"/>
              </w:rPr>
            </w:pPr>
            <w:r w:rsidRPr="005B0A88">
              <w:t>6.4</w:t>
            </w:r>
            <w:r w:rsidR="00432911">
              <w:t xml:space="preserve"> </w:t>
            </w:r>
            <w:r w:rsidRPr="005B0A88">
              <w:t>x</w:t>
            </w:r>
            <w:r w:rsidR="00432911">
              <w:t xml:space="preserve"> </w:t>
            </w:r>
            <w:r w:rsidRPr="005B0A88">
              <w:rPr>
                <w:snapToGrid w:val="0"/>
              </w:rPr>
              <w:t>K1</w:t>
            </w:r>
            <w:r w:rsidR="00432911">
              <w:t xml:space="preserve"> </w:t>
            </w:r>
            <w:r w:rsidRPr="005B0A88">
              <w:t>(5</w:t>
            </w:r>
            <w:r w:rsidR="00432911">
              <w:t xml:space="preserve"> </w:t>
            </w:r>
            <w:r w:rsidRPr="005B0A88">
              <w:t>x</w:t>
            </w:r>
            <w:r w:rsidR="00432911">
              <w:t xml:space="preserve"> </w:t>
            </w:r>
            <w:r w:rsidRPr="005B0A88">
              <w:rPr>
                <w:snapToGrid w:val="0"/>
              </w:rPr>
              <w:t>K1</w:t>
            </w:r>
            <w:r w:rsidRPr="005B0A88">
              <w:t>)</w:t>
            </w:r>
          </w:p>
        </w:tc>
      </w:tr>
      <w:tr w:rsidR="00C9407A" w:rsidRPr="005B0A88" w14:paraId="41416A4A"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A99C62" w14:textId="77777777" w:rsidR="00C9407A" w:rsidRPr="005B0A88" w:rsidRDefault="00C9407A" w:rsidP="00432911">
            <w:pPr>
              <w:pStyle w:val="TAC"/>
              <w:rPr>
                <w:snapToGrid w:val="0"/>
              </w:rPr>
            </w:pPr>
            <w:r w:rsidRPr="005B0A88">
              <w:t>2.56</w:t>
            </w:r>
          </w:p>
        </w:tc>
        <w:tc>
          <w:tcPr>
            <w:tcW w:w="1258" w:type="pct"/>
            <w:tcBorders>
              <w:top w:val="single" w:sz="4" w:space="0" w:color="auto"/>
              <w:left w:val="single" w:sz="4" w:space="0" w:color="auto"/>
              <w:bottom w:val="single" w:sz="4" w:space="0" w:color="auto"/>
              <w:right w:val="single" w:sz="4" w:space="0" w:color="auto"/>
            </w:tcBorders>
            <w:hideMark/>
          </w:tcPr>
          <w:p w14:paraId="17E12209" w14:textId="1B442F05" w:rsidR="00C9407A" w:rsidRPr="005B0A88" w:rsidRDefault="00C9407A" w:rsidP="00432911">
            <w:pPr>
              <w:pStyle w:val="TAC"/>
              <w:rPr>
                <w:snapToGrid w:val="0"/>
              </w:rPr>
            </w:pPr>
            <w:r w:rsidRPr="005B0A88">
              <w:t>58.88</w:t>
            </w:r>
            <w:r w:rsidR="00432911">
              <w:t xml:space="preserve"> </w:t>
            </w:r>
            <w:r w:rsidRPr="005B0A88">
              <w:t>x</w:t>
            </w:r>
            <w:r w:rsidR="00432911">
              <w:t xml:space="preserve"> </w:t>
            </w:r>
            <w:r w:rsidRPr="005B0A88">
              <w:rPr>
                <w:snapToGrid w:val="0"/>
              </w:rPr>
              <w:t>K1</w:t>
            </w:r>
            <w:r w:rsidR="00432911">
              <w:t xml:space="preserve"> </w:t>
            </w:r>
            <w:r w:rsidRPr="005B0A88">
              <w:t>(23</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32E38338" w14:textId="36B55BE6" w:rsidR="00C9407A" w:rsidRPr="005B0A88" w:rsidRDefault="00C9407A" w:rsidP="00432911">
            <w:pPr>
              <w:pStyle w:val="TAC"/>
              <w:rPr>
                <w:snapToGrid w:val="0"/>
              </w:rPr>
            </w:pPr>
            <w:r w:rsidRPr="005B0A88">
              <w:rPr>
                <w:snapToGrid w:val="0"/>
              </w:rPr>
              <w:t>2.56</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5D2DCDEA" w14:textId="234FFCEA" w:rsidR="00C9407A" w:rsidRPr="005B0A88" w:rsidRDefault="00C9407A" w:rsidP="00432911">
            <w:pPr>
              <w:pStyle w:val="TAC"/>
              <w:rPr>
                <w:snapToGrid w:val="0"/>
              </w:rPr>
            </w:pPr>
            <w:r w:rsidRPr="005B0A88">
              <w:t>7.68</w:t>
            </w:r>
            <w:r w:rsidR="00432911">
              <w:t xml:space="preserve"> </w:t>
            </w:r>
            <w:r w:rsidRPr="005B0A88">
              <w:t>x</w:t>
            </w:r>
            <w:r w:rsidR="00432911">
              <w:t xml:space="preserve"> </w:t>
            </w:r>
            <w:r w:rsidRPr="005B0A88">
              <w:rPr>
                <w:snapToGrid w:val="0"/>
              </w:rPr>
              <w:t>K1</w:t>
            </w:r>
            <w:r w:rsidR="00432911">
              <w:t xml:space="preserve"> </w:t>
            </w:r>
            <w:r w:rsidRPr="005B0A88">
              <w:t>(3</w:t>
            </w:r>
            <w:r w:rsidR="00432911">
              <w:t xml:space="preserve"> </w:t>
            </w:r>
            <w:r w:rsidRPr="005B0A88">
              <w:t>x</w:t>
            </w:r>
            <w:r w:rsidR="00432911">
              <w:t xml:space="preserve"> </w:t>
            </w:r>
            <w:r w:rsidRPr="005B0A88">
              <w:rPr>
                <w:snapToGrid w:val="0"/>
              </w:rPr>
              <w:t>K1</w:t>
            </w:r>
            <w:r w:rsidRPr="005B0A88">
              <w:t>)</w:t>
            </w:r>
          </w:p>
        </w:tc>
      </w:tr>
      <w:tr w:rsidR="00C9407A" w:rsidRPr="005B0A88" w14:paraId="2071B9DA"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78263" w14:textId="54693D5C" w:rsidR="00C9407A" w:rsidRPr="005B0A88" w:rsidRDefault="00C9407A" w:rsidP="00432911">
            <w:pPr>
              <w:pStyle w:val="TAN"/>
              <w:rPr>
                <w:rFonts w:cs="Arial"/>
              </w:rPr>
            </w:pPr>
            <w:r w:rsidRPr="005B0A88">
              <w:rPr>
                <w:snapToGrid w:val="0"/>
              </w:rPr>
              <w:t>Note</w:t>
            </w:r>
            <w:r w:rsidR="00432911">
              <w:rPr>
                <w:snapToGrid w:val="0"/>
              </w:rPr>
              <w:t xml:space="preserve"> </w:t>
            </w:r>
            <w:r w:rsidRPr="005B0A88">
              <w:rPr>
                <w:snapToGrid w:val="0"/>
              </w:rPr>
              <w:t>1:</w:t>
            </w:r>
            <w:r w:rsidRPr="005B0A88">
              <w:tab/>
            </w:r>
            <w:r w:rsidRPr="005B0A88">
              <w:rPr>
                <w:snapToGrid w:val="0"/>
              </w:rPr>
              <w:t>K1</w:t>
            </w:r>
            <w:r w:rsidR="00432911">
              <w:rPr>
                <w:snapToGrid w:val="0"/>
              </w:rPr>
              <w:t xml:space="preserve"> </w:t>
            </w:r>
            <w:r w:rsidRPr="005B0A88">
              <w:rPr>
                <w:snapToGrid w:val="0"/>
              </w:rPr>
              <w:t>=</w:t>
            </w:r>
            <w:r w:rsidR="00432911">
              <w:rPr>
                <w:snapToGrid w:val="0"/>
              </w:rPr>
              <w:t xml:space="preserve"> </w:t>
            </w:r>
            <w:r w:rsidRPr="005B0A88">
              <w:rPr>
                <w:snapToGrid w:val="0"/>
              </w:rPr>
              <w:t>3</w:t>
            </w:r>
            <w:r w:rsidR="00432911">
              <w:rPr>
                <w:snapToGrid w:val="0"/>
              </w:rPr>
              <w:t xml:space="preserve"> </w:t>
            </w:r>
            <w:r w:rsidRPr="005B0A88">
              <w:rPr>
                <w:snapToGrid w:val="0"/>
              </w:rPr>
              <w:t>is</w:t>
            </w:r>
            <w:r w:rsidR="00432911">
              <w:rPr>
                <w:snapToGrid w:val="0"/>
              </w:rPr>
              <w:t xml:space="preserve"> </w:t>
            </w:r>
            <w:r w:rsidRPr="005B0A88">
              <w:rPr>
                <w:snapToGrid w:val="0"/>
              </w:rPr>
              <w:t>the</w:t>
            </w:r>
            <w:r w:rsidR="00432911">
              <w:rPr>
                <w:snapToGrid w:val="0"/>
              </w:rPr>
              <w:t xml:space="preserve"> </w:t>
            </w:r>
            <w:r w:rsidRPr="005B0A88">
              <w:rPr>
                <w:snapToGrid w:val="0"/>
              </w:rPr>
              <w:t>measurement</w:t>
            </w:r>
            <w:r w:rsidR="00432911">
              <w:rPr>
                <w:snapToGrid w:val="0"/>
              </w:rPr>
              <w:t xml:space="preserve"> </w:t>
            </w:r>
            <w:r w:rsidRPr="005B0A88">
              <w:rPr>
                <w:snapToGrid w:val="0"/>
              </w:rPr>
              <w:t>relaxation</w:t>
            </w:r>
            <w:r w:rsidR="00432911">
              <w:rPr>
                <w:snapToGrid w:val="0"/>
              </w:rPr>
              <w:t xml:space="preserve"> </w:t>
            </w:r>
            <w:r w:rsidRPr="005B0A88">
              <w:rPr>
                <w:snapToGrid w:val="0"/>
              </w:rPr>
              <w:t>factor</w:t>
            </w:r>
            <w:r w:rsidR="00432911">
              <w:rPr>
                <w:snapToGrid w:val="0"/>
              </w:rPr>
              <w:t xml:space="preserve"> </w:t>
            </w:r>
            <w:r w:rsidRPr="005B0A88">
              <w:rPr>
                <w:snapToGrid w:val="0"/>
              </w:rPr>
              <w:t>applicable</w:t>
            </w:r>
            <w:r w:rsidR="00432911">
              <w:rPr>
                <w:snapToGrid w:val="0"/>
              </w:rPr>
              <w:t xml:space="preserve"> </w:t>
            </w:r>
            <w:r w:rsidRPr="005B0A88">
              <w:rPr>
                <w:snapToGrid w:val="0"/>
              </w:rPr>
              <w:t>for</w:t>
            </w:r>
            <w:r w:rsidR="00432911">
              <w:rPr>
                <w:snapToGrid w:val="0"/>
              </w:rPr>
              <w:t xml:space="preserve"> </w:t>
            </w:r>
            <w:r w:rsidRPr="005B0A88">
              <w:rPr>
                <w:snapToGrid w:val="0"/>
              </w:rPr>
              <w:t>UE</w:t>
            </w:r>
            <w:r w:rsidR="00432911">
              <w:rPr>
                <w:snapToGrid w:val="0"/>
              </w:rPr>
              <w:t xml:space="preserve"> </w:t>
            </w:r>
            <w:r w:rsidRPr="005B0A88">
              <w:rPr>
                <w:snapToGrid w:val="0"/>
              </w:rPr>
              <w:t>fulfilling</w:t>
            </w:r>
            <w:r w:rsidR="00432911">
              <w:rPr>
                <w:snapToGrid w:val="0"/>
              </w:rPr>
              <w:t xml:space="preserve"> </w:t>
            </w:r>
            <w:r w:rsidRPr="005B0A88">
              <w:rPr>
                <w:snapToGrid w:val="0"/>
              </w:rPr>
              <w:t>the</w:t>
            </w:r>
            <w:r w:rsidR="00432911">
              <w:rPr>
                <w:snapToGrid w:val="0"/>
              </w:rPr>
              <w:t xml:space="preserve"> </w:t>
            </w:r>
            <w:r w:rsidRPr="005B0A88">
              <w:rPr>
                <w:i/>
                <w:iCs/>
              </w:rPr>
              <w:t>lowMobilityEvalutation</w:t>
            </w:r>
            <w:r w:rsidR="00432911">
              <w:t xml:space="preserve"> </w:t>
            </w:r>
            <w:r w:rsidRPr="005B0A88">
              <w:t>[13]</w:t>
            </w:r>
            <w:r w:rsidR="00432911">
              <w:rPr>
                <w:snapToGrid w:val="0"/>
              </w:rPr>
              <w:t xml:space="preserve"> </w:t>
            </w:r>
            <w:r w:rsidRPr="005B0A88">
              <w:rPr>
                <w:snapToGrid w:val="0"/>
              </w:rPr>
              <w:t>criterion.</w:t>
            </w:r>
          </w:p>
        </w:tc>
      </w:tr>
    </w:tbl>
    <w:p w14:paraId="45F3A847" w14:textId="77777777" w:rsidR="00C9407A" w:rsidRPr="005B0A88" w:rsidRDefault="00C9407A" w:rsidP="00C9407A"/>
    <w:p w14:paraId="2F8B7B98" w14:textId="77777777" w:rsidR="00C9407A" w:rsidRPr="005B0A88" w:rsidRDefault="00C9407A" w:rsidP="00C9407A">
      <w:pPr>
        <w:pStyle w:val="H6"/>
      </w:pPr>
      <w:r w:rsidRPr="005B0A88">
        <w:t>6.1.2.0.2.4</w:t>
      </w:r>
      <w:r w:rsidRPr="005B0A88">
        <w:tab/>
        <w:t>Measurements for UE fulfilling low mobility and not-at-cell edge criterion</w:t>
      </w:r>
    </w:p>
    <w:p w14:paraId="15113ADB" w14:textId="77777777" w:rsidR="00C9407A" w:rsidRPr="005B0A88" w:rsidRDefault="00C9407A" w:rsidP="00C9407A">
      <w:r w:rsidRPr="005B0A88">
        <w:t>This clause contains requirements for measurements on inter-RAT E-UTRAN cells provided that:</w:t>
      </w:r>
    </w:p>
    <w:p w14:paraId="510BA5B8" w14:textId="77777777" w:rsidR="00C9407A" w:rsidRPr="005B0A88" w:rsidRDefault="00C9407A" w:rsidP="00C9407A">
      <w:pPr>
        <w:pStyle w:val="B1"/>
      </w:pPr>
      <w:r w:rsidRPr="005B0A88">
        <w:t>-</w:t>
      </w:r>
      <w:r w:rsidRPr="005B0A88">
        <w:tab/>
        <w:t>T331 timer is not running for EMR measurements on inter-RAT E-UTRAN, and</w:t>
      </w:r>
    </w:p>
    <w:p w14:paraId="46E16C98" w14:textId="77777777" w:rsidR="00C9407A" w:rsidRPr="005B0A88" w:rsidRDefault="00C9407A" w:rsidP="00C9407A">
      <w:pPr>
        <w:pStyle w:val="B1"/>
      </w:pPr>
      <w:r w:rsidRPr="005B0A88">
        <w:lastRenderedPageBreak/>
        <w:t>-</w:t>
      </w:r>
      <w:r w:rsidRPr="005B0A88">
        <w:tab/>
        <w:t xml:space="preserve">UE is configured with both </w:t>
      </w:r>
      <w:r w:rsidRPr="005B0A88">
        <w:rPr>
          <w:i/>
          <w:iCs/>
        </w:rPr>
        <w:t>lowMobilityEvalutation</w:t>
      </w:r>
      <w:r w:rsidRPr="005B0A88">
        <w:t xml:space="preserve"> [13] criterion and </w:t>
      </w:r>
      <w:r w:rsidRPr="005B0A88">
        <w:rPr>
          <w:i/>
          <w:iCs/>
        </w:rPr>
        <w:t xml:space="preserve">cellEdgeEvaluation </w:t>
      </w:r>
      <w:r w:rsidRPr="005B0A88">
        <w:t xml:space="preserve">[13] criterion, and </w:t>
      </w:r>
    </w:p>
    <w:p w14:paraId="510FDA82" w14:textId="77777777" w:rsidR="00C9407A" w:rsidRPr="005B0A88" w:rsidRDefault="00C9407A" w:rsidP="00C9407A">
      <w:pPr>
        <w:pStyle w:val="B1"/>
      </w:pPr>
      <w:r w:rsidRPr="005B0A88">
        <w:t>-</w:t>
      </w:r>
      <w:r w:rsidRPr="005B0A88">
        <w:tab/>
        <w:t>has also fulfilled both criteria, and</w:t>
      </w:r>
    </w:p>
    <w:p w14:paraId="683E9E84" w14:textId="77777777" w:rsidR="00C9407A" w:rsidRPr="005B0A88" w:rsidRDefault="00C9407A" w:rsidP="00C9407A">
      <w:pPr>
        <w:pStyle w:val="B1"/>
      </w:pPr>
      <w:r w:rsidRPr="005B0A88">
        <w:t>-</w:t>
      </w:r>
      <w:r w:rsidRPr="005B0A88">
        <w:tab/>
        <w:t>less than 1 hour have passed since measurements for cell reselection were last performed,</w:t>
      </w:r>
    </w:p>
    <w:p w14:paraId="4554205E" w14:textId="77777777" w:rsidR="00C9407A" w:rsidRPr="005B0A88" w:rsidRDefault="00C9407A" w:rsidP="00C9407A">
      <w:pPr>
        <w:jc w:val="both"/>
        <w:rPr>
          <w:rFonts w:cs="v4.2.0"/>
        </w:rPr>
      </w:pPr>
      <w:r w:rsidRPr="005B0A88">
        <w:t xml:space="preserve">In this case the UE is not required to meet </w:t>
      </w:r>
      <w:r w:rsidRPr="005B0A88">
        <w:rPr>
          <w:rFonts w:cs="v4.2.0"/>
        </w:rPr>
        <w:t>T</w:t>
      </w:r>
      <w:r w:rsidRPr="005B0A88">
        <w:rPr>
          <w:rFonts w:cs="v4.2.0"/>
          <w:vertAlign w:val="subscript"/>
        </w:rPr>
        <w:t>detect,EUTRAN</w:t>
      </w:r>
      <w:r w:rsidRPr="005B0A88">
        <w:rPr>
          <w:rFonts w:ascii="Arial" w:hAnsi="Arial"/>
          <w:sz w:val="18"/>
        </w:rPr>
        <w:t xml:space="preserve">, </w:t>
      </w:r>
      <w:r w:rsidRPr="005B0A88">
        <w:rPr>
          <w:rFonts w:cs="v4.2.0"/>
        </w:rPr>
        <w:t>T</w:t>
      </w:r>
      <w:r w:rsidRPr="005B0A88">
        <w:rPr>
          <w:rFonts w:cs="v4.2.0"/>
          <w:vertAlign w:val="subscript"/>
        </w:rPr>
        <w:t>measure,EUTRAN</w:t>
      </w:r>
      <w:r w:rsidRPr="005B0A88">
        <w:rPr>
          <w:rFonts w:ascii="Arial" w:hAnsi="Arial"/>
          <w:sz w:val="18"/>
        </w:rPr>
        <w:t xml:space="preserve"> </w:t>
      </w:r>
      <w:r w:rsidRPr="005B0A88">
        <w:t xml:space="preserve">and </w:t>
      </w:r>
      <w:r w:rsidRPr="005B0A88">
        <w:rPr>
          <w:rFonts w:cs="v4.2.0"/>
        </w:rPr>
        <w:t>T</w:t>
      </w:r>
      <w:r w:rsidRPr="005B0A88">
        <w:rPr>
          <w:rFonts w:cs="v4.2.0"/>
          <w:vertAlign w:val="subscript"/>
        </w:rPr>
        <w:t>evaluate,EUTRAN</w:t>
      </w:r>
      <w:r w:rsidRPr="005B0A88">
        <w:t xml:space="preserve"> as defined in </w:t>
      </w:r>
      <w:r w:rsidRPr="005B0A88">
        <w:rPr>
          <w:snapToGrid w:val="0"/>
        </w:rPr>
        <w:t xml:space="preserve">Table </w:t>
      </w:r>
      <w:r w:rsidRPr="005B0A88">
        <w:t>6.1.2.0.1</w:t>
      </w:r>
      <w:r w:rsidRPr="005B0A88">
        <w:rPr>
          <w:snapToGrid w:val="0"/>
        </w:rPr>
        <w:t>-1</w:t>
      </w:r>
      <w:r w:rsidRPr="005B0A88">
        <w:t>.</w:t>
      </w:r>
    </w:p>
    <w:p w14:paraId="476A9E00" w14:textId="77777777" w:rsidR="00C9407A" w:rsidRPr="005B0A88" w:rsidRDefault="00C9407A" w:rsidP="00C9407A">
      <w:r w:rsidRPr="005B0A88">
        <w:t>The normative reference for this requirement is TS 38.133 [6] clause 4.2.2.11.</w:t>
      </w:r>
    </w:p>
    <w:p w14:paraId="603C3665" w14:textId="77777777" w:rsidR="00C9407A" w:rsidRPr="005B0A88" w:rsidRDefault="00C9407A" w:rsidP="00C9407A">
      <w:pPr>
        <w:pStyle w:val="Heading4"/>
      </w:pPr>
      <w:r w:rsidRPr="005B0A88">
        <w:t>6.1.2.1</w:t>
      </w:r>
      <w:r w:rsidRPr="005B0A88">
        <w:tab/>
        <w:t>NR SA FR1 – E-UTRA cell re-selection to higher priority E-UTRA</w:t>
      </w:r>
    </w:p>
    <w:p w14:paraId="00FFBD14" w14:textId="77777777" w:rsidR="00C9407A" w:rsidRPr="005B0A88" w:rsidRDefault="00C9407A" w:rsidP="00C9407A">
      <w:pPr>
        <w:pStyle w:val="H6"/>
        <w:rPr>
          <w:lang w:eastAsia="x-none"/>
        </w:rPr>
      </w:pPr>
      <w:r w:rsidRPr="005B0A88">
        <w:rPr>
          <w:lang w:eastAsia="x-none"/>
        </w:rPr>
        <w:t>6.1.2.1.1</w:t>
      </w:r>
      <w:r w:rsidRPr="005B0A88">
        <w:rPr>
          <w:lang w:eastAsia="x-none"/>
        </w:rPr>
        <w:tab/>
        <w:t>Test purpose</w:t>
      </w:r>
    </w:p>
    <w:p w14:paraId="6E054975" w14:textId="77777777" w:rsidR="00C9407A" w:rsidRPr="005B0A88" w:rsidRDefault="00C9407A" w:rsidP="00C9407A">
      <w:r w:rsidRPr="005B0A88">
        <w:rPr>
          <w:rFonts w:cs="v4.2.0"/>
        </w:rPr>
        <w:t>This test is to verify the requirement for the NR to E-UTRAN inter-RAT cell reselection requirements specified in clause 4.2.2.5 of TS 38.133 [6] when the E-UTRAN cell is of higher priority.</w:t>
      </w:r>
    </w:p>
    <w:p w14:paraId="5BDFF940" w14:textId="77777777" w:rsidR="00C9407A" w:rsidRPr="005B0A88" w:rsidRDefault="00C9407A" w:rsidP="00C9407A">
      <w:pPr>
        <w:pStyle w:val="H6"/>
        <w:rPr>
          <w:lang w:eastAsia="x-none"/>
        </w:rPr>
      </w:pPr>
      <w:r w:rsidRPr="005B0A88">
        <w:rPr>
          <w:lang w:eastAsia="x-none"/>
        </w:rPr>
        <w:t>6.1.2.1.2</w:t>
      </w:r>
      <w:r w:rsidRPr="005B0A88">
        <w:rPr>
          <w:lang w:eastAsia="x-none"/>
        </w:rPr>
        <w:tab/>
        <w:t>Test applicability</w:t>
      </w:r>
    </w:p>
    <w:p w14:paraId="3A69F945" w14:textId="77777777" w:rsidR="00C9407A" w:rsidRPr="005B0A88" w:rsidRDefault="00C9407A" w:rsidP="00C9407A">
      <w:r w:rsidRPr="005B0A88">
        <w:t>This test applies to all types of NR UE from Release 15 onwards.</w:t>
      </w:r>
    </w:p>
    <w:p w14:paraId="0E8CB0EC" w14:textId="77777777" w:rsidR="00C9407A" w:rsidRPr="005B0A88" w:rsidRDefault="00C9407A" w:rsidP="00C9407A">
      <w:pPr>
        <w:pStyle w:val="H6"/>
        <w:rPr>
          <w:lang w:eastAsia="x-none"/>
        </w:rPr>
      </w:pPr>
      <w:r w:rsidRPr="005B0A88">
        <w:rPr>
          <w:lang w:eastAsia="x-none"/>
        </w:rPr>
        <w:t>6.1.2.1.3</w:t>
      </w:r>
      <w:r w:rsidRPr="005B0A88">
        <w:rPr>
          <w:lang w:eastAsia="x-none"/>
        </w:rPr>
        <w:tab/>
        <w:t>Minimum conformance requirements</w:t>
      </w:r>
    </w:p>
    <w:p w14:paraId="466C13F1" w14:textId="77777777" w:rsidR="00C9407A" w:rsidRPr="005B0A88" w:rsidRDefault="00C9407A" w:rsidP="00C9407A">
      <w:pPr>
        <w:rPr>
          <w:lang w:eastAsia="sv-SE"/>
        </w:rPr>
      </w:pPr>
      <w:r w:rsidRPr="005B0A88">
        <w:rPr>
          <w:lang w:eastAsia="sv-SE"/>
        </w:rPr>
        <w:t>The minimum conformance requirements are specified in clause 6.1.2.0.1.</w:t>
      </w:r>
    </w:p>
    <w:p w14:paraId="3B45E5F5" w14:textId="77777777" w:rsidR="00C9407A" w:rsidRPr="005B0A88" w:rsidRDefault="00C9407A" w:rsidP="00C9407A">
      <w:pPr>
        <w:rPr>
          <w:lang w:eastAsia="sv-SE"/>
        </w:rPr>
      </w:pPr>
      <w:r w:rsidRPr="005B0A88">
        <w:rPr>
          <w:lang w:eastAsia="sv-SE"/>
        </w:rPr>
        <w:t>The normative reference for this requirement is TS 38.133 [6] clause A.6.1.2.1.</w:t>
      </w:r>
    </w:p>
    <w:p w14:paraId="0393C6F1" w14:textId="77777777" w:rsidR="00C9407A" w:rsidRPr="005B0A88" w:rsidRDefault="00C9407A" w:rsidP="00C9407A">
      <w:pPr>
        <w:pStyle w:val="H6"/>
      </w:pPr>
      <w:r w:rsidRPr="005B0A88">
        <w:t>6.1.2.1.4</w:t>
      </w:r>
      <w:r w:rsidRPr="005B0A88">
        <w:tab/>
        <w:t xml:space="preserve">Test </w:t>
      </w:r>
      <w:r w:rsidRPr="005B0A88">
        <w:rPr>
          <w:lang w:eastAsia="x-none"/>
        </w:rPr>
        <w:t>description</w:t>
      </w:r>
    </w:p>
    <w:p w14:paraId="5743C458" w14:textId="77777777" w:rsidR="00C9407A" w:rsidRPr="005B0A88" w:rsidRDefault="00C9407A" w:rsidP="00C9407A">
      <w:pPr>
        <w:pStyle w:val="H6"/>
        <w:rPr>
          <w:lang w:eastAsia="x-none"/>
        </w:rPr>
      </w:pPr>
      <w:r w:rsidRPr="005B0A88">
        <w:t>6.1.2.1.4.1</w:t>
      </w:r>
      <w:r w:rsidRPr="005B0A88">
        <w:tab/>
        <w:t xml:space="preserve">Initial </w:t>
      </w:r>
      <w:r w:rsidRPr="005B0A88">
        <w:rPr>
          <w:lang w:eastAsia="x-none"/>
        </w:rPr>
        <w:t>conditions</w:t>
      </w:r>
    </w:p>
    <w:p w14:paraId="5DD05808" w14:textId="77777777" w:rsidR="00C9407A" w:rsidRPr="005B0A88" w:rsidRDefault="00C9407A" w:rsidP="00C9407A">
      <w:r w:rsidRPr="005B0A88">
        <w:t>The Test shall be tested using any of the test configuration in Table 6.1.2.1.4.1-1.</w:t>
      </w:r>
    </w:p>
    <w:p w14:paraId="1CCE129C" w14:textId="77777777" w:rsidR="00C9407A" w:rsidRPr="005B0A88" w:rsidRDefault="00C9407A" w:rsidP="00C9407A">
      <w:pPr>
        <w:pStyle w:val="TH"/>
      </w:pPr>
      <w:r w:rsidRPr="005B0A88">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320AAA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8ACAD23"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37ACF9E" w14:textId="0B802029"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197B80D8" w14:textId="0B7F523B"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225F93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E4AF785" w14:textId="77777777" w:rsidR="00C9407A" w:rsidRPr="005B0A88" w:rsidRDefault="00C9407A" w:rsidP="00432911">
            <w:pPr>
              <w:pStyle w:val="TAL"/>
              <w:rPr>
                <w:lang w:eastAsia="zh-TW"/>
              </w:rPr>
            </w:pPr>
            <w:r w:rsidRPr="005B0A88">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7D068B78" w14:textId="1A378413"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7F2178D8" w14:textId="2EBE0656"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17BACFD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5D6B1D6" w14:textId="77777777" w:rsidR="00C9407A" w:rsidRPr="005B0A88" w:rsidRDefault="00C9407A" w:rsidP="00432911">
            <w:pPr>
              <w:pStyle w:val="TAL"/>
              <w:rPr>
                <w:lang w:eastAsia="zh-TW"/>
              </w:rPr>
            </w:pPr>
            <w:r w:rsidRPr="005B0A88">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58712613" w14:textId="469676B7"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07CE7DBF" w14:textId="460EC508"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2D3E38A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4C55C6D" w14:textId="77777777" w:rsidR="00C9407A" w:rsidRPr="005B0A88" w:rsidRDefault="00C9407A" w:rsidP="00432911">
            <w:pPr>
              <w:pStyle w:val="TAL"/>
              <w:rPr>
                <w:lang w:eastAsia="zh-TW"/>
              </w:rPr>
            </w:pPr>
            <w:r w:rsidRPr="005B0A88">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5277A733" w14:textId="1385EA80"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356350E" w14:textId="2790A583"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64B60E6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70FF49F" w14:textId="77777777" w:rsidR="00C9407A" w:rsidRPr="005B0A88" w:rsidRDefault="00C9407A" w:rsidP="00432911">
            <w:pPr>
              <w:pStyle w:val="TAL"/>
              <w:rPr>
                <w:lang w:eastAsia="zh-TW"/>
              </w:rPr>
            </w:pPr>
            <w:r w:rsidRPr="005B0A88">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4A285A11" w14:textId="11DA8138"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09142402" w14:textId="2EDEAC3B"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1D3AF1B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7548A85" w14:textId="77777777" w:rsidR="00C9407A" w:rsidRPr="005B0A88" w:rsidRDefault="00C9407A" w:rsidP="00432911">
            <w:pPr>
              <w:pStyle w:val="TAL"/>
              <w:rPr>
                <w:lang w:eastAsia="zh-TW"/>
              </w:rPr>
            </w:pPr>
            <w:r w:rsidRPr="005B0A88">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4152F41F" w14:textId="6CF808E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66C2101" w14:textId="44106519"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63BC3A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958B959" w14:textId="77777777" w:rsidR="00C9407A" w:rsidRPr="005B0A88" w:rsidRDefault="00C9407A" w:rsidP="00432911">
            <w:pPr>
              <w:pStyle w:val="TAL"/>
              <w:rPr>
                <w:lang w:eastAsia="zh-TW"/>
              </w:rPr>
            </w:pPr>
            <w:r w:rsidRPr="005B0A88">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5BCB756E" w14:textId="068E0989"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764DE98" w14:textId="7AB58A75"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60ED2AB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7249176" w14:textId="583C50E1"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058BA571" w14:textId="77777777" w:rsidR="00C9407A" w:rsidRPr="005B0A88" w:rsidRDefault="00C9407A" w:rsidP="00C9407A">
      <w:pPr>
        <w:rPr>
          <w:lang w:eastAsia="x-none"/>
        </w:rPr>
      </w:pPr>
    </w:p>
    <w:p w14:paraId="59568B0F" w14:textId="77777777" w:rsidR="00C9407A" w:rsidRPr="005B0A88" w:rsidRDefault="00C9407A" w:rsidP="00C9407A">
      <w:r w:rsidRPr="005B0A88">
        <w:t>Configure the test requirement and the DUT according to the parameters in Table 6.1.2.1.4.1-2.</w:t>
      </w:r>
    </w:p>
    <w:p w14:paraId="6821A254" w14:textId="77777777" w:rsidR="00C9407A" w:rsidRPr="005B0A88" w:rsidRDefault="00C9407A" w:rsidP="00C9407A">
      <w:pPr>
        <w:pStyle w:val="TH"/>
      </w:pPr>
      <w:r w:rsidRPr="005B0A88">
        <w:lastRenderedPageBreak/>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E7B046E" w14:textId="77777777" w:rsidTr="00432911">
        <w:trPr>
          <w:jc w:val="center"/>
        </w:trPr>
        <w:tc>
          <w:tcPr>
            <w:tcW w:w="1701" w:type="dxa"/>
            <w:shd w:val="clear" w:color="auto" w:fill="auto"/>
          </w:tcPr>
          <w:p w14:paraId="6D5D4F39" w14:textId="77777777" w:rsidR="00C9407A" w:rsidRPr="005B0A88" w:rsidRDefault="00C9407A" w:rsidP="00432911">
            <w:pPr>
              <w:pStyle w:val="TAH"/>
            </w:pPr>
            <w:r w:rsidRPr="005B0A88">
              <w:t>Parameter</w:t>
            </w:r>
          </w:p>
        </w:tc>
        <w:tc>
          <w:tcPr>
            <w:tcW w:w="3943" w:type="dxa"/>
            <w:gridSpan w:val="2"/>
            <w:shd w:val="clear" w:color="auto" w:fill="auto"/>
          </w:tcPr>
          <w:p w14:paraId="2FB52E53" w14:textId="77777777" w:rsidR="00C9407A" w:rsidRPr="005B0A88" w:rsidRDefault="00C9407A" w:rsidP="00432911">
            <w:pPr>
              <w:pStyle w:val="TAH"/>
            </w:pPr>
            <w:r w:rsidRPr="005B0A88">
              <w:t>Value</w:t>
            </w:r>
          </w:p>
        </w:tc>
        <w:tc>
          <w:tcPr>
            <w:tcW w:w="3961" w:type="dxa"/>
          </w:tcPr>
          <w:p w14:paraId="54BF004A" w14:textId="77777777" w:rsidR="00C9407A" w:rsidRPr="005B0A88" w:rsidRDefault="00C9407A" w:rsidP="00432911">
            <w:pPr>
              <w:pStyle w:val="TAH"/>
            </w:pPr>
            <w:r w:rsidRPr="005B0A88">
              <w:t>Comment</w:t>
            </w:r>
          </w:p>
        </w:tc>
      </w:tr>
      <w:tr w:rsidR="00C9407A" w:rsidRPr="005B0A88" w14:paraId="346A86C8" w14:textId="77777777" w:rsidTr="00432911">
        <w:trPr>
          <w:jc w:val="center"/>
        </w:trPr>
        <w:tc>
          <w:tcPr>
            <w:tcW w:w="1701" w:type="dxa"/>
            <w:shd w:val="clear" w:color="auto" w:fill="auto"/>
          </w:tcPr>
          <w:p w14:paraId="1065B8DF" w14:textId="674E4AC6"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2971EC60" w14:textId="77777777" w:rsidR="00C9407A" w:rsidRPr="005B0A88" w:rsidRDefault="00C9407A" w:rsidP="00432911">
            <w:pPr>
              <w:pStyle w:val="TAL"/>
            </w:pPr>
            <w:r w:rsidRPr="005B0A88">
              <w:t>NC</w:t>
            </w:r>
          </w:p>
        </w:tc>
        <w:tc>
          <w:tcPr>
            <w:tcW w:w="3961" w:type="dxa"/>
          </w:tcPr>
          <w:p w14:paraId="1285DC8B" w14:textId="71CE4C57"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4E9AA5D" w14:textId="77777777" w:rsidTr="00432911">
        <w:trPr>
          <w:jc w:val="center"/>
        </w:trPr>
        <w:tc>
          <w:tcPr>
            <w:tcW w:w="1701" w:type="dxa"/>
            <w:shd w:val="clear" w:color="auto" w:fill="auto"/>
          </w:tcPr>
          <w:p w14:paraId="75C168AA" w14:textId="2BC54220"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17D942F0" w14:textId="102CF1B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w:t>
            </w:r>
            <w:r w:rsidRPr="005B0A88">
              <w:rPr>
                <w:lang w:eastAsia="ja-JP"/>
              </w:rPr>
              <w:t>2</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2281255" w14:textId="77777777" w:rsidTr="00432911">
        <w:trPr>
          <w:jc w:val="center"/>
        </w:trPr>
        <w:tc>
          <w:tcPr>
            <w:tcW w:w="1701" w:type="dxa"/>
            <w:shd w:val="clear" w:color="auto" w:fill="auto"/>
          </w:tcPr>
          <w:p w14:paraId="1339559B" w14:textId="4BB57168"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1995C80B" w14:textId="1350E1EC"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6.1.2.1.4.1-1.</w:t>
            </w:r>
          </w:p>
        </w:tc>
      </w:tr>
      <w:tr w:rsidR="00C9407A" w:rsidRPr="005B0A88" w14:paraId="32983B40" w14:textId="77777777" w:rsidTr="00432911">
        <w:trPr>
          <w:jc w:val="center"/>
        </w:trPr>
        <w:tc>
          <w:tcPr>
            <w:tcW w:w="1701" w:type="dxa"/>
            <w:shd w:val="clear" w:color="auto" w:fill="auto"/>
          </w:tcPr>
          <w:p w14:paraId="76541387" w14:textId="5F01F007"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27E1B48" w14:textId="77777777" w:rsidR="00C9407A" w:rsidRPr="005B0A88" w:rsidRDefault="00C9407A" w:rsidP="00432911">
            <w:pPr>
              <w:pStyle w:val="TAL"/>
            </w:pPr>
            <w:r w:rsidRPr="005B0A88">
              <w:t>AWGN</w:t>
            </w:r>
          </w:p>
        </w:tc>
        <w:tc>
          <w:tcPr>
            <w:tcW w:w="3961" w:type="dxa"/>
          </w:tcPr>
          <w:p w14:paraId="0AE948BD" w14:textId="7BB05523"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32D21C09" w14:textId="77777777" w:rsidTr="00432911">
        <w:trPr>
          <w:jc w:val="center"/>
        </w:trPr>
        <w:tc>
          <w:tcPr>
            <w:tcW w:w="1701" w:type="dxa"/>
            <w:vMerge w:val="restart"/>
            <w:shd w:val="clear" w:color="auto" w:fill="auto"/>
          </w:tcPr>
          <w:p w14:paraId="1525CFC2" w14:textId="5E633EA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66A00038" w14:textId="50D0722B"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23354DC5" w14:textId="77777777" w:rsidR="00C9407A" w:rsidRPr="005B0A88" w:rsidRDefault="00C9407A" w:rsidP="00432911">
            <w:pPr>
              <w:pStyle w:val="TAL"/>
            </w:pPr>
            <w:r w:rsidRPr="005B0A88">
              <w:t>A.3.1.6.1</w:t>
            </w:r>
          </w:p>
        </w:tc>
        <w:tc>
          <w:tcPr>
            <w:tcW w:w="3961" w:type="dxa"/>
            <w:vMerge w:val="restart"/>
          </w:tcPr>
          <w:p w14:paraId="4EF547D8" w14:textId="3A52811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6C10802" w14:textId="77777777" w:rsidTr="00432911">
        <w:trPr>
          <w:jc w:val="center"/>
        </w:trPr>
        <w:tc>
          <w:tcPr>
            <w:tcW w:w="1701" w:type="dxa"/>
            <w:vMerge/>
            <w:shd w:val="clear" w:color="auto" w:fill="auto"/>
          </w:tcPr>
          <w:p w14:paraId="418A54B2" w14:textId="77777777" w:rsidR="00C9407A" w:rsidRPr="005B0A88" w:rsidRDefault="00C9407A" w:rsidP="00432911">
            <w:pPr>
              <w:pStyle w:val="TAL"/>
            </w:pPr>
          </w:p>
        </w:tc>
        <w:tc>
          <w:tcPr>
            <w:tcW w:w="1134" w:type="dxa"/>
            <w:shd w:val="clear" w:color="auto" w:fill="auto"/>
          </w:tcPr>
          <w:p w14:paraId="72DFF8D1" w14:textId="789B4D88"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1559670F" w14:textId="77777777" w:rsidR="00C9407A" w:rsidRPr="005B0A88" w:rsidRDefault="00C9407A" w:rsidP="00432911">
            <w:pPr>
              <w:pStyle w:val="TAL"/>
            </w:pPr>
            <w:r w:rsidRPr="005B0A88">
              <w:t>A.3.2.3.2</w:t>
            </w:r>
          </w:p>
        </w:tc>
        <w:tc>
          <w:tcPr>
            <w:tcW w:w="3961" w:type="dxa"/>
            <w:vMerge/>
          </w:tcPr>
          <w:p w14:paraId="21D36B1D" w14:textId="77777777" w:rsidR="00C9407A" w:rsidRPr="005B0A88" w:rsidRDefault="00C9407A" w:rsidP="00432911">
            <w:pPr>
              <w:pStyle w:val="TAL"/>
            </w:pPr>
          </w:p>
        </w:tc>
      </w:tr>
      <w:tr w:rsidR="00C9407A" w:rsidRPr="005B0A88" w14:paraId="3167F506" w14:textId="77777777" w:rsidTr="00432911">
        <w:trPr>
          <w:jc w:val="center"/>
        </w:trPr>
        <w:tc>
          <w:tcPr>
            <w:tcW w:w="1701" w:type="dxa"/>
            <w:shd w:val="clear" w:color="auto" w:fill="auto"/>
          </w:tcPr>
          <w:p w14:paraId="765D11B6" w14:textId="312B5A55"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6B7D5CEA" w14:textId="77777777" w:rsidR="00C9407A" w:rsidRPr="005B0A88" w:rsidRDefault="00C9407A" w:rsidP="00432911">
            <w:pPr>
              <w:pStyle w:val="TAL"/>
            </w:pPr>
            <w:r w:rsidRPr="005B0A88">
              <w:t>N/A</w:t>
            </w:r>
          </w:p>
        </w:tc>
        <w:tc>
          <w:tcPr>
            <w:tcW w:w="3961" w:type="dxa"/>
          </w:tcPr>
          <w:p w14:paraId="43626921" w14:textId="77777777" w:rsidR="00C9407A" w:rsidRPr="005B0A88" w:rsidRDefault="00C9407A" w:rsidP="00432911">
            <w:pPr>
              <w:pStyle w:val="TAL"/>
            </w:pPr>
          </w:p>
        </w:tc>
      </w:tr>
    </w:tbl>
    <w:p w14:paraId="7C2FBF71" w14:textId="77777777" w:rsidR="00C9407A" w:rsidRPr="005B0A88" w:rsidRDefault="00C9407A" w:rsidP="00C9407A"/>
    <w:p w14:paraId="4ED05134" w14:textId="77777777" w:rsidR="00C9407A" w:rsidRPr="005B0A88" w:rsidRDefault="00C9407A" w:rsidP="00C9407A">
      <w:pPr>
        <w:pStyle w:val="B1"/>
        <w:ind w:left="284" w:firstLine="0"/>
      </w:pPr>
      <w:r w:rsidRPr="005B0A88">
        <w:t>1.</w:t>
      </w:r>
      <w:r w:rsidRPr="005B0A88">
        <w:tab/>
        <w:t>The general test parameter settings are set up according to Table 6.1.2.1.4.1-3.</w:t>
      </w:r>
    </w:p>
    <w:p w14:paraId="28C81B2C" w14:textId="77777777" w:rsidR="00C9407A" w:rsidRPr="005B0A88" w:rsidRDefault="00C9407A" w:rsidP="00C9407A">
      <w:pPr>
        <w:pStyle w:val="B1"/>
        <w:ind w:left="284" w:firstLine="0"/>
      </w:pPr>
      <w:r w:rsidRPr="005B0A88">
        <w:t>2.</w:t>
      </w:r>
      <w:r w:rsidRPr="005B0A88">
        <w:tab/>
        <w:t>Message contents are defined in clause 6.1.2.1.4.3.</w:t>
      </w:r>
    </w:p>
    <w:p w14:paraId="1FC73450" w14:textId="77777777" w:rsidR="00C9407A" w:rsidRPr="005B0A88" w:rsidRDefault="00C9407A" w:rsidP="00C9407A">
      <w:pPr>
        <w:pStyle w:val="B1"/>
        <w:ind w:left="284" w:firstLine="0"/>
      </w:pPr>
      <w:r w:rsidRPr="005B0A88">
        <w:t>3.</w:t>
      </w:r>
      <w:r w:rsidRPr="005B0A88">
        <w:tab/>
        <w:t>The test scenario comprises of one NR cell and one E-UTRAN cell. Cell 1 is the NR PCell and Cell 2 is the E-UTRA neighbour cell. Cell 1 is configured according to Annex C.1.1 and C.1.2, Cell 2 is configured according to TS 36.521-3 [26] Annex C.1.0 and C.1.1.</w:t>
      </w:r>
    </w:p>
    <w:p w14:paraId="382EA5EC" w14:textId="77777777" w:rsidR="00C9407A" w:rsidRPr="005B0A88" w:rsidRDefault="00C9407A" w:rsidP="00C9407A">
      <w:pPr>
        <w:pStyle w:val="TH"/>
      </w:pPr>
      <w:r w:rsidRPr="005B0A88">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5B0A88" w14:paraId="32DC1DC3"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A025CC" w14:textId="77777777" w:rsidR="00C9407A" w:rsidRPr="005B0A88" w:rsidRDefault="00C9407A" w:rsidP="00432911">
            <w:pPr>
              <w:pStyle w:val="TAH"/>
              <w:rPr>
                <w:rFonts w:cs="Arial"/>
              </w:rPr>
            </w:pPr>
            <w:r w:rsidRPr="005B0A88">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AD705DC" w14:textId="77777777" w:rsidR="00C9407A" w:rsidRPr="005B0A88" w:rsidRDefault="00C9407A" w:rsidP="00432911">
            <w:pPr>
              <w:pStyle w:val="TAH"/>
              <w:rPr>
                <w:rFonts w:cs="Arial"/>
              </w:rPr>
            </w:pPr>
            <w:r w:rsidRPr="005B0A88">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3608A16A" w14:textId="02E5C480"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042526D8" w14:textId="77777777" w:rsidR="00C9407A" w:rsidRPr="005B0A88" w:rsidRDefault="00C9407A" w:rsidP="00432911">
            <w:pPr>
              <w:pStyle w:val="TAH"/>
              <w:rPr>
                <w:rFonts w:cs="Arial"/>
              </w:rPr>
            </w:pPr>
            <w:r w:rsidRPr="005B0A88">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204FDCF3" w14:textId="77777777" w:rsidR="00C9407A" w:rsidRPr="005B0A88" w:rsidRDefault="00C9407A" w:rsidP="00432911">
            <w:pPr>
              <w:pStyle w:val="TAH"/>
              <w:rPr>
                <w:rFonts w:cs="Arial"/>
              </w:rPr>
            </w:pPr>
            <w:r w:rsidRPr="005B0A88">
              <w:rPr>
                <w:rFonts w:cs="Arial"/>
              </w:rPr>
              <w:t>Comment</w:t>
            </w:r>
          </w:p>
        </w:tc>
      </w:tr>
      <w:tr w:rsidR="00C9407A" w:rsidRPr="005B0A88" w14:paraId="7FD8E3B4" w14:textId="77777777" w:rsidTr="004329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6E8041" w14:textId="572AD3C4"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73B2337" w14:textId="3C5E13D8"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42C2DA82"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458BC9" w14:textId="5BA49059"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F1080B4" w14:textId="77777777" w:rsidR="00C9407A" w:rsidRPr="005B0A88" w:rsidRDefault="00C9407A" w:rsidP="00432911">
            <w:pPr>
              <w:pStyle w:val="TAC"/>
              <w:rPr>
                <w:rFonts w:cs="Arial"/>
              </w:rPr>
            </w:pPr>
            <w:r w:rsidRPr="005B0A88">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27263556" w14:textId="60FA72DB"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T2</w:t>
            </w:r>
            <w:r w:rsidR="00432911">
              <w:rPr>
                <w:rFonts w:cs="Arial"/>
              </w:rPr>
              <w:t xml:space="preserve"> </w:t>
            </w:r>
            <w:r w:rsidRPr="005B0A88">
              <w:rPr>
                <w:rFonts w:cs="Arial"/>
              </w:rPr>
              <w:t>period</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reselects</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p>
        </w:tc>
      </w:tr>
      <w:tr w:rsidR="00C9407A" w:rsidRPr="005B0A88" w14:paraId="0FE44103"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EA46AD3" w14:textId="6FFD86CB"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4A2F300" w14:textId="7B91022A"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3A511261"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3AE2BD" w14:textId="043AA31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5193BCA" w14:textId="77777777" w:rsidR="00C9407A" w:rsidRPr="005B0A88" w:rsidRDefault="00C9407A" w:rsidP="00432911">
            <w:pPr>
              <w:pStyle w:val="TAC"/>
              <w:rPr>
                <w:rFonts w:cs="Arial"/>
              </w:rPr>
            </w:pPr>
            <w:r w:rsidRPr="005B0A88">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41760AB" w14:textId="4DB2BC4E"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T2.</w:t>
            </w:r>
          </w:p>
        </w:tc>
      </w:tr>
      <w:tr w:rsidR="00C9407A" w:rsidRPr="005B0A88" w14:paraId="39975CF9"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9ECF1B" w14:textId="77777777" w:rsidR="00C9407A" w:rsidRPr="005B0A88"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17C0F6E" w14:textId="52283325"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F68D9E2"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7B94A9" w14:textId="59196B5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402DE0E" w14:textId="77777777" w:rsidR="00C9407A" w:rsidRPr="005B0A88" w:rsidRDefault="00C9407A" w:rsidP="00432911">
            <w:pPr>
              <w:pStyle w:val="TAC"/>
              <w:rPr>
                <w:rFonts w:cs="Arial"/>
              </w:rPr>
            </w:pPr>
            <w:r w:rsidRPr="005B0A88">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D0D7D93" w14:textId="77777777" w:rsidR="00C9407A" w:rsidRPr="005B0A88" w:rsidRDefault="00C9407A" w:rsidP="00432911">
            <w:pPr>
              <w:spacing w:after="0"/>
              <w:rPr>
                <w:rFonts w:ascii="Arial" w:hAnsi="Arial" w:cs="Arial"/>
                <w:sz w:val="18"/>
              </w:rPr>
            </w:pPr>
          </w:p>
        </w:tc>
      </w:tr>
      <w:tr w:rsidR="00C9407A" w:rsidRPr="005B0A88" w14:paraId="18A6056D"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ED69DEF" w14:textId="51218879" w:rsidR="00C9407A" w:rsidRPr="005B0A88" w:rsidRDefault="00C9407A" w:rsidP="00432911">
            <w:pPr>
              <w:pStyle w:val="TAL"/>
              <w:rPr>
                <w:rFonts w:cs="Arial"/>
              </w:rPr>
            </w:pPr>
            <w:r w:rsidRPr="005B0A88">
              <w:rPr>
                <w:rFonts w:cs="Arial"/>
              </w:rPr>
              <w:t>T3</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0A75E618" w14:textId="7A92C47A"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808DB64"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6D57FC4" w14:textId="45F88C9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7936662" w14:textId="77777777" w:rsidR="00C9407A" w:rsidRPr="005B0A88" w:rsidRDefault="00C9407A" w:rsidP="00432911">
            <w:pPr>
              <w:pStyle w:val="TAC"/>
              <w:rPr>
                <w:rFonts w:cs="Arial"/>
              </w:rPr>
            </w:pPr>
            <w:r w:rsidRPr="005B0A88">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CCB91D3" w14:textId="05C60065"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during</w:t>
            </w:r>
            <w:r w:rsidR="00432911">
              <w:rPr>
                <w:rFonts w:cs="Arial"/>
              </w:rPr>
              <w:t xml:space="preserve"> </w:t>
            </w:r>
            <w:r w:rsidRPr="005B0A88">
              <w:rPr>
                <w:rFonts w:cs="Arial"/>
              </w:rPr>
              <w:t>T3</w:t>
            </w:r>
            <w:r w:rsidR="00432911">
              <w:rPr>
                <w:rFonts w:cs="Arial"/>
              </w:rPr>
              <w:t xml:space="preserve"> </w:t>
            </w:r>
            <w:r w:rsidRPr="005B0A88">
              <w:rPr>
                <w:rFonts w:cs="Arial"/>
              </w:rPr>
              <w:t>for</w:t>
            </w:r>
            <w:r w:rsidR="00432911">
              <w:rPr>
                <w:rFonts w:cs="Arial"/>
              </w:rPr>
              <w:t xml:space="preserve"> </w:t>
            </w:r>
            <w:r w:rsidRPr="005B0A88">
              <w:rPr>
                <w:rFonts w:cs="Arial"/>
              </w:rPr>
              <w:t>iteration</w:t>
            </w:r>
            <w:r w:rsidR="00432911">
              <w:rPr>
                <w:rFonts w:cs="Arial"/>
              </w:rPr>
              <w:t xml:space="preserve"> </w:t>
            </w:r>
            <w:r w:rsidRPr="005B0A88">
              <w:rPr>
                <w:rFonts w:cs="Arial"/>
              </w:rPr>
              <w:t>of</w:t>
            </w:r>
            <w:r w:rsidR="00432911">
              <w:rPr>
                <w:rFonts w:cs="Arial"/>
              </w:rPr>
              <w:t xml:space="preserve"> </w:t>
            </w:r>
            <w:r w:rsidRPr="005B0A88">
              <w:rPr>
                <w:rFonts w:cs="Arial"/>
              </w:rPr>
              <w:t>the</w:t>
            </w:r>
            <w:r w:rsidR="00432911">
              <w:rPr>
                <w:rFonts w:cs="Arial"/>
              </w:rPr>
              <w:t xml:space="preserve"> </w:t>
            </w:r>
            <w:r w:rsidRPr="005B0A88">
              <w:rPr>
                <w:rFonts w:cs="Arial"/>
              </w:rPr>
              <w:t>tests.</w:t>
            </w:r>
          </w:p>
        </w:tc>
      </w:tr>
      <w:tr w:rsidR="00C9407A" w:rsidRPr="005B0A88" w14:paraId="13EE07A8"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2ADBCC" w14:textId="77777777" w:rsidR="00C9407A" w:rsidRPr="005B0A88"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B3EF999" w14:textId="4E66CA67"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9FA5046"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E68AA3" w14:textId="5780C1D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16156B3" w14:textId="77777777" w:rsidR="00C9407A" w:rsidRPr="005B0A88" w:rsidRDefault="00C9407A" w:rsidP="00432911">
            <w:pPr>
              <w:pStyle w:val="TAC"/>
              <w:rPr>
                <w:rFonts w:cs="Arial"/>
              </w:rPr>
            </w:pPr>
            <w:r w:rsidRPr="005B0A88">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47CF72" w14:textId="77777777" w:rsidR="00C9407A" w:rsidRPr="005B0A88" w:rsidRDefault="00C9407A" w:rsidP="00432911">
            <w:pPr>
              <w:spacing w:after="0"/>
              <w:rPr>
                <w:rFonts w:ascii="Arial" w:hAnsi="Arial" w:cs="Arial"/>
                <w:sz w:val="18"/>
              </w:rPr>
            </w:pPr>
          </w:p>
        </w:tc>
      </w:tr>
      <w:tr w:rsidR="00C9407A" w:rsidRPr="005B0A88" w14:paraId="03E7B9C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A87732" w14:textId="2D05C53F"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Borders>
              <w:top w:val="single" w:sz="4" w:space="0" w:color="auto"/>
              <w:left w:val="single" w:sz="4" w:space="0" w:color="auto"/>
              <w:bottom w:val="single" w:sz="4" w:space="0" w:color="auto"/>
              <w:right w:val="single" w:sz="4" w:space="0" w:color="auto"/>
            </w:tcBorders>
            <w:hideMark/>
          </w:tcPr>
          <w:p w14:paraId="32F197BA" w14:textId="77777777" w:rsidR="00C9407A" w:rsidRPr="005B0A88" w:rsidRDefault="00C9407A" w:rsidP="00432911">
            <w:pPr>
              <w:pStyle w:val="TAC"/>
              <w:rPr>
                <w:rFonts w:cs="Arial"/>
              </w:rPr>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95676E2" w14:textId="48A547C1"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1BC4C6" w14:textId="32E0286E"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5589F66" w14:textId="3B525B61"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57D70A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CE4009" w14:textId="002C38DA"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Borders>
              <w:top w:val="single" w:sz="4" w:space="0" w:color="auto"/>
              <w:left w:val="single" w:sz="4" w:space="0" w:color="auto"/>
              <w:bottom w:val="single" w:sz="4" w:space="0" w:color="auto"/>
              <w:right w:val="single" w:sz="4" w:space="0" w:color="auto"/>
            </w:tcBorders>
            <w:hideMark/>
          </w:tcPr>
          <w:p w14:paraId="627B7D12"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67A19A5" w14:textId="0505959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369D52" w14:textId="77777777" w:rsidR="00C9407A" w:rsidRPr="005B0A88" w:rsidRDefault="00C9407A" w:rsidP="00432911">
            <w:pPr>
              <w:pStyle w:val="TAC"/>
              <w:rPr>
                <w:rFonts w:cs="Arial"/>
              </w:rPr>
            </w:pPr>
            <w:r w:rsidRPr="005B0A88">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1B3E061E" w14:textId="1DDF5F9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29D6532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56D87C" w14:textId="2D653B9B"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Borders>
              <w:top w:val="single" w:sz="4" w:space="0" w:color="auto"/>
              <w:left w:val="single" w:sz="4" w:space="0" w:color="auto"/>
              <w:bottom w:val="single" w:sz="4" w:space="0" w:color="auto"/>
              <w:right w:val="single" w:sz="4" w:space="0" w:color="auto"/>
            </w:tcBorders>
          </w:tcPr>
          <w:p w14:paraId="26BBDA86"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FBB197B" w14:textId="20D7101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7CD2C26" w14:textId="77777777" w:rsidR="00C9407A" w:rsidRPr="005B0A88" w:rsidRDefault="00C9407A" w:rsidP="00432911">
            <w:pPr>
              <w:pStyle w:val="TAC"/>
              <w:rPr>
                <w:rFonts w:cs="Arial"/>
              </w:rPr>
            </w:pPr>
            <w:r w:rsidRPr="005B0A88">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35236494" w14:textId="61A385D6"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3393D8AC" w14:textId="77777777" w:rsidTr="00432911">
        <w:trPr>
          <w:cantSplit/>
          <w:jc w:val="center"/>
        </w:trPr>
        <w:tc>
          <w:tcPr>
            <w:tcW w:w="2800" w:type="dxa"/>
            <w:gridSpan w:val="2"/>
            <w:vMerge w:val="restart"/>
            <w:tcBorders>
              <w:top w:val="single" w:sz="4" w:space="0" w:color="auto"/>
              <w:left w:val="single" w:sz="4" w:space="0" w:color="auto"/>
              <w:right w:val="single" w:sz="4" w:space="0" w:color="auto"/>
            </w:tcBorders>
            <w:hideMark/>
          </w:tcPr>
          <w:p w14:paraId="1E404999" w14:textId="56273491"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vMerge w:val="restart"/>
            <w:tcBorders>
              <w:top w:val="single" w:sz="4" w:space="0" w:color="auto"/>
              <w:left w:val="single" w:sz="4" w:space="0" w:color="auto"/>
              <w:right w:val="single" w:sz="4" w:space="0" w:color="auto"/>
            </w:tcBorders>
          </w:tcPr>
          <w:p w14:paraId="23542AEE"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EFFB6B6" w14:textId="0D55FD8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311648B" w14:textId="77777777" w:rsidR="00C9407A" w:rsidRPr="005B0A88" w:rsidRDefault="00C9407A" w:rsidP="00432911">
            <w:pPr>
              <w:pStyle w:val="TAC"/>
              <w:rPr>
                <w:rFonts w:cs="Arial"/>
              </w:rPr>
            </w:pPr>
            <w:r w:rsidRPr="005B0A88">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2D4B0F39" w14:textId="69018509"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049E8147" w14:textId="77777777" w:rsidTr="00432911">
        <w:trPr>
          <w:cantSplit/>
          <w:jc w:val="center"/>
        </w:trPr>
        <w:tc>
          <w:tcPr>
            <w:tcW w:w="2800" w:type="dxa"/>
            <w:gridSpan w:val="2"/>
            <w:vMerge/>
            <w:tcBorders>
              <w:left w:val="single" w:sz="4" w:space="0" w:color="auto"/>
              <w:bottom w:val="single" w:sz="4" w:space="0" w:color="auto"/>
              <w:right w:val="single" w:sz="4" w:space="0" w:color="auto"/>
            </w:tcBorders>
          </w:tcPr>
          <w:p w14:paraId="49EC0597" w14:textId="77777777" w:rsidR="00C9407A" w:rsidRPr="005B0A88" w:rsidRDefault="00C9407A" w:rsidP="00432911">
            <w:pPr>
              <w:pStyle w:val="TAL"/>
              <w:rPr>
                <w:rFonts w:cs="Arial"/>
              </w:rPr>
            </w:pPr>
          </w:p>
        </w:tc>
        <w:tc>
          <w:tcPr>
            <w:tcW w:w="708" w:type="dxa"/>
            <w:vMerge/>
            <w:tcBorders>
              <w:left w:val="single" w:sz="4" w:space="0" w:color="auto"/>
              <w:bottom w:val="single" w:sz="4" w:space="0" w:color="auto"/>
              <w:right w:val="single" w:sz="4" w:space="0" w:color="auto"/>
            </w:tcBorders>
          </w:tcPr>
          <w:p w14:paraId="7E9F5A27"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42528460" w14:textId="0F95CAA8"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3" w:type="dxa"/>
            <w:tcBorders>
              <w:top w:val="single" w:sz="4" w:space="0" w:color="auto"/>
              <w:left w:val="single" w:sz="4" w:space="0" w:color="auto"/>
              <w:bottom w:val="single" w:sz="4" w:space="0" w:color="auto"/>
              <w:right w:val="single" w:sz="4" w:space="0" w:color="auto"/>
            </w:tcBorders>
          </w:tcPr>
          <w:p w14:paraId="72AD3A9A" w14:textId="77777777" w:rsidR="00C9407A" w:rsidRPr="005B0A88" w:rsidRDefault="00C9407A" w:rsidP="00432911">
            <w:pPr>
              <w:pStyle w:val="TAC"/>
              <w:rPr>
                <w:rFonts w:cs="Arial"/>
                <w:lang w:eastAsia="ja-JP"/>
              </w:rPr>
            </w:pPr>
            <w:r w:rsidRPr="005B0A88">
              <w:rPr>
                <w:rFonts w:cs="Arial"/>
                <w:lang w:eastAsia="ja-JP"/>
              </w:rPr>
              <w:t>4</w:t>
            </w:r>
          </w:p>
        </w:tc>
        <w:tc>
          <w:tcPr>
            <w:tcW w:w="3542" w:type="dxa"/>
            <w:vMerge/>
            <w:tcBorders>
              <w:left w:val="single" w:sz="4" w:space="0" w:color="auto"/>
              <w:bottom w:val="single" w:sz="4" w:space="0" w:color="auto"/>
              <w:right w:val="single" w:sz="4" w:space="0" w:color="auto"/>
            </w:tcBorders>
          </w:tcPr>
          <w:p w14:paraId="7AAE1D14" w14:textId="77777777" w:rsidR="00C9407A" w:rsidRPr="005B0A88" w:rsidRDefault="00C9407A" w:rsidP="00432911">
            <w:pPr>
              <w:pStyle w:val="TAC"/>
              <w:rPr>
                <w:rFonts w:cs="v4.2.0"/>
              </w:rPr>
            </w:pPr>
          </w:p>
        </w:tc>
      </w:tr>
      <w:tr w:rsidR="00C9407A" w:rsidRPr="005B0A88" w14:paraId="1526100C"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D241C1" w14:textId="77777777" w:rsidR="00C9407A" w:rsidRPr="005B0A88" w:rsidRDefault="00C9407A" w:rsidP="00432911">
            <w:pPr>
              <w:pStyle w:val="TAL"/>
              <w:rPr>
                <w:rFonts w:cs="Arial"/>
              </w:rPr>
            </w:pPr>
            <w:r w:rsidRPr="005B0A88">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0317575"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473FC5F" w14:textId="13603BB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40A58D72" w14:textId="77777777" w:rsidR="00C9407A" w:rsidRPr="005B0A88" w:rsidRDefault="00C9407A" w:rsidP="00432911">
            <w:pPr>
              <w:pStyle w:val="TAC"/>
              <w:rPr>
                <w:rFonts w:cs="Arial"/>
              </w:rPr>
            </w:pPr>
            <w:r w:rsidRPr="005B0A88">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A302C73" w14:textId="15733210" w:rsidR="00C9407A" w:rsidRPr="005B0A88" w:rsidRDefault="00C9407A" w:rsidP="00432911">
            <w:pPr>
              <w:pStyle w:val="TAC"/>
              <w:rPr>
                <w:rFonts w:cs="Arial"/>
              </w:rPr>
            </w:pPr>
            <w:r w:rsidRPr="005B0A88">
              <w:rPr>
                <w:rFonts w:cs="Arial"/>
              </w:rPr>
              <w:t>During</w:t>
            </w:r>
            <w:r w:rsidR="00432911">
              <w:rPr>
                <w:rFonts w:cs="Arial"/>
              </w:rPr>
              <w:t xml:space="preserve"> </w:t>
            </w:r>
            <w:r w:rsidRPr="005B0A88">
              <w:rPr>
                <w:rFonts w:cs="Arial"/>
              </w:rPr>
              <w:t>T1,</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powered</w:t>
            </w:r>
            <w:r w:rsidR="00432911">
              <w:rPr>
                <w:rFonts w:cs="Arial"/>
              </w:rPr>
              <w:t xml:space="preserve"> </w:t>
            </w:r>
            <w:r w:rsidRPr="005B0A88">
              <w:rPr>
                <w:rFonts w:cs="Arial"/>
              </w:rPr>
              <w:t>off,</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the</w:t>
            </w:r>
            <w:r w:rsidR="00432911">
              <w:rPr>
                <w:rFonts w:cs="Arial"/>
              </w:rPr>
              <w:t xml:space="preserve"> </w:t>
            </w:r>
            <w:r w:rsidRPr="005B0A88">
              <w:rPr>
                <w:rFonts w:cs="Arial"/>
              </w:rPr>
              <w:t>off</w:t>
            </w:r>
            <w:r w:rsidR="00432911">
              <w:rPr>
                <w:rFonts w:cs="Arial"/>
              </w:rPr>
              <w:t xml:space="preserve"> </w:t>
            </w:r>
            <w:r w:rsidRPr="005B0A88">
              <w:rPr>
                <w:rFonts w:cs="Arial"/>
              </w:rPr>
              <w:t>time</w:t>
            </w:r>
            <w:r w:rsidR="00432911">
              <w:rPr>
                <w:rFonts w:cs="Arial"/>
              </w:rPr>
              <w:t xml:space="preserve"> </w:t>
            </w:r>
            <w:r w:rsidRPr="005B0A88">
              <w:rPr>
                <w:rFonts w:cs="Arial"/>
              </w:rPr>
              <w:t>the</w:t>
            </w:r>
            <w:r w:rsidR="00432911">
              <w:rPr>
                <w:rFonts w:cs="Arial"/>
              </w:rPr>
              <w:t xml:space="preserve"> </w:t>
            </w:r>
            <w:r w:rsidRPr="005B0A88">
              <w:rPr>
                <w:rFonts w:cs="Arial"/>
              </w:rPr>
              <w:t>physical</w:t>
            </w:r>
            <w:r w:rsidR="00432911">
              <w:rPr>
                <w:rFonts w:cs="Arial"/>
              </w:rPr>
              <w:t xml:space="preserve"> </w:t>
            </w:r>
            <w:r w:rsidRPr="005B0A88">
              <w:rPr>
                <w:rFonts w:cs="Arial"/>
              </w:rPr>
              <w:t>cell</w:t>
            </w:r>
            <w:r w:rsidR="00432911">
              <w:rPr>
                <w:rFonts w:cs="Arial"/>
              </w:rPr>
              <w:t xml:space="preserve"> </w:t>
            </w:r>
            <w:r w:rsidRPr="005B0A88">
              <w:rPr>
                <w:rFonts w:cs="Arial"/>
              </w:rPr>
              <w:t>identity</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changed.</w:t>
            </w:r>
            <w:r w:rsidR="00432911">
              <w:rPr>
                <w:rFonts w:cs="Arial"/>
              </w:rPr>
              <w:t xml:space="preserve"> </w:t>
            </w:r>
            <w:r w:rsidRPr="005B0A88">
              <w:rPr>
                <w:rFonts w:cs="Arial"/>
              </w:rPr>
              <w:t>The</w:t>
            </w:r>
            <w:r w:rsidR="00432911">
              <w:rPr>
                <w:rFonts w:cs="Arial"/>
              </w:rPr>
              <w:t xml:space="preserve"> </w:t>
            </w:r>
            <w:r w:rsidRPr="005B0A88">
              <w:rPr>
                <w:rFonts w:cs="Arial"/>
              </w:rPr>
              <w:t>intention</w:t>
            </w:r>
            <w:r w:rsidR="00432911">
              <w:rPr>
                <w:rFonts w:cs="Arial"/>
              </w:rPr>
              <w:t xml:space="preserve"> </w:t>
            </w:r>
            <w:r w:rsidRPr="005B0A88">
              <w:rPr>
                <w:rFonts w:cs="Arial"/>
              </w:rPr>
              <w:t>is</w:t>
            </w:r>
            <w:r w:rsidR="00432911">
              <w:rPr>
                <w:rFonts w:cs="Arial"/>
              </w:rPr>
              <w:t xml:space="preserve"> </w:t>
            </w:r>
            <w:r w:rsidRPr="005B0A88">
              <w:rPr>
                <w:rFonts w:cs="Arial"/>
              </w:rPr>
              <w:t>to</w:t>
            </w:r>
            <w:r w:rsidR="00432911">
              <w:rPr>
                <w:rFonts w:cs="Arial"/>
              </w:rPr>
              <w:t xml:space="preserve"> </w:t>
            </w:r>
            <w:r w:rsidRPr="005B0A88">
              <w:rPr>
                <w:rFonts w:cs="Arial"/>
              </w:rPr>
              <w:t>ensure</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has</w:t>
            </w:r>
            <w:r w:rsidR="00432911">
              <w:rPr>
                <w:rFonts w:cs="Arial"/>
              </w:rPr>
              <w:t xml:space="preserve"> </w:t>
            </w:r>
            <w:r w:rsidRPr="005B0A88">
              <w:rPr>
                <w:rFonts w:cs="Arial"/>
              </w:rPr>
              <w:t>not</w:t>
            </w:r>
            <w:r w:rsidR="00432911">
              <w:rPr>
                <w:rFonts w:cs="Arial"/>
              </w:rPr>
              <w:t xml:space="preserve"> </w:t>
            </w:r>
            <w:r w:rsidRPr="005B0A88">
              <w:rPr>
                <w:rFonts w:cs="Arial"/>
              </w:rPr>
              <w:t>been</w:t>
            </w:r>
            <w:r w:rsidR="00432911">
              <w:rPr>
                <w:rFonts w:cs="Arial"/>
              </w:rPr>
              <w:t xml:space="preserve"> </w:t>
            </w:r>
            <w:r w:rsidRPr="005B0A88">
              <w:rPr>
                <w:rFonts w:cs="Arial"/>
              </w:rPr>
              <w:t>detected</w:t>
            </w:r>
            <w:r w:rsidR="00432911">
              <w:rPr>
                <w:rFonts w:cs="Arial"/>
              </w:rPr>
              <w:t xml:space="preserve"> </w:t>
            </w:r>
            <w:r w:rsidRPr="005B0A88">
              <w:rPr>
                <w:rFonts w:cs="Arial"/>
              </w:rPr>
              <w:t>by</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prior</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start</w:t>
            </w:r>
            <w:r w:rsidR="00432911">
              <w:rPr>
                <w:rFonts w:cs="Arial"/>
              </w:rPr>
              <w:t xml:space="preserve"> </w:t>
            </w:r>
            <w:r w:rsidRPr="005B0A88">
              <w:rPr>
                <w:rFonts w:cs="Arial"/>
              </w:rPr>
              <w:t>of</w:t>
            </w:r>
            <w:r w:rsidR="00432911">
              <w:rPr>
                <w:rFonts w:cs="Arial"/>
              </w:rPr>
              <w:t xml:space="preserve"> </w:t>
            </w:r>
            <w:r w:rsidRPr="005B0A88">
              <w:rPr>
                <w:rFonts w:cs="Arial"/>
              </w:rPr>
              <w:t>period</w:t>
            </w:r>
            <w:r w:rsidR="00432911">
              <w:rPr>
                <w:rFonts w:cs="Arial"/>
              </w:rPr>
              <w:t xml:space="preserve"> </w:t>
            </w:r>
            <w:r w:rsidRPr="005B0A88">
              <w:rPr>
                <w:rFonts w:cs="Arial"/>
              </w:rPr>
              <w:t>T2.</w:t>
            </w:r>
          </w:p>
        </w:tc>
      </w:tr>
      <w:tr w:rsidR="00C9407A" w:rsidRPr="005B0A88" w14:paraId="213D5D8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424EC9" w14:textId="77777777" w:rsidR="00C9407A" w:rsidRPr="005B0A88" w:rsidRDefault="00C9407A" w:rsidP="00432911">
            <w:pPr>
              <w:pStyle w:val="TAL"/>
              <w:rPr>
                <w:rFonts w:cs="Arial"/>
              </w:rPr>
            </w:pPr>
            <w:r w:rsidRPr="005B0A88">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AD5583A"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5A66F6E" w14:textId="35F51A2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7D0D97F0" w14:textId="77777777" w:rsidR="00C9407A" w:rsidRPr="005B0A88" w:rsidRDefault="00C9407A" w:rsidP="00432911">
            <w:pPr>
              <w:pStyle w:val="TAC"/>
              <w:rPr>
                <w:rFonts w:cs="Arial"/>
              </w:rPr>
            </w:pPr>
            <w:r w:rsidRPr="005B0A88">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0D8ACF3F" w14:textId="1DE55CFB"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2DC2ACFF"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911DA" w14:textId="77777777" w:rsidR="00C9407A" w:rsidRPr="005B0A88" w:rsidRDefault="00C9407A" w:rsidP="00432911">
            <w:pPr>
              <w:pStyle w:val="TAL"/>
              <w:rPr>
                <w:rFonts w:cs="Arial"/>
              </w:rPr>
            </w:pPr>
            <w:r w:rsidRPr="005B0A88">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0A6EB8EE"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4B9490B" w14:textId="0C80CDF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633408E1" w14:textId="77777777" w:rsidR="00C9407A" w:rsidRPr="005B0A88" w:rsidRDefault="00C9407A" w:rsidP="00432911">
            <w:pPr>
              <w:pStyle w:val="TAC"/>
              <w:rPr>
                <w:rFonts w:cs="Arial"/>
              </w:rPr>
            </w:pPr>
            <w:r w:rsidRPr="005B0A88">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45906E" w14:textId="16DD7F48" w:rsidR="00C9407A" w:rsidRPr="005B0A88" w:rsidRDefault="00C9407A" w:rsidP="00432911">
            <w:pPr>
              <w:pStyle w:val="TAC"/>
              <w:rPr>
                <w:rFonts w:cs="Arial"/>
              </w:rPr>
            </w:pPr>
            <w:r w:rsidRPr="005B0A88">
              <w:rPr>
                <w:rFonts w:cs="Arial"/>
              </w:rPr>
              <w:t>T3</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20736EBB" w14:textId="77777777" w:rsidR="00C9407A" w:rsidRPr="005B0A88" w:rsidRDefault="00C9407A" w:rsidP="00C9407A"/>
    <w:p w14:paraId="076BC957" w14:textId="77777777" w:rsidR="00C9407A" w:rsidRPr="005B0A88" w:rsidRDefault="00C9407A" w:rsidP="00C9407A">
      <w:pPr>
        <w:pStyle w:val="H6"/>
      </w:pPr>
      <w:r w:rsidRPr="005B0A88">
        <w:t>6.1.2.1.4.2</w:t>
      </w:r>
      <w:r w:rsidRPr="005B0A88">
        <w:tab/>
        <w:t xml:space="preserve">Test </w:t>
      </w:r>
      <w:r w:rsidRPr="005B0A88">
        <w:rPr>
          <w:lang w:eastAsia="x-none"/>
        </w:rPr>
        <w:t>procedure</w:t>
      </w:r>
    </w:p>
    <w:p w14:paraId="4D17B412" w14:textId="77777777" w:rsidR="00C9407A" w:rsidRPr="005B0A88" w:rsidRDefault="00C9407A" w:rsidP="00C9407A">
      <w:pPr>
        <w:rPr>
          <w:rFonts w:cs="v3.7.0"/>
        </w:rPr>
      </w:pPr>
      <w:r w:rsidRPr="005B0A88">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163E97D" w14:textId="77777777" w:rsidR="00C9407A" w:rsidRPr="005B0A88" w:rsidRDefault="00C9407A" w:rsidP="00C9407A">
      <w:r w:rsidRPr="005B0A88">
        <w:t xml:space="preserve">Before T1 the UE is camped on to cell 1. During T1, cell 2 shall be powered off. At the start of T2 the UE is expected to detect cell 2, send preambles on the PRACH for sending the RRC CONNECTION REQUEST message to perform a </w:t>
      </w:r>
      <w:r w:rsidRPr="005B0A88">
        <w:rPr>
          <w:rFonts w:cs="v4.2.0"/>
        </w:rPr>
        <w:lastRenderedPageBreak/>
        <w:t xml:space="preserve">Tracking </w:t>
      </w:r>
      <w:r w:rsidRPr="005B0A88">
        <w:t>Area Update procedure on cell 2. At the start of T3 cell 2 becomes weaker than cell 1, and the UE reselects to Cell 1.</w:t>
      </w:r>
    </w:p>
    <w:p w14:paraId="110116D0"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PRACH for sending the RRC CONNECTION REQUEST message to perform a Tracking Area Update procedure</w:t>
      </w:r>
      <w:r w:rsidRPr="005B0A88">
        <w:rPr>
          <w:color w:val="000000"/>
        </w:rPr>
        <w:t>.</w:t>
      </w:r>
    </w:p>
    <w:p w14:paraId="71D4D817"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w:t>
      </w:r>
    </w:p>
    <w:p w14:paraId="0D72E2D8" w14:textId="77777777" w:rsidR="00C9407A" w:rsidRPr="005B0A88" w:rsidRDefault="00C9407A" w:rsidP="00C9407A">
      <w:pPr>
        <w:pStyle w:val="B1"/>
      </w:pPr>
      <w:r w:rsidRPr="005B0A88">
        <w:t>2.</w:t>
      </w:r>
      <w:r w:rsidRPr="005B0A88">
        <w:tab/>
        <w:t xml:space="preserve">Set the parameters according to T1 in Table 6.1.2.1.5-1 and 6.1.2.1.5-2. T1 starts. </w:t>
      </w:r>
    </w:p>
    <w:p w14:paraId="0B752EF2" w14:textId="77777777" w:rsidR="00C9407A" w:rsidRPr="005B0A88" w:rsidRDefault="00C9407A" w:rsidP="00C9407A">
      <w:pPr>
        <w:pStyle w:val="B1"/>
      </w:pPr>
      <w:r w:rsidRPr="005B0A88">
        <w:t>3.</w:t>
      </w:r>
      <w:r w:rsidRPr="005B0A88">
        <w:tab/>
        <w:t>During T1, Cell 2 shall be powered off and set Cell 2 physical cell identity = ((current Cell 2 physical cell identity + 1) mod 14 + 2) for one iteration of the test procedure loop.</w:t>
      </w:r>
    </w:p>
    <w:p w14:paraId="2996AF6A" w14:textId="77777777" w:rsidR="00C9407A" w:rsidRPr="005B0A88" w:rsidRDefault="00C9407A" w:rsidP="00C9407A">
      <w:pPr>
        <w:pStyle w:val="B1"/>
      </w:pPr>
      <w:r w:rsidRPr="005B0A88">
        <w:t>4.</w:t>
      </w:r>
      <w:r w:rsidRPr="005B0A88">
        <w:tab/>
        <w:t>When T1 expires, the SS shall switch the power setting from T1 to T2 as specified in Table 6.1.2.1.5-1 and 6.1.2.1.5-2. T2 starts.</w:t>
      </w:r>
    </w:p>
    <w:p w14:paraId="14D44383" w14:textId="77777777" w:rsidR="00C9407A" w:rsidRPr="005B0A88" w:rsidRDefault="00C9407A" w:rsidP="00C9407A">
      <w:pPr>
        <w:pStyle w:val="B1"/>
      </w:pPr>
      <w:r w:rsidRPr="005B0A88">
        <w:t>5.</w:t>
      </w:r>
      <w:r w:rsidRPr="005B0A88">
        <w:tab/>
        <w:t>The SS waits for random access requests information from the UE to perform cell re-selection to a higher priority cell, Cell 2.</w:t>
      </w:r>
    </w:p>
    <w:p w14:paraId="2E2EAF70" w14:textId="77777777" w:rsidR="00C9407A" w:rsidRPr="005B0A88" w:rsidRDefault="00C9407A" w:rsidP="00C9407A">
      <w:pPr>
        <w:pStyle w:val="B1"/>
      </w:pPr>
      <w:r w:rsidRPr="005B0A88">
        <w:t>6.</w:t>
      </w:r>
      <w:r w:rsidRPr="005B0A88">
        <w:tab/>
        <w:t>If the UE responds on Cell 2 during time duration T2 within 68 seconds from the beginning of time period T2, then the number of successful tests is increased by one. Otherwise, the number of failure tests is increased by one.</w:t>
      </w:r>
    </w:p>
    <w:p w14:paraId="500D3407" w14:textId="77777777" w:rsidR="00C9407A" w:rsidRPr="005B0A88" w:rsidRDefault="00C9407A" w:rsidP="00C9407A">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11.</w:t>
      </w:r>
    </w:p>
    <w:p w14:paraId="2591D04E" w14:textId="77777777" w:rsidR="00C9407A" w:rsidRPr="005B0A88" w:rsidRDefault="00C9407A" w:rsidP="00C9407A">
      <w:pPr>
        <w:pStyle w:val="B1"/>
      </w:pPr>
      <w:r w:rsidRPr="005B0A88">
        <w:t>7a</w:t>
      </w:r>
      <w:r w:rsidRPr="005B0A88">
        <w:tab/>
        <w:t xml:space="preserve">The SS shall send an </w:t>
      </w:r>
      <w:r w:rsidRPr="00BC298B">
        <w:rPr>
          <w:i/>
        </w:rPr>
        <w:t>RRCConnectionRelease</w:t>
      </w:r>
      <w:r w:rsidRPr="005B0A88">
        <w:t xml:space="preserve"> message to ensure that the UE is in state RRC_IDLE on Cell 2.</w:t>
      </w:r>
    </w:p>
    <w:p w14:paraId="65F0F90E" w14:textId="77777777" w:rsidR="00C9407A" w:rsidRPr="005B0A88" w:rsidRDefault="00C9407A" w:rsidP="00C9407A">
      <w:pPr>
        <w:pStyle w:val="B1"/>
      </w:pPr>
      <w:r w:rsidRPr="005B0A88">
        <w:t>8.</w:t>
      </w:r>
      <w:r w:rsidRPr="005B0A88">
        <w:tab/>
        <w:t>The SS shall switch the power setting from T2 to T3 as specified in Table 6.1.2.1.5-1 and 6.1.2.1.5-2. T3 starts.</w:t>
      </w:r>
    </w:p>
    <w:p w14:paraId="688F7B2E" w14:textId="77777777" w:rsidR="00C9407A" w:rsidRPr="005B0A88" w:rsidRDefault="00C9407A" w:rsidP="00C9407A">
      <w:pPr>
        <w:pStyle w:val="B1"/>
      </w:pPr>
      <w:r w:rsidRPr="005B0A88">
        <w:t>9.</w:t>
      </w:r>
      <w:r w:rsidRPr="005B0A88">
        <w:tab/>
        <w:t xml:space="preserve">The SS waits for random access requests information from the UE to perform cell re-selection </w:t>
      </w:r>
      <w:r w:rsidRPr="005B0A88">
        <w:rPr>
          <w:rFonts w:cs="v4.2.0"/>
        </w:rPr>
        <w:t>to a lower priority cell</w:t>
      </w:r>
      <w:r w:rsidRPr="005B0A88">
        <w:t>, Cell 1.</w:t>
      </w:r>
    </w:p>
    <w:p w14:paraId="63757F88" w14:textId="77777777" w:rsidR="00C9407A" w:rsidRPr="005B0A88" w:rsidRDefault="00C9407A" w:rsidP="00C9407A">
      <w:pPr>
        <w:pStyle w:val="B1"/>
      </w:pPr>
      <w:r w:rsidRPr="005B0A88">
        <w:t>10.</w:t>
      </w:r>
      <w:r w:rsidRPr="005B0A88">
        <w:tab/>
        <w:t>If the UE has re-selected Cell 1 within T3, after the re-selection or when T3 expires, continue with step 10a.</w:t>
      </w:r>
      <w:r w:rsidRPr="005B0A88">
        <w:br/>
        <w:t>Otherwise, if T3 expires and the UE has not yet re-selected Cell 1, the TE shall switch off and on the UE and skip to step 11.</w:t>
      </w:r>
    </w:p>
    <w:p w14:paraId="2DAA6CDC" w14:textId="77777777" w:rsidR="00C9407A" w:rsidRPr="005B0A88" w:rsidRDefault="00C9407A" w:rsidP="00C9407A">
      <w:pPr>
        <w:pStyle w:val="B1"/>
      </w:pPr>
      <w:r w:rsidRPr="005B0A88">
        <w:t xml:space="preserve">10a. The SS shall send an </w:t>
      </w:r>
      <w:r w:rsidRPr="005B0A88">
        <w:rPr>
          <w:i/>
        </w:rPr>
        <w:t>RRCRelease</w:t>
      </w:r>
      <w:r w:rsidRPr="005B0A88">
        <w:t xml:space="preserve"> message to ensure that the UE is in state RRC_IDLE on Cell 1.</w:t>
      </w:r>
    </w:p>
    <w:p w14:paraId="7E1EEF56" w14:textId="77777777" w:rsidR="00C9407A" w:rsidRPr="005B0A88" w:rsidRDefault="00C9407A" w:rsidP="00C9407A">
      <w:pPr>
        <w:pStyle w:val="B1"/>
      </w:pPr>
      <w:r w:rsidRPr="005B0A88">
        <w:t>11.</w:t>
      </w:r>
      <w:r w:rsidRPr="005B0A88">
        <w:tab/>
        <w:t xml:space="preserve">Ensure the UE is in state RRC_IDLE with generic procedure parameters connectivity </w:t>
      </w:r>
      <w:r w:rsidRPr="00BC298B">
        <w:rPr>
          <w:i/>
        </w:rPr>
        <w:t>NR</w:t>
      </w:r>
      <w:r w:rsidRPr="005B0A88">
        <w:t xml:space="preserve"> according to TS 38.508-1 [14] clause 4.5.</w:t>
      </w:r>
    </w:p>
    <w:p w14:paraId="03D0B806" w14:textId="77777777" w:rsidR="00C9407A" w:rsidRPr="005B0A88" w:rsidRDefault="00C9407A" w:rsidP="00C9407A">
      <w:pPr>
        <w:pStyle w:val="B1"/>
      </w:pPr>
      <w:r w:rsidRPr="005B0A88">
        <w:t>12.</w:t>
      </w:r>
      <w:r w:rsidRPr="005B0A88">
        <w:tab/>
        <w:t>Repeat step 2-11 until a test verdict has been achieved.</w:t>
      </w:r>
    </w:p>
    <w:p w14:paraId="7930625E" w14:textId="77777777" w:rsidR="00C9407A" w:rsidRPr="005B0A88" w:rsidRDefault="00C9407A" w:rsidP="00C9407A">
      <w:pPr>
        <w:pStyle w:val="H6"/>
      </w:pPr>
      <w:r w:rsidRPr="005B0A88">
        <w:t>6.1.2.1.4.3</w:t>
      </w:r>
      <w:r w:rsidRPr="005B0A88">
        <w:tab/>
      </w:r>
      <w:r w:rsidRPr="005B0A88">
        <w:rPr>
          <w:lang w:eastAsia="x-none"/>
        </w:rPr>
        <w:t>Message</w:t>
      </w:r>
      <w:r w:rsidRPr="005B0A88">
        <w:t xml:space="preserve"> contents</w:t>
      </w:r>
    </w:p>
    <w:p w14:paraId="503AA616" w14:textId="77777777" w:rsidR="00C9407A" w:rsidRPr="005B0A88" w:rsidRDefault="00C9407A" w:rsidP="00C9407A">
      <w:r w:rsidRPr="005B0A88">
        <w:t xml:space="preserve">Message contents are according to TS 38.508-1 [14] clause 4.6 with the following exceptions: </w:t>
      </w:r>
    </w:p>
    <w:p w14:paraId="7502703B" w14:textId="77777777" w:rsidR="00C9407A" w:rsidRPr="005B0A88" w:rsidRDefault="00C9407A" w:rsidP="00C9407A">
      <w:pPr>
        <w:pStyle w:val="TH"/>
      </w:pPr>
      <w:r w:rsidRPr="005B0A88">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9407A" w:rsidRPr="005B0A88" w14:paraId="6BFCE582" w14:textId="77777777" w:rsidTr="00432911">
        <w:trPr>
          <w:cantSplit/>
          <w:jc w:val="center"/>
        </w:trPr>
        <w:tc>
          <w:tcPr>
            <w:tcW w:w="8685" w:type="dxa"/>
            <w:gridSpan w:val="2"/>
          </w:tcPr>
          <w:p w14:paraId="79988A41" w14:textId="38C18232"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54D8494" w14:textId="77777777" w:rsidTr="00432911">
        <w:trPr>
          <w:cantSplit/>
          <w:jc w:val="center"/>
        </w:trPr>
        <w:tc>
          <w:tcPr>
            <w:tcW w:w="3496" w:type="dxa"/>
          </w:tcPr>
          <w:p w14:paraId="5FFD9CD8" w14:textId="7F5D88B8"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189" w:type="dxa"/>
          </w:tcPr>
          <w:p w14:paraId="1F76E49C" w14:textId="0111B42B" w:rsidR="00C9407A" w:rsidRPr="005B0A88" w:rsidRDefault="00C9407A" w:rsidP="00432911">
            <w:pPr>
              <w:pStyle w:val="TAL"/>
            </w:pPr>
            <w:r w:rsidRPr="005B0A88">
              <w:t>Table</w:t>
            </w:r>
            <w:r w:rsidR="00432911">
              <w:t xml:space="preserve"> </w:t>
            </w:r>
            <w:r w:rsidRPr="005B0A88">
              <w:t>H.2.3-1</w:t>
            </w:r>
          </w:p>
          <w:p w14:paraId="2F2CFBDB" w14:textId="77777777" w:rsidR="00C9407A" w:rsidRPr="005B0A88" w:rsidRDefault="00C9407A" w:rsidP="00432911">
            <w:pPr>
              <w:pStyle w:val="TAL"/>
            </w:pPr>
          </w:p>
          <w:p w14:paraId="6BC6C976" w14:textId="3738A620"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higher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6.1.2.1-2,</w:t>
            </w:r>
            <w:r w:rsidR="00432911">
              <w:t xml:space="preserve"> </w:t>
            </w:r>
            <w:r w:rsidRPr="005B0A88">
              <w:t>6.1.2.1-3,</w:t>
            </w:r>
            <w:r w:rsidR="00432911">
              <w:t xml:space="preserve"> </w:t>
            </w:r>
            <w:r w:rsidRPr="005B0A88">
              <w:t>6.1.2.1-5</w:t>
            </w:r>
            <w:r w:rsidR="00432911">
              <w:t xml:space="preserve"> </w:t>
            </w:r>
            <w:r w:rsidRPr="005B0A88">
              <w:t>and</w:t>
            </w:r>
            <w:r w:rsidR="00432911">
              <w:t xml:space="preserve"> </w:t>
            </w:r>
            <w:r w:rsidRPr="005B0A88">
              <w:t>6.1.2.1-6</w:t>
            </w:r>
          </w:p>
          <w:p w14:paraId="442BA9F4" w14:textId="5AAFFC18"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higher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6.1.2.1-1</w:t>
            </w:r>
            <w:r w:rsidR="00432911">
              <w:t xml:space="preserve"> </w:t>
            </w:r>
            <w:r w:rsidRPr="005B0A88">
              <w:t>and</w:t>
            </w:r>
            <w:r w:rsidR="00432911">
              <w:t xml:space="preserve"> </w:t>
            </w:r>
            <w:r w:rsidRPr="005B0A88">
              <w:t>6.1.2.1-4</w:t>
            </w:r>
          </w:p>
          <w:p w14:paraId="5A23D9AB" w14:textId="77777777" w:rsidR="00C9407A" w:rsidRPr="005B0A88" w:rsidRDefault="00C9407A" w:rsidP="00432911">
            <w:pPr>
              <w:pStyle w:val="TAL"/>
            </w:pPr>
          </w:p>
          <w:p w14:paraId="2C6261C5" w14:textId="3990C942"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higher</w:t>
            </w:r>
            <w:r w:rsidR="00432911">
              <w:t xml:space="preserve"> </w:t>
            </w:r>
            <w:r w:rsidRPr="005B0A88">
              <w:t>priority</w:t>
            </w:r>
          </w:p>
        </w:tc>
      </w:tr>
      <w:tr w:rsidR="00C9407A" w:rsidRPr="005B0A88" w14:paraId="53CEE927" w14:textId="77777777" w:rsidTr="00432911">
        <w:trPr>
          <w:cantSplit/>
          <w:jc w:val="center"/>
        </w:trPr>
        <w:tc>
          <w:tcPr>
            <w:tcW w:w="3496" w:type="dxa"/>
          </w:tcPr>
          <w:p w14:paraId="19E3FC95" w14:textId="79EC1643"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189" w:type="dxa"/>
          </w:tcPr>
          <w:p w14:paraId="5A5D994C" w14:textId="77777777" w:rsidR="00C9407A" w:rsidRPr="005B0A88" w:rsidRDefault="00C9407A" w:rsidP="00432911">
            <w:pPr>
              <w:pStyle w:val="TAL"/>
            </w:pPr>
          </w:p>
        </w:tc>
      </w:tr>
    </w:tbl>
    <w:p w14:paraId="43D35043" w14:textId="77777777" w:rsidR="00C9407A" w:rsidRPr="005B0A88" w:rsidRDefault="00C9407A" w:rsidP="00C9407A"/>
    <w:p w14:paraId="1CBB050A" w14:textId="77777777" w:rsidR="00C9407A" w:rsidRPr="005B0A88" w:rsidRDefault="00C9407A" w:rsidP="00AE3131">
      <w:pPr>
        <w:pStyle w:val="TH"/>
      </w:pPr>
      <w:bookmarkStart w:id="2" w:name="_Hlk53483246"/>
      <w:r w:rsidRPr="005B0A88">
        <w:lastRenderedPageBreak/>
        <w:t>Table 6.1.2.1.4.3-2</w:t>
      </w:r>
      <w:bookmarkEnd w:id="2"/>
      <w:r w:rsidRPr="005B0A88">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6B194C63" w14:textId="77777777" w:rsidTr="00432911">
        <w:trPr>
          <w:gridBefore w:val="1"/>
          <w:wBefore w:w="9" w:type="dxa"/>
          <w:jc w:val="center"/>
        </w:trPr>
        <w:tc>
          <w:tcPr>
            <w:tcW w:w="9639" w:type="dxa"/>
            <w:gridSpan w:val="5"/>
          </w:tcPr>
          <w:p w14:paraId="4DBD1D49" w14:textId="32D64264"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57B3B314" w14:textId="77777777" w:rsidTr="00432911">
        <w:trPr>
          <w:gridAfter w:val="1"/>
          <w:wAfter w:w="9" w:type="dxa"/>
          <w:jc w:val="center"/>
        </w:trPr>
        <w:tc>
          <w:tcPr>
            <w:tcW w:w="4427" w:type="dxa"/>
            <w:gridSpan w:val="2"/>
          </w:tcPr>
          <w:p w14:paraId="44946E1F" w14:textId="6910BF8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0D51745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8E9796A"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7FE38D61"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7EBE0E88" w14:textId="77777777" w:rsidTr="00432911">
        <w:trPr>
          <w:gridAfter w:val="1"/>
          <w:wAfter w:w="9" w:type="dxa"/>
          <w:jc w:val="center"/>
        </w:trPr>
        <w:tc>
          <w:tcPr>
            <w:tcW w:w="4427" w:type="dxa"/>
            <w:gridSpan w:val="2"/>
          </w:tcPr>
          <w:p w14:paraId="23E9F563" w14:textId="0E4E823D"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617798C0" w14:textId="77777777" w:rsidR="00C9407A" w:rsidRPr="005B0A88" w:rsidRDefault="00C9407A" w:rsidP="00432911">
            <w:pPr>
              <w:keepNext/>
              <w:keepLines/>
              <w:spacing w:after="0"/>
              <w:rPr>
                <w:rFonts w:ascii="Arial" w:hAnsi="Arial"/>
                <w:sz w:val="18"/>
              </w:rPr>
            </w:pPr>
          </w:p>
        </w:tc>
        <w:tc>
          <w:tcPr>
            <w:tcW w:w="1700" w:type="dxa"/>
          </w:tcPr>
          <w:p w14:paraId="442BEA05" w14:textId="77777777" w:rsidR="00C9407A" w:rsidRPr="005B0A88" w:rsidRDefault="00C9407A" w:rsidP="00432911">
            <w:pPr>
              <w:keepNext/>
              <w:keepLines/>
              <w:spacing w:after="0"/>
              <w:rPr>
                <w:rFonts w:ascii="Arial" w:hAnsi="Arial"/>
                <w:sz w:val="18"/>
              </w:rPr>
            </w:pPr>
          </w:p>
        </w:tc>
        <w:tc>
          <w:tcPr>
            <w:tcW w:w="1245" w:type="dxa"/>
          </w:tcPr>
          <w:p w14:paraId="63BDADB6" w14:textId="77777777" w:rsidR="00C9407A" w:rsidRPr="005B0A88" w:rsidRDefault="00C9407A" w:rsidP="00432911">
            <w:pPr>
              <w:keepNext/>
              <w:keepLines/>
              <w:spacing w:after="0"/>
              <w:rPr>
                <w:rFonts w:ascii="Arial" w:hAnsi="Arial"/>
                <w:sz w:val="18"/>
              </w:rPr>
            </w:pPr>
          </w:p>
        </w:tc>
      </w:tr>
      <w:tr w:rsidR="00C9407A" w:rsidRPr="005B0A88" w14:paraId="1B394149" w14:textId="77777777" w:rsidTr="00432911">
        <w:trPr>
          <w:gridAfter w:val="1"/>
          <w:wAfter w:w="9" w:type="dxa"/>
          <w:jc w:val="center"/>
        </w:trPr>
        <w:tc>
          <w:tcPr>
            <w:tcW w:w="4427" w:type="dxa"/>
            <w:gridSpan w:val="2"/>
          </w:tcPr>
          <w:p w14:paraId="5C407B6E" w14:textId="506D56A4"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cellReselectionServingFreqInfo</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30CC06E6" w14:textId="77777777" w:rsidR="00C9407A" w:rsidRPr="005B0A88" w:rsidRDefault="00C9407A" w:rsidP="00432911">
            <w:pPr>
              <w:keepNext/>
              <w:keepLines/>
              <w:spacing w:after="0"/>
              <w:rPr>
                <w:rFonts w:ascii="Arial" w:hAnsi="Arial"/>
                <w:sz w:val="18"/>
              </w:rPr>
            </w:pPr>
          </w:p>
        </w:tc>
        <w:tc>
          <w:tcPr>
            <w:tcW w:w="1700" w:type="dxa"/>
          </w:tcPr>
          <w:p w14:paraId="1E317A87" w14:textId="77777777" w:rsidR="00C9407A" w:rsidRPr="005B0A88" w:rsidRDefault="00C9407A" w:rsidP="00432911">
            <w:pPr>
              <w:keepNext/>
              <w:keepLines/>
              <w:spacing w:after="0"/>
              <w:rPr>
                <w:rFonts w:ascii="Arial" w:hAnsi="Arial"/>
                <w:sz w:val="18"/>
              </w:rPr>
            </w:pPr>
          </w:p>
        </w:tc>
        <w:tc>
          <w:tcPr>
            <w:tcW w:w="1245" w:type="dxa"/>
          </w:tcPr>
          <w:p w14:paraId="6B363FC4" w14:textId="77777777" w:rsidR="00C9407A" w:rsidRPr="005B0A88" w:rsidRDefault="00C9407A" w:rsidP="00432911">
            <w:pPr>
              <w:keepNext/>
              <w:keepLines/>
              <w:spacing w:after="0"/>
              <w:rPr>
                <w:rFonts w:ascii="Arial" w:hAnsi="Arial"/>
                <w:sz w:val="18"/>
              </w:rPr>
            </w:pPr>
          </w:p>
        </w:tc>
      </w:tr>
      <w:tr w:rsidR="00C9407A" w:rsidRPr="005B0A88" w14:paraId="4761B778" w14:textId="77777777" w:rsidTr="00432911">
        <w:trPr>
          <w:gridAfter w:val="1"/>
          <w:wAfter w:w="9" w:type="dxa"/>
          <w:jc w:val="center"/>
        </w:trPr>
        <w:tc>
          <w:tcPr>
            <w:tcW w:w="4427" w:type="dxa"/>
            <w:gridSpan w:val="2"/>
          </w:tcPr>
          <w:p w14:paraId="7E8A4364" w14:textId="3A076193"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threshServingLow</w:t>
            </w:r>
          </w:p>
        </w:tc>
        <w:tc>
          <w:tcPr>
            <w:tcW w:w="2267" w:type="dxa"/>
          </w:tcPr>
          <w:p w14:paraId="1948442C"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046C14BE" w14:textId="7E288C55"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41647ED0" w14:textId="77777777" w:rsidR="00C9407A" w:rsidRPr="005B0A88" w:rsidRDefault="00C9407A" w:rsidP="00432911">
            <w:pPr>
              <w:keepNext/>
              <w:keepLines/>
              <w:spacing w:after="0"/>
              <w:rPr>
                <w:rFonts w:ascii="Arial" w:hAnsi="Arial"/>
                <w:sz w:val="18"/>
              </w:rPr>
            </w:pPr>
          </w:p>
        </w:tc>
      </w:tr>
      <w:tr w:rsidR="00C9407A" w:rsidRPr="005B0A88" w14:paraId="7105623F" w14:textId="77777777" w:rsidTr="00432911">
        <w:trPr>
          <w:gridAfter w:val="1"/>
          <w:wAfter w:w="9" w:type="dxa"/>
          <w:jc w:val="center"/>
        </w:trPr>
        <w:tc>
          <w:tcPr>
            <w:tcW w:w="4427" w:type="dxa"/>
            <w:gridSpan w:val="2"/>
          </w:tcPr>
          <w:p w14:paraId="0AC8627E" w14:textId="45A9025B"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w:t>
            </w:r>
          </w:p>
        </w:tc>
        <w:tc>
          <w:tcPr>
            <w:tcW w:w="2267" w:type="dxa"/>
          </w:tcPr>
          <w:p w14:paraId="447744D4"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Pr>
          <w:p w14:paraId="2E9856AD" w14:textId="77777777" w:rsidR="00C9407A" w:rsidRPr="005B0A88" w:rsidRDefault="00C9407A" w:rsidP="00432911">
            <w:pPr>
              <w:keepNext/>
              <w:keepLines/>
              <w:spacing w:after="0"/>
              <w:rPr>
                <w:rFonts w:ascii="Arial" w:hAnsi="Arial"/>
                <w:sz w:val="18"/>
              </w:rPr>
            </w:pPr>
          </w:p>
        </w:tc>
        <w:tc>
          <w:tcPr>
            <w:tcW w:w="1245" w:type="dxa"/>
          </w:tcPr>
          <w:p w14:paraId="254206A3" w14:textId="05F4C792" w:rsidR="00C9407A" w:rsidRPr="005B0A88" w:rsidRDefault="00C9407A" w:rsidP="00432911">
            <w:pPr>
              <w:keepNext/>
              <w:keepLines/>
              <w:spacing w:after="0"/>
              <w:rPr>
                <w:rFonts w:ascii="Arial" w:hAnsi="Arial"/>
                <w:sz w:val="18"/>
              </w:rPr>
            </w:pPr>
            <w:r w:rsidRPr="005B0A88">
              <w:rPr>
                <w:rFonts w:ascii="Arial" w:hAnsi="Arial"/>
                <w:sz w:val="18"/>
              </w:rPr>
              <w:t>higher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1432BB8C" w14:textId="77777777" w:rsidTr="00432911">
        <w:trPr>
          <w:gridAfter w:val="1"/>
          <w:wAfter w:w="9" w:type="dxa"/>
          <w:jc w:val="center"/>
        </w:trPr>
        <w:tc>
          <w:tcPr>
            <w:tcW w:w="4427" w:type="dxa"/>
            <w:gridSpan w:val="2"/>
          </w:tcPr>
          <w:p w14:paraId="7696EC37" w14:textId="475E9A78"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16F0F863" w14:textId="77777777" w:rsidR="00C9407A" w:rsidRPr="005B0A88" w:rsidRDefault="00C9407A" w:rsidP="00432911">
            <w:pPr>
              <w:keepNext/>
              <w:keepLines/>
              <w:spacing w:after="0"/>
              <w:rPr>
                <w:rFonts w:ascii="Arial" w:hAnsi="Arial"/>
                <w:sz w:val="18"/>
              </w:rPr>
            </w:pPr>
          </w:p>
        </w:tc>
        <w:tc>
          <w:tcPr>
            <w:tcW w:w="1700" w:type="dxa"/>
          </w:tcPr>
          <w:p w14:paraId="3575B1ED" w14:textId="77777777" w:rsidR="00C9407A" w:rsidRPr="005B0A88" w:rsidRDefault="00C9407A" w:rsidP="00432911">
            <w:pPr>
              <w:keepNext/>
              <w:keepLines/>
              <w:spacing w:after="0"/>
              <w:rPr>
                <w:rFonts w:ascii="Arial" w:hAnsi="Arial"/>
                <w:sz w:val="18"/>
              </w:rPr>
            </w:pPr>
          </w:p>
        </w:tc>
        <w:tc>
          <w:tcPr>
            <w:tcW w:w="1245" w:type="dxa"/>
          </w:tcPr>
          <w:p w14:paraId="7F37A144" w14:textId="77777777" w:rsidR="00C9407A" w:rsidRPr="005B0A88" w:rsidRDefault="00C9407A" w:rsidP="00432911">
            <w:pPr>
              <w:keepNext/>
              <w:keepLines/>
              <w:spacing w:after="0"/>
              <w:rPr>
                <w:rFonts w:ascii="Arial" w:hAnsi="Arial"/>
                <w:sz w:val="18"/>
              </w:rPr>
            </w:pPr>
          </w:p>
        </w:tc>
      </w:tr>
      <w:tr w:rsidR="00C9407A" w:rsidRPr="005B0A88" w14:paraId="6301BD20" w14:textId="77777777" w:rsidTr="00432911">
        <w:trPr>
          <w:gridAfter w:val="1"/>
          <w:wAfter w:w="9" w:type="dxa"/>
          <w:jc w:val="center"/>
        </w:trPr>
        <w:tc>
          <w:tcPr>
            <w:tcW w:w="4427" w:type="dxa"/>
            <w:gridSpan w:val="2"/>
          </w:tcPr>
          <w:p w14:paraId="7951977D"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4A2D8800" w14:textId="77777777" w:rsidR="00C9407A" w:rsidRPr="005B0A88" w:rsidRDefault="00C9407A" w:rsidP="00432911">
            <w:pPr>
              <w:keepNext/>
              <w:keepLines/>
              <w:spacing w:after="0"/>
              <w:rPr>
                <w:rFonts w:ascii="Arial" w:hAnsi="Arial"/>
                <w:sz w:val="18"/>
              </w:rPr>
            </w:pPr>
          </w:p>
        </w:tc>
        <w:tc>
          <w:tcPr>
            <w:tcW w:w="1700" w:type="dxa"/>
          </w:tcPr>
          <w:p w14:paraId="4FC74FED" w14:textId="77777777" w:rsidR="00C9407A" w:rsidRPr="005B0A88" w:rsidRDefault="00C9407A" w:rsidP="00432911">
            <w:pPr>
              <w:keepNext/>
              <w:keepLines/>
              <w:spacing w:after="0"/>
              <w:rPr>
                <w:rFonts w:ascii="Arial" w:hAnsi="Arial"/>
                <w:sz w:val="18"/>
              </w:rPr>
            </w:pPr>
          </w:p>
        </w:tc>
        <w:tc>
          <w:tcPr>
            <w:tcW w:w="1245" w:type="dxa"/>
          </w:tcPr>
          <w:p w14:paraId="2C520E77" w14:textId="77777777" w:rsidR="00C9407A" w:rsidRPr="005B0A88" w:rsidRDefault="00C9407A" w:rsidP="00432911">
            <w:pPr>
              <w:keepNext/>
              <w:keepLines/>
              <w:spacing w:after="0"/>
              <w:rPr>
                <w:rFonts w:ascii="Arial" w:hAnsi="Arial"/>
                <w:sz w:val="18"/>
              </w:rPr>
            </w:pPr>
          </w:p>
        </w:tc>
      </w:tr>
    </w:tbl>
    <w:p w14:paraId="54C162EB" w14:textId="77777777" w:rsidR="00C9407A" w:rsidRPr="005B0A88" w:rsidRDefault="00C9407A" w:rsidP="00C9407A"/>
    <w:p w14:paraId="19FCB999" w14:textId="77777777" w:rsidR="00C9407A" w:rsidRPr="005B0A88" w:rsidRDefault="00C9407A" w:rsidP="00AE3131">
      <w:pPr>
        <w:pStyle w:val="TH"/>
      </w:pPr>
      <w:r w:rsidRPr="005B0A88">
        <w:t>Table 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47B74348"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8EF76" w14:textId="3CD7F284"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0141941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C9CEA96" w14:textId="0F8A37C4"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0AE056A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684C08"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39BE2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260EA85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BDA5A91" w14:textId="2485052F"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D15953"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C92A2"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1FD48" w14:textId="77777777" w:rsidR="00C9407A" w:rsidRPr="005B0A88" w:rsidRDefault="00C9407A" w:rsidP="00432911">
            <w:pPr>
              <w:keepNext/>
              <w:keepLines/>
              <w:spacing w:after="0"/>
              <w:rPr>
                <w:rFonts w:ascii="Arial" w:hAnsi="Arial"/>
                <w:sz w:val="18"/>
              </w:rPr>
            </w:pPr>
          </w:p>
        </w:tc>
      </w:tr>
      <w:tr w:rsidR="00C9407A" w:rsidRPr="005B0A88" w14:paraId="167F25E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B5D151B" w14:textId="19C1173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FF7E2E" w14:textId="72B8CD8A"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50988E97"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31592" w14:textId="77777777" w:rsidR="00C9407A" w:rsidRPr="005B0A88" w:rsidRDefault="00C9407A" w:rsidP="00432911">
            <w:pPr>
              <w:keepNext/>
              <w:keepLines/>
              <w:spacing w:after="0"/>
              <w:rPr>
                <w:rFonts w:ascii="Arial" w:hAnsi="Arial"/>
                <w:sz w:val="18"/>
              </w:rPr>
            </w:pPr>
          </w:p>
        </w:tc>
      </w:tr>
      <w:tr w:rsidR="00C9407A" w:rsidRPr="005B0A88" w14:paraId="2D0F13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DEF587" w14:textId="19C725F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sz w:val="18"/>
                <w:lang w:eastAsia="zh-CN"/>
              </w:rPr>
              <w:t>[</w:t>
            </w:r>
            <w:r w:rsidR="00C9407A" w:rsidRPr="005B0A88">
              <w:rPr>
                <w:rFonts w:ascii="Arial" w:hAnsi="Arial"/>
                <w:i/>
                <w:sz w:val="18"/>
                <w:lang w:eastAsia="zh-CN"/>
              </w:rPr>
              <w:t>n</w:t>
            </w:r>
            <w:r w:rsidR="00C9407A" w:rsidRPr="005B0A8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DFC41"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6433D01"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C881EB7" w14:textId="37EC82A7" w:rsidR="00C9407A" w:rsidRPr="005B0A88" w:rsidRDefault="00C9407A" w:rsidP="00432911">
            <w:pPr>
              <w:keepNext/>
              <w:keepLines/>
              <w:spacing w:after="0"/>
              <w:rPr>
                <w:rFonts w:ascii="Arial" w:hAnsi="Arial"/>
                <w:sz w:val="18"/>
              </w:rPr>
            </w:pPr>
            <w:r w:rsidRPr="005B0A88">
              <w:rPr>
                <w:rFonts w:ascii="Arial" w:hAnsi="Arial"/>
                <w:sz w:val="18"/>
              </w:rPr>
              <w:t>higher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1F4438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6726203" w14:textId="001D55DA"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5D26CD3A"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49C167E" w14:textId="5BF229B1"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6317B33E" w14:textId="77777777" w:rsidR="00C9407A" w:rsidRPr="005B0A88" w:rsidRDefault="00C9407A" w:rsidP="00432911">
            <w:pPr>
              <w:keepNext/>
              <w:keepLines/>
              <w:spacing w:after="0"/>
              <w:rPr>
                <w:rFonts w:ascii="Arial" w:hAnsi="Arial"/>
                <w:sz w:val="18"/>
              </w:rPr>
            </w:pPr>
          </w:p>
        </w:tc>
      </w:tr>
      <w:tr w:rsidR="00C9407A" w:rsidRPr="005B0A88" w14:paraId="4CA0EB7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7400971" w14:textId="449B4018"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EB6E26F"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9198083" w14:textId="40E48327"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263E04F" w14:textId="77777777" w:rsidR="00C9407A" w:rsidRPr="005B0A88" w:rsidRDefault="00C9407A" w:rsidP="00432911">
            <w:pPr>
              <w:keepNext/>
              <w:keepLines/>
              <w:spacing w:after="0"/>
              <w:rPr>
                <w:rFonts w:ascii="Arial" w:hAnsi="Arial"/>
                <w:sz w:val="18"/>
              </w:rPr>
            </w:pPr>
          </w:p>
        </w:tc>
      </w:tr>
      <w:tr w:rsidR="00C9407A" w:rsidRPr="005B0A88" w14:paraId="55326C5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4756FD3" w14:textId="6DCF392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4FC25A"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C239"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2AE225" w14:textId="77777777" w:rsidR="00C9407A" w:rsidRPr="005B0A88" w:rsidRDefault="00C9407A" w:rsidP="00432911">
            <w:pPr>
              <w:keepNext/>
              <w:keepLines/>
              <w:spacing w:after="0"/>
              <w:rPr>
                <w:rFonts w:ascii="Arial" w:hAnsi="Arial"/>
                <w:sz w:val="18"/>
              </w:rPr>
            </w:pPr>
          </w:p>
        </w:tc>
      </w:tr>
      <w:tr w:rsidR="00C9407A" w:rsidRPr="005B0A88" w14:paraId="10748B7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A727F8D"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3FE11"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86B4B4"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F5820" w14:textId="77777777" w:rsidR="00C9407A" w:rsidRPr="005B0A88" w:rsidRDefault="00C9407A" w:rsidP="00432911">
            <w:pPr>
              <w:keepNext/>
              <w:keepLines/>
              <w:spacing w:after="0"/>
              <w:rPr>
                <w:rFonts w:ascii="Arial" w:hAnsi="Arial"/>
                <w:sz w:val="18"/>
              </w:rPr>
            </w:pPr>
          </w:p>
        </w:tc>
      </w:tr>
    </w:tbl>
    <w:p w14:paraId="6217CEF0" w14:textId="77777777" w:rsidR="00C9407A" w:rsidRPr="005B0A88" w:rsidRDefault="00C9407A" w:rsidP="00C9407A"/>
    <w:p w14:paraId="466AC48C" w14:textId="77777777" w:rsidR="00C9407A" w:rsidRPr="005B0A88" w:rsidRDefault="00C9407A" w:rsidP="00C9407A">
      <w:pPr>
        <w:pStyle w:val="H6"/>
      </w:pPr>
      <w:r w:rsidRPr="005B0A88">
        <w:t>6.1.2.1.5</w:t>
      </w:r>
      <w:r w:rsidRPr="005B0A88">
        <w:tab/>
        <w:t xml:space="preserve">Test </w:t>
      </w:r>
      <w:r w:rsidRPr="005B0A88">
        <w:rPr>
          <w:lang w:eastAsia="x-none"/>
        </w:rPr>
        <w:t>requirement</w:t>
      </w:r>
    </w:p>
    <w:p w14:paraId="09031644" w14:textId="77777777" w:rsidR="00C9407A" w:rsidRPr="005B0A88" w:rsidRDefault="00C9407A" w:rsidP="00C9407A">
      <w:r w:rsidRPr="005B0A88">
        <w:t>Tables 6.1.2.1.4.1-3, 6.1.2.1.5-1 and 6.1.2.1.5-2 define the primary level settings including test tolerances for higher priority E-UTRA cell re-selection test case.</w:t>
      </w:r>
    </w:p>
    <w:p w14:paraId="5679D54A" w14:textId="77777777" w:rsidR="00C9407A" w:rsidRPr="005B0A88" w:rsidRDefault="00C9407A" w:rsidP="00C9407A">
      <w:pPr>
        <w:pStyle w:val="TH"/>
      </w:pPr>
      <w:r w:rsidRPr="005B0A88">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757"/>
        <w:gridCol w:w="757"/>
        <w:gridCol w:w="757"/>
      </w:tblGrid>
      <w:tr w:rsidR="00C9407A" w:rsidRPr="005B0A88" w14:paraId="32DB2DAF"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F866A1" w14:textId="77777777" w:rsidR="00C9407A" w:rsidRPr="005B0A88" w:rsidRDefault="00C9407A" w:rsidP="00432911">
            <w:pPr>
              <w:pStyle w:val="TAH"/>
              <w:rPr>
                <w:rFonts w:cs="Arial"/>
              </w:rPr>
            </w:pPr>
            <w:r w:rsidRPr="005B0A88">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685F3CC" w14:textId="77777777" w:rsidR="00C9407A" w:rsidRPr="005B0A88" w:rsidRDefault="00C9407A" w:rsidP="00432911">
            <w:pPr>
              <w:pStyle w:val="TAH"/>
              <w:rPr>
                <w:rFonts w:cs="Arial"/>
              </w:rPr>
            </w:pPr>
            <w:r w:rsidRPr="005B0A88">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BE6B3A0" w14:textId="1CA0CAA8"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85C4C8" w14:textId="7FC7C143"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1</w:t>
            </w:r>
          </w:p>
        </w:tc>
      </w:tr>
      <w:tr w:rsidR="00C9407A" w:rsidRPr="005B0A88" w14:paraId="0298ADEB"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746453" w14:textId="77777777" w:rsidR="00C9407A" w:rsidRPr="005B0A88" w:rsidRDefault="00C9407A" w:rsidP="0043291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97E26" w14:textId="77777777" w:rsidR="00C9407A" w:rsidRPr="005B0A88" w:rsidRDefault="00C9407A" w:rsidP="0043291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9A941E8" w14:textId="77777777" w:rsidR="00C9407A" w:rsidRPr="005B0A88" w:rsidRDefault="00C9407A" w:rsidP="00432911">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D5253C5" w14:textId="77777777" w:rsidR="00C9407A" w:rsidRPr="005B0A88" w:rsidRDefault="00C9407A" w:rsidP="00432911">
            <w:pPr>
              <w:pStyle w:val="TAH"/>
              <w:rPr>
                <w:rFonts w:cs="Arial"/>
              </w:rPr>
            </w:pPr>
            <w:r w:rsidRPr="005B0A88">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6A649B62" w14:textId="77777777" w:rsidR="00C9407A" w:rsidRPr="005B0A88" w:rsidRDefault="00C9407A" w:rsidP="00432911">
            <w:pPr>
              <w:pStyle w:val="TAH"/>
              <w:rPr>
                <w:rFonts w:cs="Arial"/>
              </w:rPr>
            </w:pPr>
            <w:r w:rsidRPr="005B0A88">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0A9F13E" w14:textId="77777777" w:rsidR="00C9407A" w:rsidRPr="005B0A88" w:rsidRDefault="00C9407A" w:rsidP="00432911">
            <w:pPr>
              <w:pStyle w:val="TAH"/>
              <w:rPr>
                <w:rFonts w:cs="Arial"/>
              </w:rPr>
            </w:pPr>
            <w:r w:rsidRPr="005B0A88">
              <w:rPr>
                <w:rFonts w:cs="Arial"/>
              </w:rPr>
              <w:t>T3</w:t>
            </w:r>
          </w:p>
        </w:tc>
      </w:tr>
      <w:tr w:rsidR="00C9407A" w:rsidRPr="005B0A88" w14:paraId="4D424AB6"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54D468" w14:textId="28C04325" w:rsidR="00C9407A" w:rsidRPr="005B0A88" w:rsidRDefault="00C9407A" w:rsidP="00432911">
            <w:pPr>
              <w:pStyle w:val="TAL"/>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6F6570EC"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1AA0818" w14:textId="18BA0D22"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3054C06" w14:textId="77777777" w:rsidR="00C9407A" w:rsidRPr="005B0A88" w:rsidRDefault="00C9407A" w:rsidP="00432911">
            <w:pPr>
              <w:pStyle w:val="TAC"/>
              <w:rPr>
                <w:rFonts w:cs="Arial"/>
              </w:rPr>
            </w:pPr>
            <w:r w:rsidRPr="005B0A88">
              <w:rPr>
                <w:rFonts w:cs="Arial"/>
              </w:rPr>
              <w:t>N/A</w:t>
            </w:r>
          </w:p>
        </w:tc>
      </w:tr>
      <w:tr w:rsidR="00C9407A" w:rsidRPr="005B0A88" w14:paraId="1EF0EA8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38FB5E"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C0FF10F"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A9F90DC" w14:textId="0FB73091"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685328B" w14:textId="77777777" w:rsidR="00C9407A" w:rsidRPr="005B0A88" w:rsidRDefault="00C9407A" w:rsidP="00432911">
            <w:pPr>
              <w:pStyle w:val="TAC"/>
              <w:rPr>
                <w:rFonts w:cs="v4.2.0"/>
              </w:rPr>
            </w:pPr>
            <w:r w:rsidRPr="005B0A88">
              <w:rPr>
                <w:lang w:eastAsia="ja-JP"/>
              </w:rPr>
              <w:t>TDDConf.1.1</w:t>
            </w:r>
          </w:p>
        </w:tc>
      </w:tr>
      <w:tr w:rsidR="00C9407A" w:rsidRPr="005B0A88" w14:paraId="7AB8E6E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62AD7E"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A669D4"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6C68E" w14:textId="79D6BCB2"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6BF593" w14:textId="77777777" w:rsidR="00C9407A" w:rsidRPr="005B0A88" w:rsidRDefault="00C9407A" w:rsidP="00432911">
            <w:pPr>
              <w:pStyle w:val="TAC"/>
              <w:rPr>
                <w:rFonts w:cs="v4.2.0"/>
              </w:rPr>
            </w:pPr>
            <w:r w:rsidRPr="005B0A88">
              <w:rPr>
                <w:lang w:eastAsia="ja-JP"/>
              </w:rPr>
              <w:t>TDDConf.2.1</w:t>
            </w:r>
          </w:p>
        </w:tc>
      </w:tr>
      <w:tr w:rsidR="00C9407A" w:rsidRPr="005B0A88" w14:paraId="4D93249A"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E6E2E" w14:textId="53097F60" w:rsidR="00C9407A" w:rsidRPr="005B0A88" w:rsidRDefault="00C9407A" w:rsidP="00432911">
            <w:pPr>
              <w:pStyle w:val="TAL"/>
              <w:rPr>
                <w:rFonts w:cs="Arial"/>
              </w:rPr>
            </w:pPr>
            <w:r w:rsidRPr="005B0A88">
              <w:rPr>
                <w:rFonts w:cs="Arial"/>
              </w:rPr>
              <w:t>PDSCH</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67559AC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A1F8362" w14:textId="7415EDB2"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6001E32" w14:textId="00E8AE83" w:rsidR="00C9407A" w:rsidRPr="005B0A88" w:rsidRDefault="00C9407A" w:rsidP="00432911">
            <w:pPr>
              <w:pStyle w:val="TAC"/>
              <w:rPr>
                <w:rFonts w:cs="Arial"/>
              </w:rPr>
            </w:pPr>
            <w:r w:rsidRPr="005B0A88">
              <w:rPr>
                <w:rFonts w:cs="v4.2.0"/>
              </w:rPr>
              <w:t>SR.1.1</w:t>
            </w:r>
            <w:r w:rsidR="00432911">
              <w:rPr>
                <w:rFonts w:cs="v4.2.0"/>
              </w:rPr>
              <w:t xml:space="preserve"> </w:t>
            </w:r>
            <w:r w:rsidRPr="005B0A88">
              <w:rPr>
                <w:rFonts w:cs="v4.2.0"/>
              </w:rPr>
              <w:t>FDD</w:t>
            </w:r>
          </w:p>
        </w:tc>
      </w:tr>
      <w:tr w:rsidR="00C9407A" w:rsidRPr="005B0A88" w14:paraId="56787EA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F009E1"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B7BFBA"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4304E2" w14:textId="10E99B81"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1F226D" w14:textId="195686D5"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107BCF2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9F71FB"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E4958E"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E4A4D96" w14:textId="5DF88E16"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38F6E00" w14:textId="117CE0EF"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5C26E8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C75DF0" w14:textId="4BE37EE4" w:rsidR="00C9407A" w:rsidRPr="005B0A88" w:rsidRDefault="00C9407A" w:rsidP="00432911">
            <w:pPr>
              <w:pStyle w:val="TAL"/>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136BBEAB"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77E70FA" w14:textId="026E08AD"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C0EBE8" w14:textId="4EBDBA61" w:rsidR="00C9407A" w:rsidRPr="005B0A88" w:rsidRDefault="00C9407A" w:rsidP="00432911">
            <w:pPr>
              <w:pStyle w:val="TAC"/>
              <w:rPr>
                <w:rFonts w:cs="Arial"/>
              </w:rPr>
            </w:pPr>
            <w:r w:rsidRPr="005B0A88">
              <w:rPr>
                <w:rFonts w:cs="v4.2.0"/>
              </w:rPr>
              <w:t>CR.1.1</w:t>
            </w:r>
            <w:r w:rsidR="00432911">
              <w:rPr>
                <w:rFonts w:cs="v4.2.0"/>
              </w:rPr>
              <w:t xml:space="preserve"> </w:t>
            </w:r>
            <w:r w:rsidRPr="005B0A88">
              <w:rPr>
                <w:rFonts w:cs="v4.2.0"/>
              </w:rPr>
              <w:t>FDD</w:t>
            </w:r>
          </w:p>
        </w:tc>
      </w:tr>
      <w:tr w:rsidR="00C9407A" w:rsidRPr="005B0A88" w14:paraId="5D8E7DF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C142DA"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2E7EBD"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C0CE76" w14:textId="31EF1B91"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9BD4861" w14:textId="75E6D811"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4625A9E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834692"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D3720B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EEBF81" w14:textId="64D3BF55"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035AC74" w14:textId="429C4FBE"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1DE479F8"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DF3822C" w14:textId="5FAFC621" w:rsidR="00C9407A" w:rsidRPr="005B0A88" w:rsidRDefault="00C9407A" w:rsidP="00432911">
            <w:pPr>
              <w:pStyle w:val="TAL"/>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71D58C80"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7C0562" w14:textId="39179C19"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E7563F" w14:textId="0963871B" w:rsidR="00C9407A" w:rsidRPr="005B0A88" w:rsidRDefault="00C9407A" w:rsidP="00432911">
            <w:pPr>
              <w:pStyle w:val="TAC"/>
              <w:rPr>
                <w:rFonts w:cs="Arial"/>
              </w:rPr>
            </w:pPr>
            <w:r w:rsidRPr="005B0A88">
              <w:rPr>
                <w:rFonts w:cs="v4.2.0"/>
              </w:rPr>
              <w:t>CCR.1.1</w:t>
            </w:r>
            <w:r w:rsidR="00432911">
              <w:rPr>
                <w:rFonts w:cs="v4.2.0"/>
              </w:rPr>
              <w:t xml:space="preserve"> </w:t>
            </w:r>
            <w:r w:rsidRPr="005B0A88">
              <w:rPr>
                <w:rFonts w:cs="v4.2.0"/>
              </w:rPr>
              <w:t>FDD</w:t>
            </w:r>
          </w:p>
        </w:tc>
      </w:tr>
      <w:tr w:rsidR="00C9407A" w:rsidRPr="005B0A88" w14:paraId="5011A4A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127D2B8"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CBBC74"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097F49" w14:textId="7D407C3E"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6508DB" w14:textId="383CF163"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07146EE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E5A3FB"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7D0B8D0"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D4EDB3A" w14:textId="0456A3E2"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D2DD7" w14:textId="60948010"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09748917"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EFF0BC" w14:textId="2F1BA20D"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50F31B1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962FD13" w14:textId="5FA43BB0"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59392D4" w14:textId="2730CE2A" w:rsidR="00C9407A" w:rsidRPr="005B0A88" w:rsidRDefault="00C9407A" w:rsidP="00432911">
            <w:pPr>
              <w:pStyle w:val="TAC"/>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40D856E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BBE210"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0DC6E30"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7BC9E8" w14:textId="46D9AC0A"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FD9209" w14:textId="3A8BE7D4"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41C7754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8B7041"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5E4341"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47060E" w14:textId="3082F30A"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0213A" w14:textId="1F2551C4"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68CDAFE0"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EA0785" w14:textId="78C15BB1" w:rsidR="00C9407A" w:rsidRPr="005B0A88" w:rsidRDefault="00C9407A" w:rsidP="00432911">
            <w:pPr>
              <w:pStyle w:val="TAL"/>
              <w:rPr>
                <w:rFonts w:cs="Arial"/>
              </w:rPr>
            </w:pPr>
            <w:r w:rsidRPr="005B0A88">
              <w:rPr>
                <w:rFonts w:cs="v4.2.0"/>
              </w:rPr>
              <w:t>NR</w:t>
            </w:r>
            <w:r w:rsidR="00432911">
              <w:rPr>
                <w:rFonts w:cs="v4.2.0"/>
              </w:rPr>
              <w:t xml:space="preserve"> </w:t>
            </w:r>
            <w:r w:rsidRPr="005B0A88">
              <w:rPr>
                <w:rFonts w:cs="v4.2.0"/>
              </w:rPr>
              <w:t>SMTC</w:t>
            </w:r>
            <w:r w:rsidR="00432911">
              <w:rPr>
                <w:rFonts w:cs="v4.2.0"/>
              </w:rPr>
              <w:t xml:space="preserve"> </w:t>
            </w:r>
            <w:r w:rsidRPr="005B0A88">
              <w:rPr>
                <w:rFonts w:cs="v4.2.0"/>
              </w:rPr>
              <w:t>parameters</w:t>
            </w:r>
          </w:p>
        </w:tc>
        <w:tc>
          <w:tcPr>
            <w:tcW w:w="1649" w:type="dxa"/>
            <w:tcBorders>
              <w:top w:val="single" w:sz="4" w:space="0" w:color="auto"/>
              <w:left w:val="single" w:sz="4" w:space="0" w:color="auto"/>
              <w:bottom w:val="single" w:sz="4" w:space="0" w:color="auto"/>
              <w:right w:val="single" w:sz="4" w:space="0" w:color="auto"/>
            </w:tcBorders>
          </w:tcPr>
          <w:p w14:paraId="7C2F4909"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11E8AA" w14:textId="49AA5B44"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881D" w14:textId="61C9BA30" w:rsidR="00C9407A" w:rsidRPr="005B0A88" w:rsidRDefault="00C9407A" w:rsidP="00432911">
            <w:pPr>
              <w:pStyle w:val="TAC"/>
              <w:rPr>
                <w:rFonts w:cs="Arial"/>
              </w:rPr>
            </w:pPr>
            <w:r w:rsidRPr="005B0A88">
              <w:rPr>
                <w:rFonts w:cs="v4.2.0"/>
                <w:bCs/>
              </w:rPr>
              <w:t>SMTC</w:t>
            </w:r>
            <w:r w:rsidR="00432911">
              <w:rPr>
                <w:rFonts w:cs="v4.2.0"/>
                <w:bCs/>
              </w:rPr>
              <w:t xml:space="preserve"> </w:t>
            </w:r>
            <w:r w:rsidRPr="005B0A88">
              <w:rPr>
                <w:rFonts w:cs="v4.2.0"/>
                <w:bCs/>
              </w:rPr>
              <w:t>2</w:t>
            </w:r>
          </w:p>
        </w:tc>
      </w:tr>
      <w:tr w:rsidR="00C9407A" w:rsidRPr="005B0A88" w14:paraId="663910C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E12195"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D2189D"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06FD73" w14:textId="6A233705"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360A61" w14:textId="535853D4"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1</w:t>
            </w:r>
          </w:p>
        </w:tc>
      </w:tr>
      <w:tr w:rsidR="00C9407A" w:rsidRPr="005B0A88" w14:paraId="05C91DE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450DC3"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2DD48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33ED4A0" w14:textId="301D6A3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C6FBD97" w14:textId="110DE2A7"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1</w:t>
            </w:r>
          </w:p>
        </w:tc>
      </w:tr>
      <w:tr w:rsidR="00C9407A" w:rsidRPr="005B0A88" w14:paraId="0FE4DF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8DF64D" w14:textId="5162F54A"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top w:val="single" w:sz="4" w:space="0" w:color="auto"/>
              <w:left w:val="single" w:sz="4" w:space="0" w:color="auto"/>
              <w:bottom w:val="single" w:sz="4" w:space="0" w:color="auto"/>
              <w:right w:val="single" w:sz="4" w:space="0" w:color="auto"/>
            </w:tcBorders>
          </w:tcPr>
          <w:p w14:paraId="542E9C59"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B30DAE6" w14:textId="3440A7F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A77DB" w14:textId="5BCE8A74" w:rsidR="00C9407A" w:rsidRPr="005B0A88" w:rsidRDefault="00C9407A" w:rsidP="00432911">
            <w:pPr>
              <w:pStyle w:val="TAC"/>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r>
      <w:tr w:rsidR="00C9407A" w:rsidRPr="005B0A88" w14:paraId="4ED9555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569503" w14:textId="73B3605C"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469F7559"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E65A854" w14:textId="4629768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CF785EB" w14:textId="77777777" w:rsidR="00C9407A" w:rsidRPr="005B0A88" w:rsidRDefault="00C9407A" w:rsidP="00432911">
            <w:pPr>
              <w:pStyle w:val="TAC"/>
              <w:rPr>
                <w:rFonts w:cs="Arial"/>
              </w:rPr>
            </w:pPr>
            <w:r w:rsidRPr="005B0A88">
              <w:rPr>
                <w:rFonts w:cs="Arial"/>
              </w:rPr>
              <w:t>DLBWP.0.1</w:t>
            </w:r>
          </w:p>
        </w:tc>
      </w:tr>
      <w:tr w:rsidR="00C9407A" w:rsidRPr="005B0A88" w14:paraId="562FED5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B198A" w14:textId="1FCC49C9"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78FF6213"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6273C7" w14:textId="290A7F6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009A64" w14:textId="77777777" w:rsidR="00C9407A" w:rsidRPr="005B0A88" w:rsidRDefault="00C9407A" w:rsidP="00432911">
            <w:pPr>
              <w:pStyle w:val="TAC"/>
              <w:rPr>
                <w:rFonts w:cs="Arial"/>
              </w:rPr>
            </w:pPr>
            <w:r w:rsidRPr="005B0A88">
              <w:rPr>
                <w:rFonts w:cs="Arial"/>
              </w:rPr>
              <w:t>ULBWP.0.1</w:t>
            </w:r>
          </w:p>
        </w:tc>
      </w:tr>
      <w:tr w:rsidR="00C9407A" w:rsidRPr="005B0A88" w14:paraId="039451C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AB3A" w14:textId="77777777" w:rsidR="00C9407A" w:rsidRPr="005B0A88" w:rsidRDefault="00C9407A" w:rsidP="00432911">
            <w:pPr>
              <w:pStyle w:val="TAL"/>
              <w:rPr>
                <w:rFonts w:cs="Arial"/>
              </w:rPr>
            </w:pPr>
            <w:r w:rsidRPr="005B0A88">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A57F47"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108AE8" w14:textId="2E959D8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4AD9E07" w14:textId="77777777" w:rsidR="00C9407A" w:rsidRPr="005B0A88" w:rsidRDefault="00C9407A" w:rsidP="00432911">
            <w:pPr>
              <w:pStyle w:val="TAC"/>
              <w:rPr>
                <w:rFonts w:cs="Arial"/>
              </w:rPr>
            </w:pPr>
            <w:r w:rsidRPr="005B0A88">
              <w:rPr>
                <w:rFonts w:cs="Arial"/>
              </w:rPr>
              <w:t>SSB</w:t>
            </w:r>
          </w:p>
        </w:tc>
      </w:tr>
      <w:tr w:rsidR="00C9407A" w:rsidRPr="005B0A88" w14:paraId="2D63DE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1213F6" w14:textId="77777777" w:rsidR="00C9407A" w:rsidRPr="005B0A88" w:rsidRDefault="00C9407A" w:rsidP="00432911">
            <w:pPr>
              <w:pStyle w:val="TAL"/>
              <w:rPr>
                <w:rFonts w:cs="Arial"/>
              </w:rPr>
            </w:pPr>
            <w:r w:rsidRPr="005B0A88">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C94A7F3" w14:textId="77777777" w:rsidR="00C9407A" w:rsidRPr="005B0A88" w:rsidRDefault="00C9407A" w:rsidP="00432911">
            <w:pPr>
              <w:pStyle w:val="TAC"/>
              <w:rPr>
                <w:rFonts w:cs="Arial"/>
              </w:rPr>
            </w:pPr>
            <w:r w:rsidRPr="005B0A8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FBD830" w14:textId="0086F9F9"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1A18B26" w14:textId="77777777" w:rsidR="00C9407A" w:rsidRPr="005B0A88" w:rsidRDefault="00C9407A" w:rsidP="00432911">
            <w:pPr>
              <w:pStyle w:val="TAC"/>
              <w:rPr>
                <w:rFonts w:cs="Arial"/>
              </w:rPr>
            </w:pPr>
            <w:r w:rsidRPr="005B0A88">
              <w:rPr>
                <w:rFonts w:cs="Arial"/>
              </w:rPr>
              <w:t>-140</w:t>
            </w:r>
          </w:p>
        </w:tc>
      </w:tr>
      <w:tr w:rsidR="00C9407A" w:rsidRPr="005B0A88" w14:paraId="3256F03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6A7923"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B634C7"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F139EAB" w14:textId="41F4FF78"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EBAE103" w14:textId="77777777" w:rsidR="00C9407A" w:rsidRPr="005B0A88" w:rsidRDefault="00C9407A" w:rsidP="00432911">
            <w:pPr>
              <w:pStyle w:val="TAC"/>
              <w:rPr>
                <w:rFonts w:cs="Arial"/>
              </w:rPr>
            </w:pPr>
            <w:r w:rsidRPr="005B0A88">
              <w:rPr>
                <w:rFonts w:cs="Arial"/>
              </w:rPr>
              <w:t>-137</w:t>
            </w:r>
          </w:p>
        </w:tc>
      </w:tr>
      <w:tr w:rsidR="00C9407A" w:rsidRPr="005B0A88" w14:paraId="0FFE294E"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4ACD7E" w14:textId="77777777" w:rsidR="00C9407A" w:rsidRPr="005B0A88" w:rsidRDefault="00C9407A" w:rsidP="00137565">
            <w:pPr>
              <w:pStyle w:val="TAL"/>
              <w:rPr>
                <w:rFonts w:cs="Arial"/>
              </w:rPr>
            </w:pPr>
            <w:r w:rsidRPr="005B0A88">
              <w:rPr>
                <w:rFonts w:cs="Arial"/>
                <w:position w:val="-12"/>
              </w:rPr>
              <w:object w:dxaOrig="405" w:dyaOrig="360" w14:anchorId="62C14CF1">
                <v:shape id="_x0000_i1060" type="#_x0000_t75" style="width:19pt;height:19pt" o:ole="" fillcolor="window">
                  <v:imagedata r:id="rId9" o:title=""/>
                </v:shape>
                <o:OLEObject Type="Embed" ProgID="Equation.3" ShapeID="_x0000_i1060" DrawAspect="Content" ObjectID="_1704133758" r:id="rId45"/>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BA2E3E" w14:textId="77777777" w:rsidR="00C9407A" w:rsidRPr="005B0A88" w:rsidRDefault="00C9407A" w:rsidP="00137565">
            <w:pPr>
              <w:pStyle w:val="TAC"/>
              <w:rPr>
                <w:rFonts w:cs="Arial"/>
              </w:rPr>
            </w:pPr>
            <w:r w:rsidRPr="005B0A8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8CE7B3" w14:textId="729C96DB" w:rsidR="00C9407A" w:rsidRPr="005B0A88" w:rsidRDefault="00C9407A" w:rsidP="00137565">
            <w:pPr>
              <w:pStyle w:val="TAC"/>
              <w:rPr>
                <w:rFonts w:cs="Arial"/>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1A19C83" w14:textId="77777777" w:rsidR="00C9407A" w:rsidRPr="005B0A88" w:rsidRDefault="00C9407A" w:rsidP="00137565">
            <w:pPr>
              <w:pStyle w:val="TAC"/>
              <w:rPr>
                <w:rFonts w:cs="Arial"/>
              </w:rPr>
            </w:pPr>
            <w:r w:rsidRPr="005B0A88">
              <w:rPr>
                <w:rFonts w:cs="Arial"/>
              </w:rPr>
              <w:t>-98</w:t>
            </w:r>
          </w:p>
        </w:tc>
      </w:tr>
      <w:tr w:rsidR="00C9407A" w:rsidRPr="005B0A88" w14:paraId="1D5BC68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4835567" w14:textId="77777777" w:rsidR="00C9407A" w:rsidRPr="005B0A88" w:rsidRDefault="00C9407A" w:rsidP="00137565">
            <w:pPr>
              <w:keepNext/>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700F82" w14:textId="77777777" w:rsidR="00C9407A" w:rsidRPr="005B0A88" w:rsidRDefault="00C9407A" w:rsidP="00137565">
            <w:pPr>
              <w:keepNext/>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0FC5D2" w14:textId="499BBC8D" w:rsidR="00C9407A" w:rsidRPr="005B0A88" w:rsidRDefault="00C9407A" w:rsidP="00137565">
            <w:pPr>
              <w:pStyle w:val="TAC"/>
              <w:rPr>
                <w:rFonts w:cs="Arial"/>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B24C9BB" w14:textId="77777777" w:rsidR="00C9407A" w:rsidRPr="005B0A88" w:rsidRDefault="00C9407A" w:rsidP="00137565">
            <w:pPr>
              <w:pStyle w:val="TAC"/>
              <w:rPr>
                <w:rFonts w:cs="Arial"/>
              </w:rPr>
            </w:pPr>
            <w:r w:rsidRPr="005B0A88">
              <w:rPr>
                <w:rFonts w:cs="Arial"/>
              </w:rPr>
              <w:t>-98</w:t>
            </w:r>
          </w:p>
        </w:tc>
      </w:tr>
      <w:tr w:rsidR="00C9407A" w:rsidRPr="005B0A88" w14:paraId="0AA2921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DB05D9"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17C3E82"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76D18C" w14:textId="0C87EDCC"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751DD46" w14:textId="77777777" w:rsidR="00C9407A" w:rsidRPr="005B0A88" w:rsidRDefault="00C9407A" w:rsidP="00432911">
            <w:pPr>
              <w:pStyle w:val="TAC"/>
              <w:rPr>
                <w:rFonts w:cs="Arial"/>
              </w:rPr>
            </w:pPr>
            <w:r w:rsidRPr="005B0A88">
              <w:rPr>
                <w:rFonts w:cs="Arial"/>
              </w:rPr>
              <w:t>-95</w:t>
            </w:r>
          </w:p>
        </w:tc>
      </w:tr>
      <w:tr w:rsidR="00C9407A" w:rsidRPr="005B0A88" w14:paraId="24039B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C012F" w14:textId="77777777" w:rsidR="00C9407A" w:rsidRPr="005B0A88" w:rsidRDefault="00C9407A" w:rsidP="00432911">
            <w:pPr>
              <w:pStyle w:val="TAL"/>
              <w:rPr>
                <w:rFonts w:cs="Arial"/>
              </w:rPr>
            </w:pPr>
            <w:r w:rsidRPr="005B0A88">
              <w:rPr>
                <w:rFonts w:cs="Arial"/>
                <w:position w:val="-12"/>
              </w:rPr>
              <w:object w:dxaOrig="405" w:dyaOrig="360" w14:anchorId="2CB1AD64">
                <v:shape id="_x0000_i1061" type="#_x0000_t75" style="width:19pt;height:19pt" o:ole="" fillcolor="window">
                  <v:imagedata r:id="rId9" o:title=""/>
                </v:shape>
                <o:OLEObject Type="Embed" ProgID="Equation.3" ShapeID="_x0000_i1061" DrawAspect="Content" ObjectID="_1704133759" r:id="rId46"/>
              </w:object>
            </w:r>
          </w:p>
        </w:tc>
        <w:tc>
          <w:tcPr>
            <w:tcW w:w="1649" w:type="dxa"/>
            <w:tcBorders>
              <w:top w:val="single" w:sz="4" w:space="0" w:color="auto"/>
              <w:left w:val="single" w:sz="4" w:space="0" w:color="auto"/>
              <w:bottom w:val="single" w:sz="4" w:space="0" w:color="auto"/>
              <w:right w:val="single" w:sz="4" w:space="0" w:color="auto"/>
            </w:tcBorders>
            <w:hideMark/>
          </w:tcPr>
          <w:p w14:paraId="425626B7" w14:textId="68ABFF18"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895" w:type="dxa"/>
            <w:tcBorders>
              <w:top w:val="single" w:sz="4" w:space="0" w:color="auto"/>
              <w:left w:val="single" w:sz="4" w:space="0" w:color="auto"/>
              <w:bottom w:val="single" w:sz="4" w:space="0" w:color="auto"/>
              <w:right w:val="single" w:sz="4" w:space="0" w:color="auto"/>
            </w:tcBorders>
            <w:hideMark/>
          </w:tcPr>
          <w:p w14:paraId="7E180E9F" w14:textId="54457D4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BF5E949" w14:textId="77777777" w:rsidR="00C9407A" w:rsidRPr="005B0A88" w:rsidRDefault="00C9407A" w:rsidP="00432911">
            <w:pPr>
              <w:pStyle w:val="TAC"/>
              <w:rPr>
                <w:rFonts w:cs="Arial"/>
              </w:rPr>
            </w:pPr>
            <w:r w:rsidRPr="005B0A88">
              <w:rPr>
                <w:rFonts w:cs="Arial"/>
              </w:rPr>
              <w:t>-98</w:t>
            </w:r>
          </w:p>
        </w:tc>
      </w:tr>
      <w:tr w:rsidR="00C9407A" w:rsidRPr="005B0A88" w14:paraId="56ED367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79A19C" w14:textId="77777777" w:rsidR="00C9407A" w:rsidRPr="005B0A88" w:rsidRDefault="00C9407A" w:rsidP="00432911">
            <w:pPr>
              <w:pStyle w:val="TAL"/>
              <w:rPr>
                <w:rFonts w:cs="Arial"/>
              </w:rPr>
            </w:pPr>
            <w:r w:rsidRPr="005B0A88">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39A741" w14:textId="77777777" w:rsidR="00C9407A" w:rsidRPr="005B0A88" w:rsidRDefault="00C9407A" w:rsidP="00432911">
            <w:pPr>
              <w:pStyle w:val="TAC"/>
              <w:rPr>
                <w:rFonts w:cs="Arial"/>
              </w:rPr>
            </w:pPr>
            <w:r w:rsidRPr="005B0A8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0D22A53" w14:textId="509CF624"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79AE9774" w14:textId="77777777" w:rsidR="00C9407A" w:rsidRPr="005B0A88" w:rsidRDefault="00C9407A" w:rsidP="00432911">
            <w:pPr>
              <w:pStyle w:val="TAC"/>
              <w:rPr>
                <w:rFonts w:cs="Arial"/>
              </w:rPr>
            </w:pPr>
            <w:r w:rsidRPr="005B0A88">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9F52D29" w14:textId="77777777" w:rsidR="00C9407A" w:rsidRPr="005B0A88" w:rsidRDefault="00C9407A" w:rsidP="00432911">
            <w:pPr>
              <w:pStyle w:val="TAC"/>
              <w:rPr>
                <w:rFonts w:cs="Arial"/>
              </w:rPr>
            </w:pPr>
            <w:r w:rsidRPr="005B0A88">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DD246A7" w14:textId="77777777" w:rsidR="00C9407A" w:rsidRPr="005B0A88" w:rsidRDefault="00C9407A" w:rsidP="00432911">
            <w:pPr>
              <w:pStyle w:val="TAC"/>
              <w:rPr>
                <w:rFonts w:cs="Arial"/>
              </w:rPr>
            </w:pPr>
            <w:r w:rsidRPr="005B0A88">
              <w:rPr>
                <w:rFonts w:cs="Arial"/>
              </w:rPr>
              <w:t>-82.4</w:t>
            </w:r>
          </w:p>
        </w:tc>
      </w:tr>
      <w:tr w:rsidR="00C9407A" w:rsidRPr="005B0A88" w14:paraId="2AF9E7C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EEC69"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D0640B"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9AC30E" w14:textId="5D7DCDEE"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0439A763" w14:textId="77777777" w:rsidR="00C9407A" w:rsidRPr="005B0A88" w:rsidRDefault="00C9407A" w:rsidP="00432911">
            <w:pPr>
              <w:pStyle w:val="TAC"/>
              <w:rPr>
                <w:rFonts w:cs="Arial"/>
              </w:rPr>
            </w:pPr>
            <w:r w:rsidRPr="005B0A88">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2D73664" w14:textId="77777777" w:rsidR="00C9407A" w:rsidRPr="005B0A88" w:rsidRDefault="00C9407A" w:rsidP="00432911">
            <w:pPr>
              <w:pStyle w:val="TAC"/>
              <w:rPr>
                <w:rFonts w:cs="Arial"/>
              </w:rPr>
            </w:pPr>
            <w:r w:rsidRPr="005B0A88">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54E615D" w14:textId="77777777" w:rsidR="00C9407A" w:rsidRPr="005B0A88" w:rsidRDefault="00C9407A" w:rsidP="00432911">
            <w:pPr>
              <w:pStyle w:val="TAC"/>
              <w:rPr>
                <w:rFonts w:cs="Arial"/>
              </w:rPr>
            </w:pPr>
            <w:r w:rsidRPr="005B0A88">
              <w:rPr>
                <w:rFonts w:cs="Arial"/>
              </w:rPr>
              <w:t>-82.4</w:t>
            </w:r>
          </w:p>
        </w:tc>
      </w:tr>
      <w:tr w:rsidR="00C9407A" w:rsidRPr="005B0A88" w14:paraId="2B43CC3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3CAF14"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315758C"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4B4930" w14:textId="6AE51F57"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48437B4C" w14:textId="77777777" w:rsidR="00C9407A" w:rsidRPr="005B0A88" w:rsidRDefault="00C9407A" w:rsidP="00432911">
            <w:pPr>
              <w:pStyle w:val="TAC"/>
              <w:rPr>
                <w:rFonts w:cs="Arial"/>
              </w:rPr>
            </w:pPr>
            <w:r w:rsidRPr="005B0A88">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5FDDE9AD" w14:textId="77777777" w:rsidR="00C9407A" w:rsidRPr="005B0A88" w:rsidRDefault="00C9407A" w:rsidP="00432911">
            <w:pPr>
              <w:pStyle w:val="TAC"/>
              <w:rPr>
                <w:rFonts w:cs="Arial"/>
              </w:rPr>
            </w:pPr>
            <w:r w:rsidRPr="005B0A88">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F5A6E3C" w14:textId="77777777" w:rsidR="00C9407A" w:rsidRPr="005B0A88" w:rsidRDefault="00C9407A" w:rsidP="00432911">
            <w:pPr>
              <w:pStyle w:val="TAC"/>
              <w:rPr>
                <w:rFonts w:cs="Arial"/>
              </w:rPr>
            </w:pPr>
            <w:r w:rsidRPr="005B0A88">
              <w:rPr>
                <w:rFonts w:cs="v4.2.0"/>
              </w:rPr>
              <w:t>-79.39</w:t>
            </w:r>
          </w:p>
        </w:tc>
      </w:tr>
      <w:tr w:rsidR="00C9407A" w:rsidRPr="005B0A88" w14:paraId="2D4B836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2FE1A58" w14:textId="77777777" w:rsidR="00C9407A" w:rsidRPr="005B0A88" w:rsidRDefault="00C9407A" w:rsidP="00432911">
            <w:pPr>
              <w:pStyle w:val="TAL"/>
              <w:rPr>
                <w:rFonts w:cs="Arial"/>
              </w:rPr>
            </w:pPr>
            <w:r w:rsidRPr="005B0A88">
              <w:rPr>
                <w:rFonts w:cs="Arial"/>
                <w:position w:val="-12"/>
              </w:rPr>
              <w:object w:dxaOrig="630" w:dyaOrig="390" w14:anchorId="3755A820">
                <v:shape id="_x0000_i1062" type="#_x0000_t75" style="width:30pt;height:17.5pt" o:ole="" fillcolor="window">
                  <v:imagedata r:id="rId7" o:title=""/>
                </v:shape>
                <o:OLEObject Type="Embed" ProgID="Equation.3" ShapeID="_x0000_i1062" DrawAspect="Content" ObjectID="_1704133760" r:id="rId47"/>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57CEE" w14:textId="77777777" w:rsidR="00C9407A" w:rsidRPr="005B0A88" w:rsidRDefault="00C9407A" w:rsidP="00432911">
            <w:pPr>
              <w:pStyle w:val="TAC"/>
              <w:rPr>
                <w:rFonts w:cs="Arial"/>
              </w:rPr>
            </w:pPr>
            <w:r w:rsidRPr="005B0A8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9D6A3EF" w14:textId="055B2E92"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5BC9C4" w14:textId="77777777" w:rsidR="00C9407A" w:rsidRPr="005B0A88" w:rsidRDefault="00C9407A" w:rsidP="00432911">
            <w:pPr>
              <w:pStyle w:val="TAC"/>
              <w:rPr>
                <w:rFonts w:cs="Arial"/>
              </w:rPr>
            </w:pPr>
            <w:r w:rsidRPr="005B0A88">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E5811AE" w14:textId="77777777" w:rsidR="00C9407A" w:rsidRPr="005B0A88" w:rsidRDefault="00C9407A" w:rsidP="00432911">
            <w:pPr>
              <w:pStyle w:val="TAC"/>
              <w:rPr>
                <w:rFonts w:cs="Arial"/>
              </w:rPr>
            </w:pPr>
            <w:r w:rsidRPr="005B0A88">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AB4A3B" w14:textId="77777777" w:rsidR="00C9407A" w:rsidRPr="005B0A88" w:rsidRDefault="00C9407A" w:rsidP="00432911">
            <w:pPr>
              <w:pStyle w:val="TAC"/>
              <w:rPr>
                <w:rFonts w:cs="Arial"/>
              </w:rPr>
            </w:pPr>
            <w:r w:rsidRPr="005B0A88">
              <w:rPr>
                <w:rFonts w:cs="Arial"/>
              </w:rPr>
              <w:t>15.6</w:t>
            </w:r>
          </w:p>
        </w:tc>
      </w:tr>
      <w:tr w:rsidR="00C9407A" w:rsidRPr="005B0A88" w14:paraId="139AA87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FC5185"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D02C04"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3560FB" w14:textId="718E6C1A"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D65A9F"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5F4CA5"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E0C2956" w14:textId="77777777" w:rsidR="00C9407A" w:rsidRPr="005B0A88" w:rsidRDefault="00C9407A" w:rsidP="00432911">
            <w:pPr>
              <w:spacing w:after="0"/>
              <w:rPr>
                <w:rFonts w:ascii="Arial" w:hAnsi="Arial" w:cs="Arial"/>
                <w:sz w:val="18"/>
              </w:rPr>
            </w:pPr>
          </w:p>
        </w:tc>
      </w:tr>
      <w:tr w:rsidR="00C9407A" w:rsidRPr="005B0A88" w14:paraId="01585E99"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3D264F"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F37911"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2786F3F" w14:textId="55656896"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509735"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1BC5A57F"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86AB96E" w14:textId="77777777" w:rsidR="00C9407A" w:rsidRPr="005B0A88" w:rsidRDefault="00C9407A" w:rsidP="00432911">
            <w:pPr>
              <w:spacing w:after="0"/>
              <w:rPr>
                <w:rFonts w:ascii="Arial" w:hAnsi="Arial" w:cs="Arial"/>
                <w:sz w:val="18"/>
              </w:rPr>
            </w:pPr>
          </w:p>
        </w:tc>
      </w:tr>
      <w:tr w:rsidR="00C9407A" w:rsidRPr="005B0A88" w14:paraId="5915D5D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1B873" w14:textId="77777777" w:rsidR="00C9407A" w:rsidRPr="005B0A88" w:rsidRDefault="00C9407A" w:rsidP="00432911">
            <w:pPr>
              <w:pStyle w:val="TAL"/>
              <w:rPr>
                <w:rFonts w:cs="Arial"/>
              </w:rPr>
            </w:pPr>
            <w:r w:rsidRPr="005B0A88">
              <w:rPr>
                <w:rFonts w:cs="Arial"/>
                <w:position w:val="-12"/>
              </w:rPr>
              <w:object w:dxaOrig="750" w:dyaOrig="390" w14:anchorId="6C1FA272">
                <v:shape id="_x0000_i1063" type="#_x0000_t75" style="width:37pt;height:17.5pt" o:ole="" fillcolor="window">
                  <v:imagedata r:id="rId48" o:title=""/>
                </v:shape>
                <o:OLEObject Type="Embed" ProgID="Equation.3" ShapeID="_x0000_i1063" DrawAspect="Content" ObjectID="_1704133761" r:id="rId49"/>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C7DD558" w14:textId="77777777" w:rsidR="00C9407A" w:rsidRPr="005B0A88" w:rsidRDefault="00C9407A" w:rsidP="00432911">
            <w:pPr>
              <w:pStyle w:val="TAC"/>
              <w:rPr>
                <w:rFonts w:cs="Arial"/>
              </w:rPr>
            </w:pPr>
            <w:r w:rsidRPr="005B0A8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6E4D6F" w14:textId="36A887BE"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C9D8B92" w14:textId="77777777" w:rsidR="00C9407A" w:rsidRPr="005B0A88" w:rsidRDefault="00C9407A" w:rsidP="00432911">
            <w:pPr>
              <w:pStyle w:val="TAC"/>
              <w:rPr>
                <w:rFonts w:cs="Arial"/>
              </w:rPr>
            </w:pPr>
            <w:r w:rsidRPr="005B0A88">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00176A" w14:textId="77777777" w:rsidR="00C9407A" w:rsidRPr="005B0A88" w:rsidRDefault="00C9407A" w:rsidP="00432911">
            <w:pPr>
              <w:pStyle w:val="TAC"/>
              <w:rPr>
                <w:rFonts w:cs="Arial"/>
              </w:rPr>
            </w:pPr>
            <w:r w:rsidRPr="005B0A88">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58EF9E7" w14:textId="77777777" w:rsidR="00C9407A" w:rsidRPr="005B0A88" w:rsidRDefault="00C9407A" w:rsidP="00432911">
            <w:pPr>
              <w:pStyle w:val="TAC"/>
              <w:rPr>
                <w:rFonts w:cs="Arial"/>
              </w:rPr>
            </w:pPr>
            <w:r w:rsidRPr="005B0A88">
              <w:rPr>
                <w:rFonts w:cs="Arial"/>
              </w:rPr>
              <w:t>15.6</w:t>
            </w:r>
          </w:p>
        </w:tc>
      </w:tr>
      <w:tr w:rsidR="00C9407A" w:rsidRPr="005B0A88" w14:paraId="15562EB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B907B9"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6A18A7"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408D57" w14:textId="2A093C94"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A7B382A"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426A350"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953F7CD" w14:textId="77777777" w:rsidR="00C9407A" w:rsidRPr="005B0A88" w:rsidRDefault="00C9407A" w:rsidP="00432911">
            <w:pPr>
              <w:spacing w:after="0"/>
              <w:rPr>
                <w:rFonts w:ascii="Arial" w:hAnsi="Arial" w:cs="Arial"/>
                <w:sz w:val="18"/>
              </w:rPr>
            </w:pPr>
          </w:p>
        </w:tc>
      </w:tr>
      <w:tr w:rsidR="00C9407A" w:rsidRPr="005B0A88" w14:paraId="12E49C6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4BFC80"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228D4C"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4936B6F" w14:textId="4073B2FB"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D5E77"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6DA63C"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8F560B" w14:textId="77777777" w:rsidR="00C9407A" w:rsidRPr="005B0A88" w:rsidRDefault="00C9407A" w:rsidP="00432911">
            <w:pPr>
              <w:spacing w:after="0"/>
              <w:rPr>
                <w:rFonts w:ascii="Arial" w:hAnsi="Arial" w:cs="Arial"/>
                <w:sz w:val="18"/>
              </w:rPr>
            </w:pPr>
          </w:p>
        </w:tc>
      </w:tr>
      <w:tr w:rsidR="00C9407A" w:rsidRPr="005B0A88" w14:paraId="68F98641"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518617" w14:textId="77777777" w:rsidR="00C9407A" w:rsidRPr="005B0A88" w:rsidRDefault="00C9407A" w:rsidP="00432911">
            <w:pPr>
              <w:pStyle w:val="TAL"/>
              <w:rPr>
                <w:rFonts w:cs="Arial"/>
              </w:rPr>
            </w:pPr>
            <w:r w:rsidRPr="005B0A88">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D921CA9" w14:textId="4D3C75A1"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9626659" w14:textId="0460AF81"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3EFD2DD6" w14:textId="77777777" w:rsidR="00C9407A" w:rsidRPr="005B0A88" w:rsidRDefault="00C9407A" w:rsidP="00432911">
            <w:pPr>
              <w:pStyle w:val="TAC"/>
              <w:rPr>
                <w:rFonts w:cs="Arial"/>
              </w:rPr>
            </w:pPr>
            <w:r w:rsidRPr="005B0A88">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1D44BDA" w14:textId="77777777" w:rsidR="00C9407A" w:rsidRPr="005B0A88" w:rsidRDefault="00C9407A" w:rsidP="00432911">
            <w:pPr>
              <w:pStyle w:val="TAC"/>
              <w:rPr>
                <w:rFonts w:cs="Arial"/>
              </w:rPr>
            </w:pPr>
            <w:r w:rsidRPr="005B0A88">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86EAD42" w14:textId="77777777" w:rsidR="00C9407A" w:rsidRPr="005B0A88" w:rsidRDefault="00C9407A" w:rsidP="00432911">
            <w:pPr>
              <w:pStyle w:val="TAC"/>
              <w:rPr>
                <w:rFonts w:cs="Arial"/>
              </w:rPr>
            </w:pPr>
            <w:r w:rsidRPr="005B0A88">
              <w:rPr>
                <w:rFonts w:cs="Arial"/>
              </w:rPr>
              <w:t>-54.33</w:t>
            </w:r>
          </w:p>
        </w:tc>
      </w:tr>
      <w:tr w:rsidR="00C9407A" w:rsidRPr="005B0A88" w14:paraId="143813C0"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A05E2E"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49DA22" w14:textId="1A175E20"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24238DF" w14:textId="6763AF5B"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618C99DA" w14:textId="77777777" w:rsidR="00C9407A" w:rsidRPr="005B0A88" w:rsidRDefault="00C9407A" w:rsidP="00432911">
            <w:pPr>
              <w:pStyle w:val="TAC"/>
              <w:rPr>
                <w:rFonts w:cs="Arial"/>
              </w:rPr>
            </w:pPr>
            <w:r w:rsidRPr="005B0A88">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69F72E0A" w14:textId="77777777" w:rsidR="00C9407A" w:rsidRPr="005B0A88" w:rsidRDefault="00C9407A" w:rsidP="00432911">
            <w:pPr>
              <w:pStyle w:val="TAC"/>
              <w:rPr>
                <w:rFonts w:cs="Arial"/>
              </w:rPr>
            </w:pPr>
            <w:r w:rsidRPr="005B0A88">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4AAE1A69" w14:textId="77777777" w:rsidR="00C9407A" w:rsidRPr="005B0A88" w:rsidRDefault="00C9407A" w:rsidP="00432911">
            <w:pPr>
              <w:pStyle w:val="TAC"/>
              <w:rPr>
                <w:rFonts w:cs="Arial"/>
              </w:rPr>
            </w:pPr>
            <w:r w:rsidRPr="005B0A88">
              <w:rPr>
                <w:rFonts w:cs="Arial"/>
              </w:rPr>
              <w:t>-54.33</w:t>
            </w:r>
          </w:p>
        </w:tc>
      </w:tr>
      <w:tr w:rsidR="00C9407A" w:rsidRPr="005B0A88" w14:paraId="2F9CA60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5A6BEA"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15EACE92" w14:textId="3E7339C1" w:rsidR="00C9407A" w:rsidRPr="005B0A88" w:rsidRDefault="00C9407A" w:rsidP="00432911">
            <w:pPr>
              <w:pStyle w:val="TAC"/>
              <w:rPr>
                <w:rFonts w:cs="Arial"/>
              </w:rPr>
            </w:pPr>
            <w:r w:rsidRPr="005B0A88">
              <w:rPr>
                <w:rFonts w:cs="v4.2.0"/>
              </w:rPr>
              <w:t>dBm/38.16</w:t>
            </w:r>
            <w:r w:rsidR="00432911">
              <w:rPr>
                <w:rFonts w:cs="v4.2.0"/>
              </w:rPr>
              <w:t xml:space="preserve"> </w:t>
            </w:r>
            <w:r w:rsidRPr="005B0A88">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6C03735B" w14:textId="4BDB4350"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5B6D4C5D" w14:textId="77777777" w:rsidR="00C9407A" w:rsidRPr="005B0A88" w:rsidRDefault="00C9407A" w:rsidP="00432911">
            <w:pPr>
              <w:pStyle w:val="TAC"/>
              <w:rPr>
                <w:rFonts w:cs="Arial"/>
              </w:rPr>
            </w:pPr>
            <w:r w:rsidRPr="005B0A88">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B17719E" w14:textId="77777777" w:rsidR="00C9407A" w:rsidRPr="005B0A88" w:rsidRDefault="00C9407A" w:rsidP="00432911">
            <w:pPr>
              <w:pStyle w:val="TAC"/>
              <w:rPr>
                <w:rFonts w:cs="Arial"/>
              </w:rPr>
            </w:pPr>
            <w:r w:rsidRPr="005B0A88">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1D6E681B" w14:textId="77777777" w:rsidR="00C9407A" w:rsidRPr="005B0A88" w:rsidRDefault="00C9407A" w:rsidP="00432911">
            <w:pPr>
              <w:pStyle w:val="TAC"/>
              <w:rPr>
                <w:rFonts w:cs="Arial"/>
              </w:rPr>
            </w:pPr>
            <w:r w:rsidRPr="005B0A88">
              <w:rPr>
                <w:rFonts w:cs="v4.2.0"/>
              </w:rPr>
              <w:t>-48.23</w:t>
            </w:r>
          </w:p>
        </w:tc>
      </w:tr>
      <w:tr w:rsidR="00C9407A" w:rsidRPr="005B0A88" w14:paraId="5503F7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9582B" w14:textId="77777777" w:rsidR="00C9407A" w:rsidRPr="005B0A88" w:rsidRDefault="00C9407A" w:rsidP="00432911">
            <w:pPr>
              <w:pStyle w:val="TAL"/>
              <w:rPr>
                <w:rFonts w:cs="Arial"/>
                <w:vertAlign w:val="subscript"/>
              </w:rPr>
            </w:pPr>
            <w:r w:rsidRPr="005B0A88">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0D8415D" w14:textId="77777777" w:rsidR="00C9407A" w:rsidRPr="005B0A88" w:rsidRDefault="00C9407A" w:rsidP="00432911">
            <w:pPr>
              <w:pStyle w:val="TAC"/>
              <w:rPr>
                <w:rFonts w:cs="Arial"/>
              </w:rPr>
            </w:pPr>
            <w:r w:rsidRPr="005B0A88">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43505B29" w14:textId="3E069BD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C60D95" w14:textId="77777777" w:rsidR="00C9407A" w:rsidRPr="005B0A88" w:rsidRDefault="00C9407A" w:rsidP="00432911">
            <w:pPr>
              <w:pStyle w:val="TAC"/>
              <w:rPr>
                <w:rFonts w:cs="Arial"/>
              </w:rPr>
            </w:pPr>
            <w:r w:rsidRPr="005B0A88">
              <w:rPr>
                <w:rFonts w:cs="Arial"/>
              </w:rPr>
              <w:t>0</w:t>
            </w:r>
          </w:p>
        </w:tc>
      </w:tr>
      <w:tr w:rsidR="00C9407A" w:rsidRPr="005B0A88" w14:paraId="42D59F4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04DB4" w14:textId="77777777" w:rsidR="00C9407A" w:rsidRPr="005B0A88" w:rsidRDefault="00C9407A" w:rsidP="00432911">
            <w:pPr>
              <w:pStyle w:val="TAL"/>
              <w:rPr>
                <w:rFonts w:cs="Arial"/>
              </w:rPr>
            </w:pPr>
            <w:r w:rsidRPr="005B0A88">
              <w:rPr>
                <w:rFonts w:cs="Arial"/>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C21BFDE" w14:textId="77777777" w:rsidR="00C9407A" w:rsidRPr="005B0A88" w:rsidRDefault="00C9407A" w:rsidP="00432911">
            <w:pPr>
              <w:pStyle w:val="TAC"/>
              <w:rPr>
                <w:rFonts w:cs="Arial"/>
              </w:rPr>
            </w:pPr>
            <w:r w:rsidRPr="005B0A8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5CA7A71" w14:textId="68EF158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C8363D" w14:textId="77777777" w:rsidR="00C9407A" w:rsidRPr="005B0A88" w:rsidRDefault="00C9407A" w:rsidP="00432911">
            <w:pPr>
              <w:pStyle w:val="TAC"/>
              <w:rPr>
                <w:rFonts w:cs="Arial"/>
              </w:rPr>
            </w:pPr>
            <w:r w:rsidRPr="005B0A88">
              <w:rPr>
                <w:rFonts w:cs="Arial"/>
              </w:rPr>
              <w:t>50</w:t>
            </w:r>
          </w:p>
        </w:tc>
      </w:tr>
      <w:tr w:rsidR="00C9407A" w:rsidRPr="005B0A88" w14:paraId="1540E0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CF7FC" w14:textId="25F55914" w:rsidR="00C9407A" w:rsidRPr="005B0A88" w:rsidRDefault="00C9407A" w:rsidP="00432911">
            <w:pPr>
              <w:pStyle w:val="TAL"/>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5BD23C10" w14:textId="77777777" w:rsidR="00C9407A" w:rsidRPr="005B0A88" w:rsidRDefault="00C9407A" w:rsidP="00432911">
            <w:pPr>
              <w:pStyle w:val="TAC"/>
              <w:rPr>
                <w:rFonts w:cs="Arial"/>
              </w:rPr>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71086" w14:textId="223F7DB1"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621AEEF" w14:textId="77777777" w:rsidR="00C9407A" w:rsidRPr="005B0A88" w:rsidRDefault="00C9407A" w:rsidP="00432911">
            <w:pPr>
              <w:pStyle w:val="TAC"/>
              <w:rPr>
                <w:rFonts w:cs="Arial"/>
              </w:rPr>
            </w:pPr>
            <w:r w:rsidRPr="005B0A88">
              <w:rPr>
                <w:rFonts w:cs="v4.2.0"/>
              </w:rPr>
              <w:t>48</w:t>
            </w:r>
          </w:p>
        </w:tc>
      </w:tr>
      <w:tr w:rsidR="00C9407A" w:rsidRPr="005B0A88" w14:paraId="6627931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004B0A" w14:textId="54413897" w:rsidR="00C9407A" w:rsidRPr="005B0A88" w:rsidRDefault="00C9407A" w:rsidP="00432911">
            <w:pPr>
              <w:pStyle w:val="TAL"/>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274BB206" w14:textId="77777777" w:rsidR="00C9407A" w:rsidRPr="005B0A88" w:rsidRDefault="00C9407A" w:rsidP="00432911">
            <w:pPr>
              <w:pStyle w:val="TAC"/>
              <w:rPr>
                <w:rFonts w:cs="Arial"/>
              </w:rPr>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DF95F88" w14:textId="374E8847"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2D2A599" w14:textId="77777777" w:rsidR="00C9407A" w:rsidRPr="005B0A88" w:rsidRDefault="00C9407A" w:rsidP="00432911">
            <w:pPr>
              <w:pStyle w:val="TAC"/>
              <w:rPr>
                <w:rFonts w:cs="Arial"/>
              </w:rPr>
            </w:pPr>
            <w:r w:rsidRPr="005B0A88">
              <w:rPr>
                <w:rFonts w:cs="v4.2.0"/>
              </w:rPr>
              <w:t>44</w:t>
            </w:r>
          </w:p>
        </w:tc>
      </w:tr>
      <w:tr w:rsidR="00C9407A" w:rsidRPr="005B0A88" w14:paraId="7E8F07D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35951" w14:textId="4FCD7831" w:rsidR="00C9407A" w:rsidRPr="005B0A88" w:rsidRDefault="00C9407A" w:rsidP="00432911">
            <w:pPr>
              <w:pStyle w:val="TAL"/>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0DC62F20" w14:textId="77777777" w:rsidR="00C9407A" w:rsidRPr="005B0A88" w:rsidRDefault="00C9407A" w:rsidP="00432911">
            <w:pPr>
              <w:pStyle w:val="TAC"/>
              <w:rPr>
                <w:rFonts w:cs="Arial"/>
              </w:rPr>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0AA908" w14:textId="689E21D9"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3598B" w14:textId="77777777" w:rsidR="00C9407A" w:rsidRPr="005B0A88" w:rsidRDefault="00C9407A" w:rsidP="00432911">
            <w:pPr>
              <w:pStyle w:val="TAC"/>
              <w:rPr>
                <w:rFonts w:cs="Arial"/>
              </w:rPr>
            </w:pPr>
            <w:r w:rsidRPr="005B0A88">
              <w:rPr>
                <w:rFonts w:cs="v4.2.0"/>
              </w:rPr>
              <w:t>50</w:t>
            </w:r>
          </w:p>
        </w:tc>
      </w:tr>
      <w:tr w:rsidR="00C9407A" w:rsidRPr="005B0A88" w14:paraId="2739826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C4427" w14:textId="3C3C7791"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649" w:type="dxa"/>
            <w:tcBorders>
              <w:top w:val="single" w:sz="4" w:space="0" w:color="auto"/>
              <w:left w:val="single" w:sz="4" w:space="0" w:color="auto"/>
              <w:bottom w:val="single" w:sz="4" w:space="0" w:color="auto"/>
              <w:right w:val="single" w:sz="4" w:space="0" w:color="auto"/>
            </w:tcBorders>
          </w:tcPr>
          <w:p w14:paraId="4D3F7AFD"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5E0831" w14:textId="6FECFBF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D6CEFD5" w14:textId="77777777" w:rsidR="00C9407A" w:rsidRPr="005B0A88" w:rsidRDefault="00C9407A" w:rsidP="00432911">
            <w:pPr>
              <w:pStyle w:val="TAC"/>
              <w:rPr>
                <w:rFonts w:cs="Arial"/>
              </w:rPr>
            </w:pPr>
            <w:r w:rsidRPr="005B0A88">
              <w:rPr>
                <w:rFonts w:cs="Arial"/>
              </w:rPr>
              <w:t>AWGN</w:t>
            </w:r>
          </w:p>
        </w:tc>
      </w:tr>
      <w:tr w:rsidR="00C9407A" w:rsidRPr="005B0A88" w14:paraId="6FA1C9B0"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644CF3A6" w14:textId="65479879"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772C0AA8" w14:textId="7EEB410B"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bookmarkStart w:id="3" w:name="_Hlk58338448"/>
            <w:r w:rsidRPr="005B0A88">
              <w:t>threshX-High</w:t>
            </w:r>
            <w:bookmarkEnd w:id="3"/>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NR</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E-UTRA</w:t>
            </w:r>
            <w:r w:rsidR="00432911">
              <w:t xml:space="preserve"> </w:t>
            </w:r>
            <w:r w:rsidRPr="005B0A88">
              <w:t>target</w:t>
            </w:r>
            <w:r w:rsidR="00432911">
              <w:t xml:space="preserve"> </w:t>
            </w:r>
            <w:r w:rsidRPr="005B0A88">
              <w:t>cell.</w:t>
            </w:r>
          </w:p>
        </w:tc>
      </w:tr>
    </w:tbl>
    <w:p w14:paraId="2CC34C1E" w14:textId="77777777" w:rsidR="00C9407A" w:rsidRPr="005B0A88" w:rsidRDefault="00C9407A" w:rsidP="00C9407A"/>
    <w:p w14:paraId="5B4BD305" w14:textId="77777777" w:rsidR="00C9407A" w:rsidRPr="005B0A88" w:rsidRDefault="00C9407A" w:rsidP="00C9407A">
      <w:pPr>
        <w:pStyle w:val="TH"/>
      </w:pPr>
      <w:r w:rsidRPr="005B0A88">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757"/>
        <w:gridCol w:w="43"/>
        <w:gridCol w:w="714"/>
        <w:gridCol w:w="757"/>
      </w:tblGrid>
      <w:tr w:rsidR="00C9407A" w:rsidRPr="005B0A88" w14:paraId="403493F3"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B4288" w14:textId="77777777" w:rsidR="00C9407A" w:rsidRPr="005B0A88" w:rsidRDefault="00C9407A" w:rsidP="00137565">
            <w:pPr>
              <w:pStyle w:val="TAH"/>
              <w:keepNext w:val="0"/>
              <w:keepLines w:val="0"/>
              <w:rPr>
                <w:rFonts w:cs="Arial"/>
              </w:rPr>
            </w:pPr>
            <w:r w:rsidRPr="005B0A88">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A641B79" w14:textId="77777777" w:rsidR="00C9407A" w:rsidRPr="005B0A88" w:rsidRDefault="00C9407A" w:rsidP="00137565">
            <w:pPr>
              <w:pStyle w:val="TAH"/>
              <w:keepNext w:val="0"/>
              <w:keepLines w:val="0"/>
              <w:rPr>
                <w:rFonts w:cs="Arial"/>
              </w:rPr>
            </w:pPr>
            <w:r w:rsidRPr="005B0A88">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D7EB00C" w14:textId="6F08E0EE" w:rsidR="00C9407A" w:rsidRPr="005B0A88" w:rsidRDefault="00C9407A" w:rsidP="00137565">
            <w:pPr>
              <w:pStyle w:val="TAH"/>
              <w:keepNext w:val="0"/>
              <w:keepLines w:val="0"/>
              <w:rPr>
                <w:rFonts w:cs="Arial"/>
              </w:rPr>
            </w:pPr>
            <w:r w:rsidRPr="005B0A88">
              <w:rPr>
                <w:rFonts w:cs="Arial"/>
              </w:rPr>
              <w:t>Cell</w:t>
            </w:r>
            <w:r w:rsidR="00432911">
              <w:rPr>
                <w:rFonts w:cs="Arial"/>
              </w:rPr>
              <w:t xml:space="preserve"> </w:t>
            </w:r>
            <w:r w:rsidRPr="005B0A88">
              <w:rPr>
                <w:rFonts w:cs="Arial"/>
              </w:rPr>
              <w:t>2</w:t>
            </w:r>
          </w:p>
        </w:tc>
      </w:tr>
      <w:tr w:rsidR="00C9407A" w:rsidRPr="005B0A88" w14:paraId="6B127E76"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1CB814" w14:textId="77777777" w:rsidR="00C9407A" w:rsidRPr="005B0A88" w:rsidRDefault="00C9407A" w:rsidP="00137565">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4CEB933" w14:textId="77777777" w:rsidR="00C9407A" w:rsidRPr="005B0A88" w:rsidRDefault="00C9407A" w:rsidP="00137565">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9A39C83" w14:textId="77777777" w:rsidR="00C9407A" w:rsidRPr="005B0A88" w:rsidRDefault="00C9407A" w:rsidP="00137565">
            <w:pPr>
              <w:pStyle w:val="TAH"/>
              <w:keepNext w:val="0"/>
              <w:keepLines w:val="0"/>
              <w:rPr>
                <w:rFonts w:cs="Arial"/>
              </w:rPr>
            </w:pPr>
            <w:r w:rsidRPr="005B0A88">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4B83645" w14:textId="77777777" w:rsidR="00C9407A" w:rsidRPr="005B0A88" w:rsidRDefault="00C9407A" w:rsidP="00137565">
            <w:pPr>
              <w:pStyle w:val="TAH"/>
              <w:keepNext w:val="0"/>
              <w:keepLines w:val="0"/>
              <w:rPr>
                <w:rFonts w:cs="Arial"/>
              </w:rPr>
            </w:pPr>
            <w:r w:rsidRPr="005B0A88">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7A069F19" w14:textId="77777777" w:rsidR="00C9407A" w:rsidRPr="005B0A88" w:rsidRDefault="00C9407A" w:rsidP="00137565">
            <w:pPr>
              <w:pStyle w:val="TAH"/>
              <w:keepNext w:val="0"/>
              <w:keepLines w:val="0"/>
              <w:rPr>
                <w:rFonts w:cs="Arial"/>
              </w:rPr>
            </w:pPr>
            <w:r w:rsidRPr="005B0A88">
              <w:rPr>
                <w:rFonts w:cs="Arial"/>
              </w:rPr>
              <w:t>T3</w:t>
            </w:r>
          </w:p>
        </w:tc>
      </w:tr>
      <w:tr w:rsidR="00C9407A" w:rsidRPr="005B0A88" w14:paraId="5EB78D5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A62CA" w14:textId="3CC1302C" w:rsidR="00C9407A" w:rsidRPr="005B0A88" w:rsidRDefault="00C9407A" w:rsidP="00137565">
            <w:pPr>
              <w:pStyle w:val="TAL"/>
              <w:keepNext w:val="0"/>
              <w:keepLines w:val="0"/>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top w:val="single" w:sz="4" w:space="0" w:color="auto"/>
              <w:left w:val="single" w:sz="4" w:space="0" w:color="auto"/>
              <w:bottom w:val="single" w:sz="4" w:space="0" w:color="auto"/>
              <w:right w:val="single" w:sz="4" w:space="0" w:color="auto"/>
            </w:tcBorders>
          </w:tcPr>
          <w:p w14:paraId="3AFCA4D8" w14:textId="77777777" w:rsidR="00C9407A" w:rsidRPr="005B0A88"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94CB48F" w14:textId="77777777" w:rsidR="00C9407A" w:rsidRPr="005B0A88" w:rsidRDefault="00C9407A" w:rsidP="00137565">
            <w:pPr>
              <w:pStyle w:val="TAC"/>
              <w:keepNext w:val="0"/>
              <w:keepLines w:val="0"/>
              <w:rPr>
                <w:rFonts w:cs="Arial"/>
              </w:rPr>
            </w:pPr>
            <w:r w:rsidRPr="005B0A88">
              <w:rPr>
                <w:rFonts w:cs="Arial"/>
              </w:rPr>
              <w:t>1</w:t>
            </w:r>
          </w:p>
        </w:tc>
      </w:tr>
      <w:tr w:rsidR="00C9407A" w:rsidRPr="005B0A88" w14:paraId="259044C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72A90" w14:textId="77777777" w:rsidR="00C9407A" w:rsidRPr="005B0A88" w:rsidRDefault="00C9407A" w:rsidP="00137565">
            <w:pPr>
              <w:pStyle w:val="TAL"/>
              <w:keepNext w:val="0"/>
              <w:keepLines w:val="0"/>
              <w:rPr>
                <w:rFonts w:cs="Arial"/>
              </w:rPr>
            </w:pPr>
            <w:r w:rsidRPr="005B0A88">
              <w:rPr>
                <w:rFonts w:cs="Arial"/>
              </w:rPr>
              <w:t>BW</w:t>
            </w:r>
            <w:r w:rsidRPr="005B0A88">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7E8A0DF" w14:textId="77777777" w:rsidR="00C9407A" w:rsidRPr="005B0A88" w:rsidRDefault="00C9407A" w:rsidP="00137565">
            <w:pPr>
              <w:pStyle w:val="TAC"/>
              <w:keepNext w:val="0"/>
              <w:keepLines w:val="0"/>
              <w:rPr>
                <w:rFonts w:cs="Arial"/>
              </w:rPr>
            </w:pPr>
            <w:r w:rsidRPr="005B0A88">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0270343A" w14:textId="77777777" w:rsidR="00C9407A" w:rsidRPr="005B0A88" w:rsidRDefault="00C9407A" w:rsidP="00137565">
            <w:pPr>
              <w:pStyle w:val="TAC"/>
              <w:keepNext w:val="0"/>
              <w:keepLines w:val="0"/>
              <w:rPr>
                <w:rFonts w:cs="Arial"/>
              </w:rPr>
            </w:pPr>
            <w:r w:rsidRPr="005B0A88">
              <w:rPr>
                <w:rFonts w:cs="Arial"/>
              </w:rPr>
              <w:t>10</w:t>
            </w:r>
          </w:p>
        </w:tc>
      </w:tr>
      <w:tr w:rsidR="00C9407A" w:rsidRPr="005B0A88" w14:paraId="44E90B8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C3B00" w14:textId="2B8CDDC9" w:rsidR="00C9407A" w:rsidRPr="005B0A88" w:rsidRDefault="00C9407A" w:rsidP="00137565">
            <w:pPr>
              <w:pStyle w:val="TAL"/>
              <w:keepNext w:val="0"/>
              <w:keepLines w:val="0"/>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top w:val="single" w:sz="4" w:space="0" w:color="auto"/>
              <w:left w:val="single" w:sz="4" w:space="0" w:color="auto"/>
              <w:bottom w:val="single" w:sz="4" w:space="0" w:color="auto"/>
              <w:right w:val="single" w:sz="4" w:space="0" w:color="auto"/>
            </w:tcBorders>
          </w:tcPr>
          <w:p w14:paraId="2C604744" w14:textId="77777777" w:rsidR="00C9407A" w:rsidRPr="005B0A88"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49AD47F" w14:textId="411489A1" w:rsidR="00C9407A" w:rsidRPr="005B0A88" w:rsidRDefault="00C9407A" w:rsidP="00137565">
            <w:pPr>
              <w:pStyle w:val="TAC"/>
              <w:keepNext w:val="0"/>
              <w:keepLines w:val="0"/>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42D6C8FB" w14:textId="6A4B6222" w:rsidR="00C9407A" w:rsidRPr="005B0A88" w:rsidRDefault="00C9407A" w:rsidP="00137565">
            <w:pPr>
              <w:pStyle w:val="TAC"/>
              <w:keepNext w:val="0"/>
              <w:keepLines w:val="0"/>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668750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6C9C7A" w14:textId="77777777" w:rsidR="00C9407A" w:rsidRPr="005B0A88" w:rsidRDefault="00C9407A" w:rsidP="00137565">
            <w:pPr>
              <w:pStyle w:val="TAL"/>
              <w:keepNext w:val="0"/>
              <w:keepLines w:val="0"/>
              <w:rPr>
                <w:rFonts w:cs="Arial"/>
              </w:rPr>
            </w:pPr>
            <w:r w:rsidRPr="005B0A88">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BCB03"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6811FF" w14:textId="77777777" w:rsidR="00C9407A" w:rsidRPr="005B0A88" w:rsidRDefault="00C9407A" w:rsidP="00137565">
            <w:pPr>
              <w:pStyle w:val="TAC"/>
              <w:keepNext w:val="0"/>
              <w:keepLines w:val="0"/>
              <w:rPr>
                <w:rFonts w:cs="Arial"/>
              </w:rPr>
            </w:pPr>
            <w:r w:rsidRPr="005B0A88">
              <w:rPr>
                <w:rFonts w:cs="Arial"/>
              </w:rPr>
              <w:t>0</w:t>
            </w:r>
          </w:p>
        </w:tc>
      </w:tr>
      <w:tr w:rsidR="00C9407A" w:rsidRPr="005B0A88" w14:paraId="3B93D3A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E21E2" w14:textId="77777777" w:rsidR="00C9407A" w:rsidRPr="005B0A88" w:rsidRDefault="00C9407A" w:rsidP="00137565">
            <w:pPr>
              <w:pStyle w:val="TAL"/>
              <w:keepNext w:val="0"/>
              <w:keepLines w:val="0"/>
              <w:rPr>
                <w:rFonts w:cs="Arial"/>
              </w:rPr>
            </w:pPr>
            <w:r w:rsidRPr="005B0A88">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4D6C7AC"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EB6F2F8" w14:textId="77777777" w:rsidR="00C9407A" w:rsidRPr="005B0A88" w:rsidRDefault="00C9407A" w:rsidP="00137565">
            <w:pPr>
              <w:spacing w:after="0"/>
              <w:rPr>
                <w:rFonts w:ascii="Arial" w:hAnsi="Arial" w:cs="Arial"/>
                <w:sz w:val="18"/>
              </w:rPr>
            </w:pPr>
          </w:p>
        </w:tc>
      </w:tr>
      <w:tr w:rsidR="00C9407A" w:rsidRPr="005B0A88" w14:paraId="4FAD6D4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2AC8E4" w14:textId="77777777" w:rsidR="00C9407A" w:rsidRPr="005B0A88" w:rsidRDefault="00C9407A" w:rsidP="00137565">
            <w:pPr>
              <w:pStyle w:val="TAL"/>
              <w:keepNext w:val="0"/>
              <w:keepLines w:val="0"/>
              <w:rPr>
                <w:rFonts w:cs="Arial"/>
              </w:rPr>
            </w:pPr>
            <w:r w:rsidRPr="005B0A88">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169A0E7"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C4EA218" w14:textId="77777777" w:rsidR="00C9407A" w:rsidRPr="005B0A88" w:rsidRDefault="00C9407A" w:rsidP="00137565">
            <w:pPr>
              <w:spacing w:after="0"/>
              <w:rPr>
                <w:rFonts w:ascii="Arial" w:hAnsi="Arial" w:cs="Arial"/>
                <w:sz w:val="18"/>
              </w:rPr>
            </w:pPr>
          </w:p>
        </w:tc>
      </w:tr>
      <w:tr w:rsidR="00C9407A" w:rsidRPr="005B0A88" w14:paraId="788CFCC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7031B" w14:textId="77777777" w:rsidR="00C9407A" w:rsidRPr="005B0A88" w:rsidRDefault="00C9407A" w:rsidP="00137565">
            <w:pPr>
              <w:pStyle w:val="TAL"/>
              <w:keepNext w:val="0"/>
              <w:keepLines w:val="0"/>
              <w:rPr>
                <w:rFonts w:cs="Arial"/>
              </w:rPr>
            </w:pPr>
            <w:r w:rsidRPr="005B0A88">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E4EFE5E"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7815B01" w14:textId="77777777" w:rsidR="00C9407A" w:rsidRPr="005B0A88" w:rsidRDefault="00C9407A" w:rsidP="00137565">
            <w:pPr>
              <w:spacing w:after="0"/>
              <w:rPr>
                <w:rFonts w:ascii="Arial" w:hAnsi="Arial" w:cs="Arial"/>
                <w:sz w:val="18"/>
              </w:rPr>
            </w:pPr>
          </w:p>
        </w:tc>
      </w:tr>
      <w:tr w:rsidR="00C9407A" w:rsidRPr="005B0A88" w14:paraId="4E8CAF6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C9EF60" w14:textId="77777777" w:rsidR="00C9407A" w:rsidRPr="005B0A88" w:rsidRDefault="00C9407A" w:rsidP="00137565">
            <w:pPr>
              <w:pStyle w:val="TAL"/>
              <w:keepNext w:val="0"/>
              <w:keepLines w:val="0"/>
              <w:rPr>
                <w:rFonts w:cs="Arial"/>
              </w:rPr>
            </w:pPr>
            <w:r w:rsidRPr="005B0A88">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F11F9A"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15615BD" w14:textId="77777777" w:rsidR="00C9407A" w:rsidRPr="005B0A88" w:rsidRDefault="00C9407A" w:rsidP="00137565">
            <w:pPr>
              <w:spacing w:after="0"/>
              <w:rPr>
                <w:rFonts w:ascii="Arial" w:hAnsi="Arial" w:cs="Arial"/>
                <w:sz w:val="18"/>
              </w:rPr>
            </w:pPr>
          </w:p>
        </w:tc>
      </w:tr>
      <w:tr w:rsidR="00C9407A" w:rsidRPr="005B0A88" w14:paraId="6F6461D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0ED2A" w14:textId="77777777" w:rsidR="00C9407A" w:rsidRPr="005B0A88" w:rsidRDefault="00C9407A" w:rsidP="00137565">
            <w:pPr>
              <w:pStyle w:val="TAL"/>
              <w:keepNext w:val="0"/>
              <w:keepLines w:val="0"/>
              <w:rPr>
                <w:rFonts w:cs="Arial"/>
              </w:rPr>
            </w:pPr>
            <w:r w:rsidRPr="005B0A88">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E071E54"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2234D97" w14:textId="77777777" w:rsidR="00C9407A" w:rsidRPr="005B0A88" w:rsidRDefault="00C9407A" w:rsidP="00137565">
            <w:pPr>
              <w:spacing w:after="0"/>
              <w:rPr>
                <w:rFonts w:ascii="Arial" w:hAnsi="Arial" w:cs="Arial"/>
                <w:sz w:val="18"/>
              </w:rPr>
            </w:pPr>
          </w:p>
        </w:tc>
      </w:tr>
      <w:tr w:rsidR="00C9407A" w:rsidRPr="005B0A88" w14:paraId="519E07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B241D" w14:textId="77777777" w:rsidR="00C9407A" w:rsidRPr="005B0A88" w:rsidRDefault="00C9407A" w:rsidP="00137565">
            <w:pPr>
              <w:pStyle w:val="TAL"/>
              <w:keepNext w:val="0"/>
              <w:keepLines w:val="0"/>
              <w:rPr>
                <w:rFonts w:cs="Arial"/>
              </w:rPr>
            </w:pPr>
            <w:r w:rsidRPr="005B0A88">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755BA8"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049FDE5" w14:textId="77777777" w:rsidR="00C9407A" w:rsidRPr="005B0A88" w:rsidRDefault="00C9407A" w:rsidP="00137565">
            <w:pPr>
              <w:spacing w:after="0"/>
              <w:rPr>
                <w:rFonts w:ascii="Arial" w:hAnsi="Arial" w:cs="Arial"/>
                <w:sz w:val="18"/>
              </w:rPr>
            </w:pPr>
          </w:p>
        </w:tc>
      </w:tr>
      <w:tr w:rsidR="00C9407A" w:rsidRPr="005B0A88" w14:paraId="26C0566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1FEF4" w14:textId="77777777" w:rsidR="00C9407A" w:rsidRPr="005B0A88" w:rsidRDefault="00C9407A" w:rsidP="00137565">
            <w:pPr>
              <w:pStyle w:val="TAL"/>
              <w:keepNext w:val="0"/>
              <w:keepLines w:val="0"/>
              <w:rPr>
                <w:rFonts w:cs="Arial"/>
              </w:rPr>
            </w:pPr>
            <w:r w:rsidRPr="005B0A88">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41EA012"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5EFACAE" w14:textId="77777777" w:rsidR="00C9407A" w:rsidRPr="005B0A88" w:rsidRDefault="00C9407A" w:rsidP="00137565">
            <w:pPr>
              <w:spacing w:after="0"/>
              <w:rPr>
                <w:rFonts w:ascii="Arial" w:hAnsi="Arial" w:cs="Arial"/>
                <w:sz w:val="18"/>
              </w:rPr>
            </w:pPr>
          </w:p>
        </w:tc>
      </w:tr>
      <w:tr w:rsidR="00C9407A" w:rsidRPr="005B0A88" w14:paraId="1B5CD26F"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BF2999" w14:textId="77777777" w:rsidR="00C9407A" w:rsidRPr="005B0A88" w:rsidRDefault="00C9407A" w:rsidP="00137565">
            <w:pPr>
              <w:pStyle w:val="TAL"/>
              <w:keepNext w:val="0"/>
              <w:keepLines w:val="0"/>
              <w:rPr>
                <w:rFonts w:cs="Arial"/>
              </w:rPr>
            </w:pPr>
            <w:r w:rsidRPr="005B0A88">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FABA24F"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67E6E5D" w14:textId="77777777" w:rsidR="00C9407A" w:rsidRPr="005B0A88" w:rsidRDefault="00C9407A" w:rsidP="00137565">
            <w:pPr>
              <w:spacing w:after="0"/>
              <w:rPr>
                <w:rFonts w:ascii="Arial" w:hAnsi="Arial" w:cs="Arial"/>
                <w:sz w:val="18"/>
              </w:rPr>
            </w:pPr>
          </w:p>
        </w:tc>
      </w:tr>
      <w:tr w:rsidR="00C9407A" w:rsidRPr="005B0A88" w14:paraId="0BD949F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1AE56" w14:textId="77777777" w:rsidR="00C9407A" w:rsidRPr="005B0A88" w:rsidRDefault="00C9407A" w:rsidP="00137565">
            <w:pPr>
              <w:pStyle w:val="TAL"/>
              <w:keepNext w:val="0"/>
              <w:keepLines w:val="0"/>
              <w:rPr>
                <w:rFonts w:cs="Arial"/>
              </w:rPr>
            </w:pPr>
            <w:r w:rsidRPr="005B0A88">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89F40F"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9CA0" w14:textId="77777777" w:rsidR="00C9407A" w:rsidRPr="005B0A88" w:rsidRDefault="00C9407A" w:rsidP="00137565">
            <w:pPr>
              <w:spacing w:after="0"/>
              <w:rPr>
                <w:rFonts w:ascii="Arial" w:hAnsi="Arial" w:cs="Arial"/>
                <w:sz w:val="18"/>
              </w:rPr>
            </w:pPr>
          </w:p>
        </w:tc>
      </w:tr>
      <w:tr w:rsidR="00C9407A" w:rsidRPr="005B0A88" w14:paraId="3ABFA0E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68CA5" w14:textId="77777777" w:rsidR="00C9407A" w:rsidRPr="005B0A88" w:rsidRDefault="00C9407A" w:rsidP="00137565">
            <w:pPr>
              <w:pStyle w:val="TAL"/>
              <w:keepNext w:val="0"/>
              <w:keepLines w:val="0"/>
              <w:rPr>
                <w:rFonts w:cs="Arial"/>
              </w:rPr>
            </w:pPr>
            <w:r w:rsidRPr="005B0A88">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27E6472"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5E058E8" w14:textId="77777777" w:rsidR="00C9407A" w:rsidRPr="005B0A88" w:rsidRDefault="00C9407A" w:rsidP="00137565">
            <w:pPr>
              <w:spacing w:after="0"/>
              <w:rPr>
                <w:rFonts w:ascii="Arial" w:hAnsi="Arial" w:cs="Arial"/>
                <w:sz w:val="18"/>
              </w:rPr>
            </w:pPr>
          </w:p>
        </w:tc>
      </w:tr>
      <w:tr w:rsidR="00C9407A" w:rsidRPr="005B0A88" w14:paraId="2549CC5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8CE262" w14:textId="58310164" w:rsidR="00C9407A" w:rsidRPr="005B0A88" w:rsidRDefault="00C9407A" w:rsidP="00137565">
            <w:pPr>
              <w:pStyle w:val="TAL"/>
              <w:keepNext w:val="0"/>
              <w:keepLines w:val="0"/>
              <w:rPr>
                <w:rFonts w:cs="Arial"/>
              </w:rPr>
            </w:pPr>
            <w:r w:rsidRPr="005B0A88">
              <w:rPr>
                <w:rFonts w:cs="Arial"/>
              </w:rPr>
              <w:t>OCNG_RA</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D5BE58"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1F3E94C" w14:textId="77777777" w:rsidR="00C9407A" w:rsidRPr="005B0A88" w:rsidRDefault="00C9407A" w:rsidP="00137565">
            <w:pPr>
              <w:spacing w:after="0"/>
              <w:rPr>
                <w:rFonts w:ascii="Arial" w:hAnsi="Arial" w:cs="Arial"/>
                <w:sz w:val="18"/>
              </w:rPr>
            </w:pPr>
          </w:p>
        </w:tc>
      </w:tr>
      <w:tr w:rsidR="00C9407A" w:rsidRPr="005B0A88" w14:paraId="784A45B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B312D9A" w14:textId="4144A921" w:rsidR="00C9407A" w:rsidRPr="005B0A88" w:rsidRDefault="00C9407A" w:rsidP="00137565">
            <w:pPr>
              <w:pStyle w:val="TAL"/>
              <w:keepNext w:val="0"/>
              <w:keepLines w:val="0"/>
              <w:rPr>
                <w:rFonts w:cs="Arial"/>
              </w:rPr>
            </w:pPr>
            <w:r w:rsidRPr="005B0A88">
              <w:rPr>
                <w:rFonts w:cs="Arial"/>
              </w:rPr>
              <w:t>OCNG_RB</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8AF3A6C"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5611409" w14:textId="77777777" w:rsidR="00C9407A" w:rsidRPr="005B0A88" w:rsidRDefault="00C9407A" w:rsidP="00137565">
            <w:pPr>
              <w:spacing w:after="0"/>
              <w:rPr>
                <w:rFonts w:ascii="Arial" w:hAnsi="Arial" w:cs="Arial"/>
                <w:sz w:val="18"/>
              </w:rPr>
            </w:pPr>
          </w:p>
        </w:tc>
      </w:tr>
      <w:tr w:rsidR="00C9407A" w:rsidRPr="005B0A88" w14:paraId="3AC7D2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1F412" w14:textId="77777777" w:rsidR="00C9407A" w:rsidRPr="005B0A88" w:rsidRDefault="00C9407A" w:rsidP="00137565">
            <w:pPr>
              <w:pStyle w:val="TAL"/>
              <w:keepNext w:val="0"/>
              <w:keepLines w:val="0"/>
              <w:rPr>
                <w:rFonts w:cs="Arial"/>
              </w:rPr>
            </w:pPr>
            <w:r w:rsidRPr="005B0A88">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4CDD27FC" w14:textId="77777777" w:rsidR="00C9407A" w:rsidRPr="005B0A88" w:rsidRDefault="00C9407A" w:rsidP="00137565">
            <w:pPr>
              <w:pStyle w:val="TAC"/>
              <w:keepNext w:val="0"/>
              <w:keepLines w:val="0"/>
              <w:rPr>
                <w:rFonts w:cs="Arial"/>
              </w:rPr>
            </w:pPr>
            <w:r w:rsidRPr="005B0A88">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D965" w14:textId="77777777" w:rsidR="00C9407A" w:rsidRPr="005B0A88" w:rsidRDefault="00C9407A" w:rsidP="00137565">
            <w:pPr>
              <w:pStyle w:val="TAC"/>
              <w:keepNext w:val="0"/>
              <w:keepLines w:val="0"/>
              <w:rPr>
                <w:rFonts w:cs="Arial"/>
              </w:rPr>
            </w:pPr>
            <w:r w:rsidRPr="005B0A88">
              <w:rPr>
                <w:rFonts w:cs="Arial"/>
              </w:rPr>
              <w:t>-140</w:t>
            </w:r>
          </w:p>
        </w:tc>
      </w:tr>
      <w:tr w:rsidR="00C9407A" w:rsidRPr="005B0A88" w14:paraId="4E0C80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tcPr>
          <w:p w14:paraId="1EDADECA" w14:textId="77777777" w:rsidR="00C9407A" w:rsidRPr="005B0A88" w:rsidRDefault="00C9407A" w:rsidP="00137565">
            <w:pPr>
              <w:pStyle w:val="TAL"/>
              <w:keepNext w:val="0"/>
              <w:keepLines w:val="0"/>
              <w:rPr>
                <w:rFonts w:cs="Arial"/>
              </w:rPr>
            </w:pPr>
            <w:r w:rsidRPr="005B0A88">
              <w:rPr>
                <w:rFonts w:cs="Arial"/>
                <w:position w:val="-12"/>
              </w:rPr>
              <w:object w:dxaOrig="405" w:dyaOrig="360" w14:anchorId="14A7F2EB">
                <v:shape id="_x0000_i1064" type="#_x0000_t75" style="width:18pt;height:18pt" o:ole="" fillcolor="window">
                  <v:imagedata r:id="rId9" o:title=""/>
                </v:shape>
                <o:OLEObject Type="Embed" ProgID="Equation.3" ShapeID="_x0000_i1064" DrawAspect="Content" ObjectID="_1704133762" r:id="rId50"/>
              </w:object>
            </w:r>
          </w:p>
        </w:tc>
        <w:tc>
          <w:tcPr>
            <w:tcW w:w="1273" w:type="dxa"/>
            <w:tcBorders>
              <w:top w:val="single" w:sz="4" w:space="0" w:color="auto"/>
              <w:left w:val="single" w:sz="4" w:space="0" w:color="auto"/>
              <w:bottom w:val="single" w:sz="4" w:space="0" w:color="auto"/>
              <w:right w:val="single" w:sz="4" w:space="0" w:color="auto"/>
            </w:tcBorders>
          </w:tcPr>
          <w:p w14:paraId="4DA19B90" w14:textId="1B958523" w:rsidR="00C9407A" w:rsidRPr="005B0A88" w:rsidRDefault="00C9407A" w:rsidP="00137565">
            <w:pPr>
              <w:pStyle w:val="TAC"/>
              <w:keepNext w:val="0"/>
              <w:keepLines w:val="0"/>
              <w:rPr>
                <w:rFonts w:cs="Arial"/>
              </w:rPr>
            </w:pPr>
            <w:r w:rsidRPr="005B0A88">
              <w:rPr>
                <w:rFonts w:cs="Arial"/>
              </w:rPr>
              <w:t>dBm/15</w:t>
            </w:r>
            <w:r w:rsidR="00432911">
              <w:rPr>
                <w:rFonts w:cs="Arial"/>
              </w:rPr>
              <w:t xml:space="preserve"> </w:t>
            </w:r>
            <w:r w:rsidRPr="005B0A88">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tcPr>
          <w:p w14:paraId="4BD9B549" w14:textId="77777777" w:rsidR="00C9407A" w:rsidRPr="005B0A88" w:rsidRDefault="00C9407A" w:rsidP="00137565">
            <w:pPr>
              <w:pStyle w:val="TAC"/>
              <w:keepNext w:val="0"/>
              <w:keepLines w:val="0"/>
              <w:rPr>
                <w:rFonts w:cs="v4.2.0"/>
              </w:rPr>
            </w:pPr>
            <w:r w:rsidRPr="005B0A88">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7A0C806A" w14:textId="77777777" w:rsidR="00C9407A" w:rsidRPr="005B0A88" w:rsidRDefault="00C9407A" w:rsidP="00137565">
            <w:pPr>
              <w:pStyle w:val="TAC"/>
              <w:keepNext w:val="0"/>
              <w:keepLines w:val="0"/>
              <w:rPr>
                <w:rFonts w:cs="Arial"/>
              </w:rPr>
            </w:pPr>
            <w:r w:rsidRPr="005B0A88">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4CA76CFA" w14:textId="77777777" w:rsidR="00C9407A" w:rsidRPr="005B0A88" w:rsidRDefault="00C9407A" w:rsidP="00137565">
            <w:pPr>
              <w:pStyle w:val="TAC"/>
              <w:keepNext w:val="0"/>
              <w:keepLines w:val="0"/>
              <w:rPr>
                <w:rFonts w:cs="v4.2.0"/>
              </w:rPr>
            </w:pPr>
            <w:r w:rsidRPr="005B0A88">
              <w:rPr>
                <w:rFonts w:cs="Arial"/>
              </w:rPr>
              <w:t>-100</w:t>
            </w:r>
          </w:p>
        </w:tc>
      </w:tr>
      <w:tr w:rsidR="00C9407A" w:rsidRPr="005B0A88" w14:paraId="7784FAC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A16CB" w14:textId="77777777" w:rsidR="00C9407A" w:rsidRPr="005B0A88" w:rsidRDefault="00C9407A" w:rsidP="00137565">
            <w:pPr>
              <w:pStyle w:val="TAL"/>
              <w:keepNext w:val="0"/>
              <w:keepLines w:val="0"/>
              <w:rPr>
                <w:rFonts w:cs="Arial"/>
              </w:rPr>
            </w:pPr>
            <w:r w:rsidRPr="005B0A88">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26944EF" w14:textId="6520A92D" w:rsidR="00C9407A" w:rsidRPr="005B0A88" w:rsidRDefault="00C9407A" w:rsidP="00137565">
            <w:pPr>
              <w:pStyle w:val="TAC"/>
              <w:keepNext w:val="0"/>
              <w:keepLines w:val="0"/>
              <w:rPr>
                <w:rFonts w:cs="Arial"/>
              </w:rPr>
            </w:pPr>
            <w:r w:rsidRPr="005B0A88">
              <w:rPr>
                <w:rFonts w:cs="Arial"/>
              </w:rPr>
              <w:t>dBm/15</w:t>
            </w:r>
            <w:r w:rsidR="00432911">
              <w:rPr>
                <w:rFonts w:cs="Arial"/>
              </w:rPr>
              <w:t xml:space="preserve"> </w:t>
            </w:r>
            <w:r w:rsidRPr="005B0A88">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hideMark/>
          </w:tcPr>
          <w:p w14:paraId="5B8660D6" w14:textId="77777777" w:rsidR="00C9407A" w:rsidRPr="005B0A88" w:rsidRDefault="00C9407A" w:rsidP="00137565">
            <w:pPr>
              <w:pStyle w:val="TAC"/>
              <w:keepNext w:val="0"/>
              <w:keepLines w:val="0"/>
              <w:rPr>
                <w:rFonts w:cs="Arial"/>
              </w:rPr>
            </w:pPr>
            <w:r w:rsidRPr="005B0A88">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4D3DCDAE" w14:textId="77777777" w:rsidR="00C9407A" w:rsidRPr="005B0A88" w:rsidRDefault="00C9407A" w:rsidP="00137565">
            <w:pPr>
              <w:pStyle w:val="TAC"/>
              <w:keepNext w:val="0"/>
              <w:keepLines w:val="0"/>
              <w:rPr>
                <w:rFonts w:cs="Arial"/>
              </w:rPr>
            </w:pPr>
            <w:r w:rsidRPr="005B0A88">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708612E" w14:textId="77777777" w:rsidR="00C9407A" w:rsidRPr="005B0A88" w:rsidRDefault="00C9407A" w:rsidP="00137565">
            <w:pPr>
              <w:pStyle w:val="TAC"/>
              <w:keepNext w:val="0"/>
              <w:keepLines w:val="0"/>
              <w:rPr>
                <w:rFonts w:cs="Arial"/>
              </w:rPr>
            </w:pPr>
            <w:r w:rsidRPr="005B0A88">
              <w:rPr>
                <w:rFonts w:cs="v4.2.0"/>
              </w:rPr>
              <w:t>-103.6</w:t>
            </w:r>
          </w:p>
        </w:tc>
      </w:tr>
      <w:tr w:rsidR="00C9407A" w:rsidRPr="005B0A88" w14:paraId="7E307B4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66330" w14:textId="77777777" w:rsidR="00C9407A" w:rsidRPr="005B0A88" w:rsidRDefault="00C9407A" w:rsidP="00137565">
            <w:pPr>
              <w:pStyle w:val="TAL"/>
              <w:keepNext w:val="0"/>
              <w:keepLines w:val="0"/>
              <w:rPr>
                <w:rFonts w:cs="Arial"/>
              </w:rPr>
            </w:pPr>
            <w:r w:rsidRPr="005B0A88">
              <w:rPr>
                <w:rFonts w:cs="Arial"/>
                <w:position w:val="-12"/>
              </w:rPr>
              <w:object w:dxaOrig="630" w:dyaOrig="390" w14:anchorId="0A1ECC75">
                <v:shape id="_x0000_i1065" type="#_x0000_t75" style="width:30pt;height:18pt" o:ole="" fillcolor="window">
                  <v:imagedata r:id="rId7" o:title=""/>
                </v:shape>
                <o:OLEObject Type="Embed" ProgID="Equation.3" ShapeID="_x0000_i1065" DrawAspect="Content" ObjectID="_1704133763" r:id="rId51"/>
              </w:object>
            </w:r>
          </w:p>
        </w:tc>
        <w:tc>
          <w:tcPr>
            <w:tcW w:w="1273" w:type="dxa"/>
            <w:tcBorders>
              <w:top w:val="single" w:sz="4" w:space="0" w:color="auto"/>
              <w:left w:val="single" w:sz="4" w:space="0" w:color="auto"/>
              <w:bottom w:val="single" w:sz="4" w:space="0" w:color="auto"/>
              <w:right w:val="single" w:sz="4" w:space="0" w:color="auto"/>
            </w:tcBorders>
            <w:hideMark/>
          </w:tcPr>
          <w:p w14:paraId="7B6804AC" w14:textId="77777777" w:rsidR="00C9407A" w:rsidRPr="005B0A88" w:rsidRDefault="00C9407A" w:rsidP="00137565">
            <w:pPr>
              <w:pStyle w:val="TAC"/>
              <w:keepNext w:val="0"/>
              <w:keepLines w:val="0"/>
              <w:rPr>
                <w:rFonts w:cs="Arial"/>
              </w:rPr>
            </w:pPr>
            <w:r w:rsidRPr="005B0A88">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882B53" w14:textId="75DDF894" w:rsidR="00C9407A" w:rsidRPr="005B0A88" w:rsidRDefault="00C9407A" w:rsidP="00137565">
            <w:pPr>
              <w:pStyle w:val="TAC"/>
              <w:keepNext w:val="0"/>
              <w:keepLines w:val="0"/>
              <w:rPr>
                <w:rFonts w:cs="Arial"/>
              </w:rPr>
            </w:pPr>
            <w:r w:rsidRPr="005B0A88">
              <w:rPr>
                <w:rFonts w:cs="v4.2.0"/>
              </w:rPr>
              <w:t>-infinity</w:t>
            </w:r>
            <w:r w:rsidR="00432911">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62F2FE45" w14:textId="77777777" w:rsidR="00C9407A" w:rsidRPr="005B0A88" w:rsidRDefault="00C9407A" w:rsidP="00137565">
            <w:pPr>
              <w:pStyle w:val="TAC"/>
              <w:keepNext w:val="0"/>
              <w:keepLines w:val="0"/>
              <w:rPr>
                <w:rFonts w:cs="Arial"/>
              </w:rPr>
            </w:pPr>
            <w:r w:rsidRPr="005B0A88">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1F118538" w14:textId="77777777" w:rsidR="00C9407A" w:rsidRPr="005B0A88" w:rsidRDefault="00C9407A" w:rsidP="00137565">
            <w:pPr>
              <w:pStyle w:val="TAC"/>
              <w:keepNext w:val="0"/>
              <w:keepLines w:val="0"/>
              <w:rPr>
                <w:rFonts w:cs="Arial"/>
              </w:rPr>
            </w:pPr>
            <w:r w:rsidRPr="005B0A88">
              <w:rPr>
                <w:rFonts w:cs="v4.2.0"/>
              </w:rPr>
              <w:t>-3.6</w:t>
            </w:r>
          </w:p>
        </w:tc>
      </w:tr>
      <w:tr w:rsidR="00C9407A" w:rsidRPr="005B0A88" w14:paraId="434F5E8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53226" w14:textId="77777777" w:rsidR="00C9407A" w:rsidRPr="005B0A88" w:rsidRDefault="00C9407A" w:rsidP="00137565">
            <w:pPr>
              <w:pStyle w:val="TAL"/>
              <w:keepNext w:val="0"/>
              <w:keepLines w:val="0"/>
              <w:rPr>
                <w:rFonts w:cs="Arial"/>
              </w:rPr>
            </w:pPr>
            <w:r w:rsidRPr="005B0A88">
              <w:rPr>
                <w:rFonts w:cs="Arial"/>
                <w:position w:val="-12"/>
              </w:rPr>
              <w:object w:dxaOrig="750" w:dyaOrig="390" w14:anchorId="5A9668FD">
                <v:shape id="_x0000_i1066" type="#_x0000_t75" style="width:36pt;height:18pt" o:ole="" fillcolor="window">
                  <v:imagedata r:id="rId48" o:title=""/>
                </v:shape>
                <o:OLEObject Type="Embed" ProgID="Equation.3" ShapeID="_x0000_i1066" DrawAspect="Content" ObjectID="_1704133764" r:id="rId52"/>
              </w:object>
            </w:r>
          </w:p>
        </w:tc>
        <w:tc>
          <w:tcPr>
            <w:tcW w:w="1273" w:type="dxa"/>
            <w:tcBorders>
              <w:top w:val="single" w:sz="4" w:space="0" w:color="auto"/>
              <w:left w:val="single" w:sz="4" w:space="0" w:color="auto"/>
              <w:bottom w:val="single" w:sz="4" w:space="0" w:color="auto"/>
              <w:right w:val="single" w:sz="4" w:space="0" w:color="auto"/>
            </w:tcBorders>
            <w:hideMark/>
          </w:tcPr>
          <w:p w14:paraId="6D91A4DB" w14:textId="77777777" w:rsidR="00C9407A" w:rsidRPr="005B0A88" w:rsidRDefault="00C9407A" w:rsidP="00137565">
            <w:pPr>
              <w:pStyle w:val="TAC"/>
              <w:keepNext w:val="0"/>
              <w:keepLines w:val="0"/>
              <w:rPr>
                <w:rFonts w:cs="Arial"/>
              </w:rPr>
            </w:pPr>
            <w:r w:rsidRPr="005B0A88">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6E6996" w14:textId="21B0FC28" w:rsidR="00C9407A" w:rsidRPr="005B0A88" w:rsidRDefault="00C9407A" w:rsidP="00137565">
            <w:pPr>
              <w:pStyle w:val="TAC"/>
              <w:keepNext w:val="0"/>
              <w:keepLines w:val="0"/>
              <w:rPr>
                <w:rFonts w:cs="Arial"/>
              </w:rPr>
            </w:pPr>
            <w:r w:rsidRPr="005B0A88">
              <w:rPr>
                <w:rFonts w:cs="v4.2.0"/>
              </w:rPr>
              <w:t>-infinity</w:t>
            </w:r>
            <w:r w:rsidR="00432911">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31D55511" w14:textId="77777777" w:rsidR="00C9407A" w:rsidRPr="005B0A88" w:rsidRDefault="00C9407A" w:rsidP="00137565">
            <w:pPr>
              <w:pStyle w:val="TAC"/>
              <w:keepNext w:val="0"/>
              <w:keepLines w:val="0"/>
              <w:rPr>
                <w:rFonts w:cs="Arial"/>
              </w:rPr>
            </w:pPr>
            <w:r w:rsidRPr="005B0A88">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602D4225" w14:textId="77777777" w:rsidR="00C9407A" w:rsidRPr="005B0A88" w:rsidRDefault="00C9407A" w:rsidP="00137565">
            <w:pPr>
              <w:pStyle w:val="TAC"/>
              <w:keepNext w:val="0"/>
              <w:keepLines w:val="0"/>
              <w:rPr>
                <w:rFonts w:cs="Arial"/>
              </w:rPr>
            </w:pPr>
            <w:r w:rsidRPr="005B0A88">
              <w:rPr>
                <w:rFonts w:cs="v4.2.0"/>
              </w:rPr>
              <w:t>-3.6</w:t>
            </w:r>
          </w:p>
        </w:tc>
      </w:tr>
      <w:tr w:rsidR="00C9407A" w:rsidRPr="005B0A88" w14:paraId="0E2EA6F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601F" w14:textId="77777777" w:rsidR="00C9407A" w:rsidRPr="005B0A88" w:rsidRDefault="00C9407A" w:rsidP="00137565">
            <w:pPr>
              <w:pStyle w:val="TAL"/>
              <w:keepNext w:val="0"/>
              <w:keepLines w:val="0"/>
              <w:rPr>
                <w:rFonts w:cs="Arial"/>
                <w:vertAlign w:val="subscript"/>
              </w:rPr>
            </w:pPr>
            <w:r w:rsidRPr="005B0A88">
              <w:rPr>
                <w:rFonts w:cs="Arial"/>
              </w:rPr>
              <w:t>Treselection</w:t>
            </w:r>
            <w:r w:rsidRPr="005B0A88">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876617F" w14:textId="77777777" w:rsidR="00C9407A" w:rsidRPr="005B0A88" w:rsidRDefault="00C9407A" w:rsidP="00137565">
            <w:pPr>
              <w:pStyle w:val="TAC"/>
              <w:keepNext w:val="0"/>
              <w:keepLines w:val="0"/>
              <w:rPr>
                <w:rFonts w:cs="Arial"/>
              </w:rPr>
            </w:pPr>
            <w:r w:rsidRPr="005B0A88">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708735FA" w14:textId="77777777" w:rsidR="00C9407A" w:rsidRPr="005B0A88" w:rsidRDefault="00C9407A" w:rsidP="00137565">
            <w:pPr>
              <w:pStyle w:val="TAC"/>
              <w:keepNext w:val="0"/>
              <w:keepLines w:val="0"/>
              <w:rPr>
                <w:rFonts w:cs="Arial"/>
              </w:rPr>
            </w:pPr>
            <w:r w:rsidRPr="005B0A88">
              <w:rPr>
                <w:rFonts w:cs="Arial"/>
              </w:rPr>
              <w:t>0</w:t>
            </w:r>
          </w:p>
        </w:tc>
      </w:tr>
      <w:tr w:rsidR="00C9407A" w:rsidRPr="005B0A88" w14:paraId="304F75A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72D6A" w14:textId="77777777" w:rsidR="00C9407A" w:rsidRPr="005B0A88" w:rsidRDefault="00C9407A" w:rsidP="00137565">
            <w:pPr>
              <w:pStyle w:val="TAL"/>
              <w:keepNext w:val="0"/>
              <w:keepLines w:val="0"/>
              <w:rPr>
                <w:rFonts w:cs="Arial"/>
              </w:rPr>
            </w:pPr>
            <w:r w:rsidRPr="005B0A88">
              <w:rPr>
                <w:rFonts w:cs="Arial"/>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2A260863"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01C7F61" w14:textId="5DB51150" w:rsidR="00C9407A" w:rsidRPr="005B0A88" w:rsidRDefault="00C9407A" w:rsidP="00137565">
            <w:pPr>
              <w:pStyle w:val="TAC"/>
              <w:keepNext w:val="0"/>
              <w:keepLines w:val="0"/>
              <w:rPr>
                <w:rFonts w:cs="Arial"/>
              </w:rPr>
            </w:pPr>
            <w:r w:rsidRPr="005B0A88">
              <w:rPr>
                <w:rFonts w:cs="Arial"/>
              </w:rPr>
              <w:t>Not</w:t>
            </w:r>
            <w:r w:rsidR="00432911">
              <w:rPr>
                <w:rFonts w:cs="Arial"/>
              </w:rPr>
              <w:t xml:space="preserve"> </w:t>
            </w:r>
            <w:r w:rsidRPr="005B0A88">
              <w:rPr>
                <w:rFonts w:cs="Arial"/>
              </w:rPr>
              <w:t>sent</w:t>
            </w:r>
          </w:p>
        </w:tc>
      </w:tr>
      <w:tr w:rsidR="00C9407A" w:rsidRPr="005B0A88" w14:paraId="112052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1FB42" w14:textId="15E3C1BC" w:rsidR="00C9407A" w:rsidRPr="005B0A88" w:rsidRDefault="00C9407A" w:rsidP="00137565">
            <w:pPr>
              <w:pStyle w:val="TAL"/>
              <w:keepNext w:val="0"/>
              <w:keepLines w:val="0"/>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10F10086" w14:textId="77777777" w:rsidR="00C9407A" w:rsidRPr="005B0A88" w:rsidRDefault="00C9407A" w:rsidP="00137565">
            <w:pPr>
              <w:pStyle w:val="TAC"/>
              <w:keepNext w:val="0"/>
              <w:keepLines w:val="0"/>
              <w:rPr>
                <w:rFonts w:cs="Arial"/>
              </w:rPr>
            </w:pPr>
            <w:r w:rsidRPr="005B0A8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8ADDDBD" w14:textId="77777777" w:rsidR="00C9407A" w:rsidRPr="005B0A88" w:rsidRDefault="00C9407A" w:rsidP="00137565">
            <w:pPr>
              <w:pStyle w:val="TAC"/>
              <w:keepNext w:val="0"/>
              <w:keepLines w:val="0"/>
              <w:rPr>
                <w:rFonts w:cs="Arial"/>
              </w:rPr>
            </w:pPr>
            <w:r w:rsidRPr="005B0A88">
              <w:rPr>
                <w:rFonts w:cs="v4.2.0"/>
              </w:rPr>
              <w:t>48</w:t>
            </w:r>
          </w:p>
        </w:tc>
      </w:tr>
      <w:tr w:rsidR="00C9407A" w:rsidRPr="005B0A88" w14:paraId="2B76E71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1B5CCB" w14:textId="609210E6" w:rsidR="00C9407A" w:rsidRPr="005B0A88" w:rsidRDefault="00C9407A" w:rsidP="00137565">
            <w:pPr>
              <w:pStyle w:val="TAL"/>
              <w:keepNext w:val="0"/>
              <w:keepLines w:val="0"/>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54C39EC7" w14:textId="77777777" w:rsidR="00C9407A" w:rsidRPr="005B0A88" w:rsidRDefault="00C9407A" w:rsidP="00137565">
            <w:pPr>
              <w:pStyle w:val="TAC"/>
              <w:keepNext w:val="0"/>
              <w:keepLines w:val="0"/>
              <w:rPr>
                <w:rFonts w:cs="Arial"/>
              </w:rPr>
            </w:pPr>
            <w:r w:rsidRPr="005B0A8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FAF199F" w14:textId="77777777" w:rsidR="00C9407A" w:rsidRPr="005B0A88" w:rsidRDefault="00C9407A" w:rsidP="00137565">
            <w:pPr>
              <w:pStyle w:val="TAC"/>
              <w:keepNext w:val="0"/>
              <w:keepLines w:val="0"/>
              <w:rPr>
                <w:rFonts w:cs="Arial"/>
              </w:rPr>
            </w:pPr>
            <w:r w:rsidRPr="005B0A88">
              <w:rPr>
                <w:rFonts w:cs="v4.2.0"/>
              </w:rPr>
              <w:t>44</w:t>
            </w:r>
          </w:p>
        </w:tc>
      </w:tr>
      <w:tr w:rsidR="00C9407A" w:rsidRPr="005B0A88" w14:paraId="1767798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C40CA" w14:textId="531F07F6" w:rsidR="00C9407A" w:rsidRPr="005B0A88" w:rsidRDefault="00C9407A" w:rsidP="00137565">
            <w:pPr>
              <w:pStyle w:val="TAL"/>
              <w:keepNext w:val="0"/>
              <w:keepLines w:val="0"/>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1E9E3A49" w14:textId="77777777" w:rsidR="00C9407A" w:rsidRPr="005B0A88" w:rsidRDefault="00C9407A" w:rsidP="00137565">
            <w:pPr>
              <w:pStyle w:val="TAC"/>
              <w:keepNext w:val="0"/>
              <w:keepLines w:val="0"/>
              <w:rPr>
                <w:rFonts w:cs="Arial"/>
              </w:rPr>
            </w:pPr>
            <w:r w:rsidRPr="005B0A8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2EBF23" w14:textId="77777777" w:rsidR="00C9407A" w:rsidRPr="005B0A88" w:rsidRDefault="00C9407A" w:rsidP="00137565">
            <w:pPr>
              <w:pStyle w:val="TAC"/>
              <w:keepNext w:val="0"/>
              <w:keepLines w:val="0"/>
              <w:rPr>
                <w:rFonts w:cs="Arial"/>
              </w:rPr>
            </w:pPr>
            <w:r w:rsidRPr="005B0A88">
              <w:rPr>
                <w:rFonts w:cs="v4.2.0"/>
              </w:rPr>
              <w:t>50</w:t>
            </w:r>
          </w:p>
        </w:tc>
      </w:tr>
      <w:tr w:rsidR="00C9407A" w:rsidRPr="005B0A88" w14:paraId="3455587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E2BBF" w14:textId="4190C008" w:rsidR="00C9407A" w:rsidRPr="005B0A88" w:rsidRDefault="00C9407A" w:rsidP="00137565">
            <w:pPr>
              <w:pStyle w:val="TAL"/>
              <w:keepNext w:val="0"/>
              <w:keepLines w:val="0"/>
              <w:rPr>
                <w:rFonts w:cs="Arial"/>
              </w:rPr>
            </w:pPr>
            <w:r w:rsidRPr="005B0A88">
              <w:rPr>
                <w:rFonts w:cs="Arial"/>
              </w:rPr>
              <w:lastRenderedPageBreak/>
              <w:t>Propagation</w:t>
            </w:r>
            <w:r w:rsidR="00432911">
              <w:rPr>
                <w:rFonts w:cs="Arial"/>
              </w:rPr>
              <w:t xml:space="preserve"> </w:t>
            </w:r>
            <w:r w:rsidRPr="005B0A88">
              <w:rPr>
                <w:rFonts w:cs="Arial"/>
              </w:rPr>
              <w:t>Condition</w:t>
            </w:r>
          </w:p>
        </w:tc>
        <w:tc>
          <w:tcPr>
            <w:tcW w:w="1273" w:type="dxa"/>
            <w:tcBorders>
              <w:top w:val="single" w:sz="4" w:space="0" w:color="auto"/>
              <w:left w:val="single" w:sz="4" w:space="0" w:color="auto"/>
              <w:bottom w:val="single" w:sz="4" w:space="0" w:color="auto"/>
              <w:right w:val="single" w:sz="4" w:space="0" w:color="auto"/>
            </w:tcBorders>
          </w:tcPr>
          <w:p w14:paraId="6FD13A51" w14:textId="77777777" w:rsidR="00C9407A" w:rsidRPr="005B0A88"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B7200C" w14:textId="77777777" w:rsidR="00C9407A" w:rsidRPr="005B0A88" w:rsidRDefault="00C9407A" w:rsidP="00137565">
            <w:pPr>
              <w:pStyle w:val="TAC"/>
              <w:keepNext w:val="0"/>
              <w:keepLines w:val="0"/>
              <w:rPr>
                <w:rFonts w:cs="Arial"/>
              </w:rPr>
            </w:pPr>
            <w:r w:rsidRPr="005B0A88">
              <w:rPr>
                <w:rFonts w:cs="Arial"/>
              </w:rPr>
              <w:t>AWGN</w:t>
            </w:r>
          </w:p>
        </w:tc>
      </w:tr>
      <w:tr w:rsidR="00C9407A" w:rsidRPr="005B0A88" w14:paraId="5F74E412" w14:textId="77777777" w:rsidTr="00432911">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93044A5" w14:textId="58B586A3" w:rsidR="00C9407A" w:rsidRPr="005B0A88" w:rsidRDefault="00C9407A" w:rsidP="00137565">
            <w:pPr>
              <w:pStyle w:val="TAC"/>
              <w:keepNext w:val="0"/>
              <w:keepLines w:val="0"/>
              <w:ind w:left="851" w:hanging="851"/>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5BC63F3D" w14:textId="58C73ED4" w:rsidR="00C9407A" w:rsidRPr="005B0A88" w:rsidRDefault="00C9407A" w:rsidP="00137565">
            <w:pPr>
              <w:pStyle w:val="TAC"/>
              <w:keepNext w:val="0"/>
              <w:keepLines w:val="0"/>
              <w:ind w:left="851" w:hanging="851"/>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r w:rsidRPr="005B0A88">
              <w:t>threshX-Low-r15</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E-UTRA</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NR</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225E695F" w14:textId="77777777" w:rsidR="00C9407A" w:rsidRPr="005B0A88" w:rsidRDefault="00C9407A" w:rsidP="00C9407A"/>
    <w:p w14:paraId="1AFD2B65" w14:textId="77777777" w:rsidR="00C9407A" w:rsidRPr="005B0A88" w:rsidRDefault="00C9407A" w:rsidP="00C9407A">
      <w:pPr>
        <w:rPr>
          <w:rFonts w:cs="v4.2.0"/>
        </w:rPr>
      </w:pPr>
      <w:r w:rsidRPr="005B0A88">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7D7678E9" w14:textId="77777777" w:rsidR="00C9407A" w:rsidRPr="005B0A88" w:rsidRDefault="00C9407A" w:rsidP="00C9407A">
      <w:pPr>
        <w:rPr>
          <w:rFonts w:cs="v4.2.0"/>
        </w:rPr>
      </w:pPr>
      <w:r w:rsidRPr="005B0A88">
        <w:rPr>
          <w:rFonts w:cs="v4.2.0"/>
        </w:rPr>
        <w:t>The cell re-selection delay to a higher priority cell shall be less than 68 s.</w:t>
      </w:r>
    </w:p>
    <w:p w14:paraId="45097DD4"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182CF92C" w14:textId="77777777" w:rsidR="00C9407A" w:rsidRPr="005B0A88" w:rsidRDefault="00C9407A" w:rsidP="00C9407A">
      <w:pPr>
        <w:pStyle w:val="NO"/>
      </w:pPr>
      <w:r w:rsidRPr="005B0A88">
        <w:rPr>
          <w:rFonts w:cs="v4.2.0"/>
        </w:rPr>
        <w:t>NOTE:</w:t>
      </w:r>
      <w:r w:rsidRPr="005B0A88">
        <w:rPr>
          <w:rFonts w:cs="v4.2.0"/>
        </w:rPr>
        <w:tab/>
        <w:t xml:space="preserve">The cell re-selection delay to a higher priority cell can be expressed as: </w:t>
      </w:r>
      <w:r w:rsidRPr="005B0A88">
        <w:rPr>
          <w:rFonts w:cs="v4.2.0"/>
          <w:bCs/>
        </w:rPr>
        <w:t>T</w:t>
      </w:r>
      <w:r w:rsidRPr="005B0A88">
        <w:rPr>
          <w:rFonts w:cs="v4.2.0"/>
          <w:bCs/>
          <w:vertAlign w:val="subscript"/>
        </w:rPr>
        <w:t>higher_priority_search</w:t>
      </w:r>
      <w:r w:rsidRPr="005B0A88">
        <w:rPr>
          <w:rFonts w:cs="v4.2.0"/>
        </w:rPr>
        <w:t xml:space="preserve"> +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105FC795" w14:textId="77777777" w:rsidR="00C9407A" w:rsidRPr="005B0A88" w:rsidRDefault="00C9407A" w:rsidP="00C9407A">
      <w:r w:rsidRPr="005B0A88">
        <w:t>Where:</w:t>
      </w:r>
    </w:p>
    <w:p w14:paraId="45785441" w14:textId="77777777" w:rsidR="00C9407A" w:rsidRPr="005B0A88" w:rsidRDefault="00C9407A" w:rsidP="00C9407A">
      <w:pPr>
        <w:pStyle w:val="B1"/>
        <w:rPr>
          <w:rFonts w:cs="v4.2.0"/>
        </w:rPr>
      </w:pPr>
      <w:r w:rsidRPr="005B0A88">
        <w:rPr>
          <w:rFonts w:cs="v4.2.0"/>
          <w:bCs/>
        </w:rPr>
        <w:t>T</w:t>
      </w:r>
      <w:r w:rsidRPr="005B0A88">
        <w:rPr>
          <w:rFonts w:cs="v4.2.0"/>
          <w:bCs/>
          <w:vertAlign w:val="subscript"/>
        </w:rPr>
        <w:t>higher_priority_search</w:t>
      </w:r>
      <w:r w:rsidRPr="005B0A88">
        <w:rPr>
          <w:rFonts w:cs="v4.2.0"/>
          <w:vertAlign w:val="subscript"/>
        </w:rPr>
        <w:tab/>
      </w:r>
      <w:r w:rsidRPr="005B0A88">
        <w:rPr>
          <w:rFonts w:cs="v4.2.0"/>
        </w:rPr>
        <w:t xml:space="preserve">See </w:t>
      </w:r>
      <w:r w:rsidRPr="005B0A88">
        <w:t>clause 4.2.2.7 of TS 38.133 [6]</w:t>
      </w:r>
    </w:p>
    <w:p w14:paraId="34451323" w14:textId="77777777" w:rsidR="00C9407A" w:rsidRPr="005B0A88" w:rsidRDefault="00C9407A" w:rsidP="00C9407A">
      <w:pPr>
        <w:pStyle w:val="B1"/>
      </w:pPr>
      <w:r w:rsidRPr="005B0A88">
        <w:rPr>
          <w:rFonts w:cs="v4.2.0"/>
        </w:rPr>
        <w:t>T</w:t>
      </w:r>
      <w:r w:rsidRPr="005B0A88">
        <w:rPr>
          <w:rFonts w:cs="v4.2.0"/>
          <w:vertAlign w:val="subscript"/>
        </w:rPr>
        <w:t>evaluate, E-UTRAN</w:t>
      </w:r>
      <w:r w:rsidRPr="005B0A88">
        <w:tab/>
        <w:t>See Table 4.2.2.5-1 in clause 4.2.2.5 of TS 38.133 [6]</w:t>
      </w:r>
    </w:p>
    <w:p w14:paraId="58FBF12B"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Maximum repetition period of relevant system info blocks that needs to be received by the UE to camp on a cell; 1280 ms is assumed in this test case.</w:t>
      </w:r>
    </w:p>
    <w:p w14:paraId="545FD516" w14:textId="77777777" w:rsidR="00C9407A" w:rsidRPr="005B0A88" w:rsidRDefault="00C9407A" w:rsidP="00C9407A">
      <w:r w:rsidRPr="005B0A88">
        <w:t xml:space="preserve">This gives a total of 67.68 s, allow 68 s for </w:t>
      </w:r>
      <w:r w:rsidRPr="005B0A88">
        <w:rPr>
          <w:rFonts w:cs="v4.2.0"/>
        </w:rPr>
        <w:t>the cell re-selection delay to a higher priority E-UTRAN cell</w:t>
      </w:r>
      <w:r w:rsidRPr="005B0A88">
        <w:t>.</w:t>
      </w:r>
    </w:p>
    <w:p w14:paraId="7B7E9E5B" w14:textId="77777777" w:rsidR="00C9407A" w:rsidRPr="005B0A88" w:rsidRDefault="00C9407A" w:rsidP="00C9407A">
      <w:pPr>
        <w:pStyle w:val="Heading4"/>
      </w:pPr>
      <w:r w:rsidRPr="005B0A88">
        <w:t>6.1.2.2</w:t>
      </w:r>
      <w:r w:rsidRPr="005B0A88">
        <w:tab/>
        <w:t>NR SA FR1 – E-UTRA cell re-selection to lower priority E-UTRA</w:t>
      </w:r>
    </w:p>
    <w:p w14:paraId="438E0271" w14:textId="77777777" w:rsidR="00C9407A" w:rsidRPr="005B0A88" w:rsidRDefault="00C9407A" w:rsidP="00C9407A">
      <w:pPr>
        <w:pStyle w:val="H6"/>
      </w:pPr>
      <w:r w:rsidRPr="005B0A88">
        <w:t>6.1.2.2.1</w:t>
      </w:r>
      <w:r w:rsidRPr="005B0A88">
        <w:tab/>
        <w:t>Test purpose</w:t>
      </w:r>
    </w:p>
    <w:p w14:paraId="3A008CC8" w14:textId="77777777" w:rsidR="00C9407A" w:rsidRPr="005B0A88" w:rsidRDefault="00C9407A" w:rsidP="00C9407A">
      <w:pPr>
        <w:rPr>
          <w:rFonts w:cs="v4.2.0"/>
        </w:rPr>
      </w:pPr>
      <w:r w:rsidRPr="005B0A88">
        <w:rPr>
          <w:rFonts w:cs="v4.2.0"/>
        </w:rPr>
        <w:t>This test is to verify the requirement for the NR to E-UTRAN inter-RAT cell reselection requirements specified in clause 4.2.2.5 of TS 38.133 [6] when the E-UTRAN cell is of lower priority.</w:t>
      </w:r>
    </w:p>
    <w:p w14:paraId="4225A56E" w14:textId="77777777" w:rsidR="00C9407A" w:rsidRPr="005B0A88" w:rsidRDefault="00C9407A" w:rsidP="00C9407A">
      <w:pPr>
        <w:pStyle w:val="H6"/>
      </w:pPr>
      <w:r w:rsidRPr="005B0A88">
        <w:t>6.1.2.2.2</w:t>
      </w:r>
      <w:r w:rsidRPr="005B0A88">
        <w:tab/>
        <w:t xml:space="preserve">Test </w:t>
      </w:r>
      <w:r w:rsidRPr="005B0A88">
        <w:rPr>
          <w:lang w:eastAsia="x-none"/>
        </w:rPr>
        <w:t>applicability</w:t>
      </w:r>
    </w:p>
    <w:p w14:paraId="39483F75" w14:textId="77777777" w:rsidR="00C9407A" w:rsidRPr="005B0A88" w:rsidRDefault="00C9407A" w:rsidP="00C9407A">
      <w:r w:rsidRPr="005B0A88">
        <w:t>This test applies to all types of NR UE from Release 15 onwards.</w:t>
      </w:r>
    </w:p>
    <w:p w14:paraId="23B744D2" w14:textId="77777777" w:rsidR="00C9407A" w:rsidRPr="005B0A88" w:rsidRDefault="00C9407A" w:rsidP="00C9407A">
      <w:pPr>
        <w:pStyle w:val="H6"/>
      </w:pPr>
      <w:r w:rsidRPr="005B0A88">
        <w:t>6.1.2.2.3</w:t>
      </w:r>
      <w:r w:rsidRPr="005B0A88">
        <w:tab/>
        <w:t xml:space="preserve">Minimum </w:t>
      </w:r>
      <w:r w:rsidRPr="005B0A88">
        <w:rPr>
          <w:lang w:eastAsia="x-none"/>
        </w:rPr>
        <w:t>conformance</w:t>
      </w:r>
      <w:r w:rsidRPr="005B0A88">
        <w:t xml:space="preserve"> requirements</w:t>
      </w:r>
    </w:p>
    <w:p w14:paraId="48D7F38C" w14:textId="77777777" w:rsidR="00C9407A" w:rsidRPr="005B0A88" w:rsidRDefault="00C9407A" w:rsidP="00C9407A">
      <w:pPr>
        <w:rPr>
          <w:lang w:eastAsia="sv-SE"/>
        </w:rPr>
      </w:pPr>
      <w:r w:rsidRPr="005B0A88">
        <w:rPr>
          <w:lang w:eastAsia="sv-SE"/>
        </w:rPr>
        <w:t>The minimum conformance requirements are specified in clause 6.1.2.0.1.</w:t>
      </w:r>
    </w:p>
    <w:p w14:paraId="1FA711BC" w14:textId="77777777" w:rsidR="00C9407A" w:rsidRPr="005B0A88" w:rsidRDefault="00C9407A" w:rsidP="00C9407A">
      <w:pPr>
        <w:rPr>
          <w:lang w:eastAsia="sv-SE"/>
        </w:rPr>
      </w:pPr>
      <w:r w:rsidRPr="005B0A88">
        <w:rPr>
          <w:lang w:eastAsia="sv-SE"/>
        </w:rPr>
        <w:t>The normative reference for this requirement is TS 38.133 [6] clause A.6.1.2.2.</w:t>
      </w:r>
    </w:p>
    <w:p w14:paraId="676024E6" w14:textId="77777777" w:rsidR="00C9407A" w:rsidRPr="005B0A88" w:rsidRDefault="00C9407A" w:rsidP="00C9407A">
      <w:pPr>
        <w:pStyle w:val="H6"/>
      </w:pPr>
      <w:r w:rsidRPr="005B0A88">
        <w:t>6.1.2.2.4</w:t>
      </w:r>
      <w:r w:rsidRPr="005B0A88">
        <w:tab/>
        <w:t xml:space="preserve">Test </w:t>
      </w:r>
      <w:r w:rsidRPr="005B0A88">
        <w:rPr>
          <w:lang w:eastAsia="x-none"/>
        </w:rPr>
        <w:t>description</w:t>
      </w:r>
    </w:p>
    <w:p w14:paraId="6E746FF5" w14:textId="77777777" w:rsidR="00C9407A" w:rsidRPr="005B0A88" w:rsidRDefault="00C9407A" w:rsidP="00C9407A">
      <w:pPr>
        <w:pStyle w:val="H6"/>
        <w:rPr>
          <w:lang w:eastAsia="x-none"/>
        </w:rPr>
      </w:pPr>
      <w:r w:rsidRPr="005B0A88">
        <w:t>6.1.2.2.4.1</w:t>
      </w:r>
      <w:r w:rsidRPr="005B0A88">
        <w:tab/>
        <w:t xml:space="preserve">Initial </w:t>
      </w:r>
      <w:r w:rsidRPr="005B0A88">
        <w:rPr>
          <w:lang w:eastAsia="x-none"/>
        </w:rPr>
        <w:t>conditions</w:t>
      </w:r>
    </w:p>
    <w:p w14:paraId="03F7F322" w14:textId="77777777" w:rsidR="00C9407A" w:rsidRPr="005B0A88" w:rsidRDefault="00C9407A" w:rsidP="00C9407A">
      <w:r w:rsidRPr="005B0A88">
        <w:t>The Test shall be tested using any of the test configuration in Table 6.1.2.2.4.1-1.</w:t>
      </w:r>
    </w:p>
    <w:p w14:paraId="5A370CD5" w14:textId="77777777" w:rsidR="00C9407A" w:rsidRPr="005B0A88" w:rsidRDefault="00C9407A" w:rsidP="00C9407A">
      <w:pPr>
        <w:pStyle w:val="TH"/>
      </w:pPr>
      <w:r w:rsidRPr="005B0A88">
        <w:lastRenderedPageBreak/>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021AAC43"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CF42B09"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E23C214" w14:textId="0286298F"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0CD92986" w14:textId="3E07B26D"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0AF244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44F2AC1" w14:textId="77777777" w:rsidR="00C9407A" w:rsidRPr="005B0A88" w:rsidRDefault="00C9407A" w:rsidP="00432911">
            <w:pPr>
              <w:pStyle w:val="TAL"/>
              <w:rPr>
                <w:lang w:eastAsia="zh-TW"/>
              </w:rPr>
            </w:pPr>
            <w:r w:rsidRPr="005B0A88">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C281297" w14:textId="2AC023C4"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85E31F4" w14:textId="16B820A8"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2BBB8A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A105C77" w14:textId="77777777" w:rsidR="00C9407A" w:rsidRPr="005B0A88" w:rsidRDefault="00C9407A" w:rsidP="00432911">
            <w:pPr>
              <w:pStyle w:val="TAL"/>
              <w:rPr>
                <w:lang w:eastAsia="zh-TW"/>
              </w:rPr>
            </w:pPr>
            <w:r w:rsidRPr="005B0A88">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00B80771" w14:textId="0CC75ACF"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F023518" w14:textId="1CB7FE3C"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29FA3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6A7C953" w14:textId="77777777" w:rsidR="00C9407A" w:rsidRPr="005B0A88" w:rsidRDefault="00C9407A" w:rsidP="00432911">
            <w:pPr>
              <w:pStyle w:val="TAL"/>
              <w:rPr>
                <w:lang w:eastAsia="zh-TW"/>
              </w:rPr>
            </w:pPr>
            <w:r w:rsidRPr="005B0A88">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DE377DF" w14:textId="51395E21"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A7A5870" w14:textId="17A98EE5"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7829695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15F4E8D" w14:textId="77777777" w:rsidR="00C9407A" w:rsidRPr="005B0A88" w:rsidRDefault="00C9407A" w:rsidP="00432911">
            <w:pPr>
              <w:pStyle w:val="TAL"/>
              <w:rPr>
                <w:lang w:eastAsia="zh-TW"/>
              </w:rPr>
            </w:pPr>
            <w:r w:rsidRPr="005B0A88">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00554036" w14:textId="5689F71C"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618CF895" w14:textId="27C12C57"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5E83470B"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7BADE1C" w14:textId="77777777" w:rsidR="00C9407A" w:rsidRPr="005B0A88" w:rsidRDefault="00C9407A" w:rsidP="00432911">
            <w:pPr>
              <w:pStyle w:val="TAL"/>
              <w:rPr>
                <w:lang w:eastAsia="zh-TW"/>
              </w:rPr>
            </w:pPr>
            <w:r w:rsidRPr="005B0A88">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06E7B84F" w14:textId="589EF97B"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029663E7" w14:textId="6CA0F40E"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19EAA3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D495EB1" w14:textId="77777777" w:rsidR="00C9407A" w:rsidRPr="005B0A88" w:rsidRDefault="00C9407A" w:rsidP="00432911">
            <w:pPr>
              <w:pStyle w:val="TAL"/>
              <w:rPr>
                <w:lang w:eastAsia="zh-TW"/>
              </w:rPr>
            </w:pPr>
            <w:r w:rsidRPr="005B0A88">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32C29A26" w14:textId="6DCF3307"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6EA0625E" w14:textId="7A84A388"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7BFB4DC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996745F" w14:textId="09103187"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2E2DEDE" w14:textId="77777777" w:rsidR="00C9407A" w:rsidRPr="005B0A88" w:rsidRDefault="00C9407A" w:rsidP="00C9407A">
      <w:pPr>
        <w:rPr>
          <w:lang w:eastAsia="x-none"/>
        </w:rPr>
      </w:pPr>
    </w:p>
    <w:p w14:paraId="048CF14C" w14:textId="77777777" w:rsidR="00C9407A" w:rsidRPr="005B0A88" w:rsidRDefault="00C9407A" w:rsidP="00C9407A">
      <w:r w:rsidRPr="005B0A88">
        <w:t>Configure the test equirement and the DUT according to the parameters in Table 6.1.2.2.4.1-2.</w:t>
      </w:r>
    </w:p>
    <w:p w14:paraId="2E11B3D2" w14:textId="77777777" w:rsidR="00C9407A" w:rsidRPr="005B0A88" w:rsidRDefault="00C9407A" w:rsidP="00C9407A">
      <w:pPr>
        <w:pStyle w:val="TH"/>
      </w:pPr>
      <w:r w:rsidRPr="005B0A88">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373AA04" w14:textId="77777777" w:rsidTr="00432911">
        <w:trPr>
          <w:jc w:val="center"/>
        </w:trPr>
        <w:tc>
          <w:tcPr>
            <w:tcW w:w="1701" w:type="dxa"/>
            <w:shd w:val="clear" w:color="auto" w:fill="auto"/>
          </w:tcPr>
          <w:p w14:paraId="782C5681" w14:textId="77777777" w:rsidR="00C9407A" w:rsidRPr="005B0A88" w:rsidRDefault="00C9407A" w:rsidP="00432911">
            <w:pPr>
              <w:pStyle w:val="TAH"/>
            </w:pPr>
            <w:r w:rsidRPr="005B0A88">
              <w:t>Parameter</w:t>
            </w:r>
          </w:p>
        </w:tc>
        <w:tc>
          <w:tcPr>
            <w:tcW w:w="3943" w:type="dxa"/>
            <w:gridSpan w:val="2"/>
            <w:shd w:val="clear" w:color="auto" w:fill="auto"/>
          </w:tcPr>
          <w:p w14:paraId="57FF7D2F" w14:textId="77777777" w:rsidR="00C9407A" w:rsidRPr="005B0A88" w:rsidRDefault="00C9407A" w:rsidP="00432911">
            <w:pPr>
              <w:pStyle w:val="TAH"/>
            </w:pPr>
            <w:r w:rsidRPr="005B0A88">
              <w:t>Value</w:t>
            </w:r>
          </w:p>
        </w:tc>
        <w:tc>
          <w:tcPr>
            <w:tcW w:w="3961" w:type="dxa"/>
          </w:tcPr>
          <w:p w14:paraId="7F726AAF" w14:textId="77777777" w:rsidR="00C9407A" w:rsidRPr="005B0A88" w:rsidRDefault="00C9407A" w:rsidP="00432911">
            <w:pPr>
              <w:pStyle w:val="TAH"/>
            </w:pPr>
            <w:r w:rsidRPr="005B0A88">
              <w:t>Comment</w:t>
            </w:r>
          </w:p>
        </w:tc>
      </w:tr>
      <w:tr w:rsidR="00C9407A" w:rsidRPr="005B0A88" w14:paraId="4A6EEB1E" w14:textId="77777777" w:rsidTr="00432911">
        <w:trPr>
          <w:jc w:val="center"/>
        </w:trPr>
        <w:tc>
          <w:tcPr>
            <w:tcW w:w="1701" w:type="dxa"/>
            <w:shd w:val="clear" w:color="auto" w:fill="auto"/>
          </w:tcPr>
          <w:p w14:paraId="674E51C3" w14:textId="7857A59E"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42A39EC6" w14:textId="77777777" w:rsidR="00C9407A" w:rsidRPr="005B0A88" w:rsidRDefault="00C9407A" w:rsidP="00432911">
            <w:pPr>
              <w:pStyle w:val="TAL"/>
            </w:pPr>
            <w:r w:rsidRPr="005B0A88">
              <w:t>NC</w:t>
            </w:r>
          </w:p>
        </w:tc>
        <w:tc>
          <w:tcPr>
            <w:tcW w:w="3961" w:type="dxa"/>
          </w:tcPr>
          <w:p w14:paraId="1A0EF237" w14:textId="6C12121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4876743" w14:textId="77777777" w:rsidTr="00432911">
        <w:trPr>
          <w:jc w:val="center"/>
        </w:trPr>
        <w:tc>
          <w:tcPr>
            <w:tcW w:w="1701" w:type="dxa"/>
            <w:shd w:val="clear" w:color="auto" w:fill="auto"/>
          </w:tcPr>
          <w:p w14:paraId="1C3EAE26" w14:textId="2702702A"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2BABAFE3" w14:textId="0C1412A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EAF66F4" w14:textId="77777777" w:rsidTr="00432911">
        <w:trPr>
          <w:jc w:val="center"/>
        </w:trPr>
        <w:tc>
          <w:tcPr>
            <w:tcW w:w="1701" w:type="dxa"/>
            <w:shd w:val="clear" w:color="auto" w:fill="auto"/>
          </w:tcPr>
          <w:p w14:paraId="09916057" w14:textId="733D5229"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929ABC5" w14:textId="63B0E5E9"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6.1.2.2.4.1-1.</w:t>
            </w:r>
          </w:p>
        </w:tc>
      </w:tr>
      <w:tr w:rsidR="00C9407A" w:rsidRPr="005B0A88" w14:paraId="0FCF071D" w14:textId="77777777" w:rsidTr="00432911">
        <w:trPr>
          <w:jc w:val="center"/>
        </w:trPr>
        <w:tc>
          <w:tcPr>
            <w:tcW w:w="1701" w:type="dxa"/>
            <w:shd w:val="clear" w:color="auto" w:fill="auto"/>
          </w:tcPr>
          <w:p w14:paraId="6A0D75EE" w14:textId="515D4FFB"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21721CC1" w14:textId="77777777" w:rsidR="00C9407A" w:rsidRPr="005B0A88" w:rsidRDefault="00C9407A" w:rsidP="00432911">
            <w:pPr>
              <w:pStyle w:val="TAL"/>
            </w:pPr>
            <w:r w:rsidRPr="005B0A88">
              <w:t>AWGN</w:t>
            </w:r>
          </w:p>
        </w:tc>
        <w:tc>
          <w:tcPr>
            <w:tcW w:w="3961" w:type="dxa"/>
          </w:tcPr>
          <w:p w14:paraId="31C5E42B" w14:textId="50FBCD3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99AAC87" w14:textId="77777777" w:rsidTr="00432911">
        <w:trPr>
          <w:jc w:val="center"/>
        </w:trPr>
        <w:tc>
          <w:tcPr>
            <w:tcW w:w="1701" w:type="dxa"/>
            <w:vMerge w:val="restart"/>
            <w:shd w:val="clear" w:color="auto" w:fill="auto"/>
          </w:tcPr>
          <w:p w14:paraId="14508D93" w14:textId="06F5844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7153F00E" w14:textId="380C23DA"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3C2D3702" w14:textId="77777777" w:rsidR="00C9407A" w:rsidRPr="005B0A88" w:rsidRDefault="00C9407A" w:rsidP="00432911">
            <w:pPr>
              <w:pStyle w:val="TAL"/>
            </w:pPr>
            <w:r w:rsidRPr="005B0A88">
              <w:t>A.3.1.6.1</w:t>
            </w:r>
          </w:p>
        </w:tc>
        <w:tc>
          <w:tcPr>
            <w:tcW w:w="3961" w:type="dxa"/>
            <w:vMerge w:val="restart"/>
          </w:tcPr>
          <w:p w14:paraId="2DA40D30" w14:textId="606C55F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268F58B" w14:textId="77777777" w:rsidTr="00432911">
        <w:trPr>
          <w:jc w:val="center"/>
        </w:trPr>
        <w:tc>
          <w:tcPr>
            <w:tcW w:w="1701" w:type="dxa"/>
            <w:vMerge/>
            <w:shd w:val="clear" w:color="auto" w:fill="auto"/>
          </w:tcPr>
          <w:p w14:paraId="0DD97277" w14:textId="77777777" w:rsidR="00C9407A" w:rsidRPr="005B0A88" w:rsidRDefault="00C9407A" w:rsidP="00432911">
            <w:pPr>
              <w:pStyle w:val="TAL"/>
            </w:pPr>
          </w:p>
        </w:tc>
        <w:tc>
          <w:tcPr>
            <w:tcW w:w="1134" w:type="dxa"/>
            <w:shd w:val="clear" w:color="auto" w:fill="auto"/>
          </w:tcPr>
          <w:p w14:paraId="6A08F447" w14:textId="0D064A20"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749038B5" w14:textId="77777777" w:rsidR="00C9407A" w:rsidRPr="005B0A88" w:rsidRDefault="00C9407A" w:rsidP="00432911">
            <w:pPr>
              <w:pStyle w:val="TAL"/>
            </w:pPr>
            <w:r w:rsidRPr="005B0A88">
              <w:t>A.3.2.3.2</w:t>
            </w:r>
          </w:p>
        </w:tc>
        <w:tc>
          <w:tcPr>
            <w:tcW w:w="3961" w:type="dxa"/>
            <w:vMerge/>
          </w:tcPr>
          <w:p w14:paraId="5BDC6DB1" w14:textId="77777777" w:rsidR="00C9407A" w:rsidRPr="005B0A88" w:rsidRDefault="00C9407A" w:rsidP="00432911">
            <w:pPr>
              <w:pStyle w:val="TAL"/>
            </w:pPr>
          </w:p>
        </w:tc>
      </w:tr>
      <w:tr w:rsidR="00C9407A" w:rsidRPr="005B0A88" w14:paraId="5C9FAF3F" w14:textId="77777777" w:rsidTr="00432911">
        <w:trPr>
          <w:jc w:val="center"/>
        </w:trPr>
        <w:tc>
          <w:tcPr>
            <w:tcW w:w="1701" w:type="dxa"/>
            <w:shd w:val="clear" w:color="auto" w:fill="auto"/>
          </w:tcPr>
          <w:p w14:paraId="7FA0B1F4" w14:textId="10EAC393"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52D7E363" w14:textId="77777777" w:rsidR="00C9407A" w:rsidRPr="005B0A88" w:rsidRDefault="00C9407A" w:rsidP="00432911">
            <w:pPr>
              <w:pStyle w:val="TAL"/>
            </w:pPr>
            <w:r w:rsidRPr="005B0A88">
              <w:t>N/A</w:t>
            </w:r>
          </w:p>
        </w:tc>
        <w:tc>
          <w:tcPr>
            <w:tcW w:w="3961" w:type="dxa"/>
          </w:tcPr>
          <w:p w14:paraId="3F3B2FA5" w14:textId="77777777" w:rsidR="00C9407A" w:rsidRPr="005B0A88" w:rsidRDefault="00C9407A" w:rsidP="00432911">
            <w:pPr>
              <w:pStyle w:val="TAL"/>
            </w:pPr>
          </w:p>
        </w:tc>
      </w:tr>
    </w:tbl>
    <w:p w14:paraId="7512E9B6" w14:textId="77777777" w:rsidR="00C9407A" w:rsidRPr="005B0A88" w:rsidRDefault="00C9407A" w:rsidP="00C9407A"/>
    <w:p w14:paraId="719CE58C" w14:textId="77777777" w:rsidR="00C9407A" w:rsidRPr="005B0A88" w:rsidRDefault="00C9407A" w:rsidP="00C9407A">
      <w:pPr>
        <w:pStyle w:val="B1"/>
      </w:pPr>
      <w:r w:rsidRPr="005B0A88">
        <w:t>1. The general test parameter settings are set up according to Table 6.1.2.2.4.1-3.</w:t>
      </w:r>
    </w:p>
    <w:p w14:paraId="2B1F2492" w14:textId="77777777" w:rsidR="00C9407A" w:rsidRPr="005B0A88" w:rsidRDefault="00C9407A" w:rsidP="00C9407A">
      <w:pPr>
        <w:pStyle w:val="B1"/>
      </w:pPr>
      <w:r w:rsidRPr="005B0A88">
        <w:t>2. Message contents are defined in clause 6.1.2.2.4.3.</w:t>
      </w:r>
    </w:p>
    <w:p w14:paraId="64CAC07D" w14:textId="77777777" w:rsidR="00C9407A" w:rsidRPr="005B0A88" w:rsidRDefault="00C9407A" w:rsidP="00C9407A">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14:paraId="5147783D" w14:textId="77777777" w:rsidR="00C9407A" w:rsidRPr="005B0A88" w:rsidRDefault="00C9407A" w:rsidP="00C9407A">
      <w:pPr>
        <w:pStyle w:val="TH"/>
      </w:pPr>
      <w:r w:rsidRPr="005B0A88">
        <w:rPr>
          <w:rFonts w:cs="v4.2.0"/>
        </w:rPr>
        <w:lastRenderedPageBreak/>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622EA35E" w14:textId="77777777" w:rsidTr="00432911">
        <w:trPr>
          <w:cantSplit/>
          <w:jc w:val="center"/>
        </w:trPr>
        <w:tc>
          <w:tcPr>
            <w:tcW w:w="2802" w:type="dxa"/>
            <w:gridSpan w:val="2"/>
          </w:tcPr>
          <w:p w14:paraId="3DDCAD87" w14:textId="77777777" w:rsidR="00C9407A" w:rsidRPr="005B0A88" w:rsidRDefault="00C9407A" w:rsidP="00432911">
            <w:pPr>
              <w:pStyle w:val="TAH"/>
              <w:rPr>
                <w:rFonts w:cs="Arial"/>
              </w:rPr>
            </w:pPr>
            <w:r w:rsidRPr="005B0A88">
              <w:rPr>
                <w:rFonts w:cs="Arial"/>
              </w:rPr>
              <w:t>Parameter</w:t>
            </w:r>
          </w:p>
        </w:tc>
        <w:tc>
          <w:tcPr>
            <w:tcW w:w="708" w:type="dxa"/>
          </w:tcPr>
          <w:p w14:paraId="55F9E710" w14:textId="77777777" w:rsidR="00C9407A" w:rsidRPr="005B0A88" w:rsidRDefault="00C9407A" w:rsidP="00432911">
            <w:pPr>
              <w:pStyle w:val="TAH"/>
              <w:rPr>
                <w:rFonts w:cs="Arial"/>
              </w:rPr>
            </w:pPr>
            <w:r w:rsidRPr="005B0A88">
              <w:rPr>
                <w:rFonts w:cs="Arial"/>
              </w:rPr>
              <w:t>Unit</w:t>
            </w:r>
          </w:p>
        </w:tc>
        <w:tc>
          <w:tcPr>
            <w:tcW w:w="1418" w:type="dxa"/>
          </w:tcPr>
          <w:p w14:paraId="6F22348A" w14:textId="38025BC5"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E468946" w14:textId="77777777" w:rsidR="00C9407A" w:rsidRPr="005B0A88" w:rsidRDefault="00C9407A" w:rsidP="00432911">
            <w:pPr>
              <w:pStyle w:val="TAH"/>
              <w:rPr>
                <w:rFonts w:cs="Arial"/>
              </w:rPr>
            </w:pPr>
            <w:r w:rsidRPr="005B0A88">
              <w:rPr>
                <w:rFonts w:cs="Arial"/>
              </w:rPr>
              <w:t>Value</w:t>
            </w:r>
          </w:p>
        </w:tc>
        <w:tc>
          <w:tcPr>
            <w:tcW w:w="3544" w:type="dxa"/>
          </w:tcPr>
          <w:p w14:paraId="430CEEB6" w14:textId="77777777" w:rsidR="00C9407A" w:rsidRPr="005B0A88" w:rsidRDefault="00C9407A" w:rsidP="00432911">
            <w:pPr>
              <w:pStyle w:val="TAH"/>
              <w:rPr>
                <w:rFonts w:cs="Arial"/>
              </w:rPr>
            </w:pPr>
            <w:r w:rsidRPr="005B0A88">
              <w:rPr>
                <w:rFonts w:cs="Arial"/>
              </w:rPr>
              <w:t>Comment</w:t>
            </w:r>
          </w:p>
        </w:tc>
      </w:tr>
      <w:tr w:rsidR="00C9407A" w:rsidRPr="005B0A88" w14:paraId="7B7EFEBC" w14:textId="77777777" w:rsidTr="00432911">
        <w:trPr>
          <w:cantSplit/>
          <w:jc w:val="center"/>
        </w:trPr>
        <w:tc>
          <w:tcPr>
            <w:tcW w:w="1008" w:type="dxa"/>
            <w:vMerge w:val="restart"/>
          </w:tcPr>
          <w:p w14:paraId="323E3287" w14:textId="5ED466C3"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172535AB" w14:textId="1A551509"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0988A5AF" w14:textId="77777777" w:rsidR="00C9407A" w:rsidRPr="005B0A88" w:rsidRDefault="00C9407A" w:rsidP="00432911">
            <w:pPr>
              <w:pStyle w:val="TAC"/>
              <w:rPr>
                <w:rFonts w:cs="Arial"/>
              </w:rPr>
            </w:pPr>
          </w:p>
        </w:tc>
        <w:tc>
          <w:tcPr>
            <w:tcW w:w="1418" w:type="dxa"/>
          </w:tcPr>
          <w:p w14:paraId="5A48E5C4" w14:textId="444C9DE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9A37D13" w14:textId="77777777" w:rsidR="00C9407A" w:rsidRPr="005B0A88" w:rsidRDefault="00C9407A" w:rsidP="00432911">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500218D2" w14:textId="4E25AAAF"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p>
        </w:tc>
      </w:tr>
      <w:tr w:rsidR="00C9407A" w:rsidRPr="005B0A88" w14:paraId="76C07480" w14:textId="77777777" w:rsidTr="00432911">
        <w:trPr>
          <w:cantSplit/>
          <w:jc w:val="center"/>
        </w:trPr>
        <w:tc>
          <w:tcPr>
            <w:tcW w:w="1008" w:type="dxa"/>
            <w:vMerge/>
          </w:tcPr>
          <w:p w14:paraId="51FF7951" w14:textId="77777777" w:rsidR="00C9407A" w:rsidRPr="005B0A88" w:rsidRDefault="00C9407A" w:rsidP="00432911">
            <w:pPr>
              <w:pStyle w:val="TAL"/>
              <w:rPr>
                <w:rFonts w:cs="Arial"/>
              </w:rPr>
            </w:pPr>
          </w:p>
        </w:tc>
        <w:tc>
          <w:tcPr>
            <w:tcW w:w="1794" w:type="dxa"/>
          </w:tcPr>
          <w:p w14:paraId="50DDFE8D" w14:textId="46EFC143"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6F7B572A" w14:textId="77777777" w:rsidR="00C9407A" w:rsidRPr="005B0A88" w:rsidRDefault="00C9407A" w:rsidP="00432911">
            <w:pPr>
              <w:pStyle w:val="TAC"/>
              <w:rPr>
                <w:rFonts w:cs="Arial"/>
              </w:rPr>
            </w:pPr>
          </w:p>
        </w:tc>
        <w:tc>
          <w:tcPr>
            <w:tcW w:w="1418" w:type="dxa"/>
          </w:tcPr>
          <w:p w14:paraId="69CBCE55" w14:textId="78ABAE60" w:rsidR="00C9407A" w:rsidRPr="005B0A88" w:rsidRDefault="00C9407A" w:rsidP="00432911">
            <w:pPr>
              <w:pStyle w:val="TAC"/>
              <w:rPr>
                <w:rFonts w:cs="Arial"/>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Pr>
          <w:p w14:paraId="4AB77842" w14:textId="77777777" w:rsidR="00C9407A" w:rsidRPr="005B0A88" w:rsidRDefault="00C9407A" w:rsidP="00432911">
            <w:pPr>
              <w:pStyle w:val="TAC"/>
              <w:rPr>
                <w:rFonts w:cs="Arial"/>
              </w:rPr>
            </w:pPr>
            <w:r w:rsidRPr="005B0A88">
              <w:rPr>
                <w:lang w:eastAsia="zh-CN"/>
              </w:rPr>
              <w:t>Cell2</w:t>
            </w:r>
          </w:p>
        </w:tc>
        <w:tc>
          <w:tcPr>
            <w:tcW w:w="3544" w:type="dxa"/>
            <w:tcBorders>
              <w:top w:val="nil"/>
            </w:tcBorders>
          </w:tcPr>
          <w:p w14:paraId="7B8D4C99" w14:textId="77777777" w:rsidR="00C9407A" w:rsidRPr="005B0A88" w:rsidRDefault="00C9407A" w:rsidP="00432911">
            <w:pPr>
              <w:pStyle w:val="TAC"/>
              <w:rPr>
                <w:rFonts w:cs="Arial"/>
              </w:rPr>
            </w:pPr>
          </w:p>
        </w:tc>
      </w:tr>
      <w:tr w:rsidR="00C9407A" w:rsidRPr="005B0A88" w14:paraId="15D7AECC" w14:textId="77777777" w:rsidTr="00432911">
        <w:trPr>
          <w:cantSplit/>
          <w:jc w:val="center"/>
        </w:trPr>
        <w:tc>
          <w:tcPr>
            <w:tcW w:w="1008" w:type="dxa"/>
            <w:vMerge w:val="restart"/>
          </w:tcPr>
          <w:p w14:paraId="50425A7F" w14:textId="1D0C637E"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1C9687B1" w14:textId="7780F948"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5E044B3" w14:textId="77777777" w:rsidR="00C9407A" w:rsidRPr="005B0A88" w:rsidRDefault="00C9407A" w:rsidP="00432911">
            <w:pPr>
              <w:pStyle w:val="TAC"/>
              <w:rPr>
                <w:rFonts w:cs="Arial"/>
              </w:rPr>
            </w:pPr>
          </w:p>
        </w:tc>
        <w:tc>
          <w:tcPr>
            <w:tcW w:w="1418" w:type="dxa"/>
          </w:tcPr>
          <w:p w14:paraId="17B87819" w14:textId="5C1BD16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1AE40E3B" w14:textId="77777777" w:rsidR="00C9407A" w:rsidRPr="005B0A88" w:rsidRDefault="00C9407A" w:rsidP="00432911">
            <w:pPr>
              <w:pStyle w:val="TAC"/>
              <w:rPr>
                <w:rFonts w:cs="Arial"/>
              </w:rPr>
            </w:pPr>
            <w:r w:rsidRPr="005B0A88">
              <w:rPr>
                <w:rFonts w:cs="Arial"/>
              </w:rPr>
              <w:t>Cell2</w:t>
            </w:r>
          </w:p>
        </w:tc>
        <w:tc>
          <w:tcPr>
            <w:tcW w:w="3544" w:type="dxa"/>
            <w:vMerge w:val="restart"/>
          </w:tcPr>
          <w:p w14:paraId="3A02BB49" w14:textId="47B78312"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493387CB" w14:textId="77777777" w:rsidTr="00432911">
        <w:trPr>
          <w:cantSplit/>
          <w:jc w:val="center"/>
        </w:trPr>
        <w:tc>
          <w:tcPr>
            <w:tcW w:w="1008" w:type="dxa"/>
            <w:vMerge/>
          </w:tcPr>
          <w:p w14:paraId="0E598255" w14:textId="77777777" w:rsidR="00C9407A" w:rsidRPr="005B0A88" w:rsidRDefault="00C9407A" w:rsidP="00432911">
            <w:pPr>
              <w:pStyle w:val="TAL"/>
              <w:rPr>
                <w:rFonts w:cs="Arial"/>
              </w:rPr>
            </w:pPr>
          </w:p>
        </w:tc>
        <w:tc>
          <w:tcPr>
            <w:tcW w:w="1794" w:type="dxa"/>
          </w:tcPr>
          <w:p w14:paraId="1AE9AF87" w14:textId="48CE7575"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11FF8DCF" w14:textId="77777777" w:rsidR="00C9407A" w:rsidRPr="005B0A88" w:rsidRDefault="00C9407A" w:rsidP="00432911">
            <w:pPr>
              <w:pStyle w:val="TAC"/>
              <w:rPr>
                <w:rFonts w:cs="Arial"/>
              </w:rPr>
            </w:pPr>
          </w:p>
        </w:tc>
        <w:tc>
          <w:tcPr>
            <w:tcW w:w="1418" w:type="dxa"/>
          </w:tcPr>
          <w:p w14:paraId="13F007C8" w14:textId="5620F52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A67455D" w14:textId="77777777" w:rsidR="00C9407A" w:rsidRPr="005B0A88" w:rsidRDefault="00C9407A" w:rsidP="00432911">
            <w:pPr>
              <w:pStyle w:val="TAC"/>
              <w:rPr>
                <w:rFonts w:cs="Arial"/>
              </w:rPr>
            </w:pPr>
            <w:r w:rsidRPr="005B0A88">
              <w:rPr>
                <w:rFonts w:cs="Arial"/>
              </w:rPr>
              <w:t>Cell1</w:t>
            </w:r>
          </w:p>
        </w:tc>
        <w:tc>
          <w:tcPr>
            <w:tcW w:w="3544" w:type="dxa"/>
            <w:vMerge/>
            <w:tcBorders>
              <w:bottom w:val="single" w:sz="4" w:space="0" w:color="auto"/>
            </w:tcBorders>
          </w:tcPr>
          <w:p w14:paraId="66DD0C73" w14:textId="77777777" w:rsidR="00C9407A" w:rsidRPr="005B0A88" w:rsidRDefault="00C9407A" w:rsidP="00432911">
            <w:pPr>
              <w:pStyle w:val="TAC"/>
              <w:rPr>
                <w:rFonts w:cs="Arial"/>
              </w:rPr>
            </w:pPr>
          </w:p>
        </w:tc>
      </w:tr>
      <w:tr w:rsidR="00C9407A" w:rsidRPr="005B0A88" w14:paraId="225832AF" w14:textId="77777777" w:rsidTr="00432911">
        <w:trPr>
          <w:cantSplit/>
          <w:jc w:val="center"/>
        </w:trPr>
        <w:tc>
          <w:tcPr>
            <w:tcW w:w="1008" w:type="dxa"/>
            <w:vMerge w:val="restart"/>
          </w:tcPr>
          <w:p w14:paraId="58ED65CA" w14:textId="08538BF9"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2666D791" w14:textId="563B4E87"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2689FB4" w14:textId="77777777" w:rsidR="00C9407A" w:rsidRPr="005B0A88" w:rsidRDefault="00C9407A" w:rsidP="00432911">
            <w:pPr>
              <w:pStyle w:val="TAC"/>
              <w:rPr>
                <w:rFonts w:cs="Arial"/>
              </w:rPr>
            </w:pPr>
          </w:p>
        </w:tc>
        <w:tc>
          <w:tcPr>
            <w:tcW w:w="1418" w:type="dxa"/>
          </w:tcPr>
          <w:p w14:paraId="12C3A7EA" w14:textId="1685450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70D8895" w14:textId="77777777" w:rsidR="00C9407A" w:rsidRPr="005B0A88" w:rsidRDefault="00C9407A" w:rsidP="00432911">
            <w:pPr>
              <w:pStyle w:val="TAC"/>
              <w:rPr>
                <w:rFonts w:cs="Arial"/>
              </w:rPr>
            </w:pPr>
            <w:r w:rsidRPr="005B0A88">
              <w:rPr>
                <w:rFonts w:cs="Arial"/>
              </w:rPr>
              <w:t>Cell1</w:t>
            </w:r>
          </w:p>
        </w:tc>
        <w:tc>
          <w:tcPr>
            <w:tcW w:w="3544" w:type="dxa"/>
            <w:vMerge w:val="restart"/>
          </w:tcPr>
          <w:p w14:paraId="5D3DAE65" w14:textId="2147E2DE"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during</w:t>
            </w:r>
            <w:r w:rsidR="00432911">
              <w:rPr>
                <w:rFonts w:cs="Arial"/>
              </w:rPr>
              <w:t xml:space="preserve"> </w:t>
            </w:r>
            <w:r w:rsidRPr="005B0A88">
              <w:rPr>
                <w:rFonts w:cs="Arial"/>
              </w:rPr>
              <w:t>T2</w:t>
            </w:r>
            <w:r w:rsidR="00432911">
              <w:rPr>
                <w:rFonts w:cs="Arial"/>
              </w:rPr>
              <w:t xml:space="preserve"> </w:t>
            </w:r>
            <w:r w:rsidRPr="005B0A88">
              <w:rPr>
                <w:rFonts w:cs="Arial"/>
              </w:rPr>
              <w:t>for</w:t>
            </w:r>
            <w:r w:rsidR="00432911">
              <w:rPr>
                <w:rFonts w:cs="Arial"/>
              </w:rPr>
              <w:t xml:space="preserve"> </w:t>
            </w:r>
            <w:r w:rsidRPr="005B0A88">
              <w:rPr>
                <w:rFonts w:cs="Arial"/>
              </w:rPr>
              <w:t>iteration</w:t>
            </w:r>
            <w:r w:rsidR="00432911">
              <w:rPr>
                <w:rFonts w:cs="Arial"/>
              </w:rPr>
              <w:t xml:space="preserve"> </w:t>
            </w:r>
            <w:r w:rsidRPr="005B0A88">
              <w:rPr>
                <w:rFonts w:cs="Arial"/>
              </w:rPr>
              <w:t>of</w:t>
            </w:r>
            <w:r w:rsidR="00432911">
              <w:rPr>
                <w:rFonts w:cs="Arial"/>
              </w:rPr>
              <w:t xml:space="preserve"> </w:t>
            </w:r>
            <w:r w:rsidRPr="005B0A88">
              <w:rPr>
                <w:rFonts w:cs="Arial"/>
              </w:rPr>
              <w:t>the</w:t>
            </w:r>
            <w:r w:rsidR="00432911">
              <w:rPr>
                <w:rFonts w:cs="Arial"/>
              </w:rPr>
              <w:t xml:space="preserve"> </w:t>
            </w:r>
            <w:r w:rsidRPr="005B0A88">
              <w:rPr>
                <w:rFonts w:cs="Arial"/>
              </w:rPr>
              <w:t>tests.</w:t>
            </w:r>
          </w:p>
        </w:tc>
      </w:tr>
      <w:tr w:rsidR="00C9407A" w:rsidRPr="005B0A88" w14:paraId="732A0E4C" w14:textId="77777777" w:rsidTr="00432911">
        <w:trPr>
          <w:cantSplit/>
          <w:jc w:val="center"/>
        </w:trPr>
        <w:tc>
          <w:tcPr>
            <w:tcW w:w="1008" w:type="dxa"/>
            <w:vMerge/>
          </w:tcPr>
          <w:p w14:paraId="2C9D1CD2" w14:textId="77777777" w:rsidR="00C9407A" w:rsidRPr="005B0A88" w:rsidRDefault="00C9407A" w:rsidP="00432911">
            <w:pPr>
              <w:pStyle w:val="TAL"/>
              <w:rPr>
                <w:rFonts w:cs="Arial"/>
              </w:rPr>
            </w:pPr>
          </w:p>
        </w:tc>
        <w:tc>
          <w:tcPr>
            <w:tcW w:w="1794" w:type="dxa"/>
          </w:tcPr>
          <w:p w14:paraId="22677570" w14:textId="22D8B985"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761118A9" w14:textId="77777777" w:rsidR="00C9407A" w:rsidRPr="005B0A88" w:rsidRDefault="00C9407A" w:rsidP="00432911">
            <w:pPr>
              <w:pStyle w:val="TAC"/>
              <w:rPr>
                <w:rFonts w:cs="Arial"/>
              </w:rPr>
            </w:pPr>
          </w:p>
        </w:tc>
        <w:tc>
          <w:tcPr>
            <w:tcW w:w="1418" w:type="dxa"/>
          </w:tcPr>
          <w:p w14:paraId="08EBF679" w14:textId="5DCF880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5F5B22CC" w14:textId="77777777" w:rsidR="00C9407A" w:rsidRPr="005B0A88" w:rsidRDefault="00C9407A" w:rsidP="00432911">
            <w:pPr>
              <w:pStyle w:val="TAC"/>
              <w:rPr>
                <w:rFonts w:cs="Arial"/>
              </w:rPr>
            </w:pPr>
            <w:r w:rsidRPr="005B0A88">
              <w:rPr>
                <w:rFonts w:cs="Arial"/>
              </w:rPr>
              <w:t>Cell2</w:t>
            </w:r>
          </w:p>
        </w:tc>
        <w:tc>
          <w:tcPr>
            <w:tcW w:w="3544" w:type="dxa"/>
            <w:vMerge/>
          </w:tcPr>
          <w:p w14:paraId="4652D7B5" w14:textId="77777777" w:rsidR="00C9407A" w:rsidRPr="005B0A88" w:rsidRDefault="00C9407A" w:rsidP="00432911">
            <w:pPr>
              <w:pStyle w:val="TAC"/>
              <w:rPr>
                <w:rFonts w:cs="Arial"/>
              </w:rPr>
            </w:pPr>
          </w:p>
        </w:tc>
      </w:tr>
      <w:tr w:rsidR="00C9407A" w:rsidRPr="005B0A88" w14:paraId="75A4E081" w14:textId="77777777" w:rsidTr="00432911">
        <w:trPr>
          <w:cantSplit/>
          <w:jc w:val="center"/>
        </w:trPr>
        <w:tc>
          <w:tcPr>
            <w:tcW w:w="2802" w:type="dxa"/>
            <w:gridSpan w:val="2"/>
          </w:tcPr>
          <w:p w14:paraId="2F7367C1" w14:textId="435093BC"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7960318C" w14:textId="77777777" w:rsidR="00C9407A" w:rsidRPr="005B0A88" w:rsidRDefault="00C9407A" w:rsidP="00432911">
            <w:pPr>
              <w:pStyle w:val="TAC"/>
              <w:rPr>
                <w:rFonts w:cs="Arial"/>
              </w:rPr>
            </w:pPr>
            <w:r w:rsidRPr="005B0A88">
              <w:rPr>
                <w:rFonts w:cs="v4.2.0"/>
              </w:rPr>
              <w:t>-</w:t>
            </w:r>
          </w:p>
        </w:tc>
        <w:tc>
          <w:tcPr>
            <w:tcW w:w="1418" w:type="dxa"/>
          </w:tcPr>
          <w:p w14:paraId="7A59D146" w14:textId="1DC6EF7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62BE6FBA" w14:textId="346986E9"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3ED111CE" w14:textId="67029998"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2C76F2CC" w14:textId="77777777" w:rsidTr="00432911">
        <w:trPr>
          <w:cantSplit/>
          <w:jc w:val="center"/>
        </w:trPr>
        <w:tc>
          <w:tcPr>
            <w:tcW w:w="2802" w:type="dxa"/>
            <w:gridSpan w:val="2"/>
          </w:tcPr>
          <w:p w14:paraId="51459871" w14:textId="24E48C7F"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75F61052" w14:textId="77777777" w:rsidR="00C9407A" w:rsidRPr="005B0A88" w:rsidRDefault="00C9407A" w:rsidP="00432911">
            <w:pPr>
              <w:pStyle w:val="TAC"/>
              <w:rPr>
                <w:rFonts w:cs="Arial"/>
              </w:rPr>
            </w:pPr>
            <w:r w:rsidRPr="005B0A88">
              <w:rPr>
                <w:rFonts w:cs="Arial"/>
              </w:rPr>
              <w:t>s</w:t>
            </w:r>
          </w:p>
        </w:tc>
        <w:tc>
          <w:tcPr>
            <w:tcW w:w="1418" w:type="dxa"/>
          </w:tcPr>
          <w:p w14:paraId="7BDD21DB" w14:textId="68B3967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6D68C95D" w14:textId="77777777" w:rsidR="00C9407A" w:rsidRPr="005B0A88" w:rsidRDefault="00C9407A" w:rsidP="00432911">
            <w:pPr>
              <w:pStyle w:val="TAC"/>
              <w:rPr>
                <w:rFonts w:cs="Arial"/>
              </w:rPr>
            </w:pPr>
            <w:r w:rsidRPr="005B0A88">
              <w:rPr>
                <w:rFonts w:cs="Arial"/>
              </w:rPr>
              <w:t>1.28</w:t>
            </w:r>
          </w:p>
        </w:tc>
        <w:tc>
          <w:tcPr>
            <w:tcW w:w="3544" w:type="dxa"/>
          </w:tcPr>
          <w:p w14:paraId="6801E9E5" w14:textId="1EC4BE0F"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163820B3" w14:textId="77777777" w:rsidTr="00432911">
        <w:trPr>
          <w:cantSplit/>
          <w:jc w:val="center"/>
        </w:trPr>
        <w:tc>
          <w:tcPr>
            <w:tcW w:w="2802" w:type="dxa"/>
            <w:gridSpan w:val="2"/>
          </w:tcPr>
          <w:p w14:paraId="6A4D5892" w14:textId="665AD317"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Pr>
          <w:p w14:paraId="344BB86C" w14:textId="77777777" w:rsidR="00C9407A" w:rsidRPr="005B0A88" w:rsidRDefault="00C9407A" w:rsidP="00432911">
            <w:pPr>
              <w:pStyle w:val="TAC"/>
              <w:rPr>
                <w:rFonts w:cs="Arial"/>
              </w:rPr>
            </w:pPr>
          </w:p>
        </w:tc>
        <w:tc>
          <w:tcPr>
            <w:tcW w:w="1418" w:type="dxa"/>
          </w:tcPr>
          <w:p w14:paraId="57EEE9D7" w14:textId="0A6F574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038DB872" w14:textId="77777777" w:rsidR="00C9407A" w:rsidRPr="005B0A88" w:rsidRDefault="00C9407A" w:rsidP="00432911">
            <w:pPr>
              <w:pStyle w:val="TAC"/>
              <w:rPr>
                <w:rFonts w:cs="Arial"/>
              </w:rPr>
            </w:pPr>
            <w:r w:rsidRPr="005B0A88">
              <w:rPr>
                <w:rFonts w:cs="Arial"/>
                <w:lang w:eastAsia="ja-JP"/>
              </w:rPr>
              <w:t>102</w:t>
            </w:r>
          </w:p>
        </w:tc>
        <w:tc>
          <w:tcPr>
            <w:tcW w:w="3544" w:type="dxa"/>
          </w:tcPr>
          <w:p w14:paraId="6EE9B0FF" w14:textId="16D2C4EC"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12C235EB" w14:textId="77777777" w:rsidTr="00432911">
        <w:trPr>
          <w:cantSplit/>
          <w:jc w:val="center"/>
        </w:trPr>
        <w:tc>
          <w:tcPr>
            <w:tcW w:w="2802" w:type="dxa"/>
            <w:gridSpan w:val="2"/>
            <w:vMerge w:val="restart"/>
          </w:tcPr>
          <w:p w14:paraId="024B2276" w14:textId="3179867E"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vMerge w:val="restart"/>
          </w:tcPr>
          <w:p w14:paraId="1775BB86" w14:textId="77777777" w:rsidR="00C9407A" w:rsidRPr="005B0A88" w:rsidRDefault="00C9407A" w:rsidP="00432911">
            <w:pPr>
              <w:pStyle w:val="TAC"/>
              <w:rPr>
                <w:rFonts w:cs="Arial"/>
              </w:rPr>
            </w:pPr>
          </w:p>
        </w:tc>
        <w:tc>
          <w:tcPr>
            <w:tcW w:w="1418" w:type="dxa"/>
          </w:tcPr>
          <w:p w14:paraId="1AA7AF11" w14:textId="258C03D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DF3F02D" w14:textId="77777777" w:rsidR="00C9407A" w:rsidRPr="005B0A88" w:rsidRDefault="00C9407A" w:rsidP="00432911">
            <w:pPr>
              <w:pStyle w:val="TAC"/>
              <w:rPr>
                <w:rFonts w:cs="Arial"/>
              </w:rPr>
            </w:pPr>
            <w:r w:rsidRPr="005B0A88">
              <w:rPr>
                <w:rFonts w:cs="Arial"/>
                <w:lang w:eastAsia="ja-JP"/>
              </w:rPr>
              <w:t>53</w:t>
            </w:r>
          </w:p>
        </w:tc>
        <w:tc>
          <w:tcPr>
            <w:tcW w:w="3544" w:type="dxa"/>
            <w:vMerge w:val="restart"/>
          </w:tcPr>
          <w:p w14:paraId="0251AF64" w14:textId="2CD8C74B"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750FD9E4" w14:textId="77777777" w:rsidTr="00432911">
        <w:trPr>
          <w:cantSplit/>
          <w:jc w:val="center"/>
        </w:trPr>
        <w:tc>
          <w:tcPr>
            <w:tcW w:w="2802" w:type="dxa"/>
            <w:gridSpan w:val="2"/>
            <w:vMerge/>
          </w:tcPr>
          <w:p w14:paraId="3F9B40C1" w14:textId="77777777" w:rsidR="00C9407A" w:rsidRPr="005B0A88" w:rsidRDefault="00C9407A" w:rsidP="00432911">
            <w:pPr>
              <w:pStyle w:val="TAL"/>
              <w:rPr>
                <w:rFonts w:cs="Arial"/>
              </w:rPr>
            </w:pPr>
          </w:p>
        </w:tc>
        <w:tc>
          <w:tcPr>
            <w:tcW w:w="708" w:type="dxa"/>
            <w:vMerge/>
          </w:tcPr>
          <w:p w14:paraId="4210086D" w14:textId="77777777" w:rsidR="00C9407A" w:rsidRPr="005B0A88" w:rsidRDefault="00C9407A" w:rsidP="00432911">
            <w:pPr>
              <w:pStyle w:val="TAC"/>
              <w:rPr>
                <w:rFonts w:cs="Arial"/>
              </w:rPr>
            </w:pPr>
          </w:p>
        </w:tc>
        <w:tc>
          <w:tcPr>
            <w:tcW w:w="1418" w:type="dxa"/>
          </w:tcPr>
          <w:p w14:paraId="7C200F0B" w14:textId="0098979A"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4" w:type="dxa"/>
          </w:tcPr>
          <w:p w14:paraId="74EE03D7" w14:textId="77777777" w:rsidR="00C9407A" w:rsidRPr="005B0A88" w:rsidRDefault="00C9407A" w:rsidP="00432911">
            <w:pPr>
              <w:pStyle w:val="TAC"/>
              <w:rPr>
                <w:rFonts w:cs="Arial"/>
                <w:lang w:eastAsia="ja-JP"/>
              </w:rPr>
            </w:pPr>
            <w:r w:rsidRPr="005B0A88">
              <w:rPr>
                <w:rFonts w:cs="Arial"/>
                <w:lang w:eastAsia="ja-JP"/>
              </w:rPr>
              <w:t>4</w:t>
            </w:r>
          </w:p>
        </w:tc>
        <w:tc>
          <w:tcPr>
            <w:tcW w:w="3544" w:type="dxa"/>
            <w:vMerge/>
          </w:tcPr>
          <w:p w14:paraId="6A165034" w14:textId="77777777" w:rsidR="00C9407A" w:rsidRPr="005B0A88" w:rsidRDefault="00C9407A" w:rsidP="00432911">
            <w:pPr>
              <w:pStyle w:val="TAC"/>
              <w:rPr>
                <w:rFonts w:cs="v4.2.0"/>
              </w:rPr>
            </w:pPr>
          </w:p>
        </w:tc>
      </w:tr>
      <w:tr w:rsidR="00C9407A" w:rsidRPr="005B0A88" w14:paraId="3D636AF4" w14:textId="77777777" w:rsidTr="00432911">
        <w:trPr>
          <w:cantSplit/>
          <w:jc w:val="center"/>
        </w:trPr>
        <w:tc>
          <w:tcPr>
            <w:tcW w:w="2802" w:type="dxa"/>
            <w:gridSpan w:val="2"/>
          </w:tcPr>
          <w:p w14:paraId="7C26FB75" w14:textId="77777777" w:rsidR="00C9407A" w:rsidRPr="005B0A88" w:rsidRDefault="00C9407A" w:rsidP="00432911">
            <w:pPr>
              <w:pStyle w:val="TAL"/>
              <w:rPr>
                <w:rFonts w:cs="Arial"/>
              </w:rPr>
            </w:pPr>
            <w:r w:rsidRPr="005B0A88">
              <w:rPr>
                <w:rFonts w:cs="Arial"/>
              </w:rPr>
              <w:t>T1</w:t>
            </w:r>
          </w:p>
        </w:tc>
        <w:tc>
          <w:tcPr>
            <w:tcW w:w="708" w:type="dxa"/>
          </w:tcPr>
          <w:p w14:paraId="7E89AC9D" w14:textId="77777777" w:rsidR="00C9407A" w:rsidRPr="005B0A88" w:rsidRDefault="00C9407A" w:rsidP="00432911">
            <w:pPr>
              <w:pStyle w:val="TAC"/>
              <w:rPr>
                <w:rFonts w:cs="Arial"/>
              </w:rPr>
            </w:pPr>
            <w:r w:rsidRPr="005B0A88">
              <w:rPr>
                <w:rFonts w:cs="Arial"/>
              </w:rPr>
              <w:t>s</w:t>
            </w:r>
          </w:p>
        </w:tc>
        <w:tc>
          <w:tcPr>
            <w:tcW w:w="1418" w:type="dxa"/>
          </w:tcPr>
          <w:p w14:paraId="02AFFFA5" w14:textId="4113165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4EF131E" w14:textId="77777777" w:rsidR="00C9407A" w:rsidRPr="005B0A88" w:rsidRDefault="00C9407A" w:rsidP="00432911">
            <w:pPr>
              <w:pStyle w:val="TAC"/>
              <w:rPr>
                <w:rFonts w:cs="Arial"/>
              </w:rPr>
            </w:pPr>
            <w:r w:rsidRPr="005B0A88">
              <w:rPr>
                <w:rFonts w:cs="Arial"/>
              </w:rPr>
              <w:t>15</w:t>
            </w:r>
          </w:p>
        </w:tc>
        <w:tc>
          <w:tcPr>
            <w:tcW w:w="3544" w:type="dxa"/>
          </w:tcPr>
          <w:p w14:paraId="52BD25E4" w14:textId="0ED140C6" w:rsidR="00C9407A" w:rsidRPr="005B0A88" w:rsidRDefault="00C9407A" w:rsidP="00432911">
            <w:pPr>
              <w:pStyle w:val="TAC"/>
              <w:rPr>
                <w:rFonts w:cs="Arial"/>
              </w:rPr>
            </w:pPr>
            <w:r w:rsidRPr="005B0A88">
              <w:rPr>
                <w:rFonts w:cs="Arial"/>
              </w:rPr>
              <w:t>T1</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0DAA89C0" w14:textId="77777777" w:rsidTr="00432911">
        <w:trPr>
          <w:cantSplit/>
          <w:jc w:val="center"/>
        </w:trPr>
        <w:tc>
          <w:tcPr>
            <w:tcW w:w="2802" w:type="dxa"/>
            <w:gridSpan w:val="2"/>
          </w:tcPr>
          <w:p w14:paraId="2A0AE54A" w14:textId="77777777" w:rsidR="00C9407A" w:rsidRPr="005B0A88" w:rsidRDefault="00C9407A" w:rsidP="00432911">
            <w:pPr>
              <w:pStyle w:val="TAL"/>
              <w:rPr>
                <w:rFonts w:cs="Arial"/>
              </w:rPr>
            </w:pPr>
            <w:r w:rsidRPr="005B0A88">
              <w:rPr>
                <w:rFonts w:cs="Arial"/>
              </w:rPr>
              <w:t>T2</w:t>
            </w:r>
          </w:p>
        </w:tc>
        <w:tc>
          <w:tcPr>
            <w:tcW w:w="708" w:type="dxa"/>
          </w:tcPr>
          <w:p w14:paraId="7F0B08C4" w14:textId="77777777" w:rsidR="00C9407A" w:rsidRPr="005B0A88" w:rsidRDefault="00C9407A" w:rsidP="00432911">
            <w:pPr>
              <w:pStyle w:val="TAC"/>
              <w:rPr>
                <w:rFonts w:cs="Arial"/>
              </w:rPr>
            </w:pPr>
            <w:r w:rsidRPr="005B0A88">
              <w:rPr>
                <w:rFonts w:cs="Arial"/>
              </w:rPr>
              <w:t>s</w:t>
            </w:r>
          </w:p>
        </w:tc>
        <w:tc>
          <w:tcPr>
            <w:tcW w:w="1418" w:type="dxa"/>
          </w:tcPr>
          <w:p w14:paraId="655C52F1" w14:textId="1EC05D7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1E6DE9D" w14:textId="77777777" w:rsidR="00C9407A" w:rsidRPr="005B0A88" w:rsidRDefault="00C9407A" w:rsidP="00432911">
            <w:pPr>
              <w:pStyle w:val="TAC"/>
              <w:rPr>
                <w:rFonts w:cs="Arial"/>
              </w:rPr>
            </w:pPr>
            <w:r w:rsidRPr="005B0A88">
              <w:rPr>
                <w:rFonts w:cs="Arial"/>
              </w:rPr>
              <w:t>75</w:t>
            </w:r>
          </w:p>
        </w:tc>
        <w:tc>
          <w:tcPr>
            <w:tcW w:w="3544" w:type="dxa"/>
          </w:tcPr>
          <w:p w14:paraId="30F6F890" w14:textId="5DB35B83"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627351A1" w14:textId="77777777" w:rsidR="00C9407A" w:rsidRPr="005B0A88" w:rsidRDefault="00C9407A" w:rsidP="00C9407A"/>
    <w:p w14:paraId="7D0F873E" w14:textId="77777777" w:rsidR="00C9407A" w:rsidRPr="005B0A88" w:rsidRDefault="00C9407A" w:rsidP="00C9407A">
      <w:pPr>
        <w:pStyle w:val="H6"/>
      </w:pPr>
      <w:r w:rsidRPr="005B0A88">
        <w:t>6.1.2.2.4.2</w:t>
      </w:r>
      <w:r w:rsidRPr="005B0A88">
        <w:tab/>
        <w:t xml:space="preserve">Test </w:t>
      </w:r>
      <w:r w:rsidRPr="005B0A88">
        <w:rPr>
          <w:lang w:eastAsia="x-none"/>
        </w:rPr>
        <w:t>procedure</w:t>
      </w:r>
    </w:p>
    <w:p w14:paraId="57C45C18" w14:textId="77777777" w:rsidR="00C9407A" w:rsidRPr="005B0A88" w:rsidRDefault="00C9407A" w:rsidP="00C9407A">
      <w:pPr>
        <w:rPr>
          <w:rFonts w:cs="v3.7.0"/>
        </w:rPr>
      </w:pPr>
      <w:r w:rsidRPr="005B0A88">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30DE740" w14:textId="77777777" w:rsidR="00C9407A" w:rsidRPr="005B0A88" w:rsidRDefault="00C9407A" w:rsidP="00C9407A">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76D569E"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68A0D977" w14:textId="77777777" w:rsidR="00C9407A" w:rsidRPr="005B0A88" w:rsidRDefault="00C9407A" w:rsidP="00C9407A">
      <w:pPr>
        <w:pStyle w:val="B1"/>
      </w:pPr>
      <w:r w:rsidRPr="005B0A88">
        <w:t>1a.</w:t>
      </w:r>
      <w:r w:rsidRPr="005B0A88">
        <w:tab/>
        <w:t>Set the parameters according to T2 in Table 6.1.2.2.5-1 and 6.1.2.2.5-2. SS waits at least for 32sec(T</w:t>
      </w:r>
      <w:r w:rsidRPr="005B0A88">
        <w:rPr>
          <w:vertAlign w:val="subscript"/>
        </w:rPr>
        <w:t>detect,EUTRAN</w:t>
      </w:r>
      <w:r w:rsidRPr="005B0A88">
        <w:t>)  to ensure the UE can detect E-UTRA neighbor cell(Cell2).</w:t>
      </w:r>
    </w:p>
    <w:p w14:paraId="7DC3A3E9" w14:textId="77777777" w:rsidR="00C9407A" w:rsidRPr="005B0A88" w:rsidRDefault="00C9407A" w:rsidP="00C9407A">
      <w:pPr>
        <w:pStyle w:val="B1"/>
      </w:pPr>
      <w:r w:rsidRPr="005B0A88">
        <w:t>2.</w:t>
      </w:r>
      <w:r w:rsidRPr="005B0A88">
        <w:tab/>
        <w:t>Set the parameters according to T1 in Table 6.1.2.2.5-1 and 6.1.2.2.5-2. T1 starts.</w:t>
      </w:r>
    </w:p>
    <w:p w14:paraId="5574213F" w14:textId="77777777" w:rsidR="00C9407A" w:rsidRPr="005B0A88" w:rsidRDefault="00C9407A" w:rsidP="00C9407A">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632C549D" w14:textId="77777777" w:rsidR="00C9407A" w:rsidRPr="005B0A88" w:rsidRDefault="00C9407A" w:rsidP="00C9407A">
      <w:pPr>
        <w:pStyle w:val="B1"/>
        <w:ind w:left="569" w:hanging="285"/>
      </w:pPr>
      <w:r w:rsidRPr="005B0A88">
        <w:rPr>
          <w:lang w:eastAsia="ja-JP"/>
        </w:rPr>
        <w:t>4.</w:t>
      </w:r>
      <w:r w:rsidRPr="005B0A88">
        <w:rPr>
          <w:lang w:eastAsia="ja-JP"/>
        </w:rPr>
        <w:tab/>
        <w:t>If the UE responds on Cell 2 during time duration T1 within 8 seconds from the beginning of time period T1 then the number of successful tests is increased by one. Otherwise, the number of failure tests is increased by one.</w:t>
      </w:r>
    </w:p>
    <w:p w14:paraId="36B6E600" w14:textId="77777777" w:rsidR="00C9407A" w:rsidRPr="005B0A88" w:rsidRDefault="00C9407A" w:rsidP="00C9407A">
      <w:pPr>
        <w:pStyle w:val="B1"/>
        <w:ind w:left="569" w:hanging="285"/>
      </w:pPr>
      <w:r w:rsidRPr="005B0A88">
        <w:t>5.</w:t>
      </w:r>
      <w:r w:rsidRPr="005B0A88">
        <w:tab/>
        <w:t>If the UE has re-selected Cell 2 within T1, after the re-selection or when T1 expires, continue with step 5a.</w:t>
      </w:r>
      <w:r w:rsidRPr="005B0A88">
        <w:br/>
        <w:t>Otherwise, if T1 expires and the UE has not yet re-selected Cell 2, the TE shall switch off and on the UE and skip to step 9.</w:t>
      </w:r>
    </w:p>
    <w:p w14:paraId="21A2551C" w14:textId="77777777" w:rsidR="00C9407A" w:rsidRPr="005B0A88" w:rsidRDefault="00C9407A" w:rsidP="00C9407A">
      <w:pPr>
        <w:pStyle w:val="B1"/>
      </w:pPr>
      <w:r w:rsidRPr="005B0A88">
        <w:t>5a</w:t>
      </w:r>
      <w:r w:rsidRPr="005B0A88">
        <w:tab/>
        <w:t xml:space="preserve">The SS shall send an </w:t>
      </w:r>
      <w:r w:rsidRPr="00BC298B">
        <w:rPr>
          <w:i/>
        </w:rPr>
        <w:t>RRCConnectionRelease</w:t>
      </w:r>
      <w:r w:rsidRPr="005B0A88">
        <w:t xml:space="preserve"> message to ensure that the UE is in state RRC_IDLE on Cell 2.</w:t>
      </w:r>
    </w:p>
    <w:p w14:paraId="6BA7D51B" w14:textId="77777777" w:rsidR="00C9407A" w:rsidRPr="005B0A88" w:rsidRDefault="00C9407A" w:rsidP="00C9407A">
      <w:pPr>
        <w:pStyle w:val="B1"/>
      </w:pPr>
      <w:r w:rsidRPr="005B0A88">
        <w:t>6.</w:t>
      </w:r>
      <w:r w:rsidRPr="005B0A88">
        <w:tab/>
        <w:t>The SS shall switch the power setting from T1 to T2 as specified in Table 6.1.2.2.5-1 and 6.1.2.2.5-2. T2 starts.</w:t>
      </w:r>
    </w:p>
    <w:p w14:paraId="20A76705" w14:textId="77777777" w:rsidR="00C9407A" w:rsidRPr="005B0A88" w:rsidRDefault="00C9407A" w:rsidP="00C9407A">
      <w:pPr>
        <w:pStyle w:val="B1"/>
      </w:pPr>
      <w:r w:rsidRPr="005B0A88">
        <w:t>7.</w:t>
      </w:r>
      <w:r w:rsidRPr="005B0A88">
        <w:tab/>
        <w:t>The SS waits for random access requests information from the UE to perform cell re-selection on Cell 1.</w:t>
      </w:r>
    </w:p>
    <w:p w14:paraId="5127E82F" w14:textId="77777777" w:rsidR="00C9407A" w:rsidRPr="005B0A88" w:rsidRDefault="00C9407A" w:rsidP="00C9407A">
      <w:pPr>
        <w:pStyle w:val="B1"/>
      </w:pPr>
      <w:r w:rsidRPr="005B0A88">
        <w:t>8.</w:t>
      </w:r>
      <w:r w:rsidRPr="005B0A88">
        <w:tab/>
        <w:t>If the UE has re-selected Cell 1 within T2, after the re-selection or when T2 expires, continue with step 8a.</w:t>
      </w:r>
      <w:r w:rsidRPr="005B0A88">
        <w:br/>
        <w:t>Otherwise, if T2 expires and the UE has not yet re-selected Cell 1, the TE shall switch on and off the UE and skip to step 9.</w:t>
      </w:r>
    </w:p>
    <w:p w14:paraId="030323DA" w14:textId="77777777" w:rsidR="00C9407A" w:rsidRPr="005B0A88" w:rsidRDefault="00C9407A" w:rsidP="00C9407A">
      <w:pPr>
        <w:pStyle w:val="B1"/>
      </w:pPr>
      <w:r w:rsidRPr="005B0A88">
        <w:lastRenderedPageBreak/>
        <w:t>8a.</w:t>
      </w:r>
      <w:r w:rsidRPr="005B0A88">
        <w:tab/>
        <w:t xml:space="preserve">The SS shall send an </w:t>
      </w:r>
      <w:r w:rsidRPr="005B0A88">
        <w:rPr>
          <w:i/>
        </w:rPr>
        <w:t>RRCRelease</w:t>
      </w:r>
      <w:r w:rsidRPr="005B0A88">
        <w:t xml:space="preserve"> message to ensure that the UE is in state RRC_IDLE on Cell 1.</w:t>
      </w:r>
    </w:p>
    <w:p w14:paraId="2A830E54" w14:textId="77777777" w:rsidR="00C9407A" w:rsidRPr="005B0A88" w:rsidRDefault="00C9407A" w:rsidP="00C9407A">
      <w:pPr>
        <w:pStyle w:val="B1"/>
      </w:pPr>
      <w:r w:rsidRPr="005B0A88">
        <w:t>9.</w:t>
      </w:r>
      <w:r w:rsidRPr="005B0A88">
        <w:tab/>
        <w:t xml:space="preserve">Ensure the UE is in state RRC_IDLE with generic procedure parameters connectivity </w:t>
      </w:r>
      <w:r w:rsidRPr="00BC298B">
        <w:rPr>
          <w:i/>
        </w:rPr>
        <w:t>NR</w:t>
      </w:r>
      <w:r w:rsidRPr="005B0A88">
        <w:t xml:space="preserve"> according to TS 38.508-1 [14] clause 4.5.</w:t>
      </w:r>
    </w:p>
    <w:p w14:paraId="00C985D6" w14:textId="77777777" w:rsidR="00C9407A" w:rsidRPr="005B0A88" w:rsidRDefault="00C9407A" w:rsidP="00C9407A">
      <w:pPr>
        <w:pStyle w:val="B1"/>
      </w:pPr>
      <w:r w:rsidRPr="005B0A88">
        <w:t>9a.</w:t>
      </w:r>
      <w:r w:rsidRPr="005B0A88">
        <w:tab/>
        <w:t>Set the parameters according to T2 in Table 6.1.2.2.5-1 and 6.1.2.2.5-2. SS waits at least for 32sec(T</w:t>
      </w:r>
      <w:r w:rsidRPr="005B0A88">
        <w:rPr>
          <w:vertAlign w:val="subscript"/>
        </w:rPr>
        <w:t>detect,EUTRAN</w:t>
      </w:r>
      <w:r w:rsidRPr="005B0A88">
        <w:t>)  to ensure the UE can detect E-UTRA neighbor cell(Cell2).</w:t>
      </w:r>
    </w:p>
    <w:p w14:paraId="4E201AA3" w14:textId="77777777" w:rsidR="00C9407A" w:rsidRPr="005B0A88" w:rsidRDefault="00C9407A" w:rsidP="00C9407A">
      <w:pPr>
        <w:pStyle w:val="B1"/>
      </w:pPr>
      <w:r w:rsidRPr="005B0A88">
        <w:t>10.</w:t>
      </w:r>
      <w:r w:rsidRPr="005B0A88">
        <w:tab/>
        <w:t xml:space="preserve">Repeat step 2-9 until the confidence level according to </w:t>
      </w:r>
      <w:r w:rsidRPr="005B0A88">
        <w:rPr>
          <w:rFonts w:eastAsia="v4.2.0"/>
        </w:rPr>
        <w:t>Tables G.2.3-1 in Annex G clause G.2 is achieved</w:t>
      </w:r>
      <w:r w:rsidRPr="005B0A88">
        <w:t>.</w:t>
      </w:r>
    </w:p>
    <w:p w14:paraId="40AACC63" w14:textId="77777777" w:rsidR="00C9407A" w:rsidRPr="005B0A88" w:rsidRDefault="00C9407A" w:rsidP="00C9407A">
      <w:pPr>
        <w:pStyle w:val="H6"/>
      </w:pPr>
      <w:r w:rsidRPr="005B0A88">
        <w:t>6.1.2.2.4.3</w:t>
      </w:r>
      <w:r w:rsidRPr="005B0A88">
        <w:tab/>
        <w:t xml:space="preserve">Message </w:t>
      </w:r>
      <w:r w:rsidRPr="005B0A88">
        <w:rPr>
          <w:lang w:eastAsia="x-none"/>
        </w:rPr>
        <w:t>contents</w:t>
      </w:r>
    </w:p>
    <w:p w14:paraId="736FC9DA" w14:textId="77777777" w:rsidR="00C9407A" w:rsidRPr="005B0A88" w:rsidRDefault="00C9407A" w:rsidP="00C9407A">
      <w:r w:rsidRPr="005B0A88">
        <w:t xml:space="preserve">Message contents are according to TS 38.508-1 [14] clause 4.6 with the following exceptions: </w:t>
      </w:r>
    </w:p>
    <w:p w14:paraId="229FB2DF" w14:textId="77777777" w:rsidR="00C9407A" w:rsidRPr="005B0A88" w:rsidRDefault="00C9407A" w:rsidP="00C9407A">
      <w:pPr>
        <w:pStyle w:val="TH"/>
      </w:pPr>
      <w:r w:rsidRPr="005B0A88">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5B0A88" w14:paraId="3B9F015A" w14:textId="77777777" w:rsidTr="00432911">
        <w:trPr>
          <w:cantSplit/>
          <w:jc w:val="center"/>
        </w:trPr>
        <w:tc>
          <w:tcPr>
            <w:tcW w:w="9697" w:type="dxa"/>
            <w:gridSpan w:val="2"/>
          </w:tcPr>
          <w:p w14:paraId="639DE675" w14:textId="61C2C361"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8C1EFE0" w14:textId="77777777" w:rsidTr="00432911">
        <w:trPr>
          <w:cantSplit/>
          <w:jc w:val="center"/>
        </w:trPr>
        <w:tc>
          <w:tcPr>
            <w:tcW w:w="3496" w:type="dxa"/>
          </w:tcPr>
          <w:p w14:paraId="5E03B448" w14:textId="0607814F"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201" w:type="dxa"/>
          </w:tcPr>
          <w:p w14:paraId="4F281F26" w14:textId="1D4A5322" w:rsidR="00C9407A" w:rsidRPr="005B0A88" w:rsidRDefault="00C9407A" w:rsidP="00432911">
            <w:pPr>
              <w:pStyle w:val="TAL"/>
            </w:pPr>
            <w:r w:rsidRPr="005B0A88">
              <w:t>Table</w:t>
            </w:r>
            <w:r w:rsidR="00432911">
              <w:t xml:space="preserve"> </w:t>
            </w:r>
            <w:r w:rsidRPr="005B0A88">
              <w:t>H.2.3-1</w:t>
            </w:r>
          </w:p>
          <w:p w14:paraId="513FCB59" w14:textId="77777777" w:rsidR="00C9407A" w:rsidRPr="005B0A88" w:rsidRDefault="00C9407A" w:rsidP="00432911">
            <w:pPr>
              <w:pStyle w:val="TAL"/>
            </w:pPr>
          </w:p>
          <w:p w14:paraId="1768E74E" w14:textId="55B035C9"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6.1.2.2-2,</w:t>
            </w:r>
            <w:r w:rsidR="00432911">
              <w:t xml:space="preserve"> </w:t>
            </w:r>
            <w:r w:rsidRPr="005B0A88">
              <w:t>6.1.2.2-3,</w:t>
            </w:r>
            <w:r w:rsidR="00432911">
              <w:t xml:space="preserve"> </w:t>
            </w:r>
            <w:r w:rsidRPr="005B0A88">
              <w:t>6.1.2.2-5</w:t>
            </w:r>
            <w:r w:rsidR="00432911">
              <w:t xml:space="preserve"> </w:t>
            </w:r>
            <w:r w:rsidRPr="005B0A88">
              <w:t>and</w:t>
            </w:r>
            <w:r w:rsidR="00432911">
              <w:t xml:space="preserve"> </w:t>
            </w:r>
            <w:r w:rsidRPr="005B0A88">
              <w:t>6.1.2.2-6</w:t>
            </w:r>
          </w:p>
          <w:p w14:paraId="2E7E6A3D" w14:textId="175DAE64"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6.1.2.2-1</w:t>
            </w:r>
            <w:r w:rsidR="00432911">
              <w:t xml:space="preserve"> </w:t>
            </w:r>
            <w:r w:rsidRPr="005B0A88">
              <w:t>and</w:t>
            </w:r>
            <w:r w:rsidR="00432911">
              <w:t xml:space="preserve"> </w:t>
            </w:r>
            <w:r w:rsidRPr="005B0A88">
              <w:t>6.1.2.2-4</w:t>
            </w:r>
          </w:p>
          <w:p w14:paraId="42BE63E7" w14:textId="77777777" w:rsidR="00C9407A" w:rsidRPr="005B0A88" w:rsidRDefault="00C9407A" w:rsidP="00432911">
            <w:pPr>
              <w:pStyle w:val="TAL"/>
            </w:pPr>
          </w:p>
          <w:p w14:paraId="1D0B622C" w14:textId="544E0160"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lower</w:t>
            </w:r>
            <w:r w:rsidR="00432911">
              <w:t xml:space="preserve"> </w:t>
            </w:r>
            <w:r w:rsidRPr="005B0A88">
              <w:t>priority</w:t>
            </w:r>
          </w:p>
        </w:tc>
      </w:tr>
      <w:tr w:rsidR="00C9407A" w:rsidRPr="005B0A88" w14:paraId="7FEC7316" w14:textId="77777777" w:rsidTr="00432911">
        <w:trPr>
          <w:cantSplit/>
          <w:jc w:val="center"/>
        </w:trPr>
        <w:tc>
          <w:tcPr>
            <w:tcW w:w="3496" w:type="dxa"/>
          </w:tcPr>
          <w:p w14:paraId="231C3F91" w14:textId="6F7AD267"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201" w:type="dxa"/>
          </w:tcPr>
          <w:p w14:paraId="0DBF5354" w14:textId="77777777" w:rsidR="00C9407A" w:rsidRPr="005B0A88" w:rsidRDefault="00C9407A" w:rsidP="00432911">
            <w:pPr>
              <w:pStyle w:val="TAL"/>
            </w:pPr>
          </w:p>
        </w:tc>
      </w:tr>
    </w:tbl>
    <w:p w14:paraId="2D080E53" w14:textId="77777777" w:rsidR="00C9407A" w:rsidRPr="005B0A88" w:rsidRDefault="00C9407A" w:rsidP="00C9407A"/>
    <w:p w14:paraId="291A5F65" w14:textId="77777777" w:rsidR="00C9407A" w:rsidRPr="005B0A88" w:rsidRDefault="00C9407A" w:rsidP="00AE3131">
      <w:pPr>
        <w:pStyle w:val="TH"/>
      </w:pPr>
      <w:r w:rsidRPr="005B0A88">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36B7222E" w14:textId="77777777" w:rsidTr="00432911">
        <w:trPr>
          <w:gridBefore w:val="1"/>
          <w:wBefore w:w="9" w:type="dxa"/>
          <w:jc w:val="center"/>
        </w:trPr>
        <w:tc>
          <w:tcPr>
            <w:tcW w:w="9639" w:type="dxa"/>
            <w:gridSpan w:val="5"/>
          </w:tcPr>
          <w:p w14:paraId="73CA65FA" w14:textId="565A4F25"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37DCDF3A" w14:textId="77777777" w:rsidTr="00432911">
        <w:trPr>
          <w:gridAfter w:val="1"/>
          <w:wAfter w:w="9" w:type="dxa"/>
          <w:jc w:val="center"/>
        </w:trPr>
        <w:tc>
          <w:tcPr>
            <w:tcW w:w="4427" w:type="dxa"/>
            <w:gridSpan w:val="2"/>
          </w:tcPr>
          <w:p w14:paraId="2AA70A04" w14:textId="166C8EEB"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653803F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30FDADC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0F011705"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688CD508" w14:textId="77777777" w:rsidTr="00432911">
        <w:trPr>
          <w:gridAfter w:val="1"/>
          <w:wAfter w:w="9" w:type="dxa"/>
          <w:jc w:val="center"/>
        </w:trPr>
        <w:tc>
          <w:tcPr>
            <w:tcW w:w="4427" w:type="dxa"/>
            <w:gridSpan w:val="2"/>
          </w:tcPr>
          <w:p w14:paraId="2F6C87B1" w14:textId="087B0E65"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719E600C" w14:textId="77777777" w:rsidR="00C9407A" w:rsidRPr="005B0A88" w:rsidRDefault="00C9407A" w:rsidP="00432911">
            <w:pPr>
              <w:keepNext/>
              <w:keepLines/>
              <w:spacing w:after="0"/>
              <w:rPr>
                <w:rFonts w:ascii="Arial" w:hAnsi="Arial"/>
                <w:sz w:val="18"/>
              </w:rPr>
            </w:pPr>
          </w:p>
        </w:tc>
        <w:tc>
          <w:tcPr>
            <w:tcW w:w="1700" w:type="dxa"/>
          </w:tcPr>
          <w:p w14:paraId="63D7A8E3" w14:textId="77777777" w:rsidR="00C9407A" w:rsidRPr="005B0A88" w:rsidRDefault="00C9407A" w:rsidP="00432911">
            <w:pPr>
              <w:keepNext/>
              <w:keepLines/>
              <w:spacing w:after="0"/>
              <w:rPr>
                <w:rFonts w:ascii="Arial" w:hAnsi="Arial"/>
                <w:sz w:val="18"/>
              </w:rPr>
            </w:pPr>
          </w:p>
        </w:tc>
        <w:tc>
          <w:tcPr>
            <w:tcW w:w="1245" w:type="dxa"/>
          </w:tcPr>
          <w:p w14:paraId="63770878" w14:textId="77777777" w:rsidR="00C9407A" w:rsidRPr="005B0A88" w:rsidRDefault="00C9407A" w:rsidP="00432911">
            <w:pPr>
              <w:keepNext/>
              <w:keepLines/>
              <w:spacing w:after="0"/>
              <w:rPr>
                <w:rFonts w:ascii="Arial" w:hAnsi="Arial"/>
                <w:sz w:val="18"/>
              </w:rPr>
            </w:pPr>
          </w:p>
        </w:tc>
      </w:tr>
      <w:tr w:rsidR="00C9407A" w:rsidRPr="005B0A88" w14:paraId="090B2C4D" w14:textId="77777777" w:rsidTr="00432911">
        <w:trPr>
          <w:gridAfter w:val="1"/>
          <w:wAfter w:w="9" w:type="dxa"/>
          <w:jc w:val="center"/>
        </w:trPr>
        <w:tc>
          <w:tcPr>
            <w:tcW w:w="4427" w:type="dxa"/>
            <w:gridSpan w:val="2"/>
          </w:tcPr>
          <w:p w14:paraId="7DD59441" w14:textId="45EA4DE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cellReselectionServingFreqInfo</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05A58797" w14:textId="77777777" w:rsidR="00C9407A" w:rsidRPr="005B0A88" w:rsidRDefault="00C9407A" w:rsidP="00432911">
            <w:pPr>
              <w:keepNext/>
              <w:keepLines/>
              <w:spacing w:after="0"/>
              <w:rPr>
                <w:rFonts w:ascii="Arial" w:hAnsi="Arial"/>
                <w:sz w:val="18"/>
              </w:rPr>
            </w:pPr>
          </w:p>
        </w:tc>
        <w:tc>
          <w:tcPr>
            <w:tcW w:w="1700" w:type="dxa"/>
          </w:tcPr>
          <w:p w14:paraId="3A4F56A4" w14:textId="77777777" w:rsidR="00C9407A" w:rsidRPr="005B0A88" w:rsidRDefault="00C9407A" w:rsidP="00432911">
            <w:pPr>
              <w:keepNext/>
              <w:keepLines/>
              <w:spacing w:after="0"/>
              <w:rPr>
                <w:rFonts w:ascii="Arial" w:hAnsi="Arial"/>
                <w:sz w:val="18"/>
              </w:rPr>
            </w:pPr>
          </w:p>
        </w:tc>
        <w:tc>
          <w:tcPr>
            <w:tcW w:w="1245" w:type="dxa"/>
          </w:tcPr>
          <w:p w14:paraId="10BBA08E" w14:textId="77777777" w:rsidR="00C9407A" w:rsidRPr="005B0A88" w:rsidRDefault="00C9407A" w:rsidP="00432911">
            <w:pPr>
              <w:keepNext/>
              <w:keepLines/>
              <w:spacing w:after="0"/>
              <w:rPr>
                <w:rFonts w:ascii="Arial" w:hAnsi="Arial"/>
                <w:sz w:val="18"/>
              </w:rPr>
            </w:pPr>
          </w:p>
        </w:tc>
      </w:tr>
      <w:tr w:rsidR="00C9407A" w:rsidRPr="005B0A88" w14:paraId="6543DF4C" w14:textId="77777777" w:rsidTr="00432911">
        <w:trPr>
          <w:gridAfter w:val="1"/>
          <w:wAfter w:w="9" w:type="dxa"/>
          <w:jc w:val="center"/>
        </w:trPr>
        <w:tc>
          <w:tcPr>
            <w:tcW w:w="4427" w:type="dxa"/>
            <w:gridSpan w:val="2"/>
          </w:tcPr>
          <w:p w14:paraId="0CAF28BE" w14:textId="457E5B4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threshServingLow</w:t>
            </w:r>
          </w:p>
        </w:tc>
        <w:tc>
          <w:tcPr>
            <w:tcW w:w="2267" w:type="dxa"/>
          </w:tcPr>
          <w:p w14:paraId="36BABF4A"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3549518D" w14:textId="74D65AFC"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58CA55A1" w14:textId="77777777" w:rsidR="00C9407A" w:rsidRPr="005B0A88" w:rsidRDefault="00C9407A" w:rsidP="00432911">
            <w:pPr>
              <w:keepNext/>
              <w:keepLines/>
              <w:spacing w:after="0"/>
              <w:rPr>
                <w:rFonts w:ascii="Arial" w:hAnsi="Arial"/>
                <w:sz w:val="18"/>
              </w:rPr>
            </w:pPr>
          </w:p>
        </w:tc>
      </w:tr>
      <w:tr w:rsidR="00C9407A" w:rsidRPr="005B0A88" w14:paraId="33105F98" w14:textId="77777777" w:rsidTr="00432911">
        <w:trPr>
          <w:gridAfter w:val="1"/>
          <w:wAfter w:w="9" w:type="dxa"/>
          <w:jc w:val="center"/>
        </w:trPr>
        <w:tc>
          <w:tcPr>
            <w:tcW w:w="4427" w:type="dxa"/>
            <w:gridSpan w:val="2"/>
          </w:tcPr>
          <w:p w14:paraId="77DA5055" w14:textId="57C2C22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w:t>
            </w:r>
          </w:p>
        </w:tc>
        <w:tc>
          <w:tcPr>
            <w:tcW w:w="2267" w:type="dxa"/>
          </w:tcPr>
          <w:p w14:paraId="0D48B209"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Pr>
          <w:p w14:paraId="38E2BF23" w14:textId="77777777" w:rsidR="00C9407A" w:rsidRPr="005B0A88" w:rsidRDefault="00C9407A" w:rsidP="00432911">
            <w:pPr>
              <w:keepNext/>
              <w:keepLines/>
              <w:spacing w:after="0"/>
              <w:rPr>
                <w:rFonts w:ascii="Arial" w:hAnsi="Arial"/>
                <w:sz w:val="18"/>
              </w:rPr>
            </w:pPr>
          </w:p>
        </w:tc>
        <w:tc>
          <w:tcPr>
            <w:tcW w:w="1245" w:type="dxa"/>
          </w:tcPr>
          <w:p w14:paraId="6DCB8092" w14:textId="29C19346"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4EEA9AD4" w14:textId="77777777" w:rsidTr="00432911">
        <w:trPr>
          <w:gridAfter w:val="1"/>
          <w:wAfter w:w="9" w:type="dxa"/>
          <w:jc w:val="center"/>
        </w:trPr>
        <w:tc>
          <w:tcPr>
            <w:tcW w:w="4427" w:type="dxa"/>
            <w:gridSpan w:val="2"/>
          </w:tcPr>
          <w:p w14:paraId="16301C1E" w14:textId="7E4421A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4EB372D4" w14:textId="77777777" w:rsidR="00C9407A" w:rsidRPr="005B0A88" w:rsidRDefault="00C9407A" w:rsidP="00432911">
            <w:pPr>
              <w:keepNext/>
              <w:keepLines/>
              <w:spacing w:after="0"/>
              <w:rPr>
                <w:rFonts w:ascii="Arial" w:hAnsi="Arial"/>
                <w:sz w:val="18"/>
              </w:rPr>
            </w:pPr>
          </w:p>
        </w:tc>
        <w:tc>
          <w:tcPr>
            <w:tcW w:w="1700" w:type="dxa"/>
          </w:tcPr>
          <w:p w14:paraId="5549173D" w14:textId="77777777" w:rsidR="00C9407A" w:rsidRPr="005B0A88" w:rsidRDefault="00C9407A" w:rsidP="00432911">
            <w:pPr>
              <w:keepNext/>
              <w:keepLines/>
              <w:spacing w:after="0"/>
              <w:rPr>
                <w:rFonts w:ascii="Arial" w:hAnsi="Arial"/>
                <w:sz w:val="18"/>
              </w:rPr>
            </w:pPr>
          </w:p>
        </w:tc>
        <w:tc>
          <w:tcPr>
            <w:tcW w:w="1245" w:type="dxa"/>
          </w:tcPr>
          <w:p w14:paraId="700D7266" w14:textId="77777777" w:rsidR="00C9407A" w:rsidRPr="005B0A88" w:rsidRDefault="00C9407A" w:rsidP="00432911">
            <w:pPr>
              <w:keepNext/>
              <w:keepLines/>
              <w:spacing w:after="0"/>
              <w:rPr>
                <w:rFonts w:ascii="Arial" w:hAnsi="Arial"/>
                <w:sz w:val="18"/>
              </w:rPr>
            </w:pPr>
          </w:p>
        </w:tc>
      </w:tr>
      <w:tr w:rsidR="00C9407A" w:rsidRPr="005B0A88" w14:paraId="358C04FA" w14:textId="77777777" w:rsidTr="00432911">
        <w:trPr>
          <w:gridAfter w:val="1"/>
          <w:wAfter w:w="9" w:type="dxa"/>
          <w:jc w:val="center"/>
        </w:trPr>
        <w:tc>
          <w:tcPr>
            <w:tcW w:w="4427" w:type="dxa"/>
            <w:gridSpan w:val="2"/>
          </w:tcPr>
          <w:p w14:paraId="1942A6E3"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2D090D36" w14:textId="77777777" w:rsidR="00C9407A" w:rsidRPr="005B0A88" w:rsidRDefault="00C9407A" w:rsidP="00432911">
            <w:pPr>
              <w:keepNext/>
              <w:keepLines/>
              <w:spacing w:after="0"/>
              <w:rPr>
                <w:rFonts w:ascii="Arial" w:hAnsi="Arial"/>
                <w:sz w:val="18"/>
              </w:rPr>
            </w:pPr>
          </w:p>
        </w:tc>
        <w:tc>
          <w:tcPr>
            <w:tcW w:w="1700" w:type="dxa"/>
          </w:tcPr>
          <w:p w14:paraId="4F4C93AD" w14:textId="77777777" w:rsidR="00C9407A" w:rsidRPr="005B0A88" w:rsidRDefault="00C9407A" w:rsidP="00432911">
            <w:pPr>
              <w:keepNext/>
              <w:keepLines/>
              <w:spacing w:after="0"/>
              <w:rPr>
                <w:rFonts w:ascii="Arial" w:hAnsi="Arial"/>
                <w:sz w:val="18"/>
              </w:rPr>
            </w:pPr>
          </w:p>
        </w:tc>
        <w:tc>
          <w:tcPr>
            <w:tcW w:w="1245" w:type="dxa"/>
          </w:tcPr>
          <w:p w14:paraId="47CA437E" w14:textId="77777777" w:rsidR="00C9407A" w:rsidRPr="005B0A88" w:rsidRDefault="00C9407A" w:rsidP="00432911">
            <w:pPr>
              <w:keepNext/>
              <w:keepLines/>
              <w:spacing w:after="0"/>
              <w:rPr>
                <w:rFonts w:ascii="Arial" w:hAnsi="Arial"/>
                <w:sz w:val="18"/>
              </w:rPr>
            </w:pPr>
          </w:p>
        </w:tc>
      </w:tr>
    </w:tbl>
    <w:p w14:paraId="57A7BA3E" w14:textId="77777777" w:rsidR="00C9407A" w:rsidRPr="005B0A88" w:rsidRDefault="00C9407A" w:rsidP="00C9407A"/>
    <w:p w14:paraId="58A0CB0B" w14:textId="77777777" w:rsidR="00C9407A" w:rsidRPr="005B0A88" w:rsidRDefault="00C9407A" w:rsidP="00AE3131">
      <w:pPr>
        <w:pStyle w:val="TH"/>
      </w:pPr>
      <w:r w:rsidRPr="005B0A88">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56F38EB7"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9A3BC4" w14:textId="399A0C40"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37D204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B6EB61" w14:textId="312B6D40"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C70CD7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73749"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0921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343D535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05810C" w14:textId="5FA781E9"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346B72"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0AD632"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1794" w14:textId="77777777" w:rsidR="00C9407A" w:rsidRPr="005B0A88" w:rsidRDefault="00C9407A" w:rsidP="00432911">
            <w:pPr>
              <w:keepNext/>
              <w:keepLines/>
              <w:spacing w:after="0"/>
              <w:rPr>
                <w:rFonts w:ascii="Arial" w:hAnsi="Arial"/>
                <w:sz w:val="18"/>
              </w:rPr>
            </w:pPr>
          </w:p>
        </w:tc>
      </w:tr>
      <w:tr w:rsidR="00C9407A" w:rsidRPr="005B0A88" w14:paraId="7D76C1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FB2405D" w14:textId="449C45E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5C05E0" w14:textId="39C4B090"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395A5744"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8CF7" w14:textId="77777777" w:rsidR="00C9407A" w:rsidRPr="005B0A88" w:rsidRDefault="00C9407A" w:rsidP="00432911">
            <w:pPr>
              <w:keepNext/>
              <w:keepLines/>
              <w:spacing w:after="0"/>
              <w:rPr>
                <w:rFonts w:ascii="Arial" w:hAnsi="Arial"/>
                <w:sz w:val="18"/>
              </w:rPr>
            </w:pPr>
          </w:p>
        </w:tc>
      </w:tr>
      <w:tr w:rsidR="00C9407A" w:rsidRPr="005B0A88" w14:paraId="2DD3405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FED79DF" w14:textId="23772CE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sz w:val="18"/>
                <w:lang w:eastAsia="zh-CN"/>
              </w:rPr>
              <w:t>[</w:t>
            </w:r>
            <w:r w:rsidR="00C9407A" w:rsidRPr="005B0A88">
              <w:rPr>
                <w:rFonts w:ascii="Arial" w:hAnsi="Arial"/>
                <w:i/>
                <w:sz w:val="18"/>
                <w:lang w:eastAsia="zh-CN"/>
              </w:rPr>
              <w:t>n</w:t>
            </w:r>
            <w:r w:rsidR="00C9407A" w:rsidRPr="005B0A8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694CE1"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6B75105"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ABFB44" w14:textId="58F5DE42"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0BFE172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C58EF67" w14:textId="449B777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1AE4FE10"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DF375C4" w14:textId="67593D5E"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FF9C4C1" w14:textId="77777777" w:rsidR="00C9407A" w:rsidRPr="005B0A88" w:rsidRDefault="00C9407A" w:rsidP="00432911">
            <w:pPr>
              <w:keepNext/>
              <w:keepLines/>
              <w:spacing w:after="0"/>
              <w:rPr>
                <w:rFonts w:ascii="Arial" w:hAnsi="Arial"/>
                <w:sz w:val="18"/>
              </w:rPr>
            </w:pPr>
          </w:p>
        </w:tc>
      </w:tr>
      <w:tr w:rsidR="00C9407A" w:rsidRPr="005B0A88" w14:paraId="1EAD906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DCBE4E0" w14:textId="2B5B11C8"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21842D1"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7C7EC71" w14:textId="19129E47"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BC6A4D0" w14:textId="77777777" w:rsidR="00C9407A" w:rsidRPr="005B0A88" w:rsidRDefault="00C9407A" w:rsidP="00432911">
            <w:pPr>
              <w:keepNext/>
              <w:keepLines/>
              <w:spacing w:after="0"/>
              <w:rPr>
                <w:rFonts w:ascii="Arial" w:hAnsi="Arial"/>
                <w:sz w:val="18"/>
              </w:rPr>
            </w:pPr>
          </w:p>
        </w:tc>
      </w:tr>
      <w:tr w:rsidR="00C9407A" w:rsidRPr="005B0A88" w14:paraId="3BCD40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389E59D" w14:textId="6CD7AF80"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3A66DD"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891A48"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1C20881" w14:textId="77777777" w:rsidR="00C9407A" w:rsidRPr="005B0A88" w:rsidRDefault="00C9407A" w:rsidP="00432911">
            <w:pPr>
              <w:keepNext/>
              <w:keepLines/>
              <w:spacing w:after="0"/>
              <w:rPr>
                <w:rFonts w:ascii="Arial" w:hAnsi="Arial"/>
                <w:sz w:val="18"/>
              </w:rPr>
            </w:pPr>
          </w:p>
        </w:tc>
      </w:tr>
      <w:tr w:rsidR="00C9407A" w:rsidRPr="005B0A88" w14:paraId="1DCED1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C33A0EB"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B13CD2"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7423E"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2B67" w14:textId="77777777" w:rsidR="00C9407A" w:rsidRPr="005B0A88" w:rsidRDefault="00C9407A" w:rsidP="00432911">
            <w:pPr>
              <w:keepNext/>
              <w:keepLines/>
              <w:spacing w:after="0"/>
              <w:rPr>
                <w:rFonts w:ascii="Arial" w:hAnsi="Arial"/>
                <w:sz w:val="18"/>
              </w:rPr>
            </w:pPr>
          </w:p>
        </w:tc>
      </w:tr>
    </w:tbl>
    <w:p w14:paraId="2235E5BE" w14:textId="77777777" w:rsidR="00C9407A" w:rsidRPr="005B0A88" w:rsidRDefault="00C9407A" w:rsidP="00C9407A"/>
    <w:p w14:paraId="08BB6898" w14:textId="77777777" w:rsidR="00C9407A" w:rsidRPr="005B0A88" w:rsidRDefault="00C9407A" w:rsidP="00C9407A">
      <w:pPr>
        <w:pStyle w:val="H6"/>
      </w:pPr>
      <w:r w:rsidRPr="005B0A88">
        <w:t>6.1.2.2.5</w:t>
      </w:r>
      <w:r w:rsidRPr="005B0A88">
        <w:tab/>
        <w:t xml:space="preserve">Test </w:t>
      </w:r>
      <w:r w:rsidRPr="005B0A88">
        <w:rPr>
          <w:lang w:eastAsia="x-none"/>
        </w:rPr>
        <w:t>requirement</w:t>
      </w:r>
    </w:p>
    <w:p w14:paraId="18A83609" w14:textId="77777777" w:rsidR="00C9407A" w:rsidRPr="005B0A88" w:rsidRDefault="00C9407A" w:rsidP="00C9407A">
      <w:r w:rsidRPr="005B0A88">
        <w:t xml:space="preserve">Tables 6.1.2.2.4.1-3, 6.1.2.2.5-1 and 6.1.2.2.5-2 define the primary level settings including test tolerances for </w:t>
      </w:r>
      <w:r w:rsidRPr="005B0A88">
        <w:rPr>
          <w:lang w:eastAsia="ja-JP"/>
        </w:rPr>
        <w:t>lower</w:t>
      </w:r>
      <w:r w:rsidRPr="005B0A88">
        <w:t xml:space="preserve"> priority E-UTRA cell re-selection test case.</w:t>
      </w:r>
    </w:p>
    <w:p w14:paraId="082DAE32" w14:textId="77777777" w:rsidR="00C9407A" w:rsidRPr="005B0A88" w:rsidRDefault="00C9407A" w:rsidP="00C9407A">
      <w:pPr>
        <w:pStyle w:val="TH"/>
      </w:pPr>
      <w:r w:rsidRPr="005B0A88">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5B0A88" w14:paraId="0839519B" w14:textId="77777777" w:rsidTr="00432911">
        <w:trPr>
          <w:cantSplit/>
          <w:jc w:val="center"/>
        </w:trPr>
        <w:tc>
          <w:tcPr>
            <w:tcW w:w="2518" w:type="dxa"/>
            <w:vMerge w:val="restart"/>
            <w:tcBorders>
              <w:top w:val="single" w:sz="4" w:space="0" w:color="auto"/>
              <w:left w:val="single" w:sz="4" w:space="0" w:color="auto"/>
            </w:tcBorders>
          </w:tcPr>
          <w:p w14:paraId="5B806D1C" w14:textId="77777777" w:rsidR="00C9407A" w:rsidRPr="005B0A88" w:rsidRDefault="00C9407A" w:rsidP="00432911">
            <w:pPr>
              <w:pStyle w:val="TAH"/>
              <w:rPr>
                <w:rFonts w:cs="Arial"/>
              </w:rPr>
            </w:pPr>
            <w:r w:rsidRPr="005B0A88">
              <w:rPr>
                <w:rFonts w:cs="Arial"/>
              </w:rPr>
              <w:t>Parameter</w:t>
            </w:r>
          </w:p>
        </w:tc>
        <w:tc>
          <w:tcPr>
            <w:tcW w:w="1649" w:type="dxa"/>
            <w:vMerge w:val="restart"/>
            <w:tcBorders>
              <w:top w:val="single" w:sz="4" w:space="0" w:color="auto"/>
            </w:tcBorders>
          </w:tcPr>
          <w:p w14:paraId="68E6A6CF" w14:textId="77777777" w:rsidR="00C9407A" w:rsidRPr="005B0A88" w:rsidRDefault="00C9407A" w:rsidP="00432911">
            <w:pPr>
              <w:pStyle w:val="TAH"/>
              <w:rPr>
                <w:rFonts w:cs="Arial"/>
              </w:rPr>
            </w:pPr>
            <w:r w:rsidRPr="005B0A88">
              <w:rPr>
                <w:rFonts w:cs="Arial"/>
              </w:rPr>
              <w:t>Unit</w:t>
            </w:r>
          </w:p>
        </w:tc>
        <w:tc>
          <w:tcPr>
            <w:tcW w:w="1895" w:type="dxa"/>
            <w:vMerge w:val="restart"/>
            <w:tcBorders>
              <w:top w:val="single" w:sz="4" w:space="0" w:color="auto"/>
            </w:tcBorders>
          </w:tcPr>
          <w:p w14:paraId="739A32A8" w14:textId="7BBFB02C"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7D96409A" w14:textId="5595A964"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1</w:t>
            </w:r>
          </w:p>
        </w:tc>
      </w:tr>
      <w:tr w:rsidR="00C9407A" w:rsidRPr="005B0A88" w14:paraId="6B744780" w14:textId="77777777" w:rsidTr="00432911">
        <w:trPr>
          <w:cantSplit/>
          <w:jc w:val="center"/>
        </w:trPr>
        <w:tc>
          <w:tcPr>
            <w:tcW w:w="2518" w:type="dxa"/>
            <w:vMerge/>
            <w:tcBorders>
              <w:left w:val="single" w:sz="4" w:space="0" w:color="auto"/>
              <w:bottom w:val="single" w:sz="4" w:space="0" w:color="auto"/>
            </w:tcBorders>
          </w:tcPr>
          <w:p w14:paraId="19FC4BF4" w14:textId="77777777" w:rsidR="00C9407A" w:rsidRPr="005B0A88" w:rsidRDefault="00C9407A" w:rsidP="00432911">
            <w:pPr>
              <w:pStyle w:val="TAH"/>
              <w:rPr>
                <w:rFonts w:cs="Arial"/>
              </w:rPr>
            </w:pPr>
          </w:p>
        </w:tc>
        <w:tc>
          <w:tcPr>
            <w:tcW w:w="1649" w:type="dxa"/>
            <w:vMerge/>
            <w:tcBorders>
              <w:bottom w:val="single" w:sz="4" w:space="0" w:color="auto"/>
            </w:tcBorders>
          </w:tcPr>
          <w:p w14:paraId="7EFA7C4B" w14:textId="77777777" w:rsidR="00C9407A" w:rsidRPr="005B0A88" w:rsidRDefault="00C9407A" w:rsidP="00432911">
            <w:pPr>
              <w:pStyle w:val="TAH"/>
              <w:rPr>
                <w:rFonts w:cs="Arial"/>
              </w:rPr>
            </w:pPr>
          </w:p>
        </w:tc>
        <w:tc>
          <w:tcPr>
            <w:tcW w:w="1895" w:type="dxa"/>
            <w:vMerge/>
            <w:tcBorders>
              <w:bottom w:val="single" w:sz="4" w:space="0" w:color="auto"/>
            </w:tcBorders>
          </w:tcPr>
          <w:p w14:paraId="6A7F5356" w14:textId="77777777" w:rsidR="00C9407A" w:rsidRPr="005B0A88" w:rsidRDefault="00C9407A" w:rsidP="00432911">
            <w:pPr>
              <w:pStyle w:val="TAH"/>
              <w:rPr>
                <w:rFonts w:cs="Arial"/>
              </w:rPr>
            </w:pPr>
          </w:p>
        </w:tc>
        <w:tc>
          <w:tcPr>
            <w:tcW w:w="1223" w:type="dxa"/>
            <w:tcBorders>
              <w:bottom w:val="single" w:sz="4" w:space="0" w:color="auto"/>
            </w:tcBorders>
          </w:tcPr>
          <w:p w14:paraId="31AD0174" w14:textId="77777777" w:rsidR="00C9407A" w:rsidRPr="005B0A88" w:rsidRDefault="00C9407A" w:rsidP="00432911">
            <w:pPr>
              <w:pStyle w:val="TAH"/>
              <w:rPr>
                <w:rFonts w:cs="Arial"/>
              </w:rPr>
            </w:pPr>
            <w:r w:rsidRPr="005B0A88">
              <w:rPr>
                <w:rFonts w:cs="Arial"/>
              </w:rPr>
              <w:t>T1</w:t>
            </w:r>
          </w:p>
        </w:tc>
        <w:tc>
          <w:tcPr>
            <w:tcW w:w="1049" w:type="dxa"/>
            <w:tcBorders>
              <w:bottom w:val="single" w:sz="4" w:space="0" w:color="auto"/>
            </w:tcBorders>
          </w:tcPr>
          <w:p w14:paraId="551D989B" w14:textId="77777777" w:rsidR="00C9407A" w:rsidRPr="005B0A88" w:rsidRDefault="00C9407A" w:rsidP="00432911">
            <w:pPr>
              <w:pStyle w:val="TAH"/>
              <w:rPr>
                <w:rFonts w:cs="Arial"/>
              </w:rPr>
            </w:pPr>
            <w:r w:rsidRPr="005B0A88">
              <w:rPr>
                <w:rFonts w:cs="Arial"/>
              </w:rPr>
              <w:t>T2</w:t>
            </w:r>
          </w:p>
        </w:tc>
      </w:tr>
      <w:tr w:rsidR="00C9407A" w:rsidRPr="005B0A88" w14:paraId="1F0227FD" w14:textId="77777777" w:rsidTr="00432911">
        <w:trPr>
          <w:cantSplit/>
          <w:jc w:val="center"/>
        </w:trPr>
        <w:tc>
          <w:tcPr>
            <w:tcW w:w="2518" w:type="dxa"/>
            <w:vMerge w:val="restart"/>
            <w:tcBorders>
              <w:left w:val="single" w:sz="4" w:space="0" w:color="auto"/>
            </w:tcBorders>
          </w:tcPr>
          <w:p w14:paraId="66E7E77E" w14:textId="5F6B3913" w:rsidR="00C9407A" w:rsidRPr="005B0A88" w:rsidRDefault="00C9407A" w:rsidP="00432911">
            <w:pPr>
              <w:pStyle w:val="TAL"/>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bottom w:val="single" w:sz="4" w:space="0" w:color="auto"/>
            </w:tcBorders>
          </w:tcPr>
          <w:p w14:paraId="69A8BF7D" w14:textId="77777777" w:rsidR="00C9407A" w:rsidRPr="005B0A88" w:rsidRDefault="00C9407A" w:rsidP="00432911">
            <w:pPr>
              <w:pStyle w:val="TAC"/>
              <w:rPr>
                <w:rFonts w:cs="Arial"/>
              </w:rPr>
            </w:pPr>
          </w:p>
        </w:tc>
        <w:tc>
          <w:tcPr>
            <w:tcW w:w="1895" w:type="dxa"/>
            <w:tcBorders>
              <w:bottom w:val="single" w:sz="4" w:space="0" w:color="auto"/>
            </w:tcBorders>
          </w:tcPr>
          <w:p w14:paraId="09C6FBC6" w14:textId="5FCA12FA"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31B59AD8" w14:textId="77777777" w:rsidR="00C9407A" w:rsidRPr="005B0A88" w:rsidRDefault="00C9407A" w:rsidP="00432911">
            <w:pPr>
              <w:pStyle w:val="TAC"/>
              <w:rPr>
                <w:rFonts w:cs="Arial"/>
              </w:rPr>
            </w:pPr>
            <w:r w:rsidRPr="005B0A88">
              <w:rPr>
                <w:rFonts w:cs="Arial"/>
              </w:rPr>
              <w:t>N/A</w:t>
            </w:r>
          </w:p>
        </w:tc>
      </w:tr>
      <w:tr w:rsidR="00C9407A" w:rsidRPr="005B0A88" w14:paraId="35BF0A0B" w14:textId="77777777" w:rsidTr="00432911">
        <w:trPr>
          <w:cantSplit/>
          <w:jc w:val="center"/>
        </w:trPr>
        <w:tc>
          <w:tcPr>
            <w:tcW w:w="2518" w:type="dxa"/>
            <w:vMerge/>
            <w:tcBorders>
              <w:left w:val="single" w:sz="4" w:space="0" w:color="auto"/>
            </w:tcBorders>
          </w:tcPr>
          <w:p w14:paraId="30C4CE62" w14:textId="77777777" w:rsidR="00C9407A" w:rsidRPr="005B0A88" w:rsidRDefault="00C9407A" w:rsidP="00432911">
            <w:pPr>
              <w:pStyle w:val="TAL"/>
              <w:rPr>
                <w:rFonts w:cs="Arial"/>
              </w:rPr>
            </w:pPr>
          </w:p>
        </w:tc>
        <w:tc>
          <w:tcPr>
            <w:tcW w:w="1649" w:type="dxa"/>
            <w:tcBorders>
              <w:bottom w:val="single" w:sz="4" w:space="0" w:color="auto"/>
            </w:tcBorders>
          </w:tcPr>
          <w:p w14:paraId="092E454B" w14:textId="77777777" w:rsidR="00C9407A" w:rsidRPr="005B0A88" w:rsidRDefault="00C9407A" w:rsidP="00432911">
            <w:pPr>
              <w:pStyle w:val="TAC"/>
              <w:rPr>
                <w:rFonts w:cs="Arial"/>
              </w:rPr>
            </w:pPr>
          </w:p>
        </w:tc>
        <w:tc>
          <w:tcPr>
            <w:tcW w:w="1895" w:type="dxa"/>
            <w:tcBorders>
              <w:bottom w:val="single" w:sz="4" w:space="0" w:color="auto"/>
            </w:tcBorders>
          </w:tcPr>
          <w:p w14:paraId="4F2510DB" w14:textId="4B754692"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5C048DC1" w14:textId="77777777" w:rsidR="00C9407A" w:rsidRPr="005B0A88" w:rsidRDefault="00C9407A" w:rsidP="00432911">
            <w:pPr>
              <w:pStyle w:val="TAC"/>
              <w:rPr>
                <w:rFonts w:cs="v4.2.0"/>
              </w:rPr>
            </w:pPr>
            <w:r w:rsidRPr="005B0A88">
              <w:rPr>
                <w:lang w:eastAsia="ja-JP"/>
              </w:rPr>
              <w:t>TDDConf.1.1</w:t>
            </w:r>
          </w:p>
        </w:tc>
      </w:tr>
      <w:tr w:rsidR="00C9407A" w:rsidRPr="005B0A88" w14:paraId="69A644F0" w14:textId="77777777" w:rsidTr="00432911">
        <w:trPr>
          <w:cantSplit/>
          <w:jc w:val="center"/>
        </w:trPr>
        <w:tc>
          <w:tcPr>
            <w:tcW w:w="2518" w:type="dxa"/>
            <w:vMerge/>
            <w:tcBorders>
              <w:left w:val="single" w:sz="4" w:space="0" w:color="auto"/>
              <w:bottom w:val="single" w:sz="4" w:space="0" w:color="auto"/>
            </w:tcBorders>
          </w:tcPr>
          <w:p w14:paraId="7CF1152B" w14:textId="77777777" w:rsidR="00C9407A" w:rsidRPr="005B0A88" w:rsidRDefault="00C9407A" w:rsidP="00432911">
            <w:pPr>
              <w:pStyle w:val="TAL"/>
              <w:rPr>
                <w:rFonts w:cs="Arial"/>
              </w:rPr>
            </w:pPr>
          </w:p>
        </w:tc>
        <w:tc>
          <w:tcPr>
            <w:tcW w:w="1649" w:type="dxa"/>
            <w:tcBorders>
              <w:bottom w:val="single" w:sz="4" w:space="0" w:color="auto"/>
            </w:tcBorders>
          </w:tcPr>
          <w:p w14:paraId="47C61645" w14:textId="77777777" w:rsidR="00C9407A" w:rsidRPr="005B0A88" w:rsidRDefault="00C9407A" w:rsidP="00432911">
            <w:pPr>
              <w:pStyle w:val="TAC"/>
              <w:rPr>
                <w:rFonts w:cs="Arial"/>
              </w:rPr>
            </w:pPr>
          </w:p>
        </w:tc>
        <w:tc>
          <w:tcPr>
            <w:tcW w:w="1895" w:type="dxa"/>
            <w:tcBorders>
              <w:bottom w:val="single" w:sz="4" w:space="0" w:color="auto"/>
            </w:tcBorders>
          </w:tcPr>
          <w:p w14:paraId="15513474" w14:textId="2A7804F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67560262" w14:textId="77777777" w:rsidR="00C9407A" w:rsidRPr="005B0A88" w:rsidRDefault="00C9407A" w:rsidP="00432911">
            <w:pPr>
              <w:pStyle w:val="TAC"/>
              <w:rPr>
                <w:rFonts w:cs="v4.2.0"/>
              </w:rPr>
            </w:pPr>
            <w:r w:rsidRPr="005B0A88">
              <w:rPr>
                <w:lang w:eastAsia="ja-JP"/>
              </w:rPr>
              <w:t>TDDConf.2.1</w:t>
            </w:r>
          </w:p>
        </w:tc>
      </w:tr>
      <w:tr w:rsidR="00C9407A" w:rsidRPr="005B0A88" w14:paraId="759A9AD2" w14:textId="77777777" w:rsidTr="00432911">
        <w:trPr>
          <w:cantSplit/>
          <w:jc w:val="center"/>
        </w:trPr>
        <w:tc>
          <w:tcPr>
            <w:tcW w:w="2518" w:type="dxa"/>
            <w:vMerge w:val="restart"/>
            <w:tcBorders>
              <w:left w:val="single" w:sz="4" w:space="0" w:color="auto"/>
            </w:tcBorders>
          </w:tcPr>
          <w:p w14:paraId="2AAF9523" w14:textId="77FCE2A2" w:rsidR="00C9407A" w:rsidRPr="005B0A88" w:rsidRDefault="00C9407A" w:rsidP="00432911">
            <w:pPr>
              <w:pStyle w:val="TAL"/>
              <w:rPr>
                <w:rFonts w:cs="Arial"/>
              </w:rPr>
            </w:pPr>
            <w:r w:rsidRPr="005B0A88">
              <w:rPr>
                <w:rFonts w:cs="Arial"/>
              </w:rPr>
              <w:t>PDSCH</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2CF93369" w14:textId="77777777" w:rsidR="00C9407A" w:rsidRPr="005B0A88" w:rsidRDefault="00C9407A" w:rsidP="00432911">
            <w:pPr>
              <w:pStyle w:val="TAC"/>
              <w:rPr>
                <w:rFonts w:cs="Arial"/>
              </w:rPr>
            </w:pPr>
          </w:p>
        </w:tc>
        <w:tc>
          <w:tcPr>
            <w:tcW w:w="1895" w:type="dxa"/>
            <w:tcBorders>
              <w:bottom w:val="single" w:sz="4" w:space="0" w:color="auto"/>
            </w:tcBorders>
          </w:tcPr>
          <w:p w14:paraId="6F3618DC" w14:textId="04ED3A76"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0964A856" w14:textId="3DB05D91" w:rsidR="00C9407A" w:rsidRPr="005B0A88" w:rsidRDefault="00C9407A" w:rsidP="00432911">
            <w:pPr>
              <w:pStyle w:val="TAC"/>
              <w:rPr>
                <w:rFonts w:cs="Arial"/>
              </w:rPr>
            </w:pPr>
            <w:r w:rsidRPr="005B0A88">
              <w:rPr>
                <w:rFonts w:cs="v4.2.0"/>
              </w:rPr>
              <w:t>SR.1.1</w:t>
            </w:r>
            <w:r w:rsidR="00432911">
              <w:rPr>
                <w:rFonts w:cs="v4.2.0"/>
              </w:rPr>
              <w:t xml:space="preserve"> </w:t>
            </w:r>
            <w:r w:rsidRPr="005B0A88">
              <w:rPr>
                <w:rFonts w:cs="v4.2.0"/>
              </w:rPr>
              <w:t>FDD</w:t>
            </w:r>
          </w:p>
        </w:tc>
      </w:tr>
      <w:tr w:rsidR="00C9407A" w:rsidRPr="005B0A88" w14:paraId="34F8CE5D" w14:textId="77777777" w:rsidTr="00432911">
        <w:trPr>
          <w:cantSplit/>
          <w:jc w:val="center"/>
        </w:trPr>
        <w:tc>
          <w:tcPr>
            <w:tcW w:w="2518" w:type="dxa"/>
            <w:vMerge/>
            <w:tcBorders>
              <w:left w:val="single" w:sz="4" w:space="0" w:color="auto"/>
            </w:tcBorders>
          </w:tcPr>
          <w:p w14:paraId="4732513E" w14:textId="77777777" w:rsidR="00C9407A" w:rsidRPr="005B0A88" w:rsidRDefault="00C9407A" w:rsidP="00432911">
            <w:pPr>
              <w:pStyle w:val="TAL"/>
              <w:rPr>
                <w:rFonts w:cs="Arial"/>
              </w:rPr>
            </w:pPr>
          </w:p>
        </w:tc>
        <w:tc>
          <w:tcPr>
            <w:tcW w:w="1649" w:type="dxa"/>
            <w:tcBorders>
              <w:bottom w:val="single" w:sz="4" w:space="0" w:color="auto"/>
            </w:tcBorders>
          </w:tcPr>
          <w:p w14:paraId="7063812D" w14:textId="77777777" w:rsidR="00C9407A" w:rsidRPr="005B0A88" w:rsidRDefault="00C9407A" w:rsidP="00432911">
            <w:pPr>
              <w:pStyle w:val="TAC"/>
              <w:rPr>
                <w:rFonts w:cs="Arial"/>
              </w:rPr>
            </w:pPr>
          </w:p>
        </w:tc>
        <w:tc>
          <w:tcPr>
            <w:tcW w:w="1895" w:type="dxa"/>
            <w:tcBorders>
              <w:bottom w:val="single" w:sz="4" w:space="0" w:color="auto"/>
            </w:tcBorders>
          </w:tcPr>
          <w:p w14:paraId="345F8A64" w14:textId="1EFE4BCF"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504CFFA9" w14:textId="02E9F0C9"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536C43E4" w14:textId="77777777" w:rsidTr="00432911">
        <w:trPr>
          <w:cantSplit/>
          <w:jc w:val="center"/>
        </w:trPr>
        <w:tc>
          <w:tcPr>
            <w:tcW w:w="2518" w:type="dxa"/>
            <w:vMerge/>
            <w:tcBorders>
              <w:left w:val="single" w:sz="4" w:space="0" w:color="auto"/>
              <w:bottom w:val="single" w:sz="4" w:space="0" w:color="auto"/>
            </w:tcBorders>
          </w:tcPr>
          <w:p w14:paraId="481182B4" w14:textId="77777777" w:rsidR="00C9407A" w:rsidRPr="005B0A88" w:rsidRDefault="00C9407A" w:rsidP="00432911">
            <w:pPr>
              <w:pStyle w:val="TAL"/>
              <w:rPr>
                <w:rFonts w:cs="Arial"/>
              </w:rPr>
            </w:pPr>
          </w:p>
        </w:tc>
        <w:tc>
          <w:tcPr>
            <w:tcW w:w="1649" w:type="dxa"/>
            <w:tcBorders>
              <w:bottom w:val="single" w:sz="4" w:space="0" w:color="auto"/>
            </w:tcBorders>
          </w:tcPr>
          <w:p w14:paraId="62D000B7" w14:textId="77777777" w:rsidR="00C9407A" w:rsidRPr="005B0A88" w:rsidRDefault="00C9407A" w:rsidP="00432911">
            <w:pPr>
              <w:pStyle w:val="TAC"/>
              <w:rPr>
                <w:rFonts w:cs="Arial"/>
              </w:rPr>
            </w:pPr>
          </w:p>
        </w:tc>
        <w:tc>
          <w:tcPr>
            <w:tcW w:w="1895" w:type="dxa"/>
            <w:tcBorders>
              <w:bottom w:val="single" w:sz="4" w:space="0" w:color="auto"/>
            </w:tcBorders>
          </w:tcPr>
          <w:p w14:paraId="60B857B4" w14:textId="6594E9DA"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1B096B76" w14:textId="471717FE"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663C6055" w14:textId="77777777" w:rsidTr="00432911">
        <w:trPr>
          <w:cantSplit/>
          <w:jc w:val="center"/>
        </w:trPr>
        <w:tc>
          <w:tcPr>
            <w:tcW w:w="2518" w:type="dxa"/>
            <w:vMerge w:val="restart"/>
            <w:tcBorders>
              <w:left w:val="single" w:sz="4" w:space="0" w:color="auto"/>
            </w:tcBorders>
          </w:tcPr>
          <w:p w14:paraId="7B755A3D" w14:textId="1E63D4C4" w:rsidR="00C9407A" w:rsidRPr="005B0A88" w:rsidRDefault="00C9407A" w:rsidP="00432911">
            <w:pPr>
              <w:pStyle w:val="TAL"/>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6013E340" w14:textId="77777777" w:rsidR="00C9407A" w:rsidRPr="005B0A88" w:rsidRDefault="00C9407A" w:rsidP="00432911">
            <w:pPr>
              <w:pStyle w:val="TAC"/>
              <w:rPr>
                <w:rFonts w:cs="Arial"/>
              </w:rPr>
            </w:pPr>
          </w:p>
        </w:tc>
        <w:tc>
          <w:tcPr>
            <w:tcW w:w="1895" w:type="dxa"/>
            <w:tcBorders>
              <w:bottom w:val="single" w:sz="4" w:space="0" w:color="auto"/>
            </w:tcBorders>
          </w:tcPr>
          <w:p w14:paraId="7601E949" w14:textId="741501FA"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425F89F5" w14:textId="5AE6AE5D" w:rsidR="00C9407A" w:rsidRPr="005B0A88" w:rsidRDefault="00C9407A" w:rsidP="00432911">
            <w:pPr>
              <w:pStyle w:val="TAC"/>
              <w:rPr>
                <w:rFonts w:cs="Arial"/>
              </w:rPr>
            </w:pPr>
            <w:r w:rsidRPr="005B0A88">
              <w:rPr>
                <w:rFonts w:cs="v4.2.0"/>
              </w:rPr>
              <w:t>CR.1.1</w:t>
            </w:r>
            <w:r w:rsidR="00432911">
              <w:rPr>
                <w:rFonts w:cs="v4.2.0"/>
              </w:rPr>
              <w:t xml:space="preserve"> </w:t>
            </w:r>
            <w:r w:rsidRPr="005B0A88">
              <w:rPr>
                <w:rFonts w:cs="v4.2.0"/>
              </w:rPr>
              <w:t>FDD</w:t>
            </w:r>
          </w:p>
        </w:tc>
      </w:tr>
      <w:tr w:rsidR="00C9407A" w:rsidRPr="005B0A88" w14:paraId="1AFEA4E1" w14:textId="77777777" w:rsidTr="00432911">
        <w:trPr>
          <w:cantSplit/>
          <w:jc w:val="center"/>
        </w:trPr>
        <w:tc>
          <w:tcPr>
            <w:tcW w:w="2518" w:type="dxa"/>
            <w:vMerge/>
            <w:tcBorders>
              <w:left w:val="single" w:sz="4" w:space="0" w:color="auto"/>
            </w:tcBorders>
          </w:tcPr>
          <w:p w14:paraId="35487F09" w14:textId="77777777" w:rsidR="00C9407A" w:rsidRPr="005B0A88" w:rsidRDefault="00C9407A" w:rsidP="00432911">
            <w:pPr>
              <w:pStyle w:val="TAL"/>
              <w:rPr>
                <w:rFonts w:cs="Arial"/>
              </w:rPr>
            </w:pPr>
          </w:p>
        </w:tc>
        <w:tc>
          <w:tcPr>
            <w:tcW w:w="1649" w:type="dxa"/>
            <w:tcBorders>
              <w:bottom w:val="single" w:sz="4" w:space="0" w:color="auto"/>
            </w:tcBorders>
          </w:tcPr>
          <w:p w14:paraId="393E5429" w14:textId="77777777" w:rsidR="00C9407A" w:rsidRPr="005B0A88" w:rsidRDefault="00C9407A" w:rsidP="00432911">
            <w:pPr>
              <w:pStyle w:val="TAC"/>
              <w:rPr>
                <w:rFonts w:cs="Arial"/>
              </w:rPr>
            </w:pPr>
          </w:p>
        </w:tc>
        <w:tc>
          <w:tcPr>
            <w:tcW w:w="1895" w:type="dxa"/>
            <w:tcBorders>
              <w:bottom w:val="single" w:sz="4" w:space="0" w:color="auto"/>
            </w:tcBorders>
          </w:tcPr>
          <w:p w14:paraId="272F8535" w14:textId="6DA94A87"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651613B3" w14:textId="2D449091"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6136153C" w14:textId="77777777" w:rsidTr="00432911">
        <w:trPr>
          <w:cantSplit/>
          <w:jc w:val="center"/>
        </w:trPr>
        <w:tc>
          <w:tcPr>
            <w:tcW w:w="2518" w:type="dxa"/>
            <w:vMerge/>
            <w:tcBorders>
              <w:left w:val="single" w:sz="4" w:space="0" w:color="auto"/>
              <w:bottom w:val="single" w:sz="4" w:space="0" w:color="auto"/>
            </w:tcBorders>
          </w:tcPr>
          <w:p w14:paraId="3607FFF7" w14:textId="77777777" w:rsidR="00C9407A" w:rsidRPr="005B0A88" w:rsidRDefault="00C9407A" w:rsidP="00432911">
            <w:pPr>
              <w:pStyle w:val="TAL"/>
              <w:rPr>
                <w:rFonts w:cs="Arial"/>
              </w:rPr>
            </w:pPr>
          </w:p>
        </w:tc>
        <w:tc>
          <w:tcPr>
            <w:tcW w:w="1649" w:type="dxa"/>
            <w:tcBorders>
              <w:bottom w:val="single" w:sz="4" w:space="0" w:color="auto"/>
            </w:tcBorders>
          </w:tcPr>
          <w:p w14:paraId="6BF3715B" w14:textId="77777777" w:rsidR="00C9407A" w:rsidRPr="005B0A88" w:rsidRDefault="00C9407A" w:rsidP="00432911">
            <w:pPr>
              <w:pStyle w:val="TAC"/>
              <w:rPr>
                <w:rFonts w:cs="Arial"/>
              </w:rPr>
            </w:pPr>
          </w:p>
        </w:tc>
        <w:tc>
          <w:tcPr>
            <w:tcW w:w="1895" w:type="dxa"/>
            <w:tcBorders>
              <w:bottom w:val="single" w:sz="4" w:space="0" w:color="auto"/>
            </w:tcBorders>
          </w:tcPr>
          <w:p w14:paraId="7550ACF6" w14:textId="319C8FD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330851C7" w14:textId="4D857EBB"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0783043E" w14:textId="77777777" w:rsidTr="00432911">
        <w:trPr>
          <w:cantSplit/>
          <w:jc w:val="center"/>
        </w:trPr>
        <w:tc>
          <w:tcPr>
            <w:tcW w:w="2518" w:type="dxa"/>
            <w:vMerge w:val="restart"/>
            <w:tcBorders>
              <w:left w:val="single" w:sz="4" w:space="0" w:color="auto"/>
            </w:tcBorders>
          </w:tcPr>
          <w:p w14:paraId="72D985BF" w14:textId="631494EA" w:rsidR="00C9407A" w:rsidRPr="005B0A88" w:rsidRDefault="00C9407A" w:rsidP="00432911">
            <w:pPr>
              <w:pStyle w:val="TAL"/>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1DECE042" w14:textId="77777777" w:rsidR="00C9407A" w:rsidRPr="005B0A88" w:rsidRDefault="00C9407A" w:rsidP="00432911">
            <w:pPr>
              <w:pStyle w:val="TAC"/>
              <w:rPr>
                <w:rFonts w:cs="Arial"/>
              </w:rPr>
            </w:pPr>
          </w:p>
        </w:tc>
        <w:tc>
          <w:tcPr>
            <w:tcW w:w="1895" w:type="dxa"/>
            <w:tcBorders>
              <w:bottom w:val="single" w:sz="4" w:space="0" w:color="auto"/>
            </w:tcBorders>
          </w:tcPr>
          <w:p w14:paraId="2363FECC" w14:textId="05F9103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4E32A223" w14:textId="36B42C54" w:rsidR="00C9407A" w:rsidRPr="005B0A88" w:rsidRDefault="00C9407A" w:rsidP="00432911">
            <w:pPr>
              <w:pStyle w:val="TAC"/>
              <w:rPr>
                <w:rFonts w:cs="Arial"/>
              </w:rPr>
            </w:pPr>
            <w:r w:rsidRPr="005B0A88">
              <w:rPr>
                <w:rFonts w:cs="v4.2.0"/>
              </w:rPr>
              <w:t>CCR.1.1</w:t>
            </w:r>
            <w:r w:rsidR="00432911">
              <w:rPr>
                <w:rFonts w:cs="v4.2.0"/>
              </w:rPr>
              <w:t xml:space="preserve"> </w:t>
            </w:r>
            <w:r w:rsidRPr="005B0A88">
              <w:rPr>
                <w:rFonts w:cs="v4.2.0"/>
              </w:rPr>
              <w:t>FDD</w:t>
            </w:r>
          </w:p>
        </w:tc>
      </w:tr>
      <w:tr w:rsidR="00C9407A" w:rsidRPr="005B0A88" w14:paraId="24807863" w14:textId="77777777" w:rsidTr="00432911">
        <w:trPr>
          <w:cantSplit/>
          <w:jc w:val="center"/>
        </w:trPr>
        <w:tc>
          <w:tcPr>
            <w:tcW w:w="2518" w:type="dxa"/>
            <w:vMerge/>
            <w:tcBorders>
              <w:left w:val="single" w:sz="4" w:space="0" w:color="auto"/>
            </w:tcBorders>
          </w:tcPr>
          <w:p w14:paraId="484664BD" w14:textId="77777777" w:rsidR="00C9407A" w:rsidRPr="005B0A88" w:rsidRDefault="00C9407A" w:rsidP="00432911">
            <w:pPr>
              <w:pStyle w:val="TAL"/>
              <w:rPr>
                <w:rFonts w:cs="Arial"/>
              </w:rPr>
            </w:pPr>
          </w:p>
        </w:tc>
        <w:tc>
          <w:tcPr>
            <w:tcW w:w="1649" w:type="dxa"/>
            <w:tcBorders>
              <w:bottom w:val="single" w:sz="4" w:space="0" w:color="auto"/>
            </w:tcBorders>
          </w:tcPr>
          <w:p w14:paraId="4F937290" w14:textId="77777777" w:rsidR="00C9407A" w:rsidRPr="005B0A88" w:rsidRDefault="00C9407A" w:rsidP="00432911">
            <w:pPr>
              <w:pStyle w:val="TAC"/>
              <w:rPr>
                <w:rFonts w:cs="Arial"/>
              </w:rPr>
            </w:pPr>
          </w:p>
        </w:tc>
        <w:tc>
          <w:tcPr>
            <w:tcW w:w="1895" w:type="dxa"/>
            <w:tcBorders>
              <w:bottom w:val="single" w:sz="4" w:space="0" w:color="auto"/>
            </w:tcBorders>
          </w:tcPr>
          <w:p w14:paraId="669ED839" w14:textId="0515FA4E"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76DA01B5" w14:textId="4F31425F"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510A2132" w14:textId="77777777" w:rsidTr="00432911">
        <w:trPr>
          <w:cantSplit/>
          <w:jc w:val="center"/>
        </w:trPr>
        <w:tc>
          <w:tcPr>
            <w:tcW w:w="2518" w:type="dxa"/>
            <w:vMerge/>
            <w:tcBorders>
              <w:left w:val="single" w:sz="4" w:space="0" w:color="auto"/>
              <w:bottom w:val="single" w:sz="4" w:space="0" w:color="auto"/>
            </w:tcBorders>
          </w:tcPr>
          <w:p w14:paraId="6F973CB6" w14:textId="77777777" w:rsidR="00C9407A" w:rsidRPr="005B0A88" w:rsidRDefault="00C9407A" w:rsidP="00432911">
            <w:pPr>
              <w:pStyle w:val="TAL"/>
              <w:rPr>
                <w:rFonts w:cs="Arial"/>
              </w:rPr>
            </w:pPr>
          </w:p>
        </w:tc>
        <w:tc>
          <w:tcPr>
            <w:tcW w:w="1649" w:type="dxa"/>
            <w:tcBorders>
              <w:bottom w:val="single" w:sz="4" w:space="0" w:color="auto"/>
            </w:tcBorders>
          </w:tcPr>
          <w:p w14:paraId="18010EA7" w14:textId="77777777" w:rsidR="00C9407A" w:rsidRPr="005B0A88" w:rsidRDefault="00C9407A" w:rsidP="00432911">
            <w:pPr>
              <w:pStyle w:val="TAC"/>
              <w:rPr>
                <w:rFonts w:cs="Arial"/>
              </w:rPr>
            </w:pPr>
          </w:p>
        </w:tc>
        <w:tc>
          <w:tcPr>
            <w:tcW w:w="1895" w:type="dxa"/>
            <w:tcBorders>
              <w:bottom w:val="single" w:sz="4" w:space="0" w:color="auto"/>
            </w:tcBorders>
          </w:tcPr>
          <w:p w14:paraId="7B9BCBF2" w14:textId="450EC22D"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22EBF45C" w14:textId="331A2990"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37D25D90" w14:textId="77777777" w:rsidTr="00432911">
        <w:trPr>
          <w:cantSplit/>
          <w:jc w:val="center"/>
        </w:trPr>
        <w:tc>
          <w:tcPr>
            <w:tcW w:w="2518" w:type="dxa"/>
            <w:vMerge w:val="restart"/>
            <w:tcBorders>
              <w:left w:val="single" w:sz="4" w:space="0" w:color="auto"/>
            </w:tcBorders>
          </w:tcPr>
          <w:p w14:paraId="0CA868B6" w14:textId="178A29EF"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1649" w:type="dxa"/>
            <w:tcBorders>
              <w:bottom w:val="single" w:sz="4" w:space="0" w:color="auto"/>
            </w:tcBorders>
          </w:tcPr>
          <w:p w14:paraId="33C5D706" w14:textId="77777777" w:rsidR="00C9407A" w:rsidRPr="005B0A88" w:rsidRDefault="00C9407A" w:rsidP="00432911">
            <w:pPr>
              <w:pStyle w:val="TAC"/>
              <w:rPr>
                <w:rFonts w:cs="Arial"/>
              </w:rPr>
            </w:pPr>
          </w:p>
        </w:tc>
        <w:tc>
          <w:tcPr>
            <w:tcW w:w="1895" w:type="dxa"/>
            <w:tcBorders>
              <w:bottom w:val="single" w:sz="4" w:space="0" w:color="auto"/>
            </w:tcBorders>
          </w:tcPr>
          <w:p w14:paraId="47D6D0E7" w14:textId="41128C07"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171911F3" w14:textId="3901E043" w:rsidR="00C9407A" w:rsidRPr="005B0A88" w:rsidRDefault="00C9407A" w:rsidP="00432911">
            <w:pPr>
              <w:pStyle w:val="TAC"/>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46627F32" w14:textId="77777777" w:rsidTr="00432911">
        <w:trPr>
          <w:cantSplit/>
          <w:jc w:val="center"/>
        </w:trPr>
        <w:tc>
          <w:tcPr>
            <w:tcW w:w="2518" w:type="dxa"/>
            <w:vMerge/>
            <w:tcBorders>
              <w:left w:val="single" w:sz="4" w:space="0" w:color="auto"/>
            </w:tcBorders>
          </w:tcPr>
          <w:p w14:paraId="1C5C1F54" w14:textId="77777777" w:rsidR="00C9407A" w:rsidRPr="005B0A88" w:rsidRDefault="00C9407A" w:rsidP="00432911">
            <w:pPr>
              <w:pStyle w:val="TAL"/>
              <w:rPr>
                <w:rFonts w:cs="Arial"/>
              </w:rPr>
            </w:pPr>
          </w:p>
        </w:tc>
        <w:tc>
          <w:tcPr>
            <w:tcW w:w="1649" w:type="dxa"/>
            <w:tcBorders>
              <w:bottom w:val="single" w:sz="4" w:space="0" w:color="auto"/>
            </w:tcBorders>
          </w:tcPr>
          <w:p w14:paraId="152A8DF8" w14:textId="77777777" w:rsidR="00C9407A" w:rsidRPr="005B0A88" w:rsidRDefault="00C9407A" w:rsidP="00432911">
            <w:pPr>
              <w:pStyle w:val="TAC"/>
              <w:rPr>
                <w:rFonts w:cs="Arial"/>
              </w:rPr>
            </w:pPr>
          </w:p>
        </w:tc>
        <w:tc>
          <w:tcPr>
            <w:tcW w:w="1895" w:type="dxa"/>
            <w:tcBorders>
              <w:bottom w:val="single" w:sz="4" w:space="0" w:color="auto"/>
            </w:tcBorders>
          </w:tcPr>
          <w:p w14:paraId="1C951C44" w14:textId="1B6BFD87"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1F6A26E2" w14:textId="5D57227D"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27C96B8A" w14:textId="77777777" w:rsidTr="00432911">
        <w:trPr>
          <w:cantSplit/>
          <w:jc w:val="center"/>
        </w:trPr>
        <w:tc>
          <w:tcPr>
            <w:tcW w:w="2518" w:type="dxa"/>
            <w:vMerge/>
            <w:tcBorders>
              <w:left w:val="single" w:sz="4" w:space="0" w:color="auto"/>
              <w:bottom w:val="single" w:sz="4" w:space="0" w:color="auto"/>
            </w:tcBorders>
          </w:tcPr>
          <w:p w14:paraId="4BB68BDD" w14:textId="77777777" w:rsidR="00C9407A" w:rsidRPr="005B0A88" w:rsidRDefault="00C9407A" w:rsidP="00432911">
            <w:pPr>
              <w:pStyle w:val="TAL"/>
              <w:rPr>
                <w:rFonts w:cs="Arial"/>
              </w:rPr>
            </w:pPr>
          </w:p>
        </w:tc>
        <w:tc>
          <w:tcPr>
            <w:tcW w:w="1649" w:type="dxa"/>
            <w:tcBorders>
              <w:bottom w:val="single" w:sz="4" w:space="0" w:color="auto"/>
            </w:tcBorders>
          </w:tcPr>
          <w:p w14:paraId="352069F0" w14:textId="77777777" w:rsidR="00C9407A" w:rsidRPr="005B0A88" w:rsidRDefault="00C9407A" w:rsidP="00432911">
            <w:pPr>
              <w:pStyle w:val="TAC"/>
              <w:rPr>
                <w:rFonts w:cs="Arial"/>
              </w:rPr>
            </w:pPr>
          </w:p>
        </w:tc>
        <w:tc>
          <w:tcPr>
            <w:tcW w:w="1895" w:type="dxa"/>
            <w:tcBorders>
              <w:bottom w:val="single" w:sz="4" w:space="0" w:color="auto"/>
            </w:tcBorders>
          </w:tcPr>
          <w:p w14:paraId="378CEF0F" w14:textId="22732D7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34BBE83E" w14:textId="025EBE4E"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22C786EB" w14:textId="77777777" w:rsidTr="00432911">
        <w:trPr>
          <w:cantSplit/>
          <w:jc w:val="center"/>
        </w:trPr>
        <w:tc>
          <w:tcPr>
            <w:tcW w:w="2518" w:type="dxa"/>
            <w:vMerge w:val="restart"/>
            <w:tcBorders>
              <w:left w:val="single" w:sz="4" w:space="0" w:color="auto"/>
            </w:tcBorders>
          </w:tcPr>
          <w:p w14:paraId="752F5EE0" w14:textId="232C5930" w:rsidR="00C9407A" w:rsidRPr="005B0A88" w:rsidRDefault="00C9407A" w:rsidP="00432911">
            <w:pPr>
              <w:pStyle w:val="TAL"/>
              <w:rPr>
                <w:rFonts w:cs="Arial"/>
              </w:rPr>
            </w:pPr>
            <w:r w:rsidRPr="005B0A88">
              <w:rPr>
                <w:rFonts w:cs="v4.2.0"/>
              </w:rPr>
              <w:t>SMTC</w:t>
            </w:r>
            <w:r w:rsidR="00432911">
              <w:rPr>
                <w:rFonts w:cs="v4.2.0"/>
              </w:rPr>
              <w:t xml:space="preserve"> </w:t>
            </w:r>
            <w:r w:rsidRPr="005B0A88">
              <w:rPr>
                <w:rFonts w:cs="v4.2.0"/>
              </w:rPr>
              <w:t>configuration</w:t>
            </w:r>
          </w:p>
        </w:tc>
        <w:tc>
          <w:tcPr>
            <w:tcW w:w="1649" w:type="dxa"/>
            <w:tcBorders>
              <w:bottom w:val="single" w:sz="4" w:space="0" w:color="auto"/>
            </w:tcBorders>
          </w:tcPr>
          <w:p w14:paraId="3557BE19" w14:textId="77777777" w:rsidR="00C9407A" w:rsidRPr="005B0A88" w:rsidRDefault="00C9407A" w:rsidP="00432911">
            <w:pPr>
              <w:pStyle w:val="TAC"/>
              <w:rPr>
                <w:rFonts w:cs="Arial"/>
              </w:rPr>
            </w:pPr>
          </w:p>
        </w:tc>
        <w:tc>
          <w:tcPr>
            <w:tcW w:w="1895" w:type="dxa"/>
            <w:tcBorders>
              <w:bottom w:val="single" w:sz="4" w:space="0" w:color="auto"/>
            </w:tcBorders>
          </w:tcPr>
          <w:p w14:paraId="02248F57" w14:textId="282CD72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4F9BB04E" w14:textId="1FFC0B19" w:rsidR="00C9407A" w:rsidRPr="005B0A88" w:rsidRDefault="00C9407A" w:rsidP="00432911">
            <w:pPr>
              <w:pStyle w:val="TAC"/>
              <w:rPr>
                <w:rFonts w:cs="Arial"/>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2</w:t>
            </w:r>
          </w:p>
        </w:tc>
      </w:tr>
      <w:tr w:rsidR="00C9407A" w:rsidRPr="005B0A88" w14:paraId="0C21D10B" w14:textId="77777777" w:rsidTr="00432911">
        <w:trPr>
          <w:cantSplit/>
          <w:jc w:val="center"/>
        </w:trPr>
        <w:tc>
          <w:tcPr>
            <w:tcW w:w="2518" w:type="dxa"/>
            <w:vMerge/>
            <w:tcBorders>
              <w:left w:val="single" w:sz="4" w:space="0" w:color="auto"/>
            </w:tcBorders>
          </w:tcPr>
          <w:p w14:paraId="5B8FA309" w14:textId="77777777" w:rsidR="00C9407A" w:rsidRPr="005B0A88" w:rsidRDefault="00C9407A" w:rsidP="00432911">
            <w:pPr>
              <w:pStyle w:val="TAL"/>
              <w:rPr>
                <w:rFonts w:cs="Arial"/>
              </w:rPr>
            </w:pPr>
          </w:p>
        </w:tc>
        <w:tc>
          <w:tcPr>
            <w:tcW w:w="1649" w:type="dxa"/>
            <w:tcBorders>
              <w:bottom w:val="single" w:sz="4" w:space="0" w:color="auto"/>
            </w:tcBorders>
          </w:tcPr>
          <w:p w14:paraId="306E7CEB" w14:textId="77777777" w:rsidR="00C9407A" w:rsidRPr="005B0A88" w:rsidRDefault="00C9407A" w:rsidP="00432911">
            <w:pPr>
              <w:pStyle w:val="TAC"/>
              <w:rPr>
                <w:rFonts w:cs="Arial"/>
              </w:rPr>
            </w:pPr>
          </w:p>
        </w:tc>
        <w:tc>
          <w:tcPr>
            <w:tcW w:w="1895" w:type="dxa"/>
            <w:tcBorders>
              <w:bottom w:val="single" w:sz="4" w:space="0" w:color="auto"/>
            </w:tcBorders>
          </w:tcPr>
          <w:p w14:paraId="19BB0563" w14:textId="4BD3D587"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36CA5B6A" w14:textId="45A17089"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37D47AC1" w14:textId="77777777" w:rsidTr="00432911">
        <w:trPr>
          <w:cantSplit/>
          <w:jc w:val="center"/>
        </w:trPr>
        <w:tc>
          <w:tcPr>
            <w:tcW w:w="2518" w:type="dxa"/>
            <w:vMerge/>
            <w:tcBorders>
              <w:left w:val="single" w:sz="4" w:space="0" w:color="auto"/>
              <w:bottom w:val="single" w:sz="4" w:space="0" w:color="auto"/>
            </w:tcBorders>
          </w:tcPr>
          <w:p w14:paraId="085D5D2E" w14:textId="77777777" w:rsidR="00C9407A" w:rsidRPr="005B0A88" w:rsidRDefault="00C9407A" w:rsidP="00432911">
            <w:pPr>
              <w:pStyle w:val="TAL"/>
              <w:rPr>
                <w:rFonts w:cs="Arial"/>
              </w:rPr>
            </w:pPr>
          </w:p>
        </w:tc>
        <w:tc>
          <w:tcPr>
            <w:tcW w:w="1649" w:type="dxa"/>
            <w:tcBorders>
              <w:bottom w:val="single" w:sz="4" w:space="0" w:color="auto"/>
            </w:tcBorders>
          </w:tcPr>
          <w:p w14:paraId="00CC5A73" w14:textId="77777777" w:rsidR="00C9407A" w:rsidRPr="005B0A88" w:rsidRDefault="00C9407A" w:rsidP="00432911">
            <w:pPr>
              <w:pStyle w:val="TAC"/>
              <w:rPr>
                <w:rFonts w:cs="Arial"/>
              </w:rPr>
            </w:pPr>
          </w:p>
        </w:tc>
        <w:tc>
          <w:tcPr>
            <w:tcW w:w="1895" w:type="dxa"/>
            <w:tcBorders>
              <w:bottom w:val="single" w:sz="4" w:space="0" w:color="auto"/>
            </w:tcBorders>
          </w:tcPr>
          <w:p w14:paraId="3AB68BC0" w14:textId="5604606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081C1168" w14:textId="578BC6A3"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1D000063" w14:textId="77777777" w:rsidTr="00432911">
        <w:trPr>
          <w:cantSplit/>
          <w:jc w:val="center"/>
        </w:trPr>
        <w:tc>
          <w:tcPr>
            <w:tcW w:w="2518" w:type="dxa"/>
            <w:tcBorders>
              <w:left w:val="single" w:sz="4" w:space="0" w:color="auto"/>
              <w:bottom w:val="single" w:sz="4" w:space="0" w:color="auto"/>
            </w:tcBorders>
          </w:tcPr>
          <w:p w14:paraId="6D760BE3" w14:textId="2B6BA517"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bottom w:val="single" w:sz="4" w:space="0" w:color="auto"/>
            </w:tcBorders>
          </w:tcPr>
          <w:p w14:paraId="64B2F222" w14:textId="77777777" w:rsidR="00C9407A" w:rsidRPr="005B0A88" w:rsidRDefault="00C9407A" w:rsidP="00432911">
            <w:pPr>
              <w:pStyle w:val="TAC"/>
              <w:rPr>
                <w:rFonts w:cs="Arial"/>
              </w:rPr>
            </w:pPr>
          </w:p>
        </w:tc>
        <w:tc>
          <w:tcPr>
            <w:tcW w:w="1895" w:type="dxa"/>
            <w:tcBorders>
              <w:bottom w:val="single" w:sz="4" w:space="0" w:color="auto"/>
            </w:tcBorders>
          </w:tcPr>
          <w:p w14:paraId="3FFFE721" w14:textId="3236623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5752C297" w14:textId="07265D9B" w:rsidR="00C9407A" w:rsidRPr="005B0A88" w:rsidRDefault="00C9407A" w:rsidP="00432911">
            <w:pPr>
              <w:pStyle w:val="TAC"/>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lang w:eastAsia="ja-JP"/>
              </w:rPr>
              <w:t>A.2.1-1</w:t>
            </w:r>
          </w:p>
        </w:tc>
      </w:tr>
      <w:tr w:rsidR="00C9407A" w:rsidRPr="005B0A88" w14:paraId="4F50FB33" w14:textId="77777777" w:rsidTr="00432911">
        <w:trPr>
          <w:cantSplit/>
          <w:jc w:val="center"/>
        </w:trPr>
        <w:tc>
          <w:tcPr>
            <w:tcW w:w="2518" w:type="dxa"/>
            <w:tcBorders>
              <w:left w:val="single" w:sz="4" w:space="0" w:color="auto"/>
              <w:bottom w:val="single" w:sz="4" w:space="0" w:color="auto"/>
            </w:tcBorders>
          </w:tcPr>
          <w:p w14:paraId="241B8E2A" w14:textId="19DEA898"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50299D93" w14:textId="77777777" w:rsidR="00C9407A" w:rsidRPr="005B0A88" w:rsidRDefault="00C9407A" w:rsidP="00432911">
            <w:pPr>
              <w:pStyle w:val="TAC"/>
              <w:rPr>
                <w:rFonts w:cs="Arial"/>
              </w:rPr>
            </w:pPr>
          </w:p>
        </w:tc>
        <w:tc>
          <w:tcPr>
            <w:tcW w:w="1895" w:type="dxa"/>
            <w:tcBorders>
              <w:bottom w:val="single" w:sz="4" w:space="0" w:color="auto"/>
            </w:tcBorders>
          </w:tcPr>
          <w:p w14:paraId="678EF2B5" w14:textId="2F7A4E0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7201EF94" w14:textId="77777777" w:rsidR="00C9407A" w:rsidRPr="005B0A88" w:rsidRDefault="00C9407A" w:rsidP="00432911">
            <w:pPr>
              <w:pStyle w:val="TAC"/>
              <w:rPr>
                <w:rFonts w:cs="Arial"/>
              </w:rPr>
            </w:pPr>
            <w:r w:rsidRPr="005B0A88">
              <w:rPr>
                <w:rFonts w:cs="Arial"/>
              </w:rPr>
              <w:t>DLBWP.0.1</w:t>
            </w:r>
          </w:p>
        </w:tc>
      </w:tr>
      <w:tr w:rsidR="00C9407A" w:rsidRPr="005B0A88" w14:paraId="0BAC5D7A" w14:textId="77777777" w:rsidTr="00432911">
        <w:trPr>
          <w:cantSplit/>
          <w:jc w:val="center"/>
        </w:trPr>
        <w:tc>
          <w:tcPr>
            <w:tcW w:w="2518" w:type="dxa"/>
            <w:tcBorders>
              <w:left w:val="single" w:sz="4" w:space="0" w:color="auto"/>
              <w:bottom w:val="single" w:sz="4" w:space="0" w:color="auto"/>
            </w:tcBorders>
          </w:tcPr>
          <w:p w14:paraId="70C1A5DF" w14:textId="3ACF87CC"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50054DC1" w14:textId="77777777" w:rsidR="00C9407A" w:rsidRPr="005B0A88" w:rsidRDefault="00C9407A" w:rsidP="00432911">
            <w:pPr>
              <w:pStyle w:val="TAC"/>
              <w:rPr>
                <w:rFonts w:cs="Arial"/>
              </w:rPr>
            </w:pPr>
          </w:p>
        </w:tc>
        <w:tc>
          <w:tcPr>
            <w:tcW w:w="1895" w:type="dxa"/>
            <w:tcBorders>
              <w:bottom w:val="single" w:sz="4" w:space="0" w:color="auto"/>
            </w:tcBorders>
          </w:tcPr>
          <w:p w14:paraId="7684B4C2" w14:textId="6AB9289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5C1779E6" w14:textId="77777777" w:rsidR="00C9407A" w:rsidRPr="005B0A88" w:rsidRDefault="00C9407A" w:rsidP="00432911">
            <w:pPr>
              <w:pStyle w:val="TAC"/>
              <w:rPr>
                <w:rFonts w:cs="Arial"/>
              </w:rPr>
            </w:pPr>
            <w:r w:rsidRPr="005B0A88">
              <w:rPr>
                <w:rFonts w:cs="Arial"/>
              </w:rPr>
              <w:t>ULBWP.0.1</w:t>
            </w:r>
          </w:p>
        </w:tc>
      </w:tr>
      <w:tr w:rsidR="00C9407A" w:rsidRPr="005B0A88" w14:paraId="36803595" w14:textId="77777777" w:rsidTr="00432911">
        <w:trPr>
          <w:cantSplit/>
          <w:jc w:val="center"/>
        </w:trPr>
        <w:tc>
          <w:tcPr>
            <w:tcW w:w="2518" w:type="dxa"/>
          </w:tcPr>
          <w:p w14:paraId="6E8ABA87" w14:textId="77777777" w:rsidR="00C9407A" w:rsidRPr="005B0A88" w:rsidRDefault="00C9407A" w:rsidP="00432911">
            <w:pPr>
              <w:pStyle w:val="TAL"/>
              <w:rPr>
                <w:rFonts w:cs="Arial"/>
              </w:rPr>
            </w:pPr>
            <w:r w:rsidRPr="005B0A88">
              <w:rPr>
                <w:rFonts w:cs="Arial"/>
              </w:rPr>
              <w:t>RLM-RS</w:t>
            </w:r>
          </w:p>
        </w:tc>
        <w:tc>
          <w:tcPr>
            <w:tcW w:w="1649" w:type="dxa"/>
          </w:tcPr>
          <w:p w14:paraId="5B22C97F" w14:textId="77777777" w:rsidR="00C9407A" w:rsidRPr="005B0A88" w:rsidRDefault="00C9407A" w:rsidP="00432911">
            <w:pPr>
              <w:pStyle w:val="TAC"/>
              <w:rPr>
                <w:rFonts w:cs="Arial"/>
              </w:rPr>
            </w:pPr>
          </w:p>
        </w:tc>
        <w:tc>
          <w:tcPr>
            <w:tcW w:w="1895" w:type="dxa"/>
          </w:tcPr>
          <w:p w14:paraId="60990219" w14:textId="7128DDB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68F267AD" w14:textId="77777777" w:rsidR="00C9407A" w:rsidRPr="005B0A88" w:rsidRDefault="00C9407A" w:rsidP="00432911">
            <w:pPr>
              <w:pStyle w:val="TAC"/>
              <w:rPr>
                <w:rFonts w:cs="Arial"/>
              </w:rPr>
            </w:pPr>
            <w:r w:rsidRPr="005B0A88">
              <w:rPr>
                <w:rFonts w:cs="Arial"/>
              </w:rPr>
              <w:t>SSB</w:t>
            </w:r>
          </w:p>
        </w:tc>
      </w:tr>
      <w:tr w:rsidR="00C9407A" w:rsidRPr="005B0A88" w14:paraId="0F3335F9" w14:textId="77777777" w:rsidTr="00432911">
        <w:trPr>
          <w:cantSplit/>
          <w:jc w:val="center"/>
        </w:trPr>
        <w:tc>
          <w:tcPr>
            <w:tcW w:w="2518" w:type="dxa"/>
            <w:vMerge w:val="restart"/>
          </w:tcPr>
          <w:p w14:paraId="6F9477E2" w14:textId="77777777" w:rsidR="00C9407A" w:rsidRPr="005B0A88" w:rsidRDefault="00C9407A" w:rsidP="00432911">
            <w:pPr>
              <w:pStyle w:val="TAL"/>
              <w:rPr>
                <w:rFonts w:cs="Arial"/>
              </w:rPr>
            </w:pPr>
            <w:r w:rsidRPr="005B0A88">
              <w:rPr>
                <w:rFonts w:cs="Arial"/>
              </w:rPr>
              <w:t>Qrxlevmin</w:t>
            </w:r>
          </w:p>
        </w:tc>
        <w:tc>
          <w:tcPr>
            <w:tcW w:w="1649" w:type="dxa"/>
            <w:vMerge w:val="restart"/>
          </w:tcPr>
          <w:p w14:paraId="2DC80261" w14:textId="77777777" w:rsidR="00C9407A" w:rsidRPr="005B0A88" w:rsidRDefault="00C9407A" w:rsidP="00432911">
            <w:pPr>
              <w:pStyle w:val="TAC"/>
              <w:rPr>
                <w:rFonts w:cs="Arial"/>
              </w:rPr>
            </w:pPr>
            <w:r w:rsidRPr="005B0A88">
              <w:rPr>
                <w:rFonts w:cs="Arial"/>
              </w:rPr>
              <w:t>dBm/SCS</w:t>
            </w:r>
          </w:p>
        </w:tc>
        <w:tc>
          <w:tcPr>
            <w:tcW w:w="1895" w:type="dxa"/>
          </w:tcPr>
          <w:p w14:paraId="6D0FFEA7" w14:textId="70BC120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2" w:type="dxa"/>
            <w:gridSpan w:val="2"/>
          </w:tcPr>
          <w:p w14:paraId="19A94E72" w14:textId="77777777" w:rsidR="00C9407A" w:rsidRPr="005B0A88" w:rsidRDefault="00C9407A" w:rsidP="00432911">
            <w:pPr>
              <w:pStyle w:val="TAC"/>
              <w:rPr>
                <w:rFonts w:cs="Arial"/>
              </w:rPr>
            </w:pPr>
            <w:r w:rsidRPr="005B0A88">
              <w:rPr>
                <w:rFonts w:cs="Arial"/>
              </w:rPr>
              <w:t>-140</w:t>
            </w:r>
          </w:p>
        </w:tc>
      </w:tr>
      <w:tr w:rsidR="00C9407A" w:rsidRPr="005B0A88" w14:paraId="785F7D43" w14:textId="77777777" w:rsidTr="00432911">
        <w:trPr>
          <w:cantSplit/>
          <w:jc w:val="center"/>
        </w:trPr>
        <w:tc>
          <w:tcPr>
            <w:tcW w:w="2518" w:type="dxa"/>
            <w:vMerge/>
          </w:tcPr>
          <w:p w14:paraId="3AAA3AAB" w14:textId="77777777" w:rsidR="00C9407A" w:rsidRPr="005B0A88" w:rsidRDefault="00C9407A" w:rsidP="00432911">
            <w:pPr>
              <w:pStyle w:val="TAL"/>
              <w:rPr>
                <w:rFonts w:cs="Arial"/>
              </w:rPr>
            </w:pPr>
          </w:p>
        </w:tc>
        <w:tc>
          <w:tcPr>
            <w:tcW w:w="1649" w:type="dxa"/>
            <w:vMerge/>
          </w:tcPr>
          <w:p w14:paraId="2F998837" w14:textId="77777777" w:rsidR="00C9407A" w:rsidRPr="005B0A88" w:rsidRDefault="00C9407A" w:rsidP="00432911">
            <w:pPr>
              <w:pStyle w:val="TAC"/>
              <w:rPr>
                <w:rFonts w:cs="Arial"/>
              </w:rPr>
            </w:pPr>
          </w:p>
        </w:tc>
        <w:tc>
          <w:tcPr>
            <w:tcW w:w="1895" w:type="dxa"/>
          </w:tcPr>
          <w:p w14:paraId="300B7482" w14:textId="7AE760E7"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6</w:t>
            </w:r>
          </w:p>
        </w:tc>
        <w:tc>
          <w:tcPr>
            <w:tcW w:w="2272" w:type="dxa"/>
            <w:gridSpan w:val="2"/>
          </w:tcPr>
          <w:p w14:paraId="4281607D" w14:textId="77777777" w:rsidR="00C9407A" w:rsidRPr="005B0A88" w:rsidRDefault="00C9407A" w:rsidP="00432911">
            <w:pPr>
              <w:pStyle w:val="TAC"/>
              <w:rPr>
                <w:rFonts w:cs="Arial"/>
              </w:rPr>
            </w:pPr>
            <w:r w:rsidRPr="005B0A88">
              <w:rPr>
                <w:rFonts w:cs="Arial"/>
              </w:rPr>
              <w:t>-137</w:t>
            </w:r>
          </w:p>
        </w:tc>
      </w:tr>
      <w:tr w:rsidR="00C9407A" w:rsidRPr="005B0A88" w14:paraId="1D679FD4" w14:textId="77777777" w:rsidTr="00432911">
        <w:trPr>
          <w:cantSplit/>
          <w:jc w:val="center"/>
        </w:trPr>
        <w:tc>
          <w:tcPr>
            <w:tcW w:w="2518" w:type="dxa"/>
            <w:vMerge w:val="restart"/>
          </w:tcPr>
          <w:p w14:paraId="02557C17" w14:textId="77777777" w:rsidR="00C9407A" w:rsidRPr="005B0A88" w:rsidRDefault="00C9407A" w:rsidP="00432911">
            <w:pPr>
              <w:pStyle w:val="TAL"/>
              <w:rPr>
                <w:rFonts w:cs="Arial"/>
              </w:rPr>
            </w:pPr>
            <w:r w:rsidRPr="005B0A88">
              <w:rPr>
                <w:rFonts w:cs="Arial"/>
                <w:position w:val="-12"/>
              </w:rPr>
              <w:object w:dxaOrig="400" w:dyaOrig="360" w14:anchorId="57468C7F">
                <v:shape id="_x0000_i1067" type="#_x0000_t75" style="width:18pt;height:18pt" o:ole="" fillcolor="window">
                  <v:imagedata r:id="rId9" o:title=""/>
                </v:shape>
                <o:OLEObject Type="Embed" ProgID="Equation.3" ShapeID="_x0000_i1067" DrawAspect="Content" ObjectID="_1704133765" r:id="rId53"/>
              </w:object>
            </w:r>
          </w:p>
        </w:tc>
        <w:tc>
          <w:tcPr>
            <w:tcW w:w="1649" w:type="dxa"/>
            <w:vMerge w:val="restart"/>
          </w:tcPr>
          <w:p w14:paraId="24861E80" w14:textId="77777777" w:rsidR="00C9407A" w:rsidRPr="005B0A88" w:rsidRDefault="00C9407A" w:rsidP="00432911">
            <w:pPr>
              <w:pStyle w:val="TAC"/>
              <w:rPr>
                <w:rFonts w:cs="Arial"/>
              </w:rPr>
            </w:pPr>
            <w:r w:rsidRPr="005B0A88">
              <w:rPr>
                <w:rFonts w:cs="Arial"/>
              </w:rPr>
              <w:t>dBm/SCS</w:t>
            </w:r>
          </w:p>
        </w:tc>
        <w:tc>
          <w:tcPr>
            <w:tcW w:w="1895" w:type="dxa"/>
          </w:tcPr>
          <w:p w14:paraId="484CEB6B" w14:textId="7BAA5C0B"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49F04D53" w14:textId="77777777" w:rsidR="00C9407A" w:rsidRPr="005B0A88" w:rsidRDefault="00C9407A" w:rsidP="00432911">
            <w:pPr>
              <w:pStyle w:val="TAC"/>
              <w:rPr>
                <w:rFonts w:cs="Arial"/>
              </w:rPr>
            </w:pPr>
            <w:r w:rsidRPr="005B0A88">
              <w:rPr>
                <w:rFonts w:cs="Arial"/>
              </w:rPr>
              <w:t>-100</w:t>
            </w:r>
          </w:p>
        </w:tc>
        <w:tc>
          <w:tcPr>
            <w:tcW w:w="1049" w:type="dxa"/>
          </w:tcPr>
          <w:p w14:paraId="22D340BF" w14:textId="77777777" w:rsidR="00C9407A" w:rsidRPr="005B0A88" w:rsidRDefault="00C9407A" w:rsidP="00432911">
            <w:pPr>
              <w:pStyle w:val="TAC"/>
              <w:rPr>
                <w:rFonts w:cs="Arial"/>
              </w:rPr>
            </w:pPr>
            <w:r w:rsidRPr="005B0A88">
              <w:rPr>
                <w:rFonts w:cs="Arial"/>
              </w:rPr>
              <w:t>-98</w:t>
            </w:r>
          </w:p>
        </w:tc>
      </w:tr>
      <w:tr w:rsidR="00C9407A" w:rsidRPr="005B0A88" w14:paraId="481ACA8C" w14:textId="77777777" w:rsidTr="00432911">
        <w:trPr>
          <w:cantSplit/>
          <w:jc w:val="center"/>
        </w:trPr>
        <w:tc>
          <w:tcPr>
            <w:tcW w:w="2518" w:type="dxa"/>
            <w:vMerge/>
          </w:tcPr>
          <w:p w14:paraId="2B6B4396" w14:textId="77777777" w:rsidR="00C9407A" w:rsidRPr="005B0A88" w:rsidRDefault="00C9407A" w:rsidP="00432911">
            <w:pPr>
              <w:pStyle w:val="TAL"/>
              <w:rPr>
                <w:rFonts w:cs="Arial"/>
              </w:rPr>
            </w:pPr>
          </w:p>
        </w:tc>
        <w:tc>
          <w:tcPr>
            <w:tcW w:w="1649" w:type="dxa"/>
            <w:vMerge/>
          </w:tcPr>
          <w:p w14:paraId="4D0C947A" w14:textId="77777777" w:rsidR="00C9407A" w:rsidRPr="005B0A88" w:rsidRDefault="00C9407A" w:rsidP="00432911">
            <w:pPr>
              <w:pStyle w:val="TAC"/>
              <w:rPr>
                <w:rFonts w:cs="Arial"/>
              </w:rPr>
            </w:pPr>
          </w:p>
        </w:tc>
        <w:tc>
          <w:tcPr>
            <w:tcW w:w="1895" w:type="dxa"/>
          </w:tcPr>
          <w:p w14:paraId="76A8F4FE" w14:textId="1E712396"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4ACBAAF6" w14:textId="77777777" w:rsidR="00C9407A" w:rsidRPr="005B0A88" w:rsidRDefault="00C9407A" w:rsidP="00432911">
            <w:pPr>
              <w:pStyle w:val="TAC"/>
              <w:rPr>
                <w:rFonts w:cs="Arial"/>
              </w:rPr>
            </w:pPr>
            <w:r w:rsidRPr="005B0A88">
              <w:rPr>
                <w:rFonts w:cs="Arial"/>
              </w:rPr>
              <w:t>-100</w:t>
            </w:r>
          </w:p>
        </w:tc>
        <w:tc>
          <w:tcPr>
            <w:tcW w:w="1049" w:type="dxa"/>
          </w:tcPr>
          <w:p w14:paraId="026A6E6C" w14:textId="77777777" w:rsidR="00C9407A" w:rsidRPr="005B0A88" w:rsidRDefault="00C9407A" w:rsidP="00432911">
            <w:pPr>
              <w:pStyle w:val="TAC"/>
              <w:rPr>
                <w:rFonts w:cs="Arial"/>
              </w:rPr>
            </w:pPr>
            <w:r w:rsidRPr="005B0A88">
              <w:rPr>
                <w:rFonts w:cs="Arial"/>
              </w:rPr>
              <w:t>-98</w:t>
            </w:r>
          </w:p>
        </w:tc>
      </w:tr>
      <w:tr w:rsidR="00C9407A" w:rsidRPr="005B0A88" w14:paraId="39A75AFB" w14:textId="77777777" w:rsidTr="00432911">
        <w:trPr>
          <w:cantSplit/>
          <w:jc w:val="center"/>
        </w:trPr>
        <w:tc>
          <w:tcPr>
            <w:tcW w:w="2518" w:type="dxa"/>
            <w:vMerge/>
          </w:tcPr>
          <w:p w14:paraId="46D9483C" w14:textId="77777777" w:rsidR="00C9407A" w:rsidRPr="005B0A88" w:rsidRDefault="00C9407A" w:rsidP="00432911">
            <w:pPr>
              <w:pStyle w:val="TAL"/>
              <w:rPr>
                <w:rFonts w:cs="Arial"/>
              </w:rPr>
            </w:pPr>
          </w:p>
        </w:tc>
        <w:tc>
          <w:tcPr>
            <w:tcW w:w="1649" w:type="dxa"/>
            <w:vMerge/>
          </w:tcPr>
          <w:p w14:paraId="18B4FB71" w14:textId="77777777" w:rsidR="00C9407A" w:rsidRPr="005B0A88" w:rsidRDefault="00C9407A" w:rsidP="00432911">
            <w:pPr>
              <w:pStyle w:val="TAC"/>
              <w:rPr>
                <w:rFonts w:cs="Arial"/>
              </w:rPr>
            </w:pPr>
          </w:p>
        </w:tc>
        <w:tc>
          <w:tcPr>
            <w:tcW w:w="1895" w:type="dxa"/>
          </w:tcPr>
          <w:p w14:paraId="721EE920" w14:textId="3A896D4F"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26E270FB" w14:textId="77777777" w:rsidR="00C9407A" w:rsidRPr="005B0A88" w:rsidRDefault="00C9407A" w:rsidP="00432911">
            <w:pPr>
              <w:pStyle w:val="TAC"/>
              <w:rPr>
                <w:rFonts w:cs="Arial"/>
              </w:rPr>
            </w:pPr>
            <w:r w:rsidRPr="005B0A88">
              <w:rPr>
                <w:rFonts w:cs="Arial"/>
              </w:rPr>
              <w:t>-97</w:t>
            </w:r>
          </w:p>
        </w:tc>
        <w:tc>
          <w:tcPr>
            <w:tcW w:w="1049" w:type="dxa"/>
          </w:tcPr>
          <w:p w14:paraId="58150681" w14:textId="77777777" w:rsidR="00C9407A" w:rsidRPr="005B0A88" w:rsidRDefault="00C9407A" w:rsidP="00432911">
            <w:pPr>
              <w:pStyle w:val="TAC"/>
              <w:rPr>
                <w:rFonts w:cs="Arial"/>
              </w:rPr>
            </w:pPr>
            <w:r w:rsidRPr="005B0A88">
              <w:rPr>
                <w:rFonts w:cs="Arial"/>
              </w:rPr>
              <w:t>-95</w:t>
            </w:r>
          </w:p>
        </w:tc>
      </w:tr>
      <w:tr w:rsidR="00C9407A" w:rsidRPr="005B0A88" w14:paraId="416A7C29" w14:textId="77777777" w:rsidTr="00432911">
        <w:trPr>
          <w:cantSplit/>
          <w:jc w:val="center"/>
        </w:trPr>
        <w:tc>
          <w:tcPr>
            <w:tcW w:w="2518" w:type="dxa"/>
          </w:tcPr>
          <w:p w14:paraId="645A1A09" w14:textId="77777777" w:rsidR="00C9407A" w:rsidRPr="005B0A88" w:rsidRDefault="00C9407A" w:rsidP="00432911">
            <w:pPr>
              <w:pStyle w:val="TAL"/>
              <w:rPr>
                <w:rFonts w:cs="Arial"/>
              </w:rPr>
            </w:pPr>
            <w:r w:rsidRPr="005B0A88">
              <w:rPr>
                <w:rFonts w:cs="Arial"/>
                <w:position w:val="-12"/>
              </w:rPr>
              <w:object w:dxaOrig="400" w:dyaOrig="360" w14:anchorId="4888D521">
                <v:shape id="_x0000_i1068" type="#_x0000_t75" style="width:18pt;height:18pt" o:ole="" fillcolor="window">
                  <v:imagedata r:id="rId9" o:title=""/>
                </v:shape>
                <o:OLEObject Type="Embed" ProgID="Equation.3" ShapeID="_x0000_i1068" DrawAspect="Content" ObjectID="_1704133766" r:id="rId54"/>
              </w:object>
            </w:r>
          </w:p>
        </w:tc>
        <w:tc>
          <w:tcPr>
            <w:tcW w:w="1649" w:type="dxa"/>
          </w:tcPr>
          <w:p w14:paraId="6FA5B6B7" w14:textId="5B4E482A"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895" w:type="dxa"/>
          </w:tcPr>
          <w:p w14:paraId="435F7674" w14:textId="56B88FA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4050103D" w14:textId="77777777" w:rsidR="00C9407A" w:rsidRPr="005B0A88" w:rsidRDefault="00C9407A" w:rsidP="00432911">
            <w:pPr>
              <w:pStyle w:val="TAC"/>
              <w:rPr>
                <w:rFonts w:cs="Arial"/>
              </w:rPr>
            </w:pPr>
            <w:r w:rsidRPr="005B0A88">
              <w:rPr>
                <w:rFonts w:cs="Arial"/>
              </w:rPr>
              <w:t>-100</w:t>
            </w:r>
          </w:p>
        </w:tc>
        <w:tc>
          <w:tcPr>
            <w:tcW w:w="1049" w:type="dxa"/>
          </w:tcPr>
          <w:p w14:paraId="5A8BD4AB" w14:textId="77777777" w:rsidR="00C9407A" w:rsidRPr="005B0A88" w:rsidRDefault="00C9407A" w:rsidP="00432911">
            <w:pPr>
              <w:pStyle w:val="TAC"/>
              <w:rPr>
                <w:rFonts w:cs="Arial"/>
              </w:rPr>
            </w:pPr>
            <w:r w:rsidRPr="005B0A88">
              <w:rPr>
                <w:rFonts w:cs="Arial"/>
              </w:rPr>
              <w:t>-98</w:t>
            </w:r>
          </w:p>
        </w:tc>
      </w:tr>
      <w:tr w:rsidR="00C9407A" w:rsidRPr="005B0A88" w14:paraId="046D3191" w14:textId="77777777" w:rsidTr="00432911">
        <w:trPr>
          <w:cantSplit/>
          <w:jc w:val="center"/>
        </w:trPr>
        <w:tc>
          <w:tcPr>
            <w:tcW w:w="2518" w:type="dxa"/>
            <w:vMerge w:val="restart"/>
          </w:tcPr>
          <w:p w14:paraId="2D2A1B25" w14:textId="77777777" w:rsidR="00C9407A" w:rsidRPr="005B0A88" w:rsidRDefault="00C9407A" w:rsidP="00432911">
            <w:pPr>
              <w:pStyle w:val="TAL"/>
              <w:rPr>
                <w:rFonts w:cs="Arial"/>
              </w:rPr>
            </w:pPr>
            <w:r w:rsidRPr="005B0A88">
              <w:rPr>
                <w:rFonts w:cs="Arial"/>
              </w:rPr>
              <w:t>SS-RSRP</w:t>
            </w:r>
          </w:p>
        </w:tc>
        <w:tc>
          <w:tcPr>
            <w:tcW w:w="1649" w:type="dxa"/>
            <w:vMerge w:val="restart"/>
          </w:tcPr>
          <w:p w14:paraId="436023A5" w14:textId="77777777" w:rsidR="00C9407A" w:rsidRPr="005B0A88" w:rsidRDefault="00C9407A" w:rsidP="00432911">
            <w:pPr>
              <w:pStyle w:val="TAC"/>
              <w:rPr>
                <w:rFonts w:cs="Arial"/>
              </w:rPr>
            </w:pPr>
            <w:r w:rsidRPr="005B0A88">
              <w:rPr>
                <w:rFonts w:cs="Arial"/>
              </w:rPr>
              <w:t>dBm/SCS</w:t>
            </w:r>
          </w:p>
        </w:tc>
        <w:tc>
          <w:tcPr>
            <w:tcW w:w="1895" w:type="dxa"/>
          </w:tcPr>
          <w:p w14:paraId="5A445C8A" w14:textId="0CCF5808"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0B9EEDAE" w14:textId="77777777" w:rsidR="00C9407A" w:rsidRPr="005B0A88" w:rsidRDefault="00C9407A" w:rsidP="00432911">
            <w:pPr>
              <w:pStyle w:val="TAC"/>
              <w:rPr>
                <w:rFonts w:cs="Arial"/>
              </w:rPr>
            </w:pPr>
            <w:r w:rsidRPr="005B0A88">
              <w:rPr>
                <w:rFonts w:cs="Arial"/>
              </w:rPr>
              <w:t>-103.6</w:t>
            </w:r>
          </w:p>
        </w:tc>
        <w:tc>
          <w:tcPr>
            <w:tcW w:w="1049" w:type="dxa"/>
          </w:tcPr>
          <w:p w14:paraId="6B10F3FD" w14:textId="77777777" w:rsidR="00C9407A" w:rsidRPr="005B0A88" w:rsidRDefault="00C9407A" w:rsidP="00432911">
            <w:pPr>
              <w:pStyle w:val="TAC"/>
              <w:rPr>
                <w:rFonts w:cs="Arial"/>
              </w:rPr>
            </w:pPr>
            <w:r w:rsidRPr="005B0A88">
              <w:rPr>
                <w:rFonts w:cs="Arial"/>
              </w:rPr>
              <w:t>-84.4</w:t>
            </w:r>
          </w:p>
        </w:tc>
      </w:tr>
      <w:tr w:rsidR="00C9407A" w:rsidRPr="005B0A88" w14:paraId="1D5827EA" w14:textId="77777777" w:rsidTr="00432911">
        <w:trPr>
          <w:cantSplit/>
          <w:jc w:val="center"/>
        </w:trPr>
        <w:tc>
          <w:tcPr>
            <w:tcW w:w="2518" w:type="dxa"/>
            <w:vMerge/>
          </w:tcPr>
          <w:p w14:paraId="6C133681" w14:textId="77777777" w:rsidR="00C9407A" w:rsidRPr="005B0A88" w:rsidRDefault="00C9407A" w:rsidP="00432911">
            <w:pPr>
              <w:pStyle w:val="TAL"/>
              <w:rPr>
                <w:rFonts w:cs="Arial"/>
              </w:rPr>
            </w:pPr>
          </w:p>
        </w:tc>
        <w:tc>
          <w:tcPr>
            <w:tcW w:w="1649" w:type="dxa"/>
            <w:vMerge/>
          </w:tcPr>
          <w:p w14:paraId="381EE0DC" w14:textId="77777777" w:rsidR="00C9407A" w:rsidRPr="005B0A88" w:rsidRDefault="00C9407A" w:rsidP="00432911">
            <w:pPr>
              <w:pStyle w:val="TAC"/>
              <w:rPr>
                <w:rFonts w:cs="Arial"/>
              </w:rPr>
            </w:pPr>
          </w:p>
        </w:tc>
        <w:tc>
          <w:tcPr>
            <w:tcW w:w="1895" w:type="dxa"/>
          </w:tcPr>
          <w:p w14:paraId="13A52447" w14:textId="4CD352F6"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416D6ECA" w14:textId="77777777" w:rsidR="00C9407A" w:rsidRPr="005B0A88" w:rsidRDefault="00C9407A" w:rsidP="00432911">
            <w:pPr>
              <w:pStyle w:val="TAC"/>
              <w:rPr>
                <w:rFonts w:cs="Arial"/>
              </w:rPr>
            </w:pPr>
            <w:r w:rsidRPr="005B0A88">
              <w:rPr>
                <w:rFonts w:cs="Arial"/>
              </w:rPr>
              <w:t>-103.6</w:t>
            </w:r>
          </w:p>
        </w:tc>
        <w:tc>
          <w:tcPr>
            <w:tcW w:w="1049" w:type="dxa"/>
          </w:tcPr>
          <w:p w14:paraId="1E4021AA" w14:textId="77777777" w:rsidR="00C9407A" w:rsidRPr="005B0A88" w:rsidRDefault="00C9407A" w:rsidP="00432911">
            <w:pPr>
              <w:pStyle w:val="TAC"/>
              <w:rPr>
                <w:rFonts w:cs="Arial"/>
              </w:rPr>
            </w:pPr>
            <w:r w:rsidRPr="005B0A88">
              <w:rPr>
                <w:rFonts w:cs="Arial"/>
              </w:rPr>
              <w:t>-84.4</w:t>
            </w:r>
          </w:p>
        </w:tc>
      </w:tr>
      <w:tr w:rsidR="00C9407A" w:rsidRPr="005B0A88" w14:paraId="0568BA53" w14:textId="77777777" w:rsidTr="00432911">
        <w:trPr>
          <w:cantSplit/>
          <w:jc w:val="center"/>
        </w:trPr>
        <w:tc>
          <w:tcPr>
            <w:tcW w:w="2518" w:type="dxa"/>
            <w:vMerge/>
          </w:tcPr>
          <w:p w14:paraId="59FFF57A" w14:textId="77777777" w:rsidR="00C9407A" w:rsidRPr="005B0A88" w:rsidRDefault="00C9407A" w:rsidP="00432911">
            <w:pPr>
              <w:pStyle w:val="TAL"/>
              <w:rPr>
                <w:rFonts w:cs="Arial"/>
              </w:rPr>
            </w:pPr>
          </w:p>
        </w:tc>
        <w:tc>
          <w:tcPr>
            <w:tcW w:w="1649" w:type="dxa"/>
            <w:vMerge/>
          </w:tcPr>
          <w:p w14:paraId="4B792F5F" w14:textId="77777777" w:rsidR="00C9407A" w:rsidRPr="005B0A88" w:rsidRDefault="00C9407A" w:rsidP="00432911">
            <w:pPr>
              <w:pStyle w:val="TAC"/>
              <w:rPr>
                <w:rFonts w:cs="Arial"/>
              </w:rPr>
            </w:pPr>
          </w:p>
        </w:tc>
        <w:tc>
          <w:tcPr>
            <w:tcW w:w="1895" w:type="dxa"/>
          </w:tcPr>
          <w:p w14:paraId="031B387E" w14:textId="6071B3A6"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4652D93E" w14:textId="77777777" w:rsidR="00C9407A" w:rsidRPr="005B0A88" w:rsidRDefault="00C9407A" w:rsidP="00432911">
            <w:pPr>
              <w:pStyle w:val="TAC"/>
              <w:rPr>
                <w:rFonts w:cs="Arial"/>
              </w:rPr>
            </w:pPr>
            <w:r w:rsidRPr="005B0A88">
              <w:rPr>
                <w:rFonts w:cs="Arial"/>
              </w:rPr>
              <w:t>-100.59</w:t>
            </w:r>
          </w:p>
        </w:tc>
        <w:tc>
          <w:tcPr>
            <w:tcW w:w="1049" w:type="dxa"/>
          </w:tcPr>
          <w:p w14:paraId="73650474" w14:textId="77777777" w:rsidR="00C9407A" w:rsidRPr="005B0A88" w:rsidRDefault="00C9407A" w:rsidP="00432911">
            <w:pPr>
              <w:pStyle w:val="TAC"/>
              <w:rPr>
                <w:rFonts w:cs="Arial"/>
              </w:rPr>
            </w:pPr>
            <w:r w:rsidRPr="005B0A88">
              <w:rPr>
                <w:rFonts w:cs="Arial"/>
              </w:rPr>
              <w:t>-81.39</w:t>
            </w:r>
          </w:p>
        </w:tc>
      </w:tr>
      <w:tr w:rsidR="00C9407A" w:rsidRPr="005B0A88" w14:paraId="5504FFFA" w14:textId="77777777" w:rsidTr="00432911">
        <w:trPr>
          <w:cantSplit/>
          <w:jc w:val="center"/>
        </w:trPr>
        <w:tc>
          <w:tcPr>
            <w:tcW w:w="2518" w:type="dxa"/>
            <w:vMerge w:val="restart"/>
          </w:tcPr>
          <w:p w14:paraId="1DC0B016" w14:textId="77777777" w:rsidR="00C9407A" w:rsidRPr="005B0A88" w:rsidRDefault="00C9407A" w:rsidP="00432911">
            <w:pPr>
              <w:pStyle w:val="TAL"/>
              <w:rPr>
                <w:rFonts w:cs="Arial"/>
              </w:rPr>
            </w:pPr>
            <w:r w:rsidRPr="005B0A88">
              <w:rPr>
                <w:rFonts w:cs="Arial"/>
                <w:position w:val="-12"/>
              </w:rPr>
              <w:object w:dxaOrig="620" w:dyaOrig="380" w14:anchorId="44652988">
                <v:shape id="_x0000_i1069" type="#_x0000_t75" style="width:30pt;height:18pt" o:ole="" fillcolor="window">
                  <v:imagedata r:id="rId7" o:title=""/>
                </v:shape>
                <o:OLEObject Type="Embed" ProgID="Equation.3" ShapeID="_x0000_i1069" DrawAspect="Content" ObjectID="_1704133767" r:id="rId55"/>
              </w:object>
            </w:r>
          </w:p>
        </w:tc>
        <w:tc>
          <w:tcPr>
            <w:tcW w:w="1649" w:type="dxa"/>
            <w:vMerge w:val="restart"/>
          </w:tcPr>
          <w:p w14:paraId="042FFCBC" w14:textId="77777777" w:rsidR="00C9407A" w:rsidRPr="005B0A88" w:rsidRDefault="00C9407A" w:rsidP="00432911">
            <w:pPr>
              <w:pStyle w:val="TAC"/>
              <w:rPr>
                <w:rFonts w:cs="Arial"/>
              </w:rPr>
            </w:pPr>
            <w:r w:rsidRPr="005B0A88">
              <w:rPr>
                <w:rFonts w:cs="Arial"/>
              </w:rPr>
              <w:t>dB</w:t>
            </w:r>
          </w:p>
        </w:tc>
        <w:tc>
          <w:tcPr>
            <w:tcW w:w="1895" w:type="dxa"/>
          </w:tcPr>
          <w:p w14:paraId="3FFF6960" w14:textId="499E70CD"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447A60BD" w14:textId="77777777" w:rsidR="00C9407A" w:rsidRPr="005B0A88" w:rsidRDefault="00C9407A" w:rsidP="00432911">
            <w:pPr>
              <w:pStyle w:val="TAC"/>
              <w:rPr>
                <w:rFonts w:cs="Arial"/>
              </w:rPr>
            </w:pPr>
            <w:r w:rsidRPr="005B0A88">
              <w:rPr>
                <w:rFonts w:cs="Arial"/>
              </w:rPr>
              <w:t>-3.6</w:t>
            </w:r>
          </w:p>
        </w:tc>
        <w:tc>
          <w:tcPr>
            <w:tcW w:w="1049" w:type="dxa"/>
            <w:vMerge w:val="restart"/>
          </w:tcPr>
          <w:p w14:paraId="25DE1CD6" w14:textId="77777777" w:rsidR="00C9407A" w:rsidRPr="005B0A88" w:rsidRDefault="00C9407A" w:rsidP="00432911">
            <w:pPr>
              <w:pStyle w:val="TAC"/>
              <w:rPr>
                <w:rFonts w:cs="Arial"/>
              </w:rPr>
            </w:pPr>
            <w:r w:rsidRPr="005B0A88">
              <w:rPr>
                <w:rFonts w:cs="Arial"/>
              </w:rPr>
              <w:t>13.6</w:t>
            </w:r>
          </w:p>
        </w:tc>
      </w:tr>
      <w:tr w:rsidR="00C9407A" w:rsidRPr="005B0A88" w14:paraId="265BF525" w14:textId="77777777" w:rsidTr="00432911">
        <w:trPr>
          <w:cantSplit/>
          <w:jc w:val="center"/>
        </w:trPr>
        <w:tc>
          <w:tcPr>
            <w:tcW w:w="2518" w:type="dxa"/>
            <w:vMerge/>
          </w:tcPr>
          <w:p w14:paraId="3BDD098A" w14:textId="77777777" w:rsidR="00C9407A" w:rsidRPr="005B0A88" w:rsidRDefault="00C9407A" w:rsidP="00432911">
            <w:pPr>
              <w:pStyle w:val="TAL"/>
              <w:rPr>
                <w:rFonts w:cs="Arial"/>
              </w:rPr>
            </w:pPr>
          </w:p>
        </w:tc>
        <w:tc>
          <w:tcPr>
            <w:tcW w:w="1649" w:type="dxa"/>
            <w:vMerge/>
          </w:tcPr>
          <w:p w14:paraId="29C3C64E" w14:textId="77777777" w:rsidR="00C9407A" w:rsidRPr="005B0A88" w:rsidRDefault="00C9407A" w:rsidP="00432911">
            <w:pPr>
              <w:pStyle w:val="TAC"/>
              <w:rPr>
                <w:rFonts w:cs="Arial"/>
              </w:rPr>
            </w:pPr>
          </w:p>
        </w:tc>
        <w:tc>
          <w:tcPr>
            <w:tcW w:w="1895" w:type="dxa"/>
          </w:tcPr>
          <w:p w14:paraId="569B69A3" w14:textId="492477EC"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2330811C" w14:textId="77777777" w:rsidR="00C9407A" w:rsidRPr="005B0A88" w:rsidRDefault="00C9407A" w:rsidP="00432911">
            <w:pPr>
              <w:pStyle w:val="TAC"/>
              <w:rPr>
                <w:rFonts w:cs="Arial"/>
              </w:rPr>
            </w:pPr>
          </w:p>
        </w:tc>
        <w:tc>
          <w:tcPr>
            <w:tcW w:w="1049" w:type="dxa"/>
            <w:vMerge/>
          </w:tcPr>
          <w:p w14:paraId="16D5E26C" w14:textId="77777777" w:rsidR="00C9407A" w:rsidRPr="005B0A88" w:rsidRDefault="00C9407A" w:rsidP="00432911">
            <w:pPr>
              <w:pStyle w:val="TAC"/>
              <w:rPr>
                <w:rFonts w:cs="Arial"/>
              </w:rPr>
            </w:pPr>
          </w:p>
        </w:tc>
      </w:tr>
      <w:tr w:rsidR="00C9407A" w:rsidRPr="005B0A88" w14:paraId="59CA102E" w14:textId="77777777" w:rsidTr="00432911">
        <w:trPr>
          <w:cantSplit/>
          <w:jc w:val="center"/>
        </w:trPr>
        <w:tc>
          <w:tcPr>
            <w:tcW w:w="2518" w:type="dxa"/>
            <w:vMerge/>
          </w:tcPr>
          <w:p w14:paraId="30D850DA" w14:textId="77777777" w:rsidR="00C9407A" w:rsidRPr="005B0A88" w:rsidRDefault="00C9407A" w:rsidP="00432911">
            <w:pPr>
              <w:pStyle w:val="TAL"/>
              <w:rPr>
                <w:rFonts w:cs="Arial"/>
              </w:rPr>
            </w:pPr>
          </w:p>
        </w:tc>
        <w:tc>
          <w:tcPr>
            <w:tcW w:w="1649" w:type="dxa"/>
            <w:vMerge/>
          </w:tcPr>
          <w:p w14:paraId="75A28ED0" w14:textId="77777777" w:rsidR="00C9407A" w:rsidRPr="005B0A88" w:rsidRDefault="00C9407A" w:rsidP="00432911">
            <w:pPr>
              <w:pStyle w:val="TAC"/>
              <w:rPr>
                <w:rFonts w:cs="Arial"/>
              </w:rPr>
            </w:pPr>
          </w:p>
        </w:tc>
        <w:tc>
          <w:tcPr>
            <w:tcW w:w="1895" w:type="dxa"/>
          </w:tcPr>
          <w:p w14:paraId="784DB6AC" w14:textId="466FC186"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5865E117" w14:textId="77777777" w:rsidR="00C9407A" w:rsidRPr="005B0A88" w:rsidRDefault="00C9407A" w:rsidP="00432911">
            <w:pPr>
              <w:pStyle w:val="TAC"/>
              <w:rPr>
                <w:rFonts w:cs="Arial"/>
              </w:rPr>
            </w:pPr>
          </w:p>
        </w:tc>
        <w:tc>
          <w:tcPr>
            <w:tcW w:w="1049" w:type="dxa"/>
            <w:vMerge/>
          </w:tcPr>
          <w:p w14:paraId="57790BE4" w14:textId="77777777" w:rsidR="00C9407A" w:rsidRPr="005B0A88" w:rsidRDefault="00C9407A" w:rsidP="00432911">
            <w:pPr>
              <w:pStyle w:val="TAC"/>
              <w:rPr>
                <w:rFonts w:cs="Arial"/>
              </w:rPr>
            </w:pPr>
          </w:p>
        </w:tc>
      </w:tr>
      <w:tr w:rsidR="00C9407A" w:rsidRPr="005B0A88" w14:paraId="782F17A0" w14:textId="77777777" w:rsidTr="00432911">
        <w:trPr>
          <w:cantSplit/>
          <w:jc w:val="center"/>
        </w:trPr>
        <w:tc>
          <w:tcPr>
            <w:tcW w:w="2518" w:type="dxa"/>
            <w:vMerge w:val="restart"/>
          </w:tcPr>
          <w:p w14:paraId="37DB9332" w14:textId="77777777" w:rsidR="00C9407A" w:rsidRPr="005B0A88" w:rsidRDefault="00C9407A" w:rsidP="00432911">
            <w:pPr>
              <w:pStyle w:val="TAL"/>
              <w:rPr>
                <w:rFonts w:cs="Arial"/>
              </w:rPr>
            </w:pPr>
            <w:r w:rsidRPr="005B0A88">
              <w:rPr>
                <w:rFonts w:cs="Arial"/>
                <w:position w:val="-12"/>
              </w:rPr>
              <w:object w:dxaOrig="760" w:dyaOrig="380" w14:anchorId="77F71860">
                <v:shape id="_x0000_i1070" type="#_x0000_t75" style="width:36pt;height:18pt" o:ole="" fillcolor="window">
                  <v:imagedata r:id="rId48" o:title=""/>
                </v:shape>
                <o:OLEObject Type="Embed" ProgID="Equation.3" ShapeID="_x0000_i1070" DrawAspect="Content" ObjectID="_1704133768" r:id="rId56"/>
              </w:object>
            </w:r>
          </w:p>
        </w:tc>
        <w:tc>
          <w:tcPr>
            <w:tcW w:w="1649" w:type="dxa"/>
            <w:vMerge w:val="restart"/>
          </w:tcPr>
          <w:p w14:paraId="7DAAC0DF" w14:textId="77777777" w:rsidR="00C9407A" w:rsidRPr="005B0A88" w:rsidRDefault="00C9407A" w:rsidP="00432911">
            <w:pPr>
              <w:pStyle w:val="TAC"/>
              <w:rPr>
                <w:rFonts w:cs="Arial"/>
              </w:rPr>
            </w:pPr>
            <w:r w:rsidRPr="005B0A88">
              <w:rPr>
                <w:rFonts w:cs="Arial"/>
              </w:rPr>
              <w:t>dB</w:t>
            </w:r>
          </w:p>
        </w:tc>
        <w:tc>
          <w:tcPr>
            <w:tcW w:w="1895" w:type="dxa"/>
          </w:tcPr>
          <w:p w14:paraId="1AB637CE" w14:textId="25EC12E8"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5B879900" w14:textId="77777777" w:rsidR="00C9407A" w:rsidRPr="005B0A88" w:rsidRDefault="00C9407A" w:rsidP="00432911">
            <w:pPr>
              <w:pStyle w:val="TAC"/>
              <w:rPr>
                <w:rFonts w:cs="Arial"/>
              </w:rPr>
            </w:pPr>
            <w:r w:rsidRPr="005B0A88">
              <w:rPr>
                <w:rFonts w:cs="Arial"/>
              </w:rPr>
              <w:t>-3.6</w:t>
            </w:r>
          </w:p>
        </w:tc>
        <w:tc>
          <w:tcPr>
            <w:tcW w:w="1049" w:type="dxa"/>
            <w:vMerge w:val="restart"/>
          </w:tcPr>
          <w:p w14:paraId="7C05738E" w14:textId="77777777" w:rsidR="00C9407A" w:rsidRPr="005B0A88" w:rsidRDefault="00C9407A" w:rsidP="00432911">
            <w:pPr>
              <w:pStyle w:val="TAC"/>
              <w:rPr>
                <w:rFonts w:cs="Arial"/>
              </w:rPr>
            </w:pPr>
            <w:r w:rsidRPr="005B0A88">
              <w:rPr>
                <w:rFonts w:cs="Arial"/>
              </w:rPr>
              <w:t>13.6</w:t>
            </w:r>
          </w:p>
        </w:tc>
      </w:tr>
      <w:tr w:rsidR="00C9407A" w:rsidRPr="005B0A88" w14:paraId="55F94679" w14:textId="77777777" w:rsidTr="00432911">
        <w:trPr>
          <w:cantSplit/>
          <w:jc w:val="center"/>
        </w:trPr>
        <w:tc>
          <w:tcPr>
            <w:tcW w:w="2518" w:type="dxa"/>
            <w:vMerge/>
          </w:tcPr>
          <w:p w14:paraId="41AA5DDF" w14:textId="77777777" w:rsidR="00C9407A" w:rsidRPr="005B0A88" w:rsidRDefault="00C9407A" w:rsidP="00432911">
            <w:pPr>
              <w:pStyle w:val="TAL"/>
              <w:rPr>
                <w:rFonts w:cs="Arial"/>
              </w:rPr>
            </w:pPr>
          </w:p>
        </w:tc>
        <w:tc>
          <w:tcPr>
            <w:tcW w:w="1649" w:type="dxa"/>
            <w:vMerge/>
          </w:tcPr>
          <w:p w14:paraId="3FDFFA85" w14:textId="77777777" w:rsidR="00C9407A" w:rsidRPr="005B0A88" w:rsidRDefault="00C9407A" w:rsidP="00432911">
            <w:pPr>
              <w:pStyle w:val="TAC"/>
              <w:rPr>
                <w:rFonts w:cs="Arial"/>
              </w:rPr>
            </w:pPr>
          </w:p>
        </w:tc>
        <w:tc>
          <w:tcPr>
            <w:tcW w:w="1895" w:type="dxa"/>
          </w:tcPr>
          <w:p w14:paraId="0E9A973D" w14:textId="07C41DFA"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5BA8A73F" w14:textId="77777777" w:rsidR="00C9407A" w:rsidRPr="005B0A88" w:rsidRDefault="00C9407A" w:rsidP="00432911">
            <w:pPr>
              <w:pStyle w:val="TAC"/>
              <w:rPr>
                <w:rFonts w:cs="Arial"/>
              </w:rPr>
            </w:pPr>
          </w:p>
        </w:tc>
        <w:tc>
          <w:tcPr>
            <w:tcW w:w="1049" w:type="dxa"/>
            <w:vMerge/>
          </w:tcPr>
          <w:p w14:paraId="7024FC8B" w14:textId="77777777" w:rsidR="00C9407A" w:rsidRPr="005B0A88" w:rsidRDefault="00C9407A" w:rsidP="00432911">
            <w:pPr>
              <w:pStyle w:val="TAC"/>
              <w:rPr>
                <w:rFonts w:cs="Arial"/>
              </w:rPr>
            </w:pPr>
          </w:p>
        </w:tc>
      </w:tr>
      <w:tr w:rsidR="00C9407A" w:rsidRPr="005B0A88" w14:paraId="12C57693" w14:textId="77777777" w:rsidTr="00432911">
        <w:trPr>
          <w:cantSplit/>
          <w:jc w:val="center"/>
        </w:trPr>
        <w:tc>
          <w:tcPr>
            <w:tcW w:w="2518" w:type="dxa"/>
            <w:vMerge/>
          </w:tcPr>
          <w:p w14:paraId="57117209" w14:textId="77777777" w:rsidR="00C9407A" w:rsidRPr="005B0A88" w:rsidRDefault="00C9407A" w:rsidP="00432911">
            <w:pPr>
              <w:pStyle w:val="TAL"/>
              <w:rPr>
                <w:rFonts w:cs="Arial"/>
              </w:rPr>
            </w:pPr>
          </w:p>
        </w:tc>
        <w:tc>
          <w:tcPr>
            <w:tcW w:w="1649" w:type="dxa"/>
            <w:vMerge/>
          </w:tcPr>
          <w:p w14:paraId="5350BA8E" w14:textId="77777777" w:rsidR="00C9407A" w:rsidRPr="005B0A88" w:rsidRDefault="00C9407A" w:rsidP="00432911">
            <w:pPr>
              <w:pStyle w:val="TAC"/>
              <w:rPr>
                <w:rFonts w:cs="Arial"/>
              </w:rPr>
            </w:pPr>
          </w:p>
        </w:tc>
        <w:tc>
          <w:tcPr>
            <w:tcW w:w="1895" w:type="dxa"/>
          </w:tcPr>
          <w:p w14:paraId="5B11BA04" w14:textId="72A3CB48"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521A22E3" w14:textId="77777777" w:rsidR="00C9407A" w:rsidRPr="005B0A88" w:rsidRDefault="00C9407A" w:rsidP="00432911">
            <w:pPr>
              <w:pStyle w:val="TAC"/>
              <w:rPr>
                <w:rFonts w:cs="Arial"/>
              </w:rPr>
            </w:pPr>
          </w:p>
        </w:tc>
        <w:tc>
          <w:tcPr>
            <w:tcW w:w="1049" w:type="dxa"/>
            <w:vMerge/>
          </w:tcPr>
          <w:p w14:paraId="4FB94CD5" w14:textId="77777777" w:rsidR="00C9407A" w:rsidRPr="005B0A88" w:rsidRDefault="00C9407A" w:rsidP="00432911">
            <w:pPr>
              <w:pStyle w:val="TAC"/>
              <w:rPr>
                <w:rFonts w:cs="Arial"/>
              </w:rPr>
            </w:pPr>
          </w:p>
        </w:tc>
      </w:tr>
      <w:tr w:rsidR="00C9407A" w:rsidRPr="005B0A88" w14:paraId="0848F2BD" w14:textId="77777777" w:rsidTr="00432911">
        <w:trPr>
          <w:cantSplit/>
          <w:jc w:val="center"/>
        </w:trPr>
        <w:tc>
          <w:tcPr>
            <w:tcW w:w="2518" w:type="dxa"/>
            <w:vMerge w:val="restart"/>
          </w:tcPr>
          <w:p w14:paraId="3C62AE29" w14:textId="77777777" w:rsidR="00C9407A" w:rsidRPr="005B0A88" w:rsidRDefault="00C9407A" w:rsidP="00432911">
            <w:pPr>
              <w:pStyle w:val="TAL"/>
              <w:rPr>
                <w:rFonts w:cs="Arial"/>
              </w:rPr>
            </w:pPr>
            <w:r w:rsidRPr="005B0A88">
              <w:rPr>
                <w:rFonts w:cs="Arial"/>
              </w:rPr>
              <w:t>Io</w:t>
            </w:r>
          </w:p>
        </w:tc>
        <w:tc>
          <w:tcPr>
            <w:tcW w:w="1649" w:type="dxa"/>
          </w:tcPr>
          <w:p w14:paraId="30C01CAF" w14:textId="5C09C4A3"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55192B7B" w14:textId="382BDB1C"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41A5F995" w14:textId="77777777" w:rsidR="00C9407A" w:rsidRPr="005B0A88" w:rsidRDefault="00C9407A" w:rsidP="00432911">
            <w:pPr>
              <w:pStyle w:val="TAC"/>
              <w:rPr>
                <w:rFonts w:cs="Arial"/>
              </w:rPr>
            </w:pPr>
            <w:r w:rsidRPr="005B0A88">
              <w:rPr>
                <w:rFonts w:cs="Arial"/>
              </w:rPr>
              <w:t>-70.46</w:t>
            </w:r>
          </w:p>
        </w:tc>
        <w:tc>
          <w:tcPr>
            <w:tcW w:w="1049" w:type="dxa"/>
          </w:tcPr>
          <w:p w14:paraId="17649230" w14:textId="77777777" w:rsidR="00C9407A" w:rsidRPr="005B0A88" w:rsidRDefault="00C9407A" w:rsidP="00432911">
            <w:pPr>
              <w:pStyle w:val="TAC"/>
              <w:rPr>
                <w:rFonts w:cs="Arial"/>
              </w:rPr>
            </w:pPr>
            <w:r w:rsidRPr="005B0A88">
              <w:rPr>
                <w:rFonts w:cs="Arial"/>
              </w:rPr>
              <w:t>-56.26</w:t>
            </w:r>
          </w:p>
        </w:tc>
      </w:tr>
      <w:tr w:rsidR="00C9407A" w:rsidRPr="005B0A88" w14:paraId="480B2EDD" w14:textId="77777777" w:rsidTr="00432911">
        <w:trPr>
          <w:cantSplit/>
          <w:jc w:val="center"/>
        </w:trPr>
        <w:tc>
          <w:tcPr>
            <w:tcW w:w="2518" w:type="dxa"/>
            <w:vMerge/>
          </w:tcPr>
          <w:p w14:paraId="7194F215" w14:textId="77777777" w:rsidR="00C9407A" w:rsidRPr="005B0A88" w:rsidRDefault="00C9407A" w:rsidP="00432911">
            <w:pPr>
              <w:pStyle w:val="TAL"/>
              <w:rPr>
                <w:rFonts w:cs="Arial"/>
              </w:rPr>
            </w:pPr>
          </w:p>
        </w:tc>
        <w:tc>
          <w:tcPr>
            <w:tcW w:w="1649" w:type="dxa"/>
          </w:tcPr>
          <w:p w14:paraId="7A17FD05" w14:textId="5572B2CD"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0552B084" w14:textId="02BD6A00"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504A69A1" w14:textId="77777777" w:rsidR="00C9407A" w:rsidRPr="005B0A88" w:rsidRDefault="00C9407A" w:rsidP="00432911">
            <w:pPr>
              <w:pStyle w:val="TAC"/>
              <w:rPr>
                <w:rFonts w:cs="Arial"/>
              </w:rPr>
            </w:pPr>
            <w:r w:rsidRPr="005B0A88">
              <w:rPr>
                <w:rFonts w:cs="Arial"/>
              </w:rPr>
              <w:t>-70.46</w:t>
            </w:r>
          </w:p>
        </w:tc>
        <w:tc>
          <w:tcPr>
            <w:tcW w:w="1049" w:type="dxa"/>
          </w:tcPr>
          <w:p w14:paraId="51C32FBC" w14:textId="77777777" w:rsidR="00C9407A" w:rsidRPr="005B0A88" w:rsidRDefault="00C9407A" w:rsidP="00432911">
            <w:pPr>
              <w:pStyle w:val="TAC"/>
              <w:rPr>
                <w:rFonts w:cs="Arial"/>
              </w:rPr>
            </w:pPr>
            <w:r w:rsidRPr="005B0A88">
              <w:rPr>
                <w:rFonts w:cs="Arial"/>
              </w:rPr>
              <w:t>-56.26</w:t>
            </w:r>
          </w:p>
        </w:tc>
      </w:tr>
      <w:tr w:rsidR="00C9407A" w:rsidRPr="005B0A88" w14:paraId="0B986A8E" w14:textId="77777777" w:rsidTr="00432911">
        <w:trPr>
          <w:cantSplit/>
          <w:jc w:val="center"/>
        </w:trPr>
        <w:tc>
          <w:tcPr>
            <w:tcW w:w="2518" w:type="dxa"/>
            <w:vMerge/>
          </w:tcPr>
          <w:p w14:paraId="7011BFE1" w14:textId="77777777" w:rsidR="00C9407A" w:rsidRPr="005B0A88" w:rsidRDefault="00C9407A" w:rsidP="00432911">
            <w:pPr>
              <w:pStyle w:val="TAL"/>
              <w:rPr>
                <w:rFonts w:cs="Arial"/>
              </w:rPr>
            </w:pPr>
          </w:p>
        </w:tc>
        <w:tc>
          <w:tcPr>
            <w:tcW w:w="1649" w:type="dxa"/>
          </w:tcPr>
          <w:p w14:paraId="73FB14A5" w14:textId="6359F13D" w:rsidR="00C9407A" w:rsidRPr="005B0A88" w:rsidRDefault="00C9407A" w:rsidP="00432911">
            <w:pPr>
              <w:pStyle w:val="TAC"/>
              <w:rPr>
                <w:rFonts w:cs="Arial"/>
              </w:rPr>
            </w:pPr>
            <w:r w:rsidRPr="005B0A88">
              <w:rPr>
                <w:rFonts w:cs="v4.2.0"/>
              </w:rPr>
              <w:t>dBm/38.16</w:t>
            </w:r>
            <w:r w:rsidR="00432911">
              <w:rPr>
                <w:rFonts w:cs="v4.2.0"/>
              </w:rPr>
              <w:t xml:space="preserve"> </w:t>
            </w:r>
            <w:r w:rsidRPr="005B0A88">
              <w:rPr>
                <w:rFonts w:cs="v4.2.0"/>
              </w:rPr>
              <w:t>MHz</w:t>
            </w:r>
          </w:p>
        </w:tc>
        <w:tc>
          <w:tcPr>
            <w:tcW w:w="1895" w:type="dxa"/>
          </w:tcPr>
          <w:p w14:paraId="0253EC2A" w14:textId="6DA82C67"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6897C239" w14:textId="77777777" w:rsidR="00C9407A" w:rsidRPr="005B0A88" w:rsidRDefault="00C9407A" w:rsidP="00432911">
            <w:pPr>
              <w:pStyle w:val="TAC"/>
              <w:rPr>
                <w:rFonts w:cs="Arial"/>
              </w:rPr>
            </w:pPr>
            <w:r w:rsidRPr="005B0A88">
              <w:rPr>
                <w:rFonts w:cs="v4.2.0"/>
              </w:rPr>
              <w:t>-64.38</w:t>
            </w:r>
          </w:p>
        </w:tc>
        <w:tc>
          <w:tcPr>
            <w:tcW w:w="1049" w:type="dxa"/>
          </w:tcPr>
          <w:p w14:paraId="2103030A" w14:textId="77777777" w:rsidR="00C9407A" w:rsidRPr="005B0A88" w:rsidRDefault="00C9407A" w:rsidP="00432911">
            <w:pPr>
              <w:pStyle w:val="TAC"/>
              <w:rPr>
                <w:rFonts w:cs="Arial"/>
              </w:rPr>
            </w:pPr>
            <w:r w:rsidRPr="005B0A88">
              <w:rPr>
                <w:rFonts w:cs="v4.2.0"/>
              </w:rPr>
              <w:t>-50.16</w:t>
            </w:r>
          </w:p>
        </w:tc>
      </w:tr>
      <w:tr w:rsidR="00C9407A" w:rsidRPr="005B0A88" w14:paraId="3C511F33" w14:textId="77777777" w:rsidTr="00432911">
        <w:trPr>
          <w:cantSplit/>
          <w:jc w:val="center"/>
        </w:trPr>
        <w:tc>
          <w:tcPr>
            <w:tcW w:w="2518" w:type="dxa"/>
          </w:tcPr>
          <w:p w14:paraId="713C8DD8" w14:textId="77777777" w:rsidR="00C9407A" w:rsidRPr="005B0A88" w:rsidRDefault="00C9407A" w:rsidP="00432911">
            <w:pPr>
              <w:pStyle w:val="TAL"/>
              <w:rPr>
                <w:rFonts w:cs="Arial"/>
                <w:vertAlign w:val="subscript"/>
              </w:rPr>
            </w:pPr>
            <w:r w:rsidRPr="005B0A88">
              <w:rPr>
                <w:rFonts w:cs="Arial"/>
              </w:rPr>
              <w:t>Treselection</w:t>
            </w:r>
          </w:p>
        </w:tc>
        <w:tc>
          <w:tcPr>
            <w:tcW w:w="1649" w:type="dxa"/>
          </w:tcPr>
          <w:p w14:paraId="3B1A8384" w14:textId="77777777" w:rsidR="00C9407A" w:rsidRPr="005B0A88" w:rsidRDefault="00C9407A" w:rsidP="00432911">
            <w:pPr>
              <w:pStyle w:val="TAC"/>
              <w:rPr>
                <w:rFonts w:cs="Arial"/>
              </w:rPr>
            </w:pPr>
            <w:r w:rsidRPr="005B0A88">
              <w:rPr>
                <w:rFonts w:cs="Arial"/>
              </w:rPr>
              <w:t>S</w:t>
            </w:r>
          </w:p>
        </w:tc>
        <w:tc>
          <w:tcPr>
            <w:tcW w:w="1895" w:type="dxa"/>
          </w:tcPr>
          <w:p w14:paraId="03343619" w14:textId="3B6DC19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50C1A14" w14:textId="77777777" w:rsidR="00C9407A" w:rsidRPr="005B0A88" w:rsidRDefault="00C9407A" w:rsidP="00432911">
            <w:pPr>
              <w:pStyle w:val="TAC"/>
              <w:rPr>
                <w:rFonts w:cs="Arial"/>
              </w:rPr>
            </w:pPr>
            <w:r w:rsidRPr="005B0A88">
              <w:rPr>
                <w:rFonts w:cs="Arial"/>
              </w:rPr>
              <w:t>0</w:t>
            </w:r>
          </w:p>
        </w:tc>
      </w:tr>
      <w:tr w:rsidR="00C9407A" w:rsidRPr="005B0A88" w14:paraId="35DCB71D" w14:textId="77777777" w:rsidTr="00432911">
        <w:trPr>
          <w:cantSplit/>
          <w:jc w:val="center"/>
        </w:trPr>
        <w:tc>
          <w:tcPr>
            <w:tcW w:w="2518" w:type="dxa"/>
          </w:tcPr>
          <w:p w14:paraId="0F26BF43" w14:textId="77777777" w:rsidR="00C9407A" w:rsidRPr="005B0A88" w:rsidRDefault="00C9407A" w:rsidP="00432911">
            <w:pPr>
              <w:pStyle w:val="TAL"/>
              <w:rPr>
                <w:rFonts w:cs="Arial"/>
              </w:rPr>
            </w:pPr>
            <w:r w:rsidRPr="005B0A88">
              <w:rPr>
                <w:rFonts w:cs="Arial"/>
              </w:rPr>
              <w:t>SnonintrasearchP</w:t>
            </w:r>
          </w:p>
        </w:tc>
        <w:tc>
          <w:tcPr>
            <w:tcW w:w="1649" w:type="dxa"/>
          </w:tcPr>
          <w:p w14:paraId="5C842C6E" w14:textId="77777777" w:rsidR="00C9407A" w:rsidRPr="005B0A88" w:rsidRDefault="00C9407A" w:rsidP="00432911">
            <w:pPr>
              <w:pStyle w:val="TAC"/>
              <w:rPr>
                <w:rFonts w:cs="Arial"/>
              </w:rPr>
            </w:pPr>
            <w:r w:rsidRPr="005B0A88">
              <w:rPr>
                <w:rFonts w:cs="Arial"/>
              </w:rPr>
              <w:t>dB</w:t>
            </w:r>
          </w:p>
        </w:tc>
        <w:tc>
          <w:tcPr>
            <w:tcW w:w="1895" w:type="dxa"/>
          </w:tcPr>
          <w:p w14:paraId="55A94F8D" w14:textId="2D27669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B5DBB06" w14:textId="77777777" w:rsidR="00C9407A" w:rsidRPr="005B0A88" w:rsidRDefault="00C9407A" w:rsidP="00432911">
            <w:pPr>
              <w:pStyle w:val="TAC"/>
              <w:rPr>
                <w:rFonts w:cs="Arial"/>
              </w:rPr>
            </w:pPr>
            <w:r w:rsidRPr="005B0A88">
              <w:rPr>
                <w:rFonts w:cs="Arial"/>
              </w:rPr>
              <w:t>50</w:t>
            </w:r>
          </w:p>
        </w:tc>
      </w:tr>
      <w:tr w:rsidR="00C9407A" w:rsidRPr="005B0A88" w14:paraId="7F024C6B" w14:textId="77777777" w:rsidTr="00432911">
        <w:trPr>
          <w:cantSplit/>
          <w:jc w:val="center"/>
        </w:trPr>
        <w:tc>
          <w:tcPr>
            <w:tcW w:w="2518" w:type="dxa"/>
          </w:tcPr>
          <w:p w14:paraId="6F699685" w14:textId="71D991B9" w:rsidR="00C9407A" w:rsidRPr="005B0A88" w:rsidRDefault="00C9407A" w:rsidP="00432911">
            <w:pPr>
              <w:pStyle w:val="TAL"/>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p>
        </w:tc>
        <w:tc>
          <w:tcPr>
            <w:tcW w:w="1649" w:type="dxa"/>
          </w:tcPr>
          <w:p w14:paraId="40C054FE" w14:textId="77777777" w:rsidR="00C9407A" w:rsidRPr="005B0A88" w:rsidRDefault="00C9407A" w:rsidP="00432911">
            <w:pPr>
              <w:pStyle w:val="TAC"/>
              <w:rPr>
                <w:rFonts w:cs="Arial"/>
              </w:rPr>
            </w:pPr>
            <w:r w:rsidRPr="005B0A88">
              <w:rPr>
                <w:rFonts w:cs="v4.2.0"/>
              </w:rPr>
              <w:t>dB</w:t>
            </w:r>
          </w:p>
        </w:tc>
        <w:tc>
          <w:tcPr>
            <w:tcW w:w="1895" w:type="dxa"/>
          </w:tcPr>
          <w:p w14:paraId="2D8964AC" w14:textId="7F3F7533"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AE7F081" w14:textId="77777777" w:rsidR="00C9407A" w:rsidRPr="005B0A88" w:rsidRDefault="00C9407A" w:rsidP="00432911">
            <w:pPr>
              <w:pStyle w:val="TAC"/>
              <w:rPr>
                <w:rFonts w:cs="Arial"/>
              </w:rPr>
            </w:pPr>
            <w:r w:rsidRPr="005B0A88">
              <w:rPr>
                <w:rFonts w:cs="v4.2.0"/>
              </w:rPr>
              <w:t>48</w:t>
            </w:r>
          </w:p>
        </w:tc>
      </w:tr>
      <w:tr w:rsidR="00C9407A" w:rsidRPr="005B0A88" w14:paraId="4792ACE1" w14:textId="77777777" w:rsidTr="00432911">
        <w:trPr>
          <w:cantSplit/>
          <w:jc w:val="center"/>
        </w:trPr>
        <w:tc>
          <w:tcPr>
            <w:tcW w:w="2518" w:type="dxa"/>
          </w:tcPr>
          <w:p w14:paraId="163A909F" w14:textId="0DEF775F" w:rsidR="00C9407A" w:rsidRPr="005B0A88" w:rsidRDefault="00C9407A" w:rsidP="00432911">
            <w:pPr>
              <w:pStyle w:val="TAL"/>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649" w:type="dxa"/>
          </w:tcPr>
          <w:p w14:paraId="5FCADF07" w14:textId="77777777" w:rsidR="00C9407A" w:rsidRPr="005B0A88" w:rsidRDefault="00C9407A" w:rsidP="00432911">
            <w:pPr>
              <w:pStyle w:val="TAC"/>
              <w:rPr>
                <w:rFonts w:cs="Arial"/>
              </w:rPr>
            </w:pPr>
            <w:r w:rsidRPr="005B0A88">
              <w:rPr>
                <w:rFonts w:cs="v4.2.0"/>
              </w:rPr>
              <w:t>dB</w:t>
            </w:r>
          </w:p>
        </w:tc>
        <w:tc>
          <w:tcPr>
            <w:tcW w:w="1895" w:type="dxa"/>
          </w:tcPr>
          <w:p w14:paraId="04DB0363" w14:textId="645D55B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611D9965" w14:textId="77777777" w:rsidR="00C9407A" w:rsidRPr="005B0A88" w:rsidRDefault="00C9407A" w:rsidP="00432911">
            <w:pPr>
              <w:pStyle w:val="TAC"/>
              <w:rPr>
                <w:rFonts w:cs="Arial"/>
              </w:rPr>
            </w:pPr>
            <w:r w:rsidRPr="005B0A88">
              <w:rPr>
                <w:rFonts w:cs="v4.2.0"/>
              </w:rPr>
              <w:t>44</w:t>
            </w:r>
          </w:p>
        </w:tc>
      </w:tr>
      <w:tr w:rsidR="00C9407A" w:rsidRPr="005B0A88" w14:paraId="6F29F4C2" w14:textId="77777777" w:rsidTr="00432911">
        <w:trPr>
          <w:cantSplit/>
          <w:jc w:val="center"/>
        </w:trPr>
        <w:tc>
          <w:tcPr>
            <w:tcW w:w="2518" w:type="dxa"/>
          </w:tcPr>
          <w:p w14:paraId="60FF10DF" w14:textId="392F53A8" w:rsidR="00C9407A" w:rsidRPr="005B0A88" w:rsidRDefault="00C9407A" w:rsidP="00432911">
            <w:pPr>
              <w:pStyle w:val="TAL"/>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w:t>
            </w:r>
            <w:r w:rsidR="00432911">
              <w:rPr>
                <w:rFonts w:cs="Arial"/>
                <w:vertAlign w:val="subscript"/>
              </w:rPr>
              <w:t xml:space="preserve"> </w:t>
            </w:r>
            <w:r w:rsidRPr="005B0A88">
              <w:rPr>
                <w:rFonts w:cs="Arial"/>
                <w:vertAlign w:val="subscript"/>
              </w:rPr>
              <w:t>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Pr>
          <w:p w14:paraId="343732C0" w14:textId="77777777" w:rsidR="00C9407A" w:rsidRPr="005B0A88" w:rsidRDefault="00C9407A" w:rsidP="00432911">
            <w:pPr>
              <w:pStyle w:val="TAC"/>
              <w:rPr>
                <w:rFonts w:cs="Arial"/>
              </w:rPr>
            </w:pPr>
            <w:r w:rsidRPr="005B0A88">
              <w:rPr>
                <w:rFonts w:cs="v4.2.0"/>
              </w:rPr>
              <w:t>dB</w:t>
            </w:r>
          </w:p>
        </w:tc>
        <w:tc>
          <w:tcPr>
            <w:tcW w:w="1895" w:type="dxa"/>
          </w:tcPr>
          <w:p w14:paraId="44A2AD44" w14:textId="29098D6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2FDDE86A" w14:textId="77777777" w:rsidR="00C9407A" w:rsidRPr="005B0A88" w:rsidRDefault="00C9407A" w:rsidP="00432911">
            <w:pPr>
              <w:pStyle w:val="TAC"/>
              <w:rPr>
                <w:rFonts w:cs="Arial"/>
              </w:rPr>
            </w:pPr>
            <w:r w:rsidRPr="005B0A88">
              <w:rPr>
                <w:rFonts w:cs="v4.2.0"/>
              </w:rPr>
              <w:t>50</w:t>
            </w:r>
          </w:p>
        </w:tc>
      </w:tr>
      <w:tr w:rsidR="00C9407A" w:rsidRPr="005B0A88" w14:paraId="63739B43" w14:textId="77777777" w:rsidTr="00432911">
        <w:trPr>
          <w:cantSplit/>
          <w:jc w:val="center"/>
        </w:trPr>
        <w:tc>
          <w:tcPr>
            <w:tcW w:w="2518" w:type="dxa"/>
          </w:tcPr>
          <w:p w14:paraId="379FB6E8" w14:textId="3D7939D7"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649" w:type="dxa"/>
          </w:tcPr>
          <w:p w14:paraId="0538A2A6" w14:textId="77777777" w:rsidR="00C9407A" w:rsidRPr="005B0A88" w:rsidRDefault="00C9407A" w:rsidP="00432911">
            <w:pPr>
              <w:pStyle w:val="TAC"/>
              <w:rPr>
                <w:rFonts w:cs="Arial"/>
              </w:rPr>
            </w:pPr>
          </w:p>
        </w:tc>
        <w:tc>
          <w:tcPr>
            <w:tcW w:w="1895" w:type="dxa"/>
          </w:tcPr>
          <w:p w14:paraId="68C46EE7" w14:textId="7EA73F7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2DF8163" w14:textId="77777777" w:rsidR="00C9407A" w:rsidRPr="005B0A88" w:rsidRDefault="00C9407A" w:rsidP="00432911">
            <w:pPr>
              <w:pStyle w:val="TAC"/>
              <w:rPr>
                <w:rFonts w:cs="Arial"/>
              </w:rPr>
            </w:pPr>
            <w:r w:rsidRPr="005B0A88">
              <w:rPr>
                <w:rFonts w:cs="Arial"/>
              </w:rPr>
              <w:t>AWGN</w:t>
            </w:r>
          </w:p>
        </w:tc>
      </w:tr>
      <w:tr w:rsidR="00C9407A" w:rsidRPr="005B0A88" w14:paraId="3FC262C2" w14:textId="77777777" w:rsidTr="00432911">
        <w:trPr>
          <w:cantSplit/>
          <w:jc w:val="center"/>
        </w:trPr>
        <w:tc>
          <w:tcPr>
            <w:tcW w:w="8334" w:type="dxa"/>
            <w:gridSpan w:val="5"/>
          </w:tcPr>
          <w:p w14:paraId="6518538C" w14:textId="7B244A1D"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714A0583" w14:textId="3B8F7B5A"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r w:rsidRPr="005B0A88">
              <w:rPr>
                <w:rFonts w:cs="Arial"/>
                <w:bCs/>
              </w:rPr>
              <w:t>Thresh</w:t>
            </w:r>
            <w:r w:rsidRPr="005B0A88">
              <w:rPr>
                <w:rFonts w:cs="Arial"/>
                <w:b/>
                <w:bCs/>
                <w:vertAlign w:val="subscript"/>
              </w:rPr>
              <w:t>x,</w:t>
            </w:r>
            <w:r w:rsidR="00432911">
              <w:rPr>
                <w:rFonts w:cs="Arial"/>
                <w:b/>
                <w:bCs/>
                <w:vertAlign w:val="subscript"/>
              </w:rPr>
              <w:t xml:space="preserve"> </w:t>
            </w:r>
            <w:r w:rsidRPr="005B0A88">
              <w:rPr>
                <w:rFonts w:cs="Arial"/>
                <w:b/>
                <w:bCs/>
                <w:vertAlign w:val="subscript"/>
              </w:rPr>
              <w:t>LowP</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NR</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E-UTRA</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1F53832C" w14:textId="77777777" w:rsidR="00C9407A" w:rsidRPr="005B0A88" w:rsidRDefault="00C9407A" w:rsidP="00C9407A"/>
    <w:p w14:paraId="61DBE887" w14:textId="77777777" w:rsidR="00C9407A" w:rsidRPr="005B0A88" w:rsidRDefault="00C9407A" w:rsidP="00C9407A">
      <w:pPr>
        <w:pStyle w:val="TH"/>
      </w:pPr>
      <w:r w:rsidRPr="005B0A8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5B0A88" w14:paraId="2F99CFEC" w14:textId="77777777" w:rsidTr="00432911">
        <w:trPr>
          <w:cantSplit/>
          <w:jc w:val="center"/>
        </w:trPr>
        <w:tc>
          <w:tcPr>
            <w:tcW w:w="2518" w:type="dxa"/>
            <w:vMerge w:val="restart"/>
            <w:tcBorders>
              <w:top w:val="single" w:sz="4" w:space="0" w:color="auto"/>
              <w:left w:val="single" w:sz="4" w:space="0" w:color="auto"/>
            </w:tcBorders>
          </w:tcPr>
          <w:p w14:paraId="4C747010" w14:textId="77777777" w:rsidR="00C9407A" w:rsidRPr="005B0A88" w:rsidRDefault="00C9407A" w:rsidP="00432911">
            <w:pPr>
              <w:pStyle w:val="TAH"/>
              <w:rPr>
                <w:rFonts w:cs="Arial"/>
              </w:rPr>
            </w:pPr>
            <w:r w:rsidRPr="005B0A88">
              <w:rPr>
                <w:rFonts w:cs="Arial"/>
              </w:rPr>
              <w:t>Parameter</w:t>
            </w:r>
          </w:p>
        </w:tc>
        <w:tc>
          <w:tcPr>
            <w:tcW w:w="1273" w:type="dxa"/>
            <w:vMerge w:val="restart"/>
            <w:tcBorders>
              <w:top w:val="single" w:sz="4" w:space="0" w:color="auto"/>
            </w:tcBorders>
          </w:tcPr>
          <w:p w14:paraId="29FBFAAB" w14:textId="77777777" w:rsidR="00C9407A" w:rsidRPr="005B0A88" w:rsidRDefault="00C9407A" w:rsidP="00432911">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42CC3854" w14:textId="549F36EA"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2</w:t>
            </w:r>
          </w:p>
        </w:tc>
      </w:tr>
      <w:tr w:rsidR="00C9407A" w:rsidRPr="005B0A88" w14:paraId="728AD107" w14:textId="77777777" w:rsidTr="00432911">
        <w:trPr>
          <w:cantSplit/>
          <w:jc w:val="center"/>
        </w:trPr>
        <w:tc>
          <w:tcPr>
            <w:tcW w:w="2518" w:type="dxa"/>
            <w:vMerge/>
            <w:tcBorders>
              <w:left w:val="single" w:sz="4" w:space="0" w:color="auto"/>
              <w:bottom w:val="single" w:sz="4" w:space="0" w:color="auto"/>
            </w:tcBorders>
          </w:tcPr>
          <w:p w14:paraId="3ACA6FAB" w14:textId="77777777" w:rsidR="00C9407A" w:rsidRPr="005B0A88" w:rsidRDefault="00C9407A" w:rsidP="00432911">
            <w:pPr>
              <w:pStyle w:val="TAH"/>
              <w:rPr>
                <w:rFonts w:cs="Arial"/>
              </w:rPr>
            </w:pPr>
          </w:p>
        </w:tc>
        <w:tc>
          <w:tcPr>
            <w:tcW w:w="1273" w:type="dxa"/>
            <w:vMerge/>
            <w:tcBorders>
              <w:bottom w:val="single" w:sz="4" w:space="0" w:color="auto"/>
            </w:tcBorders>
          </w:tcPr>
          <w:p w14:paraId="032AD249" w14:textId="77777777" w:rsidR="00C9407A" w:rsidRPr="005B0A88" w:rsidRDefault="00C9407A" w:rsidP="00432911">
            <w:pPr>
              <w:pStyle w:val="TAH"/>
              <w:rPr>
                <w:rFonts w:cs="Arial"/>
              </w:rPr>
            </w:pPr>
          </w:p>
        </w:tc>
        <w:tc>
          <w:tcPr>
            <w:tcW w:w="1084" w:type="dxa"/>
            <w:tcBorders>
              <w:bottom w:val="single" w:sz="4" w:space="0" w:color="auto"/>
            </w:tcBorders>
          </w:tcPr>
          <w:p w14:paraId="1CD1E1DC" w14:textId="77777777" w:rsidR="00C9407A" w:rsidRPr="005B0A88" w:rsidRDefault="00C9407A" w:rsidP="00432911">
            <w:pPr>
              <w:pStyle w:val="TAH"/>
              <w:rPr>
                <w:rFonts w:cs="Arial"/>
              </w:rPr>
            </w:pPr>
            <w:r w:rsidRPr="005B0A88">
              <w:rPr>
                <w:rFonts w:cs="Arial"/>
              </w:rPr>
              <w:t>T1</w:t>
            </w:r>
          </w:p>
        </w:tc>
        <w:tc>
          <w:tcPr>
            <w:tcW w:w="1187" w:type="dxa"/>
            <w:tcBorders>
              <w:bottom w:val="single" w:sz="4" w:space="0" w:color="auto"/>
            </w:tcBorders>
          </w:tcPr>
          <w:p w14:paraId="3AD27643" w14:textId="77777777" w:rsidR="00C9407A" w:rsidRPr="005B0A88" w:rsidRDefault="00C9407A" w:rsidP="00432911">
            <w:pPr>
              <w:pStyle w:val="TAH"/>
              <w:rPr>
                <w:rFonts w:cs="Arial"/>
              </w:rPr>
            </w:pPr>
            <w:r w:rsidRPr="005B0A88">
              <w:rPr>
                <w:rFonts w:cs="Arial"/>
              </w:rPr>
              <w:t>T2</w:t>
            </w:r>
          </w:p>
          <w:p w14:paraId="370FC1CE" w14:textId="77777777" w:rsidR="00C9407A" w:rsidRPr="005B0A88" w:rsidRDefault="00C9407A" w:rsidP="00432911">
            <w:pPr>
              <w:pStyle w:val="TAH"/>
              <w:rPr>
                <w:rFonts w:cs="Arial"/>
              </w:rPr>
            </w:pPr>
            <w:r w:rsidRPr="005B0A88">
              <w:rPr>
                <w:rFonts w:cs="Arial"/>
              </w:rPr>
              <w:t>T3</w:t>
            </w:r>
          </w:p>
        </w:tc>
      </w:tr>
      <w:tr w:rsidR="00C9407A" w:rsidRPr="005B0A88" w14:paraId="28D1330F" w14:textId="77777777" w:rsidTr="00432911">
        <w:trPr>
          <w:cantSplit/>
          <w:jc w:val="center"/>
        </w:trPr>
        <w:tc>
          <w:tcPr>
            <w:tcW w:w="2518" w:type="dxa"/>
            <w:tcBorders>
              <w:left w:val="single" w:sz="4" w:space="0" w:color="auto"/>
              <w:bottom w:val="single" w:sz="4" w:space="0" w:color="auto"/>
            </w:tcBorders>
          </w:tcPr>
          <w:p w14:paraId="5281E789" w14:textId="7ADD383B" w:rsidR="00C9407A" w:rsidRPr="005B0A88" w:rsidRDefault="00C9407A" w:rsidP="00432911">
            <w:pPr>
              <w:pStyle w:val="TAL"/>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bottom w:val="single" w:sz="4" w:space="0" w:color="auto"/>
            </w:tcBorders>
          </w:tcPr>
          <w:p w14:paraId="5C9C657C" w14:textId="77777777" w:rsidR="00C9407A" w:rsidRPr="005B0A88" w:rsidRDefault="00C9407A" w:rsidP="00432911">
            <w:pPr>
              <w:pStyle w:val="TAC"/>
              <w:rPr>
                <w:rFonts w:cs="Arial"/>
              </w:rPr>
            </w:pPr>
          </w:p>
        </w:tc>
        <w:tc>
          <w:tcPr>
            <w:tcW w:w="2271" w:type="dxa"/>
            <w:gridSpan w:val="2"/>
            <w:tcBorders>
              <w:bottom w:val="single" w:sz="4" w:space="0" w:color="auto"/>
            </w:tcBorders>
          </w:tcPr>
          <w:p w14:paraId="76EE2368" w14:textId="77777777" w:rsidR="00C9407A" w:rsidRPr="005B0A88" w:rsidRDefault="00C9407A" w:rsidP="00432911">
            <w:pPr>
              <w:pStyle w:val="TAC"/>
              <w:rPr>
                <w:rFonts w:cs="Arial"/>
              </w:rPr>
            </w:pPr>
            <w:r w:rsidRPr="005B0A88">
              <w:rPr>
                <w:rFonts w:cs="Arial"/>
              </w:rPr>
              <w:t>1</w:t>
            </w:r>
          </w:p>
        </w:tc>
      </w:tr>
      <w:tr w:rsidR="00C9407A" w:rsidRPr="005B0A88" w14:paraId="7496C6F6" w14:textId="77777777" w:rsidTr="00432911">
        <w:trPr>
          <w:cantSplit/>
          <w:jc w:val="center"/>
        </w:trPr>
        <w:tc>
          <w:tcPr>
            <w:tcW w:w="2518" w:type="dxa"/>
            <w:tcBorders>
              <w:left w:val="single" w:sz="4" w:space="0" w:color="auto"/>
              <w:bottom w:val="single" w:sz="4" w:space="0" w:color="auto"/>
            </w:tcBorders>
          </w:tcPr>
          <w:p w14:paraId="7CA09E09" w14:textId="77777777" w:rsidR="00C9407A" w:rsidRPr="005B0A88" w:rsidRDefault="00C9407A" w:rsidP="00432911">
            <w:pPr>
              <w:pStyle w:val="TAL"/>
              <w:rPr>
                <w:rFonts w:cs="Arial"/>
              </w:rPr>
            </w:pPr>
            <w:r w:rsidRPr="005B0A88">
              <w:rPr>
                <w:rFonts w:cs="Arial"/>
              </w:rPr>
              <w:t>BW</w:t>
            </w:r>
            <w:r w:rsidRPr="005B0A88">
              <w:rPr>
                <w:rFonts w:cs="Arial"/>
                <w:vertAlign w:val="subscript"/>
              </w:rPr>
              <w:t>channel</w:t>
            </w:r>
          </w:p>
        </w:tc>
        <w:tc>
          <w:tcPr>
            <w:tcW w:w="1273" w:type="dxa"/>
            <w:tcBorders>
              <w:bottom w:val="single" w:sz="4" w:space="0" w:color="auto"/>
            </w:tcBorders>
          </w:tcPr>
          <w:p w14:paraId="38DBCC6F" w14:textId="77777777" w:rsidR="00C9407A" w:rsidRPr="005B0A88" w:rsidRDefault="00C9407A" w:rsidP="00432911">
            <w:pPr>
              <w:pStyle w:val="TAC"/>
              <w:rPr>
                <w:rFonts w:cs="Arial"/>
              </w:rPr>
            </w:pPr>
            <w:r w:rsidRPr="005B0A88">
              <w:rPr>
                <w:rFonts w:cs="Arial"/>
              </w:rPr>
              <w:t>MHz</w:t>
            </w:r>
          </w:p>
        </w:tc>
        <w:tc>
          <w:tcPr>
            <w:tcW w:w="2271" w:type="dxa"/>
            <w:gridSpan w:val="2"/>
            <w:tcBorders>
              <w:bottom w:val="single" w:sz="4" w:space="0" w:color="auto"/>
            </w:tcBorders>
          </w:tcPr>
          <w:p w14:paraId="633EA041" w14:textId="77777777" w:rsidR="00C9407A" w:rsidRPr="005B0A88" w:rsidRDefault="00C9407A" w:rsidP="00432911">
            <w:pPr>
              <w:pStyle w:val="TAC"/>
              <w:rPr>
                <w:rFonts w:cs="Arial"/>
              </w:rPr>
            </w:pPr>
            <w:r w:rsidRPr="005B0A88">
              <w:rPr>
                <w:rFonts w:cs="Arial"/>
              </w:rPr>
              <w:t>10</w:t>
            </w:r>
          </w:p>
        </w:tc>
      </w:tr>
      <w:tr w:rsidR="00C9407A" w:rsidRPr="005B0A88" w14:paraId="2E71653C" w14:textId="77777777" w:rsidTr="00432911">
        <w:trPr>
          <w:cantSplit/>
          <w:jc w:val="center"/>
        </w:trPr>
        <w:tc>
          <w:tcPr>
            <w:tcW w:w="2518" w:type="dxa"/>
            <w:tcBorders>
              <w:left w:val="single" w:sz="4" w:space="0" w:color="auto"/>
              <w:bottom w:val="single" w:sz="4" w:space="0" w:color="auto"/>
            </w:tcBorders>
          </w:tcPr>
          <w:p w14:paraId="575BB40A" w14:textId="1489FE4A"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bottom w:val="single" w:sz="4" w:space="0" w:color="auto"/>
            </w:tcBorders>
          </w:tcPr>
          <w:p w14:paraId="7416DA64" w14:textId="77777777" w:rsidR="00C9407A" w:rsidRPr="005B0A88" w:rsidRDefault="00C9407A" w:rsidP="00432911">
            <w:pPr>
              <w:pStyle w:val="TAC"/>
              <w:rPr>
                <w:rFonts w:cs="Arial"/>
              </w:rPr>
            </w:pPr>
          </w:p>
        </w:tc>
        <w:tc>
          <w:tcPr>
            <w:tcW w:w="2271" w:type="dxa"/>
            <w:gridSpan w:val="2"/>
            <w:tcBorders>
              <w:bottom w:val="single" w:sz="4" w:space="0" w:color="auto"/>
            </w:tcBorders>
          </w:tcPr>
          <w:p w14:paraId="2BC52AB6" w14:textId="15C8B3FE"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46044FAC" w14:textId="73991850"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2F68CBA7" w14:textId="77777777" w:rsidTr="00432911">
        <w:trPr>
          <w:cantSplit/>
          <w:jc w:val="center"/>
        </w:trPr>
        <w:tc>
          <w:tcPr>
            <w:tcW w:w="2518" w:type="dxa"/>
            <w:tcBorders>
              <w:left w:val="single" w:sz="4" w:space="0" w:color="auto"/>
              <w:bottom w:val="single" w:sz="4" w:space="0" w:color="auto"/>
            </w:tcBorders>
          </w:tcPr>
          <w:p w14:paraId="4F4569EA" w14:textId="77777777" w:rsidR="00C9407A" w:rsidRPr="005B0A88" w:rsidRDefault="00C9407A" w:rsidP="00432911">
            <w:pPr>
              <w:pStyle w:val="TAL"/>
              <w:rPr>
                <w:rFonts w:cs="Arial"/>
              </w:rPr>
            </w:pPr>
            <w:r w:rsidRPr="005B0A88">
              <w:rPr>
                <w:rFonts w:cs="Arial"/>
                <w:bCs/>
              </w:rPr>
              <w:t>PBCH_RA</w:t>
            </w:r>
          </w:p>
        </w:tc>
        <w:tc>
          <w:tcPr>
            <w:tcW w:w="1273" w:type="dxa"/>
            <w:tcBorders>
              <w:bottom w:val="single" w:sz="4" w:space="0" w:color="auto"/>
            </w:tcBorders>
          </w:tcPr>
          <w:p w14:paraId="34FD1BE9" w14:textId="77777777" w:rsidR="00C9407A" w:rsidRPr="005B0A88" w:rsidRDefault="00C9407A" w:rsidP="00432911">
            <w:pPr>
              <w:pStyle w:val="TAC"/>
              <w:rPr>
                <w:rFonts w:cs="Arial"/>
              </w:rPr>
            </w:pPr>
            <w:r w:rsidRPr="005B0A88">
              <w:rPr>
                <w:rFonts w:cs="Arial"/>
              </w:rPr>
              <w:t>dB</w:t>
            </w:r>
          </w:p>
        </w:tc>
        <w:tc>
          <w:tcPr>
            <w:tcW w:w="2271" w:type="dxa"/>
            <w:gridSpan w:val="2"/>
            <w:vMerge w:val="restart"/>
            <w:vAlign w:val="center"/>
          </w:tcPr>
          <w:p w14:paraId="6D2494AE" w14:textId="77777777" w:rsidR="00C9407A" w:rsidRPr="005B0A88" w:rsidRDefault="00C9407A" w:rsidP="00432911">
            <w:pPr>
              <w:pStyle w:val="TAC"/>
              <w:rPr>
                <w:rFonts w:cs="Arial"/>
              </w:rPr>
            </w:pPr>
            <w:r w:rsidRPr="005B0A88">
              <w:rPr>
                <w:rFonts w:cs="Arial"/>
              </w:rPr>
              <w:t>0</w:t>
            </w:r>
          </w:p>
        </w:tc>
      </w:tr>
      <w:tr w:rsidR="00C9407A" w:rsidRPr="005B0A88" w14:paraId="0BCC5DB7" w14:textId="77777777" w:rsidTr="00432911">
        <w:trPr>
          <w:cantSplit/>
          <w:jc w:val="center"/>
        </w:trPr>
        <w:tc>
          <w:tcPr>
            <w:tcW w:w="2518" w:type="dxa"/>
            <w:tcBorders>
              <w:left w:val="single" w:sz="4" w:space="0" w:color="auto"/>
              <w:bottom w:val="single" w:sz="4" w:space="0" w:color="auto"/>
            </w:tcBorders>
          </w:tcPr>
          <w:p w14:paraId="625983A2" w14:textId="77777777" w:rsidR="00C9407A" w:rsidRPr="005B0A88" w:rsidRDefault="00C9407A" w:rsidP="00432911">
            <w:pPr>
              <w:pStyle w:val="TAL"/>
              <w:rPr>
                <w:rFonts w:cs="Arial"/>
              </w:rPr>
            </w:pPr>
            <w:r w:rsidRPr="005B0A88">
              <w:rPr>
                <w:rFonts w:cs="Arial"/>
                <w:bCs/>
              </w:rPr>
              <w:t>PBCH_RB</w:t>
            </w:r>
          </w:p>
        </w:tc>
        <w:tc>
          <w:tcPr>
            <w:tcW w:w="1273" w:type="dxa"/>
            <w:tcBorders>
              <w:bottom w:val="single" w:sz="4" w:space="0" w:color="auto"/>
            </w:tcBorders>
          </w:tcPr>
          <w:p w14:paraId="1F1BC003" w14:textId="77777777" w:rsidR="00C9407A" w:rsidRPr="005B0A88" w:rsidRDefault="00C9407A" w:rsidP="00432911">
            <w:pPr>
              <w:pStyle w:val="TAC"/>
              <w:rPr>
                <w:rFonts w:cs="Arial"/>
              </w:rPr>
            </w:pPr>
            <w:r w:rsidRPr="005B0A88">
              <w:rPr>
                <w:rFonts w:cs="Arial"/>
              </w:rPr>
              <w:t>dB</w:t>
            </w:r>
          </w:p>
        </w:tc>
        <w:tc>
          <w:tcPr>
            <w:tcW w:w="2271" w:type="dxa"/>
            <w:gridSpan w:val="2"/>
            <w:vMerge/>
          </w:tcPr>
          <w:p w14:paraId="06A1E49F" w14:textId="77777777" w:rsidR="00C9407A" w:rsidRPr="005B0A88" w:rsidRDefault="00C9407A" w:rsidP="00432911">
            <w:pPr>
              <w:pStyle w:val="TAC"/>
              <w:rPr>
                <w:rFonts w:cs="Arial"/>
              </w:rPr>
            </w:pPr>
          </w:p>
        </w:tc>
      </w:tr>
      <w:tr w:rsidR="00C9407A" w:rsidRPr="005B0A88" w14:paraId="13BC19C1" w14:textId="77777777" w:rsidTr="00432911">
        <w:trPr>
          <w:cantSplit/>
          <w:jc w:val="center"/>
        </w:trPr>
        <w:tc>
          <w:tcPr>
            <w:tcW w:w="2518" w:type="dxa"/>
            <w:tcBorders>
              <w:left w:val="single" w:sz="4" w:space="0" w:color="auto"/>
              <w:bottom w:val="single" w:sz="4" w:space="0" w:color="auto"/>
            </w:tcBorders>
          </w:tcPr>
          <w:p w14:paraId="3A33E091" w14:textId="77777777" w:rsidR="00C9407A" w:rsidRPr="005B0A88" w:rsidRDefault="00C9407A" w:rsidP="00432911">
            <w:pPr>
              <w:pStyle w:val="TAL"/>
              <w:rPr>
                <w:rFonts w:cs="Arial"/>
              </w:rPr>
            </w:pPr>
            <w:r w:rsidRPr="005B0A88">
              <w:rPr>
                <w:rFonts w:cs="Arial"/>
                <w:bCs/>
              </w:rPr>
              <w:t>PSS_RA</w:t>
            </w:r>
          </w:p>
        </w:tc>
        <w:tc>
          <w:tcPr>
            <w:tcW w:w="1273" w:type="dxa"/>
            <w:tcBorders>
              <w:bottom w:val="single" w:sz="4" w:space="0" w:color="auto"/>
            </w:tcBorders>
          </w:tcPr>
          <w:p w14:paraId="733ADF28" w14:textId="77777777" w:rsidR="00C9407A" w:rsidRPr="005B0A88" w:rsidRDefault="00C9407A" w:rsidP="00432911">
            <w:pPr>
              <w:pStyle w:val="TAC"/>
              <w:rPr>
                <w:rFonts w:cs="Arial"/>
              </w:rPr>
            </w:pPr>
            <w:r w:rsidRPr="005B0A88">
              <w:rPr>
                <w:rFonts w:cs="Arial"/>
              </w:rPr>
              <w:t>dB</w:t>
            </w:r>
          </w:p>
        </w:tc>
        <w:tc>
          <w:tcPr>
            <w:tcW w:w="2271" w:type="dxa"/>
            <w:gridSpan w:val="2"/>
            <w:vMerge/>
          </w:tcPr>
          <w:p w14:paraId="3490027C" w14:textId="77777777" w:rsidR="00C9407A" w:rsidRPr="005B0A88" w:rsidRDefault="00C9407A" w:rsidP="00432911">
            <w:pPr>
              <w:pStyle w:val="TAC"/>
              <w:rPr>
                <w:rFonts w:cs="Arial"/>
              </w:rPr>
            </w:pPr>
          </w:p>
        </w:tc>
      </w:tr>
      <w:tr w:rsidR="00C9407A" w:rsidRPr="005B0A88" w14:paraId="0C5B147D" w14:textId="77777777" w:rsidTr="00432911">
        <w:trPr>
          <w:cantSplit/>
          <w:jc w:val="center"/>
        </w:trPr>
        <w:tc>
          <w:tcPr>
            <w:tcW w:w="2518" w:type="dxa"/>
            <w:tcBorders>
              <w:left w:val="single" w:sz="4" w:space="0" w:color="auto"/>
              <w:bottom w:val="single" w:sz="4" w:space="0" w:color="auto"/>
            </w:tcBorders>
          </w:tcPr>
          <w:p w14:paraId="3234B843" w14:textId="77777777" w:rsidR="00C9407A" w:rsidRPr="005B0A88" w:rsidRDefault="00C9407A" w:rsidP="00432911">
            <w:pPr>
              <w:pStyle w:val="TAL"/>
              <w:rPr>
                <w:rFonts w:cs="Arial"/>
              </w:rPr>
            </w:pPr>
            <w:r w:rsidRPr="005B0A88">
              <w:rPr>
                <w:rFonts w:cs="Arial"/>
                <w:bCs/>
              </w:rPr>
              <w:t>SSS_RA</w:t>
            </w:r>
          </w:p>
        </w:tc>
        <w:tc>
          <w:tcPr>
            <w:tcW w:w="1273" w:type="dxa"/>
            <w:tcBorders>
              <w:bottom w:val="single" w:sz="4" w:space="0" w:color="auto"/>
            </w:tcBorders>
          </w:tcPr>
          <w:p w14:paraId="2B8DB031" w14:textId="77777777" w:rsidR="00C9407A" w:rsidRPr="005B0A88" w:rsidRDefault="00C9407A" w:rsidP="00432911">
            <w:pPr>
              <w:pStyle w:val="TAC"/>
              <w:rPr>
                <w:rFonts w:cs="Arial"/>
              </w:rPr>
            </w:pPr>
            <w:r w:rsidRPr="005B0A88">
              <w:rPr>
                <w:rFonts w:cs="Arial"/>
              </w:rPr>
              <w:t>dB</w:t>
            </w:r>
          </w:p>
        </w:tc>
        <w:tc>
          <w:tcPr>
            <w:tcW w:w="2271" w:type="dxa"/>
            <w:gridSpan w:val="2"/>
            <w:vMerge/>
          </w:tcPr>
          <w:p w14:paraId="75AD1712" w14:textId="77777777" w:rsidR="00C9407A" w:rsidRPr="005B0A88" w:rsidRDefault="00C9407A" w:rsidP="00432911">
            <w:pPr>
              <w:pStyle w:val="TAC"/>
              <w:rPr>
                <w:rFonts w:cs="Arial"/>
              </w:rPr>
            </w:pPr>
          </w:p>
        </w:tc>
      </w:tr>
      <w:tr w:rsidR="00C9407A" w:rsidRPr="005B0A88" w14:paraId="17CA004E" w14:textId="77777777" w:rsidTr="00432911">
        <w:trPr>
          <w:cantSplit/>
          <w:jc w:val="center"/>
        </w:trPr>
        <w:tc>
          <w:tcPr>
            <w:tcW w:w="2518" w:type="dxa"/>
            <w:tcBorders>
              <w:left w:val="single" w:sz="4" w:space="0" w:color="auto"/>
              <w:bottom w:val="single" w:sz="4" w:space="0" w:color="auto"/>
            </w:tcBorders>
          </w:tcPr>
          <w:p w14:paraId="1D2DB822" w14:textId="77777777" w:rsidR="00C9407A" w:rsidRPr="005B0A88" w:rsidRDefault="00C9407A" w:rsidP="00432911">
            <w:pPr>
              <w:pStyle w:val="TAL"/>
              <w:rPr>
                <w:rFonts w:cs="Arial"/>
              </w:rPr>
            </w:pPr>
            <w:r w:rsidRPr="005B0A88">
              <w:rPr>
                <w:rFonts w:cs="Arial"/>
                <w:bCs/>
              </w:rPr>
              <w:t>PCFICH_RB</w:t>
            </w:r>
          </w:p>
        </w:tc>
        <w:tc>
          <w:tcPr>
            <w:tcW w:w="1273" w:type="dxa"/>
            <w:tcBorders>
              <w:bottom w:val="single" w:sz="4" w:space="0" w:color="auto"/>
            </w:tcBorders>
          </w:tcPr>
          <w:p w14:paraId="7DFDB715" w14:textId="77777777" w:rsidR="00C9407A" w:rsidRPr="005B0A88" w:rsidRDefault="00C9407A" w:rsidP="00432911">
            <w:pPr>
              <w:pStyle w:val="TAC"/>
              <w:rPr>
                <w:rFonts w:cs="Arial"/>
              </w:rPr>
            </w:pPr>
            <w:r w:rsidRPr="005B0A88">
              <w:rPr>
                <w:rFonts w:cs="Arial"/>
              </w:rPr>
              <w:t>dB</w:t>
            </w:r>
          </w:p>
        </w:tc>
        <w:tc>
          <w:tcPr>
            <w:tcW w:w="2271" w:type="dxa"/>
            <w:gridSpan w:val="2"/>
            <w:vMerge/>
          </w:tcPr>
          <w:p w14:paraId="09658C74" w14:textId="77777777" w:rsidR="00C9407A" w:rsidRPr="005B0A88" w:rsidRDefault="00C9407A" w:rsidP="00432911">
            <w:pPr>
              <w:pStyle w:val="TAC"/>
              <w:rPr>
                <w:rFonts w:cs="Arial"/>
              </w:rPr>
            </w:pPr>
          </w:p>
        </w:tc>
      </w:tr>
      <w:tr w:rsidR="00C9407A" w:rsidRPr="005B0A88" w14:paraId="324E0704" w14:textId="77777777" w:rsidTr="00432911">
        <w:trPr>
          <w:cantSplit/>
          <w:jc w:val="center"/>
        </w:trPr>
        <w:tc>
          <w:tcPr>
            <w:tcW w:w="2518" w:type="dxa"/>
            <w:tcBorders>
              <w:left w:val="single" w:sz="4" w:space="0" w:color="auto"/>
              <w:bottom w:val="single" w:sz="4" w:space="0" w:color="auto"/>
            </w:tcBorders>
          </w:tcPr>
          <w:p w14:paraId="3B7A72B9" w14:textId="77777777" w:rsidR="00C9407A" w:rsidRPr="005B0A88" w:rsidRDefault="00C9407A" w:rsidP="00432911">
            <w:pPr>
              <w:pStyle w:val="TAL"/>
              <w:rPr>
                <w:rFonts w:cs="Arial"/>
              </w:rPr>
            </w:pPr>
            <w:r w:rsidRPr="005B0A88">
              <w:rPr>
                <w:rFonts w:cs="Arial"/>
                <w:bCs/>
              </w:rPr>
              <w:t>PHICH_RA</w:t>
            </w:r>
          </w:p>
        </w:tc>
        <w:tc>
          <w:tcPr>
            <w:tcW w:w="1273" w:type="dxa"/>
            <w:tcBorders>
              <w:bottom w:val="single" w:sz="4" w:space="0" w:color="auto"/>
            </w:tcBorders>
          </w:tcPr>
          <w:p w14:paraId="638FFA7F" w14:textId="77777777" w:rsidR="00C9407A" w:rsidRPr="005B0A88" w:rsidRDefault="00C9407A" w:rsidP="00432911">
            <w:pPr>
              <w:pStyle w:val="TAC"/>
              <w:rPr>
                <w:rFonts w:cs="Arial"/>
              </w:rPr>
            </w:pPr>
            <w:r w:rsidRPr="005B0A88">
              <w:rPr>
                <w:rFonts w:cs="Arial"/>
              </w:rPr>
              <w:t>dB</w:t>
            </w:r>
          </w:p>
        </w:tc>
        <w:tc>
          <w:tcPr>
            <w:tcW w:w="2271" w:type="dxa"/>
            <w:gridSpan w:val="2"/>
            <w:vMerge/>
          </w:tcPr>
          <w:p w14:paraId="2589CB6E" w14:textId="77777777" w:rsidR="00C9407A" w:rsidRPr="005B0A88" w:rsidRDefault="00C9407A" w:rsidP="00432911">
            <w:pPr>
              <w:pStyle w:val="TAC"/>
              <w:rPr>
                <w:rFonts w:cs="Arial"/>
              </w:rPr>
            </w:pPr>
          </w:p>
        </w:tc>
      </w:tr>
      <w:tr w:rsidR="00C9407A" w:rsidRPr="005B0A88" w14:paraId="10F9D90A" w14:textId="77777777" w:rsidTr="00432911">
        <w:trPr>
          <w:cantSplit/>
          <w:jc w:val="center"/>
        </w:trPr>
        <w:tc>
          <w:tcPr>
            <w:tcW w:w="2518" w:type="dxa"/>
            <w:tcBorders>
              <w:left w:val="single" w:sz="4" w:space="0" w:color="auto"/>
              <w:bottom w:val="single" w:sz="4" w:space="0" w:color="auto"/>
            </w:tcBorders>
          </w:tcPr>
          <w:p w14:paraId="766FE5F0" w14:textId="77777777" w:rsidR="00C9407A" w:rsidRPr="005B0A88" w:rsidRDefault="00C9407A" w:rsidP="00432911">
            <w:pPr>
              <w:pStyle w:val="TAL"/>
              <w:rPr>
                <w:rFonts w:cs="Arial"/>
              </w:rPr>
            </w:pPr>
            <w:r w:rsidRPr="005B0A88">
              <w:rPr>
                <w:rFonts w:cs="Arial"/>
                <w:bCs/>
              </w:rPr>
              <w:t>PHICH_RB</w:t>
            </w:r>
          </w:p>
        </w:tc>
        <w:tc>
          <w:tcPr>
            <w:tcW w:w="1273" w:type="dxa"/>
            <w:tcBorders>
              <w:bottom w:val="single" w:sz="4" w:space="0" w:color="auto"/>
            </w:tcBorders>
          </w:tcPr>
          <w:p w14:paraId="3DD51EF3" w14:textId="77777777" w:rsidR="00C9407A" w:rsidRPr="005B0A88" w:rsidRDefault="00C9407A" w:rsidP="00432911">
            <w:pPr>
              <w:pStyle w:val="TAC"/>
              <w:rPr>
                <w:rFonts w:cs="Arial"/>
              </w:rPr>
            </w:pPr>
            <w:r w:rsidRPr="005B0A88">
              <w:rPr>
                <w:rFonts w:cs="Arial"/>
              </w:rPr>
              <w:t>dB</w:t>
            </w:r>
          </w:p>
        </w:tc>
        <w:tc>
          <w:tcPr>
            <w:tcW w:w="2271" w:type="dxa"/>
            <w:gridSpan w:val="2"/>
            <w:vMerge/>
          </w:tcPr>
          <w:p w14:paraId="3411265F" w14:textId="77777777" w:rsidR="00C9407A" w:rsidRPr="005B0A88" w:rsidRDefault="00C9407A" w:rsidP="00432911">
            <w:pPr>
              <w:pStyle w:val="TAC"/>
              <w:rPr>
                <w:rFonts w:cs="Arial"/>
              </w:rPr>
            </w:pPr>
          </w:p>
        </w:tc>
      </w:tr>
      <w:tr w:rsidR="00C9407A" w:rsidRPr="005B0A88" w14:paraId="4698E975" w14:textId="77777777" w:rsidTr="00432911">
        <w:trPr>
          <w:cantSplit/>
          <w:jc w:val="center"/>
        </w:trPr>
        <w:tc>
          <w:tcPr>
            <w:tcW w:w="2518" w:type="dxa"/>
            <w:tcBorders>
              <w:left w:val="single" w:sz="4" w:space="0" w:color="auto"/>
              <w:bottom w:val="single" w:sz="4" w:space="0" w:color="auto"/>
            </w:tcBorders>
          </w:tcPr>
          <w:p w14:paraId="5C0815E5" w14:textId="77777777" w:rsidR="00C9407A" w:rsidRPr="005B0A88" w:rsidRDefault="00C9407A" w:rsidP="00432911">
            <w:pPr>
              <w:pStyle w:val="TAL"/>
              <w:rPr>
                <w:rFonts w:cs="Arial"/>
              </w:rPr>
            </w:pPr>
            <w:r w:rsidRPr="005B0A88">
              <w:rPr>
                <w:rFonts w:cs="Arial"/>
                <w:bCs/>
              </w:rPr>
              <w:t>PDCCH_RA</w:t>
            </w:r>
          </w:p>
        </w:tc>
        <w:tc>
          <w:tcPr>
            <w:tcW w:w="1273" w:type="dxa"/>
            <w:tcBorders>
              <w:bottom w:val="single" w:sz="4" w:space="0" w:color="auto"/>
            </w:tcBorders>
          </w:tcPr>
          <w:p w14:paraId="3D3CD40C" w14:textId="77777777" w:rsidR="00C9407A" w:rsidRPr="005B0A88" w:rsidRDefault="00C9407A" w:rsidP="00432911">
            <w:pPr>
              <w:pStyle w:val="TAC"/>
              <w:rPr>
                <w:rFonts w:cs="Arial"/>
              </w:rPr>
            </w:pPr>
            <w:r w:rsidRPr="005B0A88">
              <w:rPr>
                <w:rFonts w:cs="Arial"/>
              </w:rPr>
              <w:t>dB</w:t>
            </w:r>
          </w:p>
        </w:tc>
        <w:tc>
          <w:tcPr>
            <w:tcW w:w="2271" w:type="dxa"/>
            <w:gridSpan w:val="2"/>
            <w:vMerge/>
          </w:tcPr>
          <w:p w14:paraId="619FB2BD" w14:textId="77777777" w:rsidR="00C9407A" w:rsidRPr="005B0A88" w:rsidRDefault="00C9407A" w:rsidP="00432911">
            <w:pPr>
              <w:pStyle w:val="TAC"/>
              <w:rPr>
                <w:rFonts w:cs="Arial"/>
              </w:rPr>
            </w:pPr>
          </w:p>
        </w:tc>
      </w:tr>
      <w:tr w:rsidR="00C9407A" w:rsidRPr="005B0A88" w14:paraId="5E63854B" w14:textId="77777777" w:rsidTr="00432911">
        <w:trPr>
          <w:cantSplit/>
          <w:jc w:val="center"/>
        </w:trPr>
        <w:tc>
          <w:tcPr>
            <w:tcW w:w="2518" w:type="dxa"/>
            <w:tcBorders>
              <w:left w:val="single" w:sz="4" w:space="0" w:color="auto"/>
              <w:bottom w:val="single" w:sz="4" w:space="0" w:color="auto"/>
            </w:tcBorders>
          </w:tcPr>
          <w:p w14:paraId="7340FD73" w14:textId="77777777" w:rsidR="00C9407A" w:rsidRPr="005B0A88" w:rsidRDefault="00C9407A" w:rsidP="00432911">
            <w:pPr>
              <w:pStyle w:val="TAL"/>
              <w:rPr>
                <w:rFonts w:cs="Arial"/>
              </w:rPr>
            </w:pPr>
            <w:r w:rsidRPr="005B0A88">
              <w:rPr>
                <w:rFonts w:cs="Arial"/>
                <w:bCs/>
              </w:rPr>
              <w:t>PDCCH_RB</w:t>
            </w:r>
          </w:p>
        </w:tc>
        <w:tc>
          <w:tcPr>
            <w:tcW w:w="1273" w:type="dxa"/>
            <w:tcBorders>
              <w:bottom w:val="single" w:sz="4" w:space="0" w:color="auto"/>
            </w:tcBorders>
          </w:tcPr>
          <w:p w14:paraId="1F481DB7" w14:textId="77777777" w:rsidR="00C9407A" w:rsidRPr="005B0A88" w:rsidRDefault="00C9407A" w:rsidP="00432911">
            <w:pPr>
              <w:pStyle w:val="TAC"/>
              <w:rPr>
                <w:rFonts w:cs="Arial"/>
              </w:rPr>
            </w:pPr>
            <w:r w:rsidRPr="005B0A88">
              <w:rPr>
                <w:rFonts w:cs="Arial"/>
              </w:rPr>
              <w:t>dB</w:t>
            </w:r>
          </w:p>
        </w:tc>
        <w:tc>
          <w:tcPr>
            <w:tcW w:w="2271" w:type="dxa"/>
            <w:gridSpan w:val="2"/>
            <w:vMerge/>
          </w:tcPr>
          <w:p w14:paraId="2CA8AF8D" w14:textId="77777777" w:rsidR="00C9407A" w:rsidRPr="005B0A88" w:rsidRDefault="00C9407A" w:rsidP="00432911">
            <w:pPr>
              <w:pStyle w:val="TAC"/>
              <w:rPr>
                <w:rFonts w:cs="Arial"/>
              </w:rPr>
            </w:pPr>
          </w:p>
        </w:tc>
      </w:tr>
      <w:tr w:rsidR="00C9407A" w:rsidRPr="005B0A88" w14:paraId="00414B98" w14:textId="77777777" w:rsidTr="00432911">
        <w:trPr>
          <w:cantSplit/>
          <w:jc w:val="center"/>
        </w:trPr>
        <w:tc>
          <w:tcPr>
            <w:tcW w:w="2518" w:type="dxa"/>
            <w:tcBorders>
              <w:left w:val="single" w:sz="4" w:space="0" w:color="auto"/>
              <w:bottom w:val="single" w:sz="4" w:space="0" w:color="auto"/>
            </w:tcBorders>
          </w:tcPr>
          <w:p w14:paraId="2AFD7C9E" w14:textId="77777777" w:rsidR="00C9407A" w:rsidRPr="005B0A88" w:rsidRDefault="00C9407A" w:rsidP="00432911">
            <w:pPr>
              <w:pStyle w:val="TAL"/>
              <w:rPr>
                <w:rFonts w:cs="Arial"/>
              </w:rPr>
            </w:pPr>
            <w:r w:rsidRPr="005B0A88">
              <w:rPr>
                <w:rFonts w:cs="Arial"/>
                <w:bCs/>
              </w:rPr>
              <w:t>PDSCH_RA</w:t>
            </w:r>
          </w:p>
        </w:tc>
        <w:tc>
          <w:tcPr>
            <w:tcW w:w="1273" w:type="dxa"/>
            <w:tcBorders>
              <w:bottom w:val="single" w:sz="4" w:space="0" w:color="auto"/>
            </w:tcBorders>
          </w:tcPr>
          <w:p w14:paraId="59A2823A" w14:textId="77777777" w:rsidR="00C9407A" w:rsidRPr="005B0A88" w:rsidRDefault="00C9407A" w:rsidP="00432911">
            <w:pPr>
              <w:pStyle w:val="TAC"/>
              <w:rPr>
                <w:rFonts w:cs="Arial"/>
              </w:rPr>
            </w:pPr>
            <w:r w:rsidRPr="005B0A88">
              <w:rPr>
                <w:rFonts w:cs="Arial"/>
              </w:rPr>
              <w:t>dB</w:t>
            </w:r>
          </w:p>
        </w:tc>
        <w:tc>
          <w:tcPr>
            <w:tcW w:w="2271" w:type="dxa"/>
            <w:gridSpan w:val="2"/>
            <w:vMerge/>
          </w:tcPr>
          <w:p w14:paraId="4A6ADA30" w14:textId="77777777" w:rsidR="00C9407A" w:rsidRPr="005B0A88" w:rsidRDefault="00C9407A" w:rsidP="00432911">
            <w:pPr>
              <w:pStyle w:val="TAC"/>
              <w:rPr>
                <w:rFonts w:cs="Arial"/>
              </w:rPr>
            </w:pPr>
          </w:p>
        </w:tc>
      </w:tr>
      <w:tr w:rsidR="00C9407A" w:rsidRPr="005B0A88" w14:paraId="7DC77D4F" w14:textId="77777777" w:rsidTr="00432911">
        <w:trPr>
          <w:cantSplit/>
          <w:jc w:val="center"/>
        </w:trPr>
        <w:tc>
          <w:tcPr>
            <w:tcW w:w="2518" w:type="dxa"/>
            <w:tcBorders>
              <w:left w:val="single" w:sz="4" w:space="0" w:color="auto"/>
              <w:bottom w:val="single" w:sz="4" w:space="0" w:color="auto"/>
            </w:tcBorders>
          </w:tcPr>
          <w:p w14:paraId="63FDA5C3" w14:textId="77777777" w:rsidR="00C9407A" w:rsidRPr="005B0A88" w:rsidRDefault="00C9407A" w:rsidP="00432911">
            <w:pPr>
              <w:pStyle w:val="TAL"/>
              <w:rPr>
                <w:rFonts w:cs="Arial"/>
              </w:rPr>
            </w:pPr>
            <w:r w:rsidRPr="005B0A88">
              <w:rPr>
                <w:rFonts w:cs="Arial"/>
                <w:bCs/>
              </w:rPr>
              <w:t>PDSCH_RB</w:t>
            </w:r>
          </w:p>
        </w:tc>
        <w:tc>
          <w:tcPr>
            <w:tcW w:w="1273" w:type="dxa"/>
            <w:tcBorders>
              <w:bottom w:val="single" w:sz="4" w:space="0" w:color="auto"/>
            </w:tcBorders>
          </w:tcPr>
          <w:p w14:paraId="14CD15BE" w14:textId="77777777" w:rsidR="00C9407A" w:rsidRPr="005B0A88" w:rsidRDefault="00C9407A" w:rsidP="00432911">
            <w:pPr>
              <w:pStyle w:val="TAC"/>
              <w:rPr>
                <w:rFonts w:cs="Arial"/>
              </w:rPr>
            </w:pPr>
            <w:r w:rsidRPr="005B0A88">
              <w:rPr>
                <w:rFonts w:cs="Arial"/>
              </w:rPr>
              <w:t>dB</w:t>
            </w:r>
          </w:p>
        </w:tc>
        <w:tc>
          <w:tcPr>
            <w:tcW w:w="2271" w:type="dxa"/>
            <w:gridSpan w:val="2"/>
            <w:vMerge/>
          </w:tcPr>
          <w:p w14:paraId="1AC7CB1B" w14:textId="77777777" w:rsidR="00C9407A" w:rsidRPr="005B0A88" w:rsidRDefault="00C9407A" w:rsidP="00432911">
            <w:pPr>
              <w:pStyle w:val="TAC"/>
              <w:rPr>
                <w:rFonts w:cs="Arial"/>
              </w:rPr>
            </w:pPr>
          </w:p>
        </w:tc>
      </w:tr>
      <w:tr w:rsidR="00C9407A" w:rsidRPr="005B0A88" w14:paraId="71BD4163" w14:textId="77777777" w:rsidTr="00432911">
        <w:trPr>
          <w:cantSplit/>
          <w:jc w:val="center"/>
        </w:trPr>
        <w:tc>
          <w:tcPr>
            <w:tcW w:w="2518" w:type="dxa"/>
            <w:tcBorders>
              <w:left w:val="single" w:sz="4" w:space="0" w:color="auto"/>
              <w:bottom w:val="single" w:sz="4" w:space="0" w:color="auto"/>
            </w:tcBorders>
            <w:vAlign w:val="center"/>
          </w:tcPr>
          <w:p w14:paraId="691F29DF" w14:textId="594BD2F8" w:rsidR="00C9407A" w:rsidRPr="005B0A88" w:rsidRDefault="00C9407A" w:rsidP="00432911">
            <w:pPr>
              <w:pStyle w:val="TAL"/>
              <w:rPr>
                <w:rFonts w:cs="Arial"/>
              </w:rPr>
            </w:pPr>
            <w:r w:rsidRPr="005B0A88">
              <w:rPr>
                <w:rFonts w:cs="Arial"/>
              </w:rPr>
              <w:t>OCNG_RA</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6B9638AF" w14:textId="77777777" w:rsidR="00C9407A" w:rsidRPr="005B0A88" w:rsidRDefault="00C9407A" w:rsidP="00432911">
            <w:pPr>
              <w:pStyle w:val="TAC"/>
              <w:rPr>
                <w:rFonts w:cs="Arial"/>
              </w:rPr>
            </w:pPr>
            <w:r w:rsidRPr="005B0A88">
              <w:rPr>
                <w:rFonts w:cs="Arial"/>
              </w:rPr>
              <w:t>dB</w:t>
            </w:r>
          </w:p>
        </w:tc>
        <w:tc>
          <w:tcPr>
            <w:tcW w:w="2271" w:type="dxa"/>
            <w:gridSpan w:val="2"/>
            <w:vMerge/>
          </w:tcPr>
          <w:p w14:paraId="7D098842" w14:textId="77777777" w:rsidR="00C9407A" w:rsidRPr="005B0A88" w:rsidRDefault="00C9407A" w:rsidP="00432911">
            <w:pPr>
              <w:pStyle w:val="TAC"/>
              <w:rPr>
                <w:rFonts w:cs="Arial"/>
              </w:rPr>
            </w:pPr>
          </w:p>
        </w:tc>
      </w:tr>
      <w:tr w:rsidR="00C9407A" w:rsidRPr="005B0A88" w14:paraId="495F9736" w14:textId="77777777" w:rsidTr="00432911">
        <w:trPr>
          <w:cantSplit/>
          <w:jc w:val="center"/>
        </w:trPr>
        <w:tc>
          <w:tcPr>
            <w:tcW w:w="2518" w:type="dxa"/>
            <w:tcBorders>
              <w:left w:val="single" w:sz="4" w:space="0" w:color="auto"/>
              <w:bottom w:val="single" w:sz="4" w:space="0" w:color="auto"/>
            </w:tcBorders>
            <w:vAlign w:val="center"/>
          </w:tcPr>
          <w:p w14:paraId="04826516" w14:textId="2DB8B77D" w:rsidR="00C9407A" w:rsidRPr="005B0A88" w:rsidRDefault="00C9407A" w:rsidP="00432911">
            <w:pPr>
              <w:pStyle w:val="TAL"/>
              <w:rPr>
                <w:rFonts w:cs="Arial"/>
              </w:rPr>
            </w:pPr>
            <w:r w:rsidRPr="005B0A88">
              <w:rPr>
                <w:rFonts w:cs="Arial"/>
              </w:rPr>
              <w:t>OCNG_RB</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196CA2AF" w14:textId="77777777" w:rsidR="00C9407A" w:rsidRPr="005B0A88" w:rsidRDefault="00C9407A" w:rsidP="00432911">
            <w:pPr>
              <w:pStyle w:val="TAC"/>
              <w:rPr>
                <w:rFonts w:cs="Arial"/>
              </w:rPr>
            </w:pPr>
            <w:r w:rsidRPr="005B0A88">
              <w:rPr>
                <w:rFonts w:cs="Arial"/>
              </w:rPr>
              <w:t>dB</w:t>
            </w:r>
          </w:p>
        </w:tc>
        <w:tc>
          <w:tcPr>
            <w:tcW w:w="2271" w:type="dxa"/>
            <w:gridSpan w:val="2"/>
            <w:vMerge/>
            <w:tcBorders>
              <w:bottom w:val="single" w:sz="4" w:space="0" w:color="auto"/>
            </w:tcBorders>
          </w:tcPr>
          <w:p w14:paraId="77A9D50F" w14:textId="77777777" w:rsidR="00C9407A" w:rsidRPr="005B0A88" w:rsidRDefault="00C9407A" w:rsidP="00432911">
            <w:pPr>
              <w:pStyle w:val="TAC"/>
              <w:rPr>
                <w:rFonts w:cs="Arial"/>
              </w:rPr>
            </w:pPr>
          </w:p>
        </w:tc>
      </w:tr>
      <w:tr w:rsidR="00C9407A" w:rsidRPr="005B0A88" w14:paraId="518BF7BF" w14:textId="77777777" w:rsidTr="00432911">
        <w:trPr>
          <w:cantSplit/>
          <w:jc w:val="center"/>
        </w:trPr>
        <w:tc>
          <w:tcPr>
            <w:tcW w:w="2518" w:type="dxa"/>
          </w:tcPr>
          <w:p w14:paraId="7338C8B5" w14:textId="77777777" w:rsidR="00C9407A" w:rsidRPr="005B0A88" w:rsidRDefault="00C9407A" w:rsidP="00432911">
            <w:pPr>
              <w:pStyle w:val="TAL"/>
              <w:rPr>
                <w:rFonts w:cs="Arial"/>
              </w:rPr>
            </w:pPr>
            <w:r w:rsidRPr="005B0A88">
              <w:rPr>
                <w:rFonts w:cs="Arial"/>
              </w:rPr>
              <w:t>Qrxlevmin</w:t>
            </w:r>
          </w:p>
        </w:tc>
        <w:tc>
          <w:tcPr>
            <w:tcW w:w="1273" w:type="dxa"/>
          </w:tcPr>
          <w:p w14:paraId="6478BCA4" w14:textId="77777777" w:rsidR="00C9407A" w:rsidRPr="005B0A88" w:rsidRDefault="00C9407A" w:rsidP="00432911">
            <w:pPr>
              <w:pStyle w:val="TAC"/>
              <w:rPr>
                <w:rFonts w:cs="Arial"/>
              </w:rPr>
            </w:pPr>
            <w:r w:rsidRPr="005B0A88">
              <w:rPr>
                <w:rFonts w:cs="Arial"/>
              </w:rPr>
              <w:t>dBm</w:t>
            </w:r>
          </w:p>
        </w:tc>
        <w:tc>
          <w:tcPr>
            <w:tcW w:w="2271" w:type="dxa"/>
            <w:gridSpan w:val="2"/>
          </w:tcPr>
          <w:p w14:paraId="06E9C735" w14:textId="77777777" w:rsidR="00C9407A" w:rsidRPr="005B0A88" w:rsidRDefault="00C9407A" w:rsidP="00432911">
            <w:pPr>
              <w:pStyle w:val="TAC"/>
              <w:rPr>
                <w:rFonts w:cs="Arial"/>
              </w:rPr>
            </w:pPr>
            <w:r w:rsidRPr="005B0A88">
              <w:rPr>
                <w:rFonts w:cs="Arial"/>
              </w:rPr>
              <w:t>-140</w:t>
            </w:r>
          </w:p>
        </w:tc>
      </w:tr>
      <w:tr w:rsidR="00C9407A" w:rsidRPr="005B0A88" w14:paraId="23215EDA" w14:textId="77777777" w:rsidTr="00432911">
        <w:trPr>
          <w:cantSplit/>
          <w:jc w:val="center"/>
        </w:trPr>
        <w:tc>
          <w:tcPr>
            <w:tcW w:w="2518" w:type="dxa"/>
          </w:tcPr>
          <w:p w14:paraId="01AC3CC6" w14:textId="77777777" w:rsidR="00C9407A" w:rsidRPr="005B0A88" w:rsidRDefault="00C9407A" w:rsidP="00432911">
            <w:pPr>
              <w:pStyle w:val="TAL"/>
              <w:rPr>
                <w:rFonts w:cs="Arial"/>
              </w:rPr>
            </w:pPr>
            <w:r w:rsidRPr="005B0A88">
              <w:rPr>
                <w:rFonts w:cs="Arial"/>
                <w:position w:val="-12"/>
              </w:rPr>
              <w:object w:dxaOrig="400" w:dyaOrig="360" w14:anchorId="5D6F1023">
                <v:shape id="_x0000_i1071" type="#_x0000_t75" style="width:18pt;height:18pt" o:ole="" fillcolor="window">
                  <v:imagedata r:id="rId9" o:title=""/>
                </v:shape>
                <o:OLEObject Type="Embed" ProgID="Equation.3" ShapeID="_x0000_i1071" DrawAspect="Content" ObjectID="_1704133769" r:id="rId57"/>
              </w:object>
            </w:r>
          </w:p>
        </w:tc>
        <w:tc>
          <w:tcPr>
            <w:tcW w:w="1273" w:type="dxa"/>
          </w:tcPr>
          <w:p w14:paraId="47A41800" w14:textId="71D92F8D"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2271" w:type="dxa"/>
            <w:gridSpan w:val="2"/>
          </w:tcPr>
          <w:p w14:paraId="7D3987F3" w14:textId="77777777" w:rsidR="00C9407A" w:rsidRPr="005B0A88" w:rsidRDefault="00C9407A" w:rsidP="00432911">
            <w:pPr>
              <w:pStyle w:val="TAC"/>
              <w:rPr>
                <w:rFonts w:cs="Arial"/>
              </w:rPr>
            </w:pPr>
            <w:r w:rsidRPr="005B0A88">
              <w:rPr>
                <w:rFonts w:cs="Arial"/>
              </w:rPr>
              <w:t>-98</w:t>
            </w:r>
          </w:p>
        </w:tc>
      </w:tr>
      <w:tr w:rsidR="00C9407A" w:rsidRPr="005B0A88" w14:paraId="2833F580" w14:textId="77777777" w:rsidTr="00432911">
        <w:trPr>
          <w:cantSplit/>
          <w:jc w:val="center"/>
        </w:trPr>
        <w:tc>
          <w:tcPr>
            <w:tcW w:w="2518" w:type="dxa"/>
          </w:tcPr>
          <w:p w14:paraId="5240A87C" w14:textId="77777777" w:rsidR="00C9407A" w:rsidRPr="005B0A88" w:rsidRDefault="00C9407A" w:rsidP="00432911">
            <w:pPr>
              <w:pStyle w:val="TAL"/>
              <w:rPr>
                <w:rFonts w:cs="Arial"/>
              </w:rPr>
            </w:pPr>
            <w:r w:rsidRPr="005B0A88">
              <w:rPr>
                <w:rFonts w:cs="Arial"/>
              </w:rPr>
              <w:t>RSRP</w:t>
            </w:r>
          </w:p>
        </w:tc>
        <w:tc>
          <w:tcPr>
            <w:tcW w:w="1273" w:type="dxa"/>
          </w:tcPr>
          <w:p w14:paraId="158C8E57" w14:textId="5268B984"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084" w:type="dxa"/>
          </w:tcPr>
          <w:p w14:paraId="4C3D6BA8" w14:textId="77777777" w:rsidR="00C9407A" w:rsidRPr="005B0A88" w:rsidRDefault="00C9407A" w:rsidP="00432911">
            <w:pPr>
              <w:pStyle w:val="TAC"/>
              <w:rPr>
                <w:rFonts w:cs="Arial"/>
              </w:rPr>
            </w:pPr>
            <w:r w:rsidRPr="005B0A88">
              <w:rPr>
                <w:rFonts w:cs="Arial"/>
              </w:rPr>
              <w:t>-82.4</w:t>
            </w:r>
          </w:p>
        </w:tc>
        <w:tc>
          <w:tcPr>
            <w:tcW w:w="1187" w:type="dxa"/>
          </w:tcPr>
          <w:p w14:paraId="6B57F3E1" w14:textId="77777777" w:rsidR="00C9407A" w:rsidRPr="005B0A88" w:rsidRDefault="00C9407A" w:rsidP="00432911">
            <w:pPr>
              <w:pStyle w:val="TAC"/>
              <w:rPr>
                <w:rFonts w:cs="Arial"/>
              </w:rPr>
            </w:pPr>
            <w:r w:rsidRPr="005B0A88">
              <w:rPr>
                <w:rFonts w:cs="Arial"/>
              </w:rPr>
              <w:t>-84</w:t>
            </w:r>
          </w:p>
        </w:tc>
      </w:tr>
      <w:tr w:rsidR="00C9407A" w:rsidRPr="005B0A88" w14:paraId="21D4BF39" w14:textId="77777777" w:rsidTr="00432911">
        <w:trPr>
          <w:cantSplit/>
          <w:jc w:val="center"/>
        </w:trPr>
        <w:tc>
          <w:tcPr>
            <w:tcW w:w="2518" w:type="dxa"/>
          </w:tcPr>
          <w:p w14:paraId="6C5E0597" w14:textId="77777777" w:rsidR="00C9407A" w:rsidRPr="005B0A88" w:rsidRDefault="00C9407A" w:rsidP="00432911">
            <w:pPr>
              <w:pStyle w:val="TAL"/>
              <w:rPr>
                <w:rFonts w:cs="Arial"/>
              </w:rPr>
            </w:pPr>
            <w:r w:rsidRPr="005B0A88">
              <w:rPr>
                <w:rFonts w:cs="Arial"/>
                <w:position w:val="-12"/>
              </w:rPr>
              <w:object w:dxaOrig="620" w:dyaOrig="380" w14:anchorId="08CAF2E6">
                <v:shape id="_x0000_i1072" type="#_x0000_t75" style="width:30pt;height:18pt" o:ole="" fillcolor="window">
                  <v:imagedata r:id="rId7" o:title=""/>
                </v:shape>
                <o:OLEObject Type="Embed" ProgID="Equation.3" ShapeID="_x0000_i1072" DrawAspect="Content" ObjectID="_1704133770" r:id="rId58"/>
              </w:object>
            </w:r>
          </w:p>
        </w:tc>
        <w:tc>
          <w:tcPr>
            <w:tcW w:w="1273" w:type="dxa"/>
          </w:tcPr>
          <w:p w14:paraId="6E0966BE" w14:textId="77777777" w:rsidR="00C9407A" w:rsidRPr="005B0A88" w:rsidRDefault="00C9407A" w:rsidP="00432911">
            <w:pPr>
              <w:pStyle w:val="TAC"/>
              <w:rPr>
                <w:rFonts w:cs="Arial"/>
              </w:rPr>
            </w:pPr>
            <w:r w:rsidRPr="005B0A88">
              <w:rPr>
                <w:rFonts w:cs="Arial"/>
              </w:rPr>
              <w:t>dB</w:t>
            </w:r>
          </w:p>
        </w:tc>
        <w:tc>
          <w:tcPr>
            <w:tcW w:w="1084" w:type="dxa"/>
          </w:tcPr>
          <w:p w14:paraId="79B76EA5" w14:textId="77777777" w:rsidR="00C9407A" w:rsidRPr="005B0A88" w:rsidRDefault="00C9407A" w:rsidP="00432911">
            <w:pPr>
              <w:pStyle w:val="TAC"/>
              <w:rPr>
                <w:rFonts w:cs="Arial"/>
              </w:rPr>
            </w:pPr>
            <w:r w:rsidRPr="005B0A88">
              <w:rPr>
                <w:rFonts w:cs="Arial"/>
              </w:rPr>
              <w:t>15.6</w:t>
            </w:r>
          </w:p>
        </w:tc>
        <w:tc>
          <w:tcPr>
            <w:tcW w:w="1187" w:type="dxa"/>
          </w:tcPr>
          <w:p w14:paraId="0D1CB83D" w14:textId="77777777" w:rsidR="00C9407A" w:rsidRPr="005B0A88" w:rsidRDefault="00C9407A" w:rsidP="00432911">
            <w:pPr>
              <w:pStyle w:val="TAC"/>
              <w:rPr>
                <w:rFonts w:cs="Arial"/>
              </w:rPr>
            </w:pPr>
            <w:r w:rsidRPr="005B0A88">
              <w:rPr>
                <w:rFonts w:cs="Arial"/>
              </w:rPr>
              <w:t>14</w:t>
            </w:r>
          </w:p>
        </w:tc>
      </w:tr>
      <w:tr w:rsidR="00C9407A" w:rsidRPr="005B0A88" w14:paraId="65650956" w14:textId="77777777" w:rsidTr="00432911">
        <w:trPr>
          <w:cantSplit/>
          <w:jc w:val="center"/>
        </w:trPr>
        <w:tc>
          <w:tcPr>
            <w:tcW w:w="2518" w:type="dxa"/>
          </w:tcPr>
          <w:p w14:paraId="79B8B6FC" w14:textId="77777777" w:rsidR="00C9407A" w:rsidRPr="005B0A88" w:rsidRDefault="00C9407A" w:rsidP="00432911">
            <w:pPr>
              <w:pStyle w:val="TAL"/>
              <w:rPr>
                <w:rFonts w:cs="Arial"/>
              </w:rPr>
            </w:pPr>
            <w:r w:rsidRPr="005B0A88">
              <w:rPr>
                <w:rFonts w:cs="Arial"/>
                <w:position w:val="-12"/>
              </w:rPr>
              <w:object w:dxaOrig="760" w:dyaOrig="380" w14:anchorId="6CD50F69">
                <v:shape id="_x0000_i1073" type="#_x0000_t75" style="width:36pt;height:18pt" o:ole="" fillcolor="window">
                  <v:imagedata r:id="rId48" o:title=""/>
                </v:shape>
                <o:OLEObject Type="Embed" ProgID="Equation.3" ShapeID="_x0000_i1073" DrawAspect="Content" ObjectID="_1704133771" r:id="rId59"/>
              </w:object>
            </w:r>
          </w:p>
        </w:tc>
        <w:tc>
          <w:tcPr>
            <w:tcW w:w="1273" w:type="dxa"/>
          </w:tcPr>
          <w:p w14:paraId="3E50D41D" w14:textId="77777777" w:rsidR="00C9407A" w:rsidRPr="005B0A88" w:rsidRDefault="00C9407A" w:rsidP="00432911">
            <w:pPr>
              <w:pStyle w:val="TAC"/>
              <w:rPr>
                <w:rFonts w:cs="Arial"/>
              </w:rPr>
            </w:pPr>
            <w:r w:rsidRPr="005B0A88">
              <w:rPr>
                <w:rFonts w:cs="Arial"/>
              </w:rPr>
              <w:t>dB</w:t>
            </w:r>
          </w:p>
        </w:tc>
        <w:tc>
          <w:tcPr>
            <w:tcW w:w="1084" w:type="dxa"/>
          </w:tcPr>
          <w:p w14:paraId="3DE62C09" w14:textId="77777777" w:rsidR="00C9407A" w:rsidRPr="005B0A88" w:rsidRDefault="00C9407A" w:rsidP="00432911">
            <w:pPr>
              <w:pStyle w:val="TAC"/>
              <w:rPr>
                <w:rFonts w:cs="Arial"/>
              </w:rPr>
            </w:pPr>
            <w:r w:rsidRPr="005B0A88">
              <w:rPr>
                <w:rFonts w:cs="Arial"/>
              </w:rPr>
              <w:t>15.6</w:t>
            </w:r>
          </w:p>
        </w:tc>
        <w:tc>
          <w:tcPr>
            <w:tcW w:w="1187" w:type="dxa"/>
          </w:tcPr>
          <w:p w14:paraId="42342465" w14:textId="77777777" w:rsidR="00C9407A" w:rsidRPr="005B0A88" w:rsidRDefault="00C9407A" w:rsidP="00432911">
            <w:pPr>
              <w:pStyle w:val="TAC"/>
              <w:rPr>
                <w:rFonts w:cs="Arial"/>
              </w:rPr>
            </w:pPr>
            <w:r w:rsidRPr="005B0A88">
              <w:rPr>
                <w:rFonts w:cs="Arial"/>
              </w:rPr>
              <w:t>14</w:t>
            </w:r>
          </w:p>
        </w:tc>
      </w:tr>
      <w:tr w:rsidR="00C9407A" w:rsidRPr="005B0A88" w14:paraId="2A2FA22E" w14:textId="77777777" w:rsidTr="00432911">
        <w:trPr>
          <w:cantSplit/>
          <w:jc w:val="center"/>
        </w:trPr>
        <w:tc>
          <w:tcPr>
            <w:tcW w:w="2518" w:type="dxa"/>
          </w:tcPr>
          <w:p w14:paraId="70240F7E" w14:textId="77777777" w:rsidR="00C9407A" w:rsidRPr="005B0A88" w:rsidRDefault="00C9407A" w:rsidP="00432911">
            <w:pPr>
              <w:pStyle w:val="TAL"/>
              <w:rPr>
                <w:rFonts w:cs="Arial"/>
                <w:vertAlign w:val="subscript"/>
              </w:rPr>
            </w:pPr>
            <w:r w:rsidRPr="005B0A88">
              <w:rPr>
                <w:rFonts w:cs="Arial"/>
              </w:rPr>
              <w:t>Treselection</w:t>
            </w:r>
            <w:r w:rsidRPr="005B0A88">
              <w:rPr>
                <w:rFonts w:cs="Arial"/>
                <w:vertAlign w:val="subscript"/>
              </w:rPr>
              <w:t>EUTRAN</w:t>
            </w:r>
          </w:p>
        </w:tc>
        <w:tc>
          <w:tcPr>
            <w:tcW w:w="1273" w:type="dxa"/>
          </w:tcPr>
          <w:p w14:paraId="32733A27" w14:textId="77777777" w:rsidR="00C9407A" w:rsidRPr="005B0A88" w:rsidRDefault="00C9407A" w:rsidP="00432911">
            <w:pPr>
              <w:pStyle w:val="TAC"/>
              <w:rPr>
                <w:rFonts w:cs="Arial"/>
              </w:rPr>
            </w:pPr>
            <w:r w:rsidRPr="005B0A88">
              <w:rPr>
                <w:rFonts w:cs="Arial"/>
              </w:rPr>
              <w:t>S</w:t>
            </w:r>
          </w:p>
        </w:tc>
        <w:tc>
          <w:tcPr>
            <w:tcW w:w="2271" w:type="dxa"/>
            <w:gridSpan w:val="2"/>
          </w:tcPr>
          <w:p w14:paraId="098ABADF" w14:textId="77777777" w:rsidR="00C9407A" w:rsidRPr="005B0A88" w:rsidRDefault="00C9407A" w:rsidP="00432911">
            <w:pPr>
              <w:pStyle w:val="TAC"/>
              <w:rPr>
                <w:rFonts w:cs="Arial"/>
              </w:rPr>
            </w:pPr>
            <w:r w:rsidRPr="005B0A88">
              <w:rPr>
                <w:rFonts w:cs="Arial"/>
              </w:rPr>
              <w:t>0</w:t>
            </w:r>
          </w:p>
        </w:tc>
      </w:tr>
      <w:tr w:rsidR="00C9407A" w:rsidRPr="005B0A88" w14:paraId="55650BC5" w14:textId="77777777" w:rsidTr="00432911">
        <w:trPr>
          <w:cantSplit/>
          <w:jc w:val="center"/>
        </w:trPr>
        <w:tc>
          <w:tcPr>
            <w:tcW w:w="2518" w:type="dxa"/>
          </w:tcPr>
          <w:p w14:paraId="006D75CA" w14:textId="77777777" w:rsidR="00C9407A" w:rsidRPr="005B0A88" w:rsidRDefault="00C9407A" w:rsidP="00432911">
            <w:pPr>
              <w:pStyle w:val="TAL"/>
              <w:rPr>
                <w:rFonts w:cs="Arial"/>
              </w:rPr>
            </w:pPr>
            <w:r w:rsidRPr="005B0A88">
              <w:rPr>
                <w:rFonts w:cs="Arial"/>
              </w:rPr>
              <w:t>SnonintrasearchP</w:t>
            </w:r>
          </w:p>
        </w:tc>
        <w:tc>
          <w:tcPr>
            <w:tcW w:w="1273" w:type="dxa"/>
          </w:tcPr>
          <w:p w14:paraId="024C66E8" w14:textId="77777777" w:rsidR="00C9407A" w:rsidRPr="005B0A88" w:rsidRDefault="00C9407A" w:rsidP="00432911">
            <w:pPr>
              <w:pStyle w:val="TAC"/>
              <w:rPr>
                <w:rFonts w:cs="Arial"/>
              </w:rPr>
            </w:pPr>
            <w:r w:rsidRPr="005B0A88">
              <w:rPr>
                <w:rFonts w:cs="Arial"/>
              </w:rPr>
              <w:t>dB</w:t>
            </w:r>
          </w:p>
        </w:tc>
        <w:tc>
          <w:tcPr>
            <w:tcW w:w="2271" w:type="dxa"/>
            <w:gridSpan w:val="2"/>
          </w:tcPr>
          <w:p w14:paraId="48147F50" w14:textId="5A131768"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r>
      <w:tr w:rsidR="00C9407A" w:rsidRPr="005B0A88" w14:paraId="4AAAE4A5" w14:textId="77777777" w:rsidTr="00432911">
        <w:trPr>
          <w:cantSplit/>
          <w:jc w:val="center"/>
        </w:trPr>
        <w:tc>
          <w:tcPr>
            <w:tcW w:w="2518" w:type="dxa"/>
          </w:tcPr>
          <w:p w14:paraId="20815EC8" w14:textId="25E561AD" w:rsidR="00C9407A" w:rsidRPr="005B0A88" w:rsidRDefault="00C9407A" w:rsidP="00432911">
            <w:pPr>
              <w:pStyle w:val="TAL"/>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Pr>
          <w:p w14:paraId="1E1DECCF" w14:textId="77777777" w:rsidR="00C9407A" w:rsidRPr="005B0A88" w:rsidRDefault="00C9407A" w:rsidP="00432911">
            <w:pPr>
              <w:pStyle w:val="TAC"/>
              <w:rPr>
                <w:rFonts w:cs="Arial"/>
              </w:rPr>
            </w:pPr>
            <w:r w:rsidRPr="005B0A88">
              <w:rPr>
                <w:rFonts w:cs="v4.2.0"/>
              </w:rPr>
              <w:t>dB</w:t>
            </w:r>
          </w:p>
        </w:tc>
        <w:tc>
          <w:tcPr>
            <w:tcW w:w="2271" w:type="dxa"/>
            <w:gridSpan w:val="2"/>
          </w:tcPr>
          <w:p w14:paraId="7D1285FB" w14:textId="77777777" w:rsidR="00C9407A" w:rsidRPr="005B0A88" w:rsidRDefault="00C9407A" w:rsidP="00432911">
            <w:pPr>
              <w:pStyle w:val="TAC"/>
              <w:rPr>
                <w:rFonts w:cs="Arial"/>
              </w:rPr>
            </w:pPr>
            <w:r w:rsidRPr="005B0A88">
              <w:rPr>
                <w:rFonts w:cs="v4.2.0"/>
              </w:rPr>
              <w:t>48</w:t>
            </w:r>
          </w:p>
        </w:tc>
      </w:tr>
      <w:tr w:rsidR="00C9407A" w:rsidRPr="005B0A88" w14:paraId="4749B4D5" w14:textId="77777777" w:rsidTr="00432911">
        <w:trPr>
          <w:cantSplit/>
          <w:jc w:val="center"/>
        </w:trPr>
        <w:tc>
          <w:tcPr>
            <w:tcW w:w="2518" w:type="dxa"/>
          </w:tcPr>
          <w:p w14:paraId="19126E87" w14:textId="30438089" w:rsidR="00C9407A" w:rsidRPr="005B0A88" w:rsidRDefault="00C9407A" w:rsidP="00432911">
            <w:pPr>
              <w:pStyle w:val="TAL"/>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273" w:type="dxa"/>
          </w:tcPr>
          <w:p w14:paraId="7326E9B0" w14:textId="77777777" w:rsidR="00C9407A" w:rsidRPr="005B0A88" w:rsidRDefault="00C9407A" w:rsidP="00432911">
            <w:pPr>
              <w:pStyle w:val="TAC"/>
              <w:rPr>
                <w:rFonts w:cs="Arial"/>
              </w:rPr>
            </w:pPr>
            <w:r w:rsidRPr="005B0A88">
              <w:rPr>
                <w:rFonts w:cs="v4.2.0"/>
              </w:rPr>
              <w:t>dB</w:t>
            </w:r>
          </w:p>
        </w:tc>
        <w:tc>
          <w:tcPr>
            <w:tcW w:w="2271" w:type="dxa"/>
            <w:gridSpan w:val="2"/>
          </w:tcPr>
          <w:p w14:paraId="36DFEB11" w14:textId="77777777" w:rsidR="00C9407A" w:rsidRPr="005B0A88" w:rsidRDefault="00C9407A" w:rsidP="00432911">
            <w:pPr>
              <w:pStyle w:val="TAC"/>
              <w:rPr>
                <w:rFonts w:cs="Arial"/>
              </w:rPr>
            </w:pPr>
            <w:r w:rsidRPr="005B0A88">
              <w:rPr>
                <w:rFonts w:cs="v4.2.0"/>
              </w:rPr>
              <w:t>44</w:t>
            </w:r>
          </w:p>
        </w:tc>
      </w:tr>
      <w:tr w:rsidR="00C9407A" w:rsidRPr="005B0A88" w14:paraId="6C9FEB21" w14:textId="77777777" w:rsidTr="00432911">
        <w:trPr>
          <w:cantSplit/>
          <w:jc w:val="center"/>
        </w:trPr>
        <w:tc>
          <w:tcPr>
            <w:tcW w:w="2518" w:type="dxa"/>
          </w:tcPr>
          <w:p w14:paraId="71AB180F" w14:textId="2460B866" w:rsidR="00C9407A" w:rsidRPr="005B0A88" w:rsidRDefault="00C9407A" w:rsidP="00432911">
            <w:pPr>
              <w:pStyle w:val="TAL"/>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lowP</w:t>
            </w:r>
          </w:p>
        </w:tc>
        <w:tc>
          <w:tcPr>
            <w:tcW w:w="1273" w:type="dxa"/>
          </w:tcPr>
          <w:p w14:paraId="4BC6D8A1" w14:textId="77777777" w:rsidR="00C9407A" w:rsidRPr="005B0A88" w:rsidRDefault="00C9407A" w:rsidP="00432911">
            <w:pPr>
              <w:pStyle w:val="TAC"/>
              <w:rPr>
                <w:rFonts w:cs="Arial"/>
              </w:rPr>
            </w:pPr>
            <w:r w:rsidRPr="005B0A88">
              <w:rPr>
                <w:rFonts w:cs="v4.2.0"/>
              </w:rPr>
              <w:t>dB</w:t>
            </w:r>
          </w:p>
        </w:tc>
        <w:tc>
          <w:tcPr>
            <w:tcW w:w="2271" w:type="dxa"/>
            <w:gridSpan w:val="2"/>
          </w:tcPr>
          <w:p w14:paraId="267188F5" w14:textId="77777777" w:rsidR="00C9407A" w:rsidRPr="005B0A88" w:rsidRDefault="00C9407A" w:rsidP="00432911">
            <w:pPr>
              <w:pStyle w:val="TAC"/>
              <w:rPr>
                <w:rFonts w:cs="Arial"/>
              </w:rPr>
            </w:pPr>
            <w:r w:rsidRPr="005B0A88">
              <w:rPr>
                <w:rFonts w:cs="v4.2.0"/>
              </w:rPr>
              <w:t>50</w:t>
            </w:r>
          </w:p>
        </w:tc>
      </w:tr>
      <w:tr w:rsidR="00C9407A" w:rsidRPr="005B0A88" w14:paraId="2459D468" w14:textId="77777777" w:rsidTr="00432911">
        <w:trPr>
          <w:cantSplit/>
          <w:jc w:val="center"/>
        </w:trPr>
        <w:tc>
          <w:tcPr>
            <w:tcW w:w="2518" w:type="dxa"/>
          </w:tcPr>
          <w:p w14:paraId="4E0C3FCF" w14:textId="5E679574"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273" w:type="dxa"/>
          </w:tcPr>
          <w:p w14:paraId="46F8B48D" w14:textId="77777777" w:rsidR="00C9407A" w:rsidRPr="005B0A88" w:rsidRDefault="00C9407A" w:rsidP="00432911">
            <w:pPr>
              <w:pStyle w:val="TAC"/>
              <w:rPr>
                <w:rFonts w:cs="Arial"/>
              </w:rPr>
            </w:pPr>
          </w:p>
        </w:tc>
        <w:tc>
          <w:tcPr>
            <w:tcW w:w="2271" w:type="dxa"/>
            <w:gridSpan w:val="2"/>
          </w:tcPr>
          <w:p w14:paraId="4E336295" w14:textId="77777777" w:rsidR="00C9407A" w:rsidRPr="005B0A88" w:rsidRDefault="00C9407A" w:rsidP="00432911">
            <w:pPr>
              <w:pStyle w:val="TAC"/>
              <w:rPr>
                <w:rFonts w:cs="Arial"/>
              </w:rPr>
            </w:pPr>
            <w:r w:rsidRPr="005B0A88">
              <w:rPr>
                <w:rFonts w:cs="Arial"/>
              </w:rPr>
              <w:t>AWGN</w:t>
            </w:r>
          </w:p>
        </w:tc>
      </w:tr>
      <w:tr w:rsidR="00C9407A" w:rsidRPr="005B0A88" w14:paraId="450BE51A" w14:textId="77777777" w:rsidTr="00432911">
        <w:trPr>
          <w:cantSplit/>
          <w:jc w:val="center"/>
        </w:trPr>
        <w:tc>
          <w:tcPr>
            <w:tcW w:w="6062" w:type="dxa"/>
            <w:gridSpan w:val="4"/>
          </w:tcPr>
          <w:p w14:paraId="2536714D" w14:textId="4A7E78CF"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4A55072" w14:textId="6B8082B8"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r w:rsidRPr="005B0A88">
              <w:rPr>
                <w:bCs/>
              </w:rPr>
              <w:t>Thresh</w:t>
            </w:r>
            <w:r w:rsidRPr="005B0A88">
              <w:rPr>
                <w:b/>
                <w:bCs/>
                <w:vertAlign w:val="subscript"/>
              </w:rPr>
              <w:t>x,</w:t>
            </w:r>
            <w:r w:rsidR="00432911">
              <w:rPr>
                <w:b/>
                <w:bCs/>
                <w:vertAlign w:val="subscript"/>
              </w:rPr>
              <w:t xml:space="preserve"> </w:t>
            </w:r>
            <w:r w:rsidRPr="005B0A88">
              <w:rPr>
                <w:b/>
                <w:bCs/>
                <w:vertAlign w:val="subscript"/>
              </w:rPr>
              <w:t>highP</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E-UTRA</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NR</w:t>
            </w:r>
            <w:r w:rsidR="00432911">
              <w:t xml:space="preserve"> </w:t>
            </w:r>
            <w:r w:rsidRPr="005B0A88">
              <w:t>target</w:t>
            </w:r>
            <w:r w:rsidR="00432911">
              <w:t xml:space="preserve"> </w:t>
            </w:r>
            <w:r w:rsidRPr="005B0A88">
              <w:t>cell</w:t>
            </w:r>
          </w:p>
        </w:tc>
      </w:tr>
    </w:tbl>
    <w:p w14:paraId="7460FF6B" w14:textId="77777777" w:rsidR="00C9407A" w:rsidRPr="005B0A88" w:rsidRDefault="00C9407A" w:rsidP="00C9407A"/>
    <w:p w14:paraId="48339811" w14:textId="77777777" w:rsidR="00C9407A" w:rsidRPr="005B0A88" w:rsidRDefault="00C9407A" w:rsidP="00C9407A">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E5DA91A" w14:textId="77777777" w:rsidR="00C9407A" w:rsidRPr="005B0A88" w:rsidRDefault="00C9407A" w:rsidP="00C9407A">
      <w:pPr>
        <w:rPr>
          <w:rFonts w:cs="v4.2.0"/>
        </w:rPr>
      </w:pPr>
      <w:r w:rsidRPr="005B0A88">
        <w:rPr>
          <w:rFonts w:cs="v4.2.0"/>
        </w:rPr>
        <w:t>The cell re-selection delay to a lower priority cell shall be less than 8 s.</w:t>
      </w:r>
    </w:p>
    <w:p w14:paraId="6A2D3DFC"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64AFC9FB" w14:textId="77777777" w:rsidR="00C9407A" w:rsidRPr="005B0A88" w:rsidRDefault="00C9407A" w:rsidP="00C9407A">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46E48F6E" w14:textId="77777777" w:rsidR="00C9407A" w:rsidRPr="005B0A88" w:rsidRDefault="00C9407A" w:rsidP="00C9407A">
      <w:r w:rsidRPr="005B0A88">
        <w:t>Where:</w:t>
      </w:r>
    </w:p>
    <w:p w14:paraId="495F425B" w14:textId="77777777" w:rsidR="00C9407A" w:rsidRPr="005B0A88" w:rsidRDefault="00C9407A" w:rsidP="00C9407A">
      <w:pPr>
        <w:pStyle w:val="B1"/>
      </w:pPr>
      <w:r w:rsidRPr="005B0A88">
        <w:rPr>
          <w:rFonts w:cs="v4.2.0"/>
        </w:rPr>
        <w:t>T</w:t>
      </w:r>
      <w:r w:rsidRPr="005B0A88">
        <w:rPr>
          <w:rFonts w:cs="v4.2.0"/>
          <w:vertAlign w:val="subscript"/>
        </w:rPr>
        <w:t>evaluate, E-UTRAN</w:t>
      </w:r>
      <w:r w:rsidRPr="005B0A88">
        <w:tab/>
        <w:t>See Table 4.2.2.5-1 in clause 4.2.2.5</w:t>
      </w:r>
      <w:r w:rsidRPr="005B0A88">
        <w:rPr>
          <w:lang w:eastAsia="ja-JP"/>
        </w:rPr>
        <w:t xml:space="preserve"> </w:t>
      </w:r>
      <w:r w:rsidRPr="005B0A88">
        <w:t>of TS 38.133 [6]</w:t>
      </w:r>
    </w:p>
    <w:p w14:paraId="66817D44"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Maximum repetition period of relevant system info blocks that needs to be received by the UE to camp on a cell; 1280 ms is assumed in this test case.</w:t>
      </w:r>
    </w:p>
    <w:p w14:paraId="10AF7C3D" w14:textId="77777777" w:rsidR="00C9407A" w:rsidRPr="005B0A88" w:rsidRDefault="00C9407A" w:rsidP="00C9407A">
      <w:r w:rsidRPr="005B0A88">
        <w:t xml:space="preserve">This gives a total of 7.68 s, allow 8 s for </w:t>
      </w:r>
      <w:r w:rsidRPr="005B0A88">
        <w:rPr>
          <w:rFonts w:cs="v4.2.0"/>
        </w:rPr>
        <w:t>the cell re-selection delay to a lower priority E-UTRAN cell</w:t>
      </w:r>
      <w:r w:rsidRPr="005B0A88">
        <w:t>.</w:t>
      </w:r>
    </w:p>
    <w:p w14:paraId="373DDE2B" w14:textId="77777777" w:rsidR="00C9407A" w:rsidRPr="005B0A88" w:rsidRDefault="00C9407A" w:rsidP="00C9407A">
      <w:pPr>
        <w:pStyle w:val="Heading4"/>
      </w:pPr>
      <w:r w:rsidRPr="005B0A88">
        <w:lastRenderedPageBreak/>
        <w:t>6.1.2.3</w:t>
      </w:r>
      <w:r w:rsidRPr="005B0A88">
        <w:tab/>
        <w:t>NR SA FR1 – E-UTRA cell re-selection to lower priority E-UTRAN for UE fulfilling low mobility relaxed measurement criterion</w:t>
      </w:r>
    </w:p>
    <w:p w14:paraId="16D026FC" w14:textId="77777777" w:rsidR="00C9407A" w:rsidRPr="005B0A88" w:rsidRDefault="00C9407A" w:rsidP="00C9407A">
      <w:pPr>
        <w:pStyle w:val="H6"/>
      </w:pPr>
      <w:r w:rsidRPr="005B0A88">
        <w:t>6.1.2.3.1</w:t>
      </w:r>
      <w:r w:rsidRPr="005B0A88">
        <w:tab/>
        <w:t>Test purpose</w:t>
      </w:r>
    </w:p>
    <w:p w14:paraId="4A7451E9" w14:textId="77777777" w:rsidR="00C9407A" w:rsidRPr="005B0A88" w:rsidRDefault="00C9407A" w:rsidP="00C9407A">
      <w:pPr>
        <w:rPr>
          <w:rFonts w:cs="v4.2.0"/>
        </w:rPr>
      </w:pPr>
      <w:r w:rsidRPr="005B0A88">
        <w:rPr>
          <w:rFonts w:cs="v4.2.0"/>
        </w:rPr>
        <w:t>This test is to verify the requirement for the NR to E-UTRAN inter-RAT cell reselection when UE fulfils the low mobility criterion specified in clause 4.2.2.11.2 of TS 38.133 [6] and the E-UTRAN cell is of lower priority.</w:t>
      </w:r>
    </w:p>
    <w:p w14:paraId="6B77329B" w14:textId="77777777" w:rsidR="00C9407A" w:rsidRPr="005B0A88" w:rsidRDefault="00C9407A" w:rsidP="00C9407A">
      <w:pPr>
        <w:pStyle w:val="H6"/>
      </w:pPr>
      <w:r w:rsidRPr="005B0A88">
        <w:t>6.1.2.3.2</w:t>
      </w:r>
      <w:r w:rsidRPr="005B0A88">
        <w:tab/>
        <w:t xml:space="preserve">Test </w:t>
      </w:r>
      <w:r w:rsidRPr="005B0A88">
        <w:rPr>
          <w:lang w:eastAsia="x-none"/>
        </w:rPr>
        <w:t>applicability</w:t>
      </w:r>
    </w:p>
    <w:p w14:paraId="56DD51C7" w14:textId="77777777" w:rsidR="00C9407A" w:rsidRPr="005B0A88" w:rsidRDefault="00C9407A" w:rsidP="00C9407A">
      <w:r w:rsidRPr="005B0A88">
        <w:t>This test applies to all types of NR UE from Release 16 onwards supporting relaxed RRM measurement.</w:t>
      </w:r>
    </w:p>
    <w:p w14:paraId="039727AC" w14:textId="77777777" w:rsidR="00C9407A" w:rsidRPr="005B0A88" w:rsidRDefault="00C9407A" w:rsidP="00C9407A">
      <w:pPr>
        <w:pStyle w:val="H6"/>
      </w:pPr>
      <w:r w:rsidRPr="005B0A88">
        <w:t>6.1.2.3.3</w:t>
      </w:r>
      <w:r w:rsidRPr="005B0A88">
        <w:tab/>
        <w:t xml:space="preserve">Minimum </w:t>
      </w:r>
      <w:r w:rsidRPr="005B0A88">
        <w:rPr>
          <w:lang w:eastAsia="x-none"/>
        </w:rPr>
        <w:t>conformance</w:t>
      </w:r>
      <w:r w:rsidRPr="005B0A88">
        <w:t xml:space="preserve"> requirements</w:t>
      </w:r>
    </w:p>
    <w:p w14:paraId="58D9A5EF" w14:textId="77777777" w:rsidR="00C9407A" w:rsidRPr="005B0A88" w:rsidRDefault="00C9407A" w:rsidP="00C9407A">
      <w:pPr>
        <w:rPr>
          <w:lang w:eastAsia="sv-SE"/>
        </w:rPr>
      </w:pPr>
      <w:r w:rsidRPr="005B0A88">
        <w:rPr>
          <w:lang w:eastAsia="sv-SE"/>
        </w:rPr>
        <w:t>The minimum conformance requirements are specified in clause 6.1.2.0.2.</w:t>
      </w:r>
    </w:p>
    <w:p w14:paraId="30BFA15C" w14:textId="77777777" w:rsidR="00C9407A" w:rsidRPr="005B0A88" w:rsidRDefault="00C9407A" w:rsidP="00C9407A">
      <w:pPr>
        <w:rPr>
          <w:lang w:eastAsia="sv-SE"/>
        </w:rPr>
      </w:pPr>
      <w:r w:rsidRPr="005B0A88">
        <w:rPr>
          <w:lang w:eastAsia="sv-SE"/>
        </w:rPr>
        <w:t>The normative reference for this requirement is TS 38.133 [6] clause A.6.1.2.3.</w:t>
      </w:r>
    </w:p>
    <w:p w14:paraId="429E109A" w14:textId="77777777" w:rsidR="00C9407A" w:rsidRPr="005B0A88" w:rsidRDefault="00C9407A" w:rsidP="00C9407A">
      <w:pPr>
        <w:pStyle w:val="H6"/>
      </w:pPr>
      <w:r w:rsidRPr="005B0A88">
        <w:t>6.1.2.3.4</w:t>
      </w:r>
      <w:r w:rsidRPr="005B0A88">
        <w:tab/>
        <w:t xml:space="preserve">Test </w:t>
      </w:r>
      <w:r w:rsidRPr="005B0A88">
        <w:rPr>
          <w:lang w:eastAsia="x-none"/>
        </w:rPr>
        <w:t>description</w:t>
      </w:r>
    </w:p>
    <w:p w14:paraId="44EFB70A" w14:textId="77777777" w:rsidR="00C9407A" w:rsidRPr="005B0A88" w:rsidRDefault="00C9407A" w:rsidP="00C9407A">
      <w:pPr>
        <w:pStyle w:val="H6"/>
        <w:rPr>
          <w:lang w:eastAsia="x-none"/>
        </w:rPr>
      </w:pPr>
      <w:r w:rsidRPr="005B0A88">
        <w:t>6.1.2.3.4.1</w:t>
      </w:r>
      <w:r w:rsidRPr="005B0A88">
        <w:tab/>
        <w:t xml:space="preserve">Initial </w:t>
      </w:r>
      <w:r w:rsidRPr="005B0A88">
        <w:rPr>
          <w:lang w:eastAsia="x-none"/>
        </w:rPr>
        <w:t>conditions</w:t>
      </w:r>
    </w:p>
    <w:p w14:paraId="3B4DE555" w14:textId="77777777" w:rsidR="00C9407A" w:rsidRPr="005B0A88" w:rsidRDefault="00C9407A" w:rsidP="00C9407A">
      <w:r w:rsidRPr="005B0A88">
        <w:t>The Test shall be tested using any of the test configuration in Table 6.1.2.3.4.1-1.</w:t>
      </w:r>
    </w:p>
    <w:p w14:paraId="3663BA88" w14:textId="77777777" w:rsidR="00C9407A" w:rsidRPr="005B0A88" w:rsidRDefault="00C9407A" w:rsidP="00C9407A">
      <w:pPr>
        <w:pStyle w:val="TH"/>
      </w:pPr>
      <w:r w:rsidRPr="005B0A88">
        <w:t>Table 6.1.2.3.4.1-1: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319152F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AF7C647"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7E6795" w14:textId="0947FF22"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5258BE82" w14:textId="09E34A33"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A68A2BA"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F28FAD1" w14:textId="77777777" w:rsidR="00C9407A" w:rsidRPr="005B0A88" w:rsidRDefault="00C9407A" w:rsidP="00432911">
            <w:pPr>
              <w:pStyle w:val="TAL"/>
              <w:rPr>
                <w:lang w:eastAsia="zh-TW"/>
              </w:rPr>
            </w:pPr>
            <w:r w:rsidRPr="005B0A88">
              <w:rPr>
                <w:lang w:eastAsia="zh-TW"/>
              </w:rPr>
              <w:t>6.1.2.3-1</w:t>
            </w:r>
          </w:p>
        </w:tc>
        <w:tc>
          <w:tcPr>
            <w:tcW w:w="4232" w:type="dxa"/>
            <w:tcBorders>
              <w:top w:val="single" w:sz="4" w:space="0" w:color="auto"/>
              <w:left w:val="single" w:sz="4" w:space="0" w:color="auto"/>
              <w:bottom w:val="single" w:sz="4" w:space="0" w:color="auto"/>
              <w:right w:val="single" w:sz="4" w:space="0" w:color="auto"/>
            </w:tcBorders>
            <w:hideMark/>
          </w:tcPr>
          <w:p w14:paraId="522AEE07" w14:textId="49DC2EEE"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3FA7508" w14:textId="318E5DCF"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30036FF4"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B3785D9" w14:textId="77777777" w:rsidR="00C9407A" w:rsidRPr="005B0A88" w:rsidRDefault="00C9407A" w:rsidP="00432911">
            <w:pPr>
              <w:pStyle w:val="TAL"/>
              <w:rPr>
                <w:lang w:eastAsia="zh-TW"/>
              </w:rPr>
            </w:pPr>
            <w:r w:rsidRPr="005B0A88">
              <w:rPr>
                <w:lang w:eastAsia="zh-TW"/>
              </w:rPr>
              <w:t>6.1.2.3-2</w:t>
            </w:r>
          </w:p>
        </w:tc>
        <w:tc>
          <w:tcPr>
            <w:tcW w:w="4232" w:type="dxa"/>
            <w:tcBorders>
              <w:top w:val="single" w:sz="4" w:space="0" w:color="auto"/>
              <w:left w:val="single" w:sz="4" w:space="0" w:color="auto"/>
              <w:bottom w:val="single" w:sz="4" w:space="0" w:color="auto"/>
              <w:right w:val="single" w:sz="4" w:space="0" w:color="auto"/>
            </w:tcBorders>
          </w:tcPr>
          <w:p w14:paraId="0C16AC3A" w14:textId="66C50B52"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CD9F11B" w14:textId="4EC7B742"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7F6768E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EEAA0A3" w14:textId="77777777" w:rsidR="00C9407A" w:rsidRPr="005B0A88" w:rsidRDefault="00C9407A" w:rsidP="00432911">
            <w:pPr>
              <w:pStyle w:val="TAL"/>
              <w:rPr>
                <w:lang w:eastAsia="zh-TW"/>
              </w:rPr>
            </w:pPr>
            <w:r w:rsidRPr="005B0A88">
              <w:rPr>
                <w:lang w:eastAsia="zh-TW"/>
              </w:rPr>
              <w:t>6.1.2.3-3</w:t>
            </w:r>
          </w:p>
        </w:tc>
        <w:tc>
          <w:tcPr>
            <w:tcW w:w="4232" w:type="dxa"/>
            <w:tcBorders>
              <w:top w:val="single" w:sz="4" w:space="0" w:color="auto"/>
              <w:left w:val="single" w:sz="4" w:space="0" w:color="auto"/>
              <w:bottom w:val="single" w:sz="4" w:space="0" w:color="auto"/>
              <w:right w:val="single" w:sz="4" w:space="0" w:color="auto"/>
            </w:tcBorders>
          </w:tcPr>
          <w:p w14:paraId="5A213B25" w14:textId="7BF19EF7"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7E6E18B" w14:textId="0502CEFC"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6E2471E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D31980E" w14:textId="77777777" w:rsidR="00C9407A" w:rsidRPr="005B0A88" w:rsidRDefault="00C9407A" w:rsidP="00432911">
            <w:pPr>
              <w:pStyle w:val="TAL"/>
              <w:rPr>
                <w:lang w:eastAsia="zh-TW"/>
              </w:rPr>
            </w:pPr>
            <w:r w:rsidRPr="005B0A88">
              <w:rPr>
                <w:lang w:eastAsia="zh-TW"/>
              </w:rPr>
              <w:t>6.1.2.3-4</w:t>
            </w:r>
          </w:p>
        </w:tc>
        <w:tc>
          <w:tcPr>
            <w:tcW w:w="4232" w:type="dxa"/>
            <w:tcBorders>
              <w:top w:val="single" w:sz="4" w:space="0" w:color="auto"/>
              <w:left w:val="single" w:sz="4" w:space="0" w:color="auto"/>
              <w:bottom w:val="single" w:sz="4" w:space="0" w:color="auto"/>
              <w:right w:val="single" w:sz="4" w:space="0" w:color="auto"/>
            </w:tcBorders>
          </w:tcPr>
          <w:p w14:paraId="32A3150C" w14:textId="3F712D79"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56B3D89" w14:textId="43B95A17"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76189C4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731BF06" w14:textId="77777777" w:rsidR="00C9407A" w:rsidRPr="005B0A88" w:rsidRDefault="00C9407A" w:rsidP="00432911">
            <w:pPr>
              <w:pStyle w:val="TAL"/>
              <w:rPr>
                <w:lang w:eastAsia="zh-TW"/>
              </w:rPr>
            </w:pPr>
            <w:r w:rsidRPr="005B0A88">
              <w:rPr>
                <w:lang w:eastAsia="zh-TW"/>
              </w:rPr>
              <w:t>6.1.2.3-5</w:t>
            </w:r>
          </w:p>
        </w:tc>
        <w:tc>
          <w:tcPr>
            <w:tcW w:w="4232" w:type="dxa"/>
            <w:tcBorders>
              <w:top w:val="single" w:sz="4" w:space="0" w:color="auto"/>
              <w:left w:val="single" w:sz="4" w:space="0" w:color="auto"/>
              <w:bottom w:val="single" w:sz="4" w:space="0" w:color="auto"/>
              <w:right w:val="single" w:sz="4" w:space="0" w:color="auto"/>
            </w:tcBorders>
          </w:tcPr>
          <w:p w14:paraId="1A7A0D71" w14:textId="7B79362A"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7626DBC" w14:textId="57670EC5"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34755740"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930984E" w14:textId="77777777" w:rsidR="00C9407A" w:rsidRPr="005B0A88" w:rsidRDefault="00C9407A" w:rsidP="00432911">
            <w:pPr>
              <w:pStyle w:val="TAL"/>
              <w:rPr>
                <w:lang w:eastAsia="zh-TW"/>
              </w:rPr>
            </w:pPr>
            <w:r w:rsidRPr="005B0A88">
              <w:rPr>
                <w:lang w:eastAsia="zh-TW"/>
              </w:rPr>
              <w:t>6.1.2.3-6</w:t>
            </w:r>
          </w:p>
        </w:tc>
        <w:tc>
          <w:tcPr>
            <w:tcW w:w="4232" w:type="dxa"/>
            <w:tcBorders>
              <w:top w:val="single" w:sz="4" w:space="0" w:color="auto"/>
              <w:left w:val="single" w:sz="4" w:space="0" w:color="auto"/>
              <w:bottom w:val="single" w:sz="4" w:space="0" w:color="auto"/>
              <w:right w:val="single" w:sz="4" w:space="0" w:color="auto"/>
            </w:tcBorders>
          </w:tcPr>
          <w:p w14:paraId="484F9E82" w14:textId="0FDC9530"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180C794" w14:textId="171CBBF6"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01A17CCC"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A10DF7" w14:textId="1B412BF7"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2B3D5D33" w14:textId="77777777" w:rsidR="00C9407A" w:rsidRPr="005B0A88" w:rsidRDefault="00C9407A" w:rsidP="00C9407A">
      <w:pPr>
        <w:rPr>
          <w:lang w:eastAsia="x-none"/>
        </w:rPr>
      </w:pPr>
    </w:p>
    <w:p w14:paraId="6C2D451E" w14:textId="77777777" w:rsidR="00C9407A" w:rsidRPr="005B0A88" w:rsidRDefault="00C9407A" w:rsidP="00C9407A">
      <w:r w:rsidRPr="005B0A88">
        <w:t>Configure the test requirement and the DUT according to the parameters in Table 6.1.2.3.4.1-2.</w:t>
      </w:r>
    </w:p>
    <w:p w14:paraId="1FC18234" w14:textId="77777777" w:rsidR="00C9407A" w:rsidRPr="005B0A88" w:rsidRDefault="00C9407A" w:rsidP="00C9407A">
      <w:pPr>
        <w:pStyle w:val="TH"/>
      </w:pPr>
      <w:r w:rsidRPr="005B0A88">
        <w:t>Table 6.1.2.3.4.1-2: Initial conditions for NR SA FR1 – E-URTA cell re-selection to lower priority E-UTRA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2AF8313" w14:textId="77777777" w:rsidTr="00432911">
        <w:trPr>
          <w:jc w:val="center"/>
        </w:trPr>
        <w:tc>
          <w:tcPr>
            <w:tcW w:w="1701" w:type="dxa"/>
            <w:shd w:val="clear" w:color="auto" w:fill="auto"/>
          </w:tcPr>
          <w:p w14:paraId="5DACCF25" w14:textId="77777777" w:rsidR="00C9407A" w:rsidRPr="005B0A88" w:rsidRDefault="00C9407A" w:rsidP="00432911">
            <w:pPr>
              <w:pStyle w:val="TAH"/>
            </w:pPr>
            <w:r w:rsidRPr="005B0A88">
              <w:t>Parameter</w:t>
            </w:r>
          </w:p>
        </w:tc>
        <w:tc>
          <w:tcPr>
            <w:tcW w:w="3943" w:type="dxa"/>
            <w:gridSpan w:val="2"/>
            <w:shd w:val="clear" w:color="auto" w:fill="auto"/>
          </w:tcPr>
          <w:p w14:paraId="49939881" w14:textId="77777777" w:rsidR="00C9407A" w:rsidRPr="005B0A88" w:rsidRDefault="00C9407A" w:rsidP="00432911">
            <w:pPr>
              <w:pStyle w:val="TAH"/>
            </w:pPr>
            <w:r w:rsidRPr="005B0A88">
              <w:t>Value</w:t>
            </w:r>
          </w:p>
        </w:tc>
        <w:tc>
          <w:tcPr>
            <w:tcW w:w="3961" w:type="dxa"/>
          </w:tcPr>
          <w:p w14:paraId="3E4E7371" w14:textId="77777777" w:rsidR="00C9407A" w:rsidRPr="005B0A88" w:rsidRDefault="00C9407A" w:rsidP="00432911">
            <w:pPr>
              <w:pStyle w:val="TAH"/>
            </w:pPr>
            <w:r w:rsidRPr="005B0A88">
              <w:t>Comment</w:t>
            </w:r>
          </w:p>
        </w:tc>
      </w:tr>
      <w:tr w:rsidR="00C9407A" w:rsidRPr="005B0A88" w14:paraId="359DBEBE" w14:textId="77777777" w:rsidTr="00432911">
        <w:trPr>
          <w:jc w:val="center"/>
        </w:trPr>
        <w:tc>
          <w:tcPr>
            <w:tcW w:w="1701" w:type="dxa"/>
            <w:shd w:val="clear" w:color="auto" w:fill="auto"/>
          </w:tcPr>
          <w:p w14:paraId="0244659E" w14:textId="7488A8D0"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14FB1F97" w14:textId="77777777" w:rsidR="00C9407A" w:rsidRPr="005B0A88" w:rsidRDefault="00C9407A" w:rsidP="00432911">
            <w:pPr>
              <w:pStyle w:val="TAL"/>
            </w:pPr>
            <w:r w:rsidRPr="005B0A88">
              <w:t>NC</w:t>
            </w:r>
          </w:p>
        </w:tc>
        <w:tc>
          <w:tcPr>
            <w:tcW w:w="3961" w:type="dxa"/>
          </w:tcPr>
          <w:p w14:paraId="00F79863" w14:textId="3F9F5D32"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881CFDE" w14:textId="77777777" w:rsidTr="00432911">
        <w:trPr>
          <w:jc w:val="center"/>
        </w:trPr>
        <w:tc>
          <w:tcPr>
            <w:tcW w:w="1701" w:type="dxa"/>
            <w:shd w:val="clear" w:color="auto" w:fill="auto"/>
          </w:tcPr>
          <w:p w14:paraId="7FAB6260" w14:textId="75809293"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CEA02FF" w14:textId="4568AC0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D307879" w14:textId="77777777" w:rsidTr="00432911">
        <w:trPr>
          <w:jc w:val="center"/>
        </w:trPr>
        <w:tc>
          <w:tcPr>
            <w:tcW w:w="1701" w:type="dxa"/>
            <w:shd w:val="clear" w:color="auto" w:fill="auto"/>
          </w:tcPr>
          <w:p w14:paraId="571072C1" w14:textId="20C946F5"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D0F40AA" w14:textId="2F39D823"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6.1.2.3.4.1-1.</w:t>
            </w:r>
          </w:p>
        </w:tc>
      </w:tr>
      <w:tr w:rsidR="00C9407A" w:rsidRPr="005B0A88" w14:paraId="588ED208" w14:textId="77777777" w:rsidTr="00432911">
        <w:trPr>
          <w:jc w:val="center"/>
        </w:trPr>
        <w:tc>
          <w:tcPr>
            <w:tcW w:w="1701" w:type="dxa"/>
            <w:shd w:val="clear" w:color="auto" w:fill="auto"/>
          </w:tcPr>
          <w:p w14:paraId="078A9513" w14:textId="0D2B02AC"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6A85A895" w14:textId="77777777" w:rsidR="00C9407A" w:rsidRPr="005B0A88" w:rsidRDefault="00C9407A" w:rsidP="00432911">
            <w:pPr>
              <w:pStyle w:val="TAL"/>
            </w:pPr>
            <w:r w:rsidRPr="005B0A88">
              <w:t>AWGN</w:t>
            </w:r>
          </w:p>
        </w:tc>
        <w:tc>
          <w:tcPr>
            <w:tcW w:w="3961" w:type="dxa"/>
          </w:tcPr>
          <w:p w14:paraId="24A13C30" w14:textId="0C9F9DE0"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3B43842D" w14:textId="77777777" w:rsidTr="00432911">
        <w:trPr>
          <w:jc w:val="center"/>
        </w:trPr>
        <w:tc>
          <w:tcPr>
            <w:tcW w:w="1701" w:type="dxa"/>
            <w:vMerge w:val="restart"/>
            <w:shd w:val="clear" w:color="auto" w:fill="auto"/>
          </w:tcPr>
          <w:p w14:paraId="7A1C5984" w14:textId="3DB3E5D5"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2CA30A46" w14:textId="3AFDEA00"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05CDF9DF" w14:textId="77777777" w:rsidR="00C9407A" w:rsidRPr="005B0A88" w:rsidRDefault="00C9407A" w:rsidP="00432911">
            <w:pPr>
              <w:pStyle w:val="TAL"/>
            </w:pPr>
            <w:r w:rsidRPr="005B0A88">
              <w:t>A.3.1.6.1</w:t>
            </w:r>
          </w:p>
        </w:tc>
        <w:tc>
          <w:tcPr>
            <w:tcW w:w="3961" w:type="dxa"/>
            <w:vMerge w:val="restart"/>
          </w:tcPr>
          <w:p w14:paraId="49F79CB4" w14:textId="64D7485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BBF5273" w14:textId="77777777" w:rsidTr="00432911">
        <w:trPr>
          <w:jc w:val="center"/>
        </w:trPr>
        <w:tc>
          <w:tcPr>
            <w:tcW w:w="1701" w:type="dxa"/>
            <w:vMerge/>
            <w:shd w:val="clear" w:color="auto" w:fill="auto"/>
          </w:tcPr>
          <w:p w14:paraId="28328392" w14:textId="77777777" w:rsidR="00C9407A" w:rsidRPr="005B0A88" w:rsidRDefault="00C9407A" w:rsidP="00432911">
            <w:pPr>
              <w:pStyle w:val="TAL"/>
            </w:pPr>
          </w:p>
        </w:tc>
        <w:tc>
          <w:tcPr>
            <w:tcW w:w="1134" w:type="dxa"/>
            <w:shd w:val="clear" w:color="auto" w:fill="auto"/>
          </w:tcPr>
          <w:p w14:paraId="34EE4DFC" w14:textId="47F5BE79"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35327D23" w14:textId="77777777" w:rsidR="00C9407A" w:rsidRPr="005B0A88" w:rsidRDefault="00C9407A" w:rsidP="00432911">
            <w:pPr>
              <w:pStyle w:val="TAL"/>
            </w:pPr>
            <w:r w:rsidRPr="005B0A88">
              <w:t>A.3.2.3.2</w:t>
            </w:r>
          </w:p>
        </w:tc>
        <w:tc>
          <w:tcPr>
            <w:tcW w:w="3961" w:type="dxa"/>
            <w:vMerge/>
          </w:tcPr>
          <w:p w14:paraId="6CF77138" w14:textId="77777777" w:rsidR="00C9407A" w:rsidRPr="005B0A88" w:rsidRDefault="00C9407A" w:rsidP="00432911">
            <w:pPr>
              <w:pStyle w:val="TAL"/>
            </w:pPr>
          </w:p>
        </w:tc>
      </w:tr>
      <w:tr w:rsidR="00C9407A" w:rsidRPr="005B0A88" w14:paraId="65589DE6" w14:textId="77777777" w:rsidTr="00432911">
        <w:trPr>
          <w:jc w:val="center"/>
        </w:trPr>
        <w:tc>
          <w:tcPr>
            <w:tcW w:w="1701" w:type="dxa"/>
            <w:shd w:val="clear" w:color="auto" w:fill="auto"/>
          </w:tcPr>
          <w:p w14:paraId="25CAEF34" w14:textId="1C1D03DA"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547673E" w14:textId="77777777" w:rsidR="00C9407A" w:rsidRPr="005B0A88" w:rsidRDefault="00C9407A" w:rsidP="00432911">
            <w:pPr>
              <w:pStyle w:val="TAL"/>
            </w:pPr>
            <w:r w:rsidRPr="005B0A88">
              <w:t>N/A</w:t>
            </w:r>
          </w:p>
        </w:tc>
        <w:tc>
          <w:tcPr>
            <w:tcW w:w="3961" w:type="dxa"/>
          </w:tcPr>
          <w:p w14:paraId="4F50AF0E" w14:textId="77777777" w:rsidR="00C9407A" w:rsidRPr="005B0A88" w:rsidRDefault="00C9407A" w:rsidP="00432911">
            <w:pPr>
              <w:pStyle w:val="TAL"/>
            </w:pPr>
          </w:p>
        </w:tc>
      </w:tr>
    </w:tbl>
    <w:p w14:paraId="13AE7D63" w14:textId="77777777" w:rsidR="00C9407A" w:rsidRPr="005B0A88" w:rsidRDefault="00C9407A" w:rsidP="00C9407A"/>
    <w:p w14:paraId="280D09F8" w14:textId="77777777" w:rsidR="00C9407A" w:rsidRPr="005B0A88" w:rsidRDefault="00C9407A" w:rsidP="00C9407A">
      <w:pPr>
        <w:pStyle w:val="B1"/>
      </w:pPr>
      <w:r w:rsidRPr="005B0A88">
        <w:t>1. The general test parameter settings are set up according to Table 6.1.2.3.4.1-3.</w:t>
      </w:r>
    </w:p>
    <w:p w14:paraId="1744421E" w14:textId="77777777" w:rsidR="00C9407A" w:rsidRPr="005B0A88" w:rsidRDefault="00C9407A" w:rsidP="00C9407A">
      <w:pPr>
        <w:pStyle w:val="B1"/>
      </w:pPr>
      <w:r w:rsidRPr="005B0A88">
        <w:t>2. Message contents are defined in clause 6.1.2.3.4.3.</w:t>
      </w:r>
    </w:p>
    <w:p w14:paraId="30A93644" w14:textId="77777777" w:rsidR="00C9407A" w:rsidRPr="005B0A88" w:rsidRDefault="00C9407A" w:rsidP="00C9407A">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14:paraId="66939F79" w14:textId="77777777" w:rsidR="00C9407A" w:rsidRPr="005B0A88" w:rsidRDefault="00C9407A" w:rsidP="00C9407A">
      <w:pPr>
        <w:pStyle w:val="TH"/>
      </w:pPr>
      <w:r w:rsidRPr="005B0A88">
        <w:rPr>
          <w:rFonts w:cs="v4.2.0"/>
        </w:rPr>
        <w:lastRenderedPageBreak/>
        <w:t>Table 6.1.2.3.4.1-3: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50979B21" w14:textId="77777777" w:rsidTr="00432911">
        <w:trPr>
          <w:cantSplit/>
          <w:jc w:val="center"/>
        </w:trPr>
        <w:tc>
          <w:tcPr>
            <w:tcW w:w="2802" w:type="dxa"/>
            <w:gridSpan w:val="2"/>
          </w:tcPr>
          <w:p w14:paraId="4859DDD1" w14:textId="77777777" w:rsidR="00C9407A" w:rsidRPr="005B0A88" w:rsidRDefault="00C9407A" w:rsidP="00432911">
            <w:pPr>
              <w:pStyle w:val="TAH"/>
              <w:rPr>
                <w:rFonts w:cs="Arial"/>
              </w:rPr>
            </w:pPr>
            <w:r w:rsidRPr="005B0A88">
              <w:rPr>
                <w:rFonts w:cs="Arial"/>
              </w:rPr>
              <w:t>Parameter</w:t>
            </w:r>
          </w:p>
        </w:tc>
        <w:tc>
          <w:tcPr>
            <w:tcW w:w="708" w:type="dxa"/>
          </w:tcPr>
          <w:p w14:paraId="3A9F743E" w14:textId="77777777" w:rsidR="00C9407A" w:rsidRPr="005B0A88" w:rsidRDefault="00C9407A" w:rsidP="00432911">
            <w:pPr>
              <w:pStyle w:val="TAH"/>
              <w:rPr>
                <w:rFonts w:cs="Arial"/>
              </w:rPr>
            </w:pPr>
            <w:r w:rsidRPr="005B0A88">
              <w:rPr>
                <w:rFonts w:cs="Arial"/>
              </w:rPr>
              <w:t>Unit</w:t>
            </w:r>
          </w:p>
        </w:tc>
        <w:tc>
          <w:tcPr>
            <w:tcW w:w="1418" w:type="dxa"/>
          </w:tcPr>
          <w:p w14:paraId="123B35C9" w14:textId="75A78A35"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48B0989" w14:textId="77777777" w:rsidR="00C9407A" w:rsidRPr="005B0A88" w:rsidRDefault="00C9407A" w:rsidP="00432911">
            <w:pPr>
              <w:pStyle w:val="TAH"/>
              <w:rPr>
                <w:rFonts w:cs="Arial"/>
              </w:rPr>
            </w:pPr>
            <w:r w:rsidRPr="005B0A88">
              <w:rPr>
                <w:rFonts w:cs="Arial"/>
              </w:rPr>
              <w:t>Value</w:t>
            </w:r>
          </w:p>
        </w:tc>
        <w:tc>
          <w:tcPr>
            <w:tcW w:w="3544" w:type="dxa"/>
          </w:tcPr>
          <w:p w14:paraId="64F97202" w14:textId="77777777" w:rsidR="00C9407A" w:rsidRPr="005B0A88" w:rsidRDefault="00C9407A" w:rsidP="00432911">
            <w:pPr>
              <w:pStyle w:val="TAH"/>
              <w:rPr>
                <w:rFonts w:cs="Arial"/>
              </w:rPr>
            </w:pPr>
            <w:r w:rsidRPr="005B0A88">
              <w:rPr>
                <w:rFonts w:cs="Arial"/>
              </w:rPr>
              <w:t>Comment</w:t>
            </w:r>
          </w:p>
        </w:tc>
      </w:tr>
      <w:tr w:rsidR="00C9407A" w:rsidRPr="005B0A88" w14:paraId="186A6221" w14:textId="77777777" w:rsidTr="00432911">
        <w:trPr>
          <w:cantSplit/>
          <w:jc w:val="center"/>
        </w:trPr>
        <w:tc>
          <w:tcPr>
            <w:tcW w:w="1008" w:type="dxa"/>
            <w:vMerge w:val="restart"/>
          </w:tcPr>
          <w:p w14:paraId="63272A1C" w14:textId="14E4A191"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70876E4D" w14:textId="66111446"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169F8306" w14:textId="77777777" w:rsidR="00C9407A" w:rsidRPr="005B0A88" w:rsidRDefault="00C9407A" w:rsidP="00432911">
            <w:pPr>
              <w:pStyle w:val="TAC"/>
              <w:rPr>
                <w:rFonts w:cs="Arial"/>
              </w:rPr>
            </w:pPr>
          </w:p>
        </w:tc>
        <w:tc>
          <w:tcPr>
            <w:tcW w:w="1418" w:type="dxa"/>
          </w:tcPr>
          <w:p w14:paraId="00724B2F" w14:textId="394EA0B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BBB00EC" w14:textId="77777777" w:rsidR="00C9407A" w:rsidRPr="005B0A88" w:rsidRDefault="00C9407A" w:rsidP="00432911">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101F3614" w14:textId="76AB478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r w:rsidRPr="005B0A88">
              <w:t>,</w:t>
            </w:r>
            <w:r w:rsidR="00432911">
              <w:t xml:space="preserve"> </w:t>
            </w:r>
            <w:r w:rsidRPr="005B0A88">
              <w:t>it</w:t>
            </w:r>
            <w:r w:rsidR="00432911">
              <w:t xml:space="preserve"> </w:t>
            </w:r>
            <w:r w:rsidRPr="005B0A88">
              <w:t>fulfils</w:t>
            </w:r>
            <w:r w:rsidR="00432911">
              <w:t xml:space="preserve"> </w:t>
            </w:r>
            <w:r w:rsidRPr="005B0A88">
              <w:t>Low</w:t>
            </w:r>
            <w:r w:rsidR="00432911">
              <w:t xml:space="preserve"> </w:t>
            </w:r>
            <w:r w:rsidRPr="005B0A88">
              <w:t>Mobility</w:t>
            </w:r>
            <w:r w:rsidR="00432911">
              <w:t xml:space="preserve"> </w:t>
            </w:r>
            <w:r w:rsidRPr="005B0A88">
              <w:t>relaxation</w:t>
            </w:r>
            <w:r w:rsidR="00432911">
              <w:t xml:space="preserve"> </w:t>
            </w:r>
            <w:r w:rsidRPr="005B0A88">
              <w:t>measurements</w:t>
            </w:r>
            <w:r w:rsidR="00432911">
              <w:t xml:space="preserve"> </w:t>
            </w:r>
            <w:r w:rsidRPr="005B0A88">
              <w:t>criterion,</w:t>
            </w:r>
            <w:r w:rsidR="00432911">
              <w:t xml:space="preserve"> </w:t>
            </w:r>
            <w:r w:rsidRPr="005B0A88">
              <w:t>and</w:t>
            </w:r>
            <w:r w:rsidR="00432911">
              <w:t xml:space="preserve"> </w:t>
            </w:r>
            <w:r w:rsidRPr="005B0A88">
              <w:t>during</w:t>
            </w:r>
            <w:r w:rsidR="00432911">
              <w:t xml:space="preserve"> </w:t>
            </w:r>
            <w:r w:rsidRPr="005B0A88">
              <w:t>T1</w:t>
            </w:r>
            <w:r w:rsidR="00432911">
              <w:t xml:space="preserve"> </w:t>
            </w:r>
            <w:r w:rsidRPr="005B0A88">
              <w:t>period</w:t>
            </w:r>
            <w:r w:rsidR="00432911">
              <w:t xml:space="preserve"> </w:t>
            </w:r>
            <w:r w:rsidRPr="005B0A88">
              <w:t>the</w:t>
            </w:r>
            <w:r w:rsidR="00432911">
              <w:t xml:space="preserve"> </w:t>
            </w:r>
            <w:r w:rsidRPr="005B0A88">
              <w:t>UE</w:t>
            </w:r>
            <w:r w:rsidR="00432911">
              <w:t xml:space="preserve"> </w:t>
            </w:r>
            <w:r w:rsidRPr="005B0A88">
              <w:t>reselects</w:t>
            </w:r>
            <w:r w:rsidR="00432911">
              <w:t xml:space="preserve"> </w:t>
            </w:r>
            <w:r w:rsidRPr="005B0A88">
              <w:t>to</w:t>
            </w:r>
            <w:r w:rsidR="00432911">
              <w:t xml:space="preserve"> </w:t>
            </w:r>
            <w:r w:rsidRPr="005B0A88">
              <w:t>cell</w:t>
            </w:r>
            <w:r w:rsidR="00432911">
              <w:t xml:space="preserve"> </w:t>
            </w:r>
            <w:r w:rsidRPr="005B0A88">
              <w:t>2.</w:t>
            </w:r>
          </w:p>
        </w:tc>
      </w:tr>
      <w:tr w:rsidR="00C9407A" w:rsidRPr="005B0A88" w14:paraId="7CC82526" w14:textId="77777777" w:rsidTr="00432911">
        <w:trPr>
          <w:cantSplit/>
          <w:jc w:val="center"/>
        </w:trPr>
        <w:tc>
          <w:tcPr>
            <w:tcW w:w="1008" w:type="dxa"/>
            <w:vMerge/>
          </w:tcPr>
          <w:p w14:paraId="44433CB1" w14:textId="77777777" w:rsidR="00C9407A" w:rsidRPr="005B0A88" w:rsidRDefault="00C9407A" w:rsidP="00432911">
            <w:pPr>
              <w:pStyle w:val="TAL"/>
              <w:rPr>
                <w:rFonts w:cs="Arial"/>
              </w:rPr>
            </w:pPr>
          </w:p>
        </w:tc>
        <w:tc>
          <w:tcPr>
            <w:tcW w:w="1794" w:type="dxa"/>
          </w:tcPr>
          <w:p w14:paraId="627C2EB0" w14:textId="7DD070A1"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5117EE5A" w14:textId="77777777" w:rsidR="00C9407A" w:rsidRPr="005B0A88" w:rsidRDefault="00C9407A" w:rsidP="00432911">
            <w:pPr>
              <w:pStyle w:val="TAC"/>
              <w:rPr>
                <w:rFonts w:cs="Arial"/>
              </w:rPr>
            </w:pPr>
          </w:p>
        </w:tc>
        <w:tc>
          <w:tcPr>
            <w:tcW w:w="1418" w:type="dxa"/>
          </w:tcPr>
          <w:p w14:paraId="1E1FD96D" w14:textId="6DA99EB4" w:rsidR="00C9407A" w:rsidRPr="005B0A88" w:rsidRDefault="00C9407A" w:rsidP="00432911">
            <w:pPr>
              <w:pStyle w:val="TAC"/>
              <w:rPr>
                <w:rFonts w:cs="Arial"/>
              </w:rPr>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34" w:type="dxa"/>
          </w:tcPr>
          <w:p w14:paraId="46E4DF32" w14:textId="77777777" w:rsidR="00C9407A" w:rsidRPr="005B0A88" w:rsidRDefault="00C9407A" w:rsidP="00432911">
            <w:pPr>
              <w:pStyle w:val="TAC"/>
              <w:rPr>
                <w:rFonts w:cs="Arial"/>
              </w:rPr>
            </w:pPr>
            <w:r w:rsidRPr="005B0A88">
              <w:t>Cell2</w:t>
            </w:r>
          </w:p>
        </w:tc>
        <w:tc>
          <w:tcPr>
            <w:tcW w:w="3544" w:type="dxa"/>
            <w:tcBorders>
              <w:top w:val="nil"/>
            </w:tcBorders>
          </w:tcPr>
          <w:p w14:paraId="55536EA2" w14:textId="77777777" w:rsidR="00C9407A" w:rsidRPr="005B0A88" w:rsidRDefault="00C9407A" w:rsidP="00432911">
            <w:pPr>
              <w:pStyle w:val="TAC"/>
              <w:rPr>
                <w:rFonts w:cs="Arial"/>
              </w:rPr>
            </w:pPr>
          </w:p>
        </w:tc>
      </w:tr>
      <w:tr w:rsidR="00C9407A" w:rsidRPr="005B0A88" w14:paraId="661249FD" w14:textId="77777777" w:rsidTr="00432911">
        <w:trPr>
          <w:cantSplit/>
          <w:jc w:val="center"/>
        </w:trPr>
        <w:tc>
          <w:tcPr>
            <w:tcW w:w="1008" w:type="dxa"/>
            <w:vMerge w:val="restart"/>
          </w:tcPr>
          <w:p w14:paraId="25461D04" w14:textId="34E100FE"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0DD3DFD3" w14:textId="28A29501"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143E4C11" w14:textId="77777777" w:rsidR="00C9407A" w:rsidRPr="005B0A88" w:rsidRDefault="00C9407A" w:rsidP="00432911">
            <w:pPr>
              <w:pStyle w:val="TAC"/>
              <w:rPr>
                <w:rFonts w:cs="Arial"/>
              </w:rPr>
            </w:pPr>
          </w:p>
        </w:tc>
        <w:tc>
          <w:tcPr>
            <w:tcW w:w="1418" w:type="dxa"/>
          </w:tcPr>
          <w:p w14:paraId="34F8D44F" w14:textId="2BA3CA2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8F5B403" w14:textId="77777777" w:rsidR="00C9407A" w:rsidRPr="005B0A88" w:rsidRDefault="00C9407A" w:rsidP="00432911">
            <w:pPr>
              <w:pStyle w:val="TAC"/>
              <w:rPr>
                <w:rFonts w:cs="Arial"/>
              </w:rPr>
            </w:pPr>
            <w:r w:rsidRPr="005B0A88">
              <w:rPr>
                <w:rFonts w:cs="Arial"/>
              </w:rPr>
              <w:t>Cell2</w:t>
            </w:r>
          </w:p>
        </w:tc>
        <w:tc>
          <w:tcPr>
            <w:tcW w:w="3544" w:type="dxa"/>
            <w:vMerge w:val="restart"/>
          </w:tcPr>
          <w:p w14:paraId="1507C4B6" w14:textId="6BCA9E9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19B4D4BC" w14:textId="77777777" w:rsidTr="00432911">
        <w:trPr>
          <w:cantSplit/>
          <w:jc w:val="center"/>
        </w:trPr>
        <w:tc>
          <w:tcPr>
            <w:tcW w:w="1008" w:type="dxa"/>
            <w:vMerge/>
          </w:tcPr>
          <w:p w14:paraId="66AD60E0" w14:textId="77777777" w:rsidR="00C9407A" w:rsidRPr="005B0A88" w:rsidRDefault="00C9407A" w:rsidP="00432911">
            <w:pPr>
              <w:pStyle w:val="TAL"/>
              <w:rPr>
                <w:rFonts w:cs="Arial"/>
              </w:rPr>
            </w:pPr>
          </w:p>
        </w:tc>
        <w:tc>
          <w:tcPr>
            <w:tcW w:w="1794" w:type="dxa"/>
          </w:tcPr>
          <w:p w14:paraId="246A55C8" w14:textId="5BD659DE"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1E699C6B" w14:textId="77777777" w:rsidR="00C9407A" w:rsidRPr="005B0A88" w:rsidRDefault="00C9407A" w:rsidP="00432911">
            <w:pPr>
              <w:pStyle w:val="TAC"/>
              <w:rPr>
                <w:rFonts w:cs="Arial"/>
              </w:rPr>
            </w:pPr>
          </w:p>
        </w:tc>
        <w:tc>
          <w:tcPr>
            <w:tcW w:w="1418" w:type="dxa"/>
          </w:tcPr>
          <w:p w14:paraId="54A288A4" w14:textId="20B26A0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A60D843" w14:textId="77777777" w:rsidR="00C9407A" w:rsidRPr="005B0A88" w:rsidRDefault="00C9407A" w:rsidP="00432911">
            <w:pPr>
              <w:pStyle w:val="TAC"/>
              <w:rPr>
                <w:rFonts w:cs="Arial"/>
              </w:rPr>
            </w:pPr>
            <w:r w:rsidRPr="005B0A88">
              <w:rPr>
                <w:rFonts w:cs="Arial"/>
              </w:rPr>
              <w:t>Cell1</w:t>
            </w:r>
          </w:p>
        </w:tc>
        <w:tc>
          <w:tcPr>
            <w:tcW w:w="3544" w:type="dxa"/>
            <w:vMerge/>
            <w:tcBorders>
              <w:bottom w:val="single" w:sz="4" w:space="0" w:color="auto"/>
            </w:tcBorders>
          </w:tcPr>
          <w:p w14:paraId="705576A0" w14:textId="77777777" w:rsidR="00C9407A" w:rsidRPr="005B0A88" w:rsidRDefault="00C9407A" w:rsidP="00432911">
            <w:pPr>
              <w:pStyle w:val="TAC"/>
              <w:rPr>
                <w:rFonts w:cs="Arial"/>
              </w:rPr>
            </w:pPr>
          </w:p>
        </w:tc>
      </w:tr>
      <w:tr w:rsidR="00C9407A" w:rsidRPr="005B0A88" w14:paraId="4AAC2C24" w14:textId="77777777" w:rsidTr="00432911">
        <w:trPr>
          <w:cantSplit/>
          <w:jc w:val="center"/>
        </w:trPr>
        <w:tc>
          <w:tcPr>
            <w:tcW w:w="1008" w:type="dxa"/>
            <w:vMerge w:val="restart"/>
          </w:tcPr>
          <w:p w14:paraId="4951E678" w14:textId="5F37B103"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66036FF2" w14:textId="5B68A674"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2CEA7566" w14:textId="77777777" w:rsidR="00C9407A" w:rsidRPr="005B0A88" w:rsidRDefault="00C9407A" w:rsidP="00432911">
            <w:pPr>
              <w:pStyle w:val="TAC"/>
              <w:rPr>
                <w:rFonts w:cs="Arial"/>
              </w:rPr>
            </w:pPr>
          </w:p>
        </w:tc>
        <w:tc>
          <w:tcPr>
            <w:tcW w:w="1418" w:type="dxa"/>
          </w:tcPr>
          <w:p w14:paraId="39A6A5C5" w14:textId="4D44995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93236A1" w14:textId="77777777" w:rsidR="00C9407A" w:rsidRPr="005B0A88" w:rsidRDefault="00C9407A" w:rsidP="00432911">
            <w:pPr>
              <w:pStyle w:val="TAC"/>
              <w:rPr>
                <w:rFonts w:cs="Arial"/>
              </w:rPr>
            </w:pPr>
            <w:r w:rsidRPr="005B0A88">
              <w:rPr>
                <w:rFonts w:cs="Arial"/>
              </w:rPr>
              <w:t>Cell1</w:t>
            </w:r>
          </w:p>
        </w:tc>
        <w:tc>
          <w:tcPr>
            <w:tcW w:w="3544" w:type="dxa"/>
            <w:vMerge w:val="restart"/>
          </w:tcPr>
          <w:p w14:paraId="2666A3F1" w14:textId="3099B35C"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t xml:space="preserve"> </w:t>
            </w:r>
            <w:r w:rsidRPr="005B0A88">
              <w:t>with</w:t>
            </w:r>
            <w:r w:rsidR="00432911">
              <w:t xml:space="preserve"> </w:t>
            </w:r>
            <w:r w:rsidRPr="005B0A88">
              <w:t>higher</w:t>
            </w:r>
            <w:r w:rsidR="00432911">
              <w:t xml:space="preserve"> </w:t>
            </w:r>
            <w:r w:rsidRPr="005B0A88">
              <w:t>priority</w:t>
            </w:r>
            <w:r w:rsidR="00432911">
              <w:t xml:space="preserve"> </w:t>
            </w:r>
            <w:r w:rsidRPr="005B0A88">
              <w:t>during</w:t>
            </w:r>
            <w:r w:rsidR="00432911">
              <w:t xml:space="preserve"> </w:t>
            </w:r>
            <w:r w:rsidRPr="005B0A88">
              <w:t>T2</w:t>
            </w:r>
            <w:r w:rsidR="00432911">
              <w:t xml:space="preserve"> </w:t>
            </w:r>
            <w:r w:rsidRPr="005B0A88">
              <w:t>for</w:t>
            </w:r>
            <w:r w:rsidR="00432911">
              <w:t xml:space="preserve"> </w:t>
            </w:r>
            <w:r w:rsidRPr="005B0A88">
              <w:t>iteration</w:t>
            </w:r>
            <w:r w:rsidR="00432911">
              <w:t xml:space="preserve"> </w:t>
            </w:r>
            <w:r w:rsidRPr="005B0A88">
              <w:t>of</w:t>
            </w:r>
            <w:r w:rsidR="00432911">
              <w:t xml:space="preserve"> </w:t>
            </w:r>
            <w:r w:rsidRPr="005B0A88">
              <w:t>the</w:t>
            </w:r>
            <w:r w:rsidR="00432911">
              <w:t xml:space="preserve"> </w:t>
            </w:r>
            <w:r w:rsidRPr="005B0A88">
              <w:t>tests.</w:t>
            </w:r>
          </w:p>
        </w:tc>
      </w:tr>
      <w:tr w:rsidR="00C9407A" w:rsidRPr="005B0A88" w14:paraId="068A93EB" w14:textId="77777777" w:rsidTr="00432911">
        <w:trPr>
          <w:cantSplit/>
          <w:jc w:val="center"/>
        </w:trPr>
        <w:tc>
          <w:tcPr>
            <w:tcW w:w="1008" w:type="dxa"/>
            <w:vMerge/>
          </w:tcPr>
          <w:p w14:paraId="4A2647E1" w14:textId="77777777" w:rsidR="00C9407A" w:rsidRPr="005B0A88" w:rsidRDefault="00C9407A" w:rsidP="00432911">
            <w:pPr>
              <w:pStyle w:val="TAL"/>
              <w:rPr>
                <w:rFonts w:cs="Arial"/>
              </w:rPr>
            </w:pPr>
          </w:p>
        </w:tc>
        <w:tc>
          <w:tcPr>
            <w:tcW w:w="1794" w:type="dxa"/>
          </w:tcPr>
          <w:p w14:paraId="39A064AC" w14:textId="16774D44"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5942DD78" w14:textId="77777777" w:rsidR="00C9407A" w:rsidRPr="005B0A88" w:rsidRDefault="00C9407A" w:rsidP="00432911">
            <w:pPr>
              <w:pStyle w:val="TAC"/>
              <w:rPr>
                <w:rFonts w:cs="Arial"/>
              </w:rPr>
            </w:pPr>
          </w:p>
        </w:tc>
        <w:tc>
          <w:tcPr>
            <w:tcW w:w="1418" w:type="dxa"/>
          </w:tcPr>
          <w:p w14:paraId="75372D44" w14:textId="1ABA23A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60D08063" w14:textId="77777777" w:rsidR="00C9407A" w:rsidRPr="005B0A88" w:rsidRDefault="00C9407A" w:rsidP="00432911">
            <w:pPr>
              <w:pStyle w:val="TAC"/>
              <w:rPr>
                <w:rFonts w:cs="Arial"/>
              </w:rPr>
            </w:pPr>
            <w:r w:rsidRPr="005B0A88">
              <w:rPr>
                <w:rFonts w:cs="Arial"/>
              </w:rPr>
              <w:t>Cell2</w:t>
            </w:r>
          </w:p>
        </w:tc>
        <w:tc>
          <w:tcPr>
            <w:tcW w:w="3544" w:type="dxa"/>
            <w:vMerge/>
          </w:tcPr>
          <w:p w14:paraId="39DA4B61" w14:textId="77777777" w:rsidR="00C9407A" w:rsidRPr="005B0A88" w:rsidRDefault="00C9407A" w:rsidP="00432911">
            <w:pPr>
              <w:pStyle w:val="TAC"/>
              <w:rPr>
                <w:rFonts w:cs="Arial"/>
              </w:rPr>
            </w:pPr>
          </w:p>
        </w:tc>
      </w:tr>
      <w:tr w:rsidR="00C9407A" w:rsidRPr="005B0A88" w14:paraId="391F3F02" w14:textId="77777777" w:rsidTr="00432911">
        <w:trPr>
          <w:cantSplit/>
          <w:jc w:val="center"/>
        </w:trPr>
        <w:tc>
          <w:tcPr>
            <w:tcW w:w="2802" w:type="dxa"/>
            <w:gridSpan w:val="2"/>
          </w:tcPr>
          <w:p w14:paraId="0D596362" w14:textId="1C6663FB"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3946653E" w14:textId="77777777" w:rsidR="00C9407A" w:rsidRPr="005B0A88" w:rsidRDefault="00C9407A" w:rsidP="00432911">
            <w:pPr>
              <w:pStyle w:val="TAC"/>
              <w:rPr>
                <w:rFonts w:cs="Arial"/>
              </w:rPr>
            </w:pPr>
            <w:r w:rsidRPr="005B0A88">
              <w:rPr>
                <w:rFonts w:cs="v4.2.0"/>
              </w:rPr>
              <w:t>-</w:t>
            </w:r>
          </w:p>
        </w:tc>
        <w:tc>
          <w:tcPr>
            <w:tcW w:w="1418" w:type="dxa"/>
          </w:tcPr>
          <w:p w14:paraId="5CA6CFAB" w14:textId="0784CB64"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0679AC4A" w14:textId="74797BF9"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04D34C35" w14:textId="7B18AE11"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415AA75C" w14:textId="77777777" w:rsidTr="00432911">
        <w:trPr>
          <w:cantSplit/>
          <w:jc w:val="center"/>
        </w:trPr>
        <w:tc>
          <w:tcPr>
            <w:tcW w:w="2802" w:type="dxa"/>
            <w:gridSpan w:val="2"/>
          </w:tcPr>
          <w:p w14:paraId="7EC0FA94" w14:textId="31CA5EF9"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4C59EB36" w14:textId="77777777" w:rsidR="00C9407A" w:rsidRPr="005B0A88" w:rsidRDefault="00C9407A" w:rsidP="00432911">
            <w:pPr>
              <w:pStyle w:val="TAC"/>
              <w:rPr>
                <w:rFonts w:cs="Arial"/>
              </w:rPr>
            </w:pPr>
            <w:r w:rsidRPr="005B0A88">
              <w:rPr>
                <w:rFonts w:cs="Arial"/>
              </w:rPr>
              <w:t>s</w:t>
            </w:r>
          </w:p>
        </w:tc>
        <w:tc>
          <w:tcPr>
            <w:tcW w:w="1418" w:type="dxa"/>
          </w:tcPr>
          <w:p w14:paraId="30A162BD" w14:textId="5215847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A55CA9F" w14:textId="77777777" w:rsidR="00C9407A" w:rsidRPr="005B0A88" w:rsidRDefault="00C9407A" w:rsidP="00432911">
            <w:pPr>
              <w:pStyle w:val="TAC"/>
              <w:rPr>
                <w:rFonts w:cs="Arial"/>
              </w:rPr>
            </w:pPr>
            <w:r w:rsidRPr="005B0A88">
              <w:rPr>
                <w:rFonts w:cs="Arial"/>
              </w:rPr>
              <w:t>0.64</w:t>
            </w:r>
          </w:p>
        </w:tc>
        <w:tc>
          <w:tcPr>
            <w:tcW w:w="3544" w:type="dxa"/>
          </w:tcPr>
          <w:p w14:paraId="084B0710" w14:textId="4C1CF0CF"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3BEDF9CE" w14:textId="77777777" w:rsidTr="00432911">
        <w:trPr>
          <w:cantSplit/>
          <w:jc w:val="center"/>
        </w:trPr>
        <w:tc>
          <w:tcPr>
            <w:tcW w:w="2802" w:type="dxa"/>
            <w:gridSpan w:val="2"/>
            <w:tcBorders>
              <w:bottom w:val="single" w:sz="4" w:space="0" w:color="auto"/>
            </w:tcBorders>
          </w:tcPr>
          <w:p w14:paraId="4DD35740" w14:textId="470B44CA"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Borders>
              <w:bottom w:val="single" w:sz="4" w:space="0" w:color="auto"/>
            </w:tcBorders>
          </w:tcPr>
          <w:p w14:paraId="3FC7227E" w14:textId="77777777" w:rsidR="00C9407A" w:rsidRPr="005B0A88" w:rsidRDefault="00C9407A" w:rsidP="00432911">
            <w:pPr>
              <w:pStyle w:val="TAC"/>
              <w:rPr>
                <w:rFonts w:cs="Arial"/>
              </w:rPr>
            </w:pPr>
          </w:p>
        </w:tc>
        <w:tc>
          <w:tcPr>
            <w:tcW w:w="1418" w:type="dxa"/>
          </w:tcPr>
          <w:p w14:paraId="5583195C" w14:textId="66373D8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170B33E" w14:textId="77777777" w:rsidR="00C9407A" w:rsidRPr="005B0A88" w:rsidRDefault="00C9407A" w:rsidP="00432911">
            <w:pPr>
              <w:pStyle w:val="TAC"/>
              <w:rPr>
                <w:rFonts w:cs="Arial"/>
              </w:rPr>
            </w:pPr>
            <w:r w:rsidRPr="005B0A88">
              <w:rPr>
                <w:rFonts w:cs="Arial"/>
                <w:lang w:eastAsia="ja-JP"/>
              </w:rPr>
              <w:t>102</w:t>
            </w:r>
          </w:p>
        </w:tc>
        <w:tc>
          <w:tcPr>
            <w:tcW w:w="3544" w:type="dxa"/>
            <w:tcBorders>
              <w:bottom w:val="single" w:sz="4" w:space="0" w:color="auto"/>
            </w:tcBorders>
          </w:tcPr>
          <w:p w14:paraId="7B991CAC" w14:textId="70A45F6A"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5C74F9CF" w14:textId="77777777" w:rsidTr="00432911">
        <w:trPr>
          <w:cantSplit/>
          <w:jc w:val="center"/>
        </w:trPr>
        <w:tc>
          <w:tcPr>
            <w:tcW w:w="2802" w:type="dxa"/>
            <w:gridSpan w:val="2"/>
            <w:tcBorders>
              <w:bottom w:val="nil"/>
            </w:tcBorders>
          </w:tcPr>
          <w:p w14:paraId="33952F79" w14:textId="2CBB4D27"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p>
        </w:tc>
        <w:tc>
          <w:tcPr>
            <w:tcW w:w="708" w:type="dxa"/>
            <w:tcBorders>
              <w:bottom w:val="nil"/>
            </w:tcBorders>
          </w:tcPr>
          <w:p w14:paraId="7D4B146A" w14:textId="77777777" w:rsidR="00C9407A" w:rsidRPr="005B0A88" w:rsidRDefault="00C9407A" w:rsidP="00432911">
            <w:pPr>
              <w:pStyle w:val="TAC"/>
              <w:rPr>
                <w:rFonts w:cs="Arial"/>
              </w:rPr>
            </w:pPr>
          </w:p>
        </w:tc>
        <w:tc>
          <w:tcPr>
            <w:tcW w:w="1418" w:type="dxa"/>
          </w:tcPr>
          <w:p w14:paraId="445B1015" w14:textId="380959B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484CCEB" w14:textId="77777777" w:rsidR="00C9407A" w:rsidRPr="005B0A88" w:rsidRDefault="00C9407A" w:rsidP="00432911">
            <w:pPr>
              <w:pStyle w:val="TAC"/>
              <w:rPr>
                <w:rFonts w:cs="Arial"/>
                <w:lang w:eastAsia="ja-JP"/>
              </w:rPr>
            </w:pPr>
            <w:r w:rsidRPr="005B0A88">
              <w:rPr>
                <w:rFonts w:cs="Arial"/>
                <w:lang w:eastAsia="ja-JP"/>
              </w:rPr>
              <w:t>53</w:t>
            </w:r>
          </w:p>
        </w:tc>
        <w:tc>
          <w:tcPr>
            <w:tcW w:w="3544" w:type="dxa"/>
            <w:tcBorders>
              <w:bottom w:val="nil"/>
            </w:tcBorders>
          </w:tcPr>
          <w:p w14:paraId="25B644AA" w14:textId="7271F90B"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30FFF9C5" w14:textId="77777777" w:rsidTr="00432911">
        <w:trPr>
          <w:cantSplit/>
          <w:jc w:val="center"/>
        </w:trPr>
        <w:tc>
          <w:tcPr>
            <w:tcW w:w="2802" w:type="dxa"/>
            <w:gridSpan w:val="2"/>
            <w:tcBorders>
              <w:top w:val="nil"/>
            </w:tcBorders>
          </w:tcPr>
          <w:p w14:paraId="0EA0620E" w14:textId="77777777" w:rsidR="00C9407A" w:rsidRPr="005B0A88" w:rsidRDefault="00C9407A" w:rsidP="00432911">
            <w:pPr>
              <w:pStyle w:val="TAL"/>
              <w:rPr>
                <w:rFonts w:cs="Arial"/>
              </w:rPr>
            </w:pPr>
            <w:r w:rsidRPr="005B0A88">
              <w:rPr>
                <w:rFonts w:cs="Arial"/>
              </w:rPr>
              <w:t>index</w:t>
            </w:r>
          </w:p>
        </w:tc>
        <w:tc>
          <w:tcPr>
            <w:tcW w:w="708" w:type="dxa"/>
            <w:tcBorders>
              <w:top w:val="nil"/>
            </w:tcBorders>
          </w:tcPr>
          <w:p w14:paraId="39DE5D1F" w14:textId="77777777" w:rsidR="00C9407A" w:rsidRPr="005B0A88" w:rsidRDefault="00C9407A" w:rsidP="00432911">
            <w:pPr>
              <w:pStyle w:val="TAC"/>
              <w:rPr>
                <w:rFonts w:cs="Arial"/>
              </w:rPr>
            </w:pPr>
          </w:p>
        </w:tc>
        <w:tc>
          <w:tcPr>
            <w:tcW w:w="1418" w:type="dxa"/>
          </w:tcPr>
          <w:p w14:paraId="22A74448" w14:textId="5B184B20"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4" w:type="dxa"/>
          </w:tcPr>
          <w:p w14:paraId="05F345B7" w14:textId="77777777" w:rsidR="00C9407A" w:rsidRPr="005B0A88" w:rsidRDefault="00C9407A" w:rsidP="00432911">
            <w:pPr>
              <w:pStyle w:val="TAC"/>
              <w:rPr>
                <w:rFonts w:cs="Arial"/>
                <w:lang w:eastAsia="ja-JP"/>
              </w:rPr>
            </w:pPr>
            <w:r w:rsidRPr="005B0A88">
              <w:rPr>
                <w:rFonts w:cs="Arial"/>
                <w:lang w:eastAsia="ja-JP"/>
              </w:rPr>
              <w:t>4</w:t>
            </w:r>
          </w:p>
        </w:tc>
        <w:tc>
          <w:tcPr>
            <w:tcW w:w="3544" w:type="dxa"/>
            <w:tcBorders>
              <w:top w:val="nil"/>
            </w:tcBorders>
          </w:tcPr>
          <w:p w14:paraId="60C642DD" w14:textId="77777777" w:rsidR="00C9407A" w:rsidRPr="005B0A88" w:rsidRDefault="00C9407A" w:rsidP="00432911">
            <w:pPr>
              <w:pStyle w:val="TAC"/>
              <w:rPr>
                <w:rFonts w:cs="Arial"/>
              </w:rPr>
            </w:pPr>
          </w:p>
        </w:tc>
      </w:tr>
      <w:tr w:rsidR="00C9407A" w:rsidRPr="005B0A88" w14:paraId="1AFD10E9" w14:textId="77777777" w:rsidTr="00432911">
        <w:trPr>
          <w:cantSplit/>
          <w:jc w:val="center"/>
        </w:trPr>
        <w:tc>
          <w:tcPr>
            <w:tcW w:w="2802" w:type="dxa"/>
            <w:gridSpan w:val="2"/>
          </w:tcPr>
          <w:p w14:paraId="671DBA1B" w14:textId="77777777" w:rsidR="00C9407A" w:rsidRPr="005B0A88" w:rsidRDefault="00C9407A" w:rsidP="00432911">
            <w:pPr>
              <w:pStyle w:val="TAL"/>
              <w:rPr>
                <w:rFonts w:cs="Arial"/>
              </w:rPr>
            </w:pPr>
            <w:r w:rsidRPr="005B0A88">
              <w:rPr>
                <w:rFonts w:cs="Arial"/>
              </w:rPr>
              <w:t>T1</w:t>
            </w:r>
          </w:p>
        </w:tc>
        <w:tc>
          <w:tcPr>
            <w:tcW w:w="708" w:type="dxa"/>
          </w:tcPr>
          <w:p w14:paraId="7A7978D8" w14:textId="77777777" w:rsidR="00C9407A" w:rsidRPr="005B0A88" w:rsidRDefault="00C9407A" w:rsidP="00432911">
            <w:pPr>
              <w:pStyle w:val="TAC"/>
              <w:rPr>
                <w:rFonts w:cs="Arial"/>
              </w:rPr>
            </w:pPr>
            <w:r w:rsidRPr="005B0A88">
              <w:rPr>
                <w:rFonts w:cs="Arial"/>
              </w:rPr>
              <w:t>s</w:t>
            </w:r>
          </w:p>
        </w:tc>
        <w:tc>
          <w:tcPr>
            <w:tcW w:w="1418" w:type="dxa"/>
          </w:tcPr>
          <w:p w14:paraId="211DEAE9" w14:textId="6809D9C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13C9AA9D" w14:textId="77777777" w:rsidR="00C9407A" w:rsidRPr="005B0A88" w:rsidRDefault="00C9407A" w:rsidP="00432911">
            <w:pPr>
              <w:pStyle w:val="TAC"/>
              <w:rPr>
                <w:rFonts w:cs="Arial"/>
              </w:rPr>
            </w:pPr>
            <w:r w:rsidRPr="005B0A88">
              <w:rPr>
                <w:rFonts w:cs="Arial"/>
              </w:rPr>
              <w:t>24</w:t>
            </w:r>
          </w:p>
        </w:tc>
        <w:tc>
          <w:tcPr>
            <w:tcW w:w="3544" w:type="dxa"/>
          </w:tcPr>
          <w:p w14:paraId="3AA304D4" w14:textId="3F2A76C9" w:rsidR="00C9407A" w:rsidRPr="005B0A88" w:rsidRDefault="00C9407A" w:rsidP="00432911">
            <w:pPr>
              <w:pStyle w:val="TAC"/>
              <w:rPr>
                <w:rFonts w:cs="Arial"/>
              </w:rPr>
            </w:pPr>
            <w:r w:rsidRPr="005B0A88">
              <w:rPr>
                <w:rFonts w:cs="Arial"/>
              </w:rPr>
              <w:t>T1</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4445B824" w14:textId="77777777" w:rsidTr="00432911">
        <w:trPr>
          <w:cantSplit/>
          <w:jc w:val="center"/>
        </w:trPr>
        <w:tc>
          <w:tcPr>
            <w:tcW w:w="2802" w:type="dxa"/>
            <w:gridSpan w:val="2"/>
          </w:tcPr>
          <w:p w14:paraId="797E7097" w14:textId="77777777" w:rsidR="00C9407A" w:rsidRPr="005B0A88" w:rsidRDefault="00C9407A" w:rsidP="00432911">
            <w:pPr>
              <w:pStyle w:val="TAL"/>
              <w:rPr>
                <w:rFonts w:cs="Arial"/>
              </w:rPr>
            </w:pPr>
            <w:r w:rsidRPr="005B0A88">
              <w:rPr>
                <w:rFonts w:cs="Arial"/>
              </w:rPr>
              <w:t>T2</w:t>
            </w:r>
          </w:p>
        </w:tc>
        <w:tc>
          <w:tcPr>
            <w:tcW w:w="708" w:type="dxa"/>
          </w:tcPr>
          <w:p w14:paraId="02B248AB" w14:textId="77777777" w:rsidR="00C9407A" w:rsidRPr="005B0A88" w:rsidRDefault="00C9407A" w:rsidP="00432911">
            <w:pPr>
              <w:pStyle w:val="TAC"/>
              <w:rPr>
                <w:rFonts w:cs="Arial"/>
              </w:rPr>
            </w:pPr>
            <w:r w:rsidRPr="005B0A88">
              <w:rPr>
                <w:rFonts w:cs="Arial"/>
              </w:rPr>
              <w:t>s</w:t>
            </w:r>
          </w:p>
        </w:tc>
        <w:tc>
          <w:tcPr>
            <w:tcW w:w="1418" w:type="dxa"/>
          </w:tcPr>
          <w:p w14:paraId="0C9A8CAF" w14:textId="5251132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013D0C6" w14:textId="77777777" w:rsidR="00C9407A" w:rsidRPr="005B0A88" w:rsidRDefault="00C9407A" w:rsidP="00432911">
            <w:pPr>
              <w:pStyle w:val="TAC"/>
              <w:rPr>
                <w:rFonts w:cs="Arial"/>
              </w:rPr>
            </w:pPr>
            <w:r w:rsidRPr="005B0A88">
              <w:rPr>
                <w:rFonts w:cs="Arial"/>
              </w:rPr>
              <w:t>24</w:t>
            </w:r>
          </w:p>
        </w:tc>
        <w:tc>
          <w:tcPr>
            <w:tcW w:w="3544" w:type="dxa"/>
          </w:tcPr>
          <w:p w14:paraId="333CF312" w14:textId="1F21F9DC"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41B620EC" w14:textId="77777777" w:rsidR="00C9407A" w:rsidRPr="005B0A88" w:rsidRDefault="00C9407A" w:rsidP="00C9407A"/>
    <w:p w14:paraId="0319C5D2" w14:textId="77777777" w:rsidR="00C9407A" w:rsidRPr="005B0A88" w:rsidRDefault="00C9407A" w:rsidP="00C9407A">
      <w:pPr>
        <w:pStyle w:val="H6"/>
      </w:pPr>
      <w:r w:rsidRPr="005B0A88">
        <w:t>6.1.2.3.4.2</w:t>
      </w:r>
      <w:r w:rsidRPr="005B0A88">
        <w:tab/>
        <w:t xml:space="preserve">Test </w:t>
      </w:r>
      <w:r w:rsidRPr="005B0A88">
        <w:rPr>
          <w:lang w:eastAsia="x-none"/>
        </w:rPr>
        <w:t>procedure</w:t>
      </w:r>
    </w:p>
    <w:p w14:paraId="0EC6B2BA" w14:textId="77777777" w:rsidR="00C9407A" w:rsidRPr="005B0A88" w:rsidRDefault="00C9407A" w:rsidP="00C9407A">
      <w:pPr>
        <w:rPr>
          <w:rFonts w:cs="v4.2.0"/>
        </w:rPr>
      </w:pPr>
      <w:r w:rsidRPr="005B0A88">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7C34E34" w14:textId="77777777" w:rsidR="00C9407A" w:rsidRPr="005B0A88" w:rsidRDefault="00C9407A" w:rsidP="00C9407A">
      <w:pPr>
        <w:jc w:val="both"/>
        <w:rPr>
          <w:rFonts w:cs="v4.2.0"/>
        </w:rPr>
      </w:pPr>
      <w:r w:rsidRPr="005B0A88">
        <w:rPr>
          <w:rFonts w:cs="v4.2.0"/>
        </w:rPr>
        <w:t>The UE is configured with the relaxed measurement criterion for UE with low mobility defined in clause 5.2.4.9.1 in TS 38.304 [30]. So, Cell 1 configures the UE as follows:</w:t>
      </w:r>
    </w:p>
    <w:p w14:paraId="1A9C206C" w14:textId="77777777" w:rsidR="00C9407A" w:rsidRPr="005B0A88" w:rsidRDefault="00C9407A" w:rsidP="00C9407A">
      <w:pPr>
        <w:pStyle w:val="B1"/>
      </w:pPr>
      <w:r w:rsidRPr="005B0A88">
        <w:t>-</w:t>
      </w:r>
      <w:r w:rsidRPr="005B0A88">
        <w:tab/>
      </w:r>
      <w:r w:rsidRPr="005B0A88">
        <w:rPr>
          <w:i/>
        </w:rPr>
        <w:t>lowMobilityEvalutation</w:t>
      </w:r>
      <w:r w:rsidRPr="005B0A88">
        <w:t xml:space="preserve"> [13] criterion is configured according to the parameters listed in Table 6.1.2.3.5-1;</w:t>
      </w:r>
    </w:p>
    <w:p w14:paraId="729488B4" w14:textId="77777777" w:rsidR="00C9407A" w:rsidRPr="005B0A88" w:rsidRDefault="00C9407A" w:rsidP="00C9407A">
      <w:pPr>
        <w:pStyle w:val="B1"/>
      </w:pPr>
      <w:r w:rsidRPr="005B0A88">
        <w:t>-</w:t>
      </w:r>
      <w:r w:rsidRPr="005B0A88">
        <w:tab/>
      </w:r>
      <w:r w:rsidRPr="005B0A88">
        <w:rPr>
          <w:i/>
        </w:rPr>
        <w:t>cellEdgeEvaluation</w:t>
      </w:r>
      <w:r w:rsidRPr="005B0A88">
        <w:t xml:space="preserve"> [13] criterion is not configured; </w:t>
      </w:r>
    </w:p>
    <w:p w14:paraId="474D4771" w14:textId="77777777" w:rsidR="00C9407A" w:rsidRPr="005B0A88" w:rsidRDefault="00C9407A" w:rsidP="00C9407A">
      <w:pPr>
        <w:pStyle w:val="B1"/>
        <w:rPr>
          <w:rFonts w:cs="v3.7.0"/>
        </w:rPr>
      </w:pPr>
      <w:r w:rsidRPr="005B0A88">
        <w:t>-</w:t>
      </w:r>
      <w:r w:rsidRPr="005B0A88">
        <w:tab/>
      </w:r>
      <w:r w:rsidRPr="005B0A88">
        <w:rPr>
          <w:i/>
        </w:rPr>
        <w:t>combineRelaxedMeasCondition</w:t>
      </w:r>
      <w:r w:rsidRPr="005B0A88">
        <w:t xml:space="preserve"> [13] is not configured</w:t>
      </w:r>
    </w:p>
    <w:p w14:paraId="7ABAA32C"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low mobility criterion</w:t>
      </w:r>
      <w:r w:rsidRPr="005B0A88">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6512C91E" w14:textId="77777777" w:rsidR="00C9407A" w:rsidRPr="005B0A88" w:rsidRDefault="00C9407A" w:rsidP="00C9407A">
      <w:pPr>
        <w:pStyle w:val="B1"/>
      </w:pPr>
      <w:r w:rsidRPr="005B0A88">
        <w:t>1.</w:t>
      </w:r>
      <w:r w:rsidRPr="005B0A88">
        <w:tab/>
        <w:t>Ensure the UE is in state RRC_IDLE with generic procedure parameters Connectivity NR according to TS 38.508-1 [14] clause 4.5.</w:t>
      </w:r>
    </w:p>
    <w:p w14:paraId="1CBA60BD" w14:textId="77777777" w:rsidR="00C9407A" w:rsidRPr="005B0A88" w:rsidRDefault="00C9407A" w:rsidP="00C9407A">
      <w:pPr>
        <w:pStyle w:val="B1"/>
      </w:pPr>
      <w:r w:rsidRPr="005B0A88">
        <w:t>2.</w:t>
      </w:r>
      <w:r w:rsidRPr="005B0A88">
        <w:tab/>
        <w:t>Set the parameters according to T1 in Table 6.1.2.3.5-1 and 6.1.2.3.5-2. T1 starts.</w:t>
      </w:r>
    </w:p>
    <w:p w14:paraId="351DE829" w14:textId="77777777" w:rsidR="00C9407A" w:rsidRPr="005B0A88" w:rsidRDefault="00C9407A" w:rsidP="00C9407A">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57603AE5" w14:textId="77777777" w:rsidR="00C9407A" w:rsidRPr="005B0A88" w:rsidRDefault="00C9407A" w:rsidP="00C9407A">
      <w:pPr>
        <w:pStyle w:val="B1"/>
        <w:ind w:left="569" w:hanging="285"/>
      </w:pPr>
      <w:r w:rsidRPr="005B0A88">
        <w:rPr>
          <w:lang w:eastAsia="ja-JP"/>
        </w:rPr>
        <w:t>4.</w:t>
      </w:r>
      <w:r w:rsidRPr="005B0A88">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04068" w14:textId="77777777" w:rsidR="00C9407A" w:rsidRPr="005B0A88" w:rsidRDefault="00C9407A" w:rsidP="00C9407A">
      <w:pPr>
        <w:pStyle w:val="B1"/>
        <w:ind w:left="569" w:hanging="285"/>
      </w:pPr>
      <w:r w:rsidRPr="005B0A88">
        <w:t>5.</w:t>
      </w:r>
      <w:r w:rsidRPr="005B0A88">
        <w:tab/>
        <w:t>If the UE has re-selected Cell 2 within T1, after the re-selection or when T1 expires, continue with step 6.</w:t>
      </w:r>
      <w:r w:rsidRPr="005B0A88">
        <w:br/>
        <w:t>Otherwise, if T1 expires and the UE has not yet re-selected Cell 2, the TE shall switch off and on the UE and skip to step 11.</w:t>
      </w:r>
    </w:p>
    <w:p w14:paraId="677387C2" w14:textId="77777777" w:rsidR="00C9407A" w:rsidRPr="005B0A88" w:rsidRDefault="00C9407A" w:rsidP="00C9407A">
      <w:pPr>
        <w:pStyle w:val="B1"/>
      </w:pPr>
      <w:r w:rsidRPr="005B0A88">
        <w:lastRenderedPageBreak/>
        <w:t>6</w:t>
      </w:r>
      <w:r w:rsidRPr="005B0A88">
        <w:tab/>
        <w:t>The SS shall send an RRCConnectionRelease to ensure that the UE is in state RRC_IDLE.</w:t>
      </w:r>
    </w:p>
    <w:p w14:paraId="562BFD3C" w14:textId="77777777" w:rsidR="00C9407A" w:rsidRPr="005B0A88" w:rsidRDefault="00C9407A" w:rsidP="00C9407A">
      <w:pPr>
        <w:pStyle w:val="B1"/>
      </w:pPr>
      <w:r w:rsidRPr="005B0A88">
        <w:t>7.</w:t>
      </w:r>
      <w:r w:rsidRPr="005B0A88">
        <w:tab/>
        <w:t>The SS shall switch the power setting from T1 to T2 as specified in Table 6.1.2.3.5-1 and 6.1.2.3.5-2. T2 starts.</w:t>
      </w:r>
    </w:p>
    <w:p w14:paraId="709EC5E1" w14:textId="77777777" w:rsidR="00C9407A" w:rsidRPr="005B0A88" w:rsidRDefault="00C9407A" w:rsidP="00C9407A">
      <w:pPr>
        <w:pStyle w:val="B1"/>
      </w:pPr>
      <w:r w:rsidRPr="005B0A88">
        <w:t>8.</w:t>
      </w:r>
      <w:r w:rsidRPr="005B0A88">
        <w:tab/>
        <w:t>The SS waits for random access requests information from the UE to perform cell re-selection on Cell 1.</w:t>
      </w:r>
    </w:p>
    <w:p w14:paraId="161A35D6" w14:textId="77777777" w:rsidR="00C9407A" w:rsidRPr="005B0A88" w:rsidRDefault="00C9407A" w:rsidP="00C9407A">
      <w:pPr>
        <w:pStyle w:val="B1"/>
      </w:pPr>
      <w:r w:rsidRPr="005B0A88">
        <w:t>9.</w:t>
      </w:r>
      <w:r w:rsidRPr="005B0A88">
        <w:tab/>
        <w:t>If the UE has re-selected Cell 1 within T2, after the re-selection or when T2 expires, continue with step 10.</w:t>
      </w:r>
      <w:r w:rsidRPr="005B0A88">
        <w:br/>
        <w:t>Otherwise, if T2 expires and the UE has not yet re-selected Cell 1, the TE shall switch off and on the UE and skip to step 11.</w:t>
      </w:r>
    </w:p>
    <w:p w14:paraId="06901834" w14:textId="77777777" w:rsidR="00C9407A" w:rsidRPr="005B0A88" w:rsidRDefault="00C9407A" w:rsidP="00C9407A">
      <w:pPr>
        <w:pStyle w:val="B1"/>
      </w:pPr>
      <w:r w:rsidRPr="005B0A88">
        <w:t>10</w:t>
      </w:r>
      <w:r w:rsidRPr="005B0A88">
        <w:tab/>
        <w:t>The SS shall send an RRCConnectionRelease to ensure that the UE is in state RRC_IDLE, and then skip to step 12.</w:t>
      </w:r>
    </w:p>
    <w:p w14:paraId="60FD44FA" w14:textId="77777777" w:rsidR="00C9407A" w:rsidRPr="005B0A88" w:rsidRDefault="00C9407A" w:rsidP="00C9407A">
      <w:pPr>
        <w:pStyle w:val="B1"/>
      </w:pPr>
      <w:r w:rsidRPr="005B0A88">
        <w:t>11.</w:t>
      </w:r>
      <w:r w:rsidRPr="005B0A88">
        <w:tab/>
        <w:t>Ensure the UE is in state RRC_IDLE with generic procedure parameters Connectivity NR according to TS 38.508-1 [14] clause 4.5.</w:t>
      </w:r>
    </w:p>
    <w:p w14:paraId="6F4C0C99" w14:textId="77777777" w:rsidR="00C9407A" w:rsidRPr="005B0A88" w:rsidRDefault="00C9407A" w:rsidP="00C9407A">
      <w:pPr>
        <w:pStyle w:val="B1"/>
      </w:pPr>
      <w:r w:rsidRPr="005B0A88">
        <w:t>12.</w:t>
      </w:r>
      <w:r w:rsidRPr="005B0A88">
        <w:tab/>
        <w:t xml:space="preserve">Repeat step 2-11 until the confidence level according to </w:t>
      </w:r>
      <w:r w:rsidRPr="005B0A88">
        <w:rPr>
          <w:rFonts w:eastAsia="v4.2.0"/>
        </w:rPr>
        <w:t>Tables G.2.3-1 in Annex G clause G.2 is achieved</w:t>
      </w:r>
      <w:r w:rsidRPr="005B0A88">
        <w:t>.</w:t>
      </w:r>
    </w:p>
    <w:p w14:paraId="538C4B5B" w14:textId="77777777" w:rsidR="00C9407A" w:rsidRPr="005B0A88" w:rsidRDefault="00C9407A" w:rsidP="00C9407A">
      <w:pPr>
        <w:pStyle w:val="H6"/>
      </w:pPr>
      <w:r w:rsidRPr="005B0A88">
        <w:t>6.1.2.3.4.3</w:t>
      </w:r>
      <w:r w:rsidRPr="005B0A88">
        <w:tab/>
        <w:t xml:space="preserve">Message </w:t>
      </w:r>
      <w:r w:rsidRPr="005B0A88">
        <w:rPr>
          <w:lang w:eastAsia="x-none"/>
        </w:rPr>
        <w:t>contents</w:t>
      </w:r>
    </w:p>
    <w:p w14:paraId="4833D2FA" w14:textId="77777777" w:rsidR="00C9407A" w:rsidRPr="005B0A88" w:rsidRDefault="00C9407A" w:rsidP="00C9407A">
      <w:r w:rsidRPr="005B0A88">
        <w:t xml:space="preserve">Message contents are according to TS 38.508-1 [14] clause 4.6 with the following exceptions: </w:t>
      </w:r>
    </w:p>
    <w:p w14:paraId="07319066" w14:textId="77777777" w:rsidR="00C9407A" w:rsidRPr="005B0A88" w:rsidRDefault="00C9407A" w:rsidP="00C9407A">
      <w:pPr>
        <w:pStyle w:val="TH"/>
      </w:pPr>
      <w:r w:rsidRPr="005B0A88">
        <w:t>Table 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5B0A88" w14:paraId="485E158B" w14:textId="77777777" w:rsidTr="00432911">
        <w:trPr>
          <w:cantSplit/>
          <w:jc w:val="center"/>
        </w:trPr>
        <w:tc>
          <w:tcPr>
            <w:tcW w:w="9697" w:type="dxa"/>
            <w:gridSpan w:val="2"/>
          </w:tcPr>
          <w:p w14:paraId="137D48C9" w14:textId="66568597"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0EAD430F" w14:textId="77777777" w:rsidTr="00432911">
        <w:trPr>
          <w:cantSplit/>
          <w:jc w:val="center"/>
        </w:trPr>
        <w:tc>
          <w:tcPr>
            <w:tcW w:w="3496" w:type="dxa"/>
          </w:tcPr>
          <w:p w14:paraId="5C6D5D1F" w14:textId="05AE2AD0"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201" w:type="dxa"/>
          </w:tcPr>
          <w:p w14:paraId="6A9A501E" w14:textId="5EF021C2" w:rsidR="00C9407A" w:rsidRPr="005B0A88" w:rsidRDefault="00C9407A" w:rsidP="00432911">
            <w:pPr>
              <w:pStyle w:val="TAL"/>
            </w:pPr>
            <w:r w:rsidRPr="005B0A88">
              <w:t>Table</w:t>
            </w:r>
            <w:r w:rsidR="00432911">
              <w:t xml:space="preserve"> </w:t>
            </w:r>
            <w:r w:rsidRPr="005B0A88">
              <w:t>H.2.3-1</w:t>
            </w:r>
          </w:p>
          <w:p w14:paraId="3D007148" w14:textId="77777777" w:rsidR="00C9407A" w:rsidRPr="005B0A88" w:rsidRDefault="00C9407A" w:rsidP="00432911">
            <w:pPr>
              <w:pStyle w:val="TAL"/>
            </w:pPr>
          </w:p>
          <w:p w14:paraId="55069D96" w14:textId="5FC0D432"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6.1.2.3-2,</w:t>
            </w:r>
            <w:r w:rsidR="00432911">
              <w:t xml:space="preserve"> </w:t>
            </w:r>
            <w:r w:rsidRPr="005B0A88">
              <w:t>6.1.2.3-3,</w:t>
            </w:r>
            <w:r w:rsidR="00432911">
              <w:t xml:space="preserve"> </w:t>
            </w:r>
            <w:r w:rsidRPr="005B0A88">
              <w:t>6.1.2.3-5</w:t>
            </w:r>
            <w:r w:rsidR="00432911">
              <w:t xml:space="preserve"> </w:t>
            </w:r>
            <w:r w:rsidRPr="005B0A88">
              <w:t>and</w:t>
            </w:r>
            <w:r w:rsidR="00432911">
              <w:t xml:space="preserve"> </w:t>
            </w:r>
            <w:r w:rsidRPr="005B0A88">
              <w:t>6.1.2.3-6</w:t>
            </w:r>
          </w:p>
          <w:p w14:paraId="79D879CD" w14:textId="3E018C71"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6.1.2.3-1</w:t>
            </w:r>
            <w:r w:rsidR="00432911">
              <w:t xml:space="preserve"> </w:t>
            </w:r>
            <w:r w:rsidRPr="005B0A88">
              <w:t>and</w:t>
            </w:r>
            <w:r w:rsidR="00432911">
              <w:t xml:space="preserve"> </w:t>
            </w:r>
            <w:r w:rsidRPr="005B0A88">
              <w:t>6.1.2.3-4</w:t>
            </w:r>
          </w:p>
          <w:p w14:paraId="00C5A669" w14:textId="77777777" w:rsidR="00C9407A" w:rsidRPr="005B0A88" w:rsidRDefault="00C9407A" w:rsidP="00432911">
            <w:pPr>
              <w:pStyle w:val="TAL"/>
            </w:pPr>
          </w:p>
          <w:p w14:paraId="398DC437" w14:textId="1F1C4706"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lower</w:t>
            </w:r>
            <w:r w:rsidR="00432911">
              <w:t xml:space="preserve"> </w:t>
            </w:r>
            <w:r w:rsidRPr="005B0A88">
              <w:t>priority</w:t>
            </w:r>
          </w:p>
        </w:tc>
      </w:tr>
      <w:tr w:rsidR="00C9407A" w:rsidRPr="005B0A88" w14:paraId="3F166840" w14:textId="77777777" w:rsidTr="00432911">
        <w:trPr>
          <w:cantSplit/>
          <w:jc w:val="center"/>
        </w:trPr>
        <w:tc>
          <w:tcPr>
            <w:tcW w:w="3496" w:type="dxa"/>
          </w:tcPr>
          <w:p w14:paraId="27F2438F" w14:textId="2AAD4E96"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201" w:type="dxa"/>
          </w:tcPr>
          <w:p w14:paraId="141685C4" w14:textId="5951F01B" w:rsidR="00C9407A" w:rsidRPr="005B0A88" w:rsidRDefault="00C9407A" w:rsidP="00432911">
            <w:pPr>
              <w:pStyle w:val="TAL"/>
            </w:pPr>
            <w:r w:rsidRPr="005B0A88">
              <w:t>Table</w:t>
            </w:r>
            <w:r w:rsidR="00432911">
              <w:t xml:space="preserve"> </w:t>
            </w:r>
            <w:r w:rsidRPr="005B0A88">
              <w:t>H.3.2-1</w:t>
            </w:r>
          </w:p>
        </w:tc>
      </w:tr>
    </w:tbl>
    <w:p w14:paraId="59AA33FE" w14:textId="77777777" w:rsidR="00C9407A" w:rsidRPr="005B0A88" w:rsidRDefault="00C9407A" w:rsidP="00C9407A"/>
    <w:p w14:paraId="719981D2" w14:textId="77777777" w:rsidR="00C9407A" w:rsidRPr="005B0A88" w:rsidRDefault="00C9407A" w:rsidP="00AE3131">
      <w:pPr>
        <w:pStyle w:val="TH"/>
      </w:pPr>
      <w:r w:rsidRPr="005B0A88">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54CA0356" w14:textId="77777777" w:rsidTr="00432911">
        <w:trPr>
          <w:gridBefore w:val="1"/>
          <w:wBefore w:w="9" w:type="dxa"/>
          <w:jc w:val="center"/>
        </w:trPr>
        <w:tc>
          <w:tcPr>
            <w:tcW w:w="9639" w:type="dxa"/>
            <w:gridSpan w:val="5"/>
          </w:tcPr>
          <w:p w14:paraId="29163A5E" w14:textId="145BCCB5"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38.508-1</w:t>
            </w:r>
            <w:r w:rsidR="00432911">
              <w:rPr>
                <w:rFonts w:ascii="Arial" w:hAnsi="Arial"/>
                <w:sz w:val="18"/>
              </w:rPr>
              <w:t xml:space="preserve"> </w:t>
            </w:r>
            <w:r w:rsidRPr="005B0A88">
              <w:rPr>
                <w:rFonts w:ascii="Arial" w:hAnsi="Arial"/>
                <w:sz w:val="18"/>
              </w:rPr>
              <w:t>[14]</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4.6.2-1</w:t>
            </w:r>
          </w:p>
        </w:tc>
      </w:tr>
      <w:tr w:rsidR="00C9407A" w:rsidRPr="005B0A88" w14:paraId="63FC4C8B" w14:textId="77777777" w:rsidTr="00432911">
        <w:trPr>
          <w:gridAfter w:val="1"/>
          <w:wAfter w:w="9" w:type="dxa"/>
          <w:jc w:val="center"/>
        </w:trPr>
        <w:tc>
          <w:tcPr>
            <w:tcW w:w="4427" w:type="dxa"/>
            <w:gridSpan w:val="2"/>
          </w:tcPr>
          <w:p w14:paraId="64EED641" w14:textId="59322939"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399E578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A91913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0D7BDDE5"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2E386497" w14:textId="77777777" w:rsidTr="00432911">
        <w:trPr>
          <w:gridAfter w:val="1"/>
          <w:wAfter w:w="9" w:type="dxa"/>
          <w:jc w:val="center"/>
        </w:trPr>
        <w:tc>
          <w:tcPr>
            <w:tcW w:w="4427" w:type="dxa"/>
            <w:gridSpan w:val="2"/>
          </w:tcPr>
          <w:p w14:paraId="61114CBB" w14:textId="7248416C" w:rsidR="00C9407A" w:rsidRPr="005B0A88" w:rsidRDefault="00C9407A" w:rsidP="00432911">
            <w:pPr>
              <w:pStyle w:val="TAL"/>
            </w:pPr>
            <w:r w:rsidRPr="005B0A88">
              <w:t>SIB2</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6FB992C6" w14:textId="77777777" w:rsidR="00C9407A" w:rsidRPr="005B0A88" w:rsidRDefault="00C9407A" w:rsidP="00432911">
            <w:pPr>
              <w:keepNext/>
              <w:keepLines/>
              <w:spacing w:after="0"/>
              <w:rPr>
                <w:rFonts w:ascii="Arial" w:hAnsi="Arial"/>
                <w:sz w:val="18"/>
              </w:rPr>
            </w:pPr>
          </w:p>
        </w:tc>
        <w:tc>
          <w:tcPr>
            <w:tcW w:w="1700" w:type="dxa"/>
          </w:tcPr>
          <w:p w14:paraId="3D40A4E6" w14:textId="77777777" w:rsidR="00C9407A" w:rsidRPr="005B0A88" w:rsidRDefault="00C9407A" w:rsidP="00432911">
            <w:pPr>
              <w:keepNext/>
              <w:keepLines/>
              <w:spacing w:after="0"/>
              <w:rPr>
                <w:rFonts w:ascii="Arial" w:hAnsi="Arial"/>
                <w:sz w:val="18"/>
              </w:rPr>
            </w:pPr>
          </w:p>
        </w:tc>
        <w:tc>
          <w:tcPr>
            <w:tcW w:w="1245" w:type="dxa"/>
          </w:tcPr>
          <w:p w14:paraId="7402E5D7" w14:textId="77777777" w:rsidR="00C9407A" w:rsidRPr="005B0A88" w:rsidRDefault="00C9407A" w:rsidP="00432911">
            <w:pPr>
              <w:keepNext/>
              <w:keepLines/>
              <w:spacing w:after="0"/>
              <w:rPr>
                <w:rFonts w:ascii="Arial" w:hAnsi="Arial"/>
                <w:sz w:val="18"/>
              </w:rPr>
            </w:pPr>
          </w:p>
        </w:tc>
      </w:tr>
      <w:tr w:rsidR="00C9407A" w:rsidRPr="005B0A88" w14:paraId="66730009" w14:textId="77777777" w:rsidTr="00432911">
        <w:trPr>
          <w:gridAfter w:val="1"/>
          <w:wAfter w:w="9" w:type="dxa"/>
          <w:jc w:val="center"/>
        </w:trPr>
        <w:tc>
          <w:tcPr>
            <w:tcW w:w="4427" w:type="dxa"/>
            <w:gridSpan w:val="2"/>
          </w:tcPr>
          <w:p w14:paraId="4477B585" w14:textId="2F55DDD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relaxedMeasurement-r16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3F7B7FCA" w14:textId="77777777" w:rsidR="00C9407A" w:rsidRPr="005B0A88" w:rsidRDefault="00C9407A" w:rsidP="00432911">
            <w:pPr>
              <w:keepNext/>
              <w:keepLines/>
              <w:spacing w:after="0"/>
              <w:rPr>
                <w:rFonts w:ascii="Arial" w:hAnsi="Arial"/>
                <w:sz w:val="18"/>
              </w:rPr>
            </w:pPr>
          </w:p>
        </w:tc>
        <w:tc>
          <w:tcPr>
            <w:tcW w:w="1700" w:type="dxa"/>
          </w:tcPr>
          <w:p w14:paraId="7FE2455E" w14:textId="77777777" w:rsidR="00C9407A" w:rsidRPr="005B0A88" w:rsidRDefault="00C9407A" w:rsidP="00432911">
            <w:pPr>
              <w:keepNext/>
              <w:keepLines/>
              <w:spacing w:after="0"/>
              <w:rPr>
                <w:rFonts w:ascii="Arial" w:hAnsi="Arial"/>
                <w:sz w:val="18"/>
              </w:rPr>
            </w:pPr>
          </w:p>
        </w:tc>
        <w:tc>
          <w:tcPr>
            <w:tcW w:w="1245" w:type="dxa"/>
          </w:tcPr>
          <w:p w14:paraId="268C10F3" w14:textId="77777777" w:rsidR="00C9407A" w:rsidRPr="005B0A88" w:rsidRDefault="00C9407A" w:rsidP="00432911">
            <w:pPr>
              <w:keepNext/>
              <w:keepLines/>
              <w:spacing w:after="0"/>
              <w:rPr>
                <w:rFonts w:ascii="Arial" w:hAnsi="Arial"/>
                <w:sz w:val="18"/>
              </w:rPr>
            </w:pPr>
          </w:p>
        </w:tc>
      </w:tr>
      <w:tr w:rsidR="00C9407A" w:rsidRPr="005B0A88" w14:paraId="380191DA" w14:textId="77777777" w:rsidTr="00432911">
        <w:trPr>
          <w:gridAfter w:val="1"/>
          <w:wAfter w:w="9" w:type="dxa"/>
          <w:jc w:val="center"/>
        </w:trPr>
        <w:tc>
          <w:tcPr>
            <w:tcW w:w="4427" w:type="dxa"/>
            <w:gridSpan w:val="2"/>
          </w:tcPr>
          <w:p w14:paraId="64D5373A" w14:textId="66FB912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lowMobilityEvaluation-r16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62B4A3BB" w14:textId="77777777" w:rsidR="00C9407A" w:rsidRPr="005B0A88" w:rsidRDefault="00C9407A" w:rsidP="00432911">
            <w:pPr>
              <w:keepNext/>
              <w:keepLines/>
              <w:spacing w:after="0"/>
              <w:rPr>
                <w:rFonts w:ascii="Arial" w:hAnsi="Arial"/>
                <w:sz w:val="18"/>
              </w:rPr>
            </w:pPr>
          </w:p>
        </w:tc>
        <w:tc>
          <w:tcPr>
            <w:tcW w:w="1700" w:type="dxa"/>
          </w:tcPr>
          <w:p w14:paraId="46FA19D8" w14:textId="77777777" w:rsidR="00C9407A" w:rsidRPr="005B0A88" w:rsidRDefault="00C9407A" w:rsidP="00432911">
            <w:pPr>
              <w:keepNext/>
              <w:keepLines/>
              <w:spacing w:after="0"/>
              <w:rPr>
                <w:rFonts w:ascii="Arial" w:hAnsi="Arial"/>
                <w:sz w:val="18"/>
              </w:rPr>
            </w:pPr>
          </w:p>
        </w:tc>
        <w:tc>
          <w:tcPr>
            <w:tcW w:w="1245" w:type="dxa"/>
          </w:tcPr>
          <w:p w14:paraId="03BE564E" w14:textId="77777777" w:rsidR="00C9407A" w:rsidRPr="005B0A88" w:rsidRDefault="00C9407A" w:rsidP="00432911">
            <w:pPr>
              <w:keepNext/>
              <w:keepLines/>
              <w:spacing w:after="0"/>
              <w:rPr>
                <w:rFonts w:ascii="Arial" w:hAnsi="Arial"/>
                <w:sz w:val="18"/>
              </w:rPr>
            </w:pPr>
          </w:p>
        </w:tc>
      </w:tr>
      <w:tr w:rsidR="00C9407A" w:rsidRPr="005B0A88" w14:paraId="77FDD77E" w14:textId="77777777" w:rsidTr="00432911">
        <w:trPr>
          <w:gridAfter w:val="1"/>
          <w:wAfter w:w="9" w:type="dxa"/>
          <w:jc w:val="center"/>
        </w:trPr>
        <w:tc>
          <w:tcPr>
            <w:tcW w:w="4427" w:type="dxa"/>
            <w:gridSpan w:val="2"/>
          </w:tcPr>
          <w:p w14:paraId="2F4535C8" w14:textId="1B237EA2" w:rsidR="00C9407A" w:rsidRPr="005B0A88" w:rsidRDefault="00432911" w:rsidP="00432911">
            <w:pPr>
              <w:pStyle w:val="TAL"/>
            </w:pPr>
            <w:r>
              <w:t xml:space="preserve">      </w:t>
            </w:r>
            <w:r w:rsidR="00C9407A" w:rsidRPr="005B0A88">
              <w:t>s-SearchDeltaP-r16</w:t>
            </w:r>
          </w:p>
        </w:tc>
        <w:tc>
          <w:tcPr>
            <w:tcW w:w="2267" w:type="dxa"/>
          </w:tcPr>
          <w:p w14:paraId="0D2D0E7A" w14:textId="77777777" w:rsidR="00C9407A" w:rsidRPr="005B0A88" w:rsidRDefault="00C9407A" w:rsidP="00432911">
            <w:pPr>
              <w:keepNext/>
              <w:keepLines/>
              <w:spacing w:after="0"/>
              <w:rPr>
                <w:rFonts w:ascii="Arial" w:hAnsi="Arial"/>
                <w:sz w:val="18"/>
              </w:rPr>
            </w:pPr>
            <w:r w:rsidRPr="005B0A88">
              <w:rPr>
                <w:rFonts w:ascii="Arial" w:hAnsi="Arial"/>
                <w:sz w:val="18"/>
              </w:rPr>
              <w:t>dB3</w:t>
            </w:r>
          </w:p>
        </w:tc>
        <w:tc>
          <w:tcPr>
            <w:tcW w:w="1700" w:type="dxa"/>
          </w:tcPr>
          <w:p w14:paraId="1491297A" w14:textId="77777777" w:rsidR="00C9407A" w:rsidRPr="005B0A88" w:rsidRDefault="00C9407A" w:rsidP="00432911">
            <w:pPr>
              <w:keepNext/>
              <w:keepLines/>
              <w:spacing w:after="0"/>
              <w:rPr>
                <w:rFonts w:ascii="Arial" w:hAnsi="Arial"/>
                <w:sz w:val="18"/>
              </w:rPr>
            </w:pPr>
          </w:p>
        </w:tc>
        <w:tc>
          <w:tcPr>
            <w:tcW w:w="1245" w:type="dxa"/>
          </w:tcPr>
          <w:p w14:paraId="1FF0E7EB" w14:textId="77777777" w:rsidR="00C9407A" w:rsidRPr="005B0A88" w:rsidRDefault="00C9407A" w:rsidP="00432911">
            <w:pPr>
              <w:keepNext/>
              <w:keepLines/>
              <w:spacing w:after="0"/>
              <w:rPr>
                <w:rFonts w:ascii="Arial" w:hAnsi="Arial"/>
                <w:sz w:val="18"/>
              </w:rPr>
            </w:pPr>
          </w:p>
        </w:tc>
      </w:tr>
      <w:tr w:rsidR="00C9407A" w:rsidRPr="005B0A88" w14:paraId="07AE0AD8" w14:textId="77777777" w:rsidTr="00432911">
        <w:trPr>
          <w:gridAfter w:val="1"/>
          <w:wAfter w:w="9" w:type="dxa"/>
          <w:jc w:val="center"/>
        </w:trPr>
        <w:tc>
          <w:tcPr>
            <w:tcW w:w="4427" w:type="dxa"/>
            <w:gridSpan w:val="2"/>
          </w:tcPr>
          <w:p w14:paraId="6040F4A8" w14:textId="7022AB71" w:rsidR="00C9407A" w:rsidRPr="005B0A88" w:rsidRDefault="00432911" w:rsidP="00432911">
            <w:pPr>
              <w:pStyle w:val="TAL"/>
            </w:pPr>
            <w:r>
              <w:t xml:space="preserve">      </w:t>
            </w:r>
            <w:r w:rsidR="00C9407A" w:rsidRPr="005B0A88">
              <w:t>t-SearchDeltaP-r16</w:t>
            </w:r>
          </w:p>
        </w:tc>
        <w:tc>
          <w:tcPr>
            <w:tcW w:w="2267" w:type="dxa"/>
          </w:tcPr>
          <w:p w14:paraId="36F6C2D9" w14:textId="77777777" w:rsidR="00C9407A" w:rsidRPr="005B0A88" w:rsidRDefault="00C9407A" w:rsidP="00432911">
            <w:pPr>
              <w:keepNext/>
              <w:keepLines/>
              <w:spacing w:after="0"/>
              <w:rPr>
                <w:rFonts w:ascii="Arial" w:hAnsi="Arial"/>
                <w:sz w:val="18"/>
              </w:rPr>
            </w:pPr>
            <w:r w:rsidRPr="005B0A88">
              <w:rPr>
                <w:rFonts w:ascii="Arial" w:hAnsi="Arial"/>
                <w:sz w:val="18"/>
              </w:rPr>
              <w:t>s5</w:t>
            </w:r>
          </w:p>
        </w:tc>
        <w:tc>
          <w:tcPr>
            <w:tcW w:w="1700" w:type="dxa"/>
          </w:tcPr>
          <w:p w14:paraId="339DD54D" w14:textId="77777777" w:rsidR="00C9407A" w:rsidRPr="005B0A88" w:rsidRDefault="00C9407A" w:rsidP="00432911">
            <w:pPr>
              <w:keepNext/>
              <w:keepLines/>
              <w:spacing w:after="0"/>
              <w:rPr>
                <w:rFonts w:ascii="Arial" w:hAnsi="Arial"/>
                <w:sz w:val="18"/>
              </w:rPr>
            </w:pPr>
          </w:p>
        </w:tc>
        <w:tc>
          <w:tcPr>
            <w:tcW w:w="1245" w:type="dxa"/>
          </w:tcPr>
          <w:p w14:paraId="490CB5FA" w14:textId="77777777" w:rsidR="00C9407A" w:rsidRPr="005B0A88" w:rsidRDefault="00C9407A" w:rsidP="00432911">
            <w:pPr>
              <w:keepNext/>
              <w:keepLines/>
              <w:spacing w:after="0"/>
              <w:rPr>
                <w:rFonts w:ascii="Arial" w:hAnsi="Arial"/>
                <w:sz w:val="18"/>
              </w:rPr>
            </w:pPr>
          </w:p>
        </w:tc>
      </w:tr>
      <w:tr w:rsidR="00C9407A" w:rsidRPr="005B0A88" w14:paraId="7BFEA1F9" w14:textId="77777777" w:rsidTr="00432911">
        <w:trPr>
          <w:gridAfter w:val="1"/>
          <w:wAfter w:w="9" w:type="dxa"/>
          <w:jc w:val="center"/>
        </w:trPr>
        <w:tc>
          <w:tcPr>
            <w:tcW w:w="4427" w:type="dxa"/>
            <w:gridSpan w:val="2"/>
          </w:tcPr>
          <w:p w14:paraId="3AE2BDD6" w14:textId="673F5C8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27998B84" w14:textId="77777777" w:rsidR="00C9407A" w:rsidRPr="005B0A88" w:rsidRDefault="00C9407A" w:rsidP="00432911">
            <w:pPr>
              <w:keepNext/>
              <w:keepLines/>
              <w:spacing w:after="0"/>
              <w:rPr>
                <w:rFonts w:ascii="Arial" w:hAnsi="Arial"/>
                <w:sz w:val="18"/>
              </w:rPr>
            </w:pPr>
          </w:p>
        </w:tc>
        <w:tc>
          <w:tcPr>
            <w:tcW w:w="1700" w:type="dxa"/>
          </w:tcPr>
          <w:p w14:paraId="488A1973" w14:textId="77777777" w:rsidR="00C9407A" w:rsidRPr="005B0A88" w:rsidRDefault="00C9407A" w:rsidP="00432911">
            <w:pPr>
              <w:keepNext/>
              <w:keepLines/>
              <w:spacing w:after="0"/>
              <w:rPr>
                <w:rFonts w:ascii="Arial" w:hAnsi="Arial"/>
                <w:sz w:val="18"/>
              </w:rPr>
            </w:pPr>
          </w:p>
        </w:tc>
        <w:tc>
          <w:tcPr>
            <w:tcW w:w="1245" w:type="dxa"/>
          </w:tcPr>
          <w:p w14:paraId="74FF2A17" w14:textId="77777777" w:rsidR="00C9407A" w:rsidRPr="005B0A88" w:rsidRDefault="00C9407A" w:rsidP="00432911">
            <w:pPr>
              <w:keepNext/>
              <w:keepLines/>
              <w:spacing w:after="0"/>
              <w:rPr>
                <w:rFonts w:ascii="Arial" w:hAnsi="Arial"/>
                <w:sz w:val="18"/>
              </w:rPr>
            </w:pPr>
          </w:p>
        </w:tc>
      </w:tr>
      <w:tr w:rsidR="00C9407A" w:rsidRPr="005B0A88" w14:paraId="1216E210" w14:textId="77777777" w:rsidTr="00432911">
        <w:trPr>
          <w:gridAfter w:val="1"/>
          <w:wAfter w:w="9" w:type="dxa"/>
          <w:jc w:val="center"/>
        </w:trPr>
        <w:tc>
          <w:tcPr>
            <w:tcW w:w="4427" w:type="dxa"/>
            <w:gridSpan w:val="2"/>
          </w:tcPr>
          <w:p w14:paraId="7298C3C4" w14:textId="5B57DD5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cellEdgeEvaluation-r16</w:t>
            </w:r>
          </w:p>
        </w:tc>
        <w:tc>
          <w:tcPr>
            <w:tcW w:w="2267" w:type="dxa"/>
          </w:tcPr>
          <w:p w14:paraId="699B2F36" w14:textId="746319F5"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016F11F3" w14:textId="77777777" w:rsidR="00C9407A" w:rsidRPr="005B0A88" w:rsidRDefault="00C9407A" w:rsidP="00432911">
            <w:pPr>
              <w:keepNext/>
              <w:keepLines/>
              <w:spacing w:after="0"/>
              <w:rPr>
                <w:rFonts w:ascii="Arial" w:hAnsi="Arial"/>
                <w:sz w:val="18"/>
              </w:rPr>
            </w:pPr>
          </w:p>
        </w:tc>
        <w:tc>
          <w:tcPr>
            <w:tcW w:w="1245" w:type="dxa"/>
          </w:tcPr>
          <w:p w14:paraId="1D1036E6" w14:textId="77777777" w:rsidR="00C9407A" w:rsidRPr="005B0A88" w:rsidRDefault="00C9407A" w:rsidP="00432911">
            <w:pPr>
              <w:keepNext/>
              <w:keepLines/>
              <w:spacing w:after="0"/>
              <w:rPr>
                <w:rFonts w:ascii="Arial" w:hAnsi="Arial"/>
                <w:sz w:val="18"/>
              </w:rPr>
            </w:pPr>
          </w:p>
        </w:tc>
      </w:tr>
      <w:tr w:rsidR="00C9407A" w:rsidRPr="005B0A88" w14:paraId="7260EF5D" w14:textId="77777777" w:rsidTr="00432911">
        <w:trPr>
          <w:gridAfter w:val="1"/>
          <w:wAfter w:w="9" w:type="dxa"/>
          <w:jc w:val="center"/>
        </w:trPr>
        <w:tc>
          <w:tcPr>
            <w:tcW w:w="4427" w:type="dxa"/>
            <w:gridSpan w:val="2"/>
          </w:tcPr>
          <w:p w14:paraId="12EB29E3" w14:textId="295D65FB"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combineRelaxedMeasCondition-r16</w:t>
            </w:r>
          </w:p>
        </w:tc>
        <w:tc>
          <w:tcPr>
            <w:tcW w:w="2267" w:type="dxa"/>
          </w:tcPr>
          <w:p w14:paraId="62B2AFC9" w14:textId="41403361"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7C0E8AB2" w14:textId="77777777" w:rsidR="00C9407A" w:rsidRPr="005B0A88" w:rsidRDefault="00C9407A" w:rsidP="00432911">
            <w:pPr>
              <w:keepNext/>
              <w:keepLines/>
              <w:spacing w:after="0"/>
              <w:rPr>
                <w:rFonts w:ascii="Arial" w:hAnsi="Arial"/>
                <w:sz w:val="18"/>
              </w:rPr>
            </w:pPr>
          </w:p>
        </w:tc>
        <w:tc>
          <w:tcPr>
            <w:tcW w:w="1245" w:type="dxa"/>
          </w:tcPr>
          <w:p w14:paraId="54EBBA8F" w14:textId="77777777" w:rsidR="00C9407A" w:rsidRPr="005B0A88" w:rsidRDefault="00C9407A" w:rsidP="00432911">
            <w:pPr>
              <w:keepNext/>
              <w:keepLines/>
              <w:spacing w:after="0"/>
              <w:rPr>
                <w:rFonts w:ascii="Arial" w:hAnsi="Arial"/>
                <w:sz w:val="18"/>
              </w:rPr>
            </w:pPr>
          </w:p>
        </w:tc>
      </w:tr>
      <w:tr w:rsidR="00C9407A" w:rsidRPr="005B0A88" w14:paraId="2BE5D28D" w14:textId="77777777" w:rsidTr="00432911">
        <w:trPr>
          <w:gridAfter w:val="1"/>
          <w:wAfter w:w="9" w:type="dxa"/>
          <w:jc w:val="center"/>
        </w:trPr>
        <w:tc>
          <w:tcPr>
            <w:tcW w:w="4427" w:type="dxa"/>
            <w:gridSpan w:val="2"/>
          </w:tcPr>
          <w:p w14:paraId="0BCBC6D0" w14:textId="5EC780BD"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highPriorityMeasRelax-r16</w:t>
            </w:r>
          </w:p>
        </w:tc>
        <w:tc>
          <w:tcPr>
            <w:tcW w:w="2267" w:type="dxa"/>
          </w:tcPr>
          <w:p w14:paraId="2396CF23" w14:textId="4EA5C3C9"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6B9546AE" w14:textId="77777777" w:rsidR="00C9407A" w:rsidRPr="005B0A88" w:rsidRDefault="00C9407A" w:rsidP="00432911">
            <w:pPr>
              <w:keepNext/>
              <w:keepLines/>
              <w:spacing w:after="0"/>
              <w:rPr>
                <w:rFonts w:ascii="Arial" w:hAnsi="Arial"/>
                <w:sz w:val="18"/>
              </w:rPr>
            </w:pPr>
          </w:p>
        </w:tc>
        <w:tc>
          <w:tcPr>
            <w:tcW w:w="1245" w:type="dxa"/>
          </w:tcPr>
          <w:p w14:paraId="58C580AA" w14:textId="77777777" w:rsidR="00C9407A" w:rsidRPr="005B0A88" w:rsidRDefault="00C9407A" w:rsidP="00432911">
            <w:pPr>
              <w:keepNext/>
              <w:keepLines/>
              <w:spacing w:after="0"/>
              <w:rPr>
                <w:rFonts w:ascii="Arial" w:hAnsi="Arial"/>
                <w:sz w:val="18"/>
              </w:rPr>
            </w:pPr>
          </w:p>
        </w:tc>
      </w:tr>
      <w:tr w:rsidR="00C9407A" w:rsidRPr="005B0A88" w14:paraId="7DEB8CF5" w14:textId="77777777" w:rsidTr="00432911">
        <w:trPr>
          <w:gridAfter w:val="1"/>
          <w:wAfter w:w="9" w:type="dxa"/>
          <w:jc w:val="center"/>
        </w:trPr>
        <w:tc>
          <w:tcPr>
            <w:tcW w:w="4427" w:type="dxa"/>
            <w:gridSpan w:val="2"/>
          </w:tcPr>
          <w:p w14:paraId="2ACB2811" w14:textId="25CD9ACA"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4ECCDA88" w14:textId="77777777" w:rsidR="00C9407A" w:rsidRPr="005B0A88" w:rsidRDefault="00C9407A" w:rsidP="00432911">
            <w:pPr>
              <w:keepNext/>
              <w:keepLines/>
              <w:spacing w:after="0"/>
              <w:rPr>
                <w:rFonts w:ascii="Arial" w:hAnsi="Arial"/>
                <w:sz w:val="18"/>
              </w:rPr>
            </w:pPr>
          </w:p>
        </w:tc>
        <w:tc>
          <w:tcPr>
            <w:tcW w:w="1700" w:type="dxa"/>
          </w:tcPr>
          <w:p w14:paraId="23E882C0" w14:textId="77777777" w:rsidR="00C9407A" w:rsidRPr="005B0A88" w:rsidRDefault="00C9407A" w:rsidP="00432911">
            <w:pPr>
              <w:keepNext/>
              <w:keepLines/>
              <w:spacing w:after="0"/>
              <w:rPr>
                <w:rFonts w:ascii="Arial" w:hAnsi="Arial"/>
                <w:sz w:val="18"/>
              </w:rPr>
            </w:pPr>
          </w:p>
        </w:tc>
        <w:tc>
          <w:tcPr>
            <w:tcW w:w="1245" w:type="dxa"/>
          </w:tcPr>
          <w:p w14:paraId="29ECD672" w14:textId="77777777" w:rsidR="00C9407A" w:rsidRPr="005B0A88" w:rsidRDefault="00C9407A" w:rsidP="00432911">
            <w:pPr>
              <w:keepNext/>
              <w:keepLines/>
              <w:spacing w:after="0"/>
              <w:rPr>
                <w:rFonts w:ascii="Arial" w:hAnsi="Arial"/>
                <w:sz w:val="18"/>
              </w:rPr>
            </w:pPr>
          </w:p>
        </w:tc>
      </w:tr>
      <w:tr w:rsidR="00C9407A" w:rsidRPr="005B0A88" w14:paraId="6616C1B5" w14:textId="77777777" w:rsidTr="00432911">
        <w:trPr>
          <w:gridAfter w:val="1"/>
          <w:wAfter w:w="9" w:type="dxa"/>
          <w:jc w:val="center"/>
        </w:trPr>
        <w:tc>
          <w:tcPr>
            <w:tcW w:w="4427" w:type="dxa"/>
            <w:gridSpan w:val="2"/>
          </w:tcPr>
          <w:p w14:paraId="508B8006"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12BB4B1C" w14:textId="77777777" w:rsidR="00C9407A" w:rsidRPr="005B0A88" w:rsidRDefault="00C9407A" w:rsidP="00432911">
            <w:pPr>
              <w:keepNext/>
              <w:keepLines/>
              <w:spacing w:after="0"/>
              <w:rPr>
                <w:rFonts w:ascii="Arial" w:hAnsi="Arial"/>
                <w:sz w:val="18"/>
              </w:rPr>
            </w:pPr>
          </w:p>
        </w:tc>
        <w:tc>
          <w:tcPr>
            <w:tcW w:w="1700" w:type="dxa"/>
          </w:tcPr>
          <w:p w14:paraId="363D3E59" w14:textId="77777777" w:rsidR="00C9407A" w:rsidRPr="005B0A88" w:rsidRDefault="00C9407A" w:rsidP="00432911">
            <w:pPr>
              <w:keepNext/>
              <w:keepLines/>
              <w:spacing w:after="0"/>
              <w:rPr>
                <w:rFonts w:ascii="Arial" w:hAnsi="Arial"/>
                <w:sz w:val="18"/>
              </w:rPr>
            </w:pPr>
          </w:p>
        </w:tc>
        <w:tc>
          <w:tcPr>
            <w:tcW w:w="1245" w:type="dxa"/>
          </w:tcPr>
          <w:p w14:paraId="668DB99E" w14:textId="77777777" w:rsidR="00C9407A" w:rsidRPr="005B0A88" w:rsidRDefault="00C9407A" w:rsidP="00432911">
            <w:pPr>
              <w:keepNext/>
              <w:keepLines/>
              <w:spacing w:after="0"/>
              <w:rPr>
                <w:rFonts w:ascii="Arial" w:hAnsi="Arial"/>
                <w:sz w:val="18"/>
              </w:rPr>
            </w:pPr>
          </w:p>
        </w:tc>
      </w:tr>
    </w:tbl>
    <w:p w14:paraId="12121865" w14:textId="77777777" w:rsidR="00C9407A" w:rsidRPr="005B0A88" w:rsidRDefault="00C9407A" w:rsidP="00C9407A"/>
    <w:p w14:paraId="5B3E93C9" w14:textId="77777777" w:rsidR="00C9407A" w:rsidRPr="005B0A88" w:rsidRDefault="00C9407A" w:rsidP="00AE3131">
      <w:pPr>
        <w:pStyle w:val="TH"/>
      </w:pPr>
      <w:r w:rsidRPr="005B0A88">
        <w:t>Table 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609DF16F" w14:textId="77777777" w:rsidTr="00432911">
        <w:trPr>
          <w:gridBefore w:val="1"/>
          <w:wBefore w:w="9" w:type="dxa"/>
          <w:jc w:val="center"/>
        </w:trPr>
        <w:tc>
          <w:tcPr>
            <w:tcW w:w="9639" w:type="dxa"/>
            <w:gridSpan w:val="5"/>
          </w:tcPr>
          <w:p w14:paraId="0AB86F99" w14:textId="2ECEEF19"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1A08C52B" w14:textId="77777777" w:rsidTr="00432911">
        <w:trPr>
          <w:gridAfter w:val="1"/>
          <w:wAfter w:w="9" w:type="dxa"/>
          <w:jc w:val="center"/>
        </w:trPr>
        <w:tc>
          <w:tcPr>
            <w:tcW w:w="4427" w:type="dxa"/>
            <w:gridSpan w:val="2"/>
          </w:tcPr>
          <w:p w14:paraId="264419A6" w14:textId="3D9A5B1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1D98C57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8DCC0C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17DD2608"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31F976C6" w14:textId="77777777" w:rsidTr="00432911">
        <w:trPr>
          <w:gridAfter w:val="1"/>
          <w:wAfter w:w="9" w:type="dxa"/>
          <w:jc w:val="center"/>
        </w:trPr>
        <w:tc>
          <w:tcPr>
            <w:tcW w:w="4427" w:type="dxa"/>
            <w:gridSpan w:val="2"/>
          </w:tcPr>
          <w:p w14:paraId="5D80C84E" w14:textId="5849A94D"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30912F54" w14:textId="77777777" w:rsidR="00C9407A" w:rsidRPr="005B0A88" w:rsidRDefault="00C9407A" w:rsidP="00432911">
            <w:pPr>
              <w:keepNext/>
              <w:keepLines/>
              <w:spacing w:after="0"/>
              <w:rPr>
                <w:rFonts w:ascii="Arial" w:hAnsi="Arial"/>
                <w:sz w:val="18"/>
              </w:rPr>
            </w:pPr>
          </w:p>
        </w:tc>
        <w:tc>
          <w:tcPr>
            <w:tcW w:w="1700" w:type="dxa"/>
          </w:tcPr>
          <w:p w14:paraId="4CD17EEF" w14:textId="77777777" w:rsidR="00C9407A" w:rsidRPr="005B0A88" w:rsidRDefault="00C9407A" w:rsidP="00432911">
            <w:pPr>
              <w:keepNext/>
              <w:keepLines/>
              <w:spacing w:after="0"/>
              <w:rPr>
                <w:rFonts w:ascii="Arial" w:hAnsi="Arial"/>
                <w:sz w:val="18"/>
              </w:rPr>
            </w:pPr>
          </w:p>
        </w:tc>
        <w:tc>
          <w:tcPr>
            <w:tcW w:w="1245" w:type="dxa"/>
          </w:tcPr>
          <w:p w14:paraId="1BFF735D" w14:textId="77777777" w:rsidR="00C9407A" w:rsidRPr="005B0A88" w:rsidRDefault="00C9407A" w:rsidP="00432911">
            <w:pPr>
              <w:keepNext/>
              <w:keepLines/>
              <w:spacing w:after="0"/>
              <w:rPr>
                <w:rFonts w:ascii="Arial" w:hAnsi="Arial"/>
                <w:sz w:val="18"/>
              </w:rPr>
            </w:pPr>
          </w:p>
        </w:tc>
      </w:tr>
      <w:tr w:rsidR="00C9407A" w:rsidRPr="005B0A88" w14:paraId="428C2E68" w14:textId="77777777" w:rsidTr="00432911">
        <w:trPr>
          <w:gridAfter w:val="1"/>
          <w:wAfter w:w="9" w:type="dxa"/>
          <w:jc w:val="center"/>
        </w:trPr>
        <w:tc>
          <w:tcPr>
            <w:tcW w:w="4427" w:type="dxa"/>
            <w:gridSpan w:val="2"/>
          </w:tcPr>
          <w:p w14:paraId="4A4E686A" w14:textId="63FC818B" w:rsidR="00C9407A" w:rsidRPr="005B0A88" w:rsidRDefault="00432911" w:rsidP="00432911">
            <w:pPr>
              <w:pStyle w:val="TAL"/>
            </w:pPr>
            <w:r>
              <w:t xml:space="preserve">  </w:t>
            </w:r>
            <w:r w:rsidR="00C9407A" w:rsidRPr="005B0A88">
              <w:t>relaxedMeasurement-r16</w:t>
            </w:r>
            <w:r>
              <w:t xml:space="preserve"> </w:t>
            </w:r>
            <w:r w:rsidR="00C9407A" w:rsidRPr="005B0A88">
              <w:t>SEQUENCE</w:t>
            </w:r>
            <w:r>
              <w:t xml:space="preserve"> </w:t>
            </w:r>
            <w:r w:rsidR="00C9407A" w:rsidRPr="005B0A88">
              <w:t>{</w:t>
            </w:r>
          </w:p>
        </w:tc>
        <w:tc>
          <w:tcPr>
            <w:tcW w:w="2267" w:type="dxa"/>
          </w:tcPr>
          <w:p w14:paraId="3D088638" w14:textId="77777777" w:rsidR="00C9407A" w:rsidRPr="005B0A88" w:rsidRDefault="00C9407A" w:rsidP="00432911">
            <w:pPr>
              <w:keepNext/>
              <w:keepLines/>
              <w:spacing w:after="0"/>
              <w:rPr>
                <w:rFonts w:ascii="Arial" w:hAnsi="Arial"/>
                <w:sz w:val="18"/>
              </w:rPr>
            </w:pPr>
          </w:p>
        </w:tc>
        <w:tc>
          <w:tcPr>
            <w:tcW w:w="1700" w:type="dxa"/>
          </w:tcPr>
          <w:p w14:paraId="0B11F8C6" w14:textId="77777777" w:rsidR="00C9407A" w:rsidRPr="005B0A88" w:rsidRDefault="00C9407A" w:rsidP="00432911">
            <w:pPr>
              <w:keepNext/>
              <w:keepLines/>
              <w:spacing w:after="0"/>
              <w:rPr>
                <w:rFonts w:ascii="Arial" w:hAnsi="Arial"/>
                <w:sz w:val="18"/>
              </w:rPr>
            </w:pPr>
          </w:p>
        </w:tc>
        <w:tc>
          <w:tcPr>
            <w:tcW w:w="1245" w:type="dxa"/>
          </w:tcPr>
          <w:p w14:paraId="4B818305" w14:textId="77777777" w:rsidR="00C9407A" w:rsidRPr="005B0A88" w:rsidRDefault="00C9407A" w:rsidP="00432911">
            <w:pPr>
              <w:keepNext/>
              <w:keepLines/>
              <w:spacing w:after="0"/>
              <w:rPr>
                <w:rFonts w:ascii="Arial" w:hAnsi="Arial"/>
                <w:sz w:val="18"/>
              </w:rPr>
            </w:pPr>
          </w:p>
        </w:tc>
      </w:tr>
      <w:tr w:rsidR="00C9407A" w:rsidRPr="005B0A88" w14:paraId="2B148958" w14:textId="77777777" w:rsidTr="00432911">
        <w:trPr>
          <w:gridAfter w:val="1"/>
          <w:wAfter w:w="9" w:type="dxa"/>
          <w:jc w:val="center"/>
        </w:trPr>
        <w:tc>
          <w:tcPr>
            <w:tcW w:w="4427" w:type="dxa"/>
            <w:gridSpan w:val="2"/>
          </w:tcPr>
          <w:p w14:paraId="16DD3296" w14:textId="5B98F43D"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threshServingLow</w:t>
            </w:r>
          </w:p>
        </w:tc>
        <w:tc>
          <w:tcPr>
            <w:tcW w:w="2267" w:type="dxa"/>
          </w:tcPr>
          <w:p w14:paraId="3EEA6010"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407408CC" w14:textId="1837727F"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3E8262C9" w14:textId="77777777" w:rsidR="00C9407A" w:rsidRPr="005B0A88" w:rsidRDefault="00C9407A" w:rsidP="00432911">
            <w:pPr>
              <w:keepNext/>
              <w:keepLines/>
              <w:spacing w:after="0"/>
              <w:rPr>
                <w:rFonts w:ascii="Arial" w:hAnsi="Arial"/>
                <w:sz w:val="18"/>
              </w:rPr>
            </w:pPr>
          </w:p>
        </w:tc>
      </w:tr>
      <w:tr w:rsidR="00C9407A" w:rsidRPr="005B0A88" w14:paraId="1E0E60A4" w14:textId="77777777" w:rsidTr="00432911">
        <w:trPr>
          <w:gridAfter w:val="1"/>
          <w:wAfter w:w="9" w:type="dxa"/>
          <w:jc w:val="center"/>
        </w:trPr>
        <w:tc>
          <w:tcPr>
            <w:tcW w:w="4427" w:type="dxa"/>
            <w:gridSpan w:val="2"/>
          </w:tcPr>
          <w:p w14:paraId="4DE5C404" w14:textId="3AE9F15D"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w:t>
            </w:r>
          </w:p>
        </w:tc>
        <w:tc>
          <w:tcPr>
            <w:tcW w:w="2267" w:type="dxa"/>
          </w:tcPr>
          <w:p w14:paraId="029DBF80"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Pr>
          <w:p w14:paraId="78C83024" w14:textId="77777777" w:rsidR="00C9407A" w:rsidRPr="005B0A88" w:rsidRDefault="00C9407A" w:rsidP="00432911">
            <w:pPr>
              <w:keepNext/>
              <w:keepLines/>
              <w:spacing w:after="0"/>
              <w:rPr>
                <w:rFonts w:ascii="Arial" w:hAnsi="Arial"/>
                <w:sz w:val="18"/>
              </w:rPr>
            </w:pPr>
          </w:p>
        </w:tc>
        <w:tc>
          <w:tcPr>
            <w:tcW w:w="1245" w:type="dxa"/>
          </w:tcPr>
          <w:p w14:paraId="32EBE073" w14:textId="6D6F6E58"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2EA9B28D" w14:textId="77777777" w:rsidTr="00432911">
        <w:trPr>
          <w:gridAfter w:val="1"/>
          <w:wAfter w:w="9" w:type="dxa"/>
          <w:jc w:val="center"/>
        </w:trPr>
        <w:tc>
          <w:tcPr>
            <w:tcW w:w="4427" w:type="dxa"/>
            <w:gridSpan w:val="2"/>
          </w:tcPr>
          <w:p w14:paraId="289E2449" w14:textId="479779C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55E2BA8B" w14:textId="77777777" w:rsidR="00C9407A" w:rsidRPr="005B0A88" w:rsidRDefault="00C9407A" w:rsidP="00432911">
            <w:pPr>
              <w:keepNext/>
              <w:keepLines/>
              <w:spacing w:after="0"/>
              <w:rPr>
                <w:rFonts w:ascii="Arial" w:hAnsi="Arial"/>
                <w:sz w:val="18"/>
              </w:rPr>
            </w:pPr>
          </w:p>
        </w:tc>
        <w:tc>
          <w:tcPr>
            <w:tcW w:w="1700" w:type="dxa"/>
          </w:tcPr>
          <w:p w14:paraId="761B3EE9" w14:textId="77777777" w:rsidR="00C9407A" w:rsidRPr="005B0A88" w:rsidRDefault="00C9407A" w:rsidP="00432911">
            <w:pPr>
              <w:keepNext/>
              <w:keepLines/>
              <w:spacing w:after="0"/>
              <w:rPr>
                <w:rFonts w:ascii="Arial" w:hAnsi="Arial"/>
                <w:sz w:val="18"/>
              </w:rPr>
            </w:pPr>
          </w:p>
        </w:tc>
        <w:tc>
          <w:tcPr>
            <w:tcW w:w="1245" w:type="dxa"/>
          </w:tcPr>
          <w:p w14:paraId="0E495760" w14:textId="77777777" w:rsidR="00C9407A" w:rsidRPr="005B0A88" w:rsidRDefault="00C9407A" w:rsidP="00432911">
            <w:pPr>
              <w:keepNext/>
              <w:keepLines/>
              <w:spacing w:after="0"/>
              <w:rPr>
                <w:rFonts w:ascii="Arial" w:hAnsi="Arial"/>
                <w:sz w:val="18"/>
              </w:rPr>
            </w:pPr>
          </w:p>
        </w:tc>
      </w:tr>
      <w:tr w:rsidR="00C9407A" w:rsidRPr="005B0A88" w14:paraId="1A436BE8" w14:textId="77777777" w:rsidTr="00432911">
        <w:trPr>
          <w:gridAfter w:val="1"/>
          <w:wAfter w:w="9" w:type="dxa"/>
          <w:jc w:val="center"/>
        </w:trPr>
        <w:tc>
          <w:tcPr>
            <w:tcW w:w="4427" w:type="dxa"/>
            <w:gridSpan w:val="2"/>
          </w:tcPr>
          <w:p w14:paraId="3F33994C"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398CDCCA" w14:textId="77777777" w:rsidR="00C9407A" w:rsidRPr="005B0A88" w:rsidRDefault="00C9407A" w:rsidP="00432911">
            <w:pPr>
              <w:keepNext/>
              <w:keepLines/>
              <w:spacing w:after="0"/>
              <w:rPr>
                <w:rFonts w:ascii="Arial" w:hAnsi="Arial"/>
                <w:sz w:val="18"/>
              </w:rPr>
            </w:pPr>
          </w:p>
        </w:tc>
        <w:tc>
          <w:tcPr>
            <w:tcW w:w="1700" w:type="dxa"/>
          </w:tcPr>
          <w:p w14:paraId="6BFF059A" w14:textId="77777777" w:rsidR="00C9407A" w:rsidRPr="005B0A88" w:rsidRDefault="00C9407A" w:rsidP="00432911">
            <w:pPr>
              <w:keepNext/>
              <w:keepLines/>
              <w:spacing w:after="0"/>
              <w:rPr>
                <w:rFonts w:ascii="Arial" w:hAnsi="Arial"/>
                <w:sz w:val="18"/>
              </w:rPr>
            </w:pPr>
          </w:p>
        </w:tc>
        <w:tc>
          <w:tcPr>
            <w:tcW w:w="1245" w:type="dxa"/>
          </w:tcPr>
          <w:p w14:paraId="3186C514" w14:textId="77777777" w:rsidR="00C9407A" w:rsidRPr="005B0A88" w:rsidRDefault="00C9407A" w:rsidP="00432911">
            <w:pPr>
              <w:keepNext/>
              <w:keepLines/>
              <w:spacing w:after="0"/>
              <w:rPr>
                <w:rFonts w:ascii="Arial" w:hAnsi="Arial"/>
                <w:sz w:val="18"/>
              </w:rPr>
            </w:pPr>
          </w:p>
        </w:tc>
      </w:tr>
    </w:tbl>
    <w:p w14:paraId="278F5C61" w14:textId="77777777" w:rsidR="00C9407A" w:rsidRPr="005B0A88" w:rsidRDefault="00C9407A" w:rsidP="00C9407A"/>
    <w:p w14:paraId="41D7B873" w14:textId="77777777" w:rsidR="00C9407A" w:rsidRPr="005B0A88" w:rsidRDefault="00C9407A" w:rsidP="00AE3131">
      <w:pPr>
        <w:pStyle w:val="TH"/>
      </w:pPr>
      <w:r w:rsidRPr="005B0A88">
        <w:lastRenderedPageBreak/>
        <w:t>Table 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2902FC9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CBEAFF" w14:textId="1108DCF0"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7953C1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A149C1" w14:textId="4231B7C9"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3097589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2E6CDA"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12B26C"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62F674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261943" w14:textId="4901E4C2"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A3F163"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7038D6"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235D" w14:textId="77777777" w:rsidR="00C9407A" w:rsidRPr="005B0A88" w:rsidRDefault="00C9407A" w:rsidP="00432911">
            <w:pPr>
              <w:keepNext/>
              <w:keepLines/>
              <w:spacing w:after="0"/>
              <w:rPr>
                <w:rFonts w:ascii="Arial" w:hAnsi="Arial"/>
                <w:sz w:val="18"/>
              </w:rPr>
            </w:pPr>
          </w:p>
        </w:tc>
      </w:tr>
      <w:tr w:rsidR="00C9407A" w:rsidRPr="005B0A88" w14:paraId="6BCAA6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DCCC58" w14:textId="4DC3BDCC"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980A88" w14:textId="004AFD5E"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2BD8F6F2"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67F33" w14:textId="77777777" w:rsidR="00C9407A" w:rsidRPr="005B0A88" w:rsidRDefault="00C9407A" w:rsidP="00432911">
            <w:pPr>
              <w:keepNext/>
              <w:keepLines/>
              <w:spacing w:after="0"/>
              <w:rPr>
                <w:rFonts w:ascii="Arial" w:hAnsi="Arial"/>
                <w:sz w:val="18"/>
              </w:rPr>
            </w:pPr>
          </w:p>
        </w:tc>
      </w:tr>
      <w:tr w:rsidR="00C9407A" w:rsidRPr="005B0A88" w14:paraId="2ACDC56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86F3B61" w14:textId="60F248B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i/>
                <w:sz w:val="18"/>
              </w:rPr>
              <w:t>n</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45D7C6"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873911D"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492B245" w14:textId="4B272E2B"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31BCFB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31ACD12" w14:textId="02818304"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639FE69"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9E1D7F1" w14:textId="358BE5BC"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825EB35" w14:textId="77777777" w:rsidR="00C9407A" w:rsidRPr="005B0A88" w:rsidRDefault="00C9407A" w:rsidP="00432911">
            <w:pPr>
              <w:keepNext/>
              <w:keepLines/>
              <w:spacing w:after="0"/>
              <w:rPr>
                <w:rFonts w:ascii="Arial" w:hAnsi="Arial"/>
                <w:sz w:val="18"/>
              </w:rPr>
            </w:pPr>
          </w:p>
        </w:tc>
      </w:tr>
      <w:tr w:rsidR="00C9407A" w:rsidRPr="005B0A88" w14:paraId="310B834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A0E7C93" w14:textId="6EC4487B"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58CDDD81"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6CB7905A" w14:textId="1CD0630D"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929BB83" w14:textId="77777777" w:rsidR="00C9407A" w:rsidRPr="005B0A88" w:rsidRDefault="00C9407A" w:rsidP="00432911">
            <w:pPr>
              <w:keepNext/>
              <w:keepLines/>
              <w:spacing w:after="0"/>
              <w:rPr>
                <w:rFonts w:ascii="Arial" w:hAnsi="Arial"/>
                <w:sz w:val="18"/>
              </w:rPr>
            </w:pPr>
          </w:p>
        </w:tc>
      </w:tr>
      <w:tr w:rsidR="00C9407A" w:rsidRPr="005B0A88" w14:paraId="507909C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B924B3" w14:textId="601BBB57"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1A6F1"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2E4311"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FCFC303" w14:textId="77777777" w:rsidR="00C9407A" w:rsidRPr="005B0A88" w:rsidRDefault="00C9407A" w:rsidP="00432911">
            <w:pPr>
              <w:keepNext/>
              <w:keepLines/>
              <w:spacing w:after="0"/>
              <w:rPr>
                <w:rFonts w:ascii="Arial" w:hAnsi="Arial"/>
                <w:sz w:val="18"/>
              </w:rPr>
            </w:pPr>
          </w:p>
        </w:tc>
      </w:tr>
      <w:tr w:rsidR="00C9407A" w:rsidRPr="005B0A88" w14:paraId="7A3FC9F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E790044"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0C1CE7"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BD887B"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9CA39" w14:textId="77777777" w:rsidR="00C9407A" w:rsidRPr="005B0A88" w:rsidRDefault="00C9407A" w:rsidP="00432911">
            <w:pPr>
              <w:keepNext/>
              <w:keepLines/>
              <w:spacing w:after="0"/>
              <w:rPr>
                <w:rFonts w:ascii="Arial" w:hAnsi="Arial"/>
                <w:sz w:val="18"/>
              </w:rPr>
            </w:pPr>
          </w:p>
        </w:tc>
      </w:tr>
    </w:tbl>
    <w:p w14:paraId="7C34F494" w14:textId="77777777" w:rsidR="00C9407A" w:rsidRPr="005B0A88" w:rsidRDefault="00C9407A" w:rsidP="00C9407A"/>
    <w:p w14:paraId="1697D3C5" w14:textId="77777777" w:rsidR="00C9407A" w:rsidRPr="005B0A88" w:rsidRDefault="00C9407A" w:rsidP="00C9407A">
      <w:pPr>
        <w:pStyle w:val="H6"/>
      </w:pPr>
      <w:r w:rsidRPr="005B0A88">
        <w:t>6.1.2.3.5</w:t>
      </w:r>
      <w:r w:rsidRPr="005B0A88">
        <w:tab/>
        <w:t xml:space="preserve">Test </w:t>
      </w:r>
      <w:r w:rsidRPr="005B0A88">
        <w:rPr>
          <w:lang w:eastAsia="x-none"/>
        </w:rPr>
        <w:t>requirement</w:t>
      </w:r>
    </w:p>
    <w:p w14:paraId="59A3E5BC" w14:textId="77777777" w:rsidR="00C9407A" w:rsidRPr="005B0A88" w:rsidRDefault="00C9407A" w:rsidP="00C9407A">
      <w:r w:rsidRPr="005B0A88">
        <w:t xml:space="preserve">Tables 6.1.2.3.4.1-3, 6.1.2.3.5-1 and 6.1.2.3.5-2 define the primary level settings including test tolerances for </w:t>
      </w:r>
      <w:r w:rsidRPr="005B0A88">
        <w:rPr>
          <w:lang w:eastAsia="ja-JP"/>
        </w:rPr>
        <w:t>lower</w:t>
      </w:r>
      <w:r w:rsidRPr="005B0A88">
        <w:t xml:space="preserve"> priority E-UTRA cell re-selection test case.</w:t>
      </w:r>
    </w:p>
    <w:p w14:paraId="7FB14DD6" w14:textId="77777777" w:rsidR="00C9407A" w:rsidRPr="005B0A88" w:rsidRDefault="00C9407A" w:rsidP="00C9407A">
      <w:pPr>
        <w:pStyle w:val="TH"/>
      </w:pPr>
      <w:r w:rsidRPr="005B0A88">
        <w:lastRenderedPageBreak/>
        <w:t>Table 6.1.2.3.5-1: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5B0A88" w14:paraId="4A093543" w14:textId="77777777" w:rsidTr="00432911">
        <w:trPr>
          <w:cantSplit/>
          <w:jc w:val="center"/>
        </w:trPr>
        <w:tc>
          <w:tcPr>
            <w:tcW w:w="2518" w:type="dxa"/>
            <w:vMerge w:val="restart"/>
            <w:tcBorders>
              <w:top w:val="single" w:sz="4" w:space="0" w:color="auto"/>
              <w:left w:val="single" w:sz="4" w:space="0" w:color="auto"/>
            </w:tcBorders>
          </w:tcPr>
          <w:p w14:paraId="50040433" w14:textId="77777777" w:rsidR="00C9407A" w:rsidRPr="005B0A88" w:rsidRDefault="00C9407A" w:rsidP="00432911">
            <w:pPr>
              <w:pStyle w:val="TAH"/>
              <w:rPr>
                <w:rFonts w:cs="Arial"/>
              </w:rPr>
            </w:pPr>
            <w:r w:rsidRPr="005B0A88">
              <w:rPr>
                <w:rFonts w:cs="Arial"/>
              </w:rPr>
              <w:t>Parameter</w:t>
            </w:r>
          </w:p>
        </w:tc>
        <w:tc>
          <w:tcPr>
            <w:tcW w:w="1649" w:type="dxa"/>
            <w:vMerge w:val="restart"/>
            <w:tcBorders>
              <w:top w:val="single" w:sz="4" w:space="0" w:color="auto"/>
            </w:tcBorders>
          </w:tcPr>
          <w:p w14:paraId="4522034D" w14:textId="77777777" w:rsidR="00C9407A" w:rsidRPr="005B0A88" w:rsidRDefault="00C9407A" w:rsidP="00432911">
            <w:pPr>
              <w:pStyle w:val="TAH"/>
              <w:rPr>
                <w:rFonts w:cs="Arial"/>
              </w:rPr>
            </w:pPr>
            <w:r w:rsidRPr="005B0A88">
              <w:rPr>
                <w:rFonts w:cs="Arial"/>
              </w:rPr>
              <w:t>Unit</w:t>
            </w:r>
          </w:p>
        </w:tc>
        <w:tc>
          <w:tcPr>
            <w:tcW w:w="1895" w:type="dxa"/>
            <w:vMerge w:val="restart"/>
            <w:tcBorders>
              <w:top w:val="single" w:sz="4" w:space="0" w:color="auto"/>
            </w:tcBorders>
          </w:tcPr>
          <w:p w14:paraId="44E57498" w14:textId="3F260FEC"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31B6B9F8" w14:textId="02E539A8"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1</w:t>
            </w:r>
          </w:p>
        </w:tc>
      </w:tr>
      <w:tr w:rsidR="00C9407A" w:rsidRPr="005B0A88" w14:paraId="5E33BFC2" w14:textId="77777777" w:rsidTr="00432911">
        <w:trPr>
          <w:cantSplit/>
          <w:jc w:val="center"/>
        </w:trPr>
        <w:tc>
          <w:tcPr>
            <w:tcW w:w="2518" w:type="dxa"/>
            <w:vMerge/>
            <w:tcBorders>
              <w:left w:val="single" w:sz="4" w:space="0" w:color="auto"/>
              <w:bottom w:val="single" w:sz="4" w:space="0" w:color="auto"/>
            </w:tcBorders>
          </w:tcPr>
          <w:p w14:paraId="5E4D20D5" w14:textId="77777777" w:rsidR="00C9407A" w:rsidRPr="005B0A88" w:rsidRDefault="00C9407A" w:rsidP="00432911">
            <w:pPr>
              <w:pStyle w:val="TAH"/>
              <w:rPr>
                <w:rFonts w:cs="Arial"/>
              </w:rPr>
            </w:pPr>
          </w:p>
        </w:tc>
        <w:tc>
          <w:tcPr>
            <w:tcW w:w="1649" w:type="dxa"/>
            <w:vMerge/>
            <w:tcBorders>
              <w:bottom w:val="single" w:sz="4" w:space="0" w:color="auto"/>
            </w:tcBorders>
          </w:tcPr>
          <w:p w14:paraId="4FF16EE2" w14:textId="77777777" w:rsidR="00C9407A" w:rsidRPr="005B0A88" w:rsidRDefault="00C9407A" w:rsidP="00432911">
            <w:pPr>
              <w:pStyle w:val="TAH"/>
              <w:rPr>
                <w:rFonts w:cs="Arial"/>
              </w:rPr>
            </w:pPr>
          </w:p>
        </w:tc>
        <w:tc>
          <w:tcPr>
            <w:tcW w:w="1895" w:type="dxa"/>
            <w:vMerge/>
            <w:tcBorders>
              <w:bottom w:val="single" w:sz="4" w:space="0" w:color="auto"/>
            </w:tcBorders>
          </w:tcPr>
          <w:p w14:paraId="7C37B654" w14:textId="77777777" w:rsidR="00C9407A" w:rsidRPr="005B0A88" w:rsidRDefault="00C9407A" w:rsidP="00432911">
            <w:pPr>
              <w:pStyle w:val="TAH"/>
              <w:rPr>
                <w:rFonts w:cs="Arial"/>
              </w:rPr>
            </w:pPr>
          </w:p>
        </w:tc>
        <w:tc>
          <w:tcPr>
            <w:tcW w:w="1223" w:type="dxa"/>
            <w:tcBorders>
              <w:bottom w:val="single" w:sz="4" w:space="0" w:color="auto"/>
            </w:tcBorders>
          </w:tcPr>
          <w:p w14:paraId="005AB9BE" w14:textId="77777777" w:rsidR="00C9407A" w:rsidRPr="005B0A88" w:rsidRDefault="00C9407A" w:rsidP="00432911">
            <w:pPr>
              <w:pStyle w:val="TAH"/>
              <w:rPr>
                <w:rFonts w:cs="Arial"/>
              </w:rPr>
            </w:pPr>
            <w:r w:rsidRPr="005B0A88">
              <w:rPr>
                <w:rFonts w:cs="Arial"/>
              </w:rPr>
              <w:t>T1</w:t>
            </w:r>
          </w:p>
        </w:tc>
        <w:tc>
          <w:tcPr>
            <w:tcW w:w="1049" w:type="dxa"/>
            <w:tcBorders>
              <w:bottom w:val="single" w:sz="4" w:space="0" w:color="auto"/>
            </w:tcBorders>
          </w:tcPr>
          <w:p w14:paraId="33946000" w14:textId="77777777" w:rsidR="00C9407A" w:rsidRPr="005B0A88" w:rsidRDefault="00C9407A" w:rsidP="00432911">
            <w:pPr>
              <w:pStyle w:val="TAH"/>
              <w:rPr>
                <w:rFonts w:cs="Arial"/>
              </w:rPr>
            </w:pPr>
            <w:r w:rsidRPr="005B0A88">
              <w:rPr>
                <w:rFonts w:cs="Arial"/>
              </w:rPr>
              <w:t>T2</w:t>
            </w:r>
          </w:p>
        </w:tc>
      </w:tr>
      <w:tr w:rsidR="00C9407A" w:rsidRPr="005B0A88" w14:paraId="4A7D89CD" w14:textId="77777777" w:rsidTr="00432911">
        <w:trPr>
          <w:cantSplit/>
          <w:jc w:val="center"/>
        </w:trPr>
        <w:tc>
          <w:tcPr>
            <w:tcW w:w="2518" w:type="dxa"/>
            <w:vMerge w:val="restart"/>
            <w:tcBorders>
              <w:left w:val="single" w:sz="4" w:space="0" w:color="auto"/>
            </w:tcBorders>
          </w:tcPr>
          <w:p w14:paraId="025062F3" w14:textId="1E14DAB5" w:rsidR="00C9407A" w:rsidRPr="005B0A88" w:rsidRDefault="00C9407A" w:rsidP="00432911">
            <w:pPr>
              <w:pStyle w:val="TAL"/>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bottom w:val="single" w:sz="4" w:space="0" w:color="auto"/>
            </w:tcBorders>
          </w:tcPr>
          <w:p w14:paraId="60F0C636" w14:textId="77777777" w:rsidR="00C9407A" w:rsidRPr="005B0A88" w:rsidRDefault="00C9407A" w:rsidP="00432911">
            <w:pPr>
              <w:pStyle w:val="TAC"/>
              <w:rPr>
                <w:rFonts w:cs="Arial"/>
              </w:rPr>
            </w:pPr>
          </w:p>
        </w:tc>
        <w:tc>
          <w:tcPr>
            <w:tcW w:w="1895" w:type="dxa"/>
            <w:tcBorders>
              <w:bottom w:val="single" w:sz="4" w:space="0" w:color="auto"/>
            </w:tcBorders>
          </w:tcPr>
          <w:p w14:paraId="0FF0FFD5" w14:textId="0C782B5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B933C50" w14:textId="77777777" w:rsidR="00C9407A" w:rsidRPr="005B0A88" w:rsidRDefault="00C9407A" w:rsidP="00432911">
            <w:pPr>
              <w:pStyle w:val="TAC"/>
              <w:rPr>
                <w:rFonts w:cs="Arial"/>
              </w:rPr>
            </w:pPr>
            <w:r w:rsidRPr="005B0A88">
              <w:rPr>
                <w:rFonts w:cs="Arial"/>
              </w:rPr>
              <w:t>N/A</w:t>
            </w:r>
          </w:p>
        </w:tc>
      </w:tr>
      <w:tr w:rsidR="00C9407A" w:rsidRPr="005B0A88" w14:paraId="397DDB34" w14:textId="77777777" w:rsidTr="00432911">
        <w:trPr>
          <w:cantSplit/>
          <w:jc w:val="center"/>
        </w:trPr>
        <w:tc>
          <w:tcPr>
            <w:tcW w:w="2518" w:type="dxa"/>
            <w:vMerge/>
            <w:tcBorders>
              <w:left w:val="single" w:sz="4" w:space="0" w:color="auto"/>
            </w:tcBorders>
          </w:tcPr>
          <w:p w14:paraId="4D1C54EA" w14:textId="77777777" w:rsidR="00C9407A" w:rsidRPr="005B0A88" w:rsidRDefault="00C9407A" w:rsidP="00432911">
            <w:pPr>
              <w:pStyle w:val="TAL"/>
              <w:rPr>
                <w:rFonts w:cs="Arial"/>
              </w:rPr>
            </w:pPr>
          </w:p>
        </w:tc>
        <w:tc>
          <w:tcPr>
            <w:tcW w:w="1649" w:type="dxa"/>
            <w:tcBorders>
              <w:bottom w:val="single" w:sz="4" w:space="0" w:color="auto"/>
            </w:tcBorders>
          </w:tcPr>
          <w:p w14:paraId="52F26DDF" w14:textId="77777777" w:rsidR="00C9407A" w:rsidRPr="005B0A88" w:rsidRDefault="00C9407A" w:rsidP="00432911">
            <w:pPr>
              <w:pStyle w:val="TAC"/>
              <w:rPr>
                <w:rFonts w:cs="Arial"/>
              </w:rPr>
            </w:pPr>
          </w:p>
        </w:tc>
        <w:tc>
          <w:tcPr>
            <w:tcW w:w="1895" w:type="dxa"/>
            <w:tcBorders>
              <w:bottom w:val="single" w:sz="4" w:space="0" w:color="auto"/>
            </w:tcBorders>
          </w:tcPr>
          <w:p w14:paraId="396DEE30" w14:textId="035324DF"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495769AD" w14:textId="77777777" w:rsidR="00C9407A" w:rsidRPr="005B0A88" w:rsidRDefault="00C9407A" w:rsidP="00432911">
            <w:pPr>
              <w:pStyle w:val="TAC"/>
              <w:rPr>
                <w:rFonts w:cs="v4.2.0"/>
              </w:rPr>
            </w:pPr>
            <w:r w:rsidRPr="005B0A88">
              <w:rPr>
                <w:lang w:eastAsia="ja-JP"/>
              </w:rPr>
              <w:t>TDDConf.1.1</w:t>
            </w:r>
          </w:p>
        </w:tc>
      </w:tr>
      <w:tr w:rsidR="00C9407A" w:rsidRPr="005B0A88" w14:paraId="39C2E787" w14:textId="77777777" w:rsidTr="00432911">
        <w:trPr>
          <w:cantSplit/>
          <w:jc w:val="center"/>
        </w:trPr>
        <w:tc>
          <w:tcPr>
            <w:tcW w:w="2518" w:type="dxa"/>
            <w:vMerge/>
            <w:tcBorders>
              <w:left w:val="single" w:sz="4" w:space="0" w:color="auto"/>
              <w:bottom w:val="single" w:sz="4" w:space="0" w:color="auto"/>
            </w:tcBorders>
          </w:tcPr>
          <w:p w14:paraId="2C4F2D10" w14:textId="77777777" w:rsidR="00C9407A" w:rsidRPr="005B0A88" w:rsidRDefault="00C9407A" w:rsidP="00432911">
            <w:pPr>
              <w:pStyle w:val="TAL"/>
              <w:rPr>
                <w:rFonts w:cs="Arial"/>
              </w:rPr>
            </w:pPr>
          </w:p>
        </w:tc>
        <w:tc>
          <w:tcPr>
            <w:tcW w:w="1649" w:type="dxa"/>
            <w:tcBorders>
              <w:bottom w:val="single" w:sz="4" w:space="0" w:color="auto"/>
            </w:tcBorders>
          </w:tcPr>
          <w:p w14:paraId="74808A1D" w14:textId="77777777" w:rsidR="00C9407A" w:rsidRPr="005B0A88" w:rsidRDefault="00C9407A" w:rsidP="00432911">
            <w:pPr>
              <w:pStyle w:val="TAC"/>
              <w:rPr>
                <w:rFonts w:cs="Arial"/>
              </w:rPr>
            </w:pPr>
          </w:p>
        </w:tc>
        <w:tc>
          <w:tcPr>
            <w:tcW w:w="1895" w:type="dxa"/>
            <w:tcBorders>
              <w:bottom w:val="single" w:sz="4" w:space="0" w:color="auto"/>
            </w:tcBorders>
          </w:tcPr>
          <w:p w14:paraId="023F696F" w14:textId="2E2CABB4"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55BC7435" w14:textId="77777777" w:rsidR="00C9407A" w:rsidRPr="005B0A88" w:rsidRDefault="00C9407A" w:rsidP="00432911">
            <w:pPr>
              <w:pStyle w:val="TAC"/>
              <w:rPr>
                <w:rFonts w:cs="v4.2.0"/>
              </w:rPr>
            </w:pPr>
            <w:r w:rsidRPr="005B0A88">
              <w:rPr>
                <w:lang w:eastAsia="ja-JP"/>
              </w:rPr>
              <w:t>TDDConf.2.1</w:t>
            </w:r>
          </w:p>
        </w:tc>
      </w:tr>
      <w:tr w:rsidR="00C9407A" w:rsidRPr="005B0A88" w14:paraId="7B488EB1" w14:textId="77777777" w:rsidTr="00432911">
        <w:trPr>
          <w:cantSplit/>
          <w:jc w:val="center"/>
        </w:trPr>
        <w:tc>
          <w:tcPr>
            <w:tcW w:w="2518" w:type="dxa"/>
            <w:vMerge w:val="restart"/>
            <w:tcBorders>
              <w:left w:val="single" w:sz="4" w:space="0" w:color="auto"/>
            </w:tcBorders>
          </w:tcPr>
          <w:p w14:paraId="05390176" w14:textId="4771C3BF" w:rsidR="00C9407A" w:rsidRPr="005B0A88" w:rsidRDefault="00C9407A" w:rsidP="00432911">
            <w:pPr>
              <w:pStyle w:val="TAL"/>
              <w:rPr>
                <w:rFonts w:cs="Arial"/>
              </w:rPr>
            </w:pPr>
            <w:r w:rsidRPr="005B0A88">
              <w:rPr>
                <w:rFonts w:cs="Arial"/>
              </w:rPr>
              <w:t>PDSCH</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76F9B00E" w14:textId="77777777" w:rsidR="00C9407A" w:rsidRPr="005B0A88" w:rsidRDefault="00C9407A" w:rsidP="00432911">
            <w:pPr>
              <w:pStyle w:val="TAC"/>
              <w:rPr>
                <w:rFonts w:cs="Arial"/>
              </w:rPr>
            </w:pPr>
          </w:p>
        </w:tc>
        <w:tc>
          <w:tcPr>
            <w:tcW w:w="1895" w:type="dxa"/>
            <w:tcBorders>
              <w:bottom w:val="single" w:sz="4" w:space="0" w:color="auto"/>
            </w:tcBorders>
          </w:tcPr>
          <w:p w14:paraId="63E3FF05" w14:textId="33C18E9B"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3CBB5F6C" w14:textId="4A64E2F6" w:rsidR="00C9407A" w:rsidRPr="005B0A88" w:rsidRDefault="00C9407A" w:rsidP="00432911">
            <w:pPr>
              <w:pStyle w:val="TAC"/>
              <w:rPr>
                <w:rFonts w:cs="Arial"/>
              </w:rPr>
            </w:pPr>
            <w:r w:rsidRPr="005B0A88">
              <w:rPr>
                <w:rFonts w:cs="v4.2.0"/>
              </w:rPr>
              <w:t>SR.1.1</w:t>
            </w:r>
            <w:r w:rsidR="00432911">
              <w:rPr>
                <w:rFonts w:cs="v4.2.0"/>
              </w:rPr>
              <w:t xml:space="preserve"> </w:t>
            </w:r>
            <w:r w:rsidRPr="005B0A88">
              <w:rPr>
                <w:rFonts w:cs="v4.2.0"/>
              </w:rPr>
              <w:t>FDD</w:t>
            </w:r>
          </w:p>
        </w:tc>
      </w:tr>
      <w:tr w:rsidR="00C9407A" w:rsidRPr="005B0A88" w14:paraId="37950C86" w14:textId="77777777" w:rsidTr="00432911">
        <w:trPr>
          <w:cantSplit/>
          <w:jc w:val="center"/>
        </w:trPr>
        <w:tc>
          <w:tcPr>
            <w:tcW w:w="2518" w:type="dxa"/>
            <w:vMerge/>
            <w:tcBorders>
              <w:left w:val="single" w:sz="4" w:space="0" w:color="auto"/>
            </w:tcBorders>
          </w:tcPr>
          <w:p w14:paraId="2997220D" w14:textId="77777777" w:rsidR="00C9407A" w:rsidRPr="005B0A88" w:rsidRDefault="00C9407A" w:rsidP="00432911">
            <w:pPr>
              <w:pStyle w:val="TAL"/>
              <w:rPr>
                <w:rFonts w:cs="Arial"/>
              </w:rPr>
            </w:pPr>
          </w:p>
        </w:tc>
        <w:tc>
          <w:tcPr>
            <w:tcW w:w="1649" w:type="dxa"/>
            <w:tcBorders>
              <w:bottom w:val="single" w:sz="4" w:space="0" w:color="auto"/>
            </w:tcBorders>
          </w:tcPr>
          <w:p w14:paraId="2602090B" w14:textId="77777777" w:rsidR="00C9407A" w:rsidRPr="005B0A88" w:rsidRDefault="00C9407A" w:rsidP="00432911">
            <w:pPr>
              <w:pStyle w:val="TAC"/>
              <w:rPr>
                <w:rFonts w:cs="Arial"/>
              </w:rPr>
            </w:pPr>
          </w:p>
        </w:tc>
        <w:tc>
          <w:tcPr>
            <w:tcW w:w="1895" w:type="dxa"/>
            <w:tcBorders>
              <w:bottom w:val="single" w:sz="4" w:space="0" w:color="auto"/>
            </w:tcBorders>
          </w:tcPr>
          <w:p w14:paraId="3721A6F1" w14:textId="6220D01C"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10E2B04" w14:textId="7095CB83"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7F07B896" w14:textId="77777777" w:rsidTr="00432911">
        <w:trPr>
          <w:cantSplit/>
          <w:jc w:val="center"/>
        </w:trPr>
        <w:tc>
          <w:tcPr>
            <w:tcW w:w="2518" w:type="dxa"/>
            <w:vMerge/>
            <w:tcBorders>
              <w:left w:val="single" w:sz="4" w:space="0" w:color="auto"/>
              <w:bottom w:val="single" w:sz="4" w:space="0" w:color="auto"/>
            </w:tcBorders>
          </w:tcPr>
          <w:p w14:paraId="6C0E42E0" w14:textId="77777777" w:rsidR="00C9407A" w:rsidRPr="005B0A88" w:rsidRDefault="00C9407A" w:rsidP="00432911">
            <w:pPr>
              <w:pStyle w:val="TAL"/>
              <w:rPr>
                <w:rFonts w:cs="Arial"/>
              </w:rPr>
            </w:pPr>
          </w:p>
        </w:tc>
        <w:tc>
          <w:tcPr>
            <w:tcW w:w="1649" w:type="dxa"/>
            <w:tcBorders>
              <w:bottom w:val="single" w:sz="4" w:space="0" w:color="auto"/>
            </w:tcBorders>
          </w:tcPr>
          <w:p w14:paraId="7A286F2D" w14:textId="77777777" w:rsidR="00C9407A" w:rsidRPr="005B0A88" w:rsidRDefault="00C9407A" w:rsidP="00432911">
            <w:pPr>
              <w:pStyle w:val="TAC"/>
              <w:rPr>
                <w:rFonts w:cs="Arial"/>
              </w:rPr>
            </w:pPr>
          </w:p>
        </w:tc>
        <w:tc>
          <w:tcPr>
            <w:tcW w:w="1895" w:type="dxa"/>
            <w:tcBorders>
              <w:bottom w:val="single" w:sz="4" w:space="0" w:color="auto"/>
            </w:tcBorders>
          </w:tcPr>
          <w:p w14:paraId="7C3E0F73" w14:textId="3FB1DA2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3E3A396" w14:textId="0D8646BB"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25A92180" w14:textId="77777777" w:rsidTr="00432911">
        <w:trPr>
          <w:cantSplit/>
          <w:jc w:val="center"/>
        </w:trPr>
        <w:tc>
          <w:tcPr>
            <w:tcW w:w="2518" w:type="dxa"/>
            <w:vMerge w:val="restart"/>
            <w:tcBorders>
              <w:left w:val="single" w:sz="4" w:space="0" w:color="auto"/>
            </w:tcBorders>
          </w:tcPr>
          <w:p w14:paraId="66413F83" w14:textId="5F7A840C" w:rsidR="00C9407A" w:rsidRPr="005B0A88" w:rsidRDefault="00C9407A" w:rsidP="00432911">
            <w:pPr>
              <w:pStyle w:val="TAL"/>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702E6984" w14:textId="77777777" w:rsidR="00C9407A" w:rsidRPr="005B0A88" w:rsidRDefault="00C9407A" w:rsidP="00432911">
            <w:pPr>
              <w:pStyle w:val="TAC"/>
              <w:rPr>
                <w:rFonts w:cs="Arial"/>
              </w:rPr>
            </w:pPr>
          </w:p>
        </w:tc>
        <w:tc>
          <w:tcPr>
            <w:tcW w:w="1895" w:type="dxa"/>
            <w:tcBorders>
              <w:bottom w:val="single" w:sz="4" w:space="0" w:color="auto"/>
            </w:tcBorders>
          </w:tcPr>
          <w:p w14:paraId="3F92E07E" w14:textId="05904718"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00BB1F37" w14:textId="39CF0A3F" w:rsidR="00C9407A" w:rsidRPr="005B0A88" w:rsidRDefault="00C9407A" w:rsidP="00432911">
            <w:pPr>
              <w:pStyle w:val="TAC"/>
              <w:rPr>
                <w:rFonts w:cs="Arial"/>
              </w:rPr>
            </w:pPr>
            <w:r w:rsidRPr="005B0A88">
              <w:rPr>
                <w:rFonts w:cs="v4.2.0"/>
              </w:rPr>
              <w:t>CR.1.1</w:t>
            </w:r>
            <w:r w:rsidR="00432911">
              <w:rPr>
                <w:rFonts w:cs="v4.2.0"/>
              </w:rPr>
              <w:t xml:space="preserve"> </w:t>
            </w:r>
            <w:r w:rsidRPr="005B0A88">
              <w:rPr>
                <w:rFonts w:cs="v4.2.0"/>
              </w:rPr>
              <w:t>FDD</w:t>
            </w:r>
          </w:p>
        </w:tc>
      </w:tr>
      <w:tr w:rsidR="00C9407A" w:rsidRPr="005B0A88" w14:paraId="501C342C" w14:textId="77777777" w:rsidTr="00432911">
        <w:trPr>
          <w:cantSplit/>
          <w:jc w:val="center"/>
        </w:trPr>
        <w:tc>
          <w:tcPr>
            <w:tcW w:w="2518" w:type="dxa"/>
            <w:vMerge/>
            <w:tcBorders>
              <w:left w:val="single" w:sz="4" w:space="0" w:color="auto"/>
            </w:tcBorders>
          </w:tcPr>
          <w:p w14:paraId="6476FEE5" w14:textId="77777777" w:rsidR="00C9407A" w:rsidRPr="005B0A88" w:rsidRDefault="00C9407A" w:rsidP="00432911">
            <w:pPr>
              <w:pStyle w:val="TAL"/>
              <w:rPr>
                <w:rFonts w:cs="Arial"/>
              </w:rPr>
            </w:pPr>
          </w:p>
        </w:tc>
        <w:tc>
          <w:tcPr>
            <w:tcW w:w="1649" w:type="dxa"/>
            <w:tcBorders>
              <w:bottom w:val="single" w:sz="4" w:space="0" w:color="auto"/>
            </w:tcBorders>
          </w:tcPr>
          <w:p w14:paraId="441D82E7" w14:textId="77777777" w:rsidR="00C9407A" w:rsidRPr="005B0A88" w:rsidRDefault="00C9407A" w:rsidP="00432911">
            <w:pPr>
              <w:pStyle w:val="TAC"/>
              <w:rPr>
                <w:rFonts w:cs="Arial"/>
              </w:rPr>
            </w:pPr>
          </w:p>
        </w:tc>
        <w:tc>
          <w:tcPr>
            <w:tcW w:w="1895" w:type="dxa"/>
            <w:tcBorders>
              <w:bottom w:val="single" w:sz="4" w:space="0" w:color="auto"/>
            </w:tcBorders>
          </w:tcPr>
          <w:p w14:paraId="3B33A2B2" w14:textId="74B5B2AC"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46F56B25" w14:textId="4BD402CB"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2CB9DAC7" w14:textId="77777777" w:rsidTr="00432911">
        <w:trPr>
          <w:cantSplit/>
          <w:jc w:val="center"/>
        </w:trPr>
        <w:tc>
          <w:tcPr>
            <w:tcW w:w="2518" w:type="dxa"/>
            <w:vMerge/>
            <w:tcBorders>
              <w:left w:val="single" w:sz="4" w:space="0" w:color="auto"/>
              <w:bottom w:val="single" w:sz="4" w:space="0" w:color="auto"/>
            </w:tcBorders>
          </w:tcPr>
          <w:p w14:paraId="650A4BA2" w14:textId="77777777" w:rsidR="00C9407A" w:rsidRPr="005B0A88" w:rsidRDefault="00C9407A" w:rsidP="00432911">
            <w:pPr>
              <w:pStyle w:val="TAL"/>
              <w:rPr>
                <w:rFonts w:cs="Arial"/>
              </w:rPr>
            </w:pPr>
          </w:p>
        </w:tc>
        <w:tc>
          <w:tcPr>
            <w:tcW w:w="1649" w:type="dxa"/>
            <w:tcBorders>
              <w:bottom w:val="single" w:sz="4" w:space="0" w:color="auto"/>
            </w:tcBorders>
          </w:tcPr>
          <w:p w14:paraId="570462E9" w14:textId="77777777" w:rsidR="00C9407A" w:rsidRPr="005B0A88" w:rsidRDefault="00C9407A" w:rsidP="00432911">
            <w:pPr>
              <w:pStyle w:val="TAC"/>
              <w:rPr>
                <w:rFonts w:cs="Arial"/>
              </w:rPr>
            </w:pPr>
          </w:p>
        </w:tc>
        <w:tc>
          <w:tcPr>
            <w:tcW w:w="1895" w:type="dxa"/>
            <w:tcBorders>
              <w:bottom w:val="single" w:sz="4" w:space="0" w:color="auto"/>
            </w:tcBorders>
          </w:tcPr>
          <w:p w14:paraId="5E537569" w14:textId="712604E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42CC2525" w14:textId="59D3C78A"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11F24DF1" w14:textId="77777777" w:rsidTr="00432911">
        <w:trPr>
          <w:cantSplit/>
          <w:jc w:val="center"/>
        </w:trPr>
        <w:tc>
          <w:tcPr>
            <w:tcW w:w="2518" w:type="dxa"/>
            <w:vMerge w:val="restart"/>
            <w:tcBorders>
              <w:left w:val="single" w:sz="4" w:space="0" w:color="auto"/>
            </w:tcBorders>
          </w:tcPr>
          <w:p w14:paraId="710AD211" w14:textId="3233C134" w:rsidR="00C9407A" w:rsidRPr="005B0A88" w:rsidRDefault="00C9407A" w:rsidP="00432911">
            <w:pPr>
              <w:pStyle w:val="TAL"/>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4729C4D8" w14:textId="77777777" w:rsidR="00C9407A" w:rsidRPr="005B0A88" w:rsidRDefault="00C9407A" w:rsidP="00432911">
            <w:pPr>
              <w:pStyle w:val="TAC"/>
              <w:rPr>
                <w:rFonts w:cs="Arial"/>
              </w:rPr>
            </w:pPr>
          </w:p>
        </w:tc>
        <w:tc>
          <w:tcPr>
            <w:tcW w:w="1895" w:type="dxa"/>
            <w:tcBorders>
              <w:bottom w:val="single" w:sz="4" w:space="0" w:color="auto"/>
            </w:tcBorders>
          </w:tcPr>
          <w:p w14:paraId="28717740" w14:textId="21A70E87"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3F8917E" w14:textId="1251D5C9" w:rsidR="00C9407A" w:rsidRPr="005B0A88" w:rsidRDefault="00C9407A" w:rsidP="00432911">
            <w:pPr>
              <w:pStyle w:val="TAC"/>
              <w:rPr>
                <w:rFonts w:cs="Arial"/>
              </w:rPr>
            </w:pPr>
            <w:r w:rsidRPr="005B0A88">
              <w:rPr>
                <w:rFonts w:cs="v4.2.0"/>
              </w:rPr>
              <w:t>CCR.1.1</w:t>
            </w:r>
            <w:r w:rsidR="00432911">
              <w:rPr>
                <w:rFonts w:cs="v4.2.0"/>
              </w:rPr>
              <w:t xml:space="preserve"> </w:t>
            </w:r>
            <w:r w:rsidRPr="005B0A88">
              <w:rPr>
                <w:rFonts w:cs="v4.2.0"/>
              </w:rPr>
              <w:t>FDD</w:t>
            </w:r>
          </w:p>
        </w:tc>
      </w:tr>
      <w:tr w:rsidR="00C9407A" w:rsidRPr="005B0A88" w14:paraId="491B0FA9" w14:textId="77777777" w:rsidTr="00432911">
        <w:trPr>
          <w:cantSplit/>
          <w:jc w:val="center"/>
        </w:trPr>
        <w:tc>
          <w:tcPr>
            <w:tcW w:w="2518" w:type="dxa"/>
            <w:vMerge/>
            <w:tcBorders>
              <w:left w:val="single" w:sz="4" w:space="0" w:color="auto"/>
            </w:tcBorders>
          </w:tcPr>
          <w:p w14:paraId="17A4CEC0" w14:textId="77777777" w:rsidR="00C9407A" w:rsidRPr="005B0A88" w:rsidRDefault="00C9407A" w:rsidP="00432911">
            <w:pPr>
              <w:pStyle w:val="TAL"/>
              <w:rPr>
                <w:rFonts w:cs="Arial"/>
              </w:rPr>
            </w:pPr>
          </w:p>
        </w:tc>
        <w:tc>
          <w:tcPr>
            <w:tcW w:w="1649" w:type="dxa"/>
            <w:tcBorders>
              <w:bottom w:val="single" w:sz="4" w:space="0" w:color="auto"/>
            </w:tcBorders>
          </w:tcPr>
          <w:p w14:paraId="289C5812" w14:textId="77777777" w:rsidR="00C9407A" w:rsidRPr="005B0A88" w:rsidRDefault="00C9407A" w:rsidP="00432911">
            <w:pPr>
              <w:pStyle w:val="TAC"/>
              <w:rPr>
                <w:rFonts w:cs="Arial"/>
              </w:rPr>
            </w:pPr>
          </w:p>
        </w:tc>
        <w:tc>
          <w:tcPr>
            <w:tcW w:w="1895" w:type="dxa"/>
            <w:tcBorders>
              <w:bottom w:val="single" w:sz="4" w:space="0" w:color="auto"/>
            </w:tcBorders>
          </w:tcPr>
          <w:p w14:paraId="10EB667C" w14:textId="0E2FEBBB"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31C76283" w14:textId="603C8621"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272D740C" w14:textId="77777777" w:rsidTr="00432911">
        <w:trPr>
          <w:cantSplit/>
          <w:jc w:val="center"/>
        </w:trPr>
        <w:tc>
          <w:tcPr>
            <w:tcW w:w="2518" w:type="dxa"/>
            <w:vMerge/>
            <w:tcBorders>
              <w:left w:val="single" w:sz="4" w:space="0" w:color="auto"/>
              <w:bottom w:val="single" w:sz="4" w:space="0" w:color="auto"/>
            </w:tcBorders>
          </w:tcPr>
          <w:p w14:paraId="2E349898" w14:textId="77777777" w:rsidR="00C9407A" w:rsidRPr="005B0A88" w:rsidRDefault="00C9407A" w:rsidP="00432911">
            <w:pPr>
              <w:pStyle w:val="TAL"/>
              <w:rPr>
                <w:rFonts w:cs="Arial"/>
              </w:rPr>
            </w:pPr>
          </w:p>
        </w:tc>
        <w:tc>
          <w:tcPr>
            <w:tcW w:w="1649" w:type="dxa"/>
            <w:tcBorders>
              <w:bottom w:val="single" w:sz="4" w:space="0" w:color="auto"/>
            </w:tcBorders>
          </w:tcPr>
          <w:p w14:paraId="32CEBCA9" w14:textId="77777777" w:rsidR="00C9407A" w:rsidRPr="005B0A88" w:rsidRDefault="00C9407A" w:rsidP="00432911">
            <w:pPr>
              <w:pStyle w:val="TAC"/>
              <w:rPr>
                <w:rFonts w:cs="Arial"/>
              </w:rPr>
            </w:pPr>
          </w:p>
        </w:tc>
        <w:tc>
          <w:tcPr>
            <w:tcW w:w="1895" w:type="dxa"/>
            <w:tcBorders>
              <w:bottom w:val="single" w:sz="4" w:space="0" w:color="auto"/>
            </w:tcBorders>
          </w:tcPr>
          <w:p w14:paraId="40287723" w14:textId="51127F54"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6B6F4816" w14:textId="4B12B24A"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259870B9" w14:textId="77777777" w:rsidTr="00432911">
        <w:trPr>
          <w:cantSplit/>
          <w:jc w:val="center"/>
        </w:trPr>
        <w:tc>
          <w:tcPr>
            <w:tcW w:w="2518" w:type="dxa"/>
            <w:vMerge w:val="restart"/>
            <w:tcBorders>
              <w:left w:val="single" w:sz="4" w:space="0" w:color="auto"/>
            </w:tcBorders>
          </w:tcPr>
          <w:p w14:paraId="15C9B42C" w14:textId="0E6A132F"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1649" w:type="dxa"/>
            <w:tcBorders>
              <w:bottom w:val="single" w:sz="4" w:space="0" w:color="auto"/>
            </w:tcBorders>
          </w:tcPr>
          <w:p w14:paraId="7611BE38" w14:textId="77777777" w:rsidR="00C9407A" w:rsidRPr="005B0A88" w:rsidRDefault="00C9407A" w:rsidP="00432911">
            <w:pPr>
              <w:pStyle w:val="TAC"/>
              <w:rPr>
                <w:rFonts w:cs="Arial"/>
              </w:rPr>
            </w:pPr>
          </w:p>
        </w:tc>
        <w:tc>
          <w:tcPr>
            <w:tcW w:w="1895" w:type="dxa"/>
            <w:tcBorders>
              <w:bottom w:val="single" w:sz="4" w:space="0" w:color="auto"/>
            </w:tcBorders>
          </w:tcPr>
          <w:p w14:paraId="21BB5A10" w14:textId="2D6D486C"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B7AEB0F" w14:textId="5374A842" w:rsidR="00C9407A" w:rsidRPr="005B0A88" w:rsidRDefault="00C9407A" w:rsidP="00432911">
            <w:pPr>
              <w:pStyle w:val="TAC"/>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1FCD43F7" w14:textId="77777777" w:rsidTr="00432911">
        <w:trPr>
          <w:cantSplit/>
          <w:jc w:val="center"/>
        </w:trPr>
        <w:tc>
          <w:tcPr>
            <w:tcW w:w="2518" w:type="dxa"/>
            <w:vMerge/>
            <w:tcBorders>
              <w:left w:val="single" w:sz="4" w:space="0" w:color="auto"/>
            </w:tcBorders>
          </w:tcPr>
          <w:p w14:paraId="64292D9D" w14:textId="77777777" w:rsidR="00C9407A" w:rsidRPr="005B0A88" w:rsidRDefault="00C9407A" w:rsidP="00432911">
            <w:pPr>
              <w:pStyle w:val="TAL"/>
              <w:rPr>
                <w:rFonts w:cs="Arial"/>
              </w:rPr>
            </w:pPr>
          </w:p>
        </w:tc>
        <w:tc>
          <w:tcPr>
            <w:tcW w:w="1649" w:type="dxa"/>
            <w:tcBorders>
              <w:bottom w:val="single" w:sz="4" w:space="0" w:color="auto"/>
            </w:tcBorders>
          </w:tcPr>
          <w:p w14:paraId="1AC7DA05" w14:textId="77777777" w:rsidR="00C9407A" w:rsidRPr="005B0A88" w:rsidRDefault="00C9407A" w:rsidP="00432911">
            <w:pPr>
              <w:pStyle w:val="TAC"/>
              <w:rPr>
                <w:rFonts w:cs="Arial"/>
              </w:rPr>
            </w:pPr>
          </w:p>
        </w:tc>
        <w:tc>
          <w:tcPr>
            <w:tcW w:w="1895" w:type="dxa"/>
            <w:tcBorders>
              <w:bottom w:val="single" w:sz="4" w:space="0" w:color="auto"/>
            </w:tcBorders>
          </w:tcPr>
          <w:p w14:paraId="0003C092" w14:textId="50399ED0"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AFF50D8" w14:textId="6E75A0A9"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23F56916" w14:textId="77777777" w:rsidTr="00432911">
        <w:trPr>
          <w:cantSplit/>
          <w:jc w:val="center"/>
        </w:trPr>
        <w:tc>
          <w:tcPr>
            <w:tcW w:w="2518" w:type="dxa"/>
            <w:vMerge/>
            <w:tcBorders>
              <w:left w:val="single" w:sz="4" w:space="0" w:color="auto"/>
              <w:bottom w:val="single" w:sz="4" w:space="0" w:color="auto"/>
            </w:tcBorders>
          </w:tcPr>
          <w:p w14:paraId="20B525B3" w14:textId="77777777" w:rsidR="00C9407A" w:rsidRPr="005B0A88" w:rsidRDefault="00C9407A" w:rsidP="00432911">
            <w:pPr>
              <w:pStyle w:val="TAL"/>
              <w:rPr>
                <w:rFonts w:cs="Arial"/>
              </w:rPr>
            </w:pPr>
          </w:p>
        </w:tc>
        <w:tc>
          <w:tcPr>
            <w:tcW w:w="1649" w:type="dxa"/>
            <w:tcBorders>
              <w:bottom w:val="single" w:sz="4" w:space="0" w:color="auto"/>
            </w:tcBorders>
          </w:tcPr>
          <w:p w14:paraId="60740061" w14:textId="77777777" w:rsidR="00C9407A" w:rsidRPr="005B0A88" w:rsidRDefault="00C9407A" w:rsidP="00432911">
            <w:pPr>
              <w:pStyle w:val="TAC"/>
              <w:rPr>
                <w:rFonts w:cs="Arial"/>
              </w:rPr>
            </w:pPr>
          </w:p>
        </w:tc>
        <w:tc>
          <w:tcPr>
            <w:tcW w:w="1895" w:type="dxa"/>
            <w:tcBorders>
              <w:bottom w:val="single" w:sz="4" w:space="0" w:color="auto"/>
            </w:tcBorders>
          </w:tcPr>
          <w:p w14:paraId="5D3F8235" w14:textId="1932EDE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6873223D" w14:textId="212889A1"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1F3203AD" w14:textId="77777777" w:rsidTr="00432911">
        <w:trPr>
          <w:cantSplit/>
          <w:jc w:val="center"/>
        </w:trPr>
        <w:tc>
          <w:tcPr>
            <w:tcW w:w="2518" w:type="dxa"/>
            <w:vMerge w:val="restart"/>
            <w:tcBorders>
              <w:left w:val="single" w:sz="4" w:space="0" w:color="auto"/>
            </w:tcBorders>
          </w:tcPr>
          <w:p w14:paraId="18CD2C30" w14:textId="1C24EA2C" w:rsidR="00C9407A" w:rsidRPr="005B0A88" w:rsidRDefault="00C9407A" w:rsidP="00432911">
            <w:pPr>
              <w:pStyle w:val="TAL"/>
              <w:rPr>
                <w:rFonts w:cs="Arial"/>
              </w:rPr>
            </w:pPr>
            <w:r w:rsidRPr="005B0A88">
              <w:rPr>
                <w:rFonts w:cs="v4.2.0"/>
              </w:rPr>
              <w:t>SMTC</w:t>
            </w:r>
            <w:r w:rsidR="00432911">
              <w:rPr>
                <w:rFonts w:cs="v4.2.0"/>
              </w:rPr>
              <w:t xml:space="preserve"> </w:t>
            </w:r>
            <w:r w:rsidRPr="005B0A88">
              <w:rPr>
                <w:rFonts w:cs="v4.2.0"/>
              </w:rPr>
              <w:t>configuration</w:t>
            </w:r>
          </w:p>
        </w:tc>
        <w:tc>
          <w:tcPr>
            <w:tcW w:w="1649" w:type="dxa"/>
            <w:tcBorders>
              <w:bottom w:val="single" w:sz="4" w:space="0" w:color="auto"/>
            </w:tcBorders>
          </w:tcPr>
          <w:p w14:paraId="1224F3F3" w14:textId="77777777" w:rsidR="00C9407A" w:rsidRPr="005B0A88" w:rsidRDefault="00C9407A" w:rsidP="00432911">
            <w:pPr>
              <w:pStyle w:val="TAC"/>
              <w:rPr>
                <w:rFonts w:cs="Arial"/>
              </w:rPr>
            </w:pPr>
          </w:p>
        </w:tc>
        <w:tc>
          <w:tcPr>
            <w:tcW w:w="1895" w:type="dxa"/>
            <w:tcBorders>
              <w:bottom w:val="single" w:sz="4" w:space="0" w:color="auto"/>
            </w:tcBorders>
          </w:tcPr>
          <w:p w14:paraId="2EAF61D5" w14:textId="3FBE057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1948F6D5" w14:textId="7F7FB59D" w:rsidR="00C9407A" w:rsidRPr="005B0A88" w:rsidRDefault="00C9407A" w:rsidP="00432911">
            <w:pPr>
              <w:pStyle w:val="TAC"/>
              <w:rPr>
                <w:rFonts w:cs="Arial"/>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2</w:t>
            </w:r>
          </w:p>
        </w:tc>
      </w:tr>
      <w:tr w:rsidR="00C9407A" w:rsidRPr="005B0A88" w14:paraId="2887A83D" w14:textId="77777777" w:rsidTr="00432911">
        <w:trPr>
          <w:cantSplit/>
          <w:jc w:val="center"/>
        </w:trPr>
        <w:tc>
          <w:tcPr>
            <w:tcW w:w="2518" w:type="dxa"/>
            <w:vMerge/>
            <w:tcBorders>
              <w:left w:val="single" w:sz="4" w:space="0" w:color="auto"/>
            </w:tcBorders>
          </w:tcPr>
          <w:p w14:paraId="5CC3C376" w14:textId="77777777" w:rsidR="00C9407A" w:rsidRPr="005B0A88" w:rsidRDefault="00C9407A" w:rsidP="00432911">
            <w:pPr>
              <w:pStyle w:val="TAL"/>
              <w:rPr>
                <w:rFonts w:cs="Arial"/>
              </w:rPr>
            </w:pPr>
          </w:p>
        </w:tc>
        <w:tc>
          <w:tcPr>
            <w:tcW w:w="1649" w:type="dxa"/>
            <w:tcBorders>
              <w:bottom w:val="single" w:sz="4" w:space="0" w:color="auto"/>
            </w:tcBorders>
          </w:tcPr>
          <w:p w14:paraId="5D2E67DF" w14:textId="77777777" w:rsidR="00C9407A" w:rsidRPr="005B0A88" w:rsidRDefault="00C9407A" w:rsidP="00432911">
            <w:pPr>
              <w:pStyle w:val="TAC"/>
              <w:rPr>
                <w:rFonts w:cs="Arial"/>
              </w:rPr>
            </w:pPr>
          </w:p>
        </w:tc>
        <w:tc>
          <w:tcPr>
            <w:tcW w:w="1895" w:type="dxa"/>
            <w:tcBorders>
              <w:bottom w:val="single" w:sz="4" w:space="0" w:color="auto"/>
            </w:tcBorders>
          </w:tcPr>
          <w:p w14:paraId="5853C654" w14:textId="5045B52F"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0EC6912" w14:textId="18366DB1"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27B6EF1D" w14:textId="77777777" w:rsidTr="00432911">
        <w:trPr>
          <w:cantSplit/>
          <w:jc w:val="center"/>
        </w:trPr>
        <w:tc>
          <w:tcPr>
            <w:tcW w:w="2518" w:type="dxa"/>
            <w:vMerge/>
            <w:tcBorders>
              <w:left w:val="single" w:sz="4" w:space="0" w:color="auto"/>
              <w:bottom w:val="single" w:sz="4" w:space="0" w:color="auto"/>
            </w:tcBorders>
          </w:tcPr>
          <w:p w14:paraId="774DF7AF" w14:textId="77777777" w:rsidR="00C9407A" w:rsidRPr="005B0A88" w:rsidRDefault="00C9407A" w:rsidP="00432911">
            <w:pPr>
              <w:pStyle w:val="TAL"/>
              <w:rPr>
                <w:rFonts w:cs="Arial"/>
              </w:rPr>
            </w:pPr>
          </w:p>
        </w:tc>
        <w:tc>
          <w:tcPr>
            <w:tcW w:w="1649" w:type="dxa"/>
            <w:tcBorders>
              <w:bottom w:val="single" w:sz="4" w:space="0" w:color="auto"/>
            </w:tcBorders>
          </w:tcPr>
          <w:p w14:paraId="0523F861" w14:textId="77777777" w:rsidR="00C9407A" w:rsidRPr="005B0A88" w:rsidRDefault="00C9407A" w:rsidP="00432911">
            <w:pPr>
              <w:pStyle w:val="TAC"/>
              <w:rPr>
                <w:rFonts w:cs="Arial"/>
              </w:rPr>
            </w:pPr>
          </w:p>
        </w:tc>
        <w:tc>
          <w:tcPr>
            <w:tcW w:w="1895" w:type="dxa"/>
            <w:tcBorders>
              <w:bottom w:val="single" w:sz="4" w:space="0" w:color="auto"/>
            </w:tcBorders>
          </w:tcPr>
          <w:p w14:paraId="4FFC41D5" w14:textId="4E45F747"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1B7662BF" w14:textId="7C18CA1D"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0ED960E0" w14:textId="77777777" w:rsidTr="00432911">
        <w:trPr>
          <w:cantSplit/>
          <w:jc w:val="center"/>
        </w:trPr>
        <w:tc>
          <w:tcPr>
            <w:tcW w:w="2518" w:type="dxa"/>
            <w:tcBorders>
              <w:left w:val="single" w:sz="4" w:space="0" w:color="auto"/>
              <w:bottom w:val="single" w:sz="4" w:space="0" w:color="auto"/>
            </w:tcBorders>
          </w:tcPr>
          <w:p w14:paraId="2FFFE814" w14:textId="77AB648F"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bottom w:val="single" w:sz="4" w:space="0" w:color="auto"/>
            </w:tcBorders>
          </w:tcPr>
          <w:p w14:paraId="0777181E" w14:textId="77777777" w:rsidR="00C9407A" w:rsidRPr="005B0A88" w:rsidRDefault="00C9407A" w:rsidP="00432911">
            <w:pPr>
              <w:pStyle w:val="TAC"/>
              <w:rPr>
                <w:rFonts w:cs="Arial"/>
              </w:rPr>
            </w:pPr>
          </w:p>
        </w:tc>
        <w:tc>
          <w:tcPr>
            <w:tcW w:w="1895" w:type="dxa"/>
            <w:tcBorders>
              <w:bottom w:val="single" w:sz="4" w:space="0" w:color="auto"/>
            </w:tcBorders>
          </w:tcPr>
          <w:p w14:paraId="7EE4E9FF" w14:textId="1FD9B67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2EF1D732" w14:textId="67E2BB04" w:rsidR="00C9407A" w:rsidRPr="005B0A88" w:rsidRDefault="00C9407A" w:rsidP="00432911">
            <w:pPr>
              <w:pStyle w:val="TAC"/>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lang w:eastAsia="ja-JP"/>
              </w:rPr>
              <w:t>A.3.2.1</w:t>
            </w:r>
          </w:p>
        </w:tc>
      </w:tr>
      <w:tr w:rsidR="00C9407A" w:rsidRPr="005B0A88" w14:paraId="4822E992" w14:textId="77777777" w:rsidTr="00432911">
        <w:trPr>
          <w:cantSplit/>
          <w:jc w:val="center"/>
        </w:trPr>
        <w:tc>
          <w:tcPr>
            <w:tcW w:w="2518" w:type="dxa"/>
            <w:tcBorders>
              <w:left w:val="single" w:sz="4" w:space="0" w:color="auto"/>
              <w:bottom w:val="single" w:sz="4" w:space="0" w:color="auto"/>
            </w:tcBorders>
          </w:tcPr>
          <w:p w14:paraId="44661E55" w14:textId="05193076"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1CA67C1F" w14:textId="77777777" w:rsidR="00C9407A" w:rsidRPr="005B0A88" w:rsidRDefault="00C9407A" w:rsidP="00432911">
            <w:pPr>
              <w:pStyle w:val="TAC"/>
              <w:rPr>
                <w:rFonts w:cs="Arial"/>
              </w:rPr>
            </w:pPr>
          </w:p>
        </w:tc>
        <w:tc>
          <w:tcPr>
            <w:tcW w:w="1895" w:type="dxa"/>
            <w:tcBorders>
              <w:bottom w:val="single" w:sz="4" w:space="0" w:color="auto"/>
            </w:tcBorders>
          </w:tcPr>
          <w:p w14:paraId="39F4718D" w14:textId="5DEB4D4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71B50237" w14:textId="77777777" w:rsidR="00C9407A" w:rsidRPr="005B0A88" w:rsidRDefault="00C9407A" w:rsidP="00432911">
            <w:pPr>
              <w:pStyle w:val="TAC"/>
              <w:rPr>
                <w:rFonts w:cs="Arial"/>
              </w:rPr>
            </w:pPr>
            <w:r w:rsidRPr="005B0A88">
              <w:rPr>
                <w:rFonts w:cs="Arial"/>
              </w:rPr>
              <w:t>DLBWP.0.1</w:t>
            </w:r>
          </w:p>
        </w:tc>
      </w:tr>
      <w:tr w:rsidR="00C9407A" w:rsidRPr="005B0A88" w14:paraId="2998198B" w14:textId="77777777" w:rsidTr="00432911">
        <w:trPr>
          <w:cantSplit/>
          <w:jc w:val="center"/>
        </w:trPr>
        <w:tc>
          <w:tcPr>
            <w:tcW w:w="2518" w:type="dxa"/>
            <w:tcBorders>
              <w:left w:val="single" w:sz="4" w:space="0" w:color="auto"/>
              <w:bottom w:val="single" w:sz="4" w:space="0" w:color="auto"/>
            </w:tcBorders>
          </w:tcPr>
          <w:p w14:paraId="7E676DF6" w14:textId="6425CFBD"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60F27418" w14:textId="77777777" w:rsidR="00C9407A" w:rsidRPr="005B0A88" w:rsidRDefault="00C9407A" w:rsidP="00432911">
            <w:pPr>
              <w:pStyle w:val="TAC"/>
              <w:rPr>
                <w:rFonts w:cs="Arial"/>
              </w:rPr>
            </w:pPr>
          </w:p>
        </w:tc>
        <w:tc>
          <w:tcPr>
            <w:tcW w:w="1895" w:type="dxa"/>
            <w:tcBorders>
              <w:bottom w:val="single" w:sz="4" w:space="0" w:color="auto"/>
            </w:tcBorders>
          </w:tcPr>
          <w:p w14:paraId="505CB521" w14:textId="7AF822C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0F9D88DC" w14:textId="77777777" w:rsidR="00C9407A" w:rsidRPr="005B0A88" w:rsidRDefault="00C9407A" w:rsidP="00432911">
            <w:pPr>
              <w:pStyle w:val="TAC"/>
              <w:rPr>
                <w:rFonts w:cs="Arial"/>
              </w:rPr>
            </w:pPr>
            <w:r w:rsidRPr="005B0A88">
              <w:rPr>
                <w:rFonts w:cs="Arial"/>
              </w:rPr>
              <w:t>ULBWP.0.1</w:t>
            </w:r>
          </w:p>
        </w:tc>
      </w:tr>
      <w:tr w:rsidR="00C9407A" w:rsidRPr="005B0A88" w14:paraId="537A40C3" w14:textId="77777777" w:rsidTr="00432911">
        <w:trPr>
          <w:cantSplit/>
          <w:jc w:val="center"/>
        </w:trPr>
        <w:tc>
          <w:tcPr>
            <w:tcW w:w="2518" w:type="dxa"/>
          </w:tcPr>
          <w:p w14:paraId="4B18B71F" w14:textId="77777777" w:rsidR="00C9407A" w:rsidRPr="005B0A88" w:rsidRDefault="00C9407A" w:rsidP="00432911">
            <w:pPr>
              <w:pStyle w:val="TAL"/>
              <w:rPr>
                <w:rFonts w:cs="Arial"/>
              </w:rPr>
            </w:pPr>
            <w:r w:rsidRPr="005B0A88">
              <w:rPr>
                <w:rFonts w:cs="Arial"/>
              </w:rPr>
              <w:t>RLM-RS</w:t>
            </w:r>
          </w:p>
        </w:tc>
        <w:tc>
          <w:tcPr>
            <w:tcW w:w="1649" w:type="dxa"/>
          </w:tcPr>
          <w:p w14:paraId="0E3600FF" w14:textId="77777777" w:rsidR="00C9407A" w:rsidRPr="005B0A88" w:rsidRDefault="00C9407A" w:rsidP="00432911">
            <w:pPr>
              <w:pStyle w:val="TAC"/>
              <w:rPr>
                <w:rFonts w:cs="Arial"/>
              </w:rPr>
            </w:pPr>
          </w:p>
        </w:tc>
        <w:tc>
          <w:tcPr>
            <w:tcW w:w="1895" w:type="dxa"/>
          </w:tcPr>
          <w:p w14:paraId="48D0FD38" w14:textId="1E0C25F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148F2B3B" w14:textId="77777777" w:rsidR="00C9407A" w:rsidRPr="005B0A88" w:rsidRDefault="00C9407A" w:rsidP="00432911">
            <w:pPr>
              <w:pStyle w:val="TAC"/>
              <w:rPr>
                <w:rFonts w:cs="Arial"/>
              </w:rPr>
            </w:pPr>
            <w:r w:rsidRPr="005B0A88">
              <w:rPr>
                <w:rFonts w:cs="Arial"/>
              </w:rPr>
              <w:t>SSB</w:t>
            </w:r>
          </w:p>
        </w:tc>
      </w:tr>
      <w:tr w:rsidR="00C9407A" w:rsidRPr="005B0A88" w14:paraId="436F942D" w14:textId="77777777" w:rsidTr="00432911">
        <w:trPr>
          <w:cantSplit/>
          <w:jc w:val="center"/>
        </w:trPr>
        <w:tc>
          <w:tcPr>
            <w:tcW w:w="2518" w:type="dxa"/>
            <w:vMerge w:val="restart"/>
          </w:tcPr>
          <w:p w14:paraId="141359E0" w14:textId="77777777" w:rsidR="00C9407A" w:rsidRPr="005B0A88" w:rsidRDefault="00C9407A" w:rsidP="00432911">
            <w:pPr>
              <w:pStyle w:val="TAL"/>
              <w:rPr>
                <w:rFonts w:cs="Arial"/>
              </w:rPr>
            </w:pPr>
            <w:r w:rsidRPr="005B0A88">
              <w:rPr>
                <w:rFonts w:cs="Arial"/>
              </w:rPr>
              <w:t>Qrxlevmin</w:t>
            </w:r>
          </w:p>
        </w:tc>
        <w:tc>
          <w:tcPr>
            <w:tcW w:w="1649" w:type="dxa"/>
            <w:vMerge w:val="restart"/>
          </w:tcPr>
          <w:p w14:paraId="456BA278" w14:textId="77777777" w:rsidR="00C9407A" w:rsidRPr="005B0A88" w:rsidRDefault="00C9407A" w:rsidP="00432911">
            <w:pPr>
              <w:pStyle w:val="TAC"/>
              <w:rPr>
                <w:rFonts w:cs="Arial"/>
              </w:rPr>
            </w:pPr>
            <w:r w:rsidRPr="005B0A88">
              <w:rPr>
                <w:rFonts w:cs="Arial"/>
              </w:rPr>
              <w:t>dBm/SCS</w:t>
            </w:r>
          </w:p>
        </w:tc>
        <w:tc>
          <w:tcPr>
            <w:tcW w:w="1895" w:type="dxa"/>
          </w:tcPr>
          <w:p w14:paraId="4D44A2FF" w14:textId="78022E8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2" w:type="dxa"/>
            <w:gridSpan w:val="2"/>
          </w:tcPr>
          <w:p w14:paraId="5D2DDC76" w14:textId="77777777" w:rsidR="00C9407A" w:rsidRPr="005B0A88" w:rsidRDefault="00C9407A" w:rsidP="00432911">
            <w:pPr>
              <w:pStyle w:val="TAC"/>
              <w:rPr>
                <w:rFonts w:cs="Arial"/>
              </w:rPr>
            </w:pPr>
            <w:r w:rsidRPr="005B0A88">
              <w:rPr>
                <w:rFonts w:cs="Arial"/>
              </w:rPr>
              <w:t>-140</w:t>
            </w:r>
          </w:p>
        </w:tc>
      </w:tr>
      <w:tr w:rsidR="00C9407A" w:rsidRPr="005B0A88" w14:paraId="350BB147" w14:textId="77777777" w:rsidTr="00432911">
        <w:trPr>
          <w:cantSplit/>
          <w:jc w:val="center"/>
        </w:trPr>
        <w:tc>
          <w:tcPr>
            <w:tcW w:w="2518" w:type="dxa"/>
            <w:vMerge/>
          </w:tcPr>
          <w:p w14:paraId="2A945F1C" w14:textId="77777777" w:rsidR="00C9407A" w:rsidRPr="005B0A88" w:rsidRDefault="00C9407A" w:rsidP="00432911">
            <w:pPr>
              <w:pStyle w:val="TAL"/>
              <w:rPr>
                <w:rFonts w:cs="Arial"/>
              </w:rPr>
            </w:pPr>
          </w:p>
        </w:tc>
        <w:tc>
          <w:tcPr>
            <w:tcW w:w="1649" w:type="dxa"/>
            <w:vMerge/>
          </w:tcPr>
          <w:p w14:paraId="19118A11" w14:textId="77777777" w:rsidR="00C9407A" w:rsidRPr="005B0A88" w:rsidRDefault="00C9407A" w:rsidP="00432911">
            <w:pPr>
              <w:pStyle w:val="TAC"/>
              <w:rPr>
                <w:rFonts w:cs="Arial"/>
              </w:rPr>
            </w:pPr>
          </w:p>
        </w:tc>
        <w:tc>
          <w:tcPr>
            <w:tcW w:w="1895" w:type="dxa"/>
          </w:tcPr>
          <w:p w14:paraId="50EA804C" w14:textId="3564B9AA"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6</w:t>
            </w:r>
          </w:p>
        </w:tc>
        <w:tc>
          <w:tcPr>
            <w:tcW w:w="2272" w:type="dxa"/>
            <w:gridSpan w:val="2"/>
          </w:tcPr>
          <w:p w14:paraId="4F48C072" w14:textId="77777777" w:rsidR="00C9407A" w:rsidRPr="005B0A88" w:rsidRDefault="00C9407A" w:rsidP="00432911">
            <w:pPr>
              <w:pStyle w:val="TAC"/>
              <w:rPr>
                <w:rFonts w:cs="Arial"/>
              </w:rPr>
            </w:pPr>
            <w:r w:rsidRPr="005B0A88">
              <w:rPr>
                <w:rFonts w:cs="Arial"/>
              </w:rPr>
              <w:t>-137</w:t>
            </w:r>
          </w:p>
        </w:tc>
      </w:tr>
      <w:tr w:rsidR="00C9407A" w:rsidRPr="005B0A88" w14:paraId="2C5139D7" w14:textId="77777777" w:rsidTr="00432911">
        <w:trPr>
          <w:cantSplit/>
          <w:jc w:val="center"/>
        </w:trPr>
        <w:tc>
          <w:tcPr>
            <w:tcW w:w="2518" w:type="dxa"/>
            <w:vMerge w:val="restart"/>
          </w:tcPr>
          <w:p w14:paraId="1C9CBECC" w14:textId="77777777" w:rsidR="00C9407A" w:rsidRPr="005B0A88" w:rsidRDefault="00C9407A" w:rsidP="00432911">
            <w:pPr>
              <w:pStyle w:val="TAL"/>
              <w:rPr>
                <w:rFonts w:cs="Arial"/>
              </w:rPr>
            </w:pPr>
            <w:r w:rsidRPr="005B0A88">
              <w:rPr>
                <w:rFonts w:cs="Arial"/>
                <w:position w:val="-12"/>
              </w:rPr>
              <w:object w:dxaOrig="400" w:dyaOrig="360" w14:anchorId="44BD0F47">
                <v:shape id="_x0000_i1074" type="#_x0000_t75" style="width:18pt;height:18pt" o:ole="" fillcolor="window">
                  <v:imagedata r:id="rId9" o:title=""/>
                </v:shape>
                <o:OLEObject Type="Embed" ProgID="Equation.3" ShapeID="_x0000_i1074" DrawAspect="Content" ObjectID="_1704133772" r:id="rId60"/>
              </w:object>
            </w:r>
          </w:p>
        </w:tc>
        <w:tc>
          <w:tcPr>
            <w:tcW w:w="1649" w:type="dxa"/>
            <w:vMerge w:val="restart"/>
          </w:tcPr>
          <w:p w14:paraId="44504EF5" w14:textId="77777777" w:rsidR="00C9407A" w:rsidRPr="005B0A88" w:rsidRDefault="00C9407A" w:rsidP="00432911">
            <w:pPr>
              <w:pStyle w:val="TAC"/>
              <w:rPr>
                <w:rFonts w:cs="Arial"/>
              </w:rPr>
            </w:pPr>
            <w:r w:rsidRPr="005B0A88">
              <w:rPr>
                <w:rFonts w:cs="Arial"/>
              </w:rPr>
              <w:t>dBm/SCS</w:t>
            </w:r>
          </w:p>
        </w:tc>
        <w:tc>
          <w:tcPr>
            <w:tcW w:w="1895" w:type="dxa"/>
          </w:tcPr>
          <w:p w14:paraId="57F1E558" w14:textId="76E41492"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75F840B9" w14:textId="77777777" w:rsidR="00C9407A" w:rsidRPr="005B0A88" w:rsidRDefault="00C9407A" w:rsidP="00432911">
            <w:pPr>
              <w:pStyle w:val="TAC"/>
              <w:rPr>
                <w:rFonts w:cs="Arial"/>
              </w:rPr>
            </w:pPr>
            <w:r w:rsidRPr="005B0A88">
              <w:rPr>
                <w:rFonts w:cs="Arial"/>
              </w:rPr>
              <w:t>-100</w:t>
            </w:r>
          </w:p>
        </w:tc>
        <w:tc>
          <w:tcPr>
            <w:tcW w:w="1049" w:type="dxa"/>
          </w:tcPr>
          <w:p w14:paraId="4FD7FEA7" w14:textId="77777777" w:rsidR="00C9407A" w:rsidRPr="005B0A88" w:rsidRDefault="00C9407A" w:rsidP="00432911">
            <w:pPr>
              <w:pStyle w:val="TAC"/>
              <w:rPr>
                <w:rFonts w:cs="Arial"/>
              </w:rPr>
            </w:pPr>
            <w:r w:rsidRPr="005B0A88">
              <w:rPr>
                <w:rFonts w:cs="Arial"/>
              </w:rPr>
              <w:t>-98</w:t>
            </w:r>
          </w:p>
        </w:tc>
      </w:tr>
      <w:tr w:rsidR="00C9407A" w:rsidRPr="005B0A88" w14:paraId="7009E692" w14:textId="77777777" w:rsidTr="00432911">
        <w:trPr>
          <w:cantSplit/>
          <w:jc w:val="center"/>
        </w:trPr>
        <w:tc>
          <w:tcPr>
            <w:tcW w:w="2518" w:type="dxa"/>
            <w:vMerge/>
          </w:tcPr>
          <w:p w14:paraId="4324B988" w14:textId="77777777" w:rsidR="00C9407A" w:rsidRPr="005B0A88" w:rsidRDefault="00C9407A" w:rsidP="00432911">
            <w:pPr>
              <w:pStyle w:val="TAL"/>
              <w:rPr>
                <w:rFonts w:cs="Arial"/>
              </w:rPr>
            </w:pPr>
          </w:p>
        </w:tc>
        <w:tc>
          <w:tcPr>
            <w:tcW w:w="1649" w:type="dxa"/>
            <w:vMerge/>
          </w:tcPr>
          <w:p w14:paraId="72EE7ABC" w14:textId="77777777" w:rsidR="00C9407A" w:rsidRPr="005B0A88" w:rsidRDefault="00C9407A" w:rsidP="00432911">
            <w:pPr>
              <w:pStyle w:val="TAC"/>
              <w:rPr>
                <w:rFonts w:cs="Arial"/>
              </w:rPr>
            </w:pPr>
          </w:p>
        </w:tc>
        <w:tc>
          <w:tcPr>
            <w:tcW w:w="1895" w:type="dxa"/>
          </w:tcPr>
          <w:p w14:paraId="41E76074" w14:textId="4C5009A6"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646C1A2E" w14:textId="77777777" w:rsidR="00C9407A" w:rsidRPr="005B0A88" w:rsidRDefault="00C9407A" w:rsidP="00432911">
            <w:pPr>
              <w:pStyle w:val="TAC"/>
              <w:rPr>
                <w:rFonts w:cs="Arial"/>
              </w:rPr>
            </w:pPr>
            <w:r w:rsidRPr="005B0A88">
              <w:rPr>
                <w:rFonts w:cs="Arial"/>
              </w:rPr>
              <w:t>-100</w:t>
            </w:r>
          </w:p>
        </w:tc>
        <w:tc>
          <w:tcPr>
            <w:tcW w:w="1049" w:type="dxa"/>
          </w:tcPr>
          <w:p w14:paraId="223540F6" w14:textId="77777777" w:rsidR="00C9407A" w:rsidRPr="005B0A88" w:rsidRDefault="00C9407A" w:rsidP="00432911">
            <w:pPr>
              <w:pStyle w:val="TAC"/>
              <w:rPr>
                <w:rFonts w:cs="Arial"/>
              </w:rPr>
            </w:pPr>
            <w:r w:rsidRPr="005B0A88">
              <w:rPr>
                <w:rFonts w:cs="Arial"/>
              </w:rPr>
              <w:t>-98</w:t>
            </w:r>
          </w:p>
        </w:tc>
      </w:tr>
      <w:tr w:rsidR="00C9407A" w:rsidRPr="005B0A88" w14:paraId="25EAD63F" w14:textId="77777777" w:rsidTr="00432911">
        <w:trPr>
          <w:cantSplit/>
          <w:jc w:val="center"/>
        </w:trPr>
        <w:tc>
          <w:tcPr>
            <w:tcW w:w="2518" w:type="dxa"/>
            <w:vMerge/>
          </w:tcPr>
          <w:p w14:paraId="46DF5AA3" w14:textId="77777777" w:rsidR="00C9407A" w:rsidRPr="005B0A88" w:rsidRDefault="00C9407A" w:rsidP="00432911">
            <w:pPr>
              <w:pStyle w:val="TAL"/>
              <w:rPr>
                <w:rFonts w:cs="Arial"/>
              </w:rPr>
            </w:pPr>
          </w:p>
        </w:tc>
        <w:tc>
          <w:tcPr>
            <w:tcW w:w="1649" w:type="dxa"/>
            <w:vMerge/>
          </w:tcPr>
          <w:p w14:paraId="01A4F2C4" w14:textId="77777777" w:rsidR="00C9407A" w:rsidRPr="005B0A88" w:rsidRDefault="00C9407A" w:rsidP="00432911">
            <w:pPr>
              <w:pStyle w:val="TAC"/>
              <w:rPr>
                <w:rFonts w:cs="Arial"/>
              </w:rPr>
            </w:pPr>
          </w:p>
        </w:tc>
        <w:tc>
          <w:tcPr>
            <w:tcW w:w="1895" w:type="dxa"/>
          </w:tcPr>
          <w:p w14:paraId="3001EA9F" w14:textId="4ACD9561"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5492B00D" w14:textId="77777777" w:rsidR="00C9407A" w:rsidRPr="005B0A88" w:rsidRDefault="00C9407A" w:rsidP="00432911">
            <w:pPr>
              <w:pStyle w:val="TAC"/>
              <w:rPr>
                <w:rFonts w:cs="Arial"/>
              </w:rPr>
            </w:pPr>
            <w:r w:rsidRPr="005B0A88">
              <w:rPr>
                <w:rFonts w:cs="Arial"/>
              </w:rPr>
              <w:t>-97</w:t>
            </w:r>
          </w:p>
        </w:tc>
        <w:tc>
          <w:tcPr>
            <w:tcW w:w="1049" w:type="dxa"/>
          </w:tcPr>
          <w:p w14:paraId="1A78C358" w14:textId="77777777" w:rsidR="00C9407A" w:rsidRPr="005B0A88" w:rsidRDefault="00C9407A" w:rsidP="00432911">
            <w:pPr>
              <w:pStyle w:val="TAC"/>
              <w:rPr>
                <w:rFonts w:cs="Arial"/>
              </w:rPr>
            </w:pPr>
            <w:r w:rsidRPr="005B0A88">
              <w:rPr>
                <w:rFonts w:cs="Arial"/>
              </w:rPr>
              <w:t>-95</w:t>
            </w:r>
          </w:p>
        </w:tc>
      </w:tr>
      <w:tr w:rsidR="00C9407A" w:rsidRPr="005B0A88" w14:paraId="2B8856AF" w14:textId="77777777" w:rsidTr="00432911">
        <w:trPr>
          <w:cantSplit/>
          <w:jc w:val="center"/>
        </w:trPr>
        <w:tc>
          <w:tcPr>
            <w:tcW w:w="2518" w:type="dxa"/>
          </w:tcPr>
          <w:p w14:paraId="3D29E91B" w14:textId="77777777" w:rsidR="00C9407A" w:rsidRPr="005B0A88" w:rsidRDefault="00C9407A" w:rsidP="00432911">
            <w:pPr>
              <w:pStyle w:val="TAL"/>
              <w:rPr>
                <w:rFonts w:cs="Arial"/>
              </w:rPr>
            </w:pPr>
            <w:r w:rsidRPr="005B0A88">
              <w:rPr>
                <w:rFonts w:cs="Arial"/>
                <w:position w:val="-12"/>
              </w:rPr>
              <w:object w:dxaOrig="400" w:dyaOrig="360" w14:anchorId="23FFF26F">
                <v:shape id="_x0000_i1075" type="#_x0000_t75" style="width:18pt;height:18pt" o:ole="" fillcolor="window">
                  <v:imagedata r:id="rId9" o:title=""/>
                </v:shape>
                <o:OLEObject Type="Embed" ProgID="Equation.3" ShapeID="_x0000_i1075" DrawAspect="Content" ObjectID="_1704133773" r:id="rId61"/>
              </w:object>
            </w:r>
          </w:p>
        </w:tc>
        <w:tc>
          <w:tcPr>
            <w:tcW w:w="1649" w:type="dxa"/>
          </w:tcPr>
          <w:p w14:paraId="0BE08FD2" w14:textId="328A2027"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895" w:type="dxa"/>
          </w:tcPr>
          <w:p w14:paraId="40FA2B0E" w14:textId="24E63DC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585281AA" w14:textId="77777777" w:rsidR="00C9407A" w:rsidRPr="005B0A88" w:rsidRDefault="00C9407A" w:rsidP="00432911">
            <w:pPr>
              <w:pStyle w:val="TAC"/>
              <w:rPr>
                <w:rFonts w:cs="Arial"/>
              </w:rPr>
            </w:pPr>
            <w:r w:rsidRPr="005B0A88">
              <w:rPr>
                <w:rFonts w:cs="Arial"/>
              </w:rPr>
              <w:t>-100</w:t>
            </w:r>
          </w:p>
        </w:tc>
        <w:tc>
          <w:tcPr>
            <w:tcW w:w="1049" w:type="dxa"/>
          </w:tcPr>
          <w:p w14:paraId="70453ED5" w14:textId="77777777" w:rsidR="00C9407A" w:rsidRPr="005B0A88" w:rsidRDefault="00C9407A" w:rsidP="00432911">
            <w:pPr>
              <w:pStyle w:val="TAC"/>
              <w:rPr>
                <w:rFonts w:cs="Arial"/>
              </w:rPr>
            </w:pPr>
            <w:r w:rsidRPr="005B0A88">
              <w:rPr>
                <w:rFonts w:cs="Arial"/>
              </w:rPr>
              <w:t>-98</w:t>
            </w:r>
          </w:p>
        </w:tc>
      </w:tr>
      <w:tr w:rsidR="00C9407A" w:rsidRPr="005B0A88" w14:paraId="6CBEB858" w14:textId="77777777" w:rsidTr="00432911">
        <w:trPr>
          <w:cantSplit/>
          <w:jc w:val="center"/>
        </w:trPr>
        <w:tc>
          <w:tcPr>
            <w:tcW w:w="2518" w:type="dxa"/>
            <w:vMerge w:val="restart"/>
          </w:tcPr>
          <w:p w14:paraId="2872413B" w14:textId="77777777" w:rsidR="00C9407A" w:rsidRPr="005B0A88" w:rsidRDefault="00C9407A" w:rsidP="00432911">
            <w:pPr>
              <w:pStyle w:val="TAL"/>
              <w:rPr>
                <w:rFonts w:cs="Arial"/>
              </w:rPr>
            </w:pPr>
            <w:r w:rsidRPr="005B0A88">
              <w:rPr>
                <w:rFonts w:cs="Arial"/>
              </w:rPr>
              <w:t>SS-RSRP</w:t>
            </w:r>
          </w:p>
        </w:tc>
        <w:tc>
          <w:tcPr>
            <w:tcW w:w="1649" w:type="dxa"/>
            <w:vMerge w:val="restart"/>
          </w:tcPr>
          <w:p w14:paraId="423D3D1D" w14:textId="77777777" w:rsidR="00C9407A" w:rsidRPr="005B0A88" w:rsidRDefault="00C9407A" w:rsidP="00432911">
            <w:pPr>
              <w:pStyle w:val="TAC"/>
              <w:rPr>
                <w:rFonts w:cs="Arial"/>
              </w:rPr>
            </w:pPr>
            <w:r w:rsidRPr="005B0A88">
              <w:rPr>
                <w:rFonts w:cs="Arial"/>
              </w:rPr>
              <w:t>dBm/SCS</w:t>
            </w:r>
          </w:p>
        </w:tc>
        <w:tc>
          <w:tcPr>
            <w:tcW w:w="1895" w:type="dxa"/>
          </w:tcPr>
          <w:p w14:paraId="425E62B8" w14:textId="5E6C50B4"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39FDF6E0" w14:textId="77777777" w:rsidR="00C9407A" w:rsidRPr="005B0A88" w:rsidRDefault="00C9407A" w:rsidP="00432911">
            <w:pPr>
              <w:pStyle w:val="TAC"/>
              <w:rPr>
                <w:rFonts w:cs="Arial"/>
              </w:rPr>
            </w:pPr>
            <w:r w:rsidRPr="005B0A88">
              <w:rPr>
                <w:rFonts w:cs="Arial"/>
              </w:rPr>
              <w:t>-103.6</w:t>
            </w:r>
          </w:p>
        </w:tc>
        <w:tc>
          <w:tcPr>
            <w:tcW w:w="1049" w:type="dxa"/>
          </w:tcPr>
          <w:p w14:paraId="5EF4B488" w14:textId="77777777" w:rsidR="00C9407A" w:rsidRPr="005B0A88" w:rsidRDefault="00C9407A" w:rsidP="00432911">
            <w:pPr>
              <w:pStyle w:val="TAC"/>
              <w:rPr>
                <w:rFonts w:cs="Arial"/>
              </w:rPr>
            </w:pPr>
            <w:r w:rsidRPr="005B0A88">
              <w:rPr>
                <w:rFonts w:cs="Arial"/>
              </w:rPr>
              <w:t>-84.4</w:t>
            </w:r>
          </w:p>
        </w:tc>
      </w:tr>
      <w:tr w:rsidR="00C9407A" w:rsidRPr="005B0A88" w14:paraId="35A360B7" w14:textId="77777777" w:rsidTr="00432911">
        <w:trPr>
          <w:cantSplit/>
          <w:jc w:val="center"/>
        </w:trPr>
        <w:tc>
          <w:tcPr>
            <w:tcW w:w="2518" w:type="dxa"/>
            <w:vMerge/>
          </w:tcPr>
          <w:p w14:paraId="6BB2FA3B" w14:textId="77777777" w:rsidR="00C9407A" w:rsidRPr="005B0A88" w:rsidRDefault="00C9407A" w:rsidP="00432911">
            <w:pPr>
              <w:pStyle w:val="TAL"/>
              <w:rPr>
                <w:rFonts w:cs="Arial"/>
              </w:rPr>
            </w:pPr>
          </w:p>
        </w:tc>
        <w:tc>
          <w:tcPr>
            <w:tcW w:w="1649" w:type="dxa"/>
            <w:vMerge/>
          </w:tcPr>
          <w:p w14:paraId="4C36A9C9" w14:textId="77777777" w:rsidR="00C9407A" w:rsidRPr="005B0A88" w:rsidRDefault="00C9407A" w:rsidP="00432911">
            <w:pPr>
              <w:pStyle w:val="TAC"/>
              <w:rPr>
                <w:rFonts w:cs="Arial"/>
              </w:rPr>
            </w:pPr>
          </w:p>
        </w:tc>
        <w:tc>
          <w:tcPr>
            <w:tcW w:w="1895" w:type="dxa"/>
          </w:tcPr>
          <w:p w14:paraId="681C63B3" w14:textId="2EC5DFE8"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2429C882" w14:textId="77777777" w:rsidR="00C9407A" w:rsidRPr="005B0A88" w:rsidRDefault="00C9407A" w:rsidP="00432911">
            <w:pPr>
              <w:pStyle w:val="TAC"/>
              <w:rPr>
                <w:rFonts w:cs="Arial"/>
              </w:rPr>
            </w:pPr>
            <w:r w:rsidRPr="005B0A88">
              <w:rPr>
                <w:rFonts w:cs="Arial"/>
              </w:rPr>
              <w:t>-103.6</w:t>
            </w:r>
          </w:p>
        </w:tc>
        <w:tc>
          <w:tcPr>
            <w:tcW w:w="1049" w:type="dxa"/>
          </w:tcPr>
          <w:p w14:paraId="71FDEE14" w14:textId="77777777" w:rsidR="00C9407A" w:rsidRPr="005B0A88" w:rsidRDefault="00C9407A" w:rsidP="00432911">
            <w:pPr>
              <w:pStyle w:val="TAC"/>
              <w:rPr>
                <w:rFonts w:cs="Arial"/>
              </w:rPr>
            </w:pPr>
            <w:r w:rsidRPr="005B0A88">
              <w:rPr>
                <w:rFonts w:cs="Arial"/>
              </w:rPr>
              <w:t>-84.4</w:t>
            </w:r>
          </w:p>
        </w:tc>
      </w:tr>
      <w:tr w:rsidR="00C9407A" w:rsidRPr="005B0A88" w14:paraId="42EB9BFE" w14:textId="77777777" w:rsidTr="00432911">
        <w:trPr>
          <w:cantSplit/>
          <w:jc w:val="center"/>
        </w:trPr>
        <w:tc>
          <w:tcPr>
            <w:tcW w:w="2518" w:type="dxa"/>
            <w:vMerge/>
          </w:tcPr>
          <w:p w14:paraId="57C2123D" w14:textId="77777777" w:rsidR="00C9407A" w:rsidRPr="005B0A88" w:rsidRDefault="00C9407A" w:rsidP="00432911">
            <w:pPr>
              <w:pStyle w:val="TAL"/>
              <w:rPr>
                <w:rFonts w:cs="Arial"/>
              </w:rPr>
            </w:pPr>
          </w:p>
        </w:tc>
        <w:tc>
          <w:tcPr>
            <w:tcW w:w="1649" w:type="dxa"/>
            <w:vMerge/>
          </w:tcPr>
          <w:p w14:paraId="4B428C1F" w14:textId="77777777" w:rsidR="00C9407A" w:rsidRPr="005B0A88" w:rsidRDefault="00C9407A" w:rsidP="00432911">
            <w:pPr>
              <w:pStyle w:val="TAC"/>
              <w:rPr>
                <w:rFonts w:cs="Arial"/>
              </w:rPr>
            </w:pPr>
          </w:p>
        </w:tc>
        <w:tc>
          <w:tcPr>
            <w:tcW w:w="1895" w:type="dxa"/>
          </w:tcPr>
          <w:p w14:paraId="5306528F" w14:textId="3875A61D"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349A14DC" w14:textId="77777777" w:rsidR="00C9407A" w:rsidRPr="005B0A88" w:rsidRDefault="00C9407A" w:rsidP="00432911">
            <w:pPr>
              <w:pStyle w:val="TAC"/>
              <w:rPr>
                <w:rFonts w:cs="Arial"/>
              </w:rPr>
            </w:pPr>
            <w:r w:rsidRPr="005B0A88">
              <w:rPr>
                <w:rFonts w:cs="Arial"/>
              </w:rPr>
              <w:t>-100.6</w:t>
            </w:r>
          </w:p>
        </w:tc>
        <w:tc>
          <w:tcPr>
            <w:tcW w:w="1049" w:type="dxa"/>
          </w:tcPr>
          <w:p w14:paraId="161F1EC1" w14:textId="77777777" w:rsidR="00C9407A" w:rsidRPr="005B0A88" w:rsidRDefault="00C9407A" w:rsidP="00432911">
            <w:pPr>
              <w:pStyle w:val="TAC"/>
              <w:rPr>
                <w:rFonts w:cs="Arial"/>
              </w:rPr>
            </w:pPr>
            <w:r w:rsidRPr="005B0A88">
              <w:rPr>
                <w:rFonts w:cs="Arial"/>
              </w:rPr>
              <w:t>-81.4</w:t>
            </w:r>
          </w:p>
        </w:tc>
      </w:tr>
      <w:tr w:rsidR="00C9407A" w:rsidRPr="005B0A88" w14:paraId="0E0D322D" w14:textId="77777777" w:rsidTr="00432911">
        <w:trPr>
          <w:cantSplit/>
          <w:jc w:val="center"/>
        </w:trPr>
        <w:tc>
          <w:tcPr>
            <w:tcW w:w="2518" w:type="dxa"/>
            <w:vMerge w:val="restart"/>
          </w:tcPr>
          <w:p w14:paraId="63CC3CDB" w14:textId="77777777" w:rsidR="00C9407A" w:rsidRPr="005B0A88" w:rsidRDefault="00C9407A" w:rsidP="00432911">
            <w:pPr>
              <w:pStyle w:val="TAL"/>
              <w:rPr>
                <w:rFonts w:cs="Arial"/>
              </w:rPr>
            </w:pPr>
            <w:r w:rsidRPr="005B0A88">
              <w:rPr>
                <w:rFonts w:cs="Arial"/>
                <w:position w:val="-12"/>
              </w:rPr>
              <w:object w:dxaOrig="620" w:dyaOrig="380" w14:anchorId="2D04456C">
                <v:shape id="_x0000_i1076" type="#_x0000_t75" style="width:30pt;height:18pt" o:ole="" fillcolor="window">
                  <v:imagedata r:id="rId7" o:title=""/>
                </v:shape>
                <o:OLEObject Type="Embed" ProgID="Equation.3" ShapeID="_x0000_i1076" DrawAspect="Content" ObjectID="_1704133774" r:id="rId62"/>
              </w:object>
            </w:r>
          </w:p>
        </w:tc>
        <w:tc>
          <w:tcPr>
            <w:tcW w:w="1649" w:type="dxa"/>
            <w:vMerge w:val="restart"/>
          </w:tcPr>
          <w:p w14:paraId="2D4798BE" w14:textId="77777777" w:rsidR="00C9407A" w:rsidRPr="005B0A88" w:rsidRDefault="00C9407A" w:rsidP="00432911">
            <w:pPr>
              <w:pStyle w:val="TAC"/>
              <w:rPr>
                <w:rFonts w:cs="Arial"/>
              </w:rPr>
            </w:pPr>
            <w:r w:rsidRPr="005B0A88">
              <w:rPr>
                <w:rFonts w:cs="Arial"/>
              </w:rPr>
              <w:t>dB</w:t>
            </w:r>
          </w:p>
        </w:tc>
        <w:tc>
          <w:tcPr>
            <w:tcW w:w="1895" w:type="dxa"/>
          </w:tcPr>
          <w:p w14:paraId="2EBB7C2E" w14:textId="05D0CA47"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6997AB4D" w14:textId="77777777" w:rsidR="00C9407A" w:rsidRPr="005B0A88" w:rsidRDefault="00C9407A" w:rsidP="00432911">
            <w:pPr>
              <w:pStyle w:val="TAC"/>
              <w:rPr>
                <w:rFonts w:cs="Arial"/>
              </w:rPr>
            </w:pPr>
            <w:r w:rsidRPr="005B0A88">
              <w:rPr>
                <w:rFonts w:cs="Arial"/>
              </w:rPr>
              <w:t>-3.6</w:t>
            </w:r>
          </w:p>
        </w:tc>
        <w:tc>
          <w:tcPr>
            <w:tcW w:w="1049" w:type="dxa"/>
            <w:vMerge w:val="restart"/>
          </w:tcPr>
          <w:p w14:paraId="7A93AAD2" w14:textId="77777777" w:rsidR="00C9407A" w:rsidRPr="005B0A88" w:rsidRDefault="00C9407A" w:rsidP="00432911">
            <w:pPr>
              <w:pStyle w:val="TAC"/>
              <w:rPr>
                <w:rFonts w:cs="Arial"/>
              </w:rPr>
            </w:pPr>
            <w:r w:rsidRPr="005B0A88">
              <w:rPr>
                <w:rFonts w:cs="Arial"/>
              </w:rPr>
              <w:t>13.6</w:t>
            </w:r>
          </w:p>
        </w:tc>
      </w:tr>
      <w:tr w:rsidR="00C9407A" w:rsidRPr="005B0A88" w14:paraId="2661374C" w14:textId="77777777" w:rsidTr="00432911">
        <w:trPr>
          <w:cantSplit/>
          <w:jc w:val="center"/>
        </w:trPr>
        <w:tc>
          <w:tcPr>
            <w:tcW w:w="2518" w:type="dxa"/>
            <w:vMerge/>
          </w:tcPr>
          <w:p w14:paraId="2B4AB3CD" w14:textId="77777777" w:rsidR="00C9407A" w:rsidRPr="005B0A88" w:rsidRDefault="00C9407A" w:rsidP="00432911">
            <w:pPr>
              <w:pStyle w:val="TAL"/>
              <w:rPr>
                <w:rFonts w:cs="Arial"/>
              </w:rPr>
            </w:pPr>
          </w:p>
        </w:tc>
        <w:tc>
          <w:tcPr>
            <w:tcW w:w="1649" w:type="dxa"/>
            <w:vMerge/>
          </w:tcPr>
          <w:p w14:paraId="6BE095F0" w14:textId="77777777" w:rsidR="00C9407A" w:rsidRPr="005B0A88" w:rsidRDefault="00C9407A" w:rsidP="00432911">
            <w:pPr>
              <w:pStyle w:val="TAC"/>
              <w:rPr>
                <w:rFonts w:cs="Arial"/>
              </w:rPr>
            </w:pPr>
          </w:p>
        </w:tc>
        <w:tc>
          <w:tcPr>
            <w:tcW w:w="1895" w:type="dxa"/>
          </w:tcPr>
          <w:p w14:paraId="21E5098E" w14:textId="55C01B69"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6AAC5FAE" w14:textId="77777777" w:rsidR="00C9407A" w:rsidRPr="005B0A88" w:rsidRDefault="00C9407A" w:rsidP="00432911">
            <w:pPr>
              <w:pStyle w:val="TAC"/>
              <w:rPr>
                <w:rFonts w:cs="Arial"/>
              </w:rPr>
            </w:pPr>
          </w:p>
        </w:tc>
        <w:tc>
          <w:tcPr>
            <w:tcW w:w="1049" w:type="dxa"/>
            <w:vMerge/>
          </w:tcPr>
          <w:p w14:paraId="71DF80E8" w14:textId="77777777" w:rsidR="00C9407A" w:rsidRPr="005B0A88" w:rsidRDefault="00C9407A" w:rsidP="00432911">
            <w:pPr>
              <w:pStyle w:val="TAC"/>
              <w:rPr>
                <w:rFonts w:cs="Arial"/>
              </w:rPr>
            </w:pPr>
          </w:p>
        </w:tc>
      </w:tr>
      <w:tr w:rsidR="00C9407A" w:rsidRPr="005B0A88" w14:paraId="76678A51" w14:textId="77777777" w:rsidTr="00432911">
        <w:trPr>
          <w:cantSplit/>
          <w:jc w:val="center"/>
        </w:trPr>
        <w:tc>
          <w:tcPr>
            <w:tcW w:w="2518" w:type="dxa"/>
            <w:vMerge/>
          </w:tcPr>
          <w:p w14:paraId="7A93318D" w14:textId="77777777" w:rsidR="00C9407A" w:rsidRPr="005B0A88" w:rsidRDefault="00C9407A" w:rsidP="00432911">
            <w:pPr>
              <w:pStyle w:val="TAL"/>
              <w:rPr>
                <w:rFonts w:cs="Arial"/>
              </w:rPr>
            </w:pPr>
          </w:p>
        </w:tc>
        <w:tc>
          <w:tcPr>
            <w:tcW w:w="1649" w:type="dxa"/>
            <w:vMerge/>
          </w:tcPr>
          <w:p w14:paraId="7BE0F158" w14:textId="77777777" w:rsidR="00C9407A" w:rsidRPr="005B0A88" w:rsidRDefault="00C9407A" w:rsidP="00432911">
            <w:pPr>
              <w:pStyle w:val="TAC"/>
              <w:rPr>
                <w:rFonts w:cs="Arial"/>
              </w:rPr>
            </w:pPr>
          </w:p>
        </w:tc>
        <w:tc>
          <w:tcPr>
            <w:tcW w:w="1895" w:type="dxa"/>
          </w:tcPr>
          <w:p w14:paraId="7F97B85F" w14:textId="7FC76598"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7A891B01" w14:textId="77777777" w:rsidR="00C9407A" w:rsidRPr="005B0A88" w:rsidRDefault="00C9407A" w:rsidP="00432911">
            <w:pPr>
              <w:pStyle w:val="TAC"/>
              <w:rPr>
                <w:rFonts w:cs="Arial"/>
              </w:rPr>
            </w:pPr>
          </w:p>
        </w:tc>
        <w:tc>
          <w:tcPr>
            <w:tcW w:w="1049" w:type="dxa"/>
            <w:vMerge/>
          </w:tcPr>
          <w:p w14:paraId="78DDF75C" w14:textId="77777777" w:rsidR="00C9407A" w:rsidRPr="005B0A88" w:rsidRDefault="00C9407A" w:rsidP="00432911">
            <w:pPr>
              <w:pStyle w:val="TAC"/>
              <w:rPr>
                <w:rFonts w:cs="Arial"/>
              </w:rPr>
            </w:pPr>
          </w:p>
        </w:tc>
      </w:tr>
      <w:tr w:rsidR="00C9407A" w:rsidRPr="005B0A88" w14:paraId="1B4D7217" w14:textId="77777777" w:rsidTr="00432911">
        <w:trPr>
          <w:cantSplit/>
          <w:jc w:val="center"/>
        </w:trPr>
        <w:tc>
          <w:tcPr>
            <w:tcW w:w="2518" w:type="dxa"/>
            <w:vMerge w:val="restart"/>
          </w:tcPr>
          <w:p w14:paraId="7D32360A" w14:textId="77777777" w:rsidR="00C9407A" w:rsidRPr="005B0A88" w:rsidRDefault="00C9407A" w:rsidP="00432911">
            <w:pPr>
              <w:pStyle w:val="TAL"/>
              <w:rPr>
                <w:rFonts w:cs="Arial"/>
              </w:rPr>
            </w:pPr>
            <w:r w:rsidRPr="005B0A88">
              <w:rPr>
                <w:rFonts w:cs="Arial"/>
                <w:position w:val="-12"/>
              </w:rPr>
              <w:object w:dxaOrig="760" w:dyaOrig="380" w14:anchorId="17E80373">
                <v:shape id="_x0000_i1077" type="#_x0000_t75" style="width:36pt;height:18pt" o:ole="" fillcolor="window">
                  <v:imagedata r:id="rId48" o:title=""/>
                </v:shape>
                <o:OLEObject Type="Embed" ProgID="Equation.3" ShapeID="_x0000_i1077" DrawAspect="Content" ObjectID="_1704133775" r:id="rId63"/>
              </w:object>
            </w:r>
          </w:p>
        </w:tc>
        <w:tc>
          <w:tcPr>
            <w:tcW w:w="1649" w:type="dxa"/>
            <w:vMerge w:val="restart"/>
          </w:tcPr>
          <w:p w14:paraId="0A501E23" w14:textId="77777777" w:rsidR="00C9407A" w:rsidRPr="005B0A88" w:rsidRDefault="00C9407A" w:rsidP="00432911">
            <w:pPr>
              <w:pStyle w:val="TAC"/>
              <w:rPr>
                <w:rFonts w:cs="Arial"/>
              </w:rPr>
            </w:pPr>
            <w:r w:rsidRPr="005B0A88">
              <w:rPr>
                <w:rFonts w:cs="Arial"/>
              </w:rPr>
              <w:t>dB</w:t>
            </w:r>
          </w:p>
        </w:tc>
        <w:tc>
          <w:tcPr>
            <w:tcW w:w="1895" w:type="dxa"/>
          </w:tcPr>
          <w:p w14:paraId="3EA0EBF9" w14:textId="2AA8DA47"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3E897F55" w14:textId="77777777" w:rsidR="00C9407A" w:rsidRPr="005B0A88" w:rsidRDefault="00C9407A" w:rsidP="00432911">
            <w:pPr>
              <w:pStyle w:val="TAC"/>
              <w:rPr>
                <w:rFonts w:cs="Arial"/>
              </w:rPr>
            </w:pPr>
            <w:r w:rsidRPr="005B0A88">
              <w:rPr>
                <w:rFonts w:cs="Arial"/>
              </w:rPr>
              <w:t>-3.6</w:t>
            </w:r>
          </w:p>
        </w:tc>
        <w:tc>
          <w:tcPr>
            <w:tcW w:w="1049" w:type="dxa"/>
            <w:vMerge w:val="restart"/>
          </w:tcPr>
          <w:p w14:paraId="3BE6AB7B" w14:textId="77777777" w:rsidR="00C9407A" w:rsidRPr="005B0A88" w:rsidRDefault="00C9407A" w:rsidP="00432911">
            <w:pPr>
              <w:pStyle w:val="TAC"/>
              <w:rPr>
                <w:rFonts w:cs="Arial"/>
              </w:rPr>
            </w:pPr>
            <w:r w:rsidRPr="005B0A88">
              <w:rPr>
                <w:rFonts w:cs="Arial"/>
              </w:rPr>
              <w:t>13.6</w:t>
            </w:r>
          </w:p>
        </w:tc>
      </w:tr>
      <w:tr w:rsidR="00C9407A" w:rsidRPr="005B0A88" w14:paraId="18FD528F" w14:textId="77777777" w:rsidTr="00432911">
        <w:trPr>
          <w:cantSplit/>
          <w:jc w:val="center"/>
        </w:trPr>
        <w:tc>
          <w:tcPr>
            <w:tcW w:w="2518" w:type="dxa"/>
            <w:vMerge/>
          </w:tcPr>
          <w:p w14:paraId="051E9F1F" w14:textId="77777777" w:rsidR="00C9407A" w:rsidRPr="005B0A88" w:rsidRDefault="00C9407A" w:rsidP="00432911">
            <w:pPr>
              <w:pStyle w:val="TAL"/>
              <w:rPr>
                <w:rFonts w:cs="Arial"/>
              </w:rPr>
            </w:pPr>
          </w:p>
        </w:tc>
        <w:tc>
          <w:tcPr>
            <w:tcW w:w="1649" w:type="dxa"/>
            <w:vMerge/>
          </w:tcPr>
          <w:p w14:paraId="02CB15AC" w14:textId="77777777" w:rsidR="00C9407A" w:rsidRPr="005B0A88" w:rsidRDefault="00C9407A" w:rsidP="00432911">
            <w:pPr>
              <w:pStyle w:val="TAC"/>
              <w:rPr>
                <w:rFonts w:cs="Arial"/>
              </w:rPr>
            </w:pPr>
          </w:p>
        </w:tc>
        <w:tc>
          <w:tcPr>
            <w:tcW w:w="1895" w:type="dxa"/>
          </w:tcPr>
          <w:p w14:paraId="440B1DCF" w14:textId="38683D93"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79835C20" w14:textId="77777777" w:rsidR="00C9407A" w:rsidRPr="005B0A88" w:rsidRDefault="00C9407A" w:rsidP="00432911">
            <w:pPr>
              <w:pStyle w:val="TAC"/>
              <w:rPr>
                <w:rFonts w:cs="Arial"/>
              </w:rPr>
            </w:pPr>
          </w:p>
        </w:tc>
        <w:tc>
          <w:tcPr>
            <w:tcW w:w="1049" w:type="dxa"/>
            <w:vMerge/>
          </w:tcPr>
          <w:p w14:paraId="3F7224DF" w14:textId="77777777" w:rsidR="00C9407A" w:rsidRPr="005B0A88" w:rsidRDefault="00C9407A" w:rsidP="00432911">
            <w:pPr>
              <w:pStyle w:val="TAC"/>
              <w:rPr>
                <w:rFonts w:cs="Arial"/>
              </w:rPr>
            </w:pPr>
          </w:p>
        </w:tc>
      </w:tr>
      <w:tr w:rsidR="00C9407A" w:rsidRPr="005B0A88" w14:paraId="7334C88F" w14:textId="77777777" w:rsidTr="00432911">
        <w:trPr>
          <w:cantSplit/>
          <w:jc w:val="center"/>
        </w:trPr>
        <w:tc>
          <w:tcPr>
            <w:tcW w:w="2518" w:type="dxa"/>
            <w:vMerge/>
          </w:tcPr>
          <w:p w14:paraId="4954FFBB" w14:textId="77777777" w:rsidR="00C9407A" w:rsidRPr="005B0A88" w:rsidRDefault="00C9407A" w:rsidP="00432911">
            <w:pPr>
              <w:pStyle w:val="TAL"/>
              <w:rPr>
                <w:rFonts w:cs="Arial"/>
              </w:rPr>
            </w:pPr>
          </w:p>
        </w:tc>
        <w:tc>
          <w:tcPr>
            <w:tcW w:w="1649" w:type="dxa"/>
            <w:vMerge/>
          </w:tcPr>
          <w:p w14:paraId="5CE38339" w14:textId="77777777" w:rsidR="00C9407A" w:rsidRPr="005B0A88" w:rsidRDefault="00C9407A" w:rsidP="00432911">
            <w:pPr>
              <w:pStyle w:val="TAC"/>
              <w:rPr>
                <w:rFonts w:cs="Arial"/>
              </w:rPr>
            </w:pPr>
          </w:p>
        </w:tc>
        <w:tc>
          <w:tcPr>
            <w:tcW w:w="1895" w:type="dxa"/>
          </w:tcPr>
          <w:p w14:paraId="1F2DF6D4" w14:textId="6381FB4B"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4162E3AE" w14:textId="77777777" w:rsidR="00C9407A" w:rsidRPr="005B0A88" w:rsidRDefault="00C9407A" w:rsidP="00432911">
            <w:pPr>
              <w:pStyle w:val="TAC"/>
              <w:rPr>
                <w:rFonts w:cs="Arial"/>
              </w:rPr>
            </w:pPr>
          </w:p>
        </w:tc>
        <w:tc>
          <w:tcPr>
            <w:tcW w:w="1049" w:type="dxa"/>
            <w:vMerge/>
          </w:tcPr>
          <w:p w14:paraId="09C55AB0" w14:textId="77777777" w:rsidR="00C9407A" w:rsidRPr="005B0A88" w:rsidRDefault="00C9407A" w:rsidP="00432911">
            <w:pPr>
              <w:pStyle w:val="TAC"/>
              <w:rPr>
                <w:rFonts w:cs="Arial"/>
              </w:rPr>
            </w:pPr>
          </w:p>
        </w:tc>
      </w:tr>
      <w:tr w:rsidR="00C9407A" w:rsidRPr="005B0A88" w14:paraId="05D9F617" w14:textId="77777777" w:rsidTr="00432911">
        <w:trPr>
          <w:cantSplit/>
          <w:jc w:val="center"/>
        </w:trPr>
        <w:tc>
          <w:tcPr>
            <w:tcW w:w="2518" w:type="dxa"/>
            <w:vMerge w:val="restart"/>
          </w:tcPr>
          <w:p w14:paraId="4AFEFFBF" w14:textId="77777777" w:rsidR="00C9407A" w:rsidRPr="005B0A88" w:rsidRDefault="00C9407A" w:rsidP="00432911">
            <w:pPr>
              <w:pStyle w:val="TAL"/>
              <w:rPr>
                <w:rFonts w:cs="Arial"/>
              </w:rPr>
            </w:pPr>
            <w:r w:rsidRPr="005B0A88">
              <w:rPr>
                <w:rFonts w:cs="Arial"/>
              </w:rPr>
              <w:t>Io</w:t>
            </w:r>
          </w:p>
        </w:tc>
        <w:tc>
          <w:tcPr>
            <w:tcW w:w="1649" w:type="dxa"/>
          </w:tcPr>
          <w:p w14:paraId="33A62E82" w14:textId="63806130"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09530F31" w14:textId="33112A74"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527A75BC" w14:textId="77777777" w:rsidR="00C9407A" w:rsidRPr="005B0A88" w:rsidRDefault="00C9407A" w:rsidP="00432911">
            <w:pPr>
              <w:pStyle w:val="TAC"/>
              <w:rPr>
                <w:rFonts w:cs="Arial"/>
              </w:rPr>
            </w:pPr>
            <w:r w:rsidRPr="005B0A88">
              <w:rPr>
                <w:rFonts w:cs="Arial"/>
              </w:rPr>
              <w:t>-70.48</w:t>
            </w:r>
          </w:p>
        </w:tc>
        <w:tc>
          <w:tcPr>
            <w:tcW w:w="1049" w:type="dxa"/>
          </w:tcPr>
          <w:p w14:paraId="3F038A35" w14:textId="77777777" w:rsidR="00C9407A" w:rsidRPr="005B0A88" w:rsidRDefault="00C9407A" w:rsidP="00432911">
            <w:pPr>
              <w:pStyle w:val="TAC"/>
              <w:rPr>
                <w:rFonts w:cs="Arial"/>
              </w:rPr>
            </w:pPr>
            <w:r w:rsidRPr="005B0A88">
              <w:rPr>
                <w:rFonts w:cs="Arial"/>
              </w:rPr>
              <w:t>-56.26</w:t>
            </w:r>
          </w:p>
        </w:tc>
      </w:tr>
      <w:tr w:rsidR="00C9407A" w:rsidRPr="005B0A88" w14:paraId="4DF0C220" w14:textId="77777777" w:rsidTr="00432911">
        <w:trPr>
          <w:cantSplit/>
          <w:jc w:val="center"/>
        </w:trPr>
        <w:tc>
          <w:tcPr>
            <w:tcW w:w="2518" w:type="dxa"/>
            <w:vMerge/>
          </w:tcPr>
          <w:p w14:paraId="15C273E0" w14:textId="77777777" w:rsidR="00C9407A" w:rsidRPr="005B0A88" w:rsidRDefault="00C9407A" w:rsidP="00432911">
            <w:pPr>
              <w:pStyle w:val="TAL"/>
              <w:rPr>
                <w:rFonts w:cs="Arial"/>
              </w:rPr>
            </w:pPr>
          </w:p>
        </w:tc>
        <w:tc>
          <w:tcPr>
            <w:tcW w:w="1649" w:type="dxa"/>
          </w:tcPr>
          <w:p w14:paraId="5FE40F98" w14:textId="0D8E2ACC"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4B373567" w14:textId="56866DFB"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20087B93" w14:textId="77777777" w:rsidR="00C9407A" w:rsidRPr="005B0A88" w:rsidRDefault="00C9407A" w:rsidP="00432911">
            <w:pPr>
              <w:pStyle w:val="TAC"/>
              <w:rPr>
                <w:rFonts w:cs="Arial"/>
              </w:rPr>
            </w:pPr>
            <w:r w:rsidRPr="005B0A88">
              <w:rPr>
                <w:rFonts w:cs="Arial"/>
              </w:rPr>
              <w:t>-70.48</w:t>
            </w:r>
          </w:p>
        </w:tc>
        <w:tc>
          <w:tcPr>
            <w:tcW w:w="1049" w:type="dxa"/>
          </w:tcPr>
          <w:p w14:paraId="00797100" w14:textId="77777777" w:rsidR="00C9407A" w:rsidRPr="005B0A88" w:rsidRDefault="00C9407A" w:rsidP="00432911">
            <w:pPr>
              <w:pStyle w:val="TAC"/>
              <w:rPr>
                <w:rFonts w:cs="Arial"/>
              </w:rPr>
            </w:pPr>
            <w:r w:rsidRPr="005B0A88">
              <w:rPr>
                <w:rFonts w:cs="Arial"/>
              </w:rPr>
              <w:t>-56.26</w:t>
            </w:r>
          </w:p>
        </w:tc>
      </w:tr>
      <w:tr w:rsidR="00C9407A" w:rsidRPr="005B0A88" w14:paraId="26042F04" w14:textId="77777777" w:rsidTr="00432911">
        <w:trPr>
          <w:cantSplit/>
          <w:jc w:val="center"/>
        </w:trPr>
        <w:tc>
          <w:tcPr>
            <w:tcW w:w="2518" w:type="dxa"/>
            <w:vMerge/>
          </w:tcPr>
          <w:p w14:paraId="28541726" w14:textId="77777777" w:rsidR="00C9407A" w:rsidRPr="005B0A88" w:rsidRDefault="00C9407A" w:rsidP="00432911">
            <w:pPr>
              <w:pStyle w:val="TAL"/>
              <w:rPr>
                <w:rFonts w:cs="Arial"/>
              </w:rPr>
            </w:pPr>
          </w:p>
        </w:tc>
        <w:tc>
          <w:tcPr>
            <w:tcW w:w="1649" w:type="dxa"/>
          </w:tcPr>
          <w:p w14:paraId="3D08E3B9" w14:textId="7D254FEC" w:rsidR="00C9407A" w:rsidRPr="005B0A88" w:rsidRDefault="00C9407A" w:rsidP="00432911">
            <w:pPr>
              <w:pStyle w:val="TAC"/>
              <w:rPr>
                <w:rFonts w:cs="Arial"/>
              </w:rPr>
            </w:pPr>
            <w:r w:rsidRPr="005B0A88">
              <w:rPr>
                <w:rFonts w:cs="v4.2.0"/>
              </w:rPr>
              <w:t>dBm/38.16</w:t>
            </w:r>
            <w:r w:rsidR="00432911">
              <w:rPr>
                <w:rFonts w:cs="v4.2.0"/>
              </w:rPr>
              <w:t xml:space="preserve"> </w:t>
            </w:r>
            <w:r w:rsidRPr="005B0A88">
              <w:rPr>
                <w:rFonts w:cs="v4.2.0"/>
              </w:rPr>
              <w:t>MHz</w:t>
            </w:r>
          </w:p>
        </w:tc>
        <w:tc>
          <w:tcPr>
            <w:tcW w:w="1895" w:type="dxa"/>
          </w:tcPr>
          <w:p w14:paraId="1914FEA9" w14:textId="68DB112C"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557A53B0" w14:textId="1E3A68BC" w:rsidR="00C9407A" w:rsidRPr="005B0A88" w:rsidRDefault="00C9407A" w:rsidP="00432911">
            <w:pPr>
              <w:pStyle w:val="TAC"/>
              <w:rPr>
                <w:rFonts w:cs="Arial"/>
              </w:rPr>
            </w:pPr>
            <w:r w:rsidRPr="005B0A88">
              <w:rPr>
                <w:rFonts w:cs="v4.2.0"/>
              </w:rPr>
              <w:t>-64.3</w:t>
            </w:r>
            <w:r w:rsidR="001D6E67">
              <w:rPr>
                <w:rFonts w:cs="v4.2.0"/>
              </w:rPr>
              <w:t>7</w:t>
            </w:r>
          </w:p>
        </w:tc>
        <w:tc>
          <w:tcPr>
            <w:tcW w:w="1049" w:type="dxa"/>
          </w:tcPr>
          <w:p w14:paraId="50E96CEA" w14:textId="41D0C512" w:rsidR="00C9407A" w:rsidRPr="005B0A88" w:rsidRDefault="00C9407A" w:rsidP="00432911">
            <w:pPr>
              <w:pStyle w:val="TAC"/>
              <w:rPr>
                <w:rFonts w:cs="Arial"/>
              </w:rPr>
            </w:pPr>
            <w:r w:rsidRPr="005B0A88">
              <w:rPr>
                <w:rFonts w:cs="v4.2.0"/>
              </w:rPr>
              <w:t>-50.1</w:t>
            </w:r>
            <w:r w:rsidR="001D6E67">
              <w:rPr>
                <w:rFonts w:cs="v4.2.0"/>
              </w:rPr>
              <w:t>6</w:t>
            </w:r>
          </w:p>
        </w:tc>
      </w:tr>
      <w:tr w:rsidR="00C9407A" w:rsidRPr="005B0A88" w14:paraId="6FC6A4A5" w14:textId="77777777" w:rsidTr="00432911">
        <w:trPr>
          <w:cantSplit/>
          <w:jc w:val="center"/>
        </w:trPr>
        <w:tc>
          <w:tcPr>
            <w:tcW w:w="2518" w:type="dxa"/>
          </w:tcPr>
          <w:p w14:paraId="098C7669" w14:textId="77777777" w:rsidR="00C9407A" w:rsidRPr="005B0A88" w:rsidRDefault="00C9407A" w:rsidP="00432911">
            <w:pPr>
              <w:pStyle w:val="TAL"/>
              <w:rPr>
                <w:rFonts w:cs="Arial"/>
                <w:vertAlign w:val="subscript"/>
              </w:rPr>
            </w:pPr>
            <w:r w:rsidRPr="005B0A88">
              <w:rPr>
                <w:rFonts w:cs="Arial"/>
              </w:rPr>
              <w:t>Treselection</w:t>
            </w:r>
          </w:p>
        </w:tc>
        <w:tc>
          <w:tcPr>
            <w:tcW w:w="1649" w:type="dxa"/>
          </w:tcPr>
          <w:p w14:paraId="6CA75855" w14:textId="77777777" w:rsidR="00C9407A" w:rsidRPr="005B0A88" w:rsidRDefault="00C9407A" w:rsidP="00432911">
            <w:pPr>
              <w:pStyle w:val="TAC"/>
              <w:rPr>
                <w:rFonts w:cs="Arial"/>
              </w:rPr>
            </w:pPr>
            <w:r w:rsidRPr="005B0A88">
              <w:rPr>
                <w:rFonts w:cs="Arial"/>
              </w:rPr>
              <w:t>S</w:t>
            </w:r>
          </w:p>
        </w:tc>
        <w:tc>
          <w:tcPr>
            <w:tcW w:w="1895" w:type="dxa"/>
          </w:tcPr>
          <w:p w14:paraId="6AF4ABF0" w14:textId="24F1842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47750827" w14:textId="77777777" w:rsidR="00C9407A" w:rsidRPr="005B0A88" w:rsidRDefault="00C9407A" w:rsidP="00432911">
            <w:pPr>
              <w:pStyle w:val="TAC"/>
              <w:rPr>
                <w:rFonts w:cs="Arial"/>
              </w:rPr>
            </w:pPr>
            <w:r w:rsidRPr="005B0A88">
              <w:rPr>
                <w:rFonts w:cs="Arial"/>
              </w:rPr>
              <w:t>0</w:t>
            </w:r>
          </w:p>
        </w:tc>
      </w:tr>
      <w:tr w:rsidR="00C9407A" w:rsidRPr="005B0A88" w14:paraId="09671D93" w14:textId="77777777" w:rsidTr="00432911">
        <w:trPr>
          <w:cantSplit/>
          <w:jc w:val="center"/>
        </w:trPr>
        <w:tc>
          <w:tcPr>
            <w:tcW w:w="2518" w:type="dxa"/>
          </w:tcPr>
          <w:p w14:paraId="32A73E09" w14:textId="77777777" w:rsidR="00C9407A" w:rsidRPr="005B0A88" w:rsidRDefault="00C9407A" w:rsidP="00432911">
            <w:pPr>
              <w:pStyle w:val="TAL"/>
              <w:rPr>
                <w:rFonts w:cs="Arial"/>
              </w:rPr>
            </w:pPr>
            <w:r w:rsidRPr="005B0A88">
              <w:rPr>
                <w:rFonts w:cs="Arial"/>
              </w:rPr>
              <w:t>SnonintrasearchP</w:t>
            </w:r>
          </w:p>
        </w:tc>
        <w:tc>
          <w:tcPr>
            <w:tcW w:w="1649" w:type="dxa"/>
          </w:tcPr>
          <w:p w14:paraId="5503AEEB" w14:textId="77777777" w:rsidR="00C9407A" w:rsidRPr="005B0A88" w:rsidRDefault="00C9407A" w:rsidP="00432911">
            <w:pPr>
              <w:pStyle w:val="TAC"/>
              <w:rPr>
                <w:rFonts w:cs="Arial"/>
              </w:rPr>
            </w:pPr>
            <w:r w:rsidRPr="005B0A88">
              <w:rPr>
                <w:rFonts w:cs="Arial"/>
              </w:rPr>
              <w:t>dB</w:t>
            </w:r>
          </w:p>
        </w:tc>
        <w:tc>
          <w:tcPr>
            <w:tcW w:w="1895" w:type="dxa"/>
          </w:tcPr>
          <w:p w14:paraId="095A4A70" w14:textId="4E62D9D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67E64EBA" w14:textId="77777777" w:rsidR="00C9407A" w:rsidRPr="005B0A88" w:rsidRDefault="00C9407A" w:rsidP="00432911">
            <w:pPr>
              <w:pStyle w:val="TAC"/>
              <w:rPr>
                <w:rFonts w:cs="Arial"/>
              </w:rPr>
            </w:pPr>
            <w:r w:rsidRPr="005B0A88">
              <w:rPr>
                <w:rFonts w:cs="Arial"/>
              </w:rPr>
              <w:t>50</w:t>
            </w:r>
          </w:p>
        </w:tc>
      </w:tr>
      <w:tr w:rsidR="00C9407A" w:rsidRPr="005B0A88" w14:paraId="56F3BA87" w14:textId="77777777" w:rsidTr="00432911">
        <w:trPr>
          <w:cantSplit/>
          <w:jc w:val="center"/>
        </w:trPr>
        <w:tc>
          <w:tcPr>
            <w:tcW w:w="2518" w:type="dxa"/>
          </w:tcPr>
          <w:p w14:paraId="53E6485F" w14:textId="0627100E" w:rsidR="00C9407A" w:rsidRPr="005B0A88" w:rsidRDefault="00C9407A" w:rsidP="00432911">
            <w:pPr>
              <w:pStyle w:val="TAL"/>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p>
        </w:tc>
        <w:tc>
          <w:tcPr>
            <w:tcW w:w="1649" w:type="dxa"/>
          </w:tcPr>
          <w:p w14:paraId="447358A7" w14:textId="77777777" w:rsidR="00C9407A" w:rsidRPr="005B0A88" w:rsidRDefault="00C9407A" w:rsidP="00432911">
            <w:pPr>
              <w:pStyle w:val="TAC"/>
              <w:rPr>
                <w:rFonts w:cs="Arial"/>
              </w:rPr>
            </w:pPr>
            <w:r w:rsidRPr="005B0A88">
              <w:rPr>
                <w:rFonts w:cs="v4.2.0"/>
              </w:rPr>
              <w:t>dB</w:t>
            </w:r>
          </w:p>
        </w:tc>
        <w:tc>
          <w:tcPr>
            <w:tcW w:w="1895" w:type="dxa"/>
          </w:tcPr>
          <w:p w14:paraId="181CC6FA" w14:textId="525DE7EE"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230A232A" w14:textId="77777777" w:rsidR="00C9407A" w:rsidRPr="005B0A88" w:rsidRDefault="00C9407A" w:rsidP="00432911">
            <w:pPr>
              <w:pStyle w:val="TAC"/>
              <w:rPr>
                <w:rFonts w:cs="Arial"/>
              </w:rPr>
            </w:pPr>
            <w:r w:rsidRPr="005B0A88">
              <w:rPr>
                <w:rFonts w:cs="v4.2.0"/>
              </w:rPr>
              <w:t>48</w:t>
            </w:r>
          </w:p>
        </w:tc>
      </w:tr>
      <w:tr w:rsidR="00C9407A" w:rsidRPr="005B0A88" w14:paraId="31C9FE11" w14:textId="77777777" w:rsidTr="00432911">
        <w:trPr>
          <w:cantSplit/>
          <w:jc w:val="center"/>
        </w:trPr>
        <w:tc>
          <w:tcPr>
            <w:tcW w:w="2518" w:type="dxa"/>
          </w:tcPr>
          <w:p w14:paraId="5F47B6B1" w14:textId="0625BF34" w:rsidR="00C9407A" w:rsidRPr="005B0A88" w:rsidRDefault="00C9407A" w:rsidP="00432911">
            <w:pPr>
              <w:pStyle w:val="TAL"/>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649" w:type="dxa"/>
          </w:tcPr>
          <w:p w14:paraId="5D38827C" w14:textId="77777777" w:rsidR="00C9407A" w:rsidRPr="005B0A88" w:rsidRDefault="00C9407A" w:rsidP="00432911">
            <w:pPr>
              <w:pStyle w:val="TAC"/>
              <w:rPr>
                <w:rFonts w:cs="Arial"/>
              </w:rPr>
            </w:pPr>
            <w:r w:rsidRPr="005B0A88">
              <w:rPr>
                <w:rFonts w:cs="v4.2.0"/>
              </w:rPr>
              <w:t>dB</w:t>
            </w:r>
          </w:p>
        </w:tc>
        <w:tc>
          <w:tcPr>
            <w:tcW w:w="1895" w:type="dxa"/>
          </w:tcPr>
          <w:p w14:paraId="5BF2B53F" w14:textId="7D8A848E"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92028CD" w14:textId="77777777" w:rsidR="00C9407A" w:rsidRPr="005B0A88" w:rsidRDefault="00C9407A" w:rsidP="00432911">
            <w:pPr>
              <w:pStyle w:val="TAC"/>
              <w:rPr>
                <w:rFonts w:cs="Arial"/>
              </w:rPr>
            </w:pPr>
            <w:r w:rsidRPr="005B0A88">
              <w:rPr>
                <w:rFonts w:cs="v4.2.0"/>
              </w:rPr>
              <w:t>44</w:t>
            </w:r>
          </w:p>
        </w:tc>
      </w:tr>
      <w:tr w:rsidR="00C9407A" w:rsidRPr="005B0A88" w14:paraId="74936935" w14:textId="77777777" w:rsidTr="00432911">
        <w:trPr>
          <w:cantSplit/>
          <w:jc w:val="center"/>
        </w:trPr>
        <w:tc>
          <w:tcPr>
            <w:tcW w:w="2518" w:type="dxa"/>
          </w:tcPr>
          <w:p w14:paraId="2D24917E" w14:textId="67FB7CD0" w:rsidR="00C9407A" w:rsidRPr="005B0A88" w:rsidRDefault="00C9407A" w:rsidP="00432911">
            <w:pPr>
              <w:pStyle w:val="TAL"/>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w:t>
            </w:r>
            <w:r w:rsidR="00432911">
              <w:rPr>
                <w:rFonts w:cs="Arial"/>
                <w:vertAlign w:val="subscript"/>
              </w:rPr>
              <w:t xml:space="preserve"> </w:t>
            </w:r>
            <w:r w:rsidRPr="005B0A88">
              <w:rPr>
                <w:rFonts w:cs="Arial"/>
                <w:vertAlign w:val="subscript"/>
              </w:rPr>
              <w:t>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Pr>
          <w:p w14:paraId="6EEE54E7" w14:textId="77777777" w:rsidR="00C9407A" w:rsidRPr="005B0A88" w:rsidRDefault="00C9407A" w:rsidP="00432911">
            <w:pPr>
              <w:pStyle w:val="TAC"/>
              <w:rPr>
                <w:rFonts w:cs="Arial"/>
              </w:rPr>
            </w:pPr>
            <w:r w:rsidRPr="005B0A88">
              <w:rPr>
                <w:rFonts w:cs="v4.2.0"/>
              </w:rPr>
              <w:t>dB</w:t>
            </w:r>
          </w:p>
        </w:tc>
        <w:tc>
          <w:tcPr>
            <w:tcW w:w="1895" w:type="dxa"/>
          </w:tcPr>
          <w:p w14:paraId="483C22B8" w14:textId="541B518F"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460CCFF9" w14:textId="77777777" w:rsidR="00C9407A" w:rsidRPr="005B0A88" w:rsidRDefault="00C9407A" w:rsidP="00432911">
            <w:pPr>
              <w:pStyle w:val="TAC"/>
              <w:rPr>
                <w:rFonts w:cs="Arial"/>
              </w:rPr>
            </w:pPr>
            <w:r w:rsidRPr="005B0A88">
              <w:rPr>
                <w:rFonts w:cs="v4.2.0"/>
              </w:rPr>
              <w:t>50</w:t>
            </w:r>
          </w:p>
        </w:tc>
      </w:tr>
      <w:tr w:rsidR="00C9407A" w:rsidRPr="005B0A88" w14:paraId="32C502B1" w14:textId="77777777" w:rsidTr="00432911">
        <w:trPr>
          <w:cantSplit/>
          <w:jc w:val="center"/>
        </w:trPr>
        <w:tc>
          <w:tcPr>
            <w:tcW w:w="2518" w:type="dxa"/>
          </w:tcPr>
          <w:p w14:paraId="563809B8" w14:textId="77777777" w:rsidR="00C9407A" w:rsidRPr="005B0A88" w:rsidRDefault="00C9407A" w:rsidP="00432911">
            <w:pPr>
              <w:pStyle w:val="TAL"/>
              <w:rPr>
                <w:rFonts w:cs="Arial"/>
              </w:rPr>
            </w:pPr>
            <w:r w:rsidRPr="005B0A88">
              <w:t>S</w:t>
            </w:r>
            <w:r w:rsidRPr="005B0A88">
              <w:rPr>
                <w:vertAlign w:val="subscript"/>
              </w:rPr>
              <w:t>SearchDeltaP</w:t>
            </w:r>
          </w:p>
        </w:tc>
        <w:tc>
          <w:tcPr>
            <w:tcW w:w="1649" w:type="dxa"/>
          </w:tcPr>
          <w:p w14:paraId="3ED9AE3D" w14:textId="77777777" w:rsidR="00C9407A" w:rsidRPr="005B0A88" w:rsidRDefault="00C9407A" w:rsidP="00432911">
            <w:pPr>
              <w:pStyle w:val="TAC"/>
              <w:rPr>
                <w:rFonts w:cs="v4.2.0"/>
              </w:rPr>
            </w:pPr>
            <w:r w:rsidRPr="005B0A88">
              <w:rPr>
                <w:rFonts w:cs="v4.2.0"/>
              </w:rPr>
              <w:t>dB</w:t>
            </w:r>
          </w:p>
        </w:tc>
        <w:tc>
          <w:tcPr>
            <w:tcW w:w="1895" w:type="dxa"/>
          </w:tcPr>
          <w:p w14:paraId="3FFE1E32" w14:textId="647308AB"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r w:rsidR="00432911">
              <w:rPr>
                <w:rFonts w:cs="v4.2.0"/>
              </w:rPr>
              <w:t xml:space="preserve"> </w:t>
            </w:r>
            <w:r w:rsidRPr="005B0A88">
              <w:rPr>
                <w:rFonts w:cs="v4.2.0"/>
              </w:rPr>
              <w:t>4,</w:t>
            </w:r>
            <w:r w:rsidR="00432911">
              <w:rPr>
                <w:rFonts w:cs="v4.2.0"/>
              </w:rPr>
              <w:t xml:space="preserve"> </w:t>
            </w:r>
            <w:r w:rsidRPr="005B0A88">
              <w:rPr>
                <w:rFonts w:cs="v4.2.0"/>
              </w:rPr>
              <w:t>5,</w:t>
            </w:r>
            <w:r w:rsidR="00432911">
              <w:rPr>
                <w:rFonts w:cs="v4.2.0"/>
              </w:rPr>
              <w:t xml:space="preserve"> </w:t>
            </w:r>
            <w:r w:rsidRPr="005B0A88">
              <w:rPr>
                <w:rFonts w:cs="v4.2.0"/>
              </w:rPr>
              <w:t>6</w:t>
            </w:r>
          </w:p>
        </w:tc>
        <w:tc>
          <w:tcPr>
            <w:tcW w:w="2272" w:type="dxa"/>
            <w:gridSpan w:val="2"/>
          </w:tcPr>
          <w:p w14:paraId="12D93B4F" w14:textId="77777777" w:rsidR="00C9407A" w:rsidRPr="005B0A88" w:rsidRDefault="00C9407A" w:rsidP="00432911">
            <w:pPr>
              <w:pStyle w:val="TAC"/>
              <w:rPr>
                <w:rFonts w:cs="v4.2.0"/>
              </w:rPr>
            </w:pPr>
            <w:r w:rsidRPr="005B0A88">
              <w:t>3</w:t>
            </w:r>
          </w:p>
        </w:tc>
      </w:tr>
      <w:tr w:rsidR="00C9407A" w:rsidRPr="005B0A88" w14:paraId="3904E0C9" w14:textId="77777777" w:rsidTr="00432911">
        <w:trPr>
          <w:cantSplit/>
          <w:jc w:val="center"/>
        </w:trPr>
        <w:tc>
          <w:tcPr>
            <w:tcW w:w="2518" w:type="dxa"/>
          </w:tcPr>
          <w:p w14:paraId="4B051498" w14:textId="77777777" w:rsidR="00C9407A" w:rsidRPr="005B0A88" w:rsidRDefault="00C9407A" w:rsidP="00432911">
            <w:pPr>
              <w:pStyle w:val="TAL"/>
              <w:rPr>
                <w:rFonts w:cs="Arial"/>
              </w:rPr>
            </w:pPr>
            <w:r w:rsidRPr="005B0A88">
              <w:t>T</w:t>
            </w:r>
            <w:r w:rsidRPr="005B0A88">
              <w:rPr>
                <w:vertAlign w:val="subscript"/>
              </w:rPr>
              <w:t>SearchDeltaP</w:t>
            </w:r>
          </w:p>
        </w:tc>
        <w:tc>
          <w:tcPr>
            <w:tcW w:w="1649" w:type="dxa"/>
          </w:tcPr>
          <w:p w14:paraId="1CF3F253" w14:textId="77777777" w:rsidR="00C9407A" w:rsidRPr="005B0A88" w:rsidRDefault="00C9407A" w:rsidP="00432911">
            <w:pPr>
              <w:pStyle w:val="TAC"/>
              <w:rPr>
                <w:rFonts w:cs="v4.2.0"/>
              </w:rPr>
            </w:pPr>
            <w:r w:rsidRPr="005B0A88">
              <w:rPr>
                <w:rFonts w:cs="v4.2.0"/>
              </w:rPr>
              <w:t>s</w:t>
            </w:r>
          </w:p>
        </w:tc>
        <w:tc>
          <w:tcPr>
            <w:tcW w:w="1895" w:type="dxa"/>
          </w:tcPr>
          <w:p w14:paraId="55A40B3B" w14:textId="294C1A40"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r w:rsidR="00432911">
              <w:rPr>
                <w:rFonts w:cs="v4.2.0"/>
              </w:rPr>
              <w:t xml:space="preserve"> </w:t>
            </w:r>
            <w:r w:rsidRPr="005B0A88">
              <w:rPr>
                <w:rFonts w:cs="v4.2.0"/>
              </w:rPr>
              <w:t>4,</w:t>
            </w:r>
            <w:r w:rsidR="00432911">
              <w:rPr>
                <w:rFonts w:cs="v4.2.0"/>
              </w:rPr>
              <w:t xml:space="preserve"> </w:t>
            </w:r>
            <w:r w:rsidRPr="005B0A88">
              <w:rPr>
                <w:rFonts w:cs="v4.2.0"/>
              </w:rPr>
              <w:t>5,</w:t>
            </w:r>
            <w:r w:rsidR="00432911">
              <w:rPr>
                <w:rFonts w:cs="v4.2.0"/>
              </w:rPr>
              <w:t xml:space="preserve"> </w:t>
            </w:r>
            <w:r w:rsidRPr="005B0A88">
              <w:rPr>
                <w:rFonts w:cs="v4.2.0"/>
              </w:rPr>
              <w:t>6</w:t>
            </w:r>
          </w:p>
        </w:tc>
        <w:tc>
          <w:tcPr>
            <w:tcW w:w="2272" w:type="dxa"/>
            <w:gridSpan w:val="2"/>
          </w:tcPr>
          <w:p w14:paraId="114FAF4D" w14:textId="77777777" w:rsidR="00C9407A" w:rsidRPr="005B0A88" w:rsidRDefault="00C9407A" w:rsidP="00432911">
            <w:pPr>
              <w:pStyle w:val="TAC"/>
              <w:rPr>
                <w:rFonts w:cs="v4.2.0"/>
              </w:rPr>
            </w:pPr>
            <w:r w:rsidRPr="005B0A88">
              <w:t>5</w:t>
            </w:r>
          </w:p>
        </w:tc>
      </w:tr>
      <w:tr w:rsidR="00C9407A" w:rsidRPr="005B0A88" w14:paraId="38245D13" w14:textId="77777777" w:rsidTr="00432911">
        <w:trPr>
          <w:cantSplit/>
          <w:jc w:val="center"/>
        </w:trPr>
        <w:tc>
          <w:tcPr>
            <w:tcW w:w="2518" w:type="dxa"/>
          </w:tcPr>
          <w:p w14:paraId="0B304142" w14:textId="484622A8"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649" w:type="dxa"/>
          </w:tcPr>
          <w:p w14:paraId="55444A55" w14:textId="77777777" w:rsidR="00C9407A" w:rsidRPr="005B0A88" w:rsidRDefault="00C9407A" w:rsidP="00432911">
            <w:pPr>
              <w:pStyle w:val="TAC"/>
              <w:rPr>
                <w:rFonts w:cs="Arial"/>
              </w:rPr>
            </w:pPr>
          </w:p>
        </w:tc>
        <w:tc>
          <w:tcPr>
            <w:tcW w:w="1895" w:type="dxa"/>
          </w:tcPr>
          <w:p w14:paraId="37E4720D" w14:textId="3BA7A93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1F82806" w14:textId="77777777" w:rsidR="00C9407A" w:rsidRPr="005B0A88" w:rsidRDefault="00C9407A" w:rsidP="00432911">
            <w:pPr>
              <w:pStyle w:val="TAC"/>
              <w:rPr>
                <w:rFonts w:cs="Arial"/>
              </w:rPr>
            </w:pPr>
            <w:r w:rsidRPr="005B0A88">
              <w:rPr>
                <w:rFonts w:cs="Arial"/>
              </w:rPr>
              <w:t>AWGN</w:t>
            </w:r>
          </w:p>
        </w:tc>
      </w:tr>
      <w:tr w:rsidR="00C9407A" w:rsidRPr="005B0A88" w14:paraId="7E0994AC" w14:textId="77777777" w:rsidTr="00432911">
        <w:trPr>
          <w:cantSplit/>
          <w:jc w:val="center"/>
        </w:trPr>
        <w:tc>
          <w:tcPr>
            <w:tcW w:w="8334" w:type="dxa"/>
            <w:gridSpan w:val="5"/>
          </w:tcPr>
          <w:p w14:paraId="66137525" w14:textId="337426B9"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13820514" w14:textId="1F075FC4"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r w:rsidRPr="005B0A88">
              <w:rPr>
                <w:rFonts w:cs="Arial"/>
                <w:bCs/>
              </w:rPr>
              <w:t>Thresh</w:t>
            </w:r>
            <w:r w:rsidRPr="005B0A88">
              <w:rPr>
                <w:rFonts w:cs="Arial"/>
                <w:b/>
                <w:bCs/>
                <w:vertAlign w:val="subscript"/>
              </w:rPr>
              <w:t>x,</w:t>
            </w:r>
            <w:r w:rsidR="00432911">
              <w:rPr>
                <w:rFonts w:cs="Arial"/>
                <w:b/>
                <w:bCs/>
                <w:vertAlign w:val="subscript"/>
              </w:rPr>
              <w:t xml:space="preserve"> </w:t>
            </w:r>
            <w:r w:rsidRPr="005B0A88">
              <w:rPr>
                <w:rFonts w:cs="Arial"/>
                <w:b/>
                <w:bCs/>
                <w:vertAlign w:val="subscript"/>
              </w:rPr>
              <w:t>Low</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NR</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E-UTRA</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50998478" w14:textId="77777777" w:rsidR="00C9407A" w:rsidRPr="005B0A88" w:rsidRDefault="00C9407A" w:rsidP="00C9407A"/>
    <w:p w14:paraId="2C7BBE58" w14:textId="77777777" w:rsidR="00C9407A" w:rsidRPr="005B0A88" w:rsidRDefault="00C9407A" w:rsidP="00C9407A">
      <w:pPr>
        <w:pStyle w:val="TH"/>
      </w:pPr>
      <w:r w:rsidRPr="005B0A88">
        <w:lastRenderedPageBreak/>
        <w:t>Table 6.1.2.3.5-2: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5B0A88" w14:paraId="37D2E8B5" w14:textId="77777777" w:rsidTr="00432911">
        <w:trPr>
          <w:cantSplit/>
          <w:jc w:val="center"/>
        </w:trPr>
        <w:tc>
          <w:tcPr>
            <w:tcW w:w="2518" w:type="dxa"/>
            <w:vMerge w:val="restart"/>
            <w:tcBorders>
              <w:top w:val="single" w:sz="4" w:space="0" w:color="auto"/>
              <w:left w:val="single" w:sz="4" w:space="0" w:color="auto"/>
            </w:tcBorders>
          </w:tcPr>
          <w:p w14:paraId="22420C23" w14:textId="77777777" w:rsidR="00C9407A" w:rsidRPr="005B0A88" w:rsidRDefault="00C9407A" w:rsidP="00432911">
            <w:pPr>
              <w:pStyle w:val="TAH"/>
              <w:rPr>
                <w:rFonts w:cs="Arial"/>
              </w:rPr>
            </w:pPr>
            <w:r w:rsidRPr="005B0A88">
              <w:rPr>
                <w:rFonts w:cs="Arial"/>
              </w:rPr>
              <w:t>Parameter</w:t>
            </w:r>
          </w:p>
        </w:tc>
        <w:tc>
          <w:tcPr>
            <w:tcW w:w="1273" w:type="dxa"/>
            <w:vMerge w:val="restart"/>
            <w:tcBorders>
              <w:top w:val="single" w:sz="4" w:space="0" w:color="auto"/>
            </w:tcBorders>
          </w:tcPr>
          <w:p w14:paraId="5AD87035" w14:textId="77777777" w:rsidR="00C9407A" w:rsidRPr="005B0A88" w:rsidRDefault="00C9407A" w:rsidP="00432911">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3C5584C2" w14:textId="6BD64E87"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2</w:t>
            </w:r>
          </w:p>
        </w:tc>
      </w:tr>
      <w:tr w:rsidR="00C9407A" w:rsidRPr="005B0A88" w14:paraId="64D5D174" w14:textId="77777777" w:rsidTr="00432911">
        <w:trPr>
          <w:cantSplit/>
          <w:jc w:val="center"/>
        </w:trPr>
        <w:tc>
          <w:tcPr>
            <w:tcW w:w="2518" w:type="dxa"/>
            <w:vMerge/>
            <w:tcBorders>
              <w:left w:val="single" w:sz="4" w:space="0" w:color="auto"/>
              <w:bottom w:val="single" w:sz="4" w:space="0" w:color="auto"/>
            </w:tcBorders>
          </w:tcPr>
          <w:p w14:paraId="3136469D" w14:textId="77777777" w:rsidR="00C9407A" w:rsidRPr="005B0A88" w:rsidRDefault="00C9407A" w:rsidP="00432911">
            <w:pPr>
              <w:pStyle w:val="TAH"/>
              <w:rPr>
                <w:rFonts w:cs="Arial"/>
              </w:rPr>
            </w:pPr>
          </w:p>
        </w:tc>
        <w:tc>
          <w:tcPr>
            <w:tcW w:w="1273" w:type="dxa"/>
            <w:vMerge/>
            <w:tcBorders>
              <w:bottom w:val="single" w:sz="4" w:space="0" w:color="auto"/>
            </w:tcBorders>
          </w:tcPr>
          <w:p w14:paraId="0A3FCD3B" w14:textId="77777777" w:rsidR="00C9407A" w:rsidRPr="005B0A88" w:rsidRDefault="00C9407A" w:rsidP="00432911">
            <w:pPr>
              <w:pStyle w:val="TAH"/>
              <w:rPr>
                <w:rFonts w:cs="Arial"/>
              </w:rPr>
            </w:pPr>
          </w:p>
        </w:tc>
        <w:tc>
          <w:tcPr>
            <w:tcW w:w="1084" w:type="dxa"/>
            <w:tcBorders>
              <w:bottom w:val="single" w:sz="4" w:space="0" w:color="auto"/>
            </w:tcBorders>
          </w:tcPr>
          <w:p w14:paraId="4CB0FBE4" w14:textId="77777777" w:rsidR="00C9407A" w:rsidRPr="005B0A88" w:rsidRDefault="00C9407A" w:rsidP="00432911">
            <w:pPr>
              <w:pStyle w:val="TAH"/>
              <w:rPr>
                <w:rFonts w:cs="Arial"/>
              </w:rPr>
            </w:pPr>
            <w:r w:rsidRPr="005B0A88">
              <w:rPr>
                <w:rFonts w:cs="Arial"/>
              </w:rPr>
              <w:t>T1</w:t>
            </w:r>
          </w:p>
        </w:tc>
        <w:tc>
          <w:tcPr>
            <w:tcW w:w="1187" w:type="dxa"/>
            <w:tcBorders>
              <w:bottom w:val="single" w:sz="4" w:space="0" w:color="auto"/>
            </w:tcBorders>
          </w:tcPr>
          <w:p w14:paraId="3CBC4128" w14:textId="77777777" w:rsidR="00C9407A" w:rsidRPr="005B0A88" w:rsidRDefault="00C9407A" w:rsidP="00432911">
            <w:pPr>
              <w:pStyle w:val="TAH"/>
              <w:rPr>
                <w:rFonts w:cs="Arial"/>
              </w:rPr>
            </w:pPr>
            <w:r w:rsidRPr="005B0A88">
              <w:rPr>
                <w:rFonts w:cs="Arial"/>
              </w:rPr>
              <w:t>T2</w:t>
            </w:r>
          </w:p>
          <w:p w14:paraId="1D1C6184" w14:textId="77777777" w:rsidR="00C9407A" w:rsidRPr="005B0A88" w:rsidRDefault="00C9407A" w:rsidP="00432911">
            <w:pPr>
              <w:pStyle w:val="TAH"/>
              <w:rPr>
                <w:rFonts w:cs="Arial"/>
              </w:rPr>
            </w:pPr>
            <w:r w:rsidRPr="005B0A88">
              <w:rPr>
                <w:rFonts w:cs="Arial"/>
              </w:rPr>
              <w:t>T3</w:t>
            </w:r>
          </w:p>
        </w:tc>
      </w:tr>
      <w:tr w:rsidR="00C9407A" w:rsidRPr="005B0A88" w14:paraId="2A9FFF9F" w14:textId="77777777" w:rsidTr="00432911">
        <w:trPr>
          <w:cantSplit/>
          <w:jc w:val="center"/>
        </w:trPr>
        <w:tc>
          <w:tcPr>
            <w:tcW w:w="2518" w:type="dxa"/>
            <w:tcBorders>
              <w:left w:val="single" w:sz="4" w:space="0" w:color="auto"/>
              <w:bottom w:val="single" w:sz="4" w:space="0" w:color="auto"/>
            </w:tcBorders>
          </w:tcPr>
          <w:p w14:paraId="79D13A6F" w14:textId="7A2172BA" w:rsidR="00C9407A" w:rsidRPr="005B0A88" w:rsidRDefault="00C9407A" w:rsidP="00432911">
            <w:pPr>
              <w:pStyle w:val="TAL"/>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bottom w:val="single" w:sz="4" w:space="0" w:color="auto"/>
            </w:tcBorders>
          </w:tcPr>
          <w:p w14:paraId="6ABBB8B8" w14:textId="77777777" w:rsidR="00C9407A" w:rsidRPr="005B0A88" w:rsidRDefault="00C9407A" w:rsidP="00432911">
            <w:pPr>
              <w:pStyle w:val="TAC"/>
              <w:rPr>
                <w:rFonts w:cs="Arial"/>
              </w:rPr>
            </w:pPr>
          </w:p>
        </w:tc>
        <w:tc>
          <w:tcPr>
            <w:tcW w:w="2271" w:type="dxa"/>
            <w:gridSpan w:val="2"/>
            <w:tcBorders>
              <w:bottom w:val="single" w:sz="4" w:space="0" w:color="auto"/>
            </w:tcBorders>
          </w:tcPr>
          <w:p w14:paraId="3EAA698C" w14:textId="77777777" w:rsidR="00C9407A" w:rsidRPr="005B0A88" w:rsidRDefault="00C9407A" w:rsidP="00432911">
            <w:pPr>
              <w:pStyle w:val="TAC"/>
              <w:rPr>
                <w:rFonts w:cs="Arial"/>
              </w:rPr>
            </w:pPr>
            <w:r w:rsidRPr="005B0A88">
              <w:rPr>
                <w:rFonts w:cs="Arial"/>
              </w:rPr>
              <w:t>1</w:t>
            </w:r>
          </w:p>
        </w:tc>
      </w:tr>
      <w:tr w:rsidR="00C9407A" w:rsidRPr="005B0A88" w14:paraId="2DE8A4FD" w14:textId="77777777" w:rsidTr="00432911">
        <w:trPr>
          <w:cantSplit/>
          <w:jc w:val="center"/>
        </w:trPr>
        <w:tc>
          <w:tcPr>
            <w:tcW w:w="2518" w:type="dxa"/>
            <w:tcBorders>
              <w:left w:val="single" w:sz="4" w:space="0" w:color="auto"/>
              <w:bottom w:val="single" w:sz="4" w:space="0" w:color="auto"/>
            </w:tcBorders>
          </w:tcPr>
          <w:p w14:paraId="571E2F7B" w14:textId="77777777" w:rsidR="00C9407A" w:rsidRPr="005B0A88" w:rsidRDefault="00C9407A" w:rsidP="00432911">
            <w:pPr>
              <w:pStyle w:val="TAL"/>
              <w:rPr>
                <w:rFonts w:cs="Arial"/>
              </w:rPr>
            </w:pPr>
            <w:r w:rsidRPr="005B0A88">
              <w:rPr>
                <w:rFonts w:cs="Arial"/>
              </w:rPr>
              <w:t>BW</w:t>
            </w:r>
            <w:r w:rsidRPr="005B0A88">
              <w:rPr>
                <w:rFonts w:cs="Arial"/>
                <w:vertAlign w:val="subscript"/>
              </w:rPr>
              <w:t>channel</w:t>
            </w:r>
          </w:p>
        </w:tc>
        <w:tc>
          <w:tcPr>
            <w:tcW w:w="1273" w:type="dxa"/>
            <w:tcBorders>
              <w:bottom w:val="single" w:sz="4" w:space="0" w:color="auto"/>
            </w:tcBorders>
          </w:tcPr>
          <w:p w14:paraId="3C106EC8" w14:textId="77777777" w:rsidR="00C9407A" w:rsidRPr="005B0A88" w:rsidRDefault="00C9407A" w:rsidP="00432911">
            <w:pPr>
              <w:pStyle w:val="TAC"/>
              <w:rPr>
                <w:rFonts w:cs="Arial"/>
              </w:rPr>
            </w:pPr>
            <w:r w:rsidRPr="005B0A88">
              <w:rPr>
                <w:rFonts w:cs="Arial"/>
              </w:rPr>
              <w:t>MHz</w:t>
            </w:r>
          </w:p>
        </w:tc>
        <w:tc>
          <w:tcPr>
            <w:tcW w:w="2271" w:type="dxa"/>
            <w:gridSpan w:val="2"/>
            <w:tcBorders>
              <w:bottom w:val="single" w:sz="4" w:space="0" w:color="auto"/>
            </w:tcBorders>
          </w:tcPr>
          <w:p w14:paraId="5D76B41D" w14:textId="77777777" w:rsidR="00C9407A" w:rsidRPr="005B0A88" w:rsidRDefault="00C9407A" w:rsidP="00432911">
            <w:pPr>
              <w:pStyle w:val="TAC"/>
              <w:rPr>
                <w:rFonts w:cs="Arial"/>
              </w:rPr>
            </w:pPr>
            <w:r w:rsidRPr="005B0A88">
              <w:rPr>
                <w:rFonts w:cs="Arial"/>
              </w:rPr>
              <w:t>10</w:t>
            </w:r>
          </w:p>
        </w:tc>
      </w:tr>
      <w:tr w:rsidR="00C9407A" w:rsidRPr="005B0A88" w14:paraId="6742A2A2" w14:textId="77777777" w:rsidTr="00432911">
        <w:trPr>
          <w:cantSplit/>
          <w:jc w:val="center"/>
        </w:trPr>
        <w:tc>
          <w:tcPr>
            <w:tcW w:w="2518" w:type="dxa"/>
            <w:tcBorders>
              <w:left w:val="single" w:sz="4" w:space="0" w:color="auto"/>
              <w:bottom w:val="single" w:sz="4" w:space="0" w:color="auto"/>
            </w:tcBorders>
          </w:tcPr>
          <w:p w14:paraId="510E3954" w14:textId="1FC31281"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bottom w:val="single" w:sz="4" w:space="0" w:color="auto"/>
            </w:tcBorders>
          </w:tcPr>
          <w:p w14:paraId="29BA26EE" w14:textId="77777777" w:rsidR="00C9407A" w:rsidRPr="005B0A88" w:rsidRDefault="00C9407A" w:rsidP="00432911">
            <w:pPr>
              <w:pStyle w:val="TAC"/>
              <w:rPr>
                <w:rFonts w:cs="Arial"/>
              </w:rPr>
            </w:pPr>
          </w:p>
        </w:tc>
        <w:tc>
          <w:tcPr>
            <w:tcW w:w="2271" w:type="dxa"/>
            <w:gridSpan w:val="2"/>
            <w:tcBorders>
              <w:bottom w:val="single" w:sz="4" w:space="0" w:color="auto"/>
            </w:tcBorders>
          </w:tcPr>
          <w:p w14:paraId="65744303" w14:textId="0D3E1708"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383BC007" w14:textId="4FBBF7EA"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20859943" w14:textId="77777777" w:rsidTr="00432911">
        <w:trPr>
          <w:cantSplit/>
          <w:jc w:val="center"/>
        </w:trPr>
        <w:tc>
          <w:tcPr>
            <w:tcW w:w="2518" w:type="dxa"/>
            <w:tcBorders>
              <w:left w:val="single" w:sz="4" w:space="0" w:color="auto"/>
              <w:bottom w:val="single" w:sz="4" w:space="0" w:color="auto"/>
            </w:tcBorders>
          </w:tcPr>
          <w:p w14:paraId="026615BE" w14:textId="77777777" w:rsidR="00C9407A" w:rsidRPr="005B0A88" w:rsidRDefault="00C9407A" w:rsidP="00432911">
            <w:pPr>
              <w:pStyle w:val="TAL"/>
              <w:rPr>
                <w:rFonts w:cs="Arial"/>
              </w:rPr>
            </w:pPr>
            <w:r w:rsidRPr="005B0A88">
              <w:rPr>
                <w:rFonts w:cs="Arial"/>
                <w:bCs/>
              </w:rPr>
              <w:t>PBCH_RA</w:t>
            </w:r>
          </w:p>
        </w:tc>
        <w:tc>
          <w:tcPr>
            <w:tcW w:w="1273" w:type="dxa"/>
            <w:tcBorders>
              <w:bottom w:val="single" w:sz="4" w:space="0" w:color="auto"/>
            </w:tcBorders>
          </w:tcPr>
          <w:p w14:paraId="215CDB4A" w14:textId="77777777" w:rsidR="00C9407A" w:rsidRPr="005B0A88" w:rsidRDefault="00C9407A" w:rsidP="00432911">
            <w:pPr>
              <w:pStyle w:val="TAC"/>
              <w:rPr>
                <w:rFonts w:cs="Arial"/>
              </w:rPr>
            </w:pPr>
            <w:r w:rsidRPr="005B0A88">
              <w:rPr>
                <w:rFonts w:cs="Arial"/>
              </w:rPr>
              <w:t>dB</w:t>
            </w:r>
          </w:p>
        </w:tc>
        <w:tc>
          <w:tcPr>
            <w:tcW w:w="2271" w:type="dxa"/>
            <w:gridSpan w:val="2"/>
            <w:vMerge w:val="restart"/>
            <w:vAlign w:val="center"/>
          </w:tcPr>
          <w:p w14:paraId="02556162" w14:textId="77777777" w:rsidR="00C9407A" w:rsidRPr="005B0A88" w:rsidRDefault="00C9407A" w:rsidP="00432911">
            <w:pPr>
              <w:pStyle w:val="TAC"/>
              <w:rPr>
                <w:rFonts w:cs="Arial"/>
              </w:rPr>
            </w:pPr>
            <w:r w:rsidRPr="005B0A88">
              <w:rPr>
                <w:rFonts w:cs="Arial"/>
              </w:rPr>
              <w:t>0</w:t>
            </w:r>
          </w:p>
        </w:tc>
      </w:tr>
      <w:tr w:rsidR="00C9407A" w:rsidRPr="005B0A88" w14:paraId="409878E2" w14:textId="77777777" w:rsidTr="00432911">
        <w:trPr>
          <w:cantSplit/>
          <w:jc w:val="center"/>
        </w:trPr>
        <w:tc>
          <w:tcPr>
            <w:tcW w:w="2518" w:type="dxa"/>
            <w:tcBorders>
              <w:left w:val="single" w:sz="4" w:space="0" w:color="auto"/>
              <w:bottom w:val="single" w:sz="4" w:space="0" w:color="auto"/>
            </w:tcBorders>
          </w:tcPr>
          <w:p w14:paraId="40555CB5" w14:textId="77777777" w:rsidR="00C9407A" w:rsidRPr="005B0A88" w:rsidRDefault="00C9407A" w:rsidP="00432911">
            <w:pPr>
              <w:pStyle w:val="TAL"/>
              <w:rPr>
                <w:rFonts w:cs="Arial"/>
              </w:rPr>
            </w:pPr>
            <w:r w:rsidRPr="005B0A88">
              <w:rPr>
                <w:rFonts w:cs="Arial"/>
                <w:bCs/>
              </w:rPr>
              <w:t>PBCH_RB</w:t>
            </w:r>
          </w:p>
        </w:tc>
        <w:tc>
          <w:tcPr>
            <w:tcW w:w="1273" w:type="dxa"/>
            <w:tcBorders>
              <w:bottom w:val="single" w:sz="4" w:space="0" w:color="auto"/>
            </w:tcBorders>
          </w:tcPr>
          <w:p w14:paraId="25D27388" w14:textId="77777777" w:rsidR="00C9407A" w:rsidRPr="005B0A88" w:rsidRDefault="00C9407A" w:rsidP="00432911">
            <w:pPr>
              <w:pStyle w:val="TAC"/>
              <w:rPr>
                <w:rFonts w:cs="Arial"/>
              </w:rPr>
            </w:pPr>
            <w:r w:rsidRPr="005B0A88">
              <w:rPr>
                <w:rFonts w:cs="Arial"/>
              </w:rPr>
              <w:t>dB</w:t>
            </w:r>
          </w:p>
        </w:tc>
        <w:tc>
          <w:tcPr>
            <w:tcW w:w="2271" w:type="dxa"/>
            <w:gridSpan w:val="2"/>
            <w:vMerge/>
          </w:tcPr>
          <w:p w14:paraId="15A6F1D7" w14:textId="77777777" w:rsidR="00C9407A" w:rsidRPr="005B0A88" w:rsidRDefault="00C9407A" w:rsidP="00432911">
            <w:pPr>
              <w:pStyle w:val="TAC"/>
              <w:rPr>
                <w:rFonts w:cs="Arial"/>
              </w:rPr>
            </w:pPr>
          </w:p>
        </w:tc>
      </w:tr>
      <w:tr w:rsidR="00C9407A" w:rsidRPr="005B0A88" w14:paraId="24F610D2" w14:textId="77777777" w:rsidTr="00432911">
        <w:trPr>
          <w:cantSplit/>
          <w:jc w:val="center"/>
        </w:trPr>
        <w:tc>
          <w:tcPr>
            <w:tcW w:w="2518" w:type="dxa"/>
            <w:tcBorders>
              <w:left w:val="single" w:sz="4" w:space="0" w:color="auto"/>
              <w:bottom w:val="single" w:sz="4" w:space="0" w:color="auto"/>
            </w:tcBorders>
          </w:tcPr>
          <w:p w14:paraId="34623D49" w14:textId="77777777" w:rsidR="00C9407A" w:rsidRPr="005B0A88" w:rsidRDefault="00C9407A" w:rsidP="00432911">
            <w:pPr>
              <w:pStyle w:val="TAL"/>
              <w:rPr>
                <w:rFonts w:cs="Arial"/>
              </w:rPr>
            </w:pPr>
            <w:r w:rsidRPr="005B0A88">
              <w:rPr>
                <w:rFonts w:cs="Arial"/>
                <w:bCs/>
              </w:rPr>
              <w:t>PSS_RA</w:t>
            </w:r>
          </w:p>
        </w:tc>
        <w:tc>
          <w:tcPr>
            <w:tcW w:w="1273" w:type="dxa"/>
            <w:tcBorders>
              <w:bottom w:val="single" w:sz="4" w:space="0" w:color="auto"/>
            </w:tcBorders>
          </w:tcPr>
          <w:p w14:paraId="37D5E26D" w14:textId="77777777" w:rsidR="00C9407A" w:rsidRPr="005B0A88" w:rsidRDefault="00C9407A" w:rsidP="00432911">
            <w:pPr>
              <w:pStyle w:val="TAC"/>
              <w:rPr>
                <w:rFonts w:cs="Arial"/>
              </w:rPr>
            </w:pPr>
            <w:r w:rsidRPr="005B0A88">
              <w:rPr>
                <w:rFonts w:cs="Arial"/>
              </w:rPr>
              <w:t>dB</w:t>
            </w:r>
          </w:p>
        </w:tc>
        <w:tc>
          <w:tcPr>
            <w:tcW w:w="2271" w:type="dxa"/>
            <w:gridSpan w:val="2"/>
            <w:vMerge/>
          </w:tcPr>
          <w:p w14:paraId="235C3F53" w14:textId="77777777" w:rsidR="00C9407A" w:rsidRPr="005B0A88" w:rsidRDefault="00C9407A" w:rsidP="00432911">
            <w:pPr>
              <w:pStyle w:val="TAC"/>
              <w:rPr>
                <w:rFonts w:cs="Arial"/>
              </w:rPr>
            </w:pPr>
          </w:p>
        </w:tc>
      </w:tr>
      <w:tr w:rsidR="00C9407A" w:rsidRPr="005B0A88" w14:paraId="0BECE953" w14:textId="77777777" w:rsidTr="00432911">
        <w:trPr>
          <w:cantSplit/>
          <w:jc w:val="center"/>
        </w:trPr>
        <w:tc>
          <w:tcPr>
            <w:tcW w:w="2518" w:type="dxa"/>
            <w:tcBorders>
              <w:left w:val="single" w:sz="4" w:space="0" w:color="auto"/>
              <w:bottom w:val="single" w:sz="4" w:space="0" w:color="auto"/>
            </w:tcBorders>
          </w:tcPr>
          <w:p w14:paraId="0EF00E93" w14:textId="77777777" w:rsidR="00C9407A" w:rsidRPr="005B0A88" w:rsidRDefault="00C9407A" w:rsidP="00432911">
            <w:pPr>
              <w:pStyle w:val="TAL"/>
              <w:rPr>
                <w:rFonts w:cs="Arial"/>
              </w:rPr>
            </w:pPr>
            <w:r w:rsidRPr="005B0A88">
              <w:rPr>
                <w:rFonts w:cs="Arial"/>
                <w:bCs/>
              </w:rPr>
              <w:t>SSS_RA</w:t>
            </w:r>
          </w:p>
        </w:tc>
        <w:tc>
          <w:tcPr>
            <w:tcW w:w="1273" w:type="dxa"/>
            <w:tcBorders>
              <w:bottom w:val="single" w:sz="4" w:space="0" w:color="auto"/>
            </w:tcBorders>
          </w:tcPr>
          <w:p w14:paraId="2A6BDF6A" w14:textId="77777777" w:rsidR="00C9407A" w:rsidRPr="005B0A88" w:rsidRDefault="00C9407A" w:rsidP="00432911">
            <w:pPr>
              <w:pStyle w:val="TAC"/>
              <w:rPr>
                <w:rFonts w:cs="Arial"/>
              </w:rPr>
            </w:pPr>
            <w:r w:rsidRPr="005B0A88">
              <w:rPr>
                <w:rFonts w:cs="Arial"/>
              </w:rPr>
              <w:t>dB</w:t>
            </w:r>
          </w:p>
        </w:tc>
        <w:tc>
          <w:tcPr>
            <w:tcW w:w="2271" w:type="dxa"/>
            <w:gridSpan w:val="2"/>
            <w:vMerge/>
          </w:tcPr>
          <w:p w14:paraId="0766C053" w14:textId="77777777" w:rsidR="00C9407A" w:rsidRPr="005B0A88" w:rsidRDefault="00C9407A" w:rsidP="00432911">
            <w:pPr>
              <w:pStyle w:val="TAC"/>
              <w:rPr>
                <w:rFonts w:cs="Arial"/>
              </w:rPr>
            </w:pPr>
          </w:p>
        </w:tc>
      </w:tr>
      <w:tr w:rsidR="00C9407A" w:rsidRPr="005B0A88" w14:paraId="00AFDC30" w14:textId="77777777" w:rsidTr="00432911">
        <w:trPr>
          <w:cantSplit/>
          <w:jc w:val="center"/>
        </w:trPr>
        <w:tc>
          <w:tcPr>
            <w:tcW w:w="2518" w:type="dxa"/>
            <w:tcBorders>
              <w:left w:val="single" w:sz="4" w:space="0" w:color="auto"/>
              <w:bottom w:val="single" w:sz="4" w:space="0" w:color="auto"/>
            </w:tcBorders>
          </w:tcPr>
          <w:p w14:paraId="1ABFDF55" w14:textId="77777777" w:rsidR="00C9407A" w:rsidRPr="005B0A88" w:rsidRDefault="00C9407A" w:rsidP="00432911">
            <w:pPr>
              <w:pStyle w:val="TAL"/>
              <w:rPr>
                <w:rFonts w:cs="Arial"/>
              </w:rPr>
            </w:pPr>
            <w:r w:rsidRPr="005B0A88">
              <w:rPr>
                <w:rFonts w:cs="Arial"/>
                <w:bCs/>
              </w:rPr>
              <w:t>PCFICH_RB</w:t>
            </w:r>
          </w:p>
        </w:tc>
        <w:tc>
          <w:tcPr>
            <w:tcW w:w="1273" w:type="dxa"/>
            <w:tcBorders>
              <w:bottom w:val="single" w:sz="4" w:space="0" w:color="auto"/>
            </w:tcBorders>
          </w:tcPr>
          <w:p w14:paraId="4DE792F9" w14:textId="77777777" w:rsidR="00C9407A" w:rsidRPr="005B0A88" w:rsidRDefault="00C9407A" w:rsidP="00432911">
            <w:pPr>
              <w:pStyle w:val="TAC"/>
              <w:rPr>
                <w:rFonts w:cs="Arial"/>
              </w:rPr>
            </w:pPr>
            <w:r w:rsidRPr="005B0A88">
              <w:rPr>
                <w:rFonts w:cs="Arial"/>
              </w:rPr>
              <w:t>dB</w:t>
            </w:r>
          </w:p>
        </w:tc>
        <w:tc>
          <w:tcPr>
            <w:tcW w:w="2271" w:type="dxa"/>
            <w:gridSpan w:val="2"/>
            <w:vMerge/>
          </w:tcPr>
          <w:p w14:paraId="47FE4528" w14:textId="77777777" w:rsidR="00C9407A" w:rsidRPr="005B0A88" w:rsidRDefault="00C9407A" w:rsidP="00432911">
            <w:pPr>
              <w:pStyle w:val="TAC"/>
              <w:rPr>
                <w:rFonts w:cs="Arial"/>
              </w:rPr>
            </w:pPr>
          </w:p>
        </w:tc>
      </w:tr>
      <w:tr w:rsidR="00C9407A" w:rsidRPr="005B0A88" w14:paraId="2D608945" w14:textId="77777777" w:rsidTr="00432911">
        <w:trPr>
          <w:cantSplit/>
          <w:jc w:val="center"/>
        </w:trPr>
        <w:tc>
          <w:tcPr>
            <w:tcW w:w="2518" w:type="dxa"/>
            <w:tcBorders>
              <w:left w:val="single" w:sz="4" w:space="0" w:color="auto"/>
              <w:bottom w:val="single" w:sz="4" w:space="0" w:color="auto"/>
            </w:tcBorders>
          </w:tcPr>
          <w:p w14:paraId="759EC9F1" w14:textId="77777777" w:rsidR="00C9407A" w:rsidRPr="005B0A88" w:rsidRDefault="00C9407A" w:rsidP="00432911">
            <w:pPr>
              <w:pStyle w:val="TAL"/>
              <w:rPr>
                <w:rFonts w:cs="Arial"/>
              </w:rPr>
            </w:pPr>
            <w:r w:rsidRPr="005B0A88">
              <w:rPr>
                <w:rFonts w:cs="Arial"/>
                <w:bCs/>
              </w:rPr>
              <w:t>PHICH_RA</w:t>
            </w:r>
          </w:p>
        </w:tc>
        <w:tc>
          <w:tcPr>
            <w:tcW w:w="1273" w:type="dxa"/>
            <w:tcBorders>
              <w:bottom w:val="single" w:sz="4" w:space="0" w:color="auto"/>
            </w:tcBorders>
          </w:tcPr>
          <w:p w14:paraId="67B61EB5" w14:textId="77777777" w:rsidR="00C9407A" w:rsidRPr="005B0A88" w:rsidRDefault="00C9407A" w:rsidP="00432911">
            <w:pPr>
              <w:pStyle w:val="TAC"/>
              <w:rPr>
                <w:rFonts w:cs="Arial"/>
              </w:rPr>
            </w:pPr>
            <w:r w:rsidRPr="005B0A88">
              <w:rPr>
                <w:rFonts w:cs="Arial"/>
              </w:rPr>
              <w:t>dB</w:t>
            </w:r>
          </w:p>
        </w:tc>
        <w:tc>
          <w:tcPr>
            <w:tcW w:w="2271" w:type="dxa"/>
            <w:gridSpan w:val="2"/>
            <w:vMerge/>
          </w:tcPr>
          <w:p w14:paraId="50C4EA62" w14:textId="77777777" w:rsidR="00C9407A" w:rsidRPr="005B0A88" w:rsidRDefault="00C9407A" w:rsidP="00432911">
            <w:pPr>
              <w:pStyle w:val="TAC"/>
              <w:rPr>
                <w:rFonts w:cs="Arial"/>
              </w:rPr>
            </w:pPr>
          </w:p>
        </w:tc>
      </w:tr>
      <w:tr w:rsidR="00C9407A" w:rsidRPr="005B0A88" w14:paraId="02A83754" w14:textId="77777777" w:rsidTr="00432911">
        <w:trPr>
          <w:cantSplit/>
          <w:jc w:val="center"/>
        </w:trPr>
        <w:tc>
          <w:tcPr>
            <w:tcW w:w="2518" w:type="dxa"/>
            <w:tcBorders>
              <w:left w:val="single" w:sz="4" w:space="0" w:color="auto"/>
              <w:bottom w:val="single" w:sz="4" w:space="0" w:color="auto"/>
            </w:tcBorders>
          </w:tcPr>
          <w:p w14:paraId="6B7EE379" w14:textId="77777777" w:rsidR="00C9407A" w:rsidRPr="005B0A88" w:rsidRDefault="00C9407A" w:rsidP="00432911">
            <w:pPr>
              <w:pStyle w:val="TAL"/>
              <w:rPr>
                <w:rFonts w:cs="Arial"/>
              </w:rPr>
            </w:pPr>
            <w:r w:rsidRPr="005B0A88">
              <w:rPr>
                <w:rFonts w:cs="Arial"/>
                <w:bCs/>
              </w:rPr>
              <w:t>PHICH_RB</w:t>
            </w:r>
          </w:p>
        </w:tc>
        <w:tc>
          <w:tcPr>
            <w:tcW w:w="1273" w:type="dxa"/>
            <w:tcBorders>
              <w:bottom w:val="single" w:sz="4" w:space="0" w:color="auto"/>
            </w:tcBorders>
          </w:tcPr>
          <w:p w14:paraId="7DE976C4" w14:textId="77777777" w:rsidR="00C9407A" w:rsidRPr="005B0A88" w:rsidRDefault="00C9407A" w:rsidP="00432911">
            <w:pPr>
              <w:pStyle w:val="TAC"/>
              <w:rPr>
                <w:rFonts w:cs="Arial"/>
              </w:rPr>
            </w:pPr>
            <w:r w:rsidRPr="005B0A88">
              <w:rPr>
                <w:rFonts w:cs="Arial"/>
              </w:rPr>
              <w:t>dB</w:t>
            </w:r>
          </w:p>
        </w:tc>
        <w:tc>
          <w:tcPr>
            <w:tcW w:w="2271" w:type="dxa"/>
            <w:gridSpan w:val="2"/>
            <w:vMerge/>
          </w:tcPr>
          <w:p w14:paraId="007E26EE" w14:textId="77777777" w:rsidR="00C9407A" w:rsidRPr="005B0A88" w:rsidRDefault="00C9407A" w:rsidP="00432911">
            <w:pPr>
              <w:pStyle w:val="TAC"/>
              <w:rPr>
                <w:rFonts w:cs="Arial"/>
              </w:rPr>
            </w:pPr>
          </w:p>
        </w:tc>
      </w:tr>
      <w:tr w:rsidR="00C9407A" w:rsidRPr="005B0A88" w14:paraId="7693FFA0" w14:textId="77777777" w:rsidTr="00432911">
        <w:trPr>
          <w:cantSplit/>
          <w:jc w:val="center"/>
        </w:trPr>
        <w:tc>
          <w:tcPr>
            <w:tcW w:w="2518" w:type="dxa"/>
            <w:tcBorders>
              <w:left w:val="single" w:sz="4" w:space="0" w:color="auto"/>
              <w:bottom w:val="single" w:sz="4" w:space="0" w:color="auto"/>
            </w:tcBorders>
          </w:tcPr>
          <w:p w14:paraId="0A5F5435" w14:textId="77777777" w:rsidR="00C9407A" w:rsidRPr="005B0A88" w:rsidRDefault="00C9407A" w:rsidP="00432911">
            <w:pPr>
              <w:pStyle w:val="TAL"/>
              <w:rPr>
                <w:rFonts w:cs="Arial"/>
              </w:rPr>
            </w:pPr>
            <w:r w:rsidRPr="005B0A88">
              <w:rPr>
                <w:rFonts w:cs="Arial"/>
                <w:bCs/>
              </w:rPr>
              <w:t>PDCCH_RA</w:t>
            </w:r>
          </w:p>
        </w:tc>
        <w:tc>
          <w:tcPr>
            <w:tcW w:w="1273" w:type="dxa"/>
            <w:tcBorders>
              <w:bottom w:val="single" w:sz="4" w:space="0" w:color="auto"/>
            </w:tcBorders>
          </w:tcPr>
          <w:p w14:paraId="062E2732" w14:textId="77777777" w:rsidR="00C9407A" w:rsidRPr="005B0A88" w:rsidRDefault="00C9407A" w:rsidP="00432911">
            <w:pPr>
              <w:pStyle w:val="TAC"/>
              <w:rPr>
                <w:rFonts w:cs="Arial"/>
              </w:rPr>
            </w:pPr>
            <w:r w:rsidRPr="005B0A88">
              <w:rPr>
                <w:rFonts w:cs="Arial"/>
              </w:rPr>
              <w:t>dB</w:t>
            </w:r>
          </w:p>
        </w:tc>
        <w:tc>
          <w:tcPr>
            <w:tcW w:w="2271" w:type="dxa"/>
            <w:gridSpan w:val="2"/>
            <w:vMerge/>
          </w:tcPr>
          <w:p w14:paraId="33A25B44" w14:textId="77777777" w:rsidR="00C9407A" w:rsidRPr="005B0A88" w:rsidRDefault="00C9407A" w:rsidP="00432911">
            <w:pPr>
              <w:pStyle w:val="TAC"/>
              <w:rPr>
                <w:rFonts w:cs="Arial"/>
              </w:rPr>
            </w:pPr>
          </w:p>
        </w:tc>
      </w:tr>
      <w:tr w:rsidR="00C9407A" w:rsidRPr="005B0A88" w14:paraId="568EC659" w14:textId="77777777" w:rsidTr="00432911">
        <w:trPr>
          <w:cantSplit/>
          <w:jc w:val="center"/>
        </w:trPr>
        <w:tc>
          <w:tcPr>
            <w:tcW w:w="2518" w:type="dxa"/>
            <w:tcBorders>
              <w:left w:val="single" w:sz="4" w:space="0" w:color="auto"/>
              <w:bottom w:val="single" w:sz="4" w:space="0" w:color="auto"/>
            </w:tcBorders>
          </w:tcPr>
          <w:p w14:paraId="26C283E4" w14:textId="77777777" w:rsidR="00C9407A" w:rsidRPr="005B0A88" w:rsidRDefault="00C9407A" w:rsidP="00432911">
            <w:pPr>
              <w:pStyle w:val="TAL"/>
              <w:rPr>
                <w:rFonts w:cs="Arial"/>
              </w:rPr>
            </w:pPr>
            <w:r w:rsidRPr="005B0A88">
              <w:rPr>
                <w:rFonts w:cs="Arial"/>
                <w:bCs/>
              </w:rPr>
              <w:t>PDCCH_RB</w:t>
            </w:r>
          </w:p>
        </w:tc>
        <w:tc>
          <w:tcPr>
            <w:tcW w:w="1273" w:type="dxa"/>
            <w:tcBorders>
              <w:bottom w:val="single" w:sz="4" w:space="0" w:color="auto"/>
            </w:tcBorders>
          </w:tcPr>
          <w:p w14:paraId="0F4A8D22" w14:textId="77777777" w:rsidR="00C9407A" w:rsidRPr="005B0A88" w:rsidRDefault="00C9407A" w:rsidP="00432911">
            <w:pPr>
              <w:pStyle w:val="TAC"/>
              <w:rPr>
                <w:rFonts w:cs="Arial"/>
              </w:rPr>
            </w:pPr>
            <w:r w:rsidRPr="005B0A88">
              <w:rPr>
                <w:rFonts w:cs="Arial"/>
              </w:rPr>
              <w:t>dB</w:t>
            </w:r>
          </w:p>
        </w:tc>
        <w:tc>
          <w:tcPr>
            <w:tcW w:w="2271" w:type="dxa"/>
            <w:gridSpan w:val="2"/>
            <w:vMerge/>
          </w:tcPr>
          <w:p w14:paraId="3A1519E2" w14:textId="77777777" w:rsidR="00C9407A" w:rsidRPr="005B0A88" w:rsidRDefault="00C9407A" w:rsidP="00432911">
            <w:pPr>
              <w:pStyle w:val="TAC"/>
              <w:rPr>
                <w:rFonts w:cs="Arial"/>
              </w:rPr>
            </w:pPr>
          </w:p>
        </w:tc>
      </w:tr>
      <w:tr w:rsidR="00C9407A" w:rsidRPr="005B0A88" w14:paraId="26B48DFB" w14:textId="77777777" w:rsidTr="00432911">
        <w:trPr>
          <w:cantSplit/>
          <w:jc w:val="center"/>
        </w:trPr>
        <w:tc>
          <w:tcPr>
            <w:tcW w:w="2518" w:type="dxa"/>
            <w:tcBorders>
              <w:left w:val="single" w:sz="4" w:space="0" w:color="auto"/>
              <w:bottom w:val="single" w:sz="4" w:space="0" w:color="auto"/>
            </w:tcBorders>
          </w:tcPr>
          <w:p w14:paraId="3E5C169B" w14:textId="77777777" w:rsidR="00C9407A" w:rsidRPr="005B0A88" w:rsidRDefault="00C9407A" w:rsidP="00432911">
            <w:pPr>
              <w:pStyle w:val="TAL"/>
              <w:rPr>
                <w:rFonts w:cs="Arial"/>
              </w:rPr>
            </w:pPr>
            <w:r w:rsidRPr="005B0A88">
              <w:rPr>
                <w:rFonts w:cs="Arial"/>
                <w:bCs/>
              </w:rPr>
              <w:t>PDSCH_RA</w:t>
            </w:r>
          </w:p>
        </w:tc>
        <w:tc>
          <w:tcPr>
            <w:tcW w:w="1273" w:type="dxa"/>
            <w:tcBorders>
              <w:bottom w:val="single" w:sz="4" w:space="0" w:color="auto"/>
            </w:tcBorders>
          </w:tcPr>
          <w:p w14:paraId="6DDBFCB7" w14:textId="77777777" w:rsidR="00C9407A" w:rsidRPr="005B0A88" w:rsidRDefault="00C9407A" w:rsidP="00432911">
            <w:pPr>
              <w:pStyle w:val="TAC"/>
              <w:rPr>
                <w:rFonts w:cs="Arial"/>
              </w:rPr>
            </w:pPr>
            <w:r w:rsidRPr="005B0A88">
              <w:rPr>
                <w:rFonts w:cs="Arial"/>
              </w:rPr>
              <w:t>dB</w:t>
            </w:r>
          </w:p>
        </w:tc>
        <w:tc>
          <w:tcPr>
            <w:tcW w:w="2271" w:type="dxa"/>
            <w:gridSpan w:val="2"/>
            <w:vMerge/>
          </w:tcPr>
          <w:p w14:paraId="2B7AF277" w14:textId="77777777" w:rsidR="00C9407A" w:rsidRPr="005B0A88" w:rsidRDefault="00C9407A" w:rsidP="00432911">
            <w:pPr>
              <w:pStyle w:val="TAC"/>
              <w:rPr>
                <w:rFonts w:cs="Arial"/>
              </w:rPr>
            </w:pPr>
          </w:p>
        </w:tc>
      </w:tr>
      <w:tr w:rsidR="00C9407A" w:rsidRPr="005B0A88" w14:paraId="69A1E1A6" w14:textId="77777777" w:rsidTr="00432911">
        <w:trPr>
          <w:cantSplit/>
          <w:jc w:val="center"/>
        </w:trPr>
        <w:tc>
          <w:tcPr>
            <w:tcW w:w="2518" w:type="dxa"/>
            <w:tcBorders>
              <w:left w:val="single" w:sz="4" w:space="0" w:color="auto"/>
              <w:bottom w:val="single" w:sz="4" w:space="0" w:color="auto"/>
            </w:tcBorders>
          </w:tcPr>
          <w:p w14:paraId="77B7AC59" w14:textId="77777777" w:rsidR="00C9407A" w:rsidRPr="005B0A88" w:rsidRDefault="00C9407A" w:rsidP="00432911">
            <w:pPr>
              <w:pStyle w:val="TAL"/>
              <w:rPr>
                <w:rFonts w:cs="Arial"/>
              </w:rPr>
            </w:pPr>
            <w:r w:rsidRPr="005B0A88">
              <w:rPr>
                <w:rFonts w:cs="Arial"/>
                <w:bCs/>
              </w:rPr>
              <w:t>PDSCH_RB</w:t>
            </w:r>
          </w:p>
        </w:tc>
        <w:tc>
          <w:tcPr>
            <w:tcW w:w="1273" w:type="dxa"/>
            <w:tcBorders>
              <w:bottom w:val="single" w:sz="4" w:space="0" w:color="auto"/>
            </w:tcBorders>
          </w:tcPr>
          <w:p w14:paraId="5C5BCE30" w14:textId="77777777" w:rsidR="00C9407A" w:rsidRPr="005B0A88" w:rsidRDefault="00C9407A" w:rsidP="00432911">
            <w:pPr>
              <w:pStyle w:val="TAC"/>
              <w:rPr>
                <w:rFonts w:cs="Arial"/>
              </w:rPr>
            </w:pPr>
            <w:r w:rsidRPr="005B0A88">
              <w:rPr>
                <w:rFonts w:cs="Arial"/>
              </w:rPr>
              <w:t>dB</w:t>
            </w:r>
          </w:p>
        </w:tc>
        <w:tc>
          <w:tcPr>
            <w:tcW w:w="2271" w:type="dxa"/>
            <w:gridSpan w:val="2"/>
            <w:vMerge/>
          </w:tcPr>
          <w:p w14:paraId="4901EB04" w14:textId="77777777" w:rsidR="00C9407A" w:rsidRPr="005B0A88" w:rsidRDefault="00C9407A" w:rsidP="00432911">
            <w:pPr>
              <w:pStyle w:val="TAC"/>
              <w:rPr>
                <w:rFonts w:cs="Arial"/>
              </w:rPr>
            </w:pPr>
          </w:p>
        </w:tc>
      </w:tr>
      <w:tr w:rsidR="00C9407A" w:rsidRPr="005B0A88" w14:paraId="3EB9B893" w14:textId="77777777" w:rsidTr="00432911">
        <w:trPr>
          <w:cantSplit/>
          <w:jc w:val="center"/>
        </w:trPr>
        <w:tc>
          <w:tcPr>
            <w:tcW w:w="2518" w:type="dxa"/>
            <w:tcBorders>
              <w:left w:val="single" w:sz="4" w:space="0" w:color="auto"/>
              <w:bottom w:val="single" w:sz="4" w:space="0" w:color="auto"/>
            </w:tcBorders>
            <w:vAlign w:val="center"/>
          </w:tcPr>
          <w:p w14:paraId="025A9E69" w14:textId="407530B0" w:rsidR="00C9407A" w:rsidRPr="005B0A88" w:rsidRDefault="00C9407A" w:rsidP="00432911">
            <w:pPr>
              <w:pStyle w:val="TAL"/>
              <w:rPr>
                <w:rFonts w:cs="Arial"/>
              </w:rPr>
            </w:pPr>
            <w:r w:rsidRPr="005B0A88">
              <w:rPr>
                <w:rFonts w:cs="Arial"/>
              </w:rPr>
              <w:t>OCNG_RA</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697BD458" w14:textId="77777777" w:rsidR="00C9407A" w:rsidRPr="005B0A88" w:rsidRDefault="00C9407A" w:rsidP="00432911">
            <w:pPr>
              <w:pStyle w:val="TAC"/>
              <w:rPr>
                <w:rFonts w:cs="Arial"/>
              </w:rPr>
            </w:pPr>
            <w:r w:rsidRPr="005B0A88">
              <w:rPr>
                <w:rFonts w:cs="Arial"/>
              </w:rPr>
              <w:t>dB</w:t>
            </w:r>
          </w:p>
        </w:tc>
        <w:tc>
          <w:tcPr>
            <w:tcW w:w="2271" w:type="dxa"/>
            <w:gridSpan w:val="2"/>
            <w:vMerge/>
          </w:tcPr>
          <w:p w14:paraId="4E8E28A2" w14:textId="77777777" w:rsidR="00C9407A" w:rsidRPr="005B0A88" w:rsidRDefault="00C9407A" w:rsidP="00432911">
            <w:pPr>
              <w:pStyle w:val="TAC"/>
              <w:rPr>
                <w:rFonts w:cs="Arial"/>
              </w:rPr>
            </w:pPr>
          </w:p>
        </w:tc>
      </w:tr>
      <w:tr w:rsidR="00C9407A" w:rsidRPr="005B0A88" w14:paraId="0C9B784E" w14:textId="77777777" w:rsidTr="00432911">
        <w:trPr>
          <w:cantSplit/>
          <w:jc w:val="center"/>
        </w:trPr>
        <w:tc>
          <w:tcPr>
            <w:tcW w:w="2518" w:type="dxa"/>
            <w:tcBorders>
              <w:left w:val="single" w:sz="4" w:space="0" w:color="auto"/>
              <w:bottom w:val="single" w:sz="4" w:space="0" w:color="auto"/>
            </w:tcBorders>
            <w:vAlign w:val="center"/>
          </w:tcPr>
          <w:p w14:paraId="75EAC48D" w14:textId="391FA250" w:rsidR="00C9407A" w:rsidRPr="005B0A88" w:rsidRDefault="00C9407A" w:rsidP="00432911">
            <w:pPr>
              <w:pStyle w:val="TAL"/>
              <w:rPr>
                <w:rFonts w:cs="Arial"/>
              </w:rPr>
            </w:pPr>
            <w:r w:rsidRPr="005B0A88">
              <w:rPr>
                <w:rFonts w:cs="Arial"/>
              </w:rPr>
              <w:t>OCNG_RB</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4A835DAB" w14:textId="77777777" w:rsidR="00C9407A" w:rsidRPr="005B0A88" w:rsidRDefault="00C9407A" w:rsidP="00432911">
            <w:pPr>
              <w:pStyle w:val="TAC"/>
              <w:rPr>
                <w:rFonts w:cs="Arial"/>
              </w:rPr>
            </w:pPr>
            <w:r w:rsidRPr="005B0A88">
              <w:rPr>
                <w:rFonts w:cs="Arial"/>
              </w:rPr>
              <w:t>dB</w:t>
            </w:r>
          </w:p>
        </w:tc>
        <w:tc>
          <w:tcPr>
            <w:tcW w:w="2271" w:type="dxa"/>
            <w:gridSpan w:val="2"/>
            <w:vMerge/>
            <w:tcBorders>
              <w:bottom w:val="single" w:sz="4" w:space="0" w:color="auto"/>
            </w:tcBorders>
          </w:tcPr>
          <w:p w14:paraId="2CAD3A1F" w14:textId="77777777" w:rsidR="00C9407A" w:rsidRPr="005B0A88" w:rsidRDefault="00C9407A" w:rsidP="00432911">
            <w:pPr>
              <w:pStyle w:val="TAC"/>
              <w:rPr>
                <w:rFonts w:cs="Arial"/>
              </w:rPr>
            </w:pPr>
          </w:p>
        </w:tc>
      </w:tr>
      <w:tr w:rsidR="00C9407A" w:rsidRPr="005B0A88" w14:paraId="1100C3CA" w14:textId="77777777" w:rsidTr="00432911">
        <w:trPr>
          <w:cantSplit/>
          <w:jc w:val="center"/>
        </w:trPr>
        <w:tc>
          <w:tcPr>
            <w:tcW w:w="2518" w:type="dxa"/>
          </w:tcPr>
          <w:p w14:paraId="4362EEED" w14:textId="77777777" w:rsidR="00C9407A" w:rsidRPr="005B0A88" w:rsidRDefault="00C9407A" w:rsidP="00432911">
            <w:pPr>
              <w:pStyle w:val="TAL"/>
              <w:rPr>
                <w:rFonts w:cs="Arial"/>
              </w:rPr>
            </w:pPr>
            <w:r w:rsidRPr="005B0A88">
              <w:rPr>
                <w:rFonts w:cs="Arial"/>
              </w:rPr>
              <w:t>Qrxlevmin</w:t>
            </w:r>
          </w:p>
        </w:tc>
        <w:tc>
          <w:tcPr>
            <w:tcW w:w="1273" w:type="dxa"/>
          </w:tcPr>
          <w:p w14:paraId="4574C27A" w14:textId="77777777" w:rsidR="00C9407A" w:rsidRPr="005B0A88" w:rsidRDefault="00C9407A" w:rsidP="00432911">
            <w:pPr>
              <w:pStyle w:val="TAC"/>
              <w:rPr>
                <w:rFonts w:cs="Arial"/>
              </w:rPr>
            </w:pPr>
            <w:r w:rsidRPr="005B0A88">
              <w:rPr>
                <w:rFonts w:cs="Arial"/>
              </w:rPr>
              <w:t>dBm</w:t>
            </w:r>
          </w:p>
        </w:tc>
        <w:tc>
          <w:tcPr>
            <w:tcW w:w="2271" w:type="dxa"/>
            <w:gridSpan w:val="2"/>
          </w:tcPr>
          <w:p w14:paraId="2B55ADFE" w14:textId="77777777" w:rsidR="00C9407A" w:rsidRPr="005B0A88" w:rsidRDefault="00C9407A" w:rsidP="00432911">
            <w:pPr>
              <w:pStyle w:val="TAC"/>
              <w:rPr>
                <w:rFonts w:cs="Arial"/>
              </w:rPr>
            </w:pPr>
            <w:r w:rsidRPr="005B0A88">
              <w:rPr>
                <w:rFonts w:cs="Arial"/>
              </w:rPr>
              <w:t>-140</w:t>
            </w:r>
          </w:p>
        </w:tc>
      </w:tr>
      <w:tr w:rsidR="00C9407A" w:rsidRPr="005B0A88" w14:paraId="363BD6B2" w14:textId="77777777" w:rsidTr="00432911">
        <w:trPr>
          <w:cantSplit/>
          <w:jc w:val="center"/>
        </w:trPr>
        <w:tc>
          <w:tcPr>
            <w:tcW w:w="2518" w:type="dxa"/>
          </w:tcPr>
          <w:p w14:paraId="6563E00B" w14:textId="77777777" w:rsidR="00C9407A" w:rsidRPr="005B0A88" w:rsidRDefault="00C9407A" w:rsidP="00432911">
            <w:pPr>
              <w:pStyle w:val="TAL"/>
              <w:rPr>
                <w:rFonts w:cs="Arial"/>
              </w:rPr>
            </w:pPr>
            <w:r w:rsidRPr="005B0A88">
              <w:rPr>
                <w:rFonts w:cs="Arial"/>
                <w:position w:val="-12"/>
              </w:rPr>
              <w:object w:dxaOrig="400" w:dyaOrig="360" w14:anchorId="3AD903A2">
                <v:shape id="_x0000_i1078" type="#_x0000_t75" style="width:18pt;height:18pt" o:ole="" fillcolor="window">
                  <v:imagedata r:id="rId9" o:title=""/>
                </v:shape>
                <o:OLEObject Type="Embed" ProgID="Equation.3" ShapeID="_x0000_i1078" DrawAspect="Content" ObjectID="_1704133776" r:id="rId64"/>
              </w:object>
            </w:r>
          </w:p>
        </w:tc>
        <w:tc>
          <w:tcPr>
            <w:tcW w:w="1273" w:type="dxa"/>
          </w:tcPr>
          <w:p w14:paraId="4396E0A9" w14:textId="35AE5C7D"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2271" w:type="dxa"/>
            <w:gridSpan w:val="2"/>
          </w:tcPr>
          <w:p w14:paraId="0E3584FF" w14:textId="77777777" w:rsidR="00C9407A" w:rsidRPr="005B0A88" w:rsidRDefault="00C9407A" w:rsidP="00432911">
            <w:pPr>
              <w:pStyle w:val="TAC"/>
              <w:rPr>
                <w:rFonts w:cs="Arial"/>
              </w:rPr>
            </w:pPr>
            <w:r w:rsidRPr="005B0A88">
              <w:rPr>
                <w:rFonts w:cs="Arial"/>
              </w:rPr>
              <w:t>-98</w:t>
            </w:r>
          </w:p>
        </w:tc>
      </w:tr>
      <w:tr w:rsidR="00C9407A" w:rsidRPr="005B0A88" w14:paraId="5F10021D" w14:textId="77777777" w:rsidTr="00432911">
        <w:trPr>
          <w:cantSplit/>
          <w:jc w:val="center"/>
        </w:trPr>
        <w:tc>
          <w:tcPr>
            <w:tcW w:w="2518" w:type="dxa"/>
          </w:tcPr>
          <w:p w14:paraId="30A83D03" w14:textId="77777777" w:rsidR="00C9407A" w:rsidRPr="005B0A88" w:rsidRDefault="00C9407A" w:rsidP="00432911">
            <w:pPr>
              <w:pStyle w:val="TAL"/>
              <w:rPr>
                <w:rFonts w:cs="Arial"/>
              </w:rPr>
            </w:pPr>
            <w:r w:rsidRPr="005B0A88">
              <w:rPr>
                <w:rFonts w:cs="Arial"/>
              </w:rPr>
              <w:t>RSRP</w:t>
            </w:r>
          </w:p>
        </w:tc>
        <w:tc>
          <w:tcPr>
            <w:tcW w:w="1273" w:type="dxa"/>
          </w:tcPr>
          <w:p w14:paraId="41396778" w14:textId="261BACFB"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084" w:type="dxa"/>
          </w:tcPr>
          <w:p w14:paraId="52433618" w14:textId="77777777" w:rsidR="00C9407A" w:rsidRPr="005B0A88" w:rsidRDefault="00C9407A" w:rsidP="00432911">
            <w:pPr>
              <w:pStyle w:val="TAC"/>
              <w:rPr>
                <w:rFonts w:cs="Arial"/>
              </w:rPr>
            </w:pPr>
            <w:r w:rsidRPr="005B0A88">
              <w:rPr>
                <w:rFonts w:cs="Arial"/>
              </w:rPr>
              <w:t>-82.4</w:t>
            </w:r>
          </w:p>
        </w:tc>
        <w:tc>
          <w:tcPr>
            <w:tcW w:w="1187" w:type="dxa"/>
          </w:tcPr>
          <w:p w14:paraId="777F05D7" w14:textId="77777777" w:rsidR="00C9407A" w:rsidRPr="005B0A88" w:rsidRDefault="00C9407A" w:rsidP="00432911">
            <w:pPr>
              <w:pStyle w:val="TAC"/>
              <w:rPr>
                <w:rFonts w:cs="Arial"/>
              </w:rPr>
            </w:pPr>
            <w:r w:rsidRPr="005B0A88">
              <w:rPr>
                <w:rFonts w:cs="Arial"/>
              </w:rPr>
              <w:t>-84</w:t>
            </w:r>
          </w:p>
        </w:tc>
      </w:tr>
      <w:tr w:rsidR="00C9407A" w:rsidRPr="005B0A88" w14:paraId="6907375C" w14:textId="77777777" w:rsidTr="00432911">
        <w:trPr>
          <w:cantSplit/>
          <w:jc w:val="center"/>
        </w:trPr>
        <w:tc>
          <w:tcPr>
            <w:tcW w:w="2518" w:type="dxa"/>
          </w:tcPr>
          <w:p w14:paraId="042DF9DE" w14:textId="77777777" w:rsidR="00C9407A" w:rsidRPr="005B0A88" w:rsidRDefault="00C9407A" w:rsidP="00432911">
            <w:pPr>
              <w:pStyle w:val="TAL"/>
              <w:rPr>
                <w:rFonts w:cs="Arial"/>
              </w:rPr>
            </w:pPr>
            <w:r w:rsidRPr="005B0A88">
              <w:rPr>
                <w:rFonts w:cs="Arial"/>
                <w:position w:val="-12"/>
              </w:rPr>
              <w:object w:dxaOrig="620" w:dyaOrig="380" w14:anchorId="326D21D0">
                <v:shape id="_x0000_i1079" type="#_x0000_t75" style="width:30pt;height:18pt" o:ole="" fillcolor="window">
                  <v:imagedata r:id="rId7" o:title=""/>
                </v:shape>
                <o:OLEObject Type="Embed" ProgID="Equation.3" ShapeID="_x0000_i1079" DrawAspect="Content" ObjectID="_1704133777" r:id="rId65"/>
              </w:object>
            </w:r>
          </w:p>
        </w:tc>
        <w:tc>
          <w:tcPr>
            <w:tcW w:w="1273" w:type="dxa"/>
          </w:tcPr>
          <w:p w14:paraId="72D75944" w14:textId="77777777" w:rsidR="00C9407A" w:rsidRPr="005B0A88" w:rsidRDefault="00C9407A" w:rsidP="00432911">
            <w:pPr>
              <w:pStyle w:val="TAC"/>
              <w:rPr>
                <w:rFonts w:cs="Arial"/>
              </w:rPr>
            </w:pPr>
            <w:r w:rsidRPr="005B0A88">
              <w:rPr>
                <w:rFonts w:cs="Arial"/>
              </w:rPr>
              <w:t>dB</w:t>
            </w:r>
          </w:p>
        </w:tc>
        <w:tc>
          <w:tcPr>
            <w:tcW w:w="1084" w:type="dxa"/>
          </w:tcPr>
          <w:p w14:paraId="4A887891" w14:textId="77777777" w:rsidR="00C9407A" w:rsidRPr="005B0A88" w:rsidRDefault="00C9407A" w:rsidP="00432911">
            <w:pPr>
              <w:pStyle w:val="TAC"/>
              <w:rPr>
                <w:rFonts w:cs="Arial"/>
              </w:rPr>
            </w:pPr>
            <w:r w:rsidRPr="005B0A88">
              <w:rPr>
                <w:rFonts w:cs="Arial"/>
              </w:rPr>
              <w:t>15.6</w:t>
            </w:r>
          </w:p>
        </w:tc>
        <w:tc>
          <w:tcPr>
            <w:tcW w:w="1187" w:type="dxa"/>
          </w:tcPr>
          <w:p w14:paraId="70863E0C" w14:textId="77777777" w:rsidR="00C9407A" w:rsidRPr="005B0A88" w:rsidRDefault="00C9407A" w:rsidP="00432911">
            <w:pPr>
              <w:pStyle w:val="TAC"/>
              <w:rPr>
                <w:rFonts w:cs="Arial"/>
              </w:rPr>
            </w:pPr>
            <w:r w:rsidRPr="005B0A88">
              <w:rPr>
                <w:rFonts w:cs="Arial"/>
              </w:rPr>
              <w:t>14</w:t>
            </w:r>
          </w:p>
        </w:tc>
      </w:tr>
      <w:tr w:rsidR="00C9407A" w:rsidRPr="005B0A88" w14:paraId="7EA44547" w14:textId="77777777" w:rsidTr="00432911">
        <w:trPr>
          <w:cantSplit/>
          <w:jc w:val="center"/>
        </w:trPr>
        <w:tc>
          <w:tcPr>
            <w:tcW w:w="2518" w:type="dxa"/>
          </w:tcPr>
          <w:p w14:paraId="54E3BEEE" w14:textId="77777777" w:rsidR="00C9407A" w:rsidRPr="005B0A88" w:rsidRDefault="00C9407A" w:rsidP="00432911">
            <w:pPr>
              <w:pStyle w:val="TAL"/>
              <w:rPr>
                <w:rFonts w:cs="Arial"/>
              </w:rPr>
            </w:pPr>
            <w:r w:rsidRPr="005B0A88">
              <w:rPr>
                <w:rFonts w:cs="Arial"/>
                <w:position w:val="-12"/>
              </w:rPr>
              <w:object w:dxaOrig="760" w:dyaOrig="380" w14:anchorId="1FB6F8BD">
                <v:shape id="_x0000_i1080" type="#_x0000_t75" style="width:36pt;height:18pt" o:ole="" fillcolor="window">
                  <v:imagedata r:id="rId48" o:title=""/>
                </v:shape>
                <o:OLEObject Type="Embed" ProgID="Equation.3" ShapeID="_x0000_i1080" DrawAspect="Content" ObjectID="_1704133778" r:id="rId66"/>
              </w:object>
            </w:r>
          </w:p>
        </w:tc>
        <w:tc>
          <w:tcPr>
            <w:tcW w:w="1273" w:type="dxa"/>
          </w:tcPr>
          <w:p w14:paraId="402089A0" w14:textId="77777777" w:rsidR="00C9407A" w:rsidRPr="005B0A88" w:rsidRDefault="00C9407A" w:rsidP="00432911">
            <w:pPr>
              <w:pStyle w:val="TAC"/>
              <w:rPr>
                <w:rFonts w:cs="Arial"/>
              </w:rPr>
            </w:pPr>
            <w:r w:rsidRPr="005B0A88">
              <w:rPr>
                <w:rFonts w:cs="Arial"/>
              </w:rPr>
              <w:t>dB</w:t>
            </w:r>
          </w:p>
        </w:tc>
        <w:tc>
          <w:tcPr>
            <w:tcW w:w="1084" w:type="dxa"/>
          </w:tcPr>
          <w:p w14:paraId="3B4C9ECF" w14:textId="77777777" w:rsidR="00C9407A" w:rsidRPr="005B0A88" w:rsidRDefault="00C9407A" w:rsidP="00432911">
            <w:pPr>
              <w:pStyle w:val="TAC"/>
              <w:rPr>
                <w:rFonts w:cs="Arial"/>
              </w:rPr>
            </w:pPr>
            <w:r w:rsidRPr="005B0A88">
              <w:rPr>
                <w:rFonts w:cs="Arial"/>
              </w:rPr>
              <w:t>15.6</w:t>
            </w:r>
          </w:p>
        </w:tc>
        <w:tc>
          <w:tcPr>
            <w:tcW w:w="1187" w:type="dxa"/>
          </w:tcPr>
          <w:p w14:paraId="05754352" w14:textId="77777777" w:rsidR="00C9407A" w:rsidRPr="005B0A88" w:rsidRDefault="00C9407A" w:rsidP="00432911">
            <w:pPr>
              <w:pStyle w:val="TAC"/>
              <w:rPr>
                <w:rFonts w:cs="Arial"/>
              </w:rPr>
            </w:pPr>
            <w:r w:rsidRPr="005B0A88">
              <w:rPr>
                <w:rFonts w:cs="Arial"/>
              </w:rPr>
              <w:t>14</w:t>
            </w:r>
          </w:p>
        </w:tc>
      </w:tr>
      <w:tr w:rsidR="00C9407A" w:rsidRPr="005B0A88" w14:paraId="5BCBE811" w14:textId="77777777" w:rsidTr="00432911">
        <w:trPr>
          <w:cantSplit/>
          <w:jc w:val="center"/>
        </w:trPr>
        <w:tc>
          <w:tcPr>
            <w:tcW w:w="2518" w:type="dxa"/>
          </w:tcPr>
          <w:p w14:paraId="7F02A03D" w14:textId="77777777" w:rsidR="00C9407A" w:rsidRPr="005B0A88" w:rsidRDefault="00C9407A" w:rsidP="00432911">
            <w:pPr>
              <w:pStyle w:val="TAL"/>
              <w:rPr>
                <w:rFonts w:cs="Arial"/>
                <w:vertAlign w:val="subscript"/>
              </w:rPr>
            </w:pPr>
            <w:r w:rsidRPr="005B0A88">
              <w:rPr>
                <w:rFonts w:cs="Arial"/>
              </w:rPr>
              <w:t>Treselection</w:t>
            </w:r>
            <w:r w:rsidRPr="005B0A88">
              <w:rPr>
                <w:rFonts w:cs="Arial"/>
                <w:vertAlign w:val="subscript"/>
              </w:rPr>
              <w:t>EUTRAN</w:t>
            </w:r>
          </w:p>
        </w:tc>
        <w:tc>
          <w:tcPr>
            <w:tcW w:w="1273" w:type="dxa"/>
          </w:tcPr>
          <w:p w14:paraId="22CA3049" w14:textId="77777777" w:rsidR="00C9407A" w:rsidRPr="005B0A88" w:rsidRDefault="00C9407A" w:rsidP="00432911">
            <w:pPr>
              <w:pStyle w:val="TAC"/>
              <w:rPr>
                <w:rFonts w:cs="Arial"/>
              </w:rPr>
            </w:pPr>
            <w:r w:rsidRPr="005B0A88">
              <w:rPr>
                <w:rFonts w:cs="Arial"/>
              </w:rPr>
              <w:t>S</w:t>
            </w:r>
          </w:p>
        </w:tc>
        <w:tc>
          <w:tcPr>
            <w:tcW w:w="2271" w:type="dxa"/>
            <w:gridSpan w:val="2"/>
          </w:tcPr>
          <w:p w14:paraId="41AB1831" w14:textId="77777777" w:rsidR="00C9407A" w:rsidRPr="005B0A88" w:rsidRDefault="00C9407A" w:rsidP="00432911">
            <w:pPr>
              <w:pStyle w:val="TAC"/>
              <w:rPr>
                <w:rFonts w:cs="Arial"/>
              </w:rPr>
            </w:pPr>
            <w:r w:rsidRPr="005B0A88">
              <w:rPr>
                <w:rFonts w:cs="Arial"/>
              </w:rPr>
              <w:t>0</w:t>
            </w:r>
          </w:p>
        </w:tc>
      </w:tr>
      <w:tr w:rsidR="00C9407A" w:rsidRPr="005B0A88" w14:paraId="781D5EE9" w14:textId="77777777" w:rsidTr="00432911">
        <w:trPr>
          <w:cantSplit/>
          <w:jc w:val="center"/>
        </w:trPr>
        <w:tc>
          <w:tcPr>
            <w:tcW w:w="2518" w:type="dxa"/>
          </w:tcPr>
          <w:p w14:paraId="3892ACF7" w14:textId="77777777" w:rsidR="00C9407A" w:rsidRPr="005B0A88" w:rsidRDefault="00C9407A" w:rsidP="00432911">
            <w:pPr>
              <w:pStyle w:val="TAL"/>
              <w:rPr>
                <w:rFonts w:cs="Arial"/>
              </w:rPr>
            </w:pPr>
            <w:r w:rsidRPr="005B0A88">
              <w:rPr>
                <w:rFonts w:cs="Arial"/>
              </w:rPr>
              <w:t>SnonintrasearchP</w:t>
            </w:r>
          </w:p>
        </w:tc>
        <w:tc>
          <w:tcPr>
            <w:tcW w:w="1273" w:type="dxa"/>
          </w:tcPr>
          <w:p w14:paraId="6E0262EF" w14:textId="77777777" w:rsidR="00C9407A" w:rsidRPr="005B0A88" w:rsidRDefault="00C9407A" w:rsidP="00432911">
            <w:pPr>
              <w:pStyle w:val="TAC"/>
              <w:rPr>
                <w:rFonts w:cs="Arial"/>
              </w:rPr>
            </w:pPr>
            <w:r w:rsidRPr="005B0A88">
              <w:rPr>
                <w:rFonts w:cs="Arial"/>
              </w:rPr>
              <w:t>dB</w:t>
            </w:r>
          </w:p>
        </w:tc>
        <w:tc>
          <w:tcPr>
            <w:tcW w:w="2271" w:type="dxa"/>
            <w:gridSpan w:val="2"/>
          </w:tcPr>
          <w:p w14:paraId="6C9A578B" w14:textId="247BA49E"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r>
      <w:tr w:rsidR="00C9407A" w:rsidRPr="005B0A88" w14:paraId="4503CC46" w14:textId="77777777" w:rsidTr="00432911">
        <w:trPr>
          <w:cantSplit/>
          <w:jc w:val="center"/>
        </w:trPr>
        <w:tc>
          <w:tcPr>
            <w:tcW w:w="2518" w:type="dxa"/>
          </w:tcPr>
          <w:p w14:paraId="19CF14BF" w14:textId="1F74B95B" w:rsidR="00C9407A" w:rsidRPr="005B0A88" w:rsidRDefault="00C9407A" w:rsidP="00432911">
            <w:pPr>
              <w:pStyle w:val="TAL"/>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Pr>
          <w:p w14:paraId="385B9FDB" w14:textId="77777777" w:rsidR="00C9407A" w:rsidRPr="005B0A88" w:rsidRDefault="00C9407A" w:rsidP="00432911">
            <w:pPr>
              <w:pStyle w:val="TAC"/>
              <w:rPr>
                <w:rFonts w:cs="Arial"/>
              </w:rPr>
            </w:pPr>
            <w:r w:rsidRPr="005B0A88">
              <w:rPr>
                <w:rFonts w:cs="v4.2.0"/>
              </w:rPr>
              <w:t>dB</w:t>
            </w:r>
          </w:p>
        </w:tc>
        <w:tc>
          <w:tcPr>
            <w:tcW w:w="2271" w:type="dxa"/>
            <w:gridSpan w:val="2"/>
          </w:tcPr>
          <w:p w14:paraId="2E105E70" w14:textId="77777777" w:rsidR="00C9407A" w:rsidRPr="005B0A88" w:rsidRDefault="00C9407A" w:rsidP="00432911">
            <w:pPr>
              <w:pStyle w:val="TAC"/>
              <w:rPr>
                <w:rFonts w:cs="Arial"/>
              </w:rPr>
            </w:pPr>
            <w:r w:rsidRPr="005B0A88">
              <w:rPr>
                <w:rFonts w:cs="v4.2.0"/>
              </w:rPr>
              <w:t>48</w:t>
            </w:r>
          </w:p>
        </w:tc>
      </w:tr>
      <w:tr w:rsidR="00C9407A" w:rsidRPr="005B0A88" w14:paraId="45E3665D" w14:textId="77777777" w:rsidTr="00432911">
        <w:trPr>
          <w:cantSplit/>
          <w:jc w:val="center"/>
        </w:trPr>
        <w:tc>
          <w:tcPr>
            <w:tcW w:w="2518" w:type="dxa"/>
          </w:tcPr>
          <w:p w14:paraId="3DC06E40" w14:textId="468ACC15" w:rsidR="00C9407A" w:rsidRPr="005B0A88" w:rsidRDefault="00C9407A" w:rsidP="00432911">
            <w:pPr>
              <w:pStyle w:val="TAL"/>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273" w:type="dxa"/>
          </w:tcPr>
          <w:p w14:paraId="1A525868" w14:textId="77777777" w:rsidR="00C9407A" w:rsidRPr="005B0A88" w:rsidRDefault="00C9407A" w:rsidP="00432911">
            <w:pPr>
              <w:pStyle w:val="TAC"/>
              <w:rPr>
                <w:rFonts w:cs="Arial"/>
              </w:rPr>
            </w:pPr>
            <w:r w:rsidRPr="005B0A88">
              <w:rPr>
                <w:rFonts w:cs="v4.2.0"/>
              </w:rPr>
              <w:t>dB</w:t>
            </w:r>
          </w:p>
        </w:tc>
        <w:tc>
          <w:tcPr>
            <w:tcW w:w="2271" w:type="dxa"/>
            <w:gridSpan w:val="2"/>
          </w:tcPr>
          <w:p w14:paraId="64164860" w14:textId="77777777" w:rsidR="00C9407A" w:rsidRPr="005B0A88" w:rsidRDefault="00C9407A" w:rsidP="00432911">
            <w:pPr>
              <w:pStyle w:val="TAC"/>
              <w:rPr>
                <w:rFonts w:cs="Arial"/>
              </w:rPr>
            </w:pPr>
            <w:r w:rsidRPr="005B0A88">
              <w:rPr>
                <w:rFonts w:cs="v4.2.0"/>
              </w:rPr>
              <w:t>44</w:t>
            </w:r>
          </w:p>
        </w:tc>
      </w:tr>
      <w:tr w:rsidR="00C9407A" w:rsidRPr="005B0A88" w14:paraId="58B1AB38" w14:textId="77777777" w:rsidTr="00432911">
        <w:trPr>
          <w:cantSplit/>
          <w:jc w:val="center"/>
        </w:trPr>
        <w:tc>
          <w:tcPr>
            <w:tcW w:w="2518" w:type="dxa"/>
          </w:tcPr>
          <w:p w14:paraId="3FDACF4F" w14:textId="603072D3" w:rsidR="00C9407A" w:rsidRPr="005B0A88" w:rsidRDefault="00C9407A" w:rsidP="00432911">
            <w:pPr>
              <w:pStyle w:val="TAL"/>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lowP</w:t>
            </w:r>
          </w:p>
        </w:tc>
        <w:tc>
          <w:tcPr>
            <w:tcW w:w="1273" w:type="dxa"/>
          </w:tcPr>
          <w:p w14:paraId="484FD527" w14:textId="77777777" w:rsidR="00C9407A" w:rsidRPr="005B0A88" w:rsidRDefault="00C9407A" w:rsidP="00432911">
            <w:pPr>
              <w:pStyle w:val="TAC"/>
              <w:rPr>
                <w:rFonts w:cs="Arial"/>
              </w:rPr>
            </w:pPr>
            <w:r w:rsidRPr="005B0A88">
              <w:rPr>
                <w:rFonts w:cs="v4.2.0"/>
              </w:rPr>
              <w:t>dB</w:t>
            </w:r>
          </w:p>
        </w:tc>
        <w:tc>
          <w:tcPr>
            <w:tcW w:w="2271" w:type="dxa"/>
            <w:gridSpan w:val="2"/>
          </w:tcPr>
          <w:p w14:paraId="39B10FA3" w14:textId="77777777" w:rsidR="00C9407A" w:rsidRPr="005B0A88" w:rsidRDefault="00C9407A" w:rsidP="00432911">
            <w:pPr>
              <w:pStyle w:val="TAC"/>
              <w:rPr>
                <w:rFonts w:cs="Arial"/>
              </w:rPr>
            </w:pPr>
            <w:r w:rsidRPr="005B0A88">
              <w:rPr>
                <w:rFonts w:cs="v4.2.0"/>
              </w:rPr>
              <w:t>50</w:t>
            </w:r>
          </w:p>
        </w:tc>
      </w:tr>
      <w:tr w:rsidR="00C9407A" w:rsidRPr="005B0A88" w14:paraId="03A24338" w14:textId="77777777" w:rsidTr="00432911">
        <w:trPr>
          <w:cantSplit/>
          <w:jc w:val="center"/>
        </w:trPr>
        <w:tc>
          <w:tcPr>
            <w:tcW w:w="2518" w:type="dxa"/>
          </w:tcPr>
          <w:p w14:paraId="3302565E" w14:textId="6D2263BE"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273" w:type="dxa"/>
          </w:tcPr>
          <w:p w14:paraId="7BB81183" w14:textId="77777777" w:rsidR="00C9407A" w:rsidRPr="005B0A88" w:rsidRDefault="00C9407A" w:rsidP="00432911">
            <w:pPr>
              <w:pStyle w:val="TAC"/>
              <w:rPr>
                <w:rFonts w:cs="Arial"/>
              </w:rPr>
            </w:pPr>
          </w:p>
        </w:tc>
        <w:tc>
          <w:tcPr>
            <w:tcW w:w="2271" w:type="dxa"/>
            <w:gridSpan w:val="2"/>
          </w:tcPr>
          <w:p w14:paraId="5F84C5B9" w14:textId="77777777" w:rsidR="00C9407A" w:rsidRPr="005B0A88" w:rsidRDefault="00C9407A" w:rsidP="00432911">
            <w:pPr>
              <w:pStyle w:val="TAC"/>
              <w:rPr>
                <w:rFonts w:cs="Arial"/>
              </w:rPr>
            </w:pPr>
            <w:r w:rsidRPr="005B0A88">
              <w:rPr>
                <w:rFonts w:cs="Arial"/>
              </w:rPr>
              <w:t>AWGN</w:t>
            </w:r>
          </w:p>
        </w:tc>
      </w:tr>
      <w:tr w:rsidR="00C9407A" w:rsidRPr="005B0A88" w14:paraId="3667A430" w14:textId="77777777" w:rsidTr="00432911">
        <w:trPr>
          <w:cantSplit/>
          <w:jc w:val="center"/>
        </w:trPr>
        <w:tc>
          <w:tcPr>
            <w:tcW w:w="6062" w:type="dxa"/>
            <w:gridSpan w:val="4"/>
          </w:tcPr>
          <w:p w14:paraId="02F97C3C" w14:textId="429BA684"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81FC8D0" w14:textId="5A58C9D5"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r w:rsidRPr="005B0A88">
              <w:rPr>
                <w:bCs/>
              </w:rPr>
              <w:t>Thresh</w:t>
            </w:r>
            <w:r w:rsidRPr="005B0A88">
              <w:rPr>
                <w:b/>
                <w:bCs/>
                <w:vertAlign w:val="subscript"/>
              </w:rPr>
              <w:t>x,</w:t>
            </w:r>
            <w:r w:rsidR="00432911">
              <w:rPr>
                <w:b/>
                <w:bCs/>
                <w:vertAlign w:val="subscript"/>
              </w:rPr>
              <w:t xml:space="preserve"> </w:t>
            </w:r>
            <w:r w:rsidRPr="005B0A88">
              <w:rPr>
                <w:b/>
                <w:bCs/>
                <w:vertAlign w:val="subscript"/>
              </w:rPr>
              <w:t>high</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E-UTRA</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NR</w:t>
            </w:r>
            <w:r w:rsidR="00432911">
              <w:t xml:space="preserve"> </w:t>
            </w:r>
            <w:r w:rsidRPr="005B0A88">
              <w:t>target</w:t>
            </w:r>
            <w:r w:rsidR="00432911">
              <w:t xml:space="preserve"> </w:t>
            </w:r>
            <w:r w:rsidRPr="005B0A88">
              <w:t>cell</w:t>
            </w:r>
          </w:p>
        </w:tc>
      </w:tr>
    </w:tbl>
    <w:p w14:paraId="4112A100" w14:textId="77777777" w:rsidR="00C9407A" w:rsidRPr="005B0A88" w:rsidRDefault="00C9407A" w:rsidP="00C9407A"/>
    <w:p w14:paraId="02B7557F"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low mobility criterion</w:t>
      </w:r>
      <w:r w:rsidRPr="005B0A88">
        <w:rPr>
          <w:rFonts w:cs="v4.2.0"/>
        </w:rPr>
        <w:t xml:space="preserve"> is defined as the time from the beginning of time period T1, to the moment when the UE camps on cell 2, and starts to send preambles on the PRACH for sending the </w:t>
      </w:r>
      <w:r w:rsidRPr="005B0A88">
        <w:rPr>
          <w:rFonts w:cs="v4.2.0"/>
          <w:i/>
        </w:rPr>
        <w:t>RRCConnectionRequest</w:t>
      </w:r>
      <w:r w:rsidRPr="005B0A88">
        <w:rPr>
          <w:rFonts w:cs="v4.2.0"/>
        </w:rPr>
        <w:t xml:space="preserve"> message to perform a Tracking Area Update procedure on cell 2.</w:t>
      </w:r>
    </w:p>
    <w:p w14:paraId="4E578A1B" w14:textId="77777777" w:rsidR="00C9407A" w:rsidRPr="005B0A88" w:rsidRDefault="00C9407A" w:rsidP="00C9407A">
      <w:pPr>
        <w:rPr>
          <w:rFonts w:cs="v4.2.0"/>
        </w:rPr>
      </w:pPr>
      <w:r w:rsidRPr="005B0A88">
        <w:rPr>
          <w:rFonts w:cs="v4.2.0"/>
        </w:rPr>
        <w:t>The cell re-selection delay to a lower priority cell shall be less than 17 s.</w:t>
      </w:r>
    </w:p>
    <w:p w14:paraId="0F5A04A8"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0B715928" w14:textId="77777777" w:rsidR="00C9407A" w:rsidRPr="005B0A88" w:rsidRDefault="00C9407A" w:rsidP="00C9407A">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167608E2" w14:textId="77777777" w:rsidR="00C9407A" w:rsidRPr="005B0A88" w:rsidRDefault="00C9407A" w:rsidP="00C9407A">
      <w:r w:rsidRPr="005B0A88">
        <w:t>Where:</w:t>
      </w:r>
    </w:p>
    <w:p w14:paraId="493F862A" w14:textId="77777777" w:rsidR="00C9407A" w:rsidRPr="005B0A88" w:rsidRDefault="00C9407A" w:rsidP="00C9407A">
      <w:pPr>
        <w:pStyle w:val="B1"/>
      </w:pPr>
      <w:r w:rsidRPr="005B0A88">
        <w:rPr>
          <w:rFonts w:cs="v4.2.0"/>
        </w:rPr>
        <w:t>T</w:t>
      </w:r>
      <w:r w:rsidRPr="005B0A88">
        <w:rPr>
          <w:rFonts w:cs="v4.2.0"/>
          <w:vertAlign w:val="subscript"/>
        </w:rPr>
        <w:t>evaluate, E-UTRAN</w:t>
      </w:r>
      <w:r w:rsidRPr="005B0A88">
        <w:tab/>
        <w:t>See Table 4.2.2.11.2-1 in clause 4.2.2.11.2</w:t>
      </w:r>
      <w:r w:rsidRPr="005B0A88">
        <w:rPr>
          <w:lang w:eastAsia="ja-JP"/>
        </w:rPr>
        <w:t xml:space="preserve"> </w:t>
      </w:r>
      <w:r w:rsidRPr="005B0A88">
        <w:t>of TS 38.133 [6]</w:t>
      </w:r>
    </w:p>
    <w:p w14:paraId="250ADEB6"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Maximum repetition period of relevant system info blocks that needs to be received by the UE to camp on a cell; 1280 ms is assumed in this test case.</w:t>
      </w:r>
    </w:p>
    <w:p w14:paraId="2D0EC3B6" w14:textId="77777777" w:rsidR="00C9407A" w:rsidRPr="005B0A88" w:rsidRDefault="00C9407A" w:rsidP="00C9407A">
      <w:r w:rsidRPr="005B0A88">
        <w:t xml:space="preserve">This gives a total of 16.64 s, allow 17 s for </w:t>
      </w:r>
      <w:r w:rsidRPr="005B0A88">
        <w:rPr>
          <w:rFonts w:cs="v4.2.0"/>
        </w:rPr>
        <w:t>the cell re-selection delay to a lower priority E-UTRAN cell</w:t>
      </w:r>
      <w:r w:rsidRPr="005B0A88">
        <w:t xml:space="preserve"> for UE fulfilling low mobility criterion.</w:t>
      </w:r>
    </w:p>
    <w:p w14:paraId="2A76DD8F" w14:textId="77777777" w:rsidR="00C9407A" w:rsidRPr="005B0A88" w:rsidRDefault="00C9407A" w:rsidP="00C9407A">
      <w:pPr>
        <w:pStyle w:val="Heading4"/>
      </w:pPr>
      <w:r w:rsidRPr="005B0A88">
        <w:lastRenderedPageBreak/>
        <w:t>6.1.2.4</w:t>
      </w:r>
      <w:r w:rsidRPr="005B0A88">
        <w:tab/>
        <w:t>NR SA FR1 – E-UTRA cell re-selection to lower priority E-UTRAN for UE fulfilling not-at-cell edge relaxed measurement criterion</w:t>
      </w:r>
    </w:p>
    <w:p w14:paraId="455041A6" w14:textId="77777777" w:rsidR="00C9407A" w:rsidRPr="005B0A88" w:rsidRDefault="00C9407A" w:rsidP="00C9407A">
      <w:pPr>
        <w:pStyle w:val="H6"/>
      </w:pPr>
      <w:r w:rsidRPr="005B0A88">
        <w:t>6.1.2.4.1</w:t>
      </w:r>
      <w:r w:rsidRPr="005B0A88">
        <w:tab/>
        <w:t>Test purpose</w:t>
      </w:r>
    </w:p>
    <w:p w14:paraId="32F34DA1" w14:textId="77777777" w:rsidR="00C9407A" w:rsidRPr="005B0A88" w:rsidRDefault="00C9407A" w:rsidP="00C9407A">
      <w:pPr>
        <w:rPr>
          <w:rFonts w:cs="v4.2.0"/>
        </w:rPr>
      </w:pPr>
      <w:r w:rsidRPr="005B0A88">
        <w:rPr>
          <w:rFonts w:cs="v4.2.0"/>
        </w:rPr>
        <w:t xml:space="preserve">This test is to verify the requirement for the NR to E-UTRAN inter-RAT cell reselection when UE fulfils the </w:t>
      </w:r>
      <w:r w:rsidRPr="005B0A88">
        <w:t>not-at-cell edge</w:t>
      </w:r>
      <w:r w:rsidRPr="005B0A88">
        <w:rPr>
          <w:rFonts w:cs="v4.2.0"/>
        </w:rPr>
        <w:t xml:space="preserve"> criterion specified in clause 4.2.2.11.3 of TS 38.133 [6] and the E-UTRAN cell is of lower priority.</w:t>
      </w:r>
    </w:p>
    <w:p w14:paraId="3AF5E88A" w14:textId="77777777" w:rsidR="00C9407A" w:rsidRPr="005B0A88" w:rsidRDefault="00C9407A" w:rsidP="00C9407A">
      <w:pPr>
        <w:pStyle w:val="H6"/>
      </w:pPr>
      <w:r w:rsidRPr="005B0A88">
        <w:t>6.1.2.4.2</w:t>
      </w:r>
      <w:r w:rsidRPr="005B0A88">
        <w:tab/>
        <w:t xml:space="preserve">Test </w:t>
      </w:r>
      <w:r w:rsidRPr="005B0A88">
        <w:rPr>
          <w:lang w:eastAsia="x-none"/>
        </w:rPr>
        <w:t>applicability</w:t>
      </w:r>
    </w:p>
    <w:p w14:paraId="06E6C1D0" w14:textId="77777777" w:rsidR="00C9407A" w:rsidRPr="005B0A88" w:rsidRDefault="00C9407A" w:rsidP="00C9407A">
      <w:r w:rsidRPr="005B0A88">
        <w:t>This test applies to all types of NR UE from Release 16 onwards supporting relaxed RRM measurement.</w:t>
      </w:r>
    </w:p>
    <w:p w14:paraId="5DA60D92" w14:textId="77777777" w:rsidR="00C9407A" w:rsidRPr="005B0A88" w:rsidRDefault="00C9407A" w:rsidP="00C9407A">
      <w:pPr>
        <w:pStyle w:val="H6"/>
      </w:pPr>
      <w:r w:rsidRPr="005B0A88">
        <w:t>6.1.2.4.3</w:t>
      </w:r>
      <w:r w:rsidRPr="005B0A88">
        <w:tab/>
        <w:t xml:space="preserve">Minimum </w:t>
      </w:r>
      <w:r w:rsidRPr="005B0A88">
        <w:rPr>
          <w:lang w:eastAsia="x-none"/>
        </w:rPr>
        <w:t>conformance</w:t>
      </w:r>
      <w:r w:rsidRPr="005B0A88">
        <w:t xml:space="preserve"> requirements</w:t>
      </w:r>
    </w:p>
    <w:p w14:paraId="46637F0B" w14:textId="77777777" w:rsidR="00C9407A" w:rsidRPr="005B0A88" w:rsidRDefault="00C9407A" w:rsidP="00C9407A">
      <w:pPr>
        <w:rPr>
          <w:lang w:eastAsia="sv-SE"/>
        </w:rPr>
      </w:pPr>
      <w:r w:rsidRPr="005B0A88">
        <w:rPr>
          <w:lang w:eastAsia="sv-SE"/>
        </w:rPr>
        <w:t>The minimum conformance requirements are specified in clause 6.1.2.0.2.</w:t>
      </w:r>
    </w:p>
    <w:p w14:paraId="720D9D23" w14:textId="77777777" w:rsidR="00C9407A" w:rsidRPr="005B0A88" w:rsidRDefault="00C9407A" w:rsidP="00C9407A">
      <w:pPr>
        <w:rPr>
          <w:lang w:eastAsia="sv-SE"/>
        </w:rPr>
      </w:pPr>
      <w:r w:rsidRPr="005B0A88">
        <w:rPr>
          <w:lang w:eastAsia="sv-SE"/>
        </w:rPr>
        <w:t>The normative reference for this requirement is TS 38.133 [6] clause A.6.1.2.4.</w:t>
      </w:r>
    </w:p>
    <w:p w14:paraId="0F52473F" w14:textId="77777777" w:rsidR="00C9407A" w:rsidRPr="005B0A88" w:rsidRDefault="00C9407A" w:rsidP="00C9407A">
      <w:pPr>
        <w:pStyle w:val="H6"/>
      </w:pPr>
      <w:r w:rsidRPr="005B0A88">
        <w:t>6.1.2.4.4</w:t>
      </w:r>
      <w:r w:rsidRPr="005B0A88">
        <w:tab/>
        <w:t xml:space="preserve">Test </w:t>
      </w:r>
      <w:r w:rsidRPr="005B0A88">
        <w:rPr>
          <w:lang w:eastAsia="x-none"/>
        </w:rPr>
        <w:t>description</w:t>
      </w:r>
    </w:p>
    <w:p w14:paraId="6283F55B" w14:textId="77777777" w:rsidR="00C9407A" w:rsidRPr="005B0A88" w:rsidRDefault="00C9407A" w:rsidP="00C9407A">
      <w:pPr>
        <w:pStyle w:val="H6"/>
        <w:rPr>
          <w:lang w:eastAsia="x-none"/>
        </w:rPr>
      </w:pPr>
      <w:r w:rsidRPr="005B0A88">
        <w:t>6.1.2.4.4.1</w:t>
      </w:r>
      <w:r w:rsidRPr="005B0A88">
        <w:tab/>
        <w:t xml:space="preserve">Initial </w:t>
      </w:r>
      <w:r w:rsidRPr="005B0A88">
        <w:rPr>
          <w:lang w:eastAsia="x-none"/>
        </w:rPr>
        <w:t>conditions</w:t>
      </w:r>
    </w:p>
    <w:p w14:paraId="7B688A1C" w14:textId="77777777" w:rsidR="00C9407A" w:rsidRPr="005B0A88" w:rsidRDefault="00C9407A" w:rsidP="00C9407A">
      <w:r w:rsidRPr="005B0A88">
        <w:t>The Test shall be tested using any of the test configuration in Table 6.1.2.4.4.1-1.</w:t>
      </w:r>
    </w:p>
    <w:p w14:paraId="74873D25" w14:textId="77777777" w:rsidR="00C9407A" w:rsidRPr="005B0A88" w:rsidRDefault="00C9407A" w:rsidP="00C9407A">
      <w:pPr>
        <w:pStyle w:val="TH"/>
      </w:pPr>
      <w:r w:rsidRPr="005B0A88">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5C90D5C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341A0B8"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7BF5218" w14:textId="20DBD65C"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51BD0C61" w14:textId="1026B46B"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22F89D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3B65D0BE" w14:textId="77777777" w:rsidR="00C9407A" w:rsidRPr="005B0A88" w:rsidRDefault="00C9407A" w:rsidP="00432911">
            <w:pPr>
              <w:pStyle w:val="TAL"/>
              <w:rPr>
                <w:lang w:eastAsia="zh-TW"/>
              </w:rPr>
            </w:pPr>
            <w:r w:rsidRPr="005B0A88">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4C05CB42" w14:textId="2E3BDC44"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155392B3" w14:textId="19E3127C"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67024F2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4C7A20C" w14:textId="77777777" w:rsidR="00C9407A" w:rsidRPr="005B0A88" w:rsidRDefault="00C9407A" w:rsidP="00432911">
            <w:pPr>
              <w:pStyle w:val="TAL"/>
              <w:rPr>
                <w:lang w:eastAsia="zh-TW"/>
              </w:rPr>
            </w:pPr>
            <w:r w:rsidRPr="005B0A88">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69A06EE3" w14:textId="49B030A9"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ACAF413" w14:textId="50E31BE5"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136E99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5EA435C1" w14:textId="77777777" w:rsidR="00C9407A" w:rsidRPr="005B0A88" w:rsidRDefault="00C9407A" w:rsidP="00432911">
            <w:pPr>
              <w:pStyle w:val="TAL"/>
              <w:rPr>
                <w:lang w:eastAsia="zh-TW"/>
              </w:rPr>
            </w:pPr>
            <w:r w:rsidRPr="005B0A88">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5CAF2718" w14:textId="743691EF"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67BB8D5" w14:textId="56EA94E2"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3D1AF85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505655B" w14:textId="77777777" w:rsidR="00C9407A" w:rsidRPr="005B0A88" w:rsidRDefault="00C9407A" w:rsidP="00432911">
            <w:pPr>
              <w:pStyle w:val="TAL"/>
              <w:rPr>
                <w:lang w:eastAsia="zh-TW"/>
              </w:rPr>
            </w:pPr>
            <w:r w:rsidRPr="005B0A88">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0B0E1134" w14:textId="0D71F79A"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5B6B3C2" w14:textId="506573E4"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41F2E8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EB5D36F" w14:textId="77777777" w:rsidR="00C9407A" w:rsidRPr="005B0A88" w:rsidRDefault="00C9407A" w:rsidP="00432911">
            <w:pPr>
              <w:pStyle w:val="TAL"/>
              <w:rPr>
                <w:lang w:eastAsia="zh-TW"/>
              </w:rPr>
            </w:pPr>
            <w:r w:rsidRPr="005B0A88">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307D1B26" w14:textId="0BF67891"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A8741C4" w14:textId="1A98CED4"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5FC346D2"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ED035BA" w14:textId="77777777" w:rsidR="00C9407A" w:rsidRPr="005B0A88" w:rsidRDefault="00C9407A" w:rsidP="00432911">
            <w:pPr>
              <w:pStyle w:val="TAL"/>
              <w:rPr>
                <w:lang w:eastAsia="zh-TW"/>
              </w:rPr>
            </w:pPr>
            <w:r w:rsidRPr="005B0A88">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4A9E581" w14:textId="2CE93178"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74D663E5" w14:textId="0071F16F"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23350537"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180BF3A" w14:textId="77CC0D14"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4415CD19" w14:textId="77777777" w:rsidR="00C9407A" w:rsidRPr="005B0A88" w:rsidRDefault="00C9407A" w:rsidP="00C9407A">
      <w:pPr>
        <w:rPr>
          <w:lang w:eastAsia="x-none"/>
        </w:rPr>
      </w:pPr>
    </w:p>
    <w:p w14:paraId="136A01D1" w14:textId="77777777" w:rsidR="00C9407A" w:rsidRPr="005B0A88" w:rsidRDefault="00C9407A" w:rsidP="00C9407A">
      <w:r w:rsidRPr="005B0A88">
        <w:t>Configure the test requirement and the DUT according to the parameters in Table 6.1.2.4.4.1-2.</w:t>
      </w:r>
    </w:p>
    <w:p w14:paraId="64D45836" w14:textId="77777777" w:rsidR="00C9407A" w:rsidRPr="005B0A88" w:rsidRDefault="00C9407A" w:rsidP="00C9407A">
      <w:pPr>
        <w:pStyle w:val="TH"/>
      </w:pPr>
      <w:r w:rsidRPr="005B0A88">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83DAB9C" w14:textId="77777777" w:rsidTr="00432911">
        <w:trPr>
          <w:jc w:val="center"/>
        </w:trPr>
        <w:tc>
          <w:tcPr>
            <w:tcW w:w="1701" w:type="dxa"/>
            <w:shd w:val="clear" w:color="auto" w:fill="auto"/>
          </w:tcPr>
          <w:p w14:paraId="4148ECAE" w14:textId="77777777" w:rsidR="00C9407A" w:rsidRPr="005B0A88" w:rsidRDefault="00C9407A" w:rsidP="00432911">
            <w:pPr>
              <w:pStyle w:val="TAH"/>
            </w:pPr>
            <w:r w:rsidRPr="005B0A88">
              <w:t>Parameter</w:t>
            </w:r>
          </w:p>
        </w:tc>
        <w:tc>
          <w:tcPr>
            <w:tcW w:w="3943" w:type="dxa"/>
            <w:gridSpan w:val="2"/>
            <w:shd w:val="clear" w:color="auto" w:fill="auto"/>
          </w:tcPr>
          <w:p w14:paraId="25AC999E" w14:textId="77777777" w:rsidR="00C9407A" w:rsidRPr="005B0A88" w:rsidRDefault="00C9407A" w:rsidP="00432911">
            <w:pPr>
              <w:pStyle w:val="TAH"/>
            </w:pPr>
            <w:r w:rsidRPr="005B0A88">
              <w:t>Value</w:t>
            </w:r>
          </w:p>
        </w:tc>
        <w:tc>
          <w:tcPr>
            <w:tcW w:w="3961" w:type="dxa"/>
          </w:tcPr>
          <w:p w14:paraId="698E0409" w14:textId="77777777" w:rsidR="00C9407A" w:rsidRPr="005B0A88" w:rsidRDefault="00C9407A" w:rsidP="00432911">
            <w:pPr>
              <w:pStyle w:val="TAH"/>
            </w:pPr>
            <w:r w:rsidRPr="005B0A88">
              <w:t>Comment</w:t>
            </w:r>
          </w:p>
        </w:tc>
      </w:tr>
      <w:tr w:rsidR="00C9407A" w:rsidRPr="005B0A88" w14:paraId="48187AB2" w14:textId="77777777" w:rsidTr="00432911">
        <w:trPr>
          <w:jc w:val="center"/>
        </w:trPr>
        <w:tc>
          <w:tcPr>
            <w:tcW w:w="1701" w:type="dxa"/>
            <w:shd w:val="clear" w:color="auto" w:fill="auto"/>
          </w:tcPr>
          <w:p w14:paraId="40ED2716" w14:textId="371C0AD4"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5013F4C" w14:textId="77777777" w:rsidR="00C9407A" w:rsidRPr="005B0A88" w:rsidRDefault="00C9407A" w:rsidP="00432911">
            <w:pPr>
              <w:pStyle w:val="TAL"/>
            </w:pPr>
            <w:r w:rsidRPr="005B0A88">
              <w:t>NC</w:t>
            </w:r>
          </w:p>
        </w:tc>
        <w:tc>
          <w:tcPr>
            <w:tcW w:w="3961" w:type="dxa"/>
          </w:tcPr>
          <w:p w14:paraId="7BE62B4F" w14:textId="7E5763C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1D837822" w14:textId="77777777" w:rsidTr="00432911">
        <w:trPr>
          <w:jc w:val="center"/>
        </w:trPr>
        <w:tc>
          <w:tcPr>
            <w:tcW w:w="1701" w:type="dxa"/>
            <w:shd w:val="clear" w:color="auto" w:fill="auto"/>
          </w:tcPr>
          <w:p w14:paraId="6E27E863" w14:textId="1866234B"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0C0B031F" w14:textId="789DB110"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F3428FF" w14:textId="77777777" w:rsidTr="00432911">
        <w:trPr>
          <w:jc w:val="center"/>
        </w:trPr>
        <w:tc>
          <w:tcPr>
            <w:tcW w:w="1701" w:type="dxa"/>
            <w:shd w:val="clear" w:color="auto" w:fill="auto"/>
          </w:tcPr>
          <w:p w14:paraId="57A468D9" w14:textId="646C530C"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59572505" w14:textId="1CBB3AAB"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6.1.2.4.4.1-1.</w:t>
            </w:r>
          </w:p>
        </w:tc>
      </w:tr>
      <w:tr w:rsidR="00C9407A" w:rsidRPr="005B0A88" w14:paraId="3DD5BC30" w14:textId="77777777" w:rsidTr="00432911">
        <w:trPr>
          <w:jc w:val="center"/>
        </w:trPr>
        <w:tc>
          <w:tcPr>
            <w:tcW w:w="1701" w:type="dxa"/>
            <w:shd w:val="clear" w:color="auto" w:fill="auto"/>
          </w:tcPr>
          <w:p w14:paraId="0F15CC54" w14:textId="37BE6A0C"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524C7893" w14:textId="77777777" w:rsidR="00C9407A" w:rsidRPr="005B0A88" w:rsidRDefault="00C9407A" w:rsidP="00432911">
            <w:pPr>
              <w:pStyle w:val="TAL"/>
            </w:pPr>
            <w:r w:rsidRPr="005B0A88">
              <w:t>AWGN</w:t>
            </w:r>
          </w:p>
        </w:tc>
        <w:tc>
          <w:tcPr>
            <w:tcW w:w="3961" w:type="dxa"/>
          </w:tcPr>
          <w:p w14:paraId="5ABA72DF" w14:textId="2520891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1DD722D" w14:textId="77777777" w:rsidTr="00432911">
        <w:trPr>
          <w:jc w:val="center"/>
        </w:trPr>
        <w:tc>
          <w:tcPr>
            <w:tcW w:w="1701" w:type="dxa"/>
            <w:vMerge w:val="restart"/>
            <w:shd w:val="clear" w:color="auto" w:fill="auto"/>
          </w:tcPr>
          <w:p w14:paraId="4BA15BD9" w14:textId="42E66410"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084D6894" w14:textId="6CCB0A76"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1CB1B9F4" w14:textId="77777777" w:rsidR="00C9407A" w:rsidRPr="005B0A88" w:rsidRDefault="00C9407A" w:rsidP="00432911">
            <w:pPr>
              <w:pStyle w:val="TAL"/>
            </w:pPr>
            <w:r w:rsidRPr="005B0A88">
              <w:t>A.3.1.6.1</w:t>
            </w:r>
          </w:p>
        </w:tc>
        <w:tc>
          <w:tcPr>
            <w:tcW w:w="3961" w:type="dxa"/>
            <w:vMerge w:val="restart"/>
          </w:tcPr>
          <w:p w14:paraId="6937845A" w14:textId="3949BC8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3F1A720" w14:textId="77777777" w:rsidTr="00432911">
        <w:trPr>
          <w:jc w:val="center"/>
        </w:trPr>
        <w:tc>
          <w:tcPr>
            <w:tcW w:w="1701" w:type="dxa"/>
            <w:vMerge/>
            <w:shd w:val="clear" w:color="auto" w:fill="auto"/>
          </w:tcPr>
          <w:p w14:paraId="7771D706" w14:textId="77777777" w:rsidR="00C9407A" w:rsidRPr="005B0A88" w:rsidRDefault="00C9407A" w:rsidP="00432911">
            <w:pPr>
              <w:pStyle w:val="TAL"/>
            </w:pPr>
          </w:p>
        </w:tc>
        <w:tc>
          <w:tcPr>
            <w:tcW w:w="1134" w:type="dxa"/>
            <w:shd w:val="clear" w:color="auto" w:fill="auto"/>
          </w:tcPr>
          <w:p w14:paraId="65530799" w14:textId="06D9E07A"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3D5773B1" w14:textId="77777777" w:rsidR="00C9407A" w:rsidRPr="005B0A88" w:rsidRDefault="00C9407A" w:rsidP="00432911">
            <w:pPr>
              <w:pStyle w:val="TAL"/>
            </w:pPr>
            <w:r w:rsidRPr="005B0A88">
              <w:t>A.3.2.3.2</w:t>
            </w:r>
          </w:p>
        </w:tc>
        <w:tc>
          <w:tcPr>
            <w:tcW w:w="3961" w:type="dxa"/>
            <w:vMerge/>
          </w:tcPr>
          <w:p w14:paraId="5EFE117C" w14:textId="77777777" w:rsidR="00C9407A" w:rsidRPr="005B0A88" w:rsidRDefault="00C9407A" w:rsidP="00432911">
            <w:pPr>
              <w:pStyle w:val="TAL"/>
            </w:pPr>
          </w:p>
        </w:tc>
      </w:tr>
      <w:tr w:rsidR="00C9407A" w:rsidRPr="005B0A88" w14:paraId="766DF950" w14:textId="77777777" w:rsidTr="00432911">
        <w:trPr>
          <w:jc w:val="center"/>
        </w:trPr>
        <w:tc>
          <w:tcPr>
            <w:tcW w:w="1701" w:type="dxa"/>
            <w:shd w:val="clear" w:color="auto" w:fill="auto"/>
          </w:tcPr>
          <w:p w14:paraId="78A551BC" w14:textId="0FE25DEF"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93D94B3" w14:textId="77777777" w:rsidR="00C9407A" w:rsidRPr="005B0A88" w:rsidRDefault="00C9407A" w:rsidP="00432911">
            <w:pPr>
              <w:pStyle w:val="TAL"/>
            </w:pPr>
            <w:r w:rsidRPr="005B0A88">
              <w:t>N/A</w:t>
            </w:r>
          </w:p>
        </w:tc>
        <w:tc>
          <w:tcPr>
            <w:tcW w:w="3961" w:type="dxa"/>
          </w:tcPr>
          <w:p w14:paraId="4A7E9D86" w14:textId="77777777" w:rsidR="00C9407A" w:rsidRPr="005B0A88" w:rsidRDefault="00C9407A" w:rsidP="00432911">
            <w:pPr>
              <w:pStyle w:val="TAL"/>
            </w:pPr>
          </w:p>
        </w:tc>
      </w:tr>
    </w:tbl>
    <w:p w14:paraId="740277E2" w14:textId="77777777" w:rsidR="00C9407A" w:rsidRPr="005B0A88" w:rsidRDefault="00C9407A" w:rsidP="00C9407A"/>
    <w:p w14:paraId="1DBE02D4" w14:textId="77777777" w:rsidR="00C9407A" w:rsidRPr="005B0A88" w:rsidRDefault="00C9407A" w:rsidP="00C9407A">
      <w:pPr>
        <w:pStyle w:val="B1"/>
      </w:pPr>
      <w:r w:rsidRPr="005B0A88">
        <w:t>1. The general test parameter settings are set up according to Table 6.1.2.4.4.1-3.</w:t>
      </w:r>
    </w:p>
    <w:p w14:paraId="1D7F3DE2" w14:textId="77777777" w:rsidR="00C9407A" w:rsidRPr="005B0A88" w:rsidRDefault="00C9407A" w:rsidP="00C9407A">
      <w:pPr>
        <w:pStyle w:val="B1"/>
      </w:pPr>
      <w:r w:rsidRPr="005B0A88">
        <w:t>2. Message contents are defined in clause 6.1.2.4.4.3.</w:t>
      </w:r>
    </w:p>
    <w:p w14:paraId="3575C9CA" w14:textId="77777777" w:rsidR="00C9407A" w:rsidRPr="005B0A88" w:rsidRDefault="00C9407A" w:rsidP="00C9407A">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14:paraId="02CB1730" w14:textId="77777777" w:rsidR="00C9407A" w:rsidRPr="005B0A88" w:rsidRDefault="00C9407A" w:rsidP="00C9407A">
      <w:pPr>
        <w:pStyle w:val="TH"/>
      </w:pPr>
      <w:r w:rsidRPr="005B0A88">
        <w:rPr>
          <w:rFonts w:cs="v4.2.0"/>
        </w:rPr>
        <w:lastRenderedPageBreak/>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091E7530" w14:textId="77777777" w:rsidTr="00432911">
        <w:trPr>
          <w:cantSplit/>
          <w:jc w:val="center"/>
        </w:trPr>
        <w:tc>
          <w:tcPr>
            <w:tcW w:w="2802" w:type="dxa"/>
            <w:gridSpan w:val="2"/>
          </w:tcPr>
          <w:p w14:paraId="444546E2" w14:textId="77777777" w:rsidR="00C9407A" w:rsidRPr="005B0A88" w:rsidRDefault="00C9407A" w:rsidP="00432911">
            <w:pPr>
              <w:pStyle w:val="TAH"/>
              <w:rPr>
                <w:rFonts w:cs="Arial"/>
              </w:rPr>
            </w:pPr>
            <w:r w:rsidRPr="005B0A88">
              <w:rPr>
                <w:rFonts w:cs="Arial"/>
              </w:rPr>
              <w:t>Parameter</w:t>
            </w:r>
          </w:p>
        </w:tc>
        <w:tc>
          <w:tcPr>
            <w:tcW w:w="708" w:type="dxa"/>
          </w:tcPr>
          <w:p w14:paraId="30BD19A8" w14:textId="77777777" w:rsidR="00C9407A" w:rsidRPr="005B0A88" w:rsidRDefault="00C9407A" w:rsidP="00432911">
            <w:pPr>
              <w:pStyle w:val="TAH"/>
              <w:rPr>
                <w:rFonts w:cs="Arial"/>
              </w:rPr>
            </w:pPr>
            <w:r w:rsidRPr="005B0A88">
              <w:rPr>
                <w:rFonts w:cs="Arial"/>
              </w:rPr>
              <w:t>Unit</w:t>
            </w:r>
          </w:p>
        </w:tc>
        <w:tc>
          <w:tcPr>
            <w:tcW w:w="1418" w:type="dxa"/>
          </w:tcPr>
          <w:p w14:paraId="618E0C6F" w14:textId="27D16A60"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217FE654" w14:textId="77777777" w:rsidR="00C9407A" w:rsidRPr="005B0A88" w:rsidRDefault="00C9407A" w:rsidP="00432911">
            <w:pPr>
              <w:pStyle w:val="TAH"/>
              <w:rPr>
                <w:rFonts w:cs="Arial"/>
              </w:rPr>
            </w:pPr>
            <w:r w:rsidRPr="005B0A88">
              <w:rPr>
                <w:rFonts w:cs="Arial"/>
              </w:rPr>
              <w:t>Value</w:t>
            </w:r>
          </w:p>
        </w:tc>
        <w:tc>
          <w:tcPr>
            <w:tcW w:w="3544" w:type="dxa"/>
          </w:tcPr>
          <w:p w14:paraId="42B3DC7D" w14:textId="77777777" w:rsidR="00C9407A" w:rsidRPr="005B0A88" w:rsidRDefault="00C9407A" w:rsidP="00432911">
            <w:pPr>
              <w:pStyle w:val="TAH"/>
              <w:rPr>
                <w:rFonts w:cs="Arial"/>
              </w:rPr>
            </w:pPr>
            <w:r w:rsidRPr="005B0A88">
              <w:rPr>
                <w:rFonts w:cs="Arial"/>
              </w:rPr>
              <w:t>Comment</w:t>
            </w:r>
          </w:p>
        </w:tc>
      </w:tr>
      <w:tr w:rsidR="00C9407A" w:rsidRPr="005B0A88" w14:paraId="2E7AA6E9" w14:textId="77777777" w:rsidTr="00432911">
        <w:trPr>
          <w:cantSplit/>
          <w:jc w:val="center"/>
        </w:trPr>
        <w:tc>
          <w:tcPr>
            <w:tcW w:w="1008" w:type="dxa"/>
            <w:vMerge w:val="restart"/>
          </w:tcPr>
          <w:p w14:paraId="70827ABE" w14:textId="6E1D03C7"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58ABAFBA" w14:textId="70ECC97C"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4D815134" w14:textId="77777777" w:rsidR="00C9407A" w:rsidRPr="005B0A88" w:rsidRDefault="00C9407A" w:rsidP="00432911">
            <w:pPr>
              <w:pStyle w:val="TAC"/>
              <w:rPr>
                <w:rFonts w:cs="Arial"/>
              </w:rPr>
            </w:pPr>
          </w:p>
        </w:tc>
        <w:tc>
          <w:tcPr>
            <w:tcW w:w="1418" w:type="dxa"/>
          </w:tcPr>
          <w:p w14:paraId="75152189" w14:textId="2173F5A2"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6B48951" w14:textId="77777777" w:rsidR="00C9407A" w:rsidRPr="005B0A88" w:rsidRDefault="00C9407A" w:rsidP="00432911">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1704CEB5" w14:textId="10E9B5C2" w:rsidR="00C9407A" w:rsidRPr="005B0A88" w:rsidRDefault="00C9407A" w:rsidP="00432911">
            <w:pPr>
              <w:pStyle w:val="TAC"/>
              <w:rPr>
                <w:rFonts w:cs="Arial"/>
              </w:rPr>
            </w:pPr>
            <w:r w:rsidRPr="005B0A88">
              <w:t>The</w:t>
            </w:r>
            <w:r w:rsidR="00432911">
              <w:t xml:space="preserve"> </w:t>
            </w:r>
            <w:r w:rsidRPr="005B0A88">
              <w:t>UE</w:t>
            </w:r>
            <w:r w:rsidR="00432911">
              <w:t xml:space="preserve"> </w:t>
            </w:r>
            <w:r w:rsidRPr="005B0A88">
              <w:t>camps</w:t>
            </w:r>
            <w:r w:rsidR="00432911">
              <w:t xml:space="preserve"> </w:t>
            </w:r>
            <w:r w:rsidRPr="005B0A88">
              <w:t>on</w:t>
            </w:r>
            <w:r w:rsidR="00432911">
              <w:t xml:space="preserve"> </w:t>
            </w:r>
            <w:r w:rsidRPr="005B0A88">
              <w:t>cell</w:t>
            </w:r>
            <w:r w:rsidR="00432911">
              <w:t xml:space="preserve"> </w:t>
            </w:r>
            <w:r w:rsidRPr="005B0A88">
              <w:t>1</w:t>
            </w:r>
            <w:r w:rsidR="00432911">
              <w:t xml:space="preserve"> </w:t>
            </w:r>
            <w:r w:rsidRPr="005B0A88">
              <w:t>in</w:t>
            </w:r>
            <w:r w:rsidR="00432911">
              <w:t xml:space="preserve"> </w:t>
            </w:r>
            <w:r w:rsidRPr="005B0A88">
              <w:t>the</w:t>
            </w:r>
            <w:r w:rsidR="00432911">
              <w:t xml:space="preserve"> </w:t>
            </w:r>
            <w:r w:rsidRPr="005B0A88">
              <w:t>initial</w:t>
            </w:r>
            <w:r w:rsidR="00432911">
              <w:t xml:space="preserve"> </w:t>
            </w:r>
            <w:r w:rsidRPr="005B0A88">
              <w:t>phase</w:t>
            </w:r>
            <w:r w:rsidR="00432911">
              <w:t xml:space="preserve"> </w:t>
            </w:r>
            <w:r w:rsidRPr="005B0A88">
              <w:t>and</w:t>
            </w:r>
            <w:r w:rsidR="00432911">
              <w:t xml:space="preserve"> </w:t>
            </w:r>
            <w:r w:rsidRPr="005B0A88">
              <w:t>fulfil</w:t>
            </w:r>
            <w:r w:rsidR="00432911">
              <w:t xml:space="preserve"> </w:t>
            </w:r>
            <w:r w:rsidRPr="005B0A88">
              <w:t>the</w:t>
            </w:r>
            <w:r w:rsidR="00432911">
              <w:t xml:space="preserve"> </w:t>
            </w:r>
            <w:r w:rsidRPr="005B0A88">
              <w:t>not</w:t>
            </w:r>
            <w:r w:rsidR="00432911">
              <w:t xml:space="preserve"> </w:t>
            </w:r>
            <w:r w:rsidRPr="005B0A88">
              <w:t>at</w:t>
            </w:r>
            <w:r w:rsidR="00432911">
              <w:t xml:space="preserve"> </w:t>
            </w:r>
            <w:r w:rsidRPr="005B0A88">
              <w:t>the</w:t>
            </w:r>
            <w:r w:rsidR="00432911">
              <w:t xml:space="preserve"> </w:t>
            </w:r>
            <w:r w:rsidRPr="005B0A88">
              <w:t>cell</w:t>
            </w:r>
            <w:r w:rsidR="00432911">
              <w:t xml:space="preserve"> </w:t>
            </w:r>
            <w:r w:rsidRPr="005B0A88">
              <w:t>edge</w:t>
            </w:r>
            <w:r w:rsidR="00432911">
              <w:t xml:space="preserve"> </w:t>
            </w:r>
          </w:p>
        </w:tc>
      </w:tr>
      <w:tr w:rsidR="00C9407A" w:rsidRPr="005B0A88" w14:paraId="6F68ED97" w14:textId="77777777" w:rsidTr="00432911">
        <w:trPr>
          <w:cantSplit/>
          <w:jc w:val="center"/>
        </w:trPr>
        <w:tc>
          <w:tcPr>
            <w:tcW w:w="1008" w:type="dxa"/>
            <w:vMerge/>
          </w:tcPr>
          <w:p w14:paraId="3261F21E" w14:textId="77777777" w:rsidR="00C9407A" w:rsidRPr="005B0A88" w:rsidRDefault="00C9407A" w:rsidP="00432911">
            <w:pPr>
              <w:pStyle w:val="TAL"/>
              <w:rPr>
                <w:rFonts w:cs="Arial"/>
              </w:rPr>
            </w:pPr>
          </w:p>
        </w:tc>
        <w:tc>
          <w:tcPr>
            <w:tcW w:w="1794" w:type="dxa"/>
          </w:tcPr>
          <w:p w14:paraId="72922896" w14:textId="0923B72C"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6C2BEB77" w14:textId="77777777" w:rsidR="00C9407A" w:rsidRPr="005B0A88" w:rsidRDefault="00C9407A" w:rsidP="00432911">
            <w:pPr>
              <w:pStyle w:val="TAC"/>
              <w:rPr>
                <w:rFonts w:cs="Arial"/>
              </w:rPr>
            </w:pPr>
          </w:p>
        </w:tc>
        <w:tc>
          <w:tcPr>
            <w:tcW w:w="1418" w:type="dxa"/>
          </w:tcPr>
          <w:p w14:paraId="6BF52080" w14:textId="152DE748" w:rsidR="00C9407A" w:rsidRPr="005B0A88" w:rsidRDefault="00C9407A" w:rsidP="00432911">
            <w:pPr>
              <w:pStyle w:val="TAC"/>
              <w:rPr>
                <w:rFonts w:cs="Arial"/>
              </w:rPr>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34" w:type="dxa"/>
          </w:tcPr>
          <w:p w14:paraId="35ECBA79" w14:textId="77777777" w:rsidR="00C9407A" w:rsidRPr="005B0A88" w:rsidRDefault="00C9407A" w:rsidP="00432911">
            <w:pPr>
              <w:pStyle w:val="TAC"/>
              <w:rPr>
                <w:rFonts w:cs="Arial"/>
              </w:rPr>
            </w:pPr>
            <w:r w:rsidRPr="005B0A88">
              <w:t>Cell2</w:t>
            </w:r>
          </w:p>
        </w:tc>
        <w:tc>
          <w:tcPr>
            <w:tcW w:w="3544" w:type="dxa"/>
            <w:tcBorders>
              <w:top w:val="nil"/>
            </w:tcBorders>
          </w:tcPr>
          <w:p w14:paraId="55BA840E" w14:textId="77777777" w:rsidR="00C9407A" w:rsidRPr="005B0A88" w:rsidRDefault="00C9407A" w:rsidP="00432911">
            <w:pPr>
              <w:pStyle w:val="TAC"/>
              <w:rPr>
                <w:rFonts w:cs="Arial"/>
              </w:rPr>
            </w:pPr>
            <w:r w:rsidRPr="005B0A88">
              <w:t>criteria.</w:t>
            </w:r>
          </w:p>
        </w:tc>
      </w:tr>
      <w:tr w:rsidR="00C9407A" w:rsidRPr="005B0A88" w14:paraId="2927A2E9" w14:textId="77777777" w:rsidTr="00432911">
        <w:trPr>
          <w:cantSplit/>
          <w:jc w:val="center"/>
        </w:trPr>
        <w:tc>
          <w:tcPr>
            <w:tcW w:w="1008" w:type="dxa"/>
            <w:vMerge w:val="restart"/>
          </w:tcPr>
          <w:p w14:paraId="276FB843" w14:textId="0D56C00F"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03FCA64E" w14:textId="6BE88575"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0E84A826" w14:textId="77777777" w:rsidR="00C9407A" w:rsidRPr="005B0A88" w:rsidRDefault="00C9407A" w:rsidP="00432911">
            <w:pPr>
              <w:pStyle w:val="TAC"/>
              <w:rPr>
                <w:rFonts w:cs="Arial"/>
              </w:rPr>
            </w:pPr>
          </w:p>
        </w:tc>
        <w:tc>
          <w:tcPr>
            <w:tcW w:w="1418" w:type="dxa"/>
          </w:tcPr>
          <w:p w14:paraId="12337AEC" w14:textId="5759627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5BFF5D4A" w14:textId="77777777" w:rsidR="00C9407A" w:rsidRPr="005B0A88" w:rsidRDefault="00C9407A" w:rsidP="00432911">
            <w:pPr>
              <w:pStyle w:val="TAC"/>
              <w:rPr>
                <w:rFonts w:cs="Arial"/>
              </w:rPr>
            </w:pPr>
            <w:r w:rsidRPr="005B0A88">
              <w:rPr>
                <w:rFonts w:cs="Arial"/>
              </w:rPr>
              <w:t>Cell2</w:t>
            </w:r>
          </w:p>
        </w:tc>
        <w:tc>
          <w:tcPr>
            <w:tcW w:w="3544" w:type="dxa"/>
            <w:vMerge w:val="restart"/>
          </w:tcPr>
          <w:p w14:paraId="6EAACA81" w14:textId="28283C81"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1F93E7F8" w14:textId="77777777" w:rsidTr="00432911">
        <w:trPr>
          <w:cantSplit/>
          <w:jc w:val="center"/>
        </w:trPr>
        <w:tc>
          <w:tcPr>
            <w:tcW w:w="1008" w:type="dxa"/>
            <w:vMerge/>
          </w:tcPr>
          <w:p w14:paraId="70A19BC9" w14:textId="77777777" w:rsidR="00C9407A" w:rsidRPr="005B0A88" w:rsidRDefault="00C9407A" w:rsidP="00432911">
            <w:pPr>
              <w:pStyle w:val="TAL"/>
              <w:rPr>
                <w:rFonts w:cs="Arial"/>
              </w:rPr>
            </w:pPr>
          </w:p>
        </w:tc>
        <w:tc>
          <w:tcPr>
            <w:tcW w:w="1794" w:type="dxa"/>
          </w:tcPr>
          <w:p w14:paraId="02E25161" w14:textId="3759D912"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3F58A452" w14:textId="77777777" w:rsidR="00C9407A" w:rsidRPr="005B0A88" w:rsidRDefault="00C9407A" w:rsidP="00432911">
            <w:pPr>
              <w:pStyle w:val="TAC"/>
              <w:rPr>
                <w:rFonts w:cs="Arial"/>
              </w:rPr>
            </w:pPr>
          </w:p>
        </w:tc>
        <w:tc>
          <w:tcPr>
            <w:tcW w:w="1418" w:type="dxa"/>
          </w:tcPr>
          <w:p w14:paraId="46A4AC77" w14:textId="4E0D887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679376F" w14:textId="77777777" w:rsidR="00C9407A" w:rsidRPr="005B0A88" w:rsidRDefault="00C9407A" w:rsidP="00432911">
            <w:pPr>
              <w:pStyle w:val="TAC"/>
              <w:rPr>
                <w:rFonts w:cs="Arial"/>
              </w:rPr>
            </w:pPr>
            <w:r w:rsidRPr="005B0A88">
              <w:rPr>
                <w:rFonts w:cs="Arial"/>
              </w:rPr>
              <w:t>Cell1</w:t>
            </w:r>
          </w:p>
        </w:tc>
        <w:tc>
          <w:tcPr>
            <w:tcW w:w="3544" w:type="dxa"/>
            <w:vMerge/>
            <w:tcBorders>
              <w:bottom w:val="single" w:sz="4" w:space="0" w:color="auto"/>
            </w:tcBorders>
          </w:tcPr>
          <w:p w14:paraId="63506DDF" w14:textId="77777777" w:rsidR="00C9407A" w:rsidRPr="005B0A88" w:rsidRDefault="00C9407A" w:rsidP="00432911">
            <w:pPr>
              <w:pStyle w:val="TAC"/>
              <w:rPr>
                <w:rFonts w:cs="Arial"/>
              </w:rPr>
            </w:pPr>
          </w:p>
        </w:tc>
      </w:tr>
      <w:tr w:rsidR="00C9407A" w:rsidRPr="005B0A88" w14:paraId="7ECEB6C7" w14:textId="77777777" w:rsidTr="00432911">
        <w:trPr>
          <w:cantSplit/>
          <w:jc w:val="center"/>
        </w:trPr>
        <w:tc>
          <w:tcPr>
            <w:tcW w:w="1008" w:type="dxa"/>
            <w:vMerge w:val="restart"/>
          </w:tcPr>
          <w:p w14:paraId="0836D469" w14:textId="3E585B60"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3A7F8647" w14:textId="112A8CAD"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494F2C3B" w14:textId="77777777" w:rsidR="00C9407A" w:rsidRPr="005B0A88" w:rsidRDefault="00C9407A" w:rsidP="00432911">
            <w:pPr>
              <w:pStyle w:val="TAC"/>
              <w:rPr>
                <w:rFonts w:cs="Arial"/>
              </w:rPr>
            </w:pPr>
          </w:p>
        </w:tc>
        <w:tc>
          <w:tcPr>
            <w:tcW w:w="1418" w:type="dxa"/>
          </w:tcPr>
          <w:p w14:paraId="7D60B67C" w14:textId="422E150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0245B833" w14:textId="77777777" w:rsidR="00C9407A" w:rsidRPr="005B0A88" w:rsidRDefault="00C9407A" w:rsidP="00432911">
            <w:pPr>
              <w:pStyle w:val="TAC"/>
              <w:rPr>
                <w:rFonts w:cs="Arial"/>
              </w:rPr>
            </w:pPr>
            <w:r w:rsidRPr="005B0A88">
              <w:rPr>
                <w:rFonts w:cs="Arial"/>
              </w:rPr>
              <w:t>Cell1</w:t>
            </w:r>
          </w:p>
        </w:tc>
        <w:tc>
          <w:tcPr>
            <w:tcW w:w="3544" w:type="dxa"/>
            <w:vMerge w:val="restart"/>
          </w:tcPr>
          <w:p w14:paraId="47B82776" w14:textId="748CB7A4"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t xml:space="preserve"> </w:t>
            </w:r>
            <w:r w:rsidRPr="005B0A88">
              <w:t>during</w:t>
            </w:r>
            <w:r w:rsidR="00432911">
              <w:t xml:space="preserve"> </w:t>
            </w:r>
            <w:r w:rsidRPr="005B0A88">
              <w:t>T2</w:t>
            </w:r>
            <w:r w:rsidR="00432911">
              <w:t xml:space="preserve"> </w:t>
            </w:r>
            <w:r w:rsidRPr="005B0A88">
              <w:t>for</w:t>
            </w:r>
            <w:r w:rsidR="00432911">
              <w:t xml:space="preserve"> </w:t>
            </w:r>
            <w:r w:rsidRPr="005B0A88">
              <w:t>iteration</w:t>
            </w:r>
            <w:r w:rsidR="00432911">
              <w:t xml:space="preserve"> </w:t>
            </w:r>
            <w:r w:rsidRPr="005B0A88">
              <w:t>of</w:t>
            </w:r>
            <w:r w:rsidR="00432911">
              <w:t xml:space="preserve"> </w:t>
            </w:r>
            <w:r w:rsidRPr="005B0A88">
              <w:t>the</w:t>
            </w:r>
            <w:r w:rsidR="00432911">
              <w:t xml:space="preserve"> </w:t>
            </w:r>
            <w:r w:rsidRPr="005B0A88">
              <w:t>tests.</w:t>
            </w:r>
          </w:p>
        </w:tc>
      </w:tr>
      <w:tr w:rsidR="00C9407A" w:rsidRPr="005B0A88" w14:paraId="120B6D56" w14:textId="77777777" w:rsidTr="00432911">
        <w:trPr>
          <w:cantSplit/>
          <w:jc w:val="center"/>
        </w:trPr>
        <w:tc>
          <w:tcPr>
            <w:tcW w:w="1008" w:type="dxa"/>
            <w:vMerge/>
          </w:tcPr>
          <w:p w14:paraId="5B46EA20" w14:textId="77777777" w:rsidR="00C9407A" w:rsidRPr="005B0A88" w:rsidRDefault="00C9407A" w:rsidP="00432911">
            <w:pPr>
              <w:pStyle w:val="TAL"/>
              <w:rPr>
                <w:rFonts w:cs="Arial"/>
              </w:rPr>
            </w:pPr>
          </w:p>
        </w:tc>
        <w:tc>
          <w:tcPr>
            <w:tcW w:w="1794" w:type="dxa"/>
          </w:tcPr>
          <w:p w14:paraId="4A90B4F3" w14:textId="7AD23978"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2C7ABAA0" w14:textId="77777777" w:rsidR="00C9407A" w:rsidRPr="005B0A88" w:rsidRDefault="00C9407A" w:rsidP="00432911">
            <w:pPr>
              <w:pStyle w:val="TAC"/>
              <w:rPr>
                <w:rFonts w:cs="Arial"/>
              </w:rPr>
            </w:pPr>
          </w:p>
        </w:tc>
        <w:tc>
          <w:tcPr>
            <w:tcW w:w="1418" w:type="dxa"/>
          </w:tcPr>
          <w:p w14:paraId="7B5658A0" w14:textId="59351B2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A92DD6C" w14:textId="77777777" w:rsidR="00C9407A" w:rsidRPr="005B0A88" w:rsidRDefault="00C9407A" w:rsidP="00432911">
            <w:pPr>
              <w:pStyle w:val="TAC"/>
              <w:rPr>
                <w:rFonts w:cs="Arial"/>
              </w:rPr>
            </w:pPr>
            <w:r w:rsidRPr="005B0A88">
              <w:rPr>
                <w:rFonts w:cs="Arial"/>
              </w:rPr>
              <w:t>Cell2</w:t>
            </w:r>
          </w:p>
        </w:tc>
        <w:tc>
          <w:tcPr>
            <w:tcW w:w="3544" w:type="dxa"/>
            <w:vMerge/>
          </w:tcPr>
          <w:p w14:paraId="2F455645" w14:textId="77777777" w:rsidR="00C9407A" w:rsidRPr="005B0A88" w:rsidRDefault="00C9407A" w:rsidP="00432911">
            <w:pPr>
              <w:pStyle w:val="TAC"/>
              <w:rPr>
                <w:rFonts w:cs="Arial"/>
              </w:rPr>
            </w:pPr>
          </w:p>
        </w:tc>
      </w:tr>
      <w:tr w:rsidR="00C9407A" w:rsidRPr="005B0A88" w14:paraId="1EE199BC" w14:textId="77777777" w:rsidTr="00432911">
        <w:trPr>
          <w:cantSplit/>
          <w:jc w:val="center"/>
        </w:trPr>
        <w:tc>
          <w:tcPr>
            <w:tcW w:w="2802" w:type="dxa"/>
            <w:gridSpan w:val="2"/>
          </w:tcPr>
          <w:p w14:paraId="5B6E2EAB" w14:textId="55A90277"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2D013954" w14:textId="77777777" w:rsidR="00C9407A" w:rsidRPr="005B0A88" w:rsidRDefault="00C9407A" w:rsidP="00432911">
            <w:pPr>
              <w:pStyle w:val="TAC"/>
              <w:rPr>
                <w:rFonts w:cs="Arial"/>
              </w:rPr>
            </w:pPr>
            <w:r w:rsidRPr="005B0A88">
              <w:rPr>
                <w:rFonts w:cs="v4.2.0"/>
              </w:rPr>
              <w:t>-</w:t>
            </w:r>
          </w:p>
        </w:tc>
        <w:tc>
          <w:tcPr>
            <w:tcW w:w="1418" w:type="dxa"/>
          </w:tcPr>
          <w:p w14:paraId="230111E0" w14:textId="4F748B89"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B17875A" w14:textId="0EF27984"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50B084C0" w14:textId="1DCF4C1C"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695026F4" w14:textId="77777777" w:rsidTr="00432911">
        <w:trPr>
          <w:cantSplit/>
          <w:jc w:val="center"/>
        </w:trPr>
        <w:tc>
          <w:tcPr>
            <w:tcW w:w="2802" w:type="dxa"/>
            <w:gridSpan w:val="2"/>
          </w:tcPr>
          <w:p w14:paraId="4FD38EEC" w14:textId="5BB722E2"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021ED479" w14:textId="77777777" w:rsidR="00C9407A" w:rsidRPr="005B0A88" w:rsidRDefault="00C9407A" w:rsidP="00432911">
            <w:pPr>
              <w:pStyle w:val="TAC"/>
              <w:rPr>
                <w:rFonts w:cs="Arial"/>
              </w:rPr>
            </w:pPr>
            <w:r w:rsidRPr="005B0A88">
              <w:rPr>
                <w:rFonts w:cs="Arial"/>
              </w:rPr>
              <w:t>s</w:t>
            </w:r>
          </w:p>
        </w:tc>
        <w:tc>
          <w:tcPr>
            <w:tcW w:w="1418" w:type="dxa"/>
          </w:tcPr>
          <w:p w14:paraId="73C9C62C" w14:textId="5DF21B0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1EC48A3D" w14:textId="77777777" w:rsidR="00C9407A" w:rsidRPr="005B0A88" w:rsidRDefault="00C9407A" w:rsidP="00432911">
            <w:pPr>
              <w:pStyle w:val="TAC"/>
              <w:rPr>
                <w:rFonts w:cs="Arial"/>
              </w:rPr>
            </w:pPr>
            <w:r w:rsidRPr="005B0A88">
              <w:rPr>
                <w:rFonts w:cs="Arial"/>
              </w:rPr>
              <w:t>0.64</w:t>
            </w:r>
          </w:p>
        </w:tc>
        <w:tc>
          <w:tcPr>
            <w:tcW w:w="3544" w:type="dxa"/>
          </w:tcPr>
          <w:p w14:paraId="74F80120" w14:textId="5C029FB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47BD06E6" w14:textId="77777777" w:rsidTr="00432911">
        <w:trPr>
          <w:cantSplit/>
          <w:jc w:val="center"/>
        </w:trPr>
        <w:tc>
          <w:tcPr>
            <w:tcW w:w="2802" w:type="dxa"/>
            <w:gridSpan w:val="2"/>
            <w:tcBorders>
              <w:bottom w:val="single" w:sz="4" w:space="0" w:color="auto"/>
            </w:tcBorders>
          </w:tcPr>
          <w:p w14:paraId="42F34212" w14:textId="605AA7FC"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Borders>
              <w:bottom w:val="single" w:sz="4" w:space="0" w:color="auto"/>
            </w:tcBorders>
          </w:tcPr>
          <w:p w14:paraId="093A87CE" w14:textId="77777777" w:rsidR="00C9407A" w:rsidRPr="005B0A88" w:rsidRDefault="00C9407A" w:rsidP="00432911">
            <w:pPr>
              <w:pStyle w:val="TAC"/>
              <w:rPr>
                <w:rFonts w:cs="Arial"/>
              </w:rPr>
            </w:pPr>
          </w:p>
        </w:tc>
        <w:tc>
          <w:tcPr>
            <w:tcW w:w="1418" w:type="dxa"/>
          </w:tcPr>
          <w:p w14:paraId="2578A674" w14:textId="7C31AFD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09687F5" w14:textId="77777777" w:rsidR="00C9407A" w:rsidRPr="005B0A88" w:rsidRDefault="00C9407A" w:rsidP="00432911">
            <w:pPr>
              <w:pStyle w:val="TAC"/>
              <w:rPr>
                <w:rFonts w:cs="Arial"/>
              </w:rPr>
            </w:pPr>
            <w:r w:rsidRPr="005B0A88">
              <w:rPr>
                <w:rFonts w:cs="Arial"/>
                <w:lang w:eastAsia="ja-JP"/>
              </w:rPr>
              <w:t>102</w:t>
            </w:r>
          </w:p>
        </w:tc>
        <w:tc>
          <w:tcPr>
            <w:tcW w:w="3544" w:type="dxa"/>
            <w:tcBorders>
              <w:bottom w:val="single" w:sz="4" w:space="0" w:color="auto"/>
            </w:tcBorders>
          </w:tcPr>
          <w:p w14:paraId="49EA9759" w14:textId="72285E63"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3C9FD67B" w14:textId="77777777" w:rsidTr="00432911">
        <w:trPr>
          <w:cantSplit/>
          <w:jc w:val="center"/>
        </w:trPr>
        <w:tc>
          <w:tcPr>
            <w:tcW w:w="2802" w:type="dxa"/>
            <w:gridSpan w:val="2"/>
            <w:tcBorders>
              <w:bottom w:val="nil"/>
            </w:tcBorders>
          </w:tcPr>
          <w:p w14:paraId="39BE9007" w14:textId="4C20CABC"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p>
        </w:tc>
        <w:tc>
          <w:tcPr>
            <w:tcW w:w="708" w:type="dxa"/>
            <w:tcBorders>
              <w:bottom w:val="nil"/>
            </w:tcBorders>
          </w:tcPr>
          <w:p w14:paraId="5EA83AA7" w14:textId="77777777" w:rsidR="00C9407A" w:rsidRPr="005B0A88" w:rsidRDefault="00C9407A" w:rsidP="00432911">
            <w:pPr>
              <w:pStyle w:val="TAC"/>
              <w:rPr>
                <w:rFonts w:cs="Arial"/>
              </w:rPr>
            </w:pPr>
          </w:p>
        </w:tc>
        <w:tc>
          <w:tcPr>
            <w:tcW w:w="1418" w:type="dxa"/>
          </w:tcPr>
          <w:p w14:paraId="76DEF7E6" w14:textId="3CB73BE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2D92D96" w14:textId="77777777" w:rsidR="00C9407A" w:rsidRPr="005B0A88" w:rsidRDefault="00C9407A" w:rsidP="00432911">
            <w:pPr>
              <w:pStyle w:val="TAC"/>
              <w:rPr>
                <w:rFonts w:cs="Arial"/>
                <w:lang w:eastAsia="ja-JP"/>
              </w:rPr>
            </w:pPr>
            <w:r w:rsidRPr="005B0A88">
              <w:rPr>
                <w:rFonts w:cs="Arial"/>
                <w:lang w:eastAsia="ja-JP"/>
              </w:rPr>
              <w:t>53</w:t>
            </w:r>
          </w:p>
        </w:tc>
        <w:tc>
          <w:tcPr>
            <w:tcW w:w="3544" w:type="dxa"/>
            <w:tcBorders>
              <w:bottom w:val="nil"/>
            </w:tcBorders>
          </w:tcPr>
          <w:p w14:paraId="40B6B739" w14:textId="4AA2047B"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03FECA3B" w14:textId="77777777" w:rsidTr="00432911">
        <w:trPr>
          <w:cantSplit/>
          <w:jc w:val="center"/>
        </w:trPr>
        <w:tc>
          <w:tcPr>
            <w:tcW w:w="2802" w:type="dxa"/>
            <w:gridSpan w:val="2"/>
            <w:tcBorders>
              <w:top w:val="nil"/>
            </w:tcBorders>
          </w:tcPr>
          <w:p w14:paraId="5AF3FF2E" w14:textId="77777777" w:rsidR="00C9407A" w:rsidRPr="005B0A88" w:rsidRDefault="00C9407A" w:rsidP="00432911">
            <w:pPr>
              <w:pStyle w:val="TAL"/>
              <w:rPr>
                <w:rFonts w:cs="Arial"/>
              </w:rPr>
            </w:pPr>
            <w:r w:rsidRPr="005B0A88">
              <w:rPr>
                <w:rFonts w:cs="Arial"/>
              </w:rPr>
              <w:t>index</w:t>
            </w:r>
          </w:p>
        </w:tc>
        <w:tc>
          <w:tcPr>
            <w:tcW w:w="708" w:type="dxa"/>
            <w:tcBorders>
              <w:top w:val="nil"/>
            </w:tcBorders>
          </w:tcPr>
          <w:p w14:paraId="5D916106" w14:textId="77777777" w:rsidR="00C9407A" w:rsidRPr="005B0A88" w:rsidRDefault="00C9407A" w:rsidP="00432911">
            <w:pPr>
              <w:pStyle w:val="TAC"/>
              <w:rPr>
                <w:rFonts w:cs="Arial"/>
              </w:rPr>
            </w:pPr>
          </w:p>
        </w:tc>
        <w:tc>
          <w:tcPr>
            <w:tcW w:w="1418" w:type="dxa"/>
          </w:tcPr>
          <w:p w14:paraId="2D4410CD" w14:textId="51C62F4E"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4" w:type="dxa"/>
          </w:tcPr>
          <w:p w14:paraId="27455859" w14:textId="77777777" w:rsidR="00C9407A" w:rsidRPr="005B0A88" w:rsidRDefault="00C9407A" w:rsidP="00432911">
            <w:pPr>
              <w:pStyle w:val="TAC"/>
              <w:rPr>
                <w:rFonts w:cs="Arial"/>
                <w:lang w:eastAsia="ja-JP"/>
              </w:rPr>
            </w:pPr>
            <w:r w:rsidRPr="005B0A88">
              <w:rPr>
                <w:rFonts w:cs="Arial"/>
                <w:lang w:eastAsia="ja-JP"/>
              </w:rPr>
              <w:t>4</w:t>
            </w:r>
          </w:p>
        </w:tc>
        <w:tc>
          <w:tcPr>
            <w:tcW w:w="3544" w:type="dxa"/>
            <w:tcBorders>
              <w:top w:val="nil"/>
            </w:tcBorders>
          </w:tcPr>
          <w:p w14:paraId="2A5B19F0" w14:textId="77777777" w:rsidR="00C9407A" w:rsidRPr="005B0A88" w:rsidRDefault="00C9407A" w:rsidP="00432911">
            <w:pPr>
              <w:pStyle w:val="TAC"/>
              <w:rPr>
                <w:rFonts w:cs="Arial"/>
              </w:rPr>
            </w:pPr>
          </w:p>
        </w:tc>
      </w:tr>
      <w:tr w:rsidR="00C9407A" w:rsidRPr="005B0A88" w14:paraId="612DB5A0" w14:textId="77777777" w:rsidTr="00432911">
        <w:trPr>
          <w:cantSplit/>
          <w:jc w:val="center"/>
        </w:trPr>
        <w:tc>
          <w:tcPr>
            <w:tcW w:w="2802" w:type="dxa"/>
            <w:gridSpan w:val="2"/>
          </w:tcPr>
          <w:p w14:paraId="60A0FC31" w14:textId="77777777" w:rsidR="00C9407A" w:rsidRPr="005B0A88" w:rsidRDefault="00C9407A" w:rsidP="00432911">
            <w:pPr>
              <w:pStyle w:val="TAL"/>
              <w:rPr>
                <w:rFonts w:cs="Arial"/>
              </w:rPr>
            </w:pPr>
            <w:r w:rsidRPr="005B0A88">
              <w:rPr>
                <w:rFonts w:cs="Arial"/>
              </w:rPr>
              <w:t>T1</w:t>
            </w:r>
          </w:p>
        </w:tc>
        <w:tc>
          <w:tcPr>
            <w:tcW w:w="708" w:type="dxa"/>
          </w:tcPr>
          <w:p w14:paraId="1AF7DDF0" w14:textId="77777777" w:rsidR="00C9407A" w:rsidRPr="005B0A88" w:rsidRDefault="00C9407A" w:rsidP="00432911">
            <w:pPr>
              <w:pStyle w:val="TAC"/>
              <w:rPr>
                <w:rFonts w:cs="Arial"/>
              </w:rPr>
            </w:pPr>
            <w:r w:rsidRPr="005B0A88">
              <w:rPr>
                <w:rFonts w:cs="Arial"/>
              </w:rPr>
              <w:t>s</w:t>
            </w:r>
          </w:p>
        </w:tc>
        <w:tc>
          <w:tcPr>
            <w:tcW w:w="1418" w:type="dxa"/>
          </w:tcPr>
          <w:p w14:paraId="3209F683" w14:textId="5324A7C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342CD84" w14:textId="77777777" w:rsidR="00C9407A" w:rsidRPr="005B0A88" w:rsidRDefault="00C9407A" w:rsidP="00432911">
            <w:pPr>
              <w:pStyle w:val="TAC"/>
              <w:rPr>
                <w:rFonts w:cs="Arial"/>
              </w:rPr>
            </w:pPr>
            <w:r w:rsidRPr="005B0A88">
              <w:rPr>
                <w:rFonts w:cs="Arial"/>
              </w:rPr>
              <w:t>24</w:t>
            </w:r>
          </w:p>
        </w:tc>
        <w:tc>
          <w:tcPr>
            <w:tcW w:w="3544" w:type="dxa"/>
          </w:tcPr>
          <w:p w14:paraId="74D31731" w14:textId="71AE00A7" w:rsidR="00C9407A" w:rsidRPr="005B0A88" w:rsidRDefault="00C9407A" w:rsidP="00432911">
            <w:pPr>
              <w:pStyle w:val="TAC"/>
              <w:rPr>
                <w:rFonts w:cs="Arial"/>
              </w:rPr>
            </w:pPr>
            <w:r w:rsidRPr="005B0A88">
              <w:rPr>
                <w:rFonts w:cs="Arial"/>
              </w:rPr>
              <w:t>T1</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7AE21E8F" w14:textId="77777777" w:rsidTr="00432911">
        <w:trPr>
          <w:cantSplit/>
          <w:jc w:val="center"/>
        </w:trPr>
        <w:tc>
          <w:tcPr>
            <w:tcW w:w="2802" w:type="dxa"/>
            <w:gridSpan w:val="2"/>
          </w:tcPr>
          <w:p w14:paraId="319D9AA9" w14:textId="77777777" w:rsidR="00C9407A" w:rsidRPr="005B0A88" w:rsidRDefault="00C9407A" w:rsidP="00432911">
            <w:pPr>
              <w:pStyle w:val="TAL"/>
              <w:rPr>
                <w:rFonts w:cs="Arial"/>
              </w:rPr>
            </w:pPr>
            <w:r w:rsidRPr="005B0A88">
              <w:rPr>
                <w:rFonts w:cs="Arial"/>
              </w:rPr>
              <w:t>T2</w:t>
            </w:r>
          </w:p>
        </w:tc>
        <w:tc>
          <w:tcPr>
            <w:tcW w:w="708" w:type="dxa"/>
          </w:tcPr>
          <w:p w14:paraId="06430F94" w14:textId="77777777" w:rsidR="00C9407A" w:rsidRPr="005B0A88" w:rsidRDefault="00C9407A" w:rsidP="00432911">
            <w:pPr>
              <w:pStyle w:val="TAC"/>
              <w:rPr>
                <w:rFonts w:cs="Arial"/>
              </w:rPr>
            </w:pPr>
            <w:r w:rsidRPr="005B0A88">
              <w:rPr>
                <w:rFonts w:cs="Arial"/>
              </w:rPr>
              <w:t>s</w:t>
            </w:r>
          </w:p>
        </w:tc>
        <w:tc>
          <w:tcPr>
            <w:tcW w:w="1418" w:type="dxa"/>
          </w:tcPr>
          <w:p w14:paraId="55B94D7F" w14:textId="08CAB96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0DEEBD6" w14:textId="77777777" w:rsidR="00C9407A" w:rsidRPr="005B0A88" w:rsidRDefault="00C9407A" w:rsidP="00432911">
            <w:pPr>
              <w:pStyle w:val="TAC"/>
              <w:rPr>
                <w:rFonts w:cs="Arial"/>
              </w:rPr>
            </w:pPr>
            <w:r w:rsidRPr="005B0A88">
              <w:rPr>
                <w:rFonts w:cs="Arial"/>
              </w:rPr>
              <w:t>24</w:t>
            </w:r>
          </w:p>
        </w:tc>
        <w:tc>
          <w:tcPr>
            <w:tcW w:w="3544" w:type="dxa"/>
          </w:tcPr>
          <w:p w14:paraId="430A3D65" w14:textId="0ABF2D5B"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4FBB501B" w14:textId="77777777" w:rsidR="00C9407A" w:rsidRPr="005B0A88" w:rsidRDefault="00C9407A" w:rsidP="00C9407A"/>
    <w:p w14:paraId="5FFCF4E6" w14:textId="77777777" w:rsidR="00C9407A" w:rsidRPr="005B0A88" w:rsidRDefault="00C9407A" w:rsidP="00C9407A">
      <w:pPr>
        <w:pStyle w:val="H6"/>
      </w:pPr>
      <w:r w:rsidRPr="005B0A88">
        <w:t>6.1.2.4.4.2</w:t>
      </w:r>
      <w:r w:rsidRPr="005B0A88">
        <w:tab/>
        <w:t xml:space="preserve">Test </w:t>
      </w:r>
      <w:r w:rsidRPr="005B0A88">
        <w:rPr>
          <w:lang w:eastAsia="x-none"/>
        </w:rPr>
        <w:t>procedure</w:t>
      </w:r>
    </w:p>
    <w:p w14:paraId="064BF446" w14:textId="77777777" w:rsidR="00C9407A" w:rsidRPr="005B0A88" w:rsidRDefault="00C9407A" w:rsidP="00C9407A">
      <w:pPr>
        <w:rPr>
          <w:rFonts w:cs="v4.2.0"/>
        </w:rPr>
      </w:pPr>
      <w:r w:rsidRPr="005B0A88">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AE6D74E" w14:textId="77777777" w:rsidR="00C9407A" w:rsidRPr="005B0A88" w:rsidRDefault="00C9407A" w:rsidP="00C9407A">
      <w:pPr>
        <w:jc w:val="both"/>
        <w:rPr>
          <w:rFonts w:cs="v4.2.0"/>
        </w:rPr>
      </w:pPr>
      <w:r w:rsidRPr="005B0A88">
        <w:rPr>
          <w:rFonts w:cs="v4.2.0"/>
        </w:rPr>
        <w:t xml:space="preserve">The UE is configured with the relaxed measurement criterion for UE with </w:t>
      </w:r>
      <w:r w:rsidRPr="005B0A88">
        <w:t>not-at-cell edge</w:t>
      </w:r>
      <w:r w:rsidRPr="005B0A88">
        <w:rPr>
          <w:rFonts w:cs="v4.2.0"/>
        </w:rPr>
        <w:t xml:space="preserve"> defined in clause 5.2.4.9.2 in TS 38.304 [30]. So, Cell 1 configures the UE as follows:</w:t>
      </w:r>
    </w:p>
    <w:p w14:paraId="74DE95D0" w14:textId="77777777" w:rsidR="00C9407A" w:rsidRPr="005B0A88" w:rsidRDefault="00C9407A" w:rsidP="00C9407A">
      <w:pPr>
        <w:pStyle w:val="B1"/>
      </w:pPr>
      <w:r w:rsidRPr="005B0A88">
        <w:t>-</w:t>
      </w:r>
      <w:r w:rsidRPr="005B0A88">
        <w:tab/>
      </w:r>
      <w:r w:rsidRPr="005B0A88">
        <w:rPr>
          <w:i/>
        </w:rPr>
        <w:t>lowMobilityEvalutation</w:t>
      </w:r>
      <w:r w:rsidRPr="005B0A88">
        <w:t xml:space="preserve"> [2] criterion is not configured;</w:t>
      </w:r>
    </w:p>
    <w:p w14:paraId="1A263B89" w14:textId="77777777" w:rsidR="00C9407A" w:rsidRPr="005B0A88" w:rsidRDefault="00C9407A" w:rsidP="00C9407A">
      <w:pPr>
        <w:pStyle w:val="B1"/>
      </w:pPr>
      <w:r w:rsidRPr="005B0A88">
        <w:t>-</w:t>
      </w:r>
      <w:r w:rsidRPr="005B0A88">
        <w:tab/>
      </w:r>
      <w:r w:rsidRPr="005B0A88">
        <w:rPr>
          <w:i/>
        </w:rPr>
        <w:t>cellEdgeEvaluation</w:t>
      </w:r>
      <w:r w:rsidRPr="005B0A88">
        <w:t xml:space="preserve"> [2] criterion is configured according to the parameters listed in Table 6.1.2.4.5-1;</w:t>
      </w:r>
    </w:p>
    <w:p w14:paraId="47C6AAB2" w14:textId="77777777" w:rsidR="00C9407A" w:rsidRPr="005B0A88" w:rsidRDefault="00C9407A" w:rsidP="00C9407A">
      <w:pPr>
        <w:pStyle w:val="B1"/>
        <w:rPr>
          <w:rFonts w:cs="v3.7.0"/>
        </w:rPr>
      </w:pPr>
      <w:r w:rsidRPr="005B0A88">
        <w:t>-</w:t>
      </w:r>
      <w:r w:rsidRPr="005B0A88">
        <w:tab/>
      </w:r>
      <w:r w:rsidRPr="005B0A88">
        <w:rPr>
          <w:i/>
        </w:rPr>
        <w:t>combineRelaxedMeasCondition</w:t>
      </w:r>
      <w:r w:rsidRPr="005B0A88">
        <w:t xml:space="preserve"> [2] is not configured</w:t>
      </w:r>
    </w:p>
    <w:p w14:paraId="2B8F43C9"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not-at-cell edge criterion</w:t>
      </w:r>
      <w:r w:rsidRPr="005B0A88">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322836AF" w14:textId="77777777" w:rsidR="00C9407A" w:rsidRPr="005B0A88" w:rsidRDefault="00C9407A" w:rsidP="00C9407A">
      <w:pPr>
        <w:pStyle w:val="B1"/>
      </w:pPr>
      <w:r w:rsidRPr="005B0A88">
        <w:t>1.</w:t>
      </w:r>
      <w:r w:rsidRPr="005B0A88">
        <w:tab/>
        <w:t>Ensure the UE is in state RRC_IDLE with generic procedure parameters Connectivity NR according to TS 38.508-1 [14] clause 4.5.</w:t>
      </w:r>
    </w:p>
    <w:p w14:paraId="4BC6A80C" w14:textId="77777777" w:rsidR="00C9407A" w:rsidRPr="005B0A88" w:rsidRDefault="00C9407A" w:rsidP="00C9407A">
      <w:pPr>
        <w:pStyle w:val="B1"/>
      </w:pPr>
      <w:r w:rsidRPr="005B0A88">
        <w:t>2.</w:t>
      </w:r>
      <w:r w:rsidRPr="005B0A88">
        <w:tab/>
        <w:t>Set the parameters according to T1 in Table 6.1.2.4.5-1 and 6.1.2.4.5-2. T1 starts.</w:t>
      </w:r>
    </w:p>
    <w:p w14:paraId="1F29B159" w14:textId="77777777" w:rsidR="00C9407A" w:rsidRPr="005B0A88" w:rsidRDefault="00C9407A" w:rsidP="00C9407A">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1D8566C5" w14:textId="77777777" w:rsidR="00C9407A" w:rsidRPr="005B0A88" w:rsidRDefault="00C9407A" w:rsidP="00C9407A">
      <w:pPr>
        <w:pStyle w:val="B1"/>
        <w:ind w:left="569" w:hanging="285"/>
      </w:pPr>
      <w:r w:rsidRPr="005B0A88">
        <w:rPr>
          <w:lang w:eastAsia="ja-JP"/>
        </w:rPr>
        <w:t>4.</w:t>
      </w:r>
      <w:r w:rsidRPr="005B0A88">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45954" w14:textId="77777777" w:rsidR="00C9407A" w:rsidRPr="005B0A88" w:rsidRDefault="00C9407A" w:rsidP="00C9407A">
      <w:pPr>
        <w:pStyle w:val="B1"/>
        <w:ind w:left="569" w:hanging="285"/>
      </w:pPr>
      <w:r w:rsidRPr="005B0A88">
        <w:t>5.</w:t>
      </w:r>
      <w:r w:rsidRPr="005B0A88">
        <w:tab/>
        <w:t>If the UE has re-selected Cell 2 within T1, after the re-selection or when T1 expires, continue with step 6.</w:t>
      </w:r>
      <w:r w:rsidRPr="005B0A88">
        <w:br/>
        <w:t>Otherwise, if T1 expires and the UE has not yet re-selected Cell 2, the TE shall switch off and on the UE and skip to step 11.</w:t>
      </w:r>
    </w:p>
    <w:p w14:paraId="04A3A31E" w14:textId="77777777" w:rsidR="00C9407A" w:rsidRPr="005B0A88" w:rsidRDefault="00C9407A" w:rsidP="00C9407A">
      <w:pPr>
        <w:pStyle w:val="B1"/>
      </w:pPr>
      <w:r w:rsidRPr="005B0A88">
        <w:t>6</w:t>
      </w:r>
      <w:r w:rsidRPr="005B0A88">
        <w:tab/>
        <w:t>The SS shall send an RRCConnectionRelease to ensure that the UE is in state RRC_IDLE.</w:t>
      </w:r>
    </w:p>
    <w:p w14:paraId="14B560D6" w14:textId="77777777" w:rsidR="00C9407A" w:rsidRPr="005B0A88" w:rsidRDefault="00C9407A" w:rsidP="00C9407A">
      <w:pPr>
        <w:pStyle w:val="B1"/>
      </w:pPr>
      <w:r w:rsidRPr="005B0A88">
        <w:t>7.</w:t>
      </w:r>
      <w:r w:rsidRPr="005B0A88">
        <w:tab/>
        <w:t>The SS shall switch the power setting from T1 to T2 as specified in Table 6.1.2.4.5-1 and 6.1.2.4.5-2. T2 starts.</w:t>
      </w:r>
    </w:p>
    <w:p w14:paraId="0D50A84B" w14:textId="77777777" w:rsidR="00C9407A" w:rsidRPr="005B0A88" w:rsidRDefault="00C9407A" w:rsidP="00C9407A">
      <w:pPr>
        <w:pStyle w:val="B1"/>
      </w:pPr>
      <w:r w:rsidRPr="005B0A88">
        <w:lastRenderedPageBreak/>
        <w:t>8.</w:t>
      </w:r>
      <w:r w:rsidRPr="005B0A88">
        <w:tab/>
        <w:t>The SS waits for random access requests information from the UE to perform cell re-selection on Cell 1.</w:t>
      </w:r>
    </w:p>
    <w:p w14:paraId="6A5501B6" w14:textId="77777777" w:rsidR="00C9407A" w:rsidRPr="005B0A88" w:rsidRDefault="00C9407A" w:rsidP="00C9407A">
      <w:pPr>
        <w:pStyle w:val="B1"/>
      </w:pPr>
      <w:r w:rsidRPr="005B0A88">
        <w:t>9.</w:t>
      </w:r>
      <w:r w:rsidRPr="005B0A88">
        <w:tab/>
        <w:t>If the UE has re-selected Cell 1 within T2, after the re-selection or when T2 expires, continue with step 10.</w:t>
      </w:r>
      <w:r w:rsidRPr="005B0A88">
        <w:br/>
        <w:t>Otherwise, if T2 expires and the UE has not yet re-selected Cell 1, the TE shall switch off and on the UE and skip to step 11.</w:t>
      </w:r>
    </w:p>
    <w:p w14:paraId="5A2F935C" w14:textId="77777777" w:rsidR="00C9407A" w:rsidRPr="005B0A88" w:rsidRDefault="00C9407A" w:rsidP="00C9407A">
      <w:pPr>
        <w:pStyle w:val="B1"/>
      </w:pPr>
      <w:r w:rsidRPr="005B0A88">
        <w:t>10</w:t>
      </w:r>
      <w:r w:rsidRPr="005B0A88">
        <w:tab/>
        <w:t>The SS shall send an RRCConnectionRelease to ensure that the UE is in state RRC_IDLE, and then skip to step 12.</w:t>
      </w:r>
    </w:p>
    <w:p w14:paraId="6E350E01" w14:textId="77777777" w:rsidR="00C9407A" w:rsidRPr="005B0A88" w:rsidRDefault="00C9407A" w:rsidP="00C9407A">
      <w:pPr>
        <w:pStyle w:val="B1"/>
      </w:pPr>
      <w:r w:rsidRPr="005B0A88">
        <w:t>11.</w:t>
      </w:r>
      <w:r w:rsidRPr="005B0A88">
        <w:tab/>
        <w:t>Ensure the UE is in state RRC_IDLE with generic procedure parameters Connectivity NR according to TS 38.508-1 [14] clause 4.5.</w:t>
      </w:r>
    </w:p>
    <w:p w14:paraId="0467378D" w14:textId="77777777" w:rsidR="00C9407A" w:rsidRPr="005B0A88" w:rsidRDefault="00C9407A" w:rsidP="00C9407A">
      <w:pPr>
        <w:pStyle w:val="B1"/>
      </w:pPr>
      <w:r w:rsidRPr="005B0A88">
        <w:t>12.</w:t>
      </w:r>
      <w:r w:rsidRPr="005B0A88">
        <w:tab/>
        <w:t xml:space="preserve">Repeat step 2-11 until the confidence level according to </w:t>
      </w:r>
      <w:r w:rsidRPr="005B0A88">
        <w:rPr>
          <w:rFonts w:eastAsia="v4.2.0"/>
        </w:rPr>
        <w:t>Tables G.2.3-1 in Annex G clause G.2 is achieved</w:t>
      </w:r>
      <w:r w:rsidRPr="005B0A88">
        <w:t>.</w:t>
      </w:r>
    </w:p>
    <w:p w14:paraId="06CAC104" w14:textId="77777777" w:rsidR="00C9407A" w:rsidRPr="005B0A88" w:rsidRDefault="00C9407A" w:rsidP="00C9407A">
      <w:pPr>
        <w:pStyle w:val="H6"/>
      </w:pPr>
      <w:r w:rsidRPr="005B0A88">
        <w:t>6.1.2.4.4.3</w:t>
      </w:r>
      <w:r w:rsidRPr="005B0A88">
        <w:tab/>
        <w:t xml:space="preserve">Message </w:t>
      </w:r>
      <w:r w:rsidRPr="005B0A88">
        <w:rPr>
          <w:lang w:eastAsia="x-none"/>
        </w:rPr>
        <w:t>contents</w:t>
      </w:r>
    </w:p>
    <w:p w14:paraId="2B5B710C" w14:textId="77777777" w:rsidR="00C9407A" w:rsidRPr="005B0A88" w:rsidRDefault="00C9407A" w:rsidP="00C9407A">
      <w:r w:rsidRPr="005B0A88">
        <w:t xml:space="preserve">Message contents are according to TS 38.508-1 [14] clause 4.6 with the following exceptions: </w:t>
      </w:r>
    </w:p>
    <w:p w14:paraId="6E0CB4D8" w14:textId="77777777" w:rsidR="00C9407A" w:rsidRPr="005B0A88" w:rsidRDefault="00C9407A" w:rsidP="00C9407A">
      <w:pPr>
        <w:pStyle w:val="TH"/>
      </w:pPr>
      <w:r w:rsidRPr="005B0A88">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5B0A88" w14:paraId="4A340083" w14:textId="77777777" w:rsidTr="00432911">
        <w:trPr>
          <w:cantSplit/>
          <w:jc w:val="center"/>
        </w:trPr>
        <w:tc>
          <w:tcPr>
            <w:tcW w:w="9697" w:type="dxa"/>
            <w:gridSpan w:val="2"/>
          </w:tcPr>
          <w:p w14:paraId="7882BA5A" w14:textId="0D2B499C"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1CA0AE63" w14:textId="77777777" w:rsidTr="00432911">
        <w:trPr>
          <w:cantSplit/>
          <w:jc w:val="center"/>
        </w:trPr>
        <w:tc>
          <w:tcPr>
            <w:tcW w:w="3496" w:type="dxa"/>
          </w:tcPr>
          <w:p w14:paraId="48047822" w14:textId="0626C81B"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201" w:type="dxa"/>
          </w:tcPr>
          <w:p w14:paraId="6E818252" w14:textId="17D94D44" w:rsidR="00C9407A" w:rsidRPr="005B0A88" w:rsidRDefault="00C9407A" w:rsidP="00432911">
            <w:pPr>
              <w:pStyle w:val="TAL"/>
            </w:pPr>
            <w:r w:rsidRPr="005B0A88">
              <w:t>Table</w:t>
            </w:r>
            <w:r w:rsidR="00432911">
              <w:t xml:space="preserve"> </w:t>
            </w:r>
            <w:r w:rsidRPr="005B0A88">
              <w:t>H.2.3-1</w:t>
            </w:r>
          </w:p>
          <w:p w14:paraId="7971790C" w14:textId="77777777" w:rsidR="00C9407A" w:rsidRPr="005B0A88" w:rsidRDefault="00C9407A" w:rsidP="00432911">
            <w:pPr>
              <w:pStyle w:val="TAL"/>
            </w:pPr>
          </w:p>
          <w:p w14:paraId="113DCBE8" w14:textId="78E085F6"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6.1.2.4-2,</w:t>
            </w:r>
            <w:r w:rsidR="00432911">
              <w:t xml:space="preserve"> </w:t>
            </w:r>
            <w:r w:rsidRPr="005B0A88">
              <w:t>6.1.2.4-3,</w:t>
            </w:r>
            <w:r w:rsidR="00432911">
              <w:t xml:space="preserve"> </w:t>
            </w:r>
            <w:r w:rsidRPr="005B0A88">
              <w:t>6.1.2.4-5</w:t>
            </w:r>
            <w:r w:rsidR="00432911">
              <w:t xml:space="preserve"> </w:t>
            </w:r>
            <w:r w:rsidRPr="005B0A88">
              <w:t>and</w:t>
            </w:r>
            <w:r w:rsidR="00432911">
              <w:t xml:space="preserve"> </w:t>
            </w:r>
            <w:r w:rsidRPr="005B0A88">
              <w:t>6.1.2.4-6</w:t>
            </w:r>
          </w:p>
          <w:p w14:paraId="0AC43137" w14:textId="3D4AF642"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6.1.2.4-1</w:t>
            </w:r>
            <w:r w:rsidR="00432911">
              <w:t xml:space="preserve"> </w:t>
            </w:r>
            <w:r w:rsidRPr="005B0A88">
              <w:t>and</w:t>
            </w:r>
            <w:r w:rsidR="00432911">
              <w:t xml:space="preserve"> </w:t>
            </w:r>
            <w:r w:rsidRPr="005B0A88">
              <w:t>6.1.2.4-4</w:t>
            </w:r>
          </w:p>
          <w:p w14:paraId="23A0CBB8" w14:textId="77777777" w:rsidR="00C9407A" w:rsidRPr="005B0A88" w:rsidRDefault="00C9407A" w:rsidP="00432911">
            <w:pPr>
              <w:pStyle w:val="TAL"/>
            </w:pPr>
          </w:p>
          <w:p w14:paraId="6AB42948" w14:textId="6E6AABE6"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lower</w:t>
            </w:r>
            <w:r w:rsidR="00432911">
              <w:t xml:space="preserve"> </w:t>
            </w:r>
            <w:r w:rsidRPr="005B0A88">
              <w:t>priority</w:t>
            </w:r>
          </w:p>
        </w:tc>
      </w:tr>
      <w:tr w:rsidR="00C9407A" w:rsidRPr="005B0A88" w14:paraId="1C4475C3" w14:textId="77777777" w:rsidTr="00432911">
        <w:trPr>
          <w:cantSplit/>
          <w:jc w:val="center"/>
        </w:trPr>
        <w:tc>
          <w:tcPr>
            <w:tcW w:w="3496" w:type="dxa"/>
          </w:tcPr>
          <w:p w14:paraId="5B4ECFC6" w14:textId="2E723FAE"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201" w:type="dxa"/>
          </w:tcPr>
          <w:p w14:paraId="7985C787" w14:textId="102CF92F" w:rsidR="00C9407A" w:rsidRPr="005B0A88" w:rsidRDefault="00C9407A" w:rsidP="00432911">
            <w:pPr>
              <w:pStyle w:val="TAL"/>
            </w:pPr>
            <w:r w:rsidRPr="005B0A88">
              <w:t>Table</w:t>
            </w:r>
            <w:r w:rsidR="00432911">
              <w:t xml:space="preserve"> </w:t>
            </w:r>
            <w:r w:rsidRPr="005B0A88">
              <w:t>H.3.2-1</w:t>
            </w:r>
          </w:p>
        </w:tc>
      </w:tr>
    </w:tbl>
    <w:p w14:paraId="09668D17" w14:textId="77777777" w:rsidR="00C9407A" w:rsidRPr="005B0A88" w:rsidRDefault="00C9407A" w:rsidP="00C9407A"/>
    <w:p w14:paraId="3E3F5744" w14:textId="77777777" w:rsidR="00C9407A" w:rsidRPr="005B0A88" w:rsidRDefault="00C9407A" w:rsidP="00AE3131">
      <w:pPr>
        <w:pStyle w:val="TH"/>
      </w:pPr>
      <w:r w:rsidRPr="005B0A88">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66BC7C27" w14:textId="77777777" w:rsidTr="00432911">
        <w:trPr>
          <w:gridBefore w:val="1"/>
          <w:wBefore w:w="9" w:type="dxa"/>
          <w:jc w:val="center"/>
        </w:trPr>
        <w:tc>
          <w:tcPr>
            <w:tcW w:w="9639" w:type="dxa"/>
            <w:gridSpan w:val="5"/>
          </w:tcPr>
          <w:p w14:paraId="1F03901D" w14:textId="62B91FE8"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38.508-1</w:t>
            </w:r>
            <w:r w:rsidR="00432911">
              <w:rPr>
                <w:rFonts w:ascii="Arial" w:hAnsi="Arial"/>
                <w:sz w:val="18"/>
              </w:rPr>
              <w:t xml:space="preserve"> </w:t>
            </w:r>
            <w:r w:rsidRPr="005B0A88">
              <w:rPr>
                <w:rFonts w:ascii="Arial" w:hAnsi="Arial"/>
                <w:sz w:val="18"/>
              </w:rPr>
              <w:t>[14]</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4.6.2-1</w:t>
            </w:r>
          </w:p>
        </w:tc>
      </w:tr>
      <w:tr w:rsidR="00C9407A" w:rsidRPr="005B0A88" w14:paraId="6DB776A5" w14:textId="77777777" w:rsidTr="00432911">
        <w:trPr>
          <w:gridAfter w:val="1"/>
          <w:wAfter w:w="9" w:type="dxa"/>
          <w:jc w:val="center"/>
        </w:trPr>
        <w:tc>
          <w:tcPr>
            <w:tcW w:w="4427" w:type="dxa"/>
            <w:gridSpan w:val="2"/>
          </w:tcPr>
          <w:p w14:paraId="67F3D947" w14:textId="61B71E43"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10E37554"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118C6A6"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2E898B73"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7E2753F1" w14:textId="77777777" w:rsidTr="00432911">
        <w:trPr>
          <w:gridAfter w:val="1"/>
          <w:wAfter w:w="9" w:type="dxa"/>
          <w:jc w:val="center"/>
        </w:trPr>
        <w:tc>
          <w:tcPr>
            <w:tcW w:w="4427" w:type="dxa"/>
            <w:gridSpan w:val="2"/>
          </w:tcPr>
          <w:p w14:paraId="324F824E" w14:textId="5387CBF1" w:rsidR="00C9407A" w:rsidRPr="005B0A88" w:rsidRDefault="00C9407A" w:rsidP="00432911">
            <w:pPr>
              <w:pStyle w:val="TAL"/>
            </w:pPr>
            <w:r w:rsidRPr="005B0A88">
              <w:t>SIB2</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2F46AADA" w14:textId="77777777" w:rsidR="00C9407A" w:rsidRPr="005B0A88" w:rsidRDefault="00C9407A" w:rsidP="00432911">
            <w:pPr>
              <w:keepNext/>
              <w:keepLines/>
              <w:spacing w:after="0"/>
              <w:rPr>
                <w:rFonts w:ascii="Arial" w:hAnsi="Arial"/>
                <w:sz w:val="18"/>
              </w:rPr>
            </w:pPr>
          </w:p>
        </w:tc>
        <w:tc>
          <w:tcPr>
            <w:tcW w:w="1700" w:type="dxa"/>
          </w:tcPr>
          <w:p w14:paraId="45152FBB" w14:textId="77777777" w:rsidR="00C9407A" w:rsidRPr="005B0A88" w:rsidRDefault="00C9407A" w:rsidP="00432911">
            <w:pPr>
              <w:keepNext/>
              <w:keepLines/>
              <w:spacing w:after="0"/>
              <w:rPr>
                <w:rFonts w:ascii="Arial" w:hAnsi="Arial"/>
                <w:sz w:val="18"/>
              </w:rPr>
            </w:pPr>
          </w:p>
        </w:tc>
        <w:tc>
          <w:tcPr>
            <w:tcW w:w="1245" w:type="dxa"/>
          </w:tcPr>
          <w:p w14:paraId="58D4FE29" w14:textId="77777777" w:rsidR="00C9407A" w:rsidRPr="005B0A88" w:rsidRDefault="00C9407A" w:rsidP="00432911">
            <w:pPr>
              <w:keepNext/>
              <w:keepLines/>
              <w:spacing w:after="0"/>
              <w:rPr>
                <w:rFonts w:ascii="Arial" w:hAnsi="Arial"/>
                <w:sz w:val="18"/>
              </w:rPr>
            </w:pPr>
          </w:p>
        </w:tc>
      </w:tr>
      <w:tr w:rsidR="00C9407A" w:rsidRPr="005B0A88" w14:paraId="5E5C0543" w14:textId="77777777" w:rsidTr="00432911">
        <w:trPr>
          <w:gridAfter w:val="1"/>
          <w:wAfter w:w="9" w:type="dxa"/>
          <w:jc w:val="center"/>
        </w:trPr>
        <w:tc>
          <w:tcPr>
            <w:tcW w:w="4427" w:type="dxa"/>
            <w:gridSpan w:val="2"/>
          </w:tcPr>
          <w:p w14:paraId="45CC37B7" w14:textId="43B24E6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relaxedMeasurement-r16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4682485D" w14:textId="77777777" w:rsidR="00C9407A" w:rsidRPr="005B0A88" w:rsidRDefault="00C9407A" w:rsidP="00432911">
            <w:pPr>
              <w:keepNext/>
              <w:keepLines/>
              <w:spacing w:after="0"/>
              <w:rPr>
                <w:rFonts w:ascii="Arial" w:hAnsi="Arial"/>
                <w:sz w:val="18"/>
              </w:rPr>
            </w:pPr>
          </w:p>
        </w:tc>
        <w:tc>
          <w:tcPr>
            <w:tcW w:w="1700" w:type="dxa"/>
          </w:tcPr>
          <w:p w14:paraId="0F1EEC4F" w14:textId="77777777" w:rsidR="00C9407A" w:rsidRPr="005B0A88" w:rsidRDefault="00C9407A" w:rsidP="00432911">
            <w:pPr>
              <w:keepNext/>
              <w:keepLines/>
              <w:spacing w:after="0"/>
              <w:rPr>
                <w:rFonts w:ascii="Arial" w:hAnsi="Arial"/>
                <w:sz w:val="18"/>
              </w:rPr>
            </w:pPr>
          </w:p>
        </w:tc>
        <w:tc>
          <w:tcPr>
            <w:tcW w:w="1245" w:type="dxa"/>
          </w:tcPr>
          <w:p w14:paraId="305C41FB" w14:textId="77777777" w:rsidR="00C9407A" w:rsidRPr="005B0A88" w:rsidRDefault="00C9407A" w:rsidP="00432911">
            <w:pPr>
              <w:keepNext/>
              <w:keepLines/>
              <w:spacing w:after="0"/>
              <w:rPr>
                <w:rFonts w:ascii="Arial" w:hAnsi="Arial"/>
                <w:sz w:val="18"/>
              </w:rPr>
            </w:pPr>
          </w:p>
        </w:tc>
      </w:tr>
      <w:tr w:rsidR="00C9407A" w:rsidRPr="005B0A88" w14:paraId="42B169FE" w14:textId="77777777" w:rsidTr="00432911">
        <w:trPr>
          <w:gridAfter w:val="1"/>
          <w:wAfter w:w="9" w:type="dxa"/>
          <w:jc w:val="center"/>
        </w:trPr>
        <w:tc>
          <w:tcPr>
            <w:tcW w:w="4427" w:type="dxa"/>
            <w:gridSpan w:val="2"/>
          </w:tcPr>
          <w:p w14:paraId="0B42B555" w14:textId="4958DBC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lowMobilityEvaluation-r16</w:t>
            </w:r>
          </w:p>
        </w:tc>
        <w:tc>
          <w:tcPr>
            <w:tcW w:w="2267" w:type="dxa"/>
          </w:tcPr>
          <w:p w14:paraId="19333720" w14:textId="4630B6B8"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5CD697C5" w14:textId="77777777" w:rsidR="00C9407A" w:rsidRPr="005B0A88" w:rsidRDefault="00C9407A" w:rsidP="00432911">
            <w:pPr>
              <w:keepNext/>
              <w:keepLines/>
              <w:spacing w:after="0"/>
              <w:rPr>
                <w:rFonts w:ascii="Arial" w:hAnsi="Arial"/>
                <w:sz w:val="18"/>
              </w:rPr>
            </w:pPr>
          </w:p>
        </w:tc>
        <w:tc>
          <w:tcPr>
            <w:tcW w:w="1245" w:type="dxa"/>
          </w:tcPr>
          <w:p w14:paraId="2F8955E8" w14:textId="77777777" w:rsidR="00C9407A" w:rsidRPr="005B0A88" w:rsidRDefault="00C9407A" w:rsidP="00432911">
            <w:pPr>
              <w:keepNext/>
              <w:keepLines/>
              <w:spacing w:after="0"/>
              <w:rPr>
                <w:rFonts w:ascii="Arial" w:hAnsi="Arial"/>
                <w:sz w:val="18"/>
              </w:rPr>
            </w:pPr>
          </w:p>
        </w:tc>
      </w:tr>
      <w:tr w:rsidR="00C9407A" w:rsidRPr="005B0A88" w14:paraId="7A75B516" w14:textId="77777777" w:rsidTr="00432911">
        <w:trPr>
          <w:gridAfter w:val="1"/>
          <w:wAfter w:w="9" w:type="dxa"/>
          <w:jc w:val="center"/>
        </w:trPr>
        <w:tc>
          <w:tcPr>
            <w:tcW w:w="4427" w:type="dxa"/>
            <w:gridSpan w:val="2"/>
          </w:tcPr>
          <w:p w14:paraId="2B3BFE68" w14:textId="0BAFFC9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cellEdgeEvaluation-r16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379B9A0C" w14:textId="77777777" w:rsidR="00C9407A" w:rsidRPr="005B0A88" w:rsidRDefault="00C9407A" w:rsidP="00432911">
            <w:pPr>
              <w:keepNext/>
              <w:keepLines/>
              <w:spacing w:after="0"/>
              <w:rPr>
                <w:rFonts w:ascii="Arial" w:hAnsi="Arial"/>
                <w:sz w:val="18"/>
              </w:rPr>
            </w:pPr>
          </w:p>
        </w:tc>
        <w:tc>
          <w:tcPr>
            <w:tcW w:w="1700" w:type="dxa"/>
          </w:tcPr>
          <w:p w14:paraId="67719606" w14:textId="77777777" w:rsidR="00C9407A" w:rsidRPr="005B0A88" w:rsidRDefault="00C9407A" w:rsidP="00432911">
            <w:pPr>
              <w:keepNext/>
              <w:keepLines/>
              <w:spacing w:after="0"/>
              <w:rPr>
                <w:rFonts w:ascii="Arial" w:hAnsi="Arial"/>
                <w:sz w:val="18"/>
              </w:rPr>
            </w:pPr>
          </w:p>
        </w:tc>
        <w:tc>
          <w:tcPr>
            <w:tcW w:w="1245" w:type="dxa"/>
          </w:tcPr>
          <w:p w14:paraId="0B9551F4" w14:textId="77777777" w:rsidR="00C9407A" w:rsidRPr="005B0A88" w:rsidRDefault="00C9407A" w:rsidP="00432911">
            <w:pPr>
              <w:keepNext/>
              <w:keepLines/>
              <w:spacing w:after="0"/>
              <w:rPr>
                <w:rFonts w:ascii="Arial" w:hAnsi="Arial"/>
                <w:sz w:val="18"/>
              </w:rPr>
            </w:pPr>
          </w:p>
        </w:tc>
      </w:tr>
      <w:tr w:rsidR="00C9407A" w:rsidRPr="005B0A88" w14:paraId="2B44DFC4" w14:textId="77777777" w:rsidTr="00432911">
        <w:trPr>
          <w:gridAfter w:val="1"/>
          <w:wAfter w:w="9" w:type="dxa"/>
          <w:jc w:val="center"/>
        </w:trPr>
        <w:tc>
          <w:tcPr>
            <w:tcW w:w="4427" w:type="dxa"/>
            <w:gridSpan w:val="2"/>
          </w:tcPr>
          <w:p w14:paraId="10B0F6B8" w14:textId="3AC58E89"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s-SearchTHresholdP-r16</w:t>
            </w:r>
          </w:p>
        </w:tc>
        <w:tc>
          <w:tcPr>
            <w:tcW w:w="2267" w:type="dxa"/>
          </w:tcPr>
          <w:p w14:paraId="6FF5AFB5" w14:textId="77777777" w:rsidR="00C9407A" w:rsidRPr="005B0A88" w:rsidRDefault="00C9407A" w:rsidP="00432911">
            <w:pPr>
              <w:keepNext/>
              <w:keepLines/>
              <w:spacing w:after="0"/>
              <w:rPr>
                <w:rFonts w:ascii="Arial" w:hAnsi="Arial"/>
                <w:sz w:val="18"/>
              </w:rPr>
            </w:pPr>
            <w:r w:rsidRPr="005B0A88">
              <w:rPr>
                <w:rFonts w:ascii="Arial" w:hAnsi="Arial"/>
                <w:sz w:val="18"/>
              </w:rPr>
              <w:t>32</w:t>
            </w:r>
          </w:p>
        </w:tc>
        <w:tc>
          <w:tcPr>
            <w:tcW w:w="1700" w:type="dxa"/>
          </w:tcPr>
          <w:p w14:paraId="3F629BCE" w14:textId="77777777" w:rsidR="00C9407A" w:rsidRPr="005B0A88" w:rsidRDefault="00C9407A" w:rsidP="00432911">
            <w:pPr>
              <w:keepNext/>
              <w:keepLines/>
              <w:spacing w:after="0"/>
              <w:rPr>
                <w:rFonts w:ascii="Arial" w:hAnsi="Arial"/>
                <w:sz w:val="18"/>
              </w:rPr>
            </w:pPr>
          </w:p>
        </w:tc>
        <w:tc>
          <w:tcPr>
            <w:tcW w:w="1245" w:type="dxa"/>
          </w:tcPr>
          <w:p w14:paraId="44FFFACA" w14:textId="77777777" w:rsidR="00C9407A" w:rsidRPr="005B0A88" w:rsidRDefault="00C9407A" w:rsidP="00432911">
            <w:pPr>
              <w:keepNext/>
              <w:keepLines/>
              <w:spacing w:after="0"/>
              <w:rPr>
                <w:rFonts w:ascii="Arial" w:hAnsi="Arial"/>
                <w:sz w:val="18"/>
              </w:rPr>
            </w:pPr>
          </w:p>
        </w:tc>
      </w:tr>
      <w:tr w:rsidR="00C9407A" w:rsidRPr="005B0A88" w14:paraId="16031D72" w14:textId="77777777" w:rsidTr="00432911">
        <w:trPr>
          <w:gridAfter w:val="1"/>
          <w:wAfter w:w="9" w:type="dxa"/>
          <w:jc w:val="center"/>
        </w:trPr>
        <w:tc>
          <w:tcPr>
            <w:tcW w:w="4427" w:type="dxa"/>
            <w:gridSpan w:val="2"/>
          </w:tcPr>
          <w:p w14:paraId="0C492784" w14:textId="06A60447"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6D7DA71A" w14:textId="77777777" w:rsidR="00C9407A" w:rsidRPr="005B0A88" w:rsidRDefault="00C9407A" w:rsidP="00432911">
            <w:pPr>
              <w:keepNext/>
              <w:keepLines/>
              <w:spacing w:after="0"/>
              <w:rPr>
                <w:rFonts w:ascii="Arial" w:hAnsi="Arial"/>
                <w:sz w:val="18"/>
              </w:rPr>
            </w:pPr>
          </w:p>
        </w:tc>
        <w:tc>
          <w:tcPr>
            <w:tcW w:w="1700" w:type="dxa"/>
          </w:tcPr>
          <w:p w14:paraId="08807A79" w14:textId="77777777" w:rsidR="00C9407A" w:rsidRPr="005B0A88" w:rsidRDefault="00C9407A" w:rsidP="00432911">
            <w:pPr>
              <w:keepNext/>
              <w:keepLines/>
              <w:spacing w:after="0"/>
              <w:rPr>
                <w:rFonts w:ascii="Arial" w:hAnsi="Arial"/>
                <w:sz w:val="18"/>
              </w:rPr>
            </w:pPr>
          </w:p>
        </w:tc>
        <w:tc>
          <w:tcPr>
            <w:tcW w:w="1245" w:type="dxa"/>
          </w:tcPr>
          <w:p w14:paraId="43E72855" w14:textId="77777777" w:rsidR="00C9407A" w:rsidRPr="005B0A88" w:rsidRDefault="00C9407A" w:rsidP="00432911">
            <w:pPr>
              <w:keepNext/>
              <w:keepLines/>
              <w:spacing w:after="0"/>
              <w:rPr>
                <w:rFonts w:ascii="Arial" w:hAnsi="Arial"/>
                <w:sz w:val="18"/>
              </w:rPr>
            </w:pPr>
          </w:p>
        </w:tc>
      </w:tr>
      <w:tr w:rsidR="00C9407A" w:rsidRPr="005B0A88" w14:paraId="53141417" w14:textId="77777777" w:rsidTr="00432911">
        <w:trPr>
          <w:gridAfter w:val="1"/>
          <w:wAfter w:w="9" w:type="dxa"/>
          <w:jc w:val="center"/>
        </w:trPr>
        <w:tc>
          <w:tcPr>
            <w:tcW w:w="4427" w:type="dxa"/>
            <w:gridSpan w:val="2"/>
          </w:tcPr>
          <w:p w14:paraId="108D6CB8" w14:textId="01E7B47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combineRelaxedMeasCondition-r16</w:t>
            </w:r>
          </w:p>
        </w:tc>
        <w:tc>
          <w:tcPr>
            <w:tcW w:w="2267" w:type="dxa"/>
          </w:tcPr>
          <w:p w14:paraId="1C907B34" w14:textId="4FEACD63"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6DD341BF" w14:textId="77777777" w:rsidR="00C9407A" w:rsidRPr="005B0A88" w:rsidRDefault="00C9407A" w:rsidP="00432911">
            <w:pPr>
              <w:keepNext/>
              <w:keepLines/>
              <w:spacing w:after="0"/>
              <w:rPr>
                <w:rFonts w:ascii="Arial" w:hAnsi="Arial"/>
                <w:sz w:val="18"/>
              </w:rPr>
            </w:pPr>
          </w:p>
        </w:tc>
        <w:tc>
          <w:tcPr>
            <w:tcW w:w="1245" w:type="dxa"/>
          </w:tcPr>
          <w:p w14:paraId="5C8E1DA4" w14:textId="77777777" w:rsidR="00C9407A" w:rsidRPr="005B0A88" w:rsidRDefault="00C9407A" w:rsidP="00432911">
            <w:pPr>
              <w:keepNext/>
              <w:keepLines/>
              <w:spacing w:after="0"/>
              <w:rPr>
                <w:rFonts w:ascii="Arial" w:hAnsi="Arial"/>
                <w:sz w:val="18"/>
              </w:rPr>
            </w:pPr>
          </w:p>
        </w:tc>
      </w:tr>
      <w:tr w:rsidR="00C9407A" w:rsidRPr="005B0A88" w14:paraId="15B72904" w14:textId="77777777" w:rsidTr="00432911">
        <w:trPr>
          <w:gridAfter w:val="1"/>
          <w:wAfter w:w="9" w:type="dxa"/>
          <w:jc w:val="center"/>
        </w:trPr>
        <w:tc>
          <w:tcPr>
            <w:tcW w:w="4427" w:type="dxa"/>
            <w:gridSpan w:val="2"/>
          </w:tcPr>
          <w:p w14:paraId="44538554" w14:textId="36BE5A9A"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highPriorityMeasRelax-r16</w:t>
            </w:r>
          </w:p>
        </w:tc>
        <w:tc>
          <w:tcPr>
            <w:tcW w:w="2267" w:type="dxa"/>
          </w:tcPr>
          <w:p w14:paraId="532ED296" w14:textId="72F9D9F8"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4651B3FC" w14:textId="77777777" w:rsidR="00C9407A" w:rsidRPr="005B0A88" w:rsidRDefault="00C9407A" w:rsidP="00432911">
            <w:pPr>
              <w:keepNext/>
              <w:keepLines/>
              <w:spacing w:after="0"/>
              <w:rPr>
                <w:rFonts w:ascii="Arial" w:hAnsi="Arial"/>
                <w:sz w:val="18"/>
              </w:rPr>
            </w:pPr>
          </w:p>
        </w:tc>
        <w:tc>
          <w:tcPr>
            <w:tcW w:w="1245" w:type="dxa"/>
          </w:tcPr>
          <w:p w14:paraId="4772AF2D" w14:textId="77777777" w:rsidR="00C9407A" w:rsidRPr="005B0A88" w:rsidRDefault="00C9407A" w:rsidP="00432911">
            <w:pPr>
              <w:keepNext/>
              <w:keepLines/>
              <w:spacing w:after="0"/>
              <w:rPr>
                <w:rFonts w:ascii="Arial" w:hAnsi="Arial"/>
                <w:sz w:val="18"/>
              </w:rPr>
            </w:pPr>
          </w:p>
        </w:tc>
      </w:tr>
      <w:tr w:rsidR="00C9407A" w:rsidRPr="005B0A88" w14:paraId="52B09C28" w14:textId="77777777" w:rsidTr="00432911">
        <w:trPr>
          <w:gridAfter w:val="1"/>
          <w:wAfter w:w="9" w:type="dxa"/>
          <w:jc w:val="center"/>
        </w:trPr>
        <w:tc>
          <w:tcPr>
            <w:tcW w:w="4427" w:type="dxa"/>
            <w:gridSpan w:val="2"/>
          </w:tcPr>
          <w:p w14:paraId="2EAD45DC" w14:textId="039F6B8C"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485DE6BB" w14:textId="77777777" w:rsidR="00C9407A" w:rsidRPr="005B0A88" w:rsidRDefault="00C9407A" w:rsidP="00432911">
            <w:pPr>
              <w:keepNext/>
              <w:keepLines/>
              <w:spacing w:after="0"/>
              <w:rPr>
                <w:rFonts w:ascii="Arial" w:hAnsi="Arial"/>
                <w:sz w:val="18"/>
              </w:rPr>
            </w:pPr>
          </w:p>
        </w:tc>
        <w:tc>
          <w:tcPr>
            <w:tcW w:w="1700" w:type="dxa"/>
          </w:tcPr>
          <w:p w14:paraId="55697DA8" w14:textId="77777777" w:rsidR="00C9407A" w:rsidRPr="005B0A88" w:rsidRDefault="00C9407A" w:rsidP="00432911">
            <w:pPr>
              <w:keepNext/>
              <w:keepLines/>
              <w:spacing w:after="0"/>
              <w:rPr>
                <w:rFonts w:ascii="Arial" w:hAnsi="Arial"/>
                <w:sz w:val="18"/>
              </w:rPr>
            </w:pPr>
          </w:p>
        </w:tc>
        <w:tc>
          <w:tcPr>
            <w:tcW w:w="1245" w:type="dxa"/>
          </w:tcPr>
          <w:p w14:paraId="4B067B2F" w14:textId="77777777" w:rsidR="00C9407A" w:rsidRPr="005B0A88" w:rsidRDefault="00C9407A" w:rsidP="00432911">
            <w:pPr>
              <w:keepNext/>
              <w:keepLines/>
              <w:spacing w:after="0"/>
              <w:rPr>
                <w:rFonts w:ascii="Arial" w:hAnsi="Arial"/>
                <w:sz w:val="18"/>
              </w:rPr>
            </w:pPr>
          </w:p>
        </w:tc>
      </w:tr>
      <w:tr w:rsidR="00C9407A" w:rsidRPr="005B0A88" w14:paraId="26773C17" w14:textId="77777777" w:rsidTr="00432911">
        <w:trPr>
          <w:gridAfter w:val="1"/>
          <w:wAfter w:w="9" w:type="dxa"/>
          <w:jc w:val="center"/>
        </w:trPr>
        <w:tc>
          <w:tcPr>
            <w:tcW w:w="4427" w:type="dxa"/>
            <w:gridSpan w:val="2"/>
          </w:tcPr>
          <w:p w14:paraId="5C637B74"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6F83F192" w14:textId="77777777" w:rsidR="00C9407A" w:rsidRPr="005B0A88" w:rsidRDefault="00C9407A" w:rsidP="00432911">
            <w:pPr>
              <w:keepNext/>
              <w:keepLines/>
              <w:spacing w:after="0"/>
              <w:rPr>
                <w:rFonts w:ascii="Arial" w:hAnsi="Arial"/>
                <w:sz w:val="18"/>
              </w:rPr>
            </w:pPr>
          </w:p>
        </w:tc>
        <w:tc>
          <w:tcPr>
            <w:tcW w:w="1700" w:type="dxa"/>
          </w:tcPr>
          <w:p w14:paraId="33D7657A" w14:textId="77777777" w:rsidR="00C9407A" w:rsidRPr="005B0A88" w:rsidRDefault="00C9407A" w:rsidP="00432911">
            <w:pPr>
              <w:keepNext/>
              <w:keepLines/>
              <w:spacing w:after="0"/>
              <w:rPr>
                <w:rFonts w:ascii="Arial" w:hAnsi="Arial"/>
                <w:sz w:val="18"/>
              </w:rPr>
            </w:pPr>
          </w:p>
        </w:tc>
        <w:tc>
          <w:tcPr>
            <w:tcW w:w="1245" w:type="dxa"/>
          </w:tcPr>
          <w:p w14:paraId="695CC179" w14:textId="77777777" w:rsidR="00C9407A" w:rsidRPr="005B0A88" w:rsidRDefault="00C9407A" w:rsidP="00432911">
            <w:pPr>
              <w:keepNext/>
              <w:keepLines/>
              <w:spacing w:after="0"/>
              <w:rPr>
                <w:rFonts w:ascii="Arial" w:hAnsi="Arial"/>
                <w:sz w:val="18"/>
              </w:rPr>
            </w:pPr>
          </w:p>
        </w:tc>
      </w:tr>
    </w:tbl>
    <w:p w14:paraId="4748FEDE" w14:textId="77777777" w:rsidR="00C9407A" w:rsidRPr="005B0A88" w:rsidRDefault="00C9407A" w:rsidP="00C9407A"/>
    <w:p w14:paraId="5666738C" w14:textId="77777777" w:rsidR="00C9407A" w:rsidRPr="005B0A88" w:rsidRDefault="00C9407A" w:rsidP="00AE3131">
      <w:pPr>
        <w:pStyle w:val="TH"/>
      </w:pPr>
      <w:r w:rsidRPr="005B0A88">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43F5E00B" w14:textId="77777777" w:rsidTr="00432911">
        <w:trPr>
          <w:gridBefore w:val="1"/>
          <w:wBefore w:w="9" w:type="dxa"/>
          <w:jc w:val="center"/>
        </w:trPr>
        <w:tc>
          <w:tcPr>
            <w:tcW w:w="9639" w:type="dxa"/>
            <w:gridSpan w:val="5"/>
          </w:tcPr>
          <w:p w14:paraId="336BA717" w14:textId="45A24B4A"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3C27C45B" w14:textId="77777777" w:rsidTr="00432911">
        <w:trPr>
          <w:gridAfter w:val="1"/>
          <w:wAfter w:w="9" w:type="dxa"/>
          <w:jc w:val="center"/>
        </w:trPr>
        <w:tc>
          <w:tcPr>
            <w:tcW w:w="4427" w:type="dxa"/>
            <w:gridSpan w:val="2"/>
          </w:tcPr>
          <w:p w14:paraId="4AA0D2CC" w14:textId="724109A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16C3BCE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6E3350E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41B44780"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79AC3B42" w14:textId="77777777" w:rsidTr="00432911">
        <w:trPr>
          <w:gridAfter w:val="1"/>
          <w:wAfter w:w="9" w:type="dxa"/>
          <w:jc w:val="center"/>
        </w:trPr>
        <w:tc>
          <w:tcPr>
            <w:tcW w:w="4427" w:type="dxa"/>
            <w:gridSpan w:val="2"/>
          </w:tcPr>
          <w:p w14:paraId="5CA49C24" w14:textId="3E0AA4C9"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3206FD0D" w14:textId="77777777" w:rsidR="00C9407A" w:rsidRPr="005B0A88" w:rsidRDefault="00C9407A" w:rsidP="00432911">
            <w:pPr>
              <w:keepNext/>
              <w:keepLines/>
              <w:spacing w:after="0"/>
              <w:rPr>
                <w:rFonts w:ascii="Arial" w:hAnsi="Arial"/>
                <w:sz w:val="18"/>
              </w:rPr>
            </w:pPr>
          </w:p>
        </w:tc>
        <w:tc>
          <w:tcPr>
            <w:tcW w:w="1700" w:type="dxa"/>
          </w:tcPr>
          <w:p w14:paraId="5126ABBF" w14:textId="77777777" w:rsidR="00C9407A" w:rsidRPr="005B0A88" w:rsidRDefault="00C9407A" w:rsidP="00432911">
            <w:pPr>
              <w:keepNext/>
              <w:keepLines/>
              <w:spacing w:after="0"/>
              <w:rPr>
                <w:rFonts w:ascii="Arial" w:hAnsi="Arial"/>
                <w:sz w:val="18"/>
              </w:rPr>
            </w:pPr>
          </w:p>
        </w:tc>
        <w:tc>
          <w:tcPr>
            <w:tcW w:w="1245" w:type="dxa"/>
          </w:tcPr>
          <w:p w14:paraId="539797ED" w14:textId="77777777" w:rsidR="00C9407A" w:rsidRPr="005B0A88" w:rsidRDefault="00C9407A" w:rsidP="00432911">
            <w:pPr>
              <w:keepNext/>
              <w:keepLines/>
              <w:spacing w:after="0"/>
              <w:rPr>
                <w:rFonts w:ascii="Arial" w:hAnsi="Arial"/>
                <w:sz w:val="18"/>
              </w:rPr>
            </w:pPr>
          </w:p>
        </w:tc>
      </w:tr>
      <w:tr w:rsidR="00C9407A" w:rsidRPr="005B0A88" w14:paraId="666B557E" w14:textId="77777777" w:rsidTr="00432911">
        <w:trPr>
          <w:gridAfter w:val="1"/>
          <w:wAfter w:w="9" w:type="dxa"/>
          <w:jc w:val="center"/>
        </w:trPr>
        <w:tc>
          <w:tcPr>
            <w:tcW w:w="4427" w:type="dxa"/>
            <w:gridSpan w:val="2"/>
          </w:tcPr>
          <w:p w14:paraId="5F6A3CD9" w14:textId="6334378B"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cellReselectionServingFreqInfo</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09AD4400" w14:textId="77777777" w:rsidR="00C9407A" w:rsidRPr="005B0A88" w:rsidRDefault="00C9407A" w:rsidP="00432911">
            <w:pPr>
              <w:keepNext/>
              <w:keepLines/>
              <w:spacing w:after="0"/>
              <w:rPr>
                <w:rFonts w:ascii="Arial" w:hAnsi="Arial"/>
                <w:sz w:val="18"/>
              </w:rPr>
            </w:pPr>
          </w:p>
        </w:tc>
        <w:tc>
          <w:tcPr>
            <w:tcW w:w="1700" w:type="dxa"/>
          </w:tcPr>
          <w:p w14:paraId="57166E71" w14:textId="77777777" w:rsidR="00C9407A" w:rsidRPr="005B0A88" w:rsidRDefault="00C9407A" w:rsidP="00432911">
            <w:pPr>
              <w:keepNext/>
              <w:keepLines/>
              <w:spacing w:after="0"/>
              <w:rPr>
                <w:rFonts w:ascii="Arial" w:hAnsi="Arial"/>
                <w:sz w:val="18"/>
              </w:rPr>
            </w:pPr>
          </w:p>
        </w:tc>
        <w:tc>
          <w:tcPr>
            <w:tcW w:w="1245" w:type="dxa"/>
          </w:tcPr>
          <w:p w14:paraId="1297D8F8" w14:textId="77777777" w:rsidR="00C9407A" w:rsidRPr="005B0A88" w:rsidRDefault="00C9407A" w:rsidP="00432911">
            <w:pPr>
              <w:keepNext/>
              <w:keepLines/>
              <w:spacing w:after="0"/>
              <w:rPr>
                <w:rFonts w:ascii="Arial" w:hAnsi="Arial"/>
                <w:sz w:val="18"/>
              </w:rPr>
            </w:pPr>
          </w:p>
        </w:tc>
      </w:tr>
      <w:tr w:rsidR="00C9407A" w:rsidRPr="005B0A88" w14:paraId="74672242" w14:textId="77777777" w:rsidTr="00432911">
        <w:trPr>
          <w:gridAfter w:val="1"/>
          <w:wAfter w:w="9" w:type="dxa"/>
          <w:jc w:val="center"/>
        </w:trPr>
        <w:tc>
          <w:tcPr>
            <w:tcW w:w="4427" w:type="dxa"/>
            <w:gridSpan w:val="2"/>
          </w:tcPr>
          <w:p w14:paraId="3EBBB3D7" w14:textId="3366B489"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threshServingLow</w:t>
            </w:r>
          </w:p>
        </w:tc>
        <w:tc>
          <w:tcPr>
            <w:tcW w:w="2267" w:type="dxa"/>
          </w:tcPr>
          <w:p w14:paraId="41EF1C9E"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0D29A741" w14:textId="0FA69383"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12021187" w14:textId="77777777" w:rsidR="00C9407A" w:rsidRPr="005B0A88" w:rsidRDefault="00C9407A" w:rsidP="00432911">
            <w:pPr>
              <w:keepNext/>
              <w:keepLines/>
              <w:spacing w:after="0"/>
              <w:rPr>
                <w:rFonts w:ascii="Arial" w:hAnsi="Arial"/>
                <w:sz w:val="18"/>
              </w:rPr>
            </w:pPr>
          </w:p>
        </w:tc>
      </w:tr>
      <w:tr w:rsidR="00C9407A" w:rsidRPr="005B0A88" w14:paraId="465FA0B7" w14:textId="77777777" w:rsidTr="00432911">
        <w:trPr>
          <w:gridAfter w:val="1"/>
          <w:wAfter w:w="9" w:type="dxa"/>
          <w:jc w:val="center"/>
        </w:trPr>
        <w:tc>
          <w:tcPr>
            <w:tcW w:w="4427" w:type="dxa"/>
            <w:gridSpan w:val="2"/>
          </w:tcPr>
          <w:p w14:paraId="339A435A" w14:textId="3FED889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w:t>
            </w:r>
          </w:p>
        </w:tc>
        <w:tc>
          <w:tcPr>
            <w:tcW w:w="2267" w:type="dxa"/>
          </w:tcPr>
          <w:p w14:paraId="40169376"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Pr>
          <w:p w14:paraId="3D23DF73" w14:textId="77777777" w:rsidR="00C9407A" w:rsidRPr="005B0A88" w:rsidRDefault="00C9407A" w:rsidP="00432911">
            <w:pPr>
              <w:keepNext/>
              <w:keepLines/>
              <w:spacing w:after="0"/>
              <w:rPr>
                <w:rFonts w:ascii="Arial" w:hAnsi="Arial"/>
                <w:sz w:val="18"/>
              </w:rPr>
            </w:pPr>
          </w:p>
        </w:tc>
        <w:tc>
          <w:tcPr>
            <w:tcW w:w="1245" w:type="dxa"/>
          </w:tcPr>
          <w:p w14:paraId="2440007E" w14:textId="005CC564"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2C121DF1" w14:textId="77777777" w:rsidTr="00432911">
        <w:trPr>
          <w:gridAfter w:val="1"/>
          <w:wAfter w:w="9" w:type="dxa"/>
          <w:jc w:val="center"/>
        </w:trPr>
        <w:tc>
          <w:tcPr>
            <w:tcW w:w="4427" w:type="dxa"/>
            <w:gridSpan w:val="2"/>
          </w:tcPr>
          <w:p w14:paraId="5DA55622" w14:textId="2CC651F0"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2AE64566" w14:textId="77777777" w:rsidR="00C9407A" w:rsidRPr="005B0A88" w:rsidRDefault="00C9407A" w:rsidP="00432911">
            <w:pPr>
              <w:keepNext/>
              <w:keepLines/>
              <w:spacing w:after="0"/>
              <w:rPr>
                <w:rFonts w:ascii="Arial" w:hAnsi="Arial"/>
                <w:sz w:val="18"/>
              </w:rPr>
            </w:pPr>
          </w:p>
        </w:tc>
        <w:tc>
          <w:tcPr>
            <w:tcW w:w="1700" w:type="dxa"/>
          </w:tcPr>
          <w:p w14:paraId="5F0114DF" w14:textId="77777777" w:rsidR="00C9407A" w:rsidRPr="005B0A88" w:rsidRDefault="00C9407A" w:rsidP="00432911">
            <w:pPr>
              <w:keepNext/>
              <w:keepLines/>
              <w:spacing w:after="0"/>
              <w:rPr>
                <w:rFonts w:ascii="Arial" w:hAnsi="Arial"/>
                <w:sz w:val="18"/>
              </w:rPr>
            </w:pPr>
          </w:p>
        </w:tc>
        <w:tc>
          <w:tcPr>
            <w:tcW w:w="1245" w:type="dxa"/>
          </w:tcPr>
          <w:p w14:paraId="478A9F67" w14:textId="77777777" w:rsidR="00C9407A" w:rsidRPr="005B0A88" w:rsidRDefault="00C9407A" w:rsidP="00432911">
            <w:pPr>
              <w:keepNext/>
              <w:keepLines/>
              <w:spacing w:after="0"/>
              <w:rPr>
                <w:rFonts w:ascii="Arial" w:hAnsi="Arial"/>
                <w:sz w:val="18"/>
              </w:rPr>
            </w:pPr>
          </w:p>
        </w:tc>
      </w:tr>
      <w:tr w:rsidR="00C9407A" w:rsidRPr="005B0A88" w14:paraId="40337407" w14:textId="77777777" w:rsidTr="00432911">
        <w:trPr>
          <w:gridAfter w:val="1"/>
          <w:wAfter w:w="9" w:type="dxa"/>
          <w:jc w:val="center"/>
        </w:trPr>
        <w:tc>
          <w:tcPr>
            <w:tcW w:w="4427" w:type="dxa"/>
            <w:gridSpan w:val="2"/>
          </w:tcPr>
          <w:p w14:paraId="4E137321"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5B3484E4" w14:textId="77777777" w:rsidR="00C9407A" w:rsidRPr="005B0A88" w:rsidRDefault="00C9407A" w:rsidP="00432911">
            <w:pPr>
              <w:keepNext/>
              <w:keepLines/>
              <w:spacing w:after="0"/>
              <w:rPr>
                <w:rFonts w:ascii="Arial" w:hAnsi="Arial"/>
                <w:sz w:val="18"/>
              </w:rPr>
            </w:pPr>
          </w:p>
        </w:tc>
        <w:tc>
          <w:tcPr>
            <w:tcW w:w="1700" w:type="dxa"/>
          </w:tcPr>
          <w:p w14:paraId="08DAF8BF" w14:textId="77777777" w:rsidR="00C9407A" w:rsidRPr="005B0A88" w:rsidRDefault="00C9407A" w:rsidP="00432911">
            <w:pPr>
              <w:keepNext/>
              <w:keepLines/>
              <w:spacing w:after="0"/>
              <w:rPr>
                <w:rFonts w:ascii="Arial" w:hAnsi="Arial"/>
                <w:sz w:val="18"/>
              </w:rPr>
            </w:pPr>
          </w:p>
        </w:tc>
        <w:tc>
          <w:tcPr>
            <w:tcW w:w="1245" w:type="dxa"/>
          </w:tcPr>
          <w:p w14:paraId="538569AA" w14:textId="77777777" w:rsidR="00C9407A" w:rsidRPr="005B0A88" w:rsidRDefault="00C9407A" w:rsidP="00432911">
            <w:pPr>
              <w:keepNext/>
              <w:keepLines/>
              <w:spacing w:after="0"/>
              <w:rPr>
                <w:rFonts w:ascii="Arial" w:hAnsi="Arial"/>
                <w:sz w:val="18"/>
              </w:rPr>
            </w:pPr>
          </w:p>
        </w:tc>
      </w:tr>
    </w:tbl>
    <w:p w14:paraId="10F6FF25" w14:textId="77777777" w:rsidR="00C9407A" w:rsidRPr="005B0A88" w:rsidRDefault="00C9407A" w:rsidP="00C9407A"/>
    <w:p w14:paraId="6EA6F6AB" w14:textId="77777777" w:rsidR="00C9407A" w:rsidRPr="005B0A88" w:rsidRDefault="00C9407A" w:rsidP="00AE3131">
      <w:pPr>
        <w:pStyle w:val="TH"/>
      </w:pPr>
      <w:r w:rsidRPr="005B0A88">
        <w:lastRenderedPageBreak/>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632C012C"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520239" w14:textId="1D16018A"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0634995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35E53B" w14:textId="40D33FA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0A7BFA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064D9"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9CA59"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63A0AEC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EC673E" w14:textId="670717B9"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4182ED"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4889ED"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E01C0B" w14:textId="77777777" w:rsidR="00C9407A" w:rsidRPr="005B0A88" w:rsidRDefault="00C9407A" w:rsidP="00432911">
            <w:pPr>
              <w:keepNext/>
              <w:keepLines/>
              <w:spacing w:after="0"/>
              <w:rPr>
                <w:rFonts w:ascii="Arial" w:hAnsi="Arial"/>
                <w:sz w:val="18"/>
              </w:rPr>
            </w:pPr>
          </w:p>
        </w:tc>
      </w:tr>
      <w:tr w:rsidR="00C9407A" w:rsidRPr="005B0A88" w14:paraId="405463A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5D1D5F" w14:textId="14C1E20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3C97A2" w14:textId="6E34E848"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7891FEAF"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481CD" w14:textId="77777777" w:rsidR="00C9407A" w:rsidRPr="005B0A88" w:rsidRDefault="00C9407A" w:rsidP="00432911">
            <w:pPr>
              <w:keepNext/>
              <w:keepLines/>
              <w:spacing w:after="0"/>
              <w:rPr>
                <w:rFonts w:ascii="Arial" w:hAnsi="Arial"/>
                <w:sz w:val="18"/>
              </w:rPr>
            </w:pPr>
          </w:p>
        </w:tc>
      </w:tr>
      <w:tr w:rsidR="00C9407A" w:rsidRPr="005B0A88" w14:paraId="490E38D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07EB5EA" w14:textId="53E3339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i/>
                <w:sz w:val="18"/>
              </w:rPr>
              <w:t>n</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157BBF"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B390889"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6092CF3" w14:textId="4EFA9592"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57BB058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1A64D2E" w14:textId="3A132413"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3EBB621"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4B6D05B" w14:textId="36D6A401"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1463E7A9" w14:textId="77777777" w:rsidR="00C9407A" w:rsidRPr="005B0A88" w:rsidRDefault="00C9407A" w:rsidP="00432911">
            <w:pPr>
              <w:keepNext/>
              <w:keepLines/>
              <w:spacing w:after="0"/>
              <w:rPr>
                <w:rFonts w:ascii="Arial" w:hAnsi="Arial"/>
                <w:sz w:val="18"/>
              </w:rPr>
            </w:pPr>
          </w:p>
        </w:tc>
      </w:tr>
      <w:tr w:rsidR="00C9407A" w:rsidRPr="005B0A88" w14:paraId="7C481DF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CCEE7CD" w14:textId="2BDEFC01"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689F7751"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B14215" w14:textId="091129A9"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340E96F" w14:textId="77777777" w:rsidR="00C9407A" w:rsidRPr="005B0A88" w:rsidRDefault="00C9407A" w:rsidP="00432911">
            <w:pPr>
              <w:keepNext/>
              <w:keepLines/>
              <w:spacing w:after="0"/>
              <w:rPr>
                <w:rFonts w:ascii="Arial" w:hAnsi="Arial"/>
                <w:sz w:val="18"/>
              </w:rPr>
            </w:pPr>
          </w:p>
        </w:tc>
      </w:tr>
      <w:tr w:rsidR="00C9407A" w:rsidRPr="005B0A88" w14:paraId="616EFE0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5B17F7D" w14:textId="61ABCB5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4CFA1"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E18A5"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81464E2" w14:textId="77777777" w:rsidR="00C9407A" w:rsidRPr="005B0A88" w:rsidRDefault="00C9407A" w:rsidP="00432911">
            <w:pPr>
              <w:keepNext/>
              <w:keepLines/>
              <w:spacing w:after="0"/>
              <w:rPr>
                <w:rFonts w:ascii="Arial" w:hAnsi="Arial"/>
                <w:sz w:val="18"/>
              </w:rPr>
            </w:pPr>
          </w:p>
        </w:tc>
      </w:tr>
      <w:tr w:rsidR="00C9407A" w:rsidRPr="005B0A88" w14:paraId="40B6CC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A134646"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7BEA6F"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D79AB"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16AB1" w14:textId="77777777" w:rsidR="00C9407A" w:rsidRPr="005B0A88" w:rsidRDefault="00C9407A" w:rsidP="00432911">
            <w:pPr>
              <w:keepNext/>
              <w:keepLines/>
              <w:spacing w:after="0"/>
              <w:rPr>
                <w:rFonts w:ascii="Arial" w:hAnsi="Arial"/>
                <w:sz w:val="18"/>
              </w:rPr>
            </w:pPr>
          </w:p>
        </w:tc>
      </w:tr>
    </w:tbl>
    <w:p w14:paraId="3FCCB641" w14:textId="77777777" w:rsidR="00C9407A" w:rsidRPr="005B0A88" w:rsidRDefault="00C9407A" w:rsidP="00C9407A"/>
    <w:p w14:paraId="2B78BAD9" w14:textId="77777777" w:rsidR="00C9407A" w:rsidRPr="005B0A88" w:rsidRDefault="00C9407A" w:rsidP="00C9407A">
      <w:pPr>
        <w:pStyle w:val="H6"/>
      </w:pPr>
      <w:r w:rsidRPr="005B0A88">
        <w:t>6.1.2.4.5</w:t>
      </w:r>
      <w:r w:rsidRPr="005B0A88">
        <w:tab/>
        <w:t xml:space="preserve">Test </w:t>
      </w:r>
      <w:r w:rsidRPr="005B0A88">
        <w:rPr>
          <w:lang w:eastAsia="x-none"/>
        </w:rPr>
        <w:t>requirement</w:t>
      </w:r>
    </w:p>
    <w:p w14:paraId="51A4EB80" w14:textId="77777777" w:rsidR="00C9407A" w:rsidRPr="005B0A88" w:rsidRDefault="00C9407A" w:rsidP="00C9407A">
      <w:r w:rsidRPr="005B0A88">
        <w:t xml:space="preserve">Tables 6.1.2.4.4.1-3, 6.1.2.4.5-1 and 6.1.2.4.5-2 define the primary level settings including test tolerances for </w:t>
      </w:r>
      <w:r w:rsidRPr="005B0A88">
        <w:rPr>
          <w:lang w:eastAsia="ja-JP"/>
        </w:rPr>
        <w:t>lower</w:t>
      </w:r>
      <w:r w:rsidRPr="005B0A88">
        <w:t xml:space="preserve"> priority E-UTRA cell re-selection test case.</w:t>
      </w:r>
    </w:p>
    <w:p w14:paraId="3EEB7115" w14:textId="77777777" w:rsidR="00C9407A" w:rsidRPr="005B0A88" w:rsidRDefault="00C9407A" w:rsidP="00C9407A">
      <w:pPr>
        <w:pStyle w:val="TH"/>
      </w:pPr>
      <w:r w:rsidRPr="005B0A88">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5B0A88" w14:paraId="153E7E63" w14:textId="77777777" w:rsidTr="00137565">
        <w:trPr>
          <w:cantSplit/>
          <w:tblHeader/>
          <w:jc w:val="center"/>
        </w:trPr>
        <w:tc>
          <w:tcPr>
            <w:tcW w:w="2518" w:type="dxa"/>
            <w:vMerge w:val="restart"/>
            <w:tcBorders>
              <w:top w:val="single" w:sz="4" w:space="0" w:color="auto"/>
              <w:left w:val="single" w:sz="4" w:space="0" w:color="auto"/>
            </w:tcBorders>
          </w:tcPr>
          <w:p w14:paraId="695DF576" w14:textId="77777777" w:rsidR="00C9407A" w:rsidRPr="005B0A88" w:rsidRDefault="00C9407A" w:rsidP="00137565">
            <w:pPr>
              <w:pStyle w:val="TAH"/>
              <w:keepNext w:val="0"/>
              <w:rPr>
                <w:rFonts w:cs="Arial"/>
              </w:rPr>
            </w:pPr>
            <w:r w:rsidRPr="005B0A88">
              <w:rPr>
                <w:rFonts w:cs="Arial"/>
              </w:rPr>
              <w:t>Parameter</w:t>
            </w:r>
          </w:p>
        </w:tc>
        <w:tc>
          <w:tcPr>
            <w:tcW w:w="1649" w:type="dxa"/>
            <w:vMerge w:val="restart"/>
            <w:tcBorders>
              <w:top w:val="single" w:sz="4" w:space="0" w:color="auto"/>
            </w:tcBorders>
          </w:tcPr>
          <w:p w14:paraId="549EB0F8" w14:textId="77777777" w:rsidR="00C9407A" w:rsidRPr="005B0A88" w:rsidRDefault="00C9407A" w:rsidP="00137565">
            <w:pPr>
              <w:pStyle w:val="TAH"/>
              <w:keepNext w:val="0"/>
              <w:rPr>
                <w:rFonts w:cs="Arial"/>
              </w:rPr>
            </w:pPr>
            <w:r w:rsidRPr="005B0A88">
              <w:rPr>
                <w:rFonts w:cs="Arial"/>
              </w:rPr>
              <w:t>Unit</w:t>
            </w:r>
          </w:p>
        </w:tc>
        <w:tc>
          <w:tcPr>
            <w:tcW w:w="1895" w:type="dxa"/>
            <w:vMerge w:val="restart"/>
            <w:tcBorders>
              <w:top w:val="single" w:sz="4" w:space="0" w:color="auto"/>
            </w:tcBorders>
          </w:tcPr>
          <w:p w14:paraId="66F7F2A8" w14:textId="763B29BB" w:rsidR="00C9407A" w:rsidRPr="005B0A88" w:rsidRDefault="00C9407A" w:rsidP="00137565">
            <w:pPr>
              <w:pStyle w:val="TAH"/>
              <w:keepNext w:val="0"/>
              <w:rPr>
                <w:rFonts w:cs="Arial"/>
              </w:rPr>
            </w:pPr>
            <w:r w:rsidRPr="005B0A88">
              <w:rPr>
                <w:rFonts w:cs="Arial"/>
              </w:rPr>
              <w:t>Test</w:t>
            </w:r>
            <w:r w:rsidR="00432911">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51250BB2" w14:textId="2705E15D" w:rsidR="00C9407A" w:rsidRPr="005B0A88" w:rsidRDefault="00C9407A" w:rsidP="00137565">
            <w:pPr>
              <w:pStyle w:val="TAH"/>
              <w:keepNext w:val="0"/>
              <w:rPr>
                <w:rFonts w:cs="Arial"/>
              </w:rPr>
            </w:pPr>
            <w:r w:rsidRPr="005B0A88">
              <w:rPr>
                <w:rFonts w:cs="Arial"/>
              </w:rPr>
              <w:t>Cell</w:t>
            </w:r>
            <w:r w:rsidR="00432911">
              <w:rPr>
                <w:rFonts w:cs="Arial"/>
              </w:rPr>
              <w:t xml:space="preserve"> </w:t>
            </w:r>
            <w:r w:rsidRPr="005B0A88">
              <w:rPr>
                <w:rFonts w:cs="Arial"/>
              </w:rPr>
              <w:t>1</w:t>
            </w:r>
          </w:p>
        </w:tc>
      </w:tr>
      <w:tr w:rsidR="00C9407A" w:rsidRPr="005B0A88" w14:paraId="06B8932C" w14:textId="77777777" w:rsidTr="00137565">
        <w:trPr>
          <w:cantSplit/>
          <w:tblHeader/>
          <w:jc w:val="center"/>
        </w:trPr>
        <w:tc>
          <w:tcPr>
            <w:tcW w:w="2518" w:type="dxa"/>
            <w:vMerge/>
            <w:tcBorders>
              <w:left w:val="single" w:sz="4" w:space="0" w:color="auto"/>
              <w:bottom w:val="single" w:sz="4" w:space="0" w:color="auto"/>
            </w:tcBorders>
          </w:tcPr>
          <w:p w14:paraId="198363D3" w14:textId="77777777" w:rsidR="00C9407A" w:rsidRPr="005B0A88" w:rsidRDefault="00C9407A" w:rsidP="00137565">
            <w:pPr>
              <w:pStyle w:val="TAH"/>
              <w:keepNext w:val="0"/>
              <w:rPr>
                <w:rFonts w:cs="Arial"/>
              </w:rPr>
            </w:pPr>
          </w:p>
        </w:tc>
        <w:tc>
          <w:tcPr>
            <w:tcW w:w="1649" w:type="dxa"/>
            <w:vMerge/>
            <w:tcBorders>
              <w:bottom w:val="single" w:sz="4" w:space="0" w:color="auto"/>
            </w:tcBorders>
          </w:tcPr>
          <w:p w14:paraId="6099508B" w14:textId="77777777" w:rsidR="00C9407A" w:rsidRPr="005B0A88" w:rsidRDefault="00C9407A" w:rsidP="00137565">
            <w:pPr>
              <w:pStyle w:val="TAH"/>
              <w:keepNext w:val="0"/>
              <w:rPr>
                <w:rFonts w:cs="Arial"/>
              </w:rPr>
            </w:pPr>
          </w:p>
        </w:tc>
        <w:tc>
          <w:tcPr>
            <w:tcW w:w="1895" w:type="dxa"/>
            <w:vMerge/>
            <w:tcBorders>
              <w:bottom w:val="single" w:sz="4" w:space="0" w:color="auto"/>
            </w:tcBorders>
          </w:tcPr>
          <w:p w14:paraId="74B3DBDB" w14:textId="77777777" w:rsidR="00C9407A" w:rsidRPr="005B0A88" w:rsidRDefault="00C9407A" w:rsidP="00137565">
            <w:pPr>
              <w:pStyle w:val="TAH"/>
              <w:keepNext w:val="0"/>
              <w:rPr>
                <w:rFonts w:cs="Arial"/>
              </w:rPr>
            </w:pPr>
          </w:p>
        </w:tc>
        <w:tc>
          <w:tcPr>
            <w:tcW w:w="1223" w:type="dxa"/>
            <w:tcBorders>
              <w:bottom w:val="single" w:sz="4" w:space="0" w:color="auto"/>
            </w:tcBorders>
          </w:tcPr>
          <w:p w14:paraId="330647F6" w14:textId="77777777" w:rsidR="00C9407A" w:rsidRPr="005B0A88" w:rsidRDefault="00C9407A" w:rsidP="00137565">
            <w:pPr>
              <w:pStyle w:val="TAH"/>
              <w:keepNext w:val="0"/>
              <w:rPr>
                <w:rFonts w:cs="Arial"/>
              </w:rPr>
            </w:pPr>
            <w:r w:rsidRPr="005B0A88">
              <w:rPr>
                <w:rFonts w:cs="Arial"/>
              </w:rPr>
              <w:t>T1</w:t>
            </w:r>
          </w:p>
        </w:tc>
        <w:tc>
          <w:tcPr>
            <w:tcW w:w="1049" w:type="dxa"/>
            <w:tcBorders>
              <w:bottom w:val="single" w:sz="4" w:space="0" w:color="auto"/>
            </w:tcBorders>
          </w:tcPr>
          <w:p w14:paraId="13037552" w14:textId="77777777" w:rsidR="00C9407A" w:rsidRPr="005B0A88" w:rsidRDefault="00C9407A" w:rsidP="00137565">
            <w:pPr>
              <w:pStyle w:val="TAH"/>
              <w:keepNext w:val="0"/>
              <w:rPr>
                <w:rFonts w:cs="Arial"/>
              </w:rPr>
            </w:pPr>
            <w:r w:rsidRPr="005B0A88">
              <w:rPr>
                <w:rFonts w:cs="Arial"/>
              </w:rPr>
              <w:t>T2</w:t>
            </w:r>
          </w:p>
        </w:tc>
      </w:tr>
      <w:tr w:rsidR="00C9407A" w:rsidRPr="005B0A88" w14:paraId="108DB502" w14:textId="77777777" w:rsidTr="00432911">
        <w:trPr>
          <w:cantSplit/>
          <w:jc w:val="center"/>
        </w:trPr>
        <w:tc>
          <w:tcPr>
            <w:tcW w:w="2518" w:type="dxa"/>
            <w:vMerge w:val="restart"/>
            <w:tcBorders>
              <w:left w:val="single" w:sz="4" w:space="0" w:color="auto"/>
            </w:tcBorders>
          </w:tcPr>
          <w:p w14:paraId="71F2C44A" w14:textId="46FA9F19" w:rsidR="00C9407A" w:rsidRPr="005B0A88" w:rsidRDefault="00C9407A" w:rsidP="00137565">
            <w:pPr>
              <w:pStyle w:val="TAL"/>
              <w:keepNext w:val="0"/>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bottom w:val="single" w:sz="4" w:space="0" w:color="auto"/>
            </w:tcBorders>
          </w:tcPr>
          <w:p w14:paraId="09614BC3" w14:textId="77777777" w:rsidR="00C9407A" w:rsidRPr="005B0A88" w:rsidRDefault="00C9407A" w:rsidP="00137565">
            <w:pPr>
              <w:pStyle w:val="TAC"/>
              <w:keepNext w:val="0"/>
              <w:rPr>
                <w:rFonts w:cs="Arial"/>
              </w:rPr>
            </w:pPr>
          </w:p>
        </w:tc>
        <w:tc>
          <w:tcPr>
            <w:tcW w:w="1895" w:type="dxa"/>
            <w:tcBorders>
              <w:bottom w:val="single" w:sz="4" w:space="0" w:color="auto"/>
            </w:tcBorders>
          </w:tcPr>
          <w:p w14:paraId="74A43B7F" w14:textId="4C330469"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5B8B7829" w14:textId="77777777" w:rsidR="00C9407A" w:rsidRPr="005B0A88" w:rsidRDefault="00C9407A" w:rsidP="00137565">
            <w:pPr>
              <w:pStyle w:val="TAC"/>
              <w:keepNext w:val="0"/>
              <w:rPr>
                <w:rFonts w:cs="Arial"/>
              </w:rPr>
            </w:pPr>
            <w:r w:rsidRPr="005B0A88">
              <w:rPr>
                <w:rFonts w:cs="Arial"/>
              </w:rPr>
              <w:t>N/A</w:t>
            </w:r>
          </w:p>
        </w:tc>
      </w:tr>
      <w:tr w:rsidR="00C9407A" w:rsidRPr="005B0A88" w14:paraId="1C4C2742" w14:textId="77777777" w:rsidTr="00432911">
        <w:trPr>
          <w:cantSplit/>
          <w:jc w:val="center"/>
        </w:trPr>
        <w:tc>
          <w:tcPr>
            <w:tcW w:w="2518" w:type="dxa"/>
            <w:vMerge/>
            <w:tcBorders>
              <w:left w:val="single" w:sz="4" w:space="0" w:color="auto"/>
            </w:tcBorders>
          </w:tcPr>
          <w:p w14:paraId="2765C7B9" w14:textId="77777777" w:rsidR="00C9407A" w:rsidRPr="005B0A88" w:rsidRDefault="00C9407A" w:rsidP="00137565">
            <w:pPr>
              <w:pStyle w:val="TAL"/>
              <w:keepNext w:val="0"/>
              <w:rPr>
                <w:rFonts w:cs="Arial"/>
              </w:rPr>
            </w:pPr>
          </w:p>
        </w:tc>
        <w:tc>
          <w:tcPr>
            <w:tcW w:w="1649" w:type="dxa"/>
            <w:tcBorders>
              <w:bottom w:val="single" w:sz="4" w:space="0" w:color="auto"/>
            </w:tcBorders>
          </w:tcPr>
          <w:p w14:paraId="06ABCE51" w14:textId="77777777" w:rsidR="00C9407A" w:rsidRPr="005B0A88" w:rsidRDefault="00C9407A" w:rsidP="00137565">
            <w:pPr>
              <w:pStyle w:val="TAC"/>
              <w:keepNext w:val="0"/>
              <w:rPr>
                <w:rFonts w:cs="Arial"/>
              </w:rPr>
            </w:pPr>
          </w:p>
        </w:tc>
        <w:tc>
          <w:tcPr>
            <w:tcW w:w="1895" w:type="dxa"/>
            <w:tcBorders>
              <w:bottom w:val="single" w:sz="4" w:space="0" w:color="auto"/>
            </w:tcBorders>
          </w:tcPr>
          <w:p w14:paraId="08169F32" w14:textId="2EFC5FF8"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66E5E341" w14:textId="77777777" w:rsidR="00C9407A" w:rsidRPr="005B0A88" w:rsidRDefault="00C9407A" w:rsidP="00137565">
            <w:pPr>
              <w:pStyle w:val="TAC"/>
              <w:keepNext w:val="0"/>
              <w:rPr>
                <w:rFonts w:cs="v4.2.0"/>
              </w:rPr>
            </w:pPr>
            <w:r w:rsidRPr="005B0A88">
              <w:rPr>
                <w:lang w:eastAsia="ja-JP"/>
              </w:rPr>
              <w:t>TDDConf.1.1</w:t>
            </w:r>
          </w:p>
        </w:tc>
      </w:tr>
      <w:tr w:rsidR="00C9407A" w:rsidRPr="005B0A88" w14:paraId="4D730894" w14:textId="77777777" w:rsidTr="00432911">
        <w:trPr>
          <w:cantSplit/>
          <w:jc w:val="center"/>
        </w:trPr>
        <w:tc>
          <w:tcPr>
            <w:tcW w:w="2518" w:type="dxa"/>
            <w:vMerge/>
            <w:tcBorders>
              <w:left w:val="single" w:sz="4" w:space="0" w:color="auto"/>
              <w:bottom w:val="single" w:sz="4" w:space="0" w:color="auto"/>
            </w:tcBorders>
          </w:tcPr>
          <w:p w14:paraId="308ABF02" w14:textId="77777777" w:rsidR="00C9407A" w:rsidRPr="005B0A88" w:rsidRDefault="00C9407A" w:rsidP="00137565">
            <w:pPr>
              <w:pStyle w:val="TAL"/>
              <w:keepNext w:val="0"/>
              <w:rPr>
                <w:rFonts w:cs="Arial"/>
              </w:rPr>
            </w:pPr>
          </w:p>
        </w:tc>
        <w:tc>
          <w:tcPr>
            <w:tcW w:w="1649" w:type="dxa"/>
            <w:tcBorders>
              <w:bottom w:val="single" w:sz="4" w:space="0" w:color="auto"/>
            </w:tcBorders>
          </w:tcPr>
          <w:p w14:paraId="55CE73C3" w14:textId="77777777" w:rsidR="00C9407A" w:rsidRPr="005B0A88" w:rsidRDefault="00C9407A" w:rsidP="00137565">
            <w:pPr>
              <w:pStyle w:val="TAC"/>
              <w:keepNext w:val="0"/>
              <w:rPr>
                <w:rFonts w:cs="Arial"/>
              </w:rPr>
            </w:pPr>
          </w:p>
        </w:tc>
        <w:tc>
          <w:tcPr>
            <w:tcW w:w="1895" w:type="dxa"/>
            <w:tcBorders>
              <w:bottom w:val="single" w:sz="4" w:space="0" w:color="auto"/>
            </w:tcBorders>
          </w:tcPr>
          <w:p w14:paraId="6C3BD6FB" w14:textId="7B62E6AE"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4EB33E8A" w14:textId="77777777" w:rsidR="00C9407A" w:rsidRPr="005B0A88" w:rsidRDefault="00C9407A" w:rsidP="00137565">
            <w:pPr>
              <w:pStyle w:val="TAC"/>
              <w:keepNext w:val="0"/>
              <w:rPr>
                <w:rFonts w:cs="v4.2.0"/>
              </w:rPr>
            </w:pPr>
            <w:r w:rsidRPr="005B0A88">
              <w:rPr>
                <w:lang w:eastAsia="ja-JP"/>
              </w:rPr>
              <w:t>TDDConf.2.1</w:t>
            </w:r>
          </w:p>
        </w:tc>
      </w:tr>
      <w:tr w:rsidR="00C9407A" w:rsidRPr="005B0A88" w14:paraId="6A9DEF55" w14:textId="77777777" w:rsidTr="00432911">
        <w:trPr>
          <w:cantSplit/>
          <w:jc w:val="center"/>
        </w:trPr>
        <w:tc>
          <w:tcPr>
            <w:tcW w:w="2518" w:type="dxa"/>
            <w:vMerge w:val="restart"/>
            <w:tcBorders>
              <w:left w:val="single" w:sz="4" w:space="0" w:color="auto"/>
            </w:tcBorders>
          </w:tcPr>
          <w:p w14:paraId="511CE471" w14:textId="7D01B63F" w:rsidR="00C9407A" w:rsidRPr="005B0A88" w:rsidRDefault="00C9407A" w:rsidP="00137565">
            <w:pPr>
              <w:pStyle w:val="TAL"/>
              <w:keepNext w:val="0"/>
              <w:rPr>
                <w:rFonts w:cs="Arial"/>
              </w:rPr>
            </w:pPr>
            <w:r w:rsidRPr="005B0A88">
              <w:rPr>
                <w:rFonts w:cs="Arial"/>
              </w:rPr>
              <w:t>PDSCH</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5C749240" w14:textId="77777777" w:rsidR="00C9407A" w:rsidRPr="005B0A88" w:rsidRDefault="00C9407A" w:rsidP="00137565">
            <w:pPr>
              <w:pStyle w:val="TAC"/>
              <w:keepNext w:val="0"/>
              <w:rPr>
                <w:rFonts w:cs="Arial"/>
              </w:rPr>
            </w:pPr>
          </w:p>
        </w:tc>
        <w:tc>
          <w:tcPr>
            <w:tcW w:w="1895" w:type="dxa"/>
            <w:tcBorders>
              <w:bottom w:val="single" w:sz="4" w:space="0" w:color="auto"/>
            </w:tcBorders>
          </w:tcPr>
          <w:p w14:paraId="7F1B7ADC" w14:textId="793AA7F7"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5C45536A" w14:textId="7E7EF4A2" w:rsidR="00C9407A" w:rsidRPr="005B0A88" w:rsidRDefault="00C9407A" w:rsidP="00137565">
            <w:pPr>
              <w:pStyle w:val="TAC"/>
              <w:keepNext w:val="0"/>
              <w:rPr>
                <w:rFonts w:cs="Arial"/>
              </w:rPr>
            </w:pPr>
            <w:r w:rsidRPr="005B0A88">
              <w:rPr>
                <w:rFonts w:cs="v4.2.0"/>
              </w:rPr>
              <w:t>SR.1.1</w:t>
            </w:r>
            <w:r w:rsidR="00432911">
              <w:rPr>
                <w:rFonts w:cs="v4.2.0"/>
              </w:rPr>
              <w:t xml:space="preserve"> </w:t>
            </w:r>
            <w:r w:rsidRPr="005B0A88">
              <w:rPr>
                <w:rFonts w:cs="v4.2.0"/>
              </w:rPr>
              <w:t>FDD</w:t>
            </w:r>
          </w:p>
        </w:tc>
      </w:tr>
      <w:tr w:rsidR="00C9407A" w:rsidRPr="005B0A88" w14:paraId="63E49B6E" w14:textId="77777777" w:rsidTr="00432911">
        <w:trPr>
          <w:cantSplit/>
          <w:jc w:val="center"/>
        </w:trPr>
        <w:tc>
          <w:tcPr>
            <w:tcW w:w="2518" w:type="dxa"/>
            <w:vMerge/>
            <w:tcBorders>
              <w:left w:val="single" w:sz="4" w:space="0" w:color="auto"/>
            </w:tcBorders>
          </w:tcPr>
          <w:p w14:paraId="47F38A50" w14:textId="77777777" w:rsidR="00C9407A" w:rsidRPr="005B0A88" w:rsidRDefault="00C9407A" w:rsidP="00137565">
            <w:pPr>
              <w:pStyle w:val="TAL"/>
              <w:keepNext w:val="0"/>
              <w:rPr>
                <w:rFonts w:cs="Arial"/>
              </w:rPr>
            </w:pPr>
          </w:p>
        </w:tc>
        <w:tc>
          <w:tcPr>
            <w:tcW w:w="1649" w:type="dxa"/>
            <w:tcBorders>
              <w:bottom w:val="single" w:sz="4" w:space="0" w:color="auto"/>
            </w:tcBorders>
          </w:tcPr>
          <w:p w14:paraId="650DF142" w14:textId="77777777" w:rsidR="00C9407A" w:rsidRPr="005B0A88" w:rsidRDefault="00C9407A" w:rsidP="00137565">
            <w:pPr>
              <w:pStyle w:val="TAC"/>
              <w:keepNext w:val="0"/>
              <w:rPr>
                <w:rFonts w:cs="Arial"/>
              </w:rPr>
            </w:pPr>
          </w:p>
        </w:tc>
        <w:tc>
          <w:tcPr>
            <w:tcW w:w="1895" w:type="dxa"/>
            <w:tcBorders>
              <w:bottom w:val="single" w:sz="4" w:space="0" w:color="auto"/>
            </w:tcBorders>
          </w:tcPr>
          <w:p w14:paraId="62ED54C7" w14:textId="1814E87D"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45DA5466" w14:textId="109A08E3"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TDD</w:t>
            </w:r>
          </w:p>
        </w:tc>
      </w:tr>
      <w:tr w:rsidR="00C9407A" w:rsidRPr="005B0A88" w14:paraId="1222A654" w14:textId="77777777" w:rsidTr="00432911">
        <w:trPr>
          <w:cantSplit/>
          <w:jc w:val="center"/>
        </w:trPr>
        <w:tc>
          <w:tcPr>
            <w:tcW w:w="2518" w:type="dxa"/>
            <w:vMerge/>
            <w:tcBorders>
              <w:left w:val="single" w:sz="4" w:space="0" w:color="auto"/>
              <w:bottom w:val="single" w:sz="4" w:space="0" w:color="auto"/>
            </w:tcBorders>
          </w:tcPr>
          <w:p w14:paraId="542BA4A6" w14:textId="77777777" w:rsidR="00C9407A" w:rsidRPr="005B0A88" w:rsidRDefault="00C9407A" w:rsidP="00137565">
            <w:pPr>
              <w:pStyle w:val="TAL"/>
              <w:keepNext w:val="0"/>
              <w:rPr>
                <w:rFonts w:cs="Arial"/>
              </w:rPr>
            </w:pPr>
          </w:p>
        </w:tc>
        <w:tc>
          <w:tcPr>
            <w:tcW w:w="1649" w:type="dxa"/>
            <w:tcBorders>
              <w:bottom w:val="single" w:sz="4" w:space="0" w:color="auto"/>
            </w:tcBorders>
          </w:tcPr>
          <w:p w14:paraId="29585E68" w14:textId="77777777" w:rsidR="00C9407A" w:rsidRPr="005B0A88" w:rsidRDefault="00C9407A" w:rsidP="00137565">
            <w:pPr>
              <w:pStyle w:val="TAC"/>
              <w:keepNext w:val="0"/>
              <w:rPr>
                <w:rFonts w:cs="Arial"/>
              </w:rPr>
            </w:pPr>
          </w:p>
        </w:tc>
        <w:tc>
          <w:tcPr>
            <w:tcW w:w="1895" w:type="dxa"/>
            <w:tcBorders>
              <w:bottom w:val="single" w:sz="4" w:space="0" w:color="auto"/>
            </w:tcBorders>
          </w:tcPr>
          <w:p w14:paraId="3E2A770D" w14:textId="26E0478C"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E25FB32" w14:textId="0CC6149C" w:rsidR="00C9407A" w:rsidRPr="005B0A88" w:rsidRDefault="00C9407A" w:rsidP="00137565">
            <w:pPr>
              <w:pStyle w:val="TAC"/>
              <w:keepNext w:val="0"/>
              <w:rPr>
                <w:rFonts w:cs="v4.2.0"/>
              </w:rPr>
            </w:pPr>
            <w:r w:rsidRPr="005B0A88">
              <w:rPr>
                <w:rFonts w:cs="v4.2.0"/>
              </w:rPr>
              <w:t>SR.2.1</w:t>
            </w:r>
            <w:r w:rsidR="00432911">
              <w:rPr>
                <w:rFonts w:cs="v4.2.0"/>
              </w:rPr>
              <w:t xml:space="preserve"> </w:t>
            </w:r>
            <w:r w:rsidRPr="005B0A88">
              <w:rPr>
                <w:rFonts w:cs="v4.2.0"/>
              </w:rPr>
              <w:t>TDD</w:t>
            </w:r>
          </w:p>
        </w:tc>
      </w:tr>
      <w:tr w:rsidR="00C9407A" w:rsidRPr="005B0A88" w14:paraId="43BFC331" w14:textId="77777777" w:rsidTr="00432911">
        <w:trPr>
          <w:cantSplit/>
          <w:jc w:val="center"/>
        </w:trPr>
        <w:tc>
          <w:tcPr>
            <w:tcW w:w="2518" w:type="dxa"/>
            <w:vMerge w:val="restart"/>
            <w:tcBorders>
              <w:left w:val="single" w:sz="4" w:space="0" w:color="auto"/>
            </w:tcBorders>
          </w:tcPr>
          <w:p w14:paraId="56538D0D" w14:textId="03F0F7B7" w:rsidR="00C9407A" w:rsidRPr="005B0A88" w:rsidRDefault="00C9407A" w:rsidP="00137565">
            <w:pPr>
              <w:pStyle w:val="TAL"/>
              <w:keepNext w:val="0"/>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5E570FD3" w14:textId="77777777" w:rsidR="00C9407A" w:rsidRPr="005B0A88" w:rsidRDefault="00C9407A" w:rsidP="00137565">
            <w:pPr>
              <w:pStyle w:val="TAC"/>
              <w:keepNext w:val="0"/>
              <w:rPr>
                <w:rFonts w:cs="Arial"/>
              </w:rPr>
            </w:pPr>
          </w:p>
        </w:tc>
        <w:tc>
          <w:tcPr>
            <w:tcW w:w="1895" w:type="dxa"/>
            <w:tcBorders>
              <w:bottom w:val="single" w:sz="4" w:space="0" w:color="auto"/>
            </w:tcBorders>
          </w:tcPr>
          <w:p w14:paraId="4D070544" w14:textId="322B7A5D"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161E5F6" w14:textId="6CEE28B5" w:rsidR="00C9407A" w:rsidRPr="005B0A88" w:rsidRDefault="00C9407A" w:rsidP="00137565">
            <w:pPr>
              <w:pStyle w:val="TAC"/>
              <w:keepNext w:val="0"/>
              <w:rPr>
                <w:rFonts w:cs="Arial"/>
              </w:rPr>
            </w:pPr>
            <w:r w:rsidRPr="005B0A88">
              <w:rPr>
                <w:rFonts w:cs="v4.2.0"/>
              </w:rPr>
              <w:t>CR.1.1</w:t>
            </w:r>
            <w:r w:rsidR="00432911">
              <w:rPr>
                <w:rFonts w:cs="v4.2.0"/>
              </w:rPr>
              <w:t xml:space="preserve"> </w:t>
            </w:r>
            <w:r w:rsidRPr="005B0A88">
              <w:rPr>
                <w:rFonts w:cs="v4.2.0"/>
              </w:rPr>
              <w:t>FDD</w:t>
            </w:r>
          </w:p>
        </w:tc>
      </w:tr>
      <w:tr w:rsidR="00C9407A" w:rsidRPr="005B0A88" w14:paraId="183DBE4B" w14:textId="77777777" w:rsidTr="00432911">
        <w:trPr>
          <w:cantSplit/>
          <w:jc w:val="center"/>
        </w:trPr>
        <w:tc>
          <w:tcPr>
            <w:tcW w:w="2518" w:type="dxa"/>
            <w:vMerge/>
            <w:tcBorders>
              <w:left w:val="single" w:sz="4" w:space="0" w:color="auto"/>
            </w:tcBorders>
          </w:tcPr>
          <w:p w14:paraId="2EB00AD0" w14:textId="77777777" w:rsidR="00C9407A" w:rsidRPr="005B0A88" w:rsidRDefault="00C9407A" w:rsidP="00137565">
            <w:pPr>
              <w:pStyle w:val="TAL"/>
              <w:keepNext w:val="0"/>
              <w:rPr>
                <w:rFonts w:cs="Arial"/>
              </w:rPr>
            </w:pPr>
          </w:p>
        </w:tc>
        <w:tc>
          <w:tcPr>
            <w:tcW w:w="1649" w:type="dxa"/>
            <w:tcBorders>
              <w:bottom w:val="single" w:sz="4" w:space="0" w:color="auto"/>
            </w:tcBorders>
          </w:tcPr>
          <w:p w14:paraId="329BA980" w14:textId="77777777" w:rsidR="00C9407A" w:rsidRPr="005B0A88" w:rsidRDefault="00C9407A" w:rsidP="00137565">
            <w:pPr>
              <w:pStyle w:val="TAC"/>
              <w:keepNext w:val="0"/>
              <w:rPr>
                <w:rFonts w:cs="Arial"/>
              </w:rPr>
            </w:pPr>
          </w:p>
        </w:tc>
        <w:tc>
          <w:tcPr>
            <w:tcW w:w="1895" w:type="dxa"/>
            <w:tcBorders>
              <w:bottom w:val="single" w:sz="4" w:space="0" w:color="auto"/>
            </w:tcBorders>
          </w:tcPr>
          <w:p w14:paraId="18C26879" w14:textId="1AD98DE5"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752E9CAE" w14:textId="5E17141F"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TDD</w:t>
            </w:r>
          </w:p>
        </w:tc>
      </w:tr>
      <w:tr w:rsidR="00C9407A" w:rsidRPr="005B0A88" w14:paraId="6D26168A" w14:textId="77777777" w:rsidTr="00432911">
        <w:trPr>
          <w:cantSplit/>
          <w:jc w:val="center"/>
        </w:trPr>
        <w:tc>
          <w:tcPr>
            <w:tcW w:w="2518" w:type="dxa"/>
            <w:vMerge/>
            <w:tcBorders>
              <w:left w:val="single" w:sz="4" w:space="0" w:color="auto"/>
              <w:bottom w:val="single" w:sz="4" w:space="0" w:color="auto"/>
            </w:tcBorders>
          </w:tcPr>
          <w:p w14:paraId="13B9F91F" w14:textId="77777777" w:rsidR="00C9407A" w:rsidRPr="005B0A88" w:rsidRDefault="00C9407A" w:rsidP="00137565">
            <w:pPr>
              <w:pStyle w:val="TAL"/>
              <w:keepNext w:val="0"/>
              <w:rPr>
                <w:rFonts w:cs="Arial"/>
              </w:rPr>
            </w:pPr>
          </w:p>
        </w:tc>
        <w:tc>
          <w:tcPr>
            <w:tcW w:w="1649" w:type="dxa"/>
            <w:tcBorders>
              <w:bottom w:val="single" w:sz="4" w:space="0" w:color="auto"/>
            </w:tcBorders>
          </w:tcPr>
          <w:p w14:paraId="6096E4BD" w14:textId="77777777" w:rsidR="00C9407A" w:rsidRPr="005B0A88" w:rsidRDefault="00C9407A" w:rsidP="00137565">
            <w:pPr>
              <w:pStyle w:val="TAC"/>
              <w:keepNext w:val="0"/>
              <w:rPr>
                <w:rFonts w:cs="Arial"/>
              </w:rPr>
            </w:pPr>
          </w:p>
        </w:tc>
        <w:tc>
          <w:tcPr>
            <w:tcW w:w="1895" w:type="dxa"/>
            <w:tcBorders>
              <w:bottom w:val="single" w:sz="4" w:space="0" w:color="auto"/>
            </w:tcBorders>
          </w:tcPr>
          <w:p w14:paraId="17D215A2" w14:textId="6427B491"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1949BB3" w14:textId="58C9C556" w:rsidR="00C9407A" w:rsidRPr="005B0A88" w:rsidRDefault="00C9407A" w:rsidP="00137565">
            <w:pPr>
              <w:pStyle w:val="TAC"/>
              <w:keepNext w:val="0"/>
              <w:rPr>
                <w:rFonts w:cs="v4.2.0"/>
              </w:rPr>
            </w:pPr>
            <w:r w:rsidRPr="005B0A88">
              <w:rPr>
                <w:rFonts w:cs="v4.2.0"/>
              </w:rPr>
              <w:t>CR.2.1</w:t>
            </w:r>
            <w:r w:rsidR="00432911">
              <w:rPr>
                <w:rFonts w:cs="v4.2.0"/>
              </w:rPr>
              <w:t xml:space="preserve"> </w:t>
            </w:r>
            <w:r w:rsidRPr="005B0A88">
              <w:rPr>
                <w:rFonts w:cs="v4.2.0"/>
              </w:rPr>
              <w:t>TDD</w:t>
            </w:r>
          </w:p>
        </w:tc>
      </w:tr>
      <w:tr w:rsidR="00C9407A" w:rsidRPr="005B0A88" w14:paraId="15835BCC" w14:textId="77777777" w:rsidTr="00432911">
        <w:trPr>
          <w:cantSplit/>
          <w:jc w:val="center"/>
        </w:trPr>
        <w:tc>
          <w:tcPr>
            <w:tcW w:w="2518" w:type="dxa"/>
            <w:vMerge w:val="restart"/>
            <w:tcBorders>
              <w:left w:val="single" w:sz="4" w:space="0" w:color="auto"/>
            </w:tcBorders>
          </w:tcPr>
          <w:p w14:paraId="693B975A" w14:textId="6DD14BB5" w:rsidR="00C9407A" w:rsidRPr="005B0A88" w:rsidRDefault="00C9407A" w:rsidP="00137565">
            <w:pPr>
              <w:pStyle w:val="TAL"/>
              <w:keepNext w:val="0"/>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2E2A5534" w14:textId="77777777" w:rsidR="00C9407A" w:rsidRPr="005B0A88" w:rsidRDefault="00C9407A" w:rsidP="00137565">
            <w:pPr>
              <w:pStyle w:val="TAC"/>
              <w:keepNext w:val="0"/>
              <w:rPr>
                <w:rFonts w:cs="Arial"/>
              </w:rPr>
            </w:pPr>
          </w:p>
        </w:tc>
        <w:tc>
          <w:tcPr>
            <w:tcW w:w="1895" w:type="dxa"/>
            <w:tcBorders>
              <w:bottom w:val="single" w:sz="4" w:space="0" w:color="auto"/>
            </w:tcBorders>
          </w:tcPr>
          <w:p w14:paraId="291368E2" w14:textId="1ED29D09"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68AB7A65" w14:textId="58D0B7E1" w:rsidR="00C9407A" w:rsidRPr="005B0A88" w:rsidRDefault="00C9407A" w:rsidP="00137565">
            <w:pPr>
              <w:pStyle w:val="TAC"/>
              <w:keepNext w:val="0"/>
              <w:rPr>
                <w:rFonts w:cs="Arial"/>
              </w:rPr>
            </w:pPr>
            <w:r w:rsidRPr="005B0A88">
              <w:rPr>
                <w:rFonts w:cs="v4.2.0"/>
              </w:rPr>
              <w:t>CCR.1.1</w:t>
            </w:r>
            <w:r w:rsidR="00432911">
              <w:rPr>
                <w:rFonts w:cs="v4.2.0"/>
              </w:rPr>
              <w:t xml:space="preserve"> </w:t>
            </w:r>
            <w:r w:rsidRPr="005B0A88">
              <w:rPr>
                <w:rFonts w:cs="v4.2.0"/>
              </w:rPr>
              <w:t>FDD</w:t>
            </w:r>
          </w:p>
        </w:tc>
      </w:tr>
      <w:tr w:rsidR="00C9407A" w:rsidRPr="005B0A88" w14:paraId="09489F23" w14:textId="77777777" w:rsidTr="00432911">
        <w:trPr>
          <w:cantSplit/>
          <w:jc w:val="center"/>
        </w:trPr>
        <w:tc>
          <w:tcPr>
            <w:tcW w:w="2518" w:type="dxa"/>
            <w:vMerge/>
            <w:tcBorders>
              <w:left w:val="single" w:sz="4" w:space="0" w:color="auto"/>
            </w:tcBorders>
          </w:tcPr>
          <w:p w14:paraId="6B65522F" w14:textId="77777777" w:rsidR="00C9407A" w:rsidRPr="005B0A88" w:rsidRDefault="00C9407A" w:rsidP="00137565">
            <w:pPr>
              <w:pStyle w:val="TAL"/>
              <w:keepNext w:val="0"/>
              <w:rPr>
                <w:rFonts w:cs="Arial"/>
              </w:rPr>
            </w:pPr>
          </w:p>
        </w:tc>
        <w:tc>
          <w:tcPr>
            <w:tcW w:w="1649" w:type="dxa"/>
            <w:tcBorders>
              <w:bottom w:val="single" w:sz="4" w:space="0" w:color="auto"/>
            </w:tcBorders>
          </w:tcPr>
          <w:p w14:paraId="290ED44E" w14:textId="77777777" w:rsidR="00C9407A" w:rsidRPr="005B0A88" w:rsidRDefault="00C9407A" w:rsidP="00137565">
            <w:pPr>
              <w:pStyle w:val="TAC"/>
              <w:keepNext w:val="0"/>
              <w:rPr>
                <w:rFonts w:cs="Arial"/>
              </w:rPr>
            </w:pPr>
          </w:p>
        </w:tc>
        <w:tc>
          <w:tcPr>
            <w:tcW w:w="1895" w:type="dxa"/>
            <w:tcBorders>
              <w:bottom w:val="single" w:sz="4" w:space="0" w:color="auto"/>
            </w:tcBorders>
          </w:tcPr>
          <w:p w14:paraId="38F3784C" w14:textId="3F88C735"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6F5ACBC8" w14:textId="5CB3980A"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630A53EB" w14:textId="77777777" w:rsidTr="00432911">
        <w:trPr>
          <w:cantSplit/>
          <w:jc w:val="center"/>
        </w:trPr>
        <w:tc>
          <w:tcPr>
            <w:tcW w:w="2518" w:type="dxa"/>
            <w:vMerge/>
            <w:tcBorders>
              <w:left w:val="single" w:sz="4" w:space="0" w:color="auto"/>
              <w:bottom w:val="single" w:sz="4" w:space="0" w:color="auto"/>
            </w:tcBorders>
          </w:tcPr>
          <w:p w14:paraId="420DAF59" w14:textId="77777777" w:rsidR="00C9407A" w:rsidRPr="005B0A88" w:rsidRDefault="00C9407A" w:rsidP="00137565">
            <w:pPr>
              <w:pStyle w:val="TAL"/>
              <w:keepNext w:val="0"/>
              <w:rPr>
                <w:rFonts w:cs="Arial"/>
              </w:rPr>
            </w:pPr>
          </w:p>
        </w:tc>
        <w:tc>
          <w:tcPr>
            <w:tcW w:w="1649" w:type="dxa"/>
            <w:tcBorders>
              <w:bottom w:val="single" w:sz="4" w:space="0" w:color="auto"/>
            </w:tcBorders>
          </w:tcPr>
          <w:p w14:paraId="220CB490" w14:textId="77777777" w:rsidR="00C9407A" w:rsidRPr="005B0A88" w:rsidRDefault="00C9407A" w:rsidP="00137565">
            <w:pPr>
              <w:pStyle w:val="TAC"/>
              <w:keepNext w:val="0"/>
              <w:rPr>
                <w:rFonts w:cs="Arial"/>
              </w:rPr>
            </w:pPr>
          </w:p>
        </w:tc>
        <w:tc>
          <w:tcPr>
            <w:tcW w:w="1895" w:type="dxa"/>
            <w:tcBorders>
              <w:bottom w:val="single" w:sz="4" w:space="0" w:color="auto"/>
            </w:tcBorders>
          </w:tcPr>
          <w:p w14:paraId="5C77B9E0" w14:textId="58B46167"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8229DBD" w14:textId="5B13B9BF" w:rsidR="00C9407A" w:rsidRPr="005B0A88" w:rsidRDefault="00C9407A" w:rsidP="00137565">
            <w:pPr>
              <w:pStyle w:val="TAC"/>
              <w:keepNext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42EB4FC3" w14:textId="77777777" w:rsidTr="00432911">
        <w:trPr>
          <w:cantSplit/>
          <w:jc w:val="center"/>
        </w:trPr>
        <w:tc>
          <w:tcPr>
            <w:tcW w:w="2518" w:type="dxa"/>
            <w:vMerge w:val="restart"/>
            <w:tcBorders>
              <w:left w:val="single" w:sz="4" w:space="0" w:color="auto"/>
            </w:tcBorders>
          </w:tcPr>
          <w:p w14:paraId="1E424CBE" w14:textId="3B3BEC96" w:rsidR="00C9407A" w:rsidRPr="005B0A88" w:rsidRDefault="00C9407A" w:rsidP="00137565">
            <w:pPr>
              <w:pStyle w:val="TAL"/>
              <w:keepNext w:val="0"/>
              <w:rPr>
                <w:rFonts w:cs="Arial"/>
              </w:rPr>
            </w:pPr>
            <w:r w:rsidRPr="005B0A88">
              <w:rPr>
                <w:rFonts w:cs="Arial"/>
              </w:rPr>
              <w:t>SSB</w:t>
            </w:r>
            <w:r w:rsidR="00432911">
              <w:rPr>
                <w:rFonts w:cs="Arial"/>
              </w:rPr>
              <w:t xml:space="preserve"> </w:t>
            </w:r>
            <w:r w:rsidRPr="005B0A88">
              <w:rPr>
                <w:rFonts w:cs="Arial"/>
              </w:rPr>
              <w:t>configuration</w:t>
            </w:r>
          </w:p>
        </w:tc>
        <w:tc>
          <w:tcPr>
            <w:tcW w:w="1649" w:type="dxa"/>
            <w:tcBorders>
              <w:bottom w:val="single" w:sz="4" w:space="0" w:color="auto"/>
            </w:tcBorders>
          </w:tcPr>
          <w:p w14:paraId="7086DDDA" w14:textId="77777777" w:rsidR="00C9407A" w:rsidRPr="005B0A88" w:rsidRDefault="00C9407A" w:rsidP="00137565">
            <w:pPr>
              <w:pStyle w:val="TAC"/>
              <w:keepNext w:val="0"/>
              <w:rPr>
                <w:rFonts w:cs="Arial"/>
              </w:rPr>
            </w:pPr>
          </w:p>
        </w:tc>
        <w:tc>
          <w:tcPr>
            <w:tcW w:w="1895" w:type="dxa"/>
            <w:tcBorders>
              <w:bottom w:val="single" w:sz="4" w:space="0" w:color="auto"/>
            </w:tcBorders>
          </w:tcPr>
          <w:p w14:paraId="00F9E351" w14:textId="080E65CC"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0D925C4B" w14:textId="34FD69E8" w:rsidR="00C9407A" w:rsidRPr="005B0A88" w:rsidRDefault="00C9407A" w:rsidP="00137565">
            <w:pPr>
              <w:pStyle w:val="TAC"/>
              <w:keepNext w:val="0"/>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76159C92" w14:textId="77777777" w:rsidTr="00432911">
        <w:trPr>
          <w:cantSplit/>
          <w:jc w:val="center"/>
        </w:trPr>
        <w:tc>
          <w:tcPr>
            <w:tcW w:w="2518" w:type="dxa"/>
            <w:vMerge/>
            <w:tcBorders>
              <w:left w:val="single" w:sz="4" w:space="0" w:color="auto"/>
            </w:tcBorders>
          </w:tcPr>
          <w:p w14:paraId="585FB8C1" w14:textId="77777777" w:rsidR="00C9407A" w:rsidRPr="005B0A88" w:rsidRDefault="00C9407A" w:rsidP="00137565">
            <w:pPr>
              <w:pStyle w:val="TAL"/>
              <w:keepNext w:val="0"/>
              <w:rPr>
                <w:rFonts w:cs="Arial"/>
              </w:rPr>
            </w:pPr>
          </w:p>
        </w:tc>
        <w:tc>
          <w:tcPr>
            <w:tcW w:w="1649" w:type="dxa"/>
            <w:tcBorders>
              <w:bottom w:val="single" w:sz="4" w:space="0" w:color="auto"/>
            </w:tcBorders>
          </w:tcPr>
          <w:p w14:paraId="6B3F9C3A" w14:textId="77777777" w:rsidR="00C9407A" w:rsidRPr="005B0A88" w:rsidRDefault="00C9407A" w:rsidP="00137565">
            <w:pPr>
              <w:pStyle w:val="TAC"/>
              <w:keepNext w:val="0"/>
              <w:rPr>
                <w:rFonts w:cs="Arial"/>
              </w:rPr>
            </w:pPr>
          </w:p>
        </w:tc>
        <w:tc>
          <w:tcPr>
            <w:tcW w:w="1895" w:type="dxa"/>
            <w:tcBorders>
              <w:bottom w:val="single" w:sz="4" w:space="0" w:color="auto"/>
            </w:tcBorders>
          </w:tcPr>
          <w:p w14:paraId="02594E4B" w14:textId="1400DCF0"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371D320B" w14:textId="32C3AB6D" w:rsidR="00C9407A" w:rsidRPr="005B0A88" w:rsidRDefault="00C9407A" w:rsidP="00137565">
            <w:pPr>
              <w:pStyle w:val="TAC"/>
              <w:keepNext w:val="0"/>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41C55BF7" w14:textId="77777777" w:rsidTr="00432911">
        <w:trPr>
          <w:cantSplit/>
          <w:jc w:val="center"/>
        </w:trPr>
        <w:tc>
          <w:tcPr>
            <w:tcW w:w="2518" w:type="dxa"/>
            <w:vMerge/>
            <w:tcBorders>
              <w:left w:val="single" w:sz="4" w:space="0" w:color="auto"/>
              <w:bottom w:val="single" w:sz="4" w:space="0" w:color="auto"/>
            </w:tcBorders>
          </w:tcPr>
          <w:p w14:paraId="3624964F" w14:textId="77777777" w:rsidR="00C9407A" w:rsidRPr="005B0A88" w:rsidRDefault="00C9407A" w:rsidP="00137565">
            <w:pPr>
              <w:pStyle w:val="TAL"/>
              <w:keepNext w:val="0"/>
              <w:rPr>
                <w:rFonts w:cs="Arial"/>
              </w:rPr>
            </w:pPr>
          </w:p>
        </w:tc>
        <w:tc>
          <w:tcPr>
            <w:tcW w:w="1649" w:type="dxa"/>
            <w:tcBorders>
              <w:bottom w:val="single" w:sz="4" w:space="0" w:color="auto"/>
            </w:tcBorders>
          </w:tcPr>
          <w:p w14:paraId="34A7258C" w14:textId="77777777" w:rsidR="00C9407A" w:rsidRPr="005B0A88" w:rsidRDefault="00C9407A" w:rsidP="00137565">
            <w:pPr>
              <w:pStyle w:val="TAC"/>
              <w:keepNext w:val="0"/>
              <w:rPr>
                <w:rFonts w:cs="Arial"/>
              </w:rPr>
            </w:pPr>
          </w:p>
        </w:tc>
        <w:tc>
          <w:tcPr>
            <w:tcW w:w="1895" w:type="dxa"/>
            <w:tcBorders>
              <w:bottom w:val="single" w:sz="4" w:space="0" w:color="auto"/>
            </w:tcBorders>
          </w:tcPr>
          <w:p w14:paraId="0B584554" w14:textId="2FF3BA5A"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54685658" w14:textId="349C55B1" w:rsidR="00C9407A" w:rsidRPr="005B0A88" w:rsidRDefault="00C9407A" w:rsidP="00137565">
            <w:pPr>
              <w:pStyle w:val="TAC"/>
              <w:keepNext w:val="0"/>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12E1C17A" w14:textId="77777777" w:rsidTr="00432911">
        <w:trPr>
          <w:cantSplit/>
          <w:jc w:val="center"/>
        </w:trPr>
        <w:tc>
          <w:tcPr>
            <w:tcW w:w="2518" w:type="dxa"/>
            <w:vMerge w:val="restart"/>
            <w:tcBorders>
              <w:left w:val="single" w:sz="4" w:space="0" w:color="auto"/>
            </w:tcBorders>
          </w:tcPr>
          <w:p w14:paraId="4B65DF15" w14:textId="71993C5B" w:rsidR="00C9407A" w:rsidRPr="005B0A88" w:rsidRDefault="00C9407A" w:rsidP="00137565">
            <w:pPr>
              <w:pStyle w:val="TAL"/>
              <w:keepNext w:val="0"/>
              <w:rPr>
                <w:rFonts w:cs="Arial"/>
              </w:rPr>
            </w:pPr>
            <w:r w:rsidRPr="005B0A88">
              <w:rPr>
                <w:rFonts w:cs="v4.2.0"/>
              </w:rPr>
              <w:t>SMTC</w:t>
            </w:r>
            <w:r w:rsidR="00432911">
              <w:rPr>
                <w:rFonts w:cs="v4.2.0"/>
              </w:rPr>
              <w:t xml:space="preserve"> </w:t>
            </w:r>
            <w:r w:rsidRPr="005B0A88">
              <w:rPr>
                <w:rFonts w:cs="v4.2.0"/>
              </w:rPr>
              <w:t>configuration</w:t>
            </w:r>
          </w:p>
        </w:tc>
        <w:tc>
          <w:tcPr>
            <w:tcW w:w="1649" w:type="dxa"/>
            <w:tcBorders>
              <w:bottom w:val="single" w:sz="4" w:space="0" w:color="auto"/>
            </w:tcBorders>
          </w:tcPr>
          <w:p w14:paraId="1E2C05FE" w14:textId="77777777" w:rsidR="00C9407A" w:rsidRPr="005B0A88" w:rsidRDefault="00C9407A" w:rsidP="00137565">
            <w:pPr>
              <w:pStyle w:val="TAC"/>
              <w:keepNext w:val="0"/>
              <w:rPr>
                <w:rFonts w:cs="Arial"/>
              </w:rPr>
            </w:pPr>
          </w:p>
        </w:tc>
        <w:tc>
          <w:tcPr>
            <w:tcW w:w="1895" w:type="dxa"/>
            <w:tcBorders>
              <w:bottom w:val="single" w:sz="4" w:space="0" w:color="auto"/>
            </w:tcBorders>
          </w:tcPr>
          <w:p w14:paraId="19EEA131" w14:textId="7CF441B5"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72AA85F3" w14:textId="6DD332A7" w:rsidR="00C9407A" w:rsidRPr="005B0A88" w:rsidRDefault="00C9407A" w:rsidP="00137565">
            <w:pPr>
              <w:pStyle w:val="TAC"/>
              <w:keepNext w:val="0"/>
              <w:rPr>
                <w:rFonts w:cs="Arial"/>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2</w:t>
            </w:r>
          </w:p>
        </w:tc>
      </w:tr>
      <w:tr w:rsidR="00C9407A" w:rsidRPr="005B0A88" w14:paraId="49C16D8B" w14:textId="77777777" w:rsidTr="00432911">
        <w:trPr>
          <w:cantSplit/>
          <w:jc w:val="center"/>
        </w:trPr>
        <w:tc>
          <w:tcPr>
            <w:tcW w:w="2518" w:type="dxa"/>
            <w:vMerge/>
            <w:tcBorders>
              <w:left w:val="single" w:sz="4" w:space="0" w:color="auto"/>
            </w:tcBorders>
          </w:tcPr>
          <w:p w14:paraId="79C82515" w14:textId="77777777" w:rsidR="00C9407A" w:rsidRPr="005B0A88" w:rsidRDefault="00C9407A" w:rsidP="00137565">
            <w:pPr>
              <w:pStyle w:val="TAL"/>
              <w:keepNext w:val="0"/>
              <w:rPr>
                <w:rFonts w:cs="Arial"/>
              </w:rPr>
            </w:pPr>
          </w:p>
        </w:tc>
        <w:tc>
          <w:tcPr>
            <w:tcW w:w="1649" w:type="dxa"/>
            <w:tcBorders>
              <w:bottom w:val="single" w:sz="4" w:space="0" w:color="auto"/>
            </w:tcBorders>
          </w:tcPr>
          <w:p w14:paraId="0E438693" w14:textId="77777777" w:rsidR="00C9407A" w:rsidRPr="005B0A88" w:rsidRDefault="00C9407A" w:rsidP="00137565">
            <w:pPr>
              <w:pStyle w:val="TAC"/>
              <w:keepNext w:val="0"/>
              <w:rPr>
                <w:rFonts w:cs="Arial"/>
              </w:rPr>
            </w:pPr>
          </w:p>
        </w:tc>
        <w:tc>
          <w:tcPr>
            <w:tcW w:w="1895" w:type="dxa"/>
            <w:tcBorders>
              <w:bottom w:val="single" w:sz="4" w:space="0" w:color="auto"/>
            </w:tcBorders>
          </w:tcPr>
          <w:p w14:paraId="4F8E7744" w14:textId="0F8524DF"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7823895" w14:textId="20BB2EF4" w:rsidR="00C9407A" w:rsidRPr="005B0A88" w:rsidRDefault="00C9407A" w:rsidP="00137565">
            <w:pPr>
              <w:pStyle w:val="TAC"/>
              <w:keepNext w:val="0"/>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1843A7D8" w14:textId="77777777" w:rsidTr="00432911">
        <w:trPr>
          <w:cantSplit/>
          <w:jc w:val="center"/>
        </w:trPr>
        <w:tc>
          <w:tcPr>
            <w:tcW w:w="2518" w:type="dxa"/>
            <w:vMerge/>
            <w:tcBorders>
              <w:left w:val="single" w:sz="4" w:space="0" w:color="auto"/>
              <w:bottom w:val="single" w:sz="4" w:space="0" w:color="auto"/>
            </w:tcBorders>
          </w:tcPr>
          <w:p w14:paraId="1C9436EE" w14:textId="77777777" w:rsidR="00C9407A" w:rsidRPr="005B0A88" w:rsidRDefault="00C9407A" w:rsidP="00137565">
            <w:pPr>
              <w:pStyle w:val="TAL"/>
              <w:keepNext w:val="0"/>
              <w:rPr>
                <w:rFonts w:cs="Arial"/>
              </w:rPr>
            </w:pPr>
          </w:p>
        </w:tc>
        <w:tc>
          <w:tcPr>
            <w:tcW w:w="1649" w:type="dxa"/>
            <w:tcBorders>
              <w:bottom w:val="single" w:sz="4" w:space="0" w:color="auto"/>
            </w:tcBorders>
          </w:tcPr>
          <w:p w14:paraId="7D0BFC3C" w14:textId="77777777" w:rsidR="00C9407A" w:rsidRPr="005B0A88" w:rsidRDefault="00C9407A" w:rsidP="00137565">
            <w:pPr>
              <w:pStyle w:val="TAC"/>
              <w:keepNext w:val="0"/>
              <w:rPr>
                <w:rFonts w:cs="Arial"/>
              </w:rPr>
            </w:pPr>
          </w:p>
        </w:tc>
        <w:tc>
          <w:tcPr>
            <w:tcW w:w="1895" w:type="dxa"/>
            <w:tcBorders>
              <w:bottom w:val="single" w:sz="4" w:space="0" w:color="auto"/>
            </w:tcBorders>
          </w:tcPr>
          <w:p w14:paraId="4FD87757" w14:textId="06ADAC84"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3E673406" w14:textId="0702C9AD" w:rsidR="00C9407A" w:rsidRPr="005B0A88" w:rsidRDefault="00C9407A" w:rsidP="00137565">
            <w:pPr>
              <w:pStyle w:val="TAC"/>
              <w:keepNext w:val="0"/>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2D33CDDD" w14:textId="77777777" w:rsidTr="00432911">
        <w:trPr>
          <w:cantSplit/>
          <w:jc w:val="center"/>
        </w:trPr>
        <w:tc>
          <w:tcPr>
            <w:tcW w:w="2518" w:type="dxa"/>
            <w:tcBorders>
              <w:left w:val="single" w:sz="4" w:space="0" w:color="auto"/>
              <w:bottom w:val="single" w:sz="4" w:space="0" w:color="auto"/>
            </w:tcBorders>
          </w:tcPr>
          <w:p w14:paraId="768ABEE4" w14:textId="38204DBA" w:rsidR="00C9407A" w:rsidRPr="005B0A88" w:rsidRDefault="00C9407A" w:rsidP="00137565">
            <w:pPr>
              <w:pStyle w:val="TAL"/>
              <w:keepNext w:val="0"/>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bottom w:val="single" w:sz="4" w:space="0" w:color="auto"/>
            </w:tcBorders>
          </w:tcPr>
          <w:p w14:paraId="43CA1E39" w14:textId="77777777" w:rsidR="00C9407A" w:rsidRPr="005B0A88" w:rsidRDefault="00C9407A" w:rsidP="00137565">
            <w:pPr>
              <w:pStyle w:val="TAC"/>
              <w:keepNext w:val="0"/>
              <w:rPr>
                <w:rFonts w:cs="Arial"/>
              </w:rPr>
            </w:pPr>
          </w:p>
        </w:tc>
        <w:tc>
          <w:tcPr>
            <w:tcW w:w="1895" w:type="dxa"/>
            <w:tcBorders>
              <w:bottom w:val="single" w:sz="4" w:space="0" w:color="auto"/>
            </w:tcBorders>
          </w:tcPr>
          <w:p w14:paraId="3BF6520A" w14:textId="0BAE76BA"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73B62199" w14:textId="497C984D" w:rsidR="00C9407A" w:rsidRPr="005B0A88" w:rsidRDefault="00C9407A" w:rsidP="00137565">
            <w:pPr>
              <w:pStyle w:val="TAC"/>
              <w:keepNext w:val="0"/>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lang w:eastAsia="ja-JP"/>
              </w:rPr>
              <w:t>A.3.2.1</w:t>
            </w:r>
          </w:p>
        </w:tc>
      </w:tr>
      <w:tr w:rsidR="00C9407A" w:rsidRPr="005B0A88" w14:paraId="50E8C271" w14:textId="77777777" w:rsidTr="00432911">
        <w:trPr>
          <w:cantSplit/>
          <w:jc w:val="center"/>
        </w:trPr>
        <w:tc>
          <w:tcPr>
            <w:tcW w:w="2518" w:type="dxa"/>
            <w:tcBorders>
              <w:left w:val="single" w:sz="4" w:space="0" w:color="auto"/>
              <w:bottom w:val="single" w:sz="4" w:space="0" w:color="auto"/>
            </w:tcBorders>
          </w:tcPr>
          <w:p w14:paraId="376D64B0" w14:textId="755C3CDA" w:rsidR="00C9407A" w:rsidRPr="005B0A88" w:rsidRDefault="00C9407A" w:rsidP="00137565">
            <w:pPr>
              <w:pStyle w:val="TAL"/>
              <w:keepNext w:val="0"/>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7ABC7FC3" w14:textId="77777777" w:rsidR="00C9407A" w:rsidRPr="005B0A88" w:rsidRDefault="00C9407A" w:rsidP="00137565">
            <w:pPr>
              <w:pStyle w:val="TAC"/>
              <w:keepNext w:val="0"/>
              <w:rPr>
                <w:rFonts w:cs="Arial"/>
              </w:rPr>
            </w:pPr>
          </w:p>
        </w:tc>
        <w:tc>
          <w:tcPr>
            <w:tcW w:w="1895" w:type="dxa"/>
            <w:tcBorders>
              <w:bottom w:val="single" w:sz="4" w:space="0" w:color="auto"/>
            </w:tcBorders>
          </w:tcPr>
          <w:p w14:paraId="2C7E5526" w14:textId="0187945A"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05956FA5" w14:textId="77777777" w:rsidR="00C9407A" w:rsidRPr="005B0A88" w:rsidRDefault="00C9407A" w:rsidP="00137565">
            <w:pPr>
              <w:pStyle w:val="TAC"/>
              <w:keepNext w:val="0"/>
              <w:rPr>
                <w:rFonts w:cs="Arial"/>
              </w:rPr>
            </w:pPr>
            <w:r w:rsidRPr="005B0A88">
              <w:rPr>
                <w:rFonts w:cs="Arial"/>
              </w:rPr>
              <w:t>DLBWP.0.1</w:t>
            </w:r>
          </w:p>
        </w:tc>
      </w:tr>
      <w:tr w:rsidR="00C9407A" w:rsidRPr="005B0A88" w14:paraId="48AA9A68" w14:textId="77777777" w:rsidTr="00432911">
        <w:trPr>
          <w:cantSplit/>
          <w:jc w:val="center"/>
        </w:trPr>
        <w:tc>
          <w:tcPr>
            <w:tcW w:w="2518" w:type="dxa"/>
            <w:tcBorders>
              <w:left w:val="single" w:sz="4" w:space="0" w:color="auto"/>
              <w:bottom w:val="single" w:sz="4" w:space="0" w:color="auto"/>
            </w:tcBorders>
          </w:tcPr>
          <w:p w14:paraId="0C78370E" w14:textId="5108BB2F" w:rsidR="00C9407A" w:rsidRPr="005B0A88" w:rsidRDefault="00C9407A" w:rsidP="00137565">
            <w:pPr>
              <w:pStyle w:val="TAL"/>
              <w:keepNext w:val="0"/>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7AE4CAEE" w14:textId="77777777" w:rsidR="00C9407A" w:rsidRPr="005B0A88" w:rsidRDefault="00C9407A" w:rsidP="00137565">
            <w:pPr>
              <w:pStyle w:val="TAC"/>
              <w:keepNext w:val="0"/>
              <w:rPr>
                <w:rFonts w:cs="Arial"/>
              </w:rPr>
            </w:pPr>
          </w:p>
        </w:tc>
        <w:tc>
          <w:tcPr>
            <w:tcW w:w="1895" w:type="dxa"/>
            <w:tcBorders>
              <w:bottom w:val="single" w:sz="4" w:space="0" w:color="auto"/>
            </w:tcBorders>
          </w:tcPr>
          <w:p w14:paraId="364A0B2A" w14:textId="01139BF8"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519B2A17" w14:textId="77777777" w:rsidR="00C9407A" w:rsidRPr="005B0A88" w:rsidRDefault="00C9407A" w:rsidP="00137565">
            <w:pPr>
              <w:pStyle w:val="TAC"/>
              <w:keepNext w:val="0"/>
              <w:rPr>
                <w:rFonts w:cs="Arial"/>
              </w:rPr>
            </w:pPr>
            <w:r w:rsidRPr="005B0A88">
              <w:rPr>
                <w:rFonts w:cs="Arial"/>
              </w:rPr>
              <w:t>ULBWP.0.1</w:t>
            </w:r>
          </w:p>
        </w:tc>
      </w:tr>
      <w:tr w:rsidR="00C9407A" w:rsidRPr="005B0A88" w14:paraId="54C6EB0B" w14:textId="77777777" w:rsidTr="00432911">
        <w:trPr>
          <w:cantSplit/>
          <w:jc w:val="center"/>
        </w:trPr>
        <w:tc>
          <w:tcPr>
            <w:tcW w:w="2518" w:type="dxa"/>
          </w:tcPr>
          <w:p w14:paraId="53F270C1" w14:textId="77777777" w:rsidR="00C9407A" w:rsidRPr="005B0A88" w:rsidRDefault="00C9407A" w:rsidP="00137565">
            <w:pPr>
              <w:pStyle w:val="TAL"/>
              <w:keepNext w:val="0"/>
              <w:rPr>
                <w:rFonts w:cs="Arial"/>
              </w:rPr>
            </w:pPr>
            <w:r w:rsidRPr="005B0A88">
              <w:rPr>
                <w:rFonts w:cs="Arial"/>
              </w:rPr>
              <w:t>RLM-RS</w:t>
            </w:r>
          </w:p>
        </w:tc>
        <w:tc>
          <w:tcPr>
            <w:tcW w:w="1649" w:type="dxa"/>
          </w:tcPr>
          <w:p w14:paraId="16DC8850" w14:textId="77777777" w:rsidR="00C9407A" w:rsidRPr="005B0A88" w:rsidRDefault="00C9407A" w:rsidP="00137565">
            <w:pPr>
              <w:pStyle w:val="TAC"/>
              <w:keepNext w:val="0"/>
              <w:rPr>
                <w:rFonts w:cs="Arial"/>
              </w:rPr>
            </w:pPr>
          </w:p>
        </w:tc>
        <w:tc>
          <w:tcPr>
            <w:tcW w:w="1895" w:type="dxa"/>
          </w:tcPr>
          <w:p w14:paraId="256623A1" w14:textId="6DFFE5A6"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A71A4AA" w14:textId="77777777" w:rsidR="00C9407A" w:rsidRPr="005B0A88" w:rsidRDefault="00C9407A" w:rsidP="00137565">
            <w:pPr>
              <w:pStyle w:val="TAC"/>
              <w:keepNext w:val="0"/>
              <w:rPr>
                <w:rFonts w:cs="Arial"/>
              </w:rPr>
            </w:pPr>
            <w:r w:rsidRPr="005B0A88">
              <w:rPr>
                <w:rFonts w:cs="Arial"/>
              </w:rPr>
              <w:t>SSB</w:t>
            </w:r>
          </w:p>
        </w:tc>
      </w:tr>
      <w:tr w:rsidR="00C9407A" w:rsidRPr="005B0A88" w14:paraId="1F39293D" w14:textId="77777777" w:rsidTr="00432911">
        <w:trPr>
          <w:cantSplit/>
          <w:jc w:val="center"/>
        </w:trPr>
        <w:tc>
          <w:tcPr>
            <w:tcW w:w="2518" w:type="dxa"/>
            <w:vMerge w:val="restart"/>
          </w:tcPr>
          <w:p w14:paraId="6E33E44D" w14:textId="77777777" w:rsidR="00C9407A" w:rsidRPr="005B0A88" w:rsidRDefault="00C9407A" w:rsidP="00137565">
            <w:pPr>
              <w:pStyle w:val="TAL"/>
              <w:keepNext w:val="0"/>
              <w:rPr>
                <w:rFonts w:cs="Arial"/>
              </w:rPr>
            </w:pPr>
            <w:r w:rsidRPr="005B0A88">
              <w:rPr>
                <w:rFonts w:cs="Arial"/>
              </w:rPr>
              <w:t>Qrxlevmin</w:t>
            </w:r>
          </w:p>
        </w:tc>
        <w:tc>
          <w:tcPr>
            <w:tcW w:w="1649" w:type="dxa"/>
            <w:vMerge w:val="restart"/>
          </w:tcPr>
          <w:p w14:paraId="57CA5FF9" w14:textId="77777777" w:rsidR="00C9407A" w:rsidRPr="005B0A88" w:rsidRDefault="00C9407A" w:rsidP="00137565">
            <w:pPr>
              <w:pStyle w:val="TAC"/>
              <w:keepNext w:val="0"/>
              <w:rPr>
                <w:rFonts w:cs="Arial"/>
              </w:rPr>
            </w:pPr>
            <w:r w:rsidRPr="005B0A88">
              <w:rPr>
                <w:rFonts w:cs="Arial"/>
              </w:rPr>
              <w:t>dBm/SCS</w:t>
            </w:r>
          </w:p>
        </w:tc>
        <w:tc>
          <w:tcPr>
            <w:tcW w:w="1895" w:type="dxa"/>
          </w:tcPr>
          <w:p w14:paraId="09D0B2FF" w14:textId="5F29EC3E"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2" w:type="dxa"/>
            <w:gridSpan w:val="2"/>
          </w:tcPr>
          <w:p w14:paraId="266F8474" w14:textId="77777777" w:rsidR="00C9407A" w:rsidRPr="005B0A88" w:rsidRDefault="00C9407A" w:rsidP="00137565">
            <w:pPr>
              <w:pStyle w:val="TAC"/>
              <w:keepNext w:val="0"/>
              <w:rPr>
                <w:rFonts w:cs="Arial"/>
              </w:rPr>
            </w:pPr>
            <w:r w:rsidRPr="005B0A88">
              <w:rPr>
                <w:rFonts w:cs="Arial"/>
              </w:rPr>
              <w:t>-140</w:t>
            </w:r>
          </w:p>
        </w:tc>
      </w:tr>
      <w:tr w:rsidR="00C9407A" w:rsidRPr="005B0A88" w14:paraId="1676A427" w14:textId="77777777" w:rsidTr="00432911">
        <w:trPr>
          <w:cantSplit/>
          <w:jc w:val="center"/>
        </w:trPr>
        <w:tc>
          <w:tcPr>
            <w:tcW w:w="2518" w:type="dxa"/>
            <w:vMerge/>
          </w:tcPr>
          <w:p w14:paraId="6EEFCD7E" w14:textId="77777777" w:rsidR="00C9407A" w:rsidRPr="005B0A88" w:rsidRDefault="00C9407A" w:rsidP="00137565">
            <w:pPr>
              <w:pStyle w:val="TAL"/>
              <w:keepNext w:val="0"/>
              <w:rPr>
                <w:rFonts w:cs="Arial"/>
              </w:rPr>
            </w:pPr>
          </w:p>
        </w:tc>
        <w:tc>
          <w:tcPr>
            <w:tcW w:w="1649" w:type="dxa"/>
            <w:vMerge/>
          </w:tcPr>
          <w:p w14:paraId="00AB4DCB" w14:textId="77777777" w:rsidR="00C9407A" w:rsidRPr="005B0A88" w:rsidRDefault="00C9407A" w:rsidP="00137565">
            <w:pPr>
              <w:pStyle w:val="TAC"/>
              <w:keepNext w:val="0"/>
              <w:rPr>
                <w:rFonts w:cs="Arial"/>
              </w:rPr>
            </w:pPr>
          </w:p>
        </w:tc>
        <w:tc>
          <w:tcPr>
            <w:tcW w:w="1895" w:type="dxa"/>
          </w:tcPr>
          <w:p w14:paraId="46D41154" w14:textId="7C4AAE71" w:rsidR="00C9407A" w:rsidRPr="005B0A88" w:rsidRDefault="00C9407A" w:rsidP="00137565">
            <w:pPr>
              <w:pStyle w:val="TAC"/>
              <w:keepNext w:val="0"/>
              <w:rPr>
                <w:rFonts w:cs="Arial"/>
              </w:rPr>
            </w:pPr>
            <w:r w:rsidRPr="005B0A88">
              <w:rPr>
                <w:rFonts w:cs="Arial"/>
              </w:rPr>
              <w:t>3,</w:t>
            </w:r>
            <w:r w:rsidR="00432911">
              <w:rPr>
                <w:rFonts w:cs="Arial"/>
              </w:rPr>
              <w:t xml:space="preserve"> </w:t>
            </w:r>
            <w:r w:rsidRPr="005B0A88">
              <w:rPr>
                <w:rFonts w:cs="Arial"/>
              </w:rPr>
              <w:t>6</w:t>
            </w:r>
          </w:p>
        </w:tc>
        <w:tc>
          <w:tcPr>
            <w:tcW w:w="2272" w:type="dxa"/>
            <w:gridSpan w:val="2"/>
          </w:tcPr>
          <w:p w14:paraId="50A9A047" w14:textId="77777777" w:rsidR="00C9407A" w:rsidRPr="005B0A88" w:rsidRDefault="00C9407A" w:rsidP="00137565">
            <w:pPr>
              <w:pStyle w:val="TAC"/>
              <w:keepNext w:val="0"/>
              <w:rPr>
                <w:rFonts w:cs="Arial"/>
              </w:rPr>
            </w:pPr>
            <w:r w:rsidRPr="005B0A88">
              <w:rPr>
                <w:rFonts w:cs="Arial"/>
              </w:rPr>
              <w:t>-137</w:t>
            </w:r>
          </w:p>
        </w:tc>
      </w:tr>
      <w:tr w:rsidR="00C9407A" w:rsidRPr="005B0A88" w14:paraId="0EB35A82" w14:textId="77777777" w:rsidTr="00432911">
        <w:trPr>
          <w:cantSplit/>
          <w:jc w:val="center"/>
        </w:trPr>
        <w:tc>
          <w:tcPr>
            <w:tcW w:w="2518" w:type="dxa"/>
            <w:vMerge w:val="restart"/>
          </w:tcPr>
          <w:p w14:paraId="60843645" w14:textId="77777777" w:rsidR="00C9407A" w:rsidRPr="005B0A88" w:rsidRDefault="00C9407A" w:rsidP="00137565">
            <w:pPr>
              <w:pStyle w:val="TAL"/>
              <w:rPr>
                <w:rFonts w:cs="Arial"/>
              </w:rPr>
            </w:pPr>
            <w:r w:rsidRPr="005B0A88">
              <w:rPr>
                <w:rFonts w:cs="Arial"/>
                <w:position w:val="-12"/>
              </w:rPr>
              <w:object w:dxaOrig="400" w:dyaOrig="360" w14:anchorId="49712BC6">
                <v:shape id="_x0000_i1081" type="#_x0000_t75" style="width:18pt;height:18pt" o:ole="" fillcolor="window">
                  <v:imagedata r:id="rId9" o:title=""/>
                </v:shape>
                <o:OLEObject Type="Embed" ProgID="Equation.3" ShapeID="_x0000_i1081" DrawAspect="Content" ObjectID="_1704133779" r:id="rId67"/>
              </w:object>
            </w:r>
          </w:p>
        </w:tc>
        <w:tc>
          <w:tcPr>
            <w:tcW w:w="1649" w:type="dxa"/>
            <w:vMerge w:val="restart"/>
          </w:tcPr>
          <w:p w14:paraId="4B22E78E" w14:textId="77777777" w:rsidR="00C9407A" w:rsidRPr="005B0A88" w:rsidRDefault="00C9407A" w:rsidP="00137565">
            <w:pPr>
              <w:pStyle w:val="TAC"/>
              <w:rPr>
                <w:rFonts w:cs="Arial"/>
              </w:rPr>
            </w:pPr>
            <w:r w:rsidRPr="005B0A88">
              <w:rPr>
                <w:rFonts w:cs="Arial"/>
              </w:rPr>
              <w:t>dBm/SCS</w:t>
            </w:r>
          </w:p>
        </w:tc>
        <w:tc>
          <w:tcPr>
            <w:tcW w:w="1895" w:type="dxa"/>
          </w:tcPr>
          <w:p w14:paraId="151A2168" w14:textId="72AB5338" w:rsidR="00C9407A" w:rsidRPr="005B0A88" w:rsidRDefault="00C9407A" w:rsidP="00137565">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26805F0F" w14:textId="77777777" w:rsidR="00C9407A" w:rsidRPr="005B0A88" w:rsidRDefault="00C9407A" w:rsidP="00137565">
            <w:pPr>
              <w:pStyle w:val="TAC"/>
              <w:rPr>
                <w:rFonts w:cs="Arial"/>
              </w:rPr>
            </w:pPr>
            <w:r w:rsidRPr="005B0A88">
              <w:rPr>
                <w:rFonts w:cs="Arial"/>
              </w:rPr>
              <w:t>-100</w:t>
            </w:r>
          </w:p>
        </w:tc>
        <w:tc>
          <w:tcPr>
            <w:tcW w:w="1049" w:type="dxa"/>
          </w:tcPr>
          <w:p w14:paraId="25CB98D8" w14:textId="77777777" w:rsidR="00C9407A" w:rsidRPr="005B0A88" w:rsidRDefault="00C9407A" w:rsidP="00137565">
            <w:pPr>
              <w:pStyle w:val="TAC"/>
              <w:rPr>
                <w:rFonts w:cs="Arial"/>
              </w:rPr>
            </w:pPr>
            <w:r w:rsidRPr="005B0A88">
              <w:rPr>
                <w:rFonts w:cs="Arial"/>
              </w:rPr>
              <w:t>-98</w:t>
            </w:r>
          </w:p>
        </w:tc>
      </w:tr>
      <w:tr w:rsidR="00C9407A" w:rsidRPr="005B0A88" w14:paraId="4B0DC303" w14:textId="77777777" w:rsidTr="00432911">
        <w:trPr>
          <w:cantSplit/>
          <w:jc w:val="center"/>
        </w:trPr>
        <w:tc>
          <w:tcPr>
            <w:tcW w:w="2518" w:type="dxa"/>
            <w:vMerge/>
          </w:tcPr>
          <w:p w14:paraId="11A3DE02" w14:textId="77777777" w:rsidR="00C9407A" w:rsidRPr="005B0A88" w:rsidRDefault="00C9407A" w:rsidP="00137565">
            <w:pPr>
              <w:pStyle w:val="TAL"/>
              <w:rPr>
                <w:rFonts w:cs="Arial"/>
              </w:rPr>
            </w:pPr>
          </w:p>
        </w:tc>
        <w:tc>
          <w:tcPr>
            <w:tcW w:w="1649" w:type="dxa"/>
            <w:vMerge/>
          </w:tcPr>
          <w:p w14:paraId="5688AFB8" w14:textId="77777777" w:rsidR="00C9407A" w:rsidRPr="005B0A88" w:rsidRDefault="00C9407A" w:rsidP="00137565">
            <w:pPr>
              <w:pStyle w:val="TAC"/>
              <w:rPr>
                <w:rFonts w:cs="Arial"/>
              </w:rPr>
            </w:pPr>
          </w:p>
        </w:tc>
        <w:tc>
          <w:tcPr>
            <w:tcW w:w="1895" w:type="dxa"/>
          </w:tcPr>
          <w:p w14:paraId="54C9FA23" w14:textId="11566281" w:rsidR="00C9407A" w:rsidRPr="005B0A88" w:rsidRDefault="00C9407A" w:rsidP="00137565">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638DF7D0" w14:textId="77777777" w:rsidR="00C9407A" w:rsidRPr="005B0A88" w:rsidRDefault="00C9407A" w:rsidP="00137565">
            <w:pPr>
              <w:pStyle w:val="TAC"/>
              <w:rPr>
                <w:rFonts w:cs="Arial"/>
              </w:rPr>
            </w:pPr>
            <w:r w:rsidRPr="005B0A88">
              <w:rPr>
                <w:rFonts w:cs="Arial"/>
              </w:rPr>
              <w:t>-100</w:t>
            </w:r>
          </w:p>
        </w:tc>
        <w:tc>
          <w:tcPr>
            <w:tcW w:w="1049" w:type="dxa"/>
          </w:tcPr>
          <w:p w14:paraId="5868E45E" w14:textId="77777777" w:rsidR="00C9407A" w:rsidRPr="005B0A88" w:rsidRDefault="00C9407A" w:rsidP="00137565">
            <w:pPr>
              <w:pStyle w:val="TAC"/>
              <w:rPr>
                <w:rFonts w:cs="Arial"/>
              </w:rPr>
            </w:pPr>
            <w:r w:rsidRPr="005B0A88">
              <w:rPr>
                <w:rFonts w:cs="Arial"/>
              </w:rPr>
              <w:t>-98</w:t>
            </w:r>
          </w:p>
        </w:tc>
      </w:tr>
      <w:tr w:rsidR="00C9407A" w:rsidRPr="005B0A88" w14:paraId="4C1263D6" w14:textId="77777777" w:rsidTr="00432911">
        <w:trPr>
          <w:cantSplit/>
          <w:jc w:val="center"/>
        </w:trPr>
        <w:tc>
          <w:tcPr>
            <w:tcW w:w="2518" w:type="dxa"/>
            <w:vMerge/>
          </w:tcPr>
          <w:p w14:paraId="69FF3443" w14:textId="77777777" w:rsidR="00C9407A" w:rsidRPr="005B0A88" w:rsidRDefault="00C9407A" w:rsidP="00137565">
            <w:pPr>
              <w:pStyle w:val="TAL"/>
              <w:keepNext w:val="0"/>
              <w:rPr>
                <w:rFonts w:cs="Arial"/>
              </w:rPr>
            </w:pPr>
          </w:p>
        </w:tc>
        <w:tc>
          <w:tcPr>
            <w:tcW w:w="1649" w:type="dxa"/>
            <w:vMerge/>
          </w:tcPr>
          <w:p w14:paraId="7E84D6F0" w14:textId="77777777" w:rsidR="00C9407A" w:rsidRPr="005B0A88" w:rsidRDefault="00C9407A" w:rsidP="00137565">
            <w:pPr>
              <w:pStyle w:val="TAC"/>
              <w:keepNext w:val="0"/>
              <w:rPr>
                <w:rFonts w:cs="Arial"/>
              </w:rPr>
            </w:pPr>
          </w:p>
        </w:tc>
        <w:tc>
          <w:tcPr>
            <w:tcW w:w="1895" w:type="dxa"/>
          </w:tcPr>
          <w:p w14:paraId="4936A4E8" w14:textId="36846783"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tcPr>
          <w:p w14:paraId="50612B87" w14:textId="77777777" w:rsidR="00C9407A" w:rsidRPr="005B0A88" w:rsidRDefault="00C9407A" w:rsidP="00137565">
            <w:pPr>
              <w:pStyle w:val="TAC"/>
              <w:keepNext w:val="0"/>
              <w:rPr>
                <w:rFonts w:cs="Arial"/>
              </w:rPr>
            </w:pPr>
            <w:r w:rsidRPr="005B0A88">
              <w:rPr>
                <w:rFonts w:cs="Arial"/>
              </w:rPr>
              <w:t>-97</w:t>
            </w:r>
          </w:p>
        </w:tc>
        <w:tc>
          <w:tcPr>
            <w:tcW w:w="1049" w:type="dxa"/>
          </w:tcPr>
          <w:p w14:paraId="3ACFAC51" w14:textId="77777777" w:rsidR="00C9407A" w:rsidRPr="005B0A88" w:rsidRDefault="00C9407A" w:rsidP="00137565">
            <w:pPr>
              <w:pStyle w:val="TAC"/>
              <w:keepNext w:val="0"/>
              <w:rPr>
                <w:rFonts w:cs="Arial"/>
              </w:rPr>
            </w:pPr>
            <w:r w:rsidRPr="005B0A88">
              <w:rPr>
                <w:rFonts w:cs="Arial"/>
              </w:rPr>
              <w:t>-95</w:t>
            </w:r>
          </w:p>
        </w:tc>
      </w:tr>
      <w:tr w:rsidR="00C9407A" w:rsidRPr="005B0A88" w14:paraId="4E99C3FD" w14:textId="77777777" w:rsidTr="00432911">
        <w:trPr>
          <w:cantSplit/>
          <w:jc w:val="center"/>
        </w:trPr>
        <w:tc>
          <w:tcPr>
            <w:tcW w:w="2518" w:type="dxa"/>
          </w:tcPr>
          <w:p w14:paraId="788CDC5C" w14:textId="77777777" w:rsidR="00C9407A" w:rsidRPr="005B0A88" w:rsidRDefault="00C9407A" w:rsidP="00137565">
            <w:pPr>
              <w:pStyle w:val="TAL"/>
              <w:keepNext w:val="0"/>
              <w:rPr>
                <w:rFonts w:cs="Arial"/>
              </w:rPr>
            </w:pPr>
            <w:r w:rsidRPr="005B0A88">
              <w:rPr>
                <w:rFonts w:cs="Arial"/>
                <w:position w:val="-12"/>
              </w:rPr>
              <w:object w:dxaOrig="400" w:dyaOrig="360" w14:anchorId="15A91EDA">
                <v:shape id="_x0000_i1082" type="#_x0000_t75" style="width:18pt;height:18pt" o:ole="" fillcolor="window">
                  <v:imagedata r:id="rId9" o:title=""/>
                </v:shape>
                <o:OLEObject Type="Embed" ProgID="Equation.3" ShapeID="_x0000_i1082" DrawAspect="Content" ObjectID="_1704133780" r:id="rId68"/>
              </w:object>
            </w:r>
          </w:p>
        </w:tc>
        <w:tc>
          <w:tcPr>
            <w:tcW w:w="1649" w:type="dxa"/>
          </w:tcPr>
          <w:p w14:paraId="4EEEAA89" w14:textId="2FF232B6" w:rsidR="00C9407A" w:rsidRPr="005B0A88" w:rsidRDefault="00C9407A" w:rsidP="00137565">
            <w:pPr>
              <w:pStyle w:val="TAC"/>
              <w:keepNext w:val="0"/>
              <w:rPr>
                <w:rFonts w:cs="Arial"/>
              </w:rPr>
            </w:pPr>
            <w:r w:rsidRPr="005B0A88">
              <w:rPr>
                <w:rFonts w:cs="Arial"/>
              </w:rPr>
              <w:t>dBm/15</w:t>
            </w:r>
            <w:r w:rsidR="00432911">
              <w:rPr>
                <w:rFonts w:cs="Arial"/>
              </w:rPr>
              <w:t xml:space="preserve"> </w:t>
            </w:r>
            <w:r w:rsidRPr="005B0A88">
              <w:rPr>
                <w:rFonts w:cs="Arial"/>
              </w:rPr>
              <w:t>kHz</w:t>
            </w:r>
          </w:p>
        </w:tc>
        <w:tc>
          <w:tcPr>
            <w:tcW w:w="1895" w:type="dxa"/>
          </w:tcPr>
          <w:p w14:paraId="35112003" w14:textId="42614D5C"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6D05EF8D" w14:textId="77777777" w:rsidR="00C9407A" w:rsidRPr="005B0A88" w:rsidRDefault="00C9407A" w:rsidP="00137565">
            <w:pPr>
              <w:pStyle w:val="TAC"/>
              <w:keepNext w:val="0"/>
              <w:rPr>
                <w:rFonts w:cs="Arial"/>
              </w:rPr>
            </w:pPr>
            <w:r w:rsidRPr="005B0A88">
              <w:rPr>
                <w:rFonts w:cs="Arial"/>
              </w:rPr>
              <w:t>-100</w:t>
            </w:r>
          </w:p>
        </w:tc>
        <w:tc>
          <w:tcPr>
            <w:tcW w:w="1049" w:type="dxa"/>
          </w:tcPr>
          <w:p w14:paraId="17C3D39C" w14:textId="77777777" w:rsidR="00C9407A" w:rsidRPr="005B0A88" w:rsidRDefault="00C9407A" w:rsidP="00137565">
            <w:pPr>
              <w:pStyle w:val="TAC"/>
              <w:keepNext w:val="0"/>
              <w:rPr>
                <w:rFonts w:cs="Arial"/>
              </w:rPr>
            </w:pPr>
            <w:r w:rsidRPr="005B0A88">
              <w:rPr>
                <w:rFonts w:cs="Arial"/>
              </w:rPr>
              <w:t>-98</w:t>
            </w:r>
          </w:p>
        </w:tc>
      </w:tr>
      <w:tr w:rsidR="00C9407A" w:rsidRPr="005B0A88" w14:paraId="02801164" w14:textId="77777777" w:rsidTr="00432911">
        <w:trPr>
          <w:cantSplit/>
          <w:jc w:val="center"/>
        </w:trPr>
        <w:tc>
          <w:tcPr>
            <w:tcW w:w="2518" w:type="dxa"/>
            <w:vMerge w:val="restart"/>
          </w:tcPr>
          <w:p w14:paraId="7C00A336" w14:textId="77777777" w:rsidR="00C9407A" w:rsidRPr="005B0A88" w:rsidRDefault="00C9407A" w:rsidP="00137565">
            <w:pPr>
              <w:pStyle w:val="TAL"/>
              <w:keepNext w:val="0"/>
              <w:rPr>
                <w:rFonts w:cs="Arial"/>
              </w:rPr>
            </w:pPr>
            <w:r w:rsidRPr="005B0A88">
              <w:rPr>
                <w:rFonts w:cs="Arial"/>
              </w:rPr>
              <w:t>SS-RSRP</w:t>
            </w:r>
          </w:p>
        </w:tc>
        <w:tc>
          <w:tcPr>
            <w:tcW w:w="1649" w:type="dxa"/>
            <w:vMerge w:val="restart"/>
          </w:tcPr>
          <w:p w14:paraId="3F825ACF" w14:textId="77777777" w:rsidR="00C9407A" w:rsidRPr="005B0A88" w:rsidRDefault="00C9407A" w:rsidP="00137565">
            <w:pPr>
              <w:pStyle w:val="TAC"/>
              <w:keepNext w:val="0"/>
              <w:rPr>
                <w:rFonts w:cs="Arial"/>
              </w:rPr>
            </w:pPr>
            <w:r w:rsidRPr="005B0A88">
              <w:rPr>
                <w:rFonts w:cs="Arial"/>
              </w:rPr>
              <w:t>dBm/SCS</w:t>
            </w:r>
          </w:p>
        </w:tc>
        <w:tc>
          <w:tcPr>
            <w:tcW w:w="1895" w:type="dxa"/>
          </w:tcPr>
          <w:p w14:paraId="06E28B59" w14:textId="50065E92"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tcPr>
          <w:p w14:paraId="3C088822" w14:textId="77777777" w:rsidR="00C9407A" w:rsidRPr="005B0A88" w:rsidRDefault="00C9407A" w:rsidP="00137565">
            <w:pPr>
              <w:pStyle w:val="TAC"/>
              <w:keepNext w:val="0"/>
              <w:rPr>
                <w:rFonts w:cs="Arial"/>
              </w:rPr>
            </w:pPr>
            <w:r w:rsidRPr="005B0A88">
              <w:rPr>
                <w:rFonts w:cs="Arial"/>
              </w:rPr>
              <w:t>-103.6</w:t>
            </w:r>
          </w:p>
        </w:tc>
        <w:tc>
          <w:tcPr>
            <w:tcW w:w="1049" w:type="dxa"/>
          </w:tcPr>
          <w:p w14:paraId="2E5B6009" w14:textId="77777777" w:rsidR="00C9407A" w:rsidRPr="005B0A88" w:rsidRDefault="00C9407A" w:rsidP="00137565">
            <w:pPr>
              <w:pStyle w:val="TAC"/>
              <w:keepNext w:val="0"/>
              <w:rPr>
                <w:rFonts w:cs="Arial"/>
              </w:rPr>
            </w:pPr>
            <w:r w:rsidRPr="005B0A88">
              <w:rPr>
                <w:rFonts w:cs="Arial"/>
              </w:rPr>
              <w:t>-84.4</w:t>
            </w:r>
          </w:p>
        </w:tc>
      </w:tr>
      <w:tr w:rsidR="00C9407A" w:rsidRPr="005B0A88" w14:paraId="234A9EF2" w14:textId="77777777" w:rsidTr="00432911">
        <w:trPr>
          <w:cantSplit/>
          <w:jc w:val="center"/>
        </w:trPr>
        <w:tc>
          <w:tcPr>
            <w:tcW w:w="2518" w:type="dxa"/>
            <w:vMerge/>
          </w:tcPr>
          <w:p w14:paraId="0627CDD2" w14:textId="77777777" w:rsidR="00C9407A" w:rsidRPr="005B0A88" w:rsidRDefault="00C9407A" w:rsidP="00137565">
            <w:pPr>
              <w:pStyle w:val="TAL"/>
              <w:keepNext w:val="0"/>
              <w:rPr>
                <w:rFonts w:cs="Arial"/>
              </w:rPr>
            </w:pPr>
          </w:p>
        </w:tc>
        <w:tc>
          <w:tcPr>
            <w:tcW w:w="1649" w:type="dxa"/>
            <w:vMerge/>
          </w:tcPr>
          <w:p w14:paraId="400FB660" w14:textId="77777777" w:rsidR="00C9407A" w:rsidRPr="005B0A88" w:rsidRDefault="00C9407A" w:rsidP="00137565">
            <w:pPr>
              <w:pStyle w:val="TAC"/>
              <w:keepNext w:val="0"/>
              <w:rPr>
                <w:rFonts w:cs="Arial"/>
              </w:rPr>
            </w:pPr>
          </w:p>
        </w:tc>
        <w:tc>
          <w:tcPr>
            <w:tcW w:w="1895" w:type="dxa"/>
          </w:tcPr>
          <w:p w14:paraId="35D45D7A" w14:textId="49A57FB6"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tcPr>
          <w:p w14:paraId="2F12EF5B" w14:textId="77777777" w:rsidR="00C9407A" w:rsidRPr="005B0A88" w:rsidRDefault="00C9407A" w:rsidP="00137565">
            <w:pPr>
              <w:pStyle w:val="TAC"/>
              <w:keepNext w:val="0"/>
              <w:rPr>
                <w:rFonts w:cs="Arial"/>
              </w:rPr>
            </w:pPr>
            <w:r w:rsidRPr="005B0A88">
              <w:rPr>
                <w:rFonts w:cs="Arial"/>
              </w:rPr>
              <w:t>-103.6</w:t>
            </w:r>
          </w:p>
        </w:tc>
        <w:tc>
          <w:tcPr>
            <w:tcW w:w="1049" w:type="dxa"/>
          </w:tcPr>
          <w:p w14:paraId="04754E54" w14:textId="77777777" w:rsidR="00C9407A" w:rsidRPr="005B0A88" w:rsidRDefault="00C9407A" w:rsidP="00137565">
            <w:pPr>
              <w:pStyle w:val="TAC"/>
              <w:keepNext w:val="0"/>
              <w:rPr>
                <w:rFonts w:cs="Arial"/>
              </w:rPr>
            </w:pPr>
            <w:r w:rsidRPr="005B0A88">
              <w:rPr>
                <w:rFonts w:cs="Arial"/>
              </w:rPr>
              <w:t>-84.4</w:t>
            </w:r>
          </w:p>
        </w:tc>
      </w:tr>
      <w:tr w:rsidR="00C9407A" w:rsidRPr="005B0A88" w14:paraId="624D18EB" w14:textId="77777777" w:rsidTr="00432911">
        <w:trPr>
          <w:cantSplit/>
          <w:jc w:val="center"/>
        </w:trPr>
        <w:tc>
          <w:tcPr>
            <w:tcW w:w="2518" w:type="dxa"/>
            <w:vMerge/>
          </w:tcPr>
          <w:p w14:paraId="00C066C3" w14:textId="77777777" w:rsidR="00C9407A" w:rsidRPr="005B0A88" w:rsidRDefault="00C9407A" w:rsidP="00137565">
            <w:pPr>
              <w:pStyle w:val="TAL"/>
              <w:keepNext w:val="0"/>
              <w:rPr>
                <w:rFonts w:cs="Arial"/>
              </w:rPr>
            </w:pPr>
          </w:p>
        </w:tc>
        <w:tc>
          <w:tcPr>
            <w:tcW w:w="1649" w:type="dxa"/>
            <w:vMerge/>
          </w:tcPr>
          <w:p w14:paraId="7032E6D5" w14:textId="77777777" w:rsidR="00C9407A" w:rsidRPr="005B0A88" w:rsidRDefault="00C9407A" w:rsidP="00137565">
            <w:pPr>
              <w:pStyle w:val="TAC"/>
              <w:keepNext w:val="0"/>
              <w:rPr>
                <w:rFonts w:cs="Arial"/>
              </w:rPr>
            </w:pPr>
          </w:p>
        </w:tc>
        <w:tc>
          <w:tcPr>
            <w:tcW w:w="1895" w:type="dxa"/>
          </w:tcPr>
          <w:p w14:paraId="6BCE68B9" w14:textId="2FADE734"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tcPr>
          <w:p w14:paraId="68946370" w14:textId="77777777" w:rsidR="00C9407A" w:rsidRPr="005B0A88" w:rsidRDefault="00C9407A" w:rsidP="00137565">
            <w:pPr>
              <w:pStyle w:val="TAC"/>
              <w:keepNext w:val="0"/>
              <w:rPr>
                <w:rFonts w:cs="Arial"/>
              </w:rPr>
            </w:pPr>
            <w:r w:rsidRPr="005B0A88">
              <w:rPr>
                <w:rFonts w:cs="Arial"/>
              </w:rPr>
              <w:t>-100.6</w:t>
            </w:r>
          </w:p>
        </w:tc>
        <w:tc>
          <w:tcPr>
            <w:tcW w:w="1049" w:type="dxa"/>
          </w:tcPr>
          <w:p w14:paraId="1FB79EA0" w14:textId="77777777" w:rsidR="00C9407A" w:rsidRPr="005B0A88" w:rsidRDefault="00C9407A" w:rsidP="00137565">
            <w:pPr>
              <w:pStyle w:val="TAC"/>
              <w:keepNext w:val="0"/>
              <w:rPr>
                <w:rFonts w:cs="Arial"/>
              </w:rPr>
            </w:pPr>
            <w:r w:rsidRPr="005B0A88">
              <w:rPr>
                <w:rFonts w:cs="Arial"/>
              </w:rPr>
              <w:t>-81.4</w:t>
            </w:r>
          </w:p>
        </w:tc>
      </w:tr>
      <w:tr w:rsidR="00C9407A" w:rsidRPr="005B0A88" w14:paraId="6F0A5D53" w14:textId="77777777" w:rsidTr="00432911">
        <w:trPr>
          <w:cantSplit/>
          <w:jc w:val="center"/>
        </w:trPr>
        <w:tc>
          <w:tcPr>
            <w:tcW w:w="2518" w:type="dxa"/>
            <w:vMerge w:val="restart"/>
          </w:tcPr>
          <w:p w14:paraId="42C1E36F" w14:textId="77777777" w:rsidR="00C9407A" w:rsidRPr="005B0A88" w:rsidRDefault="00C9407A" w:rsidP="00137565">
            <w:pPr>
              <w:pStyle w:val="TAL"/>
              <w:keepNext w:val="0"/>
              <w:rPr>
                <w:rFonts w:cs="Arial"/>
              </w:rPr>
            </w:pPr>
            <w:r w:rsidRPr="005B0A88">
              <w:rPr>
                <w:rFonts w:cs="Arial"/>
                <w:position w:val="-12"/>
              </w:rPr>
              <w:object w:dxaOrig="620" w:dyaOrig="380" w14:anchorId="14115575">
                <v:shape id="_x0000_i1083" type="#_x0000_t75" style="width:30pt;height:18pt" o:ole="" fillcolor="window">
                  <v:imagedata r:id="rId7" o:title=""/>
                </v:shape>
                <o:OLEObject Type="Embed" ProgID="Equation.3" ShapeID="_x0000_i1083" DrawAspect="Content" ObjectID="_1704133781" r:id="rId69"/>
              </w:object>
            </w:r>
          </w:p>
        </w:tc>
        <w:tc>
          <w:tcPr>
            <w:tcW w:w="1649" w:type="dxa"/>
            <w:vMerge w:val="restart"/>
          </w:tcPr>
          <w:p w14:paraId="233F0107" w14:textId="77777777" w:rsidR="00C9407A" w:rsidRPr="005B0A88" w:rsidRDefault="00C9407A" w:rsidP="00137565">
            <w:pPr>
              <w:pStyle w:val="TAC"/>
              <w:keepNext w:val="0"/>
              <w:rPr>
                <w:rFonts w:cs="Arial"/>
              </w:rPr>
            </w:pPr>
            <w:r w:rsidRPr="005B0A88">
              <w:rPr>
                <w:rFonts w:cs="Arial"/>
              </w:rPr>
              <w:t>dB</w:t>
            </w:r>
          </w:p>
        </w:tc>
        <w:tc>
          <w:tcPr>
            <w:tcW w:w="1895" w:type="dxa"/>
          </w:tcPr>
          <w:p w14:paraId="43172C01" w14:textId="2CA5DB29"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6B00009F" w14:textId="77777777" w:rsidR="00C9407A" w:rsidRPr="005B0A88" w:rsidRDefault="00C9407A" w:rsidP="00137565">
            <w:pPr>
              <w:pStyle w:val="TAC"/>
              <w:keepNext w:val="0"/>
              <w:rPr>
                <w:rFonts w:cs="Arial"/>
              </w:rPr>
            </w:pPr>
            <w:r w:rsidRPr="005B0A88">
              <w:rPr>
                <w:rFonts w:cs="Arial"/>
              </w:rPr>
              <w:t>-3.6</w:t>
            </w:r>
          </w:p>
        </w:tc>
        <w:tc>
          <w:tcPr>
            <w:tcW w:w="1049" w:type="dxa"/>
            <w:vMerge w:val="restart"/>
          </w:tcPr>
          <w:p w14:paraId="7A24C0EE" w14:textId="77777777" w:rsidR="00C9407A" w:rsidRPr="005B0A88" w:rsidRDefault="00C9407A" w:rsidP="00137565">
            <w:pPr>
              <w:pStyle w:val="TAC"/>
              <w:keepNext w:val="0"/>
              <w:rPr>
                <w:rFonts w:cs="Arial"/>
              </w:rPr>
            </w:pPr>
            <w:r w:rsidRPr="005B0A88">
              <w:rPr>
                <w:rFonts w:cs="Arial"/>
              </w:rPr>
              <w:t>13.6</w:t>
            </w:r>
          </w:p>
        </w:tc>
      </w:tr>
      <w:tr w:rsidR="00C9407A" w:rsidRPr="005B0A88" w14:paraId="08FFCBBA" w14:textId="77777777" w:rsidTr="00432911">
        <w:trPr>
          <w:cantSplit/>
          <w:jc w:val="center"/>
        </w:trPr>
        <w:tc>
          <w:tcPr>
            <w:tcW w:w="2518" w:type="dxa"/>
            <w:vMerge/>
          </w:tcPr>
          <w:p w14:paraId="7BAB2485" w14:textId="77777777" w:rsidR="00C9407A" w:rsidRPr="005B0A88" w:rsidRDefault="00C9407A" w:rsidP="00137565">
            <w:pPr>
              <w:pStyle w:val="TAL"/>
              <w:keepNext w:val="0"/>
              <w:rPr>
                <w:rFonts w:cs="Arial"/>
              </w:rPr>
            </w:pPr>
          </w:p>
        </w:tc>
        <w:tc>
          <w:tcPr>
            <w:tcW w:w="1649" w:type="dxa"/>
            <w:vMerge/>
          </w:tcPr>
          <w:p w14:paraId="6FA50DC1" w14:textId="77777777" w:rsidR="00C9407A" w:rsidRPr="005B0A88" w:rsidRDefault="00C9407A" w:rsidP="00137565">
            <w:pPr>
              <w:pStyle w:val="TAC"/>
              <w:keepNext w:val="0"/>
              <w:rPr>
                <w:rFonts w:cs="Arial"/>
              </w:rPr>
            </w:pPr>
          </w:p>
        </w:tc>
        <w:tc>
          <w:tcPr>
            <w:tcW w:w="1895" w:type="dxa"/>
          </w:tcPr>
          <w:p w14:paraId="2A0DA6AA" w14:textId="272A084D"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vMerge/>
          </w:tcPr>
          <w:p w14:paraId="68BFA3D8" w14:textId="77777777" w:rsidR="00C9407A" w:rsidRPr="005B0A88" w:rsidRDefault="00C9407A" w:rsidP="00137565">
            <w:pPr>
              <w:pStyle w:val="TAC"/>
              <w:keepNext w:val="0"/>
              <w:rPr>
                <w:rFonts w:cs="Arial"/>
              </w:rPr>
            </w:pPr>
          </w:p>
        </w:tc>
        <w:tc>
          <w:tcPr>
            <w:tcW w:w="1049" w:type="dxa"/>
            <w:vMerge/>
          </w:tcPr>
          <w:p w14:paraId="1AFD7860" w14:textId="77777777" w:rsidR="00C9407A" w:rsidRPr="005B0A88" w:rsidRDefault="00C9407A" w:rsidP="00137565">
            <w:pPr>
              <w:pStyle w:val="TAC"/>
              <w:keepNext w:val="0"/>
              <w:rPr>
                <w:rFonts w:cs="Arial"/>
              </w:rPr>
            </w:pPr>
          </w:p>
        </w:tc>
      </w:tr>
      <w:tr w:rsidR="00C9407A" w:rsidRPr="005B0A88" w14:paraId="0EFC6B96" w14:textId="77777777" w:rsidTr="00432911">
        <w:trPr>
          <w:cantSplit/>
          <w:jc w:val="center"/>
        </w:trPr>
        <w:tc>
          <w:tcPr>
            <w:tcW w:w="2518" w:type="dxa"/>
            <w:vMerge/>
          </w:tcPr>
          <w:p w14:paraId="583751AC" w14:textId="77777777" w:rsidR="00C9407A" w:rsidRPr="005B0A88" w:rsidRDefault="00C9407A" w:rsidP="00137565">
            <w:pPr>
              <w:pStyle w:val="TAL"/>
              <w:keepNext w:val="0"/>
              <w:rPr>
                <w:rFonts w:cs="Arial"/>
              </w:rPr>
            </w:pPr>
          </w:p>
        </w:tc>
        <w:tc>
          <w:tcPr>
            <w:tcW w:w="1649" w:type="dxa"/>
            <w:vMerge/>
          </w:tcPr>
          <w:p w14:paraId="5D4508AD" w14:textId="77777777" w:rsidR="00C9407A" w:rsidRPr="005B0A88" w:rsidRDefault="00C9407A" w:rsidP="00137565">
            <w:pPr>
              <w:pStyle w:val="TAC"/>
              <w:keepNext w:val="0"/>
              <w:rPr>
                <w:rFonts w:cs="Arial"/>
              </w:rPr>
            </w:pPr>
          </w:p>
        </w:tc>
        <w:tc>
          <w:tcPr>
            <w:tcW w:w="1895" w:type="dxa"/>
          </w:tcPr>
          <w:p w14:paraId="3C6AC2D8" w14:textId="4E15E51A"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vMerge/>
          </w:tcPr>
          <w:p w14:paraId="66C1A4D2" w14:textId="77777777" w:rsidR="00C9407A" w:rsidRPr="005B0A88" w:rsidRDefault="00C9407A" w:rsidP="00137565">
            <w:pPr>
              <w:pStyle w:val="TAC"/>
              <w:keepNext w:val="0"/>
              <w:rPr>
                <w:rFonts w:cs="Arial"/>
              </w:rPr>
            </w:pPr>
          </w:p>
        </w:tc>
        <w:tc>
          <w:tcPr>
            <w:tcW w:w="1049" w:type="dxa"/>
            <w:vMerge/>
          </w:tcPr>
          <w:p w14:paraId="2DDCE9A7" w14:textId="77777777" w:rsidR="00C9407A" w:rsidRPr="005B0A88" w:rsidRDefault="00C9407A" w:rsidP="00137565">
            <w:pPr>
              <w:pStyle w:val="TAC"/>
              <w:keepNext w:val="0"/>
              <w:rPr>
                <w:rFonts w:cs="Arial"/>
              </w:rPr>
            </w:pPr>
          </w:p>
        </w:tc>
      </w:tr>
      <w:tr w:rsidR="00C9407A" w:rsidRPr="005B0A88" w14:paraId="6973FC7F" w14:textId="77777777" w:rsidTr="00432911">
        <w:trPr>
          <w:cantSplit/>
          <w:jc w:val="center"/>
        </w:trPr>
        <w:tc>
          <w:tcPr>
            <w:tcW w:w="2518" w:type="dxa"/>
            <w:vMerge w:val="restart"/>
          </w:tcPr>
          <w:p w14:paraId="04B80AA6" w14:textId="77777777" w:rsidR="00C9407A" w:rsidRPr="005B0A88" w:rsidRDefault="00C9407A" w:rsidP="00137565">
            <w:pPr>
              <w:pStyle w:val="TAL"/>
              <w:keepNext w:val="0"/>
              <w:rPr>
                <w:rFonts w:cs="Arial"/>
              </w:rPr>
            </w:pPr>
            <w:r w:rsidRPr="005B0A88">
              <w:rPr>
                <w:rFonts w:cs="Arial"/>
                <w:position w:val="-12"/>
              </w:rPr>
              <w:object w:dxaOrig="760" w:dyaOrig="380" w14:anchorId="78082F2F">
                <v:shape id="_x0000_i1084" type="#_x0000_t75" style="width:36pt;height:18pt" o:ole="" fillcolor="window">
                  <v:imagedata r:id="rId48" o:title=""/>
                </v:shape>
                <o:OLEObject Type="Embed" ProgID="Equation.3" ShapeID="_x0000_i1084" DrawAspect="Content" ObjectID="_1704133782" r:id="rId70"/>
              </w:object>
            </w:r>
          </w:p>
        </w:tc>
        <w:tc>
          <w:tcPr>
            <w:tcW w:w="1649" w:type="dxa"/>
            <w:vMerge w:val="restart"/>
          </w:tcPr>
          <w:p w14:paraId="237D3BC7" w14:textId="77777777" w:rsidR="00C9407A" w:rsidRPr="005B0A88" w:rsidRDefault="00C9407A" w:rsidP="00137565">
            <w:pPr>
              <w:pStyle w:val="TAC"/>
              <w:keepNext w:val="0"/>
              <w:rPr>
                <w:rFonts w:cs="Arial"/>
              </w:rPr>
            </w:pPr>
            <w:r w:rsidRPr="005B0A88">
              <w:rPr>
                <w:rFonts w:cs="Arial"/>
              </w:rPr>
              <w:t>dB</w:t>
            </w:r>
          </w:p>
        </w:tc>
        <w:tc>
          <w:tcPr>
            <w:tcW w:w="1895" w:type="dxa"/>
          </w:tcPr>
          <w:p w14:paraId="166B00FC" w14:textId="40673697"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22118629" w14:textId="77777777" w:rsidR="00C9407A" w:rsidRPr="005B0A88" w:rsidRDefault="00C9407A" w:rsidP="00137565">
            <w:pPr>
              <w:pStyle w:val="TAC"/>
              <w:keepNext w:val="0"/>
              <w:rPr>
                <w:rFonts w:cs="Arial"/>
              </w:rPr>
            </w:pPr>
            <w:r w:rsidRPr="005B0A88">
              <w:rPr>
                <w:rFonts w:cs="Arial"/>
              </w:rPr>
              <w:t>-3.6</w:t>
            </w:r>
          </w:p>
        </w:tc>
        <w:tc>
          <w:tcPr>
            <w:tcW w:w="1049" w:type="dxa"/>
            <w:vMerge w:val="restart"/>
          </w:tcPr>
          <w:p w14:paraId="155498BB" w14:textId="77777777" w:rsidR="00C9407A" w:rsidRPr="005B0A88" w:rsidRDefault="00C9407A" w:rsidP="00137565">
            <w:pPr>
              <w:pStyle w:val="TAC"/>
              <w:keepNext w:val="0"/>
              <w:rPr>
                <w:rFonts w:cs="Arial"/>
              </w:rPr>
            </w:pPr>
            <w:r w:rsidRPr="005B0A88">
              <w:rPr>
                <w:rFonts w:cs="Arial"/>
              </w:rPr>
              <w:t>13.6</w:t>
            </w:r>
          </w:p>
        </w:tc>
      </w:tr>
      <w:tr w:rsidR="00C9407A" w:rsidRPr="005B0A88" w14:paraId="6BD70282" w14:textId="77777777" w:rsidTr="00432911">
        <w:trPr>
          <w:cantSplit/>
          <w:jc w:val="center"/>
        </w:trPr>
        <w:tc>
          <w:tcPr>
            <w:tcW w:w="2518" w:type="dxa"/>
            <w:vMerge/>
          </w:tcPr>
          <w:p w14:paraId="21AA87AE" w14:textId="77777777" w:rsidR="00C9407A" w:rsidRPr="005B0A88" w:rsidRDefault="00C9407A" w:rsidP="00137565">
            <w:pPr>
              <w:pStyle w:val="TAL"/>
              <w:keepNext w:val="0"/>
              <w:rPr>
                <w:rFonts w:cs="Arial"/>
              </w:rPr>
            </w:pPr>
          </w:p>
        </w:tc>
        <w:tc>
          <w:tcPr>
            <w:tcW w:w="1649" w:type="dxa"/>
            <w:vMerge/>
          </w:tcPr>
          <w:p w14:paraId="2623D523" w14:textId="77777777" w:rsidR="00C9407A" w:rsidRPr="005B0A88" w:rsidRDefault="00C9407A" w:rsidP="00137565">
            <w:pPr>
              <w:pStyle w:val="TAC"/>
              <w:keepNext w:val="0"/>
              <w:rPr>
                <w:rFonts w:cs="Arial"/>
              </w:rPr>
            </w:pPr>
          </w:p>
        </w:tc>
        <w:tc>
          <w:tcPr>
            <w:tcW w:w="1895" w:type="dxa"/>
          </w:tcPr>
          <w:p w14:paraId="47B458A9" w14:textId="46FD4E22"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vMerge/>
          </w:tcPr>
          <w:p w14:paraId="6CBA2708" w14:textId="77777777" w:rsidR="00C9407A" w:rsidRPr="005B0A88" w:rsidRDefault="00C9407A" w:rsidP="00137565">
            <w:pPr>
              <w:pStyle w:val="TAC"/>
              <w:keepNext w:val="0"/>
              <w:rPr>
                <w:rFonts w:cs="Arial"/>
              </w:rPr>
            </w:pPr>
          </w:p>
        </w:tc>
        <w:tc>
          <w:tcPr>
            <w:tcW w:w="1049" w:type="dxa"/>
            <w:vMerge/>
          </w:tcPr>
          <w:p w14:paraId="3C783D5E" w14:textId="77777777" w:rsidR="00C9407A" w:rsidRPr="005B0A88" w:rsidRDefault="00C9407A" w:rsidP="00137565">
            <w:pPr>
              <w:pStyle w:val="TAC"/>
              <w:keepNext w:val="0"/>
              <w:rPr>
                <w:rFonts w:cs="Arial"/>
              </w:rPr>
            </w:pPr>
          </w:p>
        </w:tc>
      </w:tr>
      <w:tr w:rsidR="00C9407A" w:rsidRPr="005B0A88" w14:paraId="6083895A" w14:textId="77777777" w:rsidTr="00432911">
        <w:trPr>
          <w:cantSplit/>
          <w:jc w:val="center"/>
        </w:trPr>
        <w:tc>
          <w:tcPr>
            <w:tcW w:w="2518" w:type="dxa"/>
            <w:vMerge/>
          </w:tcPr>
          <w:p w14:paraId="32881A62" w14:textId="77777777" w:rsidR="00C9407A" w:rsidRPr="005B0A88" w:rsidRDefault="00C9407A" w:rsidP="00137565">
            <w:pPr>
              <w:pStyle w:val="TAL"/>
              <w:keepNext w:val="0"/>
              <w:rPr>
                <w:rFonts w:cs="Arial"/>
              </w:rPr>
            </w:pPr>
          </w:p>
        </w:tc>
        <w:tc>
          <w:tcPr>
            <w:tcW w:w="1649" w:type="dxa"/>
            <w:vMerge/>
          </w:tcPr>
          <w:p w14:paraId="2A68DD79" w14:textId="77777777" w:rsidR="00C9407A" w:rsidRPr="005B0A88" w:rsidRDefault="00C9407A" w:rsidP="00137565">
            <w:pPr>
              <w:pStyle w:val="TAC"/>
              <w:keepNext w:val="0"/>
              <w:rPr>
                <w:rFonts w:cs="Arial"/>
              </w:rPr>
            </w:pPr>
          </w:p>
        </w:tc>
        <w:tc>
          <w:tcPr>
            <w:tcW w:w="1895" w:type="dxa"/>
          </w:tcPr>
          <w:p w14:paraId="14052375" w14:textId="0A9321C5"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vMerge/>
          </w:tcPr>
          <w:p w14:paraId="242DF155" w14:textId="77777777" w:rsidR="00C9407A" w:rsidRPr="005B0A88" w:rsidRDefault="00C9407A" w:rsidP="00137565">
            <w:pPr>
              <w:pStyle w:val="TAC"/>
              <w:keepNext w:val="0"/>
              <w:rPr>
                <w:rFonts w:cs="Arial"/>
              </w:rPr>
            </w:pPr>
          </w:p>
        </w:tc>
        <w:tc>
          <w:tcPr>
            <w:tcW w:w="1049" w:type="dxa"/>
            <w:vMerge/>
          </w:tcPr>
          <w:p w14:paraId="11901BB4" w14:textId="77777777" w:rsidR="00C9407A" w:rsidRPr="005B0A88" w:rsidRDefault="00C9407A" w:rsidP="00137565">
            <w:pPr>
              <w:pStyle w:val="TAC"/>
              <w:keepNext w:val="0"/>
              <w:rPr>
                <w:rFonts w:cs="Arial"/>
              </w:rPr>
            </w:pPr>
          </w:p>
        </w:tc>
      </w:tr>
      <w:tr w:rsidR="00C9407A" w:rsidRPr="005B0A88" w14:paraId="3A3B9CBA" w14:textId="77777777" w:rsidTr="00432911">
        <w:trPr>
          <w:cantSplit/>
          <w:jc w:val="center"/>
        </w:trPr>
        <w:tc>
          <w:tcPr>
            <w:tcW w:w="2518" w:type="dxa"/>
          </w:tcPr>
          <w:p w14:paraId="31392E0B" w14:textId="77777777" w:rsidR="00C9407A" w:rsidRPr="005B0A88" w:rsidRDefault="00C9407A" w:rsidP="00137565">
            <w:pPr>
              <w:pStyle w:val="TAL"/>
              <w:keepNext w:val="0"/>
              <w:rPr>
                <w:rFonts w:cs="Arial"/>
              </w:rPr>
            </w:pPr>
            <w:r w:rsidRPr="005B0A88">
              <w:t>S</w:t>
            </w:r>
            <w:r w:rsidRPr="005B0A88">
              <w:rPr>
                <w:vertAlign w:val="subscript"/>
              </w:rPr>
              <w:t>SearchThresholdP</w:t>
            </w:r>
          </w:p>
        </w:tc>
        <w:tc>
          <w:tcPr>
            <w:tcW w:w="1649" w:type="dxa"/>
          </w:tcPr>
          <w:p w14:paraId="79A8287F" w14:textId="77777777" w:rsidR="00C9407A" w:rsidRPr="005B0A88" w:rsidRDefault="00C9407A" w:rsidP="00137565">
            <w:pPr>
              <w:pStyle w:val="TAC"/>
              <w:keepNext w:val="0"/>
              <w:rPr>
                <w:rFonts w:cs="v4.2.0"/>
              </w:rPr>
            </w:pPr>
            <w:r w:rsidRPr="005B0A88">
              <w:rPr>
                <w:rFonts w:cs="v4.2.0"/>
              </w:rPr>
              <w:t>dB</w:t>
            </w:r>
          </w:p>
        </w:tc>
        <w:tc>
          <w:tcPr>
            <w:tcW w:w="1895" w:type="dxa"/>
          </w:tcPr>
          <w:p w14:paraId="43267B6F" w14:textId="53194F75"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Pr="005B0A88">
              <w:rPr>
                <w:rFonts w:cs="Arial"/>
              </w:rPr>
              <w:t>,</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365A2F5C" w14:textId="77777777" w:rsidR="00C9407A" w:rsidRPr="005B0A88" w:rsidRDefault="00C9407A" w:rsidP="00137565">
            <w:pPr>
              <w:pStyle w:val="TAC"/>
              <w:keepNext w:val="0"/>
              <w:rPr>
                <w:rFonts w:cs="Arial"/>
              </w:rPr>
            </w:pPr>
            <w:r w:rsidRPr="005B0A88">
              <w:rPr>
                <w:rFonts w:cs="Arial"/>
              </w:rPr>
              <w:t>32</w:t>
            </w:r>
          </w:p>
        </w:tc>
        <w:tc>
          <w:tcPr>
            <w:tcW w:w="1049" w:type="dxa"/>
          </w:tcPr>
          <w:p w14:paraId="3CD7B4B0" w14:textId="77777777" w:rsidR="00C9407A" w:rsidRPr="005B0A88" w:rsidRDefault="00C9407A" w:rsidP="00137565">
            <w:pPr>
              <w:pStyle w:val="TAC"/>
              <w:keepNext w:val="0"/>
              <w:rPr>
                <w:rFonts w:cs="Arial"/>
              </w:rPr>
            </w:pPr>
            <w:r w:rsidRPr="005B0A88">
              <w:rPr>
                <w:rFonts w:cs="Arial"/>
              </w:rPr>
              <w:t>32</w:t>
            </w:r>
          </w:p>
        </w:tc>
      </w:tr>
      <w:tr w:rsidR="00C9407A" w:rsidRPr="005B0A88" w14:paraId="1D179E85" w14:textId="77777777" w:rsidTr="00432911">
        <w:trPr>
          <w:cantSplit/>
          <w:jc w:val="center"/>
        </w:trPr>
        <w:tc>
          <w:tcPr>
            <w:tcW w:w="2518" w:type="dxa"/>
            <w:vMerge w:val="restart"/>
          </w:tcPr>
          <w:p w14:paraId="1BF86EC7" w14:textId="77777777" w:rsidR="00C9407A" w:rsidRPr="005B0A88" w:rsidRDefault="00C9407A" w:rsidP="00137565">
            <w:pPr>
              <w:pStyle w:val="TAL"/>
              <w:keepNext w:val="0"/>
              <w:rPr>
                <w:rFonts w:cs="Arial"/>
              </w:rPr>
            </w:pPr>
            <w:r w:rsidRPr="005B0A88">
              <w:rPr>
                <w:rFonts w:cs="Arial"/>
              </w:rPr>
              <w:t>Io</w:t>
            </w:r>
          </w:p>
        </w:tc>
        <w:tc>
          <w:tcPr>
            <w:tcW w:w="1649" w:type="dxa"/>
          </w:tcPr>
          <w:p w14:paraId="24BE8EA7" w14:textId="56B3A4B5" w:rsidR="00C9407A" w:rsidRPr="005B0A88" w:rsidRDefault="00C9407A" w:rsidP="00137565">
            <w:pPr>
              <w:pStyle w:val="TAC"/>
              <w:keepNext w:val="0"/>
              <w:rPr>
                <w:rFonts w:cs="Arial"/>
              </w:rPr>
            </w:pPr>
            <w:r w:rsidRPr="005B0A88">
              <w:rPr>
                <w:rFonts w:cs="v4.2.0"/>
              </w:rPr>
              <w:t>dBm/9.36</w:t>
            </w:r>
            <w:r w:rsidR="00432911">
              <w:rPr>
                <w:rFonts w:cs="v4.2.0"/>
              </w:rPr>
              <w:t xml:space="preserve"> </w:t>
            </w:r>
            <w:r w:rsidRPr="005B0A88">
              <w:rPr>
                <w:rFonts w:cs="v4.2.0"/>
              </w:rPr>
              <w:t>MHz</w:t>
            </w:r>
          </w:p>
        </w:tc>
        <w:tc>
          <w:tcPr>
            <w:tcW w:w="1895" w:type="dxa"/>
          </w:tcPr>
          <w:p w14:paraId="3D7365A6" w14:textId="7ACF6312"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tcPr>
          <w:p w14:paraId="0F0F6800" w14:textId="77777777" w:rsidR="00C9407A" w:rsidRPr="005B0A88" w:rsidRDefault="00C9407A" w:rsidP="00137565">
            <w:pPr>
              <w:pStyle w:val="TAC"/>
              <w:keepNext w:val="0"/>
              <w:rPr>
                <w:rFonts w:cs="Arial"/>
              </w:rPr>
            </w:pPr>
            <w:r w:rsidRPr="005B0A88">
              <w:rPr>
                <w:rFonts w:cs="Arial"/>
              </w:rPr>
              <w:t>-70.48</w:t>
            </w:r>
          </w:p>
        </w:tc>
        <w:tc>
          <w:tcPr>
            <w:tcW w:w="1049" w:type="dxa"/>
          </w:tcPr>
          <w:p w14:paraId="5D15818B" w14:textId="77777777" w:rsidR="00C9407A" w:rsidRPr="005B0A88" w:rsidRDefault="00C9407A" w:rsidP="00137565">
            <w:pPr>
              <w:pStyle w:val="TAC"/>
              <w:keepNext w:val="0"/>
              <w:rPr>
                <w:rFonts w:cs="Arial"/>
              </w:rPr>
            </w:pPr>
            <w:r w:rsidRPr="005B0A88">
              <w:rPr>
                <w:rFonts w:cs="Arial"/>
              </w:rPr>
              <w:t>-56.26</w:t>
            </w:r>
          </w:p>
        </w:tc>
      </w:tr>
      <w:tr w:rsidR="00C9407A" w:rsidRPr="005B0A88" w14:paraId="24C68B0F" w14:textId="77777777" w:rsidTr="00432911">
        <w:trPr>
          <w:cantSplit/>
          <w:jc w:val="center"/>
        </w:trPr>
        <w:tc>
          <w:tcPr>
            <w:tcW w:w="2518" w:type="dxa"/>
            <w:vMerge/>
          </w:tcPr>
          <w:p w14:paraId="2E2912CF" w14:textId="77777777" w:rsidR="00C9407A" w:rsidRPr="005B0A88" w:rsidRDefault="00C9407A" w:rsidP="00137565">
            <w:pPr>
              <w:pStyle w:val="TAL"/>
              <w:keepNext w:val="0"/>
              <w:rPr>
                <w:rFonts w:cs="Arial"/>
              </w:rPr>
            </w:pPr>
          </w:p>
        </w:tc>
        <w:tc>
          <w:tcPr>
            <w:tcW w:w="1649" w:type="dxa"/>
          </w:tcPr>
          <w:p w14:paraId="78C35567" w14:textId="2ACA290C" w:rsidR="00C9407A" w:rsidRPr="005B0A88" w:rsidRDefault="00C9407A" w:rsidP="00137565">
            <w:pPr>
              <w:pStyle w:val="TAC"/>
              <w:keepNext w:val="0"/>
              <w:rPr>
                <w:rFonts w:cs="Arial"/>
              </w:rPr>
            </w:pPr>
            <w:r w:rsidRPr="005B0A88">
              <w:rPr>
                <w:rFonts w:cs="v4.2.0"/>
              </w:rPr>
              <w:t>dBm/9.36</w:t>
            </w:r>
            <w:r w:rsidR="00432911">
              <w:rPr>
                <w:rFonts w:cs="v4.2.0"/>
              </w:rPr>
              <w:t xml:space="preserve"> </w:t>
            </w:r>
            <w:r w:rsidRPr="005B0A88">
              <w:rPr>
                <w:rFonts w:cs="v4.2.0"/>
              </w:rPr>
              <w:t>MHz</w:t>
            </w:r>
          </w:p>
        </w:tc>
        <w:tc>
          <w:tcPr>
            <w:tcW w:w="1895" w:type="dxa"/>
          </w:tcPr>
          <w:p w14:paraId="78B0582F" w14:textId="09A5BC40"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tcPr>
          <w:p w14:paraId="20340860" w14:textId="77777777" w:rsidR="00C9407A" w:rsidRPr="005B0A88" w:rsidRDefault="00C9407A" w:rsidP="00137565">
            <w:pPr>
              <w:pStyle w:val="TAC"/>
              <w:keepNext w:val="0"/>
              <w:rPr>
                <w:rFonts w:cs="Arial"/>
              </w:rPr>
            </w:pPr>
            <w:r w:rsidRPr="005B0A88">
              <w:rPr>
                <w:rFonts w:cs="Arial"/>
              </w:rPr>
              <w:t>-70.48</w:t>
            </w:r>
          </w:p>
        </w:tc>
        <w:tc>
          <w:tcPr>
            <w:tcW w:w="1049" w:type="dxa"/>
          </w:tcPr>
          <w:p w14:paraId="073203C0" w14:textId="77777777" w:rsidR="00C9407A" w:rsidRPr="005B0A88" w:rsidRDefault="00C9407A" w:rsidP="00137565">
            <w:pPr>
              <w:pStyle w:val="TAC"/>
              <w:keepNext w:val="0"/>
              <w:rPr>
                <w:rFonts w:cs="Arial"/>
              </w:rPr>
            </w:pPr>
            <w:r w:rsidRPr="005B0A88">
              <w:rPr>
                <w:rFonts w:cs="Arial"/>
              </w:rPr>
              <w:t>-56.26</w:t>
            </w:r>
          </w:p>
        </w:tc>
      </w:tr>
      <w:tr w:rsidR="00C9407A" w:rsidRPr="005B0A88" w14:paraId="11F07341" w14:textId="77777777" w:rsidTr="00432911">
        <w:trPr>
          <w:cantSplit/>
          <w:jc w:val="center"/>
        </w:trPr>
        <w:tc>
          <w:tcPr>
            <w:tcW w:w="2518" w:type="dxa"/>
            <w:vMerge/>
          </w:tcPr>
          <w:p w14:paraId="6FD17BAA" w14:textId="77777777" w:rsidR="00C9407A" w:rsidRPr="005B0A88" w:rsidRDefault="00C9407A" w:rsidP="00137565">
            <w:pPr>
              <w:pStyle w:val="TAL"/>
              <w:keepNext w:val="0"/>
              <w:rPr>
                <w:rFonts w:cs="Arial"/>
              </w:rPr>
            </w:pPr>
          </w:p>
        </w:tc>
        <w:tc>
          <w:tcPr>
            <w:tcW w:w="1649" w:type="dxa"/>
          </w:tcPr>
          <w:p w14:paraId="528211F5" w14:textId="759B8E9F" w:rsidR="00C9407A" w:rsidRPr="005B0A88" w:rsidRDefault="00C9407A" w:rsidP="00137565">
            <w:pPr>
              <w:pStyle w:val="TAC"/>
              <w:keepNext w:val="0"/>
              <w:rPr>
                <w:rFonts w:cs="Arial"/>
              </w:rPr>
            </w:pPr>
            <w:r w:rsidRPr="005B0A88">
              <w:rPr>
                <w:rFonts w:cs="v4.2.0"/>
              </w:rPr>
              <w:t>dBm/38.16</w:t>
            </w:r>
            <w:r w:rsidR="00432911">
              <w:rPr>
                <w:rFonts w:cs="v4.2.0"/>
              </w:rPr>
              <w:t xml:space="preserve"> </w:t>
            </w:r>
            <w:r w:rsidRPr="005B0A88">
              <w:rPr>
                <w:rFonts w:cs="v4.2.0"/>
              </w:rPr>
              <w:t>MHz</w:t>
            </w:r>
          </w:p>
        </w:tc>
        <w:tc>
          <w:tcPr>
            <w:tcW w:w="1895" w:type="dxa"/>
          </w:tcPr>
          <w:p w14:paraId="62F7BEBE" w14:textId="0E0E2F61"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tcPr>
          <w:p w14:paraId="555D5796" w14:textId="77777777" w:rsidR="00C9407A" w:rsidRPr="005B0A88" w:rsidRDefault="00C9407A" w:rsidP="00137565">
            <w:pPr>
              <w:pStyle w:val="TAC"/>
              <w:keepNext w:val="0"/>
              <w:rPr>
                <w:rFonts w:cs="Arial"/>
              </w:rPr>
            </w:pPr>
            <w:r w:rsidRPr="005B0A88">
              <w:rPr>
                <w:rFonts w:cs="v4.2.0"/>
              </w:rPr>
              <w:t>-64.38</w:t>
            </w:r>
          </w:p>
        </w:tc>
        <w:tc>
          <w:tcPr>
            <w:tcW w:w="1049" w:type="dxa"/>
          </w:tcPr>
          <w:p w14:paraId="78F60A27" w14:textId="77777777" w:rsidR="00C9407A" w:rsidRPr="005B0A88" w:rsidRDefault="00C9407A" w:rsidP="00137565">
            <w:pPr>
              <w:pStyle w:val="TAC"/>
              <w:keepNext w:val="0"/>
              <w:rPr>
                <w:rFonts w:cs="Arial"/>
              </w:rPr>
            </w:pPr>
            <w:r w:rsidRPr="005B0A88">
              <w:rPr>
                <w:rFonts w:cs="v4.2.0"/>
              </w:rPr>
              <w:t>-50.17</w:t>
            </w:r>
          </w:p>
        </w:tc>
      </w:tr>
      <w:tr w:rsidR="00C9407A" w:rsidRPr="005B0A88" w14:paraId="007A2ED9" w14:textId="77777777" w:rsidTr="00432911">
        <w:trPr>
          <w:cantSplit/>
          <w:jc w:val="center"/>
        </w:trPr>
        <w:tc>
          <w:tcPr>
            <w:tcW w:w="2518" w:type="dxa"/>
          </w:tcPr>
          <w:p w14:paraId="50824C78" w14:textId="77777777" w:rsidR="00C9407A" w:rsidRPr="005B0A88" w:rsidRDefault="00C9407A" w:rsidP="00137565">
            <w:pPr>
              <w:pStyle w:val="TAL"/>
              <w:keepNext w:val="0"/>
              <w:rPr>
                <w:rFonts w:cs="Arial"/>
                <w:vertAlign w:val="subscript"/>
              </w:rPr>
            </w:pPr>
            <w:r w:rsidRPr="005B0A88">
              <w:rPr>
                <w:rFonts w:cs="Arial"/>
              </w:rPr>
              <w:t>Treselection</w:t>
            </w:r>
          </w:p>
        </w:tc>
        <w:tc>
          <w:tcPr>
            <w:tcW w:w="1649" w:type="dxa"/>
          </w:tcPr>
          <w:p w14:paraId="31BC78DA" w14:textId="77777777" w:rsidR="00C9407A" w:rsidRPr="005B0A88" w:rsidRDefault="00C9407A" w:rsidP="00137565">
            <w:pPr>
              <w:pStyle w:val="TAC"/>
              <w:keepNext w:val="0"/>
              <w:rPr>
                <w:rFonts w:cs="Arial"/>
              </w:rPr>
            </w:pPr>
            <w:r w:rsidRPr="005B0A88">
              <w:rPr>
                <w:rFonts w:cs="Arial"/>
              </w:rPr>
              <w:t>S</w:t>
            </w:r>
          </w:p>
        </w:tc>
        <w:tc>
          <w:tcPr>
            <w:tcW w:w="1895" w:type="dxa"/>
          </w:tcPr>
          <w:p w14:paraId="26751432" w14:textId="20B7CAA6"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74948333" w14:textId="77777777" w:rsidR="00C9407A" w:rsidRPr="005B0A88" w:rsidRDefault="00C9407A" w:rsidP="00137565">
            <w:pPr>
              <w:pStyle w:val="TAC"/>
              <w:keepNext w:val="0"/>
              <w:rPr>
                <w:rFonts w:cs="Arial"/>
              </w:rPr>
            </w:pPr>
            <w:r w:rsidRPr="005B0A88">
              <w:rPr>
                <w:rFonts w:cs="Arial"/>
              </w:rPr>
              <w:t>0</w:t>
            </w:r>
          </w:p>
        </w:tc>
      </w:tr>
      <w:tr w:rsidR="00C9407A" w:rsidRPr="005B0A88" w14:paraId="707DC1DB" w14:textId="77777777" w:rsidTr="00432911">
        <w:trPr>
          <w:cantSplit/>
          <w:jc w:val="center"/>
        </w:trPr>
        <w:tc>
          <w:tcPr>
            <w:tcW w:w="2518" w:type="dxa"/>
          </w:tcPr>
          <w:p w14:paraId="6A63DCEC" w14:textId="77777777" w:rsidR="00C9407A" w:rsidRPr="005B0A88" w:rsidRDefault="00C9407A" w:rsidP="00137565">
            <w:pPr>
              <w:pStyle w:val="TAL"/>
              <w:keepNext w:val="0"/>
              <w:rPr>
                <w:rFonts w:cs="Arial"/>
              </w:rPr>
            </w:pPr>
            <w:r w:rsidRPr="005B0A88">
              <w:rPr>
                <w:rFonts w:cs="Arial"/>
              </w:rPr>
              <w:t>SnonintrasearchP</w:t>
            </w:r>
          </w:p>
        </w:tc>
        <w:tc>
          <w:tcPr>
            <w:tcW w:w="1649" w:type="dxa"/>
          </w:tcPr>
          <w:p w14:paraId="141F3C61" w14:textId="77777777" w:rsidR="00C9407A" w:rsidRPr="005B0A88" w:rsidRDefault="00C9407A" w:rsidP="00137565">
            <w:pPr>
              <w:pStyle w:val="TAC"/>
              <w:keepNext w:val="0"/>
              <w:rPr>
                <w:rFonts w:cs="Arial"/>
              </w:rPr>
            </w:pPr>
            <w:r w:rsidRPr="005B0A88">
              <w:rPr>
                <w:rFonts w:cs="Arial"/>
              </w:rPr>
              <w:t>dB</w:t>
            </w:r>
          </w:p>
        </w:tc>
        <w:tc>
          <w:tcPr>
            <w:tcW w:w="1895" w:type="dxa"/>
          </w:tcPr>
          <w:p w14:paraId="0D5C10BC" w14:textId="782DB07B"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1FFAB851" w14:textId="77777777" w:rsidR="00C9407A" w:rsidRPr="005B0A88" w:rsidRDefault="00C9407A" w:rsidP="00137565">
            <w:pPr>
              <w:pStyle w:val="TAC"/>
              <w:keepNext w:val="0"/>
              <w:rPr>
                <w:rFonts w:cs="Arial"/>
              </w:rPr>
            </w:pPr>
            <w:r w:rsidRPr="005B0A88">
              <w:rPr>
                <w:rFonts w:cs="Arial"/>
              </w:rPr>
              <w:t>60</w:t>
            </w:r>
          </w:p>
        </w:tc>
      </w:tr>
      <w:tr w:rsidR="00C9407A" w:rsidRPr="005B0A88" w14:paraId="668CB435" w14:textId="77777777" w:rsidTr="00432911">
        <w:trPr>
          <w:cantSplit/>
          <w:jc w:val="center"/>
        </w:trPr>
        <w:tc>
          <w:tcPr>
            <w:tcW w:w="2518" w:type="dxa"/>
          </w:tcPr>
          <w:p w14:paraId="2382E4DF" w14:textId="030E26A2" w:rsidR="00C9407A" w:rsidRPr="005B0A88" w:rsidRDefault="00C9407A" w:rsidP="00137565">
            <w:pPr>
              <w:pStyle w:val="TAL"/>
              <w:keepNext w:val="0"/>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p>
        </w:tc>
        <w:tc>
          <w:tcPr>
            <w:tcW w:w="1649" w:type="dxa"/>
          </w:tcPr>
          <w:p w14:paraId="6F9311A8" w14:textId="77777777" w:rsidR="00C9407A" w:rsidRPr="005B0A88" w:rsidRDefault="00C9407A" w:rsidP="00137565">
            <w:pPr>
              <w:pStyle w:val="TAC"/>
              <w:keepNext w:val="0"/>
              <w:rPr>
                <w:rFonts w:cs="Arial"/>
              </w:rPr>
            </w:pPr>
            <w:r w:rsidRPr="005B0A88">
              <w:rPr>
                <w:rFonts w:cs="v4.2.0"/>
              </w:rPr>
              <w:t>dB</w:t>
            </w:r>
          </w:p>
        </w:tc>
        <w:tc>
          <w:tcPr>
            <w:tcW w:w="1895" w:type="dxa"/>
          </w:tcPr>
          <w:p w14:paraId="78194148" w14:textId="6A9D414E"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7BEA4CAE" w14:textId="77777777" w:rsidR="00C9407A" w:rsidRPr="005B0A88" w:rsidRDefault="00C9407A" w:rsidP="00137565">
            <w:pPr>
              <w:pStyle w:val="TAC"/>
              <w:keepNext w:val="0"/>
              <w:rPr>
                <w:rFonts w:cs="Arial"/>
              </w:rPr>
            </w:pPr>
            <w:r w:rsidRPr="005B0A88">
              <w:rPr>
                <w:rFonts w:cs="v4.2.0"/>
              </w:rPr>
              <w:t>48</w:t>
            </w:r>
          </w:p>
        </w:tc>
      </w:tr>
      <w:tr w:rsidR="00C9407A" w:rsidRPr="005B0A88" w14:paraId="62A9C384" w14:textId="77777777" w:rsidTr="00432911">
        <w:trPr>
          <w:cantSplit/>
          <w:jc w:val="center"/>
        </w:trPr>
        <w:tc>
          <w:tcPr>
            <w:tcW w:w="2518" w:type="dxa"/>
          </w:tcPr>
          <w:p w14:paraId="3EEA3EFA" w14:textId="6852D3F6" w:rsidR="00C9407A" w:rsidRPr="005B0A88" w:rsidRDefault="00C9407A" w:rsidP="00137565">
            <w:pPr>
              <w:pStyle w:val="TAL"/>
              <w:keepNext w:val="0"/>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649" w:type="dxa"/>
          </w:tcPr>
          <w:p w14:paraId="3B7EE1F9" w14:textId="77777777" w:rsidR="00C9407A" w:rsidRPr="005B0A88" w:rsidRDefault="00C9407A" w:rsidP="00137565">
            <w:pPr>
              <w:pStyle w:val="TAC"/>
              <w:keepNext w:val="0"/>
              <w:rPr>
                <w:rFonts w:cs="Arial"/>
              </w:rPr>
            </w:pPr>
            <w:r w:rsidRPr="005B0A88">
              <w:rPr>
                <w:rFonts w:cs="v4.2.0"/>
              </w:rPr>
              <w:t>dB</w:t>
            </w:r>
          </w:p>
        </w:tc>
        <w:tc>
          <w:tcPr>
            <w:tcW w:w="1895" w:type="dxa"/>
          </w:tcPr>
          <w:p w14:paraId="0DAFEF8B" w14:textId="76DC71BE"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3185520E" w14:textId="77777777" w:rsidR="00C9407A" w:rsidRPr="005B0A88" w:rsidRDefault="00C9407A" w:rsidP="00137565">
            <w:pPr>
              <w:pStyle w:val="TAC"/>
              <w:keepNext w:val="0"/>
              <w:rPr>
                <w:rFonts w:cs="Arial"/>
              </w:rPr>
            </w:pPr>
            <w:r w:rsidRPr="005B0A88">
              <w:rPr>
                <w:rFonts w:cs="v4.2.0"/>
              </w:rPr>
              <w:t>44</w:t>
            </w:r>
          </w:p>
        </w:tc>
      </w:tr>
      <w:tr w:rsidR="00C9407A" w:rsidRPr="005B0A88" w14:paraId="547AE82E" w14:textId="77777777" w:rsidTr="00432911">
        <w:trPr>
          <w:cantSplit/>
          <w:jc w:val="center"/>
        </w:trPr>
        <w:tc>
          <w:tcPr>
            <w:tcW w:w="2518" w:type="dxa"/>
          </w:tcPr>
          <w:p w14:paraId="25BE9664" w14:textId="697403AB" w:rsidR="00C9407A" w:rsidRPr="005B0A88" w:rsidRDefault="00C9407A" w:rsidP="00137565">
            <w:pPr>
              <w:pStyle w:val="TAL"/>
              <w:keepNext w:val="0"/>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w:t>
            </w:r>
            <w:r w:rsidR="00432911">
              <w:rPr>
                <w:rFonts w:cs="Arial"/>
                <w:vertAlign w:val="subscript"/>
              </w:rPr>
              <w:t xml:space="preserve"> </w:t>
            </w:r>
            <w:r w:rsidRPr="005B0A88">
              <w:rPr>
                <w:rFonts w:cs="Arial"/>
                <w:vertAlign w:val="subscript"/>
              </w:rPr>
              <w:t>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Pr>
          <w:p w14:paraId="1B9C4256" w14:textId="77777777" w:rsidR="00C9407A" w:rsidRPr="005B0A88" w:rsidRDefault="00C9407A" w:rsidP="00137565">
            <w:pPr>
              <w:pStyle w:val="TAC"/>
              <w:keepNext w:val="0"/>
              <w:rPr>
                <w:rFonts w:cs="Arial"/>
              </w:rPr>
            </w:pPr>
            <w:r w:rsidRPr="005B0A88">
              <w:rPr>
                <w:rFonts w:cs="v4.2.0"/>
              </w:rPr>
              <w:t>dB</w:t>
            </w:r>
          </w:p>
        </w:tc>
        <w:tc>
          <w:tcPr>
            <w:tcW w:w="1895" w:type="dxa"/>
          </w:tcPr>
          <w:p w14:paraId="54A9A612" w14:textId="5FC30027"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B54EFA9" w14:textId="77777777" w:rsidR="00C9407A" w:rsidRPr="005B0A88" w:rsidRDefault="00C9407A" w:rsidP="00137565">
            <w:pPr>
              <w:pStyle w:val="TAC"/>
              <w:keepNext w:val="0"/>
              <w:rPr>
                <w:rFonts w:cs="Arial"/>
              </w:rPr>
            </w:pPr>
            <w:r w:rsidRPr="005B0A88">
              <w:rPr>
                <w:rFonts w:cs="v4.2.0"/>
              </w:rPr>
              <w:t>50</w:t>
            </w:r>
          </w:p>
        </w:tc>
      </w:tr>
      <w:tr w:rsidR="00C9407A" w:rsidRPr="005B0A88" w14:paraId="03F557BD" w14:textId="77777777" w:rsidTr="00432911">
        <w:trPr>
          <w:cantSplit/>
          <w:jc w:val="center"/>
        </w:trPr>
        <w:tc>
          <w:tcPr>
            <w:tcW w:w="2518" w:type="dxa"/>
          </w:tcPr>
          <w:p w14:paraId="0A2A18FC" w14:textId="60B1CDA0" w:rsidR="00C9407A" w:rsidRPr="005B0A88" w:rsidRDefault="00C9407A" w:rsidP="00137565">
            <w:pPr>
              <w:pStyle w:val="TAL"/>
              <w:keepNext w:val="0"/>
              <w:rPr>
                <w:rFonts w:cs="Arial"/>
              </w:rPr>
            </w:pPr>
            <w:r w:rsidRPr="005B0A88">
              <w:rPr>
                <w:rFonts w:cs="Arial"/>
              </w:rPr>
              <w:t>Propagation</w:t>
            </w:r>
            <w:r w:rsidR="00432911">
              <w:rPr>
                <w:rFonts w:cs="Arial"/>
              </w:rPr>
              <w:t xml:space="preserve"> </w:t>
            </w:r>
            <w:r w:rsidRPr="005B0A88">
              <w:rPr>
                <w:rFonts w:cs="Arial"/>
              </w:rPr>
              <w:t>Condition</w:t>
            </w:r>
          </w:p>
        </w:tc>
        <w:tc>
          <w:tcPr>
            <w:tcW w:w="1649" w:type="dxa"/>
          </w:tcPr>
          <w:p w14:paraId="0C0D4115" w14:textId="77777777" w:rsidR="00C9407A" w:rsidRPr="005B0A88" w:rsidRDefault="00C9407A" w:rsidP="00137565">
            <w:pPr>
              <w:pStyle w:val="TAC"/>
              <w:keepNext w:val="0"/>
              <w:rPr>
                <w:rFonts w:cs="Arial"/>
              </w:rPr>
            </w:pPr>
          </w:p>
        </w:tc>
        <w:tc>
          <w:tcPr>
            <w:tcW w:w="1895" w:type="dxa"/>
          </w:tcPr>
          <w:p w14:paraId="73868BAE" w14:textId="74E41450"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BA9963D" w14:textId="77777777" w:rsidR="00C9407A" w:rsidRPr="005B0A88" w:rsidRDefault="00C9407A" w:rsidP="00137565">
            <w:pPr>
              <w:pStyle w:val="TAC"/>
              <w:keepNext w:val="0"/>
              <w:rPr>
                <w:rFonts w:cs="Arial"/>
              </w:rPr>
            </w:pPr>
            <w:r w:rsidRPr="005B0A88">
              <w:rPr>
                <w:rFonts w:cs="Arial"/>
              </w:rPr>
              <w:t>AWGN</w:t>
            </w:r>
          </w:p>
        </w:tc>
      </w:tr>
      <w:tr w:rsidR="00C9407A" w:rsidRPr="005B0A88" w14:paraId="2A91058A" w14:textId="77777777" w:rsidTr="00432911">
        <w:trPr>
          <w:cantSplit/>
          <w:jc w:val="center"/>
        </w:trPr>
        <w:tc>
          <w:tcPr>
            <w:tcW w:w="8334" w:type="dxa"/>
            <w:gridSpan w:val="5"/>
          </w:tcPr>
          <w:p w14:paraId="76339C43" w14:textId="15E6727F" w:rsidR="00C9407A" w:rsidRPr="005B0A88" w:rsidRDefault="00C9407A" w:rsidP="00137565">
            <w:pPr>
              <w:pStyle w:val="TAC"/>
              <w:keepNext w:val="0"/>
              <w:ind w:left="851" w:hanging="851"/>
              <w:jc w:val="left"/>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34FEB5CB" w14:textId="2A1578E4" w:rsidR="00C9407A" w:rsidRPr="005B0A88" w:rsidRDefault="00C9407A" w:rsidP="00137565">
            <w:pPr>
              <w:pStyle w:val="TAC"/>
              <w:keepNext w:val="0"/>
              <w:ind w:left="851" w:hanging="851"/>
              <w:jc w:val="left"/>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r w:rsidRPr="005B0A88">
              <w:rPr>
                <w:rFonts w:cs="Arial"/>
                <w:bCs/>
              </w:rPr>
              <w:t>Thresh</w:t>
            </w:r>
            <w:r w:rsidRPr="005B0A88">
              <w:rPr>
                <w:rFonts w:cs="Arial"/>
                <w:b/>
                <w:bCs/>
                <w:vertAlign w:val="subscript"/>
              </w:rPr>
              <w:t>x,</w:t>
            </w:r>
            <w:r w:rsidR="00432911">
              <w:rPr>
                <w:rFonts w:cs="Arial"/>
                <w:b/>
                <w:bCs/>
                <w:vertAlign w:val="subscript"/>
              </w:rPr>
              <w:t xml:space="preserve"> </w:t>
            </w:r>
            <w:r w:rsidRPr="005B0A88">
              <w:rPr>
                <w:rFonts w:cs="Arial"/>
                <w:b/>
                <w:bCs/>
                <w:vertAlign w:val="subscript"/>
              </w:rPr>
              <w:t>Low</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NR</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E-UTRA</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188E3BFA" w14:textId="77777777" w:rsidR="00C9407A" w:rsidRPr="005B0A88" w:rsidRDefault="00C9407A" w:rsidP="00C9407A"/>
    <w:p w14:paraId="239FAC2E" w14:textId="77777777" w:rsidR="00C9407A" w:rsidRPr="005B0A88" w:rsidRDefault="00C9407A" w:rsidP="00C9407A">
      <w:pPr>
        <w:pStyle w:val="TH"/>
      </w:pPr>
      <w:r w:rsidRPr="005B0A88">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5B0A88" w14:paraId="62220ABB" w14:textId="77777777" w:rsidTr="00432911">
        <w:trPr>
          <w:cantSplit/>
          <w:jc w:val="center"/>
        </w:trPr>
        <w:tc>
          <w:tcPr>
            <w:tcW w:w="2518" w:type="dxa"/>
            <w:vMerge w:val="restart"/>
            <w:tcBorders>
              <w:top w:val="single" w:sz="4" w:space="0" w:color="auto"/>
              <w:left w:val="single" w:sz="4" w:space="0" w:color="auto"/>
            </w:tcBorders>
          </w:tcPr>
          <w:p w14:paraId="3F9D29B1" w14:textId="77777777" w:rsidR="00C9407A" w:rsidRPr="005B0A88" w:rsidRDefault="00C9407A" w:rsidP="00432911">
            <w:pPr>
              <w:pStyle w:val="TAH"/>
              <w:rPr>
                <w:rFonts w:cs="Arial"/>
              </w:rPr>
            </w:pPr>
            <w:r w:rsidRPr="005B0A88">
              <w:rPr>
                <w:rFonts w:cs="Arial"/>
              </w:rPr>
              <w:t>Parameter</w:t>
            </w:r>
          </w:p>
        </w:tc>
        <w:tc>
          <w:tcPr>
            <w:tcW w:w="1273" w:type="dxa"/>
            <w:vMerge w:val="restart"/>
            <w:tcBorders>
              <w:top w:val="single" w:sz="4" w:space="0" w:color="auto"/>
            </w:tcBorders>
          </w:tcPr>
          <w:p w14:paraId="0B5541FF" w14:textId="77777777" w:rsidR="00C9407A" w:rsidRPr="005B0A88" w:rsidRDefault="00C9407A" w:rsidP="00432911">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60D18D2E" w14:textId="61886654"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2</w:t>
            </w:r>
          </w:p>
        </w:tc>
      </w:tr>
      <w:tr w:rsidR="00C9407A" w:rsidRPr="005B0A88" w14:paraId="6747ECB4" w14:textId="77777777" w:rsidTr="00432911">
        <w:trPr>
          <w:cantSplit/>
          <w:jc w:val="center"/>
        </w:trPr>
        <w:tc>
          <w:tcPr>
            <w:tcW w:w="2518" w:type="dxa"/>
            <w:vMerge/>
            <w:tcBorders>
              <w:left w:val="single" w:sz="4" w:space="0" w:color="auto"/>
              <w:bottom w:val="single" w:sz="4" w:space="0" w:color="auto"/>
            </w:tcBorders>
          </w:tcPr>
          <w:p w14:paraId="4F028CC9" w14:textId="77777777" w:rsidR="00C9407A" w:rsidRPr="005B0A88" w:rsidRDefault="00C9407A" w:rsidP="00432911">
            <w:pPr>
              <w:pStyle w:val="TAH"/>
              <w:rPr>
                <w:rFonts w:cs="Arial"/>
              </w:rPr>
            </w:pPr>
          </w:p>
        </w:tc>
        <w:tc>
          <w:tcPr>
            <w:tcW w:w="1273" w:type="dxa"/>
            <w:vMerge/>
            <w:tcBorders>
              <w:bottom w:val="single" w:sz="4" w:space="0" w:color="auto"/>
            </w:tcBorders>
          </w:tcPr>
          <w:p w14:paraId="2FDFE798" w14:textId="77777777" w:rsidR="00C9407A" w:rsidRPr="005B0A88" w:rsidRDefault="00C9407A" w:rsidP="00432911">
            <w:pPr>
              <w:pStyle w:val="TAH"/>
              <w:rPr>
                <w:rFonts w:cs="Arial"/>
              </w:rPr>
            </w:pPr>
          </w:p>
        </w:tc>
        <w:tc>
          <w:tcPr>
            <w:tcW w:w="1084" w:type="dxa"/>
            <w:tcBorders>
              <w:bottom w:val="single" w:sz="4" w:space="0" w:color="auto"/>
            </w:tcBorders>
          </w:tcPr>
          <w:p w14:paraId="3BC46D43" w14:textId="77777777" w:rsidR="00C9407A" w:rsidRPr="005B0A88" w:rsidRDefault="00C9407A" w:rsidP="00432911">
            <w:pPr>
              <w:pStyle w:val="TAH"/>
              <w:rPr>
                <w:rFonts w:cs="Arial"/>
              </w:rPr>
            </w:pPr>
            <w:r w:rsidRPr="005B0A88">
              <w:rPr>
                <w:rFonts w:cs="Arial"/>
              </w:rPr>
              <w:t>T1</w:t>
            </w:r>
          </w:p>
        </w:tc>
        <w:tc>
          <w:tcPr>
            <w:tcW w:w="1187" w:type="dxa"/>
            <w:tcBorders>
              <w:bottom w:val="single" w:sz="4" w:space="0" w:color="auto"/>
            </w:tcBorders>
          </w:tcPr>
          <w:p w14:paraId="79A08245" w14:textId="77777777" w:rsidR="00C9407A" w:rsidRPr="005B0A88" w:rsidRDefault="00C9407A" w:rsidP="00432911">
            <w:pPr>
              <w:pStyle w:val="TAH"/>
              <w:rPr>
                <w:rFonts w:cs="Arial"/>
              </w:rPr>
            </w:pPr>
            <w:r w:rsidRPr="005B0A88">
              <w:rPr>
                <w:rFonts w:cs="Arial"/>
              </w:rPr>
              <w:t>T2</w:t>
            </w:r>
          </w:p>
          <w:p w14:paraId="1DB29697" w14:textId="77777777" w:rsidR="00C9407A" w:rsidRPr="005B0A88" w:rsidRDefault="00C9407A" w:rsidP="00432911">
            <w:pPr>
              <w:pStyle w:val="TAH"/>
              <w:rPr>
                <w:rFonts w:cs="Arial"/>
              </w:rPr>
            </w:pPr>
            <w:r w:rsidRPr="005B0A88">
              <w:rPr>
                <w:rFonts w:cs="Arial"/>
              </w:rPr>
              <w:t>T3</w:t>
            </w:r>
          </w:p>
        </w:tc>
      </w:tr>
      <w:tr w:rsidR="00C9407A" w:rsidRPr="005B0A88" w14:paraId="61DF5AFA" w14:textId="77777777" w:rsidTr="00432911">
        <w:trPr>
          <w:cantSplit/>
          <w:jc w:val="center"/>
        </w:trPr>
        <w:tc>
          <w:tcPr>
            <w:tcW w:w="2518" w:type="dxa"/>
            <w:tcBorders>
              <w:left w:val="single" w:sz="4" w:space="0" w:color="auto"/>
              <w:bottom w:val="single" w:sz="4" w:space="0" w:color="auto"/>
            </w:tcBorders>
          </w:tcPr>
          <w:p w14:paraId="4D50AB07" w14:textId="42723782" w:rsidR="00C9407A" w:rsidRPr="005B0A88" w:rsidRDefault="00C9407A" w:rsidP="00432911">
            <w:pPr>
              <w:pStyle w:val="TAL"/>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bottom w:val="single" w:sz="4" w:space="0" w:color="auto"/>
            </w:tcBorders>
          </w:tcPr>
          <w:p w14:paraId="2ABE0C21" w14:textId="77777777" w:rsidR="00C9407A" w:rsidRPr="005B0A88" w:rsidRDefault="00C9407A" w:rsidP="00432911">
            <w:pPr>
              <w:pStyle w:val="TAC"/>
              <w:rPr>
                <w:rFonts w:cs="Arial"/>
              </w:rPr>
            </w:pPr>
          </w:p>
        </w:tc>
        <w:tc>
          <w:tcPr>
            <w:tcW w:w="2271" w:type="dxa"/>
            <w:gridSpan w:val="2"/>
            <w:tcBorders>
              <w:bottom w:val="single" w:sz="4" w:space="0" w:color="auto"/>
            </w:tcBorders>
          </w:tcPr>
          <w:p w14:paraId="57E406A2" w14:textId="77777777" w:rsidR="00C9407A" w:rsidRPr="005B0A88" w:rsidRDefault="00C9407A" w:rsidP="00432911">
            <w:pPr>
              <w:pStyle w:val="TAC"/>
              <w:rPr>
                <w:rFonts w:cs="Arial"/>
              </w:rPr>
            </w:pPr>
            <w:r w:rsidRPr="005B0A88">
              <w:rPr>
                <w:rFonts w:cs="Arial"/>
              </w:rPr>
              <w:t>1</w:t>
            </w:r>
          </w:p>
        </w:tc>
      </w:tr>
      <w:tr w:rsidR="00C9407A" w:rsidRPr="005B0A88" w14:paraId="65F6BCB7" w14:textId="77777777" w:rsidTr="00432911">
        <w:trPr>
          <w:cantSplit/>
          <w:jc w:val="center"/>
        </w:trPr>
        <w:tc>
          <w:tcPr>
            <w:tcW w:w="2518" w:type="dxa"/>
            <w:tcBorders>
              <w:left w:val="single" w:sz="4" w:space="0" w:color="auto"/>
              <w:bottom w:val="single" w:sz="4" w:space="0" w:color="auto"/>
            </w:tcBorders>
          </w:tcPr>
          <w:p w14:paraId="50B218C3" w14:textId="77777777" w:rsidR="00C9407A" w:rsidRPr="005B0A88" w:rsidRDefault="00C9407A" w:rsidP="00432911">
            <w:pPr>
              <w:pStyle w:val="TAL"/>
              <w:rPr>
                <w:rFonts w:cs="Arial"/>
              </w:rPr>
            </w:pPr>
            <w:r w:rsidRPr="005B0A88">
              <w:rPr>
                <w:rFonts w:cs="Arial"/>
              </w:rPr>
              <w:t>BW</w:t>
            </w:r>
            <w:r w:rsidRPr="005B0A88">
              <w:rPr>
                <w:rFonts w:cs="Arial"/>
                <w:vertAlign w:val="subscript"/>
              </w:rPr>
              <w:t>channel</w:t>
            </w:r>
          </w:p>
        </w:tc>
        <w:tc>
          <w:tcPr>
            <w:tcW w:w="1273" w:type="dxa"/>
            <w:tcBorders>
              <w:bottom w:val="single" w:sz="4" w:space="0" w:color="auto"/>
            </w:tcBorders>
          </w:tcPr>
          <w:p w14:paraId="5B6CD8EA" w14:textId="77777777" w:rsidR="00C9407A" w:rsidRPr="005B0A88" w:rsidRDefault="00C9407A" w:rsidP="00432911">
            <w:pPr>
              <w:pStyle w:val="TAC"/>
              <w:rPr>
                <w:rFonts w:cs="Arial"/>
              </w:rPr>
            </w:pPr>
            <w:r w:rsidRPr="005B0A88">
              <w:rPr>
                <w:rFonts w:cs="Arial"/>
              </w:rPr>
              <w:t>MHz</w:t>
            </w:r>
          </w:p>
        </w:tc>
        <w:tc>
          <w:tcPr>
            <w:tcW w:w="2271" w:type="dxa"/>
            <w:gridSpan w:val="2"/>
            <w:tcBorders>
              <w:bottom w:val="single" w:sz="4" w:space="0" w:color="auto"/>
            </w:tcBorders>
          </w:tcPr>
          <w:p w14:paraId="79CA6E4F" w14:textId="77777777" w:rsidR="00C9407A" w:rsidRPr="005B0A88" w:rsidRDefault="00C9407A" w:rsidP="00432911">
            <w:pPr>
              <w:pStyle w:val="TAC"/>
              <w:rPr>
                <w:rFonts w:cs="Arial"/>
              </w:rPr>
            </w:pPr>
            <w:r w:rsidRPr="005B0A88">
              <w:rPr>
                <w:rFonts w:cs="Arial"/>
              </w:rPr>
              <w:t>10</w:t>
            </w:r>
          </w:p>
        </w:tc>
      </w:tr>
      <w:tr w:rsidR="00C9407A" w:rsidRPr="005B0A88" w14:paraId="5DAE8E4F" w14:textId="77777777" w:rsidTr="00432911">
        <w:trPr>
          <w:cantSplit/>
          <w:jc w:val="center"/>
        </w:trPr>
        <w:tc>
          <w:tcPr>
            <w:tcW w:w="2518" w:type="dxa"/>
            <w:tcBorders>
              <w:left w:val="single" w:sz="4" w:space="0" w:color="auto"/>
              <w:bottom w:val="single" w:sz="4" w:space="0" w:color="auto"/>
            </w:tcBorders>
          </w:tcPr>
          <w:p w14:paraId="45B2A799" w14:textId="3E14AE11"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bottom w:val="single" w:sz="4" w:space="0" w:color="auto"/>
            </w:tcBorders>
          </w:tcPr>
          <w:p w14:paraId="71D480BB" w14:textId="77777777" w:rsidR="00C9407A" w:rsidRPr="005B0A88" w:rsidRDefault="00C9407A" w:rsidP="00432911">
            <w:pPr>
              <w:pStyle w:val="TAC"/>
              <w:rPr>
                <w:rFonts w:cs="Arial"/>
              </w:rPr>
            </w:pPr>
          </w:p>
        </w:tc>
        <w:tc>
          <w:tcPr>
            <w:tcW w:w="2271" w:type="dxa"/>
            <w:gridSpan w:val="2"/>
            <w:tcBorders>
              <w:bottom w:val="single" w:sz="4" w:space="0" w:color="auto"/>
            </w:tcBorders>
          </w:tcPr>
          <w:p w14:paraId="005B7236" w14:textId="3480DDEA"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4F3920DD" w14:textId="0FE2E0E2"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0401527F" w14:textId="77777777" w:rsidTr="00432911">
        <w:trPr>
          <w:cantSplit/>
          <w:jc w:val="center"/>
        </w:trPr>
        <w:tc>
          <w:tcPr>
            <w:tcW w:w="2518" w:type="dxa"/>
            <w:tcBorders>
              <w:left w:val="single" w:sz="4" w:space="0" w:color="auto"/>
              <w:bottom w:val="single" w:sz="4" w:space="0" w:color="auto"/>
            </w:tcBorders>
          </w:tcPr>
          <w:p w14:paraId="0C9654A1" w14:textId="77777777" w:rsidR="00C9407A" w:rsidRPr="005B0A88" w:rsidRDefault="00C9407A" w:rsidP="00432911">
            <w:pPr>
              <w:pStyle w:val="TAL"/>
              <w:rPr>
                <w:rFonts w:cs="Arial"/>
              </w:rPr>
            </w:pPr>
            <w:r w:rsidRPr="005B0A88">
              <w:rPr>
                <w:rFonts w:cs="Arial"/>
                <w:bCs/>
              </w:rPr>
              <w:t>PBCH_RA</w:t>
            </w:r>
          </w:p>
        </w:tc>
        <w:tc>
          <w:tcPr>
            <w:tcW w:w="1273" w:type="dxa"/>
            <w:tcBorders>
              <w:bottom w:val="single" w:sz="4" w:space="0" w:color="auto"/>
            </w:tcBorders>
          </w:tcPr>
          <w:p w14:paraId="7E39557D" w14:textId="77777777" w:rsidR="00C9407A" w:rsidRPr="005B0A88" w:rsidRDefault="00C9407A" w:rsidP="00432911">
            <w:pPr>
              <w:pStyle w:val="TAC"/>
              <w:rPr>
                <w:rFonts w:cs="Arial"/>
              </w:rPr>
            </w:pPr>
            <w:r w:rsidRPr="005B0A88">
              <w:rPr>
                <w:rFonts w:cs="Arial"/>
              </w:rPr>
              <w:t>dB</w:t>
            </w:r>
          </w:p>
        </w:tc>
        <w:tc>
          <w:tcPr>
            <w:tcW w:w="2271" w:type="dxa"/>
            <w:gridSpan w:val="2"/>
            <w:vMerge w:val="restart"/>
            <w:vAlign w:val="center"/>
          </w:tcPr>
          <w:p w14:paraId="789194AB" w14:textId="77777777" w:rsidR="00C9407A" w:rsidRPr="005B0A88" w:rsidRDefault="00C9407A" w:rsidP="00432911">
            <w:pPr>
              <w:pStyle w:val="TAC"/>
              <w:rPr>
                <w:rFonts w:cs="Arial"/>
              </w:rPr>
            </w:pPr>
            <w:r w:rsidRPr="005B0A88">
              <w:rPr>
                <w:rFonts w:cs="Arial"/>
              </w:rPr>
              <w:t>0</w:t>
            </w:r>
          </w:p>
        </w:tc>
      </w:tr>
      <w:tr w:rsidR="00C9407A" w:rsidRPr="005B0A88" w14:paraId="4A78B1EA" w14:textId="77777777" w:rsidTr="00432911">
        <w:trPr>
          <w:cantSplit/>
          <w:jc w:val="center"/>
        </w:trPr>
        <w:tc>
          <w:tcPr>
            <w:tcW w:w="2518" w:type="dxa"/>
            <w:tcBorders>
              <w:left w:val="single" w:sz="4" w:space="0" w:color="auto"/>
              <w:bottom w:val="single" w:sz="4" w:space="0" w:color="auto"/>
            </w:tcBorders>
          </w:tcPr>
          <w:p w14:paraId="41C674AE" w14:textId="77777777" w:rsidR="00C9407A" w:rsidRPr="005B0A88" w:rsidRDefault="00C9407A" w:rsidP="00432911">
            <w:pPr>
              <w:pStyle w:val="TAL"/>
              <w:rPr>
                <w:rFonts w:cs="Arial"/>
              </w:rPr>
            </w:pPr>
            <w:r w:rsidRPr="005B0A88">
              <w:rPr>
                <w:rFonts w:cs="Arial"/>
                <w:bCs/>
              </w:rPr>
              <w:t>PBCH_RB</w:t>
            </w:r>
          </w:p>
        </w:tc>
        <w:tc>
          <w:tcPr>
            <w:tcW w:w="1273" w:type="dxa"/>
            <w:tcBorders>
              <w:bottom w:val="single" w:sz="4" w:space="0" w:color="auto"/>
            </w:tcBorders>
          </w:tcPr>
          <w:p w14:paraId="757706EF" w14:textId="77777777" w:rsidR="00C9407A" w:rsidRPr="005B0A88" w:rsidRDefault="00C9407A" w:rsidP="00432911">
            <w:pPr>
              <w:pStyle w:val="TAC"/>
              <w:rPr>
                <w:rFonts w:cs="Arial"/>
              </w:rPr>
            </w:pPr>
            <w:r w:rsidRPr="005B0A88">
              <w:rPr>
                <w:rFonts w:cs="Arial"/>
              </w:rPr>
              <w:t>dB</w:t>
            </w:r>
          </w:p>
        </w:tc>
        <w:tc>
          <w:tcPr>
            <w:tcW w:w="2271" w:type="dxa"/>
            <w:gridSpan w:val="2"/>
            <w:vMerge/>
          </w:tcPr>
          <w:p w14:paraId="7251E2DA" w14:textId="77777777" w:rsidR="00C9407A" w:rsidRPr="005B0A88" w:rsidRDefault="00C9407A" w:rsidP="00432911">
            <w:pPr>
              <w:pStyle w:val="TAC"/>
              <w:rPr>
                <w:rFonts w:cs="Arial"/>
              </w:rPr>
            </w:pPr>
          </w:p>
        </w:tc>
      </w:tr>
      <w:tr w:rsidR="00C9407A" w:rsidRPr="005B0A88" w14:paraId="3C0B153C" w14:textId="77777777" w:rsidTr="00432911">
        <w:trPr>
          <w:cantSplit/>
          <w:jc w:val="center"/>
        </w:trPr>
        <w:tc>
          <w:tcPr>
            <w:tcW w:w="2518" w:type="dxa"/>
            <w:tcBorders>
              <w:left w:val="single" w:sz="4" w:space="0" w:color="auto"/>
              <w:bottom w:val="single" w:sz="4" w:space="0" w:color="auto"/>
            </w:tcBorders>
          </w:tcPr>
          <w:p w14:paraId="134E4D6E" w14:textId="77777777" w:rsidR="00C9407A" w:rsidRPr="005B0A88" w:rsidRDefault="00C9407A" w:rsidP="00432911">
            <w:pPr>
              <w:pStyle w:val="TAL"/>
              <w:rPr>
                <w:rFonts w:cs="Arial"/>
              </w:rPr>
            </w:pPr>
            <w:r w:rsidRPr="005B0A88">
              <w:rPr>
                <w:rFonts w:cs="Arial"/>
                <w:bCs/>
              </w:rPr>
              <w:t>PSS_RA</w:t>
            </w:r>
          </w:p>
        </w:tc>
        <w:tc>
          <w:tcPr>
            <w:tcW w:w="1273" w:type="dxa"/>
            <w:tcBorders>
              <w:bottom w:val="single" w:sz="4" w:space="0" w:color="auto"/>
            </w:tcBorders>
          </w:tcPr>
          <w:p w14:paraId="3DFD2C42" w14:textId="77777777" w:rsidR="00C9407A" w:rsidRPr="005B0A88" w:rsidRDefault="00C9407A" w:rsidP="00432911">
            <w:pPr>
              <w:pStyle w:val="TAC"/>
              <w:rPr>
                <w:rFonts w:cs="Arial"/>
              </w:rPr>
            </w:pPr>
            <w:r w:rsidRPr="005B0A88">
              <w:rPr>
                <w:rFonts w:cs="Arial"/>
              </w:rPr>
              <w:t>dB</w:t>
            </w:r>
          </w:p>
        </w:tc>
        <w:tc>
          <w:tcPr>
            <w:tcW w:w="2271" w:type="dxa"/>
            <w:gridSpan w:val="2"/>
            <w:vMerge/>
          </w:tcPr>
          <w:p w14:paraId="3497BBC4" w14:textId="77777777" w:rsidR="00C9407A" w:rsidRPr="005B0A88" w:rsidRDefault="00C9407A" w:rsidP="00432911">
            <w:pPr>
              <w:pStyle w:val="TAC"/>
              <w:rPr>
                <w:rFonts w:cs="Arial"/>
              </w:rPr>
            </w:pPr>
          </w:p>
        </w:tc>
      </w:tr>
      <w:tr w:rsidR="00C9407A" w:rsidRPr="005B0A88" w14:paraId="31B94310" w14:textId="77777777" w:rsidTr="00432911">
        <w:trPr>
          <w:cantSplit/>
          <w:jc w:val="center"/>
        </w:trPr>
        <w:tc>
          <w:tcPr>
            <w:tcW w:w="2518" w:type="dxa"/>
            <w:tcBorders>
              <w:left w:val="single" w:sz="4" w:space="0" w:color="auto"/>
              <w:bottom w:val="single" w:sz="4" w:space="0" w:color="auto"/>
            </w:tcBorders>
          </w:tcPr>
          <w:p w14:paraId="103A8022" w14:textId="77777777" w:rsidR="00C9407A" w:rsidRPr="005B0A88" w:rsidRDefault="00C9407A" w:rsidP="00432911">
            <w:pPr>
              <w:pStyle w:val="TAL"/>
              <w:rPr>
                <w:rFonts w:cs="Arial"/>
              </w:rPr>
            </w:pPr>
            <w:r w:rsidRPr="005B0A88">
              <w:rPr>
                <w:rFonts w:cs="Arial"/>
                <w:bCs/>
              </w:rPr>
              <w:t>SSS_RA</w:t>
            </w:r>
          </w:p>
        </w:tc>
        <w:tc>
          <w:tcPr>
            <w:tcW w:w="1273" w:type="dxa"/>
            <w:tcBorders>
              <w:bottom w:val="single" w:sz="4" w:space="0" w:color="auto"/>
            </w:tcBorders>
          </w:tcPr>
          <w:p w14:paraId="2F5249F5" w14:textId="77777777" w:rsidR="00C9407A" w:rsidRPr="005B0A88" w:rsidRDefault="00C9407A" w:rsidP="00432911">
            <w:pPr>
              <w:pStyle w:val="TAC"/>
              <w:rPr>
                <w:rFonts w:cs="Arial"/>
              </w:rPr>
            </w:pPr>
            <w:r w:rsidRPr="005B0A88">
              <w:rPr>
                <w:rFonts w:cs="Arial"/>
              </w:rPr>
              <w:t>dB</w:t>
            </w:r>
          </w:p>
        </w:tc>
        <w:tc>
          <w:tcPr>
            <w:tcW w:w="2271" w:type="dxa"/>
            <w:gridSpan w:val="2"/>
            <w:vMerge/>
          </w:tcPr>
          <w:p w14:paraId="02EBF8ED" w14:textId="77777777" w:rsidR="00C9407A" w:rsidRPr="005B0A88" w:rsidRDefault="00C9407A" w:rsidP="00432911">
            <w:pPr>
              <w:pStyle w:val="TAC"/>
              <w:rPr>
                <w:rFonts w:cs="Arial"/>
              </w:rPr>
            </w:pPr>
          </w:p>
        </w:tc>
      </w:tr>
      <w:tr w:rsidR="00C9407A" w:rsidRPr="005B0A88" w14:paraId="3706E886" w14:textId="77777777" w:rsidTr="00432911">
        <w:trPr>
          <w:cantSplit/>
          <w:jc w:val="center"/>
        </w:trPr>
        <w:tc>
          <w:tcPr>
            <w:tcW w:w="2518" w:type="dxa"/>
            <w:tcBorders>
              <w:left w:val="single" w:sz="4" w:space="0" w:color="auto"/>
              <w:bottom w:val="single" w:sz="4" w:space="0" w:color="auto"/>
            </w:tcBorders>
          </w:tcPr>
          <w:p w14:paraId="2B4E81AD" w14:textId="77777777" w:rsidR="00C9407A" w:rsidRPr="005B0A88" w:rsidRDefault="00C9407A" w:rsidP="00432911">
            <w:pPr>
              <w:pStyle w:val="TAL"/>
              <w:rPr>
                <w:rFonts w:cs="Arial"/>
              </w:rPr>
            </w:pPr>
            <w:r w:rsidRPr="005B0A88">
              <w:rPr>
                <w:rFonts w:cs="Arial"/>
                <w:bCs/>
              </w:rPr>
              <w:t>PCFICH_RB</w:t>
            </w:r>
          </w:p>
        </w:tc>
        <w:tc>
          <w:tcPr>
            <w:tcW w:w="1273" w:type="dxa"/>
            <w:tcBorders>
              <w:bottom w:val="single" w:sz="4" w:space="0" w:color="auto"/>
            </w:tcBorders>
          </w:tcPr>
          <w:p w14:paraId="7DD1918D" w14:textId="77777777" w:rsidR="00C9407A" w:rsidRPr="005B0A88" w:rsidRDefault="00C9407A" w:rsidP="00432911">
            <w:pPr>
              <w:pStyle w:val="TAC"/>
              <w:rPr>
                <w:rFonts w:cs="Arial"/>
              </w:rPr>
            </w:pPr>
            <w:r w:rsidRPr="005B0A88">
              <w:rPr>
                <w:rFonts w:cs="Arial"/>
              </w:rPr>
              <w:t>dB</w:t>
            </w:r>
          </w:p>
        </w:tc>
        <w:tc>
          <w:tcPr>
            <w:tcW w:w="2271" w:type="dxa"/>
            <w:gridSpan w:val="2"/>
            <w:vMerge/>
          </w:tcPr>
          <w:p w14:paraId="6BC9C7E7" w14:textId="77777777" w:rsidR="00C9407A" w:rsidRPr="005B0A88" w:rsidRDefault="00C9407A" w:rsidP="00432911">
            <w:pPr>
              <w:pStyle w:val="TAC"/>
              <w:rPr>
                <w:rFonts w:cs="Arial"/>
              </w:rPr>
            </w:pPr>
          </w:p>
        </w:tc>
      </w:tr>
      <w:tr w:rsidR="00C9407A" w:rsidRPr="005B0A88" w14:paraId="3E69AF42" w14:textId="77777777" w:rsidTr="00432911">
        <w:trPr>
          <w:cantSplit/>
          <w:jc w:val="center"/>
        </w:trPr>
        <w:tc>
          <w:tcPr>
            <w:tcW w:w="2518" w:type="dxa"/>
            <w:tcBorders>
              <w:left w:val="single" w:sz="4" w:space="0" w:color="auto"/>
              <w:bottom w:val="single" w:sz="4" w:space="0" w:color="auto"/>
            </w:tcBorders>
          </w:tcPr>
          <w:p w14:paraId="1F131D0C" w14:textId="77777777" w:rsidR="00C9407A" w:rsidRPr="005B0A88" w:rsidRDefault="00C9407A" w:rsidP="00432911">
            <w:pPr>
              <w:pStyle w:val="TAL"/>
              <w:rPr>
                <w:rFonts w:cs="Arial"/>
              </w:rPr>
            </w:pPr>
            <w:r w:rsidRPr="005B0A88">
              <w:rPr>
                <w:rFonts w:cs="Arial"/>
                <w:bCs/>
              </w:rPr>
              <w:t>PHICH_RA</w:t>
            </w:r>
          </w:p>
        </w:tc>
        <w:tc>
          <w:tcPr>
            <w:tcW w:w="1273" w:type="dxa"/>
            <w:tcBorders>
              <w:bottom w:val="single" w:sz="4" w:space="0" w:color="auto"/>
            </w:tcBorders>
          </w:tcPr>
          <w:p w14:paraId="3B4E09F6" w14:textId="77777777" w:rsidR="00C9407A" w:rsidRPr="005B0A88" w:rsidRDefault="00C9407A" w:rsidP="00432911">
            <w:pPr>
              <w:pStyle w:val="TAC"/>
              <w:rPr>
                <w:rFonts w:cs="Arial"/>
              </w:rPr>
            </w:pPr>
            <w:r w:rsidRPr="005B0A88">
              <w:rPr>
                <w:rFonts w:cs="Arial"/>
              </w:rPr>
              <w:t>dB</w:t>
            </w:r>
          </w:p>
        </w:tc>
        <w:tc>
          <w:tcPr>
            <w:tcW w:w="2271" w:type="dxa"/>
            <w:gridSpan w:val="2"/>
            <w:vMerge/>
          </w:tcPr>
          <w:p w14:paraId="3BE0E97A" w14:textId="77777777" w:rsidR="00C9407A" w:rsidRPr="005B0A88" w:rsidRDefault="00C9407A" w:rsidP="00432911">
            <w:pPr>
              <w:pStyle w:val="TAC"/>
              <w:rPr>
                <w:rFonts w:cs="Arial"/>
              </w:rPr>
            </w:pPr>
          </w:p>
        </w:tc>
      </w:tr>
      <w:tr w:rsidR="00C9407A" w:rsidRPr="005B0A88" w14:paraId="330AC734" w14:textId="77777777" w:rsidTr="00432911">
        <w:trPr>
          <w:cantSplit/>
          <w:jc w:val="center"/>
        </w:trPr>
        <w:tc>
          <w:tcPr>
            <w:tcW w:w="2518" w:type="dxa"/>
            <w:tcBorders>
              <w:left w:val="single" w:sz="4" w:space="0" w:color="auto"/>
              <w:bottom w:val="single" w:sz="4" w:space="0" w:color="auto"/>
            </w:tcBorders>
          </w:tcPr>
          <w:p w14:paraId="77754AD1" w14:textId="77777777" w:rsidR="00C9407A" w:rsidRPr="005B0A88" w:rsidRDefault="00C9407A" w:rsidP="00432911">
            <w:pPr>
              <w:pStyle w:val="TAL"/>
              <w:rPr>
                <w:rFonts w:cs="Arial"/>
              </w:rPr>
            </w:pPr>
            <w:r w:rsidRPr="005B0A88">
              <w:rPr>
                <w:rFonts w:cs="Arial"/>
                <w:bCs/>
              </w:rPr>
              <w:t>PHICH_RB</w:t>
            </w:r>
          </w:p>
        </w:tc>
        <w:tc>
          <w:tcPr>
            <w:tcW w:w="1273" w:type="dxa"/>
            <w:tcBorders>
              <w:bottom w:val="single" w:sz="4" w:space="0" w:color="auto"/>
            </w:tcBorders>
          </w:tcPr>
          <w:p w14:paraId="69C43DF1" w14:textId="77777777" w:rsidR="00C9407A" w:rsidRPr="005B0A88" w:rsidRDefault="00C9407A" w:rsidP="00432911">
            <w:pPr>
              <w:pStyle w:val="TAC"/>
              <w:rPr>
                <w:rFonts w:cs="Arial"/>
              </w:rPr>
            </w:pPr>
            <w:r w:rsidRPr="005B0A88">
              <w:rPr>
                <w:rFonts w:cs="Arial"/>
              </w:rPr>
              <w:t>dB</w:t>
            </w:r>
          </w:p>
        </w:tc>
        <w:tc>
          <w:tcPr>
            <w:tcW w:w="2271" w:type="dxa"/>
            <w:gridSpan w:val="2"/>
            <w:vMerge/>
          </w:tcPr>
          <w:p w14:paraId="288936DF" w14:textId="77777777" w:rsidR="00C9407A" w:rsidRPr="005B0A88" w:rsidRDefault="00C9407A" w:rsidP="00432911">
            <w:pPr>
              <w:pStyle w:val="TAC"/>
              <w:rPr>
                <w:rFonts w:cs="Arial"/>
              </w:rPr>
            </w:pPr>
          </w:p>
        </w:tc>
      </w:tr>
      <w:tr w:rsidR="00C9407A" w:rsidRPr="005B0A88" w14:paraId="57E6C984" w14:textId="77777777" w:rsidTr="00432911">
        <w:trPr>
          <w:cantSplit/>
          <w:jc w:val="center"/>
        </w:trPr>
        <w:tc>
          <w:tcPr>
            <w:tcW w:w="2518" w:type="dxa"/>
            <w:tcBorders>
              <w:left w:val="single" w:sz="4" w:space="0" w:color="auto"/>
              <w:bottom w:val="single" w:sz="4" w:space="0" w:color="auto"/>
            </w:tcBorders>
          </w:tcPr>
          <w:p w14:paraId="3F88E697" w14:textId="77777777" w:rsidR="00C9407A" w:rsidRPr="005B0A88" w:rsidRDefault="00C9407A" w:rsidP="00432911">
            <w:pPr>
              <w:pStyle w:val="TAL"/>
              <w:rPr>
                <w:rFonts w:cs="Arial"/>
              </w:rPr>
            </w:pPr>
            <w:r w:rsidRPr="005B0A88">
              <w:rPr>
                <w:rFonts w:cs="Arial"/>
                <w:bCs/>
              </w:rPr>
              <w:t>PDCCH_RA</w:t>
            </w:r>
          </w:p>
        </w:tc>
        <w:tc>
          <w:tcPr>
            <w:tcW w:w="1273" w:type="dxa"/>
            <w:tcBorders>
              <w:bottom w:val="single" w:sz="4" w:space="0" w:color="auto"/>
            </w:tcBorders>
          </w:tcPr>
          <w:p w14:paraId="0202FA63" w14:textId="77777777" w:rsidR="00C9407A" w:rsidRPr="005B0A88" w:rsidRDefault="00C9407A" w:rsidP="00432911">
            <w:pPr>
              <w:pStyle w:val="TAC"/>
              <w:rPr>
                <w:rFonts w:cs="Arial"/>
              </w:rPr>
            </w:pPr>
            <w:r w:rsidRPr="005B0A88">
              <w:rPr>
                <w:rFonts w:cs="Arial"/>
              </w:rPr>
              <w:t>dB</w:t>
            </w:r>
          </w:p>
        </w:tc>
        <w:tc>
          <w:tcPr>
            <w:tcW w:w="2271" w:type="dxa"/>
            <w:gridSpan w:val="2"/>
            <w:vMerge/>
          </w:tcPr>
          <w:p w14:paraId="474C5F09" w14:textId="77777777" w:rsidR="00C9407A" w:rsidRPr="005B0A88" w:rsidRDefault="00C9407A" w:rsidP="00432911">
            <w:pPr>
              <w:pStyle w:val="TAC"/>
              <w:rPr>
                <w:rFonts w:cs="Arial"/>
              </w:rPr>
            </w:pPr>
          </w:p>
        </w:tc>
      </w:tr>
      <w:tr w:rsidR="00C9407A" w:rsidRPr="005B0A88" w14:paraId="51B25260" w14:textId="77777777" w:rsidTr="00432911">
        <w:trPr>
          <w:cantSplit/>
          <w:jc w:val="center"/>
        </w:trPr>
        <w:tc>
          <w:tcPr>
            <w:tcW w:w="2518" w:type="dxa"/>
            <w:tcBorders>
              <w:left w:val="single" w:sz="4" w:space="0" w:color="auto"/>
              <w:bottom w:val="single" w:sz="4" w:space="0" w:color="auto"/>
            </w:tcBorders>
          </w:tcPr>
          <w:p w14:paraId="4BCDB75A" w14:textId="77777777" w:rsidR="00C9407A" w:rsidRPr="005B0A88" w:rsidRDefault="00C9407A" w:rsidP="00432911">
            <w:pPr>
              <w:pStyle w:val="TAL"/>
              <w:rPr>
                <w:rFonts w:cs="Arial"/>
              </w:rPr>
            </w:pPr>
            <w:r w:rsidRPr="005B0A88">
              <w:rPr>
                <w:rFonts w:cs="Arial"/>
                <w:bCs/>
              </w:rPr>
              <w:t>PDCCH_RB</w:t>
            </w:r>
          </w:p>
        </w:tc>
        <w:tc>
          <w:tcPr>
            <w:tcW w:w="1273" w:type="dxa"/>
            <w:tcBorders>
              <w:bottom w:val="single" w:sz="4" w:space="0" w:color="auto"/>
            </w:tcBorders>
          </w:tcPr>
          <w:p w14:paraId="2DFFCED7" w14:textId="77777777" w:rsidR="00C9407A" w:rsidRPr="005B0A88" w:rsidRDefault="00C9407A" w:rsidP="00432911">
            <w:pPr>
              <w:pStyle w:val="TAC"/>
              <w:rPr>
                <w:rFonts w:cs="Arial"/>
              </w:rPr>
            </w:pPr>
            <w:r w:rsidRPr="005B0A88">
              <w:rPr>
                <w:rFonts w:cs="Arial"/>
              </w:rPr>
              <w:t>dB</w:t>
            </w:r>
          </w:p>
        </w:tc>
        <w:tc>
          <w:tcPr>
            <w:tcW w:w="2271" w:type="dxa"/>
            <w:gridSpan w:val="2"/>
            <w:vMerge/>
          </w:tcPr>
          <w:p w14:paraId="49AECB19" w14:textId="77777777" w:rsidR="00C9407A" w:rsidRPr="005B0A88" w:rsidRDefault="00C9407A" w:rsidP="00432911">
            <w:pPr>
              <w:pStyle w:val="TAC"/>
              <w:rPr>
                <w:rFonts w:cs="Arial"/>
              </w:rPr>
            </w:pPr>
          </w:p>
        </w:tc>
      </w:tr>
      <w:tr w:rsidR="00C9407A" w:rsidRPr="005B0A88" w14:paraId="3D4FC937" w14:textId="77777777" w:rsidTr="00432911">
        <w:trPr>
          <w:cantSplit/>
          <w:jc w:val="center"/>
        </w:trPr>
        <w:tc>
          <w:tcPr>
            <w:tcW w:w="2518" w:type="dxa"/>
            <w:tcBorders>
              <w:left w:val="single" w:sz="4" w:space="0" w:color="auto"/>
              <w:bottom w:val="single" w:sz="4" w:space="0" w:color="auto"/>
            </w:tcBorders>
          </w:tcPr>
          <w:p w14:paraId="410F13FA" w14:textId="77777777" w:rsidR="00C9407A" w:rsidRPr="005B0A88" w:rsidRDefault="00C9407A" w:rsidP="00432911">
            <w:pPr>
              <w:pStyle w:val="TAL"/>
              <w:rPr>
                <w:rFonts w:cs="Arial"/>
              </w:rPr>
            </w:pPr>
            <w:r w:rsidRPr="005B0A88">
              <w:rPr>
                <w:rFonts w:cs="Arial"/>
                <w:bCs/>
              </w:rPr>
              <w:t>PDSCH_RA</w:t>
            </w:r>
          </w:p>
        </w:tc>
        <w:tc>
          <w:tcPr>
            <w:tcW w:w="1273" w:type="dxa"/>
            <w:tcBorders>
              <w:bottom w:val="single" w:sz="4" w:space="0" w:color="auto"/>
            </w:tcBorders>
          </w:tcPr>
          <w:p w14:paraId="7A7E3542" w14:textId="77777777" w:rsidR="00C9407A" w:rsidRPr="005B0A88" w:rsidRDefault="00C9407A" w:rsidP="00432911">
            <w:pPr>
              <w:pStyle w:val="TAC"/>
              <w:rPr>
                <w:rFonts w:cs="Arial"/>
              </w:rPr>
            </w:pPr>
            <w:r w:rsidRPr="005B0A88">
              <w:rPr>
                <w:rFonts w:cs="Arial"/>
              </w:rPr>
              <w:t>dB</w:t>
            </w:r>
          </w:p>
        </w:tc>
        <w:tc>
          <w:tcPr>
            <w:tcW w:w="2271" w:type="dxa"/>
            <w:gridSpan w:val="2"/>
            <w:vMerge/>
          </w:tcPr>
          <w:p w14:paraId="56CE2434" w14:textId="77777777" w:rsidR="00C9407A" w:rsidRPr="005B0A88" w:rsidRDefault="00C9407A" w:rsidP="00432911">
            <w:pPr>
              <w:pStyle w:val="TAC"/>
              <w:rPr>
                <w:rFonts w:cs="Arial"/>
              </w:rPr>
            </w:pPr>
          </w:p>
        </w:tc>
      </w:tr>
      <w:tr w:rsidR="00C9407A" w:rsidRPr="005B0A88" w14:paraId="70D6718B" w14:textId="77777777" w:rsidTr="00432911">
        <w:trPr>
          <w:cantSplit/>
          <w:jc w:val="center"/>
        </w:trPr>
        <w:tc>
          <w:tcPr>
            <w:tcW w:w="2518" w:type="dxa"/>
            <w:tcBorders>
              <w:left w:val="single" w:sz="4" w:space="0" w:color="auto"/>
              <w:bottom w:val="single" w:sz="4" w:space="0" w:color="auto"/>
            </w:tcBorders>
          </w:tcPr>
          <w:p w14:paraId="38E71328" w14:textId="77777777" w:rsidR="00C9407A" w:rsidRPr="005B0A88" w:rsidRDefault="00C9407A" w:rsidP="00432911">
            <w:pPr>
              <w:pStyle w:val="TAL"/>
              <w:rPr>
                <w:rFonts w:cs="Arial"/>
              </w:rPr>
            </w:pPr>
            <w:r w:rsidRPr="005B0A88">
              <w:rPr>
                <w:rFonts w:cs="Arial"/>
                <w:bCs/>
              </w:rPr>
              <w:t>PDSCH_RB</w:t>
            </w:r>
          </w:p>
        </w:tc>
        <w:tc>
          <w:tcPr>
            <w:tcW w:w="1273" w:type="dxa"/>
            <w:tcBorders>
              <w:bottom w:val="single" w:sz="4" w:space="0" w:color="auto"/>
            </w:tcBorders>
          </w:tcPr>
          <w:p w14:paraId="13D6A6A6" w14:textId="77777777" w:rsidR="00C9407A" w:rsidRPr="005B0A88" w:rsidRDefault="00C9407A" w:rsidP="00432911">
            <w:pPr>
              <w:pStyle w:val="TAC"/>
              <w:rPr>
                <w:rFonts w:cs="Arial"/>
              </w:rPr>
            </w:pPr>
            <w:r w:rsidRPr="005B0A88">
              <w:rPr>
                <w:rFonts w:cs="Arial"/>
              </w:rPr>
              <w:t>dB</w:t>
            </w:r>
          </w:p>
        </w:tc>
        <w:tc>
          <w:tcPr>
            <w:tcW w:w="2271" w:type="dxa"/>
            <w:gridSpan w:val="2"/>
            <w:vMerge/>
          </w:tcPr>
          <w:p w14:paraId="2CC3DBDD" w14:textId="77777777" w:rsidR="00C9407A" w:rsidRPr="005B0A88" w:rsidRDefault="00C9407A" w:rsidP="00432911">
            <w:pPr>
              <w:pStyle w:val="TAC"/>
              <w:rPr>
                <w:rFonts w:cs="Arial"/>
              </w:rPr>
            </w:pPr>
          </w:p>
        </w:tc>
      </w:tr>
      <w:tr w:rsidR="00C9407A" w:rsidRPr="005B0A88" w14:paraId="6B73E934" w14:textId="77777777" w:rsidTr="00432911">
        <w:trPr>
          <w:cantSplit/>
          <w:jc w:val="center"/>
        </w:trPr>
        <w:tc>
          <w:tcPr>
            <w:tcW w:w="2518" w:type="dxa"/>
            <w:tcBorders>
              <w:left w:val="single" w:sz="4" w:space="0" w:color="auto"/>
              <w:bottom w:val="single" w:sz="4" w:space="0" w:color="auto"/>
            </w:tcBorders>
            <w:vAlign w:val="center"/>
          </w:tcPr>
          <w:p w14:paraId="6DCECD8A" w14:textId="7C4695BF" w:rsidR="00C9407A" w:rsidRPr="005B0A88" w:rsidRDefault="00C9407A" w:rsidP="00432911">
            <w:pPr>
              <w:pStyle w:val="TAL"/>
              <w:rPr>
                <w:rFonts w:cs="Arial"/>
              </w:rPr>
            </w:pPr>
            <w:r w:rsidRPr="005B0A88">
              <w:rPr>
                <w:rFonts w:cs="Arial"/>
              </w:rPr>
              <w:t>OCNG_RA</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31B024A4" w14:textId="77777777" w:rsidR="00C9407A" w:rsidRPr="005B0A88" w:rsidRDefault="00C9407A" w:rsidP="00432911">
            <w:pPr>
              <w:pStyle w:val="TAC"/>
              <w:rPr>
                <w:rFonts w:cs="Arial"/>
              </w:rPr>
            </w:pPr>
            <w:r w:rsidRPr="005B0A88">
              <w:rPr>
                <w:rFonts w:cs="Arial"/>
              </w:rPr>
              <w:t>dB</w:t>
            </w:r>
          </w:p>
        </w:tc>
        <w:tc>
          <w:tcPr>
            <w:tcW w:w="2271" w:type="dxa"/>
            <w:gridSpan w:val="2"/>
            <w:vMerge/>
          </w:tcPr>
          <w:p w14:paraId="4D7A64A5" w14:textId="77777777" w:rsidR="00C9407A" w:rsidRPr="005B0A88" w:rsidRDefault="00C9407A" w:rsidP="00432911">
            <w:pPr>
              <w:pStyle w:val="TAC"/>
              <w:rPr>
                <w:rFonts w:cs="Arial"/>
              </w:rPr>
            </w:pPr>
          </w:p>
        </w:tc>
      </w:tr>
      <w:tr w:rsidR="00C9407A" w:rsidRPr="005B0A88" w14:paraId="056C66E2" w14:textId="77777777" w:rsidTr="00432911">
        <w:trPr>
          <w:cantSplit/>
          <w:jc w:val="center"/>
        </w:trPr>
        <w:tc>
          <w:tcPr>
            <w:tcW w:w="2518" w:type="dxa"/>
            <w:tcBorders>
              <w:left w:val="single" w:sz="4" w:space="0" w:color="auto"/>
              <w:bottom w:val="single" w:sz="4" w:space="0" w:color="auto"/>
            </w:tcBorders>
            <w:vAlign w:val="center"/>
          </w:tcPr>
          <w:p w14:paraId="58C652DF" w14:textId="7FB004F7" w:rsidR="00C9407A" w:rsidRPr="005B0A88" w:rsidRDefault="00C9407A" w:rsidP="00432911">
            <w:pPr>
              <w:pStyle w:val="TAL"/>
              <w:rPr>
                <w:rFonts w:cs="Arial"/>
              </w:rPr>
            </w:pPr>
            <w:r w:rsidRPr="005B0A88">
              <w:rPr>
                <w:rFonts w:cs="Arial"/>
              </w:rPr>
              <w:t>OCNG_RB</w:t>
            </w:r>
            <w:r w:rsidRPr="005B0A88">
              <w:rPr>
                <w:rFonts w:cs="Arial"/>
                <w:vertAlign w:val="superscript"/>
              </w:rPr>
              <w:t>Note</w:t>
            </w:r>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4B660CE7" w14:textId="77777777" w:rsidR="00C9407A" w:rsidRPr="005B0A88" w:rsidRDefault="00C9407A" w:rsidP="00432911">
            <w:pPr>
              <w:pStyle w:val="TAC"/>
              <w:rPr>
                <w:rFonts w:cs="Arial"/>
              </w:rPr>
            </w:pPr>
            <w:r w:rsidRPr="005B0A88">
              <w:rPr>
                <w:rFonts w:cs="Arial"/>
              </w:rPr>
              <w:t>dB</w:t>
            </w:r>
          </w:p>
        </w:tc>
        <w:tc>
          <w:tcPr>
            <w:tcW w:w="2271" w:type="dxa"/>
            <w:gridSpan w:val="2"/>
            <w:vMerge/>
            <w:tcBorders>
              <w:bottom w:val="single" w:sz="4" w:space="0" w:color="auto"/>
            </w:tcBorders>
          </w:tcPr>
          <w:p w14:paraId="2509D63B" w14:textId="77777777" w:rsidR="00C9407A" w:rsidRPr="005B0A88" w:rsidRDefault="00C9407A" w:rsidP="00432911">
            <w:pPr>
              <w:pStyle w:val="TAC"/>
              <w:rPr>
                <w:rFonts w:cs="Arial"/>
              </w:rPr>
            </w:pPr>
          </w:p>
        </w:tc>
      </w:tr>
      <w:tr w:rsidR="00C9407A" w:rsidRPr="005B0A88" w14:paraId="64021784" w14:textId="77777777" w:rsidTr="00432911">
        <w:trPr>
          <w:cantSplit/>
          <w:jc w:val="center"/>
        </w:trPr>
        <w:tc>
          <w:tcPr>
            <w:tcW w:w="2518" w:type="dxa"/>
          </w:tcPr>
          <w:p w14:paraId="2AB3B096" w14:textId="77777777" w:rsidR="00C9407A" w:rsidRPr="005B0A88" w:rsidRDefault="00C9407A" w:rsidP="00432911">
            <w:pPr>
              <w:pStyle w:val="TAL"/>
              <w:rPr>
                <w:rFonts w:cs="Arial"/>
              </w:rPr>
            </w:pPr>
            <w:r w:rsidRPr="005B0A88">
              <w:rPr>
                <w:rFonts w:cs="Arial"/>
              </w:rPr>
              <w:t>Qrxlevmin</w:t>
            </w:r>
          </w:p>
        </w:tc>
        <w:tc>
          <w:tcPr>
            <w:tcW w:w="1273" w:type="dxa"/>
          </w:tcPr>
          <w:p w14:paraId="4A8A4515" w14:textId="77777777" w:rsidR="00C9407A" w:rsidRPr="005B0A88" w:rsidRDefault="00C9407A" w:rsidP="00432911">
            <w:pPr>
              <w:pStyle w:val="TAC"/>
              <w:rPr>
                <w:rFonts w:cs="Arial"/>
              </w:rPr>
            </w:pPr>
            <w:r w:rsidRPr="005B0A88">
              <w:rPr>
                <w:rFonts w:cs="Arial"/>
              </w:rPr>
              <w:t>dBm</w:t>
            </w:r>
          </w:p>
        </w:tc>
        <w:tc>
          <w:tcPr>
            <w:tcW w:w="2271" w:type="dxa"/>
            <w:gridSpan w:val="2"/>
          </w:tcPr>
          <w:p w14:paraId="35890142" w14:textId="77777777" w:rsidR="00C9407A" w:rsidRPr="005B0A88" w:rsidRDefault="00C9407A" w:rsidP="00432911">
            <w:pPr>
              <w:pStyle w:val="TAC"/>
              <w:rPr>
                <w:rFonts w:cs="Arial"/>
              </w:rPr>
            </w:pPr>
            <w:r w:rsidRPr="005B0A88">
              <w:rPr>
                <w:rFonts w:cs="Arial"/>
              </w:rPr>
              <w:t>-140</w:t>
            </w:r>
          </w:p>
        </w:tc>
      </w:tr>
      <w:tr w:rsidR="00C9407A" w:rsidRPr="005B0A88" w14:paraId="55D14617" w14:textId="77777777" w:rsidTr="00432911">
        <w:trPr>
          <w:cantSplit/>
          <w:jc w:val="center"/>
        </w:trPr>
        <w:tc>
          <w:tcPr>
            <w:tcW w:w="2518" w:type="dxa"/>
          </w:tcPr>
          <w:p w14:paraId="3F4D1B4A" w14:textId="77777777" w:rsidR="00C9407A" w:rsidRPr="005B0A88" w:rsidRDefault="00C9407A" w:rsidP="00432911">
            <w:pPr>
              <w:pStyle w:val="TAL"/>
              <w:rPr>
                <w:rFonts w:cs="Arial"/>
              </w:rPr>
            </w:pPr>
            <w:r w:rsidRPr="005B0A88">
              <w:rPr>
                <w:rFonts w:cs="Arial"/>
                <w:position w:val="-12"/>
              </w:rPr>
              <w:object w:dxaOrig="400" w:dyaOrig="360" w14:anchorId="6D071B6D">
                <v:shape id="_x0000_i1085" type="#_x0000_t75" style="width:18pt;height:18pt" o:ole="" fillcolor="window">
                  <v:imagedata r:id="rId9" o:title=""/>
                </v:shape>
                <o:OLEObject Type="Embed" ProgID="Equation.3" ShapeID="_x0000_i1085" DrawAspect="Content" ObjectID="_1704133783" r:id="rId71"/>
              </w:object>
            </w:r>
          </w:p>
        </w:tc>
        <w:tc>
          <w:tcPr>
            <w:tcW w:w="1273" w:type="dxa"/>
          </w:tcPr>
          <w:p w14:paraId="0C1CB4C9" w14:textId="15A4E3A6"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2271" w:type="dxa"/>
            <w:gridSpan w:val="2"/>
          </w:tcPr>
          <w:p w14:paraId="445040C3" w14:textId="77777777" w:rsidR="00C9407A" w:rsidRPr="005B0A88" w:rsidRDefault="00C9407A" w:rsidP="00432911">
            <w:pPr>
              <w:pStyle w:val="TAC"/>
              <w:rPr>
                <w:rFonts w:cs="Arial"/>
              </w:rPr>
            </w:pPr>
            <w:r w:rsidRPr="005B0A88">
              <w:rPr>
                <w:rFonts w:cs="Arial"/>
              </w:rPr>
              <w:t>-98</w:t>
            </w:r>
          </w:p>
        </w:tc>
      </w:tr>
      <w:tr w:rsidR="00C9407A" w:rsidRPr="005B0A88" w14:paraId="66055FCE" w14:textId="77777777" w:rsidTr="00432911">
        <w:trPr>
          <w:cantSplit/>
          <w:jc w:val="center"/>
        </w:trPr>
        <w:tc>
          <w:tcPr>
            <w:tcW w:w="2518" w:type="dxa"/>
          </w:tcPr>
          <w:p w14:paraId="587AC49C" w14:textId="77777777" w:rsidR="00C9407A" w:rsidRPr="005B0A88" w:rsidRDefault="00C9407A" w:rsidP="00432911">
            <w:pPr>
              <w:pStyle w:val="TAL"/>
              <w:rPr>
                <w:rFonts w:cs="Arial"/>
              </w:rPr>
            </w:pPr>
            <w:r w:rsidRPr="005B0A88">
              <w:rPr>
                <w:rFonts w:cs="Arial"/>
              </w:rPr>
              <w:t>RSRP</w:t>
            </w:r>
          </w:p>
        </w:tc>
        <w:tc>
          <w:tcPr>
            <w:tcW w:w="1273" w:type="dxa"/>
          </w:tcPr>
          <w:p w14:paraId="78D56FDB" w14:textId="2695DF74"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084" w:type="dxa"/>
          </w:tcPr>
          <w:p w14:paraId="2F3126EF" w14:textId="77777777" w:rsidR="00C9407A" w:rsidRPr="005B0A88" w:rsidRDefault="00C9407A" w:rsidP="00432911">
            <w:pPr>
              <w:pStyle w:val="TAC"/>
              <w:rPr>
                <w:rFonts w:cs="Arial"/>
              </w:rPr>
            </w:pPr>
            <w:r w:rsidRPr="005B0A88">
              <w:rPr>
                <w:rFonts w:cs="Arial"/>
              </w:rPr>
              <w:t>-82.4</w:t>
            </w:r>
          </w:p>
        </w:tc>
        <w:tc>
          <w:tcPr>
            <w:tcW w:w="1187" w:type="dxa"/>
          </w:tcPr>
          <w:p w14:paraId="0BAF7AC4" w14:textId="77777777" w:rsidR="00C9407A" w:rsidRPr="005B0A88" w:rsidRDefault="00C9407A" w:rsidP="00432911">
            <w:pPr>
              <w:pStyle w:val="TAC"/>
              <w:rPr>
                <w:rFonts w:cs="Arial"/>
              </w:rPr>
            </w:pPr>
            <w:r w:rsidRPr="005B0A88">
              <w:rPr>
                <w:rFonts w:cs="Arial"/>
              </w:rPr>
              <w:t>-84</w:t>
            </w:r>
          </w:p>
        </w:tc>
      </w:tr>
      <w:tr w:rsidR="00C9407A" w:rsidRPr="005B0A88" w14:paraId="0099D50C" w14:textId="77777777" w:rsidTr="00432911">
        <w:trPr>
          <w:cantSplit/>
          <w:jc w:val="center"/>
        </w:trPr>
        <w:tc>
          <w:tcPr>
            <w:tcW w:w="2518" w:type="dxa"/>
          </w:tcPr>
          <w:p w14:paraId="77396149" w14:textId="77777777" w:rsidR="00C9407A" w:rsidRPr="005B0A88" w:rsidRDefault="00C9407A" w:rsidP="00432911">
            <w:pPr>
              <w:pStyle w:val="TAL"/>
              <w:rPr>
                <w:rFonts w:cs="Arial"/>
              </w:rPr>
            </w:pPr>
            <w:r w:rsidRPr="005B0A88">
              <w:rPr>
                <w:rFonts w:cs="Arial"/>
                <w:position w:val="-12"/>
              </w:rPr>
              <w:object w:dxaOrig="620" w:dyaOrig="380" w14:anchorId="44B42074">
                <v:shape id="_x0000_i1086" type="#_x0000_t75" style="width:30pt;height:18pt" o:ole="" fillcolor="window">
                  <v:imagedata r:id="rId7" o:title=""/>
                </v:shape>
                <o:OLEObject Type="Embed" ProgID="Equation.3" ShapeID="_x0000_i1086" DrawAspect="Content" ObjectID="_1704133784" r:id="rId72"/>
              </w:object>
            </w:r>
          </w:p>
        </w:tc>
        <w:tc>
          <w:tcPr>
            <w:tcW w:w="1273" w:type="dxa"/>
          </w:tcPr>
          <w:p w14:paraId="6F562C98" w14:textId="77777777" w:rsidR="00C9407A" w:rsidRPr="005B0A88" w:rsidRDefault="00C9407A" w:rsidP="00432911">
            <w:pPr>
              <w:pStyle w:val="TAC"/>
              <w:rPr>
                <w:rFonts w:cs="Arial"/>
              </w:rPr>
            </w:pPr>
            <w:r w:rsidRPr="005B0A88">
              <w:rPr>
                <w:rFonts w:cs="Arial"/>
              </w:rPr>
              <w:t>dB</w:t>
            </w:r>
          </w:p>
        </w:tc>
        <w:tc>
          <w:tcPr>
            <w:tcW w:w="1084" w:type="dxa"/>
          </w:tcPr>
          <w:p w14:paraId="57F9C5D1" w14:textId="77777777" w:rsidR="00C9407A" w:rsidRPr="005B0A88" w:rsidRDefault="00C9407A" w:rsidP="00432911">
            <w:pPr>
              <w:pStyle w:val="TAC"/>
              <w:rPr>
                <w:rFonts w:cs="Arial"/>
              </w:rPr>
            </w:pPr>
            <w:r w:rsidRPr="005B0A88">
              <w:rPr>
                <w:rFonts w:cs="Arial"/>
              </w:rPr>
              <w:t>15.6</w:t>
            </w:r>
          </w:p>
        </w:tc>
        <w:tc>
          <w:tcPr>
            <w:tcW w:w="1187" w:type="dxa"/>
          </w:tcPr>
          <w:p w14:paraId="2426D3D8" w14:textId="77777777" w:rsidR="00C9407A" w:rsidRPr="005B0A88" w:rsidRDefault="00C9407A" w:rsidP="00432911">
            <w:pPr>
              <w:pStyle w:val="TAC"/>
              <w:rPr>
                <w:rFonts w:cs="Arial"/>
              </w:rPr>
            </w:pPr>
            <w:r w:rsidRPr="005B0A88">
              <w:rPr>
                <w:rFonts w:cs="Arial"/>
              </w:rPr>
              <w:t>14</w:t>
            </w:r>
          </w:p>
        </w:tc>
      </w:tr>
      <w:tr w:rsidR="00C9407A" w:rsidRPr="005B0A88" w14:paraId="22FE652E" w14:textId="77777777" w:rsidTr="00432911">
        <w:trPr>
          <w:cantSplit/>
          <w:jc w:val="center"/>
        </w:trPr>
        <w:tc>
          <w:tcPr>
            <w:tcW w:w="2518" w:type="dxa"/>
          </w:tcPr>
          <w:p w14:paraId="288EDD17" w14:textId="77777777" w:rsidR="00C9407A" w:rsidRPr="005B0A88" w:rsidRDefault="00C9407A" w:rsidP="00432911">
            <w:pPr>
              <w:pStyle w:val="TAL"/>
              <w:rPr>
                <w:rFonts w:cs="Arial"/>
              </w:rPr>
            </w:pPr>
            <w:r w:rsidRPr="005B0A88">
              <w:rPr>
                <w:rFonts w:cs="Arial"/>
                <w:position w:val="-12"/>
              </w:rPr>
              <w:object w:dxaOrig="760" w:dyaOrig="380" w14:anchorId="4D4DE5B8">
                <v:shape id="_x0000_i1087" type="#_x0000_t75" style="width:36pt;height:18pt" o:ole="" fillcolor="window">
                  <v:imagedata r:id="rId48" o:title=""/>
                </v:shape>
                <o:OLEObject Type="Embed" ProgID="Equation.3" ShapeID="_x0000_i1087" DrawAspect="Content" ObjectID="_1704133785" r:id="rId73"/>
              </w:object>
            </w:r>
          </w:p>
        </w:tc>
        <w:tc>
          <w:tcPr>
            <w:tcW w:w="1273" w:type="dxa"/>
          </w:tcPr>
          <w:p w14:paraId="0BC489E3" w14:textId="77777777" w:rsidR="00C9407A" w:rsidRPr="005B0A88" w:rsidRDefault="00C9407A" w:rsidP="00432911">
            <w:pPr>
              <w:pStyle w:val="TAC"/>
              <w:rPr>
                <w:rFonts w:cs="Arial"/>
              </w:rPr>
            </w:pPr>
            <w:r w:rsidRPr="005B0A88">
              <w:rPr>
                <w:rFonts w:cs="Arial"/>
              </w:rPr>
              <w:t>dB</w:t>
            </w:r>
          </w:p>
        </w:tc>
        <w:tc>
          <w:tcPr>
            <w:tcW w:w="1084" w:type="dxa"/>
          </w:tcPr>
          <w:p w14:paraId="0DEA6FDE" w14:textId="77777777" w:rsidR="00C9407A" w:rsidRPr="005B0A88" w:rsidRDefault="00C9407A" w:rsidP="00432911">
            <w:pPr>
              <w:pStyle w:val="TAC"/>
              <w:rPr>
                <w:rFonts w:cs="Arial"/>
              </w:rPr>
            </w:pPr>
            <w:r w:rsidRPr="005B0A88">
              <w:rPr>
                <w:rFonts w:cs="Arial"/>
              </w:rPr>
              <w:t>15.6</w:t>
            </w:r>
          </w:p>
        </w:tc>
        <w:tc>
          <w:tcPr>
            <w:tcW w:w="1187" w:type="dxa"/>
          </w:tcPr>
          <w:p w14:paraId="75D261C9" w14:textId="77777777" w:rsidR="00C9407A" w:rsidRPr="005B0A88" w:rsidRDefault="00C9407A" w:rsidP="00432911">
            <w:pPr>
              <w:pStyle w:val="TAC"/>
              <w:rPr>
                <w:rFonts w:cs="Arial"/>
              </w:rPr>
            </w:pPr>
            <w:r w:rsidRPr="005B0A88">
              <w:rPr>
                <w:rFonts w:cs="Arial"/>
              </w:rPr>
              <w:t>14</w:t>
            </w:r>
          </w:p>
        </w:tc>
      </w:tr>
      <w:tr w:rsidR="00C9407A" w:rsidRPr="005B0A88" w14:paraId="61BF8935" w14:textId="77777777" w:rsidTr="00432911">
        <w:trPr>
          <w:cantSplit/>
          <w:jc w:val="center"/>
        </w:trPr>
        <w:tc>
          <w:tcPr>
            <w:tcW w:w="2518" w:type="dxa"/>
          </w:tcPr>
          <w:p w14:paraId="147C490A" w14:textId="77777777" w:rsidR="00C9407A" w:rsidRPr="005B0A88" w:rsidRDefault="00C9407A" w:rsidP="00432911">
            <w:pPr>
              <w:pStyle w:val="TAL"/>
              <w:rPr>
                <w:rFonts w:cs="Arial"/>
                <w:vertAlign w:val="subscript"/>
              </w:rPr>
            </w:pPr>
            <w:r w:rsidRPr="005B0A88">
              <w:rPr>
                <w:rFonts w:cs="Arial"/>
              </w:rPr>
              <w:t>Treselection</w:t>
            </w:r>
            <w:r w:rsidRPr="005B0A88">
              <w:rPr>
                <w:rFonts w:cs="Arial"/>
                <w:vertAlign w:val="subscript"/>
              </w:rPr>
              <w:t>EUTRAN</w:t>
            </w:r>
          </w:p>
        </w:tc>
        <w:tc>
          <w:tcPr>
            <w:tcW w:w="1273" w:type="dxa"/>
          </w:tcPr>
          <w:p w14:paraId="7F0AC85D" w14:textId="77777777" w:rsidR="00C9407A" w:rsidRPr="005B0A88" w:rsidRDefault="00C9407A" w:rsidP="00432911">
            <w:pPr>
              <w:pStyle w:val="TAC"/>
              <w:rPr>
                <w:rFonts w:cs="Arial"/>
              </w:rPr>
            </w:pPr>
            <w:r w:rsidRPr="005B0A88">
              <w:rPr>
                <w:rFonts w:cs="Arial"/>
              </w:rPr>
              <w:t>S</w:t>
            </w:r>
          </w:p>
        </w:tc>
        <w:tc>
          <w:tcPr>
            <w:tcW w:w="2271" w:type="dxa"/>
            <w:gridSpan w:val="2"/>
          </w:tcPr>
          <w:p w14:paraId="5BB59FC7" w14:textId="77777777" w:rsidR="00C9407A" w:rsidRPr="005B0A88" w:rsidRDefault="00C9407A" w:rsidP="00432911">
            <w:pPr>
              <w:pStyle w:val="TAC"/>
              <w:rPr>
                <w:rFonts w:cs="Arial"/>
              </w:rPr>
            </w:pPr>
            <w:r w:rsidRPr="005B0A88">
              <w:rPr>
                <w:rFonts w:cs="Arial"/>
              </w:rPr>
              <w:t>0</w:t>
            </w:r>
          </w:p>
        </w:tc>
      </w:tr>
      <w:tr w:rsidR="00C9407A" w:rsidRPr="005B0A88" w14:paraId="1B397BDE" w14:textId="77777777" w:rsidTr="00432911">
        <w:trPr>
          <w:cantSplit/>
          <w:jc w:val="center"/>
        </w:trPr>
        <w:tc>
          <w:tcPr>
            <w:tcW w:w="2518" w:type="dxa"/>
          </w:tcPr>
          <w:p w14:paraId="0BFF9006" w14:textId="77777777" w:rsidR="00C9407A" w:rsidRPr="005B0A88" w:rsidRDefault="00C9407A" w:rsidP="00432911">
            <w:pPr>
              <w:pStyle w:val="TAL"/>
              <w:rPr>
                <w:rFonts w:cs="Arial"/>
              </w:rPr>
            </w:pPr>
            <w:r w:rsidRPr="005B0A88">
              <w:rPr>
                <w:rFonts w:cs="Arial"/>
              </w:rPr>
              <w:t>SnonintrasearchP</w:t>
            </w:r>
          </w:p>
        </w:tc>
        <w:tc>
          <w:tcPr>
            <w:tcW w:w="1273" w:type="dxa"/>
          </w:tcPr>
          <w:p w14:paraId="6644DA85" w14:textId="77777777" w:rsidR="00C9407A" w:rsidRPr="005B0A88" w:rsidRDefault="00C9407A" w:rsidP="00432911">
            <w:pPr>
              <w:pStyle w:val="TAC"/>
              <w:rPr>
                <w:rFonts w:cs="Arial"/>
              </w:rPr>
            </w:pPr>
            <w:r w:rsidRPr="005B0A88">
              <w:rPr>
                <w:rFonts w:cs="Arial"/>
              </w:rPr>
              <w:t>dB</w:t>
            </w:r>
          </w:p>
        </w:tc>
        <w:tc>
          <w:tcPr>
            <w:tcW w:w="2271" w:type="dxa"/>
            <w:gridSpan w:val="2"/>
          </w:tcPr>
          <w:p w14:paraId="7A7FFDD3" w14:textId="429B47BD"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r>
      <w:tr w:rsidR="00C9407A" w:rsidRPr="005B0A88" w14:paraId="4F9B0AA7" w14:textId="77777777" w:rsidTr="00432911">
        <w:trPr>
          <w:cantSplit/>
          <w:jc w:val="center"/>
        </w:trPr>
        <w:tc>
          <w:tcPr>
            <w:tcW w:w="2518" w:type="dxa"/>
          </w:tcPr>
          <w:p w14:paraId="0751C300" w14:textId="772C981C" w:rsidR="00C9407A" w:rsidRPr="005B0A88" w:rsidRDefault="00C9407A" w:rsidP="00432911">
            <w:pPr>
              <w:pStyle w:val="TAL"/>
              <w:rPr>
                <w:rFonts w:cs="Arial"/>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highP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Pr>
          <w:p w14:paraId="66B29830" w14:textId="77777777" w:rsidR="00C9407A" w:rsidRPr="005B0A88" w:rsidRDefault="00C9407A" w:rsidP="00432911">
            <w:pPr>
              <w:pStyle w:val="TAC"/>
              <w:rPr>
                <w:rFonts w:cs="Arial"/>
              </w:rPr>
            </w:pPr>
            <w:r w:rsidRPr="005B0A88">
              <w:rPr>
                <w:rFonts w:cs="v4.2.0"/>
              </w:rPr>
              <w:t>dB</w:t>
            </w:r>
          </w:p>
        </w:tc>
        <w:tc>
          <w:tcPr>
            <w:tcW w:w="2271" w:type="dxa"/>
            <w:gridSpan w:val="2"/>
          </w:tcPr>
          <w:p w14:paraId="6C854453" w14:textId="77777777" w:rsidR="00C9407A" w:rsidRPr="005B0A88" w:rsidRDefault="00C9407A" w:rsidP="00432911">
            <w:pPr>
              <w:pStyle w:val="TAC"/>
              <w:rPr>
                <w:rFonts w:cs="Arial"/>
              </w:rPr>
            </w:pPr>
            <w:r w:rsidRPr="005B0A88">
              <w:rPr>
                <w:rFonts w:cs="v4.2.0"/>
              </w:rPr>
              <w:t>48</w:t>
            </w:r>
          </w:p>
        </w:tc>
      </w:tr>
      <w:tr w:rsidR="00C9407A" w:rsidRPr="005B0A88" w14:paraId="68FD0A6C" w14:textId="77777777" w:rsidTr="00432911">
        <w:trPr>
          <w:cantSplit/>
          <w:jc w:val="center"/>
        </w:trPr>
        <w:tc>
          <w:tcPr>
            <w:tcW w:w="2518" w:type="dxa"/>
          </w:tcPr>
          <w:p w14:paraId="09F49518" w14:textId="63F35757" w:rsidR="00C9407A" w:rsidRPr="005B0A88" w:rsidRDefault="00C9407A" w:rsidP="00432911">
            <w:pPr>
              <w:pStyle w:val="TAL"/>
              <w:rPr>
                <w:rFonts w:cs="Arial"/>
                <w:bCs/>
              </w:rPr>
            </w:pPr>
            <w:r w:rsidRPr="005B0A88">
              <w:rPr>
                <w:rFonts w:cs="Arial"/>
              </w:rPr>
              <w:t>Thresh</w:t>
            </w:r>
            <w:r w:rsidRPr="005B0A88">
              <w:rPr>
                <w:rFonts w:cs="Arial"/>
                <w:vertAlign w:val="subscript"/>
              </w:rPr>
              <w:t>serving,</w:t>
            </w:r>
            <w:r w:rsidR="00432911">
              <w:rPr>
                <w:rFonts w:cs="Arial"/>
                <w:vertAlign w:val="subscript"/>
              </w:rPr>
              <w:t xml:space="preserve"> </w:t>
            </w:r>
            <w:r w:rsidRPr="005B0A88">
              <w:rPr>
                <w:rFonts w:cs="Arial"/>
                <w:vertAlign w:val="subscript"/>
              </w:rPr>
              <w:t>lowP</w:t>
            </w:r>
          </w:p>
        </w:tc>
        <w:tc>
          <w:tcPr>
            <w:tcW w:w="1273" w:type="dxa"/>
          </w:tcPr>
          <w:p w14:paraId="070866D4" w14:textId="77777777" w:rsidR="00C9407A" w:rsidRPr="005B0A88" w:rsidRDefault="00C9407A" w:rsidP="00432911">
            <w:pPr>
              <w:pStyle w:val="TAC"/>
              <w:rPr>
                <w:rFonts w:cs="Arial"/>
              </w:rPr>
            </w:pPr>
            <w:r w:rsidRPr="005B0A88">
              <w:rPr>
                <w:rFonts w:cs="v4.2.0"/>
              </w:rPr>
              <w:t>dB</w:t>
            </w:r>
          </w:p>
        </w:tc>
        <w:tc>
          <w:tcPr>
            <w:tcW w:w="2271" w:type="dxa"/>
            <w:gridSpan w:val="2"/>
          </w:tcPr>
          <w:p w14:paraId="685D93D4" w14:textId="77777777" w:rsidR="00C9407A" w:rsidRPr="005B0A88" w:rsidRDefault="00C9407A" w:rsidP="00432911">
            <w:pPr>
              <w:pStyle w:val="TAC"/>
              <w:rPr>
                <w:rFonts w:cs="Arial"/>
              </w:rPr>
            </w:pPr>
            <w:r w:rsidRPr="005B0A88">
              <w:rPr>
                <w:rFonts w:cs="v4.2.0"/>
              </w:rPr>
              <w:t>44</w:t>
            </w:r>
          </w:p>
        </w:tc>
      </w:tr>
      <w:tr w:rsidR="00C9407A" w:rsidRPr="005B0A88" w14:paraId="69748512" w14:textId="77777777" w:rsidTr="00432911">
        <w:trPr>
          <w:cantSplit/>
          <w:jc w:val="center"/>
        </w:trPr>
        <w:tc>
          <w:tcPr>
            <w:tcW w:w="2518" w:type="dxa"/>
          </w:tcPr>
          <w:p w14:paraId="4E85CC57" w14:textId="5A9D923E" w:rsidR="00C9407A" w:rsidRPr="005B0A88" w:rsidRDefault="00C9407A" w:rsidP="00432911">
            <w:pPr>
              <w:pStyle w:val="TAL"/>
              <w:rPr>
                <w:rFonts w:cs="Arial"/>
                <w:bCs/>
              </w:rPr>
            </w:pPr>
            <w:r w:rsidRPr="005B0A88">
              <w:rPr>
                <w:rFonts w:cs="Arial"/>
              </w:rPr>
              <w:t>Thresh</w:t>
            </w:r>
            <w:r w:rsidRPr="005B0A88">
              <w:rPr>
                <w:rFonts w:cs="Arial"/>
                <w:vertAlign w:val="subscript"/>
              </w:rPr>
              <w:t>x,</w:t>
            </w:r>
            <w:r w:rsidR="00432911">
              <w:rPr>
                <w:rFonts w:cs="Arial"/>
                <w:vertAlign w:val="subscript"/>
              </w:rPr>
              <w:t xml:space="preserve"> </w:t>
            </w:r>
            <w:r w:rsidRPr="005B0A88">
              <w:rPr>
                <w:rFonts w:cs="Arial"/>
                <w:vertAlign w:val="subscript"/>
              </w:rPr>
              <w:t>lowP</w:t>
            </w:r>
          </w:p>
        </w:tc>
        <w:tc>
          <w:tcPr>
            <w:tcW w:w="1273" w:type="dxa"/>
          </w:tcPr>
          <w:p w14:paraId="7DFD1026" w14:textId="77777777" w:rsidR="00C9407A" w:rsidRPr="005B0A88" w:rsidRDefault="00C9407A" w:rsidP="00432911">
            <w:pPr>
              <w:pStyle w:val="TAC"/>
              <w:rPr>
                <w:rFonts w:cs="Arial"/>
              </w:rPr>
            </w:pPr>
            <w:r w:rsidRPr="005B0A88">
              <w:rPr>
                <w:rFonts w:cs="v4.2.0"/>
              </w:rPr>
              <w:t>dB</w:t>
            </w:r>
          </w:p>
        </w:tc>
        <w:tc>
          <w:tcPr>
            <w:tcW w:w="2271" w:type="dxa"/>
            <w:gridSpan w:val="2"/>
          </w:tcPr>
          <w:p w14:paraId="70618D3E" w14:textId="77777777" w:rsidR="00C9407A" w:rsidRPr="005B0A88" w:rsidRDefault="00C9407A" w:rsidP="00432911">
            <w:pPr>
              <w:pStyle w:val="TAC"/>
              <w:rPr>
                <w:rFonts w:cs="Arial"/>
              </w:rPr>
            </w:pPr>
            <w:r w:rsidRPr="005B0A88">
              <w:rPr>
                <w:rFonts w:cs="v4.2.0"/>
              </w:rPr>
              <w:t>50</w:t>
            </w:r>
          </w:p>
        </w:tc>
      </w:tr>
      <w:tr w:rsidR="00C9407A" w:rsidRPr="005B0A88" w14:paraId="584F2465" w14:textId="77777777" w:rsidTr="00432911">
        <w:trPr>
          <w:cantSplit/>
          <w:jc w:val="center"/>
        </w:trPr>
        <w:tc>
          <w:tcPr>
            <w:tcW w:w="2518" w:type="dxa"/>
          </w:tcPr>
          <w:p w14:paraId="362205FD" w14:textId="24A35016"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273" w:type="dxa"/>
          </w:tcPr>
          <w:p w14:paraId="524C9DD1" w14:textId="77777777" w:rsidR="00C9407A" w:rsidRPr="005B0A88" w:rsidRDefault="00C9407A" w:rsidP="00432911">
            <w:pPr>
              <w:pStyle w:val="TAC"/>
              <w:rPr>
                <w:rFonts w:cs="Arial"/>
              </w:rPr>
            </w:pPr>
          </w:p>
        </w:tc>
        <w:tc>
          <w:tcPr>
            <w:tcW w:w="2271" w:type="dxa"/>
            <w:gridSpan w:val="2"/>
          </w:tcPr>
          <w:p w14:paraId="604F2BC6" w14:textId="77777777" w:rsidR="00C9407A" w:rsidRPr="005B0A88" w:rsidRDefault="00C9407A" w:rsidP="00432911">
            <w:pPr>
              <w:pStyle w:val="TAC"/>
              <w:rPr>
                <w:rFonts w:cs="Arial"/>
              </w:rPr>
            </w:pPr>
            <w:r w:rsidRPr="005B0A88">
              <w:rPr>
                <w:rFonts w:cs="Arial"/>
              </w:rPr>
              <w:t>AWGN</w:t>
            </w:r>
          </w:p>
        </w:tc>
      </w:tr>
      <w:tr w:rsidR="00C9407A" w:rsidRPr="005B0A88" w14:paraId="5E544A6F" w14:textId="77777777" w:rsidTr="00432911">
        <w:trPr>
          <w:cantSplit/>
          <w:jc w:val="center"/>
        </w:trPr>
        <w:tc>
          <w:tcPr>
            <w:tcW w:w="6062" w:type="dxa"/>
            <w:gridSpan w:val="4"/>
          </w:tcPr>
          <w:p w14:paraId="6F340BE2" w14:textId="7F912F75"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AB8CB19" w14:textId="67BC4711"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r w:rsidRPr="005B0A88">
              <w:rPr>
                <w:bCs/>
              </w:rPr>
              <w:t>Thresh</w:t>
            </w:r>
            <w:r w:rsidRPr="005B0A88">
              <w:rPr>
                <w:b/>
                <w:bCs/>
                <w:vertAlign w:val="subscript"/>
              </w:rPr>
              <w:t>x,</w:t>
            </w:r>
            <w:r w:rsidR="00432911">
              <w:rPr>
                <w:b/>
                <w:bCs/>
                <w:vertAlign w:val="subscript"/>
              </w:rPr>
              <w:t xml:space="preserve"> </w:t>
            </w:r>
            <w:r w:rsidRPr="005B0A88">
              <w:rPr>
                <w:b/>
                <w:bCs/>
                <w:vertAlign w:val="subscript"/>
              </w:rPr>
              <w:t>high</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E-UTRA</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NR</w:t>
            </w:r>
            <w:r w:rsidR="00432911">
              <w:t xml:space="preserve"> </w:t>
            </w:r>
            <w:r w:rsidRPr="005B0A88">
              <w:t>target</w:t>
            </w:r>
            <w:r w:rsidR="00432911">
              <w:t xml:space="preserve"> </w:t>
            </w:r>
            <w:r w:rsidRPr="005B0A88">
              <w:t>cell</w:t>
            </w:r>
          </w:p>
        </w:tc>
      </w:tr>
    </w:tbl>
    <w:p w14:paraId="62B861AF" w14:textId="77777777" w:rsidR="00C9407A" w:rsidRPr="005B0A88" w:rsidRDefault="00C9407A" w:rsidP="00C9407A"/>
    <w:p w14:paraId="56885CDA"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not-at-cell edge criterion</w:t>
      </w:r>
      <w:r w:rsidRPr="005B0A88">
        <w:rPr>
          <w:rFonts w:cs="v4.2.0"/>
        </w:rPr>
        <w:t xml:space="preserve"> is defined as the time from the beginning of time period T1, to the moment when the UE camps on cell 2, and starts to send preambles on the PRACH for sending the </w:t>
      </w:r>
      <w:r w:rsidRPr="005B0A88">
        <w:rPr>
          <w:rFonts w:cs="v4.2.0"/>
          <w:i/>
        </w:rPr>
        <w:t>RRCConnectionRequest</w:t>
      </w:r>
      <w:r w:rsidRPr="005B0A88">
        <w:rPr>
          <w:rFonts w:cs="v4.2.0"/>
        </w:rPr>
        <w:t xml:space="preserve"> message to perform a Tracking Area Update procedure on cell 2.</w:t>
      </w:r>
    </w:p>
    <w:p w14:paraId="485EEEB6" w14:textId="77777777" w:rsidR="00C9407A" w:rsidRPr="005B0A88" w:rsidRDefault="00C9407A" w:rsidP="00C9407A">
      <w:pPr>
        <w:rPr>
          <w:rFonts w:cs="v4.2.0"/>
        </w:rPr>
      </w:pPr>
      <w:r w:rsidRPr="005B0A88">
        <w:rPr>
          <w:rFonts w:cs="v4.2.0"/>
        </w:rPr>
        <w:lastRenderedPageBreak/>
        <w:t>The cell re-selection delay to a lower priority cell shall be less than 17 s.</w:t>
      </w:r>
    </w:p>
    <w:p w14:paraId="7CF89BF2"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68839F54" w14:textId="77777777" w:rsidR="00C9407A" w:rsidRPr="005B0A88" w:rsidRDefault="00C9407A" w:rsidP="00C9407A">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1C8442A4" w14:textId="77777777" w:rsidR="00C9407A" w:rsidRPr="005B0A88" w:rsidRDefault="00C9407A" w:rsidP="00C9407A">
      <w:r w:rsidRPr="005B0A88">
        <w:t>Where:</w:t>
      </w:r>
    </w:p>
    <w:p w14:paraId="18FD615A" w14:textId="77777777" w:rsidR="00C9407A" w:rsidRPr="005B0A88" w:rsidRDefault="00C9407A" w:rsidP="00C9407A">
      <w:pPr>
        <w:pStyle w:val="B1"/>
      </w:pPr>
      <w:r w:rsidRPr="005B0A88">
        <w:rPr>
          <w:rFonts w:cs="v4.2.0"/>
        </w:rPr>
        <w:t>T</w:t>
      </w:r>
      <w:r w:rsidRPr="005B0A88">
        <w:rPr>
          <w:rFonts w:cs="v4.2.0"/>
          <w:vertAlign w:val="subscript"/>
        </w:rPr>
        <w:t>evaluate, E-UTRAN</w:t>
      </w:r>
      <w:r w:rsidRPr="005B0A88">
        <w:tab/>
        <w:t>See Table 4.2.2.11.3-1 in clause 4.2.2.11.3</w:t>
      </w:r>
      <w:r w:rsidRPr="005B0A88">
        <w:rPr>
          <w:lang w:eastAsia="ja-JP"/>
        </w:rPr>
        <w:t xml:space="preserve"> </w:t>
      </w:r>
      <w:r w:rsidRPr="005B0A88">
        <w:t>of TS 38.133 [6]</w:t>
      </w:r>
    </w:p>
    <w:p w14:paraId="4B8C7005"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Maximum repetition period of relevant system info blocks that needs to be received by the UE to camp on a cell; 1280 ms is assumed in this test case.</w:t>
      </w:r>
    </w:p>
    <w:p w14:paraId="65B23DBD" w14:textId="77777777" w:rsidR="00C9407A" w:rsidRPr="005B0A88" w:rsidRDefault="00C9407A" w:rsidP="00C9407A">
      <w:r w:rsidRPr="005B0A88">
        <w:t xml:space="preserve">This gives a total of 16.64 s, allow 17 s for </w:t>
      </w:r>
      <w:r w:rsidRPr="005B0A88">
        <w:rPr>
          <w:rFonts w:cs="v4.2.0"/>
        </w:rPr>
        <w:t>the cell re-selection delay to a lower priority E-UTRAN cell</w:t>
      </w:r>
      <w:r w:rsidRPr="005B0A88">
        <w:t xml:space="preserve"> for UE fulfilling not-at-cell edge criterion.</w:t>
      </w:r>
    </w:p>
    <w:p w14:paraId="01F77845" w14:textId="77777777" w:rsidR="00C9407A" w:rsidRPr="005B0A88" w:rsidRDefault="00C9407A" w:rsidP="00C9407A">
      <w:pPr>
        <w:pStyle w:val="Heading4"/>
        <w:rPr>
          <w:lang w:eastAsia="zh-CN"/>
        </w:rPr>
      </w:pPr>
      <w:r w:rsidRPr="005B0A88">
        <w:t>6.1.2.5</w:t>
      </w:r>
      <w:r w:rsidRPr="005B0A88">
        <w:tab/>
      </w:r>
      <w:r w:rsidRPr="005B0A88">
        <w:rPr>
          <w:lang w:eastAsia="zh-CN"/>
        </w:rPr>
        <w:t>NR SA FR1 – E-UTRA cell re-selection to lower priority E-UTRA for UE configured with highSpeedMeasFlag-r16</w:t>
      </w:r>
    </w:p>
    <w:p w14:paraId="35A06FB6" w14:textId="77777777" w:rsidR="00C9407A" w:rsidRPr="005B0A88" w:rsidRDefault="00C9407A" w:rsidP="00C9407A">
      <w:pPr>
        <w:pStyle w:val="H6"/>
      </w:pPr>
      <w:r w:rsidRPr="005B0A88">
        <w:t>6.1.2.5.1</w:t>
      </w:r>
      <w:r w:rsidRPr="005B0A88">
        <w:tab/>
        <w:t>Test purpose</w:t>
      </w:r>
    </w:p>
    <w:p w14:paraId="66EA5D86" w14:textId="77777777" w:rsidR="00C9407A" w:rsidRPr="005B0A88" w:rsidRDefault="00C9407A" w:rsidP="00C9407A">
      <w:pPr>
        <w:rPr>
          <w:rFonts w:cs="v4.2.0"/>
        </w:rPr>
      </w:pPr>
      <w:r w:rsidRPr="005B0A88">
        <w:rPr>
          <w:rFonts w:cs="v4.2.0"/>
        </w:rPr>
        <w:t>This test is to verify the requirement for the NR to E-UTRAN inter-RAT cell reselection requirements specified in TS 38.133 [6] clause 4.2.2.5 when the E-UTRAN cell is of lower priority.</w:t>
      </w:r>
    </w:p>
    <w:p w14:paraId="4812D7AA" w14:textId="77777777" w:rsidR="00C9407A" w:rsidRPr="005B0A88" w:rsidRDefault="00C9407A" w:rsidP="00C9407A">
      <w:pPr>
        <w:pStyle w:val="H6"/>
      </w:pPr>
      <w:r w:rsidRPr="005B0A88">
        <w:t>6.1.2.5.2</w:t>
      </w:r>
      <w:r w:rsidRPr="005B0A88">
        <w:tab/>
        <w:t xml:space="preserve">Test </w:t>
      </w:r>
      <w:r w:rsidRPr="005B0A88">
        <w:rPr>
          <w:lang w:eastAsia="x-none"/>
        </w:rPr>
        <w:t>applicability</w:t>
      </w:r>
    </w:p>
    <w:p w14:paraId="15E86383" w14:textId="77777777" w:rsidR="00C9407A" w:rsidRPr="005B0A88" w:rsidRDefault="00C9407A" w:rsidP="00C9407A">
      <w:r w:rsidRPr="005B0A88">
        <w:t>This test applies to all types of NR UE from Release 16 onwards and supporting measurement enhancements in high speed scenario.</w:t>
      </w:r>
    </w:p>
    <w:p w14:paraId="0F3E4866" w14:textId="77777777" w:rsidR="00C9407A" w:rsidRPr="005B0A88" w:rsidRDefault="00C9407A" w:rsidP="00C9407A">
      <w:pPr>
        <w:pStyle w:val="H6"/>
      </w:pPr>
      <w:r w:rsidRPr="005B0A88">
        <w:t>6.1.2.5.3</w:t>
      </w:r>
      <w:r w:rsidRPr="005B0A88">
        <w:tab/>
        <w:t xml:space="preserve">Minimum </w:t>
      </w:r>
      <w:r w:rsidRPr="005B0A88">
        <w:rPr>
          <w:lang w:eastAsia="x-none"/>
        </w:rPr>
        <w:t>conformance</w:t>
      </w:r>
      <w:r w:rsidRPr="005B0A88">
        <w:t xml:space="preserve"> requirements</w:t>
      </w:r>
    </w:p>
    <w:p w14:paraId="636C202F" w14:textId="77777777" w:rsidR="00C9407A" w:rsidRPr="005B0A88" w:rsidRDefault="00C9407A" w:rsidP="00C9407A">
      <w:pPr>
        <w:rPr>
          <w:lang w:eastAsia="sv-SE"/>
        </w:rPr>
      </w:pPr>
      <w:r w:rsidRPr="005B0A88">
        <w:rPr>
          <w:lang w:eastAsia="sv-SE"/>
        </w:rPr>
        <w:t>The minimum conformance requirements are specified in clause 6.1.2.0.1.</w:t>
      </w:r>
    </w:p>
    <w:p w14:paraId="461B8E94" w14:textId="77777777" w:rsidR="00C9407A" w:rsidRPr="005B0A88" w:rsidRDefault="00C9407A" w:rsidP="00C9407A">
      <w:pPr>
        <w:rPr>
          <w:lang w:eastAsia="sv-SE"/>
        </w:rPr>
      </w:pPr>
      <w:r w:rsidRPr="005B0A88">
        <w:rPr>
          <w:lang w:eastAsia="sv-SE"/>
        </w:rPr>
        <w:t>The normative reference for this requirement is TS 38.133 [6] clause A.6.1.2.5.</w:t>
      </w:r>
    </w:p>
    <w:p w14:paraId="2A39A600" w14:textId="77777777" w:rsidR="00C9407A" w:rsidRPr="005B0A88" w:rsidRDefault="00C9407A" w:rsidP="00C9407A">
      <w:pPr>
        <w:pStyle w:val="H6"/>
      </w:pPr>
      <w:r w:rsidRPr="005B0A88">
        <w:t>6.1.2.5.4</w:t>
      </w:r>
      <w:r w:rsidRPr="005B0A88">
        <w:tab/>
        <w:t xml:space="preserve">Test </w:t>
      </w:r>
      <w:r w:rsidRPr="005B0A88">
        <w:rPr>
          <w:lang w:eastAsia="x-none"/>
        </w:rPr>
        <w:t>description</w:t>
      </w:r>
    </w:p>
    <w:p w14:paraId="00A20680" w14:textId="77777777" w:rsidR="00C9407A" w:rsidRPr="005B0A88" w:rsidRDefault="00C9407A" w:rsidP="00C9407A">
      <w:pPr>
        <w:pStyle w:val="H6"/>
        <w:rPr>
          <w:lang w:eastAsia="x-none"/>
        </w:rPr>
      </w:pPr>
      <w:r w:rsidRPr="005B0A88">
        <w:t>6.1.2.5.4.1</w:t>
      </w:r>
      <w:r w:rsidRPr="005B0A88">
        <w:tab/>
        <w:t xml:space="preserve">Initial </w:t>
      </w:r>
      <w:r w:rsidRPr="005B0A88">
        <w:rPr>
          <w:lang w:eastAsia="x-none"/>
        </w:rPr>
        <w:t>conditions</w:t>
      </w:r>
    </w:p>
    <w:p w14:paraId="62E00E53" w14:textId="77777777" w:rsidR="00C9407A" w:rsidRPr="005B0A88" w:rsidRDefault="00C9407A" w:rsidP="00C9407A">
      <w:r w:rsidRPr="005B0A88">
        <w:t>The Test shall be tested using any of the test configuration in Table 6.1.2.5.4.1-1.</w:t>
      </w:r>
    </w:p>
    <w:p w14:paraId="48927E57" w14:textId="77777777" w:rsidR="00C9407A" w:rsidRPr="005B0A88" w:rsidRDefault="00C9407A" w:rsidP="00C9407A">
      <w:pPr>
        <w:pStyle w:val="TH"/>
      </w:pPr>
      <w:r w:rsidRPr="005B0A88">
        <w:t xml:space="preserve">Table 6.1.2.5.4.1-1: Supported test configurations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9407A" w:rsidRPr="005B0A88" w14:paraId="084486AF"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37059C08" w14:textId="77777777" w:rsidR="00C9407A" w:rsidRPr="005B0A88" w:rsidRDefault="00C9407A" w:rsidP="00432911">
            <w:pPr>
              <w:pStyle w:val="TAH"/>
              <w:rPr>
                <w:lang w:eastAsia="zh-TW"/>
              </w:rPr>
            </w:pPr>
            <w:r w:rsidRPr="005B0A88">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6D3FC33C" w14:textId="32482E39"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3932" w:type="dxa"/>
            <w:tcBorders>
              <w:top w:val="single" w:sz="4" w:space="0" w:color="auto"/>
              <w:left w:val="single" w:sz="4" w:space="0" w:color="auto"/>
              <w:bottom w:val="single" w:sz="4" w:space="0" w:color="auto"/>
              <w:right w:val="single" w:sz="4" w:space="0" w:color="auto"/>
            </w:tcBorders>
          </w:tcPr>
          <w:p w14:paraId="4231B6F4" w14:textId="7FF55E62"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28FD0743"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47EFAB76" w14:textId="77777777" w:rsidR="00C9407A" w:rsidRPr="005B0A88" w:rsidRDefault="00C9407A" w:rsidP="00432911">
            <w:pPr>
              <w:pStyle w:val="TAL"/>
              <w:rPr>
                <w:lang w:eastAsia="zh-TW"/>
              </w:rPr>
            </w:pPr>
            <w:r w:rsidRPr="005B0A88">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50919712" w14:textId="2C8B6107"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7C5D7922" w14:textId="5040A690"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6A626D7"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E0C5D33" w14:textId="77777777" w:rsidR="00C9407A" w:rsidRPr="005B0A88" w:rsidRDefault="00C9407A" w:rsidP="00432911">
            <w:pPr>
              <w:pStyle w:val="TAL"/>
              <w:rPr>
                <w:lang w:eastAsia="zh-TW"/>
              </w:rPr>
            </w:pPr>
            <w:r w:rsidRPr="005B0A88">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B60286D" w14:textId="1E806FF3"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02FB883C" w14:textId="14D9500B"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1E3AEBDB"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2F2CACB2" w14:textId="77777777" w:rsidR="00C9407A" w:rsidRPr="005B0A88" w:rsidRDefault="00C9407A" w:rsidP="00432911">
            <w:pPr>
              <w:pStyle w:val="TAL"/>
              <w:rPr>
                <w:lang w:eastAsia="zh-TW"/>
              </w:rPr>
            </w:pPr>
            <w:r w:rsidRPr="005B0A88">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5FEA0809" w14:textId="39529C67"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30433AFE" w14:textId="45A382DB"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35B53E4D"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5576F245" w14:textId="77777777" w:rsidR="00C9407A" w:rsidRPr="005B0A88" w:rsidRDefault="00C9407A" w:rsidP="00432911">
            <w:pPr>
              <w:pStyle w:val="TAL"/>
              <w:rPr>
                <w:lang w:eastAsia="zh-TW"/>
              </w:rPr>
            </w:pPr>
            <w:r w:rsidRPr="005B0A88">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F39265E" w14:textId="30089612"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5E81D42A" w14:textId="50C1F810"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38320089"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523F129" w14:textId="77777777" w:rsidR="00C9407A" w:rsidRPr="005B0A88" w:rsidRDefault="00C9407A" w:rsidP="00432911">
            <w:pPr>
              <w:pStyle w:val="TAL"/>
              <w:rPr>
                <w:lang w:eastAsia="zh-TW"/>
              </w:rPr>
            </w:pPr>
            <w:r w:rsidRPr="005B0A88">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EE7558F" w14:textId="1C6AF27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1BCA3A79" w14:textId="39082115"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4F09BE02"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714B53AB" w14:textId="77777777" w:rsidR="00C9407A" w:rsidRPr="005B0A88" w:rsidRDefault="00C9407A" w:rsidP="00432911">
            <w:pPr>
              <w:pStyle w:val="TAL"/>
              <w:rPr>
                <w:lang w:eastAsia="zh-TW"/>
              </w:rPr>
            </w:pPr>
            <w:r w:rsidRPr="005B0A88">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71D5C765" w14:textId="52C7D09C"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314F6CB2" w14:textId="6D8A1144"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63D5AFB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3CB284B" w14:textId="3B864804"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7C303F5" w14:textId="77777777" w:rsidR="00C9407A" w:rsidRPr="005B0A88" w:rsidRDefault="00C9407A" w:rsidP="00C9407A">
      <w:pPr>
        <w:rPr>
          <w:lang w:eastAsia="x-none"/>
        </w:rPr>
      </w:pPr>
    </w:p>
    <w:p w14:paraId="2F7B86E0" w14:textId="77777777" w:rsidR="00C9407A" w:rsidRPr="005B0A88" w:rsidRDefault="00C9407A" w:rsidP="00C9407A">
      <w:r w:rsidRPr="005B0A88">
        <w:t>Configure the test requirement and the DUT according to the parameters in Table 6.1.2.5.4.1-2.</w:t>
      </w:r>
    </w:p>
    <w:p w14:paraId="30F2140C" w14:textId="77777777" w:rsidR="00C9407A" w:rsidRPr="005B0A88" w:rsidRDefault="00C9407A" w:rsidP="00C9407A">
      <w:pPr>
        <w:pStyle w:val="TH"/>
      </w:pPr>
      <w:r w:rsidRPr="005B0A88">
        <w:lastRenderedPageBreak/>
        <w:t xml:space="preserve">Table 6.1.2.5.4.1-2: Initial conditions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F25F924" w14:textId="77777777" w:rsidTr="00432911">
        <w:trPr>
          <w:jc w:val="center"/>
        </w:trPr>
        <w:tc>
          <w:tcPr>
            <w:tcW w:w="1701" w:type="dxa"/>
            <w:shd w:val="clear" w:color="auto" w:fill="auto"/>
          </w:tcPr>
          <w:p w14:paraId="51F7CD93" w14:textId="77777777" w:rsidR="00C9407A" w:rsidRPr="005B0A88" w:rsidRDefault="00C9407A" w:rsidP="00432911">
            <w:pPr>
              <w:pStyle w:val="TAH"/>
            </w:pPr>
            <w:r w:rsidRPr="005B0A88">
              <w:t>Parameter</w:t>
            </w:r>
          </w:p>
        </w:tc>
        <w:tc>
          <w:tcPr>
            <w:tcW w:w="3943" w:type="dxa"/>
            <w:gridSpan w:val="2"/>
            <w:shd w:val="clear" w:color="auto" w:fill="auto"/>
          </w:tcPr>
          <w:p w14:paraId="2A96699A" w14:textId="77777777" w:rsidR="00C9407A" w:rsidRPr="005B0A88" w:rsidRDefault="00C9407A" w:rsidP="00432911">
            <w:pPr>
              <w:pStyle w:val="TAH"/>
            </w:pPr>
            <w:r w:rsidRPr="005B0A88">
              <w:t>Value</w:t>
            </w:r>
          </w:p>
        </w:tc>
        <w:tc>
          <w:tcPr>
            <w:tcW w:w="3961" w:type="dxa"/>
          </w:tcPr>
          <w:p w14:paraId="675E13AE" w14:textId="77777777" w:rsidR="00C9407A" w:rsidRPr="005B0A88" w:rsidRDefault="00C9407A" w:rsidP="00432911">
            <w:pPr>
              <w:pStyle w:val="TAH"/>
            </w:pPr>
            <w:r w:rsidRPr="005B0A88">
              <w:t>Comment</w:t>
            </w:r>
          </w:p>
        </w:tc>
      </w:tr>
      <w:tr w:rsidR="00C9407A" w:rsidRPr="005B0A88" w14:paraId="57A817F6" w14:textId="77777777" w:rsidTr="00432911">
        <w:trPr>
          <w:jc w:val="center"/>
        </w:trPr>
        <w:tc>
          <w:tcPr>
            <w:tcW w:w="1701" w:type="dxa"/>
            <w:shd w:val="clear" w:color="auto" w:fill="auto"/>
          </w:tcPr>
          <w:p w14:paraId="0ED3A862" w14:textId="0527C37C"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8EF63F5" w14:textId="77777777" w:rsidR="00C9407A" w:rsidRPr="005B0A88" w:rsidRDefault="00C9407A" w:rsidP="00432911">
            <w:pPr>
              <w:pStyle w:val="TAL"/>
            </w:pPr>
            <w:r w:rsidRPr="005B0A88">
              <w:t>NC</w:t>
            </w:r>
          </w:p>
        </w:tc>
        <w:tc>
          <w:tcPr>
            <w:tcW w:w="3961" w:type="dxa"/>
          </w:tcPr>
          <w:p w14:paraId="42DA9C39" w14:textId="076045B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349F268" w14:textId="77777777" w:rsidTr="00432911">
        <w:trPr>
          <w:jc w:val="center"/>
        </w:trPr>
        <w:tc>
          <w:tcPr>
            <w:tcW w:w="1701" w:type="dxa"/>
            <w:shd w:val="clear" w:color="auto" w:fill="auto"/>
          </w:tcPr>
          <w:p w14:paraId="66AC2FBA" w14:textId="35FFAFCD"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76AFD9F8" w14:textId="7E88F22B"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8B71F19" w14:textId="77777777" w:rsidTr="00432911">
        <w:trPr>
          <w:jc w:val="center"/>
        </w:trPr>
        <w:tc>
          <w:tcPr>
            <w:tcW w:w="1701" w:type="dxa"/>
            <w:shd w:val="clear" w:color="auto" w:fill="auto"/>
          </w:tcPr>
          <w:p w14:paraId="56E56E99" w14:textId="570CF592"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3AD0D639" w14:textId="36B3E69B"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6.1.2.5.4.1-1.</w:t>
            </w:r>
          </w:p>
        </w:tc>
      </w:tr>
      <w:tr w:rsidR="00C9407A" w:rsidRPr="005B0A88" w14:paraId="63572405" w14:textId="77777777" w:rsidTr="00432911">
        <w:trPr>
          <w:jc w:val="center"/>
        </w:trPr>
        <w:tc>
          <w:tcPr>
            <w:tcW w:w="1701" w:type="dxa"/>
            <w:shd w:val="clear" w:color="auto" w:fill="auto"/>
          </w:tcPr>
          <w:p w14:paraId="2430EC7B" w14:textId="2F44C836"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03ED01D4" w14:textId="77777777" w:rsidR="00C9407A" w:rsidRPr="005B0A88" w:rsidRDefault="00C9407A" w:rsidP="00432911">
            <w:pPr>
              <w:pStyle w:val="TAL"/>
            </w:pPr>
            <w:r w:rsidRPr="005B0A88">
              <w:t>AWGN</w:t>
            </w:r>
          </w:p>
        </w:tc>
        <w:tc>
          <w:tcPr>
            <w:tcW w:w="3961" w:type="dxa"/>
          </w:tcPr>
          <w:p w14:paraId="366BDF02" w14:textId="361308A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B92953D" w14:textId="77777777" w:rsidTr="00432911">
        <w:trPr>
          <w:jc w:val="center"/>
        </w:trPr>
        <w:tc>
          <w:tcPr>
            <w:tcW w:w="1701" w:type="dxa"/>
            <w:vMerge w:val="restart"/>
            <w:shd w:val="clear" w:color="auto" w:fill="auto"/>
          </w:tcPr>
          <w:p w14:paraId="210DBAEC" w14:textId="3688446F"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26C8A0D0" w14:textId="7B0F5C30"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9CE246D" w14:textId="77777777" w:rsidR="00C9407A" w:rsidRPr="005B0A88" w:rsidRDefault="00C9407A" w:rsidP="00432911">
            <w:pPr>
              <w:pStyle w:val="TAL"/>
            </w:pPr>
            <w:r w:rsidRPr="005B0A88">
              <w:t>A.3.1.6.1</w:t>
            </w:r>
          </w:p>
        </w:tc>
        <w:tc>
          <w:tcPr>
            <w:tcW w:w="3961" w:type="dxa"/>
            <w:vMerge w:val="restart"/>
          </w:tcPr>
          <w:p w14:paraId="745853C5" w14:textId="677F523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A6BAA56" w14:textId="77777777" w:rsidTr="00432911">
        <w:trPr>
          <w:jc w:val="center"/>
        </w:trPr>
        <w:tc>
          <w:tcPr>
            <w:tcW w:w="1701" w:type="dxa"/>
            <w:vMerge/>
            <w:shd w:val="clear" w:color="auto" w:fill="auto"/>
          </w:tcPr>
          <w:p w14:paraId="41743BEC" w14:textId="77777777" w:rsidR="00C9407A" w:rsidRPr="005B0A88" w:rsidRDefault="00C9407A" w:rsidP="00432911">
            <w:pPr>
              <w:pStyle w:val="TAL"/>
            </w:pPr>
          </w:p>
        </w:tc>
        <w:tc>
          <w:tcPr>
            <w:tcW w:w="1134" w:type="dxa"/>
            <w:shd w:val="clear" w:color="auto" w:fill="auto"/>
          </w:tcPr>
          <w:p w14:paraId="232BA2D4" w14:textId="141D418A"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5C126D8A" w14:textId="77777777" w:rsidR="00C9407A" w:rsidRPr="005B0A88" w:rsidRDefault="00C9407A" w:rsidP="00432911">
            <w:pPr>
              <w:pStyle w:val="TAL"/>
            </w:pPr>
            <w:r w:rsidRPr="005B0A88">
              <w:t>A.3.2.3.2</w:t>
            </w:r>
          </w:p>
        </w:tc>
        <w:tc>
          <w:tcPr>
            <w:tcW w:w="3961" w:type="dxa"/>
            <w:vMerge/>
          </w:tcPr>
          <w:p w14:paraId="4A012EC2" w14:textId="77777777" w:rsidR="00C9407A" w:rsidRPr="005B0A88" w:rsidRDefault="00C9407A" w:rsidP="00432911">
            <w:pPr>
              <w:pStyle w:val="TAL"/>
            </w:pPr>
          </w:p>
        </w:tc>
      </w:tr>
      <w:tr w:rsidR="00C9407A" w:rsidRPr="005B0A88" w14:paraId="605C6E4F" w14:textId="77777777" w:rsidTr="00432911">
        <w:trPr>
          <w:jc w:val="center"/>
        </w:trPr>
        <w:tc>
          <w:tcPr>
            <w:tcW w:w="1701" w:type="dxa"/>
            <w:shd w:val="clear" w:color="auto" w:fill="auto"/>
          </w:tcPr>
          <w:p w14:paraId="7F726142" w14:textId="74611E02"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620A0DC5" w14:textId="77777777" w:rsidR="00C9407A" w:rsidRPr="005B0A88" w:rsidRDefault="00C9407A" w:rsidP="00432911">
            <w:pPr>
              <w:pStyle w:val="TAL"/>
            </w:pPr>
            <w:r w:rsidRPr="005B0A88">
              <w:t>N/A</w:t>
            </w:r>
          </w:p>
        </w:tc>
        <w:tc>
          <w:tcPr>
            <w:tcW w:w="3961" w:type="dxa"/>
          </w:tcPr>
          <w:p w14:paraId="36BF34E1" w14:textId="77777777" w:rsidR="00C9407A" w:rsidRPr="005B0A88" w:rsidRDefault="00C9407A" w:rsidP="00432911">
            <w:pPr>
              <w:pStyle w:val="TAL"/>
            </w:pPr>
          </w:p>
        </w:tc>
      </w:tr>
    </w:tbl>
    <w:p w14:paraId="5500ACFB" w14:textId="77777777" w:rsidR="00C9407A" w:rsidRPr="005B0A88" w:rsidRDefault="00C9407A" w:rsidP="00C9407A"/>
    <w:p w14:paraId="15F902AF" w14:textId="77777777" w:rsidR="00C9407A" w:rsidRPr="005B0A88" w:rsidRDefault="00C9407A" w:rsidP="00C9407A">
      <w:pPr>
        <w:pStyle w:val="B1"/>
      </w:pPr>
      <w:r w:rsidRPr="005B0A88">
        <w:t>1. The general test parameter settings are set up according to Table 6.1.2.5.4.1-3.</w:t>
      </w:r>
    </w:p>
    <w:p w14:paraId="0CE8C3D3" w14:textId="77777777" w:rsidR="00C9407A" w:rsidRPr="005B0A88" w:rsidRDefault="00C9407A" w:rsidP="00C9407A">
      <w:pPr>
        <w:pStyle w:val="B1"/>
      </w:pPr>
      <w:r w:rsidRPr="005B0A88">
        <w:t>2. Message contents are defined in clause 6.1.2.5.4.3.</w:t>
      </w:r>
    </w:p>
    <w:p w14:paraId="58AD3DBB" w14:textId="77777777" w:rsidR="00C9407A" w:rsidRPr="005B0A88" w:rsidRDefault="00C9407A" w:rsidP="00C9407A">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14:paraId="09262519" w14:textId="77777777" w:rsidR="00C9407A" w:rsidRPr="005B0A88" w:rsidRDefault="00C9407A" w:rsidP="00C9407A">
      <w:pPr>
        <w:pStyle w:val="TH"/>
      </w:pPr>
      <w:r w:rsidRPr="005B0A88">
        <w:rPr>
          <w:rFonts w:cs="v4.2.0"/>
        </w:rPr>
        <w:t xml:space="preserve">Table 6.1.2.5.4.1-3: General test parameters for </w:t>
      </w:r>
      <w:r w:rsidRPr="005B0A88">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9407A" w:rsidRPr="005B0A88" w14:paraId="0B2C7DF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69F4B8" w14:textId="77777777"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DDF901"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CA6841E" w14:textId="5E829CE5" w:rsidR="00C9407A" w:rsidRPr="005B0A88" w:rsidRDefault="00C9407A" w:rsidP="00432911">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sidR="00432911">
              <w:rPr>
                <w:rFonts w:ascii="Arial" w:hAnsi="Arial" w:cs="Arial"/>
                <w:b/>
                <w:sz w:val="18"/>
                <w:lang w:eastAsia="zh-CN"/>
              </w:rPr>
              <w:t xml:space="preserve"> </w:t>
            </w:r>
            <w:r w:rsidRPr="005B0A88">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3B2723D4" w14:textId="77777777"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79646F1"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Comment</w:t>
            </w:r>
          </w:p>
        </w:tc>
      </w:tr>
      <w:tr w:rsidR="00C9407A" w:rsidRPr="005B0A88" w14:paraId="59F3E963" w14:textId="77777777" w:rsidTr="0043291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4E95495" w14:textId="03CC22BE" w:rsidR="00C9407A" w:rsidRPr="005B0A88" w:rsidRDefault="00C9407A" w:rsidP="00432911">
            <w:pPr>
              <w:pStyle w:val="TAL"/>
              <w:spacing w:line="256" w:lineRule="auto"/>
            </w:pPr>
            <w:r w:rsidRPr="005B0A88">
              <w:t>Initial</w:t>
            </w:r>
            <w:r w:rsidR="00432911">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465EA887" w14:textId="242E8BFA" w:rsidR="00C9407A" w:rsidRPr="005B0A88" w:rsidRDefault="00C9407A" w:rsidP="00432911">
            <w:pPr>
              <w:pStyle w:val="TAL"/>
              <w:spacing w:line="256"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8741910"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F2425E" w14:textId="62496A3E"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0E8FBE5" w14:textId="77777777" w:rsidR="00C9407A" w:rsidRPr="005B0A88" w:rsidRDefault="00C9407A" w:rsidP="00432911">
            <w:pPr>
              <w:pStyle w:val="TAC"/>
              <w:spacing w:line="256" w:lineRule="auto"/>
              <w:rPr>
                <w:lang w:eastAsia="en-GB"/>
              </w:rPr>
            </w:pPr>
            <w:r w:rsidRPr="005B0A88">
              <w:t>Cell1</w:t>
            </w:r>
          </w:p>
        </w:tc>
        <w:tc>
          <w:tcPr>
            <w:tcW w:w="3544" w:type="dxa"/>
            <w:tcBorders>
              <w:top w:val="single" w:sz="4" w:space="0" w:color="auto"/>
              <w:left w:val="single" w:sz="4" w:space="0" w:color="auto"/>
              <w:bottom w:val="single" w:sz="4" w:space="0" w:color="auto"/>
              <w:right w:val="single" w:sz="4" w:space="0" w:color="auto"/>
            </w:tcBorders>
            <w:hideMark/>
          </w:tcPr>
          <w:p w14:paraId="651461AC" w14:textId="50F2A4CD" w:rsidR="00C9407A" w:rsidRPr="005B0A88" w:rsidRDefault="00C9407A" w:rsidP="00432911">
            <w:pPr>
              <w:pStyle w:val="TAC"/>
              <w:spacing w:line="256" w:lineRule="auto"/>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p>
        </w:tc>
      </w:tr>
      <w:tr w:rsidR="00C9407A" w:rsidRPr="005B0A88" w14:paraId="0F6B153A"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D4D5600" w14:textId="63A4D119" w:rsidR="00C9407A" w:rsidRPr="005B0A88" w:rsidRDefault="00C9407A" w:rsidP="00432911">
            <w:pPr>
              <w:pStyle w:val="TAL"/>
              <w:spacing w:line="256" w:lineRule="auto"/>
            </w:pPr>
            <w:r w:rsidRPr="005B0A88">
              <w:t>T1</w:t>
            </w:r>
            <w:r w:rsidR="00432911">
              <w:t xml:space="preserve"> </w:t>
            </w:r>
            <w:r w:rsidRPr="005B0A88">
              <w:t>end</w:t>
            </w:r>
            <w:r w:rsidR="00432911">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1AE93271" w14:textId="452E0A59" w:rsidR="00C9407A" w:rsidRPr="005B0A88" w:rsidRDefault="00C9407A" w:rsidP="00432911">
            <w:pPr>
              <w:pStyle w:val="TAL"/>
              <w:spacing w:line="256"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F40D703"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85969B" w14:textId="228D3915"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0EFB6B7" w14:textId="77777777" w:rsidR="00C9407A" w:rsidRPr="005B0A88" w:rsidRDefault="00C9407A" w:rsidP="00432911">
            <w:pPr>
              <w:pStyle w:val="TAC"/>
              <w:spacing w:line="256" w:lineRule="auto"/>
            </w:pPr>
            <w:r w:rsidRPr="005B0A88">
              <w:t>Cell</w:t>
            </w:r>
            <w:r w:rsidRPr="005B0A88">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7414E71" w14:textId="016FB905" w:rsidR="00C9407A" w:rsidRPr="005B0A88" w:rsidRDefault="00C9407A" w:rsidP="00432911">
            <w:pPr>
              <w:pStyle w:val="TAC"/>
              <w:spacing w:line="256" w:lineRule="auto"/>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during</w:t>
            </w:r>
            <w:r w:rsidR="00432911">
              <w:rPr>
                <w:lang w:eastAsia="zh-CN"/>
              </w:rPr>
              <w:t xml:space="preserve"> </w:t>
            </w:r>
            <w:r w:rsidRPr="005B0A88">
              <w:rPr>
                <w:lang w:eastAsia="zh-CN"/>
              </w:rPr>
              <w:t>T1.</w:t>
            </w:r>
          </w:p>
        </w:tc>
      </w:tr>
      <w:tr w:rsidR="00C9407A" w:rsidRPr="005B0A88" w14:paraId="52A83F3B"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1A1330" w14:textId="77777777" w:rsidR="00C9407A" w:rsidRPr="005B0A88"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55EC5FE" w14:textId="12290D9C" w:rsidR="00C9407A" w:rsidRPr="005B0A88" w:rsidRDefault="00C9407A" w:rsidP="00432911">
            <w:pPr>
              <w:pStyle w:val="TAL"/>
              <w:spacing w:line="256"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FDE8BE5"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9BC51" w14:textId="10FD1AED"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5AA2706" w14:textId="77777777" w:rsidR="00C9407A" w:rsidRPr="005B0A88" w:rsidRDefault="00C9407A" w:rsidP="00432911">
            <w:pPr>
              <w:pStyle w:val="TAC"/>
              <w:spacing w:line="256" w:lineRule="auto"/>
            </w:pPr>
            <w:r w:rsidRPr="005B0A88">
              <w:t>Cell</w:t>
            </w:r>
            <w:r w:rsidRPr="005B0A88">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BA7E27A" w14:textId="77777777" w:rsidR="00C9407A" w:rsidRPr="005B0A88" w:rsidRDefault="00C9407A" w:rsidP="00432911">
            <w:pPr>
              <w:spacing w:after="0" w:line="256" w:lineRule="auto"/>
              <w:rPr>
                <w:rFonts w:ascii="Arial" w:hAnsi="Arial"/>
                <w:sz w:val="18"/>
                <w:lang w:eastAsia="en-GB"/>
              </w:rPr>
            </w:pPr>
          </w:p>
        </w:tc>
      </w:tr>
      <w:tr w:rsidR="00C9407A" w:rsidRPr="005B0A88" w14:paraId="3750759E"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B8E9D44" w14:textId="0E2F098A" w:rsidR="00C9407A" w:rsidRPr="005B0A88" w:rsidRDefault="00C9407A" w:rsidP="00432911">
            <w:pPr>
              <w:pStyle w:val="TAL"/>
              <w:spacing w:line="256" w:lineRule="auto"/>
            </w:pPr>
            <w:r w:rsidRPr="005B0A88">
              <w:t>T2</w:t>
            </w:r>
            <w:r w:rsidR="00432911">
              <w:t xml:space="preserve"> </w:t>
            </w:r>
            <w:r w:rsidRPr="005B0A88">
              <w:t>end</w:t>
            </w:r>
            <w:r w:rsidR="00432911">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49340395" w14:textId="7EFE232D" w:rsidR="00C9407A" w:rsidRPr="005B0A88" w:rsidRDefault="00C9407A" w:rsidP="00432911">
            <w:pPr>
              <w:pStyle w:val="TAL"/>
              <w:spacing w:line="256"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6B7A48B6"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44694C" w14:textId="7C5C01F8"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4887A20" w14:textId="77777777" w:rsidR="00C9407A" w:rsidRPr="005B0A88" w:rsidRDefault="00C9407A" w:rsidP="00432911">
            <w:pPr>
              <w:pStyle w:val="TAC"/>
              <w:spacing w:line="256" w:lineRule="auto"/>
            </w:pPr>
            <w:r w:rsidRPr="005B0A88">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C1FE96" w14:textId="53B14462" w:rsidR="00C9407A" w:rsidRPr="005B0A88" w:rsidRDefault="00C9407A" w:rsidP="00432911">
            <w:pPr>
              <w:pStyle w:val="TAC"/>
              <w:spacing w:line="256" w:lineRule="auto"/>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T2</w:t>
            </w:r>
            <w:r w:rsidR="00432911">
              <w:rPr>
                <w:lang w:eastAsia="zh-CN"/>
              </w:rPr>
              <w:t xml:space="preserve"> </w:t>
            </w:r>
            <w:r w:rsidRPr="005B0A88">
              <w:rPr>
                <w:lang w:eastAsia="zh-CN"/>
              </w:rPr>
              <w:t>for</w:t>
            </w:r>
            <w:r w:rsidR="00432911">
              <w:rPr>
                <w:lang w:eastAsia="zh-CN"/>
              </w:rPr>
              <w:t xml:space="preserve"> </w:t>
            </w:r>
            <w:r w:rsidRPr="005B0A88">
              <w:rPr>
                <w:lang w:eastAsia="zh-CN"/>
              </w:rPr>
              <w:t>iteration</w:t>
            </w:r>
            <w:r w:rsidR="00432911">
              <w:rPr>
                <w:lang w:eastAsia="zh-CN"/>
              </w:rPr>
              <w:t xml:space="preserve"> </w:t>
            </w:r>
            <w:r w:rsidRPr="005B0A88">
              <w:rPr>
                <w:lang w:eastAsia="zh-CN"/>
              </w:rPr>
              <w:t>of</w:t>
            </w:r>
            <w:r w:rsidR="00432911">
              <w:rPr>
                <w:lang w:eastAsia="zh-CN"/>
              </w:rPr>
              <w:t xml:space="preserve"> </w:t>
            </w:r>
            <w:r w:rsidRPr="005B0A88">
              <w:rPr>
                <w:lang w:eastAsia="zh-CN"/>
              </w:rPr>
              <w:t>the</w:t>
            </w:r>
            <w:r w:rsidR="00432911">
              <w:rPr>
                <w:lang w:eastAsia="zh-CN"/>
              </w:rPr>
              <w:t xml:space="preserve"> </w:t>
            </w:r>
            <w:r w:rsidRPr="005B0A88">
              <w:rPr>
                <w:lang w:eastAsia="zh-CN"/>
              </w:rPr>
              <w:t>tests.</w:t>
            </w:r>
          </w:p>
        </w:tc>
      </w:tr>
      <w:tr w:rsidR="00C9407A" w:rsidRPr="005B0A88" w14:paraId="1D1FF15D"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BCFFEC" w14:textId="77777777" w:rsidR="00C9407A" w:rsidRPr="005B0A88"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1B2CC31" w14:textId="5DD3B2D5" w:rsidR="00C9407A" w:rsidRPr="005B0A88" w:rsidRDefault="00C9407A" w:rsidP="00432911">
            <w:pPr>
              <w:pStyle w:val="TAL"/>
              <w:spacing w:line="256"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35023E8"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7E4649" w14:textId="2F1C80D7"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5B488B" w14:textId="77777777" w:rsidR="00C9407A" w:rsidRPr="005B0A88" w:rsidRDefault="00C9407A" w:rsidP="00432911">
            <w:pPr>
              <w:pStyle w:val="TAC"/>
              <w:spacing w:line="256" w:lineRule="auto"/>
              <w:rPr>
                <w:lang w:eastAsia="en-GB"/>
              </w:rPr>
            </w:pPr>
            <w:r w:rsidRPr="005B0A88">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7FAD73B" w14:textId="77777777" w:rsidR="00C9407A" w:rsidRPr="005B0A88" w:rsidRDefault="00C9407A" w:rsidP="00432911">
            <w:pPr>
              <w:spacing w:after="0" w:line="256" w:lineRule="auto"/>
              <w:rPr>
                <w:rFonts w:ascii="Arial" w:hAnsi="Arial"/>
                <w:sz w:val="18"/>
                <w:lang w:eastAsia="en-GB"/>
              </w:rPr>
            </w:pPr>
          </w:p>
        </w:tc>
      </w:tr>
      <w:tr w:rsidR="00C9407A" w:rsidRPr="005B0A88" w14:paraId="3F64678A"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B4B15" w14:textId="1293045F" w:rsidR="00C9407A" w:rsidRPr="005B0A88" w:rsidRDefault="00C9407A" w:rsidP="00432911">
            <w:pPr>
              <w:pStyle w:val="TAL"/>
              <w:spacing w:line="256" w:lineRule="auto"/>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2DFC5DB7" w14:textId="77777777" w:rsidR="00C9407A" w:rsidRPr="005B0A88" w:rsidRDefault="00C9407A" w:rsidP="00432911">
            <w:pPr>
              <w:pStyle w:val="TAC"/>
              <w:spacing w:line="256" w:lineRule="auto"/>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A3FD56" w14:textId="2A055D1B"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F3AAD80" w14:textId="463A899A" w:rsidR="00C9407A" w:rsidRPr="005B0A88" w:rsidRDefault="00C9407A" w:rsidP="00432911">
            <w:pPr>
              <w:pStyle w:val="TAC"/>
              <w:spacing w:line="256" w:lineRule="auto"/>
            </w:pPr>
            <w:r w:rsidRPr="005B0A88">
              <w:rPr>
                <w:rFonts w:cs="v4.2.0"/>
              </w:rPr>
              <w:t>Not</w:t>
            </w:r>
            <w:r w:rsidR="00432911">
              <w:rPr>
                <w:rFonts w:cs="v4.2.0"/>
              </w:rPr>
              <w:t xml:space="preserve"> </w:t>
            </w:r>
            <w:r w:rsidRPr="005B0A88">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491ED87F" w14:textId="598587FF" w:rsidR="00C9407A" w:rsidRPr="005B0A88" w:rsidRDefault="00C9407A" w:rsidP="00432911">
            <w:pPr>
              <w:pStyle w:val="TAC"/>
              <w:spacing w:line="256" w:lineRule="auto"/>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6248CD9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E4E616" w14:textId="51EF6580" w:rsidR="00C9407A" w:rsidRPr="005B0A88" w:rsidRDefault="00C9407A" w:rsidP="00432911">
            <w:pPr>
              <w:pStyle w:val="TAL"/>
              <w:spacing w:line="256" w:lineRule="auto"/>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2D5BA260" w14:textId="77777777" w:rsidR="00C9407A" w:rsidRPr="005B0A88" w:rsidRDefault="00C9407A" w:rsidP="00432911">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2F71022F" w14:textId="72534F78"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D6D9F97" w14:textId="77777777" w:rsidR="00C9407A" w:rsidRPr="005B0A88" w:rsidRDefault="00C9407A" w:rsidP="00432911">
            <w:pPr>
              <w:pStyle w:val="TAC"/>
              <w:spacing w:line="256" w:lineRule="auto"/>
            </w:pPr>
            <w:r w:rsidRPr="005B0A88">
              <w:t>320ms</w:t>
            </w:r>
          </w:p>
        </w:tc>
        <w:tc>
          <w:tcPr>
            <w:tcW w:w="3544" w:type="dxa"/>
            <w:tcBorders>
              <w:top w:val="single" w:sz="4" w:space="0" w:color="auto"/>
              <w:left w:val="single" w:sz="4" w:space="0" w:color="auto"/>
              <w:bottom w:val="single" w:sz="4" w:space="0" w:color="auto"/>
              <w:right w:val="single" w:sz="4" w:space="0" w:color="auto"/>
            </w:tcBorders>
            <w:hideMark/>
          </w:tcPr>
          <w:p w14:paraId="11902785" w14:textId="275F6202" w:rsidR="00C9407A" w:rsidRPr="005B0A88" w:rsidRDefault="00C9407A" w:rsidP="00432911">
            <w:pPr>
              <w:pStyle w:val="TAC"/>
              <w:spacing w:line="256" w:lineRule="auto"/>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5EAF39D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04F7FF" w14:textId="2DC8CFBD" w:rsidR="00C9407A" w:rsidRPr="005B0A88" w:rsidRDefault="00C9407A" w:rsidP="00432911">
            <w:pPr>
              <w:pStyle w:val="TAL"/>
              <w:spacing w:line="256" w:lineRule="auto"/>
              <w:rPr>
                <w:lang w:eastAsia="zh-CN"/>
              </w:rPr>
            </w:pPr>
            <w:r w:rsidRPr="005B0A88">
              <w:rPr>
                <w:lang w:eastAsia="zh-CN"/>
              </w:rPr>
              <w:t>NR</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3FAAC40F" w14:textId="77777777" w:rsidR="00C9407A" w:rsidRPr="005B0A88"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3045CC" w14:textId="08C52320"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7F26E7C" w14:textId="77777777" w:rsidR="00C9407A" w:rsidRPr="005B0A88" w:rsidRDefault="00C9407A" w:rsidP="00432911">
            <w:pPr>
              <w:pStyle w:val="TAC"/>
              <w:spacing w:line="256" w:lineRule="auto"/>
              <w:rPr>
                <w:lang w:eastAsia="zh-CN"/>
              </w:rPr>
            </w:pPr>
            <w:r w:rsidRPr="005B0A88">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2A8580E9" w14:textId="31527836" w:rsidR="00C9407A" w:rsidRPr="005B0A88" w:rsidRDefault="00C9407A" w:rsidP="00432911">
            <w:pPr>
              <w:pStyle w:val="TAC"/>
              <w:spacing w:line="256" w:lineRule="auto"/>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1E3648C0"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4AED16" w14:textId="60C2292F" w:rsidR="00C9407A" w:rsidRPr="005B0A88" w:rsidRDefault="00C9407A" w:rsidP="00432911">
            <w:pPr>
              <w:pStyle w:val="TAL"/>
              <w:spacing w:line="256" w:lineRule="auto"/>
              <w:rPr>
                <w:lang w:eastAsia="zh-CN"/>
              </w:rPr>
            </w:pPr>
            <w:r w:rsidRPr="005B0A88">
              <w:rPr>
                <w:lang w:eastAsia="zh-CN"/>
              </w:rPr>
              <w:t>E-UTRAN</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C7621C2" w14:textId="77777777" w:rsidR="00C9407A" w:rsidRPr="005B0A88"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AF9F53C" w14:textId="457255FE"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241BC9D" w14:textId="77777777" w:rsidR="00C9407A" w:rsidRPr="005B0A88" w:rsidRDefault="00C9407A" w:rsidP="00432911">
            <w:pPr>
              <w:pStyle w:val="TAC"/>
              <w:spacing w:line="256" w:lineRule="auto"/>
              <w:rPr>
                <w:lang w:eastAsia="zh-CN"/>
              </w:rPr>
            </w:pPr>
            <w:r w:rsidRPr="005B0A88">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1EEDA742" w14:textId="05B20FEC" w:rsidR="00C9407A" w:rsidRPr="005B0A88" w:rsidRDefault="00C9407A" w:rsidP="00432911">
            <w:pPr>
              <w:pStyle w:val="TAC"/>
              <w:spacing w:line="256" w:lineRule="auto"/>
              <w:rPr>
                <w:lang w:eastAsia="zh-CN"/>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t>TS</w:t>
            </w:r>
            <w:r w:rsidR="00432911">
              <w:t xml:space="preserve"> </w:t>
            </w:r>
            <w:r w:rsidRPr="005B0A88">
              <w:t>36.211</w:t>
            </w:r>
            <w:r w:rsidR="00432911">
              <w:t xml:space="preserve"> </w:t>
            </w:r>
            <w:r w:rsidRPr="005B0A88">
              <w:t>[23]</w:t>
            </w:r>
          </w:p>
        </w:tc>
      </w:tr>
      <w:tr w:rsidR="00C9407A" w:rsidRPr="005B0A88" w14:paraId="0E30D28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91A2F3" w14:textId="77777777" w:rsidR="00C9407A" w:rsidRPr="005B0A88" w:rsidRDefault="00C9407A" w:rsidP="00432911">
            <w:pPr>
              <w:pStyle w:val="TAL"/>
              <w:spacing w:line="256" w:lineRule="auto"/>
              <w:rPr>
                <w:lang w:eastAsia="en-GB"/>
              </w:rPr>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251CC5" w14:textId="77777777" w:rsidR="00C9407A" w:rsidRPr="005B0A88" w:rsidRDefault="00C9407A" w:rsidP="00432911">
            <w:pPr>
              <w:pStyle w:val="TAC"/>
              <w:spacing w:line="256" w:lineRule="auto"/>
            </w:pPr>
            <w:r w:rsidRPr="005B0A88">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CD78E7" w14:textId="698ED8F0"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4A3E666" w14:textId="77777777" w:rsidR="00C9407A" w:rsidRPr="005B0A88" w:rsidRDefault="00C9407A" w:rsidP="00432911">
            <w:pPr>
              <w:pStyle w:val="TAC"/>
              <w:spacing w:line="256" w:lineRule="auto"/>
              <w:rPr>
                <w:lang w:eastAsia="zh-CN"/>
              </w:rPr>
            </w:pPr>
            <w:r w:rsidRPr="005B0A88">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ECA9E8A" w14:textId="50EC3842" w:rsidR="00C9407A" w:rsidRPr="005B0A88" w:rsidRDefault="00C9407A" w:rsidP="00432911">
            <w:pPr>
              <w:pStyle w:val="TAC"/>
              <w:spacing w:line="256" w:lineRule="auto"/>
              <w:rPr>
                <w:lang w:eastAsia="en-GB"/>
              </w:rPr>
            </w:pPr>
            <w:r w:rsidRPr="005B0A88">
              <w:t>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2517D98B"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0A2A77" w14:textId="77777777" w:rsidR="00C9407A" w:rsidRPr="005B0A88" w:rsidRDefault="00C9407A" w:rsidP="00432911">
            <w:pPr>
              <w:pStyle w:val="TAL"/>
              <w:spacing w:line="256" w:lineRule="auto"/>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B0BD665" w14:textId="77777777" w:rsidR="00C9407A" w:rsidRPr="005B0A88" w:rsidRDefault="00C9407A" w:rsidP="00432911">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02CBF40" w14:textId="457CE6FA"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FB1F3EE" w14:textId="77777777" w:rsidR="00C9407A" w:rsidRPr="005B0A88" w:rsidRDefault="00C9407A" w:rsidP="00432911">
            <w:pPr>
              <w:pStyle w:val="TAC"/>
              <w:spacing w:line="256" w:lineRule="auto"/>
              <w:rPr>
                <w:lang w:eastAsia="zh-CN"/>
              </w:rPr>
            </w:pPr>
            <w:r w:rsidRPr="005B0A88">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E7F110" w14:textId="7124301C" w:rsidR="00C9407A" w:rsidRPr="005B0A88" w:rsidRDefault="00C9407A" w:rsidP="00432911">
            <w:pPr>
              <w:pStyle w:val="TAC"/>
              <w:spacing w:line="256" w:lineRule="auto"/>
              <w:rPr>
                <w:lang w:eastAsia="en-GB"/>
              </w:rPr>
            </w:pPr>
            <w:r w:rsidRPr="005B0A88">
              <w:t>T2</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1F015E19" w14:textId="77777777" w:rsidR="00C9407A" w:rsidRPr="005B0A88" w:rsidRDefault="00C9407A" w:rsidP="00C9407A"/>
    <w:p w14:paraId="1283AC31" w14:textId="77777777" w:rsidR="00C9407A" w:rsidRPr="005B0A88" w:rsidRDefault="00C9407A" w:rsidP="00C9407A">
      <w:pPr>
        <w:pStyle w:val="H6"/>
      </w:pPr>
      <w:r w:rsidRPr="005B0A88">
        <w:t>6.1.2.5.4.2</w:t>
      </w:r>
      <w:r w:rsidRPr="005B0A88">
        <w:tab/>
        <w:t xml:space="preserve">Test </w:t>
      </w:r>
      <w:r w:rsidRPr="005B0A88">
        <w:rPr>
          <w:lang w:eastAsia="x-none"/>
        </w:rPr>
        <w:t>procedure</w:t>
      </w:r>
    </w:p>
    <w:p w14:paraId="607195BC" w14:textId="77777777" w:rsidR="00C9407A" w:rsidRPr="005B0A88" w:rsidRDefault="00C9407A" w:rsidP="00C9407A">
      <w:pPr>
        <w:rPr>
          <w:rFonts w:cs="v3.7.0"/>
        </w:rPr>
      </w:pPr>
      <w:r w:rsidRPr="005B0A88">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 xml:space="preserve">. </w:t>
      </w:r>
      <w:r w:rsidRPr="005B0A88">
        <w:rPr>
          <w:rFonts w:cs="v4.2.0"/>
        </w:rPr>
        <w:t>The E-UTRAN Cell 2 is indicated by NR Cell 1 as an HST cell.</w:t>
      </w:r>
    </w:p>
    <w:p w14:paraId="008A4782"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or </w:t>
      </w:r>
      <w:r w:rsidRPr="005B0A88">
        <w:rPr>
          <w:rFonts w:cs="v4.2.0"/>
          <w:i/>
          <w:iCs/>
        </w:rPr>
        <w:t>RRCConnection</w:t>
      </w:r>
      <w:r w:rsidRPr="005B0A88">
        <w:rPr>
          <w:rFonts w:cs="v4.2.0"/>
          <w:i/>
        </w:rPr>
        <w:t>Request</w:t>
      </w:r>
      <w:r w:rsidRPr="005B0A88">
        <w:rPr>
          <w:rFonts w:cs="v4.2.0"/>
        </w:rPr>
        <w:t xml:space="preserve"> message to perform a Registration procedure for mobility on NR Cell or E-UTRA Cell respectively</w:t>
      </w:r>
      <w:r w:rsidRPr="005B0A88">
        <w:rPr>
          <w:color w:val="000000"/>
        </w:rPr>
        <w:t>.</w:t>
      </w:r>
    </w:p>
    <w:p w14:paraId="53E60384" w14:textId="77777777" w:rsidR="00C9407A" w:rsidRPr="005B0A88" w:rsidRDefault="00C9407A" w:rsidP="00137565">
      <w:pPr>
        <w:pStyle w:val="B1"/>
        <w:ind w:left="709" w:hanging="425"/>
      </w:pPr>
      <w:r w:rsidRPr="005B0A88">
        <w:lastRenderedPageBreak/>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r w:rsidRPr="005B0A88">
        <w:rPr>
          <w:i/>
        </w:rPr>
        <w:t xml:space="preserve"> highSpeedMeasFlag-r16</w:t>
      </w:r>
      <w:r w:rsidRPr="005B0A88">
        <w:t xml:space="preserve"> is provided by </w:t>
      </w:r>
      <w:r w:rsidRPr="005B0A88">
        <w:rPr>
          <w:i/>
        </w:rPr>
        <w:t>SIB1</w:t>
      </w:r>
      <w:r w:rsidRPr="005B0A88">
        <w:t xml:space="preserve"> of Cell 1.</w:t>
      </w:r>
    </w:p>
    <w:p w14:paraId="3A21CF1F" w14:textId="77777777" w:rsidR="00C9407A" w:rsidRPr="005B0A88" w:rsidRDefault="00C9407A" w:rsidP="00137565">
      <w:pPr>
        <w:pStyle w:val="B1"/>
        <w:ind w:left="709" w:hanging="425"/>
      </w:pPr>
      <w:r w:rsidRPr="005B0A88">
        <w:t>2.</w:t>
      </w:r>
      <w:r w:rsidRPr="005B0A88">
        <w:tab/>
        <w:t>Set the parameters according to T2 in Table 6.1.2.3.5-1 and 6.1.2.3.5-1. Then wait 5s to ensure that Cell 2 has been detected by the UE.</w:t>
      </w:r>
    </w:p>
    <w:p w14:paraId="3E13BA58" w14:textId="77777777" w:rsidR="00C9407A" w:rsidRPr="005B0A88" w:rsidRDefault="00C9407A" w:rsidP="00137565">
      <w:pPr>
        <w:pStyle w:val="B1"/>
        <w:ind w:left="709" w:hanging="425"/>
      </w:pPr>
      <w:r w:rsidRPr="005B0A88">
        <w:t>3.</w:t>
      </w:r>
      <w:r w:rsidRPr="005B0A88">
        <w:tab/>
        <w:t>Set the parameters according to T1 in Table 6.1.2.3.5-1 and 6.1.2.3.5-1. T1 starts.</w:t>
      </w:r>
    </w:p>
    <w:p w14:paraId="15E092E5" w14:textId="77777777" w:rsidR="00C9407A" w:rsidRPr="005B0A88" w:rsidRDefault="00C9407A" w:rsidP="00137565">
      <w:pPr>
        <w:pStyle w:val="B1"/>
        <w:ind w:left="709" w:hanging="425"/>
      </w:pPr>
      <w:r w:rsidRPr="005B0A88">
        <w:t>4.</w:t>
      </w:r>
      <w:r w:rsidRPr="005B0A88">
        <w:tab/>
        <w:t>The SS waits for random access requests information from the UE to perform cell re-selection to Cell 2.</w:t>
      </w:r>
    </w:p>
    <w:p w14:paraId="63701542" w14:textId="77777777" w:rsidR="00C9407A" w:rsidRPr="005B0A88" w:rsidRDefault="00C9407A" w:rsidP="00137565">
      <w:pPr>
        <w:pStyle w:val="B1"/>
        <w:ind w:left="709" w:hanging="425"/>
      </w:pPr>
      <w:r w:rsidRPr="005B0A88">
        <w:t>5.</w:t>
      </w:r>
      <w:r w:rsidRPr="005B0A88">
        <w:tab/>
        <w:t>If the UE responds on Cell 2 within 3 seconds from the beginning of time period T1, then count a success for the event “Re-select Cell 2”. Otherwise count a fail for the event “Re-select Cell 2”.</w:t>
      </w:r>
    </w:p>
    <w:p w14:paraId="5DEC7C69" w14:textId="77777777" w:rsidR="00C9407A" w:rsidRPr="005B0A88" w:rsidRDefault="00C9407A" w:rsidP="00137565">
      <w:pPr>
        <w:pStyle w:val="B1"/>
        <w:ind w:left="709" w:hanging="425"/>
      </w:pPr>
      <w:r w:rsidRPr="005B0A88">
        <w:t>6.</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546DB683" w14:textId="77777777" w:rsidR="00C9407A" w:rsidRPr="005B0A88" w:rsidRDefault="00C9407A" w:rsidP="00137565">
      <w:pPr>
        <w:pStyle w:val="B1"/>
        <w:ind w:left="709" w:hanging="425"/>
      </w:pPr>
      <w:r w:rsidRPr="005B0A88">
        <w:t>7.</w:t>
      </w:r>
      <w:r w:rsidRPr="005B0A88">
        <w:tab/>
        <w:t xml:space="preserve">The SS shall send an </w:t>
      </w:r>
      <w:r w:rsidRPr="005B0A88">
        <w:rPr>
          <w:i/>
        </w:rPr>
        <w:t>RRCConnectionRelease</w:t>
      </w:r>
      <w:r w:rsidRPr="005B0A88">
        <w:t xml:space="preserve"> message to ensure that the UE is in state RRC_IDLE on Cell 2.</w:t>
      </w:r>
    </w:p>
    <w:p w14:paraId="0FFFAEC9" w14:textId="77777777" w:rsidR="00C9407A" w:rsidRPr="005B0A88" w:rsidRDefault="00C9407A" w:rsidP="00137565">
      <w:pPr>
        <w:pStyle w:val="B1"/>
        <w:ind w:left="709" w:hanging="425"/>
      </w:pPr>
      <w:r w:rsidRPr="005B0A88">
        <w:t>8.</w:t>
      </w:r>
      <w:r w:rsidRPr="005B0A88">
        <w:tab/>
        <w:t>The SS shall switch the power setting from T1 to T2 as specified in Table 6.1.2.3.5-1 and 6.1.2.3.5-1. T2 starts.</w:t>
      </w:r>
    </w:p>
    <w:p w14:paraId="5EE11DC6" w14:textId="77777777" w:rsidR="00C9407A" w:rsidRPr="005B0A88" w:rsidRDefault="00C9407A" w:rsidP="00137565">
      <w:pPr>
        <w:pStyle w:val="B1"/>
        <w:ind w:left="709" w:hanging="425"/>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14:paraId="7D401D14" w14:textId="77777777" w:rsidR="00C9407A" w:rsidRPr="005B0A88" w:rsidRDefault="00C9407A" w:rsidP="00137565">
      <w:pPr>
        <w:pStyle w:val="B1"/>
        <w:ind w:left="709" w:hanging="425"/>
      </w:pPr>
      <w:r w:rsidRPr="005B0A88">
        <w:t>10.</w:t>
      </w:r>
      <w:r w:rsidRPr="005B0A88">
        <w:tab/>
        <w:t>If the UE has re-selected Cell 1 within T2, after the re-selection or when T2 expires, continue with step 11. Otherwise, if T2 expires and the UE has not yet re-selected Cell 1, the TE shall switch off and on the UE and skip to step 12.</w:t>
      </w:r>
    </w:p>
    <w:p w14:paraId="1FA8748A" w14:textId="77777777" w:rsidR="00C9407A" w:rsidRPr="005B0A88" w:rsidRDefault="00C9407A" w:rsidP="00137565">
      <w:pPr>
        <w:pStyle w:val="B1"/>
        <w:ind w:left="709" w:hanging="425"/>
      </w:pPr>
      <w:r w:rsidRPr="005B0A88">
        <w:t>11.</w:t>
      </w:r>
      <w:r w:rsidRPr="005B0A88">
        <w:tab/>
        <w:t xml:space="preserve">The SS shall send an </w:t>
      </w:r>
      <w:r w:rsidRPr="005B0A88">
        <w:rPr>
          <w:i/>
        </w:rPr>
        <w:t>RRCRelease</w:t>
      </w:r>
      <w:r w:rsidRPr="005B0A88">
        <w:t xml:space="preserve"> message to ensure that the UE is in state RRC_IDLE on Cell 1. skip to 14</w:t>
      </w:r>
    </w:p>
    <w:p w14:paraId="1C8B97BE" w14:textId="77777777" w:rsidR="00C9407A" w:rsidRPr="005B0A88" w:rsidRDefault="00C9407A" w:rsidP="00137565">
      <w:pPr>
        <w:pStyle w:val="B1"/>
        <w:ind w:left="709" w:hanging="425"/>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3249240C" w14:textId="77777777" w:rsidR="00C9407A" w:rsidRPr="005B0A88" w:rsidRDefault="00C9407A" w:rsidP="00137565">
      <w:pPr>
        <w:pStyle w:val="B1"/>
        <w:ind w:left="709" w:hanging="425"/>
      </w:pPr>
      <w:r w:rsidRPr="005B0A88">
        <w:t>13.</w:t>
      </w:r>
      <w:r w:rsidRPr="005B0A88">
        <w:tab/>
        <w:t>Set the parameters according to T2 in Table 6.1.2.3.5-1. Then wait 5s to ensure that Cell 2 has been detected by the UE.</w:t>
      </w:r>
    </w:p>
    <w:p w14:paraId="3AF8B9E6" w14:textId="77777777" w:rsidR="00C9407A" w:rsidRPr="005B0A88" w:rsidRDefault="00C9407A" w:rsidP="00137565">
      <w:pPr>
        <w:pStyle w:val="B1"/>
        <w:ind w:left="709" w:hanging="425"/>
      </w:pPr>
      <w:r w:rsidRPr="005B0A88">
        <w:t>14.</w:t>
      </w:r>
      <w:r w:rsidRPr="005B0A88">
        <w:tab/>
        <w:t>Repeat step 2-14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30088B7" w14:textId="77777777" w:rsidR="00C9407A" w:rsidRPr="005B0A88" w:rsidRDefault="00C9407A" w:rsidP="00C9407A">
      <w:pPr>
        <w:pStyle w:val="H6"/>
      </w:pPr>
      <w:r w:rsidRPr="005B0A88">
        <w:t>6.1.2.5.4.3</w:t>
      </w:r>
      <w:r w:rsidRPr="005B0A88">
        <w:tab/>
        <w:t xml:space="preserve">Message </w:t>
      </w:r>
      <w:r w:rsidRPr="005B0A88">
        <w:rPr>
          <w:lang w:eastAsia="x-none"/>
        </w:rPr>
        <w:t>contents</w:t>
      </w:r>
    </w:p>
    <w:p w14:paraId="0CCB2F42" w14:textId="77777777" w:rsidR="00C53845" w:rsidRDefault="00C53845" w:rsidP="00C53845">
      <w:r>
        <w:t>Same as m</w:t>
      </w:r>
      <w:r w:rsidRPr="005B0A88">
        <w:t>essage contents</w:t>
      </w:r>
      <w:r>
        <w:t xml:space="preserve"> in </w:t>
      </w:r>
      <w:r w:rsidRPr="005B0A88">
        <w:t>6.1.2.2.4.3</w:t>
      </w:r>
      <w:r>
        <w:t xml:space="preserve"> except that </w:t>
      </w:r>
    </w:p>
    <w:p w14:paraId="69E0A85A" w14:textId="77777777" w:rsidR="00C53845" w:rsidRDefault="00C53845" w:rsidP="00C53845">
      <w:pPr>
        <w:pStyle w:val="B1"/>
      </w:pPr>
      <w:r>
        <w:t>-</w:t>
      </w:r>
      <w:r>
        <w:tab/>
      </w:r>
      <w:r w:rsidRPr="001963B6">
        <w:t>Table H.2.3-1</w:t>
      </w:r>
      <w:r>
        <w:t xml:space="preserve"> in c</w:t>
      </w:r>
      <w:r w:rsidRPr="005B0A88">
        <w:t xml:space="preserve">ommon contents of </w:t>
      </w:r>
      <w:r>
        <w:t>SIB</w:t>
      </w:r>
      <w:r w:rsidRPr="005B0A88">
        <w:t xml:space="preserve"> exceptions</w:t>
      </w:r>
      <w:r>
        <w:t xml:space="preserve"> is replaced by Table 6.1.2.5.4.3-1.</w:t>
      </w:r>
    </w:p>
    <w:p w14:paraId="6AA7796E" w14:textId="77777777" w:rsidR="00C53845" w:rsidRDefault="00C53845" w:rsidP="00C53845">
      <w:pPr>
        <w:pStyle w:val="B1"/>
      </w:pPr>
      <w:r>
        <w:t>-</w:t>
      </w:r>
      <w:r>
        <w:tab/>
      </w:r>
      <w:r w:rsidRPr="00896BFC">
        <w:t xml:space="preserve">Table H.2.3-3 </w:t>
      </w:r>
      <w:r>
        <w:t>in c</w:t>
      </w:r>
      <w:r w:rsidRPr="005B0A88">
        <w:t xml:space="preserve">ommon contents of </w:t>
      </w:r>
      <w:r>
        <w:t>SIB</w:t>
      </w:r>
      <w:r w:rsidRPr="005B0A88">
        <w:t xml:space="preserve"> exceptions</w:t>
      </w:r>
      <w:r>
        <w:t xml:space="preserve"> is replaced by Table 6.1.2.5.4.3-3.</w:t>
      </w:r>
    </w:p>
    <w:p w14:paraId="35EA7104" w14:textId="77777777" w:rsidR="00C53845" w:rsidRDefault="00C53845" w:rsidP="00C53845">
      <w:pPr>
        <w:pStyle w:val="B1"/>
      </w:pPr>
      <w:r>
        <w:t>-</w:t>
      </w:r>
      <w:r>
        <w:tab/>
      </w:r>
      <w:r>
        <w:rPr>
          <w:rFonts w:hint="eastAsia"/>
          <w:lang w:eastAsia="zh-CN"/>
        </w:rPr>
        <w:t>I</w:t>
      </w:r>
      <w:r>
        <w:rPr>
          <w:lang w:eastAsia="zh-CN"/>
        </w:rPr>
        <w:t xml:space="preserve">n addition to the message contents mentioned above, </w:t>
      </w:r>
      <w:r>
        <w:rPr>
          <w:lang w:eastAsia="sv-SE"/>
        </w:rPr>
        <w:t>exceptions</w:t>
      </w:r>
      <w:r>
        <w:rPr>
          <w:lang w:eastAsia="zh-CN"/>
        </w:rPr>
        <w:t xml:space="preserve"> given in Table 6.1.2.5.4.3-4 and </w:t>
      </w:r>
      <w:r w:rsidRPr="00BE2064">
        <w:t xml:space="preserve">Table </w:t>
      </w:r>
      <w:r w:rsidRPr="005B0A88">
        <w:t>6.1.2.5</w:t>
      </w:r>
      <w:r w:rsidRPr="007C3161">
        <w:rPr>
          <w:lang w:eastAsia="sv-SE"/>
        </w:rPr>
        <w:t>.4.3</w:t>
      </w:r>
      <w:r>
        <w:rPr>
          <w:lang w:eastAsia="sv-SE"/>
        </w:rPr>
        <w:t>-5 also apply.</w:t>
      </w:r>
    </w:p>
    <w:p w14:paraId="7DFE6A2F" w14:textId="77777777" w:rsidR="00C53845" w:rsidRPr="00BE2064" w:rsidRDefault="00C53845" w:rsidP="00C53845">
      <w:pPr>
        <w:pStyle w:val="TH"/>
        <w:rPr>
          <w:lang w:eastAsia="zh-CN"/>
        </w:rPr>
      </w:pPr>
      <w:r w:rsidRPr="00BE2064">
        <w:t xml:space="preserve">Table </w:t>
      </w:r>
      <w:r w:rsidRPr="005B0A88">
        <w:t>6.1.2.5</w:t>
      </w:r>
      <w:r w:rsidRPr="007C3161">
        <w:rPr>
          <w:lang w:eastAsia="sv-SE"/>
        </w:rPr>
        <w:t>.4.3</w:t>
      </w:r>
      <w:r>
        <w:rPr>
          <w:lang w:eastAsia="sv-SE"/>
        </w:rPr>
        <w:t>-1</w:t>
      </w:r>
      <w:r w:rsidRPr="00BE2064">
        <w:t xml:space="preserve">: </w:t>
      </w:r>
      <w:r w:rsidRPr="00A2599D">
        <w:t>SIB1</w:t>
      </w:r>
      <w:r>
        <w:t xml:space="preserve"> </w:t>
      </w:r>
      <w:r>
        <w:rPr>
          <w:rFonts w:hint="eastAsia"/>
          <w:lang w:eastAsia="zh-CN"/>
        </w:rPr>
        <w:t>(</w:t>
      </w:r>
      <w:r>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845" w:rsidRPr="00BE2064" w14:paraId="432FA117" w14:textId="77777777" w:rsidTr="000A7D63">
        <w:trPr>
          <w:gridBefore w:val="1"/>
          <w:wBefore w:w="9" w:type="dxa"/>
        </w:trPr>
        <w:tc>
          <w:tcPr>
            <w:tcW w:w="9738" w:type="dxa"/>
            <w:gridSpan w:val="4"/>
          </w:tcPr>
          <w:p w14:paraId="243C9512" w14:textId="77777777" w:rsidR="00C53845" w:rsidRPr="00BE2064" w:rsidRDefault="00C53845" w:rsidP="000A7D63">
            <w:pPr>
              <w:pStyle w:val="TAL"/>
            </w:pPr>
            <w:r w:rsidRPr="00BE2064">
              <w:t xml:space="preserve">Derivation Path: TS </w:t>
            </w:r>
            <w:r>
              <w:t>38.508-1</w:t>
            </w:r>
            <w:r w:rsidRPr="00BE2064">
              <w:t xml:space="preserve"> [</w:t>
            </w:r>
            <w:r>
              <w:t>14</w:t>
            </w:r>
            <w:r w:rsidRPr="00BE2064">
              <w:t xml:space="preserve">], </w:t>
            </w:r>
            <w:r w:rsidRPr="00A2599D">
              <w:t>Table 4.6.1-28</w:t>
            </w:r>
          </w:p>
        </w:tc>
      </w:tr>
      <w:tr w:rsidR="00C53845" w:rsidRPr="00BE2064" w14:paraId="2B3DD727" w14:textId="77777777" w:rsidTr="000A7D63">
        <w:tblPrEx>
          <w:tblCellMar>
            <w:left w:w="108" w:type="dxa"/>
            <w:right w:w="108" w:type="dxa"/>
          </w:tblCellMar>
        </w:tblPrEx>
        <w:tc>
          <w:tcPr>
            <w:tcW w:w="4535" w:type="dxa"/>
            <w:gridSpan w:val="2"/>
          </w:tcPr>
          <w:p w14:paraId="1543C91F" w14:textId="77777777" w:rsidR="00C53845" w:rsidRPr="00BE2064" w:rsidRDefault="00C53845" w:rsidP="000A7D63">
            <w:pPr>
              <w:pStyle w:val="TAH"/>
            </w:pPr>
            <w:r w:rsidRPr="00BE2064">
              <w:t>Information Element</w:t>
            </w:r>
          </w:p>
        </w:tc>
        <w:tc>
          <w:tcPr>
            <w:tcW w:w="2267" w:type="dxa"/>
          </w:tcPr>
          <w:p w14:paraId="648774F7" w14:textId="77777777" w:rsidR="00C53845" w:rsidRPr="00BE2064" w:rsidRDefault="00C53845" w:rsidP="000A7D63">
            <w:pPr>
              <w:pStyle w:val="TAH"/>
            </w:pPr>
            <w:r w:rsidRPr="00BE2064">
              <w:t>Value/remark</w:t>
            </w:r>
          </w:p>
        </w:tc>
        <w:tc>
          <w:tcPr>
            <w:tcW w:w="1700" w:type="dxa"/>
          </w:tcPr>
          <w:p w14:paraId="3B9F053E" w14:textId="77777777" w:rsidR="00C53845" w:rsidRPr="00BE2064" w:rsidRDefault="00C53845" w:rsidP="000A7D63">
            <w:pPr>
              <w:pStyle w:val="TAH"/>
            </w:pPr>
            <w:r w:rsidRPr="00BE2064">
              <w:t>Comment</w:t>
            </w:r>
          </w:p>
        </w:tc>
        <w:tc>
          <w:tcPr>
            <w:tcW w:w="1245" w:type="dxa"/>
          </w:tcPr>
          <w:p w14:paraId="5E98E95F" w14:textId="77777777" w:rsidR="00C53845" w:rsidRPr="00BE2064" w:rsidRDefault="00C53845" w:rsidP="000A7D63">
            <w:pPr>
              <w:pStyle w:val="TAH"/>
            </w:pPr>
            <w:r w:rsidRPr="00BE2064">
              <w:t>Condition</w:t>
            </w:r>
          </w:p>
        </w:tc>
      </w:tr>
      <w:tr w:rsidR="00C53845" w:rsidRPr="00BE2064" w14:paraId="5877759D" w14:textId="77777777" w:rsidTr="000A7D63">
        <w:tblPrEx>
          <w:tblCellMar>
            <w:left w:w="108" w:type="dxa"/>
            <w:right w:w="108" w:type="dxa"/>
          </w:tblCellMar>
        </w:tblPrEx>
        <w:tc>
          <w:tcPr>
            <w:tcW w:w="4535" w:type="dxa"/>
            <w:gridSpan w:val="2"/>
          </w:tcPr>
          <w:p w14:paraId="7E73AD62" w14:textId="77777777" w:rsidR="00C53845" w:rsidRPr="00BE2064" w:rsidRDefault="00C53845" w:rsidP="000A7D63">
            <w:pPr>
              <w:pStyle w:val="TAL"/>
            </w:pPr>
            <w:r w:rsidRPr="00BE2064">
              <w:t>SIB1 ::= SEQUENCE {</w:t>
            </w:r>
          </w:p>
        </w:tc>
        <w:tc>
          <w:tcPr>
            <w:tcW w:w="2267" w:type="dxa"/>
          </w:tcPr>
          <w:p w14:paraId="36CF8DFA" w14:textId="77777777" w:rsidR="00C53845" w:rsidRPr="00BE2064" w:rsidRDefault="00C53845" w:rsidP="000A7D63">
            <w:pPr>
              <w:pStyle w:val="TAL"/>
            </w:pPr>
          </w:p>
        </w:tc>
        <w:tc>
          <w:tcPr>
            <w:tcW w:w="1700" w:type="dxa"/>
          </w:tcPr>
          <w:p w14:paraId="53866F95" w14:textId="77777777" w:rsidR="00C53845" w:rsidRPr="00BE2064" w:rsidRDefault="00C53845" w:rsidP="000A7D63">
            <w:pPr>
              <w:pStyle w:val="TAL"/>
            </w:pPr>
          </w:p>
        </w:tc>
        <w:tc>
          <w:tcPr>
            <w:tcW w:w="1245" w:type="dxa"/>
          </w:tcPr>
          <w:p w14:paraId="67739712" w14:textId="77777777" w:rsidR="00C53845" w:rsidRPr="00BE2064" w:rsidRDefault="00C53845" w:rsidP="000A7D63">
            <w:pPr>
              <w:pStyle w:val="TAL"/>
            </w:pPr>
          </w:p>
        </w:tc>
      </w:tr>
      <w:tr w:rsidR="00C53845" w:rsidRPr="00BE2064" w14:paraId="02EBF7ED" w14:textId="77777777" w:rsidTr="000A7D63">
        <w:tblPrEx>
          <w:tblCellMar>
            <w:left w:w="108" w:type="dxa"/>
            <w:right w:w="108" w:type="dxa"/>
          </w:tblCellMar>
        </w:tblPrEx>
        <w:tc>
          <w:tcPr>
            <w:tcW w:w="4535" w:type="dxa"/>
            <w:gridSpan w:val="2"/>
          </w:tcPr>
          <w:p w14:paraId="79E7ED56" w14:textId="77777777" w:rsidR="00C53845" w:rsidRPr="00BE2064" w:rsidRDefault="00C53845" w:rsidP="000A7D63">
            <w:pPr>
              <w:pStyle w:val="TAL"/>
            </w:pPr>
            <w:r w:rsidRPr="00BE2064">
              <w:t xml:space="preserve">  servingCellConfigCommon</w:t>
            </w:r>
          </w:p>
        </w:tc>
        <w:tc>
          <w:tcPr>
            <w:tcW w:w="2267" w:type="dxa"/>
          </w:tcPr>
          <w:p w14:paraId="5188EC42" w14:textId="77777777" w:rsidR="00C53845" w:rsidRPr="00BE2064" w:rsidRDefault="00C53845" w:rsidP="000A7D63">
            <w:pPr>
              <w:pStyle w:val="TAL"/>
            </w:pPr>
            <w:r w:rsidRPr="00BE2064">
              <w:t>ServingCellConfigCommonSIB</w:t>
            </w:r>
          </w:p>
        </w:tc>
        <w:tc>
          <w:tcPr>
            <w:tcW w:w="1700" w:type="dxa"/>
          </w:tcPr>
          <w:p w14:paraId="0CDC8F19" w14:textId="77777777" w:rsidR="00C53845" w:rsidRPr="00BE2064" w:rsidRDefault="00C53845" w:rsidP="000A7D63">
            <w:pPr>
              <w:pStyle w:val="TAL"/>
            </w:pPr>
            <w:r w:rsidRPr="00BE2064">
              <w:t xml:space="preserve">Table </w:t>
            </w:r>
            <w:r w:rsidRPr="005B0A88">
              <w:t>6.1.2.5</w:t>
            </w:r>
            <w:r w:rsidRPr="007C3161">
              <w:rPr>
                <w:lang w:eastAsia="sv-SE"/>
              </w:rPr>
              <w:t>.4.3</w:t>
            </w:r>
            <w:r>
              <w:rPr>
                <w:lang w:eastAsia="sv-SE"/>
              </w:rPr>
              <w:t>-2</w:t>
            </w:r>
          </w:p>
        </w:tc>
        <w:tc>
          <w:tcPr>
            <w:tcW w:w="1245" w:type="dxa"/>
          </w:tcPr>
          <w:p w14:paraId="046A73DF" w14:textId="77777777" w:rsidR="00C53845" w:rsidRPr="00BE2064" w:rsidRDefault="00C53845" w:rsidP="000A7D63">
            <w:pPr>
              <w:pStyle w:val="TAL"/>
            </w:pPr>
          </w:p>
        </w:tc>
      </w:tr>
      <w:tr w:rsidR="00C53845" w:rsidRPr="00BE2064" w14:paraId="56F27D25" w14:textId="77777777" w:rsidTr="000A7D63">
        <w:tblPrEx>
          <w:tblCellMar>
            <w:left w:w="108" w:type="dxa"/>
            <w:right w:w="108" w:type="dxa"/>
          </w:tblCellMar>
        </w:tblPrEx>
        <w:tc>
          <w:tcPr>
            <w:tcW w:w="4535" w:type="dxa"/>
            <w:gridSpan w:val="2"/>
          </w:tcPr>
          <w:p w14:paraId="3192DE45" w14:textId="77777777" w:rsidR="00C53845" w:rsidRPr="00BE2064" w:rsidRDefault="00C53845" w:rsidP="000A7D63">
            <w:pPr>
              <w:pStyle w:val="TAL"/>
            </w:pPr>
            <w:r w:rsidRPr="00BE2064">
              <w:t>}</w:t>
            </w:r>
          </w:p>
        </w:tc>
        <w:tc>
          <w:tcPr>
            <w:tcW w:w="2267" w:type="dxa"/>
          </w:tcPr>
          <w:p w14:paraId="6A65C61F" w14:textId="77777777" w:rsidR="00C53845" w:rsidRPr="00BE2064" w:rsidRDefault="00C53845" w:rsidP="000A7D63">
            <w:pPr>
              <w:pStyle w:val="TAL"/>
            </w:pPr>
          </w:p>
        </w:tc>
        <w:tc>
          <w:tcPr>
            <w:tcW w:w="1700" w:type="dxa"/>
          </w:tcPr>
          <w:p w14:paraId="5D6E87EC" w14:textId="77777777" w:rsidR="00C53845" w:rsidRPr="00BE2064" w:rsidRDefault="00C53845" w:rsidP="000A7D63">
            <w:pPr>
              <w:pStyle w:val="TAL"/>
            </w:pPr>
          </w:p>
        </w:tc>
        <w:tc>
          <w:tcPr>
            <w:tcW w:w="1245" w:type="dxa"/>
          </w:tcPr>
          <w:p w14:paraId="746161D1" w14:textId="77777777" w:rsidR="00C53845" w:rsidRPr="00BE2064" w:rsidRDefault="00C53845" w:rsidP="000A7D63">
            <w:pPr>
              <w:pStyle w:val="TAL"/>
            </w:pPr>
          </w:p>
        </w:tc>
      </w:tr>
    </w:tbl>
    <w:p w14:paraId="2FB7D5C6" w14:textId="77777777" w:rsidR="00C53845" w:rsidRDefault="00C53845" w:rsidP="00C53845"/>
    <w:p w14:paraId="3A90E4E5" w14:textId="77777777" w:rsidR="00C53845" w:rsidRPr="00BE2064" w:rsidRDefault="00C53845" w:rsidP="00C53845">
      <w:pPr>
        <w:pStyle w:val="TH"/>
        <w:rPr>
          <w:i/>
          <w:iCs/>
        </w:rPr>
      </w:pPr>
      <w:r w:rsidRPr="00BE2064">
        <w:lastRenderedPageBreak/>
        <w:t xml:space="preserve">Table </w:t>
      </w:r>
      <w:r w:rsidRPr="005B0A88">
        <w:t>6.1.2.5</w:t>
      </w:r>
      <w:r w:rsidRPr="007C3161">
        <w:rPr>
          <w:lang w:eastAsia="sv-SE"/>
        </w:rPr>
        <w:t>.4.3</w:t>
      </w:r>
      <w:r>
        <w:rPr>
          <w:lang w:eastAsia="sv-SE"/>
        </w:rPr>
        <w:t>-2</w:t>
      </w:r>
      <w:r w:rsidRPr="00BE2064">
        <w:t xml:space="preserve">: </w:t>
      </w:r>
      <w:r w:rsidRPr="00A17789">
        <w:rPr>
          <w:iCs/>
        </w:rPr>
        <w:t>ServingCellConfigCommonSIB</w:t>
      </w:r>
      <w:r>
        <w:rPr>
          <w:iCs/>
        </w:rPr>
        <w:t xml:space="preserve"> </w:t>
      </w:r>
      <w:r>
        <w:rPr>
          <w:rFonts w:hint="eastAsia"/>
          <w:lang w:eastAsia="zh-CN"/>
        </w:rPr>
        <w:t>(</w:t>
      </w:r>
      <w:r w:rsidRPr="00BE2064">
        <w:t xml:space="preserve">Table </w:t>
      </w:r>
      <w:r w:rsidRPr="005B0A88">
        <w:t>6.1.2.5</w:t>
      </w:r>
      <w:r w:rsidRPr="007C3161">
        <w:rPr>
          <w:lang w:eastAsia="sv-SE"/>
        </w:rPr>
        <w:t>.4.3</w:t>
      </w:r>
      <w:r>
        <w:rPr>
          <w:lang w:eastAsia="sv-SE"/>
        </w:rP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845" w:rsidRPr="00BE2064" w14:paraId="0D13D749" w14:textId="77777777" w:rsidTr="000A7D63">
        <w:tc>
          <w:tcPr>
            <w:tcW w:w="9747" w:type="dxa"/>
            <w:gridSpan w:val="4"/>
          </w:tcPr>
          <w:p w14:paraId="63AA0878" w14:textId="77777777" w:rsidR="00C53845" w:rsidRPr="00BE2064" w:rsidRDefault="00C53845" w:rsidP="000A7D63">
            <w:pPr>
              <w:pStyle w:val="TAH"/>
              <w:jc w:val="left"/>
              <w:rPr>
                <w:b w:val="0"/>
              </w:rPr>
            </w:pPr>
            <w:r w:rsidRPr="00BE2064">
              <w:rPr>
                <w:b w:val="0"/>
              </w:rPr>
              <w:t xml:space="preserve">Derivation Path: </w:t>
            </w:r>
            <w:r w:rsidRPr="00A17789">
              <w:rPr>
                <w:b w:val="0"/>
              </w:rPr>
              <w:t>TS 38.508-1 [14], Table 4.6.1-28</w:t>
            </w:r>
            <w:r>
              <w:rPr>
                <w:b w:val="0"/>
              </w:rPr>
              <w:t xml:space="preserve"> with condition HST</w:t>
            </w:r>
          </w:p>
        </w:tc>
      </w:tr>
      <w:tr w:rsidR="00C53845" w:rsidRPr="00BE2064" w14:paraId="7A02037C" w14:textId="77777777" w:rsidTr="000A7D63">
        <w:tc>
          <w:tcPr>
            <w:tcW w:w="4535" w:type="dxa"/>
          </w:tcPr>
          <w:p w14:paraId="4D36D061" w14:textId="77777777" w:rsidR="00C53845" w:rsidRPr="00BE2064" w:rsidRDefault="00C53845" w:rsidP="000A7D63">
            <w:pPr>
              <w:pStyle w:val="TAH"/>
            </w:pPr>
            <w:r w:rsidRPr="00BE2064">
              <w:t>Information Element</w:t>
            </w:r>
          </w:p>
        </w:tc>
        <w:tc>
          <w:tcPr>
            <w:tcW w:w="2267" w:type="dxa"/>
          </w:tcPr>
          <w:p w14:paraId="4AE4F04E" w14:textId="77777777" w:rsidR="00C53845" w:rsidRPr="00BE2064" w:rsidRDefault="00C53845" w:rsidP="000A7D63">
            <w:pPr>
              <w:pStyle w:val="TAH"/>
            </w:pPr>
            <w:r w:rsidRPr="00BE2064">
              <w:t>Value/remark</w:t>
            </w:r>
          </w:p>
        </w:tc>
        <w:tc>
          <w:tcPr>
            <w:tcW w:w="1700" w:type="dxa"/>
          </w:tcPr>
          <w:p w14:paraId="4BE3BCB9" w14:textId="77777777" w:rsidR="00C53845" w:rsidRPr="00BE2064" w:rsidRDefault="00C53845" w:rsidP="000A7D63">
            <w:pPr>
              <w:pStyle w:val="TAH"/>
            </w:pPr>
            <w:r w:rsidRPr="00BE2064">
              <w:t>Comment</w:t>
            </w:r>
          </w:p>
        </w:tc>
        <w:tc>
          <w:tcPr>
            <w:tcW w:w="1245" w:type="dxa"/>
          </w:tcPr>
          <w:p w14:paraId="7ACBDD9F" w14:textId="77777777" w:rsidR="00C53845" w:rsidRPr="00BE2064" w:rsidRDefault="00C53845" w:rsidP="000A7D63">
            <w:pPr>
              <w:pStyle w:val="TAH"/>
            </w:pPr>
            <w:r w:rsidRPr="00BE2064">
              <w:t>Condition</w:t>
            </w:r>
          </w:p>
        </w:tc>
      </w:tr>
      <w:tr w:rsidR="00C53845" w:rsidRPr="00BE2064" w14:paraId="2794750E" w14:textId="77777777" w:rsidTr="000A7D63">
        <w:tc>
          <w:tcPr>
            <w:tcW w:w="4535" w:type="dxa"/>
          </w:tcPr>
          <w:p w14:paraId="3A4CAD73" w14:textId="77777777" w:rsidR="00C53845" w:rsidRPr="00BE2064" w:rsidRDefault="00C53845" w:rsidP="000A7D63">
            <w:pPr>
              <w:pStyle w:val="TAL"/>
            </w:pPr>
            <w:r w:rsidRPr="00BE2064">
              <w:t>ServingCellConfigCommonSIB ::= SEQUENCE {</w:t>
            </w:r>
          </w:p>
        </w:tc>
        <w:tc>
          <w:tcPr>
            <w:tcW w:w="2267" w:type="dxa"/>
          </w:tcPr>
          <w:p w14:paraId="2AA6E2EE" w14:textId="77777777" w:rsidR="00C53845" w:rsidRPr="00BE2064" w:rsidRDefault="00C53845" w:rsidP="000A7D63">
            <w:pPr>
              <w:pStyle w:val="TAL"/>
            </w:pPr>
          </w:p>
        </w:tc>
        <w:tc>
          <w:tcPr>
            <w:tcW w:w="1700" w:type="dxa"/>
          </w:tcPr>
          <w:p w14:paraId="5F5C893E" w14:textId="77777777" w:rsidR="00C53845" w:rsidRPr="00BE2064" w:rsidRDefault="00C53845" w:rsidP="000A7D63">
            <w:pPr>
              <w:pStyle w:val="TAL"/>
            </w:pPr>
          </w:p>
        </w:tc>
        <w:tc>
          <w:tcPr>
            <w:tcW w:w="1245" w:type="dxa"/>
          </w:tcPr>
          <w:p w14:paraId="7C0A05FB" w14:textId="77777777" w:rsidR="00C53845" w:rsidRPr="00BE2064" w:rsidRDefault="00C53845" w:rsidP="000A7D63">
            <w:pPr>
              <w:pStyle w:val="TAL"/>
            </w:pPr>
          </w:p>
        </w:tc>
      </w:tr>
      <w:tr w:rsidR="00C53845" w:rsidRPr="00BE2064" w14:paraId="58AE1D54" w14:textId="77777777" w:rsidTr="000A7D63">
        <w:tc>
          <w:tcPr>
            <w:tcW w:w="4535" w:type="dxa"/>
            <w:tcBorders>
              <w:bottom w:val="nil"/>
            </w:tcBorders>
          </w:tcPr>
          <w:p w14:paraId="055B7221" w14:textId="77777777" w:rsidR="00C53845" w:rsidRPr="00BE2064" w:rsidRDefault="00C53845" w:rsidP="000A7D63">
            <w:pPr>
              <w:pStyle w:val="TAL"/>
              <w:rPr>
                <w:lang w:eastAsia="zh-CN"/>
              </w:rPr>
            </w:pPr>
            <w:r>
              <w:rPr>
                <w:rFonts w:hint="eastAsia"/>
                <w:lang w:eastAsia="zh-CN"/>
              </w:rPr>
              <w:t xml:space="preserve"> </w:t>
            </w:r>
            <w:r>
              <w:rPr>
                <w:lang w:eastAsia="zh-CN"/>
              </w:rPr>
              <w:t xml:space="preserve"> </w:t>
            </w:r>
            <w:r w:rsidRPr="006F115B">
              <w:t>highSpeedConfig-r16</w:t>
            </w:r>
            <w:r>
              <w:t xml:space="preserve"> SEQUENCE {</w:t>
            </w:r>
          </w:p>
        </w:tc>
        <w:tc>
          <w:tcPr>
            <w:tcW w:w="2267" w:type="dxa"/>
          </w:tcPr>
          <w:p w14:paraId="20361FE0" w14:textId="77777777" w:rsidR="00C53845" w:rsidRPr="00BE2064" w:rsidRDefault="00C53845" w:rsidP="000A7D63">
            <w:pPr>
              <w:pStyle w:val="TAL"/>
            </w:pPr>
          </w:p>
        </w:tc>
        <w:tc>
          <w:tcPr>
            <w:tcW w:w="1700" w:type="dxa"/>
          </w:tcPr>
          <w:p w14:paraId="57719D94" w14:textId="77777777" w:rsidR="00C53845" w:rsidRPr="00BE2064" w:rsidRDefault="00C53845" w:rsidP="000A7D63">
            <w:pPr>
              <w:pStyle w:val="TAL"/>
            </w:pPr>
          </w:p>
        </w:tc>
        <w:tc>
          <w:tcPr>
            <w:tcW w:w="1245" w:type="dxa"/>
          </w:tcPr>
          <w:p w14:paraId="3CB7225D" w14:textId="77777777" w:rsidR="00C53845" w:rsidRPr="00BE2064" w:rsidRDefault="00C53845" w:rsidP="000A7D63">
            <w:pPr>
              <w:pStyle w:val="TAL"/>
            </w:pPr>
          </w:p>
        </w:tc>
      </w:tr>
      <w:tr w:rsidR="00C53845" w:rsidRPr="00BE2064" w14:paraId="6DEE7BFC" w14:textId="77777777" w:rsidTr="000A7D63">
        <w:tc>
          <w:tcPr>
            <w:tcW w:w="4535" w:type="dxa"/>
            <w:tcBorders>
              <w:bottom w:val="nil"/>
            </w:tcBorders>
          </w:tcPr>
          <w:p w14:paraId="2AA80DA9" w14:textId="77777777" w:rsidR="00C53845" w:rsidRDefault="00C53845" w:rsidP="000A7D63">
            <w:pPr>
              <w:pStyle w:val="TAL"/>
              <w:rPr>
                <w:lang w:eastAsia="zh-CN"/>
              </w:rPr>
            </w:pPr>
            <w:r>
              <w:rPr>
                <w:rFonts w:hint="eastAsia"/>
                <w:lang w:eastAsia="zh-CN"/>
              </w:rPr>
              <w:t xml:space="preserve"> </w:t>
            </w:r>
            <w:r>
              <w:rPr>
                <w:lang w:eastAsia="zh-CN"/>
              </w:rPr>
              <w:t xml:space="preserve">   </w:t>
            </w:r>
            <w:r w:rsidRPr="006F115B">
              <w:t>highSpeedMeasFlag-r16</w:t>
            </w:r>
          </w:p>
        </w:tc>
        <w:tc>
          <w:tcPr>
            <w:tcW w:w="2267" w:type="dxa"/>
          </w:tcPr>
          <w:p w14:paraId="0C20E6B0" w14:textId="77777777" w:rsidR="00C53845" w:rsidRPr="00BE2064" w:rsidRDefault="00C53845" w:rsidP="000A7D63">
            <w:pPr>
              <w:pStyle w:val="TAL"/>
              <w:rPr>
                <w:lang w:eastAsia="zh-CN"/>
              </w:rPr>
            </w:pPr>
            <w:r>
              <w:rPr>
                <w:rFonts w:hint="eastAsia"/>
                <w:lang w:eastAsia="zh-CN"/>
              </w:rPr>
              <w:t>t</w:t>
            </w:r>
            <w:r>
              <w:rPr>
                <w:lang w:eastAsia="zh-CN"/>
              </w:rPr>
              <w:t>rue</w:t>
            </w:r>
          </w:p>
        </w:tc>
        <w:tc>
          <w:tcPr>
            <w:tcW w:w="1700" w:type="dxa"/>
          </w:tcPr>
          <w:p w14:paraId="653E9CB1" w14:textId="77777777" w:rsidR="00C53845" w:rsidRPr="00BE2064" w:rsidRDefault="00C53845" w:rsidP="000A7D63">
            <w:pPr>
              <w:pStyle w:val="TAL"/>
            </w:pPr>
          </w:p>
        </w:tc>
        <w:tc>
          <w:tcPr>
            <w:tcW w:w="1245" w:type="dxa"/>
          </w:tcPr>
          <w:p w14:paraId="2E0E1954" w14:textId="77777777" w:rsidR="00C53845" w:rsidRPr="00BE2064" w:rsidRDefault="00C53845" w:rsidP="000A7D63">
            <w:pPr>
              <w:pStyle w:val="TAL"/>
            </w:pPr>
          </w:p>
        </w:tc>
      </w:tr>
      <w:tr w:rsidR="00C53845" w:rsidRPr="00BE2064" w14:paraId="239A4D0B" w14:textId="77777777" w:rsidTr="000A7D63">
        <w:tc>
          <w:tcPr>
            <w:tcW w:w="4535" w:type="dxa"/>
            <w:tcBorders>
              <w:bottom w:val="nil"/>
            </w:tcBorders>
          </w:tcPr>
          <w:p w14:paraId="711775E5"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2267" w:type="dxa"/>
          </w:tcPr>
          <w:p w14:paraId="2C12BC11" w14:textId="77777777" w:rsidR="00C53845" w:rsidRPr="00BE2064" w:rsidRDefault="00C53845" w:rsidP="000A7D63">
            <w:pPr>
              <w:pStyle w:val="TAL"/>
            </w:pPr>
          </w:p>
        </w:tc>
        <w:tc>
          <w:tcPr>
            <w:tcW w:w="1700" w:type="dxa"/>
          </w:tcPr>
          <w:p w14:paraId="65C5A4FA" w14:textId="77777777" w:rsidR="00C53845" w:rsidRPr="00BE2064" w:rsidRDefault="00C53845" w:rsidP="000A7D63">
            <w:pPr>
              <w:pStyle w:val="TAL"/>
            </w:pPr>
          </w:p>
        </w:tc>
        <w:tc>
          <w:tcPr>
            <w:tcW w:w="1245" w:type="dxa"/>
          </w:tcPr>
          <w:p w14:paraId="6A56EBA0" w14:textId="77777777" w:rsidR="00C53845" w:rsidRPr="00BE2064" w:rsidRDefault="00C53845" w:rsidP="000A7D63">
            <w:pPr>
              <w:pStyle w:val="TAL"/>
            </w:pPr>
          </w:p>
        </w:tc>
      </w:tr>
      <w:tr w:rsidR="00C53845" w:rsidRPr="00BE2064" w14:paraId="44B5E501" w14:textId="77777777" w:rsidTr="000A7D63">
        <w:tc>
          <w:tcPr>
            <w:tcW w:w="4535" w:type="dxa"/>
          </w:tcPr>
          <w:p w14:paraId="718A5265" w14:textId="77777777" w:rsidR="00C53845" w:rsidRPr="00BE2064" w:rsidRDefault="00C53845" w:rsidP="000A7D63">
            <w:pPr>
              <w:pStyle w:val="TAL"/>
            </w:pPr>
            <w:r w:rsidRPr="00BE2064">
              <w:t>}</w:t>
            </w:r>
          </w:p>
        </w:tc>
        <w:tc>
          <w:tcPr>
            <w:tcW w:w="2267" w:type="dxa"/>
          </w:tcPr>
          <w:p w14:paraId="6287DDC2" w14:textId="77777777" w:rsidR="00C53845" w:rsidRPr="00BE2064" w:rsidRDefault="00C53845" w:rsidP="000A7D63">
            <w:pPr>
              <w:pStyle w:val="TAL"/>
            </w:pPr>
          </w:p>
        </w:tc>
        <w:tc>
          <w:tcPr>
            <w:tcW w:w="1700" w:type="dxa"/>
          </w:tcPr>
          <w:p w14:paraId="11533911" w14:textId="77777777" w:rsidR="00C53845" w:rsidRPr="00BE2064" w:rsidRDefault="00C53845" w:rsidP="000A7D63">
            <w:pPr>
              <w:pStyle w:val="TAL"/>
            </w:pPr>
          </w:p>
        </w:tc>
        <w:tc>
          <w:tcPr>
            <w:tcW w:w="1245" w:type="dxa"/>
          </w:tcPr>
          <w:p w14:paraId="40C0EFA2" w14:textId="77777777" w:rsidR="00C53845" w:rsidRPr="00BE2064" w:rsidRDefault="00C53845" w:rsidP="000A7D63">
            <w:pPr>
              <w:pStyle w:val="TAL"/>
            </w:pPr>
          </w:p>
        </w:tc>
      </w:tr>
    </w:tbl>
    <w:p w14:paraId="75C07D46" w14:textId="77777777" w:rsidR="00C53845" w:rsidRPr="005B0A88" w:rsidRDefault="00C53845" w:rsidP="00C53845">
      <w:pPr>
        <w:pStyle w:val="TH"/>
        <w:rPr>
          <w:lang w:eastAsia="zh-CN"/>
        </w:rPr>
      </w:pPr>
      <w:r w:rsidRPr="00BE2064">
        <w:t xml:space="preserve">Table </w:t>
      </w:r>
      <w:r w:rsidRPr="005B0A88">
        <w:t>6.1.2.5</w:t>
      </w:r>
      <w:r w:rsidRPr="007C3161">
        <w:rPr>
          <w:lang w:eastAsia="sv-SE"/>
        </w:rPr>
        <w:t>.4.3</w:t>
      </w:r>
      <w:r>
        <w:rPr>
          <w:lang w:eastAsia="sv-SE"/>
        </w:rPr>
        <w:t>-3</w:t>
      </w:r>
      <w:r w:rsidRPr="005B0A88">
        <w:t xml:space="preserve">: </w:t>
      </w:r>
      <w:r w:rsidRPr="004D24DA">
        <w:t>SIB5</w:t>
      </w:r>
      <w:r>
        <w:t xml:space="preserve"> </w:t>
      </w:r>
      <w:r>
        <w:rPr>
          <w:rFonts w:hint="eastAsia"/>
          <w:lang w:eastAsia="zh-CN"/>
        </w:rPr>
        <w:t>(</w:t>
      </w:r>
      <w:r>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7"/>
        <w:gridCol w:w="2047"/>
        <w:gridCol w:w="1241"/>
      </w:tblGrid>
      <w:tr w:rsidR="00C53845" w:rsidRPr="005B0A88" w14:paraId="416794E1" w14:textId="77777777" w:rsidTr="000A7D63">
        <w:tc>
          <w:tcPr>
            <w:tcW w:w="5000" w:type="pct"/>
            <w:gridSpan w:val="4"/>
            <w:tcBorders>
              <w:top w:val="single" w:sz="4" w:space="0" w:color="auto"/>
              <w:left w:val="single" w:sz="4" w:space="0" w:color="auto"/>
              <w:bottom w:val="single" w:sz="4" w:space="0" w:color="auto"/>
              <w:right w:val="single" w:sz="4" w:space="0" w:color="auto"/>
            </w:tcBorders>
            <w:hideMark/>
          </w:tcPr>
          <w:p w14:paraId="7492DE50" w14:textId="77777777" w:rsidR="00C53845" w:rsidRPr="005B0A88" w:rsidRDefault="00C53845" w:rsidP="000A7D63">
            <w:pPr>
              <w:pStyle w:val="TAL"/>
            </w:pPr>
            <w:r w:rsidRPr="005B0A88">
              <w:t>Derivation Path: Table H.2.3-3 with Condition lower priority</w:t>
            </w:r>
          </w:p>
        </w:tc>
      </w:tr>
      <w:tr w:rsidR="00C53845" w:rsidRPr="005B0A88" w14:paraId="7C5AB449"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5248" w14:textId="77777777" w:rsidR="00C53845" w:rsidRPr="005B0A88" w:rsidRDefault="00C53845" w:rsidP="000A7D63">
            <w:pPr>
              <w:pStyle w:val="TAH"/>
            </w:pPr>
            <w:r w:rsidRPr="005B0A8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6621" w14:textId="77777777" w:rsidR="00C53845" w:rsidRPr="005B0A88" w:rsidRDefault="00C53845" w:rsidP="000A7D63">
            <w:pPr>
              <w:pStyle w:val="TAH"/>
            </w:pPr>
            <w:r w:rsidRPr="005B0A8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CEE3" w14:textId="77777777" w:rsidR="00C53845" w:rsidRPr="005B0A88" w:rsidRDefault="00C53845" w:rsidP="000A7D63">
            <w:pPr>
              <w:pStyle w:val="TAH"/>
            </w:pPr>
            <w:r w:rsidRPr="005B0A8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E92" w14:textId="77777777" w:rsidR="00C53845" w:rsidRPr="005B0A88" w:rsidRDefault="00C53845" w:rsidP="000A7D63">
            <w:pPr>
              <w:pStyle w:val="TAH"/>
            </w:pPr>
            <w:r w:rsidRPr="005B0A88">
              <w:t>Condition</w:t>
            </w:r>
          </w:p>
        </w:tc>
      </w:tr>
      <w:tr w:rsidR="00C53845" w:rsidRPr="005B0A88" w14:paraId="6070796D"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5F23" w14:textId="77777777" w:rsidR="00C53845" w:rsidRPr="005B0A88" w:rsidRDefault="00C53845" w:rsidP="000A7D63">
            <w:pPr>
              <w:pStyle w:val="TAL"/>
            </w:pPr>
            <w:r w:rsidRPr="005B0A8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D0D"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E5AD"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CB2E" w14:textId="77777777" w:rsidR="00C53845" w:rsidRPr="005B0A88" w:rsidRDefault="00C53845" w:rsidP="000A7D63">
            <w:pPr>
              <w:pStyle w:val="TAL"/>
            </w:pPr>
          </w:p>
        </w:tc>
      </w:tr>
      <w:tr w:rsidR="00C53845" w:rsidRPr="005B0A88" w14:paraId="56915CAF"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4302" w14:textId="77777777" w:rsidR="00C53845" w:rsidRPr="005B0A88" w:rsidRDefault="00C53845" w:rsidP="000A7D63">
            <w:pPr>
              <w:pStyle w:val="TAL"/>
              <w:rPr>
                <w:lang w:eastAsia="zh-CN"/>
              </w:rPr>
            </w:pPr>
            <w:r>
              <w:rPr>
                <w:rFonts w:hint="eastAsia"/>
                <w:lang w:eastAsia="zh-CN"/>
              </w:rPr>
              <w:t xml:space="preserve"> </w:t>
            </w:r>
            <w:r>
              <w:rPr>
                <w:lang w:eastAsia="zh-CN"/>
              </w:rPr>
              <w:t xml:space="preserve"> </w:t>
            </w:r>
            <w:r w:rsidRPr="00896BFC">
              <w:rPr>
                <w:lang w:eastAsia="zh-CN"/>
              </w:rPr>
              <w:t>carrierFreqListEUTRA-v1610</w:t>
            </w:r>
            <w:r>
              <w:rPr>
                <w:lang w:eastAsia="zh-CN"/>
              </w:rPr>
              <w:t xml:space="preserve"> </w:t>
            </w:r>
            <w:r w:rsidRPr="00896BFC">
              <w:rPr>
                <w:lang w:eastAsia="zh-CN"/>
              </w:rPr>
              <w:t>SEQUENCE (SIZE (1..maxEUTRA-Carrier)) OF CarrierFreqEUTRA-v1610</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998" w14:textId="77777777" w:rsidR="00C53845" w:rsidRPr="005B0A88" w:rsidRDefault="00C53845" w:rsidP="000A7D63">
            <w:pPr>
              <w:pStyle w:val="TAL"/>
              <w:rPr>
                <w:lang w:eastAsia="zh-CN"/>
              </w:rPr>
            </w:pPr>
            <w:r>
              <w:rPr>
                <w:rFonts w:hint="eastAsia"/>
                <w:lang w:eastAsia="zh-CN"/>
              </w:rPr>
              <w:t>1</w:t>
            </w:r>
            <w:r>
              <w:rPr>
                <w:lang w:eastAsia="zh-CN"/>
              </w:rPr>
              <w:t xml:space="preserve">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9C33" w14:textId="77777777" w:rsidR="00C53845" w:rsidRPr="005B0A88" w:rsidRDefault="00C53845" w:rsidP="000A7D63">
            <w:pPr>
              <w:pStyle w:val="TAL"/>
            </w:pPr>
            <w:r w:rsidRPr="00896BFC">
              <w:rPr>
                <w:lang w:eastAsia="zh-CN"/>
              </w:rPr>
              <w:t>carrierFreqListEUTRA-v1610</w:t>
            </w:r>
            <w:r>
              <w:rPr>
                <w:lang w:eastAsia="zh-CN"/>
              </w:rPr>
              <w:t xml:space="preserve"> and </w:t>
            </w:r>
            <w:r w:rsidRPr="00896BFC">
              <w:t>carrierFreqListEUTRA</w:t>
            </w:r>
            <w:r>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4484" w14:textId="77777777" w:rsidR="00C53845" w:rsidRPr="005B0A88" w:rsidRDefault="00C53845" w:rsidP="000A7D63">
            <w:pPr>
              <w:pStyle w:val="TAL"/>
            </w:pPr>
          </w:p>
        </w:tc>
      </w:tr>
      <w:tr w:rsidR="00C53845" w:rsidRPr="005B0A88" w14:paraId="1CA38168"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86" w14:textId="77777777" w:rsidR="00C53845" w:rsidRDefault="00C53845" w:rsidP="000A7D63">
            <w:pPr>
              <w:pStyle w:val="TAL"/>
              <w:rPr>
                <w:lang w:eastAsia="zh-CN"/>
              </w:rPr>
            </w:pPr>
            <w:r>
              <w:rPr>
                <w:rFonts w:hint="eastAsia"/>
                <w:lang w:eastAsia="zh-CN"/>
              </w:rPr>
              <w:t xml:space="preserve"> </w:t>
            </w:r>
            <w:r>
              <w:rPr>
                <w:lang w:eastAsia="zh-CN"/>
              </w:rPr>
              <w:t xml:space="preserve">   </w:t>
            </w:r>
            <w:r w:rsidRPr="006F115B">
              <w:t>CarrierFreqEUTRA-v1610</w:t>
            </w:r>
            <w:r>
              <w:t>[1]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D634"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5337" w14:textId="77777777" w:rsidR="00C53845" w:rsidRPr="005B0A88" w:rsidRDefault="00C53845" w:rsidP="000A7D63">
            <w:pPr>
              <w:pStyle w:val="TAL"/>
              <w:rPr>
                <w:lang w:eastAsia="zh-CN"/>
              </w:rPr>
            </w:pPr>
            <w:r>
              <w:rPr>
                <w:rFonts w:hint="eastAsia"/>
                <w:lang w:eastAsia="zh-CN"/>
              </w:rPr>
              <w:t>e</w:t>
            </w:r>
            <w:r>
              <w:rPr>
                <w:lang w:eastAsia="zh-CN"/>
              </w:rPr>
              <w:t>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6C60" w14:textId="77777777" w:rsidR="00C53845" w:rsidRPr="005B0A88" w:rsidRDefault="00C53845" w:rsidP="000A7D63">
            <w:pPr>
              <w:pStyle w:val="TAL"/>
            </w:pPr>
          </w:p>
        </w:tc>
      </w:tr>
      <w:tr w:rsidR="00C53845" w:rsidRPr="005B0A88" w14:paraId="3F116B9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726" w14:textId="77777777" w:rsidR="00C53845" w:rsidRDefault="00C53845" w:rsidP="000A7D63">
            <w:pPr>
              <w:pStyle w:val="TAL"/>
              <w:rPr>
                <w:lang w:eastAsia="zh-CN"/>
              </w:rPr>
            </w:pPr>
            <w:r>
              <w:rPr>
                <w:rFonts w:hint="eastAsia"/>
                <w:lang w:eastAsia="zh-CN"/>
              </w:rPr>
              <w:t xml:space="preserve"> </w:t>
            </w:r>
            <w:r>
              <w:rPr>
                <w:lang w:eastAsia="zh-CN"/>
              </w:rPr>
              <w:t xml:space="preserve">     </w:t>
            </w:r>
            <w:r w:rsidRPr="006F115B">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6AE0" w14:textId="77777777" w:rsidR="00C53845" w:rsidRPr="005B0A88" w:rsidRDefault="00C53845" w:rsidP="000A7D63">
            <w:pPr>
              <w:pStyle w:val="TAL"/>
              <w:rPr>
                <w:lang w:eastAsia="zh-CN"/>
              </w:rPr>
            </w:pPr>
            <w:r>
              <w:rPr>
                <w:rFonts w:hint="eastAsia"/>
                <w:lang w:eastAsia="zh-CN"/>
              </w:rPr>
              <w:t>t</w:t>
            </w:r>
            <w:r>
              <w:rPr>
                <w:lang w:eastAsia="zh-CN"/>
              </w:rPr>
              <w: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E6B2"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13E7" w14:textId="77777777" w:rsidR="00C53845" w:rsidRPr="005B0A88" w:rsidRDefault="00C53845" w:rsidP="000A7D63">
            <w:pPr>
              <w:pStyle w:val="TAL"/>
            </w:pPr>
          </w:p>
        </w:tc>
      </w:tr>
      <w:tr w:rsidR="00C53845" w:rsidRPr="005B0A88" w14:paraId="0831D79C"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9409"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E87F"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3811"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952D" w14:textId="77777777" w:rsidR="00C53845" w:rsidRPr="005B0A88" w:rsidRDefault="00C53845" w:rsidP="000A7D63">
            <w:pPr>
              <w:pStyle w:val="TAL"/>
            </w:pPr>
          </w:p>
        </w:tc>
      </w:tr>
      <w:tr w:rsidR="00C53845" w:rsidRPr="005B0A88" w14:paraId="5ED579B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43AD"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30A"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F5C0"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EFA" w14:textId="77777777" w:rsidR="00C53845" w:rsidRPr="005B0A88" w:rsidRDefault="00C53845" w:rsidP="000A7D63">
            <w:pPr>
              <w:pStyle w:val="TAL"/>
            </w:pPr>
          </w:p>
        </w:tc>
      </w:tr>
      <w:tr w:rsidR="00C53845" w:rsidRPr="005B0A88" w14:paraId="7AB084A5"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8971" w14:textId="77777777" w:rsidR="00C53845" w:rsidRPr="005B0A88" w:rsidRDefault="00C53845" w:rsidP="000A7D63">
            <w:pPr>
              <w:pStyle w:val="TAL"/>
            </w:pPr>
            <w:r w:rsidRPr="005B0A8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7D7B"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1D3"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2D5" w14:textId="77777777" w:rsidR="00C53845" w:rsidRPr="005B0A88" w:rsidRDefault="00C53845" w:rsidP="000A7D63">
            <w:pPr>
              <w:pStyle w:val="TAL"/>
            </w:pPr>
          </w:p>
        </w:tc>
      </w:tr>
    </w:tbl>
    <w:p w14:paraId="60DDA41A" w14:textId="77777777" w:rsidR="00C53845" w:rsidRDefault="00C53845" w:rsidP="00C53845">
      <w:pPr>
        <w:pStyle w:val="B1"/>
        <w:ind w:left="0" w:firstLine="0"/>
      </w:pPr>
    </w:p>
    <w:p w14:paraId="31ED6485" w14:textId="77777777" w:rsidR="00C53845" w:rsidRPr="00992F46" w:rsidRDefault="00C53845" w:rsidP="00C53845">
      <w:pPr>
        <w:pStyle w:val="TH"/>
      </w:pPr>
      <w:r w:rsidRPr="00BE2064">
        <w:t xml:space="preserve">Table </w:t>
      </w:r>
      <w:r w:rsidRPr="005B0A88">
        <w:t>6.1.2.5</w:t>
      </w:r>
      <w:r w:rsidRPr="007C3161">
        <w:rPr>
          <w:lang w:eastAsia="sv-SE"/>
        </w:rPr>
        <w:t>.4.3</w:t>
      </w:r>
      <w:r>
        <w:rPr>
          <w:lang w:eastAsia="sv-SE"/>
        </w:rPr>
        <w:t>-4</w:t>
      </w:r>
      <w:r w:rsidRPr="00992F46">
        <w:t xml:space="preserve">: </w:t>
      </w:r>
      <w:r w:rsidRPr="004D24DA">
        <w:t>SystemInformationBlockType2</w:t>
      </w:r>
      <w:r>
        <w:t xml:space="preserve">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53845" w:rsidRPr="00992F46" w14:paraId="6361F90A" w14:textId="77777777" w:rsidTr="000A7D63">
        <w:tc>
          <w:tcPr>
            <w:tcW w:w="9639" w:type="dxa"/>
            <w:gridSpan w:val="4"/>
          </w:tcPr>
          <w:p w14:paraId="7B360B71" w14:textId="77777777" w:rsidR="00C53845" w:rsidRPr="00992F46" w:rsidRDefault="00C53845" w:rsidP="000A7D63">
            <w:pPr>
              <w:pStyle w:val="TAL"/>
            </w:pPr>
            <w:r w:rsidRPr="00992F46">
              <w:t xml:space="preserve">Derivation Path: </w:t>
            </w:r>
            <w:r>
              <w:t xml:space="preserve">TS </w:t>
            </w:r>
            <w:r w:rsidRPr="00992F46">
              <w:t>36.</w:t>
            </w:r>
            <w:r>
              <w:t xml:space="preserve">508 [25] </w:t>
            </w:r>
            <w:r w:rsidRPr="00992F46">
              <w:t>Table 4.4.3.3-1</w:t>
            </w:r>
          </w:p>
        </w:tc>
      </w:tr>
      <w:tr w:rsidR="00C53845" w:rsidRPr="00992F46" w14:paraId="7B51BD13" w14:textId="77777777" w:rsidTr="000A7D63">
        <w:tblPrEx>
          <w:tblCellMar>
            <w:left w:w="108" w:type="dxa"/>
            <w:right w:w="108" w:type="dxa"/>
          </w:tblCellMar>
        </w:tblPrEx>
        <w:tc>
          <w:tcPr>
            <w:tcW w:w="3969" w:type="dxa"/>
          </w:tcPr>
          <w:p w14:paraId="409BF2BD" w14:textId="77777777" w:rsidR="00C53845" w:rsidRPr="00992F46" w:rsidRDefault="00C53845" w:rsidP="000A7D63">
            <w:pPr>
              <w:pStyle w:val="TAH"/>
            </w:pPr>
            <w:r w:rsidRPr="00992F46">
              <w:t>Information Element</w:t>
            </w:r>
          </w:p>
        </w:tc>
        <w:tc>
          <w:tcPr>
            <w:tcW w:w="1701" w:type="dxa"/>
          </w:tcPr>
          <w:p w14:paraId="39BC0B09" w14:textId="77777777" w:rsidR="00C53845" w:rsidRPr="00992F46" w:rsidRDefault="00C53845" w:rsidP="000A7D63">
            <w:pPr>
              <w:pStyle w:val="TAH"/>
            </w:pPr>
            <w:r w:rsidRPr="00992F46">
              <w:t>Value/remark</w:t>
            </w:r>
          </w:p>
        </w:tc>
        <w:tc>
          <w:tcPr>
            <w:tcW w:w="2694" w:type="dxa"/>
          </w:tcPr>
          <w:p w14:paraId="7E0031F5" w14:textId="77777777" w:rsidR="00C53845" w:rsidRPr="00992F46" w:rsidRDefault="00C53845" w:rsidP="000A7D63">
            <w:pPr>
              <w:pStyle w:val="TAH"/>
            </w:pPr>
            <w:r w:rsidRPr="00992F46">
              <w:t>Comment</w:t>
            </w:r>
          </w:p>
        </w:tc>
        <w:tc>
          <w:tcPr>
            <w:tcW w:w="1275" w:type="dxa"/>
          </w:tcPr>
          <w:p w14:paraId="68896E1A" w14:textId="77777777" w:rsidR="00C53845" w:rsidRPr="00992F46" w:rsidRDefault="00C53845" w:rsidP="000A7D63">
            <w:pPr>
              <w:pStyle w:val="TAH"/>
            </w:pPr>
            <w:r w:rsidRPr="00992F46">
              <w:t>Condition</w:t>
            </w:r>
          </w:p>
        </w:tc>
      </w:tr>
      <w:tr w:rsidR="00C53845" w:rsidRPr="00992F46" w14:paraId="39E9F401" w14:textId="77777777" w:rsidTr="000A7D63">
        <w:tblPrEx>
          <w:tblCellMar>
            <w:left w:w="108" w:type="dxa"/>
            <w:right w:w="108" w:type="dxa"/>
          </w:tblCellMar>
        </w:tblPrEx>
        <w:tc>
          <w:tcPr>
            <w:tcW w:w="3969" w:type="dxa"/>
          </w:tcPr>
          <w:p w14:paraId="09CF75BF" w14:textId="77777777" w:rsidR="00C53845" w:rsidRPr="00992F46" w:rsidRDefault="00C53845" w:rsidP="000A7D63">
            <w:pPr>
              <w:pStyle w:val="TAL"/>
            </w:pPr>
            <w:r w:rsidRPr="00992F46">
              <w:t>SystemInformationBlockType2 ::= SEQUENCE {</w:t>
            </w:r>
          </w:p>
        </w:tc>
        <w:tc>
          <w:tcPr>
            <w:tcW w:w="1701" w:type="dxa"/>
          </w:tcPr>
          <w:p w14:paraId="76E4CCF7" w14:textId="77777777" w:rsidR="00C53845" w:rsidRPr="00992F46" w:rsidRDefault="00C53845" w:rsidP="000A7D63">
            <w:pPr>
              <w:pStyle w:val="TAL"/>
            </w:pPr>
          </w:p>
        </w:tc>
        <w:tc>
          <w:tcPr>
            <w:tcW w:w="2694" w:type="dxa"/>
          </w:tcPr>
          <w:p w14:paraId="429822DB" w14:textId="77777777" w:rsidR="00C53845" w:rsidRPr="00992F46" w:rsidRDefault="00C53845" w:rsidP="000A7D63">
            <w:pPr>
              <w:pStyle w:val="TAL"/>
            </w:pPr>
          </w:p>
        </w:tc>
        <w:tc>
          <w:tcPr>
            <w:tcW w:w="1275" w:type="dxa"/>
          </w:tcPr>
          <w:p w14:paraId="617E009A" w14:textId="77777777" w:rsidR="00C53845" w:rsidRPr="00992F46" w:rsidRDefault="00C53845" w:rsidP="000A7D63">
            <w:pPr>
              <w:pStyle w:val="TAL"/>
            </w:pPr>
          </w:p>
        </w:tc>
      </w:tr>
      <w:tr w:rsidR="00C53845" w:rsidRPr="00992F46" w14:paraId="66526552" w14:textId="77777777" w:rsidTr="000A7D63">
        <w:tblPrEx>
          <w:tblCellMar>
            <w:left w:w="108" w:type="dxa"/>
            <w:right w:w="108" w:type="dxa"/>
          </w:tblCellMar>
        </w:tblPrEx>
        <w:tc>
          <w:tcPr>
            <w:tcW w:w="3969" w:type="dxa"/>
          </w:tcPr>
          <w:p w14:paraId="5F429EF5" w14:textId="77777777" w:rsidR="00C53845" w:rsidRPr="00992F46" w:rsidRDefault="00C53845" w:rsidP="000A7D63">
            <w:pPr>
              <w:pStyle w:val="TAL"/>
            </w:pPr>
            <w:r w:rsidRPr="00992F46">
              <w:t xml:space="preserve">  radioResourceConfigCommon</w:t>
            </w:r>
            <w:r>
              <w:t xml:space="preserve"> SEQUENCE {</w:t>
            </w:r>
          </w:p>
        </w:tc>
        <w:tc>
          <w:tcPr>
            <w:tcW w:w="1701" w:type="dxa"/>
          </w:tcPr>
          <w:p w14:paraId="19D8F99E" w14:textId="77777777" w:rsidR="00C53845" w:rsidRPr="00992F46" w:rsidRDefault="00C53845" w:rsidP="000A7D63">
            <w:pPr>
              <w:pStyle w:val="TAL"/>
            </w:pPr>
          </w:p>
        </w:tc>
        <w:tc>
          <w:tcPr>
            <w:tcW w:w="2694" w:type="dxa"/>
          </w:tcPr>
          <w:p w14:paraId="33ECE95B" w14:textId="77777777" w:rsidR="00C53845" w:rsidRPr="00992F46" w:rsidRDefault="00C53845" w:rsidP="000A7D63">
            <w:pPr>
              <w:pStyle w:val="TAL"/>
            </w:pPr>
          </w:p>
        </w:tc>
        <w:tc>
          <w:tcPr>
            <w:tcW w:w="1275" w:type="dxa"/>
          </w:tcPr>
          <w:p w14:paraId="22C1226D" w14:textId="77777777" w:rsidR="00C53845" w:rsidRPr="00992F46" w:rsidRDefault="00C53845" w:rsidP="000A7D63">
            <w:pPr>
              <w:pStyle w:val="TAL"/>
            </w:pPr>
          </w:p>
        </w:tc>
      </w:tr>
      <w:tr w:rsidR="00C53845" w:rsidRPr="00992F46" w14:paraId="41BBF116" w14:textId="77777777" w:rsidTr="000A7D63">
        <w:tblPrEx>
          <w:tblCellMar>
            <w:left w:w="108" w:type="dxa"/>
            <w:right w:w="108" w:type="dxa"/>
          </w:tblCellMar>
        </w:tblPrEx>
        <w:tc>
          <w:tcPr>
            <w:tcW w:w="3969" w:type="dxa"/>
          </w:tcPr>
          <w:p w14:paraId="0205DDB3"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r w:rsidRPr="002C3D36">
              <w:t>highSpeedInterRAT-NR-r16</w:t>
            </w:r>
          </w:p>
        </w:tc>
        <w:tc>
          <w:tcPr>
            <w:tcW w:w="1701" w:type="dxa"/>
          </w:tcPr>
          <w:p w14:paraId="3616C683" w14:textId="77777777" w:rsidR="00C53845" w:rsidRPr="00992F46" w:rsidRDefault="00C53845" w:rsidP="000A7D63">
            <w:pPr>
              <w:pStyle w:val="TAL"/>
              <w:rPr>
                <w:lang w:eastAsia="zh-CN"/>
              </w:rPr>
            </w:pPr>
            <w:r>
              <w:rPr>
                <w:rFonts w:hint="eastAsia"/>
                <w:lang w:eastAsia="zh-CN"/>
              </w:rPr>
              <w:t>t</w:t>
            </w:r>
            <w:r>
              <w:rPr>
                <w:lang w:eastAsia="zh-CN"/>
              </w:rPr>
              <w:t>rue</w:t>
            </w:r>
          </w:p>
        </w:tc>
        <w:tc>
          <w:tcPr>
            <w:tcW w:w="2694" w:type="dxa"/>
          </w:tcPr>
          <w:p w14:paraId="22CA690F" w14:textId="77777777" w:rsidR="00C53845" w:rsidRPr="00992F46" w:rsidRDefault="00C53845" w:rsidP="000A7D63">
            <w:pPr>
              <w:pStyle w:val="TAL"/>
            </w:pPr>
          </w:p>
        </w:tc>
        <w:tc>
          <w:tcPr>
            <w:tcW w:w="1275" w:type="dxa"/>
          </w:tcPr>
          <w:p w14:paraId="4A2D2A48" w14:textId="77777777" w:rsidR="00C53845" w:rsidRPr="00992F46" w:rsidRDefault="00C53845" w:rsidP="000A7D63">
            <w:pPr>
              <w:pStyle w:val="TAL"/>
            </w:pPr>
          </w:p>
        </w:tc>
      </w:tr>
      <w:tr w:rsidR="00C53845" w:rsidRPr="00992F46" w14:paraId="22A7E29F" w14:textId="77777777" w:rsidTr="000A7D63">
        <w:tblPrEx>
          <w:tblCellMar>
            <w:left w:w="108" w:type="dxa"/>
            <w:right w:w="108" w:type="dxa"/>
          </w:tblCellMar>
        </w:tblPrEx>
        <w:tc>
          <w:tcPr>
            <w:tcW w:w="3969" w:type="dxa"/>
          </w:tcPr>
          <w:p w14:paraId="621CA62B"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p>
        </w:tc>
        <w:tc>
          <w:tcPr>
            <w:tcW w:w="1701" w:type="dxa"/>
          </w:tcPr>
          <w:p w14:paraId="001F9CE9" w14:textId="77777777" w:rsidR="00C53845" w:rsidRPr="00992F46" w:rsidRDefault="00C53845" w:rsidP="000A7D63">
            <w:pPr>
              <w:pStyle w:val="TAL"/>
            </w:pPr>
          </w:p>
        </w:tc>
        <w:tc>
          <w:tcPr>
            <w:tcW w:w="2694" w:type="dxa"/>
          </w:tcPr>
          <w:p w14:paraId="57D34F97" w14:textId="77777777" w:rsidR="00C53845" w:rsidRPr="00992F46" w:rsidRDefault="00C53845" w:rsidP="000A7D63">
            <w:pPr>
              <w:pStyle w:val="TAL"/>
            </w:pPr>
          </w:p>
        </w:tc>
        <w:tc>
          <w:tcPr>
            <w:tcW w:w="1275" w:type="dxa"/>
          </w:tcPr>
          <w:p w14:paraId="60A12F7E" w14:textId="77777777" w:rsidR="00C53845" w:rsidRPr="00992F46" w:rsidRDefault="00C53845" w:rsidP="000A7D63">
            <w:pPr>
              <w:pStyle w:val="TAL"/>
            </w:pPr>
          </w:p>
        </w:tc>
      </w:tr>
      <w:tr w:rsidR="00C53845" w:rsidRPr="00992F46" w14:paraId="7CCF505E" w14:textId="77777777" w:rsidTr="000A7D63">
        <w:tblPrEx>
          <w:tblCellMar>
            <w:left w:w="108" w:type="dxa"/>
            <w:right w:w="108" w:type="dxa"/>
          </w:tblCellMar>
        </w:tblPrEx>
        <w:tc>
          <w:tcPr>
            <w:tcW w:w="3969" w:type="dxa"/>
          </w:tcPr>
          <w:p w14:paraId="1DADAC2E" w14:textId="77777777" w:rsidR="00C53845" w:rsidRPr="00992F46" w:rsidRDefault="00C53845" w:rsidP="000A7D63">
            <w:pPr>
              <w:pStyle w:val="TAL"/>
            </w:pPr>
            <w:r w:rsidRPr="00992F46">
              <w:t>}</w:t>
            </w:r>
          </w:p>
        </w:tc>
        <w:tc>
          <w:tcPr>
            <w:tcW w:w="1701" w:type="dxa"/>
          </w:tcPr>
          <w:p w14:paraId="2AB31FF4" w14:textId="77777777" w:rsidR="00C53845" w:rsidRPr="00992F46" w:rsidRDefault="00C53845" w:rsidP="000A7D63">
            <w:pPr>
              <w:pStyle w:val="TAL"/>
            </w:pPr>
          </w:p>
        </w:tc>
        <w:tc>
          <w:tcPr>
            <w:tcW w:w="2694" w:type="dxa"/>
          </w:tcPr>
          <w:p w14:paraId="34DD92CE" w14:textId="77777777" w:rsidR="00C53845" w:rsidRPr="00992F46" w:rsidRDefault="00C53845" w:rsidP="000A7D63">
            <w:pPr>
              <w:pStyle w:val="TAL"/>
            </w:pPr>
          </w:p>
        </w:tc>
        <w:tc>
          <w:tcPr>
            <w:tcW w:w="1275" w:type="dxa"/>
          </w:tcPr>
          <w:p w14:paraId="3355C766" w14:textId="77777777" w:rsidR="00C53845" w:rsidRPr="00992F46" w:rsidRDefault="00C53845" w:rsidP="000A7D63">
            <w:pPr>
              <w:pStyle w:val="TAL"/>
            </w:pPr>
          </w:p>
        </w:tc>
      </w:tr>
    </w:tbl>
    <w:p w14:paraId="384B2ED2" w14:textId="77777777" w:rsidR="00C53845" w:rsidRDefault="00C53845" w:rsidP="00C53845">
      <w:pPr>
        <w:pStyle w:val="B1"/>
        <w:ind w:left="0" w:firstLine="0"/>
      </w:pPr>
    </w:p>
    <w:p w14:paraId="374FEDC1" w14:textId="77777777" w:rsidR="00C53845" w:rsidRPr="00992F46" w:rsidRDefault="00C53845" w:rsidP="00C53845">
      <w:pPr>
        <w:pStyle w:val="TH"/>
        <w:rPr>
          <w:lang w:eastAsia="zh-CN"/>
        </w:rPr>
      </w:pPr>
      <w:r w:rsidRPr="00BE2064">
        <w:t xml:space="preserve">Table </w:t>
      </w:r>
      <w:r w:rsidRPr="005B0A88">
        <w:t>6.1.2.5</w:t>
      </w:r>
      <w:r w:rsidRPr="007C3161">
        <w:rPr>
          <w:lang w:eastAsia="sv-SE"/>
        </w:rPr>
        <w:t>.4.3</w:t>
      </w:r>
      <w:r>
        <w:rPr>
          <w:lang w:eastAsia="sv-SE"/>
        </w:rPr>
        <w:t>-5</w:t>
      </w:r>
      <w:r w:rsidRPr="00992F46">
        <w:t>: SystemInformationBlockType24</w:t>
      </w:r>
      <w:r>
        <w:t xml:space="preserve">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845" w:rsidRPr="00992F46" w14:paraId="6E78B245" w14:textId="77777777" w:rsidTr="000A7D63">
        <w:tc>
          <w:tcPr>
            <w:tcW w:w="9747" w:type="dxa"/>
            <w:gridSpan w:val="4"/>
            <w:tcBorders>
              <w:top w:val="single" w:sz="4" w:space="0" w:color="auto"/>
              <w:left w:val="single" w:sz="4" w:space="0" w:color="auto"/>
              <w:bottom w:val="single" w:sz="4" w:space="0" w:color="auto"/>
              <w:right w:val="single" w:sz="4" w:space="0" w:color="auto"/>
            </w:tcBorders>
            <w:hideMark/>
          </w:tcPr>
          <w:p w14:paraId="1060D930" w14:textId="77777777" w:rsidR="00C53845" w:rsidRPr="00992F46" w:rsidRDefault="00C53845" w:rsidP="000A7D63">
            <w:pPr>
              <w:pStyle w:val="TAH"/>
              <w:jc w:val="left"/>
              <w:rPr>
                <w:b w:val="0"/>
              </w:rPr>
            </w:pPr>
            <w:r w:rsidRPr="00992F46">
              <w:rPr>
                <w:b w:val="0"/>
              </w:rPr>
              <w:t xml:space="preserve">Derivation Path: </w:t>
            </w:r>
            <w:r w:rsidRPr="00385EEA">
              <w:rPr>
                <w:b w:val="0"/>
              </w:rPr>
              <w:t>TS 36.508</w:t>
            </w:r>
            <w:r>
              <w:rPr>
                <w:b w:val="0"/>
              </w:rPr>
              <w:t xml:space="preserve"> </w:t>
            </w:r>
            <w:r w:rsidRPr="00385EEA">
              <w:rPr>
                <w:b w:val="0"/>
              </w:rPr>
              <w:t>[25]</w:t>
            </w:r>
            <w:r w:rsidRPr="00992F46">
              <w:rPr>
                <w:b w:val="0"/>
              </w:rPr>
              <w:t xml:space="preserve">, </w:t>
            </w:r>
            <w:r w:rsidRPr="00385EEA">
              <w:rPr>
                <w:b w:val="0"/>
              </w:rPr>
              <w:t>Table 4.4.3.3-20</w:t>
            </w:r>
          </w:p>
        </w:tc>
      </w:tr>
      <w:tr w:rsidR="00C53845" w:rsidRPr="00992F46" w14:paraId="39F5422E"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275BE4DF" w14:textId="77777777" w:rsidR="00C53845" w:rsidRPr="00992F46" w:rsidRDefault="00C53845" w:rsidP="000A7D63">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816C2" w14:textId="77777777" w:rsidR="00C53845" w:rsidRPr="00992F46" w:rsidRDefault="00C53845" w:rsidP="000A7D63">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33DB87D" w14:textId="77777777" w:rsidR="00C53845" w:rsidRPr="00992F46" w:rsidRDefault="00C53845" w:rsidP="000A7D63">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1DB6D19" w14:textId="77777777" w:rsidR="00C53845" w:rsidRPr="00992F46" w:rsidRDefault="00C53845" w:rsidP="000A7D63">
            <w:pPr>
              <w:pStyle w:val="TAH"/>
            </w:pPr>
            <w:r w:rsidRPr="00992F46">
              <w:t>Condition</w:t>
            </w:r>
          </w:p>
        </w:tc>
      </w:tr>
      <w:tr w:rsidR="00C53845" w:rsidRPr="00992F46" w14:paraId="4F1B3330"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0F8C058" w14:textId="77777777" w:rsidR="00C53845" w:rsidRPr="00992F46" w:rsidRDefault="00C53845" w:rsidP="000A7D63">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1F7BD72"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2B9137" w14:textId="77777777" w:rsidR="00C53845" w:rsidRPr="00992F46" w:rsidRDefault="00C53845"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A6E9372" w14:textId="77777777" w:rsidR="00C53845" w:rsidRPr="00992F46" w:rsidRDefault="00C53845" w:rsidP="000A7D63">
            <w:pPr>
              <w:pStyle w:val="TAL"/>
            </w:pPr>
          </w:p>
        </w:tc>
      </w:tr>
      <w:tr w:rsidR="00C53845" w:rsidRPr="00992F46" w14:paraId="733E3AF7" w14:textId="77777777" w:rsidTr="000A7D63">
        <w:tc>
          <w:tcPr>
            <w:tcW w:w="4535" w:type="dxa"/>
            <w:tcBorders>
              <w:top w:val="single" w:sz="4" w:space="0" w:color="auto"/>
              <w:left w:val="single" w:sz="4" w:space="0" w:color="auto"/>
              <w:bottom w:val="single" w:sz="4" w:space="0" w:color="auto"/>
              <w:right w:val="single" w:sz="4" w:space="0" w:color="auto"/>
            </w:tcBorders>
          </w:tcPr>
          <w:p w14:paraId="618789CF" w14:textId="77777777" w:rsidR="00C53845" w:rsidRPr="00992F46" w:rsidRDefault="00C53845" w:rsidP="000A7D63">
            <w:pPr>
              <w:pStyle w:val="TAL"/>
            </w:pPr>
            <w:r w:rsidRPr="00992F46">
              <w:t xml:space="preserve">  </w:t>
            </w:r>
            <w:r w:rsidRPr="002C3D36">
              <w:t>carrierFreqListNR-v1610</w:t>
            </w:r>
            <w:r w:rsidRPr="00992F46">
              <w:t xml:space="preserve"> </w:t>
            </w:r>
            <w:r w:rsidRPr="002C3D36">
              <w:t>SEQUENCE (SIZE (1..maxFreq)) OF CarrierFreqNR-v1610</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7BEAE15" w14:textId="77777777" w:rsidR="00C53845" w:rsidRPr="00992F46" w:rsidRDefault="00C53845" w:rsidP="000A7D63">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92913F9" w14:textId="77777777" w:rsidR="00C53845" w:rsidRPr="00992F46"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F02814" w14:textId="77777777" w:rsidR="00C53845" w:rsidRPr="00992F46" w:rsidRDefault="00C53845" w:rsidP="000A7D63">
            <w:pPr>
              <w:pStyle w:val="TAL"/>
            </w:pPr>
          </w:p>
        </w:tc>
      </w:tr>
      <w:tr w:rsidR="00C53845" w:rsidRPr="00992F46" w14:paraId="48BEF7D3" w14:textId="77777777" w:rsidTr="000A7D63">
        <w:tc>
          <w:tcPr>
            <w:tcW w:w="4535" w:type="dxa"/>
            <w:tcBorders>
              <w:top w:val="single" w:sz="4" w:space="0" w:color="auto"/>
              <w:left w:val="single" w:sz="4" w:space="0" w:color="auto"/>
              <w:bottom w:val="single" w:sz="4" w:space="0" w:color="auto"/>
              <w:right w:val="single" w:sz="4" w:space="0" w:color="auto"/>
            </w:tcBorders>
          </w:tcPr>
          <w:p w14:paraId="3568FC4F" w14:textId="77777777" w:rsidR="00C53845" w:rsidRPr="00992F46" w:rsidRDefault="00C53845" w:rsidP="000A7D63">
            <w:pPr>
              <w:pStyle w:val="TAL"/>
              <w:rPr>
                <w:lang w:eastAsia="zh-CN"/>
              </w:rPr>
            </w:pPr>
            <w:r w:rsidRPr="00992F46">
              <w:t xml:space="preserve">    </w:t>
            </w:r>
            <w:r w:rsidRPr="002C3D36">
              <w:t>CarrierFreqNR-v1610</w:t>
            </w:r>
            <w:r>
              <w:rPr>
                <w:rFonts w:hint="eastAsia"/>
                <w:lang w:eastAsia="zh-CN"/>
              </w:rPr>
              <w:t>[</w:t>
            </w:r>
            <w:r>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7A42FCE"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10CAA1CB" w14:textId="77777777" w:rsidR="00C53845" w:rsidRPr="008B6421" w:rsidRDefault="00C53845" w:rsidP="000A7D63">
            <w:pPr>
              <w:pStyle w:val="TAL"/>
              <w:rPr>
                <w:lang w:eastAsia="zh-CN"/>
              </w:rPr>
            </w:pPr>
            <w:r w:rsidRPr="008B642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ADA5D0" w14:textId="77777777" w:rsidR="00C53845" w:rsidRPr="00992F46" w:rsidRDefault="00C53845" w:rsidP="000A7D63">
            <w:pPr>
              <w:pStyle w:val="TAL"/>
            </w:pPr>
          </w:p>
        </w:tc>
      </w:tr>
      <w:tr w:rsidR="00C53845" w:rsidRPr="00992F46" w14:paraId="73B58D73" w14:textId="77777777" w:rsidTr="000A7D63">
        <w:tc>
          <w:tcPr>
            <w:tcW w:w="4535" w:type="dxa"/>
            <w:tcBorders>
              <w:top w:val="single" w:sz="4" w:space="0" w:color="auto"/>
              <w:left w:val="single" w:sz="4" w:space="0" w:color="auto"/>
              <w:bottom w:val="single" w:sz="4" w:space="0" w:color="auto"/>
              <w:right w:val="single" w:sz="4" w:space="0" w:color="auto"/>
            </w:tcBorders>
          </w:tcPr>
          <w:p w14:paraId="61363CA2"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r w:rsidRPr="002C3D36">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8C0EAAA" w14:textId="77777777" w:rsidR="00C53845" w:rsidRPr="00992F46" w:rsidRDefault="00C53845" w:rsidP="000A7D63">
            <w:pPr>
              <w:pStyle w:val="TAL"/>
              <w:rPr>
                <w:lang w:eastAsia="zh-CN"/>
              </w:rPr>
            </w:pPr>
            <w:r>
              <w:rPr>
                <w:rFonts w:hint="eastAsia"/>
                <w:lang w:eastAsia="zh-CN"/>
              </w:rPr>
              <w:t>t</w:t>
            </w:r>
            <w:r>
              <w:rPr>
                <w:lang w:eastAsia="zh-CN"/>
              </w:rPr>
              <w:t>rue</w:t>
            </w:r>
          </w:p>
        </w:tc>
        <w:tc>
          <w:tcPr>
            <w:tcW w:w="1700" w:type="dxa"/>
            <w:tcBorders>
              <w:top w:val="single" w:sz="4" w:space="0" w:color="auto"/>
              <w:left w:val="single" w:sz="4" w:space="0" w:color="auto"/>
              <w:bottom w:val="single" w:sz="4" w:space="0" w:color="auto"/>
              <w:right w:val="single" w:sz="4" w:space="0" w:color="auto"/>
            </w:tcBorders>
          </w:tcPr>
          <w:p w14:paraId="1BF77778"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AEE5DF" w14:textId="77777777" w:rsidR="00C53845" w:rsidRPr="00992F46" w:rsidRDefault="00C53845" w:rsidP="000A7D63">
            <w:pPr>
              <w:pStyle w:val="TAL"/>
            </w:pPr>
          </w:p>
        </w:tc>
      </w:tr>
      <w:tr w:rsidR="00C53845" w:rsidRPr="00992F46" w14:paraId="59747A4B" w14:textId="77777777" w:rsidTr="000A7D63">
        <w:tc>
          <w:tcPr>
            <w:tcW w:w="4535" w:type="dxa"/>
            <w:tcBorders>
              <w:top w:val="single" w:sz="4" w:space="0" w:color="auto"/>
              <w:left w:val="single" w:sz="4" w:space="0" w:color="auto"/>
              <w:bottom w:val="single" w:sz="4" w:space="0" w:color="auto"/>
              <w:right w:val="single" w:sz="4" w:space="0" w:color="auto"/>
            </w:tcBorders>
          </w:tcPr>
          <w:p w14:paraId="17007548"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0126B"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22EF3C62"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EC4734" w14:textId="77777777" w:rsidR="00C53845" w:rsidRPr="00992F46" w:rsidRDefault="00C53845" w:rsidP="000A7D63">
            <w:pPr>
              <w:pStyle w:val="TAL"/>
            </w:pPr>
          </w:p>
        </w:tc>
      </w:tr>
      <w:tr w:rsidR="00C53845" w:rsidRPr="00992F46" w14:paraId="7CA192EE" w14:textId="77777777" w:rsidTr="000A7D63">
        <w:tc>
          <w:tcPr>
            <w:tcW w:w="4535" w:type="dxa"/>
            <w:tcBorders>
              <w:top w:val="single" w:sz="4" w:space="0" w:color="auto"/>
              <w:left w:val="single" w:sz="4" w:space="0" w:color="auto"/>
              <w:bottom w:val="single" w:sz="4" w:space="0" w:color="auto"/>
              <w:right w:val="single" w:sz="4" w:space="0" w:color="auto"/>
            </w:tcBorders>
          </w:tcPr>
          <w:p w14:paraId="6484785E"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A848"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8E6AED8"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E6266" w14:textId="77777777" w:rsidR="00C53845" w:rsidRPr="00992F46" w:rsidRDefault="00C53845" w:rsidP="000A7D63">
            <w:pPr>
              <w:pStyle w:val="TAL"/>
            </w:pPr>
          </w:p>
        </w:tc>
      </w:tr>
      <w:tr w:rsidR="00C53845" w:rsidRPr="00992F46" w14:paraId="355C45CF" w14:textId="77777777" w:rsidTr="000A7D63">
        <w:tc>
          <w:tcPr>
            <w:tcW w:w="4535" w:type="dxa"/>
            <w:tcBorders>
              <w:top w:val="single" w:sz="4" w:space="0" w:color="auto"/>
              <w:left w:val="single" w:sz="4" w:space="0" w:color="auto"/>
              <w:bottom w:val="single" w:sz="4" w:space="0" w:color="auto"/>
              <w:right w:val="single" w:sz="4" w:space="0" w:color="auto"/>
            </w:tcBorders>
          </w:tcPr>
          <w:p w14:paraId="5D8EB749" w14:textId="77777777" w:rsidR="00C53845" w:rsidRDefault="00C53845" w:rsidP="000A7D63">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1A4B0E"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BE2244"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355DCC" w14:textId="77777777" w:rsidR="00C53845" w:rsidRPr="00992F46" w:rsidRDefault="00C53845" w:rsidP="000A7D63">
            <w:pPr>
              <w:pStyle w:val="TAL"/>
            </w:pPr>
          </w:p>
        </w:tc>
      </w:tr>
    </w:tbl>
    <w:p w14:paraId="7689BE5A" w14:textId="4F06AF68" w:rsidR="00C9407A" w:rsidRPr="005B0A88" w:rsidRDefault="00C9407A" w:rsidP="00C9407A"/>
    <w:p w14:paraId="1D5875DD" w14:textId="77777777" w:rsidR="00C9407A" w:rsidRPr="005B0A88" w:rsidRDefault="00C9407A" w:rsidP="00C9407A">
      <w:pPr>
        <w:pStyle w:val="H6"/>
      </w:pPr>
      <w:r w:rsidRPr="005B0A88">
        <w:t>6.1.2.5.5</w:t>
      </w:r>
      <w:r w:rsidRPr="005B0A88">
        <w:tab/>
        <w:t xml:space="preserve">Test </w:t>
      </w:r>
      <w:r w:rsidRPr="005B0A88">
        <w:rPr>
          <w:lang w:eastAsia="x-none"/>
        </w:rPr>
        <w:t>requirement</w:t>
      </w:r>
    </w:p>
    <w:p w14:paraId="65AE59CD" w14:textId="77777777" w:rsidR="00C9407A" w:rsidRPr="005B0A88" w:rsidRDefault="00C9407A" w:rsidP="00C9407A">
      <w:r w:rsidRPr="005B0A88">
        <w:t xml:space="preserve">Tables 6.1.2.5.4.1-3, 6.1.2.5.5-1 and 6.1.2.5.5-2 define the primary level settings including test tolerances for </w:t>
      </w:r>
      <w:r w:rsidRPr="005B0A88">
        <w:rPr>
          <w:lang w:eastAsia="zh-CN"/>
        </w:rPr>
        <w:t>NR SA FR1 – E-UTRA cell re-selection to lower priority E-UTRA for UE configured with highSpeedMeasFlag-r16</w:t>
      </w:r>
      <w:r w:rsidRPr="005B0A88">
        <w:t xml:space="preserve"> test case.</w:t>
      </w:r>
    </w:p>
    <w:p w14:paraId="6CB8085A" w14:textId="77777777" w:rsidR="00C9407A" w:rsidRPr="005B0A88" w:rsidRDefault="00C9407A" w:rsidP="00C9407A">
      <w:pPr>
        <w:pStyle w:val="TH"/>
      </w:pPr>
      <w:r w:rsidRPr="005B0A88">
        <w:lastRenderedPageBreak/>
        <w:t xml:space="preserve">Table 6.1.2.5.5-1: NR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9407A" w:rsidRPr="005B0A88" w14:paraId="4397D5E7"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2560B3" w14:textId="77777777"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3FBA48C"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7E44987" w14:textId="5991DAC7" w:rsidR="00C9407A" w:rsidRPr="005B0A88" w:rsidRDefault="00C9407A" w:rsidP="00432911">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sidR="00432911">
              <w:rPr>
                <w:rFonts w:ascii="Arial" w:hAnsi="Arial" w:cs="Arial"/>
                <w:b/>
                <w:sz w:val="18"/>
                <w:lang w:eastAsia="zh-CN"/>
              </w:rPr>
              <w:t xml:space="preserve"> </w:t>
            </w:r>
            <w:r w:rsidRPr="005B0A88">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4BE5A280" w14:textId="781A5E4D"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r>
      <w:tr w:rsidR="00C9407A" w:rsidRPr="005B0A88" w14:paraId="494D391A" w14:textId="77777777" w:rsidTr="008B6421">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F5CABF" w14:textId="77777777" w:rsidR="00C9407A" w:rsidRPr="005B0A88" w:rsidRDefault="00C9407A" w:rsidP="00432911">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6FD456" w14:textId="77777777" w:rsidR="00C9407A" w:rsidRPr="005B0A88" w:rsidRDefault="00C9407A" w:rsidP="00432911">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F319DA4" w14:textId="77777777" w:rsidR="00C9407A" w:rsidRPr="005B0A88" w:rsidRDefault="00C9407A" w:rsidP="00432911">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D797179"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7030113"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T2</w:t>
            </w:r>
          </w:p>
        </w:tc>
      </w:tr>
      <w:tr w:rsidR="00C9407A" w:rsidRPr="005B0A88" w14:paraId="65882BA0"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2947662" w14:textId="7F230E31" w:rsidR="00C9407A" w:rsidRPr="005B0A88" w:rsidRDefault="00C9407A" w:rsidP="00432911">
            <w:pPr>
              <w:pStyle w:val="TAL"/>
              <w:spacing w:line="256" w:lineRule="auto"/>
            </w:pPr>
            <w:r w:rsidRPr="005B0A88">
              <w:rPr>
                <w:lang w:eastAsia="zh-CN"/>
              </w:rPr>
              <w:t>TDD</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48E6293"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5685420" w14:textId="19073499"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E704EB3" w14:textId="77777777" w:rsidR="00C9407A" w:rsidRPr="005B0A88" w:rsidRDefault="00C9407A" w:rsidP="00432911">
            <w:pPr>
              <w:pStyle w:val="TAC"/>
              <w:spacing w:line="256" w:lineRule="auto"/>
              <w:rPr>
                <w:lang w:eastAsia="en-GB"/>
              </w:rPr>
            </w:pPr>
            <w:r w:rsidRPr="005B0A88">
              <w:t>N/A</w:t>
            </w:r>
          </w:p>
        </w:tc>
      </w:tr>
      <w:tr w:rsidR="00C9407A" w:rsidRPr="005B0A88" w14:paraId="6F34A900" w14:textId="77777777" w:rsidTr="00432911">
        <w:trPr>
          <w:cantSplit/>
          <w:jc w:val="center"/>
        </w:trPr>
        <w:tc>
          <w:tcPr>
            <w:tcW w:w="2518" w:type="dxa"/>
            <w:tcBorders>
              <w:top w:val="nil"/>
              <w:left w:val="single" w:sz="4" w:space="0" w:color="auto"/>
              <w:bottom w:val="nil"/>
              <w:right w:val="single" w:sz="4" w:space="0" w:color="auto"/>
            </w:tcBorders>
            <w:hideMark/>
          </w:tcPr>
          <w:p w14:paraId="33FE8A0B"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47029792"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D9222" w14:textId="066DD10E"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5BF0E0" w14:textId="77777777" w:rsidR="00C9407A" w:rsidRPr="005B0A88" w:rsidRDefault="00C9407A" w:rsidP="00432911">
            <w:pPr>
              <w:pStyle w:val="TAC"/>
              <w:spacing w:line="256" w:lineRule="auto"/>
              <w:rPr>
                <w:rFonts w:cs="v4.2.0"/>
                <w:lang w:eastAsia="zh-CN"/>
              </w:rPr>
            </w:pPr>
            <w:r w:rsidRPr="005B0A88">
              <w:rPr>
                <w:lang w:eastAsia="ja-JP"/>
              </w:rPr>
              <w:t>TDDConf.1.1</w:t>
            </w:r>
          </w:p>
        </w:tc>
      </w:tr>
      <w:tr w:rsidR="00C9407A" w:rsidRPr="005B0A88" w14:paraId="7CDB495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24446EE"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06201E3"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AEF2ABE" w14:textId="2F36E7A9"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47AD96" w14:textId="77777777" w:rsidR="00C9407A" w:rsidRPr="005B0A88" w:rsidRDefault="00C9407A" w:rsidP="00432911">
            <w:pPr>
              <w:pStyle w:val="TAC"/>
              <w:spacing w:line="256" w:lineRule="auto"/>
              <w:rPr>
                <w:rFonts w:cs="v4.2.0"/>
                <w:lang w:eastAsia="zh-CN"/>
              </w:rPr>
            </w:pPr>
            <w:r w:rsidRPr="005B0A88">
              <w:rPr>
                <w:lang w:eastAsia="ja-JP"/>
              </w:rPr>
              <w:t>TDDConf.2.1</w:t>
            </w:r>
          </w:p>
        </w:tc>
      </w:tr>
      <w:tr w:rsidR="00C9407A" w:rsidRPr="005B0A88" w14:paraId="1DA83F47"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399F743" w14:textId="1A8CE27D" w:rsidR="00C9407A" w:rsidRPr="005B0A88" w:rsidRDefault="00C9407A" w:rsidP="00432911">
            <w:pPr>
              <w:pStyle w:val="TAL"/>
              <w:spacing w:line="256" w:lineRule="auto"/>
              <w:rPr>
                <w:lang w:eastAsia="en-GB"/>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4AF78AA"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AB4FBDC" w14:textId="1BAFA3C2"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C2EE231" w14:textId="32472966" w:rsidR="00C9407A" w:rsidRPr="005B0A88" w:rsidRDefault="00C9407A" w:rsidP="00432911">
            <w:pPr>
              <w:pStyle w:val="TAC"/>
              <w:spacing w:line="256" w:lineRule="auto"/>
              <w:rPr>
                <w:lang w:eastAsia="en-GB"/>
              </w:rPr>
            </w:pPr>
            <w:r w:rsidRPr="005B0A88">
              <w:rPr>
                <w:rFonts w:cs="v4.2.0"/>
                <w:lang w:eastAsia="zh-CN"/>
              </w:rPr>
              <w:t>SR.1.1</w:t>
            </w:r>
            <w:r w:rsidR="00432911">
              <w:rPr>
                <w:rFonts w:cs="v4.2.0"/>
                <w:lang w:eastAsia="zh-CN"/>
              </w:rPr>
              <w:t xml:space="preserve"> </w:t>
            </w:r>
            <w:r w:rsidRPr="005B0A88">
              <w:rPr>
                <w:rFonts w:cs="v4.2.0"/>
                <w:lang w:eastAsia="zh-CN"/>
              </w:rPr>
              <w:t>FDD</w:t>
            </w:r>
          </w:p>
        </w:tc>
      </w:tr>
      <w:tr w:rsidR="00C9407A" w:rsidRPr="005B0A88" w14:paraId="4D482C24" w14:textId="77777777" w:rsidTr="00432911">
        <w:trPr>
          <w:cantSplit/>
          <w:jc w:val="center"/>
        </w:trPr>
        <w:tc>
          <w:tcPr>
            <w:tcW w:w="2518" w:type="dxa"/>
            <w:tcBorders>
              <w:top w:val="nil"/>
              <w:left w:val="single" w:sz="4" w:space="0" w:color="auto"/>
              <w:bottom w:val="nil"/>
              <w:right w:val="single" w:sz="4" w:space="0" w:color="auto"/>
            </w:tcBorders>
            <w:hideMark/>
          </w:tcPr>
          <w:p w14:paraId="5A905996"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EC9C4AD"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B2459" w14:textId="3B0DB412"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E3BC7" w14:textId="070A0116" w:rsidR="00C9407A" w:rsidRPr="005B0A88" w:rsidRDefault="00C9407A" w:rsidP="00432911">
            <w:pPr>
              <w:pStyle w:val="TAC"/>
              <w:spacing w:line="256"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r>
      <w:tr w:rsidR="00C9407A" w:rsidRPr="005B0A88" w14:paraId="3017EDEE"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4D23BD0"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04D997D"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064512" w14:textId="775D84E7"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794BCB3" w14:textId="49B897C5" w:rsidR="00C9407A" w:rsidRPr="005B0A88" w:rsidRDefault="00C9407A" w:rsidP="00432911">
            <w:pPr>
              <w:pStyle w:val="TAC"/>
              <w:spacing w:line="256" w:lineRule="auto"/>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r>
      <w:tr w:rsidR="00C9407A" w:rsidRPr="005B0A88" w14:paraId="38E7F9EE"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10F8134" w14:textId="0AA198A4" w:rsidR="00C9407A" w:rsidRPr="005B0A88" w:rsidRDefault="00C9407A" w:rsidP="00432911">
            <w:pPr>
              <w:pStyle w:val="TAL"/>
              <w:spacing w:line="256" w:lineRule="auto"/>
              <w:rPr>
                <w:lang w:eastAsia="en-GB"/>
              </w:rPr>
            </w:pPr>
            <w:r w:rsidRPr="005B0A88">
              <w:rPr>
                <w:lang w:eastAsia="zh-CN"/>
              </w:rPr>
              <w:t>RMSI</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ADC7524"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86CA56" w14:textId="0EBD67F1"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C0CFA38" w14:textId="7C769FDE" w:rsidR="00C9407A" w:rsidRPr="005B0A88" w:rsidRDefault="00C9407A" w:rsidP="00432911">
            <w:pPr>
              <w:pStyle w:val="TAC"/>
              <w:spacing w:line="256" w:lineRule="auto"/>
              <w:rPr>
                <w:lang w:eastAsia="en-GB"/>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6863D573" w14:textId="77777777" w:rsidTr="00432911">
        <w:trPr>
          <w:cantSplit/>
          <w:jc w:val="center"/>
        </w:trPr>
        <w:tc>
          <w:tcPr>
            <w:tcW w:w="2518" w:type="dxa"/>
            <w:tcBorders>
              <w:top w:val="nil"/>
              <w:left w:val="single" w:sz="4" w:space="0" w:color="auto"/>
              <w:bottom w:val="nil"/>
              <w:right w:val="single" w:sz="4" w:space="0" w:color="auto"/>
            </w:tcBorders>
            <w:hideMark/>
          </w:tcPr>
          <w:p w14:paraId="366BF328"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65C1B3F"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8E384B" w14:textId="431EF009"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912917A" w14:textId="223DDDC4" w:rsidR="00C9407A" w:rsidRPr="005B0A88" w:rsidRDefault="00C9407A" w:rsidP="00432911">
            <w:pPr>
              <w:pStyle w:val="TAC"/>
              <w:spacing w:line="256"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4650CE1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9009EB4"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7D537E2"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CDA070" w14:textId="29CB7467"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090992C" w14:textId="353CB530" w:rsidR="00C9407A" w:rsidRPr="005B0A88" w:rsidRDefault="00C9407A" w:rsidP="00432911">
            <w:pPr>
              <w:pStyle w:val="TAC"/>
              <w:spacing w:line="256" w:lineRule="auto"/>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10045132"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4FFA03A" w14:textId="6E0AD723" w:rsidR="00C9407A" w:rsidRPr="005B0A88" w:rsidRDefault="00C9407A" w:rsidP="00432911">
            <w:pPr>
              <w:pStyle w:val="TAL"/>
              <w:spacing w:line="256" w:lineRule="auto"/>
              <w:rPr>
                <w:lang w:eastAsia="en-GB"/>
              </w:rPr>
            </w:pPr>
            <w:r w:rsidRPr="005B0A88">
              <w:rPr>
                <w:lang w:eastAsia="zh-CN"/>
              </w:rPr>
              <w:t>Dedicated</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DB29BC5"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0ED871" w14:textId="76425E1D"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C9234E6" w14:textId="0001FF3C" w:rsidR="00C9407A" w:rsidRPr="005B0A88" w:rsidRDefault="00C9407A" w:rsidP="00432911">
            <w:pPr>
              <w:pStyle w:val="TAC"/>
              <w:spacing w:line="256" w:lineRule="auto"/>
              <w:rPr>
                <w:lang w:eastAsia="en-GB"/>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3192348A" w14:textId="77777777" w:rsidTr="00432911">
        <w:trPr>
          <w:cantSplit/>
          <w:jc w:val="center"/>
        </w:trPr>
        <w:tc>
          <w:tcPr>
            <w:tcW w:w="2518" w:type="dxa"/>
            <w:tcBorders>
              <w:top w:val="nil"/>
              <w:left w:val="single" w:sz="4" w:space="0" w:color="auto"/>
              <w:bottom w:val="nil"/>
              <w:right w:val="single" w:sz="4" w:space="0" w:color="auto"/>
            </w:tcBorders>
            <w:hideMark/>
          </w:tcPr>
          <w:p w14:paraId="10ABA589"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3FA3F5B"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5D3D94" w14:textId="661E5295"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104775" w14:textId="734999DA" w:rsidR="00C9407A" w:rsidRPr="005B0A88" w:rsidRDefault="00C9407A" w:rsidP="00432911">
            <w:pPr>
              <w:pStyle w:val="TAC"/>
              <w:spacing w:line="256"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6B25A67D"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0F64E39"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23D479"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9AF1C9" w14:textId="405562F2"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A7EF6" w14:textId="72FABE87" w:rsidR="00C9407A" w:rsidRPr="005B0A88" w:rsidRDefault="00C9407A" w:rsidP="00432911">
            <w:pPr>
              <w:pStyle w:val="TAC"/>
              <w:spacing w:line="256" w:lineRule="auto"/>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0AB78B3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E7104D2" w14:textId="0D1B3389" w:rsidR="00C9407A" w:rsidRPr="005B0A88" w:rsidRDefault="00C9407A" w:rsidP="00432911">
            <w:pPr>
              <w:pStyle w:val="TAL"/>
              <w:spacing w:line="256" w:lineRule="auto"/>
              <w:rPr>
                <w:lang w:eastAsia="en-GB"/>
              </w:rPr>
            </w:pPr>
            <w:r w:rsidRPr="005B0A88">
              <w:rPr>
                <w:lang w:eastAsia="zh-CN"/>
              </w:rPr>
              <w:t>SSB</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0D2A60E"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396903" w14:textId="50E9DCB0"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17E70BB" w14:textId="1E76EEA1" w:rsidR="00C9407A" w:rsidRPr="005B0A88" w:rsidRDefault="00C9407A" w:rsidP="00432911">
            <w:pPr>
              <w:pStyle w:val="TAC"/>
              <w:spacing w:line="256" w:lineRule="auto"/>
              <w:rPr>
                <w:lang w:eastAsia="en-GB"/>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r>
      <w:tr w:rsidR="00C9407A" w:rsidRPr="005B0A88" w14:paraId="5517862A" w14:textId="77777777" w:rsidTr="00432911">
        <w:trPr>
          <w:cantSplit/>
          <w:jc w:val="center"/>
        </w:trPr>
        <w:tc>
          <w:tcPr>
            <w:tcW w:w="2518" w:type="dxa"/>
            <w:tcBorders>
              <w:top w:val="nil"/>
              <w:left w:val="single" w:sz="4" w:space="0" w:color="auto"/>
              <w:bottom w:val="nil"/>
              <w:right w:val="single" w:sz="4" w:space="0" w:color="auto"/>
            </w:tcBorders>
            <w:hideMark/>
          </w:tcPr>
          <w:p w14:paraId="3E64187E"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10C6202"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189E19" w14:textId="3E25CA6C"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27607D7" w14:textId="2C85E0A7" w:rsidR="00C9407A" w:rsidRPr="005B0A88" w:rsidRDefault="00C9407A" w:rsidP="00432911">
            <w:pPr>
              <w:pStyle w:val="TAC"/>
              <w:spacing w:line="256" w:lineRule="auto"/>
              <w:rPr>
                <w:rFonts w:cs="v4.2.0"/>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r>
      <w:tr w:rsidR="00C9407A" w:rsidRPr="005B0A88" w14:paraId="23FBDDA8"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0282E8E8"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32DB21E"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71EB0" w14:textId="002FC8F7"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101252D" w14:textId="03321225" w:rsidR="00C9407A" w:rsidRPr="005B0A88" w:rsidRDefault="00C9407A" w:rsidP="00432911">
            <w:pPr>
              <w:pStyle w:val="TAC"/>
              <w:spacing w:line="256" w:lineRule="auto"/>
              <w:rPr>
                <w:rFonts w:cs="v4.2.0"/>
                <w:lang w:eastAsia="zh-CN"/>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r>
      <w:tr w:rsidR="00C9407A" w:rsidRPr="005B0A88" w14:paraId="1D3BF4E4"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0733341" w14:textId="0D3455D5" w:rsidR="00C9407A" w:rsidRPr="005B0A88" w:rsidRDefault="00C9407A" w:rsidP="00137565">
            <w:pPr>
              <w:pStyle w:val="TAL"/>
              <w:spacing w:line="256" w:lineRule="auto"/>
              <w:rPr>
                <w:lang w:eastAsia="en-GB"/>
              </w:rPr>
            </w:pPr>
            <w:r w:rsidRPr="005B0A88">
              <w:rPr>
                <w:rFonts w:cs="v4.2.0"/>
                <w:lang w:eastAsia="zh-CN"/>
              </w:rPr>
              <w:t>SMTC</w:t>
            </w:r>
            <w:r w:rsidR="00432911">
              <w:rPr>
                <w:rFonts w:cs="v4.2.0"/>
                <w:lang w:eastAsia="zh-CN"/>
              </w:rPr>
              <w:t xml:space="preserve"> </w:t>
            </w:r>
            <w:r w:rsidRPr="005B0A88">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E81EC97" w14:textId="77777777" w:rsidR="00C9407A" w:rsidRPr="005B0A88" w:rsidRDefault="00C9407A" w:rsidP="00137565">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E1FE1" w14:textId="08EAA0FD" w:rsidR="00C9407A" w:rsidRPr="005B0A88" w:rsidRDefault="00C9407A" w:rsidP="00137565">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AF9D3B7" w14:textId="49656BCE" w:rsidR="00C9407A" w:rsidRPr="005B0A88" w:rsidRDefault="00C9407A" w:rsidP="00137565">
            <w:pPr>
              <w:pStyle w:val="TAC"/>
              <w:spacing w:line="256" w:lineRule="auto"/>
              <w:rPr>
                <w:lang w:eastAsia="en-GB"/>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r>
      <w:tr w:rsidR="00C9407A" w:rsidRPr="005B0A88" w14:paraId="20334779" w14:textId="77777777" w:rsidTr="00432911">
        <w:trPr>
          <w:cantSplit/>
          <w:jc w:val="center"/>
        </w:trPr>
        <w:tc>
          <w:tcPr>
            <w:tcW w:w="2518" w:type="dxa"/>
            <w:tcBorders>
              <w:top w:val="nil"/>
              <w:left w:val="single" w:sz="4" w:space="0" w:color="auto"/>
              <w:bottom w:val="nil"/>
              <w:right w:val="single" w:sz="4" w:space="0" w:color="auto"/>
            </w:tcBorders>
            <w:hideMark/>
          </w:tcPr>
          <w:p w14:paraId="202E8767" w14:textId="77777777" w:rsidR="00C9407A" w:rsidRPr="005B0A88" w:rsidRDefault="00C9407A" w:rsidP="00137565">
            <w:pPr>
              <w:keepNext/>
            </w:pPr>
          </w:p>
        </w:tc>
        <w:tc>
          <w:tcPr>
            <w:tcW w:w="1649" w:type="dxa"/>
            <w:tcBorders>
              <w:top w:val="single" w:sz="4" w:space="0" w:color="auto"/>
              <w:left w:val="single" w:sz="4" w:space="0" w:color="auto"/>
              <w:bottom w:val="single" w:sz="4" w:space="0" w:color="auto"/>
              <w:right w:val="single" w:sz="4" w:space="0" w:color="auto"/>
            </w:tcBorders>
          </w:tcPr>
          <w:p w14:paraId="340D3337" w14:textId="77777777" w:rsidR="00C9407A" w:rsidRPr="005B0A88" w:rsidRDefault="00C9407A" w:rsidP="00137565">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7292AE" w14:textId="4E6888F7" w:rsidR="00C9407A" w:rsidRPr="005B0A88" w:rsidRDefault="00C9407A" w:rsidP="00137565">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7204EA" w14:textId="6F03E030" w:rsidR="00C9407A" w:rsidRPr="005B0A88" w:rsidRDefault="00C9407A" w:rsidP="00137565">
            <w:pPr>
              <w:pStyle w:val="TAC"/>
              <w:spacing w:line="256" w:lineRule="auto"/>
              <w:rPr>
                <w:rFonts w:cs="v4.2.0"/>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r>
      <w:tr w:rsidR="00C9407A" w:rsidRPr="005B0A88" w14:paraId="3A6E952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A49A4DA"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6462C5E"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20DE93" w14:textId="13EA8EC3"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10791BC" w14:textId="2FD6B1C2" w:rsidR="00C9407A" w:rsidRPr="005B0A88" w:rsidRDefault="00C9407A" w:rsidP="00432911">
            <w:pPr>
              <w:pStyle w:val="TAC"/>
              <w:spacing w:line="256" w:lineRule="auto"/>
              <w:rPr>
                <w:rFonts w:cs="v4.2.0"/>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r>
      <w:tr w:rsidR="00C9407A" w:rsidRPr="005B0A88" w14:paraId="4666F5D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D4B1E" w14:textId="4DA2F7C0" w:rsidR="00C9407A" w:rsidRPr="005B0A88" w:rsidRDefault="00C9407A" w:rsidP="00432911">
            <w:pPr>
              <w:pStyle w:val="TAL"/>
              <w:spacing w:line="256" w:lineRule="auto"/>
              <w:rPr>
                <w:lang w:eastAsia="en-GB"/>
              </w:rPr>
            </w:pPr>
            <w:r w:rsidRPr="005B0A88">
              <w:rPr>
                <w:bCs/>
              </w:rPr>
              <w:t>OCNG</w:t>
            </w:r>
            <w:r w:rsidR="00432911">
              <w:rPr>
                <w:bCs/>
              </w:rPr>
              <w:t xml:space="preserve"> </w:t>
            </w:r>
            <w:r w:rsidRPr="005B0A88">
              <w:rPr>
                <w:bCs/>
              </w:rPr>
              <w:t>Pattern</w:t>
            </w:r>
          </w:p>
        </w:tc>
        <w:tc>
          <w:tcPr>
            <w:tcW w:w="1649" w:type="dxa"/>
            <w:tcBorders>
              <w:top w:val="single" w:sz="4" w:space="0" w:color="auto"/>
              <w:left w:val="single" w:sz="4" w:space="0" w:color="auto"/>
              <w:bottom w:val="single" w:sz="4" w:space="0" w:color="auto"/>
              <w:right w:val="single" w:sz="4" w:space="0" w:color="auto"/>
            </w:tcBorders>
          </w:tcPr>
          <w:p w14:paraId="79179616"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5C22E" w14:textId="6FA24A2C"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71FAD" w14:textId="7952411A" w:rsidR="00C9407A" w:rsidRPr="005B0A88" w:rsidRDefault="00C9407A" w:rsidP="00432911">
            <w:pPr>
              <w:pStyle w:val="TAC"/>
              <w:spacing w:line="256" w:lineRule="auto"/>
            </w:pPr>
            <w:r w:rsidRPr="005B0A88">
              <w:t>OP.1</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09A1EAB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1B8E1" w14:textId="611F2D33" w:rsidR="00C9407A" w:rsidRPr="005B0A88" w:rsidRDefault="00C9407A" w:rsidP="00432911">
            <w:pPr>
              <w:pStyle w:val="TAL"/>
              <w:spacing w:line="256" w:lineRule="auto"/>
              <w:rPr>
                <w:bCs/>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4E7B09"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D2E64F" w14:textId="08337C8D"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0DA169A" w14:textId="77777777" w:rsidR="00C9407A" w:rsidRPr="005B0A88" w:rsidRDefault="00C9407A" w:rsidP="00432911">
            <w:pPr>
              <w:pStyle w:val="TAC"/>
              <w:spacing w:line="256" w:lineRule="auto"/>
            </w:pPr>
            <w:r w:rsidRPr="005B0A88">
              <w:rPr>
                <w:lang w:eastAsia="zh-CN"/>
              </w:rPr>
              <w:t>DLBWP.0</w:t>
            </w:r>
          </w:p>
        </w:tc>
      </w:tr>
      <w:tr w:rsidR="00C9407A" w:rsidRPr="005B0A88" w14:paraId="0771316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B71181" w14:textId="3073695A" w:rsidR="00C9407A" w:rsidRPr="005B0A88" w:rsidRDefault="00C9407A" w:rsidP="00432911">
            <w:pPr>
              <w:pStyle w:val="TAL"/>
              <w:spacing w:line="256" w:lineRule="auto"/>
              <w:rPr>
                <w:bCs/>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1274839"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0A7BB1" w14:textId="3B92036D"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7E5A0" w14:textId="77777777" w:rsidR="00C9407A" w:rsidRPr="005B0A88" w:rsidRDefault="00C9407A" w:rsidP="00432911">
            <w:pPr>
              <w:pStyle w:val="TAC"/>
              <w:spacing w:line="256" w:lineRule="auto"/>
            </w:pPr>
            <w:r w:rsidRPr="005B0A88">
              <w:rPr>
                <w:lang w:eastAsia="zh-CN"/>
              </w:rPr>
              <w:t>ULBWP.0</w:t>
            </w:r>
          </w:p>
        </w:tc>
      </w:tr>
      <w:tr w:rsidR="00C9407A" w:rsidRPr="005B0A88" w14:paraId="0C65ED3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80DCB7" w14:textId="77777777" w:rsidR="00C9407A" w:rsidRPr="005B0A88" w:rsidRDefault="00C9407A" w:rsidP="00432911">
            <w:pPr>
              <w:pStyle w:val="TAL"/>
              <w:spacing w:line="256" w:lineRule="auto"/>
              <w:rPr>
                <w:lang w:eastAsia="zh-CN"/>
              </w:rPr>
            </w:pPr>
            <w:r w:rsidRPr="005B0A88">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A016F9"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69E14AB" w14:textId="3BD2F01E"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8B9F2A" w14:textId="77777777" w:rsidR="00C9407A" w:rsidRPr="005B0A88" w:rsidRDefault="00C9407A" w:rsidP="00432911">
            <w:pPr>
              <w:pStyle w:val="TAC"/>
              <w:spacing w:line="256" w:lineRule="auto"/>
              <w:rPr>
                <w:lang w:eastAsia="zh-CN"/>
              </w:rPr>
            </w:pPr>
            <w:r w:rsidRPr="005B0A88">
              <w:rPr>
                <w:lang w:eastAsia="zh-CN"/>
              </w:rPr>
              <w:t>SSB</w:t>
            </w:r>
          </w:p>
        </w:tc>
      </w:tr>
      <w:tr w:rsidR="00C9407A" w:rsidRPr="005B0A88" w14:paraId="034DF5CB"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D494FF6" w14:textId="77777777" w:rsidR="00C9407A" w:rsidRPr="005B0A88" w:rsidRDefault="00C9407A" w:rsidP="00432911">
            <w:pPr>
              <w:pStyle w:val="TAL"/>
              <w:spacing w:line="256" w:lineRule="auto"/>
              <w:rPr>
                <w:lang w:eastAsia="en-GB"/>
              </w:rPr>
            </w:pPr>
            <w:r w:rsidRPr="005B0A88">
              <w:t>Qrxlevmin</w:t>
            </w:r>
          </w:p>
        </w:tc>
        <w:tc>
          <w:tcPr>
            <w:tcW w:w="1649" w:type="dxa"/>
            <w:tcBorders>
              <w:top w:val="single" w:sz="4" w:space="0" w:color="auto"/>
              <w:left w:val="single" w:sz="4" w:space="0" w:color="auto"/>
              <w:bottom w:val="nil"/>
              <w:right w:val="single" w:sz="4" w:space="0" w:color="auto"/>
            </w:tcBorders>
            <w:hideMark/>
          </w:tcPr>
          <w:p w14:paraId="408D5E11" w14:textId="77777777" w:rsidR="00C9407A" w:rsidRPr="005B0A88" w:rsidRDefault="00C9407A" w:rsidP="00432911">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0A5E99E1" w14:textId="0A16B25F"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4,</w:t>
            </w:r>
            <w:r w:rsidR="00432911">
              <w:rPr>
                <w:lang w:eastAsia="zh-CN"/>
              </w:rPr>
              <w:t xml:space="preserve"> </w:t>
            </w:r>
            <w:r w:rsidRPr="005B0A88">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A420F33" w14:textId="77777777" w:rsidR="00C9407A" w:rsidRPr="005B0A88" w:rsidRDefault="00C9407A" w:rsidP="00432911">
            <w:pPr>
              <w:pStyle w:val="TAC"/>
              <w:spacing w:line="256" w:lineRule="auto"/>
            </w:pPr>
            <w:r w:rsidRPr="005B0A88">
              <w:t>-140</w:t>
            </w:r>
          </w:p>
        </w:tc>
      </w:tr>
      <w:tr w:rsidR="00C9407A" w:rsidRPr="005B0A88" w14:paraId="03ABD8F2"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0DB0D30" w14:textId="77777777" w:rsidR="00C9407A" w:rsidRPr="005B0A88" w:rsidRDefault="00C9407A" w:rsidP="00432911"/>
        </w:tc>
        <w:tc>
          <w:tcPr>
            <w:tcW w:w="1649" w:type="dxa"/>
            <w:tcBorders>
              <w:top w:val="nil"/>
              <w:left w:val="single" w:sz="4" w:space="0" w:color="auto"/>
              <w:bottom w:val="single" w:sz="4" w:space="0" w:color="auto"/>
              <w:right w:val="single" w:sz="4" w:space="0" w:color="auto"/>
            </w:tcBorders>
            <w:hideMark/>
          </w:tcPr>
          <w:p w14:paraId="4E95DD3B" w14:textId="77777777" w:rsidR="00C9407A" w:rsidRPr="005B0A88" w:rsidRDefault="00C9407A" w:rsidP="00432911">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54F566" w14:textId="70915AFB" w:rsidR="00C9407A" w:rsidRPr="005B0A88" w:rsidRDefault="00C9407A" w:rsidP="00432911">
            <w:pPr>
              <w:pStyle w:val="TAC"/>
              <w:spacing w:line="256" w:lineRule="auto"/>
              <w:rPr>
                <w:lang w:eastAsia="zh-CN"/>
              </w:rPr>
            </w:pPr>
            <w:r w:rsidRPr="005B0A88">
              <w:rPr>
                <w:lang w:eastAsia="zh-CN"/>
              </w:rPr>
              <w:t>3,</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574981" w14:textId="77777777" w:rsidR="00C9407A" w:rsidRPr="005B0A88" w:rsidRDefault="00C9407A" w:rsidP="00432911">
            <w:pPr>
              <w:pStyle w:val="TAC"/>
              <w:spacing w:line="256" w:lineRule="auto"/>
              <w:rPr>
                <w:lang w:eastAsia="en-GB"/>
              </w:rPr>
            </w:pPr>
            <w:r w:rsidRPr="005B0A88">
              <w:t>-137</w:t>
            </w:r>
          </w:p>
        </w:tc>
      </w:tr>
      <w:tr w:rsidR="00C53845" w:rsidRPr="005B0A88" w14:paraId="1EB63AEE" w14:textId="77777777" w:rsidTr="000A7D63">
        <w:trPr>
          <w:cantSplit/>
          <w:jc w:val="center"/>
        </w:trPr>
        <w:tc>
          <w:tcPr>
            <w:tcW w:w="2518" w:type="dxa"/>
            <w:tcBorders>
              <w:top w:val="single" w:sz="4" w:space="0" w:color="auto"/>
              <w:left w:val="single" w:sz="4" w:space="0" w:color="auto"/>
              <w:bottom w:val="nil"/>
              <w:right w:val="single" w:sz="4" w:space="0" w:color="auto"/>
            </w:tcBorders>
            <w:hideMark/>
          </w:tcPr>
          <w:p w14:paraId="72AE71C9" w14:textId="77777777" w:rsidR="00C53845" w:rsidRPr="005B0A88" w:rsidRDefault="00C53845" w:rsidP="00C53845">
            <w:pPr>
              <w:pStyle w:val="TAL"/>
              <w:spacing w:line="256" w:lineRule="auto"/>
            </w:pPr>
            <w:r w:rsidRPr="005B0A88">
              <w:rPr>
                <w:rFonts w:eastAsia="Malgun Gothic"/>
                <w:position w:val="-12"/>
                <w:lang w:eastAsia="en-GB"/>
              </w:rPr>
              <w:object w:dxaOrig="390" w:dyaOrig="390" w14:anchorId="4072AD0B">
                <v:shape id="_x0000_i1088" type="#_x0000_t75" style="width:18pt;height:18pt" o:ole="" fillcolor="window">
                  <v:imagedata r:id="rId9" o:title=""/>
                </v:shape>
                <o:OLEObject Type="Embed" ProgID="Equation.3" ShapeID="_x0000_i1088" DrawAspect="Content" ObjectID="_1704133786" r:id="rId74"/>
              </w:object>
            </w:r>
          </w:p>
        </w:tc>
        <w:tc>
          <w:tcPr>
            <w:tcW w:w="1649" w:type="dxa"/>
            <w:tcBorders>
              <w:top w:val="single" w:sz="4" w:space="0" w:color="auto"/>
              <w:left w:val="single" w:sz="4" w:space="0" w:color="auto"/>
              <w:bottom w:val="nil"/>
              <w:right w:val="single" w:sz="4" w:space="0" w:color="auto"/>
            </w:tcBorders>
            <w:hideMark/>
          </w:tcPr>
          <w:p w14:paraId="29501CDD" w14:textId="77777777" w:rsidR="00C53845" w:rsidRPr="005B0A88" w:rsidRDefault="00C53845" w:rsidP="00C53845">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0170130B" w14:textId="57A63767"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135" w:type="dxa"/>
            <w:gridSpan w:val="2"/>
            <w:tcBorders>
              <w:top w:val="single" w:sz="4" w:space="0" w:color="auto"/>
              <w:left w:val="single" w:sz="4" w:space="0" w:color="auto"/>
              <w:bottom w:val="single" w:sz="4" w:space="0" w:color="auto"/>
              <w:right w:val="single" w:sz="4" w:space="0" w:color="auto"/>
            </w:tcBorders>
            <w:hideMark/>
          </w:tcPr>
          <w:p w14:paraId="54E0AC96" w14:textId="4E841115" w:rsidR="00C53845" w:rsidRPr="005B0A88" w:rsidRDefault="00C53845" w:rsidP="00C53845">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43974EC9" w14:textId="6AD81141" w:rsidR="00C53845" w:rsidRPr="005B0A88" w:rsidRDefault="00C53845" w:rsidP="00C53845">
            <w:pPr>
              <w:pStyle w:val="TAC"/>
              <w:spacing w:line="256" w:lineRule="auto"/>
            </w:pPr>
            <w:r w:rsidRPr="005B0A88">
              <w:t>-98</w:t>
            </w:r>
          </w:p>
        </w:tc>
      </w:tr>
      <w:tr w:rsidR="00C53845" w:rsidRPr="005B0A88" w14:paraId="5F73B905" w14:textId="77777777" w:rsidTr="000A7D63">
        <w:trPr>
          <w:cantSplit/>
          <w:jc w:val="center"/>
        </w:trPr>
        <w:tc>
          <w:tcPr>
            <w:tcW w:w="2518" w:type="dxa"/>
            <w:tcBorders>
              <w:top w:val="nil"/>
              <w:left w:val="single" w:sz="4" w:space="0" w:color="auto"/>
              <w:bottom w:val="nil"/>
              <w:right w:val="single" w:sz="4" w:space="0" w:color="auto"/>
            </w:tcBorders>
            <w:hideMark/>
          </w:tcPr>
          <w:p w14:paraId="4FFF8D75" w14:textId="77777777" w:rsidR="00C53845" w:rsidRPr="005B0A88" w:rsidRDefault="00C53845" w:rsidP="00C53845"/>
        </w:tc>
        <w:tc>
          <w:tcPr>
            <w:tcW w:w="1649" w:type="dxa"/>
            <w:tcBorders>
              <w:top w:val="nil"/>
              <w:left w:val="single" w:sz="4" w:space="0" w:color="auto"/>
              <w:bottom w:val="nil"/>
              <w:right w:val="single" w:sz="4" w:space="0" w:color="auto"/>
            </w:tcBorders>
            <w:hideMark/>
          </w:tcPr>
          <w:p w14:paraId="19E2A8E8"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776993C" w14:textId="3A0CF59B"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135" w:type="dxa"/>
            <w:gridSpan w:val="2"/>
            <w:tcBorders>
              <w:top w:val="single" w:sz="4" w:space="0" w:color="auto"/>
              <w:left w:val="single" w:sz="4" w:space="0" w:color="auto"/>
              <w:bottom w:val="single" w:sz="4" w:space="0" w:color="auto"/>
              <w:right w:val="single" w:sz="4" w:space="0" w:color="auto"/>
            </w:tcBorders>
            <w:hideMark/>
          </w:tcPr>
          <w:p w14:paraId="3C9B6788" w14:textId="3B902679" w:rsidR="00C53845" w:rsidRPr="005B0A88" w:rsidRDefault="00C53845" w:rsidP="00C53845">
            <w:pPr>
              <w:pStyle w:val="TAC"/>
              <w:spacing w:line="256" w:lineRule="auto"/>
              <w:rPr>
                <w:lang w:eastAsia="zh-CN"/>
              </w:rPr>
            </w:pPr>
            <w:r>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BE15B2E" w14:textId="5A4B3ED3" w:rsidR="00C53845" w:rsidRPr="005B0A88" w:rsidRDefault="00C53845" w:rsidP="00C53845">
            <w:pPr>
              <w:pStyle w:val="TAC"/>
              <w:spacing w:line="256" w:lineRule="auto"/>
              <w:rPr>
                <w:lang w:eastAsia="zh-CN"/>
              </w:rPr>
            </w:pPr>
            <w:r w:rsidRPr="005B0A88">
              <w:rPr>
                <w:lang w:eastAsia="zh-CN"/>
              </w:rPr>
              <w:t>-98</w:t>
            </w:r>
          </w:p>
        </w:tc>
      </w:tr>
      <w:tr w:rsidR="00C53845" w:rsidRPr="005B0A88" w14:paraId="3A2D9A11" w14:textId="77777777" w:rsidTr="000A7D63">
        <w:trPr>
          <w:cantSplit/>
          <w:jc w:val="center"/>
        </w:trPr>
        <w:tc>
          <w:tcPr>
            <w:tcW w:w="2518" w:type="dxa"/>
            <w:tcBorders>
              <w:top w:val="nil"/>
              <w:left w:val="single" w:sz="4" w:space="0" w:color="auto"/>
              <w:bottom w:val="single" w:sz="4" w:space="0" w:color="auto"/>
              <w:right w:val="single" w:sz="4" w:space="0" w:color="auto"/>
            </w:tcBorders>
            <w:hideMark/>
          </w:tcPr>
          <w:p w14:paraId="758DCF54" w14:textId="77777777" w:rsidR="00C53845" w:rsidRPr="005B0A88"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5C57B38A"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B8F8FDF" w14:textId="3E64B052"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694A0514" w14:textId="2420D39D" w:rsidR="00C53845" w:rsidRPr="005B0A88" w:rsidRDefault="00C53845" w:rsidP="00C53845">
            <w:pPr>
              <w:pStyle w:val="TAC"/>
              <w:spacing w:line="256" w:lineRule="auto"/>
              <w:rPr>
                <w:lang w:eastAsia="zh-CN"/>
              </w:rPr>
            </w:pPr>
            <w:r>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3D8F3694" w14:textId="58DAF9DC" w:rsidR="00C53845" w:rsidRPr="005B0A88" w:rsidRDefault="00C53845" w:rsidP="00C53845">
            <w:pPr>
              <w:pStyle w:val="TAC"/>
              <w:spacing w:line="256" w:lineRule="auto"/>
              <w:rPr>
                <w:lang w:eastAsia="zh-CN"/>
              </w:rPr>
            </w:pPr>
            <w:r w:rsidRPr="005B0A88">
              <w:rPr>
                <w:lang w:eastAsia="zh-CN"/>
              </w:rPr>
              <w:t>-95</w:t>
            </w:r>
          </w:p>
        </w:tc>
      </w:tr>
      <w:tr w:rsidR="00C53845" w:rsidRPr="005B0A88" w14:paraId="1F873214" w14:textId="77777777" w:rsidTr="000A7D6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C50E7" w14:textId="77777777" w:rsidR="00C53845" w:rsidRPr="005B0A88" w:rsidRDefault="00C53845" w:rsidP="00C53845">
            <w:pPr>
              <w:pStyle w:val="TAL"/>
              <w:spacing w:line="256" w:lineRule="auto"/>
              <w:rPr>
                <w:lang w:eastAsia="en-GB"/>
              </w:rPr>
            </w:pPr>
            <w:r w:rsidRPr="005B0A88">
              <w:rPr>
                <w:rFonts w:eastAsia="Malgun Gothic"/>
                <w:position w:val="-12"/>
                <w:lang w:eastAsia="en-GB"/>
              </w:rPr>
              <w:object w:dxaOrig="390" w:dyaOrig="390" w14:anchorId="0A6559BD">
                <v:shape id="_x0000_i1089" type="#_x0000_t75" style="width:18pt;height:18pt" o:ole="" fillcolor="window">
                  <v:imagedata r:id="rId9" o:title=""/>
                </v:shape>
                <o:OLEObject Type="Embed" ProgID="Equation.3" ShapeID="_x0000_i1089" DrawAspect="Content" ObjectID="_1704133787" r:id="rId75"/>
              </w:object>
            </w:r>
          </w:p>
        </w:tc>
        <w:tc>
          <w:tcPr>
            <w:tcW w:w="1649" w:type="dxa"/>
            <w:tcBorders>
              <w:top w:val="single" w:sz="4" w:space="0" w:color="auto"/>
              <w:left w:val="single" w:sz="4" w:space="0" w:color="auto"/>
              <w:bottom w:val="single" w:sz="4" w:space="0" w:color="auto"/>
              <w:right w:val="single" w:sz="4" w:space="0" w:color="auto"/>
            </w:tcBorders>
            <w:hideMark/>
          </w:tcPr>
          <w:p w14:paraId="76384F68" w14:textId="4E0A209B" w:rsidR="00C53845" w:rsidRPr="005B0A88" w:rsidRDefault="00C53845" w:rsidP="00C53845">
            <w:pPr>
              <w:pStyle w:val="TAC"/>
              <w:spacing w:line="256" w:lineRule="auto"/>
            </w:pPr>
            <w:r w:rsidRPr="005B0A88">
              <w:t>dBm/15</w:t>
            </w:r>
            <w:r>
              <w:t xml:space="preserve"> </w:t>
            </w:r>
            <w:r w:rsidRPr="005B0A88">
              <w:t>kHz</w:t>
            </w:r>
          </w:p>
        </w:tc>
        <w:tc>
          <w:tcPr>
            <w:tcW w:w="1895" w:type="dxa"/>
            <w:tcBorders>
              <w:top w:val="single" w:sz="4" w:space="0" w:color="auto"/>
              <w:left w:val="single" w:sz="4" w:space="0" w:color="auto"/>
              <w:bottom w:val="single" w:sz="4" w:space="0" w:color="auto"/>
              <w:right w:val="single" w:sz="4" w:space="0" w:color="auto"/>
            </w:tcBorders>
            <w:hideMark/>
          </w:tcPr>
          <w:p w14:paraId="694B5067" w14:textId="6575D7EE" w:rsidR="00C53845" w:rsidRPr="005B0A88" w:rsidRDefault="00C53845" w:rsidP="00C53845">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05541492" w14:textId="1A62F7D8" w:rsidR="00C53845" w:rsidRPr="005B0A88" w:rsidRDefault="00C53845" w:rsidP="00C53845">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0958677F" w14:textId="2ADC542A" w:rsidR="00C53845" w:rsidRPr="005B0A88" w:rsidRDefault="00C53845" w:rsidP="00C53845">
            <w:pPr>
              <w:pStyle w:val="TAC"/>
              <w:spacing w:line="256" w:lineRule="auto"/>
            </w:pPr>
            <w:r w:rsidRPr="005B0A88">
              <w:t>-98</w:t>
            </w:r>
          </w:p>
        </w:tc>
      </w:tr>
      <w:tr w:rsidR="00C53845" w:rsidRPr="005B0A88" w14:paraId="4A5D3536"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2098F2EC" w14:textId="77777777" w:rsidR="00C53845" w:rsidRPr="005B0A88" w:rsidRDefault="00C53845" w:rsidP="00C53845">
            <w:pPr>
              <w:pStyle w:val="TAL"/>
              <w:spacing w:line="256" w:lineRule="auto"/>
            </w:pPr>
            <w:r w:rsidRPr="005B0A88">
              <w:t>SS-RSRP</w:t>
            </w:r>
          </w:p>
        </w:tc>
        <w:tc>
          <w:tcPr>
            <w:tcW w:w="1649" w:type="dxa"/>
            <w:tcBorders>
              <w:top w:val="single" w:sz="4" w:space="0" w:color="auto"/>
              <w:left w:val="single" w:sz="4" w:space="0" w:color="auto"/>
              <w:bottom w:val="nil"/>
              <w:right w:val="single" w:sz="4" w:space="0" w:color="auto"/>
            </w:tcBorders>
            <w:hideMark/>
          </w:tcPr>
          <w:p w14:paraId="26AC106B" w14:textId="77777777" w:rsidR="00C53845" w:rsidRPr="005B0A88" w:rsidRDefault="00C53845" w:rsidP="00C53845">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31FE93B1" w14:textId="435FE9D3"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0E74B755" w14:textId="61CAC9B9" w:rsidR="00C53845" w:rsidRPr="005B0A88" w:rsidRDefault="00C53845" w:rsidP="00C53845">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2EA9FD0A" w14:textId="3BA99726" w:rsidR="00C53845" w:rsidRPr="005B0A88" w:rsidRDefault="00C53845" w:rsidP="00C53845">
            <w:pPr>
              <w:pStyle w:val="TAC"/>
              <w:spacing w:line="256" w:lineRule="auto"/>
              <w:rPr>
                <w:lang w:eastAsia="zh-CN"/>
              </w:rPr>
            </w:pPr>
            <w:r>
              <w:rPr>
                <w:lang w:eastAsia="zh-CN"/>
              </w:rPr>
              <w:t>-84.40</w:t>
            </w:r>
          </w:p>
        </w:tc>
      </w:tr>
      <w:tr w:rsidR="00C53845" w:rsidRPr="005B0A88" w14:paraId="1074FABA" w14:textId="77777777" w:rsidTr="008B6421">
        <w:trPr>
          <w:cantSplit/>
          <w:jc w:val="center"/>
        </w:trPr>
        <w:tc>
          <w:tcPr>
            <w:tcW w:w="2518" w:type="dxa"/>
            <w:tcBorders>
              <w:top w:val="nil"/>
              <w:left w:val="single" w:sz="4" w:space="0" w:color="auto"/>
              <w:bottom w:val="nil"/>
              <w:right w:val="single" w:sz="4" w:space="0" w:color="auto"/>
            </w:tcBorders>
            <w:hideMark/>
          </w:tcPr>
          <w:p w14:paraId="74CF2484" w14:textId="77777777" w:rsidR="00C53845" w:rsidRPr="005B0A88" w:rsidRDefault="00C53845" w:rsidP="00C53845">
            <w:pPr>
              <w:rPr>
                <w:lang w:eastAsia="zh-CN"/>
              </w:rPr>
            </w:pPr>
          </w:p>
        </w:tc>
        <w:tc>
          <w:tcPr>
            <w:tcW w:w="1649" w:type="dxa"/>
            <w:tcBorders>
              <w:top w:val="nil"/>
              <w:left w:val="single" w:sz="4" w:space="0" w:color="auto"/>
              <w:bottom w:val="nil"/>
              <w:right w:val="single" w:sz="4" w:space="0" w:color="auto"/>
            </w:tcBorders>
            <w:hideMark/>
          </w:tcPr>
          <w:p w14:paraId="49B8DC3B"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3E59C13" w14:textId="1EA9D09F"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2AA15A2C" w14:textId="74185795" w:rsidR="00C53845" w:rsidRPr="005B0A88" w:rsidRDefault="00C53845" w:rsidP="00C53845">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0B0D1896" w14:textId="64E4D39B" w:rsidR="00C53845" w:rsidRPr="005B0A88" w:rsidRDefault="00C53845" w:rsidP="00C53845">
            <w:pPr>
              <w:pStyle w:val="TAC"/>
              <w:spacing w:line="256" w:lineRule="auto"/>
              <w:rPr>
                <w:lang w:eastAsia="zh-CN"/>
              </w:rPr>
            </w:pPr>
            <w:r>
              <w:rPr>
                <w:lang w:eastAsia="zh-CN"/>
              </w:rPr>
              <w:t>-84.40</w:t>
            </w:r>
          </w:p>
        </w:tc>
      </w:tr>
      <w:tr w:rsidR="00C53845" w:rsidRPr="005B0A88" w14:paraId="0FFB88A8"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72C368F1" w14:textId="77777777" w:rsidR="00C53845" w:rsidRPr="005B0A88"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4D9DC84E"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1A41C3" w14:textId="09935F6F"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3F599F1F" w14:textId="3996D17A" w:rsidR="00C53845" w:rsidRPr="005B0A88" w:rsidRDefault="00C53845" w:rsidP="00C53845">
            <w:pPr>
              <w:pStyle w:val="TAC"/>
              <w:spacing w:line="256" w:lineRule="auto"/>
              <w:rPr>
                <w:lang w:eastAsia="zh-CN"/>
              </w:rPr>
            </w:pPr>
            <w:r>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C3A3476" w14:textId="69EF0BEF" w:rsidR="00C53845" w:rsidRPr="005B0A88" w:rsidRDefault="00C53845" w:rsidP="00C53845">
            <w:pPr>
              <w:pStyle w:val="TAC"/>
              <w:spacing w:line="256" w:lineRule="auto"/>
              <w:rPr>
                <w:lang w:eastAsia="zh-CN"/>
              </w:rPr>
            </w:pPr>
            <w:r>
              <w:rPr>
                <w:lang w:eastAsia="zh-CN"/>
              </w:rPr>
              <w:t>-81.40</w:t>
            </w:r>
          </w:p>
        </w:tc>
      </w:tr>
      <w:tr w:rsidR="00C53845" w:rsidRPr="005B0A88" w14:paraId="0EF8AF8A"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3FB65D30" w14:textId="77777777" w:rsidR="00C53845" w:rsidRPr="005B0A88" w:rsidRDefault="00C53845" w:rsidP="00C53845">
            <w:pPr>
              <w:pStyle w:val="TAL"/>
              <w:spacing w:line="256" w:lineRule="auto"/>
              <w:rPr>
                <w:lang w:eastAsia="en-GB"/>
              </w:rPr>
            </w:pPr>
            <w:r w:rsidRPr="005B0A88">
              <w:rPr>
                <w:rFonts w:eastAsia="Malgun Gothic"/>
                <w:position w:val="-12"/>
                <w:lang w:eastAsia="en-GB"/>
              </w:rPr>
              <w:object w:dxaOrig="600" w:dyaOrig="390" w14:anchorId="6D3059DC">
                <v:shape id="_x0000_i1090" type="#_x0000_t75" style="width:30pt;height:18pt" o:ole="" fillcolor="window">
                  <v:imagedata r:id="rId7" o:title=""/>
                </v:shape>
                <o:OLEObject Type="Embed" ProgID="Equation.3" ShapeID="_x0000_i1090" DrawAspect="Content" ObjectID="_1704133788" r:id="rId76"/>
              </w:object>
            </w:r>
          </w:p>
        </w:tc>
        <w:tc>
          <w:tcPr>
            <w:tcW w:w="1649" w:type="dxa"/>
            <w:tcBorders>
              <w:top w:val="single" w:sz="4" w:space="0" w:color="auto"/>
              <w:left w:val="single" w:sz="4" w:space="0" w:color="auto"/>
              <w:bottom w:val="nil"/>
              <w:right w:val="single" w:sz="4" w:space="0" w:color="auto"/>
            </w:tcBorders>
            <w:hideMark/>
          </w:tcPr>
          <w:p w14:paraId="5221D134" w14:textId="77777777" w:rsidR="00C53845" w:rsidRPr="005B0A88" w:rsidRDefault="00C53845" w:rsidP="00C53845">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76639EC4" w14:textId="02050541"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66CEAE1A" w14:textId="12A9CF21" w:rsidR="00C53845" w:rsidRPr="005B0A88" w:rsidRDefault="00C53845" w:rsidP="00C53845">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21FA00AD" w14:textId="177BEFC5" w:rsidR="00C53845" w:rsidRPr="005B0A88" w:rsidRDefault="00C53845" w:rsidP="00C53845">
            <w:pPr>
              <w:pStyle w:val="TAC"/>
              <w:spacing w:line="256" w:lineRule="auto"/>
            </w:pPr>
            <w:r>
              <w:t>13.6</w:t>
            </w:r>
          </w:p>
        </w:tc>
      </w:tr>
      <w:tr w:rsidR="00C53845" w:rsidRPr="005B0A88" w14:paraId="2CF17FB5" w14:textId="77777777" w:rsidTr="008B6421">
        <w:trPr>
          <w:cantSplit/>
          <w:jc w:val="center"/>
        </w:trPr>
        <w:tc>
          <w:tcPr>
            <w:tcW w:w="2518" w:type="dxa"/>
            <w:tcBorders>
              <w:top w:val="nil"/>
              <w:left w:val="single" w:sz="4" w:space="0" w:color="auto"/>
              <w:bottom w:val="nil"/>
              <w:right w:val="single" w:sz="4" w:space="0" w:color="auto"/>
            </w:tcBorders>
            <w:hideMark/>
          </w:tcPr>
          <w:p w14:paraId="7572E791" w14:textId="77777777" w:rsidR="00C53845" w:rsidRPr="005B0A88" w:rsidRDefault="00C53845" w:rsidP="00C53845"/>
        </w:tc>
        <w:tc>
          <w:tcPr>
            <w:tcW w:w="1649" w:type="dxa"/>
            <w:tcBorders>
              <w:top w:val="nil"/>
              <w:left w:val="single" w:sz="4" w:space="0" w:color="auto"/>
              <w:bottom w:val="nil"/>
              <w:right w:val="single" w:sz="4" w:space="0" w:color="auto"/>
            </w:tcBorders>
            <w:hideMark/>
          </w:tcPr>
          <w:p w14:paraId="542AACD8"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435CE63" w14:textId="4A26DA7B"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1F3B5F5E" w14:textId="77777777" w:rsidR="00C53845" w:rsidRPr="005B0A88" w:rsidRDefault="00C53845" w:rsidP="00C53845"/>
        </w:tc>
        <w:tc>
          <w:tcPr>
            <w:tcW w:w="1188" w:type="dxa"/>
            <w:gridSpan w:val="2"/>
            <w:tcBorders>
              <w:top w:val="nil"/>
              <w:left w:val="single" w:sz="4" w:space="0" w:color="auto"/>
              <w:bottom w:val="nil"/>
              <w:right w:val="single" w:sz="4" w:space="0" w:color="auto"/>
            </w:tcBorders>
            <w:hideMark/>
          </w:tcPr>
          <w:p w14:paraId="43C663DA" w14:textId="77777777" w:rsidR="00C53845" w:rsidRPr="005B0A88" w:rsidRDefault="00C53845" w:rsidP="00C53845">
            <w:pPr>
              <w:spacing w:after="0" w:line="256" w:lineRule="auto"/>
              <w:rPr>
                <w:rFonts w:ascii="Calibri" w:hAnsi="Calibri" w:cstheme="minorBidi"/>
                <w:lang w:eastAsia="zh-CN"/>
              </w:rPr>
            </w:pPr>
          </w:p>
        </w:tc>
      </w:tr>
      <w:tr w:rsidR="00C53845" w:rsidRPr="005B0A88" w14:paraId="6FD53CB1"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7BD109B" w14:textId="77777777" w:rsidR="00C53845" w:rsidRPr="005B0A88"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3B32D995"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D209B7" w14:textId="28E609BD"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1CCB6A21" w14:textId="77777777" w:rsidR="00C53845" w:rsidRPr="005B0A88" w:rsidRDefault="00C53845" w:rsidP="00C53845"/>
        </w:tc>
        <w:tc>
          <w:tcPr>
            <w:tcW w:w="1188" w:type="dxa"/>
            <w:gridSpan w:val="2"/>
            <w:tcBorders>
              <w:top w:val="nil"/>
              <w:left w:val="single" w:sz="4" w:space="0" w:color="auto"/>
              <w:bottom w:val="single" w:sz="4" w:space="0" w:color="auto"/>
              <w:right w:val="single" w:sz="4" w:space="0" w:color="auto"/>
            </w:tcBorders>
            <w:hideMark/>
          </w:tcPr>
          <w:p w14:paraId="42B333C1" w14:textId="77777777" w:rsidR="00C53845" w:rsidRPr="005B0A88" w:rsidRDefault="00C53845" w:rsidP="00C53845">
            <w:pPr>
              <w:spacing w:after="0" w:line="256" w:lineRule="auto"/>
              <w:rPr>
                <w:rFonts w:ascii="Calibri" w:hAnsi="Calibri" w:cstheme="minorBidi"/>
                <w:lang w:eastAsia="zh-CN"/>
              </w:rPr>
            </w:pPr>
          </w:p>
        </w:tc>
      </w:tr>
      <w:tr w:rsidR="00C53845" w:rsidRPr="005B0A88" w14:paraId="02FBC1EE"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62863A60" w14:textId="77777777" w:rsidR="00C53845" w:rsidRPr="005B0A88" w:rsidRDefault="00C53845" w:rsidP="00C53845">
            <w:pPr>
              <w:pStyle w:val="TAL"/>
              <w:spacing w:line="256" w:lineRule="auto"/>
              <w:rPr>
                <w:lang w:eastAsia="en-GB"/>
              </w:rPr>
            </w:pPr>
            <w:r w:rsidRPr="005B0A88">
              <w:rPr>
                <w:rFonts w:eastAsia="Malgun Gothic"/>
                <w:position w:val="-12"/>
                <w:lang w:eastAsia="en-GB"/>
              </w:rPr>
              <w:object w:dxaOrig="705" w:dyaOrig="390" w14:anchorId="72F44195">
                <v:shape id="_x0000_i1091" type="#_x0000_t75" style="width:36pt;height:18pt" o:ole="" fillcolor="window">
                  <v:imagedata r:id="rId48" o:title=""/>
                </v:shape>
                <o:OLEObject Type="Embed" ProgID="Equation.3" ShapeID="_x0000_i1091" DrawAspect="Content" ObjectID="_1704133789" r:id="rId77"/>
              </w:object>
            </w:r>
          </w:p>
        </w:tc>
        <w:tc>
          <w:tcPr>
            <w:tcW w:w="1649" w:type="dxa"/>
            <w:tcBorders>
              <w:top w:val="single" w:sz="4" w:space="0" w:color="auto"/>
              <w:left w:val="single" w:sz="4" w:space="0" w:color="auto"/>
              <w:bottom w:val="nil"/>
              <w:right w:val="single" w:sz="4" w:space="0" w:color="auto"/>
            </w:tcBorders>
            <w:hideMark/>
          </w:tcPr>
          <w:p w14:paraId="527A5A41" w14:textId="77777777" w:rsidR="00C53845" w:rsidRPr="005B0A88" w:rsidRDefault="00C53845" w:rsidP="00C53845">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3AE5403D" w14:textId="3D01B721"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07DE28B9" w14:textId="08AA16B0" w:rsidR="00C53845" w:rsidRPr="005B0A88" w:rsidRDefault="00C53845" w:rsidP="00C53845">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70CCFC66" w14:textId="0035014F" w:rsidR="00C53845" w:rsidRPr="005B0A88" w:rsidRDefault="00C53845" w:rsidP="00C53845">
            <w:pPr>
              <w:pStyle w:val="TAC"/>
              <w:spacing w:line="256" w:lineRule="auto"/>
            </w:pPr>
            <w:r>
              <w:t>13.6</w:t>
            </w:r>
          </w:p>
        </w:tc>
      </w:tr>
      <w:tr w:rsidR="00C53845" w:rsidRPr="005B0A88" w14:paraId="28FB4500" w14:textId="77777777" w:rsidTr="008B6421">
        <w:trPr>
          <w:cantSplit/>
          <w:jc w:val="center"/>
        </w:trPr>
        <w:tc>
          <w:tcPr>
            <w:tcW w:w="2518" w:type="dxa"/>
            <w:tcBorders>
              <w:top w:val="nil"/>
              <w:left w:val="single" w:sz="4" w:space="0" w:color="auto"/>
              <w:bottom w:val="nil"/>
              <w:right w:val="single" w:sz="4" w:space="0" w:color="auto"/>
            </w:tcBorders>
            <w:hideMark/>
          </w:tcPr>
          <w:p w14:paraId="0F4B7818" w14:textId="77777777" w:rsidR="00C53845" w:rsidRPr="005B0A88" w:rsidRDefault="00C53845" w:rsidP="00C53845"/>
        </w:tc>
        <w:tc>
          <w:tcPr>
            <w:tcW w:w="1649" w:type="dxa"/>
            <w:tcBorders>
              <w:top w:val="nil"/>
              <w:left w:val="single" w:sz="4" w:space="0" w:color="auto"/>
              <w:bottom w:val="nil"/>
              <w:right w:val="single" w:sz="4" w:space="0" w:color="auto"/>
            </w:tcBorders>
            <w:hideMark/>
          </w:tcPr>
          <w:p w14:paraId="5D4ADFC6"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77A279" w14:textId="49B7537D"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34A0B2E1" w14:textId="77777777" w:rsidR="00C53845" w:rsidRPr="005B0A88" w:rsidRDefault="00C53845" w:rsidP="00C53845"/>
        </w:tc>
        <w:tc>
          <w:tcPr>
            <w:tcW w:w="1188" w:type="dxa"/>
            <w:gridSpan w:val="2"/>
            <w:tcBorders>
              <w:top w:val="nil"/>
              <w:left w:val="single" w:sz="4" w:space="0" w:color="auto"/>
              <w:bottom w:val="nil"/>
              <w:right w:val="single" w:sz="4" w:space="0" w:color="auto"/>
            </w:tcBorders>
            <w:hideMark/>
          </w:tcPr>
          <w:p w14:paraId="13FB410D" w14:textId="77777777" w:rsidR="00C53845" w:rsidRPr="005B0A88" w:rsidRDefault="00C53845" w:rsidP="00C53845">
            <w:pPr>
              <w:spacing w:after="0" w:line="256" w:lineRule="auto"/>
              <w:rPr>
                <w:rFonts w:ascii="Calibri" w:hAnsi="Calibri" w:cstheme="minorBidi"/>
                <w:lang w:eastAsia="zh-CN"/>
              </w:rPr>
            </w:pPr>
          </w:p>
        </w:tc>
      </w:tr>
      <w:tr w:rsidR="00C53845" w:rsidRPr="005B0A88" w14:paraId="6A670BEE"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A92CA18" w14:textId="77777777" w:rsidR="00C53845" w:rsidRPr="005B0A88"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C5FE44A"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5C5E877" w14:textId="4A2CE8B5"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1473E132" w14:textId="77777777" w:rsidR="00C53845" w:rsidRPr="005B0A88" w:rsidRDefault="00C53845" w:rsidP="00C53845"/>
        </w:tc>
        <w:tc>
          <w:tcPr>
            <w:tcW w:w="1188" w:type="dxa"/>
            <w:gridSpan w:val="2"/>
            <w:tcBorders>
              <w:top w:val="nil"/>
              <w:left w:val="single" w:sz="4" w:space="0" w:color="auto"/>
              <w:bottom w:val="single" w:sz="4" w:space="0" w:color="auto"/>
              <w:right w:val="single" w:sz="4" w:space="0" w:color="auto"/>
            </w:tcBorders>
            <w:hideMark/>
          </w:tcPr>
          <w:p w14:paraId="3C92E4F9" w14:textId="77777777" w:rsidR="00C53845" w:rsidRPr="005B0A88" w:rsidRDefault="00C53845" w:rsidP="00C53845">
            <w:pPr>
              <w:spacing w:after="0" w:line="256" w:lineRule="auto"/>
              <w:rPr>
                <w:rFonts w:ascii="Calibri" w:hAnsi="Calibri" w:cstheme="minorBidi"/>
                <w:lang w:eastAsia="zh-CN"/>
              </w:rPr>
            </w:pPr>
          </w:p>
        </w:tc>
      </w:tr>
      <w:tr w:rsidR="00C53845" w:rsidRPr="005B0A88" w14:paraId="6CBC39C7"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0E41A3BF" w14:textId="77777777" w:rsidR="00C53845" w:rsidRPr="005B0A88" w:rsidRDefault="00C53845" w:rsidP="00C53845">
            <w:pPr>
              <w:pStyle w:val="TAL"/>
              <w:spacing w:line="256" w:lineRule="auto"/>
              <w:rPr>
                <w:lang w:eastAsia="zh-CN"/>
              </w:rPr>
            </w:pPr>
            <w:r w:rsidRPr="005B0A88">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339AA6" w14:textId="6698F9D3" w:rsidR="00C53845" w:rsidRPr="005B0A88" w:rsidRDefault="00C53845" w:rsidP="00C53845">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61C097FC" w14:textId="5CED3F91"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34939BE7" w14:textId="0C7FDCFD" w:rsidR="00C53845" w:rsidRPr="005B0A88" w:rsidRDefault="00C53845" w:rsidP="00C53845">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DD0C257" w14:textId="204D8C9D" w:rsidR="00C53845" w:rsidRPr="005B0A88" w:rsidRDefault="00C53845" w:rsidP="00C53845">
            <w:pPr>
              <w:pStyle w:val="TAC"/>
              <w:spacing w:line="256" w:lineRule="auto"/>
            </w:pPr>
            <w:r>
              <w:rPr>
                <w:lang w:eastAsia="zh-CN"/>
              </w:rPr>
              <w:t>-56.26</w:t>
            </w:r>
          </w:p>
        </w:tc>
      </w:tr>
      <w:tr w:rsidR="00C53845" w:rsidRPr="005B0A88" w14:paraId="6D0B2D98" w14:textId="77777777" w:rsidTr="008B6421">
        <w:trPr>
          <w:cantSplit/>
          <w:jc w:val="center"/>
        </w:trPr>
        <w:tc>
          <w:tcPr>
            <w:tcW w:w="2518" w:type="dxa"/>
            <w:tcBorders>
              <w:top w:val="nil"/>
              <w:left w:val="single" w:sz="4" w:space="0" w:color="auto"/>
              <w:bottom w:val="nil"/>
              <w:right w:val="single" w:sz="4" w:space="0" w:color="auto"/>
            </w:tcBorders>
            <w:hideMark/>
          </w:tcPr>
          <w:p w14:paraId="0C016DA6" w14:textId="77777777" w:rsidR="00C53845" w:rsidRPr="005B0A88"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2DD83194" w14:textId="3B8B056C" w:rsidR="00C53845" w:rsidRPr="005B0A88" w:rsidRDefault="00C53845" w:rsidP="00C53845">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59F2BE0D" w14:textId="60850B30" w:rsidR="00C53845" w:rsidRPr="005B0A88" w:rsidRDefault="00C53845" w:rsidP="00C53845">
            <w:pPr>
              <w:pStyle w:val="TAC"/>
              <w:spacing w:line="256" w:lineRule="auto"/>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5071D6E8" w14:textId="5A181574" w:rsidR="00C53845" w:rsidRPr="005B0A88" w:rsidRDefault="00C53845" w:rsidP="00C53845">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3A4E687C" w14:textId="68FBD718" w:rsidR="00C53845" w:rsidRPr="005B0A88" w:rsidRDefault="00C53845" w:rsidP="00C53845">
            <w:pPr>
              <w:pStyle w:val="TAC"/>
              <w:spacing w:line="256" w:lineRule="auto"/>
            </w:pPr>
            <w:r>
              <w:rPr>
                <w:lang w:eastAsia="zh-CN"/>
              </w:rPr>
              <w:t>-56.26</w:t>
            </w:r>
          </w:p>
        </w:tc>
      </w:tr>
      <w:tr w:rsidR="00C53845" w:rsidRPr="005B0A88" w14:paraId="45A78700"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60E1042C" w14:textId="77777777" w:rsidR="00C53845" w:rsidRPr="005B0A88"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3369F1D0" w14:textId="2250EF10" w:rsidR="00C53845" w:rsidRPr="005B0A88" w:rsidRDefault="00C53845" w:rsidP="00C53845">
            <w:pPr>
              <w:pStyle w:val="TAC"/>
              <w:spacing w:line="256" w:lineRule="auto"/>
              <w:rPr>
                <w:lang w:eastAsia="en-GB"/>
              </w:rPr>
            </w:pPr>
            <w:r w:rsidRPr="005B0A88">
              <w:rPr>
                <w:rFonts w:cs="v4.2.0"/>
                <w:lang w:eastAsia="zh-CN"/>
              </w:rPr>
              <w:t>dBm/38.16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026E8CA3" w14:textId="3054240A" w:rsidR="00C53845" w:rsidRPr="005B0A88" w:rsidRDefault="00C53845" w:rsidP="00C53845">
            <w:pPr>
              <w:pStyle w:val="TAC"/>
              <w:spacing w:line="256" w:lineRule="auto"/>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6615F50C" w14:textId="2077B50C" w:rsidR="00C53845" w:rsidRPr="005B0A88" w:rsidRDefault="00C53845" w:rsidP="00C53845">
            <w:pPr>
              <w:pStyle w:val="TAC"/>
              <w:spacing w:line="256" w:lineRule="auto"/>
            </w:pPr>
            <w:r>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7366B12A" w14:textId="2B695478" w:rsidR="00C53845" w:rsidRPr="005B0A88" w:rsidRDefault="00C53845" w:rsidP="00C53845">
            <w:pPr>
              <w:pStyle w:val="TAC"/>
              <w:spacing w:line="256" w:lineRule="auto"/>
            </w:pPr>
            <w:r>
              <w:rPr>
                <w:rFonts w:cs="v4.2.0"/>
                <w:lang w:eastAsia="zh-CN"/>
              </w:rPr>
              <w:t>-50.16</w:t>
            </w:r>
          </w:p>
        </w:tc>
      </w:tr>
      <w:tr w:rsidR="00C9407A" w:rsidRPr="005B0A88" w14:paraId="2BE06B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2F6D2" w14:textId="77777777" w:rsidR="00C9407A" w:rsidRPr="005B0A88" w:rsidRDefault="00C9407A" w:rsidP="00432911">
            <w:pPr>
              <w:pStyle w:val="TAL"/>
              <w:spacing w:line="256" w:lineRule="auto"/>
              <w:rPr>
                <w:vertAlign w:val="subscript"/>
              </w:rPr>
            </w:pPr>
            <w:r w:rsidRPr="005B0A88">
              <w:t>Treselection</w:t>
            </w:r>
          </w:p>
        </w:tc>
        <w:tc>
          <w:tcPr>
            <w:tcW w:w="1649" w:type="dxa"/>
            <w:tcBorders>
              <w:top w:val="single" w:sz="4" w:space="0" w:color="auto"/>
              <w:left w:val="single" w:sz="4" w:space="0" w:color="auto"/>
              <w:bottom w:val="single" w:sz="4" w:space="0" w:color="auto"/>
              <w:right w:val="single" w:sz="4" w:space="0" w:color="auto"/>
            </w:tcBorders>
            <w:hideMark/>
          </w:tcPr>
          <w:p w14:paraId="71F3BEBD" w14:textId="77777777" w:rsidR="00C9407A" w:rsidRPr="005B0A88" w:rsidRDefault="00C9407A" w:rsidP="00432911">
            <w:pPr>
              <w:pStyle w:val="TAC"/>
              <w:spacing w:line="256" w:lineRule="auto"/>
            </w:pPr>
            <w:r w:rsidRPr="005B0A88">
              <w:t>S</w:t>
            </w:r>
          </w:p>
        </w:tc>
        <w:tc>
          <w:tcPr>
            <w:tcW w:w="1895" w:type="dxa"/>
            <w:tcBorders>
              <w:top w:val="single" w:sz="4" w:space="0" w:color="auto"/>
              <w:left w:val="single" w:sz="4" w:space="0" w:color="auto"/>
              <w:bottom w:val="single" w:sz="4" w:space="0" w:color="auto"/>
              <w:right w:val="single" w:sz="4" w:space="0" w:color="auto"/>
            </w:tcBorders>
            <w:hideMark/>
          </w:tcPr>
          <w:p w14:paraId="2EE93A71" w14:textId="30EBDD79"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473DC8A" w14:textId="77777777" w:rsidR="00C9407A" w:rsidRPr="005B0A88" w:rsidRDefault="00C9407A" w:rsidP="00432911">
            <w:pPr>
              <w:pStyle w:val="TAC"/>
              <w:spacing w:line="256" w:lineRule="auto"/>
            </w:pPr>
            <w:r w:rsidRPr="005B0A88">
              <w:t>0</w:t>
            </w:r>
          </w:p>
        </w:tc>
      </w:tr>
      <w:tr w:rsidR="00C9407A" w:rsidRPr="005B0A88" w14:paraId="79392BE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8ED77C" w14:textId="77777777" w:rsidR="00C9407A" w:rsidRPr="005B0A88" w:rsidRDefault="00C9407A" w:rsidP="00432911">
            <w:pPr>
              <w:pStyle w:val="TAL"/>
              <w:spacing w:line="256" w:lineRule="auto"/>
            </w:pPr>
            <w:r w:rsidRPr="005B0A88">
              <w:t>Snonintrasearch</w:t>
            </w:r>
          </w:p>
        </w:tc>
        <w:tc>
          <w:tcPr>
            <w:tcW w:w="1649" w:type="dxa"/>
            <w:tcBorders>
              <w:top w:val="single" w:sz="4" w:space="0" w:color="auto"/>
              <w:left w:val="single" w:sz="4" w:space="0" w:color="auto"/>
              <w:bottom w:val="single" w:sz="4" w:space="0" w:color="auto"/>
              <w:right w:val="single" w:sz="4" w:space="0" w:color="auto"/>
            </w:tcBorders>
            <w:hideMark/>
          </w:tcPr>
          <w:p w14:paraId="11ED8684" w14:textId="77777777" w:rsidR="00C9407A" w:rsidRPr="005B0A88" w:rsidRDefault="00C9407A" w:rsidP="00432911">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604E40F4" w14:textId="78514533"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1ECA07" w14:textId="77777777" w:rsidR="00C9407A" w:rsidRPr="005B0A88" w:rsidRDefault="00C9407A" w:rsidP="00432911">
            <w:pPr>
              <w:pStyle w:val="TAC"/>
              <w:spacing w:line="256" w:lineRule="auto"/>
            </w:pPr>
            <w:r w:rsidRPr="005B0A88">
              <w:t>50</w:t>
            </w:r>
          </w:p>
        </w:tc>
      </w:tr>
      <w:tr w:rsidR="00C9407A" w:rsidRPr="005B0A88" w14:paraId="4BF53FB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565A6B" w14:textId="732ACDFC" w:rsidR="00C9407A" w:rsidRPr="005B0A88" w:rsidRDefault="00C9407A" w:rsidP="00432911">
            <w:pPr>
              <w:pStyle w:val="TAL"/>
              <w:spacing w:line="256" w:lineRule="auto"/>
            </w:pPr>
            <w:r w:rsidRPr="005B0A88">
              <w:t>Thresh</w:t>
            </w:r>
            <w:r w:rsidRPr="005B0A88">
              <w:rPr>
                <w:vertAlign w:val="subscript"/>
              </w:rPr>
              <w:t>x,</w:t>
            </w:r>
            <w:r w:rsidR="00432911">
              <w:rPr>
                <w:vertAlign w:val="subscript"/>
              </w:rPr>
              <w:t xml:space="preserve"> </w:t>
            </w:r>
            <w:r w:rsidRPr="005B0A88">
              <w:rPr>
                <w:vertAlign w:val="subscript"/>
              </w:rPr>
              <w:t>high</w:t>
            </w:r>
            <w:r w:rsidR="00432911">
              <w:rPr>
                <w:vertAlign w:val="subscript"/>
              </w:rPr>
              <w:t xml:space="preserve"> </w:t>
            </w:r>
            <w:r w:rsidRPr="005B0A88">
              <w:rPr>
                <w:vertAlign w:val="subscript"/>
              </w:rPr>
              <w:t>(Note</w:t>
            </w:r>
            <w:r w:rsidR="00432911">
              <w:rPr>
                <w:vertAlign w:val="subscript"/>
              </w:rPr>
              <w:t xml:space="preserve"> </w:t>
            </w:r>
            <w:r w:rsidRPr="005B0A88">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08D78D85" w14:textId="77777777" w:rsidR="00C9407A" w:rsidRPr="005B0A88" w:rsidRDefault="00C9407A" w:rsidP="00432911">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5CE834" w14:textId="06AB6326"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744F845" w14:textId="77777777" w:rsidR="00C9407A" w:rsidRPr="005B0A88" w:rsidRDefault="00C9407A" w:rsidP="00432911">
            <w:pPr>
              <w:pStyle w:val="TAC"/>
              <w:spacing w:line="256" w:lineRule="auto"/>
            </w:pPr>
            <w:r w:rsidRPr="005B0A88">
              <w:rPr>
                <w:rFonts w:cs="v4.2.0"/>
              </w:rPr>
              <w:t>48</w:t>
            </w:r>
          </w:p>
        </w:tc>
      </w:tr>
      <w:tr w:rsidR="00C9407A" w:rsidRPr="005B0A88" w14:paraId="7D88B9C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92DDD" w14:textId="4D85E6AA" w:rsidR="00C9407A" w:rsidRPr="005B0A88" w:rsidRDefault="00C9407A" w:rsidP="00432911">
            <w:pPr>
              <w:pStyle w:val="TAL"/>
              <w:spacing w:line="256" w:lineRule="auto"/>
              <w:rPr>
                <w:bCs/>
              </w:rPr>
            </w:pPr>
            <w:r w:rsidRPr="005B0A88">
              <w:t>Thresh</w:t>
            </w:r>
            <w:r w:rsidRPr="005B0A88">
              <w:rPr>
                <w:vertAlign w:val="subscript"/>
              </w:rPr>
              <w:t>serving,</w:t>
            </w:r>
            <w:r w:rsidR="00432911">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181327C" w14:textId="77777777" w:rsidR="00C9407A" w:rsidRPr="005B0A88" w:rsidRDefault="00C9407A" w:rsidP="00432911">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7A5F31" w14:textId="07F77E2D"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2B1B7" w14:textId="77777777" w:rsidR="00C9407A" w:rsidRPr="005B0A88" w:rsidRDefault="00C9407A" w:rsidP="00432911">
            <w:pPr>
              <w:pStyle w:val="TAC"/>
              <w:spacing w:line="256" w:lineRule="auto"/>
            </w:pPr>
            <w:r w:rsidRPr="005B0A88">
              <w:rPr>
                <w:rFonts w:cs="v4.2.0"/>
              </w:rPr>
              <w:t>44</w:t>
            </w:r>
          </w:p>
        </w:tc>
      </w:tr>
      <w:tr w:rsidR="00C9407A" w:rsidRPr="005B0A88" w14:paraId="6EA8BF5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B201F" w14:textId="51967196" w:rsidR="00C9407A" w:rsidRPr="005B0A88" w:rsidRDefault="00C9407A" w:rsidP="00432911">
            <w:pPr>
              <w:pStyle w:val="TAL"/>
              <w:spacing w:line="256" w:lineRule="auto"/>
              <w:rPr>
                <w:bCs/>
              </w:rPr>
            </w:pPr>
            <w:r w:rsidRPr="005B0A88">
              <w:t>Thresh</w:t>
            </w:r>
            <w:r w:rsidRPr="005B0A88">
              <w:rPr>
                <w:vertAlign w:val="subscript"/>
              </w:rPr>
              <w:t>x,</w:t>
            </w:r>
            <w:r w:rsidR="00432911">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1BF43E" w14:textId="77777777" w:rsidR="00C9407A" w:rsidRPr="005B0A88" w:rsidRDefault="00C9407A" w:rsidP="00432911">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75C417" w14:textId="688C53FB"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F09C4C" w14:textId="77777777" w:rsidR="00C9407A" w:rsidRPr="005B0A88" w:rsidRDefault="00C9407A" w:rsidP="00432911">
            <w:pPr>
              <w:pStyle w:val="TAC"/>
              <w:spacing w:line="256" w:lineRule="auto"/>
            </w:pPr>
            <w:r w:rsidRPr="005B0A88">
              <w:rPr>
                <w:rFonts w:cs="v4.2.0"/>
              </w:rPr>
              <w:t>50</w:t>
            </w:r>
          </w:p>
        </w:tc>
      </w:tr>
      <w:tr w:rsidR="00C9407A" w:rsidRPr="005B0A88" w14:paraId="49D7A70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13B21" w14:textId="1A806FD0" w:rsidR="00C9407A" w:rsidRPr="005B0A88" w:rsidRDefault="00C9407A" w:rsidP="00432911">
            <w:pPr>
              <w:pStyle w:val="TAL"/>
              <w:spacing w:line="256" w:lineRule="auto"/>
            </w:pPr>
            <w:r w:rsidRPr="005B0A88">
              <w:t>Propagation</w:t>
            </w:r>
            <w:r w:rsidR="00432911">
              <w:t xml:space="preserve"> </w:t>
            </w:r>
            <w:r w:rsidRPr="005B0A88">
              <w:t>Condition</w:t>
            </w:r>
          </w:p>
        </w:tc>
        <w:tc>
          <w:tcPr>
            <w:tcW w:w="1649" w:type="dxa"/>
            <w:tcBorders>
              <w:top w:val="single" w:sz="4" w:space="0" w:color="auto"/>
              <w:left w:val="single" w:sz="4" w:space="0" w:color="auto"/>
              <w:bottom w:val="single" w:sz="4" w:space="0" w:color="auto"/>
              <w:right w:val="single" w:sz="4" w:space="0" w:color="auto"/>
            </w:tcBorders>
          </w:tcPr>
          <w:p w14:paraId="4206489D"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1C90E5" w14:textId="34934B6A"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F5D36" w14:textId="32550411" w:rsidR="00C9407A" w:rsidRPr="005B0A88" w:rsidRDefault="00C9407A" w:rsidP="00432911">
            <w:pPr>
              <w:pStyle w:val="TAC"/>
              <w:spacing w:line="256" w:lineRule="auto"/>
            </w:pPr>
            <w:r w:rsidRPr="005B0A88">
              <w:t>AWGN</w:t>
            </w:r>
            <w:r w:rsidR="00432911">
              <w:t xml:space="preserve"> </w:t>
            </w:r>
            <w:r w:rsidRPr="005B0A88">
              <w:t>1944Hz</w:t>
            </w:r>
            <w:r w:rsidRPr="005B0A88">
              <w:rPr>
                <w:vertAlign w:val="superscript"/>
              </w:rPr>
              <w:t>Note3</w:t>
            </w:r>
          </w:p>
        </w:tc>
      </w:tr>
      <w:tr w:rsidR="00C9407A" w:rsidRPr="005B0A88" w14:paraId="01E47665"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1306DAB" w14:textId="2F5DCB3F" w:rsidR="00C9407A" w:rsidRPr="005B0A88" w:rsidRDefault="00C9407A" w:rsidP="00432911">
            <w:pPr>
              <w:pStyle w:val="TAN"/>
              <w:spacing w:line="256" w:lineRule="auto"/>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69EC320E" w14:textId="02DA4189" w:rsidR="00C9407A" w:rsidRPr="005B0A88" w:rsidRDefault="00C9407A" w:rsidP="00432911">
            <w:pPr>
              <w:pStyle w:val="TAN"/>
              <w:spacing w:line="256" w:lineRule="auto"/>
            </w:pPr>
            <w:r w:rsidRPr="005B0A88">
              <w:t>Note</w:t>
            </w:r>
            <w:r w:rsidR="00432911">
              <w:t xml:space="preserve"> </w:t>
            </w:r>
            <w:r w:rsidRPr="005B0A88">
              <w:t>2:</w:t>
            </w:r>
            <w:r w:rsidRPr="005B0A88">
              <w:tab/>
            </w:r>
            <w:r w:rsidRPr="005B0A88">
              <w:rPr>
                <w:lang w:eastAsia="zh-CN"/>
              </w:rPr>
              <w:t>T</w:t>
            </w:r>
            <w:r w:rsidRPr="005B0A88">
              <w: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r w:rsidRPr="005B0A88">
              <w:rPr>
                <w:bCs/>
              </w:rPr>
              <w:t>Thresh</w:t>
            </w:r>
            <w:r w:rsidRPr="005B0A88">
              <w:rPr>
                <w:b/>
                <w:bCs/>
                <w:vertAlign w:val="subscript"/>
              </w:rPr>
              <w:t>x,</w:t>
            </w:r>
            <w:r w:rsidR="00432911">
              <w:rPr>
                <w:b/>
                <w:bCs/>
                <w:vertAlign w:val="subscript"/>
              </w:rPr>
              <w:t xml:space="preserve"> </w:t>
            </w:r>
            <w:r w:rsidRPr="005B0A88">
              <w:rPr>
                <w:b/>
                <w:bCs/>
                <w:vertAlign w:val="subscript"/>
              </w:rPr>
              <w:t>high</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NR</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E-UTRA</w:t>
            </w:r>
            <w:r w:rsidR="00432911">
              <w:t xml:space="preserve"> </w:t>
            </w:r>
            <w:r w:rsidRPr="005B0A88">
              <w:t>target</w:t>
            </w:r>
            <w:r w:rsidR="00432911">
              <w:t xml:space="preserve"> </w:t>
            </w:r>
            <w:r w:rsidRPr="005B0A88">
              <w:t>cell.</w:t>
            </w:r>
          </w:p>
          <w:p w14:paraId="25492385" w14:textId="505DDDB6" w:rsidR="00C9407A" w:rsidRPr="005B0A88" w:rsidRDefault="00C9407A" w:rsidP="00432911">
            <w:pPr>
              <w:pStyle w:val="TAN"/>
              <w:spacing w:line="256" w:lineRule="auto"/>
            </w:pPr>
            <w:r w:rsidRPr="005B0A88">
              <w:t>Note</w:t>
            </w:r>
            <w:r w:rsidR="00432911">
              <w:t xml:space="preserve"> </w:t>
            </w:r>
            <w:r w:rsidRPr="005B0A88">
              <w:t>3:</w:t>
            </w:r>
            <w:r w:rsidRPr="005B0A88">
              <w:tab/>
            </w:r>
            <w:r w:rsidRPr="005B0A88">
              <w:rPr>
                <w:rFonts w:eastAsia="PMingLiU"/>
                <w:szCs w:val="18"/>
                <w:lang w:eastAsia="zh-CN"/>
              </w:rPr>
              <w:t>The</w:t>
            </w:r>
            <w:r w:rsidR="00432911">
              <w:rPr>
                <w:rFonts w:eastAsia="PMingLiU"/>
                <w:szCs w:val="18"/>
                <w:lang w:eastAsia="zh-CN"/>
              </w:rPr>
              <w:t xml:space="preserve"> </w:t>
            </w:r>
            <w:r w:rsidRPr="005B0A88">
              <w:rPr>
                <w:rFonts w:eastAsia="PMingLiU"/>
                <w:szCs w:val="18"/>
                <w:lang w:eastAsia="zh-CN"/>
              </w:rPr>
              <w:t>AWGN</w:t>
            </w:r>
            <w:r w:rsidR="00432911">
              <w:rPr>
                <w:rFonts w:eastAsia="PMingLiU"/>
                <w:szCs w:val="18"/>
                <w:lang w:eastAsia="zh-CN"/>
              </w:rPr>
              <w:t xml:space="preserve"> </w:t>
            </w:r>
            <w:r w:rsidRPr="005B0A88">
              <w:rPr>
                <w:rFonts w:eastAsia="PMingLiU"/>
                <w:szCs w:val="18"/>
                <w:lang w:eastAsia="zh-CN"/>
              </w:rPr>
              <w:t>1944</w:t>
            </w:r>
            <w:r w:rsidR="00432911">
              <w:rPr>
                <w:rFonts w:eastAsia="PMingLiU"/>
                <w:szCs w:val="18"/>
                <w:lang w:eastAsia="zh-CN"/>
              </w:rPr>
              <w:t xml:space="preserve"> </w:t>
            </w:r>
            <w:r w:rsidRPr="005B0A88">
              <w:rPr>
                <w:rFonts w:eastAsia="PMingLiU"/>
                <w:szCs w:val="18"/>
                <w:lang w:eastAsia="zh-CN"/>
              </w:rPr>
              <w:t>Hz</w:t>
            </w:r>
            <w:r w:rsidR="00432911">
              <w:rPr>
                <w:rFonts w:eastAsia="PMingLiU"/>
                <w:szCs w:val="18"/>
                <w:lang w:eastAsia="zh-CN"/>
              </w:rPr>
              <w:t xml:space="preserve"> </w:t>
            </w:r>
            <w:r w:rsidRPr="005B0A88">
              <w:rPr>
                <w:rFonts w:eastAsia="PMingLiU"/>
                <w:szCs w:val="18"/>
                <w:lang w:eastAsia="zh-CN"/>
              </w:rPr>
              <w:t>condition</w:t>
            </w:r>
            <w:r w:rsidR="00432911">
              <w:rPr>
                <w:rFonts w:eastAsia="PMingLiU"/>
                <w:szCs w:val="18"/>
                <w:lang w:eastAsia="zh-CN"/>
              </w:rPr>
              <w:t xml:space="preserve"> </w:t>
            </w:r>
            <w:r w:rsidRPr="005B0A88">
              <w:rPr>
                <w:rFonts w:eastAsia="PMingLiU"/>
                <w:szCs w:val="18"/>
                <w:lang w:eastAsia="zh-CN"/>
              </w:rPr>
              <w:t>is</w:t>
            </w:r>
            <w:r w:rsidR="00432911">
              <w:rPr>
                <w:rFonts w:eastAsia="PMingLiU"/>
                <w:szCs w:val="18"/>
                <w:lang w:eastAsia="zh-CN"/>
              </w:rPr>
              <w:t xml:space="preserve"> </w:t>
            </w:r>
            <w:r w:rsidRPr="005B0A88">
              <w:rPr>
                <w:rFonts w:eastAsia="PMingLiU"/>
                <w:szCs w:val="18"/>
                <w:lang w:eastAsia="zh-CN"/>
              </w:rPr>
              <w:t>a</w:t>
            </w:r>
            <w:r w:rsidR="00432911">
              <w:rPr>
                <w:rFonts w:eastAsia="PMingLiU"/>
                <w:szCs w:val="18"/>
                <w:lang w:eastAsia="zh-CN"/>
              </w:rPr>
              <w:t xml:space="preserve"> </w:t>
            </w:r>
            <w:r w:rsidRPr="005B0A88">
              <w:rPr>
                <w:rFonts w:eastAsia="PMingLiU"/>
                <w:szCs w:val="18"/>
                <w:lang w:eastAsia="zh-CN"/>
              </w:rPr>
              <w:t>non-fading</w:t>
            </w:r>
            <w:r w:rsidR="00432911">
              <w:rPr>
                <w:rFonts w:eastAsia="PMingLiU"/>
                <w:szCs w:val="18"/>
                <w:lang w:eastAsia="zh-CN"/>
              </w:rPr>
              <w:t xml:space="preserve"> </w:t>
            </w:r>
            <w:r w:rsidRPr="005B0A88">
              <w:rPr>
                <w:rFonts w:eastAsia="PMingLiU"/>
                <w:szCs w:val="18"/>
                <w:lang w:eastAsia="zh-CN"/>
              </w:rPr>
              <w:t>propagation</w:t>
            </w:r>
            <w:r w:rsidR="00432911">
              <w:rPr>
                <w:rFonts w:eastAsia="PMingLiU"/>
                <w:szCs w:val="18"/>
                <w:lang w:eastAsia="zh-CN"/>
              </w:rPr>
              <w:t xml:space="preserve"> </w:t>
            </w:r>
            <w:r w:rsidRPr="005B0A88">
              <w:rPr>
                <w:rFonts w:eastAsia="PMingLiU"/>
                <w:szCs w:val="18"/>
                <w:lang w:eastAsia="zh-CN"/>
              </w:rPr>
              <w:t>channel</w:t>
            </w:r>
            <w:r w:rsidR="00432911">
              <w:rPr>
                <w:rFonts w:eastAsia="PMingLiU"/>
                <w:szCs w:val="18"/>
                <w:lang w:eastAsia="zh-CN"/>
              </w:rPr>
              <w:t xml:space="preserve"> </w:t>
            </w:r>
            <w:r w:rsidRPr="005B0A88">
              <w:rPr>
                <w:rFonts w:eastAsia="PMingLiU"/>
                <w:szCs w:val="18"/>
                <w:lang w:eastAsia="zh-CN"/>
              </w:rPr>
              <w:t>with</w:t>
            </w:r>
            <w:r w:rsidR="00432911">
              <w:rPr>
                <w:rFonts w:eastAsia="PMingLiU"/>
                <w:szCs w:val="18"/>
                <w:lang w:eastAsia="zh-CN"/>
              </w:rPr>
              <w:t xml:space="preserve"> </w:t>
            </w:r>
            <w:r w:rsidRPr="005B0A88">
              <w:rPr>
                <w:rFonts w:eastAsia="PMingLiU"/>
                <w:szCs w:val="18"/>
                <w:lang w:eastAsia="zh-CN"/>
              </w:rPr>
              <w:t>one</w:t>
            </w:r>
            <w:r w:rsidR="00432911">
              <w:rPr>
                <w:rFonts w:eastAsia="PMingLiU"/>
                <w:szCs w:val="18"/>
                <w:lang w:eastAsia="zh-CN"/>
              </w:rPr>
              <w:t xml:space="preserve"> </w:t>
            </w:r>
            <w:r w:rsidRPr="005B0A88">
              <w:rPr>
                <w:rFonts w:eastAsia="PMingLiU"/>
                <w:szCs w:val="18"/>
                <w:lang w:eastAsia="zh-CN"/>
              </w:rPr>
              <w:t>tap.</w:t>
            </w:r>
            <w:r w:rsidR="00432911">
              <w:rPr>
                <w:rFonts w:eastAsia="PMingLiU"/>
                <w:szCs w:val="18"/>
                <w:lang w:eastAsia="zh-CN"/>
              </w:rPr>
              <w:t xml:space="preserve"> </w:t>
            </w:r>
            <w:r w:rsidRPr="005B0A88">
              <w:rPr>
                <w:rFonts w:eastAsia="PMingLiU"/>
                <w:szCs w:val="18"/>
                <w:lang w:eastAsia="zh-CN"/>
              </w:rPr>
              <w:t>Doppler</w:t>
            </w:r>
            <w:r w:rsidR="00432911">
              <w:rPr>
                <w:rFonts w:eastAsia="PMingLiU"/>
                <w:szCs w:val="18"/>
                <w:lang w:eastAsia="zh-CN"/>
              </w:rPr>
              <w:t xml:space="preserve"> </w:t>
            </w:r>
            <w:r w:rsidRPr="005B0A88">
              <w:rPr>
                <w:rFonts w:eastAsia="PMingLiU"/>
                <w:szCs w:val="18"/>
                <w:lang w:eastAsia="zh-CN"/>
              </w:rPr>
              <w:t>shift</w:t>
            </w:r>
            <w:r w:rsidR="00432911">
              <w:rPr>
                <w:rFonts w:eastAsia="PMingLiU"/>
                <w:szCs w:val="18"/>
                <w:lang w:eastAsia="zh-CN"/>
              </w:rPr>
              <w:t xml:space="preserve"> </w:t>
            </w:r>
            <w:r w:rsidRPr="005B0A88">
              <w:rPr>
                <w:rFonts w:eastAsia="PMingLiU"/>
                <w:szCs w:val="18"/>
                <w:lang w:eastAsia="zh-CN"/>
              </w:rPr>
              <w:t>is</w:t>
            </w:r>
            <w:r w:rsidR="00432911">
              <w:rPr>
                <w:rFonts w:eastAsia="PMingLiU"/>
                <w:szCs w:val="18"/>
                <w:lang w:eastAsia="zh-CN"/>
              </w:rPr>
              <w:t xml:space="preserve"> </w:t>
            </w:r>
            <w:r w:rsidRPr="005B0A88">
              <w:rPr>
                <w:rFonts w:eastAsia="PMingLiU"/>
                <w:szCs w:val="18"/>
                <w:lang w:eastAsia="zh-CN"/>
              </w:rPr>
              <w:t>a</w:t>
            </w:r>
            <w:r w:rsidR="00432911">
              <w:rPr>
                <w:rFonts w:eastAsia="PMingLiU"/>
                <w:szCs w:val="18"/>
                <w:lang w:eastAsia="zh-CN"/>
              </w:rPr>
              <w:t xml:space="preserve"> </w:t>
            </w:r>
            <w:r w:rsidRPr="005B0A88">
              <w:rPr>
                <w:rFonts w:eastAsia="PMingLiU"/>
                <w:szCs w:val="18"/>
                <w:lang w:eastAsia="zh-CN"/>
              </w:rPr>
              <w:t>constant</w:t>
            </w:r>
            <w:r w:rsidR="00432911">
              <w:rPr>
                <w:rFonts w:eastAsia="PMingLiU"/>
                <w:szCs w:val="18"/>
                <w:lang w:eastAsia="zh-CN"/>
              </w:rPr>
              <w:t xml:space="preserve"> </w:t>
            </w:r>
            <w:r w:rsidRPr="005B0A88">
              <w:rPr>
                <w:rFonts w:eastAsia="PMingLiU"/>
                <w:szCs w:val="18"/>
                <w:lang w:eastAsia="zh-CN"/>
              </w:rPr>
              <w:t>1944</w:t>
            </w:r>
            <w:r w:rsidR="00432911">
              <w:rPr>
                <w:rFonts w:eastAsia="PMingLiU"/>
                <w:szCs w:val="18"/>
                <w:lang w:eastAsia="zh-CN"/>
              </w:rPr>
              <w:t xml:space="preserve"> </w:t>
            </w:r>
            <w:r w:rsidRPr="005B0A88">
              <w:rPr>
                <w:rFonts w:eastAsia="PMingLiU"/>
                <w:szCs w:val="18"/>
                <w:lang w:eastAsia="zh-CN"/>
              </w:rPr>
              <w:t>Hz.</w:t>
            </w:r>
          </w:p>
        </w:tc>
      </w:tr>
    </w:tbl>
    <w:p w14:paraId="349EA256" w14:textId="77777777" w:rsidR="00C9407A" w:rsidRPr="005B0A88" w:rsidRDefault="00C9407A" w:rsidP="00C9407A"/>
    <w:p w14:paraId="44C68613" w14:textId="77777777" w:rsidR="00C9407A" w:rsidRPr="005B0A88" w:rsidRDefault="00C9407A" w:rsidP="00137565">
      <w:pPr>
        <w:pStyle w:val="TH"/>
      </w:pPr>
      <w:r w:rsidRPr="005B0A88">
        <w:lastRenderedPageBreak/>
        <w:t xml:space="preserve">Table 6.1.2.5.5-2: E-UTRA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9407A" w:rsidRPr="005B0A88" w14:paraId="26444F5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F1266AA" w14:textId="77777777" w:rsidR="00C9407A" w:rsidRPr="005B0A88" w:rsidRDefault="00C9407A" w:rsidP="00137565">
            <w:pPr>
              <w:pStyle w:val="TAH"/>
              <w:spacing w:line="256" w:lineRule="auto"/>
              <w:rPr>
                <w:lang w:eastAsia="en-GB"/>
              </w:rPr>
            </w:pPr>
            <w:r w:rsidRPr="005B0A88">
              <w:t>Parameter</w:t>
            </w:r>
          </w:p>
        </w:tc>
        <w:tc>
          <w:tcPr>
            <w:tcW w:w="1273" w:type="dxa"/>
            <w:tcBorders>
              <w:top w:val="single" w:sz="4" w:space="0" w:color="auto"/>
              <w:left w:val="single" w:sz="4" w:space="0" w:color="auto"/>
              <w:bottom w:val="nil"/>
              <w:right w:val="single" w:sz="4" w:space="0" w:color="auto"/>
            </w:tcBorders>
            <w:hideMark/>
          </w:tcPr>
          <w:p w14:paraId="4FF9407A" w14:textId="77777777" w:rsidR="00C9407A" w:rsidRPr="005B0A88" w:rsidRDefault="00C9407A" w:rsidP="00137565">
            <w:pPr>
              <w:pStyle w:val="TAH"/>
              <w:spacing w:line="256" w:lineRule="auto"/>
            </w:pPr>
            <w:r w:rsidRPr="005B0A88">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82B756B" w14:textId="357119BB" w:rsidR="00C9407A" w:rsidRPr="005B0A88" w:rsidRDefault="00C9407A" w:rsidP="00137565">
            <w:pPr>
              <w:pStyle w:val="TAH"/>
              <w:spacing w:line="256" w:lineRule="auto"/>
            </w:pPr>
            <w:r w:rsidRPr="005B0A88">
              <w:t>Cell</w:t>
            </w:r>
            <w:r w:rsidR="00432911">
              <w:t xml:space="preserve"> </w:t>
            </w:r>
            <w:r w:rsidRPr="005B0A88">
              <w:t>2</w:t>
            </w:r>
          </w:p>
        </w:tc>
      </w:tr>
      <w:tr w:rsidR="00C9407A" w:rsidRPr="005B0A88" w14:paraId="12F2D5F3"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25A431F8" w14:textId="77777777" w:rsidR="00C9407A" w:rsidRPr="005B0A88" w:rsidRDefault="00C9407A" w:rsidP="00137565">
            <w:pPr>
              <w:keepNext/>
            </w:pPr>
          </w:p>
        </w:tc>
        <w:tc>
          <w:tcPr>
            <w:tcW w:w="1273" w:type="dxa"/>
            <w:tcBorders>
              <w:top w:val="nil"/>
              <w:left w:val="single" w:sz="4" w:space="0" w:color="auto"/>
              <w:bottom w:val="single" w:sz="4" w:space="0" w:color="auto"/>
              <w:right w:val="single" w:sz="4" w:space="0" w:color="auto"/>
            </w:tcBorders>
            <w:hideMark/>
          </w:tcPr>
          <w:p w14:paraId="271DB284" w14:textId="77777777" w:rsidR="00C9407A" w:rsidRPr="005B0A88" w:rsidRDefault="00C9407A" w:rsidP="00137565">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39562701" w14:textId="77777777" w:rsidR="00C9407A" w:rsidRPr="005B0A88" w:rsidRDefault="00C9407A" w:rsidP="00137565">
            <w:pPr>
              <w:pStyle w:val="TAH"/>
              <w:spacing w:line="256" w:lineRule="auto"/>
              <w:rPr>
                <w:lang w:eastAsia="en-GB"/>
              </w:rPr>
            </w:pPr>
            <w:r w:rsidRPr="005B0A88">
              <w:t>T1</w:t>
            </w:r>
          </w:p>
        </w:tc>
        <w:tc>
          <w:tcPr>
            <w:tcW w:w="1187" w:type="dxa"/>
            <w:tcBorders>
              <w:top w:val="single" w:sz="4" w:space="0" w:color="auto"/>
              <w:left w:val="single" w:sz="4" w:space="0" w:color="auto"/>
              <w:bottom w:val="single" w:sz="4" w:space="0" w:color="auto"/>
              <w:right w:val="single" w:sz="4" w:space="0" w:color="auto"/>
            </w:tcBorders>
            <w:hideMark/>
          </w:tcPr>
          <w:p w14:paraId="39231BEB" w14:textId="77777777" w:rsidR="00C9407A" w:rsidRPr="005B0A88" w:rsidRDefault="00C9407A" w:rsidP="00137565">
            <w:pPr>
              <w:pStyle w:val="TAH"/>
              <w:spacing w:line="256" w:lineRule="auto"/>
            </w:pPr>
            <w:r w:rsidRPr="005B0A88">
              <w:t>T2</w:t>
            </w:r>
          </w:p>
        </w:tc>
      </w:tr>
      <w:tr w:rsidR="00C9407A" w:rsidRPr="005B0A88" w14:paraId="767FD3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67B03" w14:textId="39CE1BE3"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E-UTRA</w:t>
            </w:r>
            <w:r w:rsidR="00432911">
              <w:rPr>
                <w:rFonts w:ascii="Arial" w:hAnsi="Arial" w:cs="Arial"/>
                <w:sz w:val="18"/>
              </w:rPr>
              <w:t xml:space="preserve"> </w:t>
            </w:r>
            <w:r w:rsidRPr="005B0A88">
              <w:rPr>
                <w:rFonts w:ascii="Arial" w:hAnsi="Arial" w:cs="Arial"/>
                <w:sz w:val="18"/>
              </w:rPr>
              <w:t>RF</w:t>
            </w:r>
            <w:r w:rsidR="00432911">
              <w:rPr>
                <w:rFonts w:ascii="Arial" w:hAnsi="Arial" w:cs="Arial"/>
                <w:sz w:val="18"/>
              </w:rPr>
              <w:t xml:space="preserve"> </w:t>
            </w:r>
            <w:r w:rsidRPr="005B0A88">
              <w:rPr>
                <w:rFonts w:ascii="Arial" w:hAnsi="Arial" w:cs="Arial"/>
                <w:sz w:val="18"/>
              </w:rPr>
              <w:t>Channel</w:t>
            </w:r>
            <w:r w:rsidR="00432911">
              <w:rPr>
                <w:rFonts w:ascii="Arial" w:hAnsi="Arial" w:cs="Arial"/>
                <w:sz w:val="18"/>
              </w:rPr>
              <w:t xml:space="preserve"> </w:t>
            </w:r>
            <w:r w:rsidRPr="005B0A88">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8A9CA40" w14:textId="77777777" w:rsidR="00C9407A" w:rsidRPr="005B0A88"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4C0E0E1"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1</w:t>
            </w:r>
          </w:p>
        </w:tc>
      </w:tr>
      <w:tr w:rsidR="00C9407A" w:rsidRPr="005B0A88" w14:paraId="274CC5F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60D1" w14:textId="77777777"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1A9F87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AC913D"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10</w:t>
            </w:r>
          </w:p>
        </w:tc>
      </w:tr>
      <w:tr w:rsidR="00C9407A" w:rsidRPr="005B0A88" w14:paraId="1A1DA0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3CDBA" w14:textId="5FE2FE21" w:rsidR="00C9407A" w:rsidRPr="005B0A88" w:rsidRDefault="00C9407A" w:rsidP="00432911">
            <w:pPr>
              <w:keepNext/>
              <w:keepLines/>
              <w:spacing w:after="0" w:line="256" w:lineRule="auto"/>
              <w:rPr>
                <w:rFonts w:ascii="Arial" w:hAnsi="Arial" w:cs="Arial"/>
                <w:sz w:val="18"/>
              </w:rPr>
            </w:pPr>
            <w:r w:rsidRPr="005B0A88">
              <w:rPr>
                <w:rFonts w:ascii="Arial" w:hAnsi="Arial" w:cs="Arial"/>
                <w:bCs/>
                <w:sz w:val="18"/>
              </w:rPr>
              <w:t>OCNG</w:t>
            </w:r>
            <w:r w:rsidR="00432911">
              <w:rPr>
                <w:rFonts w:ascii="Arial" w:hAnsi="Arial" w:cs="Arial"/>
                <w:bCs/>
                <w:sz w:val="18"/>
              </w:rPr>
              <w:t xml:space="preserve"> </w:t>
            </w:r>
            <w:r w:rsidRPr="005B0A88">
              <w:rPr>
                <w:rFonts w:ascii="Arial" w:hAnsi="Arial" w:cs="Arial"/>
                <w:bCs/>
                <w:sz w:val="18"/>
              </w:rPr>
              <w:t>Patterns</w:t>
            </w:r>
            <w:r w:rsidR="00432911">
              <w:rPr>
                <w:rFonts w:ascii="Arial" w:hAnsi="Arial" w:cs="Arial"/>
                <w:bCs/>
                <w:sz w:val="18"/>
              </w:rPr>
              <w:t xml:space="preserve"> </w:t>
            </w:r>
            <w:r w:rsidRPr="005B0A88">
              <w:rPr>
                <w:rFonts w:ascii="Arial" w:hAnsi="Arial" w:cs="Arial"/>
                <w:bCs/>
                <w:sz w:val="18"/>
              </w:rPr>
              <w:t>defined</w:t>
            </w:r>
            <w:r w:rsidR="00432911">
              <w:rPr>
                <w:rFonts w:ascii="Arial" w:hAnsi="Arial" w:cs="Arial"/>
                <w:bCs/>
                <w:sz w:val="18"/>
              </w:rPr>
              <w:t xml:space="preserve"> </w:t>
            </w:r>
            <w:r w:rsidRPr="005B0A88">
              <w:rPr>
                <w:rFonts w:ascii="Arial" w:hAnsi="Arial" w:cs="Arial"/>
                <w:bCs/>
                <w:sz w:val="18"/>
              </w:rPr>
              <w:t>in</w:t>
            </w:r>
            <w:r w:rsidR="00432911">
              <w:rPr>
                <w:rFonts w:ascii="Arial" w:hAnsi="Arial" w:cs="Arial"/>
                <w:bCs/>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36.133</w:t>
            </w:r>
            <w:r w:rsidR="00432911">
              <w:rPr>
                <w:rFonts w:ascii="Arial" w:hAnsi="Arial"/>
                <w:sz w:val="18"/>
              </w:rPr>
              <w:t xml:space="preserve"> </w:t>
            </w:r>
            <w:r w:rsidRPr="005B0A88">
              <w:rPr>
                <w:rFonts w:ascii="Arial" w:hAnsi="Arial"/>
                <w:sz w:val="18"/>
              </w:rPr>
              <w:t>[15]</w:t>
            </w:r>
            <w:r w:rsidR="00432911">
              <w:rPr>
                <w:rFonts w:ascii="Arial" w:hAnsi="Arial" w:cs="Arial"/>
                <w:bCs/>
                <w:sz w:val="18"/>
              </w:rPr>
              <w:t xml:space="preserve"> </w:t>
            </w:r>
            <w:r w:rsidRPr="005B0A88">
              <w:rPr>
                <w:rFonts w:ascii="Arial" w:hAnsi="Arial" w:cs="Arial"/>
                <w:bCs/>
                <w:sz w:val="18"/>
              </w:rPr>
              <w:t>clause</w:t>
            </w:r>
            <w:r w:rsidR="00432911">
              <w:rPr>
                <w:rFonts w:ascii="Arial" w:hAnsi="Arial" w:cs="Arial"/>
                <w:bCs/>
                <w:sz w:val="18"/>
              </w:rPr>
              <w:t xml:space="preserve"> </w:t>
            </w:r>
            <w:r w:rsidRPr="005B0A88">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75084477" w14:textId="77777777" w:rsidR="00C9407A" w:rsidRPr="005B0A88"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93778A6" w14:textId="2110DA04"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OP.2</w:t>
            </w:r>
            <w:r w:rsidR="00432911">
              <w:rPr>
                <w:rFonts w:ascii="Arial" w:hAnsi="Arial" w:cs="Arial"/>
                <w:sz w:val="18"/>
              </w:rPr>
              <w:t xml:space="preserve"> </w:t>
            </w:r>
            <w:r w:rsidRPr="005B0A88">
              <w:rPr>
                <w:rFonts w:ascii="Arial" w:hAnsi="Arial" w:cs="Arial"/>
                <w:sz w:val="18"/>
              </w:rPr>
              <w:t>TDD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r w:rsidRPr="005B0A88">
              <w:rPr>
                <w:rFonts w:ascii="Arial" w:hAnsi="Arial" w:cs="Arial"/>
                <w:sz w:val="18"/>
              </w:rPr>
              <w:t>1,</w:t>
            </w:r>
            <w:r w:rsidR="00432911">
              <w:rPr>
                <w:rFonts w:ascii="Arial" w:hAnsi="Arial" w:cs="Arial"/>
                <w:sz w:val="18"/>
              </w:rPr>
              <w:t xml:space="preserve"> </w:t>
            </w:r>
            <w:r w:rsidRPr="005B0A88">
              <w:rPr>
                <w:rFonts w:ascii="Arial" w:hAnsi="Arial" w:cs="Arial"/>
                <w:sz w:val="18"/>
              </w:rPr>
              <w:t>2,</w:t>
            </w:r>
            <w:r w:rsidR="00432911">
              <w:rPr>
                <w:rFonts w:ascii="Arial" w:hAnsi="Arial" w:cs="Arial"/>
                <w:sz w:val="18"/>
              </w:rPr>
              <w:t xml:space="preserve"> </w:t>
            </w:r>
            <w:r w:rsidRPr="005B0A88">
              <w:rPr>
                <w:rFonts w:ascii="Arial" w:hAnsi="Arial" w:cs="Arial"/>
                <w:sz w:val="18"/>
              </w:rPr>
              <w:t>3;</w:t>
            </w:r>
          </w:p>
          <w:p w14:paraId="401C560A" w14:textId="7A32A1E5"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OP.2</w:t>
            </w:r>
            <w:r w:rsidR="00432911">
              <w:rPr>
                <w:rFonts w:ascii="Arial" w:hAnsi="Arial" w:cs="Arial"/>
                <w:sz w:val="18"/>
              </w:rPr>
              <w:t xml:space="preserve"> </w:t>
            </w:r>
            <w:r w:rsidRPr="005B0A88">
              <w:rPr>
                <w:rFonts w:ascii="Arial" w:hAnsi="Arial" w:cs="Arial"/>
                <w:sz w:val="18"/>
              </w:rPr>
              <w:t>FDD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r w:rsidRPr="005B0A88">
              <w:rPr>
                <w:rFonts w:ascii="Arial" w:hAnsi="Arial" w:cs="Arial"/>
                <w:sz w:val="18"/>
              </w:rPr>
              <w:t>4,</w:t>
            </w:r>
            <w:r w:rsidR="00432911">
              <w:rPr>
                <w:rFonts w:ascii="Arial" w:hAnsi="Arial" w:cs="Arial"/>
                <w:sz w:val="18"/>
              </w:rPr>
              <w:t xml:space="preserve"> </w:t>
            </w:r>
            <w:r w:rsidRPr="005B0A88">
              <w:rPr>
                <w:rFonts w:ascii="Arial" w:hAnsi="Arial" w:cs="Arial"/>
                <w:sz w:val="18"/>
              </w:rPr>
              <w:t>5,</w:t>
            </w:r>
            <w:r w:rsidR="00432911">
              <w:rPr>
                <w:rFonts w:ascii="Arial" w:hAnsi="Arial" w:cs="Arial"/>
                <w:sz w:val="18"/>
              </w:rPr>
              <w:t xml:space="preserve"> </w:t>
            </w:r>
            <w:r w:rsidRPr="005B0A88">
              <w:rPr>
                <w:rFonts w:ascii="Arial" w:hAnsi="Arial" w:cs="Arial"/>
                <w:sz w:val="18"/>
              </w:rPr>
              <w:t>6</w:t>
            </w:r>
          </w:p>
        </w:tc>
      </w:tr>
      <w:tr w:rsidR="00C9407A" w:rsidRPr="005B0A88" w14:paraId="72D2C4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EDF3C" w14:textId="77777777" w:rsidR="00C9407A" w:rsidRPr="005B0A88" w:rsidRDefault="00C9407A" w:rsidP="00432911">
            <w:pPr>
              <w:keepNext/>
              <w:keepLines/>
              <w:spacing w:after="0" w:line="256" w:lineRule="auto"/>
              <w:rPr>
                <w:rFonts w:ascii="Arial" w:hAnsi="Arial" w:cs="Arial"/>
                <w:sz w:val="18"/>
              </w:rPr>
            </w:pPr>
            <w:r w:rsidRPr="005B0A8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2E708DE"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4C0119" w14:textId="77777777" w:rsidR="00C9407A" w:rsidRPr="005B0A88" w:rsidRDefault="00C9407A" w:rsidP="00432911">
            <w:pPr>
              <w:pStyle w:val="TAC"/>
              <w:spacing w:line="256" w:lineRule="auto"/>
            </w:pPr>
            <w:r w:rsidRPr="005B0A88">
              <w:t>0</w:t>
            </w:r>
          </w:p>
        </w:tc>
      </w:tr>
      <w:tr w:rsidR="00C9407A" w:rsidRPr="005B0A88" w14:paraId="63FB5B5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525E5" w14:textId="77777777" w:rsidR="00C9407A" w:rsidRPr="005B0A88" w:rsidRDefault="00C9407A" w:rsidP="00432911">
            <w:pPr>
              <w:keepNext/>
              <w:keepLines/>
              <w:spacing w:after="0" w:line="256" w:lineRule="auto"/>
              <w:rPr>
                <w:rFonts w:ascii="Arial" w:hAnsi="Arial" w:cs="Arial"/>
                <w:sz w:val="18"/>
              </w:rPr>
            </w:pPr>
            <w:r w:rsidRPr="005B0A88">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84B7585"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1E8330E" w14:textId="77777777" w:rsidR="00C9407A" w:rsidRPr="005B0A88" w:rsidRDefault="00C9407A" w:rsidP="00432911">
            <w:pPr>
              <w:rPr>
                <w:rFonts w:ascii="Arial" w:hAnsi="Arial" w:cs="Arial"/>
                <w:sz w:val="18"/>
              </w:rPr>
            </w:pPr>
          </w:p>
        </w:tc>
      </w:tr>
      <w:tr w:rsidR="00C9407A" w:rsidRPr="005B0A88" w14:paraId="4A79F5A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EC7F89"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7E57D9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0EF281" w14:textId="77777777" w:rsidR="00C9407A" w:rsidRPr="005B0A88" w:rsidRDefault="00C9407A" w:rsidP="00432911">
            <w:pPr>
              <w:rPr>
                <w:rFonts w:ascii="Arial" w:hAnsi="Arial" w:cs="Arial"/>
                <w:sz w:val="18"/>
              </w:rPr>
            </w:pPr>
          </w:p>
        </w:tc>
      </w:tr>
      <w:tr w:rsidR="00C9407A" w:rsidRPr="005B0A88" w14:paraId="40692C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D13F96"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D81415F"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B5B838" w14:textId="77777777" w:rsidR="00C9407A" w:rsidRPr="005B0A88" w:rsidRDefault="00C9407A" w:rsidP="00432911">
            <w:pPr>
              <w:rPr>
                <w:rFonts w:ascii="Arial" w:hAnsi="Arial" w:cs="Arial"/>
                <w:sz w:val="18"/>
              </w:rPr>
            </w:pPr>
          </w:p>
        </w:tc>
      </w:tr>
      <w:tr w:rsidR="00C9407A" w:rsidRPr="005B0A88" w14:paraId="25B8647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EB382"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9694968"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320A0E" w14:textId="77777777" w:rsidR="00C9407A" w:rsidRPr="005B0A88" w:rsidRDefault="00C9407A" w:rsidP="00432911">
            <w:pPr>
              <w:rPr>
                <w:rFonts w:ascii="Arial" w:hAnsi="Arial" w:cs="Arial"/>
                <w:sz w:val="18"/>
              </w:rPr>
            </w:pPr>
          </w:p>
        </w:tc>
      </w:tr>
      <w:tr w:rsidR="00C9407A" w:rsidRPr="005B0A88" w14:paraId="3B90EF7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24D72"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391D4B2"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99990A" w14:textId="77777777" w:rsidR="00C9407A" w:rsidRPr="005B0A88" w:rsidRDefault="00C9407A" w:rsidP="00432911">
            <w:pPr>
              <w:rPr>
                <w:rFonts w:ascii="Arial" w:hAnsi="Arial" w:cs="Arial"/>
                <w:sz w:val="18"/>
              </w:rPr>
            </w:pPr>
          </w:p>
        </w:tc>
      </w:tr>
      <w:tr w:rsidR="00C9407A" w:rsidRPr="005B0A88" w14:paraId="4B649E5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3EC7F3"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897F74"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B7E9A" w14:textId="77777777" w:rsidR="00C9407A" w:rsidRPr="005B0A88" w:rsidRDefault="00C9407A" w:rsidP="00432911">
            <w:pPr>
              <w:rPr>
                <w:rFonts w:ascii="Arial" w:hAnsi="Arial" w:cs="Arial"/>
                <w:sz w:val="18"/>
              </w:rPr>
            </w:pPr>
          </w:p>
        </w:tc>
      </w:tr>
      <w:tr w:rsidR="00C9407A" w:rsidRPr="005B0A88" w14:paraId="7FD3392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BDCAD"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DEDCDF6"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7032C9C" w14:textId="77777777" w:rsidR="00C9407A" w:rsidRPr="005B0A88" w:rsidRDefault="00C9407A" w:rsidP="00432911">
            <w:pPr>
              <w:rPr>
                <w:rFonts w:ascii="Arial" w:hAnsi="Arial" w:cs="Arial"/>
                <w:sz w:val="18"/>
              </w:rPr>
            </w:pPr>
          </w:p>
        </w:tc>
      </w:tr>
      <w:tr w:rsidR="00C9407A" w:rsidRPr="005B0A88" w14:paraId="26D6607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3ACBC"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0468AFA"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4E7B20" w14:textId="77777777" w:rsidR="00C9407A" w:rsidRPr="005B0A88" w:rsidRDefault="00C9407A" w:rsidP="00432911">
            <w:pPr>
              <w:rPr>
                <w:rFonts w:ascii="Arial" w:hAnsi="Arial" w:cs="Arial"/>
                <w:sz w:val="18"/>
              </w:rPr>
            </w:pPr>
          </w:p>
        </w:tc>
      </w:tr>
      <w:tr w:rsidR="00C9407A" w:rsidRPr="005B0A88" w14:paraId="2831BF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F1637"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443E7D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20FA5E" w14:textId="77777777" w:rsidR="00C9407A" w:rsidRPr="005B0A88" w:rsidRDefault="00C9407A" w:rsidP="00432911">
            <w:pPr>
              <w:rPr>
                <w:rFonts w:ascii="Arial" w:hAnsi="Arial" w:cs="Arial"/>
                <w:sz w:val="18"/>
              </w:rPr>
            </w:pPr>
          </w:p>
        </w:tc>
      </w:tr>
      <w:tr w:rsidR="00C9407A" w:rsidRPr="005B0A88" w14:paraId="3288EAE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9B5C35"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E2D1095"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E1E7DD" w14:textId="77777777" w:rsidR="00C9407A" w:rsidRPr="005B0A88" w:rsidRDefault="00C9407A" w:rsidP="00432911">
            <w:pPr>
              <w:rPr>
                <w:rFonts w:ascii="Arial" w:hAnsi="Arial" w:cs="Arial"/>
                <w:sz w:val="18"/>
              </w:rPr>
            </w:pPr>
          </w:p>
        </w:tc>
      </w:tr>
      <w:tr w:rsidR="00C9407A" w:rsidRPr="005B0A88" w14:paraId="1ACF1A3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9A906D9" w14:textId="6F91713C"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sz w:val="18"/>
              </w:rPr>
              <w:t>OCNG_RA</w:t>
            </w:r>
            <w:r w:rsidRPr="005B0A88">
              <w:rPr>
                <w:rFonts w:ascii="Arial" w:hAnsi="Arial" w:cs="Arial"/>
                <w:sz w:val="18"/>
                <w:vertAlign w:val="superscript"/>
              </w:rPr>
              <w:t>Note</w:t>
            </w:r>
            <w:r w:rsidR="00432911">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47885A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EAB4050" w14:textId="77777777" w:rsidR="00C9407A" w:rsidRPr="005B0A88" w:rsidRDefault="00C9407A" w:rsidP="00432911">
            <w:pPr>
              <w:rPr>
                <w:rFonts w:ascii="Arial" w:hAnsi="Arial" w:cs="Arial"/>
                <w:sz w:val="18"/>
              </w:rPr>
            </w:pPr>
          </w:p>
        </w:tc>
      </w:tr>
      <w:tr w:rsidR="00C9407A" w:rsidRPr="005B0A88" w14:paraId="71A1F68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CE7E7" w14:textId="7AE498C8"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sz w:val="18"/>
              </w:rPr>
              <w:t>OCNG_RB</w:t>
            </w:r>
            <w:r w:rsidRPr="005B0A88">
              <w:rPr>
                <w:rFonts w:ascii="Arial" w:hAnsi="Arial" w:cs="Arial"/>
                <w:sz w:val="18"/>
                <w:vertAlign w:val="superscript"/>
              </w:rPr>
              <w:t>Note</w:t>
            </w:r>
            <w:r w:rsidR="00432911">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3C9466F"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B9FEF08" w14:textId="77777777" w:rsidR="00C9407A" w:rsidRPr="005B0A88" w:rsidRDefault="00C9407A" w:rsidP="00432911">
            <w:pPr>
              <w:rPr>
                <w:rFonts w:ascii="Arial" w:hAnsi="Arial" w:cs="Arial"/>
                <w:sz w:val="18"/>
              </w:rPr>
            </w:pPr>
          </w:p>
        </w:tc>
      </w:tr>
      <w:tr w:rsidR="00C9407A" w:rsidRPr="005B0A88" w14:paraId="16772CC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B4CD1"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E3EDB8C"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7959CF"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-140</w:t>
            </w:r>
          </w:p>
        </w:tc>
      </w:tr>
      <w:tr w:rsidR="00C9407A" w:rsidRPr="005B0A88" w14:paraId="60E436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D61D9" w14:textId="77777777" w:rsidR="00C9407A" w:rsidRPr="005B0A88" w:rsidRDefault="00C9407A" w:rsidP="00432911">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390" w:dyaOrig="390" w14:anchorId="1F84EA4A">
                <v:shape id="_x0000_i1092" type="#_x0000_t75" style="width:18pt;height:18pt" o:ole="" fillcolor="window">
                  <v:imagedata r:id="rId9" o:title=""/>
                </v:shape>
                <o:OLEObject Type="Embed" ProgID="Equation.3" ShapeID="_x0000_i1092" DrawAspect="Content" ObjectID="_1704133790" r:id="rId78"/>
              </w:object>
            </w:r>
          </w:p>
        </w:tc>
        <w:tc>
          <w:tcPr>
            <w:tcW w:w="1273" w:type="dxa"/>
            <w:tcBorders>
              <w:top w:val="single" w:sz="4" w:space="0" w:color="auto"/>
              <w:left w:val="single" w:sz="4" w:space="0" w:color="auto"/>
              <w:bottom w:val="single" w:sz="4" w:space="0" w:color="auto"/>
              <w:right w:val="single" w:sz="4" w:space="0" w:color="auto"/>
            </w:tcBorders>
            <w:hideMark/>
          </w:tcPr>
          <w:p w14:paraId="379FAB55" w14:textId="01AF77E1"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dBm/15</w:t>
            </w:r>
            <w:r w:rsidR="00432911">
              <w:rPr>
                <w:rFonts w:ascii="Arial" w:hAnsi="Arial" w:cs="Arial"/>
                <w:sz w:val="18"/>
              </w:rPr>
              <w:t xml:space="preserve"> </w:t>
            </w:r>
            <w:r w:rsidRPr="005B0A88">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37CAC22"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-98</w:t>
            </w:r>
          </w:p>
        </w:tc>
      </w:tr>
      <w:tr w:rsidR="00C53845" w:rsidRPr="005B0A88" w14:paraId="54DE337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2057" w14:textId="77777777" w:rsidR="00C53845" w:rsidRPr="005B0A88" w:rsidRDefault="00C53845" w:rsidP="00C53845">
            <w:pPr>
              <w:keepNext/>
              <w:keepLines/>
              <w:spacing w:after="0" w:line="256" w:lineRule="auto"/>
              <w:rPr>
                <w:rFonts w:ascii="Arial" w:hAnsi="Arial" w:cs="Arial"/>
                <w:sz w:val="18"/>
              </w:rPr>
            </w:pPr>
            <w:r w:rsidRPr="005B0A88">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6146E3E" w14:textId="07A3E471" w:rsidR="00C53845" w:rsidRPr="005B0A88" w:rsidRDefault="00C53845" w:rsidP="00C53845">
            <w:pPr>
              <w:keepNext/>
              <w:keepLines/>
              <w:spacing w:after="0" w:line="256" w:lineRule="auto"/>
              <w:jc w:val="center"/>
              <w:rPr>
                <w:rFonts w:ascii="Arial" w:hAnsi="Arial" w:cs="Arial"/>
                <w:sz w:val="18"/>
              </w:rPr>
            </w:pPr>
            <w:r w:rsidRPr="005B0A88">
              <w:rPr>
                <w:rFonts w:ascii="Arial" w:hAnsi="Arial" w:cs="Arial"/>
                <w:sz w:val="18"/>
              </w:rPr>
              <w:t>dBm/15</w:t>
            </w:r>
            <w:r>
              <w:rPr>
                <w:rFonts w:ascii="Arial" w:hAnsi="Arial" w:cs="Arial"/>
                <w:sz w:val="18"/>
              </w:rPr>
              <w:t xml:space="preserve"> </w:t>
            </w:r>
            <w:r w:rsidRPr="005B0A88">
              <w:rPr>
                <w:rFonts w:ascii="Arial" w:hAnsi="Arial" w:cs="Arial"/>
                <w:sz w:val="18"/>
              </w:rPr>
              <w:t>KHz</w:t>
            </w:r>
          </w:p>
        </w:tc>
        <w:tc>
          <w:tcPr>
            <w:tcW w:w="1084" w:type="dxa"/>
            <w:tcBorders>
              <w:top w:val="single" w:sz="4" w:space="0" w:color="auto"/>
              <w:left w:val="single" w:sz="4" w:space="0" w:color="auto"/>
              <w:bottom w:val="single" w:sz="4" w:space="0" w:color="auto"/>
              <w:right w:val="single" w:sz="4" w:space="0" w:color="auto"/>
            </w:tcBorders>
            <w:hideMark/>
          </w:tcPr>
          <w:p w14:paraId="28D602B0" w14:textId="0A10D241" w:rsidR="00C53845" w:rsidRPr="005B0A88" w:rsidRDefault="00C53845" w:rsidP="00C53845">
            <w:pPr>
              <w:keepNext/>
              <w:keepLines/>
              <w:spacing w:after="0" w:line="256" w:lineRule="auto"/>
              <w:jc w:val="center"/>
              <w:rPr>
                <w:rFonts w:ascii="Arial" w:hAnsi="Arial" w:cs="Arial"/>
                <w:sz w:val="18"/>
                <w:lang w:eastAsia="zh-CN"/>
              </w:rPr>
            </w:pPr>
            <w:r>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3531DC53" w14:textId="77777777" w:rsidR="00C53845" w:rsidRPr="005B0A88" w:rsidRDefault="00C53845" w:rsidP="00C53845">
            <w:pPr>
              <w:keepNext/>
              <w:keepLines/>
              <w:spacing w:after="0" w:line="256" w:lineRule="auto"/>
              <w:jc w:val="center"/>
              <w:rPr>
                <w:rFonts w:ascii="Arial" w:hAnsi="Arial" w:cs="Arial"/>
                <w:sz w:val="18"/>
                <w:lang w:eastAsia="en-GB"/>
              </w:rPr>
            </w:pPr>
            <w:r w:rsidRPr="005B0A88">
              <w:rPr>
                <w:rFonts w:ascii="Arial" w:hAnsi="Arial" w:cs="Arial"/>
                <w:sz w:val="18"/>
                <w:lang w:eastAsia="zh-CN"/>
              </w:rPr>
              <w:t>-84</w:t>
            </w:r>
          </w:p>
        </w:tc>
      </w:tr>
      <w:tr w:rsidR="00C53845" w:rsidRPr="005B0A88" w14:paraId="201000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686757" w14:textId="77777777" w:rsidR="00C53845" w:rsidRPr="005B0A88" w:rsidRDefault="00C53845" w:rsidP="00C53845">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600" w:dyaOrig="390" w14:anchorId="491CE7C8">
                <v:shape id="_x0000_i1093" type="#_x0000_t75" style="width:30pt;height:18pt" o:ole="" fillcolor="window">
                  <v:imagedata r:id="rId7" o:title=""/>
                </v:shape>
                <o:OLEObject Type="Embed" ProgID="Equation.3" ShapeID="_x0000_i1093" DrawAspect="Content" ObjectID="_1704133791" r:id="rId79"/>
              </w:object>
            </w:r>
          </w:p>
        </w:tc>
        <w:tc>
          <w:tcPr>
            <w:tcW w:w="1273" w:type="dxa"/>
            <w:tcBorders>
              <w:top w:val="single" w:sz="4" w:space="0" w:color="auto"/>
              <w:left w:val="single" w:sz="4" w:space="0" w:color="auto"/>
              <w:bottom w:val="single" w:sz="4" w:space="0" w:color="auto"/>
              <w:right w:val="single" w:sz="4" w:space="0" w:color="auto"/>
            </w:tcBorders>
            <w:hideMark/>
          </w:tcPr>
          <w:p w14:paraId="1F516706" w14:textId="77777777" w:rsidR="00C53845" w:rsidRPr="005B0A88" w:rsidRDefault="00C53845" w:rsidP="00C53845">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0EA12BF" w14:textId="425EC4E8" w:rsidR="00C53845" w:rsidRPr="005B0A88" w:rsidRDefault="00C53845" w:rsidP="00C53845">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EDDDA63" w14:textId="77777777" w:rsidR="00C53845" w:rsidRPr="005B0A88" w:rsidRDefault="00C53845" w:rsidP="00C53845">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C53845" w:rsidRPr="005B0A88" w14:paraId="56B63C1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E57914" w14:textId="77777777" w:rsidR="00C53845" w:rsidRPr="005B0A88" w:rsidRDefault="00C53845" w:rsidP="00C53845">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705" w:dyaOrig="390" w14:anchorId="74F4C7C2">
                <v:shape id="_x0000_i1094" type="#_x0000_t75" style="width:36pt;height:18pt" o:ole="" fillcolor="window">
                  <v:imagedata r:id="rId48" o:title=""/>
                </v:shape>
                <o:OLEObject Type="Embed" ProgID="Equation.3" ShapeID="_x0000_i1094" DrawAspect="Content" ObjectID="_1704133792" r:id="rId80"/>
              </w:object>
            </w:r>
          </w:p>
        </w:tc>
        <w:tc>
          <w:tcPr>
            <w:tcW w:w="1273" w:type="dxa"/>
            <w:tcBorders>
              <w:top w:val="single" w:sz="4" w:space="0" w:color="auto"/>
              <w:left w:val="single" w:sz="4" w:space="0" w:color="auto"/>
              <w:bottom w:val="single" w:sz="4" w:space="0" w:color="auto"/>
              <w:right w:val="single" w:sz="4" w:space="0" w:color="auto"/>
            </w:tcBorders>
            <w:hideMark/>
          </w:tcPr>
          <w:p w14:paraId="1E62BD19" w14:textId="77777777" w:rsidR="00C53845" w:rsidRPr="005B0A88" w:rsidRDefault="00C53845" w:rsidP="00C53845">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CFD30D6" w14:textId="48B4D914" w:rsidR="00C53845" w:rsidRPr="005B0A88" w:rsidRDefault="00C53845" w:rsidP="00C53845">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84769E5" w14:textId="77777777" w:rsidR="00C53845" w:rsidRPr="005B0A88" w:rsidRDefault="00C53845" w:rsidP="00C53845">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C9407A" w:rsidRPr="005B0A88" w14:paraId="273F151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2C76FB" w14:textId="77777777" w:rsidR="00C9407A" w:rsidRPr="005B0A88" w:rsidRDefault="00C9407A" w:rsidP="00432911">
            <w:pPr>
              <w:keepNext/>
              <w:keepLines/>
              <w:spacing w:after="0" w:line="256" w:lineRule="auto"/>
              <w:rPr>
                <w:rFonts w:ascii="Arial" w:hAnsi="Arial" w:cs="Arial"/>
                <w:sz w:val="18"/>
                <w:vertAlign w:val="subscript"/>
              </w:rPr>
            </w:pPr>
            <w:r w:rsidRPr="005B0A88">
              <w:rPr>
                <w:rFonts w:ascii="Arial" w:hAnsi="Arial" w:cs="Arial"/>
                <w:sz w:val="18"/>
              </w:rPr>
              <w:t>Treselection</w:t>
            </w:r>
            <w:r w:rsidRPr="005B0A8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CDD443D"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F8FB5D2"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0</w:t>
            </w:r>
          </w:p>
        </w:tc>
      </w:tr>
      <w:tr w:rsidR="00C9407A" w:rsidRPr="005B0A88" w14:paraId="447B133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8674C" w14:textId="77777777"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53FAFF1"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4D8885" w14:textId="73E20282"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r>
      <w:tr w:rsidR="00C9407A" w:rsidRPr="005B0A88" w14:paraId="73C1FB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DB220" w14:textId="08D51D00"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Thresh</w:t>
            </w:r>
            <w:r w:rsidRPr="005B0A88">
              <w:rPr>
                <w:rFonts w:ascii="Arial" w:hAnsi="Arial" w:cs="Arial"/>
                <w:sz w:val="18"/>
                <w:vertAlign w:val="subscript"/>
              </w:rPr>
              <w:t>x,</w:t>
            </w:r>
            <w:r w:rsidR="00432911">
              <w:rPr>
                <w:rFonts w:ascii="Arial" w:hAnsi="Arial" w:cs="Arial"/>
                <w:sz w:val="18"/>
                <w:vertAlign w:val="subscript"/>
              </w:rPr>
              <w:t xml:space="preserve"> </w:t>
            </w:r>
            <w:r w:rsidRPr="005B0A88">
              <w:rPr>
                <w:rFonts w:ascii="Arial" w:hAnsi="Arial" w:cs="Arial"/>
                <w:sz w:val="18"/>
                <w:vertAlign w:val="subscript"/>
              </w:rPr>
              <w:t>high</w:t>
            </w:r>
            <w:r w:rsidR="00432911">
              <w:rPr>
                <w:rFonts w:ascii="Arial" w:hAnsi="Arial" w:cs="Arial"/>
                <w:sz w:val="18"/>
                <w:vertAlign w:val="subscript"/>
              </w:rPr>
              <w:t xml:space="preserve"> </w:t>
            </w:r>
            <w:r w:rsidRPr="005B0A88">
              <w:rPr>
                <w:rFonts w:ascii="Arial" w:hAnsi="Arial" w:cs="Arial"/>
                <w:sz w:val="18"/>
                <w:vertAlign w:val="subscript"/>
              </w:rPr>
              <w:t>(Note</w:t>
            </w:r>
            <w:r w:rsidR="00432911">
              <w:rPr>
                <w:rFonts w:ascii="Arial" w:hAnsi="Arial" w:cs="Arial"/>
                <w:sz w:val="18"/>
                <w:vertAlign w:val="subscript"/>
              </w:rPr>
              <w:t xml:space="preserve"> </w:t>
            </w:r>
            <w:r w:rsidRPr="005B0A88">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C73A7B"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21B7E1E"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48</w:t>
            </w:r>
          </w:p>
        </w:tc>
      </w:tr>
      <w:tr w:rsidR="00C9407A" w:rsidRPr="005B0A88" w14:paraId="03F7448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9C7E4" w14:textId="3CE22546" w:rsidR="00C9407A" w:rsidRPr="005B0A88" w:rsidRDefault="00C9407A" w:rsidP="00432911">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serving,</w:t>
            </w:r>
            <w:r w:rsidR="00432911">
              <w:rPr>
                <w:rFonts w:ascii="Arial" w:hAnsi="Arial" w:cs="Arial"/>
                <w:sz w:val="18"/>
                <w:vertAlign w:val="subscript"/>
              </w:rPr>
              <w:t xml:space="preserve"> </w:t>
            </w:r>
            <w:r w:rsidRPr="005B0A88">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1F066B65"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52B504"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44</w:t>
            </w:r>
          </w:p>
        </w:tc>
      </w:tr>
      <w:tr w:rsidR="00C9407A" w:rsidRPr="005B0A88" w14:paraId="2866BC0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0DB6DB" w14:textId="2EC0F1DE" w:rsidR="00C9407A" w:rsidRPr="005B0A88" w:rsidRDefault="00C9407A" w:rsidP="00432911">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x,</w:t>
            </w:r>
            <w:r w:rsidR="00432911">
              <w:rPr>
                <w:rFonts w:ascii="Arial" w:hAnsi="Arial" w:cs="Arial"/>
                <w:sz w:val="18"/>
                <w:vertAlign w:val="subscript"/>
              </w:rPr>
              <w:t xml:space="preserve"> </w:t>
            </w:r>
            <w:r w:rsidRPr="005B0A88">
              <w:rPr>
                <w:rFonts w:ascii="Arial" w:hAnsi="Arial" w:cs="Arial"/>
                <w:sz w:val="18"/>
                <w:vertAlign w:val="subscript"/>
              </w:rPr>
              <w:t>low</w:t>
            </w:r>
            <w:r w:rsidR="00432911">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2CBD08"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5CD51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50</w:t>
            </w:r>
          </w:p>
        </w:tc>
      </w:tr>
      <w:tr w:rsidR="00C9407A" w:rsidRPr="005B0A88" w14:paraId="6A73B9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472924" w14:textId="46D90D73"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Propagation</w:t>
            </w:r>
            <w:r w:rsidR="00432911">
              <w:rPr>
                <w:rFonts w:ascii="Arial" w:hAnsi="Arial" w:cs="Arial"/>
                <w:sz w:val="18"/>
              </w:rPr>
              <w:t xml:space="preserve"> </w:t>
            </w:r>
            <w:r w:rsidRPr="005B0A88">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2D01F517" w14:textId="77777777" w:rsidR="00C9407A" w:rsidRPr="005B0A88"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430DF" w14:textId="7C7F68B9"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1944Hz</w:t>
            </w:r>
          </w:p>
        </w:tc>
      </w:tr>
      <w:tr w:rsidR="00C9407A" w:rsidRPr="005B0A88" w14:paraId="6DC8712F" w14:textId="77777777" w:rsidTr="0043291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4A8B875" w14:textId="37BE31A2" w:rsidR="00C9407A" w:rsidRPr="005B0A88" w:rsidRDefault="00C9407A" w:rsidP="00432911">
            <w:pPr>
              <w:keepNext/>
              <w:keepLines/>
              <w:spacing w:after="0" w:line="256" w:lineRule="auto"/>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1:</w:t>
            </w:r>
            <w:r w:rsidRPr="005B0A88">
              <w:rPr>
                <w:rFonts w:ascii="Arial" w:hAnsi="Arial"/>
                <w:sz w:val="18"/>
              </w:rPr>
              <w:tab/>
              <w:t>OCNG</w:t>
            </w:r>
            <w:r w:rsidR="00432911">
              <w:rPr>
                <w:rFonts w:ascii="Arial" w:hAnsi="Arial"/>
                <w:sz w:val="18"/>
              </w:rPr>
              <w:t xml:space="preserve"> </w:t>
            </w:r>
            <w:r w:rsidRPr="005B0A88">
              <w:rPr>
                <w:rFonts w:ascii="Arial" w:hAnsi="Arial"/>
                <w:sz w:val="18"/>
              </w:rPr>
              <w:t>shall</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used</w:t>
            </w:r>
            <w:r w:rsidR="00432911">
              <w:rPr>
                <w:rFonts w:ascii="Arial" w:hAnsi="Arial"/>
                <w:sz w:val="18"/>
              </w:rPr>
              <w:t xml:space="preserve"> </w:t>
            </w:r>
            <w:r w:rsidRPr="005B0A88">
              <w:rPr>
                <w:rFonts w:ascii="Arial" w:hAnsi="Arial"/>
                <w:sz w:val="18"/>
              </w:rPr>
              <w:t>such</w:t>
            </w:r>
            <w:r w:rsidR="00432911">
              <w:rPr>
                <w:rFonts w:ascii="Arial" w:hAnsi="Arial"/>
                <w:sz w:val="18"/>
              </w:rPr>
              <w:t xml:space="preserve"> </w:t>
            </w:r>
            <w:r w:rsidRPr="005B0A88">
              <w:rPr>
                <w:rFonts w:ascii="Arial" w:hAnsi="Arial"/>
                <w:sz w:val="18"/>
              </w:rPr>
              <w:t>that</w:t>
            </w:r>
            <w:r w:rsidR="00432911">
              <w:rPr>
                <w:rFonts w:ascii="Arial" w:hAnsi="Arial"/>
                <w:sz w:val="18"/>
              </w:rPr>
              <w:t xml:space="preserve"> </w:t>
            </w:r>
            <w:r w:rsidRPr="005B0A88">
              <w:rPr>
                <w:rFonts w:ascii="Arial" w:hAnsi="Arial"/>
                <w:sz w:val="18"/>
              </w:rPr>
              <w:t>both</w:t>
            </w:r>
            <w:r w:rsidR="00432911">
              <w:rPr>
                <w:rFonts w:ascii="Arial" w:hAnsi="Arial"/>
                <w:sz w:val="18"/>
              </w:rPr>
              <w:t xml:space="preserve"> </w:t>
            </w:r>
            <w:r w:rsidRPr="005B0A88">
              <w:rPr>
                <w:rFonts w:ascii="Arial" w:hAnsi="Arial"/>
                <w:sz w:val="18"/>
              </w:rPr>
              <w:t>cells</w:t>
            </w:r>
            <w:r w:rsidR="00432911">
              <w:rPr>
                <w:rFonts w:ascii="Arial" w:hAnsi="Arial"/>
                <w:sz w:val="18"/>
              </w:rPr>
              <w:t xml:space="preserve"> </w:t>
            </w:r>
            <w:r w:rsidRPr="005B0A88">
              <w:rPr>
                <w:rFonts w:ascii="Arial" w:hAnsi="Arial"/>
                <w:sz w:val="18"/>
              </w:rPr>
              <w:t>are</w:t>
            </w:r>
            <w:r w:rsidR="00432911">
              <w:rPr>
                <w:rFonts w:ascii="Arial" w:hAnsi="Arial"/>
                <w:sz w:val="18"/>
              </w:rPr>
              <w:t xml:space="preserve"> </w:t>
            </w:r>
            <w:r w:rsidRPr="005B0A88">
              <w:rPr>
                <w:rFonts w:ascii="Arial" w:hAnsi="Arial"/>
                <w:sz w:val="18"/>
              </w:rPr>
              <w:t>fully</w:t>
            </w:r>
            <w:r w:rsidR="00432911">
              <w:rPr>
                <w:rFonts w:ascii="Arial" w:hAnsi="Arial"/>
                <w:sz w:val="18"/>
              </w:rPr>
              <w:t xml:space="preserve"> </w:t>
            </w:r>
            <w:r w:rsidRPr="005B0A88">
              <w:rPr>
                <w:rFonts w:ascii="Arial" w:hAnsi="Arial"/>
                <w:sz w:val="18"/>
              </w:rPr>
              <w:t>allocated</w:t>
            </w:r>
            <w:r w:rsidR="00432911">
              <w:rPr>
                <w:rFonts w:ascii="Arial" w:hAnsi="Arial"/>
                <w:sz w:val="18"/>
              </w:rPr>
              <w:t xml:space="preserve"> </w:t>
            </w:r>
            <w:r w:rsidRPr="005B0A88">
              <w:rPr>
                <w:rFonts w:ascii="Arial" w:hAnsi="Arial"/>
                <w:sz w:val="18"/>
              </w:rPr>
              <w:t>and</w:t>
            </w:r>
            <w:r w:rsidR="00432911">
              <w:rPr>
                <w:rFonts w:ascii="Arial" w:hAnsi="Arial"/>
                <w:sz w:val="18"/>
              </w:rPr>
              <w:t xml:space="preserve"> </w:t>
            </w:r>
            <w:r w:rsidRPr="005B0A88">
              <w:rPr>
                <w:rFonts w:ascii="Arial" w:hAnsi="Arial"/>
                <w:sz w:val="18"/>
              </w:rPr>
              <w:t>a</w:t>
            </w:r>
            <w:r w:rsidR="00432911">
              <w:rPr>
                <w:rFonts w:ascii="Arial" w:hAnsi="Arial"/>
                <w:sz w:val="18"/>
              </w:rPr>
              <w:t xml:space="preserve"> </w:t>
            </w:r>
            <w:r w:rsidRPr="005B0A88">
              <w:rPr>
                <w:rFonts w:ascii="Arial" w:hAnsi="Arial"/>
                <w:sz w:val="18"/>
              </w:rPr>
              <w:t>constant</w:t>
            </w:r>
            <w:r w:rsidR="00432911">
              <w:rPr>
                <w:rFonts w:ascii="Arial" w:hAnsi="Arial"/>
                <w:sz w:val="18"/>
              </w:rPr>
              <w:t xml:space="preserve"> </w:t>
            </w:r>
            <w:r w:rsidRPr="005B0A88">
              <w:rPr>
                <w:rFonts w:ascii="Arial" w:hAnsi="Arial"/>
                <w:sz w:val="18"/>
              </w:rPr>
              <w:t>total</w:t>
            </w:r>
            <w:r w:rsidR="00432911">
              <w:rPr>
                <w:rFonts w:ascii="Arial" w:hAnsi="Arial"/>
                <w:sz w:val="18"/>
              </w:rPr>
              <w:t xml:space="preserve"> </w:t>
            </w:r>
            <w:r w:rsidRPr="005B0A88">
              <w:rPr>
                <w:rFonts w:ascii="Arial" w:hAnsi="Arial"/>
                <w:sz w:val="18"/>
              </w:rPr>
              <w:t>transmitted</w:t>
            </w:r>
            <w:r w:rsidR="00432911">
              <w:rPr>
                <w:rFonts w:ascii="Arial" w:hAnsi="Arial"/>
                <w:sz w:val="18"/>
              </w:rPr>
              <w:t xml:space="preserve"> </w:t>
            </w:r>
            <w:r w:rsidRPr="005B0A88">
              <w:rPr>
                <w:rFonts w:ascii="Arial" w:hAnsi="Arial"/>
                <w:sz w:val="18"/>
              </w:rPr>
              <w:t>power</w:t>
            </w:r>
            <w:r w:rsidR="00432911">
              <w:rPr>
                <w:rFonts w:ascii="Arial" w:hAnsi="Arial"/>
                <w:sz w:val="18"/>
              </w:rPr>
              <w:t xml:space="preserve"> </w:t>
            </w:r>
            <w:r w:rsidRPr="005B0A88">
              <w:rPr>
                <w:rFonts w:ascii="Arial" w:hAnsi="Arial"/>
                <w:sz w:val="18"/>
              </w:rPr>
              <w:t>spectral</w:t>
            </w:r>
            <w:r w:rsidR="00432911">
              <w:rPr>
                <w:rFonts w:ascii="Arial" w:hAnsi="Arial"/>
                <w:sz w:val="18"/>
              </w:rPr>
              <w:t xml:space="preserve"> </w:t>
            </w:r>
            <w:r w:rsidRPr="005B0A88">
              <w:rPr>
                <w:rFonts w:ascii="Arial" w:hAnsi="Arial"/>
                <w:sz w:val="18"/>
              </w:rPr>
              <w:t>density</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achieved</w:t>
            </w:r>
            <w:r w:rsidR="00432911">
              <w:rPr>
                <w:rFonts w:ascii="Arial" w:hAnsi="Arial"/>
                <w:sz w:val="18"/>
              </w:rPr>
              <w:t xml:space="preserve"> </w:t>
            </w:r>
            <w:r w:rsidRPr="005B0A88">
              <w:rPr>
                <w:rFonts w:ascii="Arial" w:hAnsi="Arial"/>
                <w:sz w:val="18"/>
              </w:rPr>
              <w:t>for</w:t>
            </w:r>
            <w:r w:rsidR="00432911">
              <w:rPr>
                <w:rFonts w:ascii="Arial" w:hAnsi="Arial"/>
                <w:sz w:val="18"/>
              </w:rPr>
              <w:t xml:space="preserve"> </w:t>
            </w:r>
            <w:r w:rsidRPr="005B0A88">
              <w:rPr>
                <w:rFonts w:ascii="Arial" w:hAnsi="Arial"/>
                <w:sz w:val="18"/>
              </w:rPr>
              <w:t>all</w:t>
            </w:r>
            <w:r w:rsidR="00432911">
              <w:rPr>
                <w:rFonts w:ascii="Arial" w:hAnsi="Arial"/>
                <w:sz w:val="18"/>
              </w:rPr>
              <w:t xml:space="preserve"> </w:t>
            </w:r>
            <w:r w:rsidRPr="005B0A88">
              <w:rPr>
                <w:rFonts w:ascii="Arial" w:hAnsi="Arial"/>
                <w:sz w:val="18"/>
              </w:rPr>
              <w:t>OFDM</w:t>
            </w:r>
            <w:r w:rsidR="00432911">
              <w:rPr>
                <w:rFonts w:ascii="Arial" w:hAnsi="Arial"/>
                <w:sz w:val="18"/>
              </w:rPr>
              <w:t xml:space="preserve"> </w:t>
            </w:r>
            <w:r w:rsidRPr="005B0A88">
              <w:rPr>
                <w:rFonts w:ascii="Arial" w:hAnsi="Arial"/>
                <w:sz w:val="18"/>
              </w:rPr>
              <w:t>symbols.</w:t>
            </w:r>
          </w:p>
          <w:p w14:paraId="07B960EF" w14:textId="5B73461E" w:rsidR="00C9407A" w:rsidRPr="005B0A88" w:rsidRDefault="00C9407A" w:rsidP="00432911">
            <w:pPr>
              <w:keepNext/>
              <w:keepLines/>
              <w:spacing w:after="0" w:line="256" w:lineRule="auto"/>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2:</w:t>
            </w:r>
            <w:r w:rsidRPr="005B0A88">
              <w:rPr>
                <w:rFonts w:ascii="Arial" w:hAnsi="Arial"/>
                <w:sz w:val="18"/>
              </w:rPr>
              <w:tab/>
            </w:r>
            <w:r w:rsidRPr="005B0A88">
              <w:rPr>
                <w:rFonts w:ascii="Arial" w:hAnsi="Arial"/>
                <w:sz w:val="18"/>
                <w:lang w:eastAsia="zh-CN"/>
              </w:rPr>
              <w:t>T</w:t>
            </w:r>
            <w:r w:rsidRPr="005B0A88">
              <w:rPr>
                <w:rFonts w:ascii="Arial" w:hAnsi="Arial"/>
                <w:sz w:val="18"/>
              </w:rPr>
              <w:t>his</w:t>
            </w:r>
            <w:r w:rsidR="00432911">
              <w:rPr>
                <w:rFonts w:ascii="Arial" w:hAnsi="Arial"/>
                <w:sz w:val="18"/>
              </w:rPr>
              <w:t xml:space="preserve"> </w:t>
            </w:r>
            <w:r w:rsidRPr="005B0A88">
              <w:rPr>
                <w:rFonts w:ascii="Arial" w:hAnsi="Arial"/>
                <w:sz w:val="18"/>
              </w:rPr>
              <w:t>refers</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bCs/>
                <w:sz w:val="18"/>
              </w:rPr>
              <w:t>Thresh</w:t>
            </w:r>
            <w:r w:rsidRPr="005B0A88">
              <w:rPr>
                <w:rFonts w:ascii="Arial" w:hAnsi="Arial"/>
                <w:b/>
                <w:bCs/>
                <w:sz w:val="18"/>
                <w:vertAlign w:val="subscript"/>
              </w:rPr>
              <w:t>x,</w:t>
            </w:r>
            <w:r w:rsidR="00432911">
              <w:rPr>
                <w:rFonts w:ascii="Arial" w:hAnsi="Arial"/>
                <w:b/>
                <w:bCs/>
                <w:sz w:val="18"/>
                <w:vertAlign w:val="subscript"/>
              </w:rPr>
              <w:t xml:space="preserve"> </w:t>
            </w:r>
            <w:r w:rsidRPr="005B0A88">
              <w:rPr>
                <w:rFonts w:ascii="Arial" w:hAnsi="Arial"/>
                <w:b/>
                <w:bCs/>
                <w:sz w:val="18"/>
                <w:vertAlign w:val="subscript"/>
              </w:rPr>
              <w:t>high</w:t>
            </w:r>
            <w:r w:rsidR="00432911">
              <w:rPr>
                <w:rFonts w:ascii="Arial" w:hAnsi="Arial"/>
                <w:b/>
                <w:bCs/>
                <w:sz w:val="18"/>
                <w:vertAlign w:val="subscript"/>
              </w:rPr>
              <w:t xml:space="preserve">  </w:t>
            </w:r>
            <w:r w:rsidRPr="005B0A88">
              <w:rPr>
                <w:rFonts w:ascii="Arial" w:hAnsi="Arial"/>
                <w:sz w:val="18"/>
              </w:rPr>
              <w:t>which</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included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E-UTRA</w:t>
            </w:r>
            <w:r w:rsidR="00432911">
              <w:rPr>
                <w:rFonts w:ascii="Arial" w:hAnsi="Arial"/>
                <w:sz w:val="18"/>
              </w:rPr>
              <w:t xml:space="preserve"> </w:t>
            </w:r>
            <w:r w:rsidRPr="005B0A88">
              <w:rPr>
                <w:rFonts w:ascii="Arial" w:hAnsi="Arial"/>
                <w:sz w:val="18"/>
              </w:rPr>
              <w:t>system</w:t>
            </w:r>
            <w:r w:rsidR="00432911">
              <w:rPr>
                <w:rFonts w:ascii="Arial" w:hAnsi="Arial"/>
                <w:sz w:val="18"/>
              </w:rPr>
              <w:t xml:space="preserve"> </w:t>
            </w:r>
            <w:r w:rsidRPr="005B0A88">
              <w:rPr>
                <w:rFonts w:ascii="Arial" w:hAnsi="Arial"/>
                <w:sz w:val="18"/>
              </w:rPr>
              <w:t>information,</w:t>
            </w:r>
            <w:r w:rsidR="00432911">
              <w:rPr>
                <w:rFonts w:ascii="Arial" w:hAnsi="Arial"/>
                <w:sz w:val="18"/>
              </w:rPr>
              <w:t xml:space="preserve"> </w:t>
            </w:r>
            <w:r w:rsidRPr="005B0A88">
              <w:rPr>
                <w:rFonts w:ascii="Arial" w:hAnsi="Arial"/>
                <w:sz w:val="18"/>
              </w:rPr>
              <w:t>and</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a</w:t>
            </w:r>
            <w:r w:rsidR="00432911">
              <w:rPr>
                <w:rFonts w:ascii="Arial" w:hAnsi="Arial"/>
                <w:sz w:val="18"/>
              </w:rPr>
              <w:t xml:space="preserve"> </w:t>
            </w:r>
            <w:r w:rsidRPr="005B0A88">
              <w:rPr>
                <w:rFonts w:ascii="Arial" w:hAnsi="Arial"/>
                <w:sz w:val="18"/>
              </w:rPr>
              <w:t>threshold</w:t>
            </w:r>
            <w:r w:rsidR="00432911">
              <w:rPr>
                <w:rFonts w:ascii="Arial" w:hAnsi="Arial"/>
                <w:sz w:val="18"/>
              </w:rPr>
              <w:t xml:space="preserve"> </w:t>
            </w:r>
            <w:r w:rsidRPr="005B0A88">
              <w:rPr>
                <w:rFonts w:ascii="Arial" w:hAnsi="Arial"/>
                <w:sz w:val="18"/>
              </w:rPr>
              <w:t>for</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target</w:t>
            </w:r>
            <w:r w:rsidR="00432911">
              <w:rPr>
                <w:rFonts w:ascii="Arial" w:hAnsi="Arial"/>
                <w:sz w:val="18"/>
              </w:rPr>
              <w:t xml:space="preserve"> </w:t>
            </w:r>
            <w:r w:rsidRPr="005B0A88">
              <w:rPr>
                <w:rFonts w:ascii="Arial" w:hAnsi="Arial"/>
                <w:sz w:val="18"/>
              </w:rPr>
              <w:t>cell</w:t>
            </w:r>
          </w:p>
        </w:tc>
      </w:tr>
    </w:tbl>
    <w:p w14:paraId="3DAB1967" w14:textId="77777777" w:rsidR="00C9407A" w:rsidRPr="005B0A88" w:rsidRDefault="00C9407A" w:rsidP="00C9407A"/>
    <w:p w14:paraId="67FA4BAC" w14:textId="77777777" w:rsidR="00C9407A" w:rsidRPr="005B0A88" w:rsidRDefault="00C9407A" w:rsidP="00C9407A">
      <w:pPr>
        <w:rPr>
          <w:rFonts w:cs="v4.2.0"/>
        </w:rPr>
      </w:pPr>
      <w:r w:rsidRPr="005B0A88">
        <w:rPr>
          <w:rFonts w:cs="v4.2.0"/>
        </w:rPr>
        <w:t xml:space="preserve">The cell reselection delay to a lower priority E-UTRAN cell for UE configured with </w:t>
      </w:r>
      <w:r w:rsidRPr="005B0A88">
        <w:rPr>
          <w:rFonts w:cs="v4.2.0"/>
          <w:i/>
        </w:rPr>
        <w:t>highSpeedMeasFlag-r16</w:t>
      </w:r>
      <w:r w:rsidRPr="005B0A88">
        <w:rPr>
          <w:rFonts w:cs="v4.2.0"/>
        </w:rPr>
        <w:t xml:space="preserve"> is defined as the time from the beginning of time period T1, to the moment when the UE camps on Cell 2, and starts to send preambles on the PRACH for sending the </w:t>
      </w:r>
      <w:r w:rsidRPr="005B0A88">
        <w:rPr>
          <w:rFonts w:cs="v4.2.0"/>
          <w:i/>
        </w:rPr>
        <w:t>RRCConnectionRequest</w:t>
      </w:r>
      <w:r w:rsidRPr="005B0A88">
        <w:rPr>
          <w:rFonts w:cs="v4.2.0"/>
        </w:rPr>
        <w:t xml:space="preserve"> message to perform a Tracking Area Update procedure on cell 2.</w:t>
      </w:r>
    </w:p>
    <w:p w14:paraId="0835FBBA" w14:textId="77777777" w:rsidR="00C9407A" w:rsidRPr="005B0A88" w:rsidRDefault="00C9407A" w:rsidP="00C9407A">
      <w:pPr>
        <w:rPr>
          <w:rFonts w:cs="v4.2.0"/>
        </w:rPr>
      </w:pPr>
      <w:r w:rsidRPr="005B0A88">
        <w:rPr>
          <w:rFonts w:cs="v4.2.0"/>
        </w:rPr>
        <w:t>The cell re-selection delay to a lower priority cell shall be less than 8 s.</w:t>
      </w:r>
    </w:p>
    <w:p w14:paraId="1A06B3D0"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0E2CF09B" w14:textId="77777777" w:rsidR="00C9407A" w:rsidRPr="005B0A88" w:rsidRDefault="00C9407A" w:rsidP="00C9407A">
      <w:pPr>
        <w:pStyle w:val="NO"/>
      </w:pPr>
      <w:r w:rsidRPr="005B0A88">
        <w:rPr>
          <w:rFonts w:cs="v4.2.0"/>
        </w:rPr>
        <w:lastRenderedPageBreak/>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6D172D11" w14:textId="77777777" w:rsidR="00C9407A" w:rsidRPr="005B0A88" w:rsidRDefault="00C9407A" w:rsidP="00C9407A">
      <w:r w:rsidRPr="005B0A88">
        <w:t>Where:</w:t>
      </w:r>
    </w:p>
    <w:p w14:paraId="2D28DF4F" w14:textId="77777777" w:rsidR="00C9407A" w:rsidRPr="005B0A88" w:rsidRDefault="00C9407A" w:rsidP="00C9407A">
      <w:pPr>
        <w:pStyle w:val="B1"/>
      </w:pPr>
      <w:r w:rsidRPr="005B0A88">
        <w:rPr>
          <w:rFonts w:cs="v4.2.0"/>
        </w:rPr>
        <w:t>T</w:t>
      </w:r>
      <w:r w:rsidRPr="005B0A88">
        <w:rPr>
          <w:rFonts w:cs="v4.2.0"/>
          <w:vertAlign w:val="subscript"/>
        </w:rPr>
        <w:t>evaluate, E-UTRAN</w:t>
      </w:r>
      <w:r w:rsidRPr="005B0A88">
        <w:t xml:space="preserve"> = 0.96s , as defined in TS 38.133 [6] Table 4.2.2.5-2.</w:t>
      </w:r>
    </w:p>
    <w:p w14:paraId="140BB68A"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 xml:space="preserve"> = 1.28s, is the maximum repetition period of relevant system info blocks that needs to be received by the UE to camp on a cell.</w:t>
      </w:r>
    </w:p>
    <w:p w14:paraId="206681A2" w14:textId="77777777" w:rsidR="00C9407A" w:rsidRPr="005B0A88" w:rsidRDefault="00C9407A" w:rsidP="00C9407A">
      <w:r w:rsidRPr="005B0A88">
        <w:t xml:space="preserve">This gives a total of 2.24 s, allow 3 s for </w:t>
      </w:r>
      <w:r w:rsidRPr="005B0A88">
        <w:rPr>
          <w:rFonts w:cs="v4.2.0"/>
        </w:rPr>
        <w:t xml:space="preserve">the cell re-selection delay to a lower priority E-UTRAN cell for UE configured with </w:t>
      </w:r>
      <w:r w:rsidRPr="005B0A88">
        <w:rPr>
          <w:rFonts w:cs="v4.2.0"/>
          <w:i/>
        </w:rPr>
        <w:t>highSpeedMeasFlag-r16</w:t>
      </w:r>
      <w:r w:rsidRPr="005B0A88">
        <w:t>.</w:t>
      </w:r>
    </w:p>
    <w:p w14:paraId="1787F1DB" w14:textId="77777777" w:rsidR="00C9407A" w:rsidRPr="005B0A88" w:rsidRDefault="00C9407A" w:rsidP="00C9407A">
      <w:pPr>
        <w:pStyle w:val="Heading2"/>
      </w:pPr>
      <w:r w:rsidRPr="005B0A88">
        <w:t>6.2</w:t>
      </w:r>
      <w:r w:rsidRPr="005B0A88">
        <w:tab/>
        <w:t>RRC_INACTIVE state mobility</w:t>
      </w:r>
    </w:p>
    <w:p w14:paraId="55561568" w14:textId="77777777" w:rsidR="00C9407A" w:rsidRPr="005B0A88" w:rsidRDefault="00C9407A" w:rsidP="00C9407A">
      <w:pPr>
        <w:pStyle w:val="Heading2"/>
      </w:pPr>
      <w:r w:rsidRPr="005B0A88">
        <w:t>6.3</w:t>
      </w:r>
      <w:r w:rsidRPr="005B0A88">
        <w:tab/>
        <w:t>RRC_CONNECTED state mobility</w:t>
      </w:r>
    </w:p>
    <w:p w14:paraId="62800F1F" w14:textId="77777777" w:rsidR="00C9407A" w:rsidRPr="005B0A88" w:rsidRDefault="00C9407A" w:rsidP="00C9407A">
      <w:pPr>
        <w:pStyle w:val="Heading3"/>
      </w:pPr>
      <w:r w:rsidRPr="005B0A88">
        <w:t>6.3.1</w:t>
      </w:r>
      <w:r w:rsidRPr="005B0A88">
        <w:tab/>
        <w:t>Handover</w:t>
      </w:r>
    </w:p>
    <w:p w14:paraId="65D0F805" w14:textId="77777777" w:rsidR="00C9407A" w:rsidRPr="005B0A88" w:rsidRDefault="00C9407A" w:rsidP="00C9407A">
      <w:pPr>
        <w:pStyle w:val="Heading4"/>
      </w:pPr>
      <w:r w:rsidRPr="005B0A88">
        <w:t>6.3.1.0</w:t>
      </w:r>
      <w:r w:rsidRPr="005B0A88">
        <w:tab/>
        <w:t>Minimum conformance requirements</w:t>
      </w:r>
    </w:p>
    <w:p w14:paraId="1CC7B6E7" w14:textId="77777777" w:rsidR="00C9407A" w:rsidRPr="005B0A88" w:rsidRDefault="00C9407A" w:rsidP="00C9407A">
      <w:pPr>
        <w:pStyle w:val="Heading5"/>
      </w:pPr>
      <w:r w:rsidRPr="005B0A88">
        <w:t>6.3.1.0.1</w:t>
      </w:r>
      <w:r w:rsidRPr="005B0A88">
        <w:tab/>
        <w:t>Minimum conformance requirements for NR – E-UTRAN handover</w:t>
      </w:r>
    </w:p>
    <w:p w14:paraId="34C082A7" w14:textId="77777777" w:rsidR="00C9407A" w:rsidRPr="005B0A88" w:rsidRDefault="00C9407A" w:rsidP="00C9407A">
      <w:pPr>
        <w:rPr>
          <w:rFonts w:cs="Malgun Gothic"/>
        </w:rPr>
      </w:pPr>
      <w:r w:rsidRPr="005B0A88">
        <w:rPr>
          <w:rFonts w:cs="Malgun Gothic"/>
        </w:rPr>
        <w:t xml:space="preserve">When the UE receives a RRC message implying handover to E-UTRAN the UE shall be ready to </w:t>
      </w:r>
      <w:r w:rsidRPr="005B0A88">
        <w:rPr>
          <w:rFonts w:cs="Malgun Gothic"/>
          <w:snapToGrid w:val="0"/>
        </w:rPr>
        <w:t>start the transmission of the uplink PRACH channel in E-UTRA</w:t>
      </w:r>
      <w:r w:rsidRPr="005B0A88">
        <w:rPr>
          <w:rFonts w:cs="Malgun Gothic"/>
        </w:rPr>
        <w:t xml:space="preserve"> within D</w:t>
      </w:r>
      <w:r w:rsidRPr="005B0A88">
        <w:rPr>
          <w:rFonts w:cs="Malgun Gothic"/>
          <w:vertAlign w:val="subscript"/>
        </w:rPr>
        <w:t>handover</w:t>
      </w:r>
      <w:r w:rsidRPr="005B0A88">
        <w:rPr>
          <w:rFonts w:cs="Malgun Gothic"/>
        </w:rPr>
        <w:t xml:space="preserve"> seconds from the end of the last TTI containing the RRC command. D</w:t>
      </w:r>
      <w:r w:rsidRPr="005B0A88">
        <w:rPr>
          <w:rFonts w:cs="Malgun Gothic"/>
          <w:vertAlign w:val="subscript"/>
        </w:rPr>
        <w:t>handover</w:t>
      </w:r>
      <w:r w:rsidRPr="005B0A88">
        <w:rPr>
          <w:rFonts w:cs="Malgun Gothic"/>
        </w:rPr>
        <w:t xml:space="preserve"> is defined as</w:t>
      </w:r>
    </w:p>
    <w:p w14:paraId="58610620" w14:textId="77777777" w:rsidR="00C9407A" w:rsidRPr="005B0A88" w:rsidRDefault="00C9407A" w:rsidP="00C9407A">
      <w:pPr>
        <w:pStyle w:val="EQ"/>
        <w:jc w:val="center"/>
        <w:rPr>
          <w:noProof w:val="0"/>
          <w:vertAlign w:val="subscript"/>
        </w:rPr>
      </w:pPr>
      <w:r w:rsidRPr="005B0A88">
        <w:rPr>
          <w:noProof w:val="0"/>
        </w:rPr>
        <w:t>D</w:t>
      </w:r>
      <w:r w:rsidRPr="005B0A88">
        <w:rPr>
          <w:noProof w:val="0"/>
          <w:vertAlign w:val="subscript"/>
        </w:rPr>
        <w:t>handover</w:t>
      </w:r>
      <w:r w:rsidRPr="005B0A88">
        <w:rPr>
          <w:noProof w:val="0"/>
        </w:rPr>
        <w:t xml:space="preserve"> = T</w:t>
      </w:r>
      <w:r w:rsidRPr="005B0A88">
        <w:rPr>
          <w:noProof w:val="0"/>
          <w:vertAlign w:val="subscript"/>
        </w:rPr>
        <w:t>RRC_procedure_delay</w:t>
      </w:r>
      <w:r w:rsidRPr="005B0A88">
        <w:rPr>
          <w:noProof w:val="0"/>
        </w:rPr>
        <w:t xml:space="preserve"> + T</w:t>
      </w:r>
      <w:r w:rsidRPr="005B0A88">
        <w:rPr>
          <w:noProof w:val="0"/>
          <w:vertAlign w:val="subscript"/>
        </w:rPr>
        <w:t>interruption</w:t>
      </w:r>
    </w:p>
    <w:p w14:paraId="1D34E214" w14:textId="77777777" w:rsidR="00C9407A" w:rsidRPr="005B0A88" w:rsidRDefault="00C9407A" w:rsidP="00C9407A">
      <w:pPr>
        <w:rPr>
          <w:rFonts w:cs="Malgun Gothic"/>
        </w:rPr>
      </w:pPr>
      <w:r w:rsidRPr="005B0A88">
        <w:rPr>
          <w:rFonts w:cs="Malgun Gothic"/>
        </w:rPr>
        <w:t>Where:</w:t>
      </w:r>
    </w:p>
    <w:p w14:paraId="10D1D4B0" w14:textId="77777777" w:rsidR="00C9407A" w:rsidRPr="005B0A88" w:rsidRDefault="00C9407A" w:rsidP="00C9407A">
      <w:pPr>
        <w:rPr>
          <w:rFonts w:cs="Malgun Gothic"/>
        </w:rPr>
      </w:pPr>
      <w:r w:rsidRPr="005B0A88">
        <w:rPr>
          <w:rFonts w:cs="Malgun Gothic"/>
        </w:rPr>
        <w:t>T</w:t>
      </w:r>
      <w:r w:rsidRPr="005B0A88">
        <w:rPr>
          <w:rFonts w:cs="Malgun Gothic"/>
          <w:vertAlign w:val="subscript"/>
        </w:rPr>
        <w:t>RRC_procedure_delay</w:t>
      </w:r>
      <w:r w:rsidRPr="005B0A88">
        <w:rPr>
          <w:rFonts w:cs="Malgun Gothic"/>
        </w:rPr>
        <w:t>: it is the RRC procedure delay</w:t>
      </w:r>
      <w:r w:rsidRPr="005B0A88">
        <w:t>, which is 50ms</w:t>
      </w:r>
    </w:p>
    <w:p w14:paraId="5CD918FC" w14:textId="77777777" w:rsidR="00C9407A" w:rsidRPr="005B0A88" w:rsidRDefault="00C9407A" w:rsidP="00C9407A">
      <w:pPr>
        <w:rPr>
          <w:rFonts w:cs="Malgun Gothic"/>
        </w:rPr>
      </w:pPr>
      <w:r w:rsidRPr="005B0A88">
        <w:rPr>
          <w:rFonts w:cs="Malgun Gothic"/>
        </w:rPr>
        <w:t>T</w:t>
      </w:r>
      <w:r w:rsidRPr="005B0A88">
        <w:rPr>
          <w:rFonts w:cs="Malgun Gothic"/>
          <w:vertAlign w:val="subscript"/>
        </w:rPr>
        <w:t>interruption</w:t>
      </w:r>
      <w:r w:rsidRPr="005B0A88">
        <w:t xml:space="preserve">: it is </w:t>
      </w:r>
      <w:r w:rsidRPr="005B0A88">
        <w:rPr>
          <w:rFonts w:cs="Malgun Gothic"/>
        </w:rPr>
        <w:t>the time between end of the last TTI containing the RRC command on the NR PDSCH and the time the UE starts transmission of the PRACH in E-UTRAN</w:t>
      </w:r>
      <w:r w:rsidRPr="005B0A88">
        <w:rPr>
          <w:rFonts w:eastAsia="??" w:cs="Malgun Gothic"/>
        </w:rPr>
        <w:t xml:space="preserve">, excluding </w:t>
      </w:r>
      <w:r w:rsidRPr="005B0A88">
        <w:rPr>
          <w:rFonts w:cs="Malgun Gothic"/>
        </w:rPr>
        <w:t>T</w:t>
      </w:r>
      <w:r w:rsidRPr="005B0A88">
        <w:rPr>
          <w:rFonts w:cs="Malgun Gothic"/>
          <w:vertAlign w:val="subscript"/>
        </w:rPr>
        <w:t>RRC_procedure_delay</w:t>
      </w:r>
      <w:r w:rsidRPr="005B0A88">
        <w:rPr>
          <w:rFonts w:cs="Malgun Gothic"/>
        </w:rPr>
        <w:t xml:space="preserve">. </w:t>
      </w:r>
    </w:p>
    <w:p w14:paraId="0FA06C78" w14:textId="77777777" w:rsidR="00C9407A" w:rsidRPr="005B0A88" w:rsidRDefault="00C9407A" w:rsidP="00C9407A">
      <w:pPr>
        <w:rPr>
          <w:rFonts w:cs="Malgun Gothic"/>
          <w:position w:val="-6"/>
        </w:rPr>
      </w:pPr>
      <w:r w:rsidRPr="005B0A88">
        <w:rPr>
          <w:rFonts w:cs="Malgun Gothic"/>
        </w:rPr>
        <w:t>When the inter-RAT handover to E-UTRAN is commanded, the interruption time shall be less than T</w:t>
      </w:r>
      <w:r w:rsidRPr="005B0A88">
        <w:rPr>
          <w:rFonts w:cs="Malgun Gothic"/>
          <w:position w:val="-6"/>
        </w:rPr>
        <w:t>interrupt</w:t>
      </w:r>
    </w:p>
    <w:p w14:paraId="186DE0CF" w14:textId="77777777" w:rsidR="00C9407A" w:rsidRPr="005B0A88" w:rsidRDefault="00C9407A" w:rsidP="00C9407A">
      <w:pPr>
        <w:pStyle w:val="EQ"/>
        <w:jc w:val="center"/>
        <w:rPr>
          <w:noProof w:val="0"/>
        </w:rPr>
      </w:pPr>
      <w:r w:rsidRPr="005B0A88">
        <w:rPr>
          <w:noProof w:val="0"/>
        </w:rPr>
        <w:t>T</w:t>
      </w:r>
      <w:r w:rsidRPr="005B0A88">
        <w:rPr>
          <w:noProof w:val="0"/>
          <w:vertAlign w:val="subscript"/>
        </w:rPr>
        <w:t>interrupt</w:t>
      </w:r>
      <w:r w:rsidRPr="005B0A88">
        <w:rPr>
          <w:noProof w:val="0"/>
        </w:rPr>
        <w:t xml:space="preserve"> = T</w:t>
      </w:r>
      <w:r w:rsidRPr="005B0A88">
        <w:rPr>
          <w:noProof w:val="0"/>
          <w:vertAlign w:val="subscript"/>
        </w:rPr>
        <w:t>search</w:t>
      </w:r>
      <w:r w:rsidRPr="005B0A88">
        <w:rPr>
          <w:noProof w:val="0"/>
        </w:rPr>
        <w:t xml:space="preserve"> + T</w:t>
      </w:r>
      <w:r w:rsidRPr="005B0A88">
        <w:rPr>
          <w:noProof w:val="0"/>
          <w:vertAlign w:val="subscript"/>
        </w:rPr>
        <w:t>IU</w:t>
      </w:r>
      <w:r w:rsidRPr="005B0A88">
        <w:rPr>
          <w:noProof w:val="0"/>
        </w:rPr>
        <w:t xml:space="preserve"> + 20 ms</w:t>
      </w:r>
    </w:p>
    <w:p w14:paraId="4A5614EE" w14:textId="77777777" w:rsidR="00C9407A" w:rsidRPr="005B0A88" w:rsidRDefault="00C9407A" w:rsidP="00C9407A">
      <w:pPr>
        <w:rPr>
          <w:rFonts w:cs="Malgun Gothic"/>
        </w:rPr>
      </w:pPr>
      <w:r w:rsidRPr="005B0A88">
        <w:rPr>
          <w:rFonts w:cs="Malgun Gothic"/>
        </w:rPr>
        <w:t>Where:</w:t>
      </w:r>
    </w:p>
    <w:p w14:paraId="636DBCFC" w14:textId="77777777" w:rsidR="00C9407A" w:rsidRPr="005B0A88" w:rsidRDefault="00C9407A" w:rsidP="00C9407A">
      <w:pPr>
        <w:pStyle w:val="B1"/>
      </w:pPr>
      <w:r w:rsidRPr="005B0A88">
        <w:rPr>
          <w:rFonts w:cs="Malgun Gothic"/>
        </w:rPr>
        <w:t>T</w:t>
      </w:r>
      <w:r w:rsidRPr="005B0A88">
        <w:rPr>
          <w:rFonts w:cs="Malgun Gothic"/>
          <w:vertAlign w:val="subscript"/>
        </w:rPr>
        <w:t>search</w:t>
      </w:r>
      <w:r w:rsidRPr="005B0A88">
        <w:rPr>
          <w:rFonts w:cs="Malgun Gothic"/>
        </w:rPr>
        <w:t xml:space="preserve"> is the time required to search the target cell when the target cell is not already known when the handover command is received by the UE. If the target cell is known, then T</w:t>
      </w:r>
      <w:r w:rsidRPr="005B0A88">
        <w:rPr>
          <w:rFonts w:cs="Malgun Gothic"/>
          <w:vertAlign w:val="subscript"/>
        </w:rPr>
        <w:t>search</w:t>
      </w:r>
      <w:r w:rsidRPr="005B0A88">
        <w:rPr>
          <w:rFonts w:cs="Malgun Gothic"/>
        </w:rPr>
        <w:t xml:space="preserve"> = 0 ms. If the target cell is unknown and signal quality is sufficient for successful cell detection on the first attempt, then T</w:t>
      </w:r>
      <w:r w:rsidRPr="005B0A88">
        <w:rPr>
          <w:rFonts w:cs="Malgun Gothic"/>
          <w:vertAlign w:val="subscript"/>
        </w:rPr>
        <w:t>search</w:t>
      </w:r>
      <w:r w:rsidRPr="005B0A88">
        <w:rPr>
          <w:rFonts w:cs="Malgun Gothic"/>
        </w:rPr>
        <w:t xml:space="preserve"> = 80 ms. Regardless of whether DRX is in use by the UE, T</w:t>
      </w:r>
      <w:r w:rsidRPr="005B0A88">
        <w:rPr>
          <w:rFonts w:cs="Malgun Gothic"/>
          <w:vertAlign w:val="subscript"/>
        </w:rPr>
        <w:t>search</w:t>
      </w:r>
      <w:r w:rsidRPr="005B0A88">
        <w:rPr>
          <w:rFonts w:cs="Malgun Gothic"/>
        </w:rPr>
        <w:t xml:space="preserve"> shall still be based on non-DRX target cell search times.</w:t>
      </w:r>
    </w:p>
    <w:p w14:paraId="03F7F72D" w14:textId="77777777" w:rsidR="00C9407A" w:rsidRPr="005B0A88" w:rsidRDefault="00C9407A" w:rsidP="00C9407A">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30 ms.</w:t>
      </w:r>
    </w:p>
    <w:p w14:paraId="5AD234D7" w14:textId="77777777" w:rsidR="00C9407A" w:rsidRPr="005B0A88" w:rsidRDefault="00C9407A" w:rsidP="00C9407A">
      <w:pPr>
        <w:pStyle w:val="B1"/>
      </w:pPr>
      <w:r w:rsidRPr="005B0A88">
        <w:t>NOTE: The actual value of T</w:t>
      </w:r>
      <w:r w:rsidRPr="005B0A88">
        <w:rPr>
          <w:vertAlign w:val="subscript"/>
        </w:rPr>
        <w:t>IU</w:t>
      </w:r>
      <w:r w:rsidRPr="005B0A88">
        <w:t xml:space="preserve"> shall depend upon the PRACH configuration used in the target cell.</w:t>
      </w:r>
    </w:p>
    <w:p w14:paraId="4D41FE7C" w14:textId="77777777" w:rsidR="00C9407A" w:rsidRPr="005B0A88" w:rsidRDefault="00C9407A" w:rsidP="00C9407A">
      <w:r w:rsidRPr="005B0A88">
        <w:t>In the interruption requirement a cell is know if it has been meeting the relevant cell identification requirement during the last 5 seconds otherwise it is unknown. Relevant cell identification requirements are described in TS 36.133 [6] clause [9.4.1].</w:t>
      </w:r>
    </w:p>
    <w:p w14:paraId="77CCC7D7" w14:textId="77777777" w:rsidR="00C9407A" w:rsidRPr="005B0A88" w:rsidRDefault="00C9407A" w:rsidP="00C9407A">
      <w:r w:rsidRPr="005B0A88">
        <w:t>The normative reference for this requirement is TS 38.133 [6] clause 6.1.2.1.</w:t>
      </w:r>
    </w:p>
    <w:p w14:paraId="061B796C" w14:textId="77777777" w:rsidR="00C9407A" w:rsidRPr="005B0A88" w:rsidRDefault="00C9407A" w:rsidP="00C9407A">
      <w:pPr>
        <w:pStyle w:val="Heading5"/>
      </w:pPr>
      <w:r w:rsidRPr="005B0A88">
        <w:t>6.3.1.0.2</w:t>
      </w:r>
      <w:r w:rsidRPr="005B0A88">
        <w:tab/>
        <w:t>Minimum conformance requirements for NR FR1 – NR FR1 handover</w:t>
      </w:r>
    </w:p>
    <w:p w14:paraId="670DD084" w14:textId="77777777" w:rsidR="00C9407A" w:rsidRPr="005B0A88" w:rsidRDefault="00C9407A" w:rsidP="00C9407A">
      <w:pPr>
        <w:rPr>
          <w:rFonts w:cs="v4.2.0"/>
        </w:rPr>
      </w:pPr>
      <w:r w:rsidRPr="005B0A88">
        <w:rPr>
          <w:rFonts w:cs="v4.2.0"/>
        </w:rPr>
        <w:t xml:space="preserve">When the UE receives a RRC message implying handover the UE shall be ready to </w:t>
      </w:r>
      <w:r w:rsidRPr="005B0A88">
        <w:rPr>
          <w:rFonts w:cs="v4.2.0"/>
          <w:snapToGrid w:val="0"/>
        </w:rPr>
        <w:t>start the transmission of the new uplink PRACH channel</w:t>
      </w:r>
      <w:r w:rsidRPr="005B0A88">
        <w:rPr>
          <w:rFonts w:cs="v4.2.0"/>
        </w:rPr>
        <w:t xml:space="preserve"> within D</w:t>
      </w:r>
      <w:r w:rsidRPr="005B0A88">
        <w:rPr>
          <w:rFonts w:cs="v4.2.0"/>
          <w:vertAlign w:val="subscript"/>
        </w:rPr>
        <w:t>handover</w:t>
      </w:r>
      <w:r w:rsidRPr="005B0A88">
        <w:rPr>
          <w:rFonts w:cs="v4.2.0"/>
        </w:rPr>
        <w:t xml:space="preserve"> seconds from the end of the last TTI containing the RRC command.</w:t>
      </w:r>
    </w:p>
    <w:p w14:paraId="18053F35" w14:textId="77777777" w:rsidR="00C9407A" w:rsidRPr="005B0A88" w:rsidRDefault="00C9407A" w:rsidP="00C9407A">
      <w:pPr>
        <w:rPr>
          <w:rFonts w:cs="v4.2.0"/>
        </w:rPr>
      </w:pPr>
      <w:r w:rsidRPr="005B0A88">
        <w:rPr>
          <w:rFonts w:cs="v4.2.0"/>
        </w:rPr>
        <w:t>Where:</w:t>
      </w:r>
    </w:p>
    <w:p w14:paraId="1C569345" w14:textId="77777777" w:rsidR="00C9407A" w:rsidRPr="005B0A88" w:rsidRDefault="00C9407A" w:rsidP="00C9407A">
      <w:pPr>
        <w:rPr>
          <w:rFonts w:cs="v4.2.0"/>
        </w:rPr>
      </w:pPr>
      <w:r w:rsidRPr="005B0A88">
        <w:rPr>
          <w:rFonts w:cs="v4.2.0"/>
        </w:rPr>
        <w:lastRenderedPageBreak/>
        <w:t>D</w:t>
      </w:r>
      <w:r w:rsidRPr="005B0A88">
        <w:rPr>
          <w:rFonts w:cs="v4.2.0"/>
          <w:vertAlign w:val="subscript"/>
        </w:rPr>
        <w:t>handover</w:t>
      </w:r>
      <w:r w:rsidRPr="005B0A88">
        <w:rPr>
          <w:rFonts w:cs="v4.2.0"/>
        </w:rPr>
        <w:t xml:space="preserve"> equals the </w:t>
      </w:r>
      <w:r w:rsidRPr="005B0A88">
        <w:rPr>
          <w:rFonts w:eastAsia="MS Mincho" w:cs="v4.2.0"/>
        </w:rPr>
        <w:t>maximum</w:t>
      </w:r>
      <w:r w:rsidRPr="005B0A88">
        <w:rPr>
          <w:rFonts w:cs="v4.2.0"/>
        </w:rPr>
        <w:t xml:space="preserve"> RRC procedure delay to be defined in clause12 in </w:t>
      </w:r>
      <w:r w:rsidRPr="005B0A88">
        <w:t>TS 38.331 [2]</w:t>
      </w:r>
      <w:r w:rsidRPr="005B0A88">
        <w:rPr>
          <w:rFonts w:cs="v4.2.0"/>
        </w:rPr>
        <w:t xml:space="preserve"> plus the interruption time stated in clause 6.1.1.2.2.</w:t>
      </w:r>
    </w:p>
    <w:p w14:paraId="405C8EB1" w14:textId="77777777" w:rsidR="00C9407A" w:rsidRPr="005B0A88" w:rsidRDefault="00C9407A" w:rsidP="00C9407A">
      <w:pPr>
        <w:rPr>
          <w:rFonts w:cs="v4.2.0"/>
        </w:rPr>
      </w:pPr>
      <w:r w:rsidRPr="005B0A88">
        <w:rPr>
          <w:rFonts w:cs="v4.2.0"/>
        </w:rPr>
        <w:t>The interruption time is the time between end of the last TTI containing the RRC command on the old PDSCH and the time the UE starts transmission of the new PRACH</w:t>
      </w:r>
      <w:r w:rsidRPr="005B0A88">
        <w:rPr>
          <w:rFonts w:eastAsia="MS Mincho" w:cs="v4.2.0"/>
        </w:rPr>
        <w:t>, excluding the RRC procedure delay</w:t>
      </w:r>
      <w:r w:rsidRPr="005B0A88">
        <w:rPr>
          <w:rFonts w:cs="v4.2.0"/>
        </w:rPr>
        <w:t>.</w:t>
      </w:r>
    </w:p>
    <w:p w14:paraId="39DAE0DC" w14:textId="77777777" w:rsidR="00C9407A" w:rsidRPr="005B0A88" w:rsidRDefault="00C9407A" w:rsidP="00C9407A">
      <w:pPr>
        <w:rPr>
          <w:rFonts w:cs="v4.2.0"/>
          <w:position w:val="-6"/>
        </w:rPr>
      </w:pPr>
      <w:r w:rsidRPr="005B0A88">
        <w:rPr>
          <w:rFonts w:cs="v4.2.0"/>
        </w:rPr>
        <w:t>When intra-frequency or inter-frequency handover is commanded, the interruption time shall be less than T</w:t>
      </w:r>
      <w:r w:rsidRPr="005B0A88">
        <w:rPr>
          <w:rFonts w:cs="v4.2.0"/>
          <w:vertAlign w:val="subscript"/>
        </w:rPr>
        <w:t>interrupt</w:t>
      </w:r>
    </w:p>
    <w:p w14:paraId="1CF1397B" w14:textId="77777777" w:rsidR="00C9407A" w:rsidRPr="005B0A88" w:rsidRDefault="00C9407A" w:rsidP="00C9407A">
      <w:pPr>
        <w:pStyle w:val="EQ"/>
        <w:jc w:val="center"/>
        <w:rPr>
          <w:noProof w:val="0"/>
        </w:rPr>
      </w:pPr>
      <w:r w:rsidRPr="005B0A88">
        <w:rPr>
          <w:rFonts w:cs="v4.2.0"/>
          <w:noProof w:val="0"/>
        </w:rPr>
        <w:t>T</w:t>
      </w:r>
      <w:r w:rsidRPr="005B0A88">
        <w:rPr>
          <w:rFonts w:cs="v4.2.0"/>
          <w:noProof w:val="0"/>
          <w:vertAlign w:val="subscript"/>
        </w:rPr>
        <w:t>interrupt</w:t>
      </w:r>
      <w:r w:rsidRPr="005B0A88">
        <w:rPr>
          <w:noProof w:val="0"/>
        </w:rPr>
        <w:t xml:space="preserve"> = T</w:t>
      </w:r>
      <w:r w:rsidRPr="005B0A88">
        <w:rPr>
          <w:noProof w:val="0"/>
          <w:vertAlign w:val="subscript"/>
        </w:rPr>
        <w:t>search</w:t>
      </w:r>
      <w:r w:rsidRPr="005B0A88">
        <w:rPr>
          <w:noProof w:val="0"/>
        </w:rPr>
        <w:t xml:space="preserve"> + T</w:t>
      </w:r>
      <w:r w:rsidRPr="005B0A88">
        <w:rPr>
          <w:noProof w:val="0"/>
          <w:vertAlign w:val="subscript"/>
        </w:rPr>
        <w:t>IU</w:t>
      </w:r>
      <w:r w:rsidRPr="005B0A88">
        <w:rPr>
          <w:noProof w:val="0"/>
        </w:rPr>
        <w:t xml:space="preserve"> + 20+ T</w:t>
      </w:r>
      <w:r w:rsidRPr="005B0A88">
        <w:rPr>
          <w:noProof w:val="0"/>
          <w:vertAlign w:val="subscript"/>
        </w:rPr>
        <w:t>∆</w:t>
      </w:r>
      <w:r w:rsidRPr="005B0A88">
        <w:rPr>
          <w:noProof w:val="0"/>
        </w:rPr>
        <w:t xml:space="preserve"> ms</w:t>
      </w:r>
    </w:p>
    <w:p w14:paraId="6D36EA30" w14:textId="77777777" w:rsidR="00C9407A" w:rsidRPr="005B0A88" w:rsidRDefault="00C9407A" w:rsidP="00C9407A">
      <w:pPr>
        <w:rPr>
          <w:rFonts w:cs="v4.2.0"/>
        </w:rPr>
      </w:pPr>
      <w:r w:rsidRPr="005B0A88">
        <w:rPr>
          <w:rFonts w:cs="v4.2.0"/>
        </w:rPr>
        <w:t>Where:</w:t>
      </w:r>
    </w:p>
    <w:p w14:paraId="6EC330B7" w14:textId="77777777" w:rsidR="00C9407A" w:rsidRPr="005B0A88" w:rsidRDefault="00C9407A" w:rsidP="00C9407A">
      <w:pPr>
        <w:pStyle w:val="B1"/>
      </w:pPr>
      <w:r w:rsidRPr="005B0A88">
        <w:t>T</w:t>
      </w:r>
      <w:r w:rsidRPr="005B0A88">
        <w:rPr>
          <w:vertAlign w:val="subscript"/>
        </w:rPr>
        <w:t>search</w:t>
      </w:r>
      <w:r w:rsidRPr="005B0A88">
        <w:t xml:space="preserve"> is the time required to search the target cell when the target cell is not already known when the handover command is received by the UE. If the target cell is known, then T</w:t>
      </w:r>
      <w:r w:rsidRPr="005B0A88">
        <w:rPr>
          <w:vertAlign w:val="subscript"/>
        </w:rPr>
        <w:t>search</w:t>
      </w:r>
      <w:r w:rsidRPr="005B0A88">
        <w:t xml:space="preserve"> = 0 ms. If the target cell is an unknown intra-frequency cell and the target cell Es/Iot≥[-2] dB, then T</w:t>
      </w:r>
      <w:r w:rsidRPr="005B0A88">
        <w:rPr>
          <w:vertAlign w:val="subscript"/>
        </w:rPr>
        <w:t>search</w:t>
      </w:r>
      <w:r w:rsidRPr="005B0A88">
        <w:t xml:space="preserve"> = T</w:t>
      </w:r>
      <w:r w:rsidRPr="005B0A88">
        <w:rPr>
          <w:vertAlign w:val="subscript"/>
        </w:rPr>
        <w:t>rs</w:t>
      </w:r>
      <w:r w:rsidRPr="005B0A88">
        <w:t xml:space="preserve"> + 2 ms. If the target cell is an unknown inter-frequency cell and the target cell Es/Iot≥[-2] dB, then T</w:t>
      </w:r>
      <w:r w:rsidRPr="005B0A88">
        <w:rPr>
          <w:vertAlign w:val="subscript"/>
        </w:rPr>
        <w:t>search</w:t>
      </w:r>
      <w:r w:rsidRPr="005B0A88">
        <w:t xml:space="preserve"> = [3* T</w:t>
      </w:r>
      <w:r w:rsidRPr="005B0A88">
        <w:rPr>
          <w:vertAlign w:val="subscript"/>
        </w:rPr>
        <w:t>rs</w:t>
      </w:r>
      <w:r w:rsidRPr="005B0A88">
        <w:t xml:space="preserve"> + 2] ms. Regardless of whether DRX is in use by the UE, T</w:t>
      </w:r>
      <w:r w:rsidRPr="005B0A88">
        <w:rPr>
          <w:vertAlign w:val="subscript"/>
        </w:rPr>
        <w:t>search</w:t>
      </w:r>
      <w:r w:rsidRPr="005B0A88">
        <w:t xml:space="preserve"> shall still be based on non-DRX target cell search times.</w:t>
      </w:r>
    </w:p>
    <w:p w14:paraId="5130D14B" w14:textId="77777777" w:rsidR="00C9407A" w:rsidRPr="005B0A88" w:rsidRDefault="00C9407A" w:rsidP="00C9407A">
      <w:pPr>
        <w:pStyle w:val="B1"/>
      </w:pPr>
      <w:r w:rsidRPr="005B0A88">
        <w:t>T</w:t>
      </w:r>
      <w:r w:rsidRPr="005B0A88">
        <w:rPr>
          <w:vertAlign w:val="subscript"/>
        </w:rPr>
        <w:t>∆</w:t>
      </w:r>
      <w:r w:rsidRPr="005B0A88">
        <w:t xml:space="preserve"> is time for fine time tracking and acquiring full timing information of the target cell. T</w:t>
      </w:r>
      <w:r w:rsidRPr="005B0A88">
        <w:rPr>
          <w:vertAlign w:val="subscript"/>
        </w:rPr>
        <w:t>∆</w:t>
      </w:r>
      <w:r w:rsidRPr="005B0A88">
        <w:t xml:space="preserve"> = T</w:t>
      </w:r>
      <w:r w:rsidRPr="005B0A88">
        <w:rPr>
          <w:vertAlign w:val="subscript"/>
        </w:rPr>
        <w:t>rs</w:t>
      </w:r>
      <w:r w:rsidRPr="005B0A88">
        <w:t>.</w:t>
      </w:r>
    </w:p>
    <w:p w14:paraId="58DA0AFA" w14:textId="77777777" w:rsidR="00C9407A" w:rsidRPr="005B0A88" w:rsidRDefault="00C9407A" w:rsidP="00C9407A">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the summation of SSB to PRACH occasion association period and 10 ms. SSB to PRACH occasion associated period is defined in the table 8.1-1 of TS 38.213 [3].</w:t>
      </w:r>
    </w:p>
    <w:p w14:paraId="3FE405C4" w14:textId="77777777" w:rsidR="00C9407A" w:rsidRPr="005B0A88" w:rsidRDefault="00C9407A" w:rsidP="00C9407A">
      <w:pPr>
        <w:pStyle w:val="B1"/>
      </w:pPr>
      <w:r w:rsidRPr="005B0A88">
        <w:t>T</w:t>
      </w:r>
      <w:r w:rsidRPr="005B0A88">
        <w:rPr>
          <w:vertAlign w:val="subscript"/>
        </w:rPr>
        <w:t>rs</w:t>
      </w:r>
      <w:r w:rsidRPr="005B0A8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w:t>
      </w:r>
    </w:p>
    <w:p w14:paraId="29BE0E17" w14:textId="77777777" w:rsidR="00C9407A" w:rsidRPr="005B0A88" w:rsidRDefault="00C9407A" w:rsidP="00C9407A">
      <w:pPr>
        <w:pStyle w:val="NO"/>
      </w:pPr>
      <w:r w:rsidRPr="005B0A88">
        <w:t>NOTE 1:</w:t>
      </w:r>
      <w:r w:rsidRPr="005B0A88">
        <w:tab/>
        <w:t>The actual value of T</w:t>
      </w:r>
      <w:r w:rsidRPr="005B0A88">
        <w:rPr>
          <w:vertAlign w:val="subscript"/>
        </w:rPr>
        <w:t>IU</w:t>
      </w:r>
      <w:r w:rsidRPr="005B0A88">
        <w:t xml:space="preserve"> shall depend upon the PRACH configuration used in the target cell.</w:t>
      </w:r>
    </w:p>
    <w:p w14:paraId="7B2F52AE" w14:textId="77777777" w:rsidR="00C9407A" w:rsidRPr="005B0A88" w:rsidRDefault="00C9407A" w:rsidP="00C9407A">
      <w:r w:rsidRPr="005B0A88">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183E49B" w14:textId="77777777" w:rsidR="00C9407A" w:rsidRPr="005B0A88" w:rsidRDefault="00C9407A" w:rsidP="00C9407A">
      <w:r w:rsidRPr="005B0A88">
        <w:t>The normative reference for this requirement is TS 38.133 [6] clause 6.1.1.2.</w:t>
      </w:r>
    </w:p>
    <w:p w14:paraId="1BE5F0D8" w14:textId="77777777" w:rsidR="00C9407A" w:rsidRPr="005B0A88" w:rsidRDefault="00C9407A" w:rsidP="00C9407A">
      <w:pPr>
        <w:pStyle w:val="Heading5"/>
      </w:pPr>
      <w:r w:rsidRPr="005B0A88">
        <w:t>6.3.1.0.3</w:t>
      </w:r>
      <w:r w:rsidRPr="005B0A88">
        <w:tab/>
        <w:t>Minimum conformance requirements for NR – UTRAN handover</w:t>
      </w:r>
    </w:p>
    <w:p w14:paraId="5F553C79" w14:textId="77777777" w:rsidR="00C9407A" w:rsidRPr="005B0A88" w:rsidRDefault="00C9407A" w:rsidP="00C9407A">
      <w:pPr>
        <w:rPr>
          <w:lang w:eastAsia="zh-CN"/>
        </w:rPr>
      </w:pPr>
      <w:r w:rsidRPr="005B0A88">
        <w:rPr>
          <w:lang w:eastAsia="zh-CN"/>
        </w:rPr>
        <w:t>When the UE receives a RRC message implying handover to UTRAN the UE shall be ready to start the transmission of the new UTRA uplink DPCCH within Dhandover msfrom the end of the last NR TTI containing the RRC MobilityfromNRCommand command.</w:t>
      </w:r>
    </w:p>
    <w:p w14:paraId="63FDDC06" w14:textId="77777777" w:rsidR="00C9407A" w:rsidRPr="005B0A88" w:rsidRDefault="00C9407A" w:rsidP="00C9407A">
      <w:pPr>
        <w:rPr>
          <w:lang w:eastAsia="zh-CN"/>
        </w:rPr>
      </w:pPr>
      <w:r w:rsidRPr="005B0A88">
        <w:rPr>
          <w:lang w:eastAsia="zh-CN"/>
        </w:rPr>
        <w:t>where:</w:t>
      </w:r>
    </w:p>
    <w:p w14:paraId="1CEECBDE" w14:textId="77777777" w:rsidR="00C9407A" w:rsidRPr="005B0A88" w:rsidRDefault="00C9407A" w:rsidP="00137565">
      <w:pPr>
        <w:pStyle w:val="B1"/>
        <w:rPr>
          <w:lang w:eastAsia="zh-CN"/>
        </w:rPr>
      </w:pPr>
      <w:r w:rsidRPr="005B0A88">
        <w:rPr>
          <w:lang w:eastAsia="zh-CN"/>
        </w:rPr>
        <w:t>-</w:t>
      </w:r>
      <w:r w:rsidRPr="005B0A88">
        <w:rPr>
          <w:lang w:eastAsia="zh-CN"/>
        </w:rPr>
        <w:tab/>
        <w:t>Dhandover equals the RRC procedure delay, which is 50 ms plus the interruption time stated in TS 38.133 [6] clause 6.1.2.2.3.</w:t>
      </w:r>
    </w:p>
    <w:p w14:paraId="100FB687" w14:textId="77777777" w:rsidR="00C9407A" w:rsidRPr="005B0A88" w:rsidRDefault="00C9407A" w:rsidP="00C9407A">
      <w:pPr>
        <w:rPr>
          <w:lang w:eastAsia="zh-CN"/>
        </w:rPr>
      </w:pPr>
      <w:r w:rsidRPr="005B0A88">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p>
    <w:p w14:paraId="45DA1955" w14:textId="77777777" w:rsidR="00C9407A" w:rsidRPr="005B0A88" w:rsidRDefault="00C9407A" w:rsidP="00C9407A">
      <w:pPr>
        <w:rPr>
          <w:lang w:eastAsia="zh-CN"/>
        </w:rPr>
      </w:pPr>
      <w:r w:rsidRPr="005B0A88">
        <w:rPr>
          <w:lang w:eastAsia="zh-CN"/>
        </w:rPr>
        <w:t>The target cell is known if it has been measured by the UE during the last 5 seconds otherwise it is unknown. The UE shall always perform a UTRA synchronisation procedure as part of the handover procedure.</w:t>
      </w:r>
    </w:p>
    <w:p w14:paraId="5B0AA5DF" w14:textId="77777777" w:rsidR="00C9407A" w:rsidRPr="005B0A88" w:rsidRDefault="00C9407A" w:rsidP="00C9407A">
      <w:pPr>
        <w:rPr>
          <w:lang w:eastAsia="zh-CN"/>
        </w:rPr>
      </w:pPr>
      <w:r w:rsidRPr="005B0A88">
        <w:rPr>
          <w:lang w:eastAsia="zh-CN"/>
        </w:rPr>
        <w:t>If the target cell is known the interruption time shall be less than Tinterrupt1</w:t>
      </w:r>
    </w:p>
    <w:p w14:paraId="428A4D9A" w14:textId="77777777" w:rsidR="00C9407A" w:rsidRPr="005B0A88" w:rsidRDefault="00C9407A" w:rsidP="00C9407A">
      <w:pPr>
        <w:rPr>
          <w:lang w:eastAsia="zh-CN"/>
        </w:rPr>
      </w:pPr>
      <w:r w:rsidRPr="005B0A88">
        <w:rPr>
          <w:lang w:eastAsia="zh-CN"/>
        </w:rPr>
        <w:tab/>
        <w:t>Tinterrupt1 = TIU+Tsync+50+ 10*Fmax + TMC ms</w:t>
      </w:r>
    </w:p>
    <w:p w14:paraId="4ECFF4DF" w14:textId="77777777" w:rsidR="00C9407A" w:rsidRPr="005B0A88" w:rsidRDefault="00C9407A" w:rsidP="00C9407A">
      <w:pPr>
        <w:rPr>
          <w:lang w:eastAsia="zh-CN"/>
        </w:rPr>
      </w:pPr>
      <w:r w:rsidRPr="005B0A88">
        <w:rPr>
          <w:lang w:eastAsia="zh-CN"/>
        </w:rPr>
        <w:t>If the target cell is unknown the interruption time shall be less than Tinterrupt2</w:t>
      </w:r>
    </w:p>
    <w:p w14:paraId="1AF1E661" w14:textId="77777777" w:rsidR="00C9407A" w:rsidRPr="005B0A88" w:rsidRDefault="00C9407A" w:rsidP="00C9407A">
      <w:pPr>
        <w:rPr>
          <w:lang w:eastAsia="zh-CN"/>
        </w:rPr>
      </w:pPr>
      <w:r w:rsidRPr="005B0A88">
        <w:rPr>
          <w:lang w:eastAsia="zh-CN"/>
        </w:rPr>
        <w:tab/>
        <w:t>Tinterrupt2 = TIU+Tsync+150 + 10*Fmax + TMC ms</w:t>
      </w:r>
    </w:p>
    <w:p w14:paraId="4D1FE922" w14:textId="77777777" w:rsidR="00C9407A" w:rsidRPr="005B0A88" w:rsidRDefault="00C9407A" w:rsidP="00C9407A">
      <w:pPr>
        <w:rPr>
          <w:lang w:eastAsia="zh-CN"/>
        </w:rPr>
      </w:pPr>
      <w:r w:rsidRPr="005B0A88">
        <w:rPr>
          <w:lang w:eastAsia="zh-CN"/>
        </w:rPr>
        <w:t xml:space="preserve">This requirement shall be met, provided that there is one target cell in the MobilityfromNRCommand command. Performance requirements for E-UTRA to UTRA soft handover are not specified. When UE is connected to an NR cell, </w:t>
      </w:r>
      <w:r w:rsidRPr="005B0A88">
        <w:rPr>
          <w:lang w:eastAsia="zh-CN"/>
        </w:rPr>
        <w:lastRenderedPageBreak/>
        <w:t>UTRA SFN timing measurements are not reported. This implies that the timing of the DPCH of the UTRA target cells in the active set cannot be configured by UTRAN to guarantee that all target cells fall within the UE reception window of T0 +/- 148 chips.</w:t>
      </w:r>
    </w:p>
    <w:p w14:paraId="5C3FABA5" w14:textId="77777777" w:rsidR="00C9407A" w:rsidRPr="005B0A88" w:rsidRDefault="00C9407A" w:rsidP="00C9407A">
      <w:pPr>
        <w:rPr>
          <w:lang w:eastAsia="zh-CN"/>
        </w:rPr>
      </w:pPr>
      <w:r w:rsidRPr="005B0A88">
        <w:rPr>
          <w:lang w:eastAsia="zh-CN"/>
        </w:rPr>
        <w:t>Where:</w:t>
      </w:r>
    </w:p>
    <w:p w14:paraId="11A8C12B" w14:textId="77777777" w:rsidR="00C9407A" w:rsidRPr="005B0A88" w:rsidRDefault="00C9407A" w:rsidP="00137565">
      <w:pPr>
        <w:pStyle w:val="B1"/>
        <w:rPr>
          <w:lang w:eastAsia="zh-CN"/>
        </w:rPr>
      </w:pPr>
      <w:r w:rsidRPr="005B0A88">
        <w:rPr>
          <w:lang w:eastAsia="zh-CN"/>
        </w:rPr>
        <w:t>-</w:t>
      </w:r>
      <w:r w:rsidRPr="005B0A88">
        <w:rPr>
          <w:lang w:eastAsia="zh-CN"/>
        </w:rPr>
        <w:tab/>
        <w:t>TIU is the interruption uncertainty when changing the timing from the NR to the new UTRAN cell. TIU can be up to one UTRA frame (10 ms).</w:t>
      </w:r>
    </w:p>
    <w:p w14:paraId="12075B80" w14:textId="77777777" w:rsidR="00C9407A" w:rsidRPr="005B0A88" w:rsidRDefault="00C9407A" w:rsidP="00137565">
      <w:pPr>
        <w:pStyle w:val="B1"/>
        <w:rPr>
          <w:lang w:eastAsia="zh-CN"/>
        </w:rPr>
      </w:pPr>
      <w:r w:rsidRPr="005B0A88">
        <w:rPr>
          <w:lang w:eastAsia="zh-CN"/>
        </w:rPr>
        <w:t>-</w:t>
      </w:r>
      <w:r w:rsidRPr="005B0A88">
        <w:rPr>
          <w:lang w:eastAsia="zh-CN"/>
        </w:rPr>
        <w:tab/>
        <w:t>Fmax denotes the maximum number of radio frames within the transmission time intervals of all transport channels that are multiplexed into the same CCTrCH on the UTRA target cell. If HS-PDSCH is configured in the UTRA target cell, Fmax is 4 radio frames.</w:t>
      </w:r>
    </w:p>
    <w:p w14:paraId="3F4DFEEA" w14:textId="77777777" w:rsidR="00C9407A" w:rsidRPr="005B0A88" w:rsidRDefault="00C9407A" w:rsidP="00137565">
      <w:pPr>
        <w:pStyle w:val="B1"/>
        <w:rPr>
          <w:lang w:eastAsia="zh-CN"/>
        </w:rPr>
      </w:pPr>
      <w:r w:rsidRPr="005B0A88">
        <w:rPr>
          <w:lang w:eastAsia="zh-CN"/>
        </w:rPr>
        <w:t>-</w:t>
      </w:r>
      <w:r w:rsidRPr="005B0A88">
        <w:rPr>
          <w:lang w:eastAsia="zh-CN"/>
        </w:rPr>
        <w:tab/>
        <w:t>Tsync is the time required for measuring the downlink DPCCH channel as stated in TS 25.214, clause 4.3.1.2. In case higher layers indicate the usage of a post-verification period Tsync=0 ms. Otherwise Tsync=40 ms.</w:t>
      </w:r>
    </w:p>
    <w:p w14:paraId="2E392070" w14:textId="77777777" w:rsidR="00C9407A" w:rsidRPr="005B0A88" w:rsidRDefault="00C9407A" w:rsidP="00137565">
      <w:pPr>
        <w:pStyle w:val="B1"/>
        <w:rPr>
          <w:lang w:eastAsia="zh-CN"/>
        </w:rPr>
      </w:pPr>
      <w:r w:rsidRPr="005B0A88">
        <w:rPr>
          <w:lang w:eastAsia="zh-CN"/>
        </w:rPr>
        <w:t>-</w:t>
      </w:r>
      <w:r w:rsidRPr="005B0A88">
        <w:rPr>
          <w:lang w:eastAsia="zh-CN"/>
        </w:rPr>
        <w:tab/>
        <w:t>TMC is 0ms if a single UTRA cell is configured as the handover target, otherwise 20ms if handover to UTRA with 1, 2 or 3 UTRA carriers with secondary HS-PDSCH is configured.</w:t>
      </w:r>
    </w:p>
    <w:p w14:paraId="609E42D3" w14:textId="77777777" w:rsidR="00C9407A" w:rsidRPr="005B0A88" w:rsidRDefault="00C9407A" w:rsidP="00C9407A">
      <w:pPr>
        <w:rPr>
          <w:lang w:eastAsia="zh-CN"/>
        </w:rPr>
      </w:pPr>
      <w:r w:rsidRPr="005B0A88">
        <w:rPr>
          <w:lang w:eastAsia="zh-CN"/>
        </w:rPr>
        <w:t>The phase reference is the primary CPICH.</w:t>
      </w:r>
    </w:p>
    <w:p w14:paraId="32768633" w14:textId="77777777" w:rsidR="00C9407A" w:rsidRPr="005B0A88" w:rsidRDefault="00C9407A" w:rsidP="00C9407A">
      <w:pPr>
        <w:rPr>
          <w:lang w:eastAsia="zh-CN"/>
        </w:rPr>
      </w:pPr>
      <w:r w:rsidRPr="005B0A88">
        <w:rPr>
          <w:lang w:eastAsia="zh-CN"/>
        </w:rPr>
        <w:t>The requirements in this clause assume that N312 has the smallest possible value i.e. only one insync is required.</w:t>
      </w:r>
    </w:p>
    <w:p w14:paraId="08071B70" w14:textId="77777777" w:rsidR="00C9407A" w:rsidRPr="005B0A88" w:rsidRDefault="00C9407A" w:rsidP="00C9407A">
      <w:pPr>
        <w:pStyle w:val="Heading5"/>
      </w:pPr>
      <w:r w:rsidRPr="005B0A88">
        <w:t>6.3.1.0.4</w:t>
      </w:r>
      <w:r w:rsidRPr="005B0A88">
        <w:tab/>
        <w:t>Minimum conformance requirements for NR FR1- NR FR1 DAPS handover</w:t>
      </w:r>
    </w:p>
    <w:p w14:paraId="13B4410D" w14:textId="77777777" w:rsidR="00C9407A" w:rsidRPr="005B0A88" w:rsidRDefault="00C9407A" w:rsidP="00C9407A">
      <w:r w:rsidRPr="005B0A88">
        <w:t>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w:t>
      </w:r>
      <w:r w:rsidRPr="005B0A88">
        <w:tab/>
        <w:t>the subcarrier spacing of the two SSBs are also the same.</w:t>
      </w:r>
    </w:p>
    <w:p w14:paraId="05304D64" w14:textId="77777777" w:rsidR="00C9407A" w:rsidRPr="005B0A88" w:rsidRDefault="00C9407A" w:rsidP="00C9407A">
      <w:pPr>
        <w:pStyle w:val="NO"/>
        <w:rPr>
          <w:lang w:eastAsia="zh-CN"/>
        </w:rPr>
      </w:pPr>
      <w:r w:rsidRPr="005B0A88">
        <w:rPr>
          <w:lang w:eastAsia="zh-CN"/>
        </w:rPr>
        <w:t>Note 1:</w:t>
      </w:r>
      <w:r w:rsidRPr="005B0A88">
        <w:rPr>
          <w:lang w:eastAsia="zh-CN"/>
        </w:rPr>
        <w:tab/>
        <w:t>For intra-frequency DAPS handover, no requirement applies if active DL and UL BWP of target cell is not confined within the active DL and UL BWP of the source cell respectively.</w:t>
      </w:r>
    </w:p>
    <w:p w14:paraId="2915BB9D" w14:textId="77777777" w:rsidR="00C9407A" w:rsidRPr="005B0A88" w:rsidRDefault="00C9407A" w:rsidP="00C9407A">
      <w:pPr>
        <w:pStyle w:val="NO"/>
        <w:rPr>
          <w:rFonts w:cs="v4.2.0"/>
        </w:rPr>
      </w:pPr>
      <w:r w:rsidRPr="005B0A88">
        <w:rPr>
          <w:lang w:eastAsia="zh-CN"/>
        </w:rPr>
        <w:t>Note 2:</w:t>
      </w:r>
      <w:r w:rsidRPr="005B0A88">
        <w:rPr>
          <w:lang w:eastAsia="zh-CN"/>
        </w:rPr>
        <w:tab/>
        <w:t xml:space="preserve">For inter-frequency DAPS handover, no requirement applies if </w:t>
      </w:r>
      <w:r w:rsidRPr="005B0A88">
        <w:t>the BWP of target cell is overlapped with the BWP of source cell</w:t>
      </w:r>
      <w:r w:rsidRPr="005B0A88">
        <w:rPr>
          <w:rFonts w:cs="v4.2.0"/>
        </w:rPr>
        <w:t xml:space="preserve"> in frequency domain.</w:t>
      </w:r>
    </w:p>
    <w:p w14:paraId="41CB380C" w14:textId="77777777" w:rsidR="00C9407A" w:rsidRPr="005B0A88" w:rsidRDefault="00C9407A" w:rsidP="00C9407A">
      <w:pPr>
        <w:rPr>
          <w:rFonts w:cs="v4.2.0"/>
        </w:rPr>
      </w:pPr>
      <w:r w:rsidRPr="005B0A88">
        <w:rPr>
          <w:rFonts w:cs="v4.2.0"/>
        </w:rPr>
        <w:t>An FR1 DAPS handover is synchronous if it meets the conditions in table 6.3.1.0.4-1, otherwise it is asynchronous</w:t>
      </w:r>
    </w:p>
    <w:p w14:paraId="2C31FF2D" w14:textId="77777777" w:rsidR="00C9407A" w:rsidRPr="005B0A88" w:rsidRDefault="00C9407A" w:rsidP="00C9407A">
      <w:pPr>
        <w:pStyle w:val="TH"/>
      </w:pPr>
      <w:r w:rsidRPr="005B0A88">
        <w:t xml:space="preserve">Table </w:t>
      </w:r>
      <w:r w:rsidRPr="005B0A88">
        <w:rPr>
          <w:rFonts w:cs="v4.2.0"/>
        </w:rPr>
        <w:t>6.3.1.0.4-1</w:t>
      </w:r>
      <w:r w:rsidRPr="005B0A88">
        <w:t>: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2890"/>
        <w:gridCol w:w="2845"/>
      </w:tblGrid>
      <w:tr w:rsidR="00C9407A" w:rsidRPr="005B0A88" w14:paraId="50764B21" w14:textId="77777777" w:rsidTr="00432911">
        <w:trPr>
          <w:jc w:val="center"/>
        </w:trPr>
        <w:tc>
          <w:tcPr>
            <w:tcW w:w="2183" w:type="dxa"/>
            <w:shd w:val="clear" w:color="auto" w:fill="auto"/>
          </w:tcPr>
          <w:p w14:paraId="15171A85" w14:textId="606ACF93" w:rsidR="00C9407A" w:rsidRPr="005B0A88" w:rsidRDefault="00C9407A" w:rsidP="00432911">
            <w:pPr>
              <w:pStyle w:val="TAH"/>
            </w:pPr>
            <w:r w:rsidRPr="005B0A88">
              <w:t>Type</w:t>
            </w:r>
            <w:r w:rsidR="00432911">
              <w:t xml:space="preserve"> </w:t>
            </w:r>
            <w:r w:rsidRPr="005B0A88">
              <w:t>of</w:t>
            </w:r>
            <w:r w:rsidR="00432911">
              <w:t xml:space="preserve"> </w:t>
            </w:r>
            <w:r w:rsidRPr="005B0A88">
              <w:t>handover</w:t>
            </w:r>
          </w:p>
        </w:tc>
        <w:tc>
          <w:tcPr>
            <w:tcW w:w="2890" w:type="dxa"/>
            <w:shd w:val="clear" w:color="auto" w:fill="auto"/>
          </w:tcPr>
          <w:p w14:paraId="32612A7F" w14:textId="4CFD483A" w:rsidR="00C9407A" w:rsidRPr="005B0A88" w:rsidRDefault="00C9407A" w:rsidP="00432911">
            <w:pPr>
              <w:pStyle w:val="TAH"/>
            </w:pPr>
            <w:r w:rsidRPr="005B0A88">
              <w:t>Maximum</w:t>
            </w:r>
            <w:r w:rsidR="00432911">
              <w:t xml:space="preserve"> </w:t>
            </w:r>
            <w:r w:rsidRPr="005B0A88">
              <w:t>receive</w:t>
            </w:r>
            <w:r w:rsidR="00432911">
              <w:t xml:space="preserve"> </w:t>
            </w:r>
            <w:r w:rsidRPr="005B0A88">
              <w:t>timing</w:t>
            </w:r>
            <w:r w:rsidR="00432911">
              <w:t xml:space="preserve"> </w:t>
            </w:r>
            <w:r w:rsidRPr="005B0A88">
              <w:t>difference</w:t>
            </w:r>
            <w:r w:rsidR="00432911">
              <w:t xml:space="preserve"> </w:t>
            </w:r>
            <w:r w:rsidRPr="005B0A88">
              <w:t>between</w:t>
            </w:r>
            <w:r w:rsidR="00432911">
              <w:t xml:space="preserve"> </w:t>
            </w:r>
            <w:r w:rsidRPr="005B0A88">
              <w:t>source</w:t>
            </w:r>
            <w:r w:rsidR="00432911">
              <w:t xml:space="preserve"> </w:t>
            </w:r>
            <w:r w:rsidRPr="005B0A88">
              <w:t>and</w:t>
            </w:r>
            <w:r w:rsidR="00432911">
              <w:t xml:space="preserve"> </w:t>
            </w:r>
            <w:r w:rsidRPr="005B0A88">
              <w:t>target</w:t>
            </w:r>
            <w:r w:rsidR="00432911">
              <w:t xml:space="preserve"> </w:t>
            </w:r>
            <w:r w:rsidRPr="005B0A88">
              <w:t>cell</w:t>
            </w:r>
            <w:r w:rsidR="00432911">
              <w:t xml:space="preserve"> </w:t>
            </w:r>
            <w:r w:rsidRPr="005B0A88">
              <w:t>(µs)</w:t>
            </w:r>
            <w:r w:rsidR="00432911">
              <w:t xml:space="preserve"> </w:t>
            </w:r>
            <w:r w:rsidRPr="005B0A88">
              <w:t>for</w:t>
            </w:r>
            <w:r w:rsidR="00432911">
              <w:t xml:space="preserve"> </w:t>
            </w:r>
            <w:r w:rsidRPr="005B0A88">
              <w:t>sync</w:t>
            </w:r>
            <w:r w:rsidR="00432911">
              <w:t xml:space="preserve"> </w:t>
            </w:r>
            <w:r w:rsidRPr="005B0A88">
              <w:t>DAPS</w:t>
            </w:r>
            <w:r w:rsidR="00432911">
              <w:t xml:space="preserve"> </w:t>
            </w:r>
            <w:r w:rsidRPr="005B0A88">
              <w:t>handover</w:t>
            </w:r>
          </w:p>
        </w:tc>
        <w:tc>
          <w:tcPr>
            <w:tcW w:w="2845" w:type="dxa"/>
          </w:tcPr>
          <w:p w14:paraId="54A81D3B" w14:textId="297CEF95" w:rsidR="00C9407A" w:rsidRPr="005B0A88" w:rsidRDefault="00C9407A" w:rsidP="00432911">
            <w:pPr>
              <w:pStyle w:val="TAH"/>
            </w:pPr>
            <w:r w:rsidRPr="005B0A88">
              <w:t>Maximum</w:t>
            </w:r>
            <w:r w:rsidR="00432911">
              <w:t xml:space="preserve"> </w:t>
            </w:r>
            <w:r w:rsidRPr="005B0A88">
              <w:t>transmit</w:t>
            </w:r>
            <w:r w:rsidR="00432911">
              <w:t xml:space="preserve"> </w:t>
            </w:r>
            <w:r w:rsidRPr="005B0A88">
              <w:t>timing</w:t>
            </w:r>
            <w:r w:rsidR="00432911">
              <w:t xml:space="preserve"> </w:t>
            </w:r>
            <w:r w:rsidRPr="005B0A88">
              <w:t>difference</w:t>
            </w:r>
            <w:r w:rsidR="00432911">
              <w:t xml:space="preserve"> </w:t>
            </w:r>
            <w:r w:rsidRPr="005B0A88">
              <w:t>between</w:t>
            </w:r>
            <w:r w:rsidR="00432911">
              <w:t xml:space="preserve"> </w:t>
            </w:r>
            <w:r w:rsidRPr="005B0A88">
              <w:t>source</w:t>
            </w:r>
            <w:r w:rsidR="00432911">
              <w:t xml:space="preserve"> </w:t>
            </w:r>
            <w:r w:rsidRPr="005B0A88">
              <w:t>and</w:t>
            </w:r>
            <w:r w:rsidR="00432911">
              <w:t xml:space="preserve"> </w:t>
            </w:r>
            <w:r w:rsidRPr="005B0A88">
              <w:t>target</w:t>
            </w:r>
            <w:r w:rsidR="00432911">
              <w:t xml:space="preserve"> </w:t>
            </w:r>
            <w:r w:rsidRPr="005B0A88">
              <w:t>cell</w:t>
            </w:r>
            <w:r w:rsidR="00432911">
              <w:t xml:space="preserve"> </w:t>
            </w:r>
            <w:r w:rsidRPr="005B0A88">
              <w:t>(µs)</w:t>
            </w:r>
            <w:r w:rsidR="00432911">
              <w:t xml:space="preserve"> </w:t>
            </w:r>
            <w:r w:rsidRPr="005B0A88">
              <w:t>for</w:t>
            </w:r>
            <w:r w:rsidR="00432911">
              <w:t xml:space="preserve"> </w:t>
            </w:r>
            <w:r w:rsidRPr="005B0A88">
              <w:t>sync</w:t>
            </w:r>
            <w:r w:rsidR="00432911">
              <w:t xml:space="preserve"> </w:t>
            </w:r>
            <w:r w:rsidRPr="005B0A88">
              <w:t>DAPS</w:t>
            </w:r>
            <w:r w:rsidR="00432911">
              <w:t xml:space="preserve"> </w:t>
            </w:r>
            <w:r w:rsidRPr="005B0A88">
              <w:t>handover</w:t>
            </w:r>
          </w:p>
        </w:tc>
      </w:tr>
      <w:tr w:rsidR="00C9407A" w:rsidRPr="005B0A88" w14:paraId="316955DF" w14:textId="77777777" w:rsidTr="00432911">
        <w:trPr>
          <w:jc w:val="center"/>
        </w:trPr>
        <w:tc>
          <w:tcPr>
            <w:tcW w:w="2183" w:type="dxa"/>
            <w:shd w:val="clear" w:color="auto" w:fill="auto"/>
          </w:tcPr>
          <w:p w14:paraId="652D2400" w14:textId="4D6BFBB5" w:rsidR="00C9407A" w:rsidRPr="005B0A88" w:rsidRDefault="00C9407A" w:rsidP="00432911">
            <w:pPr>
              <w:pStyle w:val="TAL"/>
            </w:pPr>
            <w:r w:rsidRPr="005B0A88">
              <w:t>Intra-frequency</w:t>
            </w:r>
            <w:r w:rsidRPr="005B0A88">
              <w:rPr>
                <w:vertAlign w:val="superscript"/>
              </w:rPr>
              <w:t>Note</w:t>
            </w:r>
            <w:r w:rsidR="00432911">
              <w:rPr>
                <w:vertAlign w:val="superscript"/>
              </w:rPr>
              <w:t xml:space="preserve"> </w:t>
            </w:r>
            <w:r w:rsidRPr="005B0A88">
              <w:rPr>
                <w:vertAlign w:val="superscript"/>
              </w:rPr>
              <w:t>1,2,3</w:t>
            </w:r>
          </w:p>
        </w:tc>
        <w:tc>
          <w:tcPr>
            <w:tcW w:w="2890" w:type="dxa"/>
            <w:shd w:val="clear" w:color="auto" w:fill="auto"/>
          </w:tcPr>
          <w:p w14:paraId="0FCB0D3D" w14:textId="77777777" w:rsidR="00C9407A" w:rsidRPr="005B0A88" w:rsidRDefault="00C9407A" w:rsidP="00432911">
            <w:pPr>
              <w:pStyle w:val="TAC"/>
            </w:pPr>
            <w:r w:rsidRPr="005B0A88">
              <w:t>6</w:t>
            </w:r>
            <w:r w:rsidRPr="005B0A88">
              <w:rPr>
                <w:rFonts w:cs="Arial"/>
              </w:rPr>
              <w:t>µ</w:t>
            </w:r>
            <w:r w:rsidRPr="005B0A88">
              <w:t>s</w:t>
            </w:r>
          </w:p>
        </w:tc>
        <w:tc>
          <w:tcPr>
            <w:tcW w:w="2845" w:type="dxa"/>
          </w:tcPr>
          <w:p w14:paraId="7BC78C96" w14:textId="68F86CB5" w:rsidR="00C9407A" w:rsidRPr="005B0A88" w:rsidRDefault="00C9407A" w:rsidP="00432911">
            <w:pPr>
              <w:pStyle w:val="TAC"/>
            </w:pPr>
            <w:r w:rsidRPr="005B0A88">
              <w:t>7.6</w:t>
            </w:r>
            <w:r w:rsidR="00432911">
              <w:rPr>
                <w:rFonts w:cs="Arial"/>
              </w:rPr>
              <w:t xml:space="preserve"> </w:t>
            </w:r>
            <w:r w:rsidRPr="005B0A88">
              <w:rPr>
                <w:rFonts w:cs="Arial"/>
              </w:rPr>
              <w:t>µ</w:t>
            </w:r>
            <w:r w:rsidRPr="005B0A88">
              <w:t>s</w:t>
            </w:r>
            <w:r w:rsidR="00432911">
              <w:t xml:space="preserve"> </w:t>
            </w:r>
          </w:p>
        </w:tc>
      </w:tr>
      <w:tr w:rsidR="00C9407A" w:rsidRPr="005B0A88" w14:paraId="6F8C72F5" w14:textId="77777777" w:rsidTr="00432911">
        <w:trPr>
          <w:jc w:val="center"/>
        </w:trPr>
        <w:tc>
          <w:tcPr>
            <w:tcW w:w="2183" w:type="dxa"/>
            <w:shd w:val="clear" w:color="auto" w:fill="auto"/>
          </w:tcPr>
          <w:p w14:paraId="31101DC2" w14:textId="1F26A9D5" w:rsidR="00C9407A" w:rsidRPr="005B0A88" w:rsidRDefault="00C9407A" w:rsidP="00432911">
            <w:pPr>
              <w:pStyle w:val="TAL"/>
            </w:pPr>
            <w:r w:rsidRPr="005B0A88">
              <w:t>Intra-band</w:t>
            </w:r>
            <w:r w:rsidR="00432911">
              <w:t xml:space="preserve"> </w:t>
            </w:r>
            <w:r w:rsidRPr="005B0A88">
              <w:t>inter-frequency</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1,2,3</w:t>
            </w:r>
          </w:p>
        </w:tc>
        <w:tc>
          <w:tcPr>
            <w:tcW w:w="2890" w:type="dxa"/>
            <w:shd w:val="clear" w:color="auto" w:fill="auto"/>
          </w:tcPr>
          <w:p w14:paraId="52527BD5" w14:textId="77777777" w:rsidR="00C9407A" w:rsidRPr="005B0A88" w:rsidRDefault="00C9407A" w:rsidP="00432911">
            <w:pPr>
              <w:pStyle w:val="TAC"/>
            </w:pPr>
            <w:r w:rsidRPr="005B0A88">
              <w:t>6</w:t>
            </w:r>
            <w:r w:rsidRPr="005B0A88">
              <w:rPr>
                <w:rFonts w:cs="Arial"/>
              </w:rPr>
              <w:t>µ</w:t>
            </w:r>
            <w:r w:rsidRPr="005B0A88">
              <w:t>s</w:t>
            </w:r>
          </w:p>
        </w:tc>
        <w:tc>
          <w:tcPr>
            <w:tcW w:w="2845" w:type="dxa"/>
          </w:tcPr>
          <w:p w14:paraId="41658AD9" w14:textId="32750908" w:rsidR="00C9407A" w:rsidRPr="005B0A88" w:rsidRDefault="00C9407A" w:rsidP="00432911">
            <w:pPr>
              <w:pStyle w:val="TAC"/>
            </w:pPr>
            <w:r w:rsidRPr="005B0A88">
              <w:t>7.6</w:t>
            </w:r>
            <w:r w:rsidR="00432911">
              <w:rPr>
                <w:rFonts w:cs="Arial"/>
              </w:rPr>
              <w:t xml:space="preserve"> </w:t>
            </w:r>
            <w:r w:rsidRPr="005B0A88">
              <w:rPr>
                <w:rFonts w:cs="Arial"/>
              </w:rPr>
              <w:t>µ</w:t>
            </w:r>
            <w:r w:rsidRPr="005B0A88">
              <w:t>s</w:t>
            </w:r>
          </w:p>
        </w:tc>
      </w:tr>
      <w:tr w:rsidR="00C9407A" w:rsidRPr="005B0A88" w14:paraId="769DE45A" w14:textId="77777777" w:rsidTr="00432911">
        <w:trPr>
          <w:jc w:val="center"/>
        </w:trPr>
        <w:tc>
          <w:tcPr>
            <w:tcW w:w="2183" w:type="dxa"/>
            <w:shd w:val="clear" w:color="auto" w:fill="auto"/>
          </w:tcPr>
          <w:p w14:paraId="7A230FD2" w14:textId="3FDD11D9" w:rsidR="00C9407A" w:rsidRPr="005B0A88" w:rsidRDefault="00C9407A" w:rsidP="00432911">
            <w:pPr>
              <w:pStyle w:val="TAL"/>
            </w:pPr>
            <w:r w:rsidRPr="005B0A88">
              <w:t>Inter-band</w:t>
            </w:r>
            <w:r w:rsidR="00432911">
              <w:t xml:space="preserve"> </w:t>
            </w:r>
            <w:r w:rsidRPr="005B0A88">
              <w:t>inter-frequency</w:t>
            </w:r>
          </w:p>
        </w:tc>
        <w:tc>
          <w:tcPr>
            <w:tcW w:w="2890" w:type="dxa"/>
            <w:shd w:val="clear" w:color="auto" w:fill="auto"/>
          </w:tcPr>
          <w:p w14:paraId="2E22DE01" w14:textId="3C651D4F" w:rsidR="00C9407A" w:rsidRPr="005B0A88" w:rsidRDefault="00C9407A" w:rsidP="00432911">
            <w:pPr>
              <w:pStyle w:val="TAC"/>
            </w:pPr>
            <w:r w:rsidRPr="005B0A88">
              <w:t>33</w:t>
            </w:r>
            <w:r w:rsidR="00432911">
              <w:rPr>
                <w:rFonts w:cs="Arial"/>
              </w:rPr>
              <w:t xml:space="preserve"> </w:t>
            </w:r>
            <w:r w:rsidRPr="005B0A88">
              <w:rPr>
                <w:rFonts w:cs="Arial"/>
              </w:rPr>
              <w:t>µ</w:t>
            </w:r>
            <w:r w:rsidRPr="005B0A88">
              <w:t>s</w:t>
            </w:r>
          </w:p>
        </w:tc>
        <w:tc>
          <w:tcPr>
            <w:tcW w:w="2845" w:type="dxa"/>
          </w:tcPr>
          <w:p w14:paraId="0AABA9CD" w14:textId="502BEA25" w:rsidR="00C9407A" w:rsidRPr="005B0A88" w:rsidRDefault="00C9407A" w:rsidP="00432911">
            <w:pPr>
              <w:pStyle w:val="TAC"/>
            </w:pPr>
            <w:r w:rsidRPr="005B0A88">
              <w:t>34.6</w:t>
            </w:r>
            <w:r w:rsidR="00432911">
              <w:rPr>
                <w:rFonts w:cs="Arial"/>
              </w:rPr>
              <w:t xml:space="preserve"> </w:t>
            </w:r>
            <w:r w:rsidRPr="005B0A88">
              <w:rPr>
                <w:rFonts w:cs="Arial"/>
              </w:rPr>
              <w:t>µ</w:t>
            </w:r>
            <w:r w:rsidRPr="005B0A88">
              <w:t>s</w:t>
            </w:r>
          </w:p>
        </w:tc>
      </w:tr>
      <w:tr w:rsidR="00C9407A" w:rsidRPr="005B0A88" w14:paraId="791DF88B" w14:textId="77777777" w:rsidTr="00432911">
        <w:trPr>
          <w:jc w:val="center"/>
        </w:trPr>
        <w:tc>
          <w:tcPr>
            <w:tcW w:w="7918" w:type="dxa"/>
            <w:gridSpan w:val="3"/>
            <w:shd w:val="clear" w:color="auto" w:fill="auto"/>
          </w:tcPr>
          <w:p w14:paraId="224E4A75" w14:textId="4B844898" w:rsidR="00C9407A" w:rsidRPr="005B0A88" w:rsidRDefault="00C9407A" w:rsidP="00432911">
            <w:pPr>
              <w:pStyle w:val="TAN"/>
            </w:pPr>
            <w:r w:rsidRPr="005B0A88">
              <w:t>Note</w:t>
            </w:r>
            <w:r w:rsidR="00432911">
              <w:t xml:space="preserve"> </w:t>
            </w:r>
            <w:r w:rsidRPr="005B0A88">
              <w:t>1:</w:t>
            </w:r>
            <w:r w:rsidRPr="005B0A88">
              <w:rPr>
                <w:lang w:eastAsia="zh-CN"/>
              </w:rPr>
              <w:tab/>
              <w:t>For</w:t>
            </w:r>
            <w:r w:rsidR="00432911">
              <w:rPr>
                <w:lang w:eastAsia="zh-CN"/>
              </w:rPr>
              <w:t xml:space="preserve"> </w:t>
            </w:r>
            <w:r w:rsidRPr="005B0A88">
              <w:rPr>
                <w:lang w:eastAsia="zh-CN"/>
              </w:rPr>
              <w:t>synchronous</w:t>
            </w:r>
            <w:r w:rsidR="00432911">
              <w:rPr>
                <w:lang w:eastAsia="zh-CN"/>
              </w:rPr>
              <w:t xml:space="preserve"> </w:t>
            </w:r>
            <w:r w:rsidRPr="005B0A88">
              <w:rPr>
                <w:lang w:eastAsia="zh-CN"/>
              </w:rPr>
              <w:t>DAPS</w:t>
            </w:r>
            <w:r w:rsidR="00432911">
              <w:rPr>
                <w:lang w:eastAsia="zh-CN"/>
              </w:rPr>
              <w:t xml:space="preserve"> </w:t>
            </w:r>
            <w:r w:rsidRPr="005B0A88">
              <w:rPr>
                <w:lang w:eastAsia="zh-CN"/>
              </w:rPr>
              <w:t>handover,</w:t>
            </w:r>
            <w:r w:rsidR="00432911">
              <w:rPr>
                <w:lang w:eastAsia="zh-CN"/>
              </w:rPr>
              <w:t xml:space="preserve"> </w:t>
            </w:r>
            <w:r w:rsidRPr="005B0A88">
              <w:rPr>
                <w:lang w:eastAsia="zh-CN"/>
              </w:rPr>
              <w:t>i</w:t>
            </w:r>
            <w:r w:rsidRPr="005B0A88">
              <w:t>f</w:t>
            </w:r>
            <w:r w:rsidR="00432911">
              <w:t xml:space="preserve"> </w:t>
            </w:r>
            <w:r w:rsidRPr="005B0A88">
              <w:t>the</w:t>
            </w:r>
            <w:r w:rsidR="00432911">
              <w:t xml:space="preserve"> </w:t>
            </w:r>
            <w:r w:rsidRPr="005B0A88">
              <w:t>receive</w:t>
            </w:r>
            <w:r w:rsidR="00432911">
              <w:t xml:space="preserve"> </w:t>
            </w:r>
            <w:r w:rsidRPr="005B0A88">
              <w:t>time</w:t>
            </w:r>
            <w:r w:rsidR="00432911">
              <w:t xml:space="preserve"> </w:t>
            </w:r>
            <w:r w:rsidRPr="005B0A88">
              <w:t>difference</w:t>
            </w:r>
            <w:r w:rsidR="00432911">
              <w:t xml:space="preserve"> </w:t>
            </w:r>
            <w:r w:rsidRPr="005B0A88">
              <w:t>exceeds</w:t>
            </w:r>
            <w:r w:rsidR="00432911">
              <w:t xml:space="preserve"> </w:t>
            </w:r>
            <w:r w:rsidRPr="005B0A88">
              <w:t>the</w:t>
            </w:r>
            <w:r w:rsidR="00432911">
              <w:t xml:space="preserve"> </w:t>
            </w:r>
            <w:r w:rsidRPr="005B0A88">
              <w:t>cyclic</w:t>
            </w:r>
            <w:r w:rsidR="00432911">
              <w:t xml:space="preserve"> </w:t>
            </w:r>
            <w:r w:rsidRPr="005B0A88">
              <w:t>prefix</w:t>
            </w:r>
            <w:r w:rsidR="00432911">
              <w:t xml:space="preserve"> </w:t>
            </w:r>
            <w:r w:rsidRPr="005B0A88">
              <w:t>length</w:t>
            </w:r>
            <w:r w:rsidR="00432911">
              <w:t xml:space="preserve"> </w:t>
            </w:r>
            <w:r w:rsidRPr="005B0A88">
              <w:t>of</w:t>
            </w:r>
            <w:r w:rsidR="00432911">
              <w:t xml:space="preserve"> </w:t>
            </w:r>
            <w:r w:rsidRPr="005B0A88">
              <w:t>that</w:t>
            </w:r>
            <w:r w:rsidR="00432911">
              <w:t xml:space="preserve"> </w:t>
            </w:r>
            <w:r w:rsidRPr="005B0A88">
              <w:t>SCS,</w:t>
            </w:r>
            <w:r w:rsidR="00432911">
              <w:t xml:space="preserve"> </w:t>
            </w:r>
            <w:r w:rsidRPr="005B0A88">
              <w:t>demodulation</w:t>
            </w:r>
            <w:r w:rsidR="00432911">
              <w:t xml:space="preserve"> </w:t>
            </w:r>
            <w:r w:rsidRPr="005B0A88">
              <w:t>performance</w:t>
            </w:r>
            <w:r w:rsidR="00432911">
              <w:t xml:space="preserve"> </w:t>
            </w:r>
            <w:r w:rsidRPr="005B0A88">
              <w:t>degradation</w:t>
            </w:r>
            <w:r w:rsidR="00432911">
              <w:t xml:space="preserve"> </w:t>
            </w:r>
            <w:r w:rsidRPr="005B0A88">
              <w:t>is</w:t>
            </w:r>
            <w:r w:rsidR="00432911">
              <w:t xml:space="preserve"> </w:t>
            </w:r>
            <w:r w:rsidRPr="005B0A88">
              <w:t>expected</w:t>
            </w:r>
            <w:r w:rsidR="00432911">
              <w:t xml:space="preserve"> </w:t>
            </w:r>
            <w:r w:rsidRPr="005B0A88">
              <w:t>for</w:t>
            </w:r>
            <w:r w:rsidR="00432911">
              <w:t xml:space="preserve"> </w:t>
            </w:r>
            <w:r w:rsidRPr="005B0A88">
              <w:t>the</w:t>
            </w:r>
            <w:r w:rsidR="00432911">
              <w:t xml:space="preserve"> </w:t>
            </w:r>
            <w:r w:rsidRPr="005B0A88">
              <w:t>first</w:t>
            </w:r>
            <w:r w:rsidR="00432911">
              <w:t xml:space="preserve"> </w:t>
            </w:r>
            <w:r w:rsidRPr="005B0A88">
              <w:t>symbol</w:t>
            </w:r>
            <w:r w:rsidR="00432911">
              <w:t xml:space="preserve"> </w:t>
            </w:r>
            <w:r w:rsidRPr="005B0A88">
              <w:t>of</w:t>
            </w:r>
            <w:r w:rsidR="00432911">
              <w:t xml:space="preserve"> </w:t>
            </w:r>
            <w:r w:rsidRPr="005B0A88">
              <w:t>the</w:t>
            </w:r>
            <w:r w:rsidR="00432911">
              <w:t xml:space="preserve"> </w:t>
            </w:r>
            <w:r w:rsidRPr="005B0A88">
              <w:t>slot.</w:t>
            </w:r>
            <w:bookmarkStart w:id="4" w:name="OLE_LINK194"/>
            <w:bookmarkStart w:id="5" w:name="OLE_LINK193"/>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handover,</w:t>
            </w:r>
            <w:r w:rsidR="00432911">
              <w:t xml:space="preserve"> </w:t>
            </w:r>
            <w:r w:rsidRPr="005B0A88">
              <w:t>if</w:t>
            </w:r>
            <w:r w:rsidR="00432911">
              <w:t xml:space="preserve"> </w:t>
            </w:r>
            <w:r w:rsidRPr="005B0A88">
              <w:t>the</w:t>
            </w:r>
            <w:r w:rsidR="00432911">
              <w:t xml:space="preserve"> </w:t>
            </w:r>
            <w:r w:rsidRPr="005B0A88">
              <w:t>receive</w:t>
            </w:r>
            <w:r w:rsidR="00432911">
              <w:t xml:space="preserve"> </w:t>
            </w:r>
            <w:r w:rsidRPr="005B0A88">
              <w:t>time</w:t>
            </w:r>
            <w:r w:rsidR="00432911">
              <w:t xml:space="preserve"> </w:t>
            </w:r>
            <w:r w:rsidRPr="005B0A88">
              <w:t>difference</w:t>
            </w:r>
            <w:r w:rsidR="00432911">
              <w:t xml:space="preserve"> </w:t>
            </w:r>
            <w:r w:rsidRPr="005B0A88">
              <w:t>exceeds</w:t>
            </w:r>
            <w:r w:rsidR="00432911">
              <w:t xml:space="preserve"> </w:t>
            </w:r>
            <w:r w:rsidRPr="005B0A88">
              <w:t>the</w:t>
            </w:r>
            <w:r w:rsidR="00432911">
              <w:t xml:space="preserve"> </w:t>
            </w:r>
            <w:r w:rsidRPr="005B0A88">
              <w:t>cyclic</w:t>
            </w:r>
            <w:r w:rsidR="00432911">
              <w:t xml:space="preserve"> </w:t>
            </w:r>
            <w:r w:rsidRPr="005B0A88">
              <w:t>prefix</w:t>
            </w:r>
            <w:r w:rsidR="00432911">
              <w:t xml:space="preserve"> </w:t>
            </w:r>
            <w:r w:rsidRPr="005B0A88">
              <w:t>length</w:t>
            </w:r>
            <w:r w:rsidR="00432911">
              <w:t xml:space="preserve"> </w:t>
            </w:r>
            <w:r w:rsidRPr="005B0A88">
              <w:t>of</w:t>
            </w:r>
            <w:r w:rsidR="00432911">
              <w:t xml:space="preserve"> </w:t>
            </w:r>
            <w:r w:rsidRPr="005B0A88">
              <w:t>that</w:t>
            </w:r>
            <w:r w:rsidR="00432911">
              <w:t xml:space="preserve"> </w:t>
            </w:r>
            <w:r w:rsidRPr="005B0A88">
              <w:t>SCS,</w:t>
            </w:r>
            <w:r w:rsidR="00432911">
              <w:t xml:space="preserve"> </w:t>
            </w:r>
            <w:r w:rsidRPr="005B0A88">
              <w:t>interruptions</w:t>
            </w:r>
            <w:r w:rsidR="00432911">
              <w:t xml:space="preserve"> </w:t>
            </w:r>
            <w:r w:rsidRPr="005B0A88">
              <w:t>may</w:t>
            </w:r>
            <w:r w:rsidR="00432911">
              <w:t xml:space="preserve"> </w:t>
            </w:r>
            <w:r w:rsidRPr="005B0A88">
              <w:t>occur</w:t>
            </w:r>
            <w:r w:rsidR="00432911">
              <w:t xml:space="preserve"> </w:t>
            </w:r>
            <w:r w:rsidRPr="005B0A88">
              <w:t>depending</w:t>
            </w:r>
            <w:r w:rsidR="00432911">
              <w:t xml:space="preserve"> </w:t>
            </w:r>
            <w:r w:rsidRPr="005B0A88">
              <w:t>on</w:t>
            </w:r>
            <w:r w:rsidR="00432911">
              <w:t xml:space="preserve"> </w:t>
            </w:r>
            <w:r w:rsidRPr="005B0A88">
              <w:t>UE</w:t>
            </w:r>
            <w:r w:rsidR="00432911">
              <w:t xml:space="preserve"> </w:t>
            </w:r>
            <w:r w:rsidRPr="005B0A88">
              <w:t>implementation.</w:t>
            </w:r>
            <w:r w:rsidR="00432911">
              <w:t xml:space="preserve"> </w:t>
            </w:r>
            <w:r w:rsidRPr="005B0A88">
              <w:t>The</w:t>
            </w:r>
            <w:r w:rsidR="00432911">
              <w:t xml:space="preserve"> </w:t>
            </w:r>
            <w:r w:rsidRPr="005B0A88">
              <w:t>duration</w:t>
            </w:r>
            <w:r w:rsidR="00432911">
              <w:t xml:space="preserve"> </w:t>
            </w:r>
            <w:r w:rsidRPr="005B0A88">
              <w:t>and</w:t>
            </w:r>
            <w:r w:rsidR="00432911">
              <w:t xml:space="preserve"> </w:t>
            </w:r>
            <w:r w:rsidRPr="005B0A88">
              <w:t>frequency</w:t>
            </w:r>
            <w:r w:rsidR="00432911">
              <w:t xml:space="preserve"> </w:t>
            </w:r>
            <w:r w:rsidRPr="005B0A88">
              <w:t>of</w:t>
            </w:r>
            <w:r w:rsidR="00432911">
              <w:t xml:space="preserve"> </w:t>
            </w:r>
            <w:r w:rsidRPr="005B0A88">
              <w:t>occurrence</w:t>
            </w:r>
            <w:r w:rsidR="00432911">
              <w:t xml:space="preserve"> </w:t>
            </w:r>
            <w:r w:rsidRPr="005B0A88">
              <w:t>of</w:t>
            </w:r>
            <w:r w:rsidR="00432911">
              <w:t xml:space="preserve"> </w:t>
            </w:r>
            <w:r w:rsidRPr="005B0A88">
              <w:t>such</w:t>
            </w:r>
            <w:r w:rsidR="00432911">
              <w:t xml:space="preserve"> </w:t>
            </w:r>
            <w:r w:rsidRPr="005B0A88">
              <w:t>interruptions</w:t>
            </w:r>
            <w:r w:rsidR="00432911">
              <w:t xml:space="preserve"> </w:t>
            </w:r>
            <w:r w:rsidRPr="005B0A88">
              <w:t>is</w:t>
            </w:r>
            <w:r w:rsidR="00432911">
              <w:t xml:space="preserve"> </w:t>
            </w:r>
            <w:r w:rsidRPr="005B0A88">
              <w:t>not</w:t>
            </w:r>
            <w:r w:rsidR="00432911">
              <w:t xml:space="preserve"> </w:t>
            </w:r>
            <w:r w:rsidRPr="005B0A88">
              <w:t>specified.</w:t>
            </w:r>
            <w:bookmarkEnd w:id="4"/>
            <w:bookmarkEnd w:id="5"/>
            <w:r w:rsidR="00432911">
              <w:t xml:space="preserve"> </w:t>
            </w:r>
          </w:p>
          <w:p w14:paraId="308B246D" w14:textId="01994475" w:rsidR="00C9407A" w:rsidRPr="005B0A88" w:rsidRDefault="00C9407A" w:rsidP="00432911">
            <w:pPr>
              <w:pStyle w:val="TAN"/>
            </w:pPr>
            <w:r w:rsidRPr="005B0A88">
              <w:t>Note</w:t>
            </w:r>
            <w:r w:rsidR="00432911">
              <w:t xml:space="preserve"> </w:t>
            </w:r>
            <w:r w:rsidRPr="005B0A88">
              <w:t>2:</w:t>
            </w:r>
            <w:r w:rsidRPr="005B0A88">
              <w:rPr>
                <w:lang w:eastAsia="zh-CN"/>
              </w:rPr>
              <w:tab/>
              <w:t>For</w:t>
            </w:r>
            <w:r w:rsidR="00432911">
              <w:rPr>
                <w:lang w:eastAsia="zh-CN"/>
              </w:rPr>
              <w:t xml:space="preserve"> </w:t>
            </w:r>
            <w:r w:rsidRPr="005B0A88">
              <w:rPr>
                <w:lang w:eastAsia="zh-CN"/>
              </w:rPr>
              <w:t>DAPS</w:t>
            </w:r>
            <w:r w:rsidR="00432911">
              <w:rPr>
                <w:lang w:eastAsia="zh-CN"/>
              </w:rPr>
              <w:t xml:space="preserve"> </w:t>
            </w:r>
            <w:r w:rsidRPr="005B0A88">
              <w:rPr>
                <w:lang w:eastAsia="zh-CN"/>
              </w:rPr>
              <w:t>handover</w:t>
            </w:r>
            <w:r w:rsidR="00432911">
              <w:rPr>
                <w:lang w:eastAsia="zh-CN"/>
              </w:rPr>
              <w:t xml:space="preserve"> </w:t>
            </w:r>
            <w:r w:rsidRPr="005B0A88">
              <w:rPr>
                <w:lang w:eastAsia="zh-CN"/>
              </w:rPr>
              <w:t>on</w:t>
            </w:r>
            <w:r w:rsidR="00432911">
              <w:rPr>
                <w:lang w:eastAsia="zh-CN"/>
              </w:rPr>
              <w:t xml:space="preserve"> </w:t>
            </w:r>
            <w:r w:rsidRPr="005B0A88">
              <w:rPr>
                <w:lang w:eastAsia="zh-CN"/>
              </w:rPr>
              <w:t>a</w:t>
            </w:r>
            <w:r w:rsidR="00432911">
              <w:rPr>
                <w:lang w:eastAsia="zh-CN"/>
              </w:rPr>
              <w:t xml:space="preserve"> </w:t>
            </w:r>
            <w:r w:rsidRPr="005B0A88">
              <w:rPr>
                <w:lang w:eastAsia="zh-CN"/>
              </w:rPr>
              <w:t>TDD</w:t>
            </w:r>
            <w:r w:rsidR="00432911">
              <w:rPr>
                <w:lang w:eastAsia="zh-CN"/>
              </w:rPr>
              <w:t xml:space="preserve"> </w:t>
            </w:r>
            <w:r w:rsidRPr="005B0A88">
              <w:rPr>
                <w:lang w:eastAsia="zh-CN"/>
              </w:rPr>
              <w:t>band,</w:t>
            </w:r>
            <w:r w:rsidR="00432911">
              <w:t xml:space="preserve"> </w:t>
            </w:r>
            <w:r w:rsidRPr="005B0A88">
              <w:t>a</w:t>
            </w:r>
            <w:r w:rsidR="00432911">
              <w:t xml:space="preserve"> </w:t>
            </w:r>
            <w:r w:rsidRPr="005B0A88">
              <w:t>UE</w:t>
            </w:r>
            <w:r w:rsidR="00432911">
              <w:t xml:space="preserve"> </w:t>
            </w:r>
            <w:r w:rsidRPr="005B0A88">
              <w:t>is</w:t>
            </w:r>
            <w:r w:rsidR="00432911">
              <w:t xml:space="preserve"> </w:t>
            </w:r>
            <w:r w:rsidRPr="005B0A88">
              <w:t>not</w:t>
            </w:r>
            <w:r w:rsidR="00432911">
              <w:t xml:space="preserve"> </w:t>
            </w:r>
            <w:r w:rsidRPr="005B0A88">
              <w:t>expected</w:t>
            </w:r>
            <w:r w:rsidR="00432911">
              <w:t xml:space="preserve"> </w:t>
            </w:r>
            <w:r w:rsidRPr="005B0A88">
              <w:t>to</w:t>
            </w:r>
            <w:r w:rsidR="00432911">
              <w:t xml:space="preserve"> </w:t>
            </w:r>
            <w:r w:rsidRPr="005B0A88">
              <w:t>transmit</w:t>
            </w:r>
            <w:r w:rsidR="00432911">
              <w:t xml:space="preserve"> </w:t>
            </w:r>
            <w:r w:rsidRPr="005B0A88">
              <w:t>in</w:t>
            </w:r>
            <w:r w:rsidR="00432911">
              <w:t xml:space="preserve"> </w:t>
            </w:r>
            <w:r w:rsidRPr="005B0A88">
              <w:t>the</w:t>
            </w:r>
            <w:r w:rsidR="00432911">
              <w:t xml:space="preserve"> </w:t>
            </w:r>
            <w:r w:rsidRPr="005B0A88">
              <w:t>uplink</w:t>
            </w:r>
            <w:r w:rsidR="00432911">
              <w:t xml:space="preserve"> </w:t>
            </w:r>
            <w:r w:rsidRPr="005B0A88">
              <w:t>earlier</w:t>
            </w:r>
            <w:r w:rsidR="00432911">
              <w:t xml:space="preserve"> </w:t>
            </w:r>
            <w:r w:rsidRPr="005B0A88">
              <w:t>than</w:t>
            </w:r>
            <w:r w:rsidR="00432911">
              <w:t xml:space="preserve"> </w:t>
            </w:r>
            <w:r w:rsidRPr="005B0A88">
              <w:t>N</w:t>
            </w:r>
            <w:r w:rsidRPr="005B0A88">
              <w:rPr>
                <w:vertAlign w:val="subscript"/>
              </w:rPr>
              <w:t>RX-TX</w:t>
            </w:r>
            <w:r w:rsidR="00432911">
              <w:rPr>
                <w:vertAlign w:val="subscript"/>
              </w:rPr>
              <w:t xml:space="preserve"> </w:t>
            </w:r>
            <w:r w:rsidRPr="005B0A88">
              <w:t>after</w:t>
            </w:r>
            <w:r w:rsidR="00432911">
              <w:t xml:space="preserve"> </w:t>
            </w:r>
            <w:r w:rsidRPr="005B0A88">
              <w:t>the</w:t>
            </w:r>
            <w:r w:rsidR="00432911">
              <w:t xml:space="preserve"> </w:t>
            </w:r>
            <w:r w:rsidRPr="005B0A88">
              <w:t>end</w:t>
            </w:r>
            <w:r w:rsidR="00432911">
              <w:t xml:space="preserve"> </w:t>
            </w:r>
            <w:r w:rsidRPr="005B0A88">
              <w:t>of</w:t>
            </w:r>
            <w:r w:rsidR="00432911">
              <w:t xml:space="preserve"> </w:t>
            </w:r>
            <w:r w:rsidRPr="005B0A88">
              <w:t>the</w:t>
            </w:r>
            <w:r w:rsidR="00432911">
              <w:t xml:space="preserve"> </w:t>
            </w:r>
            <w:r w:rsidRPr="005B0A88">
              <w:t>last</w:t>
            </w:r>
            <w:r w:rsidR="00432911">
              <w:t xml:space="preserve"> </w:t>
            </w:r>
            <w:r w:rsidRPr="005B0A88">
              <w:t>received</w:t>
            </w:r>
            <w:r w:rsidR="00432911">
              <w:t xml:space="preserve"> </w:t>
            </w:r>
            <w:r w:rsidRPr="005B0A88">
              <w:t>downlink</w:t>
            </w:r>
            <w:r w:rsidR="00432911">
              <w:t xml:space="preserve"> </w:t>
            </w:r>
            <w:r w:rsidRPr="005B0A88">
              <w:t>symbol</w:t>
            </w:r>
            <w:r w:rsidR="00432911">
              <w:t xml:space="preserve"> </w:t>
            </w:r>
            <w:r w:rsidRPr="005B0A88">
              <w:t>in</w:t>
            </w:r>
            <w:r w:rsidR="00432911">
              <w:t xml:space="preserve"> </w:t>
            </w:r>
            <w:r w:rsidRPr="005B0A88">
              <w:t>the</w:t>
            </w:r>
            <w:r w:rsidR="00432911">
              <w:t xml:space="preserve"> </w:t>
            </w:r>
            <w:r w:rsidRPr="005B0A88">
              <w:t>same</w:t>
            </w:r>
            <w:r w:rsidR="00432911">
              <w:t xml:space="preserve"> </w:t>
            </w:r>
            <w:r w:rsidRPr="005B0A88">
              <w:t>cell</w:t>
            </w:r>
            <w:r w:rsidR="00432911">
              <w:t xml:space="preserve"> </w:t>
            </w:r>
            <w:r w:rsidRPr="005B0A88">
              <w:t>where</w:t>
            </w:r>
            <w:r w:rsidR="00432911">
              <w:t xml:space="preserve"> </w:t>
            </w:r>
            <w:r w:rsidRPr="005B0A88">
              <w:t>N</w:t>
            </w:r>
            <w:r w:rsidRPr="005B0A88">
              <w:rPr>
                <w:vertAlign w:val="subscript"/>
              </w:rPr>
              <w:t>RX-TX</w:t>
            </w:r>
            <w:r w:rsidRPr="005B0A88">
              <w:t>=25600Tc.</w:t>
            </w:r>
            <w:r w:rsidR="00432911">
              <w:t xml:space="preserve"> </w:t>
            </w:r>
          </w:p>
          <w:p w14:paraId="65012CBB" w14:textId="63DA8255" w:rsidR="00C9407A" w:rsidRPr="005B0A88" w:rsidRDefault="00C9407A" w:rsidP="00432911">
            <w:pPr>
              <w:pStyle w:val="TAN"/>
            </w:pPr>
            <w:r w:rsidRPr="005B0A88">
              <w:t>Note</w:t>
            </w:r>
            <w:r w:rsidR="00432911">
              <w:t xml:space="preserve"> </w:t>
            </w:r>
            <w:r w:rsidRPr="005B0A88">
              <w:t>3:</w:t>
            </w:r>
            <w:r w:rsidRPr="005B0A88">
              <w:rPr>
                <w:lang w:eastAsia="zh-CN"/>
              </w:rPr>
              <w:tab/>
              <w:t>For</w:t>
            </w:r>
            <w:r w:rsidR="00432911">
              <w:rPr>
                <w:lang w:eastAsia="zh-CN"/>
              </w:rPr>
              <w:t xml:space="preserve"> </w:t>
            </w:r>
            <w:r w:rsidRPr="005B0A88">
              <w:rPr>
                <w:lang w:eastAsia="zh-CN"/>
              </w:rPr>
              <w:t>DAPS</w:t>
            </w:r>
            <w:r w:rsidR="00432911">
              <w:rPr>
                <w:lang w:eastAsia="zh-CN"/>
              </w:rPr>
              <w:t xml:space="preserve"> </w:t>
            </w:r>
            <w:r w:rsidRPr="005B0A88">
              <w:rPr>
                <w:lang w:eastAsia="zh-CN"/>
              </w:rPr>
              <w:t>handover</w:t>
            </w:r>
            <w:r w:rsidR="00432911">
              <w:rPr>
                <w:lang w:eastAsia="zh-CN"/>
              </w:rPr>
              <w:t xml:space="preserve"> </w:t>
            </w:r>
            <w:r w:rsidRPr="005B0A88">
              <w:rPr>
                <w:lang w:eastAsia="zh-CN"/>
              </w:rPr>
              <w:t>on</w:t>
            </w:r>
            <w:r w:rsidR="00432911">
              <w:rPr>
                <w:lang w:eastAsia="zh-CN"/>
              </w:rPr>
              <w:t xml:space="preserve"> </w:t>
            </w:r>
            <w:r w:rsidRPr="005B0A88">
              <w:rPr>
                <w:lang w:eastAsia="zh-CN"/>
              </w:rPr>
              <w:t>a</w:t>
            </w:r>
            <w:r w:rsidR="00432911">
              <w:rPr>
                <w:lang w:eastAsia="zh-CN"/>
              </w:rPr>
              <w:t xml:space="preserve"> </w:t>
            </w:r>
            <w:r w:rsidRPr="005B0A88">
              <w:rPr>
                <w:lang w:eastAsia="zh-CN"/>
              </w:rPr>
              <w:t>TDD</w:t>
            </w:r>
            <w:r w:rsidR="00432911">
              <w:rPr>
                <w:lang w:eastAsia="zh-CN"/>
              </w:rPr>
              <w:t xml:space="preserve"> </w:t>
            </w:r>
            <w:r w:rsidRPr="005B0A88">
              <w:rPr>
                <w:lang w:eastAsia="zh-CN"/>
              </w:rPr>
              <w:t>band,</w:t>
            </w:r>
            <w:r w:rsidR="00432911">
              <w:t xml:space="preserve"> </w:t>
            </w:r>
            <w:r w:rsidRPr="005B0A88">
              <w:t>a</w:t>
            </w:r>
            <w:r w:rsidR="00432911">
              <w:t xml:space="preserve"> </w:t>
            </w:r>
            <w:r w:rsidRPr="005B0A88">
              <w:t>UE</w:t>
            </w:r>
            <w:r w:rsidR="00432911">
              <w:t xml:space="preserve"> </w:t>
            </w:r>
            <w:r w:rsidRPr="005B0A88">
              <w:t>is</w:t>
            </w:r>
            <w:r w:rsidR="00432911">
              <w:t xml:space="preserve"> </w:t>
            </w:r>
            <w:r w:rsidRPr="005B0A88">
              <w:t>not</w:t>
            </w:r>
            <w:r w:rsidR="00432911">
              <w:t xml:space="preserve"> </w:t>
            </w:r>
            <w:r w:rsidRPr="005B0A88">
              <w:t>expected</w:t>
            </w:r>
            <w:r w:rsidR="00432911">
              <w:t xml:space="preserve"> </w:t>
            </w:r>
            <w:r w:rsidRPr="005B0A88">
              <w:t>to</w:t>
            </w:r>
            <w:r w:rsidR="00432911">
              <w:t xml:space="preserve"> </w:t>
            </w:r>
            <w:r w:rsidRPr="005B0A88">
              <w:t>receive</w:t>
            </w:r>
            <w:r w:rsidR="00432911">
              <w:t xml:space="preserve"> </w:t>
            </w:r>
            <w:r w:rsidRPr="005B0A88">
              <w:t>in</w:t>
            </w:r>
            <w:r w:rsidR="00432911">
              <w:t xml:space="preserve"> </w:t>
            </w:r>
            <w:r w:rsidRPr="005B0A88">
              <w:t>the</w:t>
            </w:r>
            <w:r w:rsidR="00432911">
              <w:t xml:space="preserve"> </w:t>
            </w:r>
            <w:r w:rsidRPr="005B0A88">
              <w:t>downlink</w:t>
            </w:r>
            <w:r w:rsidR="00432911">
              <w:t xml:space="preserve"> </w:t>
            </w:r>
            <w:r w:rsidRPr="005B0A88">
              <w:t>earlier</w:t>
            </w:r>
            <w:r w:rsidR="00432911">
              <w:t xml:space="preserve"> </w:t>
            </w:r>
            <w:r w:rsidRPr="005B0A88">
              <w:t>than</w:t>
            </w:r>
            <w:r w:rsidR="00432911">
              <w:t xml:space="preserve"> </w:t>
            </w:r>
            <w:r w:rsidRPr="005B0A88">
              <w:t>N</w:t>
            </w:r>
            <w:r w:rsidRPr="005B0A88">
              <w:rPr>
                <w:vertAlign w:val="subscript"/>
              </w:rPr>
              <w:t>TX-RX</w:t>
            </w:r>
            <w:r w:rsidR="00432911">
              <w:t xml:space="preserve"> </w:t>
            </w:r>
            <w:r w:rsidRPr="005B0A88">
              <w:t>after</w:t>
            </w:r>
            <w:r w:rsidR="00432911">
              <w:t xml:space="preserve"> </w:t>
            </w:r>
            <w:r w:rsidRPr="005B0A88">
              <w:t>the</w:t>
            </w:r>
            <w:r w:rsidR="00432911">
              <w:t xml:space="preserve"> </w:t>
            </w:r>
            <w:r w:rsidRPr="005B0A88">
              <w:t>end</w:t>
            </w:r>
            <w:r w:rsidR="00432911">
              <w:t xml:space="preserve"> </w:t>
            </w:r>
            <w:r w:rsidRPr="005B0A88">
              <w:t>of</w:t>
            </w:r>
            <w:r w:rsidR="00432911">
              <w:t xml:space="preserve"> </w:t>
            </w:r>
            <w:r w:rsidRPr="005B0A88">
              <w:t>the</w:t>
            </w:r>
            <w:r w:rsidR="00432911">
              <w:t xml:space="preserve"> </w:t>
            </w:r>
            <w:r w:rsidRPr="005B0A88">
              <w:t>last</w:t>
            </w:r>
            <w:r w:rsidR="00432911">
              <w:t xml:space="preserve"> </w:t>
            </w:r>
            <w:r w:rsidRPr="005B0A88">
              <w:t>transmitted</w:t>
            </w:r>
            <w:r w:rsidR="00432911">
              <w:t xml:space="preserve"> </w:t>
            </w:r>
            <w:r w:rsidRPr="005B0A88">
              <w:t>uplink</w:t>
            </w:r>
            <w:r w:rsidR="00432911">
              <w:t xml:space="preserve"> </w:t>
            </w:r>
            <w:r w:rsidRPr="005B0A88">
              <w:t>symbol</w:t>
            </w:r>
            <w:r w:rsidR="00432911">
              <w:t xml:space="preserve"> </w:t>
            </w:r>
            <w:r w:rsidRPr="005B0A88">
              <w:t>in</w:t>
            </w:r>
            <w:r w:rsidR="00432911">
              <w:t xml:space="preserve"> </w:t>
            </w:r>
            <w:r w:rsidRPr="005B0A88">
              <w:t>the</w:t>
            </w:r>
            <w:r w:rsidR="00432911">
              <w:t xml:space="preserve"> </w:t>
            </w:r>
            <w:r w:rsidRPr="005B0A88">
              <w:t>same</w:t>
            </w:r>
            <w:r w:rsidR="00432911">
              <w:t xml:space="preserve"> </w:t>
            </w:r>
            <w:r w:rsidRPr="005B0A88">
              <w:t>cell</w:t>
            </w:r>
            <w:r w:rsidR="00432911">
              <w:t xml:space="preserve"> </w:t>
            </w:r>
            <w:r w:rsidRPr="005B0A88">
              <w:t>where</w:t>
            </w:r>
            <w:r w:rsidR="00432911">
              <w:t xml:space="preserve"> </w:t>
            </w:r>
            <w:r w:rsidRPr="005B0A88">
              <w:t>N</w:t>
            </w:r>
            <w:r w:rsidRPr="005B0A88">
              <w:rPr>
                <w:vertAlign w:val="subscript"/>
              </w:rPr>
              <w:t>TX-RX</w:t>
            </w:r>
            <w:r w:rsidRPr="005B0A88">
              <w:t>=25600Tc.</w:t>
            </w:r>
          </w:p>
        </w:tc>
      </w:tr>
    </w:tbl>
    <w:p w14:paraId="0DD4DAF2" w14:textId="77777777" w:rsidR="00C9407A" w:rsidRPr="005B0A88" w:rsidRDefault="00C9407A" w:rsidP="00C9407A">
      <w:pPr>
        <w:rPr>
          <w:rFonts w:cs="v4.2.0"/>
        </w:rPr>
      </w:pPr>
    </w:p>
    <w:p w14:paraId="39E01F80" w14:textId="77777777" w:rsidR="00C9407A" w:rsidRPr="005B0A88" w:rsidRDefault="00C9407A" w:rsidP="00C9407A">
      <w:pPr>
        <w:rPr>
          <w:rFonts w:cs="v4.2.0"/>
        </w:rPr>
      </w:pPr>
      <w:r w:rsidRPr="005B0A88">
        <w:rPr>
          <w:rFonts w:cs="v4.2.0"/>
        </w:rPr>
        <w:t xml:space="preserve">When the UE receives a RRC message implying DAPS handover to NR FR1 the UE shall be ready to </w:t>
      </w:r>
      <w:r w:rsidRPr="005B0A88">
        <w:rPr>
          <w:rFonts w:cs="v4.2.0"/>
          <w:snapToGrid w:val="0"/>
        </w:rPr>
        <w:t>start the transmission of the new uplink PRACH channel</w:t>
      </w:r>
      <w:r w:rsidRPr="005B0A88">
        <w:rPr>
          <w:rFonts w:cs="v4.2.0"/>
        </w:rPr>
        <w:t xml:space="preserve"> in NR within D</w:t>
      </w:r>
      <w:r w:rsidRPr="005B0A88">
        <w:rPr>
          <w:rFonts w:cs="v4.2.0"/>
          <w:vertAlign w:val="subscript"/>
        </w:rPr>
        <w:t>handover1</w:t>
      </w:r>
      <w:r w:rsidRPr="005B0A88">
        <w:rPr>
          <w:rFonts w:cs="v4.2.0"/>
        </w:rPr>
        <w:t xml:space="preserve"> seconds from the end of the last TTI containing the RRC command</w:t>
      </w:r>
      <w:r w:rsidRPr="005B0A88">
        <w:rPr>
          <w:lang w:eastAsia="zh-CN"/>
        </w:rPr>
        <w:t xml:space="preserve"> when UE is configured with dual active protocol stack handover</w:t>
      </w:r>
      <w:r w:rsidRPr="005B0A88">
        <w:rPr>
          <w:rFonts w:cs="v4.2.0"/>
        </w:rPr>
        <w:t>.</w:t>
      </w:r>
    </w:p>
    <w:p w14:paraId="66254412" w14:textId="77777777" w:rsidR="00C9407A" w:rsidRPr="005B0A88" w:rsidRDefault="00C9407A" w:rsidP="00C9407A">
      <w:pPr>
        <w:pStyle w:val="EQ"/>
        <w:jc w:val="center"/>
        <w:rPr>
          <w:noProof w:val="0"/>
        </w:rPr>
      </w:pPr>
      <w:r w:rsidRPr="005B0A88">
        <w:rPr>
          <w:rFonts w:cs="v4.2.0"/>
          <w:noProof w:val="0"/>
        </w:rPr>
        <w:lastRenderedPageBreak/>
        <w:t>D</w:t>
      </w:r>
      <w:r w:rsidRPr="005B0A88">
        <w:rPr>
          <w:rFonts w:cs="v4.2.0"/>
          <w:noProof w:val="0"/>
          <w:vertAlign w:val="subscript"/>
        </w:rPr>
        <w:t>handover1</w:t>
      </w:r>
      <w:r w:rsidRPr="005B0A88">
        <w:rPr>
          <w:noProof w:val="0"/>
        </w:rPr>
        <w:t xml:space="preserve"> = </w:t>
      </w:r>
      <w:r w:rsidRPr="005B0A88">
        <w:rPr>
          <w:rFonts w:cs="v4.2.0"/>
          <w:iCs/>
          <w:noProof w:val="0"/>
        </w:rPr>
        <w:t>T</w:t>
      </w:r>
      <w:r w:rsidRPr="005B0A88">
        <w:rPr>
          <w:rFonts w:cs="v4.2.0"/>
          <w:iCs/>
          <w:noProof w:val="0"/>
          <w:vertAlign w:val="subscript"/>
        </w:rPr>
        <w:t>RRC_procedure</w:t>
      </w:r>
      <w:r w:rsidRPr="005B0A88">
        <w:rPr>
          <w:noProof w:val="0"/>
        </w:rPr>
        <w:t xml:space="preserve"> + T</w:t>
      </w:r>
      <w:r w:rsidRPr="005B0A88">
        <w:rPr>
          <w:noProof w:val="0"/>
          <w:vertAlign w:val="subscript"/>
        </w:rPr>
        <w:t>search</w:t>
      </w:r>
      <w:r w:rsidRPr="005B0A88">
        <w:rPr>
          <w:noProof w:val="0"/>
        </w:rPr>
        <w:t xml:space="preserve"> + T</w:t>
      </w:r>
      <w:r w:rsidRPr="005B0A88">
        <w:rPr>
          <w:noProof w:val="0"/>
          <w:vertAlign w:val="subscript"/>
        </w:rPr>
        <w:t>IU</w:t>
      </w:r>
      <w:r w:rsidRPr="005B0A88">
        <w:rPr>
          <w:noProof w:val="0"/>
        </w:rPr>
        <w:t xml:space="preserve"> + T</w:t>
      </w:r>
      <w:r w:rsidRPr="005B0A88">
        <w:rPr>
          <w:noProof w:val="0"/>
          <w:vertAlign w:val="subscript"/>
        </w:rPr>
        <w:t>processing</w:t>
      </w:r>
      <w:r w:rsidRPr="005B0A88">
        <w:rPr>
          <w:noProof w:val="0"/>
        </w:rPr>
        <w:t xml:space="preserve"> </w:t>
      </w:r>
      <w:r w:rsidRPr="005B0A88">
        <w:rPr>
          <w:noProof w:val="0"/>
          <w:lang w:eastAsia="zh-CN"/>
        </w:rPr>
        <w:t>+ T</w:t>
      </w:r>
      <w:r w:rsidRPr="005B0A88">
        <w:rPr>
          <w:noProof w:val="0"/>
          <w:vertAlign w:val="subscript"/>
          <w:lang w:eastAsia="zh-CN"/>
        </w:rPr>
        <w:t>∆</w:t>
      </w:r>
      <w:r w:rsidRPr="005B0A88">
        <w:rPr>
          <w:noProof w:val="0"/>
          <w:lang w:eastAsia="zh-CN"/>
        </w:rPr>
        <w:t xml:space="preserve"> + T</w:t>
      </w:r>
      <w:r w:rsidRPr="005B0A88">
        <w:rPr>
          <w:noProof w:val="0"/>
          <w:vertAlign w:val="subscript"/>
          <w:lang w:eastAsia="zh-CN"/>
        </w:rPr>
        <w:t>margin</w:t>
      </w:r>
      <w:r w:rsidRPr="005B0A88">
        <w:rPr>
          <w:noProof w:val="0"/>
        </w:rPr>
        <w:t xml:space="preserve"> ms</w:t>
      </w:r>
    </w:p>
    <w:p w14:paraId="3EB146D3" w14:textId="77777777" w:rsidR="00C9407A" w:rsidRPr="005B0A88" w:rsidRDefault="00C9407A" w:rsidP="00C9407A">
      <w:pPr>
        <w:rPr>
          <w:rFonts w:cs="v4.2.0"/>
        </w:rPr>
      </w:pPr>
      <w:r w:rsidRPr="005B0A88">
        <w:rPr>
          <w:rFonts w:cs="v4.2.0"/>
        </w:rPr>
        <w:t>Where:</w:t>
      </w:r>
    </w:p>
    <w:p w14:paraId="31F6CFCA" w14:textId="77777777" w:rsidR="00C9407A" w:rsidRPr="005B0A88" w:rsidRDefault="00C9407A" w:rsidP="00C9407A">
      <w:pPr>
        <w:pStyle w:val="B1"/>
      </w:pPr>
      <w:r w:rsidRPr="005B0A88">
        <w:rPr>
          <w:iCs/>
        </w:rPr>
        <w:tab/>
        <w:t>T</w:t>
      </w:r>
      <w:r w:rsidRPr="005B0A88">
        <w:rPr>
          <w:iCs/>
          <w:vertAlign w:val="subscript"/>
        </w:rPr>
        <w:t>RRC_procedure</w:t>
      </w:r>
      <w:r w:rsidRPr="005B0A88">
        <w:t xml:space="preserve"> is the </w:t>
      </w:r>
      <w:r w:rsidRPr="005B0A88">
        <w:rPr>
          <w:rFonts w:eastAsia="MS Mincho"/>
        </w:rPr>
        <w:t>maximum</w:t>
      </w:r>
      <w:r w:rsidRPr="005B0A88">
        <w:t xml:space="preserve"> RRC procedure delay as </w:t>
      </w:r>
      <w:r w:rsidRPr="005B0A88">
        <w:rPr>
          <w:rFonts w:ascii="Tms Rmn" w:eastAsia="MS Mincho" w:hAnsi="Tms Rmn"/>
        </w:rPr>
        <w:t xml:space="preserve">specified </w:t>
      </w:r>
      <w:r w:rsidRPr="005B0A88">
        <w:t>in clause </w:t>
      </w:r>
      <w:r w:rsidRPr="005B0A88">
        <w:rPr>
          <w:lang w:eastAsia="zh-CN"/>
        </w:rPr>
        <w:t>12</w:t>
      </w:r>
      <w:r w:rsidRPr="005B0A88">
        <w:t xml:space="preserve"> in TS 38.331 [13].</w:t>
      </w:r>
    </w:p>
    <w:p w14:paraId="648E48A1" w14:textId="77777777" w:rsidR="00C9407A" w:rsidRPr="005B0A88" w:rsidRDefault="00C9407A" w:rsidP="00C9407A">
      <w:pPr>
        <w:pStyle w:val="B1"/>
      </w:pPr>
      <w:r w:rsidRPr="005B0A88">
        <w:tab/>
        <w:t>T</w:t>
      </w:r>
      <w:r w:rsidRPr="005B0A88">
        <w:rPr>
          <w:vertAlign w:val="subscript"/>
        </w:rPr>
        <w:t>search</w:t>
      </w:r>
      <w:r w:rsidRPr="005B0A88">
        <w:t>, T</w:t>
      </w:r>
      <w:r w:rsidRPr="005B0A88">
        <w:rPr>
          <w:vertAlign w:val="subscript"/>
        </w:rPr>
        <w:t>IU</w:t>
      </w:r>
      <w:r w:rsidRPr="005B0A88">
        <w:t>, T</w:t>
      </w:r>
      <w:r w:rsidRPr="005B0A88">
        <w:rPr>
          <w:vertAlign w:val="subscript"/>
        </w:rPr>
        <w:t>processing</w:t>
      </w:r>
      <w:r w:rsidRPr="005B0A88">
        <w:rPr>
          <w:lang w:eastAsia="zh-CN"/>
        </w:rPr>
        <w:t>, T</w:t>
      </w:r>
      <w:r w:rsidRPr="005B0A88">
        <w:rPr>
          <w:vertAlign w:val="subscript"/>
          <w:lang w:eastAsia="zh-CN"/>
        </w:rPr>
        <w:t>∆</w:t>
      </w:r>
      <w:r w:rsidRPr="005B0A88">
        <w:rPr>
          <w:lang w:eastAsia="zh-CN"/>
        </w:rPr>
        <w:t xml:space="preserve"> and T</w:t>
      </w:r>
      <w:r w:rsidRPr="005B0A88">
        <w:rPr>
          <w:vertAlign w:val="subscript"/>
          <w:lang w:eastAsia="zh-CN"/>
        </w:rPr>
        <w:t>margin</w:t>
      </w:r>
      <w:r w:rsidRPr="005B0A88">
        <w:t xml:space="preserve"> are defined in TS 38.133 [6] clause 6.1.1.2.2.</w:t>
      </w:r>
    </w:p>
    <w:p w14:paraId="418536EF" w14:textId="77777777" w:rsidR="00C9407A" w:rsidRPr="005B0A88" w:rsidRDefault="00C9407A" w:rsidP="00C9407A">
      <w:pPr>
        <w:rPr>
          <w:rFonts w:cs="v4.2.0"/>
        </w:rPr>
      </w:pPr>
      <w:r w:rsidRPr="005B0A88">
        <w:rPr>
          <w:rFonts w:cs="v4.2.0"/>
        </w:rPr>
        <w:t xml:space="preserve">After successful RACH procedure of the target cell, when the UE receives an RRC message implying source cell release command, </w:t>
      </w:r>
      <w:r w:rsidRPr="005B0A88">
        <w:rPr>
          <w:lang w:eastAsia="ko-KR"/>
        </w:rPr>
        <w:t xml:space="preserve">the UE shall accomplish the release actions specified in </w:t>
      </w:r>
      <w:r w:rsidRPr="005B0A88">
        <w:t>TS 38.331 </w:t>
      </w:r>
      <w:r w:rsidRPr="005B0A88">
        <w:rPr>
          <w:lang w:eastAsia="ko-KR"/>
        </w:rPr>
        <w:t xml:space="preserve">[13] within </w:t>
      </w:r>
      <w:r w:rsidRPr="005B0A88">
        <w:rPr>
          <w:rFonts w:cs="v4.2.0"/>
        </w:rPr>
        <w:t>D</w:t>
      </w:r>
      <w:r w:rsidRPr="005B0A88">
        <w:rPr>
          <w:rFonts w:cs="v4.2.0"/>
          <w:vertAlign w:val="subscript"/>
        </w:rPr>
        <w:t>handover2</w:t>
      </w:r>
      <w:r w:rsidRPr="005B0A88">
        <w:rPr>
          <w:rFonts w:cs="v4.2.0"/>
        </w:rPr>
        <w:t>.</w:t>
      </w:r>
    </w:p>
    <w:p w14:paraId="2E993EA0" w14:textId="77777777" w:rsidR="00C9407A" w:rsidRPr="005B0A88" w:rsidRDefault="00C9407A" w:rsidP="00C9407A">
      <w:pPr>
        <w:pStyle w:val="B1"/>
      </w:pPr>
      <w:r w:rsidRPr="005B0A88">
        <w:tab/>
        <w:t>D</w:t>
      </w:r>
      <w:r w:rsidRPr="005B0A88">
        <w:rPr>
          <w:vertAlign w:val="subscript"/>
        </w:rPr>
        <w:t>handover2</w:t>
      </w:r>
      <w:r w:rsidRPr="005B0A88">
        <w:t xml:space="preserve"> = </w:t>
      </w:r>
      <w:r w:rsidRPr="005B0A88">
        <w:rPr>
          <w:iCs/>
        </w:rPr>
        <w:t>T</w:t>
      </w:r>
      <w:r w:rsidRPr="005B0A88">
        <w:rPr>
          <w:iCs/>
          <w:vertAlign w:val="subscript"/>
        </w:rPr>
        <w:t>RRC_procedure</w:t>
      </w:r>
      <w:r w:rsidRPr="005B0A88">
        <w:t>+ T</w:t>
      </w:r>
      <w:r w:rsidRPr="005B0A88">
        <w:rPr>
          <w:vertAlign w:val="subscript"/>
        </w:rPr>
        <w:t>interrupt2</w:t>
      </w:r>
    </w:p>
    <w:p w14:paraId="480444C2" w14:textId="77777777" w:rsidR="00C9407A" w:rsidRPr="005B0A88" w:rsidRDefault="00C9407A" w:rsidP="00C9407A">
      <w:pPr>
        <w:rPr>
          <w:rFonts w:cs="v4.2.0"/>
        </w:rPr>
      </w:pPr>
      <w:r w:rsidRPr="005B0A88">
        <w:rPr>
          <w:rFonts w:cs="v4.2.0"/>
        </w:rPr>
        <w:t>Where:</w:t>
      </w:r>
    </w:p>
    <w:p w14:paraId="66CEAF00" w14:textId="77777777" w:rsidR="00C9407A" w:rsidRPr="005B0A88" w:rsidRDefault="00C9407A" w:rsidP="00C9407A">
      <w:pPr>
        <w:pStyle w:val="B1"/>
      </w:pPr>
      <w:r w:rsidRPr="005B0A88">
        <w:rPr>
          <w:iCs/>
        </w:rPr>
        <w:tab/>
        <w:t>T</w:t>
      </w:r>
      <w:r w:rsidRPr="005B0A88">
        <w:rPr>
          <w:iCs/>
          <w:vertAlign w:val="subscript"/>
        </w:rPr>
        <w:t>RRC_procedure</w:t>
      </w:r>
      <w:r w:rsidRPr="005B0A88">
        <w:t xml:space="preserve"> is the RRC procedure delay as </w:t>
      </w:r>
      <w:r w:rsidRPr="005B0A88">
        <w:rPr>
          <w:rFonts w:ascii="Tms Rmn" w:eastAsia="MS Mincho" w:hAnsi="Tms Rmn"/>
        </w:rPr>
        <w:t xml:space="preserve">specified </w:t>
      </w:r>
      <w:r w:rsidRPr="005B0A88">
        <w:t>in clause </w:t>
      </w:r>
      <w:r w:rsidRPr="005B0A88">
        <w:rPr>
          <w:lang w:eastAsia="zh-CN"/>
        </w:rPr>
        <w:t>12</w:t>
      </w:r>
      <w:r w:rsidRPr="005B0A88">
        <w:t xml:space="preserve"> in TS 38.331 [2].</w:t>
      </w:r>
    </w:p>
    <w:p w14:paraId="221C7BC0" w14:textId="77777777" w:rsidR="00C9407A" w:rsidRPr="005B0A88" w:rsidRDefault="00C9407A" w:rsidP="00C9407A">
      <w:pPr>
        <w:pStyle w:val="B1"/>
      </w:pPr>
      <w:r w:rsidRPr="005B0A88">
        <w:rPr>
          <w:iCs/>
        </w:rPr>
        <w:tab/>
        <w:t>T</w:t>
      </w:r>
      <w:r w:rsidRPr="005B0A88">
        <w:rPr>
          <w:iCs/>
          <w:vertAlign w:val="subscript"/>
        </w:rPr>
        <w:t xml:space="preserve">interrupt2 </w:t>
      </w:r>
      <w:r w:rsidRPr="005B0A88">
        <w:rPr>
          <w:iCs/>
        </w:rPr>
        <w:t>is</w:t>
      </w:r>
      <w:r w:rsidRPr="005B0A88">
        <w:rPr>
          <w:lang w:eastAsia="zh-CN"/>
        </w:rPr>
        <w:t xml:space="preserve"> </w:t>
      </w:r>
      <w:r w:rsidRPr="005B0A88">
        <w:t>defined in TS 38.133 [6] clause 6.3.1.0.4.</w:t>
      </w:r>
    </w:p>
    <w:p w14:paraId="39C44C0B" w14:textId="77777777" w:rsidR="00C9407A" w:rsidRPr="005B0A88" w:rsidRDefault="00C9407A" w:rsidP="00C9407A">
      <w:pPr>
        <w:rPr>
          <w:rFonts w:cs="v4.2.0"/>
        </w:rPr>
      </w:pPr>
      <w:r w:rsidRPr="005B0A88">
        <w:rPr>
          <w:rFonts w:cs="v4.2.0"/>
        </w:rPr>
        <w:t>During D</w:t>
      </w:r>
      <w:r w:rsidRPr="005B0A88">
        <w:rPr>
          <w:rFonts w:cs="v4.2.0"/>
          <w:vertAlign w:val="subscript"/>
        </w:rPr>
        <w:t>handover1</w:t>
      </w:r>
      <w:r w:rsidRPr="005B0A88">
        <w:rPr>
          <w:rFonts w:cs="v4.2.0"/>
          <w:lang w:eastAsia="zh-CN"/>
        </w:rPr>
        <w:t xml:space="preserve">, the UE is allowed an interruption </w:t>
      </w:r>
      <w:r w:rsidRPr="005B0A88">
        <w:t>of up to</w:t>
      </w:r>
      <w:r w:rsidRPr="005B0A88">
        <w:rPr>
          <w:rFonts w:cs="v4.2.0"/>
        </w:rPr>
        <w:t xml:space="preserve"> T</w:t>
      </w:r>
      <w:r w:rsidRPr="005B0A88">
        <w:rPr>
          <w:rFonts w:cs="v4.2.0"/>
          <w:vertAlign w:val="subscript"/>
        </w:rPr>
        <w:t>interrupt1</w:t>
      </w:r>
      <w:r w:rsidRPr="005B0A88">
        <w:t xml:space="preserve"> </w:t>
      </w:r>
      <w:r w:rsidRPr="005B0A88">
        <w:rPr>
          <w:rFonts w:cs="v4.2.0"/>
          <w:lang w:eastAsia="zh-CN"/>
        </w:rPr>
        <w:t>on source cell</w:t>
      </w:r>
      <w:r w:rsidRPr="005B0A88">
        <w:rPr>
          <w:rFonts w:cs="v4.2.0"/>
        </w:rPr>
        <w:t>.</w:t>
      </w:r>
    </w:p>
    <w:p w14:paraId="3AA60CED" w14:textId="77777777" w:rsidR="00C9407A" w:rsidRPr="005B0A88" w:rsidRDefault="00C9407A" w:rsidP="00C9407A">
      <w:pPr>
        <w:rPr>
          <w:rFonts w:cs="v4.2.0"/>
        </w:rPr>
      </w:pPr>
      <w:r w:rsidRPr="005B0A88">
        <w:rPr>
          <w:rFonts w:cs="v4.2.0"/>
        </w:rPr>
        <w:t xml:space="preserve">For </w:t>
      </w:r>
      <w:r w:rsidRPr="005B0A88">
        <w:t>FR1-to-FR1</w:t>
      </w:r>
      <w:r w:rsidRPr="005B0A88">
        <w:rPr>
          <w:rFonts w:cs="v4.2.0"/>
        </w:rPr>
        <w:t xml:space="preserve"> intra-frequency handover, T</w:t>
      </w:r>
      <w:r w:rsidRPr="005B0A88">
        <w:rPr>
          <w:rFonts w:cs="v4.2.0"/>
          <w:vertAlign w:val="subscript"/>
        </w:rPr>
        <w:t>interrupt1</w:t>
      </w:r>
      <w:r w:rsidRPr="005B0A88">
        <w:rPr>
          <w:rFonts w:cs="v4.2.0"/>
        </w:rPr>
        <w:t xml:space="preserve"> is </w:t>
      </w:r>
      <w:r w:rsidRPr="005B0A88">
        <w:rPr>
          <w:rFonts w:ascii="Tms Rmn" w:eastAsia="MS Mincho" w:hAnsi="Tms Rmn"/>
        </w:rPr>
        <w:t xml:space="preserve">specified </w:t>
      </w:r>
      <w:r w:rsidRPr="005B0A88">
        <w:rPr>
          <w:rFonts w:cs="v4.2.0"/>
        </w:rPr>
        <w:t>in Table 6.3.1.0.4-2</w:t>
      </w:r>
      <w:r w:rsidRPr="005B0A88">
        <w:t>.</w:t>
      </w:r>
    </w:p>
    <w:p w14:paraId="0F4AAC27" w14:textId="77777777" w:rsidR="00C9407A" w:rsidRPr="005B0A88" w:rsidRDefault="00C9407A" w:rsidP="00C9407A">
      <w:pPr>
        <w:pStyle w:val="TH"/>
      </w:pPr>
      <w:r w:rsidRPr="005B0A88">
        <w:t xml:space="preserve">Table </w:t>
      </w:r>
      <w:r w:rsidRPr="005B0A88">
        <w:rPr>
          <w:rFonts w:cs="v4.2.0"/>
        </w:rPr>
        <w:t>6.3.1.0.4-2</w:t>
      </w:r>
      <w:r w:rsidRPr="005B0A88">
        <w:t>: T</w:t>
      </w:r>
      <w:r w:rsidRPr="005B0A88">
        <w:rPr>
          <w:vertAlign w:val="subscript"/>
        </w:rPr>
        <w:t>interrupt1</w:t>
      </w:r>
      <w:r w:rsidRPr="005B0A88">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C9407A" w:rsidRPr="005B0A88" w14:paraId="2DB64169"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BB15A8" w14:textId="77777777" w:rsidR="00C9407A" w:rsidRPr="005B0A88" w:rsidRDefault="00C9407A" w:rsidP="00432911">
            <w:pPr>
              <w:pStyle w:val="TAH"/>
            </w:pPr>
            <w:r w:rsidRPr="005B0A88">
              <w:rPr>
                <w:noProof/>
                <w:lang w:eastAsia="zh-CN"/>
              </w:rPr>
              <w:drawing>
                <wp:inline distT="0" distB="0" distL="0" distR="0" wp14:anchorId="5594EA42" wp14:editId="4CEBD911">
                  <wp:extent cx="154305" cy="154305"/>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3A9E6E" w14:textId="08005D20"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p>
        </w:tc>
        <w:tc>
          <w:tcPr>
            <w:tcW w:w="2552" w:type="dxa"/>
            <w:tcBorders>
              <w:top w:val="single" w:sz="4" w:space="0" w:color="auto"/>
              <w:left w:val="single" w:sz="4" w:space="0" w:color="auto"/>
              <w:bottom w:val="single" w:sz="4" w:space="0" w:color="auto"/>
              <w:right w:val="single" w:sz="4" w:space="0" w:color="auto"/>
            </w:tcBorders>
            <w:hideMark/>
          </w:tcPr>
          <w:p w14:paraId="25DCB7FB" w14:textId="30C84287"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T</w:t>
            </w:r>
            <w:r w:rsidRPr="005B0A88">
              <w:rPr>
                <w:vertAlign w:val="subscript"/>
              </w:rPr>
              <w:t>interrupt1</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synchronous</w:t>
            </w:r>
            <w:r w:rsidR="00432911">
              <w:t xml:space="preserve"> </w:t>
            </w:r>
            <w:r w:rsidRPr="005B0A88">
              <w:t>DAPS</w:t>
            </w:r>
            <w:r w:rsidR="00432911">
              <w:t xml:space="preserve"> </w:t>
            </w:r>
            <w:r w:rsidRPr="005B0A88">
              <w:t>HO</w:t>
            </w:r>
          </w:p>
        </w:tc>
        <w:tc>
          <w:tcPr>
            <w:tcW w:w="2552" w:type="dxa"/>
            <w:tcBorders>
              <w:top w:val="single" w:sz="4" w:space="0" w:color="auto"/>
              <w:left w:val="single" w:sz="4" w:space="0" w:color="auto"/>
              <w:right w:val="single" w:sz="4" w:space="0" w:color="auto"/>
            </w:tcBorders>
          </w:tcPr>
          <w:p w14:paraId="1F8ADFBE" w14:textId="4A00455F"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T</w:t>
            </w:r>
            <w:r w:rsidRPr="005B0A88">
              <w:rPr>
                <w:vertAlign w:val="subscript"/>
              </w:rPr>
              <w:t>interrupt1</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5A6065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F81443" w14:textId="77777777" w:rsidR="00C9407A" w:rsidRPr="005B0A88" w:rsidRDefault="00C9407A" w:rsidP="00432911">
            <w:pPr>
              <w:pStyle w:val="TAC"/>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1F2E343F" w14:textId="77777777" w:rsidR="00C9407A" w:rsidRPr="005B0A88" w:rsidRDefault="00C9407A" w:rsidP="00432911">
            <w:pPr>
              <w:pStyle w:val="TAC"/>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4A970990" w14:textId="77777777" w:rsidR="00C9407A" w:rsidRPr="005B0A88" w:rsidRDefault="00C9407A" w:rsidP="00432911">
            <w:pPr>
              <w:pStyle w:val="TAC"/>
              <w:rPr>
                <w:lang w:eastAsia="zh-CN"/>
              </w:rPr>
            </w:pPr>
            <w:r w:rsidRPr="005B0A88">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56A764" w14:textId="77777777" w:rsidR="00C9407A" w:rsidRPr="005B0A88" w:rsidRDefault="00C9407A" w:rsidP="00432911">
            <w:pPr>
              <w:pStyle w:val="TAC"/>
              <w:rPr>
                <w:lang w:eastAsia="zh-CN"/>
              </w:rPr>
            </w:pPr>
            <w:r w:rsidRPr="005B0A88">
              <w:rPr>
                <w:lang w:eastAsia="zh-CN"/>
              </w:rPr>
              <w:t>2</w:t>
            </w:r>
          </w:p>
        </w:tc>
      </w:tr>
      <w:tr w:rsidR="00C9407A" w:rsidRPr="005B0A88" w14:paraId="58635EC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F1510A9" w14:textId="77777777" w:rsidR="00C9407A" w:rsidRPr="005B0A88" w:rsidRDefault="00C9407A" w:rsidP="00432911">
            <w:pPr>
              <w:pStyle w:val="TAC"/>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262D0388" w14:textId="77777777" w:rsidR="00C9407A" w:rsidRPr="005B0A88" w:rsidRDefault="00C9407A" w:rsidP="00432911">
            <w:pPr>
              <w:pStyle w:val="TAC"/>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27ED2D9B" w14:textId="77777777" w:rsidR="00C9407A" w:rsidRPr="005B0A88" w:rsidRDefault="00C9407A" w:rsidP="00432911">
            <w:pPr>
              <w:pStyle w:val="TAC"/>
              <w:rPr>
                <w:lang w:eastAsia="zh-CN"/>
              </w:rPr>
            </w:pPr>
            <w:r w:rsidRPr="005B0A88">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FB6BCC" w14:textId="77777777" w:rsidR="00C9407A" w:rsidRPr="005B0A88" w:rsidRDefault="00C9407A" w:rsidP="00432911">
            <w:pPr>
              <w:pStyle w:val="TAC"/>
              <w:rPr>
                <w:lang w:eastAsia="zh-CN"/>
              </w:rPr>
            </w:pPr>
            <w:r w:rsidRPr="005B0A88">
              <w:rPr>
                <w:lang w:eastAsia="zh-CN"/>
              </w:rPr>
              <w:t>3</w:t>
            </w:r>
          </w:p>
        </w:tc>
      </w:tr>
      <w:tr w:rsidR="00C9407A" w:rsidRPr="005B0A88" w14:paraId="0EE4E1F6"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7738DBAD" w14:textId="77777777" w:rsidR="00C9407A" w:rsidRPr="005B0A88" w:rsidRDefault="00C9407A" w:rsidP="00432911">
            <w:pPr>
              <w:pStyle w:val="TAC"/>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5B5069B1" w14:textId="77777777" w:rsidR="00C9407A" w:rsidRPr="005B0A88" w:rsidRDefault="00C9407A" w:rsidP="00432911">
            <w:pPr>
              <w:pStyle w:val="TAC"/>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36F3903B" w14:textId="77777777" w:rsidR="00C9407A" w:rsidRPr="005B0A88" w:rsidRDefault="00C9407A" w:rsidP="00432911">
            <w:pPr>
              <w:pStyle w:val="TAC"/>
              <w:rPr>
                <w:lang w:eastAsia="zh-CN"/>
              </w:rPr>
            </w:pPr>
            <w:r w:rsidRPr="005B0A88">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F0F49C" w14:textId="77777777" w:rsidR="00C9407A" w:rsidRPr="005B0A88" w:rsidRDefault="00C9407A" w:rsidP="00432911">
            <w:pPr>
              <w:pStyle w:val="TAC"/>
              <w:rPr>
                <w:lang w:eastAsia="zh-CN"/>
              </w:rPr>
            </w:pPr>
            <w:r w:rsidRPr="005B0A88">
              <w:rPr>
                <w:lang w:eastAsia="zh-CN"/>
              </w:rPr>
              <w:t>5</w:t>
            </w:r>
          </w:p>
        </w:tc>
      </w:tr>
      <w:tr w:rsidR="00C9407A" w:rsidRPr="005B0A88" w14:paraId="697E3F7D" w14:textId="77777777" w:rsidTr="00432911">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7DBD534F" w14:textId="7B398B95" w:rsidR="00C9407A" w:rsidRPr="005B0A88" w:rsidRDefault="00C9407A" w:rsidP="00432911">
            <w:pPr>
              <w:pStyle w:val="TAN"/>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6331FFB3" w14:textId="3A28A7A3" w:rsidR="00C9407A" w:rsidRPr="005B0A88" w:rsidRDefault="00C9407A" w:rsidP="00432911">
            <w:pPr>
              <w:pStyle w:val="TAN"/>
            </w:pPr>
            <w:r w:rsidRPr="005B0A88">
              <w:t>Note</w:t>
            </w:r>
            <w:r w:rsidR="00432911">
              <w:t xml:space="preserve"> </w:t>
            </w:r>
            <w:r w:rsidRPr="005B0A88">
              <w:t>2:</w:t>
            </w:r>
            <w:r w:rsidRPr="005B0A88">
              <w:tab/>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not</w:t>
            </w:r>
            <w:r w:rsidR="00432911">
              <w:t xml:space="preserve"> </w:t>
            </w:r>
            <w:r w:rsidRPr="005B0A88">
              <w:t>larger</w:t>
            </w:r>
            <w:r w:rsidR="00432911">
              <w:t xml:space="preserve"> </w:t>
            </w:r>
            <w:r w:rsidRPr="005B0A88">
              <w:t>than</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source</w:t>
            </w:r>
            <w:r w:rsidR="00432911">
              <w:t xml:space="preserve"> </w:t>
            </w:r>
            <w:r w:rsidRPr="005B0A88">
              <w:t>cell.</w:t>
            </w:r>
            <w:r w:rsidR="00432911">
              <w:t xml:space="preserve"> </w:t>
            </w:r>
            <w:r w:rsidRPr="005B0A88">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CBW</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not</w:t>
            </w:r>
            <w:r w:rsidR="00432911">
              <w:t xml:space="preserve"> </w:t>
            </w:r>
            <w:r w:rsidRPr="005B0A88">
              <w:t>larger</w:t>
            </w:r>
            <w:r w:rsidR="00432911">
              <w:t xml:space="preserve"> </w:t>
            </w:r>
            <w:r w:rsidRPr="005B0A88">
              <w:t>than</w:t>
            </w:r>
            <w:r w:rsidR="00432911">
              <w:t xml:space="preserve"> </w:t>
            </w:r>
            <w:r w:rsidRPr="005B0A88">
              <w:t>the</w:t>
            </w:r>
            <w:r w:rsidR="00432911">
              <w:t xml:space="preserve"> </w:t>
            </w:r>
            <w:r w:rsidRPr="005B0A88">
              <w:t>CBW</w:t>
            </w:r>
            <w:r w:rsidR="00432911">
              <w:t xml:space="preserve"> </w:t>
            </w:r>
            <w:r w:rsidRPr="005B0A88">
              <w:t>of</w:t>
            </w:r>
            <w:r w:rsidR="00432911">
              <w:t xml:space="preserve"> </w:t>
            </w:r>
            <w:r w:rsidRPr="005B0A88">
              <w:t>source</w:t>
            </w:r>
            <w:r w:rsidR="00432911">
              <w:t xml:space="preserve"> </w:t>
            </w:r>
            <w:r w:rsidRPr="005B0A88">
              <w:t>cell</w:t>
            </w:r>
          </w:p>
          <w:p w14:paraId="102B5590" w14:textId="45DB5A73" w:rsidR="00C9407A" w:rsidRPr="005B0A88" w:rsidRDefault="00C9407A" w:rsidP="00432911">
            <w:pPr>
              <w:pStyle w:val="TAN"/>
            </w:pPr>
            <w:r w:rsidRPr="005B0A88">
              <w:t>Note</w:t>
            </w:r>
            <w:r w:rsidR="00432911">
              <w:t xml:space="preserve"> </w:t>
            </w:r>
            <w:r w:rsidRPr="005B0A88">
              <w:t>3:</w:t>
            </w:r>
            <w:r w:rsidRPr="005B0A88">
              <w:tab/>
              <w:t>Void</w:t>
            </w:r>
          </w:p>
        </w:tc>
      </w:tr>
    </w:tbl>
    <w:p w14:paraId="2B5697DF" w14:textId="77777777" w:rsidR="00C9407A" w:rsidRPr="005B0A88" w:rsidRDefault="00C9407A" w:rsidP="00C9407A">
      <w:pPr>
        <w:rPr>
          <w:rFonts w:cs="v4.2.0"/>
        </w:rPr>
      </w:pPr>
    </w:p>
    <w:p w14:paraId="340D0A59" w14:textId="77777777" w:rsidR="00C9407A" w:rsidRPr="005B0A88" w:rsidRDefault="00C9407A" w:rsidP="00C9407A">
      <w:r w:rsidRPr="005B0A88">
        <w:rPr>
          <w:rFonts w:cs="v4.2.0"/>
        </w:rPr>
        <w:t xml:space="preserve">For </w:t>
      </w:r>
      <w:r w:rsidRPr="005B0A88">
        <w:t>FR1-to-FR1</w:t>
      </w:r>
      <w:r w:rsidRPr="005B0A88">
        <w:rPr>
          <w:rFonts w:cs="v4.2.0"/>
        </w:rPr>
        <w:t xml:space="preserve"> intra-band inter-frequency handover, T</w:t>
      </w:r>
      <w:r w:rsidRPr="005B0A88">
        <w:rPr>
          <w:rFonts w:cs="v4.2.0"/>
          <w:vertAlign w:val="subscript"/>
        </w:rPr>
        <w:t>interrupt1</w:t>
      </w:r>
      <w:r w:rsidRPr="005B0A88">
        <w:rPr>
          <w:rFonts w:cs="v4.2.0"/>
        </w:rPr>
        <w:t xml:space="preserve"> is </w:t>
      </w:r>
      <w:r w:rsidRPr="005B0A88">
        <w:rPr>
          <w:rFonts w:ascii="Tms Rmn" w:eastAsia="MS Mincho" w:hAnsi="Tms Rmn"/>
        </w:rPr>
        <w:t xml:space="preserve">specified </w:t>
      </w:r>
      <w:r w:rsidRPr="005B0A88">
        <w:rPr>
          <w:rFonts w:cs="v4.2.0"/>
        </w:rPr>
        <w:t>in Table 6.3.1.0.4-3</w:t>
      </w:r>
      <w:r w:rsidRPr="005B0A88">
        <w:t>.</w:t>
      </w:r>
    </w:p>
    <w:p w14:paraId="7352C4FB" w14:textId="77777777" w:rsidR="00C9407A" w:rsidRPr="005B0A88" w:rsidRDefault="00C9407A" w:rsidP="00C9407A">
      <w:pPr>
        <w:pStyle w:val="TH"/>
      </w:pPr>
      <w:r w:rsidRPr="005B0A88">
        <w:t xml:space="preserve">Table </w:t>
      </w:r>
      <w:r w:rsidRPr="005B0A88">
        <w:rPr>
          <w:rFonts w:cs="v4.2.0"/>
        </w:rPr>
        <w:t>6.3.1.0.4-3</w:t>
      </w:r>
      <w:r w:rsidRPr="005B0A88">
        <w:t>: T</w:t>
      </w:r>
      <w:r w:rsidRPr="005B0A88">
        <w:rPr>
          <w:vertAlign w:val="subscript"/>
        </w:rPr>
        <w:t>interrupt1</w:t>
      </w:r>
      <w:r w:rsidRPr="005B0A88">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5B0A88" w14:paraId="399378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5BCA6B" w14:textId="77777777" w:rsidR="00C9407A" w:rsidRPr="005B0A88" w:rsidRDefault="00C9407A" w:rsidP="00432911">
            <w:pPr>
              <w:pStyle w:val="TAH"/>
            </w:pPr>
            <w:r w:rsidRPr="005B0A88">
              <w:rPr>
                <w:noProof/>
                <w:lang w:eastAsia="zh-CN"/>
              </w:rPr>
              <w:drawing>
                <wp:inline distT="0" distB="0" distL="0" distR="0" wp14:anchorId="0EF33B05" wp14:editId="242BDA21">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7140D0" w14:textId="62B3A1F0"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p>
        </w:tc>
        <w:tc>
          <w:tcPr>
            <w:tcW w:w="2890" w:type="dxa"/>
            <w:tcBorders>
              <w:top w:val="single" w:sz="4" w:space="0" w:color="auto"/>
              <w:left w:val="single" w:sz="4" w:space="0" w:color="auto"/>
              <w:bottom w:val="single" w:sz="4" w:space="0" w:color="auto"/>
              <w:right w:val="single" w:sz="4" w:space="0" w:color="auto"/>
            </w:tcBorders>
            <w:hideMark/>
          </w:tcPr>
          <w:p w14:paraId="50D05283" w14:textId="3D3CB38F" w:rsidR="00C9407A" w:rsidRPr="005B0A88" w:rsidRDefault="00C9407A" w:rsidP="00432911">
            <w:pPr>
              <w:pStyle w:val="TAH"/>
            </w:pPr>
            <w:r w:rsidRPr="005B0A88">
              <w:t>T</w:t>
            </w:r>
            <w:r w:rsidRPr="005B0A88">
              <w:rPr>
                <w:vertAlign w:val="subscript"/>
              </w:rPr>
              <w:t>interrupt1</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synchronous</w:t>
            </w:r>
            <w:r w:rsidR="00432911">
              <w:t xml:space="preserve"> </w:t>
            </w:r>
            <w:r w:rsidRPr="005B0A88">
              <w:t>DAPS</w:t>
            </w:r>
            <w:r w:rsidR="00432911">
              <w:t xml:space="preserve"> </w:t>
            </w:r>
            <w:r w:rsidRPr="005B0A88">
              <w:t>HO</w:t>
            </w:r>
          </w:p>
        </w:tc>
        <w:tc>
          <w:tcPr>
            <w:tcW w:w="2890" w:type="dxa"/>
            <w:tcBorders>
              <w:top w:val="single" w:sz="4" w:space="0" w:color="auto"/>
              <w:left w:val="single" w:sz="4" w:space="0" w:color="auto"/>
              <w:bottom w:val="single" w:sz="4" w:space="0" w:color="auto"/>
              <w:right w:val="single" w:sz="4" w:space="0" w:color="auto"/>
            </w:tcBorders>
          </w:tcPr>
          <w:p w14:paraId="62FA5B75" w14:textId="27398110" w:rsidR="00C9407A" w:rsidRPr="005B0A88" w:rsidRDefault="00C9407A" w:rsidP="00432911">
            <w:pPr>
              <w:pStyle w:val="TAH"/>
            </w:pPr>
            <w:r w:rsidRPr="005B0A88">
              <w:t>T</w:t>
            </w:r>
            <w:r w:rsidRPr="005B0A88">
              <w:rPr>
                <w:vertAlign w:val="subscript"/>
              </w:rPr>
              <w:t>interrupt1</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42AABD58"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986E218" w14:textId="77777777" w:rsidR="00C9407A" w:rsidRPr="005B0A88" w:rsidRDefault="00C9407A" w:rsidP="00432911">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769CA25C" w14:textId="77777777" w:rsidR="00C9407A" w:rsidRPr="005B0A88" w:rsidRDefault="00C9407A" w:rsidP="00432911">
            <w:pPr>
              <w:pStyle w:val="TAC"/>
            </w:pPr>
            <w:r w:rsidRPr="005B0A88">
              <w:t>1</w:t>
            </w:r>
          </w:p>
        </w:tc>
        <w:tc>
          <w:tcPr>
            <w:tcW w:w="2890" w:type="dxa"/>
            <w:tcBorders>
              <w:top w:val="single" w:sz="4" w:space="0" w:color="auto"/>
              <w:left w:val="single" w:sz="4" w:space="0" w:color="auto"/>
              <w:bottom w:val="single" w:sz="4" w:space="0" w:color="auto"/>
              <w:right w:val="single" w:sz="4" w:space="0" w:color="auto"/>
            </w:tcBorders>
            <w:hideMark/>
          </w:tcPr>
          <w:p w14:paraId="720D95FC" w14:textId="175BF5A4" w:rsidR="00C9407A" w:rsidRPr="005B0A88" w:rsidRDefault="00C9407A" w:rsidP="00432911">
            <w:pPr>
              <w:pStyle w:val="TAC"/>
              <w:rPr>
                <w:rFonts w:cs="Arial"/>
                <w:szCs w:val="18"/>
              </w:rPr>
            </w:pPr>
            <w:r w:rsidRPr="005B0A88">
              <w:rPr>
                <w:rFonts w:cs="Arial"/>
                <w:szCs w:val="18"/>
              </w:rPr>
              <w:t>1</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E3FDA6A" w14:textId="32D52577"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40E30C9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B2EB296" w14:textId="77777777" w:rsidR="00C9407A" w:rsidRPr="005B0A88" w:rsidRDefault="00C9407A" w:rsidP="00432911">
            <w:pPr>
              <w:pStyle w:val="TAC"/>
            </w:pPr>
            <w:r w:rsidRPr="005B0A88">
              <w:t>1</w:t>
            </w:r>
          </w:p>
        </w:tc>
        <w:tc>
          <w:tcPr>
            <w:tcW w:w="992" w:type="dxa"/>
            <w:tcBorders>
              <w:top w:val="single" w:sz="4" w:space="0" w:color="auto"/>
              <w:left w:val="single" w:sz="4" w:space="0" w:color="auto"/>
              <w:bottom w:val="single" w:sz="4" w:space="0" w:color="auto"/>
              <w:right w:val="single" w:sz="4" w:space="0" w:color="auto"/>
            </w:tcBorders>
            <w:hideMark/>
          </w:tcPr>
          <w:p w14:paraId="3985E142" w14:textId="77777777" w:rsidR="00C9407A" w:rsidRPr="005B0A88" w:rsidRDefault="00C9407A" w:rsidP="00432911">
            <w:pPr>
              <w:pStyle w:val="TAC"/>
            </w:pPr>
            <w:r w:rsidRPr="005B0A88">
              <w:t>0.5</w:t>
            </w:r>
          </w:p>
        </w:tc>
        <w:tc>
          <w:tcPr>
            <w:tcW w:w="2890" w:type="dxa"/>
            <w:tcBorders>
              <w:top w:val="single" w:sz="4" w:space="0" w:color="auto"/>
              <w:left w:val="single" w:sz="4" w:space="0" w:color="auto"/>
              <w:bottom w:val="single" w:sz="4" w:space="0" w:color="auto"/>
              <w:right w:val="single" w:sz="4" w:space="0" w:color="auto"/>
            </w:tcBorders>
            <w:hideMark/>
          </w:tcPr>
          <w:p w14:paraId="601F86BA" w14:textId="61EE7CE2"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34808109" w14:textId="6011BF84" w:rsidR="00C9407A" w:rsidRPr="005B0A88" w:rsidRDefault="00C9407A" w:rsidP="00432911">
            <w:pPr>
              <w:pStyle w:val="TAC"/>
              <w:rPr>
                <w:rFonts w:cs="Arial"/>
                <w:szCs w:val="18"/>
              </w:rPr>
            </w:pPr>
            <w:r w:rsidRPr="005B0A88">
              <w:rPr>
                <w:rFonts w:cs="Arial"/>
                <w:szCs w:val="18"/>
              </w:rPr>
              <w:t>3+</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73A8265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166B9EC" w14:textId="77777777" w:rsidR="00C9407A" w:rsidRPr="005B0A88" w:rsidRDefault="00C9407A" w:rsidP="00432911">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3CF76DFF" w14:textId="77777777" w:rsidR="00C9407A" w:rsidRPr="005B0A88" w:rsidRDefault="00C9407A" w:rsidP="00432911">
            <w:pPr>
              <w:pStyle w:val="TAC"/>
            </w:pPr>
            <w:r w:rsidRPr="005B0A88">
              <w:t>0.25</w:t>
            </w:r>
          </w:p>
        </w:tc>
        <w:tc>
          <w:tcPr>
            <w:tcW w:w="2890" w:type="dxa"/>
            <w:tcBorders>
              <w:top w:val="single" w:sz="4" w:space="0" w:color="auto"/>
              <w:left w:val="single" w:sz="4" w:space="0" w:color="auto"/>
              <w:bottom w:val="single" w:sz="4" w:space="0" w:color="auto"/>
              <w:right w:val="single" w:sz="4" w:space="0" w:color="auto"/>
            </w:tcBorders>
            <w:hideMark/>
          </w:tcPr>
          <w:p w14:paraId="7B43B29D" w14:textId="34F3F986" w:rsidR="00C9407A" w:rsidRPr="005B0A88" w:rsidRDefault="00C9407A" w:rsidP="00432911">
            <w:pPr>
              <w:pStyle w:val="TAC"/>
              <w:rPr>
                <w:rFonts w:cs="Arial"/>
                <w:szCs w:val="18"/>
              </w:rPr>
            </w:pPr>
            <w:r w:rsidRPr="005B0A88">
              <w:rPr>
                <w:rFonts w:cs="Arial"/>
                <w:szCs w:val="18"/>
              </w:rPr>
              <w:t>4</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F282F36" w14:textId="589414BF" w:rsidR="00C9407A" w:rsidRPr="005B0A88" w:rsidRDefault="00C9407A" w:rsidP="00432911">
            <w:pPr>
              <w:pStyle w:val="TAC"/>
              <w:rPr>
                <w:rFonts w:cs="Arial"/>
                <w:szCs w:val="18"/>
              </w:rPr>
            </w:pPr>
            <w:r w:rsidRPr="005B0A88">
              <w:rPr>
                <w:rFonts w:cs="Arial"/>
                <w:szCs w:val="18"/>
              </w:rPr>
              <w:t>5+</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6E2F5611"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4D313CC" w14:textId="5ED5CB9D" w:rsidR="00C9407A" w:rsidRPr="005B0A88" w:rsidRDefault="00C9407A" w:rsidP="00432911">
            <w:pPr>
              <w:pStyle w:val="TAN"/>
              <w:rPr>
                <w:lang w:eastAsia="zh-CN"/>
              </w:rPr>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p>
          <w:p w14:paraId="00AB4444" w14:textId="35D8EBE8" w:rsidR="00C9407A" w:rsidRPr="005B0A88" w:rsidRDefault="00C9407A" w:rsidP="00432911">
            <w:pPr>
              <w:pStyle w:val="TAN"/>
              <w:rPr>
                <w:lang w:eastAsia="zh-CN"/>
              </w:rPr>
            </w:pPr>
            <w:r w:rsidRPr="005B0A88">
              <w:t>Note</w:t>
            </w:r>
            <w:r w:rsidR="00432911">
              <w:t xml:space="preserve"> </w:t>
            </w:r>
            <w:r w:rsidRPr="005B0A88">
              <w:t>2:</w:t>
            </w:r>
            <w:r w:rsidRPr="005B0A88">
              <w:tab/>
            </w:r>
            <w:r w:rsidRPr="005B0A88">
              <w:rPr>
                <w:lang w:eastAsia="zh-CN"/>
              </w:rPr>
              <w:t>T</w:t>
            </w:r>
            <w:r w:rsidRPr="005B0A88">
              <w:rPr>
                <w:vertAlign w:val="subscript"/>
                <w:lang w:eastAsia="zh-CN"/>
              </w:rPr>
              <w:t>SMTC_duration</w:t>
            </w:r>
            <w:r w:rsidR="00432911">
              <w:rPr>
                <w:lang w:eastAsia="zh-CN"/>
              </w:rPr>
              <w:t xml:space="preserve"> </w:t>
            </w:r>
            <w:r w:rsidRPr="005B0A88">
              <w:rPr>
                <w:lang w:eastAsia="zh-CN"/>
              </w:rPr>
              <w:t>measured</w:t>
            </w:r>
            <w:r w:rsidR="00432911">
              <w:rPr>
                <w:lang w:eastAsia="zh-CN"/>
              </w:rPr>
              <w:t xml:space="preserve"> </w:t>
            </w:r>
            <w:r w:rsidRPr="005B0A88">
              <w:rPr>
                <w:lang w:eastAsia="zh-CN"/>
              </w:rPr>
              <w:t>in</w:t>
            </w:r>
            <w:r w:rsidR="00432911">
              <w:rPr>
                <w:lang w:eastAsia="zh-CN"/>
              </w:rPr>
              <w:t xml:space="preserve"> </w:t>
            </w:r>
            <w:r w:rsidRPr="005B0A88">
              <w:rPr>
                <w:lang w:eastAsia="zh-CN"/>
              </w:rPr>
              <w:t>subframes</w:t>
            </w:r>
            <w:r w:rsidR="00432911">
              <w:rPr>
                <w:lang w:eastAsia="zh-CN"/>
              </w:rPr>
              <w:t xml:space="preserve"> </w:t>
            </w:r>
            <w:r w:rsidRPr="005B0A88">
              <w:rPr>
                <w:lang w:eastAsia="zh-CN"/>
              </w:rPr>
              <w:t>is</w:t>
            </w:r>
            <w:r w:rsidR="00432911">
              <w:rPr>
                <w:lang w:eastAsia="zh-CN"/>
              </w:rPr>
              <w:t xml:space="preserve"> </w:t>
            </w:r>
            <w:r w:rsidRPr="005B0A88">
              <w:t>the</w:t>
            </w:r>
            <w:r w:rsidR="00432911">
              <w:t xml:space="preserve"> </w:t>
            </w:r>
            <w:r w:rsidRPr="005B0A88">
              <w:t>longest</w:t>
            </w:r>
            <w:r w:rsidR="00432911">
              <w:t xml:space="preserve"> </w:t>
            </w:r>
            <w:r w:rsidRPr="005B0A88">
              <w:t>SMTC</w:t>
            </w:r>
            <w:r w:rsidR="00432911">
              <w:t xml:space="preserve"> </w:t>
            </w:r>
            <w:r w:rsidRPr="005B0A88">
              <w:t>duration</w:t>
            </w:r>
            <w:r w:rsidR="00432911">
              <w:t xml:space="preserve"> </w:t>
            </w:r>
            <w:r w:rsidRPr="005B0A88">
              <w:rPr>
                <w:lang w:eastAsia="zh-CN"/>
              </w:rPr>
              <w:t>between</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p w14:paraId="45669F4C" w14:textId="4F50B80B" w:rsidR="00C9407A" w:rsidRPr="005B0A88" w:rsidRDefault="00C9407A" w:rsidP="00432911">
            <w:pPr>
              <w:pStyle w:val="TAN"/>
            </w:pPr>
            <w:r w:rsidRPr="005B0A88">
              <w:t>Note</w:t>
            </w:r>
            <w:r w:rsidR="00432911">
              <w:t xml:space="preserve"> </w:t>
            </w:r>
            <w:r w:rsidRPr="005B0A88">
              <w:t>3:</w:t>
            </w:r>
            <w:r w:rsidRPr="005B0A88">
              <w:tab/>
              <w:t>Void</w:t>
            </w:r>
          </w:p>
          <w:p w14:paraId="0CFA021A" w14:textId="5DC44F51" w:rsidR="00C9407A" w:rsidRPr="005B0A88" w:rsidRDefault="00C9407A" w:rsidP="00432911">
            <w:pPr>
              <w:pStyle w:val="TAN"/>
            </w:pPr>
            <w:r w:rsidRPr="005B0A88">
              <w:t>Note</w:t>
            </w:r>
            <w:r w:rsidR="00432911">
              <w:t xml:space="preserve"> </w:t>
            </w:r>
            <w:r w:rsidRPr="005B0A88">
              <w:t>4:</w:t>
            </w:r>
            <w:r w:rsidRPr="005B0A88">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t xml:space="preserve"> </w:t>
            </w:r>
            <w:r w:rsidRPr="005B0A88">
              <w:t>is</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[6].</w:t>
            </w:r>
          </w:p>
        </w:tc>
      </w:tr>
    </w:tbl>
    <w:p w14:paraId="2905B3FA" w14:textId="77777777" w:rsidR="00C9407A" w:rsidRPr="005B0A88" w:rsidRDefault="00C9407A" w:rsidP="00C9407A">
      <w:pPr>
        <w:rPr>
          <w:rFonts w:cs="v4.2.0"/>
        </w:rPr>
      </w:pPr>
    </w:p>
    <w:p w14:paraId="5AD64394" w14:textId="77777777" w:rsidR="00C9407A" w:rsidRPr="005B0A88" w:rsidRDefault="00C9407A" w:rsidP="00C9407A">
      <w:pPr>
        <w:rPr>
          <w:rFonts w:cs="v4.2.0"/>
        </w:rPr>
      </w:pPr>
      <w:r w:rsidRPr="005B0A88">
        <w:rPr>
          <w:rFonts w:cs="v4.2.0"/>
        </w:rPr>
        <w:t xml:space="preserve">For </w:t>
      </w:r>
      <w:r w:rsidRPr="005B0A88">
        <w:t>FR1-to-FR1</w:t>
      </w:r>
      <w:r w:rsidRPr="005B0A88">
        <w:rPr>
          <w:rFonts w:cs="v4.2.0"/>
        </w:rPr>
        <w:t xml:space="preserve"> inter-band handover, T</w:t>
      </w:r>
      <w:r w:rsidRPr="005B0A88">
        <w:rPr>
          <w:rFonts w:cs="v4.2.0"/>
          <w:vertAlign w:val="subscript"/>
        </w:rPr>
        <w:t>interrupt1</w:t>
      </w:r>
      <w:r w:rsidRPr="005B0A88">
        <w:rPr>
          <w:rFonts w:cs="v4.2.0"/>
        </w:rPr>
        <w:t xml:space="preserve"> is </w:t>
      </w:r>
      <w:r w:rsidRPr="005B0A88">
        <w:rPr>
          <w:rFonts w:ascii="Tms Rmn" w:eastAsia="MS Mincho" w:hAnsi="Tms Rmn"/>
        </w:rPr>
        <w:t xml:space="preserve">specified </w:t>
      </w:r>
      <w:r w:rsidRPr="005B0A88">
        <w:rPr>
          <w:rFonts w:cs="v4.2.0"/>
        </w:rPr>
        <w:t>in Table 6.3.1.0.4-4</w:t>
      </w:r>
      <w:r w:rsidRPr="005B0A88">
        <w:t>.</w:t>
      </w:r>
    </w:p>
    <w:p w14:paraId="68EB62B9" w14:textId="77777777" w:rsidR="00C9407A" w:rsidRPr="005B0A88" w:rsidRDefault="00C9407A" w:rsidP="00C9407A">
      <w:pPr>
        <w:pStyle w:val="TH"/>
      </w:pPr>
      <w:r w:rsidRPr="005B0A88">
        <w:t xml:space="preserve">Table </w:t>
      </w:r>
      <w:r w:rsidRPr="005B0A88">
        <w:rPr>
          <w:rFonts w:cs="v4.2.0"/>
        </w:rPr>
        <w:t>6.3.1.0.4-4</w:t>
      </w:r>
      <w:r w:rsidRPr="005B0A88">
        <w:t>: T</w:t>
      </w:r>
      <w:r w:rsidRPr="005B0A88">
        <w:rPr>
          <w:vertAlign w:val="subscript"/>
        </w:rPr>
        <w:t>interrupt1</w:t>
      </w:r>
      <w:r w:rsidRPr="005B0A88">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5B0A88" w14:paraId="10FB2D8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29374ADF" w14:textId="77777777" w:rsidR="00C9407A" w:rsidRPr="005B0A88" w:rsidRDefault="00C9407A" w:rsidP="00432911">
            <w:pPr>
              <w:pStyle w:val="TAH"/>
            </w:pPr>
            <w:r w:rsidRPr="005B0A88">
              <w:rPr>
                <w:noProof/>
                <w:lang w:eastAsia="zh-CN"/>
              </w:rPr>
              <w:drawing>
                <wp:inline distT="0" distB="0" distL="0" distR="0" wp14:anchorId="415BD704" wp14:editId="7B5482AD">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4940038F" w14:textId="74330B5D"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r w:rsidR="00432911">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7D567C8" w14:textId="149C8698" w:rsidR="00C9407A" w:rsidRPr="005B0A88" w:rsidRDefault="00C9407A" w:rsidP="00432911">
            <w:pPr>
              <w:pStyle w:val="TAH"/>
            </w:pPr>
            <w:r w:rsidRPr="005B0A88">
              <w:t>T</w:t>
            </w:r>
            <w:r w:rsidRPr="005B0A88">
              <w:rPr>
                <w:vertAlign w:val="subscript"/>
              </w:rPr>
              <w:t>interrupt1</w:t>
            </w:r>
            <w:r w:rsidR="00432911">
              <w:t xml:space="preserve"> </w:t>
            </w:r>
            <w:r w:rsidRPr="005B0A88">
              <w:t>(slots)</w:t>
            </w:r>
          </w:p>
        </w:tc>
      </w:tr>
      <w:tr w:rsidR="00C9407A" w:rsidRPr="005B0A88" w14:paraId="65597C81"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0F0EBE5C" w14:textId="77777777" w:rsidR="00C9407A" w:rsidRPr="005B0A88"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A97DE1" w14:textId="2B603847" w:rsidR="00C9407A" w:rsidRPr="005B0A88" w:rsidRDefault="00C9407A" w:rsidP="00432911">
            <w:pPr>
              <w:pStyle w:val="TAH"/>
            </w:pPr>
            <w:r w:rsidRPr="005B0A88">
              <w:t>of</w:t>
            </w:r>
            <w:r w:rsidR="00432911">
              <w:t xml:space="preserve"> </w:t>
            </w:r>
            <w:r w:rsidRPr="005B0A88">
              <w:t>source</w:t>
            </w:r>
            <w:r w:rsidR="00432911">
              <w:t xml:space="preserve"> </w:t>
            </w:r>
            <w:r w:rsidRPr="005B0A88">
              <w:t>cell</w:t>
            </w:r>
          </w:p>
        </w:tc>
        <w:tc>
          <w:tcPr>
            <w:tcW w:w="1984" w:type="dxa"/>
            <w:tcBorders>
              <w:top w:val="single" w:sz="4" w:space="0" w:color="auto"/>
              <w:left w:val="single" w:sz="4" w:space="0" w:color="auto"/>
              <w:bottom w:val="single" w:sz="4" w:space="0" w:color="auto"/>
              <w:right w:val="single" w:sz="4" w:space="0" w:color="auto"/>
            </w:tcBorders>
          </w:tcPr>
          <w:p w14:paraId="584EEBE4" w14:textId="77777777" w:rsidR="00C9407A" w:rsidRPr="005B0A88" w:rsidRDefault="00C9407A" w:rsidP="00432911">
            <w:pPr>
              <w:pStyle w:val="TAH"/>
              <w:rPr>
                <w:lang w:eastAsia="zh-CN"/>
              </w:rPr>
            </w:pPr>
            <w:r w:rsidRPr="005B0A88">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BC6AC9" w14:textId="77777777" w:rsidR="00C9407A" w:rsidRPr="005B0A88" w:rsidRDefault="00C9407A" w:rsidP="00432911">
            <w:pPr>
              <w:pStyle w:val="TAH"/>
              <w:rPr>
                <w:lang w:eastAsia="zh-CN"/>
              </w:rPr>
            </w:pPr>
            <w:r w:rsidRPr="005B0A88">
              <w:rPr>
                <w:lang w:eastAsia="zh-CN"/>
              </w:rPr>
              <w:t>Async</w:t>
            </w:r>
          </w:p>
        </w:tc>
      </w:tr>
      <w:tr w:rsidR="00C9407A" w:rsidRPr="005B0A88" w14:paraId="7DBE02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350A58C0" w14:textId="77777777" w:rsidR="00C9407A" w:rsidRPr="005B0A88" w:rsidRDefault="00C9407A" w:rsidP="00432911">
            <w:pPr>
              <w:pStyle w:val="TAC"/>
            </w:pPr>
            <w:r w:rsidRPr="005B0A88">
              <w:t>0</w:t>
            </w:r>
          </w:p>
        </w:tc>
        <w:tc>
          <w:tcPr>
            <w:tcW w:w="1898" w:type="dxa"/>
            <w:tcBorders>
              <w:top w:val="single" w:sz="4" w:space="0" w:color="auto"/>
              <w:left w:val="single" w:sz="4" w:space="0" w:color="auto"/>
              <w:bottom w:val="single" w:sz="4" w:space="0" w:color="auto"/>
              <w:right w:val="single" w:sz="4" w:space="0" w:color="auto"/>
            </w:tcBorders>
            <w:hideMark/>
          </w:tcPr>
          <w:p w14:paraId="68FB8933" w14:textId="77777777" w:rsidR="00C9407A" w:rsidRPr="005B0A88" w:rsidRDefault="00C9407A" w:rsidP="00432911">
            <w:pPr>
              <w:pStyle w:val="TAC"/>
            </w:pPr>
            <w:r w:rsidRPr="005B0A88">
              <w:t>1</w:t>
            </w:r>
          </w:p>
        </w:tc>
        <w:tc>
          <w:tcPr>
            <w:tcW w:w="1984" w:type="dxa"/>
            <w:tcBorders>
              <w:top w:val="single" w:sz="4" w:space="0" w:color="auto"/>
              <w:left w:val="single" w:sz="4" w:space="0" w:color="auto"/>
              <w:bottom w:val="single" w:sz="4" w:space="0" w:color="auto"/>
              <w:right w:val="single" w:sz="4" w:space="0" w:color="auto"/>
            </w:tcBorders>
            <w:hideMark/>
          </w:tcPr>
          <w:p w14:paraId="14CB665C" w14:textId="77777777" w:rsidR="00C9407A" w:rsidRPr="005B0A88" w:rsidRDefault="00C9407A" w:rsidP="00432911">
            <w:pPr>
              <w:pStyle w:val="TAC"/>
              <w:rPr>
                <w:rFonts w:cs="Arial"/>
                <w:szCs w:val="18"/>
              </w:rPr>
            </w:pPr>
            <w:r w:rsidRPr="005B0A88">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A22A26C" w14:textId="77777777" w:rsidR="00C9407A" w:rsidRPr="005B0A88" w:rsidRDefault="00C9407A" w:rsidP="00432911">
            <w:pPr>
              <w:pStyle w:val="TAC"/>
              <w:rPr>
                <w:rFonts w:cs="Arial"/>
                <w:szCs w:val="18"/>
              </w:rPr>
            </w:pPr>
            <w:r w:rsidRPr="005B0A88">
              <w:rPr>
                <w:rFonts w:cs="Arial"/>
                <w:szCs w:val="18"/>
              </w:rPr>
              <w:t>2</w:t>
            </w:r>
          </w:p>
        </w:tc>
      </w:tr>
      <w:tr w:rsidR="00C9407A" w:rsidRPr="005B0A88" w14:paraId="6491E3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D774B20" w14:textId="77777777" w:rsidR="00C9407A" w:rsidRPr="005B0A88" w:rsidRDefault="00C9407A" w:rsidP="00432911">
            <w:pPr>
              <w:pStyle w:val="TAC"/>
            </w:pPr>
            <w:r w:rsidRPr="005B0A88">
              <w:t>1</w:t>
            </w:r>
          </w:p>
        </w:tc>
        <w:tc>
          <w:tcPr>
            <w:tcW w:w="1898" w:type="dxa"/>
            <w:tcBorders>
              <w:top w:val="single" w:sz="4" w:space="0" w:color="auto"/>
              <w:left w:val="single" w:sz="4" w:space="0" w:color="auto"/>
              <w:bottom w:val="single" w:sz="4" w:space="0" w:color="auto"/>
              <w:right w:val="single" w:sz="4" w:space="0" w:color="auto"/>
            </w:tcBorders>
            <w:hideMark/>
          </w:tcPr>
          <w:p w14:paraId="648A01D6" w14:textId="77777777" w:rsidR="00C9407A" w:rsidRPr="005B0A88" w:rsidRDefault="00C9407A" w:rsidP="00432911">
            <w:pPr>
              <w:pStyle w:val="TAC"/>
            </w:pPr>
            <w:r w:rsidRPr="005B0A88">
              <w:t>0.5</w:t>
            </w:r>
          </w:p>
        </w:tc>
        <w:tc>
          <w:tcPr>
            <w:tcW w:w="1984" w:type="dxa"/>
            <w:tcBorders>
              <w:top w:val="single" w:sz="4" w:space="0" w:color="auto"/>
              <w:left w:val="single" w:sz="4" w:space="0" w:color="auto"/>
              <w:bottom w:val="single" w:sz="4" w:space="0" w:color="auto"/>
              <w:right w:val="single" w:sz="4" w:space="0" w:color="auto"/>
            </w:tcBorders>
            <w:hideMark/>
          </w:tcPr>
          <w:p w14:paraId="1D754849" w14:textId="77777777" w:rsidR="00C9407A" w:rsidRPr="005B0A88" w:rsidRDefault="00C9407A" w:rsidP="00432911">
            <w:pPr>
              <w:pStyle w:val="TAC"/>
              <w:rPr>
                <w:rFonts w:cs="Arial"/>
                <w:szCs w:val="18"/>
              </w:rPr>
            </w:pPr>
            <w:r w:rsidRPr="005B0A88">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762CE52" w14:textId="77777777" w:rsidR="00C9407A" w:rsidRPr="005B0A88" w:rsidRDefault="00C9407A" w:rsidP="00432911">
            <w:pPr>
              <w:pStyle w:val="TAC"/>
              <w:rPr>
                <w:rFonts w:cs="Arial"/>
                <w:szCs w:val="18"/>
              </w:rPr>
            </w:pPr>
            <w:r w:rsidRPr="005B0A88">
              <w:rPr>
                <w:rFonts w:cs="Arial"/>
                <w:szCs w:val="18"/>
              </w:rPr>
              <w:t>3</w:t>
            </w:r>
          </w:p>
        </w:tc>
      </w:tr>
      <w:tr w:rsidR="00C9407A" w:rsidRPr="005B0A88" w14:paraId="713668EF"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C9CDB3" w14:textId="4B4B45A0" w:rsidR="00C9407A" w:rsidRPr="005B0A88" w:rsidRDefault="00C9407A" w:rsidP="00432911">
            <w:pPr>
              <w:pStyle w:val="TAC"/>
              <w:rPr>
                <w:lang w:eastAsia="zh-CN"/>
              </w:rPr>
            </w:pPr>
            <w:r w:rsidRPr="005B0A88">
              <w:rPr>
                <w:lang w:eastAsia="zh-CN"/>
              </w:rPr>
              <w:t>2</w:t>
            </w:r>
            <w:r w:rsidR="00432911">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E525DE" w14:textId="77777777" w:rsidR="00C9407A" w:rsidRPr="005B0A88" w:rsidRDefault="00C9407A" w:rsidP="00432911">
            <w:pPr>
              <w:pStyle w:val="TAC"/>
              <w:rPr>
                <w:lang w:eastAsia="zh-CN"/>
              </w:rPr>
            </w:pPr>
            <w:r w:rsidRPr="005B0A88">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EA8752" w14:textId="77777777" w:rsidR="00C9407A" w:rsidRPr="005B0A88" w:rsidRDefault="00C9407A" w:rsidP="00432911">
            <w:pPr>
              <w:pStyle w:val="TAC"/>
              <w:rPr>
                <w:rFonts w:cs="Arial"/>
                <w:szCs w:val="18"/>
              </w:rPr>
            </w:pPr>
            <w:r w:rsidRPr="005B0A88">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562E2D" w14:textId="77777777" w:rsidR="00C9407A" w:rsidRPr="005B0A88" w:rsidRDefault="00C9407A" w:rsidP="00432911">
            <w:pPr>
              <w:pStyle w:val="TAC"/>
              <w:rPr>
                <w:rFonts w:cs="Arial"/>
                <w:szCs w:val="18"/>
              </w:rPr>
            </w:pPr>
            <w:r w:rsidRPr="005B0A88">
              <w:rPr>
                <w:rFonts w:cs="Arial"/>
                <w:szCs w:val="18"/>
              </w:rPr>
              <w:t>5</w:t>
            </w:r>
          </w:p>
        </w:tc>
      </w:tr>
    </w:tbl>
    <w:p w14:paraId="4F648AF0" w14:textId="77777777" w:rsidR="00C9407A" w:rsidRPr="005B0A88" w:rsidRDefault="00C9407A" w:rsidP="00C9407A">
      <w:pPr>
        <w:rPr>
          <w:rFonts w:cs="v4.2.0"/>
        </w:rPr>
      </w:pPr>
    </w:p>
    <w:p w14:paraId="5F330B9A" w14:textId="77777777" w:rsidR="00C9407A" w:rsidRPr="005B0A88" w:rsidRDefault="00C9407A" w:rsidP="00C9407A">
      <w:pPr>
        <w:rPr>
          <w:rFonts w:cs="v4.2.0"/>
        </w:rPr>
      </w:pPr>
      <w:r w:rsidRPr="005B0A88">
        <w:rPr>
          <w:rFonts w:cs="v4.2.0"/>
        </w:rPr>
        <w:lastRenderedPageBreak/>
        <w:t xml:space="preserve">For </w:t>
      </w:r>
      <w:r w:rsidRPr="005B0A88">
        <w:t>FR1-to-FR1</w:t>
      </w:r>
      <w:r w:rsidRPr="005B0A88">
        <w:rPr>
          <w:rFonts w:cs="v4.2.0"/>
        </w:rPr>
        <w:t xml:space="preserve"> intra-frequency handover, T</w:t>
      </w:r>
      <w:r w:rsidRPr="005B0A88">
        <w:rPr>
          <w:rFonts w:cs="v4.2.0"/>
          <w:vertAlign w:val="subscript"/>
        </w:rPr>
        <w:t>interrupt2</w:t>
      </w:r>
      <w:r w:rsidRPr="005B0A88">
        <w:rPr>
          <w:rFonts w:cs="v4.2.0"/>
        </w:rPr>
        <w:t xml:space="preserve"> is </w:t>
      </w:r>
      <w:r w:rsidRPr="005B0A88">
        <w:rPr>
          <w:rFonts w:ascii="Tms Rmn" w:eastAsia="MS Mincho" w:hAnsi="Tms Rmn"/>
        </w:rPr>
        <w:t xml:space="preserve">specified </w:t>
      </w:r>
      <w:r w:rsidRPr="005B0A88">
        <w:rPr>
          <w:rFonts w:cs="v4.2.0"/>
        </w:rPr>
        <w:t xml:space="preserve">in Table </w:t>
      </w:r>
      <w:r w:rsidRPr="005B0A88">
        <w:t>6.3.1.0.4-5</w:t>
      </w:r>
      <w:r w:rsidRPr="005B0A88">
        <w:rPr>
          <w:rFonts w:cs="v4.2.0"/>
        </w:rPr>
        <w:t xml:space="preserve"> </w:t>
      </w:r>
      <w:bookmarkStart w:id="6" w:name="OLE_LINK343"/>
      <w:r w:rsidRPr="005B0A88">
        <w:rPr>
          <w:rFonts w:cs="v4.2.0"/>
        </w:rPr>
        <w:t xml:space="preserve">when </w:t>
      </w:r>
      <w:r w:rsidRPr="005B0A88">
        <w:t xml:space="preserve">the BWP of target cell is </w:t>
      </w:r>
      <w:bookmarkStart w:id="7" w:name="OLE_LINK341"/>
      <w:r w:rsidRPr="005B0A88">
        <w:t xml:space="preserve">smaller than </w:t>
      </w:r>
      <w:bookmarkEnd w:id="7"/>
      <w:r w:rsidRPr="005B0A88">
        <w:t>the BWP of source cell</w:t>
      </w:r>
      <w:bookmarkEnd w:id="6"/>
      <w:r w:rsidRPr="005B0A88">
        <w:rPr>
          <w:rFonts w:cs="v4.2.0"/>
        </w:rPr>
        <w:t>, and T</w:t>
      </w:r>
      <w:r w:rsidRPr="005B0A88">
        <w:rPr>
          <w:rFonts w:cs="v4.2.0"/>
          <w:vertAlign w:val="subscript"/>
        </w:rPr>
        <w:t>interrupt2</w:t>
      </w:r>
      <w:r w:rsidRPr="005B0A88">
        <w:rPr>
          <w:rFonts w:cs="v4.2.0"/>
        </w:rPr>
        <w:t xml:space="preserve"> </w:t>
      </w:r>
      <w:bookmarkStart w:id="8" w:name="OLE_LINK340"/>
      <w:r w:rsidRPr="005B0A88">
        <w:rPr>
          <w:rFonts w:cs="v4.2.0"/>
        </w:rPr>
        <w:t xml:space="preserve">is </w:t>
      </w:r>
      <w:r w:rsidRPr="005B0A88">
        <w:rPr>
          <w:rFonts w:ascii="Tms Rmn" w:eastAsia="MS Mincho" w:hAnsi="Tms Rmn"/>
        </w:rPr>
        <w:t xml:space="preserve">specified </w:t>
      </w:r>
      <w:r w:rsidRPr="005B0A88">
        <w:rPr>
          <w:rFonts w:cs="v4.2.0"/>
        </w:rPr>
        <w:t xml:space="preserve">in Table </w:t>
      </w:r>
      <w:r w:rsidRPr="005B0A88">
        <w:t>6.3.1.0.4-</w:t>
      </w:r>
      <w:bookmarkEnd w:id="8"/>
      <w:r w:rsidRPr="005B0A88">
        <w:t xml:space="preserve">6 when </w:t>
      </w:r>
      <w:r w:rsidRPr="005B0A88">
        <w:rPr>
          <w:rFonts w:cs="v4.2.0"/>
        </w:rPr>
        <w:t xml:space="preserve">the same </w:t>
      </w:r>
      <w:r w:rsidRPr="005B0A88">
        <w:t xml:space="preserve">BWP </w:t>
      </w:r>
      <w:r w:rsidRPr="005B0A88">
        <w:rPr>
          <w:rFonts w:cs="v4.2.0"/>
        </w:rPr>
        <w:t>is used for target cell and source cell</w:t>
      </w:r>
      <w:r w:rsidRPr="005B0A88">
        <w:t>.</w:t>
      </w:r>
    </w:p>
    <w:p w14:paraId="4450FACC" w14:textId="77777777" w:rsidR="00C9407A" w:rsidRPr="005B0A88" w:rsidRDefault="00C9407A" w:rsidP="00C9407A">
      <w:pPr>
        <w:pStyle w:val="TH"/>
      </w:pPr>
      <w:r w:rsidRPr="005B0A88">
        <w:t xml:space="preserve">Table </w:t>
      </w:r>
      <w:r w:rsidRPr="005B0A88">
        <w:rPr>
          <w:rFonts w:cs="v4.2.0"/>
        </w:rPr>
        <w:t>6.3.1.0.4-5</w:t>
      </w:r>
      <w:r w:rsidRPr="005B0A88">
        <w:t>: T</w:t>
      </w:r>
      <w:r w:rsidRPr="005B0A88">
        <w:rPr>
          <w:vertAlign w:val="subscript"/>
        </w:rPr>
        <w:t>interrupt2</w:t>
      </w:r>
      <w:r w:rsidRPr="005B0A88">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5B0A88" w14:paraId="667BA697"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B23481" w14:textId="77777777" w:rsidR="00C9407A" w:rsidRPr="005B0A88" w:rsidRDefault="00C9407A" w:rsidP="00432911">
            <w:pPr>
              <w:pStyle w:val="TAH"/>
            </w:pPr>
            <w:r w:rsidRPr="005B0A88">
              <w:rPr>
                <w:noProof/>
                <w:lang w:eastAsia="zh-CN"/>
              </w:rPr>
              <w:drawing>
                <wp:inline distT="0" distB="0" distL="0" distR="0" wp14:anchorId="742618F6" wp14:editId="749887C8">
                  <wp:extent cx="154305" cy="15430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95353E" w14:textId="08873ACB"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p>
        </w:tc>
        <w:tc>
          <w:tcPr>
            <w:tcW w:w="2552" w:type="dxa"/>
            <w:tcBorders>
              <w:top w:val="single" w:sz="4" w:space="0" w:color="auto"/>
              <w:left w:val="single" w:sz="4" w:space="0" w:color="auto"/>
              <w:bottom w:val="single" w:sz="4" w:space="0" w:color="auto"/>
              <w:right w:val="single" w:sz="4" w:space="0" w:color="auto"/>
            </w:tcBorders>
            <w:hideMark/>
          </w:tcPr>
          <w:p w14:paraId="63287971" w14:textId="66A1CB9D"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X</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p>
        </w:tc>
        <w:tc>
          <w:tcPr>
            <w:tcW w:w="3545" w:type="dxa"/>
            <w:tcBorders>
              <w:top w:val="single" w:sz="4" w:space="0" w:color="auto"/>
              <w:left w:val="single" w:sz="4" w:space="0" w:color="auto"/>
              <w:right w:val="single" w:sz="4" w:space="0" w:color="auto"/>
            </w:tcBorders>
          </w:tcPr>
          <w:p w14:paraId="22C7CFCD" w14:textId="610CD287" w:rsidR="00C9407A" w:rsidRPr="005B0A88" w:rsidRDefault="00C9407A" w:rsidP="00432911">
            <w:pPr>
              <w:pStyle w:val="TAH"/>
            </w:pPr>
            <w:r w:rsidRPr="005B0A88">
              <w:t>T</w:t>
            </w:r>
            <w:r w:rsidRPr="005B0A88">
              <w:rPr>
                <w:vertAlign w:val="subscript"/>
              </w:rPr>
              <w:t>interrupt2</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1B71386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0B2D4C2" w14:textId="77777777" w:rsidR="00C9407A" w:rsidRPr="005B0A88" w:rsidRDefault="00C9407A" w:rsidP="00432911">
            <w:pPr>
              <w:pStyle w:val="TAC"/>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5798F183" w14:textId="77777777" w:rsidR="00C9407A" w:rsidRPr="005B0A88" w:rsidRDefault="00C9407A" w:rsidP="00432911">
            <w:pPr>
              <w:pStyle w:val="TAC"/>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21762308" w14:textId="77777777" w:rsidR="00C9407A" w:rsidRPr="005B0A88" w:rsidRDefault="00C9407A" w:rsidP="00432911">
            <w:pPr>
              <w:pStyle w:val="TAC"/>
              <w:rPr>
                <w:lang w:eastAsia="zh-CN"/>
              </w:rPr>
            </w:pPr>
            <w:r w:rsidRPr="005B0A88">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2AA7B9" w14:textId="77777777" w:rsidR="00C9407A" w:rsidRPr="005B0A88" w:rsidDel="00042996" w:rsidRDefault="00C9407A" w:rsidP="00432911">
            <w:pPr>
              <w:pStyle w:val="TAC"/>
              <w:rPr>
                <w:lang w:eastAsia="zh-CN"/>
              </w:rPr>
            </w:pPr>
            <w:r w:rsidRPr="005B0A88">
              <w:rPr>
                <w:lang w:eastAsia="zh-CN"/>
              </w:rPr>
              <w:t>3</w:t>
            </w:r>
          </w:p>
        </w:tc>
      </w:tr>
      <w:tr w:rsidR="00C9407A" w:rsidRPr="005B0A88" w14:paraId="70F59C21"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618E8DBB" w14:textId="77777777" w:rsidR="00C9407A" w:rsidRPr="005B0A88" w:rsidRDefault="00C9407A" w:rsidP="00432911">
            <w:pPr>
              <w:pStyle w:val="TAC"/>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34E01A7F" w14:textId="77777777" w:rsidR="00C9407A" w:rsidRPr="005B0A88" w:rsidRDefault="00C9407A" w:rsidP="00432911">
            <w:pPr>
              <w:pStyle w:val="TAC"/>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146552A1" w14:textId="77777777" w:rsidR="00C9407A" w:rsidRPr="005B0A88" w:rsidRDefault="00C9407A" w:rsidP="00432911">
            <w:pPr>
              <w:pStyle w:val="TAC"/>
              <w:rPr>
                <w:lang w:eastAsia="zh-CN"/>
              </w:rPr>
            </w:pPr>
            <w:r w:rsidRPr="005B0A88">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1FB1D3" w14:textId="77777777" w:rsidR="00C9407A" w:rsidRPr="005B0A88" w:rsidDel="00042996" w:rsidRDefault="00C9407A" w:rsidP="00432911">
            <w:pPr>
              <w:pStyle w:val="TAC"/>
              <w:rPr>
                <w:lang w:eastAsia="zh-CN"/>
              </w:rPr>
            </w:pPr>
            <w:r w:rsidRPr="005B0A88">
              <w:rPr>
                <w:lang w:eastAsia="zh-CN"/>
              </w:rPr>
              <w:t>5</w:t>
            </w:r>
          </w:p>
        </w:tc>
      </w:tr>
      <w:tr w:rsidR="00C9407A" w:rsidRPr="005B0A88" w14:paraId="11A8BA3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19738BD6" w14:textId="77777777" w:rsidR="00C9407A" w:rsidRPr="005B0A88" w:rsidRDefault="00C9407A" w:rsidP="00432911">
            <w:pPr>
              <w:pStyle w:val="TAC"/>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00C84F50" w14:textId="77777777" w:rsidR="00C9407A" w:rsidRPr="005B0A88" w:rsidRDefault="00C9407A" w:rsidP="00432911">
            <w:pPr>
              <w:pStyle w:val="TAC"/>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1F9756E1" w14:textId="77777777" w:rsidR="00C9407A" w:rsidRPr="005B0A88" w:rsidRDefault="00C9407A" w:rsidP="00432911">
            <w:pPr>
              <w:pStyle w:val="TAC"/>
              <w:rPr>
                <w:lang w:eastAsia="zh-CN"/>
              </w:rPr>
            </w:pPr>
            <w:r w:rsidRPr="005B0A88">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BECACAA" w14:textId="77777777" w:rsidR="00C9407A" w:rsidRPr="005B0A88" w:rsidRDefault="00C9407A" w:rsidP="00432911">
            <w:pPr>
              <w:pStyle w:val="TAC"/>
              <w:rPr>
                <w:lang w:eastAsia="zh-CN"/>
              </w:rPr>
            </w:pPr>
            <w:r w:rsidRPr="005B0A88">
              <w:rPr>
                <w:lang w:eastAsia="zh-CN"/>
              </w:rPr>
              <w:t>9</w:t>
            </w:r>
          </w:p>
        </w:tc>
      </w:tr>
      <w:tr w:rsidR="00C9407A" w:rsidRPr="005B0A88" w14:paraId="6A285FB2"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0FC472E" w14:textId="398DFB9D" w:rsidR="00C9407A" w:rsidRPr="005B0A88" w:rsidRDefault="00C9407A" w:rsidP="00432911">
            <w:pPr>
              <w:pStyle w:val="TAN"/>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39436938" w14:textId="23388107" w:rsidR="00C9407A" w:rsidRPr="005B0A88" w:rsidRDefault="00C9407A" w:rsidP="00432911">
            <w:pPr>
              <w:pStyle w:val="TAN"/>
            </w:pPr>
            <w:r w:rsidRPr="005B0A88">
              <w:t>Note</w:t>
            </w:r>
            <w:r w:rsidR="00432911">
              <w:t xml:space="preserve"> </w:t>
            </w:r>
            <w:r w:rsidRPr="005B0A88">
              <w:t>2:</w:t>
            </w:r>
            <w:r w:rsidRPr="005B0A88">
              <w:tab/>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smaller</w:t>
            </w:r>
            <w:r w:rsidR="00432911">
              <w:t xml:space="preserve"> </w:t>
            </w:r>
            <w:r w:rsidRPr="005B0A88">
              <w:t>than</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source</w:t>
            </w:r>
            <w:r w:rsidR="00432911">
              <w:t xml:space="preserve"> </w:t>
            </w:r>
            <w:r w:rsidRPr="005B0A88">
              <w:t>cell.</w:t>
            </w:r>
          </w:p>
        </w:tc>
      </w:tr>
    </w:tbl>
    <w:p w14:paraId="29EC29CD" w14:textId="77777777" w:rsidR="00C9407A" w:rsidRPr="005B0A88" w:rsidRDefault="00C9407A" w:rsidP="00C9407A">
      <w:pPr>
        <w:rPr>
          <w:rFonts w:cs="v4.2.0"/>
        </w:rPr>
      </w:pPr>
    </w:p>
    <w:p w14:paraId="640C53CB" w14:textId="77777777" w:rsidR="00C9407A" w:rsidRPr="005B0A88" w:rsidRDefault="00C9407A" w:rsidP="00C9407A">
      <w:pPr>
        <w:pStyle w:val="TH"/>
      </w:pPr>
      <w:r w:rsidRPr="005B0A88">
        <w:t xml:space="preserve">Table </w:t>
      </w:r>
      <w:r w:rsidRPr="005B0A88">
        <w:rPr>
          <w:rFonts w:cs="v4.2.0"/>
        </w:rPr>
        <w:t>6.3.1.0.4-6</w:t>
      </w:r>
      <w:r w:rsidRPr="005B0A88">
        <w:t>: T</w:t>
      </w:r>
      <w:r w:rsidRPr="005B0A88">
        <w:rPr>
          <w:vertAlign w:val="subscript"/>
        </w:rPr>
        <w:t>interrupt2</w:t>
      </w:r>
      <w:r w:rsidRPr="005B0A88">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5B0A88" w14:paraId="7F930828"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7F78709" w14:textId="77777777" w:rsidR="00C9407A" w:rsidRPr="005B0A88" w:rsidRDefault="00C9407A" w:rsidP="00432911">
            <w:pPr>
              <w:pStyle w:val="TAH"/>
            </w:pPr>
            <w:r w:rsidRPr="005B0A88">
              <w:rPr>
                <w:noProof/>
                <w:lang w:eastAsia="zh-CN"/>
              </w:rPr>
              <w:drawing>
                <wp:inline distT="0" distB="0" distL="0" distR="0" wp14:anchorId="1A9DEB96" wp14:editId="37638A9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E043A82" w14:textId="46B1A3C7"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p>
        </w:tc>
        <w:tc>
          <w:tcPr>
            <w:tcW w:w="2552" w:type="dxa"/>
            <w:tcBorders>
              <w:top w:val="single" w:sz="4" w:space="0" w:color="auto"/>
              <w:left w:val="single" w:sz="4" w:space="0" w:color="auto"/>
              <w:bottom w:val="single" w:sz="4" w:space="0" w:color="auto"/>
              <w:right w:val="single" w:sz="4" w:space="0" w:color="auto"/>
            </w:tcBorders>
            <w:hideMark/>
          </w:tcPr>
          <w:p w14:paraId="0345900E" w14:textId="74B6CC31"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X</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p>
        </w:tc>
        <w:tc>
          <w:tcPr>
            <w:tcW w:w="3545" w:type="dxa"/>
            <w:tcBorders>
              <w:top w:val="single" w:sz="4" w:space="0" w:color="auto"/>
              <w:left w:val="single" w:sz="4" w:space="0" w:color="auto"/>
              <w:right w:val="single" w:sz="4" w:space="0" w:color="auto"/>
            </w:tcBorders>
          </w:tcPr>
          <w:p w14:paraId="1EB42242" w14:textId="15ABB685" w:rsidR="00C9407A" w:rsidRPr="005B0A88" w:rsidRDefault="00C9407A" w:rsidP="00432911">
            <w:pPr>
              <w:pStyle w:val="TAH"/>
            </w:pPr>
            <w:r w:rsidRPr="005B0A88">
              <w:t>T</w:t>
            </w:r>
            <w:r w:rsidRPr="005B0A88">
              <w:rPr>
                <w:vertAlign w:val="subscript"/>
              </w:rPr>
              <w:t>interrupt2</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167FE413"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6ACD0A1" w14:textId="77777777" w:rsidR="00C9407A" w:rsidRPr="005B0A88" w:rsidRDefault="00C9407A" w:rsidP="00432911">
            <w:pPr>
              <w:pStyle w:val="TAC"/>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6ECC921E" w14:textId="77777777" w:rsidR="00C9407A" w:rsidRPr="005B0A88" w:rsidRDefault="00C9407A" w:rsidP="00432911">
            <w:pPr>
              <w:pStyle w:val="TAC"/>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390E7CBD" w14:textId="77777777" w:rsidR="00C9407A" w:rsidRPr="005B0A88" w:rsidRDefault="00C9407A" w:rsidP="00432911">
            <w:pPr>
              <w:pStyle w:val="TAC"/>
              <w:rPr>
                <w:lang w:eastAsia="zh-CN"/>
              </w:rPr>
            </w:pPr>
            <w:r w:rsidRPr="005B0A88">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D4319A" w14:textId="77777777" w:rsidR="00C9407A" w:rsidRPr="005B0A88" w:rsidDel="00042996" w:rsidRDefault="00C9407A" w:rsidP="00432911">
            <w:pPr>
              <w:pStyle w:val="TAC"/>
              <w:rPr>
                <w:lang w:eastAsia="zh-CN"/>
              </w:rPr>
            </w:pPr>
            <w:r w:rsidRPr="005B0A88">
              <w:rPr>
                <w:lang w:eastAsia="zh-CN"/>
              </w:rPr>
              <w:t>2</w:t>
            </w:r>
          </w:p>
        </w:tc>
      </w:tr>
      <w:tr w:rsidR="00C9407A" w:rsidRPr="005B0A88" w14:paraId="5DC40D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5D5B95" w14:textId="77777777" w:rsidR="00C9407A" w:rsidRPr="005B0A88" w:rsidRDefault="00C9407A" w:rsidP="00432911">
            <w:pPr>
              <w:pStyle w:val="TAC"/>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6F8F432F" w14:textId="77777777" w:rsidR="00C9407A" w:rsidRPr="005B0A88" w:rsidRDefault="00C9407A" w:rsidP="00432911">
            <w:pPr>
              <w:pStyle w:val="TAC"/>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66115D08" w14:textId="77777777" w:rsidR="00C9407A" w:rsidRPr="005B0A88" w:rsidRDefault="00C9407A" w:rsidP="00432911">
            <w:pPr>
              <w:pStyle w:val="TAC"/>
              <w:rPr>
                <w:lang w:eastAsia="zh-CN"/>
              </w:rPr>
            </w:pPr>
            <w:r w:rsidRPr="005B0A88">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32AD898" w14:textId="77777777" w:rsidR="00C9407A" w:rsidRPr="005B0A88" w:rsidDel="00042996" w:rsidRDefault="00C9407A" w:rsidP="00432911">
            <w:pPr>
              <w:pStyle w:val="TAC"/>
              <w:rPr>
                <w:lang w:eastAsia="zh-CN"/>
              </w:rPr>
            </w:pPr>
            <w:r w:rsidRPr="005B0A88">
              <w:rPr>
                <w:lang w:eastAsia="zh-CN"/>
              </w:rPr>
              <w:t>3</w:t>
            </w:r>
          </w:p>
        </w:tc>
      </w:tr>
      <w:tr w:rsidR="00C9407A" w:rsidRPr="005B0A88" w14:paraId="0DFC9DC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5391AAF" w14:textId="77777777" w:rsidR="00C9407A" w:rsidRPr="005B0A88" w:rsidRDefault="00C9407A" w:rsidP="00432911">
            <w:pPr>
              <w:pStyle w:val="TAC"/>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3AC18809" w14:textId="77777777" w:rsidR="00C9407A" w:rsidRPr="005B0A88" w:rsidRDefault="00C9407A" w:rsidP="00432911">
            <w:pPr>
              <w:pStyle w:val="TAC"/>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2D8CA0A8" w14:textId="77777777" w:rsidR="00C9407A" w:rsidRPr="005B0A88" w:rsidRDefault="00C9407A" w:rsidP="00432911">
            <w:pPr>
              <w:pStyle w:val="TAC"/>
              <w:rPr>
                <w:lang w:eastAsia="zh-CN"/>
              </w:rPr>
            </w:pPr>
            <w:r w:rsidRPr="005B0A88">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6FC0947" w14:textId="77777777" w:rsidR="00C9407A" w:rsidRPr="005B0A88" w:rsidRDefault="00C9407A" w:rsidP="00432911">
            <w:pPr>
              <w:pStyle w:val="TAC"/>
              <w:rPr>
                <w:lang w:eastAsia="zh-CN"/>
              </w:rPr>
            </w:pPr>
            <w:r w:rsidRPr="005B0A88">
              <w:rPr>
                <w:lang w:eastAsia="zh-CN"/>
              </w:rPr>
              <w:t>5</w:t>
            </w:r>
          </w:p>
        </w:tc>
      </w:tr>
      <w:tr w:rsidR="00C9407A" w:rsidRPr="005B0A88" w14:paraId="56207969"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2F3D5227" w14:textId="0DD74F69" w:rsidR="00C9407A" w:rsidRPr="005B0A88" w:rsidRDefault="00C9407A" w:rsidP="00432911">
            <w:pPr>
              <w:pStyle w:val="TAN"/>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5E8575DD" w14:textId="01B50742" w:rsidR="00C9407A" w:rsidRPr="005B0A88" w:rsidRDefault="00C9407A" w:rsidP="00432911">
            <w:pPr>
              <w:pStyle w:val="TAN"/>
            </w:pPr>
            <w:r w:rsidRPr="005B0A88">
              <w:t>Note</w:t>
            </w:r>
            <w:r w:rsidR="00432911">
              <w:t xml:space="preserve"> </w:t>
            </w:r>
            <w:r w:rsidRPr="005B0A88">
              <w:t>2:</w:t>
            </w:r>
            <w:r w:rsidRPr="005B0A88">
              <w:tab/>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the</w:t>
            </w:r>
            <w:r w:rsidR="00432911">
              <w:t xml:space="preserve"> </w:t>
            </w:r>
            <w:r w:rsidRPr="005B0A88">
              <w:t>same</w:t>
            </w:r>
            <w:r w:rsidR="00432911">
              <w:t xml:space="preserve"> </w:t>
            </w:r>
            <w:r w:rsidRPr="005B0A88">
              <w:t>as</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source</w:t>
            </w:r>
            <w:r w:rsidR="00432911">
              <w:t xml:space="preserve"> </w:t>
            </w:r>
            <w:r w:rsidRPr="005B0A88">
              <w:t>cell.</w:t>
            </w:r>
          </w:p>
          <w:p w14:paraId="41077501" w14:textId="01E83AE1" w:rsidR="00C9407A" w:rsidRPr="005B0A88" w:rsidRDefault="00C9407A" w:rsidP="00432911">
            <w:pPr>
              <w:pStyle w:val="TAN"/>
            </w:pPr>
            <w:r w:rsidRPr="005B0A88">
              <w:t>Note</w:t>
            </w:r>
            <w:r w:rsidR="00432911">
              <w:t xml:space="preserve"> </w:t>
            </w:r>
            <w:r w:rsidRPr="005B0A88">
              <w:t>3:</w:t>
            </w:r>
            <w:r w:rsidRPr="005B0A88">
              <w:tab/>
              <w:t>Void</w:t>
            </w:r>
          </w:p>
        </w:tc>
      </w:tr>
    </w:tbl>
    <w:p w14:paraId="36DE8703" w14:textId="77777777" w:rsidR="00C9407A" w:rsidRPr="005B0A88" w:rsidRDefault="00C9407A" w:rsidP="00C9407A">
      <w:pPr>
        <w:rPr>
          <w:rFonts w:cs="v4.2.0"/>
        </w:rPr>
      </w:pPr>
    </w:p>
    <w:p w14:paraId="11EE5E13" w14:textId="77777777" w:rsidR="00C9407A" w:rsidRPr="005B0A88" w:rsidRDefault="00C9407A" w:rsidP="00C9407A">
      <w:r w:rsidRPr="005B0A88">
        <w:rPr>
          <w:rFonts w:cs="v4.2.0"/>
        </w:rPr>
        <w:t xml:space="preserve">For </w:t>
      </w:r>
      <w:r w:rsidRPr="005B0A88">
        <w:t xml:space="preserve">FR1-to-FR1 </w:t>
      </w:r>
      <w:r w:rsidRPr="005B0A88">
        <w:rPr>
          <w:rFonts w:cs="v4.2.0"/>
        </w:rPr>
        <w:t>intra-band inter-frequency handover, T</w:t>
      </w:r>
      <w:r w:rsidRPr="005B0A88">
        <w:rPr>
          <w:rFonts w:cs="v4.2.0"/>
          <w:vertAlign w:val="subscript"/>
        </w:rPr>
        <w:t>interrupt2</w:t>
      </w:r>
      <w:r w:rsidRPr="005B0A88">
        <w:rPr>
          <w:rFonts w:cs="v4.2.0"/>
        </w:rPr>
        <w:t xml:space="preserve"> is </w:t>
      </w:r>
      <w:r w:rsidRPr="005B0A88">
        <w:rPr>
          <w:rFonts w:ascii="Tms Rmn" w:eastAsia="MS Mincho" w:hAnsi="Tms Rmn"/>
        </w:rPr>
        <w:t xml:space="preserve">specified </w:t>
      </w:r>
      <w:r w:rsidRPr="005B0A88">
        <w:rPr>
          <w:rFonts w:cs="v4.2.0"/>
        </w:rPr>
        <w:t xml:space="preserve">in Table </w:t>
      </w:r>
      <w:r w:rsidRPr="005B0A88">
        <w:t>6.3.1.0.4-7.</w:t>
      </w:r>
    </w:p>
    <w:p w14:paraId="009BCC88" w14:textId="77777777" w:rsidR="00C9407A" w:rsidRPr="005B0A88" w:rsidRDefault="00C9407A" w:rsidP="00C9407A">
      <w:pPr>
        <w:pStyle w:val="TH"/>
      </w:pPr>
      <w:r w:rsidRPr="005B0A88">
        <w:t xml:space="preserve">Table </w:t>
      </w:r>
      <w:r w:rsidRPr="005B0A88">
        <w:rPr>
          <w:rFonts w:cs="v4.2.0"/>
        </w:rPr>
        <w:t>6.3.1.0.4-7</w:t>
      </w:r>
      <w:r w:rsidRPr="005B0A88">
        <w:t>: T</w:t>
      </w:r>
      <w:r w:rsidRPr="005B0A88">
        <w:rPr>
          <w:vertAlign w:val="subscript"/>
        </w:rPr>
        <w:t>interrupt2</w:t>
      </w:r>
      <w:r w:rsidRPr="005B0A88">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5B0A88" w14:paraId="2D323E5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0237C6" w14:textId="77777777" w:rsidR="00C9407A" w:rsidRPr="005B0A88" w:rsidRDefault="00C9407A" w:rsidP="00432911">
            <w:pPr>
              <w:pStyle w:val="TAH"/>
            </w:pPr>
            <w:r w:rsidRPr="005B0A88">
              <w:rPr>
                <w:noProof/>
                <w:lang w:eastAsia="zh-CN"/>
              </w:rPr>
              <w:drawing>
                <wp:inline distT="0" distB="0" distL="0" distR="0" wp14:anchorId="00C7DBE8" wp14:editId="0E4C171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42293E1" w14:textId="433FFE37"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p>
        </w:tc>
        <w:tc>
          <w:tcPr>
            <w:tcW w:w="2890" w:type="dxa"/>
            <w:tcBorders>
              <w:top w:val="single" w:sz="4" w:space="0" w:color="auto"/>
              <w:left w:val="single" w:sz="4" w:space="0" w:color="auto"/>
              <w:bottom w:val="single" w:sz="4" w:space="0" w:color="auto"/>
              <w:right w:val="single" w:sz="4" w:space="0" w:color="auto"/>
            </w:tcBorders>
            <w:hideMark/>
          </w:tcPr>
          <w:p w14:paraId="0D8FE1CD" w14:textId="50047C7C" w:rsidR="00C9407A" w:rsidRPr="005B0A88" w:rsidRDefault="00C9407A" w:rsidP="00432911">
            <w:pPr>
              <w:pStyle w:val="TAH"/>
            </w:pPr>
            <w:r w:rsidRPr="005B0A88">
              <w:t>T</w:t>
            </w:r>
            <w:r w:rsidRPr="005B0A88">
              <w:rPr>
                <w:vertAlign w:val="subscript"/>
              </w:rPr>
              <w:t>interrupt2</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synchronous</w:t>
            </w:r>
            <w:r w:rsidR="00432911">
              <w:t xml:space="preserve"> </w:t>
            </w:r>
            <w:r w:rsidRPr="005B0A88">
              <w:t>DAPS</w:t>
            </w:r>
            <w:r w:rsidR="00432911">
              <w:t xml:space="preserve"> </w:t>
            </w:r>
            <w:r w:rsidRPr="005B0A88">
              <w:t>HO</w:t>
            </w:r>
          </w:p>
        </w:tc>
        <w:tc>
          <w:tcPr>
            <w:tcW w:w="2890" w:type="dxa"/>
            <w:tcBorders>
              <w:top w:val="single" w:sz="4" w:space="0" w:color="auto"/>
              <w:left w:val="single" w:sz="4" w:space="0" w:color="auto"/>
              <w:bottom w:val="single" w:sz="4" w:space="0" w:color="auto"/>
              <w:right w:val="single" w:sz="4" w:space="0" w:color="auto"/>
            </w:tcBorders>
          </w:tcPr>
          <w:p w14:paraId="63D63EC0" w14:textId="754A819F" w:rsidR="00C9407A" w:rsidRPr="005B0A88" w:rsidRDefault="00C9407A" w:rsidP="00432911">
            <w:pPr>
              <w:pStyle w:val="TAH"/>
            </w:pPr>
            <w:r w:rsidRPr="005B0A88">
              <w:t>T</w:t>
            </w:r>
            <w:r w:rsidRPr="005B0A88">
              <w:rPr>
                <w:vertAlign w:val="subscript"/>
              </w:rPr>
              <w:t>interrupt2</w:t>
            </w:r>
            <w:r w:rsidR="00432911">
              <w:t xml:space="preserve"> </w:t>
            </w:r>
            <w:r w:rsidRPr="005B0A88">
              <w:t>(slots</w:t>
            </w:r>
            <w:r w:rsidRPr="005B0A88">
              <w:rPr>
                <w:vertAlign w:val="superscript"/>
              </w:rPr>
              <w:t>Note</w:t>
            </w:r>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2E212EB0"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B8D78D9" w14:textId="77777777" w:rsidR="00C9407A" w:rsidRPr="005B0A88" w:rsidRDefault="00C9407A" w:rsidP="00432911">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7D620B59" w14:textId="77777777" w:rsidR="00C9407A" w:rsidRPr="005B0A88" w:rsidRDefault="00C9407A" w:rsidP="00432911">
            <w:pPr>
              <w:pStyle w:val="TAC"/>
            </w:pPr>
            <w:r w:rsidRPr="005B0A88">
              <w:t>1</w:t>
            </w:r>
          </w:p>
        </w:tc>
        <w:tc>
          <w:tcPr>
            <w:tcW w:w="2890" w:type="dxa"/>
            <w:tcBorders>
              <w:top w:val="single" w:sz="4" w:space="0" w:color="auto"/>
              <w:left w:val="single" w:sz="4" w:space="0" w:color="auto"/>
              <w:bottom w:val="single" w:sz="4" w:space="0" w:color="auto"/>
              <w:right w:val="single" w:sz="4" w:space="0" w:color="auto"/>
            </w:tcBorders>
            <w:hideMark/>
          </w:tcPr>
          <w:p w14:paraId="355A528A" w14:textId="1FCB792B" w:rsidR="00C9407A" w:rsidRPr="005B0A88" w:rsidRDefault="00C9407A" w:rsidP="00432911">
            <w:pPr>
              <w:pStyle w:val="TAC"/>
              <w:rPr>
                <w:rFonts w:cs="Arial"/>
                <w:szCs w:val="18"/>
              </w:rPr>
            </w:pPr>
            <w:r w:rsidRPr="005B0A88">
              <w:rPr>
                <w:rFonts w:cs="Arial"/>
                <w:szCs w:val="18"/>
              </w:rPr>
              <w:t>1</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1D3FB0" w14:textId="0889AAF4"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10E033E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A08D10E" w14:textId="77777777" w:rsidR="00C9407A" w:rsidRPr="005B0A88" w:rsidRDefault="00C9407A" w:rsidP="00432911">
            <w:pPr>
              <w:pStyle w:val="TAC"/>
            </w:pPr>
            <w:r w:rsidRPr="005B0A88">
              <w:t>1</w:t>
            </w:r>
          </w:p>
        </w:tc>
        <w:tc>
          <w:tcPr>
            <w:tcW w:w="992" w:type="dxa"/>
            <w:tcBorders>
              <w:top w:val="single" w:sz="4" w:space="0" w:color="auto"/>
              <w:left w:val="single" w:sz="4" w:space="0" w:color="auto"/>
              <w:bottom w:val="single" w:sz="4" w:space="0" w:color="auto"/>
              <w:right w:val="single" w:sz="4" w:space="0" w:color="auto"/>
            </w:tcBorders>
            <w:hideMark/>
          </w:tcPr>
          <w:p w14:paraId="4F48EBFD" w14:textId="77777777" w:rsidR="00C9407A" w:rsidRPr="005B0A88" w:rsidRDefault="00C9407A" w:rsidP="00432911">
            <w:pPr>
              <w:pStyle w:val="TAC"/>
            </w:pPr>
            <w:r w:rsidRPr="005B0A88">
              <w:t>0.5</w:t>
            </w:r>
          </w:p>
        </w:tc>
        <w:tc>
          <w:tcPr>
            <w:tcW w:w="2890" w:type="dxa"/>
            <w:tcBorders>
              <w:top w:val="single" w:sz="4" w:space="0" w:color="auto"/>
              <w:left w:val="single" w:sz="4" w:space="0" w:color="auto"/>
              <w:bottom w:val="single" w:sz="4" w:space="0" w:color="auto"/>
              <w:right w:val="single" w:sz="4" w:space="0" w:color="auto"/>
            </w:tcBorders>
            <w:hideMark/>
          </w:tcPr>
          <w:p w14:paraId="3B9223F3" w14:textId="0780C865"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079EF5A" w14:textId="74087F3A" w:rsidR="00C9407A" w:rsidRPr="005B0A88" w:rsidRDefault="00C9407A" w:rsidP="00432911">
            <w:pPr>
              <w:pStyle w:val="TAC"/>
              <w:rPr>
                <w:rFonts w:cs="Arial"/>
                <w:szCs w:val="18"/>
              </w:rPr>
            </w:pPr>
            <w:r w:rsidRPr="005B0A88">
              <w:rPr>
                <w:rFonts w:cs="Arial"/>
                <w:szCs w:val="18"/>
              </w:rPr>
              <w:t>3+</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2D41ED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0432ECAC" w14:textId="77777777" w:rsidR="00C9407A" w:rsidRPr="005B0A88" w:rsidRDefault="00C9407A" w:rsidP="00432911">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30AE4339" w14:textId="77777777" w:rsidR="00C9407A" w:rsidRPr="005B0A88" w:rsidRDefault="00C9407A" w:rsidP="00432911">
            <w:pPr>
              <w:pStyle w:val="TAC"/>
            </w:pPr>
            <w:r w:rsidRPr="005B0A88">
              <w:t>0.25</w:t>
            </w:r>
          </w:p>
        </w:tc>
        <w:tc>
          <w:tcPr>
            <w:tcW w:w="2890" w:type="dxa"/>
            <w:tcBorders>
              <w:top w:val="single" w:sz="4" w:space="0" w:color="auto"/>
              <w:left w:val="single" w:sz="4" w:space="0" w:color="auto"/>
              <w:bottom w:val="single" w:sz="4" w:space="0" w:color="auto"/>
              <w:right w:val="single" w:sz="4" w:space="0" w:color="auto"/>
            </w:tcBorders>
            <w:hideMark/>
          </w:tcPr>
          <w:p w14:paraId="2855B926" w14:textId="3A258BAC" w:rsidR="00C9407A" w:rsidRPr="005B0A88" w:rsidRDefault="00C9407A" w:rsidP="00432911">
            <w:pPr>
              <w:pStyle w:val="TAC"/>
              <w:rPr>
                <w:rFonts w:cs="Arial"/>
                <w:szCs w:val="18"/>
              </w:rPr>
            </w:pPr>
            <w:r w:rsidRPr="005B0A88">
              <w:rPr>
                <w:rFonts w:cs="Arial"/>
                <w:szCs w:val="18"/>
              </w:rPr>
              <w:t>4</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BACBFAB" w14:textId="0908E986" w:rsidR="00C9407A" w:rsidRPr="005B0A88" w:rsidRDefault="00C9407A" w:rsidP="00432911">
            <w:pPr>
              <w:pStyle w:val="TAC"/>
              <w:rPr>
                <w:rFonts w:cs="Arial"/>
                <w:szCs w:val="18"/>
              </w:rPr>
            </w:pPr>
            <w:r w:rsidRPr="005B0A88">
              <w:rPr>
                <w:rFonts w:cs="Arial"/>
                <w:szCs w:val="18"/>
              </w:rPr>
              <w:t>5+</w:t>
            </w:r>
            <w:r w:rsidR="00432911">
              <w:rPr>
                <w:rFonts w:cs="Arial"/>
                <w:szCs w:val="18"/>
              </w:rPr>
              <w:t xml:space="preserve"> </w:t>
            </w:r>
            <w:r w:rsidRPr="005B0A88">
              <w:rPr>
                <w:rFonts w:cs="Arial"/>
                <w:szCs w:val="18"/>
                <w:lang w:eastAsia="zh-CN"/>
              </w:rPr>
              <w:t>T</w:t>
            </w:r>
            <w:r w:rsidRPr="005B0A88">
              <w:rPr>
                <w:rFonts w:cs="Arial"/>
                <w:szCs w:val="18"/>
                <w:vertAlign w:val="subscript"/>
                <w:lang w:eastAsia="zh-CN"/>
              </w:rPr>
              <w:t>SMTC_duration</w:t>
            </w:r>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7483FDB8"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5393EEC" w14:textId="3BBC221B" w:rsidR="00C9407A" w:rsidRPr="005B0A88" w:rsidRDefault="00C9407A" w:rsidP="00432911">
            <w:pPr>
              <w:pStyle w:val="TAN"/>
              <w:rPr>
                <w:lang w:eastAsia="zh-CN"/>
              </w:rPr>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102FB410" w14:textId="5C4EAC90" w:rsidR="00C9407A" w:rsidRPr="005B0A88" w:rsidRDefault="00C9407A" w:rsidP="00432911">
            <w:pPr>
              <w:pStyle w:val="TAN"/>
              <w:rPr>
                <w:lang w:eastAsia="zh-CN"/>
              </w:rPr>
            </w:pPr>
            <w:r w:rsidRPr="005B0A88">
              <w:t>Note</w:t>
            </w:r>
            <w:r w:rsidR="00432911">
              <w:t xml:space="preserve"> </w:t>
            </w:r>
            <w:r w:rsidRPr="005B0A88">
              <w:t>2:</w:t>
            </w:r>
            <w:r w:rsidRPr="005B0A88">
              <w:tab/>
            </w:r>
            <w:r w:rsidRPr="005B0A88">
              <w:rPr>
                <w:lang w:eastAsia="zh-CN"/>
              </w:rPr>
              <w:t>T</w:t>
            </w:r>
            <w:r w:rsidRPr="005B0A88">
              <w:rPr>
                <w:vertAlign w:val="subscript"/>
                <w:lang w:eastAsia="zh-CN"/>
              </w:rPr>
              <w:t>SMTC_duration</w:t>
            </w:r>
            <w:r w:rsidR="00432911">
              <w:rPr>
                <w:lang w:eastAsia="zh-CN"/>
              </w:rPr>
              <w:t xml:space="preserve"> </w:t>
            </w:r>
            <w:r w:rsidRPr="005B0A88">
              <w:rPr>
                <w:lang w:eastAsia="zh-CN"/>
              </w:rPr>
              <w:t>measured</w:t>
            </w:r>
            <w:r w:rsidR="00432911">
              <w:rPr>
                <w:lang w:eastAsia="zh-CN"/>
              </w:rPr>
              <w:t xml:space="preserve"> </w:t>
            </w:r>
            <w:r w:rsidRPr="005B0A88">
              <w:rPr>
                <w:lang w:eastAsia="zh-CN"/>
              </w:rPr>
              <w:t>in</w:t>
            </w:r>
            <w:r w:rsidR="00432911">
              <w:rPr>
                <w:lang w:eastAsia="zh-CN"/>
              </w:rPr>
              <w:t xml:space="preserve"> </w:t>
            </w:r>
            <w:r w:rsidRPr="005B0A88">
              <w:rPr>
                <w:lang w:eastAsia="zh-CN"/>
              </w:rPr>
              <w:t>subframes</w:t>
            </w:r>
            <w:r w:rsidR="00432911">
              <w:rPr>
                <w:lang w:eastAsia="zh-CN"/>
              </w:rPr>
              <w:t xml:space="preserve"> </w:t>
            </w:r>
            <w:r w:rsidRPr="005B0A88">
              <w:rPr>
                <w:lang w:eastAsia="zh-CN"/>
              </w:rPr>
              <w:t>is</w:t>
            </w:r>
            <w:r w:rsidR="00432911">
              <w:rPr>
                <w:lang w:eastAsia="zh-CN"/>
              </w:rPr>
              <w:t xml:space="preserve"> </w:t>
            </w:r>
            <w:r w:rsidRPr="005B0A88">
              <w:t>the</w:t>
            </w:r>
            <w:r w:rsidR="00432911">
              <w:t xml:space="preserve"> </w:t>
            </w:r>
            <w:r w:rsidRPr="005B0A88">
              <w:t>longest</w:t>
            </w:r>
            <w:r w:rsidR="00432911">
              <w:t xml:space="preserve"> </w:t>
            </w:r>
            <w:r w:rsidRPr="005B0A88">
              <w:t>SMTC</w:t>
            </w:r>
            <w:r w:rsidR="00432911">
              <w:t xml:space="preserve"> </w:t>
            </w:r>
            <w:r w:rsidRPr="005B0A88">
              <w:t>duration</w:t>
            </w:r>
            <w:r w:rsidR="00432911">
              <w:t xml:space="preserve"> </w:t>
            </w:r>
            <w:r w:rsidRPr="005B0A88">
              <w:rPr>
                <w:lang w:eastAsia="zh-CN"/>
              </w:rPr>
              <w:t>between</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p w14:paraId="111B7280" w14:textId="759E2C5B" w:rsidR="00C9407A" w:rsidRPr="005B0A88" w:rsidRDefault="00C9407A" w:rsidP="00432911">
            <w:pPr>
              <w:pStyle w:val="TAN"/>
              <w:rPr>
                <w:lang w:eastAsia="zh-CN"/>
              </w:rPr>
            </w:pPr>
            <w:r w:rsidRPr="005B0A88">
              <w:t>Note</w:t>
            </w:r>
            <w:r w:rsidR="00432911">
              <w:t xml:space="preserve"> </w:t>
            </w:r>
            <w:r w:rsidRPr="005B0A88">
              <w:t>3:</w:t>
            </w:r>
            <w:r w:rsidRPr="005B0A88">
              <w:tab/>
              <w:t>Void</w:t>
            </w:r>
            <w:r w:rsidRPr="005B0A88">
              <w:rPr>
                <w:lang w:eastAsia="zh-CN"/>
              </w:rPr>
              <w:t>.</w:t>
            </w:r>
          </w:p>
          <w:p w14:paraId="6504642D" w14:textId="0810AC6E" w:rsidR="00C9407A" w:rsidRPr="005B0A88" w:rsidRDefault="00C9407A" w:rsidP="00432911">
            <w:pPr>
              <w:pStyle w:val="TAN"/>
            </w:pPr>
            <w:r w:rsidRPr="005B0A88">
              <w:t>Note</w:t>
            </w:r>
            <w:r w:rsidR="00432911">
              <w:t xml:space="preserve"> </w:t>
            </w:r>
            <w:r w:rsidRPr="005B0A88">
              <w:t>4:</w:t>
            </w:r>
            <w:r w:rsidR="00432911">
              <w:t xml:space="preserve"> </w:t>
            </w:r>
            <w:r w:rsidRPr="005B0A88">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t xml:space="preserve"> </w:t>
            </w:r>
            <w:r w:rsidRPr="005B0A88">
              <w:t>is</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[6].</w:t>
            </w:r>
          </w:p>
        </w:tc>
      </w:tr>
    </w:tbl>
    <w:p w14:paraId="06A960DA" w14:textId="77777777" w:rsidR="00C9407A" w:rsidRPr="005B0A88" w:rsidRDefault="00C9407A" w:rsidP="00C9407A">
      <w:pPr>
        <w:rPr>
          <w:rFonts w:cs="v4.2.0"/>
        </w:rPr>
      </w:pPr>
    </w:p>
    <w:p w14:paraId="2AF538FA" w14:textId="77777777" w:rsidR="00C9407A" w:rsidRPr="005B0A88" w:rsidRDefault="00C9407A" w:rsidP="00C9407A">
      <w:pPr>
        <w:rPr>
          <w:rFonts w:cs="v4.2.0"/>
        </w:rPr>
      </w:pPr>
      <w:r w:rsidRPr="005B0A88">
        <w:rPr>
          <w:rFonts w:cs="v4.2.0"/>
        </w:rPr>
        <w:t xml:space="preserve">For </w:t>
      </w:r>
      <w:r w:rsidRPr="005B0A88">
        <w:t>FR1-to-FR1</w:t>
      </w:r>
      <w:r w:rsidRPr="005B0A88">
        <w:rPr>
          <w:rFonts w:cs="v4.2.0"/>
        </w:rPr>
        <w:t xml:space="preserve"> inter-band handover, T</w:t>
      </w:r>
      <w:r w:rsidRPr="005B0A88">
        <w:rPr>
          <w:rFonts w:cs="v4.2.0"/>
          <w:vertAlign w:val="subscript"/>
        </w:rPr>
        <w:t>interrupt2</w:t>
      </w:r>
      <w:r w:rsidRPr="005B0A88">
        <w:rPr>
          <w:rFonts w:cs="v4.2.0"/>
        </w:rPr>
        <w:t xml:space="preserve"> is </w:t>
      </w:r>
      <w:r w:rsidRPr="005B0A88">
        <w:rPr>
          <w:rFonts w:ascii="Tms Rmn" w:eastAsia="MS Mincho" w:hAnsi="Tms Rmn"/>
        </w:rPr>
        <w:t xml:space="preserve">specified </w:t>
      </w:r>
      <w:r w:rsidRPr="005B0A88">
        <w:rPr>
          <w:rFonts w:cs="v4.2.0"/>
        </w:rPr>
        <w:t xml:space="preserve">in Table </w:t>
      </w:r>
      <w:r w:rsidRPr="005B0A88">
        <w:t>6.3.1.0.4-8.</w:t>
      </w:r>
    </w:p>
    <w:p w14:paraId="1C97A7FD" w14:textId="77777777" w:rsidR="00C9407A" w:rsidRPr="005B0A88" w:rsidRDefault="00C9407A" w:rsidP="00C9407A">
      <w:pPr>
        <w:pStyle w:val="TH"/>
      </w:pPr>
      <w:r w:rsidRPr="005B0A88">
        <w:t xml:space="preserve">Table </w:t>
      </w:r>
      <w:r w:rsidRPr="005B0A88">
        <w:rPr>
          <w:rFonts w:cs="v4.2.0"/>
        </w:rPr>
        <w:t>6.3.1.0.4-8</w:t>
      </w:r>
      <w:r w:rsidRPr="005B0A88">
        <w:t>: T</w:t>
      </w:r>
      <w:r w:rsidRPr="005B0A88">
        <w:rPr>
          <w:vertAlign w:val="subscript"/>
        </w:rPr>
        <w:t>interrupt2</w:t>
      </w:r>
      <w:r w:rsidRPr="005B0A88">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5B0A88" w14:paraId="02F978D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01144E3C" w14:textId="77777777" w:rsidR="00C9407A" w:rsidRPr="005B0A88" w:rsidRDefault="00C9407A" w:rsidP="00432911">
            <w:pPr>
              <w:pStyle w:val="TAH"/>
            </w:pPr>
            <w:r w:rsidRPr="005B0A88">
              <w:rPr>
                <w:noProof/>
                <w:lang w:eastAsia="zh-CN"/>
              </w:rPr>
              <w:drawing>
                <wp:inline distT="0" distB="0" distL="0" distR="0" wp14:anchorId="181EB5F6" wp14:editId="6D374CDC">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30A058E" w14:textId="5C526F91"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(ms)</w:t>
            </w:r>
            <w:r w:rsidR="00432911">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283BD14" w14:textId="42490524" w:rsidR="00C9407A" w:rsidRPr="005B0A88" w:rsidRDefault="00C9407A" w:rsidP="00432911">
            <w:pPr>
              <w:pStyle w:val="TAH"/>
            </w:pPr>
            <w:r w:rsidRPr="005B0A88">
              <w:t>T</w:t>
            </w:r>
            <w:r w:rsidRPr="005B0A88">
              <w:rPr>
                <w:vertAlign w:val="subscript"/>
              </w:rPr>
              <w:t>interrupt2</w:t>
            </w:r>
            <w:r w:rsidR="00432911">
              <w:t xml:space="preserve"> </w:t>
            </w:r>
            <w:r w:rsidRPr="005B0A88">
              <w:t>(slots)</w:t>
            </w:r>
          </w:p>
        </w:tc>
      </w:tr>
      <w:tr w:rsidR="00C9407A" w:rsidRPr="005B0A88" w14:paraId="4A557643"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379E0073" w14:textId="77777777" w:rsidR="00C9407A" w:rsidRPr="005B0A88"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841548" w14:textId="5ECC2E95" w:rsidR="00C9407A" w:rsidRPr="005B0A88" w:rsidRDefault="00C9407A" w:rsidP="00432911">
            <w:pPr>
              <w:pStyle w:val="TAH"/>
            </w:pPr>
            <w:r w:rsidRPr="005B0A88">
              <w:t>of</w:t>
            </w:r>
            <w:r w:rsidR="00432911">
              <w:t xml:space="preserve"> </w:t>
            </w:r>
            <w:r w:rsidRPr="005B0A88">
              <w:t>target</w:t>
            </w:r>
            <w:r w:rsidR="00432911">
              <w:t xml:space="preserve"> </w:t>
            </w:r>
            <w:r w:rsidRPr="005B0A88">
              <w:t>cell</w:t>
            </w:r>
          </w:p>
        </w:tc>
        <w:tc>
          <w:tcPr>
            <w:tcW w:w="1984" w:type="dxa"/>
            <w:tcBorders>
              <w:top w:val="single" w:sz="4" w:space="0" w:color="auto"/>
              <w:left w:val="single" w:sz="4" w:space="0" w:color="auto"/>
              <w:bottom w:val="single" w:sz="4" w:space="0" w:color="auto"/>
              <w:right w:val="single" w:sz="4" w:space="0" w:color="auto"/>
            </w:tcBorders>
          </w:tcPr>
          <w:p w14:paraId="3D31479E" w14:textId="77777777" w:rsidR="00C9407A" w:rsidRPr="005B0A88" w:rsidRDefault="00C9407A" w:rsidP="00432911">
            <w:pPr>
              <w:pStyle w:val="TAH"/>
              <w:rPr>
                <w:lang w:eastAsia="zh-CN"/>
              </w:rPr>
            </w:pPr>
            <w:r w:rsidRPr="005B0A88">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69557C9" w14:textId="77777777" w:rsidR="00C9407A" w:rsidRPr="005B0A88" w:rsidRDefault="00C9407A" w:rsidP="00432911">
            <w:pPr>
              <w:pStyle w:val="TAH"/>
              <w:rPr>
                <w:lang w:eastAsia="zh-CN"/>
              </w:rPr>
            </w:pPr>
            <w:r w:rsidRPr="005B0A88">
              <w:rPr>
                <w:lang w:eastAsia="zh-CN"/>
              </w:rPr>
              <w:t>Async</w:t>
            </w:r>
          </w:p>
        </w:tc>
      </w:tr>
      <w:tr w:rsidR="00C9407A" w:rsidRPr="005B0A88" w14:paraId="2CEA2BA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BA6C3AD" w14:textId="77777777" w:rsidR="00C9407A" w:rsidRPr="005B0A88" w:rsidRDefault="00C9407A" w:rsidP="00432911">
            <w:pPr>
              <w:pStyle w:val="TAC"/>
            </w:pPr>
            <w:r w:rsidRPr="005B0A88">
              <w:t>0</w:t>
            </w:r>
          </w:p>
        </w:tc>
        <w:tc>
          <w:tcPr>
            <w:tcW w:w="1898" w:type="dxa"/>
            <w:tcBorders>
              <w:top w:val="single" w:sz="4" w:space="0" w:color="auto"/>
              <w:left w:val="single" w:sz="4" w:space="0" w:color="auto"/>
              <w:bottom w:val="single" w:sz="4" w:space="0" w:color="auto"/>
              <w:right w:val="single" w:sz="4" w:space="0" w:color="auto"/>
            </w:tcBorders>
            <w:hideMark/>
          </w:tcPr>
          <w:p w14:paraId="57ADADCC" w14:textId="77777777" w:rsidR="00C9407A" w:rsidRPr="005B0A88" w:rsidRDefault="00C9407A" w:rsidP="00432911">
            <w:pPr>
              <w:pStyle w:val="TAC"/>
            </w:pPr>
            <w:r w:rsidRPr="005B0A88">
              <w:t>1</w:t>
            </w:r>
          </w:p>
        </w:tc>
        <w:tc>
          <w:tcPr>
            <w:tcW w:w="1984" w:type="dxa"/>
            <w:tcBorders>
              <w:top w:val="single" w:sz="4" w:space="0" w:color="auto"/>
              <w:left w:val="single" w:sz="4" w:space="0" w:color="auto"/>
              <w:bottom w:val="single" w:sz="4" w:space="0" w:color="auto"/>
              <w:right w:val="single" w:sz="4" w:space="0" w:color="auto"/>
            </w:tcBorders>
            <w:hideMark/>
          </w:tcPr>
          <w:p w14:paraId="3CF13ECE" w14:textId="77777777" w:rsidR="00C9407A" w:rsidRPr="005B0A88" w:rsidRDefault="00C9407A" w:rsidP="00432911">
            <w:pPr>
              <w:pStyle w:val="TAC"/>
              <w:rPr>
                <w:rFonts w:cs="Arial"/>
                <w:szCs w:val="18"/>
              </w:rPr>
            </w:pPr>
            <w:r w:rsidRPr="005B0A88">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E033A8F" w14:textId="77777777" w:rsidR="00C9407A" w:rsidRPr="005B0A88" w:rsidRDefault="00C9407A" w:rsidP="00432911">
            <w:pPr>
              <w:pStyle w:val="TAC"/>
              <w:rPr>
                <w:rFonts w:cs="Arial"/>
                <w:szCs w:val="18"/>
              </w:rPr>
            </w:pPr>
            <w:r w:rsidRPr="005B0A88">
              <w:rPr>
                <w:rFonts w:cs="Arial"/>
                <w:szCs w:val="18"/>
              </w:rPr>
              <w:t>2</w:t>
            </w:r>
          </w:p>
        </w:tc>
      </w:tr>
      <w:tr w:rsidR="00C9407A" w:rsidRPr="005B0A88" w14:paraId="277C6EA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E98BBB9" w14:textId="77777777" w:rsidR="00C9407A" w:rsidRPr="005B0A88" w:rsidRDefault="00C9407A" w:rsidP="00432911">
            <w:pPr>
              <w:pStyle w:val="TAC"/>
            </w:pPr>
            <w:r w:rsidRPr="005B0A88">
              <w:t>1</w:t>
            </w:r>
          </w:p>
        </w:tc>
        <w:tc>
          <w:tcPr>
            <w:tcW w:w="1898" w:type="dxa"/>
            <w:tcBorders>
              <w:top w:val="single" w:sz="4" w:space="0" w:color="auto"/>
              <w:left w:val="single" w:sz="4" w:space="0" w:color="auto"/>
              <w:bottom w:val="single" w:sz="4" w:space="0" w:color="auto"/>
              <w:right w:val="single" w:sz="4" w:space="0" w:color="auto"/>
            </w:tcBorders>
            <w:hideMark/>
          </w:tcPr>
          <w:p w14:paraId="346661D4" w14:textId="77777777" w:rsidR="00C9407A" w:rsidRPr="005B0A88" w:rsidRDefault="00C9407A" w:rsidP="00432911">
            <w:pPr>
              <w:pStyle w:val="TAC"/>
            </w:pPr>
            <w:r w:rsidRPr="005B0A88">
              <w:t>0.5</w:t>
            </w:r>
          </w:p>
        </w:tc>
        <w:tc>
          <w:tcPr>
            <w:tcW w:w="1984" w:type="dxa"/>
            <w:tcBorders>
              <w:top w:val="single" w:sz="4" w:space="0" w:color="auto"/>
              <w:left w:val="single" w:sz="4" w:space="0" w:color="auto"/>
              <w:bottom w:val="single" w:sz="4" w:space="0" w:color="auto"/>
              <w:right w:val="single" w:sz="4" w:space="0" w:color="auto"/>
            </w:tcBorders>
            <w:hideMark/>
          </w:tcPr>
          <w:p w14:paraId="56C3CFA4" w14:textId="77777777" w:rsidR="00C9407A" w:rsidRPr="005B0A88" w:rsidRDefault="00C9407A" w:rsidP="00432911">
            <w:pPr>
              <w:pStyle w:val="TAC"/>
              <w:rPr>
                <w:rFonts w:cs="Arial"/>
                <w:szCs w:val="18"/>
              </w:rPr>
            </w:pPr>
            <w:r w:rsidRPr="005B0A88">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101A750" w14:textId="77777777" w:rsidR="00C9407A" w:rsidRPr="005B0A88" w:rsidRDefault="00C9407A" w:rsidP="00432911">
            <w:pPr>
              <w:pStyle w:val="TAC"/>
              <w:rPr>
                <w:rFonts w:cs="Arial"/>
                <w:szCs w:val="18"/>
              </w:rPr>
            </w:pPr>
            <w:r w:rsidRPr="005B0A88">
              <w:rPr>
                <w:rFonts w:cs="Arial"/>
                <w:szCs w:val="18"/>
              </w:rPr>
              <w:t>3</w:t>
            </w:r>
          </w:p>
        </w:tc>
      </w:tr>
      <w:tr w:rsidR="00C9407A" w:rsidRPr="005B0A88" w14:paraId="1E6190DA"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AD8DD3" w14:textId="2DDC338B" w:rsidR="00C9407A" w:rsidRPr="005B0A88" w:rsidRDefault="00C9407A" w:rsidP="00432911">
            <w:pPr>
              <w:pStyle w:val="TAC"/>
              <w:rPr>
                <w:lang w:eastAsia="zh-CN"/>
              </w:rPr>
            </w:pPr>
            <w:r w:rsidRPr="005B0A88">
              <w:rPr>
                <w:lang w:eastAsia="zh-CN"/>
              </w:rPr>
              <w:t>2</w:t>
            </w:r>
            <w:r w:rsidR="00432911">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C26C857" w14:textId="77777777" w:rsidR="00C9407A" w:rsidRPr="005B0A88" w:rsidRDefault="00C9407A" w:rsidP="00432911">
            <w:pPr>
              <w:pStyle w:val="TAC"/>
              <w:rPr>
                <w:lang w:eastAsia="zh-CN"/>
              </w:rPr>
            </w:pPr>
            <w:r w:rsidRPr="005B0A88">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6E0B8FF" w14:textId="77777777" w:rsidR="00C9407A" w:rsidRPr="005B0A88" w:rsidRDefault="00C9407A" w:rsidP="00432911">
            <w:pPr>
              <w:pStyle w:val="TAC"/>
              <w:rPr>
                <w:rFonts w:cs="Arial"/>
                <w:szCs w:val="18"/>
              </w:rPr>
            </w:pPr>
            <w:r w:rsidRPr="005B0A88">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6261788" w14:textId="77777777" w:rsidR="00C9407A" w:rsidRPr="005B0A88" w:rsidRDefault="00C9407A" w:rsidP="00432911">
            <w:pPr>
              <w:pStyle w:val="TAC"/>
              <w:rPr>
                <w:rFonts w:cs="Arial"/>
                <w:szCs w:val="18"/>
              </w:rPr>
            </w:pPr>
            <w:r w:rsidRPr="005B0A88">
              <w:rPr>
                <w:rFonts w:cs="Arial"/>
                <w:szCs w:val="18"/>
              </w:rPr>
              <w:t>5</w:t>
            </w:r>
          </w:p>
        </w:tc>
      </w:tr>
    </w:tbl>
    <w:p w14:paraId="1FFEC9DF" w14:textId="77777777" w:rsidR="00C9407A" w:rsidRPr="005B0A88" w:rsidRDefault="00C9407A" w:rsidP="00C9407A">
      <w:pPr>
        <w:pStyle w:val="B1"/>
        <w:ind w:left="0" w:firstLine="0"/>
      </w:pPr>
    </w:p>
    <w:p w14:paraId="0C933F37" w14:textId="77777777" w:rsidR="00C9407A" w:rsidRPr="005B0A88" w:rsidRDefault="00C9407A" w:rsidP="00C9407A">
      <w:r w:rsidRPr="005B0A88">
        <w:t>The normative reference for this requirement is TS 38.133 [6] clause 6.1.1.2.</w:t>
      </w:r>
    </w:p>
    <w:p w14:paraId="07ECD43C" w14:textId="77777777" w:rsidR="00C9407A" w:rsidRPr="005B0A88" w:rsidRDefault="00C9407A" w:rsidP="00C9407A">
      <w:pPr>
        <w:pStyle w:val="Heading4"/>
      </w:pPr>
      <w:r w:rsidRPr="005B0A88">
        <w:t>6.3.1.1</w:t>
      </w:r>
      <w:r w:rsidRPr="005B0A88">
        <w:tab/>
        <w:t>NR SA FR1 handover with known target cell</w:t>
      </w:r>
    </w:p>
    <w:p w14:paraId="2396BE91" w14:textId="77777777" w:rsidR="00C9407A" w:rsidRPr="005B0A88" w:rsidRDefault="00C9407A" w:rsidP="00C9407A">
      <w:pPr>
        <w:pStyle w:val="H6"/>
      </w:pPr>
      <w:r w:rsidRPr="005B0A88">
        <w:t>6.3.1.1.1</w:t>
      </w:r>
      <w:r w:rsidRPr="005B0A88">
        <w:tab/>
        <w:t>Test purpose</w:t>
      </w:r>
    </w:p>
    <w:p w14:paraId="69198010" w14:textId="77777777" w:rsidR="00C9407A" w:rsidRPr="005B0A88" w:rsidRDefault="00C9407A" w:rsidP="00C9407A">
      <w:pPr>
        <w:rPr>
          <w:lang w:eastAsia="ja-JP"/>
        </w:rPr>
      </w:pPr>
      <w:r w:rsidRPr="005B0A88">
        <w:rPr>
          <w:lang w:eastAsia="ja-JP"/>
        </w:rPr>
        <w:t>To verify the UE's ability to perform NR FR1-NR FR1 intra frequency handover in RRC_CONNECTED state by meeting the delay requirement and interruption length for handover to a known target cell.</w:t>
      </w:r>
    </w:p>
    <w:p w14:paraId="1252D948" w14:textId="77777777" w:rsidR="00C9407A" w:rsidRPr="005B0A88" w:rsidRDefault="00C9407A" w:rsidP="00C9407A">
      <w:pPr>
        <w:pStyle w:val="H6"/>
      </w:pPr>
      <w:r w:rsidRPr="005B0A88">
        <w:lastRenderedPageBreak/>
        <w:t>6.3.1.1.2</w:t>
      </w:r>
      <w:r w:rsidRPr="005B0A88">
        <w:tab/>
        <w:t>Test applicability</w:t>
      </w:r>
    </w:p>
    <w:p w14:paraId="0F664F1D" w14:textId="77777777" w:rsidR="00C9407A" w:rsidRPr="005B0A88" w:rsidRDefault="00C9407A" w:rsidP="00C9407A">
      <w:pPr>
        <w:rPr>
          <w:lang w:eastAsia="sv-SE"/>
        </w:rPr>
      </w:pPr>
      <w:r w:rsidRPr="005B0A88">
        <w:rPr>
          <w:lang w:eastAsia="sv-SE"/>
        </w:rPr>
        <w:t xml:space="preserve">This test applies to all types of NR UE from Release 15 onwards. </w:t>
      </w:r>
    </w:p>
    <w:p w14:paraId="62F5C89A" w14:textId="77777777" w:rsidR="00C9407A" w:rsidRPr="005B0A88" w:rsidRDefault="00C9407A" w:rsidP="00C9407A">
      <w:pPr>
        <w:pStyle w:val="H6"/>
      </w:pPr>
      <w:r w:rsidRPr="005B0A88">
        <w:t>6.3.1.1.3</w:t>
      </w:r>
      <w:r w:rsidRPr="005B0A88">
        <w:tab/>
        <w:t>Minimum conformance requirements</w:t>
      </w:r>
    </w:p>
    <w:p w14:paraId="0A1D9736" w14:textId="77777777" w:rsidR="00C9407A" w:rsidRPr="005B0A88" w:rsidRDefault="00C9407A" w:rsidP="00C9407A">
      <w:pPr>
        <w:rPr>
          <w:lang w:eastAsia="sv-SE"/>
        </w:rPr>
      </w:pPr>
      <w:r w:rsidRPr="005B0A88">
        <w:rPr>
          <w:lang w:eastAsia="sv-SE"/>
        </w:rPr>
        <w:t>The minimum conformance requirements are specified in clause 6.3.1.0.2.</w:t>
      </w:r>
    </w:p>
    <w:p w14:paraId="2C3EAF3C" w14:textId="77777777" w:rsidR="00C9407A" w:rsidRPr="005B0A88" w:rsidRDefault="00C9407A" w:rsidP="00C9407A">
      <w:pPr>
        <w:rPr>
          <w:lang w:eastAsia="sv-SE"/>
        </w:rPr>
      </w:pPr>
      <w:r w:rsidRPr="005B0A88">
        <w:rPr>
          <w:lang w:eastAsia="sv-SE"/>
        </w:rPr>
        <w:t>The normative reference for this requirement is TS 38.133 [6] clause A.6.3.1.1.</w:t>
      </w:r>
    </w:p>
    <w:p w14:paraId="7BD5689C" w14:textId="77777777" w:rsidR="00C9407A" w:rsidRPr="005B0A88" w:rsidRDefault="00C9407A" w:rsidP="00C9407A">
      <w:pPr>
        <w:pStyle w:val="H6"/>
      </w:pPr>
      <w:r w:rsidRPr="005B0A88">
        <w:t>6.3.1.1.4</w:t>
      </w:r>
      <w:r w:rsidRPr="005B0A88">
        <w:tab/>
        <w:t>Test description</w:t>
      </w:r>
    </w:p>
    <w:p w14:paraId="451B2461" w14:textId="77777777" w:rsidR="00C9407A" w:rsidRPr="005B0A88" w:rsidRDefault="00C9407A" w:rsidP="00C9407A">
      <w:pPr>
        <w:pStyle w:val="H6"/>
      </w:pPr>
      <w:r w:rsidRPr="005B0A88">
        <w:t>6.3.1.1.4.1</w:t>
      </w:r>
      <w:r w:rsidRPr="005B0A88">
        <w:tab/>
        <w:t>Initial conditions</w:t>
      </w:r>
    </w:p>
    <w:p w14:paraId="3D4F72E2"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2BF7132E"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6.3.1.1.4.1-1</w:t>
      </w:r>
      <w:r w:rsidRPr="005B0A88">
        <w:rPr>
          <w:lang w:eastAsia="sv-SE"/>
        </w:rPr>
        <w:t>.</w:t>
      </w:r>
    </w:p>
    <w:p w14:paraId="40A7A5B3" w14:textId="77777777" w:rsidR="00C9407A" w:rsidRPr="005B0A88" w:rsidRDefault="00C9407A" w:rsidP="00C9407A">
      <w:pPr>
        <w:pStyle w:val="TH"/>
      </w:pPr>
      <w:r w:rsidRPr="005B0A88">
        <w:t xml:space="preserve">Table </w:t>
      </w:r>
      <w:r w:rsidRPr="005B0A88">
        <w:rPr>
          <w:snapToGrid w:val="0"/>
        </w:rPr>
        <w:t>6.3.1.1.4.1</w:t>
      </w:r>
      <w:r w:rsidRPr="005B0A88">
        <w:t xml:space="preserve">-1: </w:t>
      </w:r>
      <w:r w:rsidRPr="005B0A88">
        <w:rPr>
          <w:snapToGrid w:val="0"/>
        </w:rPr>
        <w:t xml:space="preserve">Intra-frequency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28993FD6" w14:textId="77777777" w:rsidTr="00432911">
        <w:trPr>
          <w:jc w:val="center"/>
        </w:trPr>
        <w:tc>
          <w:tcPr>
            <w:tcW w:w="2330" w:type="dxa"/>
            <w:shd w:val="clear" w:color="auto" w:fill="auto"/>
          </w:tcPr>
          <w:p w14:paraId="7A8CA3A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006E755E"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7B3FF467" w14:textId="77777777" w:rsidTr="00432911">
        <w:trPr>
          <w:jc w:val="center"/>
        </w:trPr>
        <w:tc>
          <w:tcPr>
            <w:tcW w:w="2330" w:type="dxa"/>
            <w:shd w:val="clear" w:color="auto" w:fill="auto"/>
          </w:tcPr>
          <w:p w14:paraId="1A32C06C" w14:textId="77777777" w:rsidR="00C9407A" w:rsidRPr="005B0A88" w:rsidRDefault="00C9407A" w:rsidP="00432911">
            <w:pPr>
              <w:keepNext/>
              <w:keepLines/>
              <w:spacing w:after="0"/>
              <w:rPr>
                <w:rFonts w:ascii="Arial" w:hAnsi="Arial"/>
                <w:sz w:val="18"/>
              </w:rPr>
            </w:pPr>
            <w:r w:rsidRPr="005B0A88">
              <w:rPr>
                <w:rFonts w:ascii="Arial" w:hAnsi="Arial"/>
                <w:sz w:val="18"/>
              </w:rPr>
              <w:t>1</w:t>
            </w:r>
          </w:p>
        </w:tc>
        <w:tc>
          <w:tcPr>
            <w:tcW w:w="7299" w:type="dxa"/>
            <w:shd w:val="clear" w:color="auto" w:fill="auto"/>
          </w:tcPr>
          <w:p w14:paraId="280CBFBF" w14:textId="3ABCC603"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0C24CFAE" w14:textId="51B82E19"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EDCDCD0" w14:textId="77777777" w:rsidTr="00432911">
        <w:trPr>
          <w:jc w:val="center"/>
        </w:trPr>
        <w:tc>
          <w:tcPr>
            <w:tcW w:w="2330" w:type="dxa"/>
            <w:shd w:val="clear" w:color="auto" w:fill="auto"/>
          </w:tcPr>
          <w:p w14:paraId="5F8FFFBA" w14:textId="77777777" w:rsidR="00C9407A" w:rsidRPr="005B0A88" w:rsidRDefault="00C9407A" w:rsidP="00432911">
            <w:pPr>
              <w:keepNext/>
              <w:keepLines/>
              <w:spacing w:after="0"/>
              <w:rPr>
                <w:rFonts w:ascii="Arial" w:hAnsi="Arial"/>
                <w:sz w:val="18"/>
              </w:rPr>
            </w:pPr>
            <w:r w:rsidRPr="005B0A88">
              <w:rPr>
                <w:rFonts w:ascii="Arial" w:hAnsi="Arial"/>
                <w:sz w:val="18"/>
              </w:rPr>
              <w:t>2</w:t>
            </w:r>
          </w:p>
        </w:tc>
        <w:tc>
          <w:tcPr>
            <w:tcW w:w="7299" w:type="dxa"/>
            <w:shd w:val="clear" w:color="auto" w:fill="auto"/>
          </w:tcPr>
          <w:p w14:paraId="32525ECF" w14:textId="634BDC24"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D0BF5AE" w14:textId="1FD5A1DD"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2186372" w14:textId="77777777" w:rsidTr="00432911">
        <w:trPr>
          <w:jc w:val="center"/>
        </w:trPr>
        <w:tc>
          <w:tcPr>
            <w:tcW w:w="2330" w:type="dxa"/>
            <w:shd w:val="clear" w:color="auto" w:fill="auto"/>
          </w:tcPr>
          <w:p w14:paraId="2A101824" w14:textId="77777777" w:rsidR="00C9407A" w:rsidRPr="005B0A88" w:rsidRDefault="00C9407A" w:rsidP="00432911">
            <w:pPr>
              <w:keepNext/>
              <w:keepLines/>
              <w:spacing w:after="0"/>
              <w:rPr>
                <w:rFonts w:ascii="Arial" w:hAnsi="Arial"/>
                <w:sz w:val="18"/>
              </w:rPr>
            </w:pPr>
            <w:r w:rsidRPr="005B0A88">
              <w:rPr>
                <w:rFonts w:ascii="Arial" w:hAnsi="Arial"/>
                <w:sz w:val="18"/>
              </w:rPr>
              <w:t>3</w:t>
            </w:r>
          </w:p>
        </w:tc>
        <w:tc>
          <w:tcPr>
            <w:tcW w:w="7299" w:type="dxa"/>
            <w:shd w:val="clear" w:color="auto" w:fill="auto"/>
          </w:tcPr>
          <w:p w14:paraId="467AEB3A" w14:textId="40F74E08"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49EFB37" w14:textId="633CE61F"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4F013DC" w14:textId="77777777" w:rsidTr="00432911">
        <w:trPr>
          <w:jc w:val="center"/>
        </w:trPr>
        <w:tc>
          <w:tcPr>
            <w:tcW w:w="9629" w:type="dxa"/>
            <w:gridSpan w:val="2"/>
            <w:shd w:val="clear" w:color="auto" w:fill="auto"/>
          </w:tcPr>
          <w:p w14:paraId="4CABC6A2" w14:textId="14507D7A"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3936C50D" w14:textId="77777777" w:rsidR="00C9407A" w:rsidRPr="005B0A88" w:rsidRDefault="00C9407A" w:rsidP="00C9407A">
      <w:pPr>
        <w:rPr>
          <w:lang w:eastAsia="sv-SE"/>
        </w:rPr>
      </w:pPr>
    </w:p>
    <w:p w14:paraId="05324D62" w14:textId="77777777" w:rsidR="00C9407A" w:rsidRPr="005B0A88" w:rsidRDefault="00C9407A" w:rsidP="00C9407A">
      <w:pPr>
        <w:rPr>
          <w:lang w:eastAsia="sv-SE"/>
        </w:rPr>
      </w:pPr>
      <w:r w:rsidRPr="005B0A88">
        <w:rPr>
          <w:lang w:eastAsia="sv-SE"/>
        </w:rPr>
        <w:t>Configure the test equipment and the DUT according to the parameters in Table 6.3.1.1.4.1-2</w:t>
      </w:r>
    </w:p>
    <w:p w14:paraId="75CF4AEA" w14:textId="77777777" w:rsidR="00C9407A" w:rsidRPr="005B0A88" w:rsidRDefault="00C9407A" w:rsidP="00C9407A">
      <w:pPr>
        <w:pStyle w:val="TH"/>
      </w:pPr>
      <w:r w:rsidRPr="005B0A88">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990496B" w14:textId="77777777" w:rsidTr="00432911">
        <w:trPr>
          <w:jc w:val="center"/>
        </w:trPr>
        <w:tc>
          <w:tcPr>
            <w:tcW w:w="1701" w:type="dxa"/>
            <w:shd w:val="clear" w:color="auto" w:fill="auto"/>
          </w:tcPr>
          <w:p w14:paraId="2C79FA8E" w14:textId="77777777" w:rsidR="00C9407A" w:rsidRPr="005B0A88" w:rsidRDefault="00C9407A" w:rsidP="00432911">
            <w:pPr>
              <w:pStyle w:val="TAH"/>
            </w:pPr>
            <w:r w:rsidRPr="005B0A88">
              <w:t>Parameter</w:t>
            </w:r>
          </w:p>
        </w:tc>
        <w:tc>
          <w:tcPr>
            <w:tcW w:w="3943" w:type="dxa"/>
            <w:gridSpan w:val="2"/>
            <w:shd w:val="clear" w:color="auto" w:fill="auto"/>
          </w:tcPr>
          <w:p w14:paraId="5E8DE3B0" w14:textId="77777777" w:rsidR="00C9407A" w:rsidRPr="005B0A88" w:rsidRDefault="00C9407A" w:rsidP="00432911">
            <w:pPr>
              <w:pStyle w:val="TAH"/>
            </w:pPr>
            <w:r w:rsidRPr="005B0A88">
              <w:t>Value</w:t>
            </w:r>
          </w:p>
        </w:tc>
        <w:tc>
          <w:tcPr>
            <w:tcW w:w="3961" w:type="dxa"/>
          </w:tcPr>
          <w:p w14:paraId="0464C96F" w14:textId="77777777" w:rsidR="00C9407A" w:rsidRPr="005B0A88" w:rsidRDefault="00C9407A" w:rsidP="00432911">
            <w:pPr>
              <w:pStyle w:val="TAH"/>
            </w:pPr>
            <w:r w:rsidRPr="005B0A88">
              <w:t>Comment</w:t>
            </w:r>
          </w:p>
        </w:tc>
      </w:tr>
      <w:tr w:rsidR="00C9407A" w:rsidRPr="005B0A88" w14:paraId="1A13BD75" w14:textId="77777777" w:rsidTr="00432911">
        <w:trPr>
          <w:jc w:val="center"/>
        </w:trPr>
        <w:tc>
          <w:tcPr>
            <w:tcW w:w="1701" w:type="dxa"/>
            <w:shd w:val="clear" w:color="auto" w:fill="auto"/>
          </w:tcPr>
          <w:p w14:paraId="1F5D5A27" w14:textId="355147EE"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5B583A32" w14:textId="77777777" w:rsidR="00C9407A" w:rsidRPr="005B0A88" w:rsidRDefault="00C9407A" w:rsidP="00432911">
            <w:pPr>
              <w:pStyle w:val="TAC"/>
            </w:pPr>
            <w:r w:rsidRPr="005B0A88">
              <w:t>NC</w:t>
            </w:r>
          </w:p>
        </w:tc>
        <w:tc>
          <w:tcPr>
            <w:tcW w:w="3961" w:type="dxa"/>
          </w:tcPr>
          <w:p w14:paraId="62BD7A8F" w14:textId="7B3DEF5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4182D12" w14:textId="77777777" w:rsidTr="00432911">
        <w:trPr>
          <w:jc w:val="center"/>
        </w:trPr>
        <w:tc>
          <w:tcPr>
            <w:tcW w:w="1701" w:type="dxa"/>
            <w:shd w:val="clear" w:color="auto" w:fill="auto"/>
          </w:tcPr>
          <w:p w14:paraId="0257EE80" w14:textId="26402FEC"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0265526F" w14:textId="1987798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4C50C51" w14:textId="77777777" w:rsidTr="00432911">
        <w:trPr>
          <w:jc w:val="center"/>
        </w:trPr>
        <w:tc>
          <w:tcPr>
            <w:tcW w:w="1701" w:type="dxa"/>
            <w:shd w:val="clear" w:color="auto" w:fill="auto"/>
          </w:tcPr>
          <w:p w14:paraId="2E85AD41" w14:textId="35373C46"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59545EC8" w14:textId="6FEBA543"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6.3.1.1.4.1-1</w:t>
            </w:r>
          </w:p>
        </w:tc>
      </w:tr>
      <w:tr w:rsidR="00C9407A" w:rsidRPr="005B0A88" w14:paraId="2406A462" w14:textId="77777777" w:rsidTr="00432911">
        <w:trPr>
          <w:jc w:val="center"/>
        </w:trPr>
        <w:tc>
          <w:tcPr>
            <w:tcW w:w="1701" w:type="dxa"/>
            <w:shd w:val="clear" w:color="auto" w:fill="auto"/>
          </w:tcPr>
          <w:p w14:paraId="66763F90" w14:textId="4DD28348"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617163BB" w14:textId="77777777" w:rsidR="00C9407A" w:rsidRPr="005B0A88" w:rsidRDefault="00C9407A" w:rsidP="00432911">
            <w:pPr>
              <w:pStyle w:val="TAC"/>
            </w:pPr>
            <w:r w:rsidRPr="005B0A88">
              <w:t>AWGN</w:t>
            </w:r>
          </w:p>
        </w:tc>
        <w:tc>
          <w:tcPr>
            <w:tcW w:w="3961" w:type="dxa"/>
          </w:tcPr>
          <w:p w14:paraId="560BF6C4" w14:textId="2DD43C1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9F6639C" w14:textId="77777777" w:rsidTr="00432911">
        <w:trPr>
          <w:jc w:val="center"/>
        </w:trPr>
        <w:tc>
          <w:tcPr>
            <w:tcW w:w="1701" w:type="dxa"/>
            <w:vMerge w:val="restart"/>
            <w:shd w:val="clear" w:color="auto" w:fill="auto"/>
          </w:tcPr>
          <w:p w14:paraId="2DDCFBA6" w14:textId="5818137F"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11AEE40D" w14:textId="53901D26"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7D6F8AE7" w14:textId="77777777" w:rsidR="00C9407A" w:rsidRPr="005B0A88" w:rsidRDefault="00C9407A" w:rsidP="00432911">
            <w:pPr>
              <w:pStyle w:val="TAC"/>
            </w:pPr>
            <w:r w:rsidRPr="005B0A88">
              <w:t>A.3.1.8.2</w:t>
            </w:r>
          </w:p>
        </w:tc>
        <w:tc>
          <w:tcPr>
            <w:tcW w:w="3961" w:type="dxa"/>
            <w:vMerge w:val="restart"/>
          </w:tcPr>
          <w:p w14:paraId="3B30CB5C" w14:textId="44C480FE"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A58D56B" w14:textId="77777777" w:rsidTr="00432911">
        <w:trPr>
          <w:jc w:val="center"/>
        </w:trPr>
        <w:tc>
          <w:tcPr>
            <w:tcW w:w="1701" w:type="dxa"/>
            <w:vMerge/>
            <w:shd w:val="clear" w:color="auto" w:fill="auto"/>
          </w:tcPr>
          <w:p w14:paraId="5C5833AF" w14:textId="77777777" w:rsidR="00C9407A" w:rsidRPr="005B0A88" w:rsidRDefault="00C9407A" w:rsidP="00432911">
            <w:pPr>
              <w:pStyle w:val="TAC"/>
            </w:pPr>
          </w:p>
        </w:tc>
        <w:tc>
          <w:tcPr>
            <w:tcW w:w="1134" w:type="dxa"/>
            <w:shd w:val="clear" w:color="auto" w:fill="auto"/>
          </w:tcPr>
          <w:p w14:paraId="3EC39C83" w14:textId="1D20002F"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7158228E" w14:textId="77777777" w:rsidR="00C9407A" w:rsidRPr="005B0A88" w:rsidRDefault="00C9407A" w:rsidP="00432911">
            <w:pPr>
              <w:pStyle w:val="TAC"/>
            </w:pPr>
            <w:r w:rsidRPr="005B0A88">
              <w:t>A.3.2.3.4</w:t>
            </w:r>
          </w:p>
        </w:tc>
        <w:tc>
          <w:tcPr>
            <w:tcW w:w="3961" w:type="dxa"/>
            <w:vMerge/>
          </w:tcPr>
          <w:p w14:paraId="5D32A10A" w14:textId="77777777" w:rsidR="00C9407A" w:rsidRPr="005B0A88" w:rsidRDefault="00C9407A" w:rsidP="00432911">
            <w:pPr>
              <w:pStyle w:val="TAC"/>
            </w:pPr>
          </w:p>
        </w:tc>
      </w:tr>
      <w:tr w:rsidR="00C9407A" w:rsidRPr="005B0A88" w14:paraId="47FA4F51" w14:textId="77777777" w:rsidTr="00432911">
        <w:trPr>
          <w:jc w:val="center"/>
        </w:trPr>
        <w:tc>
          <w:tcPr>
            <w:tcW w:w="1701" w:type="dxa"/>
            <w:shd w:val="clear" w:color="auto" w:fill="auto"/>
          </w:tcPr>
          <w:p w14:paraId="3D007371" w14:textId="526EF6D6"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55597C68" w14:textId="77777777" w:rsidR="00C9407A" w:rsidRPr="005B0A88" w:rsidRDefault="00C9407A" w:rsidP="00432911">
            <w:pPr>
              <w:pStyle w:val="TAC"/>
            </w:pPr>
            <w:r w:rsidRPr="005B0A88">
              <w:t>N/A</w:t>
            </w:r>
          </w:p>
        </w:tc>
        <w:tc>
          <w:tcPr>
            <w:tcW w:w="3961" w:type="dxa"/>
          </w:tcPr>
          <w:p w14:paraId="6506911F" w14:textId="77777777" w:rsidR="00C9407A" w:rsidRPr="005B0A88" w:rsidRDefault="00C9407A" w:rsidP="00432911">
            <w:pPr>
              <w:pStyle w:val="TAC"/>
            </w:pPr>
          </w:p>
        </w:tc>
      </w:tr>
    </w:tbl>
    <w:p w14:paraId="68C1B655" w14:textId="77777777" w:rsidR="00C9407A" w:rsidRPr="005B0A88" w:rsidRDefault="00C9407A" w:rsidP="00C9407A">
      <w:pPr>
        <w:rPr>
          <w:lang w:eastAsia="sv-SE"/>
        </w:rPr>
      </w:pPr>
    </w:p>
    <w:p w14:paraId="6A7CC7E6" w14:textId="77777777" w:rsidR="00C9407A" w:rsidRPr="005B0A88" w:rsidRDefault="00C9407A" w:rsidP="00C9407A">
      <w:pPr>
        <w:pStyle w:val="B1"/>
      </w:pPr>
      <w:r w:rsidRPr="005B0A88">
        <w:t>1.</w:t>
      </w:r>
      <w:r w:rsidRPr="005B0A88">
        <w:tab/>
        <w:t>Message contents are defined in clause 6.3.1.1.4.3.</w:t>
      </w:r>
    </w:p>
    <w:p w14:paraId="500DA768" w14:textId="77777777" w:rsidR="00C9407A" w:rsidRPr="005B0A88" w:rsidRDefault="00C9407A" w:rsidP="00C9407A">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36DC2D5A" w14:textId="77777777" w:rsidR="00C9407A" w:rsidRPr="005B0A88" w:rsidRDefault="00C9407A" w:rsidP="00C9407A">
      <w:pPr>
        <w:pStyle w:val="B1"/>
      </w:pPr>
      <w:r w:rsidRPr="005B0A88">
        <w:t>3.</w:t>
      </w:r>
      <w:r w:rsidRPr="005B0A88">
        <w:tab/>
        <w:t xml:space="preserve">The test parameters are given in Table 6.3.1.1.4.1-3 below, with A3-Offset modified by Test Tolerance. </w:t>
      </w:r>
    </w:p>
    <w:p w14:paraId="37C4B71A" w14:textId="77777777" w:rsidR="00C9407A" w:rsidRPr="005B0A88" w:rsidRDefault="00C9407A" w:rsidP="00137565">
      <w:pPr>
        <w:pStyle w:val="TH"/>
      </w:pPr>
      <w:r w:rsidRPr="005B0A88">
        <w:lastRenderedPageBreak/>
        <w:t xml:space="preserve">Table </w:t>
      </w:r>
      <w:r w:rsidRPr="005B0A88">
        <w:rPr>
          <w:snapToGrid w:val="0"/>
        </w:rPr>
        <w:t>6.3.1.1.4.1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17D45856" w14:textId="77777777" w:rsidTr="00432911">
        <w:trPr>
          <w:cantSplit/>
          <w:jc w:val="center"/>
        </w:trPr>
        <w:tc>
          <w:tcPr>
            <w:tcW w:w="3289" w:type="dxa"/>
            <w:gridSpan w:val="2"/>
            <w:shd w:val="clear" w:color="auto" w:fill="auto"/>
          </w:tcPr>
          <w:p w14:paraId="10B13F62"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7AD94B65"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7D2E55C0"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759CB4E3"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Comment</w:t>
            </w:r>
          </w:p>
        </w:tc>
      </w:tr>
      <w:tr w:rsidR="00C9407A" w:rsidRPr="005B0A88" w14:paraId="322DD22E" w14:textId="77777777" w:rsidTr="00432911">
        <w:trPr>
          <w:cantSplit/>
          <w:jc w:val="center"/>
        </w:trPr>
        <w:tc>
          <w:tcPr>
            <w:tcW w:w="1588" w:type="dxa"/>
            <w:vMerge w:val="restart"/>
            <w:shd w:val="clear" w:color="auto" w:fill="auto"/>
          </w:tcPr>
          <w:p w14:paraId="484D9610" w14:textId="5452E7F4" w:rsidR="00C9407A" w:rsidRPr="005B0A88" w:rsidRDefault="00C9407A" w:rsidP="00137565">
            <w:pPr>
              <w:keepNext/>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6382ADD7" w14:textId="1808F7F9" w:rsidR="00C9407A" w:rsidRPr="005B0A88" w:rsidRDefault="00C9407A" w:rsidP="00137565">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2753FCA1"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5C0F7910" w14:textId="32B93FE4" w:rsidR="00C9407A" w:rsidRPr="005B0A88" w:rsidRDefault="00C9407A" w:rsidP="00137565">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58A44D14" w14:textId="77777777" w:rsidR="00C9407A" w:rsidRPr="005B0A88" w:rsidRDefault="00C9407A" w:rsidP="00137565">
            <w:pPr>
              <w:keepNext/>
              <w:keepLines/>
              <w:spacing w:after="0"/>
              <w:rPr>
                <w:rFonts w:ascii="Arial" w:hAnsi="Arial" w:cs="Arial"/>
                <w:sz w:val="18"/>
              </w:rPr>
            </w:pPr>
          </w:p>
        </w:tc>
      </w:tr>
      <w:tr w:rsidR="00C9407A" w:rsidRPr="005B0A88" w14:paraId="741E3D09" w14:textId="77777777" w:rsidTr="00432911">
        <w:trPr>
          <w:cantSplit/>
          <w:jc w:val="center"/>
        </w:trPr>
        <w:tc>
          <w:tcPr>
            <w:tcW w:w="1588" w:type="dxa"/>
            <w:vMerge/>
            <w:shd w:val="clear" w:color="auto" w:fill="auto"/>
          </w:tcPr>
          <w:p w14:paraId="22E5075A" w14:textId="77777777" w:rsidR="00C9407A" w:rsidRPr="005B0A88" w:rsidRDefault="00C9407A" w:rsidP="00137565">
            <w:pPr>
              <w:keepNext/>
              <w:keepLines/>
              <w:spacing w:after="0"/>
              <w:rPr>
                <w:rFonts w:ascii="Arial" w:hAnsi="Arial" w:cs="Arial"/>
                <w:sz w:val="18"/>
              </w:rPr>
            </w:pPr>
          </w:p>
        </w:tc>
        <w:tc>
          <w:tcPr>
            <w:tcW w:w="1701" w:type="dxa"/>
            <w:shd w:val="clear" w:color="auto" w:fill="auto"/>
          </w:tcPr>
          <w:p w14:paraId="4757DCF7" w14:textId="09840DF1" w:rsidR="00C9407A" w:rsidRPr="005B0A88" w:rsidRDefault="00C9407A" w:rsidP="00137565">
            <w:pPr>
              <w:keepNext/>
              <w:keepLines/>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10C4BE55"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66C68B1C" w14:textId="62FD4CE3" w:rsidR="00C9407A" w:rsidRPr="005B0A88" w:rsidRDefault="00C9407A" w:rsidP="00137565">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69D38EE8" w14:textId="77777777" w:rsidR="00C9407A" w:rsidRPr="005B0A88" w:rsidRDefault="00C9407A" w:rsidP="00137565">
            <w:pPr>
              <w:keepNext/>
              <w:keepLines/>
              <w:spacing w:after="0"/>
              <w:rPr>
                <w:rFonts w:ascii="Arial" w:hAnsi="Arial" w:cs="Arial"/>
                <w:sz w:val="18"/>
              </w:rPr>
            </w:pPr>
          </w:p>
        </w:tc>
      </w:tr>
      <w:tr w:rsidR="00C9407A" w:rsidRPr="005B0A88" w14:paraId="12807907" w14:textId="77777777" w:rsidTr="00432911">
        <w:trPr>
          <w:cantSplit/>
          <w:jc w:val="center"/>
        </w:trPr>
        <w:tc>
          <w:tcPr>
            <w:tcW w:w="1588" w:type="dxa"/>
            <w:shd w:val="clear" w:color="auto" w:fill="auto"/>
          </w:tcPr>
          <w:p w14:paraId="47186B8B" w14:textId="6106B1DD" w:rsidR="00C9407A" w:rsidRPr="005B0A88" w:rsidRDefault="00C9407A" w:rsidP="00137565">
            <w:pPr>
              <w:keepNext/>
              <w:keepLines/>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0EE29548" w14:textId="7F2044A6" w:rsidR="00C9407A" w:rsidRPr="005B0A88" w:rsidRDefault="00C9407A" w:rsidP="00137565">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2585A035"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125FDBD0" w14:textId="77F67696" w:rsidR="00C9407A" w:rsidRPr="005B0A88" w:rsidRDefault="00C9407A" w:rsidP="00137565">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028063C7" w14:textId="77777777" w:rsidR="00C9407A" w:rsidRPr="005B0A88" w:rsidRDefault="00C9407A" w:rsidP="00137565">
            <w:pPr>
              <w:keepNext/>
              <w:keepLines/>
              <w:spacing w:after="0"/>
              <w:rPr>
                <w:rFonts w:ascii="Arial" w:hAnsi="Arial" w:cs="Arial"/>
                <w:sz w:val="18"/>
              </w:rPr>
            </w:pPr>
          </w:p>
        </w:tc>
      </w:tr>
      <w:tr w:rsidR="00C9407A" w:rsidRPr="005B0A88" w14:paraId="7D61404F" w14:textId="77777777" w:rsidTr="00432911">
        <w:trPr>
          <w:cantSplit/>
          <w:jc w:val="center"/>
        </w:trPr>
        <w:tc>
          <w:tcPr>
            <w:tcW w:w="3289" w:type="dxa"/>
            <w:gridSpan w:val="2"/>
            <w:shd w:val="clear" w:color="auto" w:fill="auto"/>
          </w:tcPr>
          <w:p w14:paraId="65AFA9B4" w14:textId="77777777" w:rsidR="00C9407A" w:rsidRPr="005B0A88" w:rsidRDefault="00C9407A" w:rsidP="00137565">
            <w:pPr>
              <w:keepNext/>
              <w:keepLines/>
              <w:spacing w:after="0"/>
              <w:rPr>
                <w:rFonts w:ascii="Arial" w:hAnsi="Arial" w:cs="Arial"/>
                <w:sz w:val="18"/>
              </w:rPr>
            </w:pPr>
            <w:r w:rsidRPr="005B0A88">
              <w:rPr>
                <w:rFonts w:ascii="Arial" w:hAnsi="Arial" w:cs="v4.2.0"/>
                <w:sz w:val="18"/>
              </w:rPr>
              <w:t>A3-Offset</w:t>
            </w:r>
          </w:p>
        </w:tc>
        <w:tc>
          <w:tcPr>
            <w:tcW w:w="708" w:type="dxa"/>
            <w:shd w:val="clear" w:color="auto" w:fill="auto"/>
          </w:tcPr>
          <w:p w14:paraId="1F0E5D06"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0513619C"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53945A83" w14:textId="1AA62421" w:rsidR="00C9407A" w:rsidRPr="005B0A88" w:rsidRDefault="00C9407A" w:rsidP="00137565">
            <w:pPr>
              <w:keepNext/>
              <w:keepLines/>
              <w:spacing w:after="0"/>
              <w:rPr>
                <w:rFonts w:ascii="Arial" w:hAnsi="Arial" w:cs="Arial"/>
                <w:sz w:val="18"/>
              </w:rPr>
            </w:pPr>
            <w:r w:rsidRPr="005B0A88">
              <w:rPr>
                <w:rFonts w:ascii="Arial" w:hAnsi="Arial" w:cs="Arial"/>
                <w:sz w:val="18"/>
              </w:rPr>
              <w:t>Original</w:t>
            </w:r>
            <w:r w:rsidR="00432911">
              <w:rPr>
                <w:rFonts w:ascii="Arial" w:hAnsi="Arial" w:cs="Arial"/>
                <w:sz w:val="18"/>
              </w:rPr>
              <w:t xml:space="preserve"> </w:t>
            </w:r>
            <w:r w:rsidRPr="005B0A88">
              <w:rPr>
                <w:rFonts w:ascii="Arial" w:hAnsi="Arial" w:cs="Arial"/>
                <w:sz w:val="18"/>
              </w:rPr>
              <w:t>Value</w:t>
            </w:r>
            <w:r w:rsidR="00432911">
              <w:rPr>
                <w:rFonts w:ascii="Arial" w:hAnsi="Arial" w:cs="Arial"/>
                <w:sz w:val="18"/>
              </w:rPr>
              <w:t xml:space="preserve"> </w:t>
            </w:r>
            <w:r w:rsidRPr="005B0A88">
              <w:rPr>
                <w:rFonts w:ascii="Arial" w:hAnsi="Arial" w:cs="Arial"/>
                <w:sz w:val="18"/>
              </w:rPr>
              <w:t>0dB,</w:t>
            </w:r>
            <w:r w:rsidR="00432911">
              <w:rPr>
                <w:rFonts w:ascii="Arial" w:hAnsi="Arial" w:cs="Arial"/>
                <w:sz w:val="18"/>
              </w:rPr>
              <w:t xml:space="preserve"> </w:t>
            </w:r>
            <w:r w:rsidRPr="005B0A88">
              <w:rPr>
                <w:rFonts w:ascii="Arial" w:hAnsi="Arial" w:cs="Arial"/>
                <w:sz w:val="18"/>
              </w:rPr>
              <w:t>post</w:t>
            </w:r>
            <w:r w:rsidR="00432911">
              <w:rPr>
                <w:rFonts w:ascii="Arial" w:hAnsi="Arial" w:cs="Arial"/>
                <w:sz w:val="18"/>
              </w:rPr>
              <w:t xml:space="preserve"> </w:t>
            </w:r>
            <w:r w:rsidRPr="005B0A88">
              <w:rPr>
                <w:rFonts w:ascii="Arial" w:hAnsi="Arial" w:cs="Arial"/>
                <w:sz w:val="18"/>
              </w:rPr>
              <w:t>TT</w:t>
            </w:r>
            <w:r w:rsidR="00432911">
              <w:rPr>
                <w:rFonts w:ascii="Arial" w:hAnsi="Arial" w:cs="Arial"/>
                <w:sz w:val="18"/>
              </w:rPr>
              <w:t xml:space="preserve"> </w:t>
            </w:r>
            <w:r w:rsidRPr="005B0A88">
              <w:rPr>
                <w:rFonts w:ascii="Arial" w:hAnsi="Arial" w:cs="Arial"/>
                <w:sz w:val="18"/>
              </w:rPr>
              <w:t>Analysis,</w:t>
            </w:r>
            <w:r w:rsidR="00432911">
              <w:rPr>
                <w:rFonts w:ascii="Arial" w:hAnsi="Arial" w:cs="Arial"/>
                <w:sz w:val="18"/>
              </w:rPr>
              <w:t xml:space="preserve"> </w:t>
            </w:r>
            <w:r w:rsidRPr="005B0A88">
              <w:rPr>
                <w:rFonts w:ascii="Arial" w:hAnsi="Arial" w:cs="Arial"/>
                <w:sz w:val="18"/>
              </w:rPr>
              <w:t>its</w:t>
            </w:r>
            <w:r w:rsidR="00432911">
              <w:rPr>
                <w:rFonts w:ascii="Arial" w:hAnsi="Arial" w:cs="Arial"/>
                <w:sz w:val="18"/>
              </w:rPr>
              <w:t xml:space="preserve"> </w:t>
            </w:r>
            <w:r w:rsidRPr="005B0A88">
              <w:rPr>
                <w:rFonts w:ascii="Arial" w:hAnsi="Arial" w:cs="Arial"/>
                <w:sz w:val="18"/>
              </w:rPr>
              <w:t>-1</w:t>
            </w:r>
            <w:r w:rsidR="00432911">
              <w:rPr>
                <w:rFonts w:ascii="Arial" w:hAnsi="Arial" w:cs="Arial"/>
                <w:sz w:val="18"/>
              </w:rPr>
              <w:t xml:space="preserve"> </w:t>
            </w:r>
            <w:r w:rsidRPr="005B0A88">
              <w:rPr>
                <w:rFonts w:ascii="Arial" w:hAnsi="Arial" w:cs="Arial"/>
                <w:sz w:val="18"/>
              </w:rPr>
              <w:t>dB</w:t>
            </w:r>
          </w:p>
        </w:tc>
      </w:tr>
      <w:tr w:rsidR="00C9407A" w:rsidRPr="005B0A88" w14:paraId="67B648AB" w14:textId="77777777" w:rsidTr="00432911">
        <w:trPr>
          <w:cantSplit/>
          <w:jc w:val="center"/>
        </w:trPr>
        <w:tc>
          <w:tcPr>
            <w:tcW w:w="3289" w:type="dxa"/>
            <w:gridSpan w:val="2"/>
            <w:shd w:val="clear" w:color="auto" w:fill="auto"/>
          </w:tcPr>
          <w:p w14:paraId="16ED060C" w14:textId="77777777" w:rsidR="00C9407A" w:rsidRPr="005B0A88" w:rsidRDefault="00C9407A" w:rsidP="00137565">
            <w:pPr>
              <w:keepNext/>
              <w:keepLines/>
              <w:spacing w:after="0"/>
              <w:rPr>
                <w:rFonts w:ascii="Arial" w:hAnsi="Arial" w:cs="Arial"/>
                <w:sz w:val="18"/>
              </w:rPr>
            </w:pPr>
            <w:r w:rsidRPr="005B0A88">
              <w:rPr>
                <w:rFonts w:ascii="Arial" w:hAnsi="Arial" w:cs="v4.2.0"/>
                <w:sz w:val="18"/>
              </w:rPr>
              <w:t>Hysteresis</w:t>
            </w:r>
          </w:p>
        </w:tc>
        <w:tc>
          <w:tcPr>
            <w:tcW w:w="708" w:type="dxa"/>
            <w:shd w:val="clear" w:color="auto" w:fill="auto"/>
          </w:tcPr>
          <w:p w14:paraId="1E0DAAD7"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0D5FC197"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2D927C46" w14:textId="77777777" w:rsidR="00C9407A" w:rsidRPr="005B0A88" w:rsidRDefault="00C9407A" w:rsidP="00137565">
            <w:pPr>
              <w:keepNext/>
              <w:keepLines/>
              <w:spacing w:after="0"/>
              <w:rPr>
                <w:rFonts w:ascii="Arial" w:hAnsi="Arial" w:cs="Arial"/>
                <w:sz w:val="18"/>
              </w:rPr>
            </w:pPr>
          </w:p>
        </w:tc>
      </w:tr>
      <w:tr w:rsidR="00C9407A" w:rsidRPr="005B0A88" w14:paraId="6A33C018" w14:textId="77777777" w:rsidTr="00432911">
        <w:trPr>
          <w:cantSplit/>
          <w:jc w:val="center"/>
        </w:trPr>
        <w:tc>
          <w:tcPr>
            <w:tcW w:w="3289" w:type="dxa"/>
            <w:gridSpan w:val="2"/>
            <w:shd w:val="clear" w:color="auto" w:fill="auto"/>
          </w:tcPr>
          <w:p w14:paraId="570EADA6" w14:textId="674F2D2C" w:rsidR="00C9407A" w:rsidRPr="005B0A88" w:rsidRDefault="00C9407A" w:rsidP="00137565">
            <w:pPr>
              <w:keepNext/>
              <w:keepLines/>
              <w:spacing w:after="0"/>
              <w:rPr>
                <w:rFonts w:ascii="Arial" w:hAnsi="Arial" w:cs="Arial"/>
                <w:sz w:val="18"/>
              </w:rPr>
            </w:pPr>
            <w:r w:rsidRPr="005B0A88">
              <w:rPr>
                <w:rFonts w:ascii="Arial" w:hAnsi="Arial" w:cs="v4.2.0"/>
                <w:sz w:val="18"/>
              </w:rPr>
              <w:t>Time</w:t>
            </w:r>
            <w:r w:rsidR="00432911">
              <w:rPr>
                <w:rFonts w:ascii="Arial" w:hAnsi="Arial" w:cs="v4.2.0"/>
                <w:sz w:val="18"/>
              </w:rPr>
              <w:t xml:space="preserve"> </w:t>
            </w:r>
            <w:r w:rsidRPr="005B0A88">
              <w:rPr>
                <w:rFonts w:ascii="Arial" w:hAnsi="Arial" w:cs="v4.2.0"/>
                <w:sz w:val="18"/>
              </w:rPr>
              <w:t>To</w:t>
            </w:r>
            <w:r w:rsidR="00432911">
              <w:rPr>
                <w:rFonts w:ascii="Arial" w:hAnsi="Arial" w:cs="v4.2.0"/>
                <w:sz w:val="18"/>
              </w:rPr>
              <w:t xml:space="preserve"> </w:t>
            </w:r>
            <w:r w:rsidRPr="005B0A88">
              <w:rPr>
                <w:rFonts w:ascii="Arial" w:hAnsi="Arial" w:cs="v4.2.0"/>
                <w:sz w:val="18"/>
              </w:rPr>
              <w:t>Trigger</w:t>
            </w:r>
          </w:p>
        </w:tc>
        <w:tc>
          <w:tcPr>
            <w:tcW w:w="708" w:type="dxa"/>
            <w:shd w:val="clear" w:color="auto" w:fill="auto"/>
          </w:tcPr>
          <w:p w14:paraId="692897DD"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556DBF7"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0041750A" w14:textId="77777777" w:rsidR="00C9407A" w:rsidRPr="005B0A88" w:rsidRDefault="00C9407A" w:rsidP="00137565">
            <w:pPr>
              <w:keepNext/>
              <w:keepLines/>
              <w:spacing w:after="0"/>
              <w:rPr>
                <w:rFonts w:ascii="Arial" w:hAnsi="Arial" w:cs="Arial"/>
                <w:sz w:val="18"/>
              </w:rPr>
            </w:pPr>
          </w:p>
        </w:tc>
      </w:tr>
      <w:tr w:rsidR="00C9407A" w:rsidRPr="005B0A88" w14:paraId="67AC3AE3" w14:textId="77777777" w:rsidTr="00432911">
        <w:trPr>
          <w:cantSplit/>
          <w:jc w:val="center"/>
        </w:trPr>
        <w:tc>
          <w:tcPr>
            <w:tcW w:w="3289" w:type="dxa"/>
            <w:gridSpan w:val="2"/>
            <w:shd w:val="clear" w:color="auto" w:fill="auto"/>
          </w:tcPr>
          <w:p w14:paraId="5E5D5327" w14:textId="7DCC741D" w:rsidR="00C9407A" w:rsidRPr="005B0A88" w:rsidRDefault="00C9407A" w:rsidP="00137565">
            <w:pPr>
              <w:keepNext/>
              <w:keepLines/>
              <w:spacing w:after="0"/>
              <w:rPr>
                <w:rFonts w:ascii="Arial" w:hAnsi="Arial" w:cs="Arial"/>
                <w:sz w:val="18"/>
              </w:rPr>
            </w:pPr>
            <w:r w:rsidRPr="005B0A88">
              <w:rPr>
                <w:rFonts w:ascii="Arial" w:hAnsi="Arial" w:cs="Arial"/>
                <w:sz w:val="18"/>
              </w:rPr>
              <w:t>Filter</w:t>
            </w:r>
            <w:r w:rsidR="00432911">
              <w:rPr>
                <w:rFonts w:ascii="Arial" w:hAnsi="Arial" w:cs="Arial"/>
                <w:sz w:val="18"/>
              </w:rPr>
              <w:t xml:space="preserve"> </w:t>
            </w:r>
            <w:r w:rsidRPr="005B0A88">
              <w:rPr>
                <w:rFonts w:ascii="Arial" w:hAnsi="Arial" w:cs="Arial"/>
                <w:sz w:val="18"/>
              </w:rPr>
              <w:t>coefficient</w:t>
            </w:r>
          </w:p>
        </w:tc>
        <w:tc>
          <w:tcPr>
            <w:tcW w:w="708" w:type="dxa"/>
            <w:shd w:val="clear" w:color="auto" w:fill="auto"/>
          </w:tcPr>
          <w:p w14:paraId="3D4BDFC0"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22D3A7C3"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2CD7A39B" w14:textId="44D856AF" w:rsidR="00C9407A" w:rsidRPr="005B0A88" w:rsidRDefault="00C9407A" w:rsidP="00137565">
            <w:pPr>
              <w:keepNext/>
              <w:keepLines/>
              <w:spacing w:after="0"/>
              <w:rPr>
                <w:rFonts w:ascii="Arial" w:hAnsi="Arial" w:cs="Arial"/>
                <w:sz w:val="18"/>
              </w:rPr>
            </w:pPr>
            <w:r w:rsidRPr="005B0A88">
              <w:rPr>
                <w:rFonts w:ascii="Arial" w:hAnsi="Arial" w:cs="Arial"/>
                <w:sz w:val="18"/>
              </w:rPr>
              <w:t>L3</w:t>
            </w:r>
            <w:r w:rsidR="00432911">
              <w:rPr>
                <w:rFonts w:ascii="Arial" w:hAnsi="Arial" w:cs="Arial"/>
                <w:sz w:val="18"/>
              </w:rPr>
              <w:t xml:space="preserve"> </w:t>
            </w:r>
            <w:r w:rsidRPr="005B0A88">
              <w:rPr>
                <w:rFonts w:ascii="Arial" w:hAnsi="Arial" w:cs="Arial"/>
                <w:sz w:val="18"/>
              </w:rPr>
              <w:t>filtering</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used</w:t>
            </w:r>
          </w:p>
        </w:tc>
      </w:tr>
      <w:tr w:rsidR="00C9407A" w:rsidRPr="005B0A88" w14:paraId="3A32B87D" w14:textId="77777777" w:rsidTr="00432911">
        <w:trPr>
          <w:cantSplit/>
          <w:jc w:val="center"/>
        </w:trPr>
        <w:tc>
          <w:tcPr>
            <w:tcW w:w="3289" w:type="dxa"/>
            <w:gridSpan w:val="2"/>
            <w:shd w:val="clear" w:color="auto" w:fill="auto"/>
          </w:tcPr>
          <w:p w14:paraId="555BFE8A" w14:textId="61DE9A98" w:rsidR="00C9407A" w:rsidRPr="005B0A88" w:rsidRDefault="00C9407A" w:rsidP="00137565">
            <w:pPr>
              <w:keepNext/>
              <w:keepLines/>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4540D970"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63E26757" w14:textId="5AFA0319" w:rsidR="00C9407A" w:rsidRPr="005B0A88" w:rsidRDefault="00C9407A" w:rsidP="00137565">
            <w:pPr>
              <w:keepNext/>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7FA363A5" w14:textId="010F8979" w:rsidR="00C9407A" w:rsidRPr="005B0A88" w:rsidRDefault="00C9407A" w:rsidP="00137565">
            <w:pPr>
              <w:keepNext/>
              <w:keepLines/>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024D9477" w14:textId="77777777" w:rsidTr="00432911">
        <w:trPr>
          <w:cantSplit/>
          <w:jc w:val="center"/>
        </w:trPr>
        <w:tc>
          <w:tcPr>
            <w:tcW w:w="3289" w:type="dxa"/>
            <w:gridSpan w:val="2"/>
            <w:shd w:val="clear" w:color="auto" w:fill="auto"/>
          </w:tcPr>
          <w:p w14:paraId="46DC5D84" w14:textId="54761286" w:rsidR="00C9407A" w:rsidRPr="005B0A88" w:rsidRDefault="00C9407A" w:rsidP="00432911">
            <w:pPr>
              <w:keepLines/>
              <w:spacing w:after="0"/>
              <w:rPr>
                <w:rFonts w:ascii="Arial" w:hAnsi="Arial" w:cs="Arial"/>
                <w:sz w:val="18"/>
              </w:rPr>
            </w:pP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offset</w:t>
            </w:r>
            <w:r w:rsidR="00432911">
              <w:rPr>
                <w:rFonts w:ascii="Arial" w:hAnsi="Arial" w:cs="Arial"/>
                <w:sz w:val="18"/>
              </w:rPr>
              <w:t xml:space="preserve"> </w:t>
            </w:r>
            <w:r w:rsidRPr="005B0A88">
              <w:rPr>
                <w:rFonts w:ascii="Arial" w:hAnsi="Arial" w:cs="Arial"/>
                <w:sz w:val="18"/>
              </w:rPr>
              <w:t>between</w:t>
            </w:r>
            <w:r w:rsidR="00432911">
              <w:rPr>
                <w:rFonts w:ascii="Arial" w:hAnsi="Arial" w:cs="Arial"/>
                <w:sz w:val="18"/>
              </w:rPr>
              <w:t xml:space="preserve"> </w:t>
            </w:r>
            <w:r w:rsidRPr="005B0A88">
              <w:rPr>
                <w:rFonts w:ascii="Arial" w:hAnsi="Arial" w:cs="Arial"/>
                <w:sz w:val="18"/>
              </w:rPr>
              <w:t>cells</w:t>
            </w:r>
          </w:p>
        </w:tc>
        <w:tc>
          <w:tcPr>
            <w:tcW w:w="708" w:type="dxa"/>
            <w:shd w:val="clear" w:color="auto" w:fill="auto"/>
          </w:tcPr>
          <w:p w14:paraId="0EFC5D15" w14:textId="77777777" w:rsidR="00C9407A" w:rsidRPr="005B0A88" w:rsidRDefault="00C9407A" w:rsidP="00432911">
            <w:pPr>
              <w:keepLines/>
              <w:spacing w:after="0"/>
              <w:jc w:val="center"/>
              <w:rPr>
                <w:rFonts w:ascii="Arial" w:hAnsi="Arial" w:cs="Arial"/>
                <w:sz w:val="18"/>
              </w:rPr>
            </w:pPr>
          </w:p>
        </w:tc>
        <w:tc>
          <w:tcPr>
            <w:tcW w:w="2410" w:type="dxa"/>
            <w:shd w:val="clear" w:color="auto" w:fill="auto"/>
          </w:tcPr>
          <w:p w14:paraId="028BB717" w14:textId="437A9736" w:rsidR="00C9407A" w:rsidRPr="005B0A88" w:rsidRDefault="00C9407A" w:rsidP="00432911">
            <w:pPr>
              <w:keepLines/>
              <w:spacing w:after="0"/>
              <w:jc w:val="center"/>
              <w:rPr>
                <w:rFonts w:ascii="Arial" w:hAnsi="Arial" w:cs="Arial"/>
                <w:sz w:val="18"/>
              </w:rPr>
            </w:pPr>
            <w:r w:rsidRPr="005B0A88">
              <w:rPr>
                <w:rFonts w:ascii="Arial" w:hAnsi="Arial" w:cs="Arial"/>
                <w:sz w:val="18"/>
              </w:rPr>
              <w:t>3</w:t>
            </w:r>
            <w:r w:rsidR="00432911">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44FB9345" w14:textId="35355F6A" w:rsidR="00C9407A" w:rsidRPr="005B0A88" w:rsidRDefault="00C9407A" w:rsidP="00432911">
            <w:pPr>
              <w:keepLines/>
              <w:spacing w:after="0"/>
              <w:rPr>
                <w:rFonts w:ascii="Arial" w:hAnsi="Arial" w:cs="Arial"/>
                <w:sz w:val="18"/>
              </w:rPr>
            </w:pPr>
            <w:r w:rsidRPr="005B0A88">
              <w:rPr>
                <w:rFonts w:ascii="Arial" w:hAnsi="Arial" w:cs="Arial"/>
                <w:sz w:val="18"/>
              </w:rPr>
              <w:t>Synchronous</w:t>
            </w:r>
            <w:r w:rsidR="00432911">
              <w:rPr>
                <w:rFonts w:ascii="Arial" w:hAnsi="Arial" w:cs="Arial"/>
                <w:sz w:val="18"/>
              </w:rPr>
              <w:t xml:space="preserve"> </w:t>
            </w:r>
            <w:r w:rsidRPr="005B0A88">
              <w:rPr>
                <w:rFonts w:ascii="Arial" w:hAnsi="Arial" w:cs="Arial"/>
                <w:sz w:val="18"/>
              </w:rPr>
              <w:t>cells</w:t>
            </w:r>
          </w:p>
        </w:tc>
      </w:tr>
      <w:tr w:rsidR="00C9407A" w:rsidRPr="005B0A88" w14:paraId="3FAC7D91" w14:textId="77777777" w:rsidTr="00432911">
        <w:trPr>
          <w:cantSplit/>
          <w:jc w:val="center"/>
        </w:trPr>
        <w:tc>
          <w:tcPr>
            <w:tcW w:w="3289" w:type="dxa"/>
            <w:gridSpan w:val="2"/>
            <w:shd w:val="clear" w:color="auto" w:fill="auto"/>
          </w:tcPr>
          <w:p w14:paraId="75454DE7" w14:textId="77777777" w:rsidR="00C9407A" w:rsidRPr="005B0A88" w:rsidRDefault="00C9407A" w:rsidP="00432911">
            <w:pPr>
              <w:keepLines/>
              <w:spacing w:after="0"/>
              <w:rPr>
                <w:rFonts w:ascii="Arial" w:hAnsi="Arial" w:cs="Arial"/>
                <w:sz w:val="18"/>
              </w:rPr>
            </w:pPr>
            <w:r w:rsidRPr="005B0A88">
              <w:rPr>
                <w:rFonts w:ascii="Arial" w:hAnsi="Arial" w:cs="Arial"/>
                <w:sz w:val="18"/>
              </w:rPr>
              <w:t>T1</w:t>
            </w:r>
          </w:p>
        </w:tc>
        <w:tc>
          <w:tcPr>
            <w:tcW w:w="708" w:type="dxa"/>
            <w:shd w:val="clear" w:color="auto" w:fill="auto"/>
          </w:tcPr>
          <w:p w14:paraId="7ECA8B5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3B511D5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31DE7EA0" w14:textId="77777777" w:rsidR="00C9407A" w:rsidRPr="005B0A88" w:rsidRDefault="00C9407A" w:rsidP="00432911">
            <w:pPr>
              <w:keepLines/>
              <w:spacing w:after="0"/>
              <w:rPr>
                <w:rFonts w:ascii="Arial" w:hAnsi="Arial" w:cs="Arial"/>
                <w:sz w:val="18"/>
              </w:rPr>
            </w:pPr>
          </w:p>
        </w:tc>
      </w:tr>
      <w:tr w:rsidR="00C9407A" w:rsidRPr="005B0A88" w14:paraId="3EB4D522" w14:textId="77777777" w:rsidTr="00432911">
        <w:trPr>
          <w:cantSplit/>
          <w:jc w:val="center"/>
        </w:trPr>
        <w:tc>
          <w:tcPr>
            <w:tcW w:w="3289" w:type="dxa"/>
            <w:gridSpan w:val="2"/>
            <w:shd w:val="clear" w:color="auto" w:fill="auto"/>
          </w:tcPr>
          <w:p w14:paraId="5759FB6A" w14:textId="77777777" w:rsidR="00C9407A" w:rsidRPr="005B0A88" w:rsidRDefault="00C9407A" w:rsidP="00432911">
            <w:pPr>
              <w:keepLines/>
              <w:spacing w:after="0"/>
              <w:rPr>
                <w:rFonts w:ascii="Arial" w:hAnsi="Arial" w:cs="Arial"/>
                <w:sz w:val="18"/>
              </w:rPr>
            </w:pPr>
            <w:r w:rsidRPr="005B0A88">
              <w:rPr>
                <w:rFonts w:ascii="Arial" w:hAnsi="Arial" w:cs="Arial"/>
                <w:sz w:val="18"/>
              </w:rPr>
              <w:t>T2</w:t>
            </w:r>
          </w:p>
        </w:tc>
        <w:tc>
          <w:tcPr>
            <w:tcW w:w="708" w:type="dxa"/>
            <w:shd w:val="clear" w:color="auto" w:fill="auto"/>
          </w:tcPr>
          <w:p w14:paraId="320F063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56F789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20718981" w14:textId="77777777" w:rsidR="00C9407A" w:rsidRPr="005B0A88" w:rsidRDefault="00C9407A" w:rsidP="00432911">
            <w:pPr>
              <w:keepLines/>
              <w:spacing w:after="0"/>
              <w:rPr>
                <w:rFonts w:ascii="Arial" w:hAnsi="Arial" w:cs="Arial"/>
                <w:sz w:val="18"/>
              </w:rPr>
            </w:pPr>
          </w:p>
        </w:tc>
      </w:tr>
      <w:tr w:rsidR="00C9407A" w:rsidRPr="005B0A88" w14:paraId="433720E4" w14:textId="77777777" w:rsidTr="00432911">
        <w:trPr>
          <w:cantSplit/>
          <w:jc w:val="center"/>
        </w:trPr>
        <w:tc>
          <w:tcPr>
            <w:tcW w:w="3289" w:type="dxa"/>
            <w:gridSpan w:val="2"/>
            <w:shd w:val="clear" w:color="auto" w:fill="auto"/>
          </w:tcPr>
          <w:p w14:paraId="3A6146D4" w14:textId="77777777" w:rsidR="00C9407A" w:rsidRPr="005B0A88" w:rsidRDefault="00C9407A" w:rsidP="00432911">
            <w:pPr>
              <w:keepLines/>
              <w:spacing w:after="0"/>
              <w:rPr>
                <w:rFonts w:ascii="Arial" w:hAnsi="Arial" w:cs="Arial"/>
                <w:sz w:val="18"/>
              </w:rPr>
            </w:pPr>
            <w:r w:rsidRPr="005B0A88">
              <w:rPr>
                <w:rFonts w:ascii="Arial" w:hAnsi="Arial" w:cs="Arial"/>
                <w:sz w:val="18"/>
              </w:rPr>
              <w:t>T3</w:t>
            </w:r>
          </w:p>
        </w:tc>
        <w:tc>
          <w:tcPr>
            <w:tcW w:w="708" w:type="dxa"/>
            <w:shd w:val="clear" w:color="auto" w:fill="auto"/>
          </w:tcPr>
          <w:p w14:paraId="40E705D0"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9D6CB6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4045721A" w14:textId="77777777" w:rsidR="00C9407A" w:rsidRPr="005B0A88" w:rsidRDefault="00C9407A" w:rsidP="00432911">
            <w:pPr>
              <w:keepLines/>
              <w:spacing w:after="0"/>
              <w:rPr>
                <w:rFonts w:ascii="Arial" w:hAnsi="Arial" w:cs="Arial"/>
                <w:sz w:val="18"/>
              </w:rPr>
            </w:pPr>
          </w:p>
        </w:tc>
      </w:tr>
    </w:tbl>
    <w:p w14:paraId="34F5B5AD" w14:textId="77777777" w:rsidR="00C9407A" w:rsidRPr="005B0A88" w:rsidRDefault="00C9407A" w:rsidP="00C9407A"/>
    <w:p w14:paraId="5147886F" w14:textId="77777777" w:rsidR="00C9407A" w:rsidRPr="005B0A88" w:rsidRDefault="00C9407A" w:rsidP="00C9407A">
      <w:pPr>
        <w:pStyle w:val="H6"/>
      </w:pPr>
      <w:r w:rsidRPr="005B0A88">
        <w:t>6.3.1.1.4.2</w:t>
      </w:r>
      <w:r w:rsidRPr="005B0A88">
        <w:tab/>
        <w:t>Test procedure</w:t>
      </w:r>
    </w:p>
    <w:p w14:paraId="4049FB51" w14:textId="77777777" w:rsidR="00C9407A" w:rsidRPr="005B0A88" w:rsidRDefault="00C9407A" w:rsidP="00C9407A">
      <w:r w:rsidRPr="005B0A88">
        <w:t>The test scenario comprises of one NR</w:t>
      </w:r>
      <w:r w:rsidRPr="005B0A88">
        <w:rPr>
          <w:rFonts w:cs="v4.2.0"/>
        </w:rPr>
        <w:t xml:space="preserve"> carrier and two cells as given in tables 6.3.1.1.4.1-3 and 6.3.1.1.5-1. No gap patterns are configured in the test case.</w:t>
      </w:r>
      <w:r w:rsidRPr="005B0A88">
        <w:t xml:space="preserve"> The test consists of three successive time periods, with time durations of T1, T2 and T3 respectively. </w:t>
      </w:r>
      <w:r w:rsidRPr="005B0A88">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713B28F7"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w:t>
      </w:r>
    </w:p>
    <w:p w14:paraId="059F8412"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6.3.1.1.5-1. Propagation</w:t>
      </w:r>
      <w:r w:rsidRPr="005B0A88">
        <w:t xml:space="preserve"> conditions are set according to Annex C clause C.2.2. </w:t>
      </w:r>
      <w:r w:rsidRPr="005B0A88">
        <w:rPr>
          <w:rFonts w:eastAsia="v4.2.0"/>
        </w:rPr>
        <w:t>T1 starts.</w:t>
      </w:r>
    </w:p>
    <w:p w14:paraId="539A4F39" w14:textId="77777777" w:rsidR="00C9407A" w:rsidRPr="005B0A88" w:rsidRDefault="00C9407A" w:rsidP="00C9407A">
      <w:pPr>
        <w:pStyle w:val="B1"/>
      </w:pPr>
      <w:r w:rsidRPr="005B0A88">
        <w:t>3.</w:t>
      </w:r>
      <w:r w:rsidRPr="005B0A88">
        <w:tab/>
        <w:t>SS shall transmit an RRCReconfiguration message, configuring measurement object.</w:t>
      </w:r>
    </w:p>
    <w:p w14:paraId="61DE2FBF" w14:textId="77777777" w:rsidR="00C9407A" w:rsidRPr="005B0A88" w:rsidRDefault="00C9407A" w:rsidP="00C9407A">
      <w:pPr>
        <w:pStyle w:val="B1"/>
      </w:pPr>
      <w:r w:rsidRPr="005B0A88">
        <w:t>4.</w:t>
      </w:r>
      <w:r w:rsidRPr="005B0A88">
        <w:tab/>
        <w:t>UE shall transmit RRCReconfigurationComplete message.</w:t>
      </w:r>
    </w:p>
    <w:p w14:paraId="23DA9DC3" w14:textId="77777777" w:rsidR="00C9407A" w:rsidRPr="005B0A88" w:rsidRDefault="00C9407A" w:rsidP="00C9407A">
      <w:pPr>
        <w:pStyle w:val="B1"/>
      </w:pPr>
      <w:r w:rsidRPr="005B0A88">
        <w:t>5.</w:t>
      </w:r>
      <w:r w:rsidRPr="005B0A88">
        <w:tab/>
        <w:t xml:space="preserve">When T1 expires, the SS shall switch the power setting from T1 to T2 as specified in Table 6.3.1.15-1. </w:t>
      </w:r>
    </w:p>
    <w:p w14:paraId="14E3007C" w14:textId="77777777" w:rsidR="00C9407A" w:rsidRPr="005B0A88" w:rsidRDefault="00C9407A" w:rsidP="00C9407A">
      <w:pPr>
        <w:pStyle w:val="B1"/>
      </w:pPr>
      <w:r w:rsidRPr="005B0A88">
        <w:t>6.</w:t>
      </w:r>
      <w:r w:rsidRPr="005B0A88">
        <w:tab/>
        <w:t>UE shall transmit a MeasurementReport message triggered by Event A3.</w:t>
      </w:r>
    </w:p>
    <w:p w14:paraId="639642D4" w14:textId="77777777" w:rsidR="00C9407A" w:rsidRPr="005B0A88" w:rsidRDefault="00C9407A" w:rsidP="00C9407A">
      <w:pPr>
        <w:pStyle w:val="B1"/>
      </w:pPr>
      <w:r w:rsidRPr="005B0A88">
        <w:t>7.</w:t>
      </w:r>
      <w:r w:rsidRPr="005B0A88">
        <w:tab/>
        <w:t xml:space="preserve">SS shall transmit the RRCReconfiguration message implying handover is sent to the UE, at that instant the SS shall switch the power settings from T2 to T3 as specified in Table </w:t>
      </w:r>
      <w:r w:rsidRPr="005B0A88">
        <w:rPr>
          <w:rFonts w:eastAsia="??"/>
        </w:rPr>
        <w:t>6.3.1.1.5-1</w:t>
      </w:r>
      <w:r w:rsidRPr="005B0A88">
        <w:t>. T3 starts.</w:t>
      </w:r>
    </w:p>
    <w:p w14:paraId="168E982F" w14:textId="77777777" w:rsidR="00C9407A" w:rsidRPr="005B0A88" w:rsidRDefault="00C9407A" w:rsidP="00C9407A">
      <w:pPr>
        <w:pStyle w:val="B1"/>
      </w:pPr>
      <w:r w:rsidRPr="005B0A88">
        <w:t>8.</w:t>
      </w:r>
      <w:r w:rsidRPr="005B0A88">
        <w:tab/>
        <w:t>The UE shall transmit RRCReconfigurationComplete message.</w:t>
      </w:r>
    </w:p>
    <w:p w14:paraId="7770FC64" w14:textId="5CF8B8E5" w:rsidR="00C9407A" w:rsidRPr="005B0A88" w:rsidRDefault="00C9407A" w:rsidP="00C9407A">
      <w:pPr>
        <w:pStyle w:val="B1"/>
      </w:pPr>
      <w:r w:rsidRPr="005B0A88">
        <w:t>9.</w:t>
      </w:r>
      <w:r w:rsidRPr="005B0A88">
        <w:tab/>
        <w:t xml:space="preserve">If the UE transmits the uplink PRACH channel to Cell 2 less than </w:t>
      </w:r>
      <w:r w:rsidR="001D6E67">
        <w:t>72</w:t>
      </w:r>
      <w:r w:rsidRPr="005B0A88">
        <w:t xml:space="preserve"> ms from the beginning of time period T3 then the number of successful tests is increased by one. Otherwise, the number of failure tests is increased by one.</w:t>
      </w:r>
    </w:p>
    <w:p w14:paraId="448F86CF" w14:textId="77777777" w:rsidR="00C9407A" w:rsidRPr="005B0A88" w:rsidRDefault="00C9407A" w:rsidP="00C9407A">
      <w:pPr>
        <w:pStyle w:val="B1"/>
      </w:pPr>
      <w:r w:rsidRPr="005B0A88">
        <w:t>10.</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1337E0D" w14:textId="77777777" w:rsidR="00C9407A" w:rsidRPr="005B0A88" w:rsidRDefault="00C9407A" w:rsidP="00C9407A">
      <w:pPr>
        <w:pStyle w:val="B1"/>
      </w:pPr>
      <w:r w:rsidRPr="005B0A88">
        <w:t>11.</w:t>
      </w:r>
      <w:r w:rsidRPr="005B0A88">
        <w:tab/>
        <w:t xml:space="preserve">Set Cell 2 physical cell identity = ((current cell 2 physical cell identity + 1) mod 14 + 2) for next iteration of the test procedure loop. </w:t>
      </w:r>
    </w:p>
    <w:p w14:paraId="3F77A42C" w14:textId="77777777" w:rsidR="00C9407A" w:rsidRPr="005B0A88" w:rsidRDefault="00C9407A" w:rsidP="00C9407A">
      <w:pPr>
        <w:pStyle w:val="B1"/>
      </w:pPr>
      <w:r w:rsidRPr="005B0A88">
        <w:t>12.</w:t>
      </w:r>
      <w:r w:rsidRPr="005B0A88">
        <w:tab/>
        <w:t xml:space="preserve">Repeat steps 2-8 until the confidence level according to </w:t>
      </w:r>
      <w:r w:rsidRPr="005B0A88">
        <w:rPr>
          <w:rFonts w:eastAsia="v4.2.0"/>
        </w:rPr>
        <w:t>Tables G.2.3-1 in Annex G clause G.2 is achieved</w:t>
      </w:r>
      <w:r w:rsidRPr="005B0A88">
        <w:rPr>
          <w:rFonts w:eastAsia="??"/>
        </w:rPr>
        <w:t>.</w:t>
      </w:r>
    </w:p>
    <w:p w14:paraId="6BE1F197" w14:textId="77777777" w:rsidR="00C9407A" w:rsidRPr="005B0A88" w:rsidRDefault="00C9407A" w:rsidP="00C9407A">
      <w:pPr>
        <w:pStyle w:val="H6"/>
      </w:pPr>
      <w:r w:rsidRPr="005B0A88">
        <w:t>6.3.1.1.4.3</w:t>
      </w:r>
      <w:r w:rsidRPr="005B0A88">
        <w:tab/>
        <w:t>Message contents</w:t>
      </w:r>
    </w:p>
    <w:p w14:paraId="55FE243E" w14:textId="77777777" w:rsidR="00C9407A" w:rsidRPr="005B0A88" w:rsidRDefault="00C9407A" w:rsidP="00C9407A">
      <w:pPr>
        <w:rPr>
          <w:lang w:eastAsia="sv-SE"/>
        </w:rPr>
      </w:pPr>
      <w:r w:rsidRPr="005B0A88">
        <w:rPr>
          <w:lang w:eastAsia="sv-SE"/>
        </w:rPr>
        <w:t>Message contents are according to TS 38.508-1 [14] clause 4.6 with the following exceptions:</w:t>
      </w:r>
    </w:p>
    <w:p w14:paraId="11C13811" w14:textId="77777777" w:rsidR="00C9407A" w:rsidRPr="005B0A88" w:rsidRDefault="00C9407A" w:rsidP="00C9407A">
      <w:pPr>
        <w:pStyle w:val="TH"/>
      </w:pPr>
      <w:r w:rsidRPr="005B0A88">
        <w:lastRenderedPageBreak/>
        <w:t xml:space="preserve">Table </w:t>
      </w:r>
      <w:r w:rsidRPr="005B0A88">
        <w:rPr>
          <w:lang w:eastAsia="sv-SE"/>
        </w:rPr>
        <w:t>6.3.1.1.4.3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5B0A88" w14:paraId="126FCF55"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9099FA" w14:textId="0E8E28DC"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7D3E637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BC9A" w14:textId="193975DE" w:rsidR="00C9407A" w:rsidRPr="005B0A88" w:rsidRDefault="00C9407A" w:rsidP="00432911">
            <w:pPr>
              <w:pStyle w:val="TAL"/>
              <w:rPr>
                <w:rFonts w:eastAsia="PMingLiU"/>
              </w:rPr>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345D6026" w14:textId="77777777" w:rsidR="00C9407A" w:rsidRPr="005B0A88" w:rsidRDefault="00C9407A" w:rsidP="00432911">
            <w:pPr>
              <w:pStyle w:val="TAL"/>
              <w:rPr>
                <w:lang w:eastAsia="zh-TW"/>
              </w:rPr>
            </w:pPr>
          </w:p>
        </w:tc>
      </w:tr>
      <w:tr w:rsidR="00C9407A" w:rsidRPr="005B0A88" w14:paraId="3FE5F083"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7B18B5" w14:textId="69074B82"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566FCC6B" w14:textId="15A10702" w:rsidR="00C9407A" w:rsidRPr="005B0A88" w:rsidRDefault="00C9407A" w:rsidP="00432911">
            <w:pPr>
              <w:pStyle w:val="TAL"/>
            </w:pPr>
            <w:r w:rsidRPr="005B0A88">
              <w:t>Table</w:t>
            </w:r>
            <w:r w:rsidR="00432911">
              <w:t xml:space="preserve"> </w:t>
            </w:r>
            <w:r w:rsidRPr="005B0A88">
              <w:t>H.3.1-1</w:t>
            </w:r>
          </w:p>
          <w:p w14:paraId="1A01F798" w14:textId="2E7B6AB9" w:rsidR="00C9407A" w:rsidRPr="005B0A88" w:rsidRDefault="00C9407A" w:rsidP="00432911">
            <w:pPr>
              <w:pStyle w:val="TAL"/>
            </w:pPr>
            <w:r w:rsidRPr="005B0A88">
              <w:t>Table</w:t>
            </w:r>
            <w:r w:rsidR="00432911">
              <w:t xml:space="preserve"> </w:t>
            </w:r>
            <w:r w:rsidRPr="005B0A88">
              <w:t>H.3.1-2</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and</w:t>
            </w:r>
            <w:r w:rsidR="00432911">
              <w:t xml:space="preserve"> </w:t>
            </w:r>
            <w:r w:rsidRPr="005B0A88">
              <w:t>no</w:t>
            </w:r>
            <w:r w:rsidR="00432911">
              <w:t xml:space="preserve"> </w:t>
            </w:r>
            <w:r w:rsidRPr="005B0A88">
              <w:t>GAP</w:t>
            </w:r>
            <w:r w:rsidR="00432911">
              <w:t xml:space="preserve"> </w:t>
            </w:r>
            <w:r w:rsidRPr="005B0A88">
              <w:t>NEEDED</w:t>
            </w:r>
          </w:p>
          <w:p w14:paraId="58844A13" w14:textId="48BC7B1E" w:rsidR="00C9407A" w:rsidRPr="005B0A88" w:rsidRDefault="00C9407A" w:rsidP="00432911">
            <w:pPr>
              <w:pStyle w:val="TAL"/>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SMTC</w:t>
            </w:r>
            <w:r w:rsidR="00432911">
              <w:t xml:space="preserve"> </w:t>
            </w:r>
            <w:r w:rsidRPr="005B0A88">
              <w:t>pattern</w:t>
            </w:r>
            <w:r w:rsidR="00432911">
              <w:t xml:space="preserve"> </w:t>
            </w:r>
            <w:r w:rsidRPr="005B0A88">
              <w:t>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r w:rsidR="00432911">
              <w:rPr>
                <w:rFonts w:cs="v4.2.0"/>
              </w:rPr>
              <w:t xml:space="preserve"> </w:t>
            </w:r>
            <w:r w:rsidRPr="005B0A88">
              <w:rPr>
                <w:rFonts w:cs="v4.2.0"/>
              </w:rPr>
              <w:t>for</w:t>
            </w:r>
            <w:r w:rsidR="00432911">
              <w:rPr>
                <w:rFonts w:cs="v4.2.0"/>
              </w:rPr>
              <w:t xml:space="preserve"> </w:t>
            </w:r>
            <w:r w:rsidRPr="005B0A88">
              <w:rPr>
                <w:rFonts w:cs="v4.2.0"/>
              </w:rPr>
              <w:t>Config</w:t>
            </w:r>
            <w:r w:rsidR="00432911">
              <w:rPr>
                <w:rFonts w:cs="v4.2.0"/>
              </w:rPr>
              <w:t xml:space="preserve"> </w:t>
            </w:r>
            <w:r w:rsidRPr="005B0A88">
              <w:rPr>
                <w:rFonts w:cs="v4.2.0"/>
              </w:rPr>
              <w:t>1</w:t>
            </w:r>
            <w:r w:rsidR="00432911">
              <w:rPr>
                <w:rFonts w:cs="v4.2.0"/>
              </w:rPr>
              <w:t xml:space="preserve"> </w:t>
            </w:r>
            <w:r w:rsidRPr="005B0A88">
              <w:rPr>
                <w:rFonts w:cs="v4.2.0"/>
              </w:rPr>
              <w:t>and</w:t>
            </w:r>
            <w:r w:rsidR="00432911">
              <w:rPr>
                <w:rFonts w:cs="v4.2.0"/>
              </w:rPr>
              <w:t xml:space="preserve"> </w:t>
            </w:r>
            <w:r w:rsidRPr="005B0A88">
              <w:rPr>
                <w:rFonts w:cs="v4.2.0"/>
              </w:rPr>
              <w:t>2</w:t>
            </w:r>
          </w:p>
          <w:p w14:paraId="661A9C28" w14:textId="6591D92C" w:rsidR="00C9407A" w:rsidRPr="005B0A88" w:rsidRDefault="00C9407A" w:rsidP="00432911">
            <w:pPr>
              <w:pStyle w:val="TAL"/>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SMTC</w:t>
            </w:r>
            <w:r w:rsidR="00432911">
              <w:t xml:space="preserve"> </w:t>
            </w:r>
            <w:r w:rsidRPr="005B0A88">
              <w:t>pattern</w:t>
            </w:r>
            <w:r w:rsidR="00432911">
              <w:t xml:space="preserve"> </w:t>
            </w:r>
            <w:r w:rsidRPr="005B0A88">
              <w:t>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r w:rsidR="00432911">
              <w:rPr>
                <w:rFonts w:cs="v4.2.0"/>
              </w:rPr>
              <w:t xml:space="preserve"> </w:t>
            </w:r>
            <w:r w:rsidRPr="005B0A88">
              <w:rPr>
                <w:rFonts w:cs="v4.2.0"/>
              </w:rPr>
              <w:t>for</w:t>
            </w:r>
            <w:r w:rsidR="00432911">
              <w:rPr>
                <w:rFonts w:cs="v4.2.0"/>
              </w:rPr>
              <w:t xml:space="preserve"> </w:t>
            </w:r>
            <w:r w:rsidRPr="005B0A88">
              <w:rPr>
                <w:rFonts w:cs="v4.2.0"/>
              </w:rPr>
              <w:t>Config</w:t>
            </w:r>
            <w:r w:rsidR="00432911">
              <w:rPr>
                <w:rFonts w:cs="v4.2.0"/>
              </w:rPr>
              <w:t xml:space="preserve"> </w:t>
            </w:r>
            <w:r w:rsidRPr="005B0A88">
              <w:rPr>
                <w:rFonts w:cs="v4.2.0"/>
              </w:rPr>
              <w:t>3</w:t>
            </w:r>
          </w:p>
          <w:p w14:paraId="25E5A1E5" w14:textId="320B187C" w:rsidR="00C9407A" w:rsidRPr="005B0A88" w:rsidRDefault="00C9407A" w:rsidP="00432911">
            <w:pPr>
              <w:pStyle w:val="TAL"/>
            </w:pPr>
            <w:r w:rsidRPr="005B0A88">
              <w:t>Table</w:t>
            </w:r>
            <w:r w:rsidR="00432911">
              <w:t xml:space="preserve"> </w:t>
            </w:r>
            <w:r w:rsidRPr="005B0A88">
              <w:t>H.3.1-4</w:t>
            </w:r>
            <w:r w:rsidR="00432911">
              <w:t xml:space="preserve"> </w:t>
            </w:r>
            <w:r w:rsidRPr="005B0A88">
              <w:t>with</w:t>
            </w:r>
            <w:r w:rsidR="00432911">
              <w:t xml:space="preserve"> </w:t>
            </w:r>
            <w:r w:rsidRPr="005B0A88">
              <w:t>A3-offset</w:t>
            </w:r>
            <w:r w:rsidR="00432911">
              <w:t xml:space="preserve"> </w:t>
            </w:r>
            <w:r w:rsidRPr="005B0A88">
              <w:t>=</w:t>
            </w:r>
            <w:r w:rsidR="00432911">
              <w:t xml:space="preserve"> </w:t>
            </w:r>
            <w:r w:rsidRPr="005B0A88">
              <w:t>-1dB</w:t>
            </w:r>
          </w:p>
          <w:p w14:paraId="75808F3A" w14:textId="00116A09" w:rsidR="00C9407A" w:rsidRPr="005B0A88" w:rsidRDefault="00C9407A" w:rsidP="00432911">
            <w:pPr>
              <w:pStyle w:val="TAL"/>
            </w:pPr>
            <w:r w:rsidRPr="005B0A88">
              <w:t>Table</w:t>
            </w:r>
            <w:r w:rsidR="00432911">
              <w:t xml:space="preserve"> </w:t>
            </w:r>
            <w:r w:rsidRPr="005B0A88">
              <w:t>H.3.1-5</w:t>
            </w:r>
          </w:p>
          <w:p w14:paraId="60039762" w14:textId="5119D740" w:rsidR="00C9407A" w:rsidRPr="005B0A88" w:rsidRDefault="00C9407A" w:rsidP="00432911">
            <w:pPr>
              <w:pStyle w:val="TAL"/>
            </w:pPr>
            <w:r w:rsidRPr="005B0A88">
              <w:t>Table</w:t>
            </w:r>
            <w:r w:rsidR="00432911">
              <w:t xml:space="preserve"> </w:t>
            </w:r>
            <w:r w:rsidRPr="005B0A88">
              <w:t>H.3.1-7</w:t>
            </w:r>
            <w:r w:rsidR="00432911">
              <w:t xml:space="preserve"> </w:t>
            </w:r>
            <w:r w:rsidRPr="005B0A88">
              <w:t>with</w:t>
            </w:r>
            <w:r w:rsidR="00432911">
              <w:t xml:space="preserve"> </w:t>
            </w:r>
            <w:r w:rsidRPr="005B0A88">
              <w:t>Condition</w:t>
            </w:r>
            <w:r w:rsidR="00432911">
              <w:t xml:space="preserve"> </w:t>
            </w:r>
            <w:r w:rsidRPr="005B0A88">
              <w:t>INTRA-FREQ</w:t>
            </w:r>
          </w:p>
          <w:p w14:paraId="04D3796D" w14:textId="10E60F5F" w:rsidR="00C9407A" w:rsidRPr="005B0A88" w:rsidRDefault="00C9407A" w:rsidP="00432911">
            <w:pPr>
              <w:pStyle w:val="TAL"/>
            </w:pPr>
            <w:r w:rsidRPr="005B0A88">
              <w:t>Table</w:t>
            </w:r>
            <w:r w:rsidR="00432911">
              <w:t xml:space="preserve"> </w:t>
            </w:r>
            <w:r w:rsidRPr="005B0A88">
              <w:t>H.3.2-2</w:t>
            </w:r>
            <w:r w:rsidR="00432911">
              <w:t xml:space="preserve"> </w:t>
            </w:r>
            <w:r w:rsidRPr="005B0A88">
              <w:t>with</w:t>
            </w:r>
            <w:r w:rsidR="00432911">
              <w:t xml:space="preserve"> </w:t>
            </w:r>
            <w:r w:rsidRPr="005B0A88">
              <w:t>Condition</w:t>
            </w:r>
            <w:r w:rsidR="00432911">
              <w:t xml:space="preserve"> </w:t>
            </w:r>
            <w:r w:rsidRPr="005B0A88">
              <w:t>RBConfig_KeyChange</w:t>
            </w:r>
          </w:p>
        </w:tc>
      </w:tr>
    </w:tbl>
    <w:p w14:paraId="7348A7FB" w14:textId="77777777" w:rsidR="00C9407A" w:rsidRPr="005B0A88" w:rsidRDefault="00C9407A" w:rsidP="00C9407A"/>
    <w:p w14:paraId="45613295" w14:textId="77777777" w:rsidR="00C9407A" w:rsidRPr="005B0A88" w:rsidRDefault="00C9407A" w:rsidP="00C9407A">
      <w:pPr>
        <w:pStyle w:val="H6"/>
      </w:pPr>
      <w:r w:rsidRPr="005B0A88">
        <w:t>6.3.1.1.5</w:t>
      </w:r>
      <w:r w:rsidRPr="005B0A88">
        <w:tab/>
        <w:t>Test requirements</w:t>
      </w:r>
    </w:p>
    <w:p w14:paraId="3CDE5545" w14:textId="77777777" w:rsidR="00C9407A" w:rsidRPr="005B0A88" w:rsidRDefault="00C9407A" w:rsidP="00C9407A">
      <w:pPr>
        <w:rPr>
          <w:lang w:eastAsia="sv-SE"/>
        </w:rPr>
      </w:pPr>
      <w:r w:rsidRPr="005B0A88">
        <w:rPr>
          <w:lang w:eastAsia="sv-SE"/>
        </w:rPr>
        <w:t>Table 6.3.1.1.5-1 defines the primary level settings including test tolerances for all tests.</w:t>
      </w:r>
    </w:p>
    <w:p w14:paraId="387A1B6C" w14:textId="77777777" w:rsidR="00C9407A" w:rsidRPr="005B0A88" w:rsidRDefault="00C9407A" w:rsidP="00C9407A">
      <w:pPr>
        <w:pStyle w:val="TH"/>
      </w:pPr>
      <w:r w:rsidRPr="005B0A88">
        <w:t xml:space="preserve">Table </w:t>
      </w:r>
      <w:r w:rsidRPr="005B0A88">
        <w:rPr>
          <w:snapToGrid w:val="0"/>
        </w:rPr>
        <w:t>6.3.1.1.5-1</w:t>
      </w:r>
      <w:r w:rsidRPr="005B0A88">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9407A" w:rsidRPr="005B0A88" w14:paraId="49F019E7" w14:textId="77777777" w:rsidTr="00137565">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7AD287"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B6C24"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3A09EE3" w14:textId="460FC8B5"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FC1CF8" w14:textId="470488E7"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2</w:t>
            </w:r>
          </w:p>
        </w:tc>
      </w:tr>
      <w:tr w:rsidR="00C9407A" w:rsidRPr="005B0A88" w14:paraId="68955773" w14:textId="77777777" w:rsidTr="00137565">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B1E9B85" w14:textId="77777777" w:rsidR="00C9407A" w:rsidRPr="005B0A88"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106AD" w14:textId="77777777" w:rsidR="00C9407A" w:rsidRPr="005B0A88" w:rsidRDefault="00C9407A" w:rsidP="00137565">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A9C7A7"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15D4355"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1ED112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B8205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8BDB0A0"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02DD01B"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r>
      <w:tr w:rsidR="00C9407A" w:rsidRPr="005B0A88" w14:paraId="15F8746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448C718" w14:textId="5CEA0B2D" w:rsidR="00C9407A" w:rsidRPr="005B0A88" w:rsidRDefault="00C9407A" w:rsidP="00137565">
            <w:pPr>
              <w:pStyle w:val="TAL"/>
              <w:keepNext w:val="0"/>
              <w:keepLines w:val="0"/>
              <w:rPr>
                <w:rFonts w:eastAsia="Calibri"/>
              </w:rPr>
            </w:pPr>
            <w:r w:rsidRPr="005B0A88">
              <w:rPr>
                <w:rFonts w:eastAsia="Calibri"/>
              </w:rPr>
              <w:t>NR</w:t>
            </w:r>
            <w:r w:rsidR="00432911">
              <w:rPr>
                <w:rFonts w:eastAsia="Calibri"/>
              </w:rPr>
              <w:t xml:space="preserve"> </w:t>
            </w:r>
            <w:r w:rsidRPr="005B0A88">
              <w:rPr>
                <w:rFonts w:eastAsia="Calibri"/>
              </w:rPr>
              <w:t>RF</w:t>
            </w:r>
            <w:r w:rsidR="00432911">
              <w:rPr>
                <w:rFonts w:eastAsia="Calibri"/>
              </w:rPr>
              <w:t xml:space="preserve"> </w:t>
            </w:r>
            <w:r w:rsidRPr="005B0A88">
              <w:rPr>
                <w:rFonts w:eastAsia="Calibri"/>
              </w:rPr>
              <w:t>Channel</w:t>
            </w:r>
            <w:r w:rsidR="00432911">
              <w:rPr>
                <w:rFonts w:eastAsia="Calibri"/>
              </w:rPr>
              <w:t xml:space="preserve"> </w:t>
            </w:r>
            <w:r w:rsidRPr="005B0A88">
              <w:rPr>
                <w:rFonts w:eastAsia="Calibri"/>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0AC846" w14:textId="77777777" w:rsidR="00C9407A" w:rsidRPr="005B0A88" w:rsidRDefault="00C9407A" w:rsidP="00137565">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B1F621" w14:textId="77777777" w:rsidR="00C9407A" w:rsidRPr="005B0A88" w:rsidRDefault="00C9407A" w:rsidP="00137565">
            <w:pPr>
              <w:pStyle w:val="TAC"/>
              <w:keepNext w:val="0"/>
              <w:keepLines w:val="0"/>
            </w:pPr>
            <w:r w:rsidRPr="005B0A88">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D3C1B84" w14:textId="77777777" w:rsidR="00C9407A" w:rsidRPr="005B0A88" w:rsidRDefault="00C9407A" w:rsidP="00137565">
            <w:pPr>
              <w:pStyle w:val="TAC"/>
              <w:keepNext w:val="0"/>
              <w:keepLines w:val="0"/>
            </w:pPr>
            <w:r w:rsidRPr="005B0A88">
              <w:t>1</w:t>
            </w:r>
          </w:p>
        </w:tc>
      </w:tr>
      <w:tr w:rsidR="00C9407A" w:rsidRPr="005B0A88" w14:paraId="5D9E6A5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795E735" w14:textId="50781202" w:rsidR="00C9407A" w:rsidRPr="005B0A88" w:rsidRDefault="00C9407A" w:rsidP="00137565">
            <w:pPr>
              <w:pStyle w:val="TAL"/>
              <w:keepNext w:val="0"/>
              <w:keepLines w:val="0"/>
            </w:pPr>
            <w:r w:rsidRPr="005B0A88">
              <w:t>Duplex</w:t>
            </w:r>
            <w:r w:rsidR="00432911">
              <w:t xml:space="preserve"> </w:t>
            </w:r>
            <w:r w:rsidRPr="005B0A88">
              <w:t>mode</w:t>
            </w:r>
          </w:p>
        </w:tc>
        <w:tc>
          <w:tcPr>
            <w:tcW w:w="1718" w:type="dxa"/>
            <w:tcBorders>
              <w:top w:val="single" w:sz="4" w:space="0" w:color="auto"/>
              <w:left w:val="single" w:sz="4" w:space="0" w:color="auto"/>
              <w:right w:val="single" w:sz="4" w:space="0" w:color="auto"/>
            </w:tcBorders>
            <w:vAlign w:val="center"/>
          </w:tcPr>
          <w:p w14:paraId="4CD3D603" w14:textId="262B84AF" w:rsidR="00C9407A" w:rsidRPr="005B0A88" w:rsidRDefault="00C9407A" w:rsidP="00137565">
            <w:pPr>
              <w:pStyle w:val="TAL"/>
              <w:keepNext w:val="0"/>
              <w:keepLines w:val="0"/>
            </w:pPr>
            <w:r w:rsidRPr="005B0A88">
              <w:t>Config</w:t>
            </w:r>
            <w:r w:rsidR="00432911">
              <w:t xml:space="preserve"> </w:t>
            </w:r>
            <w:r w:rsidRPr="005B0A88">
              <w:t>1</w:t>
            </w:r>
          </w:p>
        </w:tc>
        <w:tc>
          <w:tcPr>
            <w:tcW w:w="1134" w:type="dxa"/>
            <w:vMerge w:val="restart"/>
            <w:tcBorders>
              <w:top w:val="single" w:sz="4" w:space="0" w:color="auto"/>
              <w:left w:val="single" w:sz="4" w:space="0" w:color="auto"/>
              <w:right w:val="single" w:sz="4" w:space="0" w:color="auto"/>
            </w:tcBorders>
            <w:vAlign w:val="center"/>
          </w:tcPr>
          <w:p w14:paraId="75C6115F"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A955303" w14:textId="77777777" w:rsidR="00C9407A" w:rsidRPr="005B0A88" w:rsidRDefault="00C9407A" w:rsidP="00137565">
            <w:pPr>
              <w:pStyle w:val="TAC"/>
              <w:keepNext w:val="0"/>
              <w:keepLines w:val="0"/>
            </w:pPr>
            <w:r w:rsidRPr="005B0A88">
              <w:t>FDD</w:t>
            </w:r>
          </w:p>
        </w:tc>
      </w:tr>
      <w:tr w:rsidR="00C9407A" w:rsidRPr="005B0A88" w14:paraId="6CD29C5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216253B0"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543156BC" w14:textId="55E54B8A" w:rsidR="00C9407A" w:rsidRPr="005B0A88" w:rsidRDefault="00C9407A" w:rsidP="00137565">
            <w:pPr>
              <w:pStyle w:val="TAL"/>
              <w:keepNext w:val="0"/>
              <w:keepLines w:val="0"/>
            </w:pPr>
            <w:r w:rsidRPr="005B0A88">
              <w:t>Config</w:t>
            </w:r>
            <w:r w:rsidR="00432911">
              <w:t xml:space="preserve"> </w:t>
            </w:r>
            <w:r w:rsidRPr="005B0A88">
              <w:t>2,3</w:t>
            </w:r>
          </w:p>
        </w:tc>
        <w:tc>
          <w:tcPr>
            <w:tcW w:w="1134" w:type="dxa"/>
            <w:vMerge/>
            <w:tcBorders>
              <w:left w:val="single" w:sz="4" w:space="0" w:color="auto"/>
              <w:bottom w:val="single" w:sz="4" w:space="0" w:color="auto"/>
              <w:right w:val="single" w:sz="4" w:space="0" w:color="auto"/>
            </w:tcBorders>
            <w:vAlign w:val="center"/>
          </w:tcPr>
          <w:p w14:paraId="03D9554C"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3AA06C5" w14:textId="77777777" w:rsidR="00C9407A" w:rsidRPr="005B0A88" w:rsidRDefault="00C9407A" w:rsidP="00137565">
            <w:pPr>
              <w:pStyle w:val="TAC"/>
              <w:keepNext w:val="0"/>
              <w:keepLines w:val="0"/>
            </w:pPr>
            <w:r w:rsidRPr="005B0A88">
              <w:t>TDD</w:t>
            </w:r>
          </w:p>
        </w:tc>
      </w:tr>
      <w:tr w:rsidR="00C9407A" w:rsidRPr="005B0A88" w14:paraId="0B9B90F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66C3A6B7" w14:textId="1DDF9AFF" w:rsidR="00C9407A" w:rsidRPr="005B0A88" w:rsidRDefault="00C9407A" w:rsidP="00137565">
            <w:pPr>
              <w:pStyle w:val="TAL"/>
              <w:keepNext w:val="0"/>
              <w:keepLines w:val="0"/>
            </w:pPr>
            <w:r w:rsidRPr="005B0A88">
              <w:t>TDD</w:t>
            </w:r>
            <w:r w:rsidR="00432911">
              <w:t xml:space="preserve"> </w:t>
            </w:r>
            <w:r w:rsidRPr="005B0A88">
              <w:t>configuration</w:t>
            </w:r>
          </w:p>
        </w:tc>
        <w:tc>
          <w:tcPr>
            <w:tcW w:w="1718" w:type="dxa"/>
            <w:tcBorders>
              <w:top w:val="single" w:sz="4" w:space="0" w:color="auto"/>
              <w:left w:val="single" w:sz="4" w:space="0" w:color="auto"/>
              <w:right w:val="single" w:sz="4" w:space="0" w:color="auto"/>
            </w:tcBorders>
            <w:vAlign w:val="center"/>
          </w:tcPr>
          <w:p w14:paraId="7ADFABD8" w14:textId="7A9F556E"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71D076DA"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56C6CEC" w14:textId="25461176"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02A65B6C" w14:textId="77777777" w:rsidTr="00432911">
        <w:trPr>
          <w:jc w:val="center"/>
        </w:trPr>
        <w:tc>
          <w:tcPr>
            <w:tcW w:w="2085" w:type="dxa"/>
            <w:gridSpan w:val="3"/>
            <w:vMerge/>
            <w:tcBorders>
              <w:left w:val="single" w:sz="4" w:space="0" w:color="auto"/>
              <w:right w:val="single" w:sz="4" w:space="0" w:color="auto"/>
            </w:tcBorders>
            <w:vAlign w:val="center"/>
          </w:tcPr>
          <w:p w14:paraId="6A146D60"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2CB4F76F" w14:textId="26C4032F"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358524F5"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4FE7975B" w14:textId="77777777" w:rsidR="00C9407A" w:rsidRPr="005B0A88" w:rsidRDefault="00C9407A" w:rsidP="00137565">
            <w:pPr>
              <w:pStyle w:val="TAC"/>
              <w:keepNext w:val="0"/>
              <w:keepLines w:val="0"/>
            </w:pPr>
            <w:r w:rsidRPr="005B0A88">
              <w:t>TDDConf.1.1</w:t>
            </w:r>
          </w:p>
        </w:tc>
      </w:tr>
      <w:tr w:rsidR="00C9407A" w:rsidRPr="005B0A88" w14:paraId="277381F9"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30DFE26"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ADBCF54" w14:textId="456B13B1"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2DAD73A0"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2399E1C" w14:textId="77777777" w:rsidR="00C9407A" w:rsidRPr="005B0A88" w:rsidRDefault="00C9407A" w:rsidP="00137565">
            <w:pPr>
              <w:pStyle w:val="TAC"/>
              <w:keepNext w:val="0"/>
              <w:keepLines w:val="0"/>
            </w:pPr>
            <w:r w:rsidRPr="005B0A88">
              <w:t>TDDConf.2.1</w:t>
            </w:r>
          </w:p>
        </w:tc>
      </w:tr>
      <w:tr w:rsidR="00C9407A" w:rsidRPr="005B0A88" w14:paraId="291660DB"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154DF338" w14:textId="77777777" w:rsidR="00C9407A" w:rsidRPr="005B0A88" w:rsidRDefault="00C9407A" w:rsidP="00137565">
            <w:pPr>
              <w:pStyle w:val="TAL"/>
              <w:keepNext w:val="0"/>
              <w:keepLines w:val="0"/>
            </w:pPr>
            <w:r w:rsidRPr="005B0A88">
              <w:t>BW</w:t>
            </w:r>
            <w:r w:rsidRPr="005B0A88">
              <w:rPr>
                <w:vertAlign w:val="subscript"/>
              </w:rPr>
              <w:t>channel</w:t>
            </w:r>
          </w:p>
        </w:tc>
        <w:tc>
          <w:tcPr>
            <w:tcW w:w="1718" w:type="dxa"/>
            <w:tcBorders>
              <w:top w:val="single" w:sz="4" w:space="0" w:color="auto"/>
              <w:left w:val="single" w:sz="4" w:space="0" w:color="auto"/>
              <w:right w:val="single" w:sz="4" w:space="0" w:color="auto"/>
            </w:tcBorders>
            <w:vAlign w:val="center"/>
          </w:tcPr>
          <w:p w14:paraId="6A7862F0" w14:textId="0D1A91D9"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277888DA" w14:textId="77777777" w:rsidR="00C9407A" w:rsidRPr="005B0A88" w:rsidRDefault="00C9407A" w:rsidP="00137565">
            <w:pPr>
              <w:pStyle w:val="TAL"/>
              <w:keepNext w:val="0"/>
              <w:keepLines w:val="0"/>
            </w:pPr>
            <w:r w:rsidRPr="005B0A88">
              <w:t>MHz</w:t>
            </w:r>
          </w:p>
        </w:tc>
        <w:tc>
          <w:tcPr>
            <w:tcW w:w="4657" w:type="dxa"/>
            <w:gridSpan w:val="11"/>
            <w:tcBorders>
              <w:top w:val="single" w:sz="4" w:space="0" w:color="auto"/>
              <w:left w:val="single" w:sz="4" w:space="0" w:color="auto"/>
              <w:right w:val="single" w:sz="4" w:space="0" w:color="auto"/>
            </w:tcBorders>
            <w:vAlign w:val="center"/>
          </w:tcPr>
          <w:p w14:paraId="5626C9BE" w14:textId="3CBD34E7"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14B6F574" w14:textId="77777777" w:rsidTr="00432911">
        <w:trPr>
          <w:jc w:val="center"/>
        </w:trPr>
        <w:tc>
          <w:tcPr>
            <w:tcW w:w="2085" w:type="dxa"/>
            <w:gridSpan w:val="3"/>
            <w:vMerge/>
            <w:tcBorders>
              <w:left w:val="single" w:sz="4" w:space="0" w:color="auto"/>
              <w:right w:val="single" w:sz="4" w:space="0" w:color="auto"/>
            </w:tcBorders>
            <w:vAlign w:val="center"/>
          </w:tcPr>
          <w:p w14:paraId="5A8E7B70"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27225546" w14:textId="3088AFBB"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6B2E333F"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670E967" w14:textId="4C1F4A50"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3AE4172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9F31F3C"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F020E33" w14:textId="3973CD56"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5CE7865A"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391A2401" w14:textId="4C63E9FA"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58450A7F" w14:textId="77777777" w:rsidTr="00432911">
        <w:trPr>
          <w:jc w:val="center"/>
        </w:trPr>
        <w:tc>
          <w:tcPr>
            <w:tcW w:w="2085" w:type="dxa"/>
            <w:gridSpan w:val="3"/>
            <w:vMerge w:val="restart"/>
            <w:tcBorders>
              <w:left w:val="single" w:sz="4" w:space="0" w:color="auto"/>
              <w:right w:val="single" w:sz="4" w:space="0" w:color="auto"/>
            </w:tcBorders>
            <w:vAlign w:val="center"/>
          </w:tcPr>
          <w:p w14:paraId="5B57FB84" w14:textId="098A7D26" w:rsidR="00C9407A" w:rsidRPr="005B0A88" w:rsidRDefault="00C9407A" w:rsidP="00137565">
            <w:pPr>
              <w:pStyle w:val="TAL"/>
              <w:keepNext w:val="0"/>
              <w:keepLines w:val="0"/>
            </w:pPr>
            <w:r w:rsidRPr="005B0A88">
              <w:t>BWP</w:t>
            </w:r>
            <w:r w:rsidR="00432911">
              <w:t xml:space="preserve"> </w:t>
            </w:r>
            <w:r w:rsidRPr="005B0A88">
              <w:t>BW</w:t>
            </w:r>
          </w:p>
        </w:tc>
        <w:tc>
          <w:tcPr>
            <w:tcW w:w="1718" w:type="dxa"/>
            <w:tcBorders>
              <w:left w:val="single" w:sz="4" w:space="0" w:color="auto"/>
              <w:bottom w:val="single" w:sz="4" w:space="0" w:color="auto"/>
              <w:right w:val="single" w:sz="4" w:space="0" w:color="auto"/>
            </w:tcBorders>
            <w:vAlign w:val="center"/>
          </w:tcPr>
          <w:p w14:paraId="5958EF70" w14:textId="2859ADE5"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left w:val="single" w:sz="4" w:space="0" w:color="auto"/>
              <w:right w:val="single" w:sz="4" w:space="0" w:color="auto"/>
            </w:tcBorders>
            <w:vAlign w:val="center"/>
          </w:tcPr>
          <w:p w14:paraId="43E67886" w14:textId="77777777" w:rsidR="00C9407A" w:rsidRPr="005B0A88" w:rsidRDefault="00C9407A" w:rsidP="00137565">
            <w:pPr>
              <w:pStyle w:val="TAL"/>
              <w:keepNext w:val="0"/>
              <w:keepLines w:val="0"/>
            </w:pPr>
            <w:r w:rsidRPr="005B0A88">
              <w:t>MHz</w:t>
            </w:r>
          </w:p>
        </w:tc>
        <w:tc>
          <w:tcPr>
            <w:tcW w:w="4657" w:type="dxa"/>
            <w:gridSpan w:val="11"/>
            <w:tcBorders>
              <w:left w:val="single" w:sz="4" w:space="0" w:color="auto"/>
              <w:bottom w:val="single" w:sz="4" w:space="0" w:color="auto"/>
              <w:right w:val="single" w:sz="4" w:space="0" w:color="auto"/>
            </w:tcBorders>
            <w:vAlign w:val="center"/>
          </w:tcPr>
          <w:p w14:paraId="7BAA888A" w14:textId="768790C7"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DB336A5" w14:textId="77777777" w:rsidTr="00432911">
        <w:trPr>
          <w:jc w:val="center"/>
        </w:trPr>
        <w:tc>
          <w:tcPr>
            <w:tcW w:w="2085" w:type="dxa"/>
            <w:gridSpan w:val="3"/>
            <w:vMerge/>
            <w:tcBorders>
              <w:left w:val="single" w:sz="4" w:space="0" w:color="auto"/>
              <w:right w:val="single" w:sz="4" w:space="0" w:color="auto"/>
            </w:tcBorders>
            <w:vAlign w:val="center"/>
          </w:tcPr>
          <w:p w14:paraId="6BB0876C"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E48198A" w14:textId="68BD0959"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5F08C522"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E7F88E2" w14:textId="2D94D1BF"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CBE6282"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F442B30"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539A2B6" w14:textId="33D7E391"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0F23E488"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F02E2A9" w14:textId="64BD0B24"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7BD42532" w14:textId="77777777" w:rsidTr="00432911">
        <w:trPr>
          <w:jc w:val="center"/>
        </w:trPr>
        <w:tc>
          <w:tcPr>
            <w:tcW w:w="3803" w:type="dxa"/>
            <w:gridSpan w:val="4"/>
            <w:tcBorders>
              <w:left w:val="single" w:sz="4" w:space="0" w:color="auto"/>
              <w:bottom w:val="single" w:sz="4" w:space="0" w:color="auto"/>
              <w:right w:val="single" w:sz="4" w:space="0" w:color="auto"/>
            </w:tcBorders>
            <w:vAlign w:val="center"/>
          </w:tcPr>
          <w:p w14:paraId="0ED5EB79" w14:textId="055D48DD"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vAlign w:val="center"/>
          </w:tcPr>
          <w:p w14:paraId="3FB7370E" w14:textId="77777777" w:rsidR="00C9407A" w:rsidRPr="005B0A88" w:rsidRDefault="00C9407A" w:rsidP="00137565">
            <w:pPr>
              <w:pStyle w:val="TAL"/>
              <w:keepNext w:val="0"/>
              <w:keepLines w:val="0"/>
            </w:pPr>
            <w:r w:rsidRPr="005B0A88">
              <w:t>ms</w:t>
            </w:r>
          </w:p>
        </w:tc>
        <w:tc>
          <w:tcPr>
            <w:tcW w:w="4657" w:type="dxa"/>
            <w:gridSpan w:val="11"/>
            <w:tcBorders>
              <w:left w:val="single" w:sz="4" w:space="0" w:color="auto"/>
              <w:bottom w:val="single" w:sz="4" w:space="0" w:color="auto"/>
              <w:right w:val="single" w:sz="4" w:space="0" w:color="auto"/>
            </w:tcBorders>
            <w:vAlign w:val="center"/>
          </w:tcPr>
          <w:p w14:paraId="72C7F378" w14:textId="164E4797"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621C6FC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14A3F0DE" w14:textId="511BD4D7"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18" w:type="dxa"/>
            <w:tcBorders>
              <w:top w:val="single" w:sz="4" w:space="0" w:color="auto"/>
              <w:left w:val="single" w:sz="4" w:space="0" w:color="auto"/>
              <w:right w:val="single" w:sz="4" w:space="0" w:color="auto"/>
            </w:tcBorders>
            <w:vAlign w:val="center"/>
          </w:tcPr>
          <w:p w14:paraId="705C384E" w14:textId="1403191A"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1CE9095D"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33190688" w14:textId="6ACA94B6"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r w:rsidR="00432911">
              <w:rPr>
                <w:szCs w:val="18"/>
              </w:rPr>
              <w:t xml:space="preserve"> </w:t>
            </w:r>
          </w:p>
        </w:tc>
      </w:tr>
      <w:tr w:rsidR="00C9407A" w:rsidRPr="005B0A88" w14:paraId="31866531" w14:textId="77777777" w:rsidTr="00432911">
        <w:trPr>
          <w:jc w:val="center"/>
        </w:trPr>
        <w:tc>
          <w:tcPr>
            <w:tcW w:w="2085" w:type="dxa"/>
            <w:gridSpan w:val="3"/>
            <w:vMerge/>
            <w:tcBorders>
              <w:left w:val="single" w:sz="4" w:space="0" w:color="auto"/>
              <w:right w:val="single" w:sz="4" w:space="0" w:color="auto"/>
            </w:tcBorders>
            <w:vAlign w:val="center"/>
          </w:tcPr>
          <w:p w14:paraId="77F87C4E"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12C5AED4" w14:textId="4382AAC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44D0C379"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17E7C53D" w14:textId="3F5F21FF"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6B0C8235"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0BE4CCD7"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39304E2" w14:textId="2B2B693D"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1A2F3576"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0229DCD" w14:textId="7B44EC1B"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5FF1409C"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59EC290F" w14:textId="35A02988"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18" w:type="dxa"/>
            <w:tcBorders>
              <w:top w:val="single" w:sz="4" w:space="0" w:color="auto"/>
              <w:left w:val="single" w:sz="4" w:space="0" w:color="auto"/>
              <w:right w:val="single" w:sz="4" w:space="0" w:color="auto"/>
            </w:tcBorders>
            <w:vAlign w:val="center"/>
          </w:tcPr>
          <w:p w14:paraId="53EFFD63" w14:textId="53E1AEB7"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8D8B01B"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BE8E049" w14:textId="3F44A1C5"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6FE75B63" w14:textId="77777777" w:rsidTr="00432911">
        <w:trPr>
          <w:jc w:val="center"/>
        </w:trPr>
        <w:tc>
          <w:tcPr>
            <w:tcW w:w="2085" w:type="dxa"/>
            <w:gridSpan w:val="3"/>
            <w:vMerge/>
            <w:tcBorders>
              <w:left w:val="single" w:sz="4" w:space="0" w:color="auto"/>
              <w:right w:val="single" w:sz="4" w:space="0" w:color="auto"/>
            </w:tcBorders>
            <w:vAlign w:val="center"/>
          </w:tcPr>
          <w:p w14:paraId="454896AF" w14:textId="77777777" w:rsidR="00C9407A" w:rsidRPr="005B0A88" w:rsidRDefault="00C9407A" w:rsidP="00137565">
            <w:pPr>
              <w:pStyle w:val="TAL"/>
              <w:keepNext w:val="0"/>
              <w:keepLines w:val="0"/>
              <w:rPr>
                <w:rFonts w:cs="v5.0.0"/>
              </w:rPr>
            </w:pPr>
          </w:p>
        </w:tc>
        <w:tc>
          <w:tcPr>
            <w:tcW w:w="1718" w:type="dxa"/>
            <w:tcBorders>
              <w:left w:val="single" w:sz="4" w:space="0" w:color="auto"/>
              <w:right w:val="single" w:sz="4" w:space="0" w:color="auto"/>
            </w:tcBorders>
            <w:vAlign w:val="center"/>
          </w:tcPr>
          <w:p w14:paraId="0CC994A3" w14:textId="3BDB8220"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2C57FB9F"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5CC466" w14:textId="1902C4CE"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0D8DE1CE"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19A9D91B" w14:textId="77777777" w:rsidR="00C9407A" w:rsidRPr="005B0A88" w:rsidRDefault="00C9407A" w:rsidP="00137565">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23FAA944" w14:textId="5D67267D"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623C61FA"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187B093" w14:textId="7FA97E09"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05BBF5BB" w14:textId="77777777" w:rsidTr="00432911">
        <w:trPr>
          <w:jc w:val="center"/>
        </w:trPr>
        <w:tc>
          <w:tcPr>
            <w:tcW w:w="2085" w:type="dxa"/>
            <w:gridSpan w:val="3"/>
            <w:vMerge w:val="restart"/>
            <w:tcBorders>
              <w:left w:val="single" w:sz="4" w:space="0" w:color="auto"/>
              <w:right w:val="single" w:sz="4" w:space="0" w:color="auto"/>
            </w:tcBorders>
            <w:vAlign w:val="center"/>
          </w:tcPr>
          <w:p w14:paraId="171C4C9E" w14:textId="6FBF410C" w:rsidR="00C9407A" w:rsidRPr="005B0A88" w:rsidRDefault="00C9407A" w:rsidP="00137565">
            <w:pPr>
              <w:pStyle w:val="TAL"/>
              <w:keepNext w:val="0"/>
              <w:keepLines w:val="0"/>
            </w:pPr>
            <w:r w:rsidRPr="005B0A88">
              <w:t>TRS</w:t>
            </w:r>
            <w:r w:rsidR="00432911">
              <w:t xml:space="preserve"> </w:t>
            </w:r>
            <w:r w:rsidRPr="005B0A88">
              <w:t>configuration</w:t>
            </w:r>
          </w:p>
        </w:tc>
        <w:tc>
          <w:tcPr>
            <w:tcW w:w="1718" w:type="dxa"/>
            <w:tcBorders>
              <w:left w:val="single" w:sz="4" w:space="0" w:color="auto"/>
              <w:bottom w:val="single" w:sz="4" w:space="0" w:color="auto"/>
              <w:right w:val="single" w:sz="4" w:space="0" w:color="auto"/>
            </w:tcBorders>
            <w:vAlign w:val="center"/>
          </w:tcPr>
          <w:p w14:paraId="33B40664" w14:textId="0F95BAC9"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left w:val="single" w:sz="4" w:space="0" w:color="auto"/>
              <w:bottom w:val="single" w:sz="4" w:space="0" w:color="auto"/>
              <w:right w:val="single" w:sz="4" w:space="0" w:color="auto"/>
            </w:tcBorders>
            <w:vAlign w:val="center"/>
          </w:tcPr>
          <w:p w14:paraId="1C65FEA0"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FE600DE" w14:textId="63BDB6A8" w:rsidR="00C9407A" w:rsidRPr="005B0A88" w:rsidRDefault="00C9407A" w:rsidP="00137565">
            <w:pPr>
              <w:pStyle w:val="TAC"/>
              <w:keepNext w:val="0"/>
              <w:keepLines w:val="0"/>
              <w:rPr>
                <w:sz w:val="16"/>
              </w:rPr>
            </w:pPr>
            <w:r w:rsidRPr="005B0A88">
              <w:rPr>
                <w:rFonts w:cs="v4.2.0"/>
              </w:rPr>
              <w:t>TRS.1.1</w:t>
            </w:r>
            <w:r w:rsidR="00432911">
              <w:rPr>
                <w:rFonts w:cs="v4.2.0"/>
              </w:rPr>
              <w:t xml:space="preserve"> </w:t>
            </w:r>
            <w:r w:rsidRPr="005B0A88">
              <w:rPr>
                <w:rFonts w:cs="v4.2.0"/>
              </w:rPr>
              <w:t>FDD</w:t>
            </w:r>
          </w:p>
        </w:tc>
      </w:tr>
      <w:tr w:rsidR="00C9407A" w:rsidRPr="005B0A88" w14:paraId="6F8FCD9F" w14:textId="77777777" w:rsidTr="00432911">
        <w:trPr>
          <w:jc w:val="center"/>
        </w:trPr>
        <w:tc>
          <w:tcPr>
            <w:tcW w:w="2085" w:type="dxa"/>
            <w:gridSpan w:val="3"/>
            <w:vMerge/>
            <w:tcBorders>
              <w:left w:val="single" w:sz="4" w:space="0" w:color="auto"/>
              <w:right w:val="single" w:sz="4" w:space="0" w:color="auto"/>
            </w:tcBorders>
            <w:vAlign w:val="center"/>
          </w:tcPr>
          <w:p w14:paraId="16CEB970"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13ACC180" w14:textId="4A955E3F"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left w:val="single" w:sz="4" w:space="0" w:color="auto"/>
              <w:bottom w:val="single" w:sz="4" w:space="0" w:color="auto"/>
              <w:right w:val="single" w:sz="4" w:space="0" w:color="auto"/>
            </w:tcBorders>
            <w:vAlign w:val="center"/>
          </w:tcPr>
          <w:p w14:paraId="65880DBC"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2F83D504" w14:textId="397468AC" w:rsidR="00C9407A" w:rsidRPr="005B0A88" w:rsidRDefault="00C9407A" w:rsidP="00137565">
            <w:pPr>
              <w:pStyle w:val="TAC"/>
              <w:keepNext w:val="0"/>
              <w:keepLines w:val="0"/>
              <w:rPr>
                <w:sz w:val="16"/>
              </w:rPr>
            </w:pPr>
            <w:r w:rsidRPr="005B0A88">
              <w:rPr>
                <w:rFonts w:cs="v4.2.0"/>
              </w:rPr>
              <w:t>TRS.1.1</w:t>
            </w:r>
            <w:r w:rsidR="00432911">
              <w:rPr>
                <w:rFonts w:cs="v4.2.0"/>
              </w:rPr>
              <w:t xml:space="preserve"> </w:t>
            </w:r>
            <w:r w:rsidRPr="005B0A88">
              <w:rPr>
                <w:rFonts w:cs="v4.2.0"/>
              </w:rPr>
              <w:t>TDD</w:t>
            </w:r>
          </w:p>
        </w:tc>
      </w:tr>
      <w:tr w:rsidR="00C9407A" w:rsidRPr="005B0A88" w14:paraId="616A09DB"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7AD03E6D"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1F7CA92" w14:textId="586E1111"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left w:val="single" w:sz="4" w:space="0" w:color="auto"/>
              <w:bottom w:val="single" w:sz="4" w:space="0" w:color="auto"/>
              <w:right w:val="single" w:sz="4" w:space="0" w:color="auto"/>
            </w:tcBorders>
            <w:vAlign w:val="center"/>
          </w:tcPr>
          <w:p w14:paraId="3A22F6F7"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A6936D9" w14:textId="18C791DE" w:rsidR="00C9407A" w:rsidRPr="005B0A88" w:rsidRDefault="00C9407A" w:rsidP="00137565">
            <w:pPr>
              <w:pStyle w:val="TAC"/>
              <w:keepNext w:val="0"/>
              <w:keepLines w:val="0"/>
              <w:rPr>
                <w:sz w:val="16"/>
              </w:rPr>
            </w:pPr>
            <w:r w:rsidRPr="005B0A88">
              <w:rPr>
                <w:rFonts w:cs="v4.2.0"/>
              </w:rPr>
              <w:t>TRS.1.2</w:t>
            </w:r>
            <w:r w:rsidR="00432911">
              <w:rPr>
                <w:rFonts w:cs="v4.2.0"/>
              </w:rPr>
              <w:t xml:space="preserve"> </w:t>
            </w:r>
            <w:r w:rsidRPr="005B0A88">
              <w:rPr>
                <w:rFonts w:cs="v4.2.0"/>
              </w:rPr>
              <w:t>TDD</w:t>
            </w:r>
          </w:p>
        </w:tc>
      </w:tr>
      <w:tr w:rsidR="00C9407A" w:rsidRPr="005B0A88" w14:paraId="6698DC10"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C090D65" w14:textId="4BC4DB15"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4253B8AD"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0E0AEA6" w14:textId="77777777" w:rsidR="00C9407A" w:rsidRPr="005B0A88" w:rsidRDefault="00C9407A" w:rsidP="00137565">
            <w:pPr>
              <w:pStyle w:val="TAC"/>
              <w:keepNext w:val="0"/>
              <w:keepLines w:val="0"/>
            </w:pPr>
            <w:r w:rsidRPr="005B0A88">
              <w:rPr>
                <w:snapToGrid w:val="0"/>
              </w:rPr>
              <w:t>OP.1</w:t>
            </w:r>
          </w:p>
        </w:tc>
      </w:tr>
      <w:tr w:rsidR="00C9407A" w:rsidRPr="005B0A88" w14:paraId="0A8DC90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13F2FC7" w14:textId="0A9C8586" w:rsidR="00C9407A" w:rsidRPr="005B0A88" w:rsidRDefault="00C9407A" w:rsidP="00137565">
            <w:pPr>
              <w:pStyle w:val="TAL"/>
              <w:keepNext w:val="0"/>
              <w:keepLines w:val="0"/>
            </w:pPr>
            <w:r w:rsidRPr="005B0A88">
              <w:rPr>
                <w:szCs w:val="18"/>
              </w:rPr>
              <w:t>SMTC</w:t>
            </w:r>
            <w:r w:rsidR="00432911">
              <w:rPr>
                <w:szCs w:val="18"/>
              </w:rPr>
              <w:t xml:space="preserve"> </w:t>
            </w:r>
            <w:r w:rsidRPr="005B0A88">
              <w:rPr>
                <w:szCs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18903A"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961DDFC" w14:textId="77777777" w:rsidR="00C9407A" w:rsidRPr="005B0A88" w:rsidRDefault="00C9407A" w:rsidP="00137565">
            <w:pPr>
              <w:pStyle w:val="TAC"/>
              <w:keepNext w:val="0"/>
              <w:keepLines w:val="0"/>
              <w:rPr>
                <w:snapToGrid w:val="0"/>
              </w:rPr>
            </w:pPr>
            <w:r w:rsidRPr="005B0A88">
              <w:rPr>
                <w:snapToGrid w:val="0"/>
                <w:szCs w:val="18"/>
              </w:rPr>
              <w:t>SMTC.1</w:t>
            </w:r>
          </w:p>
        </w:tc>
      </w:tr>
      <w:tr w:rsidR="00C9407A" w:rsidRPr="005B0A88" w14:paraId="23E4E93A"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C656854" w14:textId="735ED294" w:rsidR="00C9407A" w:rsidRPr="005B0A88" w:rsidRDefault="00C9407A" w:rsidP="00137565">
            <w:pPr>
              <w:pStyle w:val="TAL"/>
              <w:keepNext w:val="0"/>
              <w:keepLines w:val="0"/>
            </w:pPr>
            <w:r w:rsidRPr="005B0A88">
              <w:t>SSB</w:t>
            </w:r>
            <w:r w:rsidR="00432911">
              <w:t xml:space="preserve"> </w:t>
            </w:r>
            <w:r w:rsidRPr="005B0A88">
              <w:t>Configuration</w:t>
            </w:r>
          </w:p>
        </w:tc>
        <w:tc>
          <w:tcPr>
            <w:tcW w:w="1718" w:type="dxa"/>
            <w:tcBorders>
              <w:top w:val="single" w:sz="4" w:space="0" w:color="auto"/>
              <w:left w:val="single" w:sz="4" w:space="0" w:color="auto"/>
              <w:right w:val="single" w:sz="4" w:space="0" w:color="auto"/>
            </w:tcBorders>
            <w:vAlign w:val="center"/>
          </w:tcPr>
          <w:p w14:paraId="59606277" w14:textId="716116A7"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61AE441F"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757851BE" w14:textId="3707AB74"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3D5EFC54" w14:textId="77777777" w:rsidTr="00432911">
        <w:trPr>
          <w:jc w:val="center"/>
        </w:trPr>
        <w:tc>
          <w:tcPr>
            <w:tcW w:w="2085" w:type="dxa"/>
            <w:gridSpan w:val="3"/>
            <w:vMerge/>
            <w:tcBorders>
              <w:left w:val="single" w:sz="4" w:space="0" w:color="auto"/>
              <w:right w:val="single" w:sz="4" w:space="0" w:color="auto"/>
            </w:tcBorders>
            <w:vAlign w:val="center"/>
          </w:tcPr>
          <w:p w14:paraId="1FD40BA5"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24CF8DE9" w14:textId="667EB1FB"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4983FCBC"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7839103" w14:textId="0ED921D3"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4A732F7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0002ED00" w14:textId="5792C727"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right w:val="single" w:sz="4" w:space="0" w:color="auto"/>
            </w:tcBorders>
          </w:tcPr>
          <w:p w14:paraId="0B4ABB3F" w14:textId="4FBAA3E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4CFE13BD" w14:textId="77777777" w:rsidR="00C9407A" w:rsidRPr="005B0A88" w:rsidRDefault="00C9407A" w:rsidP="00137565">
            <w:pPr>
              <w:pStyle w:val="TAL"/>
              <w:keepNext w:val="0"/>
              <w:keepLines w:val="0"/>
            </w:pPr>
            <w:r w:rsidRPr="005B0A88">
              <w:t>kHz</w:t>
            </w:r>
          </w:p>
        </w:tc>
        <w:tc>
          <w:tcPr>
            <w:tcW w:w="4657" w:type="dxa"/>
            <w:gridSpan w:val="11"/>
            <w:tcBorders>
              <w:top w:val="single" w:sz="4" w:space="0" w:color="auto"/>
              <w:left w:val="single" w:sz="4" w:space="0" w:color="auto"/>
              <w:right w:val="single" w:sz="4" w:space="0" w:color="auto"/>
            </w:tcBorders>
            <w:vAlign w:val="center"/>
          </w:tcPr>
          <w:p w14:paraId="4A4815A5" w14:textId="0E34321E"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85A23CD" w14:textId="77777777" w:rsidTr="00432911">
        <w:trPr>
          <w:jc w:val="center"/>
        </w:trPr>
        <w:tc>
          <w:tcPr>
            <w:tcW w:w="2085" w:type="dxa"/>
            <w:gridSpan w:val="3"/>
            <w:vMerge/>
            <w:tcBorders>
              <w:left w:val="single" w:sz="4" w:space="0" w:color="auto"/>
              <w:right w:val="single" w:sz="4" w:space="0" w:color="auto"/>
            </w:tcBorders>
            <w:vAlign w:val="center"/>
          </w:tcPr>
          <w:p w14:paraId="3FF09783"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0BF147AC" w14:textId="7C8EB654"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4257451C"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290322C8" w14:textId="2F45C97F"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3718B9D7"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351C64D0" w14:textId="75BEBE34"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right w:val="single" w:sz="4" w:space="0" w:color="auto"/>
            </w:tcBorders>
          </w:tcPr>
          <w:p w14:paraId="1D54446D" w14:textId="0D3F8943"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44D1BA4D" w14:textId="77777777" w:rsidR="00C9407A" w:rsidRPr="005B0A88" w:rsidRDefault="00C9407A" w:rsidP="00137565">
            <w:pPr>
              <w:pStyle w:val="TAL"/>
              <w:keepNext w:val="0"/>
              <w:keepLines w:val="0"/>
            </w:pPr>
            <w:r w:rsidRPr="005B0A88">
              <w:t>kHz</w:t>
            </w:r>
          </w:p>
        </w:tc>
        <w:tc>
          <w:tcPr>
            <w:tcW w:w="4657" w:type="dxa"/>
            <w:gridSpan w:val="11"/>
            <w:tcBorders>
              <w:top w:val="single" w:sz="4" w:space="0" w:color="auto"/>
              <w:left w:val="single" w:sz="4" w:space="0" w:color="auto"/>
              <w:right w:val="single" w:sz="4" w:space="0" w:color="auto"/>
            </w:tcBorders>
            <w:vAlign w:val="center"/>
          </w:tcPr>
          <w:p w14:paraId="3CE4F85C" w14:textId="58E8F912"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3B98ECF" w14:textId="77777777" w:rsidTr="00432911">
        <w:trPr>
          <w:jc w:val="center"/>
        </w:trPr>
        <w:tc>
          <w:tcPr>
            <w:tcW w:w="2085" w:type="dxa"/>
            <w:gridSpan w:val="3"/>
            <w:vMerge/>
            <w:tcBorders>
              <w:left w:val="single" w:sz="4" w:space="0" w:color="auto"/>
              <w:right w:val="single" w:sz="4" w:space="0" w:color="auto"/>
            </w:tcBorders>
            <w:vAlign w:val="center"/>
          </w:tcPr>
          <w:p w14:paraId="4A9E2D78"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31432F8F" w14:textId="559A08C7"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7984480E"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2CD2962" w14:textId="375F9217"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60BF3323" w14:textId="77777777" w:rsidTr="00432911">
        <w:trPr>
          <w:jc w:val="center"/>
        </w:trPr>
        <w:tc>
          <w:tcPr>
            <w:tcW w:w="3803" w:type="dxa"/>
            <w:gridSpan w:val="4"/>
            <w:tcBorders>
              <w:left w:val="single" w:sz="4" w:space="0" w:color="auto"/>
              <w:right w:val="single" w:sz="4" w:space="0" w:color="auto"/>
            </w:tcBorders>
          </w:tcPr>
          <w:p w14:paraId="30A87EDB" w14:textId="3C358446"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4B176183"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5B04C324" w14:textId="2C67B996" w:rsidR="00C9407A" w:rsidRPr="005B0A88" w:rsidRDefault="00C9407A" w:rsidP="00137565">
            <w:pPr>
              <w:pStyle w:val="TAC"/>
              <w:keepNext w:val="0"/>
              <w:keepLines w:val="0"/>
            </w:pPr>
            <w:r w:rsidRPr="005B0A88">
              <w:t>PRACH.1</w:t>
            </w:r>
            <w:r w:rsidR="00432911">
              <w:t xml:space="preserve"> </w:t>
            </w:r>
            <w:r w:rsidRPr="005B0A88">
              <w:t>FR1</w:t>
            </w:r>
          </w:p>
        </w:tc>
      </w:tr>
      <w:tr w:rsidR="00C9407A" w:rsidRPr="005B0A88" w14:paraId="1EDFC114" w14:textId="77777777" w:rsidTr="00432911">
        <w:trPr>
          <w:jc w:val="center"/>
        </w:trPr>
        <w:tc>
          <w:tcPr>
            <w:tcW w:w="2085" w:type="dxa"/>
            <w:gridSpan w:val="3"/>
            <w:vMerge w:val="restart"/>
            <w:tcBorders>
              <w:left w:val="single" w:sz="4" w:space="0" w:color="auto"/>
              <w:right w:val="single" w:sz="4" w:space="0" w:color="auto"/>
            </w:tcBorders>
          </w:tcPr>
          <w:p w14:paraId="2219B79C" w14:textId="2C585FF8" w:rsidR="00C9407A" w:rsidRPr="005B0A88" w:rsidRDefault="00C9407A" w:rsidP="00137565">
            <w:pPr>
              <w:pStyle w:val="TAL"/>
              <w:keepNext w:val="0"/>
              <w:keepLines w:val="0"/>
            </w:pPr>
            <w:r w:rsidRPr="005B0A88">
              <w:t>BWP</w:t>
            </w:r>
            <w:r w:rsidR="00432911">
              <w:t xml:space="preserve"> </w:t>
            </w:r>
            <w:r w:rsidRPr="005B0A88">
              <w:t>configuration</w:t>
            </w:r>
          </w:p>
        </w:tc>
        <w:tc>
          <w:tcPr>
            <w:tcW w:w="1718" w:type="dxa"/>
            <w:tcBorders>
              <w:left w:val="single" w:sz="4" w:space="0" w:color="auto"/>
              <w:right w:val="single" w:sz="4" w:space="0" w:color="auto"/>
            </w:tcBorders>
          </w:tcPr>
          <w:p w14:paraId="4FA592BE" w14:textId="68DD6DAD"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1DFB7045"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520EDA76" w14:textId="77777777" w:rsidR="00C9407A" w:rsidRPr="005B0A88" w:rsidRDefault="00C9407A" w:rsidP="00137565">
            <w:pPr>
              <w:pStyle w:val="TAC"/>
              <w:keepNext w:val="0"/>
              <w:keepLines w:val="0"/>
            </w:pPr>
            <w:r w:rsidRPr="005B0A88">
              <w:rPr>
                <w:rFonts w:cs="v3.7.0"/>
              </w:rPr>
              <w:t>DLBWP.0.1</w:t>
            </w:r>
          </w:p>
        </w:tc>
      </w:tr>
      <w:tr w:rsidR="00C9407A" w:rsidRPr="005B0A88" w14:paraId="2592F19F" w14:textId="77777777" w:rsidTr="00432911">
        <w:trPr>
          <w:jc w:val="center"/>
        </w:trPr>
        <w:tc>
          <w:tcPr>
            <w:tcW w:w="2085" w:type="dxa"/>
            <w:gridSpan w:val="3"/>
            <w:vMerge/>
            <w:tcBorders>
              <w:left w:val="single" w:sz="4" w:space="0" w:color="auto"/>
              <w:right w:val="single" w:sz="4" w:space="0" w:color="auto"/>
            </w:tcBorders>
          </w:tcPr>
          <w:p w14:paraId="08FED870"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33C1EEB2" w14:textId="45912D8A"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31EEEA5F"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35A211D5" w14:textId="77777777" w:rsidR="00C9407A" w:rsidRPr="005B0A88" w:rsidRDefault="00C9407A" w:rsidP="00137565">
            <w:pPr>
              <w:pStyle w:val="TAC"/>
              <w:keepNext w:val="0"/>
              <w:keepLines w:val="0"/>
            </w:pPr>
            <w:r w:rsidRPr="005B0A88">
              <w:rPr>
                <w:rFonts w:cs="v3.7.0"/>
              </w:rPr>
              <w:t>DLBWP.1.1</w:t>
            </w:r>
          </w:p>
        </w:tc>
      </w:tr>
      <w:tr w:rsidR="00C9407A" w:rsidRPr="005B0A88" w14:paraId="27253B99" w14:textId="77777777" w:rsidTr="00432911">
        <w:trPr>
          <w:jc w:val="center"/>
        </w:trPr>
        <w:tc>
          <w:tcPr>
            <w:tcW w:w="2085" w:type="dxa"/>
            <w:gridSpan w:val="3"/>
            <w:vMerge/>
            <w:tcBorders>
              <w:left w:val="single" w:sz="4" w:space="0" w:color="auto"/>
              <w:right w:val="single" w:sz="4" w:space="0" w:color="auto"/>
            </w:tcBorders>
          </w:tcPr>
          <w:p w14:paraId="114C210E"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309CC3B8" w14:textId="3935E950"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090D3513"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5AB9DB77" w14:textId="77777777" w:rsidR="00C9407A" w:rsidRPr="005B0A88" w:rsidRDefault="00C9407A" w:rsidP="00137565">
            <w:pPr>
              <w:pStyle w:val="TAC"/>
              <w:keepNext w:val="0"/>
              <w:keepLines w:val="0"/>
            </w:pPr>
            <w:r w:rsidRPr="005B0A88">
              <w:rPr>
                <w:rFonts w:cs="v3.7.0"/>
              </w:rPr>
              <w:t>ULBWP.0.1</w:t>
            </w:r>
          </w:p>
        </w:tc>
      </w:tr>
      <w:tr w:rsidR="00C9407A" w:rsidRPr="005B0A88" w14:paraId="61791AC2" w14:textId="77777777" w:rsidTr="00432911">
        <w:trPr>
          <w:jc w:val="center"/>
        </w:trPr>
        <w:tc>
          <w:tcPr>
            <w:tcW w:w="2085" w:type="dxa"/>
            <w:gridSpan w:val="3"/>
            <w:vMerge/>
            <w:tcBorders>
              <w:left w:val="single" w:sz="4" w:space="0" w:color="auto"/>
              <w:right w:val="single" w:sz="4" w:space="0" w:color="auto"/>
            </w:tcBorders>
          </w:tcPr>
          <w:p w14:paraId="5A6C2E7A"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033FEC9E" w14:textId="2D56E660"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46652B43"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32397638" w14:textId="77777777" w:rsidR="00C9407A" w:rsidRPr="005B0A88" w:rsidRDefault="00C9407A" w:rsidP="00137565">
            <w:pPr>
              <w:pStyle w:val="TAC"/>
              <w:keepNext w:val="0"/>
              <w:keepLines w:val="0"/>
            </w:pPr>
            <w:r w:rsidRPr="005B0A88">
              <w:rPr>
                <w:rFonts w:cs="v3.7.0"/>
              </w:rPr>
              <w:t>ULBWP.1.1</w:t>
            </w:r>
          </w:p>
        </w:tc>
      </w:tr>
      <w:tr w:rsidR="00C9407A" w:rsidRPr="005B0A88" w14:paraId="7600FDC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046B33" w14:textId="13B45E27" w:rsidR="00C9407A" w:rsidRPr="005B0A88" w:rsidRDefault="00C9407A" w:rsidP="00137565">
            <w:pPr>
              <w:pStyle w:val="TAL"/>
              <w:keepLines w:val="0"/>
            </w:pPr>
            <w:r w:rsidRPr="005B0A88">
              <w:rPr>
                <w:lang w:eastAsia="ja-JP"/>
              </w:rPr>
              <w:lastRenderedPageBreak/>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PSS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vMerge w:val="restart"/>
            <w:tcBorders>
              <w:top w:val="single" w:sz="4" w:space="0" w:color="auto"/>
              <w:left w:val="single" w:sz="4" w:space="0" w:color="auto"/>
              <w:right w:val="single" w:sz="4" w:space="0" w:color="auto"/>
            </w:tcBorders>
            <w:vAlign w:val="center"/>
          </w:tcPr>
          <w:p w14:paraId="0A9184DB" w14:textId="77777777" w:rsidR="00C9407A" w:rsidRPr="005B0A88" w:rsidRDefault="00C9407A" w:rsidP="00137565">
            <w:pPr>
              <w:pStyle w:val="TAL"/>
              <w:keepLines w:val="0"/>
              <w:rPr>
                <w:szCs w:val="18"/>
              </w:rPr>
            </w:pPr>
            <w:r w:rsidRPr="005B0A88">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BA28CD2" w14:textId="77777777" w:rsidR="00C9407A" w:rsidRPr="005B0A88" w:rsidRDefault="00C9407A" w:rsidP="00137565">
            <w:pPr>
              <w:pStyle w:val="TAC"/>
              <w:keepLines w:val="0"/>
              <w:rPr>
                <w:szCs w:val="18"/>
              </w:rPr>
            </w:pPr>
            <w:r w:rsidRPr="005B0A88">
              <w:rPr>
                <w:szCs w:val="18"/>
                <w:lang w:eastAsia="ja-JP"/>
              </w:rPr>
              <w:t>0</w:t>
            </w:r>
          </w:p>
        </w:tc>
      </w:tr>
      <w:tr w:rsidR="00C9407A" w:rsidRPr="005B0A88" w14:paraId="18820788"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F156D14" w14:textId="0DC5F7EB" w:rsidR="00C9407A" w:rsidRPr="005B0A88" w:rsidRDefault="00C9407A" w:rsidP="00137565">
            <w:pPr>
              <w:pStyle w:val="TAL"/>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PBCH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vMerge/>
            <w:tcBorders>
              <w:left w:val="single" w:sz="4" w:space="0" w:color="auto"/>
              <w:right w:val="single" w:sz="4" w:space="0" w:color="auto"/>
            </w:tcBorders>
          </w:tcPr>
          <w:p w14:paraId="14065662" w14:textId="77777777" w:rsidR="00C9407A" w:rsidRPr="005B0A88" w:rsidRDefault="00C9407A" w:rsidP="00137565">
            <w:pPr>
              <w:pStyle w:val="TAL"/>
              <w:keepLines w:val="0"/>
            </w:pPr>
          </w:p>
        </w:tc>
        <w:tc>
          <w:tcPr>
            <w:tcW w:w="4657" w:type="dxa"/>
            <w:gridSpan w:val="11"/>
            <w:vMerge/>
            <w:tcBorders>
              <w:left w:val="single" w:sz="4" w:space="0" w:color="auto"/>
              <w:right w:val="single" w:sz="4" w:space="0" w:color="auto"/>
            </w:tcBorders>
          </w:tcPr>
          <w:p w14:paraId="522CB755" w14:textId="77777777" w:rsidR="00C9407A" w:rsidRPr="005B0A88" w:rsidRDefault="00C9407A" w:rsidP="00137565">
            <w:pPr>
              <w:pStyle w:val="TAC"/>
              <w:keepLines w:val="0"/>
            </w:pPr>
          </w:p>
        </w:tc>
      </w:tr>
      <w:tr w:rsidR="00C9407A" w:rsidRPr="005B0A88" w14:paraId="453363B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F67A31A" w14:textId="212ED725"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PBCH</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PBCH</w:t>
            </w:r>
            <w:r w:rsidR="00432911">
              <w:rPr>
                <w:rFonts w:cs="Arial"/>
                <w:lang w:eastAsia="ja-JP"/>
              </w:rPr>
              <w:t xml:space="preserve"> </w:t>
            </w:r>
            <w:r w:rsidRPr="005B0A88">
              <w:rPr>
                <w:rFonts w:cs="Arial"/>
                <w:lang w:eastAsia="ja-JP"/>
              </w:rPr>
              <w:t>DMRS</w:t>
            </w:r>
          </w:p>
        </w:tc>
        <w:tc>
          <w:tcPr>
            <w:tcW w:w="1134" w:type="dxa"/>
            <w:vMerge/>
            <w:tcBorders>
              <w:left w:val="single" w:sz="4" w:space="0" w:color="auto"/>
              <w:right w:val="single" w:sz="4" w:space="0" w:color="auto"/>
            </w:tcBorders>
          </w:tcPr>
          <w:p w14:paraId="55E90D36"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68ACB89E" w14:textId="77777777" w:rsidR="00C9407A" w:rsidRPr="005B0A88" w:rsidRDefault="00C9407A" w:rsidP="00137565">
            <w:pPr>
              <w:pStyle w:val="TAC"/>
              <w:keepLines w:val="0"/>
              <w:rPr>
                <w:rFonts w:cs="Arial"/>
              </w:rPr>
            </w:pPr>
          </w:p>
        </w:tc>
      </w:tr>
      <w:tr w:rsidR="00C9407A" w:rsidRPr="005B0A88" w14:paraId="166914A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F85F112" w14:textId="774C7228"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PDCCH</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SSS</w:t>
            </w:r>
          </w:p>
        </w:tc>
        <w:tc>
          <w:tcPr>
            <w:tcW w:w="1134" w:type="dxa"/>
            <w:vMerge/>
            <w:tcBorders>
              <w:left w:val="single" w:sz="4" w:space="0" w:color="auto"/>
              <w:right w:val="single" w:sz="4" w:space="0" w:color="auto"/>
            </w:tcBorders>
          </w:tcPr>
          <w:p w14:paraId="307E2E36"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73BF8BF4" w14:textId="77777777" w:rsidR="00C9407A" w:rsidRPr="005B0A88" w:rsidRDefault="00C9407A" w:rsidP="00137565">
            <w:pPr>
              <w:pStyle w:val="TAC"/>
              <w:keepLines w:val="0"/>
              <w:rPr>
                <w:rFonts w:cs="Arial"/>
              </w:rPr>
            </w:pPr>
          </w:p>
        </w:tc>
      </w:tr>
      <w:tr w:rsidR="00C9407A" w:rsidRPr="005B0A88" w14:paraId="03FC4DD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8499AF0" w14:textId="1825E0F6"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PDCCH</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PDCCH</w:t>
            </w:r>
            <w:r w:rsidR="00432911">
              <w:rPr>
                <w:rFonts w:cs="Arial"/>
                <w:lang w:eastAsia="ja-JP"/>
              </w:rPr>
              <w:t xml:space="preserve"> </w:t>
            </w:r>
            <w:r w:rsidRPr="005B0A88">
              <w:rPr>
                <w:rFonts w:cs="Arial"/>
                <w:lang w:eastAsia="ja-JP"/>
              </w:rPr>
              <w:t>DMRS</w:t>
            </w:r>
          </w:p>
        </w:tc>
        <w:tc>
          <w:tcPr>
            <w:tcW w:w="1134" w:type="dxa"/>
            <w:vMerge/>
            <w:tcBorders>
              <w:left w:val="single" w:sz="4" w:space="0" w:color="auto"/>
              <w:right w:val="single" w:sz="4" w:space="0" w:color="auto"/>
            </w:tcBorders>
          </w:tcPr>
          <w:p w14:paraId="1AC9CE58"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4AFDC1B0" w14:textId="77777777" w:rsidR="00C9407A" w:rsidRPr="005B0A88" w:rsidRDefault="00C9407A" w:rsidP="00137565">
            <w:pPr>
              <w:pStyle w:val="TAC"/>
              <w:keepLines w:val="0"/>
              <w:rPr>
                <w:rFonts w:cs="Arial"/>
              </w:rPr>
            </w:pPr>
          </w:p>
        </w:tc>
      </w:tr>
      <w:tr w:rsidR="00C9407A" w:rsidRPr="005B0A88" w14:paraId="37DD26C1"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143D15C" w14:textId="62833568"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PDSCH</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SSS</w:t>
            </w:r>
            <w:r w:rsidR="00432911">
              <w:rPr>
                <w:rFonts w:cs="Arial"/>
                <w:lang w:eastAsia="ja-JP"/>
              </w:rPr>
              <w:t xml:space="preserve"> </w:t>
            </w:r>
          </w:p>
        </w:tc>
        <w:tc>
          <w:tcPr>
            <w:tcW w:w="1134" w:type="dxa"/>
            <w:vMerge/>
            <w:tcBorders>
              <w:left w:val="single" w:sz="4" w:space="0" w:color="auto"/>
              <w:right w:val="single" w:sz="4" w:space="0" w:color="auto"/>
            </w:tcBorders>
          </w:tcPr>
          <w:p w14:paraId="21C36122"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5F721D5B" w14:textId="77777777" w:rsidR="00C9407A" w:rsidRPr="005B0A88" w:rsidRDefault="00C9407A" w:rsidP="00137565">
            <w:pPr>
              <w:pStyle w:val="TAC"/>
              <w:keepLines w:val="0"/>
              <w:rPr>
                <w:rFonts w:cs="Arial"/>
              </w:rPr>
            </w:pPr>
          </w:p>
        </w:tc>
      </w:tr>
      <w:tr w:rsidR="00C9407A" w:rsidRPr="005B0A88" w14:paraId="01C068AE"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A24917B" w14:textId="4FBB6266" w:rsidR="00C9407A" w:rsidRPr="005B0A88" w:rsidRDefault="00C9407A" w:rsidP="00137565">
            <w:pPr>
              <w:pStyle w:val="TAL"/>
              <w:keepNext w:val="0"/>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PDSCH</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PDSCH</w:t>
            </w:r>
            <w:r w:rsidR="00432911">
              <w:rPr>
                <w:rFonts w:cs="Arial"/>
                <w:lang w:eastAsia="ja-JP"/>
              </w:rPr>
              <w:t xml:space="preserve"> </w:t>
            </w:r>
          </w:p>
        </w:tc>
        <w:tc>
          <w:tcPr>
            <w:tcW w:w="1134" w:type="dxa"/>
            <w:vMerge/>
            <w:tcBorders>
              <w:left w:val="single" w:sz="4" w:space="0" w:color="auto"/>
              <w:right w:val="single" w:sz="4" w:space="0" w:color="auto"/>
            </w:tcBorders>
          </w:tcPr>
          <w:p w14:paraId="27EDED95" w14:textId="77777777" w:rsidR="00C9407A" w:rsidRPr="005B0A88"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DC0350F" w14:textId="77777777" w:rsidR="00C9407A" w:rsidRPr="005B0A88" w:rsidRDefault="00C9407A" w:rsidP="00137565">
            <w:pPr>
              <w:pStyle w:val="TAC"/>
              <w:keepNext w:val="0"/>
              <w:keepLines w:val="0"/>
              <w:rPr>
                <w:rFonts w:cs="Arial"/>
              </w:rPr>
            </w:pPr>
          </w:p>
        </w:tc>
      </w:tr>
      <w:tr w:rsidR="00C9407A" w:rsidRPr="005B0A88" w14:paraId="50521A7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D7C81CC" w14:textId="2C850D6B" w:rsidR="00C9407A" w:rsidRPr="005B0A88" w:rsidRDefault="00C9407A" w:rsidP="00137565">
            <w:pPr>
              <w:pStyle w:val="TAL"/>
              <w:keepNext w:val="0"/>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OCNG</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SSS(Note</w:t>
            </w:r>
            <w:r w:rsidR="00432911">
              <w:rPr>
                <w:rFonts w:cs="Arial"/>
                <w:lang w:eastAsia="ja-JP"/>
              </w:rPr>
              <w:t xml:space="preserve"> </w:t>
            </w:r>
            <w:r w:rsidRPr="005B0A88">
              <w:rPr>
                <w:rFonts w:cs="Arial"/>
                <w:lang w:eastAsia="ja-JP"/>
              </w:rPr>
              <w:t>1)</w:t>
            </w:r>
          </w:p>
        </w:tc>
        <w:tc>
          <w:tcPr>
            <w:tcW w:w="1134" w:type="dxa"/>
            <w:vMerge/>
            <w:tcBorders>
              <w:left w:val="single" w:sz="4" w:space="0" w:color="auto"/>
              <w:right w:val="single" w:sz="4" w:space="0" w:color="auto"/>
            </w:tcBorders>
          </w:tcPr>
          <w:p w14:paraId="3C8C5DDB" w14:textId="77777777" w:rsidR="00C9407A" w:rsidRPr="005B0A88"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FF976DE" w14:textId="77777777" w:rsidR="00C9407A" w:rsidRPr="005B0A88" w:rsidRDefault="00C9407A" w:rsidP="00137565">
            <w:pPr>
              <w:pStyle w:val="TAC"/>
              <w:keepNext w:val="0"/>
              <w:keepLines w:val="0"/>
              <w:rPr>
                <w:rFonts w:cs="Arial"/>
              </w:rPr>
            </w:pPr>
          </w:p>
        </w:tc>
      </w:tr>
      <w:tr w:rsidR="00C9407A" w:rsidRPr="005B0A88" w14:paraId="149C4F4B"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8CDE56C" w14:textId="25476674" w:rsidR="00C9407A" w:rsidRPr="005B0A88" w:rsidRDefault="00C9407A" w:rsidP="00137565">
            <w:pPr>
              <w:pStyle w:val="TAL"/>
              <w:keepNext w:val="0"/>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OCNG</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OCNG</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(Note</w:t>
            </w:r>
            <w:r w:rsidR="00432911">
              <w:rPr>
                <w:rFonts w:cs="Arial"/>
                <w:lang w:eastAsia="ja-JP"/>
              </w:rPr>
              <w:t xml:space="preserve"> </w:t>
            </w:r>
            <w:r w:rsidRPr="005B0A88">
              <w:rPr>
                <w:rFonts w:cs="Arial"/>
                <w:lang w:eastAsia="ja-JP"/>
              </w:rPr>
              <w:t>1)</w:t>
            </w:r>
          </w:p>
        </w:tc>
        <w:tc>
          <w:tcPr>
            <w:tcW w:w="1134" w:type="dxa"/>
            <w:vMerge/>
            <w:tcBorders>
              <w:left w:val="single" w:sz="4" w:space="0" w:color="auto"/>
              <w:bottom w:val="single" w:sz="4" w:space="0" w:color="auto"/>
              <w:right w:val="single" w:sz="4" w:space="0" w:color="auto"/>
            </w:tcBorders>
          </w:tcPr>
          <w:p w14:paraId="0DE76828" w14:textId="77777777" w:rsidR="00C9407A" w:rsidRPr="005B0A88" w:rsidRDefault="00C9407A" w:rsidP="00137565">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01938D31" w14:textId="77777777" w:rsidR="00C9407A" w:rsidRPr="005B0A88" w:rsidRDefault="00C9407A" w:rsidP="00137565">
            <w:pPr>
              <w:pStyle w:val="TAC"/>
              <w:keepNext w:val="0"/>
              <w:keepLines w:val="0"/>
              <w:rPr>
                <w:rFonts w:cs="Arial"/>
              </w:rPr>
            </w:pPr>
          </w:p>
        </w:tc>
      </w:tr>
      <w:tr w:rsidR="00C9407A" w:rsidRPr="005B0A88" w14:paraId="39449C29" w14:textId="77777777" w:rsidTr="00432911">
        <w:trPr>
          <w:jc w:val="center"/>
        </w:trPr>
        <w:tc>
          <w:tcPr>
            <w:tcW w:w="3803" w:type="dxa"/>
            <w:gridSpan w:val="4"/>
            <w:tcBorders>
              <w:top w:val="single" w:sz="4" w:space="0" w:color="auto"/>
              <w:left w:val="single" w:sz="4" w:space="0" w:color="auto"/>
              <w:right w:val="single" w:sz="4" w:space="0" w:color="auto"/>
            </w:tcBorders>
            <w:vAlign w:val="center"/>
          </w:tcPr>
          <w:p w14:paraId="4B9AB674" w14:textId="77777777" w:rsidR="00C9407A" w:rsidRPr="005B0A88" w:rsidRDefault="00C9407A" w:rsidP="00137565">
            <w:pPr>
              <w:pStyle w:val="TAL"/>
              <w:keepNext w:val="0"/>
              <w:keepLines w:val="0"/>
            </w:pPr>
            <w:r w:rsidRPr="005B0A88">
              <w:rPr>
                <w:rFonts w:eastAsia="Calibri"/>
              </w:rPr>
              <w:object w:dxaOrig="405" w:dyaOrig="345" w14:anchorId="6DA05117">
                <v:shape id="_x0000_i1095" type="#_x0000_t75" style="width:18pt;height:18pt" o:ole="" fillcolor="window">
                  <v:imagedata r:id="rId9" o:title=""/>
                </v:shape>
                <o:OLEObject Type="Embed" ProgID="Equation.3" ShapeID="_x0000_i1095" DrawAspect="Content" ObjectID="_1704133793" r:id="rId82"/>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66D0D" w14:textId="77777777" w:rsidR="00C9407A" w:rsidRPr="005B0A88" w:rsidRDefault="00C9407A" w:rsidP="00137565">
            <w:pPr>
              <w:pStyle w:val="TAL"/>
              <w:keepNext w:val="0"/>
              <w:keepLines w:val="0"/>
            </w:pPr>
            <w:r w:rsidRPr="005B0A88">
              <w:t>dBm/15kHz</w:t>
            </w:r>
          </w:p>
        </w:tc>
        <w:tc>
          <w:tcPr>
            <w:tcW w:w="2327" w:type="dxa"/>
            <w:gridSpan w:val="5"/>
            <w:tcBorders>
              <w:top w:val="single" w:sz="4" w:space="0" w:color="auto"/>
              <w:left w:val="single" w:sz="4" w:space="0" w:color="auto"/>
              <w:right w:val="single" w:sz="4" w:space="0" w:color="auto"/>
            </w:tcBorders>
            <w:vAlign w:val="center"/>
          </w:tcPr>
          <w:p w14:paraId="53A252E7" w14:textId="77777777" w:rsidR="00C9407A" w:rsidRPr="005B0A88" w:rsidRDefault="00C9407A" w:rsidP="00137565">
            <w:pPr>
              <w:pStyle w:val="TAC"/>
              <w:keepNext w:val="0"/>
              <w:keepLines w:val="0"/>
            </w:pPr>
            <w:r w:rsidRPr="005B0A88">
              <w:t>-98</w:t>
            </w:r>
          </w:p>
        </w:tc>
        <w:tc>
          <w:tcPr>
            <w:tcW w:w="2330" w:type="dxa"/>
            <w:gridSpan w:val="6"/>
            <w:tcBorders>
              <w:top w:val="single" w:sz="4" w:space="0" w:color="auto"/>
              <w:left w:val="single" w:sz="4" w:space="0" w:color="auto"/>
              <w:right w:val="single" w:sz="4" w:space="0" w:color="auto"/>
            </w:tcBorders>
            <w:vAlign w:val="center"/>
          </w:tcPr>
          <w:p w14:paraId="15535730" w14:textId="77777777" w:rsidR="00C9407A" w:rsidRPr="005B0A88" w:rsidRDefault="00C9407A" w:rsidP="00137565">
            <w:pPr>
              <w:pStyle w:val="TAC"/>
              <w:keepNext w:val="0"/>
              <w:keepLines w:val="0"/>
            </w:pPr>
            <w:r w:rsidRPr="005B0A88">
              <w:t>-98</w:t>
            </w:r>
          </w:p>
        </w:tc>
      </w:tr>
      <w:tr w:rsidR="00C9407A" w:rsidRPr="005B0A88" w14:paraId="291D899D" w14:textId="77777777" w:rsidTr="00432911">
        <w:trPr>
          <w:jc w:val="center"/>
        </w:trPr>
        <w:tc>
          <w:tcPr>
            <w:tcW w:w="968" w:type="dxa"/>
            <w:vMerge w:val="restart"/>
            <w:tcBorders>
              <w:top w:val="single" w:sz="4" w:space="0" w:color="auto"/>
              <w:left w:val="single" w:sz="4" w:space="0" w:color="auto"/>
              <w:right w:val="single" w:sz="4" w:space="0" w:color="auto"/>
            </w:tcBorders>
            <w:vAlign w:val="center"/>
          </w:tcPr>
          <w:p w14:paraId="1827B4ED" w14:textId="77777777" w:rsidR="00C9407A" w:rsidRPr="005B0A88" w:rsidRDefault="00C9407A" w:rsidP="00137565">
            <w:pPr>
              <w:spacing w:after="0"/>
              <w:rPr>
                <w:rFonts w:ascii="Arial" w:hAnsi="Arial" w:cs="Arial"/>
                <w:sz w:val="18"/>
                <w:vertAlign w:val="superscript"/>
              </w:rPr>
            </w:pPr>
            <w:r w:rsidRPr="005B0A88">
              <w:rPr>
                <w:rFonts w:ascii="Arial" w:eastAsia="Calibri" w:hAnsi="Arial" w:cs="Arial"/>
                <w:position w:val="-12"/>
                <w:sz w:val="18"/>
                <w:szCs w:val="22"/>
              </w:rPr>
              <w:object w:dxaOrig="405" w:dyaOrig="345" w14:anchorId="3A53C3AF">
                <v:shape id="_x0000_i1096" type="#_x0000_t75" style="width:18pt;height:18pt" o:ole="" fillcolor="window">
                  <v:imagedata r:id="rId9" o:title=""/>
                </v:shape>
                <o:OLEObject Type="Embed" ProgID="Equation.3" ShapeID="_x0000_i1096" DrawAspect="Content" ObjectID="_1704133794" r:id="rId83"/>
              </w:object>
            </w:r>
            <w:r w:rsidRPr="005B0A88">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4654AE61" w14:textId="044A9685" w:rsidR="00C9407A" w:rsidRPr="005B0A88" w:rsidRDefault="00C9407A" w:rsidP="00137565">
            <w:pPr>
              <w:pStyle w:val="TAL"/>
              <w:keepNext w:val="0"/>
              <w:keepLines w:val="0"/>
              <w:rPr>
                <w:rFonts w:eastAsia="Calibri"/>
              </w:rPr>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15D50CDA" w14:textId="77777777" w:rsidR="00C9407A" w:rsidRPr="005B0A88" w:rsidRDefault="00C9407A" w:rsidP="00137565">
            <w:pPr>
              <w:pStyle w:val="TAL"/>
              <w:keepNext w:val="0"/>
              <w:keepLines w:val="0"/>
            </w:pPr>
            <w:r w:rsidRPr="005B0A88">
              <w:t>dBm/SCS</w:t>
            </w:r>
          </w:p>
        </w:tc>
        <w:tc>
          <w:tcPr>
            <w:tcW w:w="2327" w:type="dxa"/>
            <w:gridSpan w:val="5"/>
            <w:tcBorders>
              <w:top w:val="single" w:sz="4" w:space="0" w:color="auto"/>
              <w:left w:val="single" w:sz="4" w:space="0" w:color="auto"/>
              <w:right w:val="single" w:sz="4" w:space="0" w:color="auto"/>
            </w:tcBorders>
            <w:vAlign w:val="center"/>
          </w:tcPr>
          <w:p w14:paraId="295AC05E" w14:textId="77777777" w:rsidR="00C9407A" w:rsidRPr="005B0A88" w:rsidRDefault="00C9407A" w:rsidP="00137565">
            <w:pPr>
              <w:pStyle w:val="TAC"/>
              <w:keepNext w:val="0"/>
              <w:keepLines w:val="0"/>
            </w:pPr>
            <w:r w:rsidRPr="005B0A88">
              <w:t>-98</w:t>
            </w:r>
          </w:p>
        </w:tc>
        <w:tc>
          <w:tcPr>
            <w:tcW w:w="2330" w:type="dxa"/>
            <w:gridSpan w:val="6"/>
            <w:tcBorders>
              <w:top w:val="single" w:sz="4" w:space="0" w:color="auto"/>
              <w:left w:val="single" w:sz="4" w:space="0" w:color="auto"/>
              <w:right w:val="single" w:sz="4" w:space="0" w:color="auto"/>
            </w:tcBorders>
            <w:vAlign w:val="center"/>
          </w:tcPr>
          <w:p w14:paraId="1992A055" w14:textId="77777777" w:rsidR="00C9407A" w:rsidRPr="005B0A88" w:rsidRDefault="00C9407A" w:rsidP="00137565">
            <w:pPr>
              <w:pStyle w:val="TAC"/>
              <w:keepNext w:val="0"/>
              <w:keepLines w:val="0"/>
            </w:pPr>
            <w:r w:rsidRPr="005B0A88">
              <w:t>-98</w:t>
            </w:r>
          </w:p>
        </w:tc>
      </w:tr>
      <w:tr w:rsidR="00C9407A" w:rsidRPr="005B0A88" w14:paraId="7647D36F" w14:textId="77777777" w:rsidTr="00432911">
        <w:trPr>
          <w:jc w:val="center"/>
        </w:trPr>
        <w:tc>
          <w:tcPr>
            <w:tcW w:w="968" w:type="dxa"/>
            <w:vMerge/>
            <w:tcBorders>
              <w:left w:val="single" w:sz="4" w:space="0" w:color="auto"/>
              <w:right w:val="single" w:sz="4" w:space="0" w:color="auto"/>
            </w:tcBorders>
            <w:vAlign w:val="center"/>
          </w:tcPr>
          <w:p w14:paraId="6D35105E" w14:textId="77777777" w:rsidR="00C9407A" w:rsidRPr="005B0A88" w:rsidRDefault="00C9407A" w:rsidP="00137565">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27C1D92A" w14:textId="25F1CF2A" w:rsidR="00C9407A" w:rsidRPr="005B0A88" w:rsidRDefault="00C9407A" w:rsidP="00137565">
            <w:pPr>
              <w:pStyle w:val="TAL"/>
              <w:keepNext w:val="0"/>
              <w:keepLines w:val="0"/>
              <w:rPr>
                <w:rFonts w:eastAsia="Calibri"/>
              </w:rPr>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52B4F334" w14:textId="77777777" w:rsidR="00C9407A" w:rsidRPr="005B0A88" w:rsidRDefault="00C9407A" w:rsidP="00137565">
            <w:pPr>
              <w:pStyle w:val="TAL"/>
              <w:keepNext w:val="0"/>
              <w:keepLines w:val="0"/>
            </w:pPr>
          </w:p>
        </w:tc>
        <w:tc>
          <w:tcPr>
            <w:tcW w:w="2327" w:type="dxa"/>
            <w:gridSpan w:val="5"/>
            <w:tcBorders>
              <w:left w:val="single" w:sz="4" w:space="0" w:color="auto"/>
              <w:right w:val="single" w:sz="4" w:space="0" w:color="auto"/>
            </w:tcBorders>
            <w:vAlign w:val="center"/>
          </w:tcPr>
          <w:p w14:paraId="02E2EEA8" w14:textId="77777777" w:rsidR="00C9407A" w:rsidRPr="005B0A88" w:rsidRDefault="00C9407A" w:rsidP="00137565">
            <w:pPr>
              <w:pStyle w:val="TAC"/>
              <w:keepNext w:val="0"/>
              <w:keepLines w:val="0"/>
            </w:pPr>
            <w:r w:rsidRPr="005B0A88">
              <w:t>-95</w:t>
            </w:r>
          </w:p>
        </w:tc>
        <w:tc>
          <w:tcPr>
            <w:tcW w:w="2330" w:type="dxa"/>
            <w:gridSpan w:val="6"/>
            <w:tcBorders>
              <w:left w:val="single" w:sz="4" w:space="0" w:color="auto"/>
              <w:right w:val="single" w:sz="4" w:space="0" w:color="auto"/>
            </w:tcBorders>
            <w:vAlign w:val="center"/>
          </w:tcPr>
          <w:p w14:paraId="56EA5190" w14:textId="77777777" w:rsidR="00C9407A" w:rsidRPr="005B0A88" w:rsidRDefault="00C9407A" w:rsidP="00137565">
            <w:pPr>
              <w:pStyle w:val="TAC"/>
              <w:keepNext w:val="0"/>
              <w:keepLines w:val="0"/>
            </w:pPr>
            <w:r w:rsidRPr="005B0A88">
              <w:t>-95</w:t>
            </w:r>
          </w:p>
        </w:tc>
      </w:tr>
      <w:tr w:rsidR="00C9407A" w:rsidRPr="005B0A88" w14:paraId="00F164C0"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3C873D2A" w14:textId="77777777" w:rsidR="00C9407A" w:rsidRPr="005B0A88" w:rsidRDefault="00C9407A" w:rsidP="00137565">
            <w:pPr>
              <w:spacing w:after="0"/>
              <w:rPr>
                <w:rFonts w:ascii="Arial" w:hAnsi="Arial" w:cs="Arial"/>
                <w:i/>
                <w:sz w:val="18"/>
              </w:rPr>
            </w:pPr>
            <w:r w:rsidRPr="005B0A88">
              <w:rPr>
                <w:rFonts w:ascii="Arial" w:eastAsia="Calibri" w:hAnsi="Arial" w:cs="Arial"/>
                <w:i/>
                <w:position w:val="-12"/>
                <w:sz w:val="18"/>
                <w:szCs w:val="22"/>
              </w:rPr>
              <w:object w:dxaOrig="615" w:dyaOrig="390" w14:anchorId="3A86F2CE">
                <v:shape id="_x0000_i1097" type="#_x0000_t75" style="width:30pt;height:18pt" o:ole="" fillcolor="window">
                  <v:imagedata r:id="rId7" o:title=""/>
                </v:shape>
                <o:OLEObject Type="Embed" ProgID="Equation.3" ShapeID="_x0000_i1097" DrawAspect="Content" ObjectID="_1704133795" r:id="rId84"/>
              </w:object>
            </w:r>
          </w:p>
        </w:tc>
        <w:tc>
          <w:tcPr>
            <w:tcW w:w="2835" w:type="dxa"/>
            <w:gridSpan w:val="3"/>
            <w:tcBorders>
              <w:top w:val="single" w:sz="4" w:space="0" w:color="auto"/>
              <w:left w:val="single" w:sz="4" w:space="0" w:color="auto"/>
              <w:right w:val="single" w:sz="4" w:space="0" w:color="auto"/>
            </w:tcBorders>
            <w:vAlign w:val="center"/>
          </w:tcPr>
          <w:p w14:paraId="2B424734" w14:textId="05CABB74" w:rsidR="00C9407A" w:rsidRPr="005B0A88" w:rsidRDefault="00C9407A" w:rsidP="00137565">
            <w:pPr>
              <w:pStyle w:val="TAL"/>
              <w:keepNext w:val="0"/>
              <w:keepLines w:val="0"/>
              <w:rPr>
                <w:i/>
              </w:rPr>
            </w:pPr>
            <w:r w:rsidRPr="005B0A88">
              <w:t>Config</w:t>
            </w:r>
            <w:r w:rsidR="00432911">
              <w:rPr>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272A7"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60E5458F"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AA776F"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B4BA29"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5692C3"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48EA7B" w14:textId="77777777" w:rsidR="00C9407A" w:rsidRPr="005B0A88" w:rsidRDefault="00C9407A" w:rsidP="00137565">
            <w:pPr>
              <w:pStyle w:val="TAC"/>
              <w:keepNext w:val="0"/>
              <w:keepLines w:val="0"/>
            </w:pPr>
            <w:r w:rsidRPr="005B0A88">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0582787" w14:textId="77777777" w:rsidR="00C9407A" w:rsidRPr="005B0A88" w:rsidRDefault="00C9407A" w:rsidP="00137565">
            <w:pPr>
              <w:pStyle w:val="TAC"/>
              <w:keepNext w:val="0"/>
              <w:keepLines w:val="0"/>
            </w:pPr>
            <w:r w:rsidRPr="005B0A88">
              <w:t>1.36</w:t>
            </w:r>
          </w:p>
        </w:tc>
      </w:tr>
      <w:tr w:rsidR="00C9407A" w:rsidRPr="005B0A88" w14:paraId="12533944"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47B2D338" w14:textId="77777777" w:rsidR="00C9407A" w:rsidRPr="005B0A88" w:rsidRDefault="00C9407A" w:rsidP="00137565">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325DF166" w14:textId="29FBAC9B" w:rsidR="00C9407A" w:rsidRPr="005B0A88" w:rsidRDefault="00C9407A" w:rsidP="00137565">
            <w:pPr>
              <w:pStyle w:val="TAL"/>
              <w:keepNext w:val="0"/>
              <w:keepLines w:val="0"/>
              <w:rPr>
                <w:rFonts w:eastAsia="Calibri"/>
                <w:i/>
              </w:rPr>
            </w:pPr>
            <w:r w:rsidRPr="005B0A88">
              <w:t>Config</w:t>
            </w:r>
            <w:r w:rsidR="00432911">
              <w:rPr>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vAlign w:val="center"/>
          </w:tcPr>
          <w:p w14:paraId="5902A421"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555F6A2B"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8C7D7"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97633D"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C6F6B9"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F3EFB3" w14:textId="77777777" w:rsidR="00C9407A" w:rsidRPr="005B0A88" w:rsidRDefault="00C9407A" w:rsidP="00137565">
            <w:pPr>
              <w:pStyle w:val="TAC"/>
              <w:keepNext w:val="0"/>
              <w:keepLines w:val="0"/>
            </w:pPr>
            <w:r w:rsidRPr="005B0A88">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E3F6D5B" w14:textId="77777777" w:rsidR="00C9407A" w:rsidRPr="005B0A88" w:rsidRDefault="00C9407A" w:rsidP="00137565">
            <w:pPr>
              <w:pStyle w:val="TAC"/>
              <w:keepNext w:val="0"/>
              <w:keepLines w:val="0"/>
            </w:pPr>
            <w:r w:rsidRPr="005B0A88">
              <w:t>1.36</w:t>
            </w:r>
          </w:p>
        </w:tc>
      </w:tr>
      <w:tr w:rsidR="00C9407A" w:rsidRPr="005B0A88" w14:paraId="1A3956EB"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1DC8AD43" w14:textId="77777777" w:rsidR="00C9407A" w:rsidRPr="005B0A88" w:rsidRDefault="00C9407A" w:rsidP="00137565">
            <w:pPr>
              <w:spacing w:after="0"/>
              <w:rPr>
                <w:rFonts w:ascii="Arial" w:hAnsi="Arial" w:cs="Arial"/>
                <w:sz w:val="18"/>
              </w:rPr>
            </w:pPr>
            <w:r w:rsidRPr="005B0A88">
              <w:rPr>
                <w:rFonts w:ascii="Arial" w:eastAsia="Calibri" w:hAnsi="Arial" w:cs="Arial"/>
                <w:position w:val="-12"/>
                <w:sz w:val="18"/>
                <w:szCs w:val="22"/>
              </w:rPr>
              <w:object w:dxaOrig="810" w:dyaOrig="390" w14:anchorId="661DA7B1">
                <v:shape id="_x0000_i1098" type="#_x0000_t75" style="width:42pt;height:18pt" o:ole="" fillcolor="window">
                  <v:imagedata r:id="rId12" o:title=""/>
                </v:shape>
                <o:OLEObject Type="Embed" ProgID="Equation.3" ShapeID="_x0000_i1098" DrawAspect="Content" ObjectID="_1704133796" r:id="rId85"/>
              </w:object>
            </w:r>
          </w:p>
        </w:tc>
        <w:tc>
          <w:tcPr>
            <w:tcW w:w="2835" w:type="dxa"/>
            <w:gridSpan w:val="3"/>
            <w:tcBorders>
              <w:top w:val="single" w:sz="4" w:space="0" w:color="auto"/>
              <w:left w:val="single" w:sz="4" w:space="0" w:color="auto"/>
              <w:right w:val="single" w:sz="4" w:space="0" w:color="auto"/>
            </w:tcBorders>
            <w:vAlign w:val="center"/>
          </w:tcPr>
          <w:p w14:paraId="36ABA8B9" w14:textId="68886CD2"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A2B0"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921FD6"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DC5625"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19797"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16701"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596177" w14:textId="77777777" w:rsidR="00C9407A" w:rsidRPr="005B0A88" w:rsidRDefault="00C9407A" w:rsidP="00137565">
            <w:pPr>
              <w:pStyle w:val="TAC"/>
              <w:keepNext w:val="0"/>
              <w:keepLines w:val="0"/>
            </w:pPr>
            <w:r w:rsidRPr="005B0A88">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FCCC60" w14:textId="77777777" w:rsidR="00C9407A" w:rsidRPr="005B0A88" w:rsidRDefault="00C9407A" w:rsidP="00137565">
            <w:pPr>
              <w:pStyle w:val="TAC"/>
              <w:keepNext w:val="0"/>
              <w:keepLines w:val="0"/>
            </w:pPr>
            <w:r w:rsidRPr="005B0A88">
              <w:t>10</w:t>
            </w:r>
          </w:p>
        </w:tc>
      </w:tr>
      <w:tr w:rsidR="00C9407A" w:rsidRPr="005B0A88" w14:paraId="5E360ABF"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24C83942" w14:textId="77777777" w:rsidR="00C9407A" w:rsidRPr="005B0A88" w:rsidRDefault="00C9407A" w:rsidP="00137565">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3049622F" w14:textId="732F5499" w:rsidR="00C9407A" w:rsidRPr="005B0A88" w:rsidRDefault="00C9407A" w:rsidP="00137565">
            <w:pPr>
              <w:pStyle w:val="TAL"/>
              <w:keepNext w:val="0"/>
              <w:keepLines w:val="0"/>
              <w:rPr>
                <w:rFonts w:eastAsia="Calibri"/>
              </w:rPr>
            </w:pPr>
            <w:r w:rsidRPr="005B0A88">
              <w:t>Config</w:t>
            </w:r>
            <w:r w:rsidR="00432911">
              <w:rPr>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vAlign w:val="center"/>
          </w:tcPr>
          <w:p w14:paraId="0A486A50"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17232C3F"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6534AB"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4A25E69"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0CB743"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DF6C5F" w14:textId="77777777" w:rsidR="00C9407A" w:rsidRPr="005B0A88" w:rsidRDefault="00C9407A" w:rsidP="00137565">
            <w:pPr>
              <w:pStyle w:val="TAC"/>
              <w:keepNext w:val="0"/>
              <w:keepLines w:val="0"/>
            </w:pPr>
            <w:r w:rsidRPr="005B0A88">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4D229F" w14:textId="77777777" w:rsidR="00C9407A" w:rsidRPr="005B0A88" w:rsidRDefault="00C9407A" w:rsidP="00137565">
            <w:pPr>
              <w:pStyle w:val="TAC"/>
              <w:keepNext w:val="0"/>
              <w:keepLines w:val="0"/>
            </w:pPr>
            <w:r w:rsidRPr="005B0A88">
              <w:t>10</w:t>
            </w:r>
          </w:p>
        </w:tc>
      </w:tr>
      <w:tr w:rsidR="00C9407A" w:rsidRPr="005B0A88" w14:paraId="4809B191" w14:textId="77777777" w:rsidTr="00432911">
        <w:trPr>
          <w:jc w:val="center"/>
        </w:trPr>
        <w:tc>
          <w:tcPr>
            <w:tcW w:w="974" w:type="dxa"/>
            <w:gridSpan w:val="2"/>
            <w:vMerge w:val="restart"/>
            <w:tcBorders>
              <w:top w:val="single" w:sz="4" w:space="0" w:color="auto"/>
              <w:left w:val="single" w:sz="4" w:space="0" w:color="auto"/>
              <w:right w:val="single" w:sz="4" w:space="0" w:color="auto"/>
            </w:tcBorders>
            <w:vAlign w:val="center"/>
          </w:tcPr>
          <w:p w14:paraId="5A472B2F" w14:textId="77777777" w:rsidR="00C9407A" w:rsidRPr="005B0A88" w:rsidRDefault="00C9407A" w:rsidP="00137565">
            <w:pPr>
              <w:pStyle w:val="TAL"/>
              <w:keepNext w:val="0"/>
              <w:keepLines w:val="0"/>
              <w:rPr>
                <w:rFonts w:eastAsia="Calibri"/>
              </w:rPr>
            </w:pPr>
            <w:r w:rsidRPr="005B0A88">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7509631" w14:textId="576B1699" w:rsidR="00C9407A" w:rsidRPr="005B0A88" w:rsidRDefault="00C9407A" w:rsidP="00137565">
            <w:pPr>
              <w:pStyle w:val="TAL"/>
              <w:keepNext w:val="0"/>
              <w:keepLines w:val="0"/>
              <w:rPr>
                <w:rFonts w:eastAsia="Calibri"/>
              </w:rPr>
            </w:pPr>
            <w:r w:rsidRPr="005B0A88">
              <w:rPr>
                <w:rFonts w:eastAsia="Calibri"/>
              </w:rPr>
              <w:t>Config</w:t>
            </w:r>
            <w:r w:rsidR="00432911">
              <w:rPr>
                <w:rFonts w:eastAsia="Calibri"/>
              </w:rPr>
              <w:t xml:space="preserve"> </w:t>
            </w:r>
            <w:r w:rsidRPr="005B0A88">
              <w:rPr>
                <w:rFonts w:eastAsia="Calibri"/>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99EDA1F" w14:textId="77777777" w:rsidR="00C9407A" w:rsidRPr="005B0A88" w:rsidRDefault="00C9407A" w:rsidP="00137565">
            <w:pPr>
              <w:pStyle w:val="TAL"/>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vAlign w:val="center"/>
          </w:tcPr>
          <w:p w14:paraId="0E22CF13"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6ED062"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3D408D"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EE25238"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78DE86" w14:textId="77777777" w:rsidR="00C9407A" w:rsidRPr="005B0A88" w:rsidRDefault="00C9407A" w:rsidP="00137565">
            <w:pPr>
              <w:pStyle w:val="TAC"/>
              <w:keepNext w:val="0"/>
              <w:keepLines w:val="0"/>
            </w:pPr>
            <w:r w:rsidRPr="005B0A88">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6FD8CA8" w14:textId="77777777" w:rsidR="00C9407A" w:rsidRPr="005B0A88" w:rsidRDefault="00C9407A" w:rsidP="00137565">
            <w:pPr>
              <w:pStyle w:val="TAC"/>
              <w:keepNext w:val="0"/>
              <w:keepLines w:val="0"/>
            </w:pPr>
            <w:r w:rsidRPr="005B0A88">
              <w:t>-88</w:t>
            </w:r>
          </w:p>
        </w:tc>
      </w:tr>
      <w:tr w:rsidR="00C9407A" w:rsidRPr="005B0A88" w14:paraId="5D27CBED" w14:textId="77777777" w:rsidTr="00432911">
        <w:trPr>
          <w:jc w:val="center"/>
        </w:trPr>
        <w:tc>
          <w:tcPr>
            <w:tcW w:w="974" w:type="dxa"/>
            <w:gridSpan w:val="2"/>
            <w:vMerge/>
            <w:tcBorders>
              <w:left w:val="single" w:sz="4" w:space="0" w:color="auto"/>
              <w:bottom w:val="single" w:sz="4" w:space="0" w:color="auto"/>
              <w:right w:val="single" w:sz="4" w:space="0" w:color="auto"/>
            </w:tcBorders>
            <w:vAlign w:val="center"/>
          </w:tcPr>
          <w:p w14:paraId="36EDEBC8" w14:textId="77777777" w:rsidR="00C9407A" w:rsidRPr="005B0A88" w:rsidRDefault="00C9407A" w:rsidP="00137565">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07B24E8" w14:textId="61CD9F5B" w:rsidR="00C9407A" w:rsidRPr="005B0A88" w:rsidRDefault="00C9407A" w:rsidP="00137565">
            <w:pPr>
              <w:pStyle w:val="TAL"/>
              <w:keepNext w:val="0"/>
              <w:keepLines w:val="0"/>
              <w:rPr>
                <w:rFonts w:eastAsia="Calibri"/>
              </w:rPr>
            </w:pPr>
            <w:r w:rsidRPr="005B0A88">
              <w:rPr>
                <w:rFonts w:eastAsia="Calibri"/>
              </w:rPr>
              <w:t>Config</w:t>
            </w:r>
            <w:r w:rsidR="00432911">
              <w:rPr>
                <w:rFonts w:eastAsia="Calibri"/>
              </w:rPr>
              <w:t xml:space="preserve"> </w:t>
            </w:r>
            <w:r w:rsidRPr="005B0A88">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43BC88" w14:textId="77777777" w:rsidR="00C9407A" w:rsidRPr="005B0A88" w:rsidRDefault="00C9407A" w:rsidP="00137565">
            <w:pPr>
              <w:pStyle w:val="TAL"/>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vAlign w:val="center"/>
          </w:tcPr>
          <w:p w14:paraId="14A4AEF6"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D8C918"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A75A42"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8D2F"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BB43FA" w14:textId="77777777" w:rsidR="00C9407A" w:rsidRPr="005B0A88" w:rsidRDefault="00C9407A" w:rsidP="00137565">
            <w:pPr>
              <w:pStyle w:val="TAC"/>
              <w:keepNext w:val="0"/>
              <w:keepLines w:val="0"/>
            </w:pPr>
            <w:r w:rsidRPr="005B0A88">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32BAA0F" w14:textId="77777777" w:rsidR="00C9407A" w:rsidRPr="005B0A88" w:rsidRDefault="00C9407A" w:rsidP="00137565">
            <w:pPr>
              <w:pStyle w:val="TAC"/>
              <w:keepNext w:val="0"/>
              <w:keepLines w:val="0"/>
            </w:pPr>
            <w:r w:rsidRPr="005B0A88">
              <w:t>-84.99</w:t>
            </w:r>
          </w:p>
        </w:tc>
      </w:tr>
      <w:tr w:rsidR="00C9407A" w:rsidRPr="005B0A88" w14:paraId="0922554A"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5AC73211" w14:textId="77777777" w:rsidR="00C9407A" w:rsidRPr="005B0A88" w:rsidRDefault="00C9407A" w:rsidP="00137565">
            <w:pPr>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6D89064" w14:textId="1CF6E1A0"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right w:val="single" w:sz="4" w:space="0" w:color="auto"/>
            </w:tcBorders>
            <w:vAlign w:val="center"/>
            <w:hideMark/>
          </w:tcPr>
          <w:p w14:paraId="5D281A7A" w14:textId="77777777" w:rsidR="00C9407A" w:rsidRPr="005B0A88" w:rsidRDefault="00C9407A" w:rsidP="00137565">
            <w:pPr>
              <w:pStyle w:val="TAL"/>
              <w:keepNext w:val="0"/>
              <w:keepLines w:val="0"/>
            </w:pPr>
            <w:r w:rsidRPr="005B0A88">
              <w:t>dBm/</w:t>
            </w:r>
          </w:p>
          <w:p w14:paraId="668CA577" w14:textId="77777777" w:rsidR="00C9407A" w:rsidRPr="005B0A88" w:rsidRDefault="00C9407A" w:rsidP="00137565">
            <w:pPr>
              <w:pStyle w:val="TAL"/>
              <w:keepNext w:val="0"/>
              <w:keepLines w:val="0"/>
            </w:pPr>
            <w:r w:rsidRPr="005B0A88">
              <w:t>9.36MHz</w:t>
            </w:r>
          </w:p>
        </w:tc>
        <w:tc>
          <w:tcPr>
            <w:tcW w:w="775" w:type="dxa"/>
            <w:tcBorders>
              <w:top w:val="single" w:sz="4" w:space="0" w:color="auto"/>
              <w:left w:val="single" w:sz="4" w:space="0" w:color="auto"/>
              <w:right w:val="single" w:sz="4" w:space="0" w:color="auto"/>
            </w:tcBorders>
            <w:vAlign w:val="center"/>
          </w:tcPr>
          <w:p w14:paraId="3CB4BCB1" w14:textId="77777777" w:rsidR="00C9407A" w:rsidRPr="005B0A88" w:rsidRDefault="00C9407A" w:rsidP="00137565">
            <w:pPr>
              <w:pStyle w:val="TAC"/>
              <w:keepNext w:val="0"/>
              <w:keepLines w:val="0"/>
            </w:pPr>
            <w:r w:rsidRPr="005B0A88">
              <w:t>-61.41</w:t>
            </w:r>
          </w:p>
        </w:tc>
        <w:tc>
          <w:tcPr>
            <w:tcW w:w="776" w:type="dxa"/>
            <w:gridSpan w:val="2"/>
            <w:tcBorders>
              <w:top w:val="single" w:sz="4" w:space="0" w:color="auto"/>
              <w:left w:val="single" w:sz="4" w:space="0" w:color="auto"/>
              <w:right w:val="single" w:sz="4" w:space="0" w:color="auto"/>
            </w:tcBorders>
            <w:vAlign w:val="center"/>
          </w:tcPr>
          <w:p w14:paraId="7CB7B2CE" w14:textId="77777777" w:rsidR="00C9407A" w:rsidRPr="005B0A88" w:rsidRDefault="00C9407A" w:rsidP="00137565">
            <w:pPr>
              <w:pStyle w:val="TAC"/>
              <w:keepNext w:val="0"/>
              <w:keepLines w:val="0"/>
            </w:pPr>
            <w:r w:rsidRPr="005B0A88">
              <w:t>-57.67</w:t>
            </w:r>
          </w:p>
        </w:tc>
        <w:tc>
          <w:tcPr>
            <w:tcW w:w="776" w:type="dxa"/>
            <w:gridSpan w:val="2"/>
            <w:tcBorders>
              <w:top w:val="single" w:sz="4" w:space="0" w:color="auto"/>
              <w:left w:val="single" w:sz="4" w:space="0" w:color="auto"/>
              <w:right w:val="single" w:sz="4" w:space="0" w:color="auto"/>
            </w:tcBorders>
            <w:vAlign w:val="center"/>
          </w:tcPr>
          <w:p w14:paraId="2E53873E" w14:textId="77777777" w:rsidR="00C9407A" w:rsidRPr="005B0A88" w:rsidRDefault="00C9407A" w:rsidP="00137565">
            <w:pPr>
              <w:pStyle w:val="TAC"/>
              <w:keepNext w:val="0"/>
              <w:keepLines w:val="0"/>
            </w:pPr>
            <w:r w:rsidRPr="005B0A88">
              <w:t>-57.67</w:t>
            </w:r>
          </w:p>
        </w:tc>
        <w:tc>
          <w:tcPr>
            <w:tcW w:w="776" w:type="dxa"/>
            <w:gridSpan w:val="2"/>
            <w:tcBorders>
              <w:top w:val="single" w:sz="4" w:space="0" w:color="auto"/>
              <w:left w:val="single" w:sz="4" w:space="0" w:color="auto"/>
              <w:right w:val="single" w:sz="4" w:space="0" w:color="auto"/>
            </w:tcBorders>
            <w:vAlign w:val="center"/>
          </w:tcPr>
          <w:p w14:paraId="5578197B" w14:textId="77777777" w:rsidR="00C9407A" w:rsidRPr="005B0A88" w:rsidRDefault="00C9407A" w:rsidP="00137565">
            <w:pPr>
              <w:pStyle w:val="TAC"/>
              <w:keepNext w:val="0"/>
              <w:keepLines w:val="0"/>
            </w:pPr>
            <w:r w:rsidRPr="005B0A88">
              <w:t>-61.41</w:t>
            </w:r>
          </w:p>
        </w:tc>
        <w:tc>
          <w:tcPr>
            <w:tcW w:w="776" w:type="dxa"/>
            <w:gridSpan w:val="2"/>
            <w:tcBorders>
              <w:top w:val="single" w:sz="4" w:space="0" w:color="auto"/>
              <w:left w:val="single" w:sz="4" w:space="0" w:color="auto"/>
              <w:right w:val="single" w:sz="4" w:space="0" w:color="auto"/>
            </w:tcBorders>
            <w:vAlign w:val="center"/>
          </w:tcPr>
          <w:p w14:paraId="7B767A38" w14:textId="77777777" w:rsidR="00C9407A" w:rsidRPr="005B0A88" w:rsidRDefault="00C9407A" w:rsidP="00137565">
            <w:pPr>
              <w:pStyle w:val="TAC"/>
              <w:keepNext w:val="0"/>
              <w:keepLines w:val="0"/>
            </w:pPr>
            <w:r w:rsidRPr="005B0A88">
              <w:t>-57.67</w:t>
            </w:r>
          </w:p>
        </w:tc>
        <w:tc>
          <w:tcPr>
            <w:tcW w:w="778" w:type="dxa"/>
            <w:gridSpan w:val="2"/>
            <w:tcBorders>
              <w:top w:val="single" w:sz="4" w:space="0" w:color="auto"/>
              <w:left w:val="single" w:sz="4" w:space="0" w:color="auto"/>
              <w:right w:val="single" w:sz="4" w:space="0" w:color="auto"/>
            </w:tcBorders>
            <w:vAlign w:val="center"/>
          </w:tcPr>
          <w:p w14:paraId="0B3B9DD3" w14:textId="77777777" w:rsidR="00C9407A" w:rsidRPr="005B0A88" w:rsidRDefault="00C9407A" w:rsidP="00137565">
            <w:pPr>
              <w:pStyle w:val="TAC"/>
              <w:keepNext w:val="0"/>
              <w:keepLines w:val="0"/>
            </w:pPr>
            <w:r w:rsidRPr="005B0A88">
              <w:t>-57.67</w:t>
            </w:r>
          </w:p>
        </w:tc>
      </w:tr>
      <w:tr w:rsidR="00C9407A" w:rsidRPr="005B0A88" w14:paraId="0AFB9A90" w14:textId="77777777" w:rsidTr="00432911">
        <w:trPr>
          <w:jc w:val="center"/>
        </w:trPr>
        <w:tc>
          <w:tcPr>
            <w:tcW w:w="968" w:type="dxa"/>
            <w:vMerge/>
            <w:tcBorders>
              <w:left w:val="single" w:sz="4" w:space="0" w:color="auto"/>
              <w:right w:val="single" w:sz="4" w:space="0" w:color="auto"/>
            </w:tcBorders>
            <w:vAlign w:val="center"/>
            <w:hideMark/>
          </w:tcPr>
          <w:p w14:paraId="052E9CC0" w14:textId="77777777" w:rsidR="00C9407A" w:rsidRPr="005B0A88" w:rsidRDefault="00C9407A" w:rsidP="00137565">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840334F" w14:textId="4B20DBB8" w:rsidR="00C9407A" w:rsidRPr="005B0A88" w:rsidRDefault="00C9407A" w:rsidP="00137565">
            <w:pPr>
              <w:pStyle w:val="TAL"/>
              <w:keepNext w:val="0"/>
              <w:keepLines w:val="0"/>
            </w:pPr>
            <w:r w:rsidRPr="005B0A88">
              <w:t>Config</w:t>
            </w:r>
            <w:r w:rsidR="00432911">
              <w:rPr>
                <w:szCs w:val="18"/>
              </w:rPr>
              <w:t xml:space="preserve"> </w:t>
            </w:r>
            <w:r w:rsidRPr="005B0A88">
              <w:rPr>
                <w:rFonts w:eastAsia="Calibri"/>
              </w:rPr>
              <w:t>3</w:t>
            </w:r>
          </w:p>
        </w:tc>
        <w:tc>
          <w:tcPr>
            <w:tcW w:w="1134" w:type="dxa"/>
            <w:tcBorders>
              <w:left w:val="single" w:sz="4" w:space="0" w:color="auto"/>
              <w:right w:val="single" w:sz="4" w:space="0" w:color="auto"/>
            </w:tcBorders>
            <w:vAlign w:val="center"/>
            <w:hideMark/>
          </w:tcPr>
          <w:p w14:paraId="01FD5B6F" w14:textId="77777777" w:rsidR="00C9407A" w:rsidRPr="005B0A88" w:rsidRDefault="00C9407A" w:rsidP="00137565">
            <w:pPr>
              <w:pStyle w:val="TAL"/>
              <w:keepNext w:val="0"/>
              <w:keepLines w:val="0"/>
            </w:pPr>
            <w:r w:rsidRPr="005B0A88">
              <w:t>dBm/</w:t>
            </w:r>
          </w:p>
          <w:p w14:paraId="6FA95CDB" w14:textId="77777777" w:rsidR="00C9407A" w:rsidRPr="005B0A88" w:rsidRDefault="00C9407A" w:rsidP="00137565">
            <w:pPr>
              <w:pStyle w:val="TAL"/>
              <w:keepNext w:val="0"/>
              <w:keepLines w:val="0"/>
            </w:pPr>
            <w:r w:rsidRPr="005B0A88">
              <w:t>38.16MHz</w:t>
            </w:r>
          </w:p>
        </w:tc>
        <w:tc>
          <w:tcPr>
            <w:tcW w:w="775" w:type="dxa"/>
            <w:tcBorders>
              <w:left w:val="single" w:sz="4" w:space="0" w:color="auto"/>
              <w:right w:val="single" w:sz="4" w:space="0" w:color="auto"/>
            </w:tcBorders>
            <w:vAlign w:val="center"/>
          </w:tcPr>
          <w:p w14:paraId="4F5C2BDB" w14:textId="77777777" w:rsidR="00C9407A" w:rsidRPr="005B0A88" w:rsidRDefault="00C9407A" w:rsidP="00137565">
            <w:pPr>
              <w:pStyle w:val="TAC"/>
              <w:keepNext w:val="0"/>
              <w:keepLines w:val="0"/>
            </w:pPr>
            <w:r w:rsidRPr="005B0A88">
              <w:t>-55.31</w:t>
            </w:r>
          </w:p>
        </w:tc>
        <w:tc>
          <w:tcPr>
            <w:tcW w:w="776" w:type="dxa"/>
            <w:gridSpan w:val="2"/>
            <w:tcBorders>
              <w:left w:val="single" w:sz="4" w:space="0" w:color="auto"/>
              <w:right w:val="single" w:sz="4" w:space="0" w:color="auto"/>
            </w:tcBorders>
            <w:vAlign w:val="center"/>
          </w:tcPr>
          <w:p w14:paraId="1E0B4980" w14:textId="77777777" w:rsidR="00C9407A" w:rsidRPr="005B0A88" w:rsidRDefault="00C9407A" w:rsidP="00137565">
            <w:pPr>
              <w:pStyle w:val="TAC"/>
              <w:keepNext w:val="0"/>
              <w:keepLines w:val="0"/>
            </w:pPr>
            <w:r w:rsidRPr="005B0A88">
              <w:t>-51.56</w:t>
            </w:r>
          </w:p>
        </w:tc>
        <w:tc>
          <w:tcPr>
            <w:tcW w:w="776" w:type="dxa"/>
            <w:gridSpan w:val="2"/>
            <w:tcBorders>
              <w:left w:val="single" w:sz="4" w:space="0" w:color="auto"/>
              <w:right w:val="single" w:sz="4" w:space="0" w:color="auto"/>
            </w:tcBorders>
            <w:vAlign w:val="center"/>
          </w:tcPr>
          <w:p w14:paraId="320F7E48" w14:textId="77777777" w:rsidR="00C9407A" w:rsidRPr="005B0A88" w:rsidRDefault="00C9407A" w:rsidP="00137565">
            <w:pPr>
              <w:pStyle w:val="TAC"/>
              <w:keepNext w:val="0"/>
              <w:keepLines w:val="0"/>
            </w:pPr>
            <w:r w:rsidRPr="005B0A88">
              <w:t>-51.56</w:t>
            </w:r>
          </w:p>
        </w:tc>
        <w:tc>
          <w:tcPr>
            <w:tcW w:w="776" w:type="dxa"/>
            <w:gridSpan w:val="2"/>
            <w:tcBorders>
              <w:left w:val="single" w:sz="4" w:space="0" w:color="auto"/>
              <w:right w:val="single" w:sz="4" w:space="0" w:color="auto"/>
            </w:tcBorders>
            <w:vAlign w:val="center"/>
          </w:tcPr>
          <w:p w14:paraId="176C4E46" w14:textId="77777777" w:rsidR="00C9407A" w:rsidRPr="005B0A88" w:rsidRDefault="00C9407A" w:rsidP="00137565">
            <w:pPr>
              <w:pStyle w:val="TAC"/>
              <w:keepNext w:val="0"/>
              <w:keepLines w:val="0"/>
            </w:pPr>
            <w:r w:rsidRPr="005B0A88">
              <w:t>-55.31</w:t>
            </w:r>
          </w:p>
        </w:tc>
        <w:tc>
          <w:tcPr>
            <w:tcW w:w="776" w:type="dxa"/>
            <w:gridSpan w:val="2"/>
            <w:tcBorders>
              <w:left w:val="single" w:sz="4" w:space="0" w:color="auto"/>
              <w:right w:val="single" w:sz="4" w:space="0" w:color="auto"/>
            </w:tcBorders>
            <w:vAlign w:val="center"/>
          </w:tcPr>
          <w:p w14:paraId="31039D29" w14:textId="77777777" w:rsidR="00C9407A" w:rsidRPr="005B0A88" w:rsidRDefault="00C9407A" w:rsidP="00137565">
            <w:pPr>
              <w:pStyle w:val="TAC"/>
              <w:keepNext w:val="0"/>
              <w:keepLines w:val="0"/>
            </w:pPr>
            <w:r w:rsidRPr="005B0A88">
              <w:t>-51.56</w:t>
            </w:r>
          </w:p>
        </w:tc>
        <w:tc>
          <w:tcPr>
            <w:tcW w:w="778" w:type="dxa"/>
            <w:gridSpan w:val="2"/>
            <w:tcBorders>
              <w:left w:val="single" w:sz="4" w:space="0" w:color="auto"/>
              <w:right w:val="single" w:sz="4" w:space="0" w:color="auto"/>
            </w:tcBorders>
            <w:vAlign w:val="center"/>
          </w:tcPr>
          <w:p w14:paraId="72B0FD8A" w14:textId="77777777" w:rsidR="00C9407A" w:rsidRPr="005B0A88" w:rsidRDefault="00C9407A" w:rsidP="00137565">
            <w:pPr>
              <w:pStyle w:val="TAC"/>
              <w:keepNext w:val="0"/>
              <w:keepLines w:val="0"/>
            </w:pPr>
            <w:r w:rsidRPr="005B0A88">
              <w:t>-51.56</w:t>
            </w:r>
          </w:p>
        </w:tc>
      </w:tr>
      <w:tr w:rsidR="00C9407A" w:rsidRPr="005B0A88" w14:paraId="1B0102E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1652A80" w14:textId="1CF47344"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C6670" w14:textId="77777777" w:rsidR="00C9407A" w:rsidRPr="005B0A88" w:rsidRDefault="00C9407A" w:rsidP="00137565">
            <w:pPr>
              <w:pStyle w:val="TAL"/>
              <w:keepNext w:val="0"/>
              <w:keepLines w:val="0"/>
            </w:pPr>
            <w:r w:rsidRPr="005B0A88">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992ACEE" w14:textId="77777777" w:rsidR="00C9407A" w:rsidRPr="005B0A88" w:rsidRDefault="00C9407A" w:rsidP="00137565">
            <w:pPr>
              <w:pStyle w:val="TAC"/>
              <w:keepNext w:val="0"/>
              <w:keepLines w:val="0"/>
            </w:pPr>
            <w:r w:rsidRPr="005B0A88">
              <w:t>AWGN</w:t>
            </w:r>
          </w:p>
        </w:tc>
      </w:tr>
      <w:tr w:rsidR="00C9407A" w:rsidRPr="005B0A88" w14:paraId="6361FA79" w14:textId="77777777" w:rsidTr="0043291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0D9F71F" w14:textId="32C13D15"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14EA1C82" w14:textId="165ACD46"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1AB72FDB">
                <v:shape id="_x0000_i1099" type="#_x0000_t75" style="width:18pt;height:18pt" o:ole="" fillcolor="window">
                  <v:imagedata r:id="rId9" o:title=""/>
                </v:shape>
                <o:OLEObject Type="Embed" ProgID="Equation.3" ShapeID="_x0000_i1099" DrawAspect="Content" ObjectID="_1704133797" r:id="rId86"/>
              </w:object>
            </w:r>
            <w:r w:rsidR="00432911">
              <w:t xml:space="preserve"> </w:t>
            </w:r>
            <w:r w:rsidRPr="005B0A88">
              <w:t>to</w:t>
            </w:r>
            <w:r w:rsidR="00432911">
              <w:t xml:space="preserve"> </w:t>
            </w:r>
            <w:r w:rsidRPr="005B0A88">
              <w:t>be</w:t>
            </w:r>
            <w:r w:rsidR="00432911">
              <w:t xml:space="preserve"> </w:t>
            </w:r>
            <w:r w:rsidRPr="005B0A88">
              <w:t>fulfilled.</w:t>
            </w:r>
          </w:p>
          <w:p w14:paraId="74545C33" w14:textId="3BDEA465"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0D2EE2A" w14:textId="77777777" w:rsidR="00C9407A" w:rsidRPr="005B0A88" w:rsidRDefault="00C9407A" w:rsidP="00C9407A"/>
    <w:p w14:paraId="7707A4E9" w14:textId="4CDA00DB" w:rsidR="00C9407A" w:rsidRPr="005B0A88" w:rsidRDefault="00C9407A" w:rsidP="00C9407A">
      <w:pPr>
        <w:spacing w:before="120" w:after="0"/>
        <w:rPr>
          <w:rFonts w:eastAsia="MS Mincho" w:cs="v4.2.0"/>
        </w:rPr>
      </w:pPr>
      <w:r w:rsidRPr="005B0A88">
        <w:rPr>
          <w:rFonts w:eastAsia="MS Mincho" w:cs="v4.2.0"/>
        </w:rPr>
        <w:t xml:space="preserve">The UE shall start to transmit the PRACH to Cell 2 less than </w:t>
      </w:r>
      <w:r w:rsidR="001D6E67">
        <w:rPr>
          <w:rFonts w:eastAsia="MS Mincho" w:cs="v4.2.0"/>
        </w:rPr>
        <w:t>72</w:t>
      </w:r>
      <w:r w:rsidRPr="005B0A88">
        <w:rPr>
          <w:rFonts w:eastAsia="MS Mincho" w:cs="v4.2.0"/>
        </w:rPr>
        <w:t xml:space="preserve"> ms from the beginning of time period T3.</w:t>
      </w:r>
    </w:p>
    <w:p w14:paraId="7B4E6ECF" w14:textId="77777777" w:rsidR="00C9407A" w:rsidRPr="005B0A88" w:rsidRDefault="00C9407A" w:rsidP="00C9407A">
      <w:pPr>
        <w:rPr>
          <w:rFonts w:cs="v4.2.0"/>
        </w:rPr>
      </w:pPr>
      <w:r w:rsidRPr="005B0A88">
        <w:rPr>
          <w:rFonts w:cs="v4.2.0"/>
        </w:rPr>
        <w:t>The rate of correct handovers observed during repeated tests shall be at least 90%.</w:t>
      </w:r>
    </w:p>
    <w:p w14:paraId="0AFDF842" w14:textId="77777777" w:rsidR="00C9407A" w:rsidRPr="005B0A88" w:rsidRDefault="00C9407A" w:rsidP="00C9407A">
      <w:pPr>
        <w:keepLines/>
        <w:ind w:left="1135" w:hanging="851"/>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4C29B599" w14:textId="77777777" w:rsidR="00C9407A" w:rsidRPr="005B0A88" w:rsidRDefault="00C9407A" w:rsidP="00C9407A">
      <w:pPr>
        <w:keepLines/>
        <w:ind w:left="1702" w:hanging="1418"/>
      </w:pPr>
      <w:r w:rsidRPr="005B0A88">
        <w:rPr>
          <w:rFonts w:cs="v4.2.0"/>
        </w:rPr>
        <w:t>RRC procedure delay</w:t>
      </w:r>
      <w:r w:rsidRPr="005B0A88">
        <w:rPr>
          <w:rFonts w:cs="v4.2.0"/>
          <w:bCs/>
        </w:rPr>
        <w:t xml:space="preserve"> = 10 ms and is specified in clause 12 in </w:t>
      </w:r>
      <w:r w:rsidRPr="005B0A88">
        <w:t>TS 38.331 [2]</w:t>
      </w:r>
      <w:r w:rsidRPr="005B0A88">
        <w:rPr>
          <w:rFonts w:cs="v4.2.0"/>
          <w:bCs/>
        </w:rPr>
        <w:t>.</w:t>
      </w:r>
    </w:p>
    <w:p w14:paraId="77287C34" w14:textId="625FBF54" w:rsidR="00C9407A" w:rsidRPr="005B0A88" w:rsidRDefault="00C9407A" w:rsidP="00C9407A">
      <w:pPr>
        <w:keepLines/>
        <w:ind w:left="1702" w:hanging="1418"/>
      </w:pPr>
      <w:r w:rsidRPr="005B0A88">
        <w:t>T</w:t>
      </w:r>
      <w:r w:rsidRPr="005B0A88">
        <w:rPr>
          <w:position w:val="-6"/>
        </w:rPr>
        <w:t>interrupt</w:t>
      </w:r>
      <w:r w:rsidRPr="005B0A88">
        <w:t xml:space="preserve"> = </w:t>
      </w:r>
      <w:r w:rsidR="001D6E67">
        <w:t>62</w:t>
      </w:r>
      <w:r w:rsidRPr="005B0A88">
        <w:t xml:space="preserve"> ms</w:t>
      </w:r>
      <w:r w:rsidRPr="005B0A88">
        <w:rPr>
          <w:bCs/>
        </w:rPr>
        <w:t xml:space="preserve"> </w:t>
      </w:r>
      <w:r w:rsidRPr="005B0A88">
        <w:t xml:space="preserve">in the test. </w:t>
      </w:r>
      <w:r w:rsidRPr="005B0A88">
        <w:rPr>
          <w:bCs/>
        </w:rPr>
        <w:t>T</w:t>
      </w:r>
      <w:r w:rsidRPr="005B0A88">
        <w:rPr>
          <w:bCs/>
          <w:vertAlign w:val="subscript"/>
        </w:rPr>
        <w:t>interrupt</w:t>
      </w:r>
      <w:r w:rsidRPr="005B0A88">
        <w:t xml:space="preserve"> is defined in clause 6.3.1.0.2.</w:t>
      </w:r>
    </w:p>
    <w:p w14:paraId="6731DDFC" w14:textId="0E3BD754" w:rsidR="00C9407A" w:rsidRPr="005B0A88" w:rsidRDefault="00C9407A" w:rsidP="00C9407A">
      <w:r w:rsidRPr="005B0A88">
        <w:t xml:space="preserve">This gives a total of </w:t>
      </w:r>
      <w:r w:rsidR="001D6E67">
        <w:t>72</w:t>
      </w:r>
      <w:r w:rsidRPr="005B0A88">
        <w:t xml:space="preserve"> ms.</w:t>
      </w:r>
    </w:p>
    <w:p w14:paraId="7F1DF990" w14:textId="77777777" w:rsidR="00C9407A" w:rsidRPr="005B0A88" w:rsidRDefault="00C9407A" w:rsidP="00C9407A">
      <w:pPr>
        <w:pStyle w:val="Heading4"/>
      </w:pPr>
      <w:r w:rsidRPr="005B0A88">
        <w:t>6.3.1.2</w:t>
      </w:r>
      <w:r w:rsidRPr="005B0A88">
        <w:tab/>
        <w:t>NR SA FR1 handover with unknown target cell</w:t>
      </w:r>
    </w:p>
    <w:p w14:paraId="3BFC1488" w14:textId="77777777" w:rsidR="00C9407A" w:rsidRPr="005B0A88" w:rsidRDefault="00C9407A" w:rsidP="00C9407A">
      <w:pPr>
        <w:pStyle w:val="H6"/>
      </w:pPr>
      <w:r w:rsidRPr="005B0A88">
        <w:t>6.3.1.2.1</w:t>
      </w:r>
      <w:r w:rsidRPr="005B0A88">
        <w:tab/>
        <w:t>Test purpose</w:t>
      </w:r>
    </w:p>
    <w:p w14:paraId="50AC6BC3" w14:textId="77777777" w:rsidR="00C9407A" w:rsidRPr="005B0A88" w:rsidRDefault="00C9407A" w:rsidP="00C9407A">
      <w:pPr>
        <w:rPr>
          <w:lang w:eastAsia="ja-JP"/>
        </w:rPr>
      </w:pPr>
      <w:r w:rsidRPr="005B0A88">
        <w:rPr>
          <w:lang w:eastAsia="ja-JP"/>
        </w:rPr>
        <w:t>To verify the UE’s ability to perform NR FR1-NR FR1 intra frequency handover in RRC_CONNECTED state by meeting the delay requirement and interruption length for handover to an unknown target cell.</w:t>
      </w:r>
    </w:p>
    <w:p w14:paraId="01AF0730" w14:textId="77777777" w:rsidR="00C9407A" w:rsidRPr="005B0A88" w:rsidRDefault="00C9407A" w:rsidP="00C9407A">
      <w:pPr>
        <w:pStyle w:val="H6"/>
      </w:pPr>
      <w:r w:rsidRPr="005B0A88">
        <w:t>6.3.1.2.2</w:t>
      </w:r>
      <w:r w:rsidRPr="005B0A88">
        <w:tab/>
        <w:t>Test applicability</w:t>
      </w:r>
    </w:p>
    <w:p w14:paraId="32B36CC4" w14:textId="77777777" w:rsidR="00C9407A" w:rsidRPr="005B0A88" w:rsidRDefault="00C9407A" w:rsidP="00C9407A">
      <w:pPr>
        <w:rPr>
          <w:lang w:eastAsia="sv-SE"/>
        </w:rPr>
      </w:pPr>
      <w:r w:rsidRPr="005B0A88">
        <w:rPr>
          <w:lang w:eastAsia="sv-SE"/>
        </w:rPr>
        <w:t xml:space="preserve">This test applies to all types of NR UE from Release 15 onwards. </w:t>
      </w:r>
    </w:p>
    <w:p w14:paraId="28607B1E" w14:textId="77777777" w:rsidR="00C9407A" w:rsidRPr="005B0A88" w:rsidRDefault="00C9407A" w:rsidP="00C9407A">
      <w:pPr>
        <w:pStyle w:val="H6"/>
      </w:pPr>
      <w:r w:rsidRPr="005B0A88">
        <w:t>6.3.1.2.3</w:t>
      </w:r>
      <w:r w:rsidRPr="005B0A88">
        <w:tab/>
        <w:t>Minimum conformance requirements</w:t>
      </w:r>
    </w:p>
    <w:p w14:paraId="185FE533" w14:textId="77777777" w:rsidR="00C9407A" w:rsidRPr="005B0A88" w:rsidRDefault="00C9407A" w:rsidP="00C9407A">
      <w:pPr>
        <w:rPr>
          <w:lang w:eastAsia="sv-SE"/>
        </w:rPr>
      </w:pPr>
      <w:r w:rsidRPr="005B0A88">
        <w:rPr>
          <w:lang w:eastAsia="sv-SE"/>
        </w:rPr>
        <w:t>The minimum conformance requirements are specified in clause 6.3.1.0.2.</w:t>
      </w:r>
    </w:p>
    <w:p w14:paraId="31E88AF4" w14:textId="77777777" w:rsidR="00C9407A" w:rsidRPr="005B0A88" w:rsidRDefault="00C9407A" w:rsidP="00C9407A">
      <w:pPr>
        <w:rPr>
          <w:lang w:eastAsia="sv-SE"/>
        </w:rPr>
      </w:pPr>
      <w:r w:rsidRPr="005B0A88">
        <w:rPr>
          <w:lang w:eastAsia="sv-SE"/>
        </w:rPr>
        <w:t>The normative reference for this requirement is TS 38.133 [6] clause A.6.3.1.2.</w:t>
      </w:r>
    </w:p>
    <w:p w14:paraId="412779AC" w14:textId="77777777" w:rsidR="00C9407A" w:rsidRPr="005B0A88" w:rsidRDefault="00C9407A" w:rsidP="00C9407A">
      <w:pPr>
        <w:pStyle w:val="H6"/>
      </w:pPr>
      <w:r w:rsidRPr="005B0A88">
        <w:lastRenderedPageBreak/>
        <w:t>6.3.1.2.4</w:t>
      </w:r>
      <w:r w:rsidRPr="005B0A88">
        <w:tab/>
        <w:t>Test description</w:t>
      </w:r>
    </w:p>
    <w:p w14:paraId="22739CD1" w14:textId="77777777" w:rsidR="00C9407A" w:rsidRPr="005B0A88" w:rsidRDefault="00C9407A" w:rsidP="00C9407A">
      <w:pPr>
        <w:pStyle w:val="H6"/>
      </w:pPr>
      <w:r w:rsidRPr="005B0A88">
        <w:t>6.3.1.2.4.1</w:t>
      </w:r>
      <w:r w:rsidRPr="005B0A88">
        <w:tab/>
        <w:t>Initial conditions</w:t>
      </w:r>
    </w:p>
    <w:p w14:paraId="4853D5E4"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53416F1B"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6.3.1.2.4.1-1</w:t>
      </w:r>
      <w:r w:rsidRPr="005B0A88">
        <w:rPr>
          <w:lang w:eastAsia="sv-SE"/>
        </w:rPr>
        <w:t>.</w:t>
      </w:r>
    </w:p>
    <w:p w14:paraId="10505280" w14:textId="77777777" w:rsidR="00C9407A" w:rsidRPr="005B0A88" w:rsidRDefault="00C9407A" w:rsidP="00C9407A">
      <w:pPr>
        <w:pStyle w:val="TH"/>
      </w:pPr>
      <w:r w:rsidRPr="005B0A88">
        <w:t xml:space="preserve">Table </w:t>
      </w:r>
      <w:r w:rsidRPr="005B0A88">
        <w:rPr>
          <w:snapToGrid w:val="0"/>
        </w:rPr>
        <w:t>6.3.1.2.4.1</w:t>
      </w:r>
      <w:r w:rsidRPr="005B0A88">
        <w:t xml:space="preserve">-1: </w:t>
      </w:r>
      <w:r w:rsidRPr="005B0A88">
        <w:rPr>
          <w:snapToGrid w:val="0"/>
        </w:rPr>
        <w:t xml:space="preserve">Intra-frequency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3EAA1CF2" w14:textId="77777777" w:rsidTr="00432911">
        <w:trPr>
          <w:jc w:val="center"/>
        </w:trPr>
        <w:tc>
          <w:tcPr>
            <w:tcW w:w="2330" w:type="dxa"/>
            <w:shd w:val="clear" w:color="auto" w:fill="auto"/>
          </w:tcPr>
          <w:p w14:paraId="7479BD5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D62497C"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13AE1683" w14:textId="77777777" w:rsidTr="00432911">
        <w:trPr>
          <w:jc w:val="center"/>
        </w:trPr>
        <w:tc>
          <w:tcPr>
            <w:tcW w:w="2330" w:type="dxa"/>
            <w:shd w:val="clear" w:color="auto" w:fill="auto"/>
          </w:tcPr>
          <w:p w14:paraId="1F255658" w14:textId="77777777" w:rsidR="00C9407A" w:rsidRPr="005B0A88" w:rsidRDefault="00C9407A" w:rsidP="00432911">
            <w:pPr>
              <w:keepNext/>
              <w:keepLines/>
              <w:spacing w:after="0"/>
              <w:rPr>
                <w:rFonts w:ascii="Arial" w:hAnsi="Arial"/>
                <w:sz w:val="18"/>
              </w:rPr>
            </w:pPr>
            <w:r w:rsidRPr="005B0A88">
              <w:rPr>
                <w:rFonts w:ascii="Arial" w:hAnsi="Arial"/>
                <w:sz w:val="18"/>
              </w:rPr>
              <w:t>1</w:t>
            </w:r>
          </w:p>
        </w:tc>
        <w:tc>
          <w:tcPr>
            <w:tcW w:w="7299" w:type="dxa"/>
            <w:shd w:val="clear" w:color="auto" w:fill="auto"/>
          </w:tcPr>
          <w:p w14:paraId="766E2D0E" w14:textId="69F8A299"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BC37009" w14:textId="30F27394"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F786BE3" w14:textId="77777777" w:rsidTr="00432911">
        <w:trPr>
          <w:jc w:val="center"/>
        </w:trPr>
        <w:tc>
          <w:tcPr>
            <w:tcW w:w="2330" w:type="dxa"/>
            <w:shd w:val="clear" w:color="auto" w:fill="auto"/>
          </w:tcPr>
          <w:p w14:paraId="18A26234" w14:textId="77777777" w:rsidR="00C9407A" w:rsidRPr="005B0A88" w:rsidRDefault="00C9407A" w:rsidP="00432911">
            <w:pPr>
              <w:keepNext/>
              <w:keepLines/>
              <w:spacing w:after="0"/>
              <w:rPr>
                <w:rFonts w:ascii="Arial" w:hAnsi="Arial"/>
                <w:sz w:val="18"/>
              </w:rPr>
            </w:pPr>
            <w:r w:rsidRPr="005B0A88">
              <w:rPr>
                <w:rFonts w:ascii="Arial" w:hAnsi="Arial"/>
                <w:sz w:val="18"/>
              </w:rPr>
              <w:t>2</w:t>
            </w:r>
          </w:p>
        </w:tc>
        <w:tc>
          <w:tcPr>
            <w:tcW w:w="7299" w:type="dxa"/>
            <w:shd w:val="clear" w:color="auto" w:fill="auto"/>
          </w:tcPr>
          <w:p w14:paraId="289E2ABA" w14:textId="6C5396FF"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56D9E022" w14:textId="1DA21BBE"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1081928" w14:textId="77777777" w:rsidTr="00432911">
        <w:trPr>
          <w:jc w:val="center"/>
        </w:trPr>
        <w:tc>
          <w:tcPr>
            <w:tcW w:w="2330" w:type="dxa"/>
            <w:shd w:val="clear" w:color="auto" w:fill="auto"/>
          </w:tcPr>
          <w:p w14:paraId="49CFE71D" w14:textId="77777777" w:rsidR="00C9407A" w:rsidRPr="005B0A88" w:rsidRDefault="00C9407A" w:rsidP="00432911">
            <w:pPr>
              <w:keepNext/>
              <w:keepLines/>
              <w:spacing w:after="0"/>
              <w:rPr>
                <w:rFonts w:ascii="Arial" w:hAnsi="Arial"/>
                <w:sz w:val="18"/>
              </w:rPr>
            </w:pPr>
            <w:r w:rsidRPr="005B0A88">
              <w:rPr>
                <w:rFonts w:ascii="Arial" w:hAnsi="Arial"/>
                <w:sz w:val="18"/>
              </w:rPr>
              <w:t>3</w:t>
            </w:r>
          </w:p>
        </w:tc>
        <w:tc>
          <w:tcPr>
            <w:tcW w:w="7299" w:type="dxa"/>
            <w:shd w:val="clear" w:color="auto" w:fill="auto"/>
          </w:tcPr>
          <w:p w14:paraId="47E222EB" w14:textId="2852CD2C"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496273FA" w14:textId="37FAE15B"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03E2B62" w14:textId="77777777" w:rsidTr="00432911">
        <w:trPr>
          <w:jc w:val="center"/>
        </w:trPr>
        <w:tc>
          <w:tcPr>
            <w:tcW w:w="9629" w:type="dxa"/>
            <w:gridSpan w:val="2"/>
            <w:shd w:val="clear" w:color="auto" w:fill="auto"/>
          </w:tcPr>
          <w:p w14:paraId="0EB9FD7C" w14:textId="1DF27B5C"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3C12FDF5" w14:textId="77777777" w:rsidR="00C9407A" w:rsidRPr="005B0A88" w:rsidRDefault="00C9407A" w:rsidP="00C9407A">
      <w:pPr>
        <w:rPr>
          <w:lang w:eastAsia="sv-SE"/>
        </w:rPr>
      </w:pPr>
    </w:p>
    <w:p w14:paraId="3FA5720D" w14:textId="77777777" w:rsidR="00C9407A" w:rsidRPr="005B0A88" w:rsidRDefault="00C9407A" w:rsidP="00C9407A">
      <w:pPr>
        <w:rPr>
          <w:lang w:eastAsia="sv-SE"/>
        </w:rPr>
      </w:pPr>
      <w:r w:rsidRPr="005B0A88">
        <w:rPr>
          <w:lang w:eastAsia="sv-SE"/>
        </w:rPr>
        <w:t>Configure the test equipment and the DUT according to the parameters in Table 6.3.1.2.4.1-2</w:t>
      </w:r>
    </w:p>
    <w:p w14:paraId="49153297" w14:textId="77777777" w:rsidR="00C9407A" w:rsidRPr="005B0A88" w:rsidRDefault="00C9407A" w:rsidP="00C9407A">
      <w:pPr>
        <w:pStyle w:val="TH"/>
      </w:pPr>
      <w:r w:rsidRPr="005B0A88">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E4D33B5" w14:textId="77777777" w:rsidTr="00432911">
        <w:trPr>
          <w:jc w:val="center"/>
        </w:trPr>
        <w:tc>
          <w:tcPr>
            <w:tcW w:w="1701" w:type="dxa"/>
            <w:shd w:val="clear" w:color="auto" w:fill="auto"/>
          </w:tcPr>
          <w:p w14:paraId="4D42AAD7" w14:textId="77777777" w:rsidR="00C9407A" w:rsidRPr="005B0A88" w:rsidRDefault="00C9407A" w:rsidP="00432911">
            <w:pPr>
              <w:pStyle w:val="TAH"/>
            </w:pPr>
            <w:r w:rsidRPr="005B0A88">
              <w:t>Parameter</w:t>
            </w:r>
          </w:p>
        </w:tc>
        <w:tc>
          <w:tcPr>
            <w:tcW w:w="3943" w:type="dxa"/>
            <w:gridSpan w:val="2"/>
            <w:shd w:val="clear" w:color="auto" w:fill="auto"/>
          </w:tcPr>
          <w:p w14:paraId="11A0C7BC" w14:textId="77777777" w:rsidR="00C9407A" w:rsidRPr="005B0A88" w:rsidRDefault="00C9407A" w:rsidP="00432911">
            <w:pPr>
              <w:pStyle w:val="TAH"/>
            </w:pPr>
            <w:r w:rsidRPr="005B0A88">
              <w:t>Value</w:t>
            </w:r>
          </w:p>
        </w:tc>
        <w:tc>
          <w:tcPr>
            <w:tcW w:w="3961" w:type="dxa"/>
          </w:tcPr>
          <w:p w14:paraId="601B31AA" w14:textId="77777777" w:rsidR="00C9407A" w:rsidRPr="005B0A88" w:rsidRDefault="00C9407A" w:rsidP="00432911">
            <w:pPr>
              <w:pStyle w:val="TAH"/>
            </w:pPr>
            <w:r w:rsidRPr="005B0A88">
              <w:t>Comment</w:t>
            </w:r>
          </w:p>
        </w:tc>
      </w:tr>
      <w:tr w:rsidR="00C9407A" w:rsidRPr="005B0A88" w14:paraId="274001B4" w14:textId="77777777" w:rsidTr="00432911">
        <w:trPr>
          <w:jc w:val="center"/>
        </w:trPr>
        <w:tc>
          <w:tcPr>
            <w:tcW w:w="1701" w:type="dxa"/>
            <w:shd w:val="clear" w:color="auto" w:fill="auto"/>
          </w:tcPr>
          <w:p w14:paraId="42C55E47" w14:textId="33840FE6"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28BE9420" w14:textId="77777777" w:rsidR="00C9407A" w:rsidRPr="005B0A88" w:rsidRDefault="00C9407A" w:rsidP="00432911">
            <w:pPr>
              <w:pStyle w:val="TAC"/>
            </w:pPr>
            <w:r w:rsidRPr="005B0A88">
              <w:t>NC</w:t>
            </w:r>
          </w:p>
        </w:tc>
        <w:tc>
          <w:tcPr>
            <w:tcW w:w="3961" w:type="dxa"/>
          </w:tcPr>
          <w:p w14:paraId="32454A4C" w14:textId="30ED0B34"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5705059" w14:textId="77777777" w:rsidTr="00432911">
        <w:trPr>
          <w:jc w:val="center"/>
        </w:trPr>
        <w:tc>
          <w:tcPr>
            <w:tcW w:w="1701" w:type="dxa"/>
            <w:shd w:val="clear" w:color="auto" w:fill="auto"/>
          </w:tcPr>
          <w:p w14:paraId="5D8E23CA" w14:textId="22E986D9"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30FFEE93" w14:textId="25A1F805"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6348D28" w14:textId="77777777" w:rsidTr="00432911">
        <w:trPr>
          <w:jc w:val="center"/>
        </w:trPr>
        <w:tc>
          <w:tcPr>
            <w:tcW w:w="1701" w:type="dxa"/>
            <w:shd w:val="clear" w:color="auto" w:fill="auto"/>
          </w:tcPr>
          <w:p w14:paraId="20C74318" w14:textId="198F488C"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1765C49E" w14:textId="2213F86E"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6.3.1.2.4.1-1</w:t>
            </w:r>
          </w:p>
        </w:tc>
      </w:tr>
      <w:tr w:rsidR="00C9407A" w:rsidRPr="005B0A88" w14:paraId="6A715290" w14:textId="77777777" w:rsidTr="00432911">
        <w:trPr>
          <w:jc w:val="center"/>
        </w:trPr>
        <w:tc>
          <w:tcPr>
            <w:tcW w:w="1701" w:type="dxa"/>
            <w:shd w:val="clear" w:color="auto" w:fill="auto"/>
          </w:tcPr>
          <w:p w14:paraId="1918145F" w14:textId="560670DA"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4BD23603" w14:textId="77777777" w:rsidR="00C9407A" w:rsidRPr="005B0A88" w:rsidRDefault="00C9407A" w:rsidP="00432911">
            <w:pPr>
              <w:pStyle w:val="TAC"/>
            </w:pPr>
            <w:r w:rsidRPr="005B0A88">
              <w:t>AWGN</w:t>
            </w:r>
          </w:p>
        </w:tc>
        <w:tc>
          <w:tcPr>
            <w:tcW w:w="3961" w:type="dxa"/>
          </w:tcPr>
          <w:p w14:paraId="5A6EDF17" w14:textId="5A87FF61"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E60D816" w14:textId="77777777" w:rsidTr="00432911">
        <w:trPr>
          <w:jc w:val="center"/>
        </w:trPr>
        <w:tc>
          <w:tcPr>
            <w:tcW w:w="1701" w:type="dxa"/>
            <w:vMerge w:val="restart"/>
            <w:shd w:val="clear" w:color="auto" w:fill="auto"/>
          </w:tcPr>
          <w:p w14:paraId="18795D05" w14:textId="4345ED59"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02F24237" w14:textId="1DC49592"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22E2F0B4" w14:textId="77777777" w:rsidR="00C9407A" w:rsidRPr="005B0A88" w:rsidRDefault="00C9407A" w:rsidP="00432911">
            <w:pPr>
              <w:pStyle w:val="TAC"/>
            </w:pPr>
            <w:r w:rsidRPr="005B0A88">
              <w:t>A.3.1.8.2</w:t>
            </w:r>
          </w:p>
        </w:tc>
        <w:tc>
          <w:tcPr>
            <w:tcW w:w="3961" w:type="dxa"/>
            <w:vMerge w:val="restart"/>
          </w:tcPr>
          <w:p w14:paraId="7738F01F" w14:textId="77DCF5A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1AE3CCA3" w14:textId="77777777" w:rsidTr="00432911">
        <w:trPr>
          <w:jc w:val="center"/>
        </w:trPr>
        <w:tc>
          <w:tcPr>
            <w:tcW w:w="1701" w:type="dxa"/>
            <w:vMerge/>
            <w:shd w:val="clear" w:color="auto" w:fill="auto"/>
          </w:tcPr>
          <w:p w14:paraId="444EA387" w14:textId="77777777" w:rsidR="00C9407A" w:rsidRPr="005B0A88" w:rsidRDefault="00C9407A" w:rsidP="00432911">
            <w:pPr>
              <w:pStyle w:val="TAC"/>
            </w:pPr>
          </w:p>
        </w:tc>
        <w:tc>
          <w:tcPr>
            <w:tcW w:w="1134" w:type="dxa"/>
            <w:shd w:val="clear" w:color="auto" w:fill="auto"/>
          </w:tcPr>
          <w:p w14:paraId="17E43C3A" w14:textId="2A1F4FA2"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29E729CE" w14:textId="77777777" w:rsidR="00C9407A" w:rsidRPr="005B0A88" w:rsidRDefault="00C9407A" w:rsidP="00432911">
            <w:pPr>
              <w:pStyle w:val="TAC"/>
            </w:pPr>
            <w:r w:rsidRPr="005B0A88">
              <w:t>A.3.2.3.4</w:t>
            </w:r>
          </w:p>
        </w:tc>
        <w:tc>
          <w:tcPr>
            <w:tcW w:w="3961" w:type="dxa"/>
            <w:vMerge/>
          </w:tcPr>
          <w:p w14:paraId="243B882C" w14:textId="77777777" w:rsidR="00C9407A" w:rsidRPr="005B0A88" w:rsidRDefault="00C9407A" w:rsidP="00432911">
            <w:pPr>
              <w:pStyle w:val="TAC"/>
            </w:pPr>
          </w:p>
        </w:tc>
      </w:tr>
      <w:tr w:rsidR="00C9407A" w:rsidRPr="005B0A88" w14:paraId="1E48F805" w14:textId="77777777" w:rsidTr="00432911">
        <w:trPr>
          <w:jc w:val="center"/>
        </w:trPr>
        <w:tc>
          <w:tcPr>
            <w:tcW w:w="1701" w:type="dxa"/>
            <w:shd w:val="clear" w:color="auto" w:fill="auto"/>
          </w:tcPr>
          <w:p w14:paraId="302E5C16" w14:textId="7869CF63"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D8F8DC8" w14:textId="77777777" w:rsidR="00C9407A" w:rsidRPr="005B0A88" w:rsidRDefault="00C9407A" w:rsidP="00432911">
            <w:pPr>
              <w:pStyle w:val="TAC"/>
            </w:pPr>
            <w:r w:rsidRPr="005B0A88">
              <w:t>N/A</w:t>
            </w:r>
          </w:p>
        </w:tc>
        <w:tc>
          <w:tcPr>
            <w:tcW w:w="3961" w:type="dxa"/>
          </w:tcPr>
          <w:p w14:paraId="073F310A" w14:textId="77777777" w:rsidR="00C9407A" w:rsidRPr="005B0A88" w:rsidRDefault="00C9407A" w:rsidP="00432911">
            <w:pPr>
              <w:pStyle w:val="TAC"/>
            </w:pPr>
          </w:p>
        </w:tc>
      </w:tr>
    </w:tbl>
    <w:p w14:paraId="705F91CF" w14:textId="77777777" w:rsidR="00C9407A" w:rsidRPr="005B0A88" w:rsidRDefault="00C9407A" w:rsidP="00C9407A">
      <w:pPr>
        <w:rPr>
          <w:rFonts w:ascii="Arial" w:hAnsi="Arial" w:cs="Arial"/>
          <w:sz w:val="18"/>
          <w:szCs w:val="18"/>
          <w:lang w:eastAsia="sv-SE"/>
        </w:rPr>
      </w:pPr>
    </w:p>
    <w:p w14:paraId="1D69A2AB" w14:textId="77777777" w:rsidR="00C9407A" w:rsidRPr="005B0A88" w:rsidRDefault="00C9407A" w:rsidP="00C9407A">
      <w:pPr>
        <w:pStyle w:val="B1"/>
      </w:pPr>
      <w:r w:rsidRPr="005B0A88">
        <w:t>1.</w:t>
      </w:r>
      <w:r w:rsidRPr="005B0A88">
        <w:tab/>
        <w:t>Message contents are defined in clause 6.3.1.2.4.3.</w:t>
      </w:r>
    </w:p>
    <w:p w14:paraId="78924652"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1EA0AD94" w14:textId="77777777" w:rsidR="00C9407A" w:rsidRPr="005B0A88" w:rsidRDefault="00C9407A" w:rsidP="00C9407A">
      <w:pPr>
        <w:pStyle w:val="B1"/>
      </w:pPr>
      <w:r w:rsidRPr="005B0A88">
        <w:t>3.</w:t>
      </w:r>
      <w:r w:rsidRPr="005B0A88">
        <w:tab/>
        <w:t xml:space="preserve">The test parameters are given in Table 6.3.1.2.4.1-4 below. </w:t>
      </w:r>
    </w:p>
    <w:p w14:paraId="152FCEED" w14:textId="77777777" w:rsidR="00C9407A" w:rsidRPr="005B0A88" w:rsidRDefault="00C9407A" w:rsidP="00C9407A">
      <w:pPr>
        <w:pStyle w:val="TH"/>
      </w:pPr>
      <w:r w:rsidRPr="005B0A88">
        <w:t xml:space="preserve">Table </w:t>
      </w:r>
      <w:r w:rsidRPr="005B0A88">
        <w:rPr>
          <w:snapToGrid w:val="0"/>
        </w:rPr>
        <w:t>6.3.1.2.4.1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69B50A94" w14:textId="77777777" w:rsidTr="00432911">
        <w:trPr>
          <w:cantSplit/>
          <w:jc w:val="center"/>
        </w:trPr>
        <w:tc>
          <w:tcPr>
            <w:tcW w:w="3289" w:type="dxa"/>
            <w:gridSpan w:val="2"/>
            <w:shd w:val="clear" w:color="auto" w:fill="auto"/>
          </w:tcPr>
          <w:p w14:paraId="66220A80"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42F9B760"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00FCC6C7"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7C627F28"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Comment</w:t>
            </w:r>
          </w:p>
        </w:tc>
      </w:tr>
      <w:tr w:rsidR="00C9407A" w:rsidRPr="005B0A88" w14:paraId="7E10638B" w14:textId="77777777" w:rsidTr="00432911">
        <w:trPr>
          <w:cantSplit/>
          <w:jc w:val="center"/>
        </w:trPr>
        <w:tc>
          <w:tcPr>
            <w:tcW w:w="1588" w:type="dxa"/>
            <w:vMerge w:val="restart"/>
            <w:shd w:val="clear" w:color="auto" w:fill="auto"/>
          </w:tcPr>
          <w:p w14:paraId="6163CE78" w14:textId="2D4B25DB" w:rsidR="00C9407A" w:rsidRPr="005B0A88" w:rsidRDefault="00C9407A" w:rsidP="00432911">
            <w:pPr>
              <w:keepNext/>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4CF4B15A" w14:textId="6574FD19"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6244A8C7"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7F0BC763" w14:textId="34B54684"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01ED0CCA" w14:textId="77777777" w:rsidR="00C9407A" w:rsidRPr="005B0A88" w:rsidRDefault="00C9407A" w:rsidP="00432911">
            <w:pPr>
              <w:keepNext/>
              <w:keepLines/>
              <w:spacing w:after="0"/>
              <w:rPr>
                <w:rFonts w:ascii="Arial" w:hAnsi="Arial" w:cs="Arial"/>
                <w:sz w:val="18"/>
              </w:rPr>
            </w:pPr>
          </w:p>
        </w:tc>
      </w:tr>
      <w:tr w:rsidR="00C9407A" w:rsidRPr="005B0A88" w14:paraId="5C104DA7" w14:textId="77777777" w:rsidTr="00432911">
        <w:trPr>
          <w:cantSplit/>
          <w:jc w:val="center"/>
        </w:trPr>
        <w:tc>
          <w:tcPr>
            <w:tcW w:w="1588" w:type="dxa"/>
            <w:vMerge/>
            <w:shd w:val="clear" w:color="auto" w:fill="auto"/>
          </w:tcPr>
          <w:p w14:paraId="55C7B43F" w14:textId="77777777" w:rsidR="00C9407A" w:rsidRPr="005B0A88" w:rsidRDefault="00C9407A" w:rsidP="00432911">
            <w:pPr>
              <w:keepNext/>
              <w:keepLines/>
              <w:spacing w:after="0"/>
              <w:rPr>
                <w:rFonts w:ascii="Arial" w:hAnsi="Arial" w:cs="Arial"/>
                <w:sz w:val="18"/>
              </w:rPr>
            </w:pPr>
          </w:p>
        </w:tc>
        <w:tc>
          <w:tcPr>
            <w:tcW w:w="1701" w:type="dxa"/>
            <w:shd w:val="clear" w:color="auto" w:fill="auto"/>
          </w:tcPr>
          <w:p w14:paraId="695AC341" w14:textId="3C21F09F" w:rsidR="00C9407A" w:rsidRPr="005B0A88" w:rsidRDefault="00C9407A" w:rsidP="00432911">
            <w:pPr>
              <w:keepNext/>
              <w:keepLines/>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5A0183CE"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072A64F5" w14:textId="3C762014"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006FCCCC" w14:textId="77777777" w:rsidR="00C9407A" w:rsidRPr="005B0A88" w:rsidRDefault="00C9407A" w:rsidP="00432911">
            <w:pPr>
              <w:keepNext/>
              <w:keepLines/>
              <w:spacing w:after="0"/>
              <w:rPr>
                <w:rFonts w:ascii="Arial" w:hAnsi="Arial" w:cs="Arial"/>
                <w:sz w:val="18"/>
              </w:rPr>
            </w:pPr>
          </w:p>
        </w:tc>
      </w:tr>
      <w:tr w:rsidR="00C9407A" w:rsidRPr="005B0A88" w14:paraId="463B3E15" w14:textId="77777777" w:rsidTr="00432911">
        <w:trPr>
          <w:cantSplit/>
          <w:jc w:val="center"/>
        </w:trPr>
        <w:tc>
          <w:tcPr>
            <w:tcW w:w="1588" w:type="dxa"/>
            <w:shd w:val="clear" w:color="auto" w:fill="auto"/>
          </w:tcPr>
          <w:p w14:paraId="787FEB90" w14:textId="557C741B" w:rsidR="00C9407A" w:rsidRPr="005B0A88" w:rsidRDefault="00C9407A" w:rsidP="00432911">
            <w:pPr>
              <w:keepNext/>
              <w:keepLines/>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5E7CEE32" w14:textId="7E293C68"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79CAC9CE"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73ACD546" w14:textId="737EF366"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487EDEEE" w14:textId="77777777" w:rsidR="00C9407A" w:rsidRPr="005B0A88" w:rsidRDefault="00C9407A" w:rsidP="00432911">
            <w:pPr>
              <w:keepNext/>
              <w:keepLines/>
              <w:spacing w:after="0"/>
              <w:rPr>
                <w:rFonts w:ascii="Arial" w:hAnsi="Arial" w:cs="Arial"/>
                <w:sz w:val="18"/>
              </w:rPr>
            </w:pPr>
          </w:p>
        </w:tc>
      </w:tr>
      <w:tr w:rsidR="00C9407A" w:rsidRPr="005B0A88" w14:paraId="4BFDA997" w14:textId="77777777" w:rsidTr="00432911">
        <w:trPr>
          <w:cantSplit/>
          <w:jc w:val="center"/>
        </w:trPr>
        <w:tc>
          <w:tcPr>
            <w:tcW w:w="3289" w:type="dxa"/>
            <w:gridSpan w:val="2"/>
            <w:shd w:val="clear" w:color="auto" w:fill="auto"/>
          </w:tcPr>
          <w:p w14:paraId="69C97B80" w14:textId="5DF17E67" w:rsidR="00C9407A" w:rsidRPr="005B0A88" w:rsidRDefault="00C9407A" w:rsidP="00432911">
            <w:pPr>
              <w:keepNext/>
              <w:keepLines/>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7193CF77"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4E8AECA2" w14:textId="36C97DA8" w:rsidR="00C9407A" w:rsidRPr="005B0A88" w:rsidRDefault="00C9407A" w:rsidP="00432911">
            <w:pPr>
              <w:keepNext/>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42A4EBFA" w14:textId="02A07DB7" w:rsidR="00C9407A" w:rsidRPr="005B0A88" w:rsidRDefault="00C9407A" w:rsidP="00432911">
            <w:pPr>
              <w:keepNext/>
              <w:keepLines/>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69BA850A" w14:textId="77777777" w:rsidTr="00432911">
        <w:trPr>
          <w:cantSplit/>
          <w:jc w:val="center"/>
        </w:trPr>
        <w:tc>
          <w:tcPr>
            <w:tcW w:w="3289" w:type="dxa"/>
            <w:gridSpan w:val="2"/>
            <w:shd w:val="clear" w:color="auto" w:fill="auto"/>
          </w:tcPr>
          <w:p w14:paraId="5D5FE28A" w14:textId="75CC3DB4" w:rsidR="00C9407A" w:rsidRPr="005B0A88" w:rsidRDefault="00C9407A" w:rsidP="00432911">
            <w:pPr>
              <w:keepNext/>
              <w:keepLines/>
              <w:spacing w:after="0"/>
              <w:rPr>
                <w:rFonts w:ascii="Arial" w:hAnsi="Arial" w:cs="Arial"/>
                <w:sz w:val="18"/>
              </w:rPr>
            </w:pP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offset</w:t>
            </w:r>
            <w:r w:rsidR="00432911">
              <w:rPr>
                <w:rFonts w:ascii="Arial" w:hAnsi="Arial" w:cs="Arial"/>
                <w:sz w:val="18"/>
              </w:rPr>
              <w:t xml:space="preserve"> </w:t>
            </w:r>
            <w:r w:rsidRPr="005B0A88">
              <w:rPr>
                <w:rFonts w:ascii="Arial" w:hAnsi="Arial" w:cs="Arial"/>
                <w:sz w:val="18"/>
              </w:rPr>
              <w:t>between</w:t>
            </w:r>
            <w:r w:rsidR="00432911">
              <w:rPr>
                <w:rFonts w:ascii="Arial" w:hAnsi="Arial" w:cs="Arial"/>
                <w:sz w:val="18"/>
              </w:rPr>
              <w:t xml:space="preserve"> </w:t>
            </w:r>
            <w:r w:rsidRPr="005B0A88">
              <w:rPr>
                <w:rFonts w:ascii="Arial" w:hAnsi="Arial" w:cs="Arial"/>
                <w:sz w:val="18"/>
              </w:rPr>
              <w:t>cells</w:t>
            </w:r>
          </w:p>
        </w:tc>
        <w:tc>
          <w:tcPr>
            <w:tcW w:w="708" w:type="dxa"/>
            <w:shd w:val="clear" w:color="auto" w:fill="auto"/>
          </w:tcPr>
          <w:p w14:paraId="4282BC6C"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2C83517A" w14:textId="2ED92C00" w:rsidR="00C9407A" w:rsidRPr="005B0A88" w:rsidRDefault="00C9407A" w:rsidP="00432911">
            <w:pPr>
              <w:keepNext/>
              <w:keepLines/>
              <w:spacing w:after="0"/>
              <w:jc w:val="center"/>
              <w:rPr>
                <w:rFonts w:ascii="Arial" w:hAnsi="Arial" w:cs="Arial"/>
                <w:sz w:val="18"/>
              </w:rPr>
            </w:pPr>
            <w:r w:rsidRPr="005B0A88">
              <w:rPr>
                <w:rFonts w:ascii="Arial" w:hAnsi="Arial" w:cs="Arial"/>
                <w:sz w:val="18"/>
              </w:rPr>
              <w:t>3</w:t>
            </w:r>
            <w:r w:rsidR="00432911">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44D991C8" w14:textId="49890537" w:rsidR="00C9407A" w:rsidRPr="005B0A88" w:rsidRDefault="00C9407A" w:rsidP="00432911">
            <w:pPr>
              <w:keepNext/>
              <w:keepLines/>
              <w:spacing w:after="0"/>
              <w:rPr>
                <w:rFonts w:ascii="Arial" w:hAnsi="Arial" w:cs="Arial"/>
                <w:sz w:val="18"/>
              </w:rPr>
            </w:pPr>
            <w:r w:rsidRPr="005B0A88">
              <w:rPr>
                <w:rFonts w:ascii="Arial" w:hAnsi="Arial" w:cs="Arial"/>
                <w:sz w:val="18"/>
              </w:rPr>
              <w:t>Synchronous</w:t>
            </w:r>
            <w:r w:rsidR="00432911">
              <w:rPr>
                <w:rFonts w:ascii="Arial" w:hAnsi="Arial" w:cs="Arial"/>
                <w:sz w:val="18"/>
              </w:rPr>
              <w:t xml:space="preserve"> </w:t>
            </w:r>
            <w:r w:rsidRPr="005B0A88">
              <w:rPr>
                <w:rFonts w:ascii="Arial" w:hAnsi="Arial" w:cs="Arial"/>
                <w:sz w:val="18"/>
              </w:rPr>
              <w:t>cells</w:t>
            </w:r>
          </w:p>
        </w:tc>
      </w:tr>
      <w:tr w:rsidR="00C9407A" w:rsidRPr="005B0A88" w14:paraId="098698A9" w14:textId="77777777" w:rsidTr="00432911">
        <w:trPr>
          <w:cantSplit/>
          <w:jc w:val="center"/>
        </w:trPr>
        <w:tc>
          <w:tcPr>
            <w:tcW w:w="3289" w:type="dxa"/>
            <w:gridSpan w:val="2"/>
            <w:shd w:val="clear" w:color="auto" w:fill="auto"/>
          </w:tcPr>
          <w:p w14:paraId="338EB33D"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047F0680"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18292017"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7CC0BFAF" w14:textId="77777777" w:rsidR="00C9407A" w:rsidRPr="005B0A88" w:rsidRDefault="00C9407A" w:rsidP="00432911">
            <w:pPr>
              <w:keepNext/>
              <w:keepLines/>
              <w:spacing w:after="0"/>
              <w:rPr>
                <w:rFonts w:ascii="Arial" w:hAnsi="Arial" w:cs="Arial"/>
                <w:sz w:val="18"/>
              </w:rPr>
            </w:pPr>
          </w:p>
        </w:tc>
      </w:tr>
      <w:tr w:rsidR="00C9407A" w:rsidRPr="005B0A88" w14:paraId="1266DD62" w14:textId="77777777" w:rsidTr="00432911">
        <w:trPr>
          <w:cantSplit/>
          <w:jc w:val="center"/>
        </w:trPr>
        <w:tc>
          <w:tcPr>
            <w:tcW w:w="3289" w:type="dxa"/>
            <w:gridSpan w:val="2"/>
            <w:shd w:val="clear" w:color="auto" w:fill="auto"/>
          </w:tcPr>
          <w:p w14:paraId="0B9B3715"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5C9CD022"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6E98857"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482018DE" w14:textId="77777777" w:rsidR="00C9407A" w:rsidRPr="005B0A88" w:rsidRDefault="00C9407A" w:rsidP="00432911">
            <w:pPr>
              <w:keepNext/>
              <w:keepLines/>
              <w:spacing w:after="0"/>
              <w:rPr>
                <w:rFonts w:ascii="Arial" w:hAnsi="Arial" w:cs="Arial"/>
                <w:sz w:val="18"/>
              </w:rPr>
            </w:pPr>
          </w:p>
        </w:tc>
      </w:tr>
    </w:tbl>
    <w:p w14:paraId="0F47BF30" w14:textId="77777777" w:rsidR="00C9407A" w:rsidRPr="005B0A88" w:rsidRDefault="00C9407A" w:rsidP="00C9407A"/>
    <w:p w14:paraId="4E7E4BF5" w14:textId="77777777" w:rsidR="00C9407A" w:rsidRPr="005B0A88" w:rsidRDefault="00C9407A" w:rsidP="00C9407A">
      <w:pPr>
        <w:pStyle w:val="H6"/>
      </w:pPr>
      <w:r w:rsidRPr="005B0A88">
        <w:t>6.3.1.2.4.2</w:t>
      </w:r>
      <w:r w:rsidRPr="005B0A88">
        <w:tab/>
        <w:t>Test procedure</w:t>
      </w:r>
    </w:p>
    <w:p w14:paraId="5E34E6B2" w14:textId="77777777" w:rsidR="00C9407A" w:rsidRPr="005B0A88" w:rsidRDefault="00C9407A" w:rsidP="00C9407A">
      <w:r w:rsidRPr="005B0A88">
        <w:t>The test scenario comprises of two NR</w:t>
      </w:r>
      <w:r w:rsidRPr="005B0A88">
        <w:rPr>
          <w:rFonts w:cs="v4.2.0"/>
        </w:rPr>
        <w:t xml:space="preserve"> carriers and one cell on each carrier as given in tables 6.3.1.2.4.1-3 and 6.3.1.2.5-1. No gap patterns are configured in the test case.</w:t>
      </w:r>
      <w:r w:rsidRPr="005B0A88">
        <w:t xml:space="preserve"> The test consists of two successive time periods, with time durations of T1and T2 respectively. </w:t>
      </w:r>
      <w:r w:rsidRPr="005B0A88">
        <w:rPr>
          <w:rFonts w:cs="v3.7.0"/>
        </w:rPr>
        <w:t xml:space="preserve">At the start of time duration T1, the UE does not have any timing information of Cell 2. Starting T2, Cell 2 becomes detectable and the UE is expected to detect and start to transmit the PRACH to Cell 2. </w:t>
      </w:r>
      <w:r w:rsidRPr="005B0A88">
        <w:rPr>
          <w:rFonts w:eastAsia="Batang"/>
        </w:rPr>
        <w:t>The start of T2 is the instant when the last TTI containing the RRC message implying handover is sent to the UE.</w:t>
      </w:r>
    </w:p>
    <w:p w14:paraId="2E831BB3" w14:textId="77777777" w:rsidR="00C9407A" w:rsidRPr="005B0A88" w:rsidRDefault="00C9407A" w:rsidP="00C9407A">
      <w:pPr>
        <w:pStyle w:val="B1"/>
      </w:pPr>
      <w:r w:rsidRPr="005B0A88">
        <w:lastRenderedPageBreak/>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w:t>
      </w:r>
    </w:p>
    <w:p w14:paraId="76CA5E1E"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6.3.1.2.5-1. Propagation</w:t>
      </w:r>
      <w:r w:rsidRPr="005B0A88">
        <w:t xml:space="preserve"> conditions are set according to Annex C clause C.2.2. </w:t>
      </w:r>
      <w:r w:rsidRPr="005B0A88">
        <w:rPr>
          <w:rFonts w:eastAsia="v4.2.0"/>
        </w:rPr>
        <w:t>T1 starts.</w:t>
      </w:r>
    </w:p>
    <w:p w14:paraId="4C8998AA" w14:textId="77777777" w:rsidR="00C9407A" w:rsidRPr="005B0A88" w:rsidRDefault="00C9407A" w:rsidP="00C9407A">
      <w:pPr>
        <w:pStyle w:val="B1"/>
      </w:pPr>
      <w:r w:rsidRPr="005B0A88">
        <w:t>3.</w:t>
      </w:r>
      <w:r w:rsidRPr="005B0A88">
        <w:tab/>
        <w:t>SS shall transmit an RRCReconfiguration message implying handover to Cell 2.</w:t>
      </w:r>
    </w:p>
    <w:p w14:paraId="55B27DA9" w14:textId="77777777" w:rsidR="00C9407A" w:rsidRPr="005B0A88" w:rsidRDefault="00C9407A" w:rsidP="00C9407A">
      <w:pPr>
        <w:pStyle w:val="B1"/>
      </w:pPr>
      <w:r w:rsidRPr="005B0A88">
        <w:t>4.</w:t>
      </w:r>
      <w:r w:rsidRPr="005B0A88">
        <w:tab/>
        <w:t xml:space="preserve">The start of T2 is the instant when the last TTI containing the RRC reconfiguration message implying handover is sent to the UE, at that instant the SS shall switch the power settings from T1 to T2 as specified in Table </w:t>
      </w:r>
      <w:r w:rsidRPr="005B0A88">
        <w:rPr>
          <w:rFonts w:eastAsia="??"/>
        </w:rPr>
        <w:t>6.3.1.2.5-1</w:t>
      </w:r>
      <w:r w:rsidRPr="005B0A88">
        <w:t>. T2 starts.</w:t>
      </w:r>
    </w:p>
    <w:p w14:paraId="3B8B964F" w14:textId="77777777" w:rsidR="00C9407A" w:rsidRPr="005B0A88" w:rsidRDefault="00C9407A" w:rsidP="00C9407A">
      <w:pPr>
        <w:pStyle w:val="B1"/>
      </w:pPr>
      <w:r w:rsidRPr="005B0A88">
        <w:t>5.</w:t>
      </w:r>
      <w:r w:rsidRPr="005B0A88">
        <w:tab/>
        <w:t>The UE shall transmit RRCReconfigurationComplete message.</w:t>
      </w:r>
    </w:p>
    <w:p w14:paraId="75122D56" w14:textId="28C074E1" w:rsidR="00C9407A" w:rsidRPr="005B0A88" w:rsidRDefault="00C9407A" w:rsidP="00C9407A">
      <w:pPr>
        <w:pStyle w:val="B1"/>
      </w:pPr>
      <w:r w:rsidRPr="005B0A88">
        <w:t>6.</w:t>
      </w:r>
      <w:r w:rsidRPr="005B0A88">
        <w:tab/>
        <w:t xml:space="preserve">If the UE transmits the uplink PRACH channel to Cell 2 less than </w:t>
      </w:r>
      <w:r w:rsidR="001D6E67">
        <w:t>92</w:t>
      </w:r>
      <w:r w:rsidRPr="005B0A88">
        <w:t xml:space="preserve"> ms from the beginning of time period T2 then the number of successful tests is increased by one. Otherwise, the number of failure tests is increased by one.</w:t>
      </w:r>
    </w:p>
    <w:p w14:paraId="556237DF" w14:textId="77777777" w:rsidR="00C9407A" w:rsidRPr="005B0A88" w:rsidRDefault="00C9407A" w:rsidP="00C9407A">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34065B20" w14:textId="77777777" w:rsidR="00C9407A" w:rsidRPr="005B0A88" w:rsidRDefault="00C9407A" w:rsidP="00C9407A">
      <w:pPr>
        <w:pStyle w:val="B1"/>
      </w:pPr>
      <w:r w:rsidRPr="005B0A88">
        <w:t>8.</w:t>
      </w:r>
      <w:r w:rsidRPr="005B0A88">
        <w:tab/>
        <w:t xml:space="preserve">Set Cell 2 physical cell identity = ((current cell 2 physical cell identity + 1) mod 14 + 2) for next iteration of the test procedure loop. </w:t>
      </w:r>
    </w:p>
    <w:p w14:paraId="72E2B0CA" w14:textId="77777777" w:rsidR="00C9407A" w:rsidRPr="005B0A88" w:rsidRDefault="00C9407A" w:rsidP="00C9407A">
      <w:pPr>
        <w:pStyle w:val="B1"/>
      </w:pPr>
      <w:r w:rsidRPr="005B0A88">
        <w:t>9.</w:t>
      </w:r>
      <w:r w:rsidRPr="005B0A88">
        <w:tab/>
        <w:t xml:space="preserve">Repeat step 2-8 until the confidence level according to </w:t>
      </w:r>
      <w:r w:rsidRPr="005B0A88">
        <w:rPr>
          <w:rFonts w:eastAsia="v4.2.0"/>
        </w:rPr>
        <w:t>Tables G.2.3-1 in Annex G clause G.2 is achieved</w:t>
      </w:r>
      <w:r w:rsidRPr="005B0A88">
        <w:rPr>
          <w:rFonts w:eastAsia="??"/>
        </w:rPr>
        <w:t>.</w:t>
      </w:r>
    </w:p>
    <w:p w14:paraId="7DA5313C" w14:textId="77777777" w:rsidR="00C9407A" w:rsidRPr="005B0A88" w:rsidRDefault="00C9407A" w:rsidP="00C9407A">
      <w:pPr>
        <w:pStyle w:val="H6"/>
      </w:pPr>
      <w:r w:rsidRPr="005B0A88">
        <w:t>6.3.1.2.4.3</w:t>
      </w:r>
      <w:r w:rsidRPr="005B0A88">
        <w:tab/>
        <w:t>Message contents</w:t>
      </w:r>
    </w:p>
    <w:p w14:paraId="455ED4BD" w14:textId="77777777" w:rsidR="00C9407A" w:rsidRPr="005B0A88" w:rsidRDefault="00C9407A" w:rsidP="00C9407A">
      <w:pPr>
        <w:rPr>
          <w:lang w:eastAsia="sv-SE"/>
        </w:rPr>
      </w:pPr>
      <w:r w:rsidRPr="005B0A88">
        <w:rPr>
          <w:lang w:eastAsia="sv-SE"/>
        </w:rPr>
        <w:t>Message contents are according to TS 38.508-1 [14] clause 4.6 with the following exceptions:</w:t>
      </w:r>
    </w:p>
    <w:p w14:paraId="62143FEF" w14:textId="77777777" w:rsidR="00C9407A" w:rsidRPr="005B0A88" w:rsidRDefault="00C9407A" w:rsidP="00C9407A">
      <w:pPr>
        <w:pStyle w:val="TH"/>
      </w:pPr>
      <w:r w:rsidRPr="005B0A88">
        <w:t xml:space="preserve">Table </w:t>
      </w:r>
      <w:r w:rsidRPr="005B0A88">
        <w:rPr>
          <w:lang w:eastAsia="sv-SE"/>
        </w:rPr>
        <w:t>6.3.1.2.4.3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5B0A88" w14:paraId="2BA656DA"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E59588" w14:textId="0B800E07"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36F4B23B"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5EB7DF" w14:textId="59193BE0" w:rsidR="00C9407A" w:rsidRPr="005B0A88" w:rsidRDefault="00C9407A" w:rsidP="00432911">
            <w:pPr>
              <w:pStyle w:val="TAL"/>
              <w:rPr>
                <w:rFonts w:eastAsia="PMingLiU"/>
              </w:rPr>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77C0B535" w14:textId="77777777" w:rsidR="00C9407A" w:rsidRPr="005B0A88" w:rsidRDefault="00C9407A" w:rsidP="00432911">
            <w:pPr>
              <w:pStyle w:val="TAL"/>
              <w:rPr>
                <w:lang w:eastAsia="zh-TW"/>
              </w:rPr>
            </w:pPr>
          </w:p>
        </w:tc>
      </w:tr>
      <w:tr w:rsidR="00C9407A" w:rsidRPr="005B0A88" w14:paraId="1CEA2F4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666490" w14:textId="3625F0E9"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472CCE11" w14:textId="38C455BB" w:rsidR="00C9407A" w:rsidRPr="005B0A88" w:rsidRDefault="00C9407A" w:rsidP="00432911">
            <w:pPr>
              <w:pStyle w:val="TAL"/>
            </w:pPr>
            <w:r w:rsidRPr="005B0A88">
              <w:t>Table</w:t>
            </w:r>
            <w:r w:rsidR="00432911">
              <w:t xml:space="preserve"> </w:t>
            </w:r>
            <w:r w:rsidRPr="005B0A88">
              <w:t>H.3.2-2</w:t>
            </w:r>
            <w:r w:rsidR="00432911">
              <w:t xml:space="preserve"> </w:t>
            </w:r>
            <w:r w:rsidRPr="005B0A88">
              <w:t>with</w:t>
            </w:r>
            <w:r w:rsidR="00432911">
              <w:t xml:space="preserve"> </w:t>
            </w:r>
            <w:r w:rsidRPr="005B0A88">
              <w:t>Condition</w:t>
            </w:r>
            <w:r w:rsidR="00432911">
              <w:t xml:space="preserve"> </w:t>
            </w:r>
            <w:r w:rsidRPr="005B0A88">
              <w:t>RBConfig_KeyChange</w:t>
            </w:r>
          </w:p>
        </w:tc>
      </w:tr>
    </w:tbl>
    <w:p w14:paraId="5F248D1C" w14:textId="77777777" w:rsidR="00C9407A" w:rsidRPr="005B0A88" w:rsidRDefault="00C9407A" w:rsidP="00C9407A"/>
    <w:p w14:paraId="18464E9B" w14:textId="77777777" w:rsidR="00C9407A" w:rsidRPr="005B0A88" w:rsidRDefault="00C9407A" w:rsidP="00C9407A">
      <w:pPr>
        <w:pStyle w:val="H6"/>
      </w:pPr>
      <w:r w:rsidRPr="005B0A88">
        <w:t>6.3.1.2.5</w:t>
      </w:r>
      <w:r w:rsidRPr="005B0A88">
        <w:tab/>
        <w:t>Test requirements</w:t>
      </w:r>
    </w:p>
    <w:p w14:paraId="5C424535" w14:textId="77777777" w:rsidR="00C9407A" w:rsidRPr="005B0A88" w:rsidRDefault="00C9407A" w:rsidP="00C9407A">
      <w:pPr>
        <w:rPr>
          <w:lang w:eastAsia="sv-SE"/>
        </w:rPr>
      </w:pPr>
      <w:r w:rsidRPr="005B0A88">
        <w:rPr>
          <w:lang w:eastAsia="sv-SE"/>
        </w:rPr>
        <w:t>Table 6.3.1.2.5-1 defines the primary level settings including test tolerances for all tests.</w:t>
      </w:r>
    </w:p>
    <w:p w14:paraId="7565E53B" w14:textId="77777777" w:rsidR="00C9407A" w:rsidRPr="005B0A88" w:rsidRDefault="00C9407A" w:rsidP="00C9407A">
      <w:pPr>
        <w:pStyle w:val="TH"/>
      </w:pPr>
      <w:r w:rsidRPr="005B0A88">
        <w:t xml:space="preserve">Table </w:t>
      </w:r>
      <w:r w:rsidRPr="005B0A88">
        <w:rPr>
          <w:snapToGrid w:val="0"/>
        </w:rPr>
        <w:t>6.3.1.2.5-1</w:t>
      </w:r>
      <w:r w:rsidRPr="005B0A88">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9407A" w:rsidRPr="005B0A88" w14:paraId="0B5BF98E" w14:textId="77777777" w:rsidTr="00137565">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18069C" w14:textId="77777777" w:rsidR="00C9407A" w:rsidRPr="005B0A88" w:rsidRDefault="00C9407A" w:rsidP="00432911">
            <w:pPr>
              <w:keepLines/>
              <w:spacing w:after="0"/>
              <w:jc w:val="center"/>
              <w:rPr>
                <w:rFonts w:ascii="Arial" w:hAnsi="Arial"/>
                <w:b/>
                <w:sz w:val="18"/>
              </w:rPr>
            </w:pPr>
            <w:r w:rsidRPr="005B0A88">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28A60" w14:textId="77777777" w:rsidR="00C9407A" w:rsidRPr="005B0A88" w:rsidRDefault="00C9407A" w:rsidP="00432911">
            <w:pPr>
              <w:keepLines/>
              <w:spacing w:after="0"/>
              <w:jc w:val="center"/>
              <w:rPr>
                <w:rFonts w:ascii="Arial" w:hAnsi="Arial"/>
                <w:b/>
                <w:sz w:val="18"/>
              </w:rPr>
            </w:pPr>
            <w:r w:rsidRPr="005B0A88">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F4380CE" w14:textId="7678E677" w:rsidR="00C9407A" w:rsidRPr="005B0A88" w:rsidRDefault="00C9407A" w:rsidP="00432911">
            <w:pPr>
              <w:keepLines/>
              <w:spacing w:after="0"/>
              <w:jc w:val="center"/>
              <w:rPr>
                <w:rFonts w:ascii="Arial" w:hAnsi="Arial"/>
                <w:b/>
                <w:sz w:val="18"/>
              </w:rPr>
            </w:pPr>
            <w:r w:rsidRPr="005B0A88">
              <w:rPr>
                <w:rFonts w:ascii="Arial" w:hAnsi="Arial"/>
                <w:b/>
                <w:sz w:val="18"/>
              </w:rPr>
              <w:t>Cell</w:t>
            </w:r>
            <w:r w:rsidR="00432911">
              <w:rPr>
                <w:rFonts w:ascii="Arial" w:hAnsi="Arial"/>
                <w:b/>
                <w:sz w:val="18"/>
              </w:rPr>
              <w:t xml:space="preserve"> </w:t>
            </w:r>
            <w:r w:rsidRPr="005B0A88">
              <w:rPr>
                <w:rFonts w:ascii="Arial" w:hAnsi="Arial"/>
                <w:b/>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BB14975" w14:textId="6947AF77" w:rsidR="00C9407A" w:rsidRPr="005B0A88" w:rsidRDefault="00C9407A" w:rsidP="00432911">
            <w:pPr>
              <w:keepLines/>
              <w:spacing w:after="0"/>
              <w:jc w:val="center"/>
              <w:rPr>
                <w:rFonts w:ascii="Arial" w:hAnsi="Arial"/>
                <w:b/>
                <w:sz w:val="18"/>
              </w:rPr>
            </w:pPr>
            <w:r w:rsidRPr="005B0A88">
              <w:rPr>
                <w:rFonts w:ascii="Arial" w:hAnsi="Arial"/>
                <w:b/>
                <w:sz w:val="18"/>
              </w:rPr>
              <w:t>Cell</w:t>
            </w:r>
            <w:r w:rsidR="00432911">
              <w:rPr>
                <w:rFonts w:ascii="Arial" w:hAnsi="Arial"/>
                <w:b/>
                <w:sz w:val="18"/>
              </w:rPr>
              <w:t xml:space="preserve"> </w:t>
            </w:r>
            <w:r w:rsidRPr="005B0A88">
              <w:rPr>
                <w:rFonts w:ascii="Arial" w:hAnsi="Arial"/>
                <w:b/>
                <w:sz w:val="18"/>
              </w:rPr>
              <w:t>2</w:t>
            </w:r>
          </w:p>
        </w:tc>
      </w:tr>
      <w:tr w:rsidR="00C9407A" w:rsidRPr="005B0A88" w14:paraId="1EE8F440" w14:textId="77777777" w:rsidTr="00137565">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62816D5D" w14:textId="77777777" w:rsidR="00C9407A" w:rsidRPr="005B0A88" w:rsidRDefault="00C9407A" w:rsidP="00432911">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D6C25" w14:textId="77777777" w:rsidR="00C9407A" w:rsidRPr="005B0A88" w:rsidRDefault="00C9407A" w:rsidP="00432911">
            <w:pPr>
              <w:overflowPunct/>
              <w:autoSpaceDE/>
              <w:autoSpaceDN/>
              <w:adjustRightInd/>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73A7560" w14:textId="77777777" w:rsidR="00C9407A" w:rsidRPr="005B0A88" w:rsidRDefault="00C9407A" w:rsidP="00432911">
            <w:pPr>
              <w:keepLines/>
              <w:spacing w:after="0"/>
              <w:jc w:val="center"/>
              <w:rPr>
                <w:rFonts w:ascii="Arial" w:hAnsi="Arial"/>
                <w:b/>
                <w:sz w:val="18"/>
              </w:rPr>
            </w:pPr>
            <w:r w:rsidRPr="005B0A88">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B5A49E" w14:textId="77777777" w:rsidR="00C9407A" w:rsidRPr="005B0A88" w:rsidRDefault="00C9407A" w:rsidP="00432911">
            <w:pPr>
              <w:keepLines/>
              <w:spacing w:after="0"/>
              <w:jc w:val="center"/>
              <w:rPr>
                <w:rFonts w:ascii="Arial" w:hAnsi="Arial"/>
                <w:b/>
                <w:sz w:val="18"/>
              </w:rPr>
            </w:pPr>
            <w:r w:rsidRPr="005B0A88">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78F27A" w14:textId="77777777" w:rsidR="00C9407A" w:rsidRPr="005B0A88" w:rsidRDefault="00C9407A" w:rsidP="00432911">
            <w:pPr>
              <w:keepLines/>
              <w:spacing w:after="0"/>
              <w:jc w:val="center"/>
              <w:rPr>
                <w:rFonts w:ascii="Arial" w:hAnsi="Arial"/>
                <w:b/>
                <w:sz w:val="18"/>
              </w:rPr>
            </w:pPr>
            <w:r w:rsidRPr="005B0A88">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9FB0B30" w14:textId="77777777" w:rsidR="00C9407A" w:rsidRPr="005B0A88" w:rsidRDefault="00C9407A" w:rsidP="00432911">
            <w:pPr>
              <w:keepLines/>
              <w:spacing w:after="0"/>
              <w:jc w:val="center"/>
              <w:rPr>
                <w:rFonts w:ascii="Arial" w:hAnsi="Arial"/>
                <w:b/>
                <w:sz w:val="18"/>
              </w:rPr>
            </w:pPr>
            <w:r w:rsidRPr="005B0A88">
              <w:rPr>
                <w:rFonts w:ascii="Arial" w:hAnsi="Arial"/>
                <w:b/>
                <w:sz w:val="18"/>
              </w:rPr>
              <w:t>T2</w:t>
            </w:r>
          </w:p>
        </w:tc>
      </w:tr>
      <w:tr w:rsidR="00C9407A" w:rsidRPr="005B0A88" w14:paraId="7C77C63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9EEFD7C" w14:textId="1639AF7C" w:rsidR="00C9407A" w:rsidRPr="005B0A88" w:rsidRDefault="00C9407A" w:rsidP="00432911">
            <w:pPr>
              <w:spacing w:after="0"/>
              <w:rPr>
                <w:rFonts w:ascii="Arial" w:eastAsia="Calibri" w:hAnsi="Arial" w:cs="Arial"/>
                <w:sz w:val="18"/>
                <w:szCs w:val="22"/>
              </w:rPr>
            </w:pPr>
            <w:r w:rsidRPr="005B0A88">
              <w:rPr>
                <w:rFonts w:ascii="Arial" w:eastAsia="Calibri" w:hAnsi="Arial" w:cs="Arial"/>
                <w:sz w:val="18"/>
                <w:szCs w:val="22"/>
              </w:rPr>
              <w:t>NR</w:t>
            </w:r>
            <w:r w:rsidR="00432911">
              <w:rPr>
                <w:rFonts w:ascii="Arial" w:eastAsia="Calibri" w:hAnsi="Arial" w:cs="Arial"/>
                <w:sz w:val="18"/>
                <w:szCs w:val="22"/>
              </w:rPr>
              <w:t xml:space="preserve"> </w:t>
            </w: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107F6DC5" w14:textId="77777777" w:rsidR="00C9407A" w:rsidRPr="005B0A88"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2CB6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760ED2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r>
      <w:tr w:rsidR="00C9407A" w:rsidRPr="005B0A88" w14:paraId="1875FF5C"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0BC5" w14:textId="3865CA6B" w:rsidR="00C9407A" w:rsidRPr="005B0A88" w:rsidRDefault="00C9407A" w:rsidP="00432911">
            <w:pPr>
              <w:keepLines/>
              <w:spacing w:after="0"/>
              <w:rPr>
                <w:rFonts w:ascii="Arial" w:hAnsi="Arial" w:cs="Arial"/>
                <w:sz w:val="18"/>
              </w:rPr>
            </w:pPr>
            <w:r w:rsidRPr="005B0A88">
              <w:rPr>
                <w:rFonts w:ascii="Arial" w:hAnsi="Arial" w:cs="Arial"/>
                <w:sz w:val="18"/>
              </w:rPr>
              <w:t>Duplex</w:t>
            </w:r>
            <w:r w:rsidR="00432911">
              <w:rPr>
                <w:rFonts w:ascii="Arial" w:hAnsi="Arial" w:cs="Arial"/>
                <w:sz w:val="18"/>
              </w:rPr>
              <w:t xml:space="preserve"> </w:t>
            </w:r>
            <w:r w:rsidRPr="005B0A88">
              <w:rPr>
                <w:rFonts w:ascii="Arial" w:hAnsi="Arial" w:cs="Arial"/>
                <w:sz w:val="18"/>
              </w:rPr>
              <w:t>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B956EA" w14:textId="5E5D388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481A63" w14:textId="77777777" w:rsidR="00C9407A" w:rsidRPr="005B0A88" w:rsidRDefault="00C9407A" w:rsidP="00432911">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29177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FDD</w:t>
            </w:r>
          </w:p>
        </w:tc>
      </w:tr>
      <w:tr w:rsidR="00C9407A" w:rsidRPr="005B0A88" w14:paraId="2E97985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1D218B5"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A98A4" w14:textId="1D195D00"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EB0F5"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E278EA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w:t>
            </w:r>
          </w:p>
        </w:tc>
      </w:tr>
      <w:tr w:rsidR="00C9407A" w:rsidRPr="005B0A88" w14:paraId="7D8039E8"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4A5A" w14:textId="4925CBDE" w:rsidR="00C9407A" w:rsidRPr="005B0A88" w:rsidRDefault="00C9407A" w:rsidP="00432911">
            <w:pPr>
              <w:keepLines/>
              <w:spacing w:after="0"/>
              <w:rPr>
                <w:rFonts w:ascii="Arial" w:hAnsi="Arial" w:cs="Arial"/>
                <w:sz w:val="18"/>
              </w:rPr>
            </w:pPr>
            <w:r w:rsidRPr="005B0A88">
              <w:rPr>
                <w:rFonts w:ascii="Arial" w:hAnsi="Arial" w:cs="Arial"/>
                <w:sz w:val="18"/>
              </w:rPr>
              <w:t>TDD</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7D2521" w14:textId="1F8942F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0632EF"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DCF3C1" w14:textId="1792950E"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11DD1A5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3A70CB"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05EACC" w14:textId="07277BE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5FCA"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208D6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TDDConf.1.1</w:t>
            </w:r>
          </w:p>
        </w:tc>
      </w:tr>
      <w:tr w:rsidR="00C9407A" w:rsidRPr="005B0A88" w14:paraId="1BE584E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A480305"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8D658" w14:textId="6FC3A405"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3CDA7"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56557CA" w14:textId="01B8898E" w:rsidR="00C9407A" w:rsidRPr="005B0A88" w:rsidRDefault="00C9407A" w:rsidP="00432911">
            <w:pPr>
              <w:keepLines/>
              <w:spacing w:after="0"/>
              <w:jc w:val="center"/>
              <w:rPr>
                <w:rFonts w:ascii="Arial" w:hAnsi="Arial" w:cs="Arial"/>
                <w:sz w:val="18"/>
              </w:rPr>
            </w:pPr>
            <w:r w:rsidRPr="005B0A88">
              <w:rPr>
                <w:rFonts w:ascii="Arial" w:hAnsi="Arial" w:cs="Arial"/>
                <w:sz w:val="18"/>
              </w:rPr>
              <w:t>TDDConf.</w:t>
            </w:r>
            <w:r w:rsidR="00432911">
              <w:rPr>
                <w:rFonts w:ascii="Arial" w:hAnsi="Arial" w:cs="Arial"/>
                <w:sz w:val="18"/>
              </w:rPr>
              <w:t xml:space="preserve"> </w:t>
            </w:r>
            <w:r w:rsidRPr="005B0A88">
              <w:rPr>
                <w:rFonts w:ascii="Arial" w:hAnsi="Arial" w:cs="Arial"/>
                <w:sz w:val="18"/>
              </w:rPr>
              <w:t>2.1</w:t>
            </w:r>
          </w:p>
        </w:tc>
      </w:tr>
      <w:tr w:rsidR="00C9407A" w:rsidRPr="005B0A88" w14:paraId="151F2264"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74A75" w14:textId="77777777" w:rsidR="00C9407A" w:rsidRPr="005B0A88" w:rsidRDefault="00C9407A" w:rsidP="00432911">
            <w:pPr>
              <w:keepLines/>
              <w:spacing w:after="0"/>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60567A" w14:textId="51BA4014"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E2565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1174783" w14:textId="76915E13" w:rsidR="00C9407A" w:rsidRPr="005B0A88" w:rsidRDefault="00C9407A" w:rsidP="00432911">
            <w:pPr>
              <w:keepLines/>
              <w:spacing w:after="0"/>
              <w:jc w:val="center"/>
              <w:rPr>
                <w:rFonts w:ascii="Arial" w:hAnsi="Arial" w:cs="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27A951D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67719D6"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19D6" w14:textId="55668E0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6DA38"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E6804" w14:textId="3A2EEFC6"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4C99847"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B5B6F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9FADA" w14:textId="6E17C13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9491A"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561DFE" w14:textId="71741F17" w:rsidR="00C9407A" w:rsidRPr="005B0A88" w:rsidRDefault="00C9407A" w:rsidP="00432911">
            <w:pPr>
              <w:keepLines/>
              <w:spacing w:after="0"/>
              <w:jc w:val="center"/>
              <w:rPr>
                <w:rFonts w:ascii="Arial" w:hAnsi="Arial"/>
                <w:sz w:val="18"/>
                <w:szCs w:val="18"/>
              </w:rPr>
            </w:pPr>
            <w:r w:rsidRPr="005B0A88">
              <w:rPr>
                <w:rFonts w:ascii="Arial" w:hAnsi="Arial"/>
                <w:sz w:val="18"/>
                <w:szCs w:val="18"/>
              </w:rPr>
              <w:t>40: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106</w:t>
            </w:r>
            <w:r w:rsidR="00432911">
              <w:rPr>
                <w:rFonts w:ascii="Arial" w:hAnsi="Arial" w:cs="Arial"/>
                <w:sz w:val="18"/>
                <w:szCs w:val="18"/>
              </w:rPr>
              <w:t xml:space="preserve"> </w:t>
            </w:r>
          </w:p>
        </w:tc>
      </w:tr>
      <w:tr w:rsidR="00C9407A" w:rsidRPr="005B0A88" w14:paraId="33DD4BD1"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B123" w14:textId="518CDB51" w:rsidR="00C9407A" w:rsidRPr="005B0A88" w:rsidRDefault="00C9407A" w:rsidP="00432911">
            <w:pPr>
              <w:keepLines/>
              <w:spacing w:after="0"/>
              <w:rPr>
                <w:rFonts w:ascii="Arial" w:hAnsi="Arial" w:cs="Arial"/>
                <w:sz w:val="18"/>
              </w:rPr>
            </w:pPr>
            <w:r w:rsidRPr="005B0A88">
              <w:rPr>
                <w:rFonts w:ascii="Arial" w:hAnsi="Arial" w:cs="Arial"/>
                <w:sz w:val="18"/>
              </w:rPr>
              <w:t>BWP</w:t>
            </w:r>
            <w:r w:rsidR="00432911">
              <w:rPr>
                <w:rFonts w:ascii="Arial" w:hAnsi="Arial" w:cs="Arial"/>
                <w:sz w:val="18"/>
              </w:rPr>
              <w:t xml:space="preserve"> </w:t>
            </w:r>
            <w:r w:rsidRPr="005B0A88">
              <w:rPr>
                <w:rFonts w:ascii="Arial" w:hAnsi="Arial" w:cs="Arial"/>
                <w:sz w:val="18"/>
              </w:rPr>
              <w:t>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F6149" w14:textId="165B57B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13F1A0"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98B99" w14:textId="3FD1B161"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0DB91FA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BB265AB"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BAC" w14:textId="7DCC6F0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4F433"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5923A5" w14:textId="684E2A6D"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AAA862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1FEF6D3"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AE1" w14:textId="3D9C1E9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B7CB6"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4CC3F6F" w14:textId="63FC80DB" w:rsidR="00C9407A" w:rsidRPr="005B0A88" w:rsidRDefault="00C9407A" w:rsidP="00432911">
            <w:pPr>
              <w:keepLines/>
              <w:spacing w:after="0"/>
              <w:jc w:val="center"/>
              <w:rPr>
                <w:rFonts w:ascii="Arial" w:hAnsi="Arial"/>
                <w:sz w:val="18"/>
                <w:szCs w:val="18"/>
              </w:rPr>
            </w:pPr>
            <w:r w:rsidRPr="005B0A88">
              <w:rPr>
                <w:szCs w:val="18"/>
              </w:rPr>
              <w:t>40:</w:t>
            </w:r>
            <w:r w:rsidR="00432911">
              <w:rPr>
                <w:szCs w:val="18"/>
              </w:rPr>
              <w:t xml:space="preserve"> </w:t>
            </w:r>
            <w:r w:rsidRPr="005B0A88">
              <w:rPr>
                <w:rFonts w:cs="Arial"/>
                <w:szCs w:val="18"/>
              </w:rPr>
              <w:t>N</w:t>
            </w:r>
            <w:r w:rsidRPr="005B0A88">
              <w:rPr>
                <w:rFonts w:cs="Arial"/>
                <w:szCs w:val="18"/>
                <w:vertAlign w:val="subscript"/>
              </w:rPr>
              <w:t>RB,c</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rPr>
              <w:t>106</w:t>
            </w:r>
            <w:r w:rsidR="00432911">
              <w:rPr>
                <w:rFonts w:cs="Arial"/>
                <w:szCs w:val="18"/>
              </w:rPr>
              <w:t xml:space="preserve"> </w:t>
            </w:r>
          </w:p>
        </w:tc>
      </w:tr>
      <w:tr w:rsidR="00C9407A" w:rsidRPr="005B0A88" w14:paraId="15F7AE1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AE85CC1" w14:textId="2E00D7CA" w:rsidR="00C9407A" w:rsidRPr="005B0A88" w:rsidRDefault="00C9407A" w:rsidP="00432911">
            <w:pPr>
              <w:keepLines/>
              <w:spacing w:after="0"/>
              <w:rPr>
                <w:rFonts w:ascii="Arial" w:hAnsi="Arial" w:cs="Arial"/>
                <w:sz w:val="18"/>
              </w:rPr>
            </w:pPr>
            <w:r w:rsidRPr="005B0A88">
              <w:rPr>
                <w:rFonts w:ascii="Arial" w:hAnsi="Arial" w:cs="Arial"/>
                <w:sz w:val="18"/>
              </w:rPr>
              <w:t>DRx</w:t>
            </w:r>
            <w:r w:rsidR="00432911">
              <w:rPr>
                <w:rFonts w:ascii="Arial" w:hAnsi="Arial" w:cs="Arial"/>
                <w:sz w:val="18"/>
              </w:rPr>
              <w:t xml:space="preserve"> </w:t>
            </w:r>
            <w:r w:rsidRPr="005B0A88">
              <w:rPr>
                <w:rFonts w:ascii="Arial" w:hAnsi="Arial" w:cs="Arial"/>
                <w:sz w:val="18"/>
              </w:rPr>
              <w:t>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B3DD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C13AC0" w14:textId="032877A3"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5AF1F93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DA59B" w14:textId="412797EC" w:rsidR="00C9407A" w:rsidRPr="005B0A88" w:rsidRDefault="00C9407A" w:rsidP="00137565">
            <w:pPr>
              <w:keepNext/>
              <w:keepLines/>
              <w:spacing w:after="0"/>
              <w:rPr>
                <w:rFonts w:ascii="Arial" w:hAnsi="Arial" w:cs="Arial"/>
                <w:sz w:val="18"/>
              </w:rPr>
            </w:pPr>
            <w:r w:rsidRPr="005B0A88">
              <w:rPr>
                <w:rFonts w:ascii="Arial" w:hAnsi="Arial" w:cs="Arial"/>
                <w:sz w:val="18"/>
              </w:rPr>
              <w:lastRenderedPageBreak/>
              <w:t>PDSCH</w:t>
            </w:r>
            <w:r w:rsidR="00432911">
              <w:rPr>
                <w:rFonts w:ascii="Arial" w:hAnsi="Arial" w:cs="Arial"/>
                <w:sz w:val="18"/>
              </w:rPr>
              <w:t xml:space="preserve"> </w:t>
            </w:r>
            <w:r w:rsidRPr="005B0A88">
              <w:rPr>
                <w:rFonts w:ascii="Arial" w:hAnsi="Arial" w:cs="Arial"/>
                <w:sz w:val="18"/>
              </w:rPr>
              <w:t>Reference</w:t>
            </w:r>
            <w:r w:rsidR="00432911">
              <w:rPr>
                <w:rFonts w:ascii="Arial" w:hAnsi="Arial" w:cs="Arial"/>
                <w:sz w:val="18"/>
              </w:rPr>
              <w:t xml:space="preserve"> </w:t>
            </w:r>
            <w:r w:rsidRPr="005B0A88">
              <w:rPr>
                <w:rFonts w:ascii="Arial" w:hAnsi="Arial" w:cs="Arial"/>
                <w:sz w:val="18"/>
              </w:rPr>
              <w:t>measurement</w:t>
            </w:r>
            <w:r w:rsidR="00432911">
              <w:rPr>
                <w:rFonts w:ascii="Arial" w:hAnsi="Arial" w:cs="Arial"/>
                <w:sz w:val="18"/>
              </w:rPr>
              <w:t xml:space="preserve"> </w:t>
            </w:r>
            <w:r w:rsidRPr="005B0A88">
              <w:rPr>
                <w:rFonts w:ascii="Arial" w:hAnsi="Arial" w:cs="Arial"/>
                <w:sz w:val="18"/>
              </w:rPr>
              <w:t>channel</w:t>
            </w:r>
            <w:r w:rsidR="00432911">
              <w:rPr>
                <w:rFonts w:ascii="Arial" w:hAnsi="Arial" w:cs="Arial"/>
                <w:sz w:val="18"/>
              </w:rPr>
              <w:t xml:space="preserve">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0693" w14:textId="30FF5074"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33F206" w14:textId="77777777" w:rsidR="00C9407A" w:rsidRPr="005B0A88"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6D881A2" w14:textId="3ECCBD9F" w:rsidR="00C9407A" w:rsidRPr="005B0A88" w:rsidRDefault="00C9407A" w:rsidP="00137565">
            <w:pPr>
              <w:keepNext/>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FDD</w:t>
            </w:r>
            <w:r w:rsidR="00432911">
              <w:rPr>
                <w:rFonts w:ascii="Arial" w:hAnsi="Arial" w:cs="Arial"/>
                <w:sz w:val="16"/>
              </w:rPr>
              <w:t xml:space="preserve"> </w:t>
            </w:r>
          </w:p>
        </w:tc>
      </w:tr>
      <w:tr w:rsidR="00C9407A" w:rsidRPr="005B0A88" w14:paraId="2D081F7C"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F1C8BC" w14:textId="77777777" w:rsidR="00C9407A" w:rsidRPr="005B0A88"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AE9868" w14:textId="63B01521"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BE4" w14:textId="77777777" w:rsidR="00C9407A" w:rsidRPr="005B0A88"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E42910" w14:textId="0A075352" w:rsidR="00C9407A" w:rsidRPr="005B0A88" w:rsidRDefault="00C9407A" w:rsidP="00137565">
            <w:pPr>
              <w:keepNext/>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TDD</w:t>
            </w:r>
          </w:p>
        </w:tc>
      </w:tr>
      <w:tr w:rsidR="00C9407A" w:rsidRPr="005B0A88" w14:paraId="55C27F11"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BAC9544" w14:textId="77777777" w:rsidR="00C9407A" w:rsidRPr="005B0A88"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E7148B" w14:textId="5FC57F18"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BCCDF" w14:textId="77777777" w:rsidR="00C9407A" w:rsidRPr="005B0A88"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BF5F93" w14:textId="269B756E" w:rsidR="00C9407A" w:rsidRPr="005B0A88" w:rsidRDefault="00C9407A" w:rsidP="00137565">
            <w:pPr>
              <w:keepNext/>
              <w:keepLines/>
              <w:spacing w:after="0"/>
              <w:jc w:val="center"/>
              <w:rPr>
                <w:rFonts w:ascii="Arial" w:hAnsi="Arial" w:cs="Arial"/>
                <w:sz w:val="18"/>
              </w:rPr>
            </w:pPr>
            <w:r w:rsidRPr="005B0A88">
              <w:rPr>
                <w:rFonts w:ascii="Arial" w:hAnsi="Arial" w:cs="Arial"/>
                <w:sz w:val="16"/>
              </w:rPr>
              <w:t>SR2.1</w:t>
            </w:r>
            <w:r w:rsidR="00432911">
              <w:rPr>
                <w:rFonts w:ascii="Arial" w:hAnsi="Arial" w:cs="Arial"/>
                <w:sz w:val="16"/>
              </w:rPr>
              <w:t xml:space="preserve"> </w:t>
            </w:r>
            <w:r w:rsidRPr="005B0A88">
              <w:rPr>
                <w:rFonts w:ascii="Arial" w:hAnsi="Arial" w:cs="Arial"/>
                <w:sz w:val="16"/>
              </w:rPr>
              <w:t>TDD</w:t>
            </w:r>
          </w:p>
        </w:tc>
      </w:tr>
      <w:tr w:rsidR="00C9407A" w:rsidRPr="005B0A88" w14:paraId="29B6B26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181F9" w14:textId="6DCDB924" w:rsidR="00C9407A" w:rsidRPr="005B0A88" w:rsidRDefault="00C9407A" w:rsidP="00137565">
            <w:pPr>
              <w:keepNext/>
              <w:keepLines/>
              <w:spacing w:after="0"/>
              <w:rPr>
                <w:rFonts w:ascii="Arial" w:hAnsi="Arial" w:cs="Arial"/>
                <w:sz w:val="18"/>
              </w:rPr>
            </w:pPr>
            <w:r w:rsidRPr="005B0A88">
              <w:rPr>
                <w:rFonts w:ascii="Arial" w:hAnsi="Arial" w:cs="v5.0.0"/>
                <w:sz w:val="18"/>
              </w:rPr>
              <w:t>CORESET</w:t>
            </w:r>
            <w:r w:rsidR="00432911">
              <w:rPr>
                <w:rFonts w:ascii="Arial" w:hAnsi="Arial" w:cs="v5.0.0"/>
                <w:sz w:val="18"/>
              </w:rPr>
              <w:t xml:space="preserve"> </w:t>
            </w:r>
            <w:r w:rsidRPr="005B0A88">
              <w:rPr>
                <w:rFonts w:ascii="Arial" w:hAnsi="Arial" w:cs="v5.0.0"/>
                <w:sz w:val="18"/>
              </w:rPr>
              <w:t>Reference</w:t>
            </w:r>
            <w:r w:rsidR="00432911">
              <w:rPr>
                <w:rFonts w:ascii="Arial" w:hAnsi="Arial" w:cs="v5.0.0"/>
                <w:sz w:val="18"/>
              </w:rPr>
              <w:t xml:space="preserve"> </w:t>
            </w:r>
            <w:r w:rsidRPr="005B0A88">
              <w:rPr>
                <w:rFonts w:ascii="Arial" w:hAnsi="Arial" w:cs="v5.0.0"/>
                <w:sz w:val="18"/>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3FC48" w14:textId="47F44675"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2334A" w14:textId="77777777" w:rsidR="00C9407A" w:rsidRPr="005B0A88"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56959F" w14:textId="065406B9" w:rsidR="00C9407A" w:rsidRPr="005B0A88" w:rsidRDefault="00C9407A" w:rsidP="00137565">
            <w:pPr>
              <w:keepNext/>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FDD</w:t>
            </w:r>
          </w:p>
        </w:tc>
      </w:tr>
      <w:tr w:rsidR="00C9407A" w:rsidRPr="005B0A88" w14:paraId="6BCC0CC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E7EC3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EEEE6" w14:textId="762207C3"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FC85F"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B69DAF" w14:textId="5578DA6E" w:rsidR="00C9407A" w:rsidRPr="005B0A88" w:rsidRDefault="00C9407A" w:rsidP="00432911">
            <w:pPr>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TDD</w:t>
            </w:r>
          </w:p>
        </w:tc>
      </w:tr>
      <w:tr w:rsidR="00C9407A" w:rsidRPr="005B0A88" w14:paraId="300BCBE5"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E121B36"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AB06" w14:textId="4D1814AF"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FF2A"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CBD01" w14:textId="7FF1AD7F" w:rsidR="00C9407A" w:rsidRPr="005B0A88" w:rsidRDefault="00C9407A" w:rsidP="00432911">
            <w:pPr>
              <w:keepLines/>
              <w:spacing w:after="0"/>
              <w:jc w:val="center"/>
              <w:rPr>
                <w:rFonts w:ascii="Arial" w:hAnsi="Arial" w:cs="Arial"/>
                <w:sz w:val="18"/>
              </w:rPr>
            </w:pPr>
            <w:r w:rsidRPr="005B0A88">
              <w:rPr>
                <w:rFonts w:ascii="Arial" w:hAnsi="Arial" w:cs="Arial"/>
                <w:sz w:val="16"/>
              </w:rPr>
              <w:t>CR2.1</w:t>
            </w:r>
            <w:r w:rsidR="00432911">
              <w:rPr>
                <w:rFonts w:ascii="Arial" w:hAnsi="Arial" w:cs="Arial"/>
                <w:sz w:val="16"/>
              </w:rPr>
              <w:t xml:space="preserve"> </w:t>
            </w:r>
            <w:r w:rsidRPr="005B0A88">
              <w:rPr>
                <w:rFonts w:ascii="Arial" w:hAnsi="Arial" w:cs="Arial"/>
                <w:sz w:val="16"/>
              </w:rPr>
              <w:t>TDD</w:t>
            </w:r>
          </w:p>
        </w:tc>
      </w:tr>
      <w:tr w:rsidR="00C9407A" w:rsidRPr="005B0A88" w14:paraId="1BF67A91" w14:textId="77777777" w:rsidTr="00432911">
        <w:trPr>
          <w:jc w:val="center"/>
        </w:trPr>
        <w:tc>
          <w:tcPr>
            <w:tcW w:w="2066" w:type="dxa"/>
            <w:gridSpan w:val="2"/>
            <w:vMerge w:val="restart"/>
            <w:tcBorders>
              <w:top w:val="single" w:sz="4" w:space="0" w:color="auto"/>
              <w:left w:val="single" w:sz="4" w:space="0" w:color="auto"/>
              <w:right w:val="single" w:sz="4" w:space="0" w:color="auto"/>
            </w:tcBorders>
            <w:vAlign w:val="center"/>
          </w:tcPr>
          <w:p w14:paraId="4F99E5D5" w14:textId="290DD375" w:rsidR="00C9407A" w:rsidRPr="005B0A88" w:rsidRDefault="00C9407A" w:rsidP="00432911">
            <w:pPr>
              <w:keepLines/>
              <w:spacing w:after="0"/>
              <w:rPr>
                <w:rFonts w:ascii="Arial" w:hAnsi="Arial" w:cs="Arial"/>
                <w:sz w:val="18"/>
              </w:rPr>
            </w:pPr>
            <w:r w:rsidRPr="005B0A88">
              <w:rPr>
                <w:rFonts w:ascii="Arial" w:hAnsi="Arial" w:cs="Arial"/>
                <w:sz w:val="18"/>
              </w:rPr>
              <w:t>TRS</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5E130DD2" w14:textId="5431D393"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1C060B48"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EB8267" w14:textId="7380D60A" w:rsidR="00C9407A" w:rsidRPr="005B0A88" w:rsidRDefault="00C9407A" w:rsidP="00432911">
            <w:pPr>
              <w:keepLines/>
              <w:spacing w:after="0"/>
              <w:jc w:val="center"/>
              <w:rPr>
                <w:rFonts w:ascii="Arial" w:hAnsi="Arial"/>
                <w:snapToGrid w:val="0"/>
                <w:sz w:val="18"/>
              </w:rPr>
            </w:pPr>
            <w:r w:rsidRPr="005B0A88">
              <w:rPr>
                <w:rFonts w:ascii="Arial" w:hAnsi="Arial"/>
                <w:snapToGrid w:val="0"/>
                <w:sz w:val="18"/>
              </w:rPr>
              <w:t>TRS.1.1</w:t>
            </w:r>
            <w:r w:rsidR="00432911">
              <w:rPr>
                <w:rFonts w:ascii="Arial" w:hAnsi="Arial"/>
                <w:snapToGrid w:val="0"/>
                <w:sz w:val="18"/>
              </w:rPr>
              <w:t xml:space="preserve"> </w:t>
            </w:r>
            <w:r w:rsidRPr="005B0A88">
              <w:rPr>
                <w:rFonts w:ascii="Arial" w:hAnsi="Arial"/>
                <w:snapToGrid w:val="0"/>
                <w:sz w:val="18"/>
              </w:rPr>
              <w:t>FDD</w:t>
            </w:r>
          </w:p>
        </w:tc>
      </w:tr>
      <w:tr w:rsidR="00C9407A" w:rsidRPr="005B0A88" w14:paraId="737D9FF5" w14:textId="77777777" w:rsidTr="00432911">
        <w:trPr>
          <w:jc w:val="center"/>
        </w:trPr>
        <w:tc>
          <w:tcPr>
            <w:tcW w:w="2066" w:type="dxa"/>
            <w:gridSpan w:val="2"/>
            <w:vMerge/>
            <w:tcBorders>
              <w:left w:val="single" w:sz="4" w:space="0" w:color="auto"/>
              <w:right w:val="single" w:sz="4" w:space="0" w:color="auto"/>
            </w:tcBorders>
            <w:vAlign w:val="center"/>
          </w:tcPr>
          <w:p w14:paraId="59C8DBA6" w14:textId="77777777" w:rsidR="00C9407A" w:rsidRPr="005B0A88"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9F5A62" w14:textId="0D5D18E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2</w:t>
            </w:r>
          </w:p>
        </w:tc>
        <w:tc>
          <w:tcPr>
            <w:tcW w:w="1134" w:type="dxa"/>
            <w:vMerge/>
            <w:tcBorders>
              <w:left w:val="single" w:sz="4" w:space="0" w:color="auto"/>
              <w:right w:val="single" w:sz="4" w:space="0" w:color="auto"/>
            </w:tcBorders>
            <w:vAlign w:val="center"/>
          </w:tcPr>
          <w:p w14:paraId="415B045E"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BC36EC7" w14:textId="2AA7F735" w:rsidR="00C9407A" w:rsidRPr="005B0A88" w:rsidRDefault="00C9407A" w:rsidP="00432911">
            <w:pPr>
              <w:keepLines/>
              <w:spacing w:after="0"/>
              <w:jc w:val="center"/>
              <w:rPr>
                <w:rFonts w:ascii="Arial" w:hAnsi="Arial"/>
                <w:snapToGrid w:val="0"/>
                <w:sz w:val="18"/>
              </w:rPr>
            </w:pPr>
            <w:r w:rsidRPr="005B0A88">
              <w:rPr>
                <w:rFonts w:ascii="Arial" w:hAnsi="Arial"/>
                <w:snapToGrid w:val="0"/>
                <w:sz w:val="18"/>
              </w:rPr>
              <w:t>TRS.1.1</w:t>
            </w:r>
            <w:r w:rsidR="00432911">
              <w:rPr>
                <w:rFonts w:ascii="Arial" w:hAnsi="Arial"/>
                <w:snapToGrid w:val="0"/>
                <w:sz w:val="18"/>
              </w:rPr>
              <w:t xml:space="preserve"> </w:t>
            </w:r>
            <w:r w:rsidRPr="005B0A88">
              <w:rPr>
                <w:rFonts w:ascii="Arial" w:hAnsi="Arial"/>
                <w:snapToGrid w:val="0"/>
                <w:sz w:val="18"/>
              </w:rPr>
              <w:t>TDD</w:t>
            </w:r>
          </w:p>
        </w:tc>
      </w:tr>
      <w:tr w:rsidR="00C9407A" w:rsidRPr="005B0A88" w14:paraId="308EC266" w14:textId="77777777" w:rsidTr="00432911">
        <w:trPr>
          <w:jc w:val="center"/>
        </w:trPr>
        <w:tc>
          <w:tcPr>
            <w:tcW w:w="2066" w:type="dxa"/>
            <w:gridSpan w:val="2"/>
            <w:vMerge/>
            <w:tcBorders>
              <w:left w:val="single" w:sz="4" w:space="0" w:color="auto"/>
              <w:bottom w:val="single" w:sz="4" w:space="0" w:color="auto"/>
              <w:right w:val="single" w:sz="4" w:space="0" w:color="auto"/>
            </w:tcBorders>
            <w:vAlign w:val="center"/>
          </w:tcPr>
          <w:p w14:paraId="356E67C6" w14:textId="77777777" w:rsidR="00C9407A" w:rsidRPr="005B0A88"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78FF4D0" w14:textId="4CDA1C7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3</w:t>
            </w:r>
          </w:p>
        </w:tc>
        <w:tc>
          <w:tcPr>
            <w:tcW w:w="1134" w:type="dxa"/>
            <w:vMerge/>
            <w:tcBorders>
              <w:left w:val="single" w:sz="4" w:space="0" w:color="auto"/>
              <w:bottom w:val="single" w:sz="4" w:space="0" w:color="auto"/>
              <w:right w:val="single" w:sz="4" w:space="0" w:color="auto"/>
            </w:tcBorders>
            <w:vAlign w:val="center"/>
          </w:tcPr>
          <w:p w14:paraId="18AFC042"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96F5EA6" w14:textId="505E317F" w:rsidR="00C9407A" w:rsidRPr="005B0A88" w:rsidRDefault="00C9407A" w:rsidP="00432911">
            <w:pPr>
              <w:keepLines/>
              <w:spacing w:after="0"/>
              <w:jc w:val="center"/>
              <w:rPr>
                <w:rFonts w:ascii="Arial" w:hAnsi="Arial"/>
                <w:snapToGrid w:val="0"/>
                <w:sz w:val="18"/>
              </w:rPr>
            </w:pPr>
            <w:r w:rsidRPr="005B0A88">
              <w:rPr>
                <w:rFonts w:ascii="Arial" w:hAnsi="Arial"/>
                <w:snapToGrid w:val="0"/>
                <w:sz w:val="18"/>
              </w:rPr>
              <w:t>TRS.1.2</w:t>
            </w:r>
            <w:r w:rsidR="00432911">
              <w:rPr>
                <w:rFonts w:ascii="Arial" w:hAnsi="Arial"/>
                <w:snapToGrid w:val="0"/>
                <w:sz w:val="18"/>
              </w:rPr>
              <w:t xml:space="preserve"> </w:t>
            </w:r>
            <w:r w:rsidRPr="005B0A88">
              <w:rPr>
                <w:rFonts w:ascii="Arial" w:hAnsi="Arial"/>
                <w:snapToGrid w:val="0"/>
                <w:sz w:val="18"/>
              </w:rPr>
              <w:t>TDD</w:t>
            </w:r>
          </w:p>
        </w:tc>
      </w:tr>
      <w:tr w:rsidR="00C9407A" w:rsidRPr="005B0A88" w14:paraId="08DA326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C49074" w14:textId="65B5CE53" w:rsidR="00C9407A" w:rsidRPr="005B0A88" w:rsidRDefault="00C9407A" w:rsidP="00432911">
            <w:pPr>
              <w:keepLines/>
              <w:spacing w:after="0"/>
              <w:rPr>
                <w:rFonts w:ascii="Arial" w:hAnsi="Arial" w:cs="Arial"/>
                <w:sz w:val="18"/>
              </w:rPr>
            </w:pPr>
            <w:r w:rsidRPr="005B0A88">
              <w:rPr>
                <w:rFonts w:ascii="Arial" w:hAnsi="Arial" w:cs="Arial"/>
                <w:sz w:val="18"/>
              </w:rPr>
              <w:t>OCNG</w:t>
            </w:r>
            <w:r w:rsidR="00432911">
              <w:rPr>
                <w:rFonts w:ascii="Arial" w:hAnsi="Arial" w:cs="Arial"/>
                <w:sz w:val="18"/>
              </w:rPr>
              <w:t xml:space="preserve"> </w:t>
            </w:r>
            <w:r w:rsidRPr="005B0A88">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2E6A454"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3B23D3" w14:textId="77777777" w:rsidR="00C9407A" w:rsidRPr="005B0A88" w:rsidRDefault="00C9407A" w:rsidP="00432911">
            <w:pPr>
              <w:keepLines/>
              <w:spacing w:after="0"/>
              <w:jc w:val="center"/>
              <w:rPr>
                <w:rFonts w:ascii="Arial" w:hAnsi="Arial" w:cs="Arial"/>
                <w:sz w:val="18"/>
              </w:rPr>
            </w:pPr>
            <w:r w:rsidRPr="005B0A88">
              <w:rPr>
                <w:rFonts w:ascii="Arial" w:hAnsi="Arial"/>
                <w:snapToGrid w:val="0"/>
                <w:sz w:val="18"/>
              </w:rPr>
              <w:t>OP.1</w:t>
            </w:r>
          </w:p>
        </w:tc>
      </w:tr>
      <w:tr w:rsidR="00C9407A" w:rsidRPr="005B0A88" w14:paraId="24D195F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35CCE167" w14:textId="7E461FD3" w:rsidR="00C9407A" w:rsidRPr="005B0A88" w:rsidRDefault="00C9407A" w:rsidP="00432911">
            <w:pPr>
              <w:keepLines/>
              <w:spacing w:after="0"/>
              <w:rPr>
                <w:rFonts w:ascii="Arial" w:hAnsi="Arial" w:cs="Arial"/>
                <w:sz w:val="18"/>
              </w:rPr>
            </w:pPr>
            <w:r w:rsidRPr="005B0A88">
              <w:rPr>
                <w:rFonts w:ascii="Arial" w:hAnsi="Arial" w:cs="Arial"/>
                <w:sz w:val="18"/>
              </w:rPr>
              <w:t>SMTC</w:t>
            </w:r>
            <w:r w:rsidR="00432911">
              <w:rPr>
                <w:rFonts w:ascii="Arial" w:hAnsi="Arial" w:cs="Arial"/>
                <w:sz w:val="18"/>
              </w:rPr>
              <w:t xml:space="preserve"> </w:t>
            </w:r>
            <w:r w:rsidRPr="005B0A88">
              <w:rPr>
                <w:rFonts w:ascii="Arial" w:hAnsi="Arial" w:cs="Arial"/>
                <w:sz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EFFE8B"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04D0F9" w14:textId="25B135C2" w:rsidR="00C9407A" w:rsidRPr="005B0A88" w:rsidRDefault="00C9407A" w:rsidP="00432911">
            <w:pPr>
              <w:keepLines/>
              <w:spacing w:after="0"/>
              <w:jc w:val="center"/>
              <w:rPr>
                <w:rFonts w:ascii="Arial" w:hAnsi="Arial" w:cs="v4.2.0"/>
                <w:sz w:val="18"/>
              </w:rPr>
            </w:pPr>
            <w:r w:rsidRPr="005B0A88">
              <w:rPr>
                <w:rFonts w:ascii="Arial" w:hAnsi="Arial" w:cs="v4.2.0"/>
                <w:sz w:val="18"/>
              </w:rPr>
              <w:t>SMTC.1</w:t>
            </w:r>
            <w:r w:rsidR="00432911">
              <w:rPr>
                <w:rFonts w:ascii="Arial" w:hAnsi="Arial" w:cs="v4.2.0"/>
                <w:sz w:val="18"/>
              </w:rPr>
              <w:t xml:space="preserve"> </w:t>
            </w:r>
            <w:r w:rsidRPr="005B0A88">
              <w:rPr>
                <w:rFonts w:ascii="Arial" w:hAnsi="Arial" w:cs="v4.2.0"/>
                <w:sz w:val="18"/>
              </w:rPr>
              <w:t>FR1</w:t>
            </w:r>
          </w:p>
        </w:tc>
      </w:tr>
      <w:tr w:rsidR="00C9407A" w:rsidRPr="005B0A88" w14:paraId="3A407BB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2A602" w14:textId="25861D4E" w:rsidR="00C9407A" w:rsidRPr="005B0A88" w:rsidRDefault="00C9407A" w:rsidP="00432911">
            <w:pPr>
              <w:keepLines/>
              <w:spacing w:after="0"/>
              <w:rPr>
                <w:rFonts w:ascii="Arial" w:hAnsi="Arial" w:cs="Arial"/>
                <w:sz w:val="18"/>
              </w:rPr>
            </w:pPr>
            <w:r w:rsidRPr="005B0A88">
              <w:rPr>
                <w:rFonts w:ascii="Arial" w:hAnsi="Arial" w:cs="Arial"/>
                <w:sz w:val="18"/>
              </w:rPr>
              <w:t>SSB</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75193" w14:textId="2F920C2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14CBE"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49F4C9" w14:textId="75560024" w:rsidR="00C9407A" w:rsidRPr="005B0A88" w:rsidRDefault="00C9407A" w:rsidP="00432911">
            <w:pPr>
              <w:keepLines/>
              <w:spacing w:after="0"/>
              <w:jc w:val="center"/>
              <w:rPr>
                <w:rFonts w:ascii="Arial" w:hAnsi="Arial" w:cs="Arial"/>
                <w:sz w:val="18"/>
              </w:rPr>
            </w:pPr>
            <w:r w:rsidRPr="005B0A88">
              <w:rPr>
                <w:rFonts w:ascii="Arial" w:hAnsi="Arial" w:cs="v4.2.0"/>
                <w:sz w:val="18"/>
              </w:rPr>
              <w:t>SSB.1</w:t>
            </w:r>
            <w:r w:rsidR="00432911">
              <w:rPr>
                <w:rFonts w:ascii="Arial" w:hAnsi="Arial" w:cs="v4.2.0"/>
                <w:sz w:val="18"/>
              </w:rPr>
              <w:t xml:space="preserve"> </w:t>
            </w:r>
            <w:r w:rsidRPr="005B0A88">
              <w:rPr>
                <w:rFonts w:ascii="Arial" w:hAnsi="Arial" w:cs="v4.2.0"/>
                <w:sz w:val="18"/>
              </w:rPr>
              <w:t>FR1</w:t>
            </w:r>
          </w:p>
        </w:tc>
      </w:tr>
      <w:tr w:rsidR="00C9407A" w:rsidRPr="005B0A88" w14:paraId="37573808"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6D7EEC1"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F4DF0" w14:textId="469E571E"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B246"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5FD0936" w14:textId="45BFE393" w:rsidR="00C9407A" w:rsidRPr="005B0A88" w:rsidRDefault="00C9407A" w:rsidP="00432911">
            <w:pPr>
              <w:keepLines/>
              <w:spacing w:after="0"/>
              <w:jc w:val="center"/>
              <w:rPr>
                <w:rFonts w:ascii="Arial" w:hAnsi="Arial" w:cs="Arial"/>
                <w:sz w:val="18"/>
              </w:rPr>
            </w:pPr>
            <w:r w:rsidRPr="005B0A88">
              <w:rPr>
                <w:rFonts w:ascii="Arial" w:hAnsi="Arial" w:cs="v4.2.0"/>
                <w:sz w:val="18"/>
              </w:rPr>
              <w:t>SSB.2</w:t>
            </w:r>
            <w:r w:rsidR="00432911">
              <w:rPr>
                <w:rFonts w:ascii="Arial" w:hAnsi="Arial" w:cs="v4.2.0"/>
                <w:sz w:val="18"/>
              </w:rPr>
              <w:t xml:space="preserve"> </w:t>
            </w:r>
            <w:r w:rsidRPr="005B0A88">
              <w:rPr>
                <w:rFonts w:ascii="Arial" w:hAnsi="Arial" w:cs="v4.2.0"/>
                <w:sz w:val="18"/>
              </w:rPr>
              <w:t>FR1</w:t>
            </w:r>
          </w:p>
        </w:tc>
      </w:tr>
      <w:tr w:rsidR="00C9407A" w:rsidRPr="005B0A88" w14:paraId="4E00C85B"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D5576" w14:textId="2E2A1571" w:rsidR="00C9407A" w:rsidRPr="005B0A88" w:rsidRDefault="00C9407A" w:rsidP="00432911">
            <w:pPr>
              <w:keepLines/>
              <w:spacing w:after="0"/>
              <w:rPr>
                <w:rFonts w:ascii="Arial" w:hAnsi="Arial" w:cs="Arial"/>
                <w:sz w:val="18"/>
              </w:rPr>
            </w:pPr>
            <w:r w:rsidRPr="005B0A88">
              <w:rPr>
                <w:rFonts w:ascii="Arial" w:hAnsi="Arial" w:cs="Arial"/>
                <w:sz w:val="18"/>
              </w:rPr>
              <w:t>PDSCH/PDCCH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22945F71" w14:textId="582E702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1E482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281F7" w14:textId="7ED153DA"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0E6BB43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132CF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B1CF42" w14:textId="4A66140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FFA6"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247A11" w14:textId="150133A7"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7C90EC7A"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CA9B8" w14:textId="18406215" w:rsidR="00C9407A" w:rsidRPr="005B0A88" w:rsidRDefault="00C9407A" w:rsidP="00432911">
            <w:pPr>
              <w:keepLines/>
              <w:spacing w:after="0"/>
              <w:rPr>
                <w:rFonts w:ascii="Arial" w:hAnsi="Arial" w:cs="Arial"/>
                <w:sz w:val="18"/>
              </w:rPr>
            </w:pPr>
            <w:r w:rsidRPr="005B0A88">
              <w:rPr>
                <w:rFonts w:ascii="Arial" w:hAnsi="Arial" w:cs="Arial"/>
                <w:sz w:val="18"/>
              </w:rPr>
              <w:t>PUCCH/PUSCH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1637E398" w14:textId="7DB4349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22F95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C43E25" w14:textId="55581CFD"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5C41356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CCF8C2"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00ECD" w14:textId="7B6BA7A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4D6FD"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4E8A651" w14:textId="75BC310B"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11F57578"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A9E723" w14:textId="7DD9354C" w:rsidR="00C9407A" w:rsidRPr="005B0A88" w:rsidRDefault="00C9407A" w:rsidP="00432911">
            <w:pPr>
              <w:keepLines/>
              <w:spacing w:after="0"/>
              <w:rPr>
                <w:rFonts w:ascii="Arial" w:hAnsi="Arial" w:cs="Arial"/>
                <w:sz w:val="18"/>
              </w:rPr>
            </w:pPr>
            <w:r w:rsidRPr="005B0A88">
              <w:rPr>
                <w:rFonts w:ascii="Arial" w:hAnsi="Arial" w:cs="Arial"/>
                <w:sz w:val="18"/>
              </w:rPr>
              <w:t>PRACH</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2D151131"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4158B9" w14:textId="4A3FDBE5" w:rsidR="00C9407A" w:rsidRPr="005B0A88" w:rsidRDefault="00C9407A" w:rsidP="00432911">
            <w:pPr>
              <w:keepLines/>
              <w:spacing w:after="0"/>
              <w:jc w:val="center"/>
              <w:rPr>
                <w:rFonts w:ascii="Arial" w:hAnsi="Arial" w:cs="Arial"/>
                <w:sz w:val="18"/>
              </w:rPr>
            </w:pPr>
            <w:r w:rsidRPr="005B0A88">
              <w:rPr>
                <w:rFonts w:ascii="Arial" w:hAnsi="Arial"/>
                <w:sz w:val="18"/>
              </w:rPr>
              <w:t>PRACH.1</w:t>
            </w:r>
            <w:r w:rsidR="00432911">
              <w:rPr>
                <w:rFonts w:ascii="Arial" w:hAnsi="Arial"/>
                <w:sz w:val="18"/>
              </w:rPr>
              <w:t xml:space="preserve"> </w:t>
            </w:r>
            <w:r w:rsidRPr="005B0A88">
              <w:rPr>
                <w:rFonts w:ascii="Arial" w:hAnsi="Arial"/>
                <w:sz w:val="18"/>
              </w:rPr>
              <w:t>FR1</w:t>
            </w:r>
          </w:p>
        </w:tc>
      </w:tr>
      <w:tr w:rsidR="00C9407A" w:rsidRPr="005B0A88" w14:paraId="6AE73A2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4248" w14:textId="52E8A51E" w:rsidR="00C9407A" w:rsidRPr="005B0A88" w:rsidRDefault="00C9407A" w:rsidP="00432911">
            <w:pPr>
              <w:keepLines/>
              <w:spacing w:after="0"/>
              <w:rPr>
                <w:rFonts w:ascii="Arial" w:hAnsi="Arial" w:cs="Arial"/>
                <w:sz w:val="18"/>
              </w:rPr>
            </w:pPr>
            <w:r w:rsidRPr="005B0A88">
              <w:rPr>
                <w:rFonts w:ascii="Arial" w:hAnsi="Arial" w:cs="Arial"/>
                <w:sz w:val="18"/>
              </w:rPr>
              <w:t>BWP</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hideMark/>
          </w:tcPr>
          <w:p w14:paraId="220374C9" w14:textId="0A2A56EF"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9A4186F"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74A5D3A"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DLBWP.0.1</w:t>
            </w:r>
          </w:p>
        </w:tc>
      </w:tr>
      <w:tr w:rsidR="00C9407A" w:rsidRPr="005B0A88" w14:paraId="25B0784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3AE0FC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A12995" w14:textId="6F93BDB3"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4CC4E124"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FDFBC5"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DLBWP.1.1</w:t>
            </w:r>
          </w:p>
        </w:tc>
      </w:tr>
      <w:tr w:rsidR="00C9407A" w:rsidRPr="005B0A88" w14:paraId="0BCCC59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E04039A"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0B1EC8" w14:textId="171DED14"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4A8D7F6"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1FB92"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ULBWP.0.1</w:t>
            </w:r>
          </w:p>
        </w:tc>
      </w:tr>
      <w:tr w:rsidR="00C9407A" w:rsidRPr="005B0A88" w14:paraId="7C69379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C5ED01"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21874" w14:textId="77194E58"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3C10F2DB"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4197CB"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ULBWP.1.1</w:t>
            </w:r>
          </w:p>
        </w:tc>
      </w:tr>
      <w:tr w:rsidR="00C9407A" w:rsidRPr="005B0A88" w14:paraId="53C8739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86649C" w14:textId="3D1BCDBB"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PSS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CE9CE6"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65F082"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0</w:t>
            </w:r>
          </w:p>
        </w:tc>
      </w:tr>
      <w:tr w:rsidR="00C9407A" w:rsidRPr="005B0A88" w14:paraId="6ECEC3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07ECFB" w14:textId="5F5C6CA5"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B33B2"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99B1DB1"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30F0F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D32BC8C" w14:textId="79296950"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7F2FD"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B1D397"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9ACCB8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3C39B68" w14:textId="6946F52E"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DD6C0"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39441CB"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29E087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080E00" w14:textId="0572B033"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DCC53"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9645A14"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3555B0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BB62B1" w14:textId="5DAA4599"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r w:rsidR="00432911">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C5D953"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2F0165"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4998F2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92057D" w14:textId="5A883F51"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8677"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D87F4F"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9CCC6E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8CF20B" w14:textId="7AB92A15"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E499E"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CB0006"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3EAF5B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F7C596" w14:textId="73BD9549"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0FBE"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BCB66E"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28244B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59DAEA"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360" w:dyaOrig="360" w14:anchorId="00B3B662">
                <v:shape id="_x0000_i1100" type="#_x0000_t75" style="width:18pt;height:18pt" o:ole="" fillcolor="window">
                  <v:imagedata r:id="rId9" o:title=""/>
                </v:shape>
                <o:OLEObject Type="Embed" ProgID="Equation.3" ShapeID="_x0000_i1100" DrawAspect="Content" ObjectID="_1704133798" r:id="rId87"/>
              </w:object>
            </w:r>
            <w:r w:rsidRPr="005B0A88">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372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6C0751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05997E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05002413"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35E7561" w14:textId="77777777" w:rsidR="00C9407A" w:rsidRPr="005B0A88" w:rsidRDefault="00C9407A" w:rsidP="00432911">
            <w:pPr>
              <w:keepLines/>
              <w:spacing w:after="0"/>
              <w:rPr>
                <w:rFonts w:ascii="Arial" w:hAnsi="Arial" w:cs="Arial"/>
                <w:sz w:val="18"/>
                <w:vertAlign w:val="superscript"/>
              </w:rPr>
            </w:pPr>
            <w:r w:rsidRPr="005B0A88">
              <w:rPr>
                <w:rFonts w:ascii="Arial" w:eastAsia="Calibri" w:hAnsi="Arial" w:cs="Arial"/>
                <w:position w:val="-12"/>
                <w:sz w:val="18"/>
                <w:szCs w:val="22"/>
              </w:rPr>
              <w:object w:dxaOrig="360" w:dyaOrig="360" w14:anchorId="09688E91">
                <v:shape id="_x0000_i1101" type="#_x0000_t75" style="width:18pt;height:18pt" o:ole="" fillcolor="window">
                  <v:imagedata r:id="rId9" o:title=""/>
                </v:shape>
                <o:OLEObject Type="Embed" ProgID="Equation.3" ShapeID="_x0000_i1101" DrawAspect="Content" ObjectID="_1704133799" r:id="rId88"/>
              </w:object>
            </w:r>
            <w:r w:rsidRPr="005B0A88">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9C9C210" w14:textId="0019B19E"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9FA7" w14:textId="77777777" w:rsidR="00C9407A" w:rsidRPr="005B0A88" w:rsidRDefault="00C9407A" w:rsidP="00432911">
            <w:pPr>
              <w:keepLines/>
              <w:spacing w:after="0"/>
              <w:jc w:val="center"/>
              <w:rPr>
                <w:rFonts w:ascii="Arial" w:hAnsi="Arial" w:cs="Arial"/>
                <w:sz w:val="18"/>
              </w:rPr>
            </w:pPr>
          </w:p>
          <w:p w14:paraId="30C79A3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7413E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42D9D8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42AE608F"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74A7F1" w14:textId="77777777" w:rsidR="00C9407A" w:rsidRPr="005B0A88" w:rsidRDefault="00C9407A" w:rsidP="00432911">
            <w:pPr>
              <w:overflowPunct/>
              <w:autoSpaceDE/>
              <w:autoSpaceDN/>
              <w:adjustRightInd/>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35BCDDA" w14:textId="7A97C3DC"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D12" w14:textId="77777777" w:rsidR="00C9407A" w:rsidRPr="005B0A88" w:rsidRDefault="00C9407A" w:rsidP="00432911">
            <w:pPr>
              <w:overflowPunct/>
              <w:autoSpaceDE/>
              <w:autoSpaceDN/>
              <w:adjustRightInd/>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3D1A9D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D6DA70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r>
      <w:tr w:rsidR="00C9407A" w:rsidRPr="005B0A88" w14:paraId="7D590CD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6BB28B0" w14:textId="77777777" w:rsidR="00C9407A" w:rsidRPr="005B0A88" w:rsidRDefault="00C9407A" w:rsidP="00432911">
            <w:pPr>
              <w:keepLines/>
              <w:spacing w:after="0"/>
              <w:rPr>
                <w:rFonts w:ascii="Arial" w:hAnsi="Arial" w:cs="Arial"/>
                <w:i/>
                <w:sz w:val="18"/>
              </w:rPr>
            </w:pPr>
            <w:r w:rsidRPr="005B0A88">
              <w:rPr>
                <w:rFonts w:ascii="Arial" w:eastAsia="Calibri" w:hAnsi="Arial" w:cs="Arial"/>
                <w:i/>
                <w:position w:val="-12"/>
                <w:sz w:val="18"/>
                <w:szCs w:val="22"/>
              </w:rPr>
              <w:object w:dxaOrig="600" w:dyaOrig="360" w14:anchorId="0B3216AA">
                <v:shape id="_x0000_i1102" type="#_x0000_t75" style="width:30pt;height:18pt" o:ole="" fillcolor="window">
                  <v:imagedata r:id="rId7" o:title=""/>
                </v:shape>
                <o:OLEObject Type="Embed" ProgID="Equation.3" ShapeID="_x0000_i1102" DrawAspect="Content" ObjectID="_1704133800" r:id="rId8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C08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29E32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FC94F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EC290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3EF45E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-0.64</w:t>
            </w:r>
          </w:p>
        </w:tc>
      </w:tr>
      <w:tr w:rsidR="00C9407A" w:rsidRPr="005B0A88" w14:paraId="3F3504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C4DE20D"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840" w:dyaOrig="360" w14:anchorId="1B9C2966">
                <v:shape id="_x0000_i1103" type="#_x0000_t75" style="width:42pt;height:18pt" o:ole="" fillcolor="window">
                  <v:imagedata r:id="rId12" o:title=""/>
                </v:shape>
                <o:OLEObject Type="Embed" ProgID="Equation.3" ShapeID="_x0000_i1103" DrawAspect="Content" ObjectID="_1704133801"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6000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9C480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28386C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5C15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6783B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r>
      <w:tr w:rsidR="00C9407A" w:rsidRPr="005B0A88" w14:paraId="62D6CB8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6FFAC0D2" w14:textId="77777777" w:rsidR="00C9407A" w:rsidRPr="005B0A88" w:rsidRDefault="00C9407A" w:rsidP="00432911">
            <w:pPr>
              <w:keepLines/>
              <w:spacing w:after="0"/>
              <w:rPr>
                <w:rFonts w:ascii="Arial" w:eastAsia="Calibri" w:hAnsi="Arial" w:cs="Arial"/>
                <w:sz w:val="18"/>
                <w:szCs w:val="22"/>
              </w:rPr>
            </w:pPr>
            <w:r w:rsidRPr="005B0A88">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1C43114" w14:textId="182F3F4E"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E9B783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0FAA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7BD8F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6404E5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C09E65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-90</w:t>
            </w:r>
          </w:p>
        </w:tc>
      </w:tr>
      <w:tr w:rsidR="00C9407A" w:rsidRPr="005B0A88" w14:paraId="2971461D"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54A18A2" w14:textId="77777777" w:rsidR="00C9407A" w:rsidRPr="005B0A88" w:rsidRDefault="00C9407A" w:rsidP="00432911">
            <w:pPr>
              <w:overflowPunct/>
              <w:autoSpaceDE/>
              <w:autoSpaceDN/>
              <w:adjustRightInd/>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9FF9F5" w14:textId="71470BE1"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45168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F044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6D4D91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98F60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D23975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-87</w:t>
            </w:r>
          </w:p>
        </w:tc>
      </w:tr>
      <w:tr w:rsidR="00C9407A" w:rsidRPr="005B0A88" w14:paraId="6051FF2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99B7CC8" w14:textId="77777777" w:rsidR="00C9407A" w:rsidRPr="005B0A88" w:rsidRDefault="00C9407A" w:rsidP="00432911">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D0EF1FA" w14:textId="007F8CA7"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DE4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5C0C6D0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BFAAB0"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04198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53FF9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C825DB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-57.95</w:t>
            </w:r>
          </w:p>
        </w:tc>
      </w:tr>
      <w:tr w:rsidR="00C9407A" w:rsidRPr="005B0A88" w14:paraId="1FCC78CA"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4B5AA78" w14:textId="77777777" w:rsidR="00C9407A" w:rsidRPr="005B0A88" w:rsidRDefault="00C9407A" w:rsidP="00432911">
            <w:pPr>
              <w:overflowPunct/>
              <w:autoSpaceDE/>
              <w:autoSpaceDN/>
              <w:adjustRightInd/>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859A5BF" w14:textId="146AF50A"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8564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7653672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A8BF7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C748D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4375D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B0CA96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-51.84</w:t>
            </w:r>
          </w:p>
        </w:tc>
      </w:tr>
      <w:tr w:rsidR="00C9407A" w:rsidRPr="005B0A88" w14:paraId="1E3C35F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242AE16" w14:textId="56059811" w:rsidR="00C9407A" w:rsidRPr="005B0A88" w:rsidRDefault="00C9407A" w:rsidP="00432911">
            <w:pPr>
              <w:keepLines/>
              <w:spacing w:after="0"/>
              <w:rPr>
                <w:rFonts w:ascii="Arial" w:hAnsi="Arial" w:cs="Arial"/>
                <w:sz w:val="18"/>
              </w:rPr>
            </w:pPr>
            <w:r w:rsidRPr="005B0A88">
              <w:rPr>
                <w:rFonts w:ascii="Arial" w:hAnsi="Arial" w:cs="Arial"/>
                <w:sz w:val="18"/>
              </w:rPr>
              <w:t>Propagation</w:t>
            </w:r>
            <w:r w:rsidR="00432911">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D272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406F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AWGN</w:t>
            </w:r>
          </w:p>
        </w:tc>
      </w:tr>
      <w:tr w:rsidR="00C9407A" w:rsidRPr="005B0A88" w14:paraId="0ADDA9C0" w14:textId="77777777" w:rsidTr="00432911">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6EFA884" w14:textId="27E20864" w:rsidR="00C9407A" w:rsidRPr="005B0A88" w:rsidRDefault="00C9407A" w:rsidP="00432911">
            <w:pPr>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both</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33208AA0" w14:textId="1D59E8B3" w:rsidR="00C9407A" w:rsidRPr="005B0A88" w:rsidRDefault="00C9407A" w:rsidP="00432911">
            <w:pPr>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360" w:dyaOrig="360" w14:anchorId="50ED01A3">
                <v:shape id="_x0000_i1104" type="#_x0000_t75" style="width:18pt;height:18pt" o:ole="" fillcolor="window">
                  <v:imagedata r:id="rId9" o:title=""/>
                </v:shape>
                <o:OLEObject Type="Embed" ProgID="Equation.3" ShapeID="_x0000_i1104" DrawAspect="Content" ObjectID="_1704133802" r:id="rId91"/>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0272D839" w14:textId="5FEDBADD" w:rsidR="00C9407A" w:rsidRPr="005B0A88" w:rsidRDefault="00C9407A" w:rsidP="00432911">
            <w:pPr>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74C5D037" w14:textId="77777777" w:rsidR="00C9407A" w:rsidRPr="005B0A88" w:rsidRDefault="00C9407A" w:rsidP="00C9407A">
      <w:pPr>
        <w:spacing w:before="120" w:after="0"/>
        <w:rPr>
          <w:rFonts w:eastAsia="MS Mincho" w:cs="v4.2.0"/>
        </w:rPr>
      </w:pPr>
    </w:p>
    <w:p w14:paraId="63D1B7EB" w14:textId="77777777" w:rsidR="00C9407A" w:rsidRPr="005B0A88" w:rsidRDefault="00C9407A" w:rsidP="00C9407A">
      <w:pPr>
        <w:spacing w:before="120" w:after="0"/>
        <w:rPr>
          <w:rFonts w:eastAsia="MS Mincho" w:cs="v4.2.0"/>
        </w:rPr>
      </w:pPr>
      <w:r w:rsidRPr="005B0A88">
        <w:rPr>
          <w:rFonts w:eastAsia="MS Mincho" w:cs="v4.2.0"/>
        </w:rPr>
        <w:t>The UE shall start to transmit the PRACH to Cell 2 less than 92 ms from the beginning of time period T2.</w:t>
      </w:r>
    </w:p>
    <w:p w14:paraId="7F899D4A" w14:textId="77777777" w:rsidR="00C9407A" w:rsidRPr="005B0A88" w:rsidRDefault="00C9407A" w:rsidP="00C9407A">
      <w:pPr>
        <w:rPr>
          <w:rFonts w:cs="v4.2.0"/>
        </w:rPr>
      </w:pPr>
      <w:r w:rsidRPr="005B0A88">
        <w:rPr>
          <w:rFonts w:cs="v4.2.0"/>
        </w:rPr>
        <w:t>The rate of correct handovers observed during repeated tests shall be at least 90%.</w:t>
      </w:r>
    </w:p>
    <w:p w14:paraId="5D6427CD" w14:textId="77777777" w:rsidR="00C9407A" w:rsidRPr="005B0A88" w:rsidRDefault="00C9407A" w:rsidP="00C9407A">
      <w:pPr>
        <w:keepLines/>
        <w:ind w:left="1135" w:hanging="851"/>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6657D07E" w14:textId="77777777" w:rsidR="00C9407A" w:rsidRPr="005B0A88" w:rsidRDefault="00C9407A" w:rsidP="00C9407A">
      <w:pPr>
        <w:keepLines/>
        <w:ind w:left="1702" w:hanging="1418"/>
      </w:pPr>
      <w:r w:rsidRPr="005B0A88">
        <w:rPr>
          <w:rFonts w:cs="v4.2.0"/>
        </w:rPr>
        <w:t>RRC procedure delay</w:t>
      </w:r>
      <w:r w:rsidRPr="005B0A88">
        <w:rPr>
          <w:rFonts w:cs="v4.2.0"/>
          <w:bCs/>
        </w:rPr>
        <w:t xml:space="preserve"> = 10 ms and is specified in clause 12 in </w:t>
      </w:r>
      <w:r w:rsidRPr="005B0A88">
        <w:t>TS 38.331 [2]</w:t>
      </w:r>
      <w:r w:rsidRPr="005B0A88">
        <w:rPr>
          <w:rFonts w:cs="v4.2.0"/>
          <w:bCs/>
        </w:rPr>
        <w:t>.</w:t>
      </w:r>
    </w:p>
    <w:p w14:paraId="51E656A0" w14:textId="77777777" w:rsidR="00C9407A" w:rsidRPr="005B0A88" w:rsidRDefault="00C9407A" w:rsidP="00C9407A">
      <w:pPr>
        <w:keepLines/>
        <w:ind w:left="1702" w:hanging="1418"/>
      </w:pPr>
      <w:r w:rsidRPr="005B0A88">
        <w:t>T</w:t>
      </w:r>
      <w:r w:rsidRPr="005B0A88">
        <w:rPr>
          <w:position w:val="-6"/>
        </w:rPr>
        <w:t>interrupt</w:t>
      </w:r>
      <w:r w:rsidRPr="005B0A88">
        <w:t xml:space="preserve"> = 82 ms</w:t>
      </w:r>
      <w:r w:rsidRPr="005B0A88">
        <w:rPr>
          <w:bCs/>
        </w:rPr>
        <w:t xml:space="preserve"> </w:t>
      </w:r>
      <w:r w:rsidRPr="005B0A88">
        <w:t xml:space="preserve">in the test. </w:t>
      </w:r>
      <w:r w:rsidRPr="005B0A88">
        <w:rPr>
          <w:bCs/>
        </w:rPr>
        <w:t>T</w:t>
      </w:r>
      <w:r w:rsidRPr="005B0A88">
        <w:rPr>
          <w:bCs/>
          <w:vertAlign w:val="subscript"/>
        </w:rPr>
        <w:t>interrupt</w:t>
      </w:r>
      <w:r w:rsidRPr="005B0A88">
        <w:t xml:space="preserve"> is defined in clause 6.3.1.0.2.</w:t>
      </w:r>
    </w:p>
    <w:p w14:paraId="0C9624B3" w14:textId="77777777" w:rsidR="00C9407A" w:rsidRPr="005B0A88" w:rsidRDefault="00C9407A" w:rsidP="00C9407A">
      <w:r w:rsidRPr="005B0A88">
        <w:lastRenderedPageBreak/>
        <w:t>This gives a total of 92 ms.</w:t>
      </w:r>
    </w:p>
    <w:p w14:paraId="770AA211" w14:textId="77777777" w:rsidR="00C9407A" w:rsidRPr="005B0A88" w:rsidRDefault="00C9407A" w:rsidP="00C9407A">
      <w:pPr>
        <w:pStyle w:val="Heading4"/>
      </w:pPr>
      <w:r w:rsidRPr="005B0A88">
        <w:t>6.3.1.3</w:t>
      </w:r>
      <w:r w:rsidRPr="005B0A88">
        <w:tab/>
        <w:t>NR SA FR1-FR1 handover with unknown target cell</w:t>
      </w:r>
    </w:p>
    <w:p w14:paraId="6DF86B79" w14:textId="77777777" w:rsidR="00C9407A" w:rsidRPr="005B0A88" w:rsidRDefault="00C9407A" w:rsidP="00C9407A">
      <w:pPr>
        <w:pStyle w:val="H6"/>
      </w:pPr>
      <w:r w:rsidRPr="005B0A88">
        <w:t>6.3.1.3.1</w:t>
      </w:r>
      <w:r w:rsidRPr="005B0A88">
        <w:tab/>
        <w:t>Test purpose</w:t>
      </w:r>
    </w:p>
    <w:p w14:paraId="6E3FE030" w14:textId="77777777" w:rsidR="00C9407A" w:rsidRPr="005B0A88" w:rsidRDefault="00C9407A" w:rsidP="00C9407A">
      <w:pPr>
        <w:rPr>
          <w:lang w:eastAsia="ja-JP"/>
        </w:rPr>
      </w:pPr>
      <w:r w:rsidRPr="005B0A88">
        <w:rPr>
          <w:lang w:eastAsia="ja-JP"/>
        </w:rPr>
        <w:t>To verify the UE’s ability to perform NR FR1-NR FR1 inter frequency handover in RRC_CONNECTED state by meeting the delay requirement and interruption length for handover to an unknown target cell.</w:t>
      </w:r>
    </w:p>
    <w:p w14:paraId="23888C8C" w14:textId="77777777" w:rsidR="00C9407A" w:rsidRPr="005B0A88" w:rsidRDefault="00C9407A" w:rsidP="00C9407A">
      <w:pPr>
        <w:pStyle w:val="H6"/>
      </w:pPr>
      <w:r w:rsidRPr="005B0A88">
        <w:t>6.3.1.3.2</w:t>
      </w:r>
      <w:r w:rsidRPr="005B0A88">
        <w:tab/>
        <w:t>Test applicability</w:t>
      </w:r>
    </w:p>
    <w:p w14:paraId="48849B1E" w14:textId="77777777" w:rsidR="00C9407A" w:rsidRPr="005B0A88" w:rsidRDefault="00C9407A" w:rsidP="00C9407A">
      <w:pPr>
        <w:rPr>
          <w:lang w:eastAsia="sv-SE"/>
        </w:rPr>
      </w:pPr>
      <w:r w:rsidRPr="005B0A88">
        <w:rPr>
          <w:lang w:eastAsia="sv-SE"/>
        </w:rPr>
        <w:t xml:space="preserve">This test applies to all types of NR UE from Release 15 onwards. </w:t>
      </w:r>
    </w:p>
    <w:p w14:paraId="223FB9F2" w14:textId="77777777" w:rsidR="00C9407A" w:rsidRPr="005B0A88" w:rsidRDefault="00C9407A" w:rsidP="00C9407A">
      <w:pPr>
        <w:pStyle w:val="H6"/>
      </w:pPr>
      <w:r w:rsidRPr="005B0A88">
        <w:t>6.3.1.3.3</w:t>
      </w:r>
      <w:r w:rsidRPr="005B0A88">
        <w:tab/>
        <w:t>Minimum conformance requirements</w:t>
      </w:r>
    </w:p>
    <w:p w14:paraId="01CD4FE9" w14:textId="77777777" w:rsidR="00C9407A" w:rsidRPr="005B0A88" w:rsidRDefault="00C9407A" w:rsidP="00C9407A">
      <w:pPr>
        <w:rPr>
          <w:lang w:eastAsia="sv-SE"/>
        </w:rPr>
      </w:pPr>
      <w:r w:rsidRPr="005B0A88">
        <w:rPr>
          <w:lang w:eastAsia="sv-SE"/>
        </w:rPr>
        <w:t>The minimum conformance requirements are specified in clause 6.3.1.0.2.</w:t>
      </w:r>
    </w:p>
    <w:p w14:paraId="3C7F4CB3" w14:textId="77777777" w:rsidR="00C9407A" w:rsidRPr="005B0A88" w:rsidRDefault="00C9407A" w:rsidP="00C9407A">
      <w:pPr>
        <w:rPr>
          <w:lang w:eastAsia="sv-SE"/>
        </w:rPr>
      </w:pPr>
      <w:r w:rsidRPr="005B0A88">
        <w:rPr>
          <w:lang w:eastAsia="sv-SE"/>
        </w:rPr>
        <w:t>The normative reference for this requirement is TS 38.133 [6] clause A.6.3.1.3.</w:t>
      </w:r>
    </w:p>
    <w:p w14:paraId="7AAE4B90" w14:textId="77777777" w:rsidR="00C9407A" w:rsidRPr="005B0A88" w:rsidRDefault="00C9407A" w:rsidP="00C9407A">
      <w:pPr>
        <w:pStyle w:val="H6"/>
      </w:pPr>
      <w:r w:rsidRPr="005B0A88">
        <w:t>6.3.1.3.4</w:t>
      </w:r>
      <w:r w:rsidRPr="005B0A88">
        <w:tab/>
        <w:t>Test description</w:t>
      </w:r>
    </w:p>
    <w:p w14:paraId="0B95D0AC" w14:textId="77777777" w:rsidR="00C9407A" w:rsidRPr="005B0A88" w:rsidRDefault="00C9407A" w:rsidP="00C9407A">
      <w:pPr>
        <w:pStyle w:val="H6"/>
      </w:pPr>
      <w:r w:rsidRPr="005B0A88">
        <w:t>6.3.1.3.4.1</w:t>
      </w:r>
      <w:r w:rsidRPr="005B0A88">
        <w:tab/>
        <w:t>Initial conditions</w:t>
      </w:r>
    </w:p>
    <w:p w14:paraId="0D73059E"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10AB3B8B"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6.3.1.3.4-1</w:t>
      </w:r>
      <w:r w:rsidRPr="005B0A88">
        <w:rPr>
          <w:lang w:eastAsia="sv-SE"/>
        </w:rPr>
        <w:t>.</w:t>
      </w:r>
    </w:p>
    <w:p w14:paraId="1417FF5E" w14:textId="77777777" w:rsidR="00C9407A" w:rsidRPr="005B0A88" w:rsidRDefault="00C9407A" w:rsidP="00C9407A">
      <w:pPr>
        <w:pStyle w:val="TH"/>
      </w:pPr>
      <w:r w:rsidRPr="005B0A88">
        <w:t xml:space="preserve">Table </w:t>
      </w:r>
      <w:r w:rsidRPr="005B0A88">
        <w:rPr>
          <w:snapToGrid w:val="0"/>
        </w:rPr>
        <w:t>6.3.1.3.4.1</w:t>
      </w:r>
      <w:r w:rsidRPr="005B0A88">
        <w:t xml:space="preserve">-1: </w:t>
      </w:r>
      <w:r w:rsidRPr="005B0A88">
        <w:rPr>
          <w:snapToGrid w:val="0"/>
        </w:rPr>
        <w:t xml:space="preserve">Inter-frequency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2035AD40" w14:textId="77777777" w:rsidTr="00432911">
        <w:trPr>
          <w:jc w:val="center"/>
        </w:trPr>
        <w:tc>
          <w:tcPr>
            <w:tcW w:w="2330" w:type="dxa"/>
            <w:shd w:val="clear" w:color="auto" w:fill="auto"/>
          </w:tcPr>
          <w:p w14:paraId="77AC71A4"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2D909F2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201AC597" w14:textId="77777777" w:rsidTr="00432911">
        <w:trPr>
          <w:jc w:val="center"/>
        </w:trPr>
        <w:tc>
          <w:tcPr>
            <w:tcW w:w="2330" w:type="dxa"/>
            <w:shd w:val="clear" w:color="auto" w:fill="auto"/>
          </w:tcPr>
          <w:p w14:paraId="4644382E" w14:textId="77777777" w:rsidR="00C9407A" w:rsidRPr="005B0A88" w:rsidRDefault="00C9407A" w:rsidP="00432911">
            <w:pPr>
              <w:keepNext/>
              <w:keepLines/>
              <w:spacing w:after="0"/>
              <w:rPr>
                <w:rFonts w:ascii="Arial" w:hAnsi="Arial"/>
                <w:sz w:val="18"/>
              </w:rPr>
            </w:pPr>
            <w:r w:rsidRPr="005B0A88">
              <w:rPr>
                <w:rFonts w:ascii="Arial" w:hAnsi="Arial"/>
                <w:sz w:val="18"/>
              </w:rPr>
              <w:t>1</w:t>
            </w:r>
          </w:p>
        </w:tc>
        <w:tc>
          <w:tcPr>
            <w:tcW w:w="7299" w:type="dxa"/>
            <w:shd w:val="clear" w:color="auto" w:fill="auto"/>
          </w:tcPr>
          <w:p w14:paraId="422C24F0" w14:textId="0136DD30"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3291D811" w14:textId="0B4BA8A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5744E9AB" w14:textId="77777777" w:rsidTr="00432911">
        <w:trPr>
          <w:jc w:val="center"/>
        </w:trPr>
        <w:tc>
          <w:tcPr>
            <w:tcW w:w="2330" w:type="dxa"/>
            <w:shd w:val="clear" w:color="auto" w:fill="auto"/>
          </w:tcPr>
          <w:p w14:paraId="3E1AFB49" w14:textId="77777777" w:rsidR="00C9407A" w:rsidRPr="005B0A88" w:rsidRDefault="00C9407A" w:rsidP="00432911">
            <w:pPr>
              <w:keepNext/>
              <w:keepLines/>
              <w:spacing w:after="0"/>
              <w:rPr>
                <w:rFonts w:ascii="Arial" w:hAnsi="Arial"/>
                <w:sz w:val="18"/>
              </w:rPr>
            </w:pPr>
            <w:r w:rsidRPr="005B0A88">
              <w:rPr>
                <w:rFonts w:ascii="Arial" w:hAnsi="Arial"/>
                <w:sz w:val="18"/>
              </w:rPr>
              <w:t>2</w:t>
            </w:r>
          </w:p>
        </w:tc>
        <w:tc>
          <w:tcPr>
            <w:tcW w:w="7299" w:type="dxa"/>
            <w:shd w:val="clear" w:color="auto" w:fill="auto"/>
          </w:tcPr>
          <w:p w14:paraId="2C26F9A9" w14:textId="3B465C6B"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E448F93" w14:textId="1E6C2835"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2A7731F" w14:textId="77777777" w:rsidTr="00432911">
        <w:trPr>
          <w:jc w:val="center"/>
        </w:trPr>
        <w:tc>
          <w:tcPr>
            <w:tcW w:w="2330" w:type="dxa"/>
            <w:shd w:val="clear" w:color="auto" w:fill="auto"/>
          </w:tcPr>
          <w:p w14:paraId="09C53B49" w14:textId="77777777" w:rsidR="00C9407A" w:rsidRPr="005B0A88" w:rsidRDefault="00C9407A" w:rsidP="00432911">
            <w:pPr>
              <w:keepNext/>
              <w:keepLines/>
              <w:spacing w:after="0"/>
              <w:rPr>
                <w:rFonts w:ascii="Arial" w:hAnsi="Arial"/>
                <w:sz w:val="18"/>
              </w:rPr>
            </w:pPr>
            <w:r w:rsidRPr="005B0A88">
              <w:rPr>
                <w:rFonts w:ascii="Arial" w:hAnsi="Arial"/>
                <w:sz w:val="18"/>
              </w:rPr>
              <w:t>3</w:t>
            </w:r>
          </w:p>
        </w:tc>
        <w:tc>
          <w:tcPr>
            <w:tcW w:w="7299" w:type="dxa"/>
            <w:shd w:val="clear" w:color="auto" w:fill="auto"/>
          </w:tcPr>
          <w:p w14:paraId="6E802427" w14:textId="17768E68"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44F7D4B1" w14:textId="26C58418"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020F7B6D" w14:textId="77777777" w:rsidTr="00432911">
        <w:trPr>
          <w:jc w:val="center"/>
        </w:trPr>
        <w:tc>
          <w:tcPr>
            <w:tcW w:w="9629" w:type="dxa"/>
            <w:gridSpan w:val="2"/>
            <w:shd w:val="clear" w:color="auto" w:fill="auto"/>
          </w:tcPr>
          <w:p w14:paraId="1CF870E3" w14:textId="6540FAFC"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26FEB89A" w14:textId="77777777" w:rsidR="00C9407A" w:rsidRPr="005B0A88" w:rsidRDefault="00C9407A" w:rsidP="00C9407A">
      <w:pPr>
        <w:rPr>
          <w:lang w:eastAsia="sv-SE"/>
        </w:rPr>
      </w:pPr>
    </w:p>
    <w:p w14:paraId="14FCA1AD" w14:textId="77777777" w:rsidR="00C9407A" w:rsidRPr="005B0A88" w:rsidRDefault="00C9407A" w:rsidP="00C9407A">
      <w:pPr>
        <w:rPr>
          <w:lang w:eastAsia="sv-SE"/>
        </w:rPr>
      </w:pPr>
      <w:r w:rsidRPr="005B0A88">
        <w:rPr>
          <w:lang w:eastAsia="sv-SE"/>
        </w:rPr>
        <w:t>Configure the test equipment and the DUT according to the parameters in Table 6.3.1.3.4-2</w:t>
      </w:r>
    </w:p>
    <w:p w14:paraId="3AD31708" w14:textId="77777777" w:rsidR="00C9407A" w:rsidRPr="005B0A88" w:rsidRDefault="00C9407A" w:rsidP="00C9407A">
      <w:pPr>
        <w:pStyle w:val="TH"/>
      </w:pPr>
      <w:r w:rsidRPr="005B0A88">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694F978" w14:textId="77777777" w:rsidTr="00432911">
        <w:trPr>
          <w:jc w:val="center"/>
        </w:trPr>
        <w:tc>
          <w:tcPr>
            <w:tcW w:w="1701" w:type="dxa"/>
            <w:shd w:val="clear" w:color="auto" w:fill="auto"/>
          </w:tcPr>
          <w:p w14:paraId="4F2755B0" w14:textId="77777777" w:rsidR="00C9407A" w:rsidRPr="005B0A88" w:rsidRDefault="00C9407A" w:rsidP="00432911">
            <w:pPr>
              <w:pStyle w:val="TAH"/>
            </w:pPr>
            <w:r w:rsidRPr="005B0A88">
              <w:t>Parameter</w:t>
            </w:r>
          </w:p>
        </w:tc>
        <w:tc>
          <w:tcPr>
            <w:tcW w:w="3943" w:type="dxa"/>
            <w:gridSpan w:val="2"/>
            <w:shd w:val="clear" w:color="auto" w:fill="auto"/>
          </w:tcPr>
          <w:p w14:paraId="330F1B3A" w14:textId="77777777" w:rsidR="00C9407A" w:rsidRPr="005B0A88" w:rsidRDefault="00C9407A" w:rsidP="00432911">
            <w:pPr>
              <w:pStyle w:val="TAH"/>
            </w:pPr>
            <w:r w:rsidRPr="005B0A88">
              <w:t>Value</w:t>
            </w:r>
          </w:p>
        </w:tc>
        <w:tc>
          <w:tcPr>
            <w:tcW w:w="3961" w:type="dxa"/>
          </w:tcPr>
          <w:p w14:paraId="65945530" w14:textId="77777777" w:rsidR="00C9407A" w:rsidRPr="005B0A88" w:rsidRDefault="00C9407A" w:rsidP="00432911">
            <w:pPr>
              <w:pStyle w:val="TAH"/>
            </w:pPr>
            <w:r w:rsidRPr="005B0A88">
              <w:t>Comment</w:t>
            </w:r>
          </w:p>
        </w:tc>
      </w:tr>
      <w:tr w:rsidR="00C9407A" w:rsidRPr="005B0A88" w14:paraId="4DEDD69B" w14:textId="77777777" w:rsidTr="00432911">
        <w:trPr>
          <w:jc w:val="center"/>
        </w:trPr>
        <w:tc>
          <w:tcPr>
            <w:tcW w:w="1701" w:type="dxa"/>
            <w:shd w:val="clear" w:color="auto" w:fill="auto"/>
          </w:tcPr>
          <w:p w14:paraId="1C331AB5" w14:textId="0270ABF4"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6F944860" w14:textId="77777777" w:rsidR="00C9407A" w:rsidRPr="005B0A88" w:rsidRDefault="00C9407A" w:rsidP="00432911">
            <w:pPr>
              <w:pStyle w:val="TAC"/>
            </w:pPr>
            <w:r w:rsidRPr="005B0A88">
              <w:t>NC</w:t>
            </w:r>
          </w:p>
        </w:tc>
        <w:tc>
          <w:tcPr>
            <w:tcW w:w="3961" w:type="dxa"/>
          </w:tcPr>
          <w:p w14:paraId="26A974AD" w14:textId="2C8F2006"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6585AB1" w14:textId="77777777" w:rsidTr="00432911">
        <w:trPr>
          <w:jc w:val="center"/>
        </w:trPr>
        <w:tc>
          <w:tcPr>
            <w:tcW w:w="1701" w:type="dxa"/>
            <w:shd w:val="clear" w:color="auto" w:fill="auto"/>
          </w:tcPr>
          <w:p w14:paraId="384ED645" w14:textId="7D5EF616"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437EE65D" w14:textId="70C7C0DE"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A77A9E8" w14:textId="77777777" w:rsidTr="00432911">
        <w:trPr>
          <w:jc w:val="center"/>
        </w:trPr>
        <w:tc>
          <w:tcPr>
            <w:tcW w:w="1701" w:type="dxa"/>
            <w:shd w:val="clear" w:color="auto" w:fill="auto"/>
          </w:tcPr>
          <w:p w14:paraId="369C417F" w14:textId="1BF80FFC"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23896F18" w14:textId="092D8AE8"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6.3.1.3.4-3</w:t>
            </w:r>
          </w:p>
        </w:tc>
      </w:tr>
      <w:tr w:rsidR="00C9407A" w:rsidRPr="005B0A88" w14:paraId="1022B24A" w14:textId="77777777" w:rsidTr="00432911">
        <w:trPr>
          <w:jc w:val="center"/>
        </w:trPr>
        <w:tc>
          <w:tcPr>
            <w:tcW w:w="1701" w:type="dxa"/>
            <w:shd w:val="clear" w:color="auto" w:fill="auto"/>
          </w:tcPr>
          <w:p w14:paraId="0BBE2059" w14:textId="4F9EA5B1"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17EB9B80" w14:textId="77777777" w:rsidR="00C9407A" w:rsidRPr="005B0A88" w:rsidRDefault="00C9407A" w:rsidP="00432911">
            <w:pPr>
              <w:pStyle w:val="TAC"/>
            </w:pPr>
            <w:r w:rsidRPr="005B0A88">
              <w:t>AWGN</w:t>
            </w:r>
          </w:p>
        </w:tc>
        <w:tc>
          <w:tcPr>
            <w:tcW w:w="3961" w:type="dxa"/>
          </w:tcPr>
          <w:p w14:paraId="44B93493" w14:textId="23A01E4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779F814" w14:textId="77777777" w:rsidTr="00432911">
        <w:trPr>
          <w:jc w:val="center"/>
        </w:trPr>
        <w:tc>
          <w:tcPr>
            <w:tcW w:w="1701" w:type="dxa"/>
            <w:vMerge w:val="restart"/>
            <w:shd w:val="clear" w:color="auto" w:fill="auto"/>
          </w:tcPr>
          <w:p w14:paraId="1E1E6DEB" w14:textId="0F1F227D"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106B8A38" w14:textId="5AF4ED10"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08A24284" w14:textId="77777777" w:rsidR="00C9407A" w:rsidRPr="005B0A88" w:rsidRDefault="00C9407A" w:rsidP="00432911">
            <w:pPr>
              <w:pStyle w:val="TAC"/>
            </w:pPr>
            <w:r w:rsidRPr="005B0A88">
              <w:t>A.3.1.8.2</w:t>
            </w:r>
          </w:p>
        </w:tc>
        <w:tc>
          <w:tcPr>
            <w:tcW w:w="3961" w:type="dxa"/>
            <w:vMerge w:val="restart"/>
          </w:tcPr>
          <w:p w14:paraId="53DE6FF5" w14:textId="7D553CE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D3114CA" w14:textId="77777777" w:rsidTr="00432911">
        <w:trPr>
          <w:jc w:val="center"/>
        </w:trPr>
        <w:tc>
          <w:tcPr>
            <w:tcW w:w="1701" w:type="dxa"/>
            <w:vMerge/>
            <w:shd w:val="clear" w:color="auto" w:fill="auto"/>
          </w:tcPr>
          <w:p w14:paraId="3D2EC439" w14:textId="77777777" w:rsidR="00C9407A" w:rsidRPr="005B0A88" w:rsidRDefault="00C9407A" w:rsidP="00432911">
            <w:pPr>
              <w:pStyle w:val="TAC"/>
            </w:pPr>
          </w:p>
        </w:tc>
        <w:tc>
          <w:tcPr>
            <w:tcW w:w="1134" w:type="dxa"/>
            <w:shd w:val="clear" w:color="auto" w:fill="auto"/>
          </w:tcPr>
          <w:p w14:paraId="462A97F2" w14:textId="2909768E"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6B140590" w14:textId="77777777" w:rsidR="00C9407A" w:rsidRPr="005B0A88" w:rsidRDefault="00C9407A" w:rsidP="00432911">
            <w:pPr>
              <w:pStyle w:val="TAC"/>
            </w:pPr>
            <w:r w:rsidRPr="005B0A88">
              <w:t>A.3.2.3.4</w:t>
            </w:r>
          </w:p>
        </w:tc>
        <w:tc>
          <w:tcPr>
            <w:tcW w:w="3961" w:type="dxa"/>
            <w:vMerge/>
          </w:tcPr>
          <w:p w14:paraId="7A265FAB" w14:textId="77777777" w:rsidR="00C9407A" w:rsidRPr="005B0A88" w:rsidRDefault="00C9407A" w:rsidP="00432911">
            <w:pPr>
              <w:pStyle w:val="TAC"/>
            </w:pPr>
          </w:p>
        </w:tc>
      </w:tr>
      <w:tr w:rsidR="00C9407A" w:rsidRPr="005B0A88" w14:paraId="23F1A515" w14:textId="77777777" w:rsidTr="00432911">
        <w:trPr>
          <w:jc w:val="center"/>
        </w:trPr>
        <w:tc>
          <w:tcPr>
            <w:tcW w:w="1701" w:type="dxa"/>
            <w:shd w:val="clear" w:color="auto" w:fill="auto"/>
          </w:tcPr>
          <w:p w14:paraId="4EF751FD" w14:textId="292D9DEE"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1113121" w14:textId="77777777" w:rsidR="00C9407A" w:rsidRPr="005B0A88" w:rsidRDefault="00C9407A" w:rsidP="00432911">
            <w:pPr>
              <w:pStyle w:val="TAC"/>
            </w:pPr>
            <w:r w:rsidRPr="005B0A88">
              <w:t>N/A</w:t>
            </w:r>
          </w:p>
        </w:tc>
        <w:tc>
          <w:tcPr>
            <w:tcW w:w="3961" w:type="dxa"/>
          </w:tcPr>
          <w:p w14:paraId="0B9666C7" w14:textId="77777777" w:rsidR="00C9407A" w:rsidRPr="005B0A88" w:rsidRDefault="00C9407A" w:rsidP="00432911">
            <w:pPr>
              <w:pStyle w:val="TAC"/>
            </w:pPr>
          </w:p>
        </w:tc>
      </w:tr>
    </w:tbl>
    <w:p w14:paraId="0856CBDF" w14:textId="77777777" w:rsidR="00C9407A" w:rsidRPr="005B0A88" w:rsidRDefault="00C9407A" w:rsidP="00C9407A">
      <w:pPr>
        <w:rPr>
          <w:rFonts w:ascii="Arial" w:hAnsi="Arial" w:cs="Arial"/>
          <w:sz w:val="18"/>
          <w:szCs w:val="18"/>
          <w:lang w:eastAsia="sv-SE"/>
        </w:rPr>
      </w:pPr>
    </w:p>
    <w:p w14:paraId="04D7CC72" w14:textId="77777777" w:rsidR="00C9407A" w:rsidRPr="005B0A88" w:rsidRDefault="00C9407A" w:rsidP="00C9407A">
      <w:pPr>
        <w:pStyle w:val="B1"/>
      </w:pPr>
      <w:r w:rsidRPr="005B0A88">
        <w:t>1.</w:t>
      </w:r>
      <w:r w:rsidRPr="005B0A88">
        <w:tab/>
        <w:t>Message contents are defined in clause 6.3.1.3.4.3.</w:t>
      </w:r>
    </w:p>
    <w:p w14:paraId="65CAE380"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3386A2E5" w14:textId="77777777" w:rsidR="00C9407A" w:rsidRPr="005B0A88" w:rsidRDefault="00C9407A" w:rsidP="00C9407A">
      <w:pPr>
        <w:pStyle w:val="B1"/>
      </w:pPr>
      <w:r w:rsidRPr="005B0A88">
        <w:t>3.</w:t>
      </w:r>
      <w:r w:rsidRPr="005B0A88">
        <w:tab/>
        <w:t xml:space="preserve">The test parameters are given in Tables 6.3.1.3.4.1-3 and 6.3.1.3.5-1 below. </w:t>
      </w:r>
    </w:p>
    <w:p w14:paraId="4F23F0E0" w14:textId="77777777" w:rsidR="00C9407A" w:rsidRPr="005B0A88" w:rsidRDefault="00C9407A" w:rsidP="00C9407A">
      <w:pPr>
        <w:pStyle w:val="TH"/>
      </w:pPr>
      <w:r w:rsidRPr="005B0A88">
        <w:lastRenderedPageBreak/>
        <w:t xml:space="preserve">Table </w:t>
      </w:r>
      <w:r w:rsidRPr="005B0A88">
        <w:rPr>
          <w:snapToGrid w:val="0"/>
        </w:rPr>
        <w:t>6.3.1.3.4.1</w:t>
      </w:r>
      <w:r w:rsidRPr="005B0A88">
        <w:t>-3</w:t>
      </w:r>
      <w:r w:rsidRPr="005B0A88">
        <w:rPr>
          <w:rFonts w:cs="v4.2.0"/>
        </w:rPr>
        <w:t xml:space="preserve">: General test parameters </w:t>
      </w:r>
      <w:r w:rsidRPr="005B0A88">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75622F93" w14:textId="77777777" w:rsidTr="00432911">
        <w:trPr>
          <w:cantSplit/>
          <w:jc w:val="center"/>
        </w:trPr>
        <w:tc>
          <w:tcPr>
            <w:tcW w:w="3289" w:type="dxa"/>
            <w:gridSpan w:val="2"/>
            <w:shd w:val="clear" w:color="auto" w:fill="auto"/>
          </w:tcPr>
          <w:p w14:paraId="30DC985E"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19CE2392"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14374E37"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28C053F9"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Comment</w:t>
            </w:r>
          </w:p>
        </w:tc>
      </w:tr>
      <w:tr w:rsidR="00C9407A" w:rsidRPr="005B0A88" w14:paraId="767CF329" w14:textId="77777777" w:rsidTr="00432911">
        <w:trPr>
          <w:cantSplit/>
          <w:jc w:val="center"/>
        </w:trPr>
        <w:tc>
          <w:tcPr>
            <w:tcW w:w="1588" w:type="dxa"/>
            <w:vMerge w:val="restart"/>
            <w:shd w:val="clear" w:color="auto" w:fill="auto"/>
          </w:tcPr>
          <w:p w14:paraId="52C81C7A" w14:textId="531DDF40" w:rsidR="00C9407A" w:rsidRPr="005B0A88" w:rsidRDefault="00C9407A" w:rsidP="00432911">
            <w:pPr>
              <w:keepNext/>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61F95ABF" w14:textId="76E97579"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361B36D7"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4D13ADB2" w14:textId="1907E30A"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06FB6C78" w14:textId="77777777" w:rsidR="00C9407A" w:rsidRPr="005B0A88" w:rsidRDefault="00C9407A" w:rsidP="00432911">
            <w:pPr>
              <w:keepNext/>
              <w:keepLines/>
              <w:spacing w:after="0"/>
              <w:rPr>
                <w:rFonts w:ascii="Arial" w:hAnsi="Arial" w:cs="Arial"/>
                <w:sz w:val="18"/>
              </w:rPr>
            </w:pPr>
          </w:p>
        </w:tc>
      </w:tr>
      <w:tr w:rsidR="00C9407A" w:rsidRPr="005B0A88" w14:paraId="2F615C6D" w14:textId="77777777" w:rsidTr="00432911">
        <w:trPr>
          <w:cantSplit/>
          <w:jc w:val="center"/>
        </w:trPr>
        <w:tc>
          <w:tcPr>
            <w:tcW w:w="1588" w:type="dxa"/>
            <w:vMerge/>
            <w:shd w:val="clear" w:color="auto" w:fill="auto"/>
          </w:tcPr>
          <w:p w14:paraId="3289553F" w14:textId="77777777" w:rsidR="00C9407A" w:rsidRPr="005B0A88" w:rsidRDefault="00C9407A" w:rsidP="00432911">
            <w:pPr>
              <w:keepNext/>
              <w:keepLines/>
              <w:spacing w:after="0"/>
              <w:rPr>
                <w:rFonts w:ascii="Arial" w:hAnsi="Arial" w:cs="Arial"/>
                <w:sz w:val="18"/>
              </w:rPr>
            </w:pPr>
          </w:p>
        </w:tc>
        <w:tc>
          <w:tcPr>
            <w:tcW w:w="1701" w:type="dxa"/>
            <w:shd w:val="clear" w:color="auto" w:fill="auto"/>
          </w:tcPr>
          <w:p w14:paraId="59981459" w14:textId="63AA6DCA" w:rsidR="00C9407A" w:rsidRPr="005B0A88" w:rsidRDefault="00C9407A" w:rsidP="00432911">
            <w:pPr>
              <w:keepNext/>
              <w:keepLines/>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3A517898"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628C2606" w14:textId="46ADB3DD"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359BA6F9" w14:textId="77777777" w:rsidR="00C9407A" w:rsidRPr="005B0A88" w:rsidRDefault="00C9407A" w:rsidP="00432911">
            <w:pPr>
              <w:keepNext/>
              <w:keepLines/>
              <w:spacing w:after="0"/>
              <w:rPr>
                <w:rFonts w:ascii="Arial" w:hAnsi="Arial" w:cs="Arial"/>
                <w:sz w:val="18"/>
              </w:rPr>
            </w:pPr>
          </w:p>
        </w:tc>
      </w:tr>
      <w:tr w:rsidR="00C9407A" w:rsidRPr="005B0A88" w14:paraId="336A4E36" w14:textId="77777777" w:rsidTr="00432911">
        <w:trPr>
          <w:cantSplit/>
          <w:jc w:val="center"/>
        </w:trPr>
        <w:tc>
          <w:tcPr>
            <w:tcW w:w="1588" w:type="dxa"/>
            <w:shd w:val="clear" w:color="auto" w:fill="auto"/>
          </w:tcPr>
          <w:p w14:paraId="45237D64" w14:textId="13939D87" w:rsidR="00C9407A" w:rsidRPr="005B0A88" w:rsidRDefault="00C9407A" w:rsidP="00432911">
            <w:pPr>
              <w:keepNext/>
              <w:keepLines/>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7D8E3D37" w14:textId="57C16966"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54CF69A8"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3415237B" w14:textId="2C0194C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29FEEA2B" w14:textId="77777777" w:rsidR="00C9407A" w:rsidRPr="005B0A88" w:rsidRDefault="00C9407A" w:rsidP="00432911">
            <w:pPr>
              <w:keepNext/>
              <w:keepLines/>
              <w:spacing w:after="0"/>
              <w:rPr>
                <w:rFonts w:ascii="Arial" w:hAnsi="Arial" w:cs="Arial"/>
                <w:sz w:val="18"/>
              </w:rPr>
            </w:pPr>
          </w:p>
        </w:tc>
      </w:tr>
      <w:tr w:rsidR="00C9407A" w:rsidRPr="005B0A88" w14:paraId="77DAF04F" w14:textId="77777777" w:rsidTr="00432911">
        <w:trPr>
          <w:cantSplit/>
          <w:jc w:val="center"/>
        </w:trPr>
        <w:tc>
          <w:tcPr>
            <w:tcW w:w="3289" w:type="dxa"/>
            <w:gridSpan w:val="2"/>
            <w:shd w:val="clear" w:color="auto" w:fill="auto"/>
          </w:tcPr>
          <w:p w14:paraId="10473840" w14:textId="1E6063EF" w:rsidR="00C9407A" w:rsidRPr="005B0A88" w:rsidRDefault="00C9407A" w:rsidP="00432911">
            <w:pPr>
              <w:keepNext/>
              <w:keepLines/>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17459F6F"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650210EE" w14:textId="13E6332B" w:rsidR="00C9407A" w:rsidRPr="005B0A88" w:rsidRDefault="00C9407A" w:rsidP="00432911">
            <w:pPr>
              <w:keepNext/>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1B506FBA" w14:textId="0FFCC2BB" w:rsidR="00C9407A" w:rsidRPr="005B0A88" w:rsidRDefault="00C9407A" w:rsidP="00432911">
            <w:pPr>
              <w:keepNext/>
              <w:keepLines/>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3E279C3E" w14:textId="77777777" w:rsidTr="00432911">
        <w:trPr>
          <w:cantSplit/>
          <w:jc w:val="center"/>
        </w:trPr>
        <w:tc>
          <w:tcPr>
            <w:tcW w:w="3289" w:type="dxa"/>
            <w:gridSpan w:val="2"/>
            <w:shd w:val="clear" w:color="auto" w:fill="auto"/>
          </w:tcPr>
          <w:p w14:paraId="2541FA51"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6F2CB364"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20EAE57D"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6E729E16" w14:textId="77777777" w:rsidR="00C9407A" w:rsidRPr="005B0A88" w:rsidRDefault="00C9407A" w:rsidP="00432911">
            <w:pPr>
              <w:keepNext/>
              <w:keepLines/>
              <w:spacing w:after="0"/>
              <w:rPr>
                <w:rFonts w:ascii="Arial" w:hAnsi="Arial" w:cs="Arial"/>
                <w:sz w:val="18"/>
              </w:rPr>
            </w:pPr>
          </w:p>
        </w:tc>
      </w:tr>
      <w:tr w:rsidR="00C9407A" w:rsidRPr="005B0A88" w14:paraId="0F2BC073" w14:textId="77777777" w:rsidTr="00432911">
        <w:trPr>
          <w:cantSplit/>
          <w:jc w:val="center"/>
        </w:trPr>
        <w:tc>
          <w:tcPr>
            <w:tcW w:w="3289" w:type="dxa"/>
            <w:gridSpan w:val="2"/>
            <w:shd w:val="clear" w:color="auto" w:fill="auto"/>
          </w:tcPr>
          <w:p w14:paraId="10A1BFE2"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284AEDE9"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D95CEF2"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573108CF" w14:textId="77777777" w:rsidR="00C9407A" w:rsidRPr="005B0A88" w:rsidRDefault="00C9407A" w:rsidP="00432911">
            <w:pPr>
              <w:keepNext/>
              <w:keepLines/>
              <w:spacing w:after="0"/>
              <w:rPr>
                <w:rFonts w:ascii="Arial" w:hAnsi="Arial" w:cs="Arial"/>
                <w:sz w:val="18"/>
              </w:rPr>
            </w:pPr>
          </w:p>
        </w:tc>
      </w:tr>
    </w:tbl>
    <w:p w14:paraId="1C82A7B0" w14:textId="77777777" w:rsidR="00C9407A" w:rsidRPr="005B0A88" w:rsidRDefault="00C9407A" w:rsidP="00C9407A"/>
    <w:p w14:paraId="5B67CF58" w14:textId="77777777" w:rsidR="00C9407A" w:rsidRPr="005B0A88" w:rsidRDefault="00C9407A" w:rsidP="00C9407A">
      <w:pPr>
        <w:pStyle w:val="H6"/>
      </w:pPr>
      <w:r w:rsidRPr="005B0A88">
        <w:t>6.3.1.3.4.2</w:t>
      </w:r>
      <w:r w:rsidRPr="005B0A88">
        <w:tab/>
        <w:t>Test procedure</w:t>
      </w:r>
    </w:p>
    <w:p w14:paraId="388A5CF4" w14:textId="77777777" w:rsidR="00C9407A" w:rsidRPr="005B0A88" w:rsidRDefault="00C9407A" w:rsidP="00C9407A">
      <w:r w:rsidRPr="005B0A88">
        <w:t>The test scenario comprises of two NR</w:t>
      </w:r>
      <w:r w:rsidRPr="005B0A88">
        <w:rPr>
          <w:rFonts w:cs="v4.2.0"/>
        </w:rPr>
        <w:t xml:space="preserve"> carriers and one cell on each carrier as given in tables 6.3.1.3.4-3 and 6.3.1.3.5-1. No gap patterns are configured in the test case.</w:t>
      </w:r>
      <w:r w:rsidRPr="005B0A88">
        <w:t xml:space="preserve"> The test consists of two successive time periods, with time durations of T1and T2 respectively. </w:t>
      </w:r>
      <w:r w:rsidRPr="005B0A88">
        <w:rPr>
          <w:rFonts w:cs="v3.7.0"/>
        </w:rPr>
        <w:t>At the start of time duration T1, the UE does not have any timing information of Cell 2. Starting T2, Cell 2 becomes detectable and the UE is expected to detect and start to transmit the PRACH to Cell 2.</w:t>
      </w:r>
    </w:p>
    <w:p w14:paraId="2F1CCB64"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w:t>
      </w:r>
    </w:p>
    <w:p w14:paraId="7EB3917E"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6.3.1.3.5-1. Propagation</w:t>
      </w:r>
      <w:r w:rsidRPr="005B0A88">
        <w:t xml:space="preserve"> conditions are set according to Annex C clause C.2.2. </w:t>
      </w:r>
      <w:r w:rsidRPr="005B0A88">
        <w:rPr>
          <w:rFonts w:eastAsia="v4.2.0"/>
        </w:rPr>
        <w:t>T1 starts.</w:t>
      </w:r>
    </w:p>
    <w:p w14:paraId="49E18AA1" w14:textId="77777777" w:rsidR="00C9407A" w:rsidRPr="005B0A88" w:rsidRDefault="00C9407A" w:rsidP="00C9407A">
      <w:pPr>
        <w:pStyle w:val="B1"/>
      </w:pPr>
      <w:r w:rsidRPr="005B0A88">
        <w:t>3.</w:t>
      </w:r>
      <w:r w:rsidRPr="005B0A88">
        <w:tab/>
        <w:t>SS shall transmit an RRCReconfiguration message implying handover to Cell 2.</w:t>
      </w:r>
    </w:p>
    <w:p w14:paraId="6C902611" w14:textId="77777777" w:rsidR="00C9407A" w:rsidRPr="005B0A88" w:rsidRDefault="00C9407A" w:rsidP="00C9407A">
      <w:pPr>
        <w:pStyle w:val="B1"/>
      </w:pPr>
      <w:r w:rsidRPr="005B0A88">
        <w:t>4.</w:t>
      </w:r>
      <w:r w:rsidRPr="005B0A88">
        <w:tab/>
        <w:t xml:space="preserve">The start of T2 is the instant when the last TTI containing the RRC reconfiguration message implying handover is sent to the UE, at that instant the SS shall switch the power settings from T1 to T2 as specified in Table </w:t>
      </w:r>
      <w:r w:rsidRPr="005B0A88">
        <w:rPr>
          <w:rFonts w:eastAsia="??"/>
        </w:rPr>
        <w:t>6.3.1.3.5-1</w:t>
      </w:r>
      <w:r w:rsidRPr="005B0A88">
        <w:t>. T2 starts.</w:t>
      </w:r>
    </w:p>
    <w:p w14:paraId="7111435F" w14:textId="77777777" w:rsidR="00C9407A" w:rsidRPr="005B0A88" w:rsidRDefault="00C9407A" w:rsidP="00C9407A">
      <w:pPr>
        <w:pStyle w:val="B1"/>
      </w:pPr>
      <w:r w:rsidRPr="005B0A88">
        <w:t>5.</w:t>
      </w:r>
      <w:r w:rsidRPr="005B0A88">
        <w:tab/>
        <w:t>The UE shall transmit RRCReconfigurationComplete message.</w:t>
      </w:r>
    </w:p>
    <w:p w14:paraId="3E52949D" w14:textId="7A509A86" w:rsidR="00C9407A" w:rsidRPr="005B0A88" w:rsidRDefault="00C9407A" w:rsidP="00C9407A">
      <w:pPr>
        <w:pStyle w:val="B1"/>
      </w:pPr>
      <w:r w:rsidRPr="005B0A88">
        <w:t>6.</w:t>
      </w:r>
      <w:r w:rsidRPr="005B0A88">
        <w:tab/>
        <w:t xml:space="preserve">If the UE transmits the uplink PRACH channel to Cell 2 less than </w:t>
      </w:r>
      <w:r w:rsidR="001D6E67">
        <w:t>132</w:t>
      </w:r>
      <w:r w:rsidRPr="005B0A88">
        <w:t xml:space="preserve"> ms from the beginning of time period T2 then the number of successful tests is increased by one. Otherwise, the number of failure tests is increased by one.</w:t>
      </w:r>
    </w:p>
    <w:p w14:paraId="011C23AE" w14:textId="77777777" w:rsidR="00C9407A" w:rsidRPr="005B0A88" w:rsidRDefault="00C9407A" w:rsidP="00C9407A">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2F91791E" w14:textId="77777777" w:rsidR="00C9407A" w:rsidRPr="005B0A88" w:rsidRDefault="00C9407A" w:rsidP="00C9407A">
      <w:pPr>
        <w:pStyle w:val="B1"/>
      </w:pPr>
      <w:r w:rsidRPr="005B0A88">
        <w:t>8.</w:t>
      </w:r>
      <w:r w:rsidRPr="005B0A88">
        <w:tab/>
        <w:t xml:space="preserve">Set Cell 2 physical cell identity = ((current cell 2 physical cell identity + 1) mod 14 + 2) for next iteration of the test procedure loop. </w:t>
      </w:r>
    </w:p>
    <w:p w14:paraId="7AE0427F" w14:textId="77777777" w:rsidR="00C9407A" w:rsidRPr="005B0A88" w:rsidRDefault="00C9407A" w:rsidP="00C9407A">
      <w:pPr>
        <w:pStyle w:val="B1"/>
      </w:pPr>
      <w:r w:rsidRPr="005B0A88">
        <w:t>9.</w:t>
      </w:r>
      <w:r w:rsidRPr="005B0A88">
        <w:tab/>
        <w:t xml:space="preserve">Repeat step 2-8 until the confidence level according to </w:t>
      </w:r>
      <w:r w:rsidRPr="005B0A88">
        <w:rPr>
          <w:rFonts w:eastAsia="v4.2.0"/>
        </w:rPr>
        <w:t>Tables G.2.3-1 in Annex G clause G.2 is achieved</w:t>
      </w:r>
      <w:r w:rsidRPr="005B0A88">
        <w:rPr>
          <w:rFonts w:eastAsia="??"/>
        </w:rPr>
        <w:t>.</w:t>
      </w:r>
    </w:p>
    <w:p w14:paraId="0863FC3C" w14:textId="77777777" w:rsidR="00C9407A" w:rsidRPr="005B0A88" w:rsidRDefault="00C9407A" w:rsidP="00C9407A">
      <w:pPr>
        <w:pStyle w:val="H6"/>
      </w:pPr>
      <w:r w:rsidRPr="005B0A88">
        <w:t>6.3.1.3.4.3</w:t>
      </w:r>
      <w:r w:rsidRPr="005B0A88">
        <w:tab/>
        <w:t>Message contents</w:t>
      </w:r>
    </w:p>
    <w:p w14:paraId="7ED04FDA" w14:textId="77777777" w:rsidR="00C9407A" w:rsidRPr="005B0A88" w:rsidRDefault="00C9407A" w:rsidP="00C9407A">
      <w:pPr>
        <w:rPr>
          <w:lang w:eastAsia="sv-SE"/>
        </w:rPr>
      </w:pPr>
      <w:r w:rsidRPr="005B0A88">
        <w:rPr>
          <w:lang w:eastAsia="sv-SE"/>
        </w:rPr>
        <w:t>Message contents are according to TS 38.508-1 [14] clause 4.6 with the following exceptions:</w:t>
      </w:r>
    </w:p>
    <w:p w14:paraId="18945808" w14:textId="77777777" w:rsidR="00C9407A" w:rsidRPr="005B0A88" w:rsidRDefault="00C9407A" w:rsidP="00C9407A">
      <w:pPr>
        <w:pStyle w:val="TH"/>
      </w:pPr>
      <w:r w:rsidRPr="005B0A88">
        <w:t xml:space="preserve">Table </w:t>
      </w:r>
      <w:r w:rsidRPr="005B0A88">
        <w:rPr>
          <w:lang w:eastAsia="sv-SE"/>
        </w:rPr>
        <w:t>6.3.1.3.4.3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5B0A88" w14:paraId="7AC28FFE"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E01EBDF" w14:textId="6A85D4D5"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26AE98F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1AF624" w14:textId="08D20742" w:rsidR="00C9407A" w:rsidRPr="005B0A88" w:rsidRDefault="00C9407A" w:rsidP="00432911">
            <w:pPr>
              <w:pStyle w:val="TAL"/>
              <w:rPr>
                <w:rFonts w:eastAsia="PMingLiU"/>
              </w:rPr>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46618816" w14:textId="77777777" w:rsidR="00C9407A" w:rsidRPr="005B0A88" w:rsidRDefault="00C9407A" w:rsidP="00432911">
            <w:pPr>
              <w:pStyle w:val="TAL"/>
              <w:rPr>
                <w:lang w:eastAsia="zh-TW"/>
              </w:rPr>
            </w:pPr>
          </w:p>
        </w:tc>
      </w:tr>
      <w:tr w:rsidR="00C9407A" w:rsidRPr="005B0A88" w14:paraId="445E16F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042C9" w14:textId="48BF92DF"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3D7ECBD2" w14:textId="0B5D13C8" w:rsidR="00C9407A" w:rsidRPr="005B0A88" w:rsidRDefault="00C9407A" w:rsidP="00432911">
            <w:pPr>
              <w:pStyle w:val="TAL"/>
            </w:pPr>
            <w:r w:rsidRPr="005B0A88">
              <w:t>Table</w:t>
            </w:r>
            <w:r w:rsidR="00432911">
              <w:t xml:space="preserve"> </w:t>
            </w:r>
            <w:r w:rsidRPr="005B0A88">
              <w:t>H.3.2-2</w:t>
            </w:r>
            <w:r w:rsidR="00432911">
              <w:t xml:space="preserve"> </w:t>
            </w:r>
            <w:r w:rsidRPr="005B0A88">
              <w:t>with</w:t>
            </w:r>
            <w:r w:rsidR="00432911">
              <w:t xml:space="preserve"> </w:t>
            </w:r>
            <w:r w:rsidRPr="005B0A88">
              <w:t>Condition</w:t>
            </w:r>
            <w:r w:rsidR="00432911">
              <w:t xml:space="preserve"> </w:t>
            </w:r>
            <w:r w:rsidRPr="005B0A88">
              <w:t>RBConfig_KeyChange</w:t>
            </w:r>
          </w:p>
        </w:tc>
      </w:tr>
    </w:tbl>
    <w:p w14:paraId="68A42692" w14:textId="77777777" w:rsidR="00C9407A" w:rsidRPr="005B0A88" w:rsidRDefault="00C9407A" w:rsidP="00C9407A"/>
    <w:p w14:paraId="7C68A041" w14:textId="77777777" w:rsidR="00C9407A" w:rsidRPr="005B0A88" w:rsidRDefault="00C9407A" w:rsidP="00C9407A">
      <w:pPr>
        <w:pStyle w:val="H6"/>
      </w:pPr>
      <w:r w:rsidRPr="005B0A88">
        <w:t>6.3.1.3.5</w:t>
      </w:r>
      <w:r w:rsidRPr="005B0A88">
        <w:tab/>
        <w:t>Test requirements</w:t>
      </w:r>
    </w:p>
    <w:p w14:paraId="54D8C90F" w14:textId="77777777" w:rsidR="00C9407A" w:rsidRPr="005B0A88" w:rsidRDefault="00C9407A" w:rsidP="00C9407A">
      <w:pPr>
        <w:rPr>
          <w:lang w:eastAsia="sv-SE"/>
        </w:rPr>
      </w:pPr>
      <w:r w:rsidRPr="005B0A88">
        <w:rPr>
          <w:lang w:eastAsia="sv-SE"/>
        </w:rPr>
        <w:t>Table 6.3.1.3.5-1 defines the primary level settings including test tolerances for all tests.</w:t>
      </w:r>
    </w:p>
    <w:p w14:paraId="1BA63093" w14:textId="77777777" w:rsidR="00C9407A" w:rsidRPr="005B0A88" w:rsidRDefault="00C9407A" w:rsidP="00137565">
      <w:pPr>
        <w:pStyle w:val="TH"/>
      </w:pPr>
      <w:r w:rsidRPr="005B0A88">
        <w:lastRenderedPageBreak/>
        <w:t xml:space="preserve">Table </w:t>
      </w:r>
      <w:r w:rsidRPr="005B0A88">
        <w:rPr>
          <w:snapToGrid w:val="0"/>
        </w:rPr>
        <w:t>6.3.1.3.5-1</w:t>
      </w:r>
      <w:r w:rsidRPr="005B0A88">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C9407A" w:rsidRPr="005B0A88" w14:paraId="56281CAF" w14:textId="77777777" w:rsidTr="00137565">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A22F00"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F1E44C"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D01485" w14:textId="20E75D7F"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B01526" w14:textId="3827F9E2"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2</w:t>
            </w:r>
          </w:p>
        </w:tc>
      </w:tr>
      <w:tr w:rsidR="00C9407A" w:rsidRPr="005B0A88" w14:paraId="1FC9F144" w14:textId="77777777" w:rsidTr="00137565">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BE14329" w14:textId="77777777" w:rsidR="00C9407A" w:rsidRPr="005B0A88" w:rsidRDefault="00C9407A" w:rsidP="0043291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A50B6" w14:textId="77777777" w:rsidR="00C9407A" w:rsidRPr="005B0A88" w:rsidRDefault="00C9407A" w:rsidP="0043291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5747A3"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C63F2E1"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169AA8F"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DC0FD7F"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T2</w:t>
            </w:r>
          </w:p>
        </w:tc>
      </w:tr>
      <w:tr w:rsidR="00C9407A" w:rsidRPr="005B0A88" w14:paraId="7D89B26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139888F" w14:textId="4D464844" w:rsidR="00C9407A" w:rsidRPr="005B0A88" w:rsidRDefault="00C9407A" w:rsidP="00432911">
            <w:pPr>
              <w:spacing w:after="0"/>
              <w:rPr>
                <w:rFonts w:ascii="Arial" w:eastAsia="Calibri" w:hAnsi="Arial" w:cs="Arial"/>
                <w:sz w:val="18"/>
                <w:szCs w:val="22"/>
              </w:rPr>
            </w:pPr>
            <w:r w:rsidRPr="005B0A88">
              <w:rPr>
                <w:rFonts w:ascii="Arial" w:eastAsia="Calibri" w:hAnsi="Arial" w:cs="Arial"/>
                <w:sz w:val="18"/>
                <w:szCs w:val="22"/>
              </w:rPr>
              <w:t>NR</w:t>
            </w:r>
            <w:r w:rsidR="00432911">
              <w:rPr>
                <w:rFonts w:ascii="Arial" w:eastAsia="Calibri" w:hAnsi="Arial" w:cs="Arial"/>
                <w:sz w:val="18"/>
                <w:szCs w:val="22"/>
              </w:rPr>
              <w:t xml:space="preserve"> </w:t>
            </w: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389B09" w14:textId="77777777" w:rsidR="00C9407A" w:rsidRPr="005B0A88"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A06DE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420C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2</w:t>
            </w:r>
          </w:p>
        </w:tc>
      </w:tr>
      <w:tr w:rsidR="00C9407A" w:rsidRPr="005B0A88" w14:paraId="3A51BCD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68D0F67" w14:textId="27807715" w:rsidR="00C9407A" w:rsidRPr="005B0A88" w:rsidRDefault="00C9407A" w:rsidP="00432911">
            <w:pPr>
              <w:keepLines/>
              <w:spacing w:after="0"/>
              <w:rPr>
                <w:rFonts w:ascii="Arial" w:hAnsi="Arial" w:cs="Arial"/>
                <w:sz w:val="18"/>
              </w:rPr>
            </w:pPr>
            <w:r w:rsidRPr="005B0A88">
              <w:rPr>
                <w:rFonts w:ascii="Arial" w:hAnsi="Arial" w:cs="Arial"/>
                <w:sz w:val="18"/>
              </w:rPr>
              <w:t>Duplex</w:t>
            </w:r>
            <w:r w:rsidR="00432911">
              <w:rPr>
                <w:rFonts w:ascii="Arial" w:hAnsi="Arial" w:cs="Arial"/>
                <w:sz w:val="18"/>
              </w:rPr>
              <w:t xml:space="preserve"> </w:t>
            </w:r>
            <w:r w:rsidRPr="005B0A88">
              <w:rPr>
                <w:rFonts w:ascii="Arial" w:hAnsi="Arial" w:cs="Arial"/>
                <w:sz w:val="18"/>
              </w:rPr>
              <w:t>mode</w:t>
            </w:r>
          </w:p>
        </w:tc>
        <w:tc>
          <w:tcPr>
            <w:tcW w:w="1742" w:type="dxa"/>
            <w:tcBorders>
              <w:top w:val="single" w:sz="4" w:space="0" w:color="auto"/>
              <w:left w:val="single" w:sz="4" w:space="0" w:color="auto"/>
              <w:right w:val="single" w:sz="4" w:space="0" w:color="auto"/>
            </w:tcBorders>
            <w:vAlign w:val="center"/>
          </w:tcPr>
          <w:p w14:paraId="0C94A615" w14:textId="6F9B97A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3DB427EE" w14:textId="77777777" w:rsidR="00C9407A" w:rsidRPr="005B0A88" w:rsidRDefault="00C9407A" w:rsidP="0043291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36CA70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FDD</w:t>
            </w:r>
          </w:p>
        </w:tc>
      </w:tr>
      <w:tr w:rsidR="00C9407A" w:rsidRPr="005B0A88" w14:paraId="7881F98E"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CC7895B"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DED59CD" w14:textId="3EC4879D"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2,3</w:t>
            </w:r>
          </w:p>
        </w:tc>
        <w:tc>
          <w:tcPr>
            <w:tcW w:w="1134" w:type="dxa"/>
            <w:vMerge/>
            <w:tcBorders>
              <w:left w:val="single" w:sz="4" w:space="0" w:color="auto"/>
              <w:bottom w:val="single" w:sz="4" w:space="0" w:color="auto"/>
              <w:right w:val="single" w:sz="4" w:space="0" w:color="auto"/>
            </w:tcBorders>
            <w:vAlign w:val="center"/>
          </w:tcPr>
          <w:p w14:paraId="559ADD1F"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121CB5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w:t>
            </w:r>
          </w:p>
        </w:tc>
      </w:tr>
      <w:tr w:rsidR="00C9407A" w:rsidRPr="005B0A88" w14:paraId="44B2F980"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D4FA496" w14:textId="75AFACC7" w:rsidR="00C9407A" w:rsidRPr="005B0A88" w:rsidRDefault="00C9407A" w:rsidP="00432911">
            <w:pPr>
              <w:keepLines/>
              <w:spacing w:after="0"/>
              <w:rPr>
                <w:rFonts w:ascii="Arial" w:hAnsi="Arial" w:cs="Arial"/>
                <w:sz w:val="18"/>
              </w:rPr>
            </w:pPr>
            <w:r w:rsidRPr="005B0A88">
              <w:rPr>
                <w:rFonts w:ascii="Arial" w:hAnsi="Arial" w:cs="Arial"/>
                <w:sz w:val="18"/>
              </w:rPr>
              <w:t>TDD</w:t>
            </w:r>
            <w:r w:rsidR="00432911">
              <w:rPr>
                <w:rFonts w:ascii="Arial" w:hAnsi="Arial" w:cs="Arial"/>
                <w:sz w:val="18"/>
              </w:rPr>
              <w:t xml:space="preserve"> </w:t>
            </w:r>
            <w:r w:rsidRPr="005B0A88">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6369ECD3" w14:textId="4137564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1AF4ECA"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D6E8A0D" w14:textId="42B755CC"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65079006" w14:textId="77777777" w:rsidTr="00432911">
        <w:trPr>
          <w:jc w:val="center"/>
        </w:trPr>
        <w:tc>
          <w:tcPr>
            <w:tcW w:w="2063" w:type="dxa"/>
            <w:gridSpan w:val="2"/>
            <w:vMerge/>
            <w:tcBorders>
              <w:left w:val="single" w:sz="4" w:space="0" w:color="auto"/>
              <w:right w:val="single" w:sz="4" w:space="0" w:color="auto"/>
            </w:tcBorders>
            <w:vAlign w:val="center"/>
          </w:tcPr>
          <w:p w14:paraId="211A892E"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20D6FD9" w14:textId="12CB2C1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28888BE9"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96C2657"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TDDConf.1.1</w:t>
            </w:r>
          </w:p>
        </w:tc>
      </w:tr>
      <w:tr w:rsidR="00C9407A" w:rsidRPr="005B0A88" w14:paraId="6564CD29"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E2D2DC3"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418E25" w14:textId="0984753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2BF70878"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F0CB41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TDDConf.2.1</w:t>
            </w:r>
          </w:p>
        </w:tc>
      </w:tr>
      <w:tr w:rsidR="00C9407A" w:rsidRPr="005B0A88" w14:paraId="7384E4C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671F87B1" w14:textId="77777777" w:rsidR="00C9407A" w:rsidRPr="005B0A88" w:rsidRDefault="00C9407A" w:rsidP="00432911">
            <w:pPr>
              <w:keepLines/>
              <w:spacing w:after="0"/>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3FA57D6C" w14:textId="47A2AC3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4AC9763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DC82D76" w14:textId="0E500557" w:rsidR="00C9407A" w:rsidRPr="005B0A88" w:rsidRDefault="00C9407A" w:rsidP="00432911">
            <w:pPr>
              <w:keepLines/>
              <w:spacing w:after="0"/>
              <w:jc w:val="center"/>
              <w:rPr>
                <w:rFonts w:ascii="Arial" w:hAnsi="Arial" w:cs="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ED4DD03" w14:textId="77777777" w:rsidTr="00432911">
        <w:trPr>
          <w:jc w:val="center"/>
        </w:trPr>
        <w:tc>
          <w:tcPr>
            <w:tcW w:w="2063" w:type="dxa"/>
            <w:gridSpan w:val="2"/>
            <w:vMerge/>
            <w:tcBorders>
              <w:left w:val="single" w:sz="4" w:space="0" w:color="auto"/>
              <w:right w:val="single" w:sz="4" w:space="0" w:color="auto"/>
            </w:tcBorders>
            <w:vAlign w:val="center"/>
          </w:tcPr>
          <w:p w14:paraId="4C49891F"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C1E5A94" w14:textId="52CB587A"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7385C451"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DC94E7C" w14:textId="624D10BF"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7577EE66"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72FA092"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92FCAC4" w14:textId="276AA55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982B737"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6BB960A" w14:textId="568ABC32" w:rsidR="00C9407A" w:rsidRPr="005B0A88" w:rsidRDefault="00C9407A" w:rsidP="00432911">
            <w:pPr>
              <w:keepLines/>
              <w:spacing w:after="0"/>
              <w:jc w:val="center"/>
              <w:rPr>
                <w:rFonts w:ascii="Arial" w:hAnsi="Arial"/>
                <w:sz w:val="18"/>
                <w:szCs w:val="18"/>
              </w:rPr>
            </w:pPr>
            <w:r w:rsidRPr="005B0A88">
              <w:rPr>
                <w:rFonts w:ascii="Arial" w:hAnsi="Arial"/>
                <w:sz w:val="18"/>
                <w:szCs w:val="18"/>
              </w:rPr>
              <w:t>40: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106</w:t>
            </w:r>
            <w:r w:rsidR="00432911">
              <w:rPr>
                <w:rFonts w:ascii="Arial" w:hAnsi="Arial" w:cs="Arial"/>
                <w:sz w:val="18"/>
                <w:szCs w:val="18"/>
              </w:rPr>
              <w:t xml:space="preserve"> </w:t>
            </w:r>
          </w:p>
        </w:tc>
      </w:tr>
      <w:tr w:rsidR="00C9407A" w:rsidRPr="005B0A88" w14:paraId="570B0536" w14:textId="77777777" w:rsidTr="00432911">
        <w:trPr>
          <w:jc w:val="center"/>
        </w:trPr>
        <w:tc>
          <w:tcPr>
            <w:tcW w:w="2063" w:type="dxa"/>
            <w:gridSpan w:val="2"/>
            <w:vMerge w:val="restart"/>
            <w:tcBorders>
              <w:left w:val="single" w:sz="4" w:space="0" w:color="auto"/>
              <w:right w:val="single" w:sz="4" w:space="0" w:color="auto"/>
            </w:tcBorders>
            <w:vAlign w:val="center"/>
          </w:tcPr>
          <w:p w14:paraId="1501A70F" w14:textId="1C347547" w:rsidR="00C9407A" w:rsidRPr="005B0A88" w:rsidRDefault="00C9407A" w:rsidP="00432911">
            <w:pPr>
              <w:keepLines/>
              <w:spacing w:after="0"/>
              <w:rPr>
                <w:rFonts w:ascii="Arial" w:hAnsi="Arial" w:cs="Arial"/>
                <w:sz w:val="18"/>
              </w:rPr>
            </w:pPr>
            <w:r w:rsidRPr="005B0A88">
              <w:rPr>
                <w:rFonts w:ascii="Arial" w:hAnsi="Arial" w:cs="Arial"/>
                <w:sz w:val="18"/>
              </w:rPr>
              <w:t>BWP</w:t>
            </w:r>
            <w:r w:rsidR="00432911">
              <w:rPr>
                <w:rFonts w:ascii="Arial" w:hAnsi="Arial" w:cs="Arial"/>
                <w:sz w:val="18"/>
              </w:rPr>
              <w:t xml:space="preserve"> </w:t>
            </w:r>
            <w:r w:rsidRPr="005B0A88">
              <w:rPr>
                <w:rFonts w:ascii="Arial" w:hAnsi="Arial" w:cs="Arial"/>
                <w:sz w:val="18"/>
              </w:rPr>
              <w:t>BW</w:t>
            </w:r>
          </w:p>
        </w:tc>
        <w:tc>
          <w:tcPr>
            <w:tcW w:w="1742" w:type="dxa"/>
            <w:tcBorders>
              <w:left w:val="single" w:sz="4" w:space="0" w:color="auto"/>
              <w:bottom w:val="single" w:sz="4" w:space="0" w:color="auto"/>
              <w:right w:val="single" w:sz="4" w:space="0" w:color="auto"/>
            </w:tcBorders>
            <w:vAlign w:val="center"/>
          </w:tcPr>
          <w:p w14:paraId="7B72A26B" w14:textId="14855B4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left w:val="single" w:sz="4" w:space="0" w:color="auto"/>
              <w:right w:val="single" w:sz="4" w:space="0" w:color="auto"/>
            </w:tcBorders>
            <w:vAlign w:val="center"/>
          </w:tcPr>
          <w:p w14:paraId="77CDD70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2EBE568C" w14:textId="739094E9"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51AAD8F" w14:textId="77777777" w:rsidTr="00432911">
        <w:trPr>
          <w:jc w:val="center"/>
        </w:trPr>
        <w:tc>
          <w:tcPr>
            <w:tcW w:w="2063" w:type="dxa"/>
            <w:gridSpan w:val="2"/>
            <w:vMerge/>
            <w:tcBorders>
              <w:left w:val="single" w:sz="4" w:space="0" w:color="auto"/>
              <w:right w:val="single" w:sz="4" w:space="0" w:color="auto"/>
            </w:tcBorders>
            <w:vAlign w:val="center"/>
          </w:tcPr>
          <w:p w14:paraId="5CD3C5FA"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35EEE19" w14:textId="79F4DC5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2BE10C9A"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3AD296A" w14:textId="7C7A4A7F"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7BE9CCD1"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7B813012"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61E1CAD" w14:textId="702E6D63"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C3ECF51"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0A458A7" w14:textId="0023B116" w:rsidR="00C9407A" w:rsidRPr="005B0A88" w:rsidRDefault="00C9407A" w:rsidP="00432911">
            <w:pPr>
              <w:keepLines/>
              <w:spacing w:after="0"/>
              <w:jc w:val="center"/>
              <w:rPr>
                <w:rFonts w:ascii="Arial" w:hAnsi="Arial"/>
                <w:sz w:val="18"/>
                <w:szCs w:val="18"/>
              </w:rPr>
            </w:pPr>
            <w:r w:rsidRPr="005B0A88">
              <w:rPr>
                <w:szCs w:val="18"/>
              </w:rPr>
              <w:t>40:</w:t>
            </w:r>
            <w:r w:rsidR="00432911">
              <w:rPr>
                <w:szCs w:val="18"/>
              </w:rPr>
              <w:t xml:space="preserve"> </w:t>
            </w:r>
            <w:r w:rsidRPr="005B0A88">
              <w:rPr>
                <w:rFonts w:cs="Arial"/>
                <w:szCs w:val="18"/>
              </w:rPr>
              <w:t>N</w:t>
            </w:r>
            <w:r w:rsidRPr="005B0A88">
              <w:rPr>
                <w:rFonts w:cs="Arial"/>
                <w:szCs w:val="18"/>
                <w:vertAlign w:val="subscript"/>
              </w:rPr>
              <w:t>RB,c</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rPr>
              <w:t>106</w:t>
            </w:r>
            <w:r w:rsidR="00432911">
              <w:rPr>
                <w:rFonts w:cs="Arial"/>
                <w:szCs w:val="18"/>
              </w:rPr>
              <w:t xml:space="preserve"> </w:t>
            </w:r>
          </w:p>
        </w:tc>
      </w:tr>
      <w:tr w:rsidR="00C9407A" w:rsidRPr="005B0A88" w14:paraId="627CB86E" w14:textId="77777777" w:rsidTr="00432911">
        <w:trPr>
          <w:jc w:val="center"/>
        </w:trPr>
        <w:tc>
          <w:tcPr>
            <w:tcW w:w="2063" w:type="dxa"/>
            <w:gridSpan w:val="2"/>
            <w:vMerge w:val="restart"/>
            <w:tcBorders>
              <w:left w:val="single" w:sz="4" w:space="0" w:color="auto"/>
              <w:right w:val="single" w:sz="4" w:space="0" w:color="auto"/>
            </w:tcBorders>
            <w:vAlign w:val="center"/>
          </w:tcPr>
          <w:p w14:paraId="53635913" w14:textId="529B5EDD" w:rsidR="00C9407A" w:rsidRPr="005B0A88" w:rsidRDefault="00C9407A" w:rsidP="00432911">
            <w:pPr>
              <w:keepLines/>
              <w:spacing w:after="0"/>
              <w:rPr>
                <w:rFonts w:ascii="Arial" w:hAnsi="Arial" w:cs="Arial"/>
                <w:sz w:val="18"/>
              </w:rPr>
            </w:pPr>
            <w:r w:rsidRPr="005B0A88">
              <w:rPr>
                <w:rFonts w:ascii="Arial" w:hAnsi="Arial" w:cs="Arial"/>
                <w:sz w:val="18"/>
              </w:rPr>
              <w:t>TRS</w:t>
            </w:r>
            <w:r w:rsidR="00432911">
              <w:rPr>
                <w:rFonts w:ascii="Arial" w:hAnsi="Arial" w:cs="Arial"/>
                <w:sz w:val="18"/>
              </w:rPr>
              <w:t xml:space="preserve"> </w:t>
            </w:r>
            <w:r w:rsidRPr="005B0A88">
              <w:rPr>
                <w:rFonts w:ascii="Arial" w:hAnsi="Arial" w:cs="Arial"/>
                <w:sz w:val="18"/>
              </w:rPr>
              <w:t>configuration</w:t>
            </w:r>
          </w:p>
        </w:tc>
        <w:tc>
          <w:tcPr>
            <w:tcW w:w="1742" w:type="dxa"/>
            <w:tcBorders>
              <w:left w:val="single" w:sz="4" w:space="0" w:color="auto"/>
              <w:bottom w:val="single" w:sz="4" w:space="0" w:color="auto"/>
              <w:right w:val="single" w:sz="4" w:space="0" w:color="auto"/>
            </w:tcBorders>
            <w:vAlign w:val="center"/>
          </w:tcPr>
          <w:p w14:paraId="255CFE27" w14:textId="01B7EF20"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left w:val="single" w:sz="4" w:space="0" w:color="auto"/>
              <w:right w:val="single" w:sz="4" w:space="0" w:color="auto"/>
            </w:tcBorders>
            <w:vAlign w:val="center"/>
          </w:tcPr>
          <w:p w14:paraId="7B8EE63F"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423F50D" w14:textId="0076B1DD" w:rsidR="00C9407A" w:rsidRPr="005B0A88" w:rsidRDefault="00C9407A" w:rsidP="00432911">
            <w:pPr>
              <w:keepLines/>
              <w:spacing w:after="0"/>
              <w:jc w:val="center"/>
              <w:rPr>
                <w:szCs w:val="18"/>
              </w:rPr>
            </w:pPr>
            <w:r w:rsidRPr="005B0A88">
              <w:rPr>
                <w:rFonts w:ascii="Arial" w:hAnsi="Arial" w:cs="Arial"/>
                <w:sz w:val="18"/>
              </w:rPr>
              <w:t>TRS.1.1</w:t>
            </w:r>
            <w:r w:rsidR="00432911">
              <w:rPr>
                <w:rFonts w:ascii="Arial" w:hAnsi="Arial" w:cs="Arial"/>
                <w:sz w:val="18"/>
              </w:rPr>
              <w:t xml:space="preserve"> </w:t>
            </w:r>
            <w:r w:rsidRPr="005B0A88">
              <w:rPr>
                <w:rFonts w:ascii="Arial" w:hAnsi="Arial" w:cs="Arial"/>
                <w:sz w:val="18"/>
              </w:rPr>
              <w:t>FDD</w:t>
            </w:r>
          </w:p>
        </w:tc>
      </w:tr>
      <w:tr w:rsidR="00C9407A" w:rsidRPr="005B0A88" w14:paraId="391666B4" w14:textId="77777777" w:rsidTr="00432911">
        <w:trPr>
          <w:jc w:val="center"/>
        </w:trPr>
        <w:tc>
          <w:tcPr>
            <w:tcW w:w="2063" w:type="dxa"/>
            <w:gridSpan w:val="2"/>
            <w:vMerge/>
            <w:tcBorders>
              <w:left w:val="single" w:sz="4" w:space="0" w:color="auto"/>
              <w:right w:val="single" w:sz="4" w:space="0" w:color="auto"/>
            </w:tcBorders>
            <w:vAlign w:val="center"/>
          </w:tcPr>
          <w:p w14:paraId="65BC4374"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2749DC6" w14:textId="54313A5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4ED5663B"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BBFD334" w14:textId="10ADB276" w:rsidR="00C9407A" w:rsidRPr="005B0A88" w:rsidRDefault="00C9407A" w:rsidP="00432911">
            <w:pPr>
              <w:keepLines/>
              <w:spacing w:after="0"/>
              <w:jc w:val="center"/>
              <w:rPr>
                <w:szCs w:val="18"/>
              </w:rPr>
            </w:pPr>
            <w:r w:rsidRPr="005B0A88">
              <w:rPr>
                <w:rFonts w:ascii="Arial" w:hAnsi="Arial" w:cs="Arial"/>
                <w:sz w:val="18"/>
              </w:rPr>
              <w:t>TRS.1.1</w:t>
            </w:r>
            <w:r w:rsidR="00432911">
              <w:rPr>
                <w:rFonts w:ascii="Arial" w:hAnsi="Arial" w:cs="Arial"/>
                <w:sz w:val="18"/>
              </w:rPr>
              <w:t xml:space="preserve"> </w:t>
            </w:r>
            <w:r w:rsidRPr="005B0A88">
              <w:rPr>
                <w:rFonts w:ascii="Arial" w:hAnsi="Arial" w:cs="Arial"/>
                <w:sz w:val="18"/>
              </w:rPr>
              <w:t>TDD</w:t>
            </w:r>
          </w:p>
        </w:tc>
      </w:tr>
      <w:tr w:rsidR="00C9407A" w:rsidRPr="005B0A88" w14:paraId="612652D0"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B6EE820"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8CBDA35" w14:textId="18C5714D"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1F7F0124"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65B8C68" w14:textId="14445A3E" w:rsidR="00C9407A" w:rsidRPr="005B0A88" w:rsidRDefault="00C9407A" w:rsidP="00432911">
            <w:pPr>
              <w:keepLines/>
              <w:spacing w:after="0"/>
              <w:jc w:val="center"/>
              <w:rPr>
                <w:szCs w:val="18"/>
              </w:rPr>
            </w:pPr>
            <w:r w:rsidRPr="005B0A88">
              <w:rPr>
                <w:rFonts w:ascii="Arial" w:hAnsi="Arial" w:cs="Arial"/>
                <w:sz w:val="18"/>
              </w:rPr>
              <w:t>TRS.1.2</w:t>
            </w:r>
            <w:r w:rsidR="00432911">
              <w:rPr>
                <w:rFonts w:ascii="Arial" w:hAnsi="Arial" w:cs="Arial"/>
                <w:sz w:val="18"/>
              </w:rPr>
              <w:t xml:space="preserve"> </w:t>
            </w:r>
            <w:r w:rsidRPr="005B0A88">
              <w:rPr>
                <w:rFonts w:ascii="Arial" w:hAnsi="Arial" w:cs="Arial"/>
                <w:sz w:val="18"/>
              </w:rPr>
              <w:t>TDD</w:t>
            </w:r>
          </w:p>
        </w:tc>
      </w:tr>
      <w:tr w:rsidR="00C9407A" w:rsidRPr="005B0A88" w14:paraId="00B5C7EF"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1643D805" w14:textId="3DFCE91A" w:rsidR="00C9407A" w:rsidRPr="005B0A88" w:rsidRDefault="00C9407A" w:rsidP="00432911">
            <w:pPr>
              <w:keepLines/>
              <w:spacing w:after="0"/>
              <w:rPr>
                <w:rFonts w:ascii="Arial" w:hAnsi="Arial" w:cs="Arial"/>
                <w:sz w:val="18"/>
              </w:rPr>
            </w:pPr>
            <w:r w:rsidRPr="005B0A88">
              <w:rPr>
                <w:rFonts w:ascii="Arial" w:hAnsi="Arial" w:cs="Arial"/>
                <w:sz w:val="18"/>
              </w:rPr>
              <w:t>DRx</w:t>
            </w:r>
            <w:r w:rsidR="00432911">
              <w:rPr>
                <w:rFonts w:ascii="Arial" w:hAnsi="Arial" w:cs="Arial"/>
                <w:sz w:val="18"/>
              </w:rPr>
              <w:t xml:space="preserve"> </w:t>
            </w:r>
            <w:r w:rsidRPr="005B0A88">
              <w:rPr>
                <w:rFonts w:ascii="Arial" w:hAnsi="Arial" w:cs="Arial"/>
                <w:sz w:val="18"/>
              </w:rPr>
              <w:t>Cycle</w:t>
            </w:r>
          </w:p>
        </w:tc>
        <w:tc>
          <w:tcPr>
            <w:tcW w:w="1134" w:type="dxa"/>
            <w:tcBorders>
              <w:left w:val="single" w:sz="4" w:space="0" w:color="auto"/>
              <w:bottom w:val="single" w:sz="4" w:space="0" w:color="auto"/>
              <w:right w:val="single" w:sz="4" w:space="0" w:color="auto"/>
            </w:tcBorders>
            <w:vAlign w:val="center"/>
          </w:tcPr>
          <w:p w14:paraId="43C3053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2BAC012C" w14:textId="24B23221"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135180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8C3D239" w14:textId="5B341DA1" w:rsidR="00C9407A" w:rsidRPr="005B0A88" w:rsidRDefault="00C9407A" w:rsidP="00432911">
            <w:pPr>
              <w:keepLines/>
              <w:spacing w:after="0"/>
              <w:rPr>
                <w:rFonts w:ascii="Arial" w:hAnsi="Arial" w:cs="Arial"/>
                <w:sz w:val="18"/>
              </w:rPr>
            </w:pPr>
            <w:r w:rsidRPr="005B0A88">
              <w:rPr>
                <w:rFonts w:ascii="Arial" w:hAnsi="Arial" w:cs="Arial"/>
                <w:sz w:val="18"/>
              </w:rPr>
              <w:t>PDSCH</w:t>
            </w:r>
            <w:r w:rsidR="00432911">
              <w:rPr>
                <w:rFonts w:ascii="Arial" w:hAnsi="Arial" w:cs="Arial"/>
                <w:sz w:val="18"/>
              </w:rPr>
              <w:t xml:space="preserve"> </w:t>
            </w:r>
            <w:r w:rsidRPr="005B0A88">
              <w:rPr>
                <w:rFonts w:ascii="Arial" w:hAnsi="Arial" w:cs="Arial"/>
                <w:sz w:val="18"/>
              </w:rPr>
              <w:t>Reference</w:t>
            </w:r>
            <w:r w:rsidR="00432911">
              <w:rPr>
                <w:rFonts w:ascii="Arial" w:hAnsi="Arial" w:cs="Arial"/>
                <w:sz w:val="18"/>
              </w:rPr>
              <w:t xml:space="preserve"> </w:t>
            </w:r>
            <w:r w:rsidRPr="005B0A88">
              <w:rPr>
                <w:rFonts w:ascii="Arial" w:hAnsi="Arial" w:cs="Arial"/>
                <w:sz w:val="18"/>
              </w:rPr>
              <w:t>measurement</w:t>
            </w:r>
            <w:r w:rsidR="00432911">
              <w:rPr>
                <w:rFonts w:ascii="Arial" w:hAnsi="Arial" w:cs="Arial"/>
                <w:sz w:val="18"/>
              </w:rPr>
              <w:t xml:space="preserve"> </w:t>
            </w:r>
            <w:r w:rsidRPr="005B0A88">
              <w:rPr>
                <w:rFonts w:ascii="Arial" w:hAnsi="Arial" w:cs="Arial"/>
                <w:sz w:val="18"/>
              </w:rPr>
              <w:t>channel</w:t>
            </w:r>
            <w:r w:rsidR="00432911">
              <w:rPr>
                <w:rFonts w:ascii="Arial" w:hAnsi="Arial" w:cs="Arial"/>
                <w:sz w:val="18"/>
              </w:rPr>
              <w:t xml:space="preserve"> </w:t>
            </w:r>
          </w:p>
        </w:tc>
        <w:tc>
          <w:tcPr>
            <w:tcW w:w="1742" w:type="dxa"/>
            <w:tcBorders>
              <w:top w:val="single" w:sz="4" w:space="0" w:color="auto"/>
              <w:left w:val="single" w:sz="4" w:space="0" w:color="auto"/>
              <w:right w:val="single" w:sz="4" w:space="0" w:color="auto"/>
            </w:tcBorders>
            <w:vAlign w:val="center"/>
          </w:tcPr>
          <w:p w14:paraId="6B64A99A" w14:textId="3108905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0FCB5689"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6C3744E" w14:textId="50C6D5E7" w:rsidR="00C9407A" w:rsidRPr="005B0A88" w:rsidRDefault="00C9407A" w:rsidP="00432911">
            <w:pPr>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FDD</w:t>
            </w:r>
            <w:r w:rsidR="00432911">
              <w:rPr>
                <w:rFonts w:ascii="Arial" w:hAnsi="Arial" w:cs="Arial"/>
                <w:sz w:val="16"/>
              </w:rPr>
              <w:t xml:space="preserve"> </w:t>
            </w:r>
          </w:p>
        </w:tc>
      </w:tr>
      <w:tr w:rsidR="00C9407A" w:rsidRPr="005B0A88" w14:paraId="1DCE8535" w14:textId="77777777" w:rsidTr="00432911">
        <w:trPr>
          <w:jc w:val="center"/>
        </w:trPr>
        <w:tc>
          <w:tcPr>
            <w:tcW w:w="2063" w:type="dxa"/>
            <w:gridSpan w:val="2"/>
            <w:vMerge/>
            <w:tcBorders>
              <w:left w:val="single" w:sz="4" w:space="0" w:color="auto"/>
              <w:right w:val="single" w:sz="4" w:space="0" w:color="auto"/>
            </w:tcBorders>
            <w:vAlign w:val="center"/>
          </w:tcPr>
          <w:p w14:paraId="38ABF58E"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7F82473" w14:textId="28A1657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459B1DC7"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AD23880" w14:textId="65263888" w:rsidR="00C9407A" w:rsidRPr="005B0A88" w:rsidRDefault="00C9407A" w:rsidP="00432911">
            <w:pPr>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TDD</w:t>
            </w:r>
          </w:p>
        </w:tc>
      </w:tr>
      <w:tr w:rsidR="00C9407A" w:rsidRPr="005B0A88" w14:paraId="417676E3"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16D8FBBA"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1D3DCE43" w14:textId="4F6CE7B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71EA2F3"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D5E307A" w14:textId="3FF1B6AB" w:rsidR="00C9407A" w:rsidRPr="005B0A88" w:rsidRDefault="00C9407A" w:rsidP="00432911">
            <w:pPr>
              <w:keepLines/>
              <w:spacing w:after="0"/>
              <w:jc w:val="center"/>
              <w:rPr>
                <w:rFonts w:ascii="Arial" w:hAnsi="Arial" w:cs="Arial"/>
                <w:sz w:val="18"/>
              </w:rPr>
            </w:pPr>
            <w:r w:rsidRPr="005B0A88">
              <w:rPr>
                <w:rFonts w:ascii="Arial" w:hAnsi="Arial" w:cs="Arial"/>
                <w:sz w:val="16"/>
              </w:rPr>
              <w:t>SR2.1</w:t>
            </w:r>
            <w:r w:rsidR="00432911">
              <w:rPr>
                <w:rFonts w:ascii="Arial" w:hAnsi="Arial" w:cs="Arial"/>
                <w:sz w:val="16"/>
              </w:rPr>
              <w:t xml:space="preserve"> </w:t>
            </w:r>
            <w:r w:rsidRPr="005B0A88">
              <w:rPr>
                <w:rFonts w:ascii="Arial" w:hAnsi="Arial" w:cs="Arial"/>
                <w:sz w:val="16"/>
              </w:rPr>
              <w:t>TDD</w:t>
            </w:r>
          </w:p>
        </w:tc>
      </w:tr>
      <w:tr w:rsidR="00C9407A" w:rsidRPr="005B0A88" w14:paraId="4934A8E8"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78BBAFA3" w14:textId="7A97277E" w:rsidR="00C9407A" w:rsidRPr="005B0A88" w:rsidRDefault="00C9407A" w:rsidP="00432911">
            <w:pPr>
              <w:keepLines/>
              <w:spacing w:after="0"/>
              <w:rPr>
                <w:rFonts w:ascii="Arial" w:hAnsi="Arial" w:cs="Arial"/>
                <w:sz w:val="18"/>
              </w:rPr>
            </w:pPr>
            <w:r w:rsidRPr="005B0A88">
              <w:rPr>
                <w:rFonts w:ascii="Arial" w:hAnsi="Arial" w:cs="v5.0.0"/>
                <w:sz w:val="18"/>
              </w:rPr>
              <w:t>CORESET</w:t>
            </w:r>
            <w:r w:rsidR="00432911">
              <w:rPr>
                <w:rFonts w:ascii="Arial" w:hAnsi="Arial" w:cs="v5.0.0"/>
                <w:sz w:val="18"/>
              </w:rPr>
              <w:t xml:space="preserve"> </w:t>
            </w:r>
            <w:r w:rsidRPr="005B0A88">
              <w:rPr>
                <w:rFonts w:ascii="Arial" w:hAnsi="Arial" w:cs="v5.0.0"/>
                <w:sz w:val="18"/>
              </w:rPr>
              <w:t>Reference</w:t>
            </w:r>
            <w:r w:rsidR="00432911">
              <w:rPr>
                <w:rFonts w:ascii="Arial" w:hAnsi="Arial" w:cs="v5.0.0"/>
                <w:sz w:val="18"/>
              </w:rPr>
              <w:t xml:space="preserve"> </w:t>
            </w:r>
            <w:r w:rsidRPr="005B0A88">
              <w:rPr>
                <w:rFonts w:ascii="Arial" w:hAnsi="Arial" w:cs="v5.0.0"/>
                <w:sz w:val="18"/>
              </w:rPr>
              <w:t>Channel</w:t>
            </w:r>
          </w:p>
        </w:tc>
        <w:tc>
          <w:tcPr>
            <w:tcW w:w="1742" w:type="dxa"/>
            <w:tcBorders>
              <w:top w:val="single" w:sz="4" w:space="0" w:color="auto"/>
              <w:left w:val="single" w:sz="4" w:space="0" w:color="auto"/>
              <w:right w:val="single" w:sz="4" w:space="0" w:color="auto"/>
            </w:tcBorders>
            <w:vAlign w:val="center"/>
          </w:tcPr>
          <w:p w14:paraId="534E03DD" w14:textId="2454D12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2F714AB"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BE0C6BB" w14:textId="627B34C9" w:rsidR="00C9407A" w:rsidRPr="005B0A88" w:rsidRDefault="00C9407A" w:rsidP="00432911">
            <w:pPr>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FDD</w:t>
            </w:r>
          </w:p>
        </w:tc>
      </w:tr>
      <w:tr w:rsidR="00C9407A" w:rsidRPr="005B0A88" w14:paraId="68674757" w14:textId="77777777" w:rsidTr="00432911">
        <w:trPr>
          <w:jc w:val="center"/>
        </w:trPr>
        <w:tc>
          <w:tcPr>
            <w:tcW w:w="2063" w:type="dxa"/>
            <w:gridSpan w:val="2"/>
            <w:vMerge/>
            <w:tcBorders>
              <w:left w:val="single" w:sz="4" w:space="0" w:color="auto"/>
              <w:right w:val="single" w:sz="4" w:space="0" w:color="auto"/>
            </w:tcBorders>
            <w:vAlign w:val="center"/>
          </w:tcPr>
          <w:p w14:paraId="0440B63C" w14:textId="77777777" w:rsidR="00C9407A" w:rsidRPr="005B0A88" w:rsidRDefault="00C9407A" w:rsidP="0043291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19BC921" w14:textId="73BE9BC8"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107FCCB6"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D0DCE" w14:textId="18857689" w:rsidR="00C9407A" w:rsidRPr="005B0A88" w:rsidRDefault="00C9407A" w:rsidP="00432911">
            <w:pPr>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TDD</w:t>
            </w:r>
          </w:p>
        </w:tc>
      </w:tr>
      <w:tr w:rsidR="00C9407A" w:rsidRPr="005B0A88" w14:paraId="638273E5"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5D28B496" w14:textId="77777777" w:rsidR="00C9407A" w:rsidRPr="005B0A88" w:rsidRDefault="00C9407A" w:rsidP="0043291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7DA4D27A" w14:textId="3B47AFBA"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372B996B"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EA96488" w14:textId="0C497049" w:rsidR="00C9407A" w:rsidRPr="005B0A88" w:rsidRDefault="00C9407A" w:rsidP="00432911">
            <w:pPr>
              <w:keepLines/>
              <w:spacing w:after="0"/>
              <w:jc w:val="center"/>
              <w:rPr>
                <w:rFonts w:ascii="Arial" w:hAnsi="Arial" w:cs="Arial"/>
                <w:sz w:val="18"/>
              </w:rPr>
            </w:pPr>
            <w:r w:rsidRPr="005B0A88">
              <w:rPr>
                <w:rFonts w:ascii="Arial" w:hAnsi="Arial" w:cs="Arial"/>
                <w:sz w:val="16"/>
              </w:rPr>
              <w:t>CR2.1</w:t>
            </w:r>
            <w:r w:rsidR="00432911">
              <w:rPr>
                <w:rFonts w:ascii="Arial" w:hAnsi="Arial" w:cs="Arial"/>
                <w:sz w:val="16"/>
              </w:rPr>
              <w:t xml:space="preserve"> </w:t>
            </w:r>
            <w:r w:rsidRPr="005B0A88">
              <w:rPr>
                <w:rFonts w:ascii="Arial" w:hAnsi="Arial" w:cs="Arial"/>
                <w:sz w:val="16"/>
              </w:rPr>
              <w:t>TDD</w:t>
            </w:r>
          </w:p>
        </w:tc>
      </w:tr>
      <w:tr w:rsidR="00C9407A" w:rsidRPr="005B0A88" w14:paraId="619A88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A504C4" w14:textId="64651783" w:rsidR="00C9407A" w:rsidRPr="005B0A88" w:rsidRDefault="00C9407A" w:rsidP="00432911">
            <w:pPr>
              <w:keepLines/>
              <w:spacing w:after="0"/>
              <w:rPr>
                <w:rFonts w:ascii="Arial" w:hAnsi="Arial" w:cs="Arial"/>
                <w:sz w:val="18"/>
              </w:rPr>
            </w:pPr>
            <w:r w:rsidRPr="005B0A88">
              <w:rPr>
                <w:rFonts w:ascii="Arial" w:hAnsi="Arial" w:cs="Arial"/>
                <w:sz w:val="18"/>
              </w:rPr>
              <w:t>OCNG</w:t>
            </w:r>
            <w:r w:rsidR="00432911">
              <w:rPr>
                <w:rFonts w:ascii="Arial" w:hAnsi="Arial" w:cs="Arial"/>
                <w:sz w:val="18"/>
              </w:rPr>
              <w:t xml:space="preserve"> </w:t>
            </w:r>
            <w:r w:rsidRPr="005B0A88">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48E3F"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C1E5D3" w14:textId="77777777" w:rsidR="00C9407A" w:rsidRPr="005B0A88" w:rsidRDefault="00C9407A" w:rsidP="00432911">
            <w:pPr>
              <w:keepLines/>
              <w:spacing w:after="0"/>
              <w:jc w:val="center"/>
              <w:rPr>
                <w:rFonts w:ascii="Arial" w:hAnsi="Arial" w:cs="Arial"/>
                <w:sz w:val="18"/>
              </w:rPr>
            </w:pPr>
            <w:r w:rsidRPr="005B0A88">
              <w:rPr>
                <w:rFonts w:ascii="Arial" w:hAnsi="Arial"/>
                <w:snapToGrid w:val="0"/>
                <w:sz w:val="18"/>
                <w:lang w:eastAsia="ja-JP"/>
              </w:rPr>
              <w:t>OP.1</w:t>
            </w:r>
          </w:p>
        </w:tc>
      </w:tr>
      <w:tr w:rsidR="00C9407A" w:rsidRPr="005B0A88" w14:paraId="493761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71717B" w14:textId="67D37CA1" w:rsidR="00C9407A" w:rsidRPr="005B0A88" w:rsidRDefault="00C9407A" w:rsidP="00432911">
            <w:pPr>
              <w:keepLines/>
              <w:spacing w:after="0"/>
              <w:rPr>
                <w:rFonts w:ascii="Arial" w:hAnsi="Arial" w:cs="Arial"/>
                <w:sz w:val="18"/>
              </w:rPr>
            </w:pPr>
            <w:r w:rsidRPr="005B0A88">
              <w:rPr>
                <w:rFonts w:ascii="Arial" w:hAnsi="Arial" w:cs="Arial"/>
                <w:sz w:val="18"/>
              </w:rPr>
              <w:t>SMTC</w:t>
            </w:r>
            <w:r w:rsidR="00432911">
              <w:rPr>
                <w:rFonts w:ascii="Arial" w:hAnsi="Arial" w:cs="Arial"/>
                <w:sz w:val="18"/>
              </w:rPr>
              <w:t xml:space="preserve"> </w:t>
            </w:r>
            <w:r w:rsidRPr="005B0A88">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1B1B3D06" w14:textId="2344B34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F00D1A4"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D776A57" w14:textId="59BC91FD" w:rsidR="00C9407A" w:rsidRPr="005B0A88" w:rsidRDefault="00C9407A" w:rsidP="00432911">
            <w:pPr>
              <w:keepLines/>
              <w:spacing w:after="0"/>
              <w:jc w:val="center"/>
              <w:rPr>
                <w:rFonts w:ascii="Arial" w:hAnsi="Arial" w:cs="Arial"/>
                <w:sz w:val="18"/>
              </w:rPr>
            </w:pPr>
            <w:r w:rsidRPr="005B0A88">
              <w:rPr>
                <w:rFonts w:ascii="Arial" w:hAnsi="Arial" w:cs="v4.2.0"/>
                <w:sz w:val="18"/>
              </w:rPr>
              <w:t>SMTC.1</w:t>
            </w:r>
            <w:r w:rsidR="00432911">
              <w:rPr>
                <w:rFonts w:ascii="Arial" w:hAnsi="Arial" w:cs="v4.2.0"/>
                <w:sz w:val="18"/>
              </w:rPr>
              <w:t xml:space="preserve"> </w:t>
            </w:r>
            <w:r w:rsidRPr="005B0A88">
              <w:rPr>
                <w:rFonts w:ascii="Arial" w:hAnsi="Arial" w:cs="v4.2.0"/>
                <w:sz w:val="18"/>
              </w:rPr>
              <w:t>FR1</w:t>
            </w:r>
          </w:p>
        </w:tc>
      </w:tr>
      <w:tr w:rsidR="00C9407A" w:rsidRPr="005B0A88" w14:paraId="40BBD8DC" w14:textId="77777777" w:rsidTr="00432911">
        <w:trPr>
          <w:jc w:val="center"/>
        </w:trPr>
        <w:tc>
          <w:tcPr>
            <w:tcW w:w="2063" w:type="dxa"/>
            <w:gridSpan w:val="2"/>
            <w:vMerge/>
            <w:tcBorders>
              <w:left w:val="single" w:sz="4" w:space="0" w:color="auto"/>
              <w:right w:val="single" w:sz="4" w:space="0" w:color="auto"/>
            </w:tcBorders>
            <w:vAlign w:val="center"/>
          </w:tcPr>
          <w:p w14:paraId="6C94DF96"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6525FBA" w14:textId="5FC7118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412F1B24"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4731133D" w14:textId="1E61FF89" w:rsidR="00C9407A" w:rsidRPr="005B0A88" w:rsidRDefault="00C9407A" w:rsidP="00432911">
            <w:pPr>
              <w:keepLines/>
              <w:spacing w:after="0"/>
              <w:jc w:val="center"/>
              <w:rPr>
                <w:rFonts w:ascii="Arial" w:hAnsi="Arial" w:cs="Arial"/>
                <w:sz w:val="18"/>
              </w:rPr>
            </w:pPr>
            <w:r w:rsidRPr="005B0A88">
              <w:rPr>
                <w:rFonts w:ascii="Arial" w:hAnsi="Arial" w:cs="v4.2.0"/>
                <w:sz w:val="18"/>
              </w:rPr>
              <w:t>SMTC.2</w:t>
            </w:r>
            <w:r w:rsidR="00432911">
              <w:rPr>
                <w:rFonts w:ascii="Arial" w:hAnsi="Arial" w:cs="v4.2.0"/>
                <w:sz w:val="18"/>
              </w:rPr>
              <w:t xml:space="preserve"> </w:t>
            </w:r>
            <w:r w:rsidRPr="005B0A88">
              <w:rPr>
                <w:rFonts w:ascii="Arial" w:hAnsi="Arial" w:cs="v4.2.0"/>
                <w:sz w:val="18"/>
              </w:rPr>
              <w:t>FR1</w:t>
            </w:r>
          </w:p>
        </w:tc>
      </w:tr>
      <w:tr w:rsidR="00C9407A" w:rsidRPr="005B0A88" w14:paraId="1E7F4B3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17B57A0" w14:textId="7A439D8E" w:rsidR="00C9407A" w:rsidRPr="005B0A88" w:rsidRDefault="00C9407A" w:rsidP="00432911">
            <w:pPr>
              <w:keepLines/>
              <w:spacing w:after="0"/>
              <w:rPr>
                <w:rFonts w:ascii="Arial" w:hAnsi="Arial" w:cs="Arial"/>
                <w:sz w:val="18"/>
              </w:rPr>
            </w:pPr>
            <w:r w:rsidRPr="005B0A88">
              <w:rPr>
                <w:rFonts w:ascii="Arial" w:hAnsi="Arial" w:cs="Arial"/>
                <w:sz w:val="18"/>
              </w:rPr>
              <w:t>PDSCH/PDCCH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2" w:type="dxa"/>
            <w:tcBorders>
              <w:top w:val="single" w:sz="4" w:space="0" w:color="auto"/>
              <w:left w:val="single" w:sz="4" w:space="0" w:color="auto"/>
              <w:right w:val="single" w:sz="4" w:space="0" w:color="auto"/>
            </w:tcBorders>
          </w:tcPr>
          <w:p w14:paraId="73DD5795" w14:textId="1B309B3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D75F3C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1150577" w14:textId="0C7DDC18"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325293B7" w14:textId="77777777" w:rsidTr="00432911">
        <w:trPr>
          <w:jc w:val="center"/>
        </w:trPr>
        <w:tc>
          <w:tcPr>
            <w:tcW w:w="2063" w:type="dxa"/>
            <w:gridSpan w:val="2"/>
            <w:vMerge/>
            <w:tcBorders>
              <w:left w:val="single" w:sz="4" w:space="0" w:color="auto"/>
              <w:right w:val="single" w:sz="4" w:space="0" w:color="auto"/>
            </w:tcBorders>
            <w:vAlign w:val="center"/>
          </w:tcPr>
          <w:p w14:paraId="14767F64"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101D398" w14:textId="3AA7FAC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5E1F2926"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C7A7E77" w14:textId="619C090E"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5148736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F9B052" w14:textId="5AC070BD" w:rsidR="00C9407A" w:rsidRPr="005B0A88" w:rsidRDefault="00C9407A" w:rsidP="00432911">
            <w:pPr>
              <w:keepLines/>
              <w:spacing w:after="0"/>
              <w:rPr>
                <w:rFonts w:ascii="Arial" w:hAnsi="Arial" w:cs="Arial"/>
                <w:sz w:val="18"/>
              </w:rPr>
            </w:pPr>
            <w:r w:rsidRPr="005B0A88">
              <w:rPr>
                <w:rFonts w:ascii="Arial" w:hAnsi="Arial" w:cs="Arial"/>
                <w:sz w:val="18"/>
              </w:rPr>
              <w:t>PUCCH/PUSCH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2" w:type="dxa"/>
            <w:tcBorders>
              <w:top w:val="single" w:sz="4" w:space="0" w:color="auto"/>
              <w:left w:val="single" w:sz="4" w:space="0" w:color="auto"/>
              <w:right w:val="single" w:sz="4" w:space="0" w:color="auto"/>
            </w:tcBorders>
          </w:tcPr>
          <w:p w14:paraId="19EDEF4A" w14:textId="7D22211A"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801B7E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4F83650" w14:textId="04AEDDC6"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474E98CE" w14:textId="77777777" w:rsidTr="00432911">
        <w:trPr>
          <w:jc w:val="center"/>
        </w:trPr>
        <w:tc>
          <w:tcPr>
            <w:tcW w:w="2063" w:type="dxa"/>
            <w:gridSpan w:val="2"/>
            <w:vMerge/>
            <w:tcBorders>
              <w:left w:val="single" w:sz="4" w:space="0" w:color="auto"/>
              <w:right w:val="single" w:sz="4" w:space="0" w:color="auto"/>
            </w:tcBorders>
            <w:vAlign w:val="center"/>
          </w:tcPr>
          <w:p w14:paraId="6380162D"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43DF9B6F" w14:textId="6F84F32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745AB80E"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5753DCE8" w14:textId="1B38620A"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3F8A6F54" w14:textId="77777777" w:rsidTr="00432911">
        <w:trPr>
          <w:jc w:val="center"/>
        </w:trPr>
        <w:tc>
          <w:tcPr>
            <w:tcW w:w="3805" w:type="dxa"/>
            <w:gridSpan w:val="3"/>
            <w:tcBorders>
              <w:left w:val="single" w:sz="4" w:space="0" w:color="auto"/>
              <w:right w:val="single" w:sz="4" w:space="0" w:color="auto"/>
            </w:tcBorders>
          </w:tcPr>
          <w:p w14:paraId="2D48FF96" w14:textId="2B7579CC" w:rsidR="00C9407A" w:rsidRPr="005B0A88" w:rsidRDefault="00C9407A" w:rsidP="00432911">
            <w:pPr>
              <w:keepLines/>
              <w:spacing w:after="0"/>
              <w:rPr>
                <w:rFonts w:ascii="Arial" w:hAnsi="Arial" w:cs="Arial"/>
                <w:sz w:val="18"/>
              </w:rPr>
            </w:pPr>
            <w:r w:rsidRPr="005B0A88">
              <w:rPr>
                <w:rFonts w:ascii="Arial" w:hAnsi="Arial" w:cs="Arial"/>
                <w:sz w:val="18"/>
              </w:rPr>
              <w:t>PRACH</w:t>
            </w:r>
            <w:r w:rsidR="00432911">
              <w:rPr>
                <w:rFonts w:ascii="Arial" w:hAnsi="Arial" w:cs="Arial"/>
                <w:sz w:val="18"/>
              </w:rPr>
              <w:t xml:space="preserve"> </w:t>
            </w:r>
            <w:r w:rsidRPr="005B0A88">
              <w:rPr>
                <w:rFonts w:ascii="Arial" w:hAnsi="Arial" w:cs="Arial"/>
                <w:sz w:val="18"/>
              </w:rPr>
              <w:t>configuration</w:t>
            </w:r>
          </w:p>
        </w:tc>
        <w:tc>
          <w:tcPr>
            <w:tcW w:w="1134" w:type="dxa"/>
            <w:tcBorders>
              <w:left w:val="single" w:sz="4" w:space="0" w:color="auto"/>
              <w:right w:val="single" w:sz="4" w:space="0" w:color="auto"/>
            </w:tcBorders>
          </w:tcPr>
          <w:p w14:paraId="6481F4C8"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8988DF2" w14:textId="369DB2DD" w:rsidR="00C9407A" w:rsidRPr="005B0A88" w:rsidRDefault="00C9407A" w:rsidP="00432911">
            <w:pPr>
              <w:keepLines/>
              <w:spacing w:after="0"/>
              <w:jc w:val="center"/>
              <w:rPr>
                <w:rFonts w:ascii="Arial" w:hAnsi="Arial" w:cs="Arial"/>
                <w:sz w:val="18"/>
              </w:rPr>
            </w:pPr>
            <w:r w:rsidRPr="005B0A88">
              <w:rPr>
                <w:rFonts w:ascii="Arial" w:hAnsi="Arial"/>
                <w:sz w:val="18"/>
              </w:rPr>
              <w:t>FR1</w:t>
            </w:r>
            <w:r w:rsidR="00432911">
              <w:rPr>
                <w:rFonts w:ascii="Arial" w:hAnsi="Arial"/>
                <w:sz w:val="18"/>
              </w:rPr>
              <w:t xml:space="preserve"> </w:t>
            </w:r>
            <w:r w:rsidRPr="005B0A88">
              <w:rPr>
                <w:rFonts w:ascii="Arial" w:hAnsi="Arial"/>
                <w:sz w:val="18"/>
              </w:rPr>
              <w:t>PRACH</w:t>
            </w:r>
            <w:r w:rsidR="00432911">
              <w:rPr>
                <w:rFonts w:ascii="Arial" w:hAnsi="Arial"/>
                <w:sz w:val="18"/>
              </w:rPr>
              <w:t xml:space="preserve"> </w:t>
            </w:r>
            <w:r w:rsidRPr="005B0A88">
              <w:rPr>
                <w:rFonts w:ascii="Arial" w:hAnsi="Arial"/>
                <w:sz w:val="18"/>
              </w:rPr>
              <w:t>configuration</w:t>
            </w:r>
            <w:r w:rsidR="00432911">
              <w:rPr>
                <w:rFonts w:ascii="Arial" w:hAnsi="Arial"/>
                <w:sz w:val="18"/>
              </w:rPr>
              <w:t xml:space="preserve"> </w:t>
            </w:r>
            <w:r w:rsidRPr="005B0A88">
              <w:rPr>
                <w:rFonts w:ascii="Arial" w:hAnsi="Arial"/>
                <w:sz w:val="18"/>
              </w:rPr>
              <w:t>1</w:t>
            </w:r>
          </w:p>
        </w:tc>
      </w:tr>
      <w:tr w:rsidR="00C9407A" w:rsidRPr="005B0A88" w14:paraId="0357BB12" w14:textId="77777777" w:rsidTr="00432911">
        <w:trPr>
          <w:jc w:val="center"/>
        </w:trPr>
        <w:tc>
          <w:tcPr>
            <w:tcW w:w="2063" w:type="dxa"/>
            <w:gridSpan w:val="2"/>
            <w:vMerge w:val="restart"/>
            <w:tcBorders>
              <w:left w:val="single" w:sz="4" w:space="0" w:color="auto"/>
              <w:right w:val="single" w:sz="4" w:space="0" w:color="auto"/>
            </w:tcBorders>
            <w:vAlign w:val="center"/>
          </w:tcPr>
          <w:p w14:paraId="3CDDD15E" w14:textId="77777777" w:rsidR="00C9407A" w:rsidRPr="005B0A88" w:rsidRDefault="00C9407A" w:rsidP="00432911">
            <w:pPr>
              <w:keepLines/>
              <w:spacing w:after="0"/>
              <w:rPr>
                <w:rFonts w:ascii="Arial" w:hAnsi="Arial" w:cs="Arial"/>
                <w:sz w:val="18"/>
              </w:rPr>
            </w:pPr>
            <w:r w:rsidRPr="005B0A88">
              <w:rPr>
                <w:rFonts w:ascii="Arial" w:hAnsi="Arial" w:cs="Arial"/>
                <w:sz w:val="18"/>
              </w:rPr>
              <w:t>BWP</w:t>
            </w:r>
          </w:p>
        </w:tc>
        <w:tc>
          <w:tcPr>
            <w:tcW w:w="1742" w:type="dxa"/>
            <w:tcBorders>
              <w:left w:val="single" w:sz="4" w:space="0" w:color="auto"/>
              <w:right w:val="single" w:sz="4" w:space="0" w:color="auto"/>
            </w:tcBorders>
          </w:tcPr>
          <w:p w14:paraId="24B5D38C" w14:textId="490DA161"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6E8177E0"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7E0BA4B"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DLBWP.0.1</w:t>
            </w:r>
          </w:p>
        </w:tc>
      </w:tr>
      <w:tr w:rsidR="00C9407A" w:rsidRPr="005B0A88" w14:paraId="3F233749" w14:textId="77777777" w:rsidTr="00432911">
        <w:trPr>
          <w:jc w:val="center"/>
        </w:trPr>
        <w:tc>
          <w:tcPr>
            <w:tcW w:w="2063" w:type="dxa"/>
            <w:gridSpan w:val="2"/>
            <w:vMerge/>
            <w:tcBorders>
              <w:left w:val="single" w:sz="4" w:space="0" w:color="auto"/>
              <w:right w:val="single" w:sz="4" w:space="0" w:color="auto"/>
            </w:tcBorders>
            <w:vAlign w:val="center"/>
          </w:tcPr>
          <w:p w14:paraId="57B063B3"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4EDB2C7" w14:textId="5E0280CD"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4DF05395"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7C36C6C"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DLBWP.1.1</w:t>
            </w:r>
          </w:p>
        </w:tc>
      </w:tr>
      <w:tr w:rsidR="00C9407A" w:rsidRPr="005B0A88" w14:paraId="7426C4CE" w14:textId="77777777" w:rsidTr="00432911">
        <w:trPr>
          <w:jc w:val="center"/>
        </w:trPr>
        <w:tc>
          <w:tcPr>
            <w:tcW w:w="2063" w:type="dxa"/>
            <w:gridSpan w:val="2"/>
            <w:vMerge/>
            <w:tcBorders>
              <w:left w:val="single" w:sz="4" w:space="0" w:color="auto"/>
              <w:right w:val="single" w:sz="4" w:space="0" w:color="auto"/>
            </w:tcBorders>
            <w:vAlign w:val="center"/>
          </w:tcPr>
          <w:p w14:paraId="450CD35F"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1815B3EA" w14:textId="3B21DA6D"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13A3C7AA"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D2F8C51"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ULBWP.0.1</w:t>
            </w:r>
          </w:p>
        </w:tc>
      </w:tr>
      <w:tr w:rsidR="00C9407A" w:rsidRPr="005B0A88" w14:paraId="2B57FFB4" w14:textId="77777777" w:rsidTr="00432911">
        <w:trPr>
          <w:jc w:val="center"/>
        </w:trPr>
        <w:tc>
          <w:tcPr>
            <w:tcW w:w="2063" w:type="dxa"/>
            <w:gridSpan w:val="2"/>
            <w:vMerge/>
            <w:tcBorders>
              <w:left w:val="single" w:sz="4" w:space="0" w:color="auto"/>
              <w:right w:val="single" w:sz="4" w:space="0" w:color="auto"/>
            </w:tcBorders>
            <w:vAlign w:val="center"/>
          </w:tcPr>
          <w:p w14:paraId="0E591AAF"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0B616B31" w14:textId="150D89AB"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3359F272"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CB6C95F"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ULBWP.1.1</w:t>
            </w:r>
          </w:p>
        </w:tc>
      </w:tr>
      <w:tr w:rsidR="00C9407A" w:rsidRPr="005B0A88" w14:paraId="70AD6A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F96D16" w14:textId="6D7F89DB"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PSS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20DAD6E3"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672798A"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0</w:t>
            </w:r>
          </w:p>
        </w:tc>
      </w:tr>
      <w:tr w:rsidR="00C9407A" w:rsidRPr="005B0A88" w14:paraId="403116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C8EED9" w14:textId="1085A53E"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left w:val="single" w:sz="4" w:space="0" w:color="auto"/>
              <w:right w:val="single" w:sz="4" w:space="0" w:color="auto"/>
            </w:tcBorders>
          </w:tcPr>
          <w:p w14:paraId="027FDB1E"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05D108" w14:textId="77777777" w:rsidR="00C9407A" w:rsidRPr="005B0A88" w:rsidRDefault="00C9407A" w:rsidP="00432911">
            <w:pPr>
              <w:keepLines/>
              <w:spacing w:after="0"/>
              <w:jc w:val="center"/>
              <w:rPr>
                <w:rFonts w:ascii="Arial" w:hAnsi="Arial" w:cs="Arial"/>
                <w:sz w:val="18"/>
              </w:rPr>
            </w:pPr>
          </w:p>
        </w:tc>
      </w:tr>
      <w:tr w:rsidR="00C9407A" w:rsidRPr="005B0A88" w14:paraId="21F3489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9CB67" w14:textId="5C8135BC"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left w:val="single" w:sz="4" w:space="0" w:color="auto"/>
              <w:right w:val="single" w:sz="4" w:space="0" w:color="auto"/>
            </w:tcBorders>
          </w:tcPr>
          <w:p w14:paraId="623CF526"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7959EA0" w14:textId="77777777" w:rsidR="00C9407A" w:rsidRPr="005B0A88" w:rsidRDefault="00C9407A" w:rsidP="00432911">
            <w:pPr>
              <w:keepLines/>
              <w:spacing w:after="0"/>
              <w:jc w:val="center"/>
              <w:rPr>
                <w:rFonts w:ascii="Arial" w:hAnsi="Arial" w:cs="Arial"/>
                <w:sz w:val="18"/>
              </w:rPr>
            </w:pPr>
          </w:p>
        </w:tc>
      </w:tr>
      <w:tr w:rsidR="00C9407A" w:rsidRPr="005B0A88" w14:paraId="231D0F4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341130" w14:textId="1FEE63D1"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left w:val="single" w:sz="4" w:space="0" w:color="auto"/>
              <w:right w:val="single" w:sz="4" w:space="0" w:color="auto"/>
            </w:tcBorders>
          </w:tcPr>
          <w:p w14:paraId="2184137D"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2EC6CF6" w14:textId="77777777" w:rsidR="00C9407A" w:rsidRPr="005B0A88" w:rsidRDefault="00C9407A" w:rsidP="00432911">
            <w:pPr>
              <w:keepLines/>
              <w:spacing w:after="0"/>
              <w:jc w:val="center"/>
              <w:rPr>
                <w:rFonts w:ascii="Arial" w:hAnsi="Arial" w:cs="Arial"/>
                <w:sz w:val="18"/>
              </w:rPr>
            </w:pPr>
          </w:p>
        </w:tc>
      </w:tr>
      <w:tr w:rsidR="00C9407A" w:rsidRPr="005B0A88" w14:paraId="1F8CAB5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0F96E" w14:textId="01AAF2B1"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left w:val="single" w:sz="4" w:space="0" w:color="auto"/>
              <w:right w:val="single" w:sz="4" w:space="0" w:color="auto"/>
            </w:tcBorders>
          </w:tcPr>
          <w:p w14:paraId="4DCDBF7C"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937DFAC" w14:textId="77777777" w:rsidR="00C9407A" w:rsidRPr="005B0A88" w:rsidRDefault="00C9407A" w:rsidP="00432911">
            <w:pPr>
              <w:keepLines/>
              <w:spacing w:after="0"/>
              <w:jc w:val="center"/>
              <w:rPr>
                <w:rFonts w:ascii="Arial" w:hAnsi="Arial" w:cs="Arial"/>
                <w:sz w:val="18"/>
              </w:rPr>
            </w:pPr>
          </w:p>
        </w:tc>
      </w:tr>
      <w:tr w:rsidR="00C9407A" w:rsidRPr="005B0A88" w14:paraId="18F60E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60AFC" w14:textId="4B25139F"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r w:rsidR="00432911">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01305259"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D3C9EB" w14:textId="77777777" w:rsidR="00C9407A" w:rsidRPr="005B0A88" w:rsidRDefault="00C9407A" w:rsidP="00432911">
            <w:pPr>
              <w:keepLines/>
              <w:spacing w:after="0"/>
              <w:jc w:val="center"/>
              <w:rPr>
                <w:rFonts w:ascii="Arial" w:hAnsi="Arial" w:cs="Arial"/>
                <w:sz w:val="18"/>
              </w:rPr>
            </w:pPr>
          </w:p>
        </w:tc>
      </w:tr>
      <w:tr w:rsidR="00C9407A" w:rsidRPr="005B0A88" w14:paraId="6B967F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A81F4C" w14:textId="796C1AE2"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76C58817"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302C043" w14:textId="77777777" w:rsidR="00C9407A" w:rsidRPr="005B0A88" w:rsidRDefault="00C9407A" w:rsidP="00432911">
            <w:pPr>
              <w:keepLines/>
              <w:spacing w:after="0"/>
              <w:jc w:val="center"/>
              <w:rPr>
                <w:rFonts w:ascii="Arial" w:hAnsi="Arial" w:cs="Arial"/>
                <w:sz w:val="18"/>
              </w:rPr>
            </w:pPr>
          </w:p>
        </w:tc>
      </w:tr>
      <w:tr w:rsidR="00C9407A" w:rsidRPr="005B0A88" w14:paraId="040A67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38A88" w14:textId="7BABF0F2"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left w:val="single" w:sz="4" w:space="0" w:color="auto"/>
              <w:right w:val="single" w:sz="4" w:space="0" w:color="auto"/>
            </w:tcBorders>
          </w:tcPr>
          <w:p w14:paraId="4236415F"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676BBAB" w14:textId="77777777" w:rsidR="00C9407A" w:rsidRPr="005B0A88" w:rsidRDefault="00C9407A" w:rsidP="00432911">
            <w:pPr>
              <w:keepLines/>
              <w:spacing w:after="0"/>
              <w:jc w:val="center"/>
              <w:rPr>
                <w:rFonts w:ascii="Arial" w:hAnsi="Arial" w:cs="Arial"/>
                <w:sz w:val="18"/>
              </w:rPr>
            </w:pPr>
          </w:p>
        </w:tc>
      </w:tr>
      <w:tr w:rsidR="00C9407A" w:rsidRPr="005B0A88" w14:paraId="1A7919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EBA67" w14:textId="5B90FE40"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left w:val="single" w:sz="4" w:space="0" w:color="auto"/>
              <w:bottom w:val="single" w:sz="4" w:space="0" w:color="auto"/>
              <w:right w:val="single" w:sz="4" w:space="0" w:color="auto"/>
            </w:tcBorders>
          </w:tcPr>
          <w:p w14:paraId="1BE1D2DE"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41635322" w14:textId="77777777" w:rsidR="00C9407A" w:rsidRPr="005B0A88" w:rsidRDefault="00C9407A" w:rsidP="00432911">
            <w:pPr>
              <w:keepLines/>
              <w:spacing w:after="0"/>
              <w:jc w:val="center"/>
              <w:rPr>
                <w:rFonts w:ascii="Arial" w:hAnsi="Arial" w:cs="Arial"/>
                <w:sz w:val="18"/>
              </w:rPr>
            </w:pPr>
          </w:p>
        </w:tc>
      </w:tr>
      <w:tr w:rsidR="00C9407A" w:rsidRPr="005B0A88" w14:paraId="3244E06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2E4FD2E"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405" w:dyaOrig="345" w14:anchorId="2F64A8AA">
                <v:shape id="_x0000_i1105" type="#_x0000_t75" style="width:18pt;height:18pt" o:ole="" fillcolor="window">
                  <v:imagedata r:id="rId9" o:title=""/>
                </v:shape>
                <o:OLEObject Type="Embed" ProgID="Equation.3" ShapeID="_x0000_i1105" DrawAspect="Content" ObjectID="_1704133803" r:id="rId92"/>
              </w:object>
            </w:r>
            <w:r w:rsidRPr="005B0A88">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1A44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2697239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F3D006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6900B79A"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1762CF94" w14:textId="77777777" w:rsidR="00C9407A" w:rsidRPr="005B0A88" w:rsidRDefault="00C9407A" w:rsidP="00432911">
            <w:pPr>
              <w:keepLines/>
              <w:spacing w:after="0"/>
              <w:rPr>
                <w:rFonts w:ascii="Arial" w:hAnsi="Arial" w:cs="Arial"/>
                <w:sz w:val="18"/>
                <w:vertAlign w:val="superscript"/>
              </w:rPr>
            </w:pPr>
            <w:r w:rsidRPr="005B0A88">
              <w:rPr>
                <w:rFonts w:ascii="Arial" w:eastAsia="Calibri" w:hAnsi="Arial" w:cs="Arial"/>
                <w:position w:val="-12"/>
                <w:sz w:val="18"/>
                <w:szCs w:val="22"/>
              </w:rPr>
              <w:object w:dxaOrig="405" w:dyaOrig="345" w14:anchorId="43A746D8">
                <v:shape id="_x0000_i1106" type="#_x0000_t75" style="width:18pt;height:18pt" o:ole="" fillcolor="window">
                  <v:imagedata r:id="rId9" o:title=""/>
                </v:shape>
                <o:OLEObject Type="Embed" ProgID="Equation.3" ShapeID="_x0000_i1106" DrawAspect="Content" ObjectID="_1704133804" r:id="rId93"/>
              </w:object>
            </w:r>
            <w:r w:rsidRPr="005B0A88">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4C21EA8" w14:textId="3BB38400"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1EEE3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BA5B65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F519CF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6925C61E" w14:textId="77777777" w:rsidTr="00432911">
        <w:trPr>
          <w:jc w:val="center"/>
        </w:trPr>
        <w:tc>
          <w:tcPr>
            <w:tcW w:w="969" w:type="dxa"/>
            <w:vMerge/>
            <w:tcBorders>
              <w:left w:val="single" w:sz="4" w:space="0" w:color="auto"/>
              <w:right w:val="single" w:sz="4" w:space="0" w:color="auto"/>
            </w:tcBorders>
            <w:vAlign w:val="center"/>
          </w:tcPr>
          <w:p w14:paraId="5B908E66" w14:textId="77777777" w:rsidR="00C9407A" w:rsidRPr="005B0A88" w:rsidRDefault="00C9407A" w:rsidP="0043291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3B3B7C5" w14:textId="38CB416E"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309DDCCE" w14:textId="77777777" w:rsidR="00C9407A" w:rsidRPr="005B0A88" w:rsidRDefault="00C9407A" w:rsidP="0043291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332C955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c>
          <w:tcPr>
            <w:tcW w:w="2328" w:type="dxa"/>
            <w:gridSpan w:val="4"/>
            <w:tcBorders>
              <w:left w:val="single" w:sz="4" w:space="0" w:color="auto"/>
              <w:right w:val="single" w:sz="4" w:space="0" w:color="auto"/>
            </w:tcBorders>
            <w:vAlign w:val="center"/>
          </w:tcPr>
          <w:p w14:paraId="50690D0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r>
      <w:tr w:rsidR="00C9407A" w:rsidRPr="005B0A88" w14:paraId="0FDDB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E6169" w14:textId="77777777" w:rsidR="00C9407A" w:rsidRPr="005B0A88" w:rsidRDefault="00C9407A" w:rsidP="00432911">
            <w:pPr>
              <w:keepLines/>
              <w:spacing w:after="0"/>
              <w:rPr>
                <w:rFonts w:ascii="Arial" w:hAnsi="Arial" w:cs="Arial"/>
                <w:i/>
                <w:sz w:val="18"/>
              </w:rPr>
            </w:pPr>
            <w:r w:rsidRPr="005B0A88">
              <w:rPr>
                <w:rFonts w:ascii="Arial" w:eastAsia="Calibri" w:hAnsi="Arial" w:cs="Arial"/>
                <w:i/>
                <w:position w:val="-12"/>
                <w:sz w:val="18"/>
                <w:szCs w:val="22"/>
              </w:rPr>
              <w:object w:dxaOrig="615" w:dyaOrig="390" w14:anchorId="03559215">
                <v:shape id="_x0000_i1107" type="#_x0000_t75" style="width:30pt;height:18pt" o:ole="" fillcolor="window">
                  <v:imagedata r:id="rId7" o:title=""/>
                </v:shape>
                <o:OLEObject Type="Embed" ProgID="Equation.3" ShapeID="_x0000_i1107" DrawAspect="Content" ObjectID="_1704133805" r:id="rId9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BE44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6751E15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B3ECD7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35D995C"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78D148A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6.7</w:t>
            </w:r>
          </w:p>
        </w:tc>
      </w:tr>
      <w:tr w:rsidR="00C9407A" w:rsidRPr="005B0A88" w14:paraId="6182BE8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DCC69C"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810" w:dyaOrig="390" w14:anchorId="04D1D94B">
                <v:shape id="_x0000_i1108" type="#_x0000_t75" style="width:42pt;height:18pt" o:ole="" fillcolor="window">
                  <v:imagedata r:id="rId12" o:title=""/>
                </v:shape>
                <o:OLEObject Type="Embed" ProgID="Equation.3" ShapeID="_x0000_i1108" DrawAspect="Content" ObjectID="_1704133806"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C292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7C84DA1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FAFCBD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62B0FE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0EF2B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6.7</w:t>
            </w:r>
          </w:p>
        </w:tc>
      </w:tr>
      <w:tr w:rsidR="00C9407A" w:rsidRPr="005B0A88" w14:paraId="3D585741"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6FD455FF" w14:textId="77777777" w:rsidR="00C9407A" w:rsidRPr="005B0A88" w:rsidRDefault="00C9407A" w:rsidP="00432911">
            <w:pPr>
              <w:keepLines/>
              <w:spacing w:after="0"/>
              <w:rPr>
                <w:rFonts w:ascii="Arial" w:eastAsia="Calibri" w:hAnsi="Arial" w:cs="Arial"/>
                <w:sz w:val="18"/>
                <w:szCs w:val="22"/>
              </w:rPr>
            </w:pPr>
            <w:r w:rsidRPr="005B0A88">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F41BBC" w14:textId="71D9D89D"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D8DE2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4CE61D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1C8D5F3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68B559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5A60598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-91.3</w:t>
            </w:r>
          </w:p>
        </w:tc>
      </w:tr>
      <w:tr w:rsidR="00C9407A" w:rsidRPr="005B0A88" w14:paraId="07326C71" w14:textId="77777777" w:rsidTr="00432911">
        <w:trPr>
          <w:jc w:val="center"/>
        </w:trPr>
        <w:tc>
          <w:tcPr>
            <w:tcW w:w="969" w:type="dxa"/>
            <w:vMerge/>
            <w:tcBorders>
              <w:left w:val="single" w:sz="4" w:space="0" w:color="auto"/>
              <w:bottom w:val="single" w:sz="4" w:space="0" w:color="auto"/>
              <w:right w:val="single" w:sz="4" w:space="0" w:color="auto"/>
            </w:tcBorders>
            <w:vAlign w:val="center"/>
          </w:tcPr>
          <w:p w14:paraId="01183B13" w14:textId="77777777" w:rsidR="00C9407A" w:rsidRPr="005B0A88" w:rsidRDefault="00C9407A" w:rsidP="0043291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199EEEF1" w14:textId="3FC5C880"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1415F6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F4EAA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5DC26F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09D0725C"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CBFDA9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-88.3</w:t>
            </w:r>
          </w:p>
        </w:tc>
      </w:tr>
      <w:tr w:rsidR="00C9407A" w:rsidRPr="005B0A88" w14:paraId="4271FAE7" w14:textId="77777777" w:rsidTr="00432911">
        <w:trPr>
          <w:jc w:val="center"/>
        </w:trPr>
        <w:tc>
          <w:tcPr>
            <w:tcW w:w="969" w:type="dxa"/>
            <w:vMerge w:val="restart"/>
            <w:tcBorders>
              <w:top w:val="single" w:sz="4" w:space="0" w:color="auto"/>
              <w:left w:val="single" w:sz="4" w:space="0" w:color="auto"/>
              <w:right w:val="single" w:sz="4" w:space="0" w:color="auto"/>
            </w:tcBorders>
            <w:vAlign w:val="center"/>
            <w:hideMark/>
          </w:tcPr>
          <w:p w14:paraId="3476CF64" w14:textId="77777777" w:rsidR="00C9407A" w:rsidRPr="005B0A88" w:rsidRDefault="00C9407A" w:rsidP="00432911">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CFF0CD7" w14:textId="0426FF1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F9C61F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5D66C347"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A5E5B8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20EA10A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E8CA80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516456C"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-62.51</w:t>
            </w:r>
          </w:p>
        </w:tc>
      </w:tr>
      <w:tr w:rsidR="00C9407A" w:rsidRPr="005B0A88" w14:paraId="02351230" w14:textId="77777777" w:rsidTr="00432911">
        <w:trPr>
          <w:jc w:val="center"/>
        </w:trPr>
        <w:tc>
          <w:tcPr>
            <w:tcW w:w="969" w:type="dxa"/>
            <w:vMerge/>
            <w:tcBorders>
              <w:left w:val="single" w:sz="4" w:space="0" w:color="auto"/>
              <w:right w:val="single" w:sz="4" w:space="0" w:color="auto"/>
            </w:tcBorders>
            <w:vAlign w:val="center"/>
            <w:hideMark/>
          </w:tcPr>
          <w:p w14:paraId="29B35260" w14:textId="77777777" w:rsidR="00C9407A" w:rsidRPr="005B0A88" w:rsidRDefault="00C9407A" w:rsidP="0043291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5F6BFA46" w14:textId="035AB64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4C6D419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167B43B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38.16MHz</w:t>
            </w:r>
          </w:p>
        </w:tc>
        <w:tc>
          <w:tcPr>
            <w:tcW w:w="1163" w:type="dxa"/>
            <w:tcBorders>
              <w:left w:val="single" w:sz="4" w:space="0" w:color="auto"/>
              <w:right w:val="single" w:sz="4" w:space="0" w:color="auto"/>
            </w:tcBorders>
            <w:vAlign w:val="center"/>
          </w:tcPr>
          <w:p w14:paraId="11E1538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-58.49</w:t>
            </w:r>
          </w:p>
        </w:tc>
        <w:tc>
          <w:tcPr>
            <w:tcW w:w="1164" w:type="dxa"/>
            <w:gridSpan w:val="2"/>
            <w:tcBorders>
              <w:left w:val="single" w:sz="4" w:space="0" w:color="auto"/>
              <w:right w:val="single" w:sz="4" w:space="0" w:color="auto"/>
            </w:tcBorders>
            <w:vAlign w:val="center"/>
          </w:tcPr>
          <w:p w14:paraId="0C4DC3D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-58.49</w:t>
            </w:r>
          </w:p>
        </w:tc>
        <w:tc>
          <w:tcPr>
            <w:tcW w:w="1164" w:type="dxa"/>
            <w:gridSpan w:val="2"/>
            <w:tcBorders>
              <w:left w:val="single" w:sz="4" w:space="0" w:color="auto"/>
              <w:right w:val="single" w:sz="4" w:space="0" w:color="auto"/>
            </w:tcBorders>
            <w:vAlign w:val="center"/>
          </w:tcPr>
          <w:p w14:paraId="1E5F2DF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-63.94</w:t>
            </w:r>
          </w:p>
        </w:tc>
        <w:tc>
          <w:tcPr>
            <w:tcW w:w="1164" w:type="dxa"/>
            <w:gridSpan w:val="2"/>
            <w:tcBorders>
              <w:left w:val="single" w:sz="4" w:space="0" w:color="auto"/>
              <w:right w:val="single" w:sz="4" w:space="0" w:color="auto"/>
            </w:tcBorders>
            <w:vAlign w:val="center"/>
          </w:tcPr>
          <w:p w14:paraId="4472C67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-56.40</w:t>
            </w:r>
          </w:p>
        </w:tc>
      </w:tr>
      <w:tr w:rsidR="00C9407A" w:rsidRPr="005B0A88" w14:paraId="267211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076313" w14:textId="51F81CDD" w:rsidR="00C9407A" w:rsidRPr="005B0A88" w:rsidRDefault="00C9407A" w:rsidP="00137565">
            <w:pPr>
              <w:keepNext/>
              <w:keepLines/>
              <w:spacing w:after="0"/>
              <w:rPr>
                <w:rFonts w:ascii="Arial" w:hAnsi="Arial" w:cs="Arial"/>
                <w:sz w:val="18"/>
              </w:rPr>
            </w:pPr>
            <w:r w:rsidRPr="005B0A88">
              <w:rPr>
                <w:rFonts w:ascii="Arial" w:hAnsi="Arial" w:cs="Arial"/>
                <w:sz w:val="18"/>
              </w:rPr>
              <w:lastRenderedPageBreak/>
              <w:t>Propagation</w:t>
            </w:r>
            <w:r w:rsidR="00432911">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0AD1E"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CAE20E0"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302E6E"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AWGN</w:t>
            </w:r>
          </w:p>
        </w:tc>
      </w:tr>
      <w:tr w:rsidR="00C9407A" w:rsidRPr="005B0A88" w14:paraId="2120C3F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273E9E" w14:textId="154B1651" w:rsidR="00C9407A" w:rsidRPr="005B0A88" w:rsidRDefault="00C9407A" w:rsidP="00137565">
            <w:pPr>
              <w:keepNext/>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both</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5999F4BC" w14:textId="5E3F2C0C" w:rsidR="00C9407A" w:rsidRPr="005B0A88" w:rsidRDefault="00C9407A" w:rsidP="00137565">
            <w:pPr>
              <w:keepNext/>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405" w:dyaOrig="345" w14:anchorId="0189C56D">
                <v:shape id="_x0000_i1109" type="#_x0000_t75" style="width:18pt;height:18pt" o:ole="" fillcolor="window">
                  <v:imagedata r:id="rId9" o:title=""/>
                </v:shape>
                <o:OLEObject Type="Embed" ProgID="Equation.3" ShapeID="_x0000_i1109" DrawAspect="Content" ObjectID="_1704133807" r:id="rId96"/>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024EB920" w14:textId="376181D1" w:rsidR="00C9407A" w:rsidRPr="005B0A88" w:rsidRDefault="00C9407A" w:rsidP="00137565">
            <w:pPr>
              <w:keepNext/>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010B7FB5" w14:textId="77777777" w:rsidR="00C9407A" w:rsidRPr="005B0A88" w:rsidRDefault="00C9407A" w:rsidP="00C9407A"/>
    <w:p w14:paraId="312EEF1D" w14:textId="01450F21" w:rsidR="00C9407A" w:rsidRPr="005B0A88" w:rsidRDefault="00C9407A" w:rsidP="00C9407A">
      <w:pPr>
        <w:spacing w:before="120" w:after="0"/>
        <w:rPr>
          <w:rFonts w:eastAsia="MS Mincho" w:cs="v4.2.0"/>
        </w:rPr>
      </w:pPr>
      <w:r w:rsidRPr="005B0A88">
        <w:rPr>
          <w:rFonts w:eastAsia="MS Mincho" w:cs="v4.2.0"/>
        </w:rPr>
        <w:t xml:space="preserve">The UE shall start to transmit the PRACH to Cell 2 less than </w:t>
      </w:r>
      <w:r w:rsidR="001D6E67">
        <w:rPr>
          <w:rFonts w:eastAsia="MS Mincho" w:cs="v4.2.0"/>
        </w:rPr>
        <w:t>132</w:t>
      </w:r>
      <w:r w:rsidRPr="005B0A88">
        <w:rPr>
          <w:rFonts w:eastAsia="MS Mincho" w:cs="v4.2.0"/>
        </w:rPr>
        <w:t xml:space="preserve"> ms from the beginning of time period T2.</w:t>
      </w:r>
    </w:p>
    <w:p w14:paraId="7097F364" w14:textId="77777777" w:rsidR="00C9407A" w:rsidRPr="005B0A88" w:rsidRDefault="00C9407A" w:rsidP="00C9407A">
      <w:pPr>
        <w:rPr>
          <w:rFonts w:cs="v4.2.0"/>
        </w:rPr>
      </w:pPr>
      <w:r w:rsidRPr="005B0A88">
        <w:rPr>
          <w:rFonts w:cs="v4.2.0"/>
        </w:rPr>
        <w:t>The rate of correct handovers observed during repeated tests shall be at least 90%.</w:t>
      </w:r>
    </w:p>
    <w:p w14:paraId="10613017" w14:textId="77777777" w:rsidR="00C9407A" w:rsidRPr="005B0A88" w:rsidRDefault="00C9407A" w:rsidP="00C9407A">
      <w:pPr>
        <w:keepLines/>
        <w:ind w:left="1135" w:hanging="851"/>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7B7E9BAC" w14:textId="77777777" w:rsidR="00C9407A" w:rsidRPr="005B0A88" w:rsidRDefault="00C9407A" w:rsidP="00C9407A">
      <w:pPr>
        <w:keepLines/>
        <w:ind w:left="1702" w:hanging="1418"/>
      </w:pPr>
      <w:r w:rsidRPr="005B0A88">
        <w:rPr>
          <w:rFonts w:cs="v4.2.0"/>
        </w:rPr>
        <w:t>RRC procedure delay</w:t>
      </w:r>
      <w:r w:rsidRPr="005B0A88">
        <w:rPr>
          <w:rFonts w:cs="v4.2.0"/>
          <w:bCs/>
        </w:rPr>
        <w:t xml:space="preserve"> = 10 ms and is specified in clause 12 in </w:t>
      </w:r>
      <w:r w:rsidRPr="005B0A88">
        <w:t>TS 38.331 [2]</w:t>
      </w:r>
      <w:r w:rsidRPr="005B0A88">
        <w:rPr>
          <w:rFonts w:cs="v4.2.0"/>
          <w:bCs/>
        </w:rPr>
        <w:t>.</w:t>
      </w:r>
    </w:p>
    <w:p w14:paraId="432713F7" w14:textId="51620F9F" w:rsidR="00C9407A" w:rsidRPr="005B0A88" w:rsidRDefault="00C9407A" w:rsidP="00C9407A">
      <w:pPr>
        <w:keepLines/>
        <w:ind w:left="1702" w:hanging="1418"/>
      </w:pPr>
      <w:r w:rsidRPr="005B0A88">
        <w:t>T</w:t>
      </w:r>
      <w:r w:rsidRPr="00BC298B">
        <w:rPr>
          <w:bCs/>
          <w:vertAlign w:val="subscript"/>
        </w:rPr>
        <w:t xml:space="preserve">interrupt </w:t>
      </w:r>
      <w:r w:rsidRPr="005B0A88">
        <w:t xml:space="preserve">= </w:t>
      </w:r>
      <w:r w:rsidR="001D6E67">
        <w:t>122</w:t>
      </w:r>
      <w:r w:rsidRPr="005B0A88">
        <w:t xml:space="preserve"> ms</w:t>
      </w:r>
      <w:r w:rsidRPr="005B0A88">
        <w:rPr>
          <w:bCs/>
        </w:rPr>
        <w:t xml:space="preserve"> </w:t>
      </w:r>
      <w:r w:rsidRPr="005B0A88">
        <w:t xml:space="preserve">in the test. </w:t>
      </w:r>
      <w:r w:rsidRPr="005B0A88">
        <w:rPr>
          <w:bCs/>
        </w:rPr>
        <w:t>T</w:t>
      </w:r>
      <w:r w:rsidRPr="005B0A88">
        <w:rPr>
          <w:bCs/>
          <w:vertAlign w:val="subscript"/>
        </w:rPr>
        <w:t>interrupt</w:t>
      </w:r>
      <w:r w:rsidRPr="005B0A88">
        <w:t xml:space="preserve"> is defined in clause 6.3.1.0.2.</w:t>
      </w:r>
    </w:p>
    <w:p w14:paraId="4D35B595" w14:textId="39FE2E2A" w:rsidR="00C9407A" w:rsidRPr="005B0A88" w:rsidRDefault="00C9407A" w:rsidP="00C9407A">
      <w:r w:rsidRPr="005B0A88">
        <w:t xml:space="preserve">This gives a total of </w:t>
      </w:r>
      <w:r w:rsidR="001D6E67">
        <w:t>132</w:t>
      </w:r>
      <w:r w:rsidRPr="005B0A88">
        <w:t xml:space="preserve"> ms.</w:t>
      </w:r>
    </w:p>
    <w:p w14:paraId="20840094" w14:textId="77777777" w:rsidR="00C9407A" w:rsidRPr="005B0A88" w:rsidRDefault="00C9407A" w:rsidP="00C9407A"/>
    <w:p w14:paraId="0316F361" w14:textId="77777777" w:rsidR="00C9407A" w:rsidRPr="005B0A88" w:rsidRDefault="00C9407A" w:rsidP="00C9407A">
      <w:pPr>
        <w:pStyle w:val="Heading4"/>
      </w:pPr>
      <w:r w:rsidRPr="005B0A88">
        <w:t>6.3.1.4</w:t>
      </w:r>
      <w:r w:rsidRPr="005B0A88">
        <w:tab/>
      </w:r>
      <w:r w:rsidRPr="005B0A88">
        <w:rPr>
          <w:rFonts w:cs="Malgun Gothic"/>
        </w:rPr>
        <w:t>NR SA FR1 – E-UTRA handover with known target cell</w:t>
      </w:r>
    </w:p>
    <w:p w14:paraId="228379E7" w14:textId="77777777" w:rsidR="00C9407A" w:rsidRPr="005B0A88" w:rsidRDefault="00C9407A" w:rsidP="00C9407A">
      <w:pPr>
        <w:pStyle w:val="H6"/>
      </w:pPr>
      <w:r w:rsidRPr="005B0A88">
        <w:t>6.3.1.4.1</w:t>
      </w:r>
      <w:r w:rsidRPr="005B0A88">
        <w:tab/>
        <w:t>Test purpose</w:t>
      </w:r>
    </w:p>
    <w:p w14:paraId="28E84619" w14:textId="77777777" w:rsidR="00C9407A" w:rsidRPr="005B0A88" w:rsidRDefault="00C9407A" w:rsidP="00C9407A">
      <w:r w:rsidRPr="005B0A88">
        <w:t>To verify that the UE can make correct inter-RAT E-UTRAN handover when operating in standalone (SA) operation with PCell in FR1.</w:t>
      </w:r>
    </w:p>
    <w:p w14:paraId="71D5F9E1" w14:textId="77777777" w:rsidR="00C9407A" w:rsidRPr="005B0A88" w:rsidRDefault="00C9407A" w:rsidP="00C9407A">
      <w:pPr>
        <w:pStyle w:val="H6"/>
      </w:pPr>
      <w:r w:rsidRPr="005B0A88">
        <w:t>6.3.1.4.2</w:t>
      </w:r>
      <w:r w:rsidRPr="005B0A88">
        <w:tab/>
        <w:t xml:space="preserve">Test </w:t>
      </w:r>
      <w:r w:rsidRPr="005B0A88">
        <w:rPr>
          <w:lang w:eastAsia="x-none"/>
        </w:rPr>
        <w:t>applicability</w:t>
      </w:r>
    </w:p>
    <w:p w14:paraId="38E033E9" w14:textId="77777777" w:rsidR="00C9407A" w:rsidRPr="005B0A88" w:rsidRDefault="00C9407A" w:rsidP="00C9407A">
      <w:r w:rsidRPr="005B0A88">
        <w:t>This test applies to all types of NR UE from Release 15 onwards.</w:t>
      </w:r>
    </w:p>
    <w:p w14:paraId="0C343F33" w14:textId="77777777" w:rsidR="00C9407A" w:rsidRPr="005B0A88" w:rsidRDefault="00C9407A" w:rsidP="00C9407A">
      <w:pPr>
        <w:pStyle w:val="H6"/>
      </w:pPr>
      <w:r w:rsidRPr="005B0A88">
        <w:t>6.3.1.4.3</w:t>
      </w:r>
      <w:r w:rsidRPr="005B0A88">
        <w:tab/>
        <w:t xml:space="preserve">Minimum </w:t>
      </w:r>
      <w:r w:rsidRPr="005B0A88">
        <w:rPr>
          <w:lang w:eastAsia="x-none"/>
        </w:rPr>
        <w:t>conformance</w:t>
      </w:r>
      <w:r w:rsidRPr="005B0A88">
        <w:t xml:space="preserve"> requirements</w:t>
      </w:r>
    </w:p>
    <w:p w14:paraId="4B693AEE" w14:textId="77777777" w:rsidR="00C9407A" w:rsidRPr="005B0A88" w:rsidRDefault="00C9407A" w:rsidP="00C9407A">
      <w:pPr>
        <w:rPr>
          <w:lang w:eastAsia="sv-SE"/>
        </w:rPr>
      </w:pPr>
      <w:r w:rsidRPr="005B0A88">
        <w:rPr>
          <w:lang w:eastAsia="sv-SE"/>
        </w:rPr>
        <w:t>The minimum conformance requirements are specified in clause 6.3.1.0.1.</w:t>
      </w:r>
    </w:p>
    <w:p w14:paraId="1F06872B" w14:textId="77777777" w:rsidR="00C9407A" w:rsidRPr="005B0A88" w:rsidRDefault="00C9407A" w:rsidP="00C9407A">
      <w:pPr>
        <w:rPr>
          <w:lang w:eastAsia="sv-SE"/>
        </w:rPr>
      </w:pPr>
      <w:r w:rsidRPr="005B0A88">
        <w:rPr>
          <w:lang w:eastAsia="sv-SE"/>
        </w:rPr>
        <w:t>The normative reference for this requirement is TS 38.133 [6] clause A.6.3.1.4.</w:t>
      </w:r>
    </w:p>
    <w:p w14:paraId="587C33C4" w14:textId="77777777" w:rsidR="00C9407A" w:rsidRPr="005B0A88" w:rsidRDefault="00C9407A" w:rsidP="00C9407A">
      <w:pPr>
        <w:pStyle w:val="H6"/>
      </w:pPr>
      <w:r w:rsidRPr="005B0A88">
        <w:t>6.3.1.4.4</w:t>
      </w:r>
      <w:r w:rsidRPr="005B0A88">
        <w:tab/>
        <w:t xml:space="preserve">Test </w:t>
      </w:r>
      <w:r w:rsidRPr="005B0A88">
        <w:rPr>
          <w:rFonts w:eastAsia="Geneva"/>
          <w:lang w:eastAsia="x-none"/>
        </w:rPr>
        <w:t>description</w:t>
      </w:r>
    </w:p>
    <w:p w14:paraId="2FDADA6B" w14:textId="77777777" w:rsidR="00C9407A" w:rsidRPr="005B0A88" w:rsidRDefault="00C9407A" w:rsidP="00C9407A">
      <w:pPr>
        <w:pStyle w:val="H6"/>
        <w:rPr>
          <w:lang w:eastAsia="x-none"/>
        </w:rPr>
      </w:pPr>
      <w:r w:rsidRPr="005B0A88">
        <w:t>6.3.1.4.4.1</w:t>
      </w:r>
      <w:r w:rsidRPr="005B0A88">
        <w:tab/>
        <w:t xml:space="preserve">Initial </w:t>
      </w:r>
      <w:r w:rsidRPr="005B0A88">
        <w:rPr>
          <w:lang w:eastAsia="x-none"/>
        </w:rPr>
        <w:t>conditions</w:t>
      </w:r>
    </w:p>
    <w:p w14:paraId="79FA0A24" w14:textId="77777777" w:rsidR="00C9407A" w:rsidRPr="005B0A88" w:rsidRDefault="00C9407A" w:rsidP="00C9407A">
      <w:r w:rsidRPr="005B0A88">
        <w:t>The Test shall be tested using any of the test configuration in Table 6.3.1.4.4.1-1.</w:t>
      </w:r>
    </w:p>
    <w:p w14:paraId="08640E07" w14:textId="77777777" w:rsidR="00C9407A" w:rsidRPr="005B0A88" w:rsidRDefault="00C9407A" w:rsidP="00C9407A">
      <w:pPr>
        <w:pStyle w:val="TH"/>
      </w:pPr>
      <w:r w:rsidRPr="005B0A88">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C9407A" w:rsidRPr="005B0A88" w14:paraId="1D443C2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017ADB45" w14:textId="77777777" w:rsidR="00C9407A" w:rsidRPr="005B0A88" w:rsidRDefault="00C9407A" w:rsidP="00432911">
            <w:pPr>
              <w:pStyle w:val="TAH"/>
              <w:rPr>
                <w:lang w:eastAsia="zh-TW"/>
              </w:rPr>
            </w:pPr>
            <w:r w:rsidRPr="005B0A88">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613A866F" w14:textId="77777777" w:rsidR="00C9407A" w:rsidRPr="005B0A88" w:rsidRDefault="00C9407A" w:rsidP="00432911">
            <w:pPr>
              <w:pStyle w:val="TAH"/>
              <w:rPr>
                <w:lang w:eastAsia="zh-TW"/>
              </w:rPr>
            </w:pPr>
            <w:r w:rsidRPr="005B0A88">
              <w:rPr>
                <w:lang w:eastAsia="zh-TW"/>
              </w:rPr>
              <w:t>Description</w:t>
            </w:r>
          </w:p>
        </w:tc>
      </w:tr>
      <w:tr w:rsidR="00C9407A" w:rsidRPr="005B0A88" w14:paraId="61B1585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DC44B5B" w14:textId="77777777" w:rsidR="00C9407A" w:rsidRPr="005B0A88" w:rsidRDefault="00C9407A" w:rsidP="00432911">
            <w:pPr>
              <w:pStyle w:val="TAL"/>
              <w:rPr>
                <w:lang w:eastAsia="zh-TW"/>
              </w:rPr>
            </w:pPr>
            <w:r w:rsidRPr="005B0A88">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4E8BBBD2" w14:textId="43D0B73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7221682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B977891" w14:textId="77777777" w:rsidR="00C9407A" w:rsidRPr="005B0A88" w:rsidRDefault="00C9407A" w:rsidP="00432911">
            <w:pPr>
              <w:pStyle w:val="TAL"/>
              <w:rPr>
                <w:lang w:eastAsia="zh-TW"/>
              </w:rPr>
            </w:pPr>
            <w:r w:rsidRPr="005B0A88">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CF946E4" w14:textId="4EEB0FF1"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6BA4F44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06A66DE7" w14:textId="77777777" w:rsidR="00C9407A" w:rsidRPr="005B0A88" w:rsidRDefault="00C9407A" w:rsidP="00432911">
            <w:pPr>
              <w:pStyle w:val="TAL"/>
              <w:rPr>
                <w:lang w:eastAsia="zh-TW"/>
              </w:rPr>
            </w:pPr>
            <w:r w:rsidRPr="005B0A88">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9D2EB98" w14:textId="7C36F7A1"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1304A3EF"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23CC56D" w14:textId="77777777" w:rsidR="00C9407A" w:rsidRPr="005B0A88" w:rsidRDefault="00C9407A" w:rsidP="00432911">
            <w:pPr>
              <w:pStyle w:val="TAL"/>
              <w:rPr>
                <w:lang w:eastAsia="zh-TW"/>
              </w:rPr>
            </w:pPr>
            <w:r w:rsidRPr="005B0A88">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606EBAE4" w14:textId="68C696D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45AE38D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411B8E7" w14:textId="77777777" w:rsidR="00C9407A" w:rsidRPr="005B0A88" w:rsidRDefault="00C9407A" w:rsidP="00432911">
            <w:pPr>
              <w:pStyle w:val="TAL"/>
              <w:rPr>
                <w:lang w:eastAsia="zh-TW"/>
              </w:rPr>
            </w:pPr>
            <w:r w:rsidRPr="005B0A88">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6EF4EC9" w14:textId="489D82A4"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65E08A4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47C7059E" w14:textId="77777777" w:rsidR="00C9407A" w:rsidRPr="005B0A88" w:rsidRDefault="00C9407A" w:rsidP="00432911">
            <w:pPr>
              <w:pStyle w:val="TAL"/>
              <w:rPr>
                <w:lang w:eastAsia="zh-TW"/>
              </w:rPr>
            </w:pPr>
            <w:r w:rsidRPr="005B0A88">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392F47C1" w14:textId="39FF7935"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31BBB02F"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225DDD2" w14:textId="74E998D3"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0862CE53" w14:textId="77777777" w:rsidR="00C9407A" w:rsidRPr="005B0A88" w:rsidRDefault="00C9407A" w:rsidP="00C9407A">
      <w:pPr>
        <w:rPr>
          <w:lang w:eastAsia="x-none"/>
        </w:rPr>
      </w:pPr>
    </w:p>
    <w:p w14:paraId="5191F20F" w14:textId="77777777" w:rsidR="00C9407A" w:rsidRPr="005B0A88" w:rsidRDefault="00C9407A" w:rsidP="00C9407A">
      <w:r w:rsidRPr="005B0A88">
        <w:t>Configure the test requirement and the DUT according to the parameters in Table 6.3.1.4.4.1-2.</w:t>
      </w:r>
    </w:p>
    <w:p w14:paraId="67001438" w14:textId="77777777" w:rsidR="00C9407A" w:rsidRPr="005B0A88" w:rsidRDefault="00C9407A" w:rsidP="00C9407A">
      <w:pPr>
        <w:pStyle w:val="TH"/>
      </w:pPr>
      <w:r w:rsidRPr="005B0A88">
        <w:lastRenderedPageBreak/>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0E7E5A8" w14:textId="77777777" w:rsidTr="00432911">
        <w:trPr>
          <w:jc w:val="center"/>
        </w:trPr>
        <w:tc>
          <w:tcPr>
            <w:tcW w:w="1701" w:type="dxa"/>
            <w:shd w:val="clear" w:color="auto" w:fill="auto"/>
          </w:tcPr>
          <w:p w14:paraId="0914A255" w14:textId="77777777" w:rsidR="00C9407A" w:rsidRPr="005B0A88" w:rsidRDefault="00C9407A" w:rsidP="00432911">
            <w:pPr>
              <w:pStyle w:val="TAH"/>
            </w:pPr>
            <w:r w:rsidRPr="005B0A88">
              <w:t>Parameter</w:t>
            </w:r>
          </w:p>
        </w:tc>
        <w:tc>
          <w:tcPr>
            <w:tcW w:w="3943" w:type="dxa"/>
            <w:gridSpan w:val="2"/>
            <w:shd w:val="clear" w:color="auto" w:fill="auto"/>
          </w:tcPr>
          <w:p w14:paraId="77A43F43" w14:textId="77777777" w:rsidR="00C9407A" w:rsidRPr="005B0A88" w:rsidRDefault="00C9407A" w:rsidP="00432911">
            <w:pPr>
              <w:pStyle w:val="TAH"/>
            </w:pPr>
            <w:r w:rsidRPr="005B0A88">
              <w:t>Value</w:t>
            </w:r>
          </w:p>
        </w:tc>
        <w:tc>
          <w:tcPr>
            <w:tcW w:w="3961" w:type="dxa"/>
          </w:tcPr>
          <w:p w14:paraId="731BE9DE" w14:textId="77777777" w:rsidR="00C9407A" w:rsidRPr="005B0A88" w:rsidRDefault="00C9407A" w:rsidP="00432911">
            <w:pPr>
              <w:pStyle w:val="TAH"/>
            </w:pPr>
            <w:r w:rsidRPr="005B0A88">
              <w:t>Comment</w:t>
            </w:r>
          </w:p>
        </w:tc>
      </w:tr>
      <w:tr w:rsidR="00C9407A" w:rsidRPr="005B0A88" w14:paraId="651E2349" w14:textId="77777777" w:rsidTr="00432911">
        <w:trPr>
          <w:jc w:val="center"/>
        </w:trPr>
        <w:tc>
          <w:tcPr>
            <w:tcW w:w="1701" w:type="dxa"/>
            <w:shd w:val="clear" w:color="auto" w:fill="auto"/>
          </w:tcPr>
          <w:p w14:paraId="2B622930" w14:textId="40C274F7"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FD2D107" w14:textId="77777777" w:rsidR="00C9407A" w:rsidRPr="005B0A88" w:rsidRDefault="00C9407A" w:rsidP="00432911">
            <w:pPr>
              <w:pStyle w:val="TAL"/>
            </w:pPr>
            <w:r w:rsidRPr="005B0A88">
              <w:t>NC</w:t>
            </w:r>
          </w:p>
        </w:tc>
        <w:tc>
          <w:tcPr>
            <w:tcW w:w="3961" w:type="dxa"/>
          </w:tcPr>
          <w:p w14:paraId="05A9FB66" w14:textId="4395C02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813DEF4" w14:textId="77777777" w:rsidTr="00432911">
        <w:trPr>
          <w:jc w:val="center"/>
        </w:trPr>
        <w:tc>
          <w:tcPr>
            <w:tcW w:w="1701" w:type="dxa"/>
            <w:shd w:val="clear" w:color="auto" w:fill="auto"/>
          </w:tcPr>
          <w:p w14:paraId="503CA04E" w14:textId="38B9FF40"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40DEA2AF" w14:textId="0F49BCD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9E1378A" w14:textId="77777777" w:rsidTr="00432911">
        <w:trPr>
          <w:jc w:val="center"/>
        </w:trPr>
        <w:tc>
          <w:tcPr>
            <w:tcW w:w="1701" w:type="dxa"/>
            <w:shd w:val="clear" w:color="auto" w:fill="auto"/>
          </w:tcPr>
          <w:p w14:paraId="6D5D0623" w14:textId="561ECDCE"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4C16234" w14:textId="7360BA5E"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6.3.1.4.4.1-1.</w:t>
            </w:r>
          </w:p>
        </w:tc>
      </w:tr>
      <w:tr w:rsidR="00C9407A" w:rsidRPr="005B0A88" w14:paraId="3204FEF2" w14:textId="77777777" w:rsidTr="00432911">
        <w:trPr>
          <w:jc w:val="center"/>
        </w:trPr>
        <w:tc>
          <w:tcPr>
            <w:tcW w:w="1701" w:type="dxa"/>
            <w:shd w:val="clear" w:color="auto" w:fill="auto"/>
          </w:tcPr>
          <w:p w14:paraId="401C6A05" w14:textId="3B93E33E"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D1C2732" w14:textId="77777777" w:rsidR="00C9407A" w:rsidRPr="005B0A88" w:rsidRDefault="00C9407A" w:rsidP="00432911">
            <w:pPr>
              <w:pStyle w:val="TAL"/>
            </w:pPr>
            <w:r w:rsidRPr="005B0A88">
              <w:t>AWGN</w:t>
            </w:r>
          </w:p>
        </w:tc>
        <w:tc>
          <w:tcPr>
            <w:tcW w:w="3961" w:type="dxa"/>
          </w:tcPr>
          <w:p w14:paraId="5C1879C9" w14:textId="3B47CFA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4D35506B" w14:textId="77777777" w:rsidTr="00432911">
        <w:trPr>
          <w:jc w:val="center"/>
        </w:trPr>
        <w:tc>
          <w:tcPr>
            <w:tcW w:w="1701" w:type="dxa"/>
            <w:vMerge w:val="restart"/>
            <w:shd w:val="clear" w:color="auto" w:fill="auto"/>
          </w:tcPr>
          <w:p w14:paraId="04B5451D" w14:textId="194E3D45"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92909AE" w14:textId="038A00A1"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6652F20" w14:textId="77777777" w:rsidR="00C9407A" w:rsidRPr="005B0A88" w:rsidRDefault="00C9407A" w:rsidP="00432911">
            <w:pPr>
              <w:pStyle w:val="TAL"/>
            </w:pPr>
            <w:r w:rsidRPr="005B0A88">
              <w:t>A.3.1.6.1</w:t>
            </w:r>
          </w:p>
        </w:tc>
        <w:tc>
          <w:tcPr>
            <w:tcW w:w="3961" w:type="dxa"/>
            <w:vMerge w:val="restart"/>
          </w:tcPr>
          <w:p w14:paraId="22CDD371" w14:textId="4B031EB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F323661" w14:textId="77777777" w:rsidTr="00432911">
        <w:trPr>
          <w:jc w:val="center"/>
        </w:trPr>
        <w:tc>
          <w:tcPr>
            <w:tcW w:w="1701" w:type="dxa"/>
            <w:vMerge/>
            <w:shd w:val="clear" w:color="auto" w:fill="auto"/>
          </w:tcPr>
          <w:p w14:paraId="115B05D2" w14:textId="77777777" w:rsidR="00C9407A" w:rsidRPr="005B0A88" w:rsidRDefault="00C9407A" w:rsidP="00432911">
            <w:pPr>
              <w:pStyle w:val="TAL"/>
            </w:pPr>
          </w:p>
        </w:tc>
        <w:tc>
          <w:tcPr>
            <w:tcW w:w="1134" w:type="dxa"/>
            <w:shd w:val="clear" w:color="auto" w:fill="auto"/>
          </w:tcPr>
          <w:p w14:paraId="6BFB00CF" w14:textId="761BE23E"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175AF5E5" w14:textId="77777777" w:rsidR="00C9407A" w:rsidRPr="005B0A88" w:rsidRDefault="00C9407A" w:rsidP="00432911">
            <w:pPr>
              <w:pStyle w:val="TAL"/>
            </w:pPr>
            <w:r w:rsidRPr="005B0A88">
              <w:t>A.3.2.3.2</w:t>
            </w:r>
          </w:p>
        </w:tc>
        <w:tc>
          <w:tcPr>
            <w:tcW w:w="3961" w:type="dxa"/>
            <w:vMerge/>
          </w:tcPr>
          <w:p w14:paraId="17980CDD" w14:textId="77777777" w:rsidR="00C9407A" w:rsidRPr="005B0A88" w:rsidRDefault="00C9407A" w:rsidP="00432911">
            <w:pPr>
              <w:pStyle w:val="TAL"/>
            </w:pPr>
          </w:p>
        </w:tc>
      </w:tr>
      <w:tr w:rsidR="00C9407A" w:rsidRPr="005B0A88" w14:paraId="44D5DF68" w14:textId="77777777" w:rsidTr="00432911">
        <w:trPr>
          <w:jc w:val="center"/>
        </w:trPr>
        <w:tc>
          <w:tcPr>
            <w:tcW w:w="1701" w:type="dxa"/>
            <w:shd w:val="clear" w:color="auto" w:fill="auto"/>
          </w:tcPr>
          <w:p w14:paraId="045CF4A5" w14:textId="4FD4CE13"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D220367" w14:textId="77777777" w:rsidR="00C9407A" w:rsidRPr="005B0A88" w:rsidRDefault="00C9407A" w:rsidP="00432911">
            <w:pPr>
              <w:pStyle w:val="TAL"/>
            </w:pPr>
            <w:r w:rsidRPr="005B0A88">
              <w:t>N/A</w:t>
            </w:r>
          </w:p>
        </w:tc>
        <w:tc>
          <w:tcPr>
            <w:tcW w:w="3961" w:type="dxa"/>
          </w:tcPr>
          <w:p w14:paraId="1CE97FBB" w14:textId="77777777" w:rsidR="00C9407A" w:rsidRPr="005B0A88" w:rsidRDefault="00C9407A" w:rsidP="00432911">
            <w:pPr>
              <w:pStyle w:val="TAL"/>
            </w:pPr>
          </w:p>
        </w:tc>
      </w:tr>
    </w:tbl>
    <w:p w14:paraId="5BE874A4" w14:textId="77777777" w:rsidR="00C9407A" w:rsidRPr="005B0A88" w:rsidRDefault="00C9407A" w:rsidP="00C9407A"/>
    <w:p w14:paraId="7FCFABF0" w14:textId="77777777" w:rsidR="00C9407A" w:rsidRPr="005B0A88" w:rsidRDefault="00C9407A" w:rsidP="00C9407A">
      <w:pPr>
        <w:pStyle w:val="B1"/>
      </w:pPr>
      <w:r w:rsidRPr="005B0A88">
        <w:t>1. The general test parameter settings are set up according to Table 6.3.1.4.4.1-3.</w:t>
      </w:r>
    </w:p>
    <w:p w14:paraId="5D0419C3" w14:textId="77777777" w:rsidR="00C9407A" w:rsidRPr="005B0A88" w:rsidRDefault="00C9407A" w:rsidP="00C9407A">
      <w:pPr>
        <w:pStyle w:val="B1"/>
      </w:pPr>
      <w:r w:rsidRPr="005B0A88">
        <w:t>2. Message contents are defined in clause 6.3.1.4.4.3.</w:t>
      </w:r>
    </w:p>
    <w:p w14:paraId="015D262F" w14:textId="77777777" w:rsidR="00C9407A" w:rsidRPr="005B0A88" w:rsidRDefault="00C9407A" w:rsidP="00C9407A">
      <w:pPr>
        <w:pStyle w:val="B1"/>
      </w:pPr>
      <w:r w:rsidRPr="005B0A88">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6D8E9278" w14:textId="77777777" w:rsidR="00C9407A" w:rsidRPr="005B0A88" w:rsidRDefault="00C9407A" w:rsidP="00C9407A">
      <w:pPr>
        <w:pStyle w:val="TH"/>
      </w:pPr>
      <w:r w:rsidRPr="005B0A88">
        <w:rPr>
          <w:rFonts w:cs="Cambria Math"/>
        </w:rPr>
        <w:t xml:space="preserve">Table 6.3.1.4.4.1-3: General test parameters for </w:t>
      </w:r>
      <w:r w:rsidRPr="005B0A88">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2524D494" w14:textId="77777777" w:rsidTr="00432911">
        <w:trPr>
          <w:cantSplit/>
          <w:jc w:val="center"/>
        </w:trPr>
        <w:tc>
          <w:tcPr>
            <w:tcW w:w="3289" w:type="dxa"/>
            <w:gridSpan w:val="2"/>
            <w:shd w:val="clear" w:color="auto" w:fill="auto"/>
          </w:tcPr>
          <w:p w14:paraId="1195E4AF" w14:textId="77777777" w:rsidR="00C9407A" w:rsidRPr="005B0A88" w:rsidRDefault="00C9407A" w:rsidP="00432911">
            <w:pPr>
              <w:pStyle w:val="TAH"/>
              <w:rPr>
                <w:rFonts w:cs="Geneva"/>
              </w:rPr>
            </w:pPr>
            <w:r w:rsidRPr="005B0A88">
              <w:rPr>
                <w:rFonts w:cs="Geneva"/>
              </w:rPr>
              <w:t>Parameter</w:t>
            </w:r>
          </w:p>
        </w:tc>
        <w:tc>
          <w:tcPr>
            <w:tcW w:w="708" w:type="dxa"/>
            <w:shd w:val="clear" w:color="auto" w:fill="auto"/>
          </w:tcPr>
          <w:p w14:paraId="3E72B98F" w14:textId="77777777" w:rsidR="00C9407A" w:rsidRPr="005B0A88" w:rsidRDefault="00C9407A" w:rsidP="00432911">
            <w:pPr>
              <w:pStyle w:val="TAH"/>
              <w:rPr>
                <w:rFonts w:cs="Geneva"/>
              </w:rPr>
            </w:pPr>
            <w:r w:rsidRPr="005B0A88">
              <w:rPr>
                <w:rFonts w:cs="Geneva"/>
              </w:rPr>
              <w:t>Unit</w:t>
            </w:r>
          </w:p>
        </w:tc>
        <w:tc>
          <w:tcPr>
            <w:tcW w:w="2410" w:type="dxa"/>
            <w:shd w:val="clear" w:color="auto" w:fill="auto"/>
          </w:tcPr>
          <w:p w14:paraId="52456E54" w14:textId="77777777" w:rsidR="00C9407A" w:rsidRPr="005B0A88" w:rsidRDefault="00C9407A" w:rsidP="00432911">
            <w:pPr>
              <w:pStyle w:val="TAH"/>
              <w:rPr>
                <w:rFonts w:cs="Geneva"/>
              </w:rPr>
            </w:pPr>
            <w:r w:rsidRPr="005B0A88">
              <w:rPr>
                <w:rFonts w:cs="Geneva"/>
              </w:rPr>
              <w:t>Value</w:t>
            </w:r>
          </w:p>
        </w:tc>
        <w:tc>
          <w:tcPr>
            <w:tcW w:w="2835" w:type="dxa"/>
            <w:shd w:val="clear" w:color="auto" w:fill="auto"/>
          </w:tcPr>
          <w:p w14:paraId="4CA65C04" w14:textId="77777777" w:rsidR="00C9407A" w:rsidRPr="005B0A88" w:rsidRDefault="00C9407A" w:rsidP="00432911">
            <w:pPr>
              <w:pStyle w:val="TAH"/>
              <w:rPr>
                <w:rFonts w:cs="Geneva"/>
              </w:rPr>
            </w:pPr>
            <w:r w:rsidRPr="005B0A88">
              <w:rPr>
                <w:rFonts w:cs="Geneva"/>
              </w:rPr>
              <w:t>Comment</w:t>
            </w:r>
          </w:p>
        </w:tc>
      </w:tr>
      <w:tr w:rsidR="00C9407A" w:rsidRPr="005B0A88" w14:paraId="335461D1" w14:textId="77777777" w:rsidTr="00432911">
        <w:trPr>
          <w:cantSplit/>
          <w:jc w:val="center"/>
        </w:trPr>
        <w:tc>
          <w:tcPr>
            <w:tcW w:w="3289" w:type="dxa"/>
            <w:gridSpan w:val="2"/>
            <w:shd w:val="clear" w:color="auto" w:fill="auto"/>
          </w:tcPr>
          <w:p w14:paraId="10FC046A" w14:textId="09F905F7" w:rsidR="00C9407A" w:rsidRPr="005B0A88" w:rsidRDefault="00C9407A" w:rsidP="00432911">
            <w:pPr>
              <w:pStyle w:val="TAL"/>
              <w:rPr>
                <w:rFonts w:cs="Geneva"/>
                <w:szCs w:val="16"/>
              </w:rPr>
            </w:pPr>
            <w:r w:rsidRPr="005B0A88">
              <w:rPr>
                <w:rFonts w:cs="Geneva"/>
                <w:szCs w:val="16"/>
              </w:rPr>
              <w:t>NR</w:t>
            </w:r>
            <w:r w:rsidR="00432911">
              <w:rPr>
                <w:rFonts w:cs="Geneva"/>
                <w:szCs w:val="16"/>
              </w:rPr>
              <w:t xml:space="preserve"> </w:t>
            </w:r>
            <w:r w:rsidRPr="005B0A88">
              <w:rPr>
                <w:rFonts w:cs="Geneva"/>
                <w:szCs w:val="16"/>
              </w:rPr>
              <w:t>RF</w:t>
            </w:r>
            <w:r w:rsidR="00432911">
              <w:rPr>
                <w:rFonts w:cs="Geneva"/>
                <w:szCs w:val="16"/>
              </w:rPr>
              <w:t xml:space="preserve"> </w:t>
            </w:r>
            <w:r w:rsidRPr="005B0A88">
              <w:rPr>
                <w:rFonts w:cs="Geneva"/>
                <w:szCs w:val="16"/>
              </w:rPr>
              <w:t>Channel</w:t>
            </w:r>
            <w:r w:rsidR="00432911">
              <w:rPr>
                <w:rFonts w:cs="Geneva"/>
                <w:szCs w:val="16"/>
              </w:rPr>
              <w:t xml:space="preserve"> </w:t>
            </w:r>
            <w:r w:rsidRPr="005B0A88">
              <w:rPr>
                <w:rFonts w:cs="Geneva"/>
                <w:szCs w:val="16"/>
              </w:rPr>
              <w:t>Number</w:t>
            </w:r>
          </w:p>
        </w:tc>
        <w:tc>
          <w:tcPr>
            <w:tcW w:w="708" w:type="dxa"/>
            <w:shd w:val="clear" w:color="auto" w:fill="auto"/>
          </w:tcPr>
          <w:p w14:paraId="2F421766" w14:textId="77777777" w:rsidR="00C9407A" w:rsidRPr="005B0A88" w:rsidRDefault="00C9407A" w:rsidP="00432911">
            <w:pPr>
              <w:pStyle w:val="TAC"/>
              <w:rPr>
                <w:rFonts w:cs="Geneva"/>
                <w:szCs w:val="16"/>
              </w:rPr>
            </w:pPr>
          </w:p>
        </w:tc>
        <w:tc>
          <w:tcPr>
            <w:tcW w:w="2410" w:type="dxa"/>
            <w:shd w:val="clear" w:color="auto" w:fill="auto"/>
          </w:tcPr>
          <w:p w14:paraId="15886313" w14:textId="77777777" w:rsidR="00C9407A" w:rsidRPr="005B0A88" w:rsidRDefault="00C9407A" w:rsidP="00432911">
            <w:pPr>
              <w:pStyle w:val="TAC"/>
              <w:rPr>
                <w:rFonts w:cs="Geneva"/>
                <w:szCs w:val="16"/>
              </w:rPr>
            </w:pPr>
            <w:r w:rsidRPr="005B0A88">
              <w:rPr>
                <w:rFonts w:cs="Geneva"/>
                <w:szCs w:val="16"/>
              </w:rPr>
              <w:t>1</w:t>
            </w:r>
          </w:p>
        </w:tc>
        <w:tc>
          <w:tcPr>
            <w:tcW w:w="2835" w:type="dxa"/>
            <w:shd w:val="clear" w:color="auto" w:fill="auto"/>
          </w:tcPr>
          <w:p w14:paraId="2C4D7A2A" w14:textId="3279EB7C" w:rsidR="00C9407A" w:rsidRPr="005B0A88" w:rsidRDefault="00C9407A" w:rsidP="00432911">
            <w:pPr>
              <w:pStyle w:val="TAL"/>
              <w:rPr>
                <w:rFonts w:cs="Geneva"/>
                <w:szCs w:val="16"/>
              </w:rPr>
            </w:pPr>
            <w:r w:rsidRPr="005B0A88">
              <w:rPr>
                <w:rFonts w:cs="Geneva"/>
                <w:szCs w:val="16"/>
              </w:rPr>
              <w:t>1</w:t>
            </w:r>
            <w:r w:rsidR="00432911">
              <w:rPr>
                <w:rFonts w:cs="Geneva"/>
                <w:szCs w:val="16"/>
              </w:rPr>
              <w:t xml:space="preserve"> </w:t>
            </w:r>
            <w:r w:rsidRPr="005B0A88">
              <w:rPr>
                <w:rFonts w:cs="Geneva"/>
                <w:szCs w:val="16"/>
              </w:rPr>
              <w:t>NR</w:t>
            </w:r>
            <w:r w:rsidR="00432911">
              <w:rPr>
                <w:rFonts w:cs="Geneva"/>
                <w:szCs w:val="16"/>
              </w:rPr>
              <w:t xml:space="preserve"> </w:t>
            </w:r>
            <w:r w:rsidRPr="005B0A88">
              <w:rPr>
                <w:rFonts w:cs="Geneva"/>
                <w:szCs w:val="16"/>
              </w:rPr>
              <w:t>carrier</w:t>
            </w:r>
            <w:r w:rsidR="00432911">
              <w:rPr>
                <w:rFonts w:cs="Geneva"/>
                <w:szCs w:val="16"/>
              </w:rPr>
              <w:t xml:space="preserve"> </w:t>
            </w:r>
            <w:r w:rsidRPr="005B0A88">
              <w:rPr>
                <w:rFonts w:cs="Geneva"/>
                <w:szCs w:val="16"/>
              </w:rPr>
              <w:t>frequency</w:t>
            </w:r>
            <w:r w:rsidR="00432911">
              <w:rPr>
                <w:rFonts w:cs="Geneva"/>
                <w:szCs w:val="16"/>
              </w:rPr>
              <w:t xml:space="preserve"> </w:t>
            </w:r>
            <w:r w:rsidRPr="005B0A88">
              <w:rPr>
                <w:rFonts w:cs="Geneva"/>
                <w:szCs w:val="16"/>
              </w:rPr>
              <w:t>is</w:t>
            </w:r>
            <w:r w:rsidR="00432911">
              <w:rPr>
                <w:rFonts w:cs="Geneva"/>
                <w:szCs w:val="16"/>
              </w:rPr>
              <w:t xml:space="preserve"> </w:t>
            </w:r>
            <w:r w:rsidRPr="005B0A88">
              <w:rPr>
                <w:rFonts w:cs="Geneva"/>
                <w:szCs w:val="16"/>
              </w:rPr>
              <w:t>used</w:t>
            </w:r>
            <w:r w:rsidR="00432911">
              <w:rPr>
                <w:rFonts w:cs="Geneva"/>
                <w:szCs w:val="16"/>
              </w:rPr>
              <w:t xml:space="preserve"> </w:t>
            </w:r>
            <w:r w:rsidRPr="005B0A88">
              <w:rPr>
                <w:rFonts w:cs="Geneva"/>
                <w:szCs w:val="16"/>
              </w:rPr>
              <w:t>in</w:t>
            </w:r>
            <w:r w:rsidR="00432911">
              <w:rPr>
                <w:rFonts w:cs="Geneva"/>
                <w:szCs w:val="16"/>
              </w:rPr>
              <w:t xml:space="preserve"> </w:t>
            </w:r>
            <w:r w:rsidRPr="005B0A88">
              <w:rPr>
                <w:rFonts w:cs="Geneva"/>
                <w:szCs w:val="16"/>
              </w:rPr>
              <w:t>the</w:t>
            </w:r>
            <w:r w:rsidR="00432911">
              <w:rPr>
                <w:rFonts w:cs="Geneva"/>
                <w:szCs w:val="16"/>
              </w:rPr>
              <w:t xml:space="preserve"> </w:t>
            </w:r>
            <w:r w:rsidRPr="005B0A88">
              <w:rPr>
                <w:rFonts w:cs="Geneva"/>
                <w:szCs w:val="16"/>
              </w:rPr>
              <w:t>test</w:t>
            </w:r>
          </w:p>
        </w:tc>
      </w:tr>
      <w:tr w:rsidR="00C9407A" w:rsidRPr="005B0A88" w14:paraId="64906538" w14:textId="77777777" w:rsidTr="00432911">
        <w:trPr>
          <w:cantSplit/>
          <w:jc w:val="center"/>
        </w:trPr>
        <w:tc>
          <w:tcPr>
            <w:tcW w:w="3289" w:type="dxa"/>
            <w:gridSpan w:val="2"/>
            <w:shd w:val="clear" w:color="auto" w:fill="auto"/>
          </w:tcPr>
          <w:p w14:paraId="4739707B" w14:textId="35BB0A7F" w:rsidR="00C9407A" w:rsidRPr="005B0A88" w:rsidRDefault="00C9407A" w:rsidP="00432911">
            <w:pPr>
              <w:pStyle w:val="TAL"/>
              <w:rPr>
                <w:rFonts w:cs="Geneva"/>
                <w:szCs w:val="16"/>
              </w:rPr>
            </w:pPr>
            <w:r w:rsidRPr="005B0A88">
              <w:rPr>
                <w:rFonts w:cs="Geneva"/>
                <w:szCs w:val="16"/>
              </w:rPr>
              <w:t>LTE</w:t>
            </w:r>
            <w:r w:rsidR="00432911">
              <w:rPr>
                <w:rFonts w:cs="Geneva"/>
                <w:szCs w:val="16"/>
              </w:rPr>
              <w:t xml:space="preserve"> </w:t>
            </w:r>
            <w:r w:rsidRPr="005B0A88">
              <w:rPr>
                <w:rFonts w:cs="Geneva"/>
                <w:szCs w:val="16"/>
              </w:rPr>
              <w:t>RF</w:t>
            </w:r>
            <w:r w:rsidR="00432911">
              <w:rPr>
                <w:rFonts w:cs="Geneva"/>
                <w:szCs w:val="16"/>
              </w:rPr>
              <w:t xml:space="preserve"> </w:t>
            </w:r>
            <w:r w:rsidRPr="005B0A88">
              <w:rPr>
                <w:rFonts w:cs="Geneva"/>
                <w:szCs w:val="16"/>
              </w:rPr>
              <w:t>Channel</w:t>
            </w:r>
            <w:r w:rsidR="00432911">
              <w:rPr>
                <w:rFonts w:cs="Geneva"/>
                <w:szCs w:val="16"/>
              </w:rPr>
              <w:t xml:space="preserve"> </w:t>
            </w:r>
            <w:r w:rsidRPr="005B0A88">
              <w:rPr>
                <w:rFonts w:cs="Geneva"/>
                <w:szCs w:val="16"/>
              </w:rPr>
              <w:t>Number</w:t>
            </w:r>
          </w:p>
        </w:tc>
        <w:tc>
          <w:tcPr>
            <w:tcW w:w="708" w:type="dxa"/>
            <w:shd w:val="clear" w:color="auto" w:fill="auto"/>
          </w:tcPr>
          <w:p w14:paraId="019D0B8F" w14:textId="77777777" w:rsidR="00C9407A" w:rsidRPr="005B0A88" w:rsidRDefault="00C9407A" w:rsidP="00432911">
            <w:pPr>
              <w:pStyle w:val="TAC"/>
              <w:rPr>
                <w:rFonts w:cs="Geneva"/>
                <w:szCs w:val="16"/>
              </w:rPr>
            </w:pPr>
          </w:p>
        </w:tc>
        <w:tc>
          <w:tcPr>
            <w:tcW w:w="2410" w:type="dxa"/>
            <w:shd w:val="clear" w:color="auto" w:fill="auto"/>
          </w:tcPr>
          <w:p w14:paraId="00D11D82" w14:textId="77777777" w:rsidR="00C9407A" w:rsidRPr="005B0A88" w:rsidRDefault="00C9407A" w:rsidP="00432911">
            <w:pPr>
              <w:pStyle w:val="TAC"/>
              <w:rPr>
                <w:rFonts w:cs="Geneva"/>
                <w:szCs w:val="16"/>
              </w:rPr>
            </w:pPr>
            <w:r w:rsidRPr="005B0A88">
              <w:rPr>
                <w:rFonts w:cs="Geneva"/>
                <w:szCs w:val="16"/>
              </w:rPr>
              <w:t>2</w:t>
            </w:r>
          </w:p>
        </w:tc>
        <w:tc>
          <w:tcPr>
            <w:tcW w:w="2835" w:type="dxa"/>
            <w:shd w:val="clear" w:color="auto" w:fill="auto"/>
          </w:tcPr>
          <w:p w14:paraId="7165AC50" w14:textId="47390745" w:rsidR="00C9407A" w:rsidRPr="005B0A88" w:rsidRDefault="00C9407A" w:rsidP="00432911">
            <w:pPr>
              <w:pStyle w:val="TAL"/>
              <w:rPr>
                <w:rFonts w:cs="Geneva"/>
                <w:szCs w:val="16"/>
              </w:rPr>
            </w:pPr>
            <w:r w:rsidRPr="005B0A88">
              <w:rPr>
                <w:rFonts w:cs="Geneva"/>
                <w:szCs w:val="16"/>
              </w:rPr>
              <w:t>1</w:t>
            </w:r>
            <w:r w:rsidR="00432911">
              <w:rPr>
                <w:rFonts w:cs="Geneva"/>
                <w:szCs w:val="16"/>
              </w:rPr>
              <w:t xml:space="preserve"> </w:t>
            </w:r>
            <w:r w:rsidRPr="005B0A88">
              <w:rPr>
                <w:rFonts w:cs="Geneva"/>
              </w:rPr>
              <w:t>E-UTRAN</w:t>
            </w:r>
            <w:r w:rsidR="00432911">
              <w:rPr>
                <w:rFonts w:cs="Geneva"/>
                <w:szCs w:val="16"/>
              </w:rPr>
              <w:t xml:space="preserve"> </w:t>
            </w:r>
            <w:r w:rsidRPr="005B0A88">
              <w:rPr>
                <w:rFonts w:cs="Geneva"/>
                <w:szCs w:val="16"/>
              </w:rPr>
              <w:t>carrier</w:t>
            </w:r>
            <w:r w:rsidR="00432911">
              <w:rPr>
                <w:rFonts w:cs="Geneva"/>
                <w:szCs w:val="16"/>
              </w:rPr>
              <w:t xml:space="preserve"> </w:t>
            </w:r>
            <w:r w:rsidRPr="005B0A88">
              <w:rPr>
                <w:rFonts w:cs="Geneva"/>
                <w:szCs w:val="16"/>
              </w:rPr>
              <w:t>frequency</w:t>
            </w:r>
            <w:r w:rsidR="00432911">
              <w:rPr>
                <w:rFonts w:cs="Geneva"/>
                <w:szCs w:val="16"/>
              </w:rPr>
              <w:t xml:space="preserve"> </w:t>
            </w:r>
            <w:r w:rsidRPr="005B0A88">
              <w:rPr>
                <w:rFonts w:cs="Geneva"/>
                <w:szCs w:val="16"/>
              </w:rPr>
              <w:t>is</w:t>
            </w:r>
            <w:r w:rsidR="00432911">
              <w:rPr>
                <w:rFonts w:cs="Geneva"/>
                <w:szCs w:val="16"/>
              </w:rPr>
              <w:t xml:space="preserve"> </w:t>
            </w:r>
            <w:r w:rsidRPr="005B0A88">
              <w:rPr>
                <w:rFonts w:cs="Geneva"/>
                <w:szCs w:val="16"/>
              </w:rPr>
              <w:t>used</w:t>
            </w:r>
            <w:r w:rsidR="00432911">
              <w:rPr>
                <w:rFonts w:cs="Geneva"/>
                <w:szCs w:val="16"/>
              </w:rPr>
              <w:t xml:space="preserve"> </w:t>
            </w:r>
            <w:r w:rsidRPr="005B0A88">
              <w:rPr>
                <w:rFonts w:cs="Geneva"/>
                <w:szCs w:val="16"/>
              </w:rPr>
              <w:t>in</w:t>
            </w:r>
            <w:r w:rsidR="00432911">
              <w:rPr>
                <w:rFonts w:cs="Geneva"/>
                <w:szCs w:val="16"/>
              </w:rPr>
              <w:t xml:space="preserve"> </w:t>
            </w:r>
            <w:r w:rsidRPr="005B0A88">
              <w:rPr>
                <w:rFonts w:cs="Geneva"/>
                <w:szCs w:val="16"/>
              </w:rPr>
              <w:t>the</w:t>
            </w:r>
            <w:r w:rsidR="00432911">
              <w:rPr>
                <w:rFonts w:cs="Geneva"/>
                <w:szCs w:val="16"/>
              </w:rPr>
              <w:t xml:space="preserve"> </w:t>
            </w:r>
            <w:r w:rsidRPr="005B0A88">
              <w:rPr>
                <w:rFonts w:cs="Geneva"/>
                <w:szCs w:val="16"/>
              </w:rPr>
              <w:t>test</w:t>
            </w:r>
          </w:p>
        </w:tc>
      </w:tr>
      <w:tr w:rsidR="00C9407A" w:rsidRPr="005B0A88" w14:paraId="0E927EA8" w14:textId="77777777" w:rsidTr="00432911">
        <w:trPr>
          <w:cantSplit/>
          <w:jc w:val="center"/>
        </w:trPr>
        <w:tc>
          <w:tcPr>
            <w:tcW w:w="1588" w:type="dxa"/>
            <w:vMerge w:val="restart"/>
            <w:shd w:val="clear" w:color="auto" w:fill="auto"/>
          </w:tcPr>
          <w:p w14:paraId="1287F315" w14:textId="223D6A00" w:rsidR="00C9407A" w:rsidRPr="005B0A88" w:rsidRDefault="00C9407A" w:rsidP="00432911">
            <w:pPr>
              <w:pStyle w:val="TAL"/>
              <w:rPr>
                <w:rFonts w:cs="Geneva"/>
              </w:rPr>
            </w:pPr>
            <w:r w:rsidRPr="005B0A88">
              <w:rPr>
                <w:rFonts w:cs="Geneva"/>
              </w:rPr>
              <w:t>Initial</w:t>
            </w:r>
            <w:r w:rsidR="00432911">
              <w:rPr>
                <w:rFonts w:cs="Geneva"/>
              </w:rPr>
              <w:t xml:space="preserve"> </w:t>
            </w:r>
            <w:r w:rsidRPr="005B0A88">
              <w:rPr>
                <w:rFonts w:cs="Geneva"/>
              </w:rPr>
              <w:t>conditions</w:t>
            </w:r>
          </w:p>
        </w:tc>
        <w:tc>
          <w:tcPr>
            <w:tcW w:w="1701" w:type="dxa"/>
            <w:shd w:val="clear" w:color="auto" w:fill="auto"/>
          </w:tcPr>
          <w:p w14:paraId="04852906" w14:textId="21D0CF19" w:rsidR="00C9407A" w:rsidRPr="005B0A88" w:rsidRDefault="00C9407A" w:rsidP="00432911">
            <w:pPr>
              <w:pStyle w:val="TAL"/>
              <w:rPr>
                <w:rFonts w:cs="Geneva"/>
              </w:rPr>
            </w:pPr>
            <w:r w:rsidRPr="005B0A88">
              <w:rPr>
                <w:rFonts w:cs="Geneva"/>
              </w:rPr>
              <w:t>Active</w:t>
            </w:r>
            <w:r w:rsidR="00432911">
              <w:rPr>
                <w:rFonts w:cs="Geneva"/>
              </w:rPr>
              <w:t xml:space="preserve"> </w:t>
            </w:r>
            <w:r w:rsidRPr="005B0A88">
              <w:rPr>
                <w:rFonts w:cs="Geneva"/>
              </w:rPr>
              <w:t>cell</w:t>
            </w:r>
          </w:p>
        </w:tc>
        <w:tc>
          <w:tcPr>
            <w:tcW w:w="708" w:type="dxa"/>
            <w:shd w:val="clear" w:color="auto" w:fill="auto"/>
          </w:tcPr>
          <w:p w14:paraId="03838E18" w14:textId="77777777" w:rsidR="00C9407A" w:rsidRPr="005B0A88" w:rsidRDefault="00C9407A" w:rsidP="00432911">
            <w:pPr>
              <w:pStyle w:val="TAC"/>
              <w:rPr>
                <w:rFonts w:cs="Geneva"/>
              </w:rPr>
            </w:pPr>
          </w:p>
        </w:tc>
        <w:tc>
          <w:tcPr>
            <w:tcW w:w="2410" w:type="dxa"/>
            <w:shd w:val="clear" w:color="auto" w:fill="auto"/>
          </w:tcPr>
          <w:p w14:paraId="68EEEA0F" w14:textId="086869A4" w:rsidR="00C9407A" w:rsidRPr="005B0A88" w:rsidRDefault="00C9407A" w:rsidP="00432911">
            <w:pPr>
              <w:pStyle w:val="TAC"/>
              <w:rPr>
                <w:rFonts w:cs="Geneva"/>
              </w:rPr>
            </w:pPr>
            <w:r w:rsidRPr="005B0A88">
              <w:rPr>
                <w:rFonts w:cs="Geneva"/>
              </w:rPr>
              <w:t>Cell</w:t>
            </w:r>
            <w:r w:rsidR="00432911">
              <w:rPr>
                <w:rFonts w:cs="Geneva"/>
              </w:rPr>
              <w:t xml:space="preserve"> </w:t>
            </w:r>
            <w:r w:rsidRPr="005B0A88">
              <w:rPr>
                <w:rFonts w:cs="Geneva"/>
              </w:rPr>
              <w:t>1</w:t>
            </w:r>
          </w:p>
        </w:tc>
        <w:tc>
          <w:tcPr>
            <w:tcW w:w="2835" w:type="dxa"/>
            <w:shd w:val="clear" w:color="auto" w:fill="auto"/>
          </w:tcPr>
          <w:p w14:paraId="30963C42" w14:textId="07B71A59" w:rsidR="00C9407A" w:rsidRPr="005B0A88" w:rsidRDefault="00C9407A" w:rsidP="00432911">
            <w:pPr>
              <w:pStyle w:val="TAL"/>
              <w:rPr>
                <w:rFonts w:cs="Geneva"/>
              </w:rPr>
            </w:pPr>
            <w:r w:rsidRPr="005B0A88">
              <w:rPr>
                <w:rFonts w:cs="Geneva"/>
              </w:rPr>
              <w:t>NR</w:t>
            </w:r>
            <w:r w:rsidR="00432911">
              <w:rPr>
                <w:rFonts w:cs="Geneva"/>
              </w:rPr>
              <w:t xml:space="preserve"> </w:t>
            </w:r>
            <w:r w:rsidRPr="005B0A88">
              <w:rPr>
                <w:rFonts w:cs="Geneva"/>
              </w:rPr>
              <w:t>cell</w:t>
            </w:r>
          </w:p>
        </w:tc>
      </w:tr>
      <w:tr w:rsidR="00C9407A" w:rsidRPr="005B0A88" w14:paraId="2A9D76A5" w14:textId="77777777" w:rsidTr="00432911">
        <w:trPr>
          <w:cantSplit/>
          <w:jc w:val="center"/>
        </w:trPr>
        <w:tc>
          <w:tcPr>
            <w:tcW w:w="1588" w:type="dxa"/>
            <w:vMerge/>
            <w:shd w:val="clear" w:color="auto" w:fill="auto"/>
          </w:tcPr>
          <w:p w14:paraId="25119BDF" w14:textId="77777777" w:rsidR="00C9407A" w:rsidRPr="005B0A88" w:rsidRDefault="00C9407A" w:rsidP="00432911">
            <w:pPr>
              <w:pStyle w:val="TAL"/>
              <w:rPr>
                <w:rFonts w:cs="Geneva"/>
              </w:rPr>
            </w:pPr>
          </w:p>
        </w:tc>
        <w:tc>
          <w:tcPr>
            <w:tcW w:w="1701" w:type="dxa"/>
            <w:shd w:val="clear" w:color="auto" w:fill="auto"/>
          </w:tcPr>
          <w:p w14:paraId="2F956D44" w14:textId="720F5B56" w:rsidR="00C9407A" w:rsidRPr="005B0A88" w:rsidRDefault="00C9407A" w:rsidP="00432911">
            <w:pPr>
              <w:pStyle w:val="TAL"/>
              <w:rPr>
                <w:rFonts w:cs="Geneva"/>
              </w:rPr>
            </w:pPr>
            <w:r w:rsidRPr="005B0A88">
              <w:rPr>
                <w:rFonts w:cs="Geneva"/>
              </w:rPr>
              <w:t>Neighbouring</w:t>
            </w:r>
            <w:r w:rsidR="00432911">
              <w:rPr>
                <w:rFonts w:cs="Geneva"/>
              </w:rPr>
              <w:t xml:space="preserve"> </w:t>
            </w:r>
            <w:r w:rsidRPr="005B0A88">
              <w:rPr>
                <w:rFonts w:cs="Geneva"/>
              </w:rPr>
              <w:t>cell</w:t>
            </w:r>
          </w:p>
        </w:tc>
        <w:tc>
          <w:tcPr>
            <w:tcW w:w="708" w:type="dxa"/>
            <w:shd w:val="clear" w:color="auto" w:fill="auto"/>
          </w:tcPr>
          <w:p w14:paraId="128D8679" w14:textId="77777777" w:rsidR="00C9407A" w:rsidRPr="005B0A88" w:rsidRDefault="00C9407A" w:rsidP="00432911">
            <w:pPr>
              <w:pStyle w:val="TAC"/>
              <w:rPr>
                <w:rFonts w:cs="Geneva"/>
              </w:rPr>
            </w:pPr>
          </w:p>
        </w:tc>
        <w:tc>
          <w:tcPr>
            <w:tcW w:w="2410" w:type="dxa"/>
            <w:shd w:val="clear" w:color="auto" w:fill="auto"/>
          </w:tcPr>
          <w:p w14:paraId="5A6C8F58" w14:textId="136C5D10" w:rsidR="00C9407A" w:rsidRPr="005B0A88" w:rsidRDefault="00C9407A" w:rsidP="00432911">
            <w:pPr>
              <w:pStyle w:val="TAC"/>
              <w:rPr>
                <w:rFonts w:cs="Geneva"/>
              </w:rPr>
            </w:pPr>
            <w:r w:rsidRPr="005B0A88">
              <w:rPr>
                <w:rFonts w:cs="Geneva"/>
              </w:rPr>
              <w:t>Cell</w:t>
            </w:r>
            <w:r w:rsidR="00432911">
              <w:rPr>
                <w:rFonts w:cs="Geneva"/>
              </w:rPr>
              <w:t xml:space="preserve"> </w:t>
            </w:r>
            <w:r w:rsidRPr="005B0A88">
              <w:rPr>
                <w:rFonts w:cs="Geneva"/>
              </w:rPr>
              <w:t>2</w:t>
            </w:r>
          </w:p>
        </w:tc>
        <w:tc>
          <w:tcPr>
            <w:tcW w:w="2835" w:type="dxa"/>
            <w:shd w:val="clear" w:color="auto" w:fill="auto"/>
          </w:tcPr>
          <w:p w14:paraId="11C41670" w14:textId="51559F10" w:rsidR="00C9407A" w:rsidRPr="005B0A88" w:rsidRDefault="00C9407A" w:rsidP="00432911">
            <w:pPr>
              <w:pStyle w:val="TAL"/>
              <w:rPr>
                <w:rFonts w:cs="Geneva"/>
              </w:rPr>
            </w:pPr>
            <w:r w:rsidRPr="005B0A88">
              <w:rPr>
                <w:rFonts w:cs="Geneva"/>
              </w:rPr>
              <w:t>E-UTRAN</w:t>
            </w:r>
            <w:r w:rsidR="00432911">
              <w:rPr>
                <w:rFonts w:cs="Geneva"/>
              </w:rPr>
              <w:t xml:space="preserve"> </w:t>
            </w:r>
            <w:r w:rsidRPr="005B0A88">
              <w:rPr>
                <w:rFonts w:cs="Geneva"/>
              </w:rPr>
              <w:t>cell</w:t>
            </w:r>
          </w:p>
        </w:tc>
      </w:tr>
      <w:tr w:rsidR="00C9407A" w:rsidRPr="005B0A88" w14:paraId="26116F7F" w14:textId="77777777" w:rsidTr="00432911">
        <w:trPr>
          <w:cantSplit/>
          <w:jc w:val="center"/>
        </w:trPr>
        <w:tc>
          <w:tcPr>
            <w:tcW w:w="1588" w:type="dxa"/>
            <w:shd w:val="clear" w:color="auto" w:fill="auto"/>
          </w:tcPr>
          <w:p w14:paraId="75DD5501" w14:textId="6727EC85" w:rsidR="00C9407A" w:rsidRPr="005B0A88" w:rsidRDefault="00C9407A" w:rsidP="00432911">
            <w:pPr>
              <w:pStyle w:val="TAL"/>
              <w:rPr>
                <w:rFonts w:cs="Geneva"/>
              </w:rPr>
            </w:pPr>
            <w:r w:rsidRPr="005B0A88">
              <w:rPr>
                <w:rFonts w:cs="Geneva"/>
              </w:rPr>
              <w:t>Final</w:t>
            </w:r>
            <w:r w:rsidR="00432911">
              <w:rPr>
                <w:rFonts w:cs="Geneva"/>
              </w:rPr>
              <w:t xml:space="preserve"> </w:t>
            </w:r>
            <w:r w:rsidRPr="005B0A88">
              <w:rPr>
                <w:rFonts w:cs="Geneva"/>
              </w:rPr>
              <w:t>condition</w:t>
            </w:r>
          </w:p>
        </w:tc>
        <w:tc>
          <w:tcPr>
            <w:tcW w:w="1701" w:type="dxa"/>
            <w:shd w:val="clear" w:color="auto" w:fill="auto"/>
          </w:tcPr>
          <w:p w14:paraId="471308FD" w14:textId="6022D9FC" w:rsidR="00C9407A" w:rsidRPr="005B0A88" w:rsidRDefault="00C9407A" w:rsidP="00432911">
            <w:pPr>
              <w:pStyle w:val="TAL"/>
              <w:rPr>
                <w:rFonts w:cs="Geneva"/>
              </w:rPr>
            </w:pPr>
            <w:r w:rsidRPr="005B0A88">
              <w:rPr>
                <w:rFonts w:cs="Geneva"/>
              </w:rPr>
              <w:t>Active</w:t>
            </w:r>
            <w:r w:rsidR="00432911">
              <w:rPr>
                <w:rFonts w:cs="Geneva"/>
              </w:rPr>
              <w:t xml:space="preserve"> </w:t>
            </w:r>
            <w:r w:rsidRPr="005B0A88">
              <w:rPr>
                <w:rFonts w:cs="Geneva"/>
              </w:rPr>
              <w:t>cell</w:t>
            </w:r>
          </w:p>
        </w:tc>
        <w:tc>
          <w:tcPr>
            <w:tcW w:w="708" w:type="dxa"/>
            <w:shd w:val="clear" w:color="auto" w:fill="auto"/>
          </w:tcPr>
          <w:p w14:paraId="404CB50A" w14:textId="77777777" w:rsidR="00C9407A" w:rsidRPr="005B0A88" w:rsidRDefault="00C9407A" w:rsidP="00432911">
            <w:pPr>
              <w:pStyle w:val="TAC"/>
              <w:rPr>
                <w:rFonts w:cs="Geneva"/>
              </w:rPr>
            </w:pPr>
          </w:p>
        </w:tc>
        <w:tc>
          <w:tcPr>
            <w:tcW w:w="2410" w:type="dxa"/>
            <w:shd w:val="clear" w:color="auto" w:fill="auto"/>
          </w:tcPr>
          <w:p w14:paraId="59CA2662" w14:textId="1F40DBDE" w:rsidR="00C9407A" w:rsidRPr="005B0A88" w:rsidRDefault="00C9407A" w:rsidP="00432911">
            <w:pPr>
              <w:pStyle w:val="TAC"/>
              <w:rPr>
                <w:rFonts w:cs="Geneva"/>
              </w:rPr>
            </w:pPr>
            <w:r w:rsidRPr="005B0A88">
              <w:rPr>
                <w:rFonts w:cs="Geneva"/>
              </w:rPr>
              <w:t>Cell</w:t>
            </w:r>
            <w:r w:rsidR="00432911">
              <w:rPr>
                <w:rFonts w:cs="Geneva"/>
              </w:rPr>
              <w:t xml:space="preserve"> </w:t>
            </w:r>
            <w:r w:rsidRPr="005B0A88">
              <w:rPr>
                <w:rFonts w:cs="Geneva"/>
              </w:rPr>
              <w:t>2</w:t>
            </w:r>
          </w:p>
        </w:tc>
        <w:tc>
          <w:tcPr>
            <w:tcW w:w="2835" w:type="dxa"/>
            <w:shd w:val="clear" w:color="auto" w:fill="auto"/>
          </w:tcPr>
          <w:p w14:paraId="3B2F7111" w14:textId="77777777" w:rsidR="00C9407A" w:rsidRPr="005B0A88" w:rsidRDefault="00C9407A" w:rsidP="00432911">
            <w:pPr>
              <w:pStyle w:val="TAL"/>
              <w:rPr>
                <w:rFonts w:cs="Geneva"/>
              </w:rPr>
            </w:pPr>
          </w:p>
        </w:tc>
      </w:tr>
      <w:tr w:rsidR="00C9407A" w:rsidRPr="005B0A88" w14:paraId="51EC171B" w14:textId="77777777" w:rsidTr="00432911">
        <w:trPr>
          <w:cantSplit/>
          <w:jc w:val="center"/>
        </w:trPr>
        <w:tc>
          <w:tcPr>
            <w:tcW w:w="3289" w:type="dxa"/>
            <w:gridSpan w:val="2"/>
            <w:shd w:val="clear" w:color="auto" w:fill="auto"/>
          </w:tcPr>
          <w:p w14:paraId="05EF1835" w14:textId="68977111" w:rsidR="00C9407A" w:rsidRPr="005B0A88" w:rsidRDefault="00C9407A" w:rsidP="00432911">
            <w:pPr>
              <w:pStyle w:val="TAL"/>
              <w:rPr>
                <w:rFonts w:cs="Geneva"/>
              </w:rPr>
            </w:pPr>
            <w:r w:rsidRPr="005B0A88">
              <w:rPr>
                <w:rFonts w:cs="Geneva"/>
              </w:rPr>
              <w:t>NR</w:t>
            </w:r>
            <w:r w:rsidR="00432911">
              <w:rPr>
                <w:rFonts w:cs="Geneva"/>
              </w:rPr>
              <w:t xml:space="preserve"> </w:t>
            </w:r>
            <w:r w:rsidRPr="005B0A88">
              <w:rPr>
                <w:rFonts w:cs="Geneva"/>
              </w:rPr>
              <w:t>measurement</w:t>
            </w:r>
            <w:r w:rsidR="00432911">
              <w:rPr>
                <w:rFonts w:cs="Geneva"/>
              </w:rPr>
              <w:t xml:space="preserve"> </w:t>
            </w:r>
            <w:r w:rsidRPr="005B0A88">
              <w:rPr>
                <w:rFonts w:cs="Geneva"/>
              </w:rPr>
              <w:t>quantity</w:t>
            </w:r>
            <w:r w:rsidRPr="005B0A88">
              <w:rPr>
                <w:rFonts w:cs="Geneva"/>
              </w:rPr>
              <w:tab/>
            </w:r>
          </w:p>
        </w:tc>
        <w:tc>
          <w:tcPr>
            <w:tcW w:w="708" w:type="dxa"/>
            <w:shd w:val="clear" w:color="auto" w:fill="auto"/>
          </w:tcPr>
          <w:p w14:paraId="40805E27" w14:textId="77777777" w:rsidR="00C9407A" w:rsidRPr="005B0A88" w:rsidRDefault="00C9407A" w:rsidP="00432911">
            <w:pPr>
              <w:pStyle w:val="TAC"/>
              <w:rPr>
                <w:rFonts w:cs="Geneva"/>
              </w:rPr>
            </w:pPr>
          </w:p>
        </w:tc>
        <w:tc>
          <w:tcPr>
            <w:tcW w:w="2410" w:type="dxa"/>
            <w:shd w:val="clear" w:color="auto" w:fill="auto"/>
          </w:tcPr>
          <w:p w14:paraId="17A8E127" w14:textId="77777777" w:rsidR="00C9407A" w:rsidRPr="005B0A88" w:rsidRDefault="00C9407A" w:rsidP="00432911">
            <w:pPr>
              <w:pStyle w:val="TAC"/>
              <w:rPr>
                <w:rFonts w:cs="Geneva"/>
              </w:rPr>
            </w:pPr>
            <w:r w:rsidRPr="005B0A88">
              <w:rPr>
                <w:rFonts w:cs="Geneva"/>
              </w:rPr>
              <w:t>SS-RSRP</w:t>
            </w:r>
          </w:p>
        </w:tc>
        <w:tc>
          <w:tcPr>
            <w:tcW w:w="2835" w:type="dxa"/>
            <w:shd w:val="clear" w:color="auto" w:fill="auto"/>
          </w:tcPr>
          <w:p w14:paraId="44D2469F" w14:textId="77777777" w:rsidR="00C9407A" w:rsidRPr="005B0A88" w:rsidRDefault="00C9407A" w:rsidP="00432911">
            <w:pPr>
              <w:pStyle w:val="TAL"/>
              <w:rPr>
                <w:rFonts w:cs="Geneva"/>
              </w:rPr>
            </w:pPr>
          </w:p>
        </w:tc>
      </w:tr>
      <w:tr w:rsidR="00C9407A" w:rsidRPr="005B0A88" w14:paraId="7DEAEC2F" w14:textId="77777777" w:rsidTr="00432911">
        <w:trPr>
          <w:cantSplit/>
          <w:jc w:val="center"/>
        </w:trPr>
        <w:tc>
          <w:tcPr>
            <w:tcW w:w="3289" w:type="dxa"/>
            <w:gridSpan w:val="2"/>
            <w:shd w:val="clear" w:color="auto" w:fill="auto"/>
          </w:tcPr>
          <w:p w14:paraId="693F3C60" w14:textId="453C9457" w:rsidR="00C9407A" w:rsidRPr="005B0A88" w:rsidRDefault="00C9407A" w:rsidP="00432911">
            <w:pPr>
              <w:pStyle w:val="TAL"/>
              <w:rPr>
                <w:rFonts w:cs="Geneva"/>
              </w:rPr>
            </w:pPr>
            <w:r w:rsidRPr="005B0A88">
              <w:rPr>
                <w:rFonts w:cs="Geneva"/>
              </w:rPr>
              <w:t>E-UTRAN</w:t>
            </w:r>
            <w:r w:rsidR="00432911">
              <w:rPr>
                <w:rFonts w:cs="Geneva"/>
              </w:rPr>
              <w:t xml:space="preserve"> </w:t>
            </w:r>
            <w:r w:rsidRPr="005B0A88">
              <w:rPr>
                <w:rFonts w:cs="Geneva"/>
              </w:rPr>
              <w:t>measurement</w:t>
            </w:r>
            <w:r w:rsidR="00432911">
              <w:rPr>
                <w:rFonts w:cs="Geneva"/>
              </w:rPr>
              <w:t xml:space="preserve"> </w:t>
            </w:r>
            <w:r w:rsidRPr="005B0A88">
              <w:rPr>
                <w:rFonts w:cs="Geneva"/>
              </w:rPr>
              <w:t>quantity</w:t>
            </w:r>
          </w:p>
        </w:tc>
        <w:tc>
          <w:tcPr>
            <w:tcW w:w="708" w:type="dxa"/>
            <w:shd w:val="clear" w:color="auto" w:fill="auto"/>
          </w:tcPr>
          <w:p w14:paraId="39FC1959" w14:textId="77777777" w:rsidR="00C9407A" w:rsidRPr="005B0A88" w:rsidRDefault="00C9407A" w:rsidP="00432911">
            <w:pPr>
              <w:pStyle w:val="TAC"/>
              <w:rPr>
                <w:rFonts w:cs="Geneva"/>
              </w:rPr>
            </w:pPr>
          </w:p>
        </w:tc>
        <w:tc>
          <w:tcPr>
            <w:tcW w:w="2410" w:type="dxa"/>
            <w:shd w:val="clear" w:color="auto" w:fill="auto"/>
          </w:tcPr>
          <w:p w14:paraId="17654972" w14:textId="77777777" w:rsidR="00C9407A" w:rsidRPr="005B0A88" w:rsidRDefault="00C9407A" w:rsidP="00432911">
            <w:pPr>
              <w:pStyle w:val="TAC"/>
              <w:rPr>
                <w:rFonts w:cs="Geneva"/>
              </w:rPr>
            </w:pPr>
            <w:r w:rsidRPr="005B0A88">
              <w:rPr>
                <w:rFonts w:cs="Geneva"/>
              </w:rPr>
              <w:t>RSRP</w:t>
            </w:r>
          </w:p>
        </w:tc>
        <w:tc>
          <w:tcPr>
            <w:tcW w:w="2835" w:type="dxa"/>
            <w:shd w:val="clear" w:color="auto" w:fill="auto"/>
          </w:tcPr>
          <w:p w14:paraId="23BF5349" w14:textId="77777777" w:rsidR="00C9407A" w:rsidRPr="005B0A88" w:rsidRDefault="00C9407A" w:rsidP="00432911">
            <w:pPr>
              <w:pStyle w:val="TAL"/>
              <w:rPr>
                <w:rFonts w:cs="Geneva"/>
              </w:rPr>
            </w:pPr>
          </w:p>
        </w:tc>
      </w:tr>
      <w:tr w:rsidR="00C9407A" w:rsidRPr="005B0A88" w14:paraId="61613ED5" w14:textId="77777777" w:rsidTr="00432911">
        <w:trPr>
          <w:cantSplit/>
          <w:jc w:val="center"/>
        </w:trPr>
        <w:tc>
          <w:tcPr>
            <w:tcW w:w="3289" w:type="dxa"/>
            <w:gridSpan w:val="2"/>
            <w:shd w:val="clear" w:color="auto" w:fill="auto"/>
          </w:tcPr>
          <w:p w14:paraId="3873D105" w14:textId="77777777" w:rsidR="00C9407A" w:rsidRPr="005B0A88" w:rsidRDefault="00C9407A" w:rsidP="00432911">
            <w:pPr>
              <w:pStyle w:val="TAL"/>
              <w:rPr>
                <w:rFonts w:cs="Geneva"/>
              </w:rPr>
            </w:pPr>
            <w:r w:rsidRPr="005B0A88">
              <w:rPr>
                <w:rFonts w:cs="Geneva"/>
              </w:rPr>
              <w:t>b2-Threshold1</w:t>
            </w:r>
          </w:p>
        </w:tc>
        <w:tc>
          <w:tcPr>
            <w:tcW w:w="708" w:type="dxa"/>
            <w:shd w:val="clear" w:color="auto" w:fill="auto"/>
          </w:tcPr>
          <w:p w14:paraId="4E266FBA" w14:textId="77777777" w:rsidR="00C9407A" w:rsidRPr="005B0A88" w:rsidRDefault="00C9407A" w:rsidP="00432911">
            <w:pPr>
              <w:pStyle w:val="TAC"/>
              <w:rPr>
                <w:rFonts w:cs="Geneva"/>
              </w:rPr>
            </w:pPr>
            <w:r w:rsidRPr="005B0A88">
              <w:rPr>
                <w:rFonts w:cs="Geneva"/>
              </w:rPr>
              <w:t>dBm</w:t>
            </w:r>
          </w:p>
        </w:tc>
        <w:tc>
          <w:tcPr>
            <w:tcW w:w="2410" w:type="dxa"/>
            <w:shd w:val="clear" w:color="auto" w:fill="auto"/>
          </w:tcPr>
          <w:p w14:paraId="33991447" w14:textId="094347C2" w:rsidR="00C9407A" w:rsidRPr="005B0A88" w:rsidRDefault="00C9407A" w:rsidP="00432911">
            <w:pPr>
              <w:pStyle w:val="TAC"/>
              <w:rPr>
                <w:rFonts w:cs="Geneva"/>
              </w:rPr>
            </w:pPr>
            <w:r w:rsidRPr="005B0A88">
              <w:rPr>
                <w:rFonts w:cs="Geneva"/>
              </w:rPr>
              <w:t>As</w:t>
            </w:r>
            <w:r w:rsidR="00432911">
              <w:rPr>
                <w:rFonts w:cs="Geneva"/>
              </w:rPr>
              <w:t xml:space="preserve"> </w:t>
            </w:r>
            <w:r w:rsidRPr="005B0A88">
              <w:rPr>
                <w:rFonts w:cs="Geneva"/>
              </w:rPr>
              <w:t>specified</w:t>
            </w:r>
            <w:r w:rsidR="00432911">
              <w:rPr>
                <w:rFonts w:cs="Geneva"/>
              </w:rPr>
              <w:t xml:space="preserve"> </w:t>
            </w:r>
            <w:r w:rsidRPr="005B0A88">
              <w:rPr>
                <w:rFonts w:cs="Geneva"/>
              </w:rPr>
              <w:t>in</w:t>
            </w:r>
            <w:r w:rsidR="00432911">
              <w:rPr>
                <w:rFonts w:cs="Geneva"/>
              </w:rPr>
              <w:t xml:space="preserve"> </w:t>
            </w:r>
            <w:r w:rsidRPr="005B0A88">
              <w:rPr>
                <w:rFonts w:cs="Geneva"/>
              </w:rPr>
              <w:t>Table</w:t>
            </w:r>
            <w:r w:rsidR="00432911">
              <w:rPr>
                <w:rFonts w:cs="Geneva"/>
              </w:rPr>
              <w:t xml:space="preserve"> </w:t>
            </w:r>
            <w:r w:rsidRPr="005B0A88">
              <w:rPr>
                <w:rFonts w:cs="DotumChe"/>
              </w:rPr>
              <w:t>6.3.1.4.5-1</w:t>
            </w:r>
          </w:p>
        </w:tc>
        <w:tc>
          <w:tcPr>
            <w:tcW w:w="2835" w:type="dxa"/>
            <w:shd w:val="clear" w:color="auto" w:fill="auto"/>
          </w:tcPr>
          <w:p w14:paraId="12ABBC3E" w14:textId="10EE6AAC" w:rsidR="00C9407A" w:rsidRPr="005B0A88" w:rsidRDefault="00C9407A" w:rsidP="00432911">
            <w:pPr>
              <w:pStyle w:val="TAL"/>
              <w:rPr>
                <w:rFonts w:cs="Geneva"/>
              </w:rPr>
            </w:pPr>
            <w:r w:rsidRPr="005B0A88">
              <w:rPr>
                <w:rFonts w:cs="Geneva"/>
              </w:rPr>
              <w:t>Absolute</w:t>
            </w:r>
            <w:r w:rsidR="00432911">
              <w:rPr>
                <w:rFonts w:cs="Geneva"/>
              </w:rPr>
              <w:t xml:space="preserve"> </w:t>
            </w:r>
            <w:r w:rsidRPr="005B0A88">
              <w:rPr>
                <w:rFonts w:cs="Geneva"/>
              </w:rPr>
              <w:t>NR</w:t>
            </w:r>
            <w:r w:rsidR="00432911">
              <w:rPr>
                <w:rFonts w:cs="Geneva"/>
              </w:rPr>
              <w:t xml:space="preserve"> </w:t>
            </w:r>
            <w:r w:rsidRPr="005B0A88">
              <w:rPr>
                <w:rFonts w:cs="Geneva"/>
              </w:rPr>
              <w:t>SS-RSRP</w:t>
            </w:r>
            <w:r w:rsidR="00432911">
              <w:rPr>
                <w:rFonts w:cs="Geneva"/>
              </w:rPr>
              <w:t xml:space="preserve"> </w:t>
            </w:r>
            <w:r w:rsidRPr="005B0A88">
              <w:rPr>
                <w:rFonts w:cs="Geneva"/>
              </w:rPr>
              <w:t>threshold</w:t>
            </w:r>
            <w:r w:rsidR="00432911">
              <w:rPr>
                <w:rFonts w:cs="Geneva"/>
              </w:rPr>
              <w:t xml:space="preserve"> </w:t>
            </w:r>
            <w:r w:rsidRPr="005B0A88">
              <w:rPr>
                <w:rFonts w:cs="Geneva"/>
              </w:rPr>
              <w:t>for</w:t>
            </w:r>
            <w:r w:rsidR="00432911">
              <w:rPr>
                <w:rFonts w:cs="Geneva"/>
              </w:rPr>
              <w:t xml:space="preserve"> </w:t>
            </w:r>
            <w:r w:rsidRPr="005B0A88">
              <w:rPr>
                <w:rFonts w:cs="Geneva"/>
              </w:rPr>
              <w:t>event</w:t>
            </w:r>
            <w:r w:rsidR="00432911">
              <w:rPr>
                <w:rFonts w:cs="Geneva"/>
              </w:rPr>
              <w:t xml:space="preserve"> </w:t>
            </w:r>
            <w:r w:rsidRPr="005B0A88">
              <w:rPr>
                <w:rFonts w:cs="Geneva"/>
              </w:rPr>
              <w:t>B2</w:t>
            </w:r>
          </w:p>
        </w:tc>
      </w:tr>
      <w:tr w:rsidR="00C9407A" w:rsidRPr="005B0A88" w14:paraId="1F4085F3" w14:textId="77777777" w:rsidTr="00432911">
        <w:trPr>
          <w:cantSplit/>
          <w:jc w:val="center"/>
        </w:trPr>
        <w:tc>
          <w:tcPr>
            <w:tcW w:w="3289" w:type="dxa"/>
            <w:gridSpan w:val="2"/>
            <w:shd w:val="clear" w:color="auto" w:fill="auto"/>
          </w:tcPr>
          <w:p w14:paraId="6AB466F0" w14:textId="77777777" w:rsidR="00C9407A" w:rsidRPr="005B0A88" w:rsidRDefault="00C9407A" w:rsidP="00432911">
            <w:pPr>
              <w:pStyle w:val="TAL"/>
              <w:rPr>
                <w:rFonts w:cs="Geneva"/>
              </w:rPr>
            </w:pPr>
            <w:r w:rsidRPr="005B0A88">
              <w:rPr>
                <w:rFonts w:cs="Geneva"/>
              </w:rPr>
              <w:t>b2-Threshold2EUTRAN</w:t>
            </w:r>
          </w:p>
        </w:tc>
        <w:tc>
          <w:tcPr>
            <w:tcW w:w="708" w:type="dxa"/>
            <w:shd w:val="clear" w:color="auto" w:fill="auto"/>
          </w:tcPr>
          <w:p w14:paraId="25DE052B" w14:textId="77777777" w:rsidR="00C9407A" w:rsidRPr="005B0A88" w:rsidRDefault="00C9407A" w:rsidP="00432911">
            <w:pPr>
              <w:pStyle w:val="TAC"/>
              <w:rPr>
                <w:rFonts w:cs="Geneva"/>
              </w:rPr>
            </w:pPr>
            <w:r w:rsidRPr="005B0A88">
              <w:rPr>
                <w:rFonts w:cs="Geneva"/>
              </w:rPr>
              <w:t>dBm</w:t>
            </w:r>
          </w:p>
        </w:tc>
        <w:tc>
          <w:tcPr>
            <w:tcW w:w="2410" w:type="dxa"/>
            <w:shd w:val="clear" w:color="auto" w:fill="auto"/>
          </w:tcPr>
          <w:p w14:paraId="5178FF63" w14:textId="77777777" w:rsidR="00C9407A" w:rsidRPr="005B0A88" w:rsidRDefault="00C9407A" w:rsidP="00432911">
            <w:pPr>
              <w:pStyle w:val="TAC"/>
              <w:rPr>
                <w:rFonts w:cs="Geneva"/>
              </w:rPr>
            </w:pPr>
            <w:r w:rsidRPr="005B0A88">
              <w:rPr>
                <w:rFonts w:cs="Geneva"/>
              </w:rPr>
              <w:t>-98</w:t>
            </w:r>
          </w:p>
        </w:tc>
        <w:tc>
          <w:tcPr>
            <w:tcW w:w="2835" w:type="dxa"/>
            <w:shd w:val="clear" w:color="auto" w:fill="auto"/>
          </w:tcPr>
          <w:p w14:paraId="29EA5EB8" w14:textId="5E045DA7" w:rsidR="00C9407A" w:rsidRPr="005B0A88" w:rsidRDefault="00C9407A" w:rsidP="00432911">
            <w:pPr>
              <w:pStyle w:val="TAL"/>
              <w:rPr>
                <w:rFonts w:cs="Geneva"/>
              </w:rPr>
            </w:pPr>
            <w:r w:rsidRPr="005B0A88">
              <w:rPr>
                <w:rFonts w:cs="Geneva"/>
              </w:rPr>
              <w:t>Absolute</w:t>
            </w:r>
            <w:r w:rsidR="00432911">
              <w:rPr>
                <w:rFonts w:cs="Geneva"/>
              </w:rPr>
              <w:t xml:space="preserve"> </w:t>
            </w:r>
            <w:r w:rsidRPr="005B0A88">
              <w:rPr>
                <w:rFonts w:cs="Geneva"/>
              </w:rPr>
              <w:t>E-UTRAN</w:t>
            </w:r>
            <w:r w:rsidR="00432911">
              <w:rPr>
                <w:rFonts w:cs="Geneva"/>
              </w:rPr>
              <w:t xml:space="preserve"> </w:t>
            </w:r>
            <w:r w:rsidRPr="005B0A88">
              <w:rPr>
                <w:rFonts w:cs="Geneva"/>
              </w:rPr>
              <w:t>RSRP</w:t>
            </w:r>
            <w:r w:rsidR="00432911">
              <w:rPr>
                <w:rFonts w:cs="Geneva"/>
              </w:rPr>
              <w:t xml:space="preserve"> </w:t>
            </w:r>
            <w:r w:rsidRPr="005B0A88">
              <w:rPr>
                <w:rFonts w:cs="Geneva"/>
              </w:rPr>
              <w:t>threshold</w:t>
            </w:r>
            <w:r w:rsidR="00432911">
              <w:rPr>
                <w:rFonts w:cs="Geneva"/>
              </w:rPr>
              <w:t xml:space="preserve"> </w:t>
            </w:r>
            <w:r w:rsidRPr="005B0A88">
              <w:rPr>
                <w:rFonts w:cs="Geneva"/>
              </w:rPr>
              <w:t>for</w:t>
            </w:r>
            <w:r w:rsidR="00432911">
              <w:rPr>
                <w:rFonts w:cs="Geneva"/>
              </w:rPr>
              <w:t xml:space="preserve"> </w:t>
            </w:r>
            <w:r w:rsidRPr="005B0A88">
              <w:rPr>
                <w:rFonts w:cs="Geneva"/>
              </w:rPr>
              <w:t>event</w:t>
            </w:r>
            <w:r w:rsidR="00432911">
              <w:rPr>
                <w:rFonts w:cs="Geneva"/>
              </w:rPr>
              <w:t xml:space="preserve"> </w:t>
            </w:r>
            <w:r w:rsidRPr="005B0A88">
              <w:rPr>
                <w:rFonts w:cs="Geneva"/>
              </w:rPr>
              <w:t>B2</w:t>
            </w:r>
          </w:p>
        </w:tc>
      </w:tr>
      <w:tr w:rsidR="00C9407A" w:rsidRPr="005B0A88" w14:paraId="45E5D6EC" w14:textId="77777777" w:rsidTr="00432911">
        <w:trPr>
          <w:cantSplit/>
          <w:jc w:val="center"/>
        </w:trPr>
        <w:tc>
          <w:tcPr>
            <w:tcW w:w="3289" w:type="dxa"/>
            <w:gridSpan w:val="2"/>
            <w:shd w:val="clear" w:color="auto" w:fill="auto"/>
          </w:tcPr>
          <w:p w14:paraId="095F6B3C" w14:textId="77777777" w:rsidR="00C9407A" w:rsidRPr="005B0A88" w:rsidRDefault="00C9407A" w:rsidP="00432911">
            <w:pPr>
              <w:pStyle w:val="TAL"/>
              <w:rPr>
                <w:rFonts w:cs="Geneva"/>
              </w:rPr>
            </w:pPr>
            <w:r w:rsidRPr="005B0A88">
              <w:rPr>
                <w:rFonts w:cs="Geneva"/>
              </w:rPr>
              <w:t>Hysteresis</w:t>
            </w:r>
          </w:p>
        </w:tc>
        <w:tc>
          <w:tcPr>
            <w:tcW w:w="708" w:type="dxa"/>
            <w:shd w:val="clear" w:color="auto" w:fill="auto"/>
          </w:tcPr>
          <w:p w14:paraId="2CA199DD" w14:textId="77777777" w:rsidR="00C9407A" w:rsidRPr="005B0A88" w:rsidRDefault="00C9407A" w:rsidP="00432911">
            <w:pPr>
              <w:pStyle w:val="TAC"/>
              <w:rPr>
                <w:rFonts w:cs="Geneva"/>
              </w:rPr>
            </w:pPr>
            <w:r w:rsidRPr="005B0A88">
              <w:rPr>
                <w:rFonts w:cs="Geneva"/>
              </w:rPr>
              <w:t>dB</w:t>
            </w:r>
          </w:p>
        </w:tc>
        <w:tc>
          <w:tcPr>
            <w:tcW w:w="2410" w:type="dxa"/>
            <w:shd w:val="clear" w:color="auto" w:fill="auto"/>
          </w:tcPr>
          <w:p w14:paraId="4E988E8C"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4DA173D7" w14:textId="77777777" w:rsidR="00C9407A" w:rsidRPr="005B0A88" w:rsidRDefault="00C9407A" w:rsidP="00432911">
            <w:pPr>
              <w:pStyle w:val="TAL"/>
              <w:rPr>
                <w:rFonts w:cs="Geneva"/>
              </w:rPr>
            </w:pPr>
          </w:p>
        </w:tc>
      </w:tr>
      <w:tr w:rsidR="00C9407A" w:rsidRPr="005B0A88" w14:paraId="222A7692" w14:textId="77777777" w:rsidTr="00432911">
        <w:trPr>
          <w:cantSplit/>
          <w:jc w:val="center"/>
        </w:trPr>
        <w:tc>
          <w:tcPr>
            <w:tcW w:w="3289" w:type="dxa"/>
            <w:gridSpan w:val="2"/>
            <w:shd w:val="clear" w:color="auto" w:fill="auto"/>
          </w:tcPr>
          <w:p w14:paraId="1D72F115" w14:textId="77777777" w:rsidR="00C9407A" w:rsidRPr="005B0A88" w:rsidRDefault="00C9407A" w:rsidP="00432911">
            <w:pPr>
              <w:pStyle w:val="TAL"/>
              <w:rPr>
                <w:rFonts w:cs="Geneva"/>
              </w:rPr>
            </w:pPr>
            <w:r w:rsidRPr="005B0A88">
              <w:rPr>
                <w:rFonts w:cs="Geneva"/>
              </w:rPr>
              <w:t>TimeToTrigger</w:t>
            </w:r>
          </w:p>
        </w:tc>
        <w:tc>
          <w:tcPr>
            <w:tcW w:w="708" w:type="dxa"/>
            <w:shd w:val="clear" w:color="auto" w:fill="auto"/>
          </w:tcPr>
          <w:p w14:paraId="5D9761D5"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139112DB"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3F8D134E" w14:textId="77777777" w:rsidR="00C9407A" w:rsidRPr="005B0A88" w:rsidRDefault="00C9407A" w:rsidP="00432911">
            <w:pPr>
              <w:pStyle w:val="TAL"/>
              <w:rPr>
                <w:rFonts w:cs="Geneva"/>
              </w:rPr>
            </w:pPr>
          </w:p>
        </w:tc>
      </w:tr>
      <w:tr w:rsidR="00C9407A" w:rsidRPr="005B0A88" w14:paraId="601C9900" w14:textId="77777777" w:rsidTr="00432911">
        <w:trPr>
          <w:cantSplit/>
          <w:jc w:val="center"/>
        </w:trPr>
        <w:tc>
          <w:tcPr>
            <w:tcW w:w="3289" w:type="dxa"/>
            <w:gridSpan w:val="2"/>
            <w:shd w:val="clear" w:color="auto" w:fill="auto"/>
          </w:tcPr>
          <w:p w14:paraId="521393B5" w14:textId="08AAFEB0" w:rsidR="00C9407A" w:rsidRPr="005B0A88" w:rsidRDefault="00C9407A" w:rsidP="00432911">
            <w:pPr>
              <w:pStyle w:val="TAL"/>
              <w:rPr>
                <w:rFonts w:cs="Geneva"/>
              </w:rPr>
            </w:pPr>
            <w:r w:rsidRPr="005B0A88">
              <w:rPr>
                <w:rFonts w:cs="Geneva"/>
              </w:rPr>
              <w:t>Filter</w:t>
            </w:r>
            <w:r w:rsidR="00432911">
              <w:rPr>
                <w:rFonts w:cs="Geneva"/>
              </w:rPr>
              <w:t xml:space="preserve"> </w:t>
            </w:r>
            <w:r w:rsidRPr="005B0A88">
              <w:rPr>
                <w:rFonts w:cs="Geneva"/>
              </w:rPr>
              <w:t>coefficient</w:t>
            </w:r>
          </w:p>
        </w:tc>
        <w:tc>
          <w:tcPr>
            <w:tcW w:w="708" w:type="dxa"/>
            <w:shd w:val="clear" w:color="auto" w:fill="auto"/>
          </w:tcPr>
          <w:p w14:paraId="54166A55" w14:textId="77777777" w:rsidR="00C9407A" w:rsidRPr="005B0A88" w:rsidRDefault="00C9407A" w:rsidP="00432911">
            <w:pPr>
              <w:pStyle w:val="TAC"/>
              <w:rPr>
                <w:rFonts w:cs="Geneva"/>
              </w:rPr>
            </w:pPr>
          </w:p>
        </w:tc>
        <w:tc>
          <w:tcPr>
            <w:tcW w:w="2410" w:type="dxa"/>
            <w:shd w:val="clear" w:color="auto" w:fill="auto"/>
          </w:tcPr>
          <w:p w14:paraId="7AFA2813"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69E06200" w14:textId="3857FF4E" w:rsidR="00C9407A" w:rsidRPr="005B0A88" w:rsidRDefault="00C9407A" w:rsidP="00432911">
            <w:pPr>
              <w:pStyle w:val="TAL"/>
              <w:rPr>
                <w:rFonts w:cs="Geneva"/>
              </w:rPr>
            </w:pPr>
            <w:r w:rsidRPr="005B0A88">
              <w:rPr>
                <w:rFonts w:cs="Geneva"/>
              </w:rPr>
              <w:t>L3</w:t>
            </w:r>
            <w:r w:rsidR="00432911">
              <w:rPr>
                <w:rFonts w:cs="Geneva"/>
              </w:rPr>
              <w:t xml:space="preserve"> </w:t>
            </w:r>
            <w:r w:rsidRPr="005B0A88">
              <w:rPr>
                <w:rFonts w:cs="Geneva"/>
              </w:rPr>
              <w:t>filtering</w:t>
            </w:r>
            <w:r w:rsidR="00432911">
              <w:rPr>
                <w:rFonts w:cs="Geneva"/>
              </w:rPr>
              <w:t xml:space="preserve"> </w:t>
            </w:r>
            <w:r w:rsidRPr="005B0A88">
              <w:rPr>
                <w:rFonts w:cs="Geneva"/>
              </w:rPr>
              <w:t>is</w:t>
            </w:r>
            <w:r w:rsidR="00432911">
              <w:rPr>
                <w:rFonts w:cs="Geneva"/>
              </w:rPr>
              <w:t xml:space="preserve"> </w:t>
            </w:r>
            <w:r w:rsidRPr="005B0A88">
              <w:rPr>
                <w:rFonts w:cs="Geneva"/>
              </w:rPr>
              <w:t>not</w:t>
            </w:r>
            <w:r w:rsidR="00432911">
              <w:rPr>
                <w:rFonts w:cs="Geneva"/>
              </w:rPr>
              <w:t xml:space="preserve"> </w:t>
            </w:r>
            <w:r w:rsidRPr="005B0A88">
              <w:rPr>
                <w:rFonts w:cs="Geneva"/>
              </w:rPr>
              <w:t>used</w:t>
            </w:r>
          </w:p>
        </w:tc>
      </w:tr>
      <w:tr w:rsidR="00C9407A" w:rsidRPr="005B0A88" w14:paraId="5608B8A4" w14:textId="77777777" w:rsidTr="00432911">
        <w:trPr>
          <w:cantSplit/>
          <w:jc w:val="center"/>
        </w:trPr>
        <w:tc>
          <w:tcPr>
            <w:tcW w:w="3289" w:type="dxa"/>
            <w:gridSpan w:val="2"/>
            <w:shd w:val="clear" w:color="auto" w:fill="auto"/>
          </w:tcPr>
          <w:p w14:paraId="442690A2" w14:textId="77777777" w:rsidR="00C9407A" w:rsidRPr="005B0A88" w:rsidRDefault="00C9407A" w:rsidP="00432911">
            <w:pPr>
              <w:pStyle w:val="TAL"/>
              <w:rPr>
                <w:rFonts w:cs="Geneva"/>
              </w:rPr>
            </w:pPr>
            <w:r w:rsidRPr="005B0A88">
              <w:rPr>
                <w:rFonts w:cs="Geneva"/>
              </w:rPr>
              <w:t>DRX</w:t>
            </w:r>
          </w:p>
        </w:tc>
        <w:tc>
          <w:tcPr>
            <w:tcW w:w="708" w:type="dxa"/>
            <w:shd w:val="clear" w:color="auto" w:fill="auto"/>
          </w:tcPr>
          <w:p w14:paraId="16876574" w14:textId="77777777" w:rsidR="00C9407A" w:rsidRPr="005B0A88" w:rsidRDefault="00C9407A" w:rsidP="00432911">
            <w:pPr>
              <w:pStyle w:val="TAC"/>
              <w:rPr>
                <w:rFonts w:cs="Geneva"/>
              </w:rPr>
            </w:pPr>
          </w:p>
        </w:tc>
        <w:tc>
          <w:tcPr>
            <w:tcW w:w="2410" w:type="dxa"/>
            <w:shd w:val="clear" w:color="auto" w:fill="auto"/>
          </w:tcPr>
          <w:p w14:paraId="634BDB5F" w14:textId="77777777" w:rsidR="00C9407A" w:rsidRPr="005B0A88" w:rsidRDefault="00C9407A" w:rsidP="00432911">
            <w:pPr>
              <w:pStyle w:val="TAC"/>
              <w:rPr>
                <w:rFonts w:cs="Geneva"/>
              </w:rPr>
            </w:pPr>
            <w:r w:rsidRPr="005B0A88">
              <w:rPr>
                <w:rFonts w:cs="Geneva"/>
              </w:rPr>
              <w:t>OFF</w:t>
            </w:r>
          </w:p>
        </w:tc>
        <w:tc>
          <w:tcPr>
            <w:tcW w:w="2835" w:type="dxa"/>
            <w:shd w:val="clear" w:color="auto" w:fill="auto"/>
          </w:tcPr>
          <w:p w14:paraId="702BA93F" w14:textId="0E1E7A27" w:rsidR="00C9407A" w:rsidRPr="005B0A88" w:rsidRDefault="00C9407A" w:rsidP="00432911">
            <w:pPr>
              <w:pStyle w:val="TAL"/>
              <w:rPr>
                <w:rFonts w:cs="Geneva"/>
              </w:rPr>
            </w:pPr>
            <w:r w:rsidRPr="005B0A88">
              <w:rPr>
                <w:rFonts w:cs="Geneva"/>
              </w:rPr>
              <w:t>Non-DRX</w:t>
            </w:r>
            <w:r w:rsidR="00432911">
              <w:rPr>
                <w:rFonts w:cs="Geneva"/>
              </w:rPr>
              <w:t xml:space="preserve"> </w:t>
            </w:r>
            <w:r w:rsidRPr="005B0A88">
              <w:rPr>
                <w:rFonts w:cs="Geneva"/>
              </w:rPr>
              <w:t>test</w:t>
            </w:r>
          </w:p>
        </w:tc>
      </w:tr>
      <w:tr w:rsidR="00C9407A" w:rsidRPr="005B0A88" w14:paraId="43AA04CE" w14:textId="77777777" w:rsidTr="00432911">
        <w:trPr>
          <w:cantSplit/>
          <w:jc w:val="center"/>
        </w:trPr>
        <w:tc>
          <w:tcPr>
            <w:tcW w:w="3289" w:type="dxa"/>
            <w:gridSpan w:val="2"/>
            <w:shd w:val="clear" w:color="auto" w:fill="auto"/>
          </w:tcPr>
          <w:p w14:paraId="27A05501" w14:textId="50DAE1E8" w:rsidR="00C9407A" w:rsidRPr="005B0A88" w:rsidRDefault="00C9407A" w:rsidP="00432911">
            <w:pPr>
              <w:pStyle w:val="TAL"/>
              <w:rPr>
                <w:rFonts w:cs="Geneva"/>
              </w:rPr>
            </w:pPr>
            <w:r w:rsidRPr="005B0A88">
              <w:rPr>
                <w:rFonts w:cs="Geneva"/>
              </w:rPr>
              <w:t>Access</w:t>
            </w:r>
            <w:r w:rsidR="00432911">
              <w:rPr>
                <w:rFonts w:cs="Geneva"/>
              </w:rPr>
              <w:t xml:space="preserve"> </w:t>
            </w:r>
            <w:r w:rsidRPr="005B0A88">
              <w:rPr>
                <w:rFonts w:cs="Geneva"/>
              </w:rPr>
              <w:t>Barring</w:t>
            </w:r>
            <w:r w:rsidR="00432911">
              <w:rPr>
                <w:rFonts w:cs="Geneva"/>
              </w:rPr>
              <w:t xml:space="preserve"> </w:t>
            </w:r>
            <w:r w:rsidRPr="005B0A88">
              <w:rPr>
                <w:rFonts w:cs="Geneva"/>
              </w:rPr>
              <w:t>Information</w:t>
            </w:r>
          </w:p>
        </w:tc>
        <w:tc>
          <w:tcPr>
            <w:tcW w:w="708" w:type="dxa"/>
            <w:shd w:val="clear" w:color="auto" w:fill="auto"/>
          </w:tcPr>
          <w:p w14:paraId="4CE9D0A5" w14:textId="77777777" w:rsidR="00C9407A" w:rsidRPr="005B0A88" w:rsidRDefault="00C9407A" w:rsidP="00432911">
            <w:pPr>
              <w:pStyle w:val="TAC"/>
              <w:rPr>
                <w:rFonts w:cs="Geneva"/>
              </w:rPr>
            </w:pPr>
            <w:r w:rsidRPr="005B0A88">
              <w:rPr>
                <w:rFonts w:cs="Geneva"/>
              </w:rPr>
              <w:t>-</w:t>
            </w:r>
          </w:p>
        </w:tc>
        <w:tc>
          <w:tcPr>
            <w:tcW w:w="2410" w:type="dxa"/>
            <w:shd w:val="clear" w:color="auto" w:fill="auto"/>
          </w:tcPr>
          <w:p w14:paraId="40F61625" w14:textId="7EA17340" w:rsidR="00C9407A" w:rsidRPr="005B0A88" w:rsidRDefault="00C9407A" w:rsidP="00432911">
            <w:pPr>
              <w:pStyle w:val="TAC"/>
              <w:rPr>
                <w:rFonts w:cs="Geneva"/>
              </w:rPr>
            </w:pPr>
            <w:r w:rsidRPr="005B0A88">
              <w:rPr>
                <w:rFonts w:cs="Geneva"/>
              </w:rPr>
              <w:t>Not</w:t>
            </w:r>
            <w:r w:rsidR="00432911">
              <w:rPr>
                <w:rFonts w:cs="Geneva"/>
              </w:rPr>
              <w:t xml:space="preserve"> </w:t>
            </w:r>
            <w:r w:rsidRPr="005B0A88">
              <w:rPr>
                <w:rFonts w:cs="Geneva"/>
              </w:rPr>
              <w:t>sent</w:t>
            </w:r>
          </w:p>
        </w:tc>
        <w:tc>
          <w:tcPr>
            <w:tcW w:w="2835" w:type="dxa"/>
            <w:shd w:val="clear" w:color="auto" w:fill="auto"/>
          </w:tcPr>
          <w:p w14:paraId="3BBC58DE" w14:textId="24B5C0EE" w:rsidR="00C9407A" w:rsidRPr="005B0A88" w:rsidRDefault="00C9407A" w:rsidP="00432911">
            <w:pPr>
              <w:pStyle w:val="TAL"/>
              <w:rPr>
                <w:rFonts w:cs="Geneva"/>
              </w:rPr>
            </w:pPr>
            <w:r w:rsidRPr="005B0A88">
              <w:rPr>
                <w:rFonts w:cs="Geneva"/>
              </w:rPr>
              <w:t>No</w:t>
            </w:r>
            <w:r w:rsidR="00432911">
              <w:rPr>
                <w:rFonts w:cs="Geneva"/>
              </w:rPr>
              <w:t xml:space="preserve"> </w:t>
            </w:r>
            <w:r w:rsidRPr="005B0A88">
              <w:rPr>
                <w:rFonts w:cs="Geneva"/>
              </w:rPr>
              <w:t>additional</w:t>
            </w:r>
            <w:r w:rsidR="00432911">
              <w:rPr>
                <w:rFonts w:cs="Geneva"/>
              </w:rPr>
              <w:t xml:space="preserve"> </w:t>
            </w:r>
            <w:r w:rsidRPr="005B0A88">
              <w:rPr>
                <w:rFonts w:cs="Geneva"/>
              </w:rPr>
              <w:t>delays</w:t>
            </w:r>
            <w:r w:rsidR="00432911">
              <w:rPr>
                <w:rFonts w:cs="Geneva"/>
              </w:rPr>
              <w:t xml:space="preserve"> </w:t>
            </w:r>
            <w:r w:rsidRPr="005B0A88">
              <w:rPr>
                <w:rFonts w:cs="Geneva"/>
              </w:rPr>
              <w:t>in</w:t>
            </w:r>
            <w:r w:rsidR="00432911">
              <w:rPr>
                <w:rFonts w:cs="Geneva"/>
              </w:rPr>
              <w:t xml:space="preserve"> </w:t>
            </w:r>
            <w:r w:rsidRPr="005B0A88">
              <w:rPr>
                <w:rFonts w:cs="Geneva"/>
              </w:rPr>
              <w:t>random</w:t>
            </w:r>
            <w:r w:rsidR="00432911">
              <w:rPr>
                <w:rFonts w:cs="Geneva"/>
              </w:rPr>
              <w:t xml:space="preserve"> </w:t>
            </w:r>
            <w:r w:rsidRPr="005B0A88">
              <w:rPr>
                <w:rFonts w:cs="Geneva"/>
              </w:rPr>
              <w:t>access</w:t>
            </w:r>
            <w:r w:rsidR="00432911">
              <w:rPr>
                <w:rFonts w:cs="Geneva"/>
              </w:rPr>
              <w:t xml:space="preserve"> </w:t>
            </w:r>
            <w:r w:rsidRPr="005B0A88">
              <w:rPr>
                <w:rFonts w:cs="Geneva"/>
              </w:rPr>
              <w:t>procedure</w:t>
            </w:r>
          </w:p>
        </w:tc>
      </w:tr>
      <w:tr w:rsidR="00C9407A" w:rsidRPr="005B0A88" w14:paraId="204D4EB3" w14:textId="77777777" w:rsidTr="00432911">
        <w:trPr>
          <w:cantSplit/>
          <w:jc w:val="center"/>
        </w:trPr>
        <w:tc>
          <w:tcPr>
            <w:tcW w:w="3289" w:type="dxa"/>
            <w:gridSpan w:val="2"/>
            <w:shd w:val="clear" w:color="auto" w:fill="auto"/>
          </w:tcPr>
          <w:p w14:paraId="6C87299A" w14:textId="6309B800" w:rsidR="00C9407A" w:rsidRPr="005B0A88" w:rsidRDefault="00C9407A" w:rsidP="00432911">
            <w:pPr>
              <w:pStyle w:val="TAL"/>
              <w:rPr>
                <w:rFonts w:cs="Geneva"/>
              </w:rPr>
            </w:pPr>
            <w:r w:rsidRPr="005B0A88">
              <w:rPr>
                <w:rFonts w:cs="Geneva"/>
              </w:rPr>
              <w:t>Time</w:t>
            </w:r>
            <w:r w:rsidR="00432911">
              <w:rPr>
                <w:rFonts w:cs="Geneva"/>
              </w:rPr>
              <w:t xml:space="preserve"> </w:t>
            </w:r>
            <w:r w:rsidRPr="005B0A88">
              <w:rPr>
                <w:rFonts w:cs="Geneva"/>
              </w:rPr>
              <w:t>offset</w:t>
            </w:r>
            <w:r w:rsidR="00432911">
              <w:rPr>
                <w:rFonts w:cs="Geneva"/>
              </w:rPr>
              <w:t xml:space="preserve"> </w:t>
            </w:r>
            <w:r w:rsidRPr="005B0A88">
              <w:rPr>
                <w:rFonts w:cs="Geneva"/>
              </w:rPr>
              <w:t>between</w:t>
            </w:r>
            <w:r w:rsidR="00432911">
              <w:rPr>
                <w:rFonts w:cs="Geneva"/>
              </w:rPr>
              <w:t xml:space="preserve"> </w:t>
            </w:r>
            <w:r w:rsidRPr="005B0A88">
              <w:rPr>
                <w:rFonts w:cs="Geneva"/>
              </w:rPr>
              <w:t>cells</w:t>
            </w:r>
          </w:p>
        </w:tc>
        <w:tc>
          <w:tcPr>
            <w:tcW w:w="708" w:type="dxa"/>
            <w:shd w:val="clear" w:color="auto" w:fill="auto"/>
          </w:tcPr>
          <w:p w14:paraId="1853DFD3" w14:textId="77777777" w:rsidR="00C9407A" w:rsidRPr="005B0A88" w:rsidRDefault="00C9407A" w:rsidP="00432911">
            <w:pPr>
              <w:pStyle w:val="TAC"/>
              <w:rPr>
                <w:rFonts w:cs="Geneva"/>
              </w:rPr>
            </w:pPr>
          </w:p>
        </w:tc>
        <w:tc>
          <w:tcPr>
            <w:tcW w:w="2410" w:type="dxa"/>
            <w:shd w:val="clear" w:color="auto" w:fill="auto"/>
          </w:tcPr>
          <w:p w14:paraId="64BE6443" w14:textId="11B4D22E" w:rsidR="00C9407A" w:rsidRPr="005B0A88" w:rsidRDefault="00C9407A" w:rsidP="00432911">
            <w:pPr>
              <w:pStyle w:val="TAC"/>
              <w:rPr>
                <w:rFonts w:cs="Geneva"/>
              </w:rPr>
            </w:pPr>
            <w:r w:rsidRPr="005B0A88">
              <w:rPr>
                <w:rFonts w:cs="Geneva"/>
              </w:rPr>
              <w:t>3</w:t>
            </w:r>
            <w:r w:rsidR="00432911">
              <w:rPr>
                <w:rFonts w:cs="Geneva"/>
              </w:rPr>
              <w:t xml:space="preserve"> </w:t>
            </w:r>
            <w:r w:rsidRPr="005B0A88">
              <w:rPr>
                <w:rFonts w:cs="Geneva"/>
              </w:rPr>
              <w:t>ms</w:t>
            </w:r>
          </w:p>
        </w:tc>
        <w:tc>
          <w:tcPr>
            <w:tcW w:w="2835" w:type="dxa"/>
            <w:shd w:val="clear" w:color="auto" w:fill="auto"/>
          </w:tcPr>
          <w:p w14:paraId="77194A89" w14:textId="7126562E" w:rsidR="00C9407A" w:rsidRPr="005B0A88" w:rsidRDefault="00C9407A" w:rsidP="00432911">
            <w:pPr>
              <w:pStyle w:val="TAL"/>
              <w:rPr>
                <w:rFonts w:cs="Geneva"/>
              </w:rPr>
            </w:pPr>
            <w:r w:rsidRPr="005B0A88">
              <w:rPr>
                <w:rFonts w:cs="Geneva"/>
              </w:rPr>
              <w:t>Asynchronous</w:t>
            </w:r>
            <w:r w:rsidR="00432911">
              <w:rPr>
                <w:rFonts w:cs="Geneva"/>
              </w:rPr>
              <w:t xml:space="preserve"> </w:t>
            </w:r>
            <w:r w:rsidRPr="005B0A88">
              <w:rPr>
                <w:rFonts w:cs="Geneva"/>
              </w:rPr>
              <w:t>cells</w:t>
            </w:r>
          </w:p>
        </w:tc>
      </w:tr>
      <w:tr w:rsidR="00C9407A" w:rsidRPr="005B0A88" w14:paraId="745481D1" w14:textId="77777777" w:rsidTr="00432911">
        <w:trPr>
          <w:cantSplit/>
          <w:jc w:val="center"/>
        </w:trPr>
        <w:tc>
          <w:tcPr>
            <w:tcW w:w="3289" w:type="dxa"/>
            <w:gridSpan w:val="2"/>
            <w:shd w:val="clear" w:color="auto" w:fill="auto"/>
          </w:tcPr>
          <w:p w14:paraId="50D0F647" w14:textId="6B1D6BCE" w:rsidR="00C9407A" w:rsidRPr="005B0A88" w:rsidRDefault="00C9407A" w:rsidP="00432911">
            <w:pPr>
              <w:pStyle w:val="TAL"/>
              <w:rPr>
                <w:rFonts w:cs="Geneva"/>
              </w:rPr>
            </w:pPr>
            <w:r w:rsidRPr="005B0A88">
              <w:rPr>
                <w:rFonts w:cs="Geneva"/>
              </w:rPr>
              <w:t>Gap</w:t>
            </w:r>
            <w:r w:rsidR="00432911">
              <w:rPr>
                <w:rFonts w:cs="Geneva"/>
              </w:rPr>
              <w:t xml:space="preserve"> </w:t>
            </w:r>
            <w:r w:rsidRPr="005B0A88">
              <w:rPr>
                <w:rFonts w:cs="Geneva"/>
              </w:rPr>
              <w:t>pattern</w:t>
            </w:r>
            <w:r w:rsidR="00432911">
              <w:rPr>
                <w:rFonts w:cs="Geneva"/>
              </w:rPr>
              <w:t xml:space="preserve"> </w:t>
            </w:r>
            <w:r w:rsidRPr="005B0A88">
              <w:rPr>
                <w:rFonts w:cs="Geneva"/>
              </w:rPr>
              <w:t>configuration</w:t>
            </w:r>
            <w:r w:rsidR="00432911">
              <w:rPr>
                <w:rFonts w:cs="Geneva"/>
              </w:rPr>
              <w:t xml:space="preserve"> </w:t>
            </w:r>
            <w:r w:rsidRPr="005B0A88">
              <w:rPr>
                <w:rFonts w:cs="Geneva"/>
              </w:rPr>
              <w:t>Id</w:t>
            </w:r>
          </w:p>
        </w:tc>
        <w:tc>
          <w:tcPr>
            <w:tcW w:w="708" w:type="dxa"/>
            <w:shd w:val="clear" w:color="auto" w:fill="auto"/>
          </w:tcPr>
          <w:p w14:paraId="7B84E60B" w14:textId="77777777" w:rsidR="00C9407A" w:rsidRPr="005B0A88" w:rsidRDefault="00C9407A" w:rsidP="00432911">
            <w:pPr>
              <w:pStyle w:val="TAC"/>
              <w:rPr>
                <w:rFonts w:cs="Geneva"/>
              </w:rPr>
            </w:pPr>
          </w:p>
        </w:tc>
        <w:tc>
          <w:tcPr>
            <w:tcW w:w="2410" w:type="dxa"/>
            <w:shd w:val="clear" w:color="auto" w:fill="auto"/>
          </w:tcPr>
          <w:p w14:paraId="347A358C"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4F6517F2" w14:textId="0E5CE0DB" w:rsidR="00C9407A" w:rsidRPr="005B0A88" w:rsidRDefault="00C9407A" w:rsidP="00432911">
            <w:pPr>
              <w:pStyle w:val="TAL"/>
              <w:rPr>
                <w:rFonts w:cs="Geneva"/>
              </w:rPr>
            </w:pPr>
            <w:r w:rsidRPr="005B0A88">
              <w:rPr>
                <w:rFonts w:cs="Geneva"/>
              </w:rPr>
              <w:t>As</w:t>
            </w:r>
            <w:r w:rsidR="00432911">
              <w:rPr>
                <w:rFonts w:cs="Geneva"/>
              </w:rPr>
              <w:t xml:space="preserve"> </w:t>
            </w:r>
            <w:r w:rsidRPr="005B0A88">
              <w:rPr>
                <w:rFonts w:cs="Geneva"/>
              </w:rPr>
              <w:t>specified</w:t>
            </w:r>
            <w:r w:rsidR="00432911">
              <w:rPr>
                <w:rFonts w:cs="Geneva"/>
              </w:rPr>
              <w:t xml:space="preserve"> </w:t>
            </w:r>
            <w:r w:rsidRPr="005B0A88">
              <w:rPr>
                <w:rFonts w:cs="Geneva"/>
              </w:rPr>
              <w:t>in</w:t>
            </w:r>
            <w:r w:rsidR="00432911">
              <w:rPr>
                <w:rFonts w:cs="Geneva"/>
              </w:rPr>
              <w:t xml:space="preserve"> </w:t>
            </w:r>
            <w:r w:rsidRPr="005B0A88">
              <w:rPr>
                <w:rFonts w:cs="Cambria Math"/>
              </w:rPr>
              <w:t>TS</w:t>
            </w:r>
            <w:r w:rsidR="00432911">
              <w:rPr>
                <w:rFonts w:cs="Cambria Math"/>
              </w:rPr>
              <w:t xml:space="preserve"> </w:t>
            </w:r>
            <w:r w:rsidRPr="005B0A88">
              <w:rPr>
                <w:rFonts w:cs="Cambria Math"/>
              </w:rPr>
              <w:t>38.133</w:t>
            </w:r>
            <w:r w:rsidR="00432911">
              <w:rPr>
                <w:rFonts w:cs="Cambria Math"/>
              </w:rPr>
              <w:t xml:space="preserve"> </w:t>
            </w:r>
            <w:r w:rsidRPr="005B0A88">
              <w:rPr>
                <w:rFonts w:cs="Cambria Math"/>
              </w:rPr>
              <w:t>[6],</w:t>
            </w:r>
            <w:r w:rsidR="00432911">
              <w:rPr>
                <w:rFonts w:cs="Cambria Math"/>
              </w:rPr>
              <w:t xml:space="preserve"> </w:t>
            </w:r>
            <w:r w:rsidRPr="005B0A88">
              <w:rPr>
                <w:rFonts w:cs="DotumChe"/>
              </w:rPr>
              <w:t>t</w:t>
            </w:r>
            <w:r w:rsidRPr="005B0A88">
              <w:rPr>
                <w:rFonts w:cs="Geneva"/>
              </w:rPr>
              <w:t>able</w:t>
            </w:r>
            <w:r w:rsidR="00432911">
              <w:rPr>
                <w:rFonts w:cs="Geneva"/>
              </w:rPr>
              <w:t xml:space="preserve"> </w:t>
            </w:r>
            <w:r w:rsidRPr="005B0A88">
              <w:rPr>
                <w:rFonts w:cs="Geneva"/>
              </w:rPr>
              <w:t>9.1.2-1</w:t>
            </w:r>
            <w:r w:rsidR="00432911">
              <w:rPr>
                <w:rFonts w:cs="Geneva"/>
              </w:rPr>
              <w:t xml:space="preserve"> </w:t>
            </w:r>
            <w:r w:rsidRPr="005B0A88">
              <w:rPr>
                <w:rFonts w:cs="Geneva"/>
              </w:rPr>
              <w:t>started</w:t>
            </w:r>
            <w:r w:rsidR="00432911">
              <w:rPr>
                <w:rFonts w:cs="Geneva"/>
              </w:rPr>
              <w:t xml:space="preserve"> </w:t>
            </w:r>
            <w:r w:rsidRPr="005B0A88">
              <w:rPr>
                <w:rFonts w:cs="Geneva"/>
              </w:rPr>
              <w:t>before</w:t>
            </w:r>
            <w:r w:rsidR="00432911">
              <w:rPr>
                <w:rFonts w:cs="Geneva"/>
              </w:rPr>
              <w:t xml:space="preserve"> </w:t>
            </w:r>
            <w:r w:rsidRPr="005B0A88">
              <w:rPr>
                <w:rFonts w:cs="Geneva"/>
              </w:rPr>
              <w:t>T2</w:t>
            </w:r>
            <w:r w:rsidR="00432911">
              <w:rPr>
                <w:rFonts w:cs="Geneva"/>
              </w:rPr>
              <w:t xml:space="preserve"> </w:t>
            </w:r>
            <w:r w:rsidRPr="005B0A88">
              <w:rPr>
                <w:rFonts w:cs="Geneva"/>
              </w:rPr>
              <w:t>starts</w:t>
            </w:r>
          </w:p>
        </w:tc>
      </w:tr>
      <w:tr w:rsidR="00C9407A" w:rsidRPr="005B0A88" w14:paraId="680D6B8F" w14:textId="77777777" w:rsidTr="00432911">
        <w:trPr>
          <w:cantSplit/>
          <w:jc w:val="center"/>
        </w:trPr>
        <w:tc>
          <w:tcPr>
            <w:tcW w:w="3289" w:type="dxa"/>
            <w:gridSpan w:val="2"/>
            <w:shd w:val="clear" w:color="auto" w:fill="auto"/>
          </w:tcPr>
          <w:p w14:paraId="69052622" w14:textId="77777777" w:rsidR="00C9407A" w:rsidRPr="005B0A88" w:rsidRDefault="00C9407A" w:rsidP="00432911">
            <w:pPr>
              <w:pStyle w:val="TAL"/>
              <w:rPr>
                <w:rFonts w:cs="Geneva"/>
              </w:rPr>
            </w:pPr>
            <w:r w:rsidRPr="005B0A88">
              <w:rPr>
                <w:rFonts w:cs="Geneva"/>
              </w:rPr>
              <w:t>T1</w:t>
            </w:r>
          </w:p>
        </w:tc>
        <w:tc>
          <w:tcPr>
            <w:tcW w:w="708" w:type="dxa"/>
            <w:shd w:val="clear" w:color="auto" w:fill="auto"/>
          </w:tcPr>
          <w:p w14:paraId="0594E642"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3C5227C7" w14:textId="77777777" w:rsidR="00C9407A" w:rsidRPr="005B0A88" w:rsidRDefault="00C9407A" w:rsidP="00432911">
            <w:pPr>
              <w:pStyle w:val="TAC"/>
              <w:rPr>
                <w:rFonts w:cs="Geneva"/>
              </w:rPr>
            </w:pPr>
            <w:r w:rsidRPr="005B0A88">
              <w:rPr>
                <w:rFonts w:cs="Geneva"/>
              </w:rPr>
              <w:t>5</w:t>
            </w:r>
          </w:p>
        </w:tc>
        <w:tc>
          <w:tcPr>
            <w:tcW w:w="2835" w:type="dxa"/>
            <w:shd w:val="clear" w:color="auto" w:fill="auto"/>
          </w:tcPr>
          <w:p w14:paraId="36CCC0CE" w14:textId="77777777" w:rsidR="00C9407A" w:rsidRPr="005B0A88" w:rsidRDefault="00C9407A" w:rsidP="00432911">
            <w:pPr>
              <w:pStyle w:val="TAL"/>
              <w:rPr>
                <w:rFonts w:cs="Geneva"/>
              </w:rPr>
            </w:pPr>
          </w:p>
        </w:tc>
      </w:tr>
      <w:tr w:rsidR="00C9407A" w:rsidRPr="005B0A88" w14:paraId="0B22138B" w14:textId="77777777" w:rsidTr="00432911">
        <w:trPr>
          <w:cantSplit/>
          <w:jc w:val="center"/>
        </w:trPr>
        <w:tc>
          <w:tcPr>
            <w:tcW w:w="3289" w:type="dxa"/>
            <w:gridSpan w:val="2"/>
            <w:shd w:val="clear" w:color="auto" w:fill="auto"/>
          </w:tcPr>
          <w:p w14:paraId="65E44D26" w14:textId="77777777" w:rsidR="00C9407A" w:rsidRPr="005B0A88" w:rsidRDefault="00C9407A" w:rsidP="00432911">
            <w:pPr>
              <w:pStyle w:val="TAL"/>
              <w:rPr>
                <w:rFonts w:cs="Geneva"/>
              </w:rPr>
            </w:pPr>
            <w:r w:rsidRPr="005B0A88">
              <w:rPr>
                <w:rFonts w:cs="Geneva"/>
              </w:rPr>
              <w:t>T2</w:t>
            </w:r>
          </w:p>
        </w:tc>
        <w:tc>
          <w:tcPr>
            <w:tcW w:w="708" w:type="dxa"/>
            <w:shd w:val="clear" w:color="auto" w:fill="auto"/>
          </w:tcPr>
          <w:p w14:paraId="0270A2D8"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3623EB7F" w14:textId="77777777" w:rsidR="00C9407A" w:rsidRPr="005B0A88" w:rsidRDefault="00C9407A" w:rsidP="00432911">
            <w:pPr>
              <w:pStyle w:val="TAC"/>
              <w:rPr>
                <w:rFonts w:cs="Geneva"/>
              </w:rPr>
            </w:pPr>
            <w:r w:rsidRPr="005B0A88">
              <w:rPr>
                <w:rFonts w:cs="Arial"/>
              </w:rPr>
              <w:t>≤</w:t>
            </w:r>
            <w:r w:rsidRPr="005B0A88">
              <w:rPr>
                <w:rFonts w:cs="Geneva"/>
              </w:rPr>
              <w:t>5</w:t>
            </w:r>
          </w:p>
        </w:tc>
        <w:tc>
          <w:tcPr>
            <w:tcW w:w="2835" w:type="dxa"/>
            <w:shd w:val="clear" w:color="auto" w:fill="auto"/>
          </w:tcPr>
          <w:p w14:paraId="1B0E355E" w14:textId="77777777" w:rsidR="00C9407A" w:rsidRPr="005B0A88" w:rsidRDefault="00C9407A" w:rsidP="00432911">
            <w:pPr>
              <w:pStyle w:val="TAL"/>
              <w:rPr>
                <w:rFonts w:cs="Geneva"/>
              </w:rPr>
            </w:pPr>
          </w:p>
        </w:tc>
      </w:tr>
      <w:tr w:rsidR="00C9407A" w:rsidRPr="005B0A88" w14:paraId="2BF66526" w14:textId="77777777" w:rsidTr="00432911">
        <w:trPr>
          <w:cantSplit/>
          <w:jc w:val="center"/>
        </w:trPr>
        <w:tc>
          <w:tcPr>
            <w:tcW w:w="3289" w:type="dxa"/>
            <w:gridSpan w:val="2"/>
            <w:shd w:val="clear" w:color="auto" w:fill="auto"/>
          </w:tcPr>
          <w:p w14:paraId="35547E68" w14:textId="77777777" w:rsidR="00C9407A" w:rsidRPr="005B0A88" w:rsidRDefault="00C9407A" w:rsidP="00432911">
            <w:pPr>
              <w:pStyle w:val="TAL"/>
              <w:rPr>
                <w:rFonts w:cs="Geneva"/>
              </w:rPr>
            </w:pPr>
            <w:r w:rsidRPr="005B0A88">
              <w:rPr>
                <w:rFonts w:cs="Geneva"/>
              </w:rPr>
              <w:t>T3</w:t>
            </w:r>
          </w:p>
        </w:tc>
        <w:tc>
          <w:tcPr>
            <w:tcW w:w="708" w:type="dxa"/>
            <w:shd w:val="clear" w:color="auto" w:fill="auto"/>
          </w:tcPr>
          <w:p w14:paraId="05823D7E"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707DB8DA" w14:textId="77777777" w:rsidR="00C9407A" w:rsidRPr="005B0A88" w:rsidRDefault="00C9407A" w:rsidP="00432911">
            <w:pPr>
              <w:pStyle w:val="TAC"/>
              <w:rPr>
                <w:rFonts w:cs="Geneva"/>
              </w:rPr>
            </w:pPr>
            <w:r w:rsidRPr="005B0A88">
              <w:rPr>
                <w:rFonts w:cs="Geneva"/>
              </w:rPr>
              <w:t>1</w:t>
            </w:r>
          </w:p>
        </w:tc>
        <w:tc>
          <w:tcPr>
            <w:tcW w:w="2835" w:type="dxa"/>
            <w:shd w:val="clear" w:color="auto" w:fill="auto"/>
          </w:tcPr>
          <w:p w14:paraId="2229783C" w14:textId="77777777" w:rsidR="00C9407A" w:rsidRPr="005B0A88" w:rsidRDefault="00C9407A" w:rsidP="00432911">
            <w:pPr>
              <w:pStyle w:val="TAL"/>
              <w:rPr>
                <w:rFonts w:cs="Geneva"/>
              </w:rPr>
            </w:pPr>
          </w:p>
        </w:tc>
      </w:tr>
    </w:tbl>
    <w:p w14:paraId="269323FF" w14:textId="77777777" w:rsidR="00C9407A" w:rsidRPr="005B0A88" w:rsidRDefault="00C9407A" w:rsidP="00C9407A"/>
    <w:p w14:paraId="75D8A229" w14:textId="77777777" w:rsidR="00C9407A" w:rsidRPr="005B0A88" w:rsidRDefault="00C9407A" w:rsidP="00C9407A">
      <w:pPr>
        <w:pStyle w:val="H6"/>
      </w:pPr>
      <w:r w:rsidRPr="005B0A88">
        <w:t>6.3.1.4.4.2</w:t>
      </w:r>
      <w:r w:rsidRPr="005B0A88">
        <w:tab/>
        <w:t xml:space="preserve">Test </w:t>
      </w:r>
      <w:r w:rsidRPr="005B0A88">
        <w:rPr>
          <w:lang w:eastAsia="x-none"/>
        </w:rPr>
        <w:t>procedure</w:t>
      </w:r>
    </w:p>
    <w:p w14:paraId="12D1E566" w14:textId="77777777" w:rsidR="00C9407A" w:rsidRPr="005B0A88" w:rsidRDefault="00C9407A" w:rsidP="00C9407A">
      <w:pPr>
        <w:rPr>
          <w:rFonts w:cs="Cambria Math"/>
        </w:rPr>
      </w:pPr>
      <w:r w:rsidRPr="005B0A88">
        <w:rPr>
          <w:rFonts w:cs="Cambria Math"/>
        </w:rPr>
        <w:t xml:space="preserve">The test comprises of one NR carrier and one E-UTRA carrier. </w:t>
      </w:r>
      <w:r w:rsidRPr="005B0A88">
        <w:t>There are two cells</w:t>
      </w:r>
      <w:r w:rsidRPr="005B0A88">
        <w:rPr>
          <w:rFonts w:cs="Cambria Math"/>
        </w:rPr>
        <w:t xml:space="preserve"> and one cell on each carrier</w:t>
      </w:r>
      <w:r w:rsidRPr="005B0A88">
        <w:t>. Cell 1 is the NR PCell and Cell 2 is an inter-RAT E-UTRAN neighbour cell.</w:t>
      </w:r>
      <w:r w:rsidRPr="005B0A88">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95A401E" w14:textId="77777777" w:rsidR="00C9407A" w:rsidRPr="005B0A88" w:rsidRDefault="00C9407A" w:rsidP="00C9407A">
      <w:pPr>
        <w:rPr>
          <w:rFonts w:cs="minorBidi"/>
        </w:rPr>
      </w:pPr>
      <w:r w:rsidRPr="005B0A88">
        <w:rPr>
          <w:rFonts w:cs="v4.2.0"/>
        </w:rPr>
        <w:t>A RRC message implying handover</w:t>
      </w:r>
      <w:r w:rsidRPr="005B0A88">
        <w:t xml:space="preserve"> shall be sent to the UE during period T2 after the UE has reported Event B2. The start of </w:t>
      </w:r>
      <w:r w:rsidRPr="005B0A88">
        <w:rPr>
          <w:rFonts w:cs="v4.2.0"/>
        </w:rPr>
        <w:t>T3 is the instant when the last TTI containing the RRC message implying handover is sent to the UE. The handover message shall contain Cell 2 as the target cell.</w:t>
      </w:r>
    </w:p>
    <w:p w14:paraId="365A6C02" w14:textId="77777777" w:rsidR="00C9407A" w:rsidRPr="005B0A88" w:rsidRDefault="00C9407A" w:rsidP="00C9407A">
      <w:pPr>
        <w:pStyle w:val="B1"/>
      </w:pPr>
      <w:r w:rsidRPr="005B0A88">
        <w:lastRenderedPageBreak/>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 Cell 1 is the active cell.</w:t>
      </w:r>
    </w:p>
    <w:p w14:paraId="45EE498A" w14:textId="77777777" w:rsidR="00C9407A" w:rsidRPr="005B0A88" w:rsidRDefault="00C9407A" w:rsidP="00C9407A">
      <w:pPr>
        <w:pStyle w:val="B1"/>
        <w:rPr>
          <w:rFonts w:eastAsia="v4.2.0"/>
        </w:rPr>
      </w:pPr>
      <w:r w:rsidRPr="005B0A88">
        <w:rPr>
          <w:rFonts w:eastAsia="v4.2.0"/>
        </w:rPr>
        <w:t>2.</w:t>
      </w:r>
      <w:r w:rsidRPr="005B0A88">
        <w:rPr>
          <w:rFonts w:eastAsia="v4.2.0"/>
        </w:rPr>
        <w:tab/>
        <w:t>Set the parameters according to T1 in Table 6.3.1.4.5-1</w:t>
      </w:r>
      <w:r w:rsidRPr="005B0A88">
        <w:t xml:space="preserve"> and 6.3.1.4.5-2</w:t>
      </w:r>
      <w:r w:rsidRPr="005B0A88">
        <w:rPr>
          <w:rFonts w:eastAsia="v4.2.0"/>
        </w:rPr>
        <w:t>. T1 starts.</w:t>
      </w:r>
    </w:p>
    <w:p w14:paraId="6188118A" w14:textId="77777777" w:rsidR="00C9407A" w:rsidRPr="005B0A88" w:rsidRDefault="00C9407A" w:rsidP="00C9407A">
      <w:pPr>
        <w:pStyle w:val="B1"/>
      </w:pPr>
      <w:r w:rsidRPr="005B0A88">
        <w:t>3.</w:t>
      </w:r>
      <w:r w:rsidRPr="005B0A88">
        <w:tab/>
        <w:t>The SS shall transmit an RRCReconfiguration message.</w:t>
      </w:r>
    </w:p>
    <w:p w14:paraId="3C15D63E" w14:textId="77777777" w:rsidR="00C9407A" w:rsidRPr="005B0A88" w:rsidRDefault="00C9407A" w:rsidP="00C9407A">
      <w:pPr>
        <w:pStyle w:val="B1"/>
      </w:pPr>
      <w:r w:rsidRPr="005B0A88">
        <w:t>4.</w:t>
      </w:r>
      <w:r w:rsidRPr="005B0A88">
        <w:tab/>
        <w:t>The UE shall transmit RRCReconfigurationComplete message.</w:t>
      </w:r>
    </w:p>
    <w:p w14:paraId="2CC8CCB6" w14:textId="77777777" w:rsidR="00C9407A" w:rsidRPr="005B0A88" w:rsidRDefault="00C9407A" w:rsidP="00C9407A">
      <w:pPr>
        <w:pStyle w:val="B1"/>
      </w:pPr>
      <w:r w:rsidRPr="005B0A88">
        <w:t>5.</w:t>
      </w:r>
      <w:r w:rsidRPr="005B0A88">
        <w:tab/>
        <w:t xml:space="preserve">When T1 expires, the SS shall switch the power setting from T1 to T2 as specified in Table 6.3.1.4.5-1 and 6.3.1.4.5-2. </w:t>
      </w:r>
    </w:p>
    <w:p w14:paraId="2E6220D5" w14:textId="77777777" w:rsidR="00C9407A" w:rsidRPr="005B0A88" w:rsidRDefault="00C9407A" w:rsidP="00C9407A">
      <w:pPr>
        <w:pStyle w:val="B1"/>
      </w:pPr>
      <w:r w:rsidRPr="005B0A88">
        <w:t>6.</w:t>
      </w:r>
      <w:r w:rsidRPr="005B0A88">
        <w:tab/>
        <w:t>UE shall transmit a MeasurementReport message triggered by Event B2.</w:t>
      </w:r>
    </w:p>
    <w:p w14:paraId="0592667F" w14:textId="77777777" w:rsidR="00C9407A" w:rsidRPr="005B0A88" w:rsidRDefault="00C9407A" w:rsidP="00C9407A">
      <w:pPr>
        <w:pStyle w:val="B1"/>
      </w:pPr>
      <w:r w:rsidRPr="005B0A88">
        <w:t>7.</w:t>
      </w:r>
      <w:r w:rsidRPr="005B0A88">
        <w:tab/>
        <w:t>SS shall transmit an RRCReconfiguration message implying handover to Cell 2.</w:t>
      </w:r>
    </w:p>
    <w:p w14:paraId="5C72C4D1" w14:textId="77777777" w:rsidR="00C9407A" w:rsidRPr="005B0A88" w:rsidRDefault="00C9407A" w:rsidP="00C9407A">
      <w:pPr>
        <w:pStyle w:val="B1"/>
      </w:pPr>
      <w:r w:rsidRPr="005B0A88">
        <w:t>8.</w:t>
      </w:r>
      <w:r w:rsidRPr="005B0A88">
        <w:tab/>
        <w:t>The start of T3 is the instant when the last TTI containing the RRCReconfiguration message implying handover is sent to the UE, at that instant the SS shall switch the power setting from T2 to T3 as specified in Table 6.3.1.4.5-1 and 6.3.1.4.5-2.</w:t>
      </w:r>
    </w:p>
    <w:p w14:paraId="39F565FC" w14:textId="77777777" w:rsidR="00C9407A" w:rsidRPr="005B0A88" w:rsidRDefault="00C9407A" w:rsidP="00C9407A">
      <w:pPr>
        <w:pStyle w:val="B1"/>
      </w:pPr>
      <w:r w:rsidRPr="005B0A88">
        <w:t>9.</w:t>
      </w:r>
      <w:r w:rsidRPr="005B0A88">
        <w:tab/>
        <w:t>The UE shall transmit RRCConnectionReconfigurationComplete message on Cell 2.</w:t>
      </w:r>
    </w:p>
    <w:p w14:paraId="16564925" w14:textId="77777777" w:rsidR="00C9407A" w:rsidRPr="005B0A88" w:rsidRDefault="00C9407A" w:rsidP="00C9407A">
      <w:pPr>
        <w:pStyle w:val="B1"/>
      </w:pPr>
      <w:r w:rsidRPr="005B0A88">
        <w:t>10.</w:t>
      </w:r>
      <w:r w:rsidRPr="005B0A88">
        <w:tab/>
        <w:t>If the UE transmits the uplink PRACH channel to Cell 2 less than 85 ms from the beginning of time period T3 then the number of successful tests is increased by one. Otherwise, the number of failure tests is increased by one.</w:t>
      </w:r>
    </w:p>
    <w:p w14:paraId="0740C6B1" w14:textId="77777777" w:rsidR="00C9407A" w:rsidRPr="005B0A88" w:rsidRDefault="00C9407A" w:rsidP="00C9407A">
      <w:pPr>
        <w:pStyle w:val="B1"/>
      </w:pPr>
      <w:r w:rsidRPr="005B0A88">
        <w:t>11.</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B133B42" w14:textId="77777777" w:rsidR="00C9407A" w:rsidRPr="005B0A88" w:rsidRDefault="00C9407A" w:rsidP="00C9407A">
      <w:pPr>
        <w:pStyle w:val="B1"/>
      </w:pPr>
      <w:r w:rsidRPr="005B0A88">
        <w:t>12.</w:t>
      </w:r>
      <w:r w:rsidRPr="005B0A88">
        <w:tab/>
        <w:t>Set Cell 2 physical cell identity = ((current cell 2 physical cell identity + 1) mod 14 + 2) for next iteration of the test procedure loop.</w:t>
      </w:r>
    </w:p>
    <w:p w14:paraId="0BD52D58" w14:textId="77777777" w:rsidR="00C9407A" w:rsidRPr="005B0A88" w:rsidRDefault="00C9407A" w:rsidP="00C9407A">
      <w:pPr>
        <w:pStyle w:val="B1"/>
      </w:pPr>
      <w:r w:rsidRPr="005B0A88">
        <w:t>13.</w:t>
      </w:r>
      <w:r w:rsidRPr="005B0A88">
        <w:tab/>
        <w:t xml:space="preserve">Repeat step 2-12 until the confidence level according to </w:t>
      </w:r>
      <w:r w:rsidRPr="005B0A88">
        <w:rPr>
          <w:rFonts w:eastAsia="v4.2.0"/>
        </w:rPr>
        <w:t>Tables G.2.3-1 in Annex G clause G.2 is achieved.</w:t>
      </w:r>
    </w:p>
    <w:p w14:paraId="0C393EB2" w14:textId="77777777" w:rsidR="00C9407A" w:rsidRPr="005B0A88" w:rsidRDefault="00C9407A" w:rsidP="00C9407A">
      <w:pPr>
        <w:pStyle w:val="H6"/>
      </w:pPr>
      <w:r w:rsidRPr="005B0A88">
        <w:t>6.3.1.4.4.3</w:t>
      </w:r>
      <w:r w:rsidRPr="005B0A88">
        <w:tab/>
        <w:t xml:space="preserve">Message </w:t>
      </w:r>
      <w:r w:rsidRPr="005B0A88">
        <w:rPr>
          <w:lang w:eastAsia="x-none"/>
        </w:rPr>
        <w:t>contents</w:t>
      </w:r>
    </w:p>
    <w:p w14:paraId="0B26EF36" w14:textId="77777777" w:rsidR="00C9407A" w:rsidRPr="005B0A88" w:rsidRDefault="00C9407A" w:rsidP="00C9407A">
      <w:r w:rsidRPr="005B0A88">
        <w:t>Message contents are according to TS 38.508-1 [14] clause 7.3 with the following exceptions:</w:t>
      </w:r>
    </w:p>
    <w:p w14:paraId="6FB39519" w14:textId="77777777" w:rsidR="00C9407A" w:rsidRPr="005B0A88" w:rsidRDefault="00C9407A" w:rsidP="00C9407A">
      <w:pPr>
        <w:pStyle w:val="TH"/>
      </w:pPr>
      <w:r w:rsidRPr="005B0A88">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C9407A" w:rsidRPr="005B0A88" w14:paraId="6079C2FC" w14:textId="77777777" w:rsidTr="00432911">
        <w:trPr>
          <w:cantSplit/>
          <w:jc w:val="center"/>
        </w:trPr>
        <w:tc>
          <w:tcPr>
            <w:tcW w:w="9252" w:type="dxa"/>
            <w:gridSpan w:val="2"/>
          </w:tcPr>
          <w:p w14:paraId="576BDFE9" w14:textId="472A5786"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1B834DB" w14:textId="77777777" w:rsidTr="00432911">
        <w:trPr>
          <w:cantSplit/>
          <w:jc w:val="center"/>
        </w:trPr>
        <w:tc>
          <w:tcPr>
            <w:tcW w:w="3067" w:type="dxa"/>
          </w:tcPr>
          <w:p w14:paraId="3A3A397B" w14:textId="3ED672B4"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185" w:type="dxa"/>
          </w:tcPr>
          <w:p w14:paraId="66BBE7CB" w14:textId="77777777" w:rsidR="00C9407A" w:rsidRPr="005B0A88" w:rsidRDefault="00C9407A" w:rsidP="00432911">
            <w:pPr>
              <w:pStyle w:val="TAL"/>
            </w:pPr>
          </w:p>
        </w:tc>
      </w:tr>
      <w:tr w:rsidR="00C9407A" w:rsidRPr="005B0A88" w14:paraId="43404804" w14:textId="77777777" w:rsidTr="00432911">
        <w:trPr>
          <w:cantSplit/>
          <w:jc w:val="center"/>
        </w:trPr>
        <w:tc>
          <w:tcPr>
            <w:tcW w:w="3067" w:type="dxa"/>
          </w:tcPr>
          <w:p w14:paraId="22D094CB" w14:textId="5290A09F"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185" w:type="dxa"/>
          </w:tcPr>
          <w:p w14:paraId="36E9046A" w14:textId="61D28A20" w:rsidR="00C9407A" w:rsidRPr="005B0A88" w:rsidRDefault="00C9407A" w:rsidP="00432911">
            <w:pPr>
              <w:pStyle w:val="TAL"/>
            </w:pPr>
            <w:r w:rsidRPr="005B0A88">
              <w:t>Table</w:t>
            </w:r>
            <w:r w:rsidR="00432911">
              <w:t xml:space="preserve"> </w:t>
            </w:r>
            <w:r w:rsidRPr="005B0A88">
              <w:t>H.3.1-1</w:t>
            </w:r>
          </w:p>
          <w:p w14:paraId="245B3A17" w14:textId="21463BF2" w:rsidR="00C9407A" w:rsidRPr="005B0A88" w:rsidRDefault="00C9407A" w:rsidP="00432911">
            <w:pPr>
              <w:pStyle w:val="TAL"/>
            </w:pPr>
            <w:r w:rsidRPr="005B0A88">
              <w:t>Table</w:t>
            </w:r>
            <w:r w:rsidR="00432911">
              <w:t xml:space="preserve"> </w:t>
            </w:r>
            <w:r w:rsidRPr="005B0A88">
              <w:t>H.3.1-2</w:t>
            </w:r>
            <w:r w:rsidR="00432911">
              <w:t xml:space="preserve"> </w:t>
            </w:r>
            <w:r w:rsidRPr="005B0A88">
              <w:t>with</w:t>
            </w:r>
            <w:r w:rsidR="00432911">
              <w:t xml:space="preserve"> </w:t>
            </w:r>
            <w:r w:rsidRPr="005B0A88">
              <w:t>Condition</w:t>
            </w:r>
            <w:r w:rsidR="00432911">
              <w:t xml:space="preserve"> </w:t>
            </w:r>
            <w:r w:rsidRPr="005B0A88">
              <w:t>INTER-RAT</w:t>
            </w:r>
            <w:r w:rsidR="00432911">
              <w:t xml:space="preserve"> </w:t>
            </w:r>
            <w:r w:rsidRPr="005B0A88">
              <w:t>and</w:t>
            </w:r>
            <w:r w:rsidR="00432911">
              <w:t xml:space="preserve"> </w:t>
            </w:r>
            <w:r w:rsidRPr="005B0A88">
              <w:t>GAP</w:t>
            </w:r>
            <w:r w:rsidR="00432911">
              <w:t xml:space="preserve"> </w:t>
            </w:r>
            <w:r w:rsidRPr="005B0A88">
              <w:t>NEEDED</w:t>
            </w:r>
          </w:p>
          <w:p w14:paraId="5AD04731" w14:textId="4208DC0F" w:rsidR="00C9407A" w:rsidRPr="005B0A88" w:rsidRDefault="00C9407A" w:rsidP="00432911">
            <w:pPr>
              <w:pStyle w:val="TAL"/>
            </w:pPr>
            <w:r w:rsidRPr="005B0A88">
              <w:t>Table</w:t>
            </w:r>
            <w:r w:rsidR="00432911">
              <w:t xml:space="preserve"> </w:t>
            </w:r>
            <w:r w:rsidRPr="005B0A88">
              <w:t>H.3.1-3A</w:t>
            </w:r>
          </w:p>
          <w:p w14:paraId="0347FD8B" w14:textId="3188BDA3" w:rsidR="00C9407A" w:rsidRPr="005B0A88" w:rsidRDefault="00C9407A" w:rsidP="00432911">
            <w:pPr>
              <w:pStyle w:val="TAL"/>
            </w:pPr>
            <w:r w:rsidRPr="005B0A88">
              <w:t>Table</w:t>
            </w:r>
            <w:r w:rsidR="00432911">
              <w:t xml:space="preserve"> </w:t>
            </w:r>
            <w:r w:rsidRPr="005B0A88">
              <w:t>H.3.1-4A</w:t>
            </w:r>
          </w:p>
          <w:p w14:paraId="7BD66FB2" w14:textId="5ACCBD79" w:rsidR="00C9407A" w:rsidRPr="005B0A88" w:rsidRDefault="00C9407A" w:rsidP="00432911">
            <w:pPr>
              <w:pStyle w:val="TAL"/>
            </w:pPr>
            <w:r w:rsidRPr="005B0A88">
              <w:t>Table</w:t>
            </w:r>
            <w:r w:rsidR="00432911">
              <w:t xml:space="preserve"> </w:t>
            </w:r>
            <w:r w:rsidRPr="005B0A88">
              <w:t>H.3.1-5</w:t>
            </w:r>
          </w:p>
          <w:p w14:paraId="6C87F454" w14:textId="718DDA86" w:rsidR="00C9407A" w:rsidRPr="005B0A88" w:rsidRDefault="00C9407A" w:rsidP="00432911">
            <w:pPr>
              <w:pStyle w:val="TAL"/>
            </w:pPr>
            <w:r w:rsidRPr="005B0A88">
              <w:t>Table</w:t>
            </w:r>
            <w:r w:rsidR="00432911">
              <w:t xml:space="preserve"> </w:t>
            </w:r>
            <w:r w:rsidRPr="005B0A88">
              <w:t>H.3.1-6</w:t>
            </w:r>
            <w:r w:rsidR="00432911">
              <w:t xml:space="preserve"> </w:t>
            </w:r>
            <w:r w:rsidRPr="005B0A88">
              <w:t>with</w:t>
            </w:r>
            <w:r w:rsidR="00432911">
              <w:t xml:space="preserve"> </w:t>
            </w:r>
            <w:r w:rsidRPr="005B0A88">
              <w:t>Condition</w:t>
            </w:r>
            <w:r w:rsidR="00432911">
              <w:t xml:space="preserve"> </w:t>
            </w:r>
            <w:r w:rsidRPr="005B0A88">
              <w:t>Pattern</w:t>
            </w:r>
            <w:r w:rsidR="00432911">
              <w:t xml:space="preserve"> </w:t>
            </w:r>
            <w:r w:rsidRPr="005B0A88">
              <w:t>#0</w:t>
            </w:r>
          </w:p>
          <w:p w14:paraId="36B5243E" w14:textId="3021363E" w:rsidR="00C9407A" w:rsidRPr="005B0A88" w:rsidRDefault="00C9407A" w:rsidP="00432911">
            <w:pPr>
              <w:pStyle w:val="TAL"/>
            </w:pPr>
            <w:r w:rsidRPr="005B0A88">
              <w:t>Table</w:t>
            </w:r>
            <w:r w:rsidR="00432911">
              <w:t xml:space="preserve"> </w:t>
            </w:r>
            <w:r w:rsidRPr="005B0A88">
              <w:t>H.3.1-7</w:t>
            </w:r>
            <w:r w:rsidR="00432911">
              <w:t xml:space="preserve"> </w:t>
            </w:r>
            <w:r w:rsidRPr="005B0A88">
              <w:t>with</w:t>
            </w:r>
            <w:r w:rsidR="00432911">
              <w:t xml:space="preserve"> </w:t>
            </w:r>
            <w:r w:rsidRPr="005B0A88">
              <w:t>Condition</w:t>
            </w:r>
            <w:r w:rsidR="00432911">
              <w:t xml:space="preserve"> </w:t>
            </w:r>
            <w:r w:rsidRPr="005B0A88">
              <w:t>INTER-RAT</w:t>
            </w:r>
          </w:p>
          <w:p w14:paraId="5E3C1D63" w14:textId="5123916A" w:rsidR="00C9407A" w:rsidRPr="005B0A88" w:rsidRDefault="00C9407A" w:rsidP="00432911">
            <w:pPr>
              <w:pStyle w:val="TAL"/>
            </w:pPr>
            <w:r w:rsidRPr="005B0A88">
              <w:t>Table</w:t>
            </w:r>
            <w:r w:rsidR="00432911">
              <w:t xml:space="preserve"> </w:t>
            </w:r>
            <w:r w:rsidRPr="005B0A88">
              <w:t>H.3.3-1</w:t>
            </w:r>
          </w:p>
        </w:tc>
      </w:tr>
      <w:tr w:rsidR="00C9407A" w:rsidRPr="005B0A88" w14:paraId="70E858C8" w14:textId="77777777" w:rsidTr="00432911">
        <w:trPr>
          <w:cantSplit/>
          <w:jc w:val="center"/>
        </w:trPr>
        <w:tc>
          <w:tcPr>
            <w:tcW w:w="3067" w:type="dxa"/>
          </w:tcPr>
          <w:p w14:paraId="14178E42" w14:textId="736A1289" w:rsidR="00C9407A" w:rsidRPr="005B0A88" w:rsidRDefault="00C9407A" w:rsidP="00432911">
            <w:pPr>
              <w:pStyle w:val="TAL"/>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t>6.3.1.4-1,</w:t>
            </w:r>
            <w:r w:rsidR="00432911">
              <w:rPr>
                <w:lang w:eastAsia="zh-TW"/>
              </w:rPr>
              <w:t xml:space="preserve"> </w:t>
            </w:r>
            <w:r w:rsidRPr="005B0A88">
              <w:rPr>
                <w:lang w:eastAsia="zh-TW"/>
              </w:rPr>
              <w:t>6.3.1.4-2,</w:t>
            </w:r>
            <w:r w:rsidR="00432911">
              <w:rPr>
                <w:lang w:eastAsia="zh-TW"/>
              </w:rPr>
              <w:t xml:space="preserve"> </w:t>
            </w:r>
            <w:r w:rsidRPr="005B0A88">
              <w:rPr>
                <w:lang w:eastAsia="zh-TW"/>
              </w:rPr>
              <w:t>6.3.1.4-4</w:t>
            </w:r>
            <w:r w:rsidR="00432911">
              <w:rPr>
                <w:lang w:eastAsia="zh-TW"/>
              </w:rPr>
              <w:t xml:space="preserve"> </w:t>
            </w:r>
            <w:r w:rsidRPr="005B0A88">
              <w:rPr>
                <w:lang w:eastAsia="zh-TW"/>
              </w:rPr>
              <w:t>and</w:t>
            </w:r>
            <w:r w:rsidR="00432911">
              <w:rPr>
                <w:lang w:eastAsia="zh-TW"/>
              </w:rPr>
              <w:t xml:space="preserve"> </w:t>
            </w:r>
            <w:r w:rsidRPr="005B0A88">
              <w:rPr>
                <w:lang w:eastAsia="zh-TW"/>
              </w:rPr>
              <w:t>6.3.1.4-5</w:t>
            </w:r>
          </w:p>
        </w:tc>
        <w:tc>
          <w:tcPr>
            <w:tcW w:w="6185" w:type="dxa"/>
          </w:tcPr>
          <w:p w14:paraId="66B9346B" w14:textId="22C9BB0A" w:rsidR="00C9407A" w:rsidRPr="005B0A88" w:rsidRDefault="00C9407A" w:rsidP="00432911">
            <w:pPr>
              <w:pStyle w:val="TAL"/>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Asynchronous</w:t>
            </w:r>
            <w:r w:rsidR="00432911">
              <w:t xml:space="preserve"> </w:t>
            </w:r>
            <w:r w:rsidRPr="005B0A88">
              <w:t>cells</w:t>
            </w:r>
          </w:p>
          <w:p w14:paraId="6A1CE0C8" w14:textId="75E2A1D8" w:rsidR="00C9407A" w:rsidRPr="005B0A88" w:rsidRDefault="00C9407A" w:rsidP="00432911">
            <w:pPr>
              <w:pStyle w:val="TAL"/>
            </w:pPr>
            <w:r w:rsidRPr="005B0A88">
              <w:rPr>
                <w:rFonts w:cs="@MS Mincho"/>
              </w:rPr>
              <w:t>Table</w:t>
            </w:r>
            <w:r w:rsidR="00432911">
              <w:rPr>
                <w:rFonts w:cs="@MS Mincho"/>
              </w:rPr>
              <w:t xml:space="preserve"> </w:t>
            </w:r>
            <w:r w:rsidRPr="005B0A88">
              <w:rPr>
                <w:rFonts w:cs="@MS Mincho"/>
              </w:rPr>
              <w:t>7.3.1-3</w:t>
            </w:r>
            <w:r w:rsidR="00432911">
              <w:rPr>
                <w:rFonts w:cs="@MS Mincho"/>
              </w:rPr>
              <w:t xml:space="preserve"> </w:t>
            </w:r>
            <w:r w:rsidRPr="005B0A88">
              <w:rPr>
                <w:rFonts w:cs="@MS Mincho"/>
              </w:rPr>
              <w:t>in</w:t>
            </w:r>
            <w:r w:rsidR="00432911">
              <w:rPr>
                <w:rFonts w:cs="@MS Mincho"/>
              </w:rPr>
              <w:t xml:space="preserve"> </w:t>
            </w:r>
            <w:r w:rsidRPr="005B0A88">
              <w:rPr>
                <w:rFonts w:cs="@MS Mincho"/>
              </w:rPr>
              <w:t>TS</w:t>
            </w:r>
            <w:r w:rsidR="00432911">
              <w:rPr>
                <w:rFonts w:cs="@MS Mincho"/>
              </w:rPr>
              <w:t xml:space="preserve"> </w:t>
            </w:r>
            <w:r w:rsidRPr="005B0A88">
              <w:rPr>
                <w:rFonts w:cs="@MS Mincho"/>
              </w:rPr>
              <w:t>38.508-1</w:t>
            </w:r>
            <w:r w:rsidR="00432911">
              <w:rPr>
                <w:rFonts w:cs="@MS Mincho"/>
              </w:rPr>
              <w:t xml:space="preserve"> </w:t>
            </w:r>
            <w:r w:rsidRPr="005B0A88">
              <w:rPr>
                <w:rFonts w:cs="@MS Mincho"/>
              </w:rPr>
              <w:t>[14]</w:t>
            </w:r>
            <w:r w:rsidR="00432911">
              <w:rPr>
                <w:rFonts w:cs="@MS Mincho"/>
              </w:rPr>
              <w:t xml:space="preserve"> </w:t>
            </w:r>
            <w:r w:rsidRPr="005B0A88">
              <w:rPr>
                <w:rFonts w:cs="@MS Mincho"/>
              </w:rPr>
              <w:t>with</w:t>
            </w:r>
            <w:r w:rsidR="00432911">
              <w:rPr>
                <w:rFonts w:cs="@MS Mincho"/>
              </w:rPr>
              <w:t xml:space="preserve"> </w:t>
            </w:r>
            <w:r w:rsidRPr="005B0A88">
              <w:rPr>
                <w:rFonts w:cs="@MS Mincho"/>
              </w:rPr>
              <w:t>condition</w:t>
            </w:r>
            <w:r w:rsidR="00432911">
              <w:rPr>
                <w:rFonts w:cs="@MS Mincho"/>
              </w:rPr>
              <w:t xml:space="preserve"> </w:t>
            </w:r>
            <w:r w:rsidRPr="005B0A88">
              <w:rPr>
                <w:rFonts w:cs="@MS Mincho"/>
              </w:rPr>
              <w:t>SMTC.1</w:t>
            </w:r>
          </w:p>
        </w:tc>
      </w:tr>
      <w:tr w:rsidR="00C9407A" w:rsidRPr="005B0A88" w14:paraId="5AEAF0D4" w14:textId="77777777" w:rsidTr="00432911">
        <w:trPr>
          <w:cantSplit/>
          <w:jc w:val="center"/>
        </w:trPr>
        <w:tc>
          <w:tcPr>
            <w:tcW w:w="3067" w:type="dxa"/>
          </w:tcPr>
          <w:p w14:paraId="1CA2E1BA" w14:textId="2BF38C4E" w:rsidR="00C9407A" w:rsidRPr="005B0A88" w:rsidRDefault="00C9407A" w:rsidP="00432911">
            <w:pPr>
              <w:pStyle w:val="TAL"/>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lang w:eastAsia="zh-TW"/>
              </w:rPr>
              <w:t>6.3.1.4-3</w:t>
            </w:r>
            <w:r w:rsidR="00432911">
              <w:rPr>
                <w:lang w:eastAsia="zh-TW"/>
              </w:rPr>
              <w:t xml:space="preserve"> </w:t>
            </w:r>
            <w:r w:rsidRPr="005B0A88">
              <w:rPr>
                <w:lang w:eastAsia="zh-TW"/>
              </w:rPr>
              <w:t>and</w:t>
            </w:r>
            <w:r w:rsidR="00432911">
              <w:rPr>
                <w:lang w:eastAsia="zh-TW"/>
              </w:rPr>
              <w:t xml:space="preserve"> </w:t>
            </w:r>
            <w:r w:rsidRPr="005B0A88">
              <w:rPr>
                <w:lang w:eastAsia="zh-TW"/>
              </w:rPr>
              <w:t>6.3.1.4-6</w:t>
            </w:r>
          </w:p>
        </w:tc>
        <w:tc>
          <w:tcPr>
            <w:tcW w:w="6185" w:type="dxa"/>
          </w:tcPr>
          <w:p w14:paraId="2FBA53CB" w14:textId="6D6066C9" w:rsidR="00C9407A" w:rsidRPr="005B0A88" w:rsidRDefault="00C9407A" w:rsidP="00432911">
            <w:pPr>
              <w:pStyle w:val="TAL"/>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t>Asynchronous</w:t>
            </w:r>
            <w:r w:rsidR="00432911">
              <w:t xml:space="preserve"> </w:t>
            </w:r>
            <w:r w:rsidRPr="005B0A88">
              <w:t>cells</w:t>
            </w:r>
          </w:p>
          <w:p w14:paraId="1A2D6791" w14:textId="2667FC4D" w:rsidR="00C9407A" w:rsidRPr="005B0A88" w:rsidRDefault="00C9407A" w:rsidP="00432911">
            <w:pPr>
              <w:pStyle w:val="TAL"/>
            </w:pPr>
            <w:r w:rsidRPr="005B0A88">
              <w:rPr>
                <w:rFonts w:cs="@MS Mincho"/>
              </w:rPr>
              <w:t>Table</w:t>
            </w:r>
            <w:r w:rsidR="00432911">
              <w:rPr>
                <w:rFonts w:cs="@MS Mincho"/>
              </w:rPr>
              <w:t xml:space="preserve"> </w:t>
            </w:r>
            <w:r w:rsidRPr="005B0A88">
              <w:rPr>
                <w:rFonts w:cs="@MS Mincho"/>
              </w:rPr>
              <w:t>7.3.1-3</w:t>
            </w:r>
            <w:r w:rsidR="00432911">
              <w:rPr>
                <w:rFonts w:cs="@MS Mincho"/>
              </w:rPr>
              <w:t xml:space="preserve"> </w:t>
            </w:r>
            <w:r w:rsidRPr="005B0A88">
              <w:rPr>
                <w:rFonts w:cs="@MS Mincho"/>
              </w:rPr>
              <w:t>in</w:t>
            </w:r>
            <w:r w:rsidR="00432911">
              <w:rPr>
                <w:rFonts w:cs="@MS Mincho"/>
              </w:rPr>
              <w:t xml:space="preserve"> </w:t>
            </w:r>
            <w:r w:rsidRPr="005B0A88">
              <w:rPr>
                <w:rFonts w:cs="@MS Mincho"/>
              </w:rPr>
              <w:t>TS</w:t>
            </w:r>
            <w:r w:rsidR="00432911">
              <w:rPr>
                <w:rFonts w:cs="@MS Mincho"/>
              </w:rPr>
              <w:t xml:space="preserve"> </w:t>
            </w:r>
            <w:r w:rsidRPr="005B0A88">
              <w:rPr>
                <w:rFonts w:cs="@MS Mincho"/>
              </w:rPr>
              <w:t>38.508-1</w:t>
            </w:r>
            <w:r w:rsidR="00432911">
              <w:rPr>
                <w:rFonts w:cs="@MS Mincho"/>
              </w:rPr>
              <w:t xml:space="preserve"> </w:t>
            </w:r>
            <w:r w:rsidRPr="005B0A88">
              <w:rPr>
                <w:rFonts w:cs="@MS Mincho"/>
              </w:rPr>
              <w:t>[14]</w:t>
            </w:r>
            <w:r w:rsidR="00432911">
              <w:rPr>
                <w:rFonts w:cs="@MS Mincho"/>
              </w:rPr>
              <w:t xml:space="preserve"> </w:t>
            </w:r>
            <w:r w:rsidRPr="005B0A88">
              <w:rPr>
                <w:rFonts w:cs="@MS Mincho"/>
              </w:rPr>
              <w:t>with</w:t>
            </w:r>
            <w:r w:rsidR="00432911">
              <w:rPr>
                <w:rFonts w:cs="@MS Mincho"/>
              </w:rPr>
              <w:t xml:space="preserve"> </w:t>
            </w:r>
            <w:r w:rsidRPr="005B0A88">
              <w:rPr>
                <w:rFonts w:cs="@MS Mincho"/>
              </w:rPr>
              <w:t>condition</w:t>
            </w:r>
            <w:r w:rsidR="00432911">
              <w:rPr>
                <w:rFonts w:cs="@MS Mincho"/>
              </w:rPr>
              <w:t xml:space="preserve"> </w:t>
            </w:r>
            <w:r w:rsidRPr="005B0A88">
              <w:rPr>
                <w:rFonts w:cs="@MS Mincho"/>
              </w:rPr>
              <w:t>SMTC.1</w:t>
            </w:r>
          </w:p>
        </w:tc>
      </w:tr>
    </w:tbl>
    <w:p w14:paraId="0225D5FA" w14:textId="77777777" w:rsidR="00C9407A" w:rsidRPr="005B0A88" w:rsidRDefault="00C9407A" w:rsidP="00C9407A"/>
    <w:p w14:paraId="008E8CF3" w14:textId="77777777" w:rsidR="00C9407A" w:rsidRPr="005B0A88" w:rsidRDefault="00C9407A" w:rsidP="00C9407A">
      <w:pPr>
        <w:pStyle w:val="TH"/>
      </w:pPr>
      <w:r w:rsidRPr="005B0A88">
        <w:lastRenderedPageBreak/>
        <w:t xml:space="preserve">Table 6.3.1.4.4.3-2: </w:t>
      </w:r>
      <w:r w:rsidRPr="005B0A88">
        <w:rPr>
          <w:i/>
        </w:rPr>
        <w:t>PRACH-Config-DEFAULT</w:t>
      </w:r>
      <w:r w:rsidRPr="005B0A88">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5B0A88" w14:paraId="66583823" w14:textId="77777777" w:rsidTr="00432911">
        <w:trPr>
          <w:jc w:val="center"/>
        </w:trPr>
        <w:tc>
          <w:tcPr>
            <w:tcW w:w="9889" w:type="dxa"/>
            <w:gridSpan w:val="4"/>
          </w:tcPr>
          <w:p w14:paraId="77C1F16F" w14:textId="7ED348F7" w:rsidR="00C9407A" w:rsidRPr="005B0A88" w:rsidRDefault="00C9407A" w:rsidP="00432911">
            <w:pPr>
              <w:pStyle w:val="TAH"/>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36.508</w:t>
            </w:r>
            <w:r w:rsidR="00432911">
              <w:rPr>
                <w:b w:val="0"/>
              </w:rPr>
              <w:t xml:space="preserve"> </w:t>
            </w:r>
            <w:r w:rsidRPr="005B0A88">
              <w:rPr>
                <w:b w:val="0"/>
              </w:rPr>
              <w:t>[25],</w:t>
            </w:r>
            <w:r w:rsidR="00432911">
              <w:rPr>
                <w:b w:val="0"/>
              </w:rPr>
              <w:t xml:space="preserve"> </w:t>
            </w:r>
            <w:r w:rsidRPr="005B0A88">
              <w:rPr>
                <w:b w:val="0"/>
              </w:rPr>
              <w:t>Table</w:t>
            </w:r>
            <w:r w:rsidR="00432911">
              <w:rPr>
                <w:b w:val="0"/>
              </w:rPr>
              <w:t xml:space="preserve"> </w:t>
            </w:r>
            <w:r w:rsidRPr="005B0A88">
              <w:rPr>
                <w:b w:val="0"/>
              </w:rPr>
              <w:t>4.6.3-7</w:t>
            </w:r>
          </w:p>
        </w:tc>
      </w:tr>
      <w:tr w:rsidR="00C9407A" w:rsidRPr="005B0A88" w14:paraId="2554BA94" w14:textId="77777777" w:rsidTr="00432911">
        <w:trPr>
          <w:jc w:val="center"/>
        </w:trPr>
        <w:tc>
          <w:tcPr>
            <w:tcW w:w="4535" w:type="dxa"/>
          </w:tcPr>
          <w:p w14:paraId="616E7772" w14:textId="2F77B168" w:rsidR="00C9407A" w:rsidRPr="005B0A88" w:rsidRDefault="00C9407A" w:rsidP="00432911">
            <w:pPr>
              <w:pStyle w:val="TAH"/>
            </w:pPr>
            <w:r w:rsidRPr="005B0A88">
              <w:t>Information</w:t>
            </w:r>
            <w:r w:rsidR="00432911">
              <w:t xml:space="preserve"> </w:t>
            </w:r>
            <w:r w:rsidRPr="005B0A88">
              <w:t>Element</w:t>
            </w:r>
          </w:p>
        </w:tc>
        <w:tc>
          <w:tcPr>
            <w:tcW w:w="2267" w:type="dxa"/>
          </w:tcPr>
          <w:p w14:paraId="65E93D5C" w14:textId="77777777" w:rsidR="00C9407A" w:rsidRPr="005B0A88" w:rsidRDefault="00C9407A" w:rsidP="00432911">
            <w:pPr>
              <w:pStyle w:val="TAH"/>
            </w:pPr>
            <w:r w:rsidRPr="005B0A88">
              <w:t>Value/remark</w:t>
            </w:r>
          </w:p>
        </w:tc>
        <w:tc>
          <w:tcPr>
            <w:tcW w:w="1700" w:type="dxa"/>
          </w:tcPr>
          <w:p w14:paraId="3FE3D04F" w14:textId="77777777" w:rsidR="00C9407A" w:rsidRPr="005B0A88" w:rsidRDefault="00C9407A" w:rsidP="00432911">
            <w:pPr>
              <w:pStyle w:val="TAH"/>
            </w:pPr>
            <w:r w:rsidRPr="005B0A88">
              <w:t>Comment</w:t>
            </w:r>
          </w:p>
        </w:tc>
        <w:tc>
          <w:tcPr>
            <w:tcW w:w="1387" w:type="dxa"/>
          </w:tcPr>
          <w:p w14:paraId="21BB3108" w14:textId="77777777" w:rsidR="00C9407A" w:rsidRPr="005B0A88" w:rsidRDefault="00C9407A" w:rsidP="00432911">
            <w:pPr>
              <w:pStyle w:val="TAH"/>
            </w:pPr>
            <w:r w:rsidRPr="005B0A88">
              <w:t>Condition</w:t>
            </w:r>
          </w:p>
        </w:tc>
      </w:tr>
      <w:tr w:rsidR="00C9407A" w:rsidRPr="005B0A88" w14:paraId="157715D4" w14:textId="77777777" w:rsidTr="00432911">
        <w:trPr>
          <w:jc w:val="center"/>
        </w:trPr>
        <w:tc>
          <w:tcPr>
            <w:tcW w:w="4535" w:type="dxa"/>
            <w:tcBorders>
              <w:bottom w:val="single" w:sz="4" w:space="0" w:color="auto"/>
            </w:tcBorders>
          </w:tcPr>
          <w:p w14:paraId="3E867BDC" w14:textId="41D97378" w:rsidR="00C9407A" w:rsidRPr="005B0A88" w:rsidRDefault="00C9407A" w:rsidP="00432911">
            <w:pPr>
              <w:pStyle w:val="TAL"/>
            </w:pPr>
            <w:r w:rsidRPr="005B0A88">
              <w:t>PRACH-Config-DEFAULT</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484A7453" w14:textId="77777777" w:rsidR="00C9407A" w:rsidRPr="005B0A88" w:rsidRDefault="00C9407A" w:rsidP="00432911">
            <w:pPr>
              <w:pStyle w:val="TAL"/>
            </w:pPr>
          </w:p>
        </w:tc>
        <w:tc>
          <w:tcPr>
            <w:tcW w:w="1700" w:type="dxa"/>
          </w:tcPr>
          <w:p w14:paraId="6B5D5FFA" w14:textId="77777777" w:rsidR="00C9407A" w:rsidRPr="005B0A88" w:rsidRDefault="00C9407A" w:rsidP="00432911">
            <w:pPr>
              <w:pStyle w:val="TAL"/>
            </w:pPr>
          </w:p>
        </w:tc>
        <w:tc>
          <w:tcPr>
            <w:tcW w:w="1387" w:type="dxa"/>
          </w:tcPr>
          <w:p w14:paraId="7837F320" w14:textId="77777777" w:rsidR="00C9407A" w:rsidRPr="005B0A88" w:rsidRDefault="00C9407A" w:rsidP="00432911">
            <w:pPr>
              <w:pStyle w:val="TAL"/>
            </w:pPr>
          </w:p>
        </w:tc>
      </w:tr>
      <w:tr w:rsidR="00C9407A" w:rsidRPr="005B0A88" w14:paraId="251F5EE6" w14:textId="77777777" w:rsidTr="00432911">
        <w:trPr>
          <w:jc w:val="center"/>
        </w:trPr>
        <w:tc>
          <w:tcPr>
            <w:tcW w:w="4535" w:type="dxa"/>
            <w:tcBorders>
              <w:bottom w:val="single" w:sz="4" w:space="0" w:color="auto"/>
            </w:tcBorders>
          </w:tcPr>
          <w:p w14:paraId="148D1B98" w14:textId="345A910E" w:rsidR="00C9407A" w:rsidRPr="005B0A88" w:rsidRDefault="00432911" w:rsidP="00432911">
            <w:pPr>
              <w:pStyle w:val="TAL"/>
            </w:pPr>
            <w:r>
              <w:t xml:space="preserve">  </w:t>
            </w:r>
            <w:r w:rsidR="00C9407A" w:rsidRPr="005B0A88">
              <w:t>prach-ConfigInfo</w:t>
            </w:r>
            <w:r>
              <w:t xml:space="preserve"> </w:t>
            </w:r>
            <w:r w:rsidR="00C9407A" w:rsidRPr="005B0A88">
              <w:t>SEQUENCE</w:t>
            </w:r>
            <w:r>
              <w:t xml:space="preserve"> </w:t>
            </w:r>
            <w:r w:rsidR="00C9407A" w:rsidRPr="005B0A88">
              <w:t>{</w:t>
            </w:r>
          </w:p>
        </w:tc>
        <w:tc>
          <w:tcPr>
            <w:tcW w:w="2267" w:type="dxa"/>
          </w:tcPr>
          <w:p w14:paraId="046844D4" w14:textId="77777777" w:rsidR="00C9407A" w:rsidRPr="005B0A88" w:rsidRDefault="00C9407A" w:rsidP="00432911">
            <w:pPr>
              <w:pStyle w:val="TAL"/>
            </w:pPr>
          </w:p>
        </w:tc>
        <w:tc>
          <w:tcPr>
            <w:tcW w:w="1700" w:type="dxa"/>
          </w:tcPr>
          <w:p w14:paraId="2F252BBE" w14:textId="77777777" w:rsidR="00C9407A" w:rsidRPr="005B0A88" w:rsidRDefault="00C9407A" w:rsidP="00432911">
            <w:pPr>
              <w:pStyle w:val="TAL"/>
            </w:pPr>
          </w:p>
        </w:tc>
        <w:tc>
          <w:tcPr>
            <w:tcW w:w="1387" w:type="dxa"/>
          </w:tcPr>
          <w:p w14:paraId="400BF0BD" w14:textId="77777777" w:rsidR="00C9407A" w:rsidRPr="005B0A88" w:rsidRDefault="00C9407A" w:rsidP="00432911">
            <w:pPr>
              <w:pStyle w:val="TAL"/>
            </w:pPr>
          </w:p>
        </w:tc>
      </w:tr>
      <w:tr w:rsidR="00C9407A" w:rsidRPr="005B0A88" w14:paraId="2F1AF483" w14:textId="77777777" w:rsidTr="00432911">
        <w:trPr>
          <w:jc w:val="center"/>
        </w:trPr>
        <w:tc>
          <w:tcPr>
            <w:tcW w:w="4535" w:type="dxa"/>
            <w:tcBorders>
              <w:bottom w:val="nil"/>
            </w:tcBorders>
          </w:tcPr>
          <w:p w14:paraId="3F886809" w14:textId="5CA4C160" w:rsidR="00C9407A" w:rsidRPr="005B0A88" w:rsidRDefault="00432911" w:rsidP="00432911">
            <w:pPr>
              <w:pStyle w:val="TAL"/>
            </w:pPr>
            <w:r>
              <w:t xml:space="preserve">    </w:t>
            </w:r>
            <w:r w:rsidR="00C9407A" w:rsidRPr="005B0A88">
              <w:t>prach-ConfigIndex</w:t>
            </w:r>
          </w:p>
        </w:tc>
        <w:tc>
          <w:tcPr>
            <w:tcW w:w="2267" w:type="dxa"/>
          </w:tcPr>
          <w:p w14:paraId="6F0BE9DF" w14:textId="77777777" w:rsidR="00C9407A" w:rsidRPr="005B0A88" w:rsidRDefault="00C9407A" w:rsidP="00432911">
            <w:pPr>
              <w:pStyle w:val="TAL"/>
            </w:pPr>
            <w:r w:rsidRPr="005B0A88">
              <w:t>4</w:t>
            </w:r>
          </w:p>
        </w:tc>
        <w:tc>
          <w:tcPr>
            <w:tcW w:w="1700" w:type="dxa"/>
          </w:tcPr>
          <w:p w14:paraId="37181097" w14:textId="77777777" w:rsidR="00C9407A" w:rsidRPr="005B0A88" w:rsidRDefault="00C9407A" w:rsidP="00432911">
            <w:pPr>
              <w:pStyle w:val="TAL"/>
            </w:pPr>
          </w:p>
        </w:tc>
        <w:tc>
          <w:tcPr>
            <w:tcW w:w="1387" w:type="dxa"/>
          </w:tcPr>
          <w:p w14:paraId="31413F02" w14:textId="4EEDA3EF" w:rsidR="00C9407A" w:rsidRPr="005B0A88" w:rsidRDefault="00C9407A" w:rsidP="00432911">
            <w:pPr>
              <w:pStyle w:val="TAL"/>
            </w:pPr>
            <w:r w:rsidRPr="005B0A88">
              <w:t>Config</w:t>
            </w:r>
            <w:r w:rsidR="00432911">
              <w:t xml:space="preserve"> </w:t>
            </w:r>
            <w:r w:rsidRPr="005B0A88">
              <w:t>1,</w:t>
            </w:r>
            <w:r w:rsidR="00432911">
              <w:t xml:space="preserve"> </w:t>
            </w:r>
            <w:r w:rsidRPr="005B0A88">
              <w:t>2,</w:t>
            </w:r>
            <w:r w:rsidR="00432911">
              <w:t xml:space="preserve"> </w:t>
            </w:r>
            <w:r w:rsidRPr="005B0A88">
              <w:t>3</w:t>
            </w:r>
          </w:p>
        </w:tc>
      </w:tr>
      <w:tr w:rsidR="00C9407A" w:rsidRPr="005B0A88" w14:paraId="2DB8DBAF" w14:textId="77777777" w:rsidTr="00432911">
        <w:trPr>
          <w:jc w:val="center"/>
        </w:trPr>
        <w:tc>
          <w:tcPr>
            <w:tcW w:w="4535" w:type="dxa"/>
            <w:tcBorders>
              <w:top w:val="nil"/>
            </w:tcBorders>
          </w:tcPr>
          <w:p w14:paraId="382315B0" w14:textId="77777777" w:rsidR="00C9407A" w:rsidRPr="005B0A88" w:rsidRDefault="00C9407A" w:rsidP="00432911">
            <w:pPr>
              <w:pStyle w:val="TAL"/>
            </w:pPr>
          </w:p>
        </w:tc>
        <w:tc>
          <w:tcPr>
            <w:tcW w:w="2267" w:type="dxa"/>
          </w:tcPr>
          <w:p w14:paraId="3503E172" w14:textId="77777777" w:rsidR="00C9407A" w:rsidRPr="005B0A88" w:rsidRDefault="00C9407A" w:rsidP="00432911">
            <w:pPr>
              <w:pStyle w:val="TAL"/>
            </w:pPr>
            <w:r w:rsidRPr="005B0A88">
              <w:t>53</w:t>
            </w:r>
          </w:p>
        </w:tc>
        <w:tc>
          <w:tcPr>
            <w:tcW w:w="1700" w:type="dxa"/>
          </w:tcPr>
          <w:p w14:paraId="70ECAA74" w14:textId="77777777" w:rsidR="00C9407A" w:rsidRPr="005B0A88" w:rsidRDefault="00C9407A" w:rsidP="00432911">
            <w:pPr>
              <w:pStyle w:val="TAL"/>
            </w:pPr>
          </w:p>
        </w:tc>
        <w:tc>
          <w:tcPr>
            <w:tcW w:w="1387" w:type="dxa"/>
          </w:tcPr>
          <w:p w14:paraId="42540E64" w14:textId="602B8330" w:rsidR="00C9407A" w:rsidRPr="005B0A88" w:rsidRDefault="00C9407A" w:rsidP="00432911">
            <w:pPr>
              <w:pStyle w:val="TAL"/>
            </w:pPr>
            <w:r w:rsidRPr="005B0A88">
              <w:t>Config</w:t>
            </w:r>
            <w:r w:rsidR="00432911">
              <w:t xml:space="preserve"> </w:t>
            </w:r>
            <w:r w:rsidRPr="005B0A88">
              <w:t>4,</w:t>
            </w:r>
            <w:r w:rsidR="00432911">
              <w:t xml:space="preserve"> </w:t>
            </w:r>
            <w:r w:rsidRPr="005B0A88">
              <w:t>5,</w:t>
            </w:r>
            <w:r w:rsidR="00432911">
              <w:t xml:space="preserve"> </w:t>
            </w:r>
            <w:r w:rsidRPr="005B0A88">
              <w:t>6</w:t>
            </w:r>
          </w:p>
        </w:tc>
      </w:tr>
      <w:tr w:rsidR="00C9407A" w:rsidRPr="005B0A88" w14:paraId="3756AD66" w14:textId="77777777" w:rsidTr="00432911">
        <w:trPr>
          <w:jc w:val="center"/>
        </w:trPr>
        <w:tc>
          <w:tcPr>
            <w:tcW w:w="4535" w:type="dxa"/>
            <w:tcBorders>
              <w:top w:val="nil"/>
            </w:tcBorders>
          </w:tcPr>
          <w:p w14:paraId="27D09BBF" w14:textId="12F9FD99" w:rsidR="00C9407A" w:rsidRPr="005B0A88" w:rsidRDefault="00432911" w:rsidP="00432911">
            <w:pPr>
              <w:pStyle w:val="TAL"/>
            </w:pPr>
            <w:r>
              <w:t xml:space="preserve">  </w:t>
            </w:r>
            <w:r w:rsidR="00C9407A" w:rsidRPr="005B0A88">
              <w:t>}</w:t>
            </w:r>
          </w:p>
        </w:tc>
        <w:tc>
          <w:tcPr>
            <w:tcW w:w="2267" w:type="dxa"/>
          </w:tcPr>
          <w:p w14:paraId="08F3B9B1" w14:textId="77777777" w:rsidR="00C9407A" w:rsidRPr="005B0A88" w:rsidRDefault="00C9407A" w:rsidP="00432911">
            <w:pPr>
              <w:pStyle w:val="TAL"/>
            </w:pPr>
          </w:p>
        </w:tc>
        <w:tc>
          <w:tcPr>
            <w:tcW w:w="1700" w:type="dxa"/>
          </w:tcPr>
          <w:p w14:paraId="092783D6" w14:textId="77777777" w:rsidR="00C9407A" w:rsidRPr="005B0A88" w:rsidRDefault="00C9407A" w:rsidP="00432911">
            <w:pPr>
              <w:pStyle w:val="TAL"/>
            </w:pPr>
          </w:p>
        </w:tc>
        <w:tc>
          <w:tcPr>
            <w:tcW w:w="1387" w:type="dxa"/>
          </w:tcPr>
          <w:p w14:paraId="4BF955A0" w14:textId="77777777" w:rsidR="00C9407A" w:rsidRPr="005B0A88" w:rsidRDefault="00C9407A" w:rsidP="00432911">
            <w:pPr>
              <w:pStyle w:val="TAL"/>
            </w:pPr>
          </w:p>
        </w:tc>
      </w:tr>
      <w:tr w:rsidR="00C9407A" w:rsidRPr="005B0A88" w14:paraId="6C107C1F" w14:textId="77777777" w:rsidTr="00432911">
        <w:trPr>
          <w:jc w:val="center"/>
        </w:trPr>
        <w:tc>
          <w:tcPr>
            <w:tcW w:w="4535" w:type="dxa"/>
          </w:tcPr>
          <w:p w14:paraId="1346E678" w14:textId="77777777" w:rsidR="00C9407A" w:rsidRPr="005B0A88" w:rsidRDefault="00C9407A" w:rsidP="00432911">
            <w:pPr>
              <w:pStyle w:val="TAL"/>
            </w:pPr>
            <w:r w:rsidRPr="005B0A88">
              <w:t>}</w:t>
            </w:r>
          </w:p>
        </w:tc>
        <w:tc>
          <w:tcPr>
            <w:tcW w:w="2267" w:type="dxa"/>
          </w:tcPr>
          <w:p w14:paraId="220436DA" w14:textId="77777777" w:rsidR="00C9407A" w:rsidRPr="005B0A88" w:rsidRDefault="00C9407A" w:rsidP="00432911">
            <w:pPr>
              <w:pStyle w:val="TAL"/>
            </w:pPr>
          </w:p>
        </w:tc>
        <w:tc>
          <w:tcPr>
            <w:tcW w:w="1700" w:type="dxa"/>
          </w:tcPr>
          <w:p w14:paraId="16B917F3" w14:textId="77777777" w:rsidR="00C9407A" w:rsidRPr="005B0A88" w:rsidRDefault="00C9407A" w:rsidP="00432911">
            <w:pPr>
              <w:pStyle w:val="TAL"/>
            </w:pPr>
          </w:p>
        </w:tc>
        <w:tc>
          <w:tcPr>
            <w:tcW w:w="1387" w:type="dxa"/>
          </w:tcPr>
          <w:p w14:paraId="55D87515" w14:textId="77777777" w:rsidR="00C9407A" w:rsidRPr="005B0A88" w:rsidRDefault="00C9407A" w:rsidP="00432911">
            <w:pPr>
              <w:pStyle w:val="TAL"/>
            </w:pPr>
          </w:p>
        </w:tc>
      </w:tr>
    </w:tbl>
    <w:p w14:paraId="4F7694C4" w14:textId="77777777" w:rsidR="00C9407A" w:rsidRPr="005B0A88" w:rsidRDefault="00C9407A" w:rsidP="00C9407A"/>
    <w:p w14:paraId="13360570" w14:textId="77777777" w:rsidR="00C9407A" w:rsidRPr="005B0A88" w:rsidRDefault="00C9407A" w:rsidP="00C9407A">
      <w:pPr>
        <w:pStyle w:val="H6"/>
      </w:pPr>
      <w:r w:rsidRPr="005B0A88">
        <w:t>6.3.1.4.5</w:t>
      </w:r>
      <w:r w:rsidRPr="005B0A88">
        <w:tab/>
        <w:t xml:space="preserve">Test </w:t>
      </w:r>
      <w:r w:rsidRPr="005B0A88">
        <w:rPr>
          <w:lang w:eastAsia="x-none"/>
        </w:rPr>
        <w:t>requirement</w:t>
      </w:r>
    </w:p>
    <w:p w14:paraId="1A7B5230" w14:textId="77777777" w:rsidR="00C9407A" w:rsidRPr="005B0A88" w:rsidRDefault="00C9407A" w:rsidP="00C9407A">
      <w:r w:rsidRPr="005B0A88">
        <w:t>Tables 6.3.1.4.4.1-3, 6.3.1.4.5-1 and 6.3.1.4.5-2 define the primary level settings including test tolerances for intra frequency NR cell re-selection test case.</w:t>
      </w:r>
    </w:p>
    <w:p w14:paraId="080CAD45" w14:textId="77777777" w:rsidR="00C9407A" w:rsidRPr="005B0A88" w:rsidRDefault="00C9407A" w:rsidP="00C9407A">
      <w:pPr>
        <w:pStyle w:val="TH"/>
      </w:pPr>
      <w:r w:rsidRPr="005B0A88">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C9407A" w:rsidRPr="005B0A88" w14:paraId="35CFFBB2" w14:textId="77777777" w:rsidTr="00137565">
        <w:trPr>
          <w:tblHeader/>
          <w:jc w:val="center"/>
        </w:trPr>
        <w:tc>
          <w:tcPr>
            <w:tcW w:w="3089" w:type="dxa"/>
            <w:gridSpan w:val="2"/>
            <w:vMerge w:val="restart"/>
            <w:shd w:val="clear" w:color="auto" w:fill="auto"/>
          </w:tcPr>
          <w:p w14:paraId="695FDB86" w14:textId="77777777" w:rsidR="00C9407A" w:rsidRPr="005B0A88" w:rsidRDefault="00C9407A" w:rsidP="00137565">
            <w:pPr>
              <w:pStyle w:val="TAH"/>
              <w:keepNext w:val="0"/>
            </w:pPr>
            <w:r w:rsidRPr="005B0A88">
              <w:t>Parameter</w:t>
            </w:r>
          </w:p>
        </w:tc>
        <w:tc>
          <w:tcPr>
            <w:tcW w:w="1378" w:type="dxa"/>
            <w:vMerge w:val="restart"/>
            <w:shd w:val="clear" w:color="auto" w:fill="auto"/>
          </w:tcPr>
          <w:p w14:paraId="1D758B02" w14:textId="77777777" w:rsidR="00C9407A" w:rsidRPr="005B0A88" w:rsidRDefault="00C9407A" w:rsidP="00137565">
            <w:pPr>
              <w:pStyle w:val="TAH"/>
              <w:keepNext w:val="0"/>
            </w:pPr>
            <w:r w:rsidRPr="005B0A88">
              <w:t>Unit</w:t>
            </w:r>
          </w:p>
        </w:tc>
        <w:tc>
          <w:tcPr>
            <w:tcW w:w="1391" w:type="dxa"/>
          </w:tcPr>
          <w:p w14:paraId="416291B6" w14:textId="77777777" w:rsidR="00C9407A" w:rsidRPr="005B0A88" w:rsidRDefault="00C9407A" w:rsidP="00137565">
            <w:pPr>
              <w:pStyle w:val="TAH"/>
              <w:keepNext w:val="0"/>
            </w:pPr>
            <w:r w:rsidRPr="005B0A88">
              <w:t>Configuration</w:t>
            </w:r>
          </w:p>
        </w:tc>
        <w:tc>
          <w:tcPr>
            <w:tcW w:w="3392" w:type="dxa"/>
            <w:gridSpan w:val="5"/>
            <w:tcBorders>
              <w:bottom w:val="nil"/>
            </w:tcBorders>
            <w:shd w:val="clear" w:color="auto" w:fill="auto"/>
          </w:tcPr>
          <w:p w14:paraId="7D7CBF9E" w14:textId="7AE8B5E9" w:rsidR="00C9407A" w:rsidRPr="005B0A88" w:rsidRDefault="00C9407A" w:rsidP="00137565">
            <w:pPr>
              <w:pStyle w:val="TAH"/>
              <w:keepNext w:val="0"/>
            </w:pPr>
            <w:r w:rsidRPr="005B0A88">
              <w:t>Cell</w:t>
            </w:r>
            <w:r w:rsidR="00432911">
              <w:t xml:space="preserve"> </w:t>
            </w:r>
            <w:r w:rsidRPr="005B0A88">
              <w:t>1</w:t>
            </w:r>
          </w:p>
        </w:tc>
      </w:tr>
      <w:tr w:rsidR="00C9407A" w:rsidRPr="005B0A88" w14:paraId="220B9AA5" w14:textId="77777777" w:rsidTr="00137565">
        <w:trPr>
          <w:tblHeader/>
          <w:jc w:val="center"/>
        </w:trPr>
        <w:tc>
          <w:tcPr>
            <w:tcW w:w="3089" w:type="dxa"/>
            <w:gridSpan w:val="2"/>
            <w:vMerge/>
            <w:shd w:val="clear" w:color="auto" w:fill="auto"/>
          </w:tcPr>
          <w:p w14:paraId="06F7B9B4" w14:textId="77777777" w:rsidR="00C9407A" w:rsidRPr="005B0A88" w:rsidRDefault="00C9407A" w:rsidP="00137565">
            <w:pPr>
              <w:pStyle w:val="TAH"/>
              <w:keepNext w:val="0"/>
            </w:pPr>
          </w:p>
        </w:tc>
        <w:tc>
          <w:tcPr>
            <w:tcW w:w="1378" w:type="dxa"/>
            <w:vMerge/>
            <w:shd w:val="clear" w:color="auto" w:fill="auto"/>
          </w:tcPr>
          <w:p w14:paraId="689BE04A" w14:textId="77777777" w:rsidR="00C9407A" w:rsidRPr="005B0A88" w:rsidRDefault="00C9407A" w:rsidP="00137565">
            <w:pPr>
              <w:pStyle w:val="TAH"/>
              <w:keepNext w:val="0"/>
            </w:pPr>
          </w:p>
        </w:tc>
        <w:tc>
          <w:tcPr>
            <w:tcW w:w="1391" w:type="dxa"/>
          </w:tcPr>
          <w:p w14:paraId="3EF87609" w14:textId="77777777" w:rsidR="00C9407A" w:rsidRPr="005B0A88" w:rsidRDefault="00C9407A" w:rsidP="00137565">
            <w:pPr>
              <w:pStyle w:val="TAH"/>
              <w:keepNext w:val="0"/>
            </w:pPr>
          </w:p>
        </w:tc>
        <w:tc>
          <w:tcPr>
            <w:tcW w:w="1126" w:type="dxa"/>
            <w:gridSpan w:val="2"/>
            <w:shd w:val="clear" w:color="auto" w:fill="auto"/>
          </w:tcPr>
          <w:p w14:paraId="5CD51A79" w14:textId="77777777" w:rsidR="00C9407A" w:rsidRPr="005B0A88" w:rsidRDefault="00C9407A" w:rsidP="00137565">
            <w:pPr>
              <w:pStyle w:val="TAH"/>
              <w:keepNext w:val="0"/>
            </w:pPr>
            <w:r w:rsidRPr="005B0A88">
              <w:t>T1</w:t>
            </w:r>
          </w:p>
        </w:tc>
        <w:tc>
          <w:tcPr>
            <w:tcW w:w="1133" w:type="dxa"/>
            <w:gridSpan w:val="2"/>
            <w:shd w:val="clear" w:color="auto" w:fill="auto"/>
          </w:tcPr>
          <w:p w14:paraId="766580AD" w14:textId="77777777" w:rsidR="00C9407A" w:rsidRPr="005B0A88" w:rsidRDefault="00C9407A" w:rsidP="00137565">
            <w:pPr>
              <w:pStyle w:val="TAH"/>
              <w:keepNext w:val="0"/>
            </w:pPr>
            <w:r w:rsidRPr="005B0A88">
              <w:t>T2</w:t>
            </w:r>
          </w:p>
        </w:tc>
        <w:tc>
          <w:tcPr>
            <w:tcW w:w="1133" w:type="dxa"/>
            <w:shd w:val="clear" w:color="auto" w:fill="auto"/>
          </w:tcPr>
          <w:p w14:paraId="2F065C31" w14:textId="77777777" w:rsidR="00C9407A" w:rsidRPr="005B0A88" w:rsidRDefault="00C9407A" w:rsidP="00137565">
            <w:pPr>
              <w:pStyle w:val="TAH"/>
              <w:keepNext w:val="0"/>
            </w:pPr>
            <w:r w:rsidRPr="005B0A88">
              <w:t>T3</w:t>
            </w:r>
          </w:p>
        </w:tc>
      </w:tr>
      <w:tr w:rsidR="00C9407A" w:rsidRPr="005B0A88" w14:paraId="635EE193" w14:textId="77777777" w:rsidTr="00432911">
        <w:trPr>
          <w:jc w:val="center"/>
        </w:trPr>
        <w:tc>
          <w:tcPr>
            <w:tcW w:w="3089" w:type="dxa"/>
            <w:gridSpan w:val="2"/>
            <w:shd w:val="clear" w:color="auto" w:fill="auto"/>
          </w:tcPr>
          <w:p w14:paraId="3238736D" w14:textId="4D13CFE9" w:rsidR="00C9407A" w:rsidRPr="005B0A88" w:rsidRDefault="00C9407A" w:rsidP="00137565">
            <w:pPr>
              <w:pStyle w:val="TAL"/>
              <w:keepNext w:val="0"/>
            </w:pPr>
            <w:r w:rsidRPr="005B0A88">
              <w:t>RF</w:t>
            </w:r>
            <w:r w:rsidR="00432911">
              <w:t xml:space="preserve"> </w:t>
            </w:r>
            <w:r w:rsidRPr="005B0A88">
              <w:t>channel</w:t>
            </w:r>
            <w:r w:rsidR="00432911">
              <w:t xml:space="preserve"> </w:t>
            </w:r>
            <w:r w:rsidRPr="005B0A88">
              <w:t>number</w:t>
            </w:r>
          </w:p>
        </w:tc>
        <w:tc>
          <w:tcPr>
            <w:tcW w:w="1378" w:type="dxa"/>
            <w:shd w:val="clear" w:color="auto" w:fill="auto"/>
          </w:tcPr>
          <w:p w14:paraId="3AB0DB03" w14:textId="77777777" w:rsidR="00C9407A" w:rsidRPr="005B0A88" w:rsidRDefault="00C9407A" w:rsidP="00137565">
            <w:pPr>
              <w:pStyle w:val="TAC"/>
              <w:keepNext w:val="0"/>
            </w:pPr>
          </w:p>
        </w:tc>
        <w:tc>
          <w:tcPr>
            <w:tcW w:w="1391" w:type="dxa"/>
          </w:tcPr>
          <w:p w14:paraId="2DCEE7B2" w14:textId="7A6D19A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759B56D3" w14:textId="77777777" w:rsidR="00C9407A" w:rsidRPr="005B0A88" w:rsidRDefault="00C9407A" w:rsidP="00137565">
            <w:pPr>
              <w:pStyle w:val="TAC"/>
              <w:keepNext w:val="0"/>
            </w:pPr>
            <w:r w:rsidRPr="005B0A88">
              <w:t>1</w:t>
            </w:r>
          </w:p>
        </w:tc>
      </w:tr>
      <w:tr w:rsidR="00C9407A" w:rsidRPr="005B0A88" w14:paraId="1CA56599" w14:textId="77777777" w:rsidTr="00432911">
        <w:trPr>
          <w:jc w:val="center"/>
        </w:trPr>
        <w:tc>
          <w:tcPr>
            <w:tcW w:w="3089" w:type="dxa"/>
            <w:gridSpan w:val="2"/>
            <w:vMerge w:val="restart"/>
            <w:tcBorders>
              <w:top w:val="single" w:sz="4" w:space="0" w:color="auto"/>
              <w:left w:val="single" w:sz="4" w:space="0" w:color="auto"/>
              <w:right w:val="single" w:sz="4" w:space="0" w:color="auto"/>
            </w:tcBorders>
          </w:tcPr>
          <w:p w14:paraId="4A00A73C" w14:textId="03A35E10" w:rsidR="00C9407A" w:rsidRPr="005B0A88" w:rsidRDefault="00C9407A" w:rsidP="00137565">
            <w:pPr>
              <w:pStyle w:val="TAL"/>
              <w:keepNext w:val="0"/>
              <w:rPr>
                <w:rFonts w:cs="Geneva"/>
              </w:rPr>
            </w:pPr>
            <w:r w:rsidRPr="005B0A88">
              <w:rPr>
                <w:rFonts w:cs="Geneva"/>
              </w:rPr>
              <w:t>Duplex</w:t>
            </w:r>
            <w:r w:rsidR="00432911">
              <w:rPr>
                <w:rFonts w:cs="Geneva"/>
              </w:rPr>
              <w:t xml:space="preserve"> </w:t>
            </w:r>
            <w:r w:rsidRPr="005B0A88">
              <w:rPr>
                <w:rFonts w:cs="Geneva"/>
              </w:rPr>
              <w:t>mode</w:t>
            </w:r>
          </w:p>
        </w:tc>
        <w:tc>
          <w:tcPr>
            <w:tcW w:w="1378" w:type="dxa"/>
            <w:vMerge w:val="restart"/>
            <w:tcBorders>
              <w:top w:val="single" w:sz="4" w:space="0" w:color="auto"/>
              <w:left w:val="single" w:sz="4" w:space="0" w:color="auto"/>
              <w:right w:val="single" w:sz="4" w:space="0" w:color="auto"/>
            </w:tcBorders>
          </w:tcPr>
          <w:p w14:paraId="161C72AE" w14:textId="77777777" w:rsidR="00C9407A" w:rsidRPr="005B0A88"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C68346F" w14:textId="45653D88" w:rsidR="00C9407A" w:rsidRPr="005B0A88" w:rsidRDefault="00C9407A" w:rsidP="00137565">
            <w:pPr>
              <w:pStyle w:val="TAC"/>
              <w:keepNext w:val="0"/>
              <w:rPr>
                <w:rFonts w:cs="Geneva"/>
              </w:rPr>
            </w:pPr>
            <w:r w:rsidRPr="005B0A88">
              <w:rPr>
                <w:rFonts w:cs="Geneva"/>
              </w:rPr>
              <w:t>1,</w:t>
            </w:r>
            <w:r w:rsidR="00432911">
              <w:rPr>
                <w:rFonts w:cs="Geneva"/>
              </w:rPr>
              <w:t xml:space="preserve"> </w:t>
            </w:r>
            <w:r w:rsidRPr="005B0A88">
              <w:rPr>
                <w:rFonts w:cs="Geneva"/>
              </w:rPr>
              <w:t>4</w:t>
            </w:r>
          </w:p>
        </w:tc>
        <w:tc>
          <w:tcPr>
            <w:tcW w:w="3392" w:type="dxa"/>
            <w:gridSpan w:val="5"/>
            <w:tcBorders>
              <w:top w:val="single" w:sz="4" w:space="0" w:color="auto"/>
              <w:left w:val="single" w:sz="4" w:space="0" w:color="auto"/>
              <w:right w:val="single" w:sz="4" w:space="0" w:color="auto"/>
            </w:tcBorders>
            <w:vAlign w:val="center"/>
          </w:tcPr>
          <w:p w14:paraId="24B05B25" w14:textId="77777777" w:rsidR="00C9407A" w:rsidRPr="005B0A88" w:rsidRDefault="00C9407A" w:rsidP="00137565">
            <w:pPr>
              <w:pStyle w:val="TAC"/>
              <w:keepNext w:val="0"/>
              <w:rPr>
                <w:rFonts w:cs="Geneva"/>
              </w:rPr>
            </w:pPr>
            <w:r w:rsidRPr="005B0A88">
              <w:rPr>
                <w:rFonts w:cs="Geneva"/>
              </w:rPr>
              <w:t>FDD</w:t>
            </w:r>
          </w:p>
        </w:tc>
      </w:tr>
      <w:tr w:rsidR="00C9407A" w:rsidRPr="005B0A88" w14:paraId="46924200" w14:textId="77777777" w:rsidTr="00432911">
        <w:trPr>
          <w:jc w:val="center"/>
        </w:trPr>
        <w:tc>
          <w:tcPr>
            <w:tcW w:w="3089" w:type="dxa"/>
            <w:gridSpan w:val="2"/>
            <w:vMerge/>
            <w:tcBorders>
              <w:left w:val="single" w:sz="4" w:space="0" w:color="auto"/>
              <w:bottom w:val="single" w:sz="4" w:space="0" w:color="auto"/>
              <w:right w:val="single" w:sz="4" w:space="0" w:color="auto"/>
            </w:tcBorders>
          </w:tcPr>
          <w:p w14:paraId="1037592E" w14:textId="77777777" w:rsidR="00C9407A" w:rsidRPr="005B0A88" w:rsidRDefault="00C9407A" w:rsidP="00137565">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3664EED6" w14:textId="77777777" w:rsidR="00C9407A" w:rsidRPr="005B0A88"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92B5943" w14:textId="4786502A" w:rsidR="00C9407A" w:rsidRPr="005B0A88" w:rsidRDefault="00C9407A" w:rsidP="00137565">
            <w:pPr>
              <w:pStyle w:val="TAC"/>
              <w:keepNext w:val="0"/>
              <w:rPr>
                <w:rFonts w:cs="Geneva"/>
              </w:rPr>
            </w:pPr>
            <w:r w:rsidRPr="005B0A88">
              <w:rPr>
                <w:rFonts w:cs="Geneva"/>
              </w:rPr>
              <w:t>2,</w:t>
            </w:r>
            <w:r w:rsidR="00432911">
              <w:rPr>
                <w:rFonts w:cs="Geneva"/>
              </w:rPr>
              <w:t xml:space="preserve"> </w:t>
            </w:r>
            <w:r w:rsidRPr="005B0A88">
              <w:rPr>
                <w:rFonts w:cs="Geneva"/>
              </w:rPr>
              <w:t>3,</w:t>
            </w:r>
            <w:r w:rsidR="00432911">
              <w:rPr>
                <w:rFonts w:cs="Geneva"/>
              </w:rPr>
              <w:t xml:space="preserve"> </w:t>
            </w:r>
            <w:r w:rsidRPr="005B0A88">
              <w:rPr>
                <w:rFonts w:cs="Geneva"/>
              </w:rPr>
              <w:t>5,</w:t>
            </w:r>
            <w:r w:rsidR="00432911">
              <w:rPr>
                <w:rFonts w:cs="Geneva"/>
              </w:rPr>
              <w:t xml:space="preserve"> </w:t>
            </w:r>
            <w:r w:rsidRPr="005B0A88">
              <w:rPr>
                <w:rFonts w:cs="Geneva"/>
              </w:rPr>
              <w:t>6</w:t>
            </w:r>
          </w:p>
        </w:tc>
        <w:tc>
          <w:tcPr>
            <w:tcW w:w="3392" w:type="dxa"/>
            <w:gridSpan w:val="5"/>
            <w:tcBorders>
              <w:left w:val="single" w:sz="4" w:space="0" w:color="auto"/>
              <w:bottom w:val="single" w:sz="4" w:space="0" w:color="auto"/>
              <w:right w:val="single" w:sz="4" w:space="0" w:color="auto"/>
            </w:tcBorders>
            <w:vAlign w:val="center"/>
          </w:tcPr>
          <w:p w14:paraId="6F0C5127" w14:textId="77777777" w:rsidR="00C9407A" w:rsidRPr="005B0A88" w:rsidRDefault="00C9407A" w:rsidP="00137565">
            <w:pPr>
              <w:pStyle w:val="TAC"/>
              <w:keepNext w:val="0"/>
              <w:rPr>
                <w:rFonts w:cs="Geneva"/>
              </w:rPr>
            </w:pPr>
            <w:r w:rsidRPr="005B0A88">
              <w:rPr>
                <w:rFonts w:cs="Geneva"/>
              </w:rPr>
              <w:t>TDD</w:t>
            </w:r>
          </w:p>
        </w:tc>
      </w:tr>
      <w:tr w:rsidR="00C9407A" w:rsidRPr="005B0A88" w14:paraId="1321918F" w14:textId="77777777" w:rsidTr="00432911">
        <w:trPr>
          <w:jc w:val="center"/>
        </w:trPr>
        <w:tc>
          <w:tcPr>
            <w:tcW w:w="3089" w:type="dxa"/>
            <w:gridSpan w:val="2"/>
            <w:vMerge w:val="restart"/>
            <w:shd w:val="clear" w:color="auto" w:fill="auto"/>
          </w:tcPr>
          <w:p w14:paraId="73FAC526" w14:textId="4B1325BA" w:rsidR="00C9407A" w:rsidRPr="005B0A88" w:rsidRDefault="00C9407A" w:rsidP="00137565">
            <w:pPr>
              <w:pStyle w:val="TAL"/>
              <w:keepNext w:val="0"/>
            </w:pPr>
            <w:r w:rsidRPr="005B0A88">
              <w:t>TDD</w:t>
            </w:r>
            <w:r w:rsidR="00432911">
              <w:t xml:space="preserve"> </w:t>
            </w:r>
            <w:r w:rsidRPr="005B0A88">
              <w:t>Configuration</w:t>
            </w:r>
          </w:p>
        </w:tc>
        <w:tc>
          <w:tcPr>
            <w:tcW w:w="1378" w:type="dxa"/>
            <w:vMerge w:val="restart"/>
            <w:shd w:val="clear" w:color="auto" w:fill="auto"/>
          </w:tcPr>
          <w:p w14:paraId="766A4A1F" w14:textId="77777777" w:rsidR="00C9407A" w:rsidRPr="005B0A88" w:rsidRDefault="00C9407A" w:rsidP="00137565">
            <w:pPr>
              <w:pStyle w:val="TAC"/>
              <w:keepNext w:val="0"/>
            </w:pPr>
          </w:p>
        </w:tc>
        <w:tc>
          <w:tcPr>
            <w:tcW w:w="1391" w:type="dxa"/>
          </w:tcPr>
          <w:p w14:paraId="66AA8943" w14:textId="33B3EFF2"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3760AEE0" w14:textId="77777777" w:rsidR="00C9407A" w:rsidRPr="005B0A88" w:rsidRDefault="00C9407A" w:rsidP="00137565">
            <w:pPr>
              <w:pStyle w:val="TAC"/>
              <w:keepNext w:val="0"/>
            </w:pPr>
            <w:r w:rsidRPr="005B0A88">
              <w:t>TDDConf.1.1</w:t>
            </w:r>
          </w:p>
        </w:tc>
      </w:tr>
      <w:tr w:rsidR="00C9407A" w:rsidRPr="005B0A88" w14:paraId="34C8107B" w14:textId="77777777" w:rsidTr="00432911">
        <w:trPr>
          <w:jc w:val="center"/>
        </w:trPr>
        <w:tc>
          <w:tcPr>
            <w:tcW w:w="3089" w:type="dxa"/>
            <w:gridSpan w:val="2"/>
            <w:vMerge/>
            <w:shd w:val="clear" w:color="auto" w:fill="auto"/>
          </w:tcPr>
          <w:p w14:paraId="09D9C7AF" w14:textId="77777777" w:rsidR="00C9407A" w:rsidRPr="005B0A88" w:rsidRDefault="00C9407A" w:rsidP="00137565">
            <w:pPr>
              <w:pStyle w:val="TAL"/>
              <w:keepNext w:val="0"/>
            </w:pPr>
          </w:p>
        </w:tc>
        <w:tc>
          <w:tcPr>
            <w:tcW w:w="1378" w:type="dxa"/>
            <w:vMerge/>
            <w:shd w:val="clear" w:color="auto" w:fill="auto"/>
          </w:tcPr>
          <w:p w14:paraId="02CE48EA" w14:textId="77777777" w:rsidR="00C9407A" w:rsidRPr="005B0A88" w:rsidRDefault="00C9407A" w:rsidP="00137565">
            <w:pPr>
              <w:pStyle w:val="TAC"/>
              <w:keepNext w:val="0"/>
            </w:pPr>
          </w:p>
        </w:tc>
        <w:tc>
          <w:tcPr>
            <w:tcW w:w="1391" w:type="dxa"/>
          </w:tcPr>
          <w:p w14:paraId="3ECFDF4C" w14:textId="0795C774"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47B6397B" w14:textId="77777777" w:rsidR="00C9407A" w:rsidRPr="005B0A88" w:rsidRDefault="00C9407A" w:rsidP="00137565">
            <w:pPr>
              <w:pStyle w:val="TAC"/>
              <w:keepNext w:val="0"/>
            </w:pPr>
            <w:r w:rsidRPr="005B0A88">
              <w:t>TDDConf.2.1</w:t>
            </w:r>
          </w:p>
        </w:tc>
      </w:tr>
      <w:tr w:rsidR="00C9407A" w:rsidRPr="005B0A88" w14:paraId="5961052B" w14:textId="77777777" w:rsidTr="00432911">
        <w:trPr>
          <w:jc w:val="center"/>
        </w:trPr>
        <w:tc>
          <w:tcPr>
            <w:tcW w:w="3089" w:type="dxa"/>
            <w:gridSpan w:val="2"/>
            <w:vMerge w:val="restart"/>
            <w:shd w:val="clear" w:color="auto" w:fill="auto"/>
          </w:tcPr>
          <w:p w14:paraId="7A2D0EA1" w14:textId="77777777" w:rsidR="00C9407A" w:rsidRPr="005B0A88" w:rsidRDefault="00C9407A" w:rsidP="00137565">
            <w:pPr>
              <w:pStyle w:val="TAL"/>
              <w:keepNext w:val="0"/>
            </w:pPr>
            <w:r w:rsidRPr="005B0A88">
              <w:t>BW</w:t>
            </w:r>
            <w:r w:rsidRPr="005B0A88">
              <w:rPr>
                <w:vertAlign w:val="subscript"/>
              </w:rPr>
              <w:t>channel</w:t>
            </w:r>
          </w:p>
        </w:tc>
        <w:tc>
          <w:tcPr>
            <w:tcW w:w="1378" w:type="dxa"/>
            <w:vMerge w:val="restart"/>
            <w:shd w:val="clear" w:color="auto" w:fill="auto"/>
          </w:tcPr>
          <w:p w14:paraId="2D972F6D" w14:textId="77777777" w:rsidR="00C9407A" w:rsidRPr="005B0A88" w:rsidRDefault="00C9407A" w:rsidP="00137565">
            <w:pPr>
              <w:pStyle w:val="TAC"/>
              <w:keepNext w:val="0"/>
            </w:pPr>
            <w:r w:rsidRPr="005B0A88">
              <w:t>MHz</w:t>
            </w:r>
          </w:p>
        </w:tc>
        <w:tc>
          <w:tcPr>
            <w:tcW w:w="1391" w:type="dxa"/>
          </w:tcPr>
          <w:p w14:paraId="1C0322AB" w14:textId="6C1F114E" w:rsidR="00C9407A" w:rsidRPr="005B0A88" w:rsidRDefault="00C9407A" w:rsidP="00137565">
            <w:pPr>
              <w:pStyle w:val="TAC"/>
              <w:keepNext w:val="0"/>
            </w:pPr>
            <w:r w:rsidRPr="005B0A88">
              <w:t>1,</w:t>
            </w:r>
            <w:r w:rsidR="00432911">
              <w:t xml:space="preserve"> </w:t>
            </w:r>
            <w:r w:rsidRPr="005B0A88">
              <w:t>4</w:t>
            </w:r>
          </w:p>
        </w:tc>
        <w:tc>
          <w:tcPr>
            <w:tcW w:w="3392" w:type="dxa"/>
            <w:gridSpan w:val="5"/>
            <w:shd w:val="clear" w:color="auto" w:fill="auto"/>
          </w:tcPr>
          <w:p w14:paraId="3F55CB32" w14:textId="1398F5C7" w:rsidR="00C9407A" w:rsidRPr="005B0A88" w:rsidRDefault="00C9407A" w:rsidP="00137565">
            <w:pPr>
              <w:pStyle w:val="TAC"/>
              <w:keepNext w:val="0"/>
            </w:pPr>
            <w:r w:rsidRPr="005B0A88">
              <w:t>10:</w:t>
            </w:r>
            <w:r w:rsidR="00432911">
              <w:t xml:space="preserve"> </w:t>
            </w:r>
            <w:r w:rsidRPr="005B0A88">
              <w:rPr>
                <w:rFonts w:cs="Geneva"/>
              </w:rPr>
              <w:t>N</w:t>
            </w:r>
            <w:r w:rsidRPr="005B0A88">
              <w:rPr>
                <w:rFonts w:cs="Geneva"/>
                <w:vertAlign w:val="subscript"/>
              </w:rPr>
              <w:t>RB,c</w:t>
            </w:r>
            <w:r w:rsidR="00432911">
              <w:rPr>
                <w:rFonts w:cs="Geneva"/>
              </w:rPr>
              <w:t xml:space="preserve"> </w:t>
            </w:r>
            <w:r w:rsidRPr="005B0A88">
              <w:rPr>
                <w:rFonts w:cs="Geneva"/>
              </w:rPr>
              <w:t>=</w:t>
            </w:r>
            <w:r w:rsidR="00432911">
              <w:rPr>
                <w:rFonts w:cs="Geneva"/>
              </w:rPr>
              <w:t xml:space="preserve"> </w:t>
            </w:r>
            <w:r w:rsidRPr="005B0A88">
              <w:rPr>
                <w:rFonts w:cs="Geneva"/>
              </w:rPr>
              <w:t>52</w:t>
            </w:r>
            <w:r w:rsidR="00432911">
              <w:rPr>
                <w:rFonts w:cs="Geneva"/>
              </w:rPr>
              <w:t xml:space="preserve"> </w:t>
            </w:r>
            <w:r w:rsidRPr="005B0A88">
              <w:rPr>
                <w:rFonts w:cs="Geneva"/>
              </w:rPr>
              <w:t>(FDD)</w:t>
            </w:r>
          </w:p>
        </w:tc>
      </w:tr>
      <w:tr w:rsidR="00C9407A" w:rsidRPr="005B0A88" w14:paraId="6C053316" w14:textId="77777777" w:rsidTr="00432911">
        <w:trPr>
          <w:jc w:val="center"/>
        </w:trPr>
        <w:tc>
          <w:tcPr>
            <w:tcW w:w="3089" w:type="dxa"/>
            <w:gridSpan w:val="2"/>
            <w:vMerge/>
            <w:shd w:val="clear" w:color="auto" w:fill="auto"/>
          </w:tcPr>
          <w:p w14:paraId="7A1031D0" w14:textId="77777777" w:rsidR="00C9407A" w:rsidRPr="005B0A88" w:rsidRDefault="00C9407A" w:rsidP="00137565">
            <w:pPr>
              <w:pStyle w:val="TAL"/>
              <w:keepNext w:val="0"/>
            </w:pPr>
          </w:p>
        </w:tc>
        <w:tc>
          <w:tcPr>
            <w:tcW w:w="1378" w:type="dxa"/>
            <w:vMerge/>
            <w:shd w:val="clear" w:color="auto" w:fill="auto"/>
          </w:tcPr>
          <w:p w14:paraId="5A53E7AE" w14:textId="77777777" w:rsidR="00C9407A" w:rsidRPr="005B0A88" w:rsidRDefault="00C9407A" w:rsidP="00137565">
            <w:pPr>
              <w:pStyle w:val="TAC"/>
              <w:keepNext w:val="0"/>
            </w:pPr>
          </w:p>
        </w:tc>
        <w:tc>
          <w:tcPr>
            <w:tcW w:w="1391" w:type="dxa"/>
          </w:tcPr>
          <w:p w14:paraId="5FEBE66F" w14:textId="6348B144"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77F42390" w14:textId="001FA8B9" w:rsidR="00C9407A" w:rsidRPr="005B0A88" w:rsidRDefault="00C9407A" w:rsidP="00137565">
            <w:pPr>
              <w:pStyle w:val="TAC"/>
              <w:keepNext w:val="0"/>
            </w:pPr>
            <w:r w:rsidRPr="005B0A88">
              <w:t>10:</w:t>
            </w:r>
            <w:r w:rsidR="00432911">
              <w:t xml:space="preserve"> </w:t>
            </w:r>
            <w:r w:rsidRPr="005B0A88">
              <w:rPr>
                <w:rFonts w:cs="Geneva"/>
              </w:rPr>
              <w:t>N</w:t>
            </w:r>
            <w:r w:rsidRPr="005B0A88">
              <w:rPr>
                <w:rFonts w:cs="Geneva"/>
                <w:vertAlign w:val="subscript"/>
              </w:rPr>
              <w:t>RB,c</w:t>
            </w:r>
            <w:r w:rsidR="00432911">
              <w:rPr>
                <w:rFonts w:cs="Geneva"/>
              </w:rPr>
              <w:t xml:space="preserve"> </w:t>
            </w:r>
            <w:r w:rsidRPr="005B0A88">
              <w:rPr>
                <w:rFonts w:cs="Geneva"/>
              </w:rPr>
              <w:t>=</w:t>
            </w:r>
            <w:r w:rsidR="00432911">
              <w:rPr>
                <w:rFonts w:cs="Geneva"/>
              </w:rPr>
              <w:t xml:space="preserve"> </w:t>
            </w:r>
            <w:r w:rsidRPr="005B0A88">
              <w:rPr>
                <w:rFonts w:cs="Geneva"/>
              </w:rPr>
              <w:t>52</w:t>
            </w:r>
            <w:r w:rsidR="00432911">
              <w:rPr>
                <w:rFonts w:cs="Geneva"/>
              </w:rPr>
              <w:t xml:space="preserve"> </w:t>
            </w:r>
            <w:r w:rsidRPr="005B0A88">
              <w:rPr>
                <w:rFonts w:cs="Geneva"/>
              </w:rPr>
              <w:t>(TDD)</w:t>
            </w:r>
          </w:p>
        </w:tc>
      </w:tr>
      <w:tr w:rsidR="00C9407A" w:rsidRPr="005B0A88" w14:paraId="7123C247" w14:textId="77777777" w:rsidTr="00432911">
        <w:trPr>
          <w:jc w:val="center"/>
        </w:trPr>
        <w:tc>
          <w:tcPr>
            <w:tcW w:w="3089" w:type="dxa"/>
            <w:gridSpan w:val="2"/>
            <w:vMerge/>
            <w:shd w:val="clear" w:color="auto" w:fill="auto"/>
          </w:tcPr>
          <w:p w14:paraId="1E85C2DD" w14:textId="77777777" w:rsidR="00C9407A" w:rsidRPr="005B0A88" w:rsidRDefault="00C9407A" w:rsidP="00137565">
            <w:pPr>
              <w:pStyle w:val="TAL"/>
              <w:keepNext w:val="0"/>
            </w:pPr>
          </w:p>
        </w:tc>
        <w:tc>
          <w:tcPr>
            <w:tcW w:w="1378" w:type="dxa"/>
            <w:vMerge/>
            <w:shd w:val="clear" w:color="auto" w:fill="auto"/>
          </w:tcPr>
          <w:p w14:paraId="0C91531B" w14:textId="77777777" w:rsidR="00C9407A" w:rsidRPr="005B0A88" w:rsidRDefault="00C9407A" w:rsidP="00137565">
            <w:pPr>
              <w:pStyle w:val="TAC"/>
              <w:keepNext w:val="0"/>
            </w:pPr>
          </w:p>
        </w:tc>
        <w:tc>
          <w:tcPr>
            <w:tcW w:w="1391" w:type="dxa"/>
          </w:tcPr>
          <w:p w14:paraId="3E2DFCD7" w14:textId="4984A674"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05498945" w14:textId="46229DE2" w:rsidR="00C9407A" w:rsidRPr="005B0A88" w:rsidRDefault="00C9407A" w:rsidP="00137565">
            <w:pPr>
              <w:pStyle w:val="TAC"/>
              <w:keepNext w:val="0"/>
            </w:pPr>
            <w:r w:rsidRPr="005B0A88">
              <w:t>40:</w:t>
            </w:r>
            <w:r w:rsidR="00432911">
              <w:t xml:space="preserve"> </w:t>
            </w:r>
            <w:r w:rsidRPr="005B0A88">
              <w:rPr>
                <w:rFonts w:cs="Geneva"/>
              </w:rPr>
              <w:t>N</w:t>
            </w:r>
            <w:r w:rsidRPr="005B0A88">
              <w:rPr>
                <w:rFonts w:cs="Geneva"/>
                <w:vertAlign w:val="subscript"/>
              </w:rPr>
              <w:t>RB,c</w:t>
            </w:r>
            <w:r w:rsidR="00432911">
              <w:rPr>
                <w:rFonts w:cs="Geneva"/>
              </w:rPr>
              <w:t xml:space="preserve"> </w:t>
            </w:r>
            <w:r w:rsidRPr="005B0A88">
              <w:rPr>
                <w:rFonts w:cs="Geneva"/>
              </w:rPr>
              <w:t>=</w:t>
            </w:r>
            <w:r w:rsidR="00432911">
              <w:rPr>
                <w:rFonts w:cs="Geneva"/>
              </w:rPr>
              <w:t xml:space="preserve"> </w:t>
            </w:r>
            <w:r w:rsidRPr="005B0A88">
              <w:rPr>
                <w:rFonts w:cs="Geneva"/>
              </w:rPr>
              <w:t>106</w:t>
            </w:r>
            <w:r w:rsidR="00432911">
              <w:rPr>
                <w:rFonts w:cs="Geneva"/>
              </w:rPr>
              <w:t xml:space="preserve"> </w:t>
            </w:r>
            <w:r w:rsidRPr="005B0A88">
              <w:rPr>
                <w:rFonts w:cs="Geneva"/>
              </w:rPr>
              <w:t>(TDD)</w:t>
            </w:r>
          </w:p>
        </w:tc>
      </w:tr>
      <w:tr w:rsidR="00C9407A" w:rsidRPr="005B0A88" w14:paraId="37FF3A74" w14:textId="77777777" w:rsidTr="00432911">
        <w:trPr>
          <w:jc w:val="center"/>
        </w:trPr>
        <w:tc>
          <w:tcPr>
            <w:tcW w:w="3089" w:type="dxa"/>
            <w:gridSpan w:val="2"/>
            <w:vMerge w:val="restart"/>
            <w:shd w:val="clear" w:color="auto" w:fill="auto"/>
          </w:tcPr>
          <w:p w14:paraId="03E11010" w14:textId="569E7E90" w:rsidR="00C9407A" w:rsidRPr="005B0A88" w:rsidRDefault="00C9407A" w:rsidP="00137565">
            <w:pPr>
              <w:pStyle w:val="TAL"/>
              <w:keepNext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p>
        </w:tc>
        <w:tc>
          <w:tcPr>
            <w:tcW w:w="1378" w:type="dxa"/>
            <w:vMerge w:val="restart"/>
            <w:shd w:val="clear" w:color="auto" w:fill="auto"/>
          </w:tcPr>
          <w:p w14:paraId="6C31E970" w14:textId="77777777" w:rsidR="00C9407A" w:rsidRPr="005B0A88" w:rsidRDefault="00C9407A" w:rsidP="00137565">
            <w:pPr>
              <w:pStyle w:val="TAC"/>
              <w:keepNext w:val="0"/>
            </w:pPr>
          </w:p>
        </w:tc>
        <w:tc>
          <w:tcPr>
            <w:tcW w:w="1391" w:type="dxa"/>
          </w:tcPr>
          <w:p w14:paraId="51D54D4C" w14:textId="1A990B42" w:rsidR="00C9407A" w:rsidRPr="005B0A88" w:rsidRDefault="00C9407A" w:rsidP="00137565">
            <w:pPr>
              <w:pStyle w:val="TAC"/>
              <w:keepNext w:val="0"/>
            </w:pPr>
            <w:r w:rsidRPr="005B0A88">
              <w:t>1,</w:t>
            </w:r>
            <w:r w:rsidR="00432911">
              <w:t xml:space="preserve"> </w:t>
            </w:r>
            <w:r w:rsidRPr="005B0A88">
              <w:t>4</w:t>
            </w:r>
          </w:p>
        </w:tc>
        <w:tc>
          <w:tcPr>
            <w:tcW w:w="3392" w:type="dxa"/>
            <w:gridSpan w:val="5"/>
            <w:shd w:val="clear" w:color="auto" w:fill="auto"/>
          </w:tcPr>
          <w:p w14:paraId="7F032DC1" w14:textId="6019FC6A" w:rsidR="00C9407A" w:rsidRPr="005B0A88" w:rsidRDefault="00C9407A" w:rsidP="00137565">
            <w:pPr>
              <w:pStyle w:val="TAC"/>
              <w:keepNext w:val="0"/>
            </w:pPr>
            <w:r w:rsidRPr="005B0A88">
              <w:t>SR.1.1</w:t>
            </w:r>
            <w:r w:rsidR="00432911">
              <w:t xml:space="preserve"> </w:t>
            </w:r>
            <w:r w:rsidRPr="005B0A88">
              <w:t>FDD</w:t>
            </w:r>
          </w:p>
        </w:tc>
      </w:tr>
      <w:tr w:rsidR="00C9407A" w:rsidRPr="005B0A88" w14:paraId="64FA664C" w14:textId="77777777" w:rsidTr="00432911">
        <w:trPr>
          <w:jc w:val="center"/>
        </w:trPr>
        <w:tc>
          <w:tcPr>
            <w:tcW w:w="3089" w:type="dxa"/>
            <w:gridSpan w:val="2"/>
            <w:vMerge/>
            <w:shd w:val="clear" w:color="auto" w:fill="auto"/>
          </w:tcPr>
          <w:p w14:paraId="55723900" w14:textId="77777777" w:rsidR="00C9407A" w:rsidRPr="005B0A88" w:rsidRDefault="00C9407A" w:rsidP="00137565">
            <w:pPr>
              <w:pStyle w:val="TAL"/>
              <w:keepNext w:val="0"/>
            </w:pPr>
          </w:p>
        </w:tc>
        <w:tc>
          <w:tcPr>
            <w:tcW w:w="1378" w:type="dxa"/>
            <w:vMerge/>
            <w:shd w:val="clear" w:color="auto" w:fill="auto"/>
          </w:tcPr>
          <w:p w14:paraId="1A018C12" w14:textId="77777777" w:rsidR="00C9407A" w:rsidRPr="005B0A88" w:rsidRDefault="00C9407A" w:rsidP="00137565">
            <w:pPr>
              <w:pStyle w:val="TAC"/>
              <w:keepNext w:val="0"/>
            </w:pPr>
          </w:p>
        </w:tc>
        <w:tc>
          <w:tcPr>
            <w:tcW w:w="1391" w:type="dxa"/>
          </w:tcPr>
          <w:p w14:paraId="48674490" w14:textId="647A1B3D"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3CBE20BA" w14:textId="65780011" w:rsidR="00C9407A" w:rsidRPr="005B0A88" w:rsidRDefault="00C9407A" w:rsidP="00137565">
            <w:pPr>
              <w:pStyle w:val="TAC"/>
              <w:keepNext w:val="0"/>
            </w:pPr>
            <w:r w:rsidRPr="005B0A88">
              <w:t>SR.1.1</w:t>
            </w:r>
            <w:r w:rsidR="00432911">
              <w:t xml:space="preserve"> </w:t>
            </w:r>
            <w:r w:rsidRPr="005B0A88">
              <w:t>TDD</w:t>
            </w:r>
          </w:p>
        </w:tc>
      </w:tr>
      <w:tr w:rsidR="00C9407A" w:rsidRPr="005B0A88" w14:paraId="34233503" w14:textId="77777777" w:rsidTr="00432911">
        <w:trPr>
          <w:jc w:val="center"/>
        </w:trPr>
        <w:tc>
          <w:tcPr>
            <w:tcW w:w="3089" w:type="dxa"/>
            <w:gridSpan w:val="2"/>
            <w:vMerge/>
            <w:shd w:val="clear" w:color="auto" w:fill="auto"/>
          </w:tcPr>
          <w:p w14:paraId="75334C92" w14:textId="77777777" w:rsidR="00C9407A" w:rsidRPr="005B0A88" w:rsidRDefault="00C9407A" w:rsidP="00137565">
            <w:pPr>
              <w:pStyle w:val="TAL"/>
              <w:keepNext w:val="0"/>
            </w:pPr>
          </w:p>
        </w:tc>
        <w:tc>
          <w:tcPr>
            <w:tcW w:w="1378" w:type="dxa"/>
            <w:vMerge/>
            <w:shd w:val="clear" w:color="auto" w:fill="auto"/>
          </w:tcPr>
          <w:p w14:paraId="4C0D6A82" w14:textId="77777777" w:rsidR="00C9407A" w:rsidRPr="005B0A88" w:rsidRDefault="00C9407A" w:rsidP="00137565">
            <w:pPr>
              <w:pStyle w:val="TAC"/>
              <w:keepNext w:val="0"/>
            </w:pPr>
          </w:p>
        </w:tc>
        <w:tc>
          <w:tcPr>
            <w:tcW w:w="1391" w:type="dxa"/>
          </w:tcPr>
          <w:p w14:paraId="39BBE59A" w14:textId="7D09ED39"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78641FC1" w14:textId="78DE2C68" w:rsidR="00C9407A" w:rsidRPr="005B0A88" w:rsidRDefault="00C9407A" w:rsidP="00137565">
            <w:pPr>
              <w:pStyle w:val="TAC"/>
              <w:keepNext w:val="0"/>
            </w:pPr>
            <w:r w:rsidRPr="005B0A88">
              <w:t>SR.2.1</w:t>
            </w:r>
            <w:r w:rsidR="00432911">
              <w:t xml:space="preserve"> </w:t>
            </w:r>
            <w:r w:rsidRPr="005B0A88">
              <w:t>TDD</w:t>
            </w:r>
          </w:p>
        </w:tc>
      </w:tr>
      <w:tr w:rsidR="00C9407A" w:rsidRPr="005B0A88" w14:paraId="37B8F341" w14:textId="77777777" w:rsidTr="00432911">
        <w:trPr>
          <w:jc w:val="center"/>
        </w:trPr>
        <w:tc>
          <w:tcPr>
            <w:tcW w:w="3089" w:type="dxa"/>
            <w:gridSpan w:val="2"/>
            <w:vMerge w:val="restart"/>
            <w:shd w:val="clear" w:color="auto" w:fill="auto"/>
          </w:tcPr>
          <w:p w14:paraId="45B57E58" w14:textId="5FC85722" w:rsidR="00C9407A" w:rsidRPr="005B0A88" w:rsidRDefault="00C9407A" w:rsidP="00137565">
            <w:pPr>
              <w:pStyle w:val="TAL"/>
              <w:keepNext w:val="0"/>
            </w:pPr>
            <w:r w:rsidRPr="005B0A88">
              <w:t>CORSET</w:t>
            </w:r>
            <w:r w:rsidR="00432911">
              <w:t xml:space="preserve"> </w:t>
            </w:r>
            <w:r w:rsidRPr="005B0A88">
              <w:t>reference</w:t>
            </w:r>
            <w:r w:rsidR="00432911">
              <w:t xml:space="preserve"> </w:t>
            </w:r>
            <w:r w:rsidRPr="005B0A88">
              <w:t>channel</w:t>
            </w:r>
          </w:p>
        </w:tc>
        <w:tc>
          <w:tcPr>
            <w:tcW w:w="1378" w:type="dxa"/>
            <w:vMerge w:val="restart"/>
            <w:shd w:val="clear" w:color="auto" w:fill="auto"/>
          </w:tcPr>
          <w:p w14:paraId="5EBCD008" w14:textId="77777777" w:rsidR="00C9407A" w:rsidRPr="005B0A88" w:rsidRDefault="00C9407A" w:rsidP="00137565">
            <w:pPr>
              <w:pStyle w:val="TAC"/>
              <w:keepNext w:val="0"/>
            </w:pPr>
          </w:p>
        </w:tc>
        <w:tc>
          <w:tcPr>
            <w:tcW w:w="1391" w:type="dxa"/>
          </w:tcPr>
          <w:p w14:paraId="0C85A97D" w14:textId="25000971" w:rsidR="00C9407A" w:rsidRPr="005B0A88" w:rsidRDefault="00C9407A" w:rsidP="00137565">
            <w:pPr>
              <w:pStyle w:val="TAC"/>
              <w:keepNext w:val="0"/>
            </w:pPr>
            <w:r w:rsidRPr="005B0A88">
              <w:t>1,</w:t>
            </w:r>
            <w:r w:rsidR="00432911">
              <w:t xml:space="preserve"> </w:t>
            </w:r>
            <w:r w:rsidRPr="005B0A88">
              <w:t>4</w:t>
            </w:r>
          </w:p>
        </w:tc>
        <w:tc>
          <w:tcPr>
            <w:tcW w:w="3392" w:type="dxa"/>
            <w:gridSpan w:val="5"/>
            <w:shd w:val="clear" w:color="auto" w:fill="auto"/>
          </w:tcPr>
          <w:p w14:paraId="7EC3C712" w14:textId="29266EFB" w:rsidR="00C9407A" w:rsidRPr="005B0A88" w:rsidRDefault="00C9407A" w:rsidP="00137565">
            <w:pPr>
              <w:pStyle w:val="TAC"/>
              <w:keepNext w:val="0"/>
            </w:pPr>
            <w:r w:rsidRPr="005B0A88">
              <w:t>CR.1.1</w:t>
            </w:r>
            <w:r w:rsidR="00432911">
              <w:t xml:space="preserve"> </w:t>
            </w:r>
            <w:r w:rsidRPr="005B0A88">
              <w:t>FDD</w:t>
            </w:r>
          </w:p>
        </w:tc>
      </w:tr>
      <w:tr w:rsidR="00C9407A" w:rsidRPr="005B0A88" w14:paraId="71CEA65E" w14:textId="77777777" w:rsidTr="00432911">
        <w:trPr>
          <w:jc w:val="center"/>
        </w:trPr>
        <w:tc>
          <w:tcPr>
            <w:tcW w:w="3089" w:type="dxa"/>
            <w:gridSpan w:val="2"/>
            <w:vMerge/>
            <w:shd w:val="clear" w:color="auto" w:fill="auto"/>
          </w:tcPr>
          <w:p w14:paraId="4D58C5E0" w14:textId="77777777" w:rsidR="00C9407A" w:rsidRPr="005B0A88" w:rsidRDefault="00C9407A" w:rsidP="00137565">
            <w:pPr>
              <w:pStyle w:val="TAL"/>
              <w:keepNext w:val="0"/>
            </w:pPr>
          </w:p>
        </w:tc>
        <w:tc>
          <w:tcPr>
            <w:tcW w:w="1378" w:type="dxa"/>
            <w:vMerge/>
            <w:shd w:val="clear" w:color="auto" w:fill="auto"/>
          </w:tcPr>
          <w:p w14:paraId="61AC043B" w14:textId="77777777" w:rsidR="00C9407A" w:rsidRPr="005B0A88" w:rsidRDefault="00C9407A" w:rsidP="00137565">
            <w:pPr>
              <w:pStyle w:val="TAC"/>
              <w:keepNext w:val="0"/>
            </w:pPr>
          </w:p>
        </w:tc>
        <w:tc>
          <w:tcPr>
            <w:tcW w:w="1391" w:type="dxa"/>
          </w:tcPr>
          <w:p w14:paraId="1F2B2DD1" w14:textId="358CE91C"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5689715B" w14:textId="610DC483" w:rsidR="00C9407A" w:rsidRPr="005B0A88" w:rsidRDefault="00C9407A" w:rsidP="00137565">
            <w:pPr>
              <w:pStyle w:val="TAC"/>
              <w:keepNext w:val="0"/>
            </w:pPr>
            <w:r w:rsidRPr="005B0A88">
              <w:t>CR.1.1</w:t>
            </w:r>
            <w:r w:rsidR="00432911">
              <w:t xml:space="preserve"> </w:t>
            </w:r>
            <w:r w:rsidRPr="005B0A88">
              <w:t>TDD</w:t>
            </w:r>
          </w:p>
        </w:tc>
      </w:tr>
      <w:tr w:rsidR="00C9407A" w:rsidRPr="005B0A88" w14:paraId="058E77CB" w14:textId="77777777" w:rsidTr="00432911">
        <w:trPr>
          <w:jc w:val="center"/>
        </w:trPr>
        <w:tc>
          <w:tcPr>
            <w:tcW w:w="3089" w:type="dxa"/>
            <w:gridSpan w:val="2"/>
            <w:vMerge/>
            <w:shd w:val="clear" w:color="auto" w:fill="auto"/>
          </w:tcPr>
          <w:p w14:paraId="1FD15D16" w14:textId="77777777" w:rsidR="00C9407A" w:rsidRPr="005B0A88" w:rsidRDefault="00C9407A" w:rsidP="00137565">
            <w:pPr>
              <w:pStyle w:val="TAL"/>
              <w:keepNext w:val="0"/>
            </w:pPr>
          </w:p>
        </w:tc>
        <w:tc>
          <w:tcPr>
            <w:tcW w:w="1378" w:type="dxa"/>
            <w:vMerge/>
            <w:shd w:val="clear" w:color="auto" w:fill="auto"/>
          </w:tcPr>
          <w:p w14:paraId="3DECCF10" w14:textId="77777777" w:rsidR="00C9407A" w:rsidRPr="005B0A88" w:rsidRDefault="00C9407A" w:rsidP="00137565">
            <w:pPr>
              <w:pStyle w:val="TAC"/>
              <w:keepNext w:val="0"/>
            </w:pPr>
          </w:p>
        </w:tc>
        <w:tc>
          <w:tcPr>
            <w:tcW w:w="1391" w:type="dxa"/>
          </w:tcPr>
          <w:p w14:paraId="40D069E3" w14:textId="64F07B20"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167AF179" w14:textId="2473738E" w:rsidR="00C9407A" w:rsidRPr="005B0A88" w:rsidRDefault="00C9407A" w:rsidP="00137565">
            <w:pPr>
              <w:pStyle w:val="TAC"/>
              <w:keepNext w:val="0"/>
            </w:pPr>
            <w:r w:rsidRPr="005B0A88">
              <w:t>CR.2.1</w:t>
            </w:r>
            <w:r w:rsidR="00432911">
              <w:t xml:space="preserve"> </w:t>
            </w:r>
            <w:r w:rsidRPr="005B0A88">
              <w:t>TDD</w:t>
            </w:r>
          </w:p>
        </w:tc>
      </w:tr>
      <w:tr w:rsidR="00C9407A" w:rsidRPr="005B0A88" w14:paraId="42C1161A" w14:textId="77777777" w:rsidTr="00432911">
        <w:trPr>
          <w:jc w:val="center"/>
        </w:trPr>
        <w:tc>
          <w:tcPr>
            <w:tcW w:w="3089" w:type="dxa"/>
            <w:gridSpan w:val="2"/>
            <w:shd w:val="clear" w:color="auto" w:fill="auto"/>
          </w:tcPr>
          <w:p w14:paraId="45964923" w14:textId="294CB074" w:rsidR="00C9407A" w:rsidRPr="005B0A88" w:rsidRDefault="00C9407A" w:rsidP="00137565">
            <w:pPr>
              <w:pStyle w:val="TAL"/>
              <w:keepNext w:val="0"/>
              <w:rPr>
                <w:b/>
              </w:rPr>
            </w:pPr>
            <w:r w:rsidRPr="005B0A88">
              <w:t>OCNG</w:t>
            </w:r>
            <w:r w:rsidR="00432911">
              <w:t xml:space="preserve"> </w:t>
            </w:r>
            <w:r w:rsidRPr="005B0A88">
              <w:t>pattern</w:t>
            </w:r>
            <w:r w:rsidRPr="005B0A88">
              <w:rPr>
                <w:rFonts w:eastAsia="v3.7.0" w:cs="Geneva"/>
                <w:vertAlign w:val="superscript"/>
              </w:rPr>
              <w:t>Note1</w:t>
            </w:r>
          </w:p>
        </w:tc>
        <w:tc>
          <w:tcPr>
            <w:tcW w:w="1378" w:type="dxa"/>
            <w:shd w:val="clear" w:color="auto" w:fill="auto"/>
          </w:tcPr>
          <w:p w14:paraId="3180ABDE" w14:textId="77777777" w:rsidR="00C9407A" w:rsidRPr="005B0A88" w:rsidRDefault="00C9407A" w:rsidP="00137565">
            <w:pPr>
              <w:pStyle w:val="TAC"/>
              <w:keepNext w:val="0"/>
            </w:pPr>
          </w:p>
        </w:tc>
        <w:tc>
          <w:tcPr>
            <w:tcW w:w="1391" w:type="dxa"/>
          </w:tcPr>
          <w:p w14:paraId="304E298F" w14:textId="72F48CFF"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419D187C" w14:textId="77777777" w:rsidR="00C9407A" w:rsidRPr="005B0A88" w:rsidRDefault="00C9407A" w:rsidP="00137565">
            <w:pPr>
              <w:pStyle w:val="TAC"/>
              <w:keepNext w:val="0"/>
            </w:pPr>
            <w:r w:rsidRPr="005B0A88">
              <w:t>OP.1</w:t>
            </w:r>
          </w:p>
        </w:tc>
      </w:tr>
      <w:tr w:rsidR="00C9407A" w:rsidRPr="005B0A88" w14:paraId="060F21D2" w14:textId="77777777" w:rsidTr="00432911">
        <w:trPr>
          <w:jc w:val="center"/>
        </w:trPr>
        <w:tc>
          <w:tcPr>
            <w:tcW w:w="1532" w:type="dxa"/>
            <w:vMerge w:val="restart"/>
            <w:shd w:val="clear" w:color="auto" w:fill="auto"/>
          </w:tcPr>
          <w:p w14:paraId="0479C11C" w14:textId="77777777" w:rsidR="00C9407A" w:rsidRPr="005B0A88" w:rsidRDefault="00C9407A" w:rsidP="00137565">
            <w:pPr>
              <w:pStyle w:val="TAL"/>
              <w:keepNext w:val="0"/>
            </w:pPr>
            <w:r w:rsidRPr="005B0A88">
              <w:rPr>
                <w:rFonts w:cs="Arial"/>
              </w:rPr>
              <w:t>BWP</w:t>
            </w:r>
          </w:p>
        </w:tc>
        <w:tc>
          <w:tcPr>
            <w:tcW w:w="1557" w:type="dxa"/>
            <w:shd w:val="clear" w:color="auto" w:fill="auto"/>
          </w:tcPr>
          <w:p w14:paraId="4DF20498" w14:textId="0C174FE5" w:rsidR="00C9407A" w:rsidRPr="005B0A88" w:rsidRDefault="00C9407A" w:rsidP="00137565">
            <w:pPr>
              <w:pStyle w:val="TAL"/>
              <w:keepNext w:val="0"/>
            </w:pPr>
            <w:r w:rsidRPr="005B0A88">
              <w:t>Initial</w:t>
            </w:r>
            <w:r w:rsidR="00432911">
              <w:t xml:space="preserve"> </w:t>
            </w:r>
            <w:r w:rsidRPr="005B0A88">
              <w:t>DL</w:t>
            </w:r>
            <w:r w:rsidR="00432911">
              <w:t xml:space="preserve"> </w:t>
            </w:r>
            <w:r w:rsidRPr="005B0A88">
              <w:t>BWP</w:t>
            </w:r>
          </w:p>
        </w:tc>
        <w:tc>
          <w:tcPr>
            <w:tcW w:w="1378" w:type="dxa"/>
            <w:vMerge w:val="restart"/>
            <w:shd w:val="clear" w:color="auto" w:fill="auto"/>
          </w:tcPr>
          <w:p w14:paraId="58A7289D" w14:textId="77777777" w:rsidR="00C9407A" w:rsidRPr="005B0A88" w:rsidRDefault="00C9407A" w:rsidP="00137565">
            <w:pPr>
              <w:pStyle w:val="TAC"/>
              <w:keepNext w:val="0"/>
            </w:pPr>
          </w:p>
        </w:tc>
        <w:tc>
          <w:tcPr>
            <w:tcW w:w="1391" w:type="dxa"/>
            <w:vMerge w:val="restart"/>
          </w:tcPr>
          <w:p w14:paraId="1FCDF05F" w14:textId="1E4020B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3A8B1E1D" w14:textId="6321A527" w:rsidR="00C9407A" w:rsidRPr="005B0A88" w:rsidRDefault="00C9407A" w:rsidP="00137565">
            <w:pPr>
              <w:pStyle w:val="TAC"/>
              <w:keepNext w:val="0"/>
            </w:pPr>
            <w:r w:rsidRPr="005B0A88">
              <w:t>DL</w:t>
            </w:r>
            <w:r w:rsidR="00432911">
              <w:t xml:space="preserve"> </w:t>
            </w:r>
            <w:r w:rsidRPr="005B0A88">
              <w:t>BWP.0.1</w:t>
            </w:r>
          </w:p>
        </w:tc>
      </w:tr>
      <w:tr w:rsidR="00C9407A" w:rsidRPr="005B0A88" w14:paraId="4533DCF4" w14:textId="77777777" w:rsidTr="00432911">
        <w:trPr>
          <w:jc w:val="center"/>
        </w:trPr>
        <w:tc>
          <w:tcPr>
            <w:tcW w:w="1532" w:type="dxa"/>
            <w:vMerge/>
            <w:shd w:val="clear" w:color="auto" w:fill="auto"/>
          </w:tcPr>
          <w:p w14:paraId="0D911C41" w14:textId="77777777" w:rsidR="00C9407A" w:rsidRPr="005B0A88" w:rsidRDefault="00C9407A" w:rsidP="00137565">
            <w:pPr>
              <w:pStyle w:val="TAL"/>
              <w:keepNext w:val="0"/>
            </w:pPr>
          </w:p>
        </w:tc>
        <w:tc>
          <w:tcPr>
            <w:tcW w:w="1557" w:type="dxa"/>
            <w:shd w:val="clear" w:color="auto" w:fill="auto"/>
          </w:tcPr>
          <w:p w14:paraId="12F5AE7A" w14:textId="5E111A67" w:rsidR="00C9407A" w:rsidRPr="005B0A88" w:rsidRDefault="00C9407A" w:rsidP="00137565">
            <w:pPr>
              <w:pStyle w:val="TAL"/>
              <w:keepNext w:val="0"/>
            </w:pPr>
            <w:r w:rsidRPr="005B0A88">
              <w:t>Dedicated</w:t>
            </w:r>
            <w:r w:rsidR="00432911">
              <w:t xml:space="preserve"> </w:t>
            </w:r>
            <w:r w:rsidRPr="005B0A88">
              <w:t>DL</w:t>
            </w:r>
            <w:r w:rsidR="00432911">
              <w:t xml:space="preserve"> </w:t>
            </w:r>
            <w:r w:rsidRPr="005B0A88">
              <w:t>BWP</w:t>
            </w:r>
          </w:p>
        </w:tc>
        <w:tc>
          <w:tcPr>
            <w:tcW w:w="1378" w:type="dxa"/>
            <w:vMerge/>
            <w:shd w:val="clear" w:color="auto" w:fill="auto"/>
          </w:tcPr>
          <w:p w14:paraId="76332F05" w14:textId="77777777" w:rsidR="00C9407A" w:rsidRPr="005B0A88" w:rsidRDefault="00C9407A" w:rsidP="00137565">
            <w:pPr>
              <w:pStyle w:val="TAC"/>
              <w:keepNext w:val="0"/>
            </w:pPr>
          </w:p>
        </w:tc>
        <w:tc>
          <w:tcPr>
            <w:tcW w:w="1391" w:type="dxa"/>
            <w:vMerge/>
          </w:tcPr>
          <w:p w14:paraId="249FD591" w14:textId="77777777" w:rsidR="00C9407A" w:rsidRPr="005B0A88" w:rsidRDefault="00C9407A" w:rsidP="00137565">
            <w:pPr>
              <w:pStyle w:val="TAC"/>
              <w:keepNext w:val="0"/>
            </w:pPr>
          </w:p>
        </w:tc>
        <w:tc>
          <w:tcPr>
            <w:tcW w:w="3392" w:type="dxa"/>
            <w:gridSpan w:val="5"/>
            <w:shd w:val="clear" w:color="auto" w:fill="auto"/>
          </w:tcPr>
          <w:p w14:paraId="22D0F42B" w14:textId="08684970" w:rsidR="00C9407A" w:rsidRPr="005B0A88" w:rsidRDefault="00C9407A" w:rsidP="00137565">
            <w:pPr>
              <w:pStyle w:val="TAC"/>
              <w:keepNext w:val="0"/>
            </w:pPr>
            <w:r w:rsidRPr="005B0A88">
              <w:t>DL</w:t>
            </w:r>
            <w:r w:rsidR="00432911">
              <w:t xml:space="preserve"> </w:t>
            </w:r>
            <w:r w:rsidRPr="005B0A88">
              <w:t>BWP.1.1</w:t>
            </w:r>
          </w:p>
        </w:tc>
      </w:tr>
      <w:tr w:rsidR="00C9407A" w:rsidRPr="005B0A88" w14:paraId="565C44C4" w14:textId="77777777" w:rsidTr="00432911">
        <w:trPr>
          <w:jc w:val="center"/>
        </w:trPr>
        <w:tc>
          <w:tcPr>
            <w:tcW w:w="1532" w:type="dxa"/>
            <w:vMerge/>
            <w:shd w:val="clear" w:color="auto" w:fill="auto"/>
          </w:tcPr>
          <w:p w14:paraId="71B0537B" w14:textId="77777777" w:rsidR="00C9407A" w:rsidRPr="005B0A88" w:rsidRDefault="00C9407A" w:rsidP="00137565">
            <w:pPr>
              <w:pStyle w:val="TAL"/>
              <w:keepNext w:val="0"/>
            </w:pPr>
          </w:p>
        </w:tc>
        <w:tc>
          <w:tcPr>
            <w:tcW w:w="1557" w:type="dxa"/>
            <w:shd w:val="clear" w:color="auto" w:fill="auto"/>
          </w:tcPr>
          <w:p w14:paraId="147F8388" w14:textId="69381D91" w:rsidR="00C9407A" w:rsidRPr="005B0A88" w:rsidRDefault="00C9407A" w:rsidP="00137565">
            <w:pPr>
              <w:pStyle w:val="TAL"/>
              <w:keepNext w:val="0"/>
            </w:pPr>
            <w:r w:rsidRPr="005B0A88">
              <w:t>Initial</w:t>
            </w:r>
            <w:r w:rsidR="00432911">
              <w:t xml:space="preserve"> </w:t>
            </w:r>
            <w:r w:rsidRPr="005B0A88">
              <w:t>UL</w:t>
            </w:r>
            <w:r w:rsidR="00432911">
              <w:t xml:space="preserve"> </w:t>
            </w:r>
            <w:r w:rsidRPr="005B0A88">
              <w:t>BWP</w:t>
            </w:r>
          </w:p>
        </w:tc>
        <w:tc>
          <w:tcPr>
            <w:tcW w:w="1378" w:type="dxa"/>
            <w:vMerge/>
            <w:shd w:val="clear" w:color="auto" w:fill="auto"/>
          </w:tcPr>
          <w:p w14:paraId="7AE5B6F8" w14:textId="77777777" w:rsidR="00C9407A" w:rsidRPr="005B0A88" w:rsidRDefault="00C9407A" w:rsidP="00137565">
            <w:pPr>
              <w:pStyle w:val="TAC"/>
              <w:keepNext w:val="0"/>
            </w:pPr>
          </w:p>
        </w:tc>
        <w:tc>
          <w:tcPr>
            <w:tcW w:w="1391" w:type="dxa"/>
            <w:vMerge/>
          </w:tcPr>
          <w:p w14:paraId="59A93BA2" w14:textId="77777777" w:rsidR="00C9407A" w:rsidRPr="005B0A88" w:rsidRDefault="00C9407A" w:rsidP="00137565">
            <w:pPr>
              <w:pStyle w:val="TAC"/>
              <w:keepNext w:val="0"/>
            </w:pPr>
          </w:p>
        </w:tc>
        <w:tc>
          <w:tcPr>
            <w:tcW w:w="3392" w:type="dxa"/>
            <w:gridSpan w:val="5"/>
            <w:shd w:val="clear" w:color="auto" w:fill="auto"/>
          </w:tcPr>
          <w:p w14:paraId="4C619349" w14:textId="484DC989" w:rsidR="00C9407A" w:rsidRPr="005B0A88" w:rsidRDefault="00C9407A" w:rsidP="00137565">
            <w:pPr>
              <w:pStyle w:val="TAC"/>
              <w:keepNext w:val="0"/>
            </w:pPr>
            <w:r w:rsidRPr="005B0A88">
              <w:t>UL</w:t>
            </w:r>
            <w:r w:rsidR="00432911">
              <w:t xml:space="preserve"> </w:t>
            </w:r>
            <w:r w:rsidRPr="005B0A88">
              <w:t>BWP.0.1</w:t>
            </w:r>
          </w:p>
        </w:tc>
      </w:tr>
      <w:tr w:rsidR="00C9407A" w:rsidRPr="005B0A88" w14:paraId="7DB9023B" w14:textId="77777777" w:rsidTr="00432911">
        <w:trPr>
          <w:jc w:val="center"/>
        </w:trPr>
        <w:tc>
          <w:tcPr>
            <w:tcW w:w="1532" w:type="dxa"/>
            <w:vMerge/>
            <w:shd w:val="clear" w:color="auto" w:fill="auto"/>
          </w:tcPr>
          <w:p w14:paraId="2CC6E69A" w14:textId="77777777" w:rsidR="00C9407A" w:rsidRPr="005B0A88" w:rsidRDefault="00C9407A" w:rsidP="00137565">
            <w:pPr>
              <w:pStyle w:val="TAL"/>
              <w:keepNext w:val="0"/>
            </w:pPr>
          </w:p>
        </w:tc>
        <w:tc>
          <w:tcPr>
            <w:tcW w:w="1557" w:type="dxa"/>
            <w:shd w:val="clear" w:color="auto" w:fill="auto"/>
          </w:tcPr>
          <w:p w14:paraId="65895BCA" w14:textId="23B7ABCD" w:rsidR="00C9407A" w:rsidRPr="005B0A88" w:rsidRDefault="00C9407A" w:rsidP="00137565">
            <w:pPr>
              <w:pStyle w:val="TAL"/>
              <w:keepNext w:val="0"/>
            </w:pPr>
            <w:r w:rsidRPr="005B0A88">
              <w:t>Dedicated</w:t>
            </w:r>
            <w:r w:rsidR="00432911">
              <w:t xml:space="preserve"> </w:t>
            </w:r>
            <w:r w:rsidRPr="005B0A88">
              <w:t>UL</w:t>
            </w:r>
            <w:r w:rsidR="00432911">
              <w:t xml:space="preserve"> </w:t>
            </w:r>
            <w:r w:rsidRPr="005B0A88">
              <w:t>BWP</w:t>
            </w:r>
          </w:p>
        </w:tc>
        <w:tc>
          <w:tcPr>
            <w:tcW w:w="1378" w:type="dxa"/>
            <w:vMerge/>
            <w:shd w:val="clear" w:color="auto" w:fill="auto"/>
          </w:tcPr>
          <w:p w14:paraId="619336E9" w14:textId="77777777" w:rsidR="00C9407A" w:rsidRPr="005B0A88" w:rsidRDefault="00C9407A" w:rsidP="00137565">
            <w:pPr>
              <w:pStyle w:val="TAC"/>
              <w:keepNext w:val="0"/>
            </w:pPr>
          </w:p>
        </w:tc>
        <w:tc>
          <w:tcPr>
            <w:tcW w:w="1391" w:type="dxa"/>
            <w:vMerge/>
          </w:tcPr>
          <w:p w14:paraId="67AE8360" w14:textId="77777777" w:rsidR="00C9407A" w:rsidRPr="005B0A88" w:rsidRDefault="00C9407A" w:rsidP="00137565">
            <w:pPr>
              <w:pStyle w:val="TAC"/>
              <w:keepNext w:val="0"/>
            </w:pPr>
          </w:p>
        </w:tc>
        <w:tc>
          <w:tcPr>
            <w:tcW w:w="3392" w:type="dxa"/>
            <w:gridSpan w:val="5"/>
            <w:shd w:val="clear" w:color="auto" w:fill="auto"/>
          </w:tcPr>
          <w:p w14:paraId="2CF2E7F2" w14:textId="27D700B9" w:rsidR="00C9407A" w:rsidRPr="005B0A88" w:rsidRDefault="00C9407A" w:rsidP="00137565">
            <w:pPr>
              <w:pStyle w:val="TAC"/>
              <w:keepNext w:val="0"/>
            </w:pPr>
            <w:r w:rsidRPr="005B0A88">
              <w:t>UL</w:t>
            </w:r>
            <w:r w:rsidR="00432911">
              <w:t xml:space="preserve"> </w:t>
            </w:r>
            <w:r w:rsidRPr="005B0A88">
              <w:t>BWP.1.1</w:t>
            </w:r>
          </w:p>
        </w:tc>
      </w:tr>
      <w:tr w:rsidR="00C9407A" w:rsidRPr="005B0A88" w14:paraId="00D61ED8" w14:textId="77777777" w:rsidTr="00432911">
        <w:trPr>
          <w:jc w:val="center"/>
        </w:trPr>
        <w:tc>
          <w:tcPr>
            <w:tcW w:w="3089" w:type="dxa"/>
            <w:gridSpan w:val="2"/>
            <w:shd w:val="clear" w:color="auto" w:fill="auto"/>
          </w:tcPr>
          <w:p w14:paraId="3D979109" w14:textId="7FC3982B" w:rsidR="00C9407A" w:rsidRPr="005B0A88" w:rsidRDefault="00C9407A" w:rsidP="00137565">
            <w:pPr>
              <w:pStyle w:val="TAL"/>
              <w:keepNext w:val="0"/>
            </w:pPr>
            <w:r w:rsidRPr="005B0A88">
              <w:t>SMTC</w:t>
            </w:r>
            <w:r w:rsidR="00432911">
              <w:t xml:space="preserve"> </w:t>
            </w:r>
            <w:r w:rsidRPr="005B0A88">
              <w:t>configuration</w:t>
            </w:r>
          </w:p>
        </w:tc>
        <w:tc>
          <w:tcPr>
            <w:tcW w:w="1378" w:type="dxa"/>
            <w:shd w:val="clear" w:color="auto" w:fill="auto"/>
          </w:tcPr>
          <w:p w14:paraId="7AA3ECFE" w14:textId="77777777" w:rsidR="00C9407A" w:rsidRPr="005B0A88" w:rsidRDefault="00C9407A" w:rsidP="00137565">
            <w:pPr>
              <w:pStyle w:val="TAC"/>
              <w:keepNext w:val="0"/>
            </w:pPr>
          </w:p>
        </w:tc>
        <w:tc>
          <w:tcPr>
            <w:tcW w:w="1391" w:type="dxa"/>
          </w:tcPr>
          <w:p w14:paraId="7DC7CD99" w14:textId="057D4E77"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75275433" w14:textId="77777777" w:rsidR="00C9407A" w:rsidRPr="005B0A88" w:rsidRDefault="00C9407A" w:rsidP="00137565">
            <w:pPr>
              <w:pStyle w:val="TAC"/>
              <w:keepNext w:val="0"/>
            </w:pPr>
            <w:r w:rsidRPr="005B0A88">
              <w:t>SMTC.1</w:t>
            </w:r>
          </w:p>
        </w:tc>
      </w:tr>
      <w:tr w:rsidR="00C9407A" w:rsidRPr="005B0A88" w14:paraId="64C343FF" w14:textId="77777777" w:rsidTr="00432911">
        <w:trPr>
          <w:jc w:val="center"/>
        </w:trPr>
        <w:tc>
          <w:tcPr>
            <w:tcW w:w="3089" w:type="dxa"/>
            <w:gridSpan w:val="2"/>
            <w:vMerge w:val="restart"/>
            <w:shd w:val="clear" w:color="auto" w:fill="auto"/>
          </w:tcPr>
          <w:p w14:paraId="3169F0C1" w14:textId="03759FC3" w:rsidR="00C9407A" w:rsidRPr="005B0A88" w:rsidRDefault="00C9407A" w:rsidP="00137565">
            <w:pPr>
              <w:pStyle w:val="TAL"/>
              <w:keepNext w:val="0"/>
            </w:pPr>
            <w:r w:rsidRPr="005B0A88">
              <w:t>SSB</w:t>
            </w:r>
            <w:r w:rsidR="00432911">
              <w:t xml:space="preserve"> </w:t>
            </w:r>
            <w:r w:rsidRPr="005B0A88">
              <w:t>configuration</w:t>
            </w:r>
          </w:p>
        </w:tc>
        <w:tc>
          <w:tcPr>
            <w:tcW w:w="1378" w:type="dxa"/>
            <w:vMerge w:val="restart"/>
            <w:shd w:val="clear" w:color="auto" w:fill="auto"/>
          </w:tcPr>
          <w:p w14:paraId="4845DD01" w14:textId="77777777" w:rsidR="00C9407A" w:rsidRPr="005B0A88" w:rsidRDefault="00C9407A" w:rsidP="00137565">
            <w:pPr>
              <w:pStyle w:val="TAC"/>
              <w:keepNext w:val="0"/>
            </w:pPr>
          </w:p>
        </w:tc>
        <w:tc>
          <w:tcPr>
            <w:tcW w:w="1391" w:type="dxa"/>
          </w:tcPr>
          <w:p w14:paraId="3B3C39E1" w14:textId="4AF3EA2E"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92" w:type="dxa"/>
            <w:gridSpan w:val="5"/>
            <w:shd w:val="clear" w:color="auto" w:fill="auto"/>
          </w:tcPr>
          <w:p w14:paraId="10854C0D" w14:textId="654A95EC" w:rsidR="00C9407A" w:rsidRPr="005B0A88" w:rsidRDefault="00C9407A" w:rsidP="00137565">
            <w:pPr>
              <w:pStyle w:val="TAC"/>
              <w:keepNext w:val="0"/>
            </w:pPr>
            <w:r w:rsidRPr="005B0A88">
              <w:t>SSB.1</w:t>
            </w:r>
            <w:r w:rsidR="00432911">
              <w:t xml:space="preserve"> </w:t>
            </w:r>
            <w:r w:rsidRPr="005B0A88">
              <w:t>FR1</w:t>
            </w:r>
          </w:p>
        </w:tc>
      </w:tr>
      <w:tr w:rsidR="00C9407A" w:rsidRPr="005B0A88" w14:paraId="45FDF7F9" w14:textId="77777777" w:rsidTr="00432911">
        <w:trPr>
          <w:jc w:val="center"/>
        </w:trPr>
        <w:tc>
          <w:tcPr>
            <w:tcW w:w="3089" w:type="dxa"/>
            <w:gridSpan w:val="2"/>
            <w:vMerge/>
            <w:shd w:val="clear" w:color="auto" w:fill="auto"/>
          </w:tcPr>
          <w:p w14:paraId="32146D19" w14:textId="77777777" w:rsidR="00C9407A" w:rsidRPr="005B0A88" w:rsidRDefault="00C9407A" w:rsidP="00137565">
            <w:pPr>
              <w:pStyle w:val="TAL"/>
              <w:keepNext w:val="0"/>
            </w:pPr>
          </w:p>
        </w:tc>
        <w:tc>
          <w:tcPr>
            <w:tcW w:w="1378" w:type="dxa"/>
            <w:vMerge/>
            <w:shd w:val="clear" w:color="auto" w:fill="auto"/>
          </w:tcPr>
          <w:p w14:paraId="54AA1B4B" w14:textId="77777777" w:rsidR="00C9407A" w:rsidRPr="005B0A88" w:rsidRDefault="00C9407A" w:rsidP="00137565">
            <w:pPr>
              <w:pStyle w:val="TAC"/>
              <w:keepNext w:val="0"/>
            </w:pPr>
          </w:p>
        </w:tc>
        <w:tc>
          <w:tcPr>
            <w:tcW w:w="1391" w:type="dxa"/>
          </w:tcPr>
          <w:p w14:paraId="1CE5E377" w14:textId="6BB353C5"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3A541031" w14:textId="2AD54EA9" w:rsidR="00C9407A" w:rsidRPr="005B0A88" w:rsidRDefault="00C9407A" w:rsidP="00137565">
            <w:pPr>
              <w:pStyle w:val="TAC"/>
              <w:keepNext w:val="0"/>
            </w:pPr>
            <w:r w:rsidRPr="005B0A88">
              <w:t>SSB.2</w:t>
            </w:r>
            <w:r w:rsidR="00432911">
              <w:t xml:space="preserve"> </w:t>
            </w:r>
            <w:r w:rsidRPr="005B0A88">
              <w:t>FR1</w:t>
            </w:r>
          </w:p>
        </w:tc>
      </w:tr>
      <w:tr w:rsidR="00C9407A" w:rsidRPr="005B0A88" w14:paraId="78A832E6" w14:textId="77777777" w:rsidTr="00432911">
        <w:trPr>
          <w:jc w:val="center"/>
        </w:trPr>
        <w:tc>
          <w:tcPr>
            <w:tcW w:w="3089" w:type="dxa"/>
            <w:gridSpan w:val="2"/>
            <w:vMerge w:val="restart"/>
            <w:shd w:val="clear" w:color="auto" w:fill="auto"/>
          </w:tcPr>
          <w:p w14:paraId="3B1EF2EF" w14:textId="77777777" w:rsidR="00C9407A" w:rsidRPr="005B0A88" w:rsidRDefault="00C9407A" w:rsidP="00137565">
            <w:pPr>
              <w:pStyle w:val="TAL"/>
              <w:keepNext w:val="0"/>
              <w:rPr>
                <w:rFonts w:cs="Geneva"/>
              </w:rPr>
            </w:pPr>
            <w:r w:rsidRPr="005B0A88">
              <w:rPr>
                <w:rFonts w:cs="Geneva"/>
              </w:rPr>
              <w:t>b2-Threshold1</w:t>
            </w:r>
          </w:p>
        </w:tc>
        <w:tc>
          <w:tcPr>
            <w:tcW w:w="1378" w:type="dxa"/>
            <w:vMerge w:val="restart"/>
            <w:shd w:val="clear" w:color="auto" w:fill="auto"/>
            <w:vAlign w:val="center"/>
          </w:tcPr>
          <w:p w14:paraId="2D5A8EBF" w14:textId="77777777" w:rsidR="00C9407A" w:rsidRPr="005B0A88" w:rsidRDefault="00C9407A" w:rsidP="00137565">
            <w:pPr>
              <w:pStyle w:val="TAC"/>
              <w:keepNext w:val="0"/>
            </w:pPr>
            <w:r w:rsidRPr="005B0A88">
              <w:t>dBm</w:t>
            </w:r>
          </w:p>
        </w:tc>
        <w:tc>
          <w:tcPr>
            <w:tcW w:w="1391" w:type="dxa"/>
          </w:tcPr>
          <w:p w14:paraId="0622F9A6" w14:textId="114D35F5"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92" w:type="dxa"/>
            <w:gridSpan w:val="5"/>
            <w:shd w:val="clear" w:color="auto" w:fill="auto"/>
            <w:vAlign w:val="center"/>
          </w:tcPr>
          <w:p w14:paraId="06D01AFE" w14:textId="77777777" w:rsidR="00C9407A" w:rsidRPr="005B0A88" w:rsidRDefault="00C9407A" w:rsidP="00137565">
            <w:pPr>
              <w:pStyle w:val="TAC"/>
              <w:keepNext w:val="0"/>
            </w:pPr>
            <w:r w:rsidRPr="005B0A88">
              <w:t>-96</w:t>
            </w:r>
          </w:p>
        </w:tc>
      </w:tr>
      <w:tr w:rsidR="00C9407A" w:rsidRPr="005B0A88" w14:paraId="21E0C963" w14:textId="77777777" w:rsidTr="00432911">
        <w:trPr>
          <w:jc w:val="center"/>
        </w:trPr>
        <w:tc>
          <w:tcPr>
            <w:tcW w:w="3089" w:type="dxa"/>
            <w:gridSpan w:val="2"/>
            <w:vMerge/>
            <w:shd w:val="clear" w:color="auto" w:fill="auto"/>
          </w:tcPr>
          <w:p w14:paraId="67B59D56" w14:textId="77777777" w:rsidR="00C9407A" w:rsidRPr="005B0A88" w:rsidRDefault="00C9407A" w:rsidP="00137565">
            <w:pPr>
              <w:pStyle w:val="TAL"/>
              <w:keepNext w:val="0"/>
              <w:rPr>
                <w:rFonts w:cs="Geneva"/>
              </w:rPr>
            </w:pPr>
          </w:p>
        </w:tc>
        <w:tc>
          <w:tcPr>
            <w:tcW w:w="1378" w:type="dxa"/>
            <w:vMerge/>
            <w:shd w:val="clear" w:color="auto" w:fill="auto"/>
            <w:vAlign w:val="center"/>
          </w:tcPr>
          <w:p w14:paraId="3D61C8C7" w14:textId="77777777" w:rsidR="00C9407A" w:rsidRPr="005B0A88" w:rsidRDefault="00C9407A" w:rsidP="00137565">
            <w:pPr>
              <w:pStyle w:val="TAC"/>
              <w:keepNext w:val="0"/>
            </w:pPr>
          </w:p>
        </w:tc>
        <w:tc>
          <w:tcPr>
            <w:tcW w:w="1391" w:type="dxa"/>
          </w:tcPr>
          <w:p w14:paraId="6B6060A5" w14:textId="71214FC7"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vAlign w:val="center"/>
          </w:tcPr>
          <w:p w14:paraId="6B68786C" w14:textId="77777777" w:rsidR="00C9407A" w:rsidRPr="005B0A88" w:rsidRDefault="00C9407A" w:rsidP="00137565">
            <w:pPr>
              <w:pStyle w:val="TAC"/>
              <w:keepNext w:val="0"/>
            </w:pPr>
            <w:r w:rsidRPr="005B0A88">
              <w:t>-93</w:t>
            </w:r>
          </w:p>
        </w:tc>
      </w:tr>
      <w:tr w:rsidR="00C9407A" w:rsidRPr="005B0A88" w14:paraId="2C0E7AA2" w14:textId="77777777" w:rsidTr="00432911">
        <w:trPr>
          <w:jc w:val="center"/>
        </w:trPr>
        <w:tc>
          <w:tcPr>
            <w:tcW w:w="3089" w:type="dxa"/>
            <w:gridSpan w:val="2"/>
            <w:shd w:val="clear" w:color="auto" w:fill="auto"/>
          </w:tcPr>
          <w:p w14:paraId="479AA212" w14:textId="34D4A14D"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PSS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val="restart"/>
            <w:shd w:val="clear" w:color="auto" w:fill="auto"/>
            <w:vAlign w:val="center"/>
          </w:tcPr>
          <w:p w14:paraId="124874D8" w14:textId="77777777" w:rsidR="00C9407A" w:rsidRPr="005B0A88" w:rsidRDefault="00C9407A" w:rsidP="00137565">
            <w:pPr>
              <w:pStyle w:val="TAC"/>
              <w:keepNext w:val="0"/>
            </w:pPr>
            <w:r w:rsidRPr="005B0A88">
              <w:t>dB</w:t>
            </w:r>
          </w:p>
        </w:tc>
        <w:tc>
          <w:tcPr>
            <w:tcW w:w="1391" w:type="dxa"/>
            <w:vMerge w:val="restart"/>
          </w:tcPr>
          <w:p w14:paraId="00B72FF4" w14:textId="6936B8A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vMerge w:val="restart"/>
            <w:shd w:val="clear" w:color="auto" w:fill="auto"/>
            <w:vAlign w:val="center"/>
          </w:tcPr>
          <w:p w14:paraId="0EB760EF" w14:textId="77777777" w:rsidR="00C9407A" w:rsidRPr="005B0A88" w:rsidRDefault="00C9407A" w:rsidP="00137565">
            <w:pPr>
              <w:pStyle w:val="TAC"/>
              <w:keepNext w:val="0"/>
            </w:pPr>
            <w:r w:rsidRPr="005B0A88">
              <w:t>0</w:t>
            </w:r>
          </w:p>
        </w:tc>
      </w:tr>
      <w:tr w:rsidR="00C9407A" w:rsidRPr="005B0A88" w14:paraId="694B967E" w14:textId="77777777" w:rsidTr="00432911">
        <w:trPr>
          <w:jc w:val="center"/>
        </w:trPr>
        <w:tc>
          <w:tcPr>
            <w:tcW w:w="3089" w:type="dxa"/>
            <w:gridSpan w:val="2"/>
            <w:shd w:val="clear" w:color="auto" w:fill="auto"/>
          </w:tcPr>
          <w:p w14:paraId="4283549B" w14:textId="1EA3EDEB"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PBCH_DMRS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4351A5E6" w14:textId="77777777" w:rsidR="00C9407A" w:rsidRPr="005B0A88" w:rsidRDefault="00C9407A" w:rsidP="00137565">
            <w:pPr>
              <w:pStyle w:val="TAC"/>
              <w:keepNext w:val="0"/>
            </w:pPr>
          </w:p>
        </w:tc>
        <w:tc>
          <w:tcPr>
            <w:tcW w:w="1391" w:type="dxa"/>
            <w:vMerge/>
          </w:tcPr>
          <w:p w14:paraId="2E5633C9" w14:textId="77777777" w:rsidR="00C9407A" w:rsidRPr="005B0A88" w:rsidRDefault="00C9407A" w:rsidP="00137565">
            <w:pPr>
              <w:pStyle w:val="TAC"/>
              <w:keepNext w:val="0"/>
            </w:pPr>
          </w:p>
        </w:tc>
        <w:tc>
          <w:tcPr>
            <w:tcW w:w="3392" w:type="dxa"/>
            <w:gridSpan w:val="5"/>
            <w:vMerge/>
            <w:shd w:val="clear" w:color="auto" w:fill="auto"/>
          </w:tcPr>
          <w:p w14:paraId="3C0D6795" w14:textId="77777777" w:rsidR="00C9407A" w:rsidRPr="005B0A88" w:rsidRDefault="00C9407A" w:rsidP="00137565">
            <w:pPr>
              <w:pStyle w:val="TAC"/>
              <w:keepNext w:val="0"/>
            </w:pPr>
          </w:p>
        </w:tc>
      </w:tr>
      <w:tr w:rsidR="00C9407A" w:rsidRPr="005B0A88" w14:paraId="781012AF" w14:textId="77777777" w:rsidTr="00432911">
        <w:trPr>
          <w:jc w:val="center"/>
        </w:trPr>
        <w:tc>
          <w:tcPr>
            <w:tcW w:w="3089" w:type="dxa"/>
            <w:gridSpan w:val="2"/>
            <w:shd w:val="clear" w:color="auto" w:fill="auto"/>
          </w:tcPr>
          <w:p w14:paraId="13D95809" w14:textId="469CB651"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PBCH</w:t>
            </w:r>
            <w:r w:rsidR="00432911">
              <w:rPr>
                <w:rFonts w:cs="Geneva"/>
              </w:rPr>
              <w:t xml:space="preserve"> </w:t>
            </w:r>
            <w:r w:rsidRPr="005B0A88">
              <w:rPr>
                <w:rFonts w:cs="Geneva"/>
              </w:rPr>
              <w:t>to</w:t>
            </w:r>
            <w:r w:rsidR="00432911">
              <w:rPr>
                <w:rFonts w:cs="Geneva"/>
              </w:rPr>
              <w:t xml:space="preserve"> </w:t>
            </w:r>
            <w:r w:rsidRPr="005B0A88">
              <w:rPr>
                <w:rFonts w:cs="Geneva"/>
              </w:rPr>
              <w:t>PBCH_DMRS</w:t>
            </w:r>
          </w:p>
        </w:tc>
        <w:tc>
          <w:tcPr>
            <w:tcW w:w="1378" w:type="dxa"/>
            <w:vMerge/>
            <w:shd w:val="clear" w:color="auto" w:fill="auto"/>
          </w:tcPr>
          <w:p w14:paraId="14131934" w14:textId="77777777" w:rsidR="00C9407A" w:rsidRPr="005B0A88" w:rsidRDefault="00C9407A" w:rsidP="00137565">
            <w:pPr>
              <w:pStyle w:val="TAC"/>
              <w:keepNext w:val="0"/>
            </w:pPr>
          </w:p>
        </w:tc>
        <w:tc>
          <w:tcPr>
            <w:tcW w:w="1391" w:type="dxa"/>
            <w:vMerge/>
          </w:tcPr>
          <w:p w14:paraId="3BBAA1C1" w14:textId="77777777" w:rsidR="00C9407A" w:rsidRPr="005B0A88" w:rsidRDefault="00C9407A" w:rsidP="00137565">
            <w:pPr>
              <w:pStyle w:val="TAC"/>
              <w:keepNext w:val="0"/>
            </w:pPr>
          </w:p>
        </w:tc>
        <w:tc>
          <w:tcPr>
            <w:tcW w:w="3392" w:type="dxa"/>
            <w:gridSpan w:val="5"/>
            <w:vMerge/>
            <w:shd w:val="clear" w:color="auto" w:fill="auto"/>
          </w:tcPr>
          <w:p w14:paraId="01DC35FE" w14:textId="77777777" w:rsidR="00C9407A" w:rsidRPr="005B0A88" w:rsidRDefault="00C9407A" w:rsidP="00137565">
            <w:pPr>
              <w:pStyle w:val="TAC"/>
              <w:keepNext w:val="0"/>
            </w:pPr>
          </w:p>
        </w:tc>
      </w:tr>
      <w:tr w:rsidR="00C9407A" w:rsidRPr="005B0A88" w14:paraId="544A75CE" w14:textId="77777777" w:rsidTr="00432911">
        <w:trPr>
          <w:jc w:val="center"/>
        </w:trPr>
        <w:tc>
          <w:tcPr>
            <w:tcW w:w="3089" w:type="dxa"/>
            <w:gridSpan w:val="2"/>
            <w:shd w:val="clear" w:color="auto" w:fill="auto"/>
          </w:tcPr>
          <w:p w14:paraId="1BA9B35F" w14:textId="28DDFF23"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PDCCH_DMRS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58530E5D" w14:textId="77777777" w:rsidR="00C9407A" w:rsidRPr="005B0A88" w:rsidRDefault="00C9407A" w:rsidP="00137565">
            <w:pPr>
              <w:pStyle w:val="TAC"/>
              <w:keepNext w:val="0"/>
            </w:pPr>
          </w:p>
        </w:tc>
        <w:tc>
          <w:tcPr>
            <w:tcW w:w="1391" w:type="dxa"/>
            <w:vMerge/>
          </w:tcPr>
          <w:p w14:paraId="055AF13C" w14:textId="77777777" w:rsidR="00C9407A" w:rsidRPr="005B0A88" w:rsidRDefault="00C9407A" w:rsidP="00137565">
            <w:pPr>
              <w:pStyle w:val="TAC"/>
              <w:keepNext w:val="0"/>
            </w:pPr>
          </w:p>
        </w:tc>
        <w:tc>
          <w:tcPr>
            <w:tcW w:w="3392" w:type="dxa"/>
            <w:gridSpan w:val="5"/>
            <w:vMerge/>
            <w:shd w:val="clear" w:color="auto" w:fill="auto"/>
          </w:tcPr>
          <w:p w14:paraId="0CE55069" w14:textId="77777777" w:rsidR="00C9407A" w:rsidRPr="005B0A88" w:rsidRDefault="00C9407A" w:rsidP="00137565">
            <w:pPr>
              <w:pStyle w:val="TAC"/>
              <w:keepNext w:val="0"/>
            </w:pPr>
          </w:p>
        </w:tc>
      </w:tr>
      <w:tr w:rsidR="00C9407A" w:rsidRPr="005B0A88" w14:paraId="2CCAA276" w14:textId="77777777" w:rsidTr="00432911">
        <w:trPr>
          <w:jc w:val="center"/>
        </w:trPr>
        <w:tc>
          <w:tcPr>
            <w:tcW w:w="3089" w:type="dxa"/>
            <w:gridSpan w:val="2"/>
            <w:shd w:val="clear" w:color="auto" w:fill="auto"/>
          </w:tcPr>
          <w:p w14:paraId="47963960" w14:textId="5E97641A"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PDCCH</w:t>
            </w:r>
            <w:r w:rsidR="00432911">
              <w:rPr>
                <w:rFonts w:cs="Geneva"/>
              </w:rPr>
              <w:t xml:space="preserve"> </w:t>
            </w:r>
            <w:r w:rsidRPr="005B0A88">
              <w:rPr>
                <w:rFonts w:cs="Geneva"/>
              </w:rPr>
              <w:t>to</w:t>
            </w:r>
            <w:r w:rsidR="00432911">
              <w:rPr>
                <w:rFonts w:cs="Geneva"/>
              </w:rPr>
              <w:t xml:space="preserve"> </w:t>
            </w:r>
            <w:r w:rsidRPr="005B0A88">
              <w:rPr>
                <w:rFonts w:cs="Geneva"/>
              </w:rPr>
              <w:t>PDCCH_DMRS</w:t>
            </w:r>
          </w:p>
        </w:tc>
        <w:tc>
          <w:tcPr>
            <w:tcW w:w="1378" w:type="dxa"/>
            <w:vMerge/>
            <w:shd w:val="clear" w:color="auto" w:fill="auto"/>
          </w:tcPr>
          <w:p w14:paraId="6923F409" w14:textId="77777777" w:rsidR="00C9407A" w:rsidRPr="005B0A88" w:rsidRDefault="00C9407A" w:rsidP="00137565">
            <w:pPr>
              <w:pStyle w:val="TAC"/>
              <w:keepNext w:val="0"/>
            </w:pPr>
          </w:p>
        </w:tc>
        <w:tc>
          <w:tcPr>
            <w:tcW w:w="1391" w:type="dxa"/>
            <w:vMerge/>
          </w:tcPr>
          <w:p w14:paraId="2355E725" w14:textId="77777777" w:rsidR="00C9407A" w:rsidRPr="005B0A88" w:rsidRDefault="00C9407A" w:rsidP="00137565">
            <w:pPr>
              <w:pStyle w:val="TAC"/>
              <w:keepNext w:val="0"/>
            </w:pPr>
          </w:p>
        </w:tc>
        <w:tc>
          <w:tcPr>
            <w:tcW w:w="3392" w:type="dxa"/>
            <w:gridSpan w:val="5"/>
            <w:vMerge/>
            <w:shd w:val="clear" w:color="auto" w:fill="auto"/>
          </w:tcPr>
          <w:p w14:paraId="3191432B" w14:textId="77777777" w:rsidR="00C9407A" w:rsidRPr="005B0A88" w:rsidRDefault="00C9407A" w:rsidP="00137565">
            <w:pPr>
              <w:pStyle w:val="TAC"/>
              <w:keepNext w:val="0"/>
            </w:pPr>
          </w:p>
        </w:tc>
      </w:tr>
      <w:tr w:rsidR="00C9407A" w:rsidRPr="005B0A88" w14:paraId="74BD6E22" w14:textId="77777777" w:rsidTr="00432911">
        <w:trPr>
          <w:jc w:val="center"/>
        </w:trPr>
        <w:tc>
          <w:tcPr>
            <w:tcW w:w="3089" w:type="dxa"/>
            <w:gridSpan w:val="2"/>
            <w:shd w:val="clear" w:color="auto" w:fill="auto"/>
          </w:tcPr>
          <w:p w14:paraId="74C75A89" w14:textId="25A30DAC"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PDSCH_DMRS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1EE93986" w14:textId="77777777" w:rsidR="00C9407A" w:rsidRPr="005B0A88" w:rsidRDefault="00C9407A" w:rsidP="00137565">
            <w:pPr>
              <w:pStyle w:val="TAC"/>
              <w:keepNext w:val="0"/>
            </w:pPr>
          </w:p>
        </w:tc>
        <w:tc>
          <w:tcPr>
            <w:tcW w:w="1391" w:type="dxa"/>
            <w:vMerge/>
          </w:tcPr>
          <w:p w14:paraId="745097FA" w14:textId="77777777" w:rsidR="00C9407A" w:rsidRPr="005B0A88" w:rsidRDefault="00C9407A" w:rsidP="00137565">
            <w:pPr>
              <w:pStyle w:val="TAC"/>
              <w:keepNext w:val="0"/>
            </w:pPr>
          </w:p>
        </w:tc>
        <w:tc>
          <w:tcPr>
            <w:tcW w:w="3392" w:type="dxa"/>
            <w:gridSpan w:val="5"/>
            <w:vMerge/>
            <w:shd w:val="clear" w:color="auto" w:fill="auto"/>
          </w:tcPr>
          <w:p w14:paraId="52E34AE7" w14:textId="77777777" w:rsidR="00C9407A" w:rsidRPr="005B0A88" w:rsidRDefault="00C9407A" w:rsidP="00137565">
            <w:pPr>
              <w:pStyle w:val="TAC"/>
              <w:keepNext w:val="0"/>
            </w:pPr>
          </w:p>
        </w:tc>
      </w:tr>
      <w:tr w:rsidR="00C9407A" w:rsidRPr="005B0A88" w14:paraId="35AE3C91" w14:textId="77777777" w:rsidTr="00432911">
        <w:trPr>
          <w:jc w:val="center"/>
        </w:trPr>
        <w:tc>
          <w:tcPr>
            <w:tcW w:w="3089" w:type="dxa"/>
            <w:gridSpan w:val="2"/>
            <w:shd w:val="clear" w:color="auto" w:fill="auto"/>
          </w:tcPr>
          <w:p w14:paraId="223715F9" w14:textId="0BC26BCD"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PDSCH</w:t>
            </w:r>
            <w:r w:rsidR="00432911">
              <w:rPr>
                <w:rFonts w:cs="Geneva"/>
              </w:rPr>
              <w:t xml:space="preserve"> </w:t>
            </w:r>
            <w:r w:rsidRPr="005B0A88">
              <w:rPr>
                <w:rFonts w:cs="Geneva"/>
              </w:rPr>
              <w:t>to</w:t>
            </w:r>
            <w:r w:rsidR="00432911">
              <w:rPr>
                <w:rFonts w:cs="Geneva"/>
              </w:rPr>
              <w:t xml:space="preserve"> </w:t>
            </w:r>
            <w:r w:rsidRPr="005B0A88">
              <w:rPr>
                <w:rFonts w:cs="Geneva"/>
              </w:rPr>
              <w:t>PDSCH_DMRS</w:t>
            </w:r>
          </w:p>
        </w:tc>
        <w:tc>
          <w:tcPr>
            <w:tcW w:w="1378" w:type="dxa"/>
            <w:vMerge/>
            <w:shd w:val="clear" w:color="auto" w:fill="auto"/>
          </w:tcPr>
          <w:p w14:paraId="3652C29B" w14:textId="77777777" w:rsidR="00C9407A" w:rsidRPr="005B0A88" w:rsidRDefault="00C9407A" w:rsidP="00137565">
            <w:pPr>
              <w:pStyle w:val="TAC"/>
              <w:keepNext w:val="0"/>
            </w:pPr>
          </w:p>
        </w:tc>
        <w:tc>
          <w:tcPr>
            <w:tcW w:w="1391" w:type="dxa"/>
            <w:vMerge/>
          </w:tcPr>
          <w:p w14:paraId="20008349" w14:textId="77777777" w:rsidR="00C9407A" w:rsidRPr="005B0A88" w:rsidRDefault="00C9407A" w:rsidP="00137565">
            <w:pPr>
              <w:pStyle w:val="TAC"/>
              <w:keepNext w:val="0"/>
            </w:pPr>
          </w:p>
        </w:tc>
        <w:tc>
          <w:tcPr>
            <w:tcW w:w="3392" w:type="dxa"/>
            <w:gridSpan w:val="5"/>
            <w:vMerge/>
            <w:shd w:val="clear" w:color="auto" w:fill="auto"/>
          </w:tcPr>
          <w:p w14:paraId="4EB94C3A" w14:textId="77777777" w:rsidR="00C9407A" w:rsidRPr="005B0A88" w:rsidRDefault="00C9407A" w:rsidP="00137565">
            <w:pPr>
              <w:pStyle w:val="TAC"/>
              <w:keepNext w:val="0"/>
            </w:pPr>
          </w:p>
        </w:tc>
      </w:tr>
      <w:tr w:rsidR="00C9407A" w:rsidRPr="005B0A88" w14:paraId="27857275" w14:textId="77777777" w:rsidTr="00432911">
        <w:trPr>
          <w:jc w:val="center"/>
        </w:trPr>
        <w:tc>
          <w:tcPr>
            <w:tcW w:w="3089" w:type="dxa"/>
            <w:gridSpan w:val="2"/>
            <w:shd w:val="clear" w:color="auto" w:fill="auto"/>
          </w:tcPr>
          <w:p w14:paraId="785644F0" w14:textId="2E43C67F"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OCNG</w:t>
            </w:r>
            <w:r w:rsidR="00432911">
              <w:rPr>
                <w:rFonts w:cs="Geneva"/>
              </w:rPr>
              <w:t xml:space="preserve"> </w:t>
            </w:r>
            <w:r w:rsidRPr="005B0A88">
              <w:rPr>
                <w:rFonts w:cs="Geneva"/>
              </w:rPr>
              <w:t>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209FA938" w14:textId="77777777" w:rsidR="00C9407A" w:rsidRPr="005B0A88" w:rsidRDefault="00C9407A" w:rsidP="00137565">
            <w:pPr>
              <w:pStyle w:val="TAC"/>
              <w:keepNext w:val="0"/>
            </w:pPr>
          </w:p>
        </w:tc>
        <w:tc>
          <w:tcPr>
            <w:tcW w:w="1391" w:type="dxa"/>
            <w:vMerge/>
          </w:tcPr>
          <w:p w14:paraId="282B90E7" w14:textId="77777777" w:rsidR="00C9407A" w:rsidRPr="005B0A88" w:rsidRDefault="00C9407A" w:rsidP="00137565">
            <w:pPr>
              <w:pStyle w:val="TAC"/>
              <w:keepNext w:val="0"/>
            </w:pPr>
          </w:p>
        </w:tc>
        <w:tc>
          <w:tcPr>
            <w:tcW w:w="3392" w:type="dxa"/>
            <w:gridSpan w:val="5"/>
            <w:vMerge/>
            <w:shd w:val="clear" w:color="auto" w:fill="auto"/>
          </w:tcPr>
          <w:p w14:paraId="2A62B34E" w14:textId="77777777" w:rsidR="00C9407A" w:rsidRPr="005B0A88" w:rsidRDefault="00C9407A" w:rsidP="00137565">
            <w:pPr>
              <w:pStyle w:val="TAC"/>
              <w:keepNext w:val="0"/>
            </w:pPr>
          </w:p>
        </w:tc>
      </w:tr>
      <w:tr w:rsidR="00C9407A" w:rsidRPr="005B0A88" w14:paraId="306F401A" w14:textId="77777777" w:rsidTr="00432911">
        <w:trPr>
          <w:jc w:val="center"/>
        </w:trPr>
        <w:tc>
          <w:tcPr>
            <w:tcW w:w="3089" w:type="dxa"/>
            <w:gridSpan w:val="2"/>
            <w:shd w:val="clear" w:color="auto" w:fill="auto"/>
          </w:tcPr>
          <w:p w14:paraId="4584B20B" w14:textId="1E0F2847"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OCNG</w:t>
            </w:r>
            <w:r w:rsidR="00432911">
              <w:rPr>
                <w:rFonts w:cs="Geneva"/>
              </w:rPr>
              <w:t xml:space="preserve"> </w:t>
            </w:r>
            <w:r w:rsidRPr="005B0A88">
              <w:rPr>
                <w:rFonts w:cs="Geneva"/>
              </w:rPr>
              <w:t>to</w:t>
            </w:r>
            <w:r w:rsidR="00432911">
              <w:rPr>
                <w:rFonts w:cs="Geneva"/>
              </w:rPr>
              <w:t xml:space="preserve"> </w:t>
            </w:r>
            <w:r w:rsidRPr="005B0A88">
              <w:rPr>
                <w:rFonts w:cs="Geneva"/>
              </w:rPr>
              <w:t>OCNG</w:t>
            </w:r>
            <w:r w:rsidR="00432911">
              <w:rPr>
                <w:rFonts w:cs="Geneva"/>
              </w:rPr>
              <w:t xml:space="preserve"> </w:t>
            </w:r>
            <w:r w:rsidRPr="005B0A88">
              <w:rPr>
                <w:rFonts w:cs="Geneva"/>
              </w:rPr>
              <w:t>DMRS</w:t>
            </w:r>
          </w:p>
        </w:tc>
        <w:tc>
          <w:tcPr>
            <w:tcW w:w="1378" w:type="dxa"/>
            <w:vMerge/>
            <w:shd w:val="clear" w:color="auto" w:fill="auto"/>
          </w:tcPr>
          <w:p w14:paraId="0EAF2B0A" w14:textId="77777777" w:rsidR="00C9407A" w:rsidRPr="005B0A88" w:rsidRDefault="00C9407A" w:rsidP="00137565">
            <w:pPr>
              <w:pStyle w:val="TAC"/>
              <w:keepNext w:val="0"/>
            </w:pPr>
          </w:p>
        </w:tc>
        <w:tc>
          <w:tcPr>
            <w:tcW w:w="1391" w:type="dxa"/>
            <w:vMerge/>
          </w:tcPr>
          <w:p w14:paraId="7112C658" w14:textId="77777777" w:rsidR="00C9407A" w:rsidRPr="005B0A88" w:rsidRDefault="00C9407A" w:rsidP="00137565">
            <w:pPr>
              <w:pStyle w:val="TAC"/>
              <w:keepNext w:val="0"/>
            </w:pPr>
          </w:p>
        </w:tc>
        <w:tc>
          <w:tcPr>
            <w:tcW w:w="3392" w:type="dxa"/>
            <w:gridSpan w:val="5"/>
            <w:vMerge/>
            <w:shd w:val="clear" w:color="auto" w:fill="auto"/>
          </w:tcPr>
          <w:p w14:paraId="78500225" w14:textId="77777777" w:rsidR="00C9407A" w:rsidRPr="005B0A88" w:rsidRDefault="00C9407A" w:rsidP="00137565">
            <w:pPr>
              <w:pStyle w:val="TAC"/>
              <w:keepNext w:val="0"/>
            </w:pPr>
          </w:p>
        </w:tc>
      </w:tr>
      <w:tr w:rsidR="00C9407A" w:rsidRPr="005B0A88" w14:paraId="319B92C9" w14:textId="77777777" w:rsidTr="00432911">
        <w:trPr>
          <w:jc w:val="center"/>
        </w:trPr>
        <w:tc>
          <w:tcPr>
            <w:tcW w:w="3089" w:type="dxa"/>
            <w:gridSpan w:val="2"/>
            <w:tcBorders>
              <w:bottom w:val="single" w:sz="4" w:space="0" w:color="auto"/>
            </w:tcBorders>
            <w:shd w:val="clear" w:color="auto" w:fill="auto"/>
            <w:vAlign w:val="center"/>
          </w:tcPr>
          <w:p w14:paraId="36FAE642" w14:textId="77777777" w:rsidR="00C9407A" w:rsidRPr="005B0A88" w:rsidRDefault="00C9407A" w:rsidP="00137565">
            <w:pPr>
              <w:pStyle w:val="TAL"/>
              <w:keepNext w:val="0"/>
              <w:rPr>
                <w:rFonts w:eastAsia="v3.7.0" w:cs="Geneva"/>
                <w:i/>
              </w:rPr>
            </w:pPr>
            <w:r w:rsidRPr="005B0A88">
              <w:rPr>
                <w:rFonts w:eastAsia="v3.7.0" w:cs="Geneva"/>
                <w:i/>
              </w:rPr>
              <w:t>N</w:t>
            </w:r>
            <w:r w:rsidRPr="005B0A88">
              <w:rPr>
                <w:rFonts w:eastAsia="v3.7.0" w:cs="Geneva"/>
                <w:i/>
                <w:vertAlign w:val="subscript"/>
              </w:rPr>
              <w:t>oc</w:t>
            </w:r>
            <w:r w:rsidRPr="005B0A88">
              <w:rPr>
                <w:rFonts w:eastAsia="v3.7.0" w:cs="Geneva"/>
                <w:vertAlign w:val="superscript"/>
              </w:rPr>
              <w:t>Note2</w:t>
            </w:r>
          </w:p>
        </w:tc>
        <w:tc>
          <w:tcPr>
            <w:tcW w:w="1378" w:type="dxa"/>
            <w:tcBorders>
              <w:bottom w:val="single" w:sz="4" w:space="0" w:color="auto"/>
            </w:tcBorders>
            <w:shd w:val="clear" w:color="auto" w:fill="auto"/>
          </w:tcPr>
          <w:p w14:paraId="52605063" w14:textId="10C3F3DF" w:rsidR="00C9407A" w:rsidRPr="005B0A88" w:rsidRDefault="00C9407A" w:rsidP="00137565">
            <w:pPr>
              <w:pStyle w:val="TAC"/>
              <w:keepNext w:val="0"/>
            </w:pPr>
            <w:r w:rsidRPr="005B0A88">
              <w:t>dBm/15</w:t>
            </w:r>
            <w:r w:rsidR="00432911">
              <w:t xml:space="preserve"> </w:t>
            </w:r>
            <w:r w:rsidRPr="005B0A88">
              <w:t>KHz</w:t>
            </w:r>
          </w:p>
        </w:tc>
        <w:tc>
          <w:tcPr>
            <w:tcW w:w="1391" w:type="dxa"/>
          </w:tcPr>
          <w:p w14:paraId="53F8BAB5" w14:textId="07D3C3D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069" w:type="dxa"/>
            <w:shd w:val="clear" w:color="auto" w:fill="auto"/>
          </w:tcPr>
          <w:p w14:paraId="081F9C4E" w14:textId="77777777" w:rsidR="00C9407A" w:rsidRPr="005B0A88" w:rsidRDefault="00C9407A" w:rsidP="00137565">
            <w:pPr>
              <w:pStyle w:val="TAC"/>
              <w:keepNext w:val="0"/>
              <w:rPr>
                <w:rFonts w:eastAsia="SimSun"/>
              </w:rPr>
            </w:pPr>
            <w:r w:rsidRPr="005B0A88">
              <w:rPr>
                <w:rFonts w:eastAsia="SimSun"/>
              </w:rPr>
              <w:t>-100</w:t>
            </w:r>
          </w:p>
        </w:tc>
        <w:tc>
          <w:tcPr>
            <w:tcW w:w="1135" w:type="dxa"/>
            <w:gridSpan w:val="2"/>
            <w:shd w:val="clear" w:color="auto" w:fill="auto"/>
          </w:tcPr>
          <w:p w14:paraId="3FBC1B0D" w14:textId="77777777" w:rsidR="00C9407A" w:rsidRPr="005B0A88" w:rsidRDefault="00C9407A" w:rsidP="00137565">
            <w:pPr>
              <w:pStyle w:val="TAC"/>
              <w:keepNext w:val="0"/>
              <w:rPr>
                <w:rFonts w:eastAsia="SimSun"/>
              </w:rPr>
            </w:pPr>
            <w:r w:rsidRPr="005B0A88">
              <w:rPr>
                <w:rFonts w:eastAsia="SimSun"/>
              </w:rPr>
              <w:t>-104</w:t>
            </w:r>
          </w:p>
        </w:tc>
        <w:tc>
          <w:tcPr>
            <w:tcW w:w="1188" w:type="dxa"/>
            <w:gridSpan w:val="2"/>
            <w:shd w:val="clear" w:color="auto" w:fill="auto"/>
          </w:tcPr>
          <w:p w14:paraId="2E669CD6" w14:textId="77777777" w:rsidR="00C9407A" w:rsidRPr="005B0A88" w:rsidRDefault="00C9407A" w:rsidP="00137565">
            <w:pPr>
              <w:pStyle w:val="TAC"/>
              <w:keepNext w:val="0"/>
              <w:rPr>
                <w:rFonts w:eastAsia="SimSun"/>
              </w:rPr>
            </w:pPr>
            <w:r w:rsidRPr="005B0A88">
              <w:rPr>
                <w:rFonts w:eastAsia="SimSun"/>
              </w:rPr>
              <w:t>-100</w:t>
            </w:r>
          </w:p>
        </w:tc>
      </w:tr>
      <w:tr w:rsidR="00C9407A" w:rsidRPr="005B0A88" w14:paraId="4155C671" w14:textId="77777777" w:rsidTr="00432911">
        <w:trPr>
          <w:jc w:val="center"/>
        </w:trPr>
        <w:tc>
          <w:tcPr>
            <w:tcW w:w="3089" w:type="dxa"/>
            <w:gridSpan w:val="2"/>
            <w:tcBorders>
              <w:bottom w:val="nil"/>
            </w:tcBorders>
            <w:shd w:val="clear" w:color="auto" w:fill="auto"/>
            <w:vAlign w:val="center"/>
          </w:tcPr>
          <w:p w14:paraId="385B0914" w14:textId="77777777" w:rsidR="00C9407A" w:rsidRPr="005B0A88" w:rsidRDefault="00C9407A" w:rsidP="00137565">
            <w:pPr>
              <w:pStyle w:val="TAL"/>
              <w:rPr>
                <w:rFonts w:eastAsia="v3.7.0" w:cs="Geneva"/>
                <w:i/>
              </w:rPr>
            </w:pPr>
            <w:r w:rsidRPr="005B0A88">
              <w:rPr>
                <w:rFonts w:eastAsia="v3.7.0" w:cs="Geneva"/>
                <w:i/>
              </w:rPr>
              <w:lastRenderedPageBreak/>
              <w:t>N</w:t>
            </w:r>
            <w:r w:rsidRPr="005B0A88">
              <w:rPr>
                <w:rFonts w:eastAsia="v3.7.0" w:cs="Geneva"/>
                <w:i/>
                <w:vertAlign w:val="subscript"/>
              </w:rPr>
              <w:t>oc</w:t>
            </w:r>
            <w:r w:rsidRPr="005B0A88">
              <w:rPr>
                <w:rFonts w:eastAsia="v3.7.0" w:cs="Geneva"/>
                <w:vertAlign w:val="superscript"/>
              </w:rPr>
              <w:t>Note2</w:t>
            </w:r>
          </w:p>
        </w:tc>
        <w:tc>
          <w:tcPr>
            <w:tcW w:w="1378" w:type="dxa"/>
            <w:tcBorders>
              <w:bottom w:val="nil"/>
            </w:tcBorders>
            <w:shd w:val="clear" w:color="auto" w:fill="auto"/>
          </w:tcPr>
          <w:p w14:paraId="177818DD" w14:textId="77777777" w:rsidR="00C9407A" w:rsidRPr="005B0A88" w:rsidRDefault="00C9407A" w:rsidP="00137565">
            <w:pPr>
              <w:pStyle w:val="TAC"/>
            </w:pPr>
            <w:r w:rsidRPr="005B0A88">
              <w:t>dBm/SCS</w:t>
            </w:r>
          </w:p>
        </w:tc>
        <w:tc>
          <w:tcPr>
            <w:tcW w:w="1391" w:type="dxa"/>
          </w:tcPr>
          <w:p w14:paraId="755E8C88" w14:textId="48F7002A" w:rsidR="00C9407A" w:rsidRPr="005B0A88" w:rsidRDefault="00C9407A" w:rsidP="00137565">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1069" w:type="dxa"/>
            <w:shd w:val="clear" w:color="auto" w:fill="auto"/>
          </w:tcPr>
          <w:p w14:paraId="47422ABA" w14:textId="77777777" w:rsidR="00C9407A" w:rsidRPr="005B0A88" w:rsidRDefault="00C9407A" w:rsidP="00137565">
            <w:pPr>
              <w:pStyle w:val="TAC"/>
              <w:rPr>
                <w:rFonts w:eastAsia="SimSun"/>
              </w:rPr>
            </w:pPr>
            <w:r w:rsidRPr="005B0A88">
              <w:rPr>
                <w:rFonts w:eastAsia="SimSun"/>
              </w:rPr>
              <w:t>-100</w:t>
            </w:r>
          </w:p>
        </w:tc>
        <w:tc>
          <w:tcPr>
            <w:tcW w:w="1135" w:type="dxa"/>
            <w:gridSpan w:val="2"/>
            <w:shd w:val="clear" w:color="auto" w:fill="auto"/>
          </w:tcPr>
          <w:p w14:paraId="506DFC02" w14:textId="77777777" w:rsidR="00C9407A" w:rsidRPr="005B0A88" w:rsidRDefault="00C9407A" w:rsidP="00137565">
            <w:pPr>
              <w:pStyle w:val="TAC"/>
              <w:rPr>
                <w:rFonts w:eastAsia="SimSun"/>
              </w:rPr>
            </w:pPr>
            <w:r w:rsidRPr="005B0A88">
              <w:rPr>
                <w:rFonts w:eastAsia="SimSun"/>
              </w:rPr>
              <w:t>-104</w:t>
            </w:r>
          </w:p>
        </w:tc>
        <w:tc>
          <w:tcPr>
            <w:tcW w:w="1188" w:type="dxa"/>
            <w:gridSpan w:val="2"/>
            <w:shd w:val="clear" w:color="auto" w:fill="auto"/>
          </w:tcPr>
          <w:p w14:paraId="2669BBC9" w14:textId="77777777" w:rsidR="00C9407A" w:rsidRPr="005B0A88" w:rsidRDefault="00C9407A" w:rsidP="00137565">
            <w:pPr>
              <w:pStyle w:val="TAC"/>
              <w:rPr>
                <w:rFonts w:eastAsia="SimSun"/>
              </w:rPr>
            </w:pPr>
            <w:r w:rsidRPr="005B0A88">
              <w:rPr>
                <w:rFonts w:eastAsia="SimSun"/>
              </w:rPr>
              <w:t>-100</w:t>
            </w:r>
          </w:p>
        </w:tc>
      </w:tr>
      <w:tr w:rsidR="00C9407A" w:rsidRPr="005B0A88" w14:paraId="1D39D2C0" w14:textId="77777777" w:rsidTr="00432911">
        <w:trPr>
          <w:jc w:val="center"/>
        </w:trPr>
        <w:tc>
          <w:tcPr>
            <w:tcW w:w="3089" w:type="dxa"/>
            <w:gridSpan w:val="2"/>
            <w:tcBorders>
              <w:top w:val="nil"/>
            </w:tcBorders>
            <w:shd w:val="clear" w:color="auto" w:fill="auto"/>
            <w:vAlign w:val="center"/>
          </w:tcPr>
          <w:p w14:paraId="12AAAE47" w14:textId="77777777" w:rsidR="00C9407A" w:rsidRPr="005B0A88" w:rsidRDefault="00C9407A" w:rsidP="00137565">
            <w:pPr>
              <w:pStyle w:val="TAL"/>
              <w:rPr>
                <w:rFonts w:eastAsia="v3.7.0" w:cs="Geneva"/>
                <w:i/>
              </w:rPr>
            </w:pPr>
          </w:p>
        </w:tc>
        <w:tc>
          <w:tcPr>
            <w:tcW w:w="1378" w:type="dxa"/>
            <w:tcBorders>
              <w:top w:val="nil"/>
            </w:tcBorders>
            <w:shd w:val="clear" w:color="auto" w:fill="auto"/>
          </w:tcPr>
          <w:p w14:paraId="38EC8960" w14:textId="77777777" w:rsidR="00C9407A" w:rsidRPr="005B0A88" w:rsidRDefault="00C9407A" w:rsidP="00137565">
            <w:pPr>
              <w:pStyle w:val="TAC"/>
            </w:pPr>
          </w:p>
        </w:tc>
        <w:tc>
          <w:tcPr>
            <w:tcW w:w="1391" w:type="dxa"/>
          </w:tcPr>
          <w:p w14:paraId="655EE876" w14:textId="6EFEAFE8" w:rsidR="00C9407A" w:rsidRPr="005B0A88" w:rsidRDefault="00C9407A" w:rsidP="00137565">
            <w:pPr>
              <w:pStyle w:val="TAC"/>
            </w:pPr>
            <w:r w:rsidRPr="005B0A88">
              <w:t>3,</w:t>
            </w:r>
            <w:r w:rsidR="00432911">
              <w:t xml:space="preserve"> </w:t>
            </w:r>
            <w:r w:rsidRPr="005B0A88">
              <w:t>6</w:t>
            </w:r>
          </w:p>
        </w:tc>
        <w:tc>
          <w:tcPr>
            <w:tcW w:w="1069" w:type="dxa"/>
            <w:shd w:val="clear" w:color="auto" w:fill="auto"/>
          </w:tcPr>
          <w:p w14:paraId="0508E6BD" w14:textId="77777777" w:rsidR="00C9407A" w:rsidRPr="005B0A88" w:rsidRDefault="00C9407A" w:rsidP="00137565">
            <w:pPr>
              <w:pStyle w:val="TAC"/>
              <w:rPr>
                <w:rFonts w:eastAsia="SimSun"/>
              </w:rPr>
            </w:pPr>
            <w:r w:rsidRPr="005B0A88">
              <w:rPr>
                <w:rFonts w:eastAsia="SimSun"/>
              </w:rPr>
              <w:t>-97</w:t>
            </w:r>
          </w:p>
        </w:tc>
        <w:tc>
          <w:tcPr>
            <w:tcW w:w="1135" w:type="dxa"/>
            <w:gridSpan w:val="2"/>
            <w:shd w:val="clear" w:color="auto" w:fill="auto"/>
          </w:tcPr>
          <w:p w14:paraId="41889B67" w14:textId="77777777" w:rsidR="00C9407A" w:rsidRPr="005B0A88" w:rsidRDefault="00C9407A" w:rsidP="00137565">
            <w:pPr>
              <w:pStyle w:val="TAC"/>
              <w:rPr>
                <w:rFonts w:eastAsia="SimSun"/>
              </w:rPr>
            </w:pPr>
            <w:r w:rsidRPr="005B0A88">
              <w:rPr>
                <w:rFonts w:eastAsia="SimSun"/>
              </w:rPr>
              <w:t>-101</w:t>
            </w:r>
          </w:p>
        </w:tc>
        <w:tc>
          <w:tcPr>
            <w:tcW w:w="1188" w:type="dxa"/>
            <w:gridSpan w:val="2"/>
            <w:shd w:val="clear" w:color="auto" w:fill="auto"/>
          </w:tcPr>
          <w:p w14:paraId="30BEA7D8" w14:textId="77777777" w:rsidR="00C9407A" w:rsidRPr="005B0A88" w:rsidRDefault="00C9407A" w:rsidP="00137565">
            <w:pPr>
              <w:pStyle w:val="TAC"/>
              <w:rPr>
                <w:rFonts w:eastAsia="SimSun"/>
              </w:rPr>
            </w:pPr>
            <w:r w:rsidRPr="005B0A88">
              <w:rPr>
                <w:rFonts w:eastAsia="SimSun"/>
              </w:rPr>
              <w:t>-97</w:t>
            </w:r>
          </w:p>
        </w:tc>
      </w:tr>
      <w:tr w:rsidR="00C9407A" w:rsidRPr="005B0A88" w14:paraId="7D4E86AF" w14:textId="77777777" w:rsidTr="00432911">
        <w:trPr>
          <w:jc w:val="center"/>
        </w:trPr>
        <w:tc>
          <w:tcPr>
            <w:tcW w:w="3089" w:type="dxa"/>
            <w:gridSpan w:val="2"/>
            <w:vMerge w:val="restart"/>
            <w:shd w:val="clear" w:color="auto" w:fill="auto"/>
            <w:vAlign w:val="center"/>
          </w:tcPr>
          <w:p w14:paraId="4E56DBF4" w14:textId="77777777" w:rsidR="00C9407A" w:rsidRPr="005B0A88" w:rsidRDefault="00C9407A" w:rsidP="00137565">
            <w:pPr>
              <w:pStyle w:val="TAL"/>
              <w:rPr>
                <w:rFonts w:cs="Geneva"/>
                <w:vertAlign w:val="superscript"/>
              </w:rPr>
            </w:pPr>
          </w:p>
        </w:tc>
        <w:tc>
          <w:tcPr>
            <w:tcW w:w="1378" w:type="dxa"/>
            <w:vMerge w:val="restart"/>
            <w:shd w:val="clear" w:color="auto" w:fill="auto"/>
          </w:tcPr>
          <w:p w14:paraId="7540EF10" w14:textId="77777777" w:rsidR="00C9407A" w:rsidRPr="005B0A88" w:rsidRDefault="00C9407A" w:rsidP="00137565">
            <w:pPr>
              <w:pStyle w:val="TAC"/>
            </w:pPr>
          </w:p>
        </w:tc>
        <w:tc>
          <w:tcPr>
            <w:tcW w:w="1391" w:type="dxa"/>
          </w:tcPr>
          <w:p w14:paraId="57202755" w14:textId="77777777" w:rsidR="00C9407A" w:rsidRPr="005B0A88" w:rsidRDefault="00C9407A" w:rsidP="00137565">
            <w:pPr>
              <w:pStyle w:val="TAC"/>
            </w:pPr>
          </w:p>
        </w:tc>
        <w:tc>
          <w:tcPr>
            <w:tcW w:w="3392" w:type="dxa"/>
            <w:gridSpan w:val="5"/>
            <w:shd w:val="clear" w:color="auto" w:fill="auto"/>
          </w:tcPr>
          <w:p w14:paraId="0791BEB9" w14:textId="77777777" w:rsidR="00C9407A" w:rsidRPr="005B0A88" w:rsidRDefault="00C9407A" w:rsidP="00137565">
            <w:pPr>
              <w:pStyle w:val="TAC"/>
            </w:pPr>
          </w:p>
        </w:tc>
      </w:tr>
      <w:tr w:rsidR="00C9407A" w:rsidRPr="005B0A88" w14:paraId="631ABD3D" w14:textId="77777777" w:rsidTr="00432911">
        <w:trPr>
          <w:jc w:val="center"/>
        </w:trPr>
        <w:tc>
          <w:tcPr>
            <w:tcW w:w="3089" w:type="dxa"/>
            <w:gridSpan w:val="2"/>
            <w:vMerge/>
            <w:shd w:val="clear" w:color="auto" w:fill="auto"/>
            <w:vAlign w:val="center"/>
          </w:tcPr>
          <w:p w14:paraId="4891F2B7" w14:textId="77777777" w:rsidR="00C9407A" w:rsidRPr="005B0A88" w:rsidRDefault="00C9407A" w:rsidP="00137565">
            <w:pPr>
              <w:pStyle w:val="TAL"/>
              <w:keepNext w:val="0"/>
              <w:rPr>
                <w:rFonts w:eastAsia="v3.7.0" w:cs="Geneva"/>
                <w:i/>
              </w:rPr>
            </w:pPr>
          </w:p>
        </w:tc>
        <w:tc>
          <w:tcPr>
            <w:tcW w:w="1378" w:type="dxa"/>
            <w:vMerge/>
            <w:shd w:val="clear" w:color="auto" w:fill="auto"/>
          </w:tcPr>
          <w:p w14:paraId="22193C29" w14:textId="77777777" w:rsidR="00C9407A" w:rsidRPr="005B0A88" w:rsidRDefault="00C9407A" w:rsidP="00137565">
            <w:pPr>
              <w:pStyle w:val="TAC"/>
              <w:keepNext w:val="0"/>
            </w:pPr>
          </w:p>
        </w:tc>
        <w:tc>
          <w:tcPr>
            <w:tcW w:w="1391" w:type="dxa"/>
          </w:tcPr>
          <w:p w14:paraId="3D25B707" w14:textId="77777777" w:rsidR="00C9407A" w:rsidRPr="005B0A88" w:rsidRDefault="00C9407A" w:rsidP="00137565">
            <w:pPr>
              <w:pStyle w:val="TAC"/>
              <w:keepNext w:val="0"/>
            </w:pPr>
          </w:p>
        </w:tc>
        <w:tc>
          <w:tcPr>
            <w:tcW w:w="3392" w:type="dxa"/>
            <w:gridSpan w:val="5"/>
            <w:shd w:val="clear" w:color="auto" w:fill="auto"/>
          </w:tcPr>
          <w:p w14:paraId="6AEB61FB" w14:textId="77777777" w:rsidR="00C9407A" w:rsidRPr="005B0A88" w:rsidRDefault="00C9407A" w:rsidP="00137565">
            <w:pPr>
              <w:pStyle w:val="TAC"/>
              <w:keepNext w:val="0"/>
            </w:pPr>
          </w:p>
        </w:tc>
      </w:tr>
      <w:tr w:rsidR="00C9407A" w:rsidRPr="005B0A88" w14:paraId="386061E6" w14:textId="77777777" w:rsidTr="00432911">
        <w:trPr>
          <w:jc w:val="center"/>
        </w:trPr>
        <w:tc>
          <w:tcPr>
            <w:tcW w:w="3089" w:type="dxa"/>
            <w:gridSpan w:val="2"/>
            <w:shd w:val="clear" w:color="auto" w:fill="auto"/>
            <w:vAlign w:val="center"/>
          </w:tcPr>
          <w:p w14:paraId="13DAAC19" w14:textId="77777777" w:rsidR="00C9407A" w:rsidRPr="005B0A88" w:rsidRDefault="00C9407A" w:rsidP="00137565">
            <w:pPr>
              <w:pStyle w:val="TAL"/>
              <w:keepNext w:val="0"/>
              <w:rPr>
                <w:rFonts w:eastAsia="v3.7.0" w:cs="Geneva"/>
                <w:i/>
                <w:vertAlign w:val="superscript"/>
              </w:rPr>
            </w:pPr>
            <w:r w:rsidRPr="005B0A88">
              <w:rPr>
                <w:rFonts w:eastAsia="v3.7.0" w:cs="Geneva"/>
              </w:rPr>
              <w:t>Ê</w:t>
            </w:r>
            <w:r w:rsidRPr="005B0A88">
              <w:rPr>
                <w:rFonts w:eastAsia="v3.7.0" w:cs="Geneva"/>
                <w:vertAlign w:val="subscript"/>
              </w:rPr>
              <w:t>s</w:t>
            </w:r>
            <w:r w:rsidRPr="005B0A88">
              <w:rPr>
                <w:rFonts w:eastAsia="v3.7.0" w:cs="Geneva"/>
              </w:rPr>
              <w:t>/N</w:t>
            </w:r>
            <w:r w:rsidRPr="005B0A88">
              <w:rPr>
                <w:rFonts w:eastAsia="v3.7.0" w:cs="Geneva"/>
                <w:vertAlign w:val="subscript"/>
              </w:rPr>
              <w:t>oc</w:t>
            </w:r>
          </w:p>
        </w:tc>
        <w:tc>
          <w:tcPr>
            <w:tcW w:w="1378" w:type="dxa"/>
            <w:shd w:val="clear" w:color="auto" w:fill="auto"/>
          </w:tcPr>
          <w:p w14:paraId="4708F3E1" w14:textId="77777777" w:rsidR="00C9407A" w:rsidRPr="005B0A88" w:rsidRDefault="00C9407A" w:rsidP="00137565">
            <w:pPr>
              <w:pStyle w:val="TAC"/>
              <w:keepNext w:val="0"/>
            </w:pPr>
            <w:r w:rsidRPr="005B0A88">
              <w:t>dB</w:t>
            </w:r>
          </w:p>
        </w:tc>
        <w:tc>
          <w:tcPr>
            <w:tcW w:w="1391" w:type="dxa"/>
          </w:tcPr>
          <w:p w14:paraId="3D80CC70" w14:textId="574AF98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26" w:type="dxa"/>
            <w:gridSpan w:val="2"/>
            <w:shd w:val="clear" w:color="auto" w:fill="auto"/>
          </w:tcPr>
          <w:p w14:paraId="112FCC64" w14:textId="77777777" w:rsidR="00C9407A" w:rsidRPr="005B0A88" w:rsidRDefault="00C9407A" w:rsidP="00137565">
            <w:pPr>
              <w:pStyle w:val="TAC"/>
              <w:keepNext w:val="0"/>
            </w:pPr>
            <w:r w:rsidRPr="005B0A88">
              <w:t>13.55</w:t>
            </w:r>
          </w:p>
        </w:tc>
        <w:tc>
          <w:tcPr>
            <w:tcW w:w="1133" w:type="dxa"/>
            <w:gridSpan w:val="2"/>
            <w:shd w:val="clear" w:color="auto" w:fill="auto"/>
          </w:tcPr>
          <w:p w14:paraId="71C0DAC9" w14:textId="77777777" w:rsidR="00C9407A" w:rsidRPr="005B0A88" w:rsidRDefault="00C9407A" w:rsidP="00137565">
            <w:pPr>
              <w:pStyle w:val="TAC"/>
              <w:keepNext w:val="0"/>
            </w:pPr>
            <w:r w:rsidRPr="005B0A88">
              <w:t>-1.55</w:t>
            </w:r>
          </w:p>
        </w:tc>
        <w:tc>
          <w:tcPr>
            <w:tcW w:w="1133" w:type="dxa"/>
            <w:shd w:val="clear" w:color="auto" w:fill="auto"/>
          </w:tcPr>
          <w:p w14:paraId="0E9655A5" w14:textId="77777777" w:rsidR="00C9407A" w:rsidRPr="005B0A88" w:rsidRDefault="00C9407A" w:rsidP="00137565">
            <w:pPr>
              <w:pStyle w:val="TAC"/>
              <w:keepNext w:val="0"/>
            </w:pPr>
            <w:r w:rsidRPr="005B0A88">
              <w:t>-5.55</w:t>
            </w:r>
          </w:p>
        </w:tc>
      </w:tr>
      <w:tr w:rsidR="00C9407A" w:rsidRPr="005B0A88" w14:paraId="46754131" w14:textId="77777777" w:rsidTr="00432911">
        <w:trPr>
          <w:jc w:val="center"/>
        </w:trPr>
        <w:tc>
          <w:tcPr>
            <w:tcW w:w="3089" w:type="dxa"/>
            <w:gridSpan w:val="2"/>
            <w:shd w:val="clear" w:color="auto" w:fill="auto"/>
            <w:vAlign w:val="center"/>
          </w:tcPr>
          <w:p w14:paraId="64988EEB" w14:textId="77777777" w:rsidR="00C9407A" w:rsidRPr="005B0A88" w:rsidRDefault="00C9407A" w:rsidP="00137565">
            <w:pPr>
              <w:pStyle w:val="TAL"/>
              <w:keepNext w:val="0"/>
              <w:rPr>
                <w:rFonts w:eastAsia="v3.7.0" w:cs="Geneva"/>
              </w:rPr>
            </w:pPr>
            <w:r w:rsidRPr="005B0A88">
              <w:rPr>
                <w:rFonts w:eastAsia="v3.7.0" w:cs="Geneva"/>
              </w:rPr>
              <w:t>Ê</w:t>
            </w:r>
            <w:r w:rsidRPr="005B0A88">
              <w:rPr>
                <w:rFonts w:eastAsia="v3.7.0" w:cs="Geneva"/>
                <w:vertAlign w:val="subscript"/>
              </w:rPr>
              <w:t>s</w:t>
            </w:r>
            <w:r w:rsidRPr="005B0A88">
              <w:rPr>
                <w:rFonts w:eastAsia="v3.7.0" w:cs="Geneva"/>
              </w:rPr>
              <w:t>/I</w:t>
            </w:r>
            <w:r w:rsidRPr="005B0A88">
              <w:rPr>
                <w:rFonts w:eastAsia="v3.7.0" w:cs="Geneva"/>
                <w:vertAlign w:val="subscript"/>
              </w:rPr>
              <w:t>ot</w:t>
            </w:r>
            <w:r w:rsidRPr="005B0A88">
              <w:rPr>
                <w:rFonts w:eastAsia="v3.7.0" w:cs="Geneva"/>
                <w:vertAlign w:val="superscript"/>
              </w:rPr>
              <w:t>Note3</w:t>
            </w:r>
          </w:p>
        </w:tc>
        <w:tc>
          <w:tcPr>
            <w:tcW w:w="1378" w:type="dxa"/>
            <w:shd w:val="clear" w:color="auto" w:fill="auto"/>
          </w:tcPr>
          <w:p w14:paraId="4BAFA975" w14:textId="77777777" w:rsidR="00C9407A" w:rsidRPr="005B0A88" w:rsidRDefault="00C9407A" w:rsidP="00137565">
            <w:pPr>
              <w:pStyle w:val="TAC"/>
              <w:keepNext w:val="0"/>
            </w:pPr>
            <w:r w:rsidRPr="005B0A88">
              <w:t>dB</w:t>
            </w:r>
          </w:p>
        </w:tc>
        <w:tc>
          <w:tcPr>
            <w:tcW w:w="1391" w:type="dxa"/>
          </w:tcPr>
          <w:p w14:paraId="2D04D069" w14:textId="50FF8E87"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26" w:type="dxa"/>
            <w:gridSpan w:val="2"/>
            <w:shd w:val="clear" w:color="auto" w:fill="auto"/>
          </w:tcPr>
          <w:p w14:paraId="2CBC1CFE" w14:textId="77777777" w:rsidR="00C9407A" w:rsidRPr="005B0A88" w:rsidRDefault="00C9407A" w:rsidP="00137565">
            <w:pPr>
              <w:pStyle w:val="TAC"/>
              <w:keepNext w:val="0"/>
            </w:pPr>
            <w:r w:rsidRPr="005B0A88">
              <w:t>13.55</w:t>
            </w:r>
          </w:p>
        </w:tc>
        <w:tc>
          <w:tcPr>
            <w:tcW w:w="1133" w:type="dxa"/>
            <w:gridSpan w:val="2"/>
            <w:shd w:val="clear" w:color="auto" w:fill="auto"/>
          </w:tcPr>
          <w:p w14:paraId="47B115BD" w14:textId="77777777" w:rsidR="00C9407A" w:rsidRPr="005B0A88" w:rsidRDefault="00C9407A" w:rsidP="00137565">
            <w:pPr>
              <w:pStyle w:val="TAC"/>
              <w:keepNext w:val="0"/>
            </w:pPr>
            <w:r w:rsidRPr="005B0A88">
              <w:t>-1.55</w:t>
            </w:r>
          </w:p>
        </w:tc>
        <w:tc>
          <w:tcPr>
            <w:tcW w:w="1133" w:type="dxa"/>
            <w:shd w:val="clear" w:color="auto" w:fill="auto"/>
          </w:tcPr>
          <w:p w14:paraId="6F9BC8DA" w14:textId="77777777" w:rsidR="00C9407A" w:rsidRPr="005B0A88" w:rsidRDefault="00C9407A" w:rsidP="00137565">
            <w:pPr>
              <w:pStyle w:val="TAC"/>
              <w:keepNext w:val="0"/>
            </w:pPr>
            <w:r w:rsidRPr="005B0A88">
              <w:t>-5.55</w:t>
            </w:r>
          </w:p>
        </w:tc>
      </w:tr>
      <w:tr w:rsidR="00C9407A" w:rsidRPr="005B0A88" w14:paraId="1F6B5A76" w14:textId="77777777" w:rsidTr="00432911">
        <w:trPr>
          <w:jc w:val="center"/>
        </w:trPr>
        <w:tc>
          <w:tcPr>
            <w:tcW w:w="3089" w:type="dxa"/>
            <w:gridSpan w:val="2"/>
            <w:shd w:val="clear" w:color="auto" w:fill="auto"/>
            <w:vAlign w:val="center"/>
          </w:tcPr>
          <w:p w14:paraId="1B52C128" w14:textId="77777777" w:rsidR="00C9407A" w:rsidRPr="005B0A88" w:rsidRDefault="00C9407A" w:rsidP="00137565">
            <w:pPr>
              <w:pStyle w:val="TAL"/>
              <w:keepNext w:val="0"/>
              <w:rPr>
                <w:rFonts w:eastAsia="v3.7.0" w:cs="Geneva"/>
                <w:vertAlign w:val="superscript"/>
              </w:rPr>
            </w:pPr>
            <w:r w:rsidRPr="005B0A88">
              <w:rPr>
                <w:rFonts w:eastAsia="v3.7.0" w:cs="Geneva"/>
              </w:rPr>
              <w:t>SS-RSRP</w:t>
            </w:r>
            <w:r w:rsidRPr="005B0A88">
              <w:rPr>
                <w:rFonts w:eastAsia="v3.7.0" w:cs="Geneva"/>
                <w:vertAlign w:val="superscript"/>
              </w:rPr>
              <w:t>Note3</w:t>
            </w:r>
          </w:p>
        </w:tc>
        <w:tc>
          <w:tcPr>
            <w:tcW w:w="1378" w:type="dxa"/>
            <w:vMerge w:val="restart"/>
            <w:shd w:val="clear" w:color="auto" w:fill="auto"/>
          </w:tcPr>
          <w:p w14:paraId="50C8D287" w14:textId="77777777" w:rsidR="00C9407A" w:rsidRPr="005B0A88" w:rsidRDefault="00C9407A" w:rsidP="00137565">
            <w:pPr>
              <w:pStyle w:val="TAC"/>
              <w:keepNext w:val="0"/>
            </w:pPr>
            <w:r w:rsidRPr="005B0A88">
              <w:t>dBm/SCS</w:t>
            </w:r>
          </w:p>
        </w:tc>
        <w:tc>
          <w:tcPr>
            <w:tcW w:w="1391" w:type="dxa"/>
          </w:tcPr>
          <w:p w14:paraId="43416B52" w14:textId="61C49A0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1126" w:type="dxa"/>
            <w:gridSpan w:val="2"/>
            <w:shd w:val="clear" w:color="auto" w:fill="auto"/>
          </w:tcPr>
          <w:p w14:paraId="3FBF004E" w14:textId="77777777" w:rsidR="00C9407A" w:rsidRPr="005B0A88" w:rsidRDefault="00C9407A" w:rsidP="00137565">
            <w:pPr>
              <w:pStyle w:val="TAC"/>
              <w:keepNext w:val="0"/>
            </w:pPr>
            <w:r w:rsidRPr="005B0A88">
              <w:t>-86.45</w:t>
            </w:r>
          </w:p>
        </w:tc>
        <w:tc>
          <w:tcPr>
            <w:tcW w:w="1133" w:type="dxa"/>
            <w:gridSpan w:val="2"/>
            <w:shd w:val="clear" w:color="auto" w:fill="auto"/>
          </w:tcPr>
          <w:p w14:paraId="1D7B902C" w14:textId="77777777" w:rsidR="00C9407A" w:rsidRPr="005B0A88" w:rsidRDefault="00C9407A" w:rsidP="00137565">
            <w:pPr>
              <w:pStyle w:val="TAC"/>
              <w:keepNext w:val="0"/>
            </w:pPr>
            <w:r w:rsidRPr="005B0A88">
              <w:t>-105.55</w:t>
            </w:r>
          </w:p>
        </w:tc>
        <w:tc>
          <w:tcPr>
            <w:tcW w:w="1133" w:type="dxa"/>
            <w:shd w:val="clear" w:color="auto" w:fill="auto"/>
          </w:tcPr>
          <w:p w14:paraId="2856A7AD" w14:textId="77777777" w:rsidR="00C9407A" w:rsidRPr="005B0A88" w:rsidRDefault="00C9407A" w:rsidP="00137565">
            <w:pPr>
              <w:pStyle w:val="TAC"/>
              <w:keepNext w:val="0"/>
            </w:pPr>
            <w:r w:rsidRPr="005B0A88">
              <w:t>-105.55</w:t>
            </w:r>
          </w:p>
        </w:tc>
      </w:tr>
      <w:tr w:rsidR="00C9407A" w:rsidRPr="005B0A88" w14:paraId="3F7B420D" w14:textId="77777777" w:rsidTr="00432911">
        <w:trPr>
          <w:jc w:val="center"/>
        </w:trPr>
        <w:tc>
          <w:tcPr>
            <w:tcW w:w="3089" w:type="dxa"/>
            <w:gridSpan w:val="2"/>
            <w:shd w:val="clear" w:color="auto" w:fill="auto"/>
            <w:vAlign w:val="center"/>
          </w:tcPr>
          <w:p w14:paraId="747A26B3" w14:textId="77777777" w:rsidR="00C9407A" w:rsidRPr="005B0A88" w:rsidRDefault="00C9407A" w:rsidP="00137565">
            <w:pPr>
              <w:pStyle w:val="TAL"/>
              <w:keepNext w:val="0"/>
              <w:rPr>
                <w:rFonts w:eastAsia="v3.7.0" w:cs="Geneva"/>
              </w:rPr>
            </w:pPr>
          </w:p>
        </w:tc>
        <w:tc>
          <w:tcPr>
            <w:tcW w:w="1378" w:type="dxa"/>
            <w:vMerge/>
            <w:shd w:val="clear" w:color="auto" w:fill="auto"/>
          </w:tcPr>
          <w:p w14:paraId="0D2B85F6" w14:textId="77777777" w:rsidR="00C9407A" w:rsidRPr="005B0A88" w:rsidRDefault="00C9407A" w:rsidP="00137565">
            <w:pPr>
              <w:pStyle w:val="TAC"/>
              <w:keepNext w:val="0"/>
            </w:pPr>
          </w:p>
        </w:tc>
        <w:tc>
          <w:tcPr>
            <w:tcW w:w="1391" w:type="dxa"/>
          </w:tcPr>
          <w:p w14:paraId="59BED541" w14:textId="4D8EEDEB" w:rsidR="00C9407A" w:rsidRPr="005B0A88" w:rsidRDefault="00C9407A" w:rsidP="00137565">
            <w:pPr>
              <w:pStyle w:val="TAC"/>
              <w:keepNext w:val="0"/>
            </w:pPr>
            <w:r w:rsidRPr="005B0A88">
              <w:t>3,</w:t>
            </w:r>
            <w:r w:rsidR="00432911">
              <w:t xml:space="preserve"> </w:t>
            </w:r>
            <w:r w:rsidRPr="005B0A88">
              <w:t>6</w:t>
            </w:r>
          </w:p>
        </w:tc>
        <w:tc>
          <w:tcPr>
            <w:tcW w:w="1126" w:type="dxa"/>
            <w:gridSpan w:val="2"/>
            <w:shd w:val="clear" w:color="auto" w:fill="auto"/>
          </w:tcPr>
          <w:p w14:paraId="090802DF" w14:textId="77777777" w:rsidR="00C9407A" w:rsidRPr="005B0A88" w:rsidRDefault="00C9407A" w:rsidP="00137565">
            <w:pPr>
              <w:pStyle w:val="TAC"/>
              <w:keepNext w:val="0"/>
            </w:pPr>
            <w:r w:rsidRPr="005B0A88">
              <w:t>-83.44</w:t>
            </w:r>
          </w:p>
        </w:tc>
        <w:tc>
          <w:tcPr>
            <w:tcW w:w="1133" w:type="dxa"/>
            <w:gridSpan w:val="2"/>
            <w:shd w:val="clear" w:color="auto" w:fill="auto"/>
          </w:tcPr>
          <w:p w14:paraId="1362D9D7" w14:textId="77777777" w:rsidR="00C9407A" w:rsidRPr="005B0A88" w:rsidRDefault="00C9407A" w:rsidP="00137565">
            <w:pPr>
              <w:pStyle w:val="TAC"/>
              <w:keepNext w:val="0"/>
            </w:pPr>
            <w:r w:rsidRPr="005B0A88">
              <w:t>-102.54</w:t>
            </w:r>
          </w:p>
        </w:tc>
        <w:tc>
          <w:tcPr>
            <w:tcW w:w="1133" w:type="dxa"/>
            <w:shd w:val="clear" w:color="auto" w:fill="auto"/>
          </w:tcPr>
          <w:p w14:paraId="524BC2C1" w14:textId="77777777" w:rsidR="00C9407A" w:rsidRPr="005B0A88" w:rsidRDefault="00C9407A" w:rsidP="00137565">
            <w:pPr>
              <w:pStyle w:val="TAC"/>
              <w:keepNext w:val="0"/>
            </w:pPr>
            <w:r w:rsidRPr="005B0A88">
              <w:t>-102.54</w:t>
            </w:r>
          </w:p>
        </w:tc>
      </w:tr>
      <w:tr w:rsidR="00C9407A" w:rsidRPr="005B0A88" w14:paraId="622079A3" w14:textId="77777777" w:rsidTr="00432911">
        <w:trPr>
          <w:jc w:val="center"/>
        </w:trPr>
        <w:tc>
          <w:tcPr>
            <w:tcW w:w="3089" w:type="dxa"/>
            <w:gridSpan w:val="2"/>
            <w:vMerge w:val="restart"/>
            <w:shd w:val="clear" w:color="auto" w:fill="auto"/>
            <w:vAlign w:val="center"/>
          </w:tcPr>
          <w:p w14:paraId="76A1C1B0" w14:textId="77777777" w:rsidR="00C9407A" w:rsidRPr="005B0A88" w:rsidRDefault="00C9407A" w:rsidP="00137565">
            <w:pPr>
              <w:pStyle w:val="TAL"/>
              <w:keepNext w:val="0"/>
              <w:rPr>
                <w:rFonts w:eastAsia="v3.7.0" w:cs="Geneva"/>
                <w:vertAlign w:val="superscript"/>
              </w:rPr>
            </w:pPr>
            <w:r w:rsidRPr="005B0A88">
              <w:rPr>
                <w:rFonts w:eastAsia="v3.7.0" w:cs="Geneva"/>
              </w:rPr>
              <w:t>Io</w:t>
            </w:r>
            <w:r w:rsidRPr="005B0A88">
              <w:rPr>
                <w:rFonts w:eastAsia="v3.7.0" w:cs="Geneva"/>
                <w:vertAlign w:val="superscript"/>
              </w:rPr>
              <w:t>Note3</w:t>
            </w:r>
          </w:p>
        </w:tc>
        <w:tc>
          <w:tcPr>
            <w:tcW w:w="1378" w:type="dxa"/>
            <w:shd w:val="clear" w:color="auto" w:fill="auto"/>
          </w:tcPr>
          <w:p w14:paraId="36907C64" w14:textId="5D981063" w:rsidR="00C9407A" w:rsidRPr="005B0A88" w:rsidRDefault="00C9407A" w:rsidP="00137565">
            <w:pPr>
              <w:pStyle w:val="TAC"/>
              <w:keepNext w:val="0"/>
            </w:pPr>
            <w:r w:rsidRPr="005B0A88">
              <w:t>dBm/9.36</w:t>
            </w:r>
            <w:r w:rsidR="00432911">
              <w:t xml:space="preserve"> </w:t>
            </w:r>
            <w:r w:rsidRPr="005B0A88">
              <w:t>MHz</w:t>
            </w:r>
          </w:p>
        </w:tc>
        <w:tc>
          <w:tcPr>
            <w:tcW w:w="1391" w:type="dxa"/>
          </w:tcPr>
          <w:p w14:paraId="6000E11E" w14:textId="7C9553B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1126" w:type="dxa"/>
            <w:gridSpan w:val="2"/>
            <w:shd w:val="clear" w:color="auto" w:fill="auto"/>
          </w:tcPr>
          <w:p w14:paraId="1CC91F1B" w14:textId="77777777" w:rsidR="00C9407A" w:rsidRPr="005B0A88" w:rsidRDefault="00C9407A" w:rsidP="00137565">
            <w:pPr>
              <w:pStyle w:val="TAC"/>
              <w:keepNext w:val="0"/>
            </w:pPr>
            <w:r w:rsidRPr="005B0A88">
              <w:t>-58.31</w:t>
            </w:r>
          </w:p>
        </w:tc>
        <w:tc>
          <w:tcPr>
            <w:tcW w:w="1133" w:type="dxa"/>
            <w:gridSpan w:val="2"/>
            <w:shd w:val="clear" w:color="auto" w:fill="auto"/>
          </w:tcPr>
          <w:p w14:paraId="6ABB152A" w14:textId="77777777" w:rsidR="00C9407A" w:rsidRPr="005B0A88" w:rsidRDefault="00C9407A" w:rsidP="00137565">
            <w:pPr>
              <w:pStyle w:val="TAC"/>
              <w:keepNext w:val="0"/>
            </w:pPr>
            <w:r w:rsidRPr="005B0A88">
              <w:t>-73.04</w:t>
            </w:r>
          </w:p>
        </w:tc>
        <w:tc>
          <w:tcPr>
            <w:tcW w:w="1133" w:type="dxa"/>
            <w:shd w:val="clear" w:color="auto" w:fill="auto"/>
          </w:tcPr>
          <w:p w14:paraId="2627DB9A" w14:textId="77777777" w:rsidR="00C9407A" w:rsidRPr="005B0A88" w:rsidRDefault="00C9407A" w:rsidP="00137565">
            <w:pPr>
              <w:pStyle w:val="TAC"/>
              <w:keepNext w:val="0"/>
            </w:pPr>
            <w:r w:rsidRPr="005B0A88">
              <w:t>-70.98</w:t>
            </w:r>
          </w:p>
        </w:tc>
      </w:tr>
      <w:tr w:rsidR="00C9407A" w:rsidRPr="005B0A88" w14:paraId="320A1220" w14:textId="77777777" w:rsidTr="00432911">
        <w:trPr>
          <w:jc w:val="center"/>
        </w:trPr>
        <w:tc>
          <w:tcPr>
            <w:tcW w:w="3089" w:type="dxa"/>
            <w:gridSpan w:val="2"/>
            <w:vMerge/>
            <w:shd w:val="clear" w:color="auto" w:fill="auto"/>
            <w:vAlign w:val="center"/>
          </w:tcPr>
          <w:p w14:paraId="12E74220" w14:textId="77777777" w:rsidR="00C9407A" w:rsidRPr="005B0A88" w:rsidRDefault="00C9407A" w:rsidP="00137565">
            <w:pPr>
              <w:pStyle w:val="TAL"/>
              <w:keepNext w:val="0"/>
              <w:rPr>
                <w:rFonts w:eastAsia="v3.7.0" w:cs="Geneva"/>
              </w:rPr>
            </w:pPr>
          </w:p>
        </w:tc>
        <w:tc>
          <w:tcPr>
            <w:tcW w:w="1378" w:type="dxa"/>
            <w:shd w:val="clear" w:color="auto" w:fill="auto"/>
          </w:tcPr>
          <w:p w14:paraId="4CE08C48" w14:textId="0432E7D2" w:rsidR="00C9407A" w:rsidRPr="005B0A88" w:rsidRDefault="00C9407A" w:rsidP="00137565">
            <w:pPr>
              <w:pStyle w:val="TAC"/>
              <w:keepNext w:val="0"/>
            </w:pPr>
            <w:r w:rsidRPr="005B0A88">
              <w:t>dBm/38.16</w:t>
            </w:r>
            <w:r w:rsidR="00432911">
              <w:t xml:space="preserve"> </w:t>
            </w:r>
            <w:r w:rsidRPr="005B0A88">
              <w:t>MHz</w:t>
            </w:r>
          </w:p>
        </w:tc>
        <w:tc>
          <w:tcPr>
            <w:tcW w:w="1391" w:type="dxa"/>
          </w:tcPr>
          <w:p w14:paraId="5D728B02" w14:textId="4028E540" w:rsidR="00C9407A" w:rsidRPr="005B0A88" w:rsidRDefault="00C9407A" w:rsidP="00137565">
            <w:pPr>
              <w:pStyle w:val="TAC"/>
              <w:keepNext w:val="0"/>
            </w:pPr>
            <w:r w:rsidRPr="005B0A88">
              <w:t>3,</w:t>
            </w:r>
            <w:r w:rsidR="00432911">
              <w:t xml:space="preserve"> </w:t>
            </w:r>
            <w:r w:rsidRPr="005B0A88">
              <w:t>6</w:t>
            </w:r>
          </w:p>
        </w:tc>
        <w:tc>
          <w:tcPr>
            <w:tcW w:w="1126" w:type="dxa"/>
            <w:gridSpan w:val="2"/>
            <w:shd w:val="clear" w:color="auto" w:fill="auto"/>
          </w:tcPr>
          <w:p w14:paraId="0E4BB84D" w14:textId="77777777" w:rsidR="00C9407A" w:rsidRPr="005B0A88" w:rsidRDefault="00C9407A" w:rsidP="00137565">
            <w:pPr>
              <w:pStyle w:val="TAC"/>
              <w:keepNext w:val="0"/>
            </w:pPr>
            <w:r w:rsidRPr="005B0A88">
              <w:t>-52.21</w:t>
            </w:r>
          </w:p>
        </w:tc>
        <w:tc>
          <w:tcPr>
            <w:tcW w:w="1133" w:type="dxa"/>
            <w:gridSpan w:val="2"/>
            <w:shd w:val="clear" w:color="auto" w:fill="auto"/>
          </w:tcPr>
          <w:p w14:paraId="09EA1D05" w14:textId="77777777" w:rsidR="00C9407A" w:rsidRPr="005B0A88" w:rsidRDefault="00C9407A" w:rsidP="00137565">
            <w:pPr>
              <w:pStyle w:val="TAC"/>
              <w:keepNext w:val="0"/>
            </w:pPr>
            <w:r w:rsidRPr="005B0A88">
              <w:t>-66.94</w:t>
            </w:r>
          </w:p>
        </w:tc>
        <w:tc>
          <w:tcPr>
            <w:tcW w:w="1133" w:type="dxa"/>
            <w:shd w:val="clear" w:color="auto" w:fill="auto"/>
          </w:tcPr>
          <w:p w14:paraId="75680162" w14:textId="77777777" w:rsidR="00C9407A" w:rsidRPr="005B0A88" w:rsidRDefault="00C9407A" w:rsidP="00137565">
            <w:pPr>
              <w:pStyle w:val="TAC"/>
              <w:keepNext w:val="0"/>
            </w:pPr>
            <w:r w:rsidRPr="005B0A88">
              <w:t>-64.88</w:t>
            </w:r>
          </w:p>
        </w:tc>
      </w:tr>
      <w:tr w:rsidR="00C9407A" w:rsidRPr="005B0A88" w14:paraId="35B354D0" w14:textId="77777777" w:rsidTr="00432911">
        <w:trPr>
          <w:jc w:val="center"/>
        </w:trPr>
        <w:tc>
          <w:tcPr>
            <w:tcW w:w="3089" w:type="dxa"/>
            <w:gridSpan w:val="2"/>
            <w:shd w:val="clear" w:color="auto" w:fill="auto"/>
            <w:vAlign w:val="center"/>
          </w:tcPr>
          <w:p w14:paraId="4766237A" w14:textId="30B49A5A" w:rsidR="00C9407A" w:rsidRPr="005B0A88" w:rsidRDefault="00C9407A" w:rsidP="00137565">
            <w:pPr>
              <w:pStyle w:val="TAL"/>
              <w:keepNext w:val="0"/>
              <w:rPr>
                <w:rFonts w:eastAsia="v3.7.0" w:cs="Geneva"/>
              </w:rPr>
            </w:pPr>
            <w:r w:rsidRPr="005B0A88">
              <w:rPr>
                <w:rFonts w:eastAsia="v3.7.0" w:cs="Geneva"/>
              </w:rPr>
              <w:t>Propagation</w:t>
            </w:r>
            <w:r w:rsidR="00432911">
              <w:rPr>
                <w:rFonts w:eastAsia="v3.7.0" w:cs="Geneva"/>
              </w:rPr>
              <w:t xml:space="preserve"> </w:t>
            </w:r>
            <w:r w:rsidRPr="005B0A88">
              <w:rPr>
                <w:rFonts w:eastAsia="v3.7.0" w:cs="Geneva"/>
              </w:rPr>
              <w:t>condition</w:t>
            </w:r>
          </w:p>
        </w:tc>
        <w:tc>
          <w:tcPr>
            <w:tcW w:w="1378" w:type="dxa"/>
            <w:shd w:val="clear" w:color="auto" w:fill="auto"/>
          </w:tcPr>
          <w:p w14:paraId="346BCE98" w14:textId="77777777" w:rsidR="00C9407A" w:rsidRPr="005B0A88" w:rsidRDefault="00C9407A" w:rsidP="00137565">
            <w:pPr>
              <w:pStyle w:val="TAC"/>
              <w:keepNext w:val="0"/>
            </w:pPr>
          </w:p>
        </w:tc>
        <w:tc>
          <w:tcPr>
            <w:tcW w:w="1391" w:type="dxa"/>
          </w:tcPr>
          <w:p w14:paraId="26E17DCE" w14:textId="485201A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33A4007C" w14:textId="77777777" w:rsidR="00C9407A" w:rsidRPr="005B0A88" w:rsidRDefault="00C9407A" w:rsidP="00137565">
            <w:pPr>
              <w:pStyle w:val="TAC"/>
              <w:keepNext w:val="0"/>
            </w:pPr>
            <w:r w:rsidRPr="005B0A88">
              <w:t>AWGN</w:t>
            </w:r>
          </w:p>
        </w:tc>
      </w:tr>
      <w:tr w:rsidR="00C9407A" w:rsidRPr="005B0A88" w14:paraId="702F5DB7" w14:textId="77777777" w:rsidTr="00432911">
        <w:trPr>
          <w:jc w:val="center"/>
        </w:trPr>
        <w:tc>
          <w:tcPr>
            <w:tcW w:w="3089" w:type="dxa"/>
            <w:gridSpan w:val="2"/>
            <w:shd w:val="clear" w:color="auto" w:fill="auto"/>
            <w:vAlign w:val="center"/>
          </w:tcPr>
          <w:p w14:paraId="3BC97925" w14:textId="0CADB5E6" w:rsidR="00C9407A" w:rsidRPr="005B0A88" w:rsidRDefault="00C9407A" w:rsidP="00137565">
            <w:pPr>
              <w:pStyle w:val="TAL"/>
              <w:keepNext w:val="0"/>
              <w:rPr>
                <w:rFonts w:eastAsia="v3.7.0" w:cs="Geneva"/>
              </w:rPr>
            </w:pPr>
            <w:r w:rsidRPr="005B0A88">
              <w:rPr>
                <w:rFonts w:eastAsia="v3.7.0" w:cs="Geneva"/>
              </w:rPr>
              <w:t>Antenna</w:t>
            </w:r>
            <w:r w:rsidR="00432911">
              <w:rPr>
                <w:rFonts w:eastAsia="v3.7.0" w:cs="Geneva"/>
              </w:rPr>
              <w:t xml:space="preserve"> </w:t>
            </w:r>
            <w:r w:rsidRPr="005B0A88">
              <w:rPr>
                <w:rFonts w:eastAsia="v3.7.0" w:cs="Geneva"/>
              </w:rPr>
              <w:t>Configuration</w:t>
            </w:r>
            <w:r w:rsidR="00432911">
              <w:rPr>
                <w:rFonts w:eastAsia="v3.7.0" w:cs="Geneva"/>
              </w:rPr>
              <w:t xml:space="preserve"> </w:t>
            </w:r>
            <w:r w:rsidRPr="005B0A88">
              <w:rPr>
                <w:rFonts w:eastAsia="v3.7.0" w:cs="Geneva"/>
              </w:rPr>
              <w:t>and</w:t>
            </w:r>
            <w:r w:rsidR="00432911">
              <w:rPr>
                <w:rFonts w:eastAsia="v3.7.0" w:cs="Geneva"/>
              </w:rPr>
              <w:t xml:space="preserve"> </w:t>
            </w:r>
            <w:r w:rsidRPr="005B0A88">
              <w:rPr>
                <w:rFonts w:eastAsia="v3.7.0" w:cs="Geneva"/>
              </w:rPr>
              <w:t>Correlation</w:t>
            </w:r>
            <w:r w:rsidR="00432911">
              <w:rPr>
                <w:rFonts w:eastAsia="v3.7.0" w:cs="Geneva"/>
              </w:rPr>
              <w:t xml:space="preserve"> </w:t>
            </w:r>
            <w:r w:rsidRPr="005B0A88">
              <w:rPr>
                <w:rFonts w:eastAsia="v3.7.0" w:cs="Geneva"/>
              </w:rPr>
              <w:t>Matrix</w:t>
            </w:r>
          </w:p>
        </w:tc>
        <w:tc>
          <w:tcPr>
            <w:tcW w:w="1378" w:type="dxa"/>
            <w:shd w:val="clear" w:color="auto" w:fill="auto"/>
          </w:tcPr>
          <w:p w14:paraId="3B394227" w14:textId="77777777" w:rsidR="00C9407A" w:rsidRPr="005B0A88" w:rsidRDefault="00C9407A" w:rsidP="00137565">
            <w:pPr>
              <w:pStyle w:val="TAC"/>
              <w:keepNext w:val="0"/>
            </w:pPr>
          </w:p>
        </w:tc>
        <w:tc>
          <w:tcPr>
            <w:tcW w:w="1391" w:type="dxa"/>
          </w:tcPr>
          <w:p w14:paraId="1EABB779" w14:textId="6E248ACE"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3CAA669D" w14:textId="62F364B2" w:rsidR="00C9407A" w:rsidRPr="005B0A88" w:rsidRDefault="00C9407A" w:rsidP="00137565">
            <w:pPr>
              <w:pStyle w:val="TAC"/>
              <w:keepNext w:val="0"/>
            </w:pPr>
            <w:r w:rsidRPr="005B0A88">
              <w:t>1x2</w:t>
            </w:r>
            <w:r w:rsidR="00432911">
              <w:t xml:space="preserve"> </w:t>
            </w:r>
            <w:r w:rsidRPr="005B0A88">
              <w:t>Low</w:t>
            </w:r>
          </w:p>
        </w:tc>
      </w:tr>
      <w:tr w:rsidR="00C9407A" w:rsidRPr="005B0A88" w14:paraId="190FB5F7" w14:textId="77777777" w:rsidTr="00432911">
        <w:trPr>
          <w:jc w:val="center"/>
        </w:trPr>
        <w:tc>
          <w:tcPr>
            <w:tcW w:w="9250" w:type="dxa"/>
            <w:gridSpan w:val="9"/>
            <w:shd w:val="clear" w:color="auto" w:fill="auto"/>
            <w:vAlign w:val="center"/>
          </w:tcPr>
          <w:p w14:paraId="642B16A9" w14:textId="167F6874" w:rsidR="00C9407A" w:rsidRPr="005B0A88" w:rsidRDefault="00C9407A" w:rsidP="00137565">
            <w:pPr>
              <w:pStyle w:val="TAN"/>
              <w:keepNext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641141DC" w14:textId="0D3CD6EB" w:rsidR="00C9407A" w:rsidRPr="005B0A88" w:rsidRDefault="00C9407A" w:rsidP="00137565">
            <w:pPr>
              <w:pStyle w:val="TAN"/>
              <w:keepNext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v3.7.0"/>
                <w:i/>
              </w:rPr>
              <w:t>N</w:t>
            </w:r>
            <w:r w:rsidRPr="005B0A88">
              <w:rPr>
                <w:rFonts w:eastAsia="v3.7.0"/>
                <w:i/>
                <w:vertAlign w:val="subscript"/>
              </w:rPr>
              <w:t>oc</w:t>
            </w:r>
            <w:r w:rsidR="00432911">
              <w:t xml:space="preserve"> </w:t>
            </w:r>
            <w:r w:rsidRPr="005B0A88">
              <w:t>to</w:t>
            </w:r>
            <w:r w:rsidR="00432911">
              <w:t xml:space="preserve"> </w:t>
            </w:r>
            <w:r w:rsidRPr="005B0A88">
              <w:t>be</w:t>
            </w:r>
            <w:r w:rsidR="00432911">
              <w:t xml:space="preserve"> </w:t>
            </w:r>
            <w:r w:rsidRPr="005B0A88">
              <w:t>fulfilled.</w:t>
            </w:r>
          </w:p>
          <w:p w14:paraId="0518876B" w14:textId="2C51FB11" w:rsidR="00C9407A" w:rsidRPr="005B0A88" w:rsidRDefault="00C9407A" w:rsidP="00137565">
            <w:pPr>
              <w:pStyle w:val="TAN"/>
              <w:keepNext w:val="0"/>
            </w:pPr>
            <w:r w:rsidRPr="005B0A88">
              <w:t>Note</w:t>
            </w:r>
            <w:r w:rsidR="00432911">
              <w:t xml:space="preserve"> </w:t>
            </w:r>
            <w:r w:rsidRPr="005B0A88">
              <w:t>3:</w:t>
            </w:r>
            <w:r w:rsidRPr="005B0A88">
              <w:tab/>
            </w:r>
            <w:r w:rsidRPr="005B0A88">
              <w:rPr>
                <w:rFonts w:eastAsia="v3.7.0"/>
              </w:rPr>
              <w:t>Ê</w:t>
            </w:r>
            <w:r w:rsidRPr="005B0A88">
              <w:rPr>
                <w:rFonts w:eastAsia="v3.7.0"/>
                <w:vertAlign w:val="subscript"/>
              </w:rPr>
              <w:t>s</w:t>
            </w:r>
            <w:r w:rsidRPr="005B0A88">
              <w:rPr>
                <w:rFonts w:eastAsia="v3.7.0"/>
              </w:rPr>
              <w:t>/I</w:t>
            </w:r>
            <w:r w:rsidRPr="005B0A88">
              <w:rPr>
                <w:rFonts w:eastAsia="v3.7.0"/>
                <w:vertAlign w:val="subscript"/>
              </w:rPr>
              <w:t>ot</w:t>
            </w:r>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0AC49103" w14:textId="77777777" w:rsidR="00C9407A" w:rsidRPr="005B0A88" w:rsidRDefault="00C9407A" w:rsidP="00C9407A"/>
    <w:p w14:paraId="31FBD01F" w14:textId="77777777" w:rsidR="00C9407A" w:rsidRPr="005B0A88" w:rsidRDefault="00C9407A" w:rsidP="00C9407A">
      <w:pPr>
        <w:pStyle w:val="TH"/>
      </w:pPr>
      <w:r w:rsidRPr="005B0A88">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C9407A" w:rsidRPr="005B0A88" w14:paraId="2E0B488C" w14:textId="77777777" w:rsidTr="00137565">
        <w:trPr>
          <w:tblHeader/>
          <w:jc w:val="center"/>
        </w:trPr>
        <w:tc>
          <w:tcPr>
            <w:tcW w:w="2998" w:type="dxa"/>
            <w:vMerge w:val="restart"/>
            <w:shd w:val="clear" w:color="auto" w:fill="auto"/>
          </w:tcPr>
          <w:p w14:paraId="246BF94C" w14:textId="77777777" w:rsidR="00C9407A" w:rsidRPr="005B0A88" w:rsidRDefault="00C9407A" w:rsidP="00137565">
            <w:pPr>
              <w:pStyle w:val="TAH"/>
              <w:keepNext w:val="0"/>
            </w:pPr>
            <w:r w:rsidRPr="005B0A88">
              <w:t>Parameter</w:t>
            </w:r>
          </w:p>
        </w:tc>
        <w:tc>
          <w:tcPr>
            <w:tcW w:w="1147" w:type="dxa"/>
            <w:vMerge w:val="restart"/>
            <w:shd w:val="clear" w:color="auto" w:fill="auto"/>
          </w:tcPr>
          <w:p w14:paraId="5D47AFC0" w14:textId="77777777" w:rsidR="00C9407A" w:rsidRPr="005B0A88" w:rsidRDefault="00C9407A" w:rsidP="00137565">
            <w:pPr>
              <w:pStyle w:val="TAH"/>
              <w:keepNext w:val="0"/>
            </w:pPr>
            <w:r w:rsidRPr="005B0A88">
              <w:t>Unit</w:t>
            </w:r>
          </w:p>
        </w:tc>
        <w:tc>
          <w:tcPr>
            <w:tcW w:w="1396" w:type="dxa"/>
            <w:vMerge w:val="restart"/>
          </w:tcPr>
          <w:p w14:paraId="222E3C1B" w14:textId="77777777" w:rsidR="00C9407A" w:rsidRPr="005B0A88" w:rsidRDefault="00C9407A" w:rsidP="00137565">
            <w:pPr>
              <w:pStyle w:val="TAH"/>
              <w:keepNext w:val="0"/>
            </w:pPr>
            <w:r w:rsidRPr="005B0A88">
              <w:t>Configuration</w:t>
            </w:r>
          </w:p>
        </w:tc>
        <w:tc>
          <w:tcPr>
            <w:tcW w:w="4098" w:type="dxa"/>
            <w:gridSpan w:val="3"/>
            <w:shd w:val="clear" w:color="auto" w:fill="auto"/>
          </w:tcPr>
          <w:p w14:paraId="62C4AC1A" w14:textId="510C0566" w:rsidR="00C9407A" w:rsidRPr="005B0A88" w:rsidRDefault="00C9407A" w:rsidP="00137565">
            <w:pPr>
              <w:pStyle w:val="TAH"/>
              <w:keepNext w:val="0"/>
            </w:pPr>
            <w:r w:rsidRPr="005B0A88">
              <w:t>Cell</w:t>
            </w:r>
            <w:r w:rsidR="00432911">
              <w:t xml:space="preserve"> </w:t>
            </w:r>
            <w:r w:rsidRPr="005B0A88">
              <w:t>2</w:t>
            </w:r>
          </w:p>
        </w:tc>
      </w:tr>
      <w:tr w:rsidR="00C9407A" w:rsidRPr="005B0A88" w14:paraId="48024F08" w14:textId="77777777" w:rsidTr="00137565">
        <w:trPr>
          <w:tblHeader/>
          <w:jc w:val="center"/>
        </w:trPr>
        <w:tc>
          <w:tcPr>
            <w:tcW w:w="2998" w:type="dxa"/>
            <w:vMerge/>
            <w:shd w:val="clear" w:color="auto" w:fill="auto"/>
          </w:tcPr>
          <w:p w14:paraId="01EAFA4E" w14:textId="77777777" w:rsidR="00C9407A" w:rsidRPr="005B0A88" w:rsidRDefault="00C9407A" w:rsidP="00137565">
            <w:pPr>
              <w:pStyle w:val="TAH"/>
              <w:keepNext w:val="0"/>
            </w:pPr>
          </w:p>
        </w:tc>
        <w:tc>
          <w:tcPr>
            <w:tcW w:w="1147" w:type="dxa"/>
            <w:vMerge/>
            <w:shd w:val="clear" w:color="auto" w:fill="auto"/>
          </w:tcPr>
          <w:p w14:paraId="2E9134D7" w14:textId="77777777" w:rsidR="00C9407A" w:rsidRPr="005B0A88" w:rsidRDefault="00C9407A" w:rsidP="00137565">
            <w:pPr>
              <w:pStyle w:val="TAH"/>
              <w:keepNext w:val="0"/>
            </w:pPr>
          </w:p>
        </w:tc>
        <w:tc>
          <w:tcPr>
            <w:tcW w:w="1396" w:type="dxa"/>
            <w:vMerge/>
          </w:tcPr>
          <w:p w14:paraId="13A4DFEC" w14:textId="77777777" w:rsidR="00C9407A" w:rsidRPr="005B0A88" w:rsidRDefault="00C9407A" w:rsidP="00137565">
            <w:pPr>
              <w:pStyle w:val="TAH"/>
              <w:keepNext w:val="0"/>
            </w:pPr>
          </w:p>
        </w:tc>
        <w:tc>
          <w:tcPr>
            <w:tcW w:w="1366" w:type="dxa"/>
            <w:shd w:val="clear" w:color="auto" w:fill="auto"/>
          </w:tcPr>
          <w:p w14:paraId="372F139D" w14:textId="77777777" w:rsidR="00C9407A" w:rsidRPr="005B0A88" w:rsidRDefault="00C9407A" w:rsidP="00137565">
            <w:pPr>
              <w:pStyle w:val="TAH"/>
              <w:keepNext w:val="0"/>
            </w:pPr>
            <w:r w:rsidRPr="005B0A88">
              <w:t>T1</w:t>
            </w:r>
          </w:p>
        </w:tc>
        <w:tc>
          <w:tcPr>
            <w:tcW w:w="1366" w:type="dxa"/>
            <w:shd w:val="clear" w:color="auto" w:fill="auto"/>
          </w:tcPr>
          <w:p w14:paraId="24102E53" w14:textId="77777777" w:rsidR="00C9407A" w:rsidRPr="005B0A88" w:rsidRDefault="00C9407A" w:rsidP="00137565">
            <w:pPr>
              <w:pStyle w:val="TAH"/>
              <w:keepNext w:val="0"/>
            </w:pPr>
            <w:r w:rsidRPr="005B0A88">
              <w:t>T2</w:t>
            </w:r>
          </w:p>
        </w:tc>
        <w:tc>
          <w:tcPr>
            <w:tcW w:w="1366" w:type="dxa"/>
            <w:shd w:val="clear" w:color="auto" w:fill="auto"/>
          </w:tcPr>
          <w:p w14:paraId="1BCDFA26" w14:textId="77777777" w:rsidR="00C9407A" w:rsidRPr="005B0A88" w:rsidRDefault="00C9407A" w:rsidP="00137565">
            <w:pPr>
              <w:pStyle w:val="TAH"/>
              <w:keepNext w:val="0"/>
            </w:pPr>
            <w:r w:rsidRPr="005B0A88">
              <w:t>T3</w:t>
            </w:r>
          </w:p>
        </w:tc>
      </w:tr>
      <w:tr w:rsidR="00C9407A" w:rsidRPr="005B0A88" w14:paraId="2992DC01" w14:textId="77777777" w:rsidTr="00432911">
        <w:trPr>
          <w:jc w:val="center"/>
        </w:trPr>
        <w:tc>
          <w:tcPr>
            <w:tcW w:w="2998" w:type="dxa"/>
            <w:shd w:val="clear" w:color="auto" w:fill="auto"/>
          </w:tcPr>
          <w:p w14:paraId="1B9ECDD6" w14:textId="1FF770D8" w:rsidR="00C9407A" w:rsidRPr="005B0A88" w:rsidRDefault="00C9407A" w:rsidP="00137565">
            <w:pPr>
              <w:pStyle w:val="TAL"/>
              <w:keepNext w:val="0"/>
            </w:pPr>
            <w:r w:rsidRPr="005B0A88">
              <w:t>RF</w:t>
            </w:r>
            <w:r w:rsidR="00432911">
              <w:t xml:space="preserve"> </w:t>
            </w:r>
            <w:r w:rsidRPr="005B0A88">
              <w:t>channel</w:t>
            </w:r>
            <w:r w:rsidR="00432911">
              <w:t xml:space="preserve"> </w:t>
            </w:r>
            <w:r w:rsidRPr="005B0A88">
              <w:t>number</w:t>
            </w:r>
          </w:p>
        </w:tc>
        <w:tc>
          <w:tcPr>
            <w:tcW w:w="1147" w:type="dxa"/>
            <w:shd w:val="clear" w:color="auto" w:fill="auto"/>
          </w:tcPr>
          <w:p w14:paraId="364B3BBF" w14:textId="77777777" w:rsidR="00C9407A" w:rsidRPr="005B0A88" w:rsidRDefault="00C9407A" w:rsidP="00137565">
            <w:pPr>
              <w:pStyle w:val="TAC"/>
              <w:keepNext w:val="0"/>
            </w:pPr>
          </w:p>
        </w:tc>
        <w:tc>
          <w:tcPr>
            <w:tcW w:w="1396" w:type="dxa"/>
          </w:tcPr>
          <w:p w14:paraId="7F3FE048" w14:textId="222DFF7C"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508C1873" w14:textId="77777777" w:rsidR="00C9407A" w:rsidRPr="005B0A88" w:rsidRDefault="00C9407A" w:rsidP="00137565">
            <w:pPr>
              <w:pStyle w:val="TAC"/>
              <w:keepNext w:val="0"/>
            </w:pPr>
            <w:r w:rsidRPr="005B0A88">
              <w:t>2</w:t>
            </w:r>
          </w:p>
        </w:tc>
      </w:tr>
      <w:tr w:rsidR="00C9407A" w:rsidRPr="005B0A88" w14:paraId="58CCFE9C" w14:textId="77777777" w:rsidTr="00432911">
        <w:trPr>
          <w:jc w:val="center"/>
        </w:trPr>
        <w:tc>
          <w:tcPr>
            <w:tcW w:w="2998" w:type="dxa"/>
            <w:vMerge w:val="restart"/>
            <w:shd w:val="clear" w:color="auto" w:fill="auto"/>
          </w:tcPr>
          <w:p w14:paraId="020EDF3E" w14:textId="2A655920" w:rsidR="00C9407A" w:rsidRPr="005B0A88" w:rsidRDefault="00C9407A" w:rsidP="00137565">
            <w:pPr>
              <w:pStyle w:val="TAL"/>
              <w:keepNext w:val="0"/>
            </w:pPr>
            <w:r w:rsidRPr="005B0A88">
              <w:t>Duplex</w:t>
            </w:r>
            <w:r w:rsidR="00432911">
              <w:t xml:space="preserve"> </w:t>
            </w:r>
            <w:r w:rsidRPr="005B0A88">
              <w:t>mode</w:t>
            </w:r>
          </w:p>
        </w:tc>
        <w:tc>
          <w:tcPr>
            <w:tcW w:w="1147" w:type="dxa"/>
            <w:vMerge w:val="restart"/>
            <w:shd w:val="clear" w:color="auto" w:fill="auto"/>
          </w:tcPr>
          <w:p w14:paraId="0F970EF0" w14:textId="77777777" w:rsidR="00C9407A" w:rsidRPr="005B0A88" w:rsidRDefault="00C9407A" w:rsidP="00137565">
            <w:pPr>
              <w:pStyle w:val="TAC"/>
              <w:keepNext w:val="0"/>
            </w:pPr>
          </w:p>
        </w:tc>
        <w:tc>
          <w:tcPr>
            <w:tcW w:w="1396" w:type="dxa"/>
          </w:tcPr>
          <w:p w14:paraId="3124D69F" w14:textId="2CF3CA10"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shd w:val="clear" w:color="auto" w:fill="auto"/>
          </w:tcPr>
          <w:p w14:paraId="6D4A5C8A" w14:textId="77777777" w:rsidR="00C9407A" w:rsidRPr="005B0A88" w:rsidRDefault="00C9407A" w:rsidP="00137565">
            <w:pPr>
              <w:pStyle w:val="TAC"/>
              <w:keepNext w:val="0"/>
            </w:pPr>
            <w:r w:rsidRPr="005B0A88">
              <w:t>FDD</w:t>
            </w:r>
          </w:p>
        </w:tc>
      </w:tr>
      <w:tr w:rsidR="00C9407A" w:rsidRPr="005B0A88" w14:paraId="51DF827A" w14:textId="77777777" w:rsidTr="00432911">
        <w:trPr>
          <w:jc w:val="center"/>
        </w:trPr>
        <w:tc>
          <w:tcPr>
            <w:tcW w:w="2998" w:type="dxa"/>
            <w:vMerge/>
            <w:shd w:val="clear" w:color="auto" w:fill="auto"/>
          </w:tcPr>
          <w:p w14:paraId="4B5096D7" w14:textId="77777777" w:rsidR="00C9407A" w:rsidRPr="005B0A88" w:rsidRDefault="00C9407A" w:rsidP="00137565">
            <w:pPr>
              <w:pStyle w:val="TAL"/>
              <w:keepNext w:val="0"/>
            </w:pPr>
          </w:p>
        </w:tc>
        <w:tc>
          <w:tcPr>
            <w:tcW w:w="1147" w:type="dxa"/>
            <w:vMerge/>
            <w:shd w:val="clear" w:color="auto" w:fill="auto"/>
          </w:tcPr>
          <w:p w14:paraId="6DB78CB8" w14:textId="77777777" w:rsidR="00C9407A" w:rsidRPr="005B0A88" w:rsidRDefault="00C9407A" w:rsidP="00137565">
            <w:pPr>
              <w:pStyle w:val="TAC"/>
              <w:keepNext w:val="0"/>
            </w:pPr>
          </w:p>
        </w:tc>
        <w:tc>
          <w:tcPr>
            <w:tcW w:w="1396" w:type="dxa"/>
          </w:tcPr>
          <w:p w14:paraId="359E6E26" w14:textId="55440FB2"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19F472A9" w14:textId="77777777" w:rsidR="00C9407A" w:rsidRPr="005B0A88" w:rsidRDefault="00C9407A" w:rsidP="00137565">
            <w:pPr>
              <w:pStyle w:val="TAC"/>
              <w:keepNext w:val="0"/>
            </w:pPr>
            <w:r w:rsidRPr="005B0A88">
              <w:t>TDD</w:t>
            </w:r>
          </w:p>
        </w:tc>
      </w:tr>
      <w:tr w:rsidR="00C9407A" w:rsidRPr="005B0A88" w14:paraId="0C8CA279" w14:textId="77777777" w:rsidTr="00432911">
        <w:trPr>
          <w:jc w:val="center"/>
        </w:trPr>
        <w:tc>
          <w:tcPr>
            <w:tcW w:w="2998" w:type="dxa"/>
            <w:shd w:val="clear" w:color="auto" w:fill="auto"/>
          </w:tcPr>
          <w:p w14:paraId="069D6E4C" w14:textId="7C007EC4" w:rsidR="00C9407A" w:rsidRPr="005B0A88" w:rsidRDefault="00C9407A" w:rsidP="00137565">
            <w:pPr>
              <w:pStyle w:val="TAL"/>
              <w:keepNext w:val="0"/>
            </w:pPr>
            <w:r w:rsidRPr="005B0A88">
              <w:t>TDD</w:t>
            </w:r>
            <w:r w:rsidR="00432911">
              <w:t xml:space="preserve"> </w:t>
            </w:r>
            <w:r w:rsidRPr="005B0A88">
              <w:t>special</w:t>
            </w:r>
            <w:r w:rsidR="00432911">
              <w:t xml:space="preserve"> </w:t>
            </w:r>
            <w:r w:rsidRPr="005B0A88">
              <w:t>subframe</w:t>
            </w:r>
            <w:r w:rsidR="00432911">
              <w:t xml:space="preserve"> </w:t>
            </w:r>
            <w:r w:rsidRPr="005B0A88">
              <w:t>configuration</w:t>
            </w:r>
            <w:r w:rsidRPr="005B0A88">
              <w:rPr>
                <w:vertAlign w:val="superscript"/>
              </w:rPr>
              <w:t>Note1</w:t>
            </w:r>
          </w:p>
        </w:tc>
        <w:tc>
          <w:tcPr>
            <w:tcW w:w="1147" w:type="dxa"/>
            <w:shd w:val="clear" w:color="auto" w:fill="auto"/>
          </w:tcPr>
          <w:p w14:paraId="609D0345" w14:textId="77777777" w:rsidR="00C9407A" w:rsidRPr="005B0A88" w:rsidRDefault="00C9407A" w:rsidP="00137565">
            <w:pPr>
              <w:pStyle w:val="TAC"/>
              <w:keepNext w:val="0"/>
            </w:pPr>
          </w:p>
        </w:tc>
        <w:tc>
          <w:tcPr>
            <w:tcW w:w="1396" w:type="dxa"/>
          </w:tcPr>
          <w:p w14:paraId="0293479C" w14:textId="3DB8EE32"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672EE178" w14:textId="77777777" w:rsidR="00C9407A" w:rsidRPr="005B0A88" w:rsidRDefault="00C9407A" w:rsidP="00137565">
            <w:pPr>
              <w:pStyle w:val="TAC"/>
              <w:keepNext w:val="0"/>
            </w:pPr>
            <w:r w:rsidRPr="005B0A88">
              <w:t>6</w:t>
            </w:r>
          </w:p>
        </w:tc>
      </w:tr>
      <w:tr w:rsidR="00C9407A" w:rsidRPr="005B0A88" w14:paraId="65D93E06" w14:textId="77777777" w:rsidTr="00432911">
        <w:trPr>
          <w:jc w:val="center"/>
        </w:trPr>
        <w:tc>
          <w:tcPr>
            <w:tcW w:w="2998" w:type="dxa"/>
            <w:shd w:val="clear" w:color="auto" w:fill="auto"/>
          </w:tcPr>
          <w:p w14:paraId="0A41B954" w14:textId="592C318B" w:rsidR="00C9407A" w:rsidRPr="005B0A88" w:rsidRDefault="00C9407A" w:rsidP="00137565">
            <w:pPr>
              <w:pStyle w:val="TAL"/>
              <w:keepNext w:val="0"/>
            </w:pPr>
            <w:r w:rsidRPr="005B0A88">
              <w:t>TDD</w:t>
            </w:r>
            <w:r w:rsidR="00432911">
              <w:t xml:space="preserve"> </w:t>
            </w:r>
            <w:r w:rsidRPr="005B0A88">
              <w:t>uplink-downlink</w:t>
            </w:r>
            <w:r w:rsidR="00432911">
              <w:t xml:space="preserve"> </w:t>
            </w:r>
            <w:r w:rsidRPr="005B0A88">
              <w:t>configuration</w:t>
            </w:r>
            <w:r w:rsidRPr="005B0A88">
              <w:rPr>
                <w:vertAlign w:val="superscript"/>
              </w:rPr>
              <w:t>Note1</w:t>
            </w:r>
          </w:p>
        </w:tc>
        <w:tc>
          <w:tcPr>
            <w:tcW w:w="1147" w:type="dxa"/>
            <w:shd w:val="clear" w:color="auto" w:fill="auto"/>
          </w:tcPr>
          <w:p w14:paraId="166F75EE" w14:textId="77777777" w:rsidR="00C9407A" w:rsidRPr="005B0A88" w:rsidRDefault="00C9407A" w:rsidP="00137565">
            <w:pPr>
              <w:pStyle w:val="TAC"/>
              <w:keepNext w:val="0"/>
            </w:pPr>
          </w:p>
        </w:tc>
        <w:tc>
          <w:tcPr>
            <w:tcW w:w="1396" w:type="dxa"/>
          </w:tcPr>
          <w:p w14:paraId="4D0BD798" w14:textId="20B7938C"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5A5ABB88" w14:textId="77777777" w:rsidR="00C9407A" w:rsidRPr="005B0A88" w:rsidRDefault="00C9407A" w:rsidP="00137565">
            <w:pPr>
              <w:pStyle w:val="TAC"/>
              <w:keepNext w:val="0"/>
            </w:pPr>
            <w:r w:rsidRPr="005B0A88">
              <w:t>1</w:t>
            </w:r>
          </w:p>
        </w:tc>
      </w:tr>
      <w:tr w:rsidR="00C9407A" w:rsidRPr="005B0A88" w14:paraId="57746946" w14:textId="77777777" w:rsidTr="00432911">
        <w:trPr>
          <w:jc w:val="center"/>
        </w:trPr>
        <w:tc>
          <w:tcPr>
            <w:tcW w:w="2998" w:type="dxa"/>
            <w:shd w:val="clear" w:color="auto" w:fill="auto"/>
          </w:tcPr>
          <w:p w14:paraId="5A2D626A" w14:textId="77777777" w:rsidR="00C9407A" w:rsidRPr="005B0A88" w:rsidRDefault="00C9407A" w:rsidP="00137565">
            <w:pPr>
              <w:pStyle w:val="TAL"/>
              <w:keepNext w:val="0"/>
            </w:pPr>
            <w:r w:rsidRPr="005B0A88">
              <w:t>BW</w:t>
            </w:r>
            <w:r w:rsidRPr="005B0A88">
              <w:rPr>
                <w:vertAlign w:val="subscript"/>
              </w:rPr>
              <w:t>channel</w:t>
            </w:r>
          </w:p>
        </w:tc>
        <w:tc>
          <w:tcPr>
            <w:tcW w:w="1147" w:type="dxa"/>
            <w:shd w:val="clear" w:color="auto" w:fill="auto"/>
          </w:tcPr>
          <w:p w14:paraId="1A256E7A" w14:textId="77777777" w:rsidR="00C9407A" w:rsidRPr="005B0A88" w:rsidRDefault="00C9407A" w:rsidP="00137565">
            <w:pPr>
              <w:pStyle w:val="TAC"/>
              <w:keepNext w:val="0"/>
            </w:pPr>
            <w:r w:rsidRPr="005B0A88">
              <w:t>MHz</w:t>
            </w:r>
          </w:p>
        </w:tc>
        <w:tc>
          <w:tcPr>
            <w:tcW w:w="1396" w:type="dxa"/>
          </w:tcPr>
          <w:p w14:paraId="290BFC5D" w14:textId="35AA9DC4"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4BDD3E8C" w14:textId="07DD284A" w:rsidR="00C9407A" w:rsidRPr="005B0A88" w:rsidRDefault="00C9407A" w:rsidP="00137565">
            <w:pPr>
              <w:pStyle w:val="TAC"/>
              <w:keepNext w:val="0"/>
            </w:pPr>
            <w:r w:rsidRPr="005B0A88">
              <w:t>5MHz: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25</w:t>
            </w:r>
          </w:p>
          <w:p w14:paraId="01B554A2" w14:textId="2A47C190" w:rsidR="00C9407A" w:rsidRPr="005B0A88" w:rsidRDefault="00C9407A" w:rsidP="00137565">
            <w:pPr>
              <w:pStyle w:val="TAC"/>
              <w:keepNext w:val="0"/>
            </w:pPr>
            <w:r w:rsidRPr="005B0A88">
              <w:t>10MHz: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50</w:t>
            </w:r>
          </w:p>
          <w:p w14:paraId="247C812D" w14:textId="4D850F56" w:rsidR="00C9407A" w:rsidRPr="005B0A88" w:rsidRDefault="00C9407A" w:rsidP="00137565">
            <w:pPr>
              <w:pStyle w:val="TAC"/>
              <w:keepNext w:val="0"/>
            </w:pPr>
            <w:r w:rsidRPr="005B0A88">
              <w:t>20MHz: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100</w:t>
            </w:r>
          </w:p>
        </w:tc>
      </w:tr>
      <w:tr w:rsidR="00C9407A" w:rsidRPr="005B0A88" w14:paraId="2C3A6A9A" w14:textId="77777777" w:rsidTr="00432911">
        <w:trPr>
          <w:jc w:val="center"/>
        </w:trPr>
        <w:tc>
          <w:tcPr>
            <w:tcW w:w="2998" w:type="dxa"/>
            <w:vMerge w:val="restart"/>
            <w:shd w:val="clear" w:color="auto" w:fill="auto"/>
          </w:tcPr>
          <w:p w14:paraId="27F78FAD" w14:textId="11E091D6" w:rsidR="00C9407A" w:rsidRPr="005B0A88" w:rsidRDefault="00C9407A" w:rsidP="00137565">
            <w:pPr>
              <w:pStyle w:val="TAL"/>
              <w:keepNext w:val="0"/>
            </w:pPr>
            <w:r w:rsidRPr="005B0A88">
              <w:t>PRACH</w:t>
            </w:r>
            <w:r w:rsidR="00432911">
              <w:t xml:space="preserve"> </w:t>
            </w:r>
            <w:r w:rsidRPr="005B0A88">
              <w:t>Configuration</w:t>
            </w:r>
            <w:r w:rsidRPr="005B0A88">
              <w:rPr>
                <w:vertAlign w:val="superscript"/>
              </w:rPr>
              <w:t>Note2</w:t>
            </w:r>
          </w:p>
        </w:tc>
        <w:tc>
          <w:tcPr>
            <w:tcW w:w="1147" w:type="dxa"/>
            <w:vMerge w:val="restart"/>
            <w:shd w:val="clear" w:color="auto" w:fill="auto"/>
          </w:tcPr>
          <w:p w14:paraId="5F4FB33E" w14:textId="77777777" w:rsidR="00C9407A" w:rsidRPr="005B0A88" w:rsidRDefault="00C9407A" w:rsidP="00137565">
            <w:pPr>
              <w:pStyle w:val="TAC"/>
              <w:keepNext w:val="0"/>
            </w:pPr>
          </w:p>
        </w:tc>
        <w:tc>
          <w:tcPr>
            <w:tcW w:w="1396" w:type="dxa"/>
          </w:tcPr>
          <w:p w14:paraId="0F9C31BC" w14:textId="1FD506A9"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shd w:val="clear" w:color="auto" w:fill="auto"/>
          </w:tcPr>
          <w:p w14:paraId="762CB576" w14:textId="77777777" w:rsidR="00C9407A" w:rsidRPr="005B0A88" w:rsidRDefault="00C9407A" w:rsidP="00137565">
            <w:pPr>
              <w:pStyle w:val="TAC"/>
              <w:keepNext w:val="0"/>
            </w:pPr>
            <w:r w:rsidRPr="005B0A88">
              <w:t>4</w:t>
            </w:r>
          </w:p>
        </w:tc>
      </w:tr>
      <w:tr w:rsidR="00C9407A" w:rsidRPr="005B0A88" w14:paraId="6017883C" w14:textId="77777777" w:rsidTr="00432911">
        <w:trPr>
          <w:jc w:val="center"/>
        </w:trPr>
        <w:tc>
          <w:tcPr>
            <w:tcW w:w="2998" w:type="dxa"/>
            <w:vMerge/>
            <w:shd w:val="clear" w:color="auto" w:fill="auto"/>
          </w:tcPr>
          <w:p w14:paraId="58185DCD" w14:textId="77777777" w:rsidR="00C9407A" w:rsidRPr="005B0A88" w:rsidRDefault="00C9407A" w:rsidP="00137565">
            <w:pPr>
              <w:pStyle w:val="TAL"/>
              <w:keepNext w:val="0"/>
            </w:pPr>
          </w:p>
        </w:tc>
        <w:tc>
          <w:tcPr>
            <w:tcW w:w="1147" w:type="dxa"/>
            <w:vMerge/>
            <w:shd w:val="clear" w:color="auto" w:fill="auto"/>
          </w:tcPr>
          <w:p w14:paraId="39D362BB" w14:textId="77777777" w:rsidR="00C9407A" w:rsidRPr="005B0A88" w:rsidRDefault="00C9407A" w:rsidP="00137565">
            <w:pPr>
              <w:pStyle w:val="TAC"/>
              <w:keepNext w:val="0"/>
            </w:pPr>
          </w:p>
        </w:tc>
        <w:tc>
          <w:tcPr>
            <w:tcW w:w="1396" w:type="dxa"/>
          </w:tcPr>
          <w:p w14:paraId="7D7F70ED" w14:textId="20BE63AA"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1D1C41DD" w14:textId="77777777" w:rsidR="00C9407A" w:rsidRPr="005B0A88" w:rsidRDefault="00C9407A" w:rsidP="00137565">
            <w:pPr>
              <w:pStyle w:val="TAC"/>
              <w:keepNext w:val="0"/>
            </w:pPr>
            <w:r w:rsidRPr="005B0A88">
              <w:t>53</w:t>
            </w:r>
          </w:p>
        </w:tc>
      </w:tr>
      <w:tr w:rsidR="00C9407A" w:rsidRPr="005B0A88" w14:paraId="15EE25D9" w14:textId="77777777" w:rsidTr="00432911">
        <w:trPr>
          <w:jc w:val="center"/>
        </w:trPr>
        <w:tc>
          <w:tcPr>
            <w:tcW w:w="2998" w:type="dxa"/>
            <w:vMerge w:val="restart"/>
            <w:tcBorders>
              <w:top w:val="single" w:sz="4" w:space="0" w:color="auto"/>
              <w:left w:val="single" w:sz="4" w:space="0" w:color="auto"/>
              <w:right w:val="single" w:sz="4" w:space="0" w:color="auto"/>
            </w:tcBorders>
          </w:tcPr>
          <w:p w14:paraId="01D2548C" w14:textId="450999E6" w:rsidR="00C9407A" w:rsidRPr="005B0A88" w:rsidRDefault="00C9407A" w:rsidP="00137565">
            <w:pPr>
              <w:pStyle w:val="TAL"/>
              <w:keepNext w:val="0"/>
            </w:pPr>
            <w:r w:rsidRPr="005B0A88">
              <w:t>PDSCH</w:t>
            </w:r>
            <w:r w:rsidR="00432911">
              <w:t xml:space="preserve"> </w:t>
            </w:r>
            <w:r w:rsidRPr="005B0A88">
              <w:t>parameters:</w:t>
            </w:r>
          </w:p>
          <w:p w14:paraId="7D021DCD" w14:textId="5D1A1087" w:rsidR="00C9407A" w:rsidRPr="005B0A88" w:rsidRDefault="00C9407A" w:rsidP="00137565">
            <w:pPr>
              <w:pStyle w:val="TAL"/>
              <w:keepNext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553E425A"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084516F" w14:textId="220F85A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tcBorders>
              <w:top w:val="single" w:sz="4" w:space="0" w:color="auto"/>
              <w:left w:val="single" w:sz="4" w:space="0" w:color="auto"/>
              <w:right w:val="single" w:sz="4" w:space="0" w:color="auto"/>
            </w:tcBorders>
          </w:tcPr>
          <w:p w14:paraId="7F34E7E3" w14:textId="09507642" w:rsidR="00C9407A" w:rsidRPr="005B0A88" w:rsidRDefault="00C9407A" w:rsidP="00137565">
            <w:pPr>
              <w:pStyle w:val="TAC"/>
              <w:keepNext w:val="0"/>
            </w:pPr>
            <w:r w:rsidRPr="005B0A88">
              <w:t>5MHz:</w:t>
            </w:r>
            <w:r w:rsidR="00432911">
              <w:t xml:space="preserve"> </w:t>
            </w:r>
            <w:r w:rsidRPr="005B0A88">
              <w:t>R.7</w:t>
            </w:r>
            <w:r w:rsidR="00432911">
              <w:t xml:space="preserve"> </w:t>
            </w:r>
            <w:r w:rsidRPr="005B0A88">
              <w:t>FDD</w:t>
            </w:r>
          </w:p>
          <w:p w14:paraId="2BB0E421" w14:textId="2595D07D" w:rsidR="00C9407A" w:rsidRPr="005B0A88" w:rsidRDefault="00C9407A" w:rsidP="00137565">
            <w:pPr>
              <w:pStyle w:val="TAC"/>
              <w:keepNext w:val="0"/>
            </w:pPr>
            <w:r w:rsidRPr="005B0A88">
              <w:t>10MHz:</w:t>
            </w:r>
            <w:r w:rsidR="00432911">
              <w:t xml:space="preserve"> </w:t>
            </w:r>
            <w:r w:rsidRPr="005B0A88">
              <w:t>R.3</w:t>
            </w:r>
            <w:r w:rsidR="00432911">
              <w:t xml:space="preserve"> </w:t>
            </w:r>
            <w:r w:rsidRPr="005B0A88">
              <w:t>FDD</w:t>
            </w:r>
          </w:p>
          <w:p w14:paraId="3C2C98C9" w14:textId="23E467E1" w:rsidR="00C9407A" w:rsidRPr="005B0A88" w:rsidRDefault="00C9407A" w:rsidP="00137565">
            <w:pPr>
              <w:pStyle w:val="TAC"/>
              <w:keepNext w:val="0"/>
            </w:pPr>
            <w:r w:rsidRPr="005B0A88">
              <w:t>20MHz:</w:t>
            </w:r>
            <w:r w:rsidR="00432911">
              <w:t xml:space="preserve"> </w:t>
            </w:r>
            <w:r w:rsidRPr="005B0A88">
              <w:t>R.6</w:t>
            </w:r>
            <w:r w:rsidR="00432911">
              <w:t xml:space="preserve"> </w:t>
            </w:r>
            <w:r w:rsidRPr="005B0A88">
              <w:t>FDD</w:t>
            </w:r>
          </w:p>
        </w:tc>
      </w:tr>
      <w:tr w:rsidR="00C9407A" w:rsidRPr="005B0A88" w14:paraId="44CF767F" w14:textId="77777777" w:rsidTr="00432911">
        <w:trPr>
          <w:jc w:val="center"/>
        </w:trPr>
        <w:tc>
          <w:tcPr>
            <w:tcW w:w="2998" w:type="dxa"/>
            <w:vMerge/>
            <w:tcBorders>
              <w:left w:val="single" w:sz="4" w:space="0" w:color="auto"/>
              <w:bottom w:val="single" w:sz="4" w:space="0" w:color="auto"/>
              <w:right w:val="single" w:sz="4" w:space="0" w:color="auto"/>
            </w:tcBorders>
          </w:tcPr>
          <w:p w14:paraId="6C2EAC9A" w14:textId="77777777" w:rsidR="00C9407A" w:rsidRPr="005B0A88"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55A087AE"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82023E" w14:textId="37DDBA45"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tcBorders>
              <w:left w:val="single" w:sz="4" w:space="0" w:color="auto"/>
              <w:bottom w:val="single" w:sz="4" w:space="0" w:color="auto"/>
              <w:right w:val="single" w:sz="4" w:space="0" w:color="auto"/>
            </w:tcBorders>
          </w:tcPr>
          <w:p w14:paraId="389CCACF" w14:textId="155587B3" w:rsidR="00C9407A" w:rsidRPr="005B0A88" w:rsidRDefault="00C9407A" w:rsidP="00137565">
            <w:pPr>
              <w:pStyle w:val="TAC"/>
              <w:keepNext w:val="0"/>
            </w:pPr>
            <w:r w:rsidRPr="005B0A88">
              <w:t>5MHz:</w:t>
            </w:r>
            <w:r w:rsidR="00432911">
              <w:t xml:space="preserve"> </w:t>
            </w:r>
            <w:r w:rsidRPr="005B0A88">
              <w:t>R.4</w:t>
            </w:r>
            <w:r w:rsidR="00432911">
              <w:t xml:space="preserve"> </w:t>
            </w:r>
            <w:r w:rsidRPr="005B0A88">
              <w:t>TDD</w:t>
            </w:r>
          </w:p>
          <w:p w14:paraId="721D2935" w14:textId="3394A770" w:rsidR="00C9407A" w:rsidRPr="005B0A88" w:rsidRDefault="00C9407A" w:rsidP="00137565">
            <w:pPr>
              <w:pStyle w:val="TAC"/>
              <w:keepNext w:val="0"/>
            </w:pPr>
            <w:r w:rsidRPr="005B0A88">
              <w:t>10MHz:</w:t>
            </w:r>
            <w:r w:rsidR="00432911">
              <w:t xml:space="preserve"> </w:t>
            </w:r>
            <w:r w:rsidRPr="005B0A88">
              <w:t>R.0</w:t>
            </w:r>
            <w:r w:rsidR="00432911">
              <w:t xml:space="preserve"> </w:t>
            </w:r>
            <w:r w:rsidRPr="005B0A88">
              <w:t>TDD</w:t>
            </w:r>
          </w:p>
          <w:p w14:paraId="63C2D76E" w14:textId="7988BE71" w:rsidR="00C9407A" w:rsidRPr="005B0A88" w:rsidRDefault="00C9407A" w:rsidP="00137565">
            <w:pPr>
              <w:pStyle w:val="TAC"/>
              <w:keepNext w:val="0"/>
            </w:pPr>
            <w:r w:rsidRPr="005B0A88">
              <w:t>20MHz:</w:t>
            </w:r>
            <w:r w:rsidR="00432911">
              <w:t xml:space="preserve"> </w:t>
            </w:r>
            <w:r w:rsidRPr="005B0A88">
              <w:t>R.3</w:t>
            </w:r>
            <w:r w:rsidR="00432911">
              <w:t xml:space="preserve"> </w:t>
            </w:r>
            <w:r w:rsidRPr="005B0A88">
              <w:t>TDD</w:t>
            </w:r>
          </w:p>
        </w:tc>
      </w:tr>
      <w:tr w:rsidR="00C9407A" w:rsidRPr="005B0A88" w14:paraId="5E13B9EA" w14:textId="77777777" w:rsidTr="00432911">
        <w:trPr>
          <w:jc w:val="center"/>
        </w:trPr>
        <w:tc>
          <w:tcPr>
            <w:tcW w:w="2998" w:type="dxa"/>
            <w:vMerge w:val="restart"/>
            <w:tcBorders>
              <w:top w:val="single" w:sz="4" w:space="0" w:color="auto"/>
              <w:left w:val="single" w:sz="4" w:space="0" w:color="auto"/>
              <w:right w:val="single" w:sz="4" w:space="0" w:color="auto"/>
            </w:tcBorders>
          </w:tcPr>
          <w:p w14:paraId="6601B050" w14:textId="06B50B94" w:rsidR="00C9407A" w:rsidRPr="005B0A88" w:rsidRDefault="00C9407A" w:rsidP="00137565">
            <w:pPr>
              <w:pStyle w:val="TAL"/>
              <w:keepNext w:val="0"/>
            </w:pPr>
            <w:r w:rsidRPr="005B0A88">
              <w:t>PCFICH/PDCCH/PHICH</w:t>
            </w:r>
            <w:r w:rsidR="00432911">
              <w:t xml:space="preserve"> </w:t>
            </w:r>
            <w:r w:rsidRPr="005B0A88">
              <w:t>parameters:</w:t>
            </w:r>
          </w:p>
          <w:p w14:paraId="69D5E685" w14:textId="591DD3F6" w:rsidR="00C9407A" w:rsidRPr="005B0A88" w:rsidRDefault="00C9407A" w:rsidP="00137565">
            <w:pPr>
              <w:pStyle w:val="TAL"/>
              <w:keepNext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4DF96704"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3F1D11A" w14:textId="68139301"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tcBorders>
              <w:top w:val="single" w:sz="4" w:space="0" w:color="auto"/>
              <w:left w:val="single" w:sz="4" w:space="0" w:color="auto"/>
              <w:right w:val="single" w:sz="4" w:space="0" w:color="auto"/>
            </w:tcBorders>
          </w:tcPr>
          <w:p w14:paraId="1EEFCBAF" w14:textId="17DD0B61" w:rsidR="00C9407A" w:rsidRPr="005B0A88" w:rsidRDefault="00C9407A" w:rsidP="00137565">
            <w:pPr>
              <w:pStyle w:val="TAC"/>
              <w:keepNext w:val="0"/>
            </w:pPr>
            <w:r w:rsidRPr="005B0A88">
              <w:t>5MHz:</w:t>
            </w:r>
            <w:r w:rsidR="00432911">
              <w:t xml:space="preserve"> </w:t>
            </w:r>
            <w:r w:rsidRPr="005B0A88">
              <w:t>R.11</w:t>
            </w:r>
            <w:r w:rsidR="00432911">
              <w:t xml:space="preserve"> </w:t>
            </w:r>
            <w:r w:rsidRPr="005B0A88">
              <w:t>FDD</w:t>
            </w:r>
          </w:p>
          <w:p w14:paraId="7065A827" w14:textId="17F5DE37" w:rsidR="00C9407A" w:rsidRPr="005B0A88" w:rsidRDefault="00C9407A" w:rsidP="00137565">
            <w:pPr>
              <w:pStyle w:val="TAC"/>
              <w:keepNext w:val="0"/>
            </w:pPr>
            <w:r w:rsidRPr="005B0A88">
              <w:t>10MHz:</w:t>
            </w:r>
            <w:r w:rsidR="00432911">
              <w:t xml:space="preserve"> </w:t>
            </w:r>
            <w:r w:rsidRPr="005B0A88">
              <w:t>R.6</w:t>
            </w:r>
            <w:r w:rsidR="00432911">
              <w:t xml:space="preserve"> </w:t>
            </w:r>
            <w:r w:rsidRPr="005B0A88">
              <w:t>FDD</w:t>
            </w:r>
          </w:p>
          <w:p w14:paraId="06F0C720" w14:textId="4F614644" w:rsidR="00C9407A" w:rsidRPr="005B0A88" w:rsidRDefault="00C9407A" w:rsidP="00137565">
            <w:pPr>
              <w:pStyle w:val="TAC"/>
              <w:keepNext w:val="0"/>
            </w:pPr>
            <w:r w:rsidRPr="005B0A88">
              <w:t>20MHz:</w:t>
            </w:r>
            <w:r w:rsidR="00432911">
              <w:t xml:space="preserve"> </w:t>
            </w:r>
            <w:r w:rsidRPr="005B0A88">
              <w:t>R.10</w:t>
            </w:r>
            <w:r w:rsidR="00432911">
              <w:t xml:space="preserve"> </w:t>
            </w:r>
            <w:r w:rsidRPr="005B0A88">
              <w:t>FDD</w:t>
            </w:r>
          </w:p>
        </w:tc>
      </w:tr>
      <w:tr w:rsidR="00C9407A" w:rsidRPr="005B0A88" w14:paraId="0EB3E027" w14:textId="77777777" w:rsidTr="00432911">
        <w:trPr>
          <w:jc w:val="center"/>
        </w:trPr>
        <w:tc>
          <w:tcPr>
            <w:tcW w:w="2998" w:type="dxa"/>
            <w:vMerge/>
            <w:tcBorders>
              <w:left w:val="single" w:sz="4" w:space="0" w:color="auto"/>
              <w:bottom w:val="single" w:sz="4" w:space="0" w:color="auto"/>
              <w:right w:val="single" w:sz="4" w:space="0" w:color="auto"/>
            </w:tcBorders>
          </w:tcPr>
          <w:p w14:paraId="35D0350D" w14:textId="77777777" w:rsidR="00C9407A" w:rsidRPr="005B0A88"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0F9014E8"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57ED250" w14:textId="143EEA56"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tcBorders>
              <w:left w:val="single" w:sz="4" w:space="0" w:color="auto"/>
              <w:bottom w:val="single" w:sz="4" w:space="0" w:color="auto"/>
              <w:right w:val="single" w:sz="4" w:space="0" w:color="auto"/>
            </w:tcBorders>
          </w:tcPr>
          <w:p w14:paraId="0D570C3A" w14:textId="56F1E70C" w:rsidR="00C9407A" w:rsidRPr="005B0A88" w:rsidRDefault="00C9407A" w:rsidP="00137565">
            <w:pPr>
              <w:pStyle w:val="TAC"/>
              <w:keepNext w:val="0"/>
            </w:pPr>
            <w:r w:rsidRPr="005B0A88">
              <w:t>5MHz:</w:t>
            </w:r>
            <w:r w:rsidR="00432911">
              <w:t xml:space="preserve"> </w:t>
            </w:r>
            <w:r w:rsidRPr="005B0A88">
              <w:t>R.11</w:t>
            </w:r>
            <w:r w:rsidR="00432911">
              <w:t xml:space="preserve"> </w:t>
            </w:r>
            <w:r w:rsidRPr="005B0A88">
              <w:t>TDD</w:t>
            </w:r>
          </w:p>
          <w:p w14:paraId="5F7CB348" w14:textId="2A00E65B" w:rsidR="00C9407A" w:rsidRPr="005B0A88" w:rsidRDefault="00C9407A" w:rsidP="00137565">
            <w:pPr>
              <w:pStyle w:val="TAC"/>
              <w:keepNext w:val="0"/>
            </w:pPr>
            <w:r w:rsidRPr="005B0A88">
              <w:t>10MHz:</w:t>
            </w:r>
            <w:r w:rsidR="00432911">
              <w:t xml:space="preserve"> </w:t>
            </w:r>
            <w:r w:rsidRPr="005B0A88">
              <w:t>R.6</w:t>
            </w:r>
            <w:r w:rsidR="00432911">
              <w:t xml:space="preserve"> </w:t>
            </w:r>
            <w:r w:rsidRPr="005B0A88">
              <w:t>TDD</w:t>
            </w:r>
          </w:p>
          <w:p w14:paraId="4DF6C36C" w14:textId="4302C490" w:rsidR="00C9407A" w:rsidRPr="005B0A88" w:rsidRDefault="00C9407A" w:rsidP="00137565">
            <w:pPr>
              <w:pStyle w:val="TAC"/>
              <w:keepNext w:val="0"/>
            </w:pPr>
            <w:r w:rsidRPr="005B0A88">
              <w:t>20MHz:</w:t>
            </w:r>
            <w:r w:rsidR="00432911">
              <w:t xml:space="preserve"> </w:t>
            </w:r>
            <w:r w:rsidRPr="005B0A88">
              <w:t>R.10</w:t>
            </w:r>
            <w:r w:rsidR="00432911">
              <w:t xml:space="preserve"> </w:t>
            </w:r>
            <w:r w:rsidRPr="005B0A88">
              <w:t>TDD</w:t>
            </w:r>
          </w:p>
        </w:tc>
      </w:tr>
      <w:tr w:rsidR="00C9407A" w:rsidRPr="005B0A88" w14:paraId="70671909" w14:textId="77777777" w:rsidTr="00432911">
        <w:trPr>
          <w:jc w:val="center"/>
        </w:trPr>
        <w:tc>
          <w:tcPr>
            <w:tcW w:w="2998" w:type="dxa"/>
            <w:vMerge w:val="restart"/>
            <w:tcBorders>
              <w:top w:val="single" w:sz="4" w:space="0" w:color="auto"/>
              <w:left w:val="single" w:sz="4" w:space="0" w:color="auto"/>
              <w:right w:val="single" w:sz="4" w:space="0" w:color="auto"/>
            </w:tcBorders>
          </w:tcPr>
          <w:p w14:paraId="25AAEA72" w14:textId="74BD5B60" w:rsidR="00C9407A" w:rsidRPr="005B0A88" w:rsidRDefault="00C9407A" w:rsidP="00137565">
            <w:pPr>
              <w:pStyle w:val="TAL"/>
              <w:keepNext w:val="0"/>
              <w:rPr>
                <w:lang w:eastAsia="ja-JP"/>
              </w:rPr>
            </w:pPr>
            <w:r w:rsidRPr="005B0A88">
              <w:t>OCNG</w:t>
            </w:r>
            <w:r w:rsidR="00432911">
              <w:t xml:space="preserve"> </w:t>
            </w:r>
            <w:r w:rsidRPr="005B0A88">
              <w:t>Patterns</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28F0ECAF" w14:textId="77777777" w:rsidR="00C9407A" w:rsidRPr="005B0A88"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B4C42D" w14:textId="1EBA900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tcBorders>
              <w:top w:val="single" w:sz="4" w:space="0" w:color="auto"/>
              <w:left w:val="single" w:sz="4" w:space="0" w:color="auto"/>
              <w:right w:val="single" w:sz="4" w:space="0" w:color="auto"/>
            </w:tcBorders>
          </w:tcPr>
          <w:p w14:paraId="5AD6BA94" w14:textId="6044EB38" w:rsidR="00C9407A" w:rsidRPr="005B0A88" w:rsidRDefault="00C9407A" w:rsidP="00137565">
            <w:pPr>
              <w:pStyle w:val="TAC"/>
              <w:keepNext w:val="0"/>
            </w:pPr>
            <w:r w:rsidRPr="005B0A88">
              <w:t>5MHz:</w:t>
            </w:r>
            <w:r w:rsidR="00432911">
              <w:t xml:space="preserve"> </w:t>
            </w:r>
            <w:r w:rsidRPr="005B0A88">
              <w:t>OP.20</w:t>
            </w:r>
            <w:r w:rsidR="00432911">
              <w:t xml:space="preserve"> </w:t>
            </w:r>
            <w:r w:rsidRPr="005B0A88">
              <w:t>FDD</w:t>
            </w:r>
          </w:p>
          <w:p w14:paraId="7AC09D7F" w14:textId="5D043147" w:rsidR="00C9407A" w:rsidRPr="005B0A88" w:rsidRDefault="00C9407A" w:rsidP="00137565">
            <w:pPr>
              <w:pStyle w:val="TAC"/>
              <w:keepNext w:val="0"/>
            </w:pPr>
            <w:r w:rsidRPr="005B0A88">
              <w:t>10MHz:</w:t>
            </w:r>
            <w:r w:rsidR="00432911">
              <w:t xml:space="preserve"> </w:t>
            </w:r>
            <w:r w:rsidRPr="005B0A88">
              <w:t>OP.10</w:t>
            </w:r>
            <w:r w:rsidR="00432911">
              <w:t xml:space="preserve"> </w:t>
            </w:r>
            <w:r w:rsidRPr="005B0A88">
              <w:t>FDD</w:t>
            </w:r>
          </w:p>
          <w:p w14:paraId="4A671A41" w14:textId="2C246135" w:rsidR="00C9407A" w:rsidRPr="005B0A88" w:rsidRDefault="00C9407A" w:rsidP="00137565">
            <w:pPr>
              <w:pStyle w:val="TAC"/>
              <w:keepNext w:val="0"/>
            </w:pPr>
            <w:r w:rsidRPr="005B0A88">
              <w:t>20MHz:</w:t>
            </w:r>
            <w:r w:rsidR="00432911">
              <w:t xml:space="preserve"> </w:t>
            </w:r>
            <w:r w:rsidRPr="005B0A88">
              <w:t>OP.17</w:t>
            </w:r>
            <w:r w:rsidR="00432911">
              <w:t xml:space="preserve"> </w:t>
            </w:r>
            <w:r w:rsidRPr="005B0A88">
              <w:t>FDD</w:t>
            </w:r>
          </w:p>
        </w:tc>
      </w:tr>
      <w:tr w:rsidR="00C9407A" w:rsidRPr="005B0A88" w14:paraId="281E2FA2" w14:textId="77777777" w:rsidTr="00432911">
        <w:trPr>
          <w:jc w:val="center"/>
        </w:trPr>
        <w:tc>
          <w:tcPr>
            <w:tcW w:w="2998" w:type="dxa"/>
            <w:vMerge/>
            <w:tcBorders>
              <w:left w:val="single" w:sz="4" w:space="0" w:color="auto"/>
              <w:bottom w:val="single" w:sz="4" w:space="0" w:color="auto"/>
              <w:right w:val="single" w:sz="4" w:space="0" w:color="auto"/>
            </w:tcBorders>
          </w:tcPr>
          <w:p w14:paraId="3E385DEA" w14:textId="77777777" w:rsidR="00C9407A" w:rsidRPr="005B0A88"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1377A65D" w14:textId="77777777" w:rsidR="00C9407A" w:rsidRPr="005B0A88"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035F4C8" w14:textId="11695E65"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tcBorders>
              <w:left w:val="single" w:sz="4" w:space="0" w:color="auto"/>
              <w:bottom w:val="single" w:sz="4" w:space="0" w:color="auto"/>
              <w:right w:val="single" w:sz="4" w:space="0" w:color="auto"/>
            </w:tcBorders>
          </w:tcPr>
          <w:p w14:paraId="60FC82EF" w14:textId="59535587" w:rsidR="00C9407A" w:rsidRPr="005B0A88" w:rsidRDefault="00C9407A" w:rsidP="00137565">
            <w:pPr>
              <w:pStyle w:val="TAC"/>
              <w:keepNext w:val="0"/>
            </w:pPr>
            <w:r w:rsidRPr="005B0A88">
              <w:t>5MHz:</w:t>
            </w:r>
            <w:r w:rsidR="00432911">
              <w:t xml:space="preserve"> </w:t>
            </w:r>
            <w:r w:rsidRPr="005B0A88">
              <w:t>OP.9</w:t>
            </w:r>
            <w:r w:rsidR="00432911">
              <w:t xml:space="preserve"> </w:t>
            </w:r>
            <w:r w:rsidRPr="005B0A88">
              <w:t>TDD</w:t>
            </w:r>
          </w:p>
          <w:p w14:paraId="5237E26A" w14:textId="29C821C1" w:rsidR="00C9407A" w:rsidRPr="005B0A88" w:rsidRDefault="00C9407A" w:rsidP="00137565">
            <w:pPr>
              <w:pStyle w:val="TAC"/>
              <w:keepNext w:val="0"/>
            </w:pPr>
            <w:r w:rsidRPr="005B0A88">
              <w:t>10MHz:</w:t>
            </w:r>
            <w:r w:rsidR="00432911">
              <w:t xml:space="preserve"> </w:t>
            </w:r>
            <w:r w:rsidRPr="005B0A88">
              <w:t>OP.1</w:t>
            </w:r>
            <w:r w:rsidR="00432911">
              <w:t xml:space="preserve"> </w:t>
            </w:r>
            <w:r w:rsidRPr="005B0A88">
              <w:t>TDD</w:t>
            </w:r>
          </w:p>
          <w:p w14:paraId="44F5E34F" w14:textId="745B0C9C" w:rsidR="00C9407A" w:rsidRPr="005B0A88" w:rsidRDefault="00C9407A" w:rsidP="00137565">
            <w:pPr>
              <w:pStyle w:val="TAC"/>
              <w:keepNext w:val="0"/>
            </w:pPr>
            <w:r w:rsidRPr="005B0A88">
              <w:t>20MHz:</w:t>
            </w:r>
            <w:r w:rsidR="00432911">
              <w:t xml:space="preserve"> </w:t>
            </w:r>
            <w:r w:rsidRPr="005B0A88">
              <w:t>OP.7</w:t>
            </w:r>
            <w:r w:rsidR="00432911">
              <w:t xml:space="preserve"> </w:t>
            </w:r>
            <w:r w:rsidRPr="005B0A88">
              <w:t>TDD</w:t>
            </w:r>
          </w:p>
        </w:tc>
      </w:tr>
      <w:tr w:rsidR="00C9407A" w:rsidRPr="005B0A88" w14:paraId="1B4021A9" w14:textId="77777777" w:rsidTr="00432911">
        <w:trPr>
          <w:jc w:val="center"/>
        </w:trPr>
        <w:tc>
          <w:tcPr>
            <w:tcW w:w="2998" w:type="dxa"/>
            <w:shd w:val="clear" w:color="auto" w:fill="auto"/>
          </w:tcPr>
          <w:p w14:paraId="29161CD7" w14:textId="77777777" w:rsidR="00C9407A" w:rsidRPr="005B0A88" w:rsidRDefault="00C9407A" w:rsidP="00137565">
            <w:pPr>
              <w:pStyle w:val="TAL"/>
            </w:pPr>
            <w:r w:rsidRPr="005B0A88">
              <w:lastRenderedPageBreak/>
              <w:t>PBCH_RA</w:t>
            </w:r>
          </w:p>
        </w:tc>
        <w:tc>
          <w:tcPr>
            <w:tcW w:w="1147" w:type="dxa"/>
            <w:vMerge w:val="restart"/>
            <w:shd w:val="clear" w:color="auto" w:fill="auto"/>
            <w:vAlign w:val="center"/>
          </w:tcPr>
          <w:p w14:paraId="505D266B" w14:textId="77777777" w:rsidR="00C9407A" w:rsidRPr="005B0A88" w:rsidRDefault="00C9407A" w:rsidP="00137565">
            <w:pPr>
              <w:pStyle w:val="TAC"/>
            </w:pPr>
            <w:r w:rsidRPr="005B0A88">
              <w:t>dB</w:t>
            </w:r>
          </w:p>
        </w:tc>
        <w:tc>
          <w:tcPr>
            <w:tcW w:w="1396" w:type="dxa"/>
            <w:vMerge w:val="restart"/>
          </w:tcPr>
          <w:p w14:paraId="2097A732" w14:textId="7B1CEF95" w:rsidR="00C9407A" w:rsidRPr="005B0A88" w:rsidRDefault="00C9407A" w:rsidP="00137565">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vMerge w:val="restart"/>
            <w:shd w:val="clear" w:color="auto" w:fill="auto"/>
            <w:vAlign w:val="center"/>
          </w:tcPr>
          <w:p w14:paraId="74F5F836" w14:textId="77777777" w:rsidR="00C9407A" w:rsidRPr="005B0A88" w:rsidRDefault="00C9407A" w:rsidP="00137565">
            <w:pPr>
              <w:pStyle w:val="TAC"/>
            </w:pPr>
            <w:r w:rsidRPr="005B0A88">
              <w:t>0</w:t>
            </w:r>
          </w:p>
        </w:tc>
      </w:tr>
      <w:tr w:rsidR="00C9407A" w:rsidRPr="005B0A88" w14:paraId="27679BB6" w14:textId="77777777" w:rsidTr="00432911">
        <w:trPr>
          <w:jc w:val="center"/>
        </w:trPr>
        <w:tc>
          <w:tcPr>
            <w:tcW w:w="2998" w:type="dxa"/>
            <w:shd w:val="clear" w:color="auto" w:fill="auto"/>
          </w:tcPr>
          <w:p w14:paraId="0658158F" w14:textId="77777777" w:rsidR="00C9407A" w:rsidRPr="005B0A88" w:rsidRDefault="00C9407A" w:rsidP="00137565">
            <w:pPr>
              <w:pStyle w:val="TAL"/>
            </w:pPr>
            <w:r w:rsidRPr="005B0A88">
              <w:t>PBCH_RB</w:t>
            </w:r>
          </w:p>
        </w:tc>
        <w:tc>
          <w:tcPr>
            <w:tcW w:w="1147" w:type="dxa"/>
            <w:vMerge/>
            <w:shd w:val="clear" w:color="auto" w:fill="auto"/>
          </w:tcPr>
          <w:p w14:paraId="7C3FB529" w14:textId="77777777" w:rsidR="00C9407A" w:rsidRPr="005B0A88" w:rsidRDefault="00C9407A" w:rsidP="00137565">
            <w:pPr>
              <w:pStyle w:val="TAC"/>
            </w:pPr>
          </w:p>
        </w:tc>
        <w:tc>
          <w:tcPr>
            <w:tcW w:w="1396" w:type="dxa"/>
            <w:vMerge/>
          </w:tcPr>
          <w:p w14:paraId="3315D829" w14:textId="77777777" w:rsidR="00C9407A" w:rsidRPr="005B0A88" w:rsidRDefault="00C9407A" w:rsidP="00137565">
            <w:pPr>
              <w:pStyle w:val="TAC"/>
            </w:pPr>
          </w:p>
        </w:tc>
        <w:tc>
          <w:tcPr>
            <w:tcW w:w="4098" w:type="dxa"/>
            <w:gridSpan w:val="3"/>
            <w:vMerge/>
            <w:shd w:val="clear" w:color="auto" w:fill="auto"/>
          </w:tcPr>
          <w:p w14:paraId="681276E2" w14:textId="77777777" w:rsidR="00C9407A" w:rsidRPr="005B0A88" w:rsidRDefault="00C9407A" w:rsidP="00137565">
            <w:pPr>
              <w:pStyle w:val="TAC"/>
            </w:pPr>
          </w:p>
        </w:tc>
      </w:tr>
      <w:tr w:rsidR="00C9407A" w:rsidRPr="005B0A88" w14:paraId="4BF1C0C9" w14:textId="77777777" w:rsidTr="00432911">
        <w:trPr>
          <w:jc w:val="center"/>
        </w:trPr>
        <w:tc>
          <w:tcPr>
            <w:tcW w:w="2998" w:type="dxa"/>
            <w:shd w:val="clear" w:color="auto" w:fill="auto"/>
          </w:tcPr>
          <w:p w14:paraId="4CCD6644" w14:textId="77777777" w:rsidR="00C9407A" w:rsidRPr="005B0A88" w:rsidRDefault="00C9407A" w:rsidP="00137565">
            <w:pPr>
              <w:pStyle w:val="TAL"/>
            </w:pPr>
            <w:r w:rsidRPr="005B0A88">
              <w:t>PSS_RA</w:t>
            </w:r>
          </w:p>
        </w:tc>
        <w:tc>
          <w:tcPr>
            <w:tcW w:w="1147" w:type="dxa"/>
            <w:vMerge/>
            <w:shd w:val="clear" w:color="auto" w:fill="auto"/>
          </w:tcPr>
          <w:p w14:paraId="7ED90DAD" w14:textId="77777777" w:rsidR="00C9407A" w:rsidRPr="005B0A88" w:rsidRDefault="00C9407A" w:rsidP="00137565">
            <w:pPr>
              <w:pStyle w:val="TAC"/>
            </w:pPr>
          </w:p>
        </w:tc>
        <w:tc>
          <w:tcPr>
            <w:tcW w:w="1396" w:type="dxa"/>
            <w:vMerge/>
          </w:tcPr>
          <w:p w14:paraId="67EE90EB" w14:textId="77777777" w:rsidR="00C9407A" w:rsidRPr="005B0A88" w:rsidRDefault="00C9407A" w:rsidP="00137565">
            <w:pPr>
              <w:pStyle w:val="TAC"/>
            </w:pPr>
          </w:p>
        </w:tc>
        <w:tc>
          <w:tcPr>
            <w:tcW w:w="4098" w:type="dxa"/>
            <w:gridSpan w:val="3"/>
            <w:vMerge/>
            <w:shd w:val="clear" w:color="auto" w:fill="auto"/>
          </w:tcPr>
          <w:p w14:paraId="463A76F0" w14:textId="77777777" w:rsidR="00C9407A" w:rsidRPr="005B0A88" w:rsidRDefault="00C9407A" w:rsidP="00137565">
            <w:pPr>
              <w:pStyle w:val="TAC"/>
            </w:pPr>
          </w:p>
        </w:tc>
      </w:tr>
      <w:tr w:rsidR="00C9407A" w:rsidRPr="005B0A88" w14:paraId="6D12134F" w14:textId="77777777" w:rsidTr="00432911">
        <w:trPr>
          <w:jc w:val="center"/>
        </w:trPr>
        <w:tc>
          <w:tcPr>
            <w:tcW w:w="2998" w:type="dxa"/>
            <w:shd w:val="clear" w:color="auto" w:fill="auto"/>
          </w:tcPr>
          <w:p w14:paraId="147DB291" w14:textId="77777777" w:rsidR="00C9407A" w:rsidRPr="005B0A88" w:rsidRDefault="00C9407A" w:rsidP="00137565">
            <w:pPr>
              <w:pStyle w:val="TAL"/>
            </w:pPr>
            <w:r w:rsidRPr="005B0A88">
              <w:t>SSS_RA</w:t>
            </w:r>
          </w:p>
        </w:tc>
        <w:tc>
          <w:tcPr>
            <w:tcW w:w="1147" w:type="dxa"/>
            <w:vMerge/>
            <w:shd w:val="clear" w:color="auto" w:fill="auto"/>
          </w:tcPr>
          <w:p w14:paraId="35382C75" w14:textId="77777777" w:rsidR="00C9407A" w:rsidRPr="005B0A88" w:rsidRDefault="00C9407A" w:rsidP="00137565">
            <w:pPr>
              <w:pStyle w:val="TAC"/>
            </w:pPr>
          </w:p>
        </w:tc>
        <w:tc>
          <w:tcPr>
            <w:tcW w:w="1396" w:type="dxa"/>
            <w:vMerge/>
          </w:tcPr>
          <w:p w14:paraId="470E5ECB" w14:textId="77777777" w:rsidR="00C9407A" w:rsidRPr="005B0A88" w:rsidRDefault="00C9407A" w:rsidP="00137565">
            <w:pPr>
              <w:pStyle w:val="TAC"/>
            </w:pPr>
          </w:p>
        </w:tc>
        <w:tc>
          <w:tcPr>
            <w:tcW w:w="4098" w:type="dxa"/>
            <w:gridSpan w:val="3"/>
            <w:vMerge/>
            <w:shd w:val="clear" w:color="auto" w:fill="auto"/>
          </w:tcPr>
          <w:p w14:paraId="0D5766DE" w14:textId="77777777" w:rsidR="00C9407A" w:rsidRPr="005B0A88" w:rsidRDefault="00C9407A" w:rsidP="00137565">
            <w:pPr>
              <w:pStyle w:val="TAC"/>
            </w:pPr>
          </w:p>
        </w:tc>
      </w:tr>
      <w:tr w:rsidR="00C9407A" w:rsidRPr="005B0A88" w14:paraId="2A31C092" w14:textId="77777777" w:rsidTr="00432911">
        <w:trPr>
          <w:jc w:val="center"/>
        </w:trPr>
        <w:tc>
          <w:tcPr>
            <w:tcW w:w="2998" w:type="dxa"/>
            <w:shd w:val="clear" w:color="auto" w:fill="auto"/>
          </w:tcPr>
          <w:p w14:paraId="697BB489" w14:textId="77777777" w:rsidR="00C9407A" w:rsidRPr="005B0A88" w:rsidRDefault="00C9407A" w:rsidP="00137565">
            <w:pPr>
              <w:pStyle w:val="TAL"/>
            </w:pPr>
            <w:r w:rsidRPr="005B0A88">
              <w:t>PCFICH_RB</w:t>
            </w:r>
          </w:p>
        </w:tc>
        <w:tc>
          <w:tcPr>
            <w:tcW w:w="1147" w:type="dxa"/>
            <w:vMerge/>
            <w:shd w:val="clear" w:color="auto" w:fill="auto"/>
          </w:tcPr>
          <w:p w14:paraId="49C9C8E8" w14:textId="77777777" w:rsidR="00C9407A" w:rsidRPr="005B0A88" w:rsidRDefault="00C9407A" w:rsidP="00137565">
            <w:pPr>
              <w:pStyle w:val="TAC"/>
            </w:pPr>
          </w:p>
        </w:tc>
        <w:tc>
          <w:tcPr>
            <w:tcW w:w="1396" w:type="dxa"/>
            <w:vMerge/>
          </w:tcPr>
          <w:p w14:paraId="5D2D3DA7" w14:textId="77777777" w:rsidR="00C9407A" w:rsidRPr="005B0A88" w:rsidRDefault="00C9407A" w:rsidP="00137565">
            <w:pPr>
              <w:pStyle w:val="TAC"/>
            </w:pPr>
          </w:p>
        </w:tc>
        <w:tc>
          <w:tcPr>
            <w:tcW w:w="4098" w:type="dxa"/>
            <w:gridSpan w:val="3"/>
            <w:vMerge/>
            <w:shd w:val="clear" w:color="auto" w:fill="auto"/>
          </w:tcPr>
          <w:p w14:paraId="2BA3138D" w14:textId="77777777" w:rsidR="00C9407A" w:rsidRPr="005B0A88" w:rsidRDefault="00C9407A" w:rsidP="00137565">
            <w:pPr>
              <w:pStyle w:val="TAC"/>
            </w:pPr>
          </w:p>
        </w:tc>
      </w:tr>
      <w:tr w:rsidR="00C9407A" w:rsidRPr="005B0A88" w14:paraId="5BDF2AA3" w14:textId="77777777" w:rsidTr="00432911">
        <w:trPr>
          <w:jc w:val="center"/>
        </w:trPr>
        <w:tc>
          <w:tcPr>
            <w:tcW w:w="2998" w:type="dxa"/>
            <w:shd w:val="clear" w:color="auto" w:fill="auto"/>
          </w:tcPr>
          <w:p w14:paraId="51B56B4B" w14:textId="77777777" w:rsidR="00C9407A" w:rsidRPr="005B0A88" w:rsidRDefault="00C9407A" w:rsidP="00137565">
            <w:pPr>
              <w:pStyle w:val="TAL"/>
            </w:pPr>
            <w:r w:rsidRPr="005B0A88">
              <w:t>PHICH_RA</w:t>
            </w:r>
          </w:p>
        </w:tc>
        <w:tc>
          <w:tcPr>
            <w:tcW w:w="1147" w:type="dxa"/>
            <w:vMerge/>
            <w:shd w:val="clear" w:color="auto" w:fill="auto"/>
          </w:tcPr>
          <w:p w14:paraId="37E1F650" w14:textId="77777777" w:rsidR="00C9407A" w:rsidRPr="005B0A88" w:rsidRDefault="00C9407A" w:rsidP="00137565">
            <w:pPr>
              <w:pStyle w:val="TAC"/>
            </w:pPr>
          </w:p>
        </w:tc>
        <w:tc>
          <w:tcPr>
            <w:tcW w:w="1396" w:type="dxa"/>
            <w:vMerge/>
          </w:tcPr>
          <w:p w14:paraId="72B31B46" w14:textId="77777777" w:rsidR="00C9407A" w:rsidRPr="005B0A88" w:rsidRDefault="00C9407A" w:rsidP="00137565">
            <w:pPr>
              <w:pStyle w:val="TAC"/>
            </w:pPr>
          </w:p>
        </w:tc>
        <w:tc>
          <w:tcPr>
            <w:tcW w:w="4098" w:type="dxa"/>
            <w:gridSpan w:val="3"/>
            <w:vMerge/>
            <w:shd w:val="clear" w:color="auto" w:fill="auto"/>
          </w:tcPr>
          <w:p w14:paraId="5C2A3FD1" w14:textId="77777777" w:rsidR="00C9407A" w:rsidRPr="005B0A88" w:rsidRDefault="00C9407A" w:rsidP="00137565">
            <w:pPr>
              <w:pStyle w:val="TAC"/>
            </w:pPr>
          </w:p>
        </w:tc>
      </w:tr>
      <w:tr w:rsidR="00C9407A" w:rsidRPr="005B0A88" w14:paraId="3B85C9A8" w14:textId="77777777" w:rsidTr="00432911">
        <w:trPr>
          <w:jc w:val="center"/>
        </w:trPr>
        <w:tc>
          <w:tcPr>
            <w:tcW w:w="2998" w:type="dxa"/>
            <w:shd w:val="clear" w:color="auto" w:fill="auto"/>
          </w:tcPr>
          <w:p w14:paraId="1B7396C5" w14:textId="77777777" w:rsidR="00C9407A" w:rsidRPr="005B0A88" w:rsidRDefault="00C9407A" w:rsidP="00137565">
            <w:pPr>
              <w:pStyle w:val="TAL"/>
            </w:pPr>
            <w:r w:rsidRPr="005B0A88">
              <w:t>PHICH_RB</w:t>
            </w:r>
          </w:p>
        </w:tc>
        <w:tc>
          <w:tcPr>
            <w:tcW w:w="1147" w:type="dxa"/>
            <w:vMerge/>
            <w:shd w:val="clear" w:color="auto" w:fill="auto"/>
          </w:tcPr>
          <w:p w14:paraId="3C6BB817" w14:textId="77777777" w:rsidR="00C9407A" w:rsidRPr="005B0A88" w:rsidRDefault="00C9407A" w:rsidP="00137565">
            <w:pPr>
              <w:pStyle w:val="TAC"/>
            </w:pPr>
          </w:p>
        </w:tc>
        <w:tc>
          <w:tcPr>
            <w:tcW w:w="1396" w:type="dxa"/>
            <w:vMerge/>
          </w:tcPr>
          <w:p w14:paraId="0B8230DC" w14:textId="77777777" w:rsidR="00C9407A" w:rsidRPr="005B0A88" w:rsidRDefault="00C9407A" w:rsidP="00137565">
            <w:pPr>
              <w:pStyle w:val="TAC"/>
            </w:pPr>
          </w:p>
        </w:tc>
        <w:tc>
          <w:tcPr>
            <w:tcW w:w="4098" w:type="dxa"/>
            <w:gridSpan w:val="3"/>
            <w:vMerge/>
            <w:shd w:val="clear" w:color="auto" w:fill="auto"/>
          </w:tcPr>
          <w:p w14:paraId="1C992DFB" w14:textId="77777777" w:rsidR="00C9407A" w:rsidRPr="005B0A88" w:rsidRDefault="00C9407A" w:rsidP="00137565">
            <w:pPr>
              <w:pStyle w:val="TAC"/>
            </w:pPr>
          </w:p>
        </w:tc>
      </w:tr>
      <w:tr w:rsidR="00C9407A" w:rsidRPr="005B0A88" w14:paraId="1D21BB84" w14:textId="77777777" w:rsidTr="00432911">
        <w:trPr>
          <w:jc w:val="center"/>
        </w:trPr>
        <w:tc>
          <w:tcPr>
            <w:tcW w:w="2998" w:type="dxa"/>
            <w:shd w:val="clear" w:color="auto" w:fill="auto"/>
          </w:tcPr>
          <w:p w14:paraId="1695F2D9" w14:textId="77777777" w:rsidR="00C9407A" w:rsidRPr="005B0A88" w:rsidRDefault="00C9407A" w:rsidP="00137565">
            <w:pPr>
              <w:pStyle w:val="TAL"/>
            </w:pPr>
            <w:r w:rsidRPr="005B0A88">
              <w:t>PDCCH_RA</w:t>
            </w:r>
          </w:p>
        </w:tc>
        <w:tc>
          <w:tcPr>
            <w:tcW w:w="1147" w:type="dxa"/>
            <w:vMerge/>
            <w:shd w:val="clear" w:color="auto" w:fill="auto"/>
          </w:tcPr>
          <w:p w14:paraId="119226E2" w14:textId="77777777" w:rsidR="00C9407A" w:rsidRPr="005B0A88" w:rsidRDefault="00C9407A" w:rsidP="00137565">
            <w:pPr>
              <w:pStyle w:val="TAC"/>
            </w:pPr>
          </w:p>
        </w:tc>
        <w:tc>
          <w:tcPr>
            <w:tcW w:w="1396" w:type="dxa"/>
            <w:vMerge/>
          </w:tcPr>
          <w:p w14:paraId="2EEA5A7C" w14:textId="77777777" w:rsidR="00C9407A" w:rsidRPr="005B0A88" w:rsidRDefault="00C9407A" w:rsidP="00137565">
            <w:pPr>
              <w:pStyle w:val="TAC"/>
            </w:pPr>
          </w:p>
        </w:tc>
        <w:tc>
          <w:tcPr>
            <w:tcW w:w="4098" w:type="dxa"/>
            <w:gridSpan w:val="3"/>
            <w:vMerge/>
            <w:shd w:val="clear" w:color="auto" w:fill="auto"/>
          </w:tcPr>
          <w:p w14:paraId="6F9E0B3B" w14:textId="77777777" w:rsidR="00C9407A" w:rsidRPr="005B0A88" w:rsidRDefault="00C9407A" w:rsidP="00137565">
            <w:pPr>
              <w:pStyle w:val="TAC"/>
            </w:pPr>
          </w:p>
        </w:tc>
      </w:tr>
      <w:tr w:rsidR="00C9407A" w:rsidRPr="005B0A88" w14:paraId="1B1F9926" w14:textId="77777777" w:rsidTr="00432911">
        <w:trPr>
          <w:jc w:val="center"/>
        </w:trPr>
        <w:tc>
          <w:tcPr>
            <w:tcW w:w="2998" w:type="dxa"/>
            <w:shd w:val="clear" w:color="auto" w:fill="auto"/>
          </w:tcPr>
          <w:p w14:paraId="32236BC7" w14:textId="77777777" w:rsidR="00C9407A" w:rsidRPr="005B0A88" w:rsidRDefault="00C9407A" w:rsidP="00137565">
            <w:pPr>
              <w:pStyle w:val="TAL"/>
            </w:pPr>
            <w:r w:rsidRPr="005B0A88">
              <w:t>PDCCH_RB</w:t>
            </w:r>
          </w:p>
        </w:tc>
        <w:tc>
          <w:tcPr>
            <w:tcW w:w="1147" w:type="dxa"/>
            <w:vMerge/>
            <w:shd w:val="clear" w:color="auto" w:fill="auto"/>
          </w:tcPr>
          <w:p w14:paraId="13EA8D4F" w14:textId="77777777" w:rsidR="00C9407A" w:rsidRPr="005B0A88" w:rsidRDefault="00C9407A" w:rsidP="00137565">
            <w:pPr>
              <w:pStyle w:val="TAC"/>
            </w:pPr>
          </w:p>
        </w:tc>
        <w:tc>
          <w:tcPr>
            <w:tcW w:w="1396" w:type="dxa"/>
            <w:vMerge/>
          </w:tcPr>
          <w:p w14:paraId="283BC546" w14:textId="77777777" w:rsidR="00C9407A" w:rsidRPr="005B0A88" w:rsidRDefault="00C9407A" w:rsidP="00137565">
            <w:pPr>
              <w:pStyle w:val="TAC"/>
            </w:pPr>
          </w:p>
        </w:tc>
        <w:tc>
          <w:tcPr>
            <w:tcW w:w="4098" w:type="dxa"/>
            <w:gridSpan w:val="3"/>
            <w:vMerge/>
            <w:shd w:val="clear" w:color="auto" w:fill="auto"/>
          </w:tcPr>
          <w:p w14:paraId="180BE367" w14:textId="77777777" w:rsidR="00C9407A" w:rsidRPr="005B0A88" w:rsidRDefault="00C9407A" w:rsidP="00137565">
            <w:pPr>
              <w:pStyle w:val="TAC"/>
            </w:pPr>
          </w:p>
        </w:tc>
      </w:tr>
      <w:tr w:rsidR="00C9407A" w:rsidRPr="005B0A88" w14:paraId="194EBCB0" w14:textId="77777777" w:rsidTr="00432911">
        <w:trPr>
          <w:jc w:val="center"/>
        </w:trPr>
        <w:tc>
          <w:tcPr>
            <w:tcW w:w="2998" w:type="dxa"/>
            <w:shd w:val="clear" w:color="auto" w:fill="auto"/>
          </w:tcPr>
          <w:p w14:paraId="2642F929" w14:textId="77777777" w:rsidR="00C9407A" w:rsidRPr="005B0A88" w:rsidRDefault="00C9407A" w:rsidP="00137565">
            <w:pPr>
              <w:pStyle w:val="TAL"/>
              <w:keepNext w:val="0"/>
            </w:pPr>
            <w:r w:rsidRPr="005B0A88">
              <w:t>PDSCH_RA</w:t>
            </w:r>
          </w:p>
        </w:tc>
        <w:tc>
          <w:tcPr>
            <w:tcW w:w="1147" w:type="dxa"/>
            <w:vMerge/>
            <w:shd w:val="clear" w:color="auto" w:fill="auto"/>
          </w:tcPr>
          <w:p w14:paraId="725D4FC4" w14:textId="77777777" w:rsidR="00C9407A" w:rsidRPr="005B0A88" w:rsidRDefault="00C9407A" w:rsidP="00137565">
            <w:pPr>
              <w:pStyle w:val="TAC"/>
              <w:keepNext w:val="0"/>
            </w:pPr>
          </w:p>
        </w:tc>
        <w:tc>
          <w:tcPr>
            <w:tcW w:w="1396" w:type="dxa"/>
            <w:vMerge/>
          </w:tcPr>
          <w:p w14:paraId="00CA030D" w14:textId="77777777" w:rsidR="00C9407A" w:rsidRPr="005B0A88" w:rsidRDefault="00C9407A" w:rsidP="00137565">
            <w:pPr>
              <w:pStyle w:val="TAC"/>
              <w:keepNext w:val="0"/>
            </w:pPr>
          </w:p>
        </w:tc>
        <w:tc>
          <w:tcPr>
            <w:tcW w:w="4098" w:type="dxa"/>
            <w:gridSpan w:val="3"/>
            <w:vMerge/>
            <w:shd w:val="clear" w:color="auto" w:fill="auto"/>
          </w:tcPr>
          <w:p w14:paraId="60E3AC1D" w14:textId="77777777" w:rsidR="00C9407A" w:rsidRPr="005B0A88" w:rsidRDefault="00C9407A" w:rsidP="00137565">
            <w:pPr>
              <w:pStyle w:val="TAC"/>
              <w:keepNext w:val="0"/>
            </w:pPr>
          </w:p>
        </w:tc>
      </w:tr>
      <w:tr w:rsidR="00C9407A" w:rsidRPr="005B0A88" w14:paraId="6134F05B" w14:textId="77777777" w:rsidTr="00432911">
        <w:trPr>
          <w:jc w:val="center"/>
        </w:trPr>
        <w:tc>
          <w:tcPr>
            <w:tcW w:w="2998" w:type="dxa"/>
            <w:shd w:val="clear" w:color="auto" w:fill="auto"/>
          </w:tcPr>
          <w:p w14:paraId="7CA97D4E" w14:textId="77777777" w:rsidR="00C9407A" w:rsidRPr="005B0A88" w:rsidRDefault="00C9407A" w:rsidP="00137565">
            <w:pPr>
              <w:pStyle w:val="TAL"/>
              <w:keepNext w:val="0"/>
            </w:pPr>
            <w:r w:rsidRPr="005B0A88">
              <w:t>PDSCH_RB</w:t>
            </w:r>
          </w:p>
        </w:tc>
        <w:tc>
          <w:tcPr>
            <w:tcW w:w="1147" w:type="dxa"/>
            <w:vMerge/>
            <w:shd w:val="clear" w:color="auto" w:fill="auto"/>
          </w:tcPr>
          <w:p w14:paraId="0D392395" w14:textId="77777777" w:rsidR="00C9407A" w:rsidRPr="005B0A88" w:rsidRDefault="00C9407A" w:rsidP="00137565">
            <w:pPr>
              <w:pStyle w:val="TAC"/>
              <w:keepNext w:val="0"/>
            </w:pPr>
          </w:p>
        </w:tc>
        <w:tc>
          <w:tcPr>
            <w:tcW w:w="1396" w:type="dxa"/>
            <w:vMerge/>
          </w:tcPr>
          <w:p w14:paraId="6416C38C" w14:textId="77777777" w:rsidR="00C9407A" w:rsidRPr="005B0A88" w:rsidRDefault="00C9407A" w:rsidP="00137565">
            <w:pPr>
              <w:pStyle w:val="TAC"/>
              <w:keepNext w:val="0"/>
            </w:pPr>
          </w:p>
        </w:tc>
        <w:tc>
          <w:tcPr>
            <w:tcW w:w="4098" w:type="dxa"/>
            <w:gridSpan w:val="3"/>
            <w:vMerge/>
            <w:shd w:val="clear" w:color="auto" w:fill="auto"/>
          </w:tcPr>
          <w:p w14:paraId="5858C972" w14:textId="77777777" w:rsidR="00C9407A" w:rsidRPr="005B0A88" w:rsidRDefault="00C9407A" w:rsidP="00137565">
            <w:pPr>
              <w:pStyle w:val="TAC"/>
              <w:keepNext w:val="0"/>
            </w:pPr>
          </w:p>
        </w:tc>
      </w:tr>
      <w:tr w:rsidR="00C9407A" w:rsidRPr="005B0A88" w14:paraId="0F2A3A0C" w14:textId="77777777" w:rsidTr="00432911">
        <w:trPr>
          <w:jc w:val="center"/>
        </w:trPr>
        <w:tc>
          <w:tcPr>
            <w:tcW w:w="2998" w:type="dxa"/>
            <w:shd w:val="clear" w:color="auto" w:fill="auto"/>
          </w:tcPr>
          <w:p w14:paraId="46F5BA03" w14:textId="77777777" w:rsidR="00C9407A" w:rsidRPr="005B0A88" w:rsidRDefault="00C9407A" w:rsidP="00137565">
            <w:pPr>
              <w:pStyle w:val="TAL"/>
              <w:keepNext w:val="0"/>
            </w:pPr>
            <w:r w:rsidRPr="005B0A88">
              <w:t>OCNG_RA</w:t>
            </w:r>
            <w:r w:rsidRPr="005B0A88">
              <w:rPr>
                <w:rFonts w:eastAsia="v3.7.0"/>
                <w:vertAlign w:val="superscript"/>
              </w:rPr>
              <w:t>Note4</w:t>
            </w:r>
          </w:p>
        </w:tc>
        <w:tc>
          <w:tcPr>
            <w:tcW w:w="1147" w:type="dxa"/>
            <w:vMerge/>
            <w:shd w:val="clear" w:color="auto" w:fill="auto"/>
          </w:tcPr>
          <w:p w14:paraId="5BEDCE98" w14:textId="77777777" w:rsidR="00C9407A" w:rsidRPr="005B0A88" w:rsidRDefault="00C9407A" w:rsidP="00137565">
            <w:pPr>
              <w:pStyle w:val="TAC"/>
              <w:keepNext w:val="0"/>
            </w:pPr>
          </w:p>
        </w:tc>
        <w:tc>
          <w:tcPr>
            <w:tcW w:w="1396" w:type="dxa"/>
            <w:vMerge/>
          </w:tcPr>
          <w:p w14:paraId="4D1B7E53" w14:textId="77777777" w:rsidR="00C9407A" w:rsidRPr="005B0A88" w:rsidRDefault="00C9407A" w:rsidP="00137565">
            <w:pPr>
              <w:pStyle w:val="TAC"/>
              <w:keepNext w:val="0"/>
            </w:pPr>
          </w:p>
        </w:tc>
        <w:tc>
          <w:tcPr>
            <w:tcW w:w="4098" w:type="dxa"/>
            <w:gridSpan w:val="3"/>
            <w:vMerge/>
            <w:shd w:val="clear" w:color="auto" w:fill="auto"/>
          </w:tcPr>
          <w:p w14:paraId="32CA1F94" w14:textId="77777777" w:rsidR="00C9407A" w:rsidRPr="005B0A88" w:rsidRDefault="00C9407A" w:rsidP="00137565">
            <w:pPr>
              <w:pStyle w:val="TAC"/>
              <w:keepNext w:val="0"/>
            </w:pPr>
          </w:p>
        </w:tc>
      </w:tr>
      <w:tr w:rsidR="00C9407A" w:rsidRPr="005B0A88" w14:paraId="0661F80D" w14:textId="77777777" w:rsidTr="00432911">
        <w:trPr>
          <w:jc w:val="center"/>
        </w:trPr>
        <w:tc>
          <w:tcPr>
            <w:tcW w:w="2998" w:type="dxa"/>
            <w:shd w:val="clear" w:color="auto" w:fill="auto"/>
          </w:tcPr>
          <w:p w14:paraId="6201AA8F" w14:textId="77777777" w:rsidR="00C9407A" w:rsidRPr="005B0A88" w:rsidRDefault="00C9407A" w:rsidP="00137565">
            <w:pPr>
              <w:pStyle w:val="TAL"/>
              <w:keepNext w:val="0"/>
            </w:pPr>
            <w:r w:rsidRPr="005B0A88">
              <w:t>OCNG_RB</w:t>
            </w:r>
            <w:r w:rsidRPr="005B0A88">
              <w:rPr>
                <w:rFonts w:eastAsia="v3.7.0"/>
                <w:vertAlign w:val="superscript"/>
              </w:rPr>
              <w:t>Note4</w:t>
            </w:r>
          </w:p>
        </w:tc>
        <w:tc>
          <w:tcPr>
            <w:tcW w:w="1147" w:type="dxa"/>
            <w:vMerge/>
            <w:shd w:val="clear" w:color="auto" w:fill="auto"/>
          </w:tcPr>
          <w:p w14:paraId="74F925BC" w14:textId="77777777" w:rsidR="00C9407A" w:rsidRPr="005B0A88" w:rsidRDefault="00C9407A" w:rsidP="00137565">
            <w:pPr>
              <w:pStyle w:val="TAC"/>
              <w:keepNext w:val="0"/>
            </w:pPr>
          </w:p>
        </w:tc>
        <w:tc>
          <w:tcPr>
            <w:tcW w:w="1396" w:type="dxa"/>
            <w:vMerge/>
          </w:tcPr>
          <w:p w14:paraId="15298BD2" w14:textId="77777777" w:rsidR="00C9407A" w:rsidRPr="005B0A88" w:rsidRDefault="00C9407A" w:rsidP="00137565">
            <w:pPr>
              <w:pStyle w:val="TAC"/>
              <w:keepNext w:val="0"/>
            </w:pPr>
          </w:p>
        </w:tc>
        <w:tc>
          <w:tcPr>
            <w:tcW w:w="4098" w:type="dxa"/>
            <w:gridSpan w:val="3"/>
            <w:vMerge/>
            <w:shd w:val="clear" w:color="auto" w:fill="auto"/>
          </w:tcPr>
          <w:p w14:paraId="75E5A7C4" w14:textId="77777777" w:rsidR="00C9407A" w:rsidRPr="005B0A88" w:rsidRDefault="00C9407A" w:rsidP="00137565">
            <w:pPr>
              <w:pStyle w:val="TAC"/>
              <w:keepNext w:val="0"/>
            </w:pPr>
          </w:p>
        </w:tc>
      </w:tr>
      <w:tr w:rsidR="00C9407A" w:rsidRPr="005B0A88" w14:paraId="60675199" w14:textId="77777777" w:rsidTr="00432911">
        <w:trPr>
          <w:jc w:val="center"/>
        </w:trPr>
        <w:tc>
          <w:tcPr>
            <w:tcW w:w="2998" w:type="dxa"/>
            <w:shd w:val="clear" w:color="auto" w:fill="auto"/>
            <w:vAlign w:val="center"/>
          </w:tcPr>
          <w:p w14:paraId="7775C949" w14:textId="77777777" w:rsidR="00C9407A" w:rsidRPr="005B0A88" w:rsidRDefault="00C9407A" w:rsidP="00137565">
            <w:pPr>
              <w:pStyle w:val="TAL"/>
              <w:keepNext w:val="0"/>
              <w:rPr>
                <w:vertAlign w:val="superscript"/>
              </w:rPr>
            </w:pPr>
            <w:r w:rsidRPr="005B0A88">
              <w:rPr>
                <w:rFonts w:eastAsia="v3.7.0"/>
              </w:rPr>
              <w:t>N</w:t>
            </w:r>
            <w:r w:rsidRPr="005B0A88">
              <w:rPr>
                <w:rFonts w:eastAsia="v3.7.0"/>
                <w:vertAlign w:val="subscript"/>
              </w:rPr>
              <w:t>oc</w:t>
            </w:r>
            <w:r w:rsidRPr="005B0A88">
              <w:rPr>
                <w:rFonts w:eastAsia="v3.7.0"/>
                <w:vertAlign w:val="superscript"/>
              </w:rPr>
              <w:t>Note5</w:t>
            </w:r>
          </w:p>
        </w:tc>
        <w:tc>
          <w:tcPr>
            <w:tcW w:w="1147" w:type="dxa"/>
            <w:shd w:val="clear" w:color="auto" w:fill="auto"/>
          </w:tcPr>
          <w:p w14:paraId="7CB7E90E" w14:textId="77777777" w:rsidR="00C9407A" w:rsidRPr="005B0A88" w:rsidRDefault="00C9407A" w:rsidP="00137565">
            <w:pPr>
              <w:pStyle w:val="TAC"/>
              <w:keepNext w:val="0"/>
            </w:pPr>
            <w:r w:rsidRPr="005B0A88">
              <w:t>dBm/15kHz</w:t>
            </w:r>
          </w:p>
        </w:tc>
        <w:tc>
          <w:tcPr>
            <w:tcW w:w="1396" w:type="dxa"/>
          </w:tcPr>
          <w:p w14:paraId="3674C1E3" w14:textId="1273D381"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383EE86C" w14:textId="77777777" w:rsidR="00C9407A" w:rsidRPr="005B0A88" w:rsidRDefault="00C9407A" w:rsidP="00137565">
            <w:pPr>
              <w:pStyle w:val="TAC"/>
              <w:keepNext w:val="0"/>
            </w:pPr>
            <w:r w:rsidRPr="005B0A88">
              <w:t>-98</w:t>
            </w:r>
          </w:p>
        </w:tc>
      </w:tr>
      <w:tr w:rsidR="00C9407A" w:rsidRPr="005B0A88" w14:paraId="465C6B6D" w14:textId="77777777" w:rsidTr="00432911">
        <w:trPr>
          <w:jc w:val="center"/>
        </w:trPr>
        <w:tc>
          <w:tcPr>
            <w:tcW w:w="2998" w:type="dxa"/>
            <w:shd w:val="clear" w:color="auto" w:fill="auto"/>
            <w:vAlign w:val="center"/>
          </w:tcPr>
          <w:p w14:paraId="76B236AA" w14:textId="77777777" w:rsidR="00C9407A" w:rsidRPr="005B0A88" w:rsidRDefault="00C9407A" w:rsidP="00137565">
            <w:pPr>
              <w:pStyle w:val="TAL"/>
              <w:keepNext w:val="0"/>
              <w:rPr>
                <w:rFonts w:eastAsia="v3.7.0"/>
                <w:i/>
                <w:vertAlign w:val="superscript"/>
              </w:rPr>
            </w:pPr>
            <w:r w:rsidRPr="005B0A88">
              <w:rPr>
                <w:rFonts w:eastAsia="v3.7.0"/>
              </w:rPr>
              <w:t>Ê</w:t>
            </w:r>
            <w:r w:rsidRPr="005B0A88">
              <w:rPr>
                <w:rFonts w:eastAsia="v3.7.0"/>
                <w:vertAlign w:val="subscript"/>
              </w:rPr>
              <w:t>s</w:t>
            </w:r>
            <w:r w:rsidRPr="005B0A88">
              <w:rPr>
                <w:rFonts w:eastAsia="v3.7.0"/>
              </w:rPr>
              <w:t>/N</w:t>
            </w:r>
            <w:r w:rsidRPr="005B0A88">
              <w:rPr>
                <w:rFonts w:eastAsia="v3.7.0"/>
                <w:vertAlign w:val="subscript"/>
              </w:rPr>
              <w:t>oc</w:t>
            </w:r>
          </w:p>
        </w:tc>
        <w:tc>
          <w:tcPr>
            <w:tcW w:w="1147" w:type="dxa"/>
            <w:shd w:val="clear" w:color="auto" w:fill="auto"/>
          </w:tcPr>
          <w:p w14:paraId="2DE82107" w14:textId="77777777" w:rsidR="00C9407A" w:rsidRPr="005B0A88" w:rsidRDefault="00C9407A" w:rsidP="00137565">
            <w:pPr>
              <w:pStyle w:val="TAC"/>
              <w:keepNext w:val="0"/>
            </w:pPr>
            <w:r w:rsidRPr="005B0A88">
              <w:t>dB</w:t>
            </w:r>
          </w:p>
        </w:tc>
        <w:tc>
          <w:tcPr>
            <w:tcW w:w="1396" w:type="dxa"/>
          </w:tcPr>
          <w:p w14:paraId="3D47DA64" w14:textId="3F2FB7F4"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089207CC" w14:textId="77777777" w:rsidR="00C9407A" w:rsidRPr="005B0A88" w:rsidRDefault="00C9407A" w:rsidP="00137565">
            <w:pPr>
              <w:pStyle w:val="TAC"/>
              <w:keepNext w:val="0"/>
            </w:pPr>
            <w:r w:rsidRPr="005B0A88">
              <w:t>-Infinity</w:t>
            </w:r>
          </w:p>
        </w:tc>
        <w:tc>
          <w:tcPr>
            <w:tcW w:w="1366" w:type="dxa"/>
            <w:shd w:val="clear" w:color="auto" w:fill="auto"/>
          </w:tcPr>
          <w:p w14:paraId="6541CBF0" w14:textId="77777777" w:rsidR="00C9407A" w:rsidRPr="005B0A88" w:rsidRDefault="00C9407A" w:rsidP="00137565">
            <w:pPr>
              <w:pStyle w:val="TAC"/>
              <w:keepNext w:val="0"/>
            </w:pPr>
            <w:r w:rsidRPr="005B0A88">
              <w:t>9.55</w:t>
            </w:r>
          </w:p>
        </w:tc>
        <w:tc>
          <w:tcPr>
            <w:tcW w:w="1366" w:type="dxa"/>
            <w:shd w:val="clear" w:color="auto" w:fill="auto"/>
          </w:tcPr>
          <w:p w14:paraId="2839A42F" w14:textId="77777777" w:rsidR="00C9407A" w:rsidRPr="005B0A88" w:rsidRDefault="00C9407A" w:rsidP="00137565">
            <w:pPr>
              <w:pStyle w:val="TAC"/>
              <w:keepNext w:val="0"/>
            </w:pPr>
            <w:r w:rsidRPr="005B0A88">
              <w:t>9.55</w:t>
            </w:r>
          </w:p>
        </w:tc>
      </w:tr>
      <w:tr w:rsidR="00C9407A" w:rsidRPr="005B0A88" w14:paraId="50D0B871" w14:textId="77777777" w:rsidTr="00432911">
        <w:trPr>
          <w:jc w:val="center"/>
        </w:trPr>
        <w:tc>
          <w:tcPr>
            <w:tcW w:w="2998" w:type="dxa"/>
            <w:shd w:val="clear" w:color="auto" w:fill="auto"/>
            <w:vAlign w:val="center"/>
          </w:tcPr>
          <w:p w14:paraId="629211F5" w14:textId="77777777" w:rsidR="00C9407A" w:rsidRPr="005B0A88" w:rsidRDefault="00C9407A" w:rsidP="00137565">
            <w:pPr>
              <w:pStyle w:val="TAL"/>
              <w:keepNext w:val="0"/>
              <w:rPr>
                <w:rFonts w:eastAsia="v3.7.0"/>
                <w:vertAlign w:val="superscript"/>
              </w:rPr>
            </w:pPr>
            <w:r w:rsidRPr="005B0A88">
              <w:rPr>
                <w:rFonts w:eastAsia="v3.7.0"/>
              </w:rPr>
              <w:t>Ê</w:t>
            </w:r>
            <w:r w:rsidRPr="005B0A88">
              <w:rPr>
                <w:rFonts w:eastAsia="v3.7.0"/>
                <w:vertAlign w:val="subscript"/>
              </w:rPr>
              <w:t>s</w:t>
            </w:r>
            <w:r w:rsidRPr="005B0A88">
              <w:rPr>
                <w:rFonts w:eastAsia="v3.7.0"/>
              </w:rPr>
              <w:t>/I</w:t>
            </w:r>
            <w:r w:rsidRPr="005B0A88">
              <w:rPr>
                <w:rFonts w:eastAsia="v3.7.0"/>
                <w:vertAlign w:val="subscript"/>
              </w:rPr>
              <w:t>ot</w:t>
            </w:r>
            <w:r w:rsidRPr="005B0A88">
              <w:rPr>
                <w:rFonts w:eastAsia="v3.7.0"/>
                <w:vertAlign w:val="superscript"/>
              </w:rPr>
              <w:t>Note6</w:t>
            </w:r>
          </w:p>
        </w:tc>
        <w:tc>
          <w:tcPr>
            <w:tcW w:w="1147" w:type="dxa"/>
            <w:shd w:val="clear" w:color="auto" w:fill="auto"/>
          </w:tcPr>
          <w:p w14:paraId="18C7CA49" w14:textId="77777777" w:rsidR="00C9407A" w:rsidRPr="005B0A88" w:rsidRDefault="00C9407A" w:rsidP="00137565">
            <w:pPr>
              <w:pStyle w:val="TAC"/>
              <w:keepNext w:val="0"/>
            </w:pPr>
            <w:r w:rsidRPr="005B0A88">
              <w:t>dB</w:t>
            </w:r>
          </w:p>
        </w:tc>
        <w:tc>
          <w:tcPr>
            <w:tcW w:w="1396" w:type="dxa"/>
          </w:tcPr>
          <w:p w14:paraId="43A803AC" w14:textId="162C44BD"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1FA1BD52" w14:textId="77777777" w:rsidR="00C9407A" w:rsidRPr="005B0A88" w:rsidRDefault="00C9407A" w:rsidP="00137565">
            <w:pPr>
              <w:pStyle w:val="TAC"/>
              <w:keepNext w:val="0"/>
            </w:pPr>
            <w:r w:rsidRPr="005B0A88">
              <w:t>-Infinity</w:t>
            </w:r>
          </w:p>
        </w:tc>
        <w:tc>
          <w:tcPr>
            <w:tcW w:w="1366" w:type="dxa"/>
            <w:shd w:val="clear" w:color="auto" w:fill="auto"/>
          </w:tcPr>
          <w:p w14:paraId="1AE8B27B" w14:textId="77777777" w:rsidR="00C9407A" w:rsidRPr="005B0A88" w:rsidRDefault="00C9407A" w:rsidP="00137565">
            <w:pPr>
              <w:pStyle w:val="TAC"/>
              <w:keepNext w:val="0"/>
            </w:pPr>
            <w:r w:rsidRPr="005B0A88">
              <w:t>9.55</w:t>
            </w:r>
          </w:p>
        </w:tc>
        <w:tc>
          <w:tcPr>
            <w:tcW w:w="1366" w:type="dxa"/>
            <w:shd w:val="clear" w:color="auto" w:fill="auto"/>
          </w:tcPr>
          <w:p w14:paraId="6C13DB4B" w14:textId="77777777" w:rsidR="00C9407A" w:rsidRPr="005B0A88" w:rsidRDefault="00C9407A" w:rsidP="00137565">
            <w:pPr>
              <w:pStyle w:val="TAC"/>
              <w:keepNext w:val="0"/>
            </w:pPr>
            <w:r w:rsidRPr="005B0A88">
              <w:t>9.55</w:t>
            </w:r>
          </w:p>
        </w:tc>
      </w:tr>
      <w:tr w:rsidR="00C9407A" w:rsidRPr="005B0A88" w14:paraId="54B8AB47" w14:textId="77777777" w:rsidTr="00432911">
        <w:trPr>
          <w:jc w:val="center"/>
        </w:trPr>
        <w:tc>
          <w:tcPr>
            <w:tcW w:w="2998" w:type="dxa"/>
            <w:shd w:val="clear" w:color="auto" w:fill="auto"/>
            <w:vAlign w:val="center"/>
          </w:tcPr>
          <w:p w14:paraId="7240ABFA" w14:textId="77777777" w:rsidR="00C9407A" w:rsidRPr="005B0A88" w:rsidRDefault="00C9407A" w:rsidP="00137565">
            <w:pPr>
              <w:pStyle w:val="TAL"/>
              <w:keepNext w:val="0"/>
              <w:rPr>
                <w:rFonts w:eastAsia="v3.7.0"/>
                <w:vertAlign w:val="superscript"/>
              </w:rPr>
            </w:pPr>
            <w:r w:rsidRPr="005B0A88">
              <w:rPr>
                <w:rFonts w:eastAsia="v3.7.0"/>
              </w:rPr>
              <w:t>RSRP</w:t>
            </w:r>
            <w:r w:rsidRPr="005B0A88">
              <w:rPr>
                <w:rFonts w:eastAsia="v3.7.0"/>
                <w:vertAlign w:val="superscript"/>
              </w:rPr>
              <w:t>Note6</w:t>
            </w:r>
          </w:p>
        </w:tc>
        <w:tc>
          <w:tcPr>
            <w:tcW w:w="1147" w:type="dxa"/>
            <w:shd w:val="clear" w:color="auto" w:fill="auto"/>
          </w:tcPr>
          <w:p w14:paraId="3612895C" w14:textId="77777777" w:rsidR="00C9407A" w:rsidRPr="005B0A88" w:rsidRDefault="00C9407A" w:rsidP="00137565">
            <w:pPr>
              <w:pStyle w:val="TAC"/>
              <w:keepNext w:val="0"/>
            </w:pPr>
            <w:r w:rsidRPr="005B0A88">
              <w:t>dBm/15kHz</w:t>
            </w:r>
          </w:p>
        </w:tc>
        <w:tc>
          <w:tcPr>
            <w:tcW w:w="1396" w:type="dxa"/>
          </w:tcPr>
          <w:p w14:paraId="002C6BDD" w14:textId="58074AD0"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43329DCE" w14:textId="77777777" w:rsidR="00C9407A" w:rsidRPr="005B0A88" w:rsidRDefault="00C9407A" w:rsidP="00137565">
            <w:pPr>
              <w:pStyle w:val="TAC"/>
              <w:keepNext w:val="0"/>
            </w:pPr>
            <w:r w:rsidRPr="005B0A88">
              <w:t>-Infinity</w:t>
            </w:r>
          </w:p>
        </w:tc>
        <w:tc>
          <w:tcPr>
            <w:tcW w:w="1366" w:type="dxa"/>
            <w:shd w:val="clear" w:color="auto" w:fill="auto"/>
          </w:tcPr>
          <w:p w14:paraId="07DCBB3D" w14:textId="77777777" w:rsidR="00C9407A" w:rsidRPr="005B0A88" w:rsidRDefault="00C9407A" w:rsidP="00137565">
            <w:pPr>
              <w:pStyle w:val="TAC"/>
              <w:keepNext w:val="0"/>
            </w:pPr>
            <w:r w:rsidRPr="005B0A88">
              <w:t>-88.45</w:t>
            </w:r>
          </w:p>
        </w:tc>
        <w:tc>
          <w:tcPr>
            <w:tcW w:w="1366" w:type="dxa"/>
            <w:shd w:val="clear" w:color="auto" w:fill="auto"/>
          </w:tcPr>
          <w:p w14:paraId="3A07B507" w14:textId="77777777" w:rsidR="00C9407A" w:rsidRPr="005B0A88" w:rsidRDefault="00C9407A" w:rsidP="00137565">
            <w:pPr>
              <w:pStyle w:val="TAC"/>
              <w:keepNext w:val="0"/>
            </w:pPr>
            <w:r w:rsidRPr="005B0A88">
              <w:t>-88.45</w:t>
            </w:r>
          </w:p>
        </w:tc>
      </w:tr>
      <w:tr w:rsidR="00C9407A" w:rsidRPr="005B0A88" w14:paraId="5932B056" w14:textId="77777777" w:rsidTr="00432911">
        <w:trPr>
          <w:jc w:val="center"/>
        </w:trPr>
        <w:tc>
          <w:tcPr>
            <w:tcW w:w="2998" w:type="dxa"/>
            <w:shd w:val="clear" w:color="auto" w:fill="auto"/>
            <w:vAlign w:val="center"/>
          </w:tcPr>
          <w:p w14:paraId="4B8FA58C" w14:textId="77777777" w:rsidR="00C9407A" w:rsidRPr="005B0A88" w:rsidRDefault="00C9407A" w:rsidP="00137565">
            <w:pPr>
              <w:pStyle w:val="TAL"/>
              <w:keepNext w:val="0"/>
              <w:rPr>
                <w:rFonts w:eastAsia="v3.7.0"/>
                <w:vertAlign w:val="superscript"/>
              </w:rPr>
            </w:pPr>
            <w:r w:rsidRPr="005B0A88">
              <w:rPr>
                <w:rFonts w:eastAsia="v3.7.0"/>
              </w:rPr>
              <w:t>SCH_RP</w:t>
            </w:r>
            <w:r w:rsidRPr="005B0A88">
              <w:rPr>
                <w:rFonts w:eastAsia="v3.7.0"/>
                <w:vertAlign w:val="superscript"/>
              </w:rPr>
              <w:t>Note6</w:t>
            </w:r>
          </w:p>
        </w:tc>
        <w:tc>
          <w:tcPr>
            <w:tcW w:w="1147" w:type="dxa"/>
            <w:shd w:val="clear" w:color="auto" w:fill="auto"/>
          </w:tcPr>
          <w:p w14:paraId="60CED522" w14:textId="77777777" w:rsidR="00C9407A" w:rsidRPr="005B0A88" w:rsidRDefault="00C9407A" w:rsidP="00137565">
            <w:pPr>
              <w:pStyle w:val="TAC"/>
              <w:keepNext w:val="0"/>
            </w:pPr>
            <w:r w:rsidRPr="005B0A88">
              <w:t>dBm/15kHz</w:t>
            </w:r>
          </w:p>
        </w:tc>
        <w:tc>
          <w:tcPr>
            <w:tcW w:w="1396" w:type="dxa"/>
          </w:tcPr>
          <w:p w14:paraId="79D35B0E" w14:textId="25E94401"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3C5922E5" w14:textId="77777777" w:rsidR="00C9407A" w:rsidRPr="005B0A88" w:rsidRDefault="00C9407A" w:rsidP="00137565">
            <w:pPr>
              <w:pStyle w:val="TAC"/>
              <w:keepNext w:val="0"/>
            </w:pPr>
            <w:r w:rsidRPr="005B0A88">
              <w:t>-Infinity</w:t>
            </w:r>
          </w:p>
        </w:tc>
        <w:tc>
          <w:tcPr>
            <w:tcW w:w="1366" w:type="dxa"/>
            <w:shd w:val="clear" w:color="auto" w:fill="auto"/>
          </w:tcPr>
          <w:p w14:paraId="429C79F1" w14:textId="77777777" w:rsidR="00C9407A" w:rsidRPr="005B0A88" w:rsidRDefault="00C9407A" w:rsidP="00137565">
            <w:pPr>
              <w:pStyle w:val="TAC"/>
              <w:keepNext w:val="0"/>
            </w:pPr>
            <w:r w:rsidRPr="005B0A88">
              <w:t>-88.45</w:t>
            </w:r>
          </w:p>
        </w:tc>
        <w:tc>
          <w:tcPr>
            <w:tcW w:w="1366" w:type="dxa"/>
            <w:shd w:val="clear" w:color="auto" w:fill="auto"/>
          </w:tcPr>
          <w:p w14:paraId="07FEE8B9" w14:textId="77777777" w:rsidR="00C9407A" w:rsidRPr="005B0A88" w:rsidRDefault="00C9407A" w:rsidP="00137565">
            <w:pPr>
              <w:pStyle w:val="TAC"/>
              <w:keepNext w:val="0"/>
            </w:pPr>
            <w:r w:rsidRPr="005B0A88">
              <w:t>-88.45</w:t>
            </w:r>
          </w:p>
        </w:tc>
      </w:tr>
      <w:tr w:rsidR="00C9407A" w:rsidRPr="005B0A88" w14:paraId="73DE5A28" w14:textId="77777777" w:rsidTr="00432911">
        <w:trPr>
          <w:jc w:val="center"/>
        </w:trPr>
        <w:tc>
          <w:tcPr>
            <w:tcW w:w="2998" w:type="dxa"/>
            <w:shd w:val="clear" w:color="auto" w:fill="auto"/>
            <w:vAlign w:val="center"/>
          </w:tcPr>
          <w:p w14:paraId="08A3B6C0" w14:textId="77777777" w:rsidR="00C9407A" w:rsidRPr="005B0A88" w:rsidRDefault="00C9407A" w:rsidP="00137565">
            <w:pPr>
              <w:pStyle w:val="TAL"/>
              <w:keepNext w:val="0"/>
              <w:rPr>
                <w:rFonts w:eastAsia="v3.7.0"/>
                <w:vertAlign w:val="superscript"/>
              </w:rPr>
            </w:pPr>
            <w:r w:rsidRPr="005B0A88">
              <w:rPr>
                <w:rFonts w:eastAsia="v3.7.0"/>
              </w:rPr>
              <w:t>Io</w:t>
            </w:r>
            <w:r w:rsidRPr="005B0A88">
              <w:rPr>
                <w:rFonts w:eastAsia="v3.7.0"/>
                <w:vertAlign w:val="superscript"/>
              </w:rPr>
              <w:t>Note6</w:t>
            </w:r>
          </w:p>
        </w:tc>
        <w:tc>
          <w:tcPr>
            <w:tcW w:w="1147" w:type="dxa"/>
            <w:shd w:val="clear" w:color="auto" w:fill="auto"/>
          </w:tcPr>
          <w:p w14:paraId="0BA69F9F" w14:textId="10FD6509" w:rsidR="00C9407A" w:rsidRPr="005B0A88" w:rsidRDefault="00C9407A" w:rsidP="00137565">
            <w:pPr>
              <w:pStyle w:val="TAC"/>
              <w:keepNext w:val="0"/>
            </w:pPr>
            <w:r w:rsidRPr="005B0A88">
              <w:t>dBm/Ch</w:t>
            </w:r>
            <w:r w:rsidR="00432911">
              <w:t xml:space="preserve"> </w:t>
            </w:r>
            <w:r w:rsidRPr="005B0A88">
              <w:t>BW</w:t>
            </w:r>
          </w:p>
        </w:tc>
        <w:tc>
          <w:tcPr>
            <w:tcW w:w="1396" w:type="dxa"/>
          </w:tcPr>
          <w:p w14:paraId="12464F43" w14:textId="39E9AB1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2E5B6F2B"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-67.21</w:t>
            </w:r>
          </w:p>
          <w:p w14:paraId="04C49672"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+10log</w:t>
            </w:r>
          </w:p>
          <w:p w14:paraId="04CC5461" w14:textId="019E75C2" w:rsidR="00C9407A" w:rsidRPr="005B0A88" w:rsidRDefault="00C9407A" w:rsidP="00137565">
            <w:pPr>
              <w:pStyle w:val="TAC"/>
              <w:keepNext w:val="0"/>
            </w:pPr>
            <w:r w:rsidRPr="005B0A88">
              <w:rPr>
                <w:rFonts w:cs="Arial"/>
                <w:szCs w:val="18"/>
              </w:rPr>
              <w:t>(N</w:t>
            </w:r>
            <w:r w:rsidRPr="005B0A88">
              <w:rPr>
                <w:rFonts w:cs="Arial"/>
                <w:szCs w:val="18"/>
                <w:vertAlign w:val="subscript"/>
              </w:rPr>
              <w:t>RB,c</w:t>
            </w:r>
            <w:r w:rsidR="00432911">
              <w:rPr>
                <w:rFonts w:cs="Arial"/>
                <w:szCs w:val="18"/>
              </w:rPr>
              <w:t xml:space="preserve"> </w:t>
            </w:r>
            <w:r w:rsidRPr="005B0A88">
              <w:rPr>
                <w:rFonts w:cs="Arial"/>
                <w:szCs w:val="18"/>
              </w:rPr>
              <w:t>/100)</w:t>
            </w:r>
          </w:p>
        </w:tc>
        <w:tc>
          <w:tcPr>
            <w:tcW w:w="1366" w:type="dxa"/>
            <w:shd w:val="clear" w:color="auto" w:fill="auto"/>
          </w:tcPr>
          <w:p w14:paraId="2DCDD339"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-57.20</w:t>
            </w:r>
          </w:p>
          <w:p w14:paraId="4C2CFE35"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+10log</w:t>
            </w:r>
          </w:p>
          <w:p w14:paraId="7521228C" w14:textId="39F0CA1B" w:rsidR="00C9407A" w:rsidRPr="005B0A88" w:rsidRDefault="00C9407A" w:rsidP="00137565">
            <w:pPr>
              <w:pStyle w:val="TAC"/>
              <w:keepNext w:val="0"/>
            </w:pPr>
            <w:r w:rsidRPr="005B0A88">
              <w:rPr>
                <w:rFonts w:cs="Arial"/>
                <w:szCs w:val="18"/>
              </w:rPr>
              <w:t>(N</w:t>
            </w:r>
            <w:r w:rsidRPr="005B0A88">
              <w:rPr>
                <w:rFonts w:cs="Arial"/>
                <w:szCs w:val="18"/>
                <w:vertAlign w:val="subscript"/>
              </w:rPr>
              <w:t>RB,c</w:t>
            </w:r>
            <w:r w:rsidR="00432911">
              <w:rPr>
                <w:rFonts w:cs="Arial"/>
                <w:szCs w:val="18"/>
              </w:rPr>
              <w:t xml:space="preserve"> </w:t>
            </w:r>
            <w:r w:rsidRPr="005B0A88">
              <w:rPr>
                <w:rFonts w:cs="Arial"/>
                <w:szCs w:val="18"/>
              </w:rPr>
              <w:t>/100)</w:t>
            </w:r>
          </w:p>
        </w:tc>
        <w:tc>
          <w:tcPr>
            <w:tcW w:w="1366" w:type="dxa"/>
            <w:shd w:val="clear" w:color="auto" w:fill="auto"/>
          </w:tcPr>
          <w:p w14:paraId="13375943"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-57.20</w:t>
            </w:r>
          </w:p>
          <w:p w14:paraId="4D681151"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+10log</w:t>
            </w:r>
          </w:p>
          <w:p w14:paraId="2C6D3030" w14:textId="6C38144F" w:rsidR="00C9407A" w:rsidRPr="005B0A88" w:rsidRDefault="00C9407A" w:rsidP="00137565">
            <w:pPr>
              <w:pStyle w:val="TAC"/>
              <w:keepNext w:val="0"/>
            </w:pPr>
            <w:r w:rsidRPr="005B0A88">
              <w:rPr>
                <w:rFonts w:cs="Arial"/>
                <w:szCs w:val="18"/>
              </w:rPr>
              <w:t>(N</w:t>
            </w:r>
            <w:r w:rsidRPr="005B0A88">
              <w:rPr>
                <w:rFonts w:cs="Arial"/>
                <w:szCs w:val="18"/>
                <w:vertAlign w:val="subscript"/>
              </w:rPr>
              <w:t>RB,c</w:t>
            </w:r>
            <w:r w:rsidR="00432911">
              <w:rPr>
                <w:rFonts w:cs="Arial"/>
                <w:szCs w:val="18"/>
              </w:rPr>
              <w:t xml:space="preserve"> </w:t>
            </w:r>
            <w:r w:rsidRPr="005B0A88">
              <w:rPr>
                <w:rFonts w:cs="Arial"/>
                <w:szCs w:val="18"/>
              </w:rPr>
              <w:t>/100)</w:t>
            </w:r>
          </w:p>
        </w:tc>
      </w:tr>
      <w:tr w:rsidR="00C9407A" w:rsidRPr="005B0A88" w14:paraId="558EB516" w14:textId="77777777" w:rsidTr="00432911">
        <w:trPr>
          <w:jc w:val="center"/>
        </w:trPr>
        <w:tc>
          <w:tcPr>
            <w:tcW w:w="2998" w:type="dxa"/>
            <w:shd w:val="clear" w:color="auto" w:fill="auto"/>
            <w:vAlign w:val="center"/>
          </w:tcPr>
          <w:p w14:paraId="34359DA1" w14:textId="6C914F6D" w:rsidR="00C9407A" w:rsidRPr="005B0A88" w:rsidRDefault="00C9407A" w:rsidP="00137565">
            <w:pPr>
              <w:pStyle w:val="TAL"/>
              <w:keepNext w:val="0"/>
              <w:rPr>
                <w:rFonts w:eastAsia="v3.7.0"/>
              </w:rPr>
            </w:pPr>
            <w:r w:rsidRPr="005B0A88">
              <w:rPr>
                <w:rFonts w:eastAsia="v3.7.0"/>
              </w:rPr>
              <w:t>Propagation</w:t>
            </w:r>
            <w:r w:rsidR="00432911">
              <w:rPr>
                <w:rFonts w:eastAsia="v3.7.0"/>
              </w:rPr>
              <w:t xml:space="preserve"> </w:t>
            </w:r>
            <w:r w:rsidRPr="005B0A88">
              <w:rPr>
                <w:rFonts w:eastAsia="v3.7.0"/>
              </w:rPr>
              <w:t>Condition</w:t>
            </w:r>
          </w:p>
        </w:tc>
        <w:tc>
          <w:tcPr>
            <w:tcW w:w="1147" w:type="dxa"/>
            <w:shd w:val="clear" w:color="auto" w:fill="auto"/>
          </w:tcPr>
          <w:p w14:paraId="07ECEEF3" w14:textId="77777777" w:rsidR="00C9407A" w:rsidRPr="005B0A88" w:rsidRDefault="00C9407A" w:rsidP="00137565">
            <w:pPr>
              <w:pStyle w:val="TAC"/>
              <w:keepNext w:val="0"/>
            </w:pPr>
          </w:p>
        </w:tc>
        <w:tc>
          <w:tcPr>
            <w:tcW w:w="1396" w:type="dxa"/>
          </w:tcPr>
          <w:p w14:paraId="2797A25E" w14:textId="780D8A67"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7F3CAB90" w14:textId="77777777" w:rsidR="00C9407A" w:rsidRPr="005B0A88" w:rsidRDefault="00C9407A" w:rsidP="00137565">
            <w:pPr>
              <w:pStyle w:val="TAC"/>
              <w:keepNext w:val="0"/>
            </w:pPr>
            <w:r w:rsidRPr="005B0A88">
              <w:t>AWGN</w:t>
            </w:r>
          </w:p>
        </w:tc>
      </w:tr>
      <w:tr w:rsidR="00C9407A" w:rsidRPr="005B0A88" w14:paraId="566B731D" w14:textId="77777777" w:rsidTr="00432911">
        <w:trPr>
          <w:jc w:val="center"/>
        </w:trPr>
        <w:tc>
          <w:tcPr>
            <w:tcW w:w="2998" w:type="dxa"/>
            <w:shd w:val="clear" w:color="auto" w:fill="auto"/>
            <w:vAlign w:val="center"/>
          </w:tcPr>
          <w:p w14:paraId="5EC5FDE8" w14:textId="219342A3" w:rsidR="00C9407A" w:rsidRPr="005B0A88" w:rsidRDefault="00C9407A" w:rsidP="00137565">
            <w:pPr>
              <w:pStyle w:val="TAL"/>
              <w:keepNext w:val="0"/>
              <w:rPr>
                <w:rFonts w:eastAsia="v3.7.0"/>
              </w:rPr>
            </w:pPr>
            <w:r w:rsidRPr="005B0A88">
              <w:rPr>
                <w:rFonts w:eastAsia="v3.7.0"/>
              </w:rPr>
              <w:t>Antenna</w:t>
            </w:r>
            <w:r w:rsidR="00432911">
              <w:rPr>
                <w:rFonts w:eastAsia="v3.7.0"/>
              </w:rPr>
              <w:t xml:space="preserve"> </w:t>
            </w:r>
            <w:r w:rsidRPr="005B0A88">
              <w:rPr>
                <w:rFonts w:eastAsia="v3.7.0"/>
              </w:rPr>
              <w:t>Configuration</w:t>
            </w:r>
            <w:r w:rsidR="00432911">
              <w:rPr>
                <w:rFonts w:eastAsia="v3.7.0"/>
              </w:rPr>
              <w:t xml:space="preserve"> </w:t>
            </w:r>
            <w:r w:rsidRPr="005B0A88">
              <w:rPr>
                <w:rFonts w:eastAsia="v3.7.0"/>
              </w:rPr>
              <w:t>and</w:t>
            </w:r>
            <w:r w:rsidR="00432911">
              <w:rPr>
                <w:rFonts w:eastAsia="v3.7.0"/>
              </w:rPr>
              <w:t xml:space="preserve"> </w:t>
            </w:r>
            <w:r w:rsidRPr="005B0A88">
              <w:rPr>
                <w:rFonts w:eastAsia="v3.7.0"/>
              </w:rPr>
              <w:t>Correlation</w:t>
            </w:r>
            <w:r w:rsidR="00432911">
              <w:rPr>
                <w:rFonts w:eastAsia="v3.7.0"/>
              </w:rPr>
              <w:t xml:space="preserve"> </w:t>
            </w:r>
            <w:r w:rsidRPr="005B0A88">
              <w:rPr>
                <w:rFonts w:eastAsia="v3.7.0"/>
              </w:rPr>
              <w:t>Matrix</w:t>
            </w:r>
            <w:r w:rsidR="00432911">
              <w:rPr>
                <w:rFonts w:eastAsia="v3.7.0"/>
                <w:vertAlign w:val="superscript"/>
              </w:rPr>
              <w:t xml:space="preserve"> </w:t>
            </w:r>
            <w:r w:rsidRPr="005B0A88">
              <w:rPr>
                <w:rFonts w:eastAsia="v3.7.0"/>
                <w:vertAlign w:val="superscript"/>
              </w:rPr>
              <w:t>Note7</w:t>
            </w:r>
          </w:p>
        </w:tc>
        <w:tc>
          <w:tcPr>
            <w:tcW w:w="1147" w:type="dxa"/>
            <w:shd w:val="clear" w:color="auto" w:fill="auto"/>
          </w:tcPr>
          <w:p w14:paraId="6CAAA337" w14:textId="77777777" w:rsidR="00C9407A" w:rsidRPr="005B0A88" w:rsidRDefault="00C9407A" w:rsidP="00137565">
            <w:pPr>
              <w:pStyle w:val="TAC"/>
              <w:keepNext w:val="0"/>
            </w:pPr>
          </w:p>
        </w:tc>
        <w:tc>
          <w:tcPr>
            <w:tcW w:w="1396" w:type="dxa"/>
          </w:tcPr>
          <w:p w14:paraId="6944716F" w14:textId="1D8BD4D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01C0A44B" w14:textId="44DF7C89" w:rsidR="00C9407A" w:rsidRPr="005B0A88" w:rsidRDefault="00C9407A" w:rsidP="00137565">
            <w:pPr>
              <w:pStyle w:val="TAC"/>
              <w:keepNext w:val="0"/>
            </w:pPr>
            <w:r w:rsidRPr="005B0A88">
              <w:t>1x2</w:t>
            </w:r>
            <w:r w:rsidR="00432911">
              <w:t xml:space="preserve"> </w:t>
            </w:r>
            <w:r w:rsidRPr="005B0A88">
              <w:t>Low</w:t>
            </w:r>
          </w:p>
        </w:tc>
      </w:tr>
      <w:tr w:rsidR="00C9407A" w:rsidRPr="005B0A88" w14:paraId="169BCBD9" w14:textId="77777777" w:rsidTr="00432911">
        <w:trPr>
          <w:jc w:val="center"/>
        </w:trPr>
        <w:tc>
          <w:tcPr>
            <w:tcW w:w="9639" w:type="dxa"/>
            <w:gridSpan w:val="6"/>
            <w:shd w:val="clear" w:color="auto" w:fill="auto"/>
            <w:vAlign w:val="center"/>
          </w:tcPr>
          <w:p w14:paraId="732BFD45" w14:textId="1DBD0810" w:rsidR="00C9407A" w:rsidRPr="005B0A88" w:rsidRDefault="00C9407A" w:rsidP="00137565">
            <w:pPr>
              <w:pStyle w:val="TAN"/>
              <w:keepNext w:val="0"/>
            </w:pPr>
            <w:r w:rsidRPr="005B0A88">
              <w:t>Note</w:t>
            </w:r>
            <w:r w:rsidR="00432911">
              <w:t xml:space="preserve"> </w:t>
            </w:r>
            <w:r w:rsidRPr="005B0A88">
              <w:t>1:</w:t>
            </w:r>
            <w:r w:rsidRPr="005B0A88">
              <w:tab/>
              <w:t>Special</w:t>
            </w:r>
            <w:r w:rsidR="00432911">
              <w:t xml:space="preserve"> </w:t>
            </w:r>
            <w:r w:rsidRPr="005B0A88">
              <w:t>subframe</w:t>
            </w:r>
            <w:r w:rsidR="00432911">
              <w:t xml:space="preserve"> </w:t>
            </w:r>
            <w:r w:rsidRPr="005B0A88">
              <w:t>and</w:t>
            </w:r>
            <w:r w:rsidR="00432911">
              <w:t xml:space="preserve"> </w:t>
            </w:r>
            <w:r w:rsidRPr="005B0A88">
              <w:t>uplink-downlink</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4.2-1</w:t>
            </w:r>
            <w:r w:rsidR="00432911">
              <w:t xml:space="preserve"> </w:t>
            </w:r>
            <w:r w:rsidRPr="005B0A88">
              <w:t>in</w:t>
            </w:r>
            <w:r w:rsidR="00432911">
              <w:t xml:space="preserve"> </w:t>
            </w:r>
            <w:r w:rsidRPr="005B0A88">
              <w:t>TS</w:t>
            </w:r>
            <w:r w:rsidR="00432911">
              <w:t xml:space="preserve"> </w:t>
            </w:r>
            <w:r w:rsidRPr="005B0A88">
              <w:t>36.211.</w:t>
            </w:r>
          </w:p>
          <w:p w14:paraId="79A039D2" w14:textId="71DA20B5" w:rsidR="00C9407A" w:rsidRPr="005B0A88" w:rsidRDefault="00C9407A" w:rsidP="00137565">
            <w:pPr>
              <w:pStyle w:val="TAN"/>
              <w:keepNext w:val="0"/>
            </w:pPr>
            <w:r w:rsidRPr="005B0A88">
              <w:t>Note</w:t>
            </w:r>
            <w:r w:rsidR="00432911">
              <w:t xml:space="preserve"> </w:t>
            </w:r>
            <w:r w:rsidRPr="005B0A88">
              <w:t>2:</w:t>
            </w:r>
            <w:r w:rsidRPr="005B0A88">
              <w:tab/>
              <w:t>PRACH</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5.7.1-2</w:t>
            </w:r>
            <w:r w:rsidR="00432911">
              <w:t xml:space="preserve"> </w:t>
            </w:r>
            <w:r w:rsidRPr="005B0A88">
              <w:t>and</w:t>
            </w:r>
            <w:r w:rsidR="00432911">
              <w:t xml:space="preserve"> </w:t>
            </w:r>
            <w:r w:rsidRPr="005B0A88">
              <w:t>table</w:t>
            </w:r>
            <w:r w:rsidR="00432911">
              <w:t xml:space="preserve"> </w:t>
            </w:r>
            <w:r w:rsidRPr="005B0A88">
              <w:t>5.7.1-3</w:t>
            </w:r>
            <w:r w:rsidR="00432911">
              <w:t xml:space="preserve"> </w:t>
            </w:r>
            <w:r w:rsidRPr="005B0A88">
              <w:t>in</w:t>
            </w:r>
            <w:r w:rsidR="00432911">
              <w:t xml:space="preserve"> </w:t>
            </w:r>
            <w:r w:rsidRPr="005B0A88">
              <w:t>TS</w:t>
            </w:r>
            <w:r w:rsidR="00432911">
              <w:t xml:space="preserve"> </w:t>
            </w:r>
            <w:r w:rsidRPr="005B0A88">
              <w:t>36.211.</w:t>
            </w:r>
          </w:p>
          <w:p w14:paraId="12D733F0" w14:textId="3579F35D" w:rsidR="00C9407A" w:rsidRPr="005B0A88" w:rsidRDefault="00C9407A" w:rsidP="00137565">
            <w:pPr>
              <w:pStyle w:val="TAN"/>
              <w:keepNext w:val="0"/>
            </w:pPr>
            <w:r w:rsidRPr="005B0A88">
              <w:t>Note</w:t>
            </w:r>
            <w:r w:rsidR="00432911">
              <w:t xml:space="preserve"> </w:t>
            </w:r>
            <w:r w:rsidRPr="005B0A88">
              <w:t>3:</w:t>
            </w:r>
            <w:r w:rsidRPr="005B0A88">
              <w:tab/>
              <w:t>DL</w:t>
            </w:r>
            <w:r w:rsidR="00432911">
              <w:t xml:space="preserve"> </w:t>
            </w:r>
            <w:r w:rsidRPr="005B0A88">
              <w:t>RMCs</w:t>
            </w:r>
            <w:r w:rsidR="00432911">
              <w:t xml:space="preserve"> </w:t>
            </w:r>
            <w:r w:rsidRPr="005B0A88">
              <w:t>and</w:t>
            </w:r>
            <w:r w:rsidR="00432911">
              <w:t xml:space="preserve"> </w:t>
            </w:r>
            <w:r w:rsidRPr="005B0A88">
              <w:t>OCNG</w:t>
            </w:r>
            <w:r w:rsidR="00432911">
              <w:t xml:space="preserve"> </w:t>
            </w:r>
            <w:r w:rsidRPr="005B0A88">
              <w:t>patterns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sections</w:t>
            </w:r>
            <w:r w:rsidR="00432911">
              <w:t xml:space="preserve"> </w:t>
            </w:r>
            <w:r w:rsidRPr="005B0A88">
              <w:t>A</w:t>
            </w:r>
            <w:r w:rsidR="00432911">
              <w:t xml:space="preserve"> </w:t>
            </w:r>
            <w:r w:rsidRPr="005B0A88">
              <w:t>3.1</w:t>
            </w:r>
            <w:r w:rsidR="00432911">
              <w:t xml:space="preserve"> </w:t>
            </w:r>
            <w:r w:rsidRPr="005B0A88">
              <w:t>and</w:t>
            </w:r>
            <w:r w:rsidR="00432911">
              <w:t xml:space="preserve"> </w:t>
            </w:r>
            <w:r w:rsidRPr="005B0A88">
              <w:t>A</w:t>
            </w:r>
            <w:r w:rsidR="00432911">
              <w:t xml:space="preserve"> </w:t>
            </w:r>
            <w:r w:rsidRPr="005B0A88">
              <w:t>3.2</w:t>
            </w:r>
            <w:r w:rsidR="00432911">
              <w:t xml:space="preserve"> </w:t>
            </w:r>
            <w:r w:rsidRPr="005B0A88">
              <w:t>of</w:t>
            </w:r>
            <w:r w:rsidR="00432911">
              <w:t xml:space="preserve"> </w:t>
            </w:r>
            <w:r w:rsidRPr="005B0A88">
              <w:t>TS</w:t>
            </w:r>
            <w:r w:rsidR="00432911">
              <w:t xml:space="preserve"> </w:t>
            </w:r>
            <w:r w:rsidRPr="005B0A88">
              <w:t>36.133</w:t>
            </w:r>
            <w:r w:rsidR="00432911">
              <w:t xml:space="preserve"> </w:t>
            </w:r>
            <w:r w:rsidRPr="005B0A88">
              <w:t>respectively.</w:t>
            </w:r>
          </w:p>
          <w:p w14:paraId="64F04165" w14:textId="7B99B799" w:rsidR="00C9407A" w:rsidRPr="005B0A88" w:rsidRDefault="00C9407A" w:rsidP="00137565">
            <w:pPr>
              <w:pStyle w:val="TAN"/>
              <w:keepNext w:val="0"/>
              <w:rPr>
                <w:lang w:eastAsia="ja-JP"/>
              </w:rPr>
            </w:pPr>
            <w:r w:rsidRPr="005B0A88">
              <w:t>Note</w:t>
            </w:r>
            <w:r w:rsidR="00432911">
              <w:t xml:space="preserve"> </w:t>
            </w:r>
            <w:r w:rsidRPr="005B0A88">
              <w:t>4:</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all</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7009BD45" w14:textId="1F04A352" w:rsidR="00C9407A" w:rsidRPr="005B0A88" w:rsidRDefault="00C9407A" w:rsidP="00137565">
            <w:pPr>
              <w:pStyle w:val="TAN"/>
              <w:keepNext w:val="0"/>
            </w:pPr>
            <w:r w:rsidRPr="005B0A88">
              <w:t>Note</w:t>
            </w:r>
            <w:r w:rsidR="00432911">
              <w:t xml:space="preserve"> </w:t>
            </w:r>
            <w:r w:rsidRPr="005B0A88">
              <w:t>5:</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t>N</w:t>
            </w:r>
            <w:r w:rsidRPr="005B0A88">
              <w:rPr>
                <w:vertAlign w:val="subscript"/>
              </w:rPr>
              <w:t>oc</w:t>
            </w:r>
            <w:r w:rsidR="00432911">
              <w:t xml:space="preserve"> </w:t>
            </w:r>
            <w:r w:rsidRPr="005B0A88">
              <w:t>to</w:t>
            </w:r>
            <w:r w:rsidR="00432911">
              <w:t xml:space="preserve"> </w:t>
            </w:r>
            <w:r w:rsidRPr="005B0A88">
              <w:t>be</w:t>
            </w:r>
            <w:r w:rsidR="00432911">
              <w:t xml:space="preserve"> </w:t>
            </w:r>
            <w:r w:rsidRPr="005B0A88">
              <w:t>fulfilled.</w:t>
            </w:r>
          </w:p>
          <w:p w14:paraId="40AEEA64" w14:textId="72CD6983" w:rsidR="00C9407A" w:rsidRPr="005B0A88" w:rsidRDefault="00C9407A" w:rsidP="00137565">
            <w:pPr>
              <w:pStyle w:val="TAN"/>
              <w:keepNext w:val="0"/>
            </w:pPr>
            <w:r w:rsidRPr="005B0A88">
              <w:t>Note</w:t>
            </w:r>
            <w:r w:rsidR="00432911">
              <w:t xml:space="preserve"> </w:t>
            </w:r>
            <w:r w:rsidRPr="005B0A88">
              <w:t>6:</w:t>
            </w:r>
            <w:r w:rsidRPr="005B0A88">
              <w:tab/>
            </w:r>
            <w:r w:rsidRPr="005B0A88">
              <w:rPr>
                <w:rFonts w:eastAsia="v3.7.0"/>
              </w:rPr>
              <w:t>Ê</w:t>
            </w:r>
            <w:r w:rsidRPr="005B0A88">
              <w:rPr>
                <w:rFonts w:eastAsia="v3.7.0"/>
                <w:vertAlign w:val="subscript"/>
              </w:rPr>
              <w:t>s</w:t>
            </w:r>
            <w:r w:rsidRPr="005B0A88">
              <w:rPr>
                <w:rFonts w:eastAsia="v3.7.0"/>
              </w:rPr>
              <w:t>/I</w:t>
            </w:r>
            <w:r w:rsidRPr="005B0A88">
              <w:rPr>
                <w:rFonts w:eastAsia="v3.7.0"/>
                <w:vertAlign w:val="subscript"/>
              </w:rPr>
              <w:t>ot</w:t>
            </w:r>
            <w:r w:rsidRPr="005B0A88">
              <w:t>,</w:t>
            </w:r>
            <w:r w:rsidR="00432911">
              <w:t xml:space="preserve"> </w:t>
            </w:r>
            <w:r w:rsidRPr="005B0A88">
              <w:t>RSRP,</w:t>
            </w:r>
            <w:r w:rsidR="00432911">
              <w:t xml:space="preserve"> </w:t>
            </w:r>
            <w:r w:rsidRPr="005B0A88">
              <w:t>SCH_RP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1162CE94" w14:textId="7A875CD9" w:rsidR="00C9407A" w:rsidRPr="005B0A88" w:rsidRDefault="00C9407A" w:rsidP="00137565">
            <w:pPr>
              <w:pStyle w:val="TAN"/>
              <w:keepNext w:val="0"/>
              <w:rPr>
                <w:rFonts w:eastAsia="??"/>
              </w:rPr>
            </w:pPr>
            <w:r w:rsidRPr="005B0A88">
              <w:rPr>
                <w:rFonts w:eastAsia="??"/>
              </w:rPr>
              <w:t>Note</w:t>
            </w:r>
            <w:r w:rsidR="00432911">
              <w:rPr>
                <w:rFonts w:eastAsia="??"/>
              </w:rPr>
              <w:t xml:space="preserve"> </w:t>
            </w:r>
            <w:r w:rsidRPr="005B0A88">
              <w:rPr>
                <w:rFonts w:eastAsia="??"/>
              </w:rPr>
              <w:t>7:</w:t>
            </w:r>
            <w:r w:rsidRPr="005B0A88">
              <w:rPr>
                <w:rFonts w:eastAsia="??"/>
              </w:rPr>
              <w:tab/>
              <w:t>Propagation</w:t>
            </w:r>
            <w:r w:rsidR="00432911">
              <w:rPr>
                <w:rFonts w:eastAsia="??"/>
              </w:rPr>
              <w:t xml:space="preserve"> </w:t>
            </w:r>
            <w:r w:rsidRPr="005B0A88">
              <w:rPr>
                <w:rFonts w:eastAsia="??"/>
              </w:rPr>
              <w:t>condition</w:t>
            </w:r>
            <w:r w:rsidR="00432911">
              <w:rPr>
                <w:rFonts w:eastAsia="??"/>
              </w:rPr>
              <w:t xml:space="preserve"> </w:t>
            </w:r>
            <w:r w:rsidRPr="005B0A88">
              <w:rPr>
                <w:rFonts w:eastAsia="??"/>
              </w:rPr>
              <w:t>and</w:t>
            </w:r>
            <w:r w:rsidR="00432911">
              <w:rPr>
                <w:rFonts w:eastAsia="??"/>
              </w:rPr>
              <w:t xml:space="preserve"> </w:t>
            </w:r>
            <w:r w:rsidRPr="005B0A88">
              <w:rPr>
                <w:rFonts w:eastAsia="??"/>
              </w:rPr>
              <w:t>correlation</w:t>
            </w:r>
            <w:r w:rsidR="00432911">
              <w:rPr>
                <w:rFonts w:eastAsia="??"/>
              </w:rPr>
              <w:t xml:space="preserve"> </w:t>
            </w:r>
            <w:r w:rsidRPr="005B0A88">
              <w:rPr>
                <w:rFonts w:eastAsia="??"/>
              </w:rPr>
              <w:t>matrix</w:t>
            </w:r>
            <w:r w:rsidR="00432911">
              <w:rPr>
                <w:rFonts w:eastAsia="??"/>
              </w:rPr>
              <w:t xml:space="preserve"> </w:t>
            </w:r>
            <w:r w:rsidRPr="005B0A88">
              <w:rPr>
                <w:rFonts w:eastAsia="??"/>
              </w:rPr>
              <w:t>are</w:t>
            </w:r>
            <w:r w:rsidR="00432911">
              <w:rPr>
                <w:rFonts w:eastAsia="??"/>
              </w:rPr>
              <w:t xml:space="preserve"> </w:t>
            </w:r>
            <w:r w:rsidRPr="005B0A88">
              <w:rPr>
                <w:rFonts w:eastAsia="??"/>
              </w:rPr>
              <w:t>defined</w:t>
            </w:r>
            <w:r w:rsidR="00432911">
              <w:rPr>
                <w:rFonts w:eastAsia="??"/>
              </w:rPr>
              <w:t xml:space="preserve"> </w:t>
            </w:r>
            <w:r w:rsidRPr="005B0A88">
              <w:rPr>
                <w:rFonts w:eastAsia="??"/>
              </w:rPr>
              <w:t>in</w:t>
            </w:r>
            <w:r w:rsidR="00432911">
              <w:rPr>
                <w:rFonts w:eastAsia="??"/>
              </w:rPr>
              <w:t xml:space="preserve"> </w:t>
            </w:r>
            <w:r w:rsidRPr="005B0A88">
              <w:rPr>
                <w:rFonts w:eastAsia="??"/>
              </w:rPr>
              <w:t>section</w:t>
            </w:r>
            <w:r w:rsidR="00432911">
              <w:rPr>
                <w:rFonts w:eastAsia="??"/>
              </w:rPr>
              <w:t xml:space="preserve"> </w:t>
            </w:r>
            <w:r w:rsidRPr="005B0A88">
              <w:rPr>
                <w:rFonts w:eastAsia="??"/>
              </w:rPr>
              <w:t>B.2</w:t>
            </w:r>
            <w:r w:rsidR="00432911">
              <w:rPr>
                <w:rFonts w:eastAsia="??"/>
              </w:rPr>
              <w:t xml:space="preserve"> </w:t>
            </w:r>
            <w:r w:rsidRPr="005B0A88">
              <w:rPr>
                <w:rFonts w:eastAsia="??"/>
              </w:rPr>
              <w:t>in</w:t>
            </w:r>
            <w:r w:rsidR="00432911">
              <w:rPr>
                <w:rFonts w:eastAsia="??"/>
              </w:rPr>
              <w:t xml:space="preserve"> </w:t>
            </w:r>
            <w:r w:rsidRPr="005B0A88">
              <w:rPr>
                <w:rFonts w:eastAsia="??"/>
              </w:rPr>
              <w:t>TS</w:t>
            </w:r>
            <w:r w:rsidR="00432911">
              <w:rPr>
                <w:rFonts w:eastAsia="??"/>
              </w:rPr>
              <w:t xml:space="preserve"> </w:t>
            </w:r>
            <w:r w:rsidRPr="005B0A88">
              <w:rPr>
                <w:rFonts w:eastAsia="??"/>
              </w:rPr>
              <w:t>36.101</w:t>
            </w:r>
            <w:r w:rsidR="00432911">
              <w:rPr>
                <w:rFonts w:eastAsia="??"/>
              </w:rPr>
              <w:t xml:space="preserve"> </w:t>
            </w:r>
            <w:r w:rsidRPr="005B0A88">
              <w:rPr>
                <w:rFonts w:eastAsia="??"/>
              </w:rPr>
              <w:t>[27].</w:t>
            </w:r>
          </w:p>
        </w:tc>
      </w:tr>
    </w:tbl>
    <w:p w14:paraId="71E813A1" w14:textId="77777777" w:rsidR="00C9407A" w:rsidRPr="005B0A88" w:rsidRDefault="00C9407A" w:rsidP="00C9407A">
      <w:pPr>
        <w:rPr>
          <w:rFonts w:cs="Cambria Math"/>
        </w:rPr>
      </w:pPr>
    </w:p>
    <w:p w14:paraId="6F45F27C" w14:textId="77777777" w:rsidR="00C9407A" w:rsidRPr="005B0A88" w:rsidRDefault="00C9407A" w:rsidP="00C9407A">
      <w:pPr>
        <w:rPr>
          <w:rFonts w:cs="Cambria Math"/>
        </w:rPr>
      </w:pPr>
      <w:r w:rsidRPr="005B0A88">
        <w:rPr>
          <w:rFonts w:cs="Cambria Math"/>
        </w:rPr>
        <w:t>The UE shall start to transmit the PRACH to Cell 2 less than 85 ms from the beginning of time period T3.</w:t>
      </w:r>
    </w:p>
    <w:p w14:paraId="69746792" w14:textId="77777777" w:rsidR="00C9407A" w:rsidRPr="005B0A88" w:rsidRDefault="00C9407A" w:rsidP="00C9407A">
      <w:pPr>
        <w:rPr>
          <w:rFonts w:cs="Cambria Math"/>
        </w:rPr>
      </w:pPr>
      <w:r w:rsidRPr="005B0A88">
        <w:rPr>
          <w:rFonts w:cs="Cambria Math"/>
        </w:rPr>
        <w:t>The rate of correct handovers observed during repeated tests shall be at least 90%.</w:t>
      </w:r>
    </w:p>
    <w:p w14:paraId="31B634DD" w14:textId="77777777" w:rsidR="00C9407A" w:rsidRPr="005B0A88" w:rsidRDefault="00C9407A" w:rsidP="00C9407A">
      <w:pPr>
        <w:pStyle w:val="NO"/>
      </w:pPr>
      <w:r w:rsidRPr="005B0A88">
        <w:rPr>
          <w:rFonts w:cs="Cambria Math"/>
        </w:rPr>
        <w:t>NOTE:</w:t>
      </w:r>
      <w:r w:rsidRPr="005B0A88">
        <w:rPr>
          <w:rFonts w:cs="Cambria Math"/>
        </w:rPr>
        <w:tab/>
        <w:t xml:space="preserve">The handover delay can be expressed as: RRC procedure delay + </w:t>
      </w:r>
      <w:r w:rsidRPr="005B0A88">
        <w:rPr>
          <w:bCs/>
        </w:rPr>
        <w:t>T</w:t>
      </w:r>
      <w:r w:rsidRPr="005B0A88">
        <w:rPr>
          <w:bCs/>
          <w:vertAlign w:val="subscript"/>
        </w:rPr>
        <w:t>interrupt</w:t>
      </w:r>
      <w:r w:rsidRPr="005B0A88">
        <w:rPr>
          <w:rFonts w:cs="Cambria Math"/>
        </w:rPr>
        <w:t>, where:</w:t>
      </w:r>
    </w:p>
    <w:p w14:paraId="3616E08C" w14:textId="77777777" w:rsidR="00C9407A" w:rsidRPr="005B0A88" w:rsidRDefault="00C9407A" w:rsidP="00C9407A">
      <w:pPr>
        <w:pStyle w:val="B1"/>
      </w:pPr>
      <w:r w:rsidRPr="005B0A88">
        <w:tab/>
        <w:t>RRC procedure delay</w:t>
      </w:r>
      <w:r w:rsidRPr="005B0A88">
        <w:rPr>
          <w:bCs/>
        </w:rPr>
        <w:t xml:space="preserve"> = 50 ms and is specified in </w:t>
      </w:r>
      <w:r w:rsidRPr="005B0A88">
        <w:t>section 6.1.2.1 of TS 38.133 [6]</w:t>
      </w:r>
      <w:r w:rsidRPr="005B0A88">
        <w:rPr>
          <w:bCs/>
        </w:rPr>
        <w:t>.</w:t>
      </w:r>
    </w:p>
    <w:p w14:paraId="26B121AB" w14:textId="77777777" w:rsidR="00C9407A" w:rsidRPr="005B0A88" w:rsidRDefault="00C9407A" w:rsidP="00C9407A">
      <w:pPr>
        <w:pStyle w:val="B1"/>
      </w:pPr>
      <w:r w:rsidRPr="005B0A88">
        <w:rPr>
          <w:bCs/>
        </w:rPr>
        <w:tab/>
        <w:t>T</w:t>
      </w:r>
      <w:r w:rsidRPr="005B0A88">
        <w:rPr>
          <w:bCs/>
          <w:vertAlign w:val="subscript"/>
        </w:rPr>
        <w:t>interrupt</w:t>
      </w:r>
      <w:r w:rsidRPr="005B0A88">
        <w:t xml:space="preserve"> = 35 ms in the test; </w:t>
      </w:r>
      <w:r w:rsidRPr="005B0A88">
        <w:rPr>
          <w:bCs/>
        </w:rPr>
        <w:t>T</w:t>
      </w:r>
      <w:r w:rsidRPr="005B0A88">
        <w:rPr>
          <w:bCs/>
          <w:vertAlign w:val="subscript"/>
        </w:rPr>
        <w:t>interrupt</w:t>
      </w:r>
      <w:r w:rsidRPr="005B0A88">
        <w:t xml:space="preserve"> is defined in section 6.1.2.1 of TS 38.133 [6].</w:t>
      </w:r>
    </w:p>
    <w:p w14:paraId="7465698C" w14:textId="77777777" w:rsidR="00C9407A" w:rsidRPr="005B0A88" w:rsidRDefault="00C9407A" w:rsidP="00C9407A">
      <w:r w:rsidRPr="005B0A88">
        <w:t>This gives a total of 85 ms.</w:t>
      </w:r>
    </w:p>
    <w:p w14:paraId="718F0430" w14:textId="77777777" w:rsidR="00C9407A" w:rsidRPr="005B0A88" w:rsidRDefault="00C9407A" w:rsidP="00C9407A">
      <w:pPr>
        <w:pStyle w:val="Heading4"/>
      </w:pPr>
      <w:r w:rsidRPr="005B0A88">
        <w:t>6.3.1.5</w:t>
      </w:r>
      <w:r w:rsidRPr="005B0A88">
        <w:tab/>
      </w:r>
      <w:r w:rsidRPr="005B0A88">
        <w:rPr>
          <w:rFonts w:cs="v4.2.0"/>
        </w:rPr>
        <w:t>NR SA FR1 – E-UTRA handover with unknown target cell</w:t>
      </w:r>
    </w:p>
    <w:p w14:paraId="16A087AC" w14:textId="77777777" w:rsidR="00C9407A" w:rsidRPr="005B0A88" w:rsidRDefault="00C9407A" w:rsidP="00C9407A">
      <w:pPr>
        <w:pStyle w:val="H6"/>
      </w:pPr>
      <w:r w:rsidRPr="005B0A88">
        <w:t>6.3.1.5.1</w:t>
      </w:r>
      <w:r w:rsidRPr="005B0A88">
        <w:tab/>
        <w:t>Test purpose</w:t>
      </w:r>
    </w:p>
    <w:p w14:paraId="27818A0F" w14:textId="77777777" w:rsidR="00C9407A" w:rsidRPr="005B0A88" w:rsidRDefault="00C9407A" w:rsidP="00C9407A">
      <w:r w:rsidRPr="005B0A88">
        <w:t xml:space="preserve">To verify that the UE can make correct inter-RAT E-UTRAN handover when operating in standalone (SA) operation with PCell in FR1. This test shall </w:t>
      </w:r>
      <w:r w:rsidRPr="005B0A88">
        <w:rPr>
          <w:rFonts w:cs="v4.2.0"/>
        </w:rPr>
        <w:t>verify the NR to E-UTRAN handover requirements for the case when the target E-UTRAN cell is unknown as specified in section 6.1.2.1 of TS 38.133 [6].</w:t>
      </w:r>
    </w:p>
    <w:p w14:paraId="2F9A1A3F" w14:textId="77777777" w:rsidR="00C9407A" w:rsidRPr="005B0A88" w:rsidRDefault="00C9407A" w:rsidP="00C9407A">
      <w:pPr>
        <w:pStyle w:val="H6"/>
      </w:pPr>
      <w:r w:rsidRPr="005B0A88">
        <w:t>6.3.1.5.2</w:t>
      </w:r>
      <w:r w:rsidRPr="005B0A88">
        <w:tab/>
        <w:t xml:space="preserve">Test </w:t>
      </w:r>
      <w:r w:rsidRPr="005B0A88">
        <w:rPr>
          <w:lang w:eastAsia="x-none"/>
        </w:rPr>
        <w:t>applicability</w:t>
      </w:r>
    </w:p>
    <w:p w14:paraId="45EDB096" w14:textId="77777777" w:rsidR="00C9407A" w:rsidRPr="005B0A88" w:rsidRDefault="00C9407A" w:rsidP="00C9407A">
      <w:r w:rsidRPr="005B0A88">
        <w:t>This test applies to all types of NR UE from Release 15 onwards.</w:t>
      </w:r>
    </w:p>
    <w:p w14:paraId="4A9C5231" w14:textId="77777777" w:rsidR="00C9407A" w:rsidRPr="005B0A88" w:rsidRDefault="00C9407A" w:rsidP="00C9407A">
      <w:pPr>
        <w:pStyle w:val="H6"/>
      </w:pPr>
      <w:r w:rsidRPr="005B0A88">
        <w:t>6.3.1.5.3</w:t>
      </w:r>
      <w:r w:rsidRPr="005B0A88">
        <w:tab/>
        <w:t xml:space="preserve">Minimum </w:t>
      </w:r>
      <w:r w:rsidRPr="005B0A88">
        <w:rPr>
          <w:lang w:eastAsia="x-none"/>
        </w:rPr>
        <w:t>conformance</w:t>
      </w:r>
      <w:r w:rsidRPr="005B0A88">
        <w:t xml:space="preserve"> requirements</w:t>
      </w:r>
    </w:p>
    <w:p w14:paraId="6A0A0AA0" w14:textId="77777777" w:rsidR="00C9407A" w:rsidRPr="005B0A88" w:rsidRDefault="00C9407A" w:rsidP="00C9407A">
      <w:pPr>
        <w:rPr>
          <w:lang w:eastAsia="sv-SE"/>
        </w:rPr>
      </w:pPr>
      <w:r w:rsidRPr="005B0A88">
        <w:rPr>
          <w:lang w:eastAsia="sv-SE"/>
        </w:rPr>
        <w:t>The minimum conformance requirements are specified in clause 6.3.1.0.1.</w:t>
      </w:r>
    </w:p>
    <w:p w14:paraId="1E467A63" w14:textId="77777777" w:rsidR="00C9407A" w:rsidRPr="005B0A88" w:rsidRDefault="00C9407A" w:rsidP="00C9407A">
      <w:pPr>
        <w:rPr>
          <w:lang w:eastAsia="sv-SE"/>
        </w:rPr>
      </w:pPr>
      <w:r w:rsidRPr="005B0A88">
        <w:rPr>
          <w:lang w:eastAsia="sv-SE"/>
        </w:rPr>
        <w:t>The normative reference for this requirement is TS 38.133 [6] clause A.6.3.1.2.</w:t>
      </w:r>
    </w:p>
    <w:p w14:paraId="10D1EEC6" w14:textId="77777777" w:rsidR="00C9407A" w:rsidRPr="005B0A88" w:rsidRDefault="00C9407A" w:rsidP="00C9407A">
      <w:pPr>
        <w:pStyle w:val="H6"/>
      </w:pPr>
      <w:r w:rsidRPr="005B0A88">
        <w:lastRenderedPageBreak/>
        <w:t>6.3.1.5.4</w:t>
      </w:r>
      <w:r w:rsidRPr="005B0A88">
        <w:tab/>
        <w:t xml:space="preserve">Test </w:t>
      </w:r>
      <w:r w:rsidRPr="005B0A88">
        <w:rPr>
          <w:lang w:eastAsia="x-none"/>
        </w:rPr>
        <w:t>description</w:t>
      </w:r>
    </w:p>
    <w:p w14:paraId="60C1EE5B" w14:textId="77777777" w:rsidR="00C9407A" w:rsidRPr="005B0A88" w:rsidRDefault="00C9407A" w:rsidP="00C9407A">
      <w:pPr>
        <w:pStyle w:val="H6"/>
        <w:rPr>
          <w:lang w:eastAsia="x-none"/>
        </w:rPr>
      </w:pPr>
      <w:r w:rsidRPr="005B0A88">
        <w:t>6.3.1.5.4.1</w:t>
      </w:r>
      <w:r w:rsidRPr="005B0A88">
        <w:tab/>
        <w:t xml:space="preserve">Initial </w:t>
      </w:r>
      <w:r w:rsidRPr="005B0A88">
        <w:rPr>
          <w:lang w:eastAsia="x-none"/>
        </w:rPr>
        <w:t>conditions</w:t>
      </w:r>
    </w:p>
    <w:p w14:paraId="0AE1FD64" w14:textId="77777777" w:rsidR="00C9407A" w:rsidRPr="005B0A88" w:rsidRDefault="00C9407A" w:rsidP="00C9407A">
      <w:r w:rsidRPr="005B0A88">
        <w:t>The Test shall be tested using any of the test configuration in Table 6.3.1.5.4.1-1.</w:t>
      </w:r>
    </w:p>
    <w:p w14:paraId="1AC2A120" w14:textId="77777777" w:rsidR="00C9407A" w:rsidRPr="005B0A88" w:rsidRDefault="00C9407A" w:rsidP="00C9407A">
      <w:pPr>
        <w:pStyle w:val="TH"/>
      </w:pPr>
      <w:r w:rsidRPr="005B0A88">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C9407A" w:rsidRPr="005B0A88" w14:paraId="6B3BEE2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7ABFA27"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BA8867A"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4E066553"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752B52D5" w14:textId="77777777" w:rsidR="00C9407A" w:rsidRPr="005B0A88" w:rsidRDefault="00C9407A" w:rsidP="00432911">
            <w:pPr>
              <w:pStyle w:val="TAL"/>
              <w:rPr>
                <w:lang w:eastAsia="zh-TW"/>
              </w:rPr>
            </w:pPr>
            <w:r w:rsidRPr="005B0A88">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1A15B67C" w14:textId="34EC847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7012E8F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669F66B" w14:textId="77777777" w:rsidR="00C9407A" w:rsidRPr="005B0A88" w:rsidRDefault="00C9407A" w:rsidP="00432911">
            <w:pPr>
              <w:pStyle w:val="TAL"/>
              <w:rPr>
                <w:lang w:eastAsia="zh-TW"/>
              </w:rPr>
            </w:pPr>
            <w:r w:rsidRPr="005B0A88">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A1F5BD6" w14:textId="603A649E"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5814C8B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20807632" w14:textId="77777777" w:rsidR="00C9407A" w:rsidRPr="005B0A88" w:rsidRDefault="00C9407A" w:rsidP="00432911">
            <w:pPr>
              <w:pStyle w:val="TAL"/>
              <w:rPr>
                <w:lang w:eastAsia="zh-TW"/>
              </w:rPr>
            </w:pPr>
            <w:r w:rsidRPr="005B0A88">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7B4318A1" w14:textId="0B54824E"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5BD0D7A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0658BAC" w14:textId="77777777" w:rsidR="00C9407A" w:rsidRPr="005B0A88" w:rsidRDefault="00C9407A" w:rsidP="00432911">
            <w:pPr>
              <w:pStyle w:val="TAL"/>
              <w:rPr>
                <w:lang w:eastAsia="zh-TW"/>
              </w:rPr>
            </w:pPr>
            <w:r w:rsidRPr="005B0A88">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2AC01E0" w14:textId="23CCBBE8"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7E69A68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75EDDD02" w14:textId="77777777" w:rsidR="00C9407A" w:rsidRPr="005B0A88" w:rsidRDefault="00C9407A" w:rsidP="00432911">
            <w:pPr>
              <w:pStyle w:val="TAL"/>
              <w:rPr>
                <w:lang w:eastAsia="zh-TW"/>
              </w:rPr>
            </w:pPr>
            <w:r w:rsidRPr="005B0A88">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1449089" w14:textId="78ABDD28"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2C7AF56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626127C" w14:textId="77777777" w:rsidR="00C9407A" w:rsidRPr="005B0A88" w:rsidRDefault="00C9407A" w:rsidP="00432911">
            <w:pPr>
              <w:pStyle w:val="TAL"/>
              <w:rPr>
                <w:lang w:eastAsia="zh-TW"/>
              </w:rPr>
            </w:pPr>
            <w:r w:rsidRPr="005B0A88">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D9FF4B0" w14:textId="7C1BC0F6" w:rsidR="00C9407A" w:rsidRPr="005B0A88" w:rsidRDefault="00C9407A" w:rsidP="00432911">
            <w:pPr>
              <w:pStyle w:val="TAL"/>
            </w:pPr>
            <w:r w:rsidRPr="005B0A88">
              <w:t>NR</w:t>
            </w:r>
            <w:r w:rsidR="00432911">
              <w:t xml:space="preserve"> </w:t>
            </w:r>
            <w:r w:rsidRPr="005B0A88">
              <w:t>30kHz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032BA46D" w14:textId="77777777" w:rsidTr="00432911">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04246462" w14:textId="76DE58AD"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C4F8C24" w14:textId="77777777" w:rsidR="00C9407A" w:rsidRPr="005B0A88" w:rsidRDefault="00C9407A" w:rsidP="00C9407A">
      <w:pPr>
        <w:rPr>
          <w:lang w:eastAsia="x-none"/>
        </w:rPr>
      </w:pPr>
    </w:p>
    <w:p w14:paraId="52C010CE" w14:textId="77777777" w:rsidR="00C9407A" w:rsidRPr="005B0A88" w:rsidRDefault="00C9407A" w:rsidP="00C9407A">
      <w:r w:rsidRPr="005B0A88">
        <w:t>Configure the test requirement and the DUT according to the parameters in Table 6.3.1.5.4.1-2.</w:t>
      </w:r>
    </w:p>
    <w:p w14:paraId="2D518382" w14:textId="77777777" w:rsidR="00C9407A" w:rsidRPr="005B0A88" w:rsidRDefault="00C9407A" w:rsidP="00C9407A">
      <w:pPr>
        <w:pStyle w:val="TH"/>
      </w:pPr>
      <w:r w:rsidRPr="005B0A88">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48A8727A" w14:textId="77777777" w:rsidTr="00432911">
        <w:trPr>
          <w:jc w:val="center"/>
        </w:trPr>
        <w:tc>
          <w:tcPr>
            <w:tcW w:w="1701" w:type="dxa"/>
            <w:shd w:val="clear" w:color="auto" w:fill="auto"/>
          </w:tcPr>
          <w:p w14:paraId="2B2ECF72" w14:textId="77777777" w:rsidR="00C9407A" w:rsidRPr="005B0A88" w:rsidRDefault="00C9407A" w:rsidP="00432911">
            <w:pPr>
              <w:pStyle w:val="TAH"/>
            </w:pPr>
            <w:r w:rsidRPr="005B0A88">
              <w:t>Parameter</w:t>
            </w:r>
          </w:p>
        </w:tc>
        <w:tc>
          <w:tcPr>
            <w:tcW w:w="3943" w:type="dxa"/>
            <w:gridSpan w:val="2"/>
            <w:shd w:val="clear" w:color="auto" w:fill="auto"/>
          </w:tcPr>
          <w:p w14:paraId="3DD90B40" w14:textId="77777777" w:rsidR="00C9407A" w:rsidRPr="005B0A88" w:rsidRDefault="00C9407A" w:rsidP="00432911">
            <w:pPr>
              <w:pStyle w:val="TAH"/>
            </w:pPr>
            <w:r w:rsidRPr="005B0A88">
              <w:t>Value</w:t>
            </w:r>
          </w:p>
        </w:tc>
        <w:tc>
          <w:tcPr>
            <w:tcW w:w="3961" w:type="dxa"/>
          </w:tcPr>
          <w:p w14:paraId="4A9170FD" w14:textId="77777777" w:rsidR="00C9407A" w:rsidRPr="005B0A88" w:rsidRDefault="00C9407A" w:rsidP="00432911">
            <w:pPr>
              <w:pStyle w:val="TAH"/>
            </w:pPr>
            <w:r w:rsidRPr="005B0A88">
              <w:t>Comment</w:t>
            </w:r>
          </w:p>
        </w:tc>
      </w:tr>
      <w:tr w:rsidR="00C9407A" w:rsidRPr="005B0A88" w14:paraId="1FBECCAE" w14:textId="77777777" w:rsidTr="00432911">
        <w:trPr>
          <w:jc w:val="center"/>
        </w:trPr>
        <w:tc>
          <w:tcPr>
            <w:tcW w:w="1701" w:type="dxa"/>
            <w:shd w:val="clear" w:color="auto" w:fill="auto"/>
          </w:tcPr>
          <w:p w14:paraId="013C80A0" w14:textId="6056D336"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091F267C" w14:textId="77777777" w:rsidR="00C9407A" w:rsidRPr="005B0A88" w:rsidRDefault="00C9407A" w:rsidP="00432911">
            <w:pPr>
              <w:pStyle w:val="TAL"/>
            </w:pPr>
            <w:r w:rsidRPr="005B0A88">
              <w:t>NC</w:t>
            </w:r>
          </w:p>
        </w:tc>
        <w:tc>
          <w:tcPr>
            <w:tcW w:w="3961" w:type="dxa"/>
          </w:tcPr>
          <w:p w14:paraId="0B142AE8" w14:textId="61FB803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9B187A0" w14:textId="77777777" w:rsidTr="00432911">
        <w:trPr>
          <w:jc w:val="center"/>
        </w:trPr>
        <w:tc>
          <w:tcPr>
            <w:tcW w:w="1701" w:type="dxa"/>
            <w:shd w:val="clear" w:color="auto" w:fill="auto"/>
          </w:tcPr>
          <w:p w14:paraId="75BEE87E" w14:textId="52900DD8"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37EA1196" w14:textId="67A2022B"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DC87B4A" w14:textId="77777777" w:rsidTr="00432911">
        <w:trPr>
          <w:jc w:val="center"/>
        </w:trPr>
        <w:tc>
          <w:tcPr>
            <w:tcW w:w="1701" w:type="dxa"/>
            <w:shd w:val="clear" w:color="auto" w:fill="auto"/>
          </w:tcPr>
          <w:p w14:paraId="1AACE0B1" w14:textId="488573CB"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7534986D" w14:textId="34C25E32"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6.3.1.5.4.1-1.</w:t>
            </w:r>
          </w:p>
        </w:tc>
      </w:tr>
      <w:tr w:rsidR="00C9407A" w:rsidRPr="005B0A88" w14:paraId="63542BCF" w14:textId="77777777" w:rsidTr="00432911">
        <w:trPr>
          <w:jc w:val="center"/>
        </w:trPr>
        <w:tc>
          <w:tcPr>
            <w:tcW w:w="1701" w:type="dxa"/>
            <w:shd w:val="clear" w:color="auto" w:fill="auto"/>
          </w:tcPr>
          <w:p w14:paraId="0F2EC317" w14:textId="02AB5340"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0FFF10EA" w14:textId="77777777" w:rsidR="00C9407A" w:rsidRPr="005B0A88" w:rsidRDefault="00C9407A" w:rsidP="00432911">
            <w:pPr>
              <w:pStyle w:val="TAL"/>
            </w:pPr>
            <w:r w:rsidRPr="005B0A88">
              <w:t>AWGN</w:t>
            </w:r>
          </w:p>
        </w:tc>
        <w:tc>
          <w:tcPr>
            <w:tcW w:w="3961" w:type="dxa"/>
          </w:tcPr>
          <w:p w14:paraId="4738A664" w14:textId="5C3FD75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5C9AD44" w14:textId="77777777" w:rsidTr="00432911">
        <w:trPr>
          <w:jc w:val="center"/>
        </w:trPr>
        <w:tc>
          <w:tcPr>
            <w:tcW w:w="1701" w:type="dxa"/>
            <w:vMerge w:val="restart"/>
            <w:shd w:val="clear" w:color="auto" w:fill="auto"/>
          </w:tcPr>
          <w:p w14:paraId="2F218A1A" w14:textId="4BBD8BC2"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4BBE27C" w14:textId="51003AC0"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26EC7D20" w14:textId="77777777" w:rsidR="00C9407A" w:rsidRPr="005B0A88" w:rsidRDefault="00C9407A" w:rsidP="00432911">
            <w:pPr>
              <w:pStyle w:val="TAL"/>
            </w:pPr>
            <w:r w:rsidRPr="005B0A88">
              <w:t>A.3.1.6.1</w:t>
            </w:r>
          </w:p>
        </w:tc>
        <w:tc>
          <w:tcPr>
            <w:tcW w:w="3961" w:type="dxa"/>
            <w:vMerge w:val="restart"/>
          </w:tcPr>
          <w:p w14:paraId="5988F271" w14:textId="6CEBAF9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0C4B84D" w14:textId="77777777" w:rsidTr="00432911">
        <w:trPr>
          <w:jc w:val="center"/>
        </w:trPr>
        <w:tc>
          <w:tcPr>
            <w:tcW w:w="1701" w:type="dxa"/>
            <w:vMerge/>
            <w:shd w:val="clear" w:color="auto" w:fill="auto"/>
          </w:tcPr>
          <w:p w14:paraId="55091033" w14:textId="77777777" w:rsidR="00C9407A" w:rsidRPr="005B0A88" w:rsidRDefault="00C9407A" w:rsidP="00432911">
            <w:pPr>
              <w:pStyle w:val="TAL"/>
            </w:pPr>
          </w:p>
        </w:tc>
        <w:tc>
          <w:tcPr>
            <w:tcW w:w="1134" w:type="dxa"/>
            <w:shd w:val="clear" w:color="auto" w:fill="auto"/>
          </w:tcPr>
          <w:p w14:paraId="57BF502A" w14:textId="4ECE3536"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61733AB7" w14:textId="77777777" w:rsidR="00C9407A" w:rsidRPr="005B0A88" w:rsidRDefault="00C9407A" w:rsidP="00432911">
            <w:pPr>
              <w:pStyle w:val="TAL"/>
            </w:pPr>
            <w:r w:rsidRPr="005B0A88">
              <w:t>A.3.2.3.2</w:t>
            </w:r>
          </w:p>
        </w:tc>
        <w:tc>
          <w:tcPr>
            <w:tcW w:w="3961" w:type="dxa"/>
            <w:vMerge/>
          </w:tcPr>
          <w:p w14:paraId="1CA0680F" w14:textId="77777777" w:rsidR="00C9407A" w:rsidRPr="005B0A88" w:rsidRDefault="00C9407A" w:rsidP="00432911">
            <w:pPr>
              <w:pStyle w:val="TAL"/>
            </w:pPr>
          </w:p>
        </w:tc>
      </w:tr>
      <w:tr w:rsidR="00C9407A" w:rsidRPr="005B0A88" w14:paraId="5C48D346" w14:textId="77777777" w:rsidTr="00432911">
        <w:trPr>
          <w:jc w:val="center"/>
        </w:trPr>
        <w:tc>
          <w:tcPr>
            <w:tcW w:w="1701" w:type="dxa"/>
            <w:shd w:val="clear" w:color="auto" w:fill="auto"/>
          </w:tcPr>
          <w:p w14:paraId="25DF4C4C" w14:textId="597231C5"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27ECFC9" w14:textId="77777777" w:rsidR="00C9407A" w:rsidRPr="005B0A88" w:rsidRDefault="00C9407A" w:rsidP="00432911">
            <w:pPr>
              <w:pStyle w:val="TAL"/>
            </w:pPr>
            <w:r w:rsidRPr="005B0A88">
              <w:t>N/A</w:t>
            </w:r>
          </w:p>
        </w:tc>
        <w:tc>
          <w:tcPr>
            <w:tcW w:w="3961" w:type="dxa"/>
          </w:tcPr>
          <w:p w14:paraId="55F61322" w14:textId="77777777" w:rsidR="00C9407A" w:rsidRPr="005B0A88" w:rsidRDefault="00C9407A" w:rsidP="00432911">
            <w:pPr>
              <w:pStyle w:val="TAL"/>
            </w:pPr>
          </w:p>
        </w:tc>
      </w:tr>
    </w:tbl>
    <w:p w14:paraId="70DDFFB1" w14:textId="77777777" w:rsidR="00C9407A" w:rsidRPr="005B0A88" w:rsidRDefault="00C9407A" w:rsidP="00C9407A"/>
    <w:p w14:paraId="0FA70C49" w14:textId="77777777" w:rsidR="00C9407A" w:rsidRPr="005B0A88" w:rsidRDefault="00C9407A" w:rsidP="00C9407A">
      <w:pPr>
        <w:pStyle w:val="B1"/>
      </w:pPr>
      <w:r w:rsidRPr="005B0A88">
        <w:t>1. The general test parameter settings are set up according to Table 6.3.1.5.4.1-3.</w:t>
      </w:r>
    </w:p>
    <w:p w14:paraId="168EFE0D" w14:textId="77777777" w:rsidR="00C9407A" w:rsidRPr="005B0A88" w:rsidRDefault="00C9407A" w:rsidP="00C9407A">
      <w:pPr>
        <w:pStyle w:val="B1"/>
      </w:pPr>
      <w:r w:rsidRPr="005B0A88">
        <w:t>2. Message contents are defined in clause 6.3.1.5.4.3.</w:t>
      </w:r>
    </w:p>
    <w:p w14:paraId="06B4EEAD" w14:textId="77777777" w:rsidR="00C9407A" w:rsidRPr="005B0A88" w:rsidRDefault="00C9407A" w:rsidP="00C9407A">
      <w:pPr>
        <w:pStyle w:val="B1"/>
      </w:pPr>
      <w:r w:rsidRPr="005B0A88">
        <w:t xml:space="preserve">3. </w:t>
      </w:r>
      <w:r w:rsidRPr="005B0A88">
        <w:rPr>
          <w:rFonts w:cs="v4.2.0"/>
        </w:rPr>
        <w:t xml:space="preserve">The test comprises of one NR carrier and one E-UTRA carrier. </w:t>
      </w:r>
      <w:r w:rsidRPr="005B0A88">
        <w:t>There are two cells</w:t>
      </w:r>
      <w:r w:rsidRPr="005B0A88">
        <w:rPr>
          <w:rFonts w:cs="v4.2.0"/>
        </w:rPr>
        <w:t xml:space="preserve"> and one cell on each carrier</w:t>
      </w:r>
      <w:r w:rsidRPr="005B0A88">
        <w:t>. Cell 1 is the NR PCell and Cell 2 is the E-UTRAN neighbour cell. Cell 1 is configured according to Annex C.1.1 and C.1.2. Cell 2 is configured according to TS 36.521-3 [26] Annex C.1.0 and C.1.1.</w:t>
      </w:r>
    </w:p>
    <w:p w14:paraId="66350DEE" w14:textId="77777777" w:rsidR="00C9407A" w:rsidRPr="005B0A88" w:rsidRDefault="00C9407A" w:rsidP="00C9407A">
      <w:pPr>
        <w:pStyle w:val="TH"/>
      </w:pPr>
      <w:r w:rsidRPr="005B0A88">
        <w:rPr>
          <w:rFonts w:cs="v4.2.0"/>
        </w:rPr>
        <w:t xml:space="preserve">Table 6.3.1.5.4.1-3: General test parameters for </w:t>
      </w:r>
      <w:r w:rsidRPr="005B0A88">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0B934E54" w14:textId="77777777" w:rsidTr="00432911">
        <w:trPr>
          <w:cantSplit/>
          <w:jc w:val="center"/>
        </w:trPr>
        <w:tc>
          <w:tcPr>
            <w:tcW w:w="3289" w:type="dxa"/>
            <w:gridSpan w:val="2"/>
            <w:shd w:val="clear" w:color="auto" w:fill="auto"/>
          </w:tcPr>
          <w:p w14:paraId="1C644E50" w14:textId="77777777" w:rsidR="00C9407A" w:rsidRPr="005B0A88" w:rsidRDefault="00C9407A" w:rsidP="00432911">
            <w:pPr>
              <w:pStyle w:val="TAH"/>
              <w:rPr>
                <w:rFonts w:cs="Arial"/>
              </w:rPr>
            </w:pPr>
            <w:r w:rsidRPr="005B0A88">
              <w:rPr>
                <w:rFonts w:cs="Arial"/>
              </w:rPr>
              <w:t>Parameter</w:t>
            </w:r>
          </w:p>
        </w:tc>
        <w:tc>
          <w:tcPr>
            <w:tcW w:w="708" w:type="dxa"/>
            <w:shd w:val="clear" w:color="auto" w:fill="auto"/>
          </w:tcPr>
          <w:p w14:paraId="4F1D0749" w14:textId="77777777" w:rsidR="00C9407A" w:rsidRPr="005B0A88" w:rsidRDefault="00C9407A" w:rsidP="00432911">
            <w:pPr>
              <w:pStyle w:val="TAH"/>
              <w:rPr>
                <w:rFonts w:cs="Arial"/>
              </w:rPr>
            </w:pPr>
            <w:r w:rsidRPr="005B0A88">
              <w:rPr>
                <w:rFonts w:cs="Arial"/>
              </w:rPr>
              <w:t>Unit</w:t>
            </w:r>
          </w:p>
        </w:tc>
        <w:tc>
          <w:tcPr>
            <w:tcW w:w="2410" w:type="dxa"/>
            <w:shd w:val="clear" w:color="auto" w:fill="auto"/>
          </w:tcPr>
          <w:p w14:paraId="27AD6C83" w14:textId="77777777" w:rsidR="00C9407A" w:rsidRPr="005B0A88" w:rsidRDefault="00C9407A" w:rsidP="00432911">
            <w:pPr>
              <w:pStyle w:val="TAH"/>
              <w:rPr>
                <w:rFonts w:cs="Arial"/>
              </w:rPr>
            </w:pPr>
            <w:r w:rsidRPr="005B0A88">
              <w:rPr>
                <w:rFonts w:cs="Arial"/>
              </w:rPr>
              <w:t>Value</w:t>
            </w:r>
          </w:p>
        </w:tc>
        <w:tc>
          <w:tcPr>
            <w:tcW w:w="2835" w:type="dxa"/>
            <w:shd w:val="clear" w:color="auto" w:fill="auto"/>
          </w:tcPr>
          <w:p w14:paraId="4328B422" w14:textId="77777777" w:rsidR="00C9407A" w:rsidRPr="005B0A88" w:rsidRDefault="00C9407A" w:rsidP="00432911">
            <w:pPr>
              <w:pStyle w:val="TAH"/>
              <w:rPr>
                <w:rFonts w:cs="Arial"/>
              </w:rPr>
            </w:pPr>
            <w:r w:rsidRPr="005B0A88">
              <w:rPr>
                <w:rFonts w:cs="Arial"/>
              </w:rPr>
              <w:t>Comment</w:t>
            </w:r>
          </w:p>
        </w:tc>
      </w:tr>
      <w:tr w:rsidR="00C9407A" w:rsidRPr="005B0A88" w14:paraId="1C6B4B32" w14:textId="77777777" w:rsidTr="00432911">
        <w:trPr>
          <w:cantSplit/>
          <w:jc w:val="center"/>
        </w:trPr>
        <w:tc>
          <w:tcPr>
            <w:tcW w:w="3289" w:type="dxa"/>
            <w:gridSpan w:val="2"/>
            <w:shd w:val="clear" w:color="auto" w:fill="auto"/>
          </w:tcPr>
          <w:p w14:paraId="2D30950E" w14:textId="56D52837" w:rsidR="00C9407A" w:rsidRPr="005B0A88" w:rsidRDefault="00C9407A" w:rsidP="00432911">
            <w:pPr>
              <w:pStyle w:val="TAL"/>
              <w:rPr>
                <w:rFonts w:cs="Arial"/>
                <w:szCs w:val="16"/>
              </w:rPr>
            </w:pPr>
            <w:r w:rsidRPr="005B0A88">
              <w:rPr>
                <w:rFonts w:cs="Arial"/>
                <w:szCs w:val="16"/>
              </w:rPr>
              <w:t>NR</w:t>
            </w:r>
            <w:r w:rsidR="00432911">
              <w:rPr>
                <w:rFonts w:cs="Arial"/>
                <w:szCs w:val="16"/>
              </w:rPr>
              <w:t xml:space="preserve"> </w:t>
            </w:r>
            <w:r w:rsidRPr="005B0A88">
              <w:rPr>
                <w:rFonts w:cs="Arial"/>
                <w:szCs w:val="16"/>
              </w:rPr>
              <w:t>RF</w:t>
            </w:r>
            <w:r w:rsidR="00432911">
              <w:rPr>
                <w:rFonts w:cs="Arial"/>
                <w:szCs w:val="16"/>
              </w:rPr>
              <w:t xml:space="preserve"> </w:t>
            </w:r>
            <w:r w:rsidRPr="005B0A88">
              <w:rPr>
                <w:rFonts w:cs="Arial"/>
                <w:szCs w:val="16"/>
              </w:rPr>
              <w:t>Channel</w:t>
            </w:r>
            <w:r w:rsidR="00432911">
              <w:rPr>
                <w:rFonts w:cs="Arial"/>
                <w:szCs w:val="16"/>
              </w:rPr>
              <w:t xml:space="preserve"> </w:t>
            </w:r>
            <w:r w:rsidRPr="005B0A88">
              <w:rPr>
                <w:rFonts w:cs="Arial"/>
                <w:szCs w:val="16"/>
              </w:rPr>
              <w:t>Number</w:t>
            </w:r>
          </w:p>
        </w:tc>
        <w:tc>
          <w:tcPr>
            <w:tcW w:w="708" w:type="dxa"/>
            <w:shd w:val="clear" w:color="auto" w:fill="auto"/>
          </w:tcPr>
          <w:p w14:paraId="3BD2F7D4" w14:textId="77777777" w:rsidR="00C9407A" w:rsidRPr="005B0A88" w:rsidRDefault="00C9407A" w:rsidP="00432911">
            <w:pPr>
              <w:pStyle w:val="TAC"/>
              <w:rPr>
                <w:rFonts w:cs="Arial"/>
                <w:szCs w:val="16"/>
              </w:rPr>
            </w:pPr>
          </w:p>
        </w:tc>
        <w:tc>
          <w:tcPr>
            <w:tcW w:w="2410" w:type="dxa"/>
            <w:shd w:val="clear" w:color="auto" w:fill="auto"/>
          </w:tcPr>
          <w:p w14:paraId="277A4D45" w14:textId="77777777" w:rsidR="00C9407A" w:rsidRPr="005B0A88" w:rsidRDefault="00C9407A" w:rsidP="00432911">
            <w:pPr>
              <w:pStyle w:val="TAC"/>
              <w:rPr>
                <w:rFonts w:cs="Arial"/>
                <w:szCs w:val="16"/>
              </w:rPr>
            </w:pPr>
            <w:r w:rsidRPr="005B0A88">
              <w:rPr>
                <w:rFonts w:cs="Arial"/>
                <w:szCs w:val="16"/>
              </w:rPr>
              <w:t>1</w:t>
            </w:r>
          </w:p>
        </w:tc>
        <w:tc>
          <w:tcPr>
            <w:tcW w:w="2835" w:type="dxa"/>
            <w:shd w:val="clear" w:color="auto" w:fill="auto"/>
          </w:tcPr>
          <w:p w14:paraId="19F30DF6" w14:textId="363BCFB0" w:rsidR="00C9407A" w:rsidRPr="005B0A88" w:rsidRDefault="00C9407A" w:rsidP="00432911">
            <w:pPr>
              <w:pStyle w:val="TAL"/>
              <w:rPr>
                <w:rFonts w:cs="Arial"/>
                <w:szCs w:val="16"/>
              </w:rPr>
            </w:pPr>
            <w:r w:rsidRPr="005B0A88">
              <w:rPr>
                <w:rFonts w:cs="Arial"/>
                <w:szCs w:val="16"/>
              </w:rPr>
              <w:t>1</w:t>
            </w:r>
            <w:r w:rsidR="00432911">
              <w:rPr>
                <w:rFonts w:cs="Arial"/>
                <w:szCs w:val="16"/>
              </w:rPr>
              <w:t xml:space="preserve"> </w:t>
            </w:r>
            <w:r w:rsidRPr="005B0A88">
              <w:rPr>
                <w:rFonts w:cs="Arial"/>
                <w:szCs w:val="16"/>
              </w:rPr>
              <w:t>NR</w:t>
            </w:r>
            <w:r w:rsidR="00432911">
              <w:rPr>
                <w:rFonts w:cs="Arial"/>
                <w:szCs w:val="16"/>
              </w:rPr>
              <w:t xml:space="preserve"> </w:t>
            </w:r>
            <w:r w:rsidRPr="005B0A88">
              <w:rPr>
                <w:rFonts w:cs="Arial"/>
                <w:szCs w:val="16"/>
              </w:rPr>
              <w:t>carrier</w:t>
            </w:r>
            <w:r w:rsidR="00432911">
              <w:rPr>
                <w:rFonts w:cs="Arial"/>
                <w:szCs w:val="16"/>
              </w:rPr>
              <w:t xml:space="preserve"> </w:t>
            </w:r>
            <w:r w:rsidRPr="005B0A88">
              <w:rPr>
                <w:rFonts w:cs="Arial"/>
                <w:szCs w:val="16"/>
              </w:rPr>
              <w:t>frequency</w:t>
            </w:r>
            <w:r w:rsidR="00432911">
              <w:rPr>
                <w:rFonts w:cs="Arial"/>
                <w:szCs w:val="16"/>
              </w:rPr>
              <w:t xml:space="preserve"> </w:t>
            </w:r>
            <w:r w:rsidRPr="005B0A88">
              <w:rPr>
                <w:rFonts w:cs="Arial"/>
                <w:szCs w:val="16"/>
              </w:rPr>
              <w:t>is</w:t>
            </w:r>
            <w:r w:rsidR="00432911">
              <w:rPr>
                <w:rFonts w:cs="Arial"/>
                <w:szCs w:val="16"/>
              </w:rPr>
              <w:t xml:space="preserve"> </w:t>
            </w:r>
            <w:r w:rsidRPr="005B0A88">
              <w:rPr>
                <w:rFonts w:cs="Arial"/>
                <w:szCs w:val="16"/>
              </w:rPr>
              <w:t>used</w:t>
            </w:r>
            <w:r w:rsidR="00432911">
              <w:rPr>
                <w:rFonts w:cs="Arial"/>
                <w:szCs w:val="16"/>
              </w:rPr>
              <w:t xml:space="preserve"> </w:t>
            </w:r>
            <w:r w:rsidRPr="005B0A88">
              <w:rPr>
                <w:rFonts w:cs="Arial"/>
                <w:szCs w:val="16"/>
              </w:rPr>
              <w:t>in</w:t>
            </w:r>
            <w:r w:rsidR="00432911">
              <w:rPr>
                <w:rFonts w:cs="Arial"/>
                <w:szCs w:val="16"/>
              </w:rPr>
              <w:t xml:space="preserve"> </w:t>
            </w:r>
            <w:r w:rsidRPr="005B0A88">
              <w:rPr>
                <w:rFonts w:cs="Arial"/>
                <w:szCs w:val="16"/>
              </w:rPr>
              <w:t>the</w:t>
            </w:r>
            <w:r w:rsidR="00432911">
              <w:rPr>
                <w:rFonts w:cs="Arial"/>
                <w:szCs w:val="16"/>
              </w:rPr>
              <w:t xml:space="preserve"> </w:t>
            </w:r>
            <w:r w:rsidRPr="005B0A88">
              <w:rPr>
                <w:rFonts w:cs="Arial"/>
                <w:szCs w:val="16"/>
              </w:rPr>
              <w:t>test</w:t>
            </w:r>
          </w:p>
        </w:tc>
      </w:tr>
      <w:tr w:rsidR="00C9407A" w:rsidRPr="005B0A88" w14:paraId="16F0661C" w14:textId="77777777" w:rsidTr="00432911">
        <w:trPr>
          <w:cantSplit/>
          <w:jc w:val="center"/>
        </w:trPr>
        <w:tc>
          <w:tcPr>
            <w:tcW w:w="3289" w:type="dxa"/>
            <w:gridSpan w:val="2"/>
            <w:shd w:val="clear" w:color="auto" w:fill="auto"/>
          </w:tcPr>
          <w:p w14:paraId="5B3072D0" w14:textId="42407CE1" w:rsidR="00C9407A" w:rsidRPr="005B0A88" w:rsidRDefault="00C9407A" w:rsidP="00432911">
            <w:pPr>
              <w:pStyle w:val="TAL"/>
              <w:rPr>
                <w:rFonts w:cs="Arial"/>
                <w:szCs w:val="16"/>
              </w:rPr>
            </w:pPr>
            <w:r w:rsidRPr="005B0A88">
              <w:rPr>
                <w:rFonts w:cs="Arial"/>
                <w:szCs w:val="16"/>
              </w:rPr>
              <w:t>LTE</w:t>
            </w:r>
            <w:r w:rsidR="00432911">
              <w:rPr>
                <w:rFonts w:cs="Arial"/>
                <w:szCs w:val="16"/>
              </w:rPr>
              <w:t xml:space="preserve"> </w:t>
            </w:r>
            <w:r w:rsidRPr="005B0A88">
              <w:rPr>
                <w:rFonts w:cs="Arial"/>
                <w:szCs w:val="16"/>
              </w:rPr>
              <w:t>RF</w:t>
            </w:r>
            <w:r w:rsidR="00432911">
              <w:rPr>
                <w:rFonts w:cs="Arial"/>
                <w:szCs w:val="16"/>
              </w:rPr>
              <w:t xml:space="preserve"> </w:t>
            </w:r>
            <w:r w:rsidRPr="005B0A88">
              <w:rPr>
                <w:rFonts w:cs="Arial"/>
                <w:szCs w:val="16"/>
              </w:rPr>
              <w:t>Channel</w:t>
            </w:r>
            <w:r w:rsidR="00432911">
              <w:rPr>
                <w:rFonts w:cs="Arial"/>
                <w:szCs w:val="16"/>
              </w:rPr>
              <w:t xml:space="preserve"> </w:t>
            </w:r>
            <w:r w:rsidRPr="005B0A88">
              <w:rPr>
                <w:rFonts w:cs="Arial"/>
                <w:szCs w:val="16"/>
              </w:rPr>
              <w:t>Number</w:t>
            </w:r>
          </w:p>
        </w:tc>
        <w:tc>
          <w:tcPr>
            <w:tcW w:w="708" w:type="dxa"/>
            <w:shd w:val="clear" w:color="auto" w:fill="auto"/>
          </w:tcPr>
          <w:p w14:paraId="6CB1717F" w14:textId="77777777" w:rsidR="00C9407A" w:rsidRPr="005B0A88" w:rsidRDefault="00C9407A" w:rsidP="00432911">
            <w:pPr>
              <w:pStyle w:val="TAC"/>
              <w:rPr>
                <w:rFonts w:cs="Arial"/>
                <w:szCs w:val="16"/>
              </w:rPr>
            </w:pPr>
          </w:p>
        </w:tc>
        <w:tc>
          <w:tcPr>
            <w:tcW w:w="2410" w:type="dxa"/>
            <w:shd w:val="clear" w:color="auto" w:fill="auto"/>
          </w:tcPr>
          <w:p w14:paraId="6E5C1077" w14:textId="77777777" w:rsidR="00C9407A" w:rsidRPr="005B0A88" w:rsidRDefault="00C9407A" w:rsidP="00432911">
            <w:pPr>
              <w:pStyle w:val="TAC"/>
              <w:rPr>
                <w:rFonts w:cs="Arial"/>
                <w:szCs w:val="16"/>
              </w:rPr>
            </w:pPr>
            <w:r w:rsidRPr="005B0A88">
              <w:rPr>
                <w:rFonts w:cs="Arial"/>
                <w:szCs w:val="16"/>
              </w:rPr>
              <w:t>2</w:t>
            </w:r>
          </w:p>
        </w:tc>
        <w:tc>
          <w:tcPr>
            <w:tcW w:w="2835" w:type="dxa"/>
            <w:shd w:val="clear" w:color="auto" w:fill="auto"/>
          </w:tcPr>
          <w:p w14:paraId="5CF0A4D5" w14:textId="6E32A945" w:rsidR="00C9407A" w:rsidRPr="005B0A88" w:rsidRDefault="00C9407A" w:rsidP="00432911">
            <w:pPr>
              <w:pStyle w:val="TAL"/>
              <w:rPr>
                <w:rFonts w:cs="Arial"/>
                <w:szCs w:val="16"/>
              </w:rPr>
            </w:pPr>
            <w:r w:rsidRPr="005B0A88">
              <w:rPr>
                <w:rFonts w:cs="Arial"/>
                <w:szCs w:val="16"/>
              </w:rPr>
              <w:t>1</w:t>
            </w:r>
            <w:r w:rsidR="00432911">
              <w:rPr>
                <w:rFonts w:cs="Arial"/>
                <w:szCs w:val="16"/>
              </w:rPr>
              <w:t xml:space="preserve"> </w:t>
            </w:r>
            <w:r w:rsidRPr="005B0A88">
              <w:rPr>
                <w:rFonts w:cs="Arial"/>
              </w:rPr>
              <w:t>E-UTRAN</w:t>
            </w:r>
            <w:r w:rsidR="00432911">
              <w:rPr>
                <w:rFonts w:cs="Arial"/>
                <w:szCs w:val="16"/>
              </w:rPr>
              <w:t xml:space="preserve"> </w:t>
            </w:r>
            <w:r w:rsidRPr="005B0A88">
              <w:rPr>
                <w:rFonts w:cs="Arial"/>
                <w:szCs w:val="16"/>
              </w:rPr>
              <w:t>carrier</w:t>
            </w:r>
            <w:r w:rsidR="00432911">
              <w:rPr>
                <w:rFonts w:cs="Arial"/>
                <w:szCs w:val="16"/>
              </w:rPr>
              <w:t xml:space="preserve"> </w:t>
            </w:r>
            <w:r w:rsidRPr="005B0A88">
              <w:rPr>
                <w:rFonts w:cs="Arial"/>
                <w:szCs w:val="16"/>
              </w:rPr>
              <w:t>frequency</w:t>
            </w:r>
            <w:r w:rsidR="00432911">
              <w:rPr>
                <w:rFonts w:cs="Arial"/>
                <w:szCs w:val="16"/>
              </w:rPr>
              <w:t xml:space="preserve"> </w:t>
            </w:r>
            <w:r w:rsidRPr="005B0A88">
              <w:rPr>
                <w:rFonts w:cs="Arial"/>
                <w:szCs w:val="16"/>
              </w:rPr>
              <w:t>is</w:t>
            </w:r>
            <w:r w:rsidR="00432911">
              <w:rPr>
                <w:rFonts w:cs="Arial"/>
                <w:szCs w:val="16"/>
              </w:rPr>
              <w:t xml:space="preserve"> </w:t>
            </w:r>
            <w:r w:rsidRPr="005B0A88">
              <w:rPr>
                <w:rFonts w:cs="Arial"/>
                <w:szCs w:val="16"/>
              </w:rPr>
              <w:t>used</w:t>
            </w:r>
            <w:r w:rsidR="00432911">
              <w:rPr>
                <w:rFonts w:cs="Arial"/>
                <w:szCs w:val="16"/>
              </w:rPr>
              <w:t xml:space="preserve"> </w:t>
            </w:r>
            <w:r w:rsidRPr="005B0A88">
              <w:rPr>
                <w:rFonts w:cs="Arial"/>
                <w:szCs w:val="16"/>
              </w:rPr>
              <w:t>in</w:t>
            </w:r>
            <w:r w:rsidR="00432911">
              <w:rPr>
                <w:rFonts w:cs="Arial"/>
                <w:szCs w:val="16"/>
              </w:rPr>
              <w:t xml:space="preserve"> </w:t>
            </w:r>
            <w:r w:rsidRPr="005B0A88">
              <w:rPr>
                <w:rFonts w:cs="Arial"/>
                <w:szCs w:val="16"/>
              </w:rPr>
              <w:t>the</w:t>
            </w:r>
            <w:r w:rsidR="00432911">
              <w:rPr>
                <w:rFonts w:cs="Arial"/>
                <w:szCs w:val="16"/>
              </w:rPr>
              <w:t xml:space="preserve"> </w:t>
            </w:r>
            <w:r w:rsidRPr="005B0A88">
              <w:rPr>
                <w:rFonts w:cs="Arial"/>
                <w:szCs w:val="16"/>
              </w:rPr>
              <w:t>test</w:t>
            </w:r>
          </w:p>
        </w:tc>
      </w:tr>
      <w:tr w:rsidR="00C9407A" w:rsidRPr="005B0A88" w14:paraId="5DD53926" w14:textId="77777777" w:rsidTr="00432911">
        <w:trPr>
          <w:cantSplit/>
          <w:jc w:val="center"/>
        </w:trPr>
        <w:tc>
          <w:tcPr>
            <w:tcW w:w="1588" w:type="dxa"/>
            <w:vMerge w:val="restart"/>
            <w:shd w:val="clear" w:color="auto" w:fill="auto"/>
          </w:tcPr>
          <w:p w14:paraId="1F89F4C6" w14:textId="6CF355A4"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conditions</w:t>
            </w:r>
          </w:p>
        </w:tc>
        <w:tc>
          <w:tcPr>
            <w:tcW w:w="1701" w:type="dxa"/>
            <w:shd w:val="clear" w:color="auto" w:fill="auto"/>
          </w:tcPr>
          <w:p w14:paraId="0A80170A" w14:textId="25F39FAE"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6F009C91" w14:textId="77777777" w:rsidR="00C9407A" w:rsidRPr="005B0A88" w:rsidRDefault="00C9407A" w:rsidP="00432911">
            <w:pPr>
              <w:pStyle w:val="TAC"/>
              <w:rPr>
                <w:rFonts w:cs="Arial"/>
              </w:rPr>
            </w:pPr>
          </w:p>
        </w:tc>
        <w:tc>
          <w:tcPr>
            <w:tcW w:w="2410" w:type="dxa"/>
            <w:shd w:val="clear" w:color="auto" w:fill="auto"/>
          </w:tcPr>
          <w:p w14:paraId="058360E3" w14:textId="06F7EC53" w:rsidR="00C9407A" w:rsidRPr="005B0A88" w:rsidRDefault="00C9407A" w:rsidP="00432911">
            <w:pPr>
              <w:pStyle w:val="TAC"/>
              <w:rPr>
                <w:rFonts w:cs="Arial"/>
              </w:rPr>
            </w:pPr>
            <w:r w:rsidRPr="005B0A88">
              <w:rPr>
                <w:rFonts w:cs="Arial"/>
              </w:rPr>
              <w:t>Cell</w:t>
            </w:r>
            <w:r w:rsidR="00432911">
              <w:rPr>
                <w:rFonts w:cs="Arial"/>
              </w:rPr>
              <w:t xml:space="preserve"> </w:t>
            </w:r>
            <w:r w:rsidRPr="005B0A88">
              <w:rPr>
                <w:rFonts w:cs="Arial"/>
              </w:rPr>
              <w:t>1</w:t>
            </w:r>
          </w:p>
        </w:tc>
        <w:tc>
          <w:tcPr>
            <w:tcW w:w="2835" w:type="dxa"/>
            <w:shd w:val="clear" w:color="auto" w:fill="auto"/>
          </w:tcPr>
          <w:p w14:paraId="1C28A1D5" w14:textId="4390DE58"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cell</w:t>
            </w:r>
          </w:p>
        </w:tc>
      </w:tr>
      <w:tr w:rsidR="00C9407A" w:rsidRPr="005B0A88" w14:paraId="75C2ECC3" w14:textId="77777777" w:rsidTr="00432911">
        <w:trPr>
          <w:cantSplit/>
          <w:jc w:val="center"/>
        </w:trPr>
        <w:tc>
          <w:tcPr>
            <w:tcW w:w="1588" w:type="dxa"/>
            <w:vMerge/>
            <w:shd w:val="clear" w:color="auto" w:fill="auto"/>
          </w:tcPr>
          <w:p w14:paraId="57FE5FAA" w14:textId="77777777" w:rsidR="00C9407A" w:rsidRPr="005B0A88" w:rsidRDefault="00C9407A" w:rsidP="00432911">
            <w:pPr>
              <w:pStyle w:val="TAL"/>
              <w:rPr>
                <w:rFonts w:cs="Arial"/>
              </w:rPr>
            </w:pPr>
          </w:p>
        </w:tc>
        <w:tc>
          <w:tcPr>
            <w:tcW w:w="1701" w:type="dxa"/>
            <w:shd w:val="clear" w:color="auto" w:fill="auto"/>
          </w:tcPr>
          <w:p w14:paraId="54A8D612" w14:textId="71680337" w:rsidR="00C9407A" w:rsidRPr="005B0A88" w:rsidRDefault="00C9407A" w:rsidP="00432911">
            <w:pPr>
              <w:pStyle w:val="TAL"/>
              <w:rPr>
                <w:rFonts w:cs="Arial"/>
              </w:rPr>
            </w:pPr>
            <w:r w:rsidRPr="005B0A88">
              <w:rPr>
                <w:rFonts w:cs="Arial"/>
              </w:rPr>
              <w:t>Neighbouring</w:t>
            </w:r>
            <w:r w:rsidR="00432911">
              <w:rPr>
                <w:rFonts w:cs="Arial"/>
              </w:rPr>
              <w:t xml:space="preserve"> </w:t>
            </w:r>
            <w:r w:rsidRPr="005B0A88">
              <w:rPr>
                <w:rFonts w:cs="Arial"/>
              </w:rPr>
              <w:t>cell</w:t>
            </w:r>
          </w:p>
        </w:tc>
        <w:tc>
          <w:tcPr>
            <w:tcW w:w="708" w:type="dxa"/>
            <w:shd w:val="clear" w:color="auto" w:fill="auto"/>
          </w:tcPr>
          <w:p w14:paraId="6C295E28" w14:textId="77777777" w:rsidR="00C9407A" w:rsidRPr="005B0A88" w:rsidRDefault="00C9407A" w:rsidP="00432911">
            <w:pPr>
              <w:pStyle w:val="TAC"/>
              <w:rPr>
                <w:rFonts w:cs="Arial"/>
              </w:rPr>
            </w:pPr>
          </w:p>
        </w:tc>
        <w:tc>
          <w:tcPr>
            <w:tcW w:w="2410" w:type="dxa"/>
            <w:shd w:val="clear" w:color="auto" w:fill="auto"/>
          </w:tcPr>
          <w:p w14:paraId="0A0E1AC6" w14:textId="2B1FFAFA" w:rsidR="00C9407A" w:rsidRPr="005B0A88" w:rsidRDefault="00C9407A" w:rsidP="00432911">
            <w:pPr>
              <w:pStyle w:val="TAC"/>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5A25C351" w14:textId="70DDEBDE"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cell</w:t>
            </w:r>
          </w:p>
        </w:tc>
      </w:tr>
      <w:tr w:rsidR="00C9407A" w:rsidRPr="005B0A88" w14:paraId="2DC74CC4" w14:textId="77777777" w:rsidTr="00432911">
        <w:trPr>
          <w:cantSplit/>
          <w:jc w:val="center"/>
        </w:trPr>
        <w:tc>
          <w:tcPr>
            <w:tcW w:w="1588" w:type="dxa"/>
            <w:shd w:val="clear" w:color="auto" w:fill="auto"/>
          </w:tcPr>
          <w:p w14:paraId="5201FC16" w14:textId="20A5ECFB" w:rsidR="00C9407A" w:rsidRPr="005B0A88" w:rsidRDefault="00C9407A" w:rsidP="00432911">
            <w:pPr>
              <w:pStyle w:val="TAL"/>
              <w:rPr>
                <w:rFonts w:cs="Arial"/>
              </w:rPr>
            </w:pPr>
            <w:r w:rsidRPr="005B0A88">
              <w:rPr>
                <w:rFonts w:cs="Arial"/>
              </w:rPr>
              <w:t>Final</w:t>
            </w:r>
            <w:r w:rsidR="00432911">
              <w:rPr>
                <w:rFonts w:cs="Arial"/>
              </w:rPr>
              <w:t xml:space="preserve"> </w:t>
            </w:r>
            <w:r w:rsidRPr="005B0A88">
              <w:rPr>
                <w:rFonts w:cs="Arial"/>
              </w:rPr>
              <w:t>condition</w:t>
            </w:r>
          </w:p>
        </w:tc>
        <w:tc>
          <w:tcPr>
            <w:tcW w:w="1701" w:type="dxa"/>
            <w:shd w:val="clear" w:color="auto" w:fill="auto"/>
          </w:tcPr>
          <w:p w14:paraId="3130AC96" w14:textId="2A4B1B82"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3359D31B" w14:textId="77777777" w:rsidR="00C9407A" w:rsidRPr="005B0A88" w:rsidRDefault="00C9407A" w:rsidP="00432911">
            <w:pPr>
              <w:pStyle w:val="TAC"/>
              <w:rPr>
                <w:rFonts w:cs="Arial"/>
              </w:rPr>
            </w:pPr>
          </w:p>
        </w:tc>
        <w:tc>
          <w:tcPr>
            <w:tcW w:w="2410" w:type="dxa"/>
            <w:shd w:val="clear" w:color="auto" w:fill="auto"/>
          </w:tcPr>
          <w:p w14:paraId="180479C5" w14:textId="0BB2FBA0" w:rsidR="00C9407A" w:rsidRPr="005B0A88" w:rsidRDefault="00C9407A" w:rsidP="00432911">
            <w:pPr>
              <w:pStyle w:val="TAC"/>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7EC02E90" w14:textId="77777777" w:rsidR="00C9407A" w:rsidRPr="005B0A88" w:rsidRDefault="00C9407A" w:rsidP="00432911">
            <w:pPr>
              <w:pStyle w:val="TAL"/>
              <w:rPr>
                <w:rFonts w:cs="Arial"/>
              </w:rPr>
            </w:pPr>
          </w:p>
        </w:tc>
      </w:tr>
      <w:tr w:rsidR="00C9407A" w:rsidRPr="005B0A88" w14:paraId="45E9A6C6" w14:textId="77777777" w:rsidTr="00432911">
        <w:trPr>
          <w:cantSplit/>
          <w:jc w:val="center"/>
        </w:trPr>
        <w:tc>
          <w:tcPr>
            <w:tcW w:w="3289" w:type="dxa"/>
            <w:gridSpan w:val="2"/>
            <w:shd w:val="clear" w:color="auto" w:fill="auto"/>
          </w:tcPr>
          <w:p w14:paraId="51D8B7D2" w14:textId="309349E9"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measurement</w:t>
            </w:r>
            <w:r w:rsidR="00432911">
              <w:rPr>
                <w:rFonts w:cs="Arial"/>
              </w:rPr>
              <w:t xml:space="preserve"> </w:t>
            </w:r>
            <w:r w:rsidRPr="005B0A88">
              <w:rPr>
                <w:rFonts w:cs="Arial"/>
              </w:rPr>
              <w:t>quantity</w:t>
            </w:r>
            <w:r w:rsidRPr="005B0A88">
              <w:rPr>
                <w:rFonts w:cs="Arial"/>
              </w:rPr>
              <w:tab/>
            </w:r>
          </w:p>
        </w:tc>
        <w:tc>
          <w:tcPr>
            <w:tcW w:w="708" w:type="dxa"/>
            <w:shd w:val="clear" w:color="auto" w:fill="auto"/>
          </w:tcPr>
          <w:p w14:paraId="0210CB1C" w14:textId="77777777" w:rsidR="00C9407A" w:rsidRPr="005B0A88" w:rsidRDefault="00C9407A" w:rsidP="00432911">
            <w:pPr>
              <w:pStyle w:val="TAC"/>
              <w:rPr>
                <w:rFonts w:cs="Arial"/>
              </w:rPr>
            </w:pPr>
          </w:p>
        </w:tc>
        <w:tc>
          <w:tcPr>
            <w:tcW w:w="2410" w:type="dxa"/>
            <w:shd w:val="clear" w:color="auto" w:fill="auto"/>
          </w:tcPr>
          <w:p w14:paraId="594CA027" w14:textId="77777777" w:rsidR="00C9407A" w:rsidRPr="005B0A88" w:rsidRDefault="00C9407A" w:rsidP="00432911">
            <w:pPr>
              <w:pStyle w:val="TAC"/>
              <w:rPr>
                <w:rFonts w:cs="Arial"/>
              </w:rPr>
            </w:pPr>
            <w:r w:rsidRPr="005B0A88">
              <w:rPr>
                <w:rFonts w:cs="Arial"/>
              </w:rPr>
              <w:t>SS-RSRP</w:t>
            </w:r>
          </w:p>
        </w:tc>
        <w:tc>
          <w:tcPr>
            <w:tcW w:w="2835" w:type="dxa"/>
            <w:shd w:val="clear" w:color="auto" w:fill="auto"/>
          </w:tcPr>
          <w:p w14:paraId="6BA8CDBC" w14:textId="77777777" w:rsidR="00C9407A" w:rsidRPr="005B0A88" w:rsidRDefault="00C9407A" w:rsidP="00432911">
            <w:pPr>
              <w:pStyle w:val="TAL"/>
              <w:rPr>
                <w:rFonts w:cs="Arial"/>
              </w:rPr>
            </w:pPr>
          </w:p>
        </w:tc>
      </w:tr>
      <w:tr w:rsidR="00C9407A" w:rsidRPr="005B0A88" w14:paraId="77FE9DE9" w14:textId="77777777" w:rsidTr="00432911">
        <w:trPr>
          <w:cantSplit/>
          <w:jc w:val="center"/>
        </w:trPr>
        <w:tc>
          <w:tcPr>
            <w:tcW w:w="3289" w:type="dxa"/>
            <w:gridSpan w:val="2"/>
            <w:shd w:val="clear" w:color="auto" w:fill="auto"/>
          </w:tcPr>
          <w:p w14:paraId="2FAFCEFA" w14:textId="190825B2"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measurement</w:t>
            </w:r>
            <w:r w:rsidR="00432911">
              <w:rPr>
                <w:rFonts w:cs="Arial"/>
              </w:rPr>
              <w:t xml:space="preserve"> </w:t>
            </w:r>
            <w:r w:rsidRPr="005B0A88">
              <w:rPr>
                <w:rFonts w:cs="Arial"/>
              </w:rPr>
              <w:t>quantity</w:t>
            </w:r>
          </w:p>
        </w:tc>
        <w:tc>
          <w:tcPr>
            <w:tcW w:w="708" w:type="dxa"/>
            <w:shd w:val="clear" w:color="auto" w:fill="auto"/>
          </w:tcPr>
          <w:p w14:paraId="06A40685" w14:textId="77777777" w:rsidR="00C9407A" w:rsidRPr="005B0A88" w:rsidRDefault="00C9407A" w:rsidP="00432911">
            <w:pPr>
              <w:pStyle w:val="TAC"/>
              <w:rPr>
                <w:rFonts w:cs="Arial"/>
              </w:rPr>
            </w:pPr>
          </w:p>
        </w:tc>
        <w:tc>
          <w:tcPr>
            <w:tcW w:w="2410" w:type="dxa"/>
            <w:shd w:val="clear" w:color="auto" w:fill="auto"/>
          </w:tcPr>
          <w:p w14:paraId="5D9ACA8C" w14:textId="77777777" w:rsidR="00C9407A" w:rsidRPr="005B0A88" w:rsidRDefault="00C9407A" w:rsidP="00432911">
            <w:pPr>
              <w:pStyle w:val="TAC"/>
              <w:rPr>
                <w:rFonts w:cs="Arial"/>
              </w:rPr>
            </w:pPr>
            <w:r w:rsidRPr="005B0A88">
              <w:rPr>
                <w:rFonts w:cs="Arial"/>
              </w:rPr>
              <w:t>RSRP</w:t>
            </w:r>
          </w:p>
        </w:tc>
        <w:tc>
          <w:tcPr>
            <w:tcW w:w="2835" w:type="dxa"/>
            <w:shd w:val="clear" w:color="auto" w:fill="auto"/>
          </w:tcPr>
          <w:p w14:paraId="16593979" w14:textId="77777777" w:rsidR="00C9407A" w:rsidRPr="005B0A88" w:rsidRDefault="00C9407A" w:rsidP="00432911">
            <w:pPr>
              <w:pStyle w:val="TAL"/>
              <w:rPr>
                <w:rFonts w:cs="Arial"/>
              </w:rPr>
            </w:pPr>
          </w:p>
        </w:tc>
      </w:tr>
      <w:tr w:rsidR="00C9407A" w:rsidRPr="005B0A88" w14:paraId="24DB7F9C" w14:textId="77777777" w:rsidTr="00432911">
        <w:trPr>
          <w:cantSplit/>
          <w:jc w:val="center"/>
        </w:trPr>
        <w:tc>
          <w:tcPr>
            <w:tcW w:w="3289" w:type="dxa"/>
            <w:gridSpan w:val="2"/>
            <w:shd w:val="clear" w:color="auto" w:fill="auto"/>
          </w:tcPr>
          <w:p w14:paraId="7DFCF45E" w14:textId="77777777" w:rsidR="00C9407A" w:rsidRPr="005B0A88" w:rsidRDefault="00C9407A" w:rsidP="00432911">
            <w:pPr>
              <w:pStyle w:val="TAL"/>
              <w:rPr>
                <w:rFonts w:cs="Arial"/>
              </w:rPr>
            </w:pPr>
            <w:r w:rsidRPr="005B0A88">
              <w:rPr>
                <w:rFonts w:cs="Arial"/>
              </w:rPr>
              <w:t>DRX</w:t>
            </w:r>
          </w:p>
        </w:tc>
        <w:tc>
          <w:tcPr>
            <w:tcW w:w="708" w:type="dxa"/>
            <w:shd w:val="clear" w:color="auto" w:fill="auto"/>
          </w:tcPr>
          <w:p w14:paraId="6C37BCBF" w14:textId="77777777" w:rsidR="00C9407A" w:rsidRPr="005B0A88" w:rsidRDefault="00C9407A" w:rsidP="00432911">
            <w:pPr>
              <w:pStyle w:val="TAC"/>
              <w:rPr>
                <w:rFonts w:cs="Arial"/>
              </w:rPr>
            </w:pPr>
          </w:p>
        </w:tc>
        <w:tc>
          <w:tcPr>
            <w:tcW w:w="2410" w:type="dxa"/>
            <w:shd w:val="clear" w:color="auto" w:fill="auto"/>
          </w:tcPr>
          <w:p w14:paraId="3150DC4E" w14:textId="77777777" w:rsidR="00C9407A" w:rsidRPr="005B0A88" w:rsidRDefault="00C9407A" w:rsidP="00432911">
            <w:pPr>
              <w:pStyle w:val="TAC"/>
              <w:rPr>
                <w:rFonts w:cs="Arial"/>
              </w:rPr>
            </w:pPr>
            <w:r w:rsidRPr="005B0A88">
              <w:rPr>
                <w:rFonts w:cs="Arial"/>
              </w:rPr>
              <w:t>OFF</w:t>
            </w:r>
          </w:p>
        </w:tc>
        <w:tc>
          <w:tcPr>
            <w:tcW w:w="2835" w:type="dxa"/>
            <w:shd w:val="clear" w:color="auto" w:fill="auto"/>
          </w:tcPr>
          <w:p w14:paraId="06206BFD" w14:textId="1ACB5069" w:rsidR="00C9407A" w:rsidRPr="005B0A88" w:rsidRDefault="00C9407A" w:rsidP="00432911">
            <w:pPr>
              <w:pStyle w:val="TAL"/>
              <w:rPr>
                <w:rFonts w:cs="Arial"/>
              </w:rPr>
            </w:pPr>
            <w:r w:rsidRPr="005B0A88">
              <w:rPr>
                <w:rFonts w:cs="Arial"/>
              </w:rPr>
              <w:t>Non-DRX</w:t>
            </w:r>
            <w:r w:rsidR="00432911">
              <w:rPr>
                <w:rFonts w:cs="Arial"/>
              </w:rPr>
              <w:t xml:space="preserve"> </w:t>
            </w:r>
            <w:r w:rsidRPr="005B0A88">
              <w:rPr>
                <w:rFonts w:cs="Arial"/>
              </w:rPr>
              <w:t>test</w:t>
            </w:r>
          </w:p>
        </w:tc>
      </w:tr>
      <w:tr w:rsidR="00C9407A" w:rsidRPr="005B0A88" w14:paraId="035E0DA3" w14:textId="77777777" w:rsidTr="00432911">
        <w:trPr>
          <w:cantSplit/>
          <w:jc w:val="center"/>
        </w:trPr>
        <w:tc>
          <w:tcPr>
            <w:tcW w:w="3289" w:type="dxa"/>
            <w:gridSpan w:val="2"/>
            <w:shd w:val="clear" w:color="auto" w:fill="auto"/>
          </w:tcPr>
          <w:p w14:paraId="13BB4E14" w14:textId="7753C530"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shd w:val="clear" w:color="auto" w:fill="auto"/>
          </w:tcPr>
          <w:p w14:paraId="13AF16E8" w14:textId="77777777" w:rsidR="00C9407A" w:rsidRPr="005B0A88" w:rsidRDefault="00C9407A" w:rsidP="00432911">
            <w:pPr>
              <w:pStyle w:val="TAC"/>
              <w:rPr>
                <w:rFonts w:cs="Arial"/>
              </w:rPr>
            </w:pPr>
            <w:r w:rsidRPr="005B0A88">
              <w:rPr>
                <w:rFonts w:cs="Arial"/>
              </w:rPr>
              <w:t>-</w:t>
            </w:r>
          </w:p>
        </w:tc>
        <w:tc>
          <w:tcPr>
            <w:tcW w:w="2410" w:type="dxa"/>
            <w:shd w:val="clear" w:color="auto" w:fill="auto"/>
          </w:tcPr>
          <w:p w14:paraId="3F0E7A41" w14:textId="75EF1433"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c>
          <w:tcPr>
            <w:tcW w:w="2835" w:type="dxa"/>
            <w:shd w:val="clear" w:color="auto" w:fill="auto"/>
          </w:tcPr>
          <w:p w14:paraId="2974DD64" w14:textId="262B95D3" w:rsidR="00C9407A" w:rsidRPr="005B0A88" w:rsidRDefault="00C9407A" w:rsidP="00432911">
            <w:pPr>
              <w:pStyle w:val="TAL"/>
              <w:rPr>
                <w:rFonts w:cs="Arial"/>
              </w:rPr>
            </w:pPr>
            <w:r w:rsidRPr="005B0A88">
              <w:rPr>
                <w:rFonts w:cs="Arial"/>
              </w:rPr>
              <w:t>No</w:t>
            </w:r>
            <w:r w:rsidR="00432911">
              <w:rPr>
                <w:rFonts w:cs="Arial"/>
              </w:rPr>
              <w:t xml:space="preserve"> </w:t>
            </w:r>
            <w:r w:rsidRPr="005B0A88">
              <w:rPr>
                <w:rFonts w:cs="Arial"/>
              </w:rPr>
              <w:t>additional</w:t>
            </w:r>
            <w:r w:rsidR="00432911">
              <w:rPr>
                <w:rFonts w:cs="Arial"/>
              </w:rPr>
              <w:t xml:space="preserve"> </w:t>
            </w:r>
            <w:r w:rsidRPr="005B0A88">
              <w:rPr>
                <w:rFonts w:cs="Arial"/>
              </w:rPr>
              <w:t>delays</w:t>
            </w:r>
            <w:r w:rsidR="00432911">
              <w:rPr>
                <w:rFonts w:cs="Arial"/>
              </w:rPr>
              <w:t xml:space="preserve"> </w:t>
            </w:r>
            <w:r w:rsidRPr="005B0A88">
              <w:rPr>
                <w:rFonts w:cs="Arial"/>
              </w:rPr>
              <w:t>in</w:t>
            </w:r>
            <w:r w:rsidR="00432911">
              <w:rPr>
                <w:rFonts w:cs="Arial"/>
              </w:rPr>
              <w:t xml:space="preserve"> </w:t>
            </w:r>
            <w:r w:rsidRPr="005B0A88">
              <w:rPr>
                <w:rFonts w:cs="Arial"/>
              </w:rPr>
              <w:t>random</w:t>
            </w:r>
            <w:r w:rsidR="00432911">
              <w:rPr>
                <w:rFonts w:cs="Arial"/>
              </w:rPr>
              <w:t xml:space="preserve"> </w:t>
            </w:r>
            <w:r w:rsidRPr="005B0A88">
              <w:rPr>
                <w:rFonts w:cs="Arial"/>
              </w:rPr>
              <w:t>access</w:t>
            </w:r>
            <w:r w:rsidR="00432911">
              <w:rPr>
                <w:rFonts w:cs="Arial"/>
              </w:rPr>
              <w:t xml:space="preserve"> </w:t>
            </w:r>
            <w:r w:rsidRPr="005B0A88">
              <w:rPr>
                <w:rFonts w:cs="Arial"/>
              </w:rPr>
              <w:t>procedure</w:t>
            </w:r>
          </w:p>
        </w:tc>
      </w:tr>
      <w:tr w:rsidR="00C9407A" w:rsidRPr="005B0A88" w14:paraId="07233BB6" w14:textId="77777777" w:rsidTr="00432911">
        <w:trPr>
          <w:cantSplit/>
          <w:jc w:val="center"/>
        </w:trPr>
        <w:tc>
          <w:tcPr>
            <w:tcW w:w="3289" w:type="dxa"/>
            <w:gridSpan w:val="2"/>
            <w:shd w:val="clear" w:color="auto" w:fill="auto"/>
          </w:tcPr>
          <w:p w14:paraId="4A3DE48E" w14:textId="4C1746F1" w:rsidR="00C9407A" w:rsidRPr="005B0A88" w:rsidRDefault="00C9407A" w:rsidP="00432911">
            <w:pPr>
              <w:pStyle w:val="TAL"/>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shd w:val="clear" w:color="auto" w:fill="auto"/>
          </w:tcPr>
          <w:p w14:paraId="4375FA38" w14:textId="77777777" w:rsidR="00C9407A" w:rsidRPr="005B0A88" w:rsidRDefault="00C9407A" w:rsidP="00432911">
            <w:pPr>
              <w:pStyle w:val="TAC"/>
              <w:rPr>
                <w:rFonts w:cs="Arial"/>
              </w:rPr>
            </w:pPr>
          </w:p>
        </w:tc>
        <w:tc>
          <w:tcPr>
            <w:tcW w:w="2410" w:type="dxa"/>
            <w:shd w:val="clear" w:color="auto" w:fill="auto"/>
          </w:tcPr>
          <w:p w14:paraId="200D1FFF" w14:textId="6A469F2F"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ms</w:t>
            </w:r>
          </w:p>
        </w:tc>
        <w:tc>
          <w:tcPr>
            <w:tcW w:w="2835" w:type="dxa"/>
            <w:shd w:val="clear" w:color="auto" w:fill="auto"/>
          </w:tcPr>
          <w:p w14:paraId="32913176" w14:textId="1E536870" w:rsidR="00C9407A" w:rsidRPr="005B0A88" w:rsidRDefault="00C9407A" w:rsidP="00432911">
            <w:pPr>
              <w:pStyle w:val="TAL"/>
              <w:rPr>
                <w:rFonts w:cs="Arial"/>
              </w:rPr>
            </w:pPr>
            <w:r w:rsidRPr="005B0A88">
              <w:rPr>
                <w:rFonts w:cs="Arial"/>
              </w:rPr>
              <w:t>Asynchronous</w:t>
            </w:r>
            <w:r w:rsidR="00432911">
              <w:rPr>
                <w:rFonts w:cs="Arial"/>
              </w:rPr>
              <w:t xml:space="preserve"> </w:t>
            </w:r>
            <w:r w:rsidRPr="005B0A88">
              <w:rPr>
                <w:rFonts w:cs="Arial"/>
              </w:rPr>
              <w:t>cells</w:t>
            </w:r>
          </w:p>
        </w:tc>
      </w:tr>
      <w:tr w:rsidR="00C9407A" w:rsidRPr="005B0A88" w14:paraId="5BF95CD1" w14:textId="77777777" w:rsidTr="00432911">
        <w:trPr>
          <w:cantSplit/>
          <w:jc w:val="center"/>
        </w:trPr>
        <w:tc>
          <w:tcPr>
            <w:tcW w:w="3289" w:type="dxa"/>
            <w:gridSpan w:val="2"/>
            <w:shd w:val="clear" w:color="auto" w:fill="auto"/>
          </w:tcPr>
          <w:p w14:paraId="6DB65F4D" w14:textId="77777777" w:rsidR="00C9407A" w:rsidRPr="005B0A88" w:rsidRDefault="00C9407A" w:rsidP="00432911">
            <w:pPr>
              <w:pStyle w:val="TAL"/>
              <w:rPr>
                <w:rFonts w:cs="Arial"/>
              </w:rPr>
            </w:pPr>
            <w:r w:rsidRPr="005B0A88">
              <w:rPr>
                <w:rFonts w:cs="Arial"/>
              </w:rPr>
              <w:t>T1</w:t>
            </w:r>
          </w:p>
        </w:tc>
        <w:tc>
          <w:tcPr>
            <w:tcW w:w="708" w:type="dxa"/>
            <w:shd w:val="clear" w:color="auto" w:fill="auto"/>
          </w:tcPr>
          <w:p w14:paraId="0872F0EE" w14:textId="77777777" w:rsidR="00C9407A" w:rsidRPr="005B0A88" w:rsidRDefault="00C9407A" w:rsidP="00432911">
            <w:pPr>
              <w:pStyle w:val="TAC"/>
              <w:rPr>
                <w:rFonts w:cs="Arial"/>
              </w:rPr>
            </w:pPr>
            <w:r w:rsidRPr="005B0A88">
              <w:rPr>
                <w:rFonts w:cs="Arial"/>
              </w:rPr>
              <w:t>s</w:t>
            </w:r>
          </w:p>
        </w:tc>
        <w:tc>
          <w:tcPr>
            <w:tcW w:w="2410" w:type="dxa"/>
            <w:shd w:val="clear" w:color="auto" w:fill="auto"/>
          </w:tcPr>
          <w:p w14:paraId="3C9199ED" w14:textId="77777777" w:rsidR="00C9407A" w:rsidRPr="005B0A88" w:rsidRDefault="00C9407A" w:rsidP="00432911">
            <w:pPr>
              <w:pStyle w:val="TAC"/>
              <w:rPr>
                <w:rFonts w:cs="Arial"/>
              </w:rPr>
            </w:pPr>
            <w:r w:rsidRPr="005B0A88">
              <w:rPr>
                <w:rFonts w:cs="Arial"/>
              </w:rPr>
              <w:sym w:font="Symbol" w:char="F0A3"/>
            </w:r>
            <w:r w:rsidRPr="005B0A88">
              <w:rPr>
                <w:rFonts w:cs="Arial"/>
              </w:rPr>
              <w:t>5</w:t>
            </w:r>
          </w:p>
        </w:tc>
        <w:tc>
          <w:tcPr>
            <w:tcW w:w="2835" w:type="dxa"/>
            <w:shd w:val="clear" w:color="auto" w:fill="auto"/>
          </w:tcPr>
          <w:p w14:paraId="38CAED2B" w14:textId="77777777" w:rsidR="00C9407A" w:rsidRPr="005B0A88" w:rsidRDefault="00C9407A" w:rsidP="00432911">
            <w:pPr>
              <w:pStyle w:val="TAL"/>
              <w:rPr>
                <w:rFonts w:cs="Arial"/>
              </w:rPr>
            </w:pPr>
          </w:p>
        </w:tc>
      </w:tr>
      <w:tr w:rsidR="00C9407A" w:rsidRPr="005B0A88" w14:paraId="0E7FB59C" w14:textId="77777777" w:rsidTr="00432911">
        <w:trPr>
          <w:cantSplit/>
          <w:jc w:val="center"/>
        </w:trPr>
        <w:tc>
          <w:tcPr>
            <w:tcW w:w="3289" w:type="dxa"/>
            <w:gridSpan w:val="2"/>
            <w:shd w:val="clear" w:color="auto" w:fill="auto"/>
          </w:tcPr>
          <w:p w14:paraId="086AA1BC" w14:textId="77777777" w:rsidR="00C9407A" w:rsidRPr="005B0A88" w:rsidRDefault="00C9407A" w:rsidP="00432911">
            <w:pPr>
              <w:pStyle w:val="TAL"/>
              <w:rPr>
                <w:rFonts w:cs="Arial"/>
              </w:rPr>
            </w:pPr>
            <w:r w:rsidRPr="005B0A88">
              <w:rPr>
                <w:rFonts w:cs="Arial"/>
              </w:rPr>
              <w:t>T2</w:t>
            </w:r>
          </w:p>
        </w:tc>
        <w:tc>
          <w:tcPr>
            <w:tcW w:w="708" w:type="dxa"/>
            <w:shd w:val="clear" w:color="auto" w:fill="auto"/>
          </w:tcPr>
          <w:p w14:paraId="7DCB5AAC" w14:textId="77777777" w:rsidR="00C9407A" w:rsidRPr="005B0A88" w:rsidRDefault="00C9407A" w:rsidP="00432911">
            <w:pPr>
              <w:pStyle w:val="TAC"/>
              <w:rPr>
                <w:rFonts w:cs="Arial"/>
              </w:rPr>
            </w:pPr>
            <w:r w:rsidRPr="005B0A88">
              <w:rPr>
                <w:rFonts w:cs="Arial"/>
              </w:rPr>
              <w:t>s</w:t>
            </w:r>
          </w:p>
        </w:tc>
        <w:tc>
          <w:tcPr>
            <w:tcW w:w="2410" w:type="dxa"/>
            <w:shd w:val="clear" w:color="auto" w:fill="auto"/>
          </w:tcPr>
          <w:p w14:paraId="7D626D38" w14:textId="77777777" w:rsidR="00C9407A" w:rsidRPr="005B0A88" w:rsidRDefault="00C9407A" w:rsidP="00432911">
            <w:pPr>
              <w:pStyle w:val="TAC"/>
              <w:rPr>
                <w:rFonts w:cs="Arial"/>
              </w:rPr>
            </w:pPr>
            <w:r w:rsidRPr="005B0A88">
              <w:rPr>
                <w:rFonts w:cs="Arial"/>
              </w:rPr>
              <w:t>1</w:t>
            </w:r>
          </w:p>
        </w:tc>
        <w:tc>
          <w:tcPr>
            <w:tcW w:w="2835" w:type="dxa"/>
            <w:shd w:val="clear" w:color="auto" w:fill="auto"/>
          </w:tcPr>
          <w:p w14:paraId="4404FD8C" w14:textId="77777777" w:rsidR="00C9407A" w:rsidRPr="005B0A88" w:rsidRDefault="00C9407A" w:rsidP="00432911">
            <w:pPr>
              <w:pStyle w:val="TAL"/>
              <w:rPr>
                <w:rFonts w:cs="Arial"/>
              </w:rPr>
            </w:pPr>
          </w:p>
        </w:tc>
      </w:tr>
    </w:tbl>
    <w:p w14:paraId="5466DBAA" w14:textId="77777777" w:rsidR="00C9407A" w:rsidRPr="005B0A88" w:rsidRDefault="00C9407A" w:rsidP="00C9407A"/>
    <w:p w14:paraId="0905F93B" w14:textId="77777777" w:rsidR="00C9407A" w:rsidRPr="005B0A88" w:rsidRDefault="00C9407A" w:rsidP="00137565">
      <w:pPr>
        <w:pStyle w:val="H6"/>
      </w:pPr>
      <w:r w:rsidRPr="005B0A88">
        <w:t>6.3.1.5.4.2</w:t>
      </w:r>
      <w:r w:rsidRPr="005B0A88">
        <w:tab/>
        <w:t xml:space="preserve">Test </w:t>
      </w:r>
      <w:r w:rsidRPr="005B0A88">
        <w:rPr>
          <w:lang w:eastAsia="x-none"/>
        </w:rPr>
        <w:t>procedure</w:t>
      </w:r>
    </w:p>
    <w:p w14:paraId="4536F233" w14:textId="77777777" w:rsidR="00C9407A" w:rsidRPr="005B0A88" w:rsidRDefault="00C9407A" w:rsidP="00137565">
      <w:pPr>
        <w:keepNext/>
        <w:rPr>
          <w:rFonts w:cs="v4.2.0"/>
        </w:rPr>
      </w:pPr>
      <w:r w:rsidRPr="005B0A88">
        <w:rPr>
          <w:rFonts w:cs="v4.2.0"/>
        </w:rPr>
        <w:t xml:space="preserve">The test comprises of one NR carrier and one E-UTRA carrier. </w:t>
      </w:r>
      <w:r w:rsidRPr="005B0A88">
        <w:t>There are two cells</w:t>
      </w:r>
      <w:r w:rsidRPr="005B0A88">
        <w:rPr>
          <w:rFonts w:cs="v4.2.0"/>
        </w:rPr>
        <w:t xml:space="preserve"> and one cell on each carrier</w:t>
      </w:r>
      <w:r w:rsidRPr="005B0A88">
        <w:t>. Cell 1 is the NR PCell and Cell 2 is an inter-RAT E-UTRAN neighbour cell.</w:t>
      </w:r>
      <w:r w:rsidRPr="005B0A88">
        <w:rPr>
          <w:rFonts w:cs="v4.2.0"/>
        </w:rPr>
        <w:t xml:space="preserve"> The test consists of two successive time periods, </w:t>
      </w:r>
      <w:r w:rsidRPr="005B0A88">
        <w:rPr>
          <w:rFonts w:cs="v4.2.0"/>
        </w:rPr>
        <w:lastRenderedPageBreak/>
        <w:t xml:space="preserve">with time durations of T1 and T2. At the start of time duration T1, the UE does not have any timing information of Cell 2. Starting T2, Cell 2 becomes detectable. No Gap pattern shall be configured. </w:t>
      </w:r>
    </w:p>
    <w:p w14:paraId="67F656FB" w14:textId="77777777" w:rsidR="00C9407A" w:rsidRPr="005B0A88" w:rsidRDefault="00C9407A" w:rsidP="00C9407A">
      <w:pPr>
        <w:rPr>
          <w:rFonts w:cs="v3.7.0"/>
        </w:rPr>
      </w:pPr>
      <w:r w:rsidRPr="005B0A88">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7073CDD2"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w:t>
      </w:r>
      <w:r w:rsidRPr="005B0A88">
        <w:rPr>
          <w:i/>
        </w:rPr>
        <w:t xml:space="preserve"> On</w:t>
      </w:r>
      <w:r w:rsidRPr="005B0A88">
        <w:t xml:space="preserve"> according to TS 38.508-1 [14] clause 4.5. Establish SRB2 and DRB in the RRC Reconfiguration message. Cell 1 is the active cell.</w:t>
      </w:r>
    </w:p>
    <w:p w14:paraId="25ABEE0C" w14:textId="77777777" w:rsidR="00C9407A" w:rsidRPr="005B0A88" w:rsidRDefault="00C9407A" w:rsidP="00C9407A">
      <w:pPr>
        <w:pStyle w:val="B1"/>
        <w:rPr>
          <w:rFonts w:eastAsia="??"/>
        </w:rPr>
      </w:pPr>
      <w:r w:rsidRPr="005B0A88">
        <w:rPr>
          <w:rFonts w:eastAsia="??"/>
        </w:rPr>
        <w:t>2.</w:t>
      </w:r>
      <w:r w:rsidRPr="005B0A88">
        <w:rPr>
          <w:rFonts w:eastAsia="??"/>
        </w:rPr>
        <w:tab/>
        <w:t>Set the parameters according to T1 in Table 6.3.1.5.5-1</w:t>
      </w:r>
      <w:r w:rsidRPr="005B0A88">
        <w:t xml:space="preserve"> and 6.3.1.5.5-2</w:t>
      </w:r>
      <w:r w:rsidRPr="005B0A88">
        <w:rPr>
          <w:rFonts w:eastAsia="??"/>
        </w:rPr>
        <w:t>. T1 starts.</w:t>
      </w:r>
    </w:p>
    <w:p w14:paraId="4FD80678" w14:textId="77777777" w:rsidR="00C9407A" w:rsidRPr="005B0A88" w:rsidRDefault="00C9407A" w:rsidP="00C9407A">
      <w:pPr>
        <w:pStyle w:val="B1"/>
      </w:pPr>
      <w:r w:rsidRPr="005B0A88">
        <w:t>3.</w:t>
      </w:r>
      <w:r w:rsidRPr="005B0A88">
        <w:tab/>
        <w:t>SS shall transmit an RRCReconfiguration message implying handover to Cell 2.</w:t>
      </w:r>
    </w:p>
    <w:p w14:paraId="2D7D07B5" w14:textId="77777777" w:rsidR="00C9407A" w:rsidRPr="005B0A88" w:rsidRDefault="00C9407A" w:rsidP="00C9407A">
      <w:pPr>
        <w:pStyle w:val="B1"/>
      </w:pPr>
      <w:r w:rsidRPr="005B0A88">
        <w:t>4.</w:t>
      </w:r>
      <w:r w:rsidRPr="005B0A88">
        <w:tab/>
        <w:t xml:space="preserve">The start of T2 is the instant when the last subframe containing the RRC Reconfiguration message implying handover is sent to the UE, at that instant the SS shall switch the power settings from T1 to T2 as specified in </w:t>
      </w:r>
      <w:r w:rsidRPr="005B0A88">
        <w:rPr>
          <w:rFonts w:eastAsia="??"/>
        </w:rPr>
        <w:t>Table 6.3.1.5.5-1</w:t>
      </w:r>
      <w:r w:rsidRPr="005B0A88">
        <w:t xml:space="preserve"> and 6.3.1.5.5-2. T2 starts.</w:t>
      </w:r>
    </w:p>
    <w:p w14:paraId="309D63A0" w14:textId="77777777" w:rsidR="00C9407A" w:rsidRPr="005B0A88" w:rsidRDefault="00C9407A" w:rsidP="00C9407A">
      <w:pPr>
        <w:pStyle w:val="B1"/>
      </w:pPr>
      <w:r w:rsidRPr="005B0A88">
        <w:t>5.</w:t>
      </w:r>
      <w:r w:rsidRPr="005B0A88">
        <w:tab/>
        <w:t>The UE shall transmit RRCConnectionReconfigurationComplete message on Cell 2.</w:t>
      </w:r>
    </w:p>
    <w:p w14:paraId="2103C5CC" w14:textId="77777777" w:rsidR="00C9407A" w:rsidRPr="005B0A88" w:rsidRDefault="00C9407A" w:rsidP="00C9407A">
      <w:pPr>
        <w:pStyle w:val="B1"/>
      </w:pPr>
      <w:r w:rsidRPr="005B0A88">
        <w:t>6.</w:t>
      </w:r>
      <w:r w:rsidRPr="005B0A88">
        <w:tab/>
        <w:t>If the UE transmits the uplink PRACH channel to Cell 2 less than 165 ms from the beginning of time period T2 then the number of successful tests is increased by one. Otherwise, the number of failure tests is increased by one.</w:t>
      </w:r>
    </w:p>
    <w:p w14:paraId="28C7E054" w14:textId="77777777" w:rsidR="00C9407A" w:rsidRPr="005B0A88" w:rsidRDefault="00C9407A" w:rsidP="00C9407A">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16F5B95B" w14:textId="77777777" w:rsidR="00C9407A" w:rsidRPr="005B0A88" w:rsidRDefault="00C9407A" w:rsidP="00C9407A">
      <w:pPr>
        <w:pStyle w:val="B1"/>
      </w:pPr>
      <w:r w:rsidRPr="005B0A88">
        <w:t>8.</w:t>
      </w:r>
      <w:r w:rsidRPr="005B0A88">
        <w:tab/>
        <w:t>Set Cell 2 physical cell identity = ((current cell 2 physical cell identity + 1) mod 14 + 2) for next iteration of the test procedure loop.</w:t>
      </w:r>
    </w:p>
    <w:p w14:paraId="6BD48C6E" w14:textId="77777777" w:rsidR="00C9407A" w:rsidRPr="005B0A88" w:rsidRDefault="00C9407A" w:rsidP="00C9407A">
      <w:pPr>
        <w:pStyle w:val="B1"/>
      </w:pPr>
      <w:r w:rsidRPr="005B0A88">
        <w:t>9.</w:t>
      </w:r>
      <w:r w:rsidRPr="005B0A88">
        <w:tab/>
        <w:t xml:space="preserve">Repeat step 2-8 until the confidence level according to </w:t>
      </w:r>
      <w:r w:rsidRPr="005B0A88">
        <w:rPr>
          <w:rFonts w:eastAsia="??"/>
        </w:rPr>
        <w:t>Tables G.2.3-1 in Annex G clause G.2 is achieved.</w:t>
      </w:r>
    </w:p>
    <w:p w14:paraId="541C56E3" w14:textId="77777777" w:rsidR="00C9407A" w:rsidRPr="005B0A88" w:rsidRDefault="00C9407A" w:rsidP="00C9407A">
      <w:pPr>
        <w:pStyle w:val="H6"/>
      </w:pPr>
      <w:r w:rsidRPr="005B0A88">
        <w:t>6.3.1.5.4.3</w:t>
      </w:r>
      <w:r w:rsidRPr="005B0A88">
        <w:tab/>
        <w:t>Message contents</w:t>
      </w:r>
    </w:p>
    <w:p w14:paraId="5E3E3747" w14:textId="77777777" w:rsidR="00C9407A" w:rsidRPr="005B0A88" w:rsidRDefault="00C9407A" w:rsidP="00C9407A">
      <w:r w:rsidRPr="005B0A88">
        <w:t xml:space="preserve">Message contents are according to TS 38.508-1 [14] clause 4.6 with the following exceptions: </w:t>
      </w:r>
    </w:p>
    <w:p w14:paraId="13DB7F74" w14:textId="77777777" w:rsidR="00C9407A" w:rsidRPr="005B0A88" w:rsidRDefault="00C9407A" w:rsidP="00C9407A">
      <w:pPr>
        <w:pStyle w:val="TH"/>
      </w:pPr>
      <w:r w:rsidRPr="005B0A88">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9407A" w:rsidRPr="005B0A88" w14:paraId="531B821E" w14:textId="77777777" w:rsidTr="00432911">
        <w:trPr>
          <w:cantSplit/>
          <w:jc w:val="center"/>
        </w:trPr>
        <w:tc>
          <w:tcPr>
            <w:tcW w:w="5826" w:type="dxa"/>
            <w:gridSpan w:val="2"/>
          </w:tcPr>
          <w:p w14:paraId="66B544C1" w14:textId="5C0F9128"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48976378" w14:textId="77777777" w:rsidTr="00432911">
        <w:trPr>
          <w:cantSplit/>
          <w:jc w:val="center"/>
        </w:trPr>
        <w:tc>
          <w:tcPr>
            <w:tcW w:w="3496" w:type="dxa"/>
          </w:tcPr>
          <w:p w14:paraId="615BA937" w14:textId="5BEDAD08"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2330" w:type="dxa"/>
          </w:tcPr>
          <w:p w14:paraId="1477878A" w14:textId="77777777" w:rsidR="00C9407A" w:rsidRPr="005B0A88" w:rsidRDefault="00C9407A" w:rsidP="00432911">
            <w:pPr>
              <w:pStyle w:val="TAL"/>
            </w:pPr>
          </w:p>
        </w:tc>
      </w:tr>
      <w:tr w:rsidR="00C9407A" w:rsidRPr="005B0A88" w14:paraId="503201FC" w14:textId="77777777" w:rsidTr="00432911">
        <w:trPr>
          <w:cantSplit/>
          <w:jc w:val="center"/>
        </w:trPr>
        <w:tc>
          <w:tcPr>
            <w:tcW w:w="3496" w:type="dxa"/>
          </w:tcPr>
          <w:p w14:paraId="72CFBE1E" w14:textId="6148469C"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2330" w:type="dxa"/>
          </w:tcPr>
          <w:p w14:paraId="26BD88B3" w14:textId="537CEB48" w:rsidR="00C9407A" w:rsidRPr="005B0A88" w:rsidRDefault="00C9407A" w:rsidP="00432911">
            <w:pPr>
              <w:pStyle w:val="TAL"/>
            </w:pPr>
            <w:r w:rsidRPr="005B0A88">
              <w:t>Table</w:t>
            </w:r>
            <w:r w:rsidR="00432911">
              <w:t xml:space="preserve"> </w:t>
            </w:r>
            <w:r w:rsidRPr="005B0A88">
              <w:t>H.3.3-1</w:t>
            </w:r>
          </w:p>
        </w:tc>
      </w:tr>
    </w:tbl>
    <w:p w14:paraId="2982FAE9" w14:textId="77777777" w:rsidR="00C9407A" w:rsidRPr="005B0A88" w:rsidRDefault="00C9407A" w:rsidP="00C9407A"/>
    <w:p w14:paraId="20E098BC" w14:textId="77777777" w:rsidR="00C9407A" w:rsidRPr="005B0A88" w:rsidRDefault="00C9407A" w:rsidP="00C9407A">
      <w:pPr>
        <w:pStyle w:val="TH"/>
      </w:pPr>
      <w:r w:rsidRPr="005B0A88">
        <w:t xml:space="preserve">Table 6.3.1.5.4.3-2: </w:t>
      </w:r>
      <w:r w:rsidRPr="005B0A88">
        <w:rPr>
          <w:i/>
        </w:rPr>
        <w:t>PRACH-Config-DEFAULT</w:t>
      </w:r>
      <w:r w:rsidRPr="005B0A88">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5B0A88" w14:paraId="1408A8F5" w14:textId="77777777" w:rsidTr="00432911">
        <w:trPr>
          <w:jc w:val="center"/>
        </w:trPr>
        <w:tc>
          <w:tcPr>
            <w:tcW w:w="9889" w:type="dxa"/>
            <w:gridSpan w:val="4"/>
          </w:tcPr>
          <w:p w14:paraId="635020D6" w14:textId="1A8D3693" w:rsidR="00C9407A" w:rsidRPr="005B0A88" w:rsidRDefault="00C9407A" w:rsidP="00432911">
            <w:pPr>
              <w:pStyle w:val="TAH"/>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36.508</w:t>
            </w:r>
            <w:r w:rsidR="00432911">
              <w:rPr>
                <w:b w:val="0"/>
              </w:rPr>
              <w:t xml:space="preserve"> </w:t>
            </w:r>
            <w:r w:rsidRPr="005B0A88">
              <w:rPr>
                <w:b w:val="0"/>
              </w:rPr>
              <w:t>[25],</w:t>
            </w:r>
            <w:r w:rsidR="00432911">
              <w:rPr>
                <w:b w:val="0"/>
              </w:rPr>
              <w:t xml:space="preserve"> </w:t>
            </w:r>
            <w:r w:rsidRPr="005B0A88">
              <w:rPr>
                <w:b w:val="0"/>
              </w:rPr>
              <w:t>Table</w:t>
            </w:r>
            <w:r w:rsidR="00432911">
              <w:rPr>
                <w:b w:val="0"/>
              </w:rPr>
              <w:t xml:space="preserve"> </w:t>
            </w:r>
            <w:r w:rsidRPr="005B0A88">
              <w:rPr>
                <w:b w:val="0"/>
              </w:rPr>
              <w:t>4.6.3-7</w:t>
            </w:r>
          </w:p>
        </w:tc>
      </w:tr>
      <w:tr w:rsidR="00C9407A" w:rsidRPr="005B0A88" w14:paraId="40A30D59" w14:textId="77777777" w:rsidTr="00432911">
        <w:trPr>
          <w:jc w:val="center"/>
        </w:trPr>
        <w:tc>
          <w:tcPr>
            <w:tcW w:w="4535" w:type="dxa"/>
          </w:tcPr>
          <w:p w14:paraId="2B46721B" w14:textId="06361299" w:rsidR="00C9407A" w:rsidRPr="005B0A88" w:rsidRDefault="00C9407A" w:rsidP="00432911">
            <w:pPr>
              <w:pStyle w:val="TAH"/>
            </w:pPr>
            <w:r w:rsidRPr="005B0A88">
              <w:t>Information</w:t>
            </w:r>
            <w:r w:rsidR="00432911">
              <w:t xml:space="preserve"> </w:t>
            </w:r>
            <w:r w:rsidRPr="005B0A88">
              <w:t>Element</w:t>
            </w:r>
          </w:p>
        </w:tc>
        <w:tc>
          <w:tcPr>
            <w:tcW w:w="2267" w:type="dxa"/>
          </w:tcPr>
          <w:p w14:paraId="48944B00" w14:textId="77777777" w:rsidR="00C9407A" w:rsidRPr="005B0A88" w:rsidRDefault="00C9407A" w:rsidP="00432911">
            <w:pPr>
              <w:pStyle w:val="TAH"/>
            </w:pPr>
            <w:r w:rsidRPr="005B0A88">
              <w:t>Value/remark</w:t>
            </w:r>
          </w:p>
        </w:tc>
        <w:tc>
          <w:tcPr>
            <w:tcW w:w="1700" w:type="dxa"/>
          </w:tcPr>
          <w:p w14:paraId="7C0E2CFE" w14:textId="77777777" w:rsidR="00C9407A" w:rsidRPr="005B0A88" w:rsidRDefault="00C9407A" w:rsidP="00432911">
            <w:pPr>
              <w:pStyle w:val="TAH"/>
            </w:pPr>
            <w:r w:rsidRPr="005B0A88">
              <w:t>Comment</w:t>
            </w:r>
          </w:p>
        </w:tc>
        <w:tc>
          <w:tcPr>
            <w:tcW w:w="1387" w:type="dxa"/>
          </w:tcPr>
          <w:p w14:paraId="46E0FEFD" w14:textId="77777777" w:rsidR="00C9407A" w:rsidRPr="005B0A88" w:rsidRDefault="00C9407A" w:rsidP="00432911">
            <w:pPr>
              <w:pStyle w:val="TAH"/>
            </w:pPr>
            <w:r w:rsidRPr="005B0A88">
              <w:t>Condition</w:t>
            </w:r>
          </w:p>
        </w:tc>
      </w:tr>
      <w:tr w:rsidR="00C9407A" w:rsidRPr="005B0A88" w14:paraId="63218743" w14:textId="77777777" w:rsidTr="00432911">
        <w:trPr>
          <w:jc w:val="center"/>
        </w:trPr>
        <w:tc>
          <w:tcPr>
            <w:tcW w:w="4535" w:type="dxa"/>
            <w:tcBorders>
              <w:bottom w:val="single" w:sz="4" w:space="0" w:color="auto"/>
            </w:tcBorders>
          </w:tcPr>
          <w:p w14:paraId="4A43D637" w14:textId="75C4E261" w:rsidR="00C9407A" w:rsidRPr="005B0A88" w:rsidRDefault="00C9407A" w:rsidP="00432911">
            <w:pPr>
              <w:pStyle w:val="TAL"/>
            </w:pPr>
            <w:r w:rsidRPr="005B0A88">
              <w:t>PRACH-Config-DEFAULT</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277DCF61" w14:textId="77777777" w:rsidR="00C9407A" w:rsidRPr="005B0A88" w:rsidRDefault="00C9407A" w:rsidP="00432911">
            <w:pPr>
              <w:pStyle w:val="TAL"/>
            </w:pPr>
          </w:p>
        </w:tc>
        <w:tc>
          <w:tcPr>
            <w:tcW w:w="1700" w:type="dxa"/>
          </w:tcPr>
          <w:p w14:paraId="20897616" w14:textId="77777777" w:rsidR="00C9407A" w:rsidRPr="005B0A88" w:rsidRDefault="00C9407A" w:rsidP="00432911">
            <w:pPr>
              <w:pStyle w:val="TAL"/>
            </w:pPr>
          </w:p>
        </w:tc>
        <w:tc>
          <w:tcPr>
            <w:tcW w:w="1387" w:type="dxa"/>
          </w:tcPr>
          <w:p w14:paraId="5483E629" w14:textId="77777777" w:rsidR="00C9407A" w:rsidRPr="005B0A88" w:rsidRDefault="00C9407A" w:rsidP="00432911">
            <w:pPr>
              <w:pStyle w:val="TAL"/>
            </w:pPr>
          </w:p>
        </w:tc>
      </w:tr>
      <w:tr w:rsidR="00C9407A" w:rsidRPr="005B0A88" w14:paraId="05643AE3" w14:textId="77777777" w:rsidTr="00432911">
        <w:trPr>
          <w:jc w:val="center"/>
        </w:trPr>
        <w:tc>
          <w:tcPr>
            <w:tcW w:w="4535" w:type="dxa"/>
            <w:tcBorders>
              <w:bottom w:val="single" w:sz="4" w:space="0" w:color="auto"/>
            </w:tcBorders>
          </w:tcPr>
          <w:p w14:paraId="184F036A" w14:textId="26506289" w:rsidR="00C9407A" w:rsidRPr="005B0A88" w:rsidRDefault="00432911" w:rsidP="00432911">
            <w:pPr>
              <w:pStyle w:val="TAL"/>
            </w:pPr>
            <w:r>
              <w:t xml:space="preserve">  </w:t>
            </w:r>
            <w:r w:rsidR="00C9407A" w:rsidRPr="005B0A88">
              <w:t>prach-ConfigInfo</w:t>
            </w:r>
            <w:r>
              <w:t xml:space="preserve"> </w:t>
            </w:r>
            <w:r w:rsidR="00C9407A" w:rsidRPr="005B0A88">
              <w:t>SEQUENCE</w:t>
            </w:r>
            <w:r>
              <w:t xml:space="preserve"> </w:t>
            </w:r>
            <w:r w:rsidR="00C9407A" w:rsidRPr="005B0A88">
              <w:t>{</w:t>
            </w:r>
          </w:p>
        </w:tc>
        <w:tc>
          <w:tcPr>
            <w:tcW w:w="2267" w:type="dxa"/>
          </w:tcPr>
          <w:p w14:paraId="2A42A677" w14:textId="77777777" w:rsidR="00C9407A" w:rsidRPr="005B0A88" w:rsidRDefault="00C9407A" w:rsidP="00432911">
            <w:pPr>
              <w:pStyle w:val="TAL"/>
            </w:pPr>
          </w:p>
        </w:tc>
        <w:tc>
          <w:tcPr>
            <w:tcW w:w="1700" w:type="dxa"/>
          </w:tcPr>
          <w:p w14:paraId="59F8FC78" w14:textId="77777777" w:rsidR="00C9407A" w:rsidRPr="005B0A88" w:rsidRDefault="00C9407A" w:rsidP="00432911">
            <w:pPr>
              <w:pStyle w:val="TAL"/>
            </w:pPr>
          </w:p>
        </w:tc>
        <w:tc>
          <w:tcPr>
            <w:tcW w:w="1387" w:type="dxa"/>
          </w:tcPr>
          <w:p w14:paraId="3FFA6E3F" w14:textId="77777777" w:rsidR="00C9407A" w:rsidRPr="005B0A88" w:rsidRDefault="00C9407A" w:rsidP="00432911">
            <w:pPr>
              <w:pStyle w:val="TAL"/>
            </w:pPr>
          </w:p>
        </w:tc>
      </w:tr>
      <w:tr w:rsidR="00C9407A" w:rsidRPr="005B0A88" w14:paraId="123E8064" w14:textId="77777777" w:rsidTr="00432911">
        <w:trPr>
          <w:jc w:val="center"/>
        </w:trPr>
        <w:tc>
          <w:tcPr>
            <w:tcW w:w="4535" w:type="dxa"/>
            <w:tcBorders>
              <w:bottom w:val="nil"/>
            </w:tcBorders>
          </w:tcPr>
          <w:p w14:paraId="7133BB54" w14:textId="0D03E889" w:rsidR="00C9407A" w:rsidRPr="005B0A88" w:rsidRDefault="00432911" w:rsidP="00432911">
            <w:pPr>
              <w:pStyle w:val="TAL"/>
            </w:pPr>
            <w:r>
              <w:t xml:space="preserve">    </w:t>
            </w:r>
            <w:r w:rsidR="00C9407A" w:rsidRPr="005B0A88">
              <w:t>prach-ConfigIndex</w:t>
            </w:r>
          </w:p>
        </w:tc>
        <w:tc>
          <w:tcPr>
            <w:tcW w:w="2267" w:type="dxa"/>
          </w:tcPr>
          <w:p w14:paraId="68A66D70" w14:textId="77777777" w:rsidR="00C9407A" w:rsidRPr="005B0A88" w:rsidRDefault="00C9407A" w:rsidP="00432911">
            <w:pPr>
              <w:pStyle w:val="TAL"/>
            </w:pPr>
            <w:r w:rsidRPr="005B0A88">
              <w:t>4</w:t>
            </w:r>
          </w:p>
        </w:tc>
        <w:tc>
          <w:tcPr>
            <w:tcW w:w="1700" w:type="dxa"/>
          </w:tcPr>
          <w:p w14:paraId="53C15F7E" w14:textId="77777777" w:rsidR="00C9407A" w:rsidRPr="005B0A88" w:rsidRDefault="00C9407A" w:rsidP="00432911">
            <w:pPr>
              <w:pStyle w:val="TAL"/>
            </w:pPr>
          </w:p>
        </w:tc>
        <w:tc>
          <w:tcPr>
            <w:tcW w:w="1387" w:type="dxa"/>
          </w:tcPr>
          <w:p w14:paraId="3C793DA4" w14:textId="6977DFD2" w:rsidR="00C9407A" w:rsidRPr="005B0A88" w:rsidRDefault="00C9407A" w:rsidP="00432911">
            <w:pPr>
              <w:pStyle w:val="TAL"/>
            </w:pPr>
            <w:r w:rsidRPr="005B0A88">
              <w:t>Config</w:t>
            </w:r>
            <w:r w:rsidR="00432911">
              <w:t xml:space="preserve"> </w:t>
            </w:r>
            <w:r w:rsidRPr="005B0A88">
              <w:t>1,</w:t>
            </w:r>
            <w:r w:rsidR="00432911">
              <w:t xml:space="preserve"> </w:t>
            </w:r>
            <w:r w:rsidRPr="005B0A88">
              <w:t>2,</w:t>
            </w:r>
            <w:r w:rsidR="00432911">
              <w:t xml:space="preserve"> </w:t>
            </w:r>
            <w:r w:rsidRPr="005B0A88">
              <w:t>3</w:t>
            </w:r>
          </w:p>
        </w:tc>
      </w:tr>
      <w:tr w:rsidR="00C9407A" w:rsidRPr="005B0A88" w14:paraId="7D7F0FDA" w14:textId="77777777" w:rsidTr="00432911">
        <w:trPr>
          <w:jc w:val="center"/>
        </w:trPr>
        <w:tc>
          <w:tcPr>
            <w:tcW w:w="4535" w:type="dxa"/>
            <w:tcBorders>
              <w:top w:val="nil"/>
            </w:tcBorders>
          </w:tcPr>
          <w:p w14:paraId="02D03E92" w14:textId="77777777" w:rsidR="00C9407A" w:rsidRPr="005B0A88" w:rsidRDefault="00C9407A" w:rsidP="00432911">
            <w:pPr>
              <w:pStyle w:val="TAL"/>
            </w:pPr>
          </w:p>
        </w:tc>
        <w:tc>
          <w:tcPr>
            <w:tcW w:w="2267" w:type="dxa"/>
          </w:tcPr>
          <w:p w14:paraId="09FD0A09" w14:textId="77777777" w:rsidR="00C9407A" w:rsidRPr="005B0A88" w:rsidRDefault="00C9407A" w:rsidP="00432911">
            <w:pPr>
              <w:pStyle w:val="TAL"/>
            </w:pPr>
            <w:r w:rsidRPr="005B0A88">
              <w:t>53</w:t>
            </w:r>
          </w:p>
        </w:tc>
        <w:tc>
          <w:tcPr>
            <w:tcW w:w="1700" w:type="dxa"/>
          </w:tcPr>
          <w:p w14:paraId="4B76A814" w14:textId="77777777" w:rsidR="00C9407A" w:rsidRPr="005B0A88" w:rsidRDefault="00C9407A" w:rsidP="00432911">
            <w:pPr>
              <w:pStyle w:val="TAL"/>
            </w:pPr>
          </w:p>
        </w:tc>
        <w:tc>
          <w:tcPr>
            <w:tcW w:w="1387" w:type="dxa"/>
          </w:tcPr>
          <w:p w14:paraId="221AE990" w14:textId="40C65A7B" w:rsidR="00C9407A" w:rsidRPr="005B0A88" w:rsidRDefault="00C9407A" w:rsidP="00432911">
            <w:pPr>
              <w:pStyle w:val="TAL"/>
            </w:pPr>
            <w:r w:rsidRPr="005B0A88">
              <w:t>Config</w:t>
            </w:r>
            <w:r w:rsidR="00432911">
              <w:t xml:space="preserve"> </w:t>
            </w:r>
            <w:r w:rsidRPr="005B0A88">
              <w:t>4,</w:t>
            </w:r>
            <w:r w:rsidR="00432911">
              <w:t xml:space="preserve"> </w:t>
            </w:r>
            <w:r w:rsidRPr="005B0A88">
              <w:t>5,</w:t>
            </w:r>
            <w:r w:rsidR="00432911">
              <w:t xml:space="preserve"> </w:t>
            </w:r>
            <w:r w:rsidRPr="005B0A88">
              <w:t>6</w:t>
            </w:r>
          </w:p>
        </w:tc>
      </w:tr>
      <w:tr w:rsidR="00C9407A" w:rsidRPr="005B0A88" w14:paraId="5E9874A1" w14:textId="77777777" w:rsidTr="00432911">
        <w:trPr>
          <w:jc w:val="center"/>
        </w:trPr>
        <w:tc>
          <w:tcPr>
            <w:tcW w:w="4535" w:type="dxa"/>
            <w:tcBorders>
              <w:top w:val="nil"/>
            </w:tcBorders>
          </w:tcPr>
          <w:p w14:paraId="0E901689" w14:textId="45D0F7E7" w:rsidR="00C9407A" w:rsidRPr="005B0A88" w:rsidRDefault="00432911" w:rsidP="00432911">
            <w:pPr>
              <w:pStyle w:val="TAL"/>
            </w:pPr>
            <w:r>
              <w:t xml:space="preserve">  </w:t>
            </w:r>
            <w:r w:rsidR="00C9407A" w:rsidRPr="005B0A88">
              <w:t>}</w:t>
            </w:r>
          </w:p>
        </w:tc>
        <w:tc>
          <w:tcPr>
            <w:tcW w:w="2267" w:type="dxa"/>
          </w:tcPr>
          <w:p w14:paraId="48BD2E75" w14:textId="77777777" w:rsidR="00C9407A" w:rsidRPr="005B0A88" w:rsidRDefault="00C9407A" w:rsidP="00432911">
            <w:pPr>
              <w:pStyle w:val="TAL"/>
            </w:pPr>
          </w:p>
        </w:tc>
        <w:tc>
          <w:tcPr>
            <w:tcW w:w="1700" w:type="dxa"/>
          </w:tcPr>
          <w:p w14:paraId="1CAC0A2F" w14:textId="77777777" w:rsidR="00C9407A" w:rsidRPr="005B0A88" w:rsidRDefault="00C9407A" w:rsidP="00432911">
            <w:pPr>
              <w:pStyle w:val="TAL"/>
            </w:pPr>
          </w:p>
        </w:tc>
        <w:tc>
          <w:tcPr>
            <w:tcW w:w="1387" w:type="dxa"/>
          </w:tcPr>
          <w:p w14:paraId="0F0F7216" w14:textId="77777777" w:rsidR="00C9407A" w:rsidRPr="005B0A88" w:rsidRDefault="00C9407A" w:rsidP="00432911">
            <w:pPr>
              <w:pStyle w:val="TAL"/>
            </w:pPr>
          </w:p>
        </w:tc>
      </w:tr>
      <w:tr w:rsidR="00C9407A" w:rsidRPr="005B0A88" w14:paraId="28FEAA29" w14:textId="77777777" w:rsidTr="00432911">
        <w:trPr>
          <w:jc w:val="center"/>
        </w:trPr>
        <w:tc>
          <w:tcPr>
            <w:tcW w:w="4535" w:type="dxa"/>
          </w:tcPr>
          <w:p w14:paraId="19BF3F00" w14:textId="77777777" w:rsidR="00C9407A" w:rsidRPr="005B0A88" w:rsidRDefault="00C9407A" w:rsidP="00432911">
            <w:pPr>
              <w:pStyle w:val="TAL"/>
            </w:pPr>
            <w:r w:rsidRPr="005B0A88">
              <w:t>}</w:t>
            </w:r>
          </w:p>
        </w:tc>
        <w:tc>
          <w:tcPr>
            <w:tcW w:w="2267" w:type="dxa"/>
          </w:tcPr>
          <w:p w14:paraId="58E095CD" w14:textId="77777777" w:rsidR="00C9407A" w:rsidRPr="005B0A88" w:rsidRDefault="00C9407A" w:rsidP="00432911">
            <w:pPr>
              <w:pStyle w:val="TAL"/>
            </w:pPr>
          </w:p>
        </w:tc>
        <w:tc>
          <w:tcPr>
            <w:tcW w:w="1700" w:type="dxa"/>
          </w:tcPr>
          <w:p w14:paraId="3ADFB928" w14:textId="77777777" w:rsidR="00C9407A" w:rsidRPr="005B0A88" w:rsidRDefault="00C9407A" w:rsidP="00432911">
            <w:pPr>
              <w:pStyle w:val="TAL"/>
            </w:pPr>
          </w:p>
        </w:tc>
        <w:tc>
          <w:tcPr>
            <w:tcW w:w="1387" w:type="dxa"/>
          </w:tcPr>
          <w:p w14:paraId="33CF0BA6" w14:textId="77777777" w:rsidR="00C9407A" w:rsidRPr="005B0A88" w:rsidRDefault="00C9407A" w:rsidP="00432911">
            <w:pPr>
              <w:pStyle w:val="TAL"/>
            </w:pPr>
          </w:p>
        </w:tc>
      </w:tr>
    </w:tbl>
    <w:p w14:paraId="4CD2ABFA" w14:textId="77777777" w:rsidR="00C9407A" w:rsidRPr="005B0A88" w:rsidRDefault="00C9407A" w:rsidP="00C9407A"/>
    <w:p w14:paraId="491C81CB" w14:textId="77777777" w:rsidR="00C9407A" w:rsidRPr="005B0A88" w:rsidRDefault="00C9407A" w:rsidP="00C9407A">
      <w:pPr>
        <w:pStyle w:val="H6"/>
      </w:pPr>
      <w:r w:rsidRPr="005B0A88">
        <w:t>6.3.1.5.5</w:t>
      </w:r>
      <w:r w:rsidRPr="005B0A88">
        <w:tab/>
        <w:t xml:space="preserve">Test </w:t>
      </w:r>
      <w:r w:rsidRPr="005B0A88">
        <w:rPr>
          <w:lang w:eastAsia="x-none"/>
        </w:rPr>
        <w:t>requirement</w:t>
      </w:r>
    </w:p>
    <w:p w14:paraId="65AC18C4" w14:textId="77777777" w:rsidR="00C9407A" w:rsidRPr="005B0A88" w:rsidRDefault="00C9407A" w:rsidP="00C9407A">
      <w:r w:rsidRPr="005B0A88">
        <w:t xml:space="preserve">Tables 6.3.1.5.4.1-3, 6.3.1.5.5-1 and 6.3.1.5.5-2 define the primary level settings including test tolerances for inter-RAT E-UTRAN handover: unknown target cell test. </w:t>
      </w:r>
    </w:p>
    <w:p w14:paraId="163F171C" w14:textId="77777777" w:rsidR="00C9407A" w:rsidRPr="005B0A88" w:rsidRDefault="00C9407A" w:rsidP="00C9407A">
      <w:pPr>
        <w:pStyle w:val="TH"/>
      </w:pPr>
      <w:r w:rsidRPr="005B0A88">
        <w:lastRenderedPageBreak/>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C9407A" w:rsidRPr="005B0A88" w14:paraId="7A0BF4A8" w14:textId="77777777" w:rsidTr="00432911">
        <w:trPr>
          <w:jc w:val="center"/>
        </w:trPr>
        <w:tc>
          <w:tcPr>
            <w:tcW w:w="3132" w:type="dxa"/>
            <w:gridSpan w:val="2"/>
            <w:vMerge w:val="restart"/>
            <w:shd w:val="clear" w:color="auto" w:fill="auto"/>
          </w:tcPr>
          <w:p w14:paraId="0D6642F9" w14:textId="77777777" w:rsidR="00C9407A" w:rsidRPr="005B0A88" w:rsidRDefault="00C9407A" w:rsidP="00432911">
            <w:pPr>
              <w:pStyle w:val="TAH"/>
            </w:pPr>
            <w:r w:rsidRPr="005B0A88">
              <w:t>Parameter</w:t>
            </w:r>
          </w:p>
        </w:tc>
        <w:tc>
          <w:tcPr>
            <w:tcW w:w="1386" w:type="dxa"/>
            <w:vMerge w:val="restart"/>
            <w:shd w:val="clear" w:color="auto" w:fill="auto"/>
          </w:tcPr>
          <w:p w14:paraId="27240DF8" w14:textId="77777777" w:rsidR="00C9407A" w:rsidRPr="005B0A88" w:rsidRDefault="00C9407A" w:rsidP="00432911">
            <w:pPr>
              <w:pStyle w:val="TAH"/>
            </w:pPr>
            <w:r w:rsidRPr="005B0A88">
              <w:t>Unit</w:t>
            </w:r>
          </w:p>
        </w:tc>
        <w:tc>
          <w:tcPr>
            <w:tcW w:w="1394" w:type="dxa"/>
            <w:vMerge w:val="restart"/>
          </w:tcPr>
          <w:p w14:paraId="2D38AFD2" w14:textId="77777777" w:rsidR="00C9407A" w:rsidRPr="005B0A88" w:rsidRDefault="00C9407A" w:rsidP="00432911">
            <w:pPr>
              <w:pStyle w:val="TAH"/>
            </w:pPr>
            <w:r w:rsidRPr="005B0A88">
              <w:t>Configuration</w:t>
            </w:r>
          </w:p>
        </w:tc>
        <w:tc>
          <w:tcPr>
            <w:tcW w:w="3338" w:type="dxa"/>
            <w:gridSpan w:val="2"/>
            <w:tcBorders>
              <w:bottom w:val="nil"/>
            </w:tcBorders>
            <w:shd w:val="clear" w:color="auto" w:fill="auto"/>
          </w:tcPr>
          <w:p w14:paraId="72BDE520" w14:textId="69C693E5" w:rsidR="00C9407A" w:rsidRPr="005B0A88" w:rsidRDefault="00C9407A" w:rsidP="00432911">
            <w:pPr>
              <w:pStyle w:val="TAH"/>
            </w:pPr>
            <w:r w:rsidRPr="005B0A88">
              <w:t>Cell</w:t>
            </w:r>
            <w:r w:rsidR="00432911">
              <w:t xml:space="preserve"> </w:t>
            </w:r>
            <w:r w:rsidRPr="005B0A88">
              <w:t>1</w:t>
            </w:r>
          </w:p>
        </w:tc>
      </w:tr>
      <w:tr w:rsidR="00C9407A" w:rsidRPr="005B0A88" w14:paraId="4E26854B" w14:textId="77777777" w:rsidTr="00432911">
        <w:trPr>
          <w:jc w:val="center"/>
        </w:trPr>
        <w:tc>
          <w:tcPr>
            <w:tcW w:w="3132" w:type="dxa"/>
            <w:gridSpan w:val="2"/>
            <w:vMerge/>
            <w:shd w:val="clear" w:color="auto" w:fill="auto"/>
          </w:tcPr>
          <w:p w14:paraId="37B5D0EF" w14:textId="77777777" w:rsidR="00C9407A" w:rsidRPr="005B0A88" w:rsidRDefault="00C9407A" w:rsidP="00432911">
            <w:pPr>
              <w:pStyle w:val="TAH"/>
            </w:pPr>
          </w:p>
        </w:tc>
        <w:tc>
          <w:tcPr>
            <w:tcW w:w="1386" w:type="dxa"/>
            <w:vMerge/>
            <w:shd w:val="clear" w:color="auto" w:fill="auto"/>
          </w:tcPr>
          <w:p w14:paraId="551D3D0F" w14:textId="77777777" w:rsidR="00C9407A" w:rsidRPr="005B0A88" w:rsidRDefault="00C9407A" w:rsidP="00432911">
            <w:pPr>
              <w:pStyle w:val="TAH"/>
            </w:pPr>
          </w:p>
        </w:tc>
        <w:tc>
          <w:tcPr>
            <w:tcW w:w="1394" w:type="dxa"/>
            <w:vMerge/>
          </w:tcPr>
          <w:p w14:paraId="5DBC594A" w14:textId="77777777" w:rsidR="00C9407A" w:rsidRPr="005B0A88" w:rsidRDefault="00C9407A" w:rsidP="00432911">
            <w:pPr>
              <w:pStyle w:val="TAH"/>
            </w:pPr>
          </w:p>
        </w:tc>
        <w:tc>
          <w:tcPr>
            <w:tcW w:w="1669" w:type="dxa"/>
            <w:shd w:val="clear" w:color="auto" w:fill="auto"/>
          </w:tcPr>
          <w:p w14:paraId="1DBA5ADB" w14:textId="77777777" w:rsidR="00C9407A" w:rsidRPr="005B0A88" w:rsidRDefault="00C9407A" w:rsidP="00432911">
            <w:pPr>
              <w:pStyle w:val="TAH"/>
            </w:pPr>
            <w:r w:rsidRPr="005B0A88">
              <w:t>T1</w:t>
            </w:r>
          </w:p>
        </w:tc>
        <w:tc>
          <w:tcPr>
            <w:tcW w:w="1669" w:type="dxa"/>
            <w:shd w:val="clear" w:color="auto" w:fill="auto"/>
          </w:tcPr>
          <w:p w14:paraId="113C376A" w14:textId="77777777" w:rsidR="00C9407A" w:rsidRPr="005B0A88" w:rsidRDefault="00C9407A" w:rsidP="00432911">
            <w:pPr>
              <w:pStyle w:val="TAH"/>
            </w:pPr>
            <w:r w:rsidRPr="005B0A88">
              <w:t>T2</w:t>
            </w:r>
          </w:p>
        </w:tc>
      </w:tr>
      <w:tr w:rsidR="00C9407A" w:rsidRPr="005B0A88" w14:paraId="728078E5" w14:textId="77777777" w:rsidTr="00432911">
        <w:trPr>
          <w:jc w:val="center"/>
        </w:trPr>
        <w:tc>
          <w:tcPr>
            <w:tcW w:w="3132" w:type="dxa"/>
            <w:gridSpan w:val="2"/>
            <w:shd w:val="clear" w:color="auto" w:fill="auto"/>
          </w:tcPr>
          <w:p w14:paraId="36D47965" w14:textId="6597DFD1" w:rsidR="00C9407A" w:rsidRPr="005B0A88" w:rsidRDefault="00C9407A" w:rsidP="00432911">
            <w:pPr>
              <w:pStyle w:val="TAL"/>
            </w:pPr>
            <w:r w:rsidRPr="005B0A88">
              <w:t>RF</w:t>
            </w:r>
            <w:r w:rsidR="00432911">
              <w:t xml:space="preserve"> </w:t>
            </w:r>
            <w:r w:rsidRPr="005B0A88">
              <w:t>channel</w:t>
            </w:r>
            <w:r w:rsidR="00432911">
              <w:t xml:space="preserve"> </w:t>
            </w:r>
            <w:r w:rsidRPr="005B0A88">
              <w:t>number</w:t>
            </w:r>
          </w:p>
        </w:tc>
        <w:tc>
          <w:tcPr>
            <w:tcW w:w="1386" w:type="dxa"/>
            <w:shd w:val="clear" w:color="auto" w:fill="auto"/>
          </w:tcPr>
          <w:p w14:paraId="1041E7CB" w14:textId="77777777" w:rsidR="00C9407A" w:rsidRPr="005B0A88" w:rsidRDefault="00C9407A" w:rsidP="00432911">
            <w:pPr>
              <w:pStyle w:val="TAC"/>
            </w:pPr>
          </w:p>
        </w:tc>
        <w:tc>
          <w:tcPr>
            <w:tcW w:w="1394" w:type="dxa"/>
          </w:tcPr>
          <w:p w14:paraId="4B6610E4" w14:textId="15E2B420"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25A2D2DF" w14:textId="77777777" w:rsidR="00C9407A" w:rsidRPr="005B0A88" w:rsidRDefault="00C9407A" w:rsidP="00432911">
            <w:pPr>
              <w:pStyle w:val="TAC"/>
            </w:pPr>
            <w:r w:rsidRPr="005B0A88">
              <w:t>1</w:t>
            </w:r>
          </w:p>
        </w:tc>
      </w:tr>
      <w:tr w:rsidR="00C9407A" w:rsidRPr="005B0A88" w14:paraId="5FB60970" w14:textId="77777777" w:rsidTr="00432911">
        <w:trPr>
          <w:jc w:val="center"/>
        </w:trPr>
        <w:tc>
          <w:tcPr>
            <w:tcW w:w="3132" w:type="dxa"/>
            <w:gridSpan w:val="2"/>
            <w:vMerge w:val="restart"/>
            <w:tcBorders>
              <w:top w:val="single" w:sz="4" w:space="0" w:color="auto"/>
              <w:left w:val="single" w:sz="4" w:space="0" w:color="auto"/>
              <w:right w:val="single" w:sz="4" w:space="0" w:color="auto"/>
            </w:tcBorders>
          </w:tcPr>
          <w:p w14:paraId="45AAD8C2" w14:textId="6403A449" w:rsidR="00C9407A" w:rsidRPr="005B0A88" w:rsidRDefault="00C9407A" w:rsidP="00432911">
            <w:pPr>
              <w:pStyle w:val="TAL"/>
              <w:rPr>
                <w:rFonts w:cs="Arial"/>
              </w:rPr>
            </w:pPr>
            <w:r w:rsidRPr="005B0A88">
              <w:rPr>
                <w:rFonts w:cs="Arial"/>
              </w:rPr>
              <w:t>Duplex</w:t>
            </w:r>
            <w:r w:rsidR="00432911">
              <w:rPr>
                <w:rFonts w:cs="Arial"/>
              </w:rPr>
              <w:t xml:space="preserve"> </w:t>
            </w:r>
            <w:r w:rsidRPr="005B0A88">
              <w:rPr>
                <w:rFonts w:cs="Arial"/>
              </w:rPr>
              <w:t>mode</w:t>
            </w:r>
          </w:p>
        </w:tc>
        <w:tc>
          <w:tcPr>
            <w:tcW w:w="1386" w:type="dxa"/>
            <w:vMerge w:val="restart"/>
            <w:tcBorders>
              <w:top w:val="single" w:sz="4" w:space="0" w:color="auto"/>
              <w:left w:val="single" w:sz="4" w:space="0" w:color="auto"/>
              <w:right w:val="single" w:sz="4" w:space="0" w:color="auto"/>
            </w:tcBorders>
          </w:tcPr>
          <w:p w14:paraId="464A7626"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1A36A52" w14:textId="1267CA8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4</w:t>
            </w:r>
          </w:p>
        </w:tc>
        <w:tc>
          <w:tcPr>
            <w:tcW w:w="3338" w:type="dxa"/>
            <w:gridSpan w:val="2"/>
            <w:tcBorders>
              <w:top w:val="single" w:sz="4" w:space="0" w:color="auto"/>
              <w:left w:val="single" w:sz="4" w:space="0" w:color="auto"/>
              <w:right w:val="single" w:sz="4" w:space="0" w:color="auto"/>
            </w:tcBorders>
            <w:vAlign w:val="center"/>
          </w:tcPr>
          <w:p w14:paraId="65328F73" w14:textId="77777777" w:rsidR="00C9407A" w:rsidRPr="005B0A88" w:rsidRDefault="00C9407A" w:rsidP="00432911">
            <w:pPr>
              <w:pStyle w:val="TAC"/>
              <w:rPr>
                <w:rFonts w:cs="Arial"/>
              </w:rPr>
            </w:pPr>
            <w:r w:rsidRPr="005B0A88">
              <w:rPr>
                <w:rFonts w:cs="Arial"/>
              </w:rPr>
              <w:t>FDD</w:t>
            </w:r>
          </w:p>
        </w:tc>
      </w:tr>
      <w:tr w:rsidR="00C9407A" w:rsidRPr="005B0A88" w14:paraId="3CFED740"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659505A5" w14:textId="77777777" w:rsidR="00C9407A" w:rsidRPr="005B0A88"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210683BA"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11F848EB" w14:textId="0CD75C81" w:rsidR="00C9407A" w:rsidRPr="005B0A88" w:rsidRDefault="00C9407A" w:rsidP="00432911">
            <w:pPr>
              <w:pStyle w:val="TAC"/>
              <w:rPr>
                <w:rFonts w:cs="Arial"/>
              </w:rPr>
            </w:pP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3338" w:type="dxa"/>
            <w:gridSpan w:val="2"/>
            <w:tcBorders>
              <w:left w:val="single" w:sz="4" w:space="0" w:color="auto"/>
              <w:bottom w:val="single" w:sz="4" w:space="0" w:color="auto"/>
              <w:right w:val="single" w:sz="4" w:space="0" w:color="auto"/>
            </w:tcBorders>
            <w:vAlign w:val="center"/>
          </w:tcPr>
          <w:p w14:paraId="7D122ABF" w14:textId="77777777" w:rsidR="00C9407A" w:rsidRPr="005B0A88" w:rsidRDefault="00C9407A" w:rsidP="00432911">
            <w:pPr>
              <w:pStyle w:val="TAC"/>
              <w:rPr>
                <w:rFonts w:cs="Arial"/>
              </w:rPr>
            </w:pPr>
            <w:r w:rsidRPr="005B0A88">
              <w:rPr>
                <w:rFonts w:cs="Arial"/>
              </w:rPr>
              <w:t>TDD</w:t>
            </w:r>
          </w:p>
        </w:tc>
      </w:tr>
      <w:tr w:rsidR="00C9407A" w:rsidRPr="005B0A88" w14:paraId="2E207814" w14:textId="77777777" w:rsidTr="00432911">
        <w:trPr>
          <w:jc w:val="center"/>
        </w:trPr>
        <w:tc>
          <w:tcPr>
            <w:tcW w:w="3132" w:type="dxa"/>
            <w:gridSpan w:val="2"/>
            <w:vMerge w:val="restart"/>
            <w:tcBorders>
              <w:left w:val="single" w:sz="4" w:space="0" w:color="auto"/>
              <w:right w:val="single" w:sz="4" w:space="0" w:color="auto"/>
            </w:tcBorders>
          </w:tcPr>
          <w:p w14:paraId="17948174" w14:textId="72541838" w:rsidR="00C9407A" w:rsidRPr="005B0A88" w:rsidRDefault="00C9407A" w:rsidP="00432911">
            <w:pPr>
              <w:pStyle w:val="TAL"/>
              <w:rPr>
                <w:rFonts w:cs="Arial"/>
              </w:rPr>
            </w:pPr>
            <w:r w:rsidRPr="005B0A88">
              <w:t>TDD</w:t>
            </w:r>
            <w:r w:rsidR="00432911">
              <w:t xml:space="preserve"> </w:t>
            </w:r>
            <w:r w:rsidRPr="005B0A88">
              <w:t>Configuration</w:t>
            </w:r>
          </w:p>
        </w:tc>
        <w:tc>
          <w:tcPr>
            <w:tcW w:w="1386" w:type="dxa"/>
            <w:vMerge w:val="restart"/>
            <w:tcBorders>
              <w:left w:val="single" w:sz="4" w:space="0" w:color="auto"/>
              <w:right w:val="single" w:sz="4" w:space="0" w:color="auto"/>
            </w:tcBorders>
          </w:tcPr>
          <w:p w14:paraId="3736F264"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51FDC975" w14:textId="5DE3169C" w:rsidR="00C9407A" w:rsidRPr="005B0A88" w:rsidRDefault="00C9407A" w:rsidP="00432911">
            <w:pPr>
              <w:pStyle w:val="TAC"/>
              <w:rPr>
                <w:rFonts w:cs="Arial"/>
              </w:rPr>
            </w:pPr>
            <w:r w:rsidRPr="005B0A88">
              <w:t>2,</w:t>
            </w:r>
            <w:r w:rsidR="00432911">
              <w:t xml:space="preserve"> </w:t>
            </w:r>
            <w:r w:rsidRPr="005B0A88">
              <w:t>5</w:t>
            </w:r>
          </w:p>
        </w:tc>
        <w:tc>
          <w:tcPr>
            <w:tcW w:w="3338" w:type="dxa"/>
            <w:gridSpan w:val="2"/>
            <w:tcBorders>
              <w:left w:val="single" w:sz="4" w:space="0" w:color="auto"/>
              <w:bottom w:val="single" w:sz="4" w:space="0" w:color="auto"/>
              <w:right w:val="single" w:sz="4" w:space="0" w:color="auto"/>
            </w:tcBorders>
          </w:tcPr>
          <w:p w14:paraId="10267343" w14:textId="77777777" w:rsidR="00C9407A" w:rsidRPr="005B0A88" w:rsidRDefault="00C9407A" w:rsidP="00432911">
            <w:pPr>
              <w:pStyle w:val="TAC"/>
              <w:rPr>
                <w:rFonts w:cs="Arial"/>
              </w:rPr>
            </w:pPr>
            <w:r w:rsidRPr="005B0A88">
              <w:t>TDDConf.1.1</w:t>
            </w:r>
          </w:p>
        </w:tc>
      </w:tr>
      <w:tr w:rsidR="00C9407A" w:rsidRPr="005B0A88" w14:paraId="362603DD"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2EAB6D96" w14:textId="77777777" w:rsidR="00C9407A" w:rsidRPr="005B0A88"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0197D090"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28D936" w14:textId="20F6E530" w:rsidR="00C9407A" w:rsidRPr="005B0A88" w:rsidRDefault="00C9407A" w:rsidP="00432911">
            <w:pPr>
              <w:pStyle w:val="TAC"/>
              <w:rPr>
                <w:rFonts w:cs="Arial"/>
              </w:rPr>
            </w:pPr>
            <w:r w:rsidRPr="005B0A88">
              <w:t>3,</w:t>
            </w:r>
            <w:r w:rsidR="00432911">
              <w:t xml:space="preserve"> </w:t>
            </w:r>
            <w:r w:rsidRPr="005B0A88">
              <w:t>6</w:t>
            </w:r>
          </w:p>
        </w:tc>
        <w:tc>
          <w:tcPr>
            <w:tcW w:w="3338" w:type="dxa"/>
            <w:gridSpan w:val="2"/>
            <w:tcBorders>
              <w:left w:val="single" w:sz="4" w:space="0" w:color="auto"/>
              <w:bottom w:val="single" w:sz="4" w:space="0" w:color="auto"/>
              <w:right w:val="single" w:sz="4" w:space="0" w:color="auto"/>
            </w:tcBorders>
          </w:tcPr>
          <w:p w14:paraId="1221CF9A" w14:textId="68D6478F" w:rsidR="00C9407A" w:rsidRPr="005B0A88" w:rsidRDefault="00C9407A" w:rsidP="00432911">
            <w:pPr>
              <w:pStyle w:val="TAC"/>
              <w:rPr>
                <w:rFonts w:cs="Arial"/>
              </w:rPr>
            </w:pPr>
            <w:r w:rsidRPr="005B0A88">
              <w:t>TDDConf.</w:t>
            </w:r>
            <w:r w:rsidR="00432911">
              <w:t xml:space="preserve"> </w:t>
            </w:r>
            <w:r w:rsidRPr="005B0A88">
              <w:t>2.1</w:t>
            </w:r>
          </w:p>
        </w:tc>
      </w:tr>
      <w:tr w:rsidR="00C9407A" w:rsidRPr="005B0A88" w14:paraId="146F7318" w14:textId="77777777" w:rsidTr="00432911">
        <w:trPr>
          <w:jc w:val="center"/>
        </w:trPr>
        <w:tc>
          <w:tcPr>
            <w:tcW w:w="3132" w:type="dxa"/>
            <w:gridSpan w:val="2"/>
            <w:vMerge w:val="restart"/>
            <w:shd w:val="clear" w:color="auto" w:fill="auto"/>
          </w:tcPr>
          <w:p w14:paraId="6B6F029C" w14:textId="77777777" w:rsidR="00C9407A" w:rsidRPr="005B0A88" w:rsidRDefault="00C9407A" w:rsidP="00432911">
            <w:pPr>
              <w:pStyle w:val="TAL"/>
            </w:pPr>
            <w:r w:rsidRPr="005B0A88">
              <w:t>BW</w:t>
            </w:r>
            <w:r w:rsidRPr="005B0A88">
              <w:rPr>
                <w:vertAlign w:val="subscript"/>
              </w:rPr>
              <w:t>channel</w:t>
            </w:r>
          </w:p>
        </w:tc>
        <w:tc>
          <w:tcPr>
            <w:tcW w:w="1386" w:type="dxa"/>
            <w:vMerge w:val="restart"/>
            <w:shd w:val="clear" w:color="auto" w:fill="auto"/>
          </w:tcPr>
          <w:p w14:paraId="1CC405E6" w14:textId="77777777" w:rsidR="00C9407A" w:rsidRPr="005B0A88" w:rsidRDefault="00C9407A" w:rsidP="00432911">
            <w:pPr>
              <w:pStyle w:val="TAC"/>
            </w:pPr>
            <w:r w:rsidRPr="005B0A88">
              <w:t>MHz</w:t>
            </w:r>
          </w:p>
        </w:tc>
        <w:tc>
          <w:tcPr>
            <w:tcW w:w="1394" w:type="dxa"/>
          </w:tcPr>
          <w:p w14:paraId="2722F956" w14:textId="0A081317" w:rsidR="00C9407A" w:rsidRPr="005B0A88" w:rsidRDefault="00C9407A" w:rsidP="00432911">
            <w:pPr>
              <w:pStyle w:val="TAC"/>
            </w:pPr>
            <w:r w:rsidRPr="005B0A88">
              <w:t>1,</w:t>
            </w:r>
            <w:r w:rsidR="00432911">
              <w:t xml:space="preserve"> </w:t>
            </w:r>
            <w:r w:rsidRPr="005B0A88">
              <w:t>4</w:t>
            </w:r>
          </w:p>
        </w:tc>
        <w:tc>
          <w:tcPr>
            <w:tcW w:w="3338" w:type="dxa"/>
            <w:gridSpan w:val="2"/>
            <w:shd w:val="clear" w:color="auto" w:fill="auto"/>
          </w:tcPr>
          <w:p w14:paraId="03C4153D" w14:textId="04979FD1" w:rsidR="00C9407A" w:rsidRPr="005B0A88" w:rsidRDefault="00C9407A" w:rsidP="00432911">
            <w:pPr>
              <w:pStyle w:val="TAC"/>
              <w:rPr>
                <w:rFonts w:cs="Arial"/>
              </w:rPr>
            </w:pPr>
            <w:r w:rsidRPr="005B0A88">
              <w:t>10:</w:t>
            </w:r>
            <w:r w:rsidR="00432911">
              <w:t xml:space="preserve"> </w:t>
            </w:r>
            <w:r w:rsidRPr="005B0A88">
              <w:rPr>
                <w:rFonts w:cs="Arial"/>
              </w:rPr>
              <w:t>N</w:t>
            </w:r>
            <w:r w:rsidRPr="005B0A88">
              <w:rPr>
                <w:rFonts w:cs="Arial"/>
                <w:vertAlign w:val="subscript"/>
              </w:rPr>
              <w:t>RB,c</w:t>
            </w:r>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(FDD)</w:t>
            </w:r>
          </w:p>
        </w:tc>
      </w:tr>
      <w:tr w:rsidR="00C9407A" w:rsidRPr="005B0A88" w14:paraId="1966C0A6" w14:textId="77777777" w:rsidTr="00432911">
        <w:trPr>
          <w:jc w:val="center"/>
        </w:trPr>
        <w:tc>
          <w:tcPr>
            <w:tcW w:w="3132" w:type="dxa"/>
            <w:gridSpan w:val="2"/>
            <w:vMerge/>
            <w:shd w:val="clear" w:color="auto" w:fill="auto"/>
          </w:tcPr>
          <w:p w14:paraId="129F2076" w14:textId="77777777" w:rsidR="00C9407A" w:rsidRPr="005B0A88" w:rsidRDefault="00C9407A" w:rsidP="00432911">
            <w:pPr>
              <w:pStyle w:val="TAL"/>
            </w:pPr>
          </w:p>
        </w:tc>
        <w:tc>
          <w:tcPr>
            <w:tcW w:w="1386" w:type="dxa"/>
            <w:vMerge/>
            <w:shd w:val="clear" w:color="auto" w:fill="auto"/>
          </w:tcPr>
          <w:p w14:paraId="7DACFFF1" w14:textId="77777777" w:rsidR="00C9407A" w:rsidRPr="005B0A88" w:rsidRDefault="00C9407A" w:rsidP="00432911">
            <w:pPr>
              <w:pStyle w:val="TAC"/>
            </w:pPr>
          </w:p>
        </w:tc>
        <w:tc>
          <w:tcPr>
            <w:tcW w:w="1394" w:type="dxa"/>
          </w:tcPr>
          <w:p w14:paraId="70E3BFC7" w14:textId="30C537E4" w:rsidR="00C9407A" w:rsidRPr="005B0A88" w:rsidRDefault="00C9407A" w:rsidP="00432911">
            <w:pPr>
              <w:pStyle w:val="TAC"/>
            </w:pPr>
            <w:r w:rsidRPr="005B0A88">
              <w:t>2,</w:t>
            </w:r>
            <w:r w:rsidR="00432911">
              <w:t xml:space="preserve"> </w:t>
            </w:r>
            <w:r w:rsidRPr="005B0A88">
              <w:t>5</w:t>
            </w:r>
          </w:p>
        </w:tc>
        <w:tc>
          <w:tcPr>
            <w:tcW w:w="3338" w:type="dxa"/>
            <w:gridSpan w:val="2"/>
            <w:shd w:val="clear" w:color="auto" w:fill="auto"/>
          </w:tcPr>
          <w:p w14:paraId="6C411F9D" w14:textId="24CD9233" w:rsidR="00C9407A" w:rsidRPr="005B0A88" w:rsidRDefault="00C9407A" w:rsidP="00432911">
            <w:pPr>
              <w:pStyle w:val="TAC"/>
              <w:rPr>
                <w:rFonts w:cs="Arial"/>
              </w:rPr>
            </w:pPr>
            <w:r w:rsidRPr="005B0A88">
              <w:t>10:</w:t>
            </w:r>
            <w:r w:rsidR="00432911">
              <w:t xml:space="preserve"> </w:t>
            </w:r>
            <w:r w:rsidRPr="005B0A88">
              <w:rPr>
                <w:rFonts w:cs="Arial"/>
              </w:rPr>
              <w:t>N</w:t>
            </w:r>
            <w:r w:rsidRPr="005B0A88">
              <w:rPr>
                <w:rFonts w:cs="Arial"/>
                <w:vertAlign w:val="subscript"/>
              </w:rPr>
              <w:t>RB,c</w:t>
            </w:r>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(TDD)</w:t>
            </w:r>
          </w:p>
        </w:tc>
      </w:tr>
      <w:tr w:rsidR="00C9407A" w:rsidRPr="005B0A88" w14:paraId="23FF5ED3" w14:textId="77777777" w:rsidTr="00432911">
        <w:trPr>
          <w:jc w:val="center"/>
        </w:trPr>
        <w:tc>
          <w:tcPr>
            <w:tcW w:w="3132" w:type="dxa"/>
            <w:gridSpan w:val="2"/>
            <w:vMerge/>
            <w:shd w:val="clear" w:color="auto" w:fill="auto"/>
          </w:tcPr>
          <w:p w14:paraId="15F96877" w14:textId="77777777" w:rsidR="00C9407A" w:rsidRPr="005B0A88" w:rsidRDefault="00C9407A" w:rsidP="00432911">
            <w:pPr>
              <w:pStyle w:val="TAL"/>
            </w:pPr>
          </w:p>
        </w:tc>
        <w:tc>
          <w:tcPr>
            <w:tcW w:w="1386" w:type="dxa"/>
            <w:vMerge/>
            <w:shd w:val="clear" w:color="auto" w:fill="auto"/>
          </w:tcPr>
          <w:p w14:paraId="1C294DA3" w14:textId="77777777" w:rsidR="00C9407A" w:rsidRPr="005B0A88" w:rsidRDefault="00C9407A" w:rsidP="00432911">
            <w:pPr>
              <w:pStyle w:val="TAC"/>
            </w:pPr>
          </w:p>
        </w:tc>
        <w:tc>
          <w:tcPr>
            <w:tcW w:w="1394" w:type="dxa"/>
          </w:tcPr>
          <w:p w14:paraId="779426BA" w14:textId="132D7E70"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099E9679" w14:textId="1C43FD26" w:rsidR="00C9407A" w:rsidRPr="005B0A88" w:rsidRDefault="00C9407A" w:rsidP="00432911">
            <w:pPr>
              <w:pStyle w:val="TAC"/>
            </w:pPr>
            <w:r w:rsidRPr="005B0A88">
              <w:t>40:</w:t>
            </w:r>
            <w:r w:rsidR="00432911">
              <w:t xml:space="preserve"> </w:t>
            </w:r>
            <w:r w:rsidRPr="005B0A88">
              <w:rPr>
                <w:rFonts w:cs="Arial"/>
              </w:rPr>
              <w:t>N</w:t>
            </w:r>
            <w:r w:rsidRPr="005B0A88">
              <w:rPr>
                <w:rFonts w:cs="Arial"/>
                <w:vertAlign w:val="subscript"/>
              </w:rPr>
              <w:t>RB,c</w:t>
            </w:r>
            <w:r w:rsidR="00432911">
              <w:rPr>
                <w:rFonts w:cs="Arial"/>
              </w:rPr>
              <w:t xml:space="preserve"> </w:t>
            </w:r>
            <w:r w:rsidRPr="005B0A88">
              <w:rPr>
                <w:rFonts w:cs="Arial"/>
              </w:rPr>
              <w:t>=</w:t>
            </w:r>
            <w:r w:rsidR="00432911">
              <w:rPr>
                <w:rFonts w:cs="Arial"/>
              </w:rPr>
              <w:t xml:space="preserve"> </w:t>
            </w:r>
            <w:r w:rsidRPr="005B0A88">
              <w:rPr>
                <w:rFonts w:cs="Arial"/>
              </w:rPr>
              <w:t>106</w:t>
            </w:r>
            <w:r w:rsidR="00432911">
              <w:rPr>
                <w:rFonts w:cs="Arial"/>
              </w:rPr>
              <w:t xml:space="preserve"> </w:t>
            </w:r>
            <w:r w:rsidRPr="005B0A88">
              <w:rPr>
                <w:rFonts w:cs="Arial"/>
              </w:rPr>
              <w:t>(TDD)</w:t>
            </w:r>
          </w:p>
        </w:tc>
      </w:tr>
      <w:tr w:rsidR="00C9407A" w:rsidRPr="005B0A88" w14:paraId="132B70A0" w14:textId="77777777" w:rsidTr="00432911">
        <w:trPr>
          <w:jc w:val="center"/>
        </w:trPr>
        <w:tc>
          <w:tcPr>
            <w:tcW w:w="3132" w:type="dxa"/>
            <w:gridSpan w:val="2"/>
            <w:vMerge w:val="restart"/>
            <w:shd w:val="clear" w:color="auto" w:fill="auto"/>
          </w:tcPr>
          <w:p w14:paraId="16E58757" w14:textId="112CFDB9" w:rsidR="00C9407A" w:rsidRPr="005B0A88" w:rsidRDefault="00C9407A" w:rsidP="00432911">
            <w:pPr>
              <w:pStyle w:val="TAL"/>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p>
        </w:tc>
        <w:tc>
          <w:tcPr>
            <w:tcW w:w="1386" w:type="dxa"/>
            <w:vMerge w:val="restart"/>
            <w:shd w:val="clear" w:color="auto" w:fill="auto"/>
          </w:tcPr>
          <w:p w14:paraId="7E85E167" w14:textId="77777777" w:rsidR="00C9407A" w:rsidRPr="005B0A88" w:rsidRDefault="00C9407A" w:rsidP="00432911">
            <w:pPr>
              <w:pStyle w:val="TAC"/>
            </w:pPr>
          </w:p>
        </w:tc>
        <w:tc>
          <w:tcPr>
            <w:tcW w:w="1394" w:type="dxa"/>
          </w:tcPr>
          <w:p w14:paraId="71253396" w14:textId="6DB23AFD" w:rsidR="00C9407A" w:rsidRPr="005B0A88" w:rsidRDefault="00C9407A" w:rsidP="00432911">
            <w:pPr>
              <w:pStyle w:val="TAC"/>
            </w:pPr>
            <w:r w:rsidRPr="005B0A88">
              <w:t>1,</w:t>
            </w:r>
            <w:r w:rsidR="00432911">
              <w:t xml:space="preserve"> </w:t>
            </w:r>
            <w:r w:rsidRPr="005B0A88">
              <w:t>4</w:t>
            </w:r>
          </w:p>
        </w:tc>
        <w:tc>
          <w:tcPr>
            <w:tcW w:w="3338" w:type="dxa"/>
            <w:gridSpan w:val="2"/>
            <w:shd w:val="clear" w:color="auto" w:fill="auto"/>
          </w:tcPr>
          <w:p w14:paraId="3B38F568" w14:textId="02A6E8FB" w:rsidR="00C9407A" w:rsidRPr="005B0A88" w:rsidRDefault="00C9407A" w:rsidP="00432911">
            <w:pPr>
              <w:pStyle w:val="TAC"/>
            </w:pPr>
            <w:r w:rsidRPr="005B0A88">
              <w:t>SR.1.1</w:t>
            </w:r>
            <w:r w:rsidR="00432911">
              <w:t xml:space="preserve"> </w:t>
            </w:r>
            <w:r w:rsidRPr="005B0A88">
              <w:t>FDD</w:t>
            </w:r>
          </w:p>
        </w:tc>
      </w:tr>
      <w:tr w:rsidR="00C9407A" w:rsidRPr="005B0A88" w14:paraId="6E59FC47" w14:textId="77777777" w:rsidTr="00432911">
        <w:trPr>
          <w:jc w:val="center"/>
        </w:trPr>
        <w:tc>
          <w:tcPr>
            <w:tcW w:w="3132" w:type="dxa"/>
            <w:gridSpan w:val="2"/>
            <w:vMerge/>
            <w:shd w:val="clear" w:color="auto" w:fill="auto"/>
          </w:tcPr>
          <w:p w14:paraId="048C5570" w14:textId="77777777" w:rsidR="00C9407A" w:rsidRPr="005B0A88" w:rsidRDefault="00C9407A" w:rsidP="00432911">
            <w:pPr>
              <w:pStyle w:val="TAL"/>
            </w:pPr>
          </w:p>
        </w:tc>
        <w:tc>
          <w:tcPr>
            <w:tcW w:w="1386" w:type="dxa"/>
            <w:vMerge/>
            <w:shd w:val="clear" w:color="auto" w:fill="auto"/>
          </w:tcPr>
          <w:p w14:paraId="16B65CB7" w14:textId="77777777" w:rsidR="00C9407A" w:rsidRPr="005B0A88" w:rsidRDefault="00C9407A" w:rsidP="00432911">
            <w:pPr>
              <w:pStyle w:val="TAC"/>
            </w:pPr>
          </w:p>
        </w:tc>
        <w:tc>
          <w:tcPr>
            <w:tcW w:w="1394" w:type="dxa"/>
          </w:tcPr>
          <w:p w14:paraId="6D0FA6B4" w14:textId="5C3C6A93" w:rsidR="00C9407A" w:rsidRPr="005B0A88" w:rsidRDefault="00C9407A" w:rsidP="00432911">
            <w:pPr>
              <w:pStyle w:val="TAC"/>
            </w:pPr>
            <w:r w:rsidRPr="005B0A88">
              <w:t>2,</w:t>
            </w:r>
            <w:r w:rsidR="00432911">
              <w:t xml:space="preserve"> </w:t>
            </w:r>
            <w:r w:rsidRPr="005B0A88">
              <w:t>5</w:t>
            </w:r>
          </w:p>
        </w:tc>
        <w:tc>
          <w:tcPr>
            <w:tcW w:w="3338" w:type="dxa"/>
            <w:gridSpan w:val="2"/>
            <w:shd w:val="clear" w:color="auto" w:fill="auto"/>
          </w:tcPr>
          <w:p w14:paraId="0C7B3983" w14:textId="41268432" w:rsidR="00C9407A" w:rsidRPr="005B0A88" w:rsidRDefault="00C9407A" w:rsidP="00432911">
            <w:pPr>
              <w:pStyle w:val="TAC"/>
            </w:pPr>
            <w:r w:rsidRPr="005B0A88">
              <w:t>SR.1.1</w:t>
            </w:r>
            <w:r w:rsidR="00432911">
              <w:t xml:space="preserve"> </w:t>
            </w:r>
            <w:r w:rsidRPr="005B0A88">
              <w:t>TDD</w:t>
            </w:r>
          </w:p>
        </w:tc>
      </w:tr>
      <w:tr w:rsidR="00C9407A" w:rsidRPr="005B0A88" w14:paraId="4BC24C5D" w14:textId="77777777" w:rsidTr="00432911">
        <w:trPr>
          <w:jc w:val="center"/>
        </w:trPr>
        <w:tc>
          <w:tcPr>
            <w:tcW w:w="3132" w:type="dxa"/>
            <w:gridSpan w:val="2"/>
            <w:vMerge/>
            <w:shd w:val="clear" w:color="auto" w:fill="auto"/>
          </w:tcPr>
          <w:p w14:paraId="0D3017A6" w14:textId="77777777" w:rsidR="00C9407A" w:rsidRPr="005B0A88" w:rsidRDefault="00C9407A" w:rsidP="00432911">
            <w:pPr>
              <w:pStyle w:val="TAL"/>
            </w:pPr>
          </w:p>
        </w:tc>
        <w:tc>
          <w:tcPr>
            <w:tcW w:w="1386" w:type="dxa"/>
            <w:vMerge/>
            <w:shd w:val="clear" w:color="auto" w:fill="auto"/>
          </w:tcPr>
          <w:p w14:paraId="0907E57E" w14:textId="77777777" w:rsidR="00C9407A" w:rsidRPr="005B0A88" w:rsidRDefault="00C9407A" w:rsidP="00432911">
            <w:pPr>
              <w:pStyle w:val="TAC"/>
            </w:pPr>
          </w:p>
        </w:tc>
        <w:tc>
          <w:tcPr>
            <w:tcW w:w="1394" w:type="dxa"/>
          </w:tcPr>
          <w:p w14:paraId="0EFBD05E" w14:textId="067AF356"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6D756576" w14:textId="6890AE8C" w:rsidR="00C9407A" w:rsidRPr="005B0A88" w:rsidRDefault="00C9407A" w:rsidP="00432911">
            <w:pPr>
              <w:pStyle w:val="TAC"/>
            </w:pPr>
            <w:r w:rsidRPr="005B0A88">
              <w:t>SR.2.1</w:t>
            </w:r>
            <w:r w:rsidR="00432911">
              <w:t xml:space="preserve"> </w:t>
            </w:r>
            <w:r w:rsidRPr="005B0A88">
              <w:t>TDD</w:t>
            </w:r>
          </w:p>
        </w:tc>
      </w:tr>
      <w:tr w:rsidR="00C9407A" w:rsidRPr="005B0A88" w14:paraId="1896350F" w14:textId="77777777" w:rsidTr="00432911">
        <w:trPr>
          <w:jc w:val="center"/>
        </w:trPr>
        <w:tc>
          <w:tcPr>
            <w:tcW w:w="3132" w:type="dxa"/>
            <w:gridSpan w:val="2"/>
            <w:vMerge w:val="restart"/>
            <w:shd w:val="clear" w:color="auto" w:fill="auto"/>
          </w:tcPr>
          <w:p w14:paraId="77F86638" w14:textId="6B0B4118" w:rsidR="00C9407A" w:rsidRPr="005B0A88" w:rsidRDefault="00C9407A" w:rsidP="00432911">
            <w:pPr>
              <w:pStyle w:val="TAL"/>
            </w:pPr>
            <w:r w:rsidRPr="005B0A88">
              <w:t>CORSET</w:t>
            </w:r>
            <w:r w:rsidR="00432911">
              <w:t xml:space="preserve"> </w:t>
            </w:r>
            <w:r w:rsidRPr="005B0A88">
              <w:t>reference</w:t>
            </w:r>
            <w:r w:rsidR="00432911">
              <w:t xml:space="preserve"> </w:t>
            </w:r>
            <w:r w:rsidRPr="005B0A88">
              <w:t>channel</w:t>
            </w:r>
          </w:p>
        </w:tc>
        <w:tc>
          <w:tcPr>
            <w:tcW w:w="1386" w:type="dxa"/>
            <w:vMerge w:val="restart"/>
            <w:shd w:val="clear" w:color="auto" w:fill="auto"/>
          </w:tcPr>
          <w:p w14:paraId="0F767BC4" w14:textId="77777777" w:rsidR="00C9407A" w:rsidRPr="005B0A88" w:rsidRDefault="00C9407A" w:rsidP="00432911">
            <w:pPr>
              <w:pStyle w:val="TAC"/>
            </w:pPr>
          </w:p>
        </w:tc>
        <w:tc>
          <w:tcPr>
            <w:tcW w:w="1394" w:type="dxa"/>
          </w:tcPr>
          <w:p w14:paraId="4F76C6C6" w14:textId="3F69BE31" w:rsidR="00C9407A" w:rsidRPr="005B0A88" w:rsidRDefault="00C9407A" w:rsidP="00432911">
            <w:pPr>
              <w:pStyle w:val="TAC"/>
            </w:pPr>
            <w:r w:rsidRPr="005B0A88">
              <w:t>1,</w:t>
            </w:r>
            <w:r w:rsidR="00432911">
              <w:t xml:space="preserve"> </w:t>
            </w:r>
            <w:r w:rsidRPr="005B0A88">
              <w:t>4</w:t>
            </w:r>
          </w:p>
        </w:tc>
        <w:tc>
          <w:tcPr>
            <w:tcW w:w="3338" w:type="dxa"/>
            <w:gridSpan w:val="2"/>
            <w:shd w:val="clear" w:color="auto" w:fill="auto"/>
          </w:tcPr>
          <w:p w14:paraId="1AB47917" w14:textId="0B80DD9C" w:rsidR="00C9407A" w:rsidRPr="005B0A88" w:rsidRDefault="00C9407A" w:rsidP="00432911">
            <w:pPr>
              <w:pStyle w:val="TAC"/>
            </w:pPr>
            <w:r w:rsidRPr="005B0A88">
              <w:t>CR.1.1</w:t>
            </w:r>
            <w:r w:rsidR="00432911">
              <w:t xml:space="preserve"> </w:t>
            </w:r>
            <w:r w:rsidRPr="005B0A88">
              <w:t>FDD</w:t>
            </w:r>
          </w:p>
        </w:tc>
      </w:tr>
      <w:tr w:rsidR="00C9407A" w:rsidRPr="005B0A88" w14:paraId="299CB174" w14:textId="77777777" w:rsidTr="00432911">
        <w:trPr>
          <w:jc w:val="center"/>
        </w:trPr>
        <w:tc>
          <w:tcPr>
            <w:tcW w:w="3132" w:type="dxa"/>
            <w:gridSpan w:val="2"/>
            <w:vMerge/>
            <w:shd w:val="clear" w:color="auto" w:fill="auto"/>
          </w:tcPr>
          <w:p w14:paraId="557E41C9" w14:textId="77777777" w:rsidR="00C9407A" w:rsidRPr="005B0A88" w:rsidRDefault="00C9407A" w:rsidP="00432911">
            <w:pPr>
              <w:pStyle w:val="TAL"/>
            </w:pPr>
          </w:p>
        </w:tc>
        <w:tc>
          <w:tcPr>
            <w:tcW w:w="1386" w:type="dxa"/>
            <w:vMerge/>
            <w:shd w:val="clear" w:color="auto" w:fill="auto"/>
          </w:tcPr>
          <w:p w14:paraId="67AEA4D8" w14:textId="77777777" w:rsidR="00C9407A" w:rsidRPr="005B0A88" w:rsidRDefault="00C9407A" w:rsidP="00432911">
            <w:pPr>
              <w:pStyle w:val="TAC"/>
            </w:pPr>
          </w:p>
        </w:tc>
        <w:tc>
          <w:tcPr>
            <w:tcW w:w="1394" w:type="dxa"/>
          </w:tcPr>
          <w:p w14:paraId="31F6D0BB" w14:textId="62A153C6" w:rsidR="00C9407A" w:rsidRPr="005B0A88" w:rsidRDefault="00C9407A" w:rsidP="00432911">
            <w:pPr>
              <w:pStyle w:val="TAC"/>
            </w:pPr>
            <w:r w:rsidRPr="005B0A88">
              <w:t>2,</w:t>
            </w:r>
            <w:r w:rsidR="00432911">
              <w:t xml:space="preserve"> </w:t>
            </w:r>
            <w:r w:rsidRPr="005B0A88">
              <w:t>5</w:t>
            </w:r>
          </w:p>
        </w:tc>
        <w:tc>
          <w:tcPr>
            <w:tcW w:w="3338" w:type="dxa"/>
            <w:gridSpan w:val="2"/>
            <w:shd w:val="clear" w:color="auto" w:fill="auto"/>
          </w:tcPr>
          <w:p w14:paraId="64B25CBD" w14:textId="44009412" w:rsidR="00C9407A" w:rsidRPr="005B0A88" w:rsidRDefault="00C9407A" w:rsidP="00432911">
            <w:pPr>
              <w:pStyle w:val="TAC"/>
            </w:pPr>
            <w:r w:rsidRPr="005B0A88">
              <w:t>CR.1.1</w:t>
            </w:r>
            <w:r w:rsidR="00432911">
              <w:t xml:space="preserve"> </w:t>
            </w:r>
            <w:r w:rsidRPr="005B0A88">
              <w:t>TDD</w:t>
            </w:r>
          </w:p>
        </w:tc>
      </w:tr>
      <w:tr w:rsidR="00C9407A" w:rsidRPr="005B0A88" w14:paraId="13E4FF49" w14:textId="77777777" w:rsidTr="00432911">
        <w:trPr>
          <w:jc w:val="center"/>
        </w:trPr>
        <w:tc>
          <w:tcPr>
            <w:tcW w:w="3132" w:type="dxa"/>
            <w:gridSpan w:val="2"/>
            <w:vMerge/>
            <w:shd w:val="clear" w:color="auto" w:fill="auto"/>
          </w:tcPr>
          <w:p w14:paraId="7B506D1A" w14:textId="77777777" w:rsidR="00C9407A" w:rsidRPr="005B0A88" w:rsidRDefault="00C9407A" w:rsidP="00432911">
            <w:pPr>
              <w:pStyle w:val="TAL"/>
            </w:pPr>
          </w:p>
        </w:tc>
        <w:tc>
          <w:tcPr>
            <w:tcW w:w="1386" w:type="dxa"/>
            <w:vMerge/>
            <w:shd w:val="clear" w:color="auto" w:fill="auto"/>
          </w:tcPr>
          <w:p w14:paraId="577686F7" w14:textId="77777777" w:rsidR="00C9407A" w:rsidRPr="005B0A88" w:rsidRDefault="00C9407A" w:rsidP="00432911">
            <w:pPr>
              <w:pStyle w:val="TAC"/>
            </w:pPr>
          </w:p>
        </w:tc>
        <w:tc>
          <w:tcPr>
            <w:tcW w:w="1394" w:type="dxa"/>
          </w:tcPr>
          <w:p w14:paraId="792489C5" w14:textId="7CD40450"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09C634D2" w14:textId="2B528FD6" w:rsidR="00C9407A" w:rsidRPr="005B0A88" w:rsidRDefault="00C9407A" w:rsidP="00432911">
            <w:pPr>
              <w:pStyle w:val="TAC"/>
            </w:pPr>
            <w:r w:rsidRPr="005B0A88">
              <w:t>CR.2.1</w:t>
            </w:r>
            <w:r w:rsidR="00432911">
              <w:t xml:space="preserve"> </w:t>
            </w:r>
            <w:r w:rsidRPr="005B0A88">
              <w:t>TDD</w:t>
            </w:r>
          </w:p>
        </w:tc>
      </w:tr>
      <w:tr w:rsidR="00C9407A" w:rsidRPr="005B0A88" w14:paraId="4355FE0A" w14:textId="77777777" w:rsidTr="00432911">
        <w:trPr>
          <w:jc w:val="center"/>
        </w:trPr>
        <w:tc>
          <w:tcPr>
            <w:tcW w:w="3132" w:type="dxa"/>
            <w:gridSpan w:val="2"/>
            <w:shd w:val="clear" w:color="auto" w:fill="auto"/>
          </w:tcPr>
          <w:p w14:paraId="53224053" w14:textId="4D76CEE7" w:rsidR="00C9407A" w:rsidRPr="005B0A88" w:rsidRDefault="00C9407A" w:rsidP="00432911">
            <w:pPr>
              <w:pStyle w:val="TAL"/>
              <w:rPr>
                <w:b/>
              </w:rPr>
            </w:pPr>
            <w:r w:rsidRPr="005B0A88">
              <w:t>OCNG</w:t>
            </w:r>
            <w:r w:rsidR="00432911">
              <w:t xml:space="preserve"> </w:t>
            </w:r>
            <w:r w:rsidRPr="005B0A88">
              <w:t>pattern</w:t>
            </w:r>
            <w:r w:rsidRPr="005B0A88">
              <w:rPr>
                <w:rFonts w:eastAsia="Calibri" w:cs="Arial"/>
                <w:vertAlign w:val="superscript"/>
              </w:rPr>
              <w:t>Note1</w:t>
            </w:r>
          </w:p>
        </w:tc>
        <w:tc>
          <w:tcPr>
            <w:tcW w:w="1386" w:type="dxa"/>
            <w:shd w:val="clear" w:color="auto" w:fill="auto"/>
          </w:tcPr>
          <w:p w14:paraId="640AA1D1" w14:textId="77777777" w:rsidR="00C9407A" w:rsidRPr="005B0A88" w:rsidRDefault="00C9407A" w:rsidP="00432911">
            <w:pPr>
              <w:pStyle w:val="TAC"/>
            </w:pPr>
          </w:p>
        </w:tc>
        <w:tc>
          <w:tcPr>
            <w:tcW w:w="1394" w:type="dxa"/>
          </w:tcPr>
          <w:p w14:paraId="06EEBDD3" w14:textId="467F1E45"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0FF4F48A" w14:textId="77777777" w:rsidR="00C9407A" w:rsidRPr="005B0A88" w:rsidRDefault="00C9407A" w:rsidP="00432911">
            <w:pPr>
              <w:pStyle w:val="TAC"/>
            </w:pPr>
            <w:r w:rsidRPr="005B0A88">
              <w:t>OP.1</w:t>
            </w:r>
          </w:p>
        </w:tc>
      </w:tr>
      <w:tr w:rsidR="00C9407A" w:rsidRPr="005B0A88" w14:paraId="3CEDCEA4" w14:textId="77777777" w:rsidTr="00432911">
        <w:trPr>
          <w:jc w:val="center"/>
        </w:trPr>
        <w:tc>
          <w:tcPr>
            <w:tcW w:w="1476" w:type="dxa"/>
            <w:vMerge w:val="restart"/>
            <w:shd w:val="clear" w:color="auto" w:fill="auto"/>
          </w:tcPr>
          <w:p w14:paraId="54FFB068" w14:textId="77777777" w:rsidR="00C9407A" w:rsidRPr="005B0A88" w:rsidRDefault="00C9407A" w:rsidP="00432911">
            <w:pPr>
              <w:pStyle w:val="TAL"/>
            </w:pPr>
            <w:r w:rsidRPr="005B0A88">
              <w:t>BWP</w:t>
            </w:r>
          </w:p>
        </w:tc>
        <w:tc>
          <w:tcPr>
            <w:tcW w:w="1656" w:type="dxa"/>
            <w:shd w:val="clear" w:color="auto" w:fill="auto"/>
          </w:tcPr>
          <w:p w14:paraId="701F5966" w14:textId="42A45FAE" w:rsidR="00C9407A" w:rsidRPr="005B0A88" w:rsidRDefault="00C9407A" w:rsidP="00432911">
            <w:pPr>
              <w:pStyle w:val="TAL"/>
            </w:pPr>
            <w:r w:rsidRPr="005B0A88">
              <w:t>Initial</w:t>
            </w:r>
            <w:r w:rsidR="00432911">
              <w:t xml:space="preserve"> </w:t>
            </w:r>
            <w:r w:rsidRPr="005B0A88">
              <w:t>DL</w:t>
            </w:r>
            <w:r w:rsidR="00432911">
              <w:t xml:space="preserve"> </w:t>
            </w:r>
            <w:r w:rsidRPr="005B0A88">
              <w:t>BWP</w:t>
            </w:r>
          </w:p>
        </w:tc>
        <w:tc>
          <w:tcPr>
            <w:tcW w:w="1386" w:type="dxa"/>
            <w:vMerge w:val="restart"/>
            <w:shd w:val="clear" w:color="auto" w:fill="auto"/>
          </w:tcPr>
          <w:p w14:paraId="7DB5932A" w14:textId="77777777" w:rsidR="00C9407A" w:rsidRPr="005B0A88" w:rsidRDefault="00C9407A" w:rsidP="00432911">
            <w:pPr>
              <w:pStyle w:val="TAL"/>
            </w:pPr>
          </w:p>
        </w:tc>
        <w:tc>
          <w:tcPr>
            <w:tcW w:w="1394" w:type="dxa"/>
            <w:vMerge w:val="restart"/>
          </w:tcPr>
          <w:p w14:paraId="39DBAEDD" w14:textId="04A7E44A"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3BD030D2" w14:textId="77777777" w:rsidR="00C9407A" w:rsidRPr="005B0A88" w:rsidRDefault="00C9407A" w:rsidP="00432911">
            <w:pPr>
              <w:pStyle w:val="TAC"/>
            </w:pPr>
            <w:r w:rsidRPr="005B0A88">
              <w:t>DLBWP.0.1</w:t>
            </w:r>
          </w:p>
        </w:tc>
      </w:tr>
      <w:tr w:rsidR="00C9407A" w:rsidRPr="005B0A88" w14:paraId="3E79E701" w14:textId="77777777" w:rsidTr="00432911">
        <w:trPr>
          <w:jc w:val="center"/>
        </w:trPr>
        <w:tc>
          <w:tcPr>
            <w:tcW w:w="1476" w:type="dxa"/>
            <w:vMerge/>
            <w:shd w:val="clear" w:color="auto" w:fill="auto"/>
          </w:tcPr>
          <w:p w14:paraId="0A1D4811" w14:textId="77777777" w:rsidR="00C9407A" w:rsidRPr="005B0A88" w:rsidRDefault="00C9407A" w:rsidP="00432911">
            <w:pPr>
              <w:pStyle w:val="TAL"/>
            </w:pPr>
          </w:p>
        </w:tc>
        <w:tc>
          <w:tcPr>
            <w:tcW w:w="1656" w:type="dxa"/>
            <w:shd w:val="clear" w:color="auto" w:fill="auto"/>
          </w:tcPr>
          <w:p w14:paraId="20626987" w14:textId="20AEF6A9" w:rsidR="00C9407A" w:rsidRPr="005B0A88" w:rsidRDefault="00C9407A" w:rsidP="00432911">
            <w:pPr>
              <w:pStyle w:val="TAL"/>
            </w:pPr>
            <w:r w:rsidRPr="005B0A88">
              <w:t>Dedicated</w:t>
            </w:r>
            <w:r w:rsidR="00432911">
              <w:t xml:space="preserve"> </w:t>
            </w:r>
            <w:r w:rsidRPr="005B0A88">
              <w:t>DL</w:t>
            </w:r>
            <w:r w:rsidR="00432911">
              <w:t xml:space="preserve"> </w:t>
            </w:r>
            <w:r w:rsidRPr="005B0A88">
              <w:t>BWP</w:t>
            </w:r>
          </w:p>
        </w:tc>
        <w:tc>
          <w:tcPr>
            <w:tcW w:w="1386" w:type="dxa"/>
            <w:vMerge/>
            <w:shd w:val="clear" w:color="auto" w:fill="auto"/>
          </w:tcPr>
          <w:p w14:paraId="7A77201A" w14:textId="77777777" w:rsidR="00C9407A" w:rsidRPr="005B0A88" w:rsidRDefault="00C9407A" w:rsidP="00432911">
            <w:pPr>
              <w:pStyle w:val="TAL"/>
            </w:pPr>
          </w:p>
        </w:tc>
        <w:tc>
          <w:tcPr>
            <w:tcW w:w="1394" w:type="dxa"/>
            <w:vMerge/>
          </w:tcPr>
          <w:p w14:paraId="47179143" w14:textId="77777777" w:rsidR="00C9407A" w:rsidRPr="005B0A88" w:rsidRDefault="00C9407A" w:rsidP="00432911">
            <w:pPr>
              <w:pStyle w:val="TAC"/>
            </w:pPr>
          </w:p>
        </w:tc>
        <w:tc>
          <w:tcPr>
            <w:tcW w:w="3338" w:type="dxa"/>
            <w:gridSpan w:val="2"/>
            <w:shd w:val="clear" w:color="auto" w:fill="auto"/>
          </w:tcPr>
          <w:p w14:paraId="6E2C8F14" w14:textId="011DF44B" w:rsidR="00C9407A" w:rsidRPr="005B0A88" w:rsidRDefault="00C9407A" w:rsidP="00432911">
            <w:pPr>
              <w:pStyle w:val="TAC"/>
            </w:pPr>
            <w:r w:rsidRPr="005B0A88">
              <w:t>DLBWP.1.1</w:t>
            </w:r>
            <w:r w:rsidR="00432911">
              <w:t xml:space="preserve"> </w:t>
            </w:r>
          </w:p>
        </w:tc>
      </w:tr>
      <w:tr w:rsidR="00C9407A" w:rsidRPr="005B0A88" w14:paraId="747AE424" w14:textId="77777777" w:rsidTr="00432911">
        <w:trPr>
          <w:jc w:val="center"/>
        </w:trPr>
        <w:tc>
          <w:tcPr>
            <w:tcW w:w="1476" w:type="dxa"/>
            <w:vMerge/>
            <w:shd w:val="clear" w:color="auto" w:fill="auto"/>
          </w:tcPr>
          <w:p w14:paraId="659FEB33" w14:textId="77777777" w:rsidR="00C9407A" w:rsidRPr="005B0A88" w:rsidRDefault="00C9407A" w:rsidP="00432911">
            <w:pPr>
              <w:pStyle w:val="TAL"/>
            </w:pPr>
          </w:p>
        </w:tc>
        <w:tc>
          <w:tcPr>
            <w:tcW w:w="1656" w:type="dxa"/>
            <w:shd w:val="clear" w:color="auto" w:fill="auto"/>
          </w:tcPr>
          <w:p w14:paraId="430EFB90" w14:textId="75B7250C" w:rsidR="00C9407A" w:rsidRPr="005B0A88" w:rsidRDefault="00C9407A" w:rsidP="00432911">
            <w:pPr>
              <w:pStyle w:val="TAL"/>
            </w:pPr>
            <w:r w:rsidRPr="005B0A88">
              <w:t>Initial</w:t>
            </w:r>
            <w:r w:rsidR="00432911">
              <w:t xml:space="preserve"> </w:t>
            </w:r>
            <w:r w:rsidRPr="005B0A88">
              <w:t>UL</w:t>
            </w:r>
            <w:r w:rsidR="00432911">
              <w:t xml:space="preserve"> </w:t>
            </w:r>
            <w:r w:rsidRPr="005B0A88">
              <w:t>BWP</w:t>
            </w:r>
          </w:p>
        </w:tc>
        <w:tc>
          <w:tcPr>
            <w:tcW w:w="1386" w:type="dxa"/>
            <w:vMerge/>
            <w:shd w:val="clear" w:color="auto" w:fill="auto"/>
          </w:tcPr>
          <w:p w14:paraId="30D59CB4" w14:textId="77777777" w:rsidR="00C9407A" w:rsidRPr="005B0A88" w:rsidRDefault="00C9407A" w:rsidP="00432911">
            <w:pPr>
              <w:pStyle w:val="TAL"/>
            </w:pPr>
          </w:p>
        </w:tc>
        <w:tc>
          <w:tcPr>
            <w:tcW w:w="1394" w:type="dxa"/>
            <w:vMerge/>
          </w:tcPr>
          <w:p w14:paraId="0DE9739F" w14:textId="77777777" w:rsidR="00C9407A" w:rsidRPr="005B0A88" w:rsidRDefault="00C9407A" w:rsidP="00432911">
            <w:pPr>
              <w:pStyle w:val="TAC"/>
            </w:pPr>
          </w:p>
        </w:tc>
        <w:tc>
          <w:tcPr>
            <w:tcW w:w="3338" w:type="dxa"/>
            <w:gridSpan w:val="2"/>
            <w:shd w:val="clear" w:color="auto" w:fill="auto"/>
          </w:tcPr>
          <w:p w14:paraId="50054026" w14:textId="77777777" w:rsidR="00C9407A" w:rsidRPr="005B0A88" w:rsidRDefault="00C9407A" w:rsidP="00432911">
            <w:pPr>
              <w:pStyle w:val="TAC"/>
            </w:pPr>
            <w:r w:rsidRPr="005B0A88">
              <w:t>ULBWP.0.1</w:t>
            </w:r>
          </w:p>
        </w:tc>
      </w:tr>
      <w:tr w:rsidR="00C9407A" w:rsidRPr="005B0A88" w14:paraId="5822453C" w14:textId="77777777" w:rsidTr="00432911">
        <w:trPr>
          <w:jc w:val="center"/>
        </w:trPr>
        <w:tc>
          <w:tcPr>
            <w:tcW w:w="1476" w:type="dxa"/>
            <w:vMerge/>
            <w:shd w:val="clear" w:color="auto" w:fill="auto"/>
          </w:tcPr>
          <w:p w14:paraId="298F4053" w14:textId="77777777" w:rsidR="00C9407A" w:rsidRPr="005B0A88" w:rsidRDefault="00C9407A" w:rsidP="00432911">
            <w:pPr>
              <w:pStyle w:val="TAL"/>
            </w:pPr>
          </w:p>
        </w:tc>
        <w:tc>
          <w:tcPr>
            <w:tcW w:w="1656" w:type="dxa"/>
            <w:shd w:val="clear" w:color="auto" w:fill="auto"/>
          </w:tcPr>
          <w:p w14:paraId="77A384BE" w14:textId="59AE55FC" w:rsidR="00C9407A" w:rsidRPr="005B0A88" w:rsidRDefault="00C9407A" w:rsidP="00432911">
            <w:pPr>
              <w:pStyle w:val="TAL"/>
            </w:pPr>
            <w:r w:rsidRPr="005B0A88">
              <w:t>Dedicated</w:t>
            </w:r>
            <w:r w:rsidR="00432911">
              <w:t xml:space="preserve"> </w:t>
            </w:r>
            <w:r w:rsidRPr="005B0A88">
              <w:t>UL</w:t>
            </w:r>
            <w:r w:rsidR="00432911">
              <w:t xml:space="preserve"> </w:t>
            </w:r>
            <w:r w:rsidRPr="005B0A88">
              <w:t>BWP</w:t>
            </w:r>
          </w:p>
        </w:tc>
        <w:tc>
          <w:tcPr>
            <w:tcW w:w="1386" w:type="dxa"/>
            <w:vMerge/>
            <w:shd w:val="clear" w:color="auto" w:fill="auto"/>
          </w:tcPr>
          <w:p w14:paraId="57286FFF" w14:textId="77777777" w:rsidR="00C9407A" w:rsidRPr="005B0A88" w:rsidRDefault="00C9407A" w:rsidP="00432911">
            <w:pPr>
              <w:pStyle w:val="TAL"/>
            </w:pPr>
          </w:p>
        </w:tc>
        <w:tc>
          <w:tcPr>
            <w:tcW w:w="1394" w:type="dxa"/>
            <w:vMerge/>
          </w:tcPr>
          <w:p w14:paraId="455D76F5" w14:textId="77777777" w:rsidR="00C9407A" w:rsidRPr="005B0A88" w:rsidRDefault="00C9407A" w:rsidP="00432911">
            <w:pPr>
              <w:pStyle w:val="TAC"/>
            </w:pPr>
          </w:p>
        </w:tc>
        <w:tc>
          <w:tcPr>
            <w:tcW w:w="3338" w:type="dxa"/>
            <w:gridSpan w:val="2"/>
            <w:shd w:val="clear" w:color="auto" w:fill="auto"/>
          </w:tcPr>
          <w:p w14:paraId="2DA96F5E" w14:textId="77777777" w:rsidR="00C9407A" w:rsidRPr="005B0A88" w:rsidRDefault="00C9407A" w:rsidP="00432911">
            <w:pPr>
              <w:pStyle w:val="TAC"/>
            </w:pPr>
            <w:r w:rsidRPr="005B0A88">
              <w:t>ULBWP.1.1</w:t>
            </w:r>
          </w:p>
        </w:tc>
      </w:tr>
      <w:tr w:rsidR="00C9407A" w:rsidRPr="005B0A88" w14:paraId="5F379C6B" w14:textId="77777777" w:rsidTr="00432911">
        <w:trPr>
          <w:jc w:val="center"/>
        </w:trPr>
        <w:tc>
          <w:tcPr>
            <w:tcW w:w="3132" w:type="dxa"/>
            <w:gridSpan w:val="2"/>
            <w:shd w:val="clear" w:color="auto" w:fill="auto"/>
          </w:tcPr>
          <w:p w14:paraId="35C6F1B4" w14:textId="0A1DC5C0" w:rsidR="00C9407A" w:rsidRPr="005B0A88" w:rsidRDefault="00C9407A" w:rsidP="00432911">
            <w:pPr>
              <w:pStyle w:val="TAL"/>
            </w:pPr>
            <w:r w:rsidRPr="005B0A88">
              <w:t>SMTC</w:t>
            </w:r>
            <w:r w:rsidR="00432911">
              <w:t xml:space="preserve"> </w:t>
            </w:r>
            <w:r w:rsidRPr="005B0A88">
              <w:t>configuration</w:t>
            </w:r>
          </w:p>
        </w:tc>
        <w:tc>
          <w:tcPr>
            <w:tcW w:w="1386" w:type="dxa"/>
            <w:shd w:val="clear" w:color="auto" w:fill="auto"/>
          </w:tcPr>
          <w:p w14:paraId="2C33573D" w14:textId="77777777" w:rsidR="00C9407A" w:rsidRPr="005B0A88" w:rsidRDefault="00C9407A" w:rsidP="00432911">
            <w:pPr>
              <w:pStyle w:val="TAC"/>
            </w:pPr>
          </w:p>
        </w:tc>
        <w:tc>
          <w:tcPr>
            <w:tcW w:w="1394" w:type="dxa"/>
          </w:tcPr>
          <w:p w14:paraId="48A698A0" w14:textId="3905C0E2"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3A3A0752" w14:textId="77777777" w:rsidR="00C9407A" w:rsidRPr="005B0A88" w:rsidRDefault="00C9407A" w:rsidP="00432911">
            <w:pPr>
              <w:pStyle w:val="TAC"/>
            </w:pPr>
            <w:r w:rsidRPr="005B0A88">
              <w:t>SMTC.1</w:t>
            </w:r>
          </w:p>
        </w:tc>
      </w:tr>
      <w:tr w:rsidR="00C9407A" w:rsidRPr="005B0A88" w14:paraId="1E130D72" w14:textId="77777777" w:rsidTr="00432911">
        <w:trPr>
          <w:jc w:val="center"/>
        </w:trPr>
        <w:tc>
          <w:tcPr>
            <w:tcW w:w="3132" w:type="dxa"/>
            <w:gridSpan w:val="2"/>
            <w:vMerge w:val="restart"/>
            <w:shd w:val="clear" w:color="auto" w:fill="auto"/>
          </w:tcPr>
          <w:p w14:paraId="7378A795" w14:textId="2F54E1B0" w:rsidR="00C9407A" w:rsidRPr="005B0A88" w:rsidRDefault="00C9407A" w:rsidP="00432911">
            <w:pPr>
              <w:pStyle w:val="TAL"/>
            </w:pPr>
            <w:r w:rsidRPr="005B0A88">
              <w:t>SSB</w:t>
            </w:r>
            <w:r w:rsidR="00432911">
              <w:t xml:space="preserve"> </w:t>
            </w:r>
            <w:r w:rsidRPr="005B0A88">
              <w:t>configuration</w:t>
            </w:r>
          </w:p>
        </w:tc>
        <w:tc>
          <w:tcPr>
            <w:tcW w:w="1386" w:type="dxa"/>
            <w:vMerge w:val="restart"/>
            <w:shd w:val="clear" w:color="auto" w:fill="auto"/>
          </w:tcPr>
          <w:p w14:paraId="76C202DA" w14:textId="77777777" w:rsidR="00C9407A" w:rsidRPr="005B0A88" w:rsidRDefault="00C9407A" w:rsidP="00432911">
            <w:pPr>
              <w:pStyle w:val="TAC"/>
            </w:pPr>
          </w:p>
        </w:tc>
        <w:tc>
          <w:tcPr>
            <w:tcW w:w="1394" w:type="dxa"/>
          </w:tcPr>
          <w:p w14:paraId="0BF44BA0" w14:textId="4FF761FD"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38" w:type="dxa"/>
            <w:gridSpan w:val="2"/>
            <w:shd w:val="clear" w:color="auto" w:fill="auto"/>
          </w:tcPr>
          <w:p w14:paraId="3605F84A" w14:textId="54278C19" w:rsidR="00C9407A" w:rsidRPr="005B0A88" w:rsidRDefault="00C9407A" w:rsidP="00432911">
            <w:pPr>
              <w:pStyle w:val="TAC"/>
            </w:pPr>
            <w:r w:rsidRPr="005B0A88">
              <w:t>SSB.1</w:t>
            </w:r>
            <w:r w:rsidR="00432911">
              <w:t xml:space="preserve"> </w:t>
            </w:r>
            <w:r w:rsidRPr="005B0A88">
              <w:t>FR1</w:t>
            </w:r>
          </w:p>
        </w:tc>
      </w:tr>
      <w:tr w:rsidR="00C9407A" w:rsidRPr="005B0A88" w14:paraId="674B5B87" w14:textId="77777777" w:rsidTr="00432911">
        <w:trPr>
          <w:jc w:val="center"/>
        </w:trPr>
        <w:tc>
          <w:tcPr>
            <w:tcW w:w="3132" w:type="dxa"/>
            <w:gridSpan w:val="2"/>
            <w:vMerge/>
            <w:shd w:val="clear" w:color="auto" w:fill="auto"/>
          </w:tcPr>
          <w:p w14:paraId="5BF78ABB" w14:textId="77777777" w:rsidR="00C9407A" w:rsidRPr="005B0A88" w:rsidRDefault="00C9407A" w:rsidP="00432911">
            <w:pPr>
              <w:pStyle w:val="TAL"/>
            </w:pPr>
          </w:p>
        </w:tc>
        <w:tc>
          <w:tcPr>
            <w:tcW w:w="1386" w:type="dxa"/>
            <w:vMerge/>
            <w:shd w:val="clear" w:color="auto" w:fill="auto"/>
          </w:tcPr>
          <w:p w14:paraId="42920A3D" w14:textId="77777777" w:rsidR="00C9407A" w:rsidRPr="005B0A88" w:rsidRDefault="00C9407A" w:rsidP="00432911">
            <w:pPr>
              <w:pStyle w:val="TAC"/>
            </w:pPr>
          </w:p>
        </w:tc>
        <w:tc>
          <w:tcPr>
            <w:tcW w:w="1394" w:type="dxa"/>
          </w:tcPr>
          <w:p w14:paraId="779FABFC" w14:textId="20333347"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4395DCFB" w14:textId="1066346A" w:rsidR="00C9407A" w:rsidRPr="005B0A88" w:rsidRDefault="00C9407A" w:rsidP="00432911">
            <w:pPr>
              <w:pStyle w:val="TAC"/>
            </w:pPr>
            <w:r w:rsidRPr="005B0A88">
              <w:t>SSB.2</w:t>
            </w:r>
            <w:r w:rsidR="00432911">
              <w:t xml:space="preserve"> </w:t>
            </w:r>
            <w:r w:rsidRPr="005B0A88">
              <w:t>FR1</w:t>
            </w:r>
          </w:p>
        </w:tc>
      </w:tr>
      <w:tr w:rsidR="00C9407A" w:rsidRPr="005B0A88" w14:paraId="6700E6EA" w14:textId="77777777" w:rsidTr="00432911">
        <w:trPr>
          <w:jc w:val="center"/>
        </w:trPr>
        <w:tc>
          <w:tcPr>
            <w:tcW w:w="3132" w:type="dxa"/>
            <w:gridSpan w:val="2"/>
            <w:shd w:val="clear" w:color="auto" w:fill="auto"/>
          </w:tcPr>
          <w:p w14:paraId="51033BC9" w14:textId="5910C469"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PSS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val="restart"/>
            <w:shd w:val="clear" w:color="auto" w:fill="auto"/>
            <w:vAlign w:val="center"/>
          </w:tcPr>
          <w:p w14:paraId="04195D86" w14:textId="77777777" w:rsidR="00C9407A" w:rsidRPr="005B0A88" w:rsidRDefault="00C9407A" w:rsidP="00432911">
            <w:pPr>
              <w:pStyle w:val="TAC"/>
            </w:pPr>
            <w:r w:rsidRPr="005B0A88">
              <w:t>dB</w:t>
            </w:r>
          </w:p>
        </w:tc>
        <w:tc>
          <w:tcPr>
            <w:tcW w:w="1394" w:type="dxa"/>
            <w:vMerge w:val="restart"/>
          </w:tcPr>
          <w:p w14:paraId="5C258670" w14:textId="54E7B9AF"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vMerge w:val="restart"/>
            <w:shd w:val="clear" w:color="auto" w:fill="auto"/>
            <w:vAlign w:val="center"/>
          </w:tcPr>
          <w:p w14:paraId="26A36FB3" w14:textId="77777777" w:rsidR="00C9407A" w:rsidRPr="005B0A88" w:rsidRDefault="00C9407A" w:rsidP="00432911">
            <w:pPr>
              <w:pStyle w:val="TAC"/>
            </w:pPr>
            <w:r w:rsidRPr="005B0A88">
              <w:t>0</w:t>
            </w:r>
          </w:p>
        </w:tc>
      </w:tr>
      <w:tr w:rsidR="00C9407A" w:rsidRPr="005B0A88" w14:paraId="0F0ED5B0" w14:textId="77777777" w:rsidTr="00432911">
        <w:trPr>
          <w:jc w:val="center"/>
        </w:trPr>
        <w:tc>
          <w:tcPr>
            <w:tcW w:w="3132" w:type="dxa"/>
            <w:gridSpan w:val="2"/>
            <w:shd w:val="clear" w:color="auto" w:fill="auto"/>
          </w:tcPr>
          <w:p w14:paraId="28A78463" w14:textId="748B6939"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3D8E9A97" w14:textId="77777777" w:rsidR="00C9407A" w:rsidRPr="005B0A88" w:rsidRDefault="00C9407A" w:rsidP="00432911">
            <w:pPr>
              <w:pStyle w:val="TAC"/>
            </w:pPr>
          </w:p>
        </w:tc>
        <w:tc>
          <w:tcPr>
            <w:tcW w:w="1394" w:type="dxa"/>
            <w:vMerge/>
          </w:tcPr>
          <w:p w14:paraId="22CD576B" w14:textId="77777777" w:rsidR="00C9407A" w:rsidRPr="005B0A88" w:rsidRDefault="00C9407A" w:rsidP="00432911">
            <w:pPr>
              <w:pStyle w:val="TAC"/>
            </w:pPr>
          </w:p>
        </w:tc>
        <w:tc>
          <w:tcPr>
            <w:tcW w:w="3338" w:type="dxa"/>
            <w:gridSpan w:val="2"/>
            <w:vMerge/>
            <w:shd w:val="clear" w:color="auto" w:fill="auto"/>
          </w:tcPr>
          <w:p w14:paraId="3A9F5F11" w14:textId="77777777" w:rsidR="00C9407A" w:rsidRPr="005B0A88" w:rsidRDefault="00C9407A" w:rsidP="00432911">
            <w:pPr>
              <w:pStyle w:val="TAC"/>
            </w:pPr>
          </w:p>
        </w:tc>
      </w:tr>
      <w:tr w:rsidR="00C9407A" w:rsidRPr="005B0A88" w14:paraId="2EF6EF97" w14:textId="77777777" w:rsidTr="00432911">
        <w:trPr>
          <w:jc w:val="center"/>
        </w:trPr>
        <w:tc>
          <w:tcPr>
            <w:tcW w:w="3132" w:type="dxa"/>
            <w:gridSpan w:val="2"/>
            <w:shd w:val="clear" w:color="auto" w:fill="auto"/>
          </w:tcPr>
          <w:p w14:paraId="4728717E" w14:textId="3517BF6E"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w:t>
            </w:r>
            <w:r w:rsidR="00432911">
              <w:rPr>
                <w:rFonts w:cs="Arial"/>
              </w:rPr>
              <w:t xml:space="preserve"> </w:t>
            </w:r>
            <w:r w:rsidRPr="005B0A88">
              <w:rPr>
                <w:rFonts w:cs="Arial"/>
              </w:rPr>
              <w:t>to</w:t>
            </w:r>
            <w:r w:rsidR="00432911">
              <w:rPr>
                <w:rFonts w:cs="Arial"/>
              </w:rPr>
              <w:t xml:space="preserve"> </w:t>
            </w:r>
            <w:r w:rsidRPr="005B0A88">
              <w:rPr>
                <w:rFonts w:cs="Arial"/>
              </w:rPr>
              <w:t>PBCH_DMRS</w:t>
            </w:r>
          </w:p>
        </w:tc>
        <w:tc>
          <w:tcPr>
            <w:tcW w:w="1386" w:type="dxa"/>
            <w:vMerge/>
            <w:shd w:val="clear" w:color="auto" w:fill="auto"/>
          </w:tcPr>
          <w:p w14:paraId="7596BD38" w14:textId="77777777" w:rsidR="00C9407A" w:rsidRPr="005B0A88" w:rsidRDefault="00C9407A" w:rsidP="00432911">
            <w:pPr>
              <w:pStyle w:val="TAC"/>
            </w:pPr>
          </w:p>
        </w:tc>
        <w:tc>
          <w:tcPr>
            <w:tcW w:w="1394" w:type="dxa"/>
            <w:vMerge/>
          </w:tcPr>
          <w:p w14:paraId="32E6145E" w14:textId="77777777" w:rsidR="00C9407A" w:rsidRPr="005B0A88" w:rsidRDefault="00C9407A" w:rsidP="00432911">
            <w:pPr>
              <w:pStyle w:val="TAC"/>
            </w:pPr>
          </w:p>
        </w:tc>
        <w:tc>
          <w:tcPr>
            <w:tcW w:w="3338" w:type="dxa"/>
            <w:gridSpan w:val="2"/>
            <w:vMerge/>
            <w:shd w:val="clear" w:color="auto" w:fill="auto"/>
          </w:tcPr>
          <w:p w14:paraId="3FA819EA" w14:textId="77777777" w:rsidR="00C9407A" w:rsidRPr="005B0A88" w:rsidRDefault="00C9407A" w:rsidP="00432911">
            <w:pPr>
              <w:pStyle w:val="TAC"/>
            </w:pPr>
          </w:p>
        </w:tc>
      </w:tr>
      <w:tr w:rsidR="00C9407A" w:rsidRPr="005B0A88" w14:paraId="5BB9765A" w14:textId="77777777" w:rsidTr="00432911">
        <w:trPr>
          <w:jc w:val="center"/>
        </w:trPr>
        <w:tc>
          <w:tcPr>
            <w:tcW w:w="3132" w:type="dxa"/>
            <w:gridSpan w:val="2"/>
            <w:shd w:val="clear" w:color="auto" w:fill="auto"/>
          </w:tcPr>
          <w:p w14:paraId="52523591" w14:textId="01FC22A5"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36DDE0FB" w14:textId="77777777" w:rsidR="00C9407A" w:rsidRPr="005B0A88" w:rsidRDefault="00C9407A" w:rsidP="00432911">
            <w:pPr>
              <w:pStyle w:val="TAC"/>
            </w:pPr>
          </w:p>
        </w:tc>
        <w:tc>
          <w:tcPr>
            <w:tcW w:w="1394" w:type="dxa"/>
            <w:vMerge/>
          </w:tcPr>
          <w:p w14:paraId="790CC6D6" w14:textId="77777777" w:rsidR="00C9407A" w:rsidRPr="005B0A88" w:rsidRDefault="00C9407A" w:rsidP="00432911">
            <w:pPr>
              <w:pStyle w:val="TAC"/>
            </w:pPr>
          </w:p>
        </w:tc>
        <w:tc>
          <w:tcPr>
            <w:tcW w:w="3338" w:type="dxa"/>
            <w:gridSpan w:val="2"/>
            <w:vMerge/>
            <w:shd w:val="clear" w:color="auto" w:fill="auto"/>
          </w:tcPr>
          <w:p w14:paraId="7A34EEC8" w14:textId="77777777" w:rsidR="00C9407A" w:rsidRPr="005B0A88" w:rsidRDefault="00C9407A" w:rsidP="00432911">
            <w:pPr>
              <w:pStyle w:val="TAC"/>
            </w:pPr>
          </w:p>
        </w:tc>
      </w:tr>
      <w:tr w:rsidR="00C9407A" w:rsidRPr="005B0A88" w14:paraId="5618F478" w14:textId="77777777" w:rsidTr="00432911">
        <w:trPr>
          <w:jc w:val="center"/>
        </w:trPr>
        <w:tc>
          <w:tcPr>
            <w:tcW w:w="3132" w:type="dxa"/>
            <w:gridSpan w:val="2"/>
            <w:shd w:val="clear" w:color="auto" w:fill="auto"/>
          </w:tcPr>
          <w:p w14:paraId="74FE32BC" w14:textId="733ECF47"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w:t>
            </w:r>
            <w:r w:rsidR="00432911">
              <w:rPr>
                <w:rFonts w:cs="Arial"/>
              </w:rPr>
              <w:t xml:space="preserve"> </w:t>
            </w:r>
            <w:r w:rsidRPr="005B0A88">
              <w:rPr>
                <w:rFonts w:cs="Arial"/>
              </w:rPr>
              <w:t>to</w:t>
            </w:r>
            <w:r w:rsidR="00432911">
              <w:rPr>
                <w:rFonts w:cs="Arial"/>
              </w:rPr>
              <w:t xml:space="preserve"> </w:t>
            </w:r>
            <w:r w:rsidRPr="005B0A88">
              <w:rPr>
                <w:rFonts w:cs="Arial"/>
              </w:rPr>
              <w:t>PDCCH_DMRS</w:t>
            </w:r>
          </w:p>
        </w:tc>
        <w:tc>
          <w:tcPr>
            <w:tcW w:w="1386" w:type="dxa"/>
            <w:vMerge/>
            <w:shd w:val="clear" w:color="auto" w:fill="auto"/>
          </w:tcPr>
          <w:p w14:paraId="56ED408B" w14:textId="77777777" w:rsidR="00C9407A" w:rsidRPr="005B0A88" w:rsidRDefault="00C9407A" w:rsidP="00432911">
            <w:pPr>
              <w:pStyle w:val="TAC"/>
            </w:pPr>
          </w:p>
        </w:tc>
        <w:tc>
          <w:tcPr>
            <w:tcW w:w="1394" w:type="dxa"/>
            <w:vMerge/>
          </w:tcPr>
          <w:p w14:paraId="66D20436" w14:textId="77777777" w:rsidR="00C9407A" w:rsidRPr="005B0A88" w:rsidRDefault="00C9407A" w:rsidP="00432911">
            <w:pPr>
              <w:pStyle w:val="TAC"/>
            </w:pPr>
          </w:p>
        </w:tc>
        <w:tc>
          <w:tcPr>
            <w:tcW w:w="3338" w:type="dxa"/>
            <w:gridSpan w:val="2"/>
            <w:vMerge/>
            <w:shd w:val="clear" w:color="auto" w:fill="auto"/>
          </w:tcPr>
          <w:p w14:paraId="21F88527" w14:textId="77777777" w:rsidR="00C9407A" w:rsidRPr="005B0A88" w:rsidRDefault="00C9407A" w:rsidP="00432911">
            <w:pPr>
              <w:pStyle w:val="TAC"/>
            </w:pPr>
          </w:p>
        </w:tc>
      </w:tr>
      <w:tr w:rsidR="00C9407A" w:rsidRPr="005B0A88" w14:paraId="20968202" w14:textId="77777777" w:rsidTr="00432911">
        <w:trPr>
          <w:jc w:val="center"/>
        </w:trPr>
        <w:tc>
          <w:tcPr>
            <w:tcW w:w="3132" w:type="dxa"/>
            <w:gridSpan w:val="2"/>
            <w:shd w:val="clear" w:color="auto" w:fill="auto"/>
          </w:tcPr>
          <w:p w14:paraId="16678E7E" w14:textId="1BF0476E"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1DD224A8" w14:textId="77777777" w:rsidR="00C9407A" w:rsidRPr="005B0A88" w:rsidRDefault="00C9407A" w:rsidP="00432911">
            <w:pPr>
              <w:pStyle w:val="TAC"/>
            </w:pPr>
          </w:p>
        </w:tc>
        <w:tc>
          <w:tcPr>
            <w:tcW w:w="1394" w:type="dxa"/>
            <w:vMerge/>
          </w:tcPr>
          <w:p w14:paraId="21D5134E" w14:textId="77777777" w:rsidR="00C9407A" w:rsidRPr="005B0A88" w:rsidRDefault="00C9407A" w:rsidP="00432911">
            <w:pPr>
              <w:pStyle w:val="TAC"/>
            </w:pPr>
          </w:p>
        </w:tc>
        <w:tc>
          <w:tcPr>
            <w:tcW w:w="3338" w:type="dxa"/>
            <w:gridSpan w:val="2"/>
            <w:vMerge/>
            <w:shd w:val="clear" w:color="auto" w:fill="auto"/>
          </w:tcPr>
          <w:p w14:paraId="06525BC0" w14:textId="77777777" w:rsidR="00C9407A" w:rsidRPr="005B0A88" w:rsidRDefault="00C9407A" w:rsidP="00432911">
            <w:pPr>
              <w:pStyle w:val="TAC"/>
            </w:pPr>
          </w:p>
        </w:tc>
      </w:tr>
      <w:tr w:rsidR="00C9407A" w:rsidRPr="005B0A88" w14:paraId="6D06F977" w14:textId="77777777" w:rsidTr="00432911">
        <w:trPr>
          <w:jc w:val="center"/>
        </w:trPr>
        <w:tc>
          <w:tcPr>
            <w:tcW w:w="3132" w:type="dxa"/>
            <w:gridSpan w:val="2"/>
            <w:shd w:val="clear" w:color="auto" w:fill="auto"/>
          </w:tcPr>
          <w:p w14:paraId="4906557A" w14:textId="6400F277"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w:t>
            </w:r>
            <w:r w:rsidR="00432911">
              <w:rPr>
                <w:rFonts w:cs="Arial"/>
              </w:rPr>
              <w:t xml:space="preserve"> </w:t>
            </w:r>
            <w:r w:rsidRPr="005B0A88">
              <w:rPr>
                <w:rFonts w:cs="Arial"/>
              </w:rPr>
              <w:t>to</w:t>
            </w:r>
            <w:r w:rsidR="00432911">
              <w:rPr>
                <w:rFonts w:cs="Arial"/>
              </w:rPr>
              <w:t xml:space="preserve"> </w:t>
            </w:r>
            <w:r w:rsidRPr="005B0A88">
              <w:rPr>
                <w:rFonts w:cs="Arial"/>
              </w:rPr>
              <w:t>PDSCH_DMRS</w:t>
            </w:r>
          </w:p>
        </w:tc>
        <w:tc>
          <w:tcPr>
            <w:tcW w:w="1386" w:type="dxa"/>
            <w:vMerge/>
            <w:shd w:val="clear" w:color="auto" w:fill="auto"/>
          </w:tcPr>
          <w:p w14:paraId="1309FF7E" w14:textId="77777777" w:rsidR="00C9407A" w:rsidRPr="005B0A88" w:rsidRDefault="00C9407A" w:rsidP="00432911">
            <w:pPr>
              <w:pStyle w:val="TAC"/>
            </w:pPr>
          </w:p>
        </w:tc>
        <w:tc>
          <w:tcPr>
            <w:tcW w:w="1394" w:type="dxa"/>
            <w:vMerge/>
          </w:tcPr>
          <w:p w14:paraId="019B33E8" w14:textId="77777777" w:rsidR="00C9407A" w:rsidRPr="005B0A88" w:rsidRDefault="00C9407A" w:rsidP="00432911">
            <w:pPr>
              <w:pStyle w:val="TAC"/>
            </w:pPr>
          </w:p>
        </w:tc>
        <w:tc>
          <w:tcPr>
            <w:tcW w:w="3338" w:type="dxa"/>
            <w:gridSpan w:val="2"/>
            <w:vMerge/>
            <w:shd w:val="clear" w:color="auto" w:fill="auto"/>
          </w:tcPr>
          <w:p w14:paraId="3A23086C" w14:textId="77777777" w:rsidR="00C9407A" w:rsidRPr="005B0A88" w:rsidRDefault="00C9407A" w:rsidP="00432911">
            <w:pPr>
              <w:pStyle w:val="TAC"/>
            </w:pPr>
          </w:p>
        </w:tc>
      </w:tr>
      <w:tr w:rsidR="00C9407A" w:rsidRPr="005B0A88" w14:paraId="39E764C7" w14:textId="77777777" w:rsidTr="00432911">
        <w:trPr>
          <w:jc w:val="center"/>
        </w:trPr>
        <w:tc>
          <w:tcPr>
            <w:tcW w:w="3132" w:type="dxa"/>
            <w:gridSpan w:val="2"/>
            <w:shd w:val="clear" w:color="auto" w:fill="auto"/>
          </w:tcPr>
          <w:p w14:paraId="3F9D348E" w14:textId="40A37620"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0CF5FBD6" w14:textId="77777777" w:rsidR="00C9407A" w:rsidRPr="005B0A88" w:rsidRDefault="00C9407A" w:rsidP="00432911">
            <w:pPr>
              <w:pStyle w:val="TAC"/>
            </w:pPr>
          </w:p>
        </w:tc>
        <w:tc>
          <w:tcPr>
            <w:tcW w:w="1394" w:type="dxa"/>
            <w:vMerge/>
          </w:tcPr>
          <w:p w14:paraId="53CB08D3" w14:textId="77777777" w:rsidR="00C9407A" w:rsidRPr="005B0A88" w:rsidRDefault="00C9407A" w:rsidP="00432911">
            <w:pPr>
              <w:pStyle w:val="TAC"/>
            </w:pPr>
          </w:p>
        </w:tc>
        <w:tc>
          <w:tcPr>
            <w:tcW w:w="3338" w:type="dxa"/>
            <w:gridSpan w:val="2"/>
            <w:vMerge/>
            <w:shd w:val="clear" w:color="auto" w:fill="auto"/>
          </w:tcPr>
          <w:p w14:paraId="2F1E5674" w14:textId="77777777" w:rsidR="00C9407A" w:rsidRPr="005B0A88" w:rsidRDefault="00C9407A" w:rsidP="00432911">
            <w:pPr>
              <w:pStyle w:val="TAC"/>
            </w:pPr>
          </w:p>
        </w:tc>
      </w:tr>
      <w:tr w:rsidR="00C9407A" w:rsidRPr="005B0A88" w14:paraId="6D5713C8" w14:textId="77777777" w:rsidTr="00432911">
        <w:trPr>
          <w:jc w:val="center"/>
        </w:trPr>
        <w:tc>
          <w:tcPr>
            <w:tcW w:w="3132" w:type="dxa"/>
            <w:gridSpan w:val="2"/>
            <w:shd w:val="clear" w:color="auto" w:fill="auto"/>
          </w:tcPr>
          <w:p w14:paraId="7D11E874" w14:textId="0057BE40"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to</w:t>
            </w:r>
            <w:r w:rsidR="00432911">
              <w:rPr>
                <w:rFonts w:cs="Arial"/>
              </w:rPr>
              <w:t xml:space="preserve"> </w:t>
            </w:r>
            <w:r w:rsidRPr="005B0A88">
              <w:rPr>
                <w:rFonts w:cs="Arial"/>
              </w:rPr>
              <w:t>OCNG</w:t>
            </w:r>
            <w:r w:rsidR="00432911">
              <w:rPr>
                <w:rFonts w:cs="Arial"/>
              </w:rPr>
              <w:t xml:space="preserve"> </w:t>
            </w:r>
            <w:r w:rsidRPr="005B0A88">
              <w:rPr>
                <w:rFonts w:cs="Arial"/>
              </w:rPr>
              <w:t>DMRS</w:t>
            </w:r>
          </w:p>
        </w:tc>
        <w:tc>
          <w:tcPr>
            <w:tcW w:w="1386" w:type="dxa"/>
            <w:vMerge/>
            <w:shd w:val="clear" w:color="auto" w:fill="auto"/>
          </w:tcPr>
          <w:p w14:paraId="330F92E4" w14:textId="77777777" w:rsidR="00C9407A" w:rsidRPr="005B0A88" w:rsidRDefault="00C9407A" w:rsidP="00432911">
            <w:pPr>
              <w:pStyle w:val="TAC"/>
            </w:pPr>
          </w:p>
        </w:tc>
        <w:tc>
          <w:tcPr>
            <w:tcW w:w="1394" w:type="dxa"/>
            <w:vMerge/>
          </w:tcPr>
          <w:p w14:paraId="77830C44" w14:textId="77777777" w:rsidR="00C9407A" w:rsidRPr="005B0A88" w:rsidRDefault="00C9407A" w:rsidP="00432911">
            <w:pPr>
              <w:pStyle w:val="TAC"/>
            </w:pPr>
          </w:p>
        </w:tc>
        <w:tc>
          <w:tcPr>
            <w:tcW w:w="3338" w:type="dxa"/>
            <w:gridSpan w:val="2"/>
            <w:vMerge/>
            <w:shd w:val="clear" w:color="auto" w:fill="auto"/>
          </w:tcPr>
          <w:p w14:paraId="797A8BEE" w14:textId="77777777" w:rsidR="00C9407A" w:rsidRPr="005B0A88" w:rsidRDefault="00C9407A" w:rsidP="00432911">
            <w:pPr>
              <w:pStyle w:val="TAC"/>
            </w:pPr>
          </w:p>
        </w:tc>
      </w:tr>
      <w:tr w:rsidR="00C9407A" w:rsidRPr="005B0A88" w14:paraId="0A7B3648" w14:textId="77777777" w:rsidTr="00432911">
        <w:trPr>
          <w:jc w:val="center"/>
        </w:trPr>
        <w:tc>
          <w:tcPr>
            <w:tcW w:w="3132" w:type="dxa"/>
            <w:gridSpan w:val="2"/>
            <w:shd w:val="clear" w:color="auto" w:fill="auto"/>
            <w:vAlign w:val="center"/>
          </w:tcPr>
          <w:p w14:paraId="409ED645" w14:textId="77777777" w:rsidR="00C9407A" w:rsidRPr="005B0A88" w:rsidRDefault="00C9407A" w:rsidP="00432911">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shd w:val="clear" w:color="auto" w:fill="auto"/>
          </w:tcPr>
          <w:p w14:paraId="288EDD39" w14:textId="104DB6E7" w:rsidR="00C9407A" w:rsidRPr="005B0A88" w:rsidRDefault="00C9407A" w:rsidP="00432911">
            <w:pPr>
              <w:pStyle w:val="TAC"/>
            </w:pPr>
            <w:r w:rsidRPr="005B0A88">
              <w:t>dBm/15</w:t>
            </w:r>
            <w:r w:rsidR="00432911">
              <w:t xml:space="preserve"> </w:t>
            </w:r>
            <w:r w:rsidRPr="005B0A88">
              <w:t>KHz</w:t>
            </w:r>
          </w:p>
        </w:tc>
        <w:tc>
          <w:tcPr>
            <w:tcW w:w="1394" w:type="dxa"/>
          </w:tcPr>
          <w:p w14:paraId="0BC9AA7A" w14:textId="57BCDC4B"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529DCAD5" w14:textId="77777777" w:rsidR="00C9407A" w:rsidRPr="005B0A88" w:rsidRDefault="00C9407A" w:rsidP="00432911">
            <w:pPr>
              <w:pStyle w:val="TAC"/>
            </w:pPr>
            <w:r w:rsidRPr="005B0A88">
              <w:t>-98</w:t>
            </w:r>
          </w:p>
        </w:tc>
      </w:tr>
      <w:tr w:rsidR="00C9407A" w:rsidRPr="005B0A88" w14:paraId="3A89CBEA" w14:textId="77777777" w:rsidTr="00432911">
        <w:trPr>
          <w:jc w:val="center"/>
        </w:trPr>
        <w:tc>
          <w:tcPr>
            <w:tcW w:w="3132" w:type="dxa"/>
            <w:gridSpan w:val="2"/>
            <w:vMerge w:val="restart"/>
            <w:shd w:val="clear" w:color="auto" w:fill="auto"/>
            <w:vAlign w:val="center"/>
          </w:tcPr>
          <w:p w14:paraId="33DE2706" w14:textId="77777777" w:rsidR="00C9407A" w:rsidRPr="005B0A88" w:rsidRDefault="00C9407A" w:rsidP="00432911">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vMerge w:val="restart"/>
            <w:shd w:val="clear" w:color="auto" w:fill="auto"/>
          </w:tcPr>
          <w:p w14:paraId="6C8BD3DD" w14:textId="77777777" w:rsidR="00C9407A" w:rsidRPr="005B0A88" w:rsidRDefault="00C9407A" w:rsidP="00432911">
            <w:pPr>
              <w:pStyle w:val="TAC"/>
            </w:pPr>
            <w:r w:rsidRPr="005B0A88">
              <w:t>dBm/SCS</w:t>
            </w:r>
          </w:p>
        </w:tc>
        <w:tc>
          <w:tcPr>
            <w:tcW w:w="1394" w:type="dxa"/>
          </w:tcPr>
          <w:p w14:paraId="4B4BB873" w14:textId="45B6048F"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38" w:type="dxa"/>
            <w:gridSpan w:val="2"/>
            <w:shd w:val="clear" w:color="auto" w:fill="auto"/>
          </w:tcPr>
          <w:p w14:paraId="32EFF4A9" w14:textId="77777777" w:rsidR="00C9407A" w:rsidRPr="005B0A88" w:rsidRDefault="00C9407A" w:rsidP="00432911">
            <w:pPr>
              <w:pStyle w:val="TAC"/>
            </w:pPr>
            <w:r w:rsidRPr="005B0A88">
              <w:t>-98</w:t>
            </w:r>
          </w:p>
        </w:tc>
      </w:tr>
      <w:tr w:rsidR="00C9407A" w:rsidRPr="005B0A88" w14:paraId="23062B33" w14:textId="77777777" w:rsidTr="00432911">
        <w:trPr>
          <w:jc w:val="center"/>
        </w:trPr>
        <w:tc>
          <w:tcPr>
            <w:tcW w:w="3132" w:type="dxa"/>
            <w:gridSpan w:val="2"/>
            <w:vMerge/>
            <w:shd w:val="clear" w:color="auto" w:fill="auto"/>
            <w:vAlign w:val="center"/>
          </w:tcPr>
          <w:p w14:paraId="5360A5A6" w14:textId="77777777" w:rsidR="00C9407A" w:rsidRPr="005B0A88" w:rsidRDefault="00C9407A" w:rsidP="00432911">
            <w:pPr>
              <w:pStyle w:val="TAL"/>
              <w:rPr>
                <w:rFonts w:eastAsia="Calibri" w:cs="Arial"/>
                <w:i/>
              </w:rPr>
            </w:pPr>
          </w:p>
        </w:tc>
        <w:tc>
          <w:tcPr>
            <w:tcW w:w="1386" w:type="dxa"/>
            <w:vMerge/>
            <w:shd w:val="clear" w:color="auto" w:fill="auto"/>
          </w:tcPr>
          <w:p w14:paraId="3DBFC2BF" w14:textId="77777777" w:rsidR="00C9407A" w:rsidRPr="005B0A88" w:rsidRDefault="00C9407A" w:rsidP="00432911">
            <w:pPr>
              <w:pStyle w:val="TAC"/>
            </w:pPr>
          </w:p>
        </w:tc>
        <w:tc>
          <w:tcPr>
            <w:tcW w:w="1394" w:type="dxa"/>
          </w:tcPr>
          <w:p w14:paraId="009EF361" w14:textId="2345C5BE"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6CEB897B" w14:textId="77777777" w:rsidR="00C9407A" w:rsidRPr="005B0A88" w:rsidRDefault="00C9407A" w:rsidP="00432911">
            <w:pPr>
              <w:pStyle w:val="TAC"/>
            </w:pPr>
            <w:r w:rsidRPr="005B0A88">
              <w:t>-95</w:t>
            </w:r>
          </w:p>
        </w:tc>
      </w:tr>
      <w:tr w:rsidR="00C9407A" w:rsidRPr="005B0A88" w14:paraId="0B08FA13" w14:textId="77777777" w:rsidTr="00432911">
        <w:trPr>
          <w:jc w:val="center"/>
        </w:trPr>
        <w:tc>
          <w:tcPr>
            <w:tcW w:w="3132" w:type="dxa"/>
            <w:gridSpan w:val="2"/>
            <w:shd w:val="clear" w:color="auto" w:fill="auto"/>
            <w:vAlign w:val="center"/>
          </w:tcPr>
          <w:p w14:paraId="3EB3F7C1" w14:textId="77777777" w:rsidR="00C9407A" w:rsidRPr="005B0A88" w:rsidRDefault="00C9407A" w:rsidP="00432911">
            <w:pPr>
              <w:pStyle w:val="TAL"/>
              <w:rPr>
                <w:rFonts w:eastAsia="Calibri" w:cs="Arial"/>
                <w:i/>
                <w:vertAlign w:val="superscript"/>
              </w:rPr>
            </w:pPr>
            <w:r w:rsidRPr="005B0A88">
              <w:rPr>
                <w:rFonts w:eastAsia="Calibri" w:cs="Arial"/>
              </w:rPr>
              <w:t>Ê</w:t>
            </w:r>
            <w:r w:rsidRPr="005B0A88">
              <w:rPr>
                <w:rFonts w:eastAsia="Calibri" w:cs="Arial"/>
                <w:vertAlign w:val="subscript"/>
              </w:rPr>
              <w:t>s</w:t>
            </w:r>
            <w:r w:rsidRPr="005B0A88">
              <w:rPr>
                <w:rFonts w:eastAsia="Calibri" w:cs="Arial"/>
              </w:rPr>
              <w:t>/N</w:t>
            </w:r>
            <w:r w:rsidRPr="005B0A88">
              <w:rPr>
                <w:rFonts w:eastAsia="Calibri" w:cs="Arial"/>
                <w:vertAlign w:val="subscript"/>
              </w:rPr>
              <w:t>oc</w:t>
            </w:r>
          </w:p>
        </w:tc>
        <w:tc>
          <w:tcPr>
            <w:tcW w:w="1386" w:type="dxa"/>
            <w:shd w:val="clear" w:color="auto" w:fill="auto"/>
          </w:tcPr>
          <w:p w14:paraId="193471BF" w14:textId="77777777" w:rsidR="00C9407A" w:rsidRPr="005B0A88" w:rsidRDefault="00C9407A" w:rsidP="00432911">
            <w:pPr>
              <w:pStyle w:val="TAC"/>
            </w:pPr>
            <w:r w:rsidRPr="005B0A88">
              <w:t>dB</w:t>
            </w:r>
          </w:p>
        </w:tc>
        <w:tc>
          <w:tcPr>
            <w:tcW w:w="1394" w:type="dxa"/>
          </w:tcPr>
          <w:p w14:paraId="0BFC5C92" w14:textId="786A0F4A"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669" w:type="dxa"/>
            <w:shd w:val="clear" w:color="auto" w:fill="auto"/>
          </w:tcPr>
          <w:p w14:paraId="6B77F8A5" w14:textId="77777777" w:rsidR="00C9407A" w:rsidRPr="005B0A88" w:rsidRDefault="00C9407A" w:rsidP="00432911">
            <w:pPr>
              <w:pStyle w:val="TAC"/>
            </w:pPr>
            <w:r w:rsidRPr="005B0A88">
              <w:t>0</w:t>
            </w:r>
          </w:p>
        </w:tc>
        <w:tc>
          <w:tcPr>
            <w:tcW w:w="1669" w:type="dxa"/>
            <w:shd w:val="clear" w:color="auto" w:fill="auto"/>
          </w:tcPr>
          <w:p w14:paraId="748AC734" w14:textId="77777777" w:rsidR="00C9407A" w:rsidRPr="005B0A88" w:rsidRDefault="00C9407A" w:rsidP="00432911">
            <w:pPr>
              <w:pStyle w:val="TAC"/>
            </w:pPr>
            <w:r w:rsidRPr="005B0A88">
              <w:t>0</w:t>
            </w:r>
          </w:p>
        </w:tc>
      </w:tr>
      <w:tr w:rsidR="00C9407A" w:rsidRPr="005B0A88" w14:paraId="343739BB" w14:textId="77777777" w:rsidTr="00432911">
        <w:trPr>
          <w:jc w:val="center"/>
        </w:trPr>
        <w:tc>
          <w:tcPr>
            <w:tcW w:w="3132" w:type="dxa"/>
            <w:gridSpan w:val="2"/>
            <w:shd w:val="clear" w:color="auto" w:fill="auto"/>
            <w:vAlign w:val="center"/>
          </w:tcPr>
          <w:p w14:paraId="726E58D5" w14:textId="77777777" w:rsidR="00C9407A" w:rsidRPr="005B0A88" w:rsidRDefault="00C9407A" w:rsidP="00432911">
            <w:pPr>
              <w:pStyle w:val="TAL"/>
              <w:rPr>
                <w:rFonts w:eastAsia="Calibri" w:cs="Arial"/>
              </w:rPr>
            </w:pPr>
            <w:r w:rsidRPr="005B0A88">
              <w:rPr>
                <w:rFonts w:eastAsia="Calibri" w:cs="Arial"/>
              </w:rPr>
              <w:t>Ê</w:t>
            </w:r>
            <w:r w:rsidRPr="005B0A88">
              <w:rPr>
                <w:rFonts w:eastAsia="Calibri" w:cs="Arial"/>
                <w:vertAlign w:val="subscript"/>
              </w:rPr>
              <w:t>s</w:t>
            </w:r>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386" w:type="dxa"/>
            <w:shd w:val="clear" w:color="auto" w:fill="auto"/>
          </w:tcPr>
          <w:p w14:paraId="0E52CA7C" w14:textId="77777777" w:rsidR="00C9407A" w:rsidRPr="005B0A88" w:rsidRDefault="00C9407A" w:rsidP="00432911">
            <w:pPr>
              <w:pStyle w:val="TAC"/>
            </w:pPr>
            <w:r w:rsidRPr="005B0A88">
              <w:t>dB</w:t>
            </w:r>
          </w:p>
        </w:tc>
        <w:tc>
          <w:tcPr>
            <w:tcW w:w="1394" w:type="dxa"/>
          </w:tcPr>
          <w:p w14:paraId="192EA821" w14:textId="661FE6B0"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669" w:type="dxa"/>
            <w:shd w:val="clear" w:color="auto" w:fill="auto"/>
          </w:tcPr>
          <w:p w14:paraId="2DF4AC7E" w14:textId="77777777" w:rsidR="00C9407A" w:rsidRPr="005B0A88" w:rsidRDefault="00C9407A" w:rsidP="00432911">
            <w:pPr>
              <w:pStyle w:val="TAC"/>
            </w:pPr>
            <w:r w:rsidRPr="005B0A88">
              <w:t>0</w:t>
            </w:r>
          </w:p>
        </w:tc>
        <w:tc>
          <w:tcPr>
            <w:tcW w:w="1669" w:type="dxa"/>
            <w:shd w:val="clear" w:color="auto" w:fill="auto"/>
          </w:tcPr>
          <w:p w14:paraId="1E8A2196" w14:textId="77777777" w:rsidR="00C9407A" w:rsidRPr="005B0A88" w:rsidRDefault="00C9407A" w:rsidP="00432911">
            <w:pPr>
              <w:pStyle w:val="TAC"/>
            </w:pPr>
            <w:r w:rsidRPr="005B0A88">
              <w:t>0</w:t>
            </w:r>
          </w:p>
        </w:tc>
      </w:tr>
      <w:tr w:rsidR="00C9407A" w:rsidRPr="005B0A88" w14:paraId="41EF98E4" w14:textId="77777777" w:rsidTr="00432911">
        <w:trPr>
          <w:jc w:val="center"/>
        </w:trPr>
        <w:tc>
          <w:tcPr>
            <w:tcW w:w="3132" w:type="dxa"/>
            <w:gridSpan w:val="2"/>
            <w:shd w:val="clear" w:color="auto" w:fill="auto"/>
            <w:vAlign w:val="center"/>
          </w:tcPr>
          <w:p w14:paraId="45AE844A" w14:textId="77777777" w:rsidR="00C9407A" w:rsidRPr="005B0A88" w:rsidRDefault="00C9407A" w:rsidP="00432911">
            <w:pPr>
              <w:pStyle w:val="TAL"/>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386" w:type="dxa"/>
            <w:vMerge w:val="restart"/>
            <w:shd w:val="clear" w:color="auto" w:fill="auto"/>
          </w:tcPr>
          <w:p w14:paraId="5315DE0D" w14:textId="77777777" w:rsidR="00C9407A" w:rsidRPr="005B0A88" w:rsidRDefault="00C9407A" w:rsidP="00432911">
            <w:pPr>
              <w:pStyle w:val="TAC"/>
            </w:pPr>
            <w:r w:rsidRPr="005B0A88">
              <w:t>dBm/SCS</w:t>
            </w:r>
          </w:p>
        </w:tc>
        <w:tc>
          <w:tcPr>
            <w:tcW w:w="1394" w:type="dxa"/>
          </w:tcPr>
          <w:p w14:paraId="08F48A64" w14:textId="612F5432"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1669" w:type="dxa"/>
            <w:shd w:val="clear" w:color="auto" w:fill="auto"/>
          </w:tcPr>
          <w:p w14:paraId="286DE6DC" w14:textId="77777777" w:rsidR="00C9407A" w:rsidRPr="005B0A88" w:rsidRDefault="00C9407A" w:rsidP="00432911">
            <w:pPr>
              <w:pStyle w:val="TAC"/>
            </w:pPr>
            <w:r w:rsidRPr="005B0A88">
              <w:t>-98</w:t>
            </w:r>
          </w:p>
        </w:tc>
        <w:tc>
          <w:tcPr>
            <w:tcW w:w="1669" w:type="dxa"/>
            <w:shd w:val="clear" w:color="auto" w:fill="auto"/>
          </w:tcPr>
          <w:p w14:paraId="1B3E592B" w14:textId="77777777" w:rsidR="00C9407A" w:rsidRPr="005B0A88" w:rsidRDefault="00C9407A" w:rsidP="00432911">
            <w:pPr>
              <w:pStyle w:val="TAC"/>
            </w:pPr>
            <w:r w:rsidRPr="005B0A88">
              <w:t>-98</w:t>
            </w:r>
          </w:p>
        </w:tc>
      </w:tr>
      <w:tr w:rsidR="00C9407A" w:rsidRPr="005B0A88" w14:paraId="24B7C42C" w14:textId="77777777" w:rsidTr="00432911">
        <w:trPr>
          <w:jc w:val="center"/>
        </w:trPr>
        <w:tc>
          <w:tcPr>
            <w:tcW w:w="3132" w:type="dxa"/>
            <w:gridSpan w:val="2"/>
            <w:shd w:val="clear" w:color="auto" w:fill="auto"/>
            <w:vAlign w:val="center"/>
          </w:tcPr>
          <w:p w14:paraId="1FC94D9A" w14:textId="77777777" w:rsidR="00C9407A" w:rsidRPr="005B0A88" w:rsidRDefault="00C9407A" w:rsidP="00432911">
            <w:pPr>
              <w:pStyle w:val="TAL"/>
              <w:rPr>
                <w:rFonts w:eastAsia="Calibri" w:cs="Arial"/>
              </w:rPr>
            </w:pPr>
          </w:p>
        </w:tc>
        <w:tc>
          <w:tcPr>
            <w:tcW w:w="1386" w:type="dxa"/>
            <w:vMerge/>
            <w:shd w:val="clear" w:color="auto" w:fill="auto"/>
          </w:tcPr>
          <w:p w14:paraId="08B2E092" w14:textId="77777777" w:rsidR="00C9407A" w:rsidRPr="005B0A88" w:rsidRDefault="00C9407A" w:rsidP="00432911">
            <w:pPr>
              <w:pStyle w:val="TAC"/>
            </w:pPr>
          </w:p>
        </w:tc>
        <w:tc>
          <w:tcPr>
            <w:tcW w:w="1394" w:type="dxa"/>
          </w:tcPr>
          <w:p w14:paraId="515DE96D" w14:textId="66D8288B" w:rsidR="00C9407A" w:rsidRPr="005B0A88" w:rsidRDefault="00C9407A" w:rsidP="00432911">
            <w:pPr>
              <w:pStyle w:val="TAC"/>
            </w:pPr>
            <w:r w:rsidRPr="005B0A88">
              <w:t>3,</w:t>
            </w:r>
            <w:r w:rsidR="00432911">
              <w:t xml:space="preserve"> </w:t>
            </w:r>
            <w:r w:rsidRPr="005B0A88">
              <w:t>6</w:t>
            </w:r>
          </w:p>
        </w:tc>
        <w:tc>
          <w:tcPr>
            <w:tcW w:w="1669" w:type="dxa"/>
            <w:shd w:val="clear" w:color="auto" w:fill="auto"/>
          </w:tcPr>
          <w:p w14:paraId="1AD0D0C5" w14:textId="77777777" w:rsidR="00C9407A" w:rsidRPr="005B0A88" w:rsidRDefault="00C9407A" w:rsidP="00432911">
            <w:pPr>
              <w:pStyle w:val="TAC"/>
            </w:pPr>
            <w:r w:rsidRPr="005B0A88">
              <w:t>-95</w:t>
            </w:r>
          </w:p>
        </w:tc>
        <w:tc>
          <w:tcPr>
            <w:tcW w:w="1669" w:type="dxa"/>
            <w:shd w:val="clear" w:color="auto" w:fill="auto"/>
          </w:tcPr>
          <w:p w14:paraId="57E5C4B2" w14:textId="77777777" w:rsidR="00C9407A" w:rsidRPr="005B0A88" w:rsidRDefault="00C9407A" w:rsidP="00432911">
            <w:pPr>
              <w:pStyle w:val="TAC"/>
            </w:pPr>
            <w:r w:rsidRPr="005B0A88">
              <w:t>-95</w:t>
            </w:r>
          </w:p>
        </w:tc>
      </w:tr>
      <w:tr w:rsidR="00C9407A" w:rsidRPr="005B0A88" w14:paraId="3FC6E2C5" w14:textId="77777777" w:rsidTr="00432911">
        <w:trPr>
          <w:jc w:val="center"/>
        </w:trPr>
        <w:tc>
          <w:tcPr>
            <w:tcW w:w="3132" w:type="dxa"/>
            <w:gridSpan w:val="2"/>
            <w:vMerge w:val="restart"/>
            <w:shd w:val="clear" w:color="auto" w:fill="auto"/>
            <w:vAlign w:val="center"/>
          </w:tcPr>
          <w:p w14:paraId="38ED87DA" w14:textId="77777777" w:rsidR="00C9407A" w:rsidRPr="005B0A88" w:rsidRDefault="00C9407A" w:rsidP="00432911">
            <w:pPr>
              <w:pStyle w:val="TAL"/>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386" w:type="dxa"/>
            <w:shd w:val="clear" w:color="auto" w:fill="auto"/>
          </w:tcPr>
          <w:p w14:paraId="0B81950F" w14:textId="26BC2CA3" w:rsidR="00C9407A" w:rsidRPr="005B0A88" w:rsidRDefault="00C9407A" w:rsidP="00432911">
            <w:pPr>
              <w:pStyle w:val="TAC"/>
            </w:pPr>
            <w:r w:rsidRPr="005B0A88">
              <w:t>dBm/9.36</w:t>
            </w:r>
            <w:r w:rsidR="00432911">
              <w:t xml:space="preserve"> </w:t>
            </w:r>
            <w:r w:rsidRPr="005B0A88">
              <w:t>MHz</w:t>
            </w:r>
          </w:p>
        </w:tc>
        <w:tc>
          <w:tcPr>
            <w:tcW w:w="1394" w:type="dxa"/>
          </w:tcPr>
          <w:p w14:paraId="05401248" w14:textId="2B511DB3"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1669" w:type="dxa"/>
            <w:shd w:val="clear" w:color="auto" w:fill="auto"/>
          </w:tcPr>
          <w:p w14:paraId="0609FF9E" w14:textId="77777777" w:rsidR="00C9407A" w:rsidRPr="005B0A88" w:rsidRDefault="00C9407A" w:rsidP="00432911">
            <w:pPr>
              <w:pStyle w:val="TAC"/>
            </w:pPr>
            <w:r w:rsidRPr="005B0A88">
              <w:t>-67.04</w:t>
            </w:r>
          </w:p>
        </w:tc>
        <w:tc>
          <w:tcPr>
            <w:tcW w:w="1669" w:type="dxa"/>
            <w:shd w:val="clear" w:color="auto" w:fill="auto"/>
          </w:tcPr>
          <w:p w14:paraId="48A0115C" w14:textId="77777777" w:rsidR="00C9407A" w:rsidRPr="005B0A88" w:rsidRDefault="00C9407A" w:rsidP="00432911">
            <w:pPr>
              <w:pStyle w:val="TAC"/>
            </w:pPr>
            <w:r w:rsidRPr="005B0A88">
              <w:t>-67.04</w:t>
            </w:r>
          </w:p>
        </w:tc>
      </w:tr>
      <w:tr w:rsidR="00C9407A" w:rsidRPr="005B0A88" w14:paraId="474834F0" w14:textId="77777777" w:rsidTr="00432911">
        <w:trPr>
          <w:jc w:val="center"/>
        </w:trPr>
        <w:tc>
          <w:tcPr>
            <w:tcW w:w="3132" w:type="dxa"/>
            <w:gridSpan w:val="2"/>
            <w:vMerge/>
            <w:shd w:val="clear" w:color="auto" w:fill="auto"/>
            <w:vAlign w:val="center"/>
          </w:tcPr>
          <w:p w14:paraId="4BF66C11" w14:textId="77777777" w:rsidR="00C9407A" w:rsidRPr="005B0A88" w:rsidRDefault="00C9407A" w:rsidP="00432911">
            <w:pPr>
              <w:pStyle w:val="TAL"/>
              <w:rPr>
                <w:rFonts w:eastAsia="Calibri" w:cs="Arial"/>
              </w:rPr>
            </w:pPr>
          </w:p>
        </w:tc>
        <w:tc>
          <w:tcPr>
            <w:tcW w:w="1386" w:type="dxa"/>
            <w:shd w:val="clear" w:color="auto" w:fill="auto"/>
          </w:tcPr>
          <w:p w14:paraId="479CB379" w14:textId="640A5963" w:rsidR="00C9407A" w:rsidRPr="005B0A88" w:rsidRDefault="00C9407A" w:rsidP="00432911">
            <w:pPr>
              <w:pStyle w:val="TAC"/>
            </w:pPr>
            <w:r w:rsidRPr="005B0A88">
              <w:t>dBm/38.16</w:t>
            </w:r>
            <w:r w:rsidR="00432911">
              <w:t xml:space="preserve"> </w:t>
            </w:r>
            <w:r w:rsidRPr="005B0A88">
              <w:t>MHz</w:t>
            </w:r>
          </w:p>
        </w:tc>
        <w:tc>
          <w:tcPr>
            <w:tcW w:w="1394" w:type="dxa"/>
          </w:tcPr>
          <w:p w14:paraId="619E06FE" w14:textId="2B19B5B2" w:rsidR="00C9407A" w:rsidRPr="005B0A88" w:rsidRDefault="00C9407A" w:rsidP="00432911">
            <w:pPr>
              <w:pStyle w:val="TAC"/>
            </w:pPr>
            <w:r w:rsidRPr="005B0A88">
              <w:t>3,</w:t>
            </w:r>
            <w:r w:rsidR="00432911">
              <w:t xml:space="preserve"> </w:t>
            </w:r>
            <w:r w:rsidRPr="005B0A88">
              <w:t>6</w:t>
            </w:r>
          </w:p>
        </w:tc>
        <w:tc>
          <w:tcPr>
            <w:tcW w:w="1669" w:type="dxa"/>
            <w:shd w:val="clear" w:color="auto" w:fill="auto"/>
          </w:tcPr>
          <w:p w14:paraId="067F168B" w14:textId="77777777" w:rsidR="00C9407A" w:rsidRPr="005B0A88" w:rsidRDefault="00C9407A" w:rsidP="00432911">
            <w:pPr>
              <w:pStyle w:val="TAC"/>
            </w:pPr>
            <w:r w:rsidRPr="005B0A88">
              <w:t>-60.94</w:t>
            </w:r>
          </w:p>
        </w:tc>
        <w:tc>
          <w:tcPr>
            <w:tcW w:w="1669" w:type="dxa"/>
            <w:shd w:val="clear" w:color="auto" w:fill="auto"/>
          </w:tcPr>
          <w:p w14:paraId="549084EC" w14:textId="77777777" w:rsidR="00C9407A" w:rsidRPr="005B0A88" w:rsidRDefault="00C9407A" w:rsidP="00432911">
            <w:pPr>
              <w:pStyle w:val="TAC"/>
            </w:pPr>
            <w:r w:rsidRPr="005B0A88">
              <w:t>-60.94</w:t>
            </w:r>
          </w:p>
        </w:tc>
      </w:tr>
      <w:tr w:rsidR="00C9407A" w:rsidRPr="005B0A88" w14:paraId="2604EB67" w14:textId="77777777" w:rsidTr="00432911">
        <w:trPr>
          <w:jc w:val="center"/>
        </w:trPr>
        <w:tc>
          <w:tcPr>
            <w:tcW w:w="3132" w:type="dxa"/>
            <w:gridSpan w:val="2"/>
            <w:shd w:val="clear" w:color="auto" w:fill="auto"/>
            <w:vAlign w:val="center"/>
          </w:tcPr>
          <w:p w14:paraId="3823C7E9" w14:textId="2E05AD07" w:rsidR="00C9407A" w:rsidRPr="005B0A88" w:rsidRDefault="00C9407A" w:rsidP="00432911">
            <w:pPr>
              <w:pStyle w:val="TAL"/>
              <w:rPr>
                <w:rFonts w:eastAsia="Calibri" w:cs="Arial"/>
              </w:rPr>
            </w:pPr>
            <w:r w:rsidRPr="005B0A88">
              <w:rPr>
                <w:rFonts w:eastAsia="Calibri" w:cs="Arial"/>
              </w:rPr>
              <w:t>Propagation</w:t>
            </w:r>
            <w:r w:rsidR="00432911">
              <w:rPr>
                <w:rFonts w:eastAsia="Calibri" w:cs="Arial"/>
              </w:rPr>
              <w:t xml:space="preserve"> </w:t>
            </w:r>
            <w:r w:rsidRPr="005B0A88">
              <w:rPr>
                <w:rFonts w:eastAsia="Calibri" w:cs="Arial"/>
              </w:rPr>
              <w:t>condition</w:t>
            </w:r>
          </w:p>
        </w:tc>
        <w:tc>
          <w:tcPr>
            <w:tcW w:w="1386" w:type="dxa"/>
            <w:shd w:val="clear" w:color="auto" w:fill="auto"/>
          </w:tcPr>
          <w:p w14:paraId="4FB8FEA0" w14:textId="77777777" w:rsidR="00C9407A" w:rsidRPr="005B0A88" w:rsidRDefault="00C9407A" w:rsidP="00432911">
            <w:pPr>
              <w:pStyle w:val="TAC"/>
            </w:pPr>
          </w:p>
        </w:tc>
        <w:tc>
          <w:tcPr>
            <w:tcW w:w="1394" w:type="dxa"/>
          </w:tcPr>
          <w:p w14:paraId="070D16D2" w14:textId="45388E0D"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1C312FD6" w14:textId="77777777" w:rsidR="00C9407A" w:rsidRPr="005B0A88" w:rsidRDefault="00C9407A" w:rsidP="00432911">
            <w:pPr>
              <w:pStyle w:val="TAC"/>
            </w:pPr>
            <w:r w:rsidRPr="005B0A88">
              <w:t>AWGN</w:t>
            </w:r>
          </w:p>
        </w:tc>
      </w:tr>
      <w:tr w:rsidR="00C9407A" w:rsidRPr="005B0A88" w14:paraId="32F428F9" w14:textId="77777777" w:rsidTr="00432911">
        <w:trPr>
          <w:jc w:val="center"/>
        </w:trPr>
        <w:tc>
          <w:tcPr>
            <w:tcW w:w="3132" w:type="dxa"/>
            <w:gridSpan w:val="2"/>
            <w:shd w:val="clear" w:color="auto" w:fill="auto"/>
            <w:vAlign w:val="center"/>
          </w:tcPr>
          <w:p w14:paraId="25C78CE9" w14:textId="0FC87324" w:rsidR="00C9407A" w:rsidRPr="005B0A88" w:rsidRDefault="00C9407A" w:rsidP="00432911">
            <w:pPr>
              <w:pStyle w:val="TAL"/>
              <w:rPr>
                <w:rFonts w:eastAsia="Calibri" w:cs="Arial"/>
              </w:rPr>
            </w:pPr>
            <w:r w:rsidRPr="005B0A88">
              <w:rPr>
                <w:rFonts w:eastAsia="Calibri" w:cs="Arial"/>
              </w:rPr>
              <w:t>Antenna</w:t>
            </w:r>
            <w:r w:rsidR="00432911">
              <w:rPr>
                <w:rFonts w:eastAsia="Calibri" w:cs="Arial"/>
              </w:rPr>
              <w:t xml:space="preserve"> </w:t>
            </w:r>
            <w:r w:rsidRPr="005B0A88">
              <w:rPr>
                <w:rFonts w:eastAsia="Calibri" w:cs="Arial"/>
              </w:rPr>
              <w:t>Configuration</w:t>
            </w:r>
            <w:r w:rsidR="00432911">
              <w:rPr>
                <w:rFonts w:eastAsia="Calibri" w:cs="Arial"/>
              </w:rPr>
              <w:t xml:space="preserve"> </w:t>
            </w:r>
            <w:r w:rsidRPr="005B0A88">
              <w:rPr>
                <w:rFonts w:eastAsia="Calibri" w:cs="Arial"/>
              </w:rPr>
              <w:t>and</w:t>
            </w:r>
            <w:r w:rsidR="00432911">
              <w:rPr>
                <w:rFonts w:eastAsia="Calibri" w:cs="Arial"/>
              </w:rPr>
              <w:t xml:space="preserve"> </w:t>
            </w:r>
            <w:r w:rsidRPr="005B0A88">
              <w:rPr>
                <w:rFonts w:eastAsia="Calibri" w:cs="Arial"/>
              </w:rPr>
              <w:t>Correlation</w:t>
            </w:r>
            <w:r w:rsidR="00432911">
              <w:rPr>
                <w:rFonts w:eastAsia="Calibri" w:cs="Arial"/>
              </w:rPr>
              <w:t xml:space="preserve"> </w:t>
            </w:r>
            <w:r w:rsidRPr="005B0A88">
              <w:rPr>
                <w:rFonts w:eastAsia="Calibri" w:cs="Arial"/>
              </w:rPr>
              <w:t>Matrix</w:t>
            </w:r>
          </w:p>
        </w:tc>
        <w:tc>
          <w:tcPr>
            <w:tcW w:w="1386" w:type="dxa"/>
            <w:shd w:val="clear" w:color="auto" w:fill="auto"/>
          </w:tcPr>
          <w:p w14:paraId="73758CD9" w14:textId="77777777" w:rsidR="00C9407A" w:rsidRPr="005B0A88" w:rsidRDefault="00C9407A" w:rsidP="00432911">
            <w:pPr>
              <w:pStyle w:val="TAC"/>
            </w:pPr>
          </w:p>
        </w:tc>
        <w:tc>
          <w:tcPr>
            <w:tcW w:w="1394" w:type="dxa"/>
          </w:tcPr>
          <w:p w14:paraId="7FA96899" w14:textId="56665F78"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211EBAE2" w14:textId="576949DA" w:rsidR="00C9407A" w:rsidRPr="005B0A88" w:rsidRDefault="00C9407A" w:rsidP="00432911">
            <w:pPr>
              <w:pStyle w:val="TAC"/>
            </w:pPr>
            <w:r w:rsidRPr="005B0A88">
              <w:t>1x2</w:t>
            </w:r>
            <w:r w:rsidR="00432911">
              <w:t xml:space="preserve"> </w:t>
            </w:r>
            <w:r w:rsidRPr="005B0A88">
              <w:t>Low</w:t>
            </w:r>
          </w:p>
        </w:tc>
      </w:tr>
      <w:tr w:rsidR="00C9407A" w:rsidRPr="005B0A88" w14:paraId="6DB27917" w14:textId="77777777" w:rsidTr="00432911">
        <w:trPr>
          <w:jc w:val="center"/>
        </w:trPr>
        <w:tc>
          <w:tcPr>
            <w:tcW w:w="9250" w:type="dxa"/>
            <w:gridSpan w:val="6"/>
            <w:shd w:val="clear" w:color="auto" w:fill="auto"/>
            <w:vAlign w:val="center"/>
          </w:tcPr>
          <w:p w14:paraId="5BD4AD20" w14:textId="16C1A1AD"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09028835" w14:textId="78260119" w:rsidR="00C9407A" w:rsidRPr="005B0A88" w:rsidRDefault="00C9407A" w:rsidP="00432911">
            <w:pPr>
              <w:pStyle w:val="TAN"/>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i/>
              </w:rPr>
              <w:t>N</w:t>
            </w:r>
            <w:r w:rsidRPr="005B0A88">
              <w:rPr>
                <w:rFonts w:eastAsia="Calibri"/>
                <w:i/>
                <w:vertAlign w:val="subscript"/>
              </w:rPr>
              <w:t>oc</w:t>
            </w:r>
            <w:r w:rsidR="00432911">
              <w:t xml:space="preserve"> </w:t>
            </w:r>
            <w:r w:rsidRPr="005B0A88">
              <w:t>to</w:t>
            </w:r>
            <w:r w:rsidR="00432911">
              <w:t xml:space="preserve"> </w:t>
            </w:r>
            <w:r w:rsidRPr="005B0A88">
              <w:t>be</w:t>
            </w:r>
            <w:r w:rsidR="00432911">
              <w:t xml:space="preserve"> </w:t>
            </w:r>
            <w:r w:rsidRPr="005B0A88">
              <w:t>fulfilled.</w:t>
            </w:r>
          </w:p>
          <w:p w14:paraId="41301C17" w14:textId="02093A98" w:rsidR="00C9407A" w:rsidRPr="005B0A88" w:rsidRDefault="00C9407A" w:rsidP="00432911">
            <w:pPr>
              <w:pStyle w:val="TAN"/>
            </w:pPr>
            <w:r w:rsidRPr="005B0A88">
              <w:t>Note</w:t>
            </w:r>
            <w:r w:rsidR="00432911">
              <w:t xml:space="preserve"> </w:t>
            </w:r>
            <w:r w:rsidRPr="005B0A88">
              <w:t>3:</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72DC6648" w14:textId="77777777" w:rsidR="00C9407A" w:rsidRPr="005B0A88" w:rsidRDefault="00C9407A" w:rsidP="00C9407A"/>
    <w:p w14:paraId="0C4CCCF9" w14:textId="77777777" w:rsidR="00C9407A" w:rsidRPr="005B0A88" w:rsidRDefault="00C9407A" w:rsidP="00C9407A">
      <w:pPr>
        <w:pStyle w:val="TH"/>
      </w:pPr>
      <w:r w:rsidRPr="005B0A88">
        <w:lastRenderedPageBreak/>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C9407A" w:rsidRPr="005B0A88" w14:paraId="0064A36C" w14:textId="77777777" w:rsidTr="00432911">
        <w:trPr>
          <w:jc w:val="center"/>
        </w:trPr>
        <w:tc>
          <w:tcPr>
            <w:tcW w:w="3079" w:type="dxa"/>
            <w:vMerge w:val="restart"/>
            <w:shd w:val="clear" w:color="auto" w:fill="auto"/>
          </w:tcPr>
          <w:p w14:paraId="796026D3" w14:textId="77777777" w:rsidR="00C9407A" w:rsidRPr="005B0A88" w:rsidRDefault="00C9407A" w:rsidP="00432911">
            <w:pPr>
              <w:pStyle w:val="TAH"/>
              <w:rPr>
                <w:b w:val="0"/>
              </w:rPr>
            </w:pPr>
            <w:r w:rsidRPr="005B0A88">
              <w:t>Parameter</w:t>
            </w:r>
          </w:p>
        </w:tc>
        <w:tc>
          <w:tcPr>
            <w:tcW w:w="1067" w:type="dxa"/>
            <w:vMerge w:val="restart"/>
            <w:shd w:val="clear" w:color="auto" w:fill="auto"/>
          </w:tcPr>
          <w:p w14:paraId="78BE5998" w14:textId="77777777" w:rsidR="00C9407A" w:rsidRPr="005B0A88" w:rsidRDefault="00C9407A" w:rsidP="00432911">
            <w:pPr>
              <w:pStyle w:val="TAH"/>
              <w:rPr>
                <w:b w:val="0"/>
              </w:rPr>
            </w:pPr>
            <w:r w:rsidRPr="005B0A88">
              <w:t>Unit</w:t>
            </w:r>
          </w:p>
        </w:tc>
        <w:tc>
          <w:tcPr>
            <w:tcW w:w="1316" w:type="dxa"/>
            <w:vMerge w:val="restart"/>
          </w:tcPr>
          <w:p w14:paraId="3980209E" w14:textId="77777777" w:rsidR="00C9407A" w:rsidRPr="005B0A88" w:rsidRDefault="00C9407A" w:rsidP="00432911">
            <w:pPr>
              <w:pStyle w:val="TAH"/>
              <w:rPr>
                <w:b w:val="0"/>
              </w:rPr>
            </w:pPr>
            <w:r w:rsidRPr="005B0A88">
              <w:t>Configuration</w:t>
            </w:r>
          </w:p>
        </w:tc>
        <w:tc>
          <w:tcPr>
            <w:tcW w:w="4177" w:type="dxa"/>
            <w:gridSpan w:val="2"/>
            <w:shd w:val="clear" w:color="auto" w:fill="auto"/>
          </w:tcPr>
          <w:p w14:paraId="037025BE" w14:textId="67999878" w:rsidR="00C9407A" w:rsidRPr="005B0A88" w:rsidRDefault="00C9407A" w:rsidP="00432911">
            <w:pPr>
              <w:pStyle w:val="TAH"/>
              <w:rPr>
                <w:b w:val="0"/>
              </w:rPr>
            </w:pPr>
            <w:r w:rsidRPr="005B0A88">
              <w:t>Cell</w:t>
            </w:r>
            <w:r w:rsidR="00432911">
              <w:t xml:space="preserve"> </w:t>
            </w:r>
            <w:r w:rsidRPr="005B0A88">
              <w:t>2</w:t>
            </w:r>
          </w:p>
        </w:tc>
      </w:tr>
      <w:tr w:rsidR="00C9407A" w:rsidRPr="005B0A88" w14:paraId="2C0846EC" w14:textId="77777777" w:rsidTr="00432911">
        <w:trPr>
          <w:jc w:val="center"/>
        </w:trPr>
        <w:tc>
          <w:tcPr>
            <w:tcW w:w="3079" w:type="dxa"/>
            <w:vMerge/>
            <w:shd w:val="clear" w:color="auto" w:fill="auto"/>
          </w:tcPr>
          <w:p w14:paraId="2FDE1EF5" w14:textId="77777777" w:rsidR="00C9407A" w:rsidRPr="005B0A88" w:rsidRDefault="00C9407A" w:rsidP="00432911">
            <w:pPr>
              <w:pStyle w:val="TAH"/>
            </w:pPr>
          </w:p>
        </w:tc>
        <w:tc>
          <w:tcPr>
            <w:tcW w:w="1067" w:type="dxa"/>
            <w:vMerge/>
            <w:shd w:val="clear" w:color="auto" w:fill="auto"/>
          </w:tcPr>
          <w:p w14:paraId="775663BC" w14:textId="77777777" w:rsidR="00C9407A" w:rsidRPr="005B0A88" w:rsidRDefault="00C9407A" w:rsidP="00432911">
            <w:pPr>
              <w:pStyle w:val="TAH"/>
            </w:pPr>
          </w:p>
        </w:tc>
        <w:tc>
          <w:tcPr>
            <w:tcW w:w="1316" w:type="dxa"/>
            <w:vMerge/>
          </w:tcPr>
          <w:p w14:paraId="483D1D81" w14:textId="77777777" w:rsidR="00C9407A" w:rsidRPr="005B0A88" w:rsidRDefault="00C9407A" w:rsidP="00432911">
            <w:pPr>
              <w:pStyle w:val="TAH"/>
              <w:rPr>
                <w:b w:val="0"/>
              </w:rPr>
            </w:pPr>
          </w:p>
        </w:tc>
        <w:tc>
          <w:tcPr>
            <w:tcW w:w="2089" w:type="dxa"/>
            <w:shd w:val="clear" w:color="auto" w:fill="auto"/>
          </w:tcPr>
          <w:p w14:paraId="6BA1C197" w14:textId="77777777" w:rsidR="00C9407A" w:rsidRPr="005B0A88" w:rsidRDefault="00C9407A" w:rsidP="00432911">
            <w:pPr>
              <w:pStyle w:val="TAH"/>
              <w:rPr>
                <w:b w:val="0"/>
              </w:rPr>
            </w:pPr>
            <w:r w:rsidRPr="005B0A88">
              <w:t>T1</w:t>
            </w:r>
          </w:p>
        </w:tc>
        <w:tc>
          <w:tcPr>
            <w:tcW w:w="2088" w:type="dxa"/>
            <w:shd w:val="clear" w:color="auto" w:fill="auto"/>
          </w:tcPr>
          <w:p w14:paraId="378CB4FE" w14:textId="77777777" w:rsidR="00C9407A" w:rsidRPr="005B0A88" w:rsidRDefault="00C9407A" w:rsidP="00432911">
            <w:pPr>
              <w:pStyle w:val="TAH"/>
            </w:pPr>
            <w:r w:rsidRPr="005B0A88">
              <w:t>T2</w:t>
            </w:r>
          </w:p>
        </w:tc>
      </w:tr>
      <w:tr w:rsidR="00C9407A" w:rsidRPr="005B0A88" w14:paraId="08C67AD6" w14:textId="77777777" w:rsidTr="00432911">
        <w:trPr>
          <w:jc w:val="center"/>
        </w:trPr>
        <w:tc>
          <w:tcPr>
            <w:tcW w:w="3079" w:type="dxa"/>
            <w:shd w:val="clear" w:color="auto" w:fill="auto"/>
          </w:tcPr>
          <w:p w14:paraId="54958C9F" w14:textId="05C336D9" w:rsidR="00C9407A" w:rsidRPr="005B0A88" w:rsidRDefault="00C9407A" w:rsidP="00432911">
            <w:pPr>
              <w:pStyle w:val="TAL"/>
            </w:pPr>
            <w:r w:rsidRPr="005B0A88">
              <w:t>RF</w:t>
            </w:r>
            <w:r w:rsidR="00432911">
              <w:t xml:space="preserve"> </w:t>
            </w:r>
            <w:r w:rsidRPr="005B0A88">
              <w:t>channel</w:t>
            </w:r>
            <w:r w:rsidR="00432911">
              <w:t xml:space="preserve"> </w:t>
            </w:r>
            <w:r w:rsidRPr="005B0A88">
              <w:t>number</w:t>
            </w:r>
          </w:p>
        </w:tc>
        <w:tc>
          <w:tcPr>
            <w:tcW w:w="1067" w:type="dxa"/>
            <w:shd w:val="clear" w:color="auto" w:fill="auto"/>
          </w:tcPr>
          <w:p w14:paraId="08409525" w14:textId="77777777" w:rsidR="00C9407A" w:rsidRPr="005B0A88" w:rsidRDefault="00C9407A" w:rsidP="00432911">
            <w:pPr>
              <w:pStyle w:val="TAC"/>
            </w:pPr>
          </w:p>
        </w:tc>
        <w:tc>
          <w:tcPr>
            <w:tcW w:w="1316" w:type="dxa"/>
          </w:tcPr>
          <w:p w14:paraId="30A656B4" w14:textId="4D06EFDD"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7858FBF2" w14:textId="77777777" w:rsidR="00C9407A" w:rsidRPr="005B0A88" w:rsidRDefault="00C9407A" w:rsidP="00432911">
            <w:pPr>
              <w:pStyle w:val="TAC"/>
            </w:pPr>
            <w:r w:rsidRPr="005B0A88">
              <w:t>2</w:t>
            </w:r>
          </w:p>
        </w:tc>
      </w:tr>
      <w:tr w:rsidR="00C9407A" w:rsidRPr="005B0A88" w14:paraId="446929E1" w14:textId="77777777" w:rsidTr="00432911">
        <w:trPr>
          <w:jc w:val="center"/>
        </w:trPr>
        <w:tc>
          <w:tcPr>
            <w:tcW w:w="3079" w:type="dxa"/>
            <w:vMerge w:val="restart"/>
            <w:shd w:val="clear" w:color="auto" w:fill="auto"/>
          </w:tcPr>
          <w:p w14:paraId="41632A66" w14:textId="35659439" w:rsidR="00C9407A" w:rsidRPr="005B0A88" w:rsidRDefault="00C9407A" w:rsidP="00432911">
            <w:pPr>
              <w:pStyle w:val="TAL"/>
            </w:pPr>
            <w:r w:rsidRPr="005B0A88">
              <w:t>Duplex</w:t>
            </w:r>
            <w:r w:rsidR="00432911">
              <w:t xml:space="preserve"> </w:t>
            </w:r>
            <w:r w:rsidRPr="005B0A88">
              <w:t>mode</w:t>
            </w:r>
          </w:p>
        </w:tc>
        <w:tc>
          <w:tcPr>
            <w:tcW w:w="1067" w:type="dxa"/>
            <w:vMerge w:val="restart"/>
            <w:shd w:val="clear" w:color="auto" w:fill="auto"/>
          </w:tcPr>
          <w:p w14:paraId="145E6FE9" w14:textId="77777777" w:rsidR="00C9407A" w:rsidRPr="005B0A88" w:rsidRDefault="00C9407A" w:rsidP="00432911">
            <w:pPr>
              <w:pStyle w:val="TAC"/>
            </w:pPr>
          </w:p>
        </w:tc>
        <w:tc>
          <w:tcPr>
            <w:tcW w:w="1316" w:type="dxa"/>
          </w:tcPr>
          <w:p w14:paraId="05F803DB" w14:textId="0FD92817"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shd w:val="clear" w:color="auto" w:fill="auto"/>
          </w:tcPr>
          <w:p w14:paraId="16B8A39B" w14:textId="77777777" w:rsidR="00C9407A" w:rsidRPr="005B0A88" w:rsidRDefault="00C9407A" w:rsidP="00432911">
            <w:pPr>
              <w:pStyle w:val="TAC"/>
            </w:pPr>
            <w:r w:rsidRPr="005B0A88">
              <w:t>FDD</w:t>
            </w:r>
          </w:p>
        </w:tc>
      </w:tr>
      <w:tr w:rsidR="00C9407A" w:rsidRPr="005B0A88" w14:paraId="2E7E64CD" w14:textId="77777777" w:rsidTr="00432911">
        <w:trPr>
          <w:jc w:val="center"/>
        </w:trPr>
        <w:tc>
          <w:tcPr>
            <w:tcW w:w="3079" w:type="dxa"/>
            <w:vMerge/>
            <w:shd w:val="clear" w:color="auto" w:fill="auto"/>
          </w:tcPr>
          <w:p w14:paraId="11787BE6" w14:textId="77777777" w:rsidR="00C9407A" w:rsidRPr="005B0A88" w:rsidRDefault="00C9407A" w:rsidP="00432911">
            <w:pPr>
              <w:pStyle w:val="TAL"/>
            </w:pPr>
          </w:p>
        </w:tc>
        <w:tc>
          <w:tcPr>
            <w:tcW w:w="1067" w:type="dxa"/>
            <w:vMerge/>
            <w:shd w:val="clear" w:color="auto" w:fill="auto"/>
          </w:tcPr>
          <w:p w14:paraId="5635F441" w14:textId="77777777" w:rsidR="00C9407A" w:rsidRPr="005B0A88" w:rsidRDefault="00C9407A" w:rsidP="00432911">
            <w:pPr>
              <w:pStyle w:val="TAC"/>
            </w:pPr>
          </w:p>
        </w:tc>
        <w:tc>
          <w:tcPr>
            <w:tcW w:w="1316" w:type="dxa"/>
          </w:tcPr>
          <w:p w14:paraId="6EE84950" w14:textId="5BAFBE5D"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60516AE3" w14:textId="77777777" w:rsidR="00C9407A" w:rsidRPr="005B0A88" w:rsidRDefault="00C9407A" w:rsidP="00432911">
            <w:pPr>
              <w:pStyle w:val="TAC"/>
            </w:pPr>
            <w:r w:rsidRPr="005B0A88">
              <w:t>TDD</w:t>
            </w:r>
          </w:p>
        </w:tc>
      </w:tr>
      <w:tr w:rsidR="00C9407A" w:rsidRPr="005B0A88" w14:paraId="72101399" w14:textId="77777777" w:rsidTr="00432911">
        <w:trPr>
          <w:jc w:val="center"/>
        </w:trPr>
        <w:tc>
          <w:tcPr>
            <w:tcW w:w="3079" w:type="dxa"/>
            <w:shd w:val="clear" w:color="auto" w:fill="auto"/>
          </w:tcPr>
          <w:p w14:paraId="41EDDA40" w14:textId="73F6B659" w:rsidR="00C9407A" w:rsidRPr="005B0A88" w:rsidRDefault="00C9407A" w:rsidP="00432911">
            <w:pPr>
              <w:pStyle w:val="TAL"/>
            </w:pPr>
            <w:r w:rsidRPr="005B0A88">
              <w:t>TDD</w:t>
            </w:r>
            <w:r w:rsidR="00432911">
              <w:t xml:space="preserve"> </w:t>
            </w:r>
            <w:r w:rsidRPr="005B0A88">
              <w:t>special</w:t>
            </w:r>
            <w:r w:rsidR="00432911">
              <w:t xml:space="preserve"> </w:t>
            </w:r>
            <w:r w:rsidRPr="005B0A88">
              <w:t>subframe</w:t>
            </w:r>
            <w:r w:rsidR="00432911">
              <w:t xml:space="preserve"> </w:t>
            </w:r>
            <w:r w:rsidRPr="005B0A88">
              <w:t>configuration</w:t>
            </w:r>
            <w:r w:rsidRPr="005B0A88">
              <w:rPr>
                <w:vertAlign w:val="superscript"/>
              </w:rPr>
              <w:t>Note1</w:t>
            </w:r>
          </w:p>
        </w:tc>
        <w:tc>
          <w:tcPr>
            <w:tcW w:w="1067" w:type="dxa"/>
            <w:shd w:val="clear" w:color="auto" w:fill="auto"/>
          </w:tcPr>
          <w:p w14:paraId="5CDA918E" w14:textId="77777777" w:rsidR="00C9407A" w:rsidRPr="005B0A88" w:rsidRDefault="00C9407A" w:rsidP="00432911">
            <w:pPr>
              <w:pStyle w:val="TAC"/>
            </w:pPr>
          </w:p>
        </w:tc>
        <w:tc>
          <w:tcPr>
            <w:tcW w:w="1316" w:type="dxa"/>
          </w:tcPr>
          <w:p w14:paraId="480ED94A" w14:textId="5655E06F"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7CB2CA84" w14:textId="77777777" w:rsidR="00C9407A" w:rsidRPr="005B0A88" w:rsidRDefault="00C9407A" w:rsidP="00432911">
            <w:pPr>
              <w:pStyle w:val="TAC"/>
            </w:pPr>
            <w:r w:rsidRPr="005B0A88">
              <w:t>6</w:t>
            </w:r>
          </w:p>
        </w:tc>
      </w:tr>
      <w:tr w:rsidR="00C9407A" w:rsidRPr="005B0A88" w14:paraId="03101A08" w14:textId="77777777" w:rsidTr="00432911">
        <w:trPr>
          <w:jc w:val="center"/>
        </w:trPr>
        <w:tc>
          <w:tcPr>
            <w:tcW w:w="3079" w:type="dxa"/>
            <w:shd w:val="clear" w:color="auto" w:fill="auto"/>
          </w:tcPr>
          <w:p w14:paraId="6DCCD947" w14:textId="44688841" w:rsidR="00C9407A" w:rsidRPr="005B0A88" w:rsidRDefault="00C9407A" w:rsidP="00432911">
            <w:pPr>
              <w:pStyle w:val="TAL"/>
            </w:pPr>
            <w:r w:rsidRPr="005B0A88">
              <w:t>TDD</w:t>
            </w:r>
            <w:r w:rsidR="00432911">
              <w:t xml:space="preserve"> </w:t>
            </w:r>
            <w:r w:rsidRPr="005B0A88">
              <w:t>uplink-downlink</w:t>
            </w:r>
            <w:r w:rsidR="00432911">
              <w:t xml:space="preserve"> </w:t>
            </w:r>
            <w:r w:rsidRPr="005B0A88">
              <w:t>configuration</w:t>
            </w:r>
            <w:r w:rsidRPr="005B0A88">
              <w:rPr>
                <w:vertAlign w:val="superscript"/>
              </w:rPr>
              <w:t>Note1</w:t>
            </w:r>
          </w:p>
        </w:tc>
        <w:tc>
          <w:tcPr>
            <w:tcW w:w="1067" w:type="dxa"/>
            <w:shd w:val="clear" w:color="auto" w:fill="auto"/>
          </w:tcPr>
          <w:p w14:paraId="66B86D01" w14:textId="77777777" w:rsidR="00C9407A" w:rsidRPr="005B0A88" w:rsidRDefault="00C9407A" w:rsidP="00432911">
            <w:pPr>
              <w:pStyle w:val="TAC"/>
            </w:pPr>
          </w:p>
        </w:tc>
        <w:tc>
          <w:tcPr>
            <w:tcW w:w="1316" w:type="dxa"/>
          </w:tcPr>
          <w:p w14:paraId="4C3AB513" w14:textId="254E1FA7"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03418175" w14:textId="77777777" w:rsidR="00C9407A" w:rsidRPr="005B0A88" w:rsidRDefault="00C9407A" w:rsidP="00432911">
            <w:pPr>
              <w:pStyle w:val="TAC"/>
            </w:pPr>
            <w:r w:rsidRPr="005B0A88">
              <w:t>1</w:t>
            </w:r>
          </w:p>
        </w:tc>
      </w:tr>
      <w:tr w:rsidR="00C9407A" w:rsidRPr="005B0A88" w14:paraId="4A30D3A2" w14:textId="77777777" w:rsidTr="00432911">
        <w:trPr>
          <w:jc w:val="center"/>
        </w:trPr>
        <w:tc>
          <w:tcPr>
            <w:tcW w:w="3079" w:type="dxa"/>
            <w:shd w:val="clear" w:color="auto" w:fill="auto"/>
          </w:tcPr>
          <w:p w14:paraId="1BC3650D" w14:textId="77777777" w:rsidR="00C9407A" w:rsidRPr="005B0A88" w:rsidRDefault="00C9407A" w:rsidP="00432911">
            <w:pPr>
              <w:pStyle w:val="TAL"/>
            </w:pPr>
            <w:r w:rsidRPr="005B0A88">
              <w:t>BW</w:t>
            </w:r>
            <w:r w:rsidRPr="005B0A88">
              <w:rPr>
                <w:vertAlign w:val="subscript"/>
              </w:rPr>
              <w:t>channel</w:t>
            </w:r>
          </w:p>
        </w:tc>
        <w:tc>
          <w:tcPr>
            <w:tcW w:w="1067" w:type="dxa"/>
            <w:shd w:val="clear" w:color="auto" w:fill="auto"/>
          </w:tcPr>
          <w:p w14:paraId="32085A6B" w14:textId="77777777" w:rsidR="00C9407A" w:rsidRPr="005B0A88" w:rsidRDefault="00C9407A" w:rsidP="00432911">
            <w:pPr>
              <w:pStyle w:val="TAC"/>
            </w:pPr>
            <w:r w:rsidRPr="005B0A88">
              <w:t>MHz</w:t>
            </w:r>
          </w:p>
        </w:tc>
        <w:tc>
          <w:tcPr>
            <w:tcW w:w="1316" w:type="dxa"/>
          </w:tcPr>
          <w:p w14:paraId="05817DA3" w14:textId="77D734D2"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53BD839F" w14:textId="2A8CF506" w:rsidR="00C9407A" w:rsidRPr="005B0A88" w:rsidRDefault="00C9407A" w:rsidP="00432911">
            <w:pPr>
              <w:pStyle w:val="TAC"/>
            </w:pPr>
            <w:r w:rsidRPr="005B0A88">
              <w:t>5MHz: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25</w:t>
            </w:r>
          </w:p>
          <w:p w14:paraId="286F4773" w14:textId="15536BC7" w:rsidR="00C9407A" w:rsidRPr="005B0A88" w:rsidRDefault="00C9407A" w:rsidP="00432911">
            <w:pPr>
              <w:pStyle w:val="TAC"/>
            </w:pPr>
            <w:r w:rsidRPr="005B0A88">
              <w:t>10MHz: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50</w:t>
            </w:r>
          </w:p>
          <w:p w14:paraId="5014D4B4" w14:textId="0A171954" w:rsidR="00C9407A" w:rsidRPr="005B0A88" w:rsidRDefault="00C9407A" w:rsidP="00432911">
            <w:pPr>
              <w:pStyle w:val="TAC"/>
            </w:pPr>
            <w:r w:rsidRPr="005B0A88">
              <w:t>20MHz: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100</w:t>
            </w:r>
          </w:p>
        </w:tc>
      </w:tr>
      <w:tr w:rsidR="00C9407A" w:rsidRPr="005B0A88" w14:paraId="1C8FFF32" w14:textId="77777777" w:rsidTr="00432911">
        <w:trPr>
          <w:jc w:val="center"/>
        </w:trPr>
        <w:tc>
          <w:tcPr>
            <w:tcW w:w="3079" w:type="dxa"/>
            <w:vMerge w:val="restart"/>
            <w:shd w:val="clear" w:color="auto" w:fill="auto"/>
          </w:tcPr>
          <w:p w14:paraId="4E33CA50" w14:textId="52C4DF7B" w:rsidR="00C9407A" w:rsidRPr="005B0A88" w:rsidRDefault="00C9407A" w:rsidP="00432911">
            <w:pPr>
              <w:pStyle w:val="TAL"/>
            </w:pPr>
            <w:r w:rsidRPr="005B0A88">
              <w:t>PRACH</w:t>
            </w:r>
            <w:r w:rsidR="00432911">
              <w:t xml:space="preserve"> </w:t>
            </w:r>
            <w:r w:rsidRPr="005B0A88">
              <w:t>Configuration</w:t>
            </w:r>
            <w:r w:rsidRPr="005B0A88">
              <w:rPr>
                <w:vertAlign w:val="superscript"/>
              </w:rPr>
              <w:t>Note2</w:t>
            </w:r>
          </w:p>
        </w:tc>
        <w:tc>
          <w:tcPr>
            <w:tcW w:w="1067" w:type="dxa"/>
            <w:vMerge w:val="restart"/>
            <w:shd w:val="clear" w:color="auto" w:fill="auto"/>
          </w:tcPr>
          <w:p w14:paraId="33E53E73" w14:textId="77777777" w:rsidR="00C9407A" w:rsidRPr="005B0A88" w:rsidRDefault="00C9407A" w:rsidP="00432911">
            <w:pPr>
              <w:pStyle w:val="TAC"/>
            </w:pPr>
          </w:p>
        </w:tc>
        <w:tc>
          <w:tcPr>
            <w:tcW w:w="1316" w:type="dxa"/>
          </w:tcPr>
          <w:p w14:paraId="7C997E04" w14:textId="139DDD2F"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shd w:val="clear" w:color="auto" w:fill="auto"/>
          </w:tcPr>
          <w:p w14:paraId="27846128" w14:textId="77777777" w:rsidR="00C9407A" w:rsidRPr="005B0A88" w:rsidRDefault="00C9407A" w:rsidP="00432911">
            <w:pPr>
              <w:pStyle w:val="TAC"/>
            </w:pPr>
            <w:r w:rsidRPr="005B0A88">
              <w:t>4</w:t>
            </w:r>
          </w:p>
        </w:tc>
      </w:tr>
      <w:tr w:rsidR="00C9407A" w:rsidRPr="005B0A88" w14:paraId="0DC625A7" w14:textId="77777777" w:rsidTr="00432911">
        <w:trPr>
          <w:jc w:val="center"/>
        </w:trPr>
        <w:tc>
          <w:tcPr>
            <w:tcW w:w="3079" w:type="dxa"/>
            <w:vMerge/>
            <w:shd w:val="clear" w:color="auto" w:fill="auto"/>
          </w:tcPr>
          <w:p w14:paraId="5B3DD576" w14:textId="77777777" w:rsidR="00C9407A" w:rsidRPr="005B0A88" w:rsidRDefault="00C9407A" w:rsidP="00432911">
            <w:pPr>
              <w:pStyle w:val="TAL"/>
            </w:pPr>
          </w:p>
        </w:tc>
        <w:tc>
          <w:tcPr>
            <w:tcW w:w="1067" w:type="dxa"/>
            <w:vMerge/>
            <w:shd w:val="clear" w:color="auto" w:fill="auto"/>
          </w:tcPr>
          <w:p w14:paraId="6E3307D3" w14:textId="77777777" w:rsidR="00C9407A" w:rsidRPr="005B0A88" w:rsidRDefault="00C9407A" w:rsidP="00432911">
            <w:pPr>
              <w:pStyle w:val="TAC"/>
            </w:pPr>
          </w:p>
        </w:tc>
        <w:tc>
          <w:tcPr>
            <w:tcW w:w="1316" w:type="dxa"/>
          </w:tcPr>
          <w:p w14:paraId="36C02270" w14:textId="11C1282D"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03F5F50A" w14:textId="77777777" w:rsidR="00C9407A" w:rsidRPr="005B0A88" w:rsidRDefault="00C9407A" w:rsidP="00432911">
            <w:pPr>
              <w:pStyle w:val="TAC"/>
            </w:pPr>
            <w:r w:rsidRPr="005B0A88">
              <w:t>53</w:t>
            </w:r>
          </w:p>
        </w:tc>
      </w:tr>
      <w:tr w:rsidR="00C9407A" w:rsidRPr="005B0A88" w14:paraId="775BEB0D" w14:textId="77777777" w:rsidTr="00432911">
        <w:trPr>
          <w:jc w:val="center"/>
        </w:trPr>
        <w:tc>
          <w:tcPr>
            <w:tcW w:w="3079" w:type="dxa"/>
            <w:vMerge w:val="restart"/>
            <w:tcBorders>
              <w:top w:val="single" w:sz="4" w:space="0" w:color="auto"/>
              <w:left w:val="single" w:sz="4" w:space="0" w:color="auto"/>
              <w:right w:val="single" w:sz="4" w:space="0" w:color="auto"/>
            </w:tcBorders>
          </w:tcPr>
          <w:p w14:paraId="059F20CF" w14:textId="3B1B3852" w:rsidR="00C9407A" w:rsidRPr="005B0A88" w:rsidRDefault="00C9407A" w:rsidP="00432911">
            <w:pPr>
              <w:pStyle w:val="TAL"/>
            </w:pPr>
            <w:r w:rsidRPr="005B0A88">
              <w:t>PDSCH</w:t>
            </w:r>
            <w:r w:rsidR="00432911">
              <w:t xml:space="preserve"> </w:t>
            </w:r>
            <w:r w:rsidRPr="005B0A88">
              <w:t>parameters:</w:t>
            </w:r>
          </w:p>
          <w:p w14:paraId="44BA4DF6" w14:textId="4AFB23B7" w:rsidR="00C9407A" w:rsidRPr="005B0A88" w:rsidRDefault="00C9407A" w:rsidP="00432911">
            <w:pPr>
              <w:pStyle w:val="TAL"/>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3A4DA904"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5059BF57" w14:textId="3C94F551"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tcBorders>
              <w:top w:val="single" w:sz="4" w:space="0" w:color="auto"/>
              <w:left w:val="single" w:sz="4" w:space="0" w:color="auto"/>
              <w:right w:val="single" w:sz="4" w:space="0" w:color="auto"/>
            </w:tcBorders>
          </w:tcPr>
          <w:p w14:paraId="1E0E51FC" w14:textId="72654470" w:rsidR="00C9407A" w:rsidRPr="005B0A88" w:rsidRDefault="00C9407A" w:rsidP="00432911">
            <w:pPr>
              <w:pStyle w:val="TAC"/>
            </w:pPr>
            <w:r w:rsidRPr="005B0A88">
              <w:t>5MHz:</w:t>
            </w:r>
            <w:r w:rsidR="00432911">
              <w:t xml:space="preserve"> </w:t>
            </w:r>
            <w:r w:rsidRPr="005B0A88">
              <w:t>R.7</w:t>
            </w:r>
            <w:r w:rsidR="00432911">
              <w:t xml:space="preserve"> </w:t>
            </w:r>
            <w:r w:rsidRPr="005B0A88">
              <w:t>FDD</w:t>
            </w:r>
          </w:p>
          <w:p w14:paraId="266C012C" w14:textId="5EFCC785" w:rsidR="00C9407A" w:rsidRPr="005B0A88" w:rsidRDefault="00C9407A" w:rsidP="00432911">
            <w:pPr>
              <w:pStyle w:val="TAC"/>
            </w:pPr>
            <w:r w:rsidRPr="005B0A88">
              <w:t>10MHz:</w:t>
            </w:r>
            <w:r w:rsidR="00432911">
              <w:t xml:space="preserve"> </w:t>
            </w:r>
            <w:r w:rsidRPr="005B0A88">
              <w:t>R.3</w:t>
            </w:r>
            <w:r w:rsidR="00432911">
              <w:t xml:space="preserve"> </w:t>
            </w:r>
            <w:r w:rsidRPr="005B0A88">
              <w:t>FDD</w:t>
            </w:r>
          </w:p>
          <w:p w14:paraId="1875B98C" w14:textId="32169693" w:rsidR="00C9407A" w:rsidRPr="005B0A88" w:rsidRDefault="00C9407A" w:rsidP="00432911">
            <w:pPr>
              <w:pStyle w:val="TAC"/>
            </w:pPr>
            <w:r w:rsidRPr="005B0A88">
              <w:t>20MHz:</w:t>
            </w:r>
            <w:r w:rsidR="00432911">
              <w:t xml:space="preserve"> </w:t>
            </w:r>
            <w:r w:rsidRPr="005B0A88">
              <w:t>R.6</w:t>
            </w:r>
            <w:r w:rsidR="00432911">
              <w:t xml:space="preserve"> </w:t>
            </w:r>
            <w:r w:rsidRPr="005B0A88">
              <w:t>FDD</w:t>
            </w:r>
          </w:p>
        </w:tc>
      </w:tr>
      <w:tr w:rsidR="00C9407A" w:rsidRPr="005B0A88" w14:paraId="6C563372" w14:textId="77777777" w:rsidTr="00432911">
        <w:trPr>
          <w:jc w:val="center"/>
        </w:trPr>
        <w:tc>
          <w:tcPr>
            <w:tcW w:w="3079" w:type="dxa"/>
            <w:vMerge/>
            <w:tcBorders>
              <w:left w:val="single" w:sz="4" w:space="0" w:color="auto"/>
              <w:bottom w:val="single" w:sz="4" w:space="0" w:color="auto"/>
              <w:right w:val="single" w:sz="4" w:space="0" w:color="auto"/>
            </w:tcBorders>
          </w:tcPr>
          <w:p w14:paraId="1C553E99" w14:textId="77777777" w:rsidR="00C9407A" w:rsidRPr="005B0A88" w:rsidRDefault="00C9407A" w:rsidP="00432911">
            <w:pPr>
              <w:pStyle w:val="TAL"/>
            </w:pPr>
          </w:p>
        </w:tc>
        <w:tc>
          <w:tcPr>
            <w:tcW w:w="1067" w:type="dxa"/>
            <w:vMerge/>
            <w:tcBorders>
              <w:left w:val="single" w:sz="4" w:space="0" w:color="auto"/>
              <w:bottom w:val="single" w:sz="4" w:space="0" w:color="auto"/>
              <w:right w:val="single" w:sz="4" w:space="0" w:color="auto"/>
            </w:tcBorders>
          </w:tcPr>
          <w:p w14:paraId="0D4F2437"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302D0109" w14:textId="49D5268F"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tcBorders>
              <w:left w:val="single" w:sz="4" w:space="0" w:color="auto"/>
              <w:bottom w:val="single" w:sz="4" w:space="0" w:color="auto"/>
              <w:right w:val="single" w:sz="4" w:space="0" w:color="auto"/>
            </w:tcBorders>
          </w:tcPr>
          <w:p w14:paraId="498D92CE" w14:textId="0308581B" w:rsidR="00C9407A" w:rsidRPr="005B0A88" w:rsidRDefault="00C9407A" w:rsidP="00432911">
            <w:pPr>
              <w:pStyle w:val="TAC"/>
            </w:pPr>
            <w:r w:rsidRPr="005B0A88">
              <w:t>5MHz:</w:t>
            </w:r>
            <w:r w:rsidR="00432911">
              <w:t xml:space="preserve"> </w:t>
            </w:r>
            <w:r w:rsidRPr="005B0A88">
              <w:t>R.4</w:t>
            </w:r>
            <w:r w:rsidR="00432911">
              <w:t xml:space="preserve"> </w:t>
            </w:r>
            <w:r w:rsidRPr="005B0A88">
              <w:t>TDD</w:t>
            </w:r>
          </w:p>
          <w:p w14:paraId="5745CF30" w14:textId="7DAD9172" w:rsidR="00C9407A" w:rsidRPr="005B0A88" w:rsidRDefault="00C9407A" w:rsidP="00432911">
            <w:pPr>
              <w:pStyle w:val="TAC"/>
            </w:pPr>
            <w:r w:rsidRPr="005B0A88">
              <w:t>10MHz:</w:t>
            </w:r>
            <w:r w:rsidR="00432911">
              <w:t xml:space="preserve"> </w:t>
            </w:r>
            <w:r w:rsidRPr="005B0A88">
              <w:t>R.0</w:t>
            </w:r>
            <w:r w:rsidR="00432911">
              <w:t xml:space="preserve"> </w:t>
            </w:r>
            <w:r w:rsidRPr="005B0A88">
              <w:t>TDD</w:t>
            </w:r>
          </w:p>
          <w:p w14:paraId="2C2A42EC" w14:textId="3CB06DDC" w:rsidR="00C9407A" w:rsidRPr="005B0A88" w:rsidRDefault="00C9407A" w:rsidP="00432911">
            <w:pPr>
              <w:pStyle w:val="TAC"/>
            </w:pPr>
            <w:r w:rsidRPr="005B0A88">
              <w:t>20MHz:</w:t>
            </w:r>
            <w:r w:rsidR="00432911">
              <w:t xml:space="preserve"> </w:t>
            </w:r>
            <w:r w:rsidRPr="005B0A88">
              <w:t>R.3</w:t>
            </w:r>
            <w:r w:rsidR="00432911">
              <w:t xml:space="preserve"> </w:t>
            </w:r>
            <w:r w:rsidRPr="005B0A88">
              <w:t>TDD</w:t>
            </w:r>
          </w:p>
        </w:tc>
      </w:tr>
      <w:tr w:rsidR="00C9407A" w:rsidRPr="005B0A88" w14:paraId="2F562AFA" w14:textId="77777777" w:rsidTr="00432911">
        <w:trPr>
          <w:jc w:val="center"/>
        </w:trPr>
        <w:tc>
          <w:tcPr>
            <w:tcW w:w="3079" w:type="dxa"/>
            <w:vMerge w:val="restart"/>
            <w:tcBorders>
              <w:top w:val="single" w:sz="4" w:space="0" w:color="auto"/>
              <w:left w:val="single" w:sz="4" w:space="0" w:color="auto"/>
              <w:right w:val="single" w:sz="4" w:space="0" w:color="auto"/>
            </w:tcBorders>
          </w:tcPr>
          <w:p w14:paraId="420082D7" w14:textId="7F020CF8" w:rsidR="00C9407A" w:rsidRPr="005B0A88" w:rsidRDefault="00C9407A" w:rsidP="00432911">
            <w:pPr>
              <w:pStyle w:val="TAL"/>
            </w:pPr>
            <w:r w:rsidRPr="005B0A88">
              <w:t>PCFICH/PDCCH/PHICH</w:t>
            </w:r>
            <w:r w:rsidR="00432911">
              <w:t xml:space="preserve"> </w:t>
            </w:r>
            <w:r w:rsidRPr="005B0A88">
              <w:t>parameters:</w:t>
            </w:r>
          </w:p>
          <w:p w14:paraId="28A857A3" w14:textId="35C01F50" w:rsidR="00C9407A" w:rsidRPr="005B0A88" w:rsidRDefault="00C9407A" w:rsidP="00432911">
            <w:pPr>
              <w:pStyle w:val="TAL"/>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5D36C069"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18805ED4" w14:textId="56E21E67"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tcBorders>
              <w:top w:val="single" w:sz="4" w:space="0" w:color="auto"/>
              <w:left w:val="single" w:sz="4" w:space="0" w:color="auto"/>
              <w:right w:val="single" w:sz="4" w:space="0" w:color="auto"/>
            </w:tcBorders>
          </w:tcPr>
          <w:p w14:paraId="0FC2A6F6" w14:textId="07EAEEF9" w:rsidR="00C9407A" w:rsidRPr="005B0A88" w:rsidRDefault="00C9407A" w:rsidP="00432911">
            <w:pPr>
              <w:pStyle w:val="TAC"/>
            </w:pPr>
            <w:r w:rsidRPr="005B0A88">
              <w:t>5MHz:</w:t>
            </w:r>
            <w:r w:rsidR="00432911">
              <w:t xml:space="preserve"> </w:t>
            </w:r>
            <w:r w:rsidRPr="005B0A88">
              <w:t>R.11</w:t>
            </w:r>
            <w:r w:rsidR="00432911">
              <w:t xml:space="preserve"> </w:t>
            </w:r>
            <w:r w:rsidRPr="005B0A88">
              <w:t>FDD</w:t>
            </w:r>
          </w:p>
          <w:p w14:paraId="398BEAD5" w14:textId="75B0B333" w:rsidR="00C9407A" w:rsidRPr="005B0A88" w:rsidRDefault="00C9407A" w:rsidP="00432911">
            <w:pPr>
              <w:pStyle w:val="TAC"/>
            </w:pPr>
            <w:r w:rsidRPr="005B0A88">
              <w:t>10MHz:</w:t>
            </w:r>
            <w:r w:rsidR="00432911">
              <w:t xml:space="preserve"> </w:t>
            </w:r>
            <w:r w:rsidRPr="005B0A88">
              <w:t>R.6</w:t>
            </w:r>
            <w:r w:rsidR="00432911">
              <w:t xml:space="preserve"> </w:t>
            </w:r>
            <w:r w:rsidRPr="005B0A88">
              <w:t>FDD</w:t>
            </w:r>
          </w:p>
          <w:p w14:paraId="47BCC173" w14:textId="604DDDF8" w:rsidR="00C9407A" w:rsidRPr="005B0A88" w:rsidRDefault="00C9407A" w:rsidP="00432911">
            <w:pPr>
              <w:pStyle w:val="TAC"/>
            </w:pPr>
            <w:r w:rsidRPr="005B0A88">
              <w:t>20MHz:</w:t>
            </w:r>
            <w:r w:rsidR="00432911">
              <w:t xml:space="preserve"> </w:t>
            </w:r>
            <w:r w:rsidRPr="005B0A88">
              <w:t>R.10</w:t>
            </w:r>
            <w:r w:rsidR="00432911">
              <w:t xml:space="preserve"> </w:t>
            </w:r>
            <w:r w:rsidRPr="005B0A88">
              <w:t>FDD</w:t>
            </w:r>
          </w:p>
        </w:tc>
      </w:tr>
      <w:tr w:rsidR="00C9407A" w:rsidRPr="005B0A88" w14:paraId="0A623037" w14:textId="77777777" w:rsidTr="00432911">
        <w:trPr>
          <w:jc w:val="center"/>
        </w:trPr>
        <w:tc>
          <w:tcPr>
            <w:tcW w:w="3079" w:type="dxa"/>
            <w:vMerge/>
            <w:tcBorders>
              <w:left w:val="single" w:sz="4" w:space="0" w:color="auto"/>
              <w:bottom w:val="single" w:sz="4" w:space="0" w:color="auto"/>
              <w:right w:val="single" w:sz="4" w:space="0" w:color="auto"/>
            </w:tcBorders>
          </w:tcPr>
          <w:p w14:paraId="17BB7644" w14:textId="77777777" w:rsidR="00C9407A" w:rsidRPr="005B0A88" w:rsidRDefault="00C9407A" w:rsidP="00432911">
            <w:pPr>
              <w:pStyle w:val="TAL"/>
            </w:pPr>
          </w:p>
        </w:tc>
        <w:tc>
          <w:tcPr>
            <w:tcW w:w="1067" w:type="dxa"/>
            <w:vMerge/>
            <w:tcBorders>
              <w:left w:val="single" w:sz="4" w:space="0" w:color="auto"/>
              <w:bottom w:val="single" w:sz="4" w:space="0" w:color="auto"/>
              <w:right w:val="single" w:sz="4" w:space="0" w:color="auto"/>
            </w:tcBorders>
          </w:tcPr>
          <w:p w14:paraId="0DB4C016"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6A39B400" w14:textId="562D517C"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tcBorders>
              <w:left w:val="single" w:sz="4" w:space="0" w:color="auto"/>
              <w:bottom w:val="single" w:sz="4" w:space="0" w:color="auto"/>
              <w:right w:val="single" w:sz="4" w:space="0" w:color="auto"/>
            </w:tcBorders>
          </w:tcPr>
          <w:p w14:paraId="42BB640D" w14:textId="3DD8DFDD" w:rsidR="00C9407A" w:rsidRPr="005B0A88" w:rsidRDefault="00C9407A" w:rsidP="00432911">
            <w:pPr>
              <w:pStyle w:val="TAC"/>
            </w:pPr>
            <w:r w:rsidRPr="005B0A88">
              <w:t>5MHz:</w:t>
            </w:r>
            <w:r w:rsidR="00432911">
              <w:t xml:space="preserve"> </w:t>
            </w:r>
            <w:r w:rsidRPr="005B0A88">
              <w:t>R.11</w:t>
            </w:r>
            <w:r w:rsidR="00432911">
              <w:t xml:space="preserve"> </w:t>
            </w:r>
            <w:r w:rsidRPr="005B0A88">
              <w:t>TDD</w:t>
            </w:r>
          </w:p>
          <w:p w14:paraId="29FA30D3" w14:textId="012954A6" w:rsidR="00C9407A" w:rsidRPr="005B0A88" w:rsidRDefault="00C9407A" w:rsidP="00432911">
            <w:pPr>
              <w:pStyle w:val="TAC"/>
            </w:pPr>
            <w:r w:rsidRPr="005B0A88">
              <w:t>10MHz:</w:t>
            </w:r>
            <w:r w:rsidR="00432911">
              <w:t xml:space="preserve"> </w:t>
            </w:r>
            <w:r w:rsidRPr="005B0A88">
              <w:t>R.6</w:t>
            </w:r>
            <w:r w:rsidR="00432911">
              <w:t xml:space="preserve"> </w:t>
            </w:r>
            <w:r w:rsidRPr="005B0A88">
              <w:t>TDD</w:t>
            </w:r>
          </w:p>
          <w:p w14:paraId="7E2FC9EB" w14:textId="6BFA9DA4" w:rsidR="00C9407A" w:rsidRPr="005B0A88" w:rsidRDefault="00C9407A" w:rsidP="00432911">
            <w:pPr>
              <w:pStyle w:val="TAC"/>
            </w:pPr>
            <w:r w:rsidRPr="005B0A88">
              <w:t>20MHz:</w:t>
            </w:r>
            <w:r w:rsidR="00432911">
              <w:t xml:space="preserve"> </w:t>
            </w:r>
            <w:r w:rsidRPr="005B0A88">
              <w:t>R.10</w:t>
            </w:r>
            <w:r w:rsidR="00432911">
              <w:t xml:space="preserve"> </w:t>
            </w:r>
            <w:r w:rsidRPr="005B0A88">
              <w:t>TDD</w:t>
            </w:r>
          </w:p>
        </w:tc>
      </w:tr>
      <w:tr w:rsidR="00C9407A" w:rsidRPr="005B0A88" w14:paraId="63968678" w14:textId="77777777" w:rsidTr="00432911">
        <w:trPr>
          <w:jc w:val="center"/>
        </w:trPr>
        <w:tc>
          <w:tcPr>
            <w:tcW w:w="3079" w:type="dxa"/>
            <w:vMerge w:val="restart"/>
            <w:tcBorders>
              <w:top w:val="single" w:sz="4" w:space="0" w:color="auto"/>
              <w:left w:val="single" w:sz="4" w:space="0" w:color="auto"/>
              <w:right w:val="single" w:sz="4" w:space="0" w:color="auto"/>
            </w:tcBorders>
          </w:tcPr>
          <w:p w14:paraId="73E05A8F" w14:textId="772CF1A2" w:rsidR="00C9407A" w:rsidRPr="005B0A88" w:rsidRDefault="00C9407A" w:rsidP="00432911">
            <w:pPr>
              <w:pStyle w:val="TAL"/>
              <w:rPr>
                <w:lang w:eastAsia="ja-JP"/>
              </w:rPr>
            </w:pPr>
            <w:r w:rsidRPr="005B0A88">
              <w:t>OCNG</w:t>
            </w:r>
            <w:r w:rsidR="00432911">
              <w:t xml:space="preserve"> </w:t>
            </w:r>
            <w:r w:rsidRPr="005B0A88">
              <w:t>Patterns</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00FF2314" w14:textId="77777777" w:rsidR="00C9407A" w:rsidRPr="005B0A88"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56F164F2" w14:textId="0D531E62"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tcBorders>
              <w:top w:val="single" w:sz="4" w:space="0" w:color="auto"/>
              <w:left w:val="single" w:sz="4" w:space="0" w:color="auto"/>
              <w:right w:val="single" w:sz="4" w:space="0" w:color="auto"/>
            </w:tcBorders>
          </w:tcPr>
          <w:p w14:paraId="05BA77FA" w14:textId="4CC0B664" w:rsidR="00C9407A" w:rsidRPr="005B0A88" w:rsidRDefault="00C9407A" w:rsidP="00432911">
            <w:pPr>
              <w:pStyle w:val="TAC"/>
            </w:pPr>
            <w:r w:rsidRPr="005B0A88">
              <w:t>5MHz:</w:t>
            </w:r>
            <w:r w:rsidR="00432911">
              <w:t xml:space="preserve"> </w:t>
            </w:r>
            <w:r w:rsidRPr="005B0A88">
              <w:t>OP.20</w:t>
            </w:r>
            <w:r w:rsidR="00432911">
              <w:t xml:space="preserve"> </w:t>
            </w:r>
            <w:r w:rsidRPr="005B0A88">
              <w:t>FDD</w:t>
            </w:r>
          </w:p>
          <w:p w14:paraId="5D996B83" w14:textId="39394A0C" w:rsidR="00C9407A" w:rsidRPr="005B0A88" w:rsidRDefault="00C9407A" w:rsidP="00432911">
            <w:pPr>
              <w:pStyle w:val="TAC"/>
            </w:pPr>
            <w:r w:rsidRPr="005B0A88">
              <w:t>10MHz:</w:t>
            </w:r>
            <w:r w:rsidR="00432911">
              <w:t xml:space="preserve"> </w:t>
            </w:r>
            <w:r w:rsidRPr="005B0A88">
              <w:t>OP.10</w:t>
            </w:r>
            <w:r w:rsidR="00432911">
              <w:t xml:space="preserve"> </w:t>
            </w:r>
            <w:r w:rsidRPr="005B0A88">
              <w:t>FDD</w:t>
            </w:r>
          </w:p>
          <w:p w14:paraId="61BE7B8C" w14:textId="393AED30" w:rsidR="00C9407A" w:rsidRPr="005B0A88" w:rsidRDefault="00C9407A" w:rsidP="00432911">
            <w:pPr>
              <w:pStyle w:val="TAC"/>
            </w:pPr>
            <w:r w:rsidRPr="005B0A88">
              <w:t>20MHz:</w:t>
            </w:r>
            <w:r w:rsidR="00432911">
              <w:t xml:space="preserve"> </w:t>
            </w:r>
            <w:r w:rsidRPr="005B0A88">
              <w:t>OP.17</w:t>
            </w:r>
            <w:r w:rsidR="00432911">
              <w:t xml:space="preserve"> </w:t>
            </w:r>
            <w:r w:rsidRPr="005B0A88">
              <w:t>FDD</w:t>
            </w:r>
          </w:p>
        </w:tc>
      </w:tr>
      <w:tr w:rsidR="00C9407A" w:rsidRPr="005B0A88" w14:paraId="55B1363E" w14:textId="77777777" w:rsidTr="00432911">
        <w:trPr>
          <w:jc w:val="center"/>
        </w:trPr>
        <w:tc>
          <w:tcPr>
            <w:tcW w:w="3079" w:type="dxa"/>
            <w:vMerge/>
            <w:tcBorders>
              <w:left w:val="single" w:sz="4" w:space="0" w:color="auto"/>
              <w:bottom w:val="single" w:sz="4" w:space="0" w:color="auto"/>
              <w:right w:val="single" w:sz="4" w:space="0" w:color="auto"/>
            </w:tcBorders>
          </w:tcPr>
          <w:p w14:paraId="20B196EB" w14:textId="77777777" w:rsidR="00C9407A" w:rsidRPr="005B0A88" w:rsidRDefault="00C9407A" w:rsidP="00432911">
            <w:pPr>
              <w:pStyle w:val="TAL"/>
            </w:pPr>
          </w:p>
        </w:tc>
        <w:tc>
          <w:tcPr>
            <w:tcW w:w="1067" w:type="dxa"/>
            <w:vMerge/>
            <w:tcBorders>
              <w:left w:val="single" w:sz="4" w:space="0" w:color="auto"/>
              <w:bottom w:val="single" w:sz="4" w:space="0" w:color="auto"/>
              <w:right w:val="single" w:sz="4" w:space="0" w:color="auto"/>
            </w:tcBorders>
          </w:tcPr>
          <w:p w14:paraId="57F7695F" w14:textId="77777777" w:rsidR="00C9407A" w:rsidRPr="005B0A88"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9923D99" w14:textId="20BDC070"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tcBorders>
              <w:left w:val="single" w:sz="4" w:space="0" w:color="auto"/>
              <w:bottom w:val="single" w:sz="4" w:space="0" w:color="auto"/>
              <w:right w:val="single" w:sz="4" w:space="0" w:color="auto"/>
            </w:tcBorders>
          </w:tcPr>
          <w:p w14:paraId="0A51F97E" w14:textId="3B57F79C" w:rsidR="00C9407A" w:rsidRPr="005B0A88" w:rsidRDefault="00C9407A" w:rsidP="00432911">
            <w:pPr>
              <w:pStyle w:val="TAC"/>
            </w:pPr>
            <w:r w:rsidRPr="005B0A88">
              <w:t>5MHz:</w:t>
            </w:r>
            <w:r w:rsidR="00432911">
              <w:t xml:space="preserve"> </w:t>
            </w:r>
            <w:r w:rsidRPr="005B0A88">
              <w:t>OP.9</w:t>
            </w:r>
            <w:r w:rsidR="00432911">
              <w:t xml:space="preserve"> </w:t>
            </w:r>
            <w:r w:rsidRPr="005B0A88">
              <w:t>TDD</w:t>
            </w:r>
          </w:p>
          <w:p w14:paraId="05DD0143" w14:textId="40C35F29" w:rsidR="00C9407A" w:rsidRPr="005B0A88" w:rsidRDefault="00C9407A" w:rsidP="00432911">
            <w:pPr>
              <w:pStyle w:val="TAC"/>
            </w:pPr>
            <w:r w:rsidRPr="005B0A88">
              <w:t>10MHz:</w:t>
            </w:r>
            <w:r w:rsidR="00432911">
              <w:t xml:space="preserve"> </w:t>
            </w:r>
            <w:r w:rsidRPr="005B0A88">
              <w:t>OP.1</w:t>
            </w:r>
            <w:r w:rsidR="00432911">
              <w:t xml:space="preserve"> </w:t>
            </w:r>
            <w:r w:rsidRPr="005B0A88">
              <w:t>TDD</w:t>
            </w:r>
          </w:p>
          <w:p w14:paraId="0A861A72" w14:textId="6831BE26" w:rsidR="00C9407A" w:rsidRPr="005B0A88" w:rsidRDefault="00C9407A" w:rsidP="00432911">
            <w:pPr>
              <w:pStyle w:val="TAC"/>
            </w:pPr>
            <w:r w:rsidRPr="005B0A88">
              <w:t>20MHz:</w:t>
            </w:r>
            <w:r w:rsidR="00432911">
              <w:t xml:space="preserve"> </w:t>
            </w:r>
            <w:r w:rsidRPr="005B0A88">
              <w:t>OP.7</w:t>
            </w:r>
            <w:r w:rsidR="00432911">
              <w:t xml:space="preserve"> </w:t>
            </w:r>
            <w:r w:rsidRPr="005B0A88">
              <w:t>TDD</w:t>
            </w:r>
          </w:p>
        </w:tc>
      </w:tr>
      <w:tr w:rsidR="00C9407A" w:rsidRPr="005B0A88" w14:paraId="3BE2B5E2" w14:textId="77777777" w:rsidTr="00432911">
        <w:trPr>
          <w:jc w:val="center"/>
        </w:trPr>
        <w:tc>
          <w:tcPr>
            <w:tcW w:w="3079" w:type="dxa"/>
            <w:shd w:val="clear" w:color="auto" w:fill="auto"/>
          </w:tcPr>
          <w:p w14:paraId="0A7AD686" w14:textId="77777777" w:rsidR="00C9407A" w:rsidRPr="005B0A88" w:rsidRDefault="00C9407A" w:rsidP="00432911">
            <w:pPr>
              <w:pStyle w:val="TAL"/>
            </w:pPr>
            <w:r w:rsidRPr="005B0A88">
              <w:t>PBCH_RA</w:t>
            </w:r>
          </w:p>
        </w:tc>
        <w:tc>
          <w:tcPr>
            <w:tcW w:w="1067" w:type="dxa"/>
            <w:vMerge w:val="restart"/>
            <w:shd w:val="clear" w:color="auto" w:fill="auto"/>
            <w:vAlign w:val="center"/>
          </w:tcPr>
          <w:p w14:paraId="258478AC" w14:textId="77777777" w:rsidR="00C9407A" w:rsidRPr="005B0A88" w:rsidRDefault="00C9407A" w:rsidP="00432911">
            <w:pPr>
              <w:pStyle w:val="TAC"/>
            </w:pPr>
            <w:r w:rsidRPr="005B0A88">
              <w:t>dB</w:t>
            </w:r>
          </w:p>
        </w:tc>
        <w:tc>
          <w:tcPr>
            <w:tcW w:w="1316" w:type="dxa"/>
            <w:vMerge w:val="restart"/>
          </w:tcPr>
          <w:p w14:paraId="6616157B" w14:textId="71D42CDA"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vMerge w:val="restart"/>
            <w:shd w:val="clear" w:color="auto" w:fill="auto"/>
            <w:vAlign w:val="center"/>
          </w:tcPr>
          <w:p w14:paraId="7842F5F5" w14:textId="77777777" w:rsidR="00C9407A" w:rsidRPr="005B0A88" w:rsidRDefault="00C9407A" w:rsidP="00432911">
            <w:pPr>
              <w:pStyle w:val="TAC"/>
            </w:pPr>
            <w:r w:rsidRPr="005B0A88">
              <w:t>0</w:t>
            </w:r>
          </w:p>
        </w:tc>
      </w:tr>
      <w:tr w:rsidR="00C9407A" w:rsidRPr="005B0A88" w14:paraId="322B4FF9" w14:textId="77777777" w:rsidTr="00432911">
        <w:trPr>
          <w:jc w:val="center"/>
        </w:trPr>
        <w:tc>
          <w:tcPr>
            <w:tcW w:w="3079" w:type="dxa"/>
            <w:shd w:val="clear" w:color="auto" w:fill="auto"/>
          </w:tcPr>
          <w:p w14:paraId="03687EF0" w14:textId="77777777" w:rsidR="00C9407A" w:rsidRPr="005B0A88" w:rsidRDefault="00C9407A" w:rsidP="00432911">
            <w:pPr>
              <w:pStyle w:val="TAL"/>
            </w:pPr>
            <w:r w:rsidRPr="005B0A88">
              <w:t>PBCH_RB</w:t>
            </w:r>
          </w:p>
        </w:tc>
        <w:tc>
          <w:tcPr>
            <w:tcW w:w="1067" w:type="dxa"/>
            <w:vMerge/>
            <w:shd w:val="clear" w:color="auto" w:fill="auto"/>
          </w:tcPr>
          <w:p w14:paraId="5ADA7CE0" w14:textId="77777777" w:rsidR="00C9407A" w:rsidRPr="005B0A88" w:rsidRDefault="00C9407A" w:rsidP="00432911">
            <w:pPr>
              <w:pStyle w:val="TAC"/>
            </w:pPr>
          </w:p>
        </w:tc>
        <w:tc>
          <w:tcPr>
            <w:tcW w:w="1316" w:type="dxa"/>
            <w:vMerge/>
          </w:tcPr>
          <w:p w14:paraId="0AF5865A" w14:textId="77777777" w:rsidR="00C9407A" w:rsidRPr="005B0A88" w:rsidRDefault="00C9407A" w:rsidP="00432911">
            <w:pPr>
              <w:pStyle w:val="TAC"/>
            </w:pPr>
          </w:p>
        </w:tc>
        <w:tc>
          <w:tcPr>
            <w:tcW w:w="4177" w:type="dxa"/>
            <w:gridSpan w:val="2"/>
            <w:vMerge/>
            <w:shd w:val="clear" w:color="auto" w:fill="auto"/>
          </w:tcPr>
          <w:p w14:paraId="082FF088" w14:textId="77777777" w:rsidR="00C9407A" w:rsidRPr="005B0A88" w:rsidRDefault="00C9407A" w:rsidP="00432911">
            <w:pPr>
              <w:pStyle w:val="TAC"/>
            </w:pPr>
          </w:p>
        </w:tc>
      </w:tr>
      <w:tr w:rsidR="00C9407A" w:rsidRPr="005B0A88" w14:paraId="24BB6063" w14:textId="77777777" w:rsidTr="00432911">
        <w:trPr>
          <w:jc w:val="center"/>
        </w:trPr>
        <w:tc>
          <w:tcPr>
            <w:tcW w:w="3079" w:type="dxa"/>
            <w:shd w:val="clear" w:color="auto" w:fill="auto"/>
          </w:tcPr>
          <w:p w14:paraId="42A7D0A2" w14:textId="77777777" w:rsidR="00C9407A" w:rsidRPr="005B0A88" w:rsidRDefault="00C9407A" w:rsidP="00432911">
            <w:pPr>
              <w:pStyle w:val="TAL"/>
            </w:pPr>
            <w:r w:rsidRPr="005B0A88">
              <w:t>PSS_RA</w:t>
            </w:r>
          </w:p>
        </w:tc>
        <w:tc>
          <w:tcPr>
            <w:tcW w:w="1067" w:type="dxa"/>
            <w:vMerge/>
            <w:shd w:val="clear" w:color="auto" w:fill="auto"/>
          </w:tcPr>
          <w:p w14:paraId="3AFBB423" w14:textId="77777777" w:rsidR="00C9407A" w:rsidRPr="005B0A88" w:rsidRDefault="00C9407A" w:rsidP="00432911">
            <w:pPr>
              <w:pStyle w:val="TAC"/>
            </w:pPr>
          </w:p>
        </w:tc>
        <w:tc>
          <w:tcPr>
            <w:tcW w:w="1316" w:type="dxa"/>
            <w:vMerge/>
          </w:tcPr>
          <w:p w14:paraId="653A8206" w14:textId="77777777" w:rsidR="00C9407A" w:rsidRPr="005B0A88" w:rsidRDefault="00C9407A" w:rsidP="00432911">
            <w:pPr>
              <w:pStyle w:val="TAC"/>
            </w:pPr>
          </w:p>
        </w:tc>
        <w:tc>
          <w:tcPr>
            <w:tcW w:w="4177" w:type="dxa"/>
            <w:gridSpan w:val="2"/>
            <w:vMerge/>
            <w:shd w:val="clear" w:color="auto" w:fill="auto"/>
          </w:tcPr>
          <w:p w14:paraId="109AFBD2" w14:textId="77777777" w:rsidR="00C9407A" w:rsidRPr="005B0A88" w:rsidRDefault="00C9407A" w:rsidP="00432911">
            <w:pPr>
              <w:pStyle w:val="TAC"/>
            </w:pPr>
          </w:p>
        </w:tc>
      </w:tr>
      <w:tr w:rsidR="00C9407A" w:rsidRPr="005B0A88" w14:paraId="20A48671" w14:textId="77777777" w:rsidTr="00432911">
        <w:trPr>
          <w:jc w:val="center"/>
        </w:trPr>
        <w:tc>
          <w:tcPr>
            <w:tcW w:w="3079" w:type="dxa"/>
            <w:shd w:val="clear" w:color="auto" w:fill="auto"/>
          </w:tcPr>
          <w:p w14:paraId="436D792D" w14:textId="77777777" w:rsidR="00C9407A" w:rsidRPr="005B0A88" w:rsidRDefault="00C9407A" w:rsidP="00432911">
            <w:pPr>
              <w:pStyle w:val="TAL"/>
            </w:pPr>
            <w:r w:rsidRPr="005B0A88">
              <w:t>SSS_RA</w:t>
            </w:r>
          </w:p>
        </w:tc>
        <w:tc>
          <w:tcPr>
            <w:tcW w:w="1067" w:type="dxa"/>
            <w:vMerge/>
            <w:shd w:val="clear" w:color="auto" w:fill="auto"/>
          </w:tcPr>
          <w:p w14:paraId="59CE8A90" w14:textId="77777777" w:rsidR="00C9407A" w:rsidRPr="005B0A88" w:rsidRDefault="00C9407A" w:rsidP="00432911">
            <w:pPr>
              <w:pStyle w:val="TAC"/>
            </w:pPr>
          </w:p>
        </w:tc>
        <w:tc>
          <w:tcPr>
            <w:tcW w:w="1316" w:type="dxa"/>
            <w:vMerge/>
          </w:tcPr>
          <w:p w14:paraId="63A6A0A2" w14:textId="77777777" w:rsidR="00C9407A" w:rsidRPr="005B0A88" w:rsidRDefault="00C9407A" w:rsidP="00432911">
            <w:pPr>
              <w:pStyle w:val="TAC"/>
            </w:pPr>
          </w:p>
        </w:tc>
        <w:tc>
          <w:tcPr>
            <w:tcW w:w="4177" w:type="dxa"/>
            <w:gridSpan w:val="2"/>
            <w:vMerge/>
            <w:shd w:val="clear" w:color="auto" w:fill="auto"/>
          </w:tcPr>
          <w:p w14:paraId="0A6D5D64" w14:textId="77777777" w:rsidR="00C9407A" w:rsidRPr="005B0A88" w:rsidRDefault="00C9407A" w:rsidP="00432911">
            <w:pPr>
              <w:pStyle w:val="TAC"/>
            </w:pPr>
          </w:p>
        </w:tc>
      </w:tr>
      <w:tr w:rsidR="00C9407A" w:rsidRPr="005B0A88" w14:paraId="4114646E" w14:textId="77777777" w:rsidTr="00432911">
        <w:trPr>
          <w:jc w:val="center"/>
        </w:trPr>
        <w:tc>
          <w:tcPr>
            <w:tcW w:w="3079" w:type="dxa"/>
            <w:shd w:val="clear" w:color="auto" w:fill="auto"/>
          </w:tcPr>
          <w:p w14:paraId="62C670F8" w14:textId="77777777" w:rsidR="00C9407A" w:rsidRPr="005B0A88" w:rsidRDefault="00C9407A" w:rsidP="00432911">
            <w:pPr>
              <w:pStyle w:val="TAL"/>
            </w:pPr>
            <w:r w:rsidRPr="005B0A88">
              <w:t>PCFICH_RB</w:t>
            </w:r>
          </w:p>
        </w:tc>
        <w:tc>
          <w:tcPr>
            <w:tcW w:w="1067" w:type="dxa"/>
            <w:vMerge/>
            <w:shd w:val="clear" w:color="auto" w:fill="auto"/>
          </w:tcPr>
          <w:p w14:paraId="71E8C4B7" w14:textId="77777777" w:rsidR="00C9407A" w:rsidRPr="005B0A88" w:rsidRDefault="00C9407A" w:rsidP="00432911">
            <w:pPr>
              <w:pStyle w:val="TAC"/>
            </w:pPr>
          </w:p>
        </w:tc>
        <w:tc>
          <w:tcPr>
            <w:tcW w:w="1316" w:type="dxa"/>
            <w:vMerge/>
          </w:tcPr>
          <w:p w14:paraId="09CF8C88" w14:textId="77777777" w:rsidR="00C9407A" w:rsidRPr="005B0A88" w:rsidRDefault="00C9407A" w:rsidP="00432911">
            <w:pPr>
              <w:pStyle w:val="TAC"/>
            </w:pPr>
          </w:p>
        </w:tc>
        <w:tc>
          <w:tcPr>
            <w:tcW w:w="4177" w:type="dxa"/>
            <w:gridSpan w:val="2"/>
            <w:vMerge/>
            <w:shd w:val="clear" w:color="auto" w:fill="auto"/>
          </w:tcPr>
          <w:p w14:paraId="7A4EEE2E" w14:textId="77777777" w:rsidR="00C9407A" w:rsidRPr="005B0A88" w:rsidRDefault="00C9407A" w:rsidP="00432911">
            <w:pPr>
              <w:pStyle w:val="TAC"/>
            </w:pPr>
          </w:p>
        </w:tc>
      </w:tr>
      <w:tr w:rsidR="00C9407A" w:rsidRPr="005B0A88" w14:paraId="3D00D77E" w14:textId="77777777" w:rsidTr="00432911">
        <w:trPr>
          <w:jc w:val="center"/>
        </w:trPr>
        <w:tc>
          <w:tcPr>
            <w:tcW w:w="3079" w:type="dxa"/>
            <w:shd w:val="clear" w:color="auto" w:fill="auto"/>
          </w:tcPr>
          <w:p w14:paraId="465DA468" w14:textId="77777777" w:rsidR="00C9407A" w:rsidRPr="005B0A88" w:rsidRDefault="00C9407A" w:rsidP="00432911">
            <w:pPr>
              <w:pStyle w:val="TAL"/>
            </w:pPr>
            <w:r w:rsidRPr="005B0A88">
              <w:t>PHICH_RA</w:t>
            </w:r>
          </w:p>
        </w:tc>
        <w:tc>
          <w:tcPr>
            <w:tcW w:w="1067" w:type="dxa"/>
            <w:vMerge/>
            <w:shd w:val="clear" w:color="auto" w:fill="auto"/>
          </w:tcPr>
          <w:p w14:paraId="1178F876" w14:textId="77777777" w:rsidR="00C9407A" w:rsidRPr="005B0A88" w:rsidRDefault="00C9407A" w:rsidP="00432911">
            <w:pPr>
              <w:pStyle w:val="TAC"/>
            </w:pPr>
          </w:p>
        </w:tc>
        <w:tc>
          <w:tcPr>
            <w:tcW w:w="1316" w:type="dxa"/>
            <w:vMerge/>
          </w:tcPr>
          <w:p w14:paraId="68E06FB3" w14:textId="77777777" w:rsidR="00C9407A" w:rsidRPr="005B0A88" w:rsidRDefault="00C9407A" w:rsidP="00432911">
            <w:pPr>
              <w:pStyle w:val="TAC"/>
            </w:pPr>
          </w:p>
        </w:tc>
        <w:tc>
          <w:tcPr>
            <w:tcW w:w="4177" w:type="dxa"/>
            <w:gridSpan w:val="2"/>
            <w:vMerge/>
            <w:shd w:val="clear" w:color="auto" w:fill="auto"/>
          </w:tcPr>
          <w:p w14:paraId="052A2602" w14:textId="77777777" w:rsidR="00C9407A" w:rsidRPr="005B0A88" w:rsidRDefault="00C9407A" w:rsidP="00432911">
            <w:pPr>
              <w:pStyle w:val="TAC"/>
            </w:pPr>
          </w:p>
        </w:tc>
      </w:tr>
      <w:tr w:rsidR="00C9407A" w:rsidRPr="005B0A88" w14:paraId="5B69738B" w14:textId="77777777" w:rsidTr="00432911">
        <w:trPr>
          <w:jc w:val="center"/>
        </w:trPr>
        <w:tc>
          <w:tcPr>
            <w:tcW w:w="3079" w:type="dxa"/>
            <w:shd w:val="clear" w:color="auto" w:fill="auto"/>
          </w:tcPr>
          <w:p w14:paraId="6457E286" w14:textId="77777777" w:rsidR="00C9407A" w:rsidRPr="005B0A88" w:rsidRDefault="00C9407A" w:rsidP="00432911">
            <w:pPr>
              <w:pStyle w:val="TAL"/>
            </w:pPr>
            <w:r w:rsidRPr="005B0A88">
              <w:t>PHICH_RB</w:t>
            </w:r>
          </w:p>
        </w:tc>
        <w:tc>
          <w:tcPr>
            <w:tcW w:w="1067" w:type="dxa"/>
            <w:vMerge/>
            <w:shd w:val="clear" w:color="auto" w:fill="auto"/>
          </w:tcPr>
          <w:p w14:paraId="1A9A2226" w14:textId="77777777" w:rsidR="00C9407A" w:rsidRPr="005B0A88" w:rsidRDefault="00C9407A" w:rsidP="00432911">
            <w:pPr>
              <w:pStyle w:val="TAC"/>
            </w:pPr>
          </w:p>
        </w:tc>
        <w:tc>
          <w:tcPr>
            <w:tcW w:w="1316" w:type="dxa"/>
            <w:vMerge/>
          </w:tcPr>
          <w:p w14:paraId="261CBBC3" w14:textId="77777777" w:rsidR="00C9407A" w:rsidRPr="005B0A88" w:rsidRDefault="00C9407A" w:rsidP="00432911">
            <w:pPr>
              <w:pStyle w:val="TAC"/>
            </w:pPr>
          </w:p>
        </w:tc>
        <w:tc>
          <w:tcPr>
            <w:tcW w:w="4177" w:type="dxa"/>
            <w:gridSpan w:val="2"/>
            <w:vMerge/>
            <w:shd w:val="clear" w:color="auto" w:fill="auto"/>
          </w:tcPr>
          <w:p w14:paraId="375BE4E8" w14:textId="77777777" w:rsidR="00C9407A" w:rsidRPr="005B0A88" w:rsidRDefault="00C9407A" w:rsidP="00432911">
            <w:pPr>
              <w:pStyle w:val="TAC"/>
            </w:pPr>
          </w:p>
        </w:tc>
      </w:tr>
      <w:tr w:rsidR="00C9407A" w:rsidRPr="005B0A88" w14:paraId="3D7256ED" w14:textId="77777777" w:rsidTr="00432911">
        <w:trPr>
          <w:jc w:val="center"/>
        </w:trPr>
        <w:tc>
          <w:tcPr>
            <w:tcW w:w="3079" w:type="dxa"/>
            <w:shd w:val="clear" w:color="auto" w:fill="auto"/>
          </w:tcPr>
          <w:p w14:paraId="77827E79" w14:textId="77777777" w:rsidR="00C9407A" w:rsidRPr="005B0A88" w:rsidRDefault="00C9407A" w:rsidP="00432911">
            <w:pPr>
              <w:pStyle w:val="TAL"/>
            </w:pPr>
            <w:r w:rsidRPr="005B0A88">
              <w:t>PDCCH_RA</w:t>
            </w:r>
          </w:p>
        </w:tc>
        <w:tc>
          <w:tcPr>
            <w:tcW w:w="1067" w:type="dxa"/>
            <w:vMerge/>
            <w:shd w:val="clear" w:color="auto" w:fill="auto"/>
          </w:tcPr>
          <w:p w14:paraId="643AE622" w14:textId="77777777" w:rsidR="00C9407A" w:rsidRPr="005B0A88" w:rsidRDefault="00C9407A" w:rsidP="00432911">
            <w:pPr>
              <w:pStyle w:val="TAC"/>
            </w:pPr>
          </w:p>
        </w:tc>
        <w:tc>
          <w:tcPr>
            <w:tcW w:w="1316" w:type="dxa"/>
            <w:vMerge/>
          </w:tcPr>
          <w:p w14:paraId="429BA20F" w14:textId="77777777" w:rsidR="00C9407A" w:rsidRPr="005B0A88" w:rsidRDefault="00C9407A" w:rsidP="00432911">
            <w:pPr>
              <w:pStyle w:val="TAC"/>
            </w:pPr>
          </w:p>
        </w:tc>
        <w:tc>
          <w:tcPr>
            <w:tcW w:w="4177" w:type="dxa"/>
            <w:gridSpan w:val="2"/>
            <w:vMerge/>
            <w:shd w:val="clear" w:color="auto" w:fill="auto"/>
          </w:tcPr>
          <w:p w14:paraId="67A4EF04" w14:textId="77777777" w:rsidR="00C9407A" w:rsidRPr="005B0A88" w:rsidRDefault="00C9407A" w:rsidP="00432911">
            <w:pPr>
              <w:pStyle w:val="TAC"/>
            </w:pPr>
          </w:p>
        </w:tc>
      </w:tr>
      <w:tr w:rsidR="00C9407A" w:rsidRPr="005B0A88" w14:paraId="4673E169" w14:textId="77777777" w:rsidTr="00432911">
        <w:trPr>
          <w:jc w:val="center"/>
        </w:trPr>
        <w:tc>
          <w:tcPr>
            <w:tcW w:w="3079" w:type="dxa"/>
            <w:shd w:val="clear" w:color="auto" w:fill="auto"/>
          </w:tcPr>
          <w:p w14:paraId="667DA035" w14:textId="77777777" w:rsidR="00C9407A" w:rsidRPr="005B0A88" w:rsidRDefault="00C9407A" w:rsidP="00432911">
            <w:pPr>
              <w:pStyle w:val="TAL"/>
            </w:pPr>
            <w:r w:rsidRPr="005B0A88">
              <w:t>PDCCH_RB</w:t>
            </w:r>
          </w:p>
        </w:tc>
        <w:tc>
          <w:tcPr>
            <w:tcW w:w="1067" w:type="dxa"/>
            <w:vMerge/>
            <w:shd w:val="clear" w:color="auto" w:fill="auto"/>
          </w:tcPr>
          <w:p w14:paraId="7C77F07C" w14:textId="77777777" w:rsidR="00C9407A" w:rsidRPr="005B0A88" w:rsidRDefault="00C9407A" w:rsidP="00432911">
            <w:pPr>
              <w:pStyle w:val="TAC"/>
            </w:pPr>
          </w:p>
        </w:tc>
        <w:tc>
          <w:tcPr>
            <w:tcW w:w="1316" w:type="dxa"/>
            <w:vMerge/>
          </w:tcPr>
          <w:p w14:paraId="2051C015" w14:textId="77777777" w:rsidR="00C9407A" w:rsidRPr="005B0A88" w:rsidRDefault="00C9407A" w:rsidP="00432911">
            <w:pPr>
              <w:pStyle w:val="TAC"/>
            </w:pPr>
          </w:p>
        </w:tc>
        <w:tc>
          <w:tcPr>
            <w:tcW w:w="4177" w:type="dxa"/>
            <w:gridSpan w:val="2"/>
            <w:vMerge/>
            <w:shd w:val="clear" w:color="auto" w:fill="auto"/>
          </w:tcPr>
          <w:p w14:paraId="7B42A2FE" w14:textId="77777777" w:rsidR="00C9407A" w:rsidRPr="005B0A88" w:rsidRDefault="00C9407A" w:rsidP="00432911">
            <w:pPr>
              <w:pStyle w:val="TAC"/>
            </w:pPr>
          </w:p>
        </w:tc>
      </w:tr>
      <w:tr w:rsidR="00C9407A" w:rsidRPr="005B0A88" w14:paraId="64B88EE1" w14:textId="77777777" w:rsidTr="00432911">
        <w:trPr>
          <w:jc w:val="center"/>
        </w:trPr>
        <w:tc>
          <w:tcPr>
            <w:tcW w:w="3079" w:type="dxa"/>
            <w:shd w:val="clear" w:color="auto" w:fill="auto"/>
          </w:tcPr>
          <w:p w14:paraId="669B4BCA" w14:textId="77777777" w:rsidR="00C9407A" w:rsidRPr="005B0A88" w:rsidRDefault="00C9407A" w:rsidP="00432911">
            <w:pPr>
              <w:pStyle w:val="TAL"/>
            </w:pPr>
            <w:r w:rsidRPr="005B0A88">
              <w:t>PDSCH_RA</w:t>
            </w:r>
          </w:p>
        </w:tc>
        <w:tc>
          <w:tcPr>
            <w:tcW w:w="1067" w:type="dxa"/>
            <w:vMerge/>
            <w:shd w:val="clear" w:color="auto" w:fill="auto"/>
          </w:tcPr>
          <w:p w14:paraId="6EB76BA2" w14:textId="77777777" w:rsidR="00C9407A" w:rsidRPr="005B0A88" w:rsidRDefault="00C9407A" w:rsidP="00432911">
            <w:pPr>
              <w:pStyle w:val="TAC"/>
            </w:pPr>
          </w:p>
        </w:tc>
        <w:tc>
          <w:tcPr>
            <w:tcW w:w="1316" w:type="dxa"/>
            <w:vMerge/>
          </w:tcPr>
          <w:p w14:paraId="0DA90B3C" w14:textId="77777777" w:rsidR="00C9407A" w:rsidRPr="005B0A88" w:rsidRDefault="00C9407A" w:rsidP="00432911">
            <w:pPr>
              <w:pStyle w:val="TAC"/>
            </w:pPr>
          </w:p>
        </w:tc>
        <w:tc>
          <w:tcPr>
            <w:tcW w:w="4177" w:type="dxa"/>
            <w:gridSpan w:val="2"/>
            <w:vMerge/>
            <w:shd w:val="clear" w:color="auto" w:fill="auto"/>
          </w:tcPr>
          <w:p w14:paraId="2920A722" w14:textId="77777777" w:rsidR="00C9407A" w:rsidRPr="005B0A88" w:rsidRDefault="00C9407A" w:rsidP="00432911">
            <w:pPr>
              <w:pStyle w:val="TAC"/>
            </w:pPr>
          </w:p>
        </w:tc>
      </w:tr>
      <w:tr w:rsidR="00C9407A" w:rsidRPr="005B0A88" w14:paraId="73B78C3C" w14:textId="77777777" w:rsidTr="00432911">
        <w:trPr>
          <w:jc w:val="center"/>
        </w:trPr>
        <w:tc>
          <w:tcPr>
            <w:tcW w:w="3079" w:type="dxa"/>
            <w:shd w:val="clear" w:color="auto" w:fill="auto"/>
          </w:tcPr>
          <w:p w14:paraId="174E2B2D" w14:textId="77777777" w:rsidR="00C9407A" w:rsidRPr="005B0A88" w:rsidRDefault="00C9407A" w:rsidP="00432911">
            <w:pPr>
              <w:pStyle w:val="TAL"/>
            </w:pPr>
            <w:r w:rsidRPr="005B0A88">
              <w:t>PDSCH_RB</w:t>
            </w:r>
          </w:p>
        </w:tc>
        <w:tc>
          <w:tcPr>
            <w:tcW w:w="1067" w:type="dxa"/>
            <w:vMerge/>
            <w:shd w:val="clear" w:color="auto" w:fill="auto"/>
          </w:tcPr>
          <w:p w14:paraId="2CDB243B" w14:textId="77777777" w:rsidR="00C9407A" w:rsidRPr="005B0A88" w:rsidRDefault="00C9407A" w:rsidP="00432911">
            <w:pPr>
              <w:pStyle w:val="TAC"/>
            </w:pPr>
          </w:p>
        </w:tc>
        <w:tc>
          <w:tcPr>
            <w:tcW w:w="1316" w:type="dxa"/>
            <w:vMerge/>
          </w:tcPr>
          <w:p w14:paraId="6E09BED4" w14:textId="77777777" w:rsidR="00C9407A" w:rsidRPr="005B0A88" w:rsidRDefault="00C9407A" w:rsidP="00432911">
            <w:pPr>
              <w:pStyle w:val="TAC"/>
            </w:pPr>
          </w:p>
        </w:tc>
        <w:tc>
          <w:tcPr>
            <w:tcW w:w="4177" w:type="dxa"/>
            <w:gridSpan w:val="2"/>
            <w:vMerge/>
            <w:shd w:val="clear" w:color="auto" w:fill="auto"/>
          </w:tcPr>
          <w:p w14:paraId="06EAAB3A" w14:textId="77777777" w:rsidR="00C9407A" w:rsidRPr="005B0A88" w:rsidRDefault="00C9407A" w:rsidP="00432911">
            <w:pPr>
              <w:pStyle w:val="TAC"/>
            </w:pPr>
          </w:p>
        </w:tc>
      </w:tr>
      <w:tr w:rsidR="00C9407A" w:rsidRPr="005B0A88" w14:paraId="0CF27F3F" w14:textId="77777777" w:rsidTr="00432911">
        <w:trPr>
          <w:jc w:val="center"/>
        </w:trPr>
        <w:tc>
          <w:tcPr>
            <w:tcW w:w="3079" w:type="dxa"/>
            <w:shd w:val="clear" w:color="auto" w:fill="auto"/>
          </w:tcPr>
          <w:p w14:paraId="638BD487" w14:textId="77777777" w:rsidR="00C9407A" w:rsidRPr="005B0A88" w:rsidRDefault="00C9407A" w:rsidP="00432911">
            <w:pPr>
              <w:pStyle w:val="TAL"/>
            </w:pPr>
            <w:r w:rsidRPr="005B0A88">
              <w:t>OCNG_RA</w:t>
            </w:r>
            <w:r w:rsidRPr="005B0A88">
              <w:rPr>
                <w:rFonts w:eastAsia="Calibri"/>
                <w:vertAlign w:val="superscript"/>
              </w:rPr>
              <w:t>Note4</w:t>
            </w:r>
          </w:p>
        </w:tc>
        <w:tc>
          <w:tcPr>
            <w:tcW w:w="1067" w:type="dxa"/>
            <w:vMerge/>
            <w:shd w:val="clear" w:color="auto" w:fill="auto"/>
          </w:tcPr>
          <w:p w14:paraId="06652D44" w14:textId="77777777" w:rsidR="00C9407A" w:rsidRPr="005B0A88" w:rsidRDefault="00C9407A" w:rsidP="00432911">
            <w:pPr>
              <w:pStyle w:val="TAC"/>
            </w:pPr>
          </w:p>
        </w:tc>
        <w:tc>
          <w:tcPr>
            <w:tcW w:w="1316" w:type="dxa"/>
            <w:vMerge/>
          </w:tcPr>
          <w:p w14:paraId="72864498" w14:textId="77777777" w:rsidR="00C9407A" w:rsidRPr="005B0A88" w:rsidRDefault="00C9407A" w:rsidP="00432911">
            <w:pPr>
              <w:pStyle w:val="TAC"/>
            </w:pPr>
          </w:p>
        </w:tc>
        <w:tc>
          <w:tcPr>
            <w:tcW w:w="4177" w:type="dxa"/>
            <w:gridSpan w:val="2"/>
            <w:vMerge/>
            <w:shd w:val="clear" w:color="auto" w:fill="auto"/>
          </w:tcPr>
          <w:p w14:paraId="24027295" w14:textId="77777777" w:rsidR="00C9407A" w:rsidRPr="005B0A88" w:rsidRDefault="00C9407A" w:rsidP="00432911">
            <w:pPr>
              <w:pStyle w:val="TAC"/>
            </w:pPr>
          </w:p>
        </w:tc>
      </w:tr>
      <w:tr w:rsidR="00C9407A" w:rsidRPr="005B0A88" w14:paraId="704A8678" w14:textId="77777777" w:rsidTr="00432911">
        <w:trPr>
          <w:jc w:val="center"/>
        </w:trPr>
        <w:tc>
          <w:tcPr>
            <w:tcW w:w="3079" w:type="dxa"/>
            <w:shd w:val="clear" w:color="auto" w:fill="auto"/>
          </w:tcPr>
          <w:p w14:paraId="4E084171" w14:textId="77777777" w:rsidR="00C9407A" w:rsidRPr="005B0A88" w:rsidRDefault="00C9407A" w:rsidP="00432911">
            <w:pPr>
              <w:pStyle w:val="TAL"/>
            </w:pPr>
            <w:r w:rsidRPr="005B0A88">
              <w:t>OCNG_RB</w:t>
            </w:r>
            <w:r w:rsidRPr="005B0A88">
              <w:rPr>
                <w:rFonts w:eastAsia="Calibri"/>
                <w:vertAlign w:val="superscript"/>
              </w:rPr>
              <w:t>Note4</w:t>
            </w:r>
          </w:p>
        </w:tc>
        <w:tc>
          <w:tcPr>
            <w:tcW w:w="1067" w:type="dxa"/>
            <w:vMerge/>
            <w:shd w:val="clear" w:color="auto" w:fill="auto"/>
          </w:tcPr>
          <w:p w14:paraId="2DC376AD" w14:textId="77777777" w:rsidR="00C9407A" w:rsidRPr="005B0A88" w:rsidRDefault="00C9407A" w:rsidP="00432911">
            <w:pPr>
              <w:pStyle w:val="TAC"/>
            </w:pPr>
          </w:p>
        </w:tc>
        <w:tc>
          <w:tcPr>
            <w:tcW w:w="1316" w:type="dxa"/>
            <w:vMerge/>
          </w:tcPr>
          <w:p w14:paraId="3EAC9088" w14:textId="77777777" w:rsidR="00C9407A" w:rsidRPr="005B0A88" w:rsidRDefault="00C9407A" w:rsidP="00432911">
            <w:pPr>
              <w:pStyle w:val="TAC"/>
            </w:pPr>
          </w:p>
        </w:tc>
        <w:tc>
          <w:tcPr>
            <w:tcW w:w="4177" w:type="dxa"/>
            <w:gridSpan w:val="2"/>
            <w:vMerge/>
            <w:shd w:val="clear" w:color="auto" w:fill="auto"/>
          </w:tcPr>
          <w:p w14:paraId="7D318865" w14:textId="77777777" w:rsidR="00C9407A" w:rsidRPr="005B0A88" w:rsidRDefault="00C9407A" w:rsidP="00432911">
            <w:pPr>
              <w:pStyle w:val="TAC"/>
            </w:pPr>
          </w:p>
        </w:tc>
      </w:tr>
      <w:tr w:rsidR="00C9407A" w:rsidRPr="005B0A88" w14:paraId="5F06059F" w14:textId="77777777" w:rsidTr="00432911">
        <w:trPr>
          <w:jc w:val="center"/>
        </w:trPr>
        <w:tc>
          <w:tcPr>
            <w:tcW w:w="3079" w:type="dxa"/>
            <w:shd w:val="clear" w:color="auto" w:fill="auto"/>
            <w:vAlign w:val="center"/>
          </w:tcPr>
          <w:p w14:paraId="7615AC7E" w14:textId="77777777" w:rsidR="00C9407A" w:rsidRPr="005B0A88" w:rsidRDefault="00C9407A" w:rsidP="00432911">
            <w:pPr>
              <w:pStyle w:val="TAL"/>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1067" w:type="dxa"/>
            <w:shd w:val="clear" w:color="auto" w:fill="auto"/>
          </w:tcPr>
          <w:p w14:paraId="38874434" w14:textId="77777777" w:rsidR="00C9407A" w:rsidRPr="005B0A88" w:rsidRDefault="00C9407A" w:rsidP="00432911">
            <w:pPr>
              <w:pStyle w:val="TAC"/>
            </w:pPr>
            <w:r w:rsidRPr="005B0A88">
              <w:t>dBm/15kHz</w:t>
            </w:r>
          </w:p>
        </w:tc>
        <w:tc>
          <w:tcPr>
            <w:tcW w:w="1316" w:type="dxa"/>
          </w:tcPr>
          <w:p w14:paraId="38503E0E" w14:textId="3F768519"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79697DA4" w14:textId="77777777" w:rsidR="00C9407A" w:rsidRPr="005B0A88" w:rsidRDefault="00C9407A" w:rsidP="00432911">
            <w:pPr>
              <w:pStyle w:val="TAC"/>
            </w:pPr>
            <w:r w:rsidRPr="005B0A88">
              <w:t>-98</w:t>
            </w:r>
          </w:p>
        </w:tc>
      </w:tr>
      <w:tr w:rsidR="00C9407A" w:rsidRPr="005B0A88" w14:paraId="08AA0CFD" w14:textId="77777777" w:rsidTr="00432911">
        <w:trPr>
          <w:jc w:val="center"/>
        </w:trPr>
        <w:tc>
          <w:tcPr>
            <w:tcW w:w="3079" w:type="dxa"/>
            <w:shd w:val="clear" w:color="auto" w:fill="auto"/>
            <w:vAlign w:val="center"/>
          </w:tcPr>
          <w:p w14:paraId="05128726" w14:textId="77777777" w:rsidR="00C9407A" w:rsidRPr="005B0A88" w:rsidRDefault="00C9407A" w:rsidP="00432911">
            <w:pPr>
              <w:pStyle w:val="TAL"/>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067" w:type="dxa"/>
            <w:shd w:val="clear" w:color="auto" w:fill="auto"/>
          </w:tcPr>
          <w:p w14:paraId="32D75CE0" w14:textId="77777777" w:rsidR="00C9407A" w:rsidRPr="005B0A88" w:rsidRDefault="00C9407A" w:rsidP="00432911">
            <w:pPr>
              <w:pStyle w:val="TAC"/>
            </w:pPr>
            <w:r w:rsidRPr="005B0A88">
              <w:t>dB</w:t>
            </w:r>
          </w:p>
        </w:tc>
        <w:tc>
          <w:tcPr>
            <w:tcW w:w="1316" w:type="dxa"/>
          </w:tcPr>
          <w:p w14:paraId="0B12CD54" w14:textId="3381E930"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6B5BBBB9" w14:textId="77777777" w:rsidR="00C9407A" w:rsidRPr="005B0A88" w:rsidRDefault="00C9407A" w:rsidP="00432911">
            <w:pPr>
              <w:pStyle w:val="TAC"/>
            </w:pPr>
            <w:r w:rsidRPr="005B0A88">
              <w:t>-Infinity</w:t>
            </w:r>
          </w:p>
        </w:tc>
        <w:tc>
          <w:tcPr>
            <w:tcW w:w="2088" w:type="dxa"/>
            <w:shd w:val="clear" w:color="auto" w:fill="auto"/>
          </w:tcPr>
          <w:p w14:paraId="393D887E" w14:textId="77777777" w:rsidR="00C9407A" w:rsidRPr="005B0A88" w:rsidRDefault="00C9407A" w:rsidP="00432911">
            <w:pPr>
              <w:pStyle w:val="TAC"/>
            </w:pPr>
            <w:r w:rsidRPr="005B0A88">
              <w:t>7</w:t>
            </w:r>
          </w:p>
        </w:tc>
      </w:tr>
      <w:tr w:rsidR="00C9407A" w:rsidRPr="005B0A88" w14:paraId="2EC2B423" w14:textId="77777777" w:rsidTr="00432911">
        <w:trPr>
          <w:jc w:val="center"/>
        </w:trPr>
        <w:tc>
          <w:tcPr>
            <w:tcW w:w="3079" w:type="dxa"/>
            <w:shd w:val="clear" w:color="auto" w:fill="auto"/>
            <w:vAlign w:val="center"/>
          </w:tcPr>
          <w:p w14:paraId="7EC0F6C3" w14:textId="77777777" w:rsidR="00C9407A" w:rsidRPr="005B0A88" w:rsidRDefault="00C9407A" w:rsidP="00432911">
            <w:pPr>
              <w:pStyle w:val="TAL"/>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Note6</w:t>
            </w:r>
          </w:p>
        </w:tc>
        <w:tc>
          <w:tcPr>
            <w:tcW w:w="1067" w:type="dxa"/>
            <w:shd w:val="clear" w:color="auto" w:fill="auto"/>
          </w:tcPr>
          <w:p w14:paraId="4BC7812A" w14:textId="77777777" w:rsidR="00C9407A" w:rsidRPr="005B0A88" w:rsidRDefault="00C9407A" w:rsidP="00432911">
            <w:pPr>
              <w:pStyle w:val="TAC"/>
            </w:pPr>
            <w:r w:rsidRPr="005B0A88">
              <w:t>dB</w:t>
            </w:r>
          </w:p>
        </w:tc>
        <w:tc>
          <w:tcPr>
            <w:tcW w:w="1316" w:type="dxa"/>
          </w:tcPr>
          <w:p w14:paraId="3FB2F882" w14:textId="3056B284"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4FF45B4F" w14:textId="77777777" w:rsidR="00C9407A" w:rsidRPr="005B0A88" w:rsidRDefault="00C9407A" w:rsidP="00432911">
            <w:pPr>
              <w:pStyle w:val="TAC"/>
            </w:pPr>
            <w:r w:rsidRPr="005B0A88">
              <w:t>-Infinity</w:t>
            </w:r>
          </w:p>
        </w:tc>
        <w:tc>
          <w:tcPr>
            <w:tcW w:w="2088" w:type="dxa"/>
            <w:shd w:val="clear" w:color="auto" w:fill="auto"/>
          </w:tcPr>
          <w:p w14:paraId="6C5FB57F" w14:textId="77777777" w:rsidR="00C9407A" w:rsidRPr="005B0A88" w:rsidRDefault="00C9407A" w:rsidP="00432911">
            <w:pPr>
              <w:pStyle w:val="TAC"/>
            </w:pPr>
            <w:r w:rsidRPr="005B0A88">
              <w:t>7</w:t>
            </w:r>
          </w:p>
        </w:tc>
      </w:tr>
      <w:tr w:rsidR="00C9407A" w:rsidRPr="005B0A88" w14:paraId="654A966F" w14:textId="77777777" w:rsidTr="00432911">
        <w:trPr>
          <w:jc w:val="center"/>
        </w:trPr>
        <w:tc>
          <w:tcPr>
            <w:tcW w:w="3079" w:type="dxa"/>
            <w:shd w:val="clear" w:color="auto" w:fill="auto"/>
            <w:vAlign w:val="center"/>
          </w:tcPr>
          <w:p w14:paraId="7E8564DF" w14:textId="77777777" w:rsidR="00C9407A" w:rsidRPr="005B0A88" w:rsidRDefault="00C9407A" w:rsidP="00432911">
            <w:pPr>
              <w:pStyle w:val="TAL"/>
              <w:rPr>
                <w:rFonts w:eastAsia="Calibri"/>
                <w:vertAlign w:val="superscript"/>
              </w:rPr>
            </w:pPr>
            <w:r w:rsidRPr="005B0A88">
              <w:rPr>
                <w:rFonts w:eastAsia="Calibri"/>
              </w:rPr>
              <w:t>RSRP</w:t>
            </w:r>
            <w:r w:rsidRPr="005B0A88">
              <w:rPr>
                <w:rFonts w:eastAsia="Calibri"/>
                <w:vertAlign w:val="superscript"/>
              </w:rPr>
              <w:t>Note6</w:t>
            </w:r>
          </w:p>
        </w:tc>
        <w:tc>
          <w:tcPr>
            <w:tcW w:w="1067" w:type="dxa"/>
            <w:shd w:val="clear" w:color="auto" w:fill="auto"/>
          </w:tcPr>
          <w:p w14:paraId="5E7BCE20" w14:textId="77777777" w:rsidR="00C9407A" w:rsidRPr="005B0A88" w:rsidRDefault="00C9407A" w:rsidP="00432911">
            <w:pPr>
              <w:pStyle w:val="TAC"/>
            </w:pPr>
            <w:r w:rsidRPr="005B0A88">
              <w:t>dBm/15kHz</w:t>
            </w:r>
          </w:p>
        </w:tc>
        <w:tc>
          <w:tcPr>
            <w:tcW w:w="1316" w:type="dxa"/>
          </w:tcPr>
          <w:p w14:paraId="4E9F7911" w14:textId="4BF432C9"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56F45A0A" w14:textId="77777777" w:rsidR="00C9407A" w:rsidRPr="005B0A88" w:rsidRDefault="00C9407A" w:rsidP="00432911">
            <w:pPr>
              <w:pStyle w:val="TAC"/>
            </w:pPr>
            <w:r w:rsidRPr="005B0A88">
              <w:t>-Infinity</w:t>
            </w:r>
          </w:p>
        </w:tc>
        <w:tc>
          <w:tcPr>
            <w:tcW w:w="2088" w:type="dxa"/>
            <w:shd w:val="clear" w:color="auto" w:fill="auto"/>
          </w:tcPr>
          <w:p w14:paraId="772F1BCE" w14:textId="77777777" w:rsidR="00C9407A" w:rsidRPr="005B0A88" w:rsidRDefault="00C9407A" w:rsidP="00432911">
            <w:pPr>
              <w:pStyle w:val="TAC"/>
            </w:pPr>
            <w:r w:rsidRPr="005B0A88">
              <w:t>-91</w:t>
            </w:r>
          </w:p>
        </w:tc>
      </w:tr>
      <w:tr w:rsidR="00C9407A" w:rsidRPr="005B0A88" w14:paraId="34C8570D" w14:textId="77777777" w:rsidTr="00432911">
        <w:trPr>
          <w:jc w:val="center"/>
        </w:trPr>
        <w:tc>
          <w:tcPr>
            <w:tcW w:w="3079" w:type="dxa"/>
            <w:shd w:val="clear" w:color="auto" w:fill="auto"/>
            <w:vAlign w:val="center"/>
          </w:tcPr>
          <w:p w14:paraId="797A100A" w14:textId="77777777" w:rsidR="00C9407A" w:rsidRPr="005B0A88" w:rsidRDefault="00C9407A" w:rsidP="00432911">
            <w:pPr>
              <w:pStyle w:val="TAL"/>
              <w:rPr>
                <w:rFonts w:eastAsia="Calibri"/>
                <w:vertAlign w:val="superscript"/>
              </w:rPr>
            </w:pPr>
            <w:r w:rsidRPr="005B0A88">
              <w:rPr>
                <w:rFonts w:eastAsia="Calibri"/>
              </w:rPr>
              <w:t>SCH_RP</w:t>
            </w:r>
            <w:r w:rsidRPr="005B0A88">
              <w:rPr>
                <w:rFonts w:eastAsia="Calibri"/>
                <w:vertAlign w:val="superscript"/>
              </w:rPr>
              <w:t>Note6</w:t>
            </w:r>
          </w:p>
        </w:tc>
        <w:tc>
          <w:tcPr>
            <w:tcW w:w="1067" w:type="dxa"/>
            <w:shd w:val="clear" w:color="auto" w:fill="auto"/>
          </w:tcPr>
          <w:p w14:paraId="5AC6492A" w14:textId="77777777" w:rsidR="00C9407A" w:rsidRPr="005B0A88" w:rsidRDefault="00C9407A" w:rsidP="00432911">
            <w:pPr>
              <w:pStyle w:val="TAC"/>
            </w:pPr>
            <w:r w:rsidRPr="005B0A88">
              <w:t>dBm/15kHz</w:t>
            </w:r>
          </w:p>
        </w:tc>
        <w:tc>
          <w:tcPr>
            <w:tcW w:w="1316" w:type="dxa"/>
          </w:tcPr>
          <w:p w14:paraId="03F1C214" w14:textId="35C3F9B8"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6CAF295E" w14:textId="77777777" w:rsidR="00C9407A" w:rsidRPr="005B0A88" w:rsidRDefault="00C9407A" w:rsidP="00432911">
            <w:pPr>
              <w:pStyle w:val="TAC"/>
            </w:pPr>
            <w:r w:rsidRPr="005B0A88">
              <w:t>-Infinity</w:t>
            </w:r>
          </w:p>
        </w:tc>
        <w:tc>
          <w:tcPr>
            <w:tcW w:w="2088" w:type="dxa"/>
            <w:shd w:val="clear" w:color="auto" w:fill="auto"/>
          </w:tcPr>
          <w:p w14:paraId="16D2EC85" w14:textId="77777777" w:rsidR="00C9407A" w:rsidRPr="005B0A88" w:rsidRDefault="00C9407A" w:rsidP="00432911">
            <w:pPr>
              <w:pStyle w:val="TAC"/>
            </w:pPr>
            <w:r w:rsidRPr="005B0A88">
              <w:t>-91</w:t>
            </w:r>
          </w:p>
        </w:tc>
      </w:tr>
      <w:tr w:rsidR="00C9407A" w:rsidRPr="005B0A88" w14:paraId="58C4932B" w14:textId="77777777" w:rsidTr="00432911">
        <w:trPr>
          <w:jc w:val="center"/>
        </w:trPr>
        <w:tc>
          <w:tcPr>
            <w:tcW w:w="3079" w:type="dxa"/>
            <w:shd w:val="clear" w:color="auto" w:fill="auto"/>
            <w:vAlign w:val="center"/>
          </w:tcPr>
          <w:p w14:paraId="04C05210" w14:textId="77777777" w:rsidR="00C9407A" w:rsidRPr="005B0A88" w:rsidRDefault="00C9407A" w:rsidP="00432911">
            <w:pPr>
              <w:pStyle w:val="TAL"/>
              <w:rPr>
                <w:rFonts w:eastAsia="Calibri"/>
                <w:vertAlign w:val="superscript"/>
              </w:rPr>
            </w:pPr>
            <w:r w:rsidRPr="005B0A88">
              <w:rPr>
                <w:rFonts w:eastAsia="Calibri"/>
              </w:rPr>
              <w:t>Io</w:t>
            </w:r>
            <w:r w:rsidRPr="005B0A88">
              <w:rPr>
                <w:rFonts w:eastAsia="Calibri"/>
                <w:vertAlign w:val="superscript"/>
              </w:rPr>
              <w:t>Note6</w:t>
            </w:r>
          </w:p>
        </w:tc>
        <w:tc>
          <w:tcPr>
            <w:tcW w:w="1067" w:type="dxa"/>
            <w:shd w:val="clear" w:color="auto" w:fill="auto"/>
          </w:tcPr>
          <w:p w14:paraId="6118D619" w14:textId="77777777" w:rsidR="00C9407A" w:rsidRPr="005B0A88" w:rsidRDefault="00C9407A" w:rsidP="00432911">
            <w:pPr>
              <w:pStyle w:val="TAC"/>
            </w:pPr>
            <w:r w:rsidRPr="005B0A88">
              <w:t>dBm/9MHz</w:t>
            </w:r>
          </w:p>
        </w:tc>
        <w:tc>
          <w:tcPr>
            <w:tcW w:w="1316" w:type="dxa"/>
          </w:tcPr>
          <w:p w14:paraId="10DA7652" w14:textId="220ECEB7"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27F9D738" w14:textId="77777777" w:rsidR="00C9407A" w:rsidRPr="005B0A88" w:rsidRDefault="00C9407A" w:rsidP="00432911">
            <w:pPr>
              <w:pStyle w:val="TAC"/>
            </w:pPr>
            <w:r w:rsidRPr="005B0A88">
              <w:t>-70.22</w:t>
            </w:r>
          </w:p>
        </w:tc>
        <w:tc>
          <w:tcPr>
            <w:tcW w:w="2088" w:type="dxa"/>
            <w:shd w:val="clear" w:color="auto" w:fill="auto"/>
          </w:tcPr>
          <w:p w14:paraId="36C2585C" w14:textId="77777777" w:rsidR="00C9407A" w:rsidRPr="005B0A88" w:rsidRDefault="00C9407A" w:rsidP="00432911">
            <w:pPr>
              <w:pStyle w:val="TAC"/>
            </w:pPr>
            <w:r w:rsidRPr="005B0A88">
              <w:t>-62.43</w:t>
            </w:r>
          </w:p>
        </w:tc>
      </w:tr>
      <w:tr w:rsidR="00C9407A" w:rsidRPr="005B0A88" w14:paraId="6CCAAC22" w14:textId="77777777" w:rsidTr="00432911">
        <w:trPr>
          <w:jc w:val="center"/>
        </w:trPr>
        <w:tc>
          <w:tcPr>
            <w:tcW w:w="3079" w:type="dxa"/>
            <w:shd w:val="clear" w:color="auto" w:fill="auto"/>
            <w:vAlign w:val="center"/>
          </w:tcPr>
          <w:p w14:paraId="084EB8FC" w14:textId="502AAF17" w:rsidR="00C9407A" w:rsidRPr="005B0A88" w:rsidRDefault="00C9407A" w:rsidP="00432911">
            <w:pPr>
              <w:pStyle w:val="TAL"/>
              <w:rPr>
                <w:rFonts w:eastAsia="Calibri"/>
              </w:rPr>
            </w:pPr>
            <w:r w:rsidRPr="005B0A88">
              <w:rPr>
                <w:rFonts w:eastAsia="Calibri"/>
              </w:rPr>
              <w:t>Propagation</w:t>
            </w:r>
            <w:r w:rsidR="00432911">
              <w:rPr>
                <w:rFonts w:eastAsia="Calibri"/>
              </w:rPr>
              <w:t xml:space="preserve"> </w:t>
            </w:r>
            <w:r w:rsidRPr="005B0A88">
              <w:rPr>
                <w:rFonts w:eastAsia="Calibri"/>
              </w:rPr>
              <w:t>Condition</w:t>
            </w:r>
          </w:p>
        </w:tc>
        <w:tc>
          <w:tcPr>
            <w:tcW w:w="1067" w:type="dxa"/>
            <w:shd w:val="clear" w:color="auto" w:fill="auto"/>
          </w:tcPr>
          <w:p w14:paraId="4F1B3F49" w14:textId="77777777" w:rsidR="00C9407A" w:rsidRPr="005B0A88" w:rsidRDefault="00C9407A" w:rsidP="00432911">
            <w:pPr>
              <w:pStyle w:val="TAC"/>
            </w:pPr>
          </w:p>
        </w:tc>
        <w:tc>
          <w:tcPr>
            <w:tcW w:w="1316" w:type="dxa"/>
          </w:tcPr>
          <w:p w14:paraId="6357C602" w14:textId="5544B3C3"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3954298C" w14:textId="77777777" w:rsidR="00C9407A" w:rsidRPr="005B0A88" w:rsidRDefault="00C9407A" w:rsidP="00432911">
            <w:pPr>
              <w:pStyle w:val="TAC"/>
            </w:pPr>
            <w:r w:rsidRPr="005B0A88">
              <w:t>AWGN</w:t>
            </w:r>
          </w:p>
        </w:tc>
      </w:tr>
      <w:tr w:rsidR="00C9407A" w:rsidRPr="005B0A88" w14:paraId="731255EE" w14:textId="77777777" w:rsidTr="00432911">
        <w:trPr>
          <w:jc w:val="center"/>
        </w:trPr>
        <w:tc>
          <w:tcPr>
            <w:tcW w:w="3079" w:type="dxa"/>
            <w:shd w:val="clear" w:color="auto" w:fill="auto"/>
            <w:vAlign w:val="center"/>
          </w:tcPr>
          <w:p w14:paraId="363A911C" w14:textId="19457C22" w:rsidR="00C9407A" w:rsidRPr="005B0A88" w:rsidRDefault="00C9407A" w:rsidP="00432911">
            <w:pPr>
              <w:pStyle w:val="TAL"/>
              <w:rPr>
                <w:rFonts w:eastAsia="Calibri"/>
              </w:rPr>
            </w:pPr>
            <w:r w:rsidRPr="005B0A88">
              <w:rPr>
                <w:rFonts w:eastAsia="Calibri"/>
              </w:rPr>
              <w:t>Antenna</w:t>
            </w:r>
            <w:r w:rsidR="00432911">
              <w:rPr>
                <w:rFonts w:eastAsia="Calibri"/>
              </w:rPr>
              <w:t xml:space="preserve"> </w:t>
            </w:r>
            <w:r w:rsidRPr="005B0A88">
              <w:rPr>
                <w:rFonts w:eastAsia="Calibri"/>
              </w:rPr>
              <w:t>Configuration</w:t>
            </w:r>
            <w:r w:rsidR="00432911">
              <w:rPr>
                <w:rFonts w:eastAsia="Calibri"/>
              </w:rPr>
              <w:t xml:space="preserve"> </w:t>
            </w:r>
            <w:r w:rsidRPr="005B0A88">
              <w:rPr>
                <w:rFonts w:eastAsia="Calibri"/>
              </w:rPr>
              <w:t>and</w:t>
            </w:r>
            <w:r w:rsidR="00432911">
              <w:rPr>
                <w:rFonts w:eastAsia="Calibri"/>
              </w:rPr>
              <w:t xml:space="preserve"> </w:t>
            </w:r>
            <w:r w:rsidRPr="005B0A88">
              <w:rPr>
                <w:rFonts w:eastAsia="Calibri"/>
              </w:rPr>
              <w:t>Correlation</w:t>
            </w:r>
            <w:r w:rsidR="00432911">
              <w:rPr>
                <w:rFonts w:eastAsia="Calibri"/>
              </w:rPr>
              <w:t xml:space="preserve"> </w:t>
            </w:r>
            <w:r w:rsidRPr="005B0A88">
              <w:rPr>
                <w:rFonts w:eastAsia="Calibri"/>
              </w:rPr>
              <w:t>Matrix</w:t>
            </w:r>
            <w:r w:rsidR="00432911">
              <w:rPr>
                <w:rFonts w:eastAsia="Calibri"/>
                <w:vertAlign w:val="superscript"/>
              </w:rPr>
              <w:t xml:space="preserve"> </w:t>
            </w:r>
            <w:r w:rsidRPr="005B0A88">
              <w:rPr>
                <w:rFonts w:eastAsia="Calibri"/>
                <w:vertAlign w:val="superscript"/>
              </w:rPr>
              <w:t>Note7</w:t>
            </w:r>
          </w:p>
        </w:tc>
        <w:tc>
          <w:tcPr>
            <w:tcW w:w="1067" w:type="dxa"/>
            <w:shd w:val="clear" w:color="auto" w:fill="auto"/>
          </w:tcPr>
          <w:p w14:paraId="7FDDA347" w14:textId="77777777" w:rsidR="00C9407A" w:rsidRPr="005B0A88" w:rsidRDefault="00C9407A" w:rsidP="00432911">
            <w:pPr>
              <w:pStyle w:val="TAC"/>
            </w:pPr>
          </w:p>
        </w:tc>
        <w:tc>
          <w:tcPr>
            <w:tcW w:w="1316" w:type="dxa"/>
          </w:tcPr>
          <w:p w14:paraId="74CDDF43" w14:textId="0D37F953"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18FB12F1" w14:textId="2B0EF557" w:rsidR="00C9407A" w:rsidRPr="005B0A88" w:rsidRDefault="00C9407A" w:rsidP="00432911">
            <w:pPr>
              <w:pStyle w:val="TAC"/>
            </w:pPr>
            <w:r w:rsidRPr="005B0A88">
              <w:t>1x2</w:t>
            </w:r>
            <w:r w:rsidR="00432911">
              <w:t xml:space="preserve"> </w:t>
            </w:r>
            <w:r w:rsidRPr="005B0A88">
              <w:t>Low</w:t>
            </w:r>
          </w:p>
        </w:tc>
      </w:tr>
      <w:tr w:rsidR="00C9407A" w:rsidRPr="005B0A88" w14:paraId="5291109F" w14:textId="77777777" w:rsidTr="00432911">
        <w:trPr>
          <w:jc w:val="center"/>
        </w:trPr>
        <w:tc>
          <w:tcPr>
            <w:tcW w:w="9639" w:type="dxa"/>
            <w:gridSpan w:val="5"/>
            <w:shd w:val="clear" w:color="auto" w:fill="auto"/>
            <w:vAlign w:val="center"/>
          </w:tcPr>
          <w:p w14:paraId="21777603" w14:textId="117BE22D" w:rsidR="00C9407A" w:rsidRPr="005B0A88" w:rsidRDefault="00C9407A" w:rsidP="00432911">
            <w:pPr>
              <w:pStyle w:val="TAN"/>
            </w:pPr>
            <w:r w:rsidRPr="005B0A88">
              <w:t>Note</w:t>
            </w:r>
            <w:r w:rsidR="00432911">
              <w:t xml:space="preserve"> </w:t>
            </w:r>
            <w:r w:rsidRPr="005B0A88">
              <w:t>1:</w:t>
            </w:r>
            <w:r w:rsidRPr="005B0A88">
              <w:tab/>
              <w:t>Special</w:t>
            </w:r>
            <w:r w:rsidR="00432911">
              <w:t xml:space="preserve"> </w:t>
            </w:r>
            <w:r w:rsidRPr="005B0A88">
              <w:t>subframe</w:t>
            </w:r>
            <w:r w:rsidR="00432911">
              <w:t xml:space="preserve"> </w:t>
            </w:r>
            <w:r w:rsidRPr="005B0A88">
              <w:t>and</w:t>
            </w:r>
            <w:r w:rsidR="00432911">
              <w:t xml:space="preserve"> </w:t>
            </w:r>
            <w:r w:rsidRPr="005B0A88">
              <w:t>uplink-downlink</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4.2-1</w:t>
            </w:r>
            <w:r w:rsidR="00432911">
              <w:t xml:space="preserve"> </w:t>
            </w:r>
            <w:r w:rsidRPr="005B0A88">
              <w:t>in</w:t>
            </w:r>
            <w:r w:rsidR="00432911">
              <w:t xml:space="preserve"> </w:t>
            </w:r>
            <w:r w:rsidRPr="005B0A88">
              <w:t>TS</w:t>
            </w:r>
            <w:r w:rsidR="00432911">
              <w:t xml:space="preserve"> </w:t>
            </w:r>
            <w:r w:rsidRPr="005B0A88">
              <w:t>36.211.</w:t>
            </w:r>
          </w:p>
          <w:p w14:paraId="7EF70FF3" w14:textId="648EFD44" w:rsidR="00C9407A" w:rsidRPr="005B0A88" w:rsidRDefault="00C9407A" w:rsidP="00432911">
            <w:pPr>
              <w:pStyle w:val="TAN"/>
            </w:pPr>
            <w:r w:rsidRPr="005B0A88">
              <w:t>Note</w:t>
            </w:r>
            <w:r w:rsidR="00432911">
              <w:t xml:space="preserve"> </w:t>
            </w:r>
            <w:r w:rsidRPr="005B0A88">
              <w:t>2:</w:t>
            </w:r>
            <w:r w:rsidRPr="005B0A88">
              <w:tab/>
              <w:t>PRACH</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5.7.1-2</w:t>
            </w:r>
            <w:r w:rsidR="00432911">
              <w:t xml:space="preserve"> </w:t>
            </w:r>
            <w:r w:rsidRPr="005B0A88">
              <w:t>and</w:t>
            </w:r>
            <w:r w:rsidR="00432911">
              <w:t xml:space="preserve"> </w:t>
            </w:r>
            <w:r w:rsidRPr="005B0A88">
              <w:t>table</w:t>
            </w:r>
            <w:r w:rsidR="00432911">
              <w:t xml:space="preserve"> </w:t>
            </w:r>
            <w:r w:rsidRPr="005B0A88">
              <w:t>5.7.1-3</w:t>
            </w:r>
            <w:r w:rsidR="00432911">
              <w:t xml:space="preserve"> </w:t>
            </w:r>
            <w:r w:rsidRPr="005B0A88">
              <w:t>in</w:t>
            </w:r>
            <w:r w:rsidR="00432911">
              <w:t xml:space="preserve"> </w:t>
            </w:r>
            <w:r w:rsidRPr="005B0A88">
              <w:t>TS</w:t>
            </w:r>
            <w:r w:rsidR="00432911">
              <w:t xml:space="preserve"> </w:t>
            </w:r>
            <w:r w:rsidRPr="005B0A88">
              <w:t>36.211.</w:t>
            </w:r>
          </w:p>
          <w:p w14:paraId="672BECB0" w14:textId="48B7717C" w:rsidR="00C9407A" w:rsidRPr="005B0A88" w:rsidRDefault="00C9407A" w:rsidP="00432911">
            <w:pPr>
              <w:pStyle w:val="TAN"/>
            </w:pPr>
            <w:r w:rsidRPr="005B0A88">
              <w:t>Note</w:t>
            </w:r>
            <w:r w:rsidR="00432911">
              <w:t xml:space="preserve"> </w:t>
            </w:r>
            <w:r w:rsidRPr="005B0A88">
              <w:t>3:</w:t>
            </w:r>
            <w:r w:rsidRPr="005B0A88">
              <w:tab/>
              <w:t>DL</w:t>
            </w:r>
            <w:r w:rsidR="00432911">
              <w:t xml:space="preserve"> </w:t>
            </w:r>
            <w:r w:rsidRPr="005B0A88">
              <w:t>RMCs</w:t>
            </w:r>
            <w:r w:rsidR="00432911">
              <w:t xml:space="preserve"> </w:t>
            </w:r>
            <w:r w:rsidRPr="005B0A88">
              <w:t>and</w:t>
            </w:r>
            <w:r w:rsidR="00432911">
              <w:t xml:space="preserve"> </w:t>
            </w:r>
            <w:r w:rsidRPr="005B0A88">
              <w:t>OCNG</w:t>
            </w:r>
            <w:r w:rsidR="00432911">
              <w:t xml:space="preserve"> </w:t>
            </w:r>
            <w:r w:rsidRPr="005B0A88">
              <w:t>patterns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sections</w:t>
            </w:r>
            <w:r w:rsidR="00432911">
              <w:t xml:space="preserve"> </w:t>
            </w:r>
            <w:r w:rsidRPr="005B0A88">
              <w:t>A</w:t>
            </w:r>
            <w:r w:rsidR="00432911">
              <w:t xml:space="preserve"> </w:t>
            </w:r>
            <w:r w:rsidRPr="005B0A88">
              <w:t>3.1</w:t>
            </w:r>
            <w:r w:rsidR="00432911">
              <w:t xml:space="preserve"> </w:t>
            </w:r>
            <w:r w:rsidRPr="005B0A88">
              <w:t>and</w:t>
            </w:r>
            <w:r w:rsidR="00432911">
              <w:t xml:space="preserve"> </w:t>
            </w:r>
            <w:r w:rsidRPr="005B0A88">
              <w:t>A</w:t>
            </w:r>
            <w:r w:rsidR="00432911">
              <w:t xml:space="preserve"> </w:t>
            </w:r>
            <w:r w:rsidRPr="005B0A88">
              <w:t>3.2</w:t>
            </w:r>
            <w:r w:rsidR="00432911">
              <w:t xml:space="preserve"> </w:t>
            </w:r>
            <w:r w:rsidRPr="005B0A88">
              <w:t>of</w:t>
            </w:r>
            <w:r w:rsidR="00432911">
              <w:t xml:space="preserve"> </w:t>
            </w:r>
            <w:r w:rsidRPr="005B0A88">
              <w:t>TS</w:t>
            </w:r>
            <w:r w:rsidR="00432911">
              <w:t xml:space="preserve"> </w:t>
            </w:r>
            <w:r w:rsidRPr="005B0A88">
              <w:t>36.133</w:t>
            </w:r>
            <w:r w:rsidR="00432911">
              <w:t xml:space="preserve"> </w:t>
            </w:r>
            <w:r w:rsidRPr="005B0A88">
              <w:t>respectively.</w:t>
            </w:r>
          </w:p>
          <w:p w14:paraId="1B240F41" w14:textId="1299C9EA" w:rsidR="00C9407A" w:rsidRPr="005B0A88" w:rsidRDefault="00C9407A" w:rsidP="00432911">
            <w:pPr>
              <w:pStyle w:val="TAN"/>
              <w:rPr>
                <w:lang w:eastAsia="ja-JP"/>
              </w:rPr>
            </w:pPr>
            <w:r w:rsidRPr="005B0A88">
              <w:t>Note</w:t>
            </w:r>
            <w:r w:rsidR="00432911">
              <w:t xml:space="preserve"> </w:t>
            </w:r>
            <w:r w:rsidRPr="005B0A88">
              <w:t>4:</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all</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5169F8FE" w14:textId="3B00662F" w:rsidR="00C9407A" w:rsidRPr="005B0A88" w:rsidRDefault="00C9407A" w:rsidP="00432911">
            <w:pPr>
              <w:pStyle w:val="TAN"/>
            </w:pPr>
            <w:r w:rsidRPr="005B0A88">
              <w:t>Note</w:t>
            </w:r>
            <w:r w:rsidR="00432911">
              <w:t xml:space="preserve"> </w:t>
            </w:r>
            <w:r w:rsidRPr="005B0A88">
              <w:t>5:</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t>N</w:t>
            </w:r>
            <w:r w:rsidRPr="005B0A88">
              <w:rPr>
                <w:vertAlign w:val="subscript"/>
              </w:rPr>
              <w:t>oc</w:t>
            </w:r>
            <w:r w:rsidR="00432911">
              <w:t xml:space="preserve"> </w:t>
            </w:r>
            <w:r w:rsidRPr="005B0A88">
              <w:t>to</w:t>
            </w:r>
            <w:r w:rsidR="00432911">
              <w:t xml:space="preserve"> </w:t>
            </w:r>
            <w:r w:rsidRPr="005B0A88">
              <w:t>be</w:t>
            </w:r>
            <w:r w:rsidR="00432911">
              <w:t xml:space="preserve"> </w:t>
            </w:r>
            <w:r w:rsidRPr="005B0A88">
              <w:t>fulfilled.</w:t>
            </w:r>
          </w:p>
          <w:p w14:paraId="698213F1" w14:textId="5A100E9E" w:rsidR="00C9407A" w:rsidRPr="005B0A88" w:rsidRDefault="00C9407A" w:rsidP="00432911">
            <w:pPr>
              <w:pStyle w:val="TAN"/>
            </w:pPr>
            <w:r w:rsidRPr="005B0A88">
              <w:t>Note</w:t>
            </w:r>
            <w:r w:rsidR="00432911">
              <w:t xml:space="preserve"> </w:t>
            </w:r>
            <w:r w:rsidRPr="005B0A88">
              <w:t>6:</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w:t>
            </w:r>
            <w:r w:rsidR="00432911">
              <w:t xml:space="preserve"> </w:t>
            </w:r>
            <w:r w:rsidRPr="005B0A88">
              <w:t>RSRP,</w:t>
            </w:r>
            <w:r w:rsidR="00432911">
              <w:t xml:space="preserve"> </w:t>
            </w:r>
            <w:r w:rsidRPr="005B0A88">
              <w:t>SCH_RP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3E44056E" w14:textId="100FA28A" w:rsidR="00C9407A" w:rsidRPr="005B0A88" w:rsidRDefault="00C9407A" w:rsidP="00432911">
            <w:pPr>
              <w:pStyle w:val="TAN"/>
              <w:rPr>
                <w:rFonts w:eastAsia="Malgun Gothic"/>
              </w:rPr>
            </w:pPr>
            <w:r w:rsidRPr="005B0A88">
              <w:rPr>
                <w:rFonts w:eastAsia="Malgun Gothic"/>
              </w:rPr>
              <w:t>Note</w:t>
            </w:r>
            <w:r w:rsidR="00432911">
              <w:rPr>
                <w:rFonts w:eastAsia="Malgun Gothic"/>
              </w:rPr>
              <w:t xml:space="preserve"> </w:t>
            </w:r>
            <w:r w:rsidRPr="005B0A88">
              <w:rPr>
                <w:rFonts w:eastAsia="Malgun Gothic"/>
              </w:rPr>
              <w:t>7:</w:t>
            </w:r>
            <w:r w:rsidRPr="005B0A88">
              <w:rPr>
                <w:rFonts w:eastAsia="Malgun Gothic"/>
              </w:rPr>
              <w:tab/>
              <w:t>Propagation</w:t>
            </w:r>
            <w:r w:rsidR="00432911">
              <w:rPr>
                <w:rFonts w:eastAsia="Malgun Gothic"/>
              </w:rPr>
              <w:t xml:space="preserve"> </w:t>
            </w:r>
            <w:r w:rsidRPr="005B0A88">
              <w:rPr>
                <w:rFonts w:eastAsia="Malgun Gothic"/>
              </w:rPr>
              <w:t>condition</w:t>
            </w:r>
            <w:r w:rsidR="00432911">
              <w:rPr>
                <w:rFonts w:eastAsia="Malgun Gothic"/>
              </w:rPr>
              <w:t xml:space="preserve"> </w:t>
            </w:r>
            <w:r w:rsidRPr="005B0A88">
              <w:rPr>
                <w:rFonts w:eastAsia="Malgun Gothic"/>
              </w:rPr>
              <w:t>and</w:t>
            </w:r>
            <w:r w:rsidR="00432911">
              <w:rPr>
                <w:rFonts w:eastAsia="Malgun Gothic"/>
              </w:rPr>
              <w:t xml:space="preserve"> </w:t>
            </w:r>
            <w:r w:rsidRPr="005B0A88">
              <w:rPr>
                <w:rFonts w:eastAsia="Malgun Gothic"/>
              </w:rPr>
              <w:t>correlation</w:t>
            </w:r>
            <w:r w:rsidR="00432911">
              <w:rPr>
                <w:rFonts w:eastAsia="Malgun Gothic"/>
              </w:rPr>
              <w:t xml:space="preserve"> </w:t>
            </w:r>
            <w:r w:rsidRPr="005B0A88">
              <w:rPr>
                <w:rFonts w:eastAsia="Malgun Gothic"/>
              </w:rPr>
              <w:t>matrix</w:t>
            </w:r>
            <w:r w:rsidR="00432911">
              <w:rPr>
                <w:rFonts w:eastAsia="Malgun Gothic"/>
              </w:rPr>
              <w:t xml:space="preserve"> </w:t>
            </w:r>
            <w:r w:rsidRPr="005B0A88">
              <w:rPr>
                <w:rFonts w:eastAsia="Malgun Gothic"/>
              </w:rPr>
              <w:t>are</w:t>
            </w:r>
            <w:r w:rsidR="00432911">
              <w:rPr>
                <w:rFonts w:eastAsia="Malgun Gothic"/>
              </w:rPr>
              <w:t xml:space="preserve"> </w:t>
            </w:r>
            <w:r w:rsidRPr="005B0A88">
              <w:rPr>
                <w:rFonts w:eastAsia="Malgun Gothic"/>
              </w:rPr>
              <w:t>defined</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section</w:t>
            </w:r>
            <w:r w:rsidR="00432911">
              <w:rPr>
                <w:rFonts w:eastAsia="Malgun Gothic"/>
              </w:rPr>
              <w:t xml:space="preserve"> </w:t>
            </w:r>
            <w:r w:rsidRPr="005B0A88">
              <w:rPr>
                <w:rFonts w:eastAsia="Malgun Gothic"/>
              </w:rPr>
              <w:t>B.2</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TS</w:t>
            </w:r>
            <w:r w:rsidR="00432911">
              <w:rPr>
                <w:rFonts w:eastAsia="Malgun Gothic"/>
              </w:rPr>
              <w:t xml:space="preserve"> </w:t>
            </w:r>
            <w:r w:rsidRPr="005B0A88">
              <w:rPr>
                <w:rFonts w:eastAsia="Malgun Gothic"/>
              </w:rPr>
              <w:t>36.101</w:t>
            </w:r>
            <w:r w:rsidR="00432911">
              <w:rPr>
                <w:rFonts w:eastAsia="Malgun Gothic"/>
              </w:rPr>
              <w:t xml:space="preserve"> </w:t>
            </w:r>
            <w:r w:rsidRPr="005B0A88">
              <w:rPr>
                <w:rFonts w:eastAsia="Malgun Gothic"/>
              </w:rPr>
              <w:t>[27].</w:t>
            </w:r>
          </w:p>
        </w:tc>
      </w:tr>
    </w:tbl>
    <w:p w14:paraId="22377E6D" w14:textId="77777777" w:rsidR="00C9407A" w:rsidRPr="005B0A88" w:rsidRDefault="00C9407A" w:rsidP="00C9407A">
      <w:pPr>
        <w:rPr>
          <w:rFonts w:cs="v4.2.0"/>
        </w:rPr>
      </w:pPr>
    </w:p>
    <w:p w14:paraId="45F9ED32" w14:textId="77777777" w:rsidR="00C9407A" w:rsidRPr="005B0A88" w:rsidRDefault="00C9407A" w:rsidP="00C9407A">
      <w:pPr>
        <w:rPr>
          <w:rFonts w:cs="v4.2.0"/>
        </w:rPr>
      </w:pPr>
      <w:r w:rsidRPr="005B0A88">
        <w:rPr>
          <w:rFonts w:cs="v4.2.0"/>
        </w:rPr>
        <w:lastRenderedPageBreak/>
        <w:t>The UE shall start to transmit the PRACH to Cell 2 less than 165 ms from the beginning of time period T2.</w:t>
      </w:r>
    </w:p>
    <w:p w14:paraId="200D6996" w14:textId="77777777" w:rsidR="00C9407A" w:rsidRPr="005B0A88" w:rsidRDefault="00C9407A" w:rsidP="00C9407A">
      <w:pPr>
        <w:rPr>
          <w:rFonts w:cs="v4.2.0"/>
        </w:rPr>
      </w:pPr>
      <w:r w:rsidRPr="005B0A88">
        <w:rPr>
          <w:rFonts w:cs="v4.2.0"/>
        </w:rPr>
        <w:t>The rate of correct handovers observed during repeated tests shall be at least 90%.</w:t>
      </w:r>
    </w:p>
    <w:p w14:paraId="3D9871D7" w14:textId="77777777" w:rsidR="00C9407A" w:rsidRPr="005B0A88" w:rsidRDefault="00C9407A" w:rsidP="00C9407A">
      <w:pPr>
        <w:pStyle w:val="NO"/>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1C54107C" w14:textId="77777777" w:rsidR="00C9407A" w:rsidRPr="005B0A88" w:rsidRDefault="00C9407A" w:rsidP="00C9407A">
      <w:pPr>
        <w:pStyle w:val="EX"/>
      </w:pPr>
      <w:r w:rsidRPr="005B0A88">
        <w:rPr>
          <w:rFonts w:cs="v4.2.0"/>
        </w:rPr>
        <w:tab/>
        <w:t>RRC procedure delay</w:t>
      </w:r>
      <w:r w:rsidRPr="005B0A88">
        <w:rPr>
          <w:rFonts w:cs="v4.2.0"/>
          <w:bCs/>
        </w:rPr>
        <w:t xml:space="preserve"> = 50 ms and is specified in </w:t>
      </w:r>
      <w:r w:rsidRPr="005B0A88">
        <w:t>section 6.1.2.1 of TS 38.133 [6]</w:t>
      </w:r>
      <w:r w:rsidRPr="005B0A88">
        <w:rPr>
          <w:rFonts w:cs="v4.2.0"/>
          <w:bCs/>
        </w:rPr>
        <w:t>.</w:t>
      </w:r>
    </w:p>
    <w:p w14:paraId="6009348B" w14:textId="77777777" w:rsidR="00C9407A" w:rsidRPr="005B0A88" w:rsidRDefault="00C9407A" w:rsidP="00C9407A">
      <w:pPr>
        <w:pStyle w:val="EX"/>
      </w:pPr>
      <w:r w:rsidRPr="005B0A88">
        <w:rPr>
          <w:bCs/>
        </w:rPr>
        <w:tab/>
        <w:t>T</w:t>
      </w:r>
      <w:r w:rsidRPr="005B0A88">
        <w:rPr>
          <w:bCs/>
          <w:vertAlign w:val="subscript"/>
        </w:rPr>
        <w:t>interrupt</w:t>
      </w:r>
      <w:r w:rsidRPr="005B0A88">
        <w:t xml:space="preserve"> = 115 ms in the test; </w:t>
      </w:r>
      <w:r w:rsidRPr="005B0A88">
        <w:rPr>
          <w:bCs/>
        </w:rPr>
        <w:t>T</w:t>
      </w:r>
      <w:r w:rsidRPr="005B0A88">
        <w:rPr>
          <w:bCs/>
          <w:vertAlign w:val="subscript"/>
        </w:rPr>
        <w:t>interrupt</w:t>
      </w:r>
      <w:r w:rsidRPr="005B0A88">
        <w:t xml:space="preserve"> is defined in section 6.1.2.1 of TS 38.133 [6].</w:t>
      </w:r>
    </w:p>
    <w:p w14:paraId="5C31ADFB" w14:textId="77777777" w:rsidR="00C9407A" w:rsidRPr="005B0A88" w:rsidRDefault="00C9407A" w:rsidP="00C9407A">
      <w:r w:rsidRPr="005B0A88">
        <w:t>This gives a total of 165 ms.</w:t>
      </w:r>
    </w:p>
    <w:p w14:paraId="78EC6F31" w14:textId="77777777" w:rsidR="00C9407A" w:rsidRPr="005B0A88" w:rsidRDefault="00C9407A" w:rsidP="00C9407A">
      <w:pPr>
        <w:pStyle w:val="Heading4"/>
      </w:pPr>
      <w:r w:rsidRPr="005B0A88">
        <w:t>6.3.1.6</w:t>
      </w:r>
      <w:r w:rsidRPr="005B0A88">
        <w:tab/>
        <w:t>NR SA FR1 – UTRAN FDD handover with known target cell</w:t>
      </w:r>
    </w:p>
    <w:p w14:paraId="71BFCC0B" w14:textId="77777777" w:rsidR="00C9407A" w:rsidRPr="005B0A88" w:rsidRDefault="00C9407A" w:rsidP="00C9407A">
      <w:pPr>
        <w:pStyle w:val="H6"/>
      </w:pPr>
      <w:r w:rsidRPr="005B0A88">
        <w:t>6.3.1.6.1</w:t>
      </w:r>
      <w:r w:rsidRPr="005B0A88">
        <w:tab/>
        <w:t>Test purpose</w:t>
      </w:r>
    </w:p>
    <w:p w14:paraId="6603A7D2" w14:textId="77777777" w:rsidR="00C9407A" w:rsidRPr="005B0A88" w:rsidRDefault="00C9407A" w:rsidP="00C9407A">
      <w:r w:rsidRPr="005B0A88">
        <w:t>To verify that the UE can make correct inter-RAT UTRAN handover when operating in standalone (SA) operation with PCell in FR1.</w:t>
      </w:r>
    </w:p>
    <w:p w14:paraId="354A1DCC" w14:textId="77777777" w:rsidR="00C9407A" w:rsidRPr="005B0A88" w:rsidRDefault="00C9407A" w:rsidP="00C9407A">
      <w:pPr>
        <w:pStyle w:val="H6"/>
      </w:pPr>
      <w:r w:rsidRPr="005B0A88">
        <w:t>6.3.1.6.2</w:t>
      </w:r>
      <w:r w:rsidRPr="005B0A88">
        <w:tab/>
        <w:t xml:space="preserve">Test </w:t>
      </w:r>
      <w:r w:rsidRPr="005B0A88">
        <w:rPr>
          <w:lang w:eastAsia="x-none"/>
        </w:rPr>
        <w:t>applicability</w:t>
      </w:r>
    </w:p>
    <w:p w14:paraId="7765F445" w14:textId="5B85162D" w:rsidR="00C9407A" w:rsidRPr="005B0A88" w:rsidRDefault="00C9407A" w:rsidP="00C9407A">
      <w:r w:rsidRPr="005B0A88">
        <w:t>This test applies to all types of NR UE from Release 16 onwards</w:t>
      </w:r>
      <w:r w:rsidR="000A7D63">
        <w:t xml:space="preserve"> and support UTRA FDD</w:t>
      </w:r>
      <w:r w:rsidRPr="005B0A88">
        <w:t>.</w:t>
      </w:r>
    </w:p>
    <w:p w14:paraId="1D59011E" w14:textId="77777777" w:rsidR="00C9407A" w:rsidRPr="005B0A88" w:rsidRDefault="00C9407A" w:rsidP="00C9407A">
      <w:pPr>
        <w:pStyle w:val="H6"/>
      </w:pPr>
      <w:r w:rsidRPr="005B0A88">
        <w:t>6.3.1.6.3</w:t>
      </w:r>
      <w:r w:rsidRPr="005B0A88">
        <w:tab/>
        <w:t xml:space="preserve">Minimum </w:t>
      </w:r>
      <w:r w:rsidRPr="005B0A88">
        <w:rPr>
          <w:lang w:eastAsia="x-none"/>
        </w:rPr>
        <w:t>conformance</w:t>
      </w:r>
      <w:r w:rsidRPr="005B0A88">
        <w:t xml:space="preserve"> requirements</w:t>
      </w:r>
    </w:p>
    <w:p w14:paraId="7A8C8DB9" w14:textId="77777777" w:rsidR="00C9407A" w:rsidRPr="005B0A88" w:rsidRDefault="00C9407A" w:rsidP="00C9407A">
      <w:pPr>
        <w:rPr>
          <w:lang w:eastAsia="sv-SE"/>
        </w:rPr>
      </w:pPr>
      <w:r w:rsidRPr="005B0A88">
        <w:rPr>
          <w:lang w:eastAsia="sv-SE"/>
        </w:rPr>
        <w:t>The minimum conformance requirements are specified in clause 6.3.1.0.3.</w:t>
      </w:r>
    </w:p>
    <w:p w14:paraId="7D25EA63" w14:textId="77777777" w:rsidR="00C9407A" w:rsidRPr="005B0A88" w:rsidRDefault="00C9407A" w:rsidP="00C9407A">
      <w:pPr>
        <w:rPr>
          <w:lang w:eastAsia="sv-SE"/>
        </w:rPr>
      </w:pPr>
      <w:r w:rsidRPr="005B0A88">
        <w:rPr>
          <w:lang w:eastAsia="sv-SE"/>
        </w:rPr>
        <w:t>The normative reference for this requirement is TS 38.133 [6] clause A.6.3.1.6.</w:t>
      </w:r>
    </w:p>
    <w:p w14:paraId="329DE5A8" w14:textId="77777777" w:rsidR="00C9407A" w:rsidRPr="005B0A88" w:rsidRDefault="00C9407A" w:rsidP="00C9407A">
      <w:pPr>
        <w:pStyle w:val="H6"/>
      </w:pPr>
      <w:r w:rsidRPr="005B0A88">
        <w:t>6.3.1.6.4</w:t>
      </w:r>
      <w:r w:rsidRPr="005B0A88">
        <w:tab/>
        <w:t xml:space="preserve">Test </w:t>
      </w:r>
      <w:r w:rsidRPr="005B0A88">
        <w:rPr>
          <w:rFonts w:eastAsia="Geneva"/>
          <w:lang w:eastAsia="x-none"/>
        </w:rPr>
        <w:t>description</w:t>
      </w:r>
    </w:p>
    <w:p w14:paraId="6E802416" w14:textId="77777777" w:rsidR="00C9407A" w:rsidRPr="005B0A88" w:rsidRDefault="00C9407A" w:rsidP="00C9407A">
      <w:pPr>
        <w:pStyle w:val="H6"/>
        <w:rPr>
          <w:lang w:eastAsia="x-none"/>
        </w:rPr>
      </w:pPr>
      <w:r w:rsidRPr="005B0A88">
        <w:t>6.3.1.6.4.1</w:t>
      </w:r>
      <w:r w:rsidRPr="005B0A88">
        <w:tab/>
        <w:t xml:space="preserve">Initial </w:t>
      </w:r>
      <w:r w:rsidRPr="005B0A88">
        <w:rPr>
          <w:lang w:eastAsia="x-none"/>
        </w:rPr>
        <w:t>conditions</w:t>
      </w:r>
    </w:p>
    <w:p w14:paraId="44F559D3" w14:textId="77777777" w:rsidR="00C9407A" w:rsidRPr="005B0A88" w:rsidRDefault="00C9407A" w:rsidP="00C9407A">
      <w:r w:rsidRPr="005B0A88">
        <w:t>The Test shall be tested using any of the test configuration in Table 6.3.1.6.4.1-1.</w:t>
      </w:r>
    </w:p>
    <w:p w14:paraId="1383DAFB" w14:textId="77777777" w:rsidR="00C9407A" w:rsidRPr="005B0A88" w:rsidRDefault="00C9407A" w:rsidP="00C9407A">
      <w:pPr>
        <w:pStyle w:val="TH"/>
      </w:pPr>
      <w:r w:rsidRPr="005B0A88">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61"/>
      </w:tblGrid>
      <w:tr w:rsidR="00C9407A" w:rsidRPr="005B0A88" w14:paraId="48CD138F"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4474952B" w14:textId="77777777" w:rsidR="00C9407A" w:rsidRPr="005B0A88" w:rsidRDefault="00C9407A" w:rsidP="00432911">
            <w:pPr>
              <w:pStyle w:val="TAH"/>
              <w:rPr>
                <w:lang w:eastAsia="zh-TW"/>
              </w:rPr>
            </w:pPr>
            <w:r w:rsidRPr="005B0A88">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478B5F1F" w14:textId="77777777" w:rsidR="00C9407A" w:rsidRPr="005B0A88" w:rsidRDefault="00C9407A" w:rsidP="00432911">
            <w:pPr>
              <w:pStyle w:val="TAH"/>
              <w:rPr>
                <w:lang w:eastAsia="zh-TW"/>
              </w:rPr>
            </w:pPr>
            <w:r w:rsidRPr="005B0A88">
              <w:rPr>
                <w:lang w:eastAsia="zh-TW"/>
              </w:rPr>
              <w:t>Description</w:t>
            </w:r>
          </w:p>
        </w:tc>
      </w:tr>
      <w:tr w:rsidR="00C9407A" w:rsidRPr="005B0A88" w14:paraId="5FB59580"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7E7432FB" w14:textId="77777777" w:rsidR="00C9407A" w:rsidRPr="005B0A88" w:rsidRDefault="00C9407A" w:rsidP="00432911">
            <w:pPr>
              <w:pStyle w:val="TAL"/>
              <w:rPr>
                <w:lang w:eastAsia="zh-TW"/>
              </w:rPr>
            </w:pPr>
            <w:r w:rsidRPr="005B0A88">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4AD4C5D0" w14:textId="4690C1F2"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UTRAN</w:t>
            </w:r>
            <w:r w:rsidR="00432911">
              <w:t xml:space="preserve"> </w:t>
            </w:r>
            <w:r w:rsidRPr="005B0A88">
              <w:t>FDD</w:t>
            </w:r>
          </w:p>
        </w:tc>
      </w:tr>
      <w:tr w:rsidR="00C9407A" w:rsidRPr="005B0A88" w14:paraId="358AE12E"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543540A4" w14:textId="77777777" w:rsidR="00C9407A" w:rsidRPr="005B0A88" w:rsidRDefault="00C9407A" w:rsidP="00432911">
            <w:pPr>
              <w:pStyle w:val="TAL"/>
              <w:rPr>
                <w:lang w:eastAsia="zh-TW"/>
              </w:rPr>
            </w:pPr>
            <w:r w:rsidRPr="005B0A88">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19FDB80F" w14:textId="45B56ED3"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UTRAN</w:t>
            </w:r>
            <w:r w:rsidR="00432911">
              <w:t xml:space="preserve"> </w:t>
            </w:r>
            <w:r w:rsidRPr="005B0A88">
              <w:t>FDD</w:t>
            </w:r>
          </w:p>
        </w:tc>
      </w:tr>
      <w:tr w:rsidR="00C9407A" w:rsidRPr="005B0A88" w14:paraId="014C6674"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2BED715C" w14:textId="77777777" w:rsidR="00C9407A" w:rsidRPr="005B0A88" w:rsidRDefault="00C9407A" w:rsidP="00432911">
            <w:pPr>
              <w:pStyle w:val="TAL"/>
              <w:rPr>
                <w:lang w:eastAsia="zh-TW"/>
              </w:rPr>
            </w:pPr>
            <w:r w:rsidRPr="005B0A88">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4F22B37B" w14:textId="7C4C8A74"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UTRAN</w:t>
            </w:r>
            <w:r w:rsidR="00432911">
              <w:t xml:space="preserve"> </w:t>
            </w:r>
            <w:r w:rsidRPr="005B0A88">
              <w:t>FDD</w:t>
            </w:r>
          </w:p>
        </w:tc>
      </w:tr>
      <w:tr w:rsidR="00C9407A" w:rsidRPr="005B0A88" w14:paraId="74997DA0"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B0331C7" w14:textId="2ECF9530" w:rsidR="00C9407A" w:rsidRPr="005B0A88" w:rsidRDefault="00C9407A" w:rsidP="00432911">
            <w:pPr>
              <w:pStyle w:val="TAL"/>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F7562E1" w14:textId="77777777" w:rsidR="00C9407A" w:rsidRPr="005B0A88" w:rsidRDefault="00C9407A" w:rsidP="00C9407A">
      <w:pPr>
        <w:rPr>
          <w:lang w:eastAsia="x-none"/>
        </w:rPr>
      </w:pPr>
    </w:p>
    <w:p w14:paraId="155F200B" w14:textId="77777777" w:rsidR="00C9407A" w:rsidRPr="005B0A88" w:rsidRDefault="00C9407A" w:rsidP="00C9407A">
      <w:r w:rsidRPr="005B0A88">
        <w:t>Configure the test requirement and the DUT according to the parameters in Table 6.3.1.6.4.1-2.</w:t>
      </w:r>
    </w:p>
    <w:p w14:paraId="7D5CF25A" w14:textId="77777777" w:rsidR="00C9407A" w:rsidRPr="005B0A88" w:rsidRDefault="00C9407A" w:rsidP="00C9407A">
      <w:pPr>
        <w:pStyle w:val="TH"/>
      </w:pPr>
      <w:r w:rsidRPr="005B0A88">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138"/>
        <w:gridCol w:w="2819"/>
        <w:gridCol w:w="3975"/>
      </w:tblGrid>
      <w:tr w:rsidR="00C9407A" w:rsidRPr="005B0A88" w14:paraId="1DD50744"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71CA54EA" w14:textId="77777777" w:rsidR="00C9407A" w:rsidRPr="005B0A88" w:rsidRDefault="00C9407A" w:rsidP="00432911">
            <w:pPr>
              <w:pStyle w:val="TAH"/>
            </w:pPr>
            <w:r w:rsidRPr="005B0A88">
              <w:t>Parameter</w:t>
            </w:r>
          </w:p>
        </w:tc>
        <w:tc>
          <w:tcPr>
            <w:tcW w:w="3957" w:type="dxa"/>
            <w:gridSpan w:val="2"/>
            <w:tcBorders>
              <w:top w:val="single" w:sz="4" w:space="0" w:color="auto"/>
              <w:left w:val="single" w:sz="4" w:space="0" w:color="auto"/>
              <w:bottom w:val="single" w:sz="4" w:space="0" w:color="auto"/>
              <w:right w:val="single" w:sz="4" w:space="0" w:color="auto"/>
            </w:tcBorders>
            <w:hideMark/>
          </w:tcPr>
          <w:p w14:paraId="7A287656" w14:textId="77777777" w:rsidR="00C9407A" w:rsidRPr="005B0A88" w:rsidRDefault="00C9407A" w:rsidP="00432911">
            <w:pPr>
              <w:pStyle w:val="TAH"/>
            </w:pPr>
            <w:r w:rsidRPr="005B0A88">
              <w:t>Value</w:t>
            </w:r>
          </w:p>
        </w:tc>
        <w:tc>
          <w:tcPr>
            <w:tcW w:w="3975" w:type="dxa"/>
            <w:tcBorders>
              <w:top w:val="single" w:sz="4" w:space="0" w:color="auto"/>
              <w:left w:val="single" w:sz="4" w:space="0" w:color="auto"/>
              <w:bottom w:val="single" w:sz="4" w:space="0" w:color="auto"/>
              <w:right w:val="single" w:sz="4" w:space="0" w:color="auto"/>
            </w:tcBorders>
            <w:hideMark/>
          </w:tcPr>
          <w:p w14:paraId="7D50BFA5" w14:textId="77777777" w:rsidR="00C9407A" w:rsidRPr="005B0A88" w:rsidRDefault="00C9407A" w:rsidP="00432911">
            <w:pPr>
              <w:pStyle w:val="TAH"/>
            </w:pPr>
            <w:r w:rsidRPr="005B0A88">
              <w:t>Comment</w:t>
            </w:r>
          </w:p>
        </w:tc>
      </w:tr>
      <w:tr w:rsidR="00C9407A" w:rsidRPr="005B0A88" w14:paraId="5D01A55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0848BF4" w14:textId="178896C5" w:rsidR="00C9407A" w:rsidRPr="005B0A88" w:rsidRDefault="00C9407A" w:rsidP="00432911">
            <w:pPr>
              <w:pStyle w:val="TAL"/>
            </w:pPr>
            <w:r w:rsidRPr="005B0A88">
              <w:t>Test</w:t>
            </w:r>
            <w:r w:rsidR="00432911">
              <w:t xml:space="preserve"> </w:t>
            </w:r>
            <w:r w:rsidRPr="005B0A88">
              <w:t>environment</w:t>
            </w:r>
          </w:p>
        </w:tc>
        <w:tc>
          <w:tcPr>
            <w:tcW w:w="3957" w:type="dxa"/>
            <w:gridSpan w:val="2"/>
            <w:tcBorders>
              <w:top w:val="single" w:sz="4" w:space="0" w:color="auto"/>
              <w:left w:val="single" w:sz="4" w:space="0" w:color="auto"/>
              <w:bottom w:val="single" w:sz="4" w:space="0" w:color="auto"/>
              <w:right w:val="single" w:sz="4" w:space="0" w:color="auto"/>
            </w:tcBorders>
            <w:hideMark/>
          </w:tcPr>
          <w:p w14:paraId="47F9D7B9" w14:textId="77777777" w:rsidR="00C9407A" w:rsidRPr="005B0A88" w:rsidRDefault="00C9407A" w:rsidP="00432911">
            <w:pPr>
              <w:pStyle w:val="TAL"/>
            </w:pPr>
            <w:r w:rsidRPr="005B0A88">
              <w:t>NC</w:t>
            </w:r>
          </w:p>
        </w:tc>
        <w:tc>
          <w:tcPr>
            <w:tcW w:w="3975" w:type="dxa"/>
            <w:tcBorders>
              <w:top w:val="single" w:sz="4" w:space="0" w:color="auto"/>
              <w:left w:val="single" w:sz="4" w:space="0" w:color="auto"/>
              <w:bottom w:val="single" w:sz="4" w:space="0" w:color="auto"/>
              <w:right w:val="single" w:sz="4" w:space="0" w:color="auto"/>
            </w:tcBorders>
            <w:hideMark/>
          </w:tcPr>
          <w:p w14:paraId="56D5A401" w14:textId="44B5483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D1D7F0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2331A2F3" w14:textId="17D93DA1" w:rsidR="00C9407A" w:rsidRPr="005B0A88" w:rsidRDefault="00C9407A" w:rsidP="00432911">
            <w:pPr>
              <w:pStyle w:val="TAL"/>
            </w:pPr>
            <w:r w:rsidRPr="005B0A88">
              <w:t>Test</w:t>
            </w:r>
            <w:r w:rsidR="00432911">
              <w:t xml:space="preserve"> </w:t>
            </w:r>
            <w:r w:rsidRPr="005B0A88">
              <w:t>frequencies</w:t>
            </w:r>
          </w:p>
        </w:tc>
        <w:tc>
          <w:tcPr>
            <w:tcW w:w="7932" w:type="dxa"/>
            <w:gridSpan w:val="3"/>
            <w:tcBorders>
              <w:top w:val="single" w:sz="4" w:space="0" w:color="auto"/>
              <w:left w:val="single" w:sz="4" w:space="0" w:color="auto"/>
              <w:bottom w:val="single" w:sz="4" w:space="0" w:color="auto"/>
              <w:right w:val="single" w:sz="4" w:space="0" w:color="auto"/>
            </w:tcBorders>
            <w:hideMark/>
          </w:tcPr>
          <w:p w14:paraId="424506AA" w14:textId="01FFE553"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E.4-3</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1F8A4B3"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F9FE0A7" w14:textId="08DEA5DF" w:rsidR="00C9407A" w:rsidRPr="005B0A88" w:rsidRDefault="00C9407A" w:rsidP="00432911">
            <w:pPr>
              <w:pStyle w:val="TAL"/>
            </w:pPr>
            <w:r w:rsidRPr="005B0A88">
              <w:t>Channel</w:t>
            </w:r>
            <w:r w:rsidR="00432911">
              <w:t xml:space="preserve"> </w:t>
            </w:r>
            <w:r w:rsidRPr="005B0A88">
              <w:t>bandwidth</w:t>
            </w:r>
          </w:p>
        </w:tc>
        <w:tc>
          <w:tcPr>
            <w:tcW w:w="7932" w:type="dxa"/>
            <w:gridSpan w:val="3"/>
            <w:tcBorders>
              <w:top w:val="single" w:sz="4" w:space="0" w:color="auto"/>
              <w:left w:val="single" w:sz="4" w:space="0" w:color="auto"/>
              <w:bottom w:val="single" w:sz="4" w:space="0" w:color="auto"/>
              <w:right w:val="single" w:sz="4" w:space="0" w:color="auto"/>
            </w:tcBorders>
            <w:hideMark/>
          </w:tcPr>
          <w:p w14:paraId="537A32B8" w14:textId="4E69F3C0"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6.3.1.6.4.1-1.</w:t>
            </w:r>
          </w:p>
        </w:tc>
      </w:tr>
      <w:tr w:rsidR="00C9407A" w:rsidRPr="005B0A88" w14:paraId="3DC50E92"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0AD31111" w14:textId="3D7BA024" w:rsidR="00C9407A" w:rsidRPr="005B0A88" w:rsidRDefault="00C9407A" w:rsidP="00432911">
            <w:pPr>
              <w:pStyle w:val="TAL"/>
            </w:pPr>
            <w:r w:rsidRPr="005B0A88">
              <w:t>Propagation</w:t>
            </w:r>
            <w:r w:rsidR="00432911">
              <w:t xml:space="preserve"> </w:t>
            </w:r>
            <w:r w:rsidRPr="005B0A88">
              <w:t>conditions</w:t>
            </w:r>
          </w:p>
        </w:tc>
        <w:tc>
          <w:tcPr>
            <w:tcW w:w="3957" w:type="dxa"/>
            <w:gridSpan w:val="2"/>
            <w:tcBorders>
              <w:top w:val="single" w:sz="4" w:space="0" w:color="auto"/>
              <w:left w:val="single" w:sz="4" w:space="0" w:color="auto"/>
              <w:bottom w:val="single" w:sz="4" w:space="0" w:color="auto"/>
              <w:right w:val="single" w:sz="4" w:space="0" w:color="auto"/>
            </w:tcBorders>
            <w:hideMark/>
          </w:tcPr>
          <w:p w14:paraId="5E4268D4" w14:textId="77777777" w:rsidR="00C9407A" w:rsidRPr="005B0A88" w:rsidRDefault="00C9407A" w:rsidP="00432911">
            <w:pPr>
              <w:pStyle w:val="TAL"/>
            </w:pPr>
            <w:r w:rsidRPr="005B0A88">
              <w:t>AWGN</w:t>
            </w:r>
          </w:p>
        </w:tc>
        <w:tc>
          <w:tcPr>
            <w:tcW w:w="3975" w:type="dxa"/>
            <w:tcBorders>
              <w:top w:val="single" w:sz="4" w:space="0" w:color="auto"/>
              <w:left w:val="single" w:sz="4" w:space="0" w:color="auto"/>
              <w:bottom w:val="single" w:sz="4" w:space="0" w:color="auto"/>
              <w:right w:val="single" w:sz="4" w:space="0" w:color="auto"/>
            </w:tcBorders>
            <w:hideMark/>
          </w:tcPr>
          <w:p w14:paraId="34BC7AF0" w14:textId="42A3D9C7"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0A7D63" w:rsidRPr="005B0A88" w14:paraId="334B2D07" w14:textId="77777777" w:rsidTr="00432911">
        <w:trPr>
          <w:jc w:val="center"/>
        </w:trPr>
        <w:tc>
          <w:tcPr>
            <w:tcW w:w="1707" w:type="dxa"/>
            <w:vMerge w:val="restart"/>
            <w:tcBorders>
              <w:top w:val="single" w:sz="4" w:space="0" w:color="auto"/>
              <w:left w:val="single" w:sz="4" w:space="0" w:color="auto"/>
              <w:bottom w:val="single" w:sz="4" w:space="0" w:color="auto"/>
              <w:right w:val="single" w:sz="4" w:space="0" w:color="auto"/>
            </w:tcBorders>
            <w:hideMark/>
          </w:tcPr>
          <w:p w14:paraId="4BCCD885" w14:textId="01115A39" w:rsidR="000A7D63" w:rsidRPr="005B0A88" w:rsidRDefault="000A7D63" w:rsidP="000A7D63">
            <w:pPr>
              <w:pStyle w:val="TAL"/>
            </w:pPr>
            <w:r w:rsidRPr="005B0A88">
              <w:t>Connection</w:t>
            </w:r>
            <w:r>
              <w:t xml:space="preserve"> </w:t>
            </w:r>
            <w:r w:rsidRPr="005B0A88">
              <w:t>Diagram</w:t>
            </w:r>
          </w:p>
        </w:tc>
        <w:tc>
          <w:tcPr>
            <w:tcW w:w="1138" w:type="dxa"/>
            <w:tcBorders>
              <w:top w:val="single" w:sz="4" w:space="0" w:color="auto"/>
              <w:left w:val="single" w:sz="4" w:space="0" w:color="auto"/>
              <w:bottom w:val="single" w:sz="4" w:space="0" w:color="auto"/>
              <w:right w:val="single" w:sz="4" w:space="0" w:color="auto"/>
            </w:tcBorders>
            <w:hideMark/>
          </w:tcPr>
          <w:p w14:paraId="0C9B4C39" w14:textId="29418DDB" w:rsidR="000A7D63" w:rsidRPr="005B0A88" w:rsidRDefault="000A7D63" w:rsidP="000A7D63">
            <w:pPr>
              <w:pStyle w:val="TAL"/>
            </w:pPr>
            <w:r w:rsidRPr="005B0A88">
              <w:t>TE</w:t>
            </w:r>
            <w:r>
              <w:t xml:space="preserve"> </w:t>
            </w:r>
            <w:r w:rsidRPr="005B0A88">
              <w:t>Part</w:t>
            </w:r>
          </w:p>
        </w:tc>
        <w:tc>
          <w:tcPr>
            <w:tcW w:w="2819" w:type="dxa"/>
            <w:tcBorders>
              <w:top w:val="single" w:sz="4" w:space="0" w:color="auto"/>
              <w:left w:val="single" w:sz="4" w:space="0" w:color="auto"/>
              <w:bottom w:val="single" w:sz="4" w:space="0" w:color="auto"/>
              <w:right w:val="single" w:sz="4" w:space="0" w:color="auto"/>
            </w:tcBorders>
            <w:hideMark/>
          </w:tcPr>
          <w:p w14:paraId="3CC7DB62" w14:textId="16AB411A" w:rsidR="000A7D63" w:rsidRPr="005B0A88" w:rsidRDefault="000A7D63" w:rsidP="000A7D63">
            <w:pPr>
              <w:pStyle w:val="TAL"/>
            </w:pPr>
            <w:r>
              <w:t>A.3.1.8.2</w:t>
            </w:r>
          </w:p>
        </w:tc>
        <w:tc>
          <w:tcPr>
            <w:tcW w:w="3975" w:type="dxa"/>
            <w:vMerge w:val="restart"/>
            <w:tcBorders>
              <w:top w:val="single" w:sz="4" w:space="0" w:color="auto"/>
              <w:left w:val="single" w:sz="4" w:space="0" w:color="auto"/>
              <w:bottom w:val="single" w:sz="4" w:space="0" w:color="auto"/>
              <w:right w:val="single" w:sz="4" w:space="0" w:color="auto"/>
            </w:tcBorders>
            <w:hideMark/>
          </w:tcPr>
          <w:p w14:paraId="5A380CAD" w14:textId="62F14A16" w:rsidR="000A7D63" w:rsidRPr="005B0A88" w:rsidRDefault="000A7D63" w:rsidP="000A7D63">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A7D63" w:rsidRPr="005B0A88" w14:paraId="52246308" w14:textId="77777777" w:rsidTr="00432911">
        <w:trPr>
          <w:jc w:val="center"/>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660B39C3" w14:textId="77777777" w:rsidR="000A7D63" w:rsidRPr="005B0A88" w:rsidRDefault="000A7D63" w:rsidP="000A7D63">
            <w:pPr>
              <w:pStyle w:val="TAL"/>
            </w:pPr>
          </w:p>
        </w:tc>
        <w:tc>
          <w:tcPr>
            <w:tcW w:w="1138" w:type="dxa"/>
            <w:tcBorders>
              <w:top w:val="single" w:sz="4" w:space="0" w:color="auto"/>
              <w:left w:val="single" w:sz="4" w:space="0" w:color="auto"/>
              <w:bottom w:val="single" w:sz="4" w:space="0" w:color="auto"/>
              <w:right w:val="single" w:sz="4" w:space="0" w:color="auto"/>
            </w:tcBorders>
            <w:hideMark/>
          </w:tcPr>
          <w:p w14:paraId="57B3CDF9" w14:textId="52EBD03E" w:rsidR="000A7D63" w:rsidRPr="005B0A88" w:rsidRDefault="000A7D63" w:rsidP="000A7D63">
            <w:pPr>
              <w:pStyle w:val="TAL"/>
            </w:pPr>
            <w:r w:rsidRPr="005B0A88">
              <w:t>UE</w:t>
            </w:r>
            <w:r>
              <w:t xml:space="preserve"> </w:t>
            </w:r>
            <w:r w:rsidRPr="005B0A88">
              <w:t>Part</w:t>
            </w:r>
          </w:p>
        </w:tc>
        <w:tc>
          <w:tcPr>
            <w:tcW w:w="2819" w:type="dxa"/>
            <w:tcBorders>
              <w:top w:val="single" w:sz="4" w:space="0" w:color="auto"/>
              <w:left w:val="single" w:sz="4" w:space="0" w:color="auto"/>
              <w:bottom w:val="single" w:sz="4" w:space="0" w:color="auto"/>
              <w:right w:val="single" w:sz="4" w:space="0" w:color="auto"/>
            </w:tcBorders>
            <w:hideMark/>
          </w:tcPr>
          <w:p w14:paraId="27F1A505" w14:textId="42ED2FED" w:rsidR="000A7D63" w:rsidRPr="005B0A88" w:rsidRDefault="000A7D63" w:rsidP="000A7D63">
            <w:pPr>
              <w:pStyle w:val="TAL"/>
            </w:pPr>
            <w:r>
              <w:t>A.3.2.3.2</w:t>
            </w:r>
          </w:p>
        </w:tc>
        <w:tc>
          <w:tcPr>
            <w:tcW w:w="3975" w:type="dxa"/>
            <w:vMerge/>
            <w:tcBorders>
              <w:top w:val="single" w:sz="4" w:space="0" w:color="auto"/>
              <w:left w:val="single" w:sz="4" w:space="0" w:color="auto"/>
              <w:bottom w:val="single" w:sz="4" w:space="0" w:color="auto"/>
              <w:right w:val="single" w:sz="4" w:space="0" w:color="auto"/>
            </w:tcBorders>
            <w:vAlign w:val="center"/>
            <w:hideMark/>
          </w:tcPr>
          <w:p w14:paraId="7C54894E" w14:textId="77777777" w:rsidR="000A7D63" w:rsidRPr="005B0A88" w:rsidRDefault="000A7D63" w:rsidP="000A7D63">
            <w:pPr>
              <w:pStyle w:val="TAL"/>
            </w:pPr>
          </w:p>
        </w:tc>
      </w:tr>
      <w:tr w:rsidR="000A7D63" w:rsidRPr="005B0A88" w14:paraId="5C72FE38"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58F800BF" w14:textId="67F0FE4B" w:rsidR="000A7D63" w:rsidRPr="005B0A88" w:rsidRDefault="000A7D63" w:rsidP="000A7D63">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57" w:type="dxa"/>
            <w:gridSpan w:val="2"/>
            <w:tcBorders>
              <w:top w:val="single" w:sz="4" w:space="0" w:color="auto"/>
              <w:left w:val="single" w:sz="4" w:space="0" w:color="auto"/>
              <w:bottom w:val="single" w:sz="4" w:space="0" w:color="auto"/>
              <w:right w:val="single" w:sz="4" w:space="0" w:color="auto"/>
            </w:tcBorders>
            <w:hideMark/>
          </w:tcPr>
          <w:p w14:paraId="1D05BE6D" w14:textId="539BF04F" w:rsidR="000A7D63" w:rsidRDefault="000A7D63" w:rsidP="000A7D63">
            <w:pPr>
              <w:pStyle w:val="TAL"/>
            </w:pPr>
            <w:r>
              <w:t>SS LTE in Figure A.3.1.8.2 is replaced by SS UTRA</w:t>
            </w:r>
          </w:p>
          <w:p w14:paraId="00670A5B" w14:textId="77777777" w:rsidR="000A7D63" w:rsidRDefault="000A7D63" w:rsidP="000A7D63">
            <w:pPr>
              <w:pStyle w:val="TAL"/>
            </w:pPr>
            <w:r>
              <w:t>Faders in Figure A.3.1.8.2 are removed.</w:t>
            </w:r>
          </w:p>
          <w:p w14:paraId="3D418D3B" w14:textId="20547AC1" w:rsidR="000A7D63" w:rsidRPr="005B0A88" w:rsidRDefault="000A7D63" w:rsidP="000A7D63">
            <w:pPr>
              <w:pStyle w:val="TAL"/>
            </w:pPr>
            <w:r>
              <w:t>LTE TX/RX in Figure A.3.2.3.2 is replaced by UTRA TX/RX</w:t>
            </w:r>
          </w:p>
        </w:tc>
        <w:tc>
          <w:tcPr>
            <w:tcW w:w="3975" w:type="dxa"/>
            <w:tcBorders>
              <w:top w:val="single" w:sz="4" w:space="0" w:color="auto"/>
              <w:left w:val="single" w:sz="4" w:space="0" w:color="auto"/>
              <w:bottom w:val="single" w:sz="4" w:space="0" w:color="auto"/>
              <w:right w:val="single" w:sz="4" w:space="0" w:color="auto"/>
            </w:tcBorders>
          </w:tcPr>
          <w:p w14:paraId="16D3F537" w14:textId="77777777" w:rsidR="000A7D63" w:rsidRPr="005B0A88" w:rsidRDefault="000A7D63" w:rsidP="000A7D63">
            <w:pPr>
              <w:pStyle w:val="TAL"/>
            </w:pPr>
          </w:p>
        </w:tc>
      </w:tr>
    </w:tbl>
    <w:p w14:paraId="428F8FDF" w14:textId="77777777" w:rsidR="00C9407A" w:rsidRPr="005B0A88" w:rsidRDefault="00C9407A" w:rsidP="00C9407A"/>
    <w:p w14:paraId="188F3C93" w14:textId="77777777" w:rsidR="00C9407A" w:rsidRPr="005B0A88" w:rsidRDefault="00C9407A" w:rsidP="00C9407A">
      <w:pPr>
        <w:pStyle w:val="B1"/>
      </w:pPr>
      <w:r w:rsidRPr="005B0A88">
        <w:t>1. The general test parameter settings are set up according to Table 6.3.1.6.4.1-3.</w:t>
      </w:r>
    </w:p>
    <w:p w14:paraId="4A138FB8" w14:textId="77777777" w:rsidR="00C9407A" w:rsidRPr="005B0A88" w:rsidRDefault="00C9407A" w:rsidP="00C9407A">
      <w:pPr>
        <w:pStyle w:val="B1"/>
      </w:pPr>
      <w:r w:rsidRPr="005B0A88">
        <w:t>2. Message contents are defined in clause 6.3.1.6.4.3.</w:t>
      </w:r>
    </w:p>
    <w:p w14:paraId="6B7D6826" w14:textId="77777777" w:rsidR="00C9407A" w:rsidRPr="005B0A88" w:rsidRDefault="00C9407A" w:rsidP="00C9407A">
      <w:pPr>
        <w:pStyle w:val="B1"/>
      </w:pPr>
      <w:r w:rsidRPr="005B0A88">
        <w:lastRenderedPageBreak/>
        <w:t>3. The test comprises of one NR carrier and one UTRAN carrier. There are two cells and one cell on each carrier. Cell 1 is the NR PCell and Cell 2 is an inter-RAT UTRAN neighbour cell. Cell 1 is configured according to Annex C.1.1 and C.1.2, Cell 2 is configured according to TS 36.521-3 Annex C.0 and C.1.</w:t>
      </w:r>
    </w:p>
    <w:p w14:paraId="45115FA2" w14:textId="77777777" w:rsidR="00C9407A" w:rsidRPr="005B0A88" w:rsidRDefault="00C9407A" w:rsidP="00C9407A">
      <w:pPr>
        <w:pStyle w:val="TH"/>
        <w:rPr>
          <w:rFonts w:cs="Arial"/>
        </w:rPr>
      </w:pPr>
      <w:r w:rsidRPr="005B0A88">
        <w:t xml:space="preserve">Table 6.3.1.6.4.1-3: General test parameters for </w:t>
      </w:r>
      <w:r w:rsidRPr="005B0A88">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90"/>
        <w:gridCol w:w="1703"/>
        <w:gridCol w:w="709"/>
        <w:gridCol w:w="2413"/>
        <w:gridCol w:w="2838"/>
      </w:tblGrid>
      <w:tr w:rsidR="00C9407A" w:rsidRPr="005B0A88" w14:paraId="0D843929" w14:textId="77777777" w:rsidTr="00432911">
        <w:trPr>
          <w:cantSplit/>
          <w:jc w:val="center"/>
        </w:trPr>
        <w:tc>
          <w:tcPr>
            <w:tcW w:w="3293" w:type="dxa"/>
            <w:gridSpan w:val="2"/>
            <w:shd w:val="clear" w:color="auto" w:fill="auto"/>
          </w:tcPr>
          <w:p w14:paraId="468E9DFF" w14:textId="77777777" w:rsidR="00C9407A" w:rsidRPr="005B0A88" w:rsidRDefault="00C9407A" w:rsidP="00432911">
            <w:pPr>
              <w:pStyle w:val="TAH"/>
            </w:pPr>
            <w:r w:rsidRPr="005B0A88">
              <w:t>Parameter</w:t>
            </w:r>
          </w:p>
        </w:tc>
        <w:tc>
          <w:tcPr>
            <w:tcW w:w="709" w:type="dxa"/>
            <w:shd w:val="clear" w:color="auto" w:fill="auto"/>
          </w:tcPr>
          <w:p w14:paraId="685018CD" w14:textId="77777777" w:rsidR="00C9407A" w:rsidRPr="005B0A88" w:rsidRDefault="00C9407A" w:rsidP="00432911">
            <w:pPr>
              <w:pStyle w:val="TAH"/>
            </w:pPr>
            <w:r w:rsidRPr="005B0A88">
              <w:t>Unit</w:t>
            </w:r>
          </w:p>
        </w:tc>
        <w:tc>
          <w:tcPr>
            <w:tcW w:w="2413" w:type="dxa"/>
            <w:shd w:val="clear" w:color="auto" w:fill="auto"/>
          </w:tcPr>
          <w:p w14:paraId="63D45027" w14:textId="77777777" w:rsidR="00C9407A" w:rsidRPr="005B0A88" w:rsidRDefault="00C9407A" w:rsidP="00432911">
            <w:pPr>
              <w:pStyle w:val="TAH"/>
            </w:pPr>
            <w:r w:rsidRPr="005B0A88">
              <w:t>Value</w:t>
            </w:r>
          </w:p>
        </w:tc>
        <w:tc>
          <w:tcPr>
            <w:tcW w:w="2838" w:type="dxa"/>
            <w:shd w:val="clear" w:color="auto" w:fill="auto"/>
          </w:tcPr>
          <w:p w14:paraId="6313E6A5" w14:textId="77777777" w:rsidR="00C9407A" w:rsidRPr="005B0A88" w:rsidRDefault="00C9407A" w:rsidP="00432911">
            <w:pPr>
              <w:pStyle w:val="TAH"/>
            </w:pPr>
            <w:r w:rsidRPr="005B0A88">
              <w:t>Comment</w:t>
            </w:r>
          </w:p>
        </w:tc>
      </w:tr>
      <w:tr w:rsidR="00C9407A" w:rsidRPr="005B0A88" w14:paraId="640FB178" w14:textId="77777777" w:rsidTr="00432911">
        <w:trPr>
          <w:cantSplit/>
          <w:jc w:val="center"/>
        </w:trPr>
        <w:tc>
          <w:tcPr>
            <w:tcW w:w="3293" w:type="dxa"/>
            <w:gridSpan w:val="2"/>
            <w:shd w:val="clear" w:color="auto" w:fill="auto"/>
          </w:tcPr>
          <w:p w14:paraId="24919EFB" w14:textId="323D1BA3" w:rsidR="00C9407A" w:rsidRPr="005B0A88" w:rsidRDefault="00C9407A" w:rsidP="00432911">
            <w:pPr>
              <w:pStyle w:val="TAL"/>
              <w:rPr>
                <w:lang w:eastAsia="zh-CN"/>
              </w:rPr>
            </w:pPr>
            <w:r w:rsidRPr="005B0A88">
              <w:rPr>
                <w:lang w:eastAsia="zh-CN"/>
              </w:rPr>
              <w:t>NR</w:t>
            </w:r>
            <w:r w:rsidR="00432911">
              <w:rPr>
                <w:lang w:eastAsia="zh-CN"/>
              </w:rPr>
              <w:t xml:space="preserve"> </w:t>
            </w:r>
            <w:r w:rsidRPr="005B0A88">
              <w:rPr>
                <w:lang w:eastAsia="zh-CN"/>
              </w:rPr>
              <w:t>RF</w:t>
            </w:r>
            <w:r w:rsidR="00432911">
              <w:rPr>
                <w:lang w:eastAsia="zh-CN"/>
              </w:rPr>
              <w:t xml:space="preserve"> </w:t>
            </w:r>
            <w:r w:rsidRPr="005B0A88">
              <w:rPr>
                <w:lang w:eastAsia="zh-CN"/>
              </w:rPr>
              <w:t>Channel</w:t>
            </w:r>
            <w:r w:rsidR="00432911">
              <w:rPr>
                <w:lang w:eastAsia="zh-CN"/>
              </w:rPr>
              <w:t xml:space="preserve"> </w:t>
            </w:r>
            <w:r w:rsidRPr="005B0A88">
              <w:rPr>
                <w:lang w:eastAsia="zh-CN"/>
              </w:rPr>
              <w:t>Number</w:t>
            </w:r>
          </w:p>
        </w:tc>
        <w:tc>
          <w:tcPr>
            <w:tcW w:w="709" w:type="dxa"/>
            <w:shd w:val="clear" w:color="auto" w:fill="auto"/>
          </w:tcPr>
          <w:p w14:paraId="018CC8CC" w14:textId="77777777" w:rsidR="00C9407A" w:rsidRPr="005B0A88" w:rsidRDefault="00C9407A" w:rsidP="00432911">
            <w:pPr>
              <w:pStyle w:val="TAC"/>
              <w:rPr>
                <w:lang w:eastAsia="zh-CN"/>
              </w:rPr>
            </w:pPr>
          </w:p>
        </w:tc>
        <w:tc>
          <w:tcPr>
            <w:tcW w:w="2413" w:type="dxa"/>
            <w:shd w:val="clear" w:color="auto" w:fill="auto"/>
          </w:tcPr>
          <w:p w14:paraId="10FFE3C6" w14:textId="77777777" w:rsidR="00C9407A" w:rsidRPr="005B0A88" w:rsidRDefault="00C9407A" w:rsidP="00432911">
            <w:pPr>
              <w:pStyle w:val="TAC"/>
              <w:rPr>
                <w:lang w:eastAsia="zh-CN"/>
              </w:rPr>
            </w:pPr>
            <w:r w:rsidRPr="005B0A88">
              <w:rPr>
                <w:lang w:eastAsia="zh-CN"/>
              </w:rPr>
              <w:t>1</w:t>
            </w:r>
          </w:p>
        </w:tc>
        <w:tc>
          <w:tcPr>
            <w:tcW w:w="2838" w:type="dxa"/>
            <w:shd w:val="clear" w:color="auto" w:fill="auto"/>
          </w:tcPr>
          <w:p w14:paraId="43D1D61B" w14:textId="5CDDE842" w:rsidR="00C9407A" w:rsidRPr="005B0A88" w:rsidRDefault="00C9407A" w:rsidP="00432911">
            <w:pPr>
              <w:pStyle w:val="TAL"/>
              <w:rPr>
                <w:lang w:eastAsia="zh-CN"/>
              </w:rPr>
            </w:pPr>
            <w:r w:rsidRPr="005B0A88">
              <w:rPr>
                <w:lang w:eastAsia="zh-CN"/>
              </w:rPr>
              <w:t>1</w:t>
            </w:r>
            <w:r w:rsidR="00432911">
              <w:rPr>
                <w:lang w:eastAsia="zh-CN"/>
              </w:rPr>
              <w:t xml:space="preserve"> </w:t>
            </w:r>
            <w:r w:rsidRPr="005B0A88">
              <w:rPr>
                <w:lang w:eastAsia="zh-CN"/>
              </w:rPr>
              <w:t>NR</w:t>
            </w:r>
            <w:r w:rsidR="00432911">
              <w:rPr>
                <w:lang w:eastAsia="zh-CN"/>
              </w:rPr>
              <w:t xml:space="preserve"> </w:t>
            </w:r>
            <w:r w:rsidRPr="005B0A88">
              <w:rPr>
                <w:lang w:eastAsia="zh-CN"/>
              </w:rPr>
              <w:t>carrier</w:t>
            </w:r>
            <w:r w:rsidR="00432911">
              <w:rPr>
                <w:lang w:eastAsia="zh-CN"/>
              </w:rPr>
              <w:t xml:space="preserve"> </w:t>
            </w:r>
            <w:r w:rsidRPr="005B0A88">
              <w:rPr>
                <w:lang w:eastAsia="zh-CN"/>
              </w:rPr>
              <w:t>frequency</w:t>
            </w:r>
            <w:r w:rsidR="00432911">
              <w:rPr>
                <w:lang w:eastAsia="zh-CN"/>
              </w:rPr>
              <w:t xml:space="preserve"> </w:t>
            </w:r>
            <w:r w:rsidRPr="005B0A88">
              <w:rPr>
                <w:lang w:eastAsia="zh-CN"/>
              </w:rPr>
              <w:t>is</w:t>
            </w:r>
            <w:r w:rsidR="00432911">
              <w:rPr>
                <w:lang w:eastAsia="zh-CN"/>
              </w:rPr>
              <w:t xml:space="preserve"> </w:t>
            </w:r>
            <w:r w:rsidRPr="005B0A88">
              <w:rPr>
                <w:lang w:eastAsia="zh-CN"/>
              </w:rPr>
              <w:t>used</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test</w:t>
            </w:r>
          </w:p>
        </w:tc>
      </w:tr>
      <w:tr w:rsidR="00C9407A" w:rsidRPr="005B0A88" w14:paraId="073B2A3E" w14:textId="77777777" w:rsidTr="00432911">
        <w:trPr>
          <w:cantSplit/>
          <w:jc w:val="center"/>
        </w:trPr>
        <w:tc>
          <w:tcPr>
            <w:tcW w:w="3293" w:type="dxa"/>
            <w:gridSpan w:val="2"/>
            <w:shd w:val="clear" w:color="auto" w:fill="auto"/>
          </w:tcPr>
          <w:p w14:paraId="49184114" w14:textId="656E9280" w:rsidR="00C9407A" w:rsidRPr="005B0A88" w:rsidRDefault="00C9407A" w:rsidP="00432911">
            <w:pPr>
              <w:pStyle w:val="TAL"/>
              <w:rPr>
                <w:lang w:eastAsia="zh-CN"/>
              </w:rPr>
            </w:pPr>
            <w:r w:rsidRPr="005B0A88">
              <w:rPr>
                <w:lang w:eastAsia="zh-CN"/>
              </w:rPr>
              <w:t>UTRA</w:t>
            </w:r>
            <w:r w:rsidR="00432911">
              <w:rPr>
                <w:lang w:eastAsia="zh-CN"/>
              </w:rPr>
              <w:t xml:space="preserve"> </w:t>
            </w:r>
            <w:r w:rsidRPr="005B0A88">
              <w:rPr>
                <w:lang w:eastAsia="zh-CN"/>
              </w:rPr>
              <w:t>RF</w:t>
            </w:r>
            <w:r w:rsidR="00432911">
              <w:rPr>
                <w:lang w:eastAsia="zh-CN"/>
              </w:rPr>
              <w:t xml:space="preserve"> </w:t>
            </w:r>
            <w:r w:rsidRPr="005B0A88">
              <w:rPr>
                <w:lang w:eastAsia="zh-CN"/>
              </w:rPr>
              <w:t>Channel</w:t>
            </w:r>
            <w:r w:rsidR="00432911">
              <w:rPr>
                <w:lang w:eastAsia="zh-CN"/>
              </w:rPr>
              <w:t xml:space="preserve"> </w:t>
            </w:r>
            <w:r w:rsidRPr="005B0A88">
              <w:rPr>
                <w:lang w:eastAsia="zh-CN"/>
              </w:rPr>
              <w:t>Number</w:t>
            </w:r>
          </w:p>
        </w:tc>
        <w:tc>
          <w:tcPr>
            <w:tcW w:w="709" w:type="dxa"/>
            <w:shd w:val="clear" w:color="auto" w:fill="auto"/>
          </w:tcPr>
          <w:p w14:paraId="4285791A" w14:textId="77777777" w:rsidR="00C9407A" w:rsidRPr="005B0A88" w:rsidRDefault="00C9407A" w:rsidP="00432911">
            <w:pPr>
              <w:pStyle w:val="TAC"/>
              <w:rPr>
                <w:lang w:eastAsia="zh-CN"/>
              </w:rPr>
            </w:pPr>
          </w:p>
        </w:tc>
        <w:tc>
          <w:tcPr>
            <w:tcW w:w="2413" w:type="dxa"/>
            <w:shd w:val="clear" w:color="auto" w:fill="auto"/>
          </w:tcPr>
          <w:p w14:paraId="1583B64F" w14:textId="77777777" w:rsidR="00C9407A" w:rsidRPr="005B0A88" w:rsidRDefault="00C9407A" w:rsidP="00432911">
            <w:pPr>
              <w:pStyle w:val="TAC"/>
              <w:rPr>
                <w:lang w:eastAsia="zh-CN"/>
              </w:rPr>
            </w:pPr>
            <w:r w:rsidRPr="005B0A88">
              <w:rPr>
                <w:lang w:eastAsia="zh-CN"/>
              </w:rPr>
              <w:t>2</w:t>
            </w:r>
          </w:p>
        </w:tc>
        <w:tc>
          <w:tcPr>
            <w:tcW w:w="2838" w:type="dxa"/>
            <w:shd w:val="clear" w:color="auto" w:fill="auto"/>
          </w:tcPr>
          <w:p w14:paraId="78F5C2B2" w14:textId="65D35E1F" w:rsidR="00C9407A" w:rsidRPr="005B0A88" w:rsidRDefault="00C9407A" w:rsidP="00432911">
            <w:pPr>
              <w:pStyle w:val="TAL"/>
              <w:rPr>
                <w:lang w:eastAsia="zh-CN"/>
              </w:rPr>
            </w:pPr>
            <w:r w:rsidRPr="005B0A88">
              <w:rPr>
                <w:lang w:eastAsia="zh-CN"/>
              </w:rPr>
              <w:t>1</w:t>
            </w:r>
            <w:r w:rsidR="00432911">
              <w:rPr>
                <w:lang w:eastAsia="zh-CN"/>
              </w:rPr>
              <w:t xml:space="preserve"> </w:t>
            </w:r>
            <w:r w:rsidRPr="005B0A88">
              <w:t>UTRAN</w:t>
            </w:r>
            <w:r w:rsidR="00432911">
              <w:rPr>
                <w:lang w:eastAsia="zh-CN"/>
              </w:rPr>
              <w:t xml:space="preserve"> </w:t>
            </w:r>
            <w:r w:rsidRPr="005B0A88">
              <w:rPr>
                <w:lang w:eastAsia="zh-CN"/>
              </w:rPr>
              <w:t>carrier</w:t>
            </w:r>
            <w:r w:rsidR="00432911">
              <w:rPr>
                <w:lang w:eastAsia="zh-CN"/>
              </w:rPr>
              <w:t xml:space="preserve"> </w:t>
            </w:r>
            <w:r w:rsidRPr="005B0A88">
              <w:rPr>
                <w:lang w:eastAsia="zh-CN"/>
              </w:rPr>
              <w:t>frequency</w:t>
            </w:r>
            <w:r w:rsidR="00432911">
              <w:rPr>
                <w:lang w:eastAsia="zh-CN"/>
              </w:rPr>
              <w:t xml:space="preserve"> </w:t>
            </w:r>
            <w:r w:rsidRPr="005B0A88">
              <w:rPr>
                <w:lang w:eastAsia="zh-CN"/>
              </w:rPr>
              <w:t>is</w:t>
            </w:r>
            <w:r w:rsidR="00432911">
              <w:rPr>
                <w:lang w:eastAsia="zh-CN"/>
              </w:rPr>
              <w:t xml:space="preserve"> </w:t>
            </w:r>
            <w:r w:rsidRPr="005B0A88">
              <w:rPr>
                <w:lang w:eastAsia="zh-CN"/>
              </w:rPr>
              <w:t>used</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test</w:t>
            </w:r>
          </w:p>
        </w:tc>
      </w:tr>
      <w:tr w:rsidR="00C9407A" w:rsidRPr="005B0A88" w14:paraId="2C29FAE1" w14:textId="77777777" w:rsidTr="00432911">
        <w:trPr>
          <w:cantSplit/>
          <w:jc w:val="center"/>
        </w:trPr>
        <w:tc>
          <w:tcPr>
            <w:tcW w:w="1590" w:type="dxa"/>
            <w:tcBorders>
              <w:top w:val="single" w:sz="4" w:space="0" w:color="auto"/>
              <w:left w:val="single" w:sz="4" w:space="0" w:color="auto"/>
              <w:bottom w:val="nil"/>
              <w:right w:val="single" w:sz="4" w:space="0" w:color="auto"/>
            </w:tcBorders>
            <w:shd w:val="clear" w:color="auto" w:fill="auto"/>
          </w:tcPr>
          <w:p w14:paraId="03D03E81" w14:textId="2EF35654" w:rsidR="00C9407A" w:rsidRPr="005B0A88" w:rsidRDefault="00C9407A" w:rsidP="00432911">
            <w:pPr>
              <w:pStyle w:val="TAL"/>
            </w:pPr>
            <w:r w:rsidRPr="005B0A88">
              <w:t>Initial</w:t>
            </w:r>
            <w:r w:rsidR="00432911">
              <w:t xml:space="preserve"> </w:t>
            </w:r>
            <w:r w:rsidRPr="005B0A88">
              <w:t>conditions</w:t>
            </w:r>
          </w:p>
        </w:tc>
        <w:tc>
          <w:tcPr>
            <w:tcW w:w="1703" w:type="dxa"/>
            <w:tcBorders>
              <w:left w:val="single" w:sz="4" w:space="0" w:color="auto"/>
            </w:tcBorders>
            <w:shd w:val="clear" w:color="auto" w:fill="auto"/>
          </w:tcPr>
          <w:p w14:paraId="66FA9442" w14:textId="6568430B" w:rsidR="00C9407A" w:rsidRPr="005B0A88" w:rsidRDefault="00C9407A" w:rsidP="00432911">
            <w:pPr>
              <w:pStyle w:val="TAL"/>
            </w:pPr>
            <w:r w:rsidRPr="005B0A88">
              <w:t>Active</w:t>
            </w:r>
            <w:r w:rsidR="00432911">
              <w:t xml:space="preserve"> </w:t>
            </w:r>
            <w:r w:rsidRPr="005B0A88">
              <w:t>cell</w:t>
            </w:r>
          </w:p>
        </w:tc>
        <w:tc>
          <w:tcPr>
            <w:tcW w:w="709" w:type="dxa"/>
            <w:shd w:val="clear" w:color="auto" w:fill="auto"/>
          </w:tcPr>
          <w:p w14:paraId="36168710" w14:textId="77777777" w:rsidR="00C9407A" w:rsidRPr="005B0A88" w:rsidRDefault="00C9407A" w:rsidP="00432911">
            <w:pPr>
              <w:pStyle w:val="TAC"/>
            </w:pPr>
          </w:p>
        </w:tc>
        <w:tc>
          <w:tcPr>
            <w:tcW w:w="2413" w:type="dxa"/>
            <w:shd w:val="clear" w:color="auto" w:fill="auto"/>
          </w:tcPr>
          <w:p w14:paraId="1948378C" w14:textId="2CACD542" w:rsidR="00C9407A" w:rsidRPr="005B0A88" w:rsidRDefault="00C9407A" w:rsidP="00432911">
            <w:pPr>
              <w:pStyle w:val="TAC"/>
            </w:pPr>
            <w:r w:rsidRPr="005B0A88">
              <w:t>Cell</w:t>
            </w:r>
            <w:r w:rsidR="00432911">
              <w:t xml:space="preserve"> </w:t>
            </w:r>
            <w:r w:rsidRPr="005B0A88">
              <w:t>1</w:t>
            </w:r>
          </w:p>
        </w:tc>
        <w:tc>
          <w:tcPr>
            <w:tcW w:w="2838" w:type="dxa"/>
            <w:shd w:val="clear" w:color="auto" w:fill="auto"/>
          </w:tcPr>
          <w:p w14:paraId="0287BB52" w14:textId="69D010D6" w:rsidR="00C9407A" w:rsidRPr="005B0A88" w:rsidRDefault="00C9407A" w:rsidP="00432911">
            <w:pPr>
              <w:pStyle w:val="TAL"/>
            </w:pPr>
            <w:r w:rsidRPr="005B0A88">
              <w:t>NR</w:t>
            </w:r>
            <w:r w:rsidR="00432911">
              <w:t xml:space="preserve"> </w:t>
            </w:r>
            <w:r w:rsidRPr="005B0A88">
              <w:t>cell</w:t>
            </w:r>
          </w:p>
        </w:tc>
      </w:tr>
      <w:tr w:rsidR="00C9407A" w:rsidRPr="005B0A88" w14:paraId="2EE6FF4A" w14:textId="77777777" w:rsidTr="00432911">
        <w:trPr>
          <w:cantSplit/>
          <w:jc w:val="center"/>
        </w:trPr>
        <w:tc>
          <w:tcPr>
            <w:tcW w:w="1590" w:type="dxa"/>
            <w:tcBorders>
              <w:top w:val="nil"/>
              <w:left w:val="single" w:sz="4" w:space="0" w:color="auto"/>
              <w:bottom w:val="single" w:sz="4" w:space="0" w:color="auto"/>
              <w:right w:val="single" w:sz="4" w:space="0" w:color="auto"/>
            </w:tcBorders>
            <w:shd w:val="clear" w:color="auto" w:fill="auto"/>
          </w:tcPr>
          <w:p w14:paraId="618A4528" w14:textId="77777777" w:rsidR="00C9407A" w:rsidRPr="005B0A88" w:rsidRDefault="00C9407A" w:rsidP="00432911">
            <w:pPr>
              <w:pStyle w:val="TAL"/>
            </w:pPr>
          </w:p>
        </w:tc>
        <w:tc>
          <w:tcPr>
            <w:tcW w:w="1703" w:type="dxa"/>
            <w:tcBorders>
              <w:left w:val="single" w:sz="4" w:space="0" w:color="auto"/>
            </w:tcBorders>
            <w:shd w:val="clear" w:color="auto" w:fill="auto"/>
          </w:tcPr>
          <w:p w14:paraId="108C01F3" w14:textId="4B4E5211" w:rsidR="00C9407A" w:rsidRPr="005B0A88" w:rsidRDefault="00C9407A" w:rsidP="00432911">
            <w:pPr>
              <w:pStyle w:val="TAL"/>
            </w:pPr>
            <w:r w:rsidRPr="005B0A88">
              <w:t>Neighbouring</w:t>
            </w:r>
            <w:r w:rsidR="00432911">
              <w:t xml:space="preserve"> </w:t>
            </w:r>
            <w:r w:rsidRPr="005B0A88">
              <w:t>cell</w:t>
            </w:r>
          </w:p>
        </w:tc>
        <w:tc>
          <w:tcPr>
            <w:tcW w:w="709" w:type="dxa"/>
            <w:shd w:val="clear" w:color="auto" w:fill="auto"/>
          </w:tcPr>
          <w:p w14:paraId="663388C3" w14:textId="77777777" w:rsidR="00C9407A" w:rsidRPr="005B0A88" w:rsidRDefault="00C9407A" w:rsidP="00432911">
            <w:pPr>
              <w:pStyle w:val="TAC"/>
            </w:pPr>
          </w:p>
        </w:tc>
        <w:tc>
          <w:tcPr>
            <w:tcW w:w="2413" w:type="dxa"/>
            <w:shd w:val="clear" w:color="auto" w:fill="auto"/>
          </w:tcPr>
          <w:p w14:paraId="62129799" w14:textId="5D0DB5E1" w:rsidR="00C9407A" w:rsidRPr="005B0A88" w:rsidRDefault="00C9407A" w:rsidP="00432911">
            <w:pPr>
              <w:pStyle w:val="TAC"/>
            </w:pPr>
            <w:r w:rsidRPr="005B0A88">
              <w:t>Cell</w:t>
            </w:r>
            <w:r w:rsidR="00432911">
              <w:t xml:space="preserve"> </w:t>
            </w:r>
            <w:r w:rsidRPr="005B0A88">
              <w:t>2</w:t>
            </w:r>
          </w:p>
        </w:tc>
        <w:tc>
          <w:tcPr>
            <w:tcW w:w="2838" w:type="dxa"/>
            <w:shd w:val="clear" w:color="auto" w:fill="auto"/>
          </w:tcPr>
          <w:p w14:paraId="7E4EC4F6" w14:textId="1E428614" w:rsidR="00C9407A" w:rsidRPr="005B0A88" w:rsidRDefault="00C9407A" w:rsidP="00432911">
            <w:pPr>
              <w:pStyle w:val="TAL"/>
            </w:pPr>
            <w:r w:rsidRPr="005B0A88">
              <w:t>UTRAN</w:t>
            </w:r>
            <w:r w:rsidR="00432911">
              <w:t xml:space="preserve"> </w:t>
            </w:r>
            <w:r w:rsidRPr="005B0A88">
              <w:t>cell</w:t>
            </w:r>
          </w:p>
        </w:tc>
      </w:tr>
      <w:tr w:rsidR="00C9407A" w:rsidRPr="005B0A88" w14:paraId="76BC1D20" w14:textId="77777777" w:rsidTr="00432911">
        <w:trPr>
          <w:cantSplit/>
          <w:jc w:val="center"/>
        </w:trPr>
        <w:tc>
          <w:tcPr>
            <w:tcW w:w="1590" w:type="dxa"/>
            <w:tcBorders>
              <w:top w:val="single" w:sz="4" w:space="0" w:color="auto"/>
            </w:tcBorders>
            <w:shd w:val="clear" w:color="auto" w:fill="auto"/>
          </w:tcPr>
          <w:p w14:paraId="6EDC7F57" w14:textId="1E919DC4" w:rsidR="00C9407A" w:rsidRPr="005B0A88" w:rsidRDefault="00C9407A" w:rsidP="00432911">
            <w:pPr>
              <w:pStyle w:val="TAL"/>
            </w:pPr>
            <w:r w:rsidRPr="005B0A88">
              <w:t>Final</w:t>
            </w:r>
            <w:r w:rsidR="00432911">
              <w:t xml:space="preserve"> </w:t>
            </w:r>
            <w:r w:rsidRPr="005B0A88">
              <w:t>condition</w:t>
            </w:r>
          </w:p>
        </w:tc>
        <w:tc>
          <w:tcPr>
            <w:tcW w:w="1703" w:type="dxa"/>
            <w:shd w:val="clear" w:color="auto" w:fill="auto"/>
          </w:tcPr>
          <w:p w14:paraId="1C0E150F" w14:textId="5DC8A354" w:rsidR="00C9407A" w:rsidRPr="005B0A88" w:rsidRDefault="00C9407A" w:rsidP="00432911">
            <w:pPr>
              <w:pStyle w:val="TAL"/>
            </w:pPr>
            <w:r w:rsidRPr="005B0A88">
              <w:t>Active</w:t>
            </w:r>
            <w:r w:rsidR="00432911">
              <w:t xml:space="preserve"> </w:t>
            </w:r>
            <w:r w:rsidRPr="005B0A88">
              <w:t>cell</w:t>
            </w:r>
          </w:p>
        </w:tc>
        <w:tc>
          <w:tcPr>
            <w:tcW w:w="709" w:type="dxa"/>
            <w:shd w:val="clear" w:color="auto" w:fill="auto"/>
          </w:tcPr>
          <w:p w14:paraId="634A9C04" w14:textId="77777777" w:rsidR="00C9407A" w:rsidRPr="005B0A88" w:rsidRDefault="00C9407A" w:rsidP="00432911">
            <w:pPr>
              <w:pStyle w:val="TAC"/>
            </w:pPr>
          </w:p>
        </w:tc>
        <w:tc>
          <w:tcPr>
            <w:tcW w:w="2413" w:type="dxa"/>
            <w:shd w:val="clear" w:color="auto" w:fill="auto"/>
          </w:tcPr>
          <w:p w14:paraId="40502ECD" w14:textId="1B35CFF5" w:rsidR="00C9407A" w:rsidRPr="005B0A88" w:rsidRDefault="00C9407A" w:rsidP="00432911">
            <w:pPr>
              <w:pStyle w:val="TAC"/>
            </w:pPr>
            <w:r w:rsidRPr="005B0A88">
              <w:t>Cell</w:t>
            </w:r>
            <w:r w:rsidR="00432911">
              <w:t xml:space="preserve"> </w:t>
            </w:r>
            <w:r w:rsidRPr="005B0A88">
              <w:t>2</w:t>
            </w:r>
          </w:p>
        </w:tc>
        <w:tc>
          <w:tcPr>
            <w:tcW w:w="2838" w:type="dxa"/>
            <w:shd w:val="clear" w:color="auto" w:fill="auto"/>
          </w:tcPr>
          <w:p w14:paraId="5F205725" w14:textId="77777777" w:rsidR="00C9407A" w:rsidRPr="005B0A88" w:rsidRDefault="00C9407A" w:rsidP="00432911">
            <w:pPr>
              <w:pStyle w:val="TAL"/>
            </w:pPr>
          </w:p>
        </w:tc>
      </w:tr>
      <w:tr w:rsidR="00C9407A" w:rsidRPr="005B0A88" w14:paraId="37A406D8" w14:textId="77777777" w:rsidTr="00432911">
        <w:trPr>
          <w:cantSplit/>
          <w:jc w:val="center"/>
        </w:trPr>
        <w:tc>
          <w:tcPr>
            <w:tcW w:w="3293" w:type="dxa"/>
            <w:gridSpan w:val="2"/>
            <w:shd w:val="clear" w:color="auto" w:fill="auto"/>
          </w:tcPr>
          <w:p w14:paraId="29B64A0A" w14:textId="780F5A93" w:rsidR="00C9407A" w:rsidRPr="005B0A88" w:rsidRDefault="00C9407A" w:rsidP="00432911">
            <w:pPr>
              <w:pStyle w:val="TAL"/>
            </w:pPr>
            <w:r w:rsidRPr="005B0A88">
              <w:t>NR</w:t>
            </w:r>
            <w:r w:rsidR="00432911">
              <w:t xml:space="preserve"> </w:t>
            </w:r>
            <w:r w:rsidRPr="005B0A88">
              <w:t>measurement</w:t>
            </w:r>
            <w:r w:rsidR="00432911">
              <w:t xml:space="preserve"> </w:t>
            </w:r>
            <w:r w:rsidRPr="005B0A88">
              <w:t>quantity</w:t>
            </w:r>
            <w:r w:rsidRPr="005B0A88">
              <w:tab/>
            </w:r>
          </w:p>
        </w:tc>
        <w:tc>
          <w:tcPr>
            <w:tcW w:w="709" w:type="dxa"/>
            <w:shd w:val="clear" w:color="auto" w:fill="auto"/>
          </w:tcPr>
          <w:p w14:paraId="51432D62" w14:textId="77777777" w:rsidR="00C9407A" w:rsidRPr="005B0A88" w:rsidRDefault="00C9407A" w:rsidP="00432911">
            <w:pPr>
              <w:pStyle w:val="TAC"/>
            </w:pPr>
          </w:p>
        </w:tc>
        <w:tc>
          <w:tcPr>
            <w:tcW w:w="2413" w:type="dxa"/>
            <w:shd w:val="clear" w:color="auto" w:fill="auto"/>
          </w:tcPr>
          <w:p w14:paraId="1930FAF2" w14:textId="77777777" w:rsidR="00C9407A" w:rsidRPr="005B0A88" w:rsidRDefault="00C9407A" w:rsidP="00432911">
            <w:pPr>
              <w:pStyle w:val="TAC"/>
            </w:pPr>
            <w:r w:rsidRPr="005B0A88">
              <w:t>SS-RSRP</w:t>
            </w:r>
          </w:p>
        </w:tc>
        <w:tc>
          <w:tcPr>
            <w:tcW w:w="2838" w:type="dxa"/>
            <w:shd w:val="clear" w:color="auto" w:fill="auto"/>
          </w:tcPr>
          <w:p w14:paraId="0717D070" w14:textId="77777777" w:rsidR="00C9407A" w:rsidRPr="005B0A88" w:rsidRDefault="00C9407A" w:rsidP="00432911">
            <w:pPr>
              <w:pStyle w:val="TAL"/>
            </w:pPr>
          </w:p>
        </w:tc>
      </w:tr>
      <w:tr w:rsidR="00C9407A" w:rsidRPr="005B0A88" w14:paraId="335C6167" w14:textId="77777777" w:rsidTr="00432911">
        <w:trPr>
          <w:cantSplit/>
          <w:jc w:val="center"/>
        </w:trPr>
        <w:tc>
          <w:tcPr>
            <w:tcW w:w="3293" w:type="dxa"/>
            <w:gridSpan w:val="2"/>
            <w:shd w:val="clear" w:color="auto" w:fill="auto"/>
          </w:tcPr>
          <w:p w14:paraId="2AA7621D" w14:textId="505A6E5B" w:rsidR="00C9407A" w:rsidRPr="005B0A88" w:rsidRDefault="00C9407A" w:rsidP="00432911">
            <w:pPr>
              <w:pStyle w:val="TAL"/>
            </w:pPr>
            <w:r w:rsidRPr="005B0A88">
              <w:t>Inter-RAT</w:t>
            </w:r>
            <w:r w:rsidR="00432911">
              <w:t xml:space="preserve"> </w:t>
            </w:r>
            <w:r w:rsidRPr="005B0A88">
              <w:t>(UTRAN</w:t>
            </w:r>
            <w:r w:rsidR="00432911">
              <w:t xml:space="preserve"> </w:t>
            </w:r>
            <w:r w:rsidRPr="005B0A88">
              <w:t>FDD)</w:t>
            </w:r>
            <w:r w:rsidR="00432911">
              <w:t xml:space="preserve"> </w:t>
            </w:r>
            <w:r w:rsidRPr="005B0A88">
              <w:t>measurement</w:t>
            </w:r>
            <w:r w:rsidR="00432911">
              <w:t xml:space="preserve"> </w:t>
            </w:r>
            <w:r w:rsidRPr="005B0A88">
              <w:t>quantity</w:t>
            </w:r>
          </w:p>
        </w:tc>
        <w:tc>
          <w:tcPr>
            <w:tcW w:w="709" w:type="dxa"/>
            <w:shd w:val="clear" w:color="auto" w:fill="auto"/>
          </w:tcPr>
          <w:p w14:paraId="726BBD9C" w14:textId="77777777" w:rsidR="00C9407A" w:rsidRPr="005B0A88" w:rsidRDefault="00C9407A" w:rsidP="00432911">
            <w:pPr>
              <w:pStyle w:val="TAC"/>
            </w:pPr>
          </w:p>
        </w:tc>
        <w:tc>
          <w:tcPr>
            <w:tcW w:w="2413" w:type="dxa"/>
            <w:shd w:val="clear" w:color="auto" w:fill="auto"/>
          </w:tcPr>
          <w:p w14:paraId="2A560A07" w14:textId="4CDD2534" w:rsidR="00C9407A" w:rsidRPr="005B0A88" w:rsidRDefault="00C9407A" w:rsidP="00432911">
            <w:pPr>
              <w:pStyle w:val="TAC"/>
            </w:pPr>
            <w:r w:rsidRPr="005B0A88">
              <w:t>CPICH</w:t>
            </w:r>
            <w:r w:rsidR="00432911">
              <w:t xml:space="preserve"> </w:t>
            </w:r>
            <w:r w:rsidRPr="005B0A88">
              <w:t>Ec/N0</w:t>
            </w:r>
          </w:p>
        </w:tc>
        <w:tc>
          <w:tcPr>
            <w:tcW w:w="2838" w:type="dxa"/>
            <w:shd w:val="clear" w:color="auto" w:fill="auto"/>
          </w:tcPr>
          <w:p w14:paraId="41CB67DD" w14:textId="77777777" w:rsidR="00C9407A" w:rsidRPr="005B0A88" w:rsidRDefault="00C9407A" w:rsidP="00432911">
            <w:pPr>
              <w:pStyle w:val="TAL"/>
            </w:pPr>
          </w:p>
        </w:tc>
      </w:tr>
      <w:tr w:rsidR="00C9407A" w:rsidRPr="005B0A88" w14:paraId="1DCC0AB7" w14:textId="77777777" w:rsidTr="00432911">
        <w:trPr>
          <w:cantSplit/>
          <w:jc w:val="center"/>
        </w:trPr>
        <w:tc>
          <w:tcPr>
            <w:tcW w:w="3293" w:type="dxa"/>
            <w:gridSpan w:val="2"/>
            <w:shd w:val="clear" w:color="auto" w:fill="auto"/>
          </w:tcPr>
          <w:p w14:paraId="7A117745" w14:textId="77777777" w:rsidR="00C9407A" w:rsidRPr="005B0A88" w:rsidRDefault="00C9407A" w:rsidP="00432911">
            <w:pPr>
              <w:pStyle w:val="TAL"/>
            </w:pPr>
            <w:r w:rsidRPr="005B0A88">
              <w:t>b2-Threshold1</w:t>
            </w:r>
          </w:p>
        </w:tc>
        <w:tc>
          <w:tcPr>
            <w:tcW w:w="709" w:type="dxa"/>
            <w:shd w:val="clear" w:color="auto" w:fill="auto"/>
          </w:tcPr>
          <w:p w14:paraId="0B197D84" w14:textId="77777777" w:rsidR="00C9407A" w:rsidRPr="005B0A88" w:rsidRDefault="00C9407A" w:rsidP="00432911">
            <w:pPr>
              <w:pStyle w:val="TAC"/>
            </w:pPr>
            <w:r w:rsidRPr="005B0A88">
              <w:t>dBm</w:t>
            </w:r>
          </w:p>
        </w:tc>
        <w:tc>
          <w:tcPr>
            <w:tcW w:w="2413" w:type="dxa"/>
            <w:shd w:val="clear" w:color="auto" w:fill="auto"/>
          </w:tcPr>
          <w:p w14:paraId="6BF0F6B6" w14:textId="63F607E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000A7D63" w:rsidRPr="005B0A88">
              <w:t>6.3.1.6.5-1</w:t>
            </w:r>
          </w:p>
        </w:tc>
        <w:tc>
          <w:tcPr>
            <w:tcW w:w="2838" w:type="dxa"/>
            <w:shd w:val="clear" w:color="auto" w:fill="auto"/>
          </w:tcPr>
          <w:p w14:paraId="16358215" w14:textId="026F8832" w:rsidR="00C9407A" w:rsidRPr="005B0A88" w:rsidRDefault="00C9407A" w:rsidP="00432911">
            <w:pPr>
              <w:pStyle w:val="TAL"/>
            </w:pPr>
            <w:r w:rsidRPr="005B0A88">
              <w:t>Absolute</w:t>
            </w:r>
            <w:r w:rsidR="00432911">
              <w:t xml:space="preserve"> </w:t>
            </w:r>
            <w:r w:rsidRPr="005B0A88">
              <w:t>NR</w:t>
            </w:r>
            <w:r w:rsidR="00432911">
              <w:t xml:space="preserve"> </w:t>
            </w:r>
            <w:r w:rsidRPr="005B0A88">
              <w:t>SS-RSRP</w:t>
            </w:r>
            <w:r w:rsidR="00432911">
              <w:t xml:space="preserve"> </w:t>
            </w:r>
            <w:r w:rsidRPr="005B0A88">
              <w:t>threshold</w:t>
            </w:r>
            <w:r w:rsidR="00432911">
              <w:t xml:space="preserve"> </w:t>
            </w:r>
            <w:r w:rsidRPr="005B0A88">
              <w:t>for</w:t>
            </w:r>
            <w:r w:rsidR="00432911">
              <w:t xml:space="preserve"> </w:t>
            </w:r>
            <w:r w:rsidRPr="005B0A88">
              <w:t>event</w:t>
            </w:r>
            <w:r w:rsidR="00432911">
              <w:t xml:space="preserve"> </w:t>
            </w:r>
            <w:r w:rsidRPr="005B0A88">
              <w:t>B2</w:t>
            </w:r>
          </w:p>
        </w:tc>
      </w:tr>
      <w:tr w:rsidR="00C9407A" w:rsidRPr="005B0A88" w14:paraId="7BEE338D" w14:textId="77777777" w:rsidTr="00432911">
        <w:trPr>
          <w:cantSplit/>
          <w:jc w:val="center"/>
        </w:trPr>
        <w:tc>
          <w:tcPr>
            <w:tcW w:w="3293" w:type="dxa"/>
            <w:gridSpan w:val="2"/>
            <w:shd w:val="clear" w:color="auto" w:fill="auto"/>
          </w:tcPr>
          <w:p w14:paraId="37C3D2F7" w14:textId="709A98FC" w:rsidR="00C9407A" w:rsidRPr="005B0A88" w:rsidRDefault="00C9407A" w:rsidP="00432911">
            <w:pPr>
              <w:pStyle w:val="TAL"/>
            </w:pPr>
            <w:r w:rsidRPr="005B0A88">
              <w:t>b2-Threshold2UTRA</w:t>
            </w:r>
            <w:r w:rsidR="000A7D63">
              <w:t>-FDD</w:t>
            </w:r>
          </w:p>
        </w:tc>
        <w:tc>
          <w:tcPr>
            <w:tcW w:w="709" w:type="dxa"/>
            <w:shd w:val="clear" w:color="auto" w:fill="auto"/>
          </w:tcPr>
          <w:p w14:paraId="6E812851" w14:textId="77777777" w:rsidR="00C9407A" w:rsidRPr="005B0A88" w:rsidRDefault="00C9407A" w:rsidP="00432911">
            <w:pPr>
              <w:pStyle w:val="TAC"/>
              <w:rPr>
                <w:lang w:eastAsia="zh-CN"/>
              </w:rPr>
            </w:pPr>
            <w:r w:rsidRPr="005B0A88">
              <w:t>dB</w:t>
            </w:r>
          </w:p>
        </w:tc>
        <w:tc>
          <w:tcPr>
            <w:tcW w:w="2413" w:type="dxa"/>
            <w:shd w:val="clear" w:color="auto" w:fill="auto"/>
          </w:tcPr>
          <w:p w14:paraId="6BF49C6A" w14:textId="77777777" w:rsidR="00C9407A" w:rsidRPr="005B0A88" w:rsidRDefault="00C9407A" w:rsidP="00432911">
            <w:pPr>
              <w:pStyle w:val="TAC"/>
            </w:pPr>
            <w:r w:rsidRPr="005B0A88">
              <w:t>-18</w:t>
            </w:r>
          </w:p>
        </w:tc>
        <w:tc>
          <w:tcPr>
            <w:tcW w:w="2838" w:type="dxa"/>
            <w:shd w:val="clear" w:color="auto" w:fill="auto"/>
          </w:tcPr>
          <w:p w14:paraId="22218B6A" w14:textId="13F57A3F" w:rsidR="00C9407A" w:rsidRPr="005B0A88" w:rsidRDefault="00C9407A" w:rsidP="00432911">
            <w:pPr>
              <w:pStyle w:val="TAL"/>
            </w:pPr>
            <w:r w:rsidRPr="005B0A88">
              <w:t>Absolute</w:t>
            </w:r>
            <w:r w:rsidR="00432911">
              <w:t xml:space="preserve"> </w:t>
            </w:r>
            <w:r w:rsidRPr="005B0A88">
              <w:t>UTRAN</w:t>
            </w:r>
            <w:r w:rsidR="00432911">
              <w:t xml:space="preserve"> </w:t>
            </w:r>
            <w:r w:rsidRPr="005B0A88">
              <w:t>CPICH</w:t>
            </w:r>
            <w:r w:rsidR="00432911">
              <w:t xml:space="preserve"> </w:t>
            </w:r>
            <w:r w:rsidRPr="005B0A88">
              <w:t>Ec/Io</w:t>
            </w:r>
            <w:r w:rsidR="00432911">
              <w:t xml:space="preserve"> </w:t>
            </w:r>
            <w:r w:rsidRPr="005B0A88">
              <w:t>threshold</w:t>
            </w:r>
            <w:r w:rsidR="00432911">
              <w:t xml:space="preserve"> </w:t>
            </w:r>
            <w:r w:rsidRPr="005B0A88">
              <w:t>for</w:t>
            </w:r>
            <w:r w:rsidR="00432911">
              <w:t xml:space="preserve"> </w:t>
            </w:r>
            <w:r w:rsidRPr="005B0A88">
              <w:t>event</w:t>
            </w:r>
            <w:r w:rsidR="00432911">
              <w:t xml:space="preserve"> </w:t>
            </w:r>
            <w:r w:rsidRPr="005B0A88">
              <w:t>B2</w:t>
            </w:r>
          </w:p>
        </w:tc>
      </w:tr>
      <w:tr w:rsidR="00C9407A" w:rsidRPr="005B0A88" w14:paraId="07501E6E" w14:textId="77777777" w:rsidTr="00432911">
        <w:trPr>
          <w:cantSplit/>
          <w:jc w:val="center"/>
        </w:trPr>
        <w:tc>
          <w:tcPr>
            <w:tcW w:w="3293" w:type="dxa"/>
            <w:gridSpan w:val="2"/>
            <w:shd w:val="clear" w:color="auto" w:fill="auto"/>
          </w:tcPr>
          <w:p w14:paraId="7C3CA473" w14:textId="77777777" w:rsidR="00C9407A" w:rsidRPr="005B0A88" w:rsidRDefault="00C9407A" w:rsidP="00432911">
            <w:pPr>
              <w:pStyle w:val="TAL"/>
            </w:pPr>
            <w:r w:rsidRPr="005B0A88">
              <w:t>Hysteresis</w:t>
            </w:r>
          </w:p>
        </w:tc>
        <w:tc>
          <w:tcPr>
            <w:tcW w:w="709" w:type="dxa"/>
            <w:shd w:val="clear" w:color="auto" w:fill="auto"/>
          </w:tcPr>
          <w:p w14:paraId="3D7DD646" w14:textId="77777777" w:rsidR="00C9407A" w:rsidRPr="005B0A88" w:rsidRDefault="00C9407A" w:rsidP="00432911">
            <w:pPr>
              <w:pStyle w:val="TAC"/>
            </w:pPr>
            <w:r w:rsidRPr="005B0A88">
              <w:t>dB</w:t>
            </w:r>
          </w:p>
        </w:tc>
        <w:tc>
          <w:tcPr>
            <w:tcW w:w="2413" w:type="dxa"/>
            <w:shd w:val="clear" w:color="auto" w:fill="auto"/>
          </w:tcPr>
          <w:p w14:paraId="1F921712" w14:textId="77777777" w:rsidR="00C9407A" w:rsidRPr="005B0A88" w:rsidRDefault="00C9407A" w:rsidP="00432911">
            <w:pPr>
              <w:pStyle w:val="TAC"/>
            </w:pPr>
            <w:r w:rsidRPr="005B0A88">
              <w:t>0</w:t>
            </w:r>
          </w:p>
        </w:tc>
        <w:tc>
          <w:tcPr>
            <w:tcW w:w="2838" w:type="dxa"/>
            <w:shd w:val="clear" w:color="auto" w:fill="auto"/>
          </w:tcPr>
          <w:p w14:paraId="428BC6A2" w14:textId="77777777" w:rsidR="00C9407A" w:rsidRPr="005B0A88" w:rsidRDefault="00C9407A" w:rsidP="00432911">
            <w:pPr>
              <w:pStyle w:val="TAL"/>
            </w:pPr>
          </w:p>
        </w:tc>
      </w:tr>
      <w:tr w:rsidR="00C9407A" w:rsidRPr="005B0A88" w14:paraId="3E746D39" w14:textId="77777777" w:rsidTr="00432911">
        <w:trPr>
          <w:cantSplit/>
          <w:jc w:val="center"/>
        </w:trPr>
        <w:tc>
          <w:tcPr>
            <w:tcW w:w="3293" w:type="dxa"/>
            <w:gridSpan w:val="2"/>
            <w:shd w:val="clear" w:color="auto" w:fill="auto"/>
          </w:tcPr>
          <w:p w14:paraId="27AC12D1" w14:textId="77777777" w:rsidR="00C9407A" w:rsidRPr="005B0A88" w:rsidRDefault="00C9407A" w:rsidP="00432911">
            <w:pPr>
              <w:pStyle w:val="TAL"/>
            </w:pPr>
            <w:r w:rsidRPr="005B0A88">
              <w:t>TimeToTrigger</w:t>
            </w:r>
          </w:p>
        </w:tc>
        <w:tc>
          <w:tcPr>
            <w:tcW w:w="709" w:type="dxa"/>
            <w:shd w:val="clear" w:color="auto" w:fill="auto"/>
          </w:tcPr>
          <w:p w14:paraId="0F5A9FE4" w14:textId="77777777" w:rsidR="00C9407A" w:rsidRPr="005B0A88" w:rsidRDefault="00C9407A" w:rsidP="00432911">
            <w:pPr>
              <w:pStyle w:val="TAC"/>
            </w:pPr>
            <w:r w:rsidRPr="005B0A88">
              <w:rPr>
                <w:lang w:eastAsia="zh-CN"/>
              </w:rPr>
              <w:t>s</w:t>
            </w:r>
          </w:p>
        </w:tc>
        <w:tc>
          <w:tcPr>
            <w:tcW w:w="2413" w:type="dxa"/>
            <w:shd w:val="clear" w:color="auto" w:fill="auto"/>
          </w:tcPr>
          <w:p w14:paraId="22B497A4" w14:textId="77777777" w:rsidR="00C9407A" w:rsidRPr="005B0A88" w:rsidRDefault="00C9407A" w:rsidP="00432911">
            <w:pPr>
              <w:pStyle w:val="TAC"/>
            </w:pPr>
            <w:r w:rsidRPr="005B0A88">
              <w:t>0</w:t>
            </w:r>
          </w:p>
        </w:tc>
        <w:tc>
          <w:tcPr>
            <w:tcW w:w="2838" w:type="dxa"/>
            <w:shd w:val="clear" w:color="auto" w:fill="auto"/>
          </w:tcPr>
          <w:p w14:paraId="052A2FB2" w14:textId="77777777" w:rsidR="00C9407A" w:rsidRPr="005B0A88" w:rsidRDefault="00C9407A" w:rsidP="00432911">
            <w:pPr>
              <w:pStyle w:val="TAL"/>
            </w:pPr>
          </w:p>
        </w:tc>
      </w:tr>
      <w:tr w:rsidR="00C9407A" w:rsidRPr="005B0A88" w14:paraId="42A53798" w14:textId="77777777" w:rsidTr="00432911">
        <w:trPr>
          <w:cantSplit/>
          <w:jc w:val="center"/>
        </w:trPr>
        <w:tc>
          <w:tcPr>
            <w:tcW w:w="3293" w:type="dxa"/>
            <w:gridSpan w:val="2"/>
            <w:shd w:val="clear" w:color="auto" w:fill="auto"/>
          </w:tcPr>
          <w:p w14:paraId="138EE7F8" w14:textId="2B7A1ADC" w:rsidR="00C9407A" w:rsidRPr="005B0A88" w:rsidRDefault="00C9407A" w:rsidP="00432911">
            <w:pPr>
              <w:pStyle w:val="TAL"/>
            </w:pPr>
            <w:r w:rsidRPr="005B0A88">
              <w:t>Filter</w:t>
            </w:r>
            <w:r w:rsidR="00432911">
              <w:t xml:space="preserve"> </w:t>
            </w:r>
            <w:r w:rsidRPr="005B0A88">
              <w:t>coefficient</w:t>
            </w:r>
          </w:p>
        </w:tc>
        <w:tc>
          <w:tcPr>
            <w:tcW w:w="709" w:type="dxa"/>
            <w:shd w:val="clear" w:color="auto" w:fill="auto"/>
          </w:tcPr>
          <w:p w14:paraId="6C65DAC6" w14:textId="77777777" w:rsidR="00C9407A" w:rsidRPr="005B0A88" w:rsidRDefault="00C9407A" w:rsidP="00432911">
            <w:pPr>
              <w:pStyle w:val="TAC"/>
            </w:pPr>
          </w:p>
        </w:tc>
        <w:tc>
          <w:tcPr>
            <w:tcW w:w="2413" w:type="dxa"/>
            <w:shd w:val="clear" w:color="auto" w:fill="auto"/>
          </w:tcPr>
          <w:p w14:paraId="1A86DB4A" w14:textId="77777777" w:rsidR="00C9407A" w:rsidRPr="005B0A88" w:rsidRDefault="00C9407A" w:rsidP="00432911">
            <w:pPr>
              <w:pStyle w:val="TAC"/>
            </w:pPr>
            <w:r w:rsidRPr="005B0A88">
              <w:t>0</w:t>
            </w:r>
          </w:p>
        </w:tc>
        <w:tc>
          <w:tcPr>
            <w:tcW w:w="2838" w:type="dxa"/>
            <w:shd w:val="clear" w:color="auto" w:fill="auto"/>
          </w:tcPr>
          <w:p w14:paraId="42975503" w14:textId="6BFE115D"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7F4DF945" w14:textId="77777777" w:rsidTr="00432911">
        <w:trPr>
          <w:cantSplit/>
          <w:jc w:val="center"/>
        </w:trPr>
        <w:tc>
          <w:tcPr>
            <w:tcW w:w="3293" w:type="dxa"/>
            <w:gridSpan w:val="2"/>
            <w:shd w:val="clear" w:color="auto" w:fill="auto"/>
          </w:tcPr>
          <w:p w14:paraId="5752A473" w14:textId="77777777" w:rsidR="00C9407A" w:rsidRPr="005B0A88" w:rsidRDefault="00C9407A" w:rsidP="00432911">
            <w:pPr>
              <w:pStyle w:val="TAL"/>
            </w:pPr>
            <w:r w:rsidRPr="005B0A88">
              <w:t>DRX</w:t>
            </w:r>
          </w:p>
        </w:tc>
        <w:tc>
          <w:tcPr>
            <w:tcW w:w="709" w:type="dxa"/>
            <w:shd w:val="clear" w:color="auto" w:fill="auto"/>
          </w:tcPr>
          <w:p w14:paraId="187BAEA4" w14:textId="77777777" w:rsidR="00C9407A" w:rsidRPr="005B0A88" w:rsidRDefault="00C9407A" w:rsidP="00432911">
            <w:pPr>
              <w:pStyle w:val="TAC"/>
            </w:pPr>
          </w:p>
        </w:tc>
        <w:tc>
          <w:tcPr>
            <w:tcW w:w="2413" w:type="dxa"/>
            <w:shd w:val="clear" w:color="auto" w:fill="auto"/>
          </w:tcPr>
          <w:p w14:paraId="5BE77B67" w14:textId="77777777" w:rsidR="00C9407A" w:rsidRPr="005B0A88" w:rsidRDefault="00C9407A" w:rsidP="00432911">
            <w:pPr>
              <w:pStyle w:val="TAC"/>
            </w:pPr>
            <w:r w:rsidRPr="005B0A88">
              <w:t>OFF</w:t>
            </w:r>
          </w:p>
        </w:tc>
        <w:tc>
          <w:tcPr>
            <w:tcW w:w="2838" w:type="dxa"/>
            <w:shd w:val="clear" w:color="auto" w:fill="auto"/>
          </w:tcPr>
          <w:p w14:paraId="5A76169A" w14:textId="7C6D2B09" w:rsidR="00C9407A" w:rsidRPr="005B0A88" w:rsidRDefault="00C9407A" w:rsidP="00432911">
            <w:pPr>
              <w:pStyle w:val="TAL"/>
            </w:pPr>
            <w:r w:rsidRPr="005B0A88">
              <w:t>Non-DRX</w:t>
            </w:r>
            <w:r w:rsidR="00432911">
              <w:t xml:space="preserve"> </w:t>
            </w:r>
            <w:r w:rsidRPr="005B0A88">
              <w:t>test</w:t>
            </w:r>
          </w:p>
        </w:tc>
      </w:tr>
      <w:tr w:rsidR="00C9407A" w:rsidRPr="005B0A88" w14:paraId="1A0AEF8B" w14:textId="77777777" w:rsidTr="00432911">
        <w:trPr>
          <w:cantSplit/>
          <w:jc w:val="center"/>
        </w:trPr>
        <w:tc>
          <w:tcPr>
            <w:tcW w:w="3293" w:type="dxa"/>
            <w:gridSpan w:val="2"/>
            <w:shd w:val="clear" w:color="auto" w:fill="auto"/>
          </w:tcPr>
          <w:p w14:paraId="6D60B869" w14:textId="1BE0D75E"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9" w:type="dxa"/>
            <w:shd w:val="clear" w:color="auto" w:fill="auto"/>
          </w:tcPr>
          <w:p w14:paraId="328F8729" w14:textId="77777777" w:rsidR="00C9407A" w:rsidRPr="005B0A88" w:rsidRDefault="00C9407A" w:rsidP="00432911">
            <w:pPr>
              <w:pStyle w:val="TAC"/>
            </w:pPr>
            <w:r w:rsidRPr="005B0A88">
              <w:t>-</w:t>
            </w:r>
          </w:p>
        </w:tc>
        <w:tc>
          <w:tcPr>
            <w:tcW w:w="2413" w:type="dxa"/>
            <w:shd w:val="clear" w:color="auto" w:fill="auto"/>
          </w:tcPr>
          <w:p w14:paraId="474102D7" w14:textId="3D40CE86" w:rsidR="00C9407A" w:rsidRPr="005B0A88" w:rsidRDefault="00C9407A" w:rsidP="00432911">
            <w:pPr>
              <w:pStyle w:val="TAC"/>
            </w:pPr>
            <w:r w:rsidRPr="005B0A88">
              <w:t>Not</w:t>
            </w:r>
            <w:r w:rsidR="00432911">
              <w:t xml:space="preserve"> </w:t>
            </w:r>
            <w:r w:rsidRPr="005B0A88">
              <w:t>sent</w:t>
            </w:r>
          </w:p>
        </w:tc>
        <w:tc>
          <w:tcPr>
            <w:tcW w:w="2838" w:type="dxa"/>
            <w:shd w:val="clear" w:color="auto" w:fill="auto"/>
          </w:tcPr>
          <w:p w14:paraId="2416CEDE" w14:textId="593798FA"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44A4D8FA" w14:textId="77777777" w:rsidTr="00432911">
        <w:trPr>
          <w:cantSplit/>
          <w:jc w:val="center"/>
        </w:trPr>
        <w:tc>
          <w:tcPr>
            <w:tcW w:w="3293" w:type="dxa"/>
            <w:gridSpan w:val="2"/>
            <w:shd w:val="clear" w:color="auto" w:fill="auto"/>
          </w:tcPr>
          <w:p w14:paraId="3094799E" w14:textId="0643282A"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9" w:type="dxa"/>
            <w:shd w:val="clear" w:color="auto" w:fill="auto"/>
          </w:tcPr>
          <w:p w14:paraId="4B0A7F3C" w14:textId="77777777" w:rsidR="00C9407A" w:rsidRPr="005B0A88" w:rsidRDefault="00C9407A" w:rsidP="00432911">
            <w:pPr>
              <w:pStyle w:val="TAC"/>
            </w:pPr>
          </w:p>
        </w:tc>
        <w:tc>
          <w:tcPr>
            <w:tcW w:w="2413" w:type="dxa"/>
            <w:shd w:val="clear" w:color="auto" w:fill="auto"/>
          </w:tcPr>
          <w:p w14:paraId="6CBFFCA8" w14:textId="18761DF3" w:rsidR="00C9407A" w:rsidRPr="005B0A88" w:rsidRDefault="00C9407A" w:rsidP="00432911">
            <w:pPr>
              <w:pStyle w:val="TAC"/>
            </w:pPr>
            <w:r w:rsidRPr="005B0A88">
              <w:t>3</w:t>
            </w:r>
            <w:r w:rsidR="00432911">
              <w:t xml:space="preserve"> </w:t>
            </w:r>
            <w:r w:rsidRPr="005B0A88">
              <w:t>ms</w:t>
            </w:r>
          </w:p>
        </w:tc>
        <w:tc>
          <w:tcPr>
            <w:tcW w:w="2838" w:type="dxa"/>
            <w:shd w:val="clear" w:color="auto" w:fill="auto"/>
          </w:tcPr>
          <w:p w14:paraId="1C4CAD66" w14:textId="50FF3116" w:rsidR="00C9407A" w:rsidRPr="005B0A88" w:rsidRDefault="00C9407A" w:rsidP="00432911">
            <w:pPr>
              <w:pStyle w:val="TAL"/>
            </w:pPr>
            <w:r w:rsidRPr="005B0A88">
              <w:t>Asynchronous</w:t>
            </w:r>
            <w:r w:rsidR="00432911">
              <w:t xml:space="preserve"> </w:t>
            </w:r>
            <w:r w:rsidRPr="005B0A88">
              <w:t>cells</w:t>
            </w:r>
          </w:p>
        </w:tc>
      </w:tr>
      <w:tr w:rsidR="00C9407A" w:rsidRPr="005B0A88" w14:paraId="270801E8" w14:textId="77777777" w:rsidTr="00432911">
        <w:trPr>
          <w:cantSplit/>
          <w:jc w:val="center"/>
        </w:trPr>
        <w:tc>
          <w:tcPr>
            <w:tcW w:w="3293" w:type="dxa"/>
            <w:gridSpan w:val="2"/>
            <w:shd w:val="clear" w:color="auto" w:fill="auto"/>
          </w:tcPr>
          <w:p w14:paraId="0324CE22" w14:textId="20E3B865" w:rsidR="00C9407A" w:rsidRPr="005B0A88" w:rsidRDefault="00C9407A" w:rsidP="00432911">
            <w:pPr>
              <w:pStyle w:val="TAL"/>
            </w:pPr>
            <w:r w:rsidRPr="005B0A88">
              <w:t>Gap</w:t>
            </w:r>
            <w:r w:rsidR="00432911">
              <w:t xml:space="preserve"> </w:t>
            </w:r>
            <w:r w:rsidRPr="005B0A88">
              <w:t>pattern</w:t>
            </w:r>
            <w:r w:rsidR="00432911">
              <w:t xml:space="preserve"> </w:t>
            </w:r>
            <w:r w:rsidRPr="005B0A88">
              <w:t>configuration</w:t>
            </w:r>
            <w:r w:rsidR="00432911">
              <w:t xml:space="preserve"> </w:t>
            </w:r>
            <w:r w:rsidRPr="005B0A88">
              <w:t>Id</w:t>
            </w:r>
          </w:p>
        </w:tc>
        <w:tc>
          <w:tcPr>
            <w:tcW w:w="709" w:type="dxa"/>
            <w:shd w:val="clear" w:color="auto" w:fill="auto"/>
          </w:tcPr>
          <w:p w14:paraId="3604A3A0" w14:textId="77777777" w:rsidR="00C9407A" w:rsidRPr="005B0A88" w:rsidRDefault="00C9407A" w:rsidP="00432911">
            <w:pPr>
              <w:pStyle w:val="TAC"/>
            </w:pPr>
          </w:p>
        </w:tc>
        <w:tc>
          <w:tcPr>
            <w:tcW w:w="2413" w:type="dxa"/>
            <w:shd w:val="clear" w:color="auto" w:fill="auto"/>
          </w:tcPr>
          <w:p w14:paraId="6B061095" w14:textId="77777777" w:rsidR="00C9407A" w:rsidRPr="005B0A88" w:rsidRDefault="00C9407A" w:rsidP="00432911">
            <w:pPr>
              <w:pStyle w:val="TAC"/>
            </w:pPr>
            <w:r w:rsidRPr="005B0A88">
              <w:t>0</w:t>
            </w:r>
          </w:p>
        </w:tc>
        <w:tc>
          <w:tcPr>
            <w:tcW w:w="2838" w:type="dxa"/>
            <w:shd w:val="clear" w:color="auto" w:fill="auto"/>
          </w:tcPr>
          <w:p w14:paraId="62B724B4" w14:textId="75EBFAD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000A7D63">
              <w:t xml:space="preserve">TS 38.133 [6] </w:t>
            </w:r>
            <w:r w:rsidRPr="005B0A88">
              <w:t>Table</w:t>
            </w:r>
            <w:r w:rsidR="00432911">
              <w:t xml:space="preserve"> </w:t>
            </w:r>
            <w:r w:rsidR="000A7D63">
              <w:t>9.1.2-1</w:t>
            </w:r>
            <w:r w:rsidR="000A7D63" w:rsidRPr="005B0A88">
              <w:t xml:space="preserve"> </w:t>
            </w:r>
            <w:r w:rsidR="00432911">
              <w:t xml:space="preserve"> </w:t>
            </w:r>
            <w:r w:rsidRPr="005B0A88">
              <w:t>started</w:t>
            </w:r>
            <w:r w:rsidR="00432911">
              <w:t xml:space="preserve"> </w:t>
            </w:r>
            <w:r w:rsidRPr="005B0A88">
              <w:t>before</w:t>
            </w:r>
            <w:r w:rsidR="00432911">
              <w:t xml:space="preserve"> </w:t>
            </w:r>
            <w:r w:rsidRPr="005B0A88">
              <w:t>T2</w:t>
            </w:r>
            <w:r w:rsidR="00432911">
              <w:t xml:space="preserve"> </w:t>
            </w:r>
            <w:r w:rsidRPr="005B0A88">
              <w:t>starts</w:t>
            </w:r>
          </w:p>
        </w:tc>
      </w:tr>
      <w:tr w:rsidR="00C9407A" w:rsidRPr="005B0A88" w14:paraId="0F11CF36" w14:textId="77777777" w:rsidTr="00432911">
        <w:trPr>
          <w:cantSplit/>
          <w:jc w:val="center"/>
        </w:trPr>
        <w:tc>
          <w:tcPr>
            <w:tcW w:w="3293" w:type="dxa"/>
            <w:gridSpan w:val="2"/>
            <w:shd w:val="clear" w:color="auto" w:fill="auto"/>
          </w:tcPr>
          <w:p w14:paraId="793DE610" w14:textId="77777777" w:rsidR="00C9407A" w:rsidRPr="005B0A88" w:rsidRDefault="00C9407A" w:rsidP="00432911">
            <w:pPr>
              <w:pStyle w:val="TAL"/>
            </w:pPr>
            <w:r w:rsidRPr="005B0A88">
              <w:t>T1</w:t>
            </w:r>
          </w:p>
        </w:tc>
        <w:tc>
          <w:tcPr>
            <w:tcW w:w="709" w:type="dxa"/>
            <w:shd w:val="clear" w:color="auto" w:fill="auto"/>
          </w:tcPr>
          <w:p w14:paraId="56AFEA46" w14:textId="77777777" w:rsidR="00C9407A" w:rsidRPr="005B0A88" w:rsidRDefault="00C9407A" w:rsidP="00432911">
            <w:pPr>
              <w:pStyle w:val="TAC"/>
            </w:pPr>
            <w:r w:rsidRPr="005B0A88">
              <w:t>s</w:t>
            </w:r>
          </w:p>
        </w:tc>
        <w:tc>
          <w:tcPr>
            <w:tcW w:w="2413" w:type="dxa"/>
            <w:shd w:val="clear" w:color="auto" w:fill="auto"/>
          </w:tcPr>
          <w:p w14:paraId="35BB6003" w14:textId="77777777" w:rsidR="00C9407A" w:rsidRPr="005B0A88" w:rsidRDefault="00C9407A" w:rsidP="00432911">
            <w:pPr>
              <w:pStyle w:val="TAC"/>
            </w:pPr>
            <w:r w:rsidRPr="005B0A88">
              <w:t>5</w:t>
            </w:r>
          </w:p>
        </w:tc>
        <w:tc>
          <w:tcPr>
            <w:tcW w:w="2838" w:type="dxa"/>
            <w:shd w:val="clear" w:color="auto" w:fill="auto"/>
          </w:tcPr>
          <w:p w14:paraId="705F3219" w14:textId="77777777" w:rsidR="00C9407A" w:rsidRPr="005B0A88" w:rsidRDefault="00C9407A" w:rsidP="00432911">
            <w:pPr>
              <w:pStyle w:val="TAL"/>
            </w:pPr>
          </w:p>
        </w:tc>
      </w:tr>
      <w:tr w:rsidR="00C9407A" w:rsidRPr="005B0A88" w14:paraId="2C814D63" w14:textId="77777777" w:rsidTr="00432911">
        <w:trPr>
          <w:cantSplit/>
          <w:jc w:val="center"/>
        </w:trPr>
        <w:tc>
          <w:tcPr>
            <w:tcW w:w="3293" w:type="dxa"/>
            <w:gridSpan w:val="2"/>
            <w:shd w:val="clear" w:color="auto" w:fill="auto"/>
          </w:tcPr>
          <w:p w14:paraId="39471446" w14:textId="77777777" w:rsidR="00C9407A" w:rsidRPr="005B0A88" w:rsidRDefault="00C9407A" w:rsidP="00432911">
            <w:pPr>
              <w:pStyle w:val="TAL"/>
            </w:pPr>
            <w:r w:rsidRPr="005B0A88">
              <w:t>T2</w:t>
            </w:r>
          </w:p>
        </w:tc>
        <w:tc>
          <w:tcPr>
            <w:tcW w:w="709" w:type="dxa"/>
            <w:shd w:val="clear" w:color="auto" w:fill="auto"/>
          </w:tcPr>
          <w:p w14:paraId="76E18A1B" w14:textId="77777777" w:rsidR="00C9407A" w:rsidRPr="005B0A88" w:rsidRDefault="00C9407A" w:rsidP="00432911">
            <w:pPr>
              <w:pStyle w:val="TAC"/>
            </w:pPr>
            <w:r w:rsidRPr="005B0A88">
              <w:t>s</w:t>
            </w:r>
          </w:p>
        </w:tc>
        <w:tc>
          <w:tcPr>
            <w:tcW w:w="2413" w:type="dxa"/>
            <w:shd w:val="clear" w:color="auto" w:fill="auto"/>
          </w:tcPr>
          <w:p w14:paraId="457C355B" w14:textId="77777777" w:rsidR="00C9407A" w:rsidRPr="005B0A88" w:rsidRDefault="00C9407A" w:rsidP="00432911">
            <w:pPr>
              <w:pStyle w:val="TAC"/>
            </w:pPr>
            <w:r w:rsidRPr="005B0A88">
              <w:sym w:font="Symbol" w:char="F0A3"/>
            </w:r>
            <w:r w:rsidRPr="005B0A88">
              <w:t>5</w:t>
            </w:r>
          </w:p>
        </w:tc>
        <w:tc>
          <w:tcPr>
            <w:tcW w:w="2838" w:type="dxa"/>
            <w:shd w:val="clear" w:color="auto" w:fill="auto"/>
          </w:tcPr>
          <w:p w14:paraId="4917AE2A" w14:textId="77777777" w:rsidR="00C9407A" w:rsidRPr="005B0A88" w:rsidRDefault="00C9407A" w:rsidP="00432911">
            <w:pPr>
              <w:pStyle w:val="TAL"/>
            </w:pPr>
          </w:p>
        </w:tc>
      </w:tr>
      <w:tr w:rsidR="00C9407A" w:rsidRPr="005B0A88" w14:paraId="6F74A70D" w14:textId="77777777" w:rsidTr="00432911">
        <w:trPr>
          <w:cantSplit/>
          <w:jc w:val="center"/>
        </w:trPr>
        <w:tc>
          <w:tcPr>
            <w:tcW w:w="3293" w:type="dxa"/>
            <w:gridSpan w:val="2"/>
            <w:shd w:val="clear" w:color="auto" w:fill="auto"/>
          </w:tcPr>
          <w:p w14:paraId="7782976B" w14:textId="77777777" w:rsidR="00C9407A" w:rsidRPr="005B0A88" w:rsidRDefault="00C9407A" w:rsidP="00432911">
            <w:pPr>
              <w:pStyle w:val="TAL"/>
            </w:pPr>
            <w:r w:rsidRPr="005B0A88">
              <w:t>T3</w:t>
            </w:r>
          </w:p>
        </w:tc>
        <w:tc>
          <w:tcPr>
            <w:tcW w:w="709" w:type="dxa"/>
            <w:shd w:val="clear" w:color="auto" w:fill="auto"/>
          </w:tcPr>
          <w:p w14:paraId="67F7D682" w14:textId="77777777" w:rsidR="00C9407A" w:rsidRPr="005B0A88" w:rsidRDefault="00C9407A" w:rsidP="00432911">
            <w:pPr>
              <w:pStyle w:val="TAC"/>
            </w:pPr>
            <w:r w:rsidRPr="005B0A88">
              <w:t>s</w:t>
            </w:r>
          </w:p>
        </w:tc>
        <w:tc>
          <w:tcPr>
            <w:tcW w:w="2413" w:type="dxa"/>
            <w:shd w:val="clear" w:color="auto" w:fill="auto"/>
          </w:tcPr>
          <w:p w14:paraId="29ED3622" w14:textId="77777777" w:rsidR="00C9407A" w:rsidRPr="005B0A88" w:rsidRDefault="00C9407A" w:rsidP="00432911">
            <w:pPr>
              <w:pStyle w:val="TAC"/>
            </w:pPr>
            <w:r w:rsidRPr="005B0A88">
              <w:t>1</w:t>
            </w:r>
          </w:p>
        </w:tc>
        <w:tc>
          <w:tcPr>
            <w:tcW w:w="2838" w:type="dxa"/>
            <w:shd w:val="clear" w:color="auto" w:fill="auto"/>
          </w:tcPr>
          <w:p w14:paraId="0C428854" w14:textId="77777777" w:rsidR="00C9407A" w:rsidRPr="005B0A88" w:rsidRDefault="00C9407A" w:rsidP="00432911">
            <w:pPr>
              <w:pStyle w:val="TAL"/>
            </w:pPr>
          </w:p>
        </w:tc>
      </w:tr>
    </w:tbl>
    <w:p w14:paraId="693981D3" w14:textId="77777777" w:rsidR="00C9407A" w:rsidRPr="005B0A88" w:rsidRDefault="00C9407A" w:rsidP="00C9407A"/>
    <w:p w14:paraId="5E366F44" w14:textId="77777777" w:rsidR="00C9407A" w:rsidRPr="005B0A88" w:rsidRDefault="00C9407A" w:rsidP="00C9407A">
      <w:pPr>
        <w:pStyle w:val="H6"/>
      </w:pPr>
      <w:r w:rsidRPr="005B0A88">
        <w:t>6.3.1.6.4.2</w:t>
      </w:r>
      <w:r w:rsidRPr="005B0A88">
        <w:tab/>
        <w:t xml:space="preserve">Test </w:t>
      </w:r>
      <w:r w:rsidRPr="005B0A88">
        <w:rPr>
          <w:lang w:eastAsia="x-none"/>
        </w:rPr>
        <w:t>procedure</w:t>
      </w:r>
    </w:p>
    <w:p w14:paraId="695767F4" w14:textId="77777777" w:rsidR="00C9407A" w:rsidRPr="005B0A88" w:rsidRDefault="00C9407A" w:rsidP="00C9407A">
      <w:pPr>
        <w:rPr>
          <w:rFonts w:cs="Cambria Math"/>
        </w:rPr>
      </w:pPr>
      <w:r w:rsidRPr="005B0A88">
        <w:rPr>
          <w:rFonts w:cs="Cambria Math"/>
        </w:rPr>
        <w:t xml:space="preserve">The test comprises of one NR carrier and one UTRAN carrier. </w:t>
      </w:r>
      <w:r w:rsidRPr="005B0A88">
        <w:t>There are two cells</w:t>
      </w:r>
      <w:r w:rsidRPr="005B0A88">
        <w:rPr>
          <w:rFonts w:cs="Cambria Math"/>
        </w:rPr>
        <w:t xml:space="preserve"> and one cell on each carrier</w:t>
      </w:r>
      <w:r w:rsidRPr="005B0A88">
        <w:t>. Cell 1 is the NR PCell and Cell 2 is an inter-RAT UTRAN neighbour cell.</w:t>
      </w:r>
      <w:r w:rsidRPr="005B0A88">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93BFD31" w14:textId="77777777" w:rsidR="00C9407A" w:rsidRPr="005B0A88" w:rsidRDefault="00C9407A" w:rsidP="00C9407A">
      <w:pPr>
        <w:rPr>
          <w:rFonts w:cs="minorBidi"/>
        </w:rPr>
      </w:pPr>
      <w:r w:rsidRPr="005B0A88">
        <w:rPr>
          <w:rFonts w:cs="v4.2.0"/>
        </w:rPr>
        <w:t>A RRC message implying handover</w:t>
      </w:r>
      <w:r w:rsidRPr="005B0A88">
        <w:t xml:space="preserve"> shall be sent to the UE during period T2 after the UE has reported Event B2. The start of </w:t>
      </w:r>
      <w:r w:rsidRPr="005B0A88">
        <w:rPr>
          <w:rFonts w:cs="v4.2.0"/>
        </w:rPr>
        <w:t>T3 is the instant when the last TTI containing the RRC message implying handover is sent to the UE. The handover message shall contain Cell 2 as the target cell.</w:t>
      </w:r>
    </w:p>
    <w:p w14:paraId="6D6D1CCF"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0DF73381" w14:textId="77777777" w:rsidR="00C9407A" w:rsidRPr="005B0A88" w:rsidRDefault="00C9407A" w:rsidP="00C9407A">
      <w:pPr>
        <w:pStyle w:val="B1"/>
        <w:rPr>
          <w:rFonts w:eastAsia="v4.2.0"/>
        </w:rPr>
      </w:pPr>
      <w:r w:rsidRPr="005B0A88">
        <w:rPr>
          <w:rFonts w:eastAsia="v4.2.0"/>
        </w:rPr>
        <w:t>2.</w:t>
      </w:r>
      <w:r w:rsidRPr="005B0A88">
        <w:rPr>
          <w:rFonts w:eastAsia="v4.2.0"/>
        </w:rPr>
        <w:tab/>
        <w:t>Set the parameters according to T1 in Table 6.3.1.6.5-1</w:t>
      </w:r>
      <w:r w:rsidRPr="005B0A88">
        <w:t xml:space="preserve"> and 6.3.1.6.5-2</w:t>
      </w:r>
      <w:r w:rsidRPr="005B0A88">
        <w:rPr>
          <w:rFonts w:eastAsia="v4.2.0"/>
        </w:rPr>
        <w:t>. T1 starts.</w:t>
      </w:r>
    </w:p>
    <w:p w14:paraId="5F7F8A8B" w14:textId="6B9E1564" w:rsidR="00C9407A" w:rsidRPr="005B0A88" w:rsidRDefault="00C9407A" w:rsidP="00C9407A">
      <w:pPr>
        <w:pStyle w:val="B1"/>
      </w:pPr>
      <w:r w:rsidRPr="005B0A88">
        <w:t>3.</w:t>
      </w:r>
      <w:r w:rsidRPr="005B0A88">
        <w:tab/>
        <w:t xml:space="preserve">The SS shall transmit an </w:t>
      </w:r>
      <w:r w:rsidRPr="008B6421">
        <w:rPr>
          <w:i/>
          <w:iCs/>
        </w:rPr>
        <w:t>RRCReconfiguration</w:t>
      </w:r>
      <w:r w:rsidRPr="005B0A88">
        <w:t xml:space="preserve"> message</w:t>
      </w:r>
      <w:r w:rsidR="000A7D63">
        <w:t xml:space="preserve"> to configure Event B2 measurement reporting</w:t>
      </w:r>
      <w:r w:rsidRPr="005B0A88">
        <w:t>.</w:t>
      </w:r>
    </w:p>
    <w:p w14:paraId="3AF2D68E" w14:textId="0DB6AD78" w:rsidR="00C9407A" w:rsidRPr="005B0A88" w:rsidRDefault="00C9407A" w:rsidP="00C9407A">
      <w:pPr>
        <w:pStyle w:val="B1"/>
      </w:pPr>
      <w:r w:rsidRPr="005B0A88">
        <w:t>4.</w:t>
      </w:r>
      <w:r w:rsidRPr="005B0A88">
        <w:tab/>
        <w:t xml:space="preserve">The UE shall transmit </w:t>
      </w:r>
      <w:r w:rsidR="000A7D63">
        <w:t xml:space="preserve">an </w:t>
      </w:r>
      <w:r w:rsidRPr="008B6421">
        <w:rPr>
          <w:i/>
          <w:iCs/>
        </w:rPr>
        <w:t>RRCReconfigurationComplete</w:t>
      </w:r>
      <w:r w:rsidRPr="005B0A88">
        <w:t xml:space="preserve"> message.</w:t>
      </w:r>
    </w:p>
    <w:p w14:paraId="111DDA2F" w14:textId="77777777" w:rsidR="00C9407A" w:rsidRPr="005B0A88" w:rsidRDefault="00C9407A" w:rsidP="00C9407A">
      <w:pPr>
        <w:pStyle w:val="B1"/>
      </w:pPr>
      <w:r w:rsidRPr="005B0A88">
        <w:t>5.</w:t>
      </w:r>
      <w:r w:rsidRPr="005B0A88">
        <w:tab/>
        <w:t xml:space="preserve">When T1 expires, the SS shall switch the power setting from T1 to T2 as specified in Table 6.3.1.6.5-1 and 6.3.1.6.5-2. </w:t>
      </w:r>
    </w:p>
    <w:p w14:paraId="4147F353" w14:textId="77777777" w:rsidR="00C9407A" w:rsidRPr="005B0A88" w:rsidRDefault="00C9407A" w:rsidP="00C9407A">
      <w:pPr>
        <w:pStyle w:val="B1"/>
      </w:pPr>
      <w:r w:rsidRPr="005B0A88">
        <w:t>6.</w:t>
      </w:r>
      <w:r w:rsidRPr="005B0A88">
        <w:tab/>
        <w:t xml:space="preserve">UE shall transmit a </w:t>
      </w:r>
      <w:r w:rsidRPr="008B6421">
        <w:rPr>
          <w:i/>
          <w:iCs/>
        </w:rPr>
        <w:t>MeasurementReport</w:t>
      </w:r>
      <w:r w:rsidRPr="005B0A88">
        <w:t xml:space="preserve"> message triggered by Event B2.</w:t>
      </w:r>
    </w:p>
    <w:p w14:paraId="004E7E1D" w14:textId="7903480C" w:rsidR="00C9407A" w:rsidRPr="005B0A88" w:rsidRDefault="00C9407A" w:rsidP="00C9407A">
      <w:pPr>
        <w:pStyle w:val="B1"/>
      </w:pPr>
      <w:r w:rsidRPr="005B0A88">
        <w:t>7.</w:t>
      </w:r>
      <w:r w:rsidRPr="005B0A88">
        <w:tab/>
        <w:t xml:space="preserve">SS shall transmit a </w:t>
      </w:r>
      <w:r w:rsidRPr="008B6421">
        <w:rPr>
          <w:i/>
          <w:iCs/>
        </w:rPr>
        <w:t>MobilityFromNRCommand</w:t>
      </w:r>
      <w:r w:rsidRPr="005B0A88">
        <w:t xml:space="preserve"> message implying handover to Cell 2.</w:t>
      </w:r>
    </w:p>
    <w:p w14:paraId="5E48D289" w14:textId="0DEFDFE3" w:rsidR="00C9407A" w:rsidRPr="005B0A88" w:rsidRDefault="00C9407A" w:rsidP="00C9407A">
      <w:pPr>
        <w:pStyle w:val="B1"/>
      </w:pPr>
      <w:r w:rsidRPr="005B0A88">
        <w:lastRenderedPageBreak/>
        <w:t>8.</w:t>
      </w:r>
      <w:r w:rsidRPr="005B0A88">
        <w:tab/>
      </w:r>
      <w:r w:rsidR="000A7D63">
        <w:t xml:space="preserve">T3 starts </w:t>
      </w:r>
      <w:r w:rsidRPr="005B0A88">
        <w:t xml:space="preserve">when the last TTI containing the </w:t>
      </w:r>
      <w:r w:rsidRPr="008B6421">
        <w:rPr>
          <w:i/>
          <w:iCs/>
        </w:rPr>
        <w:t>MobilityFromNRCommand</w:t>
      </w:r>
      <w:r w:rsidRPr="005B0A88">
        <w:t xml:space="preserve"> message implying handover is sent to the UE, at that instant the SS shall switch the power setting from T2 to T3 as specified in Table 6.3.1.6.5-1 and 6.3.1.6.5-2.</w:t>
      </w:r>
    </w:p>
    <w:p w14:paraId="1F1FFE30" w14:textId="525297FC" w:rsidR="000A7D63" w:rsidRPr="000A7D63" w:rsidRDefault="000A7D63" w:rsidP="000A7D63">
      <w:pPr>
        <w:pStyle w:val="B1"/>
        <w:rPr>
          <w:rFonts w:eastAsia="SimSun"/>
        </w:rPr>
      </w:pPr>
      <w:r>
        <w:t>9</w:t>
      </w:r>
      <w:r w:rsidR="00C9407A" w:rsidRPr="005B0A88">
        <w:t>.</w:t>
      </w:r>
      <w:r w:rsidR="00C9407A" w:rsidRPr="005B0A88">
        <w:tab/>
        <w:t>If the UE transmits the uplink PRACH channel to Cell 2 less than 85 ms from the beginning of time period T3 then the number of successful tests is increased by one. Otherwise, the number of failure tests is increased by one.</w:t>
      </w:r>
    </w:p>
    <w:p w14:paraId="63379BD9" w14:textId="2967297E" w:rsidR="00C9407A" w:rsidRPr="005B0A88" w:rsidRDefault="000A7D63" w:rsidP="000A7D63">
      <w:pPr>
        <w:pStyle w:val="B1"/>
      </w:pPr>
      <w:r w:rsidRPr="000A7D63">
        <w:rPr>
          <w:rFonts w:eastAsia="SimSun" w:hint="eastAsia"/>
          <w:lang w:eastAsia="zh-CN"/>
        </w:rPr>
        <w:t>1</w:t>
      </w:r>
      <w:r w:rsidRPr="000A7D63">
        <w:rPr>
          <w:rFonts w:eastAsia="SimSun"/>
          <w:lang w:eastAsia="zh-CN"/>
        </w:rPr>
        <w:t>0.</w:t>
      </w:r>
      <w:r w:rsidRPr="000A7D63">
        <w:rPr>
          <w:rFonts w:eastAsia="SimSun"/>
          <w:lang w:eastAsia="zh-CN"/>
        </w:rPr>
        <w:tab/>
        <w:t xml:space="preserve">The UE shall transmit HANDOVER TO UTRAN </w:t>
      </w:r>
      <w:r w:rsidRPr="000A7D63">
        <w:rPr>
          <w:rFonts w:eastAsia="SimSun"/>
        </w:rPr>
        <w:t>COMPLETE message</w:t>
      </w:r>
      <w:r w:rsidRPr="000A7D63">
        <w:rPr>
          <w:rFonts w:eastAsia="SimSun"/>
          <w:i/>
        </w:rPr>
        <w:t xml:space="preserve"> </w:t>
      </w:r>
      <w:r w:rsidRPr="000A7D63">
        <w:rPr>
          <w:rFonts w:eastAsia="SimSun"/>
        </w:rPr>
        <w:t>on Cell 2.</w:t>
      </w:r>
    </w:p>
    <w:p w14:paraId="6762C63F" w14:textId="77777777" w:rsidR="00C9407A" w:rsidRPr="005B0A88" w:rsidRDefault="00C9407A" w:rsidP="00C9407A">
      <w:pPr>
        <w:pStyle w:val="B1"/>
      </w:pPr>
      <w:r w:rsidRPr="005B0A88">
        <w:t>11.</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35C46BD" w14:textId="77777777" w:rsidR="00C9407A" w:rsidRPr="005B0A88" w:rsidRDefault="00C9407A" w:rsidP="00C9407A">
      <w:pPr>
        <w:pStyle w:val="B1"/>
      </w:pPr>
      <w:r w:rsidRPr="005B0A88">
        <w:t>12.</w:t>
      </w:r>
      <w:r w:rsidRPr="005B0A88">
        <w:tab/>
        <w:t>The SS shall set Cell 2 primary scrambling code = ((current cell 2 primary scrambling code - 50) mod 200 + 100) for next iteration of the test procedure loop.</w:t>
      </w:r>
    </w:p>
    <w:p w14:paraId="16129110" w14:textId="77777777" w:rsidR="00C9407A" w:rsidRPr="005B0A88" w:rsidRDefault="00C9407A" w:rsidP="00C9407A">
      <w:pPr>
        <w:pStyle w:val="B1"/>
      </w:pPr>
      <w:r w:rsidRPr="005B0A88">
        <w:t>13.</w:t>
      </w:r>
      <w:r w:rsidRPr="005B0A88">
        <w:tab/>
        <w:t xml:space="preserve">Repeat step 2-12 until the confidence level according to </w:t>
      </w:r>
      <w:r w:rsidRPr="005B0A88">
        <w:rPr>
          <w:rFonts w:eastAsia="v4.2.0"/>
        </w:rPr>
        <w:t>Tables G.2.3-1 in Annex G clause G.2 is achieved.</w:t>
      </w:r>
    </w:p>
    <w:p w14:paraId="6153C277" w14:textId="77777777" w:rsidR="00C9407A" w:rsidRPr="005B0A88" w:rsidRDefault="00C9407A" w:rsidP="00C9407A">
      <w:pPr>
        <w:pStyle w:val="H6"/>
      </w:pPr>
      <w:r w:rsidRPr="005B0A88">
        <w:t>6.3.1.6.4.3</w:t>
      </w:r>
      <w:r w:rsidRPr="005B0A88">
        <w:tab/>
        <w:t xml:space="preserve">Message </w:t>
      </w:r>
      <w:r w:rsidRPr="005B0A88">
        <w:rPr>
          <w:lang w:eastAsia="x-none"/>
        </w:rPr>
        <w:t>contents</w:t>
      </w:r>
    </w:p>
    <w:p w14:paraId="61694B41" w14:textId="77777777" w:rsidR="000A7D63" w:rsidRPr="00BE2064" w:rsidRDefault="000A7D63" w:rsidP="000A7D63">
      <w:pPr>
        <w:pStyle w:val="TH"/>
        <w:rPr>
          <w:lang w:eastAsia="zh-CN"/>
        </w:rPr>
      </w:pPr>
      <w:r w:rsidRPr="00BE2064">
        <w:t xml:space="preserve">Table </w:t>
      </w:r>
      <w:r w:rsidRPr="005B0A88">
        <w:t>6.3.1.6.4.3</w:t>
      </w:r>
      <w:r>
        <w:t>-1</w:t>
      </w:r>
      <w:r w:rsidRPr="00BE2064">
        <w:t xml:space="preserve">: </w:t>
      </w:r>
      <w:r w:rsidRPr="008A5EBA">
        <w:t>RRCReconfiguration</w:t>
      </w:r>
      <w:r>
        <w:t xml:space="preserve"> </w:t>
      </w:r>
      <w:r>
        <w:rPr>
          <w:rFonts w:hint="eastAsia"/>
          <w:lang w:eastAsia="zh-CN"/>
        </w:rPr>
        <w:t>(</w:t>
      </w:r>
      <w:r>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BE2064" w14:paraId="7AD90586" w14:textId="77777777" w:rsidTr="000A7D63">
        <w:trPr>
          <w:gridBefore w:val="1"/>
          <w:wBefore w:w="9" w:type="dxa"/>
        </w:trPr>
        <w:tc>
          <w:tcPr>
            <w:tcW w:w="9738" w:type="dxa"/>
            <w:gridSpan w:val="4"/>
          </w:tcPr>
          <w:p w14:paraId="1F78DD93" w14:textId="77777777" w:rsidR="000A7D63" w:rsidRPr="00BE2064" w:rsidRDefault="000A7D63" w:rsidP="000A7D63">
            <w:pPr>
              <w:pStyle w:val="TAL"/>
            </w:pPr>
            <w:r w:rsidRPr="00BE2064">
              <w:t>Derivation Path: TS 38.</w:t>
            </w:r>
            <w:r>
              <w:t>508-1 [14]</w:t>
            </w:r>
            <w:r w:rsidRPr="00BE2064">
              <w:t xml:space="preserve"> </w:t>
            </w:r>
            <w:r>
              <w:t xml:space="preserve">Table </w:t>
            </w:r>
            <w:r w:rsidRPr="008A5EBA">
              <w:t>4.6.1-13</w:t>
            </w:r>
            <w:r>
              <w:t xml:space="preserve"> with condition </w:t>
            </w:r>
            <w:r w:rsidRPr="00BE2064">
              <w:t>NR_MEAS</w:t>
            </w:r>
          </w:p>
        </w:tc>
      </w:tr>
      <w:tr w:rsidR="000A7D63" w:rsidRPr="00BE2064" w14:paraId="621BF223" w14:textId="77777777" w:rsidTr="000A7D63">
        <w:tblPrEx>
          <w:tblCellMar>
            <w:left w:w="108" w:type="dxa"/>
            <w:right w:w="108" w:type="dxa"/>
          </w:tblCellMar>
        </w:tblPrEx>
        <w:tc>
          <w:tcPr>
            <w:tcW w:w="4535" w:type="dxa"/>
            <w:gridSpan w:val="2"/>
          </w:tcPr>
          <w:p w14:paraId="72B5DD90" w14:textId="77777777" w:rsidR="000A7D63" w:rsidRPr="00BE2064" w:rsidRDefault="000A7D63" w:rsidP="000A7D63">
            <w:pPr>
              <w:pStyle w:val="TAH"/>
            </w:pPr>
            <w:r w:rsidRPr="00BE2064">
              <w:t>Information Element</w:t>
            </w:r>
          </w:p>
        </w:tc>
        <w:tc>
          <w:tcPr>
            <w:tcW w:w="2267" w:type="dxa"/>
          </w:tcPr>
          <w:p w14:paraId="4601CF21" w14:textId="77777777" w:rsidR="000A7D63" w:rsidRPr="00BE2064" w:rsidRDefault="000A7D63" w:rsidP="000A7D63">
            <w:pPr>
              <w:pStyle w:val="TAH"/>
            </w:pPr>
            <w:r w:rsidRPr="00BE2064">
              <w:t>Value/remark</w:t>
            </w:r>
          </w:p>
        </w:tc>
        <w:tc>
          <w:tcPr>
            <w:tcW w:w="1700" w:type="dxa"/>
          </w:tcPr>
          <w:p w14:paraId="4E73FB88" w14:textId="77777777" w:rsidR="000A7D63" w:rsidRPr="00BE2064" w:rsidRDefault="000A7D63" w:rsidP="000A7D63">
            <w:pPr>
              <w:pStyle w:val="TAH"/>
            </w:pPr>
            <w:r w:rsidRPr="00BE2064">
              <w:t>Comment</w:t>
            </w:r>
          </w:p>
        </w:tc>
        <w:tc>
          <w:tcPr>
            <w:tcW w:w="1245" w:type="dxa"/>
          </w:tcPr>
          <w:p w14:paraId="52856261" w14:textId="77777777" w:rsidR="000A7D63" w:rsidRPr="00BE2064" w:rsidRDefault="000A7D63" w:rsidP="000A7D63">
            <w:pPr>
              <w:pStyle w:val="TAH"/>
            </w:pPr>
            <w:r w:rsidRPr="00BE2064">
              <w:t>Condition</w:t>
            </w:r>
          </w:p>
        </w:tc>
      </w:tr>
      <w:tr w:rsidR="000A7D63" w:rsidRPr="00BE2064" w14:paraId="0C65C82F" w14:textId="77777777" w:rsidTr="000A7D63">
        <w:tblPrEx>
          <w:tblCellMar>
            <w:left w:w="108" w:type="dxa"/>
            <w:right w:w="108" w:type="dxa"/>
          </w:tblCellMar>
        </w:tblPrEx>
        <w:tc>
          <w:tcPr>
            <w:tcW w:w="4535" w:type="dxa"/>
            <w:gridSpan w:val="2"/>
          </w:tcPr>
          <w:p w14:paraId="65250CD1" w14:textId="77777777" w:rsidR="000A7D63" w:rsidRPr="00BE2064" w:rsidRDefault="000A7D63" w:rsidP="000A7D63">
            <w:pPr>
              <w:pStyle w:val="TAL"/>
            </w:pPr>
            <w:r w:rsidRPr="00BE2064">
              <w:t>RRCReconfiguration ::= SEQUENCE {</w:t>
            </w:r>
          </w:p>
        </w:tc>
        <w:tc>
          <w:tcPr>
            <w:tcW w:w="2267" w:type="dxa"/>
          </w:tcPr>
          <w:p w14:paraId="5969A18A" w14:textId="77777777" w:rsidR="000A7D63" w:rsidRPr="00BE2064" w:rsidRDefault="000A7D63" w:rsidP="000A7D63">
            <w:pPr>
              <w:pStyle w:val="TAL"/>
            </w:pPr>
          </w:p>
        </w:tc>
        <w:tc>
          <w:tcPr>
            <w:tcW w:w="1700" w:type="dxa"/>
          </w:tcPr>
          <w:p w14:paraId="44670F63" w14:textId="77777777" w:rsidR="000A7D63" w:rsidRPr="00BE2064" w:rsidRDefault="000A7D63" w:rsidP="000A7D63">
            <w:pPr>
              <w:pStyle w:val="TAL"/>
            </w:pPr>
          </w:p>
        </w:tc>
        <w:tc>
          <w:tcPr>
            <w:tcW w:w="1245" w:type="dxa"/>
          </w:tcPr>
          <w:p w14:paraId="40C62427" w14:textId="77777777" w:rsidR="000A7D63" w:rsidRPr="00BE2064" w:rsidRDefault="000A7D63" w:rsidP="000A7D63">
            <w:pPr>
              <w:pStyle w:val="TAL"/>
            </w:pPr>
          </w:p>
        </w:tc>
      </w:tr>
      <w:tr w:rsidR="000A7D63" w:rsidRPr="00BE2064" w14:paraId="5FF23103" w14:textId="77777777" w:rsidTr="000A7D63">
        <w:tblPrEx>
          <w:tblCellMar>
            <w:left w:w="108" w:type="dxa"/>
            <w:right w:w="108" w:type="dxa"/>
          </w:tblCellMar>
        </w:tblPrEx>
        <w:tc>
          <w:tcPr>
            <w:tcW w:w="4535" w:type="dxa"/>
            <w:gridSpan w:val="2"/>
          </w:tcPr>
          <w:p w14:paraId="37BD68A6" w14:textId="77777777" w:rsidR="000A7D63" w:rsidRPr="00BE2064" w:rsidRDefault="000A7D63" w:rsidP="000A7D63">
            <w:pPr>
              <w:pStyle w:val="TAL"/>
            </w:pPr>
            <w:r w:rsidRPr="00BE2064">
              <w:t xml:space="preserve">  criticalExtensions CHOICE {</w:t>
            </w:r>
          </w:p>
        </w:tc>
        <w:tc>
          <w:tcPr>
            <w:tcW w:w="2267" w:type="dxa"/>
          </w:tcPr>
          <w:p w14:paraId="78647D45" w14:textId="77777777" w:rsidR="000A7D63" w:rsidRPr="00BE2064" w:rsidRDefault="000A7D63" w:rsidP="000A7D63">
            <w:pPr>
              <w:pStyle w:val="TAL"/>
            </w:pPr>
          </w:p>
        </w:tc>
        <w:tc>
          <w:tcPr>
            <w:tcW w:w="1700" w:type="dxa"/>
          </w:tcPr>
          <w:p w14:paraId="4226BF85" w14:textId="77777777" w:rsidR="000A7D63" w:rsidRPr="00BE2064" w:rsidRDefault="000A7D63" w:rsidP="000A7D63">
            <w:pPr>
              <w:pStyle w:val="TAL"/>
            </w:pPr>
          </w:p>
        </w:tc>
        <w:tc>
          <w:tcPr>
            <w:tcW w:w="1245" w:type="dxa"/>
          </w:tcPr>
          <w:p w14:paraId="638E2A1B" w14:textId="77777777" w:rsidR="000A7D63" w:rsidRPr="00BE2064" w:rsidRDefault="000A7D63" w:rsidP="000A7D63">
            <w:pPr>
              <w:pStyle w:val="TAL"/>
            </w:pPr>
          </w:p>
        </w:tc>
      </w:tr>
      <w:tr w:rsidR="000A7D63" w:rsidRPr="00BE2064" w14:paraId="786B3CFC" w14:textId="77777777" w:rsidTr="000A7D63">
        <w:tblPrEx>
          <w:tblCellMar>
            <w:left w:w="108" w:type="dxa"/>
            <w:right w:w="108" w:type="dxa"/>
          </w:tblCellMar>
        </w:tblPrEx>
        <w:tc>
          <w:tcPr>
            <w:tcW w:w="4535" w:type="dxa"/>
            <w:gridSpan w:val="2"/>
            <w:tcBorders>
              <w:bottom w:val="single" w:sz="4" w:space="0" w:color="auto"/>
            </w:tcBorders>
          </w:tcPr>
          <w:p w14:paraId="694F2CCF" w14:textId="77777777" w:rsidR="000A7D63" w:rsidRPr="00BE2064" w:rsidRDefault="000A7D63" w:rsidP="000A7D63">
            <w:pPr>
              <w:pStyle w:val="TAL"/>
            </w:pPr>
            <w:r w:rsidRPr="00BE2064">
              <w:t xml:space="preserve">    rrcReconfiguration SEQUENCE {</w:t>
            </w:r>
          </w:p>
        </w:tc>
        <w:tc>
          <w:tcPr>
            <w:tcW w:w="2267" w:type="dxa"/>
          </w:tcPr>
          <w:p w14:paraId="1D76F08C" w14:textId="77777777" w:rsidR="000A7D63" w:rsidRPr="00BE2064" w:rsidRDefault="000A7D63" w:rsidP="000A7D63">
            <w:pPr>
              <w:pStyle w:val="TAL"/>
            </w:pPr>
          </w:p>
        </w:tc>
        <w:tc>
          <w:tcPr>
            <w:tcW w:w="1700" w:type="dxa"/>
          </w:tcPr>
          <w:p w14:paraId="76F6DB2F" w14:textId="77777777" w:rsidR="000A7D63" w:rsidRPr="00BE2064" w:rsidRDefault="000A7D63" w:rsidP="000A7D63">
            <w:pPr>
              <w:pStyle w:val="TAL"/>
            </w:pPr>
          </w:p>
        </w:tc>
        <w:tc>
          <w:tcPr>
            <w:tcW w:w="1245" w:type="dxa"/>
          </w:tcPr>
          <w:p w14:paraId="7743A058" w14:textId="77777777" w:rsidR="000A7D63" w:rsidRPr="00BE2064" w:rsidRDefault="000A7D63" w:rsidP="000A7D63">
            <w:pPr>
              <w:pStyle w:val="TAL"/>
            </w:pPr>
          </w:p>
        </w:tc>
      </w:tr>
      <w:tr w:rsidR="000A7D63" w:rsidRPr="00BE2064" w14:paraId="7527D443" w14:textId="77777777" w:rsidTr="000A7D63">
        <w:tblPrEx>
          <w:tblCellMar>
            <w:left w:w="108" w:type="dxa"/>
            <w:right w:w="108" w:type="dxa"/>
          </w:tblCellMar>
        </w:tblPrEx>
        <w:tc>
          <w:tcPr>
            <w:tcW w:w="4535" w:type="dxa"/>
            <w:gridSpan w:val="2"/>
            <w:tcBorders>
              <w:bottom w:val="nil"/>
            </w:tcBorders>
          </w:tcPr>
          <w:p w14:paraId="450F9AD7" w14:textId="77777777" w:rsidR="000A7D63" w:rsidRPr="00BE2064" w:rsidRDefault="000A7D63" w:rsidP="000A7D63">
            <w:pPr>
              <w:pStyle w:val="TAL"/>
            </w:pPr>
            <w:r w:rsidRPr="00BE2064">
              <w:t xml:space="preserve">      measConfig</w:t>
            </w:r>
          </w:p>
        </w:tc>
        <w:tc>
          <w:tcPr>
            <w:tcW w:w="2267" w:type="dxa"/>
          </w:tcPr>
          <w:p w14:paraId="02B3F75C" w14:textId="77777777" w:rsidR="000A7D63" w:rsidRPr="00BE2064" w:rsidRDefault="000A7D63" w:rsidP="000A7D63">
            <w:pPr>
              <w:pStyle w:val="TAL"/>
              <w:rPr>
                <w:lang w:eastAsia="zh-CN"/>
              </w:rPr>
            </w:pPr>
            <w:r>
              <w:rPr>
                <w:rFonts w:hint="eastAsia"/>
                <w:lang w:eastAsia="zh-CN"/>
              </w:rPr>
              <w:t>M</w:t>
            </w:r>
            <w:r>
              <w:rPr>
                <w:lang w:eastAsia="zh-CN"/>
              </w:rPr>
              <w:t>easConfig</w:t>
            </w:r>
          </w:p>
        </w:tc>
        <w:tc>
          <w:tcPr>
            <w:tcW w:w="1700" w:type="dxa"/>
          </w:tcPr>
          <w:p w14:paraId="4D254250" w14:textId="77777777" w:rsidR="000A7D63" w:rsidRPr="00BE2064" w:rsidRDefault="000A7D63" w:rsidP="000A7D63">
            <w:pPr>
              <w:pStyle w:val="TAL"/>
            </w:pPr>
            <w:r w:rsidRPr="00BE2064">
              <w:t xml:space="preserve">Table </w:t>
            </w:r>
            <w:r w:rsidRPr="005B0A88">
              <w:t>6.3.1.6.4.3</w:t>
            </w:r>
            <w:r>
              <w:t>-2</w:t>
            </w:r>
          </w:p>
        </w:tc>
        <w:tc>
          <w:tcPr>
            <w:tcW w:w="1245" w:type="dxa"/>
          </w:tcPr>
          <w:p w14:paraId="296DD241" w14:textId="77777777" w:rsidR="000A7D63" w:rsidRPr="00BE2064" w:rsidRDefault="000A7D63" w:rsidP="000A7D63">
            <w:pPr>
              <w:pStyle w:val="TAL"/>
            </w:pPr>
          </w:p>
        </w:tc>
      </w:tr>
      <w:tr w:rsidR="000A7D63" w:rsidRPr="00BE2064" w14:paraId="0E013E03" w14:textId="77777777" w:rsidTr="000A7D63">
        <w:tblPrEx>
          <w:tblCellMar>
            <w:left w:w="108" w:type="dxa"/>
            <w:right w:w="108" w:type="dxa"/>
          </w:tblCellMar>
        </w:tblPrEx>
        <w:tc>
          <w:tcPr>
            <w:tcW w:w="4535" w:type="dxa"/>
            <w:gridSpan w:val="2"/>
            <w:tcBorders>
              <w:bottom w:val="single" w:sz="4" w:space="0" w:color="auto"/>
            </w:tcBorders>
          </w:tcPr>
          <w:p w14:paraId="14070794" w14:textId="77777777" w:rsidR="000A7D63" w:rsidRPr="00BE2064" w:rsidRDefault="000A7D63" w:rsidP="000A7D63">
            <w:pPr>
              <w:pStyle w:val="TAL"/>
            </w:pPr>
            <w:r w:rsidRPr="00BE2064">
              <w:t xml:space="preserve">    }</w:t>
            </w:r>
          </w:p>
        </w:tc>
        <w:tc>
          <w:tcPr>
            <w:tcW w:w="2267" w:type="dxa"/>
          </w:tcPr>
          <w:p w14:paraId="6CBA6858" w14:textId="77777777" w:rsidR="000A7D63" w:rsidRPr="00BE2064" w:rsidRDefault="000A7D63" w:rsidP="000A7D63">
            <w:pPr>
              <w:pStyle w:val="TAL"/>
            </w:pPr>
          </w:p>
        </w:tc>
        <w:tc>
          <w:tcPr>
            <w:tcW w:w="1700" w:type="dxa"/>
          </w:tcPr>
          <w:p w14:paraId="4641DEEC" w14:textId="77777777" w:rsidR="000A7D63" w:rsidRPr="00BE2064" w:rsidRDefault="000A7D63" w:rsidP="000A7D63">
            <w:pPr>
              <w:pStyle w:val="TAL"/>
            </w:pPr>
          </w:p>
        </w:tc>
        <w:tc>
          <w:tcPr>
            <w:tcW w:w="1245" w:type="dxa"/>
          </w:tcPr>
          <w:p w14:paraId="6811CD63" w14:textId="77777777" w:rsidR="000A7D63" w:rsidRPr="00BE2064" w:rsidRDefault="000A7D63" w:rsidP="000A7D63">
            <w:pPr>
              <w:pStyle w:val="TAL"/>
            </w:pPr>
          </w:p>
        </w:tc>
      </w:tr>
      <w:tr w:rsidR="000A7D63" w:rsidRPr="00BE2064" w14:paraId="4175FA63" w14:textId="77777777" w:rsidTr="000A7D63">
        <w:tblPrEx>
          <w:tblCellMar>
            <w:left w:w="108" w:type="dxa"/>
            <w:right w:w="108" w:type="dxa"/>
          </w:tblCellMar>
        </w:tblPrEx>
        <w:tc>
          <w:tcPr>
            <w:tcW w:w="4535" w:type="dxa"/>
            <w:gridSpan w:val="2"/>
            <w:tcBorders>
              <w:bottom w:val="single" w:sz="4" w:space="0" w:color="auto"/>
            </w:tcBorders>
          </w:tcPr>
          <w:p w14:paraId="60B4B3E8" w14:textId="77777777" w:rsidR="000A7D63" w:rsidRPr="00BE2064" w:rsidRDefault="000A7D63" w:rsidP="000A7D63">
            <w:pPr>
              <w:pStyle w:val="TAL"/>
            </w:pPr>
            <w:r w:rsidRPr="00BE2064">
              <w:t xml:space="preserve">  }</w:t>
            </w:r>
          </w:p>
        </w:tc>
        <w:tc>
          <w:tcPr>
            <w:tcW w:w="2267" w:type="dxa"/>
          </w:tcPr>
          <w:p w14:paraId="0F66BBAD" w14:textId="77777777" w:rsidR="000A7D63" w:rsidRPr="00BE2064" w:rsidRDefault="000A7D63" w:rsidP="000A7D63">
            <w:pPr>
              <w:pStyle w:val="TAL"/>
            </w:pPr>
          </w:p>
        </w:tc>
        <w:tc>
          <w:tcPr>
            <w:tcW w:w="1700" w:type="dxa"/>
          </w:tcPr>
          <w:p w14:paraId="733AA101" w14:textId="77777777" w:rsidR="000A7D63" w:rsidRPr="00BE2064" w:rsidRDefault="000A7D63" w:rsidP="000A7D63">
            <w:pPr>
              <w:pStyle w:val="TAL"/>
            </w:pPr>
          </w:p>
        </w:tc>
        <w:tc>
          <w:tcPr>
            <w:tcW w:w="1245" w:type="dxa"/>
          </w:tcPr>
          <w:p w14:paraId="2B3F964E" w14:textId="77777777" w:rsidR="000A7D63" w:rsidRPr="00BE2064" w:rsidRDefault="000A7D63" w:rsidP="000A7D63">
            <w:pPr>
              <w:pStyle w:val="TAL"/>
            </w:pPr>
          </w:p>
        </w:tc>
      </w:tr>
      <w:tr w:rsidR="000A7D63" w:rsidRPr="00BE2064" w14:paraId="17B87BE2" w14:textId="77777777" w:rsidTr="000A7D63">
        <w:tblPrEx>
          <w:tblCellMar>
            <w:left w:w="108" w:type="dxa"/>
            <w:right w:w="108" w:type="dxa"/>
          </w:tblCellMar>
        </w:tblPrEx>
        <w:tc>
          <w:tcPr>
            <w:tcW w:w="4535" w:type="dxa"/>
            <w:gridSpan w:val="2"/>
            <w:tcBorders>
              <w:bottom w:val="single" w:sz="4" w:space="0" w:color="auto"/>
            </w:tcBorders>
          </w:tcPr>
          <w:p w14:paraId="66138FD0" w14:textId="77777777" w:rsidR="000A7D63" w:rsidRPr="00BE2064" w:rsidRDefault="000A7D63" w:rsidP="000A7D63">
            <w:pPr>
              <w:pStyle w:val="TAL"/>
            </w:pPr>
            <w:r w:rsidRPr="00BE2064">
              <w:t>}</w:t>
            </w:r>
          </w:p>
        </w:tc>
        <w:tc>
          <w:tcPr>
            <w:tcW w:w="2267" w:type="dxa"/>
          </w:tcPr>
          <w:p w14:paraId="17811554" w14:textId="77777777" w:rsidR="000A7D63" w:rsidRPr="00BE2064" w:rsidRDefault="000A7D63" w:rsidP="000A7D63">
            <w:pPr>
              <w:pStyle w:val="TAL"/>
            </w:pPr>
          </w:p>
        </w:tc>
        <w:tc>
          <w:tcPr>
            <w:tcW w:w="1700" w:type="dxa"/>
          </w:tcPr>
          <w:p w14:paraId="4E1BE72B" w14:textId="77777777" w:rsidR="000A7D63" w:rsidRPr="00BE2064" w:rsidRDefault="000A7D63" w:rsidP="000A7D63">
            <w:pPr>
              <w:pStyle w:val="TAL"/>
            </w:pPr>
          </w:p>
        </w:tc>
        <w:tc>
          <w:tcPr>
            <w:tcW w:w="1245" w:type="dxa"/>
          </w:tcPr>
          <w:p w14:paraId="1F804A8B" w14:textId="77777777" w:rsidR="000A7D63" w:rsidRPr="00BE2064" w:rsidRDefault="000A7D63" w:rsidP="000A7D63">
            <w:pPr>
              <w:pStyle w:val="TAL"/>
            </w:pPr>
          </w:p>
        </w:tc>
      </w:tr>
    </w:tbl>
    <w:p w14:paraId="1B754839" w14:textId="77777777" w:rsidR="000A7D63" w:rsidRPr="00BE2064" w:rsidRDefault="000A7D63" w:rsidP="000A7D63"/>
    <w:p w14:paraId="7D60723E" w14:textId="77777777" w:rsidR="000A7D63" w:rsidRPr="00BE2064" w:rsidRDefault="000A7D63" w:rsidP="000A7D63">
      <w:pPr>
        <w:pStyle w:val="TH"/>
        <w:rPr>
          <w:i/>
        </w:rPr>
      </w:pPr>
      <w:r w:rsidRPr="00BE2064">
        <w:lastRenderedPageBreak/>
        <w:t xml:space="preserve">Table </w:t>
      </w:r>
      <w:r w:rsidRPr="005B0A88">
        <w:t>6.3.1.6.4.3</w:t>
      </w:r>
      <w:r>
        <w:t>-2</w:t>
      </w:r>
      <w:r w:rsidRPr="00BE2064">
        <w:t xml:space="preserve">: </w:t>
      </w:r>
      <w:r w:rsidRPr="00BD4F60">
        <w:t>MeasConfig</w:t>
      </w:r>
      <w:r>
        <w:t xml:space="preserve"> (</w:t>
      </w:r>
      <w:r w:rsidRPr="00BE2064">
        <w:t xml:space="preserve">Table </w:t>
      </w:r>
      <w:r w:rsidRPr="005B0A88">
        <w:t>6.3.1.6.4.3</w:t>
      </w:r>
      <w: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BE2064" w14:paraId="744F133F" w14:textId="77777777" w:rsidTr="000A7D63">
        <w:tc>
          <w:tcPr>
            <w:tcW w:w="9747" w:type="dxa"/>
            <w:gridSpan w:val="4"/>
          </w:tcPr>
          <w:p w14:paraId="780BB5EC" w14:textId="77777777" w:rsidR="000A7D63" w:rsidRPr="00BE2064" w:rsidRDefault="000A7D63" w:rsidP="000A7D63">
            <w:pPr>
              <w:pStyle w:val="TAH"/>
              <w:jc w:val="left"/>
              <w:rPr>
                <w:b w:val="0"/>
              </w:rPr>
            </w:pPr>
            <w:r w:rsidRPr="00BE2064">
              <w:rPr>
                <w:b w:val="0"/>
              </w:rPr>
              <w:t xml:space="preserve">Derivation Path: </w:t>
            </w:r>
            <w:r w:rsidRPr="002E015F">
              <w:rPr>
                <w:b w:val="0"/>
              </w:rPr>
              <w:t>Table H.3.1-2</w:t>
            </w:r>
            <w:r>
              <w:rPr>
                <w:b w:val="0"/>
              </w:rPr>
              <w:t xml:space="preserve"> with condition INTER-RAT and GAP NEEDED</w:t>
            </w:r>
          </w:p>
        </w:tc>
      </w:tr>
      <w:tr w:rsidR="000A7D63" w:rsidRPr="00BE2064" w14:paraId="08103B5D" w14:textId="77777777" w:rsidTr="000A7D63">
        <w:tc>
          <w:tcPr>
            <w:tcW w:w="4535" w:type="dxa"/>
          </w:tcPr>
          <w:p w14:paraId="18A2431D" w14:textId="77777777" w:rsidR="000A7D63" w:rsidRPr="00BE2064" w:rsidRDefault="000A7D63" w:rsidP="000A7D63">
            <w:pPr>
              <w:pStyle w:val="TAH"/>
            </w:pPr>
            <w:r w:rsidRPr="00BE2064">
              <w:t>Information Element</w:t>
            </w:r>
          </w:p>
        </w:tc>
        <w:tc>
          <w:tcPr>
            <w:tcW w:w="2267" w:type="dxa"/>
          </w:tcPr>
          <w:p w14:paraId="23F56051" w14:textId="77777777" w:rsidR="000A7D63" w:rsidRPr="00BE2064" w:rsidRDefault="000A7D63" w:rsidP="000A7D63">
            <w:pPr>
              <w:pStyle w:val="TAH"/>
            </w:pPr>
            <w:r w:rsidRPr="00BE2064">
              <w:t>Value/remark</w:t>
            </w:r>
          </w:p>
        </w:tc>
        <w:tc>
          <w:tcPr>
            <w:tcW w:w="1700" w:type="dxa"/>
          </w:tcPr>
          <w:p w14:paraId="177CC06C" w14:textId="77777777" w:rsidR="000A7D63" w:rsidRPr="00BE2064" w:rsidRDefault="000A7D63" w:rsidP="000A7D63">
            <w:pPr>
              <w:pStyle w:val="TAH"/>
            </w:pPr>
            <w:r w:rsidRPr="00BE2064">
              <w:t>Comment</w:t>
            </w:r>
          </w:p>
        </w:tc>
        <w:tc>
          <w:tcPr>
            <w:tcW w:w="1245" w:type="dxa"/>
          </w:tcPr>
          <w:p w14:paraId="27EE9D2B" w14:textId="77777777" w:rsidR="000A7D63" w:rsidRPr="00BE2064" w:rsidRDefault="000A7D63" w:rsidP="000A7D63">
            <w:pPr>
              <w:pStyle w:val="TAH"/>
            </w:pPr>
            <w:r w:rsidRPr="00BE2064">
              <w:t>Condition</w:t>
            </w:r>
          </w:p>
        </w:tc>
      </w:tr>
      <w:tr w:rsidR="000A7D63" w:rsidRPr="00BE2064" w14:paraId="4F70145F" w14:textId="77777777" w:rsidTr="000A7D63">
        <w:tc>
          <w:tcPr>
            <w:tcW w:w="4535" w:type="dxa"/>
          </w:tcPr>
          <w:p w14:paraId="71C20FDC" w14:textId="77777777" w:rsidR="000A7D63" w:rsidRPr="00BE2064" w:rsidRDefault="000A7D63" w:rsidP="000A7D63">
            <w:pPr>
              <w:pStyle w:val="TAL"/>
            </w:pPr>
            <w:r w:rsidRPr="00BE2064">
              <w:t xml:space="preserve">MeasConfig ::= </w:t>
            </w:r>
            <w:r w:rsidRPr="00BE2064">
              <w:rPr>
                <w:snapToGrid w:val="0"/>
              </w:rPr>
              <w:t xml:space="preserve">SEQUENCE </w:t>
            </w:r>
            <w:r w:rsidRPr="00BE2064">
              <w:t>{</w:t>
            </w:r>
          </w:p>
        </w:tc>
        <w:tc>
          <w:tcPr>
            <w:tcW w:w="2267" w:type="dxa"/>
          </w:tcPr>
          <w:p w14:paraId="3CE76A27" w14:textId="77777777" w:rsidR="000A7D63" w:rsidRPr="00BE2064" w:rsidRDefault="000A7D63" w:rsidP="000A7D63">
            <w:pPr>
              <w:pStyle w:val="TAL"/>
            </w:pPr>
          </w:p>
        </w:tc>
        <w:tc>
          <w:tcPr>
            <w:tcW w:w="1700" w:type="dxa"/>
          </w:tcPr>
          <w:p w14:paraId="14E01E22" w14:textId="77777777" w:rsidR="000A7D63" w:rsidRPr="00BE2064" w:rsidRDefault="000A7D63" w:rsidP="000A7D63">
            <w:pPr>
              <w:pStyle w:val="TAL"/>
            </w:pPr>
          </w:p>
        </w:tc>
        <w:tc>
          <w:tcPr>
            <w:tcW w:w="1245" w:type="dxa"/>
          </w:tcPr>
          <w:p w14:paraId="74F0A829" w14:textId="77777777" w:rsidR="000A7D63" w:rsidRPr="00BE2064" w:rsidRDefault="000A7D63" w:rsidP="000A7D63">
            <w:pPr>
              <w:pStyle w:val="TAL"/>
            </w:pPr>
          </w:p>
        </w:tc>
      </w:tr>
      <w:tr w:rsidR="000A7D63" w:rsidRPr="00BE2064" w14:paraId="7C20C062" w14:textId="77777777" w:rsidTr="000A7D63">
        <w:tc>
          <w:tcPr>
            <w:tcW w:w="4535" w:type="dxa"/>
            <w:tcBorders>
              <w:top w:val="single" w:sz="4" w:space="0" w:color="auto"/>
              <w:left w:val="single" w:sz="4" w:space="0" w:color="auto"/>
              <w:bottom w:val="single" w:sz="4" w:space="0" w:color="auto"/>
              <w:right w:val="single" w:sz="4" w:space="0" w:color="auto"/>
            </w:tcBorders>
          </w:tcPr>
          <w:p w14:paraId="19CA5482" w14:textId="77777777" w:rsidR="000A7D63" w:rsidRPr="00BE2064" w:rsidRDefault="000A7D63" w:rsidP="000A7D63">
            <w:pPr>
              <w:pStyle w:val="TAL"/>
            </w:pPr>
            <w:r w:rsidRPr="00BE2064">
              <w:t xml:space="preserve">  measObjectToAddModList</w:t>
            </w:r>
            <w:r>
              <w:t xml:space="preserve"> </w:t>
            </w:r>
            <w:r w:rsidRPr="00BE2064">
              <w:rPr>
                <w:snapToGrid w:val="0"/>
              </w:rPr>
              <w:t xml:space="preserve">SEQUENCE (SIZE (1..maxNrofMeasId)) OF </w:t>
            </w:r>
            <w:r w:rsidRPr="00BE2064">
              <w:t>MeasObjectToAddMod</w:t>
            </w:r>
            <w:r w:rsidRPr="00BE2064">
              <w:rPr>
                <w:snapToGrid w:val="0"/>
              </w:rPr>
              <w:t xml:space="preserve"> </w:t>
            </w:r>
            <w:r w:rsidRPr="00BE2064">
              <w:t>{</w:t>
            </w:r>
          </w:p>
        </w:tc>
        <w:tc>
          <w:tcPr>
            <w:tcW w:w="2267" w:type="dxa"/>
            <w:tcBorders>
              <w:top w:val="single" w:sz="4" w:space="0" w:color="auto"/>
              <w:left w:val="single" w:sz="4" w:space="0" w:color="auto"/>
              <w:bottom w:val="single" w:sz="4" w:space="0" w:color="auto"/>
              <w:right w:val="single" w:sz="4" w:space="0" w:color="auto"/>
            </w:tcBorders>
          </w:tcPr>
          <w:p w14:paraId="0218CA75" w14:textId="77777777" w:rsidR="000A7D63" w:rsidRPr="00BE2064" w:rsidRDefault="000A7D63" w:rsidP="000A7D63">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C1BAC12"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1CA4DF8C" w14:textId="77777777" w:rsidR="000A7D63" w:rsidRPr="00BE2064" w:rsidRDefault="000A7D63" w:rsidP="000A7D63">
            <w:pPr>
              <w:pStyle w:val="TAL"/>
            </w:pPr>
          </w:p>
        </w:tc>
      </w:tr>
      <w:tr w:rsidR="000A7D63" w:rsidRPr="00BE2064" w14:paraId="7A074C79" w14:textId="77777777" w:rsidTr="000A7D63">
        <w:tc>
          <w:tcPr>
            <w:tcW w:w="4535" w:type="dxa"/>
            <w:tcBorders>
              <w:top w:val="single" w:sz="4" w:space="0" w:color="auto"/>
              <w:left w:val="single" w:sz="4" w:space="0" w:color="auto"/>
              <w:bottom w:val="single" w:sz="4" w:space="0" w:color="auto"/>
              <w:right w:val="single" w:sz="4" w:space="0" w:color="auto"/>
            </w:tcBorders>
          </w:tcPr>
          <w:p w14:paraId="0F816BF3"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r w:rsidRPr="00BE2064">
              <w:t>MeasObjectToAddMod[</w:t>
            </w:r>
            <w:r>
              <w:t>1</w:t>
            </w:r>
            <w:r w:rsidRPr="00BE2064">
              <w:t xml:space="preserve">] </w:t>
            </w:r>
            <w:r w:rsidRPr="00BE2064">
              <w:rPr>
                <w:snapToGrid w:val="0"/>
              </w:rPr>
              <w:t xml:space="preserve">SEQUENCE </w:t>
            </w:r>
            <w:r w:rsidRPr="00BE2064">
              <w:t>{</w:t>
            </w:r>
          </w:p>
        </w:tc>
        <w:tc>
          <w:tcPr>
            <w:tcW w:w="2267" w:type="dxa"/>
            <w:tcBorders>
              <w:top w:val="single" w:sz="4" w:space="0" w:color="auto"/>
              <w:left w:val="single" w:sz="4" w:space="0" w:color="auto"/>
              <w:bottom w:val="single" w:sz="4" w:space="0" w:color="auto"/>
              <w:right w:val="single" w:sz="4" w:space="0" w:color="auto"/>
            </w:tcBorders>
          </w:tcPr>
          <w:p w14:paraId="7316FA34" w14:textId="77777777" w:rsidR="000A7D63"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3898E2E" w14:textId="77777777" w:rsidR="000A7D63" w:rsidRPr="00BE2064" w:rsidRDefault="000A7D63" w:rsidP="000A7D63">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206D20" w14:textId="77777777" w:rsidR="000A7D63" w:rsidRPr="00BE2064" w:rsidRDefault="000A7D63" w:rsidP="000A7D63">
            <w:pPr>
              <w:pStyle w:val="TAL"/>
            </w:pPr>
          </w:p>
        </w:tc>
      </w:tr>
      <w:tr w:rsidR="000A7D63" w:rsidRPr="00BE2064" w14:paraId="39D15CE1" w14:textId="77777777" w:rsidTr="000A7D63">
        <w:tc>
          <w:tcPr>
            <w:tcW w:w="4535" w:type="dxa"/>
            <w:tcBorders>
              <w:top w:val="single" w:sz="4" w:space="0" w:color="auto"/>
              <w:left w:val="single" w:sz="4" w:space="0" w:color="auto"/>
              <w:bottom w:val="single" w:sz="4" w:space="0" w:color="auto"/>
              <w:right w:val="single" w:sz="4" w:space="0" w:color="auto"/>
            </w:tcBorders>
          </w:tcPr>
          <w:p w14:paraId="050DB4B9"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BE2064">
              <w:t>measObjectId</w:t>
            </w:r>
          </w:p>
        </w:tc>
        <w:tc>
          <w:tcPr>
            <w:tcW w:w="2267" w:type="dxa"/>
            <w:tcBorders>
              <w:top w:val="single" w:sz="4" w:space="0" w:color="auto"/>
              <w:left w:val="single" w:sz="4" w:space="0" w:color="auto"/>
              <w:bottom w:val="single" w:sz="4" w:space="0" w:color="auto"/>
              <w:right w:val="single" w:sz="4" w:space="0" w:color="auto"/>
            </w:tcBorders>
          </w:tcPr>
          <w:p w14:paraId="79DACCEF" w14:textId="77777777" w:rsidR="000A7D63" w:rsidRDefault="000A7D63" w:rsidP="000A7D63">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F4E1B6"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83EABF" w14:textId="77777777" w:rsidR="000A7D63" w:rsidRPr="00BE2064" w:rsidRDefault="000A7D63" w:rsidP="000A7D63">
            <w:pPr>
              <w:pStyle w:val="TAL"/>
            </w:pPr>
          </w:p>
        </w:tc>
      </w:tr>
      <w:tr w:rsidR="000A7D63" w:rsidRPr="00BE2064" w14:paraId="2C6DD6FB" w14:textId="77777777" w:rsidTr="000A7D63">
        <w:tc>
          <w:tcPr>
            <w:tcW w:w="4535" w:type="dxa"/>
            <w:tcBorders>
              <w:top w:val="single" w:sz="4" w:space="0" w:color="auto"/>
              <w:left w:val="single" w:sz="4" w:space="0" w:color="auto"/>
              <w:bottom w:val="single" w:sz="4" w:space="0" w:color="auto"/>
              <w:right w:val="single" w:sz="4" w:space="0" w:color="auto"/>
            </w:tcBorders>
          </w:tcPr>
          <w:p w14:paraId="2FE5061F"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BE2064">
              <w:t>measObject</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2899B3"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9D119D"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B9869C" w14:textId="77777777" w:rsidR="000A7D63" w:rsidRPr="00BE2064" w:rsidRDefault="000A7D63" w:rsidP="000A7D63">
            <w:pPr>
              <w:pStyle w:val="TAL"/>
            </w:pPr>
          </w:p>
        </w:tc>
      </w:tr>
      <w:tr w:rsidR="000A7D63" w:rsidRPr="00BE2064" w14:paraId="546D422D" w14:textId="77777777" w:rsidTr="000A7D63">
        <w:tc>
          <w:tcPr>
            <w:tcW w:w="4535" w:type="dxa"/>
            <w:tcBorders>
              <w:top w:val="single" w:sz="4" w:space="0" w:color="auto"/>
              <w:left w:val="single" w:sz="4" w:space="0" w:color="auto"/>
              <w:bottom w:val="single" w:sz="4" w:space="0" w:color="auto"/>
              <w:right w:val="single" w:sz="4" w:space="0" w:color="auto"/>
            </w:tcBorders>
          </w:tcPr>
          <w:p w14:paraId="0CDD1987"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5B0A88">
              <w:t>measObjectNR</w:t>
            </w:r>
          </w:p>
        </w:tc>
        <w:tc>
          <w:tcPr>
            <w:tcW w:w="2267" w:type="dxa"/>
            <w:tcBorders>
              <w:top w:val="single" w:sz="4" w:space="0" w:color="auto"/>
              <w:left w:val="single" w:sz="4" w:space="0" w:color="auto"/>
              <w:bottom w:val="single" w:sz="4" w:space="0" w:color="auto"/>
              <w:right w:val="single" w:sz="4" w:space="0" w:color="auto"/>
            </w:tcBorders>
          </w:tcPr>
          <w:p w14:paraId="19290851" w14:textId="77777777" w:rsidR="000A7D63" w:rsidRDefault="000A7D63" w:rsidP="000A7D63">
            <w:pPr>
              <w:pStyle w:val="TAL"/>
              <w:rPr>
                <w:lang w:eastAsia="zh-CN"/>
              </w:rPr>
            </w:pPr>
            <w:r w:rsidRPr="005B0A88">
              <w:t>MeasObjectNR-DEFAULT</w:t>
            </w:r>
            <w:r>
              <w:t xml:space="preserve"> specified in </w:t>
            </w:r>
            <w:r w:rsidRPr="005B0A88">
              <w:t>Table H.3.1-3</w:t>
            </w:r>
            <w:r>
              <w:t xml:space="preserve"> with condition </w:t>
            </w:r>
            <w:r w:rsidRPr="005B0A88">
              <w:t>INTRA-FREQ MO</w:t>
            </w:r>
          </w:p>
        </w:tc>
        <w:tc>
          <w:tcPr>
            <w:tcW w:w="1700" w:type="dxa"/>
            <w:tcBorders>
              <w:top w:val="single" w:sz="4" w:space="0" w:color="auto"/>
              <w:left w:val="single" w:sz="4" w:space="0" w:color="auto"/>
              <w:bottom w:val="single" w:sz="4" w:space="0" w:color="auto"/>
              <w:right w:val="single" w:sz="4" w:space="0" w:color="auto"/>
            </w:tcBorders>
          </w:tcPr>
          <w:p w14:paraId="5630CEB6"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76FA4E" w14:textId="77777777" w:rsidR="000A7D63" w:rsidRPr="00BE2064" w:rsidRDefault="000A7D63" w:rsidP="000A7D63">
            <w:pPr>
              <w:pStyle w:val="TAL"/>
            </w:pPr>
          </w:p>
        </w:tc>
      </w:tr>
      <w:tr w:rsidR="000A7D63" w:rsidRPr="00BE2064" w14:paraId="23D179EA" w14:textId="77777777" w:rsidTr="000A7D63">
        <w:tc>
          <w:tcPr>
            <w:tcW w:w="4535" w:type="dxa"/>
            <w:tcBorders>
              <w:top w:val="single" w:sz="4" w:space="0" w:color="auto"/>
              <w:left w:val="single" w:sz="4" w:space="0" w:color="auto"/>
              <w:bottom w:val="single" w:sz="4" w:space="0" w:color="auto"/>
              <w:right w:val="single" w:sz="4" w:space="0" w:color="auto"/>
            </w:tcBorders>
          </w:tcPr>
          <w:p w14:paraId="7E9088E4"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09D26"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F97A46"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D47D22" w14:textId="77777777" w:rsidR="000A7D63" w:rsidRPr="00BE2064" w:rsidRDefault="000A7D63" w:rsidP="000A7D63">
            <w:pPr>
              <w:pStyle w:val="TAL"/>
            </w:pPr>
          </w:p>
        </w:tc>
      </w:tr>
      <w:tr w:rsidR="000A7D63" w:rsidRPr="00BE2064" w14:paraId="253A8503" w14:textId="77777777" w:rsidTr="000A7D63">
        <w:tc>
          <w:tcPr>
            <w:tcW w:w="4535" w:type="dxa"/>
            <w:tcBorders>
              <w:top w:val="single" w:sz="4" w:space="0" w:color="auto"/>
              <w:left w:val="single" w:sz="4" w:space="0" w:color="auto"/>
              <w:bottom w:val="single" w:sz="4" w:space="0" w:color="auto"/>
              <w:right w:val="single" w:sz="4" w:space="0" w:color="auto"/>
            </w:tcBorders>
          </w:tcPr>
          <w:p w14:paraId="363EC373"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CEA85"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1DBEB1"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965FD" w14:textId="77777777" w:rsidR="000A7D63" w:rsidRPr="00BE2064" w:rsidRDefault="000A7D63" w:rsidP="000A7D63">
            <w:pPr>
              <w:pStyle w:val="TAL"/>
            </w:pPr>
          </w:p>
        </w:tc>
      </w:tr>
      <w:tr w:rsidR="000A7D63" w:rsidRPr="00BE2064" w14:paraId="3B65C174" w14:textId="77777777" w:rsidTr="000A7D63">
        <w:tc>
          <w:tcPr>
            <w:tcW w:w="4535" w:type="dxa"/>
            <w:tcBorders>
              <w:top w:val="single" w:sz="4" w:space="0" w:color="auto"/>
              <w:left w:val="single" w:sz="4" w:space="0" w:color="auto"/>
              <w:bottom w:val="single" w:sz="4" w:space="0" w:color="auto"/>
              <w:right w:val="single" w:sz="4" w:space="0" w:color="auto"/>
            </w:tcBorders>
          </w:tcPr>
          <w:p w14:paraId="510D7F5B"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BE2064">
              <w:t>MeasObjectToAddMod[</w:t>
            </w:r>
            <w:r>
              <w:t>2</w:t>
            </w:r>
            <w:r w:rsidRPr="00BE2064">
              <w:t xml:space="preserve">] </w:t>
            </w:r>
            <w:r w:rsidRPr="00BE2064">
              <w:rPr>
                <w:snapToGrid w:val="0"/>
              </w:rPr>
              <w:t xml:space="preserve">SEQUENCE </w:t>
            </w:r>
            <w:r w:rsidRPr="00BE2064">
              <w:t>{</w:t>
            </w:r>
          </w:p>
        </w:tc>
        <w:tc>
          <w:tcPr>
            <w:tcW w:w="2267" w:type="dxa"/>
            <w:tcBorders>
              <w:top w:val="single" w:sz="4" w:space="0" w:color="auto"/>
              <w:left w:val="single" w:sz="4" w:space="0" w:color="auto"/>
              <w:bottom w:val="single" w:sz="4" w:space="0" w:color="auto"/>
              <w:right w:val="single" w:sz="4" w:space="0" w:color="auto"/>
            </w:tcBorders>
          </w:tcPr>
          <w:p w14:paraId="0DDBB9E7"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1777F5A" w14:textId="77777777" w:rsidR="000A7D63" w:rsidRDefault="000A7D63" w:rsidP="000A7D63">
            <w:pPr>
              <w:pStyle w:val="TAL"/>
              <w:rPr>
                <w:lang w:eastAsia="zh-CN"/>
              </w:rPr>
            </w:pPr>
            <w:r>
              <w:rPr>
                <w:rFonts w:hint="eastAsia"/>
                <w:lang w:eastAsia="zh-CN"/>
              </w:rPr>
              <w:t>e</w:t>
            </w:r>
            <w:r>
              <w:rPr>
                <w:lang w:eastAsia="zh-CN"/>
              </w:rPr>
              <w:t>ntry 2</w:t>
            </w:r>
          </w:p>
        </w:tc>
        <w:tc>
          <w:tcPr>
            <w:tcW w:w="1245" w:type="dxa"/>
            <w:tcBorders>
              <w:top w:val="single" w:sz="4" w:space="0" w:color="auto"/>
              <w:left w:val="single" w:sz="4" w:space="0" w:color="auto"/>
              <w:bottom w:val="single" w:sz="4" w:space="0" w:color="auto"/>
              <w:right w:val="single" w:sz="4" w:space="0" w:color="auto"/>
            </w:tcBorders>
          </w:tcPr>
          <w:p w14:paraId="205D6E86" w14:textId="77777777" w:rsidR="000A7D63" w:rsidRPr="00BE2064" w:rsidRDefault="000A7D63" w:rsidP="000A7D63">
            <w:pPr>
              <w:pStyle w:val="TAL"/>
            </w:pPr>
          </w:p>
        </w:tc>
      </w:tr>
      <w:tr w:rsidR="000A7D63" w:rsidRPr="00BE2064" w14:paraId="6AF5DFEB" w14:textId="77777777" w:rsidTr="000A7D63">
        <w:tc>
          <w:tcPr>
            <w:tcW w:w="4535" w:type="dxa"/>
            <w:tcBorders>
              <w:top w:val="single" w:sz="4" w:space="0" w:color="auto"/>
              <w:left w:val="single" w:sz="4" w:space="0" w:color="auto"/>
              <w:bottom w:val="single" w:sz="4" w:space="0" w:color="auto"/>
              <w:right w:val="single" w:sz="4" w:space="0" w:color="auto"/>
            </w:tcBorders>
          </w:tcPr>
          <w:p w14:paraId="49BB5083"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BE2064">
              <w:t>measObjectId</w:t>
            </w:r>
          </w:p>
        </w:tc>
        <w:tc>
          <w:tcPr>
            <w:tcW w:w="2267" w:type="dxa"/>
            <w:tcBorders>
              <w:top w:val="single" w:sz="4" w:space="0" w:color="auto"/>
              <w:left w:val="single" w:sz="4" w:space="0" w:color="auto"/>
              <w:bottom w:val="single" w:sz="4" w:space="0" w:color="auto"/>
              <w:right w:val="single" w:sz="4" w:space="0" w:color="auto"/>
            </w:tcBorders>
          </w:tcPr>
          <w:p w14:paraId="320C9578" w14:textId="77777777" w:rsidR="000A7D63" w:rsidRPr="005B0A88" w:rsidRDefault="000A7D63" w:rsidP="000A7D63">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CEFB4E"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8BA997" w14:textId="77777777" w:rsidR="000A7D63" w:rsidRPr="00BE2064" w:rsidRDefault="000A7D63" w:rsidP="000A7D63">
            <w:pPr>
              <w:pStyle w:val="TAL"/>
            </w:pPr>
          </w:p>
        </w:tc>
      </w:tr>
      <w:tr w:rsidR="000A7D63" w:rsidRPr="00BE2064" w14:paraId="7B045311" w14:textId="77777777" w:rsidTr="000A7D63">
        <w:tc>
          <w:tcPr>
            <w:tcW w:w="4535" w:type="dxa"/>
            <w:tcBorders>
              <w:top w:val="single" w:sz="4" w:space="0" w:color="auto"/>
              <w:left w:val="single" w:sz="4" w:space="0" w:color="auto"/>
              <w:bottom w:val="single" w:sz="4" w:space="0" w:color="auto"/>
              <w:right w:val="single" w:sz="4" w:space="0" w:color="auto"/>
            </w:tcBorders>
          </w:tcPr>
          <w:p w14:paraId="759C20F2"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BE2064">
              <w:t>measObject</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A8D762"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55B7AA1"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C5CE3" w14:textId="77777777" w:rsidR="000A7D63" w:rsidRPr="00BE2064" w:rsidRDefault="000A7D63" w:rsidP="000A7D63">
            <w:pPr>
              <w:pStyle w:val="TAL"/>
            </w:pPr>
          </w:p>
        </w:tc>
      </w:tr>
      <w:tr w:rsidR="000A7D63" w:rsidRPr="00BE2064" w14:paraId="3E3C354F" w14:textId="77777777" w:rsidTr="000A7D63">
        <w:tc>
          <w:tcPr>
            <w:tcW w:w="4535" w:type="dxa"/>
            <w:tcBorders>
              <w:top w:val="single" w:sz="4" w:space="0" w:color="auto"/>
              <w:left w:val="single" w:sz="4" w:space="0" w:color="auto"/>
              <w:bottom w:val="single" w:sz="4" w:space="0" w:color="auto"/>
              <w:right w:val="single" w:sz="4" w:space="0" w:color="auto"/>
            </w:tcBorders>
          </w:tcPr>
          <w:p w14:paraId="6FF3B4E0"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6F115B">
              <w:t>measObjectUTRA-FDD-r16</w:t>
            </w:r>
          </w:p>
        </w:tc>
        <w:tc>
          <w:tcPr>
            <w:tcW w:w="2267" w:type="dxa"/>
            <w:tcBorders>
              <w:top w:val="single" w:sz="4" w:space="0" w:color="auto"/>
              <w:left w:val="single" w:sz="4" w:space="0" w:color="auto"/>
              <w:bottom w:val="single" w:sz="4" w:space="0" w:color="auto"/>
              <w:right w:val="single" w:sz="4" w:space="0" w:color="auto"/>
            </w:tcBorders>
          </w:tcPr>
          <w:p w14:paraId="736EDF65" w14:textId="77777777" w:rsidR="000A7D63" w:rsidRPr="005B0A88" w:rsidRDefault="000A7D63" w:rsidP="000A7D63">
            <w:pPr>
              <w:pStyle w:val="TAL"/>
            </w:pPr>
            <w:r w:rsidRPr="006F115B">
              <w:t>MeasObjectUTRA-FDD</w:t>
            </w:r>
          </w:p>
        </w:tc>
        <w:tc>
          <w:tcPr>
            <w:tcW w:w="1700" w:type="dxa"/>
            <w:tcBorders>
              <w:top w:val="single" w:sz="4" w:space="0" w:color="auto"/>
              <w:left w:val="single" w:sz="4" w:space="0" w:color="auto"/>
              <w:bottom w:val="single" w:sz="4" w:space="0" w:color="auto"/>
              <w:right w:val="single" w:sz="4" w:space="0" w:color="auto"/>
            </w:tcBorders>
          </w:tcPr>
          <w:p w14:paraId="7F7D26CA" w14:textId="77777777" w:rsidR="000A7D63" w:rsidRDefault="000A7D63" w:rsidP="000A7D63">
            <w:pPr>
              <w:pStyle w:val="TAL"/>
              <w:rPr>
                <w:lang w:eastAsia="zh-CN"/>
              </w:rPr>
            </w:pPr>
            <w:r w:rsidRPr="00BE2064">
              <w:t xml:space="preserve">Table </w:t>
            </w:r>
            <w:r w:rsidRPr="005B0A88">
              <w:t>6.3.1.6.4.3</w:t>
            </w:r>
            <w:r>
              <w:t>-3</w:t>
            </w:r>
          </w:p>
        </w:tc>
        <w:tc>
          <w:tcPr>
            <w:tcW w:w="1245" w:type="dxa"/>
            <w:tcBorders>
              <w:top w:val="single" w:sz="4" w:space="0" w:color="auto"/>
              <w:left w:val="single" w:sz="4" w:space="0" w:color="auto"/>
              <w:bottom w:val="single" w:sz="4" w:space="0" w:color="auto"/>
              <w:right w:val="single" w:sz="4" w:space="0" w:color="auto"/>
            </w:tcBorders>
          </w:tcPr>
          <w:p w14:paraId="7F461262" w14:textId="77777777" w:rsidR="000A7D63" w:rsidRPr="00BE2064" w:rsidRDefault="000A7D63" w:rsidP="000A7D63">
            <w:pPr>
              <w:pStyle w:val="TAL"/>
            </w:pPr>
          </w:p>
        </w:tc>
      </w:tr>
      <w:tr w:rsidR="000A7D63" w:rsidRPr="00BE2064" w14:paraId="5C40C991" w14:textId="77777777" w:rsidTr="000A7D63">
        <w:tc>
          <w:tcPr>
            <w:tcW w:w="4535" w:type="dxa"/>
            <w:tcBorders>
              <w:top w:val="single" w:sz="4" w:space="0" w:color="auto"/>
              <w:left w:val="single" w:sz="4" w:space="0" w:color="auto"/>
              <w:bottom w:val="single" w:sz="4" w:space="0" w:color="auto"/>
              <w:right w:val="single" w:sz="4" w:space="0" w:color="auto"/>
            </w:tcBorders>
          </w:tcPr>
          <w:p w14:paraId="26D5ED58"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FF140B"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FB0EA5A"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1B3805" w14:textId="77777777" w:rsidR="000A7D63" w:rsidRPr="00BE2064" w:rsidRDefault="000A7D63" w:rsidP="000A7D63">
            <w:pPr>
              <w:pStyle w:val="TAL"/>
            </w:pPr>
          </w:p>
        </w:tc>
      </w:tr>
      <w:tr w:rsidR="000A7D63" w:rsidRPr="00BE2064" w14:paraId="116D3A98" w14:textId="77777777" w:rsidTr="000A7D63">
        <w:tc>
          <w:tcPr>
            <w:tcW w:w="4535" w:type="dxa"/>
            <w:tcBorders>
              <w:top w:val="single" w:sz="4" w:space="0" w:color="auto"/>
              <w:left w:val="single" w:sz="4" w:space="0" w:color="auto"/>
              <w:bottom w:val="single" w:sz="4" w:space="0" w:color="auto"/>
              <w:right w:val="single" w:sz="4" w:space="0" w:color="auto"/>
            </w:tcBorders>
          </w:tcPr>
          <w:p w14:paraId="3C81B0E5"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0646"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9399768"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721A72" w14:textId="77777777" w:rsidR="000A7D63" w:rsidRPr="00BE2064" w:rsidRDefault="000A7D63" w:rsidP="000A7D63">
            <w:pPr>
              <w:pStyle w:val="TAL"/>
            </w:pPr>
          </w:p>
        </w:tc>
      </w:tr>
      <w:tr w:rsidR="000A7D63" w:rsidRPr="00BE2064" w14:paraId="3A5A85A6" w14:textId="77777777" w:rsidTr="000A7D63">
        <w:tc>
          <w:tcPr>
            <w:tcW w:w="4535" w:type="dxa"/>
            <w:tcBorders>
              <w:top w:val="single" w:sz="4" w:space="0" w:color="auto"/>
              <w:left w:val="single" w:sz="4" w:space="0" w:color="auto"/>
              <w:bottom w:val="single" w:sz="4" w:space="0" w:color="auto"/>
              <w:right w:val="single" w:sz="4" w:space="0" w:color="auto"/>
            </w:tcBorders>
          </w:tcPr>
          <w:p w14:paraId="266D8F05"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1481D4" w14:textId="77777777" w:rsidR="000A7D63"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1C57D64"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0683F8C" w14:textId="77777777" w:rsidR="000A7D63" w:rsidRPr="00BE2064" w:rsidRDefault="000A7D63" w:rsidP="000A7D63">
            <w:pPr>
              <w:pStyle w:val="TAL"/>
            </w:pPr>
          </w:p>
        </w:tc>
      </w:tr>
      <w:tr w:rsidR="000A7D63" w:rsidRPr="00BE2064" w14:paraId="5F4F0B26" w14:textId="77777777" w:rsidTr="000A7D63">
        <w:tc>
          <w:tcPr>
            <w:tcW w:w="4535" w:type="dxa"/>
            <w:tcBorders>
              <w:top w:val="single" w:sz="4" w:space="0" w:color="auto"/>
              <w:left w:val="single" w:sz="4" w:space="0" w:color="auto"/>
              <w:bottom w:val="single" w:sz="4" w:space="0" w:color="auto"/>
              <w:right w:val="single" w:sz="4" w:space="0" w:color="auto"/>
            </w:tcBorders>
          </w:tcPr>
          <w:p w14:paraId="3DC5F617" w14:textId="77777777" w:rsidR="000A7D63" w:rsidRPr="008B6421" w:rsidRDefault="000A7D63" w:rsidP="000A7D63">
            <w:pPr>
              <w:pStyle w:val="TAL"/>
            </w:pPr>
            <w:r w:rsidRPr="008B6421">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E7EAED6" w14:textId="77777777" w:rsidR="000A7D63" w:rsidRPr="008B6421" w:rsidRDefault="000A7D63" w:rsidP="000A7D63">
            <w:pPr>
              <w:pStyle w:val="TAL"/>
              <w:rPr>
                <w:lang w:eastAsia="zh-CN"/>
              </w:rPr>
            </w:pPr>
            <w:r w:rsidRPr="008B6421">
              <w:rPr>
                <w:rFonts w:hint="eastAsia"/>
                <w:lang w:eastAsia="zh-CN"/>
              </w:rPr>
              <w:t>1</w:t>
            </w:r>
            <w:r w:rsidRPr="008B6421">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0649D2"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454ABD5A" w14:textId="77777777" w:rsidR="000A7D63" w:rsidRPr="00BE2064" w:rsidRDefault="000A7D63" w:rsidP="000A7D63">
            <w:pPr>
              <w:pStyle w:val="TAL"/>
            </w:pPr>
          </w:p>
        </w:tc>
      </w:tr>
      <w:tr w:rsidR="000A7D63" w:rsidRPr="00BE2064" w14:paraId="6B2FA57C" w14:textId="77777777" w:rsidTr="000A7D63">
        <w:tc>
          <w:tcPr>
            <w:tcW w:w="4535" w:type="dxa"/>
            <w:tcBorders>
              <w:top w:val="single" w:sz="4" w:space="0" w:color="auto"/>
              <w:left w:val="single" w:sz="4" w:space="0" w:color="auto"/>
              <w:bottom w:val="single" w:sz="4" w:space="0" w:color="auto"/>
              <w:right w:val="single" w:sz="4" w:space="0" w:color="auto"/>
            </w:tcBorders>
          </w:tcPr>
          <w:p w14:paraId="766B8865"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r w:rsidRPr="006F115B">
              <w:t>ReportConfigToAddMod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165C717F"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AD0B4" w14:textId="77777777" w:rsidR="000A7D63" w:rsidRPr="00BE2064" w:rsidRDefault="000A7D63" w:rsidP="000A7D63">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49A572BD" w14:textId="77777777" w:rsidR="000A7D63" w:rsidRPr="00BE2064" w:rsidRDefault="000A7D63" w:rsidP="000A7D63">
            <w:pPr>
              <w:pStyle w:val="TAL"/>
            </w:pPr>
          </w:p>
        </w:tc>
      </w:tr>
      <w:tr w:rsidR="000A7D63" w:rsidRPr="00BE2064" w14:paraId="6C6D2F32" w14:textId="77777777" w:rsidTr="000A7D63">
        <w:tc>
          <w:tcPr>
            <w:tcW w:w="4535" w:type="dxa"/>
            <w:tcBorders>
              <w:top w:val="single" w:sz="4" w:space="0" w:color="auto"/>
              <w:left w:val="single" w:sz="4" w:space="0" w:color="auto"/>
              <w:bottom w:val="single" w:sz="4" w:space="0" w:color="auto"/>
              <w:right w:val="single" w:sz="4" w:space="0" w:color="auto"/>
            </w:tcBorders>
          </w:tcPr>
          <w:p w14:paraId="1DEC644F"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r w:rsidRPr="006F115B">
              <w:t>reportConfigId</w:t>
            </w:r>
          </w:p>
        </w:tc>
        <w:tc>
          <w:tcPr>
            <w:tcW w:w="2267" w:type="dxa"/>
            <w:tcBorders>
              <w:top w:val="single" w:sz="4" w:space="0" w:color="auto"/>
              <w:left w:val="single" w:sz="4" w:space="0" w:color="auto"/>
              <w:bottom w:val="single" w:sz="4" w:space="0" w:color="auto"/>
              <w:right w:val="single" w:sz="4" w:space="0" w:color="auto"/>
            </w:tcBorders>
          </w:tcPr>
          <w:p w14:paraId="10D0F1A9" w14:textId="77777777" w:rsidR="000A7D63" w:rsidRDefault="000A7D63" w:rsidP="000A7D63">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D39465"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61F0C2C7" w14:textId="77777777" w:rsidR="000A7D63" w:rsidRPr="00BE2064" w:rsidRDefault="000A7D63" w:rsidP="000A7D63">
            <w:pPr>
              <w:pStyle w:val="TAL"/>
            </w:pPr>
          </w:p>
        </w:tc>
      </w:tr>
      <w:tr w:rsidR="000A7D63" w:rsidRPr="00BE2064" w14:paraId="2F272A5D" w14:textId="77777777" w:rsidTr="000A7D63">
        <w:tc>
          <w:tcPr>
            <w:tcW w:w="4535" w:type="dxa"/>
            <w:tcBorders>
              <w:top w:val="single" w:sz="4" w:space="0" w:color="auto"/>
              <w:left w:val="single" w:sz="4" w:space="0" w:color="auto"/>
              <w:bottom w:val="single" w:sz="4" w:space="0" w:color="auto"/>
              <w:right w:val="single" w:sz="4" w:space="0" w:color="auto"/>
            </w:tcBorders>
          </w:tcPr>
          <w:p w14:paraId="33B88860"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6F115B">
              <w:t>reportConfig</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54A46A"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452AB"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55453FF" w14:textId="77777777" w:rsidR="000A7D63" w:rsidRPr="00BE2064" w:rsidRDefault="000A7D63" w:rsidP="000A7D63">
            <w:pPr>
              <w:pStyle w:val="TAL"/>
            </w:pPr>
          </w:p>
        </w:tc>
      </w:tr>
      <w:tr w:rsidR="000A7D63" w:rsidRPr="00BE2064" w14:paraId="2870808A" w14:textId="77777777" w:rsidTr="000A7D63">
        <w:tc>
          <w:tcPr>
            <w:tcW w:w="4535" w:type="dxa"/>
            <w:tcBorders>
              <w:top w:val="single" w:sz="4" w:space="0" w:color="auto"/>
              <w:left w:val="single" w:sz="4" w:space="0" w:color="auto"/>
              <w:bottom w:val="nil"/>
              <w:right w:val="single" w:sz="4" w:space="0" w:color="auto"/>
            </w:tcBorders>
          </w:tcPr>
          <w:p w14:paraId="0C910BA1"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6F115B">
              <w:t>reportConfigInterRAT</w:t>
            </w:r>
          </w:p>
        </w:tc>
        <w:tc>
          <w:tcPr>
            <w:tcW w:w="2267" w:type="dxa"/>
            <w:tcBorders>
              <w:top w:val="single" w:sz="4" w:space="0" w:color="auto"/>
              <w:left w:val="single" w:sz="4" w:space="0" w:color="auto"/>
              <w:bottom w:val="single" w:sz="4" w:space="0" w:color="auto"/>
              <w:right w:val="single" w:sz="4" w:space="0" w:color="auto"/>
            </w:tcBorders>
          </w:tcPr>
          <w:p w14:paraId="3377CACC" w14:textId="77777777" w:rsidR="000A7D63" w:rsidRDefault="000A7D63" w:rsidP="000A7D63">
            <w:pPr>
              <w:pStyle w:val="TAL"/>
              <w:rPr>
                <w:lang w:eastAsia="zh-CN"/>
              </w:rPr>
            </w:pPr>
            <w:r w:rsidRPr="00A36ED1">
              <w:t>ReportConfigInterRAT(</w:t>
            </w:r>
            <w:r w:rsidRPr="00A36ED1">
              <w:rPr>
                <w:i/>
                <w:iCs/>
              </w:rPr>
              <w:t>13, 60</w:t>
            </w:r>
            <w:r w:rsidRPr="00A36ED1">
              <w:t>)</w:t>
            </w:r>
            <w:r>
              <w:t xml:space="preserve"> specified in 38.508-1 [14] </w:t>
            </w:r>
            <w:r w:rsidRPr="00A36ED1">
              <w:t>Table 4.6.3-141</w:t>
            </w:r>
            <w:r>
              <w:t xml:space="preserve"> with condition </w:t>
            </w:r>
            <w:r w:rsidRPr="00BE2064">
              <w:rPr>
                <w:lang w:eastAsia="ja-JP"/>
              </w:rPr>
              <w:t>EVENT_B</w:t>
            </w:r>
            <w:r>
              <w:rPr>
                <w:lang w:eastAsia="ja-JP"/>
              </w:rPr>
              <w:t>2_UTRA</w:t>
            </w:r>
          </w:p>
        </w:tc>
        <w:tc>
          <w:tcPr>
            <w:tcW w:w="1700" w:type="dxa"/>
            <w:tcBorders>
              <w:top w:val="single" w:sz="4" w:space="0" w:color="auto"/>
              <w:left w:val="single" w:sz="4" w:space="0" w:color="auto"/>
              <w:bottom w:val="single" w:sz="4" w:space="0" w:color="auto"/>
              <w:right w:val="single" w:sz="4" w:space="0" w:color="auto"/>
            </w:tcBorders>
          </w:tcPr>
          <w:p w14:paraId="15ABCD80" w14:textId="77777777" w:rsidR="000A7D63" w:rsidRDefault="000A7D63" w:rsidP="000A7D63">
            <w:pPr>
              <w:pStyle w:val="TAL"/>
              <w:rPr>
                <w:lang w:eastAsia="zh-CN"/>
              </w:rPr>
            </w:pPr>
            <w:r>
              <w:rPr>
                <w:rFonts w:hint="eastAsia"/>
                <w:lang w:eastAsia="zh-CN"/>
              </w:rPr>
              <w:t>A</w:t>
            </w:r>
            <w:r>
              <w:rPr>
                <w:lang w:eastAsia="zh-CN"/>
              </w:rPr>
              <w:t>ctual value of thresholds are:</w:t>
            </w:r>
          </w:p>
          <w:p w14:paraId="7AF775B9" w14:textId="77777777" w:rsidR="000A7D63" w:rsidRDefault="000A7D63" w:rsidP="000A7D63">
            <w:pPr>
              <w:pStyle w:val="TAL"/>
              <w:rPr>
                <w:lang w:eastAsia="zh-CN"/>
              </w:rPr>
            </w:pPr>
          </w:p>
          <w:p w14:paraId="026C2C54" w14:textId="77777777" w:rsidR="000A7D63" w:rsidRDefault="000A7D63" w:rsidP="000A7D63">
            <w:pPr>
              <w:pStyle w:val="TAL"/>
              <w:rPr>
                <w:lang w:eastAsia="zh-CN"/>
              </w:rPr>
            </w:pPr>
            <w:r>
              <w:rPr>
                <w:lang w:eastAsia="zh-CN"/>
              </w:rPr>
              <w:t>UTRA threshold = (13-49)/2 = -18dB</w:t>
            </w:r>
          </w:p>
          <w:p w14:paraId="0AED3835" w14:textId="77777777" w:rsidR="000A7D63" w:rsidRPr="00BE2064" w:rsidRDefault="000A7D63" w:rsidP="000A7D63">
            <w:pPr>
              <w:pStyle w:val="TAL"/>
              <w:rPr>
                <w:lang w:eastAsia="zh-CN"/>
              </w:rPr>
            </w:pPr>
            <w:r>
              <w:rPr>
                <w:lang w:eastAsia="zh-CN"/>
              </w:rPr>
              <w:t>NR threshold = 60-156 = -96dBm</w:t>
            </w:r>
          </w:p>
        </w:tc>
        <w:tc>
          <w:tcPr>
            <w:tcW w:w="1245" w:type="dxa"/>
            <w:tcBorders>
              <w:top w:val="single" w:sz="4" w:space="0" w:color="auto"/>
              <w:left w:val="single" w:sz="4" w:space="0" w:color="auto"/>
              <w:bottom w:val="single" w:sz="4" w:space="0" w:color="auto"/>
              <w:right w:val="single" w:sz="4" w:space="0" w:color="auto"/>
            </w:tcBorders>
          </w:tcPr>
          <w:p w14:paraId="49920ABE" w14:textId="77777777" w:rsidR="000A7D63" w:rsidRDefault="000A7D63" w:rsidP="000A7D63">
            <w:pPr>
              <w:pStyle w:val="TAL"/>
              <w:rPr>
                <w:lang w:eastAsia="zh-CN"/>
              </w:rPr>
            </w:pPr>
            <w:r>
              <w:rPr>
                <w:lang w:eastAsia="zh-CN"/>
              </w:rPr>
              <w:t>6.6.1.6-1,</w:t>
            </w:r>
          </w:p>
          <w:p w14:paraId="02B3026B" w14:textId="77777777" w:rsidR="000A7D63" w:rsidRPr="00BE2064" w:rsidRDefault="000A7D63" w:rsidP="000A7D63">
            <w:pPr>
              <w:pStyle w:val="TAL"/>
              <w:rPr>
                <w:lang w:eastAsia="zh-CN"/>
              </w:rPr>
            </w:pPr>
            <w:r>
              <w:rPr>
                <w:lang w:eastAsia="zh-CN"/>
              </w:rPr>
              <w:t>6.6.1.6-2</w:t>
            </w:r>
          </w:p>
        </w:tc>
      </w:tr>
      <w:tr w:rsidR="000A7D63" w:rsidRPr="00BE2064" w14:paraId="2CACD89E" w14:textId="77777777" w:rsidTr="000A7D63">
        <w:tc>
          <w:tcPr>
            <w:tcW w:w="4535" w:type="dxa"/>
            <w:tcBorders>
              <w:top w:val="nil"/>
              <w:left w:val="single" w:sz="4" w:space="0" w:color="auto"/>
              <w:bottom w:val="single" w:sz="4" w:space="0" w:color="auto"/>
              <w:right w:val="single" w:sz="4" w:space="0" w:color="auto"/>
            </w:tcBorders>
          </w:tcPr>
          <w:p w14:paraId="7EFFF46A" w14:textId="77777777" w:rsidR="000A7D63" w:rsidRDefault="000A7D63" w:rsidP="000A7D6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5085E3" w14:textId="77777777" w:rsidR="000A7D63" w:rsidRPr="00A36ED1" w:rsidRDefault="000A7D63" w:rsidP="000A7D63">
            <w:pPr>
              <w:pStyle w:val="TAL"/>
            </w:pPr>
            <w:r w:rsidRPr="00A36ED1">
              <w:t>ReportConfigInterRAT(</w:t>
            </w:r>
            <w:r w:rsidRPr="00A36ED1">
              <w:rPr>
                <w:i/>
                <w:iCs/>
              </w:rPr>
              <w:t>13, 6</w:t>
            </w:r>
            <w:r>
              <w:rPr>
                <w:i/>
                <w:iCs/>
              </w:rPr>
              <w:t>3</w:t>
            </w:r>
            <w:r w:rsidRPr="00A36ED1">
              <w:t>)</w:t>
            </w:r>
            <w:r>
              <w:t xml:space="preserve"> specified in 38.508-1 [14] </w:t>
            </w:r>
            <w:r w:rsidRPr="00A36ED1">
              <w:t>Table 4.6.3-141</w:t>
            </w:r>
            <w:r>
              <w:t xml:space="preserve"> with condition </w:t>
            </w:r>
            <w:r w:rsidRPr="00BE2064">
              <w:rPr>
                <w:lang w:eastAsia="ja-JP"/>
              </w:rPr>
              <w:t>EVENT_B</w:t>
            </w:r>
            <w:r>
              <w:rPr>
                <w:lang w:eastAsia="ja-JP"/>
              </w:rPr>
              <w:t>2_UTRA</w:t>
            </w:r>
          </w:p>
        </w:tc>
        <w:tc>
          <w:tcPr>
            <w:tcW w:w="1700" w:type="dxa"/>
            <w:tcBorders>
              <w:top w:val="single" w:sz="4" w:space="0" w:color="auto"/>
              <w:left w:val="single" w:sz="4" w:space="0" w:color="auto"/>
              <w:bottom w:val="single" w:sz="4" w:space="0" w:color="auto"/>
              <w:right w:val="single" w:sz="4" w:space="0" w:color="auto"/>
            </w:tcBorders>
          </w:tcPr>
          <w:p w14:paraId="782D2735" w14:textId="77777777" w:rsidR="000A7D63" w:rsidRDefault="000A7D63" w:rsidP="000A7D63">
            <w:pPr>
              <w:pStyle w:val="TAL"/>
              <w:rPr>
                <w:lang w:eastAsia="zh-CN"/>
              </w:rPr>
            </w:pPr>
            <w:r>
              <w:rPr>
                <w:rFonts w:hint="eastAsia"/>
                <w:lang w:eastAsia="zh-CN"/>
              </w:rPr>
              <w:t>A</w:t>
            </w:r>
            <w:r>
              <w:rPr>
                <w:lang w:eastAsia="zh-CN"/>
              </w:rPr>
              <w:t>ctual value of thresholds are:</w:t>
            </w:r>
          </w:p>
          <w:p w14:paraId="774622F9" w14:textId="77777777" w:rsidR="000A7D63" w:rsidRDefault="000A7D63" w:rsidP="000A7D63">
            <w:pPr>
              <w:pStyle w:val="TAL"/>
              <w:rPr>
                <w:lang w:eastAsia="zh-CN"/>
              </w:rPr>
            </w:pPr>
          </w:p>
          <w:p w14:paraId="58B89B13" w14:textId="77777777" w:rsidR="000A7D63" w:rsidRDefault="000A7D63" w:rsidP="000A7D63">
            <w:pPr>
              <w:pStyle w:val="TAL"/>
              <w:rPr>
                <w:lang w:eastAsia="zh-CN"/>
              </w:rPr>
            </w:pPr>
            <w:r>
              <w:rPr>
                <w:lang w:eastAsia="zh-CN"/>
              </w:rPr>
              <w:t>UTRA threshold = (13-49)/2 = -18dB</w:t>
            </w:r>
          </w:p>
          <w:p w14:paraId="3D22020B" w14:textId="77777777" w:rsidR="000A7D63" w:rsidRPr="00A36ED1" w:rsidRDefault="000A7D63" w:rsidP="000A7D63">
            <w:pPr>
              <w:pStyle w:val="TAL"/>
              <w:rPr>
                <w:lang w:eastAsia="zh-CN"/>
              </w:rPr>
            </w:pPr>
            <w:r>
              <w:rPr>
                <w:lang w:eastAsia="zh-CN"/>
              </w:rPr>
              <w:t>NR threshold = 63-156 = -93dBm</w:t>
            </w:r>
          </w:p>
        </w:tc>
        <w:tc>
          <w:tcPr>
            <w:tcW w:w="1245" w:type="dxa"/>
            <w:tcBorders>
              <w:top w:val="single" w:sz="4" w:space="0" w:color="auto"/>
              <w:left w:val="single" w:sz="4" w:space="0" w:color="auto"/>
              <w:bottom w:val="single" w:sz="4" w:space="0" w:color="auto"/>
              <w:right w:val="single" w:sz="4" w:space="0" w:color="auto"/>
            </w:tcBorders>
          </w:tcPr>
          <w:p w14:paraId="5CB5272D" w14:textId="77777777" w:rsidR="000A7D63" w:rsidRDefault="000A7D63" w:rsidP="000A7D63">
            <w:pPr>
              <w:pStyle w:val="TAL"/>
              <w:rPr>
                <w:lang w:eastAsia="zh-CN"/>
              </w:rPr>
            </w:pPr>
            <w:r>
              <w:rPr>
                <w:lang w:eastAsia="zh-CN"/>
              </w:rPr>
              <w:t>6.6.1.6-3</w:t>
            </w:r>
          </w:p>
        </w:tc>
      </w:tr>
      <w:tr w:rsidR="000A7D63" w:rsidRPr="00BE2064" w14:paraId="43C911BA" w14:textId="77777777" w:rsidTr="000A7D63">
        <w:tc>
          <w:tcPr>
            <w:tcW w:w="4535" w:type="dxa"/>
            <w:tcBorders>
              <w:top w:val="single" w:sz="4" w:space="0" w:color="auto"/>
              <w:left w:val="single" w:sz="4" w:space="0" w:color="auto"/>
              <w:bottom w:val="single" w:sz="4" w:space="0" w:color="auto"/>
              <w:right w:val="single" w:sz="4" w:space="0" w:color="auto"/>
            </w:tcBorders>
          </w:tcPr>
          <w:p w14:paraId="7DFEF51E"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E8A4B"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DC259A"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19B744B" w14:textId="77777777" w:rsidR="000A7D63" w:rsidRPr="00BE2064" w:rsidRDefault="000A7D63" w:rsidP="000A7D63">
            <w:pPr>
              <w:pStyle w:val="TAL"/>
            </w:pPr>
          </w:p>
        </w:tc>
      </w:tr>
      <w:tr w:rsidR="000A7D63" w:rsidRPr="00BE2064" w14:paraId="011B7B0B" w14:textId="77777777" w:rsidTr="000A7D63">
        <w:tc>
          <w:tcPr>
            <w:tcW w:w="4535" w:type="dxa"/>
            <w:tcBorders>
              <w:top w:val="single" w:sz="4" w:space="0" w:color="auto"/>
              <w:left w:val="single" w:sz="4" w:space="0" w:color="auto"/>
              <w:bottom w:val="single" w:sz="4" w:space="0" w:color="auto"/>
              <w:right w:val="single" w:sz="4" w:space="0" w:color="auto"/>
            </w:tcBorders>
          </w:tcPr>
          <w:p w14:paraId="13B9D40E"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08E6F7"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F916F50"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9684B40" w14:textId="77777777" w:rsidR="000A7D63" w:rsidRPr="00BE2064" w:rsidRDefault="000A7D63" w:rsidP="000A7D63">
            <w:pPr>
              <w:pStyle w:val="TAL"/>
            </w:pPr>
          </w:p>
        </w:tc>
      </w:tr>
      <w:tr w:rsidR="000A7D63" w:rsidRPr="00BE2064" w14:paraId="2459C2B1" w14:textId="77777777" w:rsidTr="000A7D63">
        <w:tc>
          <w:tcPr>
            <w:tcW w:w="4535" w:type="dxa"/>
            <w:tcBorders>
              <w:top w:val="single" w:sz="4" w:space="0" w:color="auto"/>
              <w:left w:val="single" w:sz="4" w:space="0" w:color="auto"/>
              <w:bottom w:val="single" w:sz="4" w:space="0" w:color="auto"/>
              <w:right w:val="single" w:sz="4" w:space="0" w:color="auto"/>
            </w:tcBorders>
          </w:tcPr>
          <w:p w14:paraId="164C0F98"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FEEF57"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30DFFF"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F0DED6A" w14:textId="77777777" w:rsidR="000A7D63" w:rsidRPr="00BE2064" w:rsidRDefault="000A7D63" w:rsidP="000A7D63">
            <w:pPr>
              <w:pStyle w:val="TAL"/>
            </w:pPr>
          </w:p>
        </w:tc>
      </w:tr>
      <w:tr w:rsidR="000A7D63" w:rsidRPr="00BE2064" w14:paraId="2D3AC0B2" w14:textId="77777777" w:rsidTr="000A7D63">
        <w:tc>
          <w:tcPr>
            <w:tcW w:w="4535" w:type="dxa"/>
            <w:tcBorders>
              <w:top w:val="single" w:sz="4" w:space="0" w:color="auto"/>
              <w:left w:val="single" w:sz="4" w:space="0" w:color="auto"/>
              <w:bottom w:val="single" w:sz="4" w:space="0" w:color="auto"/>
              <w:right w:val="single" w:sz="4" w:space="0" w:color="auto"/>
            </w:tcBorders>
          </w:tcPr>
          <w:p w14:paraId="228EC935" w14:textId="77777777" w:rsidR="000A7D63" w:rsidRPr="00BE2064" w:rsidRDefault="000A7D63" w:rsidP="000A7D63">
            <w:pPr>
              <w:pStyle w:val="TAL"/>
            </w:pPr>
            <w:r w:rsidRPr="00BE2064">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5AC9C5FA" w14:textId="77777777" w:rsidR="000A7D63" w:rsidRPr="00BE2064" w:rsidRDefault="000A7D63" w:rsidP="000A7D63">
            <w:pPr>
              <w:pStyle w:val="TAL"/>
              <w:rPr>
                <w:lang w:eastAsia="ja-JP"/>
              </w:rPr>
            </w:pPr>
            <w:r>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9BCEBDA"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FB0D07B" w14:textId="77777777" w:rsidR="000A7D63" w:rsidRPr="00BE2064" w:rsidRDefault="000A7D63" w:rsidP="000A7D63">
            <w:pPr>
              <w:pStyle w:val="TAL"/>
            </w:pPr>
          </w:p>
        </w:tc>
      </w:tr>
      <w:tr w:rsidR="000A7D63" w:rsidRPr="00BE2064" w14:paraId="35EB748E" w14:textId="77777777" w:rsidTr="000A7D63">
        <w:tc>
          <w:tcPr>
            <w:tcW w:w="4535" w:type="dxa"/>
          </w:tcPr>
          <w:p w14:paraId="41FF477A" w14:textId="77777777" w:rsidR="000A7D63" w:rsidRPr="00BE2064" w:rsidRDefault="000A7D63" w:rsidP="000A7D63">
            <w:pPr>
              <w:pStyle w:val="TAL"/>
            </w:pPr>
            <w:r w:rsidRPr="00BE2064">
              <w:t>}</w:t>
            </w:r>
          </w:p>
        </w:tc>
        <w:tc>
          <w:tcPr>
            <w:tcW w:w="2267" w:type="dxa"/>
          </w:tcPr>
          <w:p w14:paraId="7965F2DA" w14:textId="77777777" w:rsidR="000A7D63" w:rsidRPr="00BE2064" w:rsidRDefault="000A7D63" w:rsidP="000A7D63">
            <w:pPr>
              <w:pStyle w:val="TAL"/>
            </w:pPr>
          </w:p>
        </w:tc>
        <w:tc>
          <w:tcPr>
            <w:tcW w:w="1700" w:type="dxa"/>
          </w:tcPr>
          <w:p w14:paraId="572285BD" w14:textId="77777777" w:rsidR="000A7D63" w:rsidRPr="00BE2064" w:rsidRDefault="000A7D63" w:rsidP="000A7D63">
            <w:pPr>
              <w:pStyle w:val="TAL"/>
            </w:pPr>
          </w:p>
        </w:tc>
        <w:tc>
          <w:tcPr>
            <w:tcW w:w="1245" w:type="dxa"/>
          </w:tcPr>
          <w:p w14:paraId="627176E7" w14:textId="77777777" w:rsidR="000A7D63" w:rsidRPr="00BE2064" w:rsidRDefault="000A7D63" w:rsidP="000A7D63">
            <w:pPr>
              <w:pStyle w:val="TAL"/>
            </w:pPr>
          </w:p>
        </w:tc>
      </w:tr>
    </w:tbl>
    <w:p w14:paraId="24E32FFF" w14:textId="77777777" w:rsidR="000A7D63" w:rsidRPr="00BE2064" w:rsidRDefault="000A7D63" w:rsidP="000A7D63"/>
    <w:p w14:paraId="3AB51D42" w14:textId="77777777" w:rsidR="000A7D63" w:rsidRPr="00BE2064" w:rsidRDefault="000A7D63" w:rsidP="000A7D63">
      <w:pPr>
        <w:pStyle w:val="TH"/>
        <w:rPr>
          <w:i/>
          <w:iCs/>
        </w:rPr>
      </w:pPr>
      <w:r w:rsidRPr="00BE2064">
        <w:t xml:space="preserve">Table </w:t>
      </w:r>
      <w:r w:rsidRPr="005B0A88">
        <w:t>6.3.1.6.4.3</w:t>
      </w:r>
      <w:r>
        <w:t>-3</w:t>
      </w:r>
      <w:r w:rsidRPr="00BE2064">
        <w:t xml:space="preserve">: </w:t>
      </w:r>
      <w:r w:rsidRPr="005313ED">
        <w:rPr>
          <w:iCs/>
        </w:rPr>
        <w:t>MeasObjectUTRA-FDD</w:t>
      </w:r>
      <w:r>
        <w:rPr>
          <w:iCs/>
        </w:rPr>
        <w:t xml:space="preserve"> (</w:t>
      </w:r>
      <w:r w:rsidRPr="00BE2064">
        <w:t xml:space="preserve">Table </w:t>
      </w:r>
      <w:r w:rsidRPr="005B0A88">
        <w:t>6.3.1.6.4.3</w:t>
      </w:r>
      <w:r>
        <w:t>-2</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BE2064" w14:paraId="427024BD" w14:textId="77777777" w:rsidTr="000A7D63">
        <w:tc>
          <w:tcPr>
            <w:tcW w:w="9747" w:type="dxa"/>
            <w:gridSpan w:val="4"/>
          </w:tcPr>
          <w:p w14:paraId="51303BBA" w14:textId="77777777" w:rsidR="000A7D63" w:rsidRPr="00BE2064" w:rsidRDefault="000A7D63" w:rsidP="000A7D63">
            <w:pPr>
              <w:pStyle w:val="TAH"/>
              <w:jc w:val="left"/>
              <w:rPr>
                <w:b w:val="0"/>
              </w:rPr>
            </w:pPr>
            <w:r w:rsidRPr="00BE2064">
              <w:rPr>
                <w:b w:val="0"/>
              </w:rPr>
              <w:t>Derivation Path: TS 38.</w:t>
            </w:r>
            <w:r>
              <w:rPr>
                <w:b w:val="0"/>
              </w:rPr>
              <w:t>508-1 [14</w:t>
            </w:r>
            <w:r w:rsidRPr="00BE2064">
              <w:rPr>
                <w:b w:val="0"/>
              </w:rPr>
              <w:t xml:space="preserve">], </w:t>
            </w:r>
            <w:r w:rsidRPr="005313ED">
              <w:rPr>
                <w:b w:val="0"/>
              </w:rPr>
              <w:t>Table 4.6.3-77A</w:t>
            </w:r>
          </w:p>
        </w:tc>
      </w:tr>
      <w:tr w:rsidR="000A7D63" w:rsidRPr="00BE2064" w14:paraId="01A9ABCD" w14:textId="77777777" w:rsidTr="000A7D63">
        <w:tc>
          <w:tcPr>
            <w:tcW w:w="4535" w:type="dxa"/>
          </w:tcPr>
          <w:p w14:paraId="633E3C27" w14:textId="77777777" w:rsidR="000A7D63" w:rsidRPr="00BE2064" w:rsidRDefault="000A7D63" w:rsidP="000A7D63">
            <w:pPr>
              <w:pStyle w:val="TAH"/>
            </w:pPr>
            <w:r w:rsidRPr="00BE2064">
              <w:t>Information Element</w:t>
            </w:r>
          </w:p>
        </w:tc>
        <w:tc>
          <w:tcPr>
            <w:tcW w:w="2267" w:type="dxa"/>
          </w:tcPr>
          <w:p w14:paraId="659687AC" w14:textId="77777777" w:rsidR="000A7D63" w:rsidRPr="00BE2064" w:rsidRDefault="000A7D63" w:rsidP="000A7D63">
            <w:pPr>
              <w:pStyle w:val="TAH"/>
            </w:pPr>
            <w:r w:rsidRPr="00BE2064">
              <w:t>Value/remark</w:t>
            </w:r>
          </w:p>
        </w:tc>
        <w:tc>
          <w:tcPr>
            <w:tcW w:w="1700" w:type="dxa"/>
          </w:tcPr>
          <w:p w14:paraId="5ADFB3B7" w14:textId="77777777" w:rsidR="000A7D63" w:rsidRPr="00BE2064" w:rsidRDefault="000A7D63" w:rsidP="000A7D63">
            <w:pPr>
              <w:pStyle w:val="TAH"/>
            </w:pPr>
            <w:r w:rsidRPr="00BE2064">
              <w:t>Comment</w:t>
            </w:r>
          </w:p>
        </w:tc>
        <w:tc>
          <w:tcPr>
            <w:tcW w:w="1245" w:type="dxa"/>
          </w:tcPr>
          <w:p w14:paraId="52FE5257" w14:textId="77777777" w:rsidR="000A7D63" w:rsidRPr="00BE2064" w:rsidRDefault="000A7D63" w:rsidP="000A7D63">
            <w:pPr>
              <w:pStyle w:val="TAH"/>
            </w:pPr>
            <w:r w:rsidRPr="00BE2064">
              <w:t>Condition</w:t>
            </w:r>
          </w:p>
        </w:tc>
      </w:tr>
      <w:tr w:rsidR="000A7D63" w:rsidRPr="00BE2064" w14:paraId="0798C907" w14:textId="77777777" w:rsidTr="000A7D63">
        <w:tc>
          <w:tcPr>
            <w:tcW w:w="4535" w:type="dxa"/>
          </w:tcPr>
          <w:p w14:paraId="653082EE" w14:textId="77777777" w:rsidR="000A7D63" w:rsidRPr="00BE2064" w:rsidRDefault="000A7D63" w:rsidP="000A7D63">
            <w:pPr>
              <w:pStyle w:val="TAL"/>
            </w:pPr>
            <w:r w:rsidRPr="00BE2064">
              <w:t>MeasObjectUTRA-FDD-r16 ::= SEQUENCE {</w:t>
            </w:r>
          </w:p>
        </w:tc>
        <w:tc>
          <w:tcPr>
            <w:tcW w:w="2267" w:type="dxa"/>
          </w:tcPr>
          <w:p w14:paraId="111BCBCB" w14:textId="77777777" w:rsidR="000A7D63" w:rsidRPr="00BE2064" w:rsidRDefault="000A7D63" w:rsidP="000A7D63">
            <w:pPr>
              <w:pStyle w:val="TAL"/>
            </w:pPr>
          </w:p>
        </w:tc>
        <w:tc>
          <w:tcPr>
            <w:tcW w:w="1700" w:type="dxa"/>
          </w:tcPr>
          <w:p w14:paraId="7265D5D4" w14:textId="77777777" w:rsidR="000A7D63" w:rsidRPr="00BE2064" w:rsidRDefault="000A7D63" w:rsidP="000A7D63">
            <w:pPr>
              <w:pStyle w:val="TAL"/>
            </w:pPr>
          </w:p>
        </w:tc>
        <w:tc>
          <w:tcPr>
            <w:tcW w:w="1245" w:type="dxa"/>
          </w:tcPr>
          <w:p w14:paraId="47C910DD" w14:textId="77777777" w:rsidR="000A7D63" w:rsidRPr="00BE2064" w:rsidRDefault="000A7D63" w:rsidP="000A7D63">
            <w:pPr>
              <w:pStyle w:val="TAL"/>
            </w:pPr>
          </w:p>
        </w:tc>
      </w:tr>
      <w:tr w:rsidR="000A7D63" w:rsidRPr="00BE2064" w14:paraId="234FDD95" w14:textId="77777777" w:rsidTr="000A7D63">
        <w:tc>
          <w:tcPr>
            <w:tcW w:w="4535" w:type="dxa"/>
          </w:tcPr>
          <w:p w14:paraId="0B64C3C0" w14:textId="77777777" w:rsidR="000A7D63" w:rsidRPr="00BE2064" w:rsidRDefault="000A7D63" w:rsidP="000A7D63">
            <w:pPr>
              <w:pStyle w:val="TAL"/>
            </w:pPr>
            <w:r>
              <w:t xml:space="preserve">  </w:t>
            </w:r>
            <w:r w:rsidRPr="006F115B">
              <w:t>carrierFreq-r16</w:t>
            </w:r>
          </w:p>
        </w:tc>
        <w:tc>
          <w:tcPr>
            <w:tcW w:w="2267" w:type="dxa"/>
          </w:tcPr>
          <w:p w14:paraId="33B644B0" w14:textId="77777777" w:rsidR="000A7D63" w:rsidRPr="00BE2064" w:rsidRDefault="000A7D63" w:rsidP="000A7D63">
            <w:pPr>
              <w:pStyle w:val="TAL"/>
            </w:pPr>
            <w:r w:rsidRPr="006F115B">
              <w:t>ARFCN-ValueUTRA-FDD-r16</w:t>
            </w:r>
            <w:r>
              <w:t xml:space="preserve"> for UTRA Cell 2</w:t>
            </w:r>
          </w:p>
        </w:tc>
        <w:tc>
          <w:tcPr>
            <w:tcW w:w="1700" w:type="dxa"/>
          </w:tcPr>
          <w:p w14:paraId="7275E6A8" w14:textId="77777777" w:rsidR="000A7D63" w:rsidRPr="00BE2064" w:rsidRDefault="000A7D63" w:rsidP="000A7D63">
            <w:pPr>
              <w:pStyle w:val="TAL"/>
            </w:pPr>
          </w:p>
        </w:tc>
        <w:tc>
          <w:tcPr>
            <w:tcW w:w="1245" w:type="dxa"/>
          </w:tcPr>
          <w:p w14:paraId="301EA941" w14:textId="77777777" w:rsidR="000A7D63" w:rsidRPr="00BE2064" w:rsidRDefault="000A7D63" w:rsidP="000A7D63">
            <w:pPr>
              <w:pStyle w:val="TAL"/>
            </w:pPr>
          </w:p>
        </w:tc>
      </w:tr>
      <w:tr w:rsidR="000A7D63" w:rsidRPr="00BE2064" w14:paraId="52122EF1" w14:textId="77777777" w:rsidTr="000A7D63">
        <w:tc>
          <w:tcPr>
            <w:tcW w:w="4535" w:type="dxa"/>
          </w:tcPr>
          <w:p w14:paraId="49F47518" w14:textId="77777777" w:rsidR="000A7D63" w:rsidRPr="00BE2064" w:rsidRDefault="000A7D63" w:rsidP="000A7D63">
            <w:pPr>
              <w:pStyle w:val="TAL"/>
            </w:pPr>
            <w:r w:rsidRPr="00BE2064">
              <w:t>}</w:t>
            </w:r>
          </w:p>
        </w:tc>
        <w:tc>
          <w:tcPr>
            <w:tcW w:w="2267" w:type="dxa"/>
          </w:tcPr>
          <w:p w14:paraId="423CFD00" w14:textId="77777777" w:rsidR="000A7D63" w:rsidRPr="00BE2064" w:rsidRDefault="000A7D63" w:rsidP="000A7D63">
            <w:pPr>
              <w:pStyle w:val="TAL"/>
            </w:pPr>
          </w:p>
        </w:tc>
        <w:tc>
          <w:tcPr>
            <w:tcW w:w="1700" w:type="dxa"/>
          </w:tcPr>
          <w:p w14:paraId="38C2B654" w14:textId="77777777" w:rsidR="000A7D63" w:rsidRPr="00BE2064" w:rsidRDefault="000A7D63" w:rsidP="000A7D63">
            <w:pPr>
              <w:pStyle w:val="TAL"/>
            </w:pPr>
          </w:p>
        </w:tc>
        <w:tc>
          <w:tcPr>
            <w:tcW w:w="1245" w:type="dxa"/>
          </w:tcPr>
          <w:p w14:paraId="20D97961" w14:textId="77777777" w:rsidR="000A7D63" w:rsidRPr="00BE2064" w:rsidRDefault="000A7D63" w:rsidP="000A7D63">
            <w:pPr>
              <w:pStyle w:val="TAL"/>
            </w:pPr>
          </w:p>
        </w:tc>
      </w:tr>
    </w:tbl>
    <w:p w14:paraId="1E9FAFF1" w14:textId="77777777" w:rsidR="000A7D63" w:rsidRPr="00BE2064" w:rsidRDefault="000A7D63" w:rsidP="000A7D63"/>
    <w:p w14:paraId="6F2D629A" w14:textId="77777777" w:rsidR="000A7D63" w:rsidRPr="00BE2064" w:rsidRDefault="000A7D63" w:rsidP="000A7D63">
      <w:pPr>
        <w:pStyle w:val="TH"/>
        <w:rPr>
          <w:lang w:eastAsia="zh-CN"/>
        </w:rPr>
      </w:pPr>
      <w:r w:rsidRPr="00BE2064">
        <w:lastRenderedPageBreak/>
        <w:t xml:space="preserve">Table </w:t>
      </w:r>
      <w:r w:rsidRPr="005B0A88">
        <w:t>6.3.1.6.4.3</w:t>
      </w:r>
      <w:r>
        <w:t>-4</w:t>
      </w:r>
      <w:r w:rsidRPr="00BE2064">
        <w:t>:</w:t>
      </w:r>
      <w:r w:rsidRPr="00F91306">
        <w:t xml:space="preserve"> MeasurementReport </w:t>
      </w:r>
      <w:r w:rsidRPr="00F91306">
        <w:rPr>
          <w:rFonts w:hint="eastAsia"/>
          <w:lang w:eastAsia="zh-CN"/>
        </w:rPr>
        <w:t>(</w:t>
      </w:r>
      <w:r w:rsidRPr="00F91306">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BE2064" w14:paraId="38506586" w14:textId="77777777" w:rsidTr="000A7D63">
        <w:trPr>
          <w:gridBefore w:val="1"/>
          <w:wBefore w:w="9" w:type="dxa"/>
        </w:trPr>
        <w:tc>
          <w:tcPr>
            <w:tcW w:w="9738" w:type="dxa"/>
            <w:gridSpan w:val="4"/>
          </w:tcPr>
          <w:p w14:paraId="3B2C94AC" w14:textId="77777777" w:rsidR="000A7D63" w:rsidRPr="00BE2064" w:rsidRDefault="000A7D63" w:rsidP="000A7D63">
            <w:pPr>
              <w:pStyle w:val="TAL"/>
            </w:pPr>
            <w:r w:rsidRPr="00BE2064">
              <w:t xml:space="preserve"> Derivation Path: TS </w:t>
            </w:r>
            <w:r>
              <w:t>38.508-1 [14</w:t>
            </w:r>
            <w:r w:rsidRPr="00BE2064">
              <w:t xml:space="preserve">], </w:t>
            </w:r>
            <w:r w:rsidRPr="00A36ED1">
              <w:t>Table 4.6.1-5A</w:t>
            </w:r>
          </w:p>
        </w:tc>
      </w:tr>
      <w:tr w:rsidR="000A7D63" w:rsidRPr="00BE2064" w14:paraId="418A623D" w14:textId="77777777" w:rsidTr="000A7D63">
        <w:tblPrEx>
          <w:tblCellMar>
            <w:left w:w="108" w:type="dxa"/>
            <w:right w:w="108" w:type="dxa"/>
          </w:tblCellMar>
        </w:tblPrEx>
        <w:tc>
          <w:tcPr>
            <w:tcW w:w="4535" w:type="dxa"/>
            <w:gridSpan w:val="2"/>
          </w:tcPr>
          <w:p w14:paraId="7F5393C0" w14:textId="77777777" w:rsidR="000A7D63" w:rsidRPr="00BE2064" w:rsidRDefault="000A7D63" w:rsidP="000A7D63">
            <w:pPr>
              <w:pStyle w:val="TAH"/>
            </w:pPr>
            <w:r w:rsidRPr="00BE2064">
              <w:t>Information Element</w:t>
            </w:r>
          </w:p>
        </w:tc>
        <w:tc>
          <w:tcPr>
            <w:tcW w:w="2267" w:type="dxa"/>
          </w:tcPr>
          <w:p w14:paraId="4458374B" w14:textId="77777777" w:rsidR="000A7D63" w:rsidRPr="00BE2064" w:rsidRDefault="000A7D63" w:rsidP="000A7D63">
            <w:pPr>
              <w:pStyle w:val="TAH"/>
            </w:pPr>
            <w:r w:rsidRPr="00BE2064">
              <w:t>Value/remark</w:t>
            </w:r>
          </w:p>
        </w:tc>
        <w:tc>
          <w:tcPr>
            <w:tcW w:w="1700" w:type="dxa"/>
          </w:tcPr>
          <w:p w14:paraId="074E0C8B" w14:textId="77777777" w:rsidR="000A7D63" w:rsidRPr="00BE2064" w:rsidRDefault="000A7D63" w:rsidP="000A7D63">
            <w:pPr>
              <w:pStyle w:val="TAH"/>
            </w:pPr>
            <w:r w:rsidRPr="00BE2064">
              <w:t>Comment</w:t>
            </w:r>
          </w:p>
        </w:tc>
        <w:tc>
          <w:tcPr>
            <w:tcW w:w="1245" w:type="dxa"/>
          </w:tcPr>
          <w:p w14:paraId="5843F13C" w14:textId="77777777" w:rsidR="000A7D63" w:rsidRPr="00BE2064" w:rsidRDefault="000A7D63" w:rsidP="000A7D63">
            <w:pPr>
              <w:pStyle w:val="TAH"/>
            </w:pPr>
            <w:r w:rsidRPr="00BE2064">
              <w:t>Condition</w:t>
            </w:r>
          </w:p>
        </w:tc>
      </w:tr>
      <w:tr w:rsidR="000A7D63" w:rsidRPr="00BE2064" w14:paraId="57ADC0A9" w14:textId="77777777" w:rsidTr="000A7D63">
        <w:tblPrEx>
          <w:tblCellMar>
            <w:left w:w="108" w:type="dxa"/>
            <w:right w:w="108" w:type="dxa"/>
          </w:tblCellMar>
        </w:tblPrEx>
        <w:tc>
          <w:tcPr>
            <w:tcW w:w="4535" w:type="dxa"/>
            <w:gridSpan w:val="2"/>
          </w:tcPr>
          <w:p w14:paraId="74E79706" w14:textId="77777777" w:rsidR="000A7D63" w:rsidRPr="00BE2064" w:rsidRDefault="000A7D63" w:rsidP="000A7D63">
            <w:pPr>
              <w:pStyle w:val="TAL"/>
            </w:pPr>
            <w:r w:rsidRPr="00BE2064">
              <w:t>MeasurementReport ::= SEQUENCE {</w:t>
            </w:r>
          </w:p>
        </w:tc>
        <w:tc>
          <w:tcPr>
            <w:tcW w:w="2267" w:type="dxa"/>
          </w:tcPr>
          <w:p w14:paraId="7399AB5A" w14:textId="77777777" w:rsidR="000A7D63" w:rsidRPr="00BE2064" w:rsidRDefault="000A7D63" w:rsidP="000A7D63">
            <w:pPr>
              <w:pStyle w:val="TAL"/>
            </w:pPr>
          </w:p>
        </w:tc>
        <w:tc>
          <w:tcPr>
            <w:tcW w:w="1700" w:type="dxa"/>
          </w:tcPr>
          <w:p w14:paraId="694F845E" w14:textId="77777777" w:rsidR="000A7D63" w:rsidRPr="00BE2064" w:rsidRDefault="000A7D63" w:rsidP="000A7D63">
            <w:pPr>
              <w:pStyle w:val="TAL"/>
            </w:pPr>
          </w:p>
        </w:tc>
        <w:tc>
          <w:tcPr>
            <w:tcW w:w="1245" w:type="dxa"/>
          </w:tcPr>
          <w:p w14:paraId="2A9600E9" w14:textId="77777777" w:rsidR="000A7D63" w:rsidRPr="00BE2064" w:rsidRDefault="000A7D63" w:rsidP="000A7D63">
            <w:pPr>
              <w:pStyle w:val="TAL"/>
            </w:pPr>
          </w:p>
        </w:tc>
      </w:tr>
      <w:tr w:rsidR="000A7D63" w:rsidRPr="00BE2064" w14:paraId="416E9793" w14:textId="77777777" w:rsidTr="000A7D63">
        <w:tblPrEx>
          <w:tblCellMar>
            <w:left w:w="108" w:type="dxa"/>
            <w:right w:w="108" w:type="dxa"/>
          </w:tblCellMar>
        </w:tblPrEx>
        <w:tc>
          <w:tcPr>
            <w:tcW w:w="4535" w:type="dxa"/>
            <w:gridSpan w:val="2"/>
          </w:tcPr>
          <w:p w14:paraId="3FC50151" w14:textId="77777777" w:rsidR="000A7D63" w:rsidRPr="00BE2064" w:rsidRDefault="000A7D63" w:rsidP="000A7D63">
            <w:pPr>
              <w:pStyle w:val="TAL"/>
            </w:pPr>
            <w:r w:rsidRPr="00BE2064">
              <w:t xml:space="preserve">  criticalExtensions CHOICE {</w:t>
            </w:r>
          </w:p>
        </w:tc>
        <w:tc>
          <w:tcPr>
            <w:tcW w:w="2267" w:type="dxa"/>
          </w:tcPr>
          <w:p w14:paraId="03D045D0" w14:textId="77777777" w:rsidR="000A7D63" w:rsidRPr="00BE2064" w:rsidRDefault="000A7D63" w:rsidP="000A7D63">
            <w:pPr>
              <w:pStyle w:val="TAL"/>
            </w:pPr>
          </w:p>
        </w:tc>
        <w:tc>
          <w:tcPr>
            <w:tcW w:w="1700" w:type="dxa"/>
          </w:tcPr>
          <w:p w14:paraId="6812F7AE" w14:textId="77777777" w:rsidR="000A7D63" w:rsidRPr="00BE2064" w:rsidRDefault="000A7D63" w:rsidP="000A7D63">
            <w:pPr>
              <w:pStyle w:val="TAL"/>
            </w:pPr>
          </w:p>
        </w:tc>
        <w:tc>
          <w:tcPr>
            <w:tcW w:w="1245" w:type="dxa"/>
          </w:tcPr>
          <w:p w14:paraId="3AB4B41D" w14:textId="77777777" w:rsidR="000A7D63" w:rsidRPr="00BE2064" w:rsidRDefault="000A7D63" w:rsidP="000A7D63">
            <w:pPr>
              <w:pStyle w:val="TAL"/>
            </w:pPr>
          </w:p>
        </w:tc>
      </w:tr>
      <w:tr w:rsidR="000A7D63" w:rsidRPr="00BE2064" w:rsidDel="003235E8" w14:paraId="42CFDA62" w14:textId="77777777" w:rsidTr="000A7D63">
        <w:tblPrEx>
          <w:tblCellMar>
            <w:left w:w="108" w:type="dxa"/>
            <w:right w:w="108" w:type="dxa"/>
          </w:tblCellMar>
        </w:tblPrEx>
        <w:tc>
          <w:tcPr>
            <w:tcW w:w="4535" w:type="dxa"/>
            <w:gridSpan w:val="2"/>
          </w:tcPr>
          <w:p w14:paraId="4AB9B07A" w14:textId="77777777" w:rsidR="000A7D63" w:rsidRPr="00BE2064" w:rsidDel="003235E8" w:rsidRDefault="000A7D63" w:rsidP="000A7D63">
            <w:pPr>
              <w:pStyle w:val="TAL"/>
            </w:pPr>
            <w:r w:rsidRPr="00BE2064">
              <w:t xml:space="preserve">    measurementReport SEQUENCE {</w:t>
            </w:r>
          </w:p>
        </w:tc>
        <w:tc>
          <w:tcPr>
            <w:tcW w:w="2267" w:type="dxa"/>
          </w:tcPr>
          <w:p w14:paraId="50B41C80" w14:textId="77777777" w:rsidR="000A7D63" w:rsidRPr="00BE2064" w:rsidDel="003235E8" w:rsidRDefault="000A7D63" w:rsidP="000A7D63">
            <w:pPr>
              <w:pStyle w:val="TAL"/>
            </w:pPr>
          </w:p>
        </w:tc>
        <w:tc>
          <w:tcPr>
            <w:tcW w:w="1700" w:type="dxa"/>
          </w:tcPr>
          <w:p w14:paraId="28B62EB9" w14:textId="77777777" w:rsidR="000A7D63" w:rsidRPr="00BE2064" w:rsidDel="003235E8" w:rsidRDefault="000A7D63" w:rsidP="000A7D63">
            <w:pPr>
              <w:pStyle w:val="TAL"/>
            </w:pPr>
          </w:p>
        </w:tc>
        <w:tc>
          <w:tcPr>
            <w:tcW w:w="1245" w:type="dxa"/>
          </w:tcPr>
          <w:p w14:paraId="702B28F9" w14:textId="77777777" w:rsidR="000A7D63" w:rsidRPr="00BE2064" w:rsidDel="003235E8" w:rsidRDefault="000A7D63" w:rsidP="000A7D63">
            <w:pPr>
              <w:pStyle w:val="TAL"/>
            </w:pPr>
          </w:p>
        </w:tc>
      </w:tr>
      <w:tr w:rsidR="000A7D63" w:rsidRPr="00BE2064" w:rsidDel="003235E8" w14:paraId="1533570D" w14:textId="77777777" w:rsidTr="000A7D63">
        <w:tblPrEx>
          <w:tblCellMar>
            <w:left w:w="108" w:type="dxa"/>
            <w:right w:w="108" w:type="dxa"/>
          </w:tblCellMar>
        </w:tblPrEx>
        <w:tc>
          <w:tcPr>
            <w:tcW w:w="4535" w:type="dxa"/>
            <w:gridSpan w:val="2"/>
          </w:tcPr>
          <w:p w14:paraId="3AF9BA3E" w14:textId="77777777" w:rsidR="000A7D63" w:rsidRPr="00BE2064" w:rsidRDefault="000A7D63" w:rsidP="000A7D63">
            <w:pPr>
              <w:pStyle w:val="TAL"/>
            </w:pPr>
            <w:r w:rsidRPr="00BE2064">
              <w:t xml:space="preserve">      measResults</w:t>
            </w:r>
          </w:p>
        </w:tc>
        <w:tc>
          <w:tcPr>
            <w:tcW w:w="2267" w:type="dxa"/>
          </w:tcPr>
          <w:p w14:paraId="196AB1CB" w14:textId="77777777" w:rsidR="000A7D63" w:rsidRPr="00BE2064" w:rsidDel="003235E8" w:rsidRDefault="000A7D63" w:rsidP="000A7D63">
            <w:pPr>
              <w:pStyle w:val="TAL"/>
            </w:pPr>
            <w:r w:rsidRPr="00BE2064">
              <w:t>MeasResults</w:t>
            </w:r>
          </w:p>
        </w:tc>
        <w:tc>
          <w:tcPr>
            <w:tcW w:w="1700" w:type="dxa"/>
          </w:tcPr>
          <w:p w14:paraId="2D338759" w14:textId="77777777" w:rsidR="000A7D63" w:rsidRPr="00BE2064" w:rsidDel="003235E8" w:rsidRDefault="000A7D63" w:rsidP="000A7D63">
            <w:pPr>
              <w:pStyle w:val="TAL"/>
            </w:pPr>
            <w:r w:rsidRPr="00BE2064">
              <w:t xml:space="preserve">Table </w:t>
            </w:r>
            <w:r w:rsidRPr="005B0A88">
              <w:t>6.3.1.6.4.3</w:t>
            </w:r>
            <w:r>
              <w:t>-5</w:t>
            </w:r>
          </w:p>
        </w:tc>
        <w:tc>
          <w:tcPr>
            <w:tcW w:w="1245" w:type="dxa"/>
          </w:tcPr>
          <w:p w14:paraId="2CDC2990" w14:textId="77777777" w:rsidR="000A7D63" w:rsidRPr="00BE2064" w:rsidDel="003235E8" w:rsidRDefault="000A7D63" w:rsidP="000A7D63">
            <w:pPr>
              <w:pStyle w:val="TAL"/>
            </w:pPr>
          </w:p>
        </w:tc>
      </w:tr>
      <w:tr w:rsidR="000A7D63" w:rsidRPr="00BE2064" w:rsidDel="003235E8" w14:paraId="3D7E9523" w14:textId="77777777" w:rsidTr="000A7D63">
        <w:tblPrEx>
          <w:tblCellMar>
            <w:left w:w="108" w:type="dxa"/>
            <w:right w:w="108" w:type="dxa"/>
          </w:tblCellMar>
        </w:tblPrEx>
        <w:tc>
          <w:tcPr>
            <w:tcW w:w="4535" w:type="dxa"/>
            <w:gridSpan w:val="2"/>
          </w:tcPr>
          <w:p w14:paraId="6D9F4A1D" w14:textId="77777777" w:rsidR="000A7D63" w:rsidRPr="00BE2064" w:rsidRDefault="000A7D63" w:rsidP="000A7D63">
            <w:pPr>
              <w:pStyle w:val="TAL"/>
            </w:pPr>
            <w:r w:rsidRPr="00BE2064">
              <w:t xml:space="preserve">    }</w:t>
            </w:r>
          </w:p>
        </w:tc>
        <w:tc>
          <w:tcPr>
            <w:tcW w:w="2267" w:type="dxa"/>
          </w:tcPr>
          <w:p w14:paraId="12EB23D0" w14:textId="77777777" w:rsidR="000A7D63" w:rsidRPr="00BE2064" w:rsidDel="003235E8" w:rsidRDefault="000A7D63" w:rsidP="000A7D63">
            <w:pPr>
              <w:pStyle w:val="TAL"/>
            </w:pPr>
          </w:p>
        </w:tc>
        <w:tc>
          <w:tcPr>
            <w:tcW w:w="1700" w:type="dxa"/>
          </w:tcPr>
          <w:p w14:paraId="61C99DFB" w14:textId="77777777" w:rsidR="000A7D63" w:rsidRPr="00BE2064" w:rsidDel="003235E8" w:rsidRDefault="000A7D63" w:rsidP="000A7D63">
            <w:pPr>
              <w:pStyle w:val="TAL"/>
            </w:pPr>
          </w:p>
        </w:tc>
        <w:tc>
          <w:tcPr>
            <w:tcW w:w="1245" w:type="dxa"/>
          </w:tcPr>
          <w:p w14:paraId="0EBE8199" w14:textId="77777777" w:rsidR="000A7D63" w:rsidRPr="00BE2064" w:rsidDel="003235E8" w:rsidRDefault="000A7D63" w:rsidP="000A7D63">
            <w:pPr>
              <w:pStyle w:val="TAL"/>
            </w:pPr>
          </w:p>
        </w:tc>
      </w:tr>
      <w:tr w:rsidR="000A7D63" w:rsidRPr="00BE2064" w14:paraId="48442C26" w14:textId="77777777" w:rsidTr="000A7D63">
        <w:tblPrEx>
          <w:tblCellMar>
            <w:left w:w="108" w:type="dxa"/>
            <w:right w:w="108" w:type="dxa"/>
          </w:tblCellMar>
        </w:tblPrEx>
        <w:tc>
          <w:tcPr>
            <w:tcW w:w="4535" w:type="dxa"/>
            <w:gridSpan w:val="2"/>
          </w:tcPr>
          <w:p w14:paraId="3C2C2F4A" w14:textId="77777777" w:rsidR="000A7D63" w:rsidRPr="00BE2064" w:rsidRDefault="000A7D63" w:rsidP="000A7D63">
            <w:pPr>
              <w:pStyle w:val="TAL"/>
            </w:pPr>
            <w:r w:rsidRPr="00BE2064">
              <w:t xml:space="preserve">  }</w:t>
            </w:r>
          </w:p>
        </w:tc>
        <w:tc>
          <w:tcPr>
            <w:tcW w:w="2267" w:type="dxa"/>
          </w:tcPr>
          <w:p w14:paraId="061EFFFB" w14:textId="77777777" w:rsidR="000A7D63" w:rsidRPr="00BE2064" w:rsidRDefault="000A7D63" w:rsidP="000A7D63">
            <w:pPr>
              <w:pStyle w:val="TAL"/>
            </w:pPr>
          </w:p>
        </w:tc>
        <w:tc>
          <w:tcPr>
            <w:tcW w:w="1700" w:type="dxa"/>
          </w:tcPr>
          <w:p w14:paraId="6E4EE858" w14:textId="77777777" w:rsidR="000A7D63" w:rsidRPr="00BE2064" w:rsidRDefault="000A7D63" w:rsidP="000A7D63">
            <w:pPr>
              <w:pStyle w:val="TAL"/>
            </w:pPr>
          </w:p>
        </w:tc>
        <w:tc>
          <w:tcPr>
            <w:tcW w:w="1245" w:type="dxa"/>
          </w:tcPr>
          <w:p w14:paraId="64345F98" w14:textId="77777777" w:rsidR="000A7D63" w:rsidRPr="00BE2064" w:rsidRDefault="000A7D63" w:rsidP="000A7D63">
            <w:pPr>
              <w:pStyle w:val="TAL"/>
            </w:pPr>
          </w:p>
        </w:tc>
      </w:tr>
      <w:tr w:rsidR="000A7D63" w:rsidRPr="00BE2064" w14:paraId="1988FEAE" w14:textId="77777777" w:rsidTr="000A7D63">
        <w:tblPrEx>
          <w:tblCellMar>
            <w:left w:w="108" w:type="dxa"/>
            <w:right w:w="108" w:type="dxa"/>
          </w:tblCellMar>
        </w:tblPrEx>
        <w:tc>
          <w:tcPr>
            <w:tcW w:w="4535" w:type="dxa"/>
            <w:gridSpan w:val="2"/>
            <w:tcBorders>
              <w:bottom w:val="single" w:sz="4" w:space="0" w:color="auto"/>
            </w:tcBorders>
          </w:tcPr>
          <w:p w14:paraId="7A5E9727" w14:textId="77777777" w:rsidR="000A7D63" w:rsidRPr="00BE2064" w:rsidRDefault="000A7D63" w:rsidP="000A7D63">
            <w:pPr>
              <w:pStyle w:val="TAL"/>
            </w:pPr>
            <w:r w:rsidRPr="00BE2064">
              <w:t>}</w:t>
            </w:r>
          </w:p>
        </w:tc>
        <w:tc>
          <w:tcPr>
            <w:tcW w:w="2267" w:type="dxa"/>
          </w:tcPr>
          <w:p w14:paraId="19D99BD8" w14:textId="77777777" w:rsidR="000A7D63" w:rsidRPr="00BE2064" w:rsidRDefault="000A7D63" w:rsidP="000A7D63">
            <w:pPr>
              <w:pStyle w:val="TAL"/>
            </w:pPr>
          </w:p>
        </w:tc>
        <w:tc>
          <w:tcPr>
            <w:tcW w:w="1700" w:type="dxa"/>
          </w:tcPr>
          <w:p w14:paraId="4C3C7DDE" w14:textId="77777777" w:rsidR="000A7D63" w:rsidRPr="00BE2064" w:rsidRDefault="000A7D63" w:rsidP="000A7D63">
            <w:pPr>
              <w:pStyle w:val="TAL"/>
            </w:pPr>
          </w:p>
        </w:tc>
        <w:tc>
          <w:tcPr>
            <w:tcW w:w="1245" w:type="dxa"/>
          </w:tcPr>
          <w:p w14:paraId="47B583AA" w14:textId="77777777" w:rsidR="000A7D63" w:rsidRPr="00BE2064" w:rsidRDefault="000A7D63" w:rsidP="000A7D63">
            <w:pPr>
              <w:pStyle w:val="TAL"/>
            </w:pPr>
          </w:p>
        </w:tc>
      </w:tr>
    </w:tbl>
    <w:p w14:paraId="379F1E98" w14:textId="77777777" w:rsidR="000A7D63" w:rsidRPr="00BE2064" w:rsidRDefault="000A7D63" w:rsidP="000A7D63"/>
    <w:p w14:paraId="6E658EB3" w14:textId="77777777" w:rsidR="000A7D63" w:rsidRPr="00BE2064" w:rsidRDefault="000A7D63" w:rsidP="000A7D63">
      <w:pPr>
        <w:pStyle w:val="TH"/>
        <w:rPr>
          <w:i/>
          <w:lang w:eastAsia="zh-CN"/>
        </w:rPr>
      </w:pPr>
      <w:r w:rsidRPr="00BE2064">
        <w:t xml:space="preserve">Table </w:t>
      </w:r>
      <w:r w:rsidRPr="005B0A88">
        <w:t>6.3.1.6.4.3</w:t>
      </w:r>
      <w:r>
        <w:t>-5</w:t>
      </w:r>
      <w:r w:rsidRPr="00BE2064">
        <w:t xml:space="preserve">: </w:t>
      </w:r>
      <w:r w:rsidRPr="00784601">
        <w:t>MeasResults</w:t>
      </w:r>
      <w:r>
        <w:t xml:space="preserve"> </w:t>
      </w:r>
      <w:r>
        <w:rPr>
          <w:rFonts w:hint="eastAsia"/>
          <w:lang w:eastAsia="zh-CN"/>
        </w:rPr>
        <w:t>(</w:t>
      </w:r>
      <w:r w:rsidRPr="00BE2064">
        <w:t xml:space="preserve">Table </w:t>
      </w:r>
      <w:r w:rsidRPr="005B0A88">
        <w:t>6.3.1.6.4.3</w:t>
      </w:r>
      <w:r>
        <w:t>-4</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BE2064" w14:paraId="7780DB7F" w14:textId="77777777" w:rsidTr="000A7D63">
        <w:tc>
          <w:tcPr>
            <w:tcW w:w="9747" w:type="dxa"/>
            <w:gridSpan w:val="4"/>
          </w:tcPr>
          <w:p w14:paraId="49204EEE" w14:textId="77777777" w:rsidR="000A7D63" w:rsidRPr="00BE2064" w:rsidRDefault="000A7D63" w:rsidP="000A7D63">
            <w:pPr>
              <w:pStyle w:val="TAH"/>
              <w:jc w:val="left"/>
              <w:rPr>
                <w:b w:val="0"/>
              </w:rPr>
            </w:pPr>
            <w:r w:rsidRPr="00BE2064">
              <w:rPr>
                <w:b w:val="0"/>
              </w:rPr>
              <w:t xml:space="preserve">Derivation Path: </w:t>
            </w:r>
            <w:r>
              <w:rPr>
                <w:b w:val="0"/>
              </w:rPr>
              <w:t xml:space="preserve">TS 38.508-1 [14] </w:t>
            </w:r>
            <w:r w:rsidRPr="00784601">
              <w:rPr>
                <w:b w:val="0"/>
              </w:rPr>
              <w:t>Table 4.6.3-79</w:t>
            </w:r>
            <w:r>
              <w:rPr>
                <w:b w:val="0"/>
              </w:rPr>
              <w:t xml:space="preserve"> with condition B2_UTRA</w:t>
            </w:r>
          </w:p>
        </w:tc>
      </w:tr>
      <w:tr w:rsidR="000A7D63" w:rsidRPr="00BE2064" w14:paraId="1A496933" w14:textId="77777777" w:rsidTr="000A7D63">
        <w:tc>
          <w:tcPr>
            <w:tcW w:w="4535" w:type="dxa"/>
          </w:tcPr>
          <w:p w14:paraId="25718B94" w14:textId="77777777" w:rsidR="000A7D63" w:rsidRPr="00BE2064" w:rsidRDefault="000A7D63" w:rsidP="000A7D63">
            <w:pPr>
              <w:pStyle w:val="TAH"/>
            </w:pPr>
            <w:r w:rsidRPr="00BE2064">
              <w:t>Information Element</w:t>
            </w:r>
          </w:p>
        </w:tc>
        <w:tc>
          <w:tcPr>
            <w:tcW w:w="2267" w:type="dxa"/>
          </w:tcPr>
          <w:p w14:paraId="10046ABC" w14:textId="77777777" w:rsidR="000A7D63" w:rsidRPr="00BE2064" w:rsidRDefault="000A7D63" w:rsidP="000A7D63">
            <w:pPr>
              <w:pStyle w:val="TAH"/>
            </w:pPr>
            <w:r w:rsidRPr="00BE2064">
              <w:t>Value/remark</w:t>
            </w:r>
          </w:p>
        </w:tc>
        <w:tc>
          <w:tcPr>
            <w:tcW w:w="1700" w:type="dxa"/>
          </w:tcPr>
          <w:p w14:paraId="147F6A18" w14:textId="77777777" w:rsidR="000A7D63" w:rsidRPr="00BE2064" w:rsidRDefault="000A7D63" w:rsidP="000A7D63">
            <w:pPr>
              <w:pStyle w:val="TAH"/>
            </w:pPr>
            <w:r w:rsidRPr="00BE2064">
              <w:t>Comment</w:t>
            </w:r>
          </w:p>
        </w:tc>
        <w:tc>
          <w:tcPr>
            <w:tcW w:w="1245" w:type="dxa"/>
          </w:tcPr>
          <w:p w14:paraId="7715CC3E" w14:textId="77777777" w:rsidR="000A7D63" w:rsidRPr="00BE2064" w:rsidRDefault="000A7D63" w:rsidP="000A7D63">
            <w:pPr>
              <w:pStyle w:val="TAH"/>
            </w:pPr>
            <w:r w:rsidRPr="00BE2064">
              <w:t>Condition</w:t>
            </w:r>
          </w:p>
        </w:tc>
      </w:tr>
      <w:tr w:rsidR="000A7D63" w:rsidRPr="00BE2064" w14:paraId="7C5B471D" w14:textId="77777777" w:rsidTr="000A7D63">
        <w:tc>
          <w:tcPr>
            <w:tcW w:w="4535" w:type="dxa"/>
          </w:tcPr>
          <w:p w14:paraId="0D559AFA" w14:textId="77777777" w:rsidR="000A7D63" w:rsidRPr="00BE2064" w:rsidRDefault="000A7D63" w:rsidP="000A7D63">
            <w:pPr>
              <w:pStyle w:val="TAL"/>
            </w:pPr>
            <w:r w:rsidRPr="00BE2064">
              <w:t xml:space="preserve">MeasResults ::= </w:t>
            </w:r>
            <w:r w:rsidRPr="00BE2064">
              <w:rPr>
                <w:snapToGrid w:val="0"/>
              </w:rPr>
              <w:t xml:space="preserve">SEQUENCE </w:t>
            </w:r>
            <w:r w:rsidRPr="00BE2064">
              <w:t>{</w:t>
            </w:r>
          </w:p>
        </w:tc>
        <w:tc>
          <w:tcPr>
            <w:tcW w:w="2267" w:type="dxa"/>
          </w:tcPr>
          <w:p w14:paraId="28272D4E" w14:textId="77777777" w:rsidR="000A7D63" w:rsidRPr="00BE2064" w:rsidRDefault="000A7D63" w:rsidP="000A7D63">
            <w:pPr>
              <w:pStyle w:val="TAL"/>
            </w:pPr>
          </w:p>
        </w:tc>
        <w:tc>
          <w:tcPr>
            <w:tcW w:w="1700" w:type="dxa"/>
          </w:tcPr>
          <w:p w14:paraId="0201E3EE" w14:textId="77777777" w:rsidR="000A7D63" w:rsidRPr="00BE2064" w:rsidRDefault="000A7D63" w:rsidP="000A7D63">
            <w:pPr>
              <w:pStyle w:val="TAL"/>
            </w:pPr>
          </w:p>
        </w:tc>
        <w:tc>
          <w:tcPr>
            <w:tcW w:w="1245" w:type="dxa"/>
          </w:tcPr>
          <w:p w14:paraId="1D91C5BB" w14:textId="77777777" w:rsidR="000A7D63" w:rsidRPr="00BE2064" w:rsidRDefault="000A7D63" w:rsidP="000A7D63">
            <w:pPr>
              <w:pStyle w:val="TAL"/>
            </w:pPr>
          </w:p>
        </w:tc>
      </w:tr>
      <w:tr w:rsidR="000A7D63" w:rsidRPr="00BE2064" w14:paraId="497E192F" w14:textId="77777777" w:rsidTr="000A7D63">
        <w:tc>
          <w:tcPr>
            <w:tcW w:w="4535" w:type="dxa"/>
          </w:tcPr>
          <w:p w14:paraId="54C40C82" w14:textId="77777777" w:rsidR="000A7D63" w:rsidRPr="00BE2064" w:rsidRDefault="000A7D63" w:rsidP="000A7D63">
            <w:pPr>
              <w:pStyle w:val="TAL"/>
            </w:pPr>
            <w:r w:rsidRPr="00BE2064">
              <w:t xml:space="preserve">  measResultNeighCells</w:t>
            </w:r>
            <w:r>
              <w:t xml:space="preserve"> CHOICE {</w:t>
            </w:r>
          </w:p>
        </w:tc>
        <w:tc>
          <w:tcPr>
            <w:tcW w:w="2267" w:type="dxa"/>
          </w:tcPr>
          <w:p w14:paraId="0020C381" w14:textId="77777777" w:rsidR="000A7D63" w:rsidRPr="00BE2064" w:rsidRDefault="000A7D63" w:rsidP="000A7D63">
            <w:pPr>
              <w:pStyle w:val="TAL"/>
            </w:pPr>
          </w:p>
        </w:tc>
        <w:tc>
          <w:tcPr>
            <w:tcW w:w="1700" w:type="dxa"/>
          </w:tcPr>
          <w:p w14:paraId="03F8CB0A" w14:textId="77777777" w:rsidR="000A7D63" w:rsidRPr="00BE2064" w:rsidRDefault="000A7D63" w:rsidP="000A7D63">
            <w:pPr>
              <w:pStyle w:val="TAL"/>
            </w:pPr>
          </w:p>
        </w:tc>
        <w:tc>
          <w:tcPr>
            <w:tcW w:w="1245" w:type="dxa"/>
          </w:tcPr>
          <w:p w14:paraId="7A91E153" w14:textId="77777777" w:rsidR="000A7D63" w:rsidRPr="00BE2064" w:rsidRDefault="000A7D63" w:rsidP="000A7D63">
            <w:pPr>
              <w:pStyle w:val="TAL"/>
            </w:pPr>
          </w:p>
        </w:tc>
      </w:tr>
      <w:tr w:rsidR="000A7D63" w:rsidRPr="00BE2064" w14:paraId="47D4819E" w14:textId="77777777" w:rsidTr="000A7D63">
        <w:tc>
          <w:tcPr>
            <w:tcW w:w="4535" w:type="dxa"/>
          </w:tcPr>
          <w:p w14:paraId="059906A8"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measResultListUTRA-FDD-r16 SEQUENCE (SIZE (1..maxCellReport)) OF MeasResultUTRA-FDD-r16 {</w:t>
            </w:r>
          </w:p>
        </w:tc>
        <w:tc>
          <w:tcPr>
            <w:tcW w:w="2267" w:type="dxa"/>
          </w:tcPr>
          <w:p w14:paraId="5AA101B1" w14:textId="77777777" w:rsidR="000A7D63" w:rsidRPr="008B6421" w:rsidRDefault="000A7D63" w:rsidP="000A7D63">
            <w:pPr>
              <w:pStyle w:val="TAL"/>
            </w:pPr>
            <w:r w:rsidRPr="008B6421">
              <w:t>1 entry</w:t>
            </w:r>
          </w:p>
        </w:tc>
        <w:tc>
          <w:tcPr>
            <w:tcW w:w="1700" w:type="dxa"/>
          </w:tcPr>
          <w:p w14:paraId="6DCAD903" w14:textId="77777777" w:rsidR="000A7D63" w:rsidRPr="00BE2064" w:rsidRDefault="000A7D63" w:rsidP="000A7D63">
            <w:pPr>
              <w:pStyle w:val="TAL"/>
            </w:pPr>
          </w:p>
        </w:tc>
        <w:tc>
          <w:tcPr>
            <w:tcW w:w="1245" w:type="dxa"/>
          </w:tcPr>
          <w:p w14:paraId="19F42FA5" w14:textId="77777777" w:rsidR="000A7D63" w:rsidRPr="00BE2064" w:rsidRDefault="000A7D63" w:rsidP="000A7D63">
            <w:pPr>
              <w:pStyle w:val="TAL"/>
              <w:rPr>
                <w:lang w:eastAsia="zh-CN"/>
              </w:rPr>
            </w:pPr>
          </w:p>
        </w:tc>
      </w:tr>
      <w:tr w:rsidR="000A7D63" w:rsidRPr="00BE2064" w14:paraId="65839A90" w14:textId="77777777" w:rsidTr="000A7D63">
        <w:tc>
          <w:tcPr>
            <w:tcW w:w="4535" w:type="dxa"/>
          </w:tcPr>
          <w:p w14:paraId="3E7D5879"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MeasResultUTRA-FDD-r16[1] SEQUENCE {</w:t>
            </w:r>
          </w:p>
        </w:tc>
        <w:tc>
          <w:tcPr>
            <w:tcW w:w="2267" w:type="dxa"/>
          </w:tcPr>
          <w:p w14:paraId="69B7FE22" w14:textId="77777777" w:rsidR="000A7D63" w:rsidRPr="008B6421" w:rsidRDefault="000A7D63" w:rsidP="000A7D63">
            <w:pPr>
              <w:pStyle w:val="TAL"/>
            </w:pPr>
          </w:p>
        </w:tc>
        <w:tc>
          <w:tcPr>
            <w:tcW w:w="1700" w:type="dxa"/>
          </w:tcPr>
          <w:p w14:paraId="529D58EF" w14:textId="77777777" w:rsidR="000A7D63" w:rsidRPr="00BE2064" w:rsidRDefault="000A7D63" w:rsidP="000A7D63">
            <w:pPr>
              <w:pStyle w:val="TAL"/>
              <w:rPr>
                <w:lang w:eastAsia="zh-CN"/>
              </w:rPr>
            </w:pPr>
            <w:r>
              <w:rPr>
                <w:rFonts w:hint="eastAsia"/>
                <w:lang w:eastAsia="zh-CN"/>
              </w:rPr>
              <w:t>e</w:t>
            </w:r>
            <w:r>
              <w:rPr>
                <w:lang w:eastAsia="zh-CN"/>
              </w:rPr>
              <w:t>ntry 1</w:t>
            </w:r>
          </w:p>
        </w:tc>
        <w:tc>
          <w:tcPr>
            <w:tcW w:w="1245" w:type="dxa"/>
          </w:tcPr>
          <w:p w14:paraId="7969A8F4" w14:textId="77777777" w:rsidR="000A7D63" w:rsidRPr="00BE2064" w:rsidRDefault="000A7D63" w:rsidP="000A7D63">
            <w:pPr>
              <w:pStyle w:val="TAL"/>
              <w:rPr>
                <w:lang w:eastAsia="zh-CN"/>
              </w:rPr>
            </w:pPr>
          </w:p>
        </w:tc>
      </w:tr>
      <w:tr w:rsidR="000A7D63" w:rsidRPr="00BE2064" w14:paraId="45B0C68F" w14:textId="77777777" w:rsidTr="000A7D63">
        <w:tc>
          <w:tcPr>
            <w:tcW w:w="4535" w:type="dxa"/>
          </w:tcPr>
          <w:p w14:paraId="04CD8552"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physCellId-r16</w:t>
            </w:r>
          </w:p>
        </w:tc>
        <w:tc>
          <w:tcPr>
            <w:tcW w:w="2267" w:type="dxa"/>
          </w:tcPr>
          <w:p w14:paraId="5B8049B1" w14:textId="77777777" w:rsidR="000A7D63" w:rsidRPr="008B6421" w:rsidRDefault="000A7D63" w:rsidP="000A7D63">
            <w:pPr>
              <w:pStyle w:val="TAL"/>
            </w:pPr>
            <w:r w:rsidRPr="008B6421">
              <w:t>PhysCellIdUTRA-FDD-r16 of UTRA Cell 2</w:t>
            </w:r>
          </w:p>
        </w:tc>
        <w:tc>
          <w:tcPr>
            <w:tcW w:w="1700" w:type="dxa"/>
          </w:tcPr>
          <w:p w14:paraId="63980043" w14:textId="77777777" w:rsidR="000A7D63" w:rsidRDefault="000A7D63" w:rsidP="000A7D63">
            <w:pPr>
              <w:pStyle w:val="TAL"/>
              <w:rPr>
                <w:lang w:eastAsia="zh-CN"/>
              </w:rPr>
            </w:pPr>
          </w:p>
        </w:tc>
        <w:tc>
          <w:tcPr>
            <w:tcW w:w="1245" w:type="dxa"/>
          </w:tcPr>
          <w:p w14:paraId="594EF8EF" w14:textId="77777777" w:rsidR="000A7D63" w:rsidRPr="00BE2064" w:rsidRDefault="000A7D63" w:rsidP="000A7D63">
            <w:pPr>
              <w:pStyle w:val="TAL"/>
              <w:rPr>
                <w:lang w:eastAsia="zh-CN"/>
              </w:rPr>
            </w:pPr>
          </w:p>
        </w:tc>
      </w:tr>
      <w:tr w:rsidR="000A7D63" w:rsidRPr="00BE2064" w14:paraId="5F46B286" w14:textId="77777777" w:rsidTr="000A7D63">
        <w:tc>
          <w:tcPr>
            <w:tcW w:w="4535" w:type="dxa"/>
          </w:tcPr>
          <w:p w14:paraId="29BE3EB5"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measResult-r16 SEQUENCE {</w:t>
            </w:r>
          </w:p>
        </w:tc>
        <w:tc>
          <w:tcPr>
            <w:tcW w:w="2267" w:type="dxa"/>
          </w:tcPr>
          <w:p w14:paraId="027868AB" w14:textId="77777777" w:rsidR="000A7D63" w:rsidRPr="008B6421" w:rsidRDefault="000A7D63" w:rsidP="000A7D63">
            <w:pPr>
              <w:pStyle w:val="TAL"/>
            </w:pPr>
          </w:p>
        </w:tc>
        <w:tc>
          <w:tcPr>
            <w:tcW w:w="1700" w:type="dxa"/>
          </w:tcPr>
          <w:p w14:paraId="60542376" w14:textId="77777777" w:rsidR="000A7D63" w:rsidRDefault="000A7D63" w:rsidP="000A7D63">
            <w:pPr>
              <w:pStyle w:val="TAL"/>
              <w:rPr>
                <w:lang w:eastAsia="zh-CN"/>
              </w:rPr>
            </w:pPr>
          </w:p>
        </w:tc>
        <w:tc>
          <w:tcPr>
            <w:tcW w:w="1245" w:type="dxa"/>
          </w:tcPr>
          <w:p w14:paraId="16E160AE" w14:textId="77777777" w:rsidR="000A7D63" w:rsidRPr="00BE2064" w:rsidRDefault="000A7D63" w:rsidP="000A7D63">
            <w:pPr>
              <w:pStyle w:val="TAL"/>
              <w:rPr>
                <w:lang w:eastAsia="zh-CN"/>
              </w:rPr>
            </w:pPr>
          </w:p>
        </w:tc>
      </w:tr>
      <w:tr w:rsidR="000A7D63" w:rsidRPr="00BE2064" w14:paraId="1EEAD12A" w14:textId="77777777" w:rsidTr="000A7D63">
        <w:tc>
          <w:tcPr>
            <w:tcW w:w="4535" w:type="dxa"/>
          </w:tcPr>
          <w:p w14:paraId="363BAB2D"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utra-FDD-EcN0-r16</w:t>
            </w:r>
          </w:p>
        </w:tc>
        <w:tc>
          <w:tcPr>
            <w:tcW w:w="2267" w:type="dxa"/>
          </w:tcPr>
          <w:p w14:paraId="2A22B7CA" w14:textId="77777777" w:rsidR="000A7D63" w:rsidRPr="008B6421" w:rsidRDefault="000A7D63" w:rsidP="000A7D63">
            <w:pPr>
              <w:pStyle w:val="TAL"/>
            </w:pPr>
            <w:r w:rsidRPr="008B6421">
              <w:t>INTEGER (0..49)</w:t>
            </w:r>
          </w:p>
        </w:tc>
        <w:tc>
          <w:tcPr>
            <w:tcW w:w="1700" w:type="dxa"/>
          </w:tcPr>
          <w:p w14:paraId="10F17D14" w14:textId="77777777" w:rsidR="000A7D63" w:rsidRDefault="000A7D63" w:rsidP="000A7D63">
            <w:pPr>
              <w:pStyle w:val="TAL"/>
              <w:rPr>
                <w:lang w:eastAsia="zh-CN"/>
              </w:rPr>
            </w:pPr>
          </w:p>
        </w:tc>
        <w:tc>
          <w:tcPr>
            <w:tcW w:w="1245" w:type="dxa"/>
          </w:tcPr>
          <w:p w14:paraId="1B5820B0" w14:textId="77777777" w:rsidR="000A7D63" w:rsidRPr="00BE2064" w:rsidRDefault="000A7D63" w:rsidP="000A7D63">
            <w:pPr>
              <w:pStyle w:val="TAL"/>
              <w:rPr>
                <w:lang w:eastAsia="zh-CN"/>
              </w:rPr>
            </w:pPr>
          </w:p>
        </w:tc>
      </w:tr>
      <w:tr w:rsidR="000A7D63" w:rsidRPr="00BE2064" w14:paraId="7B07A7FE" w14:textId="77777777" w:rsidTr="000A7D63">
        <w:tc>
          <w:tcPr>
            <w:tcW w:w="4535" w:type="dxa"/>
          </w:tcPr>
          <w:p w14:paraId="3166E7D7" w14:textId="77777777" w:rsidR="000A7D63" w:rsidRDefault="000A7D63" w:rsidP="000A7D63">
            <w:pPr>
              <w:pStyle w:val="TAL"/>
              <w:rPr>
                <w:lang w:eastAsia="zh-CN"/>
              </w:rPr>
            </w:pPr>
            <w:r>
              <w:rPr>
                <w:lang w:eastAsia="zh-CN"/>
              </w:rPr>
              <w:t xml:space="preserve">        }</w:t>
            </w:r>
          </w:p>
        </w:tc>
        <w:tc>
          <w:tcPr>
            <w:tcW w:w="2267" w:type="dxa"/>
          </w:tcPr>
          <w:p w14:paraId="53D8E3B1" w14:textId="77777777" w:rsidR="000A7D63" w:rsidRPr="006F115B" w:rsidRDefault="000A7D63" w:rsidP="000A7D63">
            <w:pPr>
              <w:pStyle w:val="TAL"/>
            </w:pPr>
          </w:p>
        </w:tc>
        <w:tc>
          <w:tcPr>
            <w:tcW w:w="1700" w:type="dxa"/>
          </w:tcPr>
          <w:p w14:paraId="42A3ED2B" w14:textId="77777777" w:rsidR="000A7D63" w:rsidRDefault="000A7D63" w:rsidP="000A7D63">
            <w:pPr>
              <w:pStyle w:val="TAL"/>
              <w:rPr>
                <w:lang w:eastAsia="zh-CN"/>
              </w:rPr>
            </w:pPr>
          </w:p>
        </w:tc>
        <w:tc>
          <w:tcPr>
            <w:tcW w:w="1245" w:type="dxa"/>
          </w:tcPr>
          <w:p w14:paraId="25CE6BBB" w14:textId="77777777" w:rsidR="000A7D63" w:rsidRPr="00BE2064" w:rsidRDefault="000A7D63" w:rsidP="000A7D63">
            <w:pPr>
              <w:pStyle w:val="TAL"/>
              <w:rPr>
                <w:lang w:eastAsia="zh-CN"/>
              </w:rPr>
            </w:pPr>
          </w:p>
        </w:tc>
      </w:tr>
      <w:tr w:rsidR="000A7D63" w:rsidRPr="00BE2064" w14:paraId="5FA4910C" w14:textId="77777777" w:rsidTr="000A7D63">
        <w:tc>
          <w:tcPr>
            <w:tcW w:w="4535" w:type="dxa"/>
          </w:tcPr>
          <w:p w14:paraId="6FC4AAEA"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Pr>
          <w:p w14:paraId="66DDC5B9" w14:textId="77777777" w:rsidR="000A7D63" w:rsidRDefault="000A7D63" w:rsidP="000A7D63">
            <w:pPr>
              <w:pStyle w:val="TAL"/>
            </w:pPr>
          </w:p>
        </w:tc>
        <w:tc>
          <w:tcPr>
            <w:tcW w:w="1700" w:type="dxa"/>
          </w:tcPr>
          <w:p w14:paraId="64F727A4" w14:textId="77777777" w:rsidR="000A7D63" w:rsidRDefault="000A7D63" w:rsidP="000A7D63">
            <w:pPr>
              <w:pStyle w:val="TAL"/>
              <w:rPr>
                <w:lang w:eastAsia="zh-CN"/>
              </w:rPr>
            </w:pPr>
          </w:p>
        </w:tc>
        <w:tc>
          <w:tcPr>
            <w:tcW w:w="1245" w:type="dxa"/>
          </w:tcPr>
          <w:p w14:paraId="78B8ABD2" w14:textId="77777777" w:rsidR="000A7D63" w:rsidRPr="00BE2064" w:rsidRDefault="000A7D63" w:rsidP="000A7D63">
            <w:pPr>
              <w:pStyle w:val="TAL"/>
              <w:rPr>
                <w:lang w:eastAsia="zh-CN"/>
              </w:rPr>
            </w:pPr>
          </w:p>
        </w:tc>
      </w:tr>
      <w:tr w:rsidR="000A7D63" w:rsidRPr="00BE2064" w14:paraId="71E71A11" w14:textId="77777777" w:rsidTr="000A7D63">
        <w:tc>
          <w:tcPr>
            <w:tcW w:w="4535" w:type="dxa"/>
          </w:tcPr>
          <w:p w14:paraId="475D59A4"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Pr>
          <w:p w14:paraId="6344D213" w14:textId="77777777" w:rsidR="000A7D63" w:rsidRDefault="000A7D63" w:rsidP="000A7D63">
            <w:pPr>
              <w:pStyle w:val="TAL"/>
            </w:pPr>
          </w:p>
        </w:tc>
        <w:tc>
          <w:tcPr>
            <w:tcW w:w="1700" w:type="dxa"/>
          </w:tcPr>
          <w:p w14:paraId="623C1983" w14:textId="77777777" w:rsidR="000A7D63" w:rsidRPr="00BE2064" w:rsidRDefault="000A7D63" w:rsidP="000A7D63">
            <w:pPr>
              <w:pStyle w:val="TAL"/>
            </w:pPr>
          </w:p>
        </w:tc>
        <w:tc>
          <w:tcPr>
            <w:tcW w:w="1245" w:type="dxa"/>
          </w:tcPr>
          <w:p w14:paraId="36ABA509" w14:textId="77777777" w:rsidR="000A7D63" w:rsidRPr="00BE2064" w:rsidRDefault="000A7D63" w:rsidP="000A7D63">
            <w:pPr>
              <w:pStyle w:val="TAL"/>
              <w:rPr>
                <w:lang w:eastAsia="zh-CN"/>
              </w:rPr>
            </w:pPr>
          </w:p>
        </w:tc>
      </w:tr>
      <w:tr w:rsidR="000A7D63" w:rsidRPr="00BE2064" w14:paraId="505DED8A" w14:textId="77777777" w:rsidTr="000A7D63">
        <w:tc>
          <w:tcPr>
            <w:tcW w:w="4535" w:type="dxa"/>
            <w:tcBorders>
              <w:bottom w:val="single" w:sz="4" w:space="0" w:color="auto"/>
            </w:tcBorders>
          </w:tcPr>
          <w:p w14:paraId="49DFE92C"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Pr>
          <w:p w14:paraId="2E012583" w14:textId="77777777" w:rsidR="000A7D63" w:rsidRPr="00BE2064" w:rsidRDefault="000A7D63" w:rsidP="000A7D63">
            <w:pPr>
              <w:pStyle w:val="TAL"/>
            </w:pPr>
          </w:p>
        </w:tc>
        <w:tc>
          <w:tcPr>
            <w:tcW w:w="1700" w:type="dxa"/>
          </w:tcPr>
          <w:p w14:paraId="7D08D4F9" w14:textId="77777777" w:rsidR="000A7D63" w:rsidRPr="00BE2064" w:rsidRDefault="000A7D63" w:rsidP="000A7D63">
            <w:pPr>
              <w:pStyle w:val="TAL"/>
            </w:pPr>
          </w:p>
        </w:tc>
        <w:tc>
          <w:tcPr>
            <w:tcW w:w="1245" w:type="dxa"/>
          </w:tcPr>
          <w:p w14:paraId="56DF521C" w14:textId="77777777" w:rsidR="000A7D63" w:rsidRPr="00BE2064" w:rsidRDefault="000A7D63" w:rsidP="000A7D63">
            <w:pPr>
              <w:pStyle w:val="TAL"/>
            </w:pPr>
          </w:p>
        </w:tc>
      </w:tr>
      <w:tr w:rsidR="000A7D63" w:rsidRPr="00BE2064" w14:paraId="33DD5A68" w14:textId="77777777" w:rsidTr="000A7D63">
        <w:tc>
          <w:tcPr>
            <w:tcW w:w="4535" w:type="dxa"/>
          </w:tcPr>
          <w:p w14:paraId="3E6E9A27" w14:textId="77777777" w:rsidR="000A7D63" w:rsidRPr="00BE2064" w:rsidRDefault="000A7D63" w:rsidP="000A7D63">
            <w:pPr>
              <w:pStyle w:val="TAL"/>
            </w:pPr>
            <w:r w:rsidRPr="00BE2064">
              <w:t>}</w:t>
            </w:r>
          </w:p>
        </w:tc>
        <w:tc>
          <w:tcPr>
            <w:tcW w:w="2267" w:type="dxa"/>
          </w:tcPr>
          <w:p w14:paraId="341CADE6" w14:textId="77777777" w:rsidR="000A7D63" w:rsidRPr="00BE2064" w:rsidRDefault="000A7D63" w:rsidP="000A7D63">
            <w:pPr>
              <w:pStyle w:val="TAL"/>
            </w:pPr>
          </w:p>
        </w:tc>
        <w:tc>
          <w:tcPr>
            <w:tcW w:w="1700" w:type="dxa"/>
          </w:tcPr>
          <w:p w14:paraId="4B482154" w14:textId="77777777" w:rsidR="000A7D63" w:rsidRPr="00BE2064" w:rsidRDefault="000A7D63" w:rsidP="000A7D63">
            <w:pPr>
              <w:pStyle w:val="TAL"/>
            </w:pPr>
          </w:p>
        </w:tc>
        <w:tc>
          <w:tcPr>
            <w:tcW w:w="1245" w:type="dxa"/>
          </w:tcPr>
          <w:p w14:paraId="29336603" w14:textId="77777777" w:rsidR="000A7D63" w:rsidRPr="00BE2064" w:rsidRDefault="000A7D63" w:rsidP="000A7D63">
            <w:pPr>
              <w:pStyle w:val="TAL"/>
            </w:pPr>
          </w:p>
        </w:tc>
      </w:tr>
    </w:tbl>
    <w:p w14:paraId="4DE20F0A" w14:textId="77777777" w:rsidR="000A7D63" w:rsidRPr="00BE2064" w:rsidRDefault="000A7D63" w:rsidP="000A7D63"/>
    <w:p w14:paraId="7467C281" w14:textId="77777777" w:rsidR="000A7D63" w:rsidRPr="00BE2064" w:rsidRDefault="000A7D63" w:rsidP="000A7D63">
      <w:pPr>
        <w:pStyle w:val="TH"/>
      </w:pPr>
      <w:r w:rsidRPr="00BE2064">
        <w:t xml:space="preserve">Table </w:t>
      </w:r>
      <w:r w:rsidRPr="005B0A88">
        <w:t>6.3.1.6.4.3</w:t>
      </w:r>
      <w:r>
        <w:t>-6</w:t>
      </w:r>
      <w:r w:rsidRPr="00BE2064">
        <w:t xml:space="preserve">: </w:t>
      </w:r>
      <w:r w:rsidRPr="004C2676">
        <w:t>MobilityFromNRCommand</w:t>
      </w:r>
      <w:r>
        <w:t xml:space="preserve">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A7D63" w:rsidRPr="00BE2064" w14:paraId="7DFB697E" w14:textId="77777777" w:rsidTr="000A7D63">
        <w:tc>
          <w:tcPr>
            <w:tcW w:w="9738" w:type="dxa"/>
          </w:tcPr>
          <w:p w14:paraId="4B9DC0D4" w14:textId="77777777" w:rsidR="000A7D63" w:rsidRPr="00BE2064" w:rsidRDefault="000A7D63" w:rsidP="000A7D63">
            <w:pPr>
              <w:pStyle w:val="TAL"/>
            </w:pPr>
            <w:r w:rsidRPr="00BE2064">
              <w:t xml:space="preserve"> Derivation Path: TS 38.</w:t>
            </w:r>
            <w:r>
              <w:t>508-1 [14]</w:t>
            </w:r>
            <w:r w:rsidRPr="00BE2064">
              <w:t xml:space="preserve"> </w:t>
            </w:r>
            <w:r w:rsidRPr="004C2676">
              <w:t>Table 4.6.1-8</w:t>
            </w:r>
            <w:r>
              <w:t xml:space="preserve"> with condition HO-TO-UTRA_FDD</w:t>
            </w:r>
          </w:p>
        </w:tc>
      </w:tr>
    </w:tbl>
    <w:p w14:paraId="65583D26" w14:textId="459D7457" w:rsidR="00C9407A" w:rsidRPr="005B0A88" w:rsidRDefault="00C9407A" w:rsidP="00C9407A">
      <w:pPr>
        <w:rPr>
          <w:rFonts w:eastAsiaTheme="minorEastAsia"/>
          <w:lang w:eastAsia="zh-CN"/>
        </w:rPr>
      </w:pPr>
    </w:p>
    <w:p w14:paraId="052EC68E" w14:textId="77777777" w:rsidR="00C9407A" w:rsidRPr="005B0A88" w:rsidRDefault="00C9407A" w:rsidP="00C9407A">
      <w:pPr>
        <w:pStyle w:val="H6"/>
      </w:pPr>
      <w:r w:rsidRPr="005B0A88">
        <w:t>6.3.1.6.5</w:t>
      </w:r>
      <w:r w:rsidRPr="005B0A88">
        <w:tab/>
        <w:t xml:space="preserve">Test </w:t>
      </w:r>
      <w:r w:rsidRPr="005B0A88">
        <w:rPr>
          <w:lang w:eastAsia="x-none"/>
        </w:rPr>
        <w:t>requirement</w:t>
      </w:r>
    </w:p>
    <w:p w14:paraId="6E83F0B4" w14:textId="77777777" w:rsidR="00C9407A" w:rsidRPr="005B0A88" w:rsidRDefault="00C9407A" w:rsidP="00C9407A">
      <w:r w:rsidRPr="005B0A88">
        <w:t>Tables 6.3.1.6.5-1 and 6.3.1.6.5-2 define the primary level settings including test tolerances for intra frequency NR cell re-selection test case.</w:t>
      </w:r>
    </w:p>
    <w:p w14:paraId="56B60F4B" w14:textId="77777777" w:rsidR="00C9407A" w:rsidRPr="005B0A88" w:rsidRDefault="00C9407A" w:rsidP="00C9407A">
      <w:pPr>
        <w:pStyle w:val="TH"/>
      </w:pPr>
      <w:r w:rsidRPr="005B0A88">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C9407A" w:rsidRPr="005B0A88" w14:paraId="03A65A91" w14:textId="77777777" w:rsidTr="00137565">
        <w:trPr>
          <w:tblHeader/>
          <w:jc w:val="center"/>
        </w:trPr>
        <w:tc>
          <w:tcPr>
            <w:tcW w:w="3103" w:type="dxa"/>
            <w:gridSpan w:val="2"/>
            <w:tcBorders>
              <w:bottom w:val="nil"/>
            </w:tcBorders>
            <w:shd w:val="clear" w:color="auto" w:fill="auto"/>
          </w:tcPr>
          <w:p w14:paraId="21758B49" w14:textId="77777777" w:rsidR="00C9407A" w:rsidRPr="005B0A88" w:rsidRDefault="00C9407A" w:rsidP="00137565">
            <w:pPr>
              <w:pStyle w:val="TAH"/>
              <w:keepNext w:val="0"/>
            </w:pPr>
            <w:r w:rsidRPr="005B0A88">
              <w:t>Parameter</w:t>
            </w:r>
          </w:p>
        </w:tc>
        <w:tc>
          <w:tcPr>
            <w:tcW w:w="1386" w:type="dxa"/>
            <w:tcBorders>
              <w:bottom w:val="nil"/>
            </w:tcBorders>
            <w:shd w:val="clear" w:color="auto" w:fill="auto"/>
          </w:tcPr>
          <w:p w14:paraId="356D3D99" w14:textId="77777777" w:rsidR="00C9407A" w:rsidRPr="005B0A88" w:rsidRDefault="00C9407A" w:rsidP="00137565">
            <w:pPr>
              <w:pStyle w:val="TAH"/>
              <w:keepNext w:val="0"/>
            </w:pPr>
            <w:r w:rsidRPr="005B0A88">
              <w:t>Unit</w:t>
            </w:r>
          </w:p>
        </w:tc>
        <w:tc>
          <w:tcPr>
            <w:tcW w:w="1396" w:type="dxa"/>
          </w:tcPr>
          <w:p w14:paraId="3AE0D466" w14:textId="77777777" w:rsidR="00C9407A" w:rsidRPr="005B0A88" w:rsidRDefault="00C9407A" w:rsidP="00137565">
            <w:pPr>
              <w:pStyle w:val="TAH"/>
              <w:keepNext w:val="0"/>
            </w:pPr>
            <w:r w:rsidRPr="005B0A88">
              <w:t>Configuration</w:t>
            </w:r>
          </w:p>
        </w:tc>
        <w:tc>
          <w:tcPr>
            <w:tcW w:w="3366" w:type="dxa"/>
            <w:gridSpan w:val="3"/>
            <w:tcBorders>
              <w:bottom w:val="nil"/>
            </w:tcBorders>
            <w:shd w:val="clear" w:color="auto" w:fill="auto"/>
          </w:tcPr>
          <w:p w14:paraId="5E412146" w14:textId="4102AC91" w:rsidR="00C9407A" w:rsidRPr="005B0A88" w:rsidRDefault="00C9407A" w:rsidP="00137565">
            <w:pPr>
              <w:pStyle w:val="TAH"/>
              <w:keepNext w:val="0"/>
            </w:pPr>
            <w:r w:rsidRPr="005B0A88">
              <w:t>Cell</w:t>
            </w:r>
            <w:r w:rsidR="00432911">
              <w:t xml:space="preserve"> </w:t>
            </w:r>
            <w:r w:rsidRPr="005B0A88">
              <w:t>1</w:t>
            </w:r>
          </w:p>
        </w:tc>
      </w:tr>
      <w:tr w:rsidR="00C9407A" w:rsidRPr="005B0A88" w14:paraId="4B3B1FAE" w14:textId="77777777" w:rsidTr="00137565">
        <w:trPr>
          <w:tblHeader/>
          <w:jc w:val="center"/>
        </w:trPr>
        <w:tc>
          <w:tcPr>
            <w:tcW w:w="3103" w:type="dxa"/>
            <w:gridSpan w:val="2"/>
            <w:tcBorders>
              <w:top w:val="nil"/>
            </w:tcBorders>
            <w:shd w:val="clear" w:color="auto" w:fill="auto"/>
          </w:tcPr>
          <w:p w14:paraId="1FED21E1" w14:textId="77777777" w:rsidR="00C9407A" w:rsidRPr="005B0A88" w:rsidRDefault="00C9407A" w:rsidP="00137565">
            <w:pPr>
              <w:pStyle w:val="TAH"/>
              <w:keepNext w:val="0"/>
            </w:pPr>
          </w:p>
        </w:tc>
        <w:tc>
          <w:tcPr>
            <w:tcW w:w="1386" w:type="dxa"/>
            <w:tcBorders>
              <w:top w:val="nil"/>
            </w:tcBorders>
            <w:shd w:val="clear" w:color="auto" w:fill="auto"/>
          </w:tcPr>
          <w:p w14:paraId="673966DD" w14:textId="77777777" w:rsidR="00C9407A" w:rsidRPr="005B0A88" w:rsidRDefault="00C9407A" w:rsidP="00137565">
            <w:pPr>
              <w:pStyle w:val="TAH"/>
              <w:keepNext w:val="0"/>
            </w:pPr>
          </w:p>
        </w:tc>
        <w:tc>
          <w:tcPr>
            <w:tcW w:w="1396" w:type="dxa"/>
          </w:tcPr>
          <w:p w14:paraId="202C19FC" w14:textId="77777777" w:rsidR="00C9407A" w:rsidRPr="005B0A88" w:rsidRDefault="00C9407A" w:rsidP="00137565">
            <w:pPr>
              <w:pStyle w:val="TAH"/>
              <w:keepNext w:val="0"/>
            </w:pPr>
          </w:p>
        </w:tc>
        <w:tc>
          <w:tcPr>
            <w:tcW w:w="1122" w:type="dxa"/>
            <w:shd w:val="clear" w:color="auto" w:fill="auto"/>
          </w:tcPr>
          <w:p w14:paraId="56ED8906" w14:textId="77777777" w:rsidR="00C9407A" w:rsidRPr="005B0A88" w:rsidRDefault="00C9407A" w:rsidP="00137565">
            <w:pPr>
              <w:pStyle w:val="TAH"/>
              <w:keepNext w:val="0"/>
            </w:pPr>
            <w:r w:rsidRPr="005B0A88">
              <w:t>T1</w:t>
            </w:r>
          </w:p>
        </w:tc>
        <w:tc>
          <w:tcPr>
            <w:tcW w:w="1122" w:type="dxa"/>
            <w:shd w:val="clear" w:color="auto" w:fill="auto"/>
          </w:tcPr>
          <w:p w14:paraId="71AE9906" w14:textId="77777777" w:rsidR="00C9407A" w:rsidRPr="005B0A88" w:rsidRDefault="00C9407A" w:rsidP="00137565">
            <w:pPr>
              <w:pStyle w:val="TAH"/>
              <w:keepNext w:val="0"/>
            </w:pPr>
            <w:r w:rsidRPr="005B0A88">
              <w:t>T2</w:t>
            </w:r>
          </w:p>
        </w:tc>
        <w:tc>
          <w:tcPr>
            <w:tcW w:w="1122" w:type="dxa"/>
            <w:shd w:val="clear" w:color="auto" w:fill="auto"/>
          </w:tcPr>
          <w:p w14:paraId="52315FF5" w14:textId="77777777" w:rsidR="00C9407A" w:rsidRPr="005B0A88" w:rsidRDefault="00C9407A" w:rsidP="00137565">
            <w:pPr>
              <w:pStyle w:val="TAH"/>
              <w:keepNext w:val="0"/>
            </w:pPr>
            <w:r w:rsidRPr="005B0A88">
              <w:t>T3</w:t>
            </w:r>
          </w:p>
        </w:tc>
      </w:tr>
      <w:tr w:rsidR="00C9407A" w:rsidRPr="005B0A88" w14:paraId="698D3F44" w14:textId="77777777" w:rsidTr="00432911">
        <w:trPr>
          <w:jc w:val="center"/>
        </w:trPr>
        <w:tc>
          <w:tcPr>
            <w:tcW w:w="3103" w:type="dxa"/>
            <w:gridSpan w:val="2"/>
            <w:tcBorders>
              <w:bottom w:val="single" w:sz="4" w:space="0" w:color="auto"/>
            </w:tcBorders>
            <w:shd w:val="clear" w:color="auto" w:fill="auto"/>
          </w:tcPr>
          <w:p w14:paraId="363B42B5" w14:textId="434B4019" w:rsidR="00C9407A" w:rsidRPr="005B0A88" w:rsidRDefault="00C9407A" w:rsidP="00137565">
            <w:pPr>
              <w:pStyle w:val="TAL"/>
              <w:keepNext w:val="0"/>
            </w:pPr>
            <w:r w:rsidRPr="005B0A88">
              <w:t>RF</w:t>
            </w:r>
            <w:r w:rsidR="00432911">
              <w:t xml:space="preserve"> </w:t>
            </w:r>
            <w:r w:rsidRPr="005B0A88">
              <w:t>channel</w:t>
            </w:r>
            <w:r w:rsidR="00432911">
              <w:t xml:space="preserve"> </w:t>
            </w:r>
            <w:r w:rsidRPr="005B0A88">
              <w:t>number</w:t>
            </w:r>
          </w:p>
        </w:tc>
        <w:tc>
          <w:tcPr>
            <w:tcW w:w="1386" w:type="dxa"/>
            <w:tcBorders>
              <w:bottom w:val="single" w:sz="4" w:space="0" w:color="auto"/>
            </w:tcBorders>
            <w:shd w:val="clear" w:color="auto" w:fill="auto"/>
          </w:tcPr>
          <w:p w14:paraId="1A7AF432" w14:textId="77777777" w:rsidR="00C9407A" w:rsidRPr="005B0A88" w:rsidRDefault="00C9407A" w:rsidP="00137565">
            <w:pPr>
              <w:pStyle w:val="TAC"/>
              <w:keepNext w:val="0"/>
            </w:pPr>
          </w:p>
        </w:tc>
        <w:tc>
          <w:tcPr>
            <w:tcW w:w="1396" w:type="dxa"/>
          </w:tcPr>
          <w:p w14:paraId="79F6DEDA" w14:textId="696D8CD5"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0ED05659" w14:textId="77777777" w:rsidR="00C9407A" w:rsidRPr="005B0A88" w:rsidRDefault="00C9407A" w:rsidP="00137565">
            <w:pPr>
              <w:pStyle w:val="TAC"/>
              <w:keepNext w:val="0"/>
            </w:pPr>
            <w:r w:rsidRPr="005B0A88">
              <w:t>1</w:t>
            </w:r>
          </w:p>
        </w:tc>
      </w:tr>
      <w:tr w:rsidR="00C9407A" w:rsidRPr="005B0A88" w14:paraId="760BA84E" w14:textId="77777777" w:rsidTr="0043291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AC0F09D" w14:textId="40DACF1F" w:rsidR="00C9407A" w:rsidRPr="005B0A88" w:rsidRDefault="00C9407A" w:rsidP="00137565">
            <w:pPr>
              <w:pStyle w:val="TAL"/>
              <w:keepNext w:val="0"/>
              <w:rPr>
                <w:rFonts w:cs="Arial"/>
              </w:rPr>
            </w:pPr>
            <w:r w:rsidRPr="005B0A88">
              <w:rPr>
                <w:rFonts w:cs="Arial"/>
              </w:rPr>
              <w:t>Duplex</w:t>
            </w:r>
            <w:r w:rsidR="00432911">
              <w:rPr>
                <w:rFonts w:cs="Arial"/>
              </w:rPr>
              <w:t xml:space="preserve"> </w:t>
            </w:r>
            <w:r w:rsidRPr="005B0A88">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06DB99DF" w14:textId="77777777" w:rsidR="00C9407A" w:rsidRPr="005B0A88"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AAA387" w14:textId="77777777" w:rsidR="00C9407A" w:rsidRPr="005B0A88" w:rsidRDefault="00C9407A" w:rsidP="00137565">
            <w:pPr>
              <w:pStyle w:val="TAC"/>
              <w:keepNext w:val="0"/>
              <w:rPr>
                <w:rFonts w:cs="Arial"/>
              </w:rPr>
            </w:pPr>
            <w:r w:rsidRPr="005B0A88">
              <w:rPr>
                <w:rFonts w:cs="Arial"/>
              </w:rPr>
              <w:t>1</w:t>
            </w:r>
          </w:p>
        </w:tc>
        <w:tc>
          <w:tcPr>
            <w:tcW w:w="3366" w:type="dxa"/>
            <w:gridSpan w:val="3"/>
            <w:tcBorders>
              <w:top w:val="single" w:sz="4" w:space="0" w:color="auto"/>
              <w:left w:val="single" w:sz="4" w:space="0" w:color="auto"/>
              <w:right w:val="single" w:sz="4" w:space="0" w:color="auto"/>
            </w:tcBorders>
            <w:vAlign w:val="center"/>
          </w:tcPr>
          <w:p w14:paraId="7A504FA0" w14:textId="77777777" w:rsidR="00C9407A" w:rsidRPr="005B0A88" w:rsidRDefault="00C9407A" w:rsidP="00137565">
            <w:pPr>
              <w:pStyle w:val="TAC"/>
              <w:keepNext w:val="0"/>
              <w:rPr>
                <w:rFonts w:cs="Arial"/>
              </w:rPr>
            </w:pPr>
            <w:r w:rsidRPr="005B0A88">
              <w:rPr>
                <w:rFonts w:cs="Arial"/>
              </w:rPr>
              <w:t>FDD</w:t>
            </w:r>
          </w:p>
        </w:tc>
      </w:tr>
      <w:tr w:rsidR="00C9407A" w:rsidRPr="005B0A88" w14:paraId="6D15E93D" w14:textId="77777777" w:rsidTr="0043291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3844A9DA" w14:textId="77777777" w:rsidR="00C9407A" w:rsidRPr="005B0A88" w:rsidRDefault="00C9407A" w:rsidP="00137565">
            <w:pPr>
              <w:pStyle w:val="TAL"/>
              <w:keepNext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D34F13A" w14:textId="77777777" w:rsidR="00C9407A" w:rsidRPr="005B0A88"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172087" w14:textId="6E8C9C25" w:rsidR="00C9407A" w:rsidRPr="005B0A88" w:rsidRDefault="00C9407A" w:rsidP="00137565">
            <w:pPr>
              <w:pStyle w:val="TAC"/>
              <w:keepNext w:val="0"/>
              <w:rPr>
                <w:rFonts w:cs="Arial"/>
              </w:rPr>
            </w:pPr>
            <w:r w:rsidRPr="005B0A88">
              <w:rPr>
                <w:rFonts w:cs="Arial"/>
              </w:rPr>
              <w:t>2,</w:t>
            </w:r>
            <w:r w:rsidR="00432911">
              <w:rPr>
                <w:rFonts w:cs="Arial"/>
              </w:rPr>
              <w:t xml:space="preserve"> </w:t>
            </w:r>
            <w:r w:rsidRPr="005B0A88">
              <w:rPr>
                <w:rFonts w:cs="Arial"/>
              </w:rPr>
              <w:t>3</w:t>
            </w:r>
          </w:p>
        </w:tc>
        <w:tc>
          <w:tcPr>
            <w:tcW w:w="3366" w:type="dxa"/>
            <w:gridSpan w:val="3"/>
            <w:tcBorders>
              <w:left w:val="single" w:sz="4" w:space="0" w:color="auto"/>
              <w:bottom w:val="single" w:sz="4" w:space="0" w:color="auto"/>
              <w:right w:val="single" w:sz="4" w:space="0" w:color="auto"/>
            </w:tcBorders>
            <w:vAlign w:val="center"/>
          </w:tcPr>
          <w:p w14:paraId="1947A872" w14:textId="77777777" w:rsidR="00C9407A" w:rsidRPr="005B0A88" w:rsidRDefault="00C9407A" w:rsidP="00137565">
            <w:pPr>
              <w:pStyle w:val="TAC"/>
              <w:keepNext w:val="0"/>
              <w:rPr>
                <w:rFonts w:cs="Arial"/>
              </w:rPr>
            </w:pPr>
            <w:r w:rsidRPr="005B0A88">
              <w:rPr>
                <w:rFonts w:cs="Arial"/>
              </w:rPr>
              <w:t>TDD</w:t>
            </w:r>
          </w:p>
        </w:tc>
      </w:tr>
      <w:tr w:rsidR="00C9407A" w:rsidRPr="005B0A88" w14:paraId="1A5372C6" w14:textId="77777777" w:rsidTr="00432911">
        <w:trPr>
          <w:jc w:val="center"/>
        </w:trPr>
        <w:tc>
          <w:tcPr>
            <w:tcW w:w="3103" w:type="dxa"/>
            <w:gridSpan w:val="2"/>
            <w:tcBorders>
              <w:bottom w:val="nil"/>
            </w:tcBorders>
            <w:shd w:val="clear" w:color="auto" w:fill="auto"/>
          </w:tcPr>
          <w:p w14:paraId="7CA1C277" w14:textId="2DDD8BBB" w:rsidR="00C9407A" w:rsidRPr="005B0A88" w:rsidRDefault="00C9407A" w:rsidP="00137565">
            <w:pPr>
              <w:pStyle w:val="TAL"/>
              <w:keepNext w:val="0"/>
            </w:pPr>
            <w:r w:rsidRPr="005B0A88">
              <w:t>TDD</w:t>
            </w:r>
            <w:r w:rsidR="00432911">
              <w:t xml:space="preserve"> </w:t>
            </w:r>
            <w:r w:rsidRPr="005B0A88">
              <w:t>Configuration</w:t>
            </w:r>
          </w:p>
        </w:tc>
        <w:tc>
          <w:tcPr>
            <w:tcW w:w="1386" w:type="dxa"/>
            <w:tcBorders>
              <w:bottom w:val="nil"/>
            </w:tcBorders>
            <w:shd w:val="clear" w:color="auto" w:fill="auto"/>
          </w:tcPr>
          <w:p w14:paraId="64AE526E" w14:textId="77777777" w:rsidR="00C9407A" w:rsidRPr="005B0A88" w:rsidRDefault="00C9407A" w:rsidP="00137565">
            <w:pPr>
              <w:pStyle w:val="TAC"/>
              <w:keepNext w:val="0"/>
            </w:pPr>
          </w:p>
        </w:tc>
        <w:tc>
          <w:tcPr>
            <w:tcW w:w="1396" w:type="dxa"/>
          </w:tcPr>
          <w:p w14:paraId="0E9D21E7" w14:textId="77777777" w:rsidR="00C9407A" w:rsidRPr="005B0A88" w:rsidRDefault="00C9407A" w:rsidP="00137565">
            <w:pPr>
              <w:pStyle w:val="TAC"/>
              <w:keepNext w:val="0"/>
            </w:pPr>
            <w:r w:rsidRPr="005B0A88">
              <w:t>2</w:t>
            </w:r>
          </w:p>
        </w:tc>
        <w:tc>
          <w:tcPr>
            <w:tcW w:w="3366" w:type="dxa"/>
            <w:gridSpan w:val="3"/>
            <w:shd w:val="clear" w:color="auto" w:fill="auto"/>
          </w:tcPr>
          <w:p w14:paraId="3D2A4986" w14:textId="77777777" w:rsidR="00C9407A" w:rsidRPr="005B0A88" w:rsidRDefault="00C9407A" w:rsidP="00137565">
            <w:pPr>
              <w:pStyle w:val="TAC"/>
              <w:keepNext w:val="0"/>
            </w:pPr>
            <w:r w:rsidRPr="005B0A88">
              <w:t>TDDConf.1.1</w:t>
            </w:r>
          </w:p>
        </w:tc>
      </w:tr>
      <w:tr w:rsidR="00C9407A" w:rsidRPr="005B0A88" w14:paraId="7ADAF611" w14:textId="77777777" w:rsidTr="00432911">
        <w:trPr>
          <w:jc w:val="center"/>
        </w:trPr>
        <w:tc>
          <w:tcPr>
            <w:tcW w:w="3103" w:type="dxa"/>
            <w:gridSpan w:val="2"/>
            <w:tcBorders>
              <w:top w:val="nil"/>
              <w:bottom w:val="single" w:sz="4" w:space="0" w:color="auto"/>
            </w:tcBorders>
            <w:shd w:val="clear" w:color="auto" w:fill="auto"/>
          </w:tcPr>
          <w:p w14:paraId="0E66C849"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181E4E65" w14:textId="77777777" w:rsidR="00C9407A" w:rsidRPr="005B0A88" w:rsidRDefault="00C9407A" w:rsidP="00137565">
            <w:pPr>
              <w:pStyle w:val="TAC"/>
              <w:keepNext w:val="0"/>
            </w:pPr>
          </w:p>
        </w:tc>
        <w:tc>
          <w:tcPr>
            <w:tcW w:w="1396" w:type="dxa"/>
          </w:tcPr>
          <w:p w14:paraId="5DB2432B" w14:textId="77777777" w:rsidR="00C9407A" w:rsidRPr="005B0A88" w:rsidRDefault="00C9407A" w:rsidP="00137565">
            <w:pPr>
              <w:pStyle w:val="TAC"/>
              <w:keepNext w:val="0"/>
            </w:pPr>
            <w:r w:rsidRPr="005B0A88">
              <w:t>3</w:t>
            </w:r>
          </w:p>
        </w:tc>
        <w:tc>
          <w:tcPr>
            <w:tcW w:w="3366" w:type="dxa"/>
            <w:gridSpan w:val="3"/>
            <w:shd w:val="clear" w:color="auto" w:fill="auto"/>
          </w:tcPr>
          <w:p w14:paraId="1AC7B798" w14:textId="77777777" w:rsidR="00C9407A" w:rsidRPr="005B0A88" w:rsidRDefault="00C9407A" w:rsidP="00137565">
            <w:pPr>
              <w:pStyle w:val="TAC"/>
              <w:keepNext w:val="0"/>
            </w:pPr>
            <w:r w:rsidRPr="005B0A88">
              <w:t>TDDConf.2.1</w:t>
            </w:r>
          </w:p>
        </w:tc>
      </w:tr>
      <w:tr w:rsidR="00C9407A" w:rsidRPr="005B0A88" w14:paraId="04C7C188" w14:textId="77777777" w:rsidTr="00432911">
        <w:trPr>
          <w:jc w:val="center"/>
        </w:trPr>
        <w:tc>
          <w:tcPr>
            <w:tcW w:w="3103" w:type="dxa"/>
            <w:gridSpan w:val="2"/>
            <w:tcBorders>
              <w:bottom w:val="nil"/>
            </w:tcBorders>
            <w:shd w:val="clear" w:color="auto" w:fill="auto"/>
          </w:tcPr>
          <w:p w14:paraId="3D1EDEB1" w14:textId="77777777" w:rsidR="00C9407A" w:rsidRPr="005B0A88" w:rsidRDefault="00C9407A" w:rsidP="00137565">
            <w:pPr>
              <w:pStyle w:val="TAL"/>
              <w:keepNext w:val="0"/>
            </w:pPr>
            <w:r w:rsidRPr="005B0A88">
              <w:t>BW</w:t>
            </w:r>
            <w:r w:rsidRPr="005B0A88">
              <w:rPr>
                <w:vertAlign w:val="subscript"/>
              </w:rPr>
              <w:t>channel</w:t>
            </w:r>
          </w:p>
        </w:tc>
        <w:tc>
          <w:tcPr>
            <w:tcW w:w="1386" w:type="dxa"/>
            <w:tcBorders>
              <w:bottom w:val="nil"/>
            </w:tcBorders>
            <w:shd w:val="clear" w:color="auto" w:fill="auto"/>
          </w:tcPr>
          <w:p w14:paraId="6451F128" w14:textId="77777777" w:rsidR="00C9407A" w:rsidRPr="005B0A88" w:rsidRDefault="00C9407A" w:rsidP="00137565">
            <w:pPr>
              <w:pStyle w:val="TAC"/>
              <w:keepNext w:val="0"/>
            </w:pPr>
            <w:r w:rsidRPr="005B0A88">
              <w:t>MHz</w:t>
            </w:r>
          </w:p>
        </w:tc>
        <w:tc>
          <w:tcPr>
            <w:tcW w:w="1396" w:type="dxa"/>
          </w:tcPr>
          <w:p w14:paraId="369D88F6" w14:textId="77777777" w:rsidR="00C9407A" w:rsidRPr="005B0A88" w:rsidRDefault="00C9407A" w:rsidP="00137565">
            <w:pPr>
              <w:pStyle w:val="TAC"/>
              <w:keepNext w:val="0"/>
            </w:pPr>
            <w:r w:rsidRPr="005B0A88">
              <w:t>1</w:t>
            </w:r>
          </w:p>
        </w:tc>
        <w:tc>
          <w:tcPr>
            <w:tcW w:w="3366" w:type="dxa"/>
            <w:gridSpan w:val="3"/>
            <w:shd w:val="clear" w:color="auto" w:fill="auto"/>
          </w:tcPr>
          <w:p w14:paraId="549C21C1" w14:textId="1E433BCD" w:rsidR="00C9407A" w:rsidRPr="005B0A88" w:rsidRDefault="00C9407A" w:rsidP="00137565">
            <w:pPr>
              <w:pStyle w:val="TAC"/>
              <w:keepNext w:val="0"/>
            </w:pPr>
            <w:r w:rsidRPr="005B0A88">
              <w:t>10:</w:t>
            </w:r>
            <w:r w:rsidR="00432911">
              <w:t xml:space="preserve"> </w:t>
            </w:r>
            <w:r w:rsidRPr="005B0A88">
              <w:rPr>
                <w:rFonts w:cs="Arial"/>
              </w:rPr>
              <w:t>N</w:t>
            </w:r>
            <w:r w:rsidRPr="005B0A88">
              <w:rPr>
                <w:rFonts w:cs="Arial"/>
                <w:vertAlign w:val="subscript"/>
              </w:rPr>
              <w:t>RB,c</w:t>
            </w:r>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(FDD)</w:t>
            </w:r>
          </w:p>
        </w:tc>
      </w:tr>
      <w:tr w:rsidR="00C9407A" w:rsidRPr="005B0A88" w14:paraId="70447D74" w14:textId="77777777" w:rsidTr="00432911">
        <w:trPr>
          <w:jc w:val="center"/>
        </w:trPr>
        <w:tc>
          <w:tcPr>
            <w:tcW w:w="3103" w:type="dxa"/>
            <w:gridSpan w:val="2"/>
            <w:tcBorders>
              <w:top w:val="nil"/>
              <w:bottom w:val="nil"/>
            </w:tcBorders>
            <w:shd w:val="clear" w:color="auto" w:fill="auto"/>
          </w:tcPr>
          <w:p w14:paraId="7E583EC4" w14:textId="77777777" w:rsidR="00C9407A" w:rsidRPr="005B0A88" w:rsidRDefault="00C9407A" w:rsidP="00137565">
            <w:pPr>
              <w:pStyle w:val="TAL"/>
              <w:keepNext w:val="0"/>
            </w:pPr>
          </w:p>
        </w:tc>
        <w:tc>
          <w:tcPr>
            <w:tcW w:w="1386" w:type="dxa"/>
            <w:tcBorders>
              <w:top w:val="nil"/>
              <w:bottom w:val="nil"/>
            </w:tcBorders>
            <w:shd w:val="clear" w:color="auto" w:fill="auto"/>
          </w:tcPr>
          <w:p w14:paraId="1A6CE688" w14:textId="77777777" w:rsidR="00C9407A" w:rsidRPr="005B0A88" w:rsidRDefault="00C9407A" w:rsidP="00137565">
            <w:pPr>
              <w:pStyle w:val="TAC"/>
              <w:keepNext w:val="0"/>
            </w:pPr>
          </w:p>
        </w:tc>
        <w:tc>
          <w:tcPr>
            <w:tcW w:w="1396" w:type="dxa"/>
          </w:tcPr>
          <w:p w14:paraId="5ED4B6A9" w14:textId="77777777" w:rsidR="00C9407A" w:rsidRPr="005B0A88" w:rsidRDefault="00C9407A" w:rsidP="00137565">
            <w:pPr>
              <w:pStyle w:val="TAC"/>
              <w:keepNext w:val="0"/>
            </w:pPr>
            <w:r w:rsidRPr="005B0A88">
              <w:t>2</w:t>
            </w:r>
          </w:p>
        </w:tc>
        <w:tc>
          <w:tcPr>
            <w:tcW w:w="3366" w:type="dxa"/>
            <w:gridSpan w:val="3"/>
            <w:shd w:val="clear" w:color="auto" w:fill="auto"/>
          </w:tcPr>
          <w:p w14:paraId="217067A2" w14:textId="7CB462CE" w:rsidR="00C9407A" w:rsidRPr="005B0A88" w:rsidRDefault="00C9407A" w:rsidP="00137565">
            <w:pPr>
              <w:pStyle w:val="TAC"/>
              <w:keepNext w:val="0"/>
            </w:pPr>
            <w:r w:rsidRPr="005B0A88">
              <w:t>10:</w:t>
            </w:r>
            <w:r w:rsidR="00432911">
              <w:t xml:space="preserve"> </w:t>
            </w:r>
            <w:r w:rsidRPr="005B0A88">
              <w:rPr>
                <w:rFonts w:cs="Arial"/>
              </w:rPr>
              <w:t>N</w:t>
            </w:r>
            <w:r w:rsidRPr="005B0A88">
              <w:rPr>
                <w:rFonts w:cs="Arial"/>
                <w:vertAlign w:val="subscript"/>
              </w:rPr>
              <w:t>RB,c</w:t>
            </w:r>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(TDD)</w:t>
            </w:r>
          </w:p>
        </w:tc>
      </w:tr>
      <w:tr w:rsidR="00C9407A" w:rsidRPr="005B0A88" w14:paraId="4AD55B63" w14:textId="77777777" w:rsidTr="00432911">
        <w:trPr>
          <w:jc w:val="center"/>
        </w:trPr>
        <w:tc>
          <w:tcPr>
            <w:tcW w:w="3103" w:type="dxa"/>
            <w:gridSpan w:val="2"/>
            <w:tcBorders>
              <w:top w:val="nil"/>
              <w:bottom w:val="single" w:sz="4" w:space="0" w:color="auto"/>
            </w:tcBorders>
            <w:shd w:val="clear" w:color="auto" w:fill="auto"/>
          </w:tcPr>
          <w:p w14:paraId="0E8DAF8C"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6C94509E" w14:textId="77777777" w:rsidR="00C9407A" w:rsidRPr="005B0A88" w:rsidRDefault="00C9407A" w:rsidP="00137565">
            <w:pPr>
              <w:pStyle w:val="TAC"/>
              <w:keepNext w:val="0"/>
            </w:pPr>
          </w:p>
        </w:tc>
        <w:tc>
          <w:tcPr>
            <w:tcW w:w="1396" w:type="dxa"/>
          </w:tcPr>
          <w:p w14:paraId="10E5B789" w14:textId="77777777" w:rsidR="00C9407A" w:rsidRPr="005B0A88" w:rsidRDefault="00C9407A" w:rsidP="00137565">
            <w:pPr>
              <w:pStyle w:val="TAC"/>
              <w:keepNext w:val="0"/>
            </w:pPr>
            <w:r w:rsidRPr="005B0A88">
              <w:t>3</w:t>
            </w:r>
          </w:p>
        </w:tc>
        <w:tc>
          <w:tcPr>
            <w:tcW w:w="3366" w:type="dxa"/>
            <w:gridSpan w:val="3"/>
            <w:shd w:val="clear" w:color="auto" w:fill="auto"/>
          </w:tcPr>
          <w:p w14:paraId="57BEB93E" w14:textId="4FA3EA00" w:rsidR="00C9407A" w:rsidRPr="005B0A88" w:rsidRDefault="00C9407A" w:rsidP="00137565">
            <w:pPr>
              <w:pStyle w:val="TAC"/>
              <w:keepNext w:val="0"/>
            </w:pPr>
            <w:r w:rsidRPr="005B0A88">
              <w:t>40:</w:t>
            </w:r>
            <w:r w:rsidR="00432911">
              <w:t xml:space="preserve"> </w:t>
            </w:r>
            <w:r w:rsidRPr="005B0A88">
              <w:rPr>
                <w:rFonts w:cs="Arial"/>
              </w:rPr>
              <w:t>N</w:t>
            </w:r>
            <w:r w:rsidRPr="005B0A88">
              <w:rPr>
                <w:rFonts w:cs="Arial"/>
                <w:vertAlign w:val="subscript"/>
              </w:rPr>
              <w:t>RB,c</w:t>
            </w:r>
            <w:r w:rsidR="00432911">
              <w:rPr>
                <w:rFonts w:cs="Arial"/>
              </w:rPr>
              <w:t xml:space="preserve"> </w:t>
            </w:r>
            <w:r w:rsidRPr="005B0A88">
              <w:rPr>
                <w:rFonts w:cs="Arial"/>
              </w:rPr>
              <w:t>=</w:t>
            </w:r>
            <w:r w:rsidR="00432911">
              <w:rPr>
                <w:rFonts w:cs="Arial"/>
              </w:rPr>
              <w:t xml:space="preserve"> </w:t>
            </w:r>
            <w:r w:rsidRPr="005B0A88">
              <w:rPr>
                <w:rFonts w:cs="Arial"/>
              </w:rPr>
              <w:t>106</w:t>
            </w:r>
            <w:r w:rsidR="00432911">
              <w:rPr>
                <w:rFonts w:cs="Arial"/>
              </w:rPr>
              <w:t xml:space="preserve"> </w:t>
            </w:r>
            <w:r w:rsidRPr="005B0A88">
              <w:rPr>
                <w:rFonts w:cs="Arial"/>
              </w:rPr>
              <w:t>(TDD)</w:t>
            </w:r>
          </w:p>
        </w:tc>
      </w:tr>
      <w:tr w:rsidR="00C9407A" w:rsidRPr="005B0A88" w14:paraId="4F7F0A93" w14:textId="77777777" w:rsidTr="00432911">
        <w:trPr>
          <w:jc w:val="center"/>
        </w:trPr>
        <w:tc>
          <w:tcPr>
            <w:tcW w:w="3103" w:type="dxa"/>
            <w:gridSpan w:val="2"/>
            <w:tcBorders>
              <w:bottom w:val="nil"/>
            </w:tcBorders>
            <w:shd w:val="clear" w:color="auto" w:fill="auto"/>
          </w:tcPr>
          <w:p w14:paraId="761FB2F6" w14:textId="250E473C" w:rsidR="00C9407A" w:rsidRPr="005B0A88" w:rsidRDefault="00C9407A" w:rsidP="00137565">
            <w:pPr>
              <w:pStyle w:val="TAL"/>
              <w:keepNext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p>
        </w:tc>
        <w:tc>
          <w:tcPr>
            <w:tcW w:w="1386" w:type="dxa"/>
            <w:tcBorders>
              <w:bottom w:val="nil"/>
            </w:tcBorders>
            <w:shd w:val="clear" w:color="auto" w:fill="auto"/>
          </w:tcPr>
          <w:p w14:paraId="39218AF1" w14:textId="77777777" w:rsidR="00C9407A" w:rsidRPr="005B0A88" w:rsidRDefault="00C9407A" w:rsidP="00137565">
            <w:pPr>
              <w:pStyle w:val="TAC"/>
              <w:keepNext w:val="0"/>
            </w:pPr>
          </w:p>
        </w:tc>
        <w:tc>
          <w:tcPr>
            <w:tcW w:w="1396" w:type="dxa"/>
          </w:tcPr>
          <w:p w14:paraId="56DC17E4" w14:textId="77777777" w:rsidR="00C9407A" w:rsidRPr="005B0A88" w:rsidRDefault="00C9407A" w:rsidP="00137565">
            <w:pPr>
              <w:pStyle w:val="TAC"/>
              <w:keepNext w:val="0"/>
            </w:pPr>
            <w:r w:rsidRPr="005B0A88">
              <w:t>1</w:t>
            </w:r>
          </w:p>
        </w:tc>
        <w:tc>
          <w:tcPr>
            <w:tcW w:w="3366" w:type="dxa"/>
            <w:gridSpan w:val="3"/>
            <w:shd w:val="clear" w:color="auto" w:fill="auto"/>
          </w:tcPr>
          <w:p w14:paraId="548D6596" w14:textId="4896FBCE" w:rsidR="00C9407A" w:rsidRPr="005B0A88" w:rsidRDefault="00C9407A" w:rsidP="00137565">
            <w:pPr>
              <w:pStyle w:val="TAC"/>
              <w:keepNext w:val="0"/>
            </w:pPr>
            <w:r w:rsidRPr="005B0A88">
              <w:t>SR.1.1</w:t>
            </w:r>
            <w:r w:rsidR="00432911">
              <w:t xml:space="preserve"> </w:t>
            </w:r>
            <w:r w:rsidRPr="005B0A88">
              <w:t>FDD</w:t>
            </w:r>
          </w:p>
        </w:tc>
      </w:tr>
      <w:tr w:rsidR="00C9407A" w:rsidRPr="005B0A88" w14:paraId="3E9A9C26" w14:textId="77777777" w:rsidTr="00432911">
        <w:trPr>
          <w:jc w:val="center"/>
        </w:trPr>
        <w:tc>
          <w:tcPr>
            <w:tcW w:w="3103" w:type="dxa"/>
            <w:gridSpan w:val="2"/>
            <w:tcBorders>
              <w:top w:val="nil"/>
              <w:bottom w:val="nil"/>
            </w:tcBorders>
            <w:shd w:val="clear" w:color="auto" w:fill="auto"/>
          </w:tcPr>
          <w:p w14:paraId="57C5967F" w14:textId="77777777" w:rsidR="00C9407A" w:rsidRPr="005B0A88" w:rsidRDefault="00C9407A" w:rsidP="00137565">
            <w:pPr>
              <w:pStyle w:val="TAL"/>
              <w:keepNext w:val="0"/>
            </w:pPr>
          </w:p>
        </w:tc>
        <w:tc>
          <w:tcPr>
            <w:tcW w:w="1386" w:type="dxa"/>
            <w:tcBorders>
              <w:top w:val="nil"/>
              <w:bottom w:val="nil"/>
            </w:tcBorders>
            <w:shd w:val="clear" w:color="auto" w:fill="auto"/>
          </w:tcPr>
          <w:p w14:paraId="522B71F5" w14:textId="77777777" w:rsidR="00C9407A" w:rsidRPr="005B0A88" w:rsidRDefault="00C9407A" w:rsidP="00137565">
            <w:pPr>
              <w:pStyle w:val="TAC"/>
              <w:keepNext w:val="0"/>
            </w:pPr>
          </w:p>
        </w:tc>
        <w:tc>
          <w:tcPr>
            <w:tcW w:w="1396" w:type="dxa"/>
          </w:tcPr>
          <w:p w14:paraId="67BFAC74" w14:textId="77777777" w:rsidR="00C9407A" w:rsidRPr="005B0A88" w:rsidRDefault="00C9407A" w:rsidP="00137565">
            <w:pPr>
              <w:pStyle w:val="TAC"/>
              <w:keepNext w:val="0"/>
            </w:pPr>
            <w:r w:rsidRPr="005B0A88">
              <w:t>2</w:t>
            </w:r>
          </w:p>
        </w:tc>
        <w:tc>
          <w:tcPr>
            <w:tcW w:w="3366" w:type="dxa"/>
            <w:gridSpan w:val="3"/>
            <w:shd w:val="clear" w:color="auto" w:fill="auto"/>
          </w:tcPr>
          <w:p w14:paraId="3F47BFEC" w14:textId="32272A0A" w:rsidR="00C9407A" w:rsidRPr="005B0A88" w:rsidRDefault="00C9407A" w:rsidP="00137565">
            <w:pPr>
              <w:pStyle w:val="TAC"/>
              <w:keepNext w:val="0"/>
            </w:pPr>
            <w:r w:rsidRPr="005B0A88">
              <w:t>SR.1.1</w:t>
            </w:r>
            <w:r w:rsidR="00432911">
              <w:t xml:space="preserve"> </w:t>
            </w:r>
            <w:r w:rsidRPr="005B0A88">
              <w:t>TDD</w:t>
            </w:r>
          </w:p>
        </w:tc>
      </w:tr>
      <w:tr w:rsidR="00C9407A" w:rsidRPr="005B0A88" w14:paraId="2F4E8022" w14:textId="77777777" w:rsidTr="00432911">
        <w:trPr>
          <w:jc w:val="center"/>
        </w:trPr>
        <w:tc>
          <w:tcPr>
            <w:tcW w:w="3103" w:type="dxa"/>
            <w:gridSpan w:val="2"/>
            <w:tcBorders>
              <w:top w:val="nil"/>
              <w:bottom w:val="single" w:sz="4" w:space="0" w:color="auto"/>
            </w:tcBorders>
            <w:shd w:val="clear" w:color="auto" w:fill="auto"/>
          </w:tcPr>
          <w:p w14:paraId="4C65285C"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5FCA20FE" w14:textId="77777777" w:rsidR="00C9407A" w:rsidRPr="005B0A88" w:rsidRDefault="00C9407A" w:rsidP="00137565">
            <w:pPr>
              <w:pStyle w:val="TAC"/>
              <w:keepNext w:val="0"/>
            </w:pPr>
          </w:p>
        </w:tc>
        <w:tc>
          <w:tcPr>
            <w:tcW w:w="1396" w:type="dxa"/>
          </w:tcPr>
          <w:p w14:paraId="6860ACBA" w14:textId="77777777" w:rsidR="00C9407A" w:rsidRPr="005B0A88" w:rsidRDefault="00C9407A" w:rsidP="00137565">
            <w:pPr>
              <w:pStyle w:val="TAC"/>
              <w:keepNext w:val="0"/>
            </w:pPr>
            <w:r w:rsidRPr="005B0A88">
              <w:t>3</w:t>
            </w:r>
          </w:p>
        </w:tc>
        <w:tc>
          <w:tcPr>
            <w:tcW w:w="3366" w:type="dxa"/>
            <w:gridSpan w:val="3"/>
            <w:shd w:val="clear" w:color="auto" w:fill="auto"/>
          </w:tcPr>
          <w:p w14:paraId="5FCF5075" w14:textId="2DF4A92B" w:rsidR="00C9407A" w:rsidRPr="005B0A88" w:rsidRDefault="00C9407A" w:rsidP="00137565">
            <w:pPr>
              <w:pStyle w:val="TAC"/>
              <w:keepNext w:val="0"/>
            </w:pPr>
            <w:r w:rsidRPr="005B0A88">
              <w:t>SR.2.1</w:t>
            </w:r>
            <w:r w:rsidR="00432911">
              <w:t xml:space="preserve"> </w:t>
            </w:r>
            <w:r w:rsidRPr="005B0A88">
              <w:t>TDD</w:t>
            </w:r>
          </w:p>
        </w:tc>
      </w:tr>
      <w:tr w:rsidR="00C9407A" w:rsidRPr="005B0A88" w14:paraId="4C8AF126" w14:textId="77777777" w:rsidTr="00432911">
        <w:trPr>
          <w:jc w:val="center"/>
        </w:trPr>
        <w:tc>
          <w:tcPr>
            <w:tcW w:w="3103" w:type="dxa"/>
            <w:gridSpan w:val="2"/>
            <w:tcBorders>
              <w:bottom w:val="nil"/>
            </w:tcBorders>
            <w:shd w:val="clear" w:color="auto" w:fill="auto"/>
          </w:tcPr>
          <w:p w14:paraId="719653D8" w14:textId="3F80DDE8" w:rsidR="00C9407A" w:rsidRPr="005B0A88" w:rsidRDefault="00C9407A" w:rsidP="00137565">
            <w:pPr>
              <w:pStyle w:val="TAL"/>
              <w:keepNext w:val="0"/>
            </w:pPr>
            <w:r w:rsidRPr="005B0A88">
              <w:t>CORSET</w:t>
            </w:r>
            <w:r w:rsidR="00432911">
              <w:t xml:space="preserve"> </w:t>
            </w:r>
            <w:r w:rsidRPr="005B0A88">
              <w:t>reference</w:t>
            </w:r>
            <w:r w:rsidR="00432911">
              <w:t xml:space="preserve"> </w:t>
            </w:r>
            <w:r w:rsidRPr="005B0A88">
              <w:t>channel</w:t>
            </w:r>
          </w:p>
        </w:tc>
        <w:tc>
          <w:tcPr>
            <w:tcW w:w="1386" w:type="dxa"/>
            <w:tcBorders>
              <w:bottom w:val="nil"/>
            </w:tcBorders>
            <w:shd w:val="clear" w:color="auto" w:fill="auto"/>
          </w:tcPr>
          <w:p w14:paraId="2F1B67DA" w14:textId="77777777" w:rsidR="00C9407A" w:rsidRPr="005B0A88" w:rsidRDefault="00C9407A" w:rsidP="00137565">
            <w:pPr>
              <w:pStyle w:val="TAC"/>
              <w:keepNext w:val="0"/>
            </w:pPr>
          </w:p>
        </w:tc>
        <w:tc>
          <w:tcPr>
            <w:tcW w:w="1396" w:type="dxa"/>
          </w:tcPr>
          <w:p w14:paraId="496BDCB4" w14:textId="77777777" w:rsidR="00C9407A" w:rsidRPr="005B0A88" w:rsidRDefault="00C9407A" w:rsidP="00137565">
            <w:pPr>
              <w:pStyle w:val="TAC"/>
              <w:keepNext w:val="0"/>
            </w:pPr>
            <w:r w:rsidRPr="005B0A88">
              <w:t>1</w:t>
            </w:r>
          </w:p>
        </w:tc>
        <w:tc>
          <w:tcPr>
            <w:tcW w:w="3366" w:type="dxa"/>
            <w:gridSpan w:val="3"/>
            <w:shd w:val="clear" w:color="auto" w:fill="auto"/>
          </w:tcPr>
          <w:p w14:paraId="49FEBC4F" w14:textId="6D0BFA3F" w:rsidR="00C9407A" w:rsidRPr="005B0A88" w:rsidRDefault="00C9407A" w:rsidP="00137565">
            <w:pPr>
              <w:pStyle w:val="TAC"/>
              <w:keepNext w:val="0"/>
            </w:pPr>
            <w:r w:rsidRPr="005B0A88">
              <w:t>CR.1.1</w:t>
            </w:r>
            <w:r w:rsidR="00432911">
              <w:t xml:space="preserve"> </w:t>
            </w:r>
            <w:r w:rsidRPr="005B0A88">
              <w:t>FDD</w:t>
            </w:r>
          </w:p>
        </w:tc>
      </w:tr>
      <w:tr w:rsidR="00C9407A" w:rsidRPr="005B0A88" w14:paraId="7E915EFB" w14:textId="77777777" w:rsidTr="00432911">
        <w:trPr>
          <w:jc w:val="center"/>
        </w:trPr>
        <w:tc>
          <w:tcPr>
            <w:tcW w:w="3103" w:type="dxa"/>
            <w:gridSpan w:val="2"/>
            <w:tcBorders>
              <w:top w:val="nil"/>
              <w:bottom w:val="nil"/>
            </w:tcBorders>
            <w:shd w:val="clear" w:color="auto" w:fill="auto"/>
          </w:tcPr>
          <w:p w14:paraId="09521F77" w14:textId="77777777" w:rsidR="00C9407A" w:rsidRPr="005B0A88" w:rsidRDefault="00C9407A" w:rsidP="00137565">
            <w:pPr>
              <w:pStyle w:val="TAL"/>
              <w:keepNext w:val="0"/>
            </w:pPr>
          </w:p>
        </w:tc>
        <w:tc>
          <w:tcPr>
            <w:tcW w:w="1386" w:type="dxa"/>
            <w:tcBorders>
              <w:top w:val="nil"/>
              <w:bottom w:val="nil"/>
            </w:tcBorders>
            <w:shd w:val="clear" w:color="auto" w:fill="auto"/>
          </w:tcPr>
          <w:p w14:paraId="2E8DD7D9" w14:textId="77777777" w:rsidR="00C9407A" w:rsidRPr="005B0A88" w:rsidRDefault="00C9407A" w:rsidP="00137565">
            <w:pPr>
              <w:pStyle w:val="TAC"/>
              <w:keepNext w:val="0"/>
            </w:pPr>
          </w:p>
        </w:tc>
        <w:tc>
          <w:tcPr>
            <w:tcW w:w="1396" w:type="dxa"/>
          </w:tcPr>
          <w:p w14:paraId="129E5B7A" w14:textId="77777777" w:rsidR="00C9407A" w:rsidRPr="005B0A88" w:rsidRDefault="00C9407A" w:rsidP="00137565">
            <w:pPr>
              <w:pStyle w:val="TAC"/>
              <w:keepNext w:val="0"/>
            </w:pPr>
            <w:r w:rsidRPr="005B0A88">
              <w:t>2</w:t>
            </w:r>
          </w:p>
        </w:tc>
        <w:tc>
          <w:tcPr>
            <w:tcW w:w="3366" w:type="dxa"/>
            <w:gridSpan w:val="3"/>
            <w:shd w:val="clear" w:color="auto" w:fill="auto"/>
          </w:tcPr>
          <w:p w14:paraId="60282146" w14:textId="3E451129" w:rsidR="00C9407A" w:rsidRPr="005B0A88" w:rsidRDefault="00C9407A" w:rsidP="00137565">
            <w:pPr>
              <w:pStyle w:val="TAC"/>
              <w:keepNext w:val="0"/>
            </w:pPr>
            <w:r w:rsidRPr="005B0A88">
              <w:t>CR.1.1</w:t>
            </w:r>
            <w:r w:rsidR="00432911">
              <w:t xml:space="preserve"> </w:t>
            </w:r>
            <w:r w:rsidRPr="005B0A88">
              <w:t>TDD</w:t>
            </w:r>
          </w:p>
        </w:tc>
      </w:tr>
      <w:tr w:rsidR="00C9407A" w:rsidRPr="005B0A88" w14:paraId="041B54B6" w14:textId="77777777" w:rsidTr="00432911">
        <w:trPr>
          <w:jc w:val="center"/>
        </w:trPr>
        <w:tc>
          <w:tcPr>
            <w:tcW w:w="3103" w:type="dxa"/>
            <w:gridSpan w:val="2"/>
            <w:tcBorders>
              <w:top w:val="nil"/>
              <w:bottom w:val="single" w:sz="4" w:space="0" w:color="auto"/>
            </w:tcBorders>
            <w:shd w:val="clear" w:color="auto" w:fill="auto"/>
          </w:tcPr>
          <w:p w14:paraId="29F5BA3F" w14:textId="77777777" w:rsidR="00C9407A" w:rsidRPr="005B0A88" w:rsidRDefault="00C9407A" w:rsidP="00137565">
            <w:pPr>
              <w:pStyle w:val="TAL"/>
              <w:keepNext w:val="0"/>
            </w:pPr>
          </w:p>
        </w:tc>
        <w:tc>
          <w:tcPr>
            <w:tcW w:w="1386" w:type="dxa"/>
            <w:tcBorders>
              <w:top w:val="nil"/>
            </w:tcBorders>
            <w:shd w:val="clear" w:color="auto" w:fill="auto"/>
          </w:tcPr>
          <w:p w14:paraId="52F6CE7D" w14:textId="77777777" w:rsidR="00C9407A" w:rsidRPr="005B0A88" w:rsidRDefault="00C9407A" w:rsidP="00137565">
            <w:pPr>
              <w:pStyle w:val="TAC"/>
              <w:keepNext w:val="0"/>
            </w:pPr>
          </w:p>
        </w:tc>
        <w:tc>
          <w:tcPr>
            <w:tcW w:w="1396" w:type="dxa"/>
          </w:tcPr>
          <w:p w14:paraId="615C75D0" w14:textId="77777777" w:rsidR="00C9407A" w:rsidRPr="005B0A88" w:rsidRDefault="00C9407A" w:rsidP="00137565">
            <w:pPr>
              <w:pStyle w:val="TAC"/>
              <w:keepNext w:val="0"/>
            </w:pPr>
            <w:r w:rsidRPr="005B0A88">
              <w:t>3</w:t>
            </w:r>
          </w:p>
        </w:tc>
        <w:tc>
          <w:tcPr>
            <w:tcW w:w="3366" w:type="dxa"/>
            <w:gridSpan w:val="3"/>
            <w:shd w:val="clear" w:color="auto" w:fill="auto"/>
          </w:tcPr>
          <w:p w14:paraId="332095B0" w14:textId="53F7D80E" w:rsidR="00C9407A" w:rsidRPr="005B0A88" w:rsidRDefault="00C9407A" w:rsidP="00137565">
            <w:pPr>
              <w:pStyle w:val="TAC"/>
              <w:keepNext w:val="0"/>
            </w:pPr>
            <w:r w:rsidRPr="005B0A88">
              <w:t>CR.2.1</w:t>
            </w:r>
            <w:r w:rsidR="00432911">
              <w:t xml:space="preserve"> </w:t>
            </w:r>
            <w:r w:rsidRPr="005B0A88">
              <w:t>TDD</w:t>
            </w:r>
          </w:p>
        </w:tc>
      </w:tr>
      <w:tr w:rsidR="00C9407A" w:rsidRPr="005B0A88" w14:paraId="1342D7B0" w14:textId="77777777" w:rsidTr="00432911">
        <w:trPr>
          <w:jc w:val="center"/>
        </w:trPr>
        <w:tc>
          <w:tcPr>
            <w:tcW w:w="3103" w:type="dxa"/>
            <w:gridSpan w:val="2"/>
            <w:tcBorders>
              <w:bottom w:val="nil"/>
            </w:tcBorders>
            <w:shd w:val="clear" w:color="auto" w:fill="auto"/>
          </w:tcPr>
          <w:p w14:paraId="278D8071" w14:textId="3710DDFA" w:rsidR="00C9407A" w:rsidRPr="005B0A88" w:rsidRDefault="00C9407A" w:rsidP="00137565">
            <w:pPr>
              <w:pStyle w:val="TAL"/>
              <w:keepNext w:val="0"/>
            </w:pPr>
            <w:r w:rsidRPr="005B0A88">
              <w:t>TRS</w:t>
            </w:r>
            <w:r w:rsidR="00432911">
              <w:t xml:space="preserve"> </w:t>
            </w:r>
            <w:r w:rsidRPr="005B0A88">
              <w:t>configuration</w:t>
            </w:r>
          </w:p>
        </w:tc>
        <w:tc>
          <w:tcPr>
            <w:tcW w:w="1386" w:type="dxa"/>
            <w:shd w:val="clear" w:color="auto" w:fill="auto"/>
          </w:tcPr>
          <w:p w14:paraId="7A853CF9" w14:textId="77777777" w:rsidR="00C9407A" w:rsidRPr="005B0A88" w:rsidRDefault="00C9407A" w:rsidP="00137565">
            <w:pPr>
              <w:pStyle w:val="TAC"/>
              <w:keepNext w:val="0"/>
            </w:pPr>
          </w:p>
        </w:tc>
        <w:tc>
          <w:tcPr>
            <w:tcW w:w="1396" w:type="dxa"/>
          </w:tcPr>
          <w:p w14:paraId="64811910" w14:textId="77777777" w:rsidR="00C9407A" w:rsidRPr="005B0A88" w:rsidRDefault="00C9407A" w:rsidP="00137565">
            <w:pPr>
              <w:pStyle w:val="TAC"/>
              <w:keepNext w:val="0"/>
            </w:pPr>
            <w:r w:rsidRPr="005B0A88">
              <w:t>1</w:t>
            </w:r>
          </w:p>
        </w:tc>
        <w:tc>
          <w:tcPr>
            <w:tcW w:w="3366" w:type="dxa"/>
            <w:gridSpan w:val="3"/>
            <w:shd w:val="clear" w:color="auto" w:fill="auto"/>
          </w:tcPr>
          <w:p w14:paraId="47AB5759" w14:textId="07887080" w:rsidR="00C9407A" w:rsidRPr="005B0A88" w:rsidRDefault="00C9407A" w:rsidP="00137565">
            <w:pPr>
              <w:pStyle w:val="TAC"/>
              <w:keepNext w:val="0"/>
            </w:pPr>
            <w:r w:rsidRPr="005B0A88">
              <w:rPr>
                <w:rFonts w:cs="v4.2.0"/>
                <w:lang w:eastAsia="zh-CN"/>
              </w:rPr>
              <w:t>TRS.1.1</w:t>
            </w:r>
            <w:r w:rsidR="00432911">
              <w:rPr>
                <w:rFonts w:cs="v4.2.0"/>
                <w:lang w:eastAsia="zh-CN"/>
              </w:rPr>
              <w:t xml:space="preserve"> </w:t>
            </w:r>
            <w:r w:rsidRPr="005B0A88">
              <w:rPr>
                <w:rFonts w:cs="v4.2.0"/>
                <w:lang w:eastAsia="zh-CN"/>
              </w:rPr>
              <w:t>FDD</w:t>
            </w:r>
          </w:p>
        </w:tc>
      </w:tr>
      <w:tr w:rsidR="00C9407A" w:rsidRPr="005B0A88" w14:paraId="3E04021D" w14:textId="77777777" w:rsidTr="00432911">
        <w:trPr>
          <w:jc w:val="center"/>
        </w:trPr>
        <w:tc>
          <w:tcPr>
            <w:tcW w:w="3103" w:type="dxa"/>
            <w:gridSpan w:val="2"/>
            <w:tcBorders>
              <w:top w:val="nil"/>
              <w:bottom w:val="nil"/>
            </w:tcBorders>
            <w:shd w:val="clear" w:color="auto" w:fill="auto"/>
          </w:tcPr>
          <w:p w14:paraId="06593310" w14:textId="77777777" w:rsidR="00C9407A" w:rsidRPr="005B0A88" w:rsidRDefault="00C9407A" w:rsidP="00137565">
            <w:pPr>
              <w:pStyle w:val="TAL"/>
              <w:keepNext w:val="0"/>
            </w:pPr>
          </w:p>
        </w:tc>
        <w:tc>
          <w:tcPr>
            <w:tcW w:w="1386" w:type="dxa"/>
            <w:shd w:val="clear" w:color="auto" w:fill="auto"/>
          </w:tcPr>
          <w:p w14:paraId="2708A22A" w14:textId="77777777" w:rsidR="00C9407A" w:rsidRPr="005B0A88" w:rsidRDefault="00C9407A" w:rsidP="00137565">
            <w:pPr>
              <w:pStyle w:val="TAC"/>
              <w:keepNext w:val="0"/>
            </w:pPr>
          </w:p>
        </w:tc>
        <w:tc>
          <w:tcPr>
            <w:tcW w:w="1396" w:type="dxa"/>
          </w:tcPr>
          <w:p w14:paraId="1141E553" w14:textId="77777777" w:rsidR="00C9407A" w:rsidRPr="005B0A88" w:rsidRDefault="00C9407A" w:rsidP="00137565">
            <w:pPr>
              <w:pStyle w:val="TAC"/>
              <w:keepNext w:val="0"/>
            </w:pPr>
            <w:r w:rsidRPr="005B0A88">
              <w:t>2</w:t>
            </w:r>
          </w:p>
        </w:tc>
        <w:tc>
          <w:tcPr>
            <w:tcW w:w="3366" w:type="dxa"/>
            <w:gridSpan w:val="3"/>
            <w:shd w:val="clear" w:color="auto" w:fill="auto"/>
          </w:tcPr>
          <w:p w14:paraId="2807603E" w14:textId="663672E7" w:rsidR="00C9407A" w:rsidRPr="005B0A88" w:rsidRDefault="00C9407A" w:rsidP="00137565">
            <w:pPr>
              <w:pStyle w:val="TAC"/>
              <w:keepNext w:val="0"/>
            </w:pPr>
            <w:r w:rsidRPr="005B0A88">
              <w:rPr>
                <w:rFonts w:cs="v4.2.0"/>
                <w:lang w:eastAsia="zh-CN"/>
              </w:rPr>
              <w:t>TRS.1.1</w:t>
            </w:r>
            <w:r w:rsidR="00432911">
              <w:rPr>
                <w:rFonts w:cs="v4.2.0"/>
                <w:lang w:eastAsia="zh-CN"/>
              </w:rPr>
              <w:t xml:space="preserve"> </w:t>
            </w:r>
            <w:r w:rsidRPr="005B0A88">
              <w:rPr>
                <w:rFonts w:cs="v4.2.0"/>
                <w:lang w:eastAsia="zh-CN"/>
              </w:rPr>
              <w:t>TDD</w:t>
            </w:r>
          </w:p>
        </w:tc>
      </w:tr>
      <w:tr w:rsidR="00C9407A" w:rsidRPr="005B0A88" w14:paraId="528273E9" w14:textId="77777777" w:rsidTr="00432911">
        <w:trPr>
          <w:jc w:val="center"/>
        </w:trPr>
        <w:tc>
          <w:tcPr>
            <w:tcW w:w="3103" w:type="dxa"/>
            <w:gridSpan w:val="2"/>
            <w:tcBorders>
              <w:top w:val="nil"/>
            </w:tcBorders>
            <w:shd w:val="clear" w:color="auto" w:fill="auto"/>
          </w:tcPr>
          <w:p w14:paraId="3AD1F956" w14:textId="77777777" w:rsidR="00C9407A" w:rsidRPr="005B0A88" w:rsidRDefault="00C9407A" w:rsidP="00137565">
            <w:pPr>
              <w:pStyle w:val="TAL"/>
              <w:keepNext w:val="0"/>
            </w:pPr>
          </w:p>
        </w:tc>
        <w:tc>
          <w:tcPr>
            <w:tcW w:w="1386" w:type="dxa"/>
            <w:shd w:val="clear" w:color="auto" w:fill="auto"/>
          </w:tcPr>
          <w:p w14:paraId="24573A2D" w14:textId="77777777" w:rsidR="00C9407A" w:rsidRPr="005B0A88" w:rsidRDefault="00C9407A" w:rsidP="00137565">
            <w:pPr>
              <w:pStyle w:val="TAC"/>
              <w:keepNext w:val="0"/>
            </w:pPr>
          </w:p>
        </w:tc>
        <w:tc>
          <w:tcPr>
            <w:tcW w:w="1396" w:type="dxa"/>
          </w:tcPr>
          <w:p w14:paraId="415F9355" w14:textId="77777777" w:rsidR="00C9407A" w:rsidRPr="005B0A88" w:rsidRDefault="00C9407A" w:rsidP="00137565">
            <w:pPr>
              <w:pStyle w:val="TAC"/>
              <w:keepNext w:val="0"/>
            </w:pPr>
            <w:r w:rsidRPr="005B0A88">
              <w:t>3</w:t>
            </w:r>
          </w:p>
        </w:tc>
        <w:tc>
          <w:tcPr>
            <w:tcW w:w="3366" w:type="dxa"/>
            <w:gridSpan w:val="3"/>
            <w:shd w:val="clear" w:color="auto" w:fill="auto"/>
          </w:tcPr>
          <w:p w14:paraId="0AA40C8F" w14:textId="0CCFA98B" w:rsidR="00C9407A" w:rsidRPr="005B0A88" w:rsidRDefault="00C9407A" w:rsidP="00137565">
            <w:pPr>
              <w:pStyle w:val="TAC"/>
              <w:keepNext w:val="0"/>
            </w:pPr>
            <w:r w:rsidRPr="005B0A88">
              <w:rPr>
                <w:rFonts w:cs="v4.2.0"/>
                <w:lang w:eastAsia="zh-CN"/>
              </w:rPr>
              <w:t>TRS.1.2</w:t>
            </w:r>
            <w:r w:rsidR="00432911">
              <w:rPr>
                <w:rFonts w:cs="v4.2.0"/>
                <w:lang w:eastAsia="zh-CN"/>
              </w:rPr>
              <w:t xml:space="preserve"> </w:t>
            </w:r>
            <w:r w:rsidRPr="005B0A88">
              <w:rPr>
                <w:rFonts w:cs="v4.2.0"/>
                <w:lang w:eastAsia="zh-CN"/>
              </w:rPr>
              <w:t>TDD</w:t>
            </w:r>
          </w:p>
        </w:tc>
      </w:tr>
      <w:tr w:rsidR="00C9407A" w:rsidRPr="005B0A88" w14:paraId="7330A172" w14:textId="77777777" w:rsidTr="00432911">
        <w:trPr>
          <w:jc w:val="center"/>
        </w:trPr>
        <w:tc>
          <w:tcPr>
            <w:tcW w:w="3103" w:type="dxa"/>
            <w:gridSpan w:val="2"/>
            <w:shd w:val="clear" w:color="auto" w:fill="auto"/>
          </w:tcPr>
          <w:p w14:paraId="71A580B1" w14:textId="650FEB94" w:rsidR="00C9407A" w:rsidRPr="005B0A88" w:rsidRDefault="00C9407A" w:rsidP="00137565">
            <w:pPr>
              <w:pStyle w:val="TAL"/>
              <w:keepNext w:val="0"/>
              <w:rPr>
                <w:b/>
              </w:rPr>
            </w:pPr>
            <w:r w:rsidRPr="005B0A88">
              <w:lastRenderedPageBreak/>
              <w:t>OCNG</w:t>
            </w:r>
            <w:r w:rsidR="00432911">
              <w:t xml:space="preserve"> </w:t>
            </w:r>
            <w:r w:rsidRPr="005B0A88">
              <w:t>pattern</w:t>
            </w:r>
            <w:r w:rsidRPr="005B0A88">
              <w:rPr>
                <w:rFonts w:eastAsia="Calibri" w:cs="Arial"/>
                <w:vertAlign w:val="superscript"/>
              </w:rPr>
              <w:t>Note1</w:t>
            </w:r>
          </w:p>
        </w:tc>
        <w:tc>
          <w:tcPr>
            <w:tcW w:w="1386" w:type="dxa"/>
            <w:tcBorders>
              <w:bottom w:val="single" w:sz="4" w:space="0" w:color="auto"/>
            </w:tcBorders>
            <w:shd w:val="clear" w:color="auto" w:fill="auto"/>
          </w:tcPr>
          <w:p w14:paraId="7546F857" w14:textId="77777777" w:rsidR="00C9407A" w:rsidRPr="005B0A88" w:rsidRDefault="00C9407A" w:rsidP="00137565">
            <w:pPr>
              <w:pStyle w:val="TAC"/>
              <w:keepNext w:val="0"/>
            </w:pPr>
          </w:p>
        </w:tc>
        <w:tc>
          <w:tcPr>
            <w:tcW w:w="1396" w:type="dxa"/>
            <w:tcBorders>
              <w:bottom w:val="single" w:sz="4" w:space="0" w:color="auto"/>
            </w:tcBorders>
          </w:tcPr>
          <w:p w14:paraId="3EB20D21" w14:textId="1C8C0542"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4FAE77A4" w14:textId="77777777" w:rsidR="00C9407A" w:rsidRPr="005B0A88" w:rsidRDefault="00C9407A" w:rsidP="00137565">
            <w:pPr>
              <w:pStyle w:val="TAC"/>
              <w:keepNext w:val="0"/>
            </w:pPr>
            <w:r w:rsidRPr="005B0A88">
              <w:t>OP.1</w:t>
            </w:r>
          </w:p>
        </w:tc>
      </w:tr>
      <w:tr w:rsidR="00C9407A" w:rsidRPr="005B0A88" w14:paraId="081873B4" w14:textId="77777777" w:rsidTr="00432911">
        <w:trPr>
          <w:jc w:val="center"/>
        </w:trPr>
        <w:tc>
          <w:tcPr>
            <w:tcW w:w="1551" w:type="dxa"/>
            <w:tcBorders>
              <w:bottom w:val="nil"/>
            </w:tcBorders>
            <w:shd w:val="clear" w:color="auto" w:fill="auto"/>
            <w:vAlign w:val="center"/>
          </w:tcPr>
          <w:p w14:paraId="2BAE8E92" w14:textId="77777777" w:rsidR="00C9407A" w:rsidRPr="005B0A88" w:rsidRDefault="00C9407A" w:rsidP="00137565">
            <w:pPr>
              <w:pStyle w:val="TAL"/>
              <w:keepNext w:val="0"/>
            </w:pPr>
            <w:r w:rsidRPr="005B0A88">
              <w:t>BWP</w:t>
            </w:r>
          </w:p>
        </w:tc>
        <w:tc>
          <w:tcPr>
            <w:tcW w:w="1552" w:type="dxa"/>
            <w:shd w:val="clear" w:color="auto" w:fill="auto"/>
          </w:tcPr>
          <w:p w14:paraId="62A05021" w14:textId="3EF8D0D1" w:rsidR="00C9407A" w:rsidRPr="005B0A88" w:rsidRDefault="00C9407A" w:rsidP="00137565">
            <w:pPr>
              <w:pStyle w:val="TAL"/>
              <w:keepNext w:val="0"/>
            </w:pPr>
            <w:r w:rsidRPr="005B0A88">
              <w:t>Initial</w:t>
            </w:r>
            <w:r w:rsidR="00432911">
              <w:t xml:space="preserve"> </w:t>
            </w:r>
            <w:r w:rsidRPr="005B0A88">
              <w:t>DL</w:t>
            </w:r>
            <w:r w:rsidR="00432911">
              <w:t xml:space="preserve"> </w:t>
            </w:r>
            <w:r w:rsidRPr="005B0A88">
              <w:t>BWP</w:t>
            </w:r>
          </w:p>
        </w:tc>
        <w:tc>
          <w:tcPr>
            <w:tcW w:w="1386" w:type="dxa"/>
            <w:tcBorders>
              <w:bottom w:val="nil"/>
            </w:tcBorders>
            <w:shd w:val="clear" w:color="auto" w:fill="auto"/>
          </w:tcPr>
          <w:p w14:paraId="3B2EDAB4" w14:textId="77777777" w:rsidR="00C9407A" w:rsidRPr="005B0A88" w:rsidRDefault="00C9407A" w:rsidP="00137565">
            <w:pPr>
              <w:pStyle w:val="TAC"/>
              <w:keepNext w:val="0"/>
            </w:pPr>
          </w:p>
        </w:tc>
        <w:tc>
          <w:tcPr>
            <w:tcW w:w="1396" w:type="dxa"/>
            <w:tcBorders>
              <w:bottom w:val="nil"/>
            </w:tcBorders>
            <w:shd w:val="clear" w:color="auto" w:fill="auto"/>
          </w:tcPr>
          <w:p w14:paraId="0F8907A1" w14:textId="041D04C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16F675F8" w14:textId="77777777" w:rsidR="00C9407A" w:rsidRPr="005B0A88" w:rsidRDefault="00C9407A" w:rsidP="00137565">
            <w:pPr>
              <w:pStyle w:val="TAC"/>
              <w:keepNext w:val="0"/>
            </w:pPr>
            <w:r w:rsidRPr="005B0A88">
              <w:rPr>
                <w:rFonts w:cs="v3.7.0"/>
              </w:rPr>
              <w:t>DLBWP.0.1</w:t>
            </w:r>
          </w:p>
        </w:tc>
      </w:tr>
      <w:tr w:rsidR="00C9407A" w:rsidRPr="005B0A88" w14:paraId="51C36FEE" w14:textId="77777777" w:rsidTr="00432911">
        <w:trPr>
          <w:jc w:val="center"/>
        </w:trPr>
        <w:tc>
          <w:tcPr>
            <w:tcW w:w="1551" w:type="dxa"/>
            <w:tcBorders>
              <w:top w:val="nil"/>
              <w:bottom w:val="nil"/>
            </w:tcBorders>
            <w:shd w:val="clear" w:color="auto" w:fill="auto"/>
            <w:vAlign w:val="center"/>
          </w:tcPr>
          <w:p w14:paraId="2D1B743E" w14:textId="77777777" w:rsidR="00C9407A" w:rsidRPr="005B0A88" w:rsidRDefault="00C9407A" w:rsidP="00137565">
            <w:pPr>
              <w:pStyle w:val="TAL"/>
              <w:keepNext w:val="0"/>
            </w:pPr>
          </w:p>
        </w:tc>
        <w:tc>
          <w:tcPr>
            <w:tcW w:w="1552" w:type="dxa"/>
            <w:shd w:val="clear" w:color="auto" w:fill="auto"/>
          </w:tcPr>
          <w:p w14:paraId="11473CAD" w14:textId="29E1EF40" w:rsidR="00C9407A" w:rsidRPr="005B0A88" w:rsidRDefault="00C9407A" w:rsidP="00137565">
            <w:pPr>
              <w:pStyle w:val="TAL"/>
              <w:keepNext w:val="0"/>
            </w:pPr>
            <w:r w:rsidRPr="005B0A88">
              <w:t>Dedicated</w:t>
            </w:r>
            <w:r w:rsidR="00432911">
              <w:t xml:space="preserve"> </w:t>
            </w:r>
            <w:r w:rsidRPr="005B0A88">
              <w:t>DL</w:t>
            </w:r>
            <w:r w:rsidR="00432911">
              <w:t xml:space="preserve"> </w:t>
            </w:r>
            <w:r w:rsidRPr="005B0A88">
              <w:t>BWP</w:t>
            </w:r>
          </w:p>
        </w:tc>
        <w:tc>
          <w:tcPr>
            <w:tcW w:w="1386" w:type="dxa"/>
            <w:tcBorders>
              <w:top w:val="nil"/>
              <w:bottom w:val="nil"/>
            </w:tcBorders>
            <w:shd w:val="clear" w:color="auto" w:fill="auto"/>
          </w:tcPr>
          <w:p w14:paraId="74EF7DA1" w14:textId="77777777" w:rsidR="00C9407A" w:rsidRPr="005B0A88" w:rsidRDefault="00C9407A" w:rsidP="00137565">
            <w:pPr>
              <w:pStyle w:val="TAC"/>
              <w:keepNext w:val="0"/>
            </w:pPr>
          </w:p>
        </w:tc>
        <w:tc>
          <w:tcPr>
            <w:tcW w:w="1396" w:type="dxa"/>
            <w:tcBorders>
              <w:top w:val="nil"/>
              <w:bottom w:val="nil"/>
            </w:tcBorders>
            <w:shd w:val="clear" w:color="auto" w:fill="auto"/>
          </w:tcPr>
          <w:p w14:paraId="22B37FF4" w14:textId="77777777" w:rsidR="00C9407A" w:rsidRPr="005B0A88" w:rsidRDefault="00C9407A" w:rsidP="00137565">
            <w:pPr>
              <w:pStyle w:val="TAC"/>
              <w:keepNext w:val="0"/>
            </w:pPr>
          </w:p>
        </w:tc>
        <w:tc>
          <w:tcPr>
            <w:tcW w:w="3366" w:type="dxa"/>
            <w:gridSpan w:val="3"/>
            <w:shd w:val="clear" w:color="auto" w:fill="auto"/>
          </w:tcPr>
          <w:p w14:paraId="5B406DDC" w14:textId="77777777" w:rsidR="00C9407A" w:rsidRPr="005B0A88" w:rsidRDefault="00C9407A" w:rsidP="00137565">
            <w:pPr>
              <w:pStyle w:val="TAC"/>
              <w:keepNext w:val="0"/>
            </w:pPr>
            <w:r w:rsidRPr="005B0A88">
              <w:rPr>
                <w:rFonts w:cs="v3.7.0"/>
              </w:rPr>
              <w:t>DLBWP.1.1</w:t>
            </w:r>
          </w:p>
        </w:tc>
      </w:tr>
      <w:tr w:rsidR="00C9407A" w:rsidRPr="005B0A88" w14:paraId="64D419D6" w14:textId="77777777" w:rsidTr="00432911">
        <w:trPr>
          <w:jc w:val="center"/>
        </w:trPr>
        <w:tc>
          <w:tcPr>
            <w:tcW w:w="1551" w:type="dxa"/>
            <w:tcBorders>
              <w:top w:val="nil"/>
              <w:bottom w:val="nil"/>
            </w:tcBorders>
            <w:shd w:val="clear" w:color="auto" w:fill="auto"/>
            <w:vAlign w:val="center"/>
          </w:tcPr>
          <w:p w14:paraId="51A9E396" w14:textId="77777777" w:rsidR="00C9407A" w:rsidRPr="005B0A88" w:rsidRDefault="00C9407A" w:rsidP="00137565">
            <w:pPr>
              <w:pStyle w:val="TAL"/>
              <w:keepNext w:val="0"/>
            </w:pPr>
          </w:p>
        </w:tc>
        <w:tc>
          <w:tcPr>
            <w:tcW w:w="1552" w:type="dxa"/>
            <w:shd w:val="clear" w:color="auto" w:fill="auto"/>
          </w:tcPr>
          <w:p w14:paraId="7D8CE16E" w14:textId="1F700804" w:rsidR="00C9407A" w:rsidRPr="005B0A88" w:rsidRDefault="00C9407A" w:rsidP="00137565">
            <w:pPr>
              <w:pStyle w:val="TAL"/>
              <w:keepNext w:val="0"/>
            </w:pPr>
            <w:r w:rsidRPr="005B0A88">
              <w:t>Initial</w:t>
            </w:r>
            <w:r w:rsidR="00432911">
              <w:t xml:space="preserve"> </w:t>
            </w:r>
            <w:r w:rsidRPr="005B0A88">
              <w:t>UL</w:t>
            </w:r>
            <w:r w:rsidR="00432911">
              <w:t xml:space="preserve"> </w:t>
            </w:r>
            <w:r w:rsidRPr="005B0A88">
              <w:t>BWP</w:t>
            </w:r>
          </w:p>
        </w:tc>
        <w:tc>
          <w:tcPr>
            <w:tcW w:w="1386" w:type="dxa"/>
            <w:tcBorders>
              <w:top w:val="nil"/>
              <w:bottom w:val="nil"/>
            </w:tcBorders>
            <w:shd w:val="clear" w:color="auto" w:fill="auto"/>
          </w:tcPr>
          <w:p w14:paraId="20B14767" w14:textId="77777777" w:rsidR="00C9407A" w:rsidRPr="005B0A88" w:rsidRDefault="00C9407A" w:rsidP="00137565">
            <w:pPr>
              <w:pStyle w:val="TAC"/>
              <w:keepNext w:val="0"/>
            </w:pPr>
          </w:p>
        </w:tc>
        <w:tc>
          <w:tcPr>
            <w:tcW w:w="1396" w:type="dxa"/>
            <w:tcBorders>
              <w:top w:val="nil"/>
              <w:bottom w:val="nil"/>
            </w:tcBorders>
            <w:shd w:val="clear" w:color="auto" w:fill="auto"/>
          </w:tcPr>
          <w:p w14:paraId="4C0CF96F" w14:textId="77777777" w:rsidR="00C9407A" w:rsidRPr="005B0A88" w:rsidRDefault="00C9407A" w:rsidP="00137565">
            <w:pPr>
              <w:pStyle w:val="TAC"/>
              <w:keepNext w:val="0"/>
            </w:pPr>
          </w:p>
        </w:tc>
        <w:tc>
          <w:tcPr>
            <w:tcW w:w="3366" w:type="dxa"/>
            <w:gridSpan w:val="3"/>
            <w:shd w:val="clear" w:color="auto" w:fill="auto"/>
          </w:tcPr>
          <w:p w14:paraId="28C9E7F3" w14:textId="77777777" w:rsidR="00C9407A" w:rsidRPr="005B0A88" w:rsidRDefault="00C9407A" w:rsidP="00137565">
            <w:pPr>
              <w:pStyle w:val="TAC"/>
              <w:keepNext w:val="0"/>
            </w:pPr>
            <w:r w:rsidRPr="005B0A88">
              <w:rPr>
                <w:rFonts w:cs="v3.7.0"/>
              </w:rPr>
              <w:t>ULBWP.0.1</w:t>
            </w:r>
          </w:p>
        </w:tc>
      </w:tr>
      <w:tr w:rsidR="00C9407A" w:rsidRPr="005B0A88" w14:paraId="4264D64F" w14:textId="77777777" w:rsidTr="00432911">
        <w:trPr>
          <w:jc w:val="center"/>
        </w:trPr>
        <w:tc>
          <w:tcPr>
            <w:tcW w:w="1551" w:type="dxa"/>
            <w:tcBorders>
              <w:top w:val="nil"/>
            </w:tcBorders>
            <w:shd w:val="clear" w:color="auto" w:fill="auto"/>
            <w:vAlign w:val="center"/>
          </w:tcPr>
          <w:p w14:paraId="37F0084D" w14:textId="77777777" w:rsidR="00C9407A" w:rsidRPr="005B0A88" w:rsidRDefault="00C9407A" w:rsidP="00137565">
            <w:pPr>
              <w:pStyle w:val="TAL"/>
              <w:keepNext w:val="0"/>
            </w:pPr>
          </w:p>
        </w:tc>
        <w:tc>
          <w:tcPr>
            <w:tcW w:w="1552" w:type="dxa"/>
            <w:shd w:val="clear" w:color="auto" w:fill="auto"/>
          </w:tcPr>
          <w:p w14:paraId="0E7B387C" w14:textId="76402270" w:rsidR="00C9407A" w:rsidRPr="005B0A88" w:rsidRDefault="00C9407A" w:rsidP="00137565">
            <w:pPr>
              <w:pStyle w:val="TAL"/>
              <w:keepNext w:val="0"/>
            </w:pPr>
            <w:r w:rsidRPr="005B0A88">
              <w:t>Dedicated</w:t>
            </w:r>
            <w:r w:rsidR="00432911">
              <w:t xml:space="preserve"> </w:t>
            </w:r>
            <w:r w:rsidRPr="005B0A88">
              <w:t>UL</w:t>
            </w:r>
            <w:r w:rsidR="00432911">
              <w:t xml:space="preserve"> </w:t>
            </w:r>
            <w:r w:rsidRPr="005B0A88">
              <w:t>BWP</w:t>
            </w:r>
          </w:p>
        </w:tc>
        <w:tc>
          <w:tcPr>
            <w:tcW w:w="1386" w:type="dxa"/>
            <w:tcBorders>
              <w:top w:val="nil"/>
            </w:tcBorders>
            <w:shd w:val="clear" w:color="auto" w:fill="auto"/>
          </w:tcPr>
          <w:p w14:paraId="28329D9A" w14:textId="77777777" w:rsidR="00C9407A" w:rsidRPr="005B0A88" w:rsidRDefault="00C9407A" w:rsidP="00137565">
            <w:pPr>
              <w:pStyle w:val="TAC"/>
              <w:keepNext w:val="0"/>
            </w:pPr>
          </w:p>
        </w:tc>
        <w:tc>
          <w:tcPr>
            <w:tcW w:w="1396" w:type="dxa"/>
            <w:tcBorders>
              <w:top w:val="nil"/>
            </w:tcBorders>
            <w:shd w:val="clear" w:color="auto" w:fill="auto"/>
          </w:tcPr>
          <w:p w14:paraId="38D4EB65" w14:textId="77777777" w:rsidR="00C9407A" w:rsidRPr="005B0A88" w:rsidRDefault="00C9407A" w:rsidP="00137565">
            <w:pPr>
              <w:pStyle w:val="TAC"/>
              <w:keepNext w:val="0"/>
            </w:pPr>
          </w:p>
        </w:tc>
        <w:tc>
          <w:tcPr>
            <w:tcW w:w="3366" w:type="dxa"/>
            <w:gridSpan w:val="3"/>
            <w:shd w:val="clear" w:color="auto" w:fill="auto"/>
          </w:tcPr>
          <w:p w14:paraId="5B576259" w14:textId="77777777" w:rsidR="00C9407A" w:rsidRPr="005B0A88" w:rsidRDefault="00C9407A" w:rsidP="00137565">
            <w:pPr>
              <w:pStyle w:val="TAC"/>
              <w:keepNext w:val="0"/>
            </w:pPr>
            <w:r w:rsidRPr="005B0A88">
              <w:rPr>
                <w:rFonts w:cs="v3.7.0"/>
              </w:rPr>
              <w:t>ULBWP.1.1</w:t>
            </w:r>
          </w:p>
        </w:tc>
      </w:tr>
      <w:tr w:rsidR="00C9407A" w:rsidRPr="005B0A88" w14:paraId="3FC1C695" w14:textId="77777777" w:rsidTr="00432911">
        <w:trPr>
          <w:jc w:val="center"/>
        </w:trPr>
        <w:tc>
          <w:tcPr>
            <w:tcW w:w="3103" w:type="dxa"/>
            <w:gridSpan w:val="2"/>
            <w:tcBorders>
              <w:bottom w:val="single" w:sz="4" w:space="0" w:color="auto"/>
            </w:tcBorders>
            <w:shd w:val="clear" w:color="auto" w:fill="auto"/>
          </w:tcPr>
          <w:p w14:paraId="317E76B5" w14:textId="715608DD" w:rsidR="00C9407A" w:rsidRPr="005B0A88" w:rsidRDefault="00C9407A" w:rsidP="00137565">
            <w:pPr>
              <w:pStyle w:val="TAL"/>
              <w:keepNext w:val="0"/>
            </w:pPr>
            <w:r w:rsidRPr="005B0A88">
              <w:t>SMTC</w:t>
            </w:r>
            <w:r w:rsidR="00432911">
              <w:t xml:space="preserve"> </w:t>
            </w:r>
            <w:r w:rsidRPr="005B0A88">
              <w:t>configuration</w:t>
            </w:r>
          </w:p>
        </w:tc>
        <w:tc>
          <w:tcPr>
            <w:tcW w:w="1386" w:type="dxa"/>
            <w:tcBorders>
              <w:bottom w:val="single" w:sz="4" w:space="0" w:color="auto"/>
            </w:tcBorders>
            <w:shd w:val="clear" w:color="auto" w:fill="auto"/>
          </w:tcPr>
          <w:p w14:paraId="5B9CC7B5" w14:textId="77777777" w:rsidR="00C9407A" w:rsidRPr="005B0A88" w:rsidRDefault="00C9407A" w:rsidP="00137565">
            <w:pPr>
              <w:pStyle w:val="TAC"/>
              <w:keepNext w:val="0"/>
            </w:pPr>
          </w:p>
        </w:tc>
        <w:tc>
          <w:tcPr>
            <w:tcW w:w="1396" w:type="dxa"/>
          </w:tcPr>
          <w:p w14:paraId="28A64F4F" w14:textId="194A3D8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0F3D5A66" w14:textId="77777777" w:rsidR="00C9407A" w:rsidRPr="005B0A88" w:rsidRDefault="00C9407A" w:rsidP="00137565">
            <w:pPr>
              <w:pStyle w:val="TAC"/>
              <w:keepNext w:val="0"/>
            </w:pPr>
            <w:r w:rsidRPr="005B0A88">
              <w:t>SMTC.1</w:t>
            </w:r>
          </w:p>
        </w:tc>
      </w:tr>
      <w:tr w:rsidR="00C9407A" w:rsidRPr="005B0A88" w14:paraId="10804DE2" w14:textId="77777777" w:rsidTr="00432911">
        <w:trPr>
          <w:jc w:val="center"/>
        </w:trPr>
        <w:tc>
          <w:tcPr>
            <w:tcW w:w="3103" w:type="dxa"/>
            <w:gridSpan w:val="2"/>
            <w:tcBorders>
              <w:bottom w:val="nil"/>
            </w:tcBorders>
            <w:shd w:val="clear" w:color="auto" w:fill="auto"/>
          </w:tcPr>
          <w:p w14:paraId="07EC1F91" w14:textId="16F7C01D" w:rsidR="00C9407A" w:rsidRPr="005B0A88" w:rsidRDefault="00C9407A" w:rsidP="00137565">
            <w:pPr>
              <w:pStyle w:val="TAL"/>
              <w:keepNext w:val="0"/>
            </w:pPr>
            <w:r w:rsidRPr="005B0A88">
              <w:t>SSB</w:t>
            </w:r>
            <w:r w:rsidR="00432911">
              <w:t xml:space="preserve"> </w:t>
            </w:r>
            <w:r w:rsidRPr="005B0A88">
              <w:t>configuration</w:t>
            </w:r>
          </w:p>
        </w:tc>
        <w:tc>
          <w:tcPr>
            <w:tcW w:w="1386" w:type="dxa"/>
            <w:tcBorders>
              <w:bottom w:val="nil"/>
            </w:tcBorders>
            <w:shd w:val="clear" w:color="auto" w:fill="auto"/>
          </w:tcPr>
          <w:p w14:paraId="0883C490" w14:textId="77777777" w:rsidR="00C9407A" w:rsidRPr="005B0A88" w:rsidRDefault="00C9407A" w:rsidP="00137565">
            <w:pPr>
              <w:pStyle w:val="TAC"/>
              <w:keepNext w:val="0"/>
            </w:pPr>
          </w:p>
        </w:tc>
        <w:tc>
          <w:tcPr>
            <w:tcW w:w="1396" w:type="dxa"/>
          </w:tcPr>
          <w:p w14:paraId="42187558" w14:textId="2DB04E32" w:rsidR="00C9407A" w:rsidRPr="005B0A88" w:rsidRDefault="00C9407A" w:rsidP="00137565">
            <w:pPr>
              <w:pStyle w:val="TAC"/>
              <w:keepNext w:val="0"/>
            </w:pPr>
            <w:r w:rsidRPr="005B0A88">
              <w:t>1,</w:t>
            </w:r>
            <w:r w:rsidR="00432911">
              <w:t xml:space="preserve"> </w:t>
            </w:r>
            <w:r w:rsidRPr="005B0A88">
              <w:t>2</w:t>
            </w:r>
          </w:p>
        </w:tc>
        <w:tc>
          <w:tcPr>
            <w:tcW w:w="3366" w:type="dxa"/>
            <w:gridSpan w:val="3"/>
            <w:shd w:val="clear" w:color="auto" w:fill="auto"/>
          </w:tcPr>
          <w:p w14:paraId="3F5A912D" w14:textId="31700EF1" w:rsidR="00C9407A" w:rsidRPr="005B0A88" w:rsidRDefault="00C9407A" w:rsidP="00137565">
            <w:pPr>
              <w:pStyle w:val="TAC"/>
              <w:keepNext w:val="0"/>
            </w:pPr>
            <w:r w:rsidRPr="005B0A88">
              <w:t>SSB.1</w:t>
            </w:r>
            <w:r w:rsidR="00432911">
              <w:t xml:space="preserve"> </w:t>
            </w:r>
            <w:r w:rsidRPr="005B0A88">
              <w:t>FR1</w:t>
            </w:r>
          </w:p>
        </w:tc>
      </w:tr>
      <w:tr w:rsidR="00C9407A" w:rsidRPr="005B0A88" w14:paraId="5BE19397" w14:textId="77777777" w:rsidTr="00432911">
        <w:trPr>
          <w:jc w:val="center"/>
        </w:trPr>
        <w:tc>
          <w:tcPr>
            <w:tcW w:w="3103" w:type="dxa"/>
            <w:gridSpan w:val="2"/>
            <w:tcBorders>
              <w:top w:val="nil"/>
              <w:bottom w:val="single" w:sz="4" w:space="0" w:color="auto"/>
            </w:tcBorders>
            <w:shd w:val="clear" w:color="auto" w:fill="auto"/>
          </w:tcPr>
          <w:p w14:paraId="2538851C"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04574AE2" w14:textId="77777777" w:rsidR="00C9407A" w:rsidRPr="005B0A88" w:rsidRDefault="00C9407A" w:rsidP="00137565">
            <w:pPr>
              <w:pStyle w:val="TAC"/>
              <w:keepNext w:val="0"/>
            </w:pPr>
          </w:p>
        </w:tc>
        <w:tc>
          <w:tcPr>
            <w:tcW w:w="1396" w:type="dxa"/>
          </w:tcPr>
          <w:p w14:paraId="23E06D10" w14:textId="77777777" w:rsidR="00C9407A" w:rsidRPr="005B0A88" w:rsidRDefault="00C9407A" w:rsidP="00137565">
            <w:pPr>
              <w:pStyle w:val="TAC"/>
              <w:keepNext w:val="0"/>
            </w:pPr>
            <w:r w:rsidRPr="005B0A88">
              <w:t>3</w:t>
            </w:r>
          </w:p>
        </w:tc>
        <w:tc>
          <w:tcPr>
            <w:tcW w:w="3366" w:type="dxa"/>
            <w:gridSpan w:val="3"/>
            <w:shd w:val="clear" w:color="auto" w:fill="auto"/>
          </w:tcPr>
          <w:p w14:paraId="73C4B1B0" w14:textId="3C623833" w:rsidR="00C9407A" w:rsidRPr="005B0A88" w:rsidRDefault="00C9407A" w:rsidP="00137565">
            <w:pPr>
              <w:pStyle w:val="TAC"/>
              <w:keepNext w:val="0"/>
            </w:pPr>
            <w:r w:rsidRPr="005B0A88">
              <w:t>SSB.2</w:t>
            </w:r>
            <w:r w:rsidR="00432911">
              <w:t xml:space="preserve"> </w:t>
            </w:r>
            <w:r w:rsidRPr="005B0A88">
              <w:t>FR1</w:t>
            </w:r>
          </w:p>
        </w:tc>
      </w:tr>
      <w:tr w:rsidR="00C9407A" w:rsidRPr="005B0A88" w14:paraId="747F12C1" w14:textId="77777777" w:rsidTr="00432911">
        <w:trPr>
          <w:jc w:val="center"/>
        </w:trPr>
        <w:tc>
          <w:tcPr>
            <w:tcW w:w="3103" w:type="dxa"/>
            <w:gridSpan w:val="2"/>
            <w:tcBorders>
              <w:bottom w:val="nil"/>
            </w:tcBorders>
            <w:shd w:val="clear" w:color="auto" w:fill="auto"/>
          </w:tcPr>
          <w:p w14:paraId="77E7DBFF" w14:textId="77777777" w:rsidR="00C9407A" w:rsidRPr="005B0A88" w:rsidRDefault="00C9407A" w:rsidP="00137565">
            <w:pPr>
              <w:pStyle w:val="TAL"/>
              <w:keepNext w:val="0"/>
              <w:rPr>
                <w:rFonts w:cs="Arial"/>
              </w:rPr>
            </w:pPr>
            <w:r w:rsidRPr="005B0A88">
              <w:rPr>
                <w:rFonts w:cs="Arial"/>
              </w:rPr>
              <w:t>b2-Threshold1</w:t>
            </w:r>
          </w:p>
        </w:tc>
        <w:tc>
          <w:tcPr>
            <w:tcW w:w="1386" w:type="dxa"/>
            <w:tcBorders>
              <w:bottom w:val="nil"/>
            </w:tcBorders>
            <w:shd w:val="clear" w:color="auto" w:fill="auto"/>
            <w:vAlign w:val="center"/>
          </w:tcPr>
          <w:p w14:paraId="14EFC52B" w14:textId="77777777" w:rsidR="00C9407A" w:rsidRPr="005B0A88" w:rsidRDefault="00C9407A" w:rsidP="00137565">
            <w:pPr>
              <w:pStyle w:val="TAC"/>
              <w:keepNext w:val="0"/>
            </w:pPr>
            <w:r w:rsidRPr="005B0A88">
              <w:t>dBm</w:t>
            </w:r>
          </w:p>
        </w:tc>
        <w:tc>
          <w:tcPr>
            <w:tcW w:w="1396" w:type="dxa"/>
          </w:tcPr>
          <w:p w14:paraId="4D6BBC17" w14:textId="324BF396" w:rsidR="00C9407A" w:rsidRPr="005B0A88" w:rsidRDefault="00C9407A" w:rsidP="00137565">
            <w:pPr>
              <w:pStyle w:val="TAC"/>
              <w:keepNext w:val="0"/>
            </w:pPr>
            <w:r w:rsidRPr="005B0A88">
              <w:t>1,</w:t>
            </w:r>
            <w:r w:rsidR="00432911">
              <w:t xml:space="preserve"> </w:t>
            </w:r>
            <w:r w:rsidRPr="005B0A88">
              <w:t>2</w:t>
            </w:r>
          </w:p>
        </w:tc>
        <w:tc>
          <w:tcPr>
            <w:tcW w:w="3366" w:type="dxa"/>
            <w:gridSpan w:val="3"/>
            <w:shd w:val="clear" w:color="auto" w:fill="auto"/>
            <w:vAlign w:val="center"/>
          </w:tcPr>
          <w:p w14:paraId="391BA469" w14:textId="77777777" w:rsidR="00C9407A" w:rsidRPr="005B0A88" w:rsidRDefault="00C9407A" w:rsidP="00137565">
            <w:pPr>
              <w:pStyle w:val="TAC"/>
              <w:keepNext w:val="0"/>
            </w:pPr>
            <w:r w:rsidRPr="005B0A88">
              <w:t>-96</w:t>
            </w:r>
          </w:p>
        </w:tc>
      </w:tr>
      <w:tr w:rsidR="00C9407A" w:rsidRPr="005B0A88" w14:paraId="735DDE4D" w14:textId="77777777" w:rsidTr="00432911">
        <w:trPr>
          <w:jc w:val="center"/>
        </w:trPr>
        <w:tc>
          <w:tcPr>
            <w:tcW w:w="3103" w:type="dxa"/>
            <w:gridSpan w:val="2"/>
            <w:tcBorders>
              <w:top w:val="nil"/>
            </w:tcBorders>
            <w:shd w:val="clear" w:color="auto" w:fill="auto"/>
          </w:tcPr>
          <w:p w14:paraId="49FF624F" w14:textId="77777777" w:rsidR="00C9407A" w:rsidRPr="005B0A88" w:rsidRDefault="00C9407A" w:rsidP="00137565">
            <w:pPr>
              <w:pStyle w:val="TAL"/>
              <w:keepNext w:val="0"/>
              <w:rPr>
                <w:rFonts w:cs="Arial"/>
              </w:rPr>
            </w:pPr>
          </w:p>
        </w:tc>
        <w:tc>
          <w:tcPr>
            <w:tcW w:w="1386" w:type="dxa"/>
            <w:tcBorders>
              <w:top w:val="nil"/>
              <w:bottom w:val="single" w:sz="4" w:space="0" w:color="auto"/>
            </w:tcBorders>
            <w:shd w:val="clear" w:color="auto" w:fill="auto"/>
            <w:vAlign w:val="center"/>
          </w:tcPr>
          <w:p w14:paraId="656B55A0" w14:textId="77777777" w:rsidR="00C9407A" w:rsidRPr="005B0A88" w:rsidRDefault="00C9407A" w:rsidP="00137565">
            <w:pPr>
              <w:pStyle w:val="TAC"/>
              <w:keepNext w:val="0"/>
            </w:pPr>
          </w:p>
        </w:tc>
        <w:tc>
          <w:tcPr>
            <w:tcW w:w="1396" w:type="dxa"/>
            <w:tcBorders>
              <w:bottom w:val="single" w:sz="4" w:space="0" w:color="auto"/>
            </w:tcBorders>
          </w:tcPr>
          <w:p w14:paraId="61C0CEAA" w14:textId="77777777" w:rsidR="00C9407A" w:rsidRPr="005B0A88" w:rsidRDefault="00C9407A" w:rsidP="00137565">
            <w:pPr>
              <w:pStyle w:val="TAC"/>
              <w:keepNext w:val="0"/>
            </w:pPr>
            <w:r w:rsidRPr="005B0A88">
              <w:t>3</w:t>
            </w:r>
          </w:p>
        </w:tc>
        <w:tc>
          <w:tcPr>
            <w:tcW w:w="3366" w:type="dxa"/>
            <w:gridSpan w:val="3"/>
            <w:tcBorders>
              <w:bottom w:val="single" w:sz="4" w:space="0" w:color="auto"/>
            </w:tcBorders>
            <w:shd w:val="clear" w:color="auto" w:fill="auto"/>
            <w:vAlign w:val="center"/>
          </w:tcPr>
          <w:p w14:paraId="3CC52D0B" w14:textId="77777777" w:rsidR="00C9407A" w:rsidRPr="005B0A88" w:rsidRDefault="00C9407A" w:rsidP="00137565">
            <w:pPr>
              <w:pStyle w:val="TAC"/>
              <w:keepNext w:val="0"/>
            </w:pPr>
            <w:r w:rsidRPr="005B0A88">
              <w:t>-93</w:t>
            </w:r>
          </w:p>
        </w:tc>
      </w:tr>
      <w:tr w:rsidR="00C9407A" w:rsidRPr="005B0A88" w14:paraId="64AAA962" w14:textId="77777777" w:rsidTr="00432911">
        <w:trPr>
          <w:jc w:val="center"/>
        </w:trPr>
        <w:tc>
          <w:tcPr>
            <w:tcW w:w="3103" w:type="dxa"/>
            <w:gridSpan w:val="2"/>
            <w:shd w:val="clear" w:color="auto" w:fill="auto"/>
          </w:tcPr>
          <w:p w14:paraId="732631F8" w14:textId="5D1BF2AC"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PSS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bottom w:val="nil"/>
            </w:tcBorders>
            <w:shd w:val="clear" w:color="auto" w:fill="auto"/>
            <w:vAlign w:val="center"/>
          </w:tcPr>
          <w:p w14:paraId="1B57FCFE" w14:textId="77777777" w:rsidR="00C9407A" w:rsidRPr="005B0A88" w:rsidRDefault="00C9407A" w:rsidP="00137565">
            <w:pPr>
              <w:pStyle w:val="TAC"/>
              <w:keepNext w:val="0"/>
            </w:pPr>
            <w:r w:rsidRPr="005B0A88">
              <w:t>dB</w:t>
            </w:r>
          </w:p>
        </w:tc>
        <w:tc>
          <w:tcPr>
            <w:tcW w:w="1396" w:type="dxa"/>
            <w:tcBorders>
              <w:bottom w:val="nil"/>
            </w:tcBorders>
            <w:shd w:val="clear" w:color="auto" w:fill="auto"/>
          </w:tcPr>
          <w:p w14:paraId="19916688" w14:textId="60618C3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tcBorders>
              <w:bottom w:val="nil"/>
            </w:tcBorders>
            <w:shd w:val="clear" w:color="auto" w:fill="auto"/>
            <w:vAlign w:val="center"/>
          </w:tcPr>
          <w:p w14:paraId="7A17231B" w14:textId="77777777" w:rsidR="00C9407A" w:rsidRPr="005B0A88" w:rsidRDefault="00C9407A" w:rsidP="00137565">
            <w:pPr>
              <w:pStyle w:val="TAC"/>
              <w:keepNext w:val="0"/>
            </w:pPr>
            <w:r w:rsidRPr="005B0A88">
              <w:t>0</w:t>
            </w:r>
          </w:p>
        </w:tc>
      </w:tr>
      <w:tr w:rsidR="00C9407A" w:rsidRPr="005B0A88" w14:paraId="1728A073" w14:textId="77777777" w:rsidTr="00432911">
        <w:trPr>
          <w:jc w:val="center"/>
        </w:trPr>
        <w:tc>
          <w:tcPr>
            <w:tcW w:w="3103" w:type="dxa"/>
            <w:gridSpan w:val="2"/>
            <w:shd w:val="clear" w:color="auto" w:fill="auto"/>
          </w:tcPr>
          <w:p w14:paraId="02310812" w14:textId="0BBAA778"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2E0F4A7F" w14:textId="77777777" w:rsidR="00C9407A" w:rsidRPr="005B0A88" w:rsidRDefault="00C9407A" w:rsidP="00137565">
            <w:pPr>
              <w:pStyle w:val="TAC"/>
              <w:keepNext w:val="0"/>
            </w:pPr>
          </w:p>
        </w:tc>
        <w:tc>
          <w:tcPr>
            <w:tcW w:w="1396" w:type="dxa"/>
            <w:tcBorders>
              <w:top w:val="nil"/>
              <w:bottom w:val="nil"/>
            </w:tcBorders>
            <w:shd w:val="clear" w:color="auto" w:fill="auto"/>
          </w:tcPr>
          <w:p w14:paraId="1BA9A735"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56806828" w14:textId="77777777" w:rsidR="00C9407A" w:rsidRPr="005B0A88" w:rsidRDefault="00C9407A" w:rsidP="00137565">
            <w:pPr>
              <w:pStyle w:val="TAC"/>
              <w:keepNext w:val="0"/>
            </w:pPr>
          </w:p>
        </w:tc>
      </w:tr>
      <w:tr w:rsidR="00C9407A" w:rsidRPr="005B0A88" w14:paraId="0BB953BC" w14:textId="77777777" w:rsidTr="00432911">
        <w:trPr>
          <w:jc w:val="center"/>
        </w:trPr>
        <w:tc>
          <w:tcPr>
            <w:tcW w:w="3103" w:type="dxa"/>
            <w:gridSpan w:val="2"/>
            <w:shd w:val="clear" w:color="auto" w:fill="auto"/>
          </w:tcPr>
          <w:p w14:paraId="0CA00E0F" w14:textId="71E7F8CF" w:rsidR="00C9407A" w:rsidRPr="005B0A88" w:rsidRDefault="00C9407A" w:rsidP="00137565">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w:t>
            </w:r>
            <w:r w:rsidR="00432911">
              <w:rPr>
                <w:rFonts w:cs="Arial"/>
              </w:rPr>
              <w:t xml:space="preserve"> </w:t>
            </w:r>
            <w:r w:rsidRPr="005B0A88">
              <w:rPr>
                <w:rFonts w:cs="Arial"/>
              </w:rPr>
              <w:t>to</w:t>
            </w:r>
            <w:r w:rsidR="00432911">
              <w:rPr>
                <w:rFonts w:cs="Arial"/>
              </w:rPr>
              <w:t xml:space="preserve"> </w:t>
            </w:r>
            <w:r w:rsidRPr="005B0A88">
              <w:rPr>
                <w:rFonts w:cs="Arial"/>
              </w:rPr>
              <w:t>PBCH_DMRS</w:t>
            </w:r>
          </w:p>
        </w:tc>
        <w:tc>
          <w:tcPr>
            <w:tcW w:w="1386" w:type="dxa"/>
            <w:tcBorders>
              <w:top w:val="nil"/>
              <w:bottom w:val="nil"/>
            </w:tcBorders>
            <w:shd w:val="clear" w:color="auto" w:fill="auto"/>
          </w:tcPr>
          <w:p w14:paraId="7348045A" w14:textId="77777777" w:rsidR="00C9407A" w:rsidRPr="005B0A88" w:rsidRDefault="00C9407A" w:rsidP="00137565">
            <w:pPr>
              <w:pStyle w:val="TAC"/>
            </w:pPr>
          </w:p>
        </w:tc>
        <w:tc>
          <w:tcPr>
            <w:tcW w:w="1396" w:type="dxa"/>
            <w:tcBorders>
              <w:top w:val="nil"/>
              <w:bottom w:val="nil"/>
            </w:tcBorders>
            <w:shd w:val="clear" w:color="auto" w:fill="auto"/>
          </w:tcPr>
          <w:p w14:paraId="2CDBE5A9" w14:textId="77777777" w:rsidR="00C9407A" w:rsidRPr="005B0A88" w:rsidRDefault="00C9407A" w:rsidP="00137565">
            <w:pPr>
              <w:pStyle w:val="TAC"/>
            </w:pPr>
          </w:p>
        </w:tc>
        <w:tc>
          <w:tcPr>
            <w:tcW w:w="3366" w:type="dxa"/>
            <w:gridSpan w:val="3"/>
            <w:tcBorders>
              <w:top w:val="nil"/>
              <w:bottom w:val="nil"/>
            </w:tcBorders>
            <w:shd w:val="clear" w:color="auto" w:fill="auto"/>
          </w:tcPr>
          <w:p w14:paraId="0B064CB4" w14:textId="77777777" w:rsidR="00C9407A" w:rsidRPr="005B0A88" w:rsidRDefault="00C9407A" w:rsidP="00137565">
            <w:pPr>
              <w:pStyle w:val="TAC"/>
            </w:pPr>
          </w:p>
        </w:tc>
      </w:tr>
      <w:tr w:rsidR="00C9407A" w:rsidRPr="005B0A88" w14:paraId="303A37D5" w14:textId="77777777" w:rsidTr="00432911">
        <w:trPr>
          <w:jc w:val="center"/>
        </w:trPr>
        <w:tc>
          <w:tcPr>
            <w:tcW w:w="3103" w:type="dxa"/>
            <w:gridSpan w:val="2"/>
            <w:shd w:val="clear" w:color="auto" w:fill="auto"/>
          </w:tcPr>
          <w:p w14:paraId="5FCE0B91" w14:textId="4AF7288F"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7E9EA352" w14:textId="77777777" w:rsidR="00C9407A" w:rsidRPr="005B0A88" w:rsidRDefault="00C9407A" w:rsidP="00137565">
            <w:pPr>
              <w:pStyle w:val="TAC"/>
              <w:keepNext w:val="0"/>
            </w:pPr>
          </w:p>
        </w:tc>
        <w:tc>
          <w:tcPr>
            <w:tcW w:w="1396" w:type="dxa"/>
            <w:tcBorders>
              <w:top w:val="nil"/>
              <w:bottom w:val="nil"/>
            </w:tcBorders>
            <w:shd w:val="clear" w:color="auto" w:fill="auto"/>
          </w:tcPr>
          <w:p w14:paraId="26EC8557"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5AC41A85" w14:textId="77777777" w:rsidR="00C9407A" w:rsidRPr="005B0A88" w:rsidRDefault="00C9407A" w:rsidP="00137565">
            <w:pPr>
              <w:pStyle w:val="TAC"/>
              <w:keepNext w:val="0"/>
            </w:pPr>
          </w:p>
        </w:tc>
      </w:tr>
      <w:tr w:rsidR="00C9407A" w:rsidRPr="005B0A88" w14:paraId="30C728F1" w14:textId="77777777" w:rsidTr="00432911">
        <w:trPr>
          <w:jc w:val="center"/>
        </w:trPr>
        <w:tc>
          <w:tcPr>
            <w:tcW w:w="3103" w:type="dxa"/>
            <w:gridSpan w:val="2"/>
            <w:shd w:val="clear" w:color="auto" w:fill="auto"/>
          </w:tcPr>
          <w:p w14:paraId="447CC636" w14:textId="0249215D"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w:t>
            </w:r>
            <w:r w:rsidR="00432911">
              <w:rPr>
                <w:rFonts w:cs="Arial"/>
              </w:rPr>
              <w:t xml:space="preserve"> </w:t>
            </w:r>
            <w:r w:rsidRPr="005B0A88">
              <w:rPr>
                <w:rFonts w:cs="Arial"/>
              </w:rPr>
              <w:t>to</w:t>
            </w:r>
            <w:r w:rsidR="00432911">
              <w:rPr>
                <w:rFonts w:cs="Arial"/>
              </w:rPr>
              <w:t xml:space="preserve"> </w:t>
            </w:r>
            <w:r w:rsidRPr="005B0A88">
              <w:rPr>
                <w:rFonts w:cs="Arial"/>
              </w:rPr>
              <w:t>PDCCH_DMRS</w:t>
            </w:r>
          </w:p>
        </w:tc>
        <w:tc>
          <w:tcPr>
            <w:tcW w:w="1386" w:type="dxa"/>
            <w:tcBorders>
              <w:top w:val="nil"/>
              <w:bottom w:val="nil"/>
            </w:tcBorders>
            <w:shd w:val="clear" w:color="auto" w:fill="auto"/>
          </w:tcPr>
          <w:p w14:paraId="01CCEBAC" w14:textId="77777777" w:rsidR="00C9407A" w:rsidRPr="005B0A88" w:rsidRDefault="00C9407A" w:rsidP="00137565">
            <w:pPr>
              <w:pStyle w:val="TAC"/>
              <w:keepNext w:val="0"/>
            </w:pPr>
          </w:p>
        </w:tc>
        <w:tc>
          <w:tcPr>
            <w:tcW w:w="1396" w:type="dxa"/>
            <w:tcBorders>
              <w:top w:val="nil"/>
              <w:bottom w:val="nil"/>
            </w:tcBorders>
            <w:shd w:val="clear" w:color="auto" w:fill="auto"/>
          </w:tcPr>
          <w:p w14:paraId="2D79E819"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38C9CCEB" w14:textId="77777777" w:rsidR="00C9407A" w:rsidRPr="005B0A88" w:rsidRDefault="00C9407A" w:rsidP="00137565">
            <w:pPr>
              <w:pStyle w:val="TAC"/>
              <w:keepNext w:val="0"/>
            </w:pPr>
          </w:p>
        </w:tc>
      </w:tr>
      <w:tr w:rsidR="00C9407A" w:rsidRPr="005B0A88" w14:paraId="1CE3927B" w14:textId="77777777" w:rsidTr="00432911">
        <w:trPr>
          <w:jc w:val="center"/>
        </w:trPr>
        <w:tc>
          <w:tcPr>
            <w:tcW w:w="3103" w:type="dxa"/>
            <w:gridSpan w:val="2"/>
            <w:shd w:val="clear" w:color="auto" w:fill="auto"/>
          </w:tcPr>
          <w:p w14:paraId="637A69A9" w14:textId="6FB899E5"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6A345681" w14:textId="77777777" w:rsidR="00C9407A" w:rsidRPr="005B0A88" w:rsidRDefault="00C9407A" w:rsidP="00137565">
            <w:pPr>
              <w:pStyle w:val="TAC"/>
              <w:keepNext w:val="0"/>
            </w:pPr>
          </w:p>
        </w:tc>
        <w:tc>
          <w:tcPr>
            <w:tcW w:w="1396" w:type="dxa"/>
            <w:tcBorders>
              <w:top w:val="nil"/>
              <w:bottom w:val="nil"/>
            </w:tcBorders>
            <w:shd w:val="clear" w:color="auto" w:fill="auto"/>
          </w:tcPr>
          <w:p w14:paraId="74E77218"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6E10FDC0" w14:textId="77777777" w:rsidR="00C9407A" w:rsidRPr="005B0A88" w:rsidRDefault="00C9407A" w:rsidP="00137565">
            <w:pPr>
              <w:pStyle w:val="TAC"/>
              <w:keepNext w:val="0"/>
            </w:pPr>
          </w:p>
        </w:tc>
      </w:tr>
      <w:tr w:rsidR="00C9407A" w:rsidRPr="005B0A88" w14:paraId="3D4DA3D1" w14:textId="77777777" w:rsidTr="00432911">
        <w:trPr>
          <w:jc w:val="center"/>
        </w:trPr>
        <w:tc>
          <w:tcPr>
            <w:tcW w:w="3103" w:type="dxa"/>
            <w:gridSpan w:val="2"/>
            <w:shd w:val="clear" w:color="auto" w:fill="auto"/>
          </w:tcPr>
          <w:p w14:paraId="61774988" w14:textId="2652F804"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w:t>
            </w:r>
            <w:r w:rsidR="00432911">
              <w:rPr>
                <w:rFonts w:cs="Arial"/>
              </w:rPr>
              <w:t xml:space="preserve"> </w:t>
            </w:r>
            <w:r w:rsidRPr="005B0A88">
              <w:rPr>
                <w:rFonts w:cs="Arial"/>
              </w:rPr>
              <w:t>to</w:t>
            </w:r>
            <w:r w:rsidR="00432911">
              <w:rPr>
                <w:rFonts w:cs="Arial"/>
              </w:rPr>
              <w:t xml:space="preserve"> </w:t>
            </w:r>
            <w:r w:rsidRPr="005B0A88">
              <w:rPr>
                <w:rFonts w:cs="Arial"/>
              </w:rPr>
              <w:t>PDSCH_DMRS</w:t>
            </w:r>
          </w:p>
        </w:tc>
        <w:tc>
          <w:tcPr>
            <w:tcW w:w="1386" w:type="dxa"/>
            <w:tcBorders>
              <w:top w:val="nil"/>
              <w:bottom w:val="nil"/>
            </w:tcBorders>
            <w:shd w:val="clear" w:color="auto" w:fill="auto"/>
          </w:tcPr>
          <w:p w14:paraId="384CBFDF" w14:textId="77777777" w:rsidR="00C9407A" w:rsidRPr="005B0A88" w:rsidRDefault="00C9407A" w:rsidP="00137565">
            <w:pPr>
              <w:pStyle w:val="TAC"/>
              <w:keepNext w:val="0"/>
            </w:pPr>
          </w:p>
        </w:tc>
        <w:tc>
          <w:tcPr>
            <w:tcW w:w="1396" w:type="dxa"/>
            <w:tcBorders>
              <w:top w:val="nil"/>
              <w:bottom w:val="nil"/>
            </w:tcBorders>
            <w:shd w:val="clear" w:color="auto" w:fill="auto"/>
          </w:tcPr>
          <w:p w14:paraId="7369A334"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36A6EFE3" w14:textId="77777777" w:rsidR="00C9407A" w:rsidRPr="005B0A88" w:rsidRDefault="00C9407A" w:rsidP="00137565">
            <w:pPr>
              <w:pStyle w:val="TAC"/>
              <w:keepNext w:val="0"/>
            </w:pPr>
          </w:p>
        </w:tc>
      </w:tr>
      <w:tr w:rsidR="00C9407A" w:rsidRPr="005B0A88" w14:paraId="159B570F" w14:textId="77777777" w:rsidTr="00432911">
        <w:trPr>
          <w:jc w:val="center"/>
        </w:trPr>
        <w:tc>
          <w:tcPr>
            <w:tcW w:w="3103" w:type="dxa"/>
            <w:gridSpan w:val="2"/>
            <w:shd w:val="clear" w:color="auto" w:fill="auto"/>
          </w:tcPr>
          <w:p w14:paraId="66926649" w14:textId="3B500B99"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196AE4CD" w14:textId="77777777" w:rsidR="00C9407A" w:rsidRPr="005B0A88" w:rsidRDefault="00C9407A" w:rsidP="00137565">
            <w:pPr>
              <w:pStyle w:val="TAC"/>
              <w:keepNext w:val="0"/>
            </w:pPr>
          </w:p>
        </w:tc>
        <w:tc>
          <w:tcPr>
            <w:tcW w:w="1396" w:type="dxa"/>
            <w:tcBorders>
              <w:top w:val="nil"/>
              <w:bottom w:val="nil"/>
            </w:tcBorders>
            <w:shd w:val="clear" w:color="auto" w:fill="auto"/>
          </w:tcPr>
          <w:p w14:paraId="34D83DA0"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66C102F5" w14:textId="77777777" w:rsidR="00C9407A" w:rsidRPr="005B0A88" w:rsidRDefault="00C9407A" w:rsidP="00137565">
            <w:pPr>
              <w:pStyle w:val="TAC"/>
              <w:keepNext w:val="0"/>
            </w:pPr>
          </w:p>
        </w:tc>
      </w:tr>
      <w:tr w:rsidR="00C9407A" w:rsidRPr="005B0A88" w14:paraId="390378E0" w14:textId="77777777" w:rsidTr="00432911">
        <w:trPr>
          <w:jc w:val="center"/>
        </w:trPr>
        <w:tc>
          <w:tcPr>
            <w:tcW w:w="3103" w:type="dxa"/>
            <w:gridSpan w:val="2"/>
            <w:shd w:val="clear" w:color="auto" w:fill="auto"/>
          </w:tcPr>
          <w:p w14:paraId="03679D11" w14:textId="37AD9ACF"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to</w:t>
            </w:r>
            <w:r w:rsidR="00432911">
              <w:rPr>
                <w:rFonts w:cs="Arial"/>
              </w:rPr>
              <w:t xml:space="preserve"> </w:t>
            </w:r>
            <w:r w:rsidRPr="005B0A88">
              <w:rPr>
                <w:rFonts w:cs="Arial"/>
              </w:rPr>
              <w:t>OCNG</w:t>
            </w:r>
            <w:r w:rsidR="00432911">
              <w:rPr>
                <w:rFonts w:cs="Arial"/>
              </w:rPr>
              <w:t xml:space="preserve"> </w:t>
            </w:r>
            <w:r w:rsidRPr="005B0A88">
              <w:rPr>
                <w:rFonts w:cs="Arial"/>
              </w:rPr>
              <w:t>DMRS</w:t>
            </w:r>
          </w:p>
        </w:tc>
        <w:tc>
          <w:tcPr>
            <w:tcW w:w="1386" w:type="dxa"/>
            <w:tcBorders>
              <w:top w:val="nil"/>
            </w:tcBorders>
            <w:shd w:val="clear" w:color="auto" w:fill="auto"/>
          </w:tcPr>
          <w:p w14:paraId="390134A5" w14:textId="77777777" w:rsidR="00C9407A" w:rsidRPr="005B0A88" w:rsidRDefault="00C9407A" w:rsidP="00137565">
            <w:pPr>
              <w:pStyle w:val="TAC"/>
              <w:keepNext w:val="0"/>
            </w:pPr>
          </w:p>
        </w:tc>
        <w:tc>
          <w:tcPr>
            <w:tcW w:w="1396" w:type="dxa"/>
            <w:tcBorders>
              <w:top w:val="nil"/>
            </w:tcBorders>
            <w:shd w:val="clear" w:color="auto" w:fill="auto"/>
          </w:tcPr>
          <w:p w14:paraId="7E4D82DE" w14:textId="77777777" w:rsidR="00C9407A" w:rsidRPr="005B0A88" w:rsidRDefault="00C9407A" w:rsidP="00137565">
            <w:pPr>
              <w:pStyle w:val="TAC"/>
              <w:keepNext w:val="0"/>
            </w:pPr>
          </w:p>
        </w:tc>
        <w:tc>
          <w:tcPr>
            <w:tcW w:w="3366" w:type="dxa"/>
            <w:gridSpan w:val="3"/>
            <w:tcBorders>
              <w:top w:val="nil"/>
            </w:tcBorders>
            <w:shd w:val="clear" w:color="auto" w:fill="auto"/>
          </w:tcPr>
          <w:p w14:paraId="7EA2722F" w14:textId="77777777" w:rsidR="00C9407A" w:rsidRPr="005B0A88" w:rsidRDefault="00C9407A" w:rsidP="00137565">
            <w:pPr>
              <w:pStyle w:val="TAC"/>
              <w:keepNext w:val="0"/>
            </w:pPr>
          </w:p>
        </w:tc>
      </w:tr>
      <w:tr w:rsidR="005C49E3" w:rsidRPr="005B0A88" w14:paraId="06BF0E9E" w14:textId="77777777" w:rsidTr="00432911">
        <w:trPr>
          <w:jc w:val="center"/>
        </w:trPr>
        <w:tc>
          <w:tcPr>
            <w:tcW w:w="3103" w:type="dxa"/>
            <w:gridSpan w:val="2"/>
            <w:tcBorders>
              <w:bottom w:val="single" w:sz="4" w:space="0" w:color="auto"/>
            </w:tcBorders>
            <w:shd w:val="clear" w:color="auto" w:fill="auto"/>
            <w:vAlign w:val="center"/>
          </w:tcPr>
          <w:p w14:paraId="5540F055" w14:textId="77777777" w:rsidR="005C49E3" w:rsidRPr="005B0A88" w:rsidRDefault="005C49E3" w:rsidP="005C49E3">
            <w:pPr>
              <w:pStyle w:val="TAL"/>
              <w:keepNext w:val="0"/>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tcBorders>
              <w:bottom w:val="single" w:sz="4" w:space="0" w:color="auto"/>
            </w:tcBorders>
            <w:shd w:val="clear" w:color="auto" w:fill="auto"/>
          </w:tcPr>
          <w:p w14:paraId="3750C73E" w14:textId="436ED172" w:rsidR="005C49E3" w:rsidRPr="005B0A88" w:rsidRDefault="005C49E3" w:rsidP="005C49E3">
            <w:pPr>
              <w:pStyle w:val="TAC"/>
              <w:keepNext w:val="0"/>
            </w:pPr>
            <w:r w:rsidRPr="005B0A88">
              <w:t>dBm/15</w:t>
            </w:r>
            <w:r>
              <w:t xml:space="preserve"> </w:t>
            </w:r>
            <w:r w:rsidRPr="005B0A88">
              <w:t>KHz</w:t>
            </w:r>
          </w:p>
        </w:tc>
        <w:tc>
          <w:tcPr>
            <w:tcW w:w="1396" w:type="dxa"/>
          </w:tcPr>
          <w:p w14:paraId="30F8719D" w14:textId="0386251D" w:rsidR="005C49E3" w:rsidRPr="005B0A88" w:rsidRDefault="005C49E3" w:rsidP="005C49E3">
            <w:pPr>
              <w:pStyle w:val="TAC"/>
              <w:keepNext w:val="0"/>
            </w:pPr>
            <w:r w:rsidRPr="005B0A88">
              <w:t>1,</w:t>
            </w:r>
            <w:r>
              <w:t xml:space="preserve"> </w:t>
            </w:r>
            <w:r w:rsidRPr="005B0A88">
              <w:t>2,</w:t>
            </w:r>
            <w:r>
              <w:t xml:space="preserve"> </w:t>
            </w:r>
            <w:r w:rsidRPr="005B0A88">
              <w:t>3</w:t>
            </w:r>
          </w:p>
        </w:tc>
        <w:tc>
          <w:tcPr>
            <w:tcW w:w="3366" w:type="dxa"/>
            <w:gridSpan w:val="3"/>
            <w:shd w:val="clear" w:color="auto" w:fill="auto"/>
          </w:tcPr>
          <w:p w14:paraId="462B5094" w14:textId="4485069F" w:rsidR="005C49E3" w:rsidRPr="005B0A88" w:rsidRDefault="005C49E3" w:rsidP="005C49E3">
            <w:pPr>
              <w:pStyle w:val="TAC"/>
              <w:keepNext w:val="0"/>
            </w:pPr>
            <w:r>
              <w:t>-101.54</w:t>
            </w:r>
          </w:p>
        </w:tc>
      </w:tr>
      <w:tr w:rsidR="005C49E3" w:rsidRPr="005B0A88" w14:paraId="680546CD" w14:textId="77777777" w:rsidTr="00432911">
        <w:trPr>
          <w:jc w:val="center"/>
        </w:trPr>
        <w:tc>
          <w:tcPr>
            <w:tcW w:w="3103" w:type="dxa"/>
            <w:gridSpan w:val="2"/>
            <w:tcBorders>
              <w:bottom w:val="nil"/>
            </w:tcBorders>
            <w:shd w:val="clear" w:color="auto" w:fill="auto"/>
            <w:vAlign w:val="center"/>
          </w:tcPr>
          <w:p w14:paraId="6AA0767F" w14:textId="77777777" w:rsidR="005C49E3" w:rsidRPr="005B0A88" w:rsidRDefault="005C49E3" w:rsidP="005C49E3">
            <w:pPr>
              <w:pStyle w:val="TAL"/>
              <w:keepNext w:val="0"/>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tcBorders>
              <w:bottom w:val="nil"/>
            </w:tcBorders>
            <w:shd w:val="clear" w:color="auto" w:fill="auto"/>
          </w:tcPr>
          <w:p w14:paraId="28EEE1B2" w14:textId="77777777" w:rsidR="005C49E3" w:rsidRPr="005B0A88" w:rsidRDefault="005C49E3" w:rsidP="005C49E3">
            <w:pPr>
              <w:pStyle w:val="TAC"/>
              <w:keepNext w:val="0"/>
            </w:pPr>
            <w:r w:rsidRPr="005B0A88">
              <w:t>dBm/SCS</w:t>
            </w:r>
          </w:p>
        </w:tc>
        <w:tc>
          <w:tcPr>
            <w:tcW w:w="1396" w:type="dxa"/>
          </w:tcPr>
          <w:p w14:paraId="6F55314B" w14:textId="606B709B" w:rsidR="005C49E3" w:rsidRPr="005B0A88" w:rsidRDefault="005C49E3" w:rsidP="005C49E3">
            <w:pPr>
              <w:pStyle w:val="TAC"/>
              <w:keepNext w:val="0"/>
            </w:pPr>
            <w:r w:rsidRPr="005B0A88">
              <w:t>1,</w:t>
            </w:r>
            <w:r>
              <w:t xml:space="preserve"> </w:t>
            </w:r>
            <w:r w:rsidRPr="005B0A88">
              <w:t>2,</w:t>
            </w:r>
          </w:p>
        </w:tc>
        <w:tc>
          <w:tcPr>
            <w:tcW w:w="3366" w:type="dxa"/>
            <w:gridSpan w:val="3"/>
            <w:shd w:val="clear" w:color="auto" w:fill="auto"/>
          </w:tcPr>
          <w:p w14:paraId="3250FCF6" w14:textId="3E5BD382" w:rsidR="005C49E3" w:rsidRPr="005B0A88" w:rsidRDefault="005C49E3" w:rsidP="005C49E3">
            <w:pPr>
              <w:pStyle w:val="TAC"/>
              <w:keepNext w:val="0"/>
            </w:pPr>
            <w:r>
              <w:t>-101.54</w:t>
            </w:r>
          </w:p>
        </w:tc>
      </w:tr>
      <w:tr w:rsidR="005C49E3" w:rsidRPr="005B0A88" w14:paraId="3DC8A4A8" w14:textId="77777777" w:rsidTr="00432911">
        <w:trPr>
          <w:jc w:val="center"/>
        </w:trPr>
        <w:tc>
          <w:tcPr>
            <w:tcW w:w="3103" w:type="dxa"/>
            <w:gridSpan w:val="2"/>
            <w:tcBorders>
              <w:top w:val="nil"/>
            </w:tcBorders>
            <w:shd w:val="clear" w:color="auto" w:fill="auto"/>
            <w:vAlign w:val="center"/>
          </w:tcPr>
          <w:p w14:paraId="2D7A13B8" w14:textId="77777777" w:rsidR="005C49E3" w:rsidRPr="005B0A88" w:rsidRDefault="005C49E3" w:rsidP="005C49E3">
            <w:pPr>
              <w:pStyle w:val="TAL"/>
              <w:keepNext w:val="0"/>
              <w:rPr>
                <w:rFonts w:eastAsia="Calibri" w:cs="Arial"/>
                <w:i/>
              </w:rPr>
            </w:pPr>
          </w:p>
        </w:tc>
        <w:tc>
          <w:tcPr>
            <w:tcW w:w="1386" w:type="dxa"/>
            <w:tcBorders>
              <w:top w:val="nil"/>
            </w:tcBorders>
            <w:shd w:val="clear" w:color="auto" w:fill="auto"/>
          </w:tcPr>
          <w:p w14:paraId="3F534D3D" w14:textId="77777777" w:rsidR="005C49E3" w:rsidRPr="005B0A88" w:rsidRDefault="005C49E3" w:rsidP="005C49E3">
            <w:pPr>
              <w:pStyle w:val="TAC"/>
              <w:keepNext w:val="0"/>
            </w:pPr>
          </w:p>
        </w:tc>
        <w:tc>
          <w:tcPr>
            <w:tcW w:w="1396" w:type="dxa"/>
          </w:tcPr>
          <w:p w14:paraId="79C6FD5D" w14:textId="77777777" w:rsidR="005C49E3" w:rsidRPr="005B0A88" w:rsidRDefault="005C49E3" w:rsidP="005C49E3">
            <w:pPr>
              <w:pStyle w:val="TAC"/>
              <w:keepNext w:val="0"/>
            </w:pPr>
            <w:r w:rsidRPr="005B0A88">
              <w:t>3</w:t>
            </w:r>
          </w:p>
        </w:tc>
        <w:tc>
          <w:tcPr>
            <w:tcW w:w="3366" w:type="dxa"/>
            <w:gridSpan w:val="3"/>
            <w:shd w:val="clear" w:color="auto" w:fill="auto"/>
          </w:tcPr>
          <w:p w14:paraId="61F2E1AD" w14:textId="63CE0295" w:rsidR="005C49E3" w:rsidRPr="005B0A88" w:rsidRDefault="005C49E3" w:rsidP="005C49E3">
            <w:pPr>
              <w:pStyle w:val="TAC"/>
              <w:keepNext w:val="0"/>
            </w:pPr>
            <w:r>
              <w:t>-98.54</w:t>
            </w:r>
          </w:p>
        </w:tc>
      </w:tr>
      <w:tr w:rsidR="005C49E3" w:rsidRPr="005B0A88" w14:paraId="56FD40D3" w14:textId="77777777" w:rsidTr="00432911">
        <w:trPr>
          <w:jc w:val="center"/>
        </w:trPr>
        <w:tc>
          <w:tcPr>
            <w:tcW w:w="3103" w:type="dxa"/>
            <w:gridSpan w:val="2"/>
            <w:shd w:val="clear" w:color="auto" w:fill="auto"/>
            <w:vAlign w:val="center"/>
          </w:tcPr>
          <w:p w14:paraId="55618FB4" w14:textId="77777777" w:rsidR="005C49E3" w:rsidRPr="005B0A88" w:rsidRDefault="005C49E3" w:rsidP="005C49E3">
            <w:pPr>
              <w:pStyle w:val="TAL"/>
              <w:keepNext w:val="0"/>
              <w:rPr>
                <w:rFonts w:eastAsia="Calibri" w:cs="Arial"/>
                <w:i/>
                <w:vertAlign w:val="superscript"/>
              </w:rPr>
            </w:pPr>
            <w:r w:rsidRPr="005B0A88">
              <w:rPr>
                <w:rFonts w:eastAsia="Calibri" w:cs="Arial"/>
              </w:rPr>
              <w:t>Ê</w:t>
            </w:r>
            <w:r w:rsidRPr="005B0A88">
              <w:rPr>
                <w:rFonts w:eastAsia="Calibri" w:cs="Arial"/>
                <w:vertAlign w:val="subscript"/>
              </w:rPr>
              <w:t>s</w:t>
            </w:r>
            <w:r w:rsidRPr="005B0A88">
              <w:rPr>
                <w:rFonts w:eastAsia="Calibri" w:cs="Arial"/>
              </w:rPr>
              <w:t>/N</w:t>
            </w:r>
            <w:r w:rsidRPr="005B0A88">
              <w:rPr>
                <w:rFonts w:eastAsia="Calibri" w:cs="Arial"/>
                <w:vertAlign w:val="subscript"/>
              </w:rPr>
              <w:t>oc</w:t>
            </w:r>
          </w:p>
        </w:tc>
        <w:tc>
          <w:tcPr>
            <w:tcW w:w="1386" w:type="dxa"/>
            <w:shd w:val="clear" w:color="auto" w:fill="auto"/>
          </w:tcPr>
          <w:p w14:paraId="1AD2E1F5" w14:textId="77777777" w:rsidR="005C49E3" w:rsidRPr="005B0A88" w:rsidRDefault="005C49E3" w:rsidP="005C49E3">
            <w:pPr>
              <w:pStyle w:val="TAC"/>
              <w:keepNext w:val="0"/>
            </w:pPr>
            <w:r w:rsidRPr="005B0A88">
              <w:t>dB</w:t>
            </w:r>
          </w:p>
        </w:tc>
        <w:tc>
          <w:tcPr>
            <w:tcW w:w="1396" w:type="dxa"/>
          </w:tcPr>
          <w:p w14:paraId="27332742" w14:textId="346024D7" w:rsidR="005C49E3" w:rsidRPr="005B0A88" w:rsidRDefault="005C49E3" w:rsidP="005C49E3">
            <w:pPr>
              <w:pStyle w:val="TAC"/>
              <w:keepNext w:val="0"/>
            </w:pPr>
            <w:r w:rsidRPr="005B0A88">
              <w:t>1,</w:t>
            </w:r>
            <w:r>
              <w:t xml:space="preserve"> </w:t>
            </w:r>
            <w:r w:rsidRPr="005B0A88">
              <w:t>2,</w:t>
            </w:r>
            <w:r>
              <w:t xml:space="preserve"> </w:t>
            </w:r>
            <w:r w:rsidRPr="005B0A88">
              <w:t>3</w:t>
            </w:r>
          </w:p>
        </w:tc>
        <w:tc>
          <w:tcPr>
            <w:tcW w:w="1122" w:type="dxa"/>
            <w:shd w:val="clear" w:color="auto" w:fill="auto"/>
          </w:tcPr>
          <w:p w14:paraId="7075CBBE" w14:textId="7145FE98" w:rsidR="005C49E3" w:rsidRPr="005B0A88" w:rsidRDefault="005C49E3" w:rsidP="005C49E3">
            <w:pPr>
              <w:pStyle w:val="TAC"/>
              <w:keepNext w:val="0"/>
            </w:pPr>
            <w:r w:rsidRPr="005B0A88">
              <w:t>12</w:t>
            </w:r>
          </w:p>
        </w:tc>
        <w:tc>
          <w:tcPr>
            <w:tcW w:w="1122" w:type="dxa"/>
            <w:shd w:val="clear" w:color="auto" w:fill="auto"/>
          </w:tcPr>
          <w:p w14:paraId="72161DC6" w14:textId="2544FFB6" w:rsidR="005C49E3" w:rsidRPr="005B0A88" w:rsidRDefault="005C49E3" w:rsidP="005C49E3">
            <w:pPr>
              <w:pStyle w:val="TAC"/>
              <w:keepNext w:val="0"/>
            </w:pPr>
            <w:r w:rsidRPr="005B0A88">
              <w:t>-4</w:t>
            </w:r>
          </w:p>
        </w:tc>
        <w:tc>
          <w:tcPr>
            <w:tcW w:w="1122" w:type="dxa"/>
            <w:shd w:val="clear" w:color="auto" w:fill="auto"/>
          </w:tcPr>
          <w:p w14:paraId="5581288B" w14:textId="6312B192" w:rsidR="005C49E3" w:rsidRPr="005B0A88" w:rsidRDefault="005C49E3" w:rsidP="005C49E3">
            <w:pPr>
              <w:pStyle w:val="TAC"/>
              <w:keepNext w:val="0"/>
            </w:pPr>
            <w:r w:rsidRPr="005B0A88">
              <w:t>-4</w:t>
            </w:r>
          </w:p>
        </w:tc>
      </w:tr>
      <w:tr w:rsidR="005C49E3" w:rsidRPr="005B0A88" w14:paraId="0C532797" w14:textId="77777777" w:rsidTr="00432911">
        <w:trPr>
          <w:jc w:val="center"/>
        </w:trPr>
        <w:tc>
          <w:tcPr>
            <w:tcW w:w="3103" w:type="dxa"/>
            <w:gridSpan w:val="2"/>
            <w:shd w:val="clear" w:color="auto" w:fill="auto"/>
            <w:vAlign w:val="center"/>
          </w:tcPr>
          <w:p w14:paraId="4CACC0CF" w14:textId="77777777" w:rsidR="005C49E3" w:rsidRPr="005B0A88" w:rsidRDefault="005C49E3" w:rsidP="005C49E3">
            <w:pPr>
              <w:pStyle w:val="TAL"/>
              <w:keepNext w:val="0"/>
              <w:rPr>
                <w:rFonts w:eastAsia="Calibri" w:cs="Arial"/>
              </w:rPr>
            </w:pPr>
            <w:r w:rsidRPr="005B0A88">
              <w:rPr>
                <w:rFonts w:eastAsia="Calibri" w:cs="Arial"/>
              </w:rPr>
              <w:t>Ê</w:t>
            </w:r>
            <w:r w:rsidRPr="005B0A88">
              <w:rPr>
                <w:rFonts w:eastAsia="Calibri" w:cs="Arial"/>
                <w:vertAlign w:val="subscript"/>
              </w:rPr>
              <w:t>s</w:t>
            </w:r>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386" w:type="dxa"/>
            <w:tcBorders>
              <w:bottom w:val="single" w:sz="4" w:space="0" w:color="auto"/>
            </w:tcBorders>
            <w:shd w:val="clear" w:color="auto" w:fill="auto"/>
          </w:tcPr>
          <w:p w14:paraId="1A6D9D18" w14:textId="77777777" w:rsidR="005C49E3" w:rsidRPr="005B0A88" w:rsidRDefault="005C49E3" w:rsidP="005C49E3">
            <w:pPr>
              <w:pStyle w:val="TAC"/>
              <w:keepNext w:val="0"/>
            </w:pPr>
            <w:r w:rsidRPr="005B0A88">
              <w:t>dB</w:t>
            </w:r>
          </w:p>
        </w:tc>
        <w:tc>
          <w:tcPr>
            <w:tcW w:w="1396" w:type="dxa"/>
          </w:tcPr>
          <w:p w14:paraId="7A3057AA" w14:textId="603494AE" w:rsidR="005C49E3" w:rsidRPr="005B0A88" w:rsidRDefault="005C49E3" w:rsidP="005C49E3">
            <w:pPr>
              <w:pStyle w:val="TAC"/>
              <w:keepNext w:val="0"/>
            </w:pPr>
            <w:r w:rsidRPr="005B0A88">
              <w:t>1,</w:t>
            </w:r>
            <w:r>
              <w:t xml:space="preserve"> </w:t>
            </w:r>
            <w:r w:rsidRPr="005B0A88">
              <w:t>2,</w:t>
            </w:r>
            <w:r>
              <w:t xml:space="preserve"> </w:t>
            </w:r>
            <w:r w:rsidRPr="005B0A88">
              <w:t>3</w:t>
            </w:r>
          </w:p>
        </w:tc>
        <w:tc>
          <w:tcPr>
            <w:tcW w:w="1122" w:type="dxa"/>
            <w:shd w:val="clear" w:color="auto" w:fill="auto"/>
          </w:tcPr>
          <w:p w14:paraId="2BA00C92" w14:textId="5F3320AE" w:rsidR="005C49E3" w:rsidRPr="005B0A88" w:rsidRDefault="005C49E3" w:rsidP="005C49E3">
            <w:pPr>
              <w:pStyle w:val="TAC"/>
              <w:keepNext w:val="0"/>
            </w:pPr>
            <w:r w:rsidRPr="005B0A88">
              <w:t>12</w:t>
            </w:r>
          </w:p>
        </w:tc>
        <w:tc>
          <w:tcPr>
            <w:tcW w:w="1122" w:type="dxa"/>
            <w:shd w:val="clear" w:color="auto" w:fill="auto"/>
          </w:tcPr>
          <w:p w14:paraId="360F0199" w14:textId="4779899A" w:rsidR="005C49E3" w:rsidRPr="005B0A88" w:rsidRDefault="005C49E3" w:rsidP="005C49E3">
            <w:pPr>
              <w:pStyle w:val="TAC"/>
              <w:keepNext w:val="0"/>
            </w:pPr>
            <w:r w:rsidRPr="005B0A88">
              <w:t>-4</w:t>
            </w:r>
          </w:p>
        </w:tc>
        <w:tc>
          <w:tcPr>
            <w:tcW w:w="1122" w:type="dxa"/>
            <w:shd w:val="clear" w:color="auto" w:fill="auto"/>
          </w:tcPr>
          <w:p w14:paraId="78BD2C23" w14:textId="1CA0C359" w:rsidR="005C49E3" w:rsidRPr="005B0A88" w:rsidRDefault="005C49E3" w:rsidP="005C49E3">
            <w:pPr>
              <w:pStyle w:val="TAC"/>
              <w:keepNext w:val="0"/>
            </w:pPr>
            <w:r w:rsidRPr="005B0A88">
              <w:t>-4</w:t>
            </w:r>
          </w:p>
        </w:tc>
      </w:tr>
      <w:tr w:rsidR="005C49E3" w:rsidRPr="005B0A88" w14:paraId="79BB01AC" w14:textId="77777777" w:rsidTr="00432911">
        <w:trPr>
          <w:jc w:val="center"/>
        </w:trPr>
        <w:tc>
          <w:tcPr>
            <w:tcW w:w="3103" w:type="dxa"/>
            <w:gridSpan w:val="2"/>
            <w:tcBorders>
              <w:bottom w:val="nil"/>
            </w:tcBorders>
            <w:shd w:val="clear" w:color="auto" w:fill="auto"/>
            <w:vAlign w:val="center"/>
          </w:tcPr>
          <w:p w14:paraId="6D227C7B" w14:textId="77777777" w:rsidR="005C49E3" w:rsidRPr="005B0A88" w:rsidRDefault="005C49E3" w:rsidP="005C49E3">
            <w:pPr>
              <w:pStyle w:val="TAL"/>
              <w:keepNext w:val="0"/>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386" w:type="dxa"/>
            <w:tcBorders>
              <w:bottom w:val="nil"/>
            </w:tcBorders>
            <w:shd w:val="clear" w:color="auto" w:fill="auto"/>
          </w:tcPr>
          <w:p w14:paraId="5F0E7677" w14:textId="77777777" w:rsidR="005C49E3" w:rsidRPr="005B0A88" w:rsidRDefault="005C49E3" w:rsidP="005C49E3">
            <w:pPr>
              <w:pStyle w:val="TAC"/>
              <w:keepNext w:val="0"/>
            </w:pPr>
            <w:r w:rsidRPr="005B0A88">
              <w:t>dBm/SCS</w:t>
            </w:r>
          </w:p>
        </w:tc>
        <w:tc>
          <w:tcPr>
            <w:tcW w:w="1396" w:type="dxa"/>
          </w:tcPr>
          <w:p w14:paraId="48E38FC4" w14:textId="08C170CF" w:rsidR="005C49E3" w:rsidRPr="005B0A88" w:rsidRDefault="005C49E3" w:rsidP="005C49E3">
            <w:pPr>
              <w:pStyle w:val="TAC"/>
              <w:keepNext w:val="0"/>
            </w:pPr>
            <w:r w:rsidRPr="005B0A88">
              <w:t>1,</w:t>
            </w:r>
            <w:r>
              <w:t xml:space="preserve"> </w:t>
            </w:r>
            <w:r w:rsidRPr="005B0A88">
              <w:t>2</w:t>
            </w:r>
          </w:p>
        </w:tc>
        <w:tc>
          <w:tcPr>
            <w:tcW w:w="1122" w:type="dxa"/>
            <w:shd w:val="clear" w:color="auto" w:fill="auto"/>
          </w:tcPr>
          <w:p w14:paraId="5D0F388E" w14:textId="5E72DE1C" w:rsidR="005C49E3" w:rsidRPr="005B0A88" w:rsidRDefault="005C49E3" w:rsidP="005C49E3">
            <w:pPr>
              <w:pStyle w:val="TAC"/>
              <w:keepNext w:val="0"/>
            </w:pPr>
            <w:r>
              <w:t>-89.54</w:t>
            </w:r>
          </w:p>
        </w:tc>
        <w:tc>
          <w:tcPr>
            <w:tcW w:w="1122" w:type="dxa"/>
            <w:shd w:val="clear" w:color="auto" w:fill="auto"/>
          </w:tcPr>
          <w:p w14:paraId="2BF97E12" w14:textId="77BFBB86" w:rsidR="005C49E3" w:rsidRPr="005B0A88" w:rsidRDefault="005C49E3" w:rsidP="005C49E3">
            <w:pPr>
              <w:pStyle w:val="TAC"/>
              <w:keepNext w:val="0"/>
            </w:pPr>
            <w:r>
              <w:t>-105.54</w:t>
            </w:r>
          </w:p>
        </w:tc>
        <w:tc>
          <w:tcPr>
            <w:tcW w:w="1122" w:type="dxa"/>
            <w:shd w:val="clear" w:color="auto" w:fill="auto"/>
          </w:tcPr>
          <w:p w14:paraId="1D665441" w14:textId="1189FE57" w:rsidR="005C49E3" w:rsidRPr="005B0A88" w:rsidRDefault="005C49E3" w:rsidP="005C49E3">
            <w:pPr>
              <w:pStyle w:val="TAC"/>
              <w:keepNext w:val="0"/>
            </w:pPr>
            <w:r>
              <w:t>-105.54</w:t>
            </w:r>
          </w:p>
        </w:tc>
      </w:tr>
      <w:tr w:rsidR="005C49E3" w:rsidRPr="005B0A88" w14:paraId="157E6231" w14:textId="77777777" w:rsidTr="00432911">
        <w:trPr>
          <w:jc w:val="center"/>
        </w:trPr>
        <w:tc>
          <w:tcPr>
            <w:tcW w:w="3103" w:type="dxa"/>
            <w:gridSpan w:val="2"/>
            <w:tcBorders>
              <w:top w:val="nil"/>
              <w:bottom w:val="single" w:sz="4" w:space="0" w:color="auto"/>
            </w:tcBorders>
            <w:shd w:val="clear" w:color="auto" w:fill="auto"/>
            <w:vAlign w:val="center"/>
          </w:tcPr>
          <w:p w14:paraId="163C2F4E" w14:textId="77777777" w:rsidR="005C49E3" w:rsidRPr="005B0A88" w:rsidRDefault="005C49E3" w:rsidP="005C49E3">
            <w:pPr>
              <w:pStyle w:val="TAL"/>
              <w:keepNext w:val="0"/>
              <w:rPr>
                <w:rFonts w:eastAsia="Calibri" w:cs="Arial"/>
              </w:rPr>
            </w:pPr>
          </w:p>
        </w:tc>
        <w:tc>
          <w:tcPr>
            <w:tcW w:w="1386" w:type="dxa"/>
            <w:tcBorders>
              <w:top w:val="nil"/>
            </w:tcBorders>
            <w:shd w:val="clear" w:color="auto" w:fill="auto"/>
          </w:tcPr>
          <w:p w14:paraId="1DEF74B7" w14:textId="77777777" w:rsidR="005C49E3" w:rsidRPr="005B0A88" w:rsidRDefault="005C49E3" w:rsidP="005C49E3">
            <w:pPr>
              <w:pStyle w:val="TAC"/>
              <w:keepNext w:val="0"/>
            </w:pPr>
          </w:p>
        </w:tc>
        <w:tc>
          <w:tcPr>
            <w:tcW w:w="1396" w:type="dxa"/>
          </w:tcPr>
          <w:p w14:paraId="065D5EDC" w14:textId="77777777" w:rsidR="005C49E3" w:rsidRPr="005B0A88" w:rsidRDefault="005C49E3" w:rsidP="005C49E3">
            <w:pPr>
              <w:pStyle w:val="TAC"/>
              <w:keepNext w:val="0"/>
            </w:pPr>
            <w:r w:rsidRPr="005B0A88">
              <w:t>3</w:t>
            </w:r>
          </w:p>
        </w:tc>
        <w:tc>
          <w:tcPr>
            <w:tcW w:w="1122" w:type="dxa"/>
            <w:shd w:val="clear" w:color="auto" w:fill="auto"/>
          </w:tcPr>
          <w:p w14:paraId="470CD13F" w14:textId="75EF106A" w:rsidR="005C49E3" w:rsidRPr="005B0A88" w:rsidRDefault="005C49E3" w:rsidP="005C49E3">
            <w:pPr>
              <w:pStyle w:val="TAC"/>
              <w:keepNext w:val="0"/>
            </w:pPr>
            <w:r>
              <w:t>-86.54</w:t>
            </w:r>
          </w:p>
        </w:tc>
        <w:tc>
          <w:tcPr>
            <w:tcW w:w="1122" w:type="dxa"/>
            <w:shd w:val="clear" w:color="auto" w:fill="auto"/>
          </w:tcPr>
          <w:p w14:paraId="51C447FC" w14:textId="6F55B747" w:rsidR="005C49E3" w:rsidRPr="005B0A88" w:rsidRDefault="005C49E3" w:rsidP="005C49E3">
            <w:pPr>
              <w:pStyle w:val="TAC"/>
              <w:keepNext w:val="0"/>
            </w:pPr>
            <w:r>
              <w:t>-102.54</w:t>
            </w:r>
          </w:p>
        </w:tc>
        <w:tc>
          <w:tcPr>
            <w:tcW w:w="1122" w:type="dxa"/>
            <w:shd w:val="clear" w:color="auto" w:fill="auto"/>
          </w:tcPr>
          <w:p w14:paraId="720A702D" w14:textId="466519E6" w:rsidR="005C49E3" w:rsidRPr="005B0A88" w:rsidRDefault="005C49E3" w:rsidP="005C49E3">
            <w:pPr>
              <w:pStyle w:val="TAC"/>
              <w:keepNext w:val="0"/>
            </w:pPr>
            <w:r>
              <w:t>-102.54</w:t>
            </w:r>
          </w:p>
        </w:tc>
      </w:tr>
      <w:tr w:rsidR="005C49E3" w:rsidRPr="005B0A88" w14:paraId="11FBCE1F" w14:textId="77777777" w:rsidTr="00432911">
        <w:trPr>
          <w:jc w:val="center"/>
        </w:trPr>
        <w:tc>
          <w:tcPr>
            <w:tcW w:w="3103" w:type="dxa"/>
            <w:gridSpan w:val="2"/>
            <w:tcBorders>
              <w:bottom w:val="nil"/>
            </w:tcBorders>
            <w:shd w:val="clear" w:color="auto" w:fill="auto"/>
            <w:vAlign w:val="center"/>
          </w:tcPr>
          <w:p w14:paraId="2C899E62" w14:textId="77777777" w:rsidR="005C49E3" w:rsidRPr="005B0A88" w:rsidRDefault="005C49E3" w:rsidP="005C49E3">
            <w:pPr>
              <w:pStyle w:val="TAL"/>
              <w:keepNext w:val="0"/>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386" w:type="dxa"/>
            <w:shd w:val="clear" w:color="auto" w:fill="auto"/>
          </w:tcPr>
          <w:p w14:paraId="368DF25D" w14:textId="3670CBF4" w:rsidR="005C49E3" w:rsidRPr="005B0A88" w:rsidRDefault="005C49E3" w:rsidP="005C49E3">
            <w:pPr>
              <w:pStyle w:val="TAC"/>
              <w:keepNext w:val="0"/>
            </w:pPr>
            <w:r w:rsidRPr="005B0A88">
              <w:t>dBm/9.36</w:t>
            </w:r>
            <w:r>
              <w:t xml:space="preserve"> </w:t>
            </w:r>
            <w:r w:rsidRPr="005B0A88">
              <w:t>MHz</w:t>
            </w:r>
          </w:p>
        </w:tc>
        <w:tc>
          <w:tcPr>
            <w:tcW w:w="1396" w:type="dxa"/>
          </w:tcPr>
          <w:p w14:paraId="7E97AEAD" w14:textId="485D541A" w:rsidR="005C49E3" w:rsidRPr="005B0A88" w:rsidRDefault="005C49E3" w:rsidP="005C49E3">
            <w:pPr>
              <w:pStyle w:val="TAC"/>
              <w:keepNext w:val="0"/>
            </w:pPr>
            <w:r w:rsidRPr="005B0A88">
              <w:t>1,</w:t>
            </w:r>
            <w:r>
              <w:t xml:space="preserve"> </w:t>
            </w:r>
            <w:r w:rsidRPr="005B0A88">
              <w:t>2</w:t>
            </w:r>
          </w:p>
        </w:tc>
        <w:tc>
          <w:tcPr>
            <w:tcW w:w="1122" w:type="dxa"/>
            <w:shd w:val="clear" w:color="auto" w:fill="auto"/>
          </w:tcPr>
          <w:p w14:paraId="1C151B56" w14:textId="2F9F772E" w:rsidR="005C49E3" w:rsidRPr="005B0A88" w:rsidRDefault="005C49E3" w:rsidP="005C49E3">
            <w:pPr>
              <w:pStyle w:val="TAC"/>
              <w:keepNext w:val="0"/>
            </w:pPr>
            <w:r>
              <w:t>-61.32</w:t>
            </w:r>
          </w:p>
        </w:tc>
        <w:tc>
          <w:tcPr>
            <w:tcW w:w="1122" w:type="dxa"/>
            <w:shd w:val="clear" w:color="auto" w:fill="auto"/>
          </w:tcPr>
          <w:p w14:paraId="70C668B6" w14:textId="13ABE566" w:rsidR="005C49E3" w:rsidRPr="005B0A88" w:rsidRDefault="005C49E3" w:rsidP="005C49E3">
            <w:pPr>
              <w:pStyle w:val="TAC"/>
              <w:keepNext w:val="0"/>
            </w:pPr>
            <w:r>
              <w:t>-72.13</w:t>
            </w:r>
          </w:p>
        </w:tc>
        <w:tc>
          <w:tcPr>
            <w:tcW w:w="1122" w:type="dxa"/>
            <w:shd w:val="clear" w:color="auto" w:fill="auto"/>
          </w:tcPr>
          <w:p w14:paraId="06AC1059" w14:textId="448C2AAF" w:rsidR="005C49E3" w:rsidRPr="005B0A88" w:rsidRDefault="005C49E3" w:rsidP="005C49E3">
            <w:pPr>
              <w:pStyle w:val="TAC"/>
              <w:keepNext w:val="0"/>
            </w:pPr>
            <w:r>
              <w:t>-72.13</w:t>
            </w:r>
          </w:p>
        </w:tc>
      </w:tr>
      <w:tr w:rsidR="005C49E3" w:rsidRPr="005B0A88" w14:paraId="5CC28C75" w14:textId="77777777" w:rsidTr="00432911">
        <w:trPr>
          <w:jc w:val="center"/>
        </w:trPr>
        <w:tc>
          <w:tcPr>
            <w:tcW w:w="3103" w:type="dxa"/>
            <w:gridSpan w:val="2"/>
            <w:tcBorders>
              <w:top w:val="nil"/>
            </w:tcBorders>
            <w:shd w:val="clear" w:color="auto" w:fill="auto"/>
            <w:vAlign w:val="center"/>
          </w:tcPr>
          <w:p w14:paraId="041F400D" w14:textId="77777777" w:rsidR="005C49E3" w:rsidRPr="005B0A88" w:rsidRDefault="005C49E3" w:rsidP="005C49E3">
            <w:pPr>
              <w:pStyle w:val="TAL"/>
              <w:keepNext w:val="0"/>
              <w:rPr>
                <w:rFonts w:eastAsia="Calibri" w:cs="Arial"/>
              </w:rPr>
            </w:pPr>
          </w:p>
        </w:tc>
        <w:tc>
          <w:tcPr>
            <w:tcW w:w="1386" w:type="dxa"/>
            <w:shd w:val="clear" w:color="auto" w:fill="auto"/>
          </w:tcPr>
          <w:p w14:paraId="3DE8DC75" w14:textId="4E373732" w:rsidR="005C49E3" w:rsidRPr="005B0A88" w:rsidRDefault="005C49E3" w:rsidP="005C49E3">
            <w:pPr>
              <w:pStyle w:val="TAC"/>
              <w:keepNext w:val="0"/>
            </w:pPr>
            <w:r w:rsidRPr="005B0A88">
              <w:t>dBm/38.16</w:t>
            </w:r>
            <w:r>
              <w:t xml:space="preserve"> </w:t>
            </w:r>
            <w:r w:rsidRPr="005B0A88">
              <w:t>MHz</w:t>
            </w:r>
          </w:p>
        </w:tc>
        <w:tc>
          <w:tcPr>
            <w:tcW w:w="1396" w:type="dxa"/>
          </w:tcPr>
          <w:p w14:paraId="295E5503" w14:textId="77777777" w:rsidR="005C49E3" w:rsidRPr="005B0A88" w:rsidRDefault="005C49E3" w:rsidP="005C49E3">
            <w:pPr>
              <w:pStyle w:val="TAC"/>
              <w:keepNext w:val="0"/>
            </w:pPr>
            <w:r w:rsidRPr="005B0A88">
              <w:t>3</w:t>
            </w:r>
          </w:p>
        </w:tc>
        <w:tc>
          <w:tcPr>
            <w:tcW w:w="1122" w:type="dxa"/>
            <w:shd w:val="clear" w:color="auto" w:fill="auto"/>
          </w:tcPr>
          <w:p w14:paraId="22F02C22" w14:textId="504E50FE" w:rsidR="005C49E3" w:rsidRPr="005B0A88" w:rsidRDefault="005C49E3" w:rsidP="005C49E3">
            <w:pPr>
              <w:pStyle w:val="TAC"/>
              <w:keepNext w:val="0"/>
            </w:pPr>
            <w:r>
              <w:t>-55.22</w:t>
            </w:r>
          </w:p>
        </w:tc>
        <w:tc>
          <w:tcPr>
            <w:tcW w:w="1122" w:type="dxa"/>
            <w:shd w:val="clear" w:color="auto" w:fill="auto"/>
          </w:tcPr>
          <w:p w14:paraId="72D9D83C" w14:textId="6785FCCF" w:rsidR="005C49E3" w:rsidRPr="005B0A88" w:rsidRDefault="005C49E3" w:rsidP="005C49E3">
            <w:pPr>
              <w:pStyle w:val="TAC"/>
              <w:keepNext w:val="0"/>
            </w:pPr>
            <w:r>
              <w:t>-66.03</w:t>
            </w:r>
          </w:p>
        </w:tc>
        <w:tc>
          <w:tcPr>
            <w:tcW w:w="1122" w:type="dxa"/>
            <w:shd w:val="clear" w:color="auto" w:fill="auto"/>
          </w:tcPr>
          <w:p w14:paraId="2A49655E" w14:textId="1A40778E" w:rsidR="005C49E3" w:rsidRPr="005B0A88" w:rsidRDefault="005C49E3" w:rsidP="005C49E3">
            <w:pPr>
              <w:pStyle w:val="TAC"/>
              <w:keepNext w:val="0"/>
            </w:pPr>
            <w:r>
              <w:t>-66.03</w:t>
            </w:r>
          </w:p>
        </w:tc>
      </w:tr>
      <w:tr w:rsidR="00C9407A" w:rsidRPr="005B0A88" w14:paraId="57472EDD" w14:textId="77777777" w:rsidTr="00432911">
        <w:trPr>
          <w:jc w:val="center"/>
        </w:trPr>
        <w:tc>
          <w:tcPr>
            <w:tcW w:w="3103" w:type="dxa"/>
            <w:gridSpan w:val="2"/>
            <w:shd w:val="clear" w:color="auto" w:fill="auto"/>
            <w:vAlign w:val="center"/>
          </w:tcPr>
          <w:p w14:paraId="2E933F05" w14:textId="2BF1E4FC" w:rsidR="00C9407A" w:rsidRPr="005B0A88" w:rsidRDefault="00C9407A" w:rsidP="00137565">
            <w:pPr>
              <w:pStyle w:val="TAL"/>
              <w:keepNext w:val="0"/>
              <w:rPr>
                <w:rFonts w:eastAsia="Calibri" w:cs="Arial"/>
              </w:rPr>
            </w:pPr>
            <w:r w:rsidRPr="005B0A88">
              <w:rPr>
                <w:rFonts w:eastAsia="Calibri" w:cs="Arial"/>
              </w:rPr>
              <w:t>Propagation</w:t>
            </w:r>
            <w:r w:rsidR="00432911">
              <w:rPr>
                <w:rFonts w:eastAsia="Calibri" w:cs="Arial"/>
              </w:rPr>
              <w:t xml:space="preserve"> </w:t>
            </w:r>
            <w:r w:rsidRPr="005B0A88">
              <w:rPr>
                <w:rFonts w:eastAsia="Calibri" w:cs="Arial"/>
              </w:rPr>
              <w:t>condition</w:t>
            </w:r>
          </w:p>
        </w:tc>
        <w:tc>
          <w:tcPr>
            <w:tcW w:w="1386" w:type="dxa"/>
            <w:shd w:val="clear" w:color="auto" w:fill="auto"/>
          </w:tcPr>
          <w:p w14:paraId="61E5667A" w14:textId="77777777" w:rsidR="00C9407A" w:rsidRPr="005B0A88" w:rsidRDefault="00C9407A" w:rsidP="00137565">
            <w:pPr>
              <w:pStyle w:val="TAC"/>
              <w:keepNext w:val="0"/>
            </w:pPr>
          </w:p>
        </w:tc>
        <w:tc>
          <w:tcPr>
            <w:tcW w:w="1396" w:type="dxa"/>
          </w:tcPr>
          <w:p w14:paraId="389930FC" w14:textId="023A42F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67F90524" w14:textId="77777777" w:rsidR="00C9407A" w:rsidRPr="005B0A88" w:rsidRDefault="00C9407A" w:rsidP="00137565">
            <w:pPr>
              <w:pStyle w:val="TAC"/>
              <w:keepNext w:val="0"/>
            </w:pPr>
            <w:r w:rsidRPr="005B0A88">
              <w:t>AWGN</w:t>
            </w:r>
          </w:p>
        </w:tc>
      </w:tr>
      <w:tr w:rsidR="00C9407A" w:rsidRPr="005B0A88" w14:paraId="238A35ED" w14:textId="77777777" w:rsidTr="00432911">
        <w:trPr>
          <w:jc w:val="center"/>
        </w:trPr>
        <w:tc>
          <w:tcPr>
            <w:tcW w:w="3103" w:type="dxa"/>
            <w:gridSpan w:val="2"/>
            <w:shd w:val="clear" w:color="auto" w:fill="auto"/>
            <w:vAlign w:val="center"/>
          </w:tcPr>
          <w:p w14:paraId="60DDA6A1" w14:textId="3EFA7434" w:rsidR="00C9407A" w:rsidRPr="005B0A88" w:rsidRDefault="00C9407A" w:rsidP="00137565">
            <w:pPr>
              <w:pStyle w:val="TAL"/>
              <w:keepNext w:val="0"/>
              <w:rPr>
                <w:rFonts w:eastAsia="Calibri" w:cs="Arial"/>
              </w:rPr>
            </w:pPr>
            <w:r w:rsidRPr="005B0A88">
              <w:rPr>
                <w:rFonts w:eastAsia="Calibri" w:cs="Arial"/>
              </w:rPr>
              <w:t>Antenna</w:t>
            </w:r>
            <w:r w:rsidR="00432911">
              <w:rPr>
                <w:rFonts w:eastAsia="Calibri" w:cs="Arial"/>
              </w:rPr>
              <w:t xml:space="preserve"> </w:t>
            </w:r>
            <w:r w:rsidRPr="005B0A88">
              <w:rPr>
                <w:rFonts w:eastAsia="Calibri" w:cs="Arial"/>
              </w:rPr>
              <w:t>Configuration</w:t>
            </w:r>
            <w:r w:rsidR="00432911">
              <w:rPr>
                <w:rFonts w:eastAsia="Calibri" w:cs="Arial"/>
              </w:rPr>
              <w:t xml:space="preserve"> </w:t>
            </w:r>
            <w:r w:rsidRPr="005B0A88">
              <w:rPr>
                <w:rFonts w:eastAsia="Calibri" w:cs="Arial"/>
              </w:rPr>
              <w:t>and</w:t>
            </w:r>
            <w:r w:rsidR="00432911">
              <w:rPr>
                <w:rFonts w:eastAsia="Calibri" w:cs="Arial"/>
              </w:rPr>
              <w:t xml:space="preserve"> </w:t>
            </w:r>
            <w:r w:rsidRPr="005B0A88">
              <w:rPr>
                <w:rFonts w:eastAsia="Calibri" w:cs="Arial"/>
              </w:rPr>
              <w:t>Correlation</w:t>
            </w:r>
            <w:r w:rsidR="00432911">
              <w:rPr>
                <w:rFonts w:eastAsia="Calibri" w:cs="Arial"/>
              </w:rPr>
              <w:t xml:space="preserve"> </w:t>
            </w:r>
            <w:r w:rsidRPr="005B0A88">
              <w:rPr>
                <w:rFonts w:eastAsia="Calibri" w:cs="Arial"/>
              </w:rPr>
              <w:t>Matrix</w:t>
            </w:r>
          </w:p>
        </w:tc>
        <w:tc>
          <w:tcPr>
            <w:tcW w:w="1386" w:type="dxa"/>
            <w:shd w:val="clear" w:color="auto" w:fill="auto"/>
          </w:tcPr>
          <w:p w14:paraId="324E603B" w14:textId="77777777" w:rsidR="00C9407A" w:rsidRPr="005B0A88" w:rsidRDefault="00C9407A" w:rsidP="00137565">
            <w:pPr>
              <w:pStyle w:val="TAC"/>
              <w:keepNext w:val="0"/>
            </w:pPr>
          </w:p>
        </w:tc>
        <w:tc>
          <w:tcPr>
            <w:tcW w:w="1396" w:type="dxa"/>
          </w:tcPr>
          <w:p w14:paraId="03CE86F0" w14:textId="3C18FF4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251B4DF3" w14:textId="4AD2A39B" w:rsidR="00C9407A" w:rsidRPr="005B0A88" w:rsidRDefault="00C9407A" w:rsidP="00137565">
            <w:pPr>
              <w:pStyle w:val="TAC"/>
              <w:keepNext w:val="0"/>
            </w:pPr>
            <w:r w:rsidRPr="005B0A88">
              <w:t>1x2</w:t>
            </w:r>
            <w:r w:rsidR="00432911">
              <w:t xml:space="preserve"> </w:t>
            </w:r>
            <w:r w:rsidRPr="005B0A88">
              <w:t>Low</w:t>
            </w:r>
          </w:p>
        </w:tc>
      </w:tr>
      <w:tr w:rsidR="00C9407A" w:rsidRPr="005B0A88" w14:paraId="493682C4" w14:textId="77777777" w:rsidTr="00432911">
        <w:trPr>
          <w:jc w:val="center"/>
        </w:trPr>
        <w:tc>
          <w:tcPr>
            <w:tcW w:w="9251" w:type="dxa"/>
            <w:gridSpan w:val="7"/>
            <w:shd w:val="clear" w:color="auto" w:fill="auto"/>
            <w:vAlign w:val="center"/>
          </w:tcPr>
          <w:p w14:paraId="084385FD" w14:textId="456E51A3" w:rsidR="00C9407A" w:rsidRPr="005B0A88" w:rsidRDefault="00C9407A" w:rsidP="00137565">
            <w:pPr>
              <w:pStyle w:val="TAN"/>
              <w:keepNext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2177F9ED" w14:textId="53662183" w:rsidR="00C9407A" w:rsidRPr="005B0A88" w:rsidRDefault="00C9407A" w:rsidP="00137565">
            <w:pPr>
              <w:pStyle w:val="TAN"/>
              <w:keepNext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i/>
              </w:rPr>
              <w:t>N</w:t>
            </w:r>
            <w:r w:rsidRPr="005B0A88">
              <w:rPr>
                <w:rFonts w:eastAsia="Calibri"/>
                <w:i/>
                <w:vertAlign w:val="subscript"/>
              </w:rPr>
              <w:t>oc</w:t>
            </w:r>
            <w:r w:rsidR="00432911">
              <w:t xml:space="preserve"> </w:t>
            </w:r>
            <w:r w:rsidRPr="005B0A88">
              <w:t>to</w:t>
            </w:r>
            <w:r w:rsidR="00432911">
              <w:t xml:space="preserve"> </w:t>
            </w:r>
            <w:r w:rsidRPr="005B0A88">
              <w:t>be</w:t>
            </w:r>
            <w:r w:rsidR="00432911">
              <w:t xml:space="preserve"> </w:t>
            </w:r>
            <w:r w:rsidRPr="005B0A88">
              <w:t>fulfilled.</w:t>
            </w:r>
          </w:p>
          <w:p w14:paraId="12BBC9B9" w14:textId="769E3A74" w:rsidR="00C9407A" w:rsidRPr="005B0A88" w:rsidRDefault="00C9407A" w:rsidP="00137565">
            <w:pPr>
              <w:pStyle w:val="TAN"/>
              <w:keepNext w:val="0"/>
            </w:pPr>
            <w:r w:rsidRPr="005B0A88">
              <w:t>Note</w:t>
            </w:r>
            <w:r w:rsidR="00432911">
              <w:t xml:space="preserve"> </w:t>
            </w:r>
            <w:r w:rsidRPr="005B0A88">
              <w:t>3:</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B437AC2" w14:textId="77777777" w:rsidR="00C9407A" w:rsidRPr="005B0A88" w:rsidRDefault="00C9407A" w:rsidP="00C9407A"/>
    <w:p w14:paraId="76C95158" w14:textId="77777777" w:rsidR="00C9407A" w:rsidRPr="005B0A88" w:rsidRDefault="00C9407A" w:rsidP="00C9407A">
      <w:pPr>
        <w:pStyle w:val="TH"/>
      </w:pPr>
      <w:r w:rsidRPr="005B0A88">
        <w:lastRenderedPageBreak/>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2"/>
        <w:gridCol w:w="1234"/>
        <w:gridCol w:w="878"/>
        <w:gridCol w:w="879"/>
        <w:gridCol w:w="879"/>
      </w:tblGrid>
      <w:tr w:rsidR="00C9407A" w:rsidRPr="005B0A88" w14:paraId="30E8758E" w14:textId="77777777" w:rsidTr="00432911">
        <w:trPr>
          <w:cantSplit/>
          <w:jc w:val="center"/>
        </w:trPr>
        <w:tc>
          <w:tcPr>
            <w:tcW w:w="2052" w:type="dxa"/>
            <w:tcBorders>
              <w:bottom w:val="nil"/>
            </w:tcBorders>
            <w:shd w:val="clear" w:color="auto" w:fill="auto"/>
          </w:tcPr>
          <w:p w14:paraId="24429A40" w14:textId="77777777" w:rsidR="00C9407A" w:rsidRPr="005B0A88" w:rsidRDefault="00C9407A" w:rsidP="00432911">
            <w:pPr>
              <w:pStyle w:val="TAH"/>
              <w:rPr>
                <w:rFonts w:cs="Arial"/>
              </w:rPr>
            </w:pPr>
            <w:r w:rsidRPr="005B0A88">
              <w:t>Parameter</w:t>
            </w:r>
          </w:p>
        </w:tc>
        <w:tc>
          <w:tcPr>
            <w:tcW w:w="1234" w:type="dxa"/>
            <w:tcBorders>
              <w:bottom w:val="nil"/>
            </w:tcBorders>
            <w:shd w:val="clear" w:color="auto" w:fill="auto"/>
          </w:tcPr>
          <w:p w14:paraId="2A2457B4" w14:textId="77777777" w:rsidR="00C9407A" w:rsidRPr="005B0A88" w:rsidRDefault="00C9407A" w:rsidP="00432911">
            <w:pPr>
              <w:pStyle w:val="TAH"/>
              <w:rPr>
                <w:rFonts w:eastAsia="?? ??" w:cs="Arial"/>
              </w:rPr>
            </w:pPr>
            <w:r w:rsidRPr="005B0A88">
              <w:t>Unit</w:t>
            </w:r>
          </w:p>
        </w:tc>
        <w:tc>
          <w:tcPr>
            <w:tcW w:w="2636" w:type="dxa"/>
            <w:gridSpan w:val="3"/>
            <w:vAlign w:val="center"/>
          </w:tcPr>
          <w:p w14:paraId="4F454EAF" w14:textId="19A92913" w:rsidR="00C9407A" w:rsidRPr="005B0A88" w:rsidRDefault="00C9407A" w:rsidP="00432911">
            <w:pPr>
              <w:pStyle w:val="TAH"/>
              <w:rPr>
                <w:rFonts w:eastAsia="?? ??" w:cs="Arial"/>
              </w:rPr>
            </w:pPr>
            <w:r w:rsidRPr="005B0A88">
              <w:t>Cell</w:t>
            </w:r>
            <w:r w:rsidR="00432911">
              <w:t xml:space="preserve"> </w:t>
            </w:r>
            <w:r w:rsidRPr="005B0A88">
              <w:t>2</w:t>
            </w:r>
            <w:r w:rsidR="00432911">
              <w:t xml:space="preserve"> </w:t>
            </w:r>
            <w:r w:rsidRPr="005B0A88">
              <w:t>(UTRA)</w:t>
            </w:r>
          </w:p>
        </w:tc>
      </w:tr>
      <w:tr w:rsidR="00C9407A" w:rsidRPr="005B0A88" w14:paraId="675F0C9E" w14:textId="77777777" w:rsidTr="00432911">
        <w:trPr>
          <w:cantSplit/>
          <w:jc w:val="center"/>
        </w:trPr>
        <w:tc>
          <w:tcPr>
            <w:tcW w:w="2052" w:type="dxa"/>
            <w:tcBorders>
              <w:top w:val="nil"/>
            </w:tcBorders>
            <w:shd w:val="clear" w:color="auto" w:fill="auto"/>
            <w:vAlign w:val="center"/>
          </w:tcPr>
          <w:p w14:paraId="60F2843A" w14:textId="77777777" w:rsidR="00C9407A" w:rsidRPr="005B0A88" w:rsidRDefault="00C9407A" w:rsidP="00432911">
            <w:pPr>
              <w:pStyle w:val="TAH"/>
              <w:rPr>
                <w:rFonts w:cs="Arial"/>
              </w:rPr>
            </w:pPr>
          </w:p>
        </w:tc>
        <w:tc>
          <w:tcPr>
            <w:tcW w:w="1234" w:type="dxa"/>
            <w:tcBorders>
              <w:top w:val="nil"/>
            </w:tcBorders>
            <w:shd w:val="clear" w:color="auto" w:fill="auto"/>
            <w:vAlign w:val="center"/>
          </w:tcPr>
          <w:p w14:paraId="52C79563" w14:textId="77777777" w:rsidR="00C9407A" w:rsidRPr="005B0A88" w:rsidRDefault="00C9407A" w:rsidP="00432911">
            <w:pPr>
              <w:pStyle w:val="TAH"/>
              <w:rPr>
                <w:rFonts w:eastAsia="?? ??" w:cs="Arial"/>
              </w:rPr>
            </w:pPr>
          </w:p>
        </w:tc>
        <w:tc>
          <w:tcPr>
            <w:tcW w:w="878" w:type="dxa"/>
            <w:vAlign w:val="center"/>
          </w:tcPr>
          <w:p w14:paraId="4DBADB85" w14:textId="77777777" w:rsidR="00C9407A" w:rsidRPr="005B0A88" w:rsidRDefault="00C9407A" w:rsidP="00432911">
            <w:pPr>
              <w:pStyle w:val="TAH"/>
              <w:rPr>
                <w:rFonts w:eastAsia="?? ??" w:cs="Arial"/>
              </w:rPr>
            </w:pPr>
            <w:r w:rsidRPr="005B0A88">
              <w:t>T1</w:t>
            </w:r>
          </w:p>
        </w:tc>
        <w:tc>
          <w:tcPr>
            <w:tcW w:w="879" w:type="dxa"/>
            <w:vAlign w:val="center"/>
          </w:tcPr>
          <w:p w14:paraId="14844E04" w14:textId="77777777" w:rsidR="00C9407A" w:rsidRPr="005B0A88" w:rsidRDefault="00C9407A" w:rsidP="00432911">
            <w:pPr>
              <w:pStyle w:val="TAH"/>
              <w:rPr>
                <w:rFonts w:eastAsia="?? ??" w:cs="Arial"/>
              </w:rPr>
            </w:pPr>
            <w:r w:rsidRPr="005B0A88">
              <w:t>T2</w:t>
            </w:r>
          </w:p>
        </w:tc>
        <w:tc>
          <w:tcPr>
            <w:tcW w:w="879" w:type="dxa"/>
            <w:vAlign w:val="center"/>
          </w:tcPr>
          <w:p w14:paraId="32B1BAFB" w14:textId="77777777" w:rsidR="00C9407A" w:rsidRPr="005B0A88" w:rsidRDefault="00C9407A" w:rsidP="00432911">
            <w:pPr>
              <w:pStyle w:val="TAH"/>
              <w:rPr>
                <w:rFonts w:eastAsia="?? ??" w:cs="Arial"/>
              </w:rPr>
            </w:pPr>
            <w:r w:rsidRPr="005B0A88">
              <w:t>T3</w:t>
            </w:r>
          </w:p>
        </w:tc>
      </w:tr>
      <w:tr w:rsidR="005C49E3" w:rsidRPr="005C49E3" w14:paraId="64AF8786" w14:textId="77777777" w:rsidTr="006C192E">
        <w:tblPrEx>
          <w:tblCellMar>
            <w:left w:w="108" w:type="dxa"/>
          </w:tblCellMar>
        </w:tblPrEx>
        <w:trPr>
          <w:cantSplit/>
          <w:jc w:val="center"/>
        </w:trPr>
        <w:tc>
          <w:tcPr>
            <w:tcW w:w="2052" w:type="dxa"/>
          </w:tcPr>
          <w:p w14:paraId="3608317C" w14:textId="77777777" w:rsidR="005C49E3" w:rsidRPr="005C49E3" w:rsidRDefault="005C49E3" w:rsidP="005C49E3">
            <w:pPr>
              <w:keepNext/>
              <w:keepLines/>
              <w:overflowPunct/>
              <w:autoSpaceDE/>
              <w:autoSpaceDN/>
              <w:adjustRightInd/>
              <w:spacing w:after="0"/>
              <w:textAlignment w:val="auto"/>
              <w:rPr>
                <w:rFonts w:ascii="Arial" w:eastAsia="SimSun" w:hAnsi="Arial"/>
                <w:sz w:val="18"/>
              </w:rPr>
            </w:pPr>
            <w:r w:rsidRPr="005C49E3">
              <w:rPr>
                <w:rFonts w:ascii="Arial" w:eastAsia="SimSun" w:hAnsi="Arial"/>
                <w:sz w:val="18"/>
              </w:rPr>
              <w:t>UTRA RF Channel Number</w:t>
            </w:r>
          </w:p>
        </w:tc>
        <w:tc>
          <w:tcPr>
            <w:tcW w:w="1234" w:type="dxa"/>
          </w:tcPr>
          <w:p w14:paraId="735F203C" w14:textId="77777777" w:rsidR="005C49E3" w:rsidRPr="005C49E3" w:rsidRDefault="005C49E3" w:rsidP="005C49E3">
            <w:pPr>
              <w:keepNext/>
              <w:keepLines/>
              <w:overflowPunct/>
              <w:autoSpaceDE/>
              <w:autoSpaceDN/>
              <w:adjustRightInd/>
              <w:spacing w:after="0"/>
              <w:jc w:val="center"/>
              <w:textAlignment w:val="auto"/>
              <w:rPr>
                <w:rFonts w:ascii="Arial" w:eastAsia="SimSun" w:hAnsi="Arial"/>
                <w:sz w:val="18"/>
              </w:rPr>
            </w:pPr>
          </w:p>
        </w:tc>
        <w:tc>
          <w:tcPr>
            <w:tcW w:w="2636" w:type="dxa"/>
            <w:gridSpan w:val="3"/>
          </w:tcPr>
          <w:p w14:paraId="236494DC" w14:textId="77777777" w:rsidR="005C49E3" w:rsidRPr="005C49E3" w:rsidRDefault="005C49E3" w:rsidP="005C49E3">
            <w:pPr>
              <w:keepNext/>
              <w:keepLines/>
              <w:overflowPunct/>
              <w:autoSpaceDE/>
              <w:autoSpaceDN/>
              <w:adjustRightInd/>
              <w:spacing w:after="0"/>
              <w:jc w:val="center"/>
              <w:textAlignment w:val="auto"/>
              <w:rPr>
                <w:rFonts w:ascii="Arial" w:eastAsia="SimSun" w:hAnsi="Arial"/>
                <w:sz w:val="18"/>
              </w:rPr>
            </w:pPr>
            <w:r w:rsidRPr="005C49E3">
              <w:rPr>
                <w:rFonts w:ascii="Arial" w:eastAsia="SimSun" w:hAnsi="Arial"/>
                <w:sz w:val="18"/>
              </w:rPr>
              <w:t>2</w:t>
            </w:r>
          </w:p>
        </w:tc>
      </w:tr>
      <w:tr w:rsidR="00C9407A" w:rsidRPr="005B0A88" w14:paraId="3374784F" w14:textId="77777777" w:rsidTr="00432911">
        <w:trPr>
          <w:cantSplit/>
          <w:jc w:val="center"/>
        </w:trPr>
        <w:tc>
          <w:tcPr>
            <w:tcW w:w="2052" w:type="dxa"/>
            <w:vAlign w:val="center"/>
          </w:tcPr>
          <w:p w14:paraId="4473F6A5" w14:textId="77777777" w:rsidR="00C9407A" w:rsidRPr="005B0A88" w:rsidRDefault="00C9407A" w:rsidP="00432911">
            <w:pPr>
              <w:pStyle w:val="TAL"/>
            </w:pPr>
            <w:r w:rsidRPr="005B0A88">
              <w:t>CPICH_Ec/Ior</w:t>
            </w:r>
          </w:p>
        </w:tc>
        <w:tc>
          <w:tcPr>
            <w:tcW w:w="1234" w:type="dxa"/>
            <w:vAlign w:val="center"/>
          </w:tcPr>
          <w:p w14:paraId="2FC9EB57" w14:textId="77777777" w:rsidR="00C9407A" w:rsidRPr="005B0A88" w:rsidRDefault="00C9407A" w:rsidP="00432911">
            <w:pPr>
              <w:pStyle w:val="TAC"/>
            </w:pPr>
            <w:r w:rsidRPr="005B0A88">
              <w:t>dB</w:t>
            </w:r>
          </w:p>
        </w:tc>
        <w:tc>
          <w:tcPr>
            <w:tcW w:w="2636" w:type="dxa"/>
            <w:gridSpan w:val="3"/>
            <w:vAlign w:val="center"/>
          </w:tcPr>
          <w:p w14:paraId="70562273" w14:textId="5ED045B6" w:rsidR="00C9407A" w:rsidRPr="005B0A88" w:rsidRDefault="00C9407A" w:rsidP="00432911">
            <w:pPr>
              <w:pStyle w:val="TAC"/>
            </w:pPr>
            <w:r w:rsidRPr="005B0A88">
              <w:t>-10</w:t>
            </w:r>
            <w:r w:rsidR="00432911">
              <w:t xml:space="preserve"> </w:t>
            </w:r>
          </w:p>
        </w:tc>
      </w:tr>
      <w:tr w:rsidR="00C9407A" w:rsidRPr="005B0A88" w14:paraId="1239E7B3" w14:textId="77777777" w:rsidTr="00432911">
        <w:trPr>
          <w:cantSplit/>
          <w:jc w:val="center"/>
        </w:trPr>
        <w:tc>
          <w:tcPr>
            <w:tcW w:w="2052" w:type="dxa"/>
            <w:vAlign w:val="center"/>
          </w:tcPr>
          <w:p w14:paraId="16384325" w14:textId="77777777" w:rsidR="00C9407A" w:rsidRPr="005B0A88" w:rsidRDefault="00C9407A" w:rsidP="00432911">
            <w:pPr>
              <w:pStyle w:val="TAL"/>
            </w:pPr>
            <w:r w:rsidRPr="005B0A88">
              <w:t>PCCPCH_Ec/Ior</w:t>
            </w:r>
          </w:p>
        </w:tc>
        <w:tc>
          <w:tcPr>
            <w:tcW w:w="1234" w:type="dxa"/>
            <w:vAlign w:val="center"/>
          </w:tcPr>
          <w:p w14:paraId="0774B11F" w14:textId="77777777" w:rsidR="00C9407A" w:rsidRPr="005B0A88" w:rsidRDefault="00C9407A" w:rsidP="00432911">
            <w:pPr>
              <w:pStyle w:val="TAC"/>
            </w:pPr>
            <w:r w:rsidRPr="005B0A88">
              <w:t>dB</w:t>
            </w:r>
          </w:p>
        </w:tc>
        <w:tc>
          <w:tcPr>
            <w:tcW w:w="2636" w:type="dxa"/>
            <w:gridSpan w:val="3"/>
            <w:vAlign w:val="center"/>
          </w:tcPr>
          <w:p w14:paraId="22BB9B1A" w14:textId="1DC48DF2" w:rsidR="00C9407A" w:rsidRPr="005B0A88" w:rsidRDefault="00C9407A" w:rsidP="00432911">
            <w:pPr>
              <w:pStyle w:val="TAC"/>
            </w:pPr>
            <w:r w:rsidRPr="005B0A88">
              <w:t>-12</w:t>
            </w:r>
            <w:r w:rsidR="00432911">
              <w:t xml:space="preserve"> </w:t>
            </w:r>
          </w:p>
        </w:tc>
      </w:tr>
      <w:tr w:rsidR="00C9407A" w:rsidRPr="005B0A88" w14:paraId="4D881443" w14:textId="77777777" w:rsidTr="00432911">
        <w:trPr>
          <w:cantSplit/>
          <w:jc w:val="center"/>
        </w:trPr>
        <w:tc>
          <w:tcPr>
            <w:tcW w:w="2052" w:type="dxa"/>
            <w:vAlign w:val="center"/>
          </w:tcPr>
          <w:p w14:paraId="527A7ACB" w14:textId="77777777" w:rsidR="00C9407A" w:rsidRPr="005B0A88" w:rsidRDefault="00C9407A" w:rsidP="00432911">
            <w:pPr>
              <w:pStyle w:val="TAL"/>
            </w:pPr>
            <w:r w:rsidRPr="005B0A88">
              <w:t>SCH_Ec/Ior</w:t>
            </w:r>
          </w:p>
        </w:tc>
        <w:tc>
          <w:tcPr>
            <w:tcW w:w="1234" w:type="dxa"/>
            <w:vAlign w:val="center"/>
          </w:tcPr>
          <w:p w14:paraId="3FC5A380" w14:textId="77777777" w:rsidR="00C9407A" w:rsidRPr="005B0A88" w:rsidRDefault="00C9407A" w:rsidP="00432911">
            <w:pPr>
              <w:pStyle w:val="TAC"/>
            </w:pPr>
            <w:r w:rsidRPr="005B0A88">
              <w:t>dB</w:t>
            </w:r>
          </w:p>
        </w:tc>
        <w:tc>
          <w:tcPr>
            <w:tcW w:w="2636" w:type="dxa"/>
            <w:gridSpan w:val="3"/>
            <w:vAlign w:val="center"/>
          </w:tcPr>
          <w:p w14:paraId="1C1E329B" w14:textId="6F687915" w:rsidR="00C9407A" w:rsidRPr="005B0A88" w:rsidRDefault="00C9407A" w:rsidP="00432911">
            <w:pPr>
              <w:pStyle w:val="TAC"/>
            </w:pPr>
            <w:r w:rsidRPr="005B0A88">
              <w:t>-12</w:t>
            </w:r>
            <w:r w:rsidR="00432911">
              <w:t xml:space="preserve"> </w:t>
            </w:r>
          </w:p>
        </w:tc>
      </w:tr>
      <w:tr w:rsidR="00C9407A" w:rsidRPr="005B0A88" w14:paraId="2C1FCE32" w14:textId="77777777" w:rsidTr="00432911">
        <w:trPr>
          <w:cantSplit/>
          <w:jc w:val="center"/>
        </w:trPr>
        <w:tc>
          <w:tcPr>
            <w:tcW w:w="2052" w:type="dxa"/>
            <w:vAlign w:val="center"/>
          </w:tcPr>
          <w:p w14:paraId="787E31C4" w14:textId="77777777" w:rsidR="00C9407A" w:rsidRPr="005B0A88" w:rsidRDefault="00C9407A" w:rsidP="00432911">
            <w:pPr>
              <w:pStyle w:val="TAL"/>
            </w:pPr>
            <w:r w:rsidRPr="005B0A88">
              <w:t>PICH_Ec/Ior</w:t>
            </w:r>
          </w:p>
        </w:tc>
        <w:tc>
          <w:tcPr>
            <w:tcW w:w="1234" w:type="dxa"/>
            <w:vAlign w:val="center"/>
          </w:tcPr>
          <w:p w14:paraId="1C482DD5" w14:textId="77777777" w:rsidR="00C9407A" w:rsidRPr="005B0A88" w:rsidRDefault="00C9407A" w:rsidP="00432911">
            <w:pPr>
              <w:pStyle w:val="TAC"/>
            </w:pPr>
            <w:r w:rsidRPr="005B0A88">
              <w:t>dB</w:t>
            </w:r>
          </w:p>
        </w:tc>
        <w:tc>
          <w:tcPr>
            <w:tcW w:w="2636" w:type="dxa"/>
            <w:gridSpan w:val="3"/>
            <w:vAlign w:val="center"/>
          </w:tcPr>
          <w:p w14:paraId="18130126" w14:textId="365A3556" w:rsidR="00C9407A" w:rsidRPr="005B0A88" w:rsidRDefault="00C9407A" w:rsidP="00432911">
            <w:pPr>
              <w:pStyle w:val="TAC"/>
            </w:pPr>
            <w:r w:rsidRPr="005B0A88">
              <w:t>-15</w:t>
            </w:r>
            <w:r w:rsidR="00432911">
              <w:t xml:space="preserve"> </w:t>
            </w:r>
          </w:p>
        </w:tc>
      </w:tr>
      <w:tr w:rsidR="00C9407A" w:rsidRPr="005B0A88" w14:paraId="0A12D9D7" w14:textId="77777777" w:rsidTr="00432911">
        <w:trPr>
          <w:cantSplit/>
          <w:jc w:val="center"/>
        </w:trPr>
        <w:tc>
          <w:tcPr>
            <w:tcW w:w="2052" w:type="dxa"/>
            <w:vAlign w:val="center"/>
          </w:tcPr>
          <w:p w14:paraId="5B362144" w14:textId="77777777" w:rsidR="00C9407A" w:rsidRPr="005B0A88" w:rsidRDefault="00C9407A" w:rsidP="00432911">
            <w:pPr>
              <w:pStyle w:val="TAL"/>
            </w:pPr>
            <w:r w:rsidRPr="005B0A88">
              <w:t>DCH_Ec/Ior</w:t>
            </w:r>
          </w:p>
        </w:tc>
        <w:tc>
          <w:tcPr>
            <w:tcW w:w="1234" w:type="dxa"/>
            <w:vAlign w:val="center"/>
          </w:tcPr>
          <w:p w14:paraId="46A70405" w14:textId="77777777" w:rsidR="00C9407A" w:rsidRPr="005B0A88" w:rsidRDefault="00C9407A" w:rsidP="00432911">
            <w:pPr>
              <w:pStyle w:val="TAC"/>
            </w:pPr>
            <w:r w:rsidRPr="005B0A88">
              <w:t>dB</w:t>
            </w:r>
          </w:p>
        </w:tc>
        <w:tc>
          <w:tcPr>
            <w:tcW w:w="878" w:type="dxa"/>
            <w:vAlign w:val="center"/>
          </w:tcPr>
          <w:p w14:paraId="10521740" w14:textId="77777777" w:rsidR="00C9407A" w:rsidRPr="005B0A88" w:rsidRDefault="00C9407A" w:rsidP="00432911">
            <w:pPr>
              <w:pStyle w:val="TAC"/>
            </w:pPr>
            <w:r w:rsidRPr="005B0A88">
              <w:t>N/A</w:t>
            </w:r>
          </w:p>
        </w:tc>
        <w:tc>
          <w:tcPr>
            <w:tcW w:w="879" w:type="dxa"/>
            <w:vAlign w:val="center"/>
          </w:tcPr>
          <w:p w14:paraId="3852A726" w14:textId="77777777" w:rsidR="00C9407A" w:rsidRPr="005B0A88" w:rsidRDefault="00C9407A" w:rsidP="00432911">
            <w:pPr>
              <w:pStyle w:val="TAC"/>
              <w:rPr>
                <w:rFonts w:eastAsia="?? ??" w:cs="Arial"/>
              </w:rPr>
            </w:pPr>
            <w:r w:rsidRPr="005B0A88">
              <w:rPr>
                <w:rFonts w:cs="Arial"/>
              </w:rPr>
              <w:t>N/A</w:t>
            </w:r>
          </w:p>
        </w:tc>
        <w:tc>
          <w:tcPr>
            <w:tcW w:w="879" w:type="dxa"/>
            <w:vAlign w:val="center"/>
          </w:tcPr>
          <w:p w14:paraId="55E33FC9" w14:textId="128C89EC" w:rsidR="00C9407A" w:rsidRPr="005B0A88" w:rsidRDefault="00C9407A" w:rsidP="00432911">
            <w:pPr>
              <w:pStyle w:val="TAC"/>
              <w:rPr>
                <w:rFonts w:eastAsia="?? ??" w:cs="Arial"/>
              </w:rPr>
            </w:pPr>
            <w:r w:rsidRPr="005B0A88">
              <w:rPr>
                <w:rFonts w:eastAsia="?? ??" w:cs="Arial"/>
              </w:rPr>
              <w:t>Note</w:t>
            </w:r>
            <w:r w:rsidR="00432911">
              <w:rPr>
                <w:rFonts w:eastAsia="?? ??" w:cs="Arial"/>
              </w:rPr>
              <w:t xml:space="preserve"> </w:t>
            </w:r>
            <w:r w:rsidRPr="005B0A88">
              <w:rPr>
                <w:rFonts w:eastAsia="?? ??" w:cs="Arial"/>
              </w:rPr>
              <w:t>1</w:t>
            </w:r>
          </w:p>
        </w:tc>
      </w:tr>
      <w:tr w:rsidR="00C9407A" w:rsidRPr="005B0A88" w14:paraId="0868FC90" w14:textId="77777777" w:rsidTr="00432911">
        <w:trPr>
          <w:cantSplit/>
          <w:jc w:val="center"/>
        </w:trPr>
        <w:tc>
          <w:tcPr>
            <w:tcW w:w="2052" w:type="dxa"/>
            <w:vAlign w:val="center"/>
          </w:tcPr>
          <w:p w14:paraId="103BBC17" w14:textId="77777777" w:rsidR="00C9407A" w:rsidRPr="005B0A88" w:rsidRDefault="00C9407A" w:rsidP="00432911">
            <w:pPr>
              <w:pStyle w:val="TAL"/>
            </w:pPr>
            <w:r w:rsidRPr="005B0A88">
              <w:t>OCNS_Ec/Ior</w:t>
            </w:r>
          </w:p>
        </w:tc>
        <w:tc>
          <w:tcPr>
            <w:tcW w:w="1234" w:type="dxa"/>
            <w:vAlign w:val="center"/>
          </w:tcPr>
          <w:p w14:paraId="5EAB6D8F" w14:textId="77777777" w:rsidR="00C9407A" w:rsidRPr="005B0A88" w:rsidRDefault="00C9407A" w:rsidP="00432911">
            <w:pPr>
              <w:pStyle w:val="TAC"/>
            </w:pPr>
            <w:r w:rsidRPr="005B0A88">
              <w:t>dB</w:t>
            </w:r>
          </w:p>
        </w:tc>
        <w:tc>
          <w:tcPr>
            <w:tcW w:w="878" w:type="dxa"/>
            <w:vAlign w:val="center"/>
          </w:tcPr>
          <w:p w14:paraId="7196F16B" w14:textId="77777777" w:rsidR="00C9407A" w:rsidRPr="005B0A88" w:rsidRDefault="00C9407A" w:rsidP="00432911">
            <w:pPr>
              <w:pStyle w:val="TAC"/>
            </w:pPr>
            <w:r w:rsidRPr="005B0A88">
              <w:t>-0.941</w:t>
            </w:r>
          </w:p>
        </w:tc>
        <w:tc>
          <w:tcPr>
            <w:tcW w:w="879" w:type="dxa"/>
            <w:vAlign w:val="center"/>
          </w:tcPr>
          <w:p w14:paraId="46B89A58" w14:textId="77777777" w:rsidR="00C9407A" w:rsidRPr="005B0A88" w:rsidRDefault="00C9407A" w:rsidP="00432911">
            <w:pPr>
              <w:pStyle w:val="TAC"/>
              <w:rPr>
                <w:rFonts w:eastAsia="?? ??" w:cs="Arial"/>
              </w:rPr>
            </w:pPr>
            <w:r w:rsidRPr="005B0A88">
              <w:rPr>
                <w:rFonts w:cs="Arial"/>
              </w:rPr>
              <w:t>0.941</w:t>
            </w:r>
          </w:p>
        </w:tc>
        <w:tc>
          <w:tcPr>
            <w:tcW w:w="879" w:type="dxa"/>
            <w:vAlign w:val="center"/>
          </w:tcPr>
          <w:p w14:paraId="33060134" w14:textId="26D5840F" w:rsidR="00C9407A" w:rsidRPr="005B0A88" w:rsidRDefault="00C9407A" w:rsidP="00432911">
            <w:pPr>
              <w:pStyle w:val="TAC"/>
              <w:rPr>
                <w:rFonts w:eastAsia="?? ??" w:cs="Arial"/>
              </w:rPr>
            </w:pPr>
            <w:r w:rsidRPr="005B0A88">
              <w:rPr>
                <w:rFonts w:eastAsia="?? ??" w:cs="Arial"/>
              </w:rPr>
              <w:t>Note</w:t>
            </w:r>
            <w:r w:rsidR="00432911">
              <w:rPr>
                <w:rFonts w:eastAsia="?? ??" w:cs="Arial"/>
              </w:rPr>
              <w:t xml:space="preserve"> </w:t>
            </w:r>
            <w:r w:rsidRPr="005B0A88">
              <w:rPr>
                <w:rFonts w:eastAsia="?? ??" w:cs="Arial"/>
              </w:rPr>
              <w:t>2</w:t>
            </w:r>
          </w:p>
        </w:tc>
      </w:tr>
      <w:tr w:rsidR="00C9407A" w:rsidRPr="005B0A88" w14:paraId="0D0B58DA" w14:textId="77777777" w:rsidTr="00432911">
        <w:trPr>
          <w:cantSplit/>
          <w:jc w:val="center"/>
        </w:trPr>
        <w:tc>
          <w:tcPr>
            <w:tcW w:w="2052" w:type="dxa"/>
            <w:vAlign w:val="center"/>
          </w:tcPr>
          <w:p w14:paraId="3EADDD88" w14:textId="77777777" w:rsidR="00C9407A" w:rsidRPr="005B0A88" w:rsidRDefault="00C9407A" w:rsidP="00432911">
            <w:pPr>
              <w:pStyle w:val="TAL"/>
            </w:pPr>
            <w:r w:rsidRPr="005B0A88">
              <w:rPr>
                <w:position w:val="-10"/>
              </w:rPr>
              <w:object w:dxaOrig="740" w:dyaOrig="340" w14:anchorId="1D679C66">
                <v:shape id="_x0000_i1110" type="#_x0000_t75" style="width:36pt;height:15pt" o:ole="" fillcolor="window">
                  <v:imagedata r:id="rId97" o:title=""/>
                </v:shape>
                <o:OLEObject Type="Embed" ProgID="Equation.3" ShapeID="_x0000_i1110" DrawAspect="Content" ObjectID="_1704133808" r:id="rId98"/>
              </w:object>
            </w:r>
          </w:p>
        </w:tc>
        <w:tc>
          <w:tcPr>
            <w:tcW w:w="1234" w:type="dxa"/>
            <w:vAlign w:val="center"/>
          </w:tcPr>
          <w:p w14:paraId="2F186D3E" w14:textId="77777777" w:rsidR="00C9407A" w:rsidRPr="005B0A88" w:rsidRDefault="00C9407A" w:rsidP="00432911">
            <w:pPr>
              <w:pStyle w:val="TAC"/>
            </w:pPr>
            <w:r w:rsidRPr="005B0A88">
              <w:t>dB</w:t>
            </w:r>
          </w:p>
        </w:tc>
        <w:tc>
          <w:tcPr>
            <w:tcW w:w="878" w:type="dxa"/>
          </w:tcPr>
          <w:p w14:paraId="5723BE43" w14:textId="77777777" w:rsidR="00C9407A" w:rsidRPr="005B0A88" w:rsidRDefault="00C9407A" w:rsidP="00432911">
            <w:pPr>
              <w:pStyle w:val="TAC"/>
            </w:pPr>
            <w:r w:rsidRPr="005B0A88">
              <w:noBreakHyphen/>
              <w:t>infinity</w:t>
            </w:r>
          </w:p>
        </w:tc>
        <w:tc>
          <w:tcPr>
            <w:tcW w:w="879" w:type="dxa"/>
          </w:tcPr>
          <w:p w14:paraId="1146E8E9" w14:textId="77777777" w:rsidR="00C9407A" w:rsidRPr="005B0A88" w:rsidRDefault="00C9407A" w:rsidP="00432911">
            <w:pPr>
              <w:pStyle w:val="TAC"/>
              <w:rPr>
                <w:rFonts w:eastAsia="?? ??" w:cs="Arial"/>
              </w:rPr>
            </w:pPr>
            <w:r w:rsidRPr="005B0A88">
              <w:rPr>
                <w:rFonts w:eastAsia="?? ??" w:cs="Arial"/>
              </w:rPr>
              <w:t>-1.8</w:t>
            </w:r>
          </w:p>
        </w:tc>
        <w:tc>
          <w:tcPr>
            <w:tcW w:w="879" w:type="dxa"/>
          </w:tcPr>
          <w:p w14:paraId="6861DA94" w14:textId="77777777" w:rsidR="00C9407A" w:rsidRPr="005B0A88" w:rsidRDefault="00C9407A" w:rsidP="00432911">
            <w:pPr>
              <w:pStyle w:val="TAC"/>
              <w:rPr>
                <w:rFonts w:eastAsia="?? ??" w:cs="Arial"/>
              </w:rPr>
            </w:pPr>
            <w:r w:rsidRPr="005B0A88">
              <w:rPr>
                <w:rFonts w:eastAsia="?? ??" w:cs="Arial"/>
              </w:rPr>
              <w:t>-1.8</w:t>
            </w:r>
          </w:p>
        </w:tc>
      </w:tr>
      <w:tr w:rsidR="00C9407A" w:rsidRPr="005B0A88" w14:paraId="6D56E28D" w14:textId="77777777" w:rsidTr="00432911">
        <w:trPr>
          <w:cantSplit/>
          <w:jc w:val="center"/>
        </w:trPr>
        <w:tc>
          <w:tcPr>
            <w:tcW w:w="2052" w:type="dxa"/>
            <w:vAlign w:val="center"/>
          </w:tcPr>
          <w:p w14:paraId="075C6B0E" w14:textId="77777777" w:rsidR="00C9407A" w:rsidRPr="005B0A88" w:rsidRDefault="00C9407A" w:rsidP="00432911">
            <w:pPr>
              <w:pStyle w:val="TAL"/>
            </w:pPr>
            <w:r w:rsidRPr="005B0A88">
              <w:rPr>
                <w:position w:val="-12"/>
              </w:rPr>
              <w:object w:dxaOrig="320" w:dyaOrig="360" w14:anchorId="2AE7B891">
                <v:shape id="_x0000_i1111" type="#_x0000_t75" style="width:17pt;height:19pt" o:ole="" fillcolor="window">
                  <v:imagedata r:id="rId99" o:title=""/>
                </v:shape>
                <o:OLEObject Type="Embed" ProgID="Equation.3" ShapeID="_x0000_i1111" DrawAspect="Content" ObjectID="_1704133809" r:id="rId100"/>
              </w:object>
            </w:r>
          </w:p>
        </w:tc>
        <w:tc>
          <w:tcPr>
            <w:tcW w:w="1234" w:type="dxa"/>
            <w:vAlign w:val="center"/>
          </w:tcPr>
          <w:p w14:paraId="7F83B2FA" w14:textId="45606FB9" w:rsidR="00C9407A" w:rsidRPr="005B0A88" w:rsidRDefault="00C9407A" w:rsidP="00432911">
            <w:pPr>
              <w:pStyle w:val="TAC"/>
            </w:pPr>
            <w:r w:rsidRPr="005B0A88">
              <w:t>dBm/3,84</w:t>
            </w:r>
            <w:r w:rsidR="00432911">
              <w:t xml:space="preserve"> </w:t>
            </w:r>
            <w:r w:rsidRPr="005B0A88">
              <w:t>MHz</w:t>
            </w:r>
          </w:p>
        </w:tc>
        <w:tc>
          <w:tcPr>
            <w:tcW w:w="878" w:type="dxa"/>
            <w:vAlign w:val="center"/>
          </w:tcPr>
          <w:p w14:paraId="7A76182E" w14:textId="77777777" w:rsidR="00C9407A" w:rsidRPr="005B0A88" w:rsidRDefault="00C9407A" w:rsidP="00432911">
            <w:pPr>
              <w:pStyle w:val="TAC"/>
            </w:pPr>
            <w:r w:rsidRPr="005B0A88">
              <w:noBreakHyphen/>
              <w:t>70</w:t>
            </w:r>
          </w:p>
        </w:tc>
        <w:tc>
          <w:tcPr>
            <w:tcW w:w="879" w:type="dxa"/>
            <w:vAlign w:val="center"/>
          </w:tcPr>
          <w:p w14:paraId="1F8A8430" w14:textId="77777777" w:rsidR="00C9407A" w:rsidRPr="005B0A88" w:rsidRDefault="00C9407A" w:rsidP="00432911">
            <w:pPr>
              <w:pStyle w:val="TAC"/>
              <w:rPr>
                <w:rFonts w:eastAsia="?? ??" w:cs="Arial"/>
              </w:rPr>
            </w:pPr>
            <w:r w:rsidRPr="005B0A88">
              <w:rPr>
                <w:rFonts w:eastAsia="?? ??" w:cs="Arial"/>
              </w:rPr>
              <w:t>-70</w:t>
            </w:r>
          </w:p>
        </w:tc>
        <w:tc>
          <w:tcPr>
            <w:tcW w:w="879" w:type="dxa"/>
            <w:vAlign w:val="center"/>
          </w:tcPr>
          <w:p w14:paraId="1FFDF96F" w14:textId="77777777" w:rsidR="00C9407A" w:rsidRPr="005B0A88" w:rsidRDefault="00C9407A" w:rsidP="00432911">
            <w:pPr>
              <w:pStyle w:val="TAC"/>
              <w:rPr>
                <w:rFonts w:eastAsia="?? ??" w:cs="Arial"/>
              </w:rPr>
            </w:pPr>
            <w:r w:rsidRPr="005B0A88">
              <w:rPr>
                <w:rFonts w:eastAsia="?? ??" w:cs="Arial"/>
              </w:rPr>
              <w:t>-70</w:t>
            </w:r>
          </w:p>
        </w:tc>
      </w:tr>
      <w:tr w:rsidR="00C9407A" w:rsidRPr="005B0A88" w14:paraId="05E72E9A" w14:textId="77777777" w:rsidTr="00432911">
        <w:trPr>
          <w:cantSplit/>
          <w:jc w:val="center"/>
        </w:trPr>
        <w:tc>
          <w:tcPr>
            <w:tcW w:w="2052" w:type="dxa"/>
            <w:vAlign w:val="center"/>
          </w:tcPr>
          <w:p w14:paraId="393E2326" w14:textId="77777777" w:rsidR="00C9407A" w:rsidRPr="005B0A88" w:rsidRDefault="00C9407A" w:rsidP="00432911">
            <w:pPr>
              <w:pStyle w:val="TAL"/>
            </w:pPr>
            <w:r w:rsidRPr="005B0A88">
              <w:t>CPICH_Ec/Io</w:t>
            </w:r>
          </w:p>
        </w:tc>
        <w:tc>
          <w:tcPr>
            <w:tcW w:w="1234" w:type="dxa"/>
            <w:vAlign w:val="center"/>
          </w:tcPr>
          <w:p w14:paraId="1FD74040" w14:textId="77777777" w:rsidR="00C9407A" w:rsidRPr="005B0A88" w:rsidRDefault="00C9407A" w:rsidP="00432911">
            <w:pPr>
              <w:pStyle w:val="TAC"/>
            </w:pPr>
            <w:r w:rsidRPr="005B0A88">
              <w:t>dB</w:t>
            </w:r>
          </w:p>
        </w:tc>
        <w:tc>
          <w:tcPr>
            <w:tcW w:w="878" w:type="dxa"/>
          </w:tcPr>
          <w:p w14:paraId="1FC889C1" w14:textId="77777777" w:rsidR="00C9407A" w:rsidRPr="005B0A88" w:rsidRDefault="00C9407A" w:rsidP="00432911">
            <w:pPr>
              <w:pStyle w:val="TAC"/>
            </w:pPr>
            <w:r w:rsidRPr="005B0A88">
              <w:noBreakHyphen/>
              <w:t>infinity</w:t>
            </w:r>
          </w:p>
        </w:tc>
        <w:tc>
          <w:tcPr>
            <w:tcW w:w="879" w:type="dxa"/>
          </w:tcPr>
          <w:p w14:paraId="6B5974EC" w14:textId="77777777" w:rsidR="00C9407A" w:rsidRPr="005B0A88" w:rsidRDefault="00C9407A" w:rsidP="00432911">
            <w:pPr>
              <w:pStyle w:val="TAC"/>
              <w:rPr>
                <w:rFonts w:eastAsia="?? ??" w:cs="Arial"/>
              </w:rPr>
            </w:pPr>
            <w:r w:rsidRPr="005B0A88">
              <w:rPr>
                <w:rFonts w:eastAsia="?? ??" w:cs="Arial"/>
              </w:rPr>
              <w:t>-14</w:t>
            </w:r>
          </w:p>
        </w:tc>
        <w:tc>
          <w:tcPr>
            <w:tcW w:w="879" w:type="dxa"/>
          </w:tcPr>
          <w:p w14:paraId="61E76A55" w14:textId="77777777" w:rsidR="00C9407A" w:rsidRPr="005B0A88" w:rsidRDefault="00C9407A" w:rsidP="00432911">
            <w:pPr>
              <w:pStyle w:val="TAC"/>
              <w:rPr>
                <w:rFonts w:eastAsia="?? ??" w:cs="Arial"/>
              </w:rPr>
            </w:pPr>
            <w:r w:rsidRPr="005B0A88">
              <w:rPr>
                <w:rFonts w:eastAsia="?? ??" w:cs="Arial"/>
              </w:rPr>
              <w:t>-14</w:t>
            </w:r>
          </w:p>
        </w:tc>
      </w:tr>
      <w:tr w:rsidR="00C9407A" w:rsidRPr="005B0A88" w14:paraId="2F672CAA" w14:textId="77777777" w:rsidTr="00432911">
        <w:trPr>
          <w:cantSplit/>
          <w:jc w:val="center"/>
        </w:trPr>
        <w:tc>
          <w:tcPr>
            <w:tcW w:w="2052" w:type="dxa"/>
            <w:vAlign w:val="center"/>
          </w:tcPr>
          <w:p w14:paraId="10F376C1" w14:textId="7C3975A8" w:rsidR="00C9407A" w:rsidRPr="005B0A88" w:rsidRDefault="00C9407A" w:rsidP="00432911">
            <w:pPr>
              <w:pStyle w:val="TAL"/>
            </w:pPr>
            <w:r w:rsidRPr="005B0A88">
              <w:t>Propagation</w:t>
            </w:r>
            <w:r w:rsidR="00432911">
              <w:t xml:space="preserve"> </w:t>
            </w:r>
            <w:r w:rsidRPr="005B0A88">
              <w:t>Condition</w:t>
            </w:r>
          </w:p>
        </w:tc>
        <w:tc>
          <w:tcPr>
            <w:tcW w:w="1234" w:type="dxa"/>
            <w:vAlign w:val="center"/>
          </w:tcPr>
          <w:p w14:paraId="671F956A" w14:textId="77777777" w:rsidR="00C9407A" w:rsidRPr="005B0A88" w:rsidRDefault="00C9407A" w:rsidP="00432911">
            <w:pPr>
              <w:pStyle w:val="TAC"/>
            </w:pPr>
          </w:p>
        </w:tc>
        <w:tc>
          <w:tcPr>
            <w:tcW w:w="2636" w:type="dxa"/>
            <w:gridSpan w:val="3"/>
          </w:tcPr>
          <w:p w14:paraId="41B3F267" w14:textId="77777777" w:rsidR="00C9407A" w:rsidRPr="005B0A88" w:rsidRDefault="00C9407A" w:rsidP="00432911">
            <w:pPr>
              <w:pStyle w:val="TAC"/>
            </w:pPr>
            <w:r w:rsidRPr="005B0A88">
              <w:t>AWGN</w:t>
            </w:r>
          </w:p>
        </w:tc>
      </w:tr>
      <w:tr w:rsidR="00C9407A" w:rsidRPr="005B0A88" w14:paraId="18673A0C" w14:textId="77777777" w:rsidTr="00432911">
        <w:trPr>
          <w:cantSplit/>
          <w:jc w:val="center"/>
        </w:trPr>
        <w:tc>
          <w:tcPr>
            <w:tcW w:w="5922" w:type="dxa"/>
            <w:gridSpan w:val="5"/>
            <w:vAlign w:val="center"/>
          </w:tcPr>
          <w:p w14:paraId="24294808" w14:textId="6CF7B321" w:rsidR="00C9407A" w:rsidRPr="005B0A88" w:rsidRDefault="00C9407A" w:rsidP="00432911">
            <w:pPr>
              <w:pStyle w:val="TAN"/>
              <w:rPr>
                <w:rFonts w:cs="Arial"/>
                <w:snapToGrid w:val="0"/>
              </w:rPr>
            </w:pPr>
            <w:r w:rsidRPr="005B0A88">
              <w:rPr>
                <w:rFonts w:cs="v4.2.0"/>
                <w:snapToGrid w:val="0"/>
              </w:rPr>
              <w:t>Note</w:t>
            </w:r>
            <w:r w:rsidR="00432911">
              <w:rPr>
                <w:rFonts w:cs="v4.2.0"/>
                <w:snapToGrid w:val="0"/>
              </w:rPr>
              <w:t xml:space="preserve"> </w:t>
            </w:r>
            <w:r w:rsidRPr="005B0A88">
              <w:rPr>
                <w:rFonts w:cs="v4.2.0"/>
                <w:snapToGrid w:val="0"/>
              </w:rPr>
              <w:t>1:</w:t>
            </w:r>
            <w:r w:rsidRPr="005B0A88">
              <w:rPr>
                <w:rFonts w:cs="v4.2.0"/>
                <w:snapToGrid w:val="0"/>
              </w:rPr>
              <w:tab/>
              <w:t>The</w:t>
            </w:r>
            <w:r w:rsidR="00432911">
              <w:rPr>
                <w:rFonts w:cs="v4.2.0"/>
                <w:snapToGrid w:val="0"/>
              </w:rPr>
              <w:t xml:space="preserve"> </w:t>
            </w:r>
            <w:r w:rsidRPr="005B0A88">
              <w:rPr>
                <w:rFonts w:cs="v4.2.0"/>
                <w:snapToGrid w:val="0"/>
              </w:rPr>
              <w:t>DPCH</w:t>
            </w:r>
            <w:r w:rsidR="00432911">
              <w:rPr>
                <w:rFonts w:cs="v4.2.0"/>
                <w:snapToGrid w:val="0"/>
              </w:rPr>
              <w:t xml:space="preserve"> </w:t>
            </w:r>
            <w:r w:rsidRPr="005B0A88">
              <w:rPr>
                <w:rFonts w:cs="v4.2.0"/>
                <w:snapToGrid w:val="0"/>
              </w:rPr>
              <w:t>level</w:t>
            </w:r>
            <w:r w:rsidR="00432911">
              <w:rPr>
                <w:rFonts w:cs="v4.2.0"/>
                <w:snapToGrid w:val="0"/>
              </w:rPr>
              <w:t xml:space="preserve"> </w:t>
            </w:r>
            <w:r w:rsidRPr="005B0A88">
              <w:rPr>
                <w:rFonts w:cs="v4.2.0"/>
                <w:snapToGrid w:val="0"/>
              </w:rPr>
              <w:t>is</w:t>
            </w:r>
            <w:r w:rsidR="00432911">
              <w:rPr>
                <w:rFonts w:cs="v4.2.0"/>
                <w:snapToGrid w:val="0"/>
              </w:rPr>
              <w:t xml:space="preserve"> </w:t>
            </w:r>
            <w:r w:rsidRPr="005B0A88">
              <w:rPr>
                <w:rFonts w:cs="v4.2.0"/>
                <w:snapToGrid w:val="0"/>
              </w:rPr>
              <w:t>controlled</w:t>
            </w:r>
            <w:r w:rsidR="00432911">
              <w:rPr>
                <w:rFonts w:cs="v4.2.0"/>
                <w:snapToGrid w:val="0"/>
              </w:rPr>
              <w:t xml:space="preserve"> </w:t>
            </w:r>
            <w:r w:rsidRPr="005B0A88">
              <w:rPr>
                <w:rFonts w:cs="v4.2.0"/>
                <w:snapToGrid w:val="0"/>
              </w:rPr>
              <w:t>by</w:t>
            </w:r>
            <w:r w:rsidR="00432911">
              <w:rPr>
                <w:rFonts w:cs="v4.2.0"/>
                <w:snapToGrid w:val="0"/>
              </w:rPr>
              <w:t xml:space="preserve"> </w:t>
            </w:r>
            <w:r w:rsidRPr="005B0A88">
              <w:rPr>
                <w:rFonts w:cs="v4.2.0"/>
                <w:snapToGrid w:val="0"/>
              </w:rPr>
              <w:t>the</w:t>
            </w:r>
            <w:r w:rsidR="00432911">
              <w:rPr>
                <w:rFonts w:cs="v4.2.0"/>
                <w:snapToGrid w:val="0"/>
              </w:rPr>
              <w:t xml:space="preserve"> </w:t>
            </w:r>
            <w:r w:rsidRPr="005B0A88">
              <w:rPr>
                <w:rFonts w:cs="v4.2.0"/>
                <w:snapToGrid w:val="0"/>
              </w:rPr>
              <w:t>power</w:t>
            </w:r>
            <w:r w:rsidR="00432911">
              <w:rPr>
                <w:rFonts w:cs="v4.2.0"/>
                <w:snapToGrid w:val="0"/>
              </w:rPr>
              <w:t xml:space="preserve"> </w:t>
            </w:r>
            <w:r w:rsidRPr="005B0A88">
              <w:rPr>
                <w:rFonts w:cs="v4.2.0"/>
                <w:snapToGrid w:val="0"/>
              </w:rPr>
              <w:t>control</w:t>
            </w:r>
            <w:r w:rsidR="00432911">
              <w:rPr>
                <w:rFonts w:cs="v4.2.0"/>
                <w:snapToGrid w:val="0"/>
              </w:rPr>
              <w:t xml:space="preserve"> </w:t>
            </w:r>
            <w:r w:rsidRPr="005B0A88">
              <w:rPr>
                <w:rFonts w:cs="v4.2.0"/>
                <w:snapToGrid w:val="0"/>
              </w:rPr>
              <w:t>loop</w:t>
            </w:r>
          </w:p>
          <w:p w14:paraId="5EBD1F50" w14:textId="6F43C5B8" w:rsidR="00C9407A" w:rsidRPr="005B0A88" w:rsidRDefault="00C9407A" w:rsidP="00432911">
            <w:pPr>
              <w:pStyle w:val="TAN"/>
              <w:rPr>
                <w:rFonts w:eastAsia="?? ??" w:cs="Arial"/>
              </w:rPr>
            </w:pPr>
            <w:r w:rsidRPr="005B0A88">
              <w:rPr>
                <w:rFonts w:cs="Arial"/>
                <w:snapToGrid w:val="0"/>
              </w:rPr>
              <w:t>Note</w:t>
            </w:r>
            <w:r w:rsidR="00432911">
              <w:rPr>
                <w:rFonts w:cs="Arial"/>
                <w:snapToGrid w:val="0"/>
              </w:rPr>
              <w:t xml:space="preserve"> </w:t>
            </w:r>
            <w:r w:rsidRPr="005B0A88">
              <w:rPr>
                <w:rFonts w:cs="Arial"/>
                <w:snapToGrid w:val="0"/>
              </w:rPr>
              <w:t>2:</w:t>
            </w:r>
            <w:r w:rsidRPr="005B0A88">
              <w:rPr>
                <w:rFonts w:cs="Arial"/>
                <w:snapToGrid w:val="0"/>
              </w:rPr>
              <w:tab/>
              <w:t>The</w:t>
            </w:r>
            <w:r w:rsidR="00432911">
              <w:rPr>
                <w:rFonts w:cs="Arial"/>
                <w:snapToGrid w:val="0"/>
              </w:rPr>
              <w:t xml:space="preserve"> </w:t>
            </w:r>
            <w:r w:rsidRPr="005B0A88">
              <w:rPr>
                <w:rFonts w:cs="Arial"/>
                <w:snapToGrid w:val="0"/>
              </w:rPr>
              <w:t>power</w:t>
            </w:r>
            <w:r w:rsidR="00432911">
              <w:rPr>
                <w:rFonts w:cs="Arial"/>
                <w:snapToGrid w:val="0"/>
              </w:rPr>
              <w:t xml:space="preserve"> </w:t>
            </w:r>
            <w:r w:rsidRPr="005B0A88">
              <w:rPr>
                <w:rFonts w:cs="Arial"/>
                <w:snapToGrid w:val="0"/>
              </w:rPr>
              <w:t>of</w:t>
            </w:r>
            <w:r w:rsidR="00432911">
              <w:rPr>
                <w:rFonts w:cs="Arial"/>
                <w:snapToGrid w:val="0"/>
              </w:rPr>
              <w:t xml:space="preserve"> </w:t>
            </w:r>
            <w:r w:rsidRPr="005B0A88">
              <w:rPr>
                <w:rFonts w:cs="Arial"/>
                <w:snapToGrid w:val="0"/>
              </w:rPr>
              <w:t>the</w:t>
            </w:r>
            <w:r w:rsidR="00432911">
              <w:rPr>
                <w:rFonts w:cs="Arial"/>
                <w:snapToGrid w:val="0"/>
              </w:rPr>
              <w:t xml:space="preserve"> </w:t>
            </w:r>
            <w:r w:rsidRPr="005B0A88">
              <w:rPr>
                <w:rFonts w:cs="Arial"/>
                <w:snapToGrid w:val="0"/>
              </w:rPr>
              <w:t>OCNS</w:t>
            </w:r>
            <w:r w:rsidR="00432911">
              <w:rPr>
                <w:rFonts w:cs="Arial"/>
                <w:snapToGrid w:val="0"/>
              </w:rPr>
              <w:t xml:space="preserve"> </w:t>
            </w:r>
            <w:r w:rsidRPr="005B0A88">
              <w:rPr>
                <w:rFonts w:cs="Arial"/>
                <w:snapToGrid w:val="0"/>
              </w:rPr>
              <w:t>channel</w:t>
            </w:r>
            <w:r w:rsidR="00432911">
              <w:rPr>
                <w:rFonts w:cs="Arial"/>
                <w:snapToGrid w:val="0"/>
              </w:rPr>
              <w:t xml:space="preserve"> </w:t>
            </w:r>
            <w:r w:rsidRPr="005B0A88">
              <w:rPr>
                <w:rFonts w:cs="Arial"/>
                <w:snapToGrid w:val="0"/>
              </w:rPr>
              <w:t>that</w:t>
            </w:r>
            <w:r w:rsidR="00432911">
              <w:rPr>
                <w:rFonts w:cs="Arial"/>
                <w:snapToGrid w:val="0"/>
              </w:rPr>
              <w:t xml:space="preserve"> </w:t>
            </w:r>
            <w:r w:rsidRPr="005B0A88">
              <w:rPr>
                <w:rFonts w:cs="Arial"/>
                <w:snapToGrid w:val="0"/>
              </w:rPr>
              <w:t>is</w:t>
            </w:r>
            <w:r w:rsidR="00432911">
              <w:rPr>
                <w:rFonts w:cs="Arial"/>
                <w:snapToGrid w:val="0"/>
              </w:rPr>
              <w:t xml:space="preserve"> </w:t>
            </w:r>
            <w:r w:rsidRPr="005B0A88">
              <w:rPr>
                <w:rFonts w:cs="Arial"/>
                <w:snapToGrid w:val="0"/>
              </w:rPr>
              <w:t>added</w:t>
            </w:r>
            <w:r w:rsidR="00432911">
              <w:rPr>
                <w:rFonts w:cs="Arial"/>
                <w:snapToGrid w:val="0"/>
              </w:rPr>
              <w:t xml:space="preserve"> </w:t>
            </w:r>
            <w:r w:rsidRPr="005B0A88">
              <w:rPr>
                <w:rFonts w:cs="Arial"/>
                <w:snapToGrid w:val="0"/>
              </w:rPr>
              <w:t>shall</w:t>
            </w:r>
            <w:r w:rsidR="00432911">
              <w:rPr>
                <w:rFonts w:cs="Arial"/>
                <w:snapToGrid w:val="0"/>
              </w:rPr>
              <w:t xml:space="preserve"> </w:t>
            </w:r>
            <w:r w:rsidRPr="005B0A88">
              <w:rPr>
                <w:rFonts w:cs="Arial"/>
                <w:snapToGrid w:val="0"/>
              </w:rPr>
              <w:t>make</w:t>
            </w:r>
            <w:r w:rsidR="00432911">
              <w:rPr>
                <w:rFonts w:cs="Arial"/>
                <w:snapToGrid w:val="0"/>
              </w:rPr>
              <w:t xml:space="preserve"> </w:t>
            </w:r>
            <w:r w:rsidRPr="005B0A88">
              <w:rPr>
                <w:rFonts w:cs="Arial"/>
                <w:snapToGrid w:val="0"/>
              </w:rPr>
              <w:t>the</w:t>
            </w:r>
            <w:r w:rsidR="00432911">
              <w:rPr>
                <w:rFonts w:cs="Arial"/>
                <w:snapToGrid w:val="0"/>
              </w:rPr>
              <w:t xml:space="preserve"> </w:t>
            </w:r>
            <w:r w:rsidRPr="005B0A88">
              <w:rPr>
                <w:rFonts w:cs="Arial"/>
                <w:snapToGrid w:val="0"/>
              </w:rPr>
              <w:t>total</w:t>
            </w:r>
            <w:r w:rsidR="00432911">
              <w:rPr>
                <w:rFonts w:cs="Arial"/>
                <w:snapToGrid w:val="0"/>
              </w:rPr>
              <w:t xml:space="preserve"> </w:t>
            </w:r>
            <w:r w:rsidRPr="005B0A88">
              <w:rPr>
                <w:rFonts w:cs="Arial"/>
                <w:snapToGrid w:val="0"/>
              </w:rPr>
              <w:t>power</w:t>
            </w:r>
            <w:r w:rsidR="00432911">
              <w:rPr>
                <w:rFonts w:cs="Arial"/>
                <w:snapToGrid w:val="0"/>
              </w:rPr>
              <w:t xml:space="preserve"> </w:t>
            </w:r>
            <w:r w:rsidRPr="005B0A88">
              <w:rPr>
                <w:rFonts w:cs="Arial"/>
                <w:snapToGrid w:val="0"/>
              </w:rPr>
              <w:t>from</w:t>
            </w:r>
            <w:r w:rsidR="00432911">
              <w:rPr>
                <w:rFonts w:cs="Arial"/>
                <w:snapToGrid w:val="0"/>
              </w:rPr>
              <w:t xml:space="preserve"> </w:t>
            </w:r>
            <w:r w:rsidRPr="005B0A88">
              <w:rPr>
                <w:rFonts w:cs="Arial"/>
                <w:snapToGrid w:val="0"/>
              </w:rPr>
              <w:t>the</w:t>
            </w:r>
            <w:r w:rsidR="00432911">
              <w:rPr>
                <w:rFonts w:cs="Arial"/>
                <w:snapToGrid w:val="0"/>
              </w:rPr>
              <w:t xml:space="preserve"> </w:t>
            </w:r>
            <w:r w:rsidRPr="005B0A88">
              <w:rPr>
                <w:rFonts w:cs="Arial"/>
                <w:snapToGrid w:val="0"/>
              </w:rPr>
              <w:t>cell</w:t>
            </w:r>
            <w:r w:rsidR="00432911">
              <w:rPr>
                <w:rFonts w:cs="Arial"/>
                <w:snapToGrid w:val="0"/>
              </w:rPr>
              <w:t xml:space="preserve"> </w:t>
            </w:r>
            <w:r w:rsidRPr="005B0A88">
              <w:rPr>
                <w:rFonts w:cs="Arial"/>
                <w:snapToGrid w:val="0"/>
              </w:rPr>
              <w:t>to</w:t>
            </w:r>
            <w:r w:rsidR="00432911">
              <w:rPr>
                <w:rFonts w:cs="Arial"/>
                <w:snapToGrid w:val="0"/>
              </w:rPr>
              <w:t xml:space="preserve"> </w:t>
            </w:r>
            <w:r w:rsidRPr="005B0A88">
              <w:rPr>
                <w:rFonts w:cs="Arial"/>
                <w:snapToGrid w:val="0"/>
              </w:rPr>
              <w:t>be</w:t>
            </w:r>
            <w:r w:rsidR="00432911">
              <w:rPr>
                <w:rFonts w:cs="Arial"/>
                <w:snapToGrid w:val="0"/>
              </w:rPr>
              <w:t xml:space="preserve"> </w:t>
            </w:r>
            <w:r w:rsidRPr="005B0A88">
              <w:rPr>
                <w:rFonts w:cs="Arial"/>
                <w:snapToGrid w:val="0"/>
              </w:rPr>
              <w:t>equal</w:t>
            </w:r>
            <w:r w:rsidR="00432911">
              <w:rPr>
                <w:rFonts w:cs="Arial"/>
                <w:snapToGrid w:val="0"/>
              </w:rPr>
              <w:t xml:space="preserve"> </w:t>
            </w:r>
            <w:r w:rsidRPr="005B0A88">
              <w:rPr>
                <w:rFonts w:cs="Arial"/>
                <w:snapToGrid w:val="0"/>
              </w:rPr>
              <w:t>to</w:t>
            </w:r>
            <w:r w:rsidR="00432911">
              <w:rPr>
                <w:rFonts w:cs="Arial"/>
                <w:snapToGrid w:val="0"/>
              </w:rPr>
              <w:t xml:space="preserve"> </w:t>
            </w:r>
            <w:r w:rsidRPr="005B0A88">
              <w:rPr>
                <w:rFonts w:cs="Arial"/>
                <w:snapToGrid w:val="0"/>
              </w:rPr>
              <w:t>I</w:t>
            </w:r>
            <w:r w:rsidRPr="005B0A88">
              <w:rPr>
                <w:rFonts w:ascii="Times" w:hAnsi="Times" w:cs="Arial"/>
                <w:snapToGrid w:val="0"/>
                <w:vertAlign w:val="subscript"/>
              </w:rPr>
              <w:t>or</w:t>
            </w:r>
            <w:r w:rsidR="00432911">
              <w:rPr>
                <w:rFonts w:ascii="Times" w:hAnsi="Times" w:cs="Arial"/>
                <w:snapToGrid w:val="0"/>
                <w:vertAlign w:val="subscript"/>
              </w:rPr>
              <w:t xml:space="preserve"> </w:t>
            </w:r>
            <w:r w:rsidRPr="005B0A88">
              <w:rPr>
                <w:rFonts w:ascii="Times" w:hAnsi="Times" w:cs="Arial"/>
                <w:snapToGrid w:val="0"/>
                <w:vertAlign w:val="subscript"/>
              </w:rPr>
              <w:t>.</w:t>
            </w:r>
          </w:p>
        </w:tc>
      </w:tr>
    </w:tbl>
    <w:p w14:paraId="4B2AAD1C" w14:textId="77777777" w:rsidR="00C9407A" w:rsidRPr="005B0A88" w:rsidRDefault="00C9407A" w:rsidP="00C9407A">
      <w:pPr>
        <w:rPr>
          <w:rFonts w:cs="Cambria Math"/>
        </w:rPr>
      </w:pPr>
    </w:p>
    <w:p w14:paraId="3F3FE157" w14:textId="77777777" w:rsidR="00C9407A" w:rsidRPr="005B0A88" w:rsidRDefault="00C9407A" w:rsidP="00C9407A">
      <w:r w:rsidRPr="005B0A88">
        <w:t>The UE shall start to transmit the UL DPCCH to Cell 2 less than 190 ms from the beginning of time period T3.</w:t>
      </w:r>
    </w:p>
    <w:p w14:paraId="10B49C1A" w14:textId="77777777" w:rsidR="00C9407A" w:rsidRPr="005B0A88" w:rsidRDefault="00C9407A" w:rsidP="00C9407A">
      <w:pPr>
        <w:rPr>
          <w:rFonts w:cs="v4.2.0"/>
        </w:rPr>
      </w:pPr>
      <w:r w:rsidRPr="005B0A88">
        <w:rPr>
          <w:rFonts w:cs="v4.2.0"/>
        </w:rPr>
        <w:t>The rate of correct handovers observed during repeated tests shall be at least 90%.</w:t>
      </w:r>
    </w:p>
    <w:p w14:paraId="7BD54E95" w14:textId="77777777" w:rsidR="00C9407A" w:rsidRPr="005B0A88" w:rsidRDefault="00C9407A" w:rsidP="00C9407A">
      <w:pPr>
        <w:pStyle w:val="NO"/>
      </w:pPr>
      <w:r w:rsidRPr="005B0A88">
        <w:t>NOTE:</w:t>
      </w:r>
      <w:r w:rsidRPr="005B0A88">
        <w:tab/>
        <w:t xml:space="preserve">The handover delay can be expressed as: RRC procedure delay + </w:t>
      </w:r>
      <w:r w:rsidRPr="005B0A88">
        <w:rPr>
          <w:bCs/>
        </w:rPr>
        <w:t>T</w:t>
      </w:r>
      <w:r w:rsidRPr="005B0A88">
        <w:rPr>
          <w:bCs/>
          <w:vertAlign w:val="subscript"/>
        </w:rPr>
        <w:t>interrupt</w:t>
      </w:r>
      <w:r w:rsidRPr="005B0A88">
        <w:t>, where:</w:t>
      </w:r>
    </w:p>
    <w:p w14:paraId="4134B2B9" w14:textId="77777777" w:rsidR="00C9407A" w:rsidRPr="005B0A88" w:rsidRDefault="00C9407A" w:rsidP="00C9407A">
      <w:pPr>
        <w:pStyle w:val="B1"/>
      </w:pPr>
      <w:r w:rsidRPr="005B0A88">
        <w:tab/>
        <w:t>RRC procedure delay = 50 ms, which is specified in clause 5.3.1.1.1.</w:t>
      </w:r>
    </w:p>
    <w:p w14:paraId="1DB94225" w14:textId="77777777" w:rsidR="00C9407A" w:rsidRPr="005B0A88" w:rsidRDefault="00C9407A" w:rsidP="00C9407A">
      <w:pPr>
        <w:pStyle w:val="B1"/>
      </w:pPr>
      <w:r w:rsidRPr="005B0A88">
        <w:rPr>
          <w:bCs/>
        </w:rPr>
        <w:tab/>
        <w:t>T</w:t>
      </w:r>
      <w:r w:rsidRPr="005B0A88">
        <w:rPr>
          <w:bCs/>
          <w:vertAlign w:val="subscript"/>
        </w:rPr>
        <w:t>interrupt</w:t>
      </w:r>
      <w:r w:rsidRPr="005B0A88">
        <w:t xml:space="preserve"> = 140 ms in the test; </w:t>
      </w:r>
      <w:r w:rsidRPr="005B0A88">
        <w:rPr>
          <w:bCs/>
        </w:rPr>
        <w:t>T</w:t>
      </w:r>
      <w:r w:rsidRPr="005B0A88">
        <w:rPr>
          <w:bCs/>
          <w:vertAlign w:val="subscript"/>
        </w:rPr>
        <w:t>interrupt</w:t>
      </w:r>
      <w:r w:rsidRPr="005B0A88">
        <w:t xml:space="preserve"> is defined in clause 5.3.1.1.2. </w:t>
      </w:r>
      <w:r w:rsidRPr="005B0A88">
        <w:tab/>
        <w:t>This gives a total of 190 ms.</w:t>
      </w:r>
    </w:p>
    <w:p w14:paraId="672B3E3C" w14:textId="77777777" w:rsidR="00C9407A" w:rsidRPr="005B0A88" w:rsidRDefault="00C9407A" w:rsidP="00C9407A">
      <w:pPr>
        <w:pStyle w:val="Heading4"/>
      </w:pPr>
      <w:r w:rsidRPr="005B0A88">
        <w:t>6.3.1.7</w:t>
      </w:r>
      <w:r w:rsidRPr="005B0A88">
        <w:tab/>
        <w:t>NR SA FR1 synchronous DAPS handover</w:t>
      </w:r>
    </w:p>
    <w:p w14:paraId="30001A38" w14:textId="77777777" w:rsidR="00C9407A" w:rsidRPr="005B0A88" w:rsidRDefault="00C9407A" w:rsidP="00C9407A">
      <w:pPr>
        <w:pStyle w:val="H6"/>
      </w:pPr>
      <w:r w:rsidRPr="005B0A88">
        <w:t>6.3.1.7.1</w:t>
      </w:r>
      <w:r w:rsidRPr="005B0A88">
        <w:tab/>
        <w:t>Test purpose</w:t>
      </w:r>
    </w:p>
    <w:p w14:paraId="0EFA9536" w14:textId="77777777" w:rsidR="00C9407A" w:rsidRPr="005B0A88" w:rsidRDefault="00C9407A" w:rsidP="00C9407A">
      <w:pPr>
        <w:rPr>
          <w:lang w:eastAsia="ja-JP"/>
        </w:rPr>
      </w:pPr>
      <w:r w:rsidRPr="005B0A88">
        <w:rPr>
          <w:lang w:eastAsia="ja-JP"/>
        </w:rPr>
        <w:t>To verify the requirement for the NR FR1-NR FR1 intra frequency DAPS handover requirements in synchronous scenario specified in clause 38.133 [6] clause 6.1.3.2.</w:t>
      </w:r>
    </w:p>
    <w:p w14:paraId="3E3AFB4E" w14:textId="77777777" w:rsidR="00C9407A" w:rsidRPr="005B0A88" w:rsidRDefault="00C9407A" w:rsidP="00C9407A">
      <w:pPr>
        <w:pStyle w:val="H6"/>
      </w:pPr>
      <w:r w:rsidRPr="005B0A88">
        <w:t>6.3.1.7.2</w:t>
      </w:r>
      <w:r w:rsidRPr="005B0A88">
        <w:tab/>
        <w:t>Test applicability</w:t>
      </w:r>
    </w:p>
    <w:p w14:paraId="77C7AC22" w14:textId="77777777" w:rsidR="00C9407A" w:rsidRPr="005B0A88" w:rsidRDefault="00C9407A" w:rsidP="00C9407A">
      <w:pPr>
        <w:rPr>
          <w:lang w:eastAsia="sv-SE"/>
        </w:rPr>
      </w:pPr>
      <w:r w:rsidRPr="005B0A88">
        <w:rPr>
          <w:lang w:eastAsia="sv-SE"/>
        </w:rPr>
        <w:t xml:space="preserve">This test applies to all types of NR UE from Release 16 onwards and support intra-frequency DAPS handover. </w:t>
      </w:r>
    </w:p>
    <w:p w14:paraId="42239B86" w14:textId="77777777" w:rsidR="00C9407A" w:rsidRPr="005B0A88" w:rsidRDefault="00C9407A" w:rsidP="00C9407A">
      <w:pPr>
        <w:pStyle w:val="H6"/>
      </w:pPr>
      <w:r w:rsidRPr="005B0A88">
        <w:t>6.3.1.7.3</w:t>
      </w:r>
      <w:r w:rsidRPr="005B0A88">
        <w:tab/>
        <w:t>Minimum conformance requirements</w:t>
      </w:r>
    </w:p>
    <w:p w14:paraId="6B12313A" w14:textId="77777777" w:rsidR="00C9407A" w:rsidRPr="005B0A88" w:rsidRDefault="00C9407A" w:rsidP="00C9407A">
      <w:pPr>
        <w:rPr>
          <w:lang w:eastAsia="sv-SE"/>
        </w:rPr>
      </w:pPr>
      <w:r w:rsidRPr="005B0A88">
        <w:rPr>
          <w:lang w:eastAsia="sv-SE"/>
        </w:rPr>
        <w:t>The minimum conformance requirements are specified in clause 6.3.1.0.4.</w:t>
      </w:r>
    </w:p>
    <w:p w14:paraId="33F77E33" w14:textId="77777777" w:rsidR="00C9407A" w:rsidRPr="005B0A88" w:rsidRDefault="00C9407A" w:rsidP="00C9407A">
      <w:pPr>
        <w:rPr>
          <w:lang w:eastAsia="sv-SE"/>
        </w:rPr>
      </w:pPr>
      <w:r w:rsidRPr="005B0A88">
        <w:rPr>
          <w:lang w:eastAsia="sv-SE"/>
        </w:rPr>
        <w:t>The normative reference for this requirement is TS 38.133 [6] clause A.6.3.1.7.</w:t>
      </w:r>
    </w:p>
    <w:p w14:paraId="38B13562" w14:textId="77777777" w:rsidR="00C9407A" w:rsidRPr="005B0A88" w:rsidRDefault="00C9407A" w:rsidP="00C9407A">
      <w:pPr>
        <w:pStyle w:val="H6"/>
      </w:pPr>
      <w:r w:rsidRPr="005B0A88">
        <w:t>6.3.1.7.4</w:t>
      </w:r>
      <w:r w:rsidRPr="005B0A88">
        <w:tab/>
        <w:t>Test description</w:t>
      </w:r>
    </w:p>
    <w:p w14:paraId="0159B5B1" w14:textId="77777777" w:rsidR="00C9407A" w:rsidRPr="005B0A88" w:rsidRDefault="00C9407A" w:rsidP="00C9407A">
      <w:pPr>
        <w:pStyle w:val="H6"/>
      </w:pPr>
      <w:r w:rsidRPr="005B0A88">
        <w:t>6.3.1.7.4.1</w:t>
      </w:r>
      <w:r w:rsidRPr="005B0A88">
        <w:tab/>
        <w:t>Initial conditions</w:t>
      </w:r>
    </w:p>
    <w:p w14:paraId="699BE68B"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1CE858E3"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6.3.1.7.4.1-1</w:t>
      </w:r>
      <w:r w:rsidRPr="005B0A88">
        <w:rPr>
          <w:lang w:eastAsia="sv-SE"/>
        </w:rPr>
        <w:t>.</w:t>
      </w:r>
    </w:p>
    <w:p w14:paraId="18A6BB1C" w14:textId="77777777" w:rsidR="00C9407A" w:rsidRPr="005B0A88" w:rsidRDefault="00C9407A" w:rsidP="00C9407A">
      <w:pPr>
        <w:pStyle w:val="TH"/>
      </w:pPr>
      <w:r w:rsidRPr="005B0A88">
        <w:lastRenderedPageBreak/>
        <w:t xml:space="preserve">Table </w:t>
      </w:r>
      <w:r w:rsidRPr="005B0A88">
        <w:rPr>
          <w:snapToGrid w:val="0"/>
        </w:rPr>
        <w:t>6.3.1.7.4.1</w:t>
      </w:r>
      <w:r w:rsidRPr="005B0A88">
        <w:t>-1: NR SA FR1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45F0A185" w14:textId="77777777" w:rsidTr="00432911">
        <w:trPr>
          <w:jc w:val="center"/>
        </w:trPr>
        <w:tc>
          <w:tcPr>
            <w:tcW w:w="2330" w:type="dxa"/>
            <w:shd w:val="clear" w:color="auto" w:fill="auto"/>
          </w:tcPr>
          <w:p w14:paraId="4F64CEF4"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69643FCE"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1187A0B9" w14:textId="77777777" w:rsidTr="00432911">
        <w:trPr>
          <w:jc w:val="center"/>
        </w:trPr>
        <w:tc>
          <w:tcPr>
            <w:tcW w:w="2330" w:type="dxa"/>
            <w:shd w:val="clear" w:color="auto" w:fill="auto"/>
          </w:tcPr>
          <w:p w14:paraId="3B71436F" w14:textId="77777777" w:rsidR="00C9407A" w:rsidRPr="005B0A88" w:rsidRDefault="00C9407A" w:rsidP="00432911">
            <w:pPr>
              <w:keepNext/>
              <w:keepLines/>
              <w:spacing w:after="0"/>
              <w:rPr>
                <w:rFonts w:ascii="Arial" w:hAnsi="Arial"/>
                <w:sz w:val="18"/>
              </w:rPr>
            </w:pPr>
            <w:r w:rsidRPr="005B0A88">
              <w:rPr>
                <w:rFonts w:ascii="Arial" w:hAnsi="Arial"/>
                <w:sz w:val="18"/>
              </w:rPr>
              <w:t>6.3.1.7-1</w:t>
            </w:r>
          </w:p>
        </w:tc>
        <w:tc>
          <w:tcPr>
            <w:tcW w:w="7299" w:type="dxa"/>
            <w:shd w:val="clear" w:color="auto" w:fill="auto"/>
          </w:tcPr>
          <w:p w14:paraId="0334C42E" w14:textId="7EB265AA"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A56DDCC" w14:textId="28529AF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0ADD6B4" w14:textId="77777777" w:rsidTr="00432911">
        <w:trPr>
          <w:jc w:val="center"/>
        </w:trPr>
        <w:tc>
          <w:tcPr>
            <w:tcW w:w="2330" w:type="dxa"/>
            <w:shd w:val="clear" w:color="auto" w:fill="auto"/>
          </w:tcPr>
          <w:p w14:paraId="1B2D99DF" w14:textId="77777777" w:rsidR="00C9407A" w:rsidRPr="005B0A88" w:rsidRDefault="00C9407A" w:rsidP="00432911">
            <w:pPr>
              <w:keepNext/>
              <w:keepLines/>
              <w:spacing w:after="0"/>
              <w:rPr>
                <w:rFonts w:ascii="Arial" w:hAnsi="Arial"/>
                <w:sz w:val="18"/>
              </w:rPr>
            </w:pPr>
            <w:r w:rsidRPr="005B0A88">
              <w:rPr>
                <w:rFonts w:ascii="Arial" w:hAnsi="Arial"/>
                <w:sz w:val="18"/>
              </w:rPr>
              <w:t>6.3.1.7-2</w:t>
            </w:r>
          </w:p>
        </w:tc>
        <w:tc>
          <w:tcPr>
            <w:tcW w:w="7299" w:type="dxa"/>
            <w:shd w:val="clear" w:color="auto" w:fill="auto"/>
          </w:tcPr>
          <w:p w14:paraId="3F74D07C" w14:textId="7586E802"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F6F0208" w14:textId="387B634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C5D9B3B" w14:textId="77777777" w:rsidTr="00432911">
        <w:trPr>
          <w:jc w:val="center"/>
        </w:trPr>
        <w:tc>
          <w:tcPr>
            <w:tcW w:w="2330" w:type="dxa"/>
            <w:shd w:val="clear" w:color="auto" w:fill="auto"/>
          </w:tcPr>
          <w:p w14:paraId="0812A384" w14:textId="77777777" w:rsidR="00C9407A" w:rsidRPr="005B0A88" w:rsidRDefault="00C9407A" w:rsidP="00432911">
            <w:pPr>
              <w:keepNext/>
              <w:keepLines/>
              <w:spacing w:after="0"/>
              <w:rPr>
                <w:rFonts w:ascii="Arial" w:hAnsi="Arial"/>
                <w:sz w:val="18"/>
              </w:rPr>
            </w:pPr>
            <w:r w:rsidRPr="005B0A88">
              <w:rPr>
                <w:rFonts w:ascii="Arial" w:hAnsi="Arial"/>
                <w:sz w:val="18"/>
              </w:rPr>
              <w:t>6.3.1.7-3</w:t>
            </w:r>
          </w:p>
        </w:tc>
        <w:tc>
          <w:tcPr>
            <w:tcW w:w="7299" w:type="dxa"/>
            <w:shd w:val="clear" w:color="auto" w:fill="auto"/>
          </w:tcPr>
          <w:p w14:paraId="4E17B68D" w14:textId="24AB5F82"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EC31084" w14:textId="0655D12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2BC581CC" w14:textId="77777777" w:rsidTr="00432911">
        <w:trPr>
          <w:jc w:val="center"/>
        </w:trPr>
        <w:tc>
          <w:tcPr>
            <w:tcW w:w="9629" w:type="dxa"/>
            <w:gridSpan w:val="2"/>
            <w:shd w:val="clear" w:color="auto" w:fill="auto"/>
          </w:tcPr>
          <w:p w14:paraId="4E18E2E6" w14:textId="567184CF"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53114CB2" w14:textId="77777777" w:rsidR="00C9407A" w:rsidRPr="005B0A88" w:rsidRDefault="00C9407A" w:rsidP="00C9407A">
      <w:pPr>
        <w:rPr>
          <w:lang w:eastAsia="sv-SE"/>
        </w:rPr>
      </w:pPr>
    </w:p>
    <w:p w14:paraId="59B81D7B" w14:textId="77777777" w:rsidR="00C9407A" w:rsidRPr="005B0A88" w:rsidRDefault="00C9407A" w:rsidP="00C9407A">
      <w:pPr>
        <w:rPr>
          <w:lang w:eastAsia="sv-SE"/>
        </w:rPr>
      </w:pPr>
      <w:r w:rsidRPr="005B0A88">
        <w:rPr>
          <w:lang w:eastAsia="sv-SE"/>
        </w:rPr>
        <w:t>Configure the test equipment and the DUT according to the parameters in Table 6.3.1.7.4.1-2</w:t>
      </w:r>
    </w:p>
    <w:p w14:paraId="074FE934" w14:textId="77777777" w:rsidR="00C9407A" w:rsidRPr="005B0A88" w:rsidRDefault="00C9407A" w:rsidP="00C9407A">
      <w:pPr>
        <w:pStyle w:val="TH"/>
      </w:pPr>
      <w:r w:rsidRPr="005B0A88">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8151FB2" w14:textId="77777777" w:rsidTr="00432911">
        <w:trPr>
          <w:jc w:val="center"/>
        </w:trPr>
        <w:tc>
          <w:tcPr>
            <w:tcW w:w="1701" w:type="dxa"/>
            <w:shd w:val="clear" w:color="auto" w:fill="auto"/>
          </w:tcPr>
          <w:p w14:paraId="1FB22A7D" w14:textId="77777777" w:rsidR="00C9407A" w:rsidRPr="005B0A88" w:rsidRDefault="00C9407A" w:rsidP="00432911">
            <w:pPr>
              <w:pStyle w:val="TAH"/>
            </w:pPr>
            <w:r w:rsidRPr="005B0A88">
              <w:t>Parameter</w:t>
            </w:r>
          </w:p>
        </w:tc>
        <w:tc>
          <w:tcPr>
            <w:tcW w:w="3943" w:type="dxa"/>
            <w:gridSpan w:val="2"/>
            <w:shd w:val="clear" w:color="auto" w:fill="auto"/>
          </w:tcPr>
          <w:p w14:paraId="1114B28A" w14:textId="77777777" w:rsidR="00C9407A" w:rsidRPr="005B0A88" w:rsidRDefault="00C9407A" w:rsidP="00432911">
            <w:pPr>
              <w:pStyle w:val="TAH"/>
            </w:pPr>
            <w:r w:rsidRPr="005B0A88">
              <w:t>Value</w:t>
            </w:r>
          </w:p>
        </w:tc>
        <w:tc>
          <w:tcPr>
            <w:tcW w:w="3961" w:type="dxa"/>
          </w:tcPr>
          <w:p w14:paraId="6212034A" w14:textId="77777777" w:rsidR="00C9407A" w:rsidRPr="005B0A88" w:rsidRDefault="00C9407A" w:rsidP="00432911">
            <w:pPr>
              <w:pStyle w:val="TAH"/>
            </w:pPr>
            <w:r w:rsidRPr="005B0A88">
              <w:t>Comment</w:t>
            </w:r>
          </w:p>
        </w:tc>
      </w:tr>
      <w:tr w:rsidR="00C9407A" w:rsidRPr="005B0A88" w14:paraId="044841D1" w14:textId="77777777" w:rsidTr="00432911">
        <w:trPr>
          <w:jc w:val="center"/>
        </w:trPr>
        <w:tc>
          <w:tcPr>
            <w:tcW w:w="1701" w:type="dxa"/>
            <w:shd w:val="clear" w:color="auto" w:fill="auto"/>
          </w:tcPr>
          <w:p w14:paraId="0D6DEC7F" w14:textId="271193C8"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4D168F24" w14:textId="77777777" w:rsidR="00C9407A" w:rsidRPr="005B0A88" w:rsidRDefault="00C9407A" w:rsidP="00432911">
            <w:pPr>
              <w:pStyle w:val="TAC"/>
            </w:pPr>
            <w:r w:rsidRPr="005B0A88">
              <w:t>NC</w:t>
            </w:r>
          </w:p>
        </w:tc>
        <w:tc>
          <w:tcPr>
            <w:tcW w:w="3961" w:type="dxa"/>
          </w:tcPr>
          <w:p w14:paraId="757E2B19" w14:textId="5320FD39"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06A77DE" w14:textId="77777777" w:rsidTr="00432911">
        <w:trPr>
          <w:jc w:val="center"/>
        </w:trPr>
        <w:tc>
          <w:tcPr>
            <w:tcW w:w="1701" w:type="dxa"/>
            <w:shd w:val="clear" w:color="auto" w:fill="auto"/>
          </w:tcPr>
          <w:p w14:paraId="63119969" w14:textId="032691C0"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35372A9C" w14:textId="0B85C675"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1059597" w14:textId="77777777" w:rsidTr="00432911">
        <w:trPr>
          <w:jc w:val="center"/>
        </w:trPr>
        <w:tc>
          <w:tcPr>
            <w:tcW w:w="1701" w:type="dxa"/>
            <w:shd w:val="clear" w:color="auto" w:fill="auto"/>
          </w:tcPr>
          <w:p w14:paraId="2F854748" w14:textId="7C7C6476"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270C6183" w14:textId="28BB62E8"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6.3.1.7.4.1-1</w:t>
            </w:r>
          </w:p>
        </w:tc>
      </w:tr>
      <w:tr w:rsidR="00C9407A" w:rsidRPr="005B0A88" w14:paraId="6DCCEFFE" w14:textId="77777777" w:rsidTr="00432911">
        <w:trPr>
          <w:jc w:val="center"/>
        </w:trPr>
        <w:tc>
          <w:tcPr>
            <w:tcW w:w="1701" w:type="dxa"/>
            <w:shd w:val="clear" w:color="auto" w:fill="auto"/>
          </w:tcPr>
          <w:p w14:paraId="6E4881C4" w14:textId="7B88833C"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6EA73A15" w14:textId="77777777" w:rsidR="00C9407A" w:rsidRPr="005B0A88" w:rsidRDefault="00C9407A" w:rsidP="00432911">
            <w:pPr>
              <w:pStyle w:val="TAC"/>
            </w:pPr>
            <w:r w:rsidRPr="005B0A88">
              <w:t>AWGN</w:t>
            </w:r>
          </w:p>
        </w:tc>
        <w:tc>
          <w:tcPr>
            <w:tcW w:w="3961" w:type="dxa"/>
          </w:tcPr>
          <w:p w14:paraId="206C1777" w14:textId="48EABD2C"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D652CA3" w14:textId="77777777" w:rsidTr="00432911">
        <w:trPr>
          <w:jc w:val="center"/>
        </w:trPr>
        <w:tc>
          <w:tcPr>
            <w:tcW w:w="1701" w:type="dxa"/>
            <w:vMerge w:val="restart"/>
            <w:shd w:val="clear" w:color="auto" w:fill="auto"/>
          </w:tcPr>
          <w:p w14:paraId="6A1FD337" w14:textId="669D2E05"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61F6CD34" w14:textId="62E3A96D"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542B3721" w14:textId="77777777" w:rsidR="00C9407A" w:rsidRPr="005B0A88" w:rsidRDefault="00C9407A" w:rsidP="00432911">
            <w:pPr>
              <w:pStyle w:val="TAC"/>
            </w:pPr>
            <w:r w:rsidRPr="005B0A88">
              <w:t>A.3.1.8.2</w:t>
            </w:r>
          </w:p>
        </w:tc>
        <w:tc>
          <w:tcPr>
            <w:tcW w:w="3961" w:type="dxa"/>
            <w:vMerge w:val="restart"/>
          </w:tcPr>
          <w:p w14:paraId="18EED4C4" w14:textId="339C2A16"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5E84FAE" w14:textId="77777777" w:rsidTr="00432911">
        <w:trPr>
          <w:jc w:val="center"/>
        </w:trPr>
        <w:tc>
          <w:tcPr>
            <w:tcW w:w="1701" w:type="dxa"/>
            <w:vMerge/>
            <w:shd w:val="clear" w:color="auto" w:fill="auto"/>
          </w:tcPr>
          <w:p w14:paraId="4D6E1CFD" w14:textId="77777777" w:rsidR="00C9407A" w:rsidRPr="005B0A88" w:rsidRDefault="00C9407A" w:rsidP="00432911">
            <w:pPr>
              <w:pStyle w:val="TAC"/>
            </w:pPr>
          </w:p>
        </w:tc>
        <w:tc>
          <w:tcPr>
            <w:tcW w:w="1134" w:type="dxa"/>
            <w:shd w:val="clear" w:color="auto" w:fill="auto"/>
          </w:tcPr>
          <w:p w14:paraId="145B0375" w14:textId="78CBAEB7"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02A0686A" w14:textId="77777777" w:rsidR="00C9407A" w:rsidRPr="005B0A88" w:rsidRDefault="00C9407A" w:rsidP="00432911">
            <w:pPr>
              <w:pStyle w:val="TAC"/>
            </w:pPr>
            <w:r w:rsidRPr="005B0A88">
              <w:t>A.3.2.3.4</w:t>
            </w:r>
          </w:p>
        </w:tc>
        <w:tc>
          <w:tcPr>
            <w:tcW w:w="3961" w:type="dxa"/>
            <w:vMerge/>
          </w:tcPr>
          <w:p w14:paraId="5ED253DE" w14:textId="77777777" w:rsidR="00C9407A" w:rsidRPr="005B0A88" w:rsidRDefault="00C9407A" w:rsidP="00432911">
            <w:pPr>
              <w:pStyle w:val="TAC"/>
            </w:pPr>
          </w:p>
        </w:tc>
      </w:tr>
      <w:tr w:rsidR="00C9407A" w:rsidRPr="005B0A88" w14:paraId="4700ED2E" w14:textId="77777777" w:rsidTr="00432911">
        <w:trPr>
          <w:jc w:val="center"/>
        </w:trPr>
        <w:tc>
          <w:tcPr>
            <w:tcW w:w="1701" w:type="dxa"/>
            <w:shd w:val="clear" w:color="auto" w:fill="auto"/>
          </w:tcPr>
          <w:p w14:paraId="7C45A37E" w14:textId="4D7B9BE8"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169E1E73" w14:textId="77777777" w:rsidR="00C9407A" w:rsidRPr="005B0A88" w:rsidRDefault="00C9407A" w:rsidP="00432911">
            <w:pPr>
              <w:pStyle w:val="TAC"/>
            </w:pPr>
            <w:r w:rsidRPr="005B0A88">
              <w:t>N/A</w:t>
            </w:r>
          </w:p>
        </w:tc>
        <w:tc>
          <w:tcPr>
            <w:tcW w:w="3961" w:type="dxa"/>
          </w:tcPr>
          <w:p w14:paraId="4B02D70D" w14:textId="77777777" w:rsidR="00C9407A" w:rsidRPr="005B0A88" w:rsidRDefault="00C9407A" w:rsidP="00432911">
            <w:pPr>
              <w:pStyle w:val="TAC"/>
            </w:pPr>
          </w:p>
        </w:tc>
      </w:tr>
    </w:tbl>
    <w:p w14:paraId="0997E74A" w14:textId="77777777" w:rsidR="00C9407A" w:rsidRPr="005B0A88" w:rsidRDefault="00C9407A" w:rsidP="00C9407A">
      <w:pPr>
        <w:rPr>
          <w:lang w:eastAsia="sv-SE"/>
        </w:rPr>
      </w:pPr>
    </w:p>
    <w:p w14:paraId="2390B2BD" w14:textId="77777777" w:rsidR="00C9407A" w:rsidRPr="005B0A88" w:rsidRDefault="00C9407A" w:rsidP="00C9407A">
      <w:pPr>
        <w:pStyle w:val="B1"/>
      </w:pPr>
      <w:r w:rsidRPr="005B0A88">
        <w:t>1.</w:t>
      </w:r>
      <w:r w:rsidRPr="005B0A88">
        <w:tab/>
        <w:t>Message contents are defined in clause 6.3.1.7.4.3.</w:t>
      </w:r>
    </w:p>
    <w:p w14:paraId="0125C0A0"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05B63F0" w14:textId="77777777" w:rsidR="00C9407A" w:rsidRPr="005B0A88" w:rsidRDefault="00C9407A" w:rsidP="00C9407A">
      <w:pPr>
        <w:pStyle w:val="B1"/>
      </w:pPr>
      <w:r w:rsidRPr="005B0A88">
        <w:t>3.</w:t>
      </w:r>
      <w:r w:rsidRPr="005B0A88">
        <w:tab/>
        <w:t xml:space="preserve">The test parameters are given in Table 6.3.1.7.4.1-3 below, with A3-Offset modified by Test Tolerance. </w:t>
      </w:r>
    </w:p>
    <w:p w14:paraId="6D15AF4D" w14:textId="77777777" w:rsidR="00C9407A" w:rsidRPr="005B0A88" w:rsidRDefault="00C9407A" w:rsidP="00C9407A">
      <w:pPr>
        <w:pStyle w:val="TH"/>
      </w:pPr>
      <w:r w:rsidRPr="005B0A88">
        <w:t xml:space="preserve">Table </w:t>
      </w:r>
      <w:r w:rsidRPr="005B0A88">
        <w:rPr>
          <w:snapToGrid w:val="0"/>
        </w:rPr>
        <w:t>6.3.1.7.4.1</w:t>
      </w:r>
      <w:r w:rsidRPr="005B0A88">
        <w:t>-3</w:t>
      </w:r>
      <w:r w:rsidRPr="005B0A88">
        <w:rPr>
          <w:rFonts w:cs="v4.2.0"/>
        </w:rPr>
        <w:t xml:space="preserve">: General test parameters for </w:t>
      </w:r>
      <w:r w:rsidRPr="005B0A88">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6AB8BD7E" w14:textId="77777777" w:rsidTr="00432911">
        <w:trPr>
          <w:cantSplit/>
          <w:jc w:val="center"/>
        </w:trPr>
        <w:tc>
          <w:tcPr>
            <w:tcW w:w="3289" w:type="dxa"/>
            <w:gridSpan w:val="2"/>
            <w:shd w:val="clear" w:color="auto" w:fill="auto"/>
          </w:tcPr>
          <w:p w14:paraId="73F2FC64" w14:textId="77777777" w:rsidR="00C9407A" w:rsidRPr="005B0A88" w:rsidRDefault="00C9407A" w:rsidP="00432911">
            <w:pPr>
              <w:pStyle w:val="TAH"/>
            </w:pPr>
            <w:r w:rsidRPr="005B0A88">
              <w:t>Parameter</w:t>
            </w:r>
          </w:p>
        </w:tc>
        <w:tc>
          <w:tcPr>
            <w:tcW w:w="708" w:type="dxa"/>
            <w:shd w:val="clear" w:color="auto" w:fill="auto"/>
          </w:tcPr>
          <w:p w14:paraId="4BC981A3" w14:textId="77777777" w:rsidR="00C9407A" w:rsidRPr="005B0A88" w:rsidRDefault="00C9407A" w:rsidP="00432911">
            <w:pPr>
              <w:pStyle w:val="TAH"/>
            </w:pPr>
            <w:r w:rsidRPr="005B0A88">
              <w:t>Unit</w:t>
            </w:r>
          </w:p>
        </w:tc>
        <w:tc>
          <w:tcPr>
            <w:tcW w:w="2410" w:type="dxa"/>
            <w:shd w:val="clear" w:color="auto" w:fill="auto"/>
          </w:tcPr>
          <w:p w14:paraId="0C7F270E" w14:textId="77777777" w:rsidR="00C9407A" w:rsidRPr="005B0A88" w:rsidRDefault="00C9407A" w:rsidP="00432911">
            <w:pPr>
              <w:pStyle w:val="TAH"/>
            </w:pPr>
            <w:r w:rsidRPr="005B0A88">
              <w:t>Value</w:t>
            </w:r>
          </w:p>
        </w:tc>
        <w:tc>
          <w:tcPr>
            <w:tcW w:w="2835" w:type="dxa"/>
            <w:shd w:val="clear" w:color="auto" w:fill="auto"/>
          </w:tcPr>
          <w:p w14:paraId="0509F997" w14:textId="77777777" w:rsidR="00C9407A" w:rsidRPr="005B0A88" w:rsidRDefault="00C9407A" w:rsidP="00432911">
            <w:pPr>
              <w:pStyle w:val="TAH"/>
            </w:pPr>
            <w:r w:rsidRPr="005B0A88">
              <w:t>Comment</w:t>
            </w:r>
          </w:p>
        </w:tc>
      </w:tr>
      <w:tr w:rsidR="00C9407A" w:rsidRPr="005B0A88" w14:paraId="19CE292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C4A67FC" w14:textId="483F5C17" w:rsidR="00C9407A" w:rsidRPr="005B0A88" w:rsidRDefault="00C9407A" w:rsidP="00432911">
            <w:pPr>
              <w:pStyle w:val="TAL"/>
            </w:pPr>
            <w:r w:rsidRPr="005B0A88">
              <w:t>Initial</w:t>
            </w:r>
            <w:r w:rsidR="00432911">
              <w:t xml:space="preserve"> </w:t>
            </w:r>
            <w:r w:rsidRPr="005B0A88">
              <w:t>conditions</w:t>
            </w:r>
          </w:p>
        </w:tc>
        <w:tc>
          <w:tcPr>
            <w:tcW w:w="1701" w:type="dxa"/>
            <w:tcBorders>
              <w:left w:val="single" w:sz="4" w:space="0" w:color="auto"/>
            </w:tcBorders>
            <w:shd w:val="clear" w:color="auto" w:fill="auto"/>
          </w:tcPr>
          <w:p w14:paraId="5D8406E3" w14:textId="0071A226"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2D09123A" w14:textId="77777777" w:rsidR="00C9407A" w:rsidRPr="005B0A88" w:rsidRDefault="00C9407A" w:rsidP="00432911">
            <w:pPr>
              <w:pStyle w:val="TAC"/>
            </w:pPr>
          </w:p>
        </w:tc>
        <w:tc>
          <w:tcPr>
            <w:tcW w:w="2410" w:type="dxa"/>
            <w:shd w:val="clear" w:color="auto" w:fill="auto"/>
          </w:tcPr>
          <w:p w14:paraId="500CF3CA" w14:textId="4917AD80" w:rsidR="00C9407A" w:rsidRPr="005B0A88" w:rsidRDefault="00C9407A" w:rsidP="00432911">
            <w:pPr>
              <w:pStyle w:val="TAC"/>
            </w:pPr>
            <w:r w:rsidRPr="005B0A88">
              <w:t>Cell</w:t>
            </w:r>
            <w:r w:rsidR="00432911">
              <w:t xml:space="preserve"> </w:t>
            </w:r>
            <w:r w:rsidRPr="005B0A88">
              <w:t>1</w:t>
            </w:r>
          </w:p>
        </w:tc>
        <w:tc>
          <w:tcPr>
            <w:tcW w:w="2835" w:type="dxa"/>
            <w:shd w:val="clear" w:color="auto" w:fill="auto"/>
          </w:tcPr>
          <w:p w14:paraId="1BF1797B" w14:textId="77777777" w:rsidR="00C9407A" w:rsidRPr="005B0A88" w:rsidRDefault="00C9407A" w:rsidP="00432911">
            <w:pPr>
              <w:pStyle w:val="TAL"/>
            </w:pPr>
          </w:p>
        </w:tc>
      </w:tr>
      <w:tr w:rsidR="00C9407A" w:rsidRPr="005B0A88" w14:paraId="3B88A031"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50D3288" w14:textId="77777777" w:rsidR="00C9407A" w:rsidRPr="005B0A88" w:rsidRDefault="00C9407A" w:rsidP="00432911">
            <w:pPr>
              <w:pStyle w:val="TAL"/>
            </w:pPr>
          </w:p>
        </w:tc>
        <w:tc>
          <w:tcPr>
            <w:tcW w:w="1701" w:type="dxa"/>
            <w:tcBorders>
              <w:left w:val="single" w:sz="4" w:space="0" w:color="auto"/>
            </w:tcBorders>
            <w:shd w:val="clear" w:color="auto" w:fill="auto"/>
          </w:tcPr>
          <w:p w14:paraId="365846D3" w14:textId="279FEF5D" w:rsidR="00C9407A" w:rsidRPr="005B0A88" w:rsidRDefault="00C9407A" w:rsidP="00432911">
            <w:pPr>
              <w:pStyle w:val="TAL"/>
            </w:pPr>
            <w:r w:rsidRPr="005B0A88">
              <w:t>Neighbouring</w:t>
            </w:r>
            <w:r w:rsidR="00432911">
              <w:t xml:space="preserve"> </w:t>
            </w:r>
            <w:r w:rsidRPr="005B0A88">
              <w:t>cell</w:t>
            </w:r>
          </w:p>
        </w:tc>
        <w:tc>
          <w:tcPr>
            <w:tcW w:w="708" w:type="dxa"/>
            <w:shd w:val="clear" w:color="auto" w:fill="auto"/>
          </w:tcPr>
          <w:p w14:paraId="73A1E810" w14:textId="77777777" w:rsidR="00C9407A" w:rsidRPr="005B0A88" w:rsidRDefault="00C9407A" w:rsidP="00432911">
            <w:pPr>
              <w:pStyle w:val="TAC"/>
            </w:pPr>
          </w:p>
        </w:tc>
        <w:tc>
          <w:tcPr>
            <w:tcW w:w="2410" w:type="dxa"/>
            <w:shd w:val="clear" w:color="auto" w:fill="auto"/>
          </w:tcPr>
          <w:p w14:paraId="25509EBB" w14:textId="6E59BC31"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20E63B96" w14:textId="77777777" w:rsidR="00C9407A" w:rsidRPr="005B0A88" w:rsidRDefault="00C9407A" w:rsidP="00432911">
            <w:pPr>
              <w:pStyle w:val="TAL"/>
            </w:pPr>
          </w:p>
        </w:tc>
      </w:tr>
      <w:tr w:rsidR="00C9407A" w:rsidRPr="005B0A88" w14:paraId="434E8CFF" w14:textId="77777777" w:rsidTr="00432911">
        <w:trPr>
          <w:cantSplit/>
          <w:jc w:val="center"/>
        </w:trPr>
        <w:tc>
          <w:tcPr>
            <w:tcW w:w="1588" w:type="dxa"/>
            <w:tcBorders>
              <w:top w:val="single" w:sz="4" w:space="0" w:color="auto"/>
            </w:tcBorders>
            <w:shd w:val="clear" w:color="auto" w:fill="auto"/>
          </w:tcPr>
          <w:p w14:paraId="03764235" w14:textId="1CB0A3E9" w:rsidR="00C9407A" w:rsidRPr="005B0A88" w:rsidRDefault="00C9407A" w:rsidP="00432911">
            <w:pPr>
              <w:pStyle w:val="TAL"/>
            </w:pPr>
            <w:r w:rsidRPr="005B0A88">
              <w:t>Final</w:t>
            </w:r>
            <w:r w:rsidR="00432911">
              <w:t xml:space="preserve"> </w:t>
            </w:r>
            <w:r w:rsidRPr="005B0A88">
              <w:t>condition</w:t>
            </w:r>
          </w:p>
        </w:tc>
        <w:tc>
          <w:tcPr>
            <w:tcW w:w="1701" w:type="dxa"/>
            <w:shd w:val="clear" w:color="auto" w:fill="auto"/>
          </w:tcPr>
          <w:p w14:paraId="6AD6ACE4" w14:textId="1879FC34"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48B3852A" w14:textId="77777777" w:rsidR="00C9407A" w:rsidRPr="005B0A88" w:rsidRDefault="00C9407A" w:rsidP="00432911">
            <w:pPr>
              <w:pStyle w:val="TAC"/>
            </w:pPr>
          </w:p>
        </w:tc>
        <w:tc>
          <w:tcPr>
            <w:tcW w:w="2410" w:type="dxa"/>
            <w:shd w:val="clear" w:color="auto" w:fill="auto"/>
          </w:tcPr>
          <w:p w14:paraId="2A086A1C" w14:textId="4A244684"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1FDB8373" w14:textId="77777777" w:rsidR="00C9407A" w:rsidRPr="005B0A88" w:rsidRDefault="00C9407A" w:rsidP="00432911">
            <w:pPr>
              <w:pStyle w:val="TAL"/>
            </w:pPr>
          </w:p>
        </w:tc>
      </w:tr>
      <w:tr w:rsidR="00C9407A" w:rsidRPr="005B0A88" w14:paraId="0CC780C3" w14:textId="77777777" w:rsidTr="00432911">
        <w:trPr>
          <w:cantSplit/>
          <w:jc w:val="center"/>
        </w:trPr>
        <w:tc>
          <w:tcPr>
            <w:tcW w:w="3289" w:type="dxa"/>
            <w:gridSpan w:val="2"/>
            <w:shd w:val="clear" w:color="auto" w:fill="auto"/>
          </w:tcPr>
          <w:p w14:paraId="3783F1A6" w14:textId="77777777" w:rsidR="00C9407A" w:rsidRPr="005B0A88" w:rsidRDefault="00C9407A" w:rsidP="00432911">
            <w:pPr>
              <w:pStyle w:val="TAL"/>
            </w:pPr>
            <w:r w:rsidRPr="005B0A88">
              <w:rPr>
                <w:rFonts w:cs="v4.2.0"/>
              </w:rPr>
              <w:t>A3-Offset</w:t>
            </w:r>
          </w:p>
        </w:tc>
        <w:tc>
          <w:tcPr>
            <w:tcW w:w="708" w:type="dxa"/>
            <w:shd w:val="clear" w:color="auto" w:fill="auto"/>
          </w:tcPr>
          <w:p w14:paraId="5BDA2D11" w14:textId="77777777" w:rsidR="00C9407A" w:rsidRPr="005B0A88" w:rsidRDefault="00C9407A" w:rsidP="00432911">
            <w:pPr>
              <w:pStyle w:val="TAC"/>
            </w:pPr>
            <w:r w:rsidRPr="005B0A88">
              <w:t>dB</w:t>
            </w:r>
          </w:p>
        </w:tc>
        <w:tc>
          <w:tcPr>
            <w:tcW w:w="2410" w:type="dxa"/>
            <w:shd w:val="clear" w:color="auto" w:fill="auto"/>
          </w:tcPr>
          <w:p w14:paraId="5BFFD51E" w14:textId="7F1EEA81" w:rsidR="00C9407A" w:rsidRPr="005B0A88" w:rsidRDefault="00351883" w:rsidP="00432911">
            <w:pPr>
              <w:pStyle w:val="TAC"/>
            </w:pPr>
            <w:r w:rsidRPr="00AE163D">
              <w:t>-1</w:t>
            </w:r>
          </w:p>
        </w:tc>
        <w:tc>
          <w:tcPr>
            <w:tcW w:w="2835" w:type="dxa"/>
            <w:shd w:val="clear" w:color="auto" w:fill="auto"/>
          </w:tcPr>
          <w:p w14:paraId="009FC7FA" w14:textId="77777777" w:rsidR="00C9407A" w:rsidRPr="005B0A88" w:rsidRDefault="00C9407A" w:rsidP="00432911">
            <w:pPr>
              <w:pStyle w:val="TAL"/>
            </w:pPr>
          </w:p>
        </w:tc>
      </w:tr>
      <w:tr w:rsidR="00C9407A" w:rsidRPr="005B0A88" w14:paraId="7A0C3B3A" w14:textId="77777777" w:rsidTr="00432911">
        <w:trPr>
          <w:cantSplit/>
          <w:jc w:val="center"/>
        </w:trPr>
        <w:tc>
          <w:tcPr>
            <w:tcW w:w="3289" w:type="dxa"/>
            <w:gridSpan w:val="2"/>
            <w:shd w:val="clear" w:color="auto" w:fill="auto"/>
          </w:tcPr>
          <w:p w14:paraId="5CA3827E" w14:textId="77777777" w:rsidR="00C9407A" w:rsidRPr="005B0A88" w:rsidRDefault="00C9407A" w:rsidP="00432911">
            <w:pPr>
              <w:pStyle w:val="TAL"/>
            </w:pPr>
            <w:r w:rsidRPr="005B0A88">
              <w:rPr>
                <w:rFonts w:cs="v4.2.0"/>
              </w:rPr>
              <w:t>Hysteresis</w:t>
            </w:r>
          </w:p>
        </w:tc>
        <w:tc>
          <w:tcPr>
            <w:tcW w:w="708" w:type="dxa"/>
            <w:shd w:val="clear" w:color="auto" w:fill="auto"/>
          </w:tcPr>
          <w:p w14:paraId="07D21653" w14:textId="77777777" w:rsidR="00C9407A" w:rsidRPr="005B0A88" w:rsidRDefault="00C9407A" w:rsidP="00432911">
            <w:pPr>
              <w:pStyle w:val="TAC"/>
            </w:pPr>
            <w:r w:rsidRPr="005B0A88">
              <w:t>dB</w:t>
            </w:r>
          </w:p>
        </w:tc>
        <w:tc>
          <w:tcPr>
            <w:tcW w:w="2410" w:type="dxa"/>
            <w:shd w:val="clear" w:color="auto" w:fill="auto"/>
          </w:tcPr>
          <w:p w14:paraId="21AF1139" w14:textId="77777777" w:rsidR="00C9407A" w:rsidRPr="005B0A88" w:rsidRDefault="00C9407A" w:rsidP="00432911">
            <w:pPr>
              <w:pStyle w:val="TAC"/>
            </w:pPr>
            <w:r w:rsidRPr="005B0A88">
              <w:t>0</w:t>
            </w:r>
          </w:p>
        </w:tc>
        <w:tc>
          <w:tcPr>
            <w:tcW w:w="2835" w:type="dxa"/>
            <w:shd w:val="clear" w:color="auto" w:fill="auto"/>
          </w:tcPr>
          <w:p w14:paraId="54346B7B" w14:textId="77777777" w:rsidR="00C9407A" w:rsidRPr="005B0A88" w:rsidRDefault="00C9407A" w:rsidP="00432911">
            <w:pPr>
              <w:pStyle w:val="TAL"/>
            </w:pPr>
          </w:p>
        </w:tc>
      </w:tr>
      <w:tr w:rsidR="00C9407A" w:rsidRPr="005B0A88" w14:paraId="0F1200BC" w14:textId="77777777" w:rsidTr="00432911">
        <w:trPr>
          <w:cantSplit/>
          <w:jc w:val="center"/>
        </w:trPr>
        <w:tc>
          <w:tcPr>
            <w:tcW w:w="3289" w:type="dxa"/>
            <w:gridSpan w:val="2"/>
            <w:shd w:val="clear" w:color="auto" w:fill="auto"/>
          </w:tcPr>
          <w:p w14:paraId="42490F57" w14:textId="5FBFCF5B" w:rsidR="00C9407A" w:rsidRPr="005B0A88" w:rsidRDefault="00C9407A" w:rsidP="00432911">
            <w:pPr>
              <w:pStyle w:val="TAL"/>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07DE4C68" w14:textId="77777777" w:rsidR="00C9407A" w:rsidRPr="005B0A88" w:rsidRDefault="00C9407A" w:rsidP="00432911">
            <w:pPr>
              <w:pStyle w:val="TAC"/>
            </w:pPr>
            <w:r w:rsidRPr="005B0A88">
              <w:t>s</w:t>
            </w:r>
          </w:p>
        </w:tc>
        <w:tc>
          <w:tcPr>
            <w:tcW w:w="2410" w:type="dxa"/>
            <w:shd w:val="clear" w:color="auto" w:fill="auto"/>
          </w:tcPr>
          <w:p w14:paraId="7625F66A" w14:textId="77777777" w:rsidR="00C9407A" w:rsidRPr="005B0A88" w:rsidRDefault="00C9407A" w:rsidP="00432911">
            <w:pPr>
              <w:pStyle w:val="TAC"/>
            </w:pPr>
            <w:r w:rsidRPr="005B0A88">
              <w:t>0</w:t>
            </w:r>
          </w:p>
        </w:tc>
        <w:tc>
          <w:tcPr>
            <w:tcW w:w="2835" w:type="dxa"/>
            <w:shd w:val="clear" w:color="auto" w:fill="auto"/>
          </w:tcPr>
          <w:p w14:paraId="296B2909" w14:textId="77777777" w:rsidR="00C9407A" w:rsidRPr="005B0A88" w:rsidRDefault="00C9407A" w:rsidP="00432911">
            <w:pPr>
              <w:pStyle w:val="TAL"/>
            </w:pPr>
          </w:p>
        </w:tc>
      </w:tr>
      <w:tr w:rsidR="00C9407A" w:rsidRPr="005B0A88" w14:paraId="5D374C31" w14:textId="77777777" w:rsidTr="00432911">
        <w:trPr>
          <w:cantSplit/>
          <w:jc w:val="center"/>
        </w:trPr>
        <w:tc>
          <w:tcPr>
            <w:tcW w:w="3289" w:type="dxa"/>
            <w:gridSpan w:val="2"/>
            <w:shd w:val="clear" w:color="auto" w:fill="auto"/>
          </w:tcPr>
          <w:p w14:paraId="40B2E432" w14:textId="1EF8C154" w:rsidR="00C9407A" w:rsidRPr="005B0A88" w:rsidRDefault="00C9407A" w:rsidP="00432911">
            <w:pPr>
              <w:pStyle w:val="TAL"/>
            </w:pPr>
            <w:r w:rsidRPr="005B0A88">
              <w:t>Filter</w:t>
            </w:r>
            <w:r w:rsidR="00432911">
              <w:t xml:space="preserve"> </w:t>
            </w:r>
            <w:r w:rsidRPr="005B0A88">
              <w:t>coefficient</w:t>
            </w:r>
          </w:p>
        </w:tc>
        <w:tc>
          <w:tcPr>
            <w:tcW w:w="708" w:type="dxa"/>
            <w:shd w:val="clear" w:color="auto" w:fill="auto"/>
          </w:tcPr>
          <w:p w14:paraId="29E918F9" w14:textId="77777777" w:rsidR="00C9407A" w:rsidRPr="005B0A88" w:rsidRDefault="00C9407A" w:rsidP="00432911">
            <w:pPr>
              <w:pStyle w:val="TAC"/>
            </w:pPr>
          </w:p>
        </w:tc>
        <w:tc>
          <w:tcPr>
            <w:tcW w:w="2410" w:type="dxa"/>
            <w:shd w:val="clear" w:color="auto" w:fill="auto"/>
          </w:tcPr>
          <w:p w14:paraId="6E6FD4E2" w14:textId="77777777" w:rsidR="00C9407A" w:rsidRPr="005B0A88" w:rsidRDefault="00C9407A" w:rsidP="00432911">
            <w:pPr>
              <w:pStyle w:val="TAC"/>
            </w:pPr>
            <w:r w:rsidRPr="005B0A88">
              <w:t>0</w:t>
            </w:r>
          </w:p>
        </w:tc>
        <w:tc>
          <w:tcPr>
            <w:tcW w:w="2835" w:type="dxa"/>
            <w:shd w:val="clear" w:color="auto" w:fill="auto"/>
          </w:tcPr>
          <w:p w14:paraId="5346C66E" w14:textId="4656EADE"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0E638B51" w14:textId="77777777" w:rsidTr="00432911">
        <w:trPr>
          <w:cantSplit/>
          <w:jc w:val="center"/>
        </w:trPr>
        <w:tc>
          <w:tcPr>
            <w:tcW w:w="3289" w:type="dxa"/>
            <w:gridSpan w:val="2"/>
            <w:shd w:val="clear" w:color="auto" w:fill="auto"/>
          </w:tcPr>
          <w:p w14:paraId="2D72D2A9" w14:textId="4A2902C3"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29087596" w14:textId="77777777" w:rsidR="00C9407A" w:rsidRPr="005B0A88" w:rsidRDefault="00C9407A" w:rsidP="00432911">
            <w:pPr>
              <w:pStyle w:val="TAC"/>
            </w:pPr>
            <w:r w:rsidRPr="005B0A88">
              <w:t>-</w:t>
            </w:r>
          </w:p>
        </w:tc>
        <w:tc>
          <w:tcPr>
            <w:tcW w:w="2410" w:type="dxa"/>
            <w:shd w:val="clear" w:color="auto" w:fill="auto"/>
          </w:tcPr>
          <w:p w14:paraId="4493CD50" w14:textId="34835B02" w:rsidR="00C9407A" w:rsidRPr="005B0A88" w:rsidRDefault="00C9407A" w:rsidP="00432911">
            <w:pPr>
              <w:pStyle w:val="TAC"/>
            </w:pPr>
            <w:r w:rsidRPr="005B0A88">
              <w:t>Not</w:t>
            </w:r>
            <w:r w:rsidR="00432911">
              <w:t xml:space="preserve"> </w:t>
            </w:r>
            <w:r w:rsidRPr="005B0A88">
              <w:t>Sent</w:t>
            </w:r>
          </w:p>
        </w:tc>
        <w:tc>
          <w:tcPr>
            <w:tcW w:w="2835" w:type="dxa"/>
            <w:shd w:val="clear" w:color="auto" w:fill="auto"/>
          </w:tcPr>
          <w:p w14:paraId="75385D63" w14:textId="1EF196AF"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0E1A5059" w14:textId="77777777" w:rsidTr="00432911">
        <w:trPr>
          <w:cantSplit/>
          <w:jc w:val="center"/>
        </w:trPr>
        <w:tc>
          <w:tcPr>
            <w:tcW w:w="3289" w:type="dxa"/>
            <w:gridSpan w:val="2"/>
            <w:shd w:val="clear" w:color="auto" w:fill="auto"/>
          </w:tcPr>
          <w:p w14:paraId="1BE448B7" w14:textId="21933B06"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1FC6675A" w14:textId="77777777" w:rsidR="00C9407A" w:rsidRPr="005B0A88" w:rsidRDefault="00C9407A" w:rsidP="00432911">
            <w:pPr>
              <w:pStyle w:val="TAC"/>
            </w:pPr>
          </w:p>
        </w:tc>
        <w:tc>
          <w:tcPr>
            <w:tcW w:w="2410" w:type="dxa"/>
            <w:shd w:val="clear" w:color="auto" w:fill="auto"/>
          </w:tcPr>
          <w:p w14:paraId="1977BD7E" w14:textId="07DB07DF" w:rsidR="00C9407A" w:rsidRPr="005B0A88" w:rsidRDefault="00C9407A" w:rsidP="00432911">
            <w:pPr>
              <w:pStyle w:val="TAC"/>
            </w:pPr>
            <w:r w:rsidRPr="005B0A88">
              <w:t>3</w:t>
            </w:r>
            <w:r w:rsidR="00432911">
              <w:t xml:space="preserve"> </w:t>
            </w:r>
            <w:r w:rsidRPr="005B0A88">
              <w:sym w:font="Symbol" w:char="F06D"/>
            </w:r>
            <w:r w:rsidRPr="005B0A88">
              <w:t>s</w:t>
            </w:r>
          </w:p>
        </w:tc>
        <w:tc>
          <w:tcPr>
            <w:tcW w:w="2835" w:type="dxa"/>
            <w:shd w:val="clear" w:color="auto" w:fill="auto"/>
          </w:tcPr>
          <w:p w14:paraId="21AD3D6D" w14:textId="6B35D50E" w:rsidR="00C9407A" w:rsidRPr="005B0A88" w:rsidRDefault="00C9407A" w:rsidP="00432911">
            <w:pPr>
              <w:pStyle w:val="TAL"/>
            </w:pPr>
            <w:r w:rsidRPr="005B0A88">
              <w:t>Synchronous</w:t>
            </w:r>
            <w:r w:rsidR="00432911">
              <w:t xml:space="preserve"> </w:t>
            </w:r>
            <w:r w:rsidRPr="005B0A88">
              <w:t>cells</w:t>
            </w:r>
          </w:p>
        </w:tc>
      </w:tr>
      <w:tr w:rsidR="00C9407A" w:rsidRPr="005B0A88" w14:paraId="45ADE669" w14:textId="77777777" w:rsidTr="00432911">
        <w:trPr>
          <w:cantSplit/>
          <w:jc w:val="center"/>
        </w:trPr>
        <w:tc>
          <w:tcPr>
            <w:tcW w:w="3289" w:type="dxa"/>
            <w:gridSpan w:val="2"/>
            <w:shd w:val="clear" w:color="auto" w:fill="auto"/>
          </w:tcPr>
          <w:p w14:paraId="22892054" w14:textId="77777777" w:rsidR="00C9407A" w:rsidRPr="005B0A88" w:rsidRDefault="00C9407A" w:rsidP="00432911">
            <w:pPr>
              <w:pStyle w:val="TAL"/>
            </w:pPr>
            <w:r w:rsidRPr="005B0A88">
              <w:t>T1</w:t>
            </w:r>
          </w:p>
        </w:tc>
        <w:tc>
          <w:tcPr>
            <w:tcW w:w="708" w:type="dxa"/>
            <w:shd w:val="clear" w:color="auto" w:fill="auto"/>
          </w:tcPr>
          <w:p w14:paraId="01AA00A0" w14:textId="77777777" w:rsidR="00C9407A" w:rsidRPr="005B0A88" w:rsidRDefault="00C9407A" w:rsidP="00432911">
            <w:pPr>
              <w:pStyle w:val="TAC"/>
            </w:pPr>
            <w:r w:rsidRPr="005B0A88">
              <w:t>s</w:t>
            </w:r>
          </w:p>
        </w:tc>
        <w:tc>
          <w:tcPr>
            <w:tcW w:w="2410" w:type="dxa"/>
            <w:shd w:val="clear" w:color="auto" w:fill="auto"/>
          </w:tcPr>
          <w:p w14:paraId="71E69FE3" w14:textId="77777777" w:rsidR="00C9407A" w:rsidRPr="005B0A88" w:rsidRDefault="00C9407A" w:rsidP="00432911">
            <w:pPr>
              <w:pStyle w:val="TAC"/>
            </w:pPr>
            <w:r w:rsidRPr="005B0A88">
              <w:t>5</w:t>
            </w:r>
          </w:p>
        </w:tc>
        <w:tc>
          <w:tcPr>
            <w:tcW w:w="2835" w:type="dxa"/>
            <w:shd w:val="clear" w:color="auto" w:fill="auto"/>
          </w:tcPr>
          <w:p w14:paraId="3790B649" w14:textId="77777777" w:rsidR="00C9407A" w:rsidRPr="005B0A88" w:rsidRDefault="00C9407A" w:rsidP="00432911">
            <w:pPr>
              <w:pStyle w:val="TAL"/>
            </w:pPr>
          </w:p>
        </w:tc>
      </w:tr>
      <w:tr w:rsidR="00C9407A" w:rsidRPr="005B0A88" w14:paraId="0624D69D" w14:textId="77777777" w:rsidTr="00432911">
        <w:trPr>
          <w:cantSplit/>
          <w:jc w:val="center"/>
        </w:trPr>
        <w:tc>
          <w:tcPr>
            <w:tcW w:w="3289" w:type="dxa"/>
            <w:gridSpan w:val="2"/>
            <w:shd w:val="clear" w:color="auto" w:fill="auto"/>
          </w:tcPr>
          <w:p w14:paraId="3B6D2675" w14:textId="77777777" w:rsidR="00C9407A" w:rsidRPr="005B0A88" w:rsidRDefault="00C9407A" w:rsidP="00432911">
            <w:pPr>
              <w:pStyle w:val="TAL"/>
            </w:pPr>
            <w:r w:rsidRPr="005B0A88">
              <w:t>T2</w:t>
            </w:r>
          </w:p>
        </w:tc>
        <w:tc>
          <w:tcPr>
            <w:tcW w:w="708" w:type="dxa"/>
            <w:shd w:val="clear" w:color="auto" w:fill="auto"/>
          </w:tcPr>
          <w:p w14:paraId="656927F3" w14:textId="77777777" w:rsidR="00C9407A" w:rsidRPr="005B0A88" w:rsidRDefault="00C9407A" w:rsidP="00432911">
            <w:pPr>
              <w:pStyle w:val="TAC"/>
            </w:pPr>
            <w:r w:rsidRPr="005B0A88">
              <w:t>s</w:t>
            </w:r>
          </w:p>
        </w:tc>
        <w:tc>
          <w:tcPr>
            <w:tcW w:w="2410" w:type="dxa"/>
            <w:shd w:val="clear" w:color="auto" w:fill="auto"/>
          </w:tcPr>
          <w:p w14:paraId="0E2E8021" w14:textId="77777777" w:rsidR="00C9407A" w:rsidRPr="005B0A88" w:rsidRDefault="00C9407A" w:rsidP="00432911">
            <w:pPr>
              <w:pStyle w:val="TAC"/>
            </w:pPr>
            <w:r w:rsidRPr="005B0A88">
              <w:sym w:font="Symbol" w:char="F0A3"/>
            </w:r>
            <w:r w:rsidRPr="005B0A88">
              <w:t>5</w:t>
            </w:r>
          </w:p>
        </w:tc>
        <w:tc>
          <w:tcPr>
            <w:tcW w:w="2835" w:type="dxa"/>
            <w:shd w:val="clear" w:color="auto" w:fill="auto"/>
          </w:tcPr>
          <w:p w14:paraId="28F62637" w14:textId="77777777" w:rsidR="00C9407A" w:rsidRPr="005B0A88" w:rsidRDefault="00C9407A" w:rsidP="00432911">
            <w:pPr>
              <w:pStyle w:val="TAL"/>
            </w:pPr>
          </w:p>
        </w:tc>
      </w:tr>
      <w:tr w:rsidR="00C9407A" w:rsidRPr="005B0A88" w14:paraId="43EFE269" w14:textId="77777777" w:rsidTr="00432911">
        <w:trPr>
          <w:cantSplit/>
          <w:jc w:val="center"/>
        </w:trPr>
        <w:tc>
          <w:tcPr>
            <w:tcW w:w="3289" w:type="dxa"/>
            <w:gridSpan w:val="2"/>
            <w:shd w:val="clear" w:color="auto" w:fill="auto"/>
          </w:tcPr>
          <w:p w14:paraId="4E49F537" w14:textId="77777777" w:rsidR="00C9407A" w:rsidRPr="005B0A88" w:rsidRDefault="00C9407A" w:rsidP="00432911">
            <w:pPr>
              <w:pStyle w:val="TAL"/>
            </w:pPr>
            <w:r w:rsidRPr="005B0A88">
              <w:t>T3</w:t>
            </w:r>
          </w:p>
        </w:tc>
        <w:tc>
          <w:tcPr>
            <w:tcW w:w="708" w:type="dxa"/>
            <w:shd w:val="clear" w:color="auto" w:fill="auto"/>
          </w:tcPr>
          <w:p w14:paraId="065110F5" w14:textId="77777777" w:rsidR="00C9407A" w:rsidRPr="005B0A88" w:rsidRDefault="00C9407A" w:rsidP="00432911">
            <w:pPr>
              <w:pStyle w:val="TAC"/>
            </w:pPr>
            <w:r w:rsidRPr="005B0A88">
              <w:t>s</w:t>
            </w:r>
          </w:p>
        </w:tc>
        <w:tc>
          <w:tcPr>
            <w:tcW w:w="2410" w:type="dxa"/>
            <w:shd w:val="clear" w:color="auto" w:fill="auto"/>
          </w:tcPr>
          <w:p w14:paraId="6F042F8A" w14:textId="77777777" w:rsidR="00C9407A" w:rsidRPr="005B0A88" w:rsidRDefault="00C9407A" w:rsidP="00432911">
            <w:pPr>
              <w:pStyle w:val="TAC"/>
            </w:pPr>
            <w:r w:rsidRPr="005B0A88">
              <w:t>1</w:t>
            </w:r>
          </w:p>
        </w:tc>
        <w:tc>
          <w:tcPr>
            <w:tcW w:w="2835" w:type="dxa"/>
            <w:shd w:val="clear" w:color="auto" w:fill="auto"/>
          </w:tcPr>
          <w:p w14:paraId="0EA0A53E" w14:textId="77777777" w:rsidR="00C9407A" w:rsidRPr="005B0A88" w:rsidRDefault="00C9407A" w:rsidP="00432911">
            <w:pPr>
              <w:pStyle w:val="TAL"/>
            </w:pPr>
          </w:p>
        </w:tc>
      </w:tr>
      <w:tr w:rsidR="00C9407A" w:rsidRPr="005B0A88" w14:paraId="64E44FCC" w14:textId="77777777" w:rsidTr="00432911">
        <w:trPr>
          <w:cantSplit/>
          <w:jc w:val="center"/>
        </w:trPr>
        <w:tc>
          <w:tcPr>
            <w:tcW w:w="3289" w:type="dxa"/>
            <w:gridSpan w:val="2"/>
            <w:shd w:val="clear" w:color="auto" w:fill="auto"/>
          </w:tcPr>
          <w:p w14:paraId="64CDBA66" w14:textId="77777777" w:rsidR="00C9407A" w:rsidRPr="005B0A88" w:rsidRDefault="00C9407A" w:rsidP="00432911">
            <w:pPr>
              <w:pStyle w:val="TAL"/>
            </w:pPr>
            <w:r w:rsidRPr="005B0A88">
              <w:t>T4</w:t>
            </w:r>
          </w:p>
        </w:tc>
        <w:tc>
          <w:tcPr>
            <w:tcW w:w="708" w:type="dxa"/>
            <w:shd w:val="clear" w:color="auto" w:fill="auto"/>
          </w:tcPr>
          <w:p w14:paraId="4374B63E" w14:textId="77777777" w:rsidR="00C9407A" w:rsidRPr="005B0A88" w:rsidRDefault="00C9407A" w:rsidP="00432911">
            <w:pPr>
              <w:pStyle w:val="TAC"/>
              <w:rPr>
                <w:szCs w:val="18"/>
              </w:rPr>
            </w:pPr>
            <w:r w:rsidRPr="005B0A88">
              <w:rPr>
                <w:szCs w:val="18"/>
              </w:rPr>
              <w:t>ms</w:t>
            </w:r>
          </w:p>
        </w:tc>
        <w:tc>
          <w:tcPr>
            <w:tcW w:w="2410" w:type="dxa"/>
            <w:shd w:val="clear" w:color="auto" w:fill="auto"/>
          </w:tcPr>
          <w:p w14:paraId="6F804488" w14:textId="77777777" w:rsidR="00C9407A" w:rsidRPr="005B0A88" w:rsidRDefault="00C9407A" w:rsidP="00432911">
            <w:pPr>
              <w:pStyle w:val="TAC"/>
              <w:rPr>
                <w:szCs w:val="18"/>
              </w:rPr>
            </w:pPr>
            <w:r w:rsidRPr="005B0A88">
              <w:rPr>
                <w:szCs w:val="18"/>
              </w:rPr>
              <w:t>D</w:t>
            </w:r>
            <w:r w:rsidRPr="005B0A88">
              <w:rPr>
                <w:szCs w:val="18"/>
                <w:vertAlign w:val="subscript"/>
              </w:rPr>
              <w:t>handover2</w:t>
            </w:r>
          </w:p>
        </w:tc>
        <w:tc>
          <w:tcPr>
            <w:tcW w:w="2835" w:type="dxa"/>
            <w:shd w:val="clear" w:color="auto" w:fill="auto"/>
          </w:tcPr>
          <w:p w14:paraId="26D217B5" w14:textId="3AE0CF76" w:rsidR="00C9407A" w:rsidRPr="005B0A88" w:rsidRDefault="00C9407A" w:rsidP="00432911">
            <w:pPr>
              <w:pStyle w:val="TAL"/>
              <w:rPr>
                <w:rFonts w:cs="Arial"/>
              </w:rPr>
            </w:pPr>
            <w:r w:rsidRPr="005B0A88">
              <w:t>D</w:t>
            </w:r>
            <w:r w:rsidRPr="005B0A88">
              <w:rPr>
                <w:vertAlign w:val="subscript"/>
              </w:rPr>
              <w:t>Handover2</w:t>
            </w:r>
            <w:r w:rsidR="00432911">
              <w:rPr>
                <w:rFonts w:cs="Arial"/>
                <w:szCs w:val="18"/>
              </w:rPr>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rPr>
                <w:lang w:eastAsia="sv-SE"/>
              </w:rPr>
              <w:t xml:space="preserve"> </w:t>
            </w:r>
            <w:r w:rsidRPr="005B0A88">
              <w:rPr>
                <w:rFonts w:cs="Arial"/>
                <w:szCs w:val="18"/>
              </w:rPr>
              <w:t>clause</w:t>
            </w:r>
            <w:r w:rsidR="00432911">
              <w:rPr>
                <w:rFonts w:cs="Arial"/>
                <w:szCs w:val="18"/>
              </w:rPr>
              <w:t xml:space="preserve"> </w:t>
            </w:r>
            <w:r w:rsidRPr="005B0A88">
              <w:rPr>
                <w:rFonts w:cs="Arial"/>
                <w:szCs w:val="18"/>
              </w:rPr>
              <w:t>6.1.3.2.1</w:t>
            </w:r>
          </w:p>
        </w:tc>
      </w:tr>
      <w:tr w:rsidR="00C9407A" w:rsidRPr="005B0A88" w14:paraId="709D2BB5" w14:textId="77777777" w:rsidTr="00432911">
        <w:trPr>
          <w:cantSplit/>
          <w:jc w:val="center"/>
        </w:trPr>
        <w:tc>
          <w:tcPr>
            <w:tcW w:w="3289" w:type="dxa"/>
            <w:gridSpan w:val="2"/>
            <w:shd w:val="clear" w:color="auto" w:fill="auto"/>
          </w:tcPr>
          <w:p w14:paraId="25D6252B" w14:textId="77777777" w:rsidR="00C9407A" w:rsidRPr="005B0A88" w:rsidRDefault="00C9407A" w:rsidP="00432911">
            <w:pPr>
              <w:pStyle w:val="TAL"/>
            </w:pPr>
            <w:r w:rsidRPr="005B0A88">
              <w:t>T5</w:t>
            </w:r>
          </w:p>
        </w:tc>
        <w:tc>
          <w:tcPr>
            <w:tcW w:w="708" w:type="dxa"/>
            <w:shd w:val="clear" w:color="auto" w:fill="auto"/>
          </w:tcPr>
          <w:p w14:paraId="235CB738" w14:textId="77777777" w:rsidR="00C9407A" w:rsidRPr="005B0A88" w:rsidRDefault="00C9407A" w:rsidP="00432911">
            <w:pPr>
              <w:pStyle w:val="TAC"/>
            </w:pPr>
            <w:r w:rsidRPr="005B0A88">
              <w:t>ms</w:t>
            </w:r>
          </w:p>
        </w:tc>
        <w:tc>
          <w:tcPr>
            <w:tcW w:w="2410" w:type="dxa"/>
            <w:shd w:val="clear" w:color="auto" w:fill="auto"/>
          </w:tcPr>
          <w:p w14:paraId="36ED9598" w14:textId="77777777" w:rsidR="00C9407A" w:rsidRPr="005B0A88" w:rsidRDefault="00C9407A" w:rsidP="00432911">
            <w:pPr>
              <w:pStyle w:val="TAC"/>
            </w:pPr>
            <w:r w:rsidRPr="005B0A88">
              <w:t>100</w:t>
            </w:r>
          </w:p>
        </w:tc>
        <w:tc>
          <w:tcPr>
            <w:tcW w:w="2835" w:type="dxa"/>
            <w:shd w:val="clear" w:color="auto" w:fill="auto"/>
          </w:tcPr>
          <w:p w14:paraId="5390AF2D" w14:textId="77777777" w:rsidR="00C9407A" w:rsidRPr="005B0A88" w:rsidRDefault="00C9407A" w:rsidP="00432911">
            <w:pPr>
              <w:pStyle w:val="TAL"/>
              <w:rPr>
                <w:rFonts w:cs="Arial"/>
                <w:szCs w:val="18"/>
              </w:rPr>
            </w:pPr>
          </w:p>
        </w:tc>
      </w:tr>
    </w:tbl>
    <w:p w14:paraId="58A2C134" w14:textId="77777777" w:rsidR="00C9407A" w:rsidRPr="005B0A88" w:rsidRDefault="00C9407A" w:rsidP="00C9407A"/>
    <w:p w14:paraId="76DACADE" w14:textId="77777777" w:rsidR="00C9407A" w:rsidRPr="005B0A88" w:rsidRDefault="00C9407A" w:rsidP="00C9407A">
      <w:pPr>
        <w:pStyle w:val="H6"/>
      </w:pPr>
      <w:r w:rsidRPr="005B0A88">
        <w:t>6.3.1.7.4.2</w:t>
      </w:r>
      <w:r w:rsidRPr="005B0A88">
        <w:tab/>
        <w:t>Test procedure</w:t>
      </w:r>
    </w:p>
    <w:p w14:paraId="42A5A4D4" w14:textId="77777777" w:rsidR="00C9407A" w:rsidRPr="005B0A88" w:rsidRDefault="00C9407A" w:rsidP="00C9407A">
      <w:r w:rsidRPr="005B0A88">
        <w:t>The test scenario comprises of 1 NR</w:t>
      </w:r>
      <w:r w:rsidRPr="005B0A88">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5B0A88">
        <w:t>Both Cell 1 and Cell 2 belong to the same TAG.</w:t>
      </w:r>
    </w:p>
    <w:p w14:paraId="67B12E5B" w14:textId="77777777" w:rsidR="00C9407A" w:rsidRPr="005B0A88" w:rsidRDefault="00C9407A" w:rsidP="00C9407A">
      <w:r w:rsidRPr="005B0A88">
        <w:t xml:space="preserve">The test consists of five successive time periods, with time durations of T1, T2, T3, T4 and T5 respectively. </w:t>
      </w:r>
    </w:p>
    <w:p w14:paraId="134C54FE" w14:textId="77777777" w:rsidR="00C9407A" w:rsidRPr="005B0A88" w:rsidRDefault="00C9407A" w:rsidP="00C9407A">
      <w:r w:rsidRPr="005B0A88">
        <w:t>Before the start of T1, the UE is connected to the Cell 1 and not aware of the Cell 2. During T1, the UE does not have any timing information of the Cell 2.</w:t>
      </w:r>
    </w:p>
    <w:p w14:paraId="72655861" w14:textId="77777777" w:rsidR="00C9407A" w:rsidRPr="005B0A88" w:rsidRDefault="00C9407A" w:rsidP="00C9407A">
      <w:r w:rsidRPr="005B0A88">
        <w:lastRenderedPageBreak/>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4FC85B6" w14:textId="77777777" w:rsidR="00C9407A" w:rsidRPr="005B0A88" w:rsidRDefault="00C9407A" w:rsidP="00C9407A">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56A2765A" w14:textId="77777777" w:rsidR="00C9407A" w:rsidRPr="005B0A88" w:rsidRDefault="00C9407A" w:rsidP="00C9407A">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31A32F5E" w14:textId="77777777" w:rsidR="00C9407A" w:rsidRPr="005B0A88" w:rsidRDefault="00C9407A" w:rsidP="00C9407A">
      <w:r w:rsidRPr="005B0A88">
        <w:rPr>
          <w:rFonts w:cs="v3.7.0"/>
        </w:rPr>
        <w:t>From start of T5, the UE shall stop sending periodical CSI report on Cell 1.</w:t>
      </w:r>
    </w:p>
    <w:p w14:paraId="5C5CE65D"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r w:rsidRPr="005B0A88">
        <w:rPr>
          <w:i/>
        </w:rPr>
        <w:t>RRCReconfiguration message</w:t>
      </w:r>
      <w:r w:rsidRPr="005B0A88">
        <w:t>. Cell 1 is the active cell. Set Cell 2 physical cell identity to the initial physical cell identity.</w:t>
      </w:r>
    </w:p>
    <w:p w14:paraId="72FE66FB"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6.3.1.7.5-1.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24C1AC49" w14:textId="77777777" w:rsidR="00C9407A" w:rsidRPr="005B0A88" w:rsidRDefault="00C9407A" w:rsidP="00C9407A">
      <w:pPr>
        <w:pStyle w:val="B1"/>
        <w:rPr>
          <w:rFonts w:eastAsia="v4.2.0"/>
        </w:rPr>
      </w:pPr>
      <w:r w:rsidRPr="005B0A88">
        <w:t>3.</w:t>
      </w:r>
      <w:r w:rsidRPr="005B0A88">
        <w:tab/>
        <w:t>Set Cell 2 physical cell identity = ((current cell 2 physical cell identity + 1) mod 14 + 2).</w:t>
      </w:r>
    </w:p>
    <w:p w14:paraId="34FB4529" w14:textId="77777777" w:rsidR="00C9407A" w:rsidRPr="005B0A88" w:rsidRDefault="00C9407A" w:rsidP="00C9407A">
      <w:pPr>
        <w:pStyle w:val="B1"/>
      </w:pPr>
      <w:r w:rsidRPr="005B0A88">
        <w:t>4.</w:t>
      </w:r>
      <w:r w:rsidRPr="005B0A88">
        <w:tab/>
        <w:t xml:space="preserve">The SS shall transmit an </w:t>
      </w:r>
      <w:r w:rsidRPr="005B0A88">
        <w:rPr>
          <w:i/>
        </w:rPr>
        <w:t>RRCReconfiguration</w:t>
      </w:r>
      <w:r w:rsidRPr="005B0A88">
        <w:t xml:space="preserve"> message to configure event A3 triggered measurement reporting on the intra-frequency carrier and periodical CSI reporting on Cell 1.</w:t>
      </w:r>
    </w:p>
    <w:p w14:paraId="26990B2A" w14:textId="77777777" w:rsidR="00C9407A" w:rsidRPr="005B0A88" w:rsidRDefault="00C9407A" w:rsidP="00C9407A">
      <w:pPr>
        <w:pStyle w:val="B1"/>
      </w:pPr>
      <w:r w:rsidRPr="005B0A88">
        <w:t>5.</w:t>
      </w:r>
      <w:r w:rsidRPr="005B0A88">
        <w:tab/>
        <w:t xml:space="preserve">The UE shall transmit an </w:t>
      </w:r>
      <w:r w:rsidRPr="005B0A88">
        <w:rPr>
          <w:i/>
        </w:rPr>
        <w:t>RRCReconfigurationComplete</w:t>
      </w:r>
      <w:r w:rsidRPr="005B0A88">
        <w:t xml:space="preserve"> message.</w:t>
      </w:r>
    </w:p>
    <w:p w14:paraId="584E18DB" w14:textId="77777777" w:rsidR="00C9407A" w:rsidRPr="005B0A88" w:rsidRDefault="00C9407A" w:rsidP="00C9407A">
      <w:pPr>
        <w:pStyle w:val="B1"/>
      </w:pPr>
      <w:r w:rsidRPr="005B0A88">
        <w:t>6.</w:t>
      </w:r>
      <w:r w:rsidRPr="005B0A88">
        <w:tab/>
        <w:t xml:space="preserve">When T1 expires, the SS shall switch the power setting from T1 to T2 as specified in Table 6.3.1.7.5-1. </w:t>
      </w:r>
    </w:p>
    <w:p w14:paraId="471C7827" w14:textId="77777777" w:rsidR="00C9407A" w:rsidRPr="005B0A88" w:rsidRDefault="00C9407A" w:rsidP="00C9407A">
      <w:pPr>
        <w:pStyle w:val="B1"/>
      </w:pPr>
      <w:r w:rsidRPr="005B0A88">
        <w:t>7.</w:t>
      </w:r>
      <w:r w:rsidRPr="005B0A88">
        <w:tab/>
        <w:t xml:space="preserve">UE shall transmit a </w:t>
      </w:r>
      <w:r w:rsidRPr="005B0A88">
        <w:rPr>
          <w:i/>
        </w:rPr>
        <w:t>MeasurementReport</w:t>
      </w:r>
      <w:r w:rsidRPr="005B0A88">
        <w:t xml:space="preserve"> message triggered by Event A3.</w:t>
      </w:r>
    </w:p>
    <w:p w14:paraId="2A3A4DE8" w14:textId="77777777" w:rsidR="00C9407A" w:rsidRPr="005B0A88" w:rsidRDefault="00C9407A" w:rsidP="00C9407A">
      <w:pPr>
        <w:pStyle w:val="B1"/>
      </w:pPr>
      <w:r w:rsidRPr="005B0A88">
        <w:t>8.</w:t>
      </w:r>
      <w:r w:rsidRPr="005B0A88">
        <w:tab/>
        <w:t xml:space="preserve">SS shall transmit an </w:t>
      </w:r>
      <w:r w:rsidRPr="005B0A88">
        <w:rPr>
          <w:i/>
        </w:rPr>
        <w:t>RRCReconfiguration</w:t>
      </w:r>
      <w:r w:rsidRPr="005B0A88">
        <w:t xml:space="preserve"> with </w:t>
      </w:r>
      <w:r w:rsidRPr="005B0A88">
        <w:rPr>
          <w:i/>
        </w:rPr>
        <w:t xml:space="preserve">reconfigurationWithSync </w:t>
      </w:r>
      <w:r w:rsidRPr="005B0A88">
        <w:t xml:space="preserve">message which reconfiguring DRB as a DAPS radio bearer to the UE, at that instant the SS shall switch the power settings from T2 to T3 as specified in Table </w:t>
      </w:r>
      <w:r w:rsidRPr="005B0A88">
        <w:rPr>
          <w:rFonts w:eastAsia="??"/>
        </w:rPr>
        <w:t>6.3.1.7.5-1</w:t>
      </w:r>
      <w:r w:rsidRPr="005B0A88">
        <w:t xml:space="preserve">. T3 starts and the SS stops </w:t>
      </w:r>
      <w:r w:rsidRPr="005B0A88">
        <w:rPr>
          <w:rFonts w:eastAsia="v4.2.0"/>
        </w:rPr>
        <w:t>scheduling the UE to perform DL reception on Cell 1</w:t>
      </w:r>
      <w:r w:rsidRPr="005B0A88">
        <w:t>.</w:t>
      </w:r>
    </w:p>
    <w:p w14:paraId="19CB79AD" w14:textId="77777777" w:rsidR="00C9407A" w:rsidRPr="005B0A88" w:rsidRDefault="00C9407A" w:rsidP="00C9407A">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2E07A4C3" w14:textId="77777777" w:rsidR="00C9407A" w:rsidRPr="005B0A88" w:rsidRDefault="00C9407A" w:rsidP="00C9407A">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72 ms.</w:t>
      </w:r>
    </w:p>
    <w:p w14:paraId="7648882E" w14:textId="77777777" w:rsidR="00C9407A" w:rsidRPr="005B0A88" w:rsidRDefault="00C9407A" w:rsidP="00C9407A">
      <w:pPr>
        <w:pStyle w:val="B1"/>
      </w:pPr>
      <w:r w:rsidRPr="005B0A88">
        <w:t>10.</w:t>
      </w:r>
      <w:r w:rsidRPr="005B0A88">
        <w:tab/>
        <w:t xml:space="preserve">The UE transmits an </w:t>
      </w:r>
      <w:r w:rsidRPr="005B0A88">
        <w:rPr>
          <w:i/>
        </w:rPr>
        <w:t>RRCReconfigurationComplete</w:t>
      </w:r>
      <w:r w:rsidRPr="005B0A88">
        <w:t xml:space="preserve"> message on Cell 2.</w:t>
      </w:r>
    </w:p>
    <w:p w14:paraId="579D4784" w14:textId="77777777" w:rsidR="00C9407A" w:rsidRPr="005B0A88" w:rsidRDefault="00C9407A" w:rsidP="00C9407A">
      <w:pPr>
        <w:pStyle w:val="B1"/>
      </w:pPr>
      <w:r w:rsidRPr="005B0A88">
        <w:t>11.</w:t>
      </w:r>
      <w:r w:rsidRPr="005B0A88">
        <w:tab/>
        <w:t xml:space="preserve">Upon receiving </w:t>
      </w:r>
      <w:r w:rsidRPr="005B0A88">
        <w:rPr>
          <w:i/>
        </w:rPr>
        <w:t>RRCReconfigurationComplete</w:t>
      </w:r>
      <w:r w:rsidRPr="005B0A88">
        <w:t xml:space="preserve"> message sent by UE, the SS immediately starts scheduling UE to perform DL reception in Cell 1 and Cell 2 in an alternative manner, and monitoring corresponding ACK/NACK feedbacks sent by the UE.</w:t>
      </w:r>
    </w:p>
    <w:p w14:paraId="47CD8811" w14:textId="77777777" w:rsidR="00C9407A" w:rsidRPr="005B0A88" w:rsidRDefault="00C9407A" w:rsidP="00C9407A">
      <w:pPr>
        <w:pStyle w:val="B1"/>
      </w:pPr>
      <w:r w:rsidRPr="005B0A88">
        <w:t>12.</w:t>
      </w:r>
      <w:r w:rsidRPr="005B0A88">
        <w:tab/>
        <w:t xml:space="preserve">Upon T3 expiring, the SS immediately transmit an </w:t>
      </w:r>
      <w:r w:rsidRPr="005B0A88">
        <w:rPr>
          <w:i/>
        </w:rPr>
        <w:t>RRCReconfiguration</w:t>
      </w:r>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32E9CA58" w14:textId="77777777" w:rsidR="00C9407A" w:rsidRPr="005B0A88" w:rsidRDefault="00C9407A" w:rsidP="00C9407A">
      <w:pPr>
        <w:pStyle w:val="B1"/>
      </w:pPr>
      <w:r w:rsidRPr="005B0A88">
        <w:t>13.</w:t>
      </w:r>
      <w:r w:rsidRPr="005B0A88">
        <w:tab/>
        <w:t xml:space="preserve">The UE transmits an </w:t>
      </w:r>
      <w:r w:rsidRPr="005B0A88">
        <w:rPr>
          <w:i/>
        </w:rPr>
        <w:t>RRCReconfigurationComplete</w:t>
      </w:r>
      <w:r w:rsidRPr="005B0A88">
        <w:t xml:space="preserve"> message on Cell 2.</w:t>
      </w:r>
    </w:p>
    <w:p w14:paraId="4E046776" w14:textId="77777777" w:rsidR="00C9407A" w:rsidRPr="005B0A88" w:rsidRDefault="00C9407A" w:rsidP="00C9407A">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A01FD60" w14:textId="77777777" w:rsidR="00C9407A" w:rsidRPr="005B0A88" w:rsidRDefault="00C9407A" w:rsidP="00C9407A">
      <w:pPr>
        <w:pStyle w:val="B1"/>
      </w:pPr>
      <w:r w:rsidRPr="005B0A88">
        <w:t>15.</w:t>
      </w:r>
      <w:r w:rsidRPr="005B0A88">
        <w:tab/>
        <w:t xml:space="preserve">If </w:t>
      </w:r>
    </w:p>
    <w:p w14:paraId="596207BE" w14:textId="77777777" w:rsidR="00C9407A" w:rsidRPr="005B0A88" w:rsidRDefault="00C9407A" w:rsidP="00E04F82">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20CFE2E3" w14:textId="77777777" w:rsidR="00C9407A" w:rsidRPr="005B0A88" w:rsidRDefault="00C9407A" w:rsidP="00C9407A">
      <w:pPr>
        <w:pStyle w:val="B1"/>
        <w:ind w:hanging="1"/>
        <w:rPr>
          <w:lang w:eastAsia="zh-CN"/>
        </w:rPr>
      </w:pPr>
      <w:r w:rsidRPr="005B0A88">
        <w:rPr>
          <w:lang w:eastAsia="zh-CN"/>
        </w:rPr>
        <w:t>and</w:t>
      </w:r>
    </w:p>
    <w:p w14:paraId="623FD04A" w14:textId="77777777" w:rsidR="00C9407A" w:rsidRPr="005B0A88" w:rsidRDefault="00C9407A" w:rsidP="00E04F82">
      <w:pPr>
        <w:pStyle w:val="B2"/>
        <w:numPr>
          <w:ilvl w:val="0"/>
          <w:numId w:val="22"/>
        </w:numPr>
        <w:overflowPunct/>
        <w:autoSpaceDE/>
        <w:autoSpaceDN/>
        <w:adjustRightInd/>
        <w:textAlignment w:val="auto"/>
      </w:pPr>
      <w:r w:rsidRPr="005B0A88">
        <w:lastRenderedPageBreak/>
        <w:t>The UE doesn't send periodical CSI report during entire time period T5.</w:t>
      </w:r>
    </w:p>
    <w:p w14:paraId="45269F11" w14:textId="77777777" w:rsidR="00C9407A" w:rsidRPr="005B0A88" w:rsidRDefault="00C9407A" w:rsidP="00C9407A">
      <w:pPr>
        <w:pStyle w:val="B1"/>
        <w:ind w:hanging="1"/>
      </w:pPr>
      <w:r w:rsidRPr="005B0A88">
        <w:t>then the number of successful tests is increased by one. Otherwise, the number of failure tests is increased by one.</w:t>
      </w:r>
    </w:p>
    <w:p w14:paraId="75B13680" w14:textId="77777777" w:rsidR="00C9407A" w:rsidRPr="005B0A88" w:rsidRDefault="00C9407A" w:rsidP="00C9407A">
      <w:pPr>
        <w:pStyle w:val="B1"/>
      </w:pPr>
      <w:r w:rsidRPr="005B0A88">
        <w:rPr>
          <w:rFonts w:eastAsia="v4.2.0"/>
        </w:rPr>
        <w:t>16.</w:t>
      </w:r>
      <w:r w:rsidRPr="005B0A88">
        <w:rPr>
          <w:rFonts w:eastAsia="v4.2.0"/>
        </w:rPr>
        <w:tab/>
        <w:t xml:space="preserve">After T5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2A84B8D9" w14:textId="77777777" w:rsidR="00C9407A" w:rsidRPr="005B0A88" w:rsidRDefault="00C9407A" w:rsidP="00C9407A">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14:paraId="40B4297C" w14:textId="77777777" w:rsidR="00C9407A" w:rsidRPr="005B0A88" w:rsidRDefault="00C9407A" w:rsidP="00C9407A">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AA84CEB" w14:textId="77777777" w:rsidR="00C9407A" w:rsidRPr="005B0A88" w:rsidRDefault="00C9407A" w:rsidP="00C9407A">
      <w:pPr>
        <w:pStyle w:val="H6"/>
      </w:pPr>
      <w:r w:rsidRPr="005B0A88">
        <w:t>6.3.1.7.4.3</w:t>
      </w:r>
      <w:r w:rsidRPr="005B0A88">
        <w:tab/>
        <w:t>Message contents</w:t>
      </w:r>
    </w:p>
    <w:p w14:paraId="0A35C120" w14:textId="77777777" w:rsidR="00351883" w:rsidRPr="00AE163D" w:rsidRDefault="00351883" w:rsidP="00351883">
      <w:pPr>
        <w:rPr>
          <w:lang w:eastAsia="sv-SE"/>
        </w:rPr>
      </w:pPr>
      <w:r w:rsidRPr="00AE163D">
        <w:rPr>
          <w:lang w:eastAsia="sv-SE"/>
        </w:rPr>
        <w:t>Message contents are according to TS 38.508-1 [14] clause 7.3 with the following exceptions:</w:t>
      </w:r>
    </w:p>
    <w:p w14:paraId="4B3EA22B" w14:textId="77777777" w:rsidR="00351883" w:rsidRPr="00AE163D" w:rsidRDefault="00351883" w:rsidP="00351883">
      <w:pPr>
        <w:pStyle w:val="TH"/>
        <w:rPr>
          <w:lang w:eastAsia="zh-CN"/>
        </w:rPr>
      </w:pPr>
      <w:r w:rsidRPr="00AE163D">
        <w:t xml:space="preserve">Table 6.3.1.7.4.3-1: RRCReconfiguration </w:t>
      </w:r>
      <w:r w:rsidRPr="00AE163D">
        <w:rPr>
          <w:rFonts w:hint="eastAsia"/>
          <w:lang w:eastAsia="zh-CN"/>
        </w:rPr>
        <w:t>(</w:t>
      </w:r>
      <w:r w:rsidRPr="00AE163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51883" w:rsidRPr="00AE163D" w14:paraId="00E9D070" w14:textId="77777777" w:rsidTr="006C192E">
        <w:tc>
          <w:tcPr>
            <w:tcW w:w="5000" w:type="pct"/>
            <w:gridSpan w:val="4"/>
          </w:tcPr>
          <w:p w14:paraId="3CE038A4" w14:textId="77777777" w:rsidR="00351883" w:rsidRPr="00AE163D" w:rsidRDefault="00351883" w:rsidP="006C192E">
            <w:pPr>
              <w:pStyle w:val="TAL"/>
            </w:pPr>
            <w:r w:rsidRPr="00AE163D">
              <w:t>Derivation Path: TS 38.508-1 [14], 4.6.1-13 with condition NR_MEAS</w:t>
            </w:r>
          </w:p>
        </w:tc>
      </w:tr>
      <w:tr w:rsidR="00351883" w:rsidRPr="00AE163D" w14:paraId="6E6EA676" w14:textId="77777777" w:rsidTr="006C192E">
        <w:tblPrEx>
          <w:tblCellMar>
            <w:left w:w="108" w:type="dxa"/>
            <w:right w:w="108" w:type="dxa"/>
          </w:tblCellMar>
        </w:tblPrEx>
        <w:tc>
          <w:tcPr>
            <w:tcW w:w="2353" w:type="pct"/>
          </w:tcPr>
          <w:p w14:paraId="24EDF889" w14:textId="77777777" w:rsidR="00351883" w:rsidRPr="00AE163D" w:rsidRDefault="00351883" w:rsidP="006C192E">
            <w:pPr>
              <w:pStyle w:val="TAH"/>
            </w:pPr>
            <w:r w:rsidRPr="00AE163D">
              <w:t>Information Element</w:t>
            </w:r>
          </w:p>
        </w:tc>
        <w:tc>
          <w:tcPr>
            <w:tcW w:w="1178" w:type="pct"/>
          </w:tcPr>
          <w:p w14:paraId="58645AD0" w14:textId="77777777" w:rsidR="00351883" w:rsidRPr="00AE163D" w:rsidRDefault="00351883" w:rsidP="006C192E">
            <w:pPr>
              <w:pStyle w:val="TAH"/>
            </w:pPr>
            <w:r w:rsidRPr="00AE163D">
              <w:t>Value/remark</w:t>
            </w:r>
          </w:p>
        </w:tc>
        <w:tc>
          <w:tcPr>
            <w:tcW w:w="883" w:type="pct"/>
          </w:tcPr>
          <w:p w14:paraId="1CFCC800" w14:textId="77777777" w:rsidR="00351883" w:rsidRPr="00AE163D" w:rsidRDefault="00351883" w:rsidP="006C192E">
            <w:pPr>
              <w:pStyle w:val="TAH"/>
            </w:pPr>
            <w:r w:rsidRPr="00AE163D">
              <w:t>Comment</w:t>
            </w:r>
          </w:p>
        </w:tc>
        <w:tc>
          <w:tcPr>
            <w:tcW w:w="586" w:type="pct"/>
          </w:tcPr>
          <w:p w14:paraId="28916F7C" w14:textId="77777777" w:rsidR="00351883" w:rsidRPr="00AE163D" w:rsidRDefault="00351883" w:rsidP="006C192E">
            <w:pPr>
              <w:pStyle w:val="TAH"/>
            </w:pPr>
            <w:r w:rsidRPr="00AE163D">
              <w:t>Condition</w:t>
            </w:r>
          </w:p>
        </w:tc>
      </w:tr>
      <w:tr w:rsidR="00351883" w:rsidRPr="00AE163D" w14:paraId="595E8066" w14:textId="77777777" w:rsidTr="006C192E">
        <w:tblPrEx>
          <w:tblCellMar>
            <w:left w:w="108" w:type="dxa"/>
            <w:right w:w="108" w:type="dxa"/>
          </w:tblCellMar>
        </w:tblPrEx>
        <w:tc>
          <w:tcPr>
            <w:tcW w:w="2353" w:type="pct"/>
          </w:tcPr>
          <w:p w14:paraId="25F4E279" w14:textId="77777777" w:rsidR="00351883" w:rsidRPr="00AE163D" w:rsidRDefault="00351883" w:rsidP="006C192E">
            <w:pPr>
              <w:pStyle w:val="TAL"/>
            </w:pPr>
            <w:r w:rsidRPr="00AE163D">
              <w:t>RRCReconfiguration ::= SEQUENCE {</w:t>
            </w:r>
          </w:p>
        </w:tc>
        <w:tc>
          <w:tcPr>
            <w:tcW w:w="1178" w:type="pct"/>
          </w:tcPr>
          <w:p w14:paraId="3EA0FB1F" w14:textId="77777777" w:rsidR="00351883" w:rsidRPr="00AE163D" w:rsidRDefault="00351883" w:rsidP="006C192E">
            <w:pPr>
              <w:pStyle w:val="TAL"/>
            </w:pPr>
          </w:p>
        </w:tc>
        <w:tc>
          <w:tcPr>
            <w:tcW w:w="883" w:type="pct"/>
          </w:tcPr>
          <w:p w14:paraId="40CEB2D2" w14:textId="77777777" w:rsidR="00351883" w:rsidRPr="00AE163D" w:rsidRDefault="00351883" w:rsidP="006C192E">
            <w:pPr>
              <w:pStyle w:val="TAL"/>
            </w:pPr>
          </w:p>
        </w:tc>
        <w:tc>
          <w:tcPr>
            <w:tcW w:w="586" w:type="pct"/>
          </w:tcPr>
          <w:p w14:paraId="54AF04F8" w14:textId="77777777" w:rsidR="00351883" w:rsidRPr="00AE163D" w:rsidRDefault="00351883" w:rsidP="006C192E">
            <w:pPr>
              <w:pStyle w:val="TAL"/>
            </w:pPr>
          </w:p>
        </w:tc>
      </w:tr>
      <w:tr w:rsidR="00351883" w:rsidRPr="00AE163D" w14:paraId="227A09B2" w14:textId="77777777" w:rsidTr="006C192E">
        <w:tblPrEx>
          <w:tblCellMar>
            <w:left w:w="108" w:type="dxa"/>
            <w:right w:w="108" w:type="dxa"/>
          </w:tblCellMar>
        </w:tblPrEx>
        <w:tc>
          <w:tcPr>
            <w:tcW w:w="2353" w:type="pct"/>
          </w:tcPr>
          <w:p w14:paraId="1970AEE3" w14:textId="77777777" w:rsidR="00351883" w:rsidRPr="00AE163D" w:rsidRDefault="00351883" w:rsidP="006C192E">
            <w:pPr>
              <w:pStyle w:val="TAL"/>
            </w:pPr>
            <w:r w:rsidRPr="00AE163D">
              <w:t xml:space="preserve">  criticalExtensions CHOICE {</w:t>
            </w:r>
          </w:p>
        </w:tc>
        <w:tc>
          <w:tcPr>
            <w:tcW w:w="1178" w:type="pct"/>
          </w:tcPr>
          <w:p w14:paraId="12F1E82D" w14:textId="77777777" w:rsidR="00351883" w:rsidRPr="00AE163D" w:rsidRDefault="00351883" w:rsidP="006C192E">
            <w:pPr>
              <w:pStyle w:val="TAL"/>
            </w:pPr>
          </w:p>
        </w:tc>
        <w:tc>
          <w:tcPr>
            <w:tcW w:w="883" w:type="pct"/>
          </w:tcPr>
          <w:p w14:paraId="6564B22E" w14:textId="77777777" w:rsidR="00351883" w:rsidRPr="00AE163D" w:rsidRDefault="00351883" w:rsidP="006C192E">
            <w:pPr>
              <w:pStyle w:val="TAL"/>
            </w:pPr>
          </w:p>
        </w:tc>
        <w:tc>
          <w:tcPr>
            <w:tcW w:w="586" w:type="pct"/>
          </w:tcPr>
          <w:p w14:paraId="63147283" w14:textId="77777777" w:rsidR="00351883" w:rsidRPr="00AE163D" w:rsidRDefault="00351883" w:rsidP="006C192E">
            <w:pPr>
              <w:pStyle w:val="TAL"/>
            </w:pPr>
          </w:p>
        </w:tc>
      </w:tr>
      <w:tr w:rsidR="00351883" w:rsidRPr="00AE163D" w14:paraId="0CCCA290" w14:textId="77777777" w:rsidTr="006C192E">
        <w:tblPrEx>
          <w:tblCellMar>
            <w:left w:w="108" w:type="dxa"/>
            <w:right w:w="108" w:type="dxa"/>
          </w:tblCellMar>
        </w:tblPrEx>
        <w:tc>
          <w:tcPr>
            <w:tcW w:w="2353" w:type="pct"/>
            <w:tcBorders>
              <w:bottom w:val="single" w:sz="4" w:space="0" w:color="auto"/>
            </w:tcBorders>
          </w:tcPr>
          <w:p w14:paraId="3ED2C00A" w14:textId="77777777" w:rsidR="00351883" w:rsidRPr="00AE163D" w:rsidRDefault="00351883" w:rsidP="006C192E">
            <w:pPr>
              <w:pStyle w:val="TAL"/>
            </w:pPr>
            <w:r w:rsidRPr="00AE163D">
              <w:t xml:space="preserve">    rrcReconfiguration SEQUENCE {</w:t>
            </w:r>
          </w:p>
        </w:tc>
        <w:tc>
          <w:tcPr>
            <w:tcW w:w="1178" w:type="pct"/>
          </w:tcPr>
          <w:p w14:paraId="361E1953" w14:textId="77777777" w:rsidR="00351883" w:rsidRPr="00AE163D" w:rsidRDefault="00351883" w:rsidP="006C192E">
            <w:pPr>
              <w:pStyle w:val="TAL"/>
            </w:pPr>
          </w:p>
        </w:tc>
        <w:tc>
          <w:tcPr>
            <w:tcW w:w="883" w:type="pct"/>
          </w:tcPr>
          <w:p w14:paraId="3BBE48E3" w14:textId="77777777" w:rsidR="00351883" w:rsidRPr="00AE163D" w:rsidRDefault="00351883" w:rsidP="006C192E">
            <w:pPr>
              <w:pStyle w:val="TAL"/>
            </w:pPr>
          </w:p>
        </w:tc>
        <w:tc>
          <w:tcPr>
            <w:tcW w:w="586" w:type="pct"/>
          </w:tcPr>
          <w:p w14:paraId="0DFF0E1A" w14:textId="77777777" w:rsidR="00351883" w:rsidRPr="00AE163D" w:rsidRDefault="00351883" w:rsidP="006C192E">
            <w:pPr>
              <w:pStyle w:val="TAL"/>
            </w:pPr>
          </w:p>
        </w:tc>
      </w:tr>
      <w:tr w:rsidR="00351883" w:rsidRPr="00AE163D" w14:paraId="2DCE15ED" w14:textId="77777777" w:rsidTr="006C192E">
        <w:tblPrEx>
          <w:tblCellMar>
            <w:left w:w="108" w:type="dxa"/>
            <w:right w:w="108" w:type="dxa"/>
          </w:tblCellMar>
        </w:tblPrEx>
        <w:tc>
          <w:tcPr>
            <w:tcW w:w="2353" w:type="pct"/>
            <w:tcBorders>
              <w:bottom w:val="nil"/>
            </w:tcBorders>
          </w:tcPr>
          <w:p w14:paraId="21851ABF" w14:textId="77777777" w:rsidR="00351883" w:rsidRPr="00AE163D" w:rsidRDefault="00351883" w:rsidP="006C192E">
            <w:pPr>
              <w:pStyle w:val="TAL"/>
            </w:pPr>
            <w:r w:rsidRPr="00AE163D">
              <w:t xml:space="preserve">      measConfig</w:t>
            </w:r>
          </w:p>
        </w:tc>
        <w:tc>
          <w:tcPr>
            <w:tcW w:w="1178" w:type="pct"/>
          </w:tcPr>
          <w:p w14:paraId="0A5FE037" w14:textId="77777777" w:rsidR="00351883" w:rsidRPr="00AE163D" w:rsidRDefault="00351883" w:rsidP="006C192E">
            <w:pPr>
              <w:pStyle w:val="TAL"/>
            </w:pPr>
            <w:r w:rsidRPr="00AE163D">
              <w:t>MeasConfig</w:t>
            </w:r>
          </w:p>
        </w:tc>
        <w:tc>
          <w:tcPr>
            <w:tcW w:w="883" w:type="pct"/>
          </w:tcPr>
          <w:p w14:paraId="1B2954C1" w14:textId="77777777" w:rsidR="00351883" w:rsidRPr="00AE163D" w:rsidRDefault="00351883" w:rsidP="006C192E">
            <w:pPr>
              <w:pStyle w:val="TAL"/>
            </w:pPr>
            <w:r w:rsidRPr="00AE163D">
              <w:t>Table 6.3.1.7.4.3-3</w:t>
            </w:r>
          </w:p>
        </w:tc>
        <w:tc>
          <w:tcPr>
            <w:tcW w:w="586" w:type="pct"/>
          </w:tcPr>
          <w:p w14:paraId="1BA5417D" w14:textId="77777777" w:rsidR="00351883" w:rsidRPr="00AE163D" w:rsidRDefault="00351883" w:rsidP="006C192E">
            <w:pPr>
              <w:pStyle w:val="TAL"/>
            </w:pPr>
          </w:p>
        </w:tc>
      </w:tr>
      <w:tr w:rsidR="00351883" w:rsidRPr="00AE163D" w14:paraId="32AE6F5D" w14:textId="77777777" w:rsidTr="006C192E">
        <w:tblPrEx>
          <w:tblCellMar>
            <w:left w:w="108" w:type="dxa"/>
            <w:right w:w="108" w:type="dxa"/>
          </w:tblCellMar>
        </w:tblPrEx>
        <w:tc>
          <w:tcPr>
            <w:tcW w:w="2353" w:type="pct"/>
            <w:tcBorders>
              <w:bottom w:val="single" w:sz="4" w:space="0" w:color="auto"/>
            </w:tcBorders>
          </w:tcPr>
          <w:p w14:paraId="562C03CE" w14:textId="77777777" w:rsidR="00351883" w:rsidRPr="00AE163D" w:rsidRDefault="00351883" w:rsidP="006C192E">
            <w:pPr>
              <w:pStyle w:val="TAL"/>
            </w:pPr>
            <w:r w:rsidRPr="00AE163D">
              <w:t xml:space="preserve">      nonCriticalExtension SEQUENCE {</w:t>
            </w:r>
          </w:p>
        </w:tc>
        <w:tc>
          <w:tcPr>
            <w:tcW w:w="1178" w:type="pct"/>
          </w:tcPr>
          <w:p w14:paraId="719AE673" w14:textId="77777777" w:rsidR="00351883" w:rsidRPr="00AE163D" w:rsidRDefault="00351883" w:rsidP="006C192E">
            <w:pPr>
              <w:pStyle w:val="TAL"/>
            </w:pPr>
          </w:p>
        </w:tc>
        <w:tc>
          <w:tcPr>
            <w:tcW w:w="883" w:type="pct"/>
          </w:tcPr>
          <w:p w14:paraId="5E87CA34" w14:textId="77777777" w:rsidR="00351883" w:rsidRPr="00AE163D" w:rsidRDefault="00351883" w:rsidP="006C192E">
            <w:pPr>
              <w:pStyle w:val="TAL"/>
            </w:pPr>
          </w:p>
        </w:tc>
        <w:tc>
          <w:tcPr>
            <w:tcW w:w="586" w:type="pct"/>
          </w:tcPr>
          <w:p w14:paraId="1A65139F" w14:textId="77777777" w:rsidR="00351883" w:rsidRPr="00AE163D" w:rsidRDefault="00351883" w:rsidP="006C192E">
            <w:pPr>
              <w:pStyle w:val="TAL"/>
            </w:pPr>
          </w:p>
        </w:tc>
      </w:tr>
      <w:tr w:rsidR="00351883" w:rsidRPr="00AE163D" w14:paraId="0A40BB14" w14:textId="77777777" w:rsidTr="006C192E">
        <w:tblPrEx>
          <w:tblCellMar>
            <w:left w:w="108" w:type="dxa"/>
            <w:right w:w="108" w:type="dxa"/>
          </w:tblCellMar>
        </w:tblPrEx>
        <w:tc>
          <w:tcPr>
            <w:tcW w:w="2353" w:type="pct"/>
            <w:tcBorders>
              <w:bottom w:val="single" w:sz="4" w:space="0" w:color="auto"/>
            </w:tcBorders>
          </w:tcPr>
          <w:p w14:paraId="68F309E4" w14:textId="77777777" w:rsidR="00351883" w:rsidRPr="00AE163D" w:rsidRDefault="00351883" w:rsidP="006C192E">
            <w:pPr>
              <w:pStyle w:val="TAL"/>
            </w:pPr>
            <w:r w:rsidRPr="00AE163D">
              <w:t xml:space="preserve">        masterCellGroup SEQUENCE {</w:t>
            </w:r>
          </w:p>
        </w:tc>
        <w:tc>
          <w:tcPr>
            <w:tcW w:w="1178" w:type="pct"/>
          </w:tcPr>
          <w:p w14:paraId="4ECF5821" w14:textId="77777777" w:rsidR="00351883" w:rsidRPr="00AE163D" w:rsidRDefault="00351883" w:rsidP="006C192E">
            <w:pPr>
              <w:pStyle w:val="TAL"/>
            </w:pPr>
          </w:p>
        </w:tc>
        <w:tc>
          <w:tcPr>
            <w:tcW w:w="883" w:type="pct"/>
          </w:tcPr>
          <w:p w14:paraId="0374BDD6" w14:textId="77777777" w:rsidR="00351883" w:rsidRPr="00AE163D" w:rsidRDefault="00351883" w:rsidP="006C192E">
            <w:pPr>
              <w:pStyle w:val="TAL"/>
            </w:pPr>
          </w:p>
        </w:tc>
        <w:tc>
          <w:tcPr>
            <w:tcW w:w="586" w:type="pct"/>
          </w:tcPr>
          <w:p w14:paraId="30A37809" w14:textId="77777777" w:rsidR="00351883" w:rsidRPr="00AE163D" w:rsidRDefault="00351883" w:rsidP="006C192E">
            <w:pPr>
              <w:pStyle w:val="TAL"/>
            </w:pPr>
          </w:p>
        </w:tc>
      </w:tr>
      <w:tr w:rsidR="00351883" w:rsidRPr="00AE163D" w14:paraId="025309D8" w14:textId="77777777" w:rsidTr="006C192E">
        <w:tblPrEx>
          <w:tblCellMar>
            <w:left w:w="108" w:type="dxa"/>
            <w:right w:w="108" w:type="dxa"/>
          </w:tblCellMar>
        </w:tblPrEx>
        <w:tc>
          <w:tcPr>
            <w:tcW w:w="2353" w:type="pct"/>
            <w:tcBorders>
              <w:bottom w:val="single" w:sz="4" w:space="0" w:color="auto"/>
            </w:tcBorders>
          </w:tcPr>
          <w:p w14:paraId="70559E84" w14:textId="77777777" w:rsidR="00351883" w:rsidRPr="00AE163D" w:rsidRDefault="00351883" w:rsidP="006C192E">
            <w:pPr>
              <w:pStyle w:val="TAL"/>
              <w:rPr>
                <w:lang w:eastAsia="zh-CN"/>
              </w:rPr>
            </w:pPr>
            <w:r w:rsidRPr="00AE163D">
              <w:rPr>
                <w:rFonts w:hint="eastAsia"/>
                <w:lang w:eastAsia="zh-CN"/>
              </w:rPr>
              <w:t xml:space="preserve"> </w:t>
            </w:r>
            <w:r w:rsidRPr="00AE163D">
              <w:rPr>
                <w:lang w:eastAsia="zh-CN"/>
              </w:rPr>
              <w:t xml:space="preserve">         </w:t>
            </w:r>
            <w:r w:rsidRPr="00AE163D">
              <w:t>spCellConfigDedicated</w:t>
            </w:r>
          </w:p>
        </w:tc>
        <w:tc>
          <w:tcPr>
            <w:tcW w:w="1178" w:type="pct"/>
          </w:tcPr>
          <w:p w14:paraId="1FAF2D42" w14:textId="77777777" w:rsidR="00351883" w:rsidRPr="00AE163D" w:rsidRDefault="00351883" w:rsidP="006C192E">
            <w:pPr>
              <w:pStyle w:val="TAL"/>
            </w:pPr>
            <w:r w:rsidRPr="00AE163D">
              <w:t>ServingCellConfig</w:t>
            </w:r>
          </w:p>
        </w:tc>
        <w:tc>
          <w:tcPr>
            <w:tcW w:w="883" w:type="pct"/>
          </w:tcPr>
          <w:p w14:paraId="1E6807D5" w14:textId="77777777" w:rsidR="00351883" w:rsidRPr="00AE163D" w:rsidRDefault="00351883" w:rsidP="006C192E">
            <w:pPr>
              <w:pStyle w:val="TAL"/>
            </w:pPr>
            <w:r w:rsidRPr="00AE163D">
              <w:t>Table 6.3.1.7.4.3-2</w:t>
            </w:r>
          </w:p>
        </w:tc>
        <w:tc>
          <w:tcPr>
            <w:tcW w:w="586" w:type="pct"/>
          </w:tcPr>
          <w:p w14:paraId="18013B77" w14:textId="77777777" w:rsidR="00351883" w:rsidRPr="00AE163D" w:rsidRDefault="00351883" w:rsidP="006C192E">
            <w:pPr>
              <w:pStyle w:val="TAL"/>
            </w:pPr>
          </w:p>
        </w:tc>
      </w:tr>
      <w:tr w:rsidR="00351883" w:rsidRPr="00AE163D" w14:paraId="73367AE6"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6AD4D21" w14:textId="77777777" w:rsidR="00351883" w:rsidRPr="00AE163D" w:rsidRDefault="00351883" w:rsidP="006C192E">
            <w:pPr>
              <w:keepNext/>
              <w:keepLines/>
              <w:spacing w:after="0"/>
              <w:rPr>
                <w:rFonts w:ascii="Arial" w:hAnsi="Arial"/>
                <w:sz w:val="18"/>
                <w:lang w:eastAsia="zh-CN"/>
              </w:rPr>
            </w:pPr>
            <w:r w:rsidRPr="00AE163D">
              <w:rPr>
                <w:rFonts w:ascii="Arial" w:hAnsi="Arial" w:hint="eastAsia"/>
                <w:sz w:val="18"/>
                <w:lang w:eastAsia="zh-CN"/>
              </w:rPr>
              <w:t xml:space="preserve"> </w:t>
            </w:r>
            <w:r w:rsidRPr="00AE163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C489" w14:textId="77777777" w:rsidR="00351883" w:rsidRPr="00AE163D" w:rsidRDefault="00351883"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234" w14:textId="77777777" w:rsidR="00351883" w:rsidRPr="00AE163D" w:rsidRDefault="00351883"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C0F" w14:textId="77777777" w:rsidR="00351883" w:rsidRPr="00AE163D" w:rsidRDefault="00351883" w:rsidP="006C192E">
            <w:pPr>
              <w:keepNext/>
              <w:keepLines/>
              <w:spacing w:after="0"/>
              <w:rPr>
                <w:rFonts w:ascii="Arial" w:hAnsi="Arial"/>
                <w:sz w:val="18"/>
              </w:rPr>
            </w:pPr>
          </w:p>
        </w:tc>
      </w:tr>
      <w:tr w:rsidR="00351883" w:rsidRPr="00AE163D" w14:paraId="320B9D1E" w14:textId="77777777" w:rsidTr="006C192E">
        <w:tblPrEx>
          <w:tblCellMar>
            <w:left w:w="108" w:type="dxa"/>
            <w:right w:w="108" w:type="dxa"/>
          </w:tblCellMar>
        </w:tblPrEx>
        <w:tc>
          <w:tcPr>
            <w:tcW w:w="2353" w:type="pct"/>
            <w:tcBorders>
              <w:bottom w:val="single" w:sz="4" w:space="0" w:color="auto"/>
            </w:tcBorders>
          </w:tcPr>
          <w:p w14:paraId="0C15C8B6" w14:textId="77777777" w:rsidR="00351883" w:rsidRPr="00AE163D" w:rsidRDefault="00351883" w:rsidP="006C192E">
            <w:pPr>
              <w:pStyle w:val="TAL"/>
            </w:pPr>
            <w:r w:rsidRPr="00AE163D">
              <w:t xml:space="preserve">      }</w:t>
            </w:r>
          </w:p>
        </w:tc>
        <w:tc>
          <w:tcPr>
            <w:tcW w:w="1178" w:type="pct"/>
          </w:tcPr>
          <w:p w14:paraId="3AC1AB09" w14:textId="77777777" w:rsidR="00351883" w:rsidRPr="00AE163D" w:rsidRDefault="00351883" w:rsidP="006C192E">
            <w:pPr>
              <w:pStyle w:val="TAL"/>
            </w:pPr>
          </w:p>
        </w:tc>
        <w:tc>
          <w:tcPr>
            <w:tcW w:w="883" w:type="pct"/>
          </w:tcPr>
          <w:p w14:paraId="32CB4599" w14:textId="77777777" w:rsidR="00351883" w:rsidRPr="00AE163D" w:rsidRDefault="00351883" w:rsidP="006C192E">
            <w:pPr>
              <w:pStyle w:val="TAL"/>
            </w:pPr>
          </w:p>
        </w:tc>
        <w:tc>
          <w:tcPr>
            <w:tcW w:w="586" w:type="pct"/>
          </w:tcPr>
          <w:p w14:paraId="3B39C371" w14:textId="77777777" w:rsidR="00351883" w:rsidRPr="00AE163D" w:rsidRDefault="00351883" w:rsidP="006C192E">
            <w:pPr>
              <w:pStyle w:val="TAL"/>
            </w:pPr>
          </w:p>
        </w:tc>
      </w:tr>
      <w:tr w:rsidR="00351883" w:rsidRPr="00AE163D" w14:paraId="592CDBD4" w14:textId="77777777" w:rsidTr="006C192E">
        <w:tblPrEx>
          <w:tblCellMar>
            <w:left w:w="108" w:type="dxa"/>
            <w:right w:w="108" w:type="dxa"/>
          </w:tblCellMar>
        </w:tblPrEx>
        <w:tc>
          <w:tcPr>
            <w:tcW w:w="2353" w:type="pct"/>
            <w:tcBorders>
              <w:bottom w:val="single" w:sz="4" w:space="0" w:color="auto"/>
            </w:tcBorders>
          </w:tcPr>
          <w:p w14:paraId="0297644A" w14:textId="77777777" w:rsidR="00351883" w:rsidRPr="00AE163D" w:rsidRDefault="00351883" w:rsidP="006C192E">
            <w:pPr>
              <w:pStyle w:val="TAL"/>
            </w:pPr>
            <w:r w:rsidRPr="00AE163D">
              <w:t xml:space="preserve">    }</w:t>
            </w:r>
          </w:p>
        </w:tc>
        <w:tc>
          <w:tcPr>
            <w:tcW w:w="1178" w:type="pct"/>
          </w:tcPr>
          <w:p w14:paraId="04EF1CF0" w14:textId="77777777" w:rsidR="00351883" w:rsidRPr="00AE163D" w:rsidRDefault="00351883" w:rsidP="006C192E">
            <w:pPr>
              <w:pStyle w:val="TAL"/>
            </w:pPr>
          </w:p>
        </w:tc>
        <w:tc>
          <w:tcPr>
            <w:tcW w:w="883" w:type="pct"/>
          </w:tcPr>
          <w:p w14:paraId="6435E38D" w14:textId="77777777" w:rsidR="00351883" w:rsidRPr="00AE163D" w:rsidRDefault="00351883" w:rsidP="006C192E">
            <w:pPr>
              <w:pStyle w:val="TAL"/>
            </w:pPr>
          </w:p>
        </w:tc>
        <w:tc>
          <w:tcPr>
            <w:tcW w:w="586" w:type="pct"/>
          </w:tcPr>
          <w:p w14:paraId="02678A2F" w14:textId="77777777" w:rsidR="00351883" w:rsidRPr="00AE163D" w:rsidRDefault="00351883" w:rsidP="006C192E">
            <w:pPr>
              <w:pStyle w:val="TAL"/>
            </w:pPr>
          </w:p>
        </w:tc>
      </w:tr>
      <w:tr w:rsidR="00351883" w:rsidRPr="00AE163D" w14:paraId="70FF1AAE" w14:textId="77777777" w:rsidTr="006C192E">
        <w:tblPrEx>
          <w:tblCellMar>
            <w:left w:w="108" w:type="dxa"/>
            <w:right w:w="108" w:type="dxa"/>
          </w:tblCellMar>
        </w:tblPrEx>
        <w:tc>
          <w:tcPr>
            <w:tcW w:w="2353" w:type="pct"/>
            <w:tcBorders>
              <w:bottom w:val="single" w:sz="4" w:space="0" w:color="auto"/>
            </w:tcBorders>
          </w:tcPr>
          <w:p w14:paraId="28FA3B0C" w14:textId="77777777" w:rsidR="00351883" w:rsidRPr="00AE163D" w:rsidRDefault="00351883" w:rsidP="006C192E">
            <w:pPr>
              <w:pStyle w:val="TAL"/>
            </w:pPr>
            <w:r w:rsidRPr="00AE163D">
              <w:t xml:space="preserve">  }</w:t>
            </w:r>
          </w:p>
        </w:tc>
        <w:tc>
          <w:tcPr>
            <w:tcW w:w="1178" w:type="pct"/>
          </w:tcPr>
          <w:p w14:paraId="22B7FC79" w14:textId="77777777" w:rsidR="00351883" w:rsidRPr="00AE163D" w:rsidRDefault="00351883" w:rsidP="006C192E">
            <w:pPr>
              <w:pStyle w:val="TAL"/>
            </w:pPr>
          </w:p>
        </w:tc>
        <w:tc>
          <w:tcPr>
            <w:tcW w:w="883" w:type="pct"/>
          </w:tcPr>
          <w:p w14:paraId="075D81E1" w14:textId="77777777" w:rsidR="00351883" w:rsidRPr="00AE163D" w:rsidRDefault="00351883" w:rsidP="006C192E">
            <w:pPr>
              <w:pStyle w:val="TAL"/>
            </w:pPr>
          </w:p>
        </w:tc>
        <w:tc>
          <w:tcPr>
            <w:tcW w:w="586" w:type="pct"/>
          </w:tcPr>
          <w:p w14:paraId="294C5900" w14:textId="77777777" w:rsidR="00351883" w:rsidRPr="00AE163D" w:rsidRDefault="00351883" w:rsidP="006C192E">
            <w:pPr>
              <w:pStyle w:val="TAL"/>
            </w:pPr>
          </w:p>
        </w:tc>
      </w:tr>
      <w:tr w:rsidR="00351883" w:rsidRPr="00AE163D" w14:paraId="3CFA386B" w14:textId="77777777" w:rsidTr="006C192E">
        <w:tblPrEx>
          <w:tblCellMar>
            <w:left w:w="108" w:type="dxa"/>
            <w:right w:w="108" w:type="dxa"/>
          </w:tblCellMar>
        </w:tblPrEx>
        <w:tc>
          <w:tcPr>
            <w:tcW w:w="2353" w:type="pct"/>
            <w:tcBorders>
              <w:bottom w:val="single" w:sz="4" w:space="0" w:color="auto"/>
            </w:tcBorders>
          </w:tcPr>
          <w:p w14:paraId="05AF8292" w14:textId="77777777" w:rsidR="00351883" w:rsidRPr="00AE163D" w:rsidRDefault="00351883" w:rsidP="006C192E">
            <w:pPr>
              <w:pStyle w:val="TAL"/>
            </w:pPr>
            <w:r w:rsidRPr="00AE163D">
              <w:t>}</w:t>
            </w:r>
          </w:p>
        </w:tc>
        <w:tc>
          <w:tcPr>
            <w:tcW w:w="1178" w:type="pct"/>
          </w:tcPr>
          <w:p w14:paraId="3930CA2B" w14:textId="77777777" w:rsidR="00351883" w:rsidRPr="00AE163D" w:rsidRDefault="00351883" w:rsidP="006C192E">
            <w:pPr>
              <w:pStyle w:val="TAL"/>
            </w:pPr>
          </w:p>
        </w:tc>
        <w:tc>
          <w:tcPr>
            <w:tcW w:w="883" w:type="pct"/>
          </w:tcPr>
          <w:p w14:paraId="1FC8B721" w14:textId="77777777" w:rsidR="00351883" w:rsidRPr="00AE163D" w:rsidRDefault="00351883" w:rsidP="006C192E">
            <w:pPr>
              <w:pStyle w:val="TAL"/>
            </w:pPr>
          </w:p>
        </w:tc>
        <w:tc>
          <w:tcPr>
            <w:tcW w:w="586" w:type="pct"/>
          </w:tcPr>
          <w:p w14:paraId="722628DA" w14:textId="77777777" w:rsidR="00351883" w:rsidRPr="00AE163D" w:rsidRDefault="00351883" w:rsidP="006C192E">
            <w:pPr>
              <w:pStyle w:val="TAL"/>
            </w:pPr>
          </w:p>
        </w:tc>
      </w:tr>
    </w:tbl>
    <w:p w14:paraId="66533936" w14:textId="77777777" w:rsidR="00351883" w:rsidRPr="00AE163D" w:rsidRDefault="00351883" w:rsidP="00351883">
      <w:pPr>
        <w:rPr>
          <w:lang w:eastAsia="sv-SE"/>
        </w:rPr>
      </w:pPr>
    </w:p>
    <w:p w14:paraId="21C6AC61" w14:textId="77777777" w:rsidR="00351883" w:rsidRPr="00AE163D" w:rsidRDefault="00351883" w:rsidP="00351883">
      <w:pPr>
        <w:pStyle w:val="TH"/>
      </w:pPr>
      <w:r w:rsidRPr="00AE163D">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AE163D" w14:paraId="05B74D1A" w14:textId="77777777" w:rsidTr="006C192E">
        <w:tc>
          <w:tcPr>
            <w:tcW w:w="9747" w:type="dxa"/>
            <w:gridSpan w:val="4"/>
          </w:tcPr>
          <w:p w14:paraId="5DCFBDF5" w14:textId="77777777" w:rsidR="00351883" w:rsidRPr="00AE163D" w:rsidRDefault="00351883" w:rsidP="006C192E">
            <w:pPr>
              <w:pStyle w:val="TAH"/>
              <w:jc w:val="left"/>
              <w:rPr>
                <w:b w:val="0"/>
              </w:rPr>
            </w:pPr>
            <w:r w:rsidRPr="00AE163D">
              <w:rPr>
                <w:b w:val="0"/>
              </w:rPr>
              <w:t>Derivation Path: TS 38.508-1 [14], Table 4.6.3-167 with condition MEAS</w:t>
            </w:r>
          </w:p>
        </w:tc>
      </w:tr>
      <w:tr w:rsidR="00351883" w:rsidRPr="00AE163D" w14:paraId="0DF04CEF" w14:textId="77777777" w:rsidTr="006C192E">
        <w:tc>
          <w:tcPr>
            <w:tcW w:w="4535" w:type="dxa"/>
          </w:tcPr>
          <w:p w14:paraId="6415A3E7" w14:textId="77777777" w:rsidR="00351883" w:rsidRPr="00AE163D" w:rsidRDefault="00351883" w:rsidP="006C192E">
            <w:pPr>
              <w:pStyle w:val="TAH"/>
            </w:pPr>
            <w:r w:rsidRPr="00AE163D">
              <w:t>Information Element</w:t>
            </w:r>
          </w:p>
        </w:tc>
        <w:tc>
          <w:tcPr>
            <w:tcW w:w="2267" w:type="dxa"/>
          </w:tcPr>
          <w:p w14:paraId="2D3DBD5F" w14:textId="77777777" w:rsidR="00351883" w:rsidRPr="00AE163D" w:rsidRDefault="00351883" w:rsidP="006C192E">
            <w:pPr>
              <w:pStyle w:val="TAH"/>
            </w:pPr>
            <w:r w:rsidRPr="00AE163D">
              <w:t>Value/remark</w:t>
            </w:r>
          </w:p>
        </w:tc>
        <w:tc>
          <w:tcPr>
            <w:tcW w:w="1700" w:type="dxa"/>
          </w:tcPr>
          <w:p w14:paraId="3496A0EE" w14:textId="77777777" w:rsidR="00351883" w:rsidRPr="00AE163D" w:rsidRDefault="00351883" w:rsidP="006C192E">
            <w:pPr>
              <w:pStyle w:val="TAH"/>
            </w:pPr>
            <w:r w:rsidRPr="00AE163D">
              <w:t>Comment</w:t>
            </w:r>
          </w:p>
        </w:tc>
        <w:tc>
          <w:tcPr>
            <w:tcW w:w="1245" w:type="dxa"/>
          </w:tcPr>
          <w:p w14:paraId="11A8A5E0" w14:textId="77777777" w:rsidR="00351883" w:rsidRPr="00AE163D" w:rsidRDefault="00351883" w:rsidP="006C192E">
            <w:pPr>
              <w:pStyle w:val="TAH"/>
            </w:pPr>
            <w:r w:rsidRPr="00AE163D">
              <w:t>Condition</w:t>
            </w:r>
          </w:p>
        </w:tc>
      </w:tr>
      <w:tr w:rsidR="00351883" w:rsidRPr="00AE163D" w14:paraId="3B7E6702" w14:textId="77777777" w:rsidTr="006C192E">
        <w:tc>
          <w:tcPr>
            <w:tcW w:w="4535" w:type="dxa"/>
          </w:tcPr>
          <w:p w14:paraId="56C41609" w14:textId="77777777" w:rsidR="00351883" w:rsidRPr="00AE163D" w:rsidRDefault="00351883" w:rsidP="006C192E">
            <w:pPr>
              <w:pStyle w:val="TAL"/>
            </w:pPr>
            <w:r w:rsidRPr="00AE163D">
              <w:t>ServingCellConfig ::= SEQUENCE {</w:t>
            </w:r>
          </w:p>
        </w:tc>
        <w:tc>
          <w:tcPr>
            <w:tcW w:w="2267" w:type="dxa"/>
          </w:tcPr>
          <w:p w14:paraId="3B8E2D5D" w14:textId="77777777" w:rsidR="00351883" w:rsidRPr="00AE163D" w:rsidRDefault="00351883" w:rsidP="006C192E">
            <w:pPr>
              <w:pStyle w:val="TAL"/>
            </w:pPr>
          </w:p>
        </w:tc>
        <w:tc>
          <w:tcPr>
            <w:tcW w:w="1700" w:type="dxa"/>
          </w:tcPr>
          <w:p w14:paraId="586F174F" w14:textId="77777777" w:rsidR="00351883" w:rsidRPr="00AE163D" w:rsidRDefault="00351883" w:rsidP="006C192E">
            <w:pPr>
              <w:pStyle w:val="TAL"/>
            </w:pPr>
          </w:p>
        </w:tc>
        <w:tc>
          <w:tcPr>
            <w:tcW w:w="1245" w:type="dxa"/>
          </w:tcPr>
          <w:p w14:paraId="38DE1953" w14:textId="77777777" w:rsidR="00351883" w:rsidRPr="00AE163D" w:rsidRDefault="00351883" w:rsidP="006C192E">
            <w:pPr>
              <w:pStyle w:val="TAL"/>
            </w:pPr>
          </w:p>
        </w:tc>
      </w:tr>
      <w:tr w:rsidR="00351883" w:rsidRPr="00AE163D" w14:paraId="107E6525" w14:textId="77777777" w:rsidTr="006C192E">
        <w:tc>
          <w:tcPr>
            <w:tcW w:w="4535" w:type="dxa"/>
          </w:tcPr>
          <w:p w14:paraId="7B429A1B" w14:textId="77777777" w:rsidR="00351883" w:rsidRPr="00AE163D" w:rsidRDefault="00351883" w:rsidP="006C192E">
            <w:pPr>
              <w:pStyle w:val="TAL"/>
            </w:pPr>
            <w:r w:rsidRPr="00AE163D">
              <w:t xml:space="preserve">  csi-MeasConfig</w:t>
            </w:r>
          </w:p>
        </w:tc>
        <w:tc>
          <w:tcPr>
            <w:tcW w:w="2267" w:type="dxa"/>
          </w:tcPr>
          <w:p w14:paraId="451EEA9B" w14:textId="77777777" w:rsidR="00351883" w:rsidRPr="00AE163D" w:rsidRDefault="00351883" w:rsidP="006C192E">
            <w:pPr>
              <w:pStyle w:val="TAL"/>
            </w:pPr>
            <w:r w:rsidRPr="00AE163D">
              <w:t>CSI-MeasConfig for RRM Specified in TS 38.508-1 [14] Table 7.3.1-6</w:t>
            </w:r>
          </w:p>
        </w:tc>
        <w:tc>
          <w:tcPr>
            <w:tcW w:w="1700" w:type="dxa"/>
          </w:tcPr>
          <w:p w14:paraId="4E1B0C42" w14:textId="77777777" w:rsidR="00351883" w:rsidRPr="00AE163D" w:rsidRDefault="00351883" w:rsidP="006C192E">
            <w:pPr>
              <w:pStyle w:val="TAL"/>
            </w:pPr>
          </w:p>
        </w:tc>
        <w:tc>
          <w:tcPr>
            <w:tcW w:w="1245" w:type="dxa"/>
          </w:tcPr>
          <w:p w14:paraId="7EB2128B" w14:textId="77777777" w:rsidR="00351883" w:rsidRPr="00AE163D" w:rsidRDefault="00351883" w:rsidP="006C192E">
            <w:pPr>
              <w:pStyle w:val="TAL"/>
            </w:pPr>
          </w:p>
        </w:tc>
      </w:tr>
      <w:tr w:rsidR="00351883" w:rsidRPr="00AE163D" w14:paraId="198A660C" w14:textId="77777777" w:rsidTr="006C192E">
        <w:tc>
          <w:tcPr>
            <w:tcW w:w="4535" w:type="dxa"/>
            <w:tcBorders>
              <w:bottom w:val="single" w:sz="4" w:space="0" w:color="auto"/>
            </w:tcBorders>
          </w:tcPr>
          <w:p w14:paraId="5BFAFFA7" w14:textId="77777777" w:rsidR="00351883" w:rsidRPr="00AE163D" w:rsidRDefault="00351883" w:rsidP="006C192E">
            <w:pPr>
              <w:pStyle w:val="TAL"/>
            </w:pPr>
            <w:r w:rsidRPr="00AE163D">
              <w:t>}</w:t>
            </w:r>
          </w:p>
        </w:tc>
        <w:tc>
          <w:tcPr>
            <w:tcW w:w="2267" w:type="dxa"/>
          </w:tcPr>
          <w:p w14:paraId="472E80E2" w14:textId="77777777" w:rsidR="00351883" w:rsidRPr="00AE163D" w:rsidRDefault="00351883" w:rsidP="006C192E">
            <w:pPr>
              <w:pStyle w:val="TAL"/>
            </w:pPr>
          </w:p>
        </w:tc>
        <w:tc>
          <w:tcPr>
            <w:tcW w:w="1700" w:type="dxa"/>
          </w:tcPr>
          <w:p w14:paraId="5E13486C" w14:textId="77777777" w:rsidR="00351883" w:rsidRPr="00AE163D" w:rsidRDefault="00351883" w:rsidP="006C192E">
            <w:pPr>
              <w:pStyle w:val="TAL"/>
            </w:pPr>
          </w:p>
        </w:tc>
        <w:tc>
          <w:tcPr>
            <w:tcW w:w="1245" w:type="dxa"/>
          </w:tcPr>
          <w:p w14:paraId="24CE4DC6" w14:textId="77777777" w:rsidR="00351883" w:rsidRPr="00AE163D" w:rsidRDefault="00351883" w:rsidP="006C192E">
            <w:pPr>
              <w:pStyle w:val="TAL"/>
            </w:pPr>
          </w:p>
        </w:tc>
      </w:tr>
    </w:tbl>
    <w:p w14:paraId="6D7987EA" w14:textId="77777777" w:rsidR="00351883" w:rsidRPr="00AE163D" w:rsidRDefault="00351883" w:rsidP="00351883"/>
    <w:p w14:paraId="6A6006A1" w14:textId="77777777" w:rsidR="00351883" w:rsidRPr="00AE163D" w:rsidRDefault="00351883" w:rsidP="00351883">
      <w:pPr>
        <w:pStyle w:val="TH"/>
        <w:rPr>
          <w:lang w:eastAsia="zh-CN"/>
        </w:rPr>
      </w:pPr>
      <w:r w:rsidRPr="00AE163D">
        <w:t xml:space="preserve">Table 6.3.1.7.4.3-3: MeasConfig </w:t>
      </w:r>
      <w:r w:rsidRPr="00AE163D">
        <w:rPr>
          <w:rFonts w:hint="eastAsia"/>
          <w:lang w:eastAsia="zh-CN"/>
        </w:rPr>
        <w:t>(</w:t>
      </w:r>
      <w:r w:rsidRPr="00AE163D">
        <w:t>Table 6.3.1.7.4.3-1</w:t>
      </w:r>
      <w:r w:rsidRPr="00AE163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51883" w:rsidRPr="00AE163D" w14:paraId="5B3450A1" w14:textId="77777777" w:rsidTr="006C192E">
        <w:tc>
          <w:tcPr>
            <w:tcW w:w="5000" w:type="pct"/>
            <w:gridSpan w:val="4"/>
            <w:shd w:val="clear" w:color="auto" w:fill="auto"/>
          </w:tcPr>
          <w:p w14:paraId="00EB3A9D" w14:textId="77777777" w:rsidR="00351883" w:rsidRPr="00AE163D" w:rsidRDefault="00351883" w:rsidP="006C192E">
            <w:pPr>
              <w:pStyle w:val="TAL"/>
            </w:pPr>
            <w:r w:rsidRPr="00AE163D">
              <w:t xml:space="preserve">Derivation path: </w:t>
            </w:r>
            <w:r w:rsidRPr="00AE163D">
              <w:rPr>
                <w:lang w:eastAsia="ko-KR"/>
              </w:rPr>
              <w:t>Table H.3.1-2</w:t>
            </w:r>
          </w:p>
        </w:tc>
      </w:tr>
      <w:tr w:rsidR="00351883" w:rsidRPr="00AE163D" w14:paraId="014D1960" w14:textId="77777777" w:rsidTr="006C192E">
        <w:tc>
          <w:tcPr>
            <w:tcW w:w="2460" w:type="pct"/>
            <w:tcBorders>
              <w:bottom w:val="single" w:sz="4" w:space="0" w:color="auto"/>
            </w:tcBorders>
            <w:shd w:val="clear" w:color="auto" w:fill="auto"/>
          </w:tcPr>
          <w:p w14:paraId="01062827" w14:textId="77777777" w:rsidR="00351883" w:rsidRPr="00AE163D" w:rsidRDefault="00351883" w:rsidP="006C192E">
            <w:pPr>
              <w:pStyle w:val="TAH"/>
            </w:pPr>
            <w:r w:rsidRPr="00AE163D">
              <w:t>Information Element</w:t>
            </w:r>
          </w:p>
        </w:tc>
        <w:tc>
          <w:tcPr>
            <w:tcW w:w="1068" w:type="pct"/>
            <w:tcBorders>
              <w:bottom w:val="single" w:sz="4" w:space="0" w:color="auto"/>
            </w:tcBorders>
            <w:shd w:val="clear" w:color="auto" w:fill="auto"/>
          </w:tcPr>
          <w:p w14:paraId="643F222E" w14:textId="77777777" w:rsidR="00351883" w:rsidRPr="00AE163D" w:rsidRDefault="00351883" w:rsidP="006C192E">
            <w:pPr>
              <w:pStyle w:val="TAH"/>
            </w:pPr>
            <w:r w:rsidRPr="00AE163D">
              <w:t>Value/Remark</w:t>
            </w:r>
          </w:p>
        </w:tc>
        <w:tc>
          <w:tcPr>
            <w:tcW w:w="866" w:type="pct"/>
            <w:tcBorders>
              <w:bottom w:val="single" w:sz="4" w:space="0" w:color="auto"/>
            </w:tcBorders>
            <w:shd w:val="clear" w:color="auto" w:fill="auto"/>
          </w:tcPr>
          <w:p w14:paraId="650F1986" w14:textId="77777777" w:rsidR="00351883" w:rsidRPr="00AE163D" w:rsidRDefault="00351883" w:rsidP="006C192E">
            <w:pPr>
              <w:pStyle w:val="TAH"/>
            </w:pPr>
            <w:r w:rsidRPr="00AE163D">
              <w:t>Comment</w:t>
            </w:r>
          </w:p>
        </w:tc>
        <w:tc>
          <w:tcPr>
            <w:tcW w:w="606" w:type="pct"/>
            <w:tcBorders>
              <w:bottom w:val="single" w:sz="4" w:space="0" w:color="auto"/>
            </w:tcBorders>
            <w:shd w:val="clear" w:color="auto" w:fill="auto"/>
          </w:tcPr>
          <w:p w14:paraId="0F5314AE" w14:textId="77777777" w:rsidR="00351883" w:rsidRPr="00AE163D" w:rsidRDefault="00351883" w:rsidP="006C192E">
            <w:pPr>
              <w:pStyle w:val="TAH"/>
            </w:pPr>
            <w:r w:rsidRPr="00AE163D">
              <w:t>Condition</w:t>
            </w:r>
          </w:p>
        </w:tc>
      </w:tr>
      <w:tr w:rsidR="00351883" w:rsidRPr="00AE163D" w14:paraId="1FC79937" w14:textId="77777777" w:rsidTr="006C192E">
        <w:tc>
          <w:tcPr>
            <w:tcW w:w="2460" w:type="pct"/>
            <w:tcBorders>
              <w:top w:val="single" w:sz="4" w:space="0" w:color="auto"/>
              <w:bottom w:val="single" w:sz="4" w:space="0" w:color="auto"/>
            </w:tcBorders>
            <w:shd w:val="clear" w:color="auto" w:fill="auto"/>
          </w:tcPr>
          <w:p w14:paraId="05D33A44" w14:textId="77777777" w:rsidR="00351883" w:rsidRPr="00AE163D" w:rsidRDefault="00351883" w:rsidP="006C192E">
            <w:pPr>
              <w:pStyle w:val="TAL"/>
            </w:pPr>
            <w:r w:rsidRPr="00AE163D">
              <w:t>measConfig ::= SEQUENCE {</w:t>
            </w:r>
          </w:p>
        </w:tc>
        <w:tc>
          <w:tcPr>
            <w:tcW w:w="1068" w:type="pct"/>
            <w:tcBorders>
              <w:top w:val="single" w:sz="4" w:space="0" w:color="auto"/>
              <w:bottom w:val="single" w:sz="4" w:space="0" w:color="auto"/>
            </w:tcBorders>
            <w:shd w:val="clear" w:color="auto" w:fill="auto"/>
          </w:tcPr>
          <w:p w14:paraId="136EF3A3"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22856447"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7264CADE" w14:textId="77777777" w:rsidR="00351883" w:rsidRPr="00AE163D" w:rsidRDefault="00351883" w:rsidP="006C192E">
            <w:pPr>
              <w:pStyle w:val="TAL"/>
            </w:pPr>
          </w:p>
        </w:tc>
      </w:tr>
      <w:tr w:rsidR="00351883" w:rsidRPr="00AE163D" w14:paraId="37D2CB39" w14:textId="77777777" w:rsidTr="006C192E">
        <w:tc>
          <w:tcPr>
            <w:tcW w:w="2460" w:type="pct"/>
            <w:tcBorders>
              <w:top w:val="single" w:sz="4" w:space="0" w:color="auto"/>
              <w:bottom w:val="single" w:sz="4" w:space="0" w:color="auto"/>
            </w:tcBorders>
            <w:shd w:val="clear" w:color="auto" w:fill="auto"/>
          </w:tcPr>
          <w:p w14:paraId="474DA27B" w14:textId="77777777" w:rsidR="00351883" w:rsidRPr="00AE163D" w:rsidRDefault="00351883" w:rsidP="006C192E">
            <w:pPr>
              <w:pStyle w:val="TAL"/>
            </w:pPr>
            <w:r w:rsidRPr="00AE163D">
              <w:t xml:space="preserve">  reportConfigToAddModList </w:t>
            </w:r>
            <w:r w:rsidRPr="00AE163D">
              <w:rPr>
                <w:snapToGrid w:val="0"/>
              </w:rPr>
              <w:t xml:space="preserve">SEQUENCE(SIZE (1..maxReportConfigId)) OF SEQUENCE </w:t>
            </w:r>
            <w:r w:rsidRPr="00AE163D">
              <w:t>{</w:t>
            </w:r>
          </w:p>
        </w:tc>
        <w:tc>
          <w:tcPr>
            <w:tcW w:w="1068" w:type="pct"/>
            <w:tcBorders>
              <w:top w:val="single" w:sz="4" w:space="0" w:color="auto"/>
              <w:bottom w:val="single" w:sz="4" w:space="0" w:color="auto"/>
            </w:tcBorders>
            <w:shd w:val="clear" w:color="auto" w:fill="auto"/>
          </w:tcPr>
          <w:p w14:paraId="085F17D0" w14:textId="77777777" w:rsidR="00351883" w:rsidRPr="00AE163D" w:rsidRDefault="00351883" w:rsidP="006C192E">
            <w:pPr>
              <w:pStyle w:val="TAL"/>
            </w:pPr>
            <w:r w:rsidRPr="00AE163D">
              <w:t>1 entry</w:t>
            </w:r>
          </w:p>
        </w:tc>
        <w:tc>
          <w:tcPr>
            <w:tcW w:w="866" w:type="pct"/>
            <w:tcBorders>
              <w:top w:val="single" w:sz="4" w:space="0" w:color="auto"/>
              <w:bottom w:val="single" w:sz="4" w:space="0" w:color="auto"/>
            </w:tcBorders>
            <w:shd w:val="clear" w:color="auto" w:fill="auto"/>
          </w:tcPr>
          <w:p w14:paraId="432132D8"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6BA86FB8" w14:textId="77777777" w:rsidR="00351883" w:rsidRPr="00AE163D" w:rsidRDefault="00351883" w:rsidP="006C192E">
            <w:pPr>
              <w:pStyle w:val="TAL"/>
            </w:pPr>
          </w:p>
        </w:tc>
      </w:tr>
      <w:tr w:rsidR="00351883" w:rsidRPr="00AE163D" w14:paraId="1C5304FB" w14:textId="77777777" w:rsidTr="006C192E">
        <w:tc>
          <w:tcPr>
            <w:tcW w:w="2460" w:type="pct"/>
            <w:tcBorders>
              <w:top w:val="single" w:sz="4" w:space="0" w:color="auto"/>
              <w:bottom w:val="single" w:sz="4" w:space="0" w:color="auto"/>
            </w:tcBorders>
            <w:shd w:val="clear" w:color="auto" w:fill="auto"/>
          </w:tcPr>
          <w:p w14:paraId="2CCB1A68" w14:textId="77777777" w:rsidR="00351883" w:rsidRPr="00AE163D" w:rsidRDefault="00351883" w:rsidP="006C192E">
            <w:pPr>
              <w:pStyle w:val="TAL"/>
            </w:pPr>
            <w:r w:rsidRPr="00AE163D">
              <w:t xml:space="preserve">    reportConfig[1] CHOICE {</w:t>
            </w:r>
          </w:p>
        </w:tc>
        <w:tc>
          <w:tcPr>
            <w:tcW w:w="1068" w:type="pct"/>
            <w:tcBorders>
              <w:top w:val="single" w:sz="4" w:space="0" w:color="auto"/>
              <w:bottom w:val="single" w:sz="4" w:space="0" w:color="auto"/>
            </w:tcBorders>
            <w:shd w:val="clear" w:color="auto" w:fill="auto"/>
          </w:tcPr>
          <w:p w14:paraId="06C0D350"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2E775B23"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33F01499" w14:textId="77777777" w:rsidR="00351883" w:rsidRPr="00AE163D" w:rsidRDefault="00351883" w:rsidP="006C192E">
            <w:pPr>
              <w:pStyle w:val="TAL"/>
            </w:pPr>
          </w:p>
        </w:tc>
      </w:tr>
      <w:tr w:rsidR="00351883" w:rsidRPr="00AE163D" w14:paraId="6FB41DC6" w14:textId="77777777" w:rsidTr="006C192E">
        <w:tc>
          <w:tcPr>
            <w:tcW w:w="2460" w:type="pct"/>
            <w:tcBorders>
              <w:top w:val="single" w:sz="4" w:space="0" w:color="auto"/>
              <w:bottom w:val="single" w:sz="4" w:space="0" w:color="auto"/>
            </w:tcBorders>
            <w:shd w:val="clear" w:color="auto" w:fill="auto"/>
          </w:tcPr>
          <w:p w14:paraId="37F2CB07" w14:textId="77777777" w:rsidR="00351883" w:rsidRPr="00AE163D" w:rsidRDefault="00351883" w:rsidP="006C192E">
            <w:pPr>
              <w:pStyle w:val="TAL"/>
            </w:pPr>
            <w:r w:rsidRPr="00AE163D">
              <w:t xml:space="preserve">      reportConfigNR</w:t>
            </w:r>
          </w:p>
        </w:tc>
        <w:tc>
          <w:tcPr>
            <w:tcW w:w="1068" w:type="pct"/>
            <w:tcBorders>
              <w:top w:val="single" w:sz="4" w:space="0" w:color="auto"/>
              <w:bottom w:val="single" w:sz="4" w:space="0" w:color="auto"/>
            </w:tcBorders>
            <w:shd w:val="clear" w:color="auto" w:fill="auto"/>
          </w:tcPr>
          <w:p w14:paraId="7863AE12" w14:textId="77777777" w:rsidR="00351883" w:rsidRPr="00AE163D" w:rsidRDefault="00351883" w:rsidP="006C192E">
            <w:pPr>
              <w:pStyle w:val="TAL"/>
            </w:pPr>
            <w:r w:rsidRPr="00AE163D">
              <w:t>ReportConfigNR(-1) specified in Table H.3.1-4</w:t>
            </w:r>
          </w:p>
        </w:tc>
        <w:tc>
          <w:tcPr>
            <w:tcW w:w="866" w:type="pct"/>
            <w:tcBorders>
              <w:top w:val="single" w:sz="4" w:space="0" w:color="auto"/>
              <w:bottom w:val="single" w:sz="4" w:space="0" w:color="auto"/>
            </w:tcBorders>
            <w:shd w:val="clear" w:color="auto" w:fill="auto"/>
          </w:tcPr>
          <w:p w14:paraId="2319E346" w14:textId="77777777" w:rsidR="00351883" w:rsidRPr="00AE163D" w:rsidRDefault="00351883" w:rsidP="006C192E">
            <w:pPr>
              <w:pStyle w:val="TAL"/>
            </w:pPr>
            <w:r w:rsidRPr="00AE163D">
              <w:t>Acutal value of A3-offset is -1dB</w:t>
            </w:r>
          </w:p>
        </w:tc>
        <w:tc>
          <w:tcPr>
            <w:tcW w:w="606" w:type="pct"/>
            <w:tcBorders>
              <w:top w:val="single" w:sz="4" w:space="0" w:color="auto"/>
              <w:bottom w:val="single" w:sz="4" w:space="0" w:color="auto"/>
            </w:tcBorders>
            <w:shd w:val="clear" w:color="auto" w:fill="auto"/>
          </w:tcPr>
          <w:p w14:paraId="3330BC49" w14:textId="77777777" w:rsidR="00351883" w:rsidRPr="00AE163D" w:rsidRDefault="00351883" w:rsidP="006C192E">
            <w:pPr>
              <w:pStyle w:val="TAL"/>
            </w:pPr>
          </w:p>
        </w:tc>
      </w:tr>
      <w:tr w:rsidR="00351883" w:rsidRPr="00AE163D" w14:paraId="0726D203" w14:textId="77777777" w:rsidTr="006C192E">
        <w:tc>
          <w:tcPr>
            <w:tcW w:w="2460" w:type="pct"/>
            <w:tcBorders>
              <w:top w:val="single" w:sz="4" w:space="0" w:color="auto"/>
              <w:bottom w:val="single" w:sz="4" w:space="0" w:color="auto"/>
            </w:tcBorders>
            <w:shd w:val="clear" w:color="auto" w:fill="auto"/>
          </w:tcPr>
          <w:p w14:paraId="6BE72C4A" w14:textId="77777777" w:rsidR="00351883" w:rsidRPr="00AE163D" w:rsidRDefault="00351883" w:rsidP="006C192E">
            <w:pPr>
              <w:pStyle w:val="TAL"/>
            </w:pPr>
            <w:r w:rsidRPr="00AE163D">
              <w:t xml:space="preserve">    }</w:t>
            </w:r>
          </w:p>
        </w:tc>
        <w:tc>
          <w:tcPr>
            <w:tcW w:w="1068" w:type="pct"/>
            <w:tcBorders>
              <w:top w:val="single" w:sz="4" w:space="0" w:color="auto"/>
              <w:bottom w:val="single" w:sz="4" w:space="0" w:color="auto"/>
            </w:tcBorders>
            <w:shd w:val="clear" w:color="auto" w:fill="auto"/>
          </w:tcPr>
          <w:p w14:paraId="1E9AFA5C"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3A836F6B"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5F562719" w14:textId="77777777" w:rsidR="00351883" w:rsidRPr="00AE163D" w:rsidRDefault="00351883" w:rsidP="006C192E">
            <w:pPr>
              <w:pStyle w:val="TAL"/>
            </w:pPr>
          </w:p>
        </w:tc>
      </w:tr>
      <w:tr w:rsidR="00351883" w:rsidRPr="00AE163D" w14:paraId="23E832CB" w14:textId="77777777" w:rsidTr="006C192E">
        <w:tc>
          <w:tcPr>
            <w:tcW w:w="2460" w:type="pct"/>
            <w:tcBorders>
              <w:top w:val="single" w:sz="4" w:space="0" w:color="auto"/>
              <w:bottom w:val="single" w:sz="4" w:space="0" w:color="auto"/>
            </w:tcBorders>
            <w:shd w:val="clear" w:color="auto" w:fill="auto"/>
          </w:tcPr>
          <w:p w14:paraId="77536E17" w14:textId="77777777" w:rsidR="00351883" w:rsidRPr="00AE163D" w:rsidRDefault="00351883" w:rsidP="006C192E">
            <w:pPr>
              <w:pStyle w:val="TAL"/>
            </w:pPr>
            <w:r w:rsidRPr="00AE163D">
              <w:t xml:space="preserve">  }</w:t>
            </w:r>
          </w:p>
        </w:tc>
        <w:tc>
          <w:tcPr>
            <w:tcW w:w="1068" w:type="pct"/>
            <w:tcBorders>
              <w:top w:val="single" w:sz="4" w:space="0" w:color="auto"/>
              <w:bottom w:val="single" w:sz="4" w:space="0" w:color="auto"/>
            </w:tcBorders>
            <w:shd w:val="clear" w:color="auto" w:fill="auto"/>
          </w:tcPr>
          <w:p w14:paraId="56B3609D"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3A8E5568"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016F3F9E" w14:textId="77777777" w:rsidR="00351883" w:rsidRPr="00AE163D" w:rsidRDefault="00351883" w:rsidP="006C192E">
            <w:pPr>
              <w:pStyle w:val="TAL"/>
            </w:pPr>
          </w:p>
        </w:tc>
      </w:tr>
      <w:tr w:rsidR="00351883" w:rsidRPr="00AE163D" w14:paraId="6EA85BE6" w14:textId="77777777" w:rsidTr="006C192E">
        <w:tc>
          <w:tcPr>
            <w:tcW w:w="2460" w:type="pct"/>
            <w:tcBorders>
              <w:top w:val="single" w:sz="4" w:space="0" w:color="auto"/>
            </w:tcBorders>
            <w:shd w:val="clear" w:color="auto" w:fill="auto"/>
          </w:tcPr>
          <w:p w14:paraId="1DF15789" w14:textId="77777777" w:rsidR="00351883" w:rsidRPr="00AE163D" w:rsidRDefault="00351883" w:rsidP="006C192E">
            <w:pPr>
              <w:pStyle w:val="TAL"/>
            </w:pPr>
            <w:r w:rsidRPr="00AE163D">
              <w:t>}</w:t>
            </w:r>
          </w:p>
        </w:tc>
        <w:tc>
          <w:tcPr>
            <w:tcW w:w="1068" w:type="pct"/>
            <w:tcBorders>
              <w:top w:val="single" w:sz="4" w:space="0" w:color="auto"/>
            </w:tcBorders>
            <w:shd w:val="clear" w:color="auto" w:fill="auto"/>
          </w:tcPr>
          <w:p w14:paraId="4EB7F42E" w14:textId="77777777" w:rsidR="00351883" w:rsidRPr="00AE163D" w:rsidRDefault="00351883" w:rsidP="006C192E">
            <w:pPr>
              <w:pStyle w:val="TAL"/>
            </w:pPr>
          </w:p>
        </w:tc>
        <w:tc>
          <w:tcPr>
            <w:tcW w:w="866" w:type="pct"/>
            <w:tcBorders>
              <w:top w:val="single" w:sz="4" w:space="0" w:color="auto"/>
            </w:tcBorders>
            <w:shd w:val="clear" w:color="auto" w:fill="auto"/>
          </w:tcPr>
          <w:p w14:paraId="021F5CE6" w14:textId="77777777" w:rsidR="00351883" w:rsidRPr="00AE163D" w:rsidRDefault="00351883" w:rsidP="006C192E">
            <w:pPr>
              <w:pStyle w:val="TAL"/>
            </w:pPr>
          </w:p>
        </w:tc>
        <w:tc>
          <w:tcPr>
            <w:tcW w:w="606" w:type="pct"/>
            <w:tcBorders>
              <w:top w:val="single" w:sz="4" w:space="0" w:color="auto"/>
            </w:tcBorders>
            <w:shd w:val="clear" w:color="auto" w:fill="auto"/>
          </w:tcPr>
          <w:p w14:paraId="083B86A0" w14:textId="77777777" w:rsidR="00351883" w:rsidRPr="00AE163D" w:rsidRDefault="00351883" w:rsidP="006C192E">
            <w:pPr>
              <w:pStyle w:val="TAL"/>
            </w:pPr>
          </w:p>
        </w:tc>
      </w:tr>
    </w:tbl>
    <w:p w14:paraId="4BDA8B18" w14:textId="77777777" w:rsidR="00351883" w:rsidRPr="00AE163D" w:rsidRDefault="00351883" w:rsidP="00351883">
      <w:pPr>
        <w:rPr>
          <w:lang w:eastAsia="zh-CN"/>
        </w:rPr>
      </w:pPr>
    </w:p>
    <w:p w14:paraId="1A16EEB7" w14:textId="77777777" w:rsidR="00351883" w:rsidRPr="00AE163D" w:rsidRDefault="00351883" w:rsidP="00351883">
      <w:pPr>
        <w:pStyle w:val="TH"/>
      </w:pPr>
      <w:r w:rsidRPr="00AE163D">
        <w:lastRenderedPageBreak/>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883" w:rsidRPr="00AE163D" w14:paraId="686C114E" w14:textId="77777777" w:rsidTr="006C192E">
        <w:trPr>
          <w:gridBefore w:val="1"/>
          <w:wBefore w:w="9" w:type="dxa"/>
        </w:trPr>
        <w:tc>
          <w:tcPr>
            <w:tcW w:w="9738" w:type="dxa"/>
            <w:gridSpan w:val="4"/>
          </w:tcPr>
          <w:p w14:paraId="7CD09188" w14:textId="77777777" w:rsidR="00351883" w:rsidRPr="00AE163D" w:rsidRDefault="00351883" w:rsidP="006C192E">
            <w:pPr>
              <w:pStyle w:val="TAL"/>
            </w:pPr>
            <w:r w:rsidRPr="00AE163D">
              <w:t xml:space="preserve"> Derivation Path: TS 38.508-1 [14]</w:t>
            </w:r>
            <w:r w:rsidRPr="00AE163D">
              <w:rPr>
                <w:rFonts w:hint="eastAsia"/>
                <w:lang w:eastAsia="zh-CN"/>
              </w:rPr>
              <w:t>,</w:t>
            </w:r>
            <w:r w:rsidRPr="00AE163D">
              <w:rPr>
                <w:lang w:eastAsia="zh-CN"/>
              </w:rPr>
              <w:t xml:space="preserve"> </w:t>
            </w:r>
            <w:r w:rsidRPr="00AE163D">
              <w:t>Table 4.6.1-5A</w:t>
            </w:r>
          </w:p>
        </w:tc>
      </w:tr>
      <w:tr w:rsidR="00351883" w:rsidRPr="00AE163D" w14:paraId="232A4B6E" w14:textId="77777777" w:rsidTr="006C192E">
        <w:tblPrEx>
          <w:tblCellMar>
            <w:left w:w="108" w:type="dxa"/>
            <w:right w:w="108" w:type="dxa"/>
          </w:tblCellMar>
        </w:tblPrEx>
        <w:tc>
          <w:tcPr>
            <w:tcW w:w="4535" w:type="dxa"/>
            <w:gridSpan w:val="2"/>
          </w:tcPr>
          <w:p w14:paraId="14E0C3C4" w14:textId="77777777" w:rsidR="00351883" w:rsidRPr="00AE163D" w:rsidRDefault="00351883" w:rsidP="006C192E">
            <w:pPr>
              <w:pStyle w:val="TAH"/>
            </w:pPr>
            <w:r w:rsidRPr="00AE163D">
              <w:t>Information Element</w:t>
            </w:r>
          </w:p>
        </w:tc>
        <w:tc>
          <w:tcPr>
            <w:tcW w:w="2267" w:type="dxa"/>
          </w:tcPr>
          <w:p w14:paraId="0DC2F54C" w14:textId="77777777" w:rsidR="00351883" w:rsidRPr="00AE163D" w:rsidRDefault="00351883" w:rsidP="006C192E">
            <w:pPr>
              <w:pStyle w:val="TAH"/>
            </w:pPr>
            <w:r w:rsidRPr="00AE163D">
              <w:t>Value/remark</w:t>
            </w:r>
          </w:p>
        </w:tc>
        <w:tc>
          <w:tcPr>
            <w:tcW w:w="1700" w:type="dxa"/>
          </w:tcPr>
          <w:p w14:paraId="0B4915D7" w14:textId="77777777" w:rsidR="00351883" w:rsidRPr="00AE163D" w:rsidRDefault="00351883" w:rsidP="006C192E">
            <w:pPr>
              <w:pStyle w:val="TAH"/>
            </w:pPr>
            <w:r w:rsidRPr="00AE163D">
              <w:t>Comment</w:t>
            </w:r>
          </w:p>
        </w:tc>
        <w:tc>
          <w:tcPr>
            <w:tcW w:w="1245" w:type="dxa"/>
          </w:tcPr>
          <w:p w14:paraId="0DD7998C" w14:textId="77777777" w:rsidR="00351883" w:rsidRPr="00AE163D" w:rsidRDefault="00351883" w:rsidP="006C192E">
            <w:pPr>
              <w:pStyle w:val="TAH"/>
            </w:pPr>
            <w:r w:rsidRPr="00AE163D">
              <w:t>Condition</w:t>
            </w:r>
          </w:p>
        </w:tc>
      </w:tr>
      <w:tr w:rsidR="00351883" w:rsidRPr="00AE163D" w14:paraId="1A87AD98" w14:textId="77777777" w:rsidTr="006C192E">
        <w:tblPrEx>
          <w:tblCellMar>
            <w:left w:w="108" w:type="dxa"/>
            <w:right w:w="108" w:type="dxa"/>
          </w:tblCellMar>
        </w:tblPrEx>
        <w:tc>
          <w:tcPr>
            <w:tcW w:w="4535" w:type="dxa"/>
            <w:gridSpan w:val="2"/>
          </w:tcPr>
          <w:p w14:paraId="289C7DF3" w14:textId="77777777" w:rsidR="00351883" w:rsidRPr="00AE163D" w:rsidRDefault="00351883" w:rsidP="006C192E">
            <w:pPr>
              <w:pStyle w:val="TAL"/>
            </w:pPr>
            <w:r w:rsidRPr="00AE163D">
              <w:t>MeasurementReport ::= SEQUENCE {</w:t>
            </w:r>
          </w:p>
        </w:tc>
        <w:tc>
          <w:tcPr>
            <w:tcW w:w="2267" w:type="dxa"/>
          </w:tcPr>
          <w:p w14:paraId="16989597" w14:textId="77777777" w:rsidR="00351883" w:rsidRPr="00AE163D" w:rsidRDefault="00351883" w:rsidP="006C192E">
            <w:pPr>
              <w:pStyle w:val="TAL"/>
            </w:pPr>
          </w:p>
        </w:tc>
        <w:tc>
          <w:tcPr>
            <w:tcW w:w="1700" w:type="dxa"/>
          </w:tcPr>
          <w:p w14:paraId="76AF922D" w14:textId="77777777" w:rsidR="00351883" w:rsidRPr="00AE163D" w:rsidRDefault="00351883" w:rsidP="006C192E">
            <w:pPr>
              <w:pStyle w:val="TAL"/>
            </w:pPr>
          </w:p>
        </w:tc>
        <w:tc>
          <w:tcPr>
            <w:tcW w:w="1245" w:type="dxa"/>
          </w:tcPr>
          <w:p w14:paraId="4887BDC3" w14:textId="77777777" w:rsidR="00351883" w:rsidRPr="00AE163D" w:rsidRDefault="00351883" w:rsidP="006C192E">
            <w:pPr>
              <w:pStyle w:val="TAL"/>
            </w:pPr>
          </w:p>
        </w:tc>
      </w:tr>
      <w:tr w:rsidR="00351883" w:rsidRPr="00AE163D" w14:paraId="2E035AAE" w14:textId="77777777" w:rsidTr="006C192E">
        <w:tblPrEx>
          <w:tblCellMar>
            <w:left w:w="108" w:type="dxa"/>
            <w:right w:w="108" w:type="dxa"/>
          </w:tblCellMar>
        </w:tblPrEx>
        <w:tc>
          <w:tcPr>
            <w:tcW w:w="4535" w:type="dxa"/>
            <w:gridSpan w:val="2"/>
          </w:tcPr>
          <w:p w14:paraId="621B6C32" w14:textId="77777777" w:rsidR="00351883" w:rsidRPr="00AE163D" w:rsidRDefault="00351883" w:rsidP="006C192E">
            <w:pPr>
              <w:pStyle w:val="TAL"/>
            </w:pPr>
            <w:r w:rsidRPr="00AE163D">
              <w:t xml:space="preserve">  criticalExtensions CHOICE {</w:t>
            </w:r>
          </w:p>
        </w:tc>
        <w:tc>
          <w:tcPr>
            <w:tcW w:w="2267" w:type="dxa"/>
          </w:tcPr>
          <w:p w14:paraId="51129B0C" w14:textId="77777777" w:rsidR="00351883" w:rsidRPr="00AE163D" w:rsidRDefault="00351883" w:rsidP="006C192E">
            <w:pPr>
              <w:pStyle w:val="TAL"/>
            </w:pPr>
          </w:p>
        </w:tc>
        <w:tc>
          <w:tcPr>
            <w:tcW w:w="1700" w:type="dxa"/>
          </w:tcPr>
          <w:p w14:paraId="51D2EFE1" w14:textId="77777777" w:rsidR="00351883" w:rsidRPr="00AE163D" w:rsidRDefault="00351883" w:rsidP="006C192E">
            <w:pPr>
              <w:pStyle w:val="TAL"/>
            </w:pPr>
          </w:p>
        </w:tc>
        <w:tc>
          <w:tcPr>
            <w:tcW w:w="1245" w:type="dxa"/>
          </w:tcPr>
          <w:p w14:paraId="24496062" w14:textId="77777777" w:rsidR="00351883" w:rsidRPr="00AE163D" w:rsidRDefault="00351883" w:rsidP="006C192E">
            <w:pPr>
              <w:pStyle w:val="TAL"/>
            </w:pPr>
          </w:p>
        </w:tc>
      </w:tr>
      <w:tr w:rsidR="00351883" w:rsidRPr="00AE163D" w:rsidDel="003235E8" w14:paraId="1D12F1EC" w14:textId="77777777" w:rsidTr="006C192E">
        <w:tblPrEx>
          <w:tblCellMar>
            <w:left w:w="108" w:type="dxa"/>
            <w:right w:w="108" w:type="dxa"/>
          </w:tblCellMar>
        </w:tblPrEx>
        <w:tc>
          <w:tcPr>
            <w:tcW w:w="4535" w:type="dxa"/>
            <w:gridSpan w:val="2"/>
          </w:tcPr>
          <w:p w14:paraId="51BA9F33" w14:textId="77777777" w:rsidR="00351883" w:rsidRPr="00AE163D" w:rsidDel="003235E8" w:rsidRDefault="00351883" w:rsidP="006C192E">
            <w:pPr>
              <w:pStyle w:val="TAL"/>
            </w:pPr>
            <w:r w:rsidRPr="00AE163D">
              <w:t xml:space="preserve">    measurementReport SEQUENCE {</w:t>
            </w:r>
          </w:p>
        </w:tc>
        <w:tc>
          <w:tcPr>
            <w:tcW w:w="2267" w:type="dxa"/>
          </w:tcPr>
          <w:p w14:paraId="7F7A4722" w14:textId="77777777" w:rsidR="00351883" w:rsidRPr="00AE163D" w:rsidDel="003235E8" w:rsidRDefault="00351883" w:rsidP="006C192E">
            <w:pPr>
              <w:pStyle w:val="TAL"/>
            </w:pPr>
          </w:p>
        </w:tc>
        <w:tc>
          <w:tcPr>
            <w:tcW w:w="1700" w:type="dxa"/>
          </w:tcPr>
          <w:p w14:paraId="1107DADE" w14:textId="77777777" w:rsidR="00351883" w:rsidRPr="00AE163D" w:rsidDel="003235E8" w:rsidRDefault="00351883" w:rsidP="006C192E">
            <w:pPr>
              <w:pStyle w:val="TAL"/>
            </w:pPr>
          </w:p>
        </w:tc>
        <w:tc>
          <w:tcPr>
            <w:tcW w:w="1245" w:type="dxa"/>
          </w:tcPr>
          <w:p w14:paraId="75641F55" w14:textId="77777777" w:rsidR="00351883" w:rsidRPr="00AE163D" w:rsidDel="003235E8" w:rsidRDefault="00351883" w:rsidP="006C192E">
            <w:pPr>
              <w:pStyle w:val="TAL"/>
            </w:pPr>
          </w:p>
        </w:tc>
      </w:tr>
      <w:tr w:rsidR="00351883" w:rsidRPr="00AE163D" w:rsidDel="003235E8" w14:paraId="159791A7" w14:textId="77777777" w:rsidTr="006C192E">
        <w:tblPrEx>
          <w:tblCellMar>
            <w:left w:w="108" w:type="dxa"/>
            <w:right w:w="108" w:type="dxa"/>
          </w:tblCellMar>
        </w:tblPrEx>
        <w:tc>
          <w:tcPr>
            <w:tcW w:w="4535" w:type="dxa"/>
            <w:gridSpan w:val="2"/>
          </w:tcPr>
          <w:p w14:paraId="7AD7AFE4" w14:textId="77777777" w:rsidR="00351883" w:rsidRPr="00AE163D" w:rsidRDefault="00351883" w:rsidP="006C192E">
            <w:pPr>
              <w:pStyle w:val="TAL"/>
            </w:pPr>
            <w:r w:rsidRPr="00AE163D">
              <w:t xml:space="preserve">      measResults</w:t>
            </w:r>
          </w:p>
        </w:tc>
        <w:tc>
          <w:tcPr>
            <w:tcW w:w="2267" w:type="dxa"/>
          </w:tcPr>
          <w:p w14:paraId="3F83B0C5" w14:textId="77777777" w:rsidR="00351883" w:rsidRPr="00AE163D" w:rsidDel="003235E8" w:rsidRDefault="00351883" w:rsidP="006C192E">
            <w:pPr>
              <w:pStyle w:val="TAL"/>
            </w:pPr>
            <w:r w:rsidRPr="00AE163D">
              <w:t>MeasResults specified in Table H.3.1-7 with condition INTRA-FREQ</w:t>
            </w:r>
          </w:p>
        </w:tc>
        <w:tc>
          <w:tcPr>
            <w:tcW w:w="1700" w:type="dxa"/>
          </w:tcPr>
          <w:p w14:paraId="3A21419F" w14:textId="77777777" w:rsidR="00351883" w:rsidRPr="00AE163D" w:rsidDel="003235E8" w:rsidRDefault="00351883" w:rsidP="006C192E">
            <w:pPr>
              <w:pStyle w:val="TAL"/>
            </w:pPr>
          </w:p>
        </w:tc>
        <w:tc>
          <w:tcPr>
            <w:tcW w:w="1245" w:type="dxa"/>
          </w:tcPr>
          <w:p w14:paraId="28DF3240" w14:textId="77777777" w:rsidR="00351883" w:rsidRPr="00AE163D" w:rsidDel="003235E8" w:rsidRDefault="00351883" w:rsidP="006C192E">
            <w:pPr>
              <w:pStyle w:val="TAL"/>
            </w:pPr>
          </w:p>
        </w:tc>
      </w:tr>
      <w:tr w:rsidR="00351883" w:rsidRPr="00AE163D" w:rsidDel="003235E8" w14:paraId="3D2EE921" w14:textId="77777777" w:rsidTr="006C192E">
        <w:tblPrEx>
          <w:tblCellMar>
            <w:left w:w="108" w:type="dxa"/>
            <w:right w:w="108" w:type="dxa"/>
          </w:tblCellMar>
        </w:tblPrEx>
        <w:tc>
          <w:tcPr>
            <w:tcW w:w="4535" w:type="dxa"/>
            <w:gridSpan w:val="2"/>
          </w:tcPr>
          <w:p w14:paraId="72BB6352" w14:textId="77777777" w:rsidR="00351883" w:rsidRPr="00AE163D" w:rsidRDefault="00351883" w:rsidP="006C192E">
            <w:pPr>
              <w:pStyle w:val="TAL"/>
            </w:pPr>
            <w:r w:rsidRPr="00AE163D">
              <w:t xml:space="preserve">    }</w:t>
            </w:r>
          </w:p>
        </w:tc>
        <w:tc>
          <w:tcPr>
            <w:tcW w:w="2267" w:type="dxa"/>
          </w:tcPr>
          <w:p w14:paraId="19DE2EB6" w14:textId="77777777" w:rsidR="00351883" w:rsidRPr="00AE163D" w:rsidDel="003235E8" w:rsidRDefault="00351883" w:rsidP="006C192E">
            <w:pPr>
              <w:pStyle w:val="TAL"/>
            </w:pPr>
          </w:p>
        </w:tc>
        <w:tc>
          <w:tcPr>
            <w:tcW w:w="1700" w:type="dxa"/>
          </w:tcPr>
          <w:p w14:paraId="7BB2C193" w14:textId="77777777" w:rsidR="00351883" w:rsidRPr="00AE163D" w:rsidDel="003235E8" w:rsidRDefault="00351883" w:rsidP="006C192E">
            <w:pPr>
              <w:pStyle w:val="TAL"/>
            </w:pPr>
          </w:p>
        </w:tc>
        <w:tc>
          <w:tcPr>
            <w:tcW w:w="1245" w:type="dxa"/>
          </w:tcPr>
          <w:p w14:paraId="13B90CDB" w14:textId="77777777" w:rsidR="00351883" w:rsidRPr="00AE163D" w:rsidDel="003235E8" w:rsidRDefault="00351883" w:rsidP="006C192E">
            <w:pPr>
              <w:pStyle w:val="TAL"/>
            </w:pPr>
          </w:p>
        </w:tc>
      </w:tr>
      <w:tr w:rsidR="00351883" w:rsidRPr="00AE163D" w14:paraId="3747204F" w14:textId="77777777" w:rsidTr="006C192E">
        <w:tblPrEx>
          <w:tblCellMar>
            <w:left w:w="108" w:type="dxa"/>
            <w:right w:w="108" w:type="dxa"/>
          </w:tblCellMar>
        </w:tblPrEx>
        <w:tc>
          <w:tcPr>
            <w:tcW w:w="4535" w:type="dxa"/>
            <w:gridSpan w:val="2"/>
          </w:tcPr>
          <w:p w14:paraId="4BB259F9" w14:textId="77777777" w:rsidR="00351883" w:rsidRPr="00AE163D" w:rsidRDefault="00351883" w:rsidP="006C192E">
            <w:pPr>
              <w:pStyle w:val="TAL"/>
            </w:pPr>
            <w:r w:rsidRPr="00AE163D">
              <w:t xml:space="preserve">  }</w:t>
            </w:r>
          </w:p>
        </w:tc>
        <w:tc>
          <w:tcPr>
            <w:tcW w:w="2267" w:type="dxa"/>
          </w:tcPr>
          <w:p w14:paraId="14328E23" w14:textId="77777777" w:rsidR="00351883" w:rsidRPr="00AE163D" w:rsidRDefault="00351883" w:rsidP="006C192E">
            <w:pPr>
              <w:pStyle w:val="TAL"/>
            </w:pPr>
          </w:p>
        </w:tc>
        <w:tc>
          <w:tcPr>
            <w:tcW w:w="1700" w:type="dxa"/>
          </w:tcPr>
          <w:p w14:paraId="72837EAC" w14:textId="77777777" w:rsidR="00351883" w:rsidRPr="00AE163D" w:rsidRDefault="00351883" w:rsidP="006C192E">
            <w:pPr>
              <w:pStyle w:val="TAL"/>
            </w:pPr>
          </w:p>
        </w:tc>
        <w:tc>
          <w:tcPr>
            <w:tcW w:w="1245" w:type="dxa"/>
          </w:tcPr>
          <w:p w14:paraId="399F81E6" w14:textId="77777777" w:rsidR="00351883" w:rsidRPr="00AE163D" w:rsidRDefault="00351883" w:rsidP="006C192E">
            <w:pPr>
              <w:pStyle w:val="TAL"/>
            </w:pPr>
          </w:p>
        </w:tc>
      </w:tr>
      <w:tr w:rsidR="00351883" w:rsidRPr="00AE163D" w14:paraId="52E0F219" w14:textId="77777777" w:rsidTr="006C192E">
        <w:tblPrEx>
          <w:tblCellMar>
            <w:left w:w="108" w:type="dxa"/>
            <w:right w:w="108" w:type="dxa"/>
          </w:tblCellMar>
        </w:tblPrEx>
        <w:tc>
          <w:tcPr>
            <w:tcW w:w="4535" w:type="dxa"/>
            <w:gridSpan w:val="2"/>
            <w:tcBorders>
              <w:bottom w:val="single" w:sz="4" w:space="0" w:color="auto"/>
            </w:tcBorders>
          </w:tcPr>
          <w:p w14:paraId="3EAF42AD" w14:textId="77777777" w:rsidR="00351883" w:rsidRPr="00AE163D" w:rsidRDefault="00351883" w:rsidP="006C192E">
            <w:pPr>
              <w:pStyle w:val="TAL"/>
            </w:pPr>
            <w:r w:rsidRPr="00AE163D">
              <w:t>}</w:t>
            </w:r>
          </w:p>
        </w:tc>
        <w:tc>
          <w:tcPr>
            <w:tcW w:w="2267" w:type="dxa"/>
          </w:tcPr>
          <w:p w14:paraId="649DC7BA" w14:textId="77777777" w:rsidR="00351883" w:rsidRPr="00AE163D" w:rsidRDefault="00351883" w:rsidP="006C192E">
            <w:pPr>
              <w:pStyle w:val="TAL"/>
            </w:pPr>
          </w:p>
        </w:tc>
        <w:tc>
          <w:tcPr>
            <w:tcW w:w="1700" w:type="dxa"/>
          </w:tcPr>
          <w:p w14:paraId="14042575" w14:textId="77777777" w:rsidR="00351883" w:rsidRPr="00AE163D" w:rsidRDefault="00351883" w:rsidP="006C192E">
            <w:pPr>
              <w:pStyle w:val="TAL"/>
            </w:pPr>
          </w:p>
        </w:tc>
        <w:tc>
          <w:tcPr>
            <w:tcW w:w="1245" w:type="dxa"/>
          </w:tcPr>
          <w:p w14:paraId="7E1DA8C8" w14:textId="77777777" w:rsidR="00351883" w:rsidRPr="00AE163D" w:rsidRDefault="00351883" w:rsidP="006C192E">
            <w:pPr>
              <w:pStyle w:val="TAL"/>
            </w:pPr>
          </w:p>
        </w:tc>
      </w:tr>
    </w:tbl>
    <w:p w14:paraId="1AB48339" w14:textId="77777777" w:rsidR="00351883" w:rsidRPr="00AE163D" w:rsidRDefault="00351883" w:rsidP="00351883"/>
    <w:p w14:paraId="1A1AE8E4" w14:textId="77777777" w:rsidR="00351883" w:rsidRPr="00AE163D" w:rsidRDefault="00351883" w:rsidP="00351883">
      <w:pPr>
        <w:pStyle w:val="TH"/>
      </w:pPr>
      <w:r w:rsidRPr="00AE163D">
        <w:t>Table 6.3.1.7.4.3-5: RRCReconfiguration</w:t>
      </w:r>
      <w:r w:rsidRPr="00AE163D">
        <w:rPr>
          <w:i/>
        </w:rPr>
        <w:t xml:space="preserve"> </w:t>
      </w:r>
      <w:r w:rsidRPr="00AE163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51883" w:rsidRPr="00AE163D" w14:paraId="67B16B05" w14:textId="77777777" w:rsidTr="006C192E">
        <w:tc>
          <w:tcPr>
            <w:tcW w:w="9640" w:type="dxa"/>
            <w:gridSpan w:val="4"/>
          </w:tcPr>
          <w:p w14:paraId="15653BBC" w14:textId="77777777" w:rsidR="00351883" w:rsidRPr="00AE163D" w:rsidRDefault="00351883" w:rsidP="006C192E">
            <w:pPr>
              <w:pStyle w:val="TAL"/>
              <w:snapToGrid w:val="0"/>
            </w:pPr>
            <w:r w:rsidRPr="00AE163D">
              <w:t>Derivation Path: TS 38.508-1 [4], Table 4.8.1-1A with Condition RBConfig_NoKeyChange</w:t>
            </w:r>
          </w:p>
        </w:tc>
      </w:tr>
      <w:tr w:rsidR="00351883" w:rsidRPr="00AE163D" w14:paraId="0187D20B" w14:textId="77777777" w:rsidTr="006C192E">
        <w:tblPrEx>
          <w:tblCellMar>
            <w:left w:w="108" w:type="dxa"/>
            <w:right w:w="108" w:type="dxa"/>
          </w:tblCellMar>
        </w:tblPrEx>
        <w:tc>
          <w:tcPr>
            <w:tcW w:w="4569" w:type="dxa"/>
          </w:tcPr>
          <w:p w14:paraId="1C6382D9" w14:textId="77777777" w:rsidR="00351883" w:rsidRPr="00AE163D" w:rsidRDefault="00351883" w:rsidP="006C192E">
            <w:pPr>
              <w:pStyle w:val="TAH"/>
              <w:snapToGrid w:val="0"/>
            </w:pPr>
            <w:r w:rsidRPr="00AE163D">
              <w:t>Information Element</w:t>
            </w:r>
          </w:p>
        </w:tc>
        <w:tc>
          <w:tcPr>
            <w:tcW w:w="2267" w:type="dxa"/>
          </w:tcPr>
          <w:p w14:paraId="309F851E" w14:textId="77777777" w:rsidR="00351883" w:rsidRPr="00AE163D" w:rsidRDefault="00351883" w:rsidP="006C192E">
            <w:pPr>
              <w:pStyle w:val="TAH"/>
              <w:snapToGrid w:val="0"/>
            </w:pPr>
            <w:r w:rsidRPr="00AE163D">
              <w:t>Value/remark</w:t>
            </w:r>
          </w:p>
        </w:tc>
        <w:tc>
          <w:tcPr>
            <w:tcW w:w="1700" w:type="dxa"/>
          </w:tcPr>
          <w:p w14:paraId="72C291E8" w14:textId="77777777" w:rsidR="00351883" w:rsidRPr="00AE163D" w:rsidRDefault="00351883" w:rsidP="006C192E">
            <w:pPr>
              <w:pStyle w:val="TAH"/>
              <w:snapToGrid w:val="0"/>
            </w:pPr>
            <w:r w:rsidRPr="00AE163D">
              <w:t>Comment</w:t>
            </w:r>
          </w:p>
        </w:tc>
        <w:tc>
          <w:tcPr>
            <w:tcW w:w="1104" w:type="dxa"/>
          </w:tcPr>
          <w:p w14:paraId="2D647276" w14:textId="77777777" w:rsidR="00351883" w:rsidRPr="00AE163D" w:rsidRDefault="00351883" w:rsidP="006C192E">
            <w:pPr>
              <w:pStyle w:val="TAH"/>
              <w:snapToGrid w:val="0"/>
            </w:pPr>
            <w:r w:rsidRPr="00AE163D">
              <w:t>Condition</w:t>
            </w:r>
          </w:p>
        </w:tc>
      </w:tr>
      <w:tr w:rsidR="00351883" w:rsidRPr="00AE163D" w14:paraId="2465E8A3" w14:textId="77777777" w:rsidTr="006C192E">
        <w:tblPrEx>
          <w:tblCellMar>
            <w:left w:w="108" w:type="dxa"/>
            <w:right w:w="108" w:type="dxa"/>
          </w:tblCellMar>
        </w:tblPrEx>
        <w:tc>
          <w:tcPr>
            <w:tcW w:w="4569" w:type="dxa"/>
          </w:tcPr>
          <w:p w14:paraId="529193D0" w14:textId="77777777" w:rsidR="00351883" w:rsidRPr="00AE163D" w:rsidRDefault="00351883" w:rsidP="006C192E">
            <w:pPr>
              <w:pStyle w:val="TAL"/>
              <w:snapToGrid w:val="0"/>
            </w:pPr>
            <w:r w:rsidRPr="00AE163D">
              <w:t>RRCReconfiguration ::= SEQUENCE {</w:t>
            </w:r>
          </w:p>
        </w:tc>
        <w:tc>
          <w:tcPr>
            <w:tcW w:w="2267" w:type="dxa"/>
          </w:tcPr>
          <w:p w14:paraId="35E065A9" w14:textId="77777777" w:rsidR="00351883" w:rsidRPr="00AE163D" w:rsidRDefault="00351883" w:rsidP="006C192E">
            <w:pPr>
              <w:pStyle w:val="TAL"/>
              <w:snapToGrid w:val="0"/>
            </w:pPr>
          </w:p>
        </w:tc>
        <w:tc>
          <w:tcPr>
            <w:tcW w:w="1700" w:type="dxa"/>
          </w:tcPr>
          <w:p w14:paraId="7CA8D431" w14:textId="77777777" w:rsidR="00351883" w:rsidRPr="00AE163D" w:rsidRDefault="00351883" w:rsidP="006C192E">
            <w:pPr>
              <w:pStyle w:val="TAL"/>
              <w:snapToGrid w:val="0"/>
            </w:pPr>
          </w:p>
        </w:tc>
        <w:tc>
          <w:tcPr>
            <w:tcW w:w="1104" w:type="dxa"/>
          </w:tcPr>
          <w:p w14:paraId="73E146CC" w14:textId="77777777" w:rsidR="00351883" w:rsidRPr="00AE163D" w:rsidRDefault="00351883" w:rsidP="006C192E">
            <w:pPr>
              <w:pStyle w:val="TAL"/>
              <w:snapToGrid w:val="0"/>
            </w:pPr>
          </w:p>
        </w:tc>
      </w:tr>
      <w:tr w:rsidR="00351883" w:rsidRPr="00AE163D" w14:paraId="035813C9" w14:textId="77777777" w:rsidTr="006C192E">
        <w:tblPrEx>
          <w:tblCellMar>
            <w:left w:w="108" w:type="dxa"/>
            <w:right w:w="108" w:type="dxa"/>
          </w:tblCellMar>
        </w:tblPrEx>
        <w:tc>
          <w:tcPr>
            <w:tcW w:w="4569" w:type="dxa"/>
          </w:tcPr>
          <w:p w14:paraId="749A77AC" w14:textId="77777777" w:rsidR="00351883" w:rsidRPr="00AE163D" w:rsidRDefault="00351883" w:rsidP="006C192E">
            <w:pPr>
              <w:pStyle w:val="TAL"/>
              <w:snapToGrid w:val="0"/>
            </w:pPr>
            <w:r w:rsidRPr="00AE163D">
              <w:t xml:space="preserve">  criticalExtensions CHOICE {</w:t>
            </w:r>
          </w:p>
        </w:tc>
        <w:tc>
          <w:tcPr>
            <w:tcW w:w="2267" w:type="dxa"/>
          </w:tcPr>
          <w:p w14:paraId="64EE061B" w14:textId="77777777" w:rsidR="00351883" w:rsidRPr="00AE163D" w:rsidRDefault="00351883" w:rsidP="006C192E">
            <w:pPr>
              <w:pStyle w:val="TAL"/>
              <w:snapToGrid w:val="0"/>
            </w:pPr>
          </w:p>
        </w:tc>
        <w:tc>
          <w:tcPr>
            <w:tcW w:w="1700" w:type="dxa"/>
          </w:tcPr>
          <w:p w14:paraId="1A6D2722" w14:textId="77777777" w:rsidR="00351883" w:rsidRPr="00AE163D" w:rsidRDefault="00351883" w:rsidP="006C192E">
            <w:pPr>
              <w:pStyle w:val="TAL"/>
              <w:snapToGrid w:val="0"/>
            </w:pPr>
          </w:p>
        </w:tc>
        <w:tc>
          <w:tcPr>
            <w:tcW w:w="1104" w:type="dxa"/>
          </w:tcPr>
          <w:p w14:paraId="6882F75A" w14:textId="77777777" w:rsidR="00351883" w:rsidRPr="00AE163D" w:rsidRDefault="00351883" w:rsidP="006C192E">
            <w:pPr>
              <w:pStyle w:val="TAL"/>
              <w:snapToGrid w:val="0"/>
            </w:pPr>
          </w:p>
        </w:tc>
      </w:tr>
      <w:tr w:rsidR="00351883" w:rsidRPr="00AE163D" w14:paraId="52DEA41B" w14:textId="77777777" w:rsidTr="006C192E">
        <w:tblPrEx>
          <w:tblCellMar>
            <w:left w:w="108" w:type="dxa"/>
            <w:right w:w="108" w:type="dxa"/>
          </w:tblCellMar>
        </w:tblPrEx>
        <w:tc>
          <w:tcPr>
            <w:tcW w:w="4569" w:type="dxa"/>
            <w:tcBorders>
              <w:bottom w:val="single" w:sz="4" w:space="0" w:color="auto"/>
            </w:tcBorders>
          </w:tcPr>
          <w:p w14:paraId="64FBC28F" w14:textId="77777777" w:rsidR="00351883" w:rsidRPr="00AE163D" w:rsidRDefault="00351883" w:rsidP="006C192E">
            <w:pPr>
              <w:pStyle w:val="TAL"/>
              <w:snapToGrid w:val="0"/>
            </w:pPr>
            <w:r w:rsidRPr="00AE163D">
              <w:t xml:space="preserve">    rrcReconfiguration SEQUENCE {</w:t>
            </w:r>
          </w:p>
        </w:tc>
        <w:tc>
          <w:tcPr>
            <w:tcW w:w="2267" w:type="dxa"/>
          </w:tcPr>
          <w:p w14:paraId="2963DF29" w14:textId="77777777" w:rsidR="00351883" w:rsidRPr="00AE163D" w:rsidRDefault="00351883" w:rsidP="006C192E">
            <w:pPr>
              <w:pStyle w:val="TAL"/>
              <w:snapToGrid w:val="0"/>
            </w:pPr>
          </w:p>
        </w:tc>
        <w:tc>
          <w:tcPr>
            <w:tcW w:w="1700" w:type="dxa"/>
          </w:tcPr>
          <w:p w14:paraId="7775015B" w14:textId="77777777" w:rsidR="00351883" w:rsidRPr="00AE163D" w:rsidRDefault="00351883" w:rsidP="006C192E">
            <w:pPr>
              <w:pStyle w:val="TAL"/>
              <w:snapToGrid w:val="0"/>
            </w:pPr>
          </w:p>
        </w:tc>
        <w:tc>
          <w:tcPr>
            <w:tcW w:w="1104" w:type="dxa"/>
          </w:tcPr>
          <w:p w14:paraId="5EC1FB9D" w14:textId="77777777" w:rsidR="00351883" w:rsidRPr="00AE163D" w:rsidRDefault="00351883" w:rsidP="006C192E">
            <w:pPr>
              <w:pStyle w:val="TAL"/>
              <w:snapToGrid w:val="0"/>
            </w:pPr>
          </w:p>
        </w:tc>
      </w:tr>
      <w:tr w:rsidR="00351883" w:rsidRPr="00AE163D" w14:paraId="0D2A381F" w14:textId="77777777" w:rsidTr="006C192E">
        <w:tblPrEx>
          <w:tblCellMar>
            <w:left w:w="108" w:type="dxa"/>
            <w:right w:w="108" w:type="dxa"/>
          </w:tblCellMar>
        </w:tblPrEx>
        <w:tc>
          <w:tcPr>
            <w:tcW w:w="4569" w:type="dxa"/>
            <w:tcBorders>
              <w:bottom w:val="single" w:sz="4" w:space="0" w:color="auto"/>
            </w:tcBorders>
          </w:tcPr>
          <w:p w14:paraId="424A7321" w14:textId="77777777" w:rsidR="00351883" w:rsidRPr="00AE163D" w:rsidRDefault="00351883" w:rsidP="006C192E">
            <w:pPr>
              <w:pStyle w:val="TAL"/>
            </w:pPr>
            <w:r w:rsidRPr="00AE163D">
              <w:t xml:space="preserve">      radioBearerConfig</w:t>
            </w:r>
          </w:p>
        </w:tc>
        <w:tc>
          <w:tcPr>
            <w:tcW w:w="2267" w:type="dxa"/>
          </w:tcPr>
          <w:p w14:paraId="3D2F923A" w14:textId="77777777" w:rsidR="00351883" w:rsidRPr="00AE163D" w:rsidRDefault="00351883" w:rsidP="006C192E">
            <w:pPr>
              <w:pStyle w:val="TAL"/>
              <w:snapToGrid w:val="0"/>
            </w:pPr>
            <w:r w:rsidRPr="00AE163D">
              <w:t>RadioBearerConfig</w:t>
            </w:r>
          </w:p>
        </w:tc>
        <w:tc>
          <w:tcPr>
            <w:tcW w:w="1700" w:type="dxa"/>
          </w:tcPr>
          <w:p w14:paraId="6509A1B8" w14:textId="77777777" w:rsidR="00351883" w:rsidRPr="00AE163D" w:rsidRDefault="00351883" w:rsidP="006C192E">
            <w:pPr>
              <w:pStyle w:val="TAL"/>
              <w:snapToGrid w:val="0"/>
            </w:pPr>
            <w:r w:rsidRPr="00AE163D">
              <w:t>Table 6.3.1.7.4.3-6</w:t>
            </w:r>
          </w:p>
        </w:tc>
        <w:tc>
          <w:tcPr>
            <w:tcW w:w="1104" w:type="dxa"/>
          </w:tcPr>
          <w:p w14:paraId="3D8E0A34" w14:textId="77777777" w:rsidR="00351883" w:rsidRPr="00AE163D" w:rsidRDefault="00351883" w:rsidP="006C192E">
            <w:pPr>
              <w:pStyle w:val="TAL"/>
              <w:snapToGrid w:val="0"/>
            </w:pPr>
          </w:p>
        </w:tc>
      </w:tr>
      <w:tr w:rsidR="00351883" w:rsidRPr="00AE163D" w14:paraId="01A5CD60" w14:textId="77777777" w:rsidTr="006C192E">
        <w:tblPrEx>
          <w:tblCellMar>
            <w:left w:w="108" w:type="dxa"/>
            <w:right w:w="108" w:type="dxa"/>
          </w:tblCellMar>
        </w:tblPrEx>
        <w:tc>
          <w:tcPr>
            <w:tcW w:w="4569" w:type="dxa"/>
            <w:tcBorders>
              <w:bottom w:val="single" w:sz="4" w:space="0" w:color="auto"/>
            </w:tcBorders>
          </w:tcPr>
          <w:p w14:paraId="27B7BED3" w14:textId="77777777" w:rsidR="00351883" w:rsidRPr="00AE163D" w:rsidRDefault="00351883" w:rsidP="006C192E">
            <w:pPr>
              <w:pStyle w:val="TAL"/>
              <w:snapToGrid w:val="0"/>
            </w:pPr>
            <w:r w:rsidRPr="00AE163D">
              <w:t xml:space="preserve">      nonCriticalExtension SEQUENCE{</w:t>
            </w:r>
          </w:p>
        </w:tc>
        <w:tc>
          <w:tcPr>
            <w:tcW w:w="2267" w:type="dxa"/>
          </w:tcPr>
          <w:p w14:paraId="4F207C05" w14:textId="77777777" w:rsidR="00351883" w:rsidRPr="00AE163D" w:rsidRDefault="00351883" w:rsidP="006C192E">
            <w:pPr>
              <w:pStyle w:val="TAL"/>
              <w:snapToGrid w:val="0"/>
            </w:pPr>
          </w:p>
        </w:tc>
        <w:tc>
          <w:tcPr>
            <w:tcW w:w="1700" w:type="dxa"/>
          </w:tcPr>
          <w:p w14:paraId="2C429DB7" w14:textId="77777777" w:rsidR="00351883" w:rsidRPr="00AE163D" w:rsidRDefault="00351883" w:rsidP="006C192E">
            <w:pPr>
              <w:pStyle w:val="TAL"/>
              <w:snapToGrid w:val="0"/>
            </w:pPr>
          </w:p>
        </w:tc>
        <w:tc>
          <w:tcPr>
            <w:tcW w:w="1104" w:type="dxa"/>
          </w:tcPr>
          <w:p w14:paraId="12A93D6A" w14:textId="77777777" w:rsidR="00351883" w:rsidRPr="00AE163D" w:rsidRDefault="00351883" w:rsidP="006C192E">
            <w:pPr>
              <w:pStyle w:val="TAL"/>
              <w:snapToGrid w:val="0"/>
            </w:pPr>
          </w:p>
        </w:tc>
      </w:tr>
      <w:tr w:rsidR="00351883" w:rsidRPr="00AE163D" w14:paraId="1C1E4B9D" w14:textId="77777777" w:rsidTr="006C192E">
        <w:tblPrEx>
          <w:tblCellMar>
            <w:left w:w="108" w:type="dxa"/>
            <w:right w:w="108" w:type="dxa"/>
          </w:tblCellMar>
        </w:tblPrEx>
        <w:tc>
          <w:tcPr>
            <w:tcW w:w="4569" w:type="dxa"/>
            <w:tcBorders>
              <w:bottom w:val="single" w:sz="4" w:space="0" w:color="auto"/>
            </w:tcBorders>
          </w:tcPr>
          <w:p w14:paraId="50C48263" w14:textId="77777777" w:rsidR="00351883" w:rsidRPr="00AE163D" w:rsidRDefault="00351883" w:rsidP="006C192E">
            <w:pPr>
              <w:pStyle w:val="TAL"/>
              <w:snapToGrid w:val="0"/>
            </w:pPr>
            <w:r w:rsidRPr="00AE163D">
              <w:t xml:space="preserve">        masterCellGroup</w:t>
            </w:r>
          </w:p>
        </w:tc>
        <w:tc>
          <w:tcPr>
            <w:tcW w:w="2267" w:type="dxa"/>
          </w:tcPr>
          <w:p w14:paraId="1DCAF7BE" w14:textId="77777777" w:rsidR="00351883" w:rsidRPr="00AE163D" w:rsidRDefault="00351883" w:rsidP="006C192E">
            <w:pPr>
              <w:pStyle w:val="TAL"/>
              <w:snapToGrid w:val="0"/>
            </w:pPr>
            <w:r w:rsidRPr="00AE163D">
              <w:t>CellGroupConfig</w:t>
            </w:r>
          </w:p>
        </w:tc>
        <w:tc>
          <w:tcPr>
            <w:tcW w:w="1700" w:type="dxa"/>
          </w:tcPr>
          <w:p w14:paraId="0E8F08EC" w14:textId="77777777" w:rsidR="00351883" w:rsidRPr="00AE163D" w:rsidRDefault="00351883" w:rsidP="006C192E">
            <w:pPr>
              <w:pStyle w:val="TAL"/>
              <w:snapToGrid w:val="0"/>
            </w:pPr>
            <w:r w:rsidRPr="00AE163D">
              <w:t>Table 6.3.1.7.4.3-7</w:t>
            </w:r>
          </w:p>
        </w:tc>
        <w:tc>
          <w:tcPr>
            <w:tcW w:w="1104" w:type="dxa"/>
          </w:tcPr>
          <w:p w14:paraId="2055F17F" w14:textId="77777777" w:rsidR="00351883" w:rsidRPr="00AE163D" w:rsidRDefault="00351883" w:rsidP="006C192E">
            <w:pPr>
              <w:pStyle w:val="TAL"/>
              <w:snapToGrid w:val="0"/>
            </w:pPr>
          </w:p>
        </w:tc>
      </w:tr>
      <w:tr w:rsidR="00351883" w:rsidRPr="00AE163D" w14:paraId="2A68EE9D" w14:textId="77777777" w:rsidTr="006C192E">
        <w:tblPrEx>
          <w:tblCellMar>
            <w:left w:w="108" w:type="dxa"/>
            <w:right w:w="108" w:type="dxa"/>
          </w:tblCellMar>
        </w:tblPrEx>
        <w:tc>
          <w:tcPr>
            <w:tcW w:w="4569" w:type="dxa"/>
            <w:tcBorders>
              <w:bottom w:val="single" w:sz="4" w:space="0" w:color="auto"/>
            </w:tcBorders>
          </w:tcPr>
          <w:p w14:paraId="51477B89" w14:textId="77777777" w:rsidR="00351883" w:rsidRPr="00AE163D" w:rsidRDefault="00351883" w:rsidP="006C192E">
            <w:pPr>
              <w:pStyle w:val="TAL"/>
              <w:snapToGrid w:val="0"/>
            </w:pPr>
            <w:r w:rsidRPr="00AE163D">
              <w:t xml:space="preserve">      }</w:t>
            </w:r>
          </w:p>
        </w:tc>
        <w:tc>
          <w:tcPr>
            <w:tcW w:w="2267" w:type="dxa"/>
          </w:tcPr>
          <w:p w14:paraId="3E5B04C5" w14:textId="77777777" w:rsidR="00351883" w:rsidRPr="00AE163D" w:rsidRDefault="00351883" w:rsidP="006C192E">
            <w:pPr>
              <w:pStyle w:val="TAL"/>
              <w:snapToGrid w:val="0"/>
            </w:pPr>
          </w:p>
        </w:tc>
        <w:tc>
          <w:tcPr>
            <w:tcW w:w="1700" w:type="dxa"/>
          </w:tcPr>
          <w:p w14:paraId="44D2D6C7" w14:textId="77777777" w:rsidR="00351883" w:rsidRPr="00AE163D" w:rsidRDefault="00351883" w:rsidP="006C192E">
            <w:pPr>
              <w:pStyle w:val="TAL"/>
              <w:snapToGrid w:val="0"/>
            </w:pPr>
          </w:p>
        </w:tc>
        <w:tc>
          <w:tcPr>
            <w:tcW w:w="1104" w:type="dxa"/>
          </w:tcPr>
          <w:p w14:paraId="678668A2" w14:textId="77777777" w:rsidR="00351883" w:rsidRPr="00AE163D" w:rsidRDefault="00351883" w:rsidP="006C192E">
            <w:pPr>
              <w:pStyle w:val="TAL"/>
              <w:snapToGrid w:val="0"/>
            </w:pPr>
          </w:p>
        </w:tc>
      </w:tr>
      <w:tr w:rsidR="00351883" w:rsidRPr="00AE163D" w14:paraId="1C3A027B" w14:textId="77777777" w:rsidTr="006C192E">
        <w:tblPrEx>
          <w:tblCellMar>
            <w:left w:w="108" w:type="dxa"/>
            <w:right w:w="108" w:type="dxa"/>
          </w:tblCellMar>
        </w:tblPrEx>
        <w:tc>
          <w:tcPr>
            <w:tcW w:w="4569" w:type="dxa"/>
            <w:tcBorders>
              <w:bottom w:val="single" w:sz="4" w:space="0" w:color="auto"/>
            </w:tcBorders>
          </w:tcPr>
          <w:p w14:paraId="1696B5C2" w14:textId="77777777" w:rsidR="00351883" w:rsidRPr="00AE163D" w:rsidRDefault="00351883" w:rsidP="006C192E">
            <w:pPr>
              <w:pStyle w:val="TAL"/>
              <w:snapToGrid w:val="0"/>
            </w:pPr>
            <w:r w:rsidRPr="00AE163D">
              <w:t xml:space="preserve">    }</w:t>
            </w:r>
          </w:p>
        </w:tc>
        <w:tc>
          <w:tcPr>
            <w:tcW w:w="2267" w:type="dxa"/>
          </w:tcPr>
          <w:p w14:paraId="2EC79A36" w14:textId="77777777" w:rsidR="00351883" w:rsidRPr="00AE163D" w:rsidRDefault="00351883" w:rsidP="006C192E">
            <w:pPr>
              <w:pStyle w:val="TAL"/>
              <w:snapToGrid w:val="0"/>
            </w:pPr>
          </w:p>
        </w:tc>
        <w:tc>
          <w:tcPr>
            <w:tcW w:w="1700" w:type="dxa"/>
          </w:tcPr>
          <w:p w14:paraId="3A73CF14" w14:textId="77777777" w:rsidR="00351883" w:rsidRPr="00AE163D" w:rsidRDefault="00351883" w:rsidP="006C192E">
            <w:pPr>
              <w:pStyle w:val="TAL"/>
              <w:snapToGrid w:val="0"/>
            </w:pPr>
          </w:p>
        </w:tc>
        <w:tc>
          <w:tcPr>
            <w:tcW w:w="1104" w:type="dxa"/>
          </w:tcPr>
          <w:p w14:paraId="07DBF45B" w14:textId="77777777" w:rsidR="00351883" w:rsidRPr="00AE163D" w:rsidRDefault="00351883" w:rsidP="006C192E">
            <w:pPr>
              <w:pStyle w:val="TAL"/>
              <w:snapToGrid w:val="0"/>
            </w:pPr>
          </w:p>
        </w:tc>
      </w:tr>
      <w:tr w:rsidR="00351883" w:rsidRPr="00AE163D" w14:paraId="0DC19FF7" w14:textId="77777777" w:rsidTr="006C192E">
        <w:tblPrEx>
          <w:tblCellMar>
            <w:left w:w="108" w:type="dxa"/>
            <w:right w:w="108" w:type="dxa"/>
          </w:tblCellMar>
        </w:tblPrEx>
        <w:tc>
          <w:tcPr>
            <w:tcW w:w="4569" w:type="dxa"/>
            <w:tcBorders>
              <w:bottom w:val="single" w:sz="4" w:space="0" w:color="auto"/>
            </w:tcBorders>
          </w:tcPr>
          <w:p w14:paraId="787DDDBB" w14:textId="77777777" w:rsidR="00351883" w:rsidRPr="00AE163D" w:rsidRDefault="00351883" w:rsidP="006C192E">
            <w:pPr>
              <w:pStyle w:val="TAL"/>
              <w:snapToGrid w:val="0"/>
            </w:pPr>
            <w:r w:rsidRPr="00AE163D">
              <w:t xml:space="preserve">  }</w:t>
            </w:r>
          </w:p>
        </w:tc>
        <w:tc>
          <w:tcPr>
            <w:tcW w:w="2267" w:type="dxa"/>
          </w:tcPr>
          <w:p w14:paraId="0FB03FDB" w14:textId="77777777" w:rsidR="00351883" w:rsidRPr="00AE163D" w:rsidRDefault="00351883" w:rsidP="006C192E">
            <w:pPr>
              <w:pStyle w:val="TAL"/>
              <w:snapToGrid w:val="0"/>
            </w:pPr>
          </w:p>
        </w:tc>
        <w:tc>
          <w:tcPr>
            <w:tcW w:w="1700" w:type="dxa"/>
          </w:tcPr>
          <w:p w14:paraId="778E5DD7" w14:textId="77777777" w:rsidR="00351883" w:rsidRPr="00AE163D" w:rsidRDefault="00351883" w:rsidP="006C192E">
            <w:pPr>
              <w:pStyle w:val="TAL"/>
              <w:snapToGrid w:val="0"/>
            </w:pPr>
          </w:p>
        </w:tc>
        <w:tc>
          <w:tcPr>
            <w:tcW w:w="1104" w:type="dxa"/>
          </w:tcPr>
          <w:p w14:paraId="2BB30488" w14:textId="77777777" w:rsidR="00351883" w:rsidRPr="00AE163D" w:rsidRDefault="00351883" w:rsidP="006C192E">
            <w:pPr>
              <w:pStyle w:val="TAL"/>
              <w:snapToGrid w:val="0"/>
            </w:pPr>
          </w:p>
        </w:tc>
      </w:tr>
      <w:tr w:rsidR="00351883" w:rsidRPr="00AE163D" w14:paraId="40B2256A" w14:textId="77777777" w:rsidTr="006C192E">
        <w:tblPrEx>
          <w:tblCellMar>
            <w:left w:w="108" w:type="dxa"/>
            <w:right w:w="108" w:type="dxa"/>
          </w:tblCellMar>
        </w:tblPrEx>
        <w:tc>
          <w:tcPr>
            <w:tcW w:w="4569" w:type="dxa"/>
            <w:tcBorders>
              <w:bottom w:val="single" w:sz="4" w:space="0" w:color="auto"/>
            </w:tcBorders>
          </w:tcPr>
          <w:p w14:paraId="58226FF1" w14:textId="77777777" w:rsidR="00351883" w:rsidRPr="00AE163D" w:rsidRDefault="00351883" w:rsidP="006C192E">
            <w:pPr>
              <w:pStyle w:val="TAL"/>
              <w:snapToGrid w:val="0"/>
            </w:pPr>
            <w:r w:rsidRPr="00AE163D">
              <w:t>}</w:t>
            </w:r>
          </w:p>
        </w:tc>
        <w:tc>
          <w:tcPr>
            <w:tcW w:w="2267" w:type="dxa"/>
          </w:tcPr>
          <w:p w14:paraId="3C2D46A5" w14:textId="77777777" w:rsidR="00351883" w:rsidRPr="00AE163D" w:rsidRDefault="00351883" w:rsidP="006C192E">
            <w:pPr>
              <w:pStyle w:val="TAL"/>
              <w:snapToGrid w:val="0"/>
            </w:pPr>
          </w:p>
        </w:tc>
        <w:tc>
          <w:tcPr>
            <w:tcW w:w="1700" w:type="dxa"/>
          </w:tcPr>
          <w:p w14:paraId="2FFBF678" w14:textId="77777777" w:rsidR="00351883" w:rsidRPr="00AE163D" w:rsidRDefault="00351883" w:rsidP="006C192E">
            <w:pPr>
              <w:pStyle w:val="TAL"/>
              <w:snapToGrid w:val="0"/>
            </w:pPr>
          </w:p>
        </w:tc>
        <w:tc>
          <w:tcPr>
            <w:tcW w:w="1104" w:type="dxa"/>
          </w:tcPr>
          <w:p w14:paraId="702B1ADB" w14:textId="77777777" w:rsidR="00351883" w:rsidRPr="00AE163D" w:rsidRDefault="00351883" w:rsidP="006C192E">
            <w:pPr>
              <w:pStyle w:val="TAL"/>
              <w:snapToGrid w:val="0"/>
            </w:pPr>
          </w:p>
        </w:tc>
      </w:tr>
    </w:tbl>
    <w:p w14:paraId="0D52360B" w14:textId="77777777" w:rsidR="00351883" w:rsidRPr="00AE163D" w:rsidRDefault="00351883" w:rsidP="00351883"/>
    <w:p w14:paraId="25EFF201" w14:textId="77777777" w:rsidR="00351883" w:rsidRPr="00AE163D" w:rsidRDefault="00351883" w:rsidP="00351883">
      <w:pPr>
        <w:pStyle w:val="TH"/>
        <w:rPr>
          <w:i/>
          <w:lang w:eastAsia="zh-CN"/>
        </w:rPr>
      </w:pPr>
      <w:r w:rsidRPr="00AE163D">
        <w:t xml:space="preserve">Table 6.3.1.7.4.3-6: RadioBearerConfig </w:t>
      </w:r>
      <w:r w:rsidRPr="00AE163D">
        <w:rPr>
          <w:rFonts w:hint="eastAsia"/>
          <w:lang w:eastAsia="zh-CN"/>
        </w:rPr>
        <w:t>(</w:t>
      </w:r>
      <w:r w:rsidRPr="00AE163D">
        <w:t>Table 6.3.1.7.4.3-5</w:t>
      </w:r>
      <w:r w:rsidRPr="00AE16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AE163D" w14:paraId="5724FDDC" w14:textId="77777777" w:rsidTr="006C192E">
        <w:tc>
          <w:tcPr>
            <w:tcW w:w="9747" w:type="dxa"/>
            <w:gridSpan w:val="4"/>
          </w:tcPr>
          <w:p w14:paraId="0123D813" w14:textId="77777777" w:rsidR="00351883" w:rsidRPr="00AE163D" w:rsidRDefault="00351883" w:rsidP="006C192E">
            <w:pPr>
              <w:pStyle w:val="TAH"/>
              <w:jc w:val="left"/>
              <w:rPr>
                <w:b w:val="0"/>
              </w:rPr>
            </w:pPr>
            <w:r w:rsidRPr="00AE163D">
              <w:t xml:space="preserve"> </w:t>
            </w:r>
            <w:r w:rsidRPr="00AE163D">
              <w:rPr>
                <w:b w:val="0"/>
              </w:rPr>
              <w:t>Derivation Path: TS 38.508-1 [14], Table 4.6.3-132 with condition DRB1</w:t>
            </w:r>
          </w:p>
        </w:tc>
      </w:tr>
      <w:tr w:rsidR="00351883" w:rsidRPr="00AE163D" w14:paraId="32A170F9" w14:textId="77777777" w:rsidTr="006C192E">
        <w:tc>
          <w:tcPr>
            <w:tcW w:w="4535" w:type="dxa"/>
          </w:tcPr>
          <w:p w14:paraId="412BBA2A" w14:textId="77777777" w:rsidR="00351883" w:rsidRPr="00AE163D" w:rsidRDefault="00351883" w:rsidP="006C192E">
            <w:pPr>
              <w:pStyle w:val="TAH"/>
            </w:pPr>
            <w:r w:rsidRPr="00AE163D">
              <w:t>Information Element</w:t>
            </w:r>
          </w:p>
        </w:tc>
        <w:tc>
          <w:tcPr>
            <w:tcW w:w="2267" w:type="dxa"/>
          </w:tcPr>
          <w:p w14:paraId="4591A903" w14:textId="77777777" w:rsidR="00351883" w:rsidRPr="00AE163D" w:rsidRDefault="00351883" w:rsidP="006C192E">
            <w:pPr>
              <w:pStyle w:val="TAH"/>
            </w:pPr>
            <w:r w:rsidRPr="00AE163D">
              <w:t>Value/remark</w:t>
            </w:r>
          </w:p>
        </w:tc>
        <w:tc>
          <w:tcPr>
            <w:tcW w:w="1700" w:type="dxa"/>
          </w:tcPr>
          <w:p w14:paraId="000DA412" w14:textId="77777777" w:rsidR="00351883" w:rsidRPr="00AE163D" w:rsidRDefault="00351883" w:rsidP="006C192E">
            <w:pPr>
              <w:pStyle w:val="TAH"/>
            </w:pPr>
            <w:r w:rsidRPr="00AE163D">
              <w:t>Comment</w:t>
            </w:r>
          </w:p>
        </w:tc>
        <w:tc>
          <w:tcPr>
            <w:tcW w:w="1245" w:type="dxa"/>
          </w:tcPr>
          <w:p w14:paraId="265C010F" w14:textId="77777777" w:rsidR="00351883" w:rsidRPr="00AE163D" w:rsidRDefault="00351883" w:rsidP="006C192E">
            <w:pPr>
              <w:pStyle w:val="TAH"/>
            </w:pPr>
            <w:r w:rsidRPr="00AE163D">
              <w:t>Condition</w:t>
            </w:r>
          </w:p>
        </w:tc>
      </w:tr>
      <w:tr w:rsidR="00351883" w:rsidRPr="00AE163D" w14:paraId="21FD5E51" w14:textId="77777777" w:rsidTr="006C192E">
        <w:tc>
          <w:tcPr>
            <w:tcW w:w="4535" w:type="dxa"/>
          </w:tcPr>
          <w:p w14:paraId="7677BD5F" w14:textId="77777777" w:rsidR="00351883" w:rsidRPr="00AE163D" w:rsidRDefault="00351883" w:rsidP="006C192E">
            <w:pPr>
              <w:pStyle w:val="TAL"/>
            </w:pPr>
            <w:r w:rsidRPr="00AE163D">
              <w:t xml:space="preserve">RadioBearerConfig ::= </w:t>
            </w:r>
            <w:r w:rsidRPr="00AE163D">
              <w:rPr>
                <w:snapToGrid w:val="0"/>
              </w:rPr>
              <w:t xml:space="preserve">SEQUENCE </w:t>
            </w:r>
            <w:r w:rsidRPr="00AE163D">
              <w:t>{</w:t>
            </w:r>
          </w:p>
        </w:tc>
        <w:tc>
          <w:tcPr>
            <w:tcW w:w="2267" w:type="dxa"/>
          </w:tcPr>
          <w:p w14:paraId="6AA8D933" w14:textId="77777777" w:rsidR="00351883" w:rsidRPr="00AE163D" w:rsidRDefault="00351883" w:rsidP="006C192E">
            <w:pPr>
              <w:pStyle w:val="TAL"/>
            </w:pPr>
          </w:p>
        </w:tc>
        <w:tc>
          <w:tcPr>
            <w:tcW w:w="1700" w:type="dxa"/>
          </w:tcPr>
          <w:p w14:paraId="6AA164BF" w14:textId="77777777" w:rsidR="00351883" w:rsidRPr="00AE163D" w:rsidRDefault="00351883" w:rsidP="006C192E">
            <w:pPr>
              <w:pStyle w:val="TAL"/>
            </w:pPr>
          </w:p>
        </w:tc>
        <w:tc>
          <w:tcPr>
            <w:tcW w:w="1245" w:type="dxa"/>
          </w:tcPr>
          <w:p w14:paraId="4CA2F0D1" w14:textId="77777777" w:rsidR="00351883" w:rsidRPr="00AE163D" w:rsidRDefault="00351883" w:rsidP="006C192E">
            <w:pPr>
              <w:pStyle w:val="TAL"/>
            </w:pPr>
          </w:p>
        </w:tc>
      </w:tr>
      <w:tr w:rsidR="00351883" w:rsidRPr="00AE163D" w14:paraId="251AD348" w14:textId="77777777" w:rsidTr="006C192E">
        <w:tc>
          <w:tcPr>
            <w:tcW w:w="4535" w:type="dxa"/>
          </w:tcPr>
          <w:p w14:paraId="1017FB7B" w14:textId="77777777" w:rsidR="00351883" w:rsidRPr="00AE163D" w:rsidRDefault="00351883" w:rsidP="006C192E">
            <w:pPr>
              <w:pStyle w:val="TAL"/>
            </w:pPr>
            <w:r w:rsidRPr="00AE163D">
              <w:t xml:space="preserve">  drb-ToAddModList SEQUENCE (SIZE (1..maxDRB)) OF DRB-ToAddMod {</w:t>
            </w:r>
          </w:p>
        </w:tc>
        <w:tc>
          <w:tcPr>
            <w:tcW w:w="2267" w:type="dxa"/>
          </w:tcPr>
          <w:p w14:paraId="03175E0D" w14:textId="77777777" w:rsidR="00351883" w:rsidRPr="00AE163D" w:rsidRDefault="00351883" w:rsidP="006C192E">
            <w:pPr>
              <w:pStyle w:val="TAL"/>
            </w:pPr>
            <w:r w:rsidRPr="00AE163D">
              <w:t>1 entry</w:t>
            </w:r>
          </w:p>
        </w:tc>
        <w:tc>
          <w:tcPr>
            <w:tcW w:w="1700" w:type="dxa"/>
          </w:tcPr>
          <w:p w14:paraId="327FCD53" w14:textId="77777777" w:rsidR="00351883" w:rsidRPr="00AE163D" w:rsidRDefault="00351883" w:rsidP="006C192E">
            <w:pPr>
              <w:pStyle w:val="TAL"/>
            </w:pPr>
          </w:p>
        </w:tc>
        <w:tc>
          <w:tcPr>
            <w:tcW w:w="1245" w:type="dxa"/>
          </w:tcPr>
          <w:p w14:paraId="6BF4B042" w14:textId="77777777" w:rsidR="00351883" w:rsidRPr="00AE163D" w:rsidRDefault="00351883" w:rsidP="006C192E">
            <w:pPr>
              <w:pStyle w:val="TAL"/>
            </w:pPr>
          </w:p>
        </w:tc>
      </w:tr>
      <w:tr w:rsidR="00351883" w:rsidRPr="00AE163D" w14:paraId="721DE014" w14:textId="77777777" w:rsidTr="006C192E">
        <w:tc>
          <w:tcPr>
            <w:tcW w:w="4535" w:type="dxa"/>
          </w:tcPr>
          <w:p w14:paraId="11283C03" w14:textId="77777777" w:rsidR="00351883" w:rsidRPr="00AE163D" w:rsidRDefault="00351883" w:rsidP="006C192E">
            <w:pPr>
              <w:pStyle w:val="TAL"/>
            </w:pPr>
            <w:r w:rsidRPr="00AE163D">
              <w:t xml:space="preserve">    DRB-ToAddMod[1] </w:t>
            </w:r>
            <w:r w:rsidRPr="00AE163D">
              <w:rPr>
                <w:snapToGrid w:val="0"/>
              </w:rPr>
              <w:t xml:space="preserve">SEQUENCE </w:t>
            </w:r>
            <w:r w:rsidRPr="00AE163D">
              <w:t>{</w:t>
            </w:r>
          </w:p>
        </w:tc>
        <w:tc>
          <w:tcPr>
            <w:tcW w:w="2267" w:type="dxa"/>
          </w:tcPr>
          <w:p w14:paraId="4F93042C" w14:textId="77777777" w:rsidR="00351883" w:rsidRPr="00AE163D" w:rsidRDefault="00351883" w:rsidP="006C192E">
            <w:pPr>
              <w:pStyle w:val="TAL"/>
            </w:pPr>
          </w:p>
        </w:tc>
        <w:tc>
          <w:tcPr>
            <w:tcW w:w="1700" w:type="dxa"/>
          </w:tcPr>
          <w:p w14:paraId="5613F7F4" w14:textId="77777777" w:rsidR="00351883" w:rsidRPr="00AE163D" w:rsidRDefault="00351883" w:rsidP="006C192E">
            <w:pPr>
              <w:pStyle w:val="TAL"/>
            </w:pPr>
            <w:r w:rsidRPr="00AE163D">
              <w:t>entry 1</w:t>
            </w:r>
          </w:p>
        </w:tc>
        <w:tc>
          <w:tcPr>
            <w:tcW w:w="1245" w:type="dxa"/>
          </w:tcPr>
          <w:p w14:paraId="571C4207" w14:textId="77777777" w:rsidR="00351883" w:rsidRPr="00AE163D" w:rsidRDefault="00351883" w:rsidP="006C192E">
            <w:pPr>
              <w:pStyle w:val="TAL"/>
            </w:pPr>
          </w:p>
        </w:tc>
      </w:tr>
      <w:tr w:rsidR="00351883" w:rsidRPr="00AE163D" w14:paraId="3CD35CCE" w14:textId="77777777" w:rsidTr="006C192E">
        <w:tc>
          <w:tcPr>
            <w:tcW w:w="4535" w:type="dxa"/>
          </w:tcPr>
          <w:p w14:paraId="7F2A61CA" w14:textId="77777777" w:rsidR="00351883" w:rsidRPr="00AE163D" w:rsidRDefault="00351883" w:rsidP="006C192E">
            <w:pPr>
              <w:pStyle w:val="TAL"/>
            </w:pPr>
            <w:r w:rsidRPr="00AE163D">
              <w:t xml:space="preserve">      drb-Identity</w:t>
            </w:r>
          </w:p>
        </w:tc>
        <w:tc>
          <w:tcPr>
            <w:tcW w:w="2267" w:type="dxa"/>
          </w:tcPr>
          <w:p w14:paraId="17F66C69" w14:textId="77777777" w:rsidR="00351883" w:rsidRPr="00AE163D" w:rsidRDefault="00351883" w:rsidP="006C192E">
            <w:pPr>
              <w:pStyle w:val="TAL"/>
            </w:pPr>
            <w:r w:rsidRPr="00AE163D">
              <w:t>DRB-Identity using condition DRBn</w:t>
            </w:r>
          </w:p>
        </w:tc>
        <w:tc>
          <w:tcPr>
            <w:tcW w:w="1700" w:type="dxa"/>
          </w:tcPr>
          <w:p w14:paraId="63A9AC84" w14:textId="24E17C98" w:rsidR="00351883" w:rsidRPr="00AE163D" w:rsidRDefault="00351883" w:rsidP="006C192E">
            <w:pPr>
              <w:pStyle w:val="TAL"/>
              <w:rPr>
                <w:lang w:eastAsia="zh-CN"/>
              </w:rPr>
            </w:pPr>
            <w:r w:rsidRPr="00AE163D">
              <w:rPr>
                <w:rFonts w:hint="eastAsia"/>
                <w:lang w:eastAsia="zh-CN"/>
              </w:rPr>
              <w:t>DRB #n is</w:t>
            </w:r>
            <w:r w:rsidRPr="00AE163D">
              <w:rPr>
                <w:lang w:eastAsia="zh-CN"/>
              </w:rPr>
              <w:t xml:space="preserve"> a </w:t>
            </w:r>
            <w:r w:rsidRPr="00AE163D">
              <w:rPr>
                <w:rFonts w:hint="eastAsia"/>
                <w:lang w:eastAsia="zh-CN"/>
              </w:rPr>
              <w:t xml:space="preserve">DRB established </w:t>
            </w:r>
            <w:r w:rsidRPr="00AE163D">
              <w:rPr>
                <w:lang w:eastAsia="zh-CN"/>
              </w:rPr>
              <w:t>before DAPS HO.</w:t>
            </w:r>
          </w:p>
          <w:p w14:paraId="7F4C42E1" w14:textId="77777777" w:rsidR="00351883" w:rsidRPr="00AE163D" w:rsidRDefault="00351883" w:rsidP="006C192E">
            <w:pPr>
              <w:pStyle w:val="TAL"/>
              <w:rPr>
                <w:lang w:eastAsia="zh-CN"/>
              </w:rPr>
            </w:pPr>
          </w:p>
          <w:p w14:paraId="2BAEA667" w14:textId="77777777" w:rsidR="00351883" w:rsidRPr="00AE163D" w:rsidRDefault="00351883" w:rsidP="006C192E">
            <w:pPr>
              <w:pStyle w:val="TAL"/>
              <w:rPr>
                <w:lang w:eastAsia="zh-CN"/>
              </w:rPr>
            </w:pPr>
            <w:r w:rsidRPr="00AE163D">
              <w:rPr>
                <w:lang w:eastAsia="zh-CN"/>
              </w:rPr>
              <w:t>Actual value of n is left to TE implementation</w:t>
            </w:r>
          </w:p>
        </w:tc>
        <w:tc>
          <w:tcPr>
            <w:tcW w:w="1245" w:type="dxa"/>
          </w:tcPr>
          <w:p w14:paraId="66329036" w14:textId="77777777" w:rsidR="00351883" w:rsidRPr="00AE163D" w:rsidRDefault="00351883" w:rsidP="006C192E">
            <w:pPr>
              <w:pStyle w:val="TAL"/>
            </w:pPr>
          </w:p>
        </w:tc>
      </w:tr>
      <w:tr w:rsidR="00351883" w:rsidRPr="00AE163D" w14:paraId="3D54DF2C" w14:textId="77777777" w:rsidTr="006C192E">
        <w:tc>
          <w:tcPr>
            <w:tcW w:w="4535" w:type="dxa"/>
          </w:tcPr>
          <w:p w14:paraId="139C27FA" w14:textId="77777777" w:rsidR="00351883" w:rsidRPr="00AE163D" w:rsidRDefault="00351883" w:rsidP="006C192E">
            <w:pPr>
              <w:pStyle w:val="TAL"/>
            </w:pPr>
            <w:r w:rsidRPr="00AE163D">
              <w:t xml:space="preserve">      daps-Config-r16</w:t>
            </w:r>
          </w:p>
        </w:tc>
        <w:tc>
          <w:tcPr>
            <w:tcW w:w="2267" w:type="dxa"/>
          </w:tcPr>
          <w:p w14:paraId="68B64CD4" w14:textId="77777777" w:rsidR="00351883" w:rsidRPr="00AE163D" w:rsidRDefault="00351883" w:rsidP="006C192E">
            <w:pPr>
              <w:pStyle w:val="TAL"/>
            </w:pPr>
            <w:r w:rsidRPr="00AE163D">
              <w:t>true</w:t>
            </w:r>
          </w:p>
        </w:tc>
        <w:tc>
          <w:tcPr>
            <w:tcW w:w="1700" w:type="dxa"/>
          </w:tcPr>
          <w:p w14:paraId="34AE44E5" w14:textId="77777777" w:rsidR="00351883" w:rsidRPr="00AE163D" w:rsidRDefault="00351883" w:rsidP="006C192E">
            <w:pPr>
              <w:pStyle w:val="TAL"/>
              <w:rPr>
                <w:lang w:eastAsia="zh-CN"/>
              </w:rPr>
            </w:pPr>
          </w:p>
        </w:tc>
        <w:tc>
          <w:tcPr>
            <w:tcW w:w="1245" w:type="dxa"/>
          </w:tcPr>
          <w:p w14:paraId="1C95E3E7" w14:textId="77777777" w:rsidR="00351883" w:rsidRPr="00AE163D" w:rsidRDefault="00351883" w:rsidP="006C192E">
            <w:pPr>
              <w:pStyle w:val="TAL"/>
            </w:pPr>
          </w:p>
        </w:tc>
      </w:tr>
      <w:tr w:rsidR="00351883" w:rsidRPr="00AE163D" w14:paraId="295F83F5" w14:textId="77777777" w:rsidTr="006C192E">
        <w:tc>
          <w:tcPr>
            <w:tcW w:w="4535" w:type="dxa"/>
          </w:tcPr>
          <w:p w14:paraId="7C02750B" w14:textId="77777777" w:rsidR="00351883" w:rsidRPr="00AE163D" w:rsidRDefault="00351883" w:rsidP="006C192E">
            <w:pPr>
              <w:pStyle w:val="TAL"/>
            </w:pPr>
            <w:r w:rsidRPr="00AE163D">
              <w:t xml:space="preserve">    }</w:t>
            </w:r>
          </w:p>
        </w:tc>
        <w:tc>
          <w:tcPr>
            <w:tcW w:w="2267" w:type="dxa"/>
          </w:tcPr>
          <w:p w14:paraId="055133F1" w14:textId="77777777" w:rsidR="00351883" w:rsidRPr="00AE163D" w:rsidRDefault="00351883" w:rsidP="006C192E">
            <w:pPr>
              <w:pStyle w:val="TAL"/>
            </w:pPr>
          </w:p>
        </w:tc>
        <w:tc>
          <w:tcPr>
            <w:tcW w:w="1700" w:type="dxa"/>
          </w:tcPr>
          <w:p w14:paraId="17424B4B" w14:textId="77777777" w:rsidR="00351883" w:rsidRPr="00AE163D" w:rsidRDefault="00351883" w:rsidP="006C192E">
            <w:pPr>
              <w:pStyle w:val="TAL"/>
            </w:pPr>
          </w:p>
        </w:tc>
        <w:tc>
          <w:tcPr>
            <w:tcW w:w="1245" w:type="dxa"/>
          </w:tcPr>
          <w:p w14:paraId="654F2C33" w14:textId="77777777" w:rsidR="00351883" w:rsidRPr="00AE163D" w:rsidRDefault="00351883" w:rsidP="006C192E">
            <w:pPr>
              <w:pStyle w:val="TAL"/>
            </w:pPr>
          </w:p>
        </w:tc>
      </w:tr>
      <w:tr w:rsidR="00351883" w:rsidRPr="00AE163D" w14:paraId="05A2BA0E" w14:textId="77777777" w:rsidTr="006C192E">
        <w:tc>
          <w:tcPr>
            <w:tcW w:w="4535" w:type="dxa"/>
          </w:tcPr>
          <w:p w14:paraId="50562944" w14:textId="77777777" w:rsidR="00351883" w:rsidRPr="00AE163D" w:rsidRDefault="00351883" w:rsidP="006C192E">
            <w:pPr>
              <w:pStyle w:val="TAL"/>
            </w:pPr>
            <w:r w:rsidRPr="00AE163D">
              <w:t xml:space="preserve">  }</w:t>
            </w:r>
          </w:p>
        </w:tc>
        <w:tc>
          <w:tcPr>
            <w:tcW w:w="2267" w:type="dxa"/>
          </w:tcPr>
          <w:p w14:paraId="1479F8B0" w14:textId="77777777" w:rsidR="00351883" w:rsidRPr="00AE163D" w:rsidRDefault="00351883" w:rsidP="006C192E">
            <w:pPr>
              <w:pStyle w:val="TAL"/>
            </w:pPr>
          </w:p>
        </w:tc>
        <w:tc>
          <w:tcPr>
            <w:tcW w:w="1700" w:type="dxa"/>
          </w:tcPr>
          <w:p w14:paraId="26462964" w14:textId="77777777" w:rsidR="00351883" w:rsidRPr="00AE163D" w:rsidRDefault="00351883" w:rsidP="006C192E">
            <w:pPr>
              <w:pStyle w:val="TAL"/>
            </w:pPr>
          </w:p>
        </w:tc>
        <w:tc>
          <w:tcPr>
            <w:tcW w:w="1245" w:type="dxa"/>
          </w:tcPr>
          <w:p w14:paraId="6CAEB6AB" w14:textId="77777777" w:rsidR="00351883" w:rsidRPr="00AE163D" w:rsidRDefault="00351883" w:rsidP="006C192E">
            <w:pPr>
              <w:pStyle w:val="TAL"/>
            </w:pPr>
          </w:p>
        </w:tc>
      </w:tr>
      <w:tr w:rsidR="00351883" w:rsidRPr="00AE163D" w14:paraId="76B4C4DC" w14:textId="77777777" w:rsidTr="006C192E">
        <w:tc>
          <w:tcPr>
            <w:tcW w:w="4535" w:type="dxa"/>
          </w:tcPr>
          <w:p w14:paraId="4EC86F58" w14:textId="77777777" w:rsidR="00351883" w:rsidRPr="00AE163D" w:rsidRDefault="00351883" w:rsidP="006C192E">
            <w:pPr>
              <w:pStyle w:val="TAL"/>
            </w:pPr>
            <w:r w:rsidRPr="00AE163D">
              <w:t>}</w:t>
            </w:r>
          </w:p>
        </w:tc>
        <w:tc>
          <w:tcPr>
            <w:tcW w:w="2267" w:type="dxa"/>
          </w:tcPr>
          <w:p w14:paraId="7A646F03" w14:textId="77777777" w:rsidR="00351883" w:rsidRPr="00AE163D" w:rsidRDefault="00351883" w:rsidP="006C192E">
            <w:pPr>
              <w:pStyle w:val="TAL"/>
            </w:pPr>
          </w:p>
        </w:tc>
        <w:tc>
          <w:tcPr>
            <w:tcW w:w="1700" w:type="dxa"/>
          </w:tcPr>
          <w:p w14:paraId="7A03C371" w14:textId="77777777" w:rsidR="00351883" w:rsidRPr="00AE163D" w:rsidRDefault="00351883" w:rsidP="006C192E">
            <w:pPr>
              <w:pStyle w:val="TAL"/>
            </w:pPr>
          </w:p>
        </w:tc>
        <w:tc>
          <w:tcPr>
            <w:tcW w:w="1245" w:type="dxa"/>
          </w:tcPr>
          <w:p w14:paraId="7D6DC1E7" w14:textId="77777777" w:rsidR="00351883" w:rsidRPr="00AE163D" w:rsidRDefault="00351883" w:rsidP="006C192E">
            <w:pPr>
              <w:pStyle w:val="TAL"/>
            </w:pPr>
          </w:p>
        </w:tc>
      </w:tr>
    </w:tbl>
    <w:p w14:paraId="0FF11533" w14:textId="77777777" w:rsidR="00351883" w:rsidRPr="00AE163D" w:rsidRDefault="00351883" w:rsidP="00351883"/>
    <w:p w14:paraId="2EC700F2" w14:textId="77777777" w:rsidR="00351883" w:rsidRPr="00AE163D" w:rsidRDefault="00351883" w:rsidP="00351883">
      <w:pPr>
        <w:pStyle w:val="TH"/>
        <w:rPr>
          <w:lang w:eastAsia="zh-CN"/>
        </w:rPr>
      </w:pPr>
      <w:r w:rsidRPr="00AE163D">
        <w:lastRenderedPageBreak/>
        <w:t xml:space="preserve">Table 6.3.1.7.4.3-7: CellGroupConfig </w:t>
      </w:r>
      <w:r w:rsidRPr="00AE163D">
        <w:rPr>
          <w:rFonts w:hint="eastAsia"/>
          <w:lang w:eastAsia="zh-CN"/>
        </w:rPr>
        <w:t>(</w:t>
      </w:r>
      <w:r w:rsidRPr="00AE163D">
        <w:t>Table 6.3.1.7.4.3-6</w:t>
      </w:r>
      <w:r w:rsidRPr="00AE16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AE163D" w14:paraId="6BCAA411" w14:textId="77777777" w:rsidTr="006C192E">
        <w:tc>
          <w:tcPr>
            <w:tcW w:w="9747" w:type="dxa"/>
            <w:gridSpan w:val="4"/>
          </w:tcPr>
          <w:p w14:paraId="237C1F54" w14:textId="77777777" w:rsidR="00351883" w:rsidRPr="00AE163D" w:rsidRDefault="00351883" w:rsidP="006C192E">
            <w:pPr>
              <w:pStyle w:val="TAH"/>
              <w:jc w:val="left"/>
              <w:rPr>
                <w:b w:val="0"/>
              </w:rPr>
            </w:pPr>
            <w:r w:rsidRPr="00AE163D">
              <w:rPr>
                <w:b w:val="0"/>
              </w:rPr>
              <w:t>Derivation Path: TS 38.508-1 [14], Table 4.6.3-19 with condition PCell_change</w:t>
            </w:r>
          </w:p>
        </w:tc>
      </w:tr>
      <w:tr w:rsidR="00351883" w:rsidRPr="00AE163D" w14:paraId="5BB023BE" w14:textId="77777777" w:rsidTr="006C192E">
        <w:tc>
          <w:tcPr>
            <w:tcW w:w="4535" w:type="dxa"/>
          </w:tcPr>
          <w:p w14:paraId="5805161D" w14:textId="77777777" w:rsidR="00351883" w:rsidRPr="00AE163D" w:rsidRDefault="00351883" w:rsidP="006C192E">
            <w:pPr>
              <w:pStyle w:val="TAH"/>
            </w:pPr>
            <w:r w:rsidRPr="00AE163D">
              <w:t>Information Element</w:t>
            </w:r>
          </w:p>
        </w:tc>
        <w:tc>
          <w:tcPr>
            <w:tcW w:w="2267" w:type="dxa"/>
          </w:tcPr>
          <w:p w14:paraId="562E2CC7" w14:textId="77777777" w:rsidR="00351883" w:rsidRPr="00AE163D" w:rsidRDefault="00351883" w:rsidP="006C192E">
            <w:pPr>
              <w:pStyle w:val="TAH"/>
            </w:pPr>
            <w:r w:rsidRPr="00AE163D">
              <w:t>Value/remark</w:t>
            </w:r>
          </w:p>
        </w:tc>
        <w:tc>
          <w:tcPr>
            <w:tcW w:w="1700" w:type="dxa"/>
          </w:tcPr>
          <w:p w14:paraId="4478AAC1" w14:textId="77777777" w:rsidR="00351883" w:rsidRPr="00AE163D" w:rsidRDefault="00351883" w:rsidP="006C192E">
            <w:pPr>
              <w:pStyle w:val="TAH"/>
            </w:pPr>
            <w:r w:rsidRPr="00AE163D">
              <w:t>Comment</w:t>
            </w:r>
          </w:p>
        </w:tc>
        <w:tc>
          <w:tcPr>
            <w:tcW w:w="1245" w:type="dxa"/>
          </w:tcPr>
          <w:p w14:paraId="643B8D7F" w14:textId="77777777" w:rsidR="00351883" w:rsidRPr="00AE163D" w:rsidRDefault="00351883" w:rsidP="006C192E">
            <w:pPr>
              <w:pStyle w:val="TAH"/>
            </w:pPr>
            <w:r w:rsidRPr="00AE163D">
              <w:t>Condition</w:t>
            </w:r>
          </w:p>
        </w:tc>
      </w:tr>
      <w:tr w:rsidR="00351883" w:rsidRPr="00AE163D" w14:paraId="79DD1A80" w14:textId="77777777" w:rsidTr="006C192E">
        <w:tc>
          <w:tcPr>
            <w:tcW w:w="4535" w:type="dxa"/>
          </w:tcPr>
          <w:p w14:paraId="0F580B5D" w14:textId="77777777" w:rsidR="00351883" w:rsidRPr="00AE163D" w:rsidRDefault="00351883" w:rsidP="006C192E">
            <w:pPr>
              <w:pStyle w:val="TAL"/>
            </w:pPr>
            <w:r w:rsidRPr="00AE163D">
              <w:t xml:space="preserve">CellGroupConfig ::= </w:t>
            </w:r>
            <w:r w:rsidRPr="00AE163D">
              <w:rPr>
                <w:snapToGrid w:val="0"/>
              </w:rPr>
              <w:t xml:space="preserve">SEQUENCE </w:t>
            </w:r>
            <w:r w:rsidRPr="00AE163D">
              <w:t>{</w:t>
            </w:r>
          </w:p>
        </w:tc>
        <w:tc>
          <w:tcPr>
            <w:tcW w:w="2267" w:type="dxa"/>
          </w:tcPr>
          <w:p w14:paraId="3FB8B25F" w14:textId="77777777" w:rsidR="00351883" w:rsidRPr="00AE163D" w:rsidRDefault="00351883" w:rsidP="006C192E">
            <w:pPr>
              <w:pStyle w:val="TAL"/>
            </w:pPr>
          </w:p>
        </w:tc>
        <w:tc>
          <w:tcPr>
            <w:tcW w:w="1700" w:type="dxa"/>
          </w:tcPr>
          <w:p w14:paraId="2B9FBA35" w14:textId="77777777" w:rsidR="00351883" w:rsidRPr="00AE163D" w:rsidRDefault="00351883" w:rsidP="006C192E">
            <w:pPr>
              <w:pStyle w:val="TAL"/>
            </w:pPr>
          </w:p>
        </w:tc>
        <w:tc>
          <w:tcPr>
            <w:tcW w:w="1245" w:type="dxa"/>
          </w:tcPr>
          <w:p w14:paraId="29B758F9" w14:textId="77777777" w:rsidR="00351883" w:rsidRPr="00AE163D" w:rsidRDefault="00351883" w:rsidP="006C192E">
            <w:pPr>
              <w:pStyle w:val="TAL"/>
            </w:pPr>
          </w:p>
        </w:tc>
      </w:tr>
      <w:tr w:rsidR="00351883" w:rsidRPr="00AE163D" w14:paraId="4CF9F793" w14:textId="77777777" w:rsidTr="006C192E">
        <w:tc>
          <w:tcPr>
            <w:tcW w:w="4535" w:type="dxa"/>
          </w:tcPr>
          <w:p w14:paraId="324E9CBB" w14:textId="77777777" w:rsidR="00351883" w:rsidRPr="00AE163D" w:rsidRDefault="00351883" w:rsidP="006C192E">
            <w:pPr>
              <w:pStyle w:val="TAL"/>
            </w:pPr>
            <w:r w:rsidRPr="00AE163D">
              <w:t xml:space="preserve">  rlc-BearerToAddModList</w:t>
            </w:r>
          </w:p>
        </w:tc>
        <w:tc>
          <w:tcPr>
            <w:tcW w:w="2267" w:type="dxa"/>
          </w:tcPr>
          <w:p w14:paraId="0CDF9212" w14:textId="77777777" w:rsidR="00351883" w:rsidRPr="00AE163D" w:rsidRDefault="00351883" w:rsidP="006C192E">
            <w:pPr>
              <w:pStyle w:val="TAL"/>
            </w:pPr>
            <w:r w:rsidRPr="00AE163D">
              <w:t>Not present</w:t>
            </w:r>
          </w:p>
        </w:tc>
        <w:tc>
          <w:tcPr>
            <w:tcW w:w="1700" w:type="dxa"/>
          </w:tcPr>
          <w:p w14:paraId="77F371BC" w14:textId="77777777" w:rsidR="00351883" w:rsidRPr="00AE163D" w:rsidRDefault="00351883" w:rsidP="006C192E">
            <w:pPr>
              <w:pStyle w:val="TAL"/>
            </w:pPr>
          </w:p>
        </w:tc>
        <w:tc>
          <w:tcPr>
            <w:tcW w:w="1245" w:type="dxa"/>
          </w:tcPr>
          <w:p w14:paraId="515F3826" w14:textId="77777777" w:rsidR="00351883" w:rsidRPr="00AE163D" w:rsidRDefault="00351883" w:rsidP="006C192E">
            <w:pPr>
              <w:pStyle w:val="TAL"/>
            </w:pPr>
          </w:p>
        </w:tc>
      </w:tr>
      <w:tr w:rsidR="00351883" w:rsidRPr="00AE163D" w14:paraId="7D4865DE" w14:textId="77777777" w:rsidTr="006C192E">
        <w:tc>
          <w:tcPr>
            <w:tcW w:w="4535" w:type="dxa"/>
          </w:tcPr>
          <w:p w14:paraId="2C9BA037" w14:textId="77777777" w:rsidR="00351883" w:rsidRPr="00AE163D" w:rsidRDefault="00351883" w:rsidP="006C192E">
            <w:pPr>
              <w:pStyle w:val="TAL"/>
            </w:pPr>
            <w:r w:rsidRPr="00AE163D">
              <w:t xml:space="preserve">  spCellConfig SEQUENCE {</w:t>
            </w:r>
          </w:p>
        </w:tc>
        <w:tc>
          <w:tcPr>
            <w:tcW w:w="2267" w:type="dxa"/>
          </w:tcPr>
          <w:p w14:paraId="695E2157" w14:textId="77777777" w:rsidR="00351883" w:rsidRPr="00AE163D" w:rsidRDefault="00351883" w:rsidP="006C192E">
            <w:pPr>
              <w:pStyle w:val="TAL"/>
            </w:pPr>
          </w:p>
        </w:tc>
        <w:tc>
          <w:tcPr>
            <w:tcW w:w="1700" w:type="dxa"/>
          </w:tcPr>
          <w:p w14:paraId="5B31EBC2" w14:textId="77777777" w:rsidR="00351883" w:rsidRPr="00AE163D" w:rsidRDefault="00351883" w:rsidP="006C192E">
            <w:pPr>
              <w:pStyle w:val="TAL"/>
            </w:pPr>
          </w:p>
        </w:tc>
        <w:tc>
          <w:tcPr>
            <w:tcW w:w="1245" w:type="dxa"/>
          </w:tcPr>
          <w:p w14:paraId="252E538F" w14:textId="77777777" w:rsidR="00351883" w:rsidRPr="00AE163D" w:rsidRDefault="00351883" w:rsidP="006C192E">
            <w:pPr>
              <w:pStyle w:val="TAL"/>
            </w:pPr>
          </w:p>
        </w:tc>
      </w:tr>
      <w:tr w:rsidR="00351883" w:rsidRPr="00AE163D" w14:paraId="7DD61458" w14:textId="77777777" w:rsidTr="006C192E">
        <w:tc>
          <w:tcPr>
            <w:tcW w:w="4535" w:type="dxa"/>
          </w:tcPr>
          <w:p w14:paraId="5D78FC71" w14:textId="77777777" w:rsidR="00351883" w:rsidRPr="00AE163D" w:rsidRDefault="00351883" w:rsidP="006C192E">
            <w:pPr>
              <w:pStyle w:val="TAL"/>
            </w:pPr>
            <w:r w:rsidRPr="00AE163D">
              <w:t xml:space="preserve">    reconfigurationWithSync SEQUENCE {</w:t>
            </w:r>
          </w:p>
        </w:tc>
        <w:tc>
          <w:tcPr>
            <w:tcW w:w="2267" w:type="dxa"/>
          </w:tcPr>
          <w:p w14:paraId="05797291" w14:textId="77777777" w:rsidR="00351883" w:rsidRPr="00AE163D" w:rsidRDefault="00351883" w:rsidP="006C192E">
            <w:pPr>
              <w:pStyle w:val="TAL"/>
            </w:pPr>
          </w:p>
        </w:tc>
        <w:tc>
          <w:tcPr>
            <w:tcW w:w="1700" w:type="dxa"/>
          </w:tcPr>
          <w:p w14:paraId="1F2CCD4A" w14:textId="77777777" w:rsidR="00351883" w:rsidRPr="00AE163D" w:rsidRDefault="00351883" w:rsidP="006C192E">
            <w:pPr>
              <w:pStyle w:val="TAL"/>
            </w:pPr>
          </w:p>
        </w:tc>
        <w:tc>
          <w:tcPr>
            <w:tcW w:w="1245" w:type="dxa"/>
          </w:tcPr>
          <w:p w14:paraId="14CC5498" w14:textId="77777777" w:rsidR="00351883" w:rsidRPr="00AE163D" w:rsidRDefault="00351883" w:rsidP="006C192E">
            <w:pPr>
              <w:pStyle w:val="TAL"/>
            </w:pPr>
          </w:p>
        </w:tc>
      </w:tr>
      <w:tr w:rsidR="00351883" w:rsidRPr="00AE163D" w14:paraId="113D5009" w14:textId="77777777" w:rsidTr="006C192E">
        <w:tc>
          <w:tcPr>
            <w:tcW w:w="4535" w:type="dxa"/>
          </w:tcPr>
          <w:p w14:paraId="18D77EF7" w14:textId="77777777" w:rsidR="00351883" w:rsidRPr="00AE163D" w:rsidRDefault="00351883" w:rsidP="006C192E">
            <w:pPr>
              <w:pStyle w:val="TAL"/>
            </w:pPr>
            <w:r w:rsidRPr="00AE163D">
              <w:t xml:space="preserve">      spCellConfigCommon SEQUENCE {</w:t>
            </w:r>
          </w:p>
        </w:tc>
        <w:tc>
          <w:tcPr>
            <w:tcW w:w="2267" w:type="dxa"/>
          </w:tcPr>
          <w:p w14:paraId="1E2E7B1C" w14:textId="77777777" w:rsidR="00351883" w:rsidRPr="00AE163D" w:rsidRDefault="00351883" w:rsidP="006C192E">
            <w:pPr>
              <w:pStyle w:val="TAL"/>
            </w:pPr>
          </w:p>
        </w:tc>
        <w:tc>
          <w:tcPr>
            <w:tcW w:w="1700" w:type="dxa"/>
          </w:tcPr>
          <w:p w14:paraId="7835AF8B" w14:textId="77777777" w:rsidR="00351883" w:rsidRPr="00AE163D" w:rsidRDefault="00351883" w:rsidP="006C192E">
            <w:pPr>
              <w:pStyle w:val="TAL"/>
            </w:pPr>
          </w:p>
        </w:tc>
        <w:tc>
          <w:tcPr>
            <w:tcW w:w="1245" w:type="dxa"/>
          </w:tcPr>
          <w:p w14:paraId="3E9C678D" w14:textId="77777777" w:rsidR="00351883" w:rsidRPr="00AE163D" w:rsidRDefault="00351883" w:rsidP="006C192E">
            <w:pPr>
              <w:pStyle w:val="TAL"/>
            </w:pPr>
          </w:p>
        </w:tc>
      </w:tr>
      <w:tr w:rsidR="00351883" w:rsidRPr="00AE163D" w14:paraId="21DCC537" w14:textId="77777777" w:rsidTr="006C192E">
        <w:tc>
          <w:tcPr>
            <w:tcW w:w="4535" w:type="dxa"/>
          </w:tcPr>
          <w:p w14:paraId="78342B81" w14:textId="77777777" w:rsidR="00351883" w:rsidRPr="00AE163D" w:rsidRDefault="00351883" w:rsidP="006C192E">
            <w:pPr>
              <w:pStyle w:val="TAL"/>
              <w:rPr>
                <w:lang w:eastAsia="zh-CN"/>
              </w:rPr>
            </w:pPr>
            <w:r w:rsidRPr="00AE163D">
              <w:rPr>
                <w:rFonts w:hint="eastAsia"/>
                <w:lang w:eastAsia="zh-CN"/>
              </w:rPr>
              <w:t xml:space="preserve"> </w:t>
            </w:r>
            <w:r w:rsidRPr="00AE163D">
              <w:rPr>
                <w:lang w:eastAsia="zh-CN"/>
              </w:rPr>
              <w:t xml:space="preserve">       </w:t>
            </w:r>
            <w:r w:rsidRPr="00AE163D">
              <w:t>physCellId</w:t>
            </w:r>
          </w:p>
        </w:tc>
        <w:tc>
          <w:tcPr>
            <w:tcW w:w="2267" w:type="dxa"/>
          </w:tcPr>
          <w:p w14:paraId="0475E396" w14:textId="77777777" w:rsidR="00351883" w:rsidRPr="00AE163D" w:rsidRDefault="00351883" w:rsidP="006C192E">
            <w:pPr>
              <w:pStyle w:val="TAL"/>
            </w:pPr>
            <w:r w:rsidRPr="00AE163D">
              <w:t>PhysCellId for Cell 2</w:t>
            </w:r>
          </w:p>
        </w:tc>
        <w:tc>
          <w:tcPr>
            <w:tcW w:w="1700" w:type="dxa"/>
          </w:tcPr>
          <w:p w14:paraId="39A89E60" w14:textId="77777777" w:rsidR="00351883" w:rsidRPr="00AE163D" w:rsidRDefault="00351883" w:rsidP="006C192E">
            <w:pPr>
              <w:pStyle w:val="TAL"/>
            </w:pPr>
          </w:p>
        </w:tc>
        <w:tc>
          <w:tcPr>
            <w:tcW w:w="1245" w:type="dxa"/>
          </w:tcPr>
          <w:p w14:paraId="14D09B26" w14:textId="77777777" w:rsidR="00351883" w:rsidRPr="00AE163D" w:rsidRDefault="00351883" w:rsidP="006C192E">
            <w:pPr>
              <w:pStyle w:val="TAL"/>
            </w:pPr>
          </w:p>
        </w:tc>
      </w:tr>
      <w:tr w:rsidR="00351883" w:rsidRPr="00AE163D" w14:paraId="064ACC85" w14:textId="77777777" w:rsidTr="006C192E">
        <w:tc>
          <w:tcPr>
            <w:tcW w:w="4535" w:type="dxa"/>
          </w:tcPr>
          <w:p w14:paraId="2D86A29A" w14:textId="77777777" w:rsidR="00351883" w:rsidRPr="00AE163D" w:rsidRDefault="00351883" w:rsidP="006C192E">
            <w:pPr>
              <w:pStyle w:val="TAL"/>
              <w:rPr>
                <w:lang w:eastAsia="zh-CN"/>
              </w:rPr>
            </w:pPr>
            <w:r w:rsidRPr="00AE163D">
              <w:rPr>
                <w:rFonts w:hint="eastAsia"/>
                <w:lang w:eastAsia="zh-CN"/>
              </w:rPr>
              <w:t xml:space="preserve"> </w:t>
            </w:r>
            <w:r w:rsidRPr="00AE163D">
              <w:rPr>
                <w:lang w:eastAsia="zh-CN"/>
              </w:rPr>
              <w:t xml:space="preserve">     }</w:t>
            </w:r>
          </w:p>
        </w:tc>
        <w:tc>
          <w:tcPr>
            <w:tcW w:w="2267" w:type="dxa"/>
          </w:tcPr>
          <w:p w14:paraId="2118BCB2" w14:textId="77777777" w:rsidR="00351883" w:rsidRPr="00AE163D" w:rsidRDefault="00351883" w:rsidP="006C192E">
            <w:pPr>
              <w:pStyle w:val="TAL"/>
            </w:pPr>
          </w:p>
        </w:tc>
        <w:tc>
          <w:tcPr>
            <w:tcW w:w="1700" w:type="dxa"/>
          </w:tcPr>
          <w:p w14:paraId="4D0BCED5" w14:textId="77777777" w:rsidR="00351883" w:rsidRPr="00AE163D" w:rsidRDefault="00351883" w:rsidP="006C192E">
            <w:pPr>
              <w:pStyle w:val="TAL"/>
            </w:pPr>
          </w:p>
        </w:tc>
        <w:tc>
          <w:tcPr>
            <w:tcW w:w="1245" w:type="dxa"/>
          </w:tcPr>
          <w:p w14:paraId="590A96DF" w14:textId="77777777" w:rsidR="00351883" w:rsidRPr="00AE163D" w:rsidRDefault="00351883" w:rsidP="006C192E">
            <w:pPr>
              <w:pStyle w:val="TAL"/>
            </w:pPr>
          </w:p>
        </w:tc>
      </w:tr>
      <w:tr w:rsidR="00351883" w:rsidRPr="00AE163D" w14:paraId="39EAFB8A" w14:textId="77777777" w:rsidTr="006C192E">
        <w:tc>
          <w:tcPr>
            <w:tcW w:w="4535" w:type="dxa"/>
          </w:tcPr>
          <w:p w14:paraId="7E94C62E" w14:textId="77777777" w:rsidR="00351883" w:rsidRPr="00AE163D" w:rsidRDefault="00351883" w:rsidP="006C192E">
            <w:pPr>
              <w:pStyle w:val="TAL"/>
            </w:pPr>
            <w:r w:rsidRPr="00AE163D">
              <w:t xml:space="preserve">    }</w:t>
            </w:r>
          </w:p>
        </w:tc>
        <w:tc>
          <w:tcPr>
            <w:tcW w:w="2267" w:type="dxa"/>
          </w:tcPr>
          <w:p w14:paraId="2C83D7EF" w14:textId="77777777" w:rsidR="00351883" w:rsidRPr="00AE163D" w:rsidRDefault="00351883" w:rsidP="006C192E">
            <w:pPr>
              <w:pStyle w:val="TAL"/>
            </w:pPr>
          </w:p>
        </w:tc>
        <w:tc>
          <w:tcPr>
            <w:tcW w:w="1700" w:type="dxa"/>
          </w:tcPr>
          <w:p w14:paraId="58FFC42A" w14:textId="77777777" w:rsidR="00351883" w:rsidRPr="00AE163D" w:rsidRDefault="00351883" w:rsidP="006C192E">
            <w:pPr>
              <w:pStyle w:val="TAL"/>
            </w:pPr>
          </w:p>
        </w:tc>
        <w:tc>
          <w:tcPr>
            <w:tcW w:w="1245" w:type="dxa"/>
          </w:tcPr>
          <w:p w14:paraId="67155F04" w14:textId="77777777" w:rsidR="00351883" w:rsidRPr="00AE163D" w:rsidRDefault="00351883" w:rsidP="006C192E">
            <w:pPr>
              <w:pStyle w:val="TAL"/>
            </w:pPr>
          </w:p>
        </w:tc>
      </w:tr>
      <w:tr w:rsidR="00351883" w:rsidRPr="00AE163D" w14:paraId="46B157F7" w14:textId="77777777" w:rsidTr="006C192E">
        <w:tc>
          <w:tcPr>
            <w:tcW w:w="4535" w:type="dxa"/>
          </w:tcPr>
          <w:p w14:paraId="06C0A3DE" w14:textId="77777777" w:rsidR="00351883" w:rsidRPr="00AE163D" w:rsidRDefault="00351883" w:rsidP="006C192E">
            <w:pPr>
              <w:pStyle w:val="TAL"/>
            </w:pPr>
            <w:r w:rsidRPr="00AE163D">
              <w:t xml:space="preserve">  }</w:t>
            </w:r>
          </w:p>
        </w:tc>
        <w:tc>
          <w:tcPr>
            <w:tcW w:w="2267" w:type="dxa"/>
          </w:tcPr>
          <w:p w14:paraId="275B411C" w14:textId="77777777" w:rsidR="00351883" w:rsidRPr="00AE163D" w:rsidRDefault="00351883" w:rsidP="006C192E">
            <w:pPr>
              <w:pStyle w:val="TAL"/>
            </w:pPr>
          </w:p>
        </w:tc>
        <w:tc>
          <w:tcPr>
            <w:tcW w:w="1700" w:type="dxa"/>
          </w:tcPr>
          <w:p w14:paraId="72DD9141" w14:textId="77777777" w:rsidR="00351883" w:rsidRPr="00AE163D" w:rsidRDefault="00351883" w:rsidP="006C192E">
            <w:pPr>
              <w:pStyle w:val="TAL"/>
            </w:pPr>
          </w:p>
        </w:tc>
        <w:tc>
          <w:tcPr>
            <w:tcW w:w="1245" w:type="dxa"/>
          </w:tcPr>
          <w:p w14:paraId="391A72C2" w14:textId="77777777" w:rsidR="00351883" w:rsidRPr="00AE163D" w:rsidRDefault="00351883" w:rsidP="006C192E">
            <w:pPr>
              <w:pStyle w:val="TAL"/>
            </w:pPr>
          </w:p>
        </w:tc>
      </w:tr>
      <w:tr w:rsidR="00351883" w:rsidRPr="00AE163D" w14:paraId="7FC41A02" w14:textId="77777777" w:rsidTr="006C192E">
        <w:tc>
          <w:tcPr>
            <w:tcW w:w="4535" w:type="dxa"/>
          </w:tcPr>
          <w:p w14:paraId="1C887041" w14:textId="77777777" w:rsidR="00351883" w:rsidRPr="00AE163D" w:rsidRDefault="00351883" w:rsidP="006C192E">
            <w:pPr>
              <w:pStyle w:val="TAL"/>
            </w:pPr>
            <w:r w:rsidRPr="00AE163D">
              <w:t>}</w:t>
            </w:r>
          </w:p>
        </w:tc>
        <w:tc>
          <w:tcPr>
            <w:tcW w:w="2267" w:type="dxa"/>
          </w:tcPr>
          <w:p w14:paraId="39473911" w14:textId="77777777" w:rsidR="00351883" w:rsidRPr="00AE163D" w:rsidRDefault="00351883" w:rsidP="006C192E">
            <w:pPr>
              <w:pStyle w:val="TAL"/>
            </w:pPr>
          </w:p>
        </w:tc>
        <w:tc>
          <w:tcPr>
            <w:tcW w:w="1700" w:type="dxa"/>
          </w:tcPr>
          <w:p w14:paraId="7C6517A4" w14:textId="77777777" w:rsidR="00351883" w:rsidRPr="00AE163D" w:rsidRDefault="00351883" w:rsidP="006C192E">
            <w:pPr>
              <w:pStyle w:val="TAL"/>
            </w:pPr>
          </w:p>
        </w:tc>
        <w:tc>
          <w:tcPr>
            <w:tcW w:w="1245" w:type="dxa"/>
          </w:tcPr>
          <w:p w14:paraId="4D48DFF2" w14:textId="77777777" w:rsidR="00351883" w:rsidRPr="00AE163D" w:rsidRDefault="00351883" w:rsidP="006C192E">
            <w:pPr>
              <w:pStyle w:val="TAL"/>
            </w:pPr>
          </w:p>
        </w:tc>
      </w:tr>
    </w:tbl>
    <w:p w14:paraId="2126A96D" w14:textId="77777777" w:rsidR="00351883" w:rsidRPr="00AE163D" w:rsidRDefault="00351883" w:rsidP="00351883"/>
    <w:p w14:paraId="633E873F" w14:textId="77777777" w:rsidR="00351883" w:rsidRPr="00AE163D" w:rsidRDefault="00351883" w:rsidP="00351883">
      <w:pPr>
        <w:pStyle w:val="TH"/>
      </w:pPr>
      <w:r w:rsidRPr="00AE163D">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1883" w:rsidRPr="00AE163D" w14:paraId="14B4FC0F" w14:textId="77777777" w:rsidTr="006C192E">
        <w:tc>
          <w:tcPr>
            <w:tcW w:w="9738" w:type="dxa"/>
          </w:tcPr>
          <w:p w14:paraId="70D7751E" w14:textId="77777777" w:rsidR="00351883" w:rsidRPr="00AE163D" w:rsidRDefault="00351883" w:rsidP="006C192E">
            <w:pPr>
              <w:pStyle w:val="TAL"/>
            </w:pPr>
            <w:r w:rsidRPr="00AE163D">
              <w:t>Derivation Path: TS 38.508-1 [14], Table 4.6.1-13 with condition DAPS_HO_ReleaseSource</w:t>
            </w:r>
          </w:p>
        </w:tc>
      </w:tr>
    </w:tbl>
    <w:p w14:paraId="059BA92B" w14:textId="60175FE8" w:rsidR="00C9407A" w:rsidRPr="005B0A88" w:rsidRDefault="00C9407A" w:rsidP="00C9407A">
      <w:pPr>
        <w:rPr>
          <w:lang w:eastAsia="zh-CN"/>
        </w:rPr>
      </w:pPr>
    </w:p>
    <w:p w14:paraId="3FB58946" w14:textId="77777777" w:rsidR="00C9407A" w:rsidRPr="005B0A88" w:rsidRDefault="00C9407A" w:rsidP="00C9407A">
      <w:pPr>
        <w:pStyle w:val="H6"/>
      </w:pPr>
      <w:r w:rsidRPr="005B0A88">
        <w:t>6.3.1.7.5</w:t>
      </w:r>
      <w:r w:rsidRPr="005B0A88">
        <w:tab/>
        <w:t>Test requirements</w:t>
      </w:r>
    </w:p>
    <w:p w14:paraId="3260142D" w14:textId="77777777" w:rsidR="00C9407A" w:rsidRPr="005B0A88" w:rsidRDefault="00C9407A" w:rsidP="00C9407A">
      <w:pPr>
        <w:rPr>
          <w:lang w:eastAsia="sv-SE"/>
        </w:rPr>
      </w:pPr>
      <w:r w:rsidRPr="005B0A88">
        <w:rPr>
          <w:lang w:eastAsia="sv-SE"/>
        </w:rPr>
        <w:t>Table 6.3.1.7.5-1 defines the primary level settings including test tolerances for all tests.</w:t>
      </w:r>
    </w:p>
    <w:p w14:paraId="2AF2E2B5" w14:textId="73625746" w:rsidR="00C9407A" w:rsidRDefault="00C9407A" w:rsidP="00C9407A">
      <w:pPr>
        <w:pStyle w:val="TH"/>
      </w:pPr>
      <w:r w:rsidRPr="005B0A88">
        <w:lastRenderedPageBreak/>
        <w:t xml:space="preserve">Table </w:t>
      </w:r>
      <w:r w:rsidRPr="005B0A88">
        <w:rPr>
          <w:snapToGrid w:val="0"/>
        </w:rPr>
        <w:t>6.3.1.7.5-1</w:t>
      </w:r>
      <w:r w:rsidRPr="005B0A88">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351883" w:rsidRPr="00AE163D" w14:paraId="7D67C06A" w14:textId="77777777" w:rsidTr="006C192E">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22F77967" w14:textId="77777777" w:rsidR="00351883" w:rsidRPr="00AE163D" w:rsidRDefault="00351883" w:rsidP="006C192E">
            <w:pPr>
              <w:pStyle w:val="TAH"/>
            </w:pPr>
            <w:r w:rsidRPr="00AE163D">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0AF93186" w14:textId="77777777" w:rsidR="00351883" w:rsidRPr="00AE163D" w:rsidRDefault="00351883" w:rsidP="006C192E">
            <w:pPr>
              <w:pStyle w:val="TAH"/>
            </w:pPr>
            <w:r w:rsidRPr="00AE163D">
              <w:t>Unit</w:t>
            </w:r>
          </w:p>
        </w:tc>
        <w:tc>
          <w:tcPr>
            <w:tcW w:w="1360" w:type="pct"/>
            <w:gridSpan w:val="2"/>
            <w:tcBorders>
              <w:top w:val="single" w:sz="4" w:space="0" w:color="auto"/>
              <w:left w:val="single" w:sz="4" w:space="0" w:color="auto"/>
              <w:bottom w:val="single" w:sz="4" w:space="0" w:color="auto"/>
              <w:right w:val="single" w:sz="4" w:space="0" w:color="auto"/>
            </w:tcBorders>
          </w:tcPr>
          <w:p w14:paraId="14ED91A3" w14:textId="77777777" w:rsidR="00351883" w:rsidRPr="00AE163D" w:rsidRDefault="00351883" w:rsidP="006C192E">
            <w:pPr>
              <w:pStyle w:val="TAH"/>
            </w:pPr>
            <w:r w:rsidRPr="00AE163D">
              <w:t>Cell 1</w:t>
            </w:r>
          </w:p>
        </w:tc>
        <w:tc>
          <w:tcPr>
            <w:tcW w:w="1361" w:type="pct"/>
            <w:gridSpan w:val="2"/>
            <w:tcBorders>
              <w:top w:val="single" w:sz="4" w:space="0" w:color="auto"/>
              <w:left w:val="single" w:sz="4" w:space="0" w:color="auto"/>
              <w:bottom w:val="single" w:sz="4" w:space="0" w:color="auto"/>
              <w:right w:val="single" w:sz="4" w:space="0" w:color="auto"/>
            </w:tcBorders>
          </w:tcPr>
          <w:p w14:paraId="78F8D747" w14:textId="77777777" w:rsidR="00351883" w:rsidRPr="00AE163D" w:rsidRDefault="00351883" w:rsidP="006C192E">
            <w:pPr>
              <w:pStyle w:val="TAH"/>
            </w:pPr>
            <w:r w:rsidRPr="00AE163D">
              <w:t>Cell 2</w:t>
            </w:r>
          </w:p>
        </w:tc>
      </w:tr>
      <w:tr w:rsidR="00351883" w:rsidRPr="00AE163D" w14:paraId="4E9D2214" w14:textId="77777777" w:rsidTr="006C192E">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104DAC01" w14:textId="77777777" w:rsidR="00351883" w:rsidRPr="00AE163D" w:rsidRDefault="00351883" w:rsidP="006C192E">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0ECC61D5" w14:textId="77777777" w:rsidR="00351883" w:rsidRPr="00AE163D" w:rsidRDefault="00351883" w:rsidP="006C192E">
            <w:pPr>
              <w:pStyle w:val="TAH"/>
            </w:pPr>
          </w:p>
        </w:tc>
        <w:tc>
          <w:tcPr>
            <w:tcW w:w="680" w:type="pct"/>
            <w:tcBorders>
              <w:top w:val="single" w:sz="4" w:space="0" w:color="auto"/>
              <w:left w:val="single" w:sz="4" w:space="0" w:color="auto"/>
              <w:bottom w:val="single" w:sz="4" w:space="0" w:color="auto"/>
              <w:right w:val="single" w:sz="4" w:space="0" w:color="auto"/>
            </w:tcBorders>
          </w:tcPr>
          <w:p w14:paraId="51D1D616" w14:textId="77777777" w:rsidR="00351883" w:rsidRPr="00AE163D" w:rsidRDefault="00351883" w:rsidP="006C192E">
            <w:pPr>
              <w:pStyle w:val="TAH"/>
              <w:rPr>
                <w:lang w:eastAsia="zh-CN"/>
              </w:rPr>
            </w:pPr>
            <w:r w:rsidRPr="00AE163D">
              <w:rPr>
                <w:rFonts w:hint="eastAsia"/>
                <w:lang w:eastAsia="zh-CN"/>
              </w:rPr>
              <w:t>T</w:t>
            </w:r>
            <w:r w:rsidRPr="00AE163D">
              <w:rPr>
                <w:lang w:eastAsia="zh-CN"/>
              </w:rPr>
              <w:t>1</w:t>
            </w:r>
          </w:p>
        </w:tc>
        <w:tc>
          <w:tcPr>
            <w:tcW w:w="680" w:type="pct"/>
            <w:tcBorders>
              <w:top w:val="single" w:sz="4" w:space="0" w:color="auto"/>
              <w:left w:val="single" w:sz="4" w:space="0" w:color="auto"/>
              <w:bottom w:val="single" w:sz="4" w:space="0" w:color="auto"/>
              <w:right w:val="single" w:sz="4" w:space="0" w:color="auto"/>
            </w:tcBorders>
          </w:tcPr>
          <w:p w14:paraId="7A0EDC2F" w14:textId="77777777" w:rsidR="00351883" w:rsidRPr="00AE163D" w:rsidRDefault="00351883" w:rsidP="006C192E">
            <w:pPr>
              <w:pStyle w:val="TAH"/>
            </w:pPr>
            <w:r w:rsidRPr="00AE163D">
              <w:t>T2 – T5</w:t>
            </w:r>
          </w:p>
        </w:tc>
        <w:tc>
          <w:tcPr>
            <w:tcW w:w="680" w:type="pct"/>
            <w:tcBorders>
              <w:top w:val="single" w:sz="4" w:space="0" w:color="auto"/>
              <w:left w:val="single" w:sz="4" w:space="0" w:color="auto"/>
              <w:bottom w:val="single" w:sz="4" w:space="0" w:color="auto"/>
              <w:right w:val="single" w:sz="4" w:space="0" w:color="auto"/>
            </w:tcBorders>
          </w:tcPr>
          <w:p w14:paraId="2722013E" w14:textId="77777777" w:rsidR="00351883" w:rsidRPr="00AE163D" w:rsidRDefault="00351883" w:rsidP="006C192E">
            <w:pPr>
              <w:pStyle w:val="TAH"/>
            </w:pPr>
            <w:r w:rsidRPr="00AE163D">
              <w:rPr>
                <w:rFonts w:hint="eastAsia"/>
                <w:lang w:eastAsia="zh-CN"/>
              </w:rPr>
              <w:t>T</w:t>
            </w:r>
            <w:r w:rsidRPr="00AE163D">
              <w:rPr>
                <w:lang w:eastAsia="zh-CN"/>
              </w:rPr>
              <w:t>1</w:t>
            </w:r>
          </w:p>
        </w:tc>
        <w:tc>
          <w:tcPr>
            <w:tcW w:w="681" w:type="pct"/>
            <w:tcBorders>
              <w:top w:val="single" w:sz="4" w:space="0" w:color="auto"/>
              <w:left w:val="single" w:sz="4" w:space="0" w:color="auto"/>
              <w:bottom w:val="single" w:sz="4" w:space="0" w:color="auto"/>
              <w:right w:val="single" w:sz="4" w:space="0" w:color="auto"/>
            </w:tcBorders>
          </w:tcPr>
          <w:p w14:paraId="5E967F43" w14:textId="77777777" w:rsidR="00351883" w:rsidRPr="00AE163D" w:rsidRDefault="00351883" w:rsidP="006C192E">
            <w:pPr>
              <w:pStyle w:val="TAH"/>
            </w:pPr>
            <w:r w:rsidRPr="00AE163D">
              <w:t>T2 – T5</w:t>
            </w:r>
          </w:p>
        </w:tc>
      </w:tr>
      <w:tr w:rsidR="00351883" w:rsidRPr="00AE163D" w14:paraId="14B8B2B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D3132F4" w14:textId="77777777" w:rsidR="00351883" w:rsidRPr="00AE163D" w:rsidRDefault="00351883" w:rsidP="006C192E">
            <w:pPr>
              <w:pStyle w:val="TAL"/>
            </w:pPr>
            <w:r w:rsidRPr="00AE163D">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637CA4BD" w14:textId="77777777" w:rsidR="00351883" w:rsidRPr="00AE163D" w:rsidRDefault="00351883" w:rsidP="006C192E">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3FC8C84B" w14:textId="77777777" w:rsidR="00351883" w:rsidRPr="00AE163D" w:rsidRDefault="00351883" w:rsidP="006C192E">
            <w:pPr>
              <w:keepNext/>
              <w:keepLines/>
              <w:spacing w:after="0"/>
              <w:jc w:val="center"/>
              <w:rPr>
                <w:rFonts w:ascii="Arial" w:hAnsi="Arial"/>
                <w:sz w:val="18"/>
              </w:rPr>
            </w:pPr>
            <w:r w:rsidRPr="00AE163D">
              <w:rPr>
                <w:rFonts w:ascii="Arial" w:hAnsi="Arial" w:hint="eastAsia"/>
                <w:sz w:val="18"/>
                <w:lang w:eastAsia="zh-CN"/>
              </w:rPr>
              <w:t>1</w:t>
            </w:r>
          </w:p>
        </w:tc>
      </w:tr>
      <w:tr w:rsidR="00351883" w:rsidRPr="00AE163D" w14:paraId="05C6C4C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CAD3602" w14:textId="77777777" w:rsidR="00351883" w:rsidRPr="00AE163D" w:rsidRDefault="00351883" w:rsidP="006C192E">
            <w:pPr>
              <w:pStyle w:val="TAL"/>
              <w:rPr>
                <w:rFonts w:cs="Arial"/>
              </w:rPr>
            </w:pPr>
            <w:r w:rsidRPr="00AE163D">
              <w:rPr>
                <w:rFonts w:cs="Arial"/>
              </w:rPr>
              <w:t>Duplex mode</w:t>
            </w:r>
          </w:p>
        </w:tc>
        <w:tc>
          <w:tcPr>
            <w:tcW w:w="665" w:type="pct"/>
            <w:tcBorders>
              <w:top w:val="single" w:sz="4" w:space="0" w:color="auto"/>
              <w:left w:val="single" w:sz="4" w:space="0" w:color="auto"/>
              <w:right w:val="single" w:sz="4" w:space="0" w:color="auto"/>
            </w:tcBorders>
          </w:tcPr>
          <w:p w14:paraId="6BFD932F" w14:textId="77777777" w:rsidR="00351883" w:rsidRPr="00AE163D" w:rsidRDefault="00351883" w:rsidP="006C192E">
            <w:pPr>
              <w:pStyle w:val="TAL"/>
            </w:pPr>
            <w:r w:rsidRPr="00AE163D">
              <w:t>Config 1</w:t>
            </w:r>
          </w:p>
        </w:tc>
        <w:tc>
          <w:tcPr>
            <w:tcW w:w="662" w:type="pct"/>
            <w:tcBorders>
              <w:top w:val="single" w:sz="4" w:space="0" w:color="auto"/>
              <w:left w:val="single" w:sz="4" w:space="0" w:color="auto"/>
              <w:bottom w:val="nil"/>
              <w:right w:val="single" w:sz="4" w:space="0" w:color="auto"/>
            </w:tcBorders>
            <w:shd w:val="clear" w:color="auto" w:fill="auto"/>
          </w:tcPr>
          <w:p w14:paraId="7A047592"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181F59DA" w14:textId="77777777" w:rsidR="00351883" w:rsidRPr="00AE163D" w:rsidRDefault="00351883" w:rsidP="006C192E">
            <w:pPr>
              <w:pStyle w:val="TAC"/>
            </w:pPr>
            <w:r w:rsidRPr="00AE163D">
              <w:t>FDD</w:t>
            </w:r>
          </w:p>
        </w:tc>
      </w:tr>
      <w:tr w:rsidR="00351883" w:rsidRPr="00AE163D" w14:paraId="683E31E8"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57701AC"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87E9FE" w14:textId="77777777" w:rsidR="00351883" w:rsidRPr="00AE163D" w:rsidRDefault="00351883" w:rsidP="006C192E">
            <w:pPr>
              <w:pStyle w:val="TAL"/>
            </w:pPr>
            <w:r w:rsidRPr="00AE163D">
              <w:t>Config 2,3</w:t>
            </w:r>
          </w:p>
        </w:tc>
        <w:tc>
          <w:tcPr>
            <w:tcW w:w="662" w:type="pct"/>
            <w:tcBorders>
              <w:top w:val="nil"/>
              <w:left w:val="single" w:sz="4" w:space="0" w:color="auto"/>
              <w:bottom w:val="single" w:sz="4" w:space="0" w:color="auto"/>
              <w:right w:val="single" w:sz="4" w:space="0" w:color="auto"/>
            </w:tcBorders>
            <w:shd w:val="clear" w:color="auto" w:fill="auto"/>
          </w:tcPr>
          <w:p w14:paraId="46288C31"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1C970241" w14:textId="77777777" w:rsidR="00351883" w:rsidRPr="00AE163D" w:rsidRDefault="00351883" w:rsidP="006C192E">
            <w:pPr>
              <w:pStyle w:val="TAC"/>
            </w:pPr>
            <w:r w:rsidRPr="00AE163D">
              <w:t>TDD</w:t>
            </w:r>
          </w:p>
        </w:tc>
      </w:tr>
      <w:tr w:rsidR="00351883" w:rsidRPr="00AE163D" w14:paraId="638A85C8"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50D7742" w14:textId="77777777" w:rsidR="00351883" w:rsidRPr="00AE163D" w:rsidRDefault="00351883" w:rsidP="006C192E">
            <w:pPr>
              <w:pStyle w:val="TAL"/>
              <w:rPr>
                <w:rFonts w:cs="Arial"/>
              </w:rPr>
            </w:pPr>
            <w:r w:rsidRPr="00AE163D">
              <w:rPr>
                <w:rFonts w:cs="Arial"/>
              </w:rPr>
              <w:t>TDD configuration</w:t>
            </w:r>
          </w:p>
        </w:tc>
        <w:tc>
          <w:tcPr>
            <w:tcW w:w="665" w:type="pct"/>
            <w:tcBorders>
              <w:top w:val="single" w:sz="4" w:space="0" w:color="auto"/>
              <w:left w:val="single" w:sz="4" w:space="0" w:color="auto"/>
              <w:right w:val="single" w:sz="4" w:space="0" w:color="auto"/>
            </w:tcBorders>
          </w:tcPr>
          <w:p w14:paraId="60A500FB"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5238D81"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FF84C0E" w14:textId="77777777" w:rsidR="00351883" w:rsidRPr="00AE163D" w:rsidRDefault="00351883" w:rsidP="006C192E">
            <w:pPr>
              <w:pStyle w:val="TAC"/>
            </w:pPr>
            <w:r w:rsidRPr="00AE163D">
              <w:t>Not Applicable</w:t>
            </w:r>
          </w:p>
        </w:tc>
      </w:tr>
      <w:tr w:rsidR="00351883" w:rsidRPr="00AE163D" w14:paraId="16F82F93" w14:textId="77777777" w:rsidTr="006C192E">
        <w:trPr>
          <w:jc w:val="center"/>
        </w:trPr>
        <w:tc>
          <w:tcPr>
            <w:tcW w:w="952" w:type="pct"/>
            <w:gridSpan w:val="2"/>
            <w:vMerge/>
            <w:tcBorders>
              <w:left w:val="single" w:sz="4" w:space="0" w:color="auto"/>
              <w:right w:val="single" w:sz="4" w:space="0" w:color="auto"/>
            </w:tcBorders>
            <w:shd w:val="clear" w:color="auto" w:fill="auto"/>
          </w:tcPr>
          <w:p w14:paraId="543B3B8C"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7F68474B"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5E83F57D"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076DB652" w14:textId="77777777" w:rsidR="00351883" w:rsidRPr="00AE163D" w:rsidRDefault="00351883" w:rsidP="006C192E">
            <w:pPr>
              <w:pStyle w:val="TAC"/>
            </w:pPr>
            <w:r w:rsidRPr="00AE163D">
              <w:t>TDDConf.1.1</w:t>
            </w:r>
          </w:p>
        </w:tc>
      </w:tr>
      <w:tr w:rsidR="00351883" w:rsidRPr="00AE163D" w14:paraId="458ED679"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A45CE54"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30941A2"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527CAE1"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29EEA4A" w14:textId="77777777" w:rsidR="00351883" w:rsidRPr="00AE163D" w:rsidRDefault="00351883" w:rsidP="006C192E">
            <w:pPr>
              <w:pStyle w:val="TAC"/>
            </w:pPr>
            <w:r w:rsidRPr="00AE163D">
              <w:t>TDDConf.2.1</w:t>
            </w:r>
          </w:p>
        </w:tc>
      </w:tr>
      <w:tr w:rsidR="00351883" w:rsidRPr="00AE163D" w14:paraId="1117FE8D"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13C6C5A3" w14:textId="77777777" w:rsidR="00351883" w:rsidRPr="00AE163D" w:rsidRDefault="00351883" w:rsidP="006C192E">
            <w:pPr>
              <w:pStyle w:val="TAL"/>
              <w:rPr>
                <w:rFonts w:cs="Arial"/>
              </w:rPr>
            </w:pPr>
            <w:r w:rsidRPr="00AE163D">
              <w:rPr>
                <w:rFonts w:cs="Arial"/>
              </w:rPr>
              <w:t>BW</w:t>
            </w:r>
            <w:r w:rsidRPr="00AE163D">
              <w:rPr>
                <w:rFonts w:cs="Arial"/>
                <w:vertAlign w:val="subscript"/>
              </w:rPr>
              <w:t>channel</w:t>
            </w:r>
          </w:p>
        </w:tc>
        <w:tc>
          <w:tcPr>
            <w:tcW w:w="665" w:type="pct"/>
            <w:tcBorders>
              <w:top w:val="single" w:sz="4" w:space="0" w:color="auto"/>
              <w:left w:val="single" w:sz="4" w:space="0" w:color="auto"/>
              <w:right w:val="single" w:sz="4" w:space="0" w:color="auto"/>
            </w:tcBorders>
          </w:tcPr>
          <w:p w14:paraId="4B98C459"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EB164C5" w14:textId="77777777" w:rsidR="00351883" w:rsidRPr="00AE163D" w:rsidRDefault="00351883" w:rsidP="006C192E">
            <w:pPr>
              <w:pStyle w:val="TAC"/>
            </w:pPr>
            <w:r w:rsidRPr="00AE163D">
              <w:t>MHz</w:t>
            </w:r>
          </w:p>
        </w:tc>
        <w:tc>
          <w:tcPr>
            <w:tcW w:w="2721" w:type="pct"/>
            <w:gridSpan w:val="4"/>
            <w:tcBorders>
              <w:top w:val="single" w:sz="4" w:space="0" w:color="auto"/>
              <w:left w:val="single" w:sz="4" w:space="0" w:color="auto"/>
              <w:right w:val="single" w:sz="4" w:space="0" w:color="auto"/>
            </w:tcBorders>
          </w:tcPr>
          <w:p w14:paraId="3673BC9F" w14:textId="77777777" w:rsidR="00351883" w:rsidRPr="00AE163D" w:rsidRDefault="00351883" w:rsidP="006C192E">
            <w:pPr>
              <w:pStyle w:val="TAC"/>
              <w:rPr>
                <w:szCs w:val="18"/>
              </w:rPr>
            </w:pPr>
            <w:r w:rsidRPr="00AE163D">
              <w:rPr>
                <w:szCs w:val="18"/>
              </w:rPr>
              <w:t>10: N</w:t>
            </w:r>
            <w:r w:rsidRPr="00AE163D">
              <w:rPr>
                <w:szCs w:val="18"/>
                <w:vertAlign w:val="subscript"/>
              </w:rPr>
              <w:t>RB,c</w:t>
            </w:r>
            <w:r w:rsidRPr="00AE163D">
              <w:rPr>
                <w:szCs w:val="18"/>
              </w:rPr>
              <w:t xml:space="preserve"> = 52</w:t>
            </w:r>
          </w:p>
        </w:tc>
      </w:tr>
      <w:tr w:rsidR="00351883" w:rsidRPr="00AE163D" w14:paraId="36E46067" w14:textId="77777777" w:rsidTr="006C192E">
        <w:trPr>
          <w:jc w:val="center"/>
        </w:trPr>
        <w:tc>
          <w:tcPr>
            <w:tcW w:w="952" w:type="pct"/>
            <w:gridSpan w:val="2"/>
            <w:vMerge/>
            <w:tcBorders>
              <w:left w:val="single" w:sz="4" w:space="0" w:color="auto"/>
              <w:right w:val="single" w:sz="4" w:space="0" w:color="auto"/>
            </w:tcBorders>
            <w:shd w:val="clear" w:color="auto" w:fill="auto"/>
          </w:tcPr>
          <w:p w14:paraId="608D1214"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1EFB8593"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324018FE"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600B91C7" w14:textId="77777777" w:rsidR="00351883" w:rsidRPr="00AE163D" w:rsidRDefault="00351883" w:rsidP="006C192E">
            <w:pPr>
              <w:pStyle w:val="TAC"/>
              <w:rPr>
                <w:szCs w:val="18"/>
              </w:rPr>
            </w:pPr>
            <w:r w:rsidRPr="00AE163D">
              <w:rPr>
                <w:szCs w:val="18"/>
              </w:rPr>
              <w:t>10: N</w:t>
            </w:r>
            <w:r w:rsidRPr="00AE163D">
              <w:rPr>
                <w:szCs w:val="18"/>
                <w:vertAlign w:val="subscript"/>
              </w:rPr>
              <w:t>RB,c</w:t>
            </w:r>
            <w:r w:rsidRPr="00AE163D">
              <w:rPr>
                <w:szCs w:val="18"/>
              </w:rPr>
              <w:t xml:space="preserve"> = 52</w:t>
            </w:r>
          </w:p>
        </w:tc>
      </w:tr>
      <w:tr w:rsidR="00351883" w:rsidRPr="00AE163D" w14:paraId="62A27F0E"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253127A"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7F8C1F6"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D35ED16"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38D51C11" w14:textId="77777777" w:rsidR="00351883" w:rsidRPr="00AE163D" w:rsidRDefault="00351883" w:rsidP="006C192E">
            <w:pPr>
              <w:pStyle w:val="TAC"/>
              <w:rPr>
                <w:szCs w:val="18"/>
              </w:rPr>
            </w:pPr>
            <w:r w:rsidRPr="00AE163D">
              <w:rPr>
                <w:szCs w:val="18"/>
              </w:rPr>
              <w:t>40: N</w:t>
            </w:r>
            <w:r w:rsidRPr="00AE163D">
              <w:rPr>
                <w:szCs w:val="18"/>
                <w:vertAlign w:val="subscript"/>
              </w:rPr>
              <w:t>RB,c</w:t>
            </w:r>
            <w:r w:rsidRPr="00AE163D">
              <w:rPr>
                <w:szCs w:val="18"/>
              </w:rPr>
              <w:t xml:space="preserve"> = 106</w:t>
            </w:r>
          </w:p>
        </w:tc>
      </w:tr>
      <w:tr w:rsidR="00351883" w:rsidRPr="00AE163D" w14:paraId="46BFF361"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EF135D9" w14:textId="77777777" w:rsidR="00351883" w:rsidRPr="00AE163D" w:rsidRDefault="00351883" w:rsidP="006C192E">
            <w:pPr>
              <w:pStyle w:val="TAL"/>
              <w:rPr>
                <w:rFonts w:cs="Arial"/>
              </w:rPr>
            </w:pPr>
            <w:r w:rsidRPr="00AE163D">
              <w:rPr>
                <w:rFonts w:cs="Arial"/>
              </w:rPr>
              <w:t>BWP BW</w:t>
            </w:r>
          </w:p>
        </w:tc>
        <w:tc>
          <w:tcPr>
            <w:tcW w:w="665" w:type="pct"/>
            <w:tcBorders>
              <w:left w:val="single" w:sz="4" w:space="0" w:color="auto"/>
              <w:bottom w:val="single" w:sz="4" w:space="0" w:color="auto"/>
              <w:right w:val="single" w:sz="4" w:space="0" w:color="auto"/>
            </w:tcBorders>
          </w:tcPr>
          <w:p w14:paraId="56AB7FAD" w14:textId="77777777" w:rsidR="00351883" w:rsidRPr="00AE163D" w:rsidRDefault="00351883" w:rsidP="006C192E">
            <w:pPr>
              <w:pStyle w:val="TAL"/>
            </w:pPr>
            <w:r w:rsidRPr="00AE163D">
              <w:t>Config</w:t>
            </w:r>
            <w:r w:rsidRPr="00AE163D">
              <w:rPr>
                <w:szCs w:val="18"/>
              </w:rPr>
              <w:t xml:space="preserve"> 1</w:t>
            </w:r>
          </w:p>
        </w:tc>
        <w:tc>
          <w:tcPr>
            <w:tcW w:w="662" w:type="pct"/>
            <w:tcBorders>
              <w:left w:val="single" w:sz="4" w:space="0" w:color="auto"/>
              <w:bottom w:val="nil"/>
              <w:right w:val="single" w:sz="4" w:space="0" w:color="auto"/>
            </w:tcBorders>
            <w:shd w:val="clear" w:color="auto" w:fill="auto"/>
          </w:tcPr>
          <w:p w14:paraId="0C4DF262" w14:textId="77777777" w:rsidR="00351883" w:rsidRPr="00AE163D" w:rsidRDefault="00351883" w:rsidP="006C192E">
            <w:pPr>
              <w:pStyle w:val="TAC"/>
            </w:pPr>
            <w:r w:rsidRPr="00AE163D">
              <w:t>MHz</w:t>
            </w:r>
          </w:p>
        </w:tc>
        <w:tc>
          <w:tcPr>
            <w:tcW w:w="2721" w:type="pct"/>
            <w:gridSpan w:val="4"/>
            <w:tcBorders>
              <w:left w:val="single" w:sz="4" w:space="0" w:color="auto"/>
              <w:right w:val="single" w:sz="4" w:space="0" w:color="auto"/>
            </w:tcBorders>
          </w:tcPr>
          <w:p w14:paraId="2558479C" w14:textId="77777777" w:rsidR="00351883" w:rsidRPr="00AE163D" w:rsidRDefault="00351883" w:rsidP="006C192E">
            <w:pPr>
              <w:pStyle w:val="TAC"/>
              <w:rPr>
                <w:szCs w:val="18"/>
              </w:rPr>
            </w:pPr>
            <w:r w:rsidRPr="00AE163D">
              <w:rPr>
                <w:szCs w:val="18"/>
              </w:rPr>
              <w:t>10: N</w:t>
            </w:r>
            <w:r w:rsidRPr="00AE163D">
              <w:rPr>
                <w:szCs w:val="18"/>
                <w:vertAlign w:val="subscript"/>
              </w:rPr>
              <w:t>RB,c</w:t>
            </w:r>
            <w:r w:rsidRPr="00AE163D">
              <w:rPr>
                <w:szCs w:val="18"/>
              </w:rPr>
              <w:t xml:space="preserve"> = 52</w:t>
            </w:r>
          </w:p>
        </w:tc>
      </w:tr>
      <w:tr w:rsidR="00351883" w:rsidRPr="00AE163D" w14:paraId="728C03EC" w14:textId="77777777" w:rsidTr="006C192E">
        <w:trPr>
          <w:jc w:val="center"/>
        </w:trPr>
        <w:tc>
          <w:tcPr>
            <w:tcW w:w="952" w:type="pct"/>
            <w:gridSpan w:val="2"/>
            <w:vMerge/>
            <w:tcBorders>
              <w:left w:val="single" w:sz="4" w:space="0" w:color="auto"/>
              <w:right w:val="single" w:sz="4" w:space="0" w:color="auto"/>
            </w:tcBorders>
            <w:shd w:val="clear" w:color="auto" w:fill="auto"/>
          </w:tcPr>
          <w:p w14:paraId="4CE8A38F"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13D77E31"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4D10DE17"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1B24EC5A" w14:textId="77777777" w:rsidR="00351883" w:rsidRPr="00AE163D" w:rsidRDefault="00351883" w:rsidP="006C192E">
            <w:pPr>
              <w:pStyle w:val="TAC"/>
              <w:rPr>
                <w:szCs w:val="18"/>
              </w:rPr>
            </w:pPr>
            <w:r w:rsidRPr="00AE163D">
              <w:rPr>
                <w:szCs w:val="18"/>
              </w:rPr>
              <w:t>10: N</w:t>
            </w:r>
            <w:r w:rsidRPr="00AE163D">
              <w:rPr>
                <w:szCs w:val="18"/>
                <w:vertAlign w:val="subscript"/>
              </w:rPr>
              <w:t>RB,c</w:t>
            </w:r>
            <w:r w:rsidRPr="00AE163D">
              <w:rPr>
                <w:szCs w:val="18"/>
              </w:rPr>
              <w:t xml:space="preserve"> = 52</w:t>
            </w:r>
          </w:p>
        </w:tc>
      </w:tr>
      <w:tr w:rsidR="00351883" w:rsidRPr="00AE163D" w14:paraId="07E44F7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07F5CAA"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1296D6"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131689C"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F86F7FC" w14:textId="77777777" w:rsidR="00351883" w:rsidRPr="00AE163D" w:rsidRDefault="00351883" w:rsidP="006C192E">
            <w:pPr>
              <w:pStyle w:val="TAC"/>
              <w:rPr>
                <w:szCs w:val="18"/>
              </w:rPr>
            </w:pPr>
            <w:r w:rsidRPr="00AE163D">
              <w:rPr>
                <w:szCs w:val="18"/>
              </w:rPr>
              <w:t>40: N</w:t>
            </w:r>
            <w:r w:rsidRPr="00AE163D">
              <w:rPr>
                <w:szCs w:val="18"/>
                <w:vertAlign w:val="subscript"/>
              </w:rPr>
              <w:t>RB,c</w:t>
            </w:r>
            <w:r w:rsidRPr="00AE163D">
              <w:rPr>
                <w:szCs w:val="18"/>
              </w:rPr>
              <w:t xml:space="preserve"> = 106</w:t>
            </w:r>
          </w:p>
        </w:tc>
      </w:tr>
      <w:tr w:rsidR="00351883" w:rsidRPr="00AE163D" w14:paraId="1D759BD4" w14:textId="77777777" w:rsidTr="006C192E">
        <w:trPr>
          <w:jc w:val="center"/>
        </w:trPr>
        <w:tc>
          <w:tcPr>
            <w:tcW w:w="1617" w:type="pct"/>
            <w:gridSpan w:val="3"/>
            <w:tcBorders>
              <w:left w:val="single" w:sz="4" w:space="0" w:color="auto"/>
              <w:bottom w:val="single" w:sz="4" w:space="0" w:color="auto"/>
              <w:right w:val="single" w:sz="4" w:space="0" w:color="auto"/>
            </w:tcBorders>
          </w:tcPr>
          <w:p w14:paraId="5CC81F0D" w14:textId="77777777" w:rsidR="00351883" w:rsidRPr="00AE163D" w:rsidRDefault="00351883" w:rsidP="006C192E">
            <w:pPr>
              <w:pStyle w:val="TAL"/>
            </w:pPr>
            <w:r w:rsidRPr="00AE163D">
              <w:t>DRX Cycle</w:t>
            </w:r>
          </w:p>
        </w:tc>
        <w:tc>
          <w:tcPr>
            <w:tcW w:w="662" w:type="pct"/>
            <w:tcBorders>
              <w:left w:val="single" w:sz="4" w:space="0" w:color="auto"/>
              <w:bottom w:val="single" w:sz="4" w:space="0" w:color="auto"/>
              <w:right w:val="single" w:sz="4" w:space="0" w:color="auto"/>
            </w:tcBorders>
          </w:tcPr>
          <w:p w14:paraId="045C2BBD" w14:textId="77777777" w:rsidR="00351883" w:rsidRPr="00AE163D" w:rsidRDefault="00351883" w:rsidP="006C192E">
            <w:pPr>
              <w:pStyle w:val="TAC"/>
            </w:pPr>
            <w:r w:rsidRPr="00AE163D">
              <w:t>ms</w:t>
            </w:r>
          </w:p>
        </w:tc>
        <w:tc>
          <w:tcPr>
            <w:tcW w:w="2721" w:type="pct"/>
            <w:gridSpan w:val="4"/>
            <w:tcBorders>
              <w:left w:val="single" w:sz="4" w:space="0" w:color="auto"/>
              <w:bottom w:val="single" w:sz="4" w:space="0" w:color="auto"/>
              <w:right w:val="single" w:sz="4" w:space="0" w:color="auto"/>
            </w:tcBorders>
          </w:tcPr>
          <w:p w14:paraId="5F06A85B" w14:textId="77777777" w:rsidR="00351883" w:rsidRPr="00AE163D" w:rsidRDefault="00351883" w:rsidP="006C192E">
            <w:pPr>
              <w:pStyle w:val="TAC"/>
            </w:pPr>
            <w:r w:rsidRPr="00AE163D">
              <w:t>Not Applicable</w:t>
            </w:r>
          </w:p>
        </w:tc>
      </w:tr>
      <w:tr w:rsidR="00351883" w:rsidRPr="00AE163D" w14:paraId="3550DF6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43E7D5A7" w14:textId="77777777" w:rsidR="00351883" w:rsidRPr="00AE163D" w:rsidRDefault="00351883" w:rsidP="006C192E">
            <w:pPr>
              <w:pStyle w:val="TAL"/>
              <w:rPr>
                <w:rFonts w:cs="Arial"/>
              </w:rPr>
            </w:pPr>
            <w:r w:rsidRPr="00AE163D">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2FFC4601"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7C166223"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01BFC763" w14:textId="77777777" w:rsidR="00351883" w:rsidRPr="00AE163D" w:rsidRDefault="00351883" w:rsidP="006C192E">
            <w:pPr>
              <w:pStyle w:val="TAC"/>
              <w:rPr>
                <w:szCs w:val="18"/>
              </w:rPr>
            </w:pPr>
            <w:r w:rsidRPr="00AE163D">
              <w:rPr>
                <w:szCs w:val="18"/>
              </w:rPr>
              <w:t>SR.1.1 FDD</w:t>
            </w:r>
          </w:p>
        </w:tc>
      </w:tr>
      <w:tr w:rsidR="00351883" w:rsidRPr="00AE163D" w14:paraId="4667A7DC" w14:textId="77777777" w:rsidTr="006C192E">
        <w:trPr>
          <w:jc w:val="center"/>
        </w:trPr>
        <w:tc>
          <w:tcPr>
            <w:tcW w:w="952" w:type="pct"/>
            <w:gridSpan w:val="2"/>
            <w:vMerge/>
            <w:tcBorders>
              <w:left w:val="single" w:sz="4" w:space="0" w:color="auto"/>
              <w:right w:val="single" w:sz="4" w:space="0" w:color="auto"/>
            </w:tcBorders>
            <w:shd w:val="clear" w:color="auto" w:fill="auto"/>
          </w:tcPr>
          <w:p w14:paraId="7A9671D7"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789A41A2"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50D4DFDB"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119CC614" w14:textId="77777777" w:rsidR="00351883" w:rsidRPr="00AE163D" w:rsidRDefault="00351883" w:rsidP="006C192E">
            <w:pPr>
              <w:pStyle w:val="TAC"/>
              <w:rPr>
                <w:szCs w:val="18"/>
              </w:rPr>
            </w:pPr>
            <w:r w:rsidRPr="00AE163D">
              <w:rPr>
                <w:szCs w:val="18"/>
              </w:rPr>
              <w:t>SR.1.1 TDD</w:t>
            </w:r>
          </w:p>
        </w:tc>
      </w:tr>
      <w:tr w:rsidR="00351883" w:rsidRPr="00AE163D" w14:paraId="026E2105"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19F7E6A"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2EC153AB"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9B39293"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090AE7E0" w14:textId="77777777" w:rsidR="00351883" w:rsidRPr="00AE163D" w:rsidRDefault="00351883" w:rsidP="006C192E">
            <w:pPr>
              <w:pStyle w:val="TAC"/>
              <w:rPr>
                <w:szCs w:val="18"/>
              </w:rPr>
            </w:pPr>
            <w:r w:rsidRPr="00AE163D">
              <w:rPr>
                <w:szCs w:val="18"/>
              </w:rPr>
              <w:t>SR.2.1 TDD</w:t>
            </w:r>
          </w:p>
        </w:tc>
      </w:tr>
      <w:tr w:rsidR="00351883" w:rsidRPr="00AE163D" w14:paraId="280796C9"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5F56979" w14:textId="77777777" w:rsidR="00351883" w:rsidRPr="00AE163D" w:rsidRDefault="00351883" w:rsidP="006C192E">
            <w:pPr>
              <w:pStyle w:val="TAL"/>
              <w:rPr>
                <w:rFonts w:cs="Arial"/>
              </w:rPr>
            </w:pPr>
            <w:r w:rsidRPr="00AE163D">
              <w:rPr>
                <w:rFonts w:cs="v5.0.0"/>
              </w:rPr>
              <w:t>CORESET Reference Channel</w:t>
            </w:r>
          </w:p>
        </w:tc>
        <w:tc>
          <w:tcPr>
            <w:tcW w:w="665" w:type="pct"/>
            <w:tcBorders>
              <w:top w:val="single" w:sz="4" w:space="0" w:color="auto"/>
              <w:left w:val="single" w:sz="4" w:space="0" w:color="auto"/>
              <w:right w:val="single" w:sz="4" w:space="0" w:color="auto"/>
            </w:tcBorders>
          </w:tcPr>
          <w:p w14:paraId="42DC2AB0"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35E89B7"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CD5FAE9" w14:textId="77777777" w:rsidR="00351883" w:rsidRPr="00AE163D" w:rsidRDefault="00351883" w:rsidP="006C192E">
            <w:pPr>
              <w:pStyle w:val="TAC"/>
              <w:rPr>
                <w:szCs w:val="18"/>
              </w:rPr>
            </w:pPr>
            <w:r w:rsidRPr="00AE163D">
              <w:rPr>
                <w:szCs w:val="18"/>
              </w:rPr>
              <w:t>CR.1.1 FDD</w:t>
            </w:r>
          </w:p>
        </w:tc>
      </w:tr>
      <w:tr w:rsidR="00351883" w:rsidRPr="00AE163D" w14:paraId="64C66180" w14:textId="77777777" w:rsidTr="006C192E">
        <w:trPr>
          <w:jc w:val="center"/>
        </w:trPr>
        <w:tc>
          <w:tcPr>
            <w:tcW w:w="952" w:type="pct"/>
            <w:gridSpan w:val="2"/>
            <w:vMerge/>
            <w:tcBorders>
              <w:left w:val="single" w:sz="4" w:space="0" w:color="auto"/>
              <w:right w:val="single" w:sz="4" w:space="0" w:color="auto"/>
            </w:tcBorders>
            <w:shd w:val="clear" w:color="auto" w:fill="auto"/>
          </w:tcPr>
          <w:p w14:paraId="46306434" w14:textId="77777777" w:rsidR="00351883" w:rsidRPr="00AE163D" w:rsidRDefault="00351883" w:rsidP="006C192E">
            <w:pPr>
              <w:pStyle w:val="TAL"/>
              <w:rPr>
                <w:rFonts w:cs="v5.0.0"/>
              </w:rPr>
            </w:pPr>
          </w:p>
        </w:tc>
        <w:tc>
          <w:tcPr>
            <w:tcW w:w="665" w:type="pct"/>
            <w:tcBorders>
              <w:left w:val="single" w:sz="4" w:space="0" w:color="auto"/>
              <w:right w:val="single" w:sz="4" w:space="0" w:color="auto"/>
            </w:tcBorders>
          </w:tcPr>
          <w:p w14:paraId="4980E7CC" w14:textId="77777777" w:rsidR="00351883" w:rsidRPr="00AE163D" w:rsidRDefault="00351883" w:rsidP="006C192E">
            <w:pPr>
              <w:pStyle w:val="TAL"/>
              <w:rPr>
                <w:rFonts w:cs="v5.0.0"/>
              </w:rPr>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71494CD5"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24156B69" w14:textId="77777777" w:rsidR="00351883" w:rsidRPr="00AE163D" w:rsidRDefault="00351883" w:rsidP="006C192E">
            <w:pPr>
              <w:pStyle w:val="TAC"/>
              <w:rPr>
                <w:szCs w:val="18"/>
              </w:rPr>
            </w:pPr>
            <w:r w:rsidRPr="00AE163D">
              <w:rPr>
                <w:szCs w:val="18"/>
              </w:rPr>
              <w:t>CR.1.1 TDD</w:t>
            </w:r>
          </w:p>
        </w:tc>
      </w:tr>
      <w:tr w:rsidR="00351883" w:rsidRPr="00AE163D" w14:paraId="5E6B5EA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9975AD8" w14:textId="77777777" w:rsidR="00351883" w:rsidRPr="00AE163D" w:rsidRDefault="00351883" w:rsidP="006C192E">
            <w:pPr>
              <w:pStyle w:val="TAL"/>
              <w:rPr>
                <w:rFonts w:cs="v5.0.0"/>
              </w:rPr>
            </w:pPr>
          </w:p>
        </w:tc>
        <w:tc>
          <w:tcPr>
            <w:tcW w:w="665" w:type="pct"/>
            <w:tcBorders>
              <w:left w:val="single" w:sz="4" w:space="0" w:color="auto"/>
              <w:bottom w:val="single" w:sz="4" w:space="0" w:color="auto"/>
              <w:right w:val="single" w:sz="4" w:space="0" w:color="auto"/>
            </w:tcBorders>
          </w:tcPr>
          <w:p w14:paraId="2E84E72A" w14:textId="77777777" w:rsidR="00351883" w:rsidRPr="00AE163D" w:rsidRDefault="00351883" w:rsidP="006C192E">
            <w:pPr>
              <w:pStyle w:val="TAL"/>
              <w:rPr>
                <w:rFonts w:cs="v5.0.0"/>
              </w:rPr>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BA4EFCE"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190787E" w14:textId="77777777" w:rsidR="00351883" w:rsidRPr="00AE163D" w:rsidRDefault="00351883" w:rsidP="006C192E">
            <w:pPr>
              <w:pStyle w:val="TAC"/>
              <w:rPr>
                <w:szCs w:val="18"/>
              </w:rPr>
            </w:pPr>
            <w:r w:rsidRPr="00AE163D">
              <w:rPr>
                <w:szCs w:val="18"/>
              </w:rPr>
              <w:t>CR.2.1 TDD</w:t>
            </w:r>
          </w:p>
        </w:tc>
      </w:tr>
      <w:tr w:rsidR="00351883" w:rsidRPr="00AE163D" w14:paraId="5C90F478"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581A0CB2" w14:textId="77777777" w:rsidR="00351883" w:rsidRPr="00AE163D" w:rsidRDefault="00351883" w:rsidP="006C192E">
            <w:pPr>
              <w:pStyle w:val="TAL"/>
            </w:pPr>
            <w:r w:rsidRPr="00AE163D">
              <w:t>TRS configuration</w:t>
            </w:r>
          </w:p>
        </w:tc>
        <w:tc>
          <w:tcPr>
            <w:tcW w:w="665" w:type="pct"/>
            <w:tcBorders>
              <w:left w:val="single" w:sz="4" w:space="0" w:color="auto"/>
              <w:bottom w:val="single" w:sz="4" w:space="0" w:color="auto"/>
              <w:right w:val="single" w:sz="4" w:space="0" w:color="auto"/>
            </w:tcBorders>
          </w:tcPr>
          <w:p w14:paraId="7A65EA11" w14:textId="77777777" w:rsidR="00351883" w:rsidRPr="00AE163D" w:rsidRDefault="00351883" w:rsidP="006C192E">
            <w:pPr>
              <w:pStyle w:val="TAL"/>
            </w:pPr>
            <w:r w:rsidRPr="00AE163D">
              <w:t>Config</w:t>
            </w:r>
            <w:r w:rsidRPr="00AE163D">
              <w:rPr>
                <w:szCs w:val="18"/>
              </w:rPr>
              <w:t xml:space="preserve"> 1</w:t>
            </w:r>
          </w:p>
        </w:tc>
        <w:tc>
          <w:tcPr>
            <w:tcW w:w="662" w:type="pct"/>
            <w:tcBorders>
              <w:left w:val="single" w:sz="4" w:space="0" w:color="auto"/>
              <w:bottom w:val="nil"/>
              <w:right w:val="single" w:sz="4" w:space="0" w:color="auto"/>
            </w:tcBorders>
            <w:shd w:val="clear" w:color="auto" w:fill="auto"/>
          </w:tcPr>
          <w:p w14:paraId="32D19379"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D136831" w14:textId="77777777" w:rsidR="00351883" w:rsidRPr="00AE163D" w:rsidRDefault="00351883" w:rsidP="006C192E">
            <w:pPr>
              <w:pStyle w:val="TAC"/>
              <w:rPr>
                <w:rFonts w:cs="v4.2.0"/>
                <w:lang w:eastAsia="zh-CN"/>
              </w:rPr>
            </w:pPr>
            <w:r w:rsidRPr="00AE163D">
              <w:rPr>
                <w:rFonts w:cs="v4.2.0"/>
                <w:lang w:eastAsia="zh-CN"/>
              </w:rPr>
              <w:t>TRS.1.1 FDD</w:t>
            </w:r>
          </w:p>
        </w:tc>
      </w:tr>
      <w:tr w:rsidR="00351883" w:rsidRPr="00AE163D" w14:paraId="54CF7970" w14:textId="77777777" w:rsidTr="006C192E">
        <w:trPr>
          <w:jc w:val="center"/>
        </w:trPr>
        <w:tc>
          <w:tcPr>
            <w:tcW w:w="952" w:type="pct"/>
            <w:gridSpan w:val="2"/>
            <w:vMerge/>
            <w:tcBorders>
              <w:left w:val="single" w:sz="4" w:space="0" w:color="auto"/>
              <w:right w:val="single" w:sz="4" w:space="0" w:color="auto"/>
            </w:tcBorders>
            <w:shd w:val="clear" w:color="auto" w:fill="auto"/>
          </w:tcPr>
          <w:p w14:paraId="3FFF832C" w14:textId="77777777" w:rsidR="00351883" w:rsidRPr="00AE163D" w:rsidRDefault="00351883" w:rsidP="006C192E">
            <w:pPr>
              <w:pStyle w:val="TAL"/>
            </w:pPr>
          </w:p>
        </w:tc>
        <w:tc>
          <w:tcPr>
            <w:tcW w:w="665" w:type="pct"/>
            <w:tcBorders>
              <w:left w:val="single" w:sz="4" w:space="0" w:color="auto"/>
              <w:bottom w:val="single" w:sz="4" w:space="0" w:color="auto"/>
              <w:right w:val="single" w:sz="4" w:space="0" w:color="auto"/>
            </w:tcBorders>
          </w:tcPr>
          <w:p w14:paraId="4858182F"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76A49DCF"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4470D21" w14:textId="77777777" w:rsidR="00351883" w:rsidRPr="00AE163D" w:rsidRDefault="00351883" w:rsidP="006C192E">
            <w:pPr>
              <w:pStyle w:val="TAC"/>
              <w:rPr>
                <w:rFonts w:cs="v4.2.0"/>
                <w:lang w:eastAsia="zh-CN"/>
              </w:rPr>
            </w:pPr>
            <w:r w:rsidRPr="00AE163D">
              <w:rPr>
                <w:rFonts w:cs="v4.2.0"/>
                <w:lang w:eastAsia="zh-CN"/>
              </w:rPr>
              <w:t>TRS.1.1 TDD</w:t>
            </w:r>
          </w:p>
        </w:tc>
      </w:tr>
      <w:tr w:rsidR="00351883" w:rsidRPr="00AE163D" w14:paraId="6665E37D"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6729E59" w14:textId="77777777" w:rsidR="00351883" w:rsidRPr="00AE163D" w:rsidRDefault="00351883" w:rsidP="006C192E">
            <w:pPr>
              <w:pStyle w:val="TAL"/>
            </w:pPr>
          </w:p>
        </w:tc>
        <w:tc>
          <w:tcPr>
            <w:tcW w:w="665" w:type="pct"/>
            <w:tcBorders>
              <w:left w:val="single" w:sz="4" w:space="0" w:color="auto"/>
              <w:bottom w:val="single" w:sz="4" w:space="0" w:color="auto"/>
              <w:right w:val="single" w:sz="4" w:space="0" w:color="auto"/>
            </w:tcBorders>
          </w:tcPr>
          <w:p w14:paraId="66317BF2"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36CD4EC"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51312BB0" w14:textId="77777777" w:rsidR="00351883" w:rsidRPr="00AE163D" w:rsidRDefault="00351883" w:rsidP="006C192E">
            <w:pPr>
              <w:pStyle w:val="TAC"/>
              <w:rPr>
                <w:rFonts w:cs="v4.2.0"/>
                <w:lang w:eastAsia="zh-CN"/>
              </w:rPr>
            </w:pPr>
            <w:r w:rsidRPr="00AE163D">
              <w:rPr>
                <w:rFonts w:cs="v4.2.0"/>
                <w:lang w:eastAsia="zh-CN"/>
              </w:rPr>
              <w:t>TRS.1.2 TDD</w:t>
            </w:r>
          </w:p>
        </w:tc>
      </w:tr>
      <w:tr w:rsidR="00351883" w:rsidRPr="00AE163D" w14:paraId="0BEAA7EF"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6DD52978" w14:textId="77777777" w:rsidR="00351883" w:rsidRPr="00AE163D" w:rsidRDefault="00351883" w:rsidP="006C192E">
            <w:pPr>
              <w:pStyle w:val="TAL"/>
            </w:pPr>
            <w:r w:rsidRPr="00AE163D">
              <w:t>OCNG Patterns</w:t>
            </w:r>
          </w:p>
        </w:tc>
        <w:tc>
          <w:tcPr>
            <w:tcW w:w="662" w:type="pct"/>
            <w:tcBorders>
              <w:top w:val="single" w:sz="4" w:space="0" w:color="auto"/>
              <w:left w:val="single" w:sz="4" w:space="0" w:color="auto"/>
              <w:bottom w:val="single" w:sz="4" w:space="0" w:color="auto"/>
              <w:right w:val="single" w:sz="4" w:space="0" w:color="auto"/>
            </w:tcBorders>
          </w:tcPr>
          <w:p w14:paraId="25A4D27D" w14:textId="77777777" w:rsidR="00351883" w:rsidRPr="00AE163D"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F2BBC7C" w14:textId="77777777" w:rsidR="00351883" w:rsidRPr="00AE163D" w:rsidRDefault="00351883" w:rsidP="006C192E">
            <w:pPr>
              <w:pStyle w:val="TAC"/>
              <w:rPr>
                <w:snapToGrid w:val="0"/>
              </w:rPr>
            </w:pPr>
            <w:r w:rsidRPr="00AE163D">
              <w:rPr>
                <w:snapToGrid w:val="0"/>
              </w:rPr>
              <w:t>OP.1</w:t>
            </w:r>
          </w:p>
        </w:tc>
      </w:tr>
      <w:tr w:rsidR="00351883" w:rsidRPr="00AE163D" w14:paraId="55135EA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443928DB" w14:textId="77777777" w:rsidR="00351883" w:rsidRPr="00AE163D" w:rsidRDefault="00351883" w:rsidP="006C192E">
            <w:pPr>
              <w:pStyle w:val="TAL"/>
            </w:pPr>
            <w:r w:rsidRPr="00AE163D">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5FE139C4" w14:textId="77777777" w:rsidR="00351883" w:rsidRPr="00AE163D"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5E71F6BB" w14:textId="77777777" w:rsidR="00351883" w:rsidRPr="00AE163D" w:rsidRDefault="00351883" w:rsidP="006C192E">
            <w:pPr>
              <w:pStyle w:val="TAC"/>
              <w:rPr>
                <w:snapToGrid w:val="0"/>
                <w:szCs w:val="18"/>
                <w:lang w:eastAsia="zh-CN"/>
              </w:rPr>
            </w:pPr>
            <w:r w:rsidRPr="00AE163D">
              <w:rPr>
                <w:snapToGrid w:val="0"/>
                <w:szCs w:val="18"/>
                <w:lang w:eastAsia="zh-CN"/>
              </w:rPr>
              <w:t>SMTC.1</w:t>
            </w:r>
          </w:p>
        </w:tc>
      </w:tr>
      <w:tr w:rsidR="00351883" w:rsidRPr="00AE163D" w14:paraId="2B7A493D"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63238DD3" w14:textId="77777777" w:rsidR="00351883" w:rsidRPr="00AE163D" w:rsidRDefault="00351883" w:rsidP="006C192E">
            <w:pPr>
              <w:pStyle w:val="TAL"/>
              <w:rPr>
                <w:rFonts w:cs="Arial"/>
              </w:rPr>
            </w:pPr>
            <w:r w:rsidRPr="00AE163D">
              <w:rPr>
                <w:rFonts w:cs="Arial"/>
              </w:rPr>
              <w:t>SSB Configuration</w:t>
            </w:r>
          </w:p>
        </w:tc>
        <w:tc>
          <w:tcPr>
            <w:tcW w:w="665" w:type="pct"/>
            <w:tcBorders>
              <w:top w:val="single" w:sz="4" w:space="0" w:color="auto"/>
              <w:left w:val="single" w:sz="4" w:space="0" w:color="auto"/>
              <w:right w:val="single" w:sz="4" w:space="0" w:color="auto"/>
            </w:tcBorders>
          </w:tcPr>
          <w:p w14:paraId="6604D155"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61DFA97B"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5C75BA55" w14:textId="77777777" w:rsidR="00351883" w:rsidRPr="00AE163D" w:rsidRDefault="00351883" w:rsidP="006C192E">
            <w:pPr>
              <w:pStyle w:val="TAC"/>
              <w:rPr>
                <w:rFonts w:cs="v4.2.0"/>
              </w:rPr>
            </w:pPr>
            <w:r w:rsidRPr="00AE163D">
              <w:rPr>
                <w:rFonts w:cs="v4.2.0"/>
              </w:rPr>
              <w:t>SSB.1 FR1</w:t>
            </w:r>
          </w:p>
        </w:tc>
      </w:tr>
      <w:tr w:rsidR="00351883" w:rsidRPr="00AE163D" w14:paraId="75C834BE" w14:textId="77777777" w:rsidTr="006C192E">
        <w:trPr>
          <w:jc w:val="center"/>
        </w:trPr>
        <w:tc>
          <w:tcPr>
            <w:tcW w:w="952" w:type="pct"/>
            <w:gridSpan w:val="2"/>
            <w:vMerge/>
            <w:tcBorders>
              <w:left w:val="single" w:sz="4" w:space="0" w:color="auto"/>
              <w:right w:val="single" w:sz="4" w:space="0" w:color="auto"/>
            </w:tcBorders>
          </w:tcPr>
          <w:p w14:paraId="0D587464"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1575E1E5"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6667BF31"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351EB310" w14:textId="77777777" w:rsidR="00351883" w:rsidRPr="00AE163D" w:rsidRDefault="00351883" w:rsidP="006C192E">
            <w:pPr>
              <w:pStyle w:val="TAC"/>
              <w:rPr>
                <w:rFonts w:cs="v4.2.0"/>
              </w:rPr>
            </w:pPr>
            <w:r w:rsidRPr="00AE163D">
              <w:rPr>
                <w:rFonts w:cs="v4.2.0"/>
              </w:rPr>
              <w:t>SSB.2 FR1</w:t>
            </w:r>
          </w:p>
        </w:tc>
      </w:tr>
      <w:tr w:rsidR="00351883" w:rsidRPr="00AE163D" w14:paraId="53FDDB2C"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1C9C4540" w14:textId="77777777" w:rsidR="00351883" w:rsidRPr="00AE163D" w:rsidRDefault="00351883" w:rsidP="006C192E">
            <w:pPr>
              <w:pStyle w:val="TAL"/>
              <w:rPr>
                <w:rFonts w:cs="Arial"/>
              </w:rPr>
            </w:pPr>
            <w:r w:rsidRPr="00AE163D">
              <w:rPr>
                <w:rFonts w:cs="Arial"/>
              </w:rPr>
              <w:t>PDSCH/PDCCH subcarrier spacing</w:t>
            </w:r>
          </w:p>
        </w:tc>
        <w:tc>
          <w:tcPr>
            <w:tcW w:w="665" w:type="pct"/>
            <w:tcBorders>
              <w:top w:val="single" w:sz="4" w:space="0" w:color="auto"/>
              <w:left w:val="single" w:sz="4" w:space="0" w:color="auto"/>
              <w:right w:val="single" w:sz="4" w:space="0" w:color="auto"/>
            </w:tcBorders>
          </w:tcPr>
          <w:p w14:paraId="32197534"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15B21446" w14:textId="77777777" w:rsidR="00351883" w:rsidRPr="00AE163D" w:rsidRDefault="00351883" w:rsidP="006C192E">
            <w:pPr>
              <w:pStyle w:val="TAC"/>
            </w:pPr>
            <w:r w:rsidRPr="00AE163D">
              <w:t>kHz</w:t>
            </w:r>
          </w:p>
        </w:tc>
        <w:tc>
          <w:tcPr>
            <w:tcW w:w="2721" w:type="pct"/>
            <w:gridSpan w:val="4"/>
            <w:tcBorders>
              <w:top w:val="single" w:sz="4" w:space="0" w:color="auto"/>
              <w:left w:val="single" w:sz="4" w:space="0" w:color="auto"/>
              <w:right w:val="single" w:sz="4" w:space="0" w:color="auto"/>
            </w:tcBorders>
          </w:tcPr>
          <w:p w14:paraId="6BC086BC" w14:textId="77777777" w:rsidR="00351883" w:rsidRPr="00AE163D" w:rsidRDefault="00351883" w:rsidP="006C192E">
            <w:pPr>
              <w:pStyle w:val="TAC"/>
            </w:pPr>
            <w:r w:rsidRPr="00AE163D">
              <w:t>15 kHz</w:t>
            </w:r>
          </w:p>
        </w:tc>
      </w:tr>
      <w:tr w:rsidR="00351883" w:rsidRPr="00AE163D" w14:paraId="1A6D97AB" w14:textId="77777777" w:rsidTr="006C192E">
        <w:trPr>
          <w:jc w:val="center"/>
        </w:trPr>
        <w:tc>
          <w:tcPr>
            <w:tcW w:w="952" w:type="pct"/>
            <w:gridSpan w:val="2"/>
            <w:vMerge/>
            <w:tcBorders>
              <w:left w:val="single" w:sz="4" w:space="0" w:color="auto"/>
              <w:right w:val="single" w:sz="4" w:space="0" w:color="auto"/>
            </w:tcBorders>
          </w:tcPr>
          <w:p w14:paraId="4CCE1102"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186F5464"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020551EE"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2124C385" w14:textId="77777777" w:rsidR="00351883" w:rsidRPr="00AE163D" w:rsidRDefault="00351883" w:rsidP="006C192E">
            <w:pPr>
              <w:pStyle w:val="TAC"/>
            </w:pPr>
            <w:r w:rsidRPr="00AE163D">
              <w:t>30 kHz</w:t>
            </w:r>
          </w:p>
        </w:tc>
      </w:tr>
      <w:tr w:rsidR="00351883" w:rsidRPr="00AE163D" w14:paraId="55DCB08B"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79603723" w14:textId="77777777" w:rsidR="00351883" w:rsidRPr="00AE163D" w:rsidRDefault="00351883" w:rsidP="006C192E">
            <w:pPr>
              <w:pStyle w:val="TAL"/>
              <w:rPr>
                <w:rFonts w:cs="Arial"/>
              </w:rPr>
            </w:pPr>
            <w:r w:rsidRPr="00AE163D">
              <w:rPr>
                <w:rFonts w:cs="Arial"/>
              </w:rPr>
              <w:t>PUCCH/PUSCH subcarrier spacing</w:t>
            </w:r>
          </w:p>
        </w:tc>
        <w:tc>
          <w:tcPr>
            <w:tcW w:w="665" w:type="pct"/>
            <w:tcBorders>
              <w:top w:val="single" w:sz="4" w:space="0" w:color="auto"/>
              <w:left w:val="single" w:sz="4" w:space="0" w:color="auto"/>
              <w:right w:val="single" w:sz="4" w:space="0" w:color="auto"/>
            </w:tcBorders>
          </w:tcPr>
          <w:p w14:paraId="7B302682"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01423F8B" w14:textId="77777777" w:rsidR="00351883" w:rsidRPr="00AE163D" w:rsidRDefault="00351883" w:rsidP="006C192E">
            <w:pPr>
              <w:pStyle w:val="TAC"/>
            </w:pPr>
            <w:r w:rsidRPr="00AE163D">
              <w:t>kHz</w:t>
            </w:r>
          </w:p>
        </w:tc>
        <w:tc>
          <w:tcPr>
            <w:tcW w:w="2721" w:type="pct"/>
            <w:gridSpan w:val="4"/>
            <w:tcBorders>
              <w:top w:val="single" w:sz="4" w:space="0" w:color="auto"/>
              <w:left w:val="single" w:sz="4" w:space="0" w:color="auto"/>
              <w:right w:val="single" w:sz="4" w:space="0" w:color="auto"/>
            </w:tcBorders>
          </w:tcPr>
          <w:p w14:paraId="658C63C7" w14:textId="77777777" w:rsidR="00351883" w:rsidRPr="00AE163D" w:rsidRDefault="00351883" w:rsidP="006C192E">
            <w:pPr>
              <w:pStyle w:val="TAC"/>
            </w:pPr>
            <w:r w:rsidRPr="00AE163D">
              <w:t>15 kHz</w:t>
            </w:r>
          </w:p>
        </w:tc>
      </w:tr>
      <w:tr w:rsidR="00351883" w:rsidRPr="00AE163D" w14:paraId="7B297330" w14:textId="77777777" w:rsidTr="006C192E">
        <w:trPr>
          <w:jc w:val="center"/>
        </w:trPr>
        <w:tc>
          <w:tcPr>
            <w:tcW w:w="952" w:type="pct"/>
            <w:gridSpan w:val="2"/>
            <w:vMerge/>
            <w:tcBorders>
              <w:left w:val="single" w:sz="4" w:space="0" w:color="auto"/>
              <w:right w:val="single" w:sz="4" w:space="0" w:color="auto"/>
            </w:tcBorders>
          </w:tcPr>
          <w:p w14:paraId="0E6DB557"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21D29337"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266658D5"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3F6AB188" w14:textId="77777777" w:rsidR="00351883" w:rsidRPr="00AE163D" w:rsidRDefault="00351883" w:rsidP="006C192E">
            <w:pPr>
              <w:pStyle w:val="TAC"/>
            </w:pPr>
            <w:r w:rsidRPr="00AE163D">
              <w:t>30 kHz</w:t>
            </w:r>
          </w:p>
        </w:tc>
      </w:tr>
      <w:tr w:rsidR="00351883" w:rsidRPr="00AE163D" w14:paraId="1A27F4B7" w14:textId="77777777" w:rsidTr="006C192E">
        <w:trPr>
          <w:jc w:val="center"/>
        </w:trPr>
        <w:tc>
          <w:tcPr>
            <w:tcW w:w="1617" w:type="pct"/>
            <w:gridSpan w:val="3"/>
            <w:tcBorders>
              <w:left w:val="single" w:sz="4" w:space="0" w:color="auto"/>
              <w:right w:val="single" w:sz="4" w:space="0" w:color="auto"/>
            </w:tcBorders>
          </w:tcPr>
          <w:p w14:paraId="0034EEE7" w14:textId="77777777" w:rsidR="00351883" w:rsidRPr="00AE163D" w:rsidRDefault="00351883" w:rsidP="006C192E">
            <w:pPr>
              <w:pStyle w:val="TAL"/>
            </w:pPr>
            <w:r w:rsidRPr="00AE163D">
              <w:t xml:space="preserve">PRACH configuration </w:t>
            </w:r>
          </w:p>
        </w:tc>
        <w:tc>
          <w:tcPr>
            <w:tcW w:w="662" w:type="pct"/>
            <w:tcBorders>
              <w:left w:val="single" w:sz="4" w:space="0" w:color="auto"/>
              <w:right w:val="single" w:sz="4" w:space="0" w:color="auto"/>
            </w:tcBorders>
          </w:tcPr>
          <w:p w14:paraId="09BDCE24"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5199F3BA" w14:textId="77777777" w:rsidR="00351883" w:rsidRPr="00AE163D" w:rsidRDefault="00351883" w:rsidP="006C192E">
            <w:pPr>
              <w:pStyle w:val="TAC"/>
              <w:rPr>
                <w:lang w:eastAsia="zh-CN"/>
              </w:rPr>
            </w:pPr>
            <w:r w:rsidRPr="00AE163D">
              <w:rPr>
                <w:lang w:eastAsia="zh-CN"/>
              </w:rPr>
              <w:t>FR1 PRACH configuration 1</w:t>
            </w:r>
          </w:p>
        </w:tc>
      </w:tr>
      <w:tr w:rsidR="00351883" w:rsidRPr="00AE163D" w14:paraId="7B35AAAE"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9E3C5FC" w14:textId="77777777" w:rsidR="00351883" w:rsidRPr="00AE163D" w:rsidRDefault="00351883" w:rsidP="006C192E">
            <w:pPr>
              <w:pStyle w:val="TAL"/>
              <w:rPr>
                <w:rFonts w:cs="Arial"/>
              </w:rPr>
            </w:pPr>
            <w:r w:rsidRPr="00AE163D">
              <w:rPr>
                <w:rFonts w:cs="Arial"/>
              </w:rPr>
              <w:t>BWP configuration</w:t>
            </w:r>
          </w:p>
        </w:tc>
        <w:tc>
          <w:tcPr>
            <w:tcW w:w="665" w:type="pct"/>
            <w:tcBorders>
              <w:left w:val="single" w:sz="4" w:space="0" w:color="auto"/>
              <w:right w:val="single" w:sz="4" w:space="0" w:color="auto"/>
            </w:tcBorders>
          </w:tcPr>
          <w:p w14:paraId="022EFC30" w14:textId="77777777" w:rsidR="00351883" w:rsidRPr="00AE163D" w:rsidRDefault="00351883" w:rsidP="006C192E">
            <w:pPr>
              <w:pStyle w:val="TAL"/>
            </w:pPr>
            <w:r w:rsidRPr="00AE163D">
              <w:t>Initial DL BWP</w:t>
            </w:r>
          </w:p>
        </w:tc>
        <w:tc>
          <w:tcPr>
            <w:tcW w:w="662" w:type="pct"/>
            <w:tcBorders>
              <w:left w:val="single" w:sz="4" w:space="0" w:color="auto"/>
              <w:right w:val="single" w:sz="4" w:space="0" w:color="auto"/>
            </w:tcBorders>
          </w:tcPr>
          <w:p w14:paraId="5F8D7449"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50B2ECDD" w14:textId="77777777" w:rsidR="00351883" w:rsidRPr="00AE163D" w:rsidRDefault="00351883" w:rsidP="006C192E">
            <w:pPr>
              <w:pStyle w:val="TAC"/>
              <w:rPr>
                <w:rFonts w:cs="v3.7.0"/>
              </w:rPr>
            </w:pPr>
            <w:r w:rsidRPr="00AE163D">
              <w:rPr>
                <w:rFonts w:cs="v3.7.0"/>
              </w:rPr>
              <w:t>DLBWP.0.1</w:t>
            </w:r>
          </w:p>
        </w:tc>
      </w:tr>
      <w:tr w:rsidR="00351883" w:rsidRPr="00AE163D" w14:paraId="49CC0829" w14:textId="77777777" w:rsidTr="006C192E">
        <w:trPr>
          <w:jc w:val="center"/>
        </w:trPr>
        <w:tc>
          <w:tcPr>
            <w:tcW w:w="952" w:type="pct"/>
            <w:gridSpan w:val="2"/>
            <w:vMerge/>
            <w:tcBorders>
              <w:left w:val="single" w:sz="4" w:space="0" w:color="auto"/>
              <w:right w:val="single" w:sz="4" w:space="0" w:color="auto"/>
            </w:tcBorders>
            <w:shd w:val="clear" w:color="auto" w:fill="auto"/>
          </w:tcPr>
          <w:p w14:paraId="54E1D197"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76327BC6" w14:textId="77777777" w:rsidR="00351883" w:rsidRPr="00AE163D" w:rsidRDefault="00351883" w:rsidP="006C192E">
            <w:pPr>
              <w:pStyle w:val="TAL"/>
            </w:pPr>
            <w:r w:rsidRPr="00AE163D">
              <w:t>Dedicated DL BWP</w:t>
            </w:r>
          </w:p>
        </w:tc>
        <w:tc>
          <w:tcPr>
            <w:tcW w:w="662" w:type="pct"/>
            <w:tcBorders>
              <w:left w:val="single" w:sz="4" w:space="0" w:color="auto"/>
              <w:right w:val="single" w:sz="4" w:space="0" w:color="auto"/>
            </w:tcBorders>
          </w:tcPr>
          <w:p w14:paraId="09C346AE"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237B3C7B" w14:textId="77777777" w:rsidR="00351883" w:rsidRPr="00AE163D" w:rsidRDefault="00351883" w:rsidP="006C192E">
            <w:pPr>
              <w:pStyle w:val="TAC"/>
              <w:rPr>
                <w:rFonts w:cs="v3.7.0"/>
              </w:rPr>
            </w:pPr>
            <w:r w:rsidRPr="00AE163D">
              <w:rPr>
                <w:rFonts w:cs="v3.7.0"/>
              </w:rPr>
              <w:t>DLBWP.1.1</w:t>
            </w:r>
          </w:p>
        </w:tc>
      </w:tr>
      <w:tr w:rsidR="00351883" w:rsidRPr="00AE163D" w14:paraId="5D883D7F" w14:textId="77777777" w:rsidTr="006C192E">
        <w:trPr>
          <w:jc w:val="center"/>
        </w:trPr>
        <w:tc>
          <w:tcPr>
            <w:tcW w:w="952" w:type="pct"/>
            <w:gridSpan w:val="2"/>
            <w:vMerge/>
            <w:tcBorders>
              <w:left w:val="single" w:sz="4" w:space="0" w:color="auto"/>
              <w:right w:val="single" w:sz="4" w:space="0" w:color="auto"/>
            </w:tcBorders>
            <w:shd w:val="clear" w:color="auto" w:fill="auto"/>
          </w:tcPr>
          <w:p w14:paraId="3361DFB1"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4CCF5820" w14:textId="77777777" w:rsidR="00351883" w:rsidRPr="00AE163D" w:rsidRDefault="00351883" w:rsidP="006C192E">
            <w:pPr>
              <w:pStyle w:val="TAL"/>
            </w:pPr>
            <w:r w:rsidRPr="00AE163D">
              <w:t>Initial UL BWP</w:t>
            </w:r>
          </w:p>
        </w:tc>
        <w:tc>
          <w:tcPr>
            <w:tcW w:w="662" w:type="pct"/>
            <w:tcBorders>
              <w:left w:val="single" w:sz="4" w:space="0" w:color="auto"/>
              <w:right w:val="single" w:sz="4" w:space="0" w:color="auto"/>
            </w:tcBorders>
          </w:tcPr>
          <w:p w14:paraId="4974A0C3"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1A482A37" w14:textId="77777777" w:rsidR="00351883" w:rsidRPr="00AE163D" w:rsidRDefault="00351883" w:rsidP="006C192E">
            <w:pPr>
              <w:pStyle w:val="TAC"/>
              <w:rPr>
                <w:rFonts w:cs="v3.7.0"/>
              </w:rPr>
            </w:pPr>
            <w:r w:rsidRPr="00AE163D">
              <w:rPr>
                <w:rFonts w:cs="v3.7.0"/>
              </w:rPr>
              <w:t>ULBWP.0.1</w:t>
            </w:r>
          </w:p>
        </w:tc>
      </w:tr>
      <w:tr w:rsidR="00351883" w:rsidRPr="00AE163D" w14:paraId="0E4A89CA" w14:textId="77777777" w:rsidTr="006C192E">
        <w:trPr>
          <w:jc w:val="center"/>
        </w:trPr>
        <w:tc>
          <w:tcPr>
            <w:tcW w:w="952" w:type="pct"/>
            <w:gridSpan w:val="2"/>
            <w:vMerge/>
            <w:tcBorders>
              <w:left w:val="single" w:sz="4" w:space="0" w:color="auto"/>
              <w:right w:val="single" w:sz="4" w:space="0" w:color="auto"/>
            </w:tcBorders>
            <w:shd w:val="clear" w:color="auto" w:fill="auto"/>
          </w:tcPr>
          <w:p w14:paraId="4EAC0FD8"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39E8C216" w14:textId="77777777" w:rsidR="00351883" w:rsidRPr="00AE163D" w:rsidRDefault="00351883" w:rsidP="006C192E">
            <w:pPr>
              <w:pStyle w:val="TAL"/>
            </w:pPr>
            <w:r w:rsidRPr="00AE163D">
              <w:t>Dedicated UL BWP</w:t>
            </w:r>
          </w:p>
        </w:tc>
        <w:tc>
          <w:tcPr>
            <w:tcW w:w="662" w:type="pct"/>
            <w:tcBorders>
              <w:left w:val="single" w:sz="4" w:space="0" w:color="auto"/>
              <w:bottom w:val="single" w:sz="4" w:space="0" w:color="auto"/>
              <w:right w:val="single" w:sz="4" w:space="0" w:color="auto"/>
            </w:tcBorders>
          </w:tcPr>
          <w:p w14:paraId="316AA00F"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628B1FA9" w14:textId="77777777" w:rsidR="00351883" w:rsidRPr="00AE163D" w:rsidRDefault="00351883" w:rsidP="006C192E">
            <w:pPr>
              <w:pStyle w:val="TAC"/>
              <w:rPr>
                <w:rFonts w:cs="v3.7.0"/>
              </w:rPr>
            </w:pPr>
            <w:r w:rsidRPr="00AE163D">
              <w:rPr>
                <w:rFonts w:cs="v3.7.0"/>
              </w:rPr>
              <w:t>ULBWP.1.1</w:t>
            </w:r>
          </w:p>
        </w:tc>
      </w:tr>
      <w:tr w:rsidR="00351883" w:rsidRPr="00AE163D" w14:paraId="5800F48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C94B35E" w14:textId="77777777" w:rsidR="00351883" w:rsidRPr="00AE163D" w:rsidRDefault="00351883" w:rsidP="006C192E">
            <w:pPr>
              <w:pStyle w:val="TAL"/>
            </w:pPr>
            <w:r w:rsidRPr="00AE163D">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FB204B3" w14:textId="77777777" w:rsidR="00351883" w:rsidRPr="00AE163D" w:rsidRDefault="00351883" w:rsidP="006C192E">
            <w:pPr>
              <w:pStyle w:val="TAC"/>
              <w:rPr>
                <w:szCs w:val="18"/>
              </w:rPr>
            </w:pPr>
            <w:r w:rsidRPr="00AE163D">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7B6B21E9" w14:textId="77777777" w:rsidR="00351883" w:rsidRPr="00AE163D" w:rsidRDefault="00351883" w:rsidP="006C192E">
            <w:pPr>
              <w:pStyle w:val="TAC"/>
              <w:rPr>
                <w:szCs w:val="18"/>
                <w:lang w:eastAsia="ja-JP"/>
              </w:rPr>
            </w:pPr>
            <w:r w:rsidRPr="00AE163D">
              <w:rPr>
                <w:szCs w:val="18"/>
                <w:lang w:eastAsia="ja-JP"/>
              </w:rPr>
              <w:t>0</w:t>
            </w:r>
          </w:p>
        </w:tc>
      </w:tr>
      <w:tr w:rsidR="00351883" w:rsidRPr="00AE163D" w14:paraId="76281337"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7B10BA6" w14:textId="77777777" w:rsidR="00351883" w:rsidRPr="00AE163D" w:rsidRDefault="00351883" w:rsidP="006C192E">
            <w:pPr>
              <w:pStyle w:val="TAL"/>
            </w:pPr>
            <w:r w:rsidRPr="00AE163D">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E18B2C7"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348F3D1B" w14:textId="77777777" w:rsidR="00351883" w:rsidRPr="00AE163D" w:rsidRDefault="00351883" w:rsidP="006C192E">
            <w:pPr>
              <w:pStyle w:val="TAC"/>
            </w:pPr>
          </w:p>
        </w:tc>
      </w:tr>
      <w:tr w:rsidR="00351883" w:rsidRPr="00AE163D" w14:paraId="6F49A97D"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A762016" w14:textId="77777777" w:rsidR="00351883" w:rsidRPr="00AE163D" w:rsidRDefault="00351883" w:rsidP="006C192E">
            <w:pPr>
              <w:pStyle w:val="TAL"/>
            </w:pPr>
            <w:r w:rsidRPr="00AE163D">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20B9D69E"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146B3129" w14:textId="77777777" w:rsidR="00351883" w:rsidRPr="00AE163D" w:rsidRDefault="00351883" w:rsidP="006C192E">
            <w:pPr>
              <w:pStyle w:val="TAC"/>
            </w:pPr>
          </w:p>
        </w:tc>
      </w:tr>
      <w:tr w:rsidR="00351883" w:rsidRPr="00AE163D" w14:paraId="3B351950"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7F81811" w14:textId="77777777" w:rsidR="00351883" w:rsidRPr="00AE163D" w:rsidRDefault="00351883" w:rsidP="006C192E">
            <w:pPr>
              <w:pStyle w:val="TAL"/>
            </w:pPr>
            <w:r w:rsidRPr="00AE163D">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03C04787"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0284C98F" w14:textId="77777777" w:rsidR="00351883" w:rsidRPr="00AE163D" w:rsidRDefault="00351883" w:rsidP="006C192E">
            <w:pPr>
              <w:pStyle w:val="TAC"/>
            </w:pPr>
          </w:p>
        </w:tc>
      </w:tr>
      <w:tr w:rsidR="00351883" w:rsidRPr="00AE163D" w14:paraId="4BCF2B7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F18EBE6" w14:textId="77777777" w:rsidR="00351883" w:rsidRPr="00AE163D" w:rsidRDefault="00351883" w:rsidP="006C192E">
            <w:pPr>
              <w:pStyle w:val="TAL"/>
            </w:pPr>
            <w:r w:rsidRPr="00AE163D">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7A1EE597"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0E5AC89F" w14:textId="77777777" w:rsidR="00351883" w:rsidRPr="00AE163D" w:rsidRDefault="00351883" w:rsidP="006C192E">
            <w:pPr>
              <w:pStyle w:val="TAC"/>
            </w:pPr>
          </w:p>
        </w:tc>
      </w:tr>
      <w:tr w:rsidR="00351883" w:rsidRPr="00AE163D" w14:paraId="53315A0C"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65C44F4C" w14:textId="77777777" w:rsidR="00351883" w:rsidRPr="00AE163D" w:rsidRDefault="00351883" w:rsidP="006C192E">
            <w:pPr>
              <w:pStyle w:val="TAL"/>
            </w:pPr>
            <w:r w:rsidRPr="00AE163D">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3722FE3C"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548025A7" w14:textId="77777777" w:rsidR="00351883" w:rsidRPr="00AE163D" w:rsidRDefault="00351883" w:rsidP="006C192E">
            <w:pPr>
              <w:pStyle w:val="TAC"/>
            </w:pPr>
          </w:p>
        </w:tc>
      </w:tr>
      <w:tr w:rsidR="00351883" w:rsidRPr="00AE163D" w14:paraId="78430FE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7586B28" w14:textId="77777777" w:rsidR="00351883" w:rsidRPr="00AE163D" w:rsidRDefault="00351883" w:rsidP="006C192E">
            <w:pPr>
              <w:pStyle w:val="TAL"/>
            </w:pPr>
            <w:r w:rsidRPr="00AE163D">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613AD7C"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3BF31A41" w14:textId="77777777" w:rsidR="00351883" w:rsidRPr="00AE163D" w:rsidRDefault="00351883" w:rsidP="006C192E">
            <w:pPr>
              <w:pStyle w:val="TAC"/>
            </w:pPr>
          </w:p>
        </w:tc>
      </w:tr>
      <w:tr w:rsidR="00351883" w:rsidRPr="00AE163D" w14:paraId="4A650C2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C5ADB1" w14:textId="77777777" w:rsidR="00351883" w:rsidRPr="00AE163D" w:rsidRDefault="00351883" w:rsidP="006C192E">
            <w:pPr>
              <w:pStyle w:val="TAL"/>
            </w:pPr>
            <w:r w:rsidRPr="00AE163D">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1DA52F8D"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651DFC4D" w14:textId="77777777" w:rsidR="00351883" w:rsidRPr="00AE163D" w:rsidRDefault="00351883" w:rsidP="006C192E">
            <w:pPr>
              <w:pStyle w:val="TAC"/>
            </w:pPr>
          </w:p>
        </w:tc>
      </w:tr>
      <w:tr w:rsidR="00351883" w:rsidRPr="00AE163D" w14:paraId="24B6C8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18F5F5A" w14:textId="77777777" w:rsidR="00351883" w:rsidRPr="00AE163D" w:rsidRDefault="00351883" w:rsidP="006C192E">
            <w:pPr>
              <w:pStyle w:val="TAL"/>
            </w:pPr>
            <w:r w:rsidRPr="00AE163D">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1449C1DC" w14:textId="77777777" w:rsidR="00351883" w:rsidRPr="00AE163D" w:rsidRDefault="00351883" w:rsidP="006C192E">
            <w:pPr>
              <w:pStyle w:val="TAC"/>
            </w:pPr>
          </w:p>
        </w:tc>
        <w:tc>
          <w:tcPr>
            <w:tcW w:w="2721" w:type="pct"/>
            <w:gridSpan w:val="4"/>
            <w:vMerge/>
            <w:tcBorders>
              <w:left w:val="single" w:sz="4" w:space="0" w:color="auto"/>
              <w:bottom w:val="single" w:sz="4" w:space="0" w:color="auto"/>
              <w:right w:val="single" w:sz="4" w:space="0" w:color="auto"/>
            </w:tcBorders>
          </w:tcPr>
          <w:p w14:paraId="6C9ED74E" w14:textId="77777777" w:rsidR="00351883" w:rsidRPr="00AE163D" w:rsidRDefault="00351883" w:rsidP="006C192E">
            <w:pPr>
              <w:pStyle w:val="TAC"/>
            </w:pPr>
          </w:p>
        </w:tc>
      </w:tr>
      <w:tr w:rsidR="00351883" w:rsidRPr="00AE163D" w14:paraId="6DA4B604" w14:textId="77777777" w:rsidTr="006C192E">
        <w:trPr>
          <w:jc w:val="center"/>
        </w:trPr>
        <w:tc>
          <w:tcPr>
            <w:tcW w:w="1617" w:type="pct"/>
            <w:gridSpan w:val="3"/>
            <w:tcBorders>
              <w:top w:val="single" w:sz="4" w:space="0" w:color="auto"/>
              <w:left w:val="single" w:sz="4" w:space="0" w:color="auto"/>
              <w:right w:val="single" w:sz="4" w:space="0" w:color="auto"/>
            </w:tcBorders>
          </w:tcPr>
          <w:p w14:paraId="13498348" w14:textId="77777777" w:rsidR="00351883" w:rsidRPr="00AE163D" w:rsidRDefault="00351883" w:rsidP="006C192E">
            <w:pPr>
              <w:pStyle w:val="TAL"/>
            </w:pPr>
            <w:r w:rsidRPr="00AE163D">
              <w:rPr>
                <w:noProof/>
                <w:position w:val="-12"/>
                <w:lang w:val="en-US" w:eastAsia="zh-CN"/>
              </w:rPr>
              <w:drawing>
                <wp:inline distT="0" distB="0" distL="0" distR="0" wp14:anchorId="3883FF3F" wp14:editId="3AE3DDB1">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063E0DD1" w14:textId="77777777" w:rsidR="00351883" w:rsidRPr="00AE163D" w:rsidRDefault="00351883" w:rsidP="006C192E">
            <w:pPr>
              <w:pStyle w:val="TAC"/>
            </w:pPr>
            <w:r w:rsidRPr="00AE163D">
              <w:t>dBm/15kHz</w:t>
            </w:r>
          </w:p>
        </w:tc>
        <w:tc>
          <w:tcPr>
            <w:tcW w:w="2721" w:type="pct"/>
            <w:gridSpan w:val="4"/>
            <w:tcBorders>
              <w:top w:val="single" w:sz="4" w:space="0" w:color="auto"/>
              <w:left w:val="single" w:sz="4" w:space="0" w:color="auto"/>
              <w:right w:val="single" w:sz="4" w:space="0" w:color="auto"/>
            </w:tcBorders>
          </w:tcPr>
          <w:p w14:paraId="15A4C84C" w14:textId="77777777" w:rsidR="00351883" w:rsidRPr="00AE163D" w:rsidRDefault="00351883" w:rsidP="006C192E">
            <w:pPr>
              <w:pStyle w:val="TAC"/>
            </w:pPr>
            <w:r w:rsidRPr="00AE163D">
              <w:t>-98</w:t>
            </w:r>
          </w:p>
        </w:tc>
      </w:tr>
      <w:tr w:rsidR="00351883" w:rsidRPr="00AE163D" w14:paraId="1D1FB4E6"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tcPr>
          <w:p w14:paraId="62E7B050" w14:textId="77777777" w:rsidR="00351883" w:rsidRPr="00AE163D" w:rsidRDefault="00351883" w:rsidP="006C192E">
            <w:pPr>
              <w:pStyle w:val="TAL"/>
              <w:rPr>
                <w:rFonts w:cs="Arial"/>
                <w:vertAlign w:val="superscript"/>
              </w:rPr>
            </w:pPr>
            <w:r w:rsidRPr="00AE163D">
              <w:rPr>
                <w:rFonts w:cs="Arial"/>
                <w:noProof/>
                <w:position w:val="-12"/>
                <w:lang w:val="en-US" w:eastAsia="zh-CN"/>
              </w:rPr>
              <w:drawing>
                <wp:inline distT="0" distB="0" distL="0" distR="0" wp14:anchorId="52BCA5EB" wp14:editId="2A360150">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D63C673"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27C11E5E" w14:textId="77777777" w:rsidR="00351883" w:rsidRPr="00AE163D" w:rsidRDefault="00351883" w:rsidP="006C192E">
            <w:pPr>
              <w:pStyle w:val="TAC"/>
            </w:pPr>
            <w:r w:rsidRPr="00AE163D">
              <w:t>dBm/SCS</w:t>
            </w:r>
          </w:p>
        </w:tc>
        <w:tc>
          <w:tcPr>
            <w:tcW w:w="2721" w:type="pct"/>
            <w:gridSpan w:val="4"/>
            <w:tcBorders>
              <w:top w:val="single" w:sz="4" w:space="0" w:color="auto"/>
              <w:left w:val="single" w:sz="4" w:space="0" w:color="auto"/>
              <w:right w:val="single" w:sz="4" w:space="0" w:color="auto"/>
            </w:tcBorders>
          </w:tcPr>
          <w:p w14:paraId="36B6C7E7" w14:textId="77777777" w:rsidR="00351883" w:rsidRPr="00AE163D" w:rsidRDefault="00351883" w:rsidP="006C192E">
            <w:pPr>
              <w:pStyle w:val="TAC"/>
            </w:pPr>
            <w:r w:rsidRPr="00AE163D">
              <w:t>-98</w:t>
            </w:r>
          </w:p>
        </w:tc>
      </w:tr>
      <w:tr w:rsidR="00351883" w:rsidRPr="00AE163D" w14:paraId="76BF6110" w14:textId="77777777" w:rsidTr="006C192E">
        <w:trPr>
          <w:jc w:val="center"/>
        </w:trPr>
        <w:tc>
          <w:tcPr>
            <w:tcW w:w="613" w:type="pct"/>
            <w:vMerge/>
            <w:tcBorders>
              <w:left w:val="single" w:sz="4" w:space="0" w:color="auto"/>
              <w:right w:val="single" w:sz="4" w:space="0" w:color="auto"/>
            </w:tcBorders>
            <w:shd w:val="clear" w:color="auto" w:fill="auto"/>
          </w:tcPr>
          <w:p w14:paraId="646B9612" w14:textId="77777777" w:rsidR="00351883" w:rsidRPr="00AE163D" w:rsidRDefault="00351883" w:rsidP="006C192E">
            <w:pPr>
              <w:pStyle w:val="TAL"/>
              <w:rPr>
                <w:rFonts w:cs="Arial"/>
              </w:rPr>
            </w:pPr>
          </w:p>
        </w:tc>
        <w:tc>
          <w:tcPr>
            <w:tcW w:w="1004" w:type="pct"/>
            <w:gridSpan w:val="2"/>
            <w:tcBorders>
              <w:left w:val="single" w:sz="4" w:space="0" w:color="auto"/>
              <w:right w:val="single" w:sz="4" w:space="0" w:color="auto"/>
            </w:tcBorders>
          </w:tcPr>
          <w:p w14:paraId="0E692B6D"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73B3A3E0"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4DA2B9D1" w14:textId="77777777" w:rsidR="00351883" w:rsidRPr="00AE163D" w:rsidRDefault="00351883" w:rsidP="006C192E">
            <w:pPr>
              <w:pStyle w:val="TAC"/>
            </w:pPr>
            <w:r w:rsidRPr="00AE163D">
              <w:t>-95</w:t>
            </w:r>
          </w:p>
        </w:tc>
      </w:tr>
      <w:tr w:rsidR="00351883" w:rsidRPr="00AE163D" w14:paraId="298AD2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26FB905C" w14:textId="77777777" w:rsidR="00351883" w:rsidRPr="00AE163D" w:rsidRDefault="00351883" w:rsidP="006C192E">
            <w:pPr>
              <w:pStyle w:val="TAL"/>
              <w:rPr>
                <w:i/>
              </w:rPr>
            </w:pPr>
            <w:r w:rsidRPr="00AE163D">
              <w:rPr>
                <w:i/>
                <w:noProof/>
                <w:position w:val="-12"/>
                <w:lang w:val="en-US" w:eastAsia="zh-CN"/>
              </w:rPr>
              <w:drawing>
                <wp:inline distT="0" distB="0" distL="0" distR="0" wp14:anchorId="74DD24D7" wp14:editId="62DB3095">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1BDDE27B" w14:textId="77777777" w:rsidR="00351883" w:rsidRPr="00AE163D" w:rsidRDefault="00351883" w:rsidP="006C192E">
            <w:pPr>
              <w:pStyle w:val="TAC"/>
            </w:pPr>
            <w:r w:rsidRPr="00AE163D">
              <w:t>dB</w:t>
            </w:r>
          </w:p>
        </w:tc>
        <w:tc>
          <w:tcPr>
            <w:tcW w:w="680" w:type="pct"/>
            <w:tcBorders>
              <w:top w:val="single" w:sz="4" w:space="0" w:color="auto"/>
              <w:left w:val="single" w:sz="4" w:space="0" w:color="auto"/>
              <w:bottom w:val="single" w:sz="4" w:space="0" w:color="auto"/>
              <w:right w:val="single" w:sz="4" w:space="0" w:color="auto"/>
            </w:tcBorders>
          </w:tcPr>
          <w:p w14:paraId="2A463FFB" w14:textId="77777777" w:rsidR="00351883" w:rsidRPr="00AE163D" w:rsidRDefault="00351883" w:rsidP="006C192E">
            <w:pPr>
              <w:pStyle w:val="TAC"/>
              <w:rPr>
                <w:lang w:eastAsia="zh-CN"/>
              </w:rPr>
            </w:pPr>
            <w:r w:rsidRPr="00AE163D">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64115BF8" w14:textId="77777777" w:rsidR="00351883" w:rsidRPr="00AE163D" w:rsidRDefault="00351883" w:rsidP="006C192E">
            <w:pPr>
              <w:pStyle w:val="TAC"/>
            </w:pPr>
            <w:r w:rsidRPr="00AE163D">
              <w:t>-2.41</w:t>
            </w:r>
          </w:p>
        </w:tc>
        <w:tc>
          <w:tcPr>
            <w:tcW w:w="680" w:type="pct"/>
            <w:tcBorders>
              <w:top w:val="single" w:sz="4" w:space="0" w:color="auto"/>
              <w:left w:val="single" w:sz="4" w:space="0" w:color="auto"/>
              <w:bottom w:val="single" w:sz="4" w:space="0" w:color="auto"/>
              <w:right w:val="single" w:sz="4" w:space="0" w:color="auto"/>
            </w:tcBorders>
          </w:tcPr>
          <w:p w14:paraId="0902267E" w14:textId="77777777" w:rsidR="00351883" w:rsidRPr="00AE163D" w:rsidRDefault="00351883" w:rsidP="006C192E">
            <w:pPr>
              <w:pStyle w:val="TAC"/>
            </w:pPr>
            <w:r w:rsidRPr="00AE163D">
              <w:t>-Infinity</w:t>
            </w:r>
          </w:p>
        </w:tc>
        <w:tc>
          <w:tcPr>
            <w:tcW w:w="681" w:type="pct"/>
            <w:tcBorders>
              <w:top w:val="single" w:sz="4" w:space="0" w:color="auto"/>
              <w:left w:val="single" w:sz="4" w:space="0" w:color="auto"/>
              <w:bottom w:val="single" w:sz="4" w:space="0" w:color="auto"/>
              <w:right w:val="single" w:sz="4" w:space="0" w:color="auto"/>
            </w:tcBorders>
          </w:tcPr>
          <w:p w14:paraId="328B6ABE" w14:textId="77777777" w:rsidR="00351883" w:rsidRPr="00AE163D" w:rsidRDefault="00351883" w:rsidP="006C192E">
            <w:pPr>
              <w:pStyle w:val="TAC"/>
            </w:pPr>
            <w:r w:rsidRPr="00AE163D">
              <w:t>1.36</w:t>
            </w:r>
          </w:p>
        </w:tc>
      </w:tr>
      <w:tr w:rsidR="00351883" w:rsidRPr="00AE163D" w14:paraId="18FC0A7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DCD1731" w14:textId="77777777" w:rsidR="00351883" w:rsidRPr="00AE163D" w:rsidRDefault="00351883" w:rsidP="006C192E">
            <w:pPr>
              <w:pStyle w:val="TAL"/>
            </w:pPr>
            <w:r w:rsidRPr="00AE163D">
              <w:rPr>
                <w:noProof/>
                <w:position w:val="-12"/>
                <w:lang w:val="en-US" w:eastAsia="zh-CN"/>
              </w:rPr>
              <w:drawing>
                <wp:inline distT="0" distB="0" distL="0" distR="0" wp14:anchorId="0DE3B44D" wp14:editId="73889E39">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4FFF8020" w14:textId="77777777" w:rsidR="00351883" w:rsidRPr="00AE163D" w:rsidRDefault="00351883" w:rsidP="006C192E">
            <w:pPr>
              <w:pStyle w:val="TAC"/>
            </w:pPr>
            <w:r w:rsidRPr="00AE163D">
              <w:t>dB</w:t>
            </w:r>
          </w:p>
        </w:tc>
        <w:tc>
          <w:tcPr>
            <w:tcW w:w="680" w:type="pct"/>
            <w:tcBorders>
              <w:top w:val="single" w:sz="4" w:space="0" w:color="auto"/>
              <w:left w:val="single" w:sz="4" w:space="0" w:color="auto"/>
              <w:bottom w:val="single" w:sz="4" w:space="0" w:color="auto"/>
              <w:right w:val="single" w:sz="4" w:space="0" w:color="auto"/>
            </w:tcBorders>
          </w:tcPr>
          <w:p w14:paraId="17E336DA" w14:textId="77777777" w:rsidR="00351883" w:rsidRPr="00AE163D" w:rsidRDefault="00351883" w:rsidP="006C192E">
            <w:pPr>
              <w:pStyle w:val="TAC"/>
              <w:rPr>
                <w:lang w:eastAsia="zh-CN"/>
              </w:rPr>
            </w:pPr>
            <w:r w:rsidRPr="00AE163D">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02BBF9E7" w14:textId="77777777" w:rsidR="00351883" w:rsidRPr="00AE163D" w:rsidRDefault="00351883" w:rsidP="006C192E">
            <w:pPr>
              <w:pStyle w:val="TAC"/>
              <w:rPr>
                <w:lang w:eastAsia="zh-CN"/>
              </w:rPr>
            </w:pPr>
            <w:r w:rsidRPr="00AE163D">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6EC8F2" w14:textId="77777777" w:rsidR="00351883" w:rsidRPr="00AE163D" w:rsidRDefault="00351883" w:rsidP="006C192E">
            <w:pPr>
              <w:pStyle w:val="TAC"/>
              <w:rPr>
                <w:lang w:eastAsia="zh-CN"/>
              </w:rPr>
            </w:pPr>
            <w:r w:rsidRPr="00AE163D">
              <w:rPr>
                <w:rFonts w:hint="eastAsia"/>
                <w:lang w:eastAsia="zh-CN"/>
              </w:rPr>
              <w:t>-</w:t>
            </w:r>
            <w:r w:rsidRPr="00AE163D">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351F9DF8" w14:textId="77777777" w:rsidR="00351883" w:rsidRPr="00AE163D" w:rsidRDefault="00351883" w:rsidP="006C192E">
            <w:pPr>
              <w:pStyle w:val="TAC"/>
              <w:rPr>
                <w:lang w:eastAsia="zh-CN"/>
              </w:rPr>
            </w:pPr>
            <w:r w:rsidRPr="00AE163D">
              <w:rPr>
                <w:rFonts w:hint="eastAsia"/>
                <w:lang w:eastAsia="zh-CN"/>
              </w:rPr>
              <w:t>1</w:t>
            </w:r>
            <w:r w:rsidRPr="00AE163D">
              <w:rPr>
                <w:lang w:eastAsia="zh-CN"/>
              </w:rPr>
              <w:t>0</w:t>
            </w:r>
          </w:p>
        </w:tc>
      </w:tr>
      <w:tr w:rsidR="00351883" w:rsidRPr="00AE163D" w14:paraId="093A35DF" w14:textId="77777777" w:rsidTr="006C192E">
        <w:trPr>
          <w:jc w:val="center"/>
        </w:trPr>
        <w:tc>
          <w:tcPr>
            <w:tcW w:w="613" w:type="pct"/>
            <w:vMerge w:val="restart"/>
            <w:tcBorders>
              <w:top w:val="single" w:sz="4" w:space="0" w:color="auto"/>
              <w:left w:val="single" w:sz="4" w:space="0" w:color="auto"/>
              <w:right w:val="single" w:sz="4" w:space="0" w:color="auto"/>
            </w:tcBorders>
          </w:tcPr>
          <w:p w14:paraId="1829E942" w14:textId="77777777" w:rsidR="00351883" w:rsidRPr="00AE163D" w:rsidRDefault="00351883" w:rsidP="006C192E">
            <w:pPr>
              <w:pStyle w:val="TAL"/>
            </w:pPr>
            <w:r w:rsidRPr="00AE163D">
              <w:t>SSB_RP</w:t>
            </w:r>
          </w:p>
        </w:tc>
        <w:tc>
          <w:tcPr>
            <w:tcW w:w="1004" w:type="pct"/>
            <w:gridSpan w:val="2"/>
            <w:tcBorders>
              <w:top w:val="single" w:sz="4" w:space="0" w:color="auto"/>
              <w:left w:val="single" w:sz="4" w:space="0" w:color="auto"/>
              <w:right w:val="single" w:sz="4" w:space="0" w:color="auto"/>
            </w:tcBorders>
          </w:tcPr>
          <w:p w14:paraId="1AE65465"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tcBorders>
              <w:top w:val="single" w:sz="4" w:space="0" w:color="auto"/>
              <w:left w:val="single" w:sz="4" w:space="0" w:color="auto"/>
              <w:right w:val="single" w:sz="4" w:space="0" w:color="auto"/>
            </w:tcBorders>
          </w:tcPr>
          <w:p w14:paraId="1140667F" w14:textId="77777777" w:rsidR="00351883" w:rsidRPr="00AE163D" w:rsidRDefault="00351883" w:rsidP="006C192E">
            <w:pPr>
              <w:pStyle w:val="TAC"/>
            </w:pPr>
            <w:r w:rsidRPr="00AE163D">
              <w:t>dBm/SCS</w:t>
            </w:r>
          </w:p>
        </w:tc>
        <w:tc>
          <w:tcPr>
            <w:tcW w:w="680" w:type="pct"/>
            <w:tcBorders>
              <w:top w:val="single" w:sz="4" w:space="0" w:color="auto"/>
              <w:left w:val="single" w:sz="4" w:space="0" w:color="auto"/>
              <w:right w:val="single" w:sz="4" w:space="0" w:color="auto"/>
            </w:tcBorders>
          </w:tcPr>
          <w:p w14:paraId="6EA8D004" w14:textId="77777777" w:rsidR="00351883" w:rsidRPr="00AE163D" w:rsidRDefault="00351883" w:rsidP="006C192E">
            <w:pPr>
              <w:pStyle w:val="TAC"/>
              <w:rPr>
                <w:lang w:eastAsia="zh-CN"/>
              </w:rPr>
            </w:pPr>
            <w:r w:rsidRPr="00AE163D">
              <w:rPr>
                <w:rFonts w:hint="eastAsia"/>
                <w:lang w:eastAsia="zh-CN"/>
              </w:rPr>
              <w:t>-</w:t>
            </w:r>
            <w:r w:rsidRPr="00AE163D">
              <w:rPr>
                <w:lang w:eastAsia="zh-CN"/>
              </w:rPr>
              <w:t>90</w:t>
            </w:r>
          </w:p>
        </w:tc>
        <w:tc>
          <w:tcPr>
            <w:tcW w:w="680" w:type="pct"/>
            <w:tcBorders>
              <w:top w:val="single" w:sz="4" w:space="0" w:color="auto"/>
              <w:left w:val="single" w:sz="4" w:space="0" w:color="auto"/>
              <w:right w:val="single" w:sz="4" w:space="0" w:color="auto"/>
            </w:tcBorders>
          </w:tcPr>
          <w:p w14:paraId="5D4122A6" w14:textId="77777777" w:rsidR="00351883" w:rsidRPr="00AE163D" w:rsidRDefault="00351883" w:rsidP="006C192E">
            <w:pPr>
              <w:pStyle w:val="TAC"/>
            </w:pPr>
            <w:r w:rsidRPr="00AE163D">
              <w:t>-90</w:t>
            </w:r>
          </w:p>
        </w:tc>
        <w:tc>
          <w:tcPr>
            <w:tcW w:w="680" w:type="pct"/>
            <w:tcBorders>
              <w:top w:val="single" w:sz="4" w:space="0" w:color="auto"/>
              <w:left w:val="single" w:sz="4" w:space="0" w:color="auto"/>
              <w:right w:val="single" w:sz="4" w:space="0" w:color="auto"/>
            </w:tcBorders>
          </w:tcPr>
          <w:p w14:paraId="26DB1FD6" w14:textId="77777777" w:rsidR="00351883" w:rsidRPr="00AE163D" w:rsidRDefault="00351883" w:rsidP="006C192E">
            <w:pPr>
              <w:pStyle w:val="TAC"/>
            </w:pPr>
            <w:r w:rsidRPr="00AE163D">
              <w:t>-Infinity</w:t>
            </w:r>
          </w:p>
        </w:tc>
        <w:tc>
          <w:tcPr>
            <w:tcW w:w="681" w:type="pct"/>
            <w:tcBorders>
              <w:top w:val="single" w:sz="4" w:space="0" w:color="auto"/>
              <w:left w:val="single" w:sz="4" w:space="0" w:color="auto"/>
              <w:right w:val="single" w:sz="4" w:space="0" w:color="auto"/>
            </w:tcBorders>
          </w:tcPr>
          <w:p w14:paraId="3F610CF0" w14:textId="77777777" w:rsidR="00351883" w:rsidRPr="00AE163D" w:rsidRDefault="00351883" w:rsidP="006C192E">
            <w:pPr>
              <w:pStyle w:val="TAC"/>
              <w:rPr>
                <w:lang w:eastAsia="zh-CN"/>
              </w:rPr>
            </w:pPr>
            <w:r w:rsidRPr="00AE163D">
              <w:rPr>
                <w:rFonts w:hint="eastAsia"/>
                <w:lang w:eastAsia="zh-CN"/>
              </w:rPr>
              <w:t>-</w:t>
            </w:r>
            <w:r w:rsidRPr="00AE163D">
              <w:rPr>
                <w:lang w:eastAsia="zh-CN"/>
              </w:rPr>
              <w:t>88</w:t>
            </w:r>
          </w:p>
        </w:tc>
      </w:tr>
      <w:tr w:rsidR="00351883" w:rsidRPr="00AE163D" w14:paraId="7E72A40F" w14:textId="77777777" w:rsidTr="006C192E">
        <w:trPr>
          <w:jc w:val="center"/>
        </w:trPr>
        <w:tc>
          <w:tcPr>
            <w:tcW w:w="613" w:type="pct"/>
            <w:vMerge/>
            <w:tcBorders>
              <w:left w:val="single" w:sz="4" w:space="0" w:color="auto"/>
              <w:bottom w:val="single" w:sz="4" w:space="0" w:color="auto"/>
              <w:right w:val="single" w:sz="4" w:space="0" w:color="auto"/>
            </w:tcBorders>
          </w:tcPr>
          <w:p w14:paraId="193167F5" w14:textId="77777777" w:rsidR="00351883" w:rsidRPr="00AE163D" w:rsidRDefault="00351883" w:rsidP="006C192E">
            <w:pPr>
              <w:pStyle w:val="TAL"/>
            </w:pPr>
          </w:p>
        </w:tc>
        <w:tc>
          <w:tcPr>
            <w:tcW w:w="1004" w:type="pct"/>
            <w:gridSpan w:val="2"/>
            <w:tcBorders>
              <w:top w:val="single" w:sz="4" w:space="0" w:color="auto"/>
              <w:left w:val="single" w:sz="4" w:space="0" w:color="auto"/>
              <w:right w:val="single" w:sz="4" w:space="0" w:color="auto"/>
            </w:tcBorders>
          </w:tcPr>
          <w:p w14:paraId="176DE179"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tcBorders>
              <w:top w:val="single" w:sz="4" w:space="0" w:color="auto"/>
              <w:left w:val="single" w:sz="4" w:space="0" w:color="auto"/>
              <w:right w:val="single" w:sz="4" w:space="0" w:color="auto"/>
            </w:tcBorders>
          </w:tcPr>
          <w:p w14:paraId="6D6F8CA9" w14:textId="77777777" w:rsidR="00351883" w:rsidRPr="00AE163D" w:rsidRDefault="00351883" w:rsidP="006C192E">
            <w:pPr>
              <w:pStyle w:val="TAC"/>
            </w:pPr>
            <w:r w:rsidRPr="00AE163D">
              <w:t>dBm/SCS</w:t>
            </w:r>
          </w:p>
        </w:tc>
        <w:tc>
          <w:tcPr>
            <w:tcW w:w="680" w:type="pct"/>
            <w:tcBorders>
              <w:top w:val="single" w:sz="4" w:space="0" w:color="auto"/>
              <w:left w:val="single" w:sz="4" w:space="0" w:color="auto"/>
              <w:right w:val="single" w:sz="4" w:space="0" w:color="auto"/>
            </w:tcBorders>
          </w:tcPr>
          <w:p w14:paraId="6B7427F4" w14:textId="77777777" w:rsidR="00351883" w:rsidRPr="00AE163D" w:rsidRDefault="00351883" w:rsidP="006C192E">
            <w:pPr>
              <w:pStyle w:val="TAC"/>
              <w:rPr>
                <w:lang w:eastAsia="zh-CN"/>
              </w:rPr>
            </w:pPr>
            <w:r w:rsidRPr="00AE163D">
              <w:rPr>
                <w:rFonts w:hint="eastAsia"/>
                <w:lang w:eastAsia="zh-CN"/>
              </w:rPr>
              <w:t>-</w:t>
            </w:r>
            <w:r w:rsidRPr="00AE163D">
              <w:rPr>
                <w:lang w:eastAsia="zh-CN"/>
              </w:rPr>
              <w:t>87</w:t>
            </w:r>
          </w:p>
        </w:tc>
        <w:tc>
          <w:tcPr>
            <w:tcW w:w="680" w:type="pct"/>
            <w:tcBorders>
              <w:top w:val="single" w:sz="4" w:space="0" w:color="auto"/>
              <w:left w:val="single" w:sz="4" w:space="0" w:color="auto"/>
              <w:right w:val="single" w:sz="4" w:space="0" w:color="auto"/>
            </w:tcBorders>
          </w:tcPr>
          <w:p w14:paraId="622D9F85" w14:textId="77777777" w:rsidR="00351883" w:rsidRPr="00AE163D" w:rsidRDefault="00351883" w:rsidP="006C192E">
            <w:pPr>
              <w:pStyle w:val="TAC"/>
            </w:pPr>
            <w:r w:rsidRPr="00AE163D">
              <w:t>-87</w:t>
            </w:r>
          </w:p>
        </w:tc>
        <w:tc>
          <w:tcPr>
            <w:tcW w:w="680" w:type="pct"/>
            <w:tcBorders>
              <w:top w:val="single" w:sz="4" w:space="0" w:color="auto"/>
              <w:left w:val="single" w:sz="4" w:space="0" w:color="auto"/>
              <w:right w:val="single" w:sz="4" w:space="0" w:color="auto"/>
            </w:tcBorders>
          </w:tcPr>
          <w:p w14:paraId="0B4D901B" w14:textId="77777777" w:rsidR="00351883" w:rsidRPr="00AE163D" w:rsidRDefault="00351883" w:rsidP="006C192E">
            <w:pPr>
              <w:pStyle w:val="TAC"/>
            </w:pPr>
            <w:r w:rsidRPr="00AE163D">
              <w:t>-Infinity</w:t>
            </w:r>
          </w:p>
        </w:tc>
        <w:tc>
          <w:tcPr>
            <w:tcW w:w="681" w:type="pct"/>
            <w:tcBorders>
              <w:top w:val="single" w:sz="4" w:space="0" w:color="auto"/>
              <w:left w:val="single" w:sz="4" w:space="0" w:color="auto"/>
              <w:right w:val="single" w:sz="4" w:space="0" w:color="auto"/>
            </w:tcBorders>
          </w:tcPr>
          <w:p w14:paraId="399E06AB" w14:textId="77777777" w:rsidR="00351883" w:rsidRPr="00AE163D" w:rsidRDefault="00351883" w:rsidP="006C192E">
            <w:pPr>
              <w:pStyle w:val="TAC"/>
              <w:rPr>
                <w:lang w:eastAsia="zh-CN"/>
              </w:rPr>
            </w:pPr>
            <w:r w:rsidRPr="00AE163D">
              <w:rPr>
                <w:rFonts w:hint="eastAsia"/>
                <w:lang w:eastAsia="zh-CN"/>
              </w:rPr>
              <w:t>-</w:t>
            </w:r>
            <w:r w:rsidRPr="00AE163D">
              <w:rPr>
                <w:lang w:eastAsia="zh-CN"/>
              </w:rPr>
              <w:t>85</w:t>
            </w:r>
          </w:p>
        </w:tc>
      </w:tr>
      <w:tr w:rsidR="00351883" w:rsidRPr="00AE163D" w14:paraId="542CBEBB"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0F0CE0C4" w14:textId="77777777" w:rsidR="00351883" w:rsidRPr="00AE163D" w:rsidRDefault="00351883" w:rsidP="006C192E">
            <w:pPr>
              <w:pStyle w:val="TAL"/>
              <w:rPr>
                <w:rFonts w:cs="Arial"/>
              </w:rPr>
            </w:pPr>
            <w:r w:rsidRPr="00AE163D">
              <w:rPr>
                <w:rFonts w:cs="Arial"/>
              </w:rPr>
              <w:t>Io</w:t>
            </w:r>
            <w:r w:rsidRPr="00AE163D">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7C1788DB"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tcBorders>
              <w:top w:val="single" w:sz="4" w:space="0" w:color="auto"/>
              <w:left w:val="single" w:sz="4" w:space="0" w:color="auto"/>
              <w:right w:val="single" w:sz="4" w:space="0" w:color="auto"/>
            </w:tcBorders>
            <w:hideMark/>
          </w:tcPr>
          <w:p w14:paraId="2DEA289B" w14:textId="77777777" w:rsidR="00351883" w:rsidRPr="00AE163D" w:rsidRDefault="00351883" w:rsidP="006C192E">
            <w:pPr>
              <w:pStyle w:val="TAC"/>
            </w:pPr>
            <w:r w:rsidRPr="00AE163D">
              <w:t>dBm/</w:t>
            </w:r>
          </w:p>
          <w:p w14:paraId="0B247D48" w14:textId="77777777" w:rsidR="00351883" w:rsidRPr="00AE163D" w:rsidRDefault="00351883" w:rsidP="006C192E">
            <w:pPr>
              <w:pStyle w:val="TAC"/>
            </w:pPr>
            <w:r w:rsidRPr="00AE163D">
              <w:t>9.36MHz</w:t>
            </w:r>
          </w:p>
        </w:tc>
        <w:tc>
          <w:tcPr>
            <w:tcW w:w="680" w:type="pct"/>
            <w:tcBorders>
              <w:top w:val="single" w:sz="4" w:space="0" w:color="auto"/>
              <w:left w:val="single" w:sz="4" w:space="0" w:color="auto"/>
              <w:right w:val="single" w:sz="4" w:space="0" w:color="auto"/>
            </w:tcBorders>
          </w:tcPr>
          <w:p w14:paraId="11E6E4C3" w14:textId="77777777" w:rsidR="00351883" w:rsidRPr="00AE163D" w:rsidRDefault="00351883" w:rsidP="006C192E">
            <w:pPr>
              <w:pStyle w:val="TAC"/>
            </w:pPr>
            <w:r w:rsidRPr="00AE163D">
              <w:t>-61.41</w:t>
            </w:r>
          </w:p>
        </w:tc>
        <w:tc>
          <w:tcPr>
            <w:tcW w:w="680" w:type="pct"/>
            <w:tcBorders>
              <w:top w:val="single" w:sz="4" w:space="0" w:color="auto"/>
              <w:left w:val="single" w:sz="4" w:space="0" w:color="auto"/>
              <w:right w:val="single" w:sz="4" w:space="0" w:color="auto"/>
            </w:tcBorders>
          </w:tcPr>
          <w:p w14:paraId="61E2C9C1" w14:textId="77777777" w:rsidR="00351883" w:rsidRPr="00AE163D" w:rsidRDefault="00351883" w:rsidP="006C192E">
            <w:pPr>
              <w:pStyle w:val="TAC"/>
            </w:pPr>
            <w:r w:rsidRPr="00AE163D">
              <w:t>-57.67</w:t>
            </w:r>
          </w:p>
        </w:tc>
        <w:tc>
          <w:tcPr>
            <w:tcW w:w="680" w:type="pct"/>
            <w:tcBorders>
              <w:top w:val="single" w:sz="4" w:space="0" w:color="auto"/>
              <w:left w:val="single" w:sz="4" w:space="0" w:color="auto"/>
              <w:right w:val="single" w:sz="4" w:space="0" w:color="auto"/>
            </w:tcBorders>
          </w:tcPr>
          <w:p w14:paraId="5462E4CD" w14:textId="77777777" w:rsidR="00351883" w:rsidRPr="00AE163D" w:rsidRDefault="00351883" w:rsidP="006C192E">
            <w:pPr>
              <w:pStyle w:val="TAC"/>
            </w:pPr>
            <w:r w:rsidRPr="00AE163D">
              <w:t>-61.41</w:t>
            </w:r>
          </w:p>
        </w:tc>
        <w:tc>
          <w:tcPr>
            <w:tcW w:w="681" w:type="pct"/>
            <w:tcBorders>
              <w:top w:val="single" w:sz="4" w:space="0" w:color="auto"/>
              <w:left w:val="single" w:sz="4" w:space="0" w:color="auto"/>
              <w:right w:val="single" w:sz="4" w:space="0" w:color="auto"/>
            </w:tcBorders>
          </w:tcPr>
          <w:p w14:paraId="70F077B1" w14:textId="77777777" w:rsidR="00351883" w:rsidRPr="00AE163D" w:rsidRDefault="00351883" w:rsidP="006C192E">
            <w:pPr>
              <w:pStyle w:val="TAC"/>
            </w:pPr>
            <w:r w:rsidRPr="00AE163D">
              <w:t>-57.67</w:t>
            </w:r>
          </w:p>
        </w:tc>
      </w:tr>
      <w:tr w:rsidR="00351883" w:rsidRPr="00AE163D" w14:paraId="4F83E993" w14:textId="77777777" w:rsidTr="006C192E">
        <w:trPr>
          <w:jc w:val="center"/>
        </w:trPr>
        <w:tc>
          <w:tcPr>
            <w:tcW w:w="613" w:type="pct"/>
            <w:vMerge/>
            <w:tcBorders>
              <w:left w:val="single" w:sz="4" w:space="0" w:color="auto"/>
              <w:right w:val="single" w:sz="4" w:space="0" w:color="auto"/>
            </w:tcBorders>
            <w:shd w:val="clear" w:color="auto" w:fill="auto"/>
            <w:hideMark/>
          </w:tcPr>
          <w:p w14:paraId="539DE878" w14:textId="77777777" w:rsidR="00351883" w:rsidRPr="00AE163D" w:rsidRDefault="00351883" w:rsidP="006C192E">
            <w:pPr>
              <w:pStyle w:val="TAL"/>
              <w:rPr>
                <w:rFonts w:cs="Arial"/>
              </w:rPr>
            </w:pPr>
          </w:p>
        </w:tc>
        <w:tc>
          <w:tcPr>
            <w:tcW w:w="1004" w:type="pct"/>
            <w:gridSpan w:val="2"/>
            <w:tcBorders>
              <w:left w:val="single" w:sz="4" w:space="0" w:color="auto"/>
              <w:right w:val="single" w:sz="4" w:space="0" w:color="auto"/>
            </w:tcBorders>
          </w:tcPr>
          <w:p w14:paraId="6BEC29F2"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tcBorders>
              <w:left w:val="single" w:sz="4" w:space="0" w:color="auto"/>
              <w:right w:val="single" w:sz="4" w:space="0" w:color="auto"/>
            </w:tcBorders>
            <w:hideMark/>
          </w:tcPr>
          <w:p w14:paraId="5E120766" w14:textId="77777777" w:rsidR="00351883" w:rsidRPr="00AE163D" w:rsidRDefault="00351883" w:rsidP="006C192E">
            <w:pPr>
              <w:pStyle w:val="TAC"/>
            </w:pPr>
            <w:r w:rsidRPr="00AE163D">
              <w:t>dBm/</w:t>
            </w:r>
          </w:p>
          <w:p w14:paraId="74B2AFD7" w14:textId="77777777" w:rsidR="00351883" w:rsidRPr="00AE163D" w:rsidRDefault="00351883" w:rsidP="006C192E">
            <w:pPr>
              <w:pStyle w:val="TAC"/>
            </w:pPr>
            <w:r w:rsidRPr="00AE163D">
              <w:t>38.16MHz</w:t>
            </w:r>
          </w:p>
        </w:tc>
        <w:tc>
          <w:tcPr>
            <w:tcW w:w="680" w:type="pct"/>
            <w:tcBorders>
              <w:left w:val="single" w:sz="4" w:space="0" w:color="auto"/>
              <w:right w:val="single" w:sz="4" w:space="0" w:color="auto"/>
            </w:tcBorders>
          </w:tcPr>
          <w:p w14:paraId="0610B881" w14:textId="77777777" w:rsidR="00351883" w:rsidRPr="00AE163D" w:rsidRDefault="00351883" w:rsidP="006C192E">
            <w:pPr>
              <w:pStyle w:val="TAC"/>
            </w:pPr>
            <w:r w:rsidRPr="00AE163D">
              <w:t>-55.31</w:t>
            </w:r>
          </w:p>
        </w:tc>
        <w:tc>
          <w:tcPr>
            <w:tcW w:w="680" w:type="pct"/>
            <w:tcBorders>
              <w:left w:val="single" w:sz="4" w:space="0" w:color="auto"/>
              <w:right w:val="single" w:sz="4" w:space="0" w:color="auto"/>
            </w:tcBorders>
          </w:tcPr>
          <w:p w14:paraId="4A82E7D5" w14:textId="77777777" w:rsidR="00351883" w:rsidRPr="00AE163D" w:rsidRDefault="00351883" w:rsidP="006C192E">
            <w:pPr>
              <w:pStyle w:val="TAC"/>
            </w:pPr>
            <w:r w:rsidRPr="00AE163D">
              <w:t>-51.56</w:t>
            </w:r>
          </w:p>
        </w:tc>
        <w:tc>
          <w:tcPr>
            <w:tcW w:w="680" w:type="pct"/>
            <w:tcBorders>
              <w:left w:val="single" w:sz="4" w:space="0" w:color="auto"/>
              <w:right w:val="single" w:sz="4" w:space="0" w:color="auto"/>
            </w:tcBorders>
          </w:tcPr>
          <w:p w14:paraId="1B04AE59" w14:textId="77777777" w:rsidR="00351883" w:rsidRPr="00AE163D" w:rsidRDefault="00351883" w:rsidP="006C192E">
            <w:pPr>
              <w:pStyle w:val="TAC"/>
            </w:pPr>
            <w:r w:rsidRPr="00AE163D">
              <w:t>-55.31</w:t>
            </w:r>
          </w:p>
        </w:tc>
        <w:tc>
          <w:tcPr>
            <w:tcW w:w="681" w:type="pct"/>
            <w:tcBorders>
              <w:left w:val="single" w:sz="4" w:space="0" w:color="auto"/>
              <w:right w:val="single" w:sz="4" w:space="0" w:color="auto"/>
            </w:tcBorders>
          </w:tcPr>
          <w:p w14:paraId="1DA14940" w14:textId="77777777" w:rsidR="00351883" w:rsidRPr="00AE163D" w:rsidRDefault="00351883" w:rsidP="006C192E">
            <w:pPr>
              <w:pStyle w:val="TAC"/>
            </w:pPr>
            <w:r w:rsidRPr="00AE163D">
              <w:t>-51.56</w:t>
            </w:r>
          </w:p>
        </w:tc>
      </w:tr>
      <w:tr w:rsidR="00351883" w:rsidRPr="00AE163D" w14:paraId="4686F9D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12A497A1" w14:textId="77777777" w:rsidR="00351883" w:rsidRPr="00AE163D" w:rsidRDefault="00351883" w:rsidP="006C192E">
            <w:pPr>
              <w:pStyle w:val="TAL"/>
            </w:pPr>
            <w:r w:rsidRPr="00AE163D">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F59AC31" w14:textId="77777777" w:rsidR="00351883" w:rsidRPr="00AE163D"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E2FB030" w14:textId="77777777" w:rsidR="00351883" w:rsidRPr="00AE163D" w:rsidRDefault="00351883" w:rsidP="006C192E">
            <w:pPr>
              <w:pStyle w:val="TAC"/>
              <w:rPr>
                <w:rFonts w:cs="Arial"/>
              </w:rPr>
            </w:pPr>
            <w:r w:rsidRPr="00AE163D">
              <w:rPr>
                <w:rFonts w:cs="Arial"/>
              </w:rPr>
              <w:t>AWGN</w:t>
            </w:r>
          </w:p>
        </w:tc>
      </w:tr>
      <w:tr w:rsidR="00351883" w:rsidRPr="00AE163D" w14:paraId="3A1108A7" w14:textId="77777777" w:rsidTr="006C192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32C06EC" w14:textId="77777777" w:rsidR="00351883" w:rsidRPr="00AE163D" w:rsidRDefault="00351883" w:rsidP="006C192E">
            <w:pPr>
              <w:pStyle w:val="TAN"/>
            </w:pPr>
            <w:r w:rsidRPr="00AE163D">
              <w:t>Note 1:</w:t>
            </w:r>
            <w:r w:rsidRPr="00AE163D">
              <w:tab/>
              <w:t>OCNG shall be used such that both cells are fully allocated and a constant total transmitted power spectral density is achieved for all OFDM symbols.</w:t>
            </w:r>
          </w:p>
          <w:p w14:paraId="0B1266B3" w14:textId="77777777" w:rsidR="00351883" w:rsidRPr="00AE163D" w:rsidRDefault="00351883" w:rsidP="006C192E">
            <w:pPr>
              <w:pStyle w:val="TAN"/>
            </w:pPr>
            <w:r w:rsidRPr="00AE163D">
              <w:t>Note 2:</w:t>
            </w:r>
            <w:r w:rsidRPr="00AE163D">
              <w:tab/>
              <w:t>Interference from other cells and noise sources not specified in the test is assumed to be constant over subcarriers and time and shall be modelled as AWGN of appropriate power for Noc to be fulfilled.</w:t>
            </w:r>
          </w:p>
          <w:p w14:paraId="5BFAA822" w14:textId="77777777" w:rsidR="00351883" w:rsidRPr="00AE163D" w:rsidRDefault="00351883" w:rsidP="006C192E">
            <w:pPr>
              <w:pStyle w:val="TAN"/>
              <w:rPr>
                <w:rFonts w:cs="Arial"/>
              </w:rPr>
            </w:pPr>
            <w:r w:rsidRPr="00AE163D">
              <w:t>Note 3:</w:t>
            </w:r>
            <w:r w:rsidRPr="00AE163D">
              <w:tab/>
              <w:t>Io levels have been derived from other parameters for information purposes. They are not settable parameters themselves.</w:t>
            </w:r>
          </w:p>
        </w:tc>
      </w:tr>
    </w:tbl>
    <w:p w14:paraId="3A85C283" w14:textId="77777777" w:rsidR="00351883" w:rsidRPr="00AE163D" w:rsidRDefault="00351883" w:rsidP="00351883"/>
    <w:p w14:paraId="62EB17C6" w14:textId="77777777" w:rsidR="00C9407A" w:rsidRPr="005B0A88" w:rsidRDefault="00C9407A" w:rsidP="00C9407A">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6FFC0495" w14:textId="77777777" w:rsidR="00C9407A" w:rsidRPr="005B0A88" w:rsidRDefault="00C9407A" w:rsidP="00C9407A">
      <w:pPr>
        <w:pStyle w:val="B1"/>
      </w:pPr>
      <w:r w:rsidRPr="005B0A88">
        <w:rPr>
          <w:bCs/>
        </w:rPr>
        <w:t>D</w:t>
      </w:r>
      <w:r w:rsidRPr="005B0A88">
        <w:rPr>
          <w:bCs/>
          <w:vertAlign w:val="subscript"/>
        </w:rPr>
        <w:t>handover1</w:t>
      </w:r>
      <w:r w:rsidRPr="005B0A88">
        <w:rPr>
          <w:bCs/>
        </w:rPr>
        <w:t>=</w:t>
      </w:r>
      <w:r w:rsidRPr="005B0A88">
        <w:t xml:space="preserve"> T</w:t>
      </w:r>
      <w:r w:rsidRPr="005B0A88">
        <w:rPr>
          <w:vertAlign w:val="subscript"/>
        </w:rPr>
        <w:t>RRC_procedure</w:t>
      </w:r>
      <w:r w:rsidRPr="005B0A88">
        <w:t xml:space="preserve"> + T</w:t>
      </w:r>
      <w:r w:rsidRPr="005B0A88">
        <w:rPr>
          <w:vertAlign w:val="subscript"/>
        </w:rPr>
        <w:t>search</w:t>
      </w:r>
      <w:r w:rsidRPr="005B0A88">
        <w:t xml:space="preserve"> + T</w:t>
      </w:r>
      <w:r w:rsidRPr="005B0A88">
        <w:rPr>
          <w:vertAlign w:val="subscript"/>
        </w:rPr>
        <w:t>IU</w:t>
      </w:r>
      <w:r w:rsidRPr="005B0A88">
        <w:t xml:space="preserve"> + T</w:t>
      </w:r>
      <w:r w:rsidRPr="005B0A88">
        <w:rPr>
          <w:vertAlign w:val="subscript"/>
        </w:rPr>
        <w:t>processing</w:t>
      </w:r>
      <w:r w:rsidRPr="005B0A88">
        <w:t xml:space="preserve"> + T</w:t>
      </w:r>
      <w:r w:rsidRPr="005B0A88">
        <w:rPr>
          <w:vertAlign w:val="subscript"/>
        </w:rPr>
        <w:t>∆</w:t>
      </w:r>
      <w:r w:rsidRPr="005B0A88">
        <w:t xml:space="preserve"> + T</w:t>
      </w:r>
      <w:r w:rsidRPr="005B0A88">
        <w:rPr>
          <w:vertAlign w:val="subscript"/>
        </w:rPr>
        <w:t>margin</w:t>
      </w:r>
    </w:p>
    <w:p w14:paraId="3248B96C"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RRC_procedure</w:t>
      </w:r>
      <w:r w:rsidRPr="005B0A88">
        <w:t>= 10 ms, is the RRC procedure delay specified in 38.331 [13] clause 12;</w:t>
      </w:r>
    </w:p>
    <w:p w14:paraId="2AFE304A"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search</w:t>
      </w:r>
      <w:r w:rsidRPr="005B0A88">
        <w:t xml:space="preserve"> = 0 ms for known target cell, is the time required to search the target cell specified in 38.133 [6] clause 6.1.1.2.2;</w:t>
      </w:r>
    </w:p>
    <w:p w14:paraId="748F485E"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 xml:space="preserve">IU </w:t>
      </w:r>
      <w:r w:rsidRPr="005B0A88">
        <w:t xml:space="preserve">= 20 ms,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37D834E9"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processing</w:t>
      </w:r>
      <w:r w:rsidRPr="005B0A88">
        <w:t xml:space="preserve"> = 20 ms, is the time for UE processing specified in 38.133 [6] clause 6.1.1.2.2.</w:t>
      </w:r>
    </w:p>
    <w:p w14:paraId="7C72A4BC"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w:t>
      </w:r>
      <w:r w:rsidRPr="005B0A88">
        <w:t xml:space="preserve"> = 20 ms, is the time for fine time tracking and acquiring full timing information of the target cell specified in 38.133 [6] clause 6.1.1.2.2.</w:t>
      </w:r>
    </w:p>
    <w:p w14:paraId="5526B52F"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margin</w:t>
      </w:r>
      <w:r w:rsidRPr="005B0A88">
        <w:rPr>
          <w:lang w:eastAsia="zh-CN"/>
        </w:rPr>
        <w:t xml:space="preserve"> = 2 ms, is the time for SSB post-processing </w:t>
      </w:r>
      <w:r w:rsidRPr="005B0A88">
        <w:t>specified in 38.133 [6] clause 6.1.1.2.2.</w:t>
      </w:r>
    </w:p>
    <w:p w14:paraId="4901B3B3" w14:textId="77777777" w:rsidR="00C9407A" w:rsidRPr="005B0A88" w:rsidRDefault="00C9407A" w:rsidP="00C9407A">
      <w:pPr>
        <w:pStyle w:val="B1"/>
      </w:pPr>
      <w:r w:rsidRPr="005B0A88">
        <w:t>This gives a total of 72 ms.</w:t>
      </w:r>
    </w:p>
    <w:p w14:paraId="6157BBE2" w14:textId="77777777" w:rsidR="00C9407A" w:rsidRPr="005B0A88" w:rsidRDefault="00C9407A" w:rsidP="00C9407A">
      <w:pPr>
        <w:rPr>
          <w:rFonts w:cs="v4.2.0"/>
        </w:rPr>
      </w:pPr>
      <w:r w:rsidRPr="005B0A88">
        <w:rPr>
          <w:rFonts w:cs="v4.2.0"/>
        </w:rPr>
        <w:t>After successful RACH to cell 2 and until the start of time period T4, UE shall be able to receive PDSCH alternatively from cell 1 and cell 2. UE is not expected to transmit UL to both cell 1 and cell 2 in the same TTI.</w:t>
      </w:r>
    </w:p>
    <w:p w14:paraId="7DCFAF7B" w14:textId="77777777" w:rsidR="00C9407A" w:rsidRPr="005B0A88" w:rsidRDefault="00C9407A" w:rsidP="00C9407A">
      <w:r w:rsidRPr="005B0A88">
        <w:t>The UE shall release Cell 1 less than D</w:t>
      </w:r>
      <w:r w:rsidRPr="005B0A88">
        <w:rPr>
          <w:vertAlign w:val="subscript"/>
        </w:rPr>
        <w:t>handover2</w:t>
      </w:r>
      <w:r w:rsidRPr="005B0A88">
        <w:t xml:space="preserve"> from the beginning of time period T4, where: </w:t>
      </w:r>
    </w:p>
    <w:p w14:paraId="238BEE7B" w14:textId="77777777" w:rsidR="00C9407A" w:rsidRPr="005B0A88" w:rsidRDefault="00C9407A" w:rsidP="00C9407A">
      <w:pPr>
        <w:pStyle w:val="B1"/>
      </w:pPr>
      <w:r w:rsidRPr="005B0A88">
        <w:rPr>
          <w:bCs/>
        </w:rPr>
        <w:t>D</w:t>
      </w:r>
      <w:r w:rsidRPr="005B0A88">
        <w:rPr>
          <w:bCs/>
          <w:vertAlign w:val="subscript"/>
        </w:rPr>
        <w:t>handover2</w:t>
      </w:r>
      <w:r w:rsidRPr="005B0A88">
        <w:rPr>
          <w:bCs/>
        </w:rPr>
        <w:t>=</w:t>
      </w:r>
      <w:r w:rsidRPr="005B0A88">
        <w:t xml:space="preserve"> T</w:t>
      </w:r>
      <w:r w:rsidRPr="005B0A88">
        <w:rPr>
          <w:vertAlign w:val="subscript"/>
        </w:rPr>
        <w:t>RRC_procedure</w:t>
      </w:r>
      <w:r w:rsidRPr="005B0A88">
        <w:t xml:space="preserve"> + T</w:t>
      </w:r>
      <w:r w:rsidRPr="005B0A88">
        <w:rPr>
          <w:vertAlign w:val="subscript"/>
        </w:rPr>
        <w:t>interrupt2</w:t>
      </w:r>
    </w:p>
    <w:p w14:paraId="4A48B4A2"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RRC_procedure</w:t>
      </w:r>
      <w:r w:rsidRPr="005B0A88">
        <w:t>= 10 ms, is the RRC procedure delay specified in 38.331 [13] clause 12;</w:t>
      </w:r>
    </w:p>
    <w:p w14:paraId="62467D6C"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interrupt2</w:t>
      </w:r>
      <w:r w:rsidRPr="005B0A88">
        <w:t xml:space="preserve"> = 1 ms for sync intra-frequency DAPS handover, is the allowed interruption length during </w:t>
      </w:r>
      <w:r w:rsidRPr="005B0A88">
        <w:rPr>
          <w:bCs/>
        </w:rPr>
        <w:t>D</w:t>
      </w:r>
      <w:r w:rsidRPr="005B0A88">
        <w:rPr>
          <w:bCs/>
          <w:vertAlign w:val="subscript"/>
        </w:rPr>
        <w:t>handover2</w:t>
      </w:r>
      <w:r w:rsidRPr="005B0A88">
        <w:t xml:space="preserve"> as in 38.133 [13] clause 6.1.1.2.2;</w:t>
      </w:r>
    </w:p>
    <w:p w14:paraId="45467884" w14:textId="77777777" w:rsidR="00C9407A" w:rsidRPr="005B0A88" w:rsidRDefault="00C9407A" w:rsidP="00C9407A">
      <w:pPr>
        <w:pStyle w:val="B1"/>
      </w:pPr>
      <w:r w:rsidRPr="005B0A88">
        <w:t>This gives a total of 11 ms.</w:t>
      </w:r>
    </w:p>
    <w:p w14:paraId="3B8A4974" w14:textId="77777777" w:rsidR="00C9407A" w:rsidRPr="005B0A88" w:rsidRDefault="00C9407A" w:rsidP="00C9407A">
      <w:r w:rsidRPr="005B0A88">
        <w:t>UE shall not report CSI to Cell 1 during T5.</w:t>
      </w:r>
    </w:p>
    <w:p w14:paraId="4330B764" w14:textId="77777777" w:rsidR="00C9407A" w:rsidRPr="005B0A88" w:rsidRDefault="00C9407A" w:rsidP="00C9407A">
      <w:pPr>
        <w:pStyle w:val="Heading4"/>
      </w:pPr>
      <w:r w:rsidRPr="005B0A88">
        <w:t>6.3.1.8</w:t>
      </w:r>
      <w:r w:rsidRPr="005B0A88">
        <w:tab/>
        <w:t>NR SA FR1 asynchronous DAPS handover</w:t>
      </w:r>
    </w:p>
    <w:p w14:paraId="6D3B2962" w14:textId="77777777" w:rsidR="00C9407A" w:rsidRPr="005B0A88" w:rsidRDefault="00C9407A" w:rsidP="00C9407A">
      <w:pPr>
        <w:pStyle w:val="H6"/>
      </w:pPr>
      <w:r w:rsidRPr="005B0A88">
        <w:t>6.3.1.8.1</w:t>
      </w:r>
      <w:r w:rsidRPr="005B0A88">
        <w:tab/>
        <w:t>Test purpose</w:t>
      </w:r>
    </w:p>
    <w:p w14:paraId="11AF7D5B" w14:textId="77777777" w:rsidR="00C9407A" w:rsidRPr="005B0A88" w:rsidRDefault="00C9407A" w:rsidP="00C9407A">
      <w:pPr>
        <w:rPr>
          <w:lang w:eastAsia="ja-JP"/>
        </w:rPr>
      </w:pPr>
      <w:r w:rsidRPr="005B0A88">
        <w:rPr>
          <w:lang w:eastAsia="ja-JP"/>
        </w:rPr>
        <w:t>To verify the requirement for the NR FR1-NR FR1 intra-frequency DAPS handover requirements in asynchronous scenario specified in clause 38.133 [6] clause 6.1.3.2.</w:t>
      </w:r>
    </w:p>
    <w:p w14:paraId="1468BD24" w14:textId="77777777" w:rsidR="00C9407A" w:rsidRPr="005B0A88" w:rsidRDefault="00C9407A" w:rsidP="00C9407A">
      <w:pPr>
        <w:pStyle w:val="H6"/>
      </w:pPr>
      <w:r w:rsidRPr="005B0A88">
        <w:t>6.3.1.8.2</w:t>
      </w:r>
      <w:r w:rsidRPr="005B0A88">
        <w:tab/>
        <w:t>Test applicability</w:t>
      </w:r>
    </w:p>
    <w:p w14:paraId="112CC095" w14:textId="77777777" w:rsidR="00C9407A" w:rsidRPr="005B0A88" w:rsidRDefault="00C9407A" w:rsidP="00C9407A">
      <w:pPr>
        <w:rPr>
          <w:lang w:eastAsia="sv-SE"/>
        </w:rPr>
      </w:pPr>
      <w:r w:rsidRPr="005B0A88">
        <w:rPr>
          <w:lang w:eastAsia="sv-SE"/>
        </w:rPr>
        <w:t xml:space="preserve">This test applies to all types of NR UE from Release 16 onwards and support intra-frequency </w:t>
      </w:r>
      <w:r w:rsidRPr="005B0A88">
        <w:rPr>
          <w:lang w:eastAsia="ja-JP"/>
        </w:rPr>
        <w:t>asynchronous</w:t>
      </w:r>
      <w:r w:rsidRPr="005B0A88">
        <w:rPr>
          <w:lang w:eastAsia="sv-SE"/>
        </w:rPr>
        <w:t xml:space="preserve"> DAPS handover.</w:t>
      </w:r>
    </w:p>
    <w:p w14:paraId="7CE4D7F0" w14:textId="77777777" w:rsidR="00C9407A" w:rsidRPr="005B0A88" w:rsidRDefault="00C9407A" w:rsidP="00C9407A">
      <w:pPr>
        <w:pStyle w:val="H6"/>
      </w:pPr>
      <w:r w:rsidRPr="005B0A88">
        <w:t>6.3.1.8.3</w:t>
      </w:r>
      <w:r w:rsidRPr="005B0A88">
        <w:tab/>
        <w:t>Minimum conformance requirements</w:t>
      </w:r>
    </w:p>
    <w:p w14:paraId="723CFAC9" w14:textId="77777777" w:rsidR="00C9407A" w:rsidRPr="005B0A88" w:rsidRDefault="00C9407A" w:rsidP="00C9407A">
      <w:pPr>
        <w:rPr>
          <w:lang w:eastAsia="sv-SE"/>
        </w:rPr>
      </w:pPr>
      <w:r w:rsidRPr="005B0A88">
        <w:rPr>
          <w:lang w:eastAsia="sv-SE"/>
        </w:rPr>
        <w:t>The minimum conformance requirements are specified in clause 6.3.1.0.4.</w:t>
      </w:r>
    </w:p>
    <w:p w14:paraId="286DE0BD" w14:textId="77777777" w:rsidR="00C9407A" w:rsidRPr="005B0A88" w:rsidRDefault="00C9407A" w:rsidP="00C9407A">
      <w:pPr>
        <w:rPr>
          <w:lang w:eastAsia="sv-SE"/>
        </w:rPr>
      </w:pPr>
      <w:r w:rsidRPr="005B0A88">
        <w:rPr>
          <w:lang w:eastAsia="sv-SE"/>
        </w:rPr>
        <w:t>The normative reference for this requirement is TS 38.133 [6] clause A.6.3.1.8.</w:t>
      </w:r>
    </w:p>
    <w:p w14:paraId="1A5385E8" w14:textId="77777777" w:rsidR="00C9407A" w:rsidRPr="005B0A88" w:rsidRDefault="00C9407A" w:rsidP="00C9407A">
      <w:pPr>
        <w:pStyle w:val="H6"/>
      </w:pPr>
      <w:r w:rsidRPr="005B0A88">
        <w:lastRenderedPageBreak/>
        <w:t>6.3.1.8.4</w:t>
      </w:r>
      <w:r w:rsidRPr="005B0A88">
        <w:tab/>
        <w:t>Test description</w:t>
      </w:r>
    </w:p>
    <w:p w14:paraId="1144E78E" w14:textId="77777777" w:rsidR="00C9407A" w:rsidRPr="005B0A88" w:rsidRDefault="00C9407A" w:rsidP="00C9407A">
      <w:pPr>
        <w:pStyle w:val="H6"/>
      </w:pPr>
      <w:r w:rsidRPr="005B0A88">
        <w:t>6.3.1.8.4.1</w:t>
      </w:r>
      <w:r w:rsidRPr="005B0A88">
        <w:tab/>
        <w:t>Initial conditions</w:t>
      </w:r>
    </w:p>
    <w:p w14:paraId="1B73F6FF"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4AD76842"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6.3.1.8.4.1-1</w:t>
      </w:r>
      <w:r w:rsidRPr="005B0A88">
        <w:rPr>
          <w:lang w:eastAsia="sv-SE"/>
        </w:rPr>
        <w:t>.</w:t>
      </w:r>
    </w:p>
    <w:p w14:paraId="44C77ABA" w14:textId="77777777" w:rsidR="00C9407A" w:rsidRPr="005B0A88" w:rsidRDefault="00C9407A" w:rsidP="00C9407A">
      <w:pPr>
        <w:pStyle w:val="TH"/>
      </w:pPr>
      <w:r w:rsidRPr="005B0A88">
        <w:t xml:space="preserve">Table </w:t>
      </w:r>
      <w:r w:rsidRPr="005B0A88">
        <w:rPr>
          <w:snapToGrid w:val="0"/>
        </w:rPr>
        <w:t>6.3.1.8.4.1</w:t>
      </w:r>
      <w:r w:rsidRPr="005B0A88">
        <w:t>-1: NR SA FR1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3DC2C2AC" w14:textId="77777777" w:rsidTr="00432911">
        <w:trPr>
          <w:jc w:val="center"/>
        </w:trPr>
        <w:tc>
          <w:tcPr>
            <w:tcW w:w="2330" w:type="dxa"/>
            <w:shd w:val="clear" w:color="auto" w:fill="auto"/>
          </w:tcPr>
          <w:p w14:paraId="33BC07B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4F81B32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0D0F6DAD" w14:textId="77777777" w:rsidTr="00432911">
        <w:trPr>
          <w:jc w:val="center"/>
        </w:trPr>
        <w:tc>
          <w:tcPr>
            <w:tcW w:w="2330" w:type="dxa"/>
            <w:shd w:val="clear" w:color="auto" w:fill="auto"/>
          </w:tcPr>
          <w:p w14:paraId="73B322B6" w14:textId="77777777" w:rsidR="00C9407A" w:rsidRPr="005B0A88" w:rsidRDefault="00C9407A" w:rsidP="00432911">
            <w:pPr>
              <w:keepNext/>
              <w:keepLines/>
              <w:spacing w:after="0"/>
              <w:rPr>
                <w:rFonts w:ascii="Arial" w:hAnsi="Arial"/>
                <w:sz w:val="18"/>
              </w:rPr>
            </w:pPr>
            <w:r w:rsidRPr="005B0A88">
              <w:rPr>
                <w:rFonts w:ascii="Arial" w:hAnsi="Arial"/>
                <w:sz w:val="18"/>
              </w:rPr>
              <w:t>6.3.1.8-1</w:t>
            </w:r>
          </w:p>
        </w:tc>
        <w:tc>
          <w:tcPr>
            <w:tcW w:w="7299" w:type="dxa"/>
            <w:shd w:val="clear" w:color="auto" w:fill="auto"/>
          </w:tcPr>
          <w:p w14:paraId="3A47A557" w14:textId="2A1D956D" w:rsidR="00C9407A" w:rsidRPr="005B0A88" w:rsidRDefault="00C9407A" w:rsidP="00432911">
            <w:pPr>
              <w:pStyle w:val="TAL"/>
            </w:pPr>
            <w:r w:rsidRPr="005B0A88">
              <w:t>Source</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p w14:paraId="699ED2F2" w14:textId="65D8D6CE" w:rsidR="00C9407A" w:rsidRPr="005B0A88" w:rsidRDefault="00C9407A" w:rsidP="00432911">
            <w:pPr>
              <w:pStyle w:val="TAL"/>
            </w:pPr>
            <w:r w:rsidRPr="005B0A88">
              <w:t>Target</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78E92069" w14:textId="77777777" w:rsidTr="00432911">
        <w:trPr>
          <w:jc w:val="center"/>
        </w:trPr>
        <w:tc>
          <w:tcPr>
            <w:tcW w:w="2330" w:type="dxa"/>
            <w:shd w:val="clear" w:color="auto" w:fill="auto"/>
          </w:tcPr>
          <w:p w14:paraId="23EF3E92" w14:textId="77777777" w:rsidR="00C9407A" w:rsidRPr="005B0A88" w:rsidRDefault="00C9407A" w:rsidP="00432911">
            <w:pPr>
              <w:keepNext/>
              <w:keepLines/>
              <w:spacing w:after="0"/>
              <w:rPr>
                <w:rFonts w:ascii="Arial" w:hAnsi="Arial"/>
                <w:sz w:val="18"/>
              </w:rPr>
            </w:pPr>
            <w:r w:rsidRPr="005B0A88">
              <w:rPr>
                <w:rFonts w:ascii="Arial" w:hAnsi="Arial"/>
                <w:sz w:val="18"/>
              </w:rPr>
              <w:t>6.3.1.8-2</w:t>
            </w:r>
          </w:p>
        </w:tc>
        <w:tc>
          <w:tcPr>
            <w:tcW w:w="7299" w:type="dxa"/>
            <w:shd w:val="clear" w:color="auto" w:fill="auto"/>
          </w:tcPr>
          <w:p w14:paraId="2C402DC6" w14:textId="6D97A9B9" w:rsidR="00C9407A" w:rsidRPr="005B0A88" w:rsidRDefault="00C9407A" w:rsidP="00432911">
            <w:pPr>
              <w:pStyle w:val="TAL"/>
            </w:pPr>
            <w:r w:rsidRPr="005B0A88">
              <w:t>Source</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p w14:paraId="3528CA64" w14:textId="318136D0" w:rsidR="00C9407A" w:rsidRPr="005B0A88" w:rsidRDefault="00C9407A" w:rsidP="00432911">
            <w:pPr>
              <w:pStyle w:val="TAL"/>
            </w:pPr>
            <w:r w:rsidRPr="005B0A88">
              <w:t>Target</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85030BA" w14:textId="77777777" w:rsidTr="00432911">
        <w:trPr>
          <w:jc w:val="center"/>
        </w:trPr>
        <w:tc>
          <w:tcPr>
            <w:tcW w:w="2330" w:type="dxa"/>
            <w:shd w:val="clear" w:color="auto" w:fill="auto"/>
          </w:tcPr>
          <w:p w14:paraId="228D644B" w14:textId="77777777" w:rsidR="00C9407A" w:rsidRPr="005B0A88" w:rsidRDefault="00C9407A" w:rsidP="00432911">
            <w:pPr>
              <w:keepNext/>
              <w:keepLines/>
              <w:spacing w:after="0"/>
              <w:rPr>
                <w:rFonts w:ascii="Arial" w:hAnsi="Arial"/>
                <w:sz w:val="18"/>
              </w:rPr>
            </w:pPr>
            <w:r w:rsidRPr="005B0A88">
              <w:rPr>
                <w:rFonts w:ascii="Arial" w:hAnsi="Arial"/>
                <w:sz w:val="18"/>
              </w:rPr>
              <w:t>6.3.1.8-3</w:t>
            </w:r>
          </w:p>
        </w:tc>
        <w:tc>
          <w:tcPr>
            <w:tcW w:w="7299" w:type="dxa"/>
            <w:shd w:val="clear" w:color="auto" w:fill="auto"/>
          </w:tcPr>
          <w:p w14:paraId="254D465F" w14:textId="4DAA03EB" w:rsidR="00C9407A" w:rsidRPr="005B0A88" w:rsidRDefault="00C9407A" w:rsidP="00432911">
            <w:pPr>
              <w:pStyle w:val="TAL"/>
            </w:pPr>
            <w:r w:rsidRPr="005B0A88">
              <w:t>Source</w:t>
            </w:r>
            <w:r w:rsidR="00432911">
              <w:t xml:space="preserve"> </w:t>
            </w:r>
            <w:r w:rsidRPr="005B0A88">
              <w:t>cell:</w:t>
            </w:r>
            <w:r w:rsidR="00432911">
              <w:t xml:space="preserve"> </w:t>
            </w: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p w14:paraId="20917C09" w14:textId="6B4F050D" w:rsidR="00C9407A" w:rsidRPr="005B0A88" w:rsidRDefault="00C9407A" w:rsidP="00432911">
            <w:pPr>
              <w:pStyle w:val="TAL"/>
            </w:pPr>
            <w:r w:rsidRPr="005B0A88">
              <w:t>Target</w:t>
            </w:r>
            <w:r w:rsidR="00432911">
              <w:t xml:space="preserve"> </w:t>
            </w:r>
            <w:r w:rsidRPr="005B0A88">
              <w:t>cell:</w:t>
            </w:r>
            <w:r w:rsidR="00432911">
              <w:t xml:space="preserve">  </w:t>
            </w: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8825ADB" w14:textId="77777777" w:rsidTr="00432911">
        <w:trPr>
          <w:jc w:val="center"/>
        </w:trPr>
        <w:tc>
          <w:tcPr>
            <w:tcW w:w="9629" w:type="dxa"/>
            <w:gridSpan w:val="2"/>
            <w:shd w:val="clear" w:color="auto" w:fill="auto"/>
          </w:tcPr>
          <w:p w14:paraId="0769FFAE" w14:textId="5713BD5B"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0BE43038" w14:textId="77777777" w:rsidR="00C9407A" w:rsidRPr="005B0A88" w:rsidRDefault="00C9407A" w:rsidP="00C9407A">
      <w:pPr>
        <w:rPr>
          <w:lang w:eastAsia="sv-SE"/>
        </w:rPr>
      </w:pPr>
    </w:p>
    <w:p w14:paraId="4C1A91B6" w14:textId="77777777" w:rsidR="00C9407A" w:rsidRPr="005B0A88" w:rsidRDefault="00C9407A" w:rsidP="00C9407A">
      <w:pPr>
        <w:rPr>
          <w:lang w:eastAsia="sv-SE"/>
        </w:rPr>
      </w:pPr>
      <w:r w:rsidRPr="005B0A88">
        <w:rPr>
          <w:lang w:eastAsia="sv-SE"/>
        </w:rPr>
        <w:t>Configure the test equipment and the DUT according to the parameters in Table 6.3.1.8.4.1-2</w:t>
      </w:r>
    </w:p>
    <w:p w14:paraId="3254C3E4" w14:textId="77777777" w:rsidR="00C9407A" w:rsidRPr="005B0A88" w:rsidRDefault="00C9407A" w:rsidP="00C9407A">
      <w:pPr>
        <w:pStyle w:val="TH"/>
      </w:pPr>
      <w:r w:rsidRPr="005B0A88">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45206A12" w14:textId="77777777" w:rsidTr="00432911">
        <w:trPr>
          <w:jc w:val="center"/>
        </w:trPr>
        <w:tc>
          <w:tcPr>
            <w:tcW w:w="1701" w:type="dxa"/>
            <w:shd w:val="clear" w:color="auto" w:fill="auto"/>
          </w:tcPr>
          <w:p w14:paraId="78EBD452" w14:textId="77777777" w:rsidR="00C9407A" w:rsidRPr="005B0A88" w:rsidRDefault="00C9407A" w:rsidP="00432911">
            <w:pPr>
              <w:pStyle w:val="TAH"/>
            </w:pPr>
            <w:r w:rsidRPr="005B0A88">
              <w:t>Parameter</w:t>
            </w:r>
          </w:p>
        </w:tc>
        <w:tc>
          <w:tcPr>
            <w:tcW w:w="3943" w:type="dxa"/>
            <w:gridSpan w:val="2"/>
            <w:shd w:val="clear" w:color="auto" w:fill="auto"/>
          </w:tcPr>
          <w:p w14:paraId="0A3D4D78" w14:textId="77777777" w:rsidR="00C9407A" w:rsidRPr="005B0A88" w:rsidRDefault="00C9407A" w:rsidP="00432911">
            <w:pPr>
              <w:pStyle w:val="TAH"/>
            </w:pPr>
            <w:r w:rsidRPr="005B0A88">
              <w:t>Value</w:t>
            </w:r>
          </w:p>
        </w:tc>
        <w:tc>
          <w:tcPr>
            <w:tcW w:w="3961" w:type="dxa"/>
          </w:tcPr>
          <w:p w14:paraId="6CD1BBD9" w14:textId="77777777" w:rsidR="00C9407A" w:rsidRPr="005B0A88" w:rsidRDefault="00C9407A" w:rsidP="00432911">
            <w:pPr>
              <w:pStyle w:val="TAH"/>
            </w:pPr>
            <w:r w:rsidRPr="005B0A88">
              <w:t>Comment</w:t>
            </w:r>
          </w:p>
        </w:tc>
      </w:tr>
      <w:tr w:rsidR="00C9407A" w:rsidRPr="005B0A88" w14:paraId="112B6561" w14:textId="77777777" w:rsidTr="00432911">
        <w:trPr>
          <w:jc w:val="center"/>
        </w:trPr>
        <w:tc>
          <w:tcPr>
            <w:tcW w:w="1701" w:type="dxa"/>
            <w:shd w:val="clear" w:color="auto" w:fill="auto"/>
          </w:tcPr>
          <w:p w14:paraId="0792004C" w14:textId="57ABC9CD"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0722093A" w14:textId="77777777" w:rsidR="00C9407A" w:rsidRPr="005B0A88" w:rsidRDefault="00C9407A" w:rsidP="00432911">
            <w:pPr>
              <w:pStyle w:val="TAC"/>
            </w:pPr>
            <w:r w:rsidRPr="005B0A88">
              <w:t>NC</w:t>
            </w:r>
          </w:p>
        </w:tc>
        <w:tc>
          <w:tcPr>
            <w:tcW w:w="3961" w:type="dxa"/>
          </w:tcPr>
          <w:p w14:paraId="3FC8B097" w14:textId="0139660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5ED22AD" w14:textId="77777777" w:rsidTr="00432911">
        <w:trPr>
          <w:jc w:val="center"/>
        </w:trPr>
        <w:tc>
          <w:tcPr>
            <w:tcW w:w="1701" w:type="dxa"/>
            <w:shd w:val="clear" w:color="auto" w:fill="auto"/>
          </w:tcPr>
          <w:p w14:paraId="48DCE985" w14:textId="7CEDEC8A"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5DF75E65" w14:textId="6A71FC82"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379C8A9" w14:textId="77777777" w:rsidTr="00432911">
        <w:trPr>
          <w:jc w:val="center"/>
        </w:trPr>
        <w:tc>
          <w:tcPr>
            <w:tcW w:w="1701" w:type="dxa"/>
            <w:shd w:val="clear" w:color="auto" w:fill="auto"/>
          </w:tcPr>
          <w:p w14:paraId="25584CD2" w14:textId="04F66CD0"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4787E570" w14:textId="090133A8"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6.3.1.8.4.1-1</w:t>
            </w:r>
          </w:p>
        </w:tc>
      </w:tr>
      <w:tr w:rsidR="00C9407A" w:rsidRPr="005B0A88" w14:paraId="562B5468" w14:textId="77777777" w:rsidTr="00432911">
        <w:trPr>
          <w:jc w:val="center"/>
        </w:trPr>
        <w:tc>
          <w:tcPr>
            <w:tcW w:w="1701" w:type="dxa"/>
            <w:shd w:val="clear" w:color="auto" w:fill="auto"/>
          </w:tcPr>
          <w:p w14:paraId="3213E678" w14:textId="16BB0EEC"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407D52B9" w14:textId="77777777" w:rsidR="00C9407A" w:rsidRPr="005B0A88" w:rsidRDefault="00C9407A" w:rsidP="00432911">
            <w:pPr>
              <w:pStyle w:val="TAC"/>
            </w:pPr>
            <w:r w:rsidRPr="005B0A88">
              <w:t>AWGN</w:t>
            </w:r>
          </w:p>
        </w:tc>
        <w:tc>
          <w:tcPr>
            <w:tcW w:w="3961" w:type="dxa"/>
          </w:tcPr>
          <w:p w14:paraId="22DB67D6" w14:textId="6523E48F"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1C1001F" w14:textId="77777777" w:rsidTr="00432911">
        <w:trPr>
          <w:jc w:val="center"/>
        </w:trPr>
        <w:tc>
          <w:tcPr>
            <w:tcW w:w="1701" w:type="dxa"/>
            <w:vMerge w:val="restart"/>
            <w:shd w:val="clear" w:color="auto" w:fill="auto"/>
          </w:tcPr>
          <w:p w14:paraId="5752078D" w14:textId="139C2FAF"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00F88A09" w14:textId="0707C9A1"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59D43EA1" w14:textId="77777777" w:rsidR="00C9407A" w:rsidRPr="005B0A88" w:rsidRDefault="00C9407A" w:rsidP="00432911">
            <w:pPr>
              <w:pStyle w:val="TAC"/>
            </w:pPr>
            <w:r w:rsidRPr="005B0A88">
              <w:t>A.3.1.8.2</w:t>
            </w:r>
          </w:p>
        </w:tc>
        <w:tc>
          <w:tcPr>
            <w:tcW w:w="3961" w:type="dxa"/>
            <w:vMerge w:val="restart"/>
          </w:tcPr>
          <w:p w14:paraId="3E738BA5" w14:textId="143C3469"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1AAA74AA" w14:textId="77777777" w:rsidTr="00432911">
        <w:trPr>
          <w:jc w:val="center"/>
        </w:trPr>
        <w:tc>
          <w:tcPr>
            <w:tcW w:w="1701" w:type="dxa"/>
            <w:vMerge/>
            <w:shd w:val="clear" w:color="auto" w:fill="auto"/>
          </w:tcPr>
          <w:p w14:paraId="142E9489" w14:textId="77777777" w:rsidR="00C9407A" w:rsidRPr="005B0A88" w:rsidRDefault="00C9407A" w:rsidP="00432911">
            <w:pPr>
              <w:pStyle w:val="TAC"/>
            </w:pPr>
          </w:p>
        </w:tc>
        <w:tc>
          <w:tcPr>
            <w:tcW w:w="1134" w:type="dxa"/>
            <w:shd w:val="clear" w:color="auto" w:fill="auto"/>
          </w:tcPr>
          <w:p w14:paraId="5A04F534" w14:textId="4D513B4E"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0B3FB6E4" w14:textId="77777777" w:rsidR="00C9407A" w:rsidRPr="005B0A88" w:rsidRDefault="00C9407A" w:rsidP="00432911">
            <w:pPr>
              <w:pStyle w:val="TAC"/>
            </w:pPr>
            <w:r w:rsidRPr="005B0A88">
              <w:t>A.3.2.3.4</w:t>
            </w:r>
          </w:p>
        </w:tc>
        <w:tc>
          <w:tcPr>
            <w:tcW w:w="3961" w:type="dxa"/>
            <w:vMerge/>
          </w:tcPr>
          <w:p w14:paraId="26580AFE" w14:textId="77777777" w:rsidR="00C9407A" w:rsidRPr="005B0A88" w:rsidRDefault="00C9407A" w:rsidP="00432911">
            <w:pPr>
              <w:pStyle w:val="TAC"/>
            </w:pPr>
          </w:p>
        </w:tc>
      </w:tr>
      <w:tr w:rsidR="00C9407A" w:rsidRPr="005B0A88" w14:paraId="33690AF4" w14:textId="77777777" w:rsidTr="00432911">
        <w:trPr>
          <w:jc w:val="center"/>
        </w:trPr>
        <w:tc>
          <w:tcPr>
            <w:tcW w:w="1701" w:type="dxa"/>
            <w:shd w:val="clear" w:color="auto" w:fill="auto"/>
          </w:tcPr>
          <w:p w14:paraId="184A4EB0" w14:textId="01E96C72"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5B980DD" w14:textId="77777777" w:rsidR="00C9407A" w:rsidRPr="005B0A88" w:rsidRDefault="00C9407A" w:rsidP="00432911">
            <w:pPr>
              <w:pStyle w:val="TAC"/>
            </w:pPr>
            <w:r w:rsidRPr="005B0A88">
              <w:t>N/A</w:t>
            </w:r>
          </w:p>
        </w:tc>
        <w:tc>
          <w:tcPr>
            <w:tcW w:w="3961" w:type="dxa"/>
          </w:tcPr>
          <w:p w14:paraId="689190B3" w14:textId="77777777" w:rsidR="00C9407A" w:rsidRPr="005B0A88" w:rsidRDefault="00C9407A" w:rsidP="00432911">
            <w:pPr>
              <w:pStyle w:val="TAC"/>
            </w:pPr>
          </w:p>
        </w:tc>
      </w:tr>
    </w:tbl>
    <w:p w14:paraId="5FD60A01" w14:textId="77777777" w:rsidR="00C9407A" w:rsidRPr="005B0A88" w:rsidRDefault="00C9407A" w:rsidP="00C9407A">
      <w:pPr>
        <w:rPr>
          <w:lang w:eastAsia="sv-SE"/>
        </w:rPr>
      </w:pPr>
    </w:p>
    <w:p w14:paraId="314AC0A0" w14:textId="77777777" w:rsidR="00C9407A" w:rsidRPr="005B0A88" w:rsidRDefault="00C9407A" w:rsidP="00C9407A">
      <w:pPr>
        <w:pStyle w:val="B1"/>
      </w:pPr>
      <w:r w:rsidRPr="005B0A88">
        <w:t>1.</w:t>
      </w:r>
      <w:r w:rsidRPr="005B0A88">
        <w:tab/>
        <w:t>Message contents are defined in clause 6.3.1.8.4.3.</w:t>
      </w:r>
    </w:p>
    <w:p w14:paraId="1BCC820F"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0FA63B51" w14:textId="77777777" w:rsidR="00C9407A" w:rsidRPr="005B0A88" w:rsidRDefault="00C9407A" w:rsidP="00C9407A">
      <w:pPr>
        <w:pStyle w:val="B1"/>
      </w:pPr>
      <w:r w:rsidRPr="005B0A88">
        <w:t>3.</w:t>
      </w:r>
      <w:r w:rsidRPr="005B0A88">
        <w:tab/>
        <w:t xml:space="preserve">The test parameters are given in Table 6.3.1.8.4.1-3 below, with A3-Offset modified by Test Tolerance. </w:t>
      </w:r>
    </w:p>
    <w:p w14:paraId="773E38F0" w14:textId="77777777" w:rsidR="00C9407A" w:rsidRPr="005B0A88" w:rsidRDefault="00C9407A" w:rsidP="00C9407A">
      <w:pPr>
        <w:pStyle w:val="TH"/>
      </w:pPr>
      <w:r w:rsidRPr="005B0A88">
        <w:t xml:space="preserve">Table </w:t>
      </w:r>
      <w:r w:rsidRPr="005B0A88">
        <w:rPr>
          <w:snapToGrid w:val="0"/>
        </w:rPr>
        <w:t>6.3.1.8.4.1</w:t>
      </w:r>
      <w:r w:rsidRPr="005B0A88">
        <w:t>-3</w:t>
      </w:r>
      <w:r w:rsidRPr="005B0A88">
        <w:rPr>
          <w:rFonts w:cs="v4.2.0"/>
        </w:rPr>
        <w:t xml:space="preserve">: General test parameters for </w:t>
      </w:r>
      <w:r w:rsidRPr="005B0A88">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3D8B6940" w14:textId="77777777" w:rsidTr="00432911">
        <w:trPr>
          <w:cantSplit/>
          <w:jc w:val="center"/>
        </w:trPr>
        <w:tc>
          <w:tcPr>
            <w:tcW w:w="3289" w:type="dxa"/>
            <w:gridSpan w:val="2"/>
            <w:shd w:val="clear" w:color="auto" w:fill="auto"/>
          </w:tcPr>
          <w:p w14:paraId="291B36F7" w14:textId="77777777" w:rsidR="00C9407A" w:rsidRPr="005B0A88" w:rsidRDefault="00C9407A" w:rsidP="00432911">
            <w:pPr>
              <w:pStyle w:val="TAH"/>
            </w:pPr>
            <w:r w:rsidRPr="005B0A88">
              <w:t>Parameter</w:t>
            </w:r>
          </w:p>
        </w:tc>
        <w:tc>
          <w:tcPr>
            <w:tcW w:w="708" w:type="dxa"/>
            <w:shd w:val="clear" w:color="auto" w:fill="auto"/>
          </w:tcPr>
          <w:p w14:paraId="14186B3D" w14:textId="77777777" w:rsidR="00C9407A" w:rsidRPr="005B0A88" w:rsidRDefault="00C9407A" w:rsidP="00432911">
            <w:pPr>
              <w:pStyle w:val="TAH"/>
            </w:pPr>
            <w:r w:rsidRPr="005B0A88">
              <w:t>Unit</w:t>
            </w:r>
          </w:p>
        </w:tc>
        <w:tc>
          <w:tcPr>
            <w:tcW w:w="2410" w:type="dxa"/>
            <w:shd w:val="clear" w:color="auto" w:fill="auto"/>
          </w:tcPr>
          <w:p w14:paraId="07D6BDE8" w14:textId="77777777" w:rsidR="00C9407A" w:rsidRPr="005B0A88" w:rsidRDefault="00C9407A" w:rsidP="00432911">
            <w:pPr>
              <w:pStyle w:val="TAH"/>
            </w:pPr>
            <w:r w:rsidRPr="005B0A88">
              <w:t>Value</w:t>
            </w:r>
          </w:p>
        </w:tc>
        <w:tc>
          <w:tcPr>
            <w:tcW w:w="2835" w:type="dxa"/>
            <w:shd w:val="clear" w:color="auto" w:fill="auto"/>
          </w:tcPr>
          <w:p w14:paraId="54403057" w14:textId="77777777" w:rsidR="00C9407A" w:rsidRPr="005B0A88" w:rsidRDefault="00C9407A" w:rsidP="00432911">
            <w:pPr>
              <w:pStyle w:val="TAH"/>
            </w:pPr>
            <w:r w:rsidRPr="005B0A88">
              <w:t>Comment</w:t>
            </w:r>
          </w:p>
        </w:tc>
      </w:tr>
      <w:tr w:rsidR="00C9407A" w:rsidRPr="005B0A88" w14:paraId="7D0B3B52"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518874" w14:textId="4A398A6C" w:rsidR="00C9407A" w:rsidRPr="005B0A88" w:rsidRDefault="00C9407A" w:rsidP="00432911">
            <w:pPr>
              <w:pStyle w:val="TAL"/>
            </w:pPr>
            <w:r w:rsidRPr="005B0A88">
              <w:t>Initial</w:t>
            </w:r>
            <w:r w:rsidR="00432911">
              <w:t xml:space="preserve"> </w:t>
            </w:r>
            <w:r w:rsidRPr="005B0A88">
              <w:t>conditions</w:t>
            </w:r>
          </w:p>
        </w:tc>
        <w:tc>
          <w:tcPr>
            <w:tcW w:w="1701" w:type="dxa"/>
            <w:tcBorders>
              <w:left w:val="single" w:sz="4" w:space="0" w:color="auto"/>
            </w:tcBorders>
            <w:shd w:val="clear" w:color="auto" w:fill="auto"/>
          </w:tcPr>
          <w:p w14:paraId="5AEC9990" w14:textId="7F1AA5E0"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41CC17D5" w14:textId="77777777" w:rsidR="00C9407A" w:rsidRPr="005B0A88" w:rsidRDefault="00C9407A" w:rsidP="00432911">
            <w:pPr>
              <w:pStyle w:val="TAC"/>
              <w:rPr>
                <w:szCs w:val="18"/>
              </w:rPr>
            </w:pPr>
          </w:p>
        </w:tc>
        <w:tc>
          <w:tcPr>
            <w:tcW w:w="2410" w:type="dxa"/>
            <w:shd w:val="clear" w:color="auto" w:fill="auto"/>
          </w:tcPr>
          <w:p w14:paraId="4DBB1D25" w14:textId="79446302" w:rsidR="00C9407A" w:rsidRPr="005B0A88" w:rsidRDefault="00C9407A" w:rsidP="00432911">
            <w:pPr>
              <w:pStyle w:val="TAC"/>
              <w:rPr>
                <w:szCs w:val="18"/>
              </w:rPr>
            </w:pPr>
            <w:r w:rsidRPr="005B0A88">
              <w:rPr>
                <w:szCs w:val="18"/>
              </w:rPr>
              <w:t>Cell</w:t>
            </w:r>
            <w:r w:rsidR="00432911">
              <w:rPr>
                <w:szCs w:val="18"/>
              </w:rPr>
              <w:t xml:space="preserve"> </w:t>
            </w:r>
            <w:r w:rsidRPr="005B0A88">
              <w:rPr>
                <w:szCs w:val="18"/>
              </w:rPr>
              <w:t>1</w:t>
            </w:r>
          </w:p>
        </w:tc>
        <w:tc>
          <w:tcPr>
            <w:tcW w:w="2835" w:type="dxa"/>
            <w:shd w:val="clear" w:color="auto" w:fill="auto"/>
          </w:tcPr>
          <w:p w14:paraId="1E59FB52" w14:textId="77777777" w:rsidR="00C9407A" w:rsidRPr="005B0A88" w:rsidRDefault="00C9407A" w:rsidP="00432911">
            <w:pPr>
              <w:pStyle w:val="TAL"/>
            </w:pPr>
          </w:p>
        </w:tc>
      </w:tr>
      <w:tr w:rsidR="00C9407A" w:rsidRPr="005B0A88" w14:paraId="4F21514D"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EFC462" w14:textId="77777777" w:rsidR="00C9407A" w:rsidRPr="005B0A88" w:rsidRDefault="00C9407A" w:rsidP="00432911">
            <w:pPr>
              <w:pStyle w:val="TAL"/>
            </w:pPr>
          </w:p>
        </w:tc>
        <w:tc>
          <w:tcPr>
            <w:tcW w:w="1701" w:type="dxa"/>
            <w:tcBorders>
              <w:left w:val="single" w:sz="4" w:space="0" w:color="auto"/>
            </w:tcBorders>
            <w:shd w:val="clear" w:color="auto" w:fill="auto"/>
          </w:tcPr>
          <w:p w14:paraId="334DA65D" w14:textId="761655A9" w:rsidR="00C9407A" w:rsidRPr="005B0A88" w:rsidRDefault="00C9407A" w:rsidP="00432911">
            <w:pPr>
              <w:pStyle w:val="TAL"/>
            </w:pPr>
            <w:r w:rsidRPr="005B0A88">
              <w:t>Neighbouring</w:t>
            </w:r>
            <w:r w:rsidR="00432911">
              <w:t xml:space="preserve"> </w:t>
            </w:r>
            <w:r w:rsidRPr="005B0A88">
              <w:t>cell</w:t>
            </w:r>
          </w:p>
        </w:tc>
        <w:tc>
          <w:tcPr>
            <w:tcW w:w="708" w:type="dxa"/>
            <w:shd w:val="clear" w:color="auto" w:fill="auto"/>
          </w:tcPr>
          <w:p w14:paraId="44F4118E" w14:textId="77777777" w:rsidR="00C9407A" w:rsidRPr="005B0A88" w:rsidRDefault="00C9407A" w:rsidP="00432911">
            <w:pPr>
              <w:pStyle w:val="TAC"/>
              <w:rPr>
                <w:szCs w:val="18"/>
              </w:rPr>
            </w:pPr>
          </w:p>
        </w:tc>
        <w:tc>
          <w:tcPr>
            <w:tcW w:w="2410" w:type="dxa"/>
            <w:shd w:val="clear" w:color="auto" w:fill="auto"/>
          </w:tcPr>
          <w:p w14:paraId="62525145" w14:textId="45C5D943" w:rsidR="00C9407A" w:rsidRPr="005B0A88" w:rsidRDefault="00C9407A" w:rsidP="00432911">
            <w:pPr>
              <w:pStyle w:val="TAC"/>
              <w:rPr>
                <w:szCs w:val="18"/>
              </w:rPr>
            </w:pPr>
            <w:r w:rsidRPr="005B0A88">
              <w:rPr>
                <w:szCs w:val="18"/>
              </w:rPr>
              <w:t>Cell</w:t>
            </w:r>
            <w:r w:rsidR="00432911">
              <w:rPr>
                <w:szCs w:val="18"/>
              </w:rPr>
              <w:t xml:space="preserve"> </w:t>
            </w:r>
            <w:r w:rsidRPr="005B0A88">
              <w:rPr>
                <w:szCs w:val="18"/>
              </w:rPr>
              <w:t>2</w:t>
            </w:r>
          </w:p>
        </w:tc>
        <w:tc>
          <w:tcPr>
            <w:tcW w:w="2835" w:type="dxa"/>
            <w:shd w:val="clear" w:color="auto" w:fill="auto"/>
          </w:tcPr>
          <w:p w14:paraId="0B04B85C" w14:textId="77777777" w:rsidR="00C9407A" w:rsidRPr="005B0A88" w:rsidRDefault="00C9407A" w:rsidP="00432911">
            <w:pPr>
              <w:pStyle w:val="TAL"/>
            </w:pPr>
          </w:p>
        </w:tc>
      </w:tr>
      <w:tr w:rsidR="00C9407A" w:rsidRPr="005B0A88" w14:paraId="4AA92B4B" w14:textId="77777777" w:rsidTr="00432911">
        <w:trPr>
          <w:cantSplit/>
          <w:jc w:val="center"/>
        </w:trPr>
        <w:tc>
          <w:tcPr>
            <w:tcW w:w="1588" w:type="dxa"/>
            <w:tcBorders>
              <w:top w:val="single" w:sz="4" w:space="0" w:color="auto"/>
            </w:tcBorders>
            <w:shd w:val="clear" w:color="auto" w:fill="auto"/>
          </w:tcPr>
          <w:p w14:paraId="4C38D36F" w14:textId="15F1AC1B" w:rsidR="00C9407A" w:rsidRPr="005B0A88" w:rsidRDefault="00C9407A" w:rsidP="00432911">
            <w:pPr>
              <w:pStyle w:val="TAL"/>
            </w:pPr>
            <w:r w:rsidRPr="005B0A88">
              <w:t>Final</w:t>
            </w:r>
            <w:r w:rsidR="00432911">
              <w:t xml:space="preserve"> </w:t>
            </w:r>
            <w:r w:rsidRPr="005B0A88">
              <w:t>condition</w:t>
            </w:r>
          </w:p>
        </w:tc>
        <w:tc>
          <w:tcPr>
            <w:tcW w:w="1701" w:type="dxa"/>
            <w:shd w:val="clear" w:color="auto" w:fill="auto"/>
          </w:tcPr>
          <w:p w14:paraId="3B1428B5" w14:textId="68378632"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0F6A8A5D" w14:textId="77777777" w:rsidR="00C9407A" w:rsidRPr="005B0A88" w:rsidRDefault="00C9407A" w:rsidP="00432911">
            <w:pPr>
              <w:pStyle w:val="TAC"/>
              <w:rPr>
                <w:szCs w:val="18"/>
              </w:rPr>
            </w:pPr>
          </w:p>
        </w:tc>
        <w:tc>
          <w:tcPr>
            <w:tcW w:w="2410" w:type="dxa"/>
            <w:shd w:val="clear" w:color="auto" w:fill="auto"/>
          </w:tcPr>
          <w:p w14:paraId="054AC6C3" w14:textId="46F7ED22" w:rsidR="00C9407A" w:rsidRPr="005B0A88" w:rsidRDefault="00C9407A" w:rsidP="00432911">
            <w:pPr>
              <w:pStyle w:val="TAC"/>
              <w:rPr>
                <w:szCs w:val="18"/>
              </w:rPr>
            </w:pPr>
            <w:r w:rsidRPr="005B0A88">
              <w:rPr>
                <w:szCs w:val="18"/>
              </w:rPr>
              <w:t>Cell</w:t>
            </w:r>
            <w:r w:rsidR="00432911">
              <w:rPr>
                <w:szCs w:val="18"/>
              </w:rPr>
              <w:t xml:space="preserve"> </w:t>
            </w:r>
            <w:r w:rsidRPr="005B0A88">
              <w:rPr>
                <w:szCs w:val="18"/>
              </w:rPr>
              <w:t>2</w:t>
            </w:r>
          </w:p>
        </w:tc>
        <w:tc>
          <w:tcPr>
            <w:tcW w:w="2835" w:type="dxa"/>
            <w:shd w:val="clear" w:color="auto" w:fill="auto"/>
          </w:tcPr>
          <w:p w14:paraId="20B7EA6D" w14:textId="77777777" w:rsidR="00C9407A" w:rsidRPr="005B0A88" w:rsidRDefault="00C9407A" w:rsidP="00432911">
            <w:pPr>
              <w:pStyle w:val="TAL"/>
            </w:pPr>
          </w:p>
        </w:tc>
      </w:tr>
      <w:tr w:rsidR="00C9407A" w:rsidRPr="005B0A88" w14:paraId="15AB8B71" w14:textId="77777777" w:rsidTr="00432911">
        <w:trPr>
          <w:cantSplit/>
          <w:jc w:val="center"/>
        </w:trPr>
        <w:tc>
          <w:tcPr>
            <w:tcW w:w="3289" w:type="dxa"/>
            <w:gridSpan w:val="2"/>
            <w:shd w:val="clear" w:color="auto" w:fill="auto"/>
          </w:tcPr>
          <w:p w14:paraId="56EEB1F7" w14:textId="77777777" w:rsidR="00C9407A" w:rsidRPr="005B0A88" w:rsidRDefault="00C9407A" w:rsidP="00432911">
            <w:pPr>
              <w:pStyle w:val="TAL"/>
            </w:pPr>
            <w:r w:rsidRPr="005B0A88">
              <w:rPr>
                <w:rFonts w:cs="v4.2.0"/>
              </w:rPr>
              <w:t>A3-Offset</w:t>
            </w:r>
          </w:p>
        </w:tc>
        <w:tc>
          <w:tcPr>
            <w:tcW w:w="708" w:type="dxa"/>
            <w:shd w:val="clear" w:color="auto" w:fill="auto"/>
          </w:tcPr>
          <w:p w14:paraId="1E2E22C8" w14:textId="77777777" w:rsidR="00C9407A" w:rsidRPr="005B0A88" w:rsidRDefault="00C9407A" w:rsidP="00432911">
            <w:pPr>
              <w:pStyle w:val="TAC"/>
              <w:rPr>
                <w:szCs w:val="18"/>
              </w:rPr>
            </w:pPr>
            <w:r w:rsidRPr="005B0A88">
              <w:rPr>
                <w:szCs w:val="18"/>
              </w:rPr>
              <w:t>dB</w:t>
            </w:r>
          </w:p>
        </w:tc>
        <w:tc>
          <w:tcPr>
            <w:tcW w:w="2410" w:type="dxa"/>
            <w:shd w:val="clear" w:color="auto" w:fill="auto"/>
          </w:tcPr>
          <w:p w14:paraId="6AF90229" w14:textId="7393C553" w:rsidR="00C9407A" w:rsidRPr="005B0A88" w:rsidRDefault="001C6073" w:rsidP="00432911">
            <w:pPr>
              <w:pStyle w:val="TAC"/>
              <w:rPr>
                <w:szCs w:val="18"/>
              </w:rPr>
            </w:pPr>
            <w:r>
              <w:rPr>
                <w:szCs w:val="18"/>
              </w:rPr>
              <w:t>-1</w:t>
            </w:r>
          </w:p>
        </w:tc>
        <w:tc>
          <w:tcPr>
            <w:tcW w:w="2835" w:type="dxa"/>
            <w:shd w:val="clear" w:color="auto" w:fill="auto"/>
          </w:tcPr>
          <w:p w14:paraId="6DD4BEE0" w14:textId="77777777" w:rsidR="00C9407A" w:rsidRPr="005B0A88" w:rsidRDefault="00C9407A" w:rsidP="00432911">
            <w:pPr>
              <w:pStyle w:val="TAL"/>
            </w:pPr>
          </w:p>
        </w:tc>
      </w:tr>
      <w:tr w:rsidR="00C9407A" w:rsidRPr="005B0A88" w14:paraId="410A798C" w14:textId="77777777" w:rsidTr="00432911">
        <w:trPr>
          <w:cantSplit/>
          <w:jc w:val="center"/>
        </w:trPr>
        <w:tc>
          <w:tcPr>
            <w:tcW w:w="3289" w:type="dxa"/>
            <w:gridSpan w:val="2"/>
            <w:shd w:val="clear" w:color="auto" w:fill="auto"/>
          </w:tcPr>
          <w:p w14:paraId="71112F76" w14:textId="77777777" w:rsidR="00C9407A" w:rsidRPr="005B0A88" w:rsidRDefault="00C9407A" w:rsidP="00432911">
            <w:pPr>
              <w:pStyle w:val="TAL"/>
            </w:pPr>
            <w:r w:rsidRPr="005B0A88">
              <w:rPr>
                <w:rFonts w:cs="v4.2.0"/>
              </w:rPr>
              <w:t>Hysteresis</w:t>
            </w:r>
          </w:p>
        </w:tc>
        <w:tc>
          <w:tcPr>
            <w:tcW w:w="708" w:type="dxa"/>
            <w:shd w:val="clear" w:color="auto" w:fill="auto"/>
          </w:tcPr>
          <w:p w14:paraId="3B56B1A9" w14:textId="77777777" w:rsidR="00C9407A" w:rsidRPr="005B0A88" w:rsidRDefault="00C9407A" w:rsidP="00432911">
            <w:pPr>
              <w:pStyle w:val="TAC"/>
              <w:rPr>
                <w:szCs w:val="18"/>
              </w:rPr>
            </w:pPr>
            <w:r w:rsidRPr="005B0A88">
              <w:rPr>
                <w:szCs w:val="18"/>
              </w:rPr>
              <w:t>dB</w:t>
            </w:r>
          </w:p>
        </w:tc>
        <w:tc>
          <w:tcPr>
            <w:tcW w:w="2410" w:type="dxa"/>
            <w:shd w:val="clear" w:color="auto" w:fill="auto"/>
          </w:tcPr>
          <w:p w14:paraId="07EA7A89" w14:textId="77777777" w:rsidR="00C9407A" w:rsidRPr="005B0A88" w:rsidRDefault="00C9407A" w:rsidP="00432911">
            <w:pPr>
              <w:pStyle w:val="TAC"/>
              <w:rPr>
                <w:szCs w:val="18"/>
              </w:rPr>
            </w:pPr>
            <w:r w:rsidRPr="005B0A88">
              <w:rPr>
                <w:szCs w:val="18"/>
              </w:rPr>
              <w:t>0</w:t>
            </w:r>
          </w:p>
        </w:tc>
        <w:tc>
          <w:tcPr>
            <w:tcW w:w="2835" w:type="dxa"/>
            <w:shd w:val="clear" w:color="auto" w:fill="auto"/>
          </w:tcPr>
          <w:p w14:paraId="496BA0F3" w14:textId="77777777" w:rsidR="00C9407A" w:rsidRPr="005B0A88" w:rsidRDefault="00C9407A" w:rsidP="00432911">
            <w:pPr>
              <w:pStyle w:val="TAL"/>
            </w:pPr>
          </w:p>
        </w:tc>
      </w:tr>
      <w:tr w:rsidR="00C9407A" w:rsidRPr="005B0A88" w14:paraId="42236C05" w14:textId="77777777" w:rsidTr="00432911">
        <w:trPr>
          <w:cantSplit/>
          <w:jc w:val="center"/>
        </w:trPr>
        <w:tc>
          <w:tcPr>
            <w:tcW w:w="3289" w:type="dxa"/>
            <w:gridSpan w:val="2"/>
            <w:shd w:val="clear" w:color="auto" w:fill="auto"/>
          </w:tcPr>
          <w:p w14:paraId="49E5BF95" w14:textId="498F3EC4" w:rsidR="00C9407A" w:rsidRPr="005B0A88" w:rsidRDefault="00C9407A" w:rsidP="00432911">
            <w:pPr>
              <w:pStyle w:val="TAL"/>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0DF39B29"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55943A2D" w14:textId="77777777" w:rsidR="00C9407A" w:rsidRPr="005B0A88" w:rsidRDefault="00C9407A" w:rsidP="00432911">
            <w:pPr>
              <w:pStyle w:val="TAC"/>
              <w:rPr>
                <w:szCs w:val="18"/>
              </w:rPr>
            </w:pPr>
            <w:r w:rsidRPr="005B0A88">
              <w:rPr>
                <w:szCs w:val="18"/>
              </w:rPr>
              <w:t>0</w:t>
            </w:r>
          </w:p>
        </w:tc>
        <w:tc>
          <w:tcPr>
            <w:tcW w:w="2835" w:type="dxa"/>
            <w:shd w:val="clear" w:color="auto" w:fill="auto"/>
          </w:tcPr>
          <w:p w14:paraId="3288B8B9" w14:textId="77777777" w:rsidR="00C9407A" w:rsidRPr="005B0A88" w:rsidRDefault="00C9407A" w:rsidP="00432911">
            <w:pPr>
              <w:pStyle w:val="TAL"/>
            </w:pPr>
          </w:p>
        </w:tc>
      </w:tr>
      <w:tr w:rsidR="00C9407A" w:rsidRPr="005B0A88" w14:paraId="161C44E7" w14:textId="77777777" w:rsidTr="00432911">
        <w:trPr>
          <w:cantSplit/>
          <w:jc w:val="center"/>
        </w:trPr>
        <w:tc>
          <w:tcPr>
            <w:tcW w:w="3289" w:type="dxa"/>
            <w:gridSpan w:val="2"/>
            <w:shd w:val="clear" w:color="auto" w:fill="auto"/>
          </w:tcPr>
          <w:p w14:paraId="63F3DB59" w14:textId="003030A8" w:rsidR="00C9407A" w:rsidRPr="005B0A88" w:rsidRDefault="00C9407A" w:rsidP="00432911">
            <w:pPr>
              <w:pStyle w:val="TAL"/>
            </w:pPr>
            <w:r w:rsidRPr="005B0A88">
              <w:t>Filter</w:t>
            </w:r>
            <w:r w:rsidR="00432911">
              <w:t xml:space="preserve"> </w:t>
            </w:r>
            <w:r w:rsidRPr="005B0A88">
              <w:t>coefficient</w:t>
            </w:r>
          </w:p>
        </w:tc>
        <w:tc>
          <w:tcPr>
            <w:tcW w:w="708" w:type="dxa"/>
            <w:shd w:val="clear" w:color="auto" w:fill="auto"/>
          </w:tcPr>
          <w:p w14:paraId="1D32D5E0" w14:textId="77777777" w:rsidR="00C9407A" w:rsidRPr="005B0A88" w:rsidRDefault="00C9407A" w:rsidP="00432911">
            <w:pPr>
              <w:pStyle w:val="TAC"/>
              <w:rPr>
                <w:szCs w:val="18"/>
              </w:rPr>
            </w:pPr>
          </w:p>
        </w:tc>
        <w:tc>
          <w:tcPr>
            <w:tcW w:w="2410" w:type="dxa"/>
            <w:shd w:val="clear" w:color="auto" w:fill="auto"/>
          </w:tcPr>
          <w:p w14:paraId="4243C578" w14:textId="77777777" w:rsidR="00C9407A" w:rsidRPr="005B0A88" w:rsidRDefault="00C9407A" w:rsidP="00432911">
            <w:pPr>
              <w:pStyle w:val="TAC"/>
              <w:rPr>
                <w:szCs w:val="18"/>
              </w:rPr>
            </w:pPr>
            <w:r w:rsidRPr="005B0A88">
              <w:rPr>
                <w:szCs w:val="18"/>
              </w:rPr>
              <w:t>0</w:t>
            </w:r>
          </w:p>
        </w:tc>
        <w:tc>
          <w:tcPr>
            <w:tcW w:w="2835" w:type="dxa"/>
            <w:shd w:val="clear" w:color="auto" w:fill="auto"/>
          </w:tcPr>
          <w:p w14:paraId="3CFB774B" w14:textId="611B86B2"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3C821BD7" w14:textId="77777777" w:rsidTr="00432911">
        <w:trPr>
          <w:cantSplit/>
          <w:jc w:val="center"/>
        </w:trPr>
        <w:tc>
          <w:tcPr>
            <w:tcW w:w="3289" w:type="dxa"/>
            <w:gridSpan w:val="2"/>
            <w:shd w:val="clear" w:color="auto" w:fill="auto"/>
          </w:tcPr>
          <w:p w14:paraId="558BFE6D" w14:textId="25264F52"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76AC7163" w14:textId="77777777" w:rsidR="00C9407A" w:rsidRPr="005B0A88" w:rsidRDefault="00C9407A" w:rsidP="00432911">
            <w:pPr>
              <w:pStyle w:val="TAC"/>
              <w:rPr>
                <w:szCs w:val="18"/>
              </w:rPr>
            </w:pPr>
            <w:r w:rsidRPr="005B0A88">
              <w:rPr>
                <w:szCs w:val="18"/>
              </w:rPr>
              <w:t>-</w:t>
            </w:r>
          </w:p>
        </w:tc>
        <w:tc>
          <w:tcPr>
            <w:tcW w:w="2410" w:type="dxa"/>
            <w:shd w:val="clear" w:color="auto" w:fill="auto"/>
          </w:tcPr>
          <w:p w14:paraId="5086E258" w14:textId="0F535908" w:rsidR="00C9407A" w:rsidRPr="005B0A88" w:rsidRDefault="00C9407A" w:rsidP="00432911">
            <w:pPr>
              <w:pStyle w:val="TAC"/>
              <w:rPr>
                <w:szCs w:val="18"/>
              </w:rPr>
            </w:pPr>
            <w:r w:rsidRPr="005B0A88">
              <w:rPr>
                <w:szCs w:val="18"/>
              </w:rPr>
              <w:t>Not</w:t>
            </w:r>
            <w:r w:rsidR="00432911">
              <w:rPr>
                <w:szCs w:val="18"/>
              </w:rPr>
              <w:t xml:space="preserve"> </w:t>
            </w:r>
            <w:r w:rsidRPr="005B0A88">
              <w:rPr>
                <w:szCs w:val="18"/>
              </w:rPr>
              <w:t>Sent</w:t>
            </w:r>
          </w:p>
        </w:tc>
        <w:tc>
          <w:tcPr>
            <w:tcW w:w="2835" w:type="dxa"/>
            <w:shd w:val="clear" w:color="auto" w:fill="auto"/>
          </w:tcPr>
          <w:p w14:paraId="61A61BB7" w14:textId="23EFEABE"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53EEA6C7" w14:textId="77777777" w:rsidTr="00432911">
        <w:trPr>
          <w:cantSplit/>
          <w:jc w:val="center"/>
        </w:trPr>
        <w:tc>
          <w:tcPr>
            <w:tcW w:w="3289" w:type="dxa"/>
            <w:gridSpan w:val="2"/>
            <w:shd w:val="clear" w:color="auto" w:fill="auto"/>
          </w:tcPr>
          <w:p w14:paraId="6672D135" w14:textId="548840A1"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5DD0D0BE" w14:textId="77777777" w:rsidR="00C9407A" w:rsidRPr="005B0A88" w:rsidRDefault="00C9407A" w:rsidP="00432911">
            <w:pPr>
              <w:pStyle w:val="TAC"/>
              <w:rPr>
                <w:szCs w:val="18"/>
              </w:rPr>
            </w:pPr>
          </w:p>
        </w:tc>
        <w:tc>
          <w:tcPr>
            <w:tcW w:w="2410" w:type="dxa"/>
            <w:shd w:val="clear" w:color="auto" w:fill="auto"/>
          </w:tcPr>
          <w:p w14:paraId="2EE4F7D8" w14:textId="2C936688" w:rsidR="00C9407A" w:rsidRPr="005B0A88" w:rsidRDefault="00C9407A" w:rsidP="00432911">
            <w:pPr>
              <w:pStyle w:val="TAC"/>
              <w:rPr>
                <w:szCs w:val="18"/>
              </w:rPr>
            </w:pPr>
            <w:r w:rsidRPr="005B0A88">
              <w:rPr>
                <w:szCs w:val="18"/>
              </w:rPr>
              <w:t>7</w:t>
            </w:r>
            <w:r w:rsidR="00432911">
              <w:rPr>
                <w:szCs w:val="18"/>
              </w:rPr>
              <w:t xml:space="preserve"> </w:t>
            </w:r>
            <w:r w:rsidRPr="005B0A88">
              <w:rPr>
                <w:szCs w:val="18"/>
              </w:rPr>
              <w:sym w:font="Symbol" w:char="F06D"/>
            </w:r>
            <w:r w:rsidRPr="005B0A88">
              <w:rPr>
                <w:szCs w:val="18"/>
              </w:rPr>
              <w:t>s</w:t>
            </w:r>
          </w:p>
        </w:tc>
        <w:tc>
          <w:tcPr>
            <w:tcW w:w="2835" w:type="dxa"/>
            <w:shd w:val="clear" w:color="auto" w:fill="auto"/>
          </w:tcPr>
          <w:p w14:paraId="2104E5BF" w14:textId="4EFF9E10" w:rsidR="00C9407A" w:rsidRPr="005B0A88" w:rsidRDefault="00C9407A" w:rsidP="00432911">
            <w:pPr>
              <w:pStyle w:val="TAL"/>
            </w:pPr>
            <w:r w:rsidRPr="005B0A88">
              <w:t>Asynchronous</w:t>
            </w:r>
            <w:r w:rsidR="00432911">
              <w:t xml:space="preserve"> </w:t>
            </w:r>
            <w:r w:rsidRPr="005B0A88">
              <w:t>cells</w:t>
            </w:r>
          </w:p>
        </w:tc>
      </w:tr>
      <w:tr w:rsidR="00C9407A" w:rsidRPr="005B0A88" w14:paraId="415E1F01" w14:textId="77777777" w:rsidTr="00432911">
        <w:trPr>
          <w:cantSplit/>
          <w:jc w:val="center"/>
        </w:trPr>
        <w:tc>
          <w:tcPr>
            <w:tcW w:w="3289" w:type="dxa"/>
            <w:gridSpan w:val="2"/>
            <w:shd w:val="clear" w:color="auto" w:fill="auto"/>
          </w:tcPr>
          <w:p w14:paraId="05810AB2" w14:textId="77777777" w:rsidR="00C9407A" w:rsidRPr="005B0A88" w:rsidRDefault="00C9407A" w:rsidP="00432911">
            <w:pPr>
              <w:pStyle w:val="TAL"/>
            </w:pPr>
            <w:r w:rsidRPr="005B0A88">
              <w:t>T1</w:t>
            </w:r>
          </w:p>
        </w:tc>
        <w:tc>
          <w:tcPr>
            <w:tcW w:w="708" w:type="dxa"/>
            <w:shd w:val="clear" w:color="auto" w:fill="auto"/>
          </w:tcPr>
          <w:p w14:paraId="4283FF71"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5CEB7567" w14:textId="77777777" w:rsidR="00C9407A" w:rsidRPr="005B0A88" w:rsidRDefault="00C9407A" w:rsidP="00432911">
            <w:pPr>
              <w:pStyle w:val="TAC"/>
              <w:rPr>
                <w:szCs w:val="18"/>
              </w:rPr>
            </w:pPr>
            <w:r w:rsidRPr="005B0A88">
              <w:rPr>
                <w:szCs w:val="18"/>
              </w:rPr>
              <w:t>5</w:t>
            </w:r>
          </w:p>
        </w:tc>
        <w:tc>
          <w:tcPr>
            <w:tcW w:w="2835" w:type="dxa"/>
            <w:shd w:val="clear" w:color="auto" w:fill="auto"/>
          </w:tcPr>
          <w:p w14:paraId="5003EB13" w14:textId="77777777" w:rsidR="00C9407A" w:rsidRPr="005B0A88" w:rsidRDefault="00C9407A" w:rsidP="00432911">
            <w:pPr>
              <w:pStyle w:val="TAL"/>
            </w:pPr>
          </w:p>
        </w:tc>
      </w:tr>
      <w:tr w:rsidR="00C9407A" w:rsidRPr="005B0A88" w14:paraId="52522C58" w14:textId="77777777" w:rsidTr="00432911">
        <w:trPr>
          <w:cantSplit/>
          <w:jc w:val="center"/>
        </w:trPr>
        <w:tc>
          <w:tcPr>
            <w:tcW w:w="3289" w:type="dxa"/>
            <w:gridSpan w:val="2"/>
            <w:shd w:val="clear" w:color="auto" w:fill="auto"/>
          </w:tcPr>
          <w:p w14:paraId="52D840CE" w14:textId="77777777" w:rsidR="00C9407A" w:rsidRPr="005B0A88" w:rsidRDefault="00C9407A" w:rsidP="00432911">
            <w:pPr>
              <w:pStyle w:val="TAL"/>
            </w:pPr>
            <w:r w:rsidRPr="005B0A88">
              <w:t>T2</w:t>
            </w:r>
          </w:p>
        </w:tc>
        <w:tc>
          <w:tcPr>
            <w:tcW w:w="708" w:type="dxa"/>
            <w:shd w:val="clear" w:color="auto" w:fill="auto"/>
          </w:tcPr>
          <w:p w14:paraId="4D3AF7B3"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6A3D7833" w14:textId="77777777" w:rsidR="00C9407A" w:rsidRPr="005B0A88" w:rsidRDefault="00C9407A" w:rsidP="00432911">
            <w:pPr>
              <w:pStyle w:val="TAC"/>
              <w:rPr>
                <w:szCs w:val="18"/>
              </w:rPr>
            </w:pPr>
            <w:r w:rsidRPr="005B0A88">
              <w:rPr>
                <w:szCs w:val="18"/>
              </w:rPr>
              <w:sym w:font="Symbol" w:char="F0A3"/>
            </w:r>
            <w:r w:rsidRPr="005B0A88">
              <w:rPr>
                <w:szCs w:val="18"/>
              </w:rPr>
              <w:t>5</w:t>
            </w:r>
          </w:p>
        </w:tc>
        <w:tc>
          <w:tcPr>
            <w:tcW w:w="2835" w:type="dxa"/>
            <w:shd w:val="clear" w:color="auto" w:fill="auto"/>
          </w:tcPr>
          <w:p w14:paraId="53392520" w14:textId="77777777" w:rsidR="00C9407A" w:rsidRPr="005B0A88" w:rsidRDefault="00C9407A" w:rsidP="00432911">
            <w:pPr>
              <w:pStyle w:val="TAL"/>
            </w:pPr>
          </w:p>
        </w:tc>
      </w:tr>
      <w:tr w:rsidR="00C9407A" w:rsidRPr="005B0A88" w14:paraId="6C6075ED" w14:textId="77777777" w:rsidTr="00432911">
        <w:trPr>
          <w:cantSplit/>
          <w:jc w:val="center"/>
        </w:trPr>
        <w:tc>
          <w:tcPr>
            <w:tcW w:w="3289" w:type="dxa"/>
            <w:gridSpan w:val="2"/>
            <w:shd w:val="clear" w:color="auto" w:fill="auto"/>
          </w:tcPr>
          <w:p w14:paraId="357BFF24" w14:textId="77777777" w:rsidR="00C9407A" w:rsidRPr="005B0A88" w:rsidRDefault="00C9407A" w:rsidP="00432911">
            <w:pPr>
              <w:pStyle w:val="TAL"/>
            </w:pPr>
            <w:r w:rsidRPr="005B0A88">
              <w:t>T3</w:t>
            </w:r>
          </w:p>
        </w:tc>
        <w:tc>
          <w:tcPr>
            <w:tcW w:w="708" w:type="dxa"/>
            <w:shd w:val="clear" w:color="auto" w:fill="auto"/>
          </w:tcPr>
          <w:p w14:paraId="70F7D361"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6E751F21" w14:textId="77777777" w:rsidR="00C9407A" w:rsidRPr="005B0A88" w:rsidRDefault="00C9407A" w:rsidP="00432911">
            <w:pPr>
              <w:pStyle w:val="TAC"/>
              <w:rPr>
                <w:szCs w:val="18"/>
              </w:rPr>
            </w:pPr>
            <w:r w:rsidRPr="005B0A88">
              <w:rPr>
                <w:szCs w:val="18"/>
              </w:rPr>
              <w:t>1</w:t>
            </w:r>
          </w:p>
        </w:tc>
        <w:tc>
          <w:tcPr>
            <w:tcW w:w="2835" w:type="dxa"/>
            <w:shd w:val="clear" w:color="auto" w:fill="auto"/>
          </w:tcPr>
          <w:p w14:paraId="1E382E99" w14:textId="77777777" w:rsidR="00C9407A" w:rsidRPr="005B0A88" w:rsidRDefault="00C9407A" w:rsidP="00432911">
            <w:pPr>
              <w:pStyle w:val="TAL"/>
            </w:pPr>
          </w:p>
        </w:tc>
      </w:tr>
      <w:tr w:rsidR="00C9407A" w:rsidRPr="005B0A88" w14:paraId="78D9DFD2" w14:textId="77777777" w:rsidTr="00432911">
        <w:trPr>
          <w:cantSplit/>
          <w:jc w:val="center"/>
        </w:trPr>
        <w:tc>
          <w:tcPr>
            <w:tcW w:w="3289" w:type="dxa"/>
            <w:gridSpan w:val="2"/>
            <w:shd w:val="clear" w:color="auto" w:fill="auto"/>
          </w:tcPr>
          <w:p w14:paraId="4B98F6D7" w14:textId="77777777" w:rsidR="00C9407A" w:rsidRPr="005B0A88" w:rsidRDefault="00C9407A" w:rsidP="00432911">
            <w:pPr>
              <w:pStyle w:val="TAL"/>
            </w:pPr>
            <w:r w:rsidRPr="005B0A88">
              <w:t>T4</w:t>
            </w:r>
          </w:p>
        </w:tc>
        <w:tc>
          <w:tcPr>
            <w:tcW w:w="708" w:type="dxa"/>
            <w:shd w:val="clear" w:color="auto" w:fill="auto"/>
          </w:tcPr>
          <w:p w14:paraId="464265C1" w14:textId="77777777" w:rsidR="00C9407A" w:rsidRPr="005B0A88" w:rsidRDefault="00C9407A" w:rsidP="00432911">
            <w:pPr>
              <w:pStyle w:val="TAC"/>
              <w:rPr>
                <w:szCs w:val="18"/>
              </w:rPr>
            </w:pPr>
            <w:r w:rsidRPr="005B0A88">
              <w:rPr>
                <w:szCs w:val="18"/>
              </w:rPr>
              <w:t>ms</w:t>
            </w:r>
          </w:p>
        </w:tc>
        <w:tc>
          <w:tcPr>
            <w:tcW w:w="2410" w:type="dxa"/>
            <w:shd w:val="clear" w:color="auto" w:fill="auto"/>
          </w:tcPr>
          <w:p w14:paraId="7C467A2C" w14:textId="77777777" w:rsidR="00C9407A" w:rsidRPr="005B0A88" w:rsidRDefault="00C9407A" w:rsidP="00432911">
            <w:pPr>
              <w:pStyle w:val="TAC"/>
              <w:rPr>
                <w:rFonts w:cs="Arial"/>
                <w:szCs w:val="18"/>
              </w:rPr>
            </w:pPr>
            <w:r w:rsidRPr="005B0A88">
              <w:rPr>
                <w:rFonts w:cs="Arial"/>
                <w:szCs w:val="18"/>
              </w:rPr>
              <w:t>D</w:t>
            </w:r>
            <w:r w:rsidRPr="005B0A88">
              <w:rPr>
                <w:rFonts w:cs="Arial"/>
                <w:szCs w:val="18"/>
                <w:vertAlign w:val="subscript"/>
              </w:rPr>
              <w:t>handover2</w:t>
            </w:r>
          </w:p>
        </w:tc>
        <w:tc>
          <w:tcPr>
            <w:tcW w:w="2835" w:type="dxa"/>
            <w:shd w:val="clear" w:color="auto" w:fill="auto"/>
          </w:tcPr>
          <w:p w14:paraId="36C9DAC1" w14:textId="016BA189" w:rsidR="00C9407A" w:rsidRPr="005B0A88" w:rsidRDefault="00C9407A" w:rsidP="00432911">
            <w:pPr>
              <w:pStyle w:val="TAL"/>
            </w:pPr>
            <w:r w:rsidRPr="005B0A88">
              <w:t>D</w:t>
            </w:r>
            <w:r w:rsidRPr="005B0A88">
              <w:rPr>
                <w:vertAlign w:val="subscript"/>
              </w:rPr>
              <w:t>Handover2</w:t>
            </w:r>
            <w:r w:rsidR="00432911">
              <w:rPr>
                <w:rFonts w:cs="Arial"/>
                <w:szCs w:val="18"/>
              </w:rPr>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rFonts w:cs="Arial"/>
                <w:szCs w:val="18"/>
              </w:rPr>
              <w:t>clause</w:t>
            </w:r>
            <w:r w:rsidR="00432911">
              <w:rPr>
                <w:rFonts w:cs="Arial"/>
                <w:szCs w:val="18"/>
              </w:rPr>
              <w:t xml:space="preserve"> </w:t>
            </w:r>
            <w:r w:rsidRPr="005B0A88">
              <w:rPr>
                <w:rFonts w:cs="Arial"/>
                <w:szCs w:val="18"/>
              </w:rPr>
              <w:t>6.1.3.2.1</w:t>
            </w:r>
            <w:r w:rsidR="00432911">
              <w:rPr>
                <w:rFonts w:cs="Arial"/>
                <w:szCs w:val="18"/>
              </w:rPr>
              <w:t xml:space="preserve"> </w:t>
            </w:r>
          </w:p>
        </w:tc>
      </w:tr>
      <w:tr w:rsidR="00C9407A" w:rsidRPr="005B0A88" w14:paraId="3C758A06" w14:textId="77777777" w:rsidTr="00432911">
        <w:trPr>
          <w:cantSplit/>
          <w:jc w:val="center"/>
        </w:trPr>
        <w:tc>
          <w:tcPr>
            <w:tcW w:w="3289" w:type="dxa"/>
            <w:gridSpan w:val="2"/>
            <w:shd w:val="clear" w:color="auto" w:fill="auto"/>
          </w:tcPr>
          <w:p w14:paraId="596C86F4" w14:textId="77777777" w:rsidR="00C9407A" w:rsidRPr="005B0A88" w:rsidRDefault="00C9407A" w:rsidP="00432911">
            <w:pPr>
              <w:pStyle w:val="TAL"/>
            </w:pPr>
            <w:r w:rsidRPr="005B0A88">
              <w:t>T5</w:t>
            </w:r>
          </w:p>
        </w:tc>
        <w:tc>
          <w:tcPr>
            <w:tcW w:w="708" w:type="dxa"/>
            <w:shd w:val="clear" w:color="auto" w:fill="auto"/>
          </w:tcPr>
          <w:p w14:paraId="33822EA9" w14:textId="77777777" w:rsidR="00C9407A" w:rsidRPr="005B0A88" w:rsidRDefault="00C9407A" w:rsidP="00432911">
            <w:pPr>
              <w:pStyle w:val="TAC"/>
              <w:rPr>
                <w:szCs w:val="18"/>
              </w:rPr>
            </w:pPr>
            <w:r w:rsidRPr="005B0A88">
              <w:rPr>
                <w:szCs w:val="18"/>
              </w:rPr>
              <w:t>ms</w:t>
            </w:r>
          </w:p>
        </w:tc>
        <w:tc>
          <w:tcPr>
            <w:tcW w:w="2410" w:type="dxa"/>
            <w:shd w:val="clear" w:color="auto" w:fill="auto"/>
          </w:tcPr>
          <w:p w14:paraId="2444D214" w14:textId="77777777" w:rsidR="00C9407A" w:rsidRPr="005B0A88" w:rsidRDefault="00C9407A" w:rsidP="00432911">
            <w:pPr>
              <w:pStyle w:val="TAC"/>
              <w:rPr>
                <w:szCs w:val="18"/>
              </w:rPr>
            </w:pPr>
            <w:r w:rsidRPr="005B0A88">
              <w:rPr>
                <w:szCs w:val="18"/>
              </w:rPr>
              <w:t>100</w:t>
            </w:r>
          </w:p>
        </w:tc>
        <w:tc>
          <w:tcPr>
            <w:tcW w:w="2835" w:type="dxa"/>
            <w:shd w:val="clear" w:color="auto" w:fill="auto"/>
          </w:tcPr>
          <w:p w14:paraId="7F3C0415" w14:textId="77777777" w:rsidR="00C9407A" w:rsidRPr="005B0A88" w:rsidRDefault="00C9407A" w:rsidP="00432911">
            <w:pPr>
              <w:pStyle w:val="TAL"/>
            </w:pPr>
          </w:p>
        </w:tc>
      </w:tr>
    </w:tbl>
    <w:p w14:paraId="043CCD58" w14:textId="77777777" w:rsidR="00C9407A" w:rsidRPr="005B0A88" w:rsidRDefault="00C9407A" w:rsidP="00C9407A"/>
    <w:p w14:paraId="2B9E4F2F" w14:textId="77777777" w:rsidR="00C9407A" w:rsidRPr="005B0A88" w:rsidRDefault="00C9407A" w:rsidP="00C9407A">
      <w:pPr>
        <w:pStyle w:val="H6"/>
      </w:pPr>
      <w:r w:rsidRPr="005B0A88">
        <w:lastRenderedPageBreak/>
        <w:t>6.3.1.8.4.2</w:t>
      </w:r>
      <w:r w:rsidRPr="005B0A88">
        <w:tab/>
        <w:t>Test procedure</w:t>
      </w:r>
    </w:p>
    <w:p w14:paraId="735089F9" w14:textId="77777777" w:rsidR="00C9407A" w:rsidRPr="005B0A88" w:rsidRDefault="00C9407A" w:rsidP="00C9407A">
      <w:r w:rsidRPr="005B0A88">
        <w:rPr>
          <w:lang w:eastAsia="zh-TW"/>
        </w:rPr>
        <w:t xml:space="preserve">Same test procedure as described in section </w:t>
      </w:r>
      <w:r w:rsidRPr="005B0A88">
        <w:t>6.3.1.7</w:t>
      </w:r>
      <w:r w:rsidRPr="005B0A88">
        <w:rPr>
          <w:lang w:eastAsia="zh-TW"/>
        </w:rPr>
        <w:t>.4.2.</w:t>
      </w:r>
    </w:p>
    <w:p w14:paraId="73CA15BB" w14:textId="77777777" w:rsidR="00C9407A" w:rsidRPr="005B0A88" w:rsidRDefault="00C9407A" w:rsidP="00C9407A">
      <w:pPr>
        <w:pStyle w:val="H6"/>
      </w:pPr>
      <w:r w:rsidRPr="005B0A88">
        <w:t>6.3.1.8.4.3</w:t>
      </w:r>
      <w:r w:rsidRPr="005B0A88">
        <w:tab/>
        <w:t>Message contents</w:t>
      </w:r>
    </w:p>
    <w:p w14:paraId="2AB0A5F0" w14:textId="0705EB1B" w:rsidR="00C9407A" w:rsidRPr="005B0A88" w:rsidRDefault="001C6073" w:rsidP="00C9407A">
      <w:pPr>
        <w:rPr>
          <w:lang w:eastAsia="zh-CN"/>
        </w:rPr>
      </w:pPr>
      <w:r w:rsidRPr="003254AC">
        <w:rPr>
          <w:lang w:eastAsia="zh-CN"/>
        </w:rPr>
        <w:t xml:space="preserve">Same message contents as described in </w:t>
      </w:r>
      <w:r w:rsidRPr="003254AC">
        <w:rPr>
          <w:lang w:eastAsia="zh-TW"/>
        </w:rPr>
        <w:t xml:space="preserve">section </w:t>
      </w:r>
      <w:r w:rsidRPr="003254AC">
        <w:t>6.3.1.7.4.3.</w:t>
      </w:r>
    </w:p>
    <w:p w14:paraId="55DABD88" w14:textId="77777777" w:rsidR="00C9407A" w:rsidRPr="005B0A88" w:rsidRDefault="00C9407A" w:rsidP="00C9407A">
      <w:pPr>
        <w:pStyle w:val="H6"/>
      </w:pPr>
      <w:r w:rsidRPr="005B0A88">
        <w:t>6.3.1.8.5</w:t>
      </w:r>
      <w:r w:rsidRPr="005B0A88">
        <w:tab/>
        <w:t>Test requirements</w:t>
      </w:r>
    </w:p>
    <w:p w14:paraId="43A5DFF9" w14:textId="77777777" w:rsidR="00C9407A" w:rsidRPr="005B0A88" w:rsidRDefault="00C9407A" w:rsidP="00C9407A">
      <w:pPr>
        <w:rPr>
          <w:lang w:eastAsia="sv-SE"/>
        </w:rPr>
      </w:pPr>
      <w:r w:rsidRPr="005B0A88">
        <w:rPr>
          <w:lang w:eastAsia="sv-SE"/>
        </w:rPr>
        <w:t>Table 6.3.1.8.5-1 defines the primary level settings including test tolerances for all tests.</w:t>
      </w:r>
    </w:p>
    <w:p w14:paraId="4D8E3DEE" w14:textId="118A57AE" w:rsidR="00C9407A" w:rsidRDefault="00C9407A" w:rsidP="00C9407A">
      <w:pPr>
        <w:pStyle w:val="TH"/>
      </w:pPr>
      <w:r w:rsidRPr="005B0A88">
        <w:lastRenderedPageBreak/>
        <w:t xml:space="preserve">Table </w:t>
      </w:r>
      <w:r w:rsidRPr="005B0A88">
        <w:rPr>
          <w:snapToGrid w:val="0"/>
        </w:rPr>
        <w:t>6.3.1.8.5-1</w:t>
      </w:r>
      <w:r w:rsidRPr="005B0A88">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1C6073" w:rsidRPr="003254AC" w14:paraId="1AD31551" w14:textId="77777777" w:rsidTr="000A7D63">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17002B1D" w14:textId="77777777" w:rsidR="001C6073" w:rsidRPr="003254AC" w:rsidRDefault="001C6073" w:rsidP="000A7D63">
            <w:pPr>
              <w:pStyle w:val="TAH"/>
            </w:pPr>
            <w:r w:rsidRPr="003254AC">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7C82A337" w14:textId="77777777" w:rsidR="001C6073" w:rsidRPr="003254AC" w:rsidRDefault="001C6073" w:rsidP="000A7D63">
            <w:pPr>
              <w:pStyle w:val="TAH"/>
            </w:pPr>
            <w:r w:rsidRPr="003254AC">
              <w:t>Unit</w:t>
            </w:r>
          </w:p>
        </w:tc>
        <w:tc>
          <w:tcPr>
            <w:tcW w:w="1360" w:type="pct"/>
            <w:gridSpan w:val="2"/>
            <w:tcBorders>
              <w:top w:val="single" w:sz="4" w:space="0" w:color="auto"/>
              <w:left w:val="single" w:sz="4" w:space="0" w:color="auto"/>
              <w:bottom w:val="single" w:sz="4" w:space="0" w:color="auto"/>
              <w:right w:val="single" w:sz="4" w:space="0" w:color="auto"/>
            </w:tcBorders>
          </w:tcPr>
          <w:p w14:paraId="3ABC7136" w14:textId="77777777" w:rsidR="001C6073" w:rsidRPr="003254AC" w:rsidRDefault="001C6073" w:rsidP="000A7D63">
            <w:pPr>
              <w:pStyle w:val="TAH"/>
            </w:pPr>
            <w:r w:rsidRPr="003254AC">
              <w:t>Cell 1</w:t>
            </w:r>
          </w:p>
        </w:tc>
        <w:tc>
          <w:tcPr>
            <w:tcW w:w="1361" w:type="pct"/>
            <w:gridSpan w:val="2"/>
            <w:tcBorders>
              <w:top w:val="single" w:sz="4" w:space="0" w:color="auto"/>
              <w:left w:val="single" w:sz="4" w:space="0" w:color="auto"/>
              <w:bottom w:val="single" w:sz="4" w:space="0" w:color="auto"/>
              <w:right w:val="single" w:sz="4" w:space="0" w:color="auto"/>
            </w:tcBorders>
          </w:tcPr>
          <w:p w14:paraId="6A5004BF" w14:textId="77777777" w:rsidR="001C6073" w:rsidRPr="003254AC" w:rsidRDefault="001C6073" w:rsidP="000A7D63">
            <w:pPr>
              <w:pStyle w:val="TAH"/>
            </w:pPr>
            <w:r w:rsidRPr="003254AC">
              <w:t>Cell 2</w:t>
            </w:r>
          </w:p>
        </w:tc>
      </w:tr>
      <w:tr w:rsidR="001C6073" w:rsidRPr="003254AC" w14:paraId="6937CAE4" w14:textId="77777777" w:rsidTr="000A7D63">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2EE5768E" w14:textId="77777777" w:rsidR="001C6073" w:rsidRPr="003254AC" w:rsidRDefault="001C6073" w:rsidP="000A7D63">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3401ECEB" w14:textId="77777777" w:rsidR="001C6073" w:rsidRPr="003254AC" w:rsidRDefault="001C6073" w:rsidP="000A7D63">
            <w:pPr>
              <w:pStyle w:val="TAH"/>
            </w:pPr>
          </w:p>
        </w:tc>
        <w:tc>
          <w:tcPr>
            <w:tcW w:w="680" w:type="pct"/>
            <w:tcBorders>
              <w:top w:val="single" w:sz="4" w:space="0" w:color="auto"/>
              <w:left w:val="single" w:sz="4" w:space="0" w:color="auto"/>
              <w:bottom w:val="single" w:sz="4" w:space="0" w:color="auto"/>
              <w:right w:val="single" w:sz="4" w:space="0" w:color="auto"/>
            </w:tcBorders>
          </w:tcPr>
          <w:p w14:paraId="48EACA36" w14:textId="77777777" w:rsidR="001C6073" w:rsidRPr="003254AC" w:rsidRDefault="001C6073" w:rsidP="000A7D63">
            <w:pPr>
              <w:pStyle w:val="TAH"/>
              <w:rPr>
                <w:lang w:eastAsia="zh-CN"/>
              </w:rPr>
            </w:pPr>
            <w:r w:rsidRPr="003254AC">
              <w:rPr>
                <w:rFonts w:hint="eastAsia"/>
                <w:lang w:eastAsia="zh-CN"/>
              </w:rPr>
              <w:t>T</w:t>
            </w:r>
            <w:r w:rsidRPr="003254AC">
              <w:rPr>
                <w:lang w:eastAsia="zh-CN"/>
              </w:rPr>
              <w:t>1</w:t>
            </w:r>
          </w:p>
        </w:tc>
        <w:tc>
          <w:tcPr>
            <w:tcW w:w="680" w:type="pct"/>
            <w:tcBorders>
              <w:top w:val="single" w:sz="4" w:space="0" w:color="auto"/>
              <w:left w:val="single" w:sz="4" w:space="0" w:color="auto"/>
              <w:bottom w:val="single" w:sz="4" w:space="0" w:color="auto"/>
              <w:right w:val="single" w:sz="4" w:space="0" w:color="auto"/>
            </w:tcBorders>
          </w:tcPr>
          <w:p w14:paraId="725C6776" w14:textId="77777777" w:rsidR="001C6073" w:rsidRPr="003254AC" w:rsidRDefault="001C6073" w:rsidP="000A7D63">
            <w:pPr>
              <w:pStyle w:val="TAH"/>
            </w:pPr>
            <w:r w:rsidRPr="003254AC">
              <w:t>T2 – T5</w:t>
            </w:r>
          </w:p>
        </w:tc>
        <w:tc>
          <w:tcPr>
            <w:tcW w:w="680" w:type="pct"/>
            <w:tcBorders>
              <w:top w:val="single" w:sz="4" w:space="0" w:color="auto"/>
              <w:left w:val="single" w:sz="4" w:space="0" w:color="auto"/>
              <w:bottom w:val="single" w:sz="4" w:space="0" w:color="auto"/>
              <w:right w:val="single" w:sz="4" w:space="0" w:color="auto"/>
            </w:tcBorders>
          </w:tcPr>
          <w:p w14:paraId="5DF9FEA5" w14:textId="77777777" w:rsidR="001C6073" w:rsidRPr="003254AC" w:rsidRDefault="001C6073" w:rsidP="000A7D63">
            <w:pPr>
              <w:pStyle w:val="TAH"/>
            </w:pPr>
            <w:r w:rsidRPr="003254AC">
              <w:rPr>
                <w:rFonts w:hint="eastAsia"/>
                <w:lang w:eastAsia="zh-CN"/>
              </w:rPr>
              <w:t>T</w:t>
            </w:r>
            <w:r w:rsidRPr="003254AC">
              <w:rPr>
                <w:lang w:eastAsia="zh-CN"/>
              </w:rPr>
              <w:t>1</w:t>
            </w:r>
          </w:p>
        </w:tc>
        <w:tc>
          <w:tcPr>
            <w:tcW w:w="681" w:type="pct"/>
            <w:tcBorders>
              <w:top w:val="single" w:sz="4" w:space="0" w:color="auto"/>
              <w:left w:val="single" w:sz="4" w:space="0" w:color="auto"/>
              <w:bottom w:val="single" w:sz="4" w:space="0" w:color="auto"/>
              <w:right w:val="single" w:sz="4" w:space="0" w:color="auto"/>
            </w:tcBorders>
          </w:tcPr>
          <w:p w14:paraId="5AAAE59E" w14:textId="77777777" w:rsidR="001C6073" w:rsidRPr="003254AC" w:rsidRDefault="001C6073" w:rsidP="000A7D63">
            <w:pPr>
              <w:pStyle w:val="TAH"/>
            </w:pPr>
            <w:r w:rsidRPr="003254AC">
              <w:t>T2 – T5</w:t>
            </w:r>
          </w:p>
        </w:tc>
      </w:tr>
      <w:tr w:rsidR="001C6073" w:rsidRPr="003254AC" w14:paraId="4283BE7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C6F8DA2" w14:textId="77777777" w:rsidR="001C6073" w:rsidRPr="003254AC" w:rsidRDefault="001C6073" w:rsidP="000A7D63">
            <w:pPr>
              <w:pStyle w:val="TAL"/>
            </w:pPr>
            <w:r w:rsidRPr="003254AC">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7E993C8A" w14:textId="77777777" w:rsidR="001C6073" w:rsidRPr="003254AC" w:rsidRDefault="001C6073" w:rsidP="000A7D63">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57B47F47" w14:textId="77777777" w:rsidR="001C6073" w:rsidRPr="003254AC" w:rsidRDefault="001C6073" w:rsidP="000A7D63">
            <w:pPr>
              <w:keepNext/>
              <w:keepLines/>
              <w:spacing w:after="0"/>
              <w:jc w:val="center"/>
              <w:rPr>
                <w:rFonts w:ascii="Arial" w:hAnsi="Arial"/>
                <w:sz w:val="18"/>
              </w:rPr>
            </w:pPr>
            <w:r w:rsidRPr="003254AC">
              <w:rPr>
                <w:rFonts w:ascii="Arial" w:hAnsi="Arial" w:hint="eastAsia"/>
                <w:sz w:val="18"/>
                <w:lang w:eastAsia="zh-CN"/>
              </w:rPr>
              <w:t>1</w:t>
            </w:r>
          </w:p>
        </w:tc>
      </w:tr>
      <w:tr w:rsidR="001C6073" w:rsidRPr="003254AC" w14:paraId="7A46A7B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32E450D" w14:textId="77777777" w:rsidR="001C6073" w:rsidRPr="003254AC" w:rsidRDefault="001C6073" w:rsidP="000A7D63">
            <w:pPr>
              <w:pStyle w:val="TAL"/>
              <w:rPr>
                <w:rFonts w:cs="Arial"/>
              </w:rPr>
            </w:pPr>
            <w:r w:rsidRPr="003254AC">
              <w:rPr>
                <w:rFonts w:cs="Arial"/>
              </w:rPr>
              <w:t>Duplex mode</w:t>
            </w:r>
          </w:p>
        </w:tc>
        <w:tc>
          <w:tcPr>
            <w:tcW w:w="665" w:type="pct"/>
            <w:tcBorders>
              <w:top w:val="single" w:sz="4" w:space="0" w:color="auto"/>
              <w:left w:val="single" w:sz="4" w:space="0" w:color="auto"/>
              <w:right w:val="single" w:sz="4" w:space="0" w:color="auto"/>
            </w:tcBorders>
          </w:tcPr>
          <w:p w14:paraId="311BE68E" w14:textId="77777777" w:rsidR="001C6073" w:rsidRPr="003254AC" w:rsidRDefault="001C6073" w:rsidP="000A7D63">
            <w:pPr>
              <w:pStyle w:val="TAL"/>
            </w:pPr>
            <w:r w:rsidRPr="003254AC">
              <w:t>Config 1</w:t>
            </w:r>
          </w:p>
        </w:tc>
        <w:tc>
          <w:tcPr>
            <w:tcW w:w="662" w:type="pct"/>
            <w:tcBorders>
              <w:top w:val="single" w:sz="4" w:space="0" w:color="auto"/>
              <w:left w:val="single" w:sz="4" w:space="0" w:color="auto"/>
              <w:bottom w:val="nil"/>
              <w:right w:val="single" w:sz="4" w:space="0" w:color="auto"/>
            </w:tcBorders>
            <w:shd w:val="clear" w:color="auto" w:fill="auto"/>
          </w:tcPr>
          <w:p w14:paraId="16689F78"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46BA75D1" w14:textId="77777777" w:rsidR="001C6073" w:rsidRPr="003254AC" w:rsidRDefault="001C6073" w:rsidP="000A7D63">
            <w:pPr>
              <w:pStyle w:val="TAC"/>
            </w:pPr>
            <w:r w:rsidRPr="003254AC">
              <w:t>FDD</w:t>
            </w:r>
          </w:p>
        </w:tc>
      </w:tr>
      <w:tr w:rsidR="001C6073" w:rsidRPr="003254AC" w14:paraId="396AA3EE"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39E158B"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62AD302A" w14:textId="77777777" w:rsidR="001C6073" w:rsidRPr="003254AC" w:rsidRDefault="001C6073" w:rsidP="000A7D63">
            <w:pPr>
              <w:pStyle w:val="TAL"/>
            </w:pPr>
            <w:r w:rsidRPr="003254AC">
              <w:t>Config 2,3</w:t>
            </w:r>
          </w:p>
        </w:tc>
        <w:tc>
          <w:tcPr>
            <w:tcW w:w="662" w:type="pct"/>
            <w:tcBorders>
              <w:top w:val="nil"/>
              <w:left w:val="single" w:sz="4" w:space="0" w:color="auto"/>
              <w:bottom w:val="single" w:sz="4" w:space="0" w:color="auto"/>
              <w:right w:val="single" w:sz="4" w:space="0" w:color="auto"/>
            </w:tcBorders>
            <w:shd w:val="clear" w:color="auto" w:fill="auto"/>
          </w:tcPr>
          <w:p w14:paraId="291D9DB7"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703842E1" w14:textId="77777777" w:rsidR="001C6073" w:rsidRPr="003254AC" w:rsidRDefault="001C6073" w:rsidP="000A7D63">
            <w:pPr>
              <w:pStyle w:val="TAC"/>
            </w:pPr>
            <w:r w:rsidRPr="003254AC">
              <w:t>TDD</w:t>
            </w:r>
          </w:p>
        </w:tc>
      </w:tr>
      <w:tr w:rsidR="001C6073" w:rsidRPr="003254AC" w14:paraId="1FEACD9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4B1FB468" w14:textId="77777777" w:rsidR="001C6073" w:rsidRPr="003254AC" w:rsidRDefault="001C6073" w:rsidP="000A7D63">
            <w:pPr>
              <w:pStyle w:val="TAL"/>
              <w:rPr>
                <w:rFonts w:cs="Arial"/>
              </w:rPr>
            </w:pPr>
            <w:r w:rsidRPr="003254AC">
              <w:rPr>
                <w:rFonts w:cs="Arial"/>
              </w:rPr>
              <w:t>TDD configuration</w:t>
            </w:r>
          </w:p>
        </w:tc>
        <w:tc>
          <w:tcPr>
            <w:tcW w:w="665" w:type="pct"/>
            <w:tcBorders>
              <w:top w:val="single" w:sz="4" w:space="0" w:color="auto"/>
              <w:left w:val="single" w:sz="4" w:space="0" w:color="auto"/>
              <w:right w:val="single" w:sz="4" w:space="0" w:color="auto"/>
            </w:tcBorders>
          </w:tcPr>
          <w:p w14:paraId="1A58D68C"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5D2B6763"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652A3973" w14:textId="77777777" w:rsidR="001C6073" w:rsidRPr="003254AC" w:rsidRDefault="001C6073" w:rsidP="000A7D63">
            <w:pPr>
              <w:pStyle w:val="TAC"/>
            </w:pPr>
            <w:r w:rsidRPr="003254AC">
              <w:t>Not Applicable</w:t>
            </w:r>
          </w:p>
        </w:tc>
      </w:tr>
      <w:tr w:rsidR="001C6073" w:rsidRPr="003254AC" w14:paraId="7BE40588" w14:textId="77777777" w:rsidTr="000A7D63">
        <w:trPr>
          <w:jc w:val="center"/>
        </w:trPr>
        <w:tc>
          <w:tcPr>
            <w:tcW w:w="952" w:type="pct"/>
            <w:gridSpan w:val="2"/>
            <w:vMerge/>
            <w:tcBorders>
              <w:left w:val="single" w:sz="4" w:space="0" w:color="auto"/>
              <w:right w:val="single" w:sz="4" w:space="0" w:color="auto"/>
            </w:tcBorders>
            <w:shd w:val="clear" w:color="auto" w:fill="auto"/>
          </w:tcPr>
          <w:p w14:paraId="0DDEDBE7"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39A6D48E"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503528CC"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226AF274" w14:textId="77777777" w:rsidR="001C6073" w:rsidRPr="003254AC" w:rsidRDefault="001C6073" w:rsidP="000A7D63">
            <w:pPr>
              <w:pStyle w:val="TAC"/>
            </w:pPr>
            <w:r w:rsidRPr="003254AC">
              <w:t>TDDConf.1.1</w:t>
            </w:r>
          </w:p>
        </w:tc>
      </w:tr>
      <w:tr w:rsidR="001C6073" w:rsidRPr="003254AC" w14:paraId="23AD01FB"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5B537DA"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442C935E"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D1E49A6"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DFC509B" w14:textId="77777777" w:rsidR="001C6073" w:rsidRPr="003254AC" w:rsidRDefault="001C6073" w:rsidP="000A7D63">
            <w:pPr>
              <w:pStyle w:val="TAC"/>
            </w:pPr>
            <w:r w:rsidRPr="003254AC">
              <w:t>TDDConf.2.1</w:t>
            </w:r>
          </w:p>
        </w:tc>
      </w:tr>
      <w:tr w:rsidR="001C6073" w:rsidRPr="003254AC" w14:paraId="4CDF26D9"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F31D273" w14:textId="77777777" w:rsidR="001C6073" w:rsidRPr="003254AC" w:rsidRDefault="001C6073" w:rsidP="000A7D63">
            <w:pPr>
              <w:pStyle w:val="TAL"/>
              <w:rPr>
                <w:rFonts w:cs="Arial"/>
              </w:rPr>
            </w:pPr>
            <w:r w:rsidRPr="003254AC">
              <w:rPr>
                <w:rFonts w:cs="Arial"/>
              </w:rPr>
              <w:t>BW</w:t>
            </w:r>
            <w:r w:rsidRPr="003254AC">
              <w:rPr>
                <w:rFonts w:cs="Arial"/>
                <w:vertAlign w:val="subscript"/>
              </w:rPr>
              <w:t>channel</w:t>
            </w:r>
          </w:p>
        </w:tc>
        <w:tc>
          <w:tcPr>
            <w:tcW w:w="665" w:type="pct"/>
            <w:tcBorders>
              <w:top w:val="single" w:sz="4" w:space="0" w:color="auto"/>
              <w:left w:val="single" w:sz="4" w:space="0" w:color="auto"/>
              <w:right w:val="single" w:sz="4" w:space="0" w:color="auto"/>
            </w:tcBorders>
          </w:tcPr>
          <w:p w14:paraId="75635E90"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002FC3E3" w14:textId="77777777" w:rsidR="001C6073" w:rsidRPr="003254AC" w:rsidRDefault="001C6073" w:rsidP="000A7D63">
            <w:pPr>
              <w:pStyle w:val="TAC"/>
            </w:pPr>
            <w:r w:rsidRPr="003254AC">
              <w:t>MHz</w:t>
            </w:r>
          </w:p>
        </w:tc>
        <w:tc>
          <w:tcPr>
            <w:tcW w:w="2721" w:type="pct"/>
            <w:gridSpan w:val="4"/>
            <w:tcBorders>
              <w:top w:val="single" w:sz="4" w:space="0" w:color="auto"/>
              <w:left w:val="single" w:sz="4" w:space="0" w:color="auto"/>
              <w:right w:val="single" w:sz="4" w:space="0" w:color="auto"/>
            </w:tcBorders>
          </w:tcPr>
          <w:p w14:paraId="437A7B76" w14:textId="77777777" w:rsidR="001C6073" w:rsidRPr="003254AC" w:rsidRDefault="001C6073" w:rsidP="000A7D63">
            <w:pPr>
              <w:pStyle w:val="TAC"/>
              <w:rPr>
                <w:szCs w:val="18"/>
              </w:rPr>
            </w:pPr>
            <w:r w:rsidRPr="003254AC">
              <w:rPr>
                <w:szCs w:val="18"/>
              </w:rPr>
              <w:t>10: N</w:t>
            </w:r>
            <w:r w:rsidRPr="003254AC">
              <w:rPr>
                <w:szCs w:val="18"/>
                <w:vertAlign w:val="subscript"/>
              </w:rPr>
              <w:t>RB,c</w:t>
            </w:r>
            <w:r w:rsidRPr="003254AC">
              <w:rPr>
                <w:szCs w:val="18"/>
              </w:rPr>
              <w:t xml:space="preserve"> = 52</w:t>
            </w:r>
          </w:p>
        </w:tc>
      </w:tr>
      <w:tr w:rsidR="001C6073" w:rsidRPr="003254AC" w14:paraId="1DB22C9F" w14:textId="77777777" w:rsidTr="000A7D63">
        <w:trPr>
          <w:jc w:val="center"/>
        </w:trPr>
        <w:tc>
          <w:tcPr>
            <w:tcW w:w="952" w:type="pct"/>
            <w:gridSpan w:val="2"/>
            <w:vMerge/>
            <w:tcBorders>
              <w:left w:val="single" w:sz="4" w:space="0" w:color="auto"/>
              <w:right w:val="single" w:sz="4" w:space="0" w:color="auto"/>
            </w:tcBorders>
            <w:shd w:val="clear" w:color="auto" w:fill="auto"/>
          </w:tcPr>
          <w:p w14:paraId="27E237E9"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2C87C0C2"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6EFAA785"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20F97960" w14:textId="77777777" w:rsidR="001C6073" w:rsidRPr="003254AC" w:rsidRDefault="001C6073" w:rsidP="000A7D63">
            <w:pPr>
              <w:pStyle w:val="TAC"/>
              <w:rPr>
                <w:szCs w:val="18"/>
              </w:rPr>
            </w:pPr>
            <w:r w:rsidRPr="003254AC">
              <w:rPr>
                <w:szCs w:val="18"/>
              </w:rPr>
              <w:t>10: N</w:t>
            </w:r>
            <w:r w:rsidRPr="003254AC">
              <w:rPr>
                <w:szCs w:val="18"/>
                <w:vertAlign w:val="subscript"/>
              </w:rPr>
              <w:t>RB,c</w:t>
            </w:r>
            <w:r w:rsidRPr="003254AC">
              <w:rPr>
                <w:szCs w:val="18"/>
              </w:rPr>
              <w:t xml:space="preserve"> = 52</w:t>
            </w:r>
          </w:p>
        </w:tc>
      </w:tr>
      <w:tr w:rsidR="001C6073" w:rsidRPr="003254AC" w14:paraId="3E0E99C9"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576693F2"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5468FFF"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F0EDE63"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8765103" w14:textId="77777777" w:rsidR="001C6073" w:rsidRPr="003254AC" w:rsidRDefault="001C6073" w:rsidP="000A7D63">
            <w:pPr>
              <w:pStyle w:val="TAC"/>
              <w:rPr>
                <w:szCs w:val="18"/>
              </w:rPr>
            </w:pPr>
            <w:r w:rsidRPr="003254AC">
              <w:rPr>
                <w:szCs w:val="18"/>
              </w:rPr>
              <w:t>40: N</w:t>
            </w:r>
            <w:r w:rsidRPr="003254AC">
              <w:rPr>
                <w:szCs w:val="18"/>
                <w:vertAlign w:val="subscript"/>
              </w:rPr>
              <w:t>RB,c</w:t>
            </w:r>
            <w:r w:rsidRPr="003254AC">
              <w:rPr>
                <w:szCs w:val="18"/>
              </w:rPr>
              <w:t xml:space="preserve"> = 106</w:t>
            </w:r>
          </w:p>
        </w:tc>
      </w:tr>
      <w:tr w:rsidR="001C6073" w:rsidRPr="003254AC" w14:paraId="1BEECB05"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12E889D" w14:textId="77777777" w:rsidR="001C6073" w:rsidRPr="003254AC" w:rsidRDefault="001C6073" w:rsidP="000A7D63">
            <w:pPr>
              <w:pStyle w:val="TAL"/>
              <w:rPr>
                <w:rFonts w:cs="Arial"/>
              </w:rPr>
            </w:pPr>
            <w:r w:rsidRPr="003254AC">
              <w:rPr>
                <w:rFonts w:cs="Arial"/>
              </w:rPr>
              <w:t>BWP BW</w:t>
            </w:r>
          </w:p>
        </w:tc>
        <w:tc>
          <w:tcPr>
            <w:tcW w:w="665" w:type="pct"/>
            <w:tcBorders>
              <w:left w:val="single" w:sz="4" w:space="0" w:color="auto"/>
              <w:bottom w:val="single" w:sz="4" w:space="0" w:color="auto"/>
              <w:right w:val="single" w:sz="4" w:space="0" w:color="auto"/>
            </w:tcBorders>
          </w:tcPr>
          <w:p w14:paraId="013BCBA7" w14:textId="77777777" w:rsidR="001C6073" w:rsidRPr="003254AC" w:rsidRDefault="001C6073" w:rsidP="000A7D63">
            <w:pPr>
              <w:pStyle w:val="TAL"/>
            </w:pPr>
            <w:r w:rsidRPr="003254AC">
              <w:t>Config</w:t>
            </w:r>
            <w:r w:rsidRPr="003254AC">
              <w:rPr>
                <w:szCs w:val="18"/>
              </w:rPr>
              <w:t xml:space="preserve"> 1</w:t>
            </w:r>
          </w:p>
        </w:tc>
        <w:tc>
          <w:tcPr>
            <w:tcW w:w="662" w:type="pct"/>
            <w:tcBorders>
              <w:left w:val="single" w:sz="4" w:space="0" w:color="auto"/>
              <w:bottom w:val="nil"/>
              <w:right w:val="single" w:sz="4" w:space="0" w:color="auto"/>
            </w:tcBorders>
            <w:shd w:val="clear" w:color="auto" w:fill="auto"/>
          </w:tcPr>
          <w:p w14:paraId="6E006642" w14:textId="77777777" w:rsidR="001C6073" w:rsidRPr="003254AC" w:rsidRDefault="001C6073" w:rsidP="000A7D63">
            <w:pPr>
              <w:pStyle w:val="TAC"/>
            </w:pPr>
            <w:r w:rsidRPr="003254AC">
              <w:t>MHz</w:t>
            </w:r>
          </w:p>
        </w:tc>
        <w:tc>
          <w:tcPr>
            <w:tcW w:w="2721" w:type="pct"/>
            <w:gridSpan w:val="4"/>
            <w:tcBorders>
              <w:left w:val="single" w:sz="4" w:space="0" w:color="auto"/>
              <w:right w:val="single" w:sz="4" w:space="0" w:color="auto"/>
            </w:tcBorders>
          </w:tcPr>
          <w:p w14:paraId="205FF2B5" w14:textId="77777777" w:rsidR="001C6073" w:rsidRPr="003254AC" w:rsidRDefault="001C6073" w:rsidP="000A7D63">
            <w:pPr>
              <w:pStyle w:val="TAC"/>
              <w:rPr>
                <w:szCs w:val="18"/>
              </w:rPr>
            </w:pPr>
            <w:r w:rsidRPr="003254AC">
              <w:rPr>
                <w:szCs w:val="18"/>
              </w:rPr>
              <w:t>10: N</w:t>
            </w:r>
            <w:r w:rsidRPr="003254AC">
              <w:rPr>
                <w:szCs w:val="18"/>
                <w:vertAlign w:val="subscript"/>
              </w:rPr>
              <w:t>RB,c</w:t>
            </w:r>
            <w:r w:rsidRPr="003254AC">
              <w:rPr>
                <w:szCs w:val="18"/>
              </w:rPr>
              <w:t xml:space="preserve"> = 52</w:t>
            </w:r>
          </w:p>
        </w:tc>
      </w:tr>
      <w:tr w:rsidR="001C6073" w:rsidRPr="003254AC" w14:paraId="2EF28F6A" w14:textId="77777777" w:rsidTr="000A7D63">
        <w:trPr>
          <w:jc w:val="center"/>
        </w:trPr>
        <w:tc>
          <w:tcPr>
            <w:tcW w:w="952" w:type="pct"/>
            <w:gridSpan w:val="2"/>
            <w:vMerge/>
            <w:tcBorders>
              <w:left w:val="single" w:sz="4" w:space="0" w:color="auto"/>
              <w:right w:val="single" w:sz="4" w:space="0" w:color="auto"/>
            </w:tcBorders>
            <w:shd w:val="clear" w:color="auto" w:fill="auto"/>
          </w:tcPr>
          <w:p w14:paraId="32EF3A50"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E9CCB15"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0027AB11"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0CDA54C4" w14:textId="77777777" w:rsidR="001C6073" w:rsidRPr="003254AC" w:rsidRDefault="001C6073" w:rsidP="000A7D63">
            <w:pPr>
              <w:pStyle w:val="TAC"/>
              <w:rPr>
                <w:szCs w:val="18"/>
              </w:rPr>
            </w:pPr>
            <w:r w:rsidRPr="003254AC">
              <w:rPr>
                <w:szCs w:val="18"/>
              </w:rPr>
              <w:t>10: N</w:t>
            </w:r>
            <w:r w:rsidRPr="003254AC">
              <w:rPr>
                <w:szCs w:val="18"/>
                <w:vertAlign w:val="subscript"/>
              </w:rPr>
              <w:t>RB,c</w:t>
            </w:r>
            <w:r w:rsidRPr="003254AC">
              <w:rPr>
                <w:szCs w:val="18"/>
              </w:rPr>
              <w:t xml:space="preserve"> = 52</w:t>
            </w:r>
          </w:p>
        </w:tc>
      </w:tr>
      <w:tr w:rsidR="001C6073" w:rsidRPr="003254AC" w14:paraId="0C53682F"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A749DCE"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56D6BD4A"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0728B317"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3F6B2411" w14:textId="77777777" w:rsidR="001C6073" w:rsidRPr="003254AC" w:rsidRDefault="001C6073" w:rsidP="000A7D63">
            <w:pPr>
              <w:pStyle w:val="TAC"/>
              <w:rPr>
                <w:szCs w:val="18"/>
              </w:rPr>
            </w:pPr>
            <w:r w:rsidRPr="003254AC">
              <w:rPr>
                <w:szCs w:val="18"/>
              </w:rPr>
              <w:t>40: N</w:t>
            </w:r>
            <w:r w:rsidRPr="003254AC">
              <w:rPr>
                <w:szCs w:val="18"/>
                <w:vertAlign w:val="subscript"/>
              </w:rPr>
              <w:t>RB,c</w:t>
            </w:r>
            <w:r w:rsidRPr="003254AC">
              <w:rPr>
                <w:szCs w:val="18"/>
              </w:rPr>
              <w:t xml:space="preserve"> = 106</w:t>
            </w:r>
          </w:p>
        </w:tc>
      </w:tr>
      <w:tr w:rsidR="001C6073" w:rsidRPr="003254AC" w14:paraId="3F8D2E03" w14:textId="77777777" w:rsidTr="000A7D63">
        <w:trPr>
          <w:jc w:val="center"/>
        </w:trPr>
        <w:tc>
          <w:tcPr>
            <w:tcW w:w="1617" w:type="pct"/>
            <w:gridSpan w:val="3"/>
            <w:tcBorders>
              <w:left w:val="single" w:sz="4" w:space="0" w:color="auto"/>
              <w:bottom w:val="single" w:sz="4" w:space="0" w:color="auto"/>
              <w:right w:val="single" w:sz="4" w:space="0" w:color="auto"/>
            </w:tcBorders>
          </w:tcPr>
          <w:p w14:paraId="76D09BE7" w14:textId="77777777" w:rsidR="001C6073" w:rsidRPr="003254AC" w:rsidRDefault="001C6073" w:rsidP="000A7D63">
            <w:pPr>
              <w:pStyle w:val="TAL"/>
            </w:pPr>
            <w:r w:rsidRPr="003254AC">
              <w:t>DRX Cycle</w:t>
            </w:r>
          </w:p>
        </w:tc>
        <w:tc>
          <w:tcPr>
            <w:tcW w:w="662" w:type="pct"/>
            <w:tcBorders>
              <w:left w:val="single" w:sz="4" w:space="0" w:color="auto"/>
              <w:bottom w:val="single" w:sz="4" w:space="0" w:color="auto"/>
              <w:right w:val="single" w:sz="4" w:space="0" w:color="auto"/>
            </w:tcBorders>
          </w:tcPr>
          <w:p w14:paraId="3BF9DC0A" w14:textId="77777777" w:rsidR="001C6073" w:rsidRPr="003254AC" w:rsidRDefault="001C6073" w:rsidP="000A7D63">
            <w:pPr>
              <w:pStyle w:val="TAC"/>
            </w:pPr>
            <w:r w:rsidRPr="003254AC">
              <w:t>ms</w:t>
            </w:r>
          </w:p>
        </w:tc>
        <w:tc>
          <w:tcPr>
            <w:tcW w:w="2721" w:type="pct"/>
            <w:gridSpan w:val="4"/>
            <w:tcBorders>
              <w:left w:val="single" w:sz="4" w:space="0" w:color="auto"/>
              <w:bottom w:val="single" w:sz="4" w:space="0" w:color="auto"/>
              <w:right w:val="single" w:sz="4" w:space="0" w:color="auto"/>
            </w:tcBorders>
          </w:tcPr>
          <w:p w14:paraId="7B7B2D7E" w14:textId="77777777" w:rsidR="001C6073" w:rsidRPr="003254AC" w:rsidRDefault="001C6073" w:rsidP="000A7D63">
            <w:pPr>
              <w:pStyle w:val="TAC"/>
            </w:pPr>
            <w:r w:rsidRPr="003254AC">
              <w:t>Not Applicable</w:t>
            </w:r>
          </w:p>
        </w:tc>
      </w:tr>
      <w:tr w:rsidR="001C6073" w:rsidRPr="003254AC" w14:paraId="1A7D9E60"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262B1104" w14:textId="77777777" w:rsidR="001C6073" w:rsidRPr="003254AC" w:rsidRDefault="001C6073" w:rsidP="000A7D63">
            <w:pPr>
              <w:pStyle w:val="TAL"/>
              <w:rPr>
                <w:rFonts w:cs="Arial"/>
              </w:rPr>
            </w:pPr>
            <w:r w:rsidRPr="003254AC">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5D389DD1"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600B532F"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D83205F" w14:textId="77777777" w:rsidR="001C6073" w:rsidRPr="003254AC" w:rsidRDefault="001C6073" w:rsidP="000A7D63">
            <w:pPr>
              <w:pStyle w:val="TAC"/>
              <w:rPr>
                <w:szCs w:val="18"/>
              </w:rPr>
            </w:pPr>
            <w:r w:rsidRPr="003254AC">
              <w:rPr>
                <w:szCs w:val="18"/>
              </w:rPr>
              <w:t>SR.1.1 FDD</w:t>
            </w:r>
          </w:p>
        </w:tc>
      </w:tr>
      <w:tr w:rsidR="001C6073" w:rsidRPr="003254AC" w14:paraId="01003C58" w14:textId="77777777" w:rsidTr="000A7D63">
        <w:trPr>
          <w:jc w:val="center"/>
        </w:trPr>
        <w:tc>
          <w:tcPr>
            <w:tcW w:w="952" w:type="pct"/>
            <w:gridSpan w:val="2"/>
            <w:vMerge/>
            <w:tcBorders>
              <w:left w:val="single" w:sz="4" w:space="0" w:color="auto"/>
              <w:right w:val="single" w:sz="4" w:space="0" w:color="auto"/>
            </w:tcBorders>
            <w:shd w:val="clear" w:color="auto" w:fill="auto"/>
          </w:tcPr>
          <w:p w14:paraId="603195C0"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694ACE86"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75E1DA78"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74872E18" w14:textId="77777777" w:rsidR="001C6073" w:rsidRPr="003254AC" w:rsidRDefault="001C6073" w:rsidP="000A7D63">
            <w:pPr>
              <w:pStyle w:val="TAC"/>
              <w:rPr>
                <w:szCs w:val="18"/>
              </w:rPr>
            </w:pPr>
            <w:r w:rsidRPr="003254AC">
              <w:rPr>
                <w:szCs w:val="18"/>
              </w:rPr>
              <w:t>SR.1.1 TDD</w:t>
            </w:r>
          </w:p>
        </w:tc>
      </w:tr>
      <w:tr w:rsidR="001C6073" w:rsidRPr="003254AC" w14:paraId="1458BE1C"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117A58F"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03370B2A"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1B3E950"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E0A8338" w14:textId="77777777" w:rsidR="001C6073" w:rsidRPr="003254AC" w:rsidRDefault="001C6073" w:rsidP="000A7D63">
            <w:pPr>
              <w:pStyle w:val="TAC"/>
              <w:rPr>
                <w:szCs w:val="18"/>
              </w:rPr>
            </w:pPr>
            <w:r w:rsidRPr="003254AC">
              <w:rPr>
                <w:szCs w:val="18"/>
              </w:rPr>
              <w:t>SR.2.1 TDD</w:t>
            </w:r>
          </w:p>
        </w:tc>
      </w:tr>
      <w:tr w:rsidR="001C6073" w:rsidRPr="003254AC" w14:paraId="2A115656"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2B81E594" w14:textId="77777777" w:rsidR="001C6073" w:rsidRPr="003254AC" w:rsidRDefault="001C6073" w:rsidP="000A7D63">
            <w:pPr>
              <w:pStyle w:val="TAL"/>
              <w:rPr>
                <w:rFonts w:cs="Arial"/>
              </w:rPr>
            </w:pPr>
            <w:r w:rsidRPr="003254AC">
              <w:rPr>
                <w:rFonts w:cs="v5.0.0"/>
              </w:rPr>
              <w:t>CORESET Reference Channel</w:t>
            </w:r>
          </w:p>
        </w:tc>
        <w:tc>
          <w:tcPr>
            <w:tcW w:w="665" w:type="pct"/>
            <w:tcBorders>
              <w:top w:val="single" w:sz="4" w:space="0" w:color="auto"/>
              <w:left w:val="single" w:sz="4" w:space="0" w:color="auto"/>
              <w:right w:val="single" w:sz="4" w:space="0" w:color="auto"/>
            </w:tcBorders>
          </w:tcPr>
          <w:p w14:paraId="31513B74"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4629F12"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67D256C" w14:textId="77777777" w:rsidR="001C6073" w:rsidRPr="003254AC" w:rsidRDefault="001C6073" w:rsidP="000A7D63">
            <w:pPr>
              <w:pStyle w:val="TAC"/>
              <w:rPr>
                <w:szCs w:val="18"/>
              </w:rPr>
            </w:pPr>
            <w:r w:rsidRPr="003254AC">
              <w:rPr>
                <w:szCs w:val="18"/>
              </w:rPr>
              <w:t>CR.1.1 FDD</w:t>
            </w:r>
          </w:p>
        </w:tc>
      </w:tr>
      <w:tr w:rsidR="001C6073" w:rsidRPr="003254AC" w14:paraId="0A8F423A" w14:textId="77777777" w:rsidTr="000A7D63">
        <w:trPr>
          <w:jc w:val="center"/>
        </w:trPr>
        <w:tc>
          <w:tcPr>
            <w:tcW w:w="952" w:type="pct"/>
            <w:gridSpan w:val="2"/>
            <w:vMerge/>
            <w:tcBorders>
              <w:left w:val="single" w:sz="4" w:space="0" w:color="auto"/>
              <w:right w:val="single" w:sz="4" w:space="0" w:color="auto"/>
            </w:tcBorders>
            <w:shd w:val="clear" w:color="auto" w:fill="auto"/>
          </w:tcPr>
          <w:p w14:paraId="7629DA42" w14:textId="77777777" w:rsidR="001C6073" w:rsidRPr="003254AC" w:rsidRDefault="001C6073" w:rsidP="000A7D63">
            <w:pPr>
              <w:pStyle w:val="TAL"/>
              <w:rPr>
                <w:rFonts w:cs="v5.0.0"/>
              </w:rPr>
            </w:pPr>
          </w:p>
        </w:tc>
        <w:tc>
          <w:tcPr>
            <w:tcW w:w="665" w:type="pct"/>
            <w:tcBorders>
              <w:left w:val="single" w:sz="4" w:space="0" w:color="auto"/>
              <w:right w:val="single" w:sz="4" w:space="0" w:color="auto"/>
            </w:tcBorders>
          </w:tcPr>
          <w:p w14:paraId="3EA71EF2" w14:textId="77777777" w:rsidR="001C6073" w:rsidRPr="003254AC" w:rsidRDefault="001C6073" w:rsidP="000A7D63">
            <w:pPr>
              <w:pStyle w:val="TAL"/>
              <w:rPr>
                <w:rFonts w:cs="v5.0.0"/>
              </w:rPr>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2C5B0541"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3AE55233" w14:textId="77777777" w:rsidR="001C6073" w:rsidRPr="003254AC" w:rsidRDefault="001C6073" w:rsidP="000A7D63">
            <w:pPr>
              <w:pStyle w:val="TAC"/>
              <w:rPr>
                <w:szCs w:val="18"/>
              </w:rPr>
            </w:pPr>
            <w:r w:rsidRPr="003254AC">
              <w:rPr>
                <w:szCs w:val="18"/>
              </w:rPr>
              <w:t>CR.1.1 TDD</w:t>
            </w:r>
          </w:p>
        </w:tc>
      </w:tr>
      <w:tr w:rsidR="001C6073" w:rsidRPr="003254AC" w14:paraId="3A498DC7"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4EC5A6D" w14:textId="77777777" w:rsidR="001C6073" w:rsidRPr="003254AC" w:rsidRDefault="001C6073" w:rsidP="000A7D63">
            <w:pPr>
              <w:pStyle w:val="TAL"/>
              <w:rPr>
                <w:rFonts w:cs="v5.0.0"/>
              </w:rPr>
            </w:pPr>
          </w:p>
        </w:tc>
        <w:tc>
          <w:tcPr>
            <w:tcW w:w="665" w:type="pct"/>
            <w:tcBorders>
              <w:left w:val="single" w:sz="4" w:space="0" w:color="auto"/>
              <w:bottom w:val="single" w:sz="4" w:space="0" w:color="auto"/>
              <w:right w:val="single" w:sz="4" w:space="0" w:color="auto"/>
            </w:tcBorders>
          </w:tcPr>
          <w:p w14:paraId="6A55D9A4" w14:textId="77777777" w:rsidR="001C6073" w:rsidRPr="003254AC" w:rsidRDefault="001C6073" w:rsidP="000A7D63">
            <w:pPr>
              <w:pStyle w:val="TAL"/>
              <w:rPr>
                <w:rFonts w:cs="v5.0.0"/>
              </w:rPr>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A8B64CE"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50A7392F" w14:textId="77777777" w:rsidR="001C6073" w:rsidRPr="003254AC" w:rsidRDefault="001C6073" w:rsidP="000A7D63">
            <w:pPr>
              <w:pStyle w:val="TAC"/>
              <w:rPr>
                <w:szCs w:val="18"/>
              </w:rPr>
            </w:pPr>
            <w:r w:rsidRPr="003254AC">
              <w:rPr>
                <w:szCs w:val="18"/>
              </w:rPr>
              <w:t>CR.2.1 TDD</w:t>
            </w:r>
          </w:p>
        </w:tc>
      </w:tr>
      <w:tr w:rsidR="001C6073" w:rsidRPr="003254AC" w14:paraId="16DCF3CC"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32D0CCA2" w14:textId="77777777" w:rsidR="001C6073" w:rsidRPr="003254AC" w:rsidRDefault="001C6073" w:rsidP="000A7D63">
            <w:pPr>
              <w:pStyle w:val="TAL"/>
            </w:pPr>
            <w:r w:rsidRPr="003254AC">
              <w:t>TRS configuration</w:t>
            </w:r>
          </w:p>
        </w:tc>
        <w:tc>
          <w:tcPr>
            <w:tcW w:w="665" w:type="pct"/>
            <w:tcBorders>
              <w:left w:val="single" w:sz="4" w:space="0" w:color="auto"/>
              <w:bottom w:val="single" w:sz="4" w:space="0" w:color="auto"/>
              <w:right w:val="single" w:sz="4" w:space="0" w:color="auto"/>
            </w:tcBorders>
          </w:tcPr>
          <w:p w14:paraId="0F472551" w14:textId="77777777" w:rsidR="001C6073" w:rsidRPr="003254AC" w:rsidRDefault="001C6073" w:rsidP="000A7D63">
            <w:pPr>
              <w:pStyle w:val="TAL"/>
            </w:pPr>
            <w:r w:rsidRPr="003254AC">
              <w:t>Config</w:t>
            </w:r>
            <w:r w:rsidRPr="003254AC">
              <w:rPr>
                <w:szCs w:val="18"/>
              </w:rPr>
              <w:t xml:space="preserve"> 1</w:t>
            </w:r>
          </w:p>
        </w:tc>
        <w:tc>
          <w:tcPr>
            <w:tcW w:w="662" w:type="pct"/>
            <w:tcBorders>
              <w:left w:val="single" w:sz="4" w:space="0" w:color="auto"/>
              <w:bottom w:val="nil"/>
              <w:right w:val="single" w:sz="4" w:space="0" w:color="auto"/>
            </w:tcBorders>
            <w:shd w:val="clear" w:color="auto" w:fill="auto"/>
          </w:tcPr>
          <w:p w14:paraId="376F4C53"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3CFD2F6" w14:textId="77777777" w:rsidR="001C6073" w:rsidRPr="003254AC" w:rsidRDefault="001C6073" w:rsidP="000A7D63">
            <w:pPr>
              <w:pStyle w:val="TAC"/>
              <w:rPr>
                <w:rFonts w:cs="v4.2.0"/>
                <w:lang w:eastAsia="zh-CN"/>
              </w:rPr>
            </w:pPr>
            <w:r w:rsidRPr="003254AC">
              <w:rPr>
                <w:rFonts w:cs="v4.2.0"/>
                <w:lang w:eastAsia="zh-CN"/>
              </w:rPr>
              <w:t>TRS.1.1 FDD</w:t>
            </w:r>
          </w:p>
        </w:tc>
      </w:tr>
      <w:tr w:rsidR="001C6073" w:rsidRPr="003254AC" w14:paraId="7C5E36D1" w14:textId="77777777" w:rsidTr="000A7D63">
        <w:trPr>
          <w:jc w:val="center"/>
        </w:trPr>
        <w:tc>
          <w:tcPr>
            <w:tcW w:w="952" w:type="pct"/>
            <w:gridSpan w:val="2"/>
            <w:vMerge/>
            <w:tcBorders>
              <w:left w:val="single" w:sz="4" w:space="0" w:color="auto"/>
              <w:right w:val="single" w:sz="4" w:space="0" w:color="auto"/>
            </w:tcBorders>
            <w:shd w:val="clear" w:color="auto" w:fill="auto"/>
          </w:tcPr>
          <w:p w14:paraId="35819713" w14:textId="77777777" w:rsidR="001C6073" w:rsidRPr="003254AC" w:rsidRDefault="001C6073" w:rsidP="000A7D63">
            <w:pPr>
              <w:pStyle w:val="TAL"/>
            </w:pPr>
          </w:p>
        </w:tc>
        <w:tc>
          <w:tcPr>
            <w:tcW w:w="665" w:type="pct"/>
            <w:tcBorders>
              <w:left w:val="single" w:sz="4" w:space="0" w:color="auto"/>
              <w:bottom w:val="single" w:sz="4" w:space="0" w:color="auto"/>
              <w:right w:val="single" w:sz="4" w:space="0" w:color="auto"/>
            </w:tcBorders>
          </w:tcPr>
          <w:p w14:paraId="478D960F"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1DC29558"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CE806EB" w14:textId="77777777" w:rsidR="001C6073" w:rsidRPr="003254AC" w:rsidRDefault="001C6073" w:rsidP="000A7D63">
            <w:pPr>
              <w:pStyle w:val="TAC"/>
              <w:rPr>
                <w:rFonts w:cs="v4.2.0"/>
                <w:lang w:eastAsia="zh-CN"/>
              </w:rPr>
            </w:pPr>
            <w:r w:rsidRPr="003254AC">
              <w:rPr>
                <w:rFonts w:cs="v4.2.0"/>
                <w:lang w:eastAsia="zh-CN"/>
              </w:rPr>
              <w:t>TRS.1.1 TDD</w:t>
            </w:r>
          </w:p>
        </w:tc>
      </w:tr>
      <w:tr w:rsidR="001C6073" w:rsidRPr="003254AC" w14:paraId="3D977CE2"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569DAC6" w14:textId="77777777" w:rsidR="001C6073" w:rsidRPr="003254AC" w:rsidRDefault="001C6073" w:rsidP="000A7D63">
            <w:pPr>
              <w:pStyle w:val="TAL"/>
            </w:pPr>
          </w:p>
        </w:tc>
        <w:tc>
          <w:tcPr>
            <w:tcW w:w="665" w:type="pct"/>
            <w:tcBorders>
              <w:left w:val="single" w:sz="4" w:space="0" w:color="auto"/>
              <w:bottom w:val="single" w:sz="4" w:space="0" w:color="auto"/>
              <w:right w:val="single" w:sz="4" w:space="0" w:color="auto"/>
            </w:tcBorders>
          </w:tcPr>
          <w:p w14:paraId="08FAB8AC"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58B50B0"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CA33E3D" w14:textId="77777777" w:rsidR="001C6073" w:rsidRPr="003254AC" w:rsidRDefault="001C6073" w:rsidP="000A7D63">
            <w:pPr>
              <w:pStyle w:val="TAC"/>
              <w:rPr>
                <w:rFonts w:cs="v4.2.0"/>
                <w:lang w:eastAsia="zh-CN"/>
              </w:rPr>
            </w:pPr>
            <w:r w:rsidRPr="003254AC">
              <w:rPr>
                <w:rFonts w:cs="v4.2.0"/>
                <w:lang w:eastAsia="zh-CN"/>
              </w:rPr>
              <w:t>TRS.1.2 TDD</w:t>
            </w:r>
          </w:p>
        </w:tc>
      </w:tr>
      <w:tr w:rsidR="001C6073" w:rsidRPr="003254AC" w14:paraId="6978E66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779EB1F4" w14:textId="77777777" w:rsidR="001C6073" w:rsidRPr="003254AC" w:rsidRDefault="001C6073" w:rsidP="000A7D63">
            <w:pPr>
              <w:pStyle w:val="TAL"/>
            </w:pPr>
            <w:r w:rsidRPr="003254AC">
              <w:t>OCNG Patterns</w:t>
            </w:r>
          </w:p>
        </w:tc>
        <w:tc>
          <w:tcPr>
            <w:tcW w:w="662" w:type="pct"/>
            <w:tcBorders>
              <w:top w:val="single" w:sz="4" w:space="0" w:color="auto"/>
              <w:left w:val="single" w:sz="4" w:space="0" w:color="auto"/>
              <w:bottom w:val="single" w:sz="4" w:space="0" w:color="auto"/>
              <w:right w:val="single" w:sz="4" w:space="0" w:color="auto"/>
            </w:tcBorders>
          </w:tcPr>
          <w:p w14:paraId="1E1DE543" w14:textId="77777777" w:rsidR="001C6073" w:rsidRPr="003254AC"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BF10C7C" w14:textId="77777777" w:rsidR="001C6073" w:rsidRPr="003254AC" w:rsidRDefault="001C6073" w:rsidP="000A7D63">
            <w:pPr>
              <w:pStyle w:val="TAC"/>
              <w:rPr>
                <w:snapToGrid w:val="0"/>
              </w:rPr>
            </w:pPr>
            <w:r w:rsidRPr="003254AC">
              <w:rPr>
                <w:snapToGrid w:val="0"/>
              </w:rPr>
              <w:t>OP.1</w:t>
            </w:r>
          </w:p>
        </w:tc>
      </w:tr>
      <w:tr w:rsidR="001C6073" w:rsidRPr="003254AC" w14:paraId="72A0A7D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2B28D3" w14:textId="77777777" w:rsidR="001C6073" w:rsidRPr="003254AC" w:rsidRDefault="001C6073" w:rsidP="000A7D63">
            <w:pPr>
              <w:pStyle w:val="TAL"/>
            </w:pPr>
            <w:r w:rsidRPr="003254AC">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38C9FDB8" w14:textId="77777777" w:rsidR="001C6073" w:rsidRPr="003254AC"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817583B" w14:textId="77777777" w:rsidR="001C6073" w:rsidRPr="003254AC" w:rsidRDefault="001C6073" w:rsidP="000A7D63">
            <w:pPr>
              <w:pStyle w:val="TAC"/>
              <w:rPr>
                <w:snapToGrid w:val="0"/>
                <w:szCs w:val="18"/>
                <w:lang w:eastAsia="zh-CN"/>
              </w:rPr>
            </w:pPr>
            <w:r w:rsidRPr="003254AC">
              <w:rPr>
                <w:snapToGrid w:val="0"/>
                <w:szCs w:val="18"/>
                <w:lang w:eastAsia="zh-CN"/>
              </w:rPr>
              <w:t>SMTC.1</w:t>
            </w:r>
          </w:p>
        </w:tc>
      </w:tr>
      <w:tr w:rsidR="001C6073" w:rsidRPr="003254AC" w14:paraId="6FB72B87"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18541690" w14:textId="77777777" w:rsidR="001C6073" w:rsidRPr="003254AC" w:rsidRDefault="001C6073" w:rsidP="000A7D63">
            <w:pPr>
              <w:pStyle w:val="TAL"/>
              <w:rPr>
                <w:rFonts w:cs="Arial"/>
              </w:rPr>
            </w:pPr>
            <w:r w:rsidRPr="003254AC">
              <w:rPr>
                <w:rFonts w:cs="Arial"/>
              </w:rPr>
              <w:t>SSB Configuration</w:t>
            </w:r>
          </w:p>
        </w:tc>
        <w:tc>
          <w:tcPr>
            <w:tcW w:w="665" w:type="pct"/>
            <w:tcBorders>
              <w:top w:val="single" w:sz="4" w:space="0" w:color="auto"/>
              <w:left w:val="single" w:sz="4" w:space="0" w:color="auto"/>
              <w:right w:val="single" w:sz="4" w:space="0" w:color="auto"/>
            </w:tcBorders>
          </w:tcPr>
          <w:p w14:paraId="6CF246FC"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259A25FD"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5B018E1" w14:textId="77777777" w:rsidR="001C6073" w:rsidRPr="003254AC" w:rsidRDefault="001C6073" w:rsidP="000A7D63">
            <w:pPr>
              <w:pStyle w:val="TAC"/>
              <w:rPr>
                <w:rFonts w:cs="v4.2.0"/>
              </w:rPr>
            </w:pPr>
            <w:r w:rsidRPr="003254AC">
              <w:rPr>
                <w:rFonts w:cs="v4.2.0"/>
              </w:rPr>
              <w:t>SSB.1 FR1</w:t>
            </w:r>
          </w:p>
        </w:tc>
      </w:tr>
      <w:tr w:rsidR="001C6073" w:rsidRPr="003254AC" w14:paraId="15C945BE" w14:textId="77777777" w:rsidTr="000A7D63">
        <w:trPr>
          <w:jc w:val="center"/>
        </w:trPr>
        <w:tc>
          <w:tcPr>
            <w:tcW w:w="952" w:type="pct"/>
            <w:gridSpan w:val="2"/>
            <w:vMerge/>
            <w:tcBorders>
              <w:left w:val="single" w:sz="4" w:space="0" w:color="auto"/>
              <w:right w:val="single" w:sz="4" w:space="0" w:color="auto"/>
            </w:tcBorders>
          </w:tcPr>
          <w:p w14:paraId="610DD84C"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6B2FB7FE"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20B28A0E"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7C66FB72" w14:textId="77777777" w:rsidR="001C6073" w:rsidRPr="003254AC" w:rsidRDefault="001C6073" w:rsidP="000A7D63">
            <w:pPr>
              <w:pStyle w:val="TAC"/>
              <w:rPr>
                <w:rFonts w:cs="v4.2.0"/>
              </w:rPr>
            </w:pPr>
            <w:r w:rsidRPr="003254AC">
              <w:rPr>
                <w:rFonts w:cs="v4.2.0"/>
              </w:rPr>
              <w:t>SSB.2 FR1</w:t>
            </w:r>
          </w:p>
        </w:tc>
      </w:tr>
      <w:tr w:rsidR="001C6073" w:rsidRPr="003254AC" w14:paraId="63B81D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5855147" w14:textId="77777777" w:rsidR="001C6073" w:rsidRPr="003254AC" w:rsidRDefault="001C6073" w:rsidP="000A7D63">
            <w:pPr>
              <w:pStyle w:val="TAL"/>
              <w:rPr>
                <w:rFonts w:cs="Arial"/>
              </w:rPr>
            </w:pPr>
            <w:r w:rsidRPr="003254AC">
              <w:rPr>
                <w:rFonts w:cs="Arial"/>
              </w:rPr>
              <w:t>PDSCH/PDCCH subcarrier spacing</w:t>
            </w:r>
          </w:p>
        </w:tc>
        <w:tc>
          <w:tcPr>
            <w:tcW w:w="665" w:type="pct"/>
            <w:tcBorders>
              <w:top w:val="single" w:sz="4" w:space="0" w:color="auto"/>
              <w:left w:val="single" w:sz="4" w:space="0" w:color="auto"/>
              <w:right w:val="single" w:sz="4" w:space="0" w:color="auto"/>
            </w:tcBorders>
          </w:tcPr>
          <w:p w14:paraId="468C0708"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04F68983" w14:textId="77777777" w:rsidR="001C6073" w:rsidRPr="003254AC" w:rsidRDefault="001C6073" w:rsidP="000A7D63">
            <w:pPr>
              <w:pStyle w:val="TAC"/>
            </w:pPr>
            <w:r w:rsidRPr="003254AC">
              <w:t>kHz</w:t>
            </w:r>
          </w:p>
        </w:tc>
        <w:tc>
          <w:tcPr>
            <w:tcW w:w="2721" w:type="pct"/>
            <w:gridSpan w:val="4"/>
            <w:tcBorders>
              <w:top w:val="single" w:sz="4" w:space="0" w:color="auto"/>
              <w:left w:val="single" w:sz="4" w:space="0" w:color="auto"/>
              <w:right w:val="single" w:sz="4" w:space="0" w:color="auto"/>
            </w:tcBorders>
          </w:tcPr>
          <w:p w14:paraId="010624A2" w14:textId="77777777" w:rsidR="001C6073" w:rsidRPr="003254AC" w:rsidRDefault="001C6073" w:rsidP="000A7D63">
            <w:pPr>
              <w:pStyle w:val="TAC"/>
            </w:pPr>
            <w:r w:rsidRPr="003254AC">
              <w:t>15 kHz</w:t>
            </w:r>
          </w:p>
        </w:tc>
      </w:tr>
      <w:tr w:rsidR="001C6073" w:rsidRPr="003254AC" w14:paraId="147828B6" w14:textId="77777777" w:rsidTr="000A7D63">
        <w:trPr>
          <w:jc w:val="center"/>
        </w:trPr>
        <w:tc>
          <w:tcPr>
            <w:tcW w:w="952" w:type="pct"/>
            <w:gridSpan w:val="2"/>
            <w:vMerge/>
            <w:tcBorders>
              <w:left w:val="single" w:sz="4" w:space="0" w:color="auto"/>
              <w:right w:val="single" w:sz="4" w:space="0" w:color="auto"/>
            </w:tcBorders>
          </w:tcPr>
          <w:p w14:paraId="2954E3CF"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38B43DFD"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75BAD8D1"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1C1CB5D3" w14:textId="77777777" w:rsidR="001C6073" w:rsidRPr="003254AC" w:rsidRDefault="001C6073" w:rsidP="000A7D63">
            <w:pPr>
              <w:pStyle w:val="TAC"/>
            </w:pPr>
            <w:r w:rsidRPr="003254AC">
              <w:t>30 kHz</w:t>
            </w:r>
          </w:p>
        </w:tc>
      </w:tr>
      <w:tr w:rsidR="001C6073" w:rsidRPr="003254AC" w14:paraId="530B2B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0BE856A" w14:textId="77777777" w:rsidR="001C6073" w:rsidRPr="003254AC" w:rsidRDefault="001C6073" w:rsidP="000A7D63">
            <w:pPr>
              <w:pStyle w:val="TAL"/>
              <w:rPr>
                <w:rFonts w:cs="Arial"/>
              </w:rPr>
            </w:pPr>
            <w:r w:rsidRPr="003254AC">
              <w:rPr>
                <w:rFonts w:cs="Arial"/>
              </w:rPr>
              <w:t>PUCCH/PUSCH subcarrier spacing</w:t>
            </w:r>
          </w:p>
        </w:tc>
        <w:tc>
          <w:tcPr>
            <w:tcW w:w="665" w:type="pct"/>
            <w:tcBorders>
              <w:top w:val="single" w:sz="4" w:space="0" w:color="auto"/>
              <w:left w:val="single" w:sz="4" w:space="0" w:color="auto"/>
              <w:right w:val="single" w:sz="4" w:space="0" w:color="auto"/>
            </w:tcBorders>
          </w:tcPr>
          <w:p w14:paraId="08110F4C"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11849DA5" w14:textId="77777777" w:rsidR="001C6073" w:rsidRPr="003254AC" w:rsidRDefault="001C6073" w:rsidP="000A7D63">
            <w:pPr>
              <w:pStyle w:val="TAC"/>
            </w:pPr>
            <w:r w:rsidRPr="003254AC">
              <w:t>kHz</w:t>
            </w:r>
          </w:p>
        </w:tc>
        <w:tc>
          <w:tcPr>
            <w:tcW w:w="2721" w:type="pct"/>
            <w:gridSpan w:val="4"/>
            <w:tcBorders>
              <w:top w:val="single" w:sz="4" w:space="0" w:color="auto"/>
              <w:left w:val="single" w:sz="4" w:space="0" w:color="auto"/>
              <w:right w:val="single" w:sz="4" w:space="0" w:color="auto"/>
            </w:tcBorders>
          </w:tcPr>
          <w:p w14:paraId="27A07DE9" w14:textId="77777777" w:rsidR="001C6073" w:rsidRPr="003254AC" w:rsidRDefault="001C6073" w:rsidP="000A7D63">
            <w:pPr>
              <w:pStyle w:val="TAC"/>
            </w:pPr>
            <w:r w:rsidRPr="003254AC">
              <w:t>15 kHz</w:t>
            </w:r>
          </w:p>
        </w:tc>
      </w:tr>
      <w:tr w:rsidR="001C6073" w:rsidRPr="003254AC" w14:paraId="48679824" w14:textId="77777777" w:rsidTr="000A7D63">
        <w:trPr>
          <w:jc w:val="center"/>
        </w:trPr>
        <w:tc>
          <w:tcPr>
            <w:tcW w:w="952" w:type="pct"/>
            <w:gridSpan w:val="2"/>
            <w:vMerge/>
            <w:tcBorders>
              <w:left w:val="single" w:sz="4" w:space="0" w:color="auto"/>
              <w:right w:val="single" w:sz="4" w:space="0" w:color="auto"/>
            </w:tcBorders>
          </w:tcPr>
          <w:p w14:paraId="6E94E2F3"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60D377F7"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2BAE29F4"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538C4CB5" w14:textId="77777777" w:rsidR="001C6073" w:rsidRPr="003254AC" w:rsidRDefault="001C6073" w:rsidP="000A7D63">
            <w:pPr>
              <w:pStyle w:val="TAC"/>
            </w:pPr>
            <w:r w:rsidRPr="003254AC">
              <w:t>30 kHz</w:t>
            </w:r>
          </w:p>
        </w:tc>
      </w:tr>
      <w:tr w:rsidR="001C6073" w:rsidRPr="003254AC" w14:paraId="0A723257" w14:textId="77777777" w:rsidTr="000A7D63">
        <w:trPr>
          <w:jc w:val="center"/>
        </w:trPr>
        <w:tc>
          <w:tcPr>
            <w:tcW w:w="1617" w:type="pct"/>
            <w:gridSpan w:val="3"/>
            <w:tcBorders>
              <w:left w:val="single" w:sz="4" w:space="0" w:color="auto"/>
              <w:right w:val="single" w:sz="4" w:space="0" w:color="auto"/>
            </w:tcBorders>
          </w:tcPr>
          <w:p w14:paraId="4944757E" w14:textId="77777777" w:rsidR="001C6073" w:rsidRPr="003254AC" w:rsidRDefault="001C6073" w:rsidP="000A7D63">
            <w:pPr>
              <w:pStyle w:val="TAL"/>
            </w:pPr>
            <w:r w:rsidRPr="003254AC">
              <w:t xml:space="preserve">PRACH configuration </w:t>
            </w:r>
          </w:p>
        </w:tc>
        <w:tc>
          <w:tcPr>
            <w:tcW w:w="662" w:type="pct"/>
            <w:tcBorders>
              <w:left w:val="single" w:sz="4" w:space="0" w:color="auto"/>
              <w:right w:val="single" w:sz="4" w:space="0" w:color="auto"/>
            </w:tcBorders>
          </w:tcPr>
          <w:p w14:paraId="625C4980"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097C8E77" w14:textId="77777777" w:rsidR="001C6073" w:rsidRPr="003254AC" w:rsidRDefault="001C6073" w:rsidP="000A7D63">
            <w:pPr>
              <w:pStyle w:val="TAC"/>
              <w:rPr>
                <w:lang w:eastAsia="zh-CN"/>
              </w:rPr>
            </w:pPr>
            <w:r w:rsidRPr="003254AC">
              <w:rPr>
                <w:lang w:eastAsia="zh-CN"/>
              </w:rPr>
              <w:t>FR1 PRACH configuration 1</w:t>
            </w:r>
          </w:p>
        </w:tc>
      </w:tr>
      <w:tr w:rsidR="001C6073" w:rsidRPr="003254AC" w14:paraId="443DC80F"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A01F58B" w14:textId="77777777" w:rsidR="001C6073" w:rsidRPr="003254AC" w:rsidRDefault="001C6073" w:rsidP="000A7D63">
            <w:pPr>
              <w:pStyle w:val="TAL"/>
              <w:rPr>
                <w:rFonts w:cs="Arial"/>
              </w:rPr>
            </w:pPr>
            <w:r w:rsidRPr="003254AC">
              <w:rPr>
                <w:rFonts w:cs="Arial"/>
              </w:rPr>
              <w:t>BWP configuration</w:t>
            </w:r>
          </w:p>
        </w:tc>
        <w:tc>
          <w:tcPr>
            <w:tcW w:w="665" w:type="pct"/>
            <w:tcBorders>
              <w:left w:val="single" w:sz="4" w:space="0" w:color="auto"/>
              <w:right w:val="single" w:sz="4" w:space="0" w:color="auto"/>
            </w:tcBorders>
          </w:tcPr>
          <w:p w14:paraId="1835A958" w14:textId="77777777" w:rsidR="001C6073" w:rsidRPr="003254AC" w:rsidRDefault="001C6073" w:rsidP="000A7D63">
            <w:pPr>
              <w:pStyle w:val="TAL"/>
            </w:pPr>
            <w:r w:rsidRPr="003254AC">
              <w:t>Initial DL BWP</w:t>
            </w:r>
          </w:p>
        </w:tc>
        <w:tc>
          <w:tcPr>
            <w:tcW w:w="662" w:type="pct"/>
            <w:tcBorders>
              <w:left w:val="single" w:sz="4" w:space="0" w:color="auto"/>
              <w:right w:val="single" w:sz="4" w:space="0" w:color="auto"/>
            </w:tcBorders>
          </w:tcPr>
          <w:p w14:paraId="5DAE5242"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03969E26" w14:textId="77777777" w:rsidR="001C6073" w:rsidRPr="003254AC" w:rsidRDefault="001C6073" w:rsidP="000A7D63">
            <w:pPr>
              <w:pStyle w:val="TAC"/>
              <w:rPr>
                <w:rFonts w:cs="v3.7.0"/>
              </w:rPr>
            </w:pPr>
            <w:r w:rsidRPr="003254AC">
              <w:rPr>
                <w:rFonts w:cs="v3.7.0"/>
              </w:rPr>
              <w:t>DLBWP.0.1</w:t>
            </w:r>
          </w:p>
        </w:tc>
      </w:tr>
      <w:tr w:rsidR="001C6073" w:rsidRPr="003254AC" w14:paraId="359CC9AF" w14:textId="77777777" w:rsidTr="000A7D63">
        <w:trPr>
          <w:jc w:val="center"/>
        </w:trPr>
        <w:tc>
          <w:tcPr>
            <w:tcW w:w="952" w:type="pct"/>
            <w:gridSpan w:val="2"/>
            <w:vMerge/>
            <w:tcBorders>
              <w:left w:val="single" w:sz="4" w:space="0" w:color="auto"/>
              <w:right w:val="single" w:sz="4" w:space="0" w:color="auto"/>
            </w:tcBorders>
            <w:shd w:val="clear" w:color="auto" w:fill="auto"/>
          </w:tcPr>
          <w:p w14:paraId="1130C064"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1651871C" w14:textId="77777777" w:rsidR="001C6073" w:rsidRPr="003254AC" w:rsidRDefault="001C6073" w:rsidP="000A7D63">
            <w:pPr>
              <w:pStyle w:val="TAL"/>
            </w:pPr>
            <w:r w:rsidRPr="003254AC">
              <w:t>Dedicated DL BWP</w:t>
            </w:r>
          </w:p>
        </w:tc>
        <w:tc>
          <w:tcPr>
            <w:tcW w:w="662" w:type="pct"/>
            <w:tcBorders>
              <w:left w:val="single" w:sz="4" w:space="0" w:color="auto"/>
              <w:right w:val="single" w:sz="4" w:space="0" w:color="auto"/>
            </w:tcBorders>
          </w:tcPr>
          <w:p w14:paraId="50B8FB49"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638D0F9C" w14:textId="77777777" w:rsidR="001C6073" w:rsidRPr="003254AC" w:rsidRDefault="001C6073" w:rsidP="000A7D63">
            <w:pPr>
              <w:pStyle w:val="TAC"/>
              <w:rPr>
                <w:rFonts w:cs="v3.7.0"/>
              </w:rPr>
            </w:pPr>
            <w:r w:rsidRPr="003254AC">
              <w:rPr>
                <w:rFonts w:cs="v3.7.0"/>
              </w:rPr>
              <w:t>DLBWP.1.1</w:t>
            </w:r>
          </w:p>
        </w:tc>
      </w:tr>
      <w:tr w:rsidR="001C6073" w:rsidRPr="003254AC" w14:paraId="1711101B" w14:textId="77777777" w:rsidTr="000A7D63">
        <w:trPr>
          <w:jc w:val="center"/>
        </w:trPr>
        <w:tc>
          <w:tcPr>
            <w:tcW w:w="952" w:type="pct"/>
            <w:gridSpan w:val="2"/>
            <w:vMerge/>
            <w:tcBorders>
              <w:left w:val="single" w:sz="4" w:space="0" w:color="auto"/>
              <w:right w:val="single" w:sz="4" w:space="0" w:color="auto"/>
            </w:tcBorders>
            <w:shd w:val="clear" w:color="auto" w:fill="auto"/>
          </w:tcPr>
          <w:p w14:paraId="5AF21BA2"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151B069F" w14:textId="77777777" w:rsidR="001C6073" w:rsidRPr="003254AC" w:rsidRDefault="001C6073" w:rsidP="000A7D63">
            <w:pPr>
              <w:pStyle w:val="TAL"/>
            </w:pPr>
            <w:r w:rsidRPr="003254AC">
              <w:t>Initial UL BWP</w:t>
            </w:r>
          </w:p>
        </w:tc>
        <w:tc>
          <w:tcPr>
            <w:tcW w:w="662" w:type="pct"/>
            <w:tcBorders>
              <w:left w:val="single" w:sz="4" w:space="0" w:color="auto"/>
              <w:right w:val="single" w:sz="4" w:space="0" w:color="auto"/>
            </w:tcBorders>
          </w:tcPr>
          <w:p w14:paraId="48D9C366"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6529FE63" w14:textId="77777777" w:rsidR="001C6073" w:rsidRPr="003254AC" w:rsidRDefault="001C6073" w:rsidP="000A7D63">
            <w:pPr>
              <w:pStyle w:val="TAC"/>
              <w:rPr>
                <w:rFonts w:cs="v3.7.0"/>
              </w:rPr>
            </w:pPr>
            <w:r w:rsidRPr="003254AC">
              <w:rPr>
                <w:rFonts w:cs="v3.7.0"/>
              </w:rPr>
              <w:t>ULBWP.0.1</w:t>
            </w:r>
          </w:p>
        </w:tc>
      </w:tr>
      <w:tr w:rsidR="001C6073" w:rsidRPr="003254AC" w14:paraId="50CC88E0" w14:textId="77777777" w:rsidTr="000A7D63">
        <w:trPr>
          <w:jc w:val="center"/>
        </w:trPr>
        <w:tc>
          <w:tcPr>
            <w:tcW w:w="952" w:type="pct"/>
            <w:gridSpan w:val="2"/>
            <w:vMerge/>
            <w:tcBorders>
              <w:left w:val="single" w:sz="4" w:space="0" w:color="auto"/>
              <w:right w:val="single" w:sz="4" w:space="0" w:color="auto"/>
            </w:tcBorders>
            <w:shd w:val="clear" w:color="auto" w:fill="auto"/>
          </w:tcPr>
          <w:p w14:paraId="04A3A41E"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14DBD13E" w14:textId="77777777" w:rsidR="001C6073" w:rsidRPr="003254AC" w:rsidRDefault="001C6073" w:rsidP="000A7D63">
            <w:pPr>
              <w:pStyle w:val="TAL"/>
            </w:pPr>
            <w:r w:rsidRPr="003254AC">
              <w:t>Dedicated UL BWP</w:t>
            </w:r>
          </w:p>
        </w:tc>
        <w:tc>
          <w:tcPr>
            <w:tcW w:w="662" w:type="pct"/>
            <w:tcBorders>
              <w:left w:val="single" w:sz="4" w:space="0" w:color="auto"/>
              <w:bottom w:val="single" w:sz="4" w:space="0" w:color="auto"/>
              <w:right w:val="single" w:sz="4" w:space="0" w:color="auto"/>
            </w:tcBorders>
          </w:tcPr>
          <w:p w14:paraId="4FF6EFCB"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F5A2865" w14:textId="77777777" w:rsidR="001C6073" w:rsidRPr="003254AC" w:rsidRDefault="001C6073" w:rsidP="000A7D63">
            <w:pPr>
              <w:pStyle w:val="TAC"/>
              <w:rPr>
                <w:rFonts w:cs="v3.7.0"/>
              </w:rPr>
            </w:pPr>
            <w:r w:rsidRPr="003254AC">
              <w:rPr>
                <w:rFonts w:cs="v3.7.0"/>
              </w:rPr>
              <w:t>ULBWP.1.1</w:t>
            </w:r>
          </w:p>
        </w:tc>
      </w:tr>
      <w:tr w:rsidR="001C6073" w:rsidRPr="003254AC" w14:paraId="76100521"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1ABDF94" w14:textId="77777777" w:rsidR="001C6073" w:rsidRPr="003254AC" w:rsidRDefault="001C6073" w:rsidP="000A7D63">
            <w:pPr>
              <w:pStyle w:val="TAL"/>
            </w:pPr>
            <w:r w:rsidRPr="003254AC">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9AD0150" w14:textId="77777777" w:rsidR="001C6073" w:rsidRPr="003254AC" w:rsidRDefault="001C6073" w:rsidP="000A7D63">
            <w:pPr>
              <w:pStyle w:val="TAC"/>
              <w:rPr>
                <w:szCs w:val="18"/>
              </w:rPr>
            </w:pPr>
            <w:r w:rsidRPr="003254AC">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0D183E05" w14:textId="77777777" w:rsidR="001C6073" w:rsidRPr="003254AC" w:rsidRDefault="001C6073" w:rsidP="000A7D63">
            <w:pPr>
              <w:pStyle w:val="TAC"/>
              <w:rPr>
                <w:szCs w:val="18"/>
                <w:lang w:eastAsia="ja-JP"/>
              </w:rPr>
            </w:pPr>
            <w:r w:rsidRPr="003254AC">
              <w:rPr>
                <w:szCs w:val="18"/>
                <w:lang w:eastAsia="ja-JP"/>
              </w:rPr>
              <w:t>0</w:t>
            </w:r>
          </w:p>
        </w:tc>
      </w:tr>
      <w:tr w:rsidR="001C6073" w:rsidRPr="003254AC" w14:paraId="5ED0EE3A"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FA1AF7C" w14:textId="77777777" w:rsidR="001C6073" w:rsidRPr="003254AC" w:rsidRDefault="001C6073" w:rsidP="000A7D63">
            <w:pPr>
              <w:pStyle w:val="TAL"/>
            </w:pPr>
            <w:r w:rsidRPr="003254AC">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58D6027C"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252A321B" w14:textId="77777777" w:rsidR="001C6073" w:rsidRPr="003254AC" w:rsidRDefault="001C6073" w:rsidP="000A7D63">
            <w:pPr>
              <w:pStyle w:val="TAC"/>
            </w:pPr>
          </w:p>
        </w:tc>
      </w:tr>
      <w:tr w:rsidR="001C6073" w:rsidRPr="003254AC" w14:paraId="71D6A8C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0501EA9" w14:textId="77777777" w:rsidR="001C6073" w:rsidRPr="003254AC" w:rsidRDefault="001C6073" w:rsidP="000A7D63">
            <w:pPr>
              <w:pStyle w:val="TAL"/>
            </w:pPr>
            <w:r w:rsidRPr="003254AC">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6CB4E8F9"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735A7F68" w14:textId="77777777" w:rsidR="001C6073" w:rsidRPr="003254AC" w:rsidRDefault="001C6073" w:rsidP="000A7D63">
            <w:pPr>
              <w:pStyle w:val="TAC"/>
            </w:pPr>
          </w:p>
        </w:tc>
      </w:tr>
      <w:tr w:rsidR="001C6073" w:rsidRPr="003254AC" w14:paraId="0C6BBAD3"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316893A" w14:textId="77777777" w:rsidR="001C6073" w:rsidRPr="003254AC" w:rsidRDefault="001C6073" w:rsidP="000A7D63">
            <w:pPr>
              <w:pStyle w:val="TAL"/>
            </w:pPr>
            <w:r w:rsidRPr="003254AC">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229B5E4C"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3D7D567C" w14:textId="77777777" w:rsidR="001C6073" w:rsidRPr="003254AC" w:rsidRDefault="001C6073" w:rsidP="000A7D63">
            <w:pPr>
              <w:pStyle w:val="TAC"/>
            </w:pPr>
          </w:p>
        </w:tc>
      </w:tr>
      <w:tr w:rsidR="001C6073" w:rsidRPr="003254AC" w14:paraId="3D8843A8"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BEAFA16" w14:textId="77777777" w:rsidR="001C6073" w:rsidRPr="003254AC" w:rsidRDefault="001C6073" w:rsidP="000A7D63">
            <w:pPr>
              <w:pStyle w:val="TAL"/>
            </w:pPr>
            <w:r w:rsidRPr="003254AC">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2088D1C5"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3BE439C0" w14:textId="77777777" w:rsidR="001C6073" w:rsidRPr="003254AC" w:rsidRDefault="001C6073" w:rsidP="000A7D63">
            <w:pPr>
              <w:pStyle w:val="TAC"/>
            </w:pPr>
          </w:p>
        </w:tc>
      </w:tr>
      <w:tr w:rsidR="001C6073" w:rsidRPr="003254AC" w14:paraId="630BFD95"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F9853C2" w14:textId="77777777" w:rsidR="001C6073" w:rsidRPr="003254AC" w:rsidRDefault="001C6073" w:rsidP="000A7D63">
            <w:pPr>
              <w:pStyle w:val="TAL"/>
            </w:pPr>
            <w:r w:rsidRPr="003254AC">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01D1F726"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6F030CB9" w14:textId="77777777" w:rsidR="001C6073" w:rsidRPr="003254AC" w:rsidRDefault="001C6073" w:rsidP="000A7D63">
            <w:pPr>
              <w:pStyle w:val="TAC"/>
            </w:pPr>
          </w:p>
        </w:tc>
      </w:tr>
      <w:tr w:rsidR="001C6073" w:rsidRPr="003254AC" w14:paraId="4C27AF5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0C2EF2" w14:textId="77777777" w:rsidR="001C6073" w:rsidRPr="003254AC" w:rsidRDefault="001C6073" w:rsidP="000A7D63">
            <w:pPr>
              <w:pStyle w:val="TAL"/>
            </w:pPr>
            <w:r w:rsidRPr="003254AC">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1471D062"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6D540A9A" w14:textId="77777777" w:rsidR="001C6073" w:rsidRPr="003254AC" w:rsidRDefault="001C6073" w:rsidP="000A7D63">
            <w:pPr>
              <w:pStyle w:val="TAC"/>
            </w:pPr>
          </w:p>
        </w:tc>
      </w:tr>
      <w:tr w:rsidR="001C6073" w:rsidRPr="003254AC" w14:paraId="539CBF2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97E0D3F" w14:textId="77777777" w:rsidR="001C6073" w:rsidRPr="003254AC" w:rsidRDefault="001C6073" w:rsidP="000A7D63">
            <w:pPr>
              <w:pStyle w:val="TAL"/>
            </w:pPr>
            <w:r w:rsidRPr="003254AC">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63CEFAA8"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1672F7E5" w14:textId="77777777" w:rsidR="001C6073" w:rsidRPr="003254AC" w:rsidRDefault="001C6073" w:rsidP="000A7D63">
            <w:pPr>
              <w:pStyle w:val="TAC"/>
            </w:pPr>
          </w:p>
        </w:tc>
      </w:tr>
      <w:tr w:rsidR="001C6073" w:rsidRPr="003254AC" w14:paraId="18E4B2B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5DB5B3" w14:textId="77777777" w:rsidR="001C6073" w:rsidRPr="003254AC" w:rsidRDefault="001C6073" w:rsidP="000A7D63">
            <w:pPr>
              <w:pStyle w:val="TAL"/>
            </w:pPr>
            <w:r w:rsidRPr="003254AC">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091063E8" w14:textId="77777777" w:rsidR="001C6073" w:rsidRPr="003254AC" w:rsidRDefault="001C6073" w:rsidP="000A7D63">
            <w:pPr>
              <w:pStyle w:val="TAC"/>
            </w:pPr>
          </w:p>
        </w:tc>
        <w:tc>
          <w:tcPr>
            <w:tcW w:w="2721" w:type="pct"/>
            <w:gridSpan w:val="4"/>
            <w:vMerge/>
            <w:tcBorders>
              <w:left w:val="single" w:sz="4" w:space="0" w:color="auto"/>
              <w:bottom w:val="single" w:sz="4" w:space="0" w:color="auto"/>
              <w:right w:val="single" w:sz="4" w:space="0" w:color="auto"/>
            </w:tcBorders>
          </w:tcPr>
          <w:p w14:paraId="54D56085" w14:textId="77777777" w:rsidR="001C6073" w:rsidRPr="003254AC" w:rsidRDefault="001C6073" w:rsidP="000A7D63">
            <w:pPr>
              <w:pStyle w:val="TAC"/>
            </w:pPr>
          </w:p>
        </w:tc>
      </w:tr>
      <w:tr w:rsidR="001C6073" w:rsidRPr="003254AC" w14:paraId="72404E61" w14:textId="77777777" w:rsidTr="000A7D63">
        <w:trPr>
          <w:jc w:val="center"/>
        </w:trPr>
        <w:tc>
          <w:tcPr>
            <w:tcW w:w="1617" w:type="pct"/>
            <w:gridSpan w:val="3"/>
            <w:tcBorders>
              <w:top w:val="single" w:sz="4" w:space="0" w:color="auto"/>
              <w:left w:val="single" w:sz="4" w:space="0" w:color="auto"/>
              <w:right w:val="single" w:sz="4" w:space="0" w:color="auto"/>
            </w:tcBorders>
          </w:tcPr>
          <w:p w14:paraId="18A925F9" w14:textId="77777777" w:rsidR="001C6073" w:rsidRPr="003254AC" w:rsidRDefault="001C6073" w:rsidP="000A7D63">
            <w:pPr>
              <w:pStyle w:val="TAL"/>
            </w:pPr>
            <w:r w:rsidRPr="003254AC">
              <w:rPr>
                <w:noProof/>
                <w:position w:val="-12"/>
                <w:lang w:val="en-US" w:eastAsia="zh-CN"/>
              </w:rPr>
              <w:drawing>
                <wp:inline distT="0" distB="0" distL="0" distR="0" wp14:anchorId="3CE73B70" wp14:editId="0DE01AD2">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2C226EDD" w14:textId="77777777" w:rsidR="001C6073" w:rsidRPr="003254AC" w:rsidRDefault="001C6073" w:rsidP="000A7D63">
            <w:pPr>
              <w:pStyle w:val="TAC"/>
            </w:pPr>
            <w:r w:rsidRPr="003254AC">
              <w:t>dBm/15kHz</w:t>
            </w:r>
          </w:p>
        </w:tc>
        <w:tc>
          <w:tcPr>
            <w:tcW w:w="2721" w:type="pct"/>
            <w:gridSpan w:val="4"/>
            <w:tcBorders>
              <w:top w:val="single" w:sz="4" w:space="0" w:color="auto"/>
              <w:left w:val="single" w:sz="4" w:space="0" w:color="auto"/>
              <w:right w:val="single" w:sz="4" w:space="0" w:color="auto"/>
            </w:tcBorders>
          </w:tcPr>
          <w:p w14:paraId="4003F0F9" w14:textId="77777777" w:rsidR="001C6073" w:rsidRPr="003254AC" w:rsidRDefault="001C6073" w:rsidP="000A7D63">
            <w:pPr>
              <w:pStyle w:val="TAC"/>
            </w:pPr>
            <w:r w:rsidRPr="003254AC">
              <w:t>-98</w:t>
            </w:r>
          </w:p>
        </w:tc>
      </w:tr>
      <w:tr w:rsidR="001C6073" w:rsidRPr="003254AC" w14:paraId="1CB01F72"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tcPr>
          <w:p w14:paraId="280BDBD9" w14:textId="77777777" w:rsidR="001C6073" w:rsidRPr="003254AC" w:rsidRDefault="001C6073" w:rsidP="000A7D63">
            <w:pPr>
              <w:pStyle w:val="TAL"/>
              <w:rPr>
                <w:rFonts w:cs="Arial"/>
                <w:vertAlign w:val="superscript"/>
              </w:rPr>
            </w:pPr>
            <w:r w:rsidRPr="003254AC">
              <w:rPr>
                <w:rFonts w:cs="Arial"/>
                <w:noProof/>
                <w:position w:val="-12"/>
                <w:lang w:val="en-US" w:eastAsia="zh-CN"/>
              </w:rPr>
              <w:drawing>
                <wp:inline distT="0" distB="0" distL="0" distR="0" wp14:anchorId="6971A9AD" wp14:editId="4887455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9FDCA01"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483B6EB7" w14:textId="77777777" w:rsidR="001C6073" w:rsidRPr="003254AC" w:rsidRDefault="001C6073" w:rsidP="000A7D63">
            <w:pPr>
              <w:pStyle w:val="TAC"/>
            </w:pPr>
            <w:r w:rsidRPr="003254AC">
              <w:t>dBm/SCS</w:t>
            </w:r>
          </w:p>
        </w:tc>
        <w:tc>
          <w:tcPr>
            <w:tcW w:w="2721" w:type="pct"/>
            <w:gridSpan w:val="4"/>
            <w:tcBorders>
              <w:top w:val="single" w:sz="4" w:space="0" w:color="auto"/>
              <w:left w:val="single" w:sz="4" w:space="0" w:color="auto"/>
              <w:right w:val="single" w:sz="4" w:space="0" w:color="auto"/>
            </w:tcBorders>
          </w:tcPr>
          <w:p w14:paraId="2B1340F7" w14:textId="77777777" w:rsidR="001C6073" w:rsidRPr="003254AC" w:rsidRDefault="001C6073" w:rsidP="000A7D63">
            <w:pPr>
              <w:pStyle w:val="TAC"/>
            </w:pPr>
            <w:r w:rsidRPr="003254AC">
              <w:t>-98</w:t>
            </w:r>
          </w:p>
        </w:tc>
      </w:tr>
      <w:tr w:rsidR="001C6073" w:rsidRPr="003254AC" w14:paraId="7F5715D4" w14:textId="77777777" w:rsidTr="000A7D63">
        <w:trPr>
          <w:jc w:val="center"/>
        </w:trPr>
        <w:tc>
          <w:tcPr>
            <w:tcW w:w="613" w:type="pct"/>
            <w:vMerge/>
            <w:tcBorders>
              <w:left w:val="single" w:sz="4" w:space="0" w:color="auto"/>
              <w:right w:val="single" w:sz="4" w:space="0" w:color="auto"/>
            </w:tcBorders>
            <w:shd w:val="clear" w:color="auto" w:fill="auto"/>
          </w:tcPr>
          <w:p w14:paraId="2BB3187B" w14:textId="77777777" w:rsidR="001C6073" w:rsidRPr="003254AC" w:rsidRDefault="001C6073" w:rsidP="000A7D63">
            <w:pPr>
              <w:pStyle w:val="TAL"/>
              <w:rPr>
                <w:rFonts w:cs="Arial"/>
              </w:rPr>
            </w:pPr>
          </w:p>
        </w:tc>
        <w:tc>
          <w:tcPr>
            <w:tcW w:w="1004" w:type="pct"/>
            <w:gridSpan w:val="2"/>
            <w:tcBorders>
              <w:left w:val="single" w:sz="4" w:space="0" w:color="auto"/>
              <w:right w:val="single" w:sz="4" w:space="0" w:color="auto"/>
            </w:tcBorders>
          </w:tcPr>
          <w:p w14:paraId="10BEE5C7"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0681B486"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38F7391E" w14:textId="77777777" w:rsidR="001C6073" w:rsidRPr="003254AC" w:rsidRDefault="001C6073" w:rsidP="000A7D63">
            <w:pPr>
              <w:pStyle w:val="TAC"/>
            </w:pPr>
            <w:r w:rsidRPr="003254AC">
              <w:t>-95</w:t>
            </w:r>
          </w:p>
        </w:tc>
      </w:tr>
      <w:tr w:rsidR="001C6073" w:rsidRPr="003254AC" w14:paraId="083B1A6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AED4F5D" w14:textId="77777777" w:rsidR="001C6073" w:rsidRPr="003254AC" w:rsidRDefault="001C6073" w:rsidP="000A7D63">
            <w:pPr>
              <w:pStyle w:val="TAL"/>
              <w:rPr>
                <w:i/>
              </w:rPr>
            </w:pPr>
            <w:r w:rsidRPr="003254AC">
              <w:rPr>
                <w:i/>
                <w:noProof/>
                <w:position w:val="-12"/>
                <w:lang w:val="en-US" w:eastAsia="zh-CN"/>
              </w:rPr>
              <w:drawing>
                <wp:inline distT="0" distB="0" distL="0" distR="0" wp14:anchorId="087AE462" wp14:editId="6D9840A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0D0A8B9D" w14:textId="77777777" w:rsidR="001C6073" w:rsidRPr="003254AC" w:rsidRDefault="001C6073" w:rsidP="000A7D63">
            <w:pPr>
              <w:pStyle w:val="TAC"/>
            </w:pPr>
            <w:r w:rsidRPr="003254AC">
              <w:t>dB</w:t>
            </w:r>
          </w:p>
        </w:tc>
        <w:tc>
          <w:tcPr>
            <w:tcW w:w="680" w:type="pct"/>
            <w:tcBorders>
              <w:top w:val="single" w:sz="4" w:space="0" w:color="auto"/>
              <w:left w:val="single" w:sz="4" w:space="0" w:color="auto"/>
              <w:bottom w:val="single" w:sz="4" w:space="0" w:color="auto"/>
              <w:right w:val="single" w:sz="4" w:space="0" w:color="auto"/>
            </w:tcBorders>
          </w:tcPr>
          <w:p w14:paraId="689ABDEE" w14:textId="77777777" w:rsidR="001C6073" w:rsidRPr="003254AC" w:rsidRDefault="001C6073" w:rsidP="000A7D63">
            <w:pPr>
              <w:pStyle w:val="TAC"/>
              <w:rPr>
                <w:lang w:eastAsia="zh-CN"/>
              </w:rPr>
            </w:pPr>
            <w:r w:rsidRPr="003254AC">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137540A2" w14:textId="77777777" w:rsidR="001C6073" w:rsidRPr="003254AC" w:rsidRDefault="001C6073" w:rsidP="000A7D63">
            <w:pPr>
              <w:pStyle w:val="TAC"/>
            </w:pPr>
            <w:r w:rsidRPr="003254AC">
              <w:t>-2.41</w:t>
            </w:r>
          </w:p>
        </w:tc>
        <w:tc>
          <w:tcPr>
            <w:tcW w:w="680" w:type="pct"/>
            <w:tcBorders>
              <w:top w:val="single" w:sz="4" w:space="0" w:color="auto"/>
              <w:left w:val="single" w:sz="4" w:space="0" w:color="auto"/>
              <w:bottom w:val="single" w:sz="4" w:space="0" w:color="auto"/>
              <w:right w:val="single" w:sz="4" w:space="0" w:color="auto"/>
            </w:tcBorders>
          </w:tcPr>
          <w:p w14:paraId="143D5348" w14:textId="77777777" w:rsidR="001C6073" w:rsidRPr="003254AC" w:rsidRDefault="001C6073" w:rsidP="000A7D63">
            <w:pPr>
              <w:pStyle w:val="TAC"/>
            </w:pPr>
            <w:r w:rsidRPr="003254AC">
              <w:t>-Infinity</w:t>
            </w:r>
          </w:p>
        </w:tc>
        <w:tc>
          <w:tcPr>
            <w:tcW w:w="681" w:type="pct"/>
            <w:tcBorders>
              <w:top w:val="single" w:sz="4" w:space="0" w:color="auto"/>
              <w:left w:val="single" w:sz="4" w:space="0" w:color="auto"/>
              <w:bottom w:val="single" w:sz="4" w:space="0" w:color="auto"/>
              <w:right w:val="single" w:sz="4" w:space="0" w:color="auto"/>
            </w:tcBorders>
          </w:tcPr>
          <w:p w14:paraId="0FB0AF20" w14:textId="77777777" w:rsidR="001C6073" w:rsidRPr="003254AC" w:rsidRDefault="001C6073" w:rsidP="000A7D63">
            <w:pPr>
              <w:pStyle w:val="TAC"/>
            </w:pPr>
            <w:r w:rsidRPr="003254AC">
              <w:t>1.36</w:t>
            </w:r>
          </w:p>
        </w:tc>
      </w:tr>
      <w:tr w:rsidR="001C6073" w:rsidRPr="003254AC" w14:paraId="042AAA0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5E7152C3" w14:textId="77777777" w:rsidR="001C6073" w:rsidRPr="003254AC" w:rsidRDefault="001C6073" w:rsidP="000A7D63">
            <w:pPr>
              <w:pStyle w:val="TAL"/>
            </w:pPr>
            <w:r w:rsidRPr="003254AC">
              <w:rPr>
                <w:noProof/>
                <w:position w:val="-12"/>
                <w:lang w:val="en-US" w:eastAsia="zh-CN"/>
              </w:rPr>
              <w:drawing>
                <wp:inline distT="0" distB="0" distL="0" distR="0" wp14:anchorId="04F5BB63" wp14:editId="622281BB">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3C80DF27" w14:textId="77777777" w:rsidR="001C6073" w:rsidRPr="003254AC" w:rsidRDefault="001C6073" w:rsidP="000A7D63">
            <w:pPr>
              <w:pStyle w:val="TAC"/>
            </w:pPr>
            <w:r w:rsidRPr="003254AC">
              <w:t>dB</w:t>
            </w:r>
          </w:p>
        </w:tc>
        <w:tc>
          <w:tcPr>
            <w:tcW w:w="680" w:type="pct"/>
            <w:tcBorders>
              <w:top w:val="single" w:sz="4" w:space="0" w:color="auto"/>
              <w:left w:val="single" w:sz="4" w:space="0" w:color="auto"/>
              <w:bottom w:val="single" w:sz="4" w:space="0" w:color="auto"/>
              <w:right w:val="single" w:sz="4" w:space="0" w:color="auto"/>
            </w:tcBorders>
          </w:tcPr>
          <w:p w14:paraId="36FDAC9E" w14:textId="77777777" w:rsidR="001C6073" w:rsidRPr="003254AC" w:rsidRDefault="001C6073" w:rsidP="000A7D63">
            <w:pPr>
              <w:pStyle w:val="TAC"/>
              <w:rPr>
                <w:lang w:eastAsia="zh-CN"/>
              </w:rPr>
            </w:pPr>
            <w:r w:rsidRPr="003254AC">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3CD3EDE2" w14:textId="77777777" w:rsidR="001C6073" w:rsidRPr="003254AC" w:rsidRDefault="001C6073" w:rsidP="000A7D63">
            <w:pPr>
              <w:pStyle w:val="TAC"/>
              <w:rPr>
                <w:lang w:eastAsia="zh-CN"/>
              </w:rPr>
            </w:pPr>
            <w:r w:rsidRPr="003254AC">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2959D1B1" w14:textId="77777777" w:rsidR="001C6073" w:rsidRPr="003254AC" w:rsidRDefault="001C6073" w:rsidP="000A7D63">
            <w:pPr>
              <w:pStyle w:val="TAC"/>
              <w:rPr>
                <w:lang w:eastAsia="zh-CN"/>
              </w:rPr>
            </w:pPr>
            <w:r w:rsidRPr="003254AC">
              <w:rPr>
                <w:rFonts w:hint="eastAsia"/>
                <w:lang w:eastAsia="zh-CN"/>
              </w:rPr>
              <w:t>-</w:t>
            </w:r>
            <w:r w:rsidRPr="003254AC">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75CE3DED" w14:textId="77777777" w:rsidR="001C6073" w:rsidRPr="003254AC" w:rsidRDefault="001C6073" w:rsidP="000A7D63">
            <w:pPr>
              <w:pStyle w:val="TAC"/>
              <w:rPr>
                <w:lang w:eastAsia="zh-CN"/>
              </w:rPr>
            </w:pPr>
            <w:r w:rsidRPr="003254AC">
              <w:rPr>
                <w:rFonts w:hint="eastAsia"/>
                <w:lang w:eastAsia="zh-CN"/>
              </w:rPr>
              <w:t>1</w:t>
            </w:r>
            <w:r w:rsidRPr="003254AC">
              <w:rPr>
                <w:lang w:eastAsia="zh-CN"/>
              </w:rPr>
              <w:t>0</w:t>
            </w:r>
          </w:p>
        </w:tc>
      </w:tr>
      <w:tr w:rsidR="001C6073" w:rsidRPr="003254AC" w14:paraId="546544DA" w14:textId="77777777" w:rsidTr="000A7D63">
        <w:trPr>
          <w:jc w:val="center"/>
        </w:trPr>
        <w:tc>
          <w:tcPr>
            <w:tcW w:w="613" w:type="pct"/>
            <w:vMerge w:val="restart"/>
            <w:tcBorders>
              <w:top w:val="single" w:sz="4" w:space="0" w:color="auto"/>
              <w:left w:val="single" w:sz="4" w:space="0" w:color="auto"/>
              <w:right w:val="single" w:sz="4" w:space="0" w:color="auto"/>
            </w:tcBorders>
          </w:tcPr>
          <w:p w14:paraId="73C8BA68" w14:textId="77777777" w:rsidR="001C6073" w:rsidRPr="003254AC" w:rsidRDefault="001C6073" w:rsidP="000A7D63">
            <w:pPr>
              <w:pStyle w:val="TAL"/>
            </w:pPr>
            <w:r w:rsidRPr="003254AC">
              <w:t>SSB_RP</w:t>
            </w:r>
          </w:p>
        </w:tc>
        <w:tc>
          <w:tcPr>
            <w:tcW w:w="1004" w:type="pct"/>
            <w:gridSpan w:val="2"/>
            <w:tcBorders>
              <w:top w:val="single" w:sz="4" w:space="0" w:color="auto"/>
              <w:left w:val="single" w:sz="4" w:space="0" w:color="auto"/>
              <w:right w:val="single" w:sz="4" w:space="0" w:color="auto"/>
            </w:tcBorders>
          </w:tcPr>
          <w:p w14:paraId="76A42402"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tcBorders>
              <w:top w:val="single" w:sz="4" w:space="0" w:color="auto"/>
              <w:left w:val="single" w:sz="4" w:space="0" w:color="auto"/>
              <w:right w:val="single" w:sz="4" w:space="0" w:color="auto"/>
            </w:tcBorders>
          </w:tcPr>
          <w:p w14:paraId="1206673A" w14:textId="77777777" w:rsidR="001C6073" w:rsidRPr="003254AC" w:rsidRDefault="001C6073" w:rsidP="000A7D63">
            <w:pPr>
              <w:pStyle w:val="TAC"/>
            </w:pPr>
            <w:r w:rsidRPr="003254AC">
              <w:t>dBm/SCS</w:t>
            </w:r>
          </w:p>
        </w:tc>
        <w:tc>
          <w:tcPr>
            <w:tcW w:w="680" w:type="pct"/>
            <w:tcBorders>
              <w:top w:val="single" w:sz="4" w:space="0" w:color="auto"/>
              <w:left w:val="single" w:sz="4" w:space="0" w:color="auto"/>
              <w:right w:val="single" w:sz="4" w:space="0" w:color="auto"/>
            </w:tcBorders>
          </w:tcPr>
          <w:p w14:paraId="1AB2D159" w14:textId="77777777" w:rsidR="001C6073" w:rsidRPr="003254AC" w:rsidRDefault="001C6073" w:rsidP="000A7D63">
            <w:pPr>
              <w:pStyle w:val="TAC"/>
              <w:rPr>
                <w:lang w:eastAsia="zh-CN"/>
              </w:rPr>
            </w:pPr>
            <w:r w:rsidRPr="003254AC">
              <w:rPr>
                <w:rFonts w:hint="eastAsia"/>
                <w:lang w:eastAsia="zh-CN"/>
              </w:rPr>
              <w:t>-</w:t>
            </w:r>
            <w:r w:rsidRPr="003254AC">
              <w:rPr>
                <w:lang w:eastAsia="zh-CN"/>
              </w:rPr>
              <w:t>90</w:t>
            </w:r>
          </w:p>
        </w:tc>
        <w:tc>
          <w:tcPr>
            <w:tcW w:w="680" w:type="pct"/>
            <w:tcBorders>
              <w:top w:val="single" w:sz="4" w:space="0" w:color="auto"/>
              <w:left w:val="single" w:sz="4" w:space="0" w:color="auto"/>
              <w:right w:val="single" w:sz="4" w:space="0" w:color="auto"/>
            </w:tcBorders>
          </w:tcPr>
          <w:p w14:paraId="5915FC6D" w14:textId="77777777" w:rsidR="001C6073" w:rsidRPr="003254AC" w:rsidRDefault="001C6073" w:rsidP="000A7D63">
            <w:pPr>
              <w:pStyle w:val="TAC"/>
            </w:pPr>
            <w:r w:rsidRPr="003254AC">
              <w:t>-90</w:t>
            </w:r>
          </w:p>
        </w:tc>
        <w:tc>
          <w:tcPr>
            <w:tcW w:w="680" w:type="pct"/>
            <w:tcBorders>
              <w:top w:val="single" w:sz="4" w:space="0" w:color="auto"/>
              <w:left w:val="single" w:sz="4" w:space="0" w:color="auto"/>
              <w:right w:val="single" w:sz="4" w:space="0" w:color="auto"/>
            </w:tcBorders>
          </w:tcPr>
          <w:p w14:paraId="3B81CB2C" w14:textId="77777777" w:rsidR="001C6073" w:rsidRPr="003254AC" w:rsidRDefault="001C6073" w:rsidP="000A7D63">
            <w:pPr>
              <w:pStyle w:val="TAC"/>
            </w:pPr>
            <w:r w:rsidRPr="003254AC">
              <w:t>-Infinity</w:t>
            </w:r>
          </w:p>
        </w:tc>
        <w:tc>
          <w:tcPr>
            <w:tcW w:w="681" w:type="pct"/>
            <w:tcBorders>
              <w:top w:val="single" w:sz="4" w:space="0" w:color="auto"/>
              <w:left w:val="single" w:sz="4" w:space="0" w:color="auto"/>
              <w:right w:val="single" w:sz="4" w:space="0" w:color="auto"/>
            </w:tcBorders>
          </w:tcPr>
          <w:p w14:paraId="7D5C2E33" w14:textId="77777777" w:rsidR="001C6073" w:rsidRPr="003254AC" w:rsidRDefault="001C6073" w:rsidP="000A7D63">
            <w:pPr>
              <w:pStyle w:val="TAC"/>
              <w:rPr>
                <w:lang w:eastAsia="zh-CN"/>
              </w:rPr>
            </w:pPr>
            <w:r w:rsidRPr="003254AC">
              <w:rPr>
                <w:rFonts w:hint="eastAsia"/>
                <w:lang w:eastAsia="zh-CN"/>
              </w:rPr>
              <w:t>-</w:t>
            </w:r>
            <w:r w:rsidRPr="003254AC">
              <w:rPr>
                <w:lang w:eastAsia="zh-CN"/>
              </w:rPr>
              <w:t>88</w:t>
            </w:r>
          </w:p>
        </w:tc>
      </w:tr>
      <w:tr w:rsidR="001C6073" w:rsidRPr="003254AC" w14:paraId="3E14035B" w14:textId="77777777" w:rsidTr="000A7D63">
        <w:trPr>
          <w:jc w:val="center"/>
        </w:trPr>
        <w:tc>
          <w:tcPr>
            <w:tcW w:w="613" w:type="pct"/>
            <w:vMerge/>
            <w:tcBorders>
              <w:left w:val="single" w:sz="4" w:space="0" w:color="auto"/>
              <w:bottom w:val="single" w:sz="4" w:space="0" w:color="auto"/>
              <w:right w:val="single" w:sz="4" w:space="0" w:color="auto"/>
            </w:tcBorders>
          </w:tcPr>
          <w:p w14:paraId="4C0F2F71" w14:textId="77777777" w:rsidR="001C6073" w:rsidRPr="003254AC" w:rsidRDefault="001C6073" w:rsidP="000A7D63">
            <w:pPr>
              <w:pStyle w:val="TAL"/>
            </w:pPr>
          </w:p>
        </w:tc>
        <w:tc>
          <w:tcPr>
            <w:tcW w:w="1004" w:type="pct"/>
            <w:gridSpan w:val="2"/>
            <w:tcBorders>
              <w:top w:val="single" w:sz="4" w:space="0" w:color="auto"/>
              <w:left w:val="single" w:sz="4" w:space="0" w:color="auto"/>
              <w:right w:val="single" w:sz="4" w:space="0" w:color="auto"/>
            </w:tcBorders>
          </w:tcPr>
          <w:p w14:paraId="7D9BF07E"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tcBorders>
              <w:top w:val="single" w:sz="4" w:space="0" w:color="auto"/>
              <w:left w:val="single" w:sz="4" w:space="0" w:color="auto"/>
              <w:right w:val="single" w:sz="4" w:space="0" w:color="auto"/>
            </w:tcBorders>
          </w:tcPr>
          <w:p w14:paraId="626607EF" w14:textId="77777777" w:rsidR="001C6073" w:rsidRPr="003254AC" w:rsidRDefault="001C6073" w:rsidP="000A7D63">
            <w:pPr>
              <w:pStyle w:val="TAC"/>
            </w:pPr>
            <w:r w:rsidRPr="003254AC">
              <w:t>dBm/SCS</w:t>
            </w:r>
          </w:p>
        </w:tc>
        <w:tc>
          <w:tcPr>
            <w:tcW w:w="680" w:type="pct"/>
            <w:tcBorders>
              <w:top w:val="single" w:sz="4" w:space="0" w:color="auto"/>
              <w:left w:val="single" w:sz="4" w:space="0" w:color="auto"/>
              <w:right w:val="single" w:sz="4" w:space="0" w:color="auto"/>
            </w:tcBorders>
          </w:tcPr>
          <w:p w14:paraId="7F4B46E5" w14:textId="77777777" w:rsidR="001C6073" w:rsidRPr="003254AC" w:rsidRDefault="001C6073" w:rsidP="000A7D63">
            <w:pPr>
              <w:pStyle w:val="TAC"/>
              <w:rPr>
                <w:lang w:eastAsia="zh-CN"/>
              </w:rPr>
            </w:pPr>
            <w:r w:rsidRPr="003254AC">
              <w:rPr>
                <w:rFonts w:hint="eastAsia"/>
                <w:lang w:eastAsia="zh-CN"/>
              </w:rPr>
              <w:t>-</w:t>
            </w:r>
            <w:r w:rsidRPr="003254AC">
              <w:rPr>
                <w:lang w:eastAsia="zh-CN"/>
              </w:rPr>
              <w:t>87</w:t>
            </w:r>
          </w:p>
        </w:tc>
        <w:tc>
          <w:tcPr>
            <w:tcW w:w="680" w:type="pct"/>
            <w:tcBorders>
              <w:top w:val="single" w:sz="4" w:space="0" w:color="auto"/>
              <w:left w:val="single" w:sz="4" w:space="0" w:color="auto"/>
              <w:right w:val="single" w:sz="4" w:space="0" w:color="auto"/>
            </w:tcBorders>
          </w:tcPr>
          <w:p w14:paraId="05EBAEB0" w14:textId="77777777" w:rsidR="001C6073" w:rsidRPr="003254AC" w:rsidRDefault="001C6073" w:rsidP="000A7D63">
            <w:pPr>
              <w:pStyle w:val="TAC"/>
            </w:pPr>
            <w:r w:rsidRPr="003254AC">
              <w:t>-87</w:t>
            </w:r>
          </w:p>
        </w:tc>
        <w:tc>
          <w:tcPr>
            <w:tcW w:w="680" w:type="pct"/>
            <w:tcBorders>
              <w:top w:val="single" w:sz="4" w:space="0" w:color="auto"/>
              <w:left w:val="single" w:sz="4" w:space="0" w:color="auto"/>
              <w:right w:val="single" w:sz="4" w:space="0" w:color="auto"/>
            </w:tcBorders>
          </w:tcPr>
          <w:p w14:paraId="3D995434" w14:textId="77777777" w:rsidR="001C6073" w:rsidRPr="003254AC" w:rsidRDefault="001C6073" w:rsidP="000A7D63">
            <w:pPr>
              <w:pStyle w:val="TAC"/>
            </w:pPr>
            <w:r w:rsidRPr="003254AC">
              <w:t>-Infinity</w:t>
            </w:r>
          </w:p>
        </w:tc>
        <w:tc>
          <w:tcPr>
            <w:tcW w:w="681" w:type="pct"/>
            <w:tcBorders>
              <w:top w:val="single" w:sz="4" w:space="0" w:color="auto"/>
              <w:left w:val="single" w:sz="4" w:space="0" w:color="auto"/>
              <w:right w:val="single" w:sz="4" w:space="0" w:color="auto"/>
            </w:tcBorders>
          </w:tcPr>
          <w:p w14:paraId="3E40268F" w14:textId="77777777" w:rsidR="001C6073" w:rsidRPr="003254AC" w:rsidRDefault="001C6073" w:rsidP="000A7D63">
            <w:pPr>
              <w:pStyle w:val="TAC"/>
              <w:rPr>
                <w:lang w:eastAsia="zh-CN"/>
              </w:rPr>
            </w:pPr>
            <w:r w:rsidRPr="003254AC">
              <w:rPr>
                <w:rFonts w:hint="eastAsia"/>
                <w:lang w:eastAsia="zh-CN"/>
              </w:rPr>
              <w:t>-</w:t>
            </w:r>
            <w:r w:rsidRPr="003254AC">
              <w:rPr>
                <w:lang w:eastAsia="zh-CN"/>
              </w:rPr>
              <w:t>85</w:t>
            </w:r>
          </w:p>
        </w:tc>
      </w:tr>
      <w:tr w:rsidR="001C6073" w:rsidRPr="003254AC" w14:paraId="3D7542BA"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20D197DF" w14:textId="77777777" w:rsidR="001C6073" w:rsidRPr="003254AC" w:rsidRDefault="001C6073" w:rsidP="000A7D63">
            <w:pPr>
              <w:pStyle w:val="TAL"/>
              <w:rPr>
                <w:rFonts w:cs="Arial"/>
              </w:rPr>
            </w:pPr>
            <w:r w:rsidRPr="003254AC">
              <w:rPr>
                <w:rFonts w:cs="Arial"/>
              </w:rPr>
              <w:t>Io</w:t>
            </w:r>
            <w:r w:rsidRPr="003254AC">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23BC0960"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tcBorders>
              <w:top w:val="single" w:sz="4" w:space="0" w:color="auto"/>
              <w:left w:val="single" w:sz="4" w:space="0" w:color="auto"/>
              <w:right w:val="single" w:sz="4" w:space="0" w:color="auto"/>
            </w:tcBorders>
            <w:hideMark/>
          </w:tcPr>
          <w:p w14:paraId="7FC066A9" w14:textId="77777777" w:rsidR="001C6073" w:rsidRPr="003254AC" w:rsidRDefault="001C6073" w:rsidP="000A7D63">
            <w:pPr>
              <w:pStyle w:val="TAC"/>
            </w:pPr>
            <w:r w:rsidRPr="003254AC">
              <w:t>dBm/</w:t>
            </w:r>
          </w:p>
          <w:p w14:paraId="132F69D8" w14:textId="77777777" w:rsidR="001C6073" w:rsidRPr="003254AC" w:rsidRDefault="001C6073" w:rsidP="000A7D63">
            <w:pPr>
              <w:pStyle w:val="TAC"/>
            </w:pPr>
            <w:r w:rsidRPr="003254AC">
              <w:t>9.36MHz</w:t>
            </w:r>
          </w:p>
        </w:tc>
        <w:tc>
          <w:tcPr>
            <w:tcW w:w="680" w:type="pct"/>
            <w:tcBorders>
              <w:top w:val="single" w:sz="4" w:space="0" w:color="auto"/>
              <w:left w:val="single" w:sz="4" w:space="0" w:color="auto"/>
              <w:right w:val="single" w:sz="4" w:space="0" w:color="auto"/>
            </w:tcBorders>
          </w:tcPr>
          <w:p w14:paraId="1CFC2E1B" w14:textId="77777777" w:rsidR="001C6073" w:rsidRPr="003254AC" w:rsidRDefault="001C6073" w:rsidP="000A7D63">
            <w:pPr>
              <w:pStyle w:val="TAC"/>
            </w:pPr>
            <w:r w:rsidRPr="003254AC">
              <w:t>-61.41</w:t>
            </w:r>
          </w:p>
        </w:tc>
        <w:tc>
          <w:tcPr>
            <w:tcW w:w="680" w:type="pct"/>
            <w:tcBorders>
              <w:top w:val="single" w:sz="4" w:space="0" w:color="auto"/>
              <w:left w:val="single" w:sz="4" w:space="0" w:color="auto"/>
              <w:right w:val="single" w:sz="4" w:space="0" w:color="auto"/>
            </w:tcBorders>
          </w:tcPr>
          <w:p w14:paraId="118182D9" w14:textId="77777777" w:rsidR="001C6073" w:rsidRPr="003254AC" w:rsidRDefault="001C6073" w:rsidP="000A7D63">
            <w:pPr>
              <w:pStyle w:val="TAC"/>
            </w:pPr>
            <w:r w:rsidRPr="003254AC">
              <w:t>-57.67</w:t>
            </w:r>
          </w:p>
        </w:tc>
        <w:tc>
          <w:tcPr>
            <w:tcW w:w="680" w:type="pct"/>
            <w:tcBorders>
              <w:top w:val="single" w:sz="4" w:space="0" w:color="auto"/>
              <w:left w:val="single" w:sz="4" w:space="0" w:color="auto"/>
              <w:right w:val="single" w:sz="4" w:space="0" w:color="auto"/>
            </w:tcBorders>
          </w:tcPr>
          <w:p w14:paraId="30858BC9" w14:textId="77777777" w:rsidR="001C6073" w:rsidRPr="003254AC" w:rsidRDefault="001C6073" w:rsidP="000A7D63">
            <w:pPr>
              <w:pStyle w:val="TAC"/>
            </w:pPr>
            <w:r w:rsidRPr="003254AC">
              <w:t>-61.41</w:t>
            </w:r>
          </w:p>
        </w:tc>
        <w:tc>
          <w:tcPr>
            <w:tcW w:w="681" w:type="pct"/>
            <w:tcBorders>
              <w:top w:val="single" w:sz="4" w:space="0" w:color="auto"/>
              <w:left w:val="single" w:sz="4" w:space="0" w:color="auto"/>
              <w:right w:val="single" w:sz="4" w:space="0" w:color="auto"/>
            </w:tcBorders>
          </w:tcPr>
          <w:p w14:paraId="0E506667" w14:textId="77777777" w:rsidR="001C6073" w:rsidRPr="003254AC" w:rsidRDefault="001C6073" w:rsidP="000A7D63">
            <w:pPr>
              <w:pStyle w:val="TAC"/>
            </w:pPr>
            <w:r w:rsidRPr="003254AC">
              <w:t>-57.67</w:t>
            </w:r>
          </w:p>
        </w:tc>
      </w:tr>
      <w:tr w:rsidR="001C6073" w:rsidRPr="003254AC" w14:paraId="61C0BDEF" w14:textId="77777777" w:rsidTr="000A7D63">
        <w:trPr>
          <w:jc w:val="center"/>
        </w:trPr>
        <w:tc>
          <w:tcPr>
            <w:tcW w:w="613" w:type="pct"/>
            <w:vMerge/>
            <w:tcBorders>
              <w:left w:val="single" w:sz="4" w:space="0" w:color="auto"/>
              <w:right w:val="single" w:sz="4" w:space="0" w:color="auto"/>
            </w:tcBorders>
            <w:shd w:val="clear" w:color="auto" w:fill="auto"/>
            <w:hideMark/>
          </w:tcPr>
          <w:p w14:paraId="568DB415" w14:textId="77777777" w:rsidR="001C6073" w:rsidRPr="003254AC" w:rsidRDefault="001C6073" w:rsidP="000A7D63">
            <w:pPr>
              <w:pStyle w:val="TAL"/>
              <w:rPr>
                <w:rFonts w:cs="Arial"/>
              </w:rPr>
            </w:pPr>
          </w:p>
        </w:tc>
        <w:tc>
          <w:tcPr>
            <w:tcW w:w="1004" w:type="pct"/>
            <w:gridSpan w:val="2"/>
            <w:tcBorders>
              <w:left w:val="single" w:sz="4" w:space="0" w:color="auto"/>
              <w:right w:val="single" w:sz="4" w:space="0" w:color="auto"/>
            </w:tcBorders>
          </w:tcPr>
          <w:p w14:paraId="154273A8"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tcBorders>
              <w:left w:val="single" w:sz="4" w:space="0" w:color="auto"/>
              <w:right w:val="single" w:sz="4" w:space="0" w:color="auto"/>
            </w:tcBorders>
            <w:hideMark/>
          </w:tcPr>
          <w:p w14:paraId="315BA855" w14:textId="77777777" w:rsidR="001C6073" w:rsidRPr="003254AC" w:rsidRDefault="001C6073" w:rsidP="000A7D63">
            <w:pPr>
              <w:pStyle w:val="TAC"/>
            </w:pPr>
            <w:r w:rsidRPr="003254AC">
              <w:t>dBm/</w:t>
            </w:r>
          </w:p>
          <w:p w14:paraId="2455967A" w14:textId="77777777" w:rsidR="001C6073" w:rsidRPr="003254AC" w:rsidRDefault="001C6073" w:rsidP="000A7D63">
            <w:pPr>
              <w:pStyle w:val="TAC"/>
            </w:pPr>
            <w:r w:rsidRPr="003254AC">
              <w:t>38.16MHz</w:t>
            </w:r>
          </w:p>
        </w:tc>
        <w:tc>
          <w:tcPr>
            <w:tcW w:w="680" w:type="pct"/>
            <w:tcBorders>
              <w:left w:val="single" w:sz="4" w:space="0" w:color="auto"/>
              <w:right w:val="single" w:sz="4" w:space="0" w:color="auto"/>
            </w:tcBorders>
          </w:tcPr>
          <w:p w14:paraId="027A98BF" w14:textId="77777777" w:rsidR="001C6073" w:rsidRPr="003254AC" w:rsidRDefault="001C6073" w:rsidP="000A7D63">
            <w:pPr>
              <w:pStyle w:val="TAC"/>
            </w:pPr>
            <w:r w:rsidRPr="003254AC">
              <w:t>-55.31</w:t>
            </w:r>
          </w:p>
        </w:tc>
        <w:tc>
          <w:tcPr>
            <w:tcW w:w="680" w:type="pct"/>
            <w:tcBorders>
              <w:left w:val="single" w:sz="4" w:space="0" w:color="auto"/>
              <w:right w:val="single" w:sz="4" w:space="0" w:color="auto"/>
            </w:tcBorders>
          </w:tcPr>
          <w:p w14:paraId="3442835F" w14:textId="77777777" w:rsidR="001C6073" w:rsidRPr="003254AC" w:rsidRDefault="001C6073" w:rsidP="000A7D63">
            <w:pPr>
              <w:pStyle w:val="TAC"/>
            </w:pPr>
            <w:r w:rsidRPr="003254AC">
              <w:t>-51.56</w:t>
            </w:r>
          </w:p>
        </w:tc>
        <w:tc>
          <w:tcPr>
            <w:tcW w:w="680" w:type="pct"/>
            <w:tcBorders>
              <w:left w:val="single" w:sz="4" w:space="0" w:color="auto"/>
              <w:right w:val="single" w:sz="4" w:space="0" w:color="auto"/>
            </w:tcBorders>
          </w:tcPr>
          <w:p w14:paraId="76B69EE4" w14:textId="77777777" w:rsidR="001C6073" w:rsidRPr="003254AC" w:rsidRDefault="001C6073" w:rsidP="000A7D63">
            <w:pPr>
              <w:pStyle w:val="TAC"/>
            </w:pPr>
            <w:r w:rsidRPr="003254AC">
              <w:t>-55.31</w:t>
            </w:r>
          </w:p>
        </w:tc>
        <w:tc>
          <w:tcPr>
            <w:tcW w:w="681" w:type="pct"/>
            <w:tcBorders>
              <w:left w:val="single" w:sz="4" w:space="0" w:color="auto"/>
              <w:right w:val="single" w:sz="4" w:space="0" w:color="auto"/>
            </w:tcBorders>
          </w:tcPr>
          <w:p w14:paraId="56FA7754" w14:textId="77777777" w:rsidR="001C6073" w:rsidRPr="003254AC" w:rsidRDefault="001C6073" w:rsidP="000A7D63">
            <w:pPr>
              <w:pStyle w:val="TAC"/>
            </w:pPr>
            <w:r w:rsidRPr="003254AC">
              <w:t>-51.56</w:t>
            </w:r>
          </w:p>
        </w:tc>
      </w:tr>
      <w:tr w:rsidR="001C6073" w:rsidRPr="003254AC" w14:paraId="0042748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3A4373A9" w14:textId="77777777" w:rsidR="001C6073" w:rsidRPr="003254AC" w:rsidRDefault="001C6073" w:rsidP="000A7D63">
            <w:pPr>
              <w:pStyle w:val="TAL"/>
            </w:pPr>
            <w:r w:rsidRPr="003254AC">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8B8DB35" w14:textId="77777777" w:rsidR="001C6073" w:rsidRPr="003254AC"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6BE5EA9" w14:textId="77777777" w:rsidR="001C6073" w:rsidRPr="003254AC" w:rsidRDefault="001C6073" w:rsidP="000A7D63">
            <w:pPr>
              <w:pStyle w:val="TAC"/>
              <w:rPr>
                <w:rFonts w:cs="Arial"/>
              </w:rPr>
            </w:pPr>
            <w:r w:rsidRPr="003254AC">
              <w:rPr>
                <w:rFonts w:cs="Arial"/>
              </w:rPr>
              <w:t>AWGN</w:t>
            </w:r>
          </w:p>
        </w:tc>
      </w:tr>
      <w:tr w:rsidR="001C6073" w:rsidRPr="003254AC" w14:paraId="2FE06DEC" w14:textId="77777777" w:rsidTr="000A7D63">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07C3D20" w14:textId="77777777" w:rsidR="001C6073" w:rsidRPr="003254AC" w:rsidRDefault="001C6073" w:rsidP="000A7D63">
            <w:pPr>
              <w:pStyle w:val="TAN"/>
            </w:pPr>
            <w:r w:rsidRPr="003254AC">
              <w:t>Note 1:</w:t>
            </w:r>
            <w:r w:rsidRPr="003254AC">
              <w:tab/>
              <w:t>OCNG shall be used such that both cells are fully allocated and a constant total transmitted power spectral density is achieved for all OFDM symbols.</w:t>
            </w:r>
          </w:p>
          <w:p w14:paraId="0941BA50" w14:textId="77777777" w:rsidR="001C6073" w:rsidRPr="003254AC" w:rsidRDefault="001C6073" w:rsidP="000A7D63">
            <w:pPr>
              <w:pStyle w:val="TAN"/>
            </w:pPr>
            <w:r w:rsidRPr="003254AC">
              <w:t>Note 2:</w:t>
            </w:r>
            <w:r w:rsidRPr="003254AC">
              <w:tab/>
              <w:t>Interference from other cells and noise sources not specified in the test is assumed to be constant over subcarriers and time and shall be modelled as AWGN of appropriate power for Noc to be fulfilled.</w:t>
            </w:r>
          </w:p>
          <w:p w14:paraId="39954E0F" w14:textId="77777777" w:rsidR="001C6073" w:rsidRPr="003254AC" w:rsidRDefault="001C6073" w:rsidP="000A7D63">
            <w:pPr>
              <w:pStyle w:val="TAN"/>
              <w:rPr>
                <w:rFonts w:cs="Arial"/>
              </w:rPr>
            </w:pPr>
            <w:r w:rsidRPr="003254AC">
              <w:t>Note 3:</w:t>
            </w:r>
            <w:r w:rsidRPr="003254AC">
              <w:tab/>
              <w:t>Io levels have been derived from other parameters for information purposes. They are not settable parameters themselves.</w:t>
            </w:r>
          </w:p>
        </w:tc>
      </w:tr>
    </w:tbl>
    <w:p w14:paraId="4FE5C5EF" w14:textId="77777777" w:rsidR="001C6073" w:rsidRPr="003254AC" w:rsidRDefault="001C6073" w:rsidP="001C6073"/>
    <w:p w14:paraId="71D49C72" w14:textId="77777777" w:rsidR="00C9407A" w:rsidRPr="005B0A88" w:rsidRDefault="00C9407A" w:rsidP="00137565">
      <w:pPr>
        <w:keepNext/>
        <w:keepLines/>
      </w:pPr>
      <w:r w:rsidRPr="005B0A88">
        <w:rPr>
          <w:lang w:eastAsia="zh-TW"/>
        </w:rPr>
        <w:t xml:space="preserve">Same test procedure as described in section </w:t>
      </w:r>
      <w:r w:rsidRPr="005B0A88">
        <w:t>6.3.1.7</w:t>
      </w:r>
      <w:r w:rsidRPr="005B0A88">
        <w:rPr>
          <w:lang w:eastAsia="zh-TW"/>
        </w:rPr>
        <w:t>.5 except:</w:t>
      </w:r>
    </w:p>
    <w:p w14:paraId="0482BEDA" w14:textId="77777777" w:rsidR="00C9407A" w:rsidRPr="005B0A88" w:rsidRDefault="00C9407A" w:rsidP="00C9407A">
      <w:pPr>
        <w:pStyle w:val="B1"/>
      </w:pPr>
      <w:r w:rsidRPr="005B0A88">
        <w:t>The UE shall release Cell 1 less than D</w:t>
      </w:r>
      <w:r w:rsidRPr="005B0A88">
        <w:rPr>
          <w:vertAlign w:val="subscript"/>
        </w:rPr>
        <w:t>handover2</w:t>
      </w:r>
      <w:r w:rsidRPr="005B0A88">
        <w:t xml:space="preserve"> from the beginning of time period T4, where: </w:t>
      </w:r>
    </w:p>
    <w:p w14:paraId="26E057EF" w14:textId="77777777" w:rsidR="00C9407A" w:rsidRPr="005B0A88" w:rsidRDefault="00C9407A" w:rsidP="00C9407A">
      <w:pPr>
        <w:pStyle w:val="B2"/>
      </w:pPr>
      <w:r w:rsidRPr="005B0A88">
        <w:rPr>
          <w:bCs/>
        </w:rPr>
        <w:t>D</w:t>
      </w:r>
      <w:r w:rsidRPr="005B0A88">
        <w:rPr>
          <w:bCs/>
          <w:vertAlign w:val="subscript"/>
        </w:rPr>
        <w:t>handover2</w:t>
      </w:r>
      <w:r w:rsidRPr="005B0A88">
        <w:rPr>
          <w:bCs/>
        </w:rPr>
        <w:t>=</w:t>
      </w:r>
      <w:r w:rsidRPr="005B0A88">
        <w:t xml:space="preserve"> T</w:t>
      </w:r>
      <w:r w:rsidRPr="005B0A88">
        <w:rPr>
          <w:vertAlign w:val="subscript"/>
        </w:rPr>
        <w:t>RRC_procedure</w:t>
      </w:r>
      <w:r w:rsidRPr="005B0A88">
        <w:t xml:space="preserve"> + T</w:t>
      </w:r>
      <w:r w:rsidRPr="005B0A88">
        <w:rPr>
          <w:vertAlign w:val="subscript"/>
        </w:rPr>
        <w:t>interrupt2</w:t>
      </w:r>
    </w:p>
    <w:p w14:paraId="079A4225" w14:textId="77777777" w:rsidR="00C9407A" w:rsidRPr="005B0A88" w:rsidRDefault="00C9407A" w:rsidP="00C9407A">
      <w:pPr>
        <w:pStyle w:val="B3"/>
        <w:rPr>
          <w:lang w:eastAsia="zh-CN"/>
        </w:rPr>
      </w:pPr>
      <w:r w:rsidRPr="005B0A88">
        <w:t>-</w:t>
      </w:r>
      <w:r w:rsidRPr="005B0A88">
        <w:tab/>
        <w:t>T</w:t>
      </w:r>
      <w:r w:rsidRPr="005B0A88">
        <w:rPr>
          <w:vertAlign w:val="subscript"/>
        </w:rPr>
        <w:t>RRC_procedure</w:t>
      </w:r>
      <w:r w:rsidRPr="005B0A88">
        <w:t>= 10 ms, is the RRC procedure delay specified in 38.331 [13] clause 12;</w:t>
      </w:r>
    </w:p>
    <w:p w14:paraId="43E84282" w14:textId="77777777" w:rsidR="00C9407A" w:rsidRPr="005B0A88" w:rsidRDefault="00C9407A" w:rsidP="00C9407A">
      <w:pPr>
        <w:pStyle w:val="B3"/>
        <w:rPr>
          <w:lang w:eastAsia="zh-CN"/>
        </w:rPr>
      </w:pPr>
      <w:r w:rsidRPr="005B0A88">
        <w:t>-</w:t>
      </w:r>
      <w:r w:rsidRPr="005B0A88">
        <w:tab/>
        <w:t>T</w:t>
      </w:r>
      <w:r w:rsidRPr="005B0A88">
        <w:rPr>
          <w:vertAlign w:val="subscript"/>
        </w:rPr>
        <w:t>interrupt2</w:t>
      </w:r>
      <w:r w:rsidRPr="005B0A88">
        <w:t xml:space="preserve"> = 2 slots for test configuration 6.3.1.8-1/2 and T</w:t>
      </w:r>
      <w:r w:rsidRPr="005B0A88">
        <w:rPr>
          <w:vertAlign w:val="subscript"/>
        </w:rPr>
        <w:t>interrupt2</w:t>
      </w:r>
      <w:r w:rsidRPr="005B0A88">
        <w:t xml:space="preserve"> = 3 slots for test configuration 6.3.1.8-3, is the allowed interruption length during </w:t>
      </w:r>
      <w:r w:rsidRPr="005B0A88">
        <w:rPr>
          <w:bCs/>
        </w:rPr>
        <w:t>D</w:t>
      </w:r>
      <w:r w:rsidRPr="005B0A88">
        <w:rPr>
          <w:bCs/>
          <w:vertAlign w:val="subscript"/>
        </w:rPr>
        <w:t>handover2</w:t>
      </w:r>
      <w:r w:rsidRPr="005B0A88">
        <w:t xml:space="preserve"> as in 38.133 [13] clause 6.1.1.2.2;</w:t>
      </w:r>
    </w:p>
    <w:p w14:paraId="404C507D" w14:textId="77777777" w:rsidR="00C9407A" w:rsidRPr="005B0A88" w:rsidRDefault="00C9407A" w:rsidP="00C9407A">
      <w:r w:rsidRPr="005B0A88">
        <w:t>This gives a total of 10 ms +2 slots for test configuration 6.3.1.8-1/2 and 10 ms + 3 slots for test configuration 6.3.1.8-3.</w:t>
      </w:r>
    </w:p>
    <w:p w14:paraId="4AB8AE64" w14:textId="77777777" w:rsidR="00C9407A" w:rsidRPr="005B0A88" w:rsidRDefault="00C9407A" w:rsidP="00C9407A">
      <w:pPr>
        <w:pStyle w:val="Heading4"/>
      </w:pPr>
      <w:r w:rsidRPr="005B0A88">
        <w:t>6.3.1.9</w:t>
      </w:r>
      <w:r w:rsidRPr="005B0A88">
        <w:tab/>
        <w:t>NR SA FR1 Intra-band inter-frequency synchronous DAPS handover</w:t>
      </w:r>
    </w:p>
    <w:p w14:paraId="5C369B1D" w14:textId="77777777" w:rsidR="00C9407A" w:rsidRPr="005B0A88" w:rsidRDefault="00C9407A" w:rsidP="00C9407A">
      <w:pPr>
        <w:pStyle w:val="H6"/>
      </w:pPr>
      <w:r w:rsidRPr="005B0A88">
        <w:t>6.3.1.9.1</w:t>
      </w:r>
      <w:r w:rsidRPr="005B0A88">
        <w:tab/>
        <w:t>Test purpose</w:t>
      </w:r>
    </w:p>
    <w:p w14:paraId="35E99395" w14:textId="77777777" w:rsidR="00C9407A" w:rsidRPr="005B0A88" w:rsidRDefault="00C9407A" w:rsidP="00C9407A">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5CCF921F" w14:textId="77777777" w:rsidR="00C9407A" w:rsidRPr="005B0A88" w:rsidRDefault="00C9407A" w:rsidP="00C9407A">
      <w:pPr>
        <w:pStyle w:val="H6"/>
      </w:pPr>
      <w:r w:rsidRPr="005B0A88">
        <w:t>6.3.1.9.2</w:t>
      </w:r>
      <w:r w:rsidRPr="005B0A88">
        <w:tab/>
        <w:t>Test applicability</w:t>
      </w:r>
    </w:p>
    <w:p w14:paraId="222584AF" w14:textId="77777777" w:rsidR="00C9407A" w:rsidRPr="005B0A88" w:rsidRDefault="00C9407A" w:rsidP="00C9407A">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145FE3C0" w14:textId="77777777" w:rsidR="00C9407A" w:rsidRPr="005B0A88" w:rsidRDefault="00C9407A" w:rsidP="00C9407A">
      <w:pPr>
        <w:pStyle w:val="H6"/>
      </w:pPr>
      <w:r w:rsidRPr="005B0A88">
        <w:t>6.3.1.9.3</w:t>
      </w:r>
      <w:r w:rsidRPr="005B0A88">
        <w:tab/>
        <w:t>Minimum conformance requirements</w:t>
      </w:r>
    </w:p>
    <w:p w14:paraId="3DB0FCBD" w14:textId="77777777" w:rsidR="00C9407A" w:rsidRPr="005B0A88" w:rsidRDefault="00C9407A" w:rsidP="00C9407A">
      <w:pPr>
        <w:rPr>
          <w:lang w:eastAsia="sv-SE"/>
        </w:rPr>
      </w:pPr>
      <w:r w:rsidRPr="005B0A88">
        <w:rPr>
          <w:lang w:eastAsia="sv-SE"/>
        </w:rPr>
        <w:t>The minimum conformance requirements are specified in clause 6.3.1.0.4.</w:t>
      </w:r>
    </w:p>
    <w:p w14:paraId="49DCBD25" w14:textId="77777777" w:rsidR="00C9407A" w:rsidRPr="005B0A88" w:rsidRDefault="00C9407A" w:rsidP="00C9407A">
      <w:pPr>
        <w:rPr>
          <w:lang w:eastAsia="sv-SE"/>
        </w:rPr>
      </w:pPr>
      <w:r w:rsidRPr="005B0A88">
        <w:rPr>
          <w:lang w:eastAsia="sv-SE"/>
        </w:rPr>
        <w:t>The normative reference for this requirement is TS 38.133 [6] clause A.6.3.1.9.</w:t>
      </w:r>
    </w:p>
    <w:p w14:paraId="34511028" w14:textId="77777777" w:rsidR="00C9407A" w:rsidRPr="005B0A88" w:rsidRDefault="00C9407A" w:rsidP="00C9407A">
      <w:pPr>
        <w:pStyle w:val="H6"/>
      </w:pPr>
      <w:r w:rsidRPr="005B0A88">
        <w:t>6.3.1.9.4</w:t>
      </w:r>
      <w:r w:rsidRPr="005B0A88">
        <w:tab/>
        <w:t>Test description</w:t>
      </w:r>
    </w:p>
    <w:p w14:paraId="24E58E99" w14:textId="77777777" w:rsidR="00C9407A" w:rsidRPr="005B0A88" w:rsidRDefault="00C9407A" w:rsidP="00C9407A">
      <w:pPr>
        <w:pStyle w:val="H6"/>
      </w:pPr>
      <w:r w:rsidRPr="005B0A88">
        <w:t>6.3.1.9.4.1</w:t>
      </w:r>
      <w:r w:rsidRPr="005B0A88">
        <w:tab/>
        <w:t>Initial conditions</w:t>
      </w:r>
    </w:p>
    <w:p w14:paraId="159C42AD"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26B69814"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45F4F7B4" w14:textId="77777777" w:rsidR="00C9407A" w:rsidRPr="005B0A88" w:rsidRDefault="00C9407A" w:rsidP="00C9407A">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28867464" w14:textId="77777777" w:rsidTr="00432911">
        <w:trPr>
          <w:jc w:val="center"/>
        </w:trPr>
        <w:tc>
          <w:tcPr>
            <w:tcW w:w="2330" w:type="dxa"/>
            <w:shd w:val="clear" w:color="auto" w:fill="auto"/>
          </w:tcPr>
          <w:p w14:paraId="61CF965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3C6B123"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355C3CE4" w14:textId="77777777" w:rsidTr="00432911">
        <w:trPr>
          <w:jc w:val="center"/>
        </w:trPr>
        <w:tc>
          <w:tcPr>
            <w:tcW w:w="2330" w:type="dxa"/>
            <w:shd w:val="clear" w:color="auto" w:fill="auto"/>
          </w:tcPr>
          <w:p w14:paraId="492BF0BA" w14:textId="77777777" w:rsidR="00C9407A" w:rsidRPr="005B0A88" w:rsidRDefault="00C9407A" w:rsidP="00432911">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35BEE597" w14:textId="1C74AFA3"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77A9969" w14:textId="4E5248A4"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A207C06" w14:textId="77777777" w:rsidTr="00432911">
        <w:trPr>
          <w:jc w:val="center"/>
        </w:trPr>
        <w:tc>
          <w:tcPr>
            <w:tcW w:w="2330" w:type="dxa"/>
            <w:shd w:val="clear" w:color="auto" w:fill="auto"/>
          </w:tcPr>
          <w:p w14:paraId="2E98D876" w14:textId="77777777" w:rsidR="00C9407A" w:rsidRPr="005B0A88" w:rsidRDefault="00C9407A" w:rsidP="00432911">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38B4F458" w14:textId="3CE94781"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10EA6C5" w14:textId="5F72B97F"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A02BA53" w14:textId="77777777" w:rsidTr="00432911">
        <w:trPr>
          <w:jc w:val="center"/>
        </w:trPr>
        <w:tc>
          <w:tcPr>
            <w:tcW w:w="2330" w:type="dxa"/>
            <w:shd w:val="clear" w:color="auto" w:fill="auto"/>
          </w:tcPr>
          <w:p w14:paraId="4B42F5AE" w14:textId="77777777" w:rsidR="00C9407A" w:rsidRPr="005B0A88" w:rsidRDefault="00C9407A" w:rsidP="00432911">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62D7E5A8" w14:textId="5B0875C4"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0F9248E2" w14:textId="5E537C58"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4D26A8FC" w14:textId="77777777" w:rsidTr="00432911">
        <w:trPr>
          <w:jc w:val="center"/>
        </w:trPr>
        <w:tc>
          <w:tcPr>
            <w:tcW w:w="9629" w:type="dxa"/>
            <w:gridSpan w:val="2"/>
            <w:shd w:val="clear" w:color="auto" w:fill="auto"/>
          </w:tcPr>
          <w:p w14:paraId="55B2F325" w14:textId="5B660ED4"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5F2D9D84" w14:textId="77777777" w:rsidR="00C9407A" w:rsidRPr="005B0A88" w:rsidRDefault="00C9407A" w:rsidP="00C9407A">
      <w:pPr>
        <w:rPr>
          <w:lang w:eastAsia="sv-SE"/>
        </w:rPr>
      </w:pPr>
    </w:p>
    <w:p w14:paraId="7400C637" w14:textId="77777777" w:rsidR="00C9407A" w:rsidRPr="005B0A88" w:rsidRDefault="00C9407A" w:rsidP="00C9407A">
      <w:pPr>
        <w:rPr>
          <w:lang w:eastAsia="sv-SE"/>
        </w:rPr>
      </w:pPr>
      <w:r w:rsidRPr="005B0A88">
        <w:rPr>
          <w:lang w:eastAsia="sv-SE"/>
        </w:rPr>
        <w:t>Configure the test equipment and the DUT according to the parameters in Table 6.3.1.9.4.1-2</w:t>
      </w:r>
    </w:p>
    <w:p w14:paraId="5CC11015" w14:textId="77777777" w:rsidR="00C9407A" w:rsidRPr="005B0A88" w:rsidRDefault="00C9407A" w:rsidP="00C9407A">
      <w:pPr>
        <w:pStyle w:val="TH"/>
      </w:pPr>
      <w:r w:rsidRPr="005B0A88">
        <w:lastRenderedPageBreak/>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29A8E6F" w14:textId="77777777" w:rsidTr="00432911">
        <w:trPr>
          <w:jc w:val="center"/>
        </w:trPr>
        <w:tc>
          <w:tcPr>
            <w:tcW w:w="1701" w:type="dxa"/>
            <w:shd w:val="clear" w:color="auto" w:fill="auto"/>
          </w:tcPr>
          <w:p w14:paraId="7592E93E" w14:textId="77777777" w:rsidR="00C9407A" w:rsidRPr="005B0A88" w:rsidRDefault="00C9407A" w:rsidP="00432911">
            <w:pPr>
              <w:pStyle w:val="TAH"/>
            </w:pPr>
            <w:r w:rsidRPr="005B0A88">
              <w:t>Parameter</w:t>
            </w:r>
          </w:p>
        </w:tc>
        <w:tc>
          <w:tcPr>
            <w:tcW w:w="3943" w:type="dxa"/>
            <w:gridSpan w:val="2"/>
            <w:shd w:val="clear" w:color="auto" w:fill="auto"/>
          </w:tcPr>
          <w:p w14:paraId="200AD3C8" w14:textId="77777777" w:rsidR="00C9407A" w:rsidRPr="005B0A88" w:rsidRDefault="00C9407A" w:rsidP="00432911">
            <w:pPr>
              <w:pStyle w:val="TAH"/>
            </w:pPr>
            <w:r w:rsidRPr="005B0A88">
              <w:t>Value</w:t>
            </w:r>
          </w:p>
        </w:tc>
        <w:tc>
          <w:tcPr>
            <w:tcW w:w="3961" w:type="dxa"/>
          </w:tcPr>
          <w:p w14:paraId="5A6B54A1" w14:textId="77777777" w:rsidR="00C9407A" w:rsidRPr="005B0A88" w:rsidRDefault="00C9407A" w:rsidP="00432911">
            <w:pPr>
              <w:pStyle w:val="TAH"/>
            </w:pPr>
            <w:r w:rsidRPr="005B0A88">
              <w:t>Comment</w:t>
            </w:r>
          </w:p>
        </w:tc>
      </w:tr>
      <w:tr w:rsidR="00C9407A" w:rsidRPr="005B0A88" w14:paraId="2EDE1D9D" w14:textId="77777777" w:rsidTr="00432911">
        <w:trPr>
          <w:jc w:val="center"/>
        </w:trPr>
        <w:tc>
          <w:tcPr>
            <w:tcW w:w="1701" w:type="dxa"/>
            <w:shd w:val="clear" w:color="auto" w:fill="auto"/>
          </w:tcPr>
          <w:p w14:paraId="5E573262" w14:textId="27B58294"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5234AF52" w14:textId="77777777" w:rsidR="00C9407A" w:rsidRPr="005B0A88" w:rsidRDefault="00C9407A" w:rsidP="00432911">
            <w:pPr>
              <w:pStyle w:val="TAC"/>
            </w:pPr>
            <w:r w:rsidRPr="005B0A88">
              <w:t>NC</w:t>
            </w:r>
          </w:p>
        </w:tc>
        <w:tc>
          <w:tcPr>
            <w:tcW w:w="3961" w:type="dxa"/>
          </w:tcPr>
          <w:p w14:paraId="4A36AED6" w14:textId="34EB1C4C"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45C2B0C3" w14:textId="77777777" w:rsidTr="00432911">
        <w:trPr>
          <w:jc w:val="center"/>
        </w:trPr>
        <w:tc>
          <w:tcPr>
            <w:tcW w:w="1701" w:type="dxa"/>
            <w:shd w:val="clear" w:color="auto" w:fill="auto"/>
          </w:tcPr>
          <w:p w14:paraId="1A22C9A8" w14:textId="100E54A7"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439EFFA8" w14:textId="68725A17"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DEA979C" w14:textId="77777777" w:rsidTr="00432911">
        <w:trPr>
          <w:jc w:val="center"/>
        </w:trPr>
        <w:tc>
          <w:tcPr>
            <w:tcW w:w="1701" w:type="dxa"/>
            <w:shd w:val="clear" w:color="auto" w:fill="auto"/>
          </w:tcPr>
          <w:p w14:paraId="590415C9" w14:textId="73DDE3A8"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0CC49DE8" w14:textId="41580271"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6.3.1.9.4.1-1</w:t>
            </w:r>
          </w:p>
        </w:tc>
      </w:tr>
      <w:tr w:rsidR="00C9407A" w:rsidRPr="005B0A88" w14:paraId="33BC7C84" w14:textId="77777777" w:rsidTr="00432911">
        <w:trPr>
          <w:jc w:val="center"/>
        </w:trPr>
        <w:tc>
          <w:tcPr>
            <w:tcW w:w="1701" w:type="dxa"/>
            <w:shd w:val="clear" w:color="auto" w:fill="auto"/>
          </w:tcPr>
          <w:p w14:paraId="5BC71CB4" w14:textId="25E83AA4"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00A507ED" w14:textId="77777777" w:rsidR="00C9407A" w:rsidRPr="005B0A88" w:rsidRDefault="00C9407A" w:rsidP="00432911">
            <w:pPr>
              <w:pStyle w:val="TAC"/>
            </w:pPr>
            <w:r w:rsidRPr="005B0A88">
              <w:t>AWGN</w:t>
            </w:r>
          </w:p>
        </w:tc>
        <w:tc>
          <w:tcPr>
            <w:tcW w:w="3961" w:type="dxa"/>
          </w:tcPr>
          <w:p w14:paraId="562DBD1A" w14:textId="3DE2E629"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BF764C8" w14:textId="77777777" w:rsidTr="00432911">
        <w:trPr>
          <w:jc w:val="center"/>
        </w:trPr>
        <w:tc>
          <w:tcPr>
            <w:tcW w:w="1701" w:type="dxa"/>
            <w:vMerge w:val="restart"/>
            <w:shd w:val="clear" w:color="auto" w:fill="auto"/>
          </w:tcPr>
          <w:p w14:paraId="6101B2BC" w14:textId="772B004D"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1932CDE3" w14:textId="68AF8156"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4D112D0B" w14:textId="77777777" w:rsidR="00C9407A" w:rsidRPr="005B0A88" w:rsidRDefault="00C9407A" w:rsidP="00432911">
            <w:pPr>
              <w:pStyle w:val="TAC"/>
              <w:rPr>
                <w:highlight w:val="yellow"/>
              </w:rPr>
            </w:pPr>
            <w:r w:rsidRPr="005B0A88">
              <w:t>A.3.1.8.2</w:t>
            </w:r>
          </w:p>
        </w:tc>
        <w:tc>
          <w:tcPr>
            <w:tcW w:w="3961" w:type="dxa"/>
            <w:vMerge w:val="restart"/>
          </w:tcPr>
          <w:p w14:paraId="26F9E5F3" w14:textId="04CCEBE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CC4702C" w14:textId="77777777" w:rsidTr="00432911">
        <w:trPr>
          <w:jc w:val="center"/>
        </w:trPr>
        <w:tc>
          <w:tcPr>
            <w:tcW w:w="1701" w:type="dxa"/>
            <w:vMerge/>
            <w:shd w:val="clear" w:color="auto" w:fill="auto"/>
          </w:tcPr>
          <w:p w14:paraId="3CE22DC4" w14:textId="77777777" w:rsidR="00C9407A" w:rsidRPr="005B0A88" w:rsidRDefault="00C9407A" w:rsidP="00432911">
            <w:pPr>
              <w:pStyle w:val="TAC"/>
            </w:pPr>
          </w:p>
        </w:tc>
        <w:tc>
          <w:tcPr>
            <w:tcW w:w="1134" w:type="dxa"/>
            <w:shd w:val="clear" w:color="auto" w:fill="auto"/>
          </w:tcPr>
          <w:p w14:paraId="4C027B43" w14:textId="6AA67FF3"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163FA8FC" w14:textId="77777777" w:rsidR="00C9407A" w:rsidRPr="005B0A88" w:rsidRDefault="00C9407A" w:rsidP="00432911">
            <w:pPr>
              <w:pStyle w:val="TAC"/>
              <w:rPr>
                <w:highlight w:val="yellow"/>
              </w:rPr>
            </w:pPr>
            <w:r w:rsidRPr="005B0A88">
              <w:t>A.3.2.3.4</w:t>
            </w:r>
          </w:p>
        </w:tc>
        <w:tc>
          <w:tcPr>
            <w:tcW w:w="3961" w:type="dxa"/>
            <w:vMerge/>
          </w:tcPr>
          <w:p w14:paraId="234297C0" w14:textId="77777777" w:rsidR="00C9407A" w:rsidRPr="005B0A88" w:rsidRDefault="00C9407A" w:rsidP="00432911">
            <w:pPr>
              <w:pStyle w:val="TAC"/>
            </w:pPr>
          </w:p>
        </w:tc>
      </w:tr>
      <w:tr w:rsidR="00C9407A" w:rsidRPr="005B0A88" w14:paraId="071A34B0" w14:textId="77777777" w:rsidTr="00432911">
        <w:trPr>
          <w:jc w:val="center"/>
        </w:trPr>
        <w:tc>
          <w:tcPr>
            <w:tcW w:w="1701" w:type="dxa"/>
            <w:shd w:val="clear" w:color="auto" w:fill="auto"/>
          </w:tcPr>
          <w:p w14:paraId="27103681" w14:textId="47FC2503"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407C9A2" w14:textId="77777777" w:rsidR="00C9407A" w:rsidRPr="005B0A88" w:rsidRDefault="00C9407A" w:rsidP="00432911">
            <w:pPr>
              <w:pStyle w:val="TAC"/>
            </w:pPr>
            <w:r w:rsidRPr="005B0A88">
              <w:t>N/A</w:t>
            </w:r>
          </w:p>
        </w:tc>
        <w:tc>
          <w:tcPr>
            <w:tcW w:w="3961" w:type="dxa"/>
          </w:tcPr>
          <w:p w14:paraId="29CF0C5E" w14:textId="77777777" w:rsidR="00C9407A" w:rsidRPr="005B0A88" w:rsidRDefault="00C9407A" w:rsidP="00432911">
            <w:pPr>
              <w:pStyle w:val="TAC"/>
            </w:pPr>
          </w:p>
        </w:tc>
      </w:tr>
    </w:tbl>
    <w:p w14:paraId="136402CE" w14:textId="77777777" w:rsidR="00C9407A" w:rsidRPr="005B0A88" w:rsidRDefault="00C9407A" w:rsidP="00C9407A">
      <w:pPr>
        <w:rPr>
          <w:lang w:eastAsia="sv-SE"/>
        </w:rPr>
      </w:pPr>
    </w:p>
    <w:p w14:paraId="7ECC5B85" w14:textId="77777777" w:rsidR="00C9407A" w:rsidRPr="005B0A88" w:rsidRDefault="00C9407A" w:rsidP="00C9407A">
      <w:pPr>
        <w:pStyle w:val="B1"/>
      </w:pPr>
      <w:r w:rsidRPr="005B0A88">
        <w:t>1.</w:t>
      </w:r>
      <w:r w:rsidRPr="005B0A88">
        <w:tab/>
        <w:t>Message contents are defined in clause 6.3.1.9.4.3.</w:t>
      </w:r>
    </w:p>
    <w:p w14:paraId="00DFF07C"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A197F91" w14:textId="77777777" w:rsidR="00C9407A" w:rsidRPr="005B0A88" w:rsidRDefault="00C9407A" w:rsidP="00C9407A">
      <w:pPr>
        <w:pStyle w:val="B1"/>
      </w:pPr>
      <w:r w:rsidRPr="005B0A88">
        <w:t>3.</w:t>
      </w:r>
      <w:r w:rsidRPr="005B0A88">
        <w:tab/>
        <w:t xml:space="preserve">The test parameters are given in Table 6.3.1.9.4.1-3 below, with A3-Offset modified by Test Tolerance. </w:t>
      </w:r>
    </w:p>
    <w:p w14:paraId="2F3FB233" w14:textId="77777777" w:rsidR="00C9407A" w:rsidRPr="005B0A88" w:rsidRDefault="00C9407A" w:rsidP="00C9407A">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53C72A0C" w14:textId="77777777" w:rsidTr="00432911">
        <w:trPr>
          <w:cantSplit/>
          <w:jc w:val="center"/>
        </w:trPr>
        <w:tc>
          <w:tcPr>
            <w:tcW w:w="3289" w:type="dxa"/>
            <w:gridSpan w:val="2"/>
            <w:shd w:val="clear" w:color="auto" w:fill="auto"/>
          </w:tcPr>
          <w:p w14:paraId="39A4094F" w14:textId="77777777" w:rsidR="00C9407A" w:rsidRPr="005B0A88" w:rsidRDefault="00C9407A" w:rsidP="00432911">
            <w:pPr>
              <w:pStyle w:val="TAH"/>
            </w:pPr>
            <w:r w:rsidRPr="005B0A88">
              <w:t>Parameter</w:t>
            </w:r>
          </w:p>
        </w:tc>
        <w:tc>
          <w:tcPr>
            <w:tcW w:w="708" w:type="dxa"/>
            <w:shd w:val="clear" w:color="auto" w:fill="auto"/>
          </w:tcPr>
          <w:p w14:paraId="6505F56D" w14:textId="77777777" w:rsidR="00C9407A" w:rsidRPr="005B0A88" w:rsidRDefault="00C9407A" w:rsidP="00432911">
            <w:pPr>
              <w:pStyle w:val="TAH"/>
            </w:pPr>
            <w:r w:rsidRPr="005B0A88">
              <w:t>Unit</w:t>
            </w:r>
          </w:p>
        </w:tc>
        <w:tc>
          <w:tcPr>
            <w:tcW w:w="2410" w:type="dxa"/>
            <w:shd w:val="clear" w:color="auto" w:fill="auto"/>
          </w:tcPr>
          <w:p w14:paraId="30A530F6" w14:textId="77777777" w:rsidR="00C9407A" w:rsidRPr="005B0A88" w:rsidRDefault="00C9407A" w:rsidP="00432911">
            <w:pPr>
              <w:pStyle w:val="TAH"/>
            </w:pPr>
            <w:r w:rsidRPr="005B0A88">
              <w:t>Value</w:t>
            </w:r>
          </w:p>
        </w:tc>
        <w:tc>
          <w:tcPr>
            <w:tcW w:w="2835" w:type="dxa"/>
            <w:shd w:val="clear" w:color="auto" w:fill="auto"/>
          </w:tcPr>
          <w:p w14:paraId="4C542974" w14:textId="77777777" w:rsidR="00C9407A" w:rsidRPr="005B0A88" w:rsidRDefault="00C9407A" w:rsidP="00432911">
            <w:pPr>
              <w:pStyle w:val="TAH"/>
            </w:pPr>
            <w:r w:rsidRPr="005B0A88">
              <w:t>Comment</w:t>
            </w:r>
          </w:p>
        </w:tc>
      </w:tr>
      <w:tr w:rsidR="00C9407A" w:rsidRPr="005B0A88" w14:paraId="7847038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AA4DF36" w14:textId="30F30C7D" w:rsidR="00C9407A" w:rsidRPr="005B0A88" w:rsidRDefault="00C9407A" w:rsidP="00432911">
            <w:pPr>
              <w:pStyle w:val="TAL"/>
            </w:pPr>
            <w:r w:rsidRPr="005B0A88">
              <w:t>Initial</w:t>
            </w:r>
            <w:r w:rsidR="00432911">
              <w:t xml:space="preserve"> </w:t>
            </w:r>
            <w:r w:rsidRPr="005B0A88">
              <w:t>conditions</w:t>
            </w:r>
          </w:p>
        </w:tc>
        <w:tc>
          <w:tcPr>
            <w:tcW w:w="1701" w:type="dxa"/>
            <w:tcBorders>
              <w:left w:val="single" w:sz="4" w:space="0" w:color="auto"/>
            </w:tcBorders>
            <w:shd w:val="clear" w:color="auto" w:fill="auto"/>
          </w:tcPr>
          <w:p w14:paraId="4213CDB8" w14:textId="76F3C637"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0CC7E10A" w14:textId="77777777" w:rsidR="00C9407A" w:rsidRPr="005B0A88" w:rsidRDefault="00C9407A" w:rsidP="00432911">
            <w:pPr>
              <w:pStyle w:val="TAC"/>
            </w:pPr>
          </w:p>
        </w:tc>
        <w:tc>
          <w:tcPr>
            <w:tcW w:w="2410" w:type="dxa"/>
            <w:shd w:val="clear" w:color="auto" w:fill="auto"/>
          </w:tcPr>
          <w:p w14:paraId="6B110443" w14:textId="2ED67861" w:rsidR="00C9407A" w:rsidRPr="005B0A88" w:rsidRDefault="00C9407A" w:rsidP="00432911">
            <w:pPr>
              <w:pStyle w:val="TAC"/>
            </w:pPr>
            <w:r w:rsidRPr="005B0A88">
              <w:t>Cell</w:t>
            </w:r>
            <w:r w:rsidR="00432911">
              <w:t xml:space="preserve"> </w:t>
            </w:r>
            <w:r w:rsidRPr="005B0A88">
              <w:t>1</w:t>
            </w:r>
          </w:p>
        </w:tc>
        <w:tc>
          <w:tcPr>
            <w:tcW w:w="2835" w:type="dxa"/>
            <w:shd w:val="clear" w:color="auto" w:fill="auto"/>
          </w:tcPr>
          <w:p w14:paraId="06DD710F" w14:textId="77777777" w:rsidR="00C9407A" w:rsidRPr="005B0A88" w:rsidRDefault="00C9407A" w:rsidP="00432911">
            <w:pPr>
              <w:pStyle w:val="TAL"/>
            </w:pPr>
          </w:p>
        </w:tc>
      </w:tr>
      <w:tr w:rsidR="00C9407A" w:rsidRPr="005B0A88" w14:paraId="6A862052"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75EF290" w14:textId="77777777" w:rsidR="00C9407A" w:rsidRPr="005B0A88" w:rsidRDefault="00C9407A" w:rsidP="00432911">
            <w:pPr>
              <w:pStyle w:val="TAL"/>
            </w:pPr>
          </w:p>
        </w:tc>
        <w:tc>
          <w:tcPr>
            <w:tcW w:w="1701" w:type="dxa"/>
            <w:tcBorders>
              <w:left w:val="single" w:sz="4" w:space="0" w:color="auto"/>
            </w:tcBorders>
            <w:shd w:val="clear" w:color="auto" w:fill="auto"/>
          </w:tcPr>
          <w:p w14:paraId="708C51DB" w14:textId="2621D470" w:rsidR="00C9407A" w:rsidRPr="005B0A88" w:rsidRDefault="00C9407A" w:rsidP="00432911">
            <w:pPr>
              <w:pStyle w:val="TAL"/>
            </w:pPr>
            <w:r w:rsidRPr="005B0A88">
              <w:t>Neighbouring</w:t>
            </w:r>
            <w:r w:rsidR="00432911">
              <w:t xml:space="preserve"> </w:t>
            </w:r>
            <w:r w:rsidRPr="005B0A88">
              <w:t>cell</w:t>
            </w:r>
          </w:p>
        </w:tc>
        <w:tc>
          <w:tcPr>
            <w:tcW w:w="708" w:type="dxa"/>
            <w:shd w:val="clear" w:color="auto" w:fill="auto"/>
          </w:tcPr>
          <w:p w14:paraId="522D2CB4" w14:textId="77777777" w:rsidR="00C9407A" w:rsidRPr="005B0A88" w:rsidRDefault="00C9407A" w:rsidP="00432911">
            <w:pPr>
              <w:pStyle w:val="TAC"/>
            </w:pPr>
          </w:p>
        </w:tc>
        <w:tc>
          <w:tcPr>
            <w:tcW w:w="2410" w:type="dxa"/>
            <w:shd w:val="clear" w:color="auto" w:fill="auto"/>
          </w:tcPr>
          <w:p w14:paraId="2A18CFD5" w14:textId="6DB740BC"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14E9DB13" w14:textId="77777777" w:rsidR="00C9407A" w:rsidRPr="005B0A88" w:rsidRDefault="00C9407A" w:rsidP="00432911">
            <w:pPr>
              <w:pStyle w:val="TAL"/>
            </w:pPr>
          </w:p>
        </w:tc>
      </w:tr>
      <w:tr w:rsidR="00C9407A" w:rsidRPr="005B0A88" w14:paraId="49E90EE9" w14:textId="77777777" w:rsidTr="00432911">
        <w:trPr>
          <w:cantSplit/>
          <w:jc w:val="center"/>
        </w:trPr>
        <w:tc>
          <w:tcPr>
            <w:tcW w:w="1588" w:type="dxa"/>
            <w:tcBorders>
              <w:top w:val="single" w:sz="4" w:space="0" w:color="auto"/>
            </w:tcBorders>
            <w:shd w:val="clear" w:color="auto" w:fill="auto"/>
          </w:tcPr>
          <w:p w14:paraId="3692E160" w14:textId="4245D8B3" w:rsidR="00C9407A" w:rsidRPr="005B0A88" w:rsidRDefault="00C9407A" w:rsidP="00432911">
            <w:pPr>
              <w:pStyle w:val="TAL"/>
            </w:pPr>
            <w:r w:rsidRPr="005B0A88">
              <w:t>Final</w:t>
            </w:r>
            <w:r w:rsidR="00432911">
              <w:t xml:space="preserve"> </w:t>
            </w:r>
            <w:r w:rsidRPr="005B0A88">
              <w:t>condition</w:t>
            </w:r>
          </w:p>
        </w:tc>
        <w:tc>
          <w:tcPr>
            <w:tcW w:w="1701" w:type="dxa"/>
            <w:shd w:val="clear" w:color="auto" w:fill="auto"/>
          </w:tcPr>
          <w:p w14:paraId="3BDCF5D1" w14:textId="1C4BD762"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26CF39E1" w14:textId="77777777" w:rsidR="00C9407A" w:rsidRPr="005B0A88" w:rsidRDefault="00C9407A" w:rsidP="00432911">
            <w:pPr>
              <w:pStyle w:val="TAC"/>
            </w:pPr>
          </w:p>
        </w:tc>
        <w:tc>
          <w:tcPr>
            <w:tcW w:w="2410" w:type="dxa"/>
            <w:shd w:val="clear" w:color="auto" w:fill="auto"/>
          </w:tcPr>
          <w:p w14:paraId="76EC363D" w14:textId="27CCBF75"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5EE9C9A1" w14:textId="77777777" w:rsidR="00C9407A" w:rsidRPr="005B0A88" w:rsidRDefault="00C9407A" w:rsidP="00432911">
            <w:pPr>
              <w:pStyle w:val="TAL"/>
            </w:pPr>
          </w:p>
        </w:tc>
      </w:tr>
      <w:tr w:rsidR="00C9407A" w:rsidRPr="005B0A88" w14:paraId="17C06250" w14:textId="77777777" w:rsidTr="00432911">
        <w:trPr>
          <w:cantSplit/>
          <w:jc w:val="center"/>
        </w:trPr>
        <w:tc>
          <w:tcPr>
            <w:tcW w:w="3289" w:type="dxa"/>
            <w:gridSpan w:val="2"/>
            <w:shd w:val="clear" w:color="auto" w:fill="auto"/>
          </w:tcPr>
          <w:p w14:paraId="0CEDF04B" w14:textId="77777777" w:rsidR="00C9407A" w:rsidRPr="005B0A88" w:rsidRDefault="00C9407A" w:rsidP="00432911">
            <w:pPr>
              <w:pStyle w:val="TAL"/>
            </w:pPr>
            <w:r w:rsidRPr="005B0A88">
              <w:rPr>
                <w:rFonts w:cs="v4.2.0"/>
              </w:rPr>
              <w:t>A3-Offset</w:t>
            </w:r>
          </w:p>
        </w:tc>
        <w:tc>
          <w:tcPr>
            <w:tcW w:w="708" w:type="dxa"/>
            <w:shd w:val="clear" w:color="auto" w:fill="auto"/>
          </w:tcPr>
          <w:p w14:paraId="1F281316" w14:textId="77777777" w:rsidR="00C9407A" w:rsidRPr="005B0A88" w:rsidRDefault="00C9407A" w:rsidP="00432911">
            <w:pPr>
              <w:pStyle w:val="TAC"/>
            </w:pPr>
            <w:r w:rsidRPr="005B0A88">
              <w:t>dB</w:t>
            </w:r>
          </w:p>
        </w:tc>
        <w:tc>
          <w:tcPr>
            <w:tcW w:w="2410" w:type="dxa"/>
            <w:shd w:val="clear" w:color="auto" w:fill="auto"/>
          </w:tcPr>
          <w:p w14:paraId="5F71026A" w14:textId="2DBA737E" w:rsidR="00C9407A" w:rsidRPr="005B0A88" w:rsidRDefault="00692E5A" w:rsidP="00432911">
            <w:pPr>
              <w:pStyle w:val="TAC"/>
            </w:pPr>
            <w:r>
              <w:rPr>
                <w:rFonts w:hint="eastAsia"/>
                <w:lang w:eastAsia="zh-CN"/>
              </w:rPr>
              <w:t>-</w:t>
            </w:r>
            <w:r>
              <w:t>3</w:t>
            </w:r>
          </w:p>
        </w:tc>
        <w:tc>
          <w:tcPr>
            <w:tcW w:w="2835" w:type="dxa"/>
            <w:shd w:val="clear" w:color="auto" w:fill="auto"/>
          </w:tcPr>
          <w:p w14:paraId="0D768B08" w14:textId="77777777" w:rsidR="00C9407A" w:rsidRPr="005B0A88" w:rsidRDefault="00C9407A" w:rsidP="00432911">
            <w:pPr>
              <w:pStyle w:val="TAL"/>
            </w:pPr>
          </w:p>
        </w:tc>
      </w:tr>
      <w:tr w:rsidR="00C9407A" w:rsidRPr="005B0A88" w14:paraId="572BF170" w14:textId="77777777" w:rsidTr="00432911">
        <w:trPr>
          <w:cantSplit/>
          <w:jc w:val="center"/>
        </w:trPr>
        <w:tc>
          <w:tcPr>
            <w:tcW w:w="3289" w:type="dxa"/>
            <w:gridSpan w:val="2"/>
            <w:shd w:val="clear" w:color="auto" w:fill="auto"/>
          </w:tcPr>
          <w:p w14:paraId="4A885793" w14:textId="77777777" w:rsidR="00C9407A" w:rsidRPr="005B0A88" w:rsidRDefault="00C9407A" w:rsidP="00432911">
            <w:pPr>
              <w:pStyle w:val="TAL"/>
            </w:pPr>
            <w:r w:rsidRPr="005B0A88">
              <w:rPr>
                <w:rFonts w:cs="v4.2.0"/>
              </w:rPr>
              <w:t>Hysteresis</w:t>
            </w:r>
          </w:p>
        </w:tc>
        <w:tc>
          <w:tcPr>
            <w:tcW w:w="708" w:type="dxa"/>
            <w:shd w:val="clear" w:color="auto" w:fill="auto"/>
          </w:tcPr>
          <w:p w14:paraId="6B948B4D" w14:textId="77777777" w:rsidR="00C9407A" w:rsidRPr="005B0A88" w:rsidRDefault="00C9407A" w:rsidP="00432911">
            <w:pPr>
              <w:pStyle w:val="TAC"/>
            </w:pPr>
            <w:r w:rsidRPr="005B0A88">
              <w:t>dB</w:t>
            </w:r>
          </w:p>
        </w:tc>
        <w:tc>
          <w:tcPr>
            <w:tcW w:w="2410" w:type="dxa"/>
            <w:shd w:val="clear" w:color="auto" w:fill="auto"/>
          </w:tcPr>
          <w:p w14:paraId="3CB0EE34" w14:textId="77777777" w:rsidR="00C9407A" w:rsidRPr="005B0A88" w:rsidRDefault="00C9407A" w:rsidP="00432911">
            <w:pPr>
              <w:pStyle w:val="TAC"/>
            </w:pPr>
            <w:r w:rsidRPr="005B0A88">
              <w:t>0</w:t>
            </w:r>
          </w:p>
        </w:tc>
        <w:tc>
          <w:tcPr>
            <w:tcW w:w="2835" w:type="dxa"/>
            <w:shd w:val="clear" w:color="auto" w:fill="auto"/>
          </w:tcPr>
          <w:p w14:paraId="6AAF03A6" w14:textId="77777777" w:rsidR="00C9407A" w:rsidRPr="005B0A88" w:rsidRDefault="00C9407A" w:rsidP="00432911">
            <w:pPr>
              <w:pStyle w:val="TAL"/>
            </w:pPr>
          </w:p>
        </w:tc>
      </w:tr>
      <w:tr w:rsidR="00C9407A" w:rsidRPr="005B0A88" w14:paraId="2ED46516" w14:textId="77777777" w:rsidTr="00432911">
        <w:trPr>
          <w:cantSplit/>
          <w:jc w:val="center"/>
        </w:trPr>
        <w:tc>
          <w:tcPr>
            <w:tcW w:w="3289" w:type="dxa"/>
            <w:gridSpan w:val="2"/>
            <w:shd w:val="clear" w:color="auto" w:fill="auto"/>
          </w:tcPr>
          <w:p w14:paraId="4BDA3260" w14:textId="668A5C41" w:rsidR="00C9407A" w:rsidRPr="005B0A88" w:rsidRDefault="00C9407A" w:rsidP="00432911">
            <w:pPr>
              <w:pStyle w:val="TAL"/>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0CCB5ACE" w14:textId="77777777" w:rsidR="00C9407A" w:rsidRPr="005B0A88" w:rsidRDefault="00C9407A" w:rsidP="00432911">
            <w:pPr>
              <w:pStyle w:val="TAC"/>
            </w:pPr>
            <w:r w:rsidRPr="005B0A88">
              <w:t>s</w:t>
            </w:r>
          </w:p>
        </w:tc>
        <w:tc>
          <w:tcPr>
            <w:tcW w:w="2410" w:type="dxa"/>
            <w:shd w:val="clear" w:color="auto" w:fill="auto"/>
          </w:tcPr>
          <w:p w14:paraId="706740B6" w14:textId="77777777" w:rsidR="00C9407A" w:rsidRPr="005B0A88" w:rsidRDefault="00C9407A" w:rsidP="00432911">
            <w:pPr>
              <w:pStyle w:val="TAC"/>
            </w:pPr>
            <w:r w:rsidRPr="005B0A88">
              <w:t>0</w:t>
            </w:r>
          </w:p>
        </w:tc>
        <w:tc>
          <w:tcPr>
            <w:tcW w:w="2835" w:type="dxa"/>
            <w:shd w:val="clear" w:color="auto" w:fill="auto"/>
          </w:tcPr>
          <w:p w14:paraId="442A88F1" w14:textId="77777777" w:rsidR="00C9407A" w:rsidRPr="005B0A88" w:rsidRDefault="00C9407A" w:rsidP="00432911">
            <w:pPr>
              <w:pStyle w:val="TAL"/>
            </w:pPr>
          </w:p>
        </w:tc>
      </w:tr>
      <w:tr w:rsidR="00C9407A" w:rsidRPr="005B0A88" w14:paraId="6659918C" w14:textId="77777777" w:rsidTr="00432911">
        <w:trPr>
          <w:cantSplit/>
          <w:jc w:val="center"/>
        </w:trPr>
        <w:tc>
          <w:tcPr>
            <w:tcW w:w="3289" w:type="dxa"/>
            <w:gridSpan w:val="2"/>
            <w:shd w:val="clear" w:color="auto" w:fill="auto"/>
          </w:tcPr>
          <w:p w14:paraId="2536C72C" w14:textId="196DC943" w:rsidR="00C9407A" w:rsidRPr="005B0A88" w:rsidRDefault="00C9407A" w:rsidP="00432911">
            <w:pPr>
              <w:pStyle w:val="TAL"/>
            </w:pPr>
            <w:r w:rsidRPr="005B0A88">
              <w:t>Filter</w:t>
            </w:r>
            <w:r w:rsidR="00432911">
              <w:t xml:space="preserve"> </w:t>
            </w:r>
            <w:r w:rsidRPr="005B0A88">
              <w:t>coefficient</w:t>
            </w:r>
          </w:p>
        </w:tc>
        <w:tc>
          <w:tcPr>
            <w:tcW w:w="708" w:type="dxa"/>
            <w:shd w:val="clear" w:color="auto" w:fill="auto"/>
          </w:tcPr>
          <w:p w14:paraId="4183B615" w14:textId="77777777" w:rsidR="00C9407A" w:rsidRPr="005B0A88" w:rsidRDefault="00C9407A" w:rsidP="00432911">
            <w:pPr>
              <w:pStyle w:val="TAC"/>
            </w:pPr>
          </w:p>
        </w:tc>
        <w:tc>
          <w:tcPr>
            <w:tcW w:w="2410" w:type="dxa"/>
            <w:shd w:val="clear" w:color="auto" w:fill="auto"/>
          </w:tcPr>
          <w:p w14:paraId="74ED07F6" w14:textId="77777777" w:rsidR="00C9407A" w:rsidRPr="005B0A88" w:rsidRDefault="00C9407A" w:rsidP="00432911">
            <w:pPr>
              <w:pStyle w:val="TAC"/>
            </w:pPr>
            <w:r w:rsidRPr="005B0A88">
              <w:t>0</w:t>
            </w:r>
          </w:p>
        </w:tc>
        <w:tc>
          <w:tcPr>
            <w:tcW w:w="2835" w:type="dxa"/>
            <w:shd w:val="clear" w:color="auto" w:fill="auto"/>
          </w:tcPr>
          <w:p w14:paraId="44575B62" w14:textId="71707A05"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334F063A" w14:textId="77777777" w:rsidTr="00432911">
        <w:trPr>
          <w:cantSplit/>
          <w:jc w:val="center"/>
        </w:trPr>
        <w:tc>
          <w:tcPr>
            <w:tcW w:w="3289" w:type="dxa"/>
            <w:gridSpan w:val="2"/>
            <w:shd w:val="clear" w:color="auto" w:fill="auto"/>
          </w:tcPr>
          <w:p w14:paraId="153184A0" w14:textId="20172709"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27B99CA8" w14:textId="77777777" w:rsidR="00C9407A" w:rsidRPr="005B0A88" w:rsidRDefault="00C9407A" w:rsidP="00432911">
            <w:pPr>
              <w:pStyle w:val="TAC"/>
            </w:pPr>
            <w:r w:rsidRPr="005B0A88">
              <w:t>-</w:t>
            </w:r>
          </w:p>
        </w:tc>
        <w:tc>
          <w:tcPr>
            <w:tcW w:w="2410" w:type="dxa"/>
            <w:shd w:val="clear" w:color="auto" w:fill="auto"/>
          </w:tcPr>
          <w:p w14:paraId="16BBAB28" w14:textId="6B3A8712" w:rsidR="00C9407A" w:rsidRPr="005B0A88" w:rsidRDefault="00C9407A" w:rsidP="00432911">
            <w:pPr>
              <w:pStyle w:val="TAC"/>
            </w:pPr>
            <w:r w:rsidRPr="005B0A88">
              <w:t>Not</w:t>
            </w:r>
            <w:r w:rsidR="00432911">
              <w:t xml:space="preserve"> </w:t>
            </w:r>
            <w:r w:rsidRPr="005B0A88">
              <w:t>Sent</w:t>
            </w:r>
          </w:p>
        </w:tc>
        <w:tc>
          <w:tcPr>
            <w:tcW w:w="2835" w:type="dxa"/>
            <w:shd w:val="clear" w:color="auto" w:fill="auto"/>
          </w:tcPr>
          <w:p w14:paraId="38A1D401" w14:textId="21FD7A88"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16BA179F" w14:textId="77777777" w:rsidTr="00432911">
        <w:trPr>
          <w:cantSplit/>
          <w:jc w:val="center"/>
        </w:trPr>
        <w:tc>
          <w:tcPr>
            <w:tcW w:w="3289" w:type="dxa"/>
            <w:gridSpan w:val="2"/>
            <w:shd w:val="clear" w:color="auto" w:fill="auto"/>
          </w:tcPr>
          <w:p w14:paraId="79AEAD11" w14:textId="1A5FE63F"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3D3268C0" w14:textId="77777777" w:rsidR="00C9407A" w:rsidRPr="005B0A88" w:rsidRDefault="00C9407A" w:rsidP="00432911">
            <w:pPr>
              <w:pStyle w:val="TAC"/>
            </w:pPr>
          </w:p>
        </w:tc>
        <w:tc>
          <w:tcPr>
            <w:tcW w:w="2410" w:type="dxa"/>
            <w:shd w:val="clear" w:color="auto" w:fill="auto"/>
          </w:tcPr>
          <w:p w14:paraId="51E96617" w14:textId="595D9706" w:rsidR="00C9407A" w:rsidRPr="005B0A88" w:rsidRDefault="00C9407A" w:rsidP="00432911">
            <w:pPr>
              <w:pStyle w:val="TAC"/>
            </w:pPr>
            <w:r w:rsidRPr="005B0A88">
              <w:t>0</w:t>
            </w:r>
            <w:r w:rsidR="00432911">
              <w:t xml:space="preserve"> </w:t>
            </w:r>
            <w:r w:rsidRPr="005B0A88">
              <w:sym w:font="Symbol" w:char="F06D"/>
            </w:r>
            <w:r w:rsidRPr="005B0A88">
              <w:t>s</w:t>
            </w:r>
          </w:p>
        </w:tc>
        <w:tc>
          <w:tcPr>
            <w:tcW w:w="2835" w:type="dxa"/>
            <w:shd w:val="clear" w:color="auto" w:fill="auto"/>
          </w:tcPr>
          <w:p w14:paraId="01FE601E" w14:textId="6599DF74" w:rsidR="00C9407A" w:rsidRPr="005B0A88" w:rsidRDefault="00C9407A" w:rsidP="00432911">
            <w:pPr>
              <w:pStyle w:val="TAL"/>
            </w:pPr>
            <w:r w:rsidRPr="005B0A88">
              <w:t>Synchronous</w:t>
            </w:r>
            <w:r w:rsidR="00432911">
              <w:t xml:space="preserve"> </w:t>
            </w:r>
            <w:r w:rsidRPr="005B0A88">
              <w:t>cells</w:t>
            </w:r>
          </w:p>
        </w:tc>
      </w:tr>
      <w:tr w:rsidR="00C9407A" w:rsidRPr="005B0A88" w14:paraId="0764C55D" w14:textId="77777777" w:rsidTr="00432911">
        <w:trPr>
          <w:cantSplit/>
          <w:jc w:val="center"/>
        </w:trPr>
        <w:tc>
          <w:tcPr>
            <w:tcW w:w="3289" w:type="dxa"/>
            <w:gridSpan w:val="2"/>
            <w:shd w:val="clear" w:color="auto" w:fill="auto"/>
          </w:tcPr>
          <w:p w14:paraId="7C28F57E" w14:textId="77777777" w:rsidR="00C9407A" w:rsidRPr="005B0A88" w:rsidRDefault="00C9407A" w:rsidP="00432911">
            <w:pPr>
              <w:pStyle w:val="TAL"/>
            </w:pPr>
            <w:r w:rsidRPr="005B0A88">
              <w:t>T1</w:t>
            </w:r>
          </w:p>
        </w:tc>
        <w:tc>
          <w:tcPr>
            <w:tcW w:w="708" w:type="dxa"/>
            <w:shd w:val="clear" w:color="auto" w:fill="auto"/>
          </w:tcPr>
          <w:p w14:paraId="4A5EE599" w14:textId="77777777" w:rsidR="00C9407A" w:rsidRPr="005B0A88" w:rsidRDefault="00C9407A" w:rsidP="00432911">
            <w:pPr>
              <w:pStyle w:val="TAC"/>
            </w:pPr>
            <w:r w:rsidRPr="005B0A88">
              <w:t>s</w:t>
            </w:r>
          </w:p>
        </w:tc>
        <w:tc>
          <w:tcPr>
            <w:tcW w:w="2410" w:type="dxa"/>
            <w:shd w:val="clear" w:color="auto" w:fill="auto"/>
          </w:tcPr>
          <w:p w14:paraId="359AFE1E" w14:textId="77777777" w:rsidR="00C9407A" w:rsidRPr="005B0A88" w:rsidRDefault="00C9407A" w:rsidP="00432911">
            <w:pPr>
              <w:pStyle w:val="TAC"/>
            </w:pPr>
            <w:r w:rsidRPr="005B0A88">
              <w:t>5</w:t>
            </w:r>
          </w:p>
        </w:tc>
        <w:tc>
          <w:tcPr>
            <w:tcW w:w="2835" w:type="dxa"/>
            <w:shd w:val="clear" w:color="auto" w:fill="auto"/>
          </w:tcPr>
          <w:p w14:paraId="16138F15" w14:textId="77777777" w:rsidR="00C9407A" w:rsidRPr="005B0A88" w:rsidRDefault="00C9407A" w:rsidP="00432911">
            <w:pPr>
              <w:pStyle w:val="TAL"/>
            </w:pPr>
          </w:p>
        </w:tc>
      </w:tr>
      <w:tr w:rsidR="00C9407A" w:rsidRPr="005B0A88" w14:paraId="5CF7386B" w14:textId="77777777" w:rsidTr="00432911">
        <w:trPr>
          <w:cantSplit/>
          <w:jc w:val="center"/>
        </w:trPr>
        <w:tc>
          <w:tcPr>
            <w:tcW w:w="3289" w:type="dxa"/>
            <w:gridSpan w:val="2"/>
            <w:shd w:val="clear" w:color="auto" w:fill="auto"/>
          </w:tcPr>
          <w:p w14:paraId="3FF4451F" w14:textId="77777777" w:rsidR="00C9407A" w:rsidRPr="005B0A88" w:rsidRDefault="00C9407A" w:rsidP="00432911">
            <w:pPr>
              <w:pStyle w:val="TAL"/>
            </w:pPr>
            <w:r w:rsidRPr="005B0A88">
              <w:t>T2</w:t>
            </w:r>
          </w:p>
        </w:tc>
        <w:tc>
          <w:tcPr>
            <w:tcW w:w="708" w:type="dxa"/>
            <w:shd w:val="clear" w:color="auto" w:fill="auto"/>
          </w:tcPr>
          <w:p w14:paraId="190C82EB" w14:textId="77777777" w:rsidR="00C9407A" w:rsidRPr="005B0A88" w:rsidRDefault="00C9407A" w:rsidP="00432911">
            <w:pPr>
              <w:pStyle w:val="TAC"/>
            </w:pPr>
            <w:r w:rsidRPr="005B0A88">
              <w:t>s</w:t>
            </w:r>
          </w:p>
        </w:tc>
        <w:tc>
          <w:tcPr>
            <w:tcW w:w="2410" w:type="dxa"/>
            <w:shd w:val="clear" w:color="auto" w:fill="auto"/>
          </w:tcPr>
          <w:p w14:paraId="10071DE2" w14:textId="77777777" w:rsidR="00C9407A" w:rsidRPr="005B0A88" w:rsidRDefault="00C9407A" w:rsidP="00432911">
            <w:pPr>
              <w:pStyle w:val="TAC"/>
            </w:pPr>
            <w:r w:rsidRPr="005B0A88">
              <w:sym w:font="Symbol" w:char="F0A3"/>
            </w:r>
            <w:r w:rsidRPr="005B0A88">
              <w:t>5</w:t>
            </w:r>
          </w:p>
        </w:tc>
        <w:tc>
          <w:tcPr>
            <w:tcW w:w="2835" w:type="dxa"/>
            <w:shd w:val="clear" w:color="auto" w:fill="auto"/>
          </w:tcPr>
          <w:p w14:paraId="7C121687" w14:textId="77777777" w:rsidR="00C9407A" w:rsidRPr="005B0A88" w:rsidRDefault="00C9407A" w:rsidP="00432911">
            <w:pPr>
              <w:pStyle w:val="TAL"/>
            </w:pPr>
          </w:p>
        </w:tc>
      </w:tr>
      <w:tr w:rsidR="00C9407A" w:rsidRPr="005B0A88" w14:paraId="47B3585C" w14:textId="77777777" w:rsidTr="00432911">
        <w:trPr>
          <w:cantSplit/>
          <w:jc w:val="center"/>
        </w:trPr>
        <w:tc>
          <w:tcPr>
            <w:tcW w:w="3289" w:type="dxa"/>
            <w:gridSpan w:val="2"/>
            <w:shd w:val="clear" w:color="auto" w:fill="auto"/>
          </w:tcPr>
          <w:p w14:paraId="133C58FC" w14:textId="77777777" w:rsidR="00C9407A" w:rsidRPr="005B0A88" w:rsidRDefault="00C9407A" w:rsidP="00432911">
            <w:pPr>
              <w:pStyle w:val="TAL"/>
            </w:pPr>
            <w:r w:rsidRPr="005B0A88">
              <w:t>T3</w:t>
            </w:r>
          </w:p>
        </w:tc>
        <w:tc>
          <w:tcPr>
            <w:tcW w:w="708" w:type="dxa"/>
            <w:shd w:val="clear" w:color="auto" w:fill="auto"/>
          </w:tcPr>
          <w:p w14:paraId="0D2E758B" w14:textId="77777777" w:rsidR="00C9407A" w:rsidRPr="005B0A88" w:rsidRDefault="00C9407A" w:rsidP="00432911">
            <w:pPr>
              <w:pStyle w:val="TAC"/>
            </w:pPr>
            <w:r w:rsidRPr="005B0A88">
              <w:t>s</w:t>
            </w:r>
          </w:p>
        </w:tc>
        <w:tc>
          <w:tcPr>
            <w:tcW w:w="2410" w:type="dxa"/>
            <w:shd w:val="clear" w:color="auto" w:fill="auto"/>
          </w:tcPr>
          <w:p w14:paraId="4A601F9A" w14:textId="77777777" w:rsidR="00C9407A" w:rsidRPr="005B0A88" w:rsidRDefault="00C9407A" w:rsidP="00432911">
            <w:pPr>
              <w:pStyle w:val="TAC"/>
            </w:pPr>
            <w:r w:rsidRPr="005B0A88">
              <w:t>1</w:t>
            </w:r>
          </w:p>
        </w:tc>
        <w:tc>
          <w:tcPr>
            <w:tcW w:w="2835" w:type="dxa"/>
            <w:shd w:val="clear" w:color="auto" w:fill="auto"/>
          </w:tcPr>
          <w:p w14:paraId="64A92312" w14:textId="77777777" w:rsidR="00C9407A" w:rsidRPr="005B0A88" w:rsidRDefault="00C9407A" w:rsidP="00432911">
            <w:pPr>
              <w:pStyle w:val="TAL"/>
            </w:pPr>
          </w:p>
        </w:tc>
      </w:tr>
      <w:tr w:rsidR="00C9407A" w:rsidRPr="005B0A88" w14:paraId="0093BFB0" w14:textId="77777777" w:rsidTr="00432911">
        <w:trPr>
          <w:cantSplit/>
          <w:jc w:val="center"/>
        </w:trPr>
        <w:tc>
          <w:tcPr>
            <w:tcW w:w="3289" w:type="dxa"/>
            <w:gridSpan w:val="2"/>
            <w:shd w:val="clear" w:color="auto" w:fill="auto"/>
          </w:tcPr>
          <w:p w14:paraId="46518DB3" w14:textId="77777777" w:rsidR="00C9407A" w:rsidRPr="005B0A88" w:rsidRDefault="00C9407A" w:rsidP="00432911">
            <w:pPr>
              <w:pStyle w:val="TAL"/>
            </w:pPr>
            <w:r w:rsidRPr="005B0A88">
              <w:t>T4</w:t>
            </w:r>
          </w:p>
        </w:tc>
        <w:tc>
          <w:tcPr>
            <w:tcW w:w="708" w:type="dxa"/>
            <w:shd w:val="clear" w:color="auto" w:fill="auto"/>
          </w:tcPr>
          <w:p w14:paraId="41B5E26B" w14:textId="77777777" w:rsidR="00C9407A" w:rsidRPr="005B0A88" w:rsidRDefault="00C9407A" w:rsidP="00432911">
            <w:pPr>
              <w:pStyle w:val="TAC"/>
              <w:rPr>
                <w:szCs w:val="18"/>
              </w:rPr>
            </w:pPr>
            <w:r w:rsidRPr="005B0A88">
              <w:rPr>
                <w:szCs w:val="18"/>
              </w:rPr>
              <w:t>ms</w:t>
            </w:r>
          </w:p>
        </w:tc>
        <w:tc>
          <w:tcPr>
            <w:tcW w:w="2410" w:type="dxa"/>
            <w:shd w:val="clear" w:color="auto" w:fill="auto"/>
          </w:tcPr>
          <w:p w14:paraId="79BC0D44" w14:textId="4C1EDC4A" w:rsidR="00C9407A" w:rsidRPr="005B0A88" w:rsidRDefault="00C9407A" w:rsidP="00432911">
            <w:pPr>
              <w:pStyle w:val="TAC"/>
              <w:rPr>
                <w:szCs w:val="18"/>
              </w:rPr>
            </w:pPr>
            <w:r w:rsidRPr="005B0A88">
              <w:rPr>
                <w:lang w:eastAsia="zh-CN"/>
              </w:rPr>
              <w:t>10</w:t>
            </w:r>
            <w:r w:rsidR="00432911">
              <w:rPr>
                <w:lang w:eastAsia="zh-CN"/>
              </w:rPr>
              <w:t xml:space="preserve"> </w:t>
            </w:r>
            <w:r w:rsidRPr="005B0A88">
              <w:rPr>
                <w:lang w:eastAsia="zh-CN"/>
              </w:rPr>
              <w:t>+</w:t>
            </w:r>
            <w:r w:rsidR="00432911">
              <w:t xml:space="preserve"> </w:t>
            </w:r>
            <w:r w:rsidRPr="005B0A88">
              <w:t>T</w:t>
            </w:r>
            <w:r w:rsidRPr="005B0A88">
              <w:rPr>
                <w:vertAlign w:val="subscript"/>
              </w:rPr>
              <w:t>interrupt2</w:t>
            </w:r>
          </w:p>
        </w:tc>
        <w:tc>
          <w:tcPr>
            <w:tcW w:w="2835" w:type="dxa"/>
            <w:shd w:val="clear" w:color="auto" w:fill="auto"/>
          </w:tcPr>
          <w:p w14:paraId="3E55E735" w14:textId="2849BB87" w:rsidR="00C9407A" w:rsidRPr="005B0A88" w:rsidRDefault="00C9407A" w:rsidP="00432911">
            <w:pPr>
              <w:pStyle w:val="TAL"/>
              <w:rPr>
                <w:rFonts w:cs="Arial"/>
              </w:rPr>
            </w:pPr>
            <w:r w:rsidRPr="005B0A88">
              <w:t>T</w:t>
            </w:r>
            <w:r w:rsidRPr="005B0A88">
              <w:rPr>
                <w:vertAlign w:val="subscript"/>
              </w:rPr>
              <w:t>interrupt2</w:t>
            </w:r>
            <w:r w:rsidRPr="005B0A88">
              <w:rPr>
                <w:vertAlign w:val="subscript"/>
              </w:rPr>
              <w:softHyphen/>
            </w:r>
            <w:r w:rsidR="00432911">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rPr>
                <w:lang w:eastAsia="sv-SE"/>
              </w:rPr>
              <w:t xml:space="preserve"> </w:t>
            </w:r>
            <w:r w:rsidRPr="005B0A88">
              <w:t>6.1.3.2.2</w:t>
            </w:r>
            <w:r w:rsidR="00432911">
              <w:t xml:space="preserve"> </w:t>
            </w:r>
            <w:r w:rsidRPr="005B0A88">
              <w:t>Table</w:t>
            </w:r>
            <w:r w:rsidR="00432911">
              <w:t xml:space="preserve"> </w:t>
            </w:r>
            <w:r w:rsidRPr="005B0A88">
              <w:t>6.1.3.2.2-5</w:t>
            </w:r>
          </w:p>
        </w:tc>
      </w:tr>
      <w:tr w:rsidR="00C9407A" w:rsidRPr="005B0A88" w14:paraId="575BE685" w14:textId="77777777" w:rsidTr="00432911">
        <w:trPr>
          <w:cantSplit/>
          <w:jc w:val="center"/>
        </w:trPr>
        <w:tc>
          <w:tcPr>
            <w:tcW w:w="3289" w:type="dxa"/>
            <w:gridSpan w:val="2"/>
            <w:shd w:val="clear" w:color="auto" w:fill="auto"/>
          </w:tcPr>
          <w:p w14:paraId="3F2D77D6" w14:textId="77777777" w:rsidR="00C9407A" w:rsidRPr="005B0A88" w:rsidRDefault="00C9407A" w:rsidP="00432911">
            <w:pPr>
              <w:pStyle w:val="TAL"/>
            </w:pPr>
            <w:r w:rsidRPr="005B0A88">
              <w:t>T5</w:t>
            </w:r>
          </w:p>
        </w:tc>
        <w:tc>
          <w:tcPr>
            <w:tcW w:w="708" w:type="dxa"/>
            <w:shd w:val="clear" w:color="auto" w:fill="auto"/>
          </w:tcPr>
          <w:p w14:paraId="4E5B2FB9" w14:textId="77777777" w:rsidR="00C9407A" w:rsidRPr="005B0A88" w:rsidRDefault="00C9407A" w:rsidP="00432911">
            <w:pPr>
              <w:pStyle w:val="TAC"/>
            </w:pPr>
            <w:r w:rsidRPr="005B0A88">
              <w:t>ms</w:t>
            </w:r>
          </w:p>
        </w:tc>
        <w:tc>
          <w:tcPr>
            <w:tcW w:w="2410" w:type="dxa"/>
            <w:shd w:val="clear" w:color="auto" w:fill="auto"/>
          </w:tcPr>
          <w:p w14:paraId="1B42AF7D" w14:textId="77777777" w:rsidR="00C9407A" w:rsidRPr="005B0A88" w:rsidRDefault="00C9407A" w:rsidP="00432911">
            <w:pPr>
              <w:pStyle w:val="TAC"/>
            </w:pPr>
            <w:r w:rsidRPr="005B0A88">
              <w:t>100</w:t>
            </w:r>
          </w:p>
        </w:tc>
        <w:tc>
          <w:tcPr>
            <w:tcW w:w="2835" w:type="dxa"/>
            <w:shd w:val="clear" w:color="auto" w:fill="auto"/>
          </w:tcPr>
          <w:p w14:paraId="68531BBC" w14:textId="77777777" w:rsidR="00C9407A" w:rsidRPr="005B0A88" w:rsidRDefault="00C9407A" w:rsidP="00432911">
            <w:pPr>
              <w:pStyle w:val="TAL"/>
              <w:rPr>
                <w:rFonts w:cs="Arial"/>
                <w:szCs w:val="18"/>
              </w:rPr>
            </w:pPr>
          </w:p>
        </w:tc>
      </w:tr>
    </w:tbl>
    <w:p w14:paraId="7BA75361" w14:textId="77777777" w:rsidR="00C9407A" w:rsidRPr="005B0A88" w:rsidRDefault="00C9407A" w:rsidP="00C9407A"/>
    <w:p w14:paraId="5D36B2FD" w14:textId="77777777" w:rsidR="00C9407A" w:rsidRPr="005B0A88" w:rsidRDefault="00C9407A" w:rsidP="00C9407A">
      <w:pPr>
        <w:pStyle w:val="H6"/>
      </w:pPr>
      <w:r w:rsidRPr="005B0A88">
        <w:t>6.3.1.9.4.2</w:t>
      </w:r>
      <w:r w:rsidRPr="005B0A88">
        <w:tab/>
        <w:t>Test procedure</w:t>
      </w:r>
    </w:p>
    <w:p w14:paraId="167D6C67" w14:textId="77777777" w:rsidR="00C9407A" w:rsidRPr="005B0A88" w:rsidRDefault="00C9407A" w:rsidP="00C9407A">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4B472BF" w14:textId="77777777" w:rsidR="00C9407A" w:rsidRPr="005B0A88" w:rsidRDefault="00C9407A" w:rsidP="00C9407A">
      <w:r w:rsidRPr="005B0A88">
        <w:t xml:space="preserve">The test consists of five successive time periods, with time durations of T1, T2, T3, T4 and T5 respectively. </w:t>
      </w:r>
    </w:p>
    <w:p w14:paraId="79A30697" w14:textId="77777777" w:rsidR="00C9407A" w:rsidRPr="005B0A88" w:rsidRDefault="00C9407A" w:rsidP="00C9407A">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9" w:name="OLE_LINK16"/>
      <w:r w:rsidRPr="005B0A88">
        <w:rPr>
          <w:rFonts w:cs="v4.2.0"/>
        </w:rPr>
        <w:t xml:space="preserve"> 9.1.2-1</w:t>
      </w:r>
      <w:bookmarkEnd w:id="9"/>
      <w:r w:rsidRPr="005B0A88">
        <w:rPr>
          <w:rFonts w:cs="v4.2.0"/>
        </w:rPr>
        <w:t xml:space="preserve"> </w:t>
      </w:r>
      <w:bookmarkStart w:id="10" w:name="_Hlk78897857"/>
      <w:r w:rsidRPr="005B0A88">
        <w:rPr>
          <w:rFonts w:eastAsia="Batang"/>
        </w:rPr>
        <w:t>before T2 in the test case</w:t>
      </w:r>
      <w:r w:rsidRPr="005B0A88">
        <w:t>.</w:t>
      </w:r>
      <w:bookmarkEnd w:id="10"/>
    </w:p>
    <w:p w14:paraId="7E40BCB2" w14:textId="77777777" w:rsidR="00C9407A" w:rsidRPr="005B0A88" w:rsidRDefault="00C9407A" w:rsidP="00C9407A">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49403F5" w14:textId="77777777" w:rsidR="00C9407A" w:rsidRPr="005B0A88" w:rsidRDefault="00C9407A" w:rsidP="00C9407A">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0D689B42" w14:textId="77777777" w:rsidR="00C9407A" w:rsidRPr="005B0A88" w:rsidRDefault="00C9407A" w:rsidP="00C9407A">
      <w:r w:rsidRPr="005B0A88">
        <w:lastRenderedPageBreak/>
        <w:t xml:space="preserve">T4 starts from the instant when the last TTI containing DAPS handover command for source cell release sent to the UE. </w:t>
      </w:r>
      <w:r w:rsidRPr="005B0A88">
        <w:rPr>
          <w:rFonts w:cs="v4.2.0"/>
        </w:rPr>
        <w:t>Cell 2 is continuously scheduled in DL during T4.</w:t>
      </w:r>
      <w:r w:rsidRPr="005B0A88">
        <w:t>During T4, the UE shall accomplish the release actions within D</w:t>
      </w:r>
      <w:r w:rsidRPr="005B0A88">
        <w:rPr>
          <w:vertAlign w:val="subscript"/>
        </w:rPr>
        <w:t>handover2</w:t>
      </w:r>
    </w:p>
    <w:p w14:paraId="0118F0DF" w14:textId="77777777" w:rsidR="00C9407A" w:rsidRPr="005B0A88" w:rsidRDefault="00C9407A" w:rsidP="00C9407A">
      <w:r w:rsidRPr="005B0A88">
        <w:rPr>
          <w:rFonts w:cs="v3.7.0"/>
        </w:rPr>
        <w:t>From start of T5, the UE shall stop sending periodical CSI report on Cell 1.</w:t>
      </w:r>
      <w:r w:rsidRPr="005B0A88">
        <w:t xml:space="preserve"> And the test system shall observe the periodic reporting of CSI for Cell 1 during T5.</w:t>
      </w:r>
    </w:p>
    <w:p w14:paraId="34DD4FD6"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294CA0C2"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11" w:name="OLE_LINK2"/>
      <w:r w:rsidRPr="005B0A88">
        <w:rPr>
          <w:rFonts w:eastAsia="v4.2.0"/>
        </w:rPr>
        <w:t xml:space="preserve"> continuously scheduling</w:t>
      </w:r>
      <w:bookmarkEnd w:id="11"/>
      <w:r w:rsidRPr="005B0A88">
        <w:rPr>
          <w:rFonts w:eastAsia="v4.2.0"/>
        </w:rPr>
        <w:t xml:space="preserve"> the UE to perform DL reception in every DL slot on Cell 1 and monitoring corresponding ACK/NACK feedbacks sent by the UE.</w:t>
      </w:r>
    </w:p>
    <w:p w14:paraId="7BBFF38C" w14:textId="77777777" w:rsidR="00C9407A" w:rsidRPr="005B0A88" w:rsidRDefault="00C9407A" w:rsidP="00C9407A">
      <w:pPr>
        <w:pStyle w:val="B1"/>
        <w:rPr>
          <w:rFonts w:eastAsia="v4.2.0"/>
        </w:rPr>
      </w:pPr>
      <w:r w:rsidRPr="005B0A88">
        <w:t>3.</w:t>
      </w:r>
      <w:r w:rsidRPr="005B0A88">
        <w:tab/>
        <w:t>Set Cell 2 physical cell identity = ((current cell 2 physical cell identity + 1) mod 14 + 2).</w:t>
      </w:r>
    </w:p>
    <w:p w14:paraId="0DEF4BD8" w14:textId="77777777" w:rsidR="00C9407A" w:rsidRPr="005B0A88" w:rsidRDefault="00C9407A" w:rsidP="00C9407A">
      <w:pPr>
        <w:pStyle w:val="B1"/>
      </w:pPr>
      <w:r w:rsidRPr="005B0A88">
        <w:t>4.</w:t>
      </w:r>
      <w:r w:rsidRPr="005B0A88">
        <w:tab/>
        <w:t xml:space="preserve">The SS shall transmit an </w:t>
      </w:r>
      <w:r w:rsidRPr="005B0A88">
        <w:rPr>
          <w:i/>
        </w:rPr>
        <w:t>RRCReconfiguration</w:t>
      </w:r>
      <w:r w:rsidRPr="005B0A88">
        <w:t xml:space="preserve"> message to configure event A3 triggered measurement reporting on the intra-band inter-frequency carrier and periodical CSI reporting on Cell 1.</w:t>
      </w:r>
    </w:p>
    <w:p w14:paraId="303D50A5" w14:textId="77777777" w:rsidR="00C9407A" w:rsidRPr="005B0A88" w:rsidRDefault="00C9407A" w:rsidP="00C9407A">
      <w:pPr>
        <w:pStyle w:val="B1"/>
      </w:pPr>
      <w:r w:rsidRPr="005B0A88">
        <w:t>5.</w:t>
      </w:r>
      <w:r w:rsidRPr="005B0A88">
        <w:tab/>
        <w:t xml:space="preserve">The UE shall transmit an </w:t>
      </w:r>
      <w:r w:rsidRPr="005B0A88">
        <w:rPr>
          <w:i/>
        </w:rPr>
        <w:t>RRCReconfigurationComplete</w:t>
      </w:r>
      <w:r w:rsidRPr="005B0A88">
        <w:t xml:space="preserve"> message.</w:t>
      </w:r>
    </w:p>
    <w:p w14:paraId="3B4BA61B" w14:textId="77777777" w:rsidR="00C9407A" w:rsidRPr="005B0A88" w:rsidRDefault="00C9407A" w:rsidP="00C9407A">
      <w:pPr>
        <w:pStyle w:val="B1"/>
      </w:pPr>
      <w:r w:rsidRPr="005B0A88">
        <w:t>6.</w:t>
      </w:r>
      <w:r w:rsidRPr="005B0A88">
        <w:tab/>
        <w:t xml:space="preserve">When T1 expires, the SS shall switch the power setting from T1 to T2 as specified in Table 6.3.1.9.5-1. </w:t>
      </w:r>
    </w:p>
    <w:p w14:paraId="60301D51" w14:textId="77777777" w:rsidR="00C9407A" w:rsidRPr="005B0A88" w:rsidRDefault="00C9407A" w:rsidP="00C9407A">
      <w:pPr>
        <w:pStyle w:val="B1"/>
      </w:pPr>
      <w:r w:rsidRPr="005B0A88">
        <w:t>7.</w:t>
      </w:r>
      <w:r w:rsidRPr="005B0A88">
        <w:tab/>
        <w:t xml:space="preserve">UE shall transmit a </w:t>
      </w:r>
      <w:r w:rsidRPr="005B0A88">
        <w:rPr>
          <w:i/>
        </w:rPr>
        <w:t>MeasurementReport</w:t>
      </w:r>
      <w:r w:rsidRPr="005B0A88">
        <w:t xml:space="preserve"> message triggered by Event A3.</w:t>
      </w:r>
    </w:p>
    <w:p w14:paraId="30E19F84" w14:textId="77777777" w:rsidR="00C9407A" w:rsidRPr="005B0A88" w:rsidRDefault="00C9407A" w:rsidP="00C9407A">
      <w:pPr>
        <w:pStyle w:val="B1"/>
      </w:pPr>
      <w:r w:rsidRPr="005B0A88">
        <w:t>8.</w:t>
      </w:r>
      <w:r w:rsidRPr="005B0A88">
        <w:tab/>
        <w:t xml:space="preserve">SS shall transmit an </w:t>
      </w:r>
      <w:r w:rsidRPr="005B0A88">
        <w:rPr>
          <w:i/>
        </w:rPr>
        <w:t>RRCReconfiguration</w:t>
      </w:r>
      <w:r w:rsidRPr="005B0A88">
        <w:t xml:space="preserve"> with </w:t>
      </w:r>
      <w:r w:rsidRPr="005B0A88">
        <w:rPr>
          <w:i/>
        </w:rPr>
        <w:t xml:space="preserve">reconfigurationWithSync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5AB164CA" w14:textId="77777777" w:rsidR="00C9407A" w:rsidRPr="005B0A88" w:rsidRDefault="00C9407A" w:rsidP="00C9407A">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6274916B" w14:textId="77777777" w:rsidR="00C9407A" w:rsidRPr="005B0A88" w:rsidRDefault="00C9407A" w:rsidP="00C9407A">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72 ms.</w:t>
      </w:r>
    </w:p>
    <w:p w14:paraId="2CFB8F43" w14:textId="77777777" w:rsidR="00C9407A" w:rsidRPr="005B0A88" w:rsidRDefault="00C9407A" w:rsidP="00C9407A">
      <w:pPr>
        <w:pStyle w:val="B1"/>
      </w:pPr>
      <w:r w:rsidRPr="005B0A88">
        <w:t>10.</w:t>
      </w:r>
      <w:r w:rsidRPr="005B0A88">
        <w:tab/>
        <w:t xml:space="preserve">The UE transmits an </w:t>
      </w:r>
      <w:r w:rsidRPr="005B0A88">
        <w:rPr>
          <w:i/>
        </w:rPr>
        <w:t>RRCReconfigurationComplete</w:t>
      </w:r>
      <w:r w:rsidRPr="005B0A88">
        <w:t xml:space="preserve"> message on Cell 2.</w:t>
      </w:r>
    </w:p>
    <w:p w14:paraId="49B3CB91" w14:textId="77777777" w:rsidR="00C9407A" w:rsidRPr="005B0A88" w:rsidRDefault="00C9407A" w:rsidP="00C9407A">
      <w:pPr>
        <w:pStyle w:val="B1"/>
      </w:pPr>
      <w:r w:rsidRPr="005B0A88">
        <w:t>11.</w:t>
      </w:r>
      <w:r w:rsidRPr="005B0A88">
        <w:tab/>
        <w:t xml:space="preserve">Upon receiving </w:t>
      </w:r>
      <w:r w:rsidRPr="005B0A88">
        <w:rPr>
          <w:i/>
        </w:rPr>
        <w:t>RRCReconfigurationComplete</w:t>
      </w:r>
      <w:r w:rsidRPr="005B0A88">
        <w:t xml:space="preserve"> message sent by UE, the SS immediately starts scheduling UE to perform DL reception in Cell 1 and Cell 2 in an alternative manner, and monitoring corresponding ACK/NACK feedbacks sent by the UE.</w:t>
      </w:r>
    </w:p>
    <w:p w14:paraId="1195456E" w14:textId="77777777" w:rsidR="00C9407A" w:rsidRPr="005B0A88" w:rsidRDefault="00C9407A" w:rsidP="00C9407A">
      <w:pPr>
        <w:pStyle w:val="B1"/>
      </w:pPr>
      <w:r w:rsidRPr="005B0A88">
        <w:t>12.</w:t>
      </w:r>
      <w:r w:rsidRPr="005B0A88">
        <w:tab/>
        <w:t xml:space="preserve">Upon T3 expiring, the SS immediately transmit an </w:t>
      </w:r>
      <w:r w:rsidRPr="005B0A88">
        <w:rPr>
          <w:i/>
        </w:rPr>
        <w:t>RRCReconfiguration</w:t>
      </w:r>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69558F1" w14:textId="77777777" w:rsidR="00C9407A" w:rsidRPr="005B0A88" w:rsidRDefault="00C9407A" w:rsidP="00C9407A">
      <w:pPr>
        <w:pStyle w:val="B1"/>
      </w:pPr>
      <w:r w:rsidRPr="005B0A88">
        <w:t>13.</w:t>
      </w:r>
      <w:r w:rsidRPr="005B0A88">
        <w:tab/>
        <w:t xml:space="preserve">The UE transmits an </w:t>
      </w:r>
      <w:r w:rsidRPr="005B0A88">
        <w:rPr>
          <w:i/>
        </w:rPr>
        <w:t>RRCReconfigurationComplete</w:t>
      </w:r>
      <w:r w:rsidRPr="005B0A88">
        <w:t xml:space="preserve"> message on Cell 2.</w:t>
      </w:r>
    </w:p>
    <w:p w14:paraId="4A81D012" w14:textId="77777777" w:rsidR="00C9407A" w:rsidRPr="005B0A88" w:rsidRDefault="00C9407A" w:rsidP="00C9407A">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7118170E" w14:textId="64ED7E6A" w:rsidR="00C9407A" w:rsidRPr="005B0A88" w:rsidRDefault="00C9407A" w:rsidP="00C9407A">
      <w:pPr>
        <w:pStyle w:val="B1"/>
      </w:pPr>
      <w:r w:rsidRPr="005B0A88">
        <w:t>15.</w:t>
      </w:r>
      <w:r w:rsidRPr="005B0A88">
        <w:tab/>
        <w:t>If</w:t>
      </w:r>
    </w:p>
    <w:p w14:paraId="44397018" w14:textId="77777777" w:rsidR="00C9407A" w:rsidRPr="005B0A88" w:rsidRDefault="00C9407A" w:rsidP="00E04F82">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6A8E13DF" w14:textId="77777777" w:rsidR="00C9407A" w:rsidRPr="005B0A88" w:rsidRDefault="00C9407A" w:rsidP="00C9407A">
      <w:pPr>
        <w:pStyle w:val="B1"/>
        <w:ind w:hanging="1"/>
        <w:rPr>
          <w:lang w:eastAsia="zh-CN"/>
        </w:rPr>
      </w:pPr>
      <w:r w:rsidRPr="005B0A88">
        <w:rPr>
          <w:lang w:eastAsia="zh-CN"/>
        </w:rPr>
        <w:t>and</w:t>
      </w:r>
    </w:p>
    <w:p w14:paraId="679D32F8" w14:textId="77777777" w:rsidR="00C9407A" w:rsidRPr="005B0A88" w:rsidRDefault="00C9407A" w:rsidP="00E04F82">
      <w:pPr>
        <w:pStyle w:val="B2"/>
        <w:numPr>
          <w:ilvl w:val="0"/>
          <w:numId w:val="22"/>
        </w:numPr>
        <w:overflowPunct/>
        <w:autoSpaceDE/>
        <w:autoSpaceDN/>
        <w:adjustRightInd/>
        <w:textAlignment w:val="auto"/>
      </w:pPr>
      <w:r w:rsidRPr="005B0A88">
        <w:t>The UE doesn't send periodical CSI report during entire time period T5.</w:t>
      </w:r>
    </w:p>
    <w:p w14:paraId="14B92F96" w14:textId="77777777" w:rsidR="00C9407A" w:rsidRPr="005B0A88" w:rsidRDefault="00C9407A" w:rsidP="00C9407A">
      <w:pPr>
        <w:pStyle w:val="B1"/>
        <w:ind w:hanging="1"/>
      </w:pPr>
      <w:r w:rsidRPr="005B0A88">
        <w:t>then the number of successful tests is increased by one. Otherwise, the number of failure tests is increased by one.</w:t>
      </w:r>
    </w:p>
    <w:p w14:paraId="1F6338A7" w14:textId="77777777" w:rsidR="00C9407A" w:rsidRPr="005B0A88" w:rsidRDefault="00C9407A" w:rsidP="00C9407A">
      <w:pPr>
        <w:pStyle w:val="B1"/>
      </w:pPr>
      <w:r w:rsidRPr="005B0A88">
        <w:rPr>
          <w:rFonts w:eastAsia="v4.2.0"/>
        </w:rPr>
        <w:t>16.</w:t>
      </w:r>
      <w:r w:rsidRPr="005B0A88">
        <w:rPr>
          <w:rFonts w:eastAsia="v4.2.0"/>
        </w:rPr>
        <w:tab/>
        <w:t xml:space="preserve">After T5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3C812A1F" w14:textId="77777777" w:rsidR="00C9407A" w:rsidRPr="005B0A88" w:rsidRDefault="00C9407A" w:rsidP="00137565">
      <w:pPr>
        <w:pStyle w:val="B1"/>
        <w:keepNext/>
        <w:keepLines/>
      </w:pPr>
      <w:r w:rsidRPr="005B0A88">
        <w:lastRenderedPageBreak/>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4239BDBB" w14:textId="77777777" w:rsidR="00C9407A" w:rsidRPr="005B0A88" w:rsidRDefault="00C9407A" w:rsidP="00C9407A">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C3079F0" w14:textId="77777777" w:rsidR="00C9407A" w:rsidRPr="005B0A88" w:rsidRDefault="00C9407A" w:rsidP="00C9407A">
      <w:pPr>
        <w:pStyle w:val="H6"/>
      </w:pPr>
      <w:r w:rsidRPr="005B0A88">
        <w:t>6.3.1.9.4.3</w:t>
      </w:r>
      <w:r w:rsidRPr="005B0A88">
        <w:tab/>
        <w:t>Message contents</w:t>
      </w:r>
    </w:p>
    <w:p w14:paraId="4527FAEC" w14:textId="77777777" w:rsidR="00692E5A" w:rsidRDefault="00692E5A" w:rsidP="00692E5A">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29D21C3B" w14:textId="77777777" w:rsidR="00692E5A" w:rsidRPr="00BE2064" w:rsidRDefault="00692E5A" w:rsidP="00692E5A">
      <w:pPr>
        <w:pStyle w:val="TH"/>
        <w:rPr>
          <w:lang w:eastAsia="zh-CN"/>
        </w:rPr>
      </w:pPr>
      <w:r w:rsidRPr="00BE2064">
        <w:t xml:space="preserve">Table </w:t>
      </w:r>
      <w:r>
        <w:t>6.3.1.9</w:t>
      </w:r>
      <w:r w:rsidRPr="005B0A88">
        <w:t>.4.3</w:t>
      </w:r>
      <w:r>
        <w:t>-1</w:t>
      </w:r>
      <w:r w:rsidRPr="00BE2064">
        <w:t xml:space="preserve">: </w:t>
      </w:r>
      <w:r w:rsidRPr="000E7A1C">
        <w:t>RRCReconfiguration</w:t>
      </w:r>
      <w:r>
        <w:t xml:space="preserve"> </w:t>
      </w:r>
      <w:r>
        <w:rPr>
          <w:rFonts w:hint="eastAsia"/>
          <w:lang w:eastAsia="zh-CN"/>
        </w:rPr>
        <w:t>(</w:t>
      </w:r>
      <w:r>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92E5A" w:rsidRPr="00BE2064" w14:paraId="02F99712" w14:textId="77777777" w:rsidTr="006C192E">
        <w:tc>
          <w:tcPr>
            <w:tcW w:w="5000" w:type="pct"/>
            <w:gridSpan w:val="4"/>
          </w:tcPr>
          <w:p w14:paraId="7C91DDDE" w14:textId="77777777" w:rsidR="00692E5A" w:rsidRPr="00BE2064" w:rsidRDefault="00692E5A" w:rsidP="006C192E">
            <w:pPr>
              <w:pStyle w:val="TAL"/>
            </w:pPr>
            <w:r w:rsidRPr="00BE2064">
              <w:t>Derivation Path: TS 38.</w:t>
            </w:r>
            <w:r>
              <w:t>508-1 [14</w:t>
            </w:r>
            <w:r w:rsidRPr="00BE2064">
              <w:t xml:space="preserve">], </w:t>
            </w:r>
            <w:r w:rsidRPr="000E7A1C">
              <w:t>4.6.1-13</w:t>
            </w:r>
            <w:r>
              <w:t xml:space="preserve"> with condition NR_MEAS</w:t>
            </w:r>
          </w:p>
        </w:tc>
      </w:tr>
      <w:tr w:rsidR="00692E5A" w:rsidRPr="00BE2064" w14:paraId="3B913090" w14:textId="77777777" w:rsidTr="006C192E">
        <w:tblPrEx>
          <w:tblCellMar>
            <w:left w:w="108" w:type="dxa"/>
            <w:right w:w="108" w:type="dxa"/>
          </w:tblCellMar>
        </w:tblPrEx>
        <w:tc>
          <w:tcPr>
            <w:tcW w:w="2353" w:type="pct"/>
          </w:tcPr>
          <w:p w14:paraId="3C25461C" w14:textId="77777777" w:rsidR="00692E5A" w:rsidRPr="00BE2064" w:rsidRDefault="00692E5A" w:rsidP="006C192E">
            <w:pPr>
              <w:pStyle w:val="TAH"/>
            </w:pPr>
            <w:r w:rsidRPr="00BE2064">
              <w:t>Information Element</w:t>
            </w:r>
          </w:p>
        </w:tc>
        <w:tc>
          <w:tcPr>
            <w:tcW w:w="1178" w:type="pct"/>
          </w:tcPr>
          <w:p w14:paraId="7CFF7F54" w14:textId="77777777" w:rsidR="00692E5A" w:rsidRPr="00BE2064" w:rsidRDefault="00692E5A" w:rsidP="006C192E">
            <w:pPr>
              <w:pStyle w:val="TAH"/>
            </w:pPr>
            <w:r w:rsidRPr="00BE2064">
              <w:t>Value/remark</w:t>
            </w:r>
          </w:p>
        </w:tc>
        <w:tc>
          <w:tcPr>
            <w:tcW w:w="883" w:type="pct"/>
          </w:tcPr>
          <w:p w14:paraId="70C4C494" w14:textId="77777777" w:rsidR="00692E5A" w:rsidRPr="00BE2064" w:rsidRDefault="00692E5A" w:rsidP="006C192E">
            <w:pPr>
              <w:pStyle w:val="TAH"/>
            </w:pPr>
            <w:r w:rsidRPr="00BE2064">
              <w:t>Comment</w:t>
            </w:r>
          </w:p>
        </w:tc>
        <w:tc>
          <w:tcPr>
            <w:tcW w:w="586" w:type="pct"/>
          </w:tcPr>
          <w:p w14:paraId="47B666C3" w14:textId="77777777" w:rsidR="00692E5A" w:rsidRPr="00BE2064" w:rsidRDefault="00692E5A" w:rsidP="006C192E">
            <w:pPr>
              <w:pStyle w:val="TAH"/>
            </w:pPr>
            <w:r w:rsidRPr="00BE2064">
              <w:t>Condition</w:t>
            </w:r>
          </w:p>
        </w:tc>
      </w:tr>
      <w:tr w:rsidR="00692E5A" w:rsidRPr="00BE2064" w14:paraId="6FAA6641" w14:textId="77777777" w:rsidTr="006C192E">
        <w:tblPrEx>
          <w:tblCellMar>
            <w:left w:w="108" w:type="dxa"/>
            <w:right w:w="108" w:type="dxa"/>
          </w:tblCellMar>
        </w:tblPrEx>
        <w:tc>
          <w:tcPr>
            <w:tcW w:w="2353" w:type="pct"/>
          </w:tcPr>
          <w:p w14:paraId="4C00E977" w14:textId="77777777" w:rsidR="00692E5A" w:rsidRPr="00BE2064" w:rsidRDefault="00692E5A" w:rsidP="006C192E">
            <w:pPr>
              <w:pStyle w:val="TAL"/>
            </w:pPr>
            <w:r w:rsidRPr="00BE2064">
              <w:t>RRCReconfiguration ::= SEQUENCE {</w:t>
            </w:r>
          </w:p>
        </w:tc>
        <w:tc>
          <w:tcPr>
            <w:tcW w:w="1178" w:type="pct"/>
          </w:tcPr>
          <w:p w14:paraId="5A095C4F" w14:textId="77777777" w:rsidR="00692E5A" w:rsidRPr="00BE2064" w:rsidRDefault="00692E5A" w:rsidP="006C192E">
            <w:pPr>
              <w:pStyle w:val="TAL"/>
            </w:pPr>
          </w:p>
        </w:tc>
        <w:tc>
          <w:tcPr>
            <w:tcW w:w="883" w:type="pct"/>
          </w:tcPr>
          <w:p w14:paraId="342739FC" w14:textId="77777777" w:rsidR="00692E5A" w:rsidRPr="00BE2064" w:rsidRDefault="00692E5A" w:rsidP="006C192E">
            <w:pPr>
              <w:pStyle w:val="TAL"/>
            </w:pPr>
          </w:p>
        </w:tc>
        <w:tc>
          <w:tcPr>
            <w:tcW w:w="586" w:type="pct"/>
          </w:tcPr>
          <w:p w14:paraId="5FE858FA" w14:textId="77777777" w:rsidR="00692E5A" w:rsidRPr="00BE2064" w:rsidRDefault="00692E5A" w:rsidP="006C192E">
            <w:pPr>
              <w:pStyle w:val="TAL"/>
            </w:pPr>
          </w:p>
        </w:tc>
      </w:tr>
      <w:tr w:rsidR="00692E5A" w:rsidRPr="00BE2064" w14:paraId="3E974B99" w14:textId="77777777" w:rsidTr="006C192E">
        <w:tblPrEx>
          <w:tblCellMar>
            <w:left w:w="108" w:type="dxa"/>
            <w:right w:w="108" w:type="dxa"/>
          </w:tblCellMar>
        </w:tblPrEx>
        <w:tc>
          <w:tcPr>
            <w:tcW w:w="2353" w:type="pct"/>
          </w:tcPr>
          <w:p w14:paraId="7721B9FB" w14:textId="77777777" w:rsidR="00692E5A" w:rsidRPr="00BE2064" w:rsidRDefault="00692E5A" w:rsidP="006C192E">
            <w:pPr>
              <w:pStyle w:val="TAL"/>
            </w:pPr>
            <w:r w:rsidRPr="00BE2064">
              <w:t xml:space="preserve">  criticalExtensions CHOICE {</w:t>
            </w:r>
          </w:p>
        </w:tc>
        <w:tc>
          <w:tcPr>
            <w:tcW w:w="1178" w:type="pct"/>
          </w:tcPr>
          <w:p w14:paraId="63E8C173" w14:textId="77777777" w:rsidR="00692E5A" w:rsidRPr="00BE2064" w:rsidRDefault="00692E5A" w:rsidP="006C192E">
            <w:pPr>
              <w:pStyle w:val="TAL"/>
            </w:pPr>
          </w:p>
        </w:tc>
        <w:tc>
          <w:tcPr>
            <w:tcW w:w="883" w:type="pct"/>
          </w:tcPr>
          <w:p w14:paraId="73524EF0" w14:textId="77777777" w:rsidR="00692E5A" w:rsidRPr="00BE2064" w:rsidRDefault="00692E5A" w:rsidP="006C192E">
            <w:pPr>
              <w:pStyle w:val="TAL"/>
            </w:pPr>
          </w:p>
        </w:tc>
        <w:tc>
          <w:tcPr>
            <w:tcW w:w="586" w:type="pct"/>
          </w:tcPr>
          <w:p w14:paraId="37AB3830" w14:textId="77777777" w:rsidR="00692E5A" w:rsidRPr="00BE2064" w:rsidRDefault="00692E5A" w:rsidP="006C192E">
            <w:pPr>
              <w:pStyle w:val="TAL"/>
            </w:pPr>
          </w:p>
        </w:tc>
      </w:tr>
      <w:tr w:rsidR="00692E5A" w:rsidRPr="00BE2064" w14:paraId="1F726B4D" w14:textId="77777777" w:rsidTr="006C192E">
        <w:tblPrEx>
          <w:tblCellMar>
            <w:left w:w="108" w:type="dxa"/>
            <w:right w:w="108" w:type="dxa"/>
          </w:tblCellMar>
        </w:tblPrEx>
        <w:tc>
          <w:tcPr>
            <w:tcW w:w="2353" w:type="pct"/>
            <w:tcBorders>
              <w:bottom w:val="single" w:sz="4" w:space="0" w:color="auto"/>
            </w:tcBorders>
          </w:tcPr>
          <w:p w14:paraId="4D3C1555" w14:textId="77777777" w:rsidR="00692E5A" w:rsidRPr="00BE2064" w:rsidRDefault="00692E5A" w:rsidP="006C192E">
            <w:pPr>
              <w:pStyle w:val="TAL"/>
            </w:pPr>
            <w:r w:rsidRPr="00BE2064">
              <w:t xml:space="preserve">    rrcReconfiguration SEQUENCE {</w:t>
            </w:r>
          </w:p>
        </w:tc>
        <w:tc>
          <w:tcPr>
            <w:tcW w:w="1178" w:type="pct"/>
          </w:tcPr>
          <w:p w14:paraId="150B352C" w14:textId="77777777" w:rsidR="00692E5A" w:rsidRPr="00BE2064" w:rsidRDefault="00692E5A" w:rsidP="006C192E">
            <w:pPr>
              <w:pStyle w:val="TAL"/>
            </w:pPr>
          </w:p>
        </w:tc>
        <w:tc>
          <w:tcPr>
            <w:tcW w:w="883" w:type="pct"/>
          </w:tcPr>
          <w:p w14:paraId="6A03A3E9" w14:textId="77777777" w:rsidR="00692E5A" w:rsidRPr="00BE2064" w:rsidRDefault="00692E5A" w:rsidP="006C192E">
            <w:pPr>
              <w:pStyle w:val="TAL"/>
            </w:pPr>
          </w:p>
        </w:tc>
        <w:tc>
          <w:tcPr>
            <w:tcW w:w="586" w:type="pct"/>
          </w:tcPr>
          <w:p w14:paraId="28B41410" w14:textId="77777777" w:rsidR="00692E5A" w:rsidRPr="00BE2064" w:rsidRDefault="00692E5A" w:rsidP="006C192E">
            <w:pPr>
              <w:pStyle w:val="TAL"/>
            </w:pPr>
          </w:p>
        </w:tc>
      </w:tr>
      <w:tr w:rsidR="00692E5A" w:rsidRPr="00BE2064" w14:paraId="0BBD8A05" w14:textId="77777777" w:rsidTr="006C192E">
        <w:tblPrEx>
          <w:tblCellMar>
            <w:left w:w="108" w:type="dxa"/>
            <w:right w:w="108" w:type="dxa"/>
          </w:tblCellMar>
        </w:tblPrEx>
        <w:tc>
          <w:tcPr>
            <w:tcW w:w="2353" w:type="pct"/>
            <w:tcBorders>
              <w:bottom w:val="nil"/>
            </w:tcBorders>
          </w:tcPr>
          <w:p w14:paraId="038B3960" w14:textId="77777777" w:rsidR="00692E5A" w:rsidRPr="00BE2064" w:rsidRDefault="00692E5A" w:rsidP="006C192E">
            <w:pPr>
              <w:pStyle w:val="TAL"/>
            </w:pPr>
            <w:r w:rsidRPr="00BE2064">
              <w:t xml:space="preserve">      measConfig</w:t>
            </w:r>
          </w:p>
        </w:tc>
        <w:tc>
          <w:tcPr>
            <w:tcW w:w="1178" w:type="pct"/>
          </w:tcPr>
          <w:p w14:paraId="0F24C788" w14:textId="77777777" w:rsidR="00692E5A" w:rsidRPr="00BE2064" w:rsidRDefault="00692E5A" w:rsidP="006C192E">
            <w:pPr>
              <w:pStyle w:val="TAL"/>
            </w:pPr>
            <w:r w:rsidRPr="00BE2064">
              <w:t>MeasConfig</w:t>
            </w:r>
          </w:p>
        </w:tc>
        <w:tc>
          <w:tcPr>
            <w:tcW w:w="883" w:type="pct"/>
          </w:tcPr>
          <w:p w14:paraId="110773F7" w14:textId="77777777" w:rsidR="00692E5A" w:rsidRPr="00BE2064" w:rsidRDefault="00692E5A" w:rsidP="006C192E">
            <w:pPr>
              <w:pStyle w:val="TAL"/>
            </w:pPr>
            <w:r w:rsidRPr="00BE2064">
              <w:t xml:space="preserve">Table </w:t>
            </w:r>
            <w:r>
              <w:t>6.3.1.9.4.3-3</w:t>
            </w:r>
          </w:p>
        </w:tc>
        <w:tc>
          <w:tcPr>
            <w:tcW w:w="586" w:type="pct"/>
          </w:tcPr>
          <w:p w14:paraId="65F8901D" w14:textId="77777777" w:rsidR="00692E5A" w:rsidRPr="00BE2064" w:rsidRDefault="00692E5A" w:rsidP="006C192E">
            <w:pPr>
              <w:pStyle w:val="TAL"/>
            </w:pPr>
          </w:p>
        </w:tc>
      </w:tr>
      <w:tr w:rsidR="00692E5A" w:rsidRPr="00BE2064" w14:paraId="3F440C86" w14:textId="77777777" w:rsidTr="006C192E">
        <w:tblPrEx>
          <w:tblCellMar>
            <w:left w:w="108" w:type="dxa"/>
            <w:right w:w="108" w:type="dxa"/>
          </w:tblCellMar>
        </w:tblPrEx>
        <w:tc>
          <w:tcPr>
            <w:tcW w:w="2353" w:type="pct"/>
            <w:tcBorders>
              <w:bottom w:val="single" w:sz="4" w:space="0" w:color="auto"/>
            </w:tcBorders>
          </w:tcPr>
          <w:p w14:paraId="0164A15C" w14:textId="77777777" w:rsidR="00692E5A" w:rsidRPr="00BE2064" w:rsidRDefault="00692E5A" w:rsidP="006C192E">
            <w:pPr>
              <w:pStyle w:val="TAL"/>
            </w:pPr>
            <w:r w:rsidRPr="00BE2064">
              <w:t xml:space="preserve">      nonCriticalExtension SEQUENCE {</w:t>
            </w:r>
          </w:p>
        </w:tc>
        <w:tc>
          <w:tcPr>
            <w:tcW w:w="1178" w:type="pct"/>
          </w:tcPr>
          <w:p w14:paraId="0C8EFB1A" w14:textId="77777777" w:rsidR="00692E5A" w:rsidRPr="00BE2064" w:rsidRDefault="00692E5A" w:rsidP="006C192E">
            <w:pPr>
              <w:pStyle w:val="TAL"/>
            </w:pPr>
          </w:p>
        </w:tc>
        <w:tc>
          <w:tcPr>
            <w:tcW w:w="883" w:type="pct"/>
          </w:tcPr>
          <w:p w14:paraId="6443BC28" w14:textId="77777777" w:rsidR="00692E5A" w:rsidRPr="00BE2064" w:rsidRDefault="00692E5A" w:rsidP="006C192E">
            <w:pPr>
              <w:pStyle w:val="TAL"/>
            </w:pPr>
          </w:p>
        </w:tc>
        <w:tc>
          <w:tcPr>
            <w:tcW w:w="586" w:type="pct"/>
          </w:tcPr>
          <w:p w14:paraId="15963A37" w14:textId="77777777" w:rsidR="00692E5A" w:rsidRPr="00BE2064" w:rsidRDefault="00692E5A" w:rsidP="006C192E">
            <w:pPr>
              <w:pStyle w:val="TAL"/>
            </w:pPr>
          </w:p>
        </w:tc>
      </w:tr>
      <w:tr w:rsidR="00692E5A" w:rsidRPr="00BE2064" w14:paraId="28B8B401" w14:textId="77777777" w:rsidTr="006C192E">
        <w:tblPrEx>
          <w:tblCellMar>
            <w:left w:w="108" w:type="dxa"/>
            <w:right w:w="108" w:type="dxa"/>
          </w:tblCellMar>
        </w:tblPrEx>
        <w:tc>
          <w:tcPr>
            <w:tcW w:w="2353" w:type="pct"/>
            <w:tcBorders>
              <w:bottom w:val="single" w:sz="4" w:space="0" w:color="auto"/>
            </w:tcBorders>
          </w:tcPr>
          <w:p w14:paraId="30A14187" w14:textId="77777777" w:rsidR="00692E5A" w:rsidRPr="00BE2064" w:rsidRDefault="00692E5A" w:rsidP="006C192E">
            <w:pPr>
              <w:pStyle w:val="TAL"/>
            </w:pPr>
            <w:r w:rsidRPr="00BE2064">
              <w:t xml:space="preserve">        masterCellGroup</w:t>
            </w:r>
            <w:r>
              <w:t xml:space="preserve"> SEQUENCE {</w:t>
            </w:r>
          </w:p>
        </w:tc>
        <w:tc>
          <w:tcPr>
            <w:tcW w:w="1178" w:type="pct"/>
          </w:tcPr>
          <w:p w14:paraId="355BB182" w14:textId="77777777" w:rsidR="00692E5A" w:rsidRPr="00BE2064" w:rsidRDefault="00692E5A" w:rsidP="006C192E">
            <w:pPr>
              <w:pStyle w:val="TAL"/>
            </w:pPr>
          </w:p>
        </w:tc>
        <w:tc>
          <w:tcPr>
            <w:tcW w:w="883" w:type="pct"/>
          </w:tcPr>
          <w:p w14:paraId="19B59D6C" w14:textId="77777777" w:rsidR="00692E5A" w:rsidRPr="00BE2064" w:rsidRDefault="00692E5A" w:rsidP="006C192E">
            <w:pPr>
              <w:pStyle w:val="TAL"/>
            </w:pPr>
          </w:p>
        </w:tc>
        <w:tc>
          <w:tcPr>
            <w:tcW w:w="586" w:type="pct"/>
          </w:tcPr>
          <w:p w14:paraId="6764FFDD" w14:textId="77777777" w:rsidR="00692E5A" w:rsidRPr="00BE2064" w:rsidRDefault="00692E5A" w:rsidP="006C192E">
            <w:pPr>
              <w:pStyle w:val="TAL"/>
            </w:pPr>
          </w:p>
        </w:tc>
      </w:tr>
      <w:tr w:rsidR="00692E5A" w:rsidRPr="00BE2064" w14:paraId="168DD6A5" w14:textId="77777777" w:rsidTr="006C192E">
        <w:tblPrEx>
          <w:tblCellMar>
            <w:left w:w="108" w:type="dxa"/>
            <w:right w:w="108" w:type="dxa"/>
          </w:tblCellMar>
        </w:tblPrEx>
        <w:tc>
          <w:tcPr>
            <w:tcW w:w="2353" w:type="pct"/>
            <w:tcBorders>
              <w:bottom w:val="single" w:sz="4" w:space="0" w:color="auto"/>
            </w:tcBorders>
          </w:tcPr>
          <w:p w14:paraId="50DE415C" w14:textId="77777777" w:rsidR="00692E5A" w:rsidRPr="00BE2064" w:rsidRDefault="00692E5A" w:rsidP="006C192E">
            <w:pPr>
              <w:pStyle w:val="TAL"/>
              <w:rPr>
                <w:lang w:eastAsia="zh-CN"/>
              </w:rPr>
            </w:pPr>
            <w:r>
              <w:rPr>
                <w:rFonts w:hint="eastAsia"/>
                <w:lang w:eastAsia="zh-CN"/>
              </w:rPr>
              <w:t xml:space="preserve"> </w:t>
            </w:r>
            <w:r>
              <w:rPr>
                <w:lang w:eastAsia="zh-CN"/>
              </w:rPr>
              <w:t xml:space="preserve">         </w:t>
            </w:r>
            <w:r w:rsidRPr="00BE2064">
              <w:t>spCellConfigDedicated</w:t>
            </w:r>
          </w:p>
        </w:tc>
        <w:tc>
          <w:tcPr>
            <w:tcW w:w="1178" w:type="pct"/>
          </w:tcPr>
          <w:p w14:paraId="797E4CB2" w14:textId="77777777" w:rsidR="00692E5A" w:rsidRPr="00BE2064" w:rsidRDefault="00692E5A" w:rsidP="006C192E">
            <w:pPr>
              <w:pStyle w:val="TAL"/>
            </w:pPr>
            <w:r w:rsidRPr="005B4680">
              <w:t>ServingCellConfig</w:t>
            </w:r>
          </w:p>
        </w:tc>
        <w:tc>
          <w:tcPr>
            <w:tcW w:w="883" w:type="pct"/>
          </w:tcPr>
          <w:p w14:paraId="7D51468A" w14:textId="77777777" w:rsidR="00692E5A" w:rsidRPr="00BE2064" w:rsidRDefault="00692E5A" w:rsidP="006C192E">
            <w:pPr>
              <w:pStyle w:val="TAL"/>
            </w:pPr>
            <w:r w:rsidRPr="00BE2064">
              <w:t xml:space="preserve">Table </w:t>
            </w:r>
            <w:r>
              <w:t>6.3.1.9.4.3-2</w:t>
            </w:r>
          </w:p>
        </w:tc>
        <w:tc>
          <w:tcPr>
            <w:tcW w:w="586" w:type="pct"/>
          </w:tcPr>
          <w:p w14:paraId="320C2255" w14:textId="77777777" w:rsidR="00692E5A" w:rsidRPr="00BE2064" w:rsidRDefault="00692E5A" w:rsidP="006C192E">
            <w:pPr>
              <w:pStyle w:val="TAL"/>
            </w:pPr>
          </w:p>
        </w:tc>
      </w:tr>
      <w:tr w:rsidR="00692E5A" w:rsidRPr="00BE2064" w14:paraId="6597FBE8"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A704185" w14:textId="77777777" w:rsidR="00692E5A" w:rsidRPr="00BE2064" w:rsidRDefault="00692E5A" w:rsidP="006C192E">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365" w14:textId="77777777" w:rsidR="00692E5A" w:rsidRPr="00BE2064" w:rsidRDefault="00692E5A"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A8A2" w14:textId="77777777" w:rsidR="00692E5A" w:rsidRPr="00BE2064" w:rsidRDefault="00692E5A"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881" w14:textId="77777777" w:rsidR="00692E5A" w:rsidRPr="00BE2064" w:rsidRDefault="00692E5A" w:rsidP="006C192E">
            <w:pPr>
              <w:keepNext/>
              <w:keepLines/>
              <w:spacing w:after="0"/>
              <w:rPr>
                <w:rFonts w:ascii="Arial" w:hAnsi="Arial"/>
                <w:sz w:val="18"/>
              </w:rPr>
            </w:pPr>
          </w:p>
        </w:tc>
      </w:tr>
      <w:tr w:rsidR="00692E5A" w:rsidRPr="00BE2064" w14:paraId="03CCB02C" w14:textId="77777777" w:rsidTr="006C192E">
        <w:tblPrEx>
          <w:tblCellMar>
            <w:left w:w="108" w:type="dxa"/>
            <w:right w:w="108" w:type="dxa"/>
          </w:tblCellMar>
        </w:tblPrEx>
        <w:tc>
          <w:tcPr>
            <w:tcW w:w="2353" w:type="pct"/>
            <w:tcBorders>
              <w:bottom w:val="single" w:sz="4" w:space="0" w:color="auto"/>
            </w:tcBorders>
          </w:tcPr>
          <w:p w14:paraId="12A7D477" w14:textId="77777777" w:rsidR="00692E5A" w:rsidRPr="00BE2064" w:rsidRDefault="00692E5A" w:rsidP="006C192E">
            <w:pPr>
              <w:pStyle w:val="TAL"/>
            </w:pPr>
            <w:r w:rsidRPr="00BE2064">
              <w:t xml:space="preserve">      }</w:t>
            </w:r>
          </w:p>
        </w:tc>
        <w:tc>
          <w:tcPr>
            <w:tcW w:w="1178" w:type="pct"/>
          </w:tcPr>
          <w:p w14:paraId="4B8EA342" w14:textId="77777777" w:rsidR="00692E5A" w:rsidRPr="00BE2064" w:rsidRDefault="00692E5A" w:rsidP="006C192E">
            <w:pPr>
              <w:pStyle w:val="TAL"/>
            </w:pPr>
          </w:p>
        </w:tc>
        <w:tc>
          <w:tcPr>
            <w:tcW w:w="883" w:type="pct"/>
          </w:tcPr>
          <w:p w14:paraId="3A1A0680" w14:textId="77777777" w:rsidR="00692E5A" w:rsidRPr="00BE2064" w:rsidRDefault="00692E5A" w:rsidP="006C192E">
            <w:pPr>
              <w:pStyle w:val="TAL"/>
            </w:pPr>
          </w:p>
        </w:tc>
        <w:tc>
          <w:tcPr>
            <w:tcW w:w="586" w:type="pct"/>
          </w:tcPr>
          <w:p w14:paraId="13782914" w14:textId="77777777" w:rsidR="00692E5A" w:rsidRPr="00BE2064" w:rsidRDefault="00692E5A" w:rsidP="006C192E">
            <w:pPr>
              <w:pStyle w:val="TAL"/>
            </w:pPr>
          </w:p>
        </w:tc>
      </w:tr>
      <w:tr w:rsidR="00692E5A" w:rsidRPr="00BE2064" w14:paraId="34912B7B" w14:textId="77777777" w:rsidTr="006C192E">
        <w:tblPrEx>
          <w:tblCellMar>
            <w:left w:w="108" w:type="dxa"/>
            <w:right w:w="108" w:type="dxa"/>
          </w:tblCellMar>
        </w:tblPrEx>
        <w:tc>
          <w:tcPr>
            <w:tcW w:w="2353" w:type="pct"/>
            <w:tcBorders>
              <w:bottom w:val="single" w:sz="4" w:space="0" w:color="auto"/>
            </w:tcBorders>
          </w:tcPr>
          <w:p w14:paraId="5E8F3B89" w14:textId="77777777" w:rsidR="00692E5A" w:rsidRPr="00BE2064" w:rsidRDefault="00692E5A" w:rsidP="006C192E">
            <w:pPr>
              <w:pStyle w:val="TAL"/>
            </w:pPr>
            <w:r w:rsidRPr="00BE2064">
              <w:t xml:space="preserve">    }</w:t>
            </w:r>
          </w:p>
        </w:tc>
        <w:tc>
          <w:tcPr>
            <w:tcW w:w="1178" w:type="pct"/>
          </w:tcPr>
          <w:p w14:paraId="37EBCF69" w14:textId="77777777" w:rsidR="00692E5A" w:rsidRPr="00BE2064" w:rsidRDefault="00692E5A" w:rsidP="006C192E">
            <w:pPr>
              <w:pStyle w:val="TAL"/>
            </w:pPr>
          </w:p>
        </w:tc>
        <w:tc>
          <w:tcPr>
            <w:tcW w:w="883" w:type="pct"/>
          </w:tcPr>
          <w:p w14:paraId="6C80C469" w14:textId="77777777" w:rsidR="00692E5A" w:rsidRPr="00BE2064" w:rsidRDefault="00692E5A" w:rsidP="006C192E">
            <w:pPr>
              <w:pStyle w:val="TAL"/>
            </w:pPr>
          </w:p>
        </w:tc>
        <w:tc>
          <w:tcPr>
            <w:tcW w:w="586" w:type="pct"/>
          </w:tcPr>
          <w:p w14:paraId="22FBE51C" w14:textId="77777777" w:rsidR="00692E5A" w:rsidRPr="00BE2064" w:rsidRDefault="00692E5A" w:rsidP="006C192E">
            <w:pPr>
              <w:pStyle w:val="TAL"/>
            </w:pPr>
          </w:p>
        </w:tc>
      </w:tr>
      <w:tr w:rsidR="00692E5A" w:rsidRPr="00BE2064" w14:paraId="3E307CAD" w14:textId="77777777" w:rsidTr="006C192E">
        <w:tblPrEx>
          <w:tblCellMar>
            <w:left w:w="108" w:type="dxa"/>
            <w:right w:w="108" w:type="dxa"/>
          </w:tblCellMar>
        </w:tblPrEx>
        <w:tc>
          <w:tcPr>
            <w:tcW w:w="2353" w:type="pct"/>
            <w:tcBorders>
              <w:bottom w:val="single" w:sz="4" w:space="0" w:color="auto"/>
            </w:tcBorders>
          </w:tcPr>
          <w:p w14:paraId="403DCC06" w14:textId="77777777" w:rsidR="00692E5A" w:rsidRPr="00BE2064" w:rsidRDefault="00692E5A" w:rsidP="006C192E">
            <w:pPr>
              <w:pStyle w:val="TAL"/>
            </w:pPr>
            <w:r w:rsidRPr="00BE2064">
              <w:t xml:space="preserve">  }</w:t>
            </w:r>
          </w:p>
        </w:tc>
        <w:tc>
          <w:tcPr>
            <w:tcW w:w="1178" w:type="pct"/>
          </w:tcPr>
          <w:p w14:paraId="1DC8E0D1" w14:textId="77777777" w:rsidR="00692E5A" w:rsidRPr="00BE2064" w:rsidRDefault="00692E5A" w:rsidP="006C192E">
            <w:pPr>
              <w:pStyle w:val="TAL"/>
            </w:pPr>
          </w:p>
        </w:tc>
        <w:tc>
          <w:tcPr>
            <w:tcW w:w="883" w:type="pct"/>
          </w:tcPr>
          <w:p w14:paraId="3E657536" w14:textId="77777777" w:rsidR="00692E5A" w:rsidRPr="00BE2064" w:rsidRDefault="00692E5A" w:rsidP="006C192E">
            <w:pPr>
              <w:pStyle w:val="TAL"/>
            </w:pPr>
          </w:p>
        </w:tc>
        <w:tc>
          <w:tcPr>
            <w:tcW w:w="586" w:type="pct"/>
          </w:tcPr>
          <w:p w14:paraId="554E76CD" w14:textId="77777777" w:rsidR="00692E5A" w:rsidRPr="00BE2064" w:rsidRDefault="00692E5A" w:rsidP="006C192E">
            <w:pPr>
              <w:pStyle w:val="TAL"/>
            </w:pPr>
          </w:p>
        </w:tc>
      </w:tr>
      <w:tr w:rsidR="00692E5A" w:rsidRPr="00BE2064" w14:paraId="52F7CEA1" w14:textId="77777777" w:rsidTr="006C192E">
        <w:tblPrEx>
          <w:tblCellMar>
            <w:left w:w="108" w:type="dxa"/>
            <w:right w:w="108" w:type="dxa"/>
          </w:tblCellMar>
        </w:tblPrEx>
        <w:tc>
          <w:tcPr>
            <w:tcW w:w="2353" w:type="pct"/>
            <w:tcBorders>
              <w:bottom w:val="single" w:sz="4" w:space="0" w:color="auto"/>
            </w:tcBorders>
          </w:tcPr>
          <w:p w14:paraId="652BC965" w14:textId="77777777" w:rsidR="00692E5A" w:rsidRPr="00BE2064" w:rsidRDefault="00692E5A" w:rsidP="006C192E">
            <w:pPr>
              <w:pStyle w:val="TAL"/>
            </w:pPr>
            <w:r w:rsidRPr="00BE2064">
              <w:t>}</w:t>
            </w:r>
          </w:p>
        </w:tc>
        <w:tc>
          <w:tcPr>
            <w:tcW w:w="1178" w:type="pct"/>
          </w:tcPr>
          <w:p w14:paraId="5BDA0BA5" w14:textId="77777777" w:rsidR="00692E5A" w:rsidRPr="00BE2064" w:rsidRDefault="00692E5A" w:rsidP="006C192E">
            <w:pPr>
              <w:pStyle w:val="TAL"/>
            </w:pPr>
          </w:p>
        </w:tc>
        <w:tc>
          <w:tcPr>
            <w:tcW w:w="883" w:type="pct"/>
          </w:tcPr>
          <w:p w14:paraId="56FD9E9E" w14:textId="77777777" w:rsidR="00692E5A" w:rsidRPr="00BE2064" w:rsidRDefault="00692E5A" w:rsidP="006C192E">
            <w:pPr>
              <w:pStyle w:val="TAL"/>
            </w:pPr>
          </w:p>
        </w:tc>
        <w:tc>
          <w:tcPr>
            <w:tcW w:w="586" w:type="pct"/>
          </w:tcPr>
          <w:p w14:paraId="5ABAFFE5" w14:textId="77777777" w:rsidR="00692E5A" w:rsidRPr="00BE2064" w:rsidRDefault="00692E5A" w:rsidP="006C192E">
            <w:pPr>
              <w:pStyle w:val="TAL"/>
            </w:pPr>
          </w:p>
        </w:tc>
      </w:tr>
    </w:tbl>
    <w:p w14:paraId="07BED98C" w14:textId="77777777" w:rsidR="00692E5A" w:rsidRPr="005B0A88" w:rsidRDefault="00692E5A" w:rsidP="00692E5A">
      <w:pPr>
        <w:rPr>
          <w:lang w:eastAsia="sv-SE"/>
        </w:rPr>
      </w:pPr>
    </w:p>
    <w:p w14:paraId="3FAC8848" w14:textId="77777777" w:rsidR="00692E5A" w:rsidRPr="00BE2064" w:rsidRDefault="00692E5A" w:rsidP="00692E5A">
      <w:pPr>
        <w:pStyle w:val="TH"/>
      </w:pPr>
      <w:r w:rsidRPr="00BE2064">
        <w:t xml:space="preserve">Table </w:t>
      </w:r>
      <w:r>
        <w:t>6.3.1.9.4.3-2</w:t>
      </w:r>
      <w:r w:rsidRPr="00BE2064">
        <w:t xml:space="preserve">: </w:t>
      </w:r>
      <w:r w:rsidRPr="005B4680">
        <w:t>ServingCellConfig</w:t>
      </w:r>
      <w:r>
        <w:t xml:space="preserve"> (</w:t>
      </w:r>
      <w:r w:rsidRPr="00BE2064">
        <w:t xml:space="preserve">Table </w:t>
      </w:r>
      <w:r>
        <w:t>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BE2064" w14:paraId="4A8F762E" w14:textId="77777777" w:rsidTr="006C192E">
        <w:tc>
          <w:tcPr>
            <w:tcW w:w="9747" w:type="dxa"/>
            <w:gridSpan w:val="4"/>
          </w:tcPr>
          <w:p w14:paraId="58F50361" w14:textId="77777777" w:rsidR="00692E5A" w:rsidRPr="00BE2064" w:rsidRDefault="00692E5A" w:rsidP="006C192E">
            <w:pPr>
              <w:pStyle w:val="TAH"/>
              <w:jc w:val="left"/>
              <w:rPr>
                <w:b w:val="0"/>
              </w:rPr>
            </w:pPr>
            <w:r>
              <w:rPr>
                <w:b w:val="0"/>
              </w:rPr>
              <w:t>Derivation Path: TS 38.508-1 [14</w:t>
            </w:r>
            <w:r w:rsidRPr="00BE2064">
              <w:rPr>
                <w:b w:val="0"/>
              </w:rPr>
              <w:t xml:space="preserve">], </w:t>
            </w:r>
            <w:r w:rsidRPr="005B4680">
              <w:rPr>
                <w:b w:val="0"/>
              </w:rPr>
              <w:t>Table 4.6.3-167</w:t>
            </w:r>
            <w:r>
              <w:rPr>
                <w:b w:val="0"/>
              </w:rPr>
              <w:t xml:space="preserve"> with condition MEAS</w:t>
            </w:r>
          </w:p>
        </w:tc>
      </w:tr>
      <w:tr w:rsidR="00692E5A" w:rsidRPr="00BE2064" w14:paraId="08EF7C48" w14:textId="77777777" w:rsidTr="006C192E">
        <w:tc>
          <w:tcPr>
            <w:tcW w:w="4535" w:type="dxa"/>
          </w:tcPr>
          <w:p w14:paraId="7CB5A9A9" w14:textId="77777777" w:rsidR="00692E5A" w:rsidRPr="00BE2064" w:rsidRDefault="00692E5A" w:rsidP="006C192E">
            <w:pPr>
              <w:pStyle w:val="TAH"/>
            </w:pPr>
            <w:r w:rsidRPr="00BE2064">
              <w:t>Information Element</w:t>
            </w:r>
          </w:p>
        </w:tc>
        <w:tc>
          <w:tcPr>
            <w:tcW w:w="2267" w:type="dxa"/>
          </w:tcPr>
          <w:p w14:paraId="603AA843" w14:textId="77777777" w:rsidR="00692E5A" w:rsidRPr="00BE2064" w:rsidRDefault="00692E5A" w:rsidP="006C192E">
            <w:pPr>
              <w:pStyle w:val="TAH"/>
            </w:pPr>
            <w:r w:rsidRPr="00BE2064">
              <w:t>Value/remark</w:t>
            </w:r>
          </w:p>
        </w:tc>
        <w:tc>
          <w:tcPr>
            <w:tcW w:w="1700" w:type="dxa"/>
          </w:tcPr>
          <w:p w14:paraId="4555F386" w14:textId="77777777" w:rsidR="00692E5A" w:rsidRPr="00BE2064" w:rsidRDefault="00692E5A" w:rsidP="006C192E">
            <w:pPr>
              <w:pStyle w:val="TAH"/>
            </w:pPr>
            <w:r w:rsidRPr="00BE2064">
              <w:t>Comment</w:t>
            </w:r>
          </w:p>
        </w:tc>
        <w:tc>
          <w:tcPr>
            <w:tcW w:w="1245" w:type="dxa"/>
          </w:tcPr>
          <w:p w14:paraId="0D6C25B6" w14:textId="77777777" w:rsidR="00692E5A" w:rsidRPr="00BE2064" w:rsidRDefault="00692E5A" w:rsidP="006C192E">
            <w:pPr>
              <w:pStyle w:val="TAH"/>
            </w:pPr>
            <w:r w:rsidRPr="00BE2064">
              <w:t>Condition</w:t>
            </w:r>
          </w:p>
        </w:tc>
      </w:tr>
      <w:tr w:rsidR="00692E5A" w:rsidRPr="00BE2064" w14:paraId="3EDEF1A5" w14:textId="77777777" w:rsidTr="006C192E">
        <w:tc>
          <w:tcPr>
            <w:tcW w:w="4535" w:type="dxa"/>
          </w:tcPr>
          <w:p w14:paraId="667F7C5E" w14:textId="77777777" w:rsidR="00692E5A" w:rsidRPr="00BE2064" w:rsidRDefault="00692E5A" w:rsidP="006C192E">
            <w:pPr>
              <w:pStyle w:val="TAL"/>
            </w:pPr>
            <w:r w:rsidRPr="00BE2064">
              <w:t>ServingCellConfig ::= SEQUENCE {</w:t>
            </w:r>
          </w:p>
        </w:tc>
        <w:tc>
          <w:tcPr>
            <w:tcW w:w="2267" w:type="dxa"/>
          </w:tcPr>
          <w:p w14:paraId="43D3146A" w14:textId="77777777" w:rsidR="00692E5A" w:rsidRPr="00BE2064" w:rsidRDefault="00692E5A" w:rsidP="006C192E">
            <w:pPr>
              <w:pStyle w:val="TAL"/>
            </w:pPr>
          </w:p>
        </w:tc>
        <w:tc>
          <w:tcPr>
            <w:tcW w:w="1700" w:type="dxa"/>
          </w:tcPr>
          <w:p w14:paraId="13C3006D" w14:textId="77777777" w:rsidR="00692E5A" w:rsidRPr="00BE2064" w:rsidRDefault="00692E5A" w:rsidP="006C192E">
            <w:pPr>
              <w:pStyle w:val="TAL"/>
            </w:pPr>
          </w:p>
        </w:tc>
        <w:tc>
          <w:tcPr>
            <w:tcW w:w="1245" w:type="dxa"/>
          </w:tcPr>
          <w:p w14:paraId="3AF407E0" w14:textId="77777777" w:rsidR="00692E5A" w:rsidRPr="00BE2064" w:rsidRDefault="00692E5A" w:rsidP="006C192E">
            <w:pPr>
              <w:pStyle w:val="TAL"/>
            </w:pPr>
          </w:p>
        </w:tc>
      </w:tr>
      <w:tr w:rsidR="00692E5A" w:rsidRPr="00BE2064" w14:paraId="5E9A58C7" w14:textId="77777777" w:rsidTr="006C192E">
        <w:tc>
          <w:tcPr>
            <w:tcW w:w="4535" w:type="dxa"/>
          </w:tcPr>
          <w:p w14:paraId="09E9158B" w14:textId="77777777" w:rsidR="00692E5A" w:rsidRPr="00BE2064" w:rsidRDefault="00692E5A" w:rsidP="006C192E">
            <w:pPr>
              <w:pStyle w:val="TAL"/>
            </w:pPr>
            <w:r w:rsidRPr="00BE2064">
              <w:t xml:space="preserve">  csi-MeasConfig</w:t>
            </w:r>
          </w:p>
        </w:tc>
        <w:tc>
          <w:tcPr>
            <w:tcW w:w="2267" w:type="dxa"/>
          </w:tcPr>
          <w:p w14:paraId="4DEC3DBA" w14:textId="77777777" w:rsidR="00692E5A" w:rsidRPr="00BE2064" w:rsidRDefault="00692E5A" w:rsidP="006C192E">
            <w:pPr>
              <w:pStyle w:val="TAL"/>
            </w:pPr>
            <w:r w:rsidRPr="005B4680">
              <w:t>CSI-MeasConfig for RRM</w:t>
            </w:r>
            <w:r>
              <w:t xml:space="preserve"> Specified in TS 38.508-1 [14] Table 7.3.1-6</w:t>
            </w:r>
          </w:p>
        </w:tc>
        <w:tc>
          <w:tcPr>
            <w:tcW w:w="1700" w:type="dxa"/>
          </w:tcPr>
          <w:p w14:paraId="7B08E64D" w14:textId="77777777" w:rsidR="00692E5A" w:rsidRPr="00BE2064" w:rsidRDefault="00692E5A" w:rsidP="006C192E">
            <w:pPr>
              <w:pStyle w:val="TAL"/>
            </w:pPr>
          </w:p>
        </w:tc>
        <w:tc>
          <w:tcPr>
            <w:tcW w:w="1245" w:type="dxa"/>
          </w:tcPr>
          <w:p w14:paraId="1F782118" w14:textId="77777777" w:rsidR="00692E5A" w:rsidRPr="00BE2064" w:rsidRDefault="00692E5A" w:rsidP="006C192E">
            <w:pPr>
              <w:pStyle w:val="TAL"/>
            </w:pPr>
          </w:p>
        </w:tc>
      </w:tr>
      <w:tr w:rsidR="00692E5A" w:rsidRPr="00BE2064" w14:paraId="0504CCD6" w14:textId="77777777" w:rsidTr="006C192E">
        <w:tc>
          <w:tcPr>
            <w:tcW w:w="4535" w:type="dxa"/>
            <w:tcBorders>
              <w:bottom w:val="single" w:sz="4" w:space="0" w:color="auto"/>
            </w:tcBorders>
          </w:tcPr>
          <w:p w14:paraId="624CB9EF" w14:textId="77777777" w:rsidR="00692E5A" w:rsidRPr="00BE2064" w:rsidRDefault="00692E5A" w:rsidP="006C192E">
            <w:pPr>
              <w:pStyle w:val="TAL"/>
            </w:pPr>
            <w:r w:rsidRPr="00BE2064">
              <w:t>}</w:t>
            </w:r>
          </w:p>
        </w:tc>
        <w:tc>
          <w:tcPr>
            <w:tcW w:w="2267" w:type="dxa"/>
          </w:tcPr>
          <w:p w14:paraId="3485F864" w14:textId="77777777" w:rsidR="00692E5A" w:rsidRPr="00BE2064" w:rsidRDefault="00692E5A" w:rsidP="006C192E">
            <w:pPr>
              <w:pStyle w:val="TAL"/>
            </w:pPr>
          </w:p>
        </w:tc>
        <w:tc>
          <w:tcPr>
            <w:tcW w:w="1700" w:type="dxa"/>
          </w:tcPr>
          <w:p w14:paraId="1296E3C1" w14:textId="77777777" w:rsidR="00692E5A" w:rsidRPr="00BE2064" w:rsidRDefault="00692E5A" w:rsidP="006C192E">
            <w:pPr>
              <w:pStyle w:val="TAL"/>
            </w:pPr>
          </w:p>
        </w:tc>
        <w:tc>
          <w:tcPr>
            <w:tcW w:w="1245" w:type="dxa"/>
          </w:tcPr>
          <w:p w14:paraId="41AC2B45" w14:textId="77777777" w:rsidR="00692E5A" w:rsidRPr="00BE2064" w:rsidRDefault="00692E5A" w:rsidP="006C192E">
            <w:pPr>
              <w:pStyle w:val="TAL"/>
            </w:pPr>
          </w:p>
        </w:tc>
      </w:tr>
    </w:tbl>
    <w:p w14:paraId="2432EE42" w14:textId="77777777" w:rsidR="00692E5A" w:rsidRPr="00BE2064" w:rsidRDefault="00692E5A" w:rsidP="00692E5A"/>
    <w:p w14:paraId="50EB1C83" w14:textId="77777777" w:rsidR="00692E5A" w:rsidRPr="005B0A88" w:rsidRDefault="00692E5A" w:rsidP="00692E5A">
      <w:pPr>
        <w:pStyle w:val="TH"/>
        <w:rPr>
          <w:lang w:eastAsia="zh-CN"/>
        </w:rPr>
      </w:pPr>
      <w:r w:rsidRPr="00BE2064">
        <w:t xml:space="preserve">Table </w:t>
      </w:r>
      <w:r>
        <w:t>6.3.1.9.4.3-3</w:t>
      </w:r>
      <w:r w:rsidRPr="005B0A88">
        <w:t>: MeasConfig</w:t>
      </w:r>
      <w:r>
        <w:t xml:space="preserve"> </w:t>
      </w:r>
      <w:r>
        <w:rPr>
          <w:rFonts w:hint="eastAsia"/>
          <w:lang w:eastAsia="zh-CN"/>
        </w:rPr>
        <w:t>(</w:t>
      </w:r>
      <w:r w:rsidRPr="00BE2064">
        <w:t xml:space="preserve">Table </w:t>
      </w:r>
      <w:r>
        <w:t>6.3.1.9.4.3-1</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92E5A" w:rsidRPr="005B0A88" w14:paraId="4A25E4FA" w14:textId="77777777" w:rsidTr="006C192E">
        <w:tc>
          <w:tcPr>
            <w:tcW w:w="5000" w:type="pct"/>
            <w:gridSpan w:val="4"/>
            <w:shd w:val="clear" w:color="auto" w:fill="auto"/>
          </w:tcPr>
          <w:p w14:paraId="66B1B2D1" w14:textId="77777777" w:rsidR="00692E5A" w:rsidRPr="005B0A88" w:rsidRDefault="00692E5A" w:rsidP="006C192E">
            <w:pPr>
              <w:pStyle w:val="TAL"/>
            </w:pPr>
            <w:r w:rsidRPr="005B0A88">
              <w:t xml:space="preserve">Derivation path: </w:t>
            </w:r>
            <w:r w:rsidRPr="00294804">
              <w:rPr>
                <w:lang w:eastAsia="ko-KR"/>
              </w:rPr>
              <w:t>Table H.3.1-2</w:t>
            </w:r>
            <w:r>
              <w:rPr>
                <w:lang w:eastAsia="ko-KR"/>
              </w:rPr>
              <w:t xml:space="preserve"> with condition </w:t>
            </w:r>
            <w:r w:rsidRPr="005B0A88">
              <w:t>INTER-FREQ</w:t>
            </w:r>
          </w:p>
        </w:tc>
      </w:tr>
      <w:tr w:rsidR="00692E5A" w:rsidRPr="005B0A88" w14:paraId="43ADD977" w14:textId="77777777" w:rsidTr="006C192E">
        <w:tc>
          <w:tcPr>
            <w:tcW w:w="2460" w:type="pct"/>
            <w:tcBorders>
              <w:bottom w:val="single" w:sz="4" w:space="0" w:color="auto"/>
            </w:tcBorders>
            <w:shd w:val="clear" w:color="auto" w:fill="auto"/>
          </w:tcPr>
          <w:p w14:paraId="2ACE17A0" w14:textId="77777777" w:rsidR="00692E5A" w:rsidRPr="005B0A88" w:rsidRDefault="00692E5A" w:rsidP="006C192E">
            <w:pPr>
              <w:pStyle w:val="TAH"/>
            </w:pPr>
            <w:r w:rsidRPr="005B0A88">
              <w:t>Information Element</w:t>
            </w:r>
          </w:p>
        </w:tc>
        <w:tc>
          <w:tcPr>
            <w:tcW w:w="1068" w:type="pct"/>
            <w:tcBorders>
              <w:bottom w:val="single" w:sz="4" w:space="0" w:color="auto"/>
            </w:tcBorders>
            <w:shd w:val="clear" w:color="auto" w:fill="auto"/>
          </w:tcPr>
          <w:p w14:paraId="3F6D0F92" w14:textId="77777777" w:rsidR="00692E5A" w:rsidRPr="005B0A88" w:rsidRDefault="00692E5A" w:rsidP="006C192E">
            <w:pPr>
              <w:pStyle w:val="TAH"/>
            </w:pPr>
            <w:r w:rsidRPr="005B0A88">
              <w:t>Value/Remark</w:t>
            </w:r>
          </w:p>
        </w:tc>
        <w:tc>
          <w:tcPr>
            <w:tcW w:w="866" w:type="pct"/>
            <w:tcBorders>
              <w:bottom w:val="single" w:sz="4" w:space="0" w:color="auto"/>
            </w:tcBorders>
            <w:shd w:val="clear" w:color="auto" w:fill="auto"/>
          </w:tcPr>
          <w:p w14:paraId="55FB2197" w14:textId="77777777" w:rsidR="00692E5A" w:rsidRPr="005B0A88" w:rsidRDefault="00692E5A" w:rsidP="006C192E">
            <w:pPr>
              <w:pStyle w:val="TAH"/>
            </w:pPr>
            <w:r w:rsidRPr="005B0A88">
              <w:t>Comment</w:t>
            </w:r>
          </w:p>
        </w:tc>
        <w:tc>
          <w:tcPr>
            <w:tcW w:w="606" w:type="pct"/>
            <w:tcBorders>
              <w:bottom w:val="single" w:sz="4" w:space="0" w:color="auto"/>
            </w:tcBorders>
            <w:shd w:val="clear" w:color="auto" w:fill="auto"/>
          </w:tcPr>
          <w:p w14:paraId="1E44779F" w14:textId="77777777" w:rsidR="00692E5A" w:rsidRPr="005B0A88" w:rsidRDefault="00692E5A" w:rsidP="006C192E">
            <w:pPr>
              <w:pStyle w:val="TAH"/>
            </w:pPr>
            <w:r w:rsidRPr="005B0A88">
              <w:t>Condition</w:t>
            </w:r>
          </w:p>
        </w:tc>
      </w:tr>
      <w:tr w:rsidR="00692E5A" w:rsidRPr="005B0A88" w14:paraId="3C6F025D" w14:textId="77777777" w:rsidTr="006C192E">
        <w:tc>
          <w:tcPr>
            <w:tcW w:w="2460" w:type="pct"/>
            <w:tcBorders>
              <w:top w:val="single" w:sz="4" w:space="0" w:color="auto"/>
              <w:bottom w:val="single" w:sz="4" w:space="0" w:color="auto"/>
            </w:tcBorders>
            <w:shd w:val="clear" w:color="auto" w:fill="auto"/>
          </w:tcPr>
          <w:p w14:paraId="7F7C87BD" w14:textId="77777777" w:rsidR="00692E5A" w:rsidRPr="005B0A88" w:rsidRDefault="00692E5A" w:rsidP="006C192E">
            <w:pPr>
              <w:pStyle w:val="TAL"/>
            </w:pPr>
            <w:r w:rsidRPr="005B0A88">
              <w:t>measConfig ::= SEQUENCE {</w:t>
            </w:r>
          </w:p>
        </w:tc>
        <w:tc>
          <w:tcPr>
            <w:tcW w:w="1068" w:type="pct"/>
            <w:tcBorders>
              <w:top w:val="single" w:sz="4" w:space="0" w:color="auto"/>
              <w:bottom w:val="single" w:sz="4" w:space="0" w:color="auto"/>
            </w:tcBorders>
            <w:shd w:val="clear" w:color="auto" w:fill="auto"/>
          </w:tcPr>
          <w:p w14:paraId="677051DF"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5B01CDB9"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6F3E19C1" w14:textId="77777777" w:rsidR="00692E5A" w:rsidRPr="005B0A88" w:rsidRDefault="00692E5A" w:rsidP="006C192E">
            <w:pPr>
              <w:pStyle w:val="TAL"/>
            </w:pPr>
          </w:p>
        </w:tc>
      </w:tr>
      <w:tr w:rsidR="00692E5A" w:rsidRPr="005B0A88" w14:paraId="475E290D" w14:textId="77777777" w:rsidTr="006C192E">
        <w:tc>
          <w:tcPr>
            <w:tcW w:w="2460" w:type="pct"/>
            <w:tcBorders>
              <w:top w:val="single" w:sz="4" w:space="0" w:color="auto"/>
              <w:bottom w:val="single" w:sz="4" w:space="0" w:color="auto"/>
            </w:tcBorders>
            <w:shd w:val="clear" w:color="auto" w:fill="auto"/>
          </w:tcPr>
          <w:p w14:paraId="09BA905E" w14:textId="77777777" w:rsidR="00692E5A" w:rsidRPr="005B0A88" w:rsidRDefault="00692E5A" w:rsidP="006C192E">
            <w:pPr>
              <w:pStyle w:val="TAL"/>
            </w:pPr>
            <w:r w:rsidRPr="005B0A88">
              <w:t xml:space="preserve">  reportConfigToAddModList </w:t>
            </w:r>
            <w:r w:rsidRPr="005B0A88">
              <w:rPr>
                <w:snapToGrid w:val="0"/>
              </w:rPr>
              <w:t xml:space="preserve">SEQUENCE(SIZE (1..maxReportConfigId)) OF SEQUENCE </w:t>
            </w:r>
            <w:r w:rsidRPr="005B0A88">
              <w:t>{</w:t>
            </w:r>
          </w:p>
        </w:tc>
        <w:tc>
          <w:tcPr>
            <w:tcW w:w="1068" w:type="pct"/>
            <w:tcBorders>
              <w:top w:val="single" w:sz="4" w:space="0" w:color="auto"/>
              <w:bottom w:val="single" w:sz="4" w:space="0" w:color="auto"/>
            </w:tcBorders>
            <w:shd w:val="clear" w:color="auto" w:fill="auto"/>
          </w:tcPr>
          <w:p w14:paraId="55410CCF" w14:textId="77777777" w:rsidR="00692E5A" w:rsidRPr="005B0A88" w:rsidRDefault="00692E5A" w:rsidP="006C192E">
            <w:pPr>
              <w:pStyle w:val="TAL"/>
            </w:pPr>
            <w:r w:rsidRPr="005B0A88">
              <w:t>1 entry</w:t>
            </w:r>
          </w:p>
        </w:tc>
        <w:tc>
          <w:tcPr>
            <w:tcW w:w="866" w:type="pct"/>
            <w:tcBorders>
              <w:top w:val="single" w:sz="4" w:space="0" w:color="auto"/>
              <w:bottom w:val="single" w:sz="4" w:space="0" w:color="auto"/>
            </w:tcBorders>
            <w:shd w:val="clear" w:color="auto" w:fill="auto"/>
          </w:tcPr>
          <w:p w14:paraId="3B9556EA"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6B341031" w14:textId="77777777" w:rsidR="00692E5A" w:rsidRPr="005B0A88" w:rsidRDefault="00692E5A" w:rsidP="006C192E">
            <w:pPr>
              <w:pStyle w:val="TAL"/>
            </w:pPr>
          </w:p>
        </w:tc>
      </w:tr>
      <w:tr w:rsidR="00692E5A" w:rsidRPr="005B0A88" w14:paraId="0640B25E" w14:textId="77777777" w:rsidTr="006C192E">
        <w:tc>
          <w:tcPr>
            <w:tcW w:w="2460" w:type="pct"/>
            <w:tcBorders>
              <w:top w:val="single" w:sz="4" w:space="0" w:color="auto"/>
              <w:bottom w:val="single" w:sz="4" w:space="0" w:color="auto"/>
            </w:tcBorders>
            <w:shd w:val="clear" w:color="auto" w:fill="auto"/>
          </w:tcPr>
          <w:p w14:paraId="0259BE4E" w14:textId="77777777" w:rsidR="00692E5A" w:rsidRPr="005B0A88" w:rsidRDefault="00692E5A" w:rsidP="006C192E">
            <w:pPr>
              <w:pStyle w:val="TAL"/>
            </w:pPr>
            <w:r w:rsidRPr="005B0A88">
              <w:t xml:space="preserve">    reportConfig[1] CHOICE {</w:t>
            </w:r>
          </w:p>
        </w:tc>
        <w:tc>
          <w:tcPr>
            <w:tcW w:w="1068" w:type="pct"/>
            <w:tcBorders>
              <w:top w:val="single" w:sz="4" w:space="0" w:color="auto"/>
              <w:bottom w:val="single" w:sz="4" w:space="0" w:color="auto"/>
            </w:tcBorders>
            <w:shd w:val="clear" w:color="auto" w:fill="auto"/>
          </w:tcPr>
          <w:p w14:paraId="47E65D00"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6B8A9859"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3F038CE3" w14:textId="77777777" w:rsidR="00692E5A" w:rsidRPr="005B0A88" w:rsidRDefault="00692E5A" w:rsidP="006C192E">
            <w:pPr>
              <w:pStyle w:val="TAL"/>
            </w:pPr>
          </w:p>
        </w:tc>
      </w:tr>
      <w:tr w:rsidR="00692E5A" w:rsidRPr="005B0A88" w14:paraId="130C6D07" w14:textId="77777777" w:rsidTr="006C192E">
        <w:tc>
          <w:tcPr>
            <w:tcW w:w="2460" w:type="pct"/>
            <w:tcBorders>
              <w:top w:val="single" w:sz="4" w:space="0" w:color="auto"/>
              <w:bottom w:val="single" w:sz="4" w:space="0" w:color="auto"/>
            </w:tcBorders>
            <w:shd w:val="clear" w:color="auto" w:fill="auto"/>
          </w:tcPr>
          <w:p w14:paraId="7B0761B7" w14:textId="77777777" w:rsidR="00692E5A" w:rsidRPr="005B0A88" w:rsidRDefault="00692E5A" w:rsidP="006C192E">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653C91B4" w14:textId="77777777" w:rsidR="00692E5A" w:rsidRPr="005B0A88" w:rsidRDefault="00692E5A" w:rsidP="006C192E">
            <w:pPr>
              <w:pStyle w:val="TAL"/>
            </w:pPr>
            <w:r w:rsidRPr="00294804">
              <w:t>ReportConfigNR(</w:t>
            </w:r>
            <w:r>
              <w:t>-3</w:t>
            </w:r>
            <w:r w:rsidRPr="00294804">
              <w:t>)</w:t>
            </w:r>
            <w:r>
              <w:t xml:space="preserve"> specified in </w:t>
            </w:r>
            <w:r w:rsidRPr="005B0A88">
              <w:t>Table H.3.1-4</w:t>
            </w:r>
          </w:p>
        </w:tc>
        <w:tc>
          <w:tcPr>
            <w:tcW w:w="866" w:type="pct"/>
            <w:tcBorders>
              <w:top w:val="single" w:sz="4" w:space="0" w:color="auto"/>
              <w:bottom w:val="single" w:sz="4" w:space="0" w:color="auto"/>
            </w:tcBorders>
            <w:shd w:val="clear" w:color="auto" w:fill="auto"/>
          </w:tcPr>
          <w:p w14:paraId="5FAE99B4" w14:textId="77777777" w:rsidR="00692E5A" w:rsidRPr="005B0A88" w:rsidRDefault="00692E5A" w:rsidP="006C192E">
            <w:pPr>
              <w:pStyle w:val="TAL"/>
            </w:pPr>
            <w:r>
              <w:t>Acutal value of A3-threshold is -3 dBm</w:t>
            </w:r>
          </w:p>
        </w:tc>
        <w:tc>
          <w:tcPr>
            <w:tcW w:w="606" w:type="pct"/>
            <w:tcBorders>
              <w:top w:val="single" w:sz="4" w:space="0" w:color="auto"/>
              <w:bottom w:val="single" w:sz="4" w:space="0" w:color="auto"/>
            </w:tcBorders>
            <w:shd w:val="clear" w:color="auto" w:fill="auto"/>
          </w:tcPr>
          <w:p w14:paraId="484B7D22" w14:textId="77777777" w:rsidR="00692E5A" w:rsidRPr="005B0A88" w:rsidRDefault="00692E5A" w:rsidP="006C192E">
            <w:pPr>
              <w:pStyle w:val="TAL"/>
            </w:pPr>
          </w:p>
        </w:tc>
      </w:tr>
      <w:tr w:rsidR="00692E5A" w:rsidRPr="005B0A88" w14:paraId="4E2A50D7" w14:textId="77777777" w:rsidTr="006C192E">
        <w:tc>
          <w:tcPr>
            <w:tcW w:w="2460" w:type="pct"/>
            <w:tcBorders>
              <w:top w:val="single" w:sz="4" w:space="0" w:color="auto"/>
              <w:bottom w:val="single" w:sz="4" w:space="0" w:color="auto"/>
            </w:tcBorders>
            <w:shd w:val="clear" w:color="auto" w:fill="auto"/>
          </w:tcPr>
          <w:p w14:paraId="5EBF59B1" w14:textId="77777777" w:rsidR="00692E5A" w:rsidRPr="005B0A88" w:rsidRDefault="00692E5A"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6DE0C552"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62FEDBD0"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6643B2AC" w14:textId="77777777" w:rsidR="00692E5A" w:rsidRPr="005B0A88" w:rsidRDefault="00692E5A" w:rsidP="006C192E">
            <w:pPr>
              <w:pStyle w:val="TAL"/>
            </w:pPr>
          </w:p>
        </w:tc>
      </w:tr>
      <w:tr w:rsidR="00692E5A" w:rsidRPr="005B0A88" w14:paraId="7B455492" w14:textId="77777777" w:rsidTr="006C192E">
        <w:tc>
          <w:tcPr>
            <w:tcW w:w="2460" w:type="pct"/>
            <w:tcBorders>
              <w:top w:val="single" w:sz="4" w:space="0" w:color="auto"/>
              <w:bottom w:val="single" w:sz="4" w:space="0" w:color="auto"/>
            </w:tcBorders>
            <w:shd w:val="clear" w:color="auto" w:fill="auto"/>
          </w:tcPr>
          <w:p w14:paraId="486C3893" w14:textId="77777777" w:rsidR="00692E5A" w:rsidRPr="005B0A88" w:rsidRDefault="00692E5A"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7AC32B87"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2C69C8DD"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714B92A2" w14:textId="77777777" w:rsidR="00692E5A" w:rsidRPr="005B0A88" w:rsidRDefault="00692E5A" w:rsidP="006C192E">
            <w:pPr>
              <w:pStyle w:val="TAL"/>
            </w:pPr>
          </w:p>
        </w:tc>
      </w:tr>
      <w:tr w:rsidR="00692E5A" w:rsidRPr="005B0A88" w14:paraId="64E68E82" w14:textId="77777777" w:rsidTr="006C192E">
        <w:tc>
          <w:tcPr>
            <w:tcW w:w="2460" w:type="pct"/>
            <w:tcBorders>
              <w:top w:val="single" w:sz="4" w:space="0" w:color="auto"/>
            </w:tcBorders>
            <w:shd w:val="clear" w:color="auto" w:fill="auto"/>
          </w:tcPr>
          <w:p w14:paraId="2DCA71D5" w14:textId="77777777" w:rsidR="00692E5A" w:rsidRPr="005B0A88" w:rsidRDefault="00692E5A" w:rsidP="006C192E">
            <w:pPr>
              <w:pStyle w:val="TAL"/>
            </w:pPr>
            <w:r w:rsidRPr="005B0A88">
              <w:t>}</w:t>
            </w:r>
          </w:p>
        </w:tc>
        <w:tc>
          <w:tcPr>
            <w:tcW w:w="1068" w:type="pct"/>
            <w:tcBorders>
              <w:top w:val="single" w:sz="4" w:space="0" w:color="auto"/>
            </w:tcBorders>
            <w:shd w:val="clear" w:color="auto" w:fill="auto"/>
          </w:tcPr>
          <w:p w14:paraId="4A7DB78B" w14:textId="77777777" w:rsidR="00692E5A" w:rsidRPr="005B0A88" w:rsidRDefault="00692E5A" w:rsidP="006C192E">
            <w:pPr>
              <w:pStyle w:val="TAL"/>
            </w:pPr>
          </w:p>
        </w:tc>
        <w:tc>
          <w:tcPr>
            <w:tcW w:w="866" w:type="pct"/>
            <w:tcBorders>
              <w:top w:val="single" w:sz="4" w:space="0" w:color="auto"/>
            </w:tcBorders>
            <w:shd w:val="clear" w:color="auto" w:fill="auto"/>
          </w:tcPr>
          <w:p w14:paraId="53F72E0E" w14:textId="77777777" w:rsidR="00692E5A" w:rsidRPr="005B0A88" w:rsidRDefault="00692E5A" w:rsidP="006C192E">
            <w:pPr>
              <w:pStyle w:val="TAL"/>
            </w:pPr>
          </w:p>
        </w:tc>
        <w:tc>
          <w:tcPr>
            <w:tcW w:w="606" w:type="pct"/>
            <w:tcBorders>
              <w:top w:val="single" w:sz="4" w:space="0" w:color="auto"/>
            </w:tcBorders>
            <w:shd w:val="clear" w:color="auto" w:fill="auto"/>
          </w:tcPr>
          <w:p w14:paraId="4CAEB1C4" w14:textId="77777777" w:rsidR="00692E5A" w:rsidRPr="005B0A88" w:rsidRDefault="00692E5A" w:rsidP="006C192E">
            <w:pPr>
              <w:pStyle w:val="TAL"/>
            </w:pPr>
          </w:p>
        </w:tc>
      </w:tr>
    </w:tbl>
    <w:p w14:paraId="7BF5F70D" w14:textId="77777777" w:rsidR="00692E5A" w:rsidRDefault="00692E5A" w:rsidP="00692E5A">
      <w:pPr>
        <w:rPr>
          <w:lang w:eastAsia="zh-CN"/>
        </w:rPr>
      </w:pPr>
    </w:p>
    <w:p w14:paraId="2613A828" w14:textId="77777777" w:rsidR="00692E5A" w:rsidRPr="00BE2064" w:rsidRDefault="00692E5A" w:rsidP="00692E5A">
      <w:pPr>
        <w:pStyle w:val="TH"/>
      </w:pPr>
      <w:r w:rsidRPr="00BE2064">
        <w:lastRenderedPageBreak/>
        <w:t xml:space="preserve">Table </w:t>
      </w:r>
      <w:r>
        <w:t>6.3.1.9.4.3-4</w:t>
      </w:r>
      <w:r w:rsidRPr="00BE2064">
        <w:t xml:space="preserve">: </w:t>
      </w:r>
      <w:r w:rsidRPr="00120D79">
        <w:t>MeasurementReport</w:t>
      </w:r>
      <w:r>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2E5A" w:rsidRPr="00BE2064" w14:paraId="7C5AFB1D" w14:textId="77777777" w:rsidTr="006C192E">
        <w:trPr>
          <w:gridBefore w:val="1"/>
          <w:wBefore w:w="9" w:type="dxa"/>
        </w:trPr>
        <w:tc>
          <w:tcPr>
            <w:tcW w:w="9738" w:type="dxa"/>
            <w:gridSpan w:val="4"/>
          </w:tcPr>
          <w:p w14:paraId="5B26D8E0" w14:textId="77777777" w:rsidR="00692E5A" w:rsidRPr="00BE2064" w:rsidRDefault="00692E5A" w:rsidP="006C192E">
            <w:pPr>
              <w:pStyle w:val="TAL"/>
            </w:pPr>
            <w:r w:rsidRPr="00BE2064">
              <w:t xml:space="preserve"> Derivation Path: TS 38.</w:t>
            </w:r>
            <w:r>
              <w:t>508-1 [14]</w:t>
            </w:r>
            <w:r>
              <w:rPr>
                <w:rFonts w:hint="eastAsia"/>
                <w:lang w:eastAsia="zh-CN"/>
              </w:rPr>
              <w:t>,</w:t>
            </w:r>
            <w:r>
              <w:rPr>
                <w:lang w:eastAsia="zh-CN"/>
              </w:rPr>
              <w:t xml:space="preserve"> </w:t>
            </w:r>
            <w:r w:rsidRPr="00120D79">
              <w:t>Table 4.6.1-5A</w:t>
            </w:r>
          </w:p>
        </w:tc>
      </w:tr>
      <w:tr w:rsidR="00692E5A" w:rsidRPr="00BE2064" w14:paraId="5D786247" w14:textId="77777777" w:rsidTr="006C192E">
        <w:tblPrEx>
          <w:tblCellMar>
            <w:left w:w="108" w:type="dxa"/>
            <w:right w:w="108" w:type="dxa"/>
          </w:tblCellMar>
        </w:tblPrEx>
        <w:tc>
          <w:tcPr>
            <w:tcW w:w="4535" w:type="dxa"/>
            <w:gridSpan w:val="2"/>
          </w:tcPr>
          <w:p w14:paraId="49607D66" w14:textId="77777777" w:rsidR="00692E5A" w:rsidRPr="00BE2064" w:rsidRDefault="00692E5A" w:rsidP="006C192E">
            <w:pPr>
              <w:pStyle w:val="TAH"/>
            </w:pPr>
            <w:r w:rsidRPr="00BE2064">
              <w:t>Information Element</w:t>
            </w:r>
          </w:p>
        </w:tc>
        <w:tc>
          <w:tcPr>
            <w:tcW w:w="2267" w:type="dxa"/>
          </w:tcPr>
          <w:p w14:paraId="15B78142" w14:textId="77777777" w:rsidR="00692E5A" w:rsidRPr="00BE2064" w:rsidRDefault="00692E5A" w:rsidP="006C192E">
            <w:pPr>
              <w:pStyle w:val="TAH"/>
            </w:pPr>
            <w:r w:rsidRPr="00BE2064">
              <w:t>Value/remark</w:t>
            </w:r>
          </w:p>
        </w:tc>
        <w:tc>
          <w:tcPr>
            <w:tcW w:w="1700" w:type="dxa"/>
          </w:tcPr>
          <w:p w14:paraId="3BE6743A" w14:textId="77777777" w:rsidR="00692E5A" w:rsidRPr="00BE2064" w:rsidRDefault="00692E5A" w:rsidP="006C192E">
            <w:pPr>
              <w:pStyle w:val="TAH"/>
            </w:pPr>
            <w:r w:rsidRPr="00BE2064">
              <w:t>Comment</w:t>
            </w:r>
          </w:p>
        </w:tc>
        <w:tc>
          <w:tcPr>
            <w:tcW w:w="1245" w:type="dxa"/>
          </w:tcPr>
          <w:p w14:paraId="1305B834" w14:textId="77777777" w:rsidR="00692E5A" w:rsidRPr="00BE2064" w:rsidRDefault="00692E5A" w:rsidP="006C192E">
            <w:pPr>
              <w:pStyle w:val="TAH"/>
            </w:pPr>
            <w:r w:rsidRPr="00BE2064">
              <w:t>Condition</w:t>
            </w:r>
          </w:p>
        </w:tc>
      </w:tr>
      <w:tr w:rsidR="00692E5A" w:rsidRPr="00BE2064" w14:paraId="4E988027" w14:textId="77777777" w:rsidTr="006C192E">
        <w:tblPrEx>
          <w:tblCellMar>
            <w:left w:w="108" w:type="dxa"/>
            <w:right w:w="108" w:type="dxa"/>
          </w:tblCellMar>
        </w:tblPrEx>
        <w:tc>
          <w:tcPr>
            <w:tcW w:w="4535" w:type="dxa"/>
            <w:gridSpan w:val="2"/>
          </w:tcPr>
          <w:p w14:paraId="6E5F3141" w14:textId="77777777" w:rsidR="00692E5A" w:rsidRPr="00BE2064" w:rsidRDefault="00692E5A" w:rsidP="006C192E">
            <w:pPr>
              <w:pStyle w:val="TAL"/>
            </w:pPr>
            <w:r w:rsidRPr="00BE2064">
              <w:t>MeasurementReport ::= SEQUENCE {</w:t>
            </w:r>
          </w:p>
        </w:tc>
        <w:tc>
          <w:tcPr>
            <w:tcW w:w="2267" w:type="dxa"/>
          </w:tcPr>
          <w:p w14:paraId="54F1874B" w14:textId="77777777" w:rsidR="00692E5A" w:rsidRPr="00BE2064" w:rsidRDefault="00692E5A" w:rsidP="006C192E">
            <w:pPr>
              <w:pStyle w:val="TAL"/>
            </w:pPr>
          </w:p>
        </w:tc>
        <w:tc>
          <w:tcPr>
            <w:tcW w:w="1700" w:type="dxa"/>
          </w:tcPr>
          <w:p w14:paraId="50E02BAD" w14:textId="77777777" w:rsidR="00692E5A" w:rsidRPr="00BE2064" w:rsidRDefault="00692E5A" w:rsidP="006C192E">
            <w:pPr>
              <w:pStyle w:val="TAL"/>
            </w:pPr>
          </w:p>
        </w:tc>
        <w:tc>
          <w:tcPr>
            <w:tcW w:w="1245" w:type="dxa"/>
          </w:tcPr>
          <w:p w14:paraId="42F8671C" w14:textId="77777777" w:rsidR="00692E5A" w:rsidRPr="00BE2064" w:rsidRDefault="00692E5A" w:rsidP="006C192E">
            <w:pPr>
              <w:pStyle w:val="TAL"/>
            </w:pPr>
          </w:p>
        </w:tc>
      </w:tr>
      <w:tr w:rsidR="00692E5A" w:rsidRPr="00BE2064" w14:paraId="3FAE505F" w14:textId="77777777" w:rsidTr="006C192E">
        <w:tblPrEx>
          <w:tblCellMar>
            <w:left w:w="108" w:type="dxa"/>
            <w:right w:w="108" w:type="dxa"/>
          </w:tblCellMar>
        </w:tblPrEx>
        <w:tc>
          <w:tcPr>
            <w:tcW w:w="4535" w:type="dxa"/>
            <w:gridSpan w:val="2"/>
          </w:tcPr>
          <w:p w14:paraId="4B792FFC" w14:textId="77777777" w:rsidR="00692E5A" w:rsidRPr="00BE2064" w:rsidRDefault="00692E5A" w:rsidP="006C192E">
            <w:pPr>
              <w:pStyle w:val="TAL"/>
            </w:pPr>
            <w:r w:rsidRPr="00BE2064">
              <w:t xml:space="preserve">  criticalExtensions CHOICE {</w:t>
            </w:r>
          </w:p>
        </w:tc>
        <w:tc>
          <w:tcPr>
            <w:tcW w:w="2267" w:type="dxa"/>
          </w:tcPr>
          <w:p w14:paraId="0332ABE5" w14:textId="77777777" w:rsidR="00692E5A" w:rsidRPr="00BE2064" w:rsidRDefault="00692E5A" w:rsidP="006C192E">
            <w:pPr>
              <w:pStyle w:val="TAL"/>
            </w:pPr>
          </w:p>
        </w:tc>
        <w:tc>
          <w:tcPr>
            <w:tcW w:w="1700" w:type="dxa"/>
          </w:tcPr>
          <w:p w14:paraId="49F91F65" w14:textId="77777777" w:rsidR="00692E5A" w:rsidRPr="00BE2064" w:rsidRDefault="00692E5A" w:rsidP="006C192E">
            <w:pPr>
              <w:pStyle w:val="TAL"/>
            </w:pPr>
          </w:p>
        </w:tc>
        <w:tc>
          <w:tcPr>
            <w:tcW w:w="1245" w:type="dxa"/>
          </w:tcPr>
          <w:p w14:paraId="7536502A" w14:textId="77777777" w:rsidR="00692E5A" w:rsidRPr="00BE2064" w:rsidRDefault="00692E5A" w:rsidP="006C192E">
            <w:pPr>
              <w:pStyle w:val="TAL"/>
            </w:pPr>
          </w:p>
        </w:tc>
      </w:tr>
      <w:tr w:rsidR="00692E5A" w:rsidRPr="00BE2064" w:rsidDel="003235E8" w14:paraId="28A77277" w14:textId="77777777" w:rsidTr="006C192E">
        <w:tblPrEx>
          <w:tblCellMar>
            <w:left w:w="108" w:type="dxa"/>
            <w:right w:w="108" w:type="dxa"/>
          </w:tblCellMar>
        </w:tblPrEx>
        <w:tc>
          <w:tcPr>
            <w:tcW w:w="4535" w:type="dxa"/>
            <w:gridSpan w:val="2"/>
          </w:tcPr>
          <w:p w14:paraId="1D4E22C2" w14:textId="77777777" w:rsidR="00692E5A" w:rsidRPr="00BE2064" w:rsidDel="003235E8" w:rsidRDefault="00692E5A" w:rsidP="006C192E">
            <w:pPr>
              <w:pStyle w:val="TAL"/>
            </w:pPr>
            <w:r w:rsidRPr="00BE2064">
              <w:t xml:space="preserve">    measurementReport SEQUENCE {</w:t>
            </w:r>
          </w:p>
        </w:tc>
        <w:tc>
          <w:tcPr>
            <w:tcW w:w="2267" w:type="dxa"/>
          </w:tcPr>
          <w:p w14:paraId="59982293" w14:textId="77777777" w:rsidR="00692E5A" w:rsidRPr="00BE2064" w:rsidDel="003235E8" w:rsidRDefault="00692E5A" w:rsidP="006C192E">
            <w:pPr>
              <w:pStyle w:val="TAL"/>
            </w:pPr>
          </w:p>
        </w:tc>
        <w:tc>
          <w:tcPr>
            <w:tcW w:w="1700" w:type="dxa"/>
          </w:tcPr>
          <w:p w14:paraId="3C7340C9" w14:textId="77777777" w:rsidR="00692E5A" w:rsidRPr="00BE2064" w:rsidDel="003235E8" w:rsidRDefault="00692E5A" w:rsidP="006C192E">
            <w:pPr>
              <w:pStyle w:val="TAL"/>
            </w:pPr>
          </w:p>
        </w:tc>
        <w:tc>
          <w:tcPr>
            <w:tcW w:w="1245" w:type="dxa"/>
          </w:tcPr>
          <w:p w14:paraId="2C8941A0" w14:textId="77777777" w:rsidR="00692E5A" w:rsidRPr="00BE2064" w:rsidDel="003235E8" w:rsidRDefault="00692E5A" w:rsidP="006C192E">
            <w:pPr>
              <w:pStyle w:val="TAL"/>
            </w:pPr>
          </w:p>
        </w:tc>
      </w:tr>
      <w:tr w:rsidR="00692E5A" w:rsidRPr="00BE2064" w:rsidDel="003235E8" w14:paraId="1E3427CE" w14:textId="77777777" w:rsidTr="006C192E">
        <w:tblPrEx>
          <w:tblCellMar>
            <w:left w:w="108" w:type="dxa"/>
            <w:right w:w="108" w:type="dxa"/>
          </w:tblCellMar>
        </w:tblPrEx>
        <w:tc>
          <w:tcPr>
            <w:tcW w:w="4535" w:type="dxa"/>
            <w:gridSpan w:val="2"/>
          </w:tcPr>
          <w:p w14:paraId="3ADF02D1" w14:textId="77777777" w:rsidR="00692E5A" w:rsidRPr="00BE2064" w:rsidRDefault="00692E5A" w:rsidP="006C192E">
            <w:pPr>
              <w:pStyle w:val="TAL"/>
            </w:pPr>
            <w:r w:rsidRPr="00BE2064">
              <w:t xml:space="preserve">      measResults</w:t>
            </w:r>
          </w:p>
        </w:tc>
        <w:tc>
          <w:tcPr>
            <w:tcW w:w="2267" w:type="dxa"/>
          </w:tcPr>
          <w:p w14:paraId="187BDFA0" w14:textId="77777777" w:rsidR="00692E5A" w:rsidRPr="00BE2064" w:rsidDel="003235E8" w:rsidRDefault="00692E5A" w:rsidP="006C192E">
            <w:pPr>
              <w:pStyle w:val="TAL"/>
            </w:pPr>
            <w:r w:rsidRPr="00BE2064">
              <w:t>MeasResults</w:t>
            </w:r>
            <w:r>
              <w:t xml:space="preserve"> specified in </w:t>
            </w:r>
            <w:r w:rsidRPr="005B0A88">
              <w:t>Table H.3.1-7</w:t>
            </w:r>
            <w:r>
              <w:t xml:space="preserve"> with condition </w:t>
            </w:r>
            <w:r w:rsidRPr="005B0A88">
              <w:t>INTER-FREQ</w:t>
            </w:r>
          </w:p>
        </w:tc>
        <w:tc>
          <w:tcPr>
            <w:tcW w:w="1700" w:type="dxa"/>
          </w:tcPr>
          <w:p w14:paraId="633EAC7A" w14:textId="77777777" w:rsidR="00692E5A" w:rsidRPr="00BE2064" w:rsidDel="003235E8" w:rsidRDefault="00692E5A" w:rsidP="006C192E">
            <w:pPr>
              <w:pStyle w:val="TAL"/>
            </w:pPr>
          </w:p>
        </w:tc>
        <w:tc>
          <w:tcPr>
            <w:tcW w:w="1245" w:type="dxa"/>
          </w:tcPr>
          <w:p w14:paraId="766BBCBA" w14:textId="77777777" w:rsidR="00692E5A" w:rsidRPr="00BE2064" w:rsidDel="003235E8" w:rsidRDefault="00692E5A" w:rsidP="006C192E">
            <w:pPr>
              <w:pStyle w:val="TAL"/>
            </w:pPr>
          </w:p>
        </w:tc>
      </w:tr>
      <w:tr w:rsidR="00692E5A" w:rsidRPr="00BE2064" w:rsidDel="003235E8" w14:paraId="3A77B802" w14:textId="77777777" w:rsidTr="006C192E">
        <w:tblPrEx>
          <w:tblCellMar>
            <w:left w:w="108" w:type="dxa"/>
            <w:right w:w="108" w:type="dxa"/>
          </w:tblCellMar>
        </w:tblPrEx>
        <w:tc>
          <w:tcPr>
            <w:tcW w:w="4535" w:type="dxa"/>
            <w:gridSpan w:val="2"/>
          </w:tcPr>
          <w:p w14:paraId="51E7C39B" w14:textId="77777777" w:rsidR="00692E5A" w:rsidRPr="00BE2064" w:rsidRDefault="00692E5A" w:rsidP="006C192E">
            <w:pPr>
              <w:pStyle w:val="TAL"/>
            </w:pPr>
            <w:r w:rsidRPr="00BE2064">
              <w:t xml:space="preserve">    }</w:t>
            </w:r>
          </w:p>
        </w:tc>
        <w:tc>
          <w:tcPr>
            <w:tcW w:w="2267" w:type="dxa"/>
          </w:tcPr>
          <w:p w14:paraId="4347ECDF" w14:textId="77777777" w:rsidR="00692E5A" w:rsidRPr="00BE2064" w:rsidDel="003235E8" w:rsidRDefault="00692E5A" w:rsidP="006C192E">
            <w:pPr>
              <w:pStyle w:val="TAL"/>
            </w:pPr>
          </w:p>
        </w:tc>
        <w:tc>
          <w:tcPr>
            <w:tcW w:w="1700" w:type="dxa"/>
          </w:tcPr>
          <w:p w14:paraId="3956FF81" w14:textId="77777777" w:rsidR="00692E5A" w:rsidRPr="00BE2064" w:rsidDel="003235E8" w:rsidRDefault="00692E5A" w:rsidP="006C192E">
            <w:pPr>
              <w:pStyle w:val="TAL"/>
            </w:pPr>
          </w:p>
        </w:tc>
        <w:tc>
          <w:tcPr>
            <w:tcW w:w="1245" w:type="dxa"/>
          </w:tcPr>
          <w:p w14:paraId="5994BF32" w14:textId="77777777" w:rsidR="00692E5A" w:rsidRPr="00BE2064" w:rsidDel="003235E8" w:rsidRDefault="00692E5A" w:rsidP="006C192E">
            <w:pPr>
              <w:pStyle w:val="TAL"/>
            </w:pPr>
          </w:p>
        </w:tc>
      </w:tr>
      <w:tr w:rsidR="00692E5A" w:rsidRPr="00BE2064" w14:paraId="773C5CAB" w14:textId="77777777" w:rsidTr="006C192E">
        <w:tblPrEx>
          <w:tblCellMar>
            <w:left w:w="108" w:type="dxa"/>
            <w:right w:w="108" w:type="dxa"/>
          </w:tblCellMar>
        </w:tblPrEx>
        <w:tc>
          <w:tcPr>
            <w:tcW w:w="4535" w:type="dxa"/>
            <w:gridSpan w:val="2"/>
          </w:tcPr>
          <w:p w14:paraId="1DDAEC36" w14:textId="77777777" w:rsidR="00692E5A" w:rsidRPr="00BE2064" w:rsidRDefault="00692E5A" w:rsidP="006C192E">
            <w:pPr>
              <w:pStyle w:val="TAL"/>
            </w:pPr>
            <w:r w:rsidRPr="00BE2064">
              <w:t xml:space="preserve">  }</w:t>
            </w:r>
          </w:p>
        </w:tc>
        <w:tc>
          <w:tcPr>
            <w:tcW w:w="2267" w:type="dxa"/>
          </w:tcPr>
          <w:p w14:paraId="72A49208" w14:textId="77777777" w:rsidR="00692E5A" w:rsidRPr="00BE2064" w:rsidRDefault="00692E5A" w:rsidP="006C192E">
            <w:pPr>
              <w:pStyle w:val="TAL"/>
            </w:pPr>
          </w:p>
        </w:tc>
        <w:tc>
          <w:tcPr>
            <w:tcW w:w="1700" w:type="dxa"/>
          </w:tcPr>
          <w:p w14:paraId="2E832283" w14:textId="77777777" w:rsidR="00692E5A" w:rsidRPr="00BE2064" w:rsidRDefault="00692E5A" w:rsidP="006C192E">
            <w:pPr>
              <w:pStyle w:val="TAL"/>
            </w:pPr>
          </w:p>
        </w:tc>
        <w:tc>
          <w:tcPr>
            <w:tcW w:w="1245" w:type="dxa"/>
          </w:tcPr>
          <w:p w14:paraId="77CFBAC0" w14:textId="77777777" w:rsidR="00692E5A" w:rsidRPr="00BE2064" w:rsidRDefault="00692E5A" w:rsidP="006C192E">
            <w:pPr>
              <w:pStyle w:val="TAL"/>
            </w:pPr>
          </w:p>
        </w:tc>
      </w:tr>
      <w:tr w:rsidR="00692E5A" w:rsidRPr="00BE2064" w14:paraId="2E6107F1" w14:textId="77777777" w:rsidTr="006C192E">
        <w:tblPrEx>
          <w:tblCellMar>
            <w:left w:w="108" w:type="dxa"/>
            <w:right w:w="108" w:type="dxa"/>
          </w:tblCellMar>
        </w:tblPrEx>
        <w:tc>
          <w:tcPr>
            <w:tcW w:w="4535" w:type="dxa"/>
            <w:gridSpan w:val="2"/>
            <w:tcBorders>
              <w:bottom w:val="single" w:sz="4" w:space="0" w:color="auto"/>
            </w:tcBorders>
          </w:tcPr>
          <w:p w14:paraId="61BC1550" w14:textId="77777777" w:rsidR="00692E5A" w:rsidRPr="00BE2064" w:rsidRDefault="00692E5A" w:rsidP="006C192E">
            <w:pPr>
              <w:pStyle w:val="TAL"/>
            </w:pPr>
            <w:r w:rsidRPr="00BE2064">
              <w:t>}</w:t>
            </w:r>
          </w:p>
        </w:tc>
        <w:tc>
          <w:tcPr>
            <w:tcW w:w="2267" w:type="dxa"/>
          </w:tcPr>
          <w:p w14:paraId="078A8E62" w14:textId="77777777" w:rsidR="00692E5A" w:rsidRPr="00BE2064" w:rsidRDefault="00692E5A" w:rsidP="006C192E">
            <w:pPr>
              <w:pStyle w:val="TAL"/>
            </w:pPr>
          </w:p>
        </w:tc>
        <w:tc>
          <w:tcPr>
            <w:tcW w:w="1700" w:type="dxa"/>
          </w:tcPr>
          <w:p w14:paraId="698503CA" w14:textId="77777777" w:rsidR="00692E5A" w:rsidRPr="00BE2064" w:rsidRDefault="00692E5A" w:rsidP="006C192E">
            <w:pPr>
              <w:pStyle w:val="TAL"/>
            </w:pPr>
          </w:p>
        </w:tc>
        <w:tc>
          <w:tcPr>
            <w:tcW w:w="1245" w:type="dxa"/>
          </w:tcPr>
          <w:p w14:paraId="2EEF5372" w14:textId="77777777" w:rsidR="00692E5A" w:rsidRPr="00BE2064" w:rsidRDefault="00692E5A" w:rsidP="006C192E">
            <w:pPr>
              <w:pStyle w:val="TAL"/>
            </w:pPr>
          </w:p>
        </w:tc>
      </w:tr>
    </w:tbl>
    <w:p w14:paraId="5B7A85FC" w14:textId="77777777" w:rsidR="00692E5A" w:rsidRPr="00BE2064" w:rsidRDefault="00692E5A" w:rsidP="00692E5A"/>
    <w:p w14:paraId="067301CC" w14:textId="77777777" w:rsidR="00692E5A" w:rsidRPr="006E47DD" w:rsidRDefault="00692E5A" w:rsidP="00692E5A">
      <w:pPr>
        <w:pStyle w:val="TH"/>
      </w:pPr>
      <w:r w:rsidRPr="00BE2064">
        <w:t xml:space="preserve">Table </w:t>
      </w:r>
      <w:r>
        <w:t>6.3.1.9.4.3-5</w:t>
      </w:r>
      <w:r w:rsidRPr="006E47DD">
        <w:t xml:space="preserve">: </w:t>
      </w:r>
      <w:r w:rsidRPr="00316EFE">
        <w:t>RRCReconfiguration</w:t>
      </w:r>
      <w:r w:rsidRPr="006E47DD">
        <w:rPr>
          <w:i/>
        </w:rPr>
        <w:t xml:space="preserve"> </w:t>
      </w:r>
      <w:r>
        <w:t>(S</w:t>
      </w:r>
      <w:r w:rsidRPr="006E47DD">
        <w:t xml:space="preserve">tep </w:t>
      </w:r>
      <w:r>
        <w:t>8</w:t>
      </w:r>
      <w:r w:rsidRPr="006E47DD">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92E5A" w:rsidRPr="006E47DD" w14:paraId="1C2AF14A" w14:textId="77777777" w:rsidTr="006C192E">
        <w:tc>
          <w:tcPr>
            <w:tcW w:w="9640" w:type="dxa"/>
            <w:gridSpan w:val="4"/>
          </w:tcPr>
          <w:p w14:paraId="05189C25" w14:textId="77777777" w:rsidR="00692E5A" w:rsidRPr="006E47DD" w:rsidRDefault="00692E5A" w:rsidP="006C192E">
            <w:pPr>
              <w:pStyle w:val="TAL"/>
              <w:snapToGrid w:val="0"/>
            </w:pPr>
            <w:r w:rsidRPr="006E47DD">
              <w:t>Derivation Path: TS 38.508-1 [4], Table 4.8.1-1A with Condition RBConfig_NoKeyChange</w:t>
            </w:r>
          </w:p>
        </w:tc>
      </w:tr>
      <w:tr w:rsidR="00692E5A" w:rsidRPr="006E47DD" w14:paraId="564A3B9C" w14:textId="77777777" w:rsidTr="006C192E">
        <w:tblPrEx>
          <w:tblCellMar>
            <w:left w:w="108" w:type="dxa"/>
            <w:right w:w="108" w:type="dxa"/>
          </w:tblCellMar>
        </w:tblPrEx>
        <w:tc>
          <w:tcPr>
            <w:tcW w:w="4569" w:type="dxa"/>
          </w:tcPr>
          <w:p w14:paraId="3677600D" w14:textId="77777777" w:rsidR="00692E5A" w:rsidRPr="006E47DD" w:rsidRDefault="00692E5A" w:rsidP="006C192E">
            <w:pPr>
              <w:pStyle w:val="TAH"/>
              <w:snapToGrid w:val="0"/>
            </w:pPr>
            <w:r w:rsidRPr="006E47DD">
              <w:t>Information Element</w:t>
            </w:r>
          </w:p>
        </w:tc>
        <w:tc>
          <w:tcPr>
            <w:tcW w:w="2267" w:type="dxa"/>
          </w:tcPr>
          <w:p w14:paraId="1CACA718" w14:textId="77777777" w:rsidR="00692E5A" w:rsidRPr="006E47DD" w:rsidRDefault="00692E5A" w:rsidP="006C192E">
            <w:pPr>
              <w:pStyle w:val="TAH"/>
              <w:snapToGrid w:val="0"/>
            </w:pPr>
            <w:r w:rsidRPr="006E47DD">
              <w:t>Value/remark</w:t>
            </w:r>
          </w:p>
        </w:tc>
        <w:tc>
          <w:tcPr>
            <w:tcW w:w="1700" w:type="dxa"/>
          </w:tcPr>
          <w:p w14:paraId="26930B6D" w14:textId="77777777" w:rsidR="00692E5A" w:rsidRPr="006E47DD" w:rsidRDefault="00692E5A" w:rsidP="006C192E">
            <w:pPr>
              <w:pStyle w:val="TAH"/>
              <w:snapToGrid w:val="0"/>
            </w:pPr>
            <w:r w:rsidRPr="006E47DD">
              <w:t>Comment</w:t>
            </w:r>
          </w:p>
        </w:tc>
        <w:tc>
          <w:tcPr>
            <w:tcW w:w="1104" w:type="dxa"/>
          </w:tcPr>
          <w:p w14:paraId="722A27EA" w14:textId="77777777" w:rsidR="00692E5A" w:rsidRPr="006E47DD" w:rsidRDefault="00692E5A" w:rsidP="006C192E">
            <w:pPr>
              <w:pStyle w:val="TAH"/>
              <w:snapToGrid w:val="0"/>
            </w:pPr>
            <w:r w:rsidRPr="006E47DD">
              <w:t>Condition</w:t>
            </w:r>
          </w:p>
        </w:tc>
      </w:tr>
      <w:tr w:rsidR="00692E5A" w:rsidRPr="006E47DD" w14:paraId="06FFCEC5" w14:textId="77777777" w:rsidTr="006C192E">
        <w:tblPrEx>
          <w:tblCellMar>
            <w:left w:w="108" w:type="dxa"/>
            <w:right w:w="108" w:type="dxa"/>
          </w:tblCellMar>
        </w:tblPrEx>
        <w:tc>
          <w:tcPr>
            <w:tcW w:w="4569" w:type="dxa"/>
          </w:tcPr>
          <w:p w14:paraId="78DDB665" w14:textId="77777777" w:rsidR="00692E5A" w:rsidRPr="006E47DD" w:rsidRDefault="00692E5A" w:rsidP="006C192E">
            <w:pPr>
              <w:pStyle w:val="TAL"/>
              <w:snapToGrid w:val="0"/>
            </w:pPr>
            <w:r w:rsidRPr="006E47DD">
              <w:t>RRCReconfiguration ::= SEQUENCE {</w:t>
            </w:r>
          </w:p>
        </w:tc>
        <w:tc>
          <w:tcPr>
            <w:tcW w:w="2267" w:type="dxa"/>
          </w:tcPr>
          <w:p w14:paraId="6CAB4204" w14:textId="77777777" w:rsidR="00692E5A" w:rsidRPr="006E47DD" w:rsidRDefault="00692E5A" w:rsidP="006C192E">
            <w:pPr>
              <w:pStyle w:val="TAL"/>
              <w:snapToGrid w:val="0"/>
            </w:pPr>
          </w:p>
        </w:tc>
        <w:tc>
          <w:tcPr>
            <w:tcW w:w="1700" w:type="dxa"/>
          </w:tcPr>
          <w:p w14:paraId="01108114" w14:textId="77777777" w:rsidR="00692E5A" w:rsidRPr="006E47DD" w:rsidRDefault="00692E5A" w:rsidP="006C192E">
            <w:pPr>
              <w:pStyle w:val="TAL"/>
              <w:snapToGrid w:val="0"/>
            </w:pPr>
          </w:p>
        </w:tc>
        <w:tc>
          <w:tcPr>
            <w:tcW w:w="1104" w:type="dxa"/>
          </w:tcPr>
          <w:p w14:paraId="713485D9" w14:textId="77777777" w:rsidR="00692E5A" w:rsidRPr="006E47DD" w:rsidRDefault="00692E5A" w:rsidP="006C192E">
            <w:pPr>
              <w:pStyle w:val="TAL"/>
              <w:snapToGrid w:val="0"/>
            </w:pPr>
          </w:p>
        </w:tc>
      </w:tr>
      <w:tr w:rsidR="00692E5A" w:rsidRPr="006E47DD" w14:paraId="0A83EC3E" w14:textId="77777777" w:rsidTr="006C192E">
        <w:tblPrEx>
          <w:tblCellMar>
            <w:left w:w="108" w:type="dxa"/>
            <w:right w:w="108" w:type="dxa"/>
          </w:tblCellMar>
        </w:tblPrEx>
        <w:tc>
          <w:tcPr>
            <w:tcW w:w="4569" w:type="dxa"/>
          </w:tcPr>
          <w:p w14:paraId="1EAC2107" w14:textId="77777777" w:rsidR="00692E5A" w:rsidRPr="006E47DD" w:rsidRDefault="00692E5A" w:rsidP="006C192E">
            <w:pPr>
              <w:pStyle w:val="TAL"/>
              <w:snapToGrid w:val="0"/>
            </w:pPr>
            <w:r w:rsidRPr="006E47DD">
              <w:t xml:space="preserve">  criticalExtensions CHOICE {</w:t>
            </w:r>
          </w:p>
        </w:tc>
        <w:tc>
          <w:tcPr>
            <w:tcW w:w="2267" w:type="dxa"/>
          </w:tcPr>
          <w:p w14:paraId="4C7BCBA1" w14:textId="77777777" w:rsidR="00692E5A" w:rsidRPr="006E47DD" w:rsidRDefault="00692E5A" w:rsidP="006C192E">
            <w:pPr>
              <w:pStyle w:val="TAL"/>
              <w:snapToGrid w:val="0"/>
            </w:pPr>
          </w:p>
        </w:tc>
        <w:tc>
          <w:tcPr>
            <w:tcW w:w="1700" w:type="dxa"/>
          </w:tcPr>
          <w:p w14:paraId="443FC145" w14:textId="77777777" w:rsidR="00692E5A" w:rsidRPr="006E47DD" w:rsidRDefault="00692E5A" w:rsidP="006C192E">
            <w:pPr>
              <w:pStyle w:val="TAL"/>
              <w:snapToGrid w:val="0"/>
            </w:pPr>
          </w:p>
        </w:tc>
        <w:tc>
          <w:tcPr>
            <w:tcW w:w="1104" w:type="dxa"/>
          </w:tcPr>
          <w:p w14:paraId="5CE64F7A" w14:textId="77777777" w:rsidR="00692E5A" w:rsidRPr="006E47DD" w:rsidRDefault="00692E5A" w:rsidP="006C192E">
            <w:pPr>
              <w:pStyle w:val="TAL"/>
              <w:snapToGrid w:val="0"/>
            </w:pPr>
          </w:p>
        </w:tc>
      </w:tr>
      <w:tr w:rsidR="00692E5A" w:rsidRPr="006E47DD" w14:paraId="534E3F50" w14:textId="77777777" w:rsidTr="006C192E">
        <w:tblPrEx>
          <w:tblCellMar>
            <w:left w:w="108" w:type="dxa"/>
            <w:right w:w="108" w:type="dxa"/>
          </w:tblCellMar>
        </w:tblPrEx>
        <w:tc>
          <w:tcPr>
            <w:tcW w:w="4569" w:type="dxa"/>
            <w:tcBorders>
              <w:bottom w:val="single" w:sz="4" w:space="0" w:color="auto"/>
            </w:tcBorders>
          </w:tcPr>
          <w:p w14:paraId="020AAFBD" w14:textId="77777777" w:rsidR="00692E5A" w:rsidRPr="006E47DD" w:rsidRDefault="00692E5A" w:rsidP="006C192E">
            <w:pPr>
              <w:pStyle w:val="TAL"/>
              <w:snapToGrid w:val="0"/>
            </w:pPr>
            <w:r w:rsidRPr="006E47DD">
              <w:t xml:space="preserve">    rrcReconfiguration SEQUENCE {</w:t>
            </w:r>
          </w:p>
        </w:tc>
        <w:tc>
          <w:tcPr>
            <w:tcW w:w="2267" w:type="dxa"/>
          </w:tcPr>
          <w:p w14:paraId="6F049563" w14:textId="77777777" w:rsidR="00692E5A" w:rsidRPr="006E47DD" w:rsidRDefault="00692E5A" w:rsidP="006C192E">
            <w:pPr>
              <w:pStyle w:val="TAL"/>
              <w:snapToGrid w:val="0"/>
            </w:pPr>
          </w:p>
        </w:tc>
        <w:tc>
          <w:tcPr>
            <w:tcW w:w="1700" w:type="dxa"/>
          </w:tcPr>
          <w:p w14:paraId="1DE3EBDC" w14:textId="77777777" w:rsidR="00692E5A" w:rsidRPr="006E47DD" w:rsidRDefault="00692E5A" w:rsidP="006C192E">
            <w:pPr>
              <w:pStyle w:val="TAL"/>
              <w:snapToGrid w:val="0"/>
            </w:pPr>
          </w:p>
        </w:tc>
        <w:tc>
          <w:tcPr>
            <w:tcW w:w="1104" w:type="dxa"/>
          </w:tcPr>
          <w:p w14:paraId="4BDC08E6" w14:textId="77777777" w:rsidR="00692E5A" w:rsidRPr="006E47DD" w:rsidRDefault="00692E5A" w:rsidP="006C192E">
            <w:pPr>
              <w:pStyle w:val="TAL"/>
              <w:snapToGrid w:val="0"/>
            </w:pPr>
          </w:p>
        </w:tc>
      </w:tr>
      <w:tr w:rsidR="00692E5A" w:rsidRPr="006E47DD" w14:paraId="6E21E91D" w14:textId="77777777" w:rsidTr="006C192E">
        <w:tblPrEx>
          <w:tblCellMar>
            <w:left w:w="108" w:type="dxa"/>
            <w:right w:w="108" w:type="dxa"/>
          </w:tblCellMar>
        </w:tblPrEx>
        <w:tc>
          <w:tcPr>
            <w:tcW w:w="4569" w:type="dxa"/>
            <w:tcBorders>
              <w:bottom w:val="single" w:sz="4" w:space="0" w:color="auto"/>
            </w:tcBorders>
          </w:tcPr>
          <w:p w14:paraId="7BDFBF25" w14:textId="77777777" w:rsidR="00692E5A" w:rsidRPr="006E47DD" w:rsidRDefault="00692E5A" w:rsidP="006C192E">
            <w:pPr>
              <w:pStyle w:val="TAL"/>
            </w:pPr>
            <w:r w:rsidRPr="006E47DD">
              <w:t xml:space="preserve">      radioBearerConfig</w:t>
            </w:r>
          </w:p>
        </w:tc>
        <w:tc>
          <w:tcPr>
            <w:tcW w:w="2267" w:type="dxa"/>
          </w:tcPr>
          <w:p w14:paraId="51B4DB89" w14:textId="77777777" w:rsidR="00692E5A" w:rsidRPr="006E47DD" w:rsidRDefault="00692E5A" w:rsidP="006C192E">
            <w:pPr>
              <w:pStyle w:val="TAL"/>
              <w:snapToGrid w:val="0"/>
            </w:pPr>
            <w:r w:rsidRPr="006E47DD">
              <w:t>RadioBearerConfig</w:t>
            </w:r>
          </w:p>
        </w:tc>
        <w:tc>
          <w:tcPr>
            <w:tcW w:w="1700" w:type="dxa"/>
          </w:tcPr>
          <w:p w14:paraId="22570298" w14:textId="77777777" w:rsidR="00692E5A" w:rsidRPr="006E47DD" w:rsidRDefault="00692E5A" w:rsidP="006C192E">
            <w:pPr>
              <w:pStyle w:val="TAL"/>
              <w:snapToGrid w:val="0"/>
            </w:pPr>
            <w:r w:rsidRPr="00BE2064">
              <w:t xml:space="preserve">Table </w:t>
            </w:r>
            <w:r>
              <w:t>6.3.1.9.4.3-6</w:t>
            </w:r>
          </w:p>
        </w:tc>
        <w:tc>
          <w:tcPr>
            <w:tcW w:w="1104" w:type="dxa"/>
          </w:tcPr>
          <w:p w14:paraId="7F0B434D" w14:textId="77777777" w:rsidR="00692E5A" w:rsidRPr="006E47DD" w:rsidRDefault="00692E5A" w:rsidP="006C192E">
            <w:pPr>
              <w:pStyle w:val="TAL"/>
              <w:snapToGrid w:val="0"/>
            </w:pPr>
          </w:p>
        </w:tc>
      </w:tr>
      <w:tr w:rsidR="00692E5A" w:rsidRPr="006E47DD" w14:paraId="31F15365" w14:textId="77777777" w:rsidTr="006C192E">
        <w:tblPrEx>
          <w:tblCellMar>
            <w:left w:w="108" w:type="dxa"/>
            <w:right w:w="108" w:type="dxa"/>
          </w:tblCellMar>
        </w:tblPrEx>
        <w:tc>
          <w:tcPr>
            <w:tcW w:w="4569" w:type="dxa"/>
            <w:tcBorders>
              <w:bottom w:val="single" w:sz="4" w:space="0" w:color="auto"/>
            </w:tcBorders>
          </w:tcPr>
          <w:p w14:paraId="25F8FF63" w14:textId="77777777" w:rsidR="00692E5A" w:rsidRPr="006E47DD" w:rsidRDefault="00692E5A" w:rsidP="006C192E">
            <w:pPr>
              <w:pStyle w:val="TAL"/>
              <w:snapToGrid w:val="0"/>
            </w:pPr>
            <w:r w:rsidRPr="006E47DD">
              <w:t xml:space="preserve">      nonCriticalExtension SEQUENCE{</w:t>
            </w:r>
          </w:p>
        </w:tc>
        <w:tc>
          <w:tcPr>
            <w:tcW w:w="2267" w:type="dxa"/>
          </w:tcPr>
          <w:p w14:paraId="5C6A4A8F" w14:textId="77777777" w:rsidR="00692E5A" w:rsidRPr="006E47DD" w:rsidRDefault="00692E5A" w:rsidP="006C192E">
            <w:pPr>
              <w:pStyle w:val="TAL"/>
              <w:snapToGrid w:val="0"/>
            </w:pPr>
          </w:p>
        </w:tc>
        <w:tc>
          <w:tcPr>
            <w:tcW w:w="1700" w:type="dxa"/>
          </w:tcPr>
          <w:p w14:paraId="74BB48BB" w14:textId="77777777" w:rsidR="00692E5A" w:rsidRPr="006E47DD" w:rsidRDefault="00692E5A" w:rsidP="006C192E">
            <w:pPr>
              <w:pStyle w:val="TAL"/>
              <w:snapToGrid w:val="0"/>
            </w:pPr>
          </w:p>
        </w:tc>
        <w:tc>
          <w:tcPr>
            <w:tcW w:w="1104" w:type="dxa"/>
          </w:tcPr>
          <w:p w14:paraId="4FE226A4" w14:textId="77777777" w:rsidR="00692E5A" w:rsidRPr="006E47DD" w:rsidRDefault="00692E5A" w:rsidP="006C192E">
            <w:pPr>
              <w:pStyle w:val="TAL"/>
              <w:snapToGrid w:val="0"/>
            </w:pPr>
          </w:p>
        </w:tc>
      </w:tr>
      <w:tr w:rsidR="00692E5A" w:rsidRPr="006E47DD" w14:paraId="4EE02D20" w14:textId="77777777" w:rsidTr="006C192E">
        <w:tblPrEx>
          <w:tblCellMar>
            <w:left w:w="108" w:type="dxa"/>
            <w:right w:w="108" w:type="dxa"/>
          </w:tblCellMar>
        </w:tblPrEx>
        <w:tc>
          <w:tcPr>
            <w:tcW w:w="4569" w:type="dxa"/>
            <w:tcBorders>
              <w:bottom w:val="single" w:sz="4" w:space="0" w:color="auto"/>
            </w:tcBorders>
          </w:tcPr>
          <w:p w14:paraId="12192029" w14:textId="77777777" w:rsidR="00692E5A" w:rsidRPr="006E47DD" w:rsidRDefault="00692E5A" w:rsidP="006C192E">
            <w:pPr>
              <w:pStyle w:val="TAL"/>
              <w:snapToGrid w:val="0"/>
            </w:pPr>
            <w:r w:rsidRPr="006E47DD">
              <w:t xml:space="preserve">        masterCellGroup</w:t>
            </w:r>
          </w:p>
        </w:tc>
        <w:tc>
          <w:tcPr>
            <w:tcW w:w="2267" w:type="dxa"/>
          </w:tcPr>
          <w:p w14:paraId="68F38FE5" w14:textId="77777777" w:rsidR="00692E5A" w:rsidRPr="006E47DD" w:rsidRDefault="00692E5A" w:rsidP="006C192E">
            <w:pPr>
              <w:pStyle w:val="TAL"/>
              <w:snapToGrid w:val="0"/>
            </w:pPr>
            <w:r w:rsidRPr="006E47DD">
              <w:t>CellGroupConfig</w:t>
            </w:r>
          </w:p>
        </w:tc>
        <w:tc>
          <w:tcPr>
            <w:tcW w:w="1700" w:type="dxa"/>
          </w:tcPr>
          <w:p w14:paraId="62E43D93" w14:textId="77777777" w:rsidR="00692E5A" w:rsidRPr="006E47DD" w:rsidRDefault="00692E5A" w:rsidP="006C192E">
            <w:pPr>
              <w:pStyle w:val="TAL"/>
              <w:snapToGrid w:val="0"/>
            </w:pPr>
            <w:r w:rsidRPr="00BE2064">
              <w:t xml:space="preserve">Table </w:t>
            </w:r>
            <w:r>
              <w:t>6.3.1.9.4.3-7</w:t>
            </w:r>
          </w:p>
        </w:tc>
        <w:tc>
          <w:tcPr>
            <w:tcW w:w="1104" w:type="dxa"/>
          </w:tcPr>
          <w:p w14:paraId="691B1421" w14:textId="77777777" w:rsidR="00692E5A" w:rsidRPr="006E47DD" w:rsidRDefault="00692E5A" w:rsidP="006C192E">
            <w:pPr>
              <w:pStyle w:val="TAL"/>
              <w:snapToGrid w:val="0"/>
            </w:pPr>
          </w:p>
        </w:tc>
      </w:tr>
      <w:tr w:rsidR="00692E5A" w:rsidRPr="006E47DD" w14:paraId="18B27CD7" w14:textId="77777777" w:rsidTr="006C192E">
        <w:tblPrEx>
          <w:tblCellMar>
            <w:left w:w="108" w:type="dxa"/>
            <w:right w:w="108" w:type="dxa"/>
          </w:tblCellMar>
        </w:tblPrEx>
        <w:tc>
          <w:tcPr>
            <w:tcW w:w="4569" w:type="dxa"/>
            <w:tcBorders>
              <w:bottom w:val="single" w:sz="4" w:space="0" w:color="auto"/>
            </w:tcBorders>
          </w:tcPr>
          <w:p w14:paraId="092FF720" w14:textId="77777777" w:rsidR="00692E5A" w:rsidRPr="006E47DD" w:rsidRDefault="00692E5A" w:rsidP="006C192E">
            <w:pPr>
              <w:pStyle w:val="TAL"/>
              <w:snapToGrid w:val="0"/>
            </w:pPr>
            <w:r w:rsidRPr="006E47DD">
              <w:t xml:space="preserve">      }</w:t>
            </w:r>
          </w:p>
        </w:tc>
        <w:tc>
          <w:tcPr>
            <w:tcW w:w="2267" w:type="dxa"/>
          </w:tcPr>
          <w:p w14:paraId="10283994" w14:textId="77777777" w:rsidR="00692E5A" w:rsidRPr="006E47DD" w:rsidRDefault="00692E5A" w:rsidP="006C192E">
            <w:pPr>
              <w:pStyle w:val="TAL"/>
              <w:snapToGrid w:val="0"/>
            </w:pPr>
          </w:p>
        </w:tc>
        <w:tc>
          <w:tcPr>
            <w:tcW w:w="1700" w:type="dxa"/>
          </w:tcPr>
          <w:p w14:paraId="7235AA05" w14:textId="77777777" w:rsidR="00692E5A" w:rsidRPr="006E47DD" w:rsidRDefault="00692E5A" w:rsidP="006C192E">
            <w:pPr>
              <w:pStyle w:val="TAL"/>
              <w:snapToGrid w:val="0"/>
            </w:pPr>
          </w:p>
        </w:tc>
        <w:tc>
          <w:tcPr>
            <w:tcW w:w="1104" w:type="dxa"/>
          </w:tcPr>
          <w:p w14:paraId="0FC8780E" w14:textId="77777777" w:rsidR="00692E5A" w:rsidRPr="006E47DD" w:rsidRDefault="00692E5A" w:rsidP="006C192E">
            <w:pPr>
              <w:pStyle w:val="TAL"/>
              <w:snapToGrid w:val="0"/>
            </w:pPr>
          </w:p>
        </w:tc>
      </w:tr>
      <w:tr w:rsidR="00692E5A" w:rsidRPr="006E47DD" w14:paraId="47A97C14" w14:textId="77777777" w:rsidTr="006C192E">
        <w:tblPrEx>
          <w:tblCellMar>
            <w:left w:w="108" w:type="dxa"/>
            <w:right w:w="108" w:type="dxa"/>
          </w:tblCellMar>
        </w:tblPrEx>
        <w:tc>
          <w:tcPr>
            <w:tcW w:w="4569" w:type="dxa"/>
            <w:tcBorders>
              <w:bottom w:val="single" w:sz="4" w:space="0" w:color="auto"/>
            </w:tcBorders>
          </w:tcPr>
          <w:p w14:paraId="126C1016" w14:textId="77777777" w:rsidR="00692E5A" w:rsidRPr="006E47DD" w:rsidRDefault="00692E5A" w:rsidP="006C192E">
            <w:pPr>
              <w:pStyle w:val="TAL"/>
              <w:snapToGrid w:val="0"/>
            </w:pPr>
            <w:r w:rsidRPr="006E47DD">
              <w:t xml:space="preserve">    }</w:t>
            </w:r>
          </w:p>
        </w:tc>
        <w:tc>
          <w:tcPr>
            <w:tcW w:w="2267" w:type="dxa"/>
          </w:tcPr>
          <w:p w14:paraId="56B1D683" w14:textId="77777777" w:rsidR="00692E5A" w:rsidRPr="006E47DD" w:rsidRDefault="00692E5A" w:rsidP="006C192E">
            <w:pPr>
              <w:pStyle w:val="TAL"/>
              <w:snapToGrid w:val="0"/>
            </w:pPr>
          </w:p>
        </w:tc>
        <w:tc>
          <w:tcPr>
            <w:tcW w:w="1700" w:type="dxa"/>
          </w:tcPr>
          <w:p w14:paraId="7F7F341B" w14:textId="77777777" w:rsidR="00692E5A" w:rsidRPr="006E47DD" w:rsidRDefault="00692E5A" w:rsidP="006C192E">
            <w:pPr>
              <w:pStyle w:val="TAL"/>
              <w:snapToGrid w:val="0"/>
            </w:pPr>
          </w:p>
        </w:tc>
        <w:tc>
          <w:tcPr>
            <w:tcW w:w="1104" w:type="dxa"/>
          </w:tcPr>
          <w:p w14:paraId="4DFEEBD0" w14:textId="77777777" w:rsidR="00692E5A" w:rsidRPr="006E47DD" w:rsidRDefault="00692E5A" w:rsidP="006C192E">
            <w:pPr>
              <w:pStyle w:val="TAL"/>
              <w:snapToGrid w:val="0"/>
            </w:pPr>
          </w:p>
        </w:tc>
      </w:tr>
      <w:tr w:rsidR="00692E5A" w:rsidRPr="006E47DD" w14:paraId="5E2622CB" w14:textId="77777777" w:rsidTr="006C192E">
        <w:tblPrEx>
          <w:tblCellMar>
            <w:left w:w="108" w:type="dxa"/>
            <w:right w:w="108" w:type="dxa"/>
          </w:tblCellMar>
        </w:tblPrEx>
        <w:tc>
          <w:tcPr>
            <w:tcW w:w="4569" w:type="dxa"/>
            <w:tcBorders>
              <w:bottom w:val="single" w:sz="4" w:space="0" w:color="auto"/>
            </w:tcBorders>
          </w:tcPr>
          <w:p w14:paraId="4C09EC39" w14:textId="77777777" w:rsidR="00692E5A" w:rsidRPr="006E47DD" w:rsidRDefault="00692E5A" w:rsidP="006C192E">
            <w:pPr>
              <w:pStyle w:val="TAL"/>
              <w:snapToGrid w:val="0"/>
            </w:pPr>
            <w:r w:rsidRPr="006E47DD">
              <w:t xml:space="preserve">  }</w:t>
            </w:r>
          </w:p>
        </w:tc>
        <w:tc>
          <w:tcPr>
            <w:tcW w:w="2267" w:type="dxa"/>
          </w:tcPr>
          <w:p w14:paraId="33B82232" w14:textId="77777777" w:rsidR="00692E5A" w:rsidRPr="006E47DD" w:rsidRDefault="00692E5A" w:rsidP="006C192E">
            <w:pPr>
              <w:pStyle w:val="TAL"/>
              <w:snapToGrid w:val="0"/>
            </w:pPr>
          </w:p>
        </w:tc>
        <w:tc>
          <w:tcPr>
            <w:tcW w:w="1700" w:type="dxa"/>
          </w:tcPr>
          <w:p w14:paraId="3A04A9B0" w14:textId="77777777" w:rsidR="00692E5A" w:rsidRPr="006E47DD" w:rsidRDefault="00692E5A" w:rsidP="006C192E">
            <w:pPr>
              <w:pStyle w:val="TAL"/>
              <w:snapToGrid w:val="0"/>
            </w:pPr>
          </w:p>
        </w:tc>
        <w:tc>
          <w:tcPr>
            <w:tcW w:w="1104" w:type="dxa"/>
          </w:tcPr>
          <w:p w14:paraId="5FEE9063" w14:textId="77777777" w:rsidR="00692E5A" w:rsidRPr="006E47DD" w:rsidRDefault="00692E5A" w:rsidP="006C192E">
            <w:pPr>
              <w:pStyle w:val="TAL"/>
              <w:snapToGrid w:val="0"/>
            </w:pPr>
          </w:p>
        </w:tc>
      </w:tr>
      <w:tr w:rsidR="00692E5A" w:rsidRPr="006E47DD" w14:paraId="2CF51C06" w14:textId="77777777" w:rsidTr="006C192E">
        <w:tblPrEx>
          <w:tblCellMar>
            <w:left w:w="108" w:type="dxa"/>
            <w:right w:w="108" w:type="dxa"/>
          </w:tblCellMar>
        </w:tblPrEx>
        <w:tc>
          <w:tcPr>
            <w:tcW w:w="4569" w:type="dxa"/>
            <w:tcBorders>
              <w:bottom w:val="single" w:sz="4" w:space="0" w:color="auto"/>
            </w:tcBorders>
          </w:tcPr>
          <w:p w14:paraId="7811B71C" w14:textId="77777777" w:rsidR="00692E5A" w:rsidRPr="006E47DD" w:rsidRDefault="00692E5A" w:rsidP="006C192E">
            <w:pPr>
              <w:pStyle w:val="TAL"/>
              <w:snapToGrid w:val="0"/>
            </w:pPr>
            <w:r w:rsidRPr="006E47DD">
              <w:t>}</w:t>
            </w:r>
          </w:p>
        </w:tc>
        <w:tc>
          <w:tcPr>
            <w:tcW w:w="2267" w:type="dxa"/>
          </w:tcPr>
          <w:p w14:paraId="5AAAA68E" w14:textId="77777777" w:rsidR="00692E5A" w:rsidRPr="006E47DD" w:rsidRDefault="00692E5A" w:rsidP="006C192E">
            <w:pPr>
              <w:pStyle w:val="TAL"/>
              <w:snapToGrid w:val="0"/>
            </w:pPr>
          </w:p>
        </w:tc>
        <w:tc>
          <w:tcPr>
            <w:tcW w:w="1700" w:type="dxa"/>
          </w:tcPr>
          <w:p w14:paraId="5FC47950" w14:textId="77777777" w:rsidR="00692E5A" w:rsidRPr="006E47DD" w:rsidRDefault="00692E5A" w:rsidP="006C192E">
            <w:pPr>
              <w:pStyle w:val="TAL"/>
              <w:snapToGrid w:val="0"/>
            </w:pPr>
          </w:p>
        </w:tc>
        <w:tc>
          <w:tcPr>
            <w:tcW w:w="1104" w:type="dxa"/>
          </w:tcPr>
          <w:p w14:paraId="0F6EE934" w14:textId="77777777" w:rsidR="00692E5A" w:rsidRPr="006E47DD" w:rsidRDefault="00692E5A" w:rsidP="006C192E">
            <w:pPr>
              <w:pStyle w:val="TAL"/>
              <w:snapToGrid w:val="0"/>
            </w:pPr>
          </w:p>
        </w:tc>
      </w:tr>
    </w:tbl>
    <w:p w14:paraId="5240EB7E" w14:textId="77777777" w:rsidR="00692E5A" w:rsidRPr="006E47DD" w:rsidRDefault="00692E5A" w:rsidP="00692E5A"/>
    <w:p w14:paraId="1F972E65" w14:textId="77777777" w:rsidR="00692E5A" w:rsidRPr="00BE2064" w:rsidRDefault="00692E5A" w:rsidP="00692E5A">
      <w:pPr>
        <w:pStyle w:val="TH"/>
        <w:rPr>
          <w:i/>
          <w:lang w:eastAsia="zh-CN"/>
        </w:rPr>
      </w:pPr>
      <w:r w:rsidRPr="00BE2064">
        <w:t xml:space="preserve">Table </w:t>
      </w:r>
      <w:r>
        <w:t>6.3.1.9.4.3-6</w:t>
      </w:r>
      <w:r w:rsidRPr="00BE2064">
        <w:t xml:space="preserve">: </w:t>
      </w:r>
      <w:r w:rsidRPr="00316EFE">
        <w:t>RadioBearerConfig</w:t>
      </w:r>
      <w:r>
        <w:t xml:space="preserve"> </w:t>
      </w:r>
      <w:r>
        <w:rPr>
          <w:rFonts w:hint="eastAsia"/>
          <w:lang w:eastAsia="zh-CN"/>
        </w:rPr>
        <w:t>(</w:t>
      </w:r>
      <w:r w:rsidRPr="00BE2064">
        <w:t xml:space="preserve">Table </w:t>
      </w:r>
      <w:r>
        <w:t>6.3.1.9.4.3-5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BE2064" w14:paraId="56DE8E47" w14:textId="77777777" w:rsidTr="006C192E">
        <w:tc>
          <w:tcPr>
            <w:tcW w:w="9747" w:type="dxa"/>
            <w:gridSpan w:val="4"/>
          </w:tcPr>
          <w:p w14:paraId="05DBA892" w14:textId="77777777" w:rsidR="00692E5A" w:rsidRPr="00BE2064" w:rsidRDefault="00692E5A" w:rsidP="006C192E">
            <w:pPr>
              <w:pStyle w:val="TAH"/>
              <w:jc w:val="left"/>
              <w:rPr>
                <w:b w:val="0"/>
              </w:rPr>
            </w:pPr>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p>
        </w:tc>
      </w:tr>
      <w:tr w:rsidR="00692E5A" w:rsidRPr="00BE2064" w14:paraId="6E3622FB" w14:textId="77777777" w:rsidTr="006C192E">
        <w:tc>
          <w:tcPr>
            <w:tcW w:w="4535" w:type="dxa"/>
          </w:tcPr>
          <w:p w14:paraId="33051E33" w14:textId="77777777" w:rsidR="00692E5A" w:rsidRPr="00BE2064" w:rsidRDefault="00692E5A" w:rsidP="006C192E">
            <w:pPr>
              <w:pStyle w:val="TAH"/>
            </w:pPr>
            <w:r w:rsidRPr="00BE2064">
              <w:t>Information Element</w:t>
            </w:r>
          </w:p>
        </w:tc>
        <w:tc>
          <w:tcPr>
            <w:tcW w:w="2267" w:type="dxa"/>
          </w:tcPr>
          <w:p w14:paraId="66644D49" w14:textId="77777777" w:rsidR="00692E5A" w:rsidRPr="00BE2064" w:rsidRDefault="00692E5A" w:rsidP="006C192E">
            <w:pPr>
              <w:pStyle w:val="TAH"/>
            </w:pPr>
            <w:r w:rsidRPr="00BE2064">
              <w:t>Value/remark</w:t>
            </w:r>
          </w:p>
        </w:tc>
        <w:tc>
          <w:tcPr>
            <w:tcW w:w="1700" w:type="dxa"/>
          </w:tcPr>
          <w:p w14:paraId="30F5E3A7" w14:textId="77777777" w:rsidR="00692E5A" w:rsidRPr="00BE2064" w:rsidRDefault="00692E5A" w:rsidP="006C192E">
            <w:pPr>
              <w:pStyle w:val="TAH"/>
            </w:pPr>
            <w:r w:rsidRPr="00BE2064">
              <w:t>Comment</w:t>
            </w:r>
          </w:p>
        </w:tc>
        <w:tc>
          <w:tcPr>
            <w:tcW w:w="1245" w:type="dxa"/>
          </w:tcPr>
          <w:p w14:paraId="642B5A5A" w14:textId="77777777" w:rsidR="00692E5A" w:rsidRPr="00BE2064" w:rsidRDefault="00692E5A" w:rsidP="006C192E">
            <w:pPr>
              <w:pStyle w:val="TAH"/>
            </w:pPr>
            <w:r w:rsidRPr="00BE2064">
              <w:t>Condition</w:t>
            </w:r>
          </w:p>
        </w:tc>
      </w:tr>
      <w:tr w:rsidR="00692E5A" w:rsidRPr="00BE2064" w14:paraId="02130A04" w14:textId="77777777" w:rsidTr="006C192E">
        <w:tc>
          <w:tcPr>
            <w:tcW w:w="4535" w:type="dxa"/>
          </w:tcPr>
          <w:p w14:paraId="2DE8F3CA" w14:textId="77777777" w:rsidR="00692E5A" w:rsidRPr="00BE2064" w:rsidRDefault="00692E5A" w:rsidP="006C192E">
            <w:pPr>
              <w:pStyle w:val="TAL"/>
            </w:pPr>
            <w:r w:rsidRPr="00BE2064">
              <w:t xml:space="preserve">RadioBearerConfig ::= </w:t>
            </w:r>
            <w:r w:rsidRPr="00BE2064">
              <w:rPr>
                <w:snapToGrid w:val="0"/>
              </w:rPr>
              <w:t xml:space="preserve">SEQUENCE </w:t>
            </w:r>
            <w:r w:rsidRPr="00BE2064">
              <w:t>{</w:t>
            </w:r>
          </w:p>
        </w:tc>
        <w:tc>
          <w:tcPr>
            <w:tcW w:w="2267" w:type="dxa"/>
          </w:tcPr>
          <w:p w14:paraId="5CDD68EB" w14:textId="77777777" w:rsidR="00692E5A" w:rsidRPr="00BE2064" w:rsidRDefault="00692E5A" w:rsidP="006C192E">
            <w:pPr>
              <w:pStyle w:val="TAL"/>
            </w:pPr>
          </w:p>
        </w:tc>
        <w:tc>
          <w:tcPr>
            <w:tcW w:w="1700" w:type="dxa"/>
          </w:tcPr>
          <w:p w14:paraId="350EE5B9" w14:textId="77777777" w:rsidR="00692E5A" w:rsidRPr="00BE2064" w:rsidRDefault="00692E5A" w:rsidP="006C192E">
            <w:pPr>
              <w:pStyle w:val="TAL"/>
            </w:pPr>
          </w:p>
        </w:tc>
        <w:tc>
          <w:tcPr>
            <w:tcW w:w="1245" w:type="dxa"/>
          </w:tcPr>
          <w:p w14:paraId="178FC8B2" w14:textId="77777777" w:rsidR="00692E5A" w:rsidRPr="00BE2064" w:rsidRDefault="00692E5A" w:rsidP="006C192E">
            <w:pPr>
              <w:pStyle w:val="TAL"/>
            </w:pPr>
          </w:p>
        </w:tc>
      </w:tr>
      <w:tr w:rsidR="00692E5A" w:rsidRPr="00BE2064" w14:paraId="3FDA7381" w14:textId="77777777" w:rsidTr="006C192E">
        <w:tc>
          <w:tcPr>
            <w:tcW w:w="4535" w:type="dxa"/>
          </w:tcPr>
          <w:p w14:paraId="2F73FB85" w14:textId="77777777" w:rsidR="00692E5A" w:rsidRPr="00BE2064" w:rsidRDefault="00692E5A" w:rsidP="006C192E">
            <w:pPr>
              <w:pStyle w:val="TAL"/>
            </w:pPr>
            <w:r w:rsidRPr="00BE2064">
              <w:t xml:space="preserve">  drb-ToAddModList SEQUENCE (SIZE (1..maxDRB)) OF DRB-ToAddMod {</w:t>
            </w:r>
          </w:p>
        </w:tc>
        <w:tc>
          <w:tcPr>
            <w:tcW w:w="2267" w:type="dxa"/>
          </w:tcPr>
          <w:p w14:paraId="0F84DC69" w14:textId="77777777" w:rsidR="00692E5A" w:rsidRPr="00BE2064" w:rsidRDefault="00692E5A" w:rsidP="006C192E">
            <w:pPr>
              <w:pStyle w:val="TAL"/>
            </w:pPr>
            <w:r w:rsidRPr="00BE2064">
              <w:t>1 entry</w:t>
            </w:r>
          </w:p>
        </w:tc>
        <w:tc>
          <w:tcPr>
            <w:tcW w:w="1700" w:type="dxa"/>
          </w:tcPr>
          <w:p w14:paraId="7708705F" w14:textId="77777777" w:rsidR="00692E5A" w:rsidRPr="00BE2064" w:rsidRDefault="00692E5A" w:rsidP="006C192E">
            <w:pPr>
              <w:pStyle w:val="TAL"/>
            </w:pPr>
          </w:p>
        </w:tc>
        <w:tc>
          <w:tcPr>
            <w:tcW w:w="1245" w:type="dxa"/>
          </w:tcPr>
          <w:p w14:paraId="19CBF09D" w14:textId="77777777" w:rsidR="00692E5A" w:rsidRPr="00BE2064" w:rsidRDefault="00692E5A" w:rsidP="006C192E">
            <w:pPr>
              <w:pStyle w:val="TAL"/>
            </w:pPr>
          </w:p>
        </w:tc>
      </w:tr>
      <w:tr w:rsidR="00692E5A" w:rsidRPr="00BE2064" w14:paraId="78C2210D" w14:textId="77777777" w:rsidTr="006C192E">
        <w:tc>
          <w:tcPr>
            <w:tcW w:w="4535" w:type="dxa"/>
          </w:tcPr>
          <w:p w14:paraId="3A8DE5BE" w14:textId="77777777" w:rsidR="00692E5A" w:rsidRPr="00BE2064" w:rsidRDefault="00692E5A" w:rsidP="006C192E">
            <w:pPr>
              <w:pStyle w:val="TAL"/>
            </w:pPr>
            <w:r w:rsidRPr="00BE2064">
              <w:t xml:space="preserve">    DRB-ToAddMod[1] </w:t>
            </w:r>
            <w:r w:rsidRPr="00BE2064">
              <w:rPr>
                <w:snapToGrid w:val="0"/>
              </w:rPr>
              <w:t xml:space="preserve">SEQUENCE </w:t>
            </w:r>
            <w:r w:rsidRPr="00BE2064">
              <w:t>{</w:t>
            </w:r>
          </w:p>
        </w:tc>
        <w:tc>
          <w:tcPr>
            <w:tcW w:w="2267" w:type="dxa"/>
          </w:tcPr>
          <w:p w14:paraId="70B3879B" w14:textId="77777777" w:rsidR="00692E5A" w:rsidRPr="00BE2064" w:rsidRDefault="00692E5A" w:rsidP="006C192E">
            <w:pPr>
              <w:pStyle w:val="TAL"/>
            </w:pPr>
          </w:p>
        </w:tc>
        <w:tc>
          <w:tcPr>
            <w:tcW w:w="1700" w:type="dxa"/>
          </w:tcPr>
          <w:p w14:paraId="3266407E" w14:textId="77777777" w:rsidR="00692E5A" w:rsidRPr="00BE2064" w:rsidRDefault="00692E5A" w:rsidP="006C192E">
            <w:pPr>
              <w:pStyle w:val="TAL"/>
            </w:pPr>
            <w:r w:rsidRPr="00BE2064">
              <w:t>entry 1</w:t>
            </w:r>
          </w:p>
        </w:tc>
        <w:tc>
          <w:tcPr>
            <w:tcW w:w="1245" w:type="dxa"/>
          </w:tcPr>
          <w:p w14:paraId="17C4ECEE" w14:textId="77777777" w:rsidR="00692E5A" w:rsidRPr="00BE2064" w:rsidRDefault="00692E5A" w:rsidP="006C192E">
            <w:pPr>
              <w:pStyle w:val="TAL"/>
            </w:pPr>
          </w:p>
        </w:tc>
      </w:tr>
      <w:tr w:rsidR="00692E5A" w:rsidRPr="00BE2064" w14:paraId="3314CCB2" w14:textId="77777777" w:rsidTr="006C192E">
        <w:tc>
          <w:tcPr>
            <w:tcW w:w="4535" w:type="dxa"/>
          </w:tcPr>
          <w:p w14:paraId="4A7AF193" w14:textId="77777777" w:rsidR="00692E5A" w:rsidRPr="00BE2064" w:rsidRDefault="00692E5A" w:rsidP="006C192E">
            <w:pPr>
              <w:pStyle w:val="TAL"/>
            </w:pPr>
            <w:r w:rsidRPr="00BE2064">
              <w:t xml:space="preserve">      drb-Identity</w:t>
            </w:r>
          </w:p>
        </w:tc>
        <w:tc>
          <w:tcPr>
            <w:tcW w:w="2267" w:type="dxa"/>
          </w:tcPr>
          <w:p w14:paraId="699265FF" w14:textId="77777777" w:rsidR="00692E5A" w:rsidRPr="00BE2064" w:rsidRDefault="00692E5A" w:rsidP="006C192E">
            <w:pPr>
              <w:pStyle w:val="TAL"/>
            </w:pPr>
            <w:r w:rsidRPr="00BE2064">
              <w:t>DRB-Identity using condition DRB</w:t>
            </w:r>
            <w:r>
              <w:t>n</w:t>
            </w:r>
          </w:p>
        </w:tc>
        <w:tc>
          <w:tcPr>
            <w:tcW w:w="1700" w:type="dxa"/>
          </w:tcPr>
          <w:p w14:paraId="305FE06C" w14:textId="77777777" w:rsidR="00692E5A" w:rsidRDefault="00692E5A" w:rsidP="006C192E">
            <w:pPr>
              <w:pStyle w:val="TAL"/>
              <w:rPr>
                <w:lang w:eastAsia="zh-CN"/>
              </w:rPr>
            </w:pPr>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p>
          <w:p w14:paraId="69316194" w14:textId="77777777" w:rsidR="00692E5A" w:rsidRDefault="00692E5A" w:rsidP="006C192E">
            <w:pPr>
              <w:pStyle w:val="TAL"/>
              <w:rPr>
                <w:lang w:eastAsia="zh-CN"/>
              </w:rPr>
            </w:pPr>
          </w:p>
          <w:p w14:paraId="26795C82" w14:textId="77777777" w:rsidR="00692E5A" w:rsidRPr="00BE2064" w:rsidRDefault="00692E5A" w:rsidP="006C192E">
            <w:pPr>
              <w:pStyle w:val="TAL"/>
              <w:rPr>
                <w:lang w:eastAsia="zh-CN"/>
              </w:rPr>
            </w:pPr>
            <w:r>
              <w:rPr>
                <w:lang w:eastAsia="zh-CN"/>
              </w:rPr>
              <w:t>Actual value of n is left to TE implementation</w:t>
            </w:r>
          </w:p>
        </w:tc>
        <w:tc>
          <w:tcPr>
            <w:tcW w:w="1245" w:type="dxa"/>
          </w:tcPr>
          <w:p w14:paraId="18DEB6BA" w14:textId="77777777" w:rsidR="00692E5A" w:rsidRPr="00BE2064" w:rsidRDefault="00692E5A" w:rsidP="006C192E">
            <w:pPr>
              <w:pStyle w:val="TAL"/>
            </w:pPr>
          </w:p>
        </w:tc>
      </w:tr>
      <w:tr w:rsidR="00692E5A" w:rsidRPr="00BE2064" w14:paraId="1719FD77" w14:textId="77777777" w:rsidTr="006C192E">
        <w:tc>
          <w:tcPr>
            <w:tcW w:w="4535" w:type="dxa"/>
          </w:tcPr>
          <w:p w14:paraId="3FFD9B4F" w14:textId="77777777" w:rsidR="00692E5A" w:rsidRPr="00BE2064" w:rsidRDefault="00692E5A" w:rsidP="006C192E">
            <w:pPr>
              <w:pStyle w:val="TAL"/>
            </w:pPr>
            <w:r w:rsidRPr="00BE2064">
              <w:t xml:space="preserve">      daps-Config-r16</w:t>
            </w:r>
          </w:p>
        </w:tc>
        <w:tc>
          <w:tcPr>
            <w:tcW w:w="2267" w:type="dxa"/>
          </w:tcPr>
          <w:p w14:paraId="7F3C0CF2" w14:textId="77777777" w:rsidR="00692E5A" w:rsidRPr="00BE2064" w:rsidRDefault="00692E5A" w:rsidP="006C192E">
            <w:pPr>
              <w:pStyle w:val="TAL"/>
            </w:pPr>
            <w:r w:rsidRPr="00BE2064">
              <w:t>true</w:t>
            </w:r>
          </w:p>
        </w:tc>
        <w:tc>
          <w:tcPr>
            <w:tcW w:w="1700" w:type="dxa"/>
          </w:tcPr>
          <w:p w14:paraId="3DC9ABA8" w14:textId="77777777" w:rsidR="00692E5A" w:rsidRDefault="00692E5A" w:rsidP="006C192E">
            <w:pPr>
              <w:pStyle w:val="TAL"/>
              <w:rPr>
                <w:lang w:eastAsia="zh-CN"/>
              </w:rPr>
            </w:pPr>
          </w:p>
        </w:tc>
        <w:tc>
          <w:tcPr>
            <w:tcW w:w="1245" w:type="dxa"/>
          </w:tcPr>
          <w:p w14:paraId="7CCB1CBA" w14:textId="77777777" w:rsidR="00692E5A" w:rsidRPr="00BE2064" w:rsidRDefault="00692E5A" w:rsidP="006C192E">
            <w:pPr>
              <w:pStyle w:val="TAL"/>
            </w:pPr>
          </w:p>
        </w:tc>
      </w:tr>
      <w:tr w:rsidR="00692E5A" w:rsidRPr="00BE2064" w14:paraId="2366582E" w14:textId="77777777" w:rsidTr="006C192E">
        <w:tc>
          <w:tcPr>
            <w:tcW w:w="4535" w:type="dxa"/>
          </w:tcPr>
          <w:p w14:paraId="5B1D754D" w14:textId="77777777" w:rsidR="00692E5A" w:rsidRPr="00BE2064" w:rsidRDefault="00692E5A" w:rsidP="006C192E">
            <w:pPr>
              <w:pStyle w:val="TAL"/>
            </w:pPr>
            <w:r w:rsidRPr="00BE2064">
              <w:t xml:space="preserve">    }</w:t>
            </w:r>
          </w:p>
        </w:tc>
        <w:tc>
          <w:tcPr>
            <w:tcW w:w="2267" w:type="dxa"/>
          </w:tcPr>
          <w:p w14:paraId="1429F839" w14:textId="77777777" w:rsidR="00692E5A" w:rsidRPr="00BE2064" w:rsidRDefault="00692E5A" w:rsidP="006C192E">
            <w:pPr>
              <w:pStyle w:val="TAL"/>
            </w:pPr>
          </w:p>
        </w:tc>
        <w:tc>
          <w:tcPr>
            <w:tcW w:w="1700" w:type="dxa"/>
          </w:tcPr>
          <w:p w14:paraId="29244FBE" w14:textId="77777777" w:rsidR="00692E5A" w:rsidRPr="00BE2064" w:rsidRDefault="00692E5A" w:rsidP="006C192E">
            <w:pPr>
              <w:pStyle w:val="TAL"/>
            </w:pPr>
          </w:p>
        </w:tc>
        <w:tc>
          <w:tcPr>
            <w:tcW w:w="1245" w:type="dxa"/>
          </w:tcPr>
          <w:p w14:paraId="7113E5DE" w14:textId="77777777" w:rsidR="00692E5A" w:rsidRPr="00BE2064" w:rsidRDefault="00692E5A" w:rsidP="006C192E">
            <w:pPr>
              <w:pStyle w:val="TAL"/>
            </w:pPr>
          </w:p>
        </w:tc>
      </w:tr>
      <w:tr w:rsidR="00692E5A" w:rsidRPr="00BE2064" w14:paraId="5E60803E" w14:textId="77777777" w:rsidTr="006C192E">
        <w:tc>
          <w:tcPr>
            <w:tcW w:w="4535" w:type="dxa"/>
          </w:tcPr>
          <w:p w14:paraId="2851B128" w14:textId="77777777" w:rsidR="00692E5A" w:rsidRPr="00BE2064" w:rsidRDefault="00692E5A" w:rsidP="006C192E">
            <w:pPr>
              <w:pStyle w:val="TAL"/>
            </w:pPr>
            <w:r w:rsidRPr="00BE2064">
              <w:t xml:space="preserve">  }</w:t>
            </w:r>
          </w:p>
        </w:tc>
        <w:tc>
          <w:tcPr>
            <w:tcW w:w="2267" w:type="dxa"/>
          </w:tcPr>
          <w:p w14:paraId="61061A34" w14:textId="77777777" w:rsidR="00692E5A" w:rsidRPr="00BE2064" w:rsidRDefault="00692E5A" w:rsidP="006C192E">
            <w:pPr>
              <w:pStyle w:val="TAL"/>
            </w:pPr>
          </w:p>
        </w:tc>
        <w:tc>
          <w:tcPr>
            <w:tcW w:w="1700" w:type="dxa"/>
          </w:tcPr>
          <w:p w14:paraId="42283274" w14:textId="77777777" w:rsidR="00692E5A" w:rsidRPr="00BE2064" w:rsidRDefault="00692E5A" w:rsidP="006C192E">
            <w:pPr>
              <w:pStyle w:val="TAL"/>
            </w:pPr>
          </w:p>
        </w:tc>
        <w:tc>
          <w:tcPr>
            <w:tcW w:w="1245" w:type="dxa"/>
          </w:tcPr>
          <w:p w14:paraId="1B2465C2" w14:textId="77777777" w:rsidR="00692E5A" w:rsidRPr="00BE2064" w:rsidRDefault="00692E5A" w:rsidP="006C192E">
            <w:pPr>
              <w:pStyle w:val="TAL"/>
            </w:pPr>
          </w:p>
        </w:tc>
      </w:tr>
      <w:tr w:rsidR="00692E5A" w:rsidRPr="00BE2064" w14:paraId="7365AD4B" w14:textId="77777777" w:rsidTr="006C192E">
        <w:tc>
          <w:tcPr>
            <w:tcW w:w="4535" w:type="dxa"/>
          </w:tcPr>
          <w:p w14:paraId="3724B047" w14:textId="77777777" w:rsidR="00692E5A" w:rsidRPr="00BE2064" w:rsidRDefault="00692E5A" w:rsidP="006C192E">
            <w:pPr>
              <w:pStyle w:val="TAL"/>
            </w:pPr>
            <w:r w:rsidRPr="00BE2064">
              <w:t>}</w:t>
            </w:r>
          </w:p>
        </w:tc>
        <w:tc>
          <w:tcPr>
            <w:tcW w:w="2267" w:type="dxa"/>
          </w:tcPr>
          <w:p w14:paraId="158B60E6" w14:textId="77777777" w:rsidR="00692E5A" w:rsidRPr="00BE2064" w:rsidRDefault="00692E5A" w:rsidP="006C192E">
            <w:pPr>
              <w:pStyle w:val="TAL"/>
            </w:pPr>
          </w:p>
        </w:tc>
        <w:tc>
          <w:tcPr>
            <w:tcW w:w="1700" w:type="dxa"/>
          </w:tcPr>
          <w:p w14:paraId="1F110783" w14:textId="77777777" w:rsidR="00692E5A" w:rsidRPr="00BE2064" w:rsidRDefault="00692E5A" w:rsidP="006C192E">
            <w:pPr>
              <w:pStyle w:val="TAL"/>
            </w:pPr>
          </w:p>
        </w:tc>
        <w:tc>
          <w:tcPr>
            <w:tcW w:w="1245" w:type="dxa"/>
          </w:tcPr>
          <w:p w14:paraId="6B59E9A7" w14:textId="77777777" w:rsidR="00692E5A" w:rsidRPr="00BE2064" w:rsidRDefault="00692E5A" w:rsidP="006C192E">
            <w:pPr>
              <w:pStyle w:val="TAL"/>
            </w:pPr>
          </w:p>
        </w:tc>
      </w:tr>
    </w:tbl>
    <w:p w14:paraId="1EB5F961" w14:textId="77777777" w:rsidR="00692E5A" w:rsidRPr="00BE2064" w:rsidRDefault="00692E5A" w:rsidP="00692E5A"/>
    <w:p w14:paraId="462CBDB4" w14:textId="77777777" w:rsidR="00692E5A" w:rsidRPr="00BE2064" w:rsidRDefault="00692E5A" w:rsidP="00692E5A">
      <w:pPr>
        <w:pStyle w:val="TH"/>
        <w:rPr>
          <w:lang w:eastAsia="zh-CN"/>
        </w:rPr>
      </w:pPr>
      <w:r w:rsidRPr="00BE2064">
        <w:lastRenderedPageBreak/>
        <w:t xml:space="preserve">Table </w:t>
      </w:r>
      <w:r>
        <w:t>6.3.1.9.4.3-7</w:t>
      </w:r>
      <w:r w:rsidRPr="00BE2064">
        <w:t xml:space="preserve">: </w:t>
      </w:r>
      <w:r w:rsidRPr="00093073">
        <w:t>CellGroupConfig</w:t>
      </w:r>
      <w:r>
        <w:t xml:space="preserve"> </w:t>
      </w:r>
      <w:r>
        <w:rPr>
          <w:rFonts w:hint="eastAsia"/>
          <w:lang w:eastAsia="zh-CN"/>
        </w:rPr>
        <w:t>(</w:t>
      </w:r>
      <w:r w:rsidRPr="00BE2064">
        <w:t xml:space="preserve">Table </w:t>
      </w:r>
      <w:r>
        <w:t>6.3.1.9.4.3-5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BE2064" w14:paraId="04AB5F11" w14:textId="77777777" w:rsidTr="006C192E">
        <w:tc>
          <w:tcPr>
            <w:tcW w:w="9747" w:type="dxa"/>
            <w:gridSpan w:val="4"/>
          </w:tcPr>
          <w:p w14:paraId="3D767676" w14:textId="77777777" w:rsidR="00692E5A" w:rsidRPr="00BE2064" w:rsidRDefault="00692E5A" w:rsidP="006C192E">
            <w:pPr>
              <w:pStyle w:val="TAH"/>
              <w:jc w:val="left"/>
              <w:rPr>
                <w:b w:val="0"/>
              </w:rPr>
            </w:pPr>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r w:rsidRPr="00093073">
              <w:rPr>
                <w:b w:val="0"/>
              </w:rPr>
              <w:t>PCell_change</w:t>
            </w:r>
          </w:p>
        </w:tc>
      </w:tr>
      <w:tr w:rsidR="00692E5A" w:rsidRPr="00BE2064" w14:paraId="7ABE4E1C" w14:textId="77777777" w:rsidTr="006C192E">
        <w:tc>
          <w:tcPr>
            <w:tcW w:w="4535" w:type="dxa"/>
          </w:tcPr>
          <w:p w14:paraId="3D6ACC9E" w14:textId="77777777" w:rsidR="00692E5A" w:rsidRPr="00BE2064" w:rsidRDefault="00692E5A" w:rsidP="006C192E">
            <w:pPr>
              <w:pStyle w:val="TAH"/>
            </w:pPr>
            <w:r w:rsidRPr="00BE2064">
              <w:t>Information Element</w:t>
            </w:r>
          </w:p>
        </w:tc>
        <w:tc>
          <w:tcPr>
            <w:tcW w:w="2267" w:type="dxa"/>
          </w:tcPr>
          <w:p w14:paraId="4538A124" w14:textId="77777777" w:rsidR="00692E5A" w:rsidRPr="00BE2064" w:rsidRDefault="00692E5A" w:rsidP="006C192E">
            <w:pPr>
              <w:pStyle w:val="TAH"/>
            </w:pPr>
            <w:r w:rsidRPr="00BE2064">
              <w:t>Value/remark</w:t>
            </w:r>
          </w:p>
        </w:tc>
        <w:tc>
          <w:tcPr>
            <w:tcW w:w="1700" w:type="dxa"/>
          </w:tcPr>
          <w:p w14:paraId="288AB074" w14:textId="77777777" w:rsidR="00692E5A" w:rsidRPr="00BE2064" w:rsidRDefault="00692E5A" w:rsidP="006C192E">
            <w:pPr>
              <w:pStyle w:val="TAH"/>
            </w:pPr>
            <w:r w:rsidRPr="00BE2064">
              <w:t>Comment</w:t>
            </w:r>
          </w:p>
        </w:tc>
        <w:tc>
          <w:tcPr>
            <w:tcW w:w="1245" w:type="dxa"/>
          </w:tcPr>
          <w:p w14:paraId="6BA02BD4" w14:textId="77777777" w:rsidR="00692E5A" w:rsidRPr="00BE2064" w:rsidRDefault="00692E5A" w:rsidP="006C192E">
            <w:pPr>
              <w:pStyle w:val="TAH"/>
            </w:pPr>
            <w:r w:rsidRPr="00BE2064">
              <w:t>Condition</w:t>
            </w:r>
          </w:p>
        </w:tc>
      </w:tr>
      <w:tr w:rsidR="00692E5A" w:rsidRPr="00BE2064" w14:paraId="2B037D8B" w14:textId="77777777" w:rsidTr="006C192E">
        <w:tc>
          <w:tcPr>
            <w:tcW w:w="4535" w:type="dxa"/>
          </w:tcPr>
          <w:p w14:paraId="71C7902A" w14:textId="77777777" w:rsidR="00692E5A" w:rsidRPr="00BE2064" w:rsidRDefault="00692E5A" w:rsidP="006C192E">
            <w:pPr>
              <w:pStyle w:val="TAL"/>
            </w:pPr>
            <w:r w:rsidRPr="00BE2064">
              <w:t xml:space="preserve">CellGroupConfig ::= </w:t>
            </w:r>
            <w:r w:rsidRPr="00BE2064">
              <w:rPr>
                <w:snapToGrid w:val="0"/>
              </w:rPr>
              <w:t xml:space="preserve">SEQUENCE </w:t>
            </w:r>
            <w:r w:rsidRPr="00BE2064">
              <w:t>{</w:t>
            </w:r>
          </w:p>
        </w:tc>
        <w:tc>
          <w:tcPr>
            <w:tcW w:w="2267" w:type="dxa"/>
          </w:tcPr>
          <w:p w14:paraId="0FF28F2D" w14:textId="77777777" w:rsidR="00692E5A" w:rsidRPr="00BE2064" w:rsidRDefault="00692E5A" w:rsidP="006C192E">
            <w:pPr>
              <w:pStyle w:val="TAL"/>
            </w:pPr>
          </w:p>
        </w:tc>
        <w:tc>
          <w:tcPr>
            <w:tcW w:w="1700" w:type="dxa"/>
          </w:tcPr>
          <w:p w14:paraId="676B64D2" w14:textId="77777777" w:rsidR="00692E5A" w:rsidRPr="00BE2064" w:rsidRDefault="00692E5A" w:rsidP="006C192E">
            <w:pPr>
              <w:pStyle w:val="TAL"/>
            </w:pPr>
          </w:p>
        </w:tc>
        <w:tc>
          <w:tcPr>
            <w:tcW w:w="1245" w:type="dxa"/>
          </w:tcPr>
          <w:p w14:paraId="1E07C454" w14:textId="77777777" w:rsidR="00692E5A" w:rsidRPr="00BE2064" w:rsidRDefault="00692E5A" w:rsidP="006C192E">
            <w:pPr>
              <w:pStyle w:val="TAL"/>
            </w:pPr>
          </w:p>
        </w:tc>
      </w:tr>
      <w:tr w:rsidR="00692E5A" w:rsidRPr="00BE2064" w14:paraId="2E5C8FB7" w14:textId="77777777" w:rsidTr="006C192E">
        <w:tc>
          <w:tcPr>
            <w:tcW w:w="4535" w:type="dxa"/>
          </w:tcPr>
          <w:p w14:paraId="3FF40BB9" w14:textId="77777777" w:rsidR="00692E5A" w:rsidRPr="00BE2064" w:rsidRDefault="00692E5A" w:rsidP="006C192E">
            <w:pPr>
              <w:pStyle w:val="TAL"/>
            </w:pPr>
            <w:r w:rsidRPr="00BE2064">
              <w:t xml:space="preserve">  rlc-BearerToAddModList</w:t>
            </w:r>
          </w:p>
        </w:tc>
        <w:tc>
          <w:tcPr>
            <w:tcW w:w="2267" w:type="dxa"/>
          </w:tcPr>
          <w:p w14:paraId="107283F6" w14:textId="77777777" w:rsidR="00692E5A" w:rsidRPr="00BE2064" w:rsidRDefault="00692E5A" w:rsidP="006C192E">
            <w:pPr>
              <w:pStyle w:val="TAL"/>
            </w:pPr>
            <w:r>
              <w:t>Not present</w:t>
            </w:r>
          </w:p>
        </w:tc>
        <w:tc>
          <w:tcPr>
            <w:tcW w:w="1700" w:type="dxa"/>
          </w:tcPr>
          <w:p w14:paraId="143D4059" w14:textId="77777777" w:rsidR="00692E5A" w:rsidRPr="00BE2064" w:rsidRDefault="00692E5A" w:rsidP="006C192E">
            <w:pPr>
              <w:pStyle w:val="TAL"/>
            </w:pPr>
          </w:p>
        </w:tc>
        <w:tc>
          <w:tcPr>
            <w:tcW w:w="1245" w:type="dxa"/>
          </w:tcPr>
          <w:p w14:paraId="0CDA50DB" w14:textId="77777777" w:rsidR="00692E5A" w:rsidRPr="00BE2064" w:rsidRDefault="00692E5A" w:rsidP="006C192E">
            <w:pPr>
              <w:pStyle w:val="TAL"/>
            </w:pPr>
          </w:p>
        </w:tc>
      </w:tr>
      <w:tr w:rsidR="00692E5A" w:rsidRPr="00BE2064" w14:paraId="4745FBFB" w14:textId="77777777" w:rsidTr="006C192E">
        <w:tc>
          <w:tcPr>
            <w:tcW w:w="4535" w:type="dxa"/>
          </w:tcPr>
          <w:p w14:paraId="30023520" w14:textId="77777777" w:rsidR="00692E5A" w:rsidRPr="00BE2064" w:rsidRDefault="00692E5A" w:rsidP="006C192E">
            <w:pPr>
              <w:pStyle w:val="TAL"/>
            </w:pPr>
            <w:r w:rsidRPr="00BE2064">
              <w:t xml:space="preserve">  spCellConfig SEQUENCE {</w:t>
            </w:r>
          </w:p>
        </w:tc>
        <w:tc>
          <w:tcPr>
            <w:tcW w:w="2267" w:type="dxa"/>
          </w:tcPr>
          <w:p w14:paraId="5FBCD7B4" w14:textId="77777777" w:rsidR="00692E5A" w:rsidRPr="00BE2064" w:rsidRDefault="00692E5A" w:rsidP="006C192E">
            <w:pPr>
              <w:pStyle w:val="TAL"/>
            </w:pPr>
          </w:p>
        </w:tc>
        <w:tc>
          <w:tcPr>
            <w:tcW w:w="1700" w:type="dxa"/>
          </w:tcPr>
          <w:p w14:paraId="6AABEE61" w14:textId="77777777" w:rsidR="00692E5A" w:rsidRPr="00BE2064" w:rsidRDefault="00692E5A" w:rsidP="006C192E">
            <w:pPr>
              <w:pStyle w:val="TAL"/>
            </w:pPr>
          </w:p>
        </w:tc>
        <w:tc>
          <w:tcPr>
            <w:tcW w:w="1245" w:type="dxa"/>
          </w:tcPr>
          <w:p w14:paraId="60E4DED8" w14:textId="77777777" w:rsidR="00692E5A" w:rsidRPr="00BE2064" w:rsidRDefault="00692E5A" w:rsidP="006C192E">
            <w:pPr>
              <w:pStyle w:val="TAL"/>
            </w:pPr>
          </w:p>
        </w:tc>
      </w:tr>
      <w:tr w:rsidR="00692E5A" w:rsidRPr="00BE2064" w14:paraId="4F2E4717" w14:textId="77777777" w:rsidTr="006C192E">
        <w:tc>
          <w:tcPr>
            <w:tcW w:w="4535" w:type="dxa"/>
          </w:tcPr>
          <w:p w14:paraId="62E09B28" w14:textId="77777777" w:rsidR="00692E5A" w:rsidRPr="00BE2064" w:rsidRDefault="00692E5A" w:rsidP="006C192E">
            <w:pPr>
              <w:pStyle w:val="TAL"/>
            </w:pPr>
            <w:r w:rsidRPr="00BE2064">
              <w:t xml:space="preserve">    reconfigurationWithSync SEQUENCE {</w:t>
            </w:r>
          </w:p>
        </w:tc>
        <w:tc>
          <w:tcPr>
            <w:tcW w:w="2267" w:type="dxa"/>
          </w:tcPr>
          <w:p w14:paraId="5DAD389A" w14:textId="77777777" w:rsidR="00692E5A" w:rsidRPr="00BE2064" w:rsidRDefault="00692E5A" w:rsidP="006C192E">
            <w:pPr>
              <w:pStyle w:val="TAL"/>
            </w:pPr>
          </w:p>
        </w:tc>
        <w:tc>
          <w:tcPr>
            <w:tcW w:w="1700" w:type="dxa"/>
          </w:tcPr>
          <w:p w14:paraId="59615B70" w14:textId="77777777" w:rsidR="00692E5A" w:rsidRPr="00BE2064" w:rsidRDefault="00692E5A" w:rsidP="006C192E">
            <w:pPr>
              <w:pStyle w:val="TAL"/>
            </w:pPr>
          </w:p>
        </w:tc>
        <w:tc>
          <w:tcPr>
            <w:tcW w:w="1245" w:type="dxa"/>
          </w:tcPr>
          <w:p w14:paraId="06FDBC52" w14:textId="77777777" w:rsidR="00692E5A" w:rsidRPr="00BE2064" w:rsidRDefault="00692E5A" w:rsidP="006C192E">
            <w:pPr>
              <w:pStyle w:val="TAL"/>
            </w:pPr>
          </w:p>
        </w:tc>
      </w:tr>
      <w:tr w:rsidR="00692E5A" w:rsidRPr="00BE2064" w14:paraId="05A624AD" w14:textId="77777777" w:rsidTr="006C192E">
        <w:tc>
          <w:tcPr>
            <w:tcW w:w="4535" w:type="dxa"/>
          </w:tcPr>
          <w:p w14:paraId="3D6A2B20" w14:textId="77777777" w:rsidR="00692E5A" w:rsidRPr="00BE2064" w:rsidRDefault="00692E5A" w:rsidP="006C192E">
            <w:pPr>
              <w:pStyle w:val="TAL"/>
            </w:pPr>
            <w:r w:rsidRPr="00BE2064">
              <w:t xml:space="preserve">      spCellConfigCommon</w:t>
            </w:r>
            <w:r>
              <w:t xml:space="preserve"> SEQUENCE {</w:t>
            </w:r>
          </w:p>
        </w:tc>
        <w:tc>
          <w:tcPr>
            <w:tcW w:w="2267" w:type="dxa"/>
          </w:tcPr>
          <w:p w14:paraId="2D054870" w14:textId="77777777" w:rsidR="00692E5A" w:rsidRPr="00BE2064" w:rsidRDefault="00692E5A" w:rsidP="006C192E">
            <w:pPr>
              <w:pStyle w:val="TAL"/>
            </w:pPr>
          </w:p>
        </w:tc>
        <w:tc>
          <w:tcPr>
            <w:tcW w:w="1700" w:type="dxa"/>
          </w:tcPr>
          <w:p w14:paraId="3EB8B40C" w14:textId="77777777" w:rsidR="00692E5A" w:rsidRPr="00BE2064" w:rsidRDefault="00692E5A" w:rsidP="006C192E">
            <w:pPr>
              <w:pStyle w:val="TAL"/>
            </w:pPr>
          </w:p>
        </w:tc>
        <w:tc>
          <w:tcPr>
            <w:tcW w:w="1245" w:type="dxa"/>
          </w:tcPr>
          <w:p w14:paraId="4EE01583" w14:textId="77777777" w:rsidR="00692E5A" w:rsidRPr="00BE2064" w:rsidRDefault="00692E5A" w:rsidP="006C192E">
            <w:pPr>
              <w:pStyle w:val="TAL"/>
            </w:pPr>
          </w:p>
        </w:tc>
      </w:tr>
      <w:tr w:rsidR="00692E5A" w:rsidRPr="00BE2064" w14:paraId="71B9CE8C" w14:textId="77777777" w:rsidTr="006C192E">
        <w:tc>
          <w:tcPr>
            <w:tcW w:w="4535" w:type="dxa"/>
          </w:tcPr>
          <w:p w14:paraId="51D9AB68" w14:textId="77777777" w:rsidR="00692E5A" w:rsidRPr="00BE2064" w:rsidRDefault="00692E5A" w:rsidP="006C192E">
            <w:pPr>
              <w:pStyle w:val="TAL"/>
              <w:rPr>
                <w:lang w:eastAsia="zh-CN"/>
              </w:rPr>
            </w:pPr>
            <w:r>
              <w:rPr>
                <w:rFonts w:hint="eastAsia"/>
                <w:lang w:eastAsia="zh-CN"/>
              </w:rPr>
              <w:t xml:space="preserve"> </w:t>
            </w:r>
            <w:r>
              <w:rPr>
                <w:lang w:eastAsia="zh-CN"/>
              </w:rPr>
              <w:t xml:space="preserve">       </w:t>
            </w:r>
            <w:r w:rsidRPr="006E47DD">
              <w:t>physCellId</w:t>
            </w:r>
          </w:p>
        </w:tc>
        <w:tc>
          <w:tcPr>
            <w:tcW w:w="2267" w:type="dxa"/>
          </w:tcPr>
          <w:p w14:paraId="26919537" w14:textId="77777777" w:rsidR="00692E5A" w:rsidRPr="00BE2064" w:rsidRDefault="00692E5A" w:rsidP="006C192E">
            <w:pPr>
              <w:pStyle w:val="TAL"/>
            </w:pPr>
            <w:r>
              <w:t>P</w:t>
            </w:r>
            <w:r w:rsidRPr="006E47DD">
              <w:t>hysCellId</w:t>
            </w:r>
            <w:r>
              <w:t xml:space="preserve"> for Cell 2</w:t>
            </w:r>
          </w:p>
        </w:tc>
        <w:tc>
          <w:tcPr>
            <w:tcW w:w="1700" w:type="dxa"/>
          </w:tcPr>
          <w:p w14:paraId="3A16300E" w14:textId="77777777" w:rsidR="00692E5A" w:rsidRPr="00BE2064" w:rsidRDefault="00692E5A" w:rsidP="006C192E">
            <w:pPr>
              <w:pStyle w:val="TAL"/>
            </w:pPr>
          </w:p>
        </w:tc>
        <w:tc>
          <w:tcPr>
            <w:tcW w:w="1245" w:type="dxa"/>
          </w:tcPr>
          <w:p w14:paraId="003E5119" w14:textId="77777777" w:rsidR="00692E5A" w:rsidRPr="00BE2064" w:rsidRDefault="00692E5A" w:rsidP="006C192E">
            <w:pPr>
              <w:pStyle w:val="TAL"/>
            </w:pPr>
          </w:p>
        </w:tc>
      </w:tr>
      <w:tr w:rsidR="00692E5A" w:rsidRPr="00BE2064" w14:paraId="34D1FAEF" w14:textId="77777777" w:rsidTr="006C192E">
        <w:tc>
          <w:tcPr>
            <w:tcW w:w="4535" w:type="dxa"/>
          </w:tcPr>
          <w:p w14:paraId="0035BFFC" w14:textId="77777777" w:rsidR="00692E5A" w:rsidRPr="00BE2064" w:rsidRDefault="00692E5A" w:rsidP="006C192E">
            <w:pPr>
              <w:pStyle w:val="TAL"/>
              <w:rPr>
                <w:lang w:eastAsia="zh-CN"/>
              </w:rPr>
            </w:pPr>
            <w:r>
              <w:rPr>
                <w:rFonts w:hint="eastAsia"/>
                <w:lang w:eastAsia="zh-CN"/>
              </w:rPr>
              <w:t xml:space="preserve"> </w:t>
            </w:r>
            <w:r>
              <w:rPr>
                <w:lang w:eastAsia="zh-CN"/>
              </w:rPr>
              <w:t xml:space="preserve">     }</w:t>
            </w:r>
          </w:p>
        </w:tc>
        <w:tc>
          <w:tcPr>
            <w:tcW w:w="2267" w:type="dxa"/>
          </w:tcPr>
          <w:p w14:paraId="2912D06F" w14:textId="77777777" w:rsidR="00692E5A" w:rsidRPr="00BE2064" w:rsidRDefault="00692E5A" w:rsidP="006C192E">
            <w:pPr>
              <w:pStyle w:val="TAL"/>
            </w:pPr>
          </w:p>
        </w:tc>
        <w:tc>
          <w:tcPr>
            <w:tcW w:w="1700" w:type="dxa"/>
          </w:tcPr>
          <w:p w14:paraId="51D2FA68" w14:textId="77777777" w:rsidR="00692E5A" w:rsidRPr="00BE2064" w:rsidRDefault="00692E5A" w:rsidP="006C192E">
            <w:pPr>
              <w:pStyle w:val="TAL"/>
            </w:pPr>
          </w:p>
        </w:tc>
        <w:tc>
          <w:tcPr>
            <w:tcW w:w="1245" w:type="dxa"/>
          </w:tcPr>
          <w:p w14:paraId="25DD45F8" w14:textId="77777777" w:rsidR="00692E5A" w:rsidRPr="00BE2064" w:rsidRDefault="00692E5A" w:rsidP="006C192E">
            <w:pPr>
              <w:pStyle w:val="TAL"/>
            </w:pPr>
          </w:p>
        </w:tc>
      </w:tr>
      <w:tr w:rsidR="00692E5A" w:rsidRPr="00BE2064" w14:paraId="2E9AFDAA" w14:textId="77777777" w:rsidTr="006C192E">
        <w:tc>
          <w:tcPr>
            <w:tcW w:w="4535" w:type="dxa"/>
          </w:tcPr>
          <w:p w14:paraId="7694735E" w14:textId="77777777" w:rsidR="00692E5A" w:rsidRPr="00BE2064" w:rsidRDefault="00692E5A" w:rsidP="006C192E">
            <w:pPr>
              <w:pStyle w:val="TAL"/>
            </w:pPr>
            <w:r w:rsidRPr="00BE2064">
              <w:t xml:space="preserve">    }</w:t>
            </w:r>
          </w:p>
        </w:tc>
        <w:tc>
          <w:tcPr>
            <w:tcW w:w="2267" w:type="dxa"/>
          </w:tcPr>
          <w:p w14:paraId="381AE778" w14:textId="77777777" w:rsidR="00692E5A" w:rsidRPr="00BE2064" w:rsidRDefault="00692E5A" w:rsidP="006C192E">
            <w:pPr>
              <w:pStyle w:val="TAL"/>
            </w:pPr>
          </w:p>
        </w:tc>
        <w:tc>
          <w:tcPr>
            <w:tcW w:w="1700" w:type="dxa"/>
          </w:tcPr>
          <w:p w14:paraId="7B2EA60E" w14:textId="77777777" w:rsidR="00692E5A" w:rsidRPr="00BE2064" w:rsidRDefault="00692E5A" w:rsidP="006C192E">
            <w:pPr>
              <w:pStyle w:val="TAL"/>
            </w:pPr>
          </w:p>
        </w:tc>
        <w:tc>
          <w:tcPr>
            <w:tcW w:w="1245" w:type="dxa"/>
          </w:tcPr>
          <w:p w14:paraId="47A56185" w14:textId="77777777" w:rsidR="00692E5A" w:rsidRPr="00BE2064" w:rsidRDefault="00692E5A" w:rsidP="006C192E">
            <w:pPr>
              <w:pStyle w:val="TAL"/>
            </w:pPr>
          </w:p>
        </w:tc>
      </w:tr>
      <w:tr w:rsidR="00692E5A" w:rsidRPr="00BE2064" w14:paraId="3BE6F864" w14:textId="77777777" w:rsidTr="006C192E">
        <w:tc>
          <w:tcPr>
            <w:tcW w:w="4535" w:type="dxa"/>
          </w:tcPr>
          <w:p w14:paraId="0B022E24" w14:textId="77777777" w:rsidR="00692E5A" w:rsidRPr="00BE2064" w:rsidRDefault="00692E5A" w:rsidP="006C192E">
            <w:pPr>
              <w:pStyle w:val="TAL"/>
            </w:pPr>
            <w:r w:rsidRPr="00BE2064">
              <w:t xml:space="preserve">  }</w:t>
            </w:r>
          </w:p>
        </w:tc>
        <w:tc>
          <w:tcPr>
            <w:tcW w:w="2267" w:type="dxa"/>
          </w:tcPr>
          <w:p w14:paraId="6DB0C436" w14:textId="77777777" w:rsidR="00692E5A" w:rsidRPr="00BE2064" w:rsidRDefault="00692E5A" w:rsidP="006C192E">
            <w:pPr>
              <w:pStyle w:val="TAL"/>
            </w:pPr>
          </w:p>
        </w:tc>
        <w:tc>
          <w:tcPr>
            <w:tcW w:w="1700" w:type="dxa"/>
          </w:tcPr>
          <w:p w14:paraId="3164411B" w14:textId="77777777" w:rsidR="00692E5A" w:rsidRPr="00BE2064" w:rsidRDefault="00692E5A" w:rsidP="006C192E">
            <w:pPr>
              <w:pStyle w:val="TAL"/>
            </w:pPr>
          </w:p>
        </w:tc>
        <w:tc>
          <w:tcPr>
            <w:tcW w:w="1245" w:type="dxa"/>
          </w:tcPr>
          <w:p w14:paraId="6E227B74" w14:textId="77777777" w:rsidR="00692E5A" w:rsidRPr="00BE2064" w:rsidRDefault="00692E5A" w:rsidP="006C192E">
            <w:pPr>
              <w:pStyle w:val="TAL"/>
            </w:pPr>
          </w:p>
        </w:tc>
      </w:tr>
      <w:tr w:rsidR="00692E5A" w:rsidRPr="00BE2064" w14:paraId="05104A5F" w14:textId="77777777" w:rsidTr="006C192E">
        <w:tc>
          <w:tcPr>
            <w:tcW w:w="4535" w:type="dxa"/>
          </w:tcPr>
          <w:p w14:paraId="26D3F9DC" w14:textId="77777777" w:rsidR="00692E5A" w:rsidRPr="00BE2064" w:rsidRDefault="00692E5A" w:rsidP="006C192E">
            <w:pPr>
              <w:pStyle w:val="TAL"/>
            </w:pPr>
            <w:r w:rsidRPr="00BE2064">
              <w:t>}</w:t>
            </w:r>
          </w:p>
        </w:tc>
        <w:tc>
          <w:tcPr>
            <w:tcW w:w="2267" w:type="dxa"/>
          </w:tcPr>
          <w:p w14:paraId="2D25251F" w14:textId="77777777" w:rsidR="00692E5A" w:rsidRPr="00BE2064" w:rsidRDefault="00692E5A" w:rsidP="006C192E">
            <w:pPr>
              <w:pStyle w:val="TAL"/>
            </w:pPr>
          </w:p>
        </w:tc>
        <w:tc>
          <w:tcPr>
            <w:tcW w:w="1700" w:type="dxa"/>
          </w:tcPr>
          <w:p w14:paraId="050DD295" w14:textId="77777777" w:rsidR="00692E5A" w:rsidRPr="00BE2064" w:rsidRDefault="00692E5A" w:rsidP="006C192E">
            <w:pPr>
              <w:pStyle w:val="TAL"/>
            </w:pPr>
          </w:p>
        </w:tc>
        <w:tc>
          <w:tcPr>
            <w:tcW w:w="1245" w:type="dxa"/>
          </w:tcPr>
          <w:p w14:paraId="7E545A11" w14:textId="77777777" w:rsidR="00692E5A" w:rsidRPr="00BE2064" w:rsidRDefault="00692E5A" w:rsidP="006C192E">
            <w:pPr>
              <w:pStyle w:val="TAL"/>
            </w:pPr>
          </w:p>
        </w:tc>
      </w:tr>
    </w:tbl>
    <w:p w14:paraId="5D01CC4B" w14:textId="77777777" w:rsidR="00692E5A" w:rsidRPr="00BE2064" w:rsidRDefault="00692E5A" w:rsidP="00692E5A"/>
    <w:p w14:paraId="2907326A" w14:textId="77777777" w:rsidR="00692E5A" w:rsidRPr="00BE2064" w:rsidRDefault="00692E5A" w:rsidP="00692E5A">
      <w:pPr>
        <w:pStyle w:val="TH"/>
      </w:pPr>
      <w:r w:rsidRPr="00BE2064">
        <w:t xml:space="preserve">Table </w:t>
      </w:r>
      <w:r>
        <w:t>6.3.1.9.4.3-8</w:t>
      </w:r>
      <w:r w:rsidRPr="00BE2064">
        <w:t xml:space="preserve">: </w:t>
      </w:r>
      <w:r w:rsidRPr="00E1311A">
        <w:t>RRCReconfiguration</w:t>
      </w:r>
      <w:r>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2E5A" w:rsidRPr="00BE2064" w14:paraId="08232E23" w14:textId="77777777" w:rsidTr="006C192E">
        <w:tc>
          <w:tcPr>
            <w:tcW w:w="9738" w:type="dxa"/>
          </w:tcPr>
          <w:p w14:paraId="1425C5D5" w14:textId="77777777" w:rsidR="00692E5A" w:rsidRPr="00BE2064" w:rsidRDefault="00692E5A" w:rsidP="006C192E">
            <w:pPr>
              <w:pStyle w:val="TAL"/>
            </w:pPr>
            <w:r w:rsidRPr="00BE2064">
              <w:t>Derivation Path: TS 38.</w:t>
            </w:r>
            <w:r>
              <w:t>508-1 [14</w:t>
            </w:r>
            <w:r w:rsidRPr="00BE2064">
              <w:t>], Table 4.6.1-13</w:t>
            </w:r>
            <w:r>
              <w:t xml:space="preserve"> with condition </w:t>
            </w:r>
            <w:r w:rsidRPr="00BE2064">
              <w:t>DAPS_HO_ReleaseSource</w:t>
            </w:r>
          </w:p>
        </w:tc>
      </w:tr>
    </w:tbl>
    <w:p w14:paraId="2AC2BF36" w14:textId="061799F4" w:rsidR="00C9407A" w:rsidRPr="005B0A88" w:rsidRDefault="00C9407A" w:rsidP="00C9407A">
      <w:pPr>
        <w:rPr>
          <w:lang w:eastAsia="zh-CN"/>
        </w:rPr>
      </w:pPr>
    </w:p>
    <w:p w14:paraId="0C2E37FD" w14:textId="77777777" w:rsidR="00C9407A" w:rsidRPr="005B0A88" w:rsidRDefault="00C9407A" w:rsidP="00C9407A">
      <w:pPr>
        <w:pStyle w:val="H6"/>
      </w:pPr>
      <w:r w:rsidRPr="005B0A88">
        <w:t>6.3.1.9.5</w:t>
      </w:r>
      <w:r w:rsidRPr="005B0A88">
        <w:tab/>
        <w:t>Test requirements</w:t>
      </w:r>
    </w:p>
    <w:p w14:paraId="64268F51" w14:textId="77777777" w:rsidR="00C9407A" w:rsidRPr="005B0A88" w:rsidRDefault="00C9407A" w:rsidP="00C9407A">
      <w:pPr>
        <w:rPr>
          <w:lang w:eastAsia="sv-SE"/>
        </w:rPr>
      </w:pPr>
      <w:r w:rsidRPr="005B0A88">
        <w:rPr>
          <w:lang w:eastAsia="sv-SE"/>
        </w:rPr>
        <w:t>Table 6.3.1.9.5-1 defines the primary level settings including test tolerances for all tests.</w:t>
      </w:r>
    </w:p>
    <w:p w14:paraId="36550F49" w14:textId="688FA37C" w:rsidR="00C9407A" w:rsidRDefault="00C9407A" w:rsidP="00C9407A">
      <w:pPr>
        <w:pStyle w:val="TH"/>
      </w:pPr>
      <w:r w:rsidRPr="005B0A88">
        <w:lastRenderedPageBreak/>
        <w:t xml:space="preserve">Table </w:t>
      </w:r>
      <w:r w:rsidRPr="005B0A88">
        <w:rPr>
          <w:snapToGrid w:val="0"/>
        </w:rPr>
        <w:t>6.3.1.9.5-1</w:t>
      </w:r>
      <w:r w:rsidRPr="005B0A88">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667"/>
        <w:gridCol w:w="427"/>
        <w:gridCol w:w="427"/>
        <w:gridCol w:w="427"/>
        <w:gridCol w:w="427"/>
        <w:gridCol w:w="737"/>
        <w:gridCol w:w="575"/>
        <w:gridCol w:w="662"/>
        <w:gridCol w:w="1104"/>
        <w:gridCol w:w="427"/>
      </w:tblGrid>
      <w:tr w:rsidR="00692E5A" w:rsidRPr="005B0A88" w14:paraId="6AC2F9EA" w14:textId="77777777" w:rsidTr="006C192E">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0C920A33" w14:textId="77777777" w:rsidR="00692E5A" w:rsidRPr="005B0A88" w:rsidRDefault="00692E5A" w:rsidP="006C192E">
            <w:pPr>
              <w:pStyle w:val="TAH"/>
            </w:pPr>
            <w:r w:rsidRPr="005B0A88">
              <w:lastRenderedPageBreak/>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599E076A" w14:textId="77777777" w:rsidR="00692E5A" w:rsidRPr="005B0A88" w:rsidRDefault="00692E5A" w:rsidP="006C192E">
            <w:pPr>
              <w:pStyle w:val="TAH"/>
            </w:pPr>
            <w:r w:rsidRPr="005B0A88">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1E8F52E3" w14:textId="77777777" w:rsidR="00692E5A" w:rsidRPr="005B0A88" w:rsidRDefault="00692E5A" w:rsidP="006C192E">
            <w:pPr>
              <w:pStyle w:val="TAH"/>
            </w:pPr>
            <w:r w:rsidRPr="005B0A88">
              <w:t>Cell 1</w:t>
            </w:r>
          </w:p>
        </w:tc>
        <w:tc>
          <w:tcPr>
            <w:tcW w:w="2147" w:type="pct"/>
            <w:gridSpan w:val="5"/>
            <w:tcBorders>
              <w:top w:val="single" w:sz="4" w:space="0" w:color="auto"/>
              <w:left w:val="single" w:sz="4" w:space="0" w:color="auto"/>
              <w:bottom w:val="single" w:sz="4" w:space="0" w:color="auto"/>
              <w:right w:val="single" w:sz="4" w:space="0" w:color="auto"/>
            </w:tcBorders>
          </w:tcPr>
          <w:p w14:paraId="7B6B9F16" w14:textId="77777777" w:rsidR="00692E5A" w:rsidRPr="005B0A88" w:rsidRDefault="00692E5A" w:rsidP="006C192E">
            <w:pPr>
              <w:pStyle w:val="TAH"/>
            </w:pPr>
            <w:r w:rsidRPr="005B0A88">
              <w:t>Cell 2</w:t>
            </w:r>
          </w:p>
        </w:tc>
      </w:tr>
      <w:tr w:rsidR="00692E5A" w:rsidRPr="005B0A88" w14:paraId="5D78B277" w14:textId="77777777" w:rsidTr="006C192E">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54FA67A3" w14:textId="77777777" w:rsidR="00692E5A" w:rsidRPr="005B0A88" w:rsidRDefault="00692E5A" w:rsidP="006C192E">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2566CC0E" w14:textId="77777777" w:rsidR="00692E5A" w:rsidRPr="005B0A88" w:rsidRDefault="00692E5A" w:rsidP="006C192E">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73AF07E1" w14:textId="77777777" w:rsidR="00692E5A" w:rsidRPr="005B0A88" w:rsidRDefault="00692E5A" w:rsidP="006C192E">
            <w:pPr>
              <w:pStyle w:val="TAH"/>
            </w:pPr>
            <w:r w:rsidRPr="005B0A88">
              <w:t>T1</w:t>
            </w:r>
          </w:p>
        </w:tc>
        <w:tc>
          <w:tcPr>
            <w:tcW w:w="201" w:type="pct"/>
            <w:tcBorders>
              <w:top w:val="single" w:sz="4" w:space="0" w:color="auto"/>
              <w:left w:val="single" w:sz="4" w:space="0" w:color="auto"/>
              <w:bottom w:val="single" w:sz="4" w:space="0" w:color="auto"/>
              <w:right w:val="single" w:sz="4" w:space="0" w:color="auto"/>
            </w:tcBorders>
            <w:vAlign w:val="center"/>
          </w:tcPr>
          <w:p w14:paraId="1CCE37EE" w14:textId="77777777" w:rsidR="00692E5A" w:rsidRPr="005B0A88" w:rsidRDefault="00692E5A" w:rsidP="006C192E">
            <w:pPr>
              <w:pStyle w:val="TAH"/>
            </w:pPr>
            <w:r w:rsidRPr="005B0A88">
              <w:t>T2</w:t>
            </w:r>
          </w:p>
        </w:tc>
        <w:tc>
          <w:tcPr>
            <w:tcW w:w="201" w:type="pct"/>
            <w:tcBorders>
              <w:top w:val="single" w:sz="4" w:space="0" w:color="auto"/>
              <w:left w:val="single" w:sz="4" w:space="0" w:color="auto"/>
              <w:bottom w:val="single" w:sz="4" w:space="0" w:color="auto"/>
              <w:right w:val="single" w:sz="4" w:space="0" w:color="auto"/>
            </w:tcBorders>
            <w:vAlign w:val="center"/>
          </w:tcPr>
          <w:p w14:paraId="2E445C3C" w14:textId="77777777" w:rsidR="00692E5A" w:rsidRPr="005B0A88" w:rsidRDefault="00692E5A" w:rsidP="006C192E">
            <w:pPr>
              <w:pStyle w:val="TAH"/>
            </w:pPr>
            <w:r w:rsidRPr="005B0A88">
              <w:t>T3</w:t>
            </w:r>
          </w:p>
        </w:tc>
        <w:tc>
          <w:tcPr>
            <w:tcW w:w="201" w:type="pct"/>
            <w:tcBorders>
              <w:top w:val="single" w:sz="4" w:space="0" w:color="auto"/>
              <w:left w:val="single" w:sz="4" w:space="0" w:color="auto"/>
              <w:bottom w:val="single" w:sz="4" w:space="0" w:color="auto"/>
              <w:right w:val="single" w:sz="4" w:space="0" w:color="auto"/>
            </w:tcBorders>
          </w:tcPr>
          <w:p w14:paraId="0F933B2C" w14:textId="77777777" w:rsidR="00692E5A" w:rsidRPr="005B0A88" w:rsidRDefault="00692E5A" w:rsidP="006C192E">
            <w:pPr>
              <w:pStyle w:val="TAH"/>
            </w:pPr>
            <w:r w:rsidRPr="005B0A88">
              <w:t>T4</w:t>
            </w:r>
          </w:p>
        </w:tc>
        <w:tc>
          <w:tcPr>
            <w:tcW w:w="201" w:type="pct"/>
            <w:tcBorders>
              <w:top w:val="single" w:sz="4" w:space="0" w:color="auto"/>
              <w:left w:val="single" w:sz="4" w:space="0" w:color="auto"/>
              <w:bottom w:val="single" w:sz="4" w:space="0" w:color="auto"/>
              <w:right w:val="single" w:sz="4" w:space="0" w:color="auto"/>
            </w:tcBorders>
          </w:tcPr>
          <w:p w14:paraId="1E51C481" w14:textId="77777777" w:rsidR="00692E5A" w:rsidRPr="005B0A88" w:rsidRDefault="00692E5A" w:rsidP="006C192E">
            <w:pPr>
              <w:pStyle w:val="TAH"/>
            </w:pPr>
            <w:r w:rsidRPr="005B0A88">
              <w:t>T5</w:t>
            </w:r>
          </w:p>
        </w:tc>
        <w:tc>
          <w:tcPr>
            <w:tcW w:w="331" w:type="pct"/>
            <w:tcBorders>
              <w:top w:val="single" w:sz="4" w:space="0" w:color="auto"/>
              <w:left w:val="single" w:sz="4" w:space="0" w:color="auto"/>
              <w:bottom w:val="single" w:sz="4" w:space="0" w:color="auto"/>
              <w:right w:val="single" w:sz="4" w:space="0" w:color="auto"/>
            </w:tcBorders>
            <w:vAlign w:val="center"/>
          </w:tcPr>
          <w:p w14:paraId="41EC4136" w14:textId="77777777" w:rsidR="00692E5A" w:rsidRPr="005B0A88" w:rsidRDefault="00692E5A" w:rsidP="006C192E">
            <w:pPr>
              <w:pStyle w:val="TAH"/>
            </w:pPr>
            <w:r w:rsidRPr="005B0A88">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1F8E7EE0" w14:textId="77777777" w:rsidR="00692E5A" w:rsidRPr="005B0A88" w:rsidRDefault="00692E5A" w:rsidP="006C192E">
            <w:pPr>
              <w:pStyle w:val="TAH"/>
            </w:pPr>
            <w:r w:rsidRPr="005B0A88">
              <w:t>T2</w:t>
            </w:r>
          </w:p>
        </w:tc>
        <w:tc>
          <w:tcPr>
            <w:tcW w:w="449" w:type="pct"/>
            <w:tcBorders>
              <w:top w:val="single" w:sz="4" w:space="0" w:color="auto"/>
              <w:left w:val="single" w:sz="4" w:space="0" w:color="auto"/>
              <w:bottom w:val="single" w:sz="4" w:space="0" w:color="auto"/>
              <w:right w:val="single" w:sz="4" w:space="0" w:color="auto"/>
            </w:tcBorders>
            <w:vAlign w:val="center"/>
          </w:tcPr>
          <w:p w14:paraId="38A60B14" w14:textId="77777777" w:rsidR="00692E5A" w:rsidRPr="005B0A88" w:rsidRDefault="00692E5A" w:rsidP="006C192E">
            <w:pPr>
              <w:pStyle w:val="TAH"/>
            </w:pPr>
            <w:r w:rsidRPr="005B0A88">
              <w:t>T3</w:t>
            </w:r>
          </w:p>
        </w:tc>
        <w:tc>
          <w:tcPr>
            <w:tcW w:w="678" w:type="pct"/>
            <w:tcBorders>
              <w:top w:val="single" w:sz="4" w:space="0" w:color="auto"/>
              <w:left w:val="single" w:sz="4" w:space="0" w:color="auto"/>
              <w:bottom w:val="single" w:sz="4" w:space="0" w:color="auto"/>
              <w:right w:val="single" w:sz="4" w:space="0" w:color="auto"/>
            </w:tcBorders>
            <w:vAlign w:val="center"/>
          </w:tcPr>
          <w:p w14:paraId="5503BE7A" w14:textId="77777777" w:rsidR="00692E5A" w:rsidRPr="005B0A88" w:rsidRDefault="00692E5A" w:rsidP="006C192E">
            <w:pPr>
              <w:pStyle w:val="TAH"/>
            </w:pPr>
            <w:r w:rsidRPr="005B0A88">
              <w:t>T4</w:t>
            </w:r>
          </w:p>
        </w:tc>
        <w:tc>
          <w:tcPr>
            <w:tcW w:w="240" w:type="pct"/>
            <w:tcBorders>
              <w:top w:val="single" w:sz="4" w:space="0" w:color="auto"/>
              <w:left w:val="single" w:sz="4" w:space="0" w:color="auto"/>
              <w:bottom w:val="single" w:sz="4" w:space="0" w:color="auto"/>
              <w:right w:val="single" w:sz="4" w:space="0" w:color="auto"/>
            </w:tcBorders>
            <w:vAlign w:val="center"/>
          </w:tcPr>
          <w:p w14:paraId="0BAF41B7" w14:textId="77777777" w:rsidR="00692E5A" w:rsidRPr="005B0A88" w:rsidRDefault="00692E5A" w:rsidP="006C192E">
            <w:pPr>
              <w:pStyle w:val="TAH"/>
            </w:pPr>
            <w:r w:rsidRPr="005B0A88">
              <w:t>T5</w:t>
            </w:r>
          </w:p>
        </w:tc>
      </w:tr>
      <w:tr w:rsidR="00692E5A" w:rsidRPr="005B0A88" w14:paraId="0AC6A2D0"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A6366C7" w14:textId="77777777" w:rsidR="00692E5A" w:rsidRPr="005B0A88" w:rsidRDefault="00692E5A" w:rsidP="006C192E">
            <w:pPr>
              <w:pStyle w:val="TAL"/>
            </w:pPr>
            <w:r w:rsidRPr="005B0A88">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526AE18B" w14:textId="77777777" w:rsidR="00692E5A" w:rsidRPr="005B0A88" w:rsidRDefault="00692E5A" w:rsidP="006C192E">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695B7812" w14:textId="77777777" w:rsidR="00692E5A" w:rsidRPr="005B0A88" w:rsidRDefault="00692E5A" w:rsidP="006C192E">
            <w:pPr>
              <w:keepNext/>
              <w:keepLines/>
              <w:spacing w:after="0"/>
              <w:jc w:val="center"/>
              <w:rPr>
                <w:rFonts w:ascii="Arial" w:hAnsi="Arial"/>
                <w:sz w:val="18"/>
              </w:rPr>
            </w:pPr>
            <w:r w:rsidRPr="005B0A88">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751A3DED" w14:textId="77777777" w:rsidR="00692E5A" w:rsidRPr="005B0A88" w:rsidRDefault="00692E5A" w:rsidP="006C192E">
            <w:pPr>
              <w:keepNext/>
              <w:keepLines/>
              <w:spacing w:after="0"/>
              <w:jc w:val="center"/>
              <w:rPr>
                <w:rFonts w:ascii="Arial" w:hAnsi="Arial"/>
                <w:sz w:val="18"/>
                <w:lang w:eastAsia="zh-CN"/>
              </w:rPr>
            </w:pPr>
            <w:r w:rsidRPr="005B0A88">
              <w:rPr>
                <w:rFonts w:ascii="Arial" w:hAnsi="Arial"/>
                <w:sz w:val="18"/>
                <w:lang w:eastAsia="zh-CN"/>
              </w:rPr>
              <w:t>2</w:t>
            </w:r>
          </w:p>
        </w:tc>
      </w:tr>
      <w:tr w:rsidR="00692E5A" w:rsidRPr="005B0A88" w14:paraId="0656BDB7"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0160C6D4" w14:textId="77777777" w:rsidR="00692E5A" w:rsidRPr="005B0A88" w:rsidRDefault="00692E5A" w:rsidP="006C192E">
            <w:pPr>
              <w:pStyle w:val="TAL"/>
              <w:rPr>
                <w:rFonts w:cs="Arial"/>
              </w:rPr>
            </w:pPr>
            <w:r w:rsidRPr="005B0A88">
              <w:rPr>
                <w:rFonts w:cs="Arial"/>
              </w:rPr>
              <w:t>Duplex mode</w:t>
            </w:r>
          </w:p>
        </w:tc>
        <w:tc>
          <w:tcPr>
            <w:tcW w:w="453" w:type="pct"/>
            <w:tcBorders>
              <w:top w:val="single" w:sz="4" w:space="0" w:color="auto"/>
              <w:left w:val="single" w:sz="4" w:space="0" w:color="auto"/>
              <w:right w:val="single" w:sz="4" w:space="0" w:color="auto"/>
            </w:tcBorders>
          </w:tcPr>
          <w:p w14:paraId="78B86E81" w14:textId="77777777" w:rsidR="00692E5A" w:rsidRPr="005B0A88" w:rsidRDefault="00692E5A" w:rsidP="006C192E">
            <w:pPr>
              <w:pStyle w:val="TAL"/>
            </w:pPr>
            <w:r w:rsidRPr="005B0A88">
              <w:t>Config 1</w:t>
            </w:r>
          </w:p>
        </w:tc>
        <w:tc>
          <w:tcPr>
            <w:tcW w:w="503" w:type="pct"/>
            <w:tcBorders>
              <w:top w:val="single" w:sz="4" w:space="0" w:color="auto"/>
              <w:left w:val="single" w:sz="4" w:space="0" w:color="auto"/>
              <w:bottom w:val="nil"/>
              <w:right w:val="single" w:sz="4" w:space="0" w:color="auto"/>
            </w:tcBorders>
            <w:shd w:val="clear" w:color="auto" w:fill="auto"/>
          </w:tcPr>
          <w:p w14:paraId="5674539C"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47B859B8" w14:textId="77777777" w:rsidR="00692E5A" w:rsidRPr="005B0A88" w:rsidRDefault="00692E5A" w:rsidP="006C192E">
            <w:pPr>
              <w:pStyle w:val="TAC"/>
            </w:pPr>
            <w:r w:rsidRPr="005B0A88">
              <w:t>FDD</w:t>
            </w:r>
          </w:p>
        </w:tc>
      </w:tr>
      <w:tr w:rsidR="00692E5A" w:rsidRPr="005B0A88" w14:paraId="08B2CDD9"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8B8CF1A"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EDE611" w14:textId="77777777" w:rsidR="00692E5A" w:rsidRPr="005B0A88" w:rsidRDefault="00692E5A" w:rsidP="006C192E">
            <w:pPr>
              <w:pStyle w:val="TAL"/>
            </w:pPr>
            <w:r w:rsidRPr="005B0A88">
              <w:t>Config 2,3</w:t>
            </w:r>
          </w:p>
        </w:tc>
        <w:tc>
          <w:tcPr>
            <w:tcW w:w="503" w:type="pct"/>
            <w:tcBorders>
              <w:top w:val="nil"/>
              <w:left w:val="single" w:sz="4" w:space="0" w:color="auto"/>
              <w:bottom w:val="single" w:sz="4" w:space="0" w:color="auto"/>
              <w:right w:val="single" w:sz="4" w:space="0" w:color="auto"/>
            </w:tcBorders>
            <w:shd w:val="clear" w:color="auto" w:fill="auto"/>
          </w:tcPr>
          <w:p w14:paraId="65A02145"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B294116" w14:textId="77777777" w:rsidR="00692E5A" w:rsidRPr="005B0A88" w:rsidRDefault="00692E5A" w:rsidP="006C192E">
            <w:pPr>
              <w:pStyle w:val="TAC"/>
            </w:pPr>
            <w:r w:rsidRPr="005B0A88">
              <w:t>TDD</w:t>
            </w:r>
          </w:p>
        </w:tc>
      </w:tr>
      <w:tr w:rsidR="00692E5A" w:rsidRPr="005B0A88" w14:paraId="46700B50"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E8FC40A" w14:textId="77777777" w:rsidR="00692E5A" w:rsidRPr="005B0A88" w:rsidRDefault="00692E5A" w:rsidP="006C192E">
            <w:pPr>
              <w:pStyle w:val="TAL"/>
              <w:rPr>
                <w:rFonts w:cs="Arial"/>
              </w:rPr>
            </w:pPr>
            <w:r w:rsidRPr="005B0A88">
              <w:rPr>
                <w:rFonts w:cs="Arial"/>
              </w:rPr>
              <w:t>TDD configuration</w:t>
            </w:r>
          </w:p>
        </w:tc>
        <w:tc>
          <w:tcPr>
            <w:tcW w:w="453" w:type="pct"/>
            <w:tcBorders>
              <w:top w:val="single" w:sz="4" w:space="0" w:color="auto"/>
              <w:left w:val="single" w:sz="4" w:space="0" w:color="auto"/>
              <w:right w:val="single" w:sz="4" w:space="0" w:color="auto"/>
            </w:tcBorders>
          </w:tcPr>
          <w:p w14:paraId="7C609509"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0427F92"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3224BCE9" w14:textId="77777777" w:rsidR="00692E5A" w:rsidRPr="005B0A88" w:rsidRDefault="00692E5A" w:rsidP="006C192E">
            <w:pPr>
              <w:pStyle w:val="TAC"/>
            </w:pPr>
            <w:r w:rsidRPr="005B0A88">
              <w:t>Not Applicable</w:t>
            </w:r>
          </w:p>
        </w:tc>
      </w:tr>
      <w:tr w:rsidR="00692E5A" w:rsidRPr="005B0A88" w14:paraId="0BEE3F43"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36EDFA4"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5F867FC7"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45E0D008"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5C999B78" w14:textId="77777777" w:rsidR="00692E5A" w:rsidRPr="005B0A88" w:rsidRDefault="00692E5A" w:rsidP="006C192E">
            <w:pPr>
              <w:pStyle w:val="TAC"/>
            </w:pPr>
            <w:r w:rsidRPr="005B0A88">
              <w:t>TDDConf.1.1</w:t>
            </w:r>
          </w:p>
        </w:tc>
      </w:tr>
      <w:tr w:rsidR="00692E5A" w:rsidRPr="005B0A88" w14:paraId="7D08C458"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DFD99B2"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14FE2FE3"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67FD25B"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0B5E46C" w14:textId="77777777" w:rsidR="00692E5A" w:rsidRPr="005B0A88" w:rsidRDefault="00692E5A" w:rsidP="006C192E">
            <w:pPr>
              <w:pStyle w:val="TAC"/>
            </w:pPr>
            <w:r w:rsidRPr="005B0A88">
              <w:t>TDDConf.2.1</w:t>
            </w:r>
          </w:p>
        </w:tc>
      </w:tr>
      <w:tr w:rsidR="00692E5A" w:rsidRPr="005B0A88" w14:paraId="63025478"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4615E40" w14:textId="77777777" w:rsidR="00692E5A" w:rsidRPr="005B0A88" w:rsidRDefault="00692E5A" w:rsidP="006C192E">
            <w:pPr>
              <w:pStyle w:val="TAL"/>
              <w:rPr>
                <w:rFonts w:cs="Arial"/>
              </w:rPr>
            </w:pPr>
            <w:r w:rsidRPr="005B0A88">
              <w:rPr>
                <w:rFonts w:cs="Arial"/>
              </w:rPr>
              <w:t>BW</w:t>
            </w:r>
            <w:r w:rsidRPr="005B0A88">
              <w:rPr>
                <w:rFonts w:cs="Arial"/>
                <w:vertAlign w:val="subscript"/>
              </w:rPr>
              <w:t>channel</w:t>
            </w:r>
          </w:p>
        </w:tc>
        <w:tc>
          <w:tcPr>
            <w:tcW w:w="453" w:type="pct"/>
            <w:tcBorders>
              <w:top w:val="single" w:sz="4" w:space="0" w:color="auto"/>
              <w:left w:val="single" w:sz="4" w:space="0" w:color="auto"/>
              <w:right w:val="single" w:sz="4" w:space="0" w:color="auto"/>
            </w:tcBorders>
          </w:tcPr>
          <w:p w14:paraId="3669A7E0"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0E5A0210" w14:textId="77777777" w:rsidR="00692E5A" w:rsidRPr="005B0A88" w:rsidRDefault="00692E5A" w:rsidP="006C192E">
            <w:pPr>
              <w:pStyle w:val="TAC"/>
            </w:pPr>
            <w:r w:rsidRPr="005B0A88">
              <w:t>MHz</w:t>
            </w:r>
          </w:p>
        </w:tc>
        <w:tc>
          <w:tcPr>
            <w:tcW w:w="3336" w:type="pct"/>
            <w:gridSpan w:val="10"/>
            <w:tcBorders>
              <w:top w:val="single" w:sz="4" w:space="0" w:color="auto"/>
              <w:left w:val="single" w:sz="4" w:space="0" w:color="auto"/>
              <w:right w:val="single" w:sz="4" w:space="0" w:color="auto"/>
            </w:tcBorders>
          </w:tcPr>
          <w:p w14:paraId="2E0DD071" w14:textId="77777777" w:rsidR="00692E5A" w:rsidRPr="005B0A88" w:rsidRDefault="00692E5A"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692E5A" w:rsidRPr="005B0A88" w14:paraId="3BC31862"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B6F5C21"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2A2E4458"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4C009C3D"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4E76B9CF" w14:textId="77777777" w:rsidR="00692E5A" w:rsidRPr="005B0A88" w:rsidRDefault="00692E5A"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692E5A" w:rsidRPr="005B0A88" w14:paraId="03A402D7"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68B4DCE"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6934A862"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2C9B8F"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5E587C43" w14:textId="77777777" w:rsidR="00692E5A" w:rsidRPr="005B0A88" w:rsidRDefault="00692E5A" w:rsidP="006C192E">
            <w:pPr>
              <w:pStyle w:val="TAC"/>
              <w:rPr>
                <w:szCs w:val="18"/>
              </w:rPr>
            </w:pPr>
            <w:r w:rsidRPr="005B0A88">
              <w:rPr>
                <w:szCs w:val="18"/>
              </w:rPr>
              <w:t>40: N</w:t>
            </w:r>
            <w:r w:rsidRPr="005B0A88">
              <w:rPr>
                <w:szCs w:val="18"/>
                <w:vertAlign w:val="subscript"/>
              </w:rPr>
              <w:t>RB,c</w:t>
            </w:r>
            <w:r w:rsidRPr="005B0A88">
              <w:rPr>
                <w:szCs w:val="18"/>
              </w:rPr>
              <w:t xml:space="preserve"> = 106</w:t>
            </w:r>
          </w:p>
        </w:tc>
      </w:tr>
      <w:tr w:rsidR="00692E5A" w:rsidRPr="005B0A88" w14:paraId="793E2B4B"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460DA62E" w14:textId="77777777" w:rsidR="00692E5A" w:rsidRPr="005B0A88" w:rsidRDefault="00692E5A" w:rsidP="006C192E">
            <w:pPr>
              <w:pStyle w:val="TAL"/>
              <w:rPr>
                <w:rFonts w:cs="Arial"/>
              </w:rPr>
            </w:pPr>
            <w:r w:rsidRPr="005B0A88">
              <w:rPr>
                <w:rFonts w:cs="Arial"/>
              </w:rPr>
              <w:t>BWP BW</w:t>
            </w:r>
          </w:p>
        </w:tc>
        <w:tc>
          <w:tcPr>
            <w:tcW w:w="453" w:type="pct"/>
            <w:tcBorders>
              <w:left w:val="single" w:sz="4" w:space="0" w:color="auto"/>
              <w:bottom w:val="single" w:sz="4" w:space="0" w:color="auto"/>
              <w:right w:val="single" w:sz="4" w:space="0" w:color="auto"/>
            </w:tcBorders>
          </w:tcPr>
          <w:p w14:paraId="14AD15C5" w14:textId="77777777" w:rsidR="00692E5A" w:rsidRPr="005B0A88" w:rsidRDefault="00692E5A" w:rsidP="006C192E">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4F28DEFD" w14:textId="77777777" w:rsidR="00692E5A" w:rsidRPr="005B0A88" w:rsidRDefault="00692E5A" w:rsidP="006C192E">
            <w:pPr>
              <w:pStyle w:val="TAC"/>
            </w:pPr>
            <w:r w:rsidRPr="005B0A88">
              <w:t>MHz</w:t>
            </w:r>
          </w:p>
        </w:tc>
        <w:tc>
          <w:tcPr>
            <w:tcW w:w="3336" w:type="pct"/>
            <w:gridSpan w:val="10"/>
            <w:tcBorders>
              <w:left w:val="single" w:sz="4" w:space="0" w:color="auto"/>
              <w:right w:val="single" w:sz="4" w:space="0" w:color="auto"/>
            </w:tcBorders>
          </w:tcPr>
          <w:p w14:paraId="6DFF6121" w14:textId="77777777" w:rsidR="00692E5A" w:rsidRPr="005B0A88" w:rsidRDefault="00692E5A"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692E5A" w:rsidRPr="005B0A88" w14:paraId="200B31CF"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10FC345"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34C324FB"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3D6E6EC6"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509C879B" w14:textId="77777777" w:rsidR="00692E5A" w:rsidRPr="005B0A88" w:rsidRDefault="00692E5A"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692E5A" w:rsidRPr="005B0A88" w14:paraId="6FD5A6C2"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68828646"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2660E7B"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4689D5"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3D2281AD" w14:textId="77777777" w:rsidR="00692E5A" w:rsidRPr="005B0A88" w:rsidRDefault="00692E5A" w:rsidP="006C192E">
            <w:pPr>
              <w:pStyle w:val="TAC"/>
              <w:rPr>
                <w:szCs w:val="18"/>
              </w:rPr>
            </w:pPr>
            <w:r w:rsidRPr="005B0A88">
              <w:rPr>
                <w:szCs w:val="18"/>
              </w:rPr>
              <w:t>40: N</w:t>
            </w:r>
            <w:r w:rsidRPr="005B0A88">
              <w:rPr>
                <w:szCs w:val="18"/>
                <w:vertAlign w:val="subscript"/>
              </w:rPr>
              <w:t>RB,c</w:t>
            </w:r>
            <w:r w:rsidRPr="005B0A88">
              <w:rPr>
                <w:szCs w:val="18"/>
              </w:rPr>
              <w:t xml:space="preserve"> = 106</w:t>
            </w:r>
          </w:p>
        </w:tc>
      </w:tr>
      <w:tr w:rsidR="00692E5A" w:rsidRPr="005B0A88" w14:paraId="2EA68947" w14:textId="77777777" w:rsidTr="006C192E">
        <w:trPr>
          <w:jc w:val="center"/>
        </w:trPr>
        <w:tc>
          <w:tcPr>
            <w:tcW w:w="1161" w:type="pct"/>
            <w:gridSpan w:val="3"/>
            <w:tcBorders>
              <w:left w:val="single" w:sz="4" w:space="0" w:color="auto"/>
              <w:bottom w:val="single" w:sz="4" w:space="0" w:color="auto"/>
              <w:right w:val="single" w:sz="4" w:space="0" w:color="auto"/>
            </w:tcBorders>
          </w:tcPr>
          <w:p w14:paraId="726B434E" w14:textId="77777777" w:rsidR="00692E5A" w:rsidRPr="005B0A88" w:rsidRDefault="00692E5A" w:rsidP="006C192E">
            <w:pPr>
              <w:pStyle w:val="TAL"/>
            </w:pPr>
            <w:r w:rsidRPr="005B0A88">
              <w:t>DRX Cycle</w:t>
            </w:r>
          </w:p>
        </w:tc>
        <w:tc>
          <w:tcPr>
            <w:tcW w:w="503" w:type="pct"/>
            <w:tcBorders>
              <w:left w:val="single" w:sz="4" w:space="0" w:color="auto"/>
              <w:bottom w:val="single" w:sz="4" w:space="0" w:color="auto"/>
              <w:right w:val="single" w:sz="4" w:space="0" w:color="auto"/>
            </w:tcBorders>
          </w:tcPr>
          <w:p w14:paraId="1801F7A8" w14:textId="77777777" w:rsidR="00692E5A" w:rsidRPr="005B0A88" w:rsidRDefault="00692E5A" w:rsidP="006C192E">
            <w:pPr>
              <w:pStyle w:val="TAC"/>
            </w:pPr>
            <w:r w:rsidRPr="005B0A88">
              <w:t>ms</w:t>
            </w:r>
          </w:p>
        </w:tc>
        <w:tc>
          <w:tcPr>
            <w:tcW w:w="3336" w:type="pct"/>
            <w:gridSpan w:val="10"/>
            <w:tcBorders>
              <w:left w:val="single" w:sz="4" w:space="0" w:color="auto"/>
              <w:bottom w:val="single" w:sz="4" w:space="0" w:color="auto"/>
              <w:right w:val="single" w:sz="4" w:space="0" w:color="auto"/>
            </w:tcBorders>
          </w:tcPr>
          <w:p w14:paraId="1E86A64D" w14:textId="77777777" w:rsidR="00692E5A" w:rsidRPr="005B0A88" w:rsidRDefault="00692E5A" w:rsidP="006C192E">
            <w:pPr>
              <w:pStyle w:val="TAC"/>
            </w:pPr>
            <w:r w:rsidRPr="005B0A88">
              <w:t>Not Applicable</w:t>
            </w:r>
          </w:p>
        </w:tc>
      </w:tr>
      <w:tr w:rsidR="00692E5A" w:rsidRPr="005B0A88" w14:paraId="2387EE2F"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45ED3033" w14:textId="77777777" w:rsidR="00692E5A" w:rsidRPr="005B0A88" w:rsidRDefault="00692E5A" w:rsidP="006C192E">
            <w:pPr>
              <w:pStyle w:val="TAL"/>
              <w:rPr>
                <w:rFonts w:cs="Arial"/>
              </w:rPr>
            </w:pPr>
            <w:r w:rsidRPr="005B0A88">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375EF257"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083B6F7"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80F06E2" w14:textId="77777777" w:rsidR="00692E5A" w:rsidRPr="005B0A88" w:rsidRDefault="00692E5A" w:rsidP="006C192E">
            <w:pPr>
              <w:pStyle w:val="TAC"/>
              <w:rPr>
                <w:szCs w:val="18"/>
              </w:rPr>
            </w:pPr>
            <w:r w:rsidRPr="005B0A88">
              <w:rPr>
                <w:szCs w:val="18"/>
              </w:rPr>
              <w:t>SR.1.1 FDD</w:t>
            </w:r>
          </w:p>
        </w:tc>
      </w:tr>
      <w:tr w:rsidR="00692E5A" w:rsidRPr="005B0A88" w14:paraId="25C790E7"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30C951FF"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365B8412"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6FE6779C"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77878A0A" w14:textId="77777777" w:rsidR="00692E5A" w:rsidRPr="005B0A88" w:rsidRDefault="00692E5A" w:rsidP="006C192E">
            <w:pPr>
              <w:pStyle w:val="TAC"/>
              <w:rPr>
                <w:szCs w:val="18"/>
              </w:rPr>
            </w:pPr>
            <w:r w:rsidRPr="005B0A88">
              <w:rPr>
                <w:szCs w:val="18"/>
              </w:rPr>
              <w:t>SR.1.1 TDD</w:t>
            </w:r>
          </w:p>
        </w:tc>
      </w:tr>
      <w:tr w:rsidR="00692E5A" w:rsidRPr="005B0A88" w14:paraId="63D69694"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40EBDB7"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91007A"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9CC30D8"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97AB74C" w14:textId="77777777" w:rsidR="00692E5A" w:rsidRPr="005B0A88" w:rsidRDefault="00692E5A" w:rsidP="006C192E">
            <w:pPr>
              <w:pStyle w:val="TAC"/>
              <w:rPr>
                <w:szCs w:val="18"/>
              </w:rPr>
            </w:pPr>
            <w:r w:rsidRPr="005B0A88">
              <w:rPr>
                <w:szCs w:val="18"/>
              </w:rPr>
              <w:t>SR.2.1 TDD</w:t>
            </w:r>
          </w:p>
        </w:tc>
      </w:tr>
      <w:tr w:rsidR="00692E5A" w:rsidRPr="005B0A88" w14:paraId="373509C2"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3A5B9FE8" w14:textId="77777777" w:rsidR="00692E5A" w:rsidRPr="005B0A88" w:rsidRDefault="00692E5A" w:rsidP="006C192E">
            <w:pPr>
              <w:pStyle w:val="TAL"/>
              <w:rPr>
                <w:rFonts w:cs="Arial"/>
              </w:rPr>
            </w:pPr>
            <w:r w:rsidRPr="005B0A88">
              <w:rPr>
                <w:rFonts w:cs="v5.0.0"/>
              </w:rPr>
              <w:t>CORESET Reference Channel</w:t>
            </w:r>
          </w:p>
        </w:tc>
        <w:tc>
          <w:tcPr>
            <w:tcW w:w="453" w:type="pct"/>
            <w:tcBorders>
              <w:top w:val="single" w:sz="4" w:space="0" w:color="auto"/>
              <w:left w:val="single" w:sz="4" w:space="0" w:color="auto"/>
              <w:right w:val="single" w:sz="4" w:space="0" w:color="auto"/>
            </w:tcBorders>
          </w:tcPr>
          <w:p w14:paraId="68124F96"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1841233"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2BAE6CC" w14:textId="77777777" w:rsidR="00692E5A" w:rsidRPr="005B0A88" w:rsidRDefault="00692E5A" w:rsidP="006C192E">
            <w:pPr>
              <w:pStyle w:val="TAC"/>
              <w:rPr>
                <w:szCs w:val="18"/>
              </w:rPr>
            </w:pPr>
            <w:r w:rsidRPr="005B0A88">
              <w:rPr>
                <w:szCs w:val="18"/>
              </w:rPr>
              <w:t>CR.1.1 FDD</w:t>
            </w:r>
          </w:p>
        </w:tc>
      </w:tr>
      <w:tr w:rsidR="00692E5A" w:rsidRPr="005B0A88" w14:paraId="2368F461"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08C435AA" w14:textId="77777777" w:rsidR="00692E5A" w:rsidRPr="005B0A88" w:rsidRDefault="00692E5A" w:rsidP="006C192E">
            <w:pPr>
              <w:pStyle w:val="TAL"/>
              <w:rPr>
                <w:rFonts w:cs="v5.0.0"/>
              </w:rPr>
            </w:pPr>
          </w:p>
        </w:tc>
        <w:tc>
          <w:tcPr>
            <w:tcW w:w="453" w:type="pct"/>
            <w:tcBorders>
              <w:left w:val="single" w:sz="4" w:space="0" w:color="auto"/>
              <w:right w:val="single" w:sz="4" w:space="0" w:color="auto"/>
            </w:tcBorders>
          </w:tcPr>
          <w:p w14:paraId="6A4B7A98" w14:textId="77777777" w:rsidR="00692E5A" w:rsidRPr="005B0A88" w:rsidRDefault="00692E5A" w:rsidP="006C192E">
            <w:pPr>
              <w:pStyle w:val="TAL"/>
              <w:rPr>
                <w:rFonts w:cs="v5.0.0"/>
              </w:rPr>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6CAB1021"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7996A5F0" w14:textId="77777777" w:rsidR="00692E5A" w:rsidRPr="005B0A88" w:rsidRDefault="00692E5A" w:rsidP="006C192E">
            <w:pPr>
              <w:pStyle w:val="TAC"/>
              <w:rPr>
                <w:szCs w:val="18"/>
              </w:rPr>
            </w:pPr>
            <w:r w:rsidRPr="005B0A88">
              <w:rPr>
                <w:szCs w:val="18"/>
              </w:rPr>
              <w:t>CR.1.1 TDD</w:t>
            </w:r>
          </w:p>
        </w:tc>
      </w:tr>
      <w:tr w:rsidR="00692E5A" w:rsidRPr="005B0A88" w14:paraId="4EA731FB"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C740163" w14:textId="77777777" w:rsidR="00692E5A" w:rsidRPr="005B0A88" w:rsidRDefault="00692E5A" w:rsidP="006C192E">
            <w:pPr>
              <w:pStyle w:val="TAL"/>
              <w:rPr>
                <w:rFonts w:cs="v5.0.0"/>
              </w:rPr>
            </w:pPr>
          </w:p>
        </w:tc>
        <w:tc>
          <w:tcPr>
            <w:tcW w:w="453" w:type="pct"/>
            <w:tcBorders>
              <w:left w:val="single" w:sz="4" w:space="0" w:color="auto"/>
              <w:bottom w:val="single" w:sz="4" w:space="0" w:color="auto"/>
              <w:right w:val="single" w:sz="4" w:space="0" w:color="auto"/>
            </w:tcBorders>
          </w:tcPr>
          <w:p w14:paraId="5965E5C4" w14:textId="77777777" w:rsidR="00692E5A" w:rsidRPr="005B0A88" w:rsidRDefault="00692E5A" w:rsidP="006C192E">
            <w:pPr>
              <w:pStyle w:val="TAL"/>
              <w:rPr>
                <w:rFonts w:cs="v5.0.0"/>
              </w:rPr>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52C6FE3"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04CD2F96" w14:textId="77777777" w:rsidR="00692E5A" w:rsidRPr="005B0A88" w:rsidRDefault="00692E5A" w:rsidP="006C192E">
            <w:pPr>
              <w:pStyle w:val="TAC"/>
              <w:rPr>
                <w:szCs w:val="18"/>
              </w:rPr>
            </w:pPr>
            <w:r w:rsidRPr="005B0A88">
              <w:rPr>
                <w:szCs w:val="18"/>
              </w:rPr>
              <w:t>CR.2.1 TDD</w:t>
            </w:r>
          </w:p>
        </w:tc>
      </w:tr>
      <w:tr w:rsidR="00692E5A" w:rsidRPr="005B0A88" w14:paraId="00DB5F35"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7F3555A1" w14:textId="77777777" w:rsidR="00692E5A" w:rsidRPr="005B0A88" w:rsidRDefault="00692E5A" w:rsidP="006C192E">
            <w:pPr>
              <w:pStyle w:val="TAL"/>
            </w:pPr>
            <w:r w:rsidRPr="005B0A88">
              <w:t>TRS configuration</w:t>
            </w:r>
          </w:p>
        </w:tc>
        <w:tc>
          <w:tcPr>
            <w:tcW w:w="453" w:type="pct"/>
            <w:tcBorders>
              <w:left w:val="single" w:sz="4" w:space="0" w:color="auto"/>
              <w:bottom w:val="single" w:sz="4" w:space="0" w:color="auto"/>
              <w:right w:val="single" w:sz="4" w:space="0" w:color="auto"/>
            </w:tcBorders>
          </w:tcPr>
          <w:p w14:paraId="3C22ED76" w14:textId="77777777" w:rsidR="00692E5A" w:rsidRPr="005B0A88" w:rsidRDefault="00692E5A" w:rsidP="006C192E">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22FC97F8"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F5EBF3D" w14:textId="77777777" w:rsidR="00692E5A" w:rsidRPr="005B0A88" w:rsidRDefault="00692E5A" w:rsidP="006C192E">
            <w:pPr>
              <w:pStyle w:val="TAC"/>
              <w:rPr>
                <w:sz w:val="16"/>
              </w:rPr>
            </w:pPr>
            <w:r w:rsidRPr="005B0A88">
              <w:rPr>
                <w:rFonts w:cs="v4.2.0"/>
                <w:lang w:eastAsia="zh-CN"/>
              </w:rPr>
              <w:t>TRS.1.1 FDD</w:t>
            </w:r>
          </w:p>
        </w:tc>
      </w:tr>
      <w:tr w:rsidR="00692E5A" w:rsidRPr="005B0A88" w14:paraId="2CBCA4C5"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7AE011C6" w14:textId="77777777" w:rsidR="00692E5A" w:rsidRPr="005B0A88" w:rsidRDefault="00692E5A" w:rsidP="006C192E">
            <w:pPr>
              <w:pStyle w:val="TAL"/>
            </w:pPr>
          </w:p>
        </w:tc>
        <w:tc>
          <w:tcPr>
            <w:tcW w:w="453" w:type="pct"/>
            <w:tcBorders>
              <w:left w:val="single" w:sz="4" w:space="0" w:color="auto"/>
              <w:bottom w:val="single" w:sz="4" w:space="0" w:color="auto"/>
              <w:right w:val="single" w:sz="4" w:space="0" w:color="auto"/>
            </w:tcBorders>
          </w:tcPr>
          <w:p w14:paraId="0116C881"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6216A759"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1A1EDACD" w14:textId="77777777" w:rsidR="00692E5A" w:rsidRPr="005B0A88" w:rsidRDefault="00692E5A" w:rsidP="006C192E">
            <w:pPr>
              <w:pStyle w:val="TAC"/>
              <w:rPr>
                <w:sz w:val="16"/>
              </w:rPr>
            </w:pPr>
            <w:r w:rsidRPr="005B0A88">
              <w:rPr>
                <w:rFonts w:cs="v4.2.0"/>
                <w:lang w:eastAsia="zh-CN"/>
              </w:rPr>
              <w:t>TRS.1.1 TDD</w:t>
            </w:r>
          </w:p>
        </w:tc>
      </w:tr>
      <w:tr w:rsidR="00692E5A" w:rsidRPr="005B0A88" w14:paraId="167C76EC"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C09D92E" w14:textId="77777777" w:rsidR="00692E5A" w:rsidRPr="005B0A88" w:rsidRDefault="00692E5A" w:rsidP="006C192E">
            <w:pPr>
              <w:pStyle w:val="TAL"/>
            </w:pPr>
          </w:p>
        </w:tc>
        <w:tc>
          <w:tcPr>
            <w:tcW w:w="453" w:type="pct"/>
            <w:tcBorders>
              <w:left w:val="single" w:sz="4" w:space="0" w:color="auto"/>
              <w:bottom w:val="single" w:sz="4" w:space="0" w:color="auto"/>
              <w:right w:val="single" w:sz="4" w:space="0" w:color="auto"/>
            </w:tcBorders>
          </w:tcPr>
          <w:p w14:paraId="00DD9BB9"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ABABCC"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64EA95AA" w14:textId="77777777" w:rsidR="00692E5A" w:rsidRPr="005B0A88" w:rsidRDefault="00692E5A" w:rsidP="006C192E">
            <w:pPr>
              <w:pStyle w:val="TAC"/>
              <w:rPr>
                <w:sz w:val="16"/>
              </w:rPr>
            </w:pPr>
            <w:r w:rsidRPr="005B0A88">
              <w:rPr>
                <w:rFonts w:cs="v4.2.0"/>
                <w:lang w:eastAsia="zh-CN"/>
              </w:rPr>
              <w:t>TRS.1.2 TDD</w:t>
            </w:r>
          </w:p>
        </w:tc>
      </w:tr>
      <w:tr w:rsidR="00692E5A" w:rsidRPr="005B0A88" w14:paraId="13F3230D"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FEAFF3F" w14:textId="77777777" w:rsidR="00692E5A" w:rsidRPr="005B0A88" w:rsidRDefault="00692E5A" w:rsidP="006C192E">
            <w:pPr>
              <w:pStyle w:val="TAL"/>
            </w:pPr>
            <w:r w:rsidRPr="005B0A88">
              <w:t>OCNG Patterns</w:t>
            </w:r>
          </w:p>
        </w:tc>
        <w:tc>
          <w:tcPr>
            <w:tcW w:w="503" w:type="pct"/>
            <w:tcBorders>
              <w:top w:val="single" w:sz="4" w:space="0" w:color="auto"/>
              <w:left w:val="single" w:sz="4" w:space="0" w:color="auto"/>
              <w:bottom w:val="single" w:sz="4" w:space="0" w:color="auto"/>
              <w:right w:val="single" w:sz="4" w:space="0" w:color="auto"/>
            </w:tcBorders>
          </w:tcPr>
          <w:p w14:paraId="354EE09D" w14:textId="77777777" w:rsidR="00692E5A" w:rsidRPr="005B0A88"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2E0BC0E0" w14:textId="77777777" w:rsidR="00692E5A" w:rsidRPr="005B0A88" w:rsidRDefault="00692E5A" w:rsidP="006C192E">
            <w:pPr>
              <w:pStyle w:val="TAC"/>
            </w:pPr>
            <w:r w:rsidRPr="005B0A88">
              <w:rPr>
                <w:snapToGrid w:val="0"/>
              </w:rPr>
              <w:t>OP.1</w:t>
            </w:r>
          </w:p>
        </w:tc>
      </w:tr>
      <w:tr w:rsidR="00692E5A" w:rsidRPr="005B0A88" w14:paraId="18220462"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1945CBF" w14:textId="77777777" w:rsidR="00692E5A" w:rsidRPr="005B0A88" w:rsidRDefault="00692E5A" w:rsidP="006C192E">
            <w:pPr>
              <w:pStyle w:val="TAL"/>
            </w:pPr>
            <w:r w:rsidRPr="005B0A88">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63B6FFF9" w14:textId="77777777" w:rsidR="00692E5A" w:rsidRPr="005B0A88"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7E86E592" w14:textId="77777777" w:rsidR="00692E5A" w:rsidRPr="005B0A88" w:rsidRDefault="00692E5A" w:rsidP="006C192E">
            <w:pPr>
              <w:pStyle w:val="TAC"/>
              <w:rPr>
                <w:snapToGrid w:val="0"/>
              </w:rPr>
            </w:pPr>
            <w:r w:rsidRPr="005B0A88">
              <w:rPr>
                <w:snapToGrid w:val="0"/>
                <w:szCs w:val="18"/>
                <w:lang w:eastAsia="zh-CN"/>
              </w:rPr>
              <w:t>SMTC.1</w:t>
            </w:r>
          </w:p>
        </w:tc>
      </w:tr>
      <w:tr w:rsidR="00692E5A" w:rsidRPr="005B0A88" w14:paraId="7658893A"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6C0EDE45" w14:textId="77777777" w:rsidR="00692E5A" w:rsidRPr="005B0A88" w:rsidRDefault="00692E5A" w:rsidP="006C192E">
            <w:pPr>
              <w:pStyle w:val="TAL"/>
              <w:rPr>
                <w:rFonts w:cs="Arial"/>
              </w:rPr>
            </w:pPr>
            <w:r w:rsidRPr="005B0A88">
              <w:rPr>
                <w:rFonts w:cs="Arial"/>
              </w:rPr>
              <w:t>SSB Configuration</w:t>
            </w:r>
          </w:p>
        </w:tc>
        <w:tc>
          <w:tcPr>
            <w:tcW w:w="453" w:type="pct"/>
            <w:tcBorders>
              <w:top w:val="single" w:sz="4" w:space="0" w:color="auto"/>
              <w:left w:val="single" w:sz="4" w:space="0" w:color="auto"/>
              <w:right w:val="single" w:sz="4" w:space="0" w:color="auto"/>
            </w:tcBorders>
          </w:tcPr>
          <w:p w14:paraId="1171DF86"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898E53B"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7C9EE232" w14:textId="77777777" w:rsidR="00692E5A" w:rsidRPr="005B0A88" w:rsidRDefault="00692E5A" w:rsidP="006C192E">
            <w:pPr>
              <w:pStyle w:val="TAC"/>
            </w:pPr>
            <w:r w:rsidRPr="005B0A88">
              <w:rPr>
                <w:rFonts w:cs="v4.2.0"/>
              </w:rPr>
              <w:t>SSB.1 FR1</w:t>
            </w:r>
          </w:p>
        </w:tc>
      </w:tr>
      <w:tr w:rsidR="00692E5A" w:rsidRPr="005B0A88" w14:paraId="5466687F" w14:textId="77777777" w:rsidTr="006C192E">
        <w:trPr>
          <w:jc w:val="center"/>
        </w:trPr>
        <w:tc>
          <w:tcPr>
            <w:tcW w:w="708" w:type="pct"/>
            <w:gridSpan w:val="2"/>
            <w:vMerge/>
            <w:tcBorders>
              <w:left w:val="single" w:sz="4" w:space="0" w:color="auto"/>
              <w:right w:val="single" w:sz="4" w:space="0" w:color="auto"/>
            </w:tcBorders>
          </w:tcPr>
          <w:p w14:paraId="3D957A05"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2A76E6B6"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2E7DA63D"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255F4F00" w14:textId="77777777" w:rsidR="00692E5A" w:rsidRPr="005B0A88" w:rsidRDefault="00692E5A" w:rsidP="006C192E">
            <w:pPr>
              <w:pStyle w:val="TAC"/>
            </w:pPr>
            <w:r w:rsidRPr="005B0A88">
              <w:rPr>
                <w:rFonts w:cs="v4.2.0"/>
              </w:rPr>
              <w:t>SSB.2 FR1</w:t>
            </w:r>
          </w:p>
        </w:tc>
      </w:tr>
      <w:tr w:rsidR="00692E5A" w:rsidRPr="005B0A88" w14:paraId="771F7A6C"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77C3C47F" w14:textId="77777777" w:rsidR="00692E5A" w:rsidRPr="005B0A88" w:rsidRDefault="00692E5A" w:rsidP="006C192E">
            <w:pPr>
              <w:pStyle w:val="TAL"/>
              <w:rPr>
                <w:rFonts w:cs="Arial"/>
              </w:rPr>
            </w:pPr>
            <w:r w:rsidRPr="005B0A88">
              <w:rPr>
                <w:rFonts w:cs="Arial"/>
              </w:rPr>
              <w:t>PDSCH/PDCCH subcarrier spacing</w:t>
            </w:r>
          </w:p>
        </w:tc>
        <w:tc>
          <w:tcPr>
            <w:tcW w:w="453" w:type="pct"/>
            <w:tcBorders>
              <w:top w:val="single" w:sz="4" w:space="0" w:color="auto"/>
              <w:left w:val="single" w:sz="4" w:space="0" w:color="auto"/>
              <w:right w:val="single" w:sz="4" w:space="0" w:color="auto"/>
            </w:tcBorders>
          </w:tcPr>
          <w:p w14:paraId="2C563FB6"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03D70176" w14:textId="77777777" w:rsidR="00692E5A" w:rsidRPr="005B0A88" w:rsidRDefault="00692E5A" w:rsidP="006C192E">
            <w:pPr>
              <w:pStyle w:val="TAC"/>
            </w:pPr>
            <w:r w:rsidRPr="005B0A88">
              <w:t>kHz</w:t>
            </w:r>
          </w:p>
        </w:tc>
        <w:tc>
          <w:tcPr>
            <w:tcW w:w="3336" w:type="pct"/>
            <w:gridSpan w:val="10"/>
            <w:tcBorders>
              <w:top w:val="single" w:sz="4" w:space="0" w:color="auto"/>
              <w:left w:val="single" w:sz="4" w:space="0" w:color="auto"/>
              <w:right w:val="single" w:sz="4" w:space="0" w:color="auto"/>
            </w:tcBorders>
          </w:tcPr>
          <w:p w14:paraId="6A5FC543" w14:textId="77777777" w:rsidR="00692E5A" w:rsidRPr="005B0A88" w:rsidRDefault="00692E5A" w:rsidP="006C192E">
            <w:pPr>
              <w:pStyle w:val="TAC"/>
            </w:pPr>
            <w:r w:rsidRPr="005B0A88">
              <w:t>15 kHz</w:t>
            </w:r>
          </w:p>
        </w:tc>
      </w:tr>
      <w:tr w:rsidR="00692E5A" w:rsidRPr="005B0A88" w14:paraId="5EC3840A" w14:textId="77777777" w:rsidTr="006C192E">
        <w:trPr>
          <w:jc w:val="center"/>
        </w:trPr>
        <w:tc>
          <w:tcPr>
            <w:tcW w:w="708" w:type="pct"/>
            <w:gridSpan w:val="2"/>
            <w:vMerge/>
            <w:tcBorders>
              <w:left w:val="single" w:sz="4" w:space="0" w:color="auto"/>
              <w:right w:val="single" w:sz="4" w:space="0" w:color="auto"/>
            </w:tcBorders>
          </w:tcPr>
          <w:p w14:paraId="0DA86E55"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119D7857"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11E63B1"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65E35F15" w14:textId="77777777" w:rsidR="00692E5A" w:rsidRPr="005B0A88" w:rsidRDefault="00692E5A" w:rsidP="006C192E">
            <w:pPr>
              <w:pStyle w:val="TAC"/>
            </w:pPr>
            <w:r w:rsidRPr="005B0A88">
              <w:t>30 kHz</w:t>
            </w:r>
          </w:p>
        </w:tc>
      </w:tr>
      <w:tr w:rsidR="00692E5A" w:rsidRPr="005B0A88" w14:paraId="421F5B22"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0DAD648E" w14:textId="77777777" w:rsidR="00692E5A" w:rsidRPr="005B0A88" w:rsidRDefault="00692E5A" w:rsidP="006C192E">
            <w:pPr>
              <w:pStyle w:val="TAL"/>
              <w:rPr>
                <w:rFonts w:cs="Arial"/>
              </w:rPr>
            </w:pPr>
            <w:r w:rsidRPr="005B0A88">
              <w:rPr>
                <w:rFonts w:cs="Arial"/>
              </w:rPr>
              <w:t>PUCCH/PUSCH subcarrier spacing</w:t>
            </w:r>
          </w:p>
        </w:tc>
        <w:tc>
          <w:tcPr>
            <w:tcW w:w="453" w:type="pct"/>
            <w:tcBorders>
              <w:top w:val="single" w:sz="4" w:space="0" w:color="auto"/>
              <w:left w:val="single" w:sz="4" w:space="0" w:color="auto"/>
              <w:right w:val="single" w:sz="4" w:space="0" w:color="auto"/>
            </w:tcBorders>
          </w:tcPr>
          <w:p w14:paraId="4FF744CC"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C171C33" w14:textId="77777777" w:rsidR="00692E5A" w:rsidRPr="005B0A88" w:rsidRDefault="00692E5A" w:rsidP="006C192E">
            <w:pPr>
              <w:pStyle w:val="TAC"/>
            </w:pPr>
            <w:r w:rsidRPr="005B0A88">
              <w:t>kHz</w:t>
            </w:r>
          </w:p>
        </w:tc>
        <w:tc>
          <w:tcPr>
            <w:tcW w:w="3336" w:type="pct"/>
            <w:gridSpan w:val="10"/>
            <w:tcBorders>
              <w:top w:val="single" w:sz="4" w:space="0" w:color="auto"/>
              <w:left w:val="single" w:sz="4" w:space="0" w:color="auto"/>
              <w:right w:val="single" w:sz="4" w:space="0" w:color="auto"/>
            </w:tcBorders>
          </w:tcPr>
          <w:p w14:paraId="7DA1C569" w14:textId="77777777" w:rsidR="00692E5A" w:rsidRPr="005B0A88" w:rsidRDefault="00692E5A" w:rsidP="006C192E">
            <w:pPr>
              <w:pStyle w:val="TAC"/>
            </w:pPr>
            <w:r w:rsidRPr="005B0A88">
              <w:t>15 kHz</w:t>
            </w:r>
          </w:p>
        </w:tc>
      </w:tr>
      <w:tr w:rsidR="00692E5A" w:rsidRPr="005B0A88" w14:paraId="4CC2DA8E" w14:textId="77777777" w:rsidTr="006C192E">
        <w:trPr>
          <w:jc w:val="center"/>
        </w:trPr>
        <w:tc>
          <w:tcPr>
            <w:tcW w:w="708" w:type="pct"/>
            <w:gridSpan w:val="2"/>
            <w:vMerge/>
            <w:tcBorders>
              <w:left w:val="single" w:sz="4" w:space="0" w:color="auto"/>
              <w:right w:val="single" w:sz="4" w:space="0" w:color="auto"/>
            </w:tcBorders>
          </w:tcPr>
          <w:p w14:paraId="47F80948"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1188F882"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4EB2558A"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2A885F75" w14:textId="77777777" w:rsidR="00692E5A" w:rsidRPr="005B0A88" w:rsidRDefault="00692E5A" w:rsidP="006C192E">
            <w:pPr>
              <w:pStyle w:val="TAC"/>
            </w:pPr>
            <w:r w:rsidRPr="005B0A88">
              <w:t>30 kHz</w:t>
            </w:r>
          </w:p>
        </w:tc>
      </w:tr>
      <w:tr w:rsidR="00692E5A" w:rsidRPr="005B0A88" w14:paraId="123ECE69" w14:textId="77777777" w:rsidTr="006C192E">
        <w:trPr>
          <w:jc w:val="center"/>
        </w:trPr>
        <w:tc>
          <w:tcPr>
            <w:tcW w:w="1161" w:type="pct"/>
            <w:gridSpan w:val="3"/>
            <w:tcBorders>
              <w:left w:val="single" w:sz="4" w:space="0" w:color="auto"/>
              <w:right w:val="single" w:sz="4" w:space="0" w:color="auto"/>
            </w:tcBorders>
          </w:tcPr>
          <w:p w14:paraId="6A474543" w14:textId="77777777" w:rsidR="00692E5A" w:rsidRPr="005B0A88" w:rsidRDefault="00692E5A" w:rsidP="006C192E">
            <w:pPr>
              <w:pStyle w:val="TAL"/>
            </w:pPr>
            <w:r w:rsidRPr="005B0A88">
              <w:t xml:space="preserve">PRACH configuration </w:t>
            </w:r>
          </w:p>
        </w:tc>
        <w:tc>
          <w:tcPr>
            <w:tcW w:w="503" w:type="pct"/>
            <w:tcBorders>
              <w:left w:val="single" w:sz="4" w:space="0" w:color="auto"/>
              <w:right w:val="single" w:sz="4" w:space="0" w:color="auto"/>
            </w:tcBorders>
          </w:tcPr>
          <w:p w14:paraId="4B3906B6"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65C3591E" w14:textId="77777777" w:rsidR="00692E5A" w:rsidRPr="005B0A88" w:rsidRDefault="00692E5A" w:rsidP="006C192E">
            <w:pPr>
              <w:pStyle w:val="TAC"/>
            </w:pPr>
            <w:r w:rsidRPr="005B0A88">
              <w:rPr>
                <w:lang w:eastAsia="zh-CN"/>
              </w:rPr>
              <w:t>FR1 PRACH configuration 1</w:t>
            </w:r>
          </w:p>
        </w:tc>
      </w:tr>
      <w:tr w:rsidR="00692E5A" w:rsidRPr="005B0A88" w14:paraId="2A998C30"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0E8144F3" w14:textId="77777777" w:rsidR="00692E5A" w:rsidRPr="005B0A88" w:rsidRDefault="00692E5A" w:rsidP="006C192E">
            <w:pPr>
              <w:pStyle w:val="TAL"/>
              <w:rPr>
                <w:rFonts w:cs="Arial"/>
              </w:rPr>
            </w:pPr>
            <w:r w:rsidRPr="005B0A88">
              <w:rPr>
                <w:rFonts w:cs="Arial"/>
              </w:rPr>
              <w:t>BWP configuration</w:t>
            </w:r>
          </w:p>
        </w:tc>
        <w:tc>
          <w:tcPr>
            <w:tcW w:w="453" w:type="pct"/>
            <w:tcBorders>
              <w:left w:val="single" w:sz="4" w:space="0" w:color="auto"/>
              <w:right w:val="single" w:sz="4" w:space="0" w:color="auto"/>
            </w:tcBorders>
          </w:tcPr>
          <w:p w14:paraId="103ED79A" w14:textId="77777777" w:rsidR="00692E5A" w:rsidRPr="005B0A88" w:rsidRDefault="00692E5A" w:rsidP="006C192E">
            <w:pPr>
              <w:pStyle w:val="TAL"/>
            </w:pPr>
            <w:r w:rsidRPr="005B0A88">
              <w:t>Initial DL BWP</w:t>
            </w:r>
          </w:p>
        </w:tc>
        <w:tc>
          <w:tcPr>
            <w:tcW w:w="503" w:type="pct"/>
            <w:tcBorders>
              <w:left w:val="single" w:sz="4" w:space="0" w:color="auto"/>
              <w:right w:val="single" w:sz="4" w:space="0" w:color="auto"/>
            </w:tcBorders>
          </w:tcPr>
          <w:p w14:paraId="55E1E0B2"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5575FDE1" w14:textId="77777777" w:rsidR="00692E5A" w:rsidRPr="005B0A88" w:rsidRDefault="00692E5A" w:rsidP="006C192E">
            <w:pPr>
              <w:pStyle w:val="TAC"/>
            </w:pPr>
            <w:r w:rsidRPr="005B0A88">
              <w:rPr>
                <w:rFonts w:cs="v3.7.0"/>
              </w:rPr>
              <w:t>DLBWP.0.1</w:t>
            </w:r>
          </w:p>
        </w:tc>
      </w:tr>
      <w:tr w:rsidR="00692E5A" w:rsidRPr="005B0A88" w14:paraId="5DEE8B08"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FA3D30B"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2AE44362" w14:textId="77777777" w:rsidR="00692E5A" w:rsidRPr="005B0A88" w:rsidRDefault="00692E5A" w:rsidP="006C192E">
            <w:pPr>
              <w:pStyle w:val="TAL"/>
            </w:pPr>
            <w:r w:rsidRPr="005B0A88">
              <w:t>Dedicated DL BWP</w:t>
            </w:r>
          </w:p>
        </w:tc>
        <w:tc>
          <w:tcPr>
            <w:tcW w:w="503" w:type="pct"/>
            <w:tcBorders>
              <w:left w:val="single" w:sz="4" w:space="0" w:color="auto"/>
              <w:right w:val="single" w:sz="4" w:space="0" w:color="auto"/>
            </w:tcBorders>
          </w:tcPr>
          <w:p w14:paraId="11F9E025"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3A18A13E" w14:textId="77777777" w:rsidR="00692E5A" w:rsidRPr="005B0A88" w:rsidRDefault="00692E5A" w:rsidP="006C192E">
            <w:pPr>
              <w:pStyle w:val="TAC"/>
            </w:pPr>
            <w:r w:rsidRPr="005B0A88">
              <w:rPr>
                <w:rFonts w:cs="v3.7.0"/>
              </w:rPr>
              <w:t>DLBWP.1.1</w:t>
            </w:r>
          </w:p>
        </w:tc>
      </w:tr>
      <w:tr w:rsidR="00692E5A" w:rsidRPr="005B0A88" w14:paraId="14F3C1FC"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2358A500"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1ABEA47A" w14:textId="77777777" w:rsidR="00692E5A" w:rsidRPr="005B0A88" w:rsidRDefault="00692E5A" w:rsidP="006C192E">
            <w:pPr>
              <w:pStyle w:val="TAL"/>
            </w:pPr>
            <w:r w:rsidRPr="005B0A88">
              <w:t>Initial UL BWP</w:t>
            </w:r>
          </w:p>
        </w:tc>
        <w:tc>
          <w:tcPr>
            <w:tcW w:w="503" w:type="pct"/>
            <w:tcBorders>
              <w:left w:val="single" w:sz="4" w:space="0" w:color="auto"/>
              <w:right w:val="single" w:sz="4" w:space="0" w:color="auto"/>
            </w:tcBorders>
          </w:tcPr>
          <w:p w14:paraId="1EB8ADFF"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2DF7C2AA" w14:textId="77777777" w:rsidR="00692E5A" w:rsidRPr="005B0A88" w:rsidRDefault="00692E5A" w:rsidP="006C192E">
            <w:pPr>
              <w:pStyle w:val="TAC"/>
            </w:pPr>
            <w:r w:rsidRPr="005B0A88">
              <w:rPr>
                <w:rFonts w:cs="v3.7.0"/>
              </w:rPr>
              <w:t>ULBWP.0.1</w:t>
            </w:r>
          </w:p>
        </w:tc>
      </w:tr>
      <w:tr w:rsidR="00692E5A" w:rsidRPr="005B0A88" w14:paraId="0F212527" w14:textId="77777777" w:rsidTr="006C192E">
        <w:trPr>
          <w:jc w:val="center"/>
        </w:trPr>
        <w:tc>
          <w:tcPr>
            <w:tcW w:w="708" w:type="pct"/>
            <w:gridSpan w:val="2"/>
            <w:tcBorders>
              <w:top w:val="nil"/>
              <w:left w:val="single" w:sz="4" w:space="0" w:color="auto"/>
              <w:right w:val="single" w:sz="4" w:space="0" w:color="auto"/>
            </w:tcBorders>
            <w:shd w:val="clear" w:color="auto" w:fill="auto"/>
          </w:tcPr>
          <w:p w14:paraId="6665AC4C"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658FD1F3" w14:textId="77777777" w:rsidR="00692E5A" w:rsidRPr="005B0A88" w:rsidRDefault="00692E5A" w:rsidP="006C192E">
            <w:pPr>
              <w:pStyle w:val="TAL"/>
            </w:pPr>
            <w:r w:rsidRPr="005B0A88">
              <w:t>Dedicated UL BWP</w:t>
            </w:r>
          </w:p>
        </w:tc>
        <w:tc>
          <w:tcPr>
            <w:tcW w:w="503" w:type="pct"/>
            <w:tcBorders>
              <w:left w:val="single" w:sz="4" w:space="0" w:color="auto"/>
              <w:bottom w:val="single" w:sz="4" w:space="0" w:color="auto"/>
              <w:right w:val="single" w:sz="4" w:space="0" w:color="auto"/>
            </w:tcBorders>
          </w:tcPr>
          <w:p w14:paraId="59763829"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755516A" w14:textId="77777777" w:rsidR="00692E5A" w:rsidRPr="005B0A88" w:rsidRDefault="00692E5A" w:rsidP="006C192E">
            <w:pPr>
              <w:pStyle w:val="TAC"/>
            </w:pPr>
            <w:r w:rsidRPr="005B0A88">
              <w:rPr>
                <w:rFonts w:cs="v3.7.0"/>
              </w:rPr>
              <w:t>ULBWP.1.1</w:t>
            </w:r>
          </w:p>
        </w:tc>
      </w:tr>
      <w:tr w:rsidR="00692E5A" w:rsidRPr="005B0A88" w14:paraId="0E7AC2B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59B1440" w14:textId="77777777" w:rsidR="00692E5A" w:rsidRPr="005B0A88" w:rsidRDefault="00692E5A" w:rsidP="006C192E">
            <w:pPr>
              <w:pStyle w:val="TAL"/>
            </w:pPr>
            <w:r w:rsidRPr="005B0A88">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29648EE1" w14:textId="77777777" w:rsidR="00692E5A" w:rsidRPr="005B0A88" w:rsidRDefault="00692E5A" w:rsidP="006C192E">
            <w:pPr>
              <w:pStyle w:val="TAC"/>
              <w:rPr>
                <w:szCs w:val="18"/>
              </w:rPr>
            </w:pPr>
            <w:r w:rsidRPr="005B0A88">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11CA06FD" w14:textId="77777777" w:rsidR="00692E5A" w:rsidRPr="005B0A88" w:rsidRDefault="00692E5A" w:rsidP="006C192E">
            <w:pPr>
              <w:pStyle w:val="TAC"/>
              <w:rPr>
                <w:szCs w:val="18"/>
              </w:rPr>
            </w:pPr>
            <w:r w:rsidRPr="005B0A88">
              <w:rPr>
                <w:szCs w:val="18"/>
                <w:lang w:eastAsia="ja-JP"/>
              </w:rPr>
              <w:t>0</w:t>
            </w:r>
          </w:p>
        </w:tc>
      </w:tr>
      <w:tr w:rsidR="00692E5A" w:rsidRPr="005B0A88" w14:paraId="3F6798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68BF5A4" w14:textId="77777777" w:rsidR="00692E5A" w:rsidRPr="005B0A88" w:rsidRDefault="00692E5A" w:rsidP="006C192E">
            <w:pPr>
              <w:pStyle w:val="TAL"/>
            </w:pPr>
            <w:r w:rsidRPr="005B0A88">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125B594A"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57D3503" w14:textId="77777777" w:rsidR="00692E5A" w:rsidRPr="005B0A88" w:rsidRDefault="00692E5A" w:rsidP="006C192E">
            <w:pPr>
              <w:pStyle w:val="TAC"/>
            </w:pPr>
          </w:p>
        </w:tc>
      </w:tr>
      <w:tr w:rsidR="00692E5A" w:rsidRPr="005B0A88" w14:paraId="4D33152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45AA284" w14:textId="77777777" w:rsidR="00692E5A" w:rsidRPr="005B0A88" w:rsidRDefault="00692E5A" w:rsidP="006C192E">
            <w:pPr>
              <w:pStyle w:val="TAL"/>
            </w:pPr>
            <w:r w:rsidRPr="005B0A88">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24194300"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782C0E72" w14:textId="77777777" w:rsidR="00692E5A" w:rsidRPr="005B0A88" w:rsidRDefault="00692E5A" w:rsidP="006C192E">
            <w:pPr>
              <w:pStyle w:val="TAC"/>
            </w:pPr>
          </w:p>
        </w:tc>
      </w:tr>
      <w:tr w:rsidR="00692E5A" w:rsidRPr="005B0A88" w14:paraId="0F376A3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BBEC4F2" w14:textId="77777777" w:rsidR="00692E5A" w:rsidRPr="005B0A88" w:rsidRDefault="00692E5A" w:rsidP="006C192E">
            <w:pPr>
              <w:pStyle w:val="TAL"/>
            </w:pPr>
            <w:r w:rsidRPr="005B0A88">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20963A9A"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3E52F2BF" w14:textId="77777777" w:rsidR="00692E5A" w:rsidRPr="005B0A88" w:rsidRDefault="00692E5A" w:rsidP="006C192E">
            <w:pPr>
              <w:pStyle w:val="TAC"/>
            </w:pPr>
          </w:p>
        </w:tc>
      </w:tr>
      <w:tr w:rsidR="00692E5A" w:rsidRPr="005B0A88" w14:paraId="3226E45E"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BF1CDB7" w14:textId="77777777" w:rsidR="00692E5A" w:rsidRPr="005B0A88" w:rsidRDefault="00692E5A" w:rsidP="006C192E">
            <w:pPr>
              <w:pStyle w:val="TAL"/>
            </w:pPr>
            <w:r w:rsidRPr="005B0A88">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666DBF3E"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1B4E9E98" w14:textId="77777777" w:rsidR="00692E5A" w:rsidRPr="005B0A88" w:rsidRDefault="00692E5A" w:rsidP="006C192E">
            <w:pPr>
              <w:pStyle w:val="TAC"/>
            </w:pPr>
          </w:p>
        </w:tc>
      </w:tr>
      <w:tr w:rsidR="00692E5A" w:rsidRPr="005B0A88" w14:paraId="1A82971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913B800" w14:textId="77777777" w:rsidR="00692E5A" w:rsidRPr="005B0A88" w:rsidRDefault="00692E5A" w:rsidP="006C192E">
            <w:pPr>
              <w:pStyle w:val="TAL"/>
            </w:pPr>
            <w:r w:rsidRPr="005B0A88">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2486A747"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CCC0903" w14:textId="77777777" w:rsidR="00692E5A" w:rsidRPr="005B0A88" w:rsidRDefault="00692E5A" w:rsidP="006C192E">
            <w:pPr>
              <w:pStyle w:val="TAC"/>
            </w:pPr>
          </w:p>
        </w:tc>
      </w:tr>
      <w:tr w:rsidR="00692E5A" w:rsidRPr="005B0A88" w14:paraId="1BBE407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EEB8036" w14:textId="77777777" w:rsidR="00692E5A" w:rsidRPr="005B0A88" w:rsidRDefault="00692E5A" w:rsidP="006C192E">
            <w:pPr>
              <w:pStyle w:val="TAL"/>
            </w:pPr>
            <w:r w:rsidRPr="005B0A88">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4BA26132"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F77A33E" w14:textId="77777777" w:rsidR="00692E5A" w:rsidRPr="005B0A88" w:rsidRDefault="00692E5A" w:rsidP="006C192E">
            <w:pPr>
              <w:pStyle w:val="TAC"/>
            </w:pPr>
          </w:p>
        </w:tc>
      </w:tr>
      <w:tr w:rsidR="00692E5A" w:rsidRPr="005B0A88" w14:paraId="64170AF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CBBDEE2" w14:textId="77777777" w:rsidR="00692E5A" w:rsidRPr="005B0A88" w:rsidRDefault="00692E5A" w:rsidP="006C192E">
            <w:pPr>
              <w:pStyle w:val="TAL"/>
            </w:pPr>
            <w:r w:rsidRPr="005B0A88">
              <w:rPr>
                <w:szCs w:val="16"/>
                <w:lang w:eastAsia="ja-JP"/>
              </w:rPr>
              <w:lastRenderedPageBreak/>
              <w:t>EPRE ratio of OCNG DMRS to SSS(Note 1)</w:t>
            </w:r>
          </w:p>
        </w:tc>
        <w:tc>
          <w:tcPr>
            <w:tcW w:w="503" w:type="pct"/>
            <w:tcBorders>
              <w:top w:val="nil"/>
              <w:left w:val="single" w:sz="4" w:space="0" w:color="auto"/>
              <w:bottom w:val="nil"/>
              <w:right w:val="single" w:sz="4" w:space="0" w:color="auto"/>
            </w:tcBorders>
            <w:shd w:val="clear" w:color="auto" w:fill="auto"/>
          </w:tcPr>
          <w:p w14:paraId="7E627324"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1E833C7" w14:textId="77777777" w:rsidR="00692E5A" w:rsidRPr="005B0A88" w:rsidRDefault="00692E5A" w:rsidP="006C192E">
            <w:pPr>
              <w:pStyle w:val="TAC"/>
            </w:pPr>
          </w:p>
        </w:tc>
      </w:tr>
      <w:tr w:rsidR="00692E5A" w:rsidRPr="005B0A88" w14:paraId="7154CDAC"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0CB657" w14:textId="77777777" w:rsidR="00692E5A" w:rsidRPr="005B0A88" w:rsidRDefault="00692E5A" w:rsidP="006C192E">
            <w:pPr>
              <w:pStyle w:val="TAL"/>
            </w:pPr>
            <w:r w:rsidRPr="005B0A88">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79BC172C" w14:textId="77777777" w:rsidR="00692E5A" w:rsidRPr="005B0A88" w:rsidRDefault="00692E5A" w:rsidP="006C192E">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3FD1DE95" w14:textId="77777777" w:rsidR="00692E5A" w:rsidRPr="005B0A88" w:rsidRDefault="00692E5A" w:rsidP="006C192E">
            <w:pPr>
              <w:pStyle w:val="TAC"/>
            </w:pPr>
          </w:p>
        </w:tc>
      </w:tr>
      <w:tr w:rsidR="00692E5A" w:rsidRPr="005B0A88" w14:paraId="32A44CF4" w14:textId="77777777" w:rsidTr="006C192E">
        <w:trPr>
          <w:jc w:val="center"/>
        </w:trPr>
        <w:tc>
          <w:tcPr>
            <w:tcW w:w="1161" w:type="pct"/>
            <w:gridSpan w:val="3"/>
            <w:tcBorders>
              <w:top w:val="single" w:sz="4" w:space="0" w:color="auto"/>
              <w:left w:val="single" w:sz="4" w:space="0" w:color="auto"/>
              <w:right w:val="single" w:sz="4" w:space="0" w:color="auto"/>
            </w:tcBorders>
          </w:tcPr>
          <w:p w14:paraId="5D632DA1" w14:textId="77777777" w:rsidR="00692E5A" w:rsidRPr="005B0A88" w:rsidRDefault="00692E5A" w:rsidP="006C192E">
            <w:pPr>
              <w:pStyle w:val="TAL"/>
            </w:pPr>
            <w:r w:rsidRPr="005B0A88">
              <w:rPr>
                <w:noProof/>
                <w:position w:val="-12"/>
                <w:lang w:eastAsia="zh-CN"/>
              </w:rPr>
              <w:drawing>
                <wp:inline distT="0" distB="0" distL="0" distR="0" wp14:anchorId="345CB9DE" wp14:editId="6453398F">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40DA53ED" w14:textId="77777777" w:rsidR="00692E5A" w:rsidRPr="005B0A88" w:rsidRDefault="00692E5A" w:rsidP="006C192E">
            <w:pPr>
              <w:pStyle w:val="TAC"/>
            </w:pPr>
            <w:r w:rsidRPr="005B0A88">
              <w:t>dBm/15kHz</w:t>
            </w:r>
          </w:p>
        </w:tc>
        <w:tc>
          <w:tcPr>
            <w:tcW w:w="3336" w:type="pct"/>
            <w:gridSpan w:val="10"/>
            <w:tcBorders>
              <w:top w:val="single" w:sz="4" w:space="0" w:color="auto"/>
              <w:left w:val="single" w:sz="4" w:space="0" w:color="auto"/>
              <w:right w:val="single" w:sz="4" w:space="0" w:color="auto"/>
            </w:tcBorders>
          </w:tcPr>
          <w:p w14:paraId="12D28E28" w14:textId="77777777" w:rsidR="00692E5A" w:rsidRPr="005B0A88" w:rsidRDefault="00692E5A" w:rsidP="006C192E">
            <w:pPr>
              <w:pStyle w:val="TAC"/>
            </w:pPr>
            <w:r w:rsidRPr="005B0A88">
              <w:t>-98</w:t>
            </w:r>
          </w:p>
        </w:tc>
      </w:tr>
      <w:tr w:rsidR="00692E5A" w:rsidRPr="005B0A88" w14:paraId="020D56C3"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tcPr>
          <w:p w14:paraId="6428FDDC" w14:textId="77777777" w:rsidR="00692E5A" w:rsidRPr="005B0A88" w:rsidRDefault="00692E5A" w:rsidP="006C192E">
            <w:pPr>
              <w:pStyle w:val="TAL"/>
              <w:rPr>
                <w:rFonts w:cs="Arial"/>
                <w:vertAlign w:val="superscript"/>
              </w:rPr>
            </w:pPr>
            <w:r w:rsidRPr="005B0A88">
              <w:rPr>
                <w:rFonts w:cs="Arial"/>
                <w:noProof/>
                <w:position w:val="-12"/>
                <w:lang w:eastAsia="zh-CN"/>
              </w:rPr>
              <w:drawing>
                <wp:inline distT="0" distB="0" distL="0" distR="0" wp14:anchorId="67D420D4" wp14:editId="4FFC44D9">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139FDD3B"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76F6E105" w14:textId="77777777" w:rsidR="00692E5A" w:rsidRPr="005B0A88" w:rsidRDefault="00692E5A" w:rsidP="006C192E">
            <w:pPr>
              <w:pStyle w:val="TAC"/>
            </w:pPr>
            <w:r w:rsidRPr="005B0A88">
              <w:t>dBm/SCS</w:t>
            </w:r>
          </w:p>
        </w:tc>
        <w:tc>
          <w:tcPr>
            <w:tcW w:w="3336" w:type="pct"/>
            <w:gridSpan w:val="10"/>
            <w:tcBorders>
              <w:top w:val="single" w:sz="4" w:space="0" w:color="auto"/>
              <w:left w:val="single" w:sz="4" w:space="0" w:color="auto"/>
              <w:right w:val="single" w:sz="4" w:space="0" w:color="auto"/>
            </w:tcBorders>
          </w:tcPr>
          <w:p w14:paraId="78236CAE" w14:textId="77777777" w:rsidR="00692E5A" w:rsidRPr="005B0A88" w:rsidRDefault="00692E5A" w:rsidP="006C192E">
            <w:pPr>
              <w:pStyle w:val="TAC"/>
            </w:pPr>
            <w:r w:rsidRPr="005B0A88">
              <w:t>-98</w:t>
            </w:r>
          </w:p>
        </w:tc>
      </w:tr>
      <w:tr w:rsidR="00692E5A" w:rsidRPr="005B0A88" w14:paraId="6A43C2C5" w14:textId="77777777" w:rsidTr="006C192E">
        <w:trPr>
          <w:jc w:val="center"/>
        </w:trPr>
        <w:tc>
          <w:tcPr>
            <w:tcW w:w="411" w:type="pct"/>
            <w:tcBorders>
              <w:top w:val="nil"/>
              <w:left w:val="single" w:sz="4" w:space="0" w:color="auto"/>
              <w:right w:val="single" w:sz="4" w:space="0" w:color="auto"/>
            </w:tcBorders>
            <w:shd w:val="clear" w:color="auto" w:fill="auto"/>
          </w:tcPr>
          <w:p w14:paraId="54C61A94" w14:textId="77777777" w:rsidR="00692E5A" w:rsidRPr="005B0A88" w:rsidRDefault="00692E5A" w:rsidP="006C192E">
            <w:pPr>
              <w:pStyle w:val="TAL"/>
              <w:rPr>
                <w:rFonts w:cs="Arial"/>
              </w:rPr>
            </w:pPr>
          </w:p>
        </w:tc>
        <w:tc>
          <w:tcPr>
            <w:tcW w:w="750" w:type="pct"/>
            <w:gridSpan w:val="2"/>
            <w:tcBorders>
              <w:left w:val="single" w:sz="4" w:space="0" w:color="auto"/>
              <w:right w:val="single" w:sz="4" w:space="0" w:color="auto"/>
            </w:tcBorders>
          </w:tcPr>
          <w:p w14:paraId="4EF69242"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455CD6F"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4AB704E6" w14:textId="77777777" w:rsidR="00692E5A" w:rsidRPr="005B0A88" w:rsidRDefault="00692E5A" w:rsidP="006C192E">
            <w:pPr>
              <w:pStyle w:val="TAC"/>
            </w:pPr>
            <w:r w:rsidRPr="005B0A88">
              <w:t>-95</w:t>
            </w:r>
          </w:p>
        </w:tc>
      </w:tr>
      <w:tr w:rsidR="00692E5A" w:rsidRPr="005B0A88" w14:paraId="028CFCF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493E9E4" w14:textId="77777777" w:rsidR="00692E5A" w:rsidRPr="005B0A88" w:rsidRDefault="00692E5A" w:rsidP="006C192E">
            <w:pPr>
              <w:pStyle w:val="TAL"/>
              <w:rPr>
                <w:i/>
              </w:rPr>
            </w:pPr>
            <w:r w:rsidRPr="005B0A88">
              <w:rPr>
                <w:i/>
                <w:noProof/>
                <w:position w:val="-12"/>
                <w:lang w:eastAsia="zh-CN"/>
              </w:rPr>
              <w:drawing>
                <wp:inline distT="0" distB="0" distL="0" distR="0" wp14:anchorId="1BEA1EE3" wp14:editId="7FAFAD13">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980A000" w14:textId="77777777" w:rsidR="00692E5A" w:rsidRPr="005B0A88" w:rsidRDefault="00692E5A" w:rsidP="006C192E">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tcPr>
          <w:p w14:paraId="5687077A" w14:textId="77777777" w:rsidR="00692E5A" w:rsidRPr="005B0A88" w:rsidRDefault="00692E5A" w:rsidP="006C192E">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1536A751" w14:textId="77777777" w:rsidR="00692E5A" w:rsidRPr="005B0A88" w:rsidRDefault="00692E5A" w:rsidP="006C192E">
            <w:pPr>
              <w:pStyle w:val="TAC"/>
            </w:pPr>
            <w:r w:rsidRPr="005B0A88">
              <w:t>8</w:t>
            </w:r>
          </w:p>
          <w:p w14:paraId="1B1135AA" w14:textId="415248A8" w:rsidR="00692E5A" w:rsidRPr="005B0A88"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7E446D42"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22206727" w14:textId="0CBA1FF7" w:rsidR="00692E5A" w:rsidRPr="005B0A88" w:rsidRDefault="00692E5A" w:rsidP="006C192E">
            <w:pPr>
              <w:pStyle w:val="TAC"/>
            </w:pPr>
            <w:r>
              <w:t>11.7</w:t>
            </w:r>
          </w:p>
          <w:p w14:paraId="5C27EBC6" w14:textId="0FE9059C" w:rsidR="00692E5A" w:rsidRPr="005B0A88" w:rsidRDefault="00692E5A" w:rsidP="006C192E">
            <w:pPr>
              <w:pStyle w:val="TAC"/>
            </w:pPr>
          </w:p>
        </w:tc>
      </w:tr>
      <w:tr w:rsidR="00692E5A" w:rsidRPr="005B0A88" w14:paraId="3808608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5D1A177" w14:textId="77777777" w:rsidR="00692E5A" w:rsidRPr="005B0A88" w:rsidRDefault="00692E5A" w:rsidP="006C192E">
            <w:pPr>
              <w:pStyle w:val="TAL"/>
            </w:pPr>
            <w:r w:rsidRPr="005B0A88">
              <w:rPr>
                <w:noProof/>
                <w:position w:val="-12"/>
                <w:lang w:eastAsia="zh-CN"/>
              </w:rPr>
              <w:drawing>
                <wp:inline distT="0" distB="0" distL="0" distR="0" wp14:anchorId="118F9E1A" wp14:editId="4DB10A03">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62C373D" w14:textId="77777777" w:rsidR="00692E5A" w:rsidRPr="005B0A88" w:rsidRDefault="00692E5A" w:rsidP="006C192E">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hideMark/>
          </w:tcPr>
          <w:p w14:paraId="694FE404" w14:textId="77777777" w:rsidR="00692E5A" w:rsidRPr="005B0A88" w:rsidRDefault="00692E5A" w:rsidP="006C192E">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38EB6AE2" w14:textId="77777777" w:rsidR="00692E5A" w:rsidRPr="005B0A88" w:rsidRDefault="00692E5A" w:rsidP="006C192E">
            <w:pPr>
              <w:pStyle w:val="TAC"/>
            </w:pPr>
            <w:r w:rsidRPr="005B0A88">
              <w:t>8</w:t>
            </w:r>
          </w:p>
          <w:p w14:paraId="27E20861" w14:textId="1A9CD873" w:rsidR="00692E5A" w:rsidRPr="005B0A88"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25684C47"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2D430DDF" w14:textId="0E28835B" w:rsidR="00692E5A" w:rsidRPr="005B0A88" w:rsidRDefault="00692E5A" w:rsidP="006C192E">
            <w:pPr>
              <w:pStyle w:val="TAC"/>
            </w:pPr>
            <w:r>
              <w:t>11.7</w:t>
            </w:r>
          </w:p>
          <w:p w14:paraId="573C1BEE" w14:textId="28FE83E9" w:rsidR="00692E5A" w:rsidRPr="005B0A88" w:rsidRDefault="00692E5A" w:rsidP="006C192E">
            <w:pPr>
              <w:pStyle w:val="TAC"/>
            </w:pPr>
          </w:p>
        </w:tc>
      </w:tr>
      <w:tr w:rsidR="00692E5A" w:rsidRPr="005B0A88" w14:paraId="74439701" w14:textId="77777777" w:rsidTr="006C192E">
        <w:trPr>
          <w:jc w:val="center"/>
        </w:trPr>
        <w:tc>
          <w:tcPr>
            <w:tcW w:w="411" w:type="pct"/>
            <w:vMerge w:val="restart"/>
            <w:tcBorders>
              <w:top w:val="single" w:sz="4" w:space="0" w:color="auto"/>
              <w:left w:val="single" w:sz="4" w:space="0" w:color="auto"/>
              <w:right w:val="single" w:sz="4" w:space="0" w:color="auto"/>
            </w:tcBorders>
          </w:tcPr>
          <w:p w14:paraId="346BDBC8" w14:textId="77777777" w:rsidR="00692E5A" w:rsidRPr="005B0A88" w:rsidRDefault="00692E5A" w:rsidP="006C192E">
            <w:pPr>
              <w:pStyle w:val="TAL"/>
            </w:pPr>
            <w:r w:rsidRPr="005B0A88">
              <w:t>SSB_RP</w:t>
            </w:r>
          </w:p>
        </w:tc>
        <w:tc>
          <w:tcPr>
            <w:tcW w:w="750" w:type="pct"/>
            <w:gridSpan w:val="2"/>
            <w:tcBorders>
              <w:top w:val="single" w:sz="4" w:space="0" w:color="auto"/>
              <w:left w:val="single" w:sz="4" w:space="0" w:color="auto"/>
              <w:right w:val="single" w:sz="4" w:space="0" w:color="auto"/>
            </w:tcBorders>
          </w:tcPr>
          <w:p w14:paraId="28DB5F19"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tcPr>
          <w:p w14:paraId="02DC1AF3" w14:textId="77777777" w:rsidR="00692E5A" w:rsidRPr="005B0A88" w:rsidRDefault="00692E5A" w:rsidP="006C192E">
            <w:pPr>
              <w:pStyle w:val="TAC"/>
            </w:pPr>
            <w:r w:rsidRPr="005B0A88">
              <w:t>dBm/SCS</w:t>
            </w:r>
          </w:p>
        </w:tc>
        <w:tc>
          <w:tcPr>
            <w:tcW w:w="385" w:type="pct"/>
            <w:tcBorders>
              <w:top w:val="single" w:sz="4" w:space="0" w:color="auto"/>
              <w:left w:val="single" w:sz="4" w:space="0" w:color="auto"/>
              <w:right w:val="single" w:sz="4" w:space="0" w:color="auto"/>
            </w:tcBorders>
          </w:tcPr>
          <w:p w14:paraId="5102A016" w14:textId="77777777" w:rsidR="00692E5A" w:rsidRPr="005B0A88" w:rsidRDefault="00692E5A" w:rsidP="006C192E">
            <w:pPr>
              <w:pStyle w:val="TAC"/>
            </w:pPr>
            <w:r w:rsidRPr="005B0A88">
              <w:t>-90</w:t>
            </w:r>
          </w:p>
        </w:tc>
        <w:tc>
          <w:tcPr>
            <w:tcW w:w="804" w:type="pct"/>
            <w:gridSpan w:val="4"/>
            <w:tcBorders>
              <w:top w:val="single" w:sz="4" w:space="0" w:color="auto"/>
              <w:left w:val="single" w:sz="4" w:space="0" w:color="auto"/>
              <w:right w:val="single" w:sz="4" w:space="0" w:color="auto"/>
            </w:tcBorders>
          </w:tcPr>
          <w:p w14:paraId="6CC45498" w14:textId="77777777" w:rsidR="00692E5A" w:rsidRPr="005B0A88" w:rsidRDefault="00692E5A" w:rsidP="006C192E">
            <w:pPr>
              <w:pStyle w:val="TAC"/>
            </w:pPr>
            <w:r w:rsidRPr="005B0A88">
              <w:t>-90</w:t>
            </w:r>
          </w:p>
          <w:p w14:paraId="1F5074E2" w14:textId="75AADDD7" w:rsidR="00692E5A" w:rsidRPr="005B0A88" w:rsidRDefault="00692E5A" w:rsidP="006C192E">
            <w:pPr>
              <w:pStyle w:val="TAC"/>
            </w:pPr>
          </w:p>
        </w:tc>
        <w:tc>
          <w:tcPr>
            <w:tcW w:w="331" w:type="pct"/>
            <w:tcBorders>
              <w:top w:val="single" w:sz="4" w:space="0" w:color="auto"/>
              <w:left w:val="single" w:sz="4" w:space="0" w:color="auto"/>
              <w:right w:val="single" w:sz="4" w:space="0" w:color="auto"/>
            </w:tcBorders>
          </w:tcPr>
          <w:p w14:paraId="6CA0C250"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6E4B6A73" w14:textId="370D788B" w:rsidR="00692E5A" w:rsidRPr="005B0A88" w:rsidRDefault="00692E5A" w:rsidP="006C192E">
            <w:pPr>
              <w:pStyle w:val="TAC"/>
            </w:pPr>
            <w:r w:rsidRPr="005B0A88">
              <w:t>-</w:t>
            </w:r>
            <w:r>
              <w:t>86.3</w:t>
            </w:r>
          </w:p>
          <w:p w14:paraId="3BE8FD20" w14:textId="77908CB3" w:rsidR="00692E5A" w:rsidRPr="005B0A88" w:rsidRDefault="00692E5A" w:rsidP="006C192E">
            <w:pPr>
              <w:pStyle w:val="TAC"/>
            </w:pPr>
          </w:p>
        </w:tc>
      </w:tr>
      <w:tr w:rsidR="00692E5A" w:rsidRPr="005B0A88" w14:paraId="54F0E0E6" w14:textId="77777777" w:rsidTr="006C192E">
        <w:trPr>
          <w:jc w:val="center"/>
        </w:trPr>
        <w:tc>
          <w:tcPr>
            <w:tcW w:w="411" w:type="pct"/>
            <w:vMerge/>
            <w:tcBorders>
              <w:left w:val="single" w:sz="4" w:space="0" w:color="auto"/>
              <w:bottom w:val="single" w:sz="4" w:space="0" w:color="auto"/>
              <w:right w:val="single" w:sz="4" w:space="0" w:color="auto"/>
            </w:tcBorders>
          </w:tcPr>
          <w:p w14:paraId="6004EE28" w14:textId="77777777" w:rsidR="00692E5A" w:rsidRPr="005B0A88" w:rsidRDefault="00692E5A" w:rsidP="006C192E">
            <w:pPr>
              <w:pStyle w:val="TAL"/>
            </w:pPr>
          </w:p>
        </w:tc>
        <w:tc>
          <w:tcPr>
            <w:tcW w:w="750" w:type="pct"/>
            <w:gridSpan w:val="2"/>
            <w:tcBorders>
              <w:top w:val="single" w:sz="4" w:space="0" w:color="auto"/>
              <w:left w:val="single" w:sz="4" w:space="0" w:color="auto"/>
              <w:right w:val="single" w:sz="4" w:space="0" w:color="auto"/>
            </w:tcBorders>
          </w:tcPr>
          <w:p w14:paraId="38316AD8"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tcBorders>
              <w:top w:val="single" w:sz="4" w:space="0" w:color="auto"/>
              <w:left w:val="single" w:sz="4" w:space="0" w:color="auto"/>
              <w:right w:val="single" w:sz="4" w:space="0" w:color="auto"/>
            </w:tcBorders>
          </w:tcPr>
          <w:p w14:paraId="5ADCB30A" w14:textId="77777777" w:rsidR="00692E5A" w:rsidRPr="005B0A88" w:rsidRDefault="00692E5A" w:rsidP="006C192E">
            <w:pPr>
              <w:pStyle w:val="TAC"/>
            </w:pPr>
            <w:r w:rsidRPr="005B0A88">
              <w:t>dBm/SCS</w:t>
            </w:r>
          </w:p>
        </w:tc>
        <w:tc>
          <w:tcPr>
            <w:tcW w:w="385" w:type="pct"/>
            <w:tcBorders>
              <w:top w:val="single" w:sz="4" w:space="0" w:color="auto"/>
              <w:left w:val="single" w:sz="4" w:space="0" w:color="auto"/>
              <w:right w:val="single" w:sz="4" w:space="0" w:color="auto"/>
            </w:tcBorders>
          </w:tcPr>
          <w:p w14:paraId="5FCD66EA" w14:textId="7F72A230" w:rsidR="00692E5A" w:rsidRPr="005B0A88" w:rsidRDefault="00692E5A" w:rsidP="006C192E">
            <w:pPr>
              <w:pStyle w:val="TAC"/>
            </w:pPr>
            <w:r w:rsidRPr="005B0A88">
              <w:t>-</w:t>
            </w:r>
            <w:r>
              <w:t>86.99</w:t>
            </w:r>
          </w:p>
        </w:tc>
        <w:tc>
          <w:tcPr>
            <w:tcW w:w="804" w:type="pct"/>
            <w:gridSpan w:val="4"/>
            <w:tcBorders>
              <w:top w:val="single" w:sz="4" w:space="0" w:color="auto"/>
              <w:left w:val="single" w:sz="4" w:space="0" w:color="auto"/>
              <w:right w:val="single" w:sz="4" w:space="0" w:color="auto"/>
            </w:tcBorders>
          </w:tcPr>
          <w:p w14:paraId="65F20881" w14:textId="6BC512AE" w:rsidR="00692E5A" w:rsidRPr="005B0A88" w:rsidRDefault="00692E5A" w:rsidP="006C192E">
            <w:pPr>
              <w:pStyle w:val="TAC"/>
            </w:pPr>
            <w:r w:rsidRPr="005B0A88">
              <w:t>-</w:t>
            </w:r>
            <w:r>
              <w:t>86.99</w:t>
            </w:r>
          </w:p>
          <w:p w14:paraId="56791A37" w14:textId="46D11090" w:rsidR="00692E5A" w:rsidRPr="005B0A88" w:rsidRDefault="00692E5A" w:rsidP="006C192E">
            <w:pPr>
              <w:pStyle w:val="TAC"/>
            </w:pPr>
          </w:p>
        </w:tc>
        <w:tc>
          <w:tcPr>
            <w:tcW w:w="331" w:type="pct"/>
            <w:tcBorders>
              <w:top w:val="single" w:sz="4" w:space="0" w:color="auto"/>
              <w:left w:val="single" w:sz="4" w:space="0" w:color="auto"/>
              <w:right w:val="single" w:sz="4" w:space="0" w:color="auto"/>
            </w:tcBorders>
          </w:tcPr>
          <w:p w14:paraId="7EEF9B0D"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491C3137" w14:textId="5D754DCF" w:rsidR="00692E5A" w:rsidRPr="005B0A88" w:rsidRDefault="00692E5A" w:rsidP="006C192E">
            <w:pPr>
              <w:pStyle w:val="TAC"/>
            </w:pPr>
            <w:r w:rsidRPr="005B0A88">
              <w:t>-8</w:t>
            </w:r>
            <w:r>
              <w:t>3.29</w:t>
            </w:r>
          </w:p>
          <w:p w14:paraId="6A18D003" w14:textId="5DD8C021" w:rsidR="00692E5A" w:rsidRPr="005B0A88" w:rsidRDefault="00692E5A" w:rsidP="006C192E">
            <w:pPr>
              <w:pStyle w:val="TAC"/>
            </w:pPr>
          </w:p>
        </w:tc>
      </w:tr>
      <w:tr w:rsidR="00692E5A" w:rsidRPr="005B0A88" w14:paraId="67E777B2"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37F0C148" w14:textId="77777777" w:rsidR="00692E5A" w:rsidRPr="005B0A88" w:rsidRDefault="00692E5A" w:rsidP="006C192E">
            <w:pPr>
              <w:pStyle w:val="TAL"/>
              <w:rPr>
                <w:rFonts w:cs="Arial"/>
              </w:rPr>
            </w:pPr>
            <w:r w:rsidRPr="005B0A88">
              <w:rPr>
                <w:rFonts w:cs="Arial"/>
              </w:rPr>
              <w:t>Io</w:t>
            </w:r>
            <w:r w:rsidRPr="005B0A88">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2A33A5F3"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hideMark/>
          </w:tcPr>
          <w:p w14:paraId="1A7216FF" w14:textId="77777777" w:rsidR="00692E5A" w:rsidRPr="005B0A88" w:rsidRDefault="00692E5A" w:rsidP="006C192E">
            <w:pPr>
              <w:pStyle w:val="TAC"/>
            </w:pPr>
            <w:r w:rsidRPr="005B0A88">
              <w:t>dBm/</w:t>
            </w:r>
          </w:p>
          <w:p w14:paraId="25E90590" w14:textId="77777777" w:rsidR="00692E5A" w:rsidRPr="005B0A88" w:rsidRDefault="00692E5A" w:rsidP="006C192E">
            <w:pPr>
              <w:pStyle w:val="TAC"/>
            </w:pPr>
            <w:r w:rsidRPr="005B0A88">
              <w:t>9.36MHz</w:t>
            </w:r>
          </w:p>
        </w:tc>
        <w:tc>
          <w:tcPr>
            <w:tcW w:w="385" w:type="pct"/>
            <w:tcBorders>
              <w:top w:val="single" w:sz="4" w:space="0" w:color="auto"/>
              <w:left w:val="single" w:sz="4" w:space="0" w:color="auto"/>
              <w:right w:val="single" w:sz="4" w:space="0" w:color="auto"/>
            </w:tcBorders>
          </w:tcPr>
          <w:p w14:paraId="77871F61" w14:textId="77777777" w:rsidR="00692E5A" w:rsidRPr="005B0A88" w:rsidRDefault="00692E5A" w:rsidP="006C192E">
            <w:pPr>
              <w:pStyle w:val="TAC"/>
            </w:pPr>
            <w:r w:rsidRPr="005B0A88">
              <w:t>-61.41</w:t>
            </w:r>
          </w:p>
        </w:tc>
        <w:tc>
          <w:tcPr>
            <w:tcW w:w="804" w:type="pct"/>
            <w:gridSpan w:val="4"/>
            <w:tcBorders>
              <w:top w:val="single" w:sz="4" w:space="0" w:color="auto"/>
              <w:left w:val="single" w:sz="4" w:space="0" w:color="auto"/>
              <w:right w:val="single" w:sz="4" w:space="0" w:color="auto"/>
            </w:tcBorders>
          </w:tcPr>
          <w:p w14:paraId="22AFADDE" w14:textId="77777777" w:rsidR="00692E5A" w:rsidRPr="005B0A88" w:rsidRDefault="00692E5A" w:rsidP="006C192E">
            <w:pPr>
              <w:pStyle w:val="TAC"/>
            </w:pPr>
            <w:r w:rsidRPr="005B0A88">
              <w:t>-61.41</w:t>
            </w:r>
          </w:p>
        </w:tc>
        <w:tc>
          <w:tcPr>
            <w:tcW w:w="331" w:type="pct"/>
            <w:tcBorders>
              <w:top w:val="single" w:sz="4" w:space="0" w:color="auto"/>
              <w:left w:val="single" w:sz="4" w:space="0" w:color="auto"/>
              <w:right w:val="single" w:sz="4" w:space="0" w:color="auto"/>
            </w:tcBorders>
          </w:tcPr>
          <w:p w14:paraId="48ADE02F" w14:textId="77777777" w:rsidR="00692E5A" w:rsidRPr="005B0A88" w:rsidRDefault="00692E5A" w:rsidP="006C192E">
            <w:pPr>
              <w:pStyle w:val="TAC"/>
            </w:pPr>
            <w:r w:rsidRPr="005B0A88">
              <w:t>-70.05</w:t>
            </w:r>
          </w:p>
        </w:tc>
        <w:tc>
          <w:tcPr>
            <w:tcW w:w="1816" w:type="pct"/>
            <w:gridSpan w:val="4"/>
            <w:tcBorders>
              <w:top w:val="single" w:sz="4" w:space="0" w:color="auto"/>
              <w:left w:val="single" w:sz="4" w:space="0" w:color="auto"/>
              <w:right w:val="single" w:sz="4" w:space="0" w:color="auto"/>
            </w:tcBorders>
          </w:tcPr>
          <w:p w14:paraId="517E504D" w14:textId="40895C44" w:rsidR="00692E5A" w:rsidRPr="005B0A88" w:rsidRDefault="00692E5A" w:rsidP="006C192E">
            <w:pPr>
              <w:pStyle w:val="TAC"/>
            </w:pPr>
            <w:r w:rsidRPr="005B0A88">
              <w:t>-</w:t>
            </w:r>
            <w:r>
              <w:t>58.06</w:t>
            </w:r>
          </w:p>
          <w:p w14:paraId="4DA90311" w14:textId="2FB48A00" w:rsidR="00692E5A" w:rsidRPr="005B0A88" w:rsidRDefault="00692E5A" w:rsidP="006C192E">
            <w:pPr>
              <w:pStyle w:val="TAC"/>
            </w:pPr>
          </w:p>
        </w:tc>
      </w:tr>
      <w:tr w:rsidR="00692E5A" w:rsidRPr="005B0A88" w14:paraId="1E09BF3E" w14:textId="77777777" w:rsidTr="006C192E">
        <w:trPr>
          <w:jc w:val="center"/>
        </w:trPr>
        <w:tc>
          <w:tcPr>
            <w:tcW w:w="411" w:type="pct"/>
            <w:tcBorders>
              <w:top w:val="nil"/>
              <w:left w:val="single" w:sz="4" w:space="0" w:color="auto"/>
              <w:right w:val="single" w:sz="4" w:space="0" w:color="auto"/>
            </w:tcBorders>
            <w:shd w:val="clear" w:color="auto" w:fill="auto"/>
            <w:hideMark/>
          </w:tcPr>
          <w:p w14:paraId="35E7C8C6" w14:textId="77777777" w:rsidR="00692E5A" w:rsidRPr="005B0A88" w:rsidRDefault="00692E5A" w:rsidP="006C192E">
            <w:pPr>
              <w:pStyle w:val="TAL"/>
              <w:rPr>
                <w:rFonts w:cs="Arial"/>
              </w:rPr>
            </w:pPr>
          </w:p>
        </w:tc>
        <w:tc>
          <w:tcPr>
            <w:tcW w:w="750" w:type="pct"/>
            <w:gridSpan w:val="2"/>
            <w:tcBorders>
              <w:left w:val="single" w:sz="4" w:space="0" w:color="auto"/>
              <w:right w:val="single" w:sz="4" w:space="0" w:color="auto"/>
            </w:tcBorders>
          </w:tcPr>
          <w:p w14:paraId="180E16FE"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tcBorders>
              <w:left w:val="single" w:sz="4" w:space="0" w:color="auto"/>
              <w:right w:val="single" w:sz="4" w:space="0" w:color="auto"/>
            </w:tcBorders>
            <w:hideMark/>
          </w:tcPr>
          <w:p w14:paraId="6F94D78D" w14:textId="77777777" w:rsidR="00692E5A" w:rsidRPr="005B0A88" w:rsidRDefault="00692E5A" w:rsidP="006C192E">
            <w:pPr>
              <w:pStyle w:val="TAC"/>
            </w:pPr>
            <w:r w:rsidRPr="005B0A88">
              <w:t>dBm/</w:t>
            </w:r>
          </w:p>
          <w:p w14:paraId="3C1E2ECA" w14:textId="77777777" w:rsidR="00692E5A" w:rsidRPr="005B0A88" w:rsidRDefault="00692E5A" w:rsidP="006C192E">
            <w:pPr>
              <w:pStyle w:val="TAC"/>
            </w:pPr>
            <w:r w:rsidRPr="005B0A88">
              <w:t>38.16MHz</w:t>
            </w:r>
          </w:p>
        </w:tc>
        <w:tc>
          <w:tcPr>
            <w:tcW w:w="385" w:type="pct"/>
            <w:tcBorders>
              <w:left w:val="single" w:sz="4" w:space="0" w:color="auto"/>
              <w:right w:val="single" w:sz="4" w:space="0" w:color="auto"/>
            </w:tcBorders>
          </w:tcPr>
          <w:p w14:paraId="6CF5CAE1" w14:textId="77777777" w:rsidR="00692E5A" w:rsidRPr="005B0A88" w:rsidRDefault="00692E5A" w:rsidP="006C192E">
            <w:pPr>
              <w:pStyle w:val="TAC"/>
            </w:pPr>
            <w:r w:rsidRPr="005B0A88">
              <w:t>-55.31</w:t>
            </w:r>
          </w:p>
        </w:tc>
        <w:tc>
          <w:tcPr>
            <w:tcW w:w="804" w:type="pct"/>
            <w:gridSpan w:val="4"/>
            <w:tcBorders>
              <w:left w:val="single" w:sz="4" w:space="0" w:color="auto"/>
              <w:right w:val="single" w:sz="4" w:space="0" w:color="auto"/>
            </w:tcBorders>
          </w:tcPr>
          <w:p w14:paraId="06BD3851" w14:textId="77777777" w:rsidR="00692E5A" w:rsidRPr="005B0A88" w:rsidRDefault="00692E5A" w:rsidP="006C192E">
            <w:pPr>
              <w:pStyle w:val="TAC"/>
            </w:pPr>
            <w:r w:rsidRPr="005B0A88">
              <w:t>-55.31</w:t>
            </w:r>
          </w:p>
        </w:tc>
        <w:tc>
          <w:tcPr>
            <w:tcW w:w="331" w:type="pct"/>
            <w:tcBorders>
              <w:left w:val="single" w:sz="4" w:space="0" w:color="auto"/>
              <w:right w:val="single" w:sz="4" w:space="0" w:color="auto"/>
            </w:tcBorders>
          </w:tcPr>
          <w:p w14:paraId="242625B0" w14:textId="77777777" w:rsidR="00692E5A" w:rsidRPr="005B0A88" w:rsidRDefault="00692E5A" w:rsidP="006C192E">
            <w:pPr>
              <w:pStyle w:val="TAC"/>
            </w:pPr>
            <w:r w:rsidRPr="005B0A88">
              <w:t>-63.94</w:t>
            </w:r>
          </w:p>
        </w:tc>
        <w:tc>
          <w:tcPr>
            <w:tcW w:w="1816" w:type="pct"/>
            <w:gridSpan w:val="4"/>
            <w:tcBorders>
              <w:left w:val="single" w:sz="4" w:space="0" w:color="auto"/>
              <w:right w:val="single" w:sz="4" w:space="0" w:color="auto"/>
            </w:tcBorders>
          </w:tcPr>
          <w:p w14:paraId="49780FFA" w14:textId="282E8ED0" w:rsidR="00692E5A" w:rsidRPr="005B0A88" w:rsidRDefault="00692E5A" w:rsidP="006C192E">
            <w:pPr>
              <w:pStyle w:val="TAC"/>
            </w:pPr>
            <w:r w:rsidRPr="005B0A88">
              <w:t>-5</w:t>
            </w:r>
            <w:r>
              <w:t>1.96</w:t>
            </w:r>
          </w:p>
        </w:tc>
      </w:tr>
      <w:tr w:rsidR="00692E5A" w:rsidRPr="005B0A88" w14:paraId="2E9A27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6FA63B2" w14:textId="77777777" w:rsidR="00692E5A" w:rsidRPr="005B0A88" w:rsidRDefault="00692E5A" w:rsidP="006C192E">
            <w:pPr>
              <w:pStyle w:val="TAL"/>
            </w:pPr>
            <w:r w:rsidRPr="005B0A88">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7ECF8A03" w14:textId="77777777" w:rsidR="00692E5A" w:rsidRPr="005B0A88"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7AEE9A16" w14:textId="77777777" w:rsidR="00692E5A" w:rsidRPr="005B0A88" w:rsidRDefault="00692E5A" w:rsidP="006C192E">
            <w:pPr>
              <w:pStyle w:val="TAC"/>
              <w:rPr>
                <w:rFonts w:cs="Arial"/>
              </w:rPr>
            </w:pPr>
            <w:r w:rsidRPr="005B0A88">
              <w:rPr>
                <w:rFonts w:cs="Arial"/>
              </w:rPr>
              <w:t>AWGN</w:t>
            </w:r>
          </w:p>
        </w:tc>
      </w:tr>
      <w:tr w:rsidR="00692E5A" w:rsidRPr="005B0A88" w14:paraId="095CE0D8"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AF27CB5" w14:textId="77777777" w:rsidR="00692E5A" w:rsidRPr="005B0A88" w:rsidRDefault="00692E5A" w:rsidP="006C192E">
            <w:pPr>
              <w:pStyle w:val="TAN"/>
            </w:pPr>
            <w:r w:rsidRPr="005B0A88">
              <w:t>Note 1:</w:t>
            </w:r>
            <w:r w:rsidRPr="005B0A88">
              <w:tab/>
              <w:t>OCNG shall be used such that both cells are fully allocated and a constant total transmitted power spectral density is achieved for all OFDM symbols.</w:t>
            </w:r>
          </w:p>
          <w:p w14:paraId="73A714CD" w14:textId="77777777" w:rsidR="00692E5A" w:rsidRPr="005B0A88" w:rsidRDefault="00692E5A" w:rsidP="006C192E">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1BD9E245" wp14:editId="10CA27FE">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6BD5EFC9" w14:textId="77777777" w:rsidR="00692E5A" w:rsidRPr="005B0A88" w:rsidRDefault="00692E5A" w:rsidP="006C192E">
            <w:pPr>
              <w:pStyle w:val="TAN"/>
            </w:pPr>
            <w:r w:rsidRPr="005B0A88">
              <w:t>Note 3:</w:t>
            </w:r>
            <w:r w:rsidRPr="005B0A88">
              <w:tab/>
              <w:t>Io levels have been derived from other parameters for information purposes. They are not settable parameters themselves.</w:t>
            </w:r>
          </w:p>
        </w:tc>
      </w:tr>
    </w:tbl>
    <w:p w14:paraId="4B2A6475" w14:textId="77777777" w:rsidR="00692E5A" w:rsidRPr="005B0A88" w:rsidRDefault="00692E5A" w:rsidP="00692E5A"/>
    <w:p w14:paraId="18F807E5"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7E53950F"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T</w:t>
      </w:r>
      <w:r w:rsidRPr="005B0A88">
        <w:rPr>
          <w:vertAlign w:val="subscript"/>
        </w:rPr>
        <w:t>RRC_procedure</w:t>
      </w:r>
      <w:r w:rsidRPr="005B0A88">
        <w:t xml:space="preserve"> + T</w:t>
      </w:r>
      <w:r w:rsidRPr="005B0A88">
        <w:rPr>
          <w:vertAlign w:val="subscript"/>
        </w:rPr>
        <w:t>search</w:t>
      </w:r>
      <w:r w:rsidRPr="005B0A88">
        <w:t xml:space="preserve"> + T</w:t>
      </w:r>
      <w:r w:rsidRPr="005B0A88">
        <w:rPr>
          <w:vertAlign w:val="subscript"/>
        </w:rPr>
        <w:t>IU</w:t>
      </w:r>
      <w:r w:rsidRPr="005B0A88">
        <w:t xml:space="preserve"> + T</w:t>
      </w:r>
      <w:r w:rsidRPr="005B0A88">
        <w:rPr>
          <w:vertAlign w:val="subscript"/>
        </w:rPr>
        <w:t>processing</w:t>
      </w:r>
      <w:r w:rsidRPr="005B0A88">
        <w:t xml:space="preserve"> + T</w:t>
      </w:r>
      <w:r w:rsidRPr="005B0A88">
        <w:rPr>
          <w:vertAlign w:val="subscript"/>
        </w:rPr>
        <w:t>∆</w:t>
      </w:r>
      <w:r w:rsidRPr="005B0A88">
        <w:t xml:space="preserve"> + T</w:t>
      </w:r>
      <w:r w:rsidRPr="005B0A88">
        <w:rPr>
          <w:vertAlign w:val="subscript"/>
        </w:rPr>
        <w:t>margin</w:t>
      </w:r>
    </w:p>
    <w:p w14:paraId="678A5B7B"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RRC_procedure</w:t>
      </w:r>
      <w:r w:rsidRPr="005B0A88">
        <w:t>= 10 ms, is the RRC procedure delay specified in 38.331 [13] clause 12;</w:t>
      </w:r>
    </w:p>
    <w:p w14:paraId="41E4616A"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search</w:t>
      </w:r>
      <w:r w:rsidRPr="005B0A88">
        <w:t xml:space="preserve"> = 0 ms for known target cell, is the time required to search the target cell specified in 38.133 [6] clause 6.1.1.2.2;</w:t>
      </w:r>
    </w:p>
    <w:p w14:paraId="7179F047"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 xml:space="preserve">IU </w:t>
      </w:r>
      <w:r w:rsidRPr="005B0A88">
        <w:t xml:space="preserve">= 20 ms,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6E03CCA6"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processing</w:t>
      </w:r>
      <w:r w:rsidRPr="005B0A88">
        <w:t xml:space="preserve"> = 20 ms, is the time for UE processing specified in 38.133 [6] clause 6.1.1.2.2.</w:t>
      </w:r>
    </w:p>
    <w:p w14:paraId="22CEFC0F"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w:t>
      </w:r>
      <w:r w:rsidRPr="005B0A88">
        <w:t xml:space="preserve"> = 20 ms, is the time for fine time tracking and acquiring full timing information of the target cell specified in 38.133 [6] clause 6.1.1.2.2.</w:t>
      </w:r>
    </w:p>
    <w:p w14:paraId="79A899BF"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margin</w:t>
      </w:r>
      <w:r w:rsidRPr="005B0A88">
        <w:rPr>
          <w:lang w:eastAsia="zh-CN"/>
        </w:rPr>
        <w:t xml:space="preserve"> = 2 ms, is the time for SSB post-processing </w:t>
      </w:r>
      <w:r w:rsidRPr="005B0A88">
        <w:t>specified in 38.133 [6] clause 6.1.1.2.2.</w:t>
      </w:r>
    </w:p>
    <w:p w14:paraId="541F2D78" w14:textId="77777777" w:rsidR="00C9407A" w:rsidRPr="005B0A88" w:rsidRDefault="00C9407A" w:rsidP="00137565">
      <w:pPr>
        <w:pStyle w:val="B1"/>
      </w:pPr>
      <w:r w:rsidRPr="005B0A88">
        <w:t>This gives a total of 72 ms.</w:t>
      </w:r>
    </w:p>
    <w:p w14:paraId="4B2042D0" w14:textId="77777777" w:rsidR="00C9407A" w:rsidRPr="005B0A88" w:rsidRDefault="00C9407A" w:rsidP="00137565">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2FB006D2" w14:textId="77777777" w:rsidR="00C9407A" w:rsidRPr="005B0A88" w:rsidRDefault="00C9407A" w:rsidP="00137565">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0F02774A" w14:textId="77777777" w:rsidR="00C9407A" w:rsidRPr="005B0A88" w:rsidRDefault="00C9407A" w:rsidP="00137565">
      <w:pPr>
        <w:rPr>
          <w:lang w:eastAsia="zh-CN"/>
        </w:rPr>
      </w:pPr>
      <w:r w:rsidRPr="005B0A88">
        <w:rPr>
          <w:lang w:eastAsia="zh-CN"/>
        </w:rPr>
        <w:t>UE shall finish cell 1 release in T4 and shall not send any CSI reports to cell 1 during T5.</w:t>
      </w:r>
    </w:p>
    <w:p w14:paraId="6CA712EB" w14:textId="77777777" w:rsidR="00C9407A" w:rsidRPr="005B0A88" w:rsidRDefault="00C9407A" w:rsidP="00137565">
      <w:pPr>
        <w:pStyle w:val="Heading4"/>
        <w:keepNext w:val="0"/>
        <w:keepLines w:val="0"/>
      </w:pPr>
      <w:r w:rsidRPr="005B0A88">
        <w:t>6.3.1.10</w:t>
      </w:r>
      <w:r w:rsidRPr="005B0A88">
        <w:tab/>
        <w:t>NR SA FR1 Intra-band inter-frequency asynchronous DAPS handover</w:t>
      </w:r>
    </w:p>
    <w:p w14:paraId="1F56627D" w14:textId="77777777" w:rsidR="00C9407A" w:rsidRPr="005B0A88" w:rsidRDefault="00C9407A" w:rsidP="00137565">
      <w:pPr>
        <w:pStyle w:val="H6"/>
        <w:keepNext w:val="0"/>
        <w:keepLines w:val="0"/>
      </w:pPr>
      <w:r w:rsidRPr="005B0A88">
        <w:t>6.3.1.10.1</w:t>
      </w:r>
      <w:r w:rsidRPr="005B0A88">
        <w:tab/>
        <w:t>Test purpose</w:t>
      </w:r>
    </w:p>
    <w:p w14:paraId="500D1972" w14:textId="77777777" w:rsidR="00C9407A" w:rsidRPr="005B0A88" w:rsidRDefault="00C9407A" w:rsidP="00137565">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21960D0F" w14:textId="77777777" w:rsidR="00C9407A" w:rsidRPr="005B0A88" w:rsidRDefault="00C9407A" w:rsidP="00137565">
      <w:pPr>
        <w:pStyle w:val="H6"/>
        <w:keepNext w:val="0"/>
        <w:keepLines w:val="0"/>
      </w:pPr>
      <w:r w:rsidRPr="005B0A88">
        <w:t>6.3.1.10.2</w:t>
      </w:r>
      <w:r w:rsidRPr="005B0A88">
        <w:tab/>
        <w:t>Test applicability</w:t>
      </w:r>
    </w:p>
    <w:p w14:paraId="147FC421" w14:textId="77777777" w:rsidR="00C9407A" w:rsidRPr="005B0A88" w:rsidRDefault="00C9407A" w:rsidP="00137565">
      <w:pPr>
        <w:rPr>
          <w:lang w:eastAsia="sv-SE"/>
        </w:rPr>
      </w:pPr>
      <w:r w:rsidRPr="005B0A88">
        <w:rPr>
          <w:lang w:eastAsia="sv-SE"/>
        </w:rPr>
        <w:lastRenderedPageBreak/>
        <w:t xml:space="preserve">This test applies to all types of NR UE from Release 16 onwards and support </w:t>
      </w:r>
      <w:bookmarkStart w:id="12" w:name="_Hlk78882643"/>
      <w:r w:rsidRPr="005B0A88">
        <w:t>intra-band inter-frequency</w:t>
      </w:r>
      <w:bookmarkEnd w:id="12"/>
      <w:r w:rsidRPr="005B0A88">
        <w:rPr>
          <w:lang w:eastAsia="sv-SE"/>
        </w:rPr>
        <w:t xml:space="preserve"> DAPS handover. </w:t>
      </w:r>
    </w:p>
    <w:p w14:paraId="0493EB00" w14:textId="77777777" w:rsidR="00C9407A" w:rsidRPr="005B0A88" w:rsidRDefault="00C9407A" w:rsidP="00137565">
      <w:pPr>
        <w:pStyle w:val="H6"/>
        <w:keepNext w:val="0"/>
        <w:keepLines w:val="0"/>
      </w:pPr>
      <w:r w:rsidRPr="005B0A88">
        <w:t>6.3.1.10.3</w:t>
      </w:r>
      <w:r w:rsidRPr="005B0A88">
        <w:tab/>
        <w:t>Minimum conformance requirements</w:t>
      </w:r>
    </w:p>
    <w:p w14:paraId="39AB1DA4" w14:textId="77777777" w:rsidR="00C9407A" w:rsidRPr="005B0A88" w:rsidRDefault="00C9407A" w:rsidP="00137565">
      <w:pPr>
        <w:rPr>
          <w:lang w:eastAsia="sv-SE"/>
        </w:rPr>
      </w:pPr>
      <w:r w:rsidRPr="005B0A88">
        <w:rPr>
          <w:lang w:eastAsia="sv-SE"/>
        </w:rPr>
        <w:t>The minimum conformance requirements are specified in clause 6.3.1.0.4.</w:t>
      </w:r>
    </w:p>
    <w:p w14:paraId="749CF0B8" w14:textId="77777777" w:rsidR="00C9407A" w:rsidRPr="005B0A88" w:rsidRDefault="00C9407A" w:rsidP="00137565">
      <w:pPr>
        <w:rPr>
          <w:lang w:eastAsia="sv-SE"/>
        </w:rPr>
      </w:pPr>
      <w:r w:rsidRPr="005B0A88">
        <w:rPr>
          <w:lang w:eastAsia="sv-SE"/>
        </w:rPr>
        <w:t>The normative reference for this requirement is TS 38.133 [6] clause A.6.3.1.10.</w:t>
      </w:r>
    </w:p>
    <w:p w14:paraId="43CBC25F" w14:textId="77777777" w:rsidR="00C9407A" w:rsidRPr="005B0A88" w:rsidRDefault="00C9407A" w:rsidP="00137565">
      <w:pPr>
        <w:pStyle w:val="H6"/>
        <w:keepNext w:val="0"/>
        <w:keepLines w:val="0"/>
      </w:pPr>
      <w:r w:rsidRPr="005B0A88">
        <w:t>6.3.1.10.4</w:t>
      </w:r>
      <w:r w:rsidRPr="005B0A88">
        <w:tab/>
        <w:t>Test description</w:t>
      </w:r>
    </w:p>
    <w:p w14:paraId="7AEC9657" w14:textId="77777777" w:rsidR="00C9407A" w:rsidRPr="005B0A88" w:rsidRDefault="00C9407A" w:rsidP="00137565">
      <w:pPr>
        <w:pStyle w:val="H6"/>
        <w:keepNext w:val="0"/>
        <w:keepLines w:val="0"/>
      </w:pPr>
      <w:r w:rsidRPr="005B0A88">
        <w:t>6.3.1.10.4.1</w:t>
      </w:r>
      <w:r w:rsidRPr="005B0A88">
        <w:tab/>
        <w:t>Initial conditions</w:t>
      </w:r>
    </w:p>
    <w:p w14:paraId="61509405"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6B4B6CF0"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79F2D52" w14:textId="77777777" w:rsidR="00C9407A" w:rsidRPr="005B0A88" w:rsidRDefault="00C9407A" w:rsidP="00137565">
      <w:pPr>
        <w:pStyle w:val="TH"/>
        <w:keepNext w:val="0"/>
        <w:keepLines w:val="0"/>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7942CFE8" w14:textId="77777777" w:rsidTr="00432911">
        <w:trPr>
          <w:jc w:val="center"/>
        </w:trPr>
        <w:tc>
          <w:tcPr>
            <w:tcW w:w="2330" w:type="dxa"/>
            <w:shd w:val="clear" w:color="auto" w:fill="auto"/>
          </w:tcPr>
          <w:p w14:paraId="409A7FA0"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021EF8FE"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73C67078" w14:textId="77777777" w:rsidTr="00432911">
        <w:trPr>
          <w:jc w:val="center"/>
        </w:trPr>
        <w:tc>
          <w:tcPr>
            <w:tcW w:w="2330" w:type="dxa"/>
            <w:shd w:val="clear" w:color="auto" w:fill="auto"/>
          </w:tcPr>
          <w:p w14:paraId="132EFADC" w14:textId="77777777" w:rsidR="00C9407A" w:rsidRPr="005B0A88" w:rsidRDefault="00C9407A" w:rsidP="00137565">
            <w:pPr>
              <w:spacing w:after="0"/>
              <w:rPr>
                <w:rFonts w:ascii="Arial" w:hAnsi="Arial"/>
                <w:sz w:val="18"/>
              </w:rPr>
            </w:pPr>
            <w:r w:rsidRPr="005B0A88">
              <w:rPr>
                <w:rFonts w:ascii="Arial" w:hAnsi="Arial"/>
                <w:sz w:val="18"/>
              </w:rPr>
              <w:t>6.3.1.10-1</w:t>
            </w:r>
          </w:p>
        </w:tc>
        <w:tc>
          <w:tcPr>
            <w:tcW w:w="7299" w:type="dxa"/>
            <w:shd w:val="clear" w:color="auto" w:fill="auto"/>
          </w:tcPr>
          <w:p w14:paraId="0C5A92FB" w14:textId="714C8FD4"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09C55E7C" w14:textId="18D556F5"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035B033F" w14:textId="77777777" w:rsidTr="00432911">
        <w:trPr>
          <w:jc w:val="center"/>
        </w:trPr>
        <w:tc>
          <w:tcPr>
            <w:tcW w:w="9629" w:type="dxa"/>
            <w:gridSpan w:val="2"/>
            <w:shd w:val="clear" w:color="auto" w:fill="auto"/>
          </w:tcPr>
          <w:p w14:paraId="1ED598FE" w14:textId="1F337236"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5598397D" w14:textId="77777777" w:rsidR="00C9407A" w:rsidRPr="005B0A88" w:rsidRDefault="00C9407A" w:rsidP="00137565">
      <w:pPr>
        <w:rPr>
          <w:lang w:eastAsia="sv-SE"/>
        </w:rPr>
      </w:pPr>
    </w:p>
    <w:p w14:paraId="4BE253B1" w14:textId="77777777" w:rsidR="00C9407A" w:rsidRPr="005B0A88" w:rsidRDefault="00C9407A" w:rsidP="00137565">
      <w:pPr>
        <w:rPr>
          <w:lang w:eastAsia="sv-SE"/>
        </w:rPr>
      </w:pPr>
      <w:r w:rsidRPr="005B0A88">
        <w:rPr>
          <w:lang w:eastAsia="sv-SE"/>
        </w:rPr>
        <w:t>Configure the test equipment and the DUT according to the parameters in Table 6.3.1.10.4.1-2</w:t>
      </w:r>
    </w:p>
    <w:p w14:paraId="44B17AA0" w14:textId="77777777" w:rsidR="00C9407A" w:rsidRPr="005B0A88" w:rsidRDefault="00C9407A" w:rsidP="00137565">
      <w:pPr>
        <w:pStyle w:val="TH"/>
        <w:keepLines w:val="0"/>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636A08B" w14:textId="77777777" w:rsidTr="00432911">
        <w:trPr>
          <w:jc w:val="center"/>
        </w:trPr>
        <w:tc>
          <w:tcPr>
            <w:tcW w:w="1701" w:type="dxa"/>
            <w:shd w:val="clear" w:color="auto" w:fill="auto"/>
          </w:tcPr>
          <w:p w14:paraId="67BA3758" w14:textId="77777777" w:rsidR="00C9407A" w:rsidRPr="005B0A88" w:rsidRDefault="00C9407A" w:rsidP="00137565">
            <w:pPr>
              <w:pStyle w:val="TAH"/>
              <w:keepLines w:val="0"/>
            </w:pPr>
            <w:r w:rsidRPr="005B0A88">
              <w:t>Parameter</w:t>
            </w:r>
          </w:p>
        </w:tc>
        <w:tc>
          <w:tcPr>
            <w:tcW w:w="3943" w:type="dxa"/>
            <w:gridSpan w:val="2"/>
            <w:shd w:val="clear" w:color="auto" w:fill="auto"/>
          </w:tcPr>
          <w:p w14:paraId="6DEA2865" w14:textId="77777777" w:rsidR="00C9407A" w:rsidRPr="005B0A88" w:rsidRDefault="00C9407A" w:rsidP="00137565">
            <w:pPr>
              <w:pStyle w:val="TAH"/>
              <w:keepLines w:val="0"/>
            </w:pPr>
            <w:r w:rsidRPr="005B0A88">
              <w:t>Value</w:t>
            </w:r>
          </w:p>
        </w:tc>
        <w:tc>
          <w:tcPr>
            <w:tcW w:w="3961" w:type="dxa"/>
          </w:tcPr>
          <w:p w14:paraId="4B1CAD71" w14:textId="77777777" w:rsidR="00C9407A" w:rsidRPr="005B0A88" w:rsidRDefault="00C9407A" w:rsidP="00137565">
            <w:pPr>
              <w:pStyle w:val="TAH"/>
              <w:keepLines w:val="0"/>
            </w:pPr>
            <w:r w:rsidRPr="005B0A88">
              <w:t>Comment</w:t>
            </w:r>
          </w:p>
        </w:tc>
      </w:tr>
      <w:tr w:rsidR="00C9407A" w:rsidRPr="005B0A88" w14:paraId="65421132" w14:textId="77777777" w:rsidTr="00432911">
        <w:trPr>
          <w:jc w:val="center"/>
        </w:trPr>
        <w:tc>
          <w:tcPr>
            <w:tcW w:w="1701" w:type="dxa"/>
            <w:shd w:val="clear" w:color="auto" w:fill="auto"/>
          </w:tcPr>
          <w:p w14:paraId="18B9BBD5" w14:textId="12AD301B" w:rsidR="00C9407A" w:rsidRPr="005B0A88" w:rsidRDefault="00C9407A" w:rsidP="00137565">
            <w:pPr>
              <w:pStyle w:val="TAC"/>
              <w:keepLines w:val="0"/>
            </w:pPr>
            <w:r w:rsidRPr="005B0A88">
              <w:t>Test</w:t>
            </w:r>
            <w:r w:rsidR="00432911">
              <w:t xml:space="preserve"> </w:t>
            </w:r>
            <w:r w:rsidRPr="005B0A88">
              <w:t>environment</w:t>
            </w:r>
          </w:p>
        </w:tc>
        <w:tc>
          <w:tcPr>
            <w:tcW w:w="3943" w:type="dxa"/>
            <w:gridSpan w:val="2"/>
            <w:shd w:val="clear" w:color="auto" w:fill="auto"/>
          </w:tcPr>
          <w:p w14:paraId="28678ADC" w14:textId="77777777" w:rsidR="00C9407A" w:rsidRPr="005B0A88" w:rsidRDefault="00C9407A" w:rsidP="00137565">
            <w:pPr>
              <w:pStyle w:val="TAC"/>
              <w:keepLines w:val="0"/>
            </w:pPr>
            <w:r w:rsidRPr="005B0A88">
              <w:t>NC</w:t>
            </w:r>
          </w:p>
        </w:tc>
        <w:tc>
          <w:tcPr>
            <w:tcW w:w="3961" w:type="dxa"/>
          </w:tcPr>
          <w:p w14:paraId="2746E168" w14:textId="08FF2D23" w:rsidR="00C9407A" w:rsidRPr="005B0A88" w:rsidRDefault="00C9407A" w:rsidP="00137565">
            <w:pPr>
              <w:pStyle w:val="TAC"/>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746A87F" w14:textId="77777777" w:rsidTr="00432911">
        <w:trPr>
          <w:jc w:val="center"/>
        </w:trPr>
        <w:tc>
          <w:tcPr>
            <w:tcW w:w="1701" w:type="dxa"/>
            <w:shd w:val="clear" w:color="auto" w:fill="auto"/>
          </w:tcPr>
          <w:p w14:paraId="329A90C5" w14:textId="24DB88A9" w:rsidR="00C9407A" w:rsidRPr="005B0A88" w:rsidRDefault="00C9407A" w:rsidP="00137565">
            <w:pPr>
              <w:pStyle w:val="TAC"/>
              <w:keepLines w:val="0"/>
            </w:pPr>
            <w:r w:rsidRPr="005B0A88">
              <w:t>Test</w:t>
            </w:r>
            <w:r w:rsidR="00432911">
              <w:t xml:space="preserve"> </w:t>
            </w:r>
            <w:r w:rsidRPr="005B0A88">
              <w:t>frequencies</w:t>
            </w:r>
          </w:p>
        </w:tc>
        <w:tc>
          <w:tcPr>
            <w:tcW w:w="7904" w:type="dxa"/>
            <w:gridSpan w:val="3"/>
            <w:shd w:val="clear" w:color="auto" w:fill="auto"/>
          </w:tcPr>
          <w:p w14:paraId="6EB094BA" w14:textId="58F13183" w:rsidR="00C9407A" w:rsidRPr="005B0A88" w:rsidRDefault="00C9407A" w:rsidP="00137565">
            <w:pPr>
              <w:pStyle w:val="TAC"/>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B07AF07" w14:textId="77777777" w:rsidTr="00432911">
        <w:trPr>
          <w:jc w:val="center"/>
        </w:trPr>
        <w:tc>
          <w:tcPr>
            <w:tcW w:w="1701" w:type="dxa"/>
            <w:shd w:val="clear" w:color="auto" w:fill="auto"/>
          </w:tcPr>
          <w:p w14:paraId="3CBACC9B" w14:textId="3CC140C1" w:rsidR="00C9407A" w:rsidRPr="005B0A88" w:rsidRDefault="00C9407A" w:rsidP="00137565">
            <w:pPr>
              <w:pStyle w:val="TAC"/>
              <w:keepNext w:val="0"/>
              <w:keepLines w:val="0"/>
            </w:pPr>
            <w:r w:rsidRPr="005B0A88">
              <w:t>Channel</w:t>
            </w:r>
            <w:r w:rsidR="00432911">
              <w:t xml:space="preserve"> </w:t>
            </w:r>
            <w:r w:rsidRPr="005B0A88">
              <w:t>bandwidth</w:t>
            </w:r>
          </w:p>
        </w:tc>
        <w:tc>
          <w:tcPr>
            <w:tcW w:w="7904" w:type="dxa"/>
            <w:gridSpan w:val="3"/>
            <w:shd w:val="clear" w:color="auto" w:fill="auto"/>
          </w:tcPr>
          <w:p w14:paraId="65482030" w14:textId="37D8FCB3"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6.3.1.10.4.1-1</w:t>
            </w:r>
          </w:p>
        </w:tc>
      </w:tr>
      <w:tr w:rsidR="00C9407A" w:rsidRPr="005B0A88" w14:paraId="474AC543" w14:textId="77777777" w:rsidTr="00432911">
        <w:trPr>
          <w:jc w:val="center"/>
        </w:trPr>
        <w:tc>
          <w:tcPr>
            <w:tcW w:w="1701" w:type="dxa"/>
            <w:shd w:val="clear" w:color="auto" w:fill="auto"/>
          </w:tcPr>
          <w:p w14:paraId="10D24E00" w14:textId="6BBA4C1F" w:rsidR="00C9407A" w:rsidRPr="005B0A88" w:rsidRDefault="00C9407A" w:rsidP="00137565">
            <w:pPr>
              <w:pStyle w:val="TAC"/>
              <w:keepNext w:val="0"/>
              <w:keepLines w:val="0"/>
            </w:pPr>
            <w:r w:rsidRPr="005B0A88">
              <w:t>Propagation</w:t>
            </w:r>
            <w:r w:rsidR="00432911">
              <w:t xml:space="preserve"> </w:t>
            </w:r>
            <w:r w:rsidRPr="005B0A88">
              <w:t>conditions</w:t>
            </w:r>
          </w:p>
        </w:tc>
        <w:tc>
          <w:tcPr>
            <w:tcW w:w="3943" w:type="dxa"/>
            <w:gridSpan w:val="2"/>
            <w:shd w:val="clear" w:color="auto" w:fill="auto"/>
          </w:tcPr>
          <w:p w14:paraId="6F072127" w14:textId="77777777" w:rsidR="00C9407A" w:rsidRPr="005B0A88" w:rsidRDefault="00C9407A" w:rsidP="00137565">
            <w:pPr>
              <w:pStyle w:val="TAC"/>
              <w:keepNext w:val="0"/>
              <w:keepLines w:val="0"/>
            </w:pPr>
            <w:r w:rsidRPr="005B0A88">
              <w:t>AWGN</w:t>
            </w:r>
          </w:p>
        </w:tc>
        <w:tc>
          <w:tcPr>
            <w:tcW w:w="3961" w:type="dxa"/>
          </w:tcPr>
          <w:p w14:paraId="7F8FB61F" w14:textId="5820FD77"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273776CD" w14:textId="77777777" w:rsidTr="00432911">
        <w:trPr>
          <w:jc w:val="center"/>
        </w:trPr>
        <w:tc>
          <w:tcPr>
            <w:tcW w:w="1701" w:type="dxa"/>
            <w:vMerge w:val="restart"/>
            <w:shd w:val="clear" w:color="auto" w:fill="auto"/>
          </w:tcPr>
          <w:p w14:paraId="1A7E7AE0" w14:textId="5349176D" w:rsidR="00C9407A" w:rsidRPr="005B0A88" w:rsidRDefault="00C9407A" w:rsidP="00137565">
            <w:pPr>
              <w:pStyle w:val="TAC"/>
              <w:keepNext w:val="0"/>
              <w:keepLines w:val="0"/>
            </w:pPr>
            <w:r w:rsidRPr="005B0A88">
              <w:t>Connection</w:t>
            </w:r>
            <w:r w:rsidR="00432911">
              <w:t xml:space="preserve"> </w:t>
            </w:r>
            <w:r w:rsidRPr="005B0A88">
              <w:t>Diagram</w:t>
            </w:r>
          </w:p>
        </w:tc>
        <w:tc>
          <w:tcPr>
            <w:tcW w:w="1134" w:type="dxa"/>
            <w:shd w:val="clear" w:color="auto" w:fill="auto"/>
          </w:tcPr>
          <w:p w14:paraId="013CAD8F" w14:textId="4D23DB74" w:rsidR="00C9407A" w:rsidRPr="005B0A88" w:rsidRDefault="00C9407A" w:rsidP="00137565">
            <w:pPr>
              <w:pStyle w:val="TAC"/>
              <w:keepNext w:val="0"/>
              <w:keepLines w:val="0"/>
            </w:pPr>
            <w:r w:rsidRPr="005B0A88">
              <w:t>TE</w:t>
            </w:r>
            <w:r w:rsidR="00432911">
              <w:t xml:space="preserve"> </w:t>
            </w:r>
            <w:r w:rsidRPr="005B0A88">
              <w:t>Part</w:t>
            </w:r>
          </w:p>
        </w:tc>
        <w:tc>
          <w:tcPr>
            <w:tcW w:w="2809" w:type="dxa"/>
            <w:shd w:val="clear" w:color="auto" w:fill="auto"/>
          </w:tcPr>
          <w:p w14:paraId="0FDAF3AF" w14:textId="77777777" w:rsidR="00C9407A" w:rsidRPr="005B0A88" w:rsidRDefault="00C9407A" w:rsidP="00137565">
            <w:pPr>
              <w:pStyle w:val="TAC"/>
              <w:keepNext w:val="0"/>
              <w:keepLines w:val="0"/>
              <w:rPr>
                <w:highlight w:val="yellow"/>
              </w:rPr>
            </w:pPr>
            <w:r w:rsidRPr="005B0A88">
              <w:t>A.3.1.8.2</w:t>
            </w:r>
          </w:p>
        </w:tc>
        <w:tc>
          <w:tcPr>
            <w:tcW w:w="3961" w:type="dxa"/>
            <w:vMerge w:val="restart"/>
          </w:tcPr>
          <w:p w14:paraId="5DC344E9" w14:textId="75D1418C"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ECD1A17" w14:textId="77777777" w:rsidTr="00432911">
        <w:trPr>
          <w:jc w:val="center"/>
        </w:trPr>
        <w:tc>
          <w:tcPr>
            <w:tcW w:w="1701" w:type="dxa"/>
            <w:vMerge/>
            <w:shd w:val="clear" w:color="auto" w:fill="auto"/>
          </w:tcPr>
          <w:p w14:paraId="15D551AB" w14:textId="77777777" w:rsidR="00C9407A" w:rsidRPr="005B0A88" w:rsidRDefault="00C9407A" w:rsidP="00137565">
            <w:pPr>
              <w:pStyle w:val="TAC"/>
              <w:keepNext w:val="0"/>
              <w:keepLines w:val="0"/>
            </w:pPr>
          </w:p>
        </w:tc>
        <w:tc>
          <w:tcPr>
            <w:tcW w:w="1134" w:type="dxa"/>
            <w:shd w:val="clear" w:color="auto" w:fill="auto"/>
          </w:tcPr>
          <w:p w14:paraId="33AAD3A1" w14:textId="7E5176CC" w:rsidR="00C9407A" w:rsidRPr="005B0A88" w:rsidRDefault="00C9407A" w:rsidP="00137565">
            <w:pPr>
              <w:pStyle w:val="TAC"/>
              <w:keepNext w:val="0"/>
              <w:keepLines w:val="0"/>
            </w:pPr>
            <w:r w:rsidRPr="005B0A88">
              <w:t>DUT</w:t>
            </w:r>
            <w:r w:rsidR="00432911">
              <w:t xml:space="preserve"> </w:t>
            </w:r>
            <w:r w:rsidRPr="005B0A88">
              <w:t>Part</w:t>
            </w:r>
          </w:p>
        </w:tc>
        <w:tc>
          <w:tcPr>
            <w:tcW w:w="2809" w:type="dxa"/>
            <w:shd w:val="clear" w:color="auto" w:fill="auto"/>
          </w:tcPr>
          <w:p w14:paraId="3B859E68" w14:textId="77777777" w:rsidR="00C9407A" w:rsidRPr="005B0A88" w:rsidRDefault="00C9407A" w:rsidP="00137565">
            <w:pPr>
              <w:pStyle w:val="TAC"/>
              <w:keepNext w:val="0"/>
              <w:keepLines w:val="0"/>
              <w:rPr>
                <w:highlight w:val="yellow"/>
              </w:rPr>
            </w:pPr>
            <w:r w:rsidRPr="005B0A88">
              <w:t>A.3.2.3.4</w:t>
            </w:r>
          </w:p>
        </w:tc>
        <w:tc>
          <w:tcPr>
            <w:tcW w:w="3961" w:type="dxa"/>
            <w:vMerge/>
          </w:tcPr>
          <w:p w14:paraId="101ACA3C" w14:textId="77777777" w:rsidR="00C9407A" w:rsidRPr="005B0A88" w:rsidRDefault="00C9407A" w:rsidP="00137565">
            <w:pPr>
              <w:pStyle w:val="TAC"/>
              <w:keepNext w:val="0"/>
              <w:keepLines w:val="0"/>
            </w:pPr>
          </w:p>
        </w:tc>
      </w:tr>
      <w:tr w:rsidR="00C9407A" w:rsidRPr="005B0A88" w14:paraId="7DB52D50" w14:textId="77777777" w:rsidTr="00432911">
        <w:trPr>
          <w:jc w:val="center"/>
        </w:trPr>
        <w:tc>
          <w:tcPr>
            <w:tcW w:w="1701" w:type="dxa"/>
            <w:shd w:val="clear" w:color="auto" w:fill="auto"/>
          </w:tcPr>
          <w:p w14:paraId="4D6ECA55" w14:textId="47539D74" w:rsidR="00C9407A" w:rsidRPr="005B0A88" w:rsidRDefault="00C9407A" w:rsidP="00137565">
            <w:pPr>
              <w:pStyle w:val="TAC"/>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2E5500F6" w14:textId="77777777" w:rsidR="00C9407A" w:rsidRPr="005B0A88" w:rsidRDefault="00C9407A" w:rsidP="00137565">
            <w:pPr>
              <w:pStyle w:val="TAC"/>
              <w:keepNext w:val="0"/>
              <w:keepLines w:val="0"/>
            </w:pPr>
            <w:r w:rsidRPr="005B0A88">
              <w:t>N/A</w:t>
            </w:r>
          </w:p>
        </w:tc>
        <w:tc>
          <w:tcPr>
            <w:tcW w:w="3961" w:type="dxa"/>
          </w:tcPr>
          <w:p w14:paraId="0E12AE4B" w14:textId="77777777" w:rsidR="00C9407A" w:rsidRPr="005B0A88" w:rsidRDefault="00C9407A" w:rsidP="00137565">
            <w:pPr>
              <w:pStyle w:val="TAC"/>
              <w:keepNext w:val="0"/>
              <w:keepLines w:val="0"/>
            </w:pPr>
          </w:p>
        </w:tc>
      </w:tr>
    </w:tbl>
    <w:p w14:paraId="2A984D80" w14:textId="77777777" w:rsidR="00C9407A" w:rsidRPr="005B0A88" w:rsidRDefault="00C9407A" w:rsidP="00137565">
      <w:pPr>
        <w:rPr>
          <w:lang w:eastAsia="sv-SE"/>
        </w:rPr>
      </w:pPr>
    </w:p>
    <w:p w14:paraId="2FE1EFA8" w14:textId="77777777" w:rsidR="00C9407A" w:rsidRPr="005B0A88" w:rsidRDefault="00C9407A" w:rsidP="00137565">
      <w:pPr>
        <w:pStyle w:val="B1"/>
      </w:pPr>
      <w:r w:rsidRPr="005B0A88">
        <w:t>1.</w:t>
      </w:r>
      <w:r w:rsidRPr="005B0A88">
        <w:tab/>
        <w:t>Message contents are defined in clause 6.3.1.10.4.3.</w:t>
      </w:r>
    </w:p>
    <w:p w14:paraId="09B3D6CD" w14:textId="77777777" w:rsidR="00C9407A" w:rsidRPr="005B0A88" w:rsidRDefault="00C9407A" w:rsidP="00137565">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34436FC" w14:textId="77777777" w:rsidR="00C9407A" w:rsidRPr="005B0A88" w:rsidRDefault="00C9407A" w:rsidP="00137565">
      <w:pPr>
        <w:pStyle w:val="B1"/>
      </w:pPr>
      <w:r w:rsidRPr="005B0A88">
        <w:t>3.</w:t>
      </w:r>
      <w:r w:rsidRPr="005B0A88">
        <w:tab/>
        <w:t xml:space="preserve">The test parameters are given in Table 6.3.1.10.4.1-3 below, with A3-Offset modified by Test Tolerance. </w:t>
      </w:r>
    </w:p>
    <w:p w14:paraId="7AFE4A71" w14:textId="77777777" w:rsidR="00C9407A" w:rsidRPr="005B0A88" w:rsidRDefault="00C9407A" w:rsidP="00137565">
      <w:pPr>
        <w:pStyle w:val="TH"/>
        <w:keepNext w:val="0"/>
        <w:keepLines w:val="0"/>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4A3C3BCC" w14:textId="77777777" w:rsidTr="00432911">
        <w:trPr>
          <w:cantSplit/>
          <w:jc w:val="center"/>
        </w:trPr>
        <w:tc>
          <w:tcPr>
            <w:tcW w:w="3289" w:type="dxa"/>
            <w:gridSpan w:val="2"/>
            <w:shd w:val="clear" w:color="auto" w:fill="auto"/>
          </w:tcPr>
          <w:p w14:paraId="087ADCA5" w14:textId="77777777" w:rsidR="00C9407A" w:rsidRPr="005B0A88" w:rsidRDefault="00C9407A" w:rsidP="00137565">
            <w:pPr>
              <w:pStyle w:val="TAH"/>
              <w:keepNext w:val="0"/>
              <w:keepLines w:val="0"/>
            </w:pPr>
            <w:r w:rsidRPr="005B0A88">
              <w:t>Parameter</w:t>
            </w:r>
          </w:p>
        </w:tc>
        <w:tc>
          <w:tcPr>
            <w:tcW w:w="708" w:type="dxa"/>
            <w:shd w:val="clear" w:color="auto" w:fill="auto"/>
          </w:tcPr>
          <w:p w14:paraId="6C6F68B3" w14:textId="77777777" w:rsidR="00C9407A" w:rsidRPr="005B0A88" w:rsidRDefault="00C9407A" w:rsidP="00137565">
            <w:pPr>
              <w:pStyle w:val="TAH"/>
              <w:keepNext w:val="0"/>
              <w:keepLines w:val="0"/>
            </w:pPr>
            <w:r w:rsidRPr="005B0A88">
              <w:t>Unit</w:t>
            </w:r>
          </w:p>
        </w:tc>
        <w:tc>
          <w:tcPr>
            <w:tcW w:w="2410" w:type="dxa"/>
            <w:shd w:val="clear" w:color="auto" w:fill="auto"/>
          </w:tcPr>
          <w:p w14:paraId="0910952A" w14:textId="77777777" w:rsidR="00C9407A" w:rsidRPr="005B0A88" w:rsidRDefault="00C9407A" w:rsidP="00137565">
            <w:pPr>
              <w:pStyle w:val="TAH"/>
              <w:keepNext w:val="0"/>
              <w:keepLines w:val="0"/>
            </w:pPr>
            <w:r w:rsidRPr="005B0A88">
              <w:t>Value</w:t>
            </w:r>
          </w:p>
        </w:tc>
        <w:tc>
          <w:tcPr>
            <w:tcW w:w="2835" w:type="dxa"/>
            <w:shd w:val="clear" w:color="auto" w:fill="auto"/>
          </w:tcPr>
          <w:p w14:paraId="5C3722BB" w14:textId="77777777" w:rsidR="00C9407A" w:rsidRPr="005B0A88" w:rsidRDefault="00C9407A" w:rsidP="00137565">
            <w:pPr>
              <w:pStyle w:val="TAH"/>
              <w:keepNext w:val="0"/>
              <w:keepLines w:val="0"/>
            </w:pPr>
            <w:r w:rsidRPr="005B0A88">
              <w:t>Comment</w:t>
            </w:r>
          </w:p>
        </w:tc>
      </w:tr>
      <w:tr w:rsidR="00C9407A" w:rsidRPr="005B0A88" w14:paraId="21B3D0C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CECF1D" w14:textId="526AACBD" w:rsidR="00C9407A" w:rsidRPr="005B0A88" w:rsidRDefault="00C9407A" w:rsidP="00137565">
            <w:pPr>
              <w:pStyle w:val="TAL"/>
              <w:keepNext w:val="0"/>
              <w:keepLines w:val="0"/>
            </w:pPr>
            <w:r w:rsidRPr="005B0A88">
              <w:t>Initial</w:t>
            </w:r>
            <w:r w:rsidR="00432911">
              <w:t xml:space="preserve"> </w:t>
            </w:r>
            <w:r w:rsidRPr="005B0A88">
              <w:t>conditions</w:t>
            </w:r>
          </w:p>
        </w:tc>
        <w:tc>
          <w:tcPr>
            <w:tcW w:w="1701" w:type="dxa"/>
            <w:tcBorders>
              <w:left w:val="single" w:sz="4" w:space="0" w:color="auto"/>
            </w:tcBorders>
            <w:shd w:val="clear" w:color="auto" w:fill="auto"/>
          </w:tcPr>
          <w:p w14:paraId="2FEC4262" w14:textId="63EC1F0B"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15BB81F2" w14:textId="77777777" w:rsidR="00C9407A" w:rsidRPr="005B0A88" w:rsidRDefault="00C9407A" w:rsidP="00137565">
            <w:pPr>
              <w:pStyle w:val="TAC"/>
              <w:keepNext w:val="0"/>
              <w:keepLines w:val="0"/>
            </w:pPr>
          </w:p>
        </w:tc>
        <w:tc>
          <w:tcPr>
            <w:tcW w:w="2410" w:type="dxa"/>
            <w:shd w:val="clear" w:color="auto" w:fill="auto"/>
          </w:tcPr>
          <w:p w14:paraId="5574DA4F" w14:textId="03552695"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7EE7E7C8" w14:textId="77777777" w:rsidR="00C9407A" w:rsidRPr="005B0A88" w:rsidRDefault="00C9407A" w:rsidP="00137565">
            <w:pPr>
              <w:pStyle w:val="TAL"/>
              <w:keepNext w:val="0"/>
              <w:keepLines w:val="0"/>
            </w:pPr>
          </w:p>
        </w:tc>
      </w:tr>
      <w:tr w:rsidR="00C9407A" w:rsidRPr="005B0A88" w14:paraId="3727A16B"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5C4193" w14:textId="77777777" w:rsidR="00C9407A" w:rsidRPr="005B0A88" w:rsidRDefault="00C9407A" w:rsidP="00137565">
            <w:pPr>
              <w:pStyle w:val="TAL"/>
              <w:keepNext w:val="0"/>
              <w:keepLines w:val="0"/>
            </w:pPr>
          </w:p>
        </w:tc>
        <w:tc>
          <w:tcPr>
            <w:tcW w:w="1701" w:type="dxa"/>
            <w:tcBorders>
              <w:left w:val="single" w:sz="4" w:space="0" w:color="auto"/>
            </w:tcBorders>
            <w:shd w:val="clear" w:color="auto" w:fill="auto"/>
          </w:tcPr>
          <w:p w14:paraId="104C667E" w14:textId="015FCF80"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5E04AB31" w14:textId="77777777" w:rsidR="00C9407A" w:rsidRPr="005B0A88" w:rsidRDefault="00C9407A" w:rsidP="00137565">
            <w:pPr>
              <w:pStyle w:val="TAC"/>
              <w:keepNext w:val="0"/>
              <w:keepLines w:val="0"/>
            </w:pPr>
          </w:p>
        </w:tc>
        <w:tc>
          <w:tcPr>
            <w:tcW w:w="2410" w:type="dxa"/>
            <w:shd w:val="clear" w:color="auto" w:fill="auto"/>
          </w:tcPr>
          <w:p w14:paraId="74285236" w14:textId="72C94606"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49E6D289" w14:textId="77777777" w:rsidR="00C9407A" w:rsidRPr="005B0A88" w:rsidRDefault="00C9407A" w:rsidP="00137565">
            <w:pPr>
              <w:pStyle w:val="TAL"/>
              <w:keepNext w:val="0"/>
              <w:keepLines w:val="0"/>
            </w:pPr>
          </w:p>
        </w:tc>
      </w:tr>
      <w:tr w:rsidR="00C9407A" w:rsidRPr="005B0A88" w14:paraId="5F27759F" w14:textId="77777777" w:rsidTr="00432911">
        <w:trPr>
          <w:cantSplit/>
          <w:jc w:val="center"/>
        </w:trPr>
        <w:tc>
          <w:tcPr>
            <w:tcW w:w="1588" w:type="dxa"/>
            <w:tcBorders>
              <w:top w:val="single" w:sz="4" w:space="0" w:color="auto"/>
            </w:tcBorders>
            <w:shd w:val="clear" w:color="auto" w:fill="auto"/>
          </w:tcPr>
          <w:p w14:paraId="066862F0" w14:textId="71866AD5" w:rsidR="00C9407A" w:rsidRPr="005B0A88" w:rsidRDefault="00C9407A" w:rsidP="00137565">
            <w:pPr>
              <w:pStyle w:val="TAL"/>
              <w:keepNext w:val="0"/>
              <w:keepLines w:val="0"/>
            </w:pPr>
            <w:r w:rsidRPr="005B0A88">
              <w:t>Final</w:t>
            </w:r>
            <w:r w:rsidR="00432911">
              <w:t xml:space="preserve"> </w:t>
            </w:r>
            <w:r w:rsidRPr="005B0A88">
              <w:t>condition</w:t>
            </w:r>
          </w:p>
        </w:tc>
        <w:tc>
          <w:tcPr>
            <w:tcW w:w="1701" w:type="dxa"/>
            <w:shd w:val="clear" w:color="auto" w:fill="auto"/>
          </w:tcPr>
          <w:p w14:paraId="6DA8353A" w14:textId="17DFF8F3"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690EDA12" w14:textId="77777777" w:rsidR="00C9407A" w:rsidRPr="005B0A88" w:rsidRDefault="00C9407A" w:rsidP="00137565">
            <w:pPr>
              <w:pStyle w:val="TAC"/>
              <w:keepNext w:val="0"/>
              <w:keepLines w:val="0"/>
            </w:pPr>
          </w:p>
        </w:tc>
        <w:tc>
          <w:tcPr>
            <w:tcW w:w="2410" w:type="dxa"/>
            <w:shd w:val="clear" w:color="auto" w:fill="auto"/>
          </w:tcPr>
          <w:p w14:paraId="79D0C2DF" w14:textId="66EDA289"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58D0D926" w14:textId="77777777" w:rsidR="00C9407A" w:rsidRPr="005B0A88" w:rsidRDefault="00C9407A" w:rsidP="00137565">
            <w:pPr>
              <w:pStyle w:val="TAL"/>
              <w:keepNext w:val="0"/>
              <w:keepLines w:val="0"/>
            </w:pPr>
          </w:p>
        </w:tc>
      </w:tr>
      <w:tr w:rsidR="00C9407A" w:rsidRPr="005B0A88" w14:paraId="24C8C7A4" w14:textId="77777777" w:rsidTr="00432911">
        <w:trPr>
          <w:cantSplit/>
          <w:jc w:val="center"/>
        </w:trPr>
        <w:tc>
          <w:tcPr>
            <w:tcW w:w="3289" w:type="dxa"/>
            <w:gridSpan w:val="2"/>
            <w:shd w:val="clear" w:color="auto" w:fill="auto"/>
          </w:tcPr>
          <w:p w14:paraId="07D84768" w14:textId="77777777" w:rsidR="00C9407A" w:rsidRPr="005B0A88" w:rsidRDefault="00C9407A" w:rsidP="00137565">
            <w:pPr>
              <w:pStyle w:val="TAL"/>
              <w:keepNext w:val="0"/>
              <w:keepLines w:val="0"/>
            </w:pPr>
            <w:r w:rsidRPr="005B0A88">
              <w:rPr>
                <w:rFonts w:cs="v4.2.0"/>
              </w:rPr>
              <w:t>A3-Offset</w:t>
            </w:r>
          </w:p>
        </w:tc>
        <w:tc>
          <w:tcPr>
            <w:tcW w:w="708" w:type="dxa"/>
            <w:shd w:val="clear" w:color="auto" w:fill="auto"/>
          </w:tcPr>
          <w:p w14:paraId="0F3810D0" w14:textId="77777777" w:rsidR="00C9407A" w:rsidRPr="005B0A88" w:rsidRDefault="00C9407A" w:rsidP="00137565">
            <w:pPr>
              <w:pStyle w:val="TAC"/>
              <w:keepNext w:val="0"/>
              <w:keepLines w:val="0"/>
            </w:pPr>
            <w:r w:rsidRPr="005B0A88">
              <w:t>dB</w:t>
            </w:r>
          </w:p>
        </w:tc>
        <w:tc>
          <w:tcPr>
            <w:tcW w:w="2410" w:type="dxa"/>
            <w:shd w:val="clear" w:color="auto" w:fill="auto"/>
          </w:tcPr>
          <w:p w14:paraId="74E9BF98" w14:textId="4B75B943" w:rsidR="00C9407A" w:rsidRPr="005B0A88" w:rsidRDefault="00452592" w:rsidP="00137565">
            <w:pPr>
              <w:pStyle w:val="TAC"/>
              <w:keepNext w:val="0"/>
              <w:keepLines w:val="0"/>
            </w:pPr>
            <w:r>
              <w:t>-3</w:t>
            </w:r>
          </w:p>
        </w:tc>
        <w:tc>
          <w:tcPr>
            <w:tcW w:w="2835" w:type="dxa"/>
            <w:shd w:val="clear" w:color="auto" w:fill="auto"/>
          </w:tcPr>
          <w:p w14:paraId="466827B9" w14:textId="77777777" w:rsidR="00C9407A" w:rsidRPr="005B0A88" w:rsidRDefault="00C9407A" w:rsidP="00137565">
            <w:pPr>
              <w:pStyle w:val="TAL"/>
              <w:keepNext w:val="0"/>
              <w:keepLines w:val="0"/>
            </w:pPr>
          </w:p>
        </w:tc>
      </w:tr>
      <w:tr w:rsidR="00C9407A" w:rsidRPr="005B0A88" w14:paraId="420E2A23" w14:textId="77777777" w:rsidTr="00432911">
        <w:trPr>
          <w:cantSplit/>
          <w:jc w:val="center"/>
        </w:trPr>
        <w:tc>
          <w:tcPr>
            <w:tcW w:w="3289" w:type="dxa"/>
            <w:gridSpan w:val="2"/>
            <w:shd w:val="clear" w:color="auto" w:fill="auto"/>
          </w:tcPr>
          <w:p w14:paraId="459F937A" w14:textId="77777777" w:rsidR="00C9407A" w:rsidRPr="005B0A88" w:rsidRDefault="00C9407A" w:rsidP="00137565">
            <w:pPr>
              <w:pStyle w:val="TAL"/>
              <w:keepNext w:val="0"/>
              <w:keepLines w:val="0"/>
            </w:pPr>
            <w:r w:rsidRPr="005B0A88">
              <w:rPr>
                <w:rFonts w:cs="v4.2.0"/>
              </w:rPr>
              <w:t>Hysteresis</w:t>
            </w:r>
          </w:p>
        </w:tc>
        <w:tc>
          <w:tcPr>
            <w:tcW w:w="708" w:type="dxa"/>
            <w:shd w:val="clear" w:color="auto" w:fill="auto"/>
          </w:tcPr>
          <w:p w14:paraId="15E9924E" w14:textId="77777777" w:rsidR="00C9407A" w:rsidRPr="005B0A88" w:rsidRDefault="00C9407A" w:rsidP="00137565">
            <w:pPr>
              <w:pStyle w:val="TAC"/>
              <w:keepNext w:val="0"/>
              <w:keepLines w:val="0"/>
            </w:pPr>
            <w:r w:rsidRPr="005B0A88">
              <w:t>dB</w:t>
            </w:r>
          </w:p>
        </w:tc>
        <w:tc>
          <w:tcPr>
            <w:tcW w:w="2410" w:type="dxa"/>
            <w:shd w:val="clear" w:color="auto" w:fill="auto"/>
          </w:tcPr>
          <w:p w14:paraId="3C9E6BCA" w14:textId="77777777" w:rsidR="00C9407A" w:rsidRPr="005B0A88" w:rsidRDefault="00C9407A" w:rsidP="00137565">
            <w:pPr>
              <w:pStyle w:val="TAC"/>
              <w:keepNext w:val="0"/>
              <w:keepLines w:val="0"/>
            </w:pPr>
            <w:r w:rsidRPr="005B0A88">
              <w:t>0</w:t>
            </w:r>
          </w:p>
        </w:tc>
        <w:tc>
          <w:tcPr>
            <w:tcW w:w="2835" w:type="dxa"/>
            <w:shd w:val="clear" w:color="auto" w:fill="auto"/>
          </w:tcPr>
          <w:p w14:paraId="2499F9BA" w14:textId="77777777" w:rsidR="00C9407A" w:rsidRPr="005B0A88" w:rsidRDefault="00C9407A" w:rsidP="00137565">
            <w:pPr>
              <w:pStyle w:val="TAL"/>
              <w:keepNext w:val="0"/>
              <w:keepLines w:val="0"/>
            </w:pPr>
          </w:p>
        </w:tc>
      </w:tr>
      <w:tr w:rsidR="00C9407A" w:rsidRPr="005B0A88" w14:paraId="042B228C" w14:textId="77777777" w:rsidTr="00432911">
        <w:trPr>
          <w:cantSplit/>
          <w:jc w:val="center"/>
        </w:trPr>
        <w:tc>
          <w:tcPr>
            <w:tcW w:w="3289" w:type="dxa"/>
            <w:gridSpan w:val="2"/>
            <w:shd w:val="clear" w:color="auto" w:fill="auto"/>
          </w:tcPr>
          <w:p w14:paraId="34736B30" w14:textId="48A5E065" w:rsidR="00C9407A" w:rsidRPr="005B0A88" w:rsidRDefault="00C9407A" w:rsidP="00137565">
            <w:pPr>
              <w:pStyle w:val="TAL"/>
              <w:keepNext w:val="0"/>
              <w:keepLines w:val="0"/>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4AE3EE8C" w14:textId="77777777" w:rsidR="00C9407A" w:rsidRPr="005B0A88" w:rsidRDefault="00C9407A" w:rsidP="00137565">
            <w:pPr>
              <w:pStyle w:val="TAC"/>
              <w:keepNext w:val="0"/>
              <w:keepLines w:val="0"/>
            </w:pPr>
            <w:r w:rsidRPr="005B0A88">
              <w:t>s</w:t>
            </w:r>
          </w:p>
        </w:tc>
        <w:tc>
          <w:tcPr>
            <w:tcW w:w="2410" w:type="dxa"/>
            <w:shd w:val="clear" w:color="auto" w:fill="auto"/>
          </w:tcPr>
          <w:p w14:paraId="25435018" w14:textId="77777777" w:rsidR="00C9407A" w:rsidRPr="005B0A88" w:rsidRDefault="00C9407A" w:rsidP="00137565">
            <w:pPr>
              <w:pStyle w:val="TAC"/>
              <w:keepNext w:val="0"/>
              <w:keepLines w:val="0"/>
            </w:pPr>
            <w:r w:rsidRPr="005B0A88">
              <w:t>0</w:t>
            </w:r>
          </w:p>
        </w:tc>
        <w:tc>
          <w:tcPr>
            <w:tcW w:w="2835" w:type="dxa"/>
            <w:shd w:val="clear" w:color="auto" w:fill="auto"/>
          </w:tcPr>
          <w:p w14:paraId="22647D64" w14:textId="77777777" w:rsidR="00C9407A" w:rsidRPr="005B0A88" w:rsidRDefault="00C9407A" w:rsidP="00137565">
            <w:pPr>
              <w:pStyle w:val="TAL"/>
              <w:keepNext w:val="0"/>
              <w:keepLines w:val="0"/>
            </w:pPr>
          </w:p>
        </w:tc>
      </w:tr>
      <w:tr w:rsidR="00C9407A" w:rsidRPr="005B0A88" w14:paraId="4D70ED4B" w14:textId="77777777" w:rsidTr="00432911">
        <w:trPr>
          <w:cantSplit/>
          <w:jc w:val="center"/>
        </w:trPr>
        <w:tc>
          <w:tcPr>
            <w:tcW w:w="3289" w:type="dxa"/>
            <w:gridSpan w:val="2"/>
            <w:shd w:val="clear" w:color="auto" w:fill="auto"/>
          </w:tcPr>
          <w:p w14:paraId="05D917B3" w14:textId="3AFA8E78" w:rsidR="00C9407A" w:rsidRPr="005B0A88" w:rsidRDefault="00C9407A" w:rsidP="00137565">
            <w:pPr>
              <w:pStyle w:val="TAL"/>
              <w:keepNext w:val="0"/>
              <w:keepLines w:val="0"/>
            </w:pPr>
            <w:r w:rsidRPr="005B0A88">
              <w:t>Filter</w:t>
            </w:r>
            <w:r w:rsidR="00432911">
              <w:t xml:space="preserve"> </w:t>
            </w:r>
            <w:r w:rsidRPr="005B0A88">
              <w:t>coefficient</w:t>
            </w:r>
          </w:p>
        </w:tc>
        <w:tc>
          <w:tcPr>
            <w:tcW w:w="708" w:type="dxa"/>
            <w:shd w:val="clear" w:color="auto" w:fill="auto"/>
          </w:tcPr>
          <w:p w14:paraId="746EE266" w14:textId="77777777" w:rsidR="00C9407A" w:rsidRPr="005B0A88" w:rsidRDefault="00C9407A" w:rsidP="00137565">
            <w:pPr>
              <w:pStyle w:val="TAC"/>
              <w:keepNext w:val="0"/>
              <w:keepLines w:val="0"/>
            </w:pPr>
          </w:p>
        </w:tc>
        <w:tc>
          <w:tcPr>
            <w:tcW w:w="2410" w:type="dxa"/>
            <w:shd w:val="clear" w:color="auto" w:fill="auto"/>
          </w:tcPr>
          <w:p w14:paraId="5CF061FB" w14:textId="77777777" w:rsidR="00C9407A" w:rsidRPr="005B0A88" w:rsidRDefault="00C9407A" w:rsidP="00137565">
            <w:pPr>
              <w:pStyle w:val="TAC"/>
              <w:keepNext w:val="0"/>
              <w:keepLines w:val="0"/>
            </w:pPr>
            <w:r w:rsidRPr="005B0A88">
              <w:t>0</w:t>
            </w:r>
          </w:p>
        </w:tc>
        <w:tc>
          <w:tcPr>
            <w:tcW w:w="2835" w:type="dxa"/>
            <w:shd w:val="clear" w:color="auto" w:fill="auto"/>
          </w:tcPr>
          <w:p w14:paraId="0CEBCF00" w14:textId="250E3683" w:rsidR="00C9407A" w:rsidRPr="005B0A88" w:rsidRDefault="00C9407A" w:rsidP="00137565">
            <w:pPr>
              <w:pStyle w:val="TAL"/>
              <w:keepNext w:val="0"/>
              <w:keepLines w:val="0"/>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57903F98" w14:textId="77777777" w:rsidTr="00432911">
        <w:trPr>
          <w:cantSplit/>
          <w:jc w:val="center"/>
        </w:trPr>
        <w:tc>
          <w:tcPr>
            <w:tcW w:w="3289" w:type="dxa"/>
            <w:gridSpan w:val="2"/>
            <w:shd w:val="clear" w:color="auto" w:fill="auto"/>
          </w:tcPr>
          <w:p w14:paraId="004C3C3A" w14:textId="69CF3D45" w:rsidR="00C9407A" w:rsidRPr="005B0A88" w:rsidRDefault="00C9407A" w:rsidP="00137565">
            <w:pPr>
              <w:pStyle w:val="TAL"/>
              <w:keepNext w:val="0"/>
              <w:keepLines w:val="0"/>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07AF38B8" w14:textId="77777777" w:rsidR="00C9407A" w:rsidRPr="005B0A88" w:rsidRDefault="00C9407A" w:rsidP="00137565">
            <w:pPr>
              <w:pStyle w:val="TAC"/>
              <w:keepNext w:val="0"/>
              <w:keepLines w:val="0"/>
            </w:pPr>
            <w:r w:rsidRPr="005B0A88">
              <w:t>-</w:t>
            </w:r>
          </w:p>
        </w:tc>
        <w:tc>
          <w:tcPr>
            <w:tcW w:w="2410" w:type="dxa"/>
            <w:shd w:val="clear" w:color="auto" w:fill="auto"/>
          </w:tcPr>
          <w:p w14:paraId="681F8E6F" w14:textId="7FF3CBF8" w:rsidR="00C9407A" w:rsidRPr="005B0A88" w:rsidRDefault="00C9407A" w:rsidP="00137565">
            <w:pPr>
              <w:pStyle w:val="TAC"/>
              <w:keepNext w:val="0"/>
              <w:keepLines w:val="0"/>
            </w:pPr>
            <w:r w:rsidRPr="005B0A88">
              <w:t>Not</w:t>
            </w:r>
            <w:r w:rsidR="00432911">
              <w:t xml:space="preserve"> </w:t>
            </w:r>
            <w:r w:rsidRPr="005B0A88">
              <w:t>Sent</w:t>
            </w:r>
          </w:p>
        </w:tc>
        <w:tc>
          <w:tcPr>
            <w:tcW w:w="2835" w:type="dxa"/>
            <w:shd w:val="clear" w:color="auto" w:fill="auto"/>
          </w:tcPr>
          <w:p w14:paraId="1DA82B42" w14:textId="579AA35A" w:rsidR="00C9407A" w:rsidRPr="005B0A88" w:rsidRDefault="00C9407A" w:rsidP="00137565">
            <w:pPr>
              <w:pStyle w:val="TAL"/>
              <w:keepNext w:val="0"/>
              <w:keepLines w:val="0"/>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4D6F7F59" w14:textId="77777777" w:rsidTr="00432911">
        <w:trPr>
          <w:cantSplit/>
          <w:jc w:val="center"/>
        </w:trPr>
        <w:tc>
          <w:tcPr>
            <w:tcW w:w="3289" w:type="dxa"/>
            <w:gridSpan w:val="2"/>
            <w:shd w:val="clear" w:color="auto" w:fill="auto"/>
          </w:tcPr>
          <w:p w14:paraId="53E48209" w14:textId="032C7D36" w:rsidR="00C9407A" w:rsidRPr="005B0A88" w:rsidRDefault="00C9407A" w:rsidP="00137565">
            <w:pPr>
              <w:pStyle w:val="TAL"/>
              <w:keepNext w:val="0"/>
              <w:keepLines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005D689E" w14:textId="77777777" w:rsidR="00C9407A" w:rsidRPr="005B0A88" w:rsidRDefault="00C9407A" w:rsidP="00137565">
            <w:pPr>
              <w:pStyle w:val="TAC"/>
              <w:keepNext w:val="0"/>
              <w:keepLines w:val="0"/>
            </w:pPr>
          </w:p>
        </w:tc>
        <w:tc>
          <w:tcPr>
            <w:tcW w:w="2410" w:type="dxa"/>
            <w:shd w:val="clear" w:color="auto" w:fill="auto"/>
          </w:tcPr>
          <w:p w14:paraId="1A83249B" w14:textId="207BB3F5" w:rsidR="00C9407A" w:rsidRPr="005B0A88" w:rsidRDefault="00C9407A" w:rsidP="00137565">
            <w:pPr>
              <w:pStyle w:val="TAC"/>
              <w:keepNext w:val="0"/>
              <w:keepLines w:val="0"/>
            </w:pPr>
            <w:r w:rsidRPr="005B0A88">
              <w:t>10</w:t>
            </w:r>
            <w:r w:rsidR="00432911">
              <w:t xml:space="preserve"> </w:t>
            </w:r>
            <w:r w:rsidRPr="005B0A88">
              <w:sym w:font="Symbol" w:char="F06D"/>
            </w:r>
            <w:r w:rsidRPr="005B0A88">
              <w:t>s</w:t>
            </w:r>
          </w:p>
        </w:tc>
        <w:tc>
          <w:tcPr>
            <w:tcW w:w="2835" w:type="dxa"/>
            <w:shd w:val="clear" w:color="auto" w:fill="auto"/>
          </w:tcPr>
          <w:p w14:paraId="3420126C" w14:textId="3445FFA6" w:rsidR="00C9407A" w:rsidRPr="005B0A88" w:rsidRDefault="00C9407A" w:rsidP="00137565">
            <w:pPr>
              <w:pStyle w:val="TAL"/>
              <w:keepNext w:val="0"/>
              <w:keepLines w:val="0"/>
            </w:pPr>
            <w:r w:rsidRPr="005B0A88">
              <w:t>Asynchronous</w:t>
            </w:r>
            <w:r w:rsidR="00432911">
              <w:t xml:space="preserve"> </w:t>
            </w:r>
            <w:r w:rsidRPr="005B0A88">
              <w:t>cells</w:t>
            </w:r>
          </w:p>
        </w:tc>
      </w:tr>
      <w:tr w:rsidR="00C9407A" w:rsidRPr="005B0A88" w14:paraId="5612FA51" w14:textId="77777777" w:rsidTr="00432911">
        <w:trPr>
          <w:cantSplit/>
          <w:jc w:val="center"/>
        </w:trPr>
        <w:tc>
          <w:tcPr>
            <w:tcW w:w="3289" w:type="dxa"/>
            <w:gridSpan w:val="2"/>
            <w:shd w:val="clear" w:color="auto" w:fill="auto"/>
          </w:tcPr>
          <w:p w14:paraId="49755BA3" w14:textId="77777777" w:rsidR="00C9407A" w:rsidRPr="005B0A88" w:rsidRDefault="00C9407A" w:rsidP="00137565">
            <w:pPr>
              <w:pStyle w:val="TAL"/>
              <w:keepNext w:val="0"/>
              <w:keepLines w:val="0"/>
            </w:pPr>
            <w:r w:rsidRPr="005B0A88">
              <w:t>T1</w:t>
            </w:r>
          </w:p>
        </w:tc>
        <w:tc>
          <w:tcPr>
            <w:tcW w:w="708" w:type="dxa"/>
            <w:shd w:val="clear" w:color="auto" w:fill="auto"/>
          </w:tcPr>
          <w:p w14:paraId="3649620B" w14:textId="77777777" w:rsidR="00C9407A" w:rsidRPr="005B0A88" w:rsidRDefault="00C9407A" w:rsidP="00137565">
            <w:pPr>
              <w:pStyle w:val="TAC"/>
              <w:keepNext w:val="0"/>
              <w:keepLines w:val="0"/>
            </w:pPr>
            <w:r w:rsidRPr="005B0A88">
              <w:t>s</w:t>
            </w:r>
          </w:p>
        </w:tc>
        <w:tc>
          <w:tcPr>
            <w:tcW w:w="2410" w:type="dxa"/>
            <w:shd w:val="clear" w:color="auto" w:fill="auto"/>
          </w:tcPr>
          <w:p w14:paraId="38431411" w14:textId="77777777" w:rsidR="00C9407A" w:rsidRPr="005B0A88" w:rsidRDefault="00C9407A" w:rsidP="00137565">
            <w:pPr>
              <w:pStyle w:val="TAC"/>
              <w:keepNext w:val="0"/>
              <w:keepLines w:val="0"/>
            </w:pPr>
            <w:r w:rsidRPr="005B0A88">
              <w:t>5</w:t>
            </w:r>
          </w:p>
        </w:tc>
        <w:tc>
          <w:tcPr>
            <w:tcW w:w="2835" w:type="dxa"/>
            <w:shd w:val="clear" w:color="auto" w:fill="auto"/>
          </w:tcPr>
          <w:p w14:paraId="0065A260" w14:textId="77777777" w:rsidR="00C9407A" w:rsidRPr="005B0A88" w:rsidRDefault="00C9407A" w:rsidP="00137565">
            <w:pPr>
              <w:pStyle w:val="TAL"/>
              <w:keepNext w:val="0"/>
              <w:keepLines w:val="0"/>
            </w:pPr>
          </w:p>
        </w:tc>
      </w:tr>
      <w:tr w:rsidR="00C9407A" w:rsidRPr="005B0A88" w14:paraId="42EF79D0" w14:textId="77777777" w:rsidTr="00432911">
        <w:trPr>
          <w:cantSplit/>
          <w:jc w:val="center"/>
        </w:trPr>
        <w:tc>
          <w:tcPr>
            <w:tcW w:w="3289" w:type="dxa"/>
            <w:gridSpan w:val="2"/>
            <w:shd w:val="clear" w:color="auto" w:fill="auto"/>
          </w:tcPr>
          <w:p w14:paraId="3119CD2B" w14:textId="77777777" w:rsidR="00C9407A" w:rsidRPr="005B0A88" w:rsidRDefault="00C9407A" w:rsidP="00137565">
            <w:pPr>
              <w:pStyle w:val="TAL"/>
              <w:keepNext w:val="0"/>
              <w:keepLines w:val="0"/>
            </w:pPr>
            <w:r w:rsidRPr="005B0A88">
              <w:lastRenderedPageBreak/>
              <w:t>T2</w:t>
            </w:r>
          </w:p>
        </w:tc>
        <w:tc>
          <w:tcPr>
            <w:tcW w:w="708" w:type="dxa"/>
            <w:shd w:val="clear" w:color="auto" w:fill="auto"/>
          </w:tcPr>
          <w:p w14:paraId="45E0C762" w14:textId="77777777" w:rsidR="00C9407A" w:rsidRPr="005B0A88" w:rsidRDefault="00C9407A" w:rsidP="00137565">
            <w:pPr>
              <w:pStyle w:val="TAC"/>
              <w:keepNext w:val="0"/>
              <w:keepLines w:val="0"/>
            </w:pPr>
            <w:r w:rsidRPr="005B0A88">
              <w:t>s</w:t>
            </w:r>
          </w:p>
        </w:tc>
        <w:tc>
          <w:tcPr>
            <w:tcW w:w="2410" w:type="dxa"/>
            <w:shd w:val="clear" w:color="auto" w:fill="auto"/>
          </w:tcPr>
          <w:p w14:paraId="5B4DCF7E" w14:textId="77777777" w:rsidR="00C9407A" w:rsidRPr="005B0A88" w:rsidRDefault="00C9407A" w:rsidP="00137565">
            <w:pPr>
              <w:pStyle w:val="TAC"/>
              <w:keepNext w:val="0"/>
              <w:keepLines w:val="0"/>
            </w:pPr>
            <w:r w:rsidRPr="005B0A88">
              <w:sym w:font="Symbol" w:char="F0A3"/>
            </w:r>
            <w:r w:rsidRPr="005B0A88">
              <w:t>5</w:t>
            </w:r>
          </w:p>
        </w:tc>
        <w:tc>
          <w:tcPr>
            <w:tcW w:w="2835" w:type="dxa"/>
            <w:shd w:val="clear" w:color="auto" w:fill="auto"/>
          </w:tcPr>
          <w:p w14:paraId="531E0D42" w14:textId="77777777" w:rsidR="00C9407A" w:rsidRPr="005B0A88" w:rsidRDefault="00C9407A" w:rsidP="00137565">
            <w:pPr>
              <w:pStyle w:val="TAL"/>
              <w:keepNext w:val="0"/>
              <w:keepLines w:val="0"/>
            </w:pPr>
          </w:p>
        </w:tc>
      </w:tr>
      <w:tr w:rsidR="00C9407A" w:rsidRPr="005B0A88" w14:paraId="419D4EA4" w14:textId="77777777" w:rsidTr="00432911">
        <w:trPr>
          <w:cantSplit/>
          <w:jc w:val="center"/>
        </w:trPr>
        <w:tc>
          <w:tcPr>
            <w:tcW w:w="3289" w:type="dxa"/>
            <w:gridSpan w:val="2"/>
            <w:shd w:val="clear" w:color="auto" w:fill="auto"/>
          </w:tcPr>
          <w:p w14:paraId="7820FC6C" w14:textId="77777777" w:rsidR="00C9407A" w:rsidRPr="005B0A88" w:rsidRDefault="00C9407A" w:rsidP="00137565">
            <w:pPr>
              <w:pStyle w:val="TAL"/>
              <w:keepNext w:val="0"/>
              <w:keepLines w:val="0"/>
            </w:pPr>
            <w:r w:rsidRPr="005B0A88">
              <w:t>T3</w:t>
            </w:r>
          </w:p>
        </w:tc>
        <w:tc>
          <w:tcPr>
            <w:tcW w:w="708" w:type="dxa"/>
            <w:shd w:val="clear" w:color="auto" w:fill="auto"/>
          </w:tcPr>
          <w:p w14:paraId="2480AF9A" w14:textId="77777777" w:rsidR="00C9407A" w:rsidRPr="005B0A88" w:rsidRDefault="00C9407A" w:rsidP="00137565">
            <w:pPr>
              <w:pStyle w:val="TAC"/>
              <w:keepNext w:val="0"/>
              <w:keepLines w:val="0"/>
            </w:pPr>
            <w:r w:rsidRPr="005B0A88">
              <w:t>s</w:t>
            </w:r>
          </w:p>
        </w:tc>
        <w:tc>
          <w:tcPr>
            <w:tcW w:w="2410" w:type="dxa"/>
            <w:shd w:val="clear" w:color="auto" w:fill="auto"/>
          </w:tcPr>
          <w:p w14:paraId="77DD5DDD" w14:textId="77777777" w:rsidR="00C9407A" w:rsidRPr="005B0A88" w:rsidRDefault="00C9407A" w:rsidP="00137565">
            <w:pPr>
              <w:pStyle w:val="TAC"/>
              <w:keepNext w:val="0"/>
              <w:keepLines w:val="0"/>
            </w:pPr>
            <w:r w:rsidRPr="005B0A88">
              <w:t>1</w:t>
            </w:r>
          </w:p>
        </w:tc>
        <w:tc>
          <w:tcPr>
            <w:tcW w:w="2835" w:type="dxa"/>
            <w:shd w:val="clear" w:color="auto" w:fill="auto"/>
          </w:tcPr>
          <w:p w14:paraId="0266ECF6" w14:textId="77777777" w:rsidR="00C9407A" w:rsidRPr="005B0A88" w:rsidRDefault="00C9407A" w:rsidP="00137565">
            <w:pPr>
              <w:pStyle w:val="TAL"/>
              <w:keepNext w:val="0"/>
              <w:keepLines w:val="0"/>
            </w:pPr>
          </w:p>
        </w:tc>
      </w:tr>
      <w:tr w:rsidR="00C9407A" w:rsidRPr="005B0A88" w14:paraId="71552CF9" w14:textId="77777777" w:rsidTr="00432911">
        <w:trPr>
          <w:cantSplit/>
          <w:jc w:val="center"/>
        </w:trPr>
        <w:tc>
          <w:tcPr>
            <w:tcW w:w="3289" w:type="dxa"/>
            <w:gridSpan w:val="2"/>
            <w:shd w:val="clear" w:color="auto" w:fill="auto"/>
          </w:tcPr>
          <w:p w14:paraId="4ADEC90A" w14:textId="77777777" w:rsidR="00C9407A" w:rsidRPr="005B0A88" w:rsidRDefault="00C9407A" w:rsidP="00137565">
            <w:pPr>
              <w:pStyle w:val="TAL"/>
              <w:keepNext w:val="0"/>
              <w:keepLines w:val="0"/>
            </w:pPr>
            <w:r w:rsidRPr="005B0A88">
              <w:t>T4</w:t>
            </w:r>
          </w:p>
        </w:tc>
        <w:tc>
          <w:tcPr>
            <w:tcW w:w="708" w:type="dxa"/>
            <w:shd w:val="clear" w:color="auto" w:fill="auto"/>
          </w:tcPr>
          <w:p w14:paraId="5FD35ED8" w14:textId="77777777" w:rsidR="00C9407A" w:rsidRPr="005B0A88" w:rsidRDefault="00C9407A" w:rsidP="00137565">
            <w:pPr>
              <w:pStyle w:val="TAC"/>
              <w:keepNext w:val="0"/>
              <w:keepLines w:val="0"/>
              <w:rPr>
                <w:szCs w:val="18"/>
              </w:rPr>
            </w:pPr>
            <w:r w:rsidRPr="005B0A88">
              <w:rPr>
                <w:szCs w:val="18"/>
              </w:rPr>
              <w:t>ms</w:t>
            </w:r>
          </w:p>
        </w:tc>
        <w:tc>
          <w:tcPr>
            <w:tcW w:w="2410" w:type="dxa"/>
            <w:shd w:val="clear" w:color="auto" w:fill="auto"/>
          </w:tcPr>
          <w:p w14:paraId="4AEA78FB" w14:textId="15C9CBB4" w:rsidR="00C9407A" w:rsidRPr="005B0A88" w:rsidRDefault="00C9407A" w:rsidP="00137565">
            <w:pPr>
              <w:pStyle w:val="TAC"/>
              <w:keepNext w:val="0"/>
              <w:keepLines w:val="0"/>
              <w:rPr>
                <w:szCs w:val="18"/>
              </w:rPr>
            </w:pPr>
            <w:r w:rsidRPr="005B0A88">
              <w:rPr>
                <w:lang w:eastAsia="zh-CN"/>
              </w:rPr>
              <w:t>10</w:t>
            </w:r>
            <w:r w:rsidR="00432911">
              <w:rPr>
                <w:lang w:eastAsia="zh-CN"/>
              </w:rPr>
              <w:t xml:space="preserve"> </w:t>
            </w:r>
            <w:r w:rsidRPr="005B0A88">
              <w:rPr>
                <w:lang w:eastAsia="zh-CN"/>
              </w:rPr>
              <w:t>+</w:t>
            </w:r>
            <w:r w:rsidR="00432911">
              <w:t xml:space="preserve"> </w:t>
            </w:r>
            <w:r w:rsidRPr="005B0A88">
              <w:t>T</w:t>
            </w:r>
            <w:r w:rsidRPr="005B0A88">
              <w:rPr>
                <w:vertAlign w:val="subscript"/>
              </w:rPr>
              <w:t>interrupt2</w:t>
            </w:r>
          </w:p>
        </w:tc>
        <w:tc>
          <w:tcPr>
            <w:tcW w:w="2835" w:type="dxa"/>
            <w:shd w:val="clear" w:color="auto" w:fill="auto"/>
          </w:tcPr>
          <w:p w14:paraId="20302055" w14:textId="4ADF36B0" w:rsidR="00C9407A" w:rsidRPr="005B0A88" w:rsidRDefault="00C9407A" w:rsidP="00137565">
            <w:pPr>
              <w:pStyle w:val="TAL"/>
              <w:keepNext w:val="0"/>
              <w:keepLines w:val="0"/>
              <w:rPr>
                <w:rFonts w:cs="Arial"/>
              </w:rPr>
            </w:pPr>
            <w:r w:rsidRPr="005B0A88">
              <w:t>T</w:t>
            </w:r>
            <w:r w:rsidRPr="005B0A88">
              <w:rPr>
                <w:vertAlign w:val="subscript"/>
              </w:rPr>
              <w:t>interrupt2</w:t>
            </w:r>
            <w:r w:rsidRPr="005B0A88">
              <w:rPr>
                <w:vertAlign w:val="subscript"/>
              </w:rPr>
              <w:softHyphen/>
            </w:r>
            <w:r w:rsidR="00432911">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rPr>
                <w:lang w:eastAsia="sv-SE"/>
              </w:rPr>
              <w:t xml:space="preserve"> </w:t>
            </w:r>
            <w:r w:rsidRPr="005B0A88">
              <w:t>6.1.3.2.2</w:t>
            </w:r>
            <w:r w:rsidR="00432911">
              <w:t xml:space="preserve"> </w:t>
            </w:r>
            <w:r w:rsidRPr="005B0A88">
              <w:t>Table</w:t>
            </w:r>
            <w:r w:rsidR="00432911">
              <w:t xml:space="preserve"> </w:t>
            </w:r>
            <w:r w:rsidRPr="005B0A88">
              <w:t>6.1.3.2.2-5</w:t>
            </w:r>
          </w:p>
        </w:tc>
      </w:tr>
      <w:tr w:rsidR="00C9407A" w:rsidRPr="005B0A88" w14:paraId="70D72D66" w14:textId="77777777" w:rsidTr="00432911">
        <w:trPr>
          <w:cantSplit/>
          <w:jc w:val="center"/>
        </w:trPr>
        <w:tc>
          <w:tcPr>
            <w:tcW w:w="3289" w:type="dxa"/>
            <w:gridSpan w:val="2"/>
            <w:shd w:val="clear" w:color="auto" w:fill="auto"/>
          </w:tcPr>
          <w:p w14:paraId="6BAB5353" w14:textId="77777777" w:rsidR="00C9407A" w:rsidRPr="005B0A88" w:rsidRDefault="00C9407A" w:rsidP="00137565">
            <w:pPr>
              <w:pStyle w:val="TAL"/>
              <w:keepNext w:val="0"/>
              <w:keepLines w:val="0"/>
            </w:pPr>
            <w:r w:rsidRPr="005B0A88">
              <w:t>T5</w:t>
            </w:r>
          </w:p>
        </w:tc>
        <w:tc>
          <w:tcPr>
            <w:tcW w:w="708" w:type="dxa"/>
            <w:shd w:val="clear" w:color="auto" w:fill="auto"/>
          </w:tcPr>
          <w:p w14:paraId="26A8958F" w14:textId="77777777" w:rsidR="00C9407A" w:rsidRPr="005B0A88" w:rsidRDefault="00C9407A" w:rsidP="00137565">
            <w:pPr>
              <w:pStyle w:val="TAC"/>
              <w:keepNext w:val="0"/>
              <w:keepLines w:val="0"/>
            </w:pPr>
            <w:r w:rsidRPr="005B0A88">
              <w:t>ms</w:t>
            </w:r>
          </w:p>
        </w:tc>
        <w:tc>
          <w:tcPr>
            <w:tcW w:w="2410" w:type="dxa"/>
            <w:shd w:val="clear" w:color="auto" w:fill="auto"/>
          </w:tcPr>
          <w:p w14:paraId="2C7E52E9" w14:textId="77777777" w:rsidR="00C9407A" w:rsidRPr="005B0A88" w:rsidRDefault="00C9407A" w:rsidP="00137565">
            <w:pPr>
              <w:pStyle w:val="TAC"/>
              <w:keepNext w:val="0"/>
              <w:keepLines w:val="0"/>
            </w:pPr>
            <w:r w:rsidRPr="005B0A88">
              <w:t>100</w:t>
            </w:r>
          </w:p>
        </w:tc>
        <w:tc>
          <w:tcPr>
            <w:tcW w:w="2835" w:type="dxa"/>
            <w:shd w:val="clear" w:color="auto" w:fill="auto"/>
          </w:tcPr>
          <w:p w14:paraId="053F84D2" w14:textId="77777777" w:rsidR="00C9407A" w:rsidRPr="005B0A88" w:rsidRDefault="00C9407A" w:rsidP="00137565">
            <w:pPr>
              <w:pStyle w:val="TAL"/>
              <w:keepNext w:val="0"/>
              <w:keepLines w:val="0"/>
              <w:rPr>
                <w:rFonts w:cs="Arial"/>
                <w:szCs w:val="18"/>
              </w:rPr>
            </w:pPr>
          </w:p>
        </w:tc>
      </w:tr>
    </w:tbl>
    <w:p w14:paraId="09F59C57" w14:textId="77777777" w:rsidR="00C9407A" w:rsidRPr="005B0A88" w:rsidRDefault="00C9407A" w:rsidP="00137565"/>
    <w:p w14:paraId="2E7B79DE" w14:textId="77777777" w:rsidR="00C9407A" w:rsidRPr="005B0A88" w:rsidRDefault="00C9407A" w:rsidP="00137565">
      <w:pPr>
        <w:pStyle w:val="H6"/>
        <w:keepNext w:val="0"/>
        <w:keepLines w:val="0"/>
      </w:pPr>
      <w:r w:rsidRPr="005B0A88">
        <w:t>6.3.1.10.4.2</w:t>
      </w:r>
      <w:r w:rsidRPr="005B0A88">
        <w:tab/>
        <w:t>Test procedure</w:t>
      </w:r>
    </w:p>
    <w:p w14:paraId="51FEFF55" w14:textId="77777777" w:rsidR="00C9407A" w:rsidRPr="005B0A88" w:rsidRDefault="00C9407A" w:rsidP="00137565">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3E9636DF" w14:textId="77777777" w:rsidR="00C9407A" w:rsidRPr="005B0A88" w:rsidRDefault="00C9407A" w:rsidP="00137565">
      <w:r w:rsidRPr="005B0A88">
        <w:t xml:space="preserve">The test consists of five successive time periods, with time durations of T1, T2, T3, T4 and T5 respectively. </w:t>
      </w:r>
    </w:p>
    <w:p w14:paraId="23C3DE6F" w14:textId="77777777" w:rsidR="00C9407A" w:rsidRPr="005B0A88" w:rsidRDefault="00C9407A" w:rsidP="00137565">
      <w:r w:rsidRPr="005B0A88">
        <w:t>Before the start of T1, the UE is connected to the Cell 1 and not aware of the Cell 2. During T1, the UE may not have any timing information of the Cell 2.</w:t>
      </w:r>
      <w:bookmarkStart w:id="13"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13"/>
      <w:r w:rsidRPr="005B0A88">
        <w:rPr>
          <w:rFonts w:eastAsia="Batang"/>
        </w:rPr>
        <w:t>before T2 in the test case</w:t>
      </w:r>
      <w:r w:rsidRPr="005B0A88">
        <w:t>.</w:t>
      </w:r>
    </w:p>
    <w:p w14:paraId="2C38FE80" w14:textId="77777777" w:rsidR="00C9407A" w:rsidRPr="005B0A88" w:rsidRDefault="00C9407A" w:rsidP="00137565">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188347E" w14:textId="77777777" w:rsidR="00C9407A" w:rsidRPr="005B0A88" w:rsidRDefault="00C9407A" w:rsidP="00137565">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01527DE6" w14:textId="77777777" w:rsidR="00C9407A" w:rsidRPr="005B0A88" w:rsidRDefault="00C9407A" w:rsidP="00137565">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4B495E7" w14:textId="77777777" w:rsidR="00C9407A" w:rsidRPr="005B0A88" w:rsidRDefault="00C9407A" w:rsidP="00137565">
      <w:r w:rsidRPr="005B0A88">
        <w:rPr>
          <w:rFonts w:cs="v3.7.0"/>
        </w:rPr>
        <w:t>From start of T5, the UE shall stop sending periodical CSI report on Cell 1.</w:t>
      </w:r>
      <w:r w:rsidRPr="005B0A88">
        <w:t xml:space="preserve"> And the test system shall observe the periodic reporting of CSI for cell 1 during T5.</w:t>
      </w:r>
    </w:p>
    <w:p w14:paraId="2EE7A559"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07BF11E4" w14:textId="77777777" w:rsidR="00C9407A" w:rsidRPr="005B0A88" w:rsidRDefault="00C9407A" w:rsidP="00137565">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481E010A"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421AB2BA" w14:textId="77777777" w:rsidR="00C9407A" w:rsidRPr="005B0A88" w:rsidRDefault="00C9407A" w:rsidP="00137565">
      <w:pPr>
        <w:pStyle w:val="B1"/>
      </w:pPr>
      <w:r w:rsidRPr="005B0A88">
        <w:t>4.</w:t>
      </w:r>
      <w:r w:rsidRPr="005B0A88">
        <w:tab/>
        <w:t xml:space="preserve">The SS shall transmit an </w:t>
      </w:r>
      <w:r w:rsidRPr="005B0A88">
        <w:rPr>
          <w:i/>
        </w:rPr>
        <w:t>RRCReconfiguration</w:t>
      </w:r>
      <w:r w:rsidRPr="005B0A88">
        <w:t xml:space="preserve"> message to configure event A3 triggered measurement reporting on the intra-band inter-frequency carrier and periodical CSI reporting on Cell 1.</w:t>
      </w:r>
    </w:p>
    <w:p w14:paraId="15475819" w14:textId="77777777" w:rsidR="00C9407A" w:rsidRPr="005B0A88" w:rsidRDefault="00C9407A" w:rsidP="00137565">
      <w:pPr>
        <w:pStyle w:val="B1"/>
      </w:pPr>
      <w:r w:rsidRPr="005B0A88">
        <w:t>5.</w:t>
      </w:r>
      <w:r w:rsidRPr="005B0A88">
        <w:tab/>
        <w:t xml:space="preserve">The UE shall transmit an </w:t>
      </w:r>
      <w:r w:rsidRPr="005B0A88">
        <w:rPr>
          <w:i/>
        </w:rPr>
        <w:t>RRCReconfigurationComplete</w:t>
      </w:r>
      <w:r w:rsidRPr="005B0A88">
        <w:t xml:space="preserve"> message.</w:t>
      </w:r>
    </w:p>
    <w:p w14:paraId="6D0B7858" w14:textId="77777777" w:rsidR="00C9407A" w:rsidRPr="005B0A88" w:rsidRDefault="00C9407A" w:rsidP="00137565">
      <w:pPr>
        <w:pStyle w:val="B1"/>
      </w:pPr>
      <w:r w:rsidRPr="005B0A88">
        <w:t>6.</w:t>
      </w:r>
      <w:r w:rsidRPr="005B0A88">
        <w:tab/>
        <w:t xml:space="preserve">When T1 expires, the SS shall switch the power setting from T1 to T2 as specified in Table 6.3.1.10.5-1. </w:t>
      </w:r>
    </w:p>
    <w:p w14:paraId="6C14A9D3" w14:textId="77777777" w:rsidR="00C9407A" w:rsidRPr="005B0A88" w:rsidRDefault="00C9407A" w:rsidP="00137565">
      <w:pPr>
        <w:pStyle w:val="B1"/>
      </w:pPr>
      <w:r w:rsidRPr="005B0A88">
        <w:t>7.</w:t>
      </w:r>
      <w:r w:rsidRPr="005B0A88">
        <w:tab/>
        <w:t xml:space="preserve">UE shall transmit a </w:t>
      </w:r>
      <w:r w:rsidRPr="005B0A88">
        <w:rPr>
          <w:i/>
        </w:rPr>
        <w:t>MeasurementReport</w:t>
      </w:r>
      <w:r w:rsidRPr="005B0A88">
        <w:t xml:space="preserve"> message triggered by Event A3.</w:t>
      </w:r>
    </w:p>
    <w:p w14:paraId="6FC3E62E" w14:textId="77777777" w:rsidR="00C9407A" w:rsidRPr="005B0A88" w:rsidRDefault="00C9407A" w:rsidP="00137565">
      <w:pPr>
        <w:pStyle w:val="B1"/>
      </w:pPr>
      <w:r w:rsidRPr="005B0A88">
        <w:t>8.</w:t>
      </w:r>
      <w:r w:rsidRPr="005B0A88">
        <w:tab/>
        <w:t xml:space="preserve">SS shall transmit an </w:t>
      </w:r>
      <w:r w:rsidRPr="005B0A88">
        <w:rPr>
          <w:i/>
        </w:rPr>
        <w:t>RRCReconfiguration</w:t>
      </w:r>
      <w:r w:rsidRPr="005B0A88">
        <w:t xml:space="preserve"> with </w:t>
      </w:r>
      <w:r w:rsidRPr="005B0A88">
        <w:rPr>
          <w:i/>
        </w:rPr>
        <w:t xml:space="preserve">reconfigurationWithSync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49626D85" w14:textId="77777777" w:rsidR="00C9407A" w:rsidRPr="005B0A88" w:rsidRDefault="00C9407A" w:rsidP="00137565">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60105610" w14:textId="77777777" w:rsidR="00C9407A" w:rsidRPr="005B0A88" w:rsidRDefault="00C9407A" w:rsidP="00137565">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72 ms.</w:t>
      </w:r>
    </w:p>
    <w:p w14:paraId="6DC2A057" w14:textId="77777777" w:rsidR="00C9407A" w:rsidRPr="005B0A88" w:rsidRDefault="00C9407A" w:rsidP="00137565">
      <w:pPr>
        <w:pStyle w:val="B1"/>
      </w:pPr>
      <w:r w:rsidRPr="005B0A88">
        <w:t>10.</w:t>
      </w:r>
      <w:r w:rsidRPr="005B0A88">
        <w:tab/>
        <w:t xml:space="preserve">The UE transmits an </w:t>
      </w:r>
      <w:r w:rsidRPr="005B0A88">
        <w:rPr>
          <w:i/>
        </w:rPr>
        <w:t>RRCReconfigurationComplete</w:t>
      </w:r>
      <w:r w:rsidRPr="005B0A88">
        <w:t xml:space="preserve"> message on Cell 2.</w:t>
      </w:r>
    </w:p>
    <w:p w14:paraId="5E8E2576" w14:textId="77777777" w:rsidR="00C9407A" w:rsidRPr="005B0A88" w:rsidRDefault="00C9407A" w:rsidP="00137565">
      <w:pPr>
        <w:pStyle w:val="B1"/>
      </w:pPr>
      <w:r w:rsidRPr="005B0A88">
        <w:lastRenderedPageBreak/>
        <w:t>11.</w:t>
      </w:r>
      <w:r w:rsidRPr="005B0A88">
        <w:tab/>
        <w:t xml:space="preserve">Upon receiving </w:t>
      </w:r>
      <w:r w:rsidRPr="005B0A88">
        <w:rPr>
          <w:i/>
        </w:rPr>
        <w:t>RRCReconfigurationComplete</w:t>
      </w:r>
      <w:r w:rsidRPr="005B0A88">
        <w:t xml:space="preserve"> message sent by UE, the SS immediately starts scheduling UE to perform DL reception in Cell 1 and Cell 2 in an alternative manner, and monitoring corresponding ACK/NACK feedbacks sent by the UE.</w:t>
      </w:r>
    </w:p>
    <w:p w14:paraId="0E400373" w14:textId="77777777" w:rsidR="00C9407A" w:rsidRPr="005B0A88" w:rsidRDefault="00C9407A" w:rsidP="00137565">
      <w:pPr>
        <w:pStyle w:val="B1"/>
      </w:pPr>
      <w:r w:rsidRPr="005B0A88">
        <w:t>12.</w:t>
      </w:r>
      <w:r w:rsidRPr="005B0A88">
        <w:tab/>
        <w:t xml:space="preserve">Upon T3 expiring, the SS immediately transmit an </w:t>
      </w:r>
      <w:r w:rsidRPr="005B0A88">
        <w:rPr>
          <w:i/>
        </w:rPr>
        <w:t>RRCReconfiguration</w:t>
      </w:r>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8D1159D" w14:textId="77777777" w:rsidR="00C9407A" w:rsidRPr="005B0A88" w:rsidRDefault="00C9407A" w:rsidP="00137565">
      <w:pPr>
        <w:pStyle w:val="B1"/>
      </w:pPr>
      <w:r w:rsidRPr="005B0A88">
        <w:t>13.</w:t>
      </w:r>
      <w:r w:rsidRPr="005B0A88">
        <w:tab/>
        <w:t xml:space="preserve">The UE transmits an </w:t>
      </w:r>
      <w:r w:rsidRPr="005B0A88">
        <w:rPr>
          <w:i/>
        </w:rPr>
        <w:t>RRCReconfigurationComplete</w:t>
      </w:r>
      <w:r w:rsidRPr="005B0A88">
        <w:t xml:space="preserve"> message on Cell 2.</w:t>
      </w:r>
    </w:p>
    <w:p w14:paraId="183702C7" w14:textId="77777777" w:rsidR="00C9407A" w:rsidRPr="005B0A88" w:rsidRDefault="00C9407A" w:rsidP="00137565">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1723E80" w14:textId="77777777" w:rsidR="00C9407A" w:rsidRPr="005B0A88" w:rsidRDefault="00C9407A" w:rsidP="00137565">
      <w:pPr>
        <w:pStyle w:val="B1"/>
      </w:pPr>
      <w:r w:rsidRPr="005B0A88">
        <w:t>15.</w:t>
      </w:r>
      <w:r w:rsidRPr="005B0A88">
        <w:tab/>
        <w:t xml:space="preserve">If </w:t>
      </w:r>
    </w:p>
    <w:p w14:paraId="66D45C6F" w14:textId="77777777" w:rsidR="00C9407A" w:rsidRPr="005B0A88" w:rsidRDefault="00C9407A" w:rsidP="00137565">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7BEB0768" w14:textId="77777777" w:rsidR="00C9407A" w:rsidRPr="005B0A88" w:rsidRDefault="00C9407A" w:rsidP="00137565">
      <w:pPr>
        <w:pStyle w:val="B1"/>
        <w:ind w:hanging="1"/>
        <w:rPr>
          <w:lang w:eastAsia="zh-CN"/>
        </w:rPr>
      </w:pPr>
      <w:r w:rsidRPr="005B0A88">
        <w:rPr>
          <w:lang w:eastAsia="zh-CN"/>
        </w:rPr>
        <w:t>and</w:t>
      </w:r>
    </w:p>
    <w:p w14:paraId="02880F01" w14:textId="77777777" w:rsidR="00C9407A" w:rsidRPr="005B0A88" w:rsidRDefault="00C9407A" w:rsidP="00137565">
      <w:pPr>
        <w:pStyle w:val="B2"/>
        <w:numPr>
          <w:ilvl w:val="0"/>
          <w:numId w:val="22"/>
        </w:numPr>
        <w:overflowPunct/>
        <w:autoSpaceDE/>
        <w:autoSpaceDN/>
        <w:adjustRightInd/>
        <w:textAlignment w:val="auto"/>
      </w:pPr>
      <w:r w:rsidRPr="005B0A88">
        <w:t>The UE doesn't send periodical CSI report during entire time period T5.</w:t>
      </w:r>
    </w:p>
    <w:p w14:paraId="38B45455"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791418D8" w14:textId="77777777" w:rsidR="00C9407A" w:rsidRPr="005B0A88" w:rsidRDefault="00C9407A" w:rsidP="00137565">
      <w:pPr>
        <w:pStyle w:val="B1"/>
      </w:pPr>
      <w:r w:rsidRPr="005B0A88">
        <w:rPr>
          <w:rFonts w:eastAsia="v4.2.0"/>
        </w:rPr>
        <w:t>16.</w:t>
      </w:r>
      <w:r w:rsidRPr="005B0A88">
        <w:rPr>
          <w:rFonts w:eastAsia="v4.2.0"/>
        </w:rPr>
        <w:tab/>
        <w:t xml:space="preserve">After T5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130A10C1" w14:textId="77777777" w:rsidR="00C9407A" w:rsidRPr="005B0A88" w:rsidRDefault="00C9407A" w:rsidP="00137565">
      <w:pPr>
        <w:pStyle w:val="B1"/>
        <w:keepNext/>
        <w:keepLines/>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04318060" w14:textId="77777777" w:rsidR="00C9407A" w:rsidRPr="005B0A88" w:rsidRDefault="00C9407A" w:rsidP="00137565">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7A16A88E" w14:textId="77777777" w:rsidR="00C9407A" w:rsidRPr="005B0A88" w:rsidRDefault="00C9407A" w:rsidP="00137565">
      <w:pPr>
        <w:pStyle w:val="H6"/>
        <w:keepNext w:val="0"/>
        <w:keepLines w:val="0"/>
      </w:pPr>
      <w:r w:rsidRPr="005B0A88">
        <w:t>6.3.1.10.4.3</w:t>
      </w:r>
      <w:r w:rsidRPr="005B0A88">
        <w:tab/>
        <w:t>Message contents</w:t>
      </w:r>
    </w:p>
    <w:p w14:paraId="0C356215" w14:textId="77777777" w:rsidR="00452592" w:rsidRDefault="00452592" w:rsidP="00452592">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7700866F" w14:textId="77777777" w:rsidR="00452592" w:rsidRPr="00BE2064" w:rsidRDefault="00452592" w:rsidP="00452592">
      <w:pPr>
        <w:pStyle w:val="TH"/>
        <w:rPr>
          <w:lang w:eastAsia="zh-CN"/>
        </w:rPr>
      </w:pPr>
      <w:r w:rsidRPr="00BE2064">
        <w:t xml:space="preserve">Table </w:t>
      </w:r>
      <w:r>
        <w:t>6.3.1.10.4.3-1</w:t>
      </w:r>
      <w:r w:rsidRPr="00BE2064">
        <w:t xml:space="preserve">: </w:t>
      </w:r>
      <w:r w:rsidRPr="000E7A1C">
        <w:t>RRCReconfiguration</w:t>
      </w:r>
      <w:r>
        <w:t xml:space="preserve"> </w:t>
      </w:r>
      <w:r>
        <w:rPr>
          <w:rFonts w:hint="eastAsia"/>
          <w:lang w:eastAsia="zh-CN"/>
        </w:rPr>
        <w:t>(</w:t>
      </w:r>
      <w:r>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452592" w:rsidRPr="00BE2064" w14:paraId="254593DE" w14:textId="77777777" w:rsidTr="006C192E">
        <w:tc>
          <w:tcPr>
            <w:tcW w:w="5000" w:type="pct"/>
            <w:gridSpan w:val="4"/>
          </w:tcPr>
          <w:p w14:paraId="6A32431D" w14:textId="77777777" w:rsidR="00452592" w:rsidRPr="00BE2064" w:rsidRDefault="00452592" w:rsidP="006C192E">
            <w:pPr>
              <w:pStyle w:val="TAL"/>
            </w:pPr>
            <w:r w:rsidRPr="00BE2064">
              <w:t>Derivation Path: TS 38.</w:t>
            </w:r>
            <w:r>
              <w:t>508-1 [14</w:t>
            </w:r>
            <w:r w:rsidRPr="00BE2064">
              <w:t xml:space="preserve">], </w:t>
            </w:r>
            <w:r w:rsidRPr="000E7A1C">
              <w:t>4.6.1-13</w:t>
            </w:r>
            <w:r>
              <w:t xml:space="preserve"> with condition NR_MEAS</w:t>
            </w:r>
          </w:p>
        </w:tc>
      </w:tr>
      <w:tr w:rsidR="00452592" w:rsidRPr="00BE2064" w14:paraId="3511A3AC" w14:textId="77777777" w:rsidTr="006C192E">
        <w:tblPrEx>
          <w:tblCellMar>
            <w:left w:w="108" w:type="dxa"/>
            <w:right w:w="108" w:type="dxa"/>
          </w:tblCellMar>
        </w:tblPrEx>
        <w:tc>
          <w:tcPr>
            <w:tcW w:w="2353" w:type="pct"/>
          </w:tcPr>
          <w:p w14:paraId="79466770" w14:textId="77777777" w:rsidR="00452592" w:rsidRPr="00BE2064" w:rsidRDefault="00452592" w:rsidP="006C192E">
            <w:pPr>
              <w:pStyle w:val="TAH"/>
            </w:pPr>
            <w:r w:rsidRPr="00BE2064">
              <w:t>Information Element</w:t>
            </w:r>
          </w:p>
        </w:tc>
        <w:tc>
          <w:tcPr>
            <w:tcW w:w="1178" w:type="pct"/>
          </w:tcPr>
          <w:p w14:paraId="1CFB31F2" w14:textId="77777777" w:rsidR="00452592" w:rsidRPr="00BE2064" w:rsidRDefault="00452592" w:rsidP="006C192E">
            <w:pPr>
              <w:pStyle w:val="TAH"/>
            </w:pPr>
            <w:r w:rsidRPr="00BE2064">
              <w:t>Value/remark</w:t>
            </w:r>
          </w:p>
        </w:tc>
        <w:tc>
          <w:tcPr>
            <w:tcW w:w="883" w:type="pct"/>
          </w:tcPr>
          <w:p w14:paraId="6BB7C6EF" w14:textId="77777777" w:rsidR="00452592" w:rsidRPr="00BE2064" w:rsidRDefault="00452592" w:rsidP="006C192E">
            <w:pPr>
              <w:pStyle w:val="TAH"/>
            </w:pPr>
            <w:r w:rsidRPr="00BE2064">
              <w:t>Comment</w:t>
            </w:r>
          </w:p>
        </w:tc>
        <w:tc>
          <w:tcPr>
            <w:tcW w:w="586" w:type="pct"/>
          </w:tcPr>
          <w:p w14:paraId="0457BD9B" w14:textId="77777777" w:rsidR="00452592" w:rsidRPr="00BE2064" w:rsidRDefault="00452592" w:rsidP="006C192E">
            <w:pPr>
              <w:pStyle w:val="TAH"/>
            </w:pPr>
            <w:r w:rsidRPr="00BE2064">
              <w:t>Condition</w:t>
            </w:r>
          </w:p>
        </w:tc>
      </w:tr>
      <w:tr w:rsidR="00452592" w:rsidRPr="00BE2064" w14:paraId="156C4227" w14:textId="77777777" w:rsidTr="006C192E">
        <w:tblPrEx>
          <w:tblCellMar>
            <w:left w:w="108" w:type="dxa"/>
            <w:right w:w="108" w:type="dxa"/>
          </w:tblCellMar>
        </w:tblPrEx>
        <w:tc>
          <w:tcPr>
            <w:tcW w:w="2353" w:type="pct"/>
          </w:tcPr>
          <w:p w14:paraId="00C0D874" w14:textId="77777777" w:rsidR="00452592" w:rsidRPr="00BE2064" w:rsidRDefault="00452592" w:rsidP="006C192E">
            <w:pPr>
              <w:pStyle w:val="TAL"/>
            </w:pPr>
            <w:r w:rsidRPr="00BE2064">
              <w:t>RRCReconfiguration ::= SEQUENCE {</w:t>
            </w:r>
          </w:p>
        </w:tc>
        <w:tc>
          <w:tcPr>
            <w:tcW w:w="1178" w:type="pct"/>
          </w:tcPr>
          <w:p w14:paraId="013C7AE3" w14:textId="77777777" w:rsidR="00452592" w:rsidRPr="00BE2064" w:rsidRDefault="00452592" w:rsidP="006C192E">
            <w:pPr>
              <w:pStyle w:val="TAL"/>
            </w:pPr>
          </w:p>
        </w:tc>
        <w:tc>
          <w:tcPr>
            <w:tcW w:w="883" w:type="pct"/>
          </w:tcPr>
          <w:p w14:paraId="08431868" w14:textId="77777777" w:rsidR="00452592" w:rsidRPr="00BE2064" w:rsidRDefault="00452592" w:rsidP="006C192E">
            <w:pPr>
              <w:pStyle w:val="TAL"/>
            </w:pPr>
          </w:p>
        </w:tc>
        <w:tc>
          <w:tcPr>
            <w:tcW w:w="586" w:type="pct"/>
          </w:tcPr>
          <w:p w14:paraId="110C06C4" w14:textId="77777777" w:rsidR="00452592" w:rsidRPr="00BE2064" w:rsidRDefault="00452592" w:rsidP="006C192E">
            <w:pPr>
              <w:pStyle w:val="TAL"/>
            </w:pPr>
          </w:p>
        </w:tc>
      </w:tr>
      <w:tr w:rsidR="00452592" w:rsidRPr="00BE2064" w14:paraId="7EE737FC" w14:textId="77777777" w:rsidTr="006C192E">
        <w:tblPrEx>
          <w:tblCellMar>
            <w:left w:w="108" w:type="dxa"/>
            <w:right w:w="108" w:type="dxa"/>
          </w:tblCellMar>
        </w:tblPrEx>
        <w:tc>
          <w:tcPr>
            <w:tcW w:w="2353" w:type="pct"/>
          </w:tcPr>
          <w:p w14:paraId="75328E55" w14:textId="77777777" w:rsidR="00452592" w:rsidRPr="00BE2064" w:rsidRDefault="00452592" w:rsidP="006C192E">
            <w:pPr>
              <w:pStyle w:val="TAL"/>
            </w:pPr>
            <w:r w:rsidRPr="00BE2064">
              <w:t xml:space="preserve">  criticalExtensions CHOICE {</w:t>
            </w:r>
          </w:p>
        </w:tc>
        <w:tc>
          <w:tcPr>
            <w:tcW w:w="1178" w:type="pct"/>
          </w:tcPr>
          <w:p w14:paraId="2F8B4D9D" w14:textId="77777777" w:rsidR="00452592" w:rsidRPr="00BE2064" w:rsidRDefault="00452592" w:rsidP="006C192E">
            <w:pPr>
              <w:pStyle w:val="TAL"/>
            </w:pPr>
          </w:p>
        </w:tc>
        <w:tc>
          <w:tcPr>
            <w:tcW w:w="883" w:type="pct"/>
          </w:tcPr>
          <w:p w14:paraId="0E2D47E5" w14:textId="77777777" w:rsidR="00452592" w:rsidRPr="00BE2064" w:rsidRDefault="00452592" w:rsidP="006C192E">
            <w:pPr>
              <w:pStyle w:val="TAL"/>
            </w:pPr>
          </w:p>
        </w:tc>
        <w:tc>
          <w:tcPr>
            <w:tcW w:w="586" w:type="pct"/>
          </w:tcPr>
          <w:p w14:paraId="7A2BD715" w14:textId="77777777" w:rsidR="00452592" w:rsidRPr="00BE2064" w:rsidRDefault="00452592" w:rsidP="006C192E">
            <w:pPr>
              <w:pStyle w:val="TAL"/>
            </w:pPr>
          </w:p>
        </w:tc>
      </w:tr>
      <w:tr w:rsidR="00452592" w:rsidRPr="00BE2064" w14:paraId="7D9FB6CE" w14:textId="77777777" w:rsidTr="006C192E">
        <w:tblPrEx>
          <w:tblCellMar>
            <w:left w:w="108" w:type="dxa"/>
            <w:right w:w="108" w:type="dxa"/>
          </w:tblCellMar>
        </w:tblPrEx>
        <w:tc>
          <w:tcPr>
            <w:tcW w:w="2353" w:type="pct"/>
            <w:tcBorders>
              <w:bottom w:val="single" w:sz="4" w:space="0" w:color="auto"/>
            </w:tcBorders>
          </w:tcPr>
          <w:p w14:paraId="075BCC64" w14:textId="77777777" w:rsidR="00452592" w:rsidRPr="00BE2064" w:rsidRDefault="00452592" w:rsidP="006C192E">
            <w:pPr>
              <w:pStyle w:val="TAL"/>
            </w:pPr>
            <w:r w:rsidRPr="00BE2064">
              <w:t xml:space="preserve">    rrcReconfiguration SEQUENCE {</w:t>
            </w:r>
          </w:p>
        </w:tc>
        <w:tc>
          <w:tcPr>
            <w:tcW w:w="1178" w:type="pct"/>
          </w:tcPr>
          <w:p w14:paraId="67BCC5F5" w14:textId="77777777" w:rsidR="00452592" w:rsidRPr="00BE2064" w:rsidRDefault="00452592" w:rsidP="006C192E">
            <w:pPr>
              <w:pStyle w:val="TAL"/>
            </w:pPr>
          </w:p>
        </w:tc>
        <w:tc>
          <w:tcPr>
            <w:tcW w:w="883" w:type="pct"/>
          </w:tcPr>
          <w:p w14:paraId="50033998" w14:textId="77777777" w:rsidR="00452592" w:rsidRPr="00BE2064" w:rsidRDefault="00452592" w:rsidP="006C192E">
            <w:pPr>
              <w:pStyle w:val="TAL"/>
            </w:pPr>
          </w:p>
        </w:tc>
        <w:tc>
          <w:tcPr>
            <w:tcW w:w="586" w:type="pct"/>
          </w:tcPr>
          <w:p w14:paraId="26C56425" w14:textId="77777777" w:rsidR="00452592" w:rsidRPr="00BE2064" w:rsidRDefault="00452592" w:rsidP="006C192E">
            <w:pPr>
              <w:pStyle w:val="TAL"/>
            </w:pPr>
          </w:p>
        </w:tc>
      </w:tr>
      <w:tr w:rsidR="00452592" w:rsidRPr="00BE2064" w14:paraId="499F76D7" w14:textId="77777777" w:rsidTr="006C192E">
        <w:tblPrEx>
          <w:tblCellMar>
            <w:left w:w="108" w:type="dxa"/>
            <w:right w:w="108" w:type="dxa"/>
          </w:tblCellMar>
        </w:tblPrEx>
        <w:tc>
          <w:tcPr>
            <w:tcW w:w="2353" w:type="pct"/>
            <w:tcBorders>
              <w:bottom w:val="nil"/>
            </w:tcBorders>
          </w:tcPr>
          <w:p w14:paraId="7334F518" w14:textId="77777777" w:rsidR="00452592" w:rsidRPr="00BE2064" w:rsidRDefault="00452592" w:rsidP="006C192E">
            <w:pPr>
              <w:pStyle w:val="TAL"/>
            </w:pPr>
            <w:r w:rsidRPr="00BE2064">
              <w:t xml:space="preserve">      measConfig</w:t>
            </w:r>
          </w:p>
        </w:tc>
        <w:tc>
          <w:tcPr>
            <w:tcW w:w="1178" w:type="pct"/>
          </w:tcPr>
          <w:p w14:paraId="51AB8816" w14:textId="77777777" w:rsidR="00452592" w:rsidRPr="00BE2064" w:rsidRDefault="00452592" w:rsidP="006C192E">
            <w:pPr>
              <w:pStyle w:val="TAL"/>
            </w:pPr>
            <w:r w:rsidRPr="00BE2064">
              <w:t>MeasConfig</w:t>
            </w:r>
          </w:p>
        </w:tc>
        <w:tc>
          <w:tcPr>
            <w:tcW w:w="883" w:type="pct"/>
          </w:tcPr>
          <w:p w14:paraId="3C90A343" w14:textId="77777777" w:rsidR="00452592" w:rsidRPr="00BE2064" w:rsidRDefault="00452592" w:rsidP="006C192E">
            <w:pPr>
              <w:pStyle w:val="TAL"/>
            </w:pPr>
            <w:r w:rsidRPr="00BE2064">
              <w:t xml:space="preserve">Table </w:t>
            </w:r>
            <w:r>
              <w:t>6.3.1.10.4.3-3</w:t>
            </w:r>
          </w:p>
        </w:tc>
        <w:tc>
          <w:tcPr>
            <w:tcW w:w="586" w:type="pct"/>
          </w:tcPr>
          <w:p w14:paraId="13D41111" w14:textId="77777777" w:rsidR="00452592" w:rsidRPr="00BE2064" w:rsidRDefault="00452592" w:rsidP="006C192E">
            <w:pPr>
              <w:pStyle w:val="TAL"/>
            </w:pPr>
          </w:p>
        </w:tc>
      </w:tr>
      <w:tr w:rsidR="00452592" w:rsidRPr="00BE2064" w14:paraId="5093BAF6" w14:textId="77777777" w:rsidTr="006C192E">
        <w:tblPrEx>
          <w:tblCellMar>
            <w:left w:w="108" w:type="dxa"/>
            <w:right w:w="108" w:type="dxa"/>
          </w:tblCellMar>
        </w:tblPrEx>
        <w:tc>
          <w:tcPr>
            <w:tcW w:w="2353" w:type="pct"/>
            <w:tcBorders>
              <w:bottom w:val="single" w:sz="4" w:space="0" w:color="auto"/>
            </w:tcBorders>
          </w:tcPr>
          <w:p w14:paraId="059F02C1" w14:textId="77777777" w:rsidR="00452592" w:rsidRPr="00BE2064" w:rsidRDefault="00452592" w:rsidP="006C192E">
            <w:pPr>
              <w:pStyle w:val="TAL"/>
            </w:pPr>
            <w:r w:rsidRPr="00BE2064">
              <w:t xml:space="preserve">      nonCriticalExtension SEQUENCE {</w:t>
            </w:r>
          </w:p>
        </w:tc>
        <w:tc>
          <w:tcPr>
            <w:tcW w:w="1178" w:type="pct"/>
          </w:tcPr>
          <w:p w14:paraId="40396820" w14:textId="77777777" w:rsidR="00452592" w:rsidRPr="00BE2064" w:rsidRDefault="00452592" w:rsidP="006C192E">
            <w:pPr>
              <w:pStyle w:val="TAL"/>
            </w:pPr>
          </w:p>
        </w:tc>
        <w:tc>
          <w:tcPr>
            <w:tcW w:w="883" w:type="pct"/>
          </w:tcPr>
          <w:p w14:paraId="755C6E6F" w14:textId="77777777" w:rsidR="00452592" w:rsidRPr="00BE2064" w:rsidRDefault="00452592" w:rsidP="006C192E">
            <w:pPr>
              <w:pStyle w:val="TAL"/>
            </w:pPr>
          </w:p>
        </w:tc>
        <w:tc>
          <w:tcPr>
            <w:tcW w:w="586" w:type="pct"/>
          </w:tcPr>
          <w:p w14:paraId="76059E38" w14:textId="77777777" w:rsidR="00452592" w:rsidRPr="00BE2064" w:rsidRDefault="00452592" w:rsidP="006C192E">
            <w:pPr>
              <w:pStyle w:val="TAL"/>
            </w:pPr>
          </w:p>
        </w:tc>
      </w:tr>
      <w:tr w:rsidR="00452592" w:rsidRPr="00BE2064" w14:paraId="69A2A350" w14:textId="77777777" w:rsidTr="006C192E">
        <w:tblPrEx>
          <w:tblCellMar>
            <w:left w:w="108" w:type="dxa"/>
            <w:right w:w="108" w:type="dxa"/>
          </w:tblCellMar>
        </w:tblPrEx>
        <w:tc>
          <w:tcPr>
            <w:tcW w:w="2353" w:type="pct"/>
            <w:tcBorders>
              <w:bottom w:val="single" w:sz="4" w:space="0" w:color="auto"/>
            </w:tcBorders>
          </w:tcPr>
          <w:p w14:paraId="4E784981" w14:textId="77777777" w:rsidR="00452592" w:rsidRPr="00BE2064" w:rsidRDefault="00452592" w:rsidP="006C192E">
            <w:pPr>
              <w:pStyle w:val="TAL"/>
            </w:pPr>
            <w:r w:rsidRPr="00BE2064">
              <w:t xml:space="preserve">        masterCellGroup</w:t>
            </w:r>
            <w:r>
              <w:t xml:space="preserve"> SEQUENCE {</w:t>
            </w:r>
          </w:p>
        </w:tc>
        <w:tc>
          <w:tcPr>
            <w:tcW w:w="1178" w:type="pct"/>
          </w:tcPr>
          <w:p w14:paraId="77A8C768" w14:textId="77777777" w:rsidR="00452592" w:rsidRPr="00BE2064" w:rsidRDefault="00452592" w:rsidP="006C192E">
            <w:pPr>
              <w:pStyle w:val="TAL"/>
            </w:pPr>
          </w:p>
        </w:tc>
        <w:tc>
          <w:tcPr>
            <w:tcW w:w="883" w:type="pct"/>
          </w:tcPr>
          <w:p w14:paraId="20F6D00D" w14:textId="77777777" w:rsidR="00452592" w:rsidRPr="00BE2064" w:rsidRDefault="00452592" w:rsidP="006C192E">
            <w:pPr>
              <w:pStyle w:val="TAL"/>
            </w:pPr>
          </w:p>
        </w:tc>
        <w:tc>
          <w:tcPr>
            <w:tcW w:w="586" w:type="pct"/>
          </w:tcPr>
          <w:p w14:paraId="37985286" w14:textId="77777777" w:rsidR="00452592" w:rsidRPr="00BE2064" w:rsidRDefault="00452592" w:rsidP="006C192E">
            <w:pPr>
              <w:pStyle w:val="TAL"/>
            </w:pPr>
          </w:p>
        </w:tc>
      </w:tr>
      <w:tr w:rsidR="00452592" w:rsidRPr="00BE2064" w14:paraId="4EDC7D9C" w14:textId="77777777" w:rsidTr="006C192E">
        <w:tblPrEx>
          <w:tblCellMar>
            <w:left w:w="108" w:type="dxa"/>
            <w:right w:w="108" w:type="dxa"/>
          </w:tblCellMar>
        </w:tblPrEx>
        <w:tc>
          <w:tcPr>
            <w:tcW w:w="2353" w:type="pct"/>
            <w:tcBorders>
              <w:bottom w:val="single" w:sz="4" w:space="0" w:color="auto"/>
            </w:tcBorders>
          </w:tcPr>
          <w:p w14:paraId="1F601C97" w14:textId="77777777" w:rsidR="00452592" w:rsidRPr="00BE2064" w:rsidRDefault="00452592" w:rsidP="006C192E">
            <w:pPr>
              <w:pStyle w:val="TAL"/>
              <w:rPr>
                <w:lang w:eastAsia="zh-CN"/>
              </w:rPr>
            </w:pPr>
            <w:r>
              <w:rPr>
                <w:rFonts w:hint="eastAsia"/>
                <w:lang w:eastAsia="zh-CN"/>
              </w:rPr>
              <w:t xml:space="preserve"> </w:t>
            </w:r>
            <w:r>
              <w:rPr>
                <w:lang w:eastAsia="zh-CN"/>
              </w:rPr>
              <w:t xml:space="preserve">         </w:t>
            </w:r>
            <w:r w:rsidRPr="00BE2064">
              <w:t>spCellConfigDedicated</w:t>
            </w:r>
          </w:p>
        </w:tc>
        <w:tc>
          <w:tcPr>
            <w:tcW w:w="1178" w:type="pct"/>
          </w:tcPr>
          <w:p w14:paraId="45358F3E" w14:textId="77777777" w:rsidR="00452592" w:rsidRPr="00BE2064" w:rsidRDefault="00452592" w:rsidP="006C192E">
            <w:pPr>
              <w:pStyle w:val="TAL"/>
            </w:pPr>
            <w:r w:rsidRPr="005B4680">
              <w:t>ServingCellConfig</w:t>
            </w:r>
          </w:p>
        </w:tc>
        <w:tc>
          <w:tcPr>
            <w:tcW w:w="883" w:type="pct"/>
          </w:tcPr>
          <w:p w14:paraId="32C514D1" w14:textId="77777777" w:rsidR="00452592" w:rsidRPr="00BE2064" w:rsidRDefault="00452592" w:rsidP="006C192E">
            <w:pPr>
              <w:pStyle w:val="TAL"/>
            </w:pPr>
            <w:r w:rsidRPr="00BE2064">
              <w:t xml:space="preserve">Table </w:t>
            </w:r>
            <w:r>
              <w:t>6.3.1.10.4.3-2</w:t>
            </w:r>
          </w:p>
        </w:tc>
        <w:tc>
          <w:tcPr>
            <w:tcW w:w="586" w:type="pct"/>
          </w:tcPr>
          <w:p w14:paraId="4DBC60DB" w14:textId="77777777" w:rsidR="00452592" w:rsidRPr="00BE2064" w:rsidRDefault="00452592" w:rsidP="006C192E">
            <w:pPr>
              <w:pStyle w:val="TAL"/>
            </w:pPr>
          </w:p>
        </w:tc>
      </w:tr>
      <w:tr w:rsidR="00452592" w:rsidRPr="00BE2064" w14:paraId="60023D8A"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BCBB185" w14:textId="77777777" w:rsidR="00452592" w:rsidRPr="00BE2064" w:rsidRDefault="00452592" w:rsidP="006C192E">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3214" w14:textId="77777777" w:rsidR="00452592" w:rsidRPr="00BE2064" w:rsidRDefault="00452592"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FF5B" w14:textId="77777777" w:rsidR="00452592" w:rsidRPr="00BE2064" w:rsidRDefault="00452592"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3AF3" w14:textId="77777777" w:rsidR="00452592" w:rsidRPr="00BE2064" w:rsidRDefault="00452592" w:rsidP="006C192E">
            <w:pPr>
              <w:keepNext/>
              <w:keepLines/>
              <w:spacing w:after="0"/>
              <w:rPr>
                <w:rFonts w:ascii="Arial" w:hAnsi="Arial"/>
                <w:sz w:val="18"/>
              </w:rPr>
            </w:pPr>
          </w:p>
        </w:tc>
      </w:tr>
      <w:tr w:rsidR="00452592" w:rsidRPr="00BE2064" w14:paraId="5A21FD77" w14:textId="77777777" w:rsidTr="006C192E">
        <w:tblPrEx>
          <w:tblCellMar>
            <w:left w:w="108" w:type="dxa"/>
            <w:right w:w="108" w:type="dxa"/>
          </w:tblCellMar>
        </w:tblPrEx>
        <w:tc>
          <w:tcPr>
            <w:tcW w:w="2353" w:type="pct"/>
            <w:tcBorders>
              <w:bottom w:val="single" w:sz="4" w:space="0" w:color="auto"/>
            </w:tcBorders>
          </w:tcPr>
          <w:p w14:paraId="50FFB8FD" w14:textId="77777777" w:rsidR="00452592" w:rsidRPr="00BE2064" w:rsidRDefault="00452592" w:rsidP="006C192E">
            <w:pPr>
              <w:pStyle w:val="TAL"/>
            </w:pPr>
            <w:r w:rsidRPr="00BE2064">
              <w:t xml:space="preserve">      }</w:t>
            </w:r>
          </w:p>
        </w:tc>
        <w:tc>
          <w:tcPr>
            <w:tcW w:w="1178" w:type="pct"/>
          </w:tcPr>
          <w:p w14:paraId="7D68A44A" w14:textId="77777777" w:rsidR="00452592" w:rsidRPr="00BE2064" w:rsidRDefault="00452592" w:rsidP="006C192E">
            <w:pPr>
              <w:pStyle w:val="TAL"/>
            </w:pPr>
          </w:p>
        </w:tc>
        <w:tc>
          <w:tcPr>
            <w:tcW w:w="883" w:type="pct"/>
          </w:tcPr>
          <w:p w14:paraId="327397AE" w14:textId="77777777" w:rsidR="00452592" w:rsidRPr="00BE2064" w:rsidRDefault="00452592" w:rsidP="006C192E">
            <w:pPr>
              <w:pStyle w:val="TAL"/>
            </w:pPr>
          </w:p>
        </w:tc>
        <w:tc>
          <w:tcPr>
            <w:tcW w:w="586" w:type="pct"/>
          </w:tcPr>
          <w:p w14:paraId="178EBE2A" w14:textId="77777777" w:rsidR="00452592" w:rsidRPr="00BE2064" w:rsidRDefault="00452592" w:rsidP="006C192E">
            <w:pPr>
              <w:pStyle w:val="TAL"/>
            </w:pPr>
          </w:p>
        </w:tc>
      </w:tr>
      <w:tr w:rsidR="00452592" w:rsidRPr="00BE2064" w14:paraId="4F5D0D20" w14:textId="77777777" w:rsidTr="006C192E">
        <w:tblPrEx>
          <w:tblCellMar>
            <w:left w:w="108" w:type="dxa"/>
            <w:right w:w="108" w:type="dxa"/>
          </w:tblCellMar>
        </w:tblPrEx>
        <w:tc>
          <w:tcPr>
            <w:tcW w:w="2353" w:type="pct"/>
            <w:tcBorders>
              <w:bottom w:val="single" w:sz="4" w:space="0" w:color="auto"/>
            </w:tcBorders>
          </w:tcPr>
          <w:p w14:paraId="65059E83" w14:textId="77777777" w:rsidR="00452592" w:rsidRPr="00BE2064" w:rsidRDefault="00452592" w:rsidP="006C192E">
            <w:pPr>
              <w:pStyle w:val="TAL"/>
            </w:pPr>
            <w:r w:rsidRPr="00BE2064">
              <w:t xml:space="preserve">    }</w:t>
            </w:r>
          </w:p>
        </w:tc>
        <w:tc>
          <w:tcPr>
            <w:tcW w:w="1178" w:type="pct"/>
          </w:tcPr>
          <w:p w14:paraId="239EF117" w14:textId="77777777" w:rsidR="00452592" w:rsidRPr="00BE2064" w:rsidRDefault="00452592" w:rsidP="006C192E">
            <w:pPr>
              <w:pStyle w:val="TAL"/>
            </w:pPr>
          </w:p>
        </w:tc>
        <w:tc>
          <w:tcPr>
            <w:tcW w:w="883" w:type="pct"/>
          </w:tcPr>
          <w:p w14:paraId="2393CF9B" w14:textId="77777777" w:rsidR="00452592" w:rsidRPr="00BE2064" w:rsidRDefault="00452592" w:rsidP="006C192E">
            <w:pPr>
              <w:pStyle w:val="TAL"/>
            </w:pPr>
          </w:p>
        </w:tc>
        <w:tc>
          <w:tcPr>
            <w:tcW w:w="586" w:type="pct"/>
          </w:tcPr>
          <w:p w14:paraId="78903563" w14:textId="77777777" w:rsidR="00452592" w:rsidRPr="00BE2064" w:rsidRDefault="00452592" w:rsidP="006C192E">
            <w:pPr>
              <w:pStyle w:val="TAL"/>
            </w:pPr>
          </w:p>
        </w:tc>
      </w:tr>
      <w:tr w:rsidR="00452592" w:rsidRPr="00BE2064" w14:paraId="7EE1CDDE" w14:textId="77777777" w:rsidTr="006C192E">
        <w:tblPrEx>
          <w:tblCellMar>
            <w:left w:w="108" w:type="dxa"/>
            <w:right w:w="108" w:type="dxa"/>
          </w:tblCellMar>
        </w:tblPrEx>
        <w:tc>
          <w:tcPr>
            <w:tcW w:w="2353" w:type="pct"/>
            <w:tcBorders>
              <w:bottom w:val="single" w:sz="4" w:space="0" w:color="auto"/>
            </w:tcBorders>
          </w:tcPr>
          <w:p w14:paraId="3FCD6FB3" w14:textId="77777777" w:rsidR="00452592" w:rsidRPr="00BE2064" w:rsidRDefault="00452592" w:rsidP="006C192E">
            <w:pPr>
              <w:pStyle w:val="TAL"/>
            </w:pPr>
            <w:r w:rsidRPr="00BE2064">
              <w:t xml:space="preserve">  }</w:t>
            </w:r>
          </w:p>
        </w:tc>
        <w:tc>
          <w:tcPr>
            <w:tcW w:w="1178" w:type="pct"/>
          </w:tcPr>
          <w:p w14:paraId="4742EF28" w14:textId="77777777" w:rsidR="00452592" w:rsidRPr="00BE2064" w:rsidRDefault="00452592" w:rsidP="006C192E">
            <w:pPr>
              <w:pStyle w:val="TAL"/>
            </w:pPr>
          </w:p>
        </w:tc>
        <w:tc>
          <w:tcPr>
            <w:tcW w:w="883" w:type="pct"/>
          </w:tcPr>
          <w:p w14:paraId="6DDDB628" w14:textId="77777777" w:rsidR="00452592" w:rsidRPr="00BE2064" w:rsidRDefault="00452592" w:rsidP="006C192E">
            <w:pPr>
              <w:pStyle w:val="TAL"/>
            </w:pPr>
          </w:p>
        </w:tc>
        <w:tc>
          <w:tcPr>
            <w:tcW w:w="586" w:type="pct"/>
          </w:tcPr>
          <w:p w14:paraId="6DA21A8F" w14:textId="77777777" w:rsidR="00452592" w:rsidRPr="00BE2064" w:rsidRDefault="00452592" w:rsidP="006C192E">
            <w:pPr>
              <w:pStyle w:val="TAL"/>
            </w:pPr>
          </w:p>
        </w:tc>
      </w:tr>
      <w:tr w:rsidR="00452592" w:rsidRPr="00BE2064" w14:paraId="7F0C7F82" w14:textId="77777777" w:rsidTr="006C192E">
        <w:tblPrEx>
          <w:tblCellMar>
            <w:left w:w="108" w:type="dxa"/>
            <w:right w:w="108" w:type="dxa"/>
          </w:tblCellMar>
        </w:tblPrEx>
        <w:tc>
          <w:tcPr>
            <w:tcW w:w="2353" w:type="pct"/>
            <w:tcBorders>
              <w:bottom w:val="single" w:sz="4" w:space="0" w:color="auto"/>
            </w:tcBorders>
          </w:tcPr>
          <w:p w14:paraId="37A3A979" w14:textId="77777777" w:rsidR="00452592" w:rsidRPr="00BE2064" w:rsidRDefault="00452592" w:rsidP="006C192E">
            <w:pPr>
              <w:pStyle w:val="TAL"/>
            </w:pPr>
            <w:r w:rsidRPr="00BE2064">
              <w:t>}</w:t>
            </w:r>
          </w:p>
        </w:tc>
        <w:tc>
          <w:tcPr>
            <w:tcW w:w="1178" w:type="pct"/>
          </w:tcPr>
          <w:p w14:paraId="1CA9491F" w14:textId="77777777" w:rsidR="00452592" w:rsidRPr="00BE2064" w:rsidRDefault="00452592" w:rsidP="006C192E">
            <w:pPr>
              <w:pStyle w:val="TAL"/>
            </w:pPr>
          </w:p>
        </w:tc>
        <w:tc>
          <w:tcPr>
            <w:tcW w:w="883" w:type="pct"/>
          </w:tcPr>
          <w:p w14:paraId="2566ECA6" w14:textId="77777777" w:rsidR="00452592" w:rsidRPr="00BE2064" w:rsidRDefault="00452592" w:rsidP="006C192E">
            <w:pPr>
              <w:pStyle w:val="TAL"/>
            </w:pPr>
          </w:p>
        </w:tc>
        <w:tc>
          <w:tcPr>
            <w:tcW w:w="586" w:type="pct"/>
          </w:tcPr>
          <w:p w14:paraId="78917398" w14:textId="77777777" w:rsidR="00452592" w:rsidRPr="00BE2064" w:rsidRDefault="00452592" w:rsidP="006C192E">
            <w:pPr>
              <w:pStyle w:val="TAL"/>
            </w:pPr>
          </w:p>
        </w:tc>
      </w:tr>
    </w:tbl>
    <w:p w14:paraId="1D8490A5" w14:textId="77777777" w:rsidR="00452592" w:rsidRPr="005B0A88" w:rsidRDefault="00452592" w:rsidP="00452592">
      <w:pPr>
        <w:rPr>
          <w:lang w:eastAsia="sv-SE"/>
        </w:rPr>
      </w:pPr>
    </w:p>
    <w:p w14:paraId="01ADCB82" w14:textId="77777777" w:rsidR="00452592" w:rsidRPr="00BE2064" w:rsidRDefault="00452592" w:rsidP="00452592">
      <w:pPr>
        <w:pStyle w:val="TH"/>
      </w:pPr>
      <w:r w:rsidRPr="00BE2064">
        <w:t xml:space="preserve">Table </w:t>
      </w:r>
      <w:r>
        <w:t>6.3.1.10.4.3-2</w:t>
      </w:r>
      <w:r w:rsidRPr="00BE2064">
        <w:t xml:space="preserve">: </w:t>
      </w:r>
      <w:r w:rsidRPr="005B4680">
        <w:t>ServingCellConfig</w:t>
      </w:r>
      <w:r>
        <w:t xml:space="preserve"> (</w:t>
      </w:r>
      <w:r w:rsidRPr="00BE2064">
        <w:t xml:space="preserve">Table </w:t>
      </w:r>
      <w:r>
        <w:t>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BE2064" w14:paraId="51A10855" w14:textId="77777777" w:rsidTr="006C192E">
        <w:tc>
          <w:tcPr>
            <w:tcW w:w="9747" w:type="dxa"/>
            <w:gridSpan w:val="4"/>
          </w:tcPr>
          <w:p w14:paraId="0364EB3C" w14:textId="77777777" w:rsidR="00452592" w:rsidRPr="00BE2064" w:rsidRDefault="00452592" w:rsidP="006C192E">
            <w:pPr>
              <w:pStyle w:val="TAH"/>
              <w:jc w:val="left"/>
              <w:rPr>
                <w:b w:val="0"/>
              </w:rPr>
            </w:pPr>
            <w:r>
              <w:rPr>
                <w:b w:val="0"/>
              </w:rPr>
              <w:t>Derivation Path: TS 38.508-1 [14</w:t>
            </w:r>
            <w:r w:rsidRPr="00BE2064">
              <w:rPr>
                <w:b w:val="0"/>
              </w:rPr>
              <w:t xml:space="preserve">], </w:t>
            </w:r>
            <w:r w:rsidRPr="005B4680">
              <w:rPr>
                <w:b w:val="0"/>
              </w:rPr>
              <w:t>Table 4.6.3-167</w:t>
            </w:r>
            <w:r>
              <w:rPr>
                <w:b w:val="0"/>
              </w:rPr>
              <w:t xml:space="preserve"> with condition MEAS</w:t>
            </w:r>
          </w:p>
        </w:tc>
      </w:tr>
      <w:tr w:rsidR="00452592" w:rsidRPr="00BE2064" w14:paraId="33794703" w14:textId="77777777" w:rsidTr="006C192E">
        <w:tc>
          <w:tcPr>
            <w:tcW w:w="4535" w:type="dxa"/>
          </w:tcPr>
          <w:p w14:paraId="29C983CE" w14:textId="77777777" w:rsidR="00452592" w:rsidRPr="00BE2064" w:rsidRDefault="00452592" w:rsidP="006C192E">
            <w:pPr>
              <w:pStyle w:val="TAH"/>
            </w:pPr>
            <w:r w:rsidRPr="00BE2064">
              <w:t>Information Element</w:t>
            </w:r>
          </w:p>
        </w:tc>
        <w:tc>
          <w:tcPr>
            <w:tcW w:w="2267" w:type="dxa"/>
          </w:tcPr>
          <w:p w14:paraId="32D245B6" w14:textId="77777777" w:rsidR="00452592" w:rsidRPr="00BE2064" w:rsidRDefault="00452592" w:rsidP="006C192E">
            <w:pPr>
              <w:pStyle w:val="TAH"/>
            </w:pPr>
            <w:r w:rsidRPr="00BE2064">
              <w:t>Value/remark</w:t>
            </w:r>
          </w:p>
        </w:tc>
        <w:tc>
          <w:tcPr>
            <w:tcW w:w="1700" w:type="dxa"/>
          </w:tcPr>
          <w:p w14:paraId="47C922B8" w14:textId="77777777" w:rsidR="00452592" w:rsidRPr="00BE2064" w:rsidRDefault="00452592" w:rsidP="006C192E">
            <w:pPr>
              <w:pStyle w:val="TAH"/>
            </w:pPr>
            <w:r w:rsidRPr="00BE2064">
              <w:t>Comment</w:t>
            </w:r>
          </w:p>
        </w:tc>
        <w:tc>
          <w:tcPr>
            <w:tcW w:w="1245" w:type="dxa"/>
          </w:tcPr>
          <w:p w14:paraId="0A45D140" w14:textId="77777777" w:rsidR="00452592" w:rsidRPr="00BE2064" w:rsidRDefault="00452592" w:rsidP="006C192E">
            <w:pPr>
              <w:pStyle w:val="TAH"/>
            </w:pPr>
            <w:r w:rsidRPr="00BE2064">
              <w:t>Condition</w:t>
            </w:r>
          </w:p>
        </w:tc>
      </w:tr>
      <w:tr w:rsidR="00452592" w:rsidRPr="00BE2064" w14:paraId="556A751D" w14:textId="77777777" w:rsidTr="006C192E">
        <w:tc>
          <w:tcPr>
            <w:tcW w:w="4535" w:type="dxa"/>
          </w:tcPr>
          <w:p w14:paraId="4EA611DC" w14:textId="77777777" w:rsidR="00452592" w:rsidRPr="00BE2064" w:rsidRDefault="00452592" w:rsidP="006C192E">
            <w:pPr>
              <w:pStyle w:val="TAL"/>
            </w:pPr>
            <w:r w:rsidRPr="00BE2064">
              <w:t>ServingCellConfig ::= SEQUENCE {</w:t>
            </w:r>
          </w:p>
        </w:tc>
        <w:tc>
          <w:tcPr>
            <w:tcW w:w="2267" w:type="dxa"/>
          </w:tcPr>
          <w:p w14:paraId="5408019B" w14:textId="77777777" w:rsidR="00452592" w:rsidRPr="00BE2064" w:rsidRDefault="00452592" w:rsidP="006C192E">
            <w:pPr>
              <w:pStyle w:val="TAL"/>
            </w:pPr>
          </w:p>
        </w:tc>
        <w:tc>
          <w:tcPr>
            <w:tcW w:w="1700" w:type="dxa"/>
          </w:tcPr>
          <w:p w14:paraId="52328B99" w14:textId="77777777" w:rsidR="00452592" w:rsidRPr="00BE2064" w:rsidRDefault="00452592" w:rsidP="006C192E">
            <w:pPr>
              <w:pStyle w:val="TAL"/>
            </w:pPr>
          </w:p>
        </w:tc>
        <w:tc>
          <w:tcPr>
            <w:tcW w:w="1245" w:type="dxa"/>
          </w:tcPr>
          <w:p w14:paraId="782242D2" w14:textId="77777777" w:rsidR="00452592" w:rsidRPr="00BE2064" w:rsidRDefault="00452592" w:rsidP="006C192E">
            <w:pPr>
              <w:pStyle w:val="TAL"/>
            </w:pPr>
          </w:p>
        </w:tc>
      </w:tr>
      <w:tr w:rsidR="00452592" w:rsidRPr="00BE2064" w14:paraId="3C6D03C5" w14:textId="77777777" w:rsidTr="006C192E">
        <w:tc>
          <w:tcPr>
            <w:tcW w:w="4535" w:type="dxa"/>
          </w:tcPr>
          <w:p w14:paraId="701BB911" w14:textId="77777777" w:rsidR="00452592" w:rsidRPr="00BE2064" w:rsidRDefault="00452592" w:rsidP="006C192E">
            <w:pPr>
              <w:pStyle w:val="TAL"/>
            </w:pPr>
            <w:r w:rsidRPr="00BE2064">
              <w:t xml:space="preserve">  csi-MeasConfig</w:t>
            </w:r>
          </w:p>
        </w:tc>
        <w:tc>
          <w:tcPr>
            <w:tcW w:w="2267" w:type="dxa"/>
          </w:tcPr>
          <w:p w14:paraId="7297B1B7" w14:textId="77777777" w:rsidR="00452592" w:rsidRPr="00BE2064" w:rsidRDefault="00452592" w:rsidP="006C192E">
            <w:pPr>
              <w:pStyle w:val="TAL"/>
            </w:pPr>
            <w:r w:rsidRPr="005B4680">
              <w:t>CSI-MeasConfig for RRM</w:t>
            </w:r>
            <w:r>
              <w:t xml:space="preserve"> Specified in TS 38.508-1 [14] Table 7.3.1-6</w:t>
            </w:r>
          </w:p>
        </w:tc>
        <w:tc>
          <w:tcPr>
            <w:tcW w:w="1700" w:type="dxa"/>
          </w:tcPr>
          <w:p w14:paraId="4089B317" w14:textId="77777777" w:rsidR="00452592" w:rsidRPr="00BE2064" w:rsidRDefault="00452592" w:rsidP="006C192E">
            <w:pPr>
              <w:pStyle w:val="TAL"/>
            </w:pPr>
          </w:p>
        </w:tc>
        <w:tc>
          <w:tcPr>
            <w:tcW w:w="1245" w:type="dxa"/>
          </w:tcPr>
          <w:p w14:paraId="7DA84BB3" w14:textId="77777777" w:rsidR="00452592" w:rsidRPr="00BE2064" w:rsidRDefault="00452592" w:rsidP="006C192E">
            <w:pPr>
              <w:pStyle w:val="TAL"/>
            </w:pPr>
          </w:p>
        </w:tc>
      </w:tr>
      <w:tr w:rsidR="00452592" w:rsidRPr="00BE2064" w14:paraId="3EFF474B" w14:textId="77777777" w:rsidTr="006C192E">
        <w:tc>
          <w:tcPr>
            <w:tcW w:w="4535" w:type="dxa"/>
            <w:tcBorders>
              <w:bottom w:val="single" w:sz="4" w:space="0" w:color="auto"/>
            </w:tcBorders>
          </w:tcPr>
          <w:p w14:paraId="3D366C37" w14:textId="77777777" w:rsidR="00452592" w:rsidRPr="00BE2064" w:rsidRDefault="00452592" w:rsidP="006C192E">
            <w:pPr>
              <w:pStyle w:val="TAL"/>
            </w:pPr>
            <w:r w:rsidRPr="00BE2064">
              <w:t>}</w:t>
            </w:r>
          </w:p>
        </w:tc>
        <w:tc>
          <w:tcPr>
            <w:tcW w:w="2267" w:type="dxa"/>
          </w:tcPr>
          <w:p w14:paraId="6BE2570A" w14:textId="77777777" w:rsidR="00452592" w:rsidRPr="00BE2064" w:rsidRDefault="00452592" w:rsidP="006C192E">
            <w:pPr>
              <w:pStyle w:val="TAL"/>
            </w:pPr>
          </w:p>
        </w:tc>
        <w:tc>
          <w:tcPr>
            <w:tcW w:w="1700" w:type="dxa"/>
          </w:tcPr>
          <w:p w14:paraId="65320B66" w14:textId="77777777" w:rsidR="00452592" w:rsidRPr="00BE2064" w:rsidRDefault="00452592" w:rsidP="006C192E">
            <w:pPr>
              <w:pStyle w:val="TAL"/>
            </w:pPr>
          </w:p>
        </w:tc>
        <w:tc>
          <w:tcPr>
            <w:tcW w:w="1245" w:type="dxa"/>
          </w:tcPr>
          <w:p w14:paraId="4BEC3021" w14:textId="77777777" w:rsidR="00452592" w:rsidRPr="00BE2064" w:rsidRDefault="00452592" w:rsidP="006C192E">
            <w:pPr>
              <w:pStyle w:val="TAL"/>
            </w:pPr>
          </w:p>
        </w:tc>
      </w:tr>
    </w:tbl>
    <w:p w14:paraId="625ED1E6" w14:textId="77777777" w:rsidR="00452592" w:rsidRPr="00BE2064" w:rsidRDefault="00452592" w:rsidP="00452592"/>
    <w:p w14:paraId="6AA75399" w14:textId="77777777" w:rsidR="00452592" w:rsidRPr="005B0A88" w:rsidRDefault="00452592" w:rsidP="00452592">
      <w:pPr>
        <w:pStyle w:val="TH"/>
        <w:rPr>
          <w:lang w:eastAsia="zh-CN"/>
        </w:rPr>
      </w:pPr>
      <w:r w:rsidRPr="00BE2064">
        <w:lastRenderedPageBreak/>
        <w:t xml:space="preserve">Table </w:t>
      </w:r>
      <w:r>
        <w:t>6.3.1.10.4.3-3</w:t>
      </w:r>
      <w:r w:rsidRPr="005B0A88">
        <w:t>: MeasConfig</w:t>
      </w:r>
      <w:r>
        <w:t xml:space="preserve"> </w:t>
      </w:r>
      <w:r>
        <w:rPr>
          <w:rFonts w:hint="eastAsia"/>
          <w:lang w:eastAsia="zh-CN"/>
        </w:rPr>
        <w:t>(</w:t>
      </w:r>
      <w:r w:rsidRPr="00BE2064">
        <w:t xml:space="preserve">Table </w:t>
      </w:r>
      <w:r>
        <w:t>6.3.1.10.4.3-1</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452592" w:rsidRPr="005B0A88" w14:paraId="7A672A3B" w14:textId="77777777" w:rsidTr="006C192E">
        <w:tc>
          <w:tcPr>
            <w:tcW w:w="5000" w:type="pct"/>
            <w:gridSpan w:val="4"/>
            <w:shd w:val="clear" w:color="auto" w:fill="auto"/>
          </w:tcPr>
          <w:p w14:paraId="303EF5C4" w14:textId="77777777" w:rsidR="00452592" w:rsidRPr="005B0A88" w:rsidRDefault="00452592" w:rsidP="006C192E">
            <w:pPr>
              <w:pStyle w:val="TAL"/>
            </w:pPr>
            <w:r w:rsidRPr="005B0A88">
              <w:t xml:space="preserve">Derivation path: </w:t>
            </w:r>
            <w:r w:rsidRPr="00294804">
              <w:rPr>
                <w:lang w:eastAsia="ko-KR"/>
              </w:rPr>
              <w:t>Table H.3.1-2</w:t>
            </w:r>
            <w:r>
              <w:rPr>
                <w:lang w:eastAsia="ko-KR"/>
              </w:rPr>
              <w:t xml:space="preserve"> with condition </w:t>
            </w:r>
            <w:r w:rsidRPr="005B0A88">
              <w:t>INTER-FREQ</w:t>
            </w:r>
          </w:p>
        </w:tc>
      </w:tr>
      <w:tr w:rsidR="00452592" w:rsidRPr="005B0A88" w14:paraId="1309F023" w14:textId="77777777" w:rsidTr="006C192E">
        <w:tc>
          <w:tcPr>
            <w:tcW w:w="2460" w:type="pct"/>
            <w:tcBorders>
              <w:bottom w:val="single" w:sz="4" w:space="0" w:color="auto"/>
            </w:tcBorders>
            <w:shd w:val="clear" w:color="auto" w:fill="auto"/>
          </w:tcPr>
          <w:p w14:paraId="62CC04F4" w14:textId="77777777" w:rsidR="00452592" w:rsidRPr="005B0A88" w:rsidRDefault="00452592" w:rsidP="006C192E">
            <w:pPr>
              <w:pStyle w:val="TAH"/>
            </w:pPr>
            <w:r w:rsidRPr="005B0A88">
              <w:t>Information Element</w:t>
            </w:r>
          </w:p>
        </w:tc>
        <w:tc>
          <w:tcPr>
            <w:tcW w:w="1068" w:type="pct"/>
            <w:tcBorders>
              <w:bottom w:val="single" w:sz="4" w:space="0" w:color="auto"/>
            </w:tcBorders>
            <w:shd w:val="clear" w:color="auto" w:fill="auto"/>
          </w:tcPr>
          <w:p w14:paraId="47E6F7A8" w14:textId="77777777" w:rsidR="00452592" w:rsidRPr="005B0A88" w:rsidRDefault="00452592" w:rsidP="006C192E">
            <w:pPr>
              <w:pStyle w:val="TAH"/>
            </w:pPr>
            <w:r w:rsidRPr="005B0A88">
              <w:t>Value/Remark</w:t>
            </w:r>
          </w:p>
        </w:tc>
        <w:tc>
          <w:tcPr>
            <w:tcW w:w="866" w:type="pct"/>
            <w:tcBorders>
              <w:bottom w:val="single" w:sz="4" w:space="0" w:color="auto"/>
            </w:tcBorders>
            <w:shd w:val="clear" w:color="auto" w:fill="auto"/>
          </w:tcPr>
          <w:p w14:paraId="02B7BAE8" w14:textId="77777777" w:rsidR="00452592" w:rsidRPr="005B0A88" w:rsidRDefault="00452592" w:rsidP="006C192E">
            <w:pPr>
              <w:pStyle w:val="TAH"/>
            </w:pPr>
            <w:r w:rsidRPr="005B0A88">
              <w:t>Comment</w:t>
            </w:r>
          </w:p>
        </w:tc>
        <w:tc>
          <w:tcPr>
            <w:tcW w:w="606" w:type="pct"/>
            <w:tcBorders>
              <w:bottom w:val="single" w:sz="4" w:space="0" w:color="auto"/>
            </w:tcBorders>
            <w:shd w:val="clear" w:color="auto" w:fill="auto"/>
          </w:tcPr>
          <w:p w14:paraId="5D8A05B6" w14:textId="77777777" w:rsidR="00452592" w:rsidRPr="005B0A88" w:rsidRDefault="00452592" w:rsidP="006C192E">
            <w:pPr>
              <w:pStyle w:val="TAH"/>
            </w:pPr>
            <w:r w:rsidRPr="005B0A88">
              <w:t>Condition</w:t>
            </w:r>
          </w:p>
        </w:tc>
      </w:tr>
      <w:tr w:rsidR="00452592" w:rsidRPr="005B0A88" w14:paraId="0AD0A3E6" w14:textId="77777777" w:rsidTr="006C192E">
        <w:tc>
          <w:tcPr>
            <w:tcW w:w="2460" w:type="pct"/>
            <w:tcBorders>
              <w:top w:val="single" w:sz="4" w:space="0" w:color="auto"/>
              <w:bottom w:val="single" w:sz="4" w:space="0" w:color="auto"/>
            </w:tcBorders>
            <w:shd w:val="clear" w:color="auto" w:fill="auto"/>
          </w:tcPr>
          <w:p w14:paraId="7F4E3119" w14:textId="77777777" w:rsidR="00452592" w:rsidRPr="005B0A88" w:rsidRDefault="00452592" w:rsidP="006C192E">
            <w:pPr>
              <w:pStyle w:val="TAL"/>
            </w:pPr>
            <w:r w:rsidRPr="005B0A88">
              <w:t>measConfig ::= SEQUENCE {</w:t>
            </w:r>
          </w:p>
        </w:tc>
        <w:tc>
          <w:tcPr>
            <w:tcW w:w="1068" w:type="pct"/>
            <w:tcBorders>
              <w:top w:val="single" w:sz="4" w:space="0" w:color="auto"/>
              <w:bottom w:val="single" w:sz="4" w:space="0" w:color="auto"/>
            </w:tcBorders>
            <w:shd w:val="clear" w:color="auto" w:fill="auto"/>
          </w:tcPr>
          <w:p w14:paraId="75BE89BC"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29B6E2AA"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682266DA" w14:textId="77777777" w:rsidR="00452592" w:rsidRPr="005B0A88" w:rsidRDefault="00452592" w:rsidP="006C192E">
            <w:pPr>
              <w:pStyle w:val="TAL"/>
            </w:pPr>
          </w:p>
        </w:tc>
      </w:tr>
      <w:tr w:rsidR="00452592" w:rsidRPr="005B0A88" w14:paraId="6926BA6F" w14:textId="77777777" w:rsidTr="006C192E">
        <w:tc>
          <w:tcPr>
            <w:tcW w:w="2460" w:type="pct"/>
            <w:tcBorders>
              <w:top w:val="single" w:sz="4" w:space="0" w:color="auto"/>
              <w:bottom w:val="single" w:sz="4" w:space="0" w:color="auto"/>
            </w:tcBorders>
            <w:shd w:val="clear" w:color="auto" w:fill="auto"/>
          </w:tcPr>
          <w:p w14:paraId="012C54D9" w14:textId="77777777" w:rsidR="00452592" w:rsidRPr="005B0A88" w:rsidRDefault="00452592" w:rsidP="006C192E">
            <w:pPr>
              <w:pStyle w:val="TAL"/>
            </w:pPr>
            <w:r w:rsidRPr="005B0A88">
              <w:t xml:space="preserve">  reportConfigToAddModList </w:t>
            </w:r>
            <w:r w:rsidRPr="005B0A88">
              <w:rPr>
                <w:snapToGrid w:val="0"/>
              </w:rPr>
              <w:t xml:space="preserve">SEQUENCE(SIZE (1..maxReportConfigId)) OF SEQUENCE </w:t>
            </w:r>
            <w:r w:rsidRPr="005B0A88">
              <w:t>{</w:t>
            </w:r>
          </w:p>
        </w:tc>
        <w:tc>
          <w:tcPr>
            <w:tcW w:w="1068" w:type="pct"/>
            <w:tcBorders>
              <w:top w:val="single" w:sz="4" w:space="0" w:color="auto"/>
              <w:bottom w:val="single" w:sz="4" w:space="0" w:color="auto"/>
            </w:tcBorders>
            <w:shd w:val="clear" w:color="auto" w:fill="auto"/>
          </w:tcPr>
          <w:p w14:paraId="1CBFB558" w14:textId="77777777" w:rsidR="00452592" w:rsidRPr="005B0A88" w:rsidRDefault="00452592" w:rsidP="006C192E">
            <w:pPr>
              <w:pStyle w:val="TAL"/>
            </w:pPr>
            <w:r w:rsidRPr="005B0A88">
              <w:t>1 entry</w:t>
            </w:r>
          </w:p>
        </w:tc>
        <w:tc>
          <w:tcPr>
            <w:tcW w:w="866" w:type="pct"/>
            <w:tcBorders>
              <w:top w:val="single" w:sz="4" w:space="0" w:color="auto"/>
              <w:bottom w:val="single" w:sz="4" w:space="0" w:color="auto"/>
            </w:tcBorders>
            <w:shd w:val="clear" w:color="auto" w:fill="auto"/>
          </w:tcPr>
          <w:p w14:paraId="019CA067"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70C24D91" w14:textId="77777777" w:rsidR="00452592" w:rsidRPr="005B0A88" w:rsidRDefault="00452592" w:rsidP="006C192E">
            <w:pPr>
              <w:pStyle w:val="TAL"/>
            </w:pPr>
          </w:p>
        </w:tc>
      </w:tr>
      <w:tr w:rsidR="00452592" w:rsidRPr="005B0A88" w14:paraId="3E9CB9E9" w14:textId="77777777" w:rsidTr="006C192E">
        <w:tc>
          <w:tcPr>
            <w:tcW w:w="2460" w:type="pct"/>
            <w:tcBorders>
              <w:top w:val="single" w:sz="4" w:space="0" w:color="auto"/>
              <w:bottom w:val="single" w:sz="4" w:space="0" w:color="auto"/>
            </w:tcBorders>
            <w:shd w:val="clear" w:color="auto" w:fill="auto"/>
          </w:tcPr>
          <w:p w14:paraId="0DCB2099" w14:textId="77777777" w:rsidR="00452592" w:rsidRPr="005B0A88" w:rsidRDefault="00452592" w:rsidP="006C192E">
            <w:pPr>
              <w:pStyle w:val="TAL"/>
            </w:pPr>
            <w:r w:rsidRPr="005B0A88">
              <w:t xml:space="preserve">    reportConfig[1] CHOICE {</w:t>
            </w:r>
          </w:p>
        </w:tc>
        <w:tc>
          <w:tcPr>
            <w:tcW w:w="1068" w:type="pct"/>
            <w:tcBorders>
              <w:top w:val="single" w:sz="4" w:space="0" w:color="auto"/>
              <w:bottom w:val="single" w:sz="4" w:space="0" w:color="auto"/>
            </w:tcBorders>
            <w:shd w:val="clear" w:color="auto" w:fill="auto"/>
          </w:tcPr>
          <w:p w14:paraId="44AE531E"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6EB76EF3"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0E28644E" w14:textId="77777777" w:rsidR="00452592" w:rsidRPr="005B0A88" w:rsidRDefault="00452592" w:rsidP="006C192E">
            <w:pPr>
              <w:pStyle w:val="TAL"/>
            </w:pPr>
          </w:p>
        </w:tc>
      </w:tr>
      <w:tr w:rsidR="00452592" w:rsidRPr="005B0A88" w14:paraId="15FE31F3" w14:textId="77777777" w:rsidTr="006C192E">
        <w:tc>
          <w:tcPr>
            <w:tcW w:w="2460" w:type="pct"/>
            <w:tcBorders>
              <w:top w:val="single" w:sz="4" w:space="0" w:color="auto"/>
              <w:bottom w:val="single" w:sz="4" w:space="0" w:color="auto"/>
            </w:tcBorders>
            <w:shd w:val="clear" w:color="auto" w:fill="auto"/>
          </w:tcPr>
          <w:p w14:paraId="1D94F49E" w14:textId="77777777" w:rsidR="00452592" w:rsidRPr="005B0A88" w:rsidRDefault="00452592" w:rsidP="006C192E">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7679041F" w14:textId="77777777" w:rsidR="00452592" w:rsidRPr="005B0A88" w:rsidRDefault="00452592" w:rsidP="006C192E">
            <w:pPr>
              <w:pStyle w:val="TAL"/>
            </w:pPr>
            <w:r w:rsidRPr="00294804">
              <w:t>ReportConfigNR(</w:t>
            </w:r>
            <w:r>
              <w:t>-3</w:t>
            </w:r>
            <w:r w:rsidRPr="00294804">
              <w:t>)</w:t>
            </w:r>
            <w:r>
              <w:t xml:space="preserve"> specified in </w:t>
            </w:r>
            <w:r w:rsidRPr="005B0A88">
              <w:t>Table H.3.1-4</w:t>
            </w:r>
          </w:p>
        </w:tc>
        <w:tc>
          <w:tcPr>
            <w:tcW w:w="866" w:type="pct"/>
            <w:tcBorders>
              <w:top w:val="single" w:sz="4" w:space="0" w:color="auto"/>
              <w:bottom w:val="single" w:sz="4" w:space="0" w:color="auto"/>
            </w:tcBorders>
            <w:shd w:val="clear" w:color="auto" w:fill="auto"/>
          </w:tcPr>
          <w:p w14:paraId="1BA01858" w14:textId="77777777" w:rsidR="00452592" w:rsidRPr="005B0A88" w:rsidRDefault="00452592" w:rsidP="006C192E">
            <w:pPr>
              <w:pStyle w:val="TAL"/>
            </w:pPr>
            <w:r>
              <w:t>Acutal value of A3-threshold is -3 dBm</w:t>
            </w:r>
          </w:p>
        </w:tc>
        <w:tc>
          <w:tcPr>
            <w:tcW w:w="606" w:type="pct"/>
            <w:tcBorders>
              <w:top w:val="single" w:sz="4" w:space="0" w:color="auto"/>
              <w:bottom w:val="single" w:sz="4" w:space="0" w:color="auto"/>
            </w:tcBorders>
            <w:shd w:val="clear" w:color="auto" w:fill="auto"/>
          </w:tcPr>
          <w:p w14:paraId="67D29DD7" w14:textId="77777777" w:rsidR="00452592" w:rsidRPr="005B0A88" w:rsidRDefault="00452592" w:rsidP="006C192E">
            <w:pPr>
              <w:pStyle w:val="TAL"/>
            </w:pPr>
          </w:p>
        </w:tc>
      </w:tr>
      <w:tr w:rsidR="00452592" w:rsidRPr="005B0A88" w14:paraId="6A82DB52" w14:textId="77777777" w:rsidTr="006C192E">
        <w:tc>
          <w:tcPr>
            <w:tcW w:w="2460" w:type="pct"/>
            <w:tcBorders>
              <w:top w:val="single" w:sz="4" w:space="0" w:color="auto"/>
              <w:bottom w:val="single" w:sz="4" w:space="0" w:color="auto"/>
            </w:tcBorders>
            <w:shd w:val="clear" w:color="auto" w:fill="auto"/>
          </w:tcPr>
          <w:p w14:paraId="53CEFFE2" w14:textId="77777777" w:rsidR="00452592" w:rsidRPr="005B0A88" w:rsidRDefault="00452592"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473B5B51"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4B2B0093"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4BC1F28D" w14:textId="77777777" w:rsidR="00452592" w:rsidRPr="005B0A88" w:rsidRDefault="00452592" w:rsidP="006C192E">
            <w:pPr>
              <w:pStyle w:val="TAL"/>
            </w:pPr>
          </w:p>
        </w:tc>
      </w:tr>
      <w:tr w:rsidR="00452592" w:rsidRPr="005B0A88" w14:paraId="15B3CAFC" w14:textId="77777777" w:rsidTr="006C192E">
        <w:tc>
          <w:tcPr>
            <w:tcW w:w="2460" w:type="pct"/>
            <w:tcBorders>
              <w:top w:val="single" w:sz="4" w:space="0" w:color="auto"/>
              <w:bottom w:val="single" w:sz="4" w:space="0" w:color="auto"/>
            </w:tcBorders>
            <w:shd w:val="clear" w:color="auto" w:fill="auto"/>
          </w:tcPr>
          <w:p w14:paraId="3924B94C" w14:textId="77777777" w:rsidR="00452592" w:rsidRPr="005B0A88" w:rsidRDefault="00452592"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50E570A6"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0D1F7A8E"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0BAD62CB" w14:textId="77777777" w:rsidR="00452592" w:rsidRPr="005B0A88" w:rsidRDefault="00452592" w:rsidP="006C192E">
            <w:pPr>
              <w:pStyle w:val="TAL"/>
            </w:pPr>
          </w:p>
        </w:tc>
      </w:tr>
      <w:tr w:rsidR="00452592" w:rsidRPr="005B0A88" w14:paraId="55311B78" w14:textId="77777777" w:rsidTr="006C192E">
        <w:tc>
          <w:tcPr>
            <w:tcW w:w="2460" w:type="pct"/>
            <w:tcBorders>
              <w:top w:val="single" w:sz="4" w:space="0" w:color="auto"/>
            </w:tcBorders>
            <w:shd w:val="clear" w:color="auto" w:fill="auto"/>
          </w:tcPr>
          <w:p w14:paraId="2D7ED2BB" w14:textId="77777777" w:rsidR="00452592" w:rsidRPr="005B0A88" w:rsidRDefault="00452592" w:rsidP="006C192E">
            <w:pPr>
              <w:pStyle w:val="TAL"/>
            </w:pPr>
            <w:r w:rsidRPr="005B0A88">
              <w:t>}</w:t>
            </w:r>
          </w:p>
        </w:tc>
        <w:tc>
          <w:tcPr>
            <w:tcW w:w="1068" w:type="pct"/>
            <w:tcBorders>
              <w:top w:val="single" w:sz="4" w:space="0" w:color="auto"/>
            </w:tcBorders>
            <w:shd w:val="clear" w:color="auto" w:fill="auto"/>
          </w:tcPr>
          <w:p w14:paraId="756717B6" w14:textId="77777777" w:rsidR="00452592" w:rsidRPr="005B0A88" w:rsidRDefault="00452592" w:rsidP="006C192E">
            <w:pPr>
              <w:pStyle w:val="TAL"/>
            </w:pPr>
          </w:p>
        </w:tc>
        <w:tc>
          <w:tcPr>
            <w:tcW w:w="866" w:type="pct"/>
            <w:tcBorders>
              <w:top w:val="single" w:sz="4" w:space="0" w:color="auto"/>
            </w:tcBorders>
            <w:shd w:val="clear" w:color="auto" w:fill="auto"/>
          </w:tcPr>
          <w:p w14:paraId="0F05A1C6" w14:textId="77777777" w:rsidR="00452592" w:rsidRPr="005B0A88" w:rsidRDefault="00452592" w:rsidP="006C192E">
            <w:pPr>
              <w:pStyle w:val="TAL"/>
            </w:pPr>
          </w:p>
        </w:tc>
        <w:tc>
          <w:tcPr>
            <w:tcW w:w="606" w:type="pct"/>
            <w:tcBorders>
              <w:top w:val="single" w:sz="4" w:space="0" w:color="auto"/>
            </w:tcBorders>
            <w:shd w:val="clear" w:color="auto" w:fill="auto"/>
          </w:tcPr>
          <w:p w14:paraId="661BD7C2" w14:textId="77777777" w:rsidR="00452592" w:rsidRPr="005B0A88" w:rsidRDefault="00452592" w:rsidP="006C192E">
            <w:pPr>
              <w:pStyle w:val="TAL"/>
            </w:pPr>
          </w:p>
        </w:tc>
      </w:tr>
    </w:tbl>
    <w:p w14:paraId="57F7BD4F" w14:textId="77777777" w:rsidR="00452592" w:rsidRDefault="00452592" w:rsidP="00452592">
      <w:pPr>
        <w:rPr>
          <w:lang w:eastAsia="zh-CN"/>
        </w:rPr>
      </w:pPr>
    </w:p>
    <w:p w14:paraId="56265D0F" w14:textId="77777777" w:rsidR="00452592" w:rsidRPr="00BE2064" w:rsidRDefault="00452592" w:rsidP="00452592">
      <w:pPr>
        <w:pStyle w:val="TH"/>
      </w:pPr>
      <w:r w:rsidRPr="00BE2064">
        <w:t xml:space="preserve">Table </w:t>
      </w:r>
      <w:r>
        <w:t>6.3.1.10.4.3-4</w:t>
      </w:r>
      <w:r w:rsidRPr="00BE2064">
        <w:t xml:space="preserve">: </w:t>
      </w:r>
      <w:r w:rsidRPr="00120D79">
        <w:t>MeasurementReport</w:t>
      </w:r>
      <w:r>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592" w:rsidRPr="00BE2064" w14:paraId="08EF2D17" w14:textId="77777777" w:rsidTr="006C192E">
        <w:trPr>
          <w:gridBefore w:val="1"/>
          <w:wBefore w:w="9" w:type="dxa"/>
        </w:trPr>
        <w:tc>
          <w:tcPr>
            <w:tcW w:w="9738" w:type="dxa"/>
            <w:gridSpan w:val="4"/>
          </w:tcPr>
          <w:p w14:paraId="18CCEEBB" w14:textId="77777777" w:rsidR="00452592" w:rsidRPr="00BE2064" w:rsidRDefault="00452592" w:rsidP="006C192E">
            <w:pPr>
              <w:pStyle w:val="TAL"/>
            </w:pPr>
            <w:r w:rsidRPr="00BE2064">
              <w:t xml:space="preserve"> Derivation Path: TS 38.</w:t>
            </w:r>
            <w:r>
              <w:t>508-1 [14]</w:t>
            </w:r>
            <w:r>
              <w:rPr>
                <w:rFonts w:hint="eastAsia"/>
                <w:lang w:eastAsia="zh-CN"/>
              </w:rPr>
              <w:t>,</w:t>
            </w:r>
            <w:r>
              <w:rPr>
                <w:lang w:eastAsia="zh-CN"/>
              </w:rPr>
              <w:t xml:space="preserve"> </w:t>
            </w:r>
            <w:r w:rsidRPr="00120D79">
              <w:t>Table 4.6.1-5A</w:t>
            </w:r>
          </w:p>
        </w:tc>
      </w:tr>
      <w:tr w:rsidR="00452592" w:rsidRPr="00BE2064" w14:paraId="6797E6A6" w14:textId="77777777" w:rsidTr="006C192E">
        <w:tblPrEx>
          <w:tblCellMar>
            <w:left w:w="108" w:type="dxa"/>
            <w:right w:w="108" w:type="dxa"/>
          </w:tblCellMar>
        </w:tblPrEx>
        <w:tc>
          <w:tcPr>
            <w:tcW w:w="4535" w:type="dxa"/>
            <w:gridSpan w:val="2"/>
          </w:tcPr>
          <w:p w14:paraId="5AA184D3" w14:textId="77777777" w:rsidR="00452592" w:rsidRPr="00BE2064" w:rsidRDefault="00452592" w:rsidP="006C192E">
            <w:pPr>
              <w:pStyle w:val="TAH"/>
            </w:pPr>
            <w:r w:rsidRPr="00BE2064">
              <w:t>Information Element</w:t>
            </w:r>
          </w:p>
        </w:tc>
        <w:tc>
          <w:tcPr>
            <w:tcW w:w="2267" w:type="dxa"/>
          </w:tcPr>
          <w:p w14:paraId="017178B5" w14:textId="77777777" w:rsidR="00452592" w:rsidRPr="00BE2064" w:rsidRDefault="00452592" w:rsidP="006C192E">
            <w:pPr>
              <w:pStyle w:val="TAH"/>
            </w:pPr>
            <w:r w:rsidRPr="00BE2064">
              <w:t>Value/remark</w:t>
            </w:r>
          </w:p>
        </w:tc>
        <w:tc>
          <w:tcPr>
            <w:tcW w:w="1700" w:type="dxa"/>
          </w:tcPr>
          <w:p w14:paraId="79307A5D" w14:textId="77777777" w:rsidR="00452592" w:rsidRPr="00BE2064" w:rsidRDefault="00452592" w:rsidP="006C192E">
            <w:pPr>
              <w:pStyle w:val="TAH"/>
            </w:pPr>
            <w:r w:rsidRPr="00BE2064">
              <w:t>Comment</w:t>
            </w:r>
          </w:p>
        </w:tc>
        <w:tc>
          <w:tcPr>
            <w:tcW w:w="1245" w:type="dxa"/>
          </w:tcPr>
          <w:p w14:paraId="53D32DFB" w14:textId="77777777" w:rsidR="00452592" w:rsidRPr="00BE2064" w:rsidRDefault="00452592" w:rsidP="006C192E">
            <w:pPr>
              <w:pStyle w:val="TAH"/>
            </w:pPr>
            <w:r w:rsidRPr="00BE2064">
              <w:t>Condition</w:t>
            </w:r>
          </w:p>
        </w:tc>
      </w:tr>
      <w:tr w:rsidR="00452592" w:rsidRPr="00BE2064" w14:paraId="1462E04F" w14:textId="77777777" w:rsidTr="006C192E">
        <w:tblPrEx>
          <w:tblCellMar>
            <w:left w:w="108" w:type="dxa"/>
            <w:right w:w="108" w:type="dxa"/>
          </w:tblCellMar>
        </w:tblPrEx>
        <w:tc>
          <w:tcPr>
            <w:tcW w:w="4535" w:type="dxa"/>
            <w:gridSpan w:val="2"/>
          </w:tcPr>
          <w:p w14:paraId="497860CB" w14:textId="77777777" w:rsidR="00452592" w:rsidRPr="00BE2064" w:rsidRDefault="00452592" w:rsidP="006C192E">
            <w:pPr>
              <w:pStyle w:val="TAL"/>
            </w:pPr>
            <w:r w:rsidRPr="00BE2064">
              <w:t>MeasurementReport ::= SEQUENCE {</w:t>
            </w:r>
          </w:p>
        </w:tc>
        <w:tc>
          <w:tcPr>
            <w:tcW w:w="2267" w:type="dxa"/>
          </w:tcPr>
          <w:p w14:paraId="2A263A91" w14:textId="77777777" w:rsidR="00452592" w:rsidRPr="00BE2064" w:rsidRDefault="00452592" w:rsidP="006C192E">
            <w:pPr>
              <w:pStyle w:val="TAL"/>
            </w:pPr>
          </w:p>
        </w:tc>
        <w:tc>
          <w:tcPr>
            <w:tcW w:w="1700" w:type="dxa"/>
          </w:tcPr>
          <w:p w14:paraId="17A198F5" w14:textId="77777777" w:rsidR="00452592" w:rsidRPr="00BE2064" w:rsidRDefault="00452592" w:rsidP="006C192E">
            <w:pPr>
              <w:pStyle w:val="TAL"/>
            </w:pPr>
          </w:p>
        </w:tc>
        <w:tc>
          <w:tcPr>
            <w:tcW w:w="1245" w:type="dxa"/>
          </w:tcPr>
          <w:p w14:paraId="2D759F09" w14:textId="77777777" w:rsidR="00452592" w:rsidRPr="00BE2064" w:rsidRDefault="00452592" w:rsidP="006C192E">
            <w:pPr>
              <w:pStyle w:val="TAL"/>
            </w:pPr>
          </w:p>
        </w:tc>
      </w:tr>
      <w:tr w:rsidR="00452592" w:rsidRPr="00BE2064" w14:paraId="00804F28" w14:textId="77777777" w:rsidTr="006C192E">
        <w:tblPrEx>
          <w:tblCellMar>
            <w:left w:w="108" w:type="dxa"/>
            <w:right w:w="108" w:type="dxa"/>
          </w:tblCellMar>
        </w:tblPrEx>
        <w:tc>
          <w:tcPr>
            <w:tcW w:w="4535" w:type="dxa"/>
            <w:gridSpan w:val="2"/>
          </w:tcPr>
          <w:p w14:paraId="3043E77B" w14:textId="77777777" w:rsidR="00452592" w:rsidRPr="00BE2064" w:rsidRDefault="00452592" w:rsidP="006C192E">
            <w:pPr>
              <w:pStyle w:val="TAL"/>
            </w:pPr>
            <w:r w:rsidRPr="00BE2064">
              <w:t xml:space="preserve">  criticalExtensions CHOICE {</w:t>
            </w:r>
          </w:p>
        </w:tc>
        <w:tc>
          <w:tcPr>
            <w:tcW w:w="2267" w:type="dxa"/>
          </w:tcPr>
          <w:p w14:paraId="381416AD" w14:textId="77777777" w:rsidR="00452592" w:rsidRPr="00BE2064" w:rsidRDefault="00452592" w:rsidP="006C192E">
            <w:pPr>
              <w:pStyle w:val="TAL"/>
            </w:pPr>
          </w:p>
        </w:tc>
        <w:tc>
          <w:tcPr>
            <w:tcW w:w="1700" w:type="dxa"/>
          </w:tcPr>
          <w:p w14:paraId="75B6BF24" w14:textId="77777777" w:rsidR="00452592" w:rsidRPr="00BE2064" w:rsidRDefault="00452592" w:rsidP="006C192E">
            <w:pPr>
              <w:pStyle w:val="TAL"/>
            </w:pPr>
          </w:p>
        </w:tc>
        <w:tc>
          <w:tcPr>
            <w:tcW w:w="1245" w:type="dxa"/>
          </w:tcPr>
          <w:p w14:paraId="7ECFAF2D" w14:textId="77777777" w:rsidR="00452592" w:rsidRPr="00BE2064" w:rsidRDefault="00452592" w:rsidP="006C192E">
            <w:pPr>
              <w:pStyle w:val="TAL"/>
            </w:pPr>
          </w:p>
        </w:tc>
      </w:tr>
      <w:tr w:rsidR="00452592" w:rsidRPr="00BE2064" w:rsidDel="003235E8" w14:paraId="2CCEC440" w14:textId="77777777" w:rsidTr="006C192E">
        <w:tblPrEx>
          <w:tblCellMar>
            <w:left w:w="108" w:type="dxa"/>
            <w:right w:w="108" w:type="dxa"/>
          </w:tblCellMar>
        </w:tblPrEx>
        <w:tc>
          <w:tcPr>
            <w:tcW w:w="4535" w:type="dxa"/>
            <w:gridSpan w:val="2"/>
          </w:tcPr>
          <w:p w14:paraId="5569641B" w14:textId="77777777" w:rsidR="00452592" w:rsidRPr="00BE2064" w:rsidDel="003235E8" w:rsidRDefault="00452592" w:rsidP="006C192E">
            <w:pPr>
              <w:pStyle w:val="TAL"/>
            </w:pPr>
            <w:r w:rsidRPr="00BE2064">
              <w:t xml:space="preserve">    measurementReport SEQUENCE {</w:t>
            </w:r>
          </w:p>
        </w:tc>
        <w:tc>
          <w:tcPr>
            <w:tcW w:w="2267" w:type="dxa"/>
          </w:tcPr>
          <w:p w14:paraId="473250F4" w14:textId="77777777" w:rsidR="00452592" w:rsidRPr="00BE2064" w:rsidDel="003235E8" w:rsidRDefault="00452592" w:rsidP="006C192E">
            <w:pPr>
              <w:pStyle w:val="TAL"/>
            </w:pPr>
          </w:p>
        </w:tc>
        <w:tc>
          <w:tcPr>
            <w:tcW w:w="1700" w:type="dxa"/>
          </w:tcPr>
          <w:p w14:paraId="70586A38" w14:textId="77777777" w:rsidR="00452592" w:rsidRPr="00BE2064" w:rsidDel="003235E8" w:rsidRDefault="00452592" w:rsidP="006C192E">
            <w:pPr>
              <w:pStyle w:val="TAL"/>
            </w:pPr>
          </w:p>
        </w:tc>
        <w:tc>
          <w:tcPr>
            <w:tcW w:w="1245" w:type="dxa"/>
          </w:tcPr>
          <w:p w14:paraId="0AEFCE6C" w14:textId="77777777" w:rsidR="00452592" w:rsidRPr="00BE2064" w:rsidDel="003235E8" w:rsidRDefault="00452592" w:rsidP="006C192E">
            <w:pPr>
              <w:pStyle w:val="TAL"/>
            </w:pPr>
          </w:p>
        </w:tc>
      </w:tr>
      <w:tr w:rsidR="00452592" w:rsidRPr="00BE2064" w:rsidDel="003235E8" w14:paraId="779ADD29" w14:textId="77777777" w:rsidTr="006C192E">
        <w:tblPrEx>
          <w:tblCellMar>
            <w:left w:w="108" w:type="dxa"/>
            <w:right w:w="108" w:type="dxa"/>
          </w:tblCellMar>
        </w:tblPrEx>
        <w:tc>
          <w:tcPr>
            <w:tcW w:w="4535" w:type="dxa"/>
            <w:gridSpan w:val="2"/>
          </w:tcPr>
          <w:p w14:paraId="134B9BE0" w14:textId="77777777" w:rsidR="00452592" w:rsidRPr="00BE2064" w:rsidRDefault="00452592" w:rsidP="006C192E">
            <w:pPr>
              <w:pStyle w:val="TAL"/>
            </w:pPr>
            <w:r w:rsidRPr="00BE2064">
              <w:t xml:space="preserve">      measResults</w:t>
            </w:r>
          </w:p>
        </w:tc>
        <w:tc>
          <w:tcPr>
            <w:tcW w:w="2267" w:type="dxa"/>
          </w:tcPr>
          <w:p w14:paraId="56A7A4EF" w14:textId="77777777" w:rsidR="00452592" w:rsidRPr="00BE2064" w:rsidDel="003235E8" w:rsidRDefault="00452592" w:rsidP="006C192E">
            <w:pPr>
              <w:pStyle w:val="TAL"/>
            </w:pPr>
            <w:r w:rsidRPr="00BE2064">
              <w:t>MeasResults</w:t>
            </w:r>
            <w:r>
              <w:t xml:space="preserve"> specified in </w:t>
            </w:r>
            <w:r w:rsidRPr="005B0A88">
              <w:t>Table H.3.1-7</w:t>
            </w:r>
            <w:r>
              <w:t xml:space="preserve"> with condition </w:t>
            </w:r>
            <w:r w:rsidRPr="005B0A88">
              <w:t>INTER-FREQ</w:t>
            </w:r>
          </w:p>
        </w:tc>
        <w:tc>
          <w:tcPr>
            <w:tcW w:w="1700" w:type="dxa"/>
          </w:tcPr>
          <w:p w14:paraId="786F4661" w14:textId="77777777" w:rsidR="00452592" w:rsidRPr="00BE2064" w:rsidDel="003235E8" w:rsidRDefault="00452592" w:rsidP="006C192E">
            <w:pPr>
              <w:pStyle w:val="TAL"/>
            </w:pPr>
          </w:p>
        </w:tc>
        <w:tc>
          <w:tcPr>
            <w:tcW w:w="1245" w:type="dxa"/>
          </w:tcPr>
          <w:p w14:paraId="5FEBE41C" w14:textId="77777777" w:rsidR="00452592" w:rsidRPr="00BE2064" w:rsidDel="003235E8" w:rsidRDefault="00452592" w:rsidP="006C192E">
            <w:pPr>
              <w:pStyle w:val="TAL"/>
            </w:pPr>
          </w:p>
        </w:tc>
      </w:tr>
      <w:tr w:rsidR="00452592" w:rsidRPr="00BE2064" w:rsidDel="003235E8" w14:paraId="1A1B9D6A" w14:textId="77777777" w:rsidTr="006C192E">
        <w:tblPrEx>
          <w:tblCellMar>
            <w:left w:w="108" w:type="dxa"/>
            <w:right w:w="108" w:type="dxa"/>
          </w:tblCellMar>
        </w:tblPrEx>
        <w:tc>
          <w:tcPr>
            <w:tcW w:w="4535" w:type="dxa"/>
            <w:gridSpan w:val="2"/>
          </w:tcPr>
          <w:p w14:paraId="0B2369AE" w14:textId="77777777" w:rsidR="00452592" w:rsidRPr="00BE2064" w:rsidRDefault="00452592" w:rsidP="006C192E">
            <w:pPr>
              <w:pStyle w:val="TAL"/>
            </w:pPr>
            <w:r w:rsidRPr="00BE2064">
              <w:t xml:space="preserve">    }</w:t>
            </w:r>
          </w:p>
        </w:tc>
        <w:tc>
          <w:tcPr>
            <w:tcW w:w="2267" w:type="dxa"/>
          </w:tcPr>
          <w:p w14:paraId="6899EE62" w14:textId="77777777" w:rsidR="00452592" w:rsidRPr="00BE2064" w:rsidDel="003235E8" w:rsidRDefault="00452592" w:rsidP="006C192E">
            <w:pPr>
              <w:pStyle w:val="TAL"/>
            </w:pPr>
          </w:p>
        </w:tc>
        <w:tc>
          <w:tcPr>
            <w:tcW w:w="1700" w:type="dxa"/>
          </w:tcPr>
          <w:p w14:paraId="745B0BF3" w14:textId="77777777" w:rsidR="00452592" w:rsidRPr="00BE2064" w:rsidDel="003235E8" w:rsidRDefault="00452592" w:rsidP="006C192E">
            <w:pPr>
              <w:pStyle w:val="TAL"/>
            </w:pPr>
          </w:p>
        </w:tc>
        <w:tc>
          <w:tcPr>
            <w:tcW w:w="1245" w:type="dxa"/>
          </w:tcPr>
          <w:p w14:paraId="63E66E20" w14:textId="77777777" w:rsidR="00452592" w:rsidRPr="00BE2064" w:rsidDel="003235E8" w:rsidRDefault="00452592" w:rsidP="006C192E">
            <w:pPr>
              <w:pStyle w:val="TAL"/>
            </w:pPr>
          </w:p>
        </w:tc>
      </w:tr>
      <w:tr w:rsidR="00452592" w:rsidRPr="00BE2064" w14:paraId="0B5B11D2" w14:textId="77777777" w:rsidTr="006C192E">
        <w:tblPrEx>
          <w:tblCellMar>
            <w:left w:w="108" w:type="dxa"/>
            <w:right w:w="108" w:type="dxa"/>
          </w:tblCellMar>
        </w:tblPrEx>
        <w:tc>
          <w:tcPr>
            <w:tcW w:w="4535" w:type="dxa"/>
            <w:gridSpan w:val="2"/>
          </w:tcPr>
          <w:p w14:paraId="3072B28B" w14:textId="77777777" w:rsidR="00452592" w:rsidRPr="00BE2064" w:rsidRDefault="00452592" w:rsidP="006C192E">
            <w:pPr>
              <w:pStyle w:val="TAL"/>
            </w:pPr>
            <w:r w:rsidRPr="00BE2064">
              <w:t xml:space="preserve">  }</w:t>
            </w:r>
          </w:p>
        </w:tc>
        <w:tc>
          <w:tcPr>
            <w:tcW w:w="2267" w:type="dxa"/>
          </w:tcPr>
          <w:p w14:paraId="3B383977" w14:textId="77777777" w:rsidR="00452592" w:rsidRPr="00BE2064" w:rsidRDefault="00452592" w:rsidP="006C192E">
            <w:pPr>
              <w:pStyle w:val="TAL"/>
            </w:pPr>
          </w:p>
        </w:tc>
        <w:tc>
          <w:tcPr>
            <w:tcW w:w="1700" w:type="dxa"/>
          </w:tcPr>
          <w:p w14:paraId="77016231" w14:textId="77777777" w:rsidR="00452592" w:rsidRPr="00BE2064" w:rsidRDefault="00452592" w:rsidP="006C192E">
            <w:pPr>
              <w:pStyle w:val="TAL"/>
            </w:pPr>
          </w:p>
        </w:tc>
        <w:tc>
          <w:tcPr>
            <w:tcW w:w="1245" w:type="dxa"/>
          </w:tcPr>
          <w:p w14:paraId="0B20FB73" w14:textId="77777777" w:rsidR="00452592" w:rsidRPr="00BE2064" w:rsidRDefault="00452592" w:rsidP="006C192E">
            <w:pPr>
              <w:pStyle w:val="TAL"/>
            </w:pPr>
          </w:p>
        </w:tc>
      </w:tr>
      <w:tr w:rsidR="00452592" w:rsidRPr="00BE2064" w14:paraId="69CD50B6" w14:textId="77777777" w:rsidTr="006C192E">
        <w:tblPrEx>
          <w:tblCellMar>
            <w:left w:w="108" w:type="dxa"/>
            <w:right w:w="108" w:type="dxa"/>
          </w:tblCellMar>
        </w:tblPrEx>
        <w:tc>
          <w:tcPr>
            <w:tcW w:w="4535" w:type="dxa"/>
            <w:gridSpan w:val="2"/>
            <w:tcBorders>
              <w:bottom w:val="single" w:sz="4" w:space="0" w:color="auto"/>
            </w:tcBorders>
          </w:tcPr>
          <w:p w14:paraId="3FC74AC1" w14:textId="77777777" w:rsidR="00452592" w:rsidRPr="00BE2064" w:rsidRDefault="00452592" w:rsidP="006C192E">
            <w:pPr>
              <w:pStyle w:val="TAL"/>
            </w:pPr>
            <w:r w:rsidRPr="00BE2064">
              <w:t>}</w:t>
            </w:r>
          </w:p>
        </w:tc>
        <w:tc>
          <w:tcPr>
            <w:tcW w:w="2267" w:type="dxa"/>
          </w:tcPr>
          <w:p w14:paraId="5B8BA10F" w14:textId="77777777" w:rsidR="00452592" w:rsidRPr="00BE2064" w:rsidRDefault="00452592" w:rsidP="006C192E">
            <w:pPr>
              <w:pStyle w:val="TAL"/>
            </w:pPr>
          </w:p>
        </w:tc>
        <w:tc>
          <w:tcPr>
            <w:tcW w:w="1700" w:type="dxa"/>
          </w:tcPr>
          <w:p w14:paraId="16AE9937" w14:textId="77777777" w:rsidR="00452592" w:rsidRPr="00BE2064" w:rsidRDefault="00452592" w:rsidP="006C192E">
            <w:pPr>
              <w:pStyle w:val="TAL"/>
            </w:pPr>
          </w:p>
        </w:tc>
        <w:tc>
          <w:tcPr>
            <w:tcW w:w="1245" w:type="dxa"/>
          </w:tcPr>
          <w:p w14:paraId="43388183" w14:textId="77777777" w:rsidR="00452592" w:rsidRPr="00BE2064" w:rsidRDefault="00452592" w:rsidP="006C192E">
            <w:pPr>
              <w:pStyle w:val="TAL"/>
            </w:pPr>
          </w:p>
        </w:tc>
      </w:tr>
    </w:tbl>
    <w:p w14:paraId="049E32F5" w14:textId="77777777" w:rsidR="00452592" w:rsidRPr="00BE2064" w:rsidRDefault="00452592" w:rsidP="00452592"/>
    <w:p w14:paraId="44159681" w14:textId="77777777" w:rsidR="00452592" w:rsidRPr="006E47DD" w:rsidRDefault="00452592" w:rsidP="00452592">
      <w:pPr>
        <w:pStyle w:val="TH"/>
      </w:pPr>
      <w:r w:rsidRPr="00BE2064">
        <w:t xml:space="preserve">Table </w:t>
      </w:r>
      <w:r>
        <w:t>6.3.1.10.4.3-5</w:t>
      </w:r>
      <w:r w:rsidRPr="006E47DD">
        <w:t xml:space="preserve">: </w:t>
      </w:r>
      <w:r w:rsidRPr="00316EFE">
        <w:t>RRCReconfiguration</w:t>
      </w:r>
      <w:r w:rsidRPr="006E47DD">
        <w:rPr>
          <w:i/>
        </w:rPr>
        <w:t xml:space="preserve"> </w:t>
      </w:r>
      <w:r>
        <w:t>(S</w:t>
      </w:r>
      <w:r w:rsidRPr="006E47DD">
        <w:t xml:space="preserve">tep </w:t>
      </w:r>
      <w:r>
        <w:t>8</w:t>
      </w:r>
      <w:r w:rsidRPr="006E47DD">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52592" w:rsidRPr="006E47DD" w14:paraId="09971B80" w14:textId="77777777" w:rsidTr="006C192E">
        <w:tc>
          <w:tcPr>
            <w:tcW w:w="9640" w:type="dxa"/>
            <w:gridSpan w:val="4"/>
          </w:tcPr>
          <w:p w14:paraId="0B3BA0DE" w14:textId="77777777" w:rsidR="00452592" w:rsidRPr="006E47DD" w:rsidRDefault="00452592" w:rsidP="006C192E">
            <w:pPr>
              <w:pStyle w:val="TAL"/>
              <w:snapToGrid w:val="0"/>
            </w:pPr>
            <w:r w:rsidRPr="006E47DD">
              <w:t>Derivation Path: TS 38.508-1 [4], Table 4.8.1-1A with Condition RBConfig_NoKeyChange</w:t>
            </w:r>
          </w:p>
        </w:tc>
      </w:tr>
      <w:tr w:rsidR="00452592" w:rsidRPr="006E47DD" w14:paraId="73B16D4A" w14:textId="77777777" w:rsidTr="006C192E">
        <w:tblPrEx>
          <w:tblCellMar>
            <w:left w:w="108" w:type="dxa"/>
            <w:right w:w="108" w:type="dxa"/>
          </w:tblCellMar>
        </w:tblPrEx>
        <w:tc>
          <w:tcPr>
            <w:tcW w:w="4569" w:type="dxa"/>
          </w:tcPr>
          <w:p w14:paraId="0506AF7B" w14:textId="77777777" w:rsidR="00452592" w:rsidRPr="006E47DD" w:rsidRDefault="00452592" w:rsidP="006C192E">
            <w:pPr>
              <w:pStyle w:val="TAH"/>
              <w:snapToGrid w:val="0"/>
            </w:pPr>
            <w:r w:rsidRPr="006E47DD">
              <w:t>Information Element</w:t>
            </w:r>
          </w:p>
        </w:tc>
        <w:tc>
          <w:tcPr>
            <w:tcW w:w="2267" w:type="dxa"/>
          </w:tcPr>
          <w:p w14:paraId="6C86BB14" w14:textId="77777777" w:rsidR="00452592" w:rsidRPr="006E47DD" w:rsidRDefault="00452592" w:rsidP="006C192E">
            <w:pPr>
              <w:pStyle w:val="TAH"/>
              <w:snapToGrid w:val="0"/>
            </w:pPr>
            <w:r w:rsidRPr="006E47DD">
              <w:t>Value/remark</w:t>
            </w:r>
          </w:p>
        </w:tc>
        <w:tc>
          <w:tcPr>
            <w:tcW w:w="1700" w:type="dxa"/>
          </w:tcPr>
          <w:p w14:paraId="07C3CD5A" w14:textId="77777777" w:rsidR="00452592" w:rsidRPr="006E47DD" w:rsidRDefault="00452592" w:rsidP="006C192E">
            <w:pPr>
              <w:pStyle w:val="TAH"/>
              <w:snapToGrid w:val="0"/>
            </w:pPr>
            <w:r w:rsidRPr="006E47DD">
              <w:t>Comment</w:t>
            </w:r>
          </w:p>
        </w:tc>
        <w:tc>
          <w:tcPr>
            <w:tcW w:w="1104" w:type="dxa"/>
          </w:tcPr>
          <w:p w14:paraId="7DA9BC80" w14:textId="77777777" w:rsidR="00452592" w:rsidRPr="006E47DD" w:rsidRDefault="00452592" w:rsidP="006C192E">
            <w:pPr>
              <w:pStyle w:val="TAH"/>
              <w:snapToGrid w:val="0"/>
            </w:pPr>
            <w:r w:rsidRPr="006E47DD">
              <w:t>Condition</w:t>
            </w:r>
          </w:p>
        </w:tc>
      </w:tr>
      <w:tr w:rsidR="00452592" w:rsidRPr="006E47DD" w14:paraId="3B30AF7D" w14:textId="77777777" w:rsidTr="006C192E">
        <w:tblPrEx>
          <w:tblCellMar>
            <w:left w:w="108" w:type="dxa"/>
            <w:right w:w="108" w:type="dxa"/>
          </w:tblCellMar>
        </w:tblPrEx>
        <w:tc>
          <w:tcPr>
            <w:tcW w:w="4569" w:type="dxa"/>
          </w:tcPr>
          <w:p w14:paraId="78BA9435" w14:textId="77777777" w:rsidR="00452592" w:rsidRPr="006E47DD" w:rsidRDefault="00452592" w:rsidP="006C192E">
            <w:pPr>
              <w:pStyle w:val="TAL"/>
              <w:snapToGrid w:val="0"/>
            </w:pPr>
            <w:r w:rsidRPr="006E47DD">
              <w:t>RRCReconfiguration ::= SEQUENCE {</w:t>
            </w:r>
          </w:p>
        </w:tc>
        <w:tc>
          <w:tcPr>
            <w:tcW w:w="2267" w:type="dxa"/>
          </w:tcPr>
          <w:p w14:paraId="28D4BDDA" w14:textId="77777777" w:rsidR="00452592" w:rsidRPr="006E47DD" w:rsidRDefault="00452592" w:rsidP="006C192E">
            <w:pPr>
              <w:pStyle w:val="TAL"/>
              <w:snapToGrid w:val="0"/>
            </w:pPr>
          </w:p>
        </w:tc>
        <w:tc>
          <w:tcPr>
            <w:tcW w:w="1700" w:type="dxa"/>
          </w:tcPr>
          <w:p w14:paraId="04840CC5" w14:textId="77777777" w:rsidR="00452592" w:rsidRPr="006E47DD" w:rsidRDefault="00452592" w:rsidP="006C192E">
            <w:pPr>
              <w:pStyle w:val="TAL"/>
              <w:snapToGrid w:val="0"/>
            </w:pPr>
          </w:p>
        </w:tc>
        <w:tc>
          <w:tcPr>
            <w:tcW w:w="1104" w:type="dxa"/>
          </w:tcPr>
          <w:p w14:paraId="58EA9A5C" w14:textId="77777777" w:rsidR="00452592" w:rsidRPr="006E47DD" w:rsidRDefault="00452592" w:rsidP="006C192E">
            <w:pPr>
              <w:pStyle w:val="TAL"/>
              <w:snapToGrid w:val="0"/>
            </w:pPr>
          </w:p>
        </w:tc>
      </w:tr>
      <w:tr w:rsidR="00452592" w:rsidRPr="006E47DD" w14:paraId="494CD149" w14:textId="77777777" w:rsidTr="006C192E">
        <w:tblPrEx>
          <w:tblCellMar>
            <w:left w:w="108" w:type="dxa"/>
            <w:right w:w="108" w:type="dxa"/>
          </w:tblCellMar>
        </w:tblPrEx>
        <w:tc>
          <w:tcPr>
            <w:tcW w:w="4569" w:type="dxa"/>
          </w:tcPr>
          <w:p w14:paraId="55C90FBF" w14:textId="77777777" w:rsidR="00452592" w:rsidRPr="006E47DD" w:rsidRDefault="00452592" w:rsidP="006C192E">
            <w:pPr>
              <w:pStyle w:val="TAL"/>
              <w:snapToGrid w:val="0"/>
            </w:pPr>
            <w:r w:rsidRPr="006E47DD">
              <w:t xml:space="preserve">  criticalExtensions CHOICE {</w:t>
            </w:r>
          </w:p>
        </w:tc>
        <w:tc>
          <w:tcPr>
            <w:tcW w:w="2267" w:type="dxa"/>
          </w:tcPr>
          <w:p w14:paraId="1D6DFB37" w14:textId="77777777" w:rsidR="00452592" w:rsidRPr="006E47DD" w:rsidRDefault="00452592" w:rsidP="006C192E">
            <w:pPr>
              <w:pStyle w:val="TAL"/>
              <w:snapToGrid w:val="0"/>
            </w:pPr>
          </w:p>
        </w:tc>
        <w:tc>
          <w:tcPr>
            <w:tcW w:w="1700" w:type="dxa"/>
          </w:tcPr>
          <w:p w14:paraId="1F4B24E1" w14:textId="77777777" w:rsidR="00452592" w:rsidRPr="006E47DD" w:rsidRDefault="00452592" w:rsidP="006C192E">
            <w:pPr>
              <w:pStyle w:val="TAL"/>
              <w:snapToGrid w:val="0"/>
            </w:pPr>
          </w:p>
        </w:tc>
        <w:tc>
          <w:tcPr>
            <w:tcW w:w="1104" w:type="dxa"/>
          </w:tcPr>
          <w:p w14:paraId="20D2928C" w14:textId="77777777" w:rsidR="00452592" w:rsidRPr="006E47DD" w:rsidRDefault="00452592" w:rsidP="006C192E">
            <w:pPr>
              <w:pStyle w:val="TAL"/>
              <w:snapToGrid w:val="0"/>
            </w:pPr>
          </w:p>
        </w:tc>
      </w:tr>
      <w:tr w:rsidR="00452592" w:rsidRPr="006E47DD" w14:paraId="5E3ACC77" w14:textId="77777777" w:rsidTr="006C192E">
        <w:tblPrEx>
          <w:tblCellMar>
            <w:left w:w="108" w:type="dxa"/>
            <w:right w:w="108" w:type="dxa"/>
          </w:tblCellMar>
        </w:tblPrEx>
        <w:tc>
          <w:tcPr>
            <w:tcW w:w="4569" w:type="dxa"/>
            <w:tcBorders>
              <w:bottom w:val="single" w:sz="4" w:space="0" w:color="auto"/>
            </w:tcBorders>
          </w:tcPr>
          <w:p w14:paraId="2305C1DA" w14:textId="77777777" w:rsidR="00452592" w:rsidRPr="006E47DD" w:rsidRDefault="00452592" w:rsidP="006C192E">
            <w:pPr>
              <w:pStyle w:val="TAL"/>
              <w:snapToGrid w:val="0"/>
            </w:pPr>
            <w:r w:rsidRPr="006E47DD">
              <w:t xml:space="preserve">    rrcReconfiguration SEQUENCE {</w:t>
            </w:r>
          </w:p>
        </w:tc>
        <w:tc>
          <w:tcPr>
            <w:tcW w:w="2267" w:type="dxa"/>
          </w:tcPr>
          <w:p w14:paraId="2EEA83FD" w14:textId="77777777" w:rsidR="00452592" w:rsidRPr="006E47DD" w:rsidRDefault="00452592" w:rsidP="006C192E">
            <w:pPr>
              <w:pStyle w:val="TAL"/>
              <w:snapToGrid w:val="0"/>
            </w:pPr>
          </w:p>
        </w:tc>
        <w:tc>
          <w:tcPr>
            <w:tcW w:w="1700" w:type="dxa"/>
          </w:tcPr>
          <w:p w14:paraId="75D658CC" w14:textId="77777777" w:rsidR="00452592" w:rsidRPr="006E47DD" w:rsidRDefault="00452592" w:rsidP="006C192E">
            <w:pPr>
              <w:pStyle w:val="TAL"/>
              <w:snapToGrid w:val="0"/>
            </w:pPr>
          </w:p>
        </w:tc>
        <w:tc>
          <w:tcPr>
            <w:tcW w:w="1104" w:type="dxa"/>
          </w:tcPr>
          <w:p w14:paraId="3B198CC9" w14:textId="77777777" w:rsidR="00452592" w:rsidRPr="006E47DD" w:rsidRDefault="00452592" w:rsidP="006C192E">
            <w:pPr>
              <w:pStyle w:val="TAL"/>
              <w:snapToGrid w:val="0"/>
            </w:pPr>
          </w:p>
        </w:tc>
      </w:tr>
      <w:tr w:rsidR="00452592" w:rsidRPr="006E47DD" w14:paraId="2AEF4F3B" w14:textId="77777777" w:rsidTr="006C192E">
        <w:tblPrEx>
          <w:tblCellMar>
            <w:left w:w="108" w:type="dxa"/>
            <w:right w:w="108" w:type="dxa"/>
          </w:tblCellMar>
        </w:tblPrEx>
        <w:tc>
          <w:tcPr>
            <w:tcW w:w="4569" w:type="dxa"/>
            <w:tcBorders>
              <w:bottom w:val="single" w:sz="4" w:space="0" w:color="auto"/>
            </w:tcBorders>
          </w:tcPr>
          <w:p w14:paraId="10C2DC15" w14:textId="77777777" w:rsidR="00452592" w:rsidRPr="006E47DD" w:rsidRDefault="00452592" w:rsidP="006C192E">
            <w:pPr>
              <w:pStyle w:val="TAL"/>
            </w:pPr>
            <w:r w:rsidRPr="006E47DD">
              <w:t xml:space="preserve">      radioBearerConfig</w:t>
            </w:r>
          </w:p>
        </w:tc>
        <w:tc>
          <w:tcPr>
            <w:tcW w:w="2267" w:type="dxa"/>
          </w:tcPr>
          <w:p w14:paraId="1E81C5DB" w14:textId="77777777" w:rsidR="00452592" w:rsidRPr="006E47DD" w:rsidRDefault="00452592" w:rsidP="006C192E">
            <w:pPr>
              <w:pStyle w:val="TAL"/>
              <w:snapToGrid w:val="0"/>
            </w:pPr>
            <w:r w:rsidRPr="006E47DD">
              <w:t>RadioBearerConfig</w:t>
            </w:r>
          </w:p>
        </w:tc>
        <w:tc>
          <w:tcPr>
            <w:tcW w:w="1700" w:type="dxa"/>
          </w:tcPr>
          <w:p w14:paraId="73902D2F" w14:textId="77777777" w:rsidR="00452592" w:rsidRPr="006E47DD" w:rsidRDefault="00452592" w:rsidP="006C192E">
            <w:pPr>
              <w:pStyle w:val="TAL"/>
              <w:snapToGrid w:val="0"/>
            </w:pPr>
            <w:r w:rsidRPr="00BE2064">
              <w:t xml:space="preserve">Table </w:t>
            </w:r>
            <w:r>
              <w:t>6.3.1.10.4.3-6</w:t>
            </w:r>
          </w:p>
        </w:tc>
        <w:tc>
          <w:tcPr>
            <w:tcW w:w="1104" w:type="dxa"/>
          </w:tcPr>
          <w:p w14:paraId="7D2260FA" w14:textId="77777777" w:rsidR="00452592" w:rsidRPr="006E47DD" w:rsidRDefault="00452592" w:rsidP="006C192E">
            <w:pPr>
              <w:pStyle w:val="TAL"/>
              <w:snapToGrid w:val="0"/>
            </w:pPr>
          </w:p>
        </w:tc>
      </w:tr>
      <w:tr w:rsidR="00452592" w:rsidRPr="006E47DD" w14:paraId="2A047688" w14:textId="77777777" w:rsidTr="006C192E">
        <w:tblPrEx>
          <w:tblCellMar>
            <w:left w:w="108" w:type="dxa"/>
            <w:right w:w="108" w:type="dxa"/>
          </w:tblCellMar>
        </w:tblPrEx>
        <w:tc>
          <w:tcPr>
            <w:tcW w:w="4569" w:type="dxa"/>
            <w:tcBorders>
              <w:bottom w:val="single" w:sz="4" w:space="0" w:color="auto"/>
            </w:tcBorders>
          </w:tcPr>
          <w:p w14:paraId="39BF6061" w14:textId="77777777" w:rsidR="00452592" w:rsidRPr="006E47DD" w:rsidRDefault="00452592" w:rsidP="006C192E">
            <w:pPr>
              <w:pStyle w:val="TAL"/>
              <w:snapToGrid w:val="0"/>
            </w:pPr>
            <w:r w:rsidRPr="006E47DD">
              <w:t xml:space="preserve">      nonCriticalExtension SEQUENCE{</w:t>
            </w:r>
          </w:p>
        </w:tc>
        <w:tc>
          <w:tcPr>
            <w:tcW w:w="2267" w:type="dxa"/>
          </w:tcPr>
          <w:p w14:paraId="7DE129D3" w14:textId="77777777" w:rsidR="00452592" w:rsidRPr="006E47DD" w:rsidRDefault="00452592" w:rsidP="006C192E">
            <w:pPr>
              <w:pStyle w:val="TAL"/>
              <w:snapToGrid w:val="0"/>
            </w:pPr>
          </w:p>
        </w:tc>
        <w:tc>
          <w:tcPr>
            <w:tcW w:w="1700" w:type="dxa"/>
          </w:tcPr>
          <w:p w14:paraId="420E7385" w14:textId="77777777" w:rsidR="00452592" w:rsidRPr="006E47DD" w:rsidRDefault="00452592" w:rsidP="006C192E">
            <w:pPr>
              <w:pStyle w:val="TAL"/>
              <w:snapToGrid w:val="0"/>
            </w:pPr>
          </w:p>
        </w:tc>
        <w:tc>
          <w:tcPr>
            <w:tcW w:w="1104" w:type="dxa"/>
          </w:tcPr>
          <w:p w14:paraId="3F729680" w14:textId="77777777" w:rsidR="00452592" w:rsidRPr="006E47DD" w:rsidRDefault="00452592" w:rsidP="006C192E">
            <w:pPr>
              <w:pStyle w:val="TAL"/>
              <w:snapToGrid w:val="0"/>
            </w:pPr>
          </w:p>
        </w:tc>
      </w:tr>
      <w:tr w:rsidR="00452592" w:rsidRPr="006E47DD" w14:paraId="500D124A" w14:textId="77777777" w:rsidTr="006C192E">
        <w:tblPrEx>
          <w:tblCellMar>
            <w:left w:w="108" w:type="dxa"/>
            <w:right w:w="108" w:type="dxa"/>
          </w:tblCellMar>
        </w:tblPrEx>
        <w:tc>
          <w:tcPr>
            <w:tcW w:w="4569" w:type="dxa"/>
            <w:tcBorders>
              <w:bottom w:val="single" w:sz="4" w:space="0" w:color="auto"/>
            </w:tcBorders>
          </w:tcPr>
          <w:p w14:paraId="08440492" w14:textId="77777777" w:rsidR="00452592" w:rsidRPr="006E47DD" w:rsidRDefault="00452592" w:rsidP="006C192E">
            <w:pPr>
              <w:pStyle w:val="TAL"/>
              <w:snapToGrid w:val="0"/>
            </w:pPr>
            <w:r w:rsidRPr="006E47DD">
              <w:t xml:space="preserve">        masterCellGroup</w:t>
            </w:r>
          </w:p>
        </w:tc>
        <w:tc>
          <w:tcPr>
            <w:tcW w:w="2267" w:type="dxa"/>
          </w:tcPr>
          <w:p w14:paraId="346FFB41" w14:textId="77777777" w:rsidR="00452592" w:rsidRPr="006E47DD" w:rsidRDefault="00452592" w:rsidP="006C192E">
            <w:pPr>
              <w:pStyle w:val="TAL"/>
              <w:snapToGrid w:val="0"/>
            </w:pPr>
            <w:r w:rsidRPr="006E47DD">
              <w:t>CellGroupConfig</w:t>
            </w:r>
          </w:p>
        </w:tc>
        <w:tc>
          <w:tcPr>
            <w:tcW w:w="1700" w:type="dxa"/>
          </w:tcPr>
          <w:p w14:paraId="4706B884" w14:textId="77777777" w:rsidR="00452592" w:rsidRPr="006E47DD" w:rsidRDefault="00452592" w:rsidP="006C192E">
            <w:pPr>
              <w:pStyle w:val="TAL"/>
              <w:snapToGrid w:val="0"/>
            </w:pPr>
            <w:r w:rsidRPr="00BE2064">
              <w:t xml:space="preserve">Table </w:t>
            </w:r>
            <w:r>
              <w:t>6.3.1.10.4.3-7</w:t>
            </w:r>
          </w:p>
        </w:tc>
        <w:tc>
          <w:tcPr>
            <w:tcW w:w="1104" w:type="dxa"/>
          </w:tcPr>
          <w:p w14:paraId="67E179DD" w14:textId="77777777" w:rsidR="00452592" w:rsidRPr="006E47DD" w:rsidRDefault="00452592" w:rsidP="006C192E">
            <w:pPr>
              <w:pStyle w:val="TAL"/>
              <w:snapToGrid w:val="0"/>
            </w:pPr>
          </w:p>
        </w:tc>
      </w:tr>
      <w:tr w:rsidR="00452592" w:rsidRPr="006E47DD" w14:paraId="09589D3A" w14:textId="77777777" w:rsidTr="006C192E">
        <w:tblPrEx>
          <w:tblCellMar>
            <w:left w:w="108" w:type="dxa"/>
            <w:right w:w="108" w:type="dxa"/>
          </w:tblCellMar>
        </w:tblPrEx>
        <w:tc>
          <w:tcPr>
            <w:tcW w:w="4569" w:type="dxa"/>
            <w:tcBorders>
              <w:bottom w:val="single" w:sz="4" w:space="0" w:color="auto"/>
            </w:tcBorders>
          </w:tcPr>
          <w:p w14:paraId="20837627" w14:textId="77777777" w:rsidR="00452592" w:rsidRPr="006E47DD" w:rsidRDefault="00452592" w:rsidP="006C192E">
            <w:pPr>
              <w:pStyle w:val="TAL"/>
              <w:snapToGrid w:val="0"/>
            </w:pPr>
            <w:r w:rsidRPr="006E47DD">
              <w:t xml:space="preserve">      }</w:t>
            </w:r>
          </w:p>
        </w:tc>
        <w:tc>
          <w:tcPr>
            <w:tcW w:w="2267" w:type="dxa"/>
          </w:tcPr>
          <w:p w14:paraId="6E5884C4" w14:textId="77777777" w:rsidR="00452592" w:rsidRPr="006E47DD" w:rsidRDefault="00452592" w:rsidP="006C192E">
            <w:pPr>
              <w:pStyle w:val="TAL"/>
              <w:snapToGrid w:val="0"/>
            </w:pPr>
          </w:p>
        </w:tc>
        <w:tc>
          <w:tcPr>
            <w:tcW w:w="1700" w:type="dxa"/>
          </w:tcPr>
          <w:p w14:paraId="54EA41CC" w14:textId="77777777" w:rsidR="00452592" w:rsidRPr="006E47DD" w:rsidRDefault="00452592" w:rsidP="006C192E">
            <w:pPr>
              <w:pStyle w:val="TAL"/>
              <w:snapToGrid w:val="0"/>
            </w:pPr>
          </w:p>
        </w:tc>
        <w:tc>
          <w:tcPr>
            <w:tcW w:w="1104" w:type="dxa"/>
          </w:tcPr>
          <w:p w14:paraId="39EB0CD8" w14:textId="77777777" w:rsidR="00452592" w:rsidRPr="006E47DD" w:rsidRDefault="00452592" w:rsidP="006C192E">
            <w:pPr>
              <w:pStyle w:val="TAL"/>
              <w:snapToGrid w:val="0"/>
            </w:pPr>
          </w:p>
        </w:tc>
      </w:tr>
      <w:tr w:rsidR="00452592" w:rsidRPr="006E47DD" w14:paraId="15826003" w14:textId="77777777" w:rsidTr="006C192E">
        <w:tblPrEx>
          <w:tblCellMar>
            <w:left w:w="108" w:type="dxa"/>
            <w:right w:w="108" w:type="dxa"/>
          </w:tblCellMar>
        </w:tblPrEx>
        <w:tc>
          <w:tcPr>
            <w:tcW w:w="4569" w:type="dxa"/>
            <w:tcBorders>
              <w:bottom w:val="single" w:sz="4" w:space="0" w:color="auto"/>
            </w:tcBorders>
          </w:tcPr>
          <w:p w14:paraId="27947CFC" w14:textId="77777777" w:rsidR="00452592" w:rsidRPr="006E47DD" w:rsidRDefault="00452592" w:rsidP="006C192E">
            <w:pPr>
              <w:pStyle w:val="TAL"/>
              <w:snapToGrid w:val="0"/>
            </w:pPr>
            <w:r w:rsidRPr="006E47DD">
              <w:t xml:space="preserve">    }</w:t>
            </w:r>
          </w:p>
        </w:tc>
        <w:tc>
          <w:tcPr>
            <w:tcW w:w="2267" w:type="dxa"/>
          </w:tcPr>
          <w:p w14:paraId="068B8AE5" w14:textId="77777777" w:rsidR="00452592" w:rsidRPr="006E47DD" w:rsidRDefault="00452592" w:rsidP="006C192E">
            <w:pPr>
              <w:pStyle w:val="TAL"/>
              <w:snapToGrid w:val="0"/>
            </w:pPr>
          </w:p>
        </w:tc>
        <w:tc>
          <w:tcPr>
            <w:tcW w:w="1700" w:type="dxa"/>
          </w:tcPr>
          <w:p w14:paraId="325C2146" w14:textId="77777777" w:rsidR="00452592" w:rsidRPr="006E47DD" w:rsidRDefault="00452592" w:rsidP="006C192E">
            <w:pPr>
              <w:pStyle w:val="TAL"/>
              <w:snapToGrid w:val="0"/>
            </w:pPr>
          </w:p>
        </w:tc>
        <w:tc>
          <w:tcPr>
            <w:tcW w:w="1104" w:type="dxa"/>
          </w:tcPr>
          <w:p w14:paraId="1375491C" w14:textId="77777777" w:rsidR="00452592" w:rsidRPr="006E47DD" w:rsidRDefault="00452592" w:rsidP="006C192E">
            <w:pPr>
              <w:pStyle w:val="TAL"/>
              <w:snapToGrid w:val="0"/>
            </w:pPr>
          </w:p>
        </w:tc>
      </w:tr>
      <w:tr w:rsidR="00452592" w:rsidRPr="006E47DD" w14:paraId="07857C0C" w14:textId="77777777" w:rsidTr="006C192E">
        <w:tblPrEx>
          <w:tblCellMar>
            <w:left w:w="108" w:type="dxa"/>
            <w:right w:w="108" w:type="dxa"/>
          </w:tblCellMar>
        </w:tblPrEx>
        <w:tc>
          <w:tcPr>
            <w:tcW w:w="4569" w:type="dxa"/>
            <w:tcBorders>
              <w:bottom w:val="single" w:sz="4" w:space="0" w:color="auto"/>
            </w:tcBorders>
          </w:tcPr>
          <w:p w14:paraId="45AA0657" w14:textId="77777777" w:rsidR="00452592" w:rsidRPr="006E47DD" w:rsidRDefault="00452592" w:rsidP="006C192E">
            <w:pPr>
              <w:pStyle w:val="TAL"/>
              <w:snapToGrid w:val="0"/>
            </w:pPr>
            <w:r w:rsidRPr="006E47DD">
              <w:t xml:space="preserve">  }</w:t>
            </w:r>
          </w:p>
        </w:tc>
        <w:tc>
          <w:tcPr>
            <w:tcW w:w="2267" w:type="dxa"/>
          </w:tcPr>
          <w:p w14:paraId="26C21ABD" w14:textId="77777777" w:rsidR="00452592" w:rsidRPr="006E47DD" w:rsidRDefault="00452592" w:rsidP="006C192E">
            <w:pPr>
              <w:pStyle w:val="TAL"/>
              <w:snapToGrid w:val="0"/>
            </w:pPr>
          </w:p>
        </w:tc>
        <w:tc>
          <w:tcPr>
            <w:tcW w:w="1700" w:type="dxa"/>
          </w:tcPr>
          <w:p w14:paraId="7F88840C" w14:textId="77777777" w:rsidR="00452592" w:rsidRPr="006E47DD" w:rsidRDefault="00452592" w:rsidP="006C192E">
            <w:pPr>
              <w:pStyle w:val="TAL"/>
              <w:snapToGrid w:val="0"/>
            </w:pPr>
          </w:p>
        </w:tc>
        <w:tc>
          <w:tcPr>
            <w:tcW w:w="1104" w:type="dxa"/>
          </w:tcPr>
          <w:p w14:paraId="333EB3D3" w14:textId="77777777" w:rsidR="00452592" w:rsidRPr="006E47DD" w:rsidRDefault="00452592" w:rsidP="006C192E">
            <w:pPr>
              <w:pStyle w:val="TAL"/>
              <w:snapToGrid w:val="0"/>
            </w:pPr>
          </w:p>
        </w:tc>
      </w:tr>
      <w:tr w:rsidR="00452592" w:rsidRPr="006E47DD" w14:paraId="00D77EF6" w14:textId="77777777" w:rsidTr="006C192E">
        <w:tblPrEx>
          <w:tblCellMar>
            <w:left w:w="108" w:type="dxa"/>
            <w:right w:w="108" w:type="dxa"/>
          </w:tblCellMar>
        </w:tblPrEx>
        <w:tc>
          <w:tcPr>
            <w:tcW w:w="4569" w:type="dxa"/>
            <w:tcBorders>
              <w:bottom w:val="single" w:sz="4" w:space="0" w:color="auto"/>
            </w:tcBorders>
          </w:tcPr>
          <w:p w14:paraId="26F49C65" w14:textId="77777777" w:rsidR="00452592" w:rsidRPr="006E47DD" w:rsidRDefault="00452592" w:rsidP="006C192E">
            <w:pPr>
              <w:pStyle w:val="TAL"/>
              <w:snapToGrid w:val="0"/>
            </w:pPr>
            <w:r w:rsidRPr="006E47DD">
              <w:t>}</w:t>
            </w:r>
          </w:p>
        </w:tc>
        <w:tc>
          <w:tcPr>
            <w:tcW w:w="2267" w:type="dxa"/>
          </w:tcPr>
          <w:p w14:paraId="1120A5D6" w14:textId="77777777" w:rsidR="00452592" w:rsidRPr="006E47DD" w:rsidRDefault="00452592" w:rsidP="006C192E">
            <w:pPr>
              <w:pStyle w:val="TAL"/>
              <w:snapToGrid w:val="0"/>
            </w:pPr>
          </w:p>
        </w:tc>
        <w:tc>
          <w:tcPr>
            <w:tcW w:w="1700" w:type="dxa"/>
          </w:tcPr>
          <w:p w14:paraId="2C86BFBC" w14:textId="77777777" w:rsidR="00452592" w:rsidRPr="006E47DD" w:rsidRDefault="00452592" w:rsidP="006C192E">
            <w:pPr>
              <w:pStyle w:val="TAL"/>
              <w:snapToGrid w:val="0"/>
            </w:pPr>
          </w:p>
        </w:tc>
        <w:tc>
          <w:tcPr>
            <w:tcW w:w="1104" w:type="dxa"/>
          </w:tcPr>
          <w:p w14:paraId="48766397" w14:textId="77777777" w:rsidR="00452592" w:rsidRPr="006E47DD" w:rsidRDefault="00452592" w:rsidP="006C192E">
            <w:pPr>
              <w:pStyle w:val="TAL"/>
              <w:snapToGrid w:val="0"/>
            </w:pPr>
          </w:p>
        </w:tc>
      </w:tr>
    </w:tbl>
    <w:p w14:paraId="662E5471" w14:textId="77777777" w:rsidR="00452592" w:rsidRPr="006E47DD" w:rsidRDefault="00452592" w:rsidP="00452592"/>
    <w:p w14:paraId="1A6A7248" w14:textId="77777777" w:rsidR="00452592" w:rsidRPr="00BE2064" w:rsidRDefault="00452592" w:rsidP="00452592">
      <w:pPr>
        <w:pStyle w:val="TH"/>
        <w:rPr>
          <w:i/>
          <w:lang w:eastAsia="zh-CN"/>
        </w:rPr>
      </w:pPr>
      <w:r w:rsidRPr="00BE2064">
        <w:lastRenderedPageBreak/>
        <w:t xml:space="preserve">Table </w:t>
      </w:r>
      <w:r>
        <w:t>6.3.1.10.4.3-6</w:t>
      </w:r>
      <w:r w:rsidRPr="00BE2064">
        <w:t xml:space="preserve">: </w:t>
      </w:r>
      <w:r w:rsidRPr="00316EFE">
        <w:t>RadioBearerConfig</w:t>
      </w:r>
      <w:r>
        <w:t xml:space="preserve"> </w:t>
      </w:r>
      <w:r>
        <w:rPr>
          <w:rFonts w:hint="eastAsia"/>
          <w:lang w:eastAsia="zh-CN"/>
        </w:rPr>
        <w:t>(</w:t>
      </w:r>
      <w:r w:rsidRPr="00BE2064">
        <w:t xml:space="preserve">Table </w:t>
      </w:r>
      <w:r>
        <w:t>6.3.1.10.4.3-5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BE2064" w14:paraId="5523738B" w14:textId="77777777" w:rsidTr="006C192E">
        <w:tc>
          <w:tcPr>
            <w:tcW w:w="9747" w:type="dxa"/>
            <w:gridSpan w:val="4"/>
          </w:tcPr>
          <w:p w14:paraId="00AF036F" w14:textId="77777777" w:rsidR="00452592" w:rsidRPr="00BE2064" w:rsidRDefault="00452592" w:rsidP="006C192E">
            <w:pPr>
              <w:pStyle w:val="TAH"/>
              <w:jc w:val="left"/>
              <w:rPr>
                <w:b w:val="0"/>
              </w:rPr>
            </w:pPr>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p>
        </w:tc>
      </w:tr>
      <w:tr w:rsidR="00452592" w:rsidRPr="00BE2064" w14:paraId="1FF3AF65" w14:textId="77777777" w:rsidTr="006C192E">
        <w:tc>
          <w:tcPr>
            <w:tcW w:w="4535" w:type="dxa"/>
          </w:tcPr>
          <w:p w14:paraId="4C147A82" w14:textId="77777777" w:rsidR="00452592" w:rsidRPr="00BE2064" w:rsidRDefault="00452592" w:rsidP="006C192E">
            <w:pPr>
              <w:pStyle w:val="TAH"/>
            </w:pPr>
            <w:r w:rsidRPr="00BE2064">
              <w:t>Information Element</w:t>
            </w:r>
          </w:p>
        </w:tc>
        <w:tc>
          <w:tcPr>
            <w:tcW w:w="2267" w:type="dxa"/>
          </w:tcPr>
          <w:p w14:paraId="48AC9874" w14:textId="77777777" w:rsidR="00452592" w:rsidRPr="00BE2064" w:rsidRDefault="00452592" w:rsidP="006C192E">
            <w:pPr>
              <w:pStyle w:val="TAH"/>
            </w:pPr>
            <w:r w:rsidRPr="00BE2064">
              <w:t>Value/remark</w:t>
            </w:r>
          </w:p>
        </w:tc>
        <w:tc>
          <w:tcPr>
            <w:tcW w:w="1700" w:type="dxa"/>
          </w:tcPr>
          <w:p w14:paraId="20618212" w14:textId="77777777" w:rsidR="00452592" w:rsidRPr="00BE2064" w:rsidRDefault="00452592" w:rsidP="006C192E">
            <w:pPr>
              <w:pStyle w:val="TAH"/>
            </w:pPr>
            <w:r w:rsidRPr="00BE2064">
              <w:t>Comment</w:t>
            </w:r>
          </w:p>
        </w:tc>
        <w:tc>
          <w:tcPr>
            <w:tcW w:w="1245" w:type="dxa"/>
          </w:tcPr>
          <w:p w14:paraId="57C79D8B" w14:textId="77777777" w:rsidR="00452592" w:rsidRPr="00BE2064" w:rsidRDefault="00452592" w:rsidP="006C192E">
            <w:pPr>
              <w:pStyle w:val="TAH"/>
            </w:pPr>
            <w:r w:rsidRPr="00BE2064">
              <w:t>Condition</w:t>
            </w:r>
          </w:p>
        </w:tc>
      </w:tr>
      <w:tr w:rsidR="00452592" w:rsidRPr="00BE2064" w14:paraId="64BC238A" w14:textId="77777777" w:rsidTr="006C192E">
        <w:tc>
          <w:tcPr>
            <w:tcW w:w="4535" w:type="dxa"/>
          </w:tcPr>
          <w:p w14:paraId="629C7D9F" w14:textId="77777777" w:rsidR="00452592" w:rsidRPr="00BE2064" w:rsidRDefault="00452592" w:rsidP="006C192E">
            <w:pPr>
              <w:pStyle w:val="TAL"/>
            </w:pPr>
            <w:r w:rsidRPr="00BE2064">
              <w:t xml:space="preserve">RadioBearerConfig ::= </w:t>
            </w:r>
            <w:r w:rsidRPr="00BE2064">
              <w:rPr>
                <w:snapToGrid w:val="0"/>
              </w:rPr>
              <w:t xml:space="preserve">SEQUENCE </w:t>
            </w:r>
            <w:r w:rsidRPr="00BE2064">
              <w:t>{</w:t>
            </w:r>
          </w:p>
        </w:tc>
        <w:tc>
          <w:tcPr>
            <w:tcW w:w="2267" w:type="dxa"/>
          </w:tcPr>
          <w:p w14:paraId="288C24FD" w14:textId="77777777" w:rsidR="00452592" w:rsidRPr="00BE2064" w:rsidRDefault="00452592" w:rsidP="006C192E">
            <w:pPr>
              <w:pStyle w:val="TAL"/>
            </w:pPr>
          </w:p>
        </w:tc>
        <w:tc>
          <w:tcPr>
            <w:tcW w:w="1700" w:type="dxa"/>
          </w:tcPr>
          <w:p w14:paraId="2373CACA" w14:textId="77777777" w:rsidR="00452592" w:rsidRPr="00BE2064" w:rsidRDefault="00452592" w:rsidP="006C192E">
            <w:pPr>
              <w:pStyle w:val="TAL"/>
            </w:pPr>
          </w:p>
        </w:tc>
        <w:tc>
          <w:tcPr>
            <w:tcW w:w="1245" w:type="dxa"/>
          </w:tcPr>
          <w:p w14:paraId="2C3768CC" w14:textId="77777777" w:rsidR="00452592" w:rsidRPr="00BE2064" w:rsidRDefault="00452592" w:rsidP="006C192E">
            <w:pPr>
              <w:pStyle w:val="TAL"/>
            </w:pPr>
          </w:p>
        </w:tc>
      </w:tr>
      <w:tr w:rsidR="00452592" w:rsidRPr="00BE2064" w14:paraId="686D4475" w14:textId="77777777" w:rsidTr="006C192E">
        <w:tc>
          <w:tcPr>
            <w:tcW w:w="4535" w:type="dxa"/>
          </w:tcPr>
          <w:p w14:paraId="20AC3F46" w14:textId="77777777" w:rsidR="00452592" w:rsidRPr="00BE2064" w:rsidRDefault="00452592" w:rsidP="006C192E">
            <w:pPr>
              <w:pStyle w:val="TAL"/>
            </w:pPr>
            <w:r w:rsidRPr="00BE2064">
              <w:t xml:space="preserve">  drb-ToAddModList SEQUENCE (SIZE (1..maxDRB)) OF DRB-ToAddMod {</w:t>
            </w:r>
          </w:p>
        </w:tc>
        <w:tc>
          <w:tcPr>
            <w:tcW w:w="2267" w:type="dxa"/>
          </w:tcPr>
          <w:p w14:paraId="0B04279D" w14:textId="77777777" w:rsidR="00452592" w:rsidRPr="00BE2064" w:rsidRDefault="00452592" w:rsidP="006C192E">
            <w:pPr>
              <w:pStyle w:val="TAL"/>
            </w:pPr>
            <w:r w:rsidRPr="00BE2064">
              <w:t>1 entry</w:t>
            </w:r>
          </w:p>
        </w:tc>
        <w:tc>
          <w:tcPr>
            <w:tcW w:w="1700" w:type="dxa"/>
          </w:tcPr>
          <w:p w14:paraId="39707AF1" w14:textId="77777777" w:rsidR="00452592" w:rsidRPr="00BE2064" w:rsidRDefault="00452592" w:rsidP="006C192E">
            <w:pPr>
              <w:pStyle w:val="TAL"/>
            </w:pPr>
          </w:p>
        </w:tc>
        <w:tc>
          <w:tcPr>
            <w:tcW w:w="1245" w:type="dxa"/>
          </w:tcPr>
          <w:p w14:paraId="2B293F47" w14:textId="77777777" w:rsidR="00452592" w:rsidRPr="00BE2064" w:rsidRDefault="00452592" w:rsidP="006C192E">
            <w:pPr>
              <w:pStyle w:val="TAL"/>
            </w:pPr>
          </w:p>
        </w:tc>
      </w:tr>
      <w:tr w:rsidR="00452592" w:rsidRPr="00BE2064" w14:paraId="577F1E29" w14:textId="77777777" w:rsidTr="006C192E">
        <w:tc>
          <w:tcPr>
            <w:tcW w:w="4535" w:type="dxa"/>
          </w:tcPr>
          <w:p w14:paraId="42E82926" w14:textId="77777777" w:rsidR="00452592" w:rsidRPr="00BE2064" w:rsidRDefault="00452592" w:rsidP="006C192E">
            <w:pPr>
              <w:pStyle w:val="TAL"/>
            </w:pPr>
            <w:r w:rsidRPr="00BE2064">
              <w:t xml:space="preserve">    DRB-ToAddMod[1] </w:t>
            </w:r>
            <w:r w:rsidRPr="00BE2064">
              <w:rPr>
                <w:snapToGrid w:val="0"/>
              </w:rPr>
              <w:t xml:space="preserve">SEQUENCE </w:t>
            </w:r>
            <w:r w:rsidRPr="00BE2064">
              <w:t>{</w:t>
            </w:r>
          </w:p>
        </w:tc>
        <w:tc>
          <w:tcPr>
            <w:tcW w:w="2267" w:type="dxa"/>
          </w:tcPr>
          <w:p w14:paraId="5F7F7F2E" w14:textId="77777777" w:rsidR="00452592" w:rsidRPr="00BE2064" w:rsidRDefault="00452592" w:rsidP="006C192E">
            <w:pPr>
              <w:pStyle w:val="TAL"/>
            </w:pPr>
          </w:p>
        </w:tc>
        <w:tc>
          <w:tcPr>
            <w:tcW w:w="1700" w:type="dxa"/>
          </w:tcPr>
          <w:p w14:paraId="393EE286" w14:textId="77777777" w:rsidR="00452592" w:rsidRPr="00BE2064" w:rsidRDefault="00452592" w:rsidP="006C192E">
            <w:pPr>
              <w:pStyle w:val="TAL"/>
            </w:pPr>
            <w:r w:rsidRPr="00BE2064">
              <w:t>entry 1</w:t>
            </w:r>
          </w:p>
        </w:tc>
        <w:tc>
          <w:tcPr>
            <w:tcW w:w="1245" w:type="dxa"/>
          </w:tcPr>
          <w:p w14:paraId="3C850E37" w14:textId="77777777" w:rsidR="00452592" w:rsidRPr="00BE2064" w:rsidRDefault="00452592" w:rsidP="006C192E">
            <w:pPr>
              <w:pStyle w:val="TAL"/>
            </w:pPr>
          </w:p>
        </w:tc>
      </w:tr>
      <w:tr w:rsidR="00452592" w:rsidRPr="00BE2064" w14:paraId="09B690B5" w14:textId="77777777" w:rsidTr="006C192E">
        <w:tc>
          <w:tcPr>
            <w:tcW w:w="4535" w:type="dxa"/>
          </w:tcPr>
          <w:p w14:paraId="42B4DDFD" w14:textId="77777777" w:rsidR="00452592" w:rsidRPr="00BE2064" w:rsidRDefault="00452592" w:rsidP="006C192E">
            <w:pPr>
              <w:pStyle w:val="TAL"/>
            </w:pPr>
            <w:r w:rsidRPr="00BE2064">
              <w:t xml:space="preserve">      drb-Identity</w:t>
            </w:r>
          </w:p>
        </w:tc>
        <w:tc>
          <w:tcPr>
            <w:tcW w:w="2267" w:type="dxa"/>
          </w:tcPr>
          <w:p w14:paraId="2FB51D9C" w14:textId="77777777" w:rsidR="00452592" w:rsidRPr="00BE2064" w:rsidRDefault="00452592" w:rsidP="006C192E">
            <w:pPr>
              <w:pStyle w:val="TAL"/>
            </w:pPr>
            <w:r w:rsidRPr="00BE2064">
              <w:t>DRB-Identity using condition DRB</w:t>
            </w:r>
            <w:r>
              <w:t>n</w:t>
            </w:r>
          </w:p>
        </w:tc>
        <w:tc>
          <w:tcPr>
            <w:tcW w:w="1700" w:type="dxa"/>
          </w:tcPr>
          <w:p w14:paraId="523DB653" w14:textId="77777777" w:rsidR="00452592" w:rsidRDefault="00452592" w:rsidP="006C192E">
            <w:pPr>
              <w:pStyle w:val="TAL"/>
              <w:rPr>
                <w:lang w:eastAsia="zh-CN"/>
              </w:rPr>
            </w:pPr>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p>
          <w:p w14:paraId="24886106" w14:textId="77777777" w:rsidR="00452592" w:rsidRDefault="00452592" w:rsidP="006C192E">
            <w:pPr>
              <w:pStyle w:val="TAL"/>
              <w:rPr>
                <w:lang w:eastAsia="zh-CN"/>
              </w:rPr>
            </w:pPr>
          </w:p>
          <w:p w14:paraId="1EFEF8FA" w14:textId="77777777" w:rsidR="00452592" w:rsidRPr="00BE2064" w:rsidRDefault="00452592" w:rsidP="006C192E">
            <w:pPr>
              <w:pStyle w:val="TAL"/>
              <w:rPr>
                <w:lang w:eastAsia="zh-CN"/>
              </w:rPr>
            </w:pPr>
            <w:r>
              <w:rPr>
                <w:lang w:eastAsia="zh-CN"/>
              </w:rPr>
              <w:t>Actual value of n is left to TE implementation</w:t>
            </w:r>
          </w:p>
        </w:tc>
        <w:tc>
          <w:tcPr>
            <w:tcW w:w="1245" w:type="dxa"/>
          </w:tcPr>
          <w:p w14:paraId="36A24179" w14:textId="77777777" w:rsidR="00452592" w:rsidRPr="00BE2064" w:rsidRDefault="00452592" w:rsidP="006C192E">
            <w:pPr>
              <w:pStyle w:val="TAL"/>
            </w:pPr>
          </w:p>
        </w:tc>
      </w:tr>
      <w:tr w:rsidR="00452592" w:rsidRPr="00BE2064" w14:paraId="0F20FFF9" w14:textId="77777777" w:rsidTr="006C192E">
        <w:tc>
          <w:tcPr>
            <w:tcW w:w="4535" w:type="dxa"/>
          </w:tcPr>
          <w:p w14:paraId="3BDA29C0" w14:textId="77777777" w:rsidR="00452592" w:rsidRPr="00BE2064" w:rsidRDefault="00452592" w:rsidP="006C192E">
            <w:pPr>
              <w:pStyle w:val="TAL"/>
            </w:pPr>
            <w:r w:rsidRPr="00BE2064">
              <w:t xml:space="preserve">      daps-Config-r16</w:t>
            </w:r>
          </w:p>
        </w:tc>
        <w:tc>
          <w:tcPr>
            <w:tcW w:w="2267" w:type="dxa"/>
          </w:tcPr>
          <w:p w14:paraId="3B8074DB" w14:textId="77777777" w:rsidR="00452592" w:rsidRPr="00BE2064" w:rsidRDefault="00452592" w:rsidP="006C192E">
            <w:pPr>
              <w:pStyle w:val="TAL"/>
            </w:pPr>
            <w:r w:rsidRPr="00BE2064">
              <w:t>true</w:t>
            </w:r>
          </w:p>
        </w:tc>
        <w:tc>
          <w:tcPr>
            <w:tcW w:w="1700" w:type="dxa"/>
          </w:tcPr>
          <w:p w14:paraId="4A0FC1AF" w14:textId="77777777" w:rsidR="00452592" w:rsidRDefault="00452592" w:rsidP="006C192E">
            <w:pPr>
              <w:pStyle w:val="TAL"/>
              <w:rPr>
                <w:lang w:eastAsia="zh-CN"/>
              </w:rPr>
            </w:pPr>
          </w:p>
        </w:tc>
        <w:tc>
          <w:tcPr>
            <w:tcW w:w="1245" w:type="dxa"/>
          </w:tcPr>
          <w:p w14:paraId="59864564" w14:textId="77777777" w:rsidR="00452592" w:rsidRPr="00BE2064" w:rsidRDefault="00452592" w:rsidP="006C192E">
            <w:pPr>
              <w:pStyle w:val="TAL"/>
            </w:pPr>
          </w:p>
        </w:tc>
      </w:tr>
      <w:tr w:rsidR="00452592" w:rsidRPr="00BE2064" w14:paraId="3113364F" w14:textId="77777777" w:rsidTr="006C192E">
        <w:tc>
          <w:tcPr>
            <w:tcW w:w="4535" w:type="dxa"/>
          </w:tcPr>
          <w:p w14:paraId="0008A37E" w14:textId="77777777" w:rsidR="00452592" w:rsidRPr="00BE2064" w:rsidRDefault="00452592" w:rsidP="006C192E">
            <w:pPr>
              <w:pStyle w:val="TAL"/>
            </w:pPr>
            <w:r w:rsidRPr="00BE2064">
              <w:t xml:space="preserve">    }</w:t>
            </w:r>
          </w:p>
        </w:tc>
        <w:tc>
          <w:tcPr>
            <w:tcW w:w="2267" w:type="dxa"/>
          </w:tcPr>
          <w:p w14:paraId="6674B671" w14:textId="77777777" w:rsidR="00452592" w:rsidRPr="00BE2064" w:rsidRDefault="00452592" w:rsidP="006C192E">
            <w:pPr>
              <w:pStyle w:val="TAL"/>
            </w:pPr>
          </w:p>
        </w:tc>
        <w:tc>
          <w:tcPr>
            <w:tcW w:w="1700" w:type="dxa"/>
          </w:tcPr>
          <w:p w14:paraId="26880A8F" w14:textId="77777777" w:rsidR="00452592" w:rsidRPr="00BE2064" w:rsidRDefault="00452592" w:rsidP="006C192E">
            <w:pPr>
              <w:pStyle w:val="TAL"/>
            </w:pPr>
          </w:p>
        </w:tc>
        <w:tc>
          <w:tcPr>
            <w:tcW w:w="1245" w:type="dxa"/>
          </w:tcPr>
          <w:p w14:paraId="4C09DA94" w14:textId="77777777" w:rsidR="00452592" w:rsidRPr="00BE2064" w:rsidRDefault="00452592" w:rsidP="006C192E">
            <w:pPr>
              <w:pStyle w:val="TAL"/>
            </w:pPr>
          </w:p>
        </w:tc>
      </w:tr>
      <w:tr w:rsidR="00452592" w:rsidRPr="00BE2064" w14:paraId="7B3C9DB0" w14:textId="77777777" w:rsidTr="006C192E">
        <w:tc>
          <w:tcPr>
            <w:tcW w:w="4535" w:type="dxa"/>
          </w:tcPr>
          <w:p w14:paraId="491746AC" w14:textId="77777777" w:rsidR="00452592" w:rsidRPr="00BE2064" w:rsidRDefault="00452592" w:rsidP="006C192E">
            <w:pPr>
              <w:pStyle w:val="TAL"/>
            </w:pPr>
            <w:r w:rsidRPr="00BE2064">
              <w:t xml:space="preserve">  }</w:t>
            </w:r>
          </w:p>
        </w:tc>
        <w:tc>
          <w:tcPr>
            <w:tcW w:w="2267" w:type="dxa"/>
          </w:tcPr>
          <w:p w14:paraId="1CFF0363" w14:textId="77777777" w:rsidR="00452592" w:rsidRPr="00BE2064" w:rsidRDefault="00452592" w:rsidP="006C192E">
            <w:pPr>
              <w:pStyle w:val="TAL"/>
            </w:pPr>
          </w:p>
        </w:tc>
        <w:tc>
          <w:tcPr>
            <w:tcW w:w="1700" w:type="dxa"/>
          </w:tcPr>
          <w:p w14:paraId="7E31AAB4" w14:textId="77777777" w:rsidR="00452592" w:rsidRPr="00BE2064" w:rsidRDefault="00452592" w:rsidP="006C192E">
            <w:pPr>
              <w:pStyle w:val="TAL"/>
            </w:pPr>
          </w:p>
        </w:tc>
        <w:tc>
          <w:tcPr>
            <w:tcW w:w="1245" w:type="dxa"/>
          </w:tcPr>
          <w:p w14:paraId="526EAF01" w14:textId="77777777" w:rsidR="00452592" w:rsidRPr="00BE2064" w:rsidRDefault="00452592" w:rsidP="006C192E">
            <w:pPr>
              <w:pStyle w:val="TAL"/>
            </w:pPr>
          </w:p>
        </w:tc>
      </w:tr>
      <w:tr w:rsidR="00452592" w:rsidRPr="00BE2064" w14:paraId="506D6331" w14:textId="77777777" w:rsidTr="006C192E">
        <w:tc>
          <w:tcPr>
            <w:tcW w:w="4535" w:type="dxa"/>
          </w:tcPr>
          <w:p w14:paraId="5F7A7175" w14:textId="77777777" w:rsidR="00452592" w:rsidRPr="00BE2064" w:rsidRDefault="00452592" w:rsidP="006C192E">
            <w:pPr>
              <w:pStyle w:val="TAL"/>
            </w:pPr>
            <w:r w:rsidRPr="00BE2064">
              <w:t>}</w:t>
            </w:r>
          </w:p>
        </w:tc>
        <w:tc>
          <w:tcPr>
            <w:tcW w:w="2267" w:type="dxa"/>
          </w:tcPr>
          <w:p w14:paraId="775F6D8B" w14:textId="77777777" w:rsidR="00452592" w:rsidRPr="00BE2064" w:rsidRDefault="00452592" w:rsidP="006C192E">
            <w:pPr>
              <w:pStyle w:val="TAL"/>
            </w:pPr>
          </w:p>
        </w:tc>
        <w:tc>
          <w:tcPr>
            <w:tcW w:w="1700" w:type="dxa"/>
          </w:tcPr>
          <w:p w14:paraId="22FA57BF" w14:textId="77777777" w:rsidR="00452592" w:rsidRPr="00BE2064" w:rsidRDefault="00452592" w:rsidP="006C192E">
            <w:pPr>
              <w:pStyle w:val="TAL"/>
            </w:pPr>
          </w:p>
        </w:tc>
        <w:tc>
          <w:tcPr>
            <w:tcW w:w="1245" w:type="dxa"/>
          </w:tcPr>
          <w:p w14:paraId="790503BD" w14:textId="77777777" w:rsidR="00452592" w:rsidRPr="00BE2064" w:rsidRDefault="00452592" w:rsidP="006C192E">
            <w:pPr>
              <w:pStyle w:val="TAL"/>
            </w:pPr>
          </w:p>
        </w:tc>
      </w:tr>
    </w:tbl>
    <w:p w14:paraId="0F83409F" w14:textId="77777777" w:rsidR="00452592" w:rsidRPr="00BE2064" w:rsidRDefault="00452592" w:rsidP="00452592"/>
    <w:p w14:paraId="3952C3DE" w14:textId="77777777" w:rsidR="00452592" w:rsidRPr="00BE2064" w:rsidRDefault="00452592" w:rsidP="00452592">
      <w:pPr>
        <w:pStyle w:val="TH"/>
        <w:rPr>
          <w:lang w:eastAsia="zh-CN"/>
        </w:rPr>
      </w:pPr>
      <w:r w:rsidRPr="00BE2064">
        <w:t xml:space="preserve">Table </w:t>
      </w:r>
      <w:r>
        <w:t>6.3.1.10.4.3-7</w:t>
      </w:r>
      <w:r w:rsidRPr="00BE2064">
        <w:t xml:space="preserve">: </w:t>
      </w:r>
      <w:r w:rsidRPr="00093073">
        <w:t>CellGroupConfig</w:t>
      </w:r>
      <w:r>
        <w:t xml:space="preserve"> </w:t>
      </w:r>
      <w:r>
        <w:rPr>
          <w:rFonts w:hint="eastAsia"/>
          <w:lang w:eastAsia="zh-CN"/>
        </w:rPr>
        <w:t>(</w:t>
      </w:r>
      <w:r w:rsidRPr="00BE2064">
        <w:t xml:space="preserve">Table </w:t>
      </w:r>
      <w:r>
        <w:t>6.3.1.10.4.3-5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BE2064" w14:paraId="6A0D67B0" w14:textId="77777777" w:rsidTr="006C192E">
        <w:tc>
          <w:tcPr>
            <w:tcW w:w="9747" w:type="dxa"/>
            <w:gridSpan w:val="4"/>
          </w:tcPr>
          <w:p w14:paraId="3730E6A7" w14:textId="77777777" w:rsidR="00452592" w:rsidRPr="00BE2064" w:rsidRDefault="00452592" w:rsidP="006C192E">
            <w:pPr>
              <w:pStyle w:val="TAH"/>
              <w:jc w:val="left"/>
              <w:rPr>
                <w:b w:val="0"/>
              </w:rPr>
            </w:pPr>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r w:rsidRPr="00093073">
              <w:rPr>
                <w:b w:val="0"/>
              </w:rPr>
              <w:t>PCell_change</w:t>
            </w:r>
          </w:p>
        </w:tc>
      </w:tr>
      <w:tr w:rsidR="00452592" w:rsidRPr="00BE2064" w14:paraId="4AF4F2DF" w14:textId="77777777" w:rsidTr="006C192E">
        <w:tc>
          <w:tcPr>
            <w:tcW w:w="4535" w:type="dxa"/>
          </w:tcPr>
          <w:p w14:paraId="1F4FAEAB" w14:textId="77777777" w:rsidR="00452592" w:rsidRPr="00BE2064" w:rsidRDefault="00452592" w:rsidP="006C192E">
            <w:pPr>
              <w:pStyle w:val="TAH"/>
            </w:pPr>
            <w:r w:rsidRPr="00BE2064">
              <w:t>Information Element</w:t>
            </w:r>
          </w:p>
        </w:tc>
        <w:tc>
          <w:tcPr>
            <w:tcW w:w="2267" w:type="dxa"/>
          </w:tcPr>
          <w:p w14:paraId="4EECA6E5" w14:textId="77777777" w:rsidR="00452592" w:rsidRPr="00BE2064" w:rsidRDefault="00452592" w:rsidP="006C192E">
            <w:pPr>
              <w:pStyle w:val="TAH"/>
            </w:pPr>
            <w:r w:rsidRPr="00BE2064">
              <w:t>Value/remark</w:t>
            </w:r>
          </w:p>
        </w:tc>
        <w:tc>
          <w:tcPr>
            <w:tcW w:w="1700" w:type="dxa"/>
          </w:tcPr>
          <w:p w14:paraId="67CB71AF" w14:textId="77777777" w:rsidR="00452592" w:rsidRPr="00BE2064" w:rsidRDefault="00452592" w:rsidP="006C192E">
            <w:pPr>
              <w:pStyle w:val="TAH"/>
            </w:pPr>
            <w:r w:rsidRPr="00BE2064">
              <w:t>Comment</w:t>
            </w:r>
          </w:p>
        </w:tc>
        <w:tc>
          <w:tcPr>
            <w:tcW w:w="1245" w:type="dxa"/>
          </w:tcPr>
          <w:p w14:paraId="02D54642" w14:textId="77777777" w:rsidR="00452592" w:rsidRPr="00BE2064" w:rsidRDefault="00452592" w:rsidP="006C192E">
            <w:pPr>
              <w:pStyle w:val="TAH"/>
            </w:pPr>
            <w:r w:rsidRPr="00BE2064">
              <w:t>Condition</w:t>
            </w:r>
          </w:p>
        </w:tc>
      </w:tr>
      <w:tr w:rsidR="00452592" w:rsidRPr="00BE2064" w14:paraId="2C7E8F00" w14:textId="77777777" w:rsidTr="006C192E">
        <w:tc>
          <w:tcPr>
            <w:tcW w:w="4535" w:type="dxa"/>
          </w:tcPr>
          <w:p w14:paraId="321624E4" w14:textId="77777777" w:rsidR="00452592" w:rsidRPr="00BE2064" w:rsidRDefault="00452592" w:rsidP="006C192E">
            <w:pPr>
              <w:pStyle w:val="TAL"/>
            </w:pPr>
            <w:r w:rsidRPr="00BE2064">
              <w:t xml:space="preserve">CellGroupConfig ::= </w:t>
            </w:r>
            <w:r w:rsidRPr="00BE2064">
              <w:rPr>
                <w:snapToGrid w:val="0"/>
              </w:rPr>
              <w:t xml:space="preserve">SEQUENCE </w:t>
            </w:r>
            <w:r w:rsidRPr="00BE2064">
              <w:t>{</w:t>
            </w:r>
          </w:p>
        </w:tc>
        <w:tc>
          <w:tcPr>
            <w:tcW w:w="2267" w:type="dxa"/>
          </w:tcPr>
          <w:p w14:paraId="1691FB13" w14:textId="77777777" w:rsidR="00452592" w:rsidRPr="00BE2064" w:rsidRDefault="00452592" w:rsidP="006C192E">
            <w:pPr>
              <w:pStyle w:val="TAL"/>
            </w:pPr>
          </w:p>
        </w:tc>
        <w:tc>
          <w:tcPr>
            <w:tcW w:w="1700" w:type="dxa"/>
          </w:tcPr>
          <w:p w14:paraId="7959BCE0" w14:textId="77777777" w:rsidR="00452592" w:rsidRPr="00BE2064" w:rsidRDefault="00452592" w:rsidP="006C192E">
            <w:pPr>
              <w:pStyle w:val="TAL"/>
            </w:pPr>
          </w:p>
        </w:tc>
        <w:tc>
          <w:tcPr>
            <w:tcW w:w="1245" w:type="dxa"/>
          </w:tcPr>
          <w:p w14:paraId="02AFC754" w14:textId="77777777" w:rsidR="00452592" w:rsidRPr="00BE2064" w:rsidRDefault="00452592" w:rsidP="006C192E">
            <w:pPr>
              <w:pStyle w:val="TAL"/>
            </w:pPr>
          </w:p>
        </w:tc>
      </w:tr>
      <w:tr w:rsidR="00452592" w:rsidRPr="00BE2064" w14:paraId="1B29B1E4" w14:textId="77777777" w:rsidTr="006C192E">
        <w:tc>
          <w:tcPr>
            <w:tcW w:w="4535" w:type="dxa"/>
          </w:tcPr>
          <w:p w14:paraId="0E40B04C" w14:textId="77777777" w:rsidR="00452592" w:rsidRPr="00BE2064" w:rsidRDefault="00452592" w:rsidP="006C192E">
            <w:pPr>
              <w:pStyle w:val="TAL"/>
            </w:pPr>
            <w:r w:rsidRPr="00BE2064">
              <w:t xml:space="preserve">  rlc-BearerToAddModList</w:t>
            </w:r>
          </w:p>
        </w:tc>
        <w:tc>
          <w:tcPr>
            <w:tcW w:w="2267" w:type="dxa"/>
          </w:tcPr>
          <w:p w14:paraId="62B80E0D" w14:textId="77777777" w:rsidR="00452592" w:rsidRPr="00BE2064" w:rsidRDefault="00452592" w:rsidP="006C192E">
            <w:pPr>
              <w:pStyle w:val="TAL"/>
            </w:pPr>
            <w:r>
              <w:t>Not present</w:t>
            </w:r>
          </w:p>
        </w:tc>
        <w:tc>
          <w:tcPr>
            <w:tcW w:w="1700" w:type="dxa"/>
          </w:tcPr>
          <w:p w14:paraId="49FFFCA3" w14:textId="77777777" w:rsidR="00452592" w:rsidRPr="00BE2064" w:rsidRDefault="00452592" w:rsidP="006C192E">
            <w:pPr>
              <w:pStyle w:val="TAL"/>
            </w:pPr>
          </w:p>
        </w:tc>
        <w:tc>
          <w:tcPr>
            <w:tcW w:w="1245" w:type="dxa"/>
          </w:tcPr>
          <w:p w14:paraId="7C8BD2FA" w14:textId="77777777" w:rsidR="00452592" w:rsidRPr="00BE2064" w:rsidRDefault="00452592" w:rsidP="006C192E">
            <w:pPr>
              <w:pStyle w:val="TAL"/>
            </w:pPr>
          </w:p>
        </w:tc>
      </w:tr>
      <w:tr w:rsidR="00452592" w:rsidRPr="00BE2064" w14:paraId="4AC81BD4" w14:textId="77777777" w:rsidTr="006C192E">
        <w:tc>
          <w:tcPr>
            <w:tcW w:w="4535" w:type="dxa"/>
          </w:tcPr>
          <w:p w14:paraId="299A2F0D" w14:textId="77777777" w:rsidR="00452592" w:rsidRPr="00BE2064" w:rsidRDefault="00452592" w:rsidP="006C192E">
            <w:pPr>
              <w:pStyle w:val="TAL"/>
            </w:pPr>
            <w:r w:rsidRPr="00BE2064">
              <w:t xml:space="preserve">  spCellConfig SEQUENCE {</w:t>
            </w:r>
          </w:p>
        </w:tc>
        <w:tc>
          <w:tcPr>
            <w:tcW w:w="2267" w:type="dxa"/>
          </w:tcPr>
          <w:p w14:paraId="1B0BDA8B" w14:textId="77777777" w:rsidR="00452592" w:rsidRPr="00BE2064" w:rsidRDefault="00452592" w:rsidP="006C192E">
            <w:pPr>
              <w:pStyle w:val="TAL"/>
            </w:pPr>
          </w:p>
        </w:tc>
        <w:tc>
          <w:tcPr>
            <w:tcW w:w="1700" w:type="dxa"/>
          </w:tcPr>
          <w:p w14:paraId="30CBD1A7" w14:textId="77777777" w:rsidR="00452592" w:rsidRPr="00BE2064" w:rsidRDefault="00452592" w:rsidP="006C192E">
            <w:pPr>
              <w:pStyle w:val="TAL"/>
            </w:pPr>
          </w:p>
        </w:tc>
        <w:tc>
          <w:tcPr>
            <w:tcW w:w="1245" w:type="dxa"/>
          </w:tcPr>
          <w:p w14:paraId="1636AE44" w14:textId="77777777" w:rsidR="00452592" w:rsidRPr="00BE2064" w:rsidRDefault="00452592" w:rsidP="006C192E">
            <w:pPr>
              <w:pStyle w:val="TAL"/>
            </w:pPr>
          </w:p>
        </w:tc>
      </w:tr>
      <w:tr w:rsidR="00452592" w:rsidRPr="00BE2064" w14:paraId="2C2A236D" w14:textId="77777777" w:rsidTr="006C192E">
        <w:tc>
          <w:tcPr>
            <w:tcW w:w="4535" w:type="dxa"/>
          </w:tcPr>
          <w:p w14:paraId="79E06589" w14:textId="77777777" w:rsidR="00452592" w:rsidRPr="00BE2064" w:rsidRDefault="00452592" w:rsidP="006C192E">
            <w:pPr>
              <w:pStyle w:val="TAL"/>
            </w:pPr>
            <w:r w:rsidRPr="00BE2064">
              <w:t xml:space="preserve">    reconfigurationWithSync SEQUENCE {</w:t>
            </w:r>
          </w:p>
        </w:tc>
        <w:tc>
          <w:tcPr>
            <w:tcW w:w="2267" w:type="dxa"/>
          </w:tcPr>
          <w:p w14:paraId="30A42A96" w14:textId="77777777" w:rsidR="00452592" w:rsidRPr="00BE2064" w:rsidRDefault="00452592" w:rsidP="006C192E">
            <w:pPr>
              <w:pStyle w:val="TAL"/>
            </w:pPr>
          </w:p>
        </w:tc>
        <w:tc>
          <w:tcPr>
            <w:tcW w:w="1700" w:type="dxa"/>
          </w:tcPr>
          <w:p w14:paraId="25029309" w14:textId="77777777" w:rsidR="00452592" w:rsidRPr="00BE2064" w:rsidRDefault="00452592" w:rsidP="006C192E">
            <w:pPr>
              <w:pStyle w:val="TAL"/>
            </w:pPr>
          </w:p>
        </w:tc>
        <w:tc>
          <w:tcPr>
            <w:tcW w:w="1245" w:type="dxa"/>
          </w:tcPr>
          <w:p w14:paraId="6ECF923D" w14:textId="77777777" w:rsidR="00452592" w:rsidRPr="00BE2064" w:rsidRDefault="00452592" w:rsidP="006C192E">
            <w:pPr>
              <w:pStyle w:val="TAL"/>
            </w:pPr>
          </w:p>
        </w:tc>
      </w:tr>
      <w:tr w:rsidR="00452592" w:rsidRPr="00BE2064" w14:paraId="16F9DC22" w14:textId="77777777" w:rsidTr="006C192E">
        <w:tc>
          <w:tcPr>
            <w:tcW w:w="4535" w:type="dxa"/>
          </w:tcPr>
          <w:p w14:paraId="679DCA69" w14:textId="77777777" w:rsidR="00452592" w:rsidRPr="00BE2064" w:rsidRDefault="00452592" w:rsidP="006C192E">
            <w:pPr>
              <w:pStyle w:val="TAL"/>
            </w:pPr>
            <w:r w:rsidRPr="00BE2064">
              <w:t xml:space="preserve">      spCellConfigCommon</w:t>
            </w:r>
            <w:r>
              <w:t xml:space="preserve"> SEQUENCE {</w:t>
            </w:r>
          </w:p>
        </w:tc>
        <w:tc>
          <w:tcPr>
            <w:tcW w:w="2267" w:type="dxa"/>
          </w:tcPr>
          <w:p w14:paraId="2B6B18BB" w14:textId="77777777" w:rsidR="00452592" w:rsidRPr="00BE2064" w:rsidRDefault="00452592" w:rsidP="006C192E">
            <w:pPr>
              <w:pStyle w:val="TAL"/>
            </w:pPr>
          </w:p>
        </w:tc>
        <w:tc>
          <w:tcPr>
            <w:tcW w:w="1700" w:type="dxa"/>
          </w:tcPr>
          <w:p w14:paraId="46A077B4" w14:textId="77777777" w:rsidR="00452592" w:rsidRPr="00BE2064" w:rsidRDefault="00452592" w:rsidP="006C192E">
            <w:pPr>
              <w:pStyle w:val="TAL"/>
            </w:pPr>
          </w:p>
        </w:tc>
        <w:tc>
          <w:tcPr>
            <w:tcW w:w="1245" w:type="dxa"/>
          </w:tcPr>
          <w:p w14:paraId="151D0FF5" w14:textId="77777777" w:rsidR="00452592" w:rsidRPr="00BE2064" w:rsidRDefault="00452592" w:rsidP="006C192E">
            <w:pPr>
              <w:pStyle w:val="TAL"/>
            </w:pPr>
          </w:p>
        </w:tc>
      </w:tr>
      <w:tr w:rsidR="00452592" w:rsidRPr="00BE2064" w14:paraId="4EBD9F8F" w14:textId="77777777" w:rsidTr="006C192E">
        <w:tc>
          <w:tcPr>
            <w:tcW w:w="4535" w:type="dxa"/>
          </w:tcPr>
          <w:p w14:paraId="0A7ECBB0" w14:textId="77777777" w:rsidR="00452592" w:rsidRPr="00BE2064" w:rsidRDefault="00452592" w:rsidP="006C192E">
            <w:pPr>
              <w:pStyle w:val="TAL"/>
              <w:rPr>
                <w:lang w:eastAsia="zh-CN"/>
              </w:rPr>
            </w:pPr>
            <w:r>
              <w:rPr>
                <w:rFonts w:hint="eastAsia"/>
                <w:lang w:eastAsia="zh-CN"/>
              </w:rPr>
              <w:t xml:space="preserve"> </w:t>
            </w:r>
            <w:r>
              <w:rPr>
                <w:lang w:eastAsia="zh-CN"/>
              </w:rPr>
              <w:t xml:space="preserve">       </w:t>
            </w:r>
            <w:r w:rsidRPr="006E47DD">
              <w:t>physCellId</w:t>
            </w:r>
          </w:p>
        </w:tc>
        <w:tc>
          <w:tcPr>
            <w:tcW w:w="2267" w:type="dxa"/>
          </w:tcPr>
          <w:p w14:paraId="3D58CF6B" w14:textId="77777777" w:rsidR="00452592" w:rsidRPr="00BE2064" w:rsidRDefault="00452592" w:rsidP="006C192E">
            <w:pPr>
              <w:pStyle w:val="TAL"/>
            </w:pPr>
            <w:r>
              <w:t>P</w:t>
            </w:r>
            <w:r w:rsidRPr="006E47DD">
              <w:t>hysCellId</w:t>
            </w:r>
            <w:r>
              <w:t xml:space="preserve"> for Cell 2</w:t>
            </w:r>
          </w:p>
        </w:tc>
        <w:tc>
          <w:tcPr>
            <w:tcW w:w="1700" w:type="dxa"/>
          </w:tcPr>
          <w:p w14:paraId="131A035B" w14:textId="77777777" w:rsidR="00452592" w:rsidRPr="00BE2064" w:rsidRDefault="00452592" w:rsidP="006C192E">
            <w:pPr>
              <w:pStyle w:val="TAL"/>
            </w:pPr>
          </w:p>
        </w:tc>
        <w:tc>
          <w:tcPr>
            <w:tcW w:w="1245" w:type="dxa"/>
          </w:tcPr>
          <w:p w14:paraId="67FF7879" w14:textId="77777777" w:rsidR="00452592" w:rsidRPr="00BE2064" w:rsidRDefault="00452592" w:rsidP="006C192E">
            <w:pPr>
              <w:pStyle w:val="TAL"/>
            </w:pPr>
          </w:p>
        </w:tc>
      </w:tr>
      <w:tr w:rsidR="00452592" w:rsidRPr="00BE2064" w14:paraId="22C6ACA4" w14:textId="77777777" w:rsidTr="006C192E">
        <w:tc>
          <w:tcPr>
            <w:tcW w:w="4535" w:type="dxa"/>
          </w:tcPr>
          <w:p w14:paraId="5B9F167A" w14:textId="77777777" w:rsidR="00452592" w:rsidRPr="00BE2064" w:rsidRDefault="00452592" w:rsidP="006C192E">
            <w:pPr>
              <w:pStyle w:val="TAL"/>
              <w:rPr>
                <w:lang w:eastAsia="zh-CN"/>
              </w:rPr>
            </w:pPr>
            <w:r>
              <w:rPr>
                <w:rFonts w:hint="eastAsia"/>
                <w:lang w:eastAsia="zh-CN"/>
              </w:rPr>
              <w:t xml:space="preserve"> </w:t>
            </w:r>
            <w:r>
              <w:rPr>
                <w:lang w:eastAsia="zh-CN"/>
              </w:rPr>
              <w:t xml:space="preserve">     }</w:t>
            </w:r>
          </w:p>
        </w:tc>
        <w:tc>
          <w:tcPr>
            <w:tcW w:w="2267" w:type="dxa"/>
          </w:tcPr>
          <w:p w14:paraId="012E24E2" w14:textId="77777777" w:rsidR="00452592" w:rsidRPr="00BE2064" w:rsidRDefault="00452592" w:rsidP="006C192E">
            <w:pPr>
              <w:pStyle w:val="TAL"/>
            </w:pPr>
          </w:p>
        </w:tc>
        <w:tc>
          <w:tcPr>
            <w:tcW w:w="1700" w:type="dxa"/>
          </w:tcPr>
          <w:p w14:paraId="6249AE6B" w14:textId="77777777" w:rsidR="00452592" w:rsidRPr="00BE2064" w:rsidRDefault="00452592" w:rsidP="006C192E">
            <w:pPr>
              <w:pStyle w:val="TAL"/>
            </w:pPr>
          </w:p>
        </w:tc>
        <w:tc>
          <w:tcPr>
            <w:tcW w:w="1245" w:type="dxa"/>
          </w:tcPr>
          <w:p w14:paraId="3FB5212E" w14:textId="77777777" w:rsidR="00452592" w:rsidRPr="00BE2064" w:rsidRDefault="00452592" w:rsidP="006C192E">
            <w:pPr>
              <w:pStyle w:val="TAL"/>
            </w:pPr>
          </w:p>
        </w:tc>
      </w:tr>
      <w:tr w:rsidR="00452592" w:rsidRPr="00BE2064" w14:paraId="006B202A" w14:textId="77777777" w:rsidTr="006C192E">
        <w:tc>
          <w:tcPr>
            <w:tcW w:w="4535" w:type="dxa"/>
          </w:tcPr>
          <w:p w14:paraId="3AD9DBA2" w14:textId="77777777" w:rsidR="00452592" w:rsidRPr="00BE2064" w:rsidRDefault="00452592" w:rsidP="006C192E">
            <w:pPr>
              <w:pStyle w:val="TAL"/>
            </w:pPr>
            <w:r w:rsidRPr="00BE2064">
              <w:t xml:space="preserve">    }</w:t>
            </w:r>
          </w:p>
        </w:tc>
        <w:tc>
          <w:tcPr>
            <w:tcW w:w="2267" w:type="dxa"/>
          </w:tcPr>
          <w:p w14:paraId="52CB9757" w14:textId="77777777" w:rsidR="00452592" w:rsidRPr="00BE2064" w:rsidRDefault="00452592" w:rsidP="006C192E">
            <w:pPr>
              <w:pStyle w:val="TAL"/>
            </w:pPr>
          </w:p>
        </w:tc>
        <w:tc>
          <w:tcPr>
            <w:tcW w:w="1700" w:type="dxa"/>
          </w:tcPr>
          <w:p w14:paraId="6779B500" w14:textId="77777777" w:rsidR="00452592" w:rsidRPr="00BE2064" w:rsidRDefault="00452592" w:rsidP="006C192E">
            <w:pPr>
              <w:pStyle w:val="TAL"/>
            </w:pPr>
          </w:p>
        </w:tc>
        <w:tc>
          <w:tcPr>
            <w:tcW w:w="1245" w:type="dxa"/>
          </w:tcPr>
          <w:p w14:paraId="4321BD62" w14:textId="77777777" w:rsidR="00452592" w:rsidRPr="00BE2064" w:rsidRDefault="00452592" w:rsidP="006C192E">
            <w:pPr>
              <w:pStyle w:val="TAL"/>
            </w:pPr>
          </w:p>
        </w:tc>
      </w:tr>
      <w:tr w:rsidR="00452592" w:rsidRPr="00BE2064" w14:paraId="11335CB4" w14:textId="77777777" w:rsidTr="006C192E">
        <w:tc>
          <w:tcPr>
            <w:tcW w:w="4535" w:type="dxa"/>
          </w:tcPr>
          <w:p w14:paraId="28BD8A48" w14:textId="77777777" w:rsidR="00452592" w:rsidRPr="00BE2064" w:rsidRDefault="00452592" w:rsidP="006C192E">
            <w:pPr>
              <w:pStyle w:val="TAL"/>
            </w:pPr>
            <w:r w:rsidRPr="00BE2064">
              <w:t xml:space="preserve">  }</w:t>
            </w:r>
          </w:p>
        </w:tc>
        <w:tc>
          <w:tcPr>
            <w:tcW w:w="2267" w:type="dxa"/>
          </w:tcPr>
          <w:p w14:paraId="0A6EA748" w14:textId="77777777" w:rsidR="00452592" w:rsidRPr="00BE2064" w:rsidRDefault="00452592" w:rsidP="006C192E">
            <w:pPr>
              <w:pStyle w:val="TAL"/>
            </w:pPr>
          </w:p>
        </w:tc>
        <w:tc>
          <w:tcPr>
            <w:tcW w:w="1700" w:type="dxa"/>
          </w:tcPr>
          <w:p w14:paraId="521419D5" w14:textId="77777777" w:rsidR="00452592" w:rsidRPr="00BE2064" w:rsidRDefault="00452592" w:rsidP="006C192E">
            <w:pPr>
              <w:pStyle w:val="TAL"/>
            </w:pPr>
          </w:p>
        </w:tc>
        <w:tc>
          <w:tcPr>
            <w:tcW w:w="1245" w:type="dxa"/>
          </w:tcPr>
          <w:p w14:paraId="682FEA10" w14:textId="77777777" w:rsidR="00452592" w:rsidRPr="00BE2064" w:rsidRDefault="00452592" w:rsidP="006C192E">
            <w:pPr>
              <w:pStyle w:val="TAL"/>
            </w:pPr>
          </w:p>
        </w:tc>
      </w:tr>
      <w:tr w:rsidR="00452592" w:rsidRPr="00BE2064" w14:paraId="694C6D7C" w14:textId="77777777" w:rsidTr="006C192E">
        <w:tc>
          <w:tcPr>
            <w:tcW w:w="4535" w:type="dxa"/>
          </w:tcPr>
          <w:p w14:paraId="7A7826A6" w14:textId="77777777" w:rsidR="00452592" w:rsidRPr="00BE2064" w:rsidRDefault="00452592" w:rsidP="006C192E">
            <w:pPr>
              <w:pStyle w:val="TAL"/>
            </w:pPr>
            <w:r w:rsidRPr="00BE2064">
              <w:t>}</w:t>
            </w:r>
          </w:p>
        </w:tc>
        <w:tc>
          <w:tcPr>
            <w:tcW w:w="2267" w:type="dxa"/>
          </w:tcPr>
          <w:p w14:paraId="6E6FB686" w14:textId="77777777" w:rsidR="00452592" w:rsidRPr="00BE2064" w:rsidRDefault="00452592" w:rsidP="006C192E">
            <w:pPr>
              <w:pStyle w:val="TAL"/>
            </w:pPr>
          </w:p>
        </w:tc>
        <w:tc>
          <w:tcPr>
            <w:tcW w:w="1700" w:type="dxa"/>
          </w:tcPr>
          <w:p w14:paraId="4EBA1536" w14:textId="77777777" w:rsidR="00452592" w:rsidRPr="00BE2064" w:rsidRDefault="00452592" w:rsidP="006C192E">
            <w:pPr>
              <w:pStyle w:val="TAL"/>
            </w:pPr>
          </w:p>
        </w:tc>
        <w:tc>
          <w:tcPr>
            <w:tcW w:w="1245" w:type="dxa"/>
          </w:tcPr>
          <w:p w14:paraId="53CC8D0F" w14:textId="77777777" w:rsidR="00452592" w:rsidRPr="00BE2064" w:rsidRDefault="00452592" w:rsidP="006C192E">
            <w:pPr>
              <w:pStyle w:val="TAL"/>
            </w:pPr>
          </w:p>
        </w:tc>
      </w:tr>
    </w:tbl>
    <w:p w14:paraId="3411239C" w14:textId="77777777" w:rsidR="00452592" w:rsidRPr="00BE2064" w:rsidRDefault="00452592" w:rsidP="00452592"/>
    <w:p w14:paraId="108FF14A" w14:textId="77777777" w:rsidR="00452592" w:rsidRPr="00BE2064" w:rsidRDefault="00452592" w:rsidP="00452592">
      <w:pPr>
        <w:pStyle w:val="TH"/>
      </w:pPr>
      <w:r w:rsidRPr="00BE2064">
        <w:t xml:space="preserve">Table </w:t>
      </w:r>
      <w:r>
        <w:t>6.3.1.10.4.3-8</w:t>
      </w:r>
      <w:r w:rsidRPr="00BE2064">
        <w:t xml:space="preserve">: </w:t>
      </w:r>
      <w:r w:rsidRPr="00E1311A">
        <w:t>RRCReconfiguration</w:t>
      </w:r>
      <w:r>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2592" w:rsidRPr="00BE2064" w14:paraId="1110A60F" w14:textId="77777777" w:rsidTr="006C192E">
        <w:tc>
          <w:tcPr>
            <w:tcW w:w="9738" w:type="dxa"/>
          </w:tcPr>
          <w:p w14:paraId="7D2860A5" w14:textId="77777777" w:rsidR="00452592" w:rsidRPr="00BE2064" w:rsidRDefault="00452592" w:rsidP="006C192E">
            <w:pPr>
              <w:pStyle w:val="TAL"/>
            </w:pPr>
            <w:r w:rsidRPr="00BE2064">
              <w:t>Derivation Path: TS 38.</w:t>
            </w:r>
            <w:r>
              <w:t>508-1 [14</w:t>
            </w:r>
            <w:r w:rsidRPr="00BE2064">
              <w:t>], Table 4.6.1-13</w:t>
            </w:r>
            <w:r>
              <w:t xml:space="preserve"> with condition </w:t>
            </w:r>
            <w:r w:rsidRPr="00BE2064">
              <w:t>DAPS_HO_ReleaseSource</w:t>
            </w:r>
          </w:p>
        </w:tc>
      </w:tr>
    </w:tbl>
    <w:p w14:paraId="524D4CF1" w14:textId="7E512B62" w:rsidR="00C9407A" w:rsidRPr="005B0A88" w:rsidRDefault="00C9407A" w:rsidP="00137565">
      <w:pPr>
        <w:rPr>
          <w:lang w:eastAsia="zh-CN"/>
        </w:rPr>
      </w:pPr>
    </w:p>
    <w:p w14:paraId="7A8D8F0A" w14:textId="77777777" w:rsidR="00C9407A" w:rsidRPr="005B0A88" w:rsidRDefault="00C9407A" w:rsidP="00137565">
      <w:pPr>
        <w:pStyle w:val="H6"/>
        <w:keepNext w:val="0"/>
        <w:keepLines w:val="0"/>
      </w:pPr>
      <w:r w:rsidRPr="005B0A88">
        <w:t>6.3.1.10.5</w:t>
      </w:r>
      <w:r w:rsidRPr="005B0A88">
        <w:tab/>
        <w:t>Test requirements</w:t>
      </w:r>
    </w:p>
    <w:p w14:paraId="23B57C81" w14:textId="77777777" w:rsidR="00C9407A" w:rsidRPr="005B0A88" w:rsidRDefault="00C9407A" w:rsidP="00137565">
      <w:pPr>
        <w:rPr>
          <w:lang w:eastAsia="sv-SE"/>
        </w:rPr>
      </w:pPr>
      <w:r w:rsidRPr="005B0A88">
        <w:rPr>
          <w:lang w:eastAsia="sv-SE"/>
        </w:rPr>
        <w:t>Table 6.3.1.10.5-1 defines the primary level settings including test tolerances for all tests.</w:t>
      </w:r>
    </w:p>
    <w:p w14:paraId="04761CBC" w14:textId="18EFEDFE" w:rsidR="00C9407A" w:rsidRDefault="00C9407A" w:rsidP="00137565">
      <w:pPr>
        <w:pStyle w:val="TH"/>
        <w:keepNext w:val="0"/>
        <w:keepLines w:val="0"/>
      </w:pPr>
      <w:r w:rsidRPr="005B0A88">
        <w:t xml:space="preserve">Table </w:t>
      </w:r>
      <w:r w:rsidRPr="005B0A88">
        <w:rPr>
          <w:snapToGrid w:val="0"/>
        </w:rPr>
        <w:t>6.3.1.10.5-1</w:t>
      </w:r>
      <w:r w:rsidRPr="005B0A88">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679"/>
        <w:gridCol w:w="427"/>
        <w:gridCol w:w="427"/>
        <w:gridCol w:w="427"/>
        <w:gridCol w:w="427"/>
        <w:gridCol w:w="737"/>
        <w:gridCol w:w="680"/>
        <w:gridCol w:w="680"/>
        <w:gridCol w:w="990"/>
        <w:gridCol w:w="427"/>
      </w:tblGrid>
      <w:tr w:rsidR="00452592" w:rsidRPr="005B0A88" w14:paraId="39607F0D" w14:textId="77777777" w:rsidTr="006C192E">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10C70786" w14:textId="77777777" w:rsidR="00452592" w:rsidRPr="005B0A88" w:rsidRDefault="00452592" w:rsidP="006C192E">
            <w:pPr>
              <w:pStyle w:val="TAH"/>
            </w:pPr>
            <w:r w:rsidRPr="005B0A88">
              <w:lastRenderedPageBreak/>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3E785A6D" w14:textId="77777777" w:rsidR="00452592" w:rsidRPr="005B0A88" w:rsidRDefault="00452592" w:rsidP="006C192E">
            <w:pPr>
              <w:pStyle w:val="TAH"/>
            </w:pPr>
            <w:r w:rsidRPr="005B0A88">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2A31CAA9" w14:textId="77777777" w:rsidR="00452592" w:rsidRPr="005B0A88" w:rsidRDefault="00452592" w:rsidP="006C192E">
            <w:pPr>
              <w:pStyle w:val="TAH"/>
            </w:pPr>
            <w:r w:rsidRPr="005B0A88">
              <w:t>Cell 1</w:t>
            </w:r>
          </w:p>
        </w:tc>
        <w:tc>
          <w:tcPr>
            <w:tcW w:w="1863" w:type="pct"/>
            <w:gridSpan w:val="5"/>
            <w:tcBorders>
              <w:top w:val="single" w:sz="4" w:space="0" w:color="auto"/>
              <w:left w:val="single" w:sz="4" w:space="0" w:color="auto"/>
              <w:bottom w:val="single" w:sz="4" w:space="0" w:color="auto"/>
              <w:right w:val="single" w:sz="4" w:space="0" w:color="auto"/>
            </w:tcBorders>
          </w:tcPr>
          <w:p w14:paraId="53387EAC" w14:textId="77777777" w:rsidR="00452592" w:rsidRPr="005B0A88" w:rsidRDefault="00452592" w:rsidP="006C192E">
            <w:pPr>
              <w:pStyle w:val="TAH"/>
            </w:pPr>
            <w:r w:rsidRPr="005B0A88">
              <w:t>Cell 2</w:t>
            </w:r>
          </w:p>
        </w:tc>
      </w:tr>
      <w:tr w:rsidR="00452592" w:rsidRPr="005B0A88" w14:paraId="64290F52" w14:textId="77777777" w:rsidTr="006C192E">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5F6E526" w14:textId="77777777" w:rsidR="00452592" w:rsidRPr="005B0A88" w:rsidRDefault="00452592" w:rsidP="006C192E">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2BC1AAF6" w14:textId="77777777" w:rsidR="00452592" w:rsidRPr="005B0A88" w:rsidRDefault="00452592" w:rsidP="006C192E">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3FC87622" w14:textId="77777777" w:rsidR="00452592" w:rsidRPr="005B0A88" w:rsidRDefault="00452592" w:rsidP="006C192E">
            <w:pPr>
              <w:pStyle w:val="TAH"/>
            </w:pPr>
            <w:r w:rsidRPr="005B0A88">
              <w:t>T1</w:t>
            </w:r>
          </w:p>
        </w:tc>
        <w:tc>
          <w:tcPr>
            <w:tcW w:w="219" w:type="pct"/>
            <w:tcBorders>
              <w:top w:val="single" w:sz="4" w:space="0" w:color="auto"/>
              <w:left w:val="single" w:sz="4" w:space="0" w:color="auto"/>
              <w:bottom w:val="single" w:sz="4" w:space="0" w:color="auto"/>
              <w:right w:val="single" w:sz="4" w:space="0" w:color="auto"/>
            </w:tcBorders>
            <w:vAlign w:val="center"/>
          </w:tcPr>
          <w:p w14:paraId="0868DD3B" w14:textId="77777777" w:rsidR="00452592" w:rsidRPr="005B0A88" w:rsidRDefault="00452592" w:rsidP="006C192E">
            <w:pPr>
              <w:pStyle w:val="TAH"/>
            </w:pPr>
            <w:r w:rsidRPr="005B0A88">
              <w:t>T2</w:t>
            </w:r>
          </w:p>
        </w:tc>
        <w:tc>
          <w:tcPr>
            <w:tcW w:w="219" w:type="pct"/>
            <w:tcBorders>
              <w:top w:val="single" w:sz="4" w:space="0" w:color="auto"/>
              <w:left w:val="single" w:sz="4" w:space="0" w:color="auto"/>
              <w:bottom w:val="single" w:sz="4" w:space="0" w:color="auto"/>
              <w:right w:val="single" w:sz="4" w:space="0" w:color="auto"/>
            </w:tcBorders>
            <w:vAlign w:val="center"/>
          </w:tcPr>
          <w:p w14:paraId="39FBE2F8" w14:textId="77777777" w:rsidR="00452592" w:rsidRPr="005B0A88" w:rsidRDefault="00452592" w:rsidP="006C192E">
            <w:pPr>
              <w:pStyle w:val="TAH"/>
            </w:pPr>
            <w:r w:rsidRPr="005B0A88">
              <w:t>T3</w:t>
            </w:r>
          </w:p>
        </w:tc>
        <w:tc>
          <w:tcPr>
            <w:tcW w:w="219" w:type="pct"/>
            <w:tcBorders>
              <w:top w:val="single" w:sz="4" w:space="0" w:color="auto"/>
              <w:left w:val="single" w:sz="4" w:space="0" w:color="auto"/>
              <w:bottom w:val="single" w:sz="4" w:space="0" w:color="auto"/>
              <w:right w:val="single" w:sz="4" w:space="0" w:color="auto"/>
            </w:tcBorders>
          </w:tcPr>
          <w:p w14:paraId="0F3F2953" w14:textId="77777777" w:rsidR="00452592" w:rsidRPr="005B0A88" w:rsidRDefault="00452592" w:rsidP="006C192E">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tcPr>
          <w:p w14:paraId="052117D8" w14:textId="77777777" w:rsidR="00452592" w:rsidRPr="005B0A88" w:rsidRDefault="00452592" w:rsidP="006C192E">
            <w:pPr>
              <w:pStyle w:val="TAH"/>
            </w:pPr>
            <w:r w:rsidRPr="005B0A88">
              <w:t>T5</w:t>
            </w:r>
          </w:p>
        </w:tc>
        <w:tc>
          <w:tcPr>
            <w:tcW w:w="374" w:type="pct"/>
            <w:tcBorders>
              <w:top w:val="single" w:sz="4" w:space="0" w:color="auto"/>
              <w:left w:val="single" w:sz="4" w:space="0" w:color="auto"/>
              <w:bottom w:val="single" w:sz="4" w:space="0" w:color="auto"/>
              <w:right w:val="single" w:sz="4" w:space="0" w:color="auto"/>
            </w:tcBorders>
            <w:vAlign w:val="center"/>
          </w:tcPr>
          <w:p w14:paraId="619C5FE8" w14:textId="77777777" w:rsidR="00452592" w:rsidRPr="005B0A88" w:rsidRDefault="00452592" w:rsidP="006C192E">
            <w:pPr>
              <w:pStyle w:val="TAH"/>
            </w:pPr>
            <w:r w:rsidRPr="005B0A88">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47182817" w14:textId="77777777" w:rsidR="00452592" w:rsidRPr="005B0A88" w:rsidRDefault="00452592" w:rsidP="006C192E">
            <w:pPr>
              <w:pStyle w:val="TAH"/>
            </w:pPr>
            <w:r w:rsidRPr="005B0A88">
              <w:t>T2</w:t>
            </w:r>
          </w:p>
        </w:tc>
        <w:tc>
          <w:tcPr>
            <w:tcW w:w="370" w:type="pct"/>
            <w:tcBorders>
              <w:top w:val="single" w:sz="4" w:space="0" w:color="auto"/>
              <w:left w:val="single" w:sz="4" w:space="0" w:color="auto"/>
              <w:bottom w:val="single" w:sz="4" w:space="0" w:color="auto"/>
              <w:right w:val="single" w:sz="4" w:space="0" w:color="auto"/>
            </w:tcBorders>
            <w:vAlign w:val="center"/>
          </w:tcPr>
          <w:p w14:paraId="04C6C7E9" w14:textId="77777777" w:rsidR="00452592" w:rsidRPr="005B0A88" w:rsidRDefault="00452592" w:rsidP="006C192E">
            <w:pPr>
              <w:pStyle w:val="TAH"/>
            </w:pPr>
            <w:r w:rsidRPr="005B0A88">
              <w:t>T3</w:t>
            </w:r>
          </w:p>
        </w:tc>
        <w:tc>
          <w:tcPr>
            <w:tcW w:w="531" w:type="pct"/>
            <w:tcBorders>
              <w:top w:val="single" w:sz="4" w:space="0" w:color="auto"/>
              <w:left w:val="single" w:sz="4" w:space="0" w:color="auto"/>
              <w:bottom w:val="single" w:sz="4" w:space="0" w:color="auto"/>
              <w:right w:val="single" w:sz="4" w:space="0" w:color="auto"/>
            </w:tcBorders>
            <w:vAlign w:val="center"/>
          </w:tcPr>
          <w:p w14:paraId="58EFE90B" w14:textId="77777777" w:rsidR="00452592" w:rsidRPr="005B0A88" w:rsidRDefault="00452592" w:rsidP="006C192E">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vAlign w:val="center"/>
          </w:tcPr>
          <w:p w14:paraId="06CC3C11" w14:textId="77777777" w:rsidR="00452592" w:rsidRPr="005B0A88" w:rsidRDefault="00452592" w:rsidP="006C192E">
            <w:pPr>
              <w:pStyle w:val="TAH"/>
            </w:pPr>
            <w:r w:rsidRPr="005B0A88">
              <w:t>T5</w:t>
            </w:r>
          </w:p>
        </w:tc>
      </w:tr>
      <w:tr w:rsidR="00452592" w:rsidRPr="005B0A88" w14:paraId="69FF310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63DB101" w14:textId="77777777" w:rsidR="00452592" w:rsidRPr="005B0A88" w:rsidRDefault="00452592" w:rsidP="006C192E">
            <w:pPr>
              <w:pStyle w:val="TAL"/>
            </w:pPr>
            <w:r w:rsidRPr="005B0A88">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57BC42A3" w14:textId="77777777" w:rsidR="00452592" w:rsidRPr="005B0A88" w:rsidRDefault="00452592" w:rsidP="006C192E">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6C5547CC" w14:textId="77777777" w:rsidR="00452592" w:rsidRPr="005B0A88" w:rsidRDefault="00452592" w:rsidP="006C192E">
            <w:pPr>
              <w:keepNext/>
              <w:keepLines/>
              <w:spacing w:after="0"/>
              <w:jc w:val="center"/>
              <w:rPr>
                <w:rFonts w:ascii="Arial" w:hAnsi="Arial"/>
                <w:sz w:val="18"/>
              </w:rPr>
            </w:pPr>
            <w:r w:rsidRPr="005B0A88">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1EB03C1F" w14:textId="77777777" w:rsidR="00452592" w:rsidRPr="005B0A88" w:rsidRDefault="00452592" w:rsidP="006C192E">
            <w:pPr>
              <w:keepNext/>
              <w:keepLines/>
              <w:spacing w:after="0"/>
              <w:jc w:val="center"/>
              <w:rPr>
                <w:rFonts w:ascii="Arial" w:hAnsi="Arial"/>
                <w:sz w:val="18"/>
                <w:lang w:eastAsia="zh-CN"/>
              </w:rPr>
            </w:pPr>
            <w:r w:rsidRPr="005B0A88">
              <w:rPr>
                <w:rFonts w:ascii="Arial" w:hAnsi="Arial"/>
                <w:sz w:val="18"/>
                <w:lang w:eastAsia="zh-CN"/>
              </w:rPr>
              <w:t>2</w:t>
            </w:r>
          </w:p>
        </w:tc>
      </w:tr>
      <w:tr w:rsidR="00452592" w:rsidRPr="005B0A88" w14:paraId="22CB0A87"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E08A31E" w14:textId="77777777" w:rsidR="00452592" w:rsidRPr="005B0A88" w:rsidRDefault="00452592" w:rsidP="006C192E">
            <w:pPr>
              <w:pStyle w:val="TAL"/>
              <w:rPr>
                <w:rFonts w:cs="Arial"/>
              </w:rPr>
            </w:pPr>
            <w:r w:rsidRPr="005B0A88">
              <w:rPr>
                <w:rFonts w:cs="Arial"/>
              </w:rPr>
              <w:t>Duplex mode</w:t>
            </w:r>
          </w:p>
        </w:tc>
        <w:tc>
          <w:tcPr>
            <w:tcW w:w="520" w:type="pct"/>
            <w:tcBorders>
              <w:top w:val="single" w:sz="4" w:space="0" w:color="auto"/>
              <w:left w:val="single" w:sz="4" w:space="0" w:color="auto"/>
              <w:right w:val="single" w:sz="4" w:space="0" w:color="auto"/>
            </w:tcBorders>
          </w:tcPr>
          <w:p w14:paraId="2C66C457" w14:textId="77777777" w:rsidR="00452592" w:rsidRPr="005B0A88" w:rsidRDefault="00452592" w:rsidP="006C192E">
            <w:pPr>
              <w:pStyle w:val="TAL"/>
            </w:pPr>
            <w:r w:rsidRPr="005B0A88">
              <w:t>Config 1</w:t>
            </w:r>
          </w:p>
        </w:tc>
        <w:tc>
          <w:tcPr>
            <w:tcW w:w="581" w:type="pct"/>
            <w:tcBorders>
              <w:top w:val="single" w:sz="4" w:space="0" w:color="auto"/>
              <w:left w:val="single" w:sz="4" w:space="0" w:color="auto"/>
              <w:bottom w:val="nil"/>
              <w:right w:val="single" w:sz="4" w:space="0" w:color="auto"/>
            </w:tcBorders>
            <w:shd w:val="clear" w:color="auto" w:fill="auto"/>
          </w:tcPr>
          <w:p w14:paraId="7D86FC9E"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E963063" w14:textId="77777777" w:rsidR="00452592" w:rsidRPr="005B0A88" w:rsidRDefault="00452592" w:rsidP="006C192E">
            <w:pPr>
              <w:pStyle w:val="TAC"/>
            </w:pPr>
            <w:r w:rsidRPr="005B0A88">
              <w:t>FDD</w:t>
            </w:r>
          </w:p>
        </w:tc>
      </w:tr>
      <w:tr w:rsidR="00452592" w:rsidRPr="005B0A88" w14:paraId="5955755C"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25F983C"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86022AC" w14:textId="77777777" w:rsidR="00452592" w:rsidRPr="005B0A88" w:rsidRDefault="00452592" w:rsidP="006C192E">
            <w:pPr>
              <w:pStyle w:val="TAL"/>
            </w:pPr>
            <w:r w:rsidRPr="005B0A88">
              <w:t>Config 2,3</w:t>
            </w:r>
          </w:p>
        </w:tc>
        <w:tc>
          <w:tcPr>
            <w:tcW w:w="581" w:type="pct"/>
            <w:tcBorders>
              <w:top w:val="nil"/>
              <w:left w:val="single" w:sz="4" w:space="0" w:color="auto"/>
              <w:bottom w:val="single" w:sz="4" w:space="0" w:color="auto"/>
              <w:right w:val="single" w:sz="4" w:space="0" w:color="auto"/>
            </w:tcBorders>
            <w:shd w:val="clear" w:color="auto" w:fill="auto"/>
          </w:tcPr>
          <w:p w14:paraId="6B1ED109"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8463B16" w14:textId="77777777" w:rsidR="00452592" w:rsidRPr="005B0A88" w:rsidRDefault="00452592" w:rsidP="006C192E">
            <w:pPr>
              <w:pStyle w:val="TAC"/>
            </w:pPr>
            <w:r w:rsidRPr="005B0A88">
              <w:t>TDD</w:t>
            </w:r>
          </w:p>
        </w:tc>
      </w:tr>
      <w:tr w:rsidR="00452592" w:rsidRPr="005B0A88" w14:paraId="60E3657D"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E84375E" w14:textId="77777777" w:rsidR="00452592" w:rsidRPr="005B0A88" w:rsidRDefault="00452592" w:rsidP="006C192E">
            <w:pPr>
              <w:pStyle w:val="TAL"/>
              <w:rPr>
                <w:rFonts w:cs="Arial"/>
              </w:rPr>
            </w:pPr>
            <w:r w:rsidRPr="005B0A88">
              <w:rPr>
                <w:rFonts w:cs="Arial"/>
              </w:rPr>
              <w:t>TDD configuration</w:t>
            </w:r>
          </w:p>
        </w:tc>
        <w:tc>
          <w:tcPr>
            <w:tcW w:w="520" w:type="pct"/>
            <w:tcBorders>
              <w:top w:val="single" w:sz="4" w:space="0" w:color="auto"/>
              <w:left w:val="single" w:sz="4" w:space="0" w:color="auto"/>
              <w:right w:val="single" w:sz="4" w:space="0" w:color="auto"/>
            </w:tcBorders>
          </w:tcPr>
          <w:p w14:paraId="714CEF08"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2F7AF69A"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1B532C9E" w14:textId="77777777" w:rsidR="00452592" w:rsidRPr="005B0A88" w:rsidRDefault="00452592" w:rsidP="006C192E">
            <w:pPr>
              <w:pStyle w:val="TAC"/>
            </w:pPr>
            <w:r w:rsidRPr="005B0A88">
              <w:t>Not Applicable</w:t>
            </w:r>
          </w:p>
        </w:tc>
      </w:tr>
      <w:tr w:rsidR="00452592" w:rsidRPr="005B0A88" w14:paraId="0E405E7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EB9602D"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8AB6A2C"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6315134B"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3A920115" w14:textId="77777777" w:rsidR="00452592" w:rsidRPr="005B0A88" w:rsidRDefault="00452592" w:rsidP="006C192E">
            <w:pPr>
              <w:pStyle w:val="TAC"/>
            </w:pPr>
            <w:r w:rsidRPr="005B0A88">
              <w:t>TDDConf.1.1</w:t>
            </w:r>
          </w:p>
        </w:tc>
      </w:tr>
      <w:tr w:rsidR="00452592" w:rsidRPr="005B0A88" w14:paraId="4732CA13"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675D5C6"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196EA25"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5A13F6C"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0ACBA1" w14:textId="77777777" w:rsidR="00452592" w:rsidRPr="005B0A88" w:rsidRDefault="00452592" w:rsidP="006C192E">
            <w:pPr>
              <w:pStyle w:val="TAC"/>
            </w:pPr>
            <w:r w:rsidRPr="005B0A88">
              <w:t>TDDConf.2.1</w:t>
            </w:r>
          </w:p>
        </w:tc>
      </w:tr>
      <w:tr w:rsidR="00452592" w:rsidRPr="005B0A88" w14:paraId="0E8D8558"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027F1053" w14:textId="77777777" w:rsidR="00452592" w:rsidRPr="005B0A88" w:rsidRDefault="00452592" w:rsidP="006C192E">
            <w:pPr>
              <w:pStyle w:val="TAL"/>
              <w:rPr>
                <w:rFonts w:cs="Arial"/>
              </w:rPr>
            </w:pPr>
            <w:r w:rsidRPr="005B0A88">
              <w:rPr>
                <w:rFonts w:cs="Arial"/>
              </w:rPr>
              <w:t>BW</w:t>
            </w:r>
            <w:r w:rsidRPr="005B0A88">
              <w:rPr>
                <w:rFonts w:cs="Arial"/>
                <w:vertAlign w:val="subscript"/>
              </w:rPr>
              <w:t>channel</w:t>
            </w:r>
          </w:p>
        </w:tc>
        <w:tc>
          <w:tcPr>
            <w:tcW w:w="520" w:type="pct"/>
            <w:tcBorders>
              <w:top w:val="single" w:sz="4" w:space="0" w:color="auto"/>
              <w:left w:val="single" w:sz="4" w:space="0" w:color="auto"/>
              <w:right w:val="single" w:sz="4" w:space="0" w:color="auto"/>
            </w:tcBorders>
          </w:tcPr>
          <w:p w14:paraId="5FA1F653"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73B481" w14:textId="77777777" w:rsidR="00452592" w:rsidRPr="005B0A88" w:rsidRDefault="00452592" w:rsidP="006C192E">
            <w:pPr>
              <w:pStyle w:val="TAC"/>
            </w:pPr>
            <w:r w:rsidRPr="005B0A88">
              <w:t>MHz</w:t>
            </w:r>
          </w:p>
        </w:tc>
        <w:tc>
          <w:tcPr>
            <w:tcW w:w="3107" w:type="pct"/>
            <w:gridSpan w:val="10"/>
            <w:tcBorders>
              <w:top w:val="single" w:sz="4" w:space="0" w:color="auto"/>
              <w:left w:val="single" w:sz="4" w:space="0" w:color="auto"/>
              <w:right w:val="single" w:sz="4" w:space="0" w:color="auto"/>
            </w:tcBorders>
          </w:tcPr>
          <w:p w14:paraId="68E0AE59" w14:textId="77777777" w:rsidR="00452592" w:rsidRPr="005B0A88" w:rsidRDefault="00452592"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452592" w:rsidRPr="005B0A88" w14:paraId="716094D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664141DB"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08853EF"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908EED0"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26BE6620" w14:textId="77777777" w:rsidR="00452592" w:rsidRPr="005B0A88" w:rsidRDefault="00452592"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452592" w:rsidRPr="005B0A88" w14:paraId="617AE9A4"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13A02CC"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498A231A"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537171DD"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422A07D2" w14:textId="77777777" w:rsidR="00452592" w:rsidRPr="005B0A88" w:rsidRDefault="00452592" w:rsidP="006C192E">
            <w:pPr>
              <w:pStyle w:val="TAC"/>
              <w:rPr>
                <w:szCs w:val="18"/>
              </w:rPr>
            </w:pPr>
            <w:r w:rsidRPr="005B0A88">
              <w:rPr>
                <w:szCs w:val="18"/>
              </w:rPr>
              <w:t>40: N</w:t>
            </w:r>
            <w:r w:rsidRPr="005B0A88">
              <w:rPr>
                <w:szCs w:val="18"/>
                <w:vertAlign w:val="subscript"/>
              </w:rPr>
              <w:t>RB,c</w:t>
            </w:r>
            <w:r w:rsidRPr="005B0A88">
              <w:rPr>
                <w:szCs w:val="18"/>
              </w:rPr>
              <w:t xml:space="preserve"> = 106</w:t>
            </w:r>
          </w:p>
        </w:tc>
      </w:tr>
      <w:tr w:rsidR="00452592" w:rsidRPr="005B0A88" w14:paraId="3EA28DEE"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43621710" w14:textId="77777777" w:rsidR="00452592" w:rsidRPr="005B0A88" w:rsidRDefault="00452592" w:rsidP="006C192E">
            <w:pPr>
              <w:pStyle w:val="TAL"/>
              <w:rPr>
                <w:rFonts w:cs="Arial"/>
              </w:rPr>
            </w:pPr>
            <w:r w:rsidRPr="005B0A88">
              <w:rPr>
                <w:rFonts w:cs="Arial"/>
              </w:rPr>
              <w:t>BWP BW</w:t>
            </w:r>
          </w:p>
        </w:tc>
        <w:tc>
          <w:tcPr>
            <w:tcW w:w="520" w:type="pct"/>
            <w:tcBorders>
              <w:left w:val="single" w:sz="4" w:space="0" w:color="auto"/>
              <w:bottom w:val="single" w:sz="4" w:space="0" w:color="auto"/>
              <w:right w:val="single" w:sz="4" w:space="0" w:color="auto"/>
            </w:tcBorders>
          </w:tcPr>
          <w:p w14:paraId="251B9C87" w14:textId="77777777" w:rsidR="00452592" w:rsidRPr="005B0A88" w:rsidRDefault="00452592" w:rsidP="006C192E">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2F50A71C" w14:textId="77777777" w:rsidR="00452592" w:rsidRPr="005B0A88" w:rsidRDefault="00452592" w:rsidP="006C192E">
            <w:pPr>
              <w:pStyle w:val="TAC"/>
            </w:pPr>
            <w:r w:rsidRPr="005B0A88">
              <w:t>MHz</w:t>
            </w:r>
          </w:p>
        </w:tc>
        <w:tc>
          <w:tcPr>
            <w:tcW w:w="3107" w:type="pct"/>
            <w:gridSpan w:val="10"/>
            <w:tcBorders>
              <w:left w:val="single" w:sz="4" w:space="0" w:color="auto"/>
              <w:right w:val="single" w:sz="4" w:space="0" w:color="auto"/>
            </w:tcBorders>
          </w:tcPr>
          <w:p w14:paraId="44279C43" w14:textId="77777777" w:rsidR="00452592" w:rsidRPr="005B0A88" w:rsidRDefault="00452592"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452592" w:rsidRPr="005B0A88" w14:paraId="5B4BCA49"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D2BCA42"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13FB4E46"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2AF6967E"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50F8290D" w14:textId="77777777" w:rsidR="00452592" w:rsidRPr="005B0A88" w:rsidRDefault="00452592" w:rsidP="006C192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452592" w:rsidRPr="005B0A88" w14:paraId="0C875672"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059C4850"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78EC6DB"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B6F9654"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22E6D508" w14:textId="77777777" w:rsidR="00452592" w:rsidRPr="005B0A88" w:rsidRDefault="00452592" w:rsidP="006C192E">
            <w:pPr>
              <w:pStyle w:val="TAC"/>
              <w:rPr>
                <w:szCs w:val="18"/>
              </w:rPr>
            </w:pPr>
            <w:r w:rsidRPr="005B0A88">
              <w:rPr>
                <w:szCs w:val="18"/>
              </w:rPr>
              <w:t>40: N</w:t>
            </w:r>
            <w:r w:rsidRPr="005B0A88">
              <w:rPr>
                <w:szCs w:val="18"/>
                <w:vertAlign w:val="subscript"/>
              </w:rPr>
              <w:t>RB,c</w:t>
            </w:r>
            <w:r w:rsidRPr="005B0A88">
              <w:rPr>
                <w:szCs w:val="18"/>
              </w:rPr>
              <w:t xml:space="preserve"> = 106</w:t>
            </w:r>
          </w:p>
        </w:tc>
      </w:tr>
      <w:tr w:rsidR="00452592" w:rsidRPr="005B0A88" w14:paraId="4A071CE0" w14:textId="77777777" w:rsidTr="006C192E">
        <w:trPr>
          <w:jc w:val="center"/>
        </w:trPr>
        <w:tc>
          <w:tcPr>
            <w:tcW w:w="1312" w:type="pct"/>
            <w:gridSpan w:val="3"/>
            <w:tcBorders>
              <w:left w:val="single" w:sz="4" w:space="0" w:color="auto"/>
              <w:bottom w:val="single" w:sz="4" w:space="0" w:color="auto"/>
              <w:right w:val="single" w:sz="4" w:space="0" w:color="auto"/>
            </w:tcBorders>
          </w:tcPr>
          <w:p w14:paraId="3F0C1247" w14:textId="77777777" w:rsidR="00452592" w:rsidRPr="005B0A88" w:rsidRDefault="00452592" w:rsidP="006C192E">
            <w:pPr>
              <w:pStyle w:val="TAL"/>
            </w:pPr>
            <w:r w:rsidRPr="005B0A88">
              <w:t>DRX Cycle</w:t>
            </w:r>
          </w:p>
        </w:tc>
        <w:tc>
          <w:tcPr>
            <w:tcW w:w="581" w:type="pct"/>
            <w:tcBorders>
              <w:left w:val="single" w:sz="4" w:space="0" w:color="auto"/>
              <w:bottom w:val="single" w:sz="4" w:space="0" w:color="auto"/>
              <w:right w:val="single" w:sz="4" w:space="0" w:color="auto"/>
            </w:tcBorders>
          </w:tcPr>
          <w:p w14:paraId="4D2616D8" w14:textId="77777777" w:rsidR="00452592" w:rsidRPr="005B0A88" w:rsidRDefault="00452592" w:rsidP="006C192E">
            <w:pPr>
              <w:pStyle w:val="TAC"/>
            </w:pPr>
            <w:r w:rsidRPr="005B0A88">
              <w:t>ms</w:t>
            </w:r>
          </w:p>
        </w:tc>
        <w:tc>
          <w:tcPr>
            <w:tcW w:w="3107" w:type="pct"/>
            <w:gridSpan w:val="10"/>
            <w:tcBorders>
              <w:left w:val="single" w:sz="4" w:space="0" w:color="auto"/>
              <w:bottom w:val="single" w:sz="4" w:space="0" w:color="auto"/>
              <w:right w:val="single" w:sz="4" w:space="0" w:color="auto"/>
            </w:tcBorders>
          </w:tcPr>
          <w:p w14:paraId="49472945" w14:textId="77777777" w:rsidR="00452592" w:rsidRPr="005B0A88" w:rsidRDefault="00452592" w:rsidP="006C192E">
            <w:pPr>
              <w:pStyle w:val="TAC"/>
            </w:pPr>
            <w:r w:rsidRPr="005B0A88">
              <w:t>Not Applicable</w:t>
            </w:r>
          </w:p>
        </w:tc>
      </w:tr>
      <w:tr w:rsidR="00452592" w:rsidRPr="005B0A88" w14:paraId="32D7EB16"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0DEB8AEE" w14:textId="77777777" w:rsidR="00452592" w:rsidRPr="005B0A88" w:rsidRDefault="00452592" w:rsidP="006C192E">
            <w:pPr>
              <w:pStyle w:val="TAL"/>
              <w:rPr>
                <w:rFonts w:cs="Arial"/>
              </w:rPr>
            </w:pPr>
            <w:r w:rsidRPr="005B0A88">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203D7FDD"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725F0BFC"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435BC66C" w14:textId="77777777" w:rsidR="00452592" w:rsidRPr="005B0A88" w:rsidRDefault="00452592" w:rsidP="006C192E">
            <w:pPr>
              <w:pStyle w:val="TAC"/>
              <w:rPr>
                <w:szCs w:val="18"/>
              </w:rPr>
            </w:pPr>
            <w:r w:rsidRPr="005B0A88">
              <w:rPr>
                <w:szCs w:val="18"/>
              </w:rPr>
              <w:t>SR.1.1 FDD</w:t>
            </w:r>
          </w:p>
        </w:tc>
      </w:tr>
      <w:tr w:rsidR="00452592" w:rsidRPr="005B0A88" w14:paraId="0ABDD49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20627A45"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CF96348"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0662C688"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16670F2C" w14:textId="77777777" w:rsidR="00452592" w:rsidRPr="005B0A88" w:rsidRDefault="00452592" w:rsidP="006C192E">
            <w:pPr>
              <w:pStyle w:val="TAC"/>
              <w:rPr>
                <w:szCs w:val="18"/>
              </w:rPr>
            </w:pPr>
            <w:r w:rsidRPr="005B0A88">
              <w:rPr>
                <w:szCs w:val="18"/>
              </w:rPr>
              <w:t>SR.1.1 TDD</w:t>
            </w:r>
          </w:p>
        </w:tc>
      </w:tr>
      <w:tr w:rsidR="00452592" w:rsidRPr="005B0A88" w14:paraId="7EEF09A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F908064"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59A3B44"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8E08FB9"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79F674E2" w14:textId="77777777" w:rsidR="00452592" w:rsidRPr="005B0A88" w:rsidRDefault="00452592" w:rsidP="006C192E">
            <w:pPr>
              <w:pStyle w:val="TAC"/>
              <w:rPr>
                <w:szCs w:val="18"/>
              </w:rPr>
            </w:pPr>
            <w:r w:rsidRPr="005B0A88">
              <w:rPr>
                <w:szCs w:val="18"/>
              </w:rPr>
              <w:t>SR.2.1 TDD</w:t>
            </w:r>
          </w:p>
        </w:tc>
      </w:tr>
      <w:tr w:rsidR="00452592" w:rsidRPr="005B0A88" w14:paraId="0669239F"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51EF69" w14:textId="77777777" w:rsidR="00452592" w:rsidRPr="005B0A88" w:rsidRDefault="00452592" w:rsidP="006C192E">
            <w:pPr>
              <w:pStyle w:val="TAL"/>
              <w:rPr>
                <w:rFonts w:cs="Arial"/>
              </w:rPr>
            </w:pPr>
            <w:r w:rsidRPr="005B0A88">
              <w:rPr>
                <w:rFonts w:cs="v5.0.0"/>
              </w:rPr>
              <w:t>CORESET Reference Channel</w:t>
            </w:r>
          </w:p>
        </w:tc>
        <w:tc>
          <w:tcPr>
            <w:tcW w:w="520" w:type="pct"/>
            <w:tcBorders>
              <w:top w:val="single" w:sz="4" w:space="0" w:color="auto"/>
              <w:left w:val="single" w:sz="4" w:space="0" w:color="auto"/>
              <w:right w:val="single" w:sz="4" w:space="0" w:color="auto"/>
            </w:tcBorders>
          </w:tcPr>
          <w:p w14:paraId="695A5B58"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A6F34C1"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2747BEA2" w14:textId="77777777" w:rsidR="00452592" w:rsidRPr="005B0A88" w:rsidRDefault="00452592" w:rsidP="006C192E">
            <w:pPr>
              <w:pStyle w:val="TAC"/>
              <w:rPr>
                <w:szCs w:val="18"/>
              </w:rPr>
            </w:pPr>
            <w:r w:rsidRPr="005B0A88">
              <w:rPr>
                <w:szCs w:val="18"/>
              </w:rPr>
              <w:t>CR.1.1 FDD</w:t>
            </w:r>
          </w:p>
        </w:tc>
      </w:tr>
      <w:tr w:rsidR="00452592" w:rsidRPr="005B0A88" w14:paraId="2A0C0BB5"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A884B47" w14:textId="77777777" w:rsidR="00452592" w:rsidRPr="005B0A88" w:rsidRDefault="00452592" w:rsidP="006C192E">
            <w:pPr>
              <w:pStyle w:val="TAL"/>
              <w:rPr>
                <w:rFonts w:cs="v5.0.0"/>
              </w:rPr>
            </w:pPr>
          </w:p>
        </w:tc>
        <w:tc>
          <w:tcPr>
            <w:tcW w:w="520" w:type="pct"/>
            <w:tcBorders>
              <w:left w:val="single" w:sz="4" w:space="0" w:color="auto"/>
              <w:right w:val="single" w:sz="4" w:space="0" w:color="auto"/>
            </w:tcBorders>
          </w:tcPr>
          <w:p w14:paraId="29BCA555" w14:textId="77777777" w:rsidR="00452592" w:rsidRPr="005B0A88" w:rsidRDefault="00452592" w:rsidP="006C192E">
            <w:pPr>
              <w:pStyle w:val="TAL"/>
              <w:rPr>
                <w:rFonts w:cs="v5.0.0"/>
              </w:rPr>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451F6CBE"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619B9E12" w14:textId="77777777" w:rsidR="00452592" w:rsidRPr="005B0A88" w:rsidRDefault="00452592" w:rsidP="006C192E">
            <w:pPr>
              <w:pStyle w:val="TAC"/>
              <w:rPr>
                <w:szCs w:val="18"/>
              </w:rPr>
            </w:pPr>
            <w:r w:rsidRPr="005B0A88">
              <w:rPr>
                <w:szCs w:val="18"/>
              </w:rPr>
              <w:t>CR.1.1 TDD</w:t>
            </w:r>
          </w:p>
        </w:tc>
      </w:tr>
      <w:tr w:rsidR="00452592" w:rsidRPr="005B0A88" w14:paraId="0662AAED"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29D933" w14:textId="77777777" w:rsidR="00452592" w:rsidRPr="005B0A88" w:rsidRDefault="00452592" w:rsidP="006C192E">
            <w:pPr>
              <w:pStyle w:val="TAL"/>
              <w:rPr>
                <w:rFonts w:cs="v5.0.0"/>
              </w:rPr>
            </w:pPr>
          </w:p>
        </w:tc>
        <w:tc>
          <w:tcPr>
            <w:tcW w:w="520" w:type="pct"/>
            <w:tcBorders>
              <w:left w:val="single" w:sz="4" w:space="0" w:color="auto"/>
              <w:bottom w:val="single" w:sz="4" w:space="0" w:color="auto"/>
              <w:right w:val="single" w:sz="4" w:space="0" w:color="auto"/>
            </w:tcBorders>
          </w:tcPr>
          <w:p w14:paraId="7F7E4713" w14:textId="77777777" w:rsidR="00452592" w:rsidRPr="005B0A88" w:rsidRDefault="00452592" w:rsidP="006C192E">
            <w:pPr>
              <w:pStyle w:val="TAL"/>
              <w:rPr>
                <w:rFonts w:cs="v5.0.0"/>
              </w:rPr>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A79A408"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79691C3" w14:textId="77777777" w:rsidR="00452592" w:rsidRPr="005B0A88" w:rsidRDefault="00452592" w:rsidP="006C192E">
            <w:pPr>
              <w:pStyle w:val="TAC"/>
              <w:rPr>
                <w:szCs w:val="18"/>
              </w:rPr>
            </w:pPr>
            <w:r w:rsidRPr="005B0A88">
              <w:rPr>
                <w:szCs w:val="18"/>
              </w:rPr>
              <w:t>CR.2.1 TDD</w:t>
            </w:r>
          </w:p>
        </w:tc>
      </w:tr>
      <w:tr w:rsidR="00452592" w:rsidRPr="005B0A88" w14:paraId="6B28CC01"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12440BB6" w14:textId="77777777" w:rsidR="00452592" w:rsidRPr="005B0A88" w:rsidRDefault="00452592" w:rsidP="006C192E">
            <w:pPr>
              <w:pStyle w:val="TAL"/>
            </w:pPr>
            <w:r w:rsidRPr="005B0A88">
              <w:t>TRS configuration</w:t>
            </w:r>
          </w:p>
        </w:tc>
        <w:tc>
          <w:tcPr>
            <w:tcW w:w="520" w:type="pct"/>
            <w:tcBorders>
              <w:left w:val="single" w:sz="4" w:space="0" w:color="auto"/>
              <w:bottom w:val="single" w:sz="4" w:space="0" w:color="auto"/>
              <w:right w:val="single" w:sz="4" w:space="0" w:color="auto"/>
            </w:tcBorders>
          </w:tcPr>
          <w:p w14:paraId="5781EEC7" w14:textId="77777777" w:rsidR="00452592" w:rsidRPr="005B0A88" w:rsidRDefault="00452592" w:rsidP="006C192E">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2EB221D5"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2C8C48B" w14:textId="77777777" w:rsidR="00452592" w:rsidRPr="005B0A88" w:rsidRDefault="00452592" w:rsidP="006C192E">
            <w:pPr>
              <w:pStyle w:val="TAC"/>
              <w:rPr>
                <w:sz w:val="16"/>
              </w:rPr>
            </w:pPr>
            <w:r w:rsidRPr="005B0A88">
              <w:rPr>
                <w:rFonts w:cs="v4.2.0"/>
                <w:lang w:eastAsia="zh-CN"/>
              </w:rPr>
              <w:t>TRS.1.1 FDD</w:t>
            </w:r>
          </w:p>
        </w:tc>
      </w:tr>
      <w:tr w:rsidR="00452592" w:rsidRPr="005B0A88" w14:paraId="75A742F4"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17273575" w14:textId="77777777" w:rsidR="00452592" w:rsidRPr="005B0A88" w:rsidRDefault="00452592" w:rsidP="006C192E">
            <w:pPr>
              <w:pStyle w:val="TAL"/>
            </w:pPr>
          </w:p>
        </w:tc>
        <w:tc>
          <w:tcPr>
            <w:tcW w:w="520" w:type="pct"/>
            <w:tcBorders>
              <w:left w:val="single" w:sz="4" w:space="0" w:color="auto"/>
              <w:bottom w:val="single" w:sz="4" w:space="0" w:color="auto"/>
              <w:right w:val="single" w:sz="4" w:space="0" w:color="auto"/>
            </w:tcBorders>
          </w:tcPr>
          <w:p w14:paraId="563A940E"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204ED306"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B026347" w14:textId="77777777" w:rsidR="00452592" w:rsidRPr="005B0A88" w:rsidRDefault="00452592" w:rsidP="006C192E">
            <w:pPr>
              <w:pStyle w:val="TAC"/>
              <w:rPr>
                <w:sz w:val="16"/>
              </w:rPr>
            </w:pPr>
            <w:r w:rsidRPr="005B0A88">
              <w:rPr>
                <w:rFonts w:cs="v4.2.0"/>
                <w:lang w:eastAsia="zh-CN"/>
              </w:rPr>
              <w:t>TRS.1.1 TDD</w:t>
            </w:r>
          </w:p>
        </w:tc>
      </w:tr>
      <w:tr w:rsidR="00452592" w:rsidRPr="005B0A88" w14:paraId="2DA0AFF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CC07245" w14:textId="77777777" w:rsidR="00452592" w:rsidRPr="005B0A88" w:rsidRDefault="00452592" w:rsidP="006C192E">
            <w:pPr>
              <w:pStyle w:val="TAL"/>
            </w:pPr>
          </w:p>
        </w:tc>
        <w:tc>
          <w:tcPr>
            <w:tcW w:w="520" w:type="pct"/>
            <w:tcBorders>
              <w:left w:val="single" w:sz="4" w:space="0" w:color="auto"/>
              <w:bottom w:val="single" w:sz="4" w:space="0" w:color="auto"/>
              <w:right w:val="single" w:sz="4" w:space="0" w:color="auto"/>
            </w:tcBorders>
          </w:tcPr>
          <w:p w14:paraId="6DEC7CA2"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4763C34"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F0595A" w14:textId="77777777" w:rsidR="00452592" w:rsidRPr="005B0A88" w:rsidRDefault="00452592" w:rsidP="006C192E">
            <w:pPr>
              <w:pStyle w:val="TAC"/>
              <w:rPr>
                <w:sz w:val="16"/>
              </w:rPr>
            </w:pPr>
            <w:r w:rsidRPr="005B0A88">
              <w:rPr>
                <w:rFonts w:cs="v4.2.0"/>
                <w:lang w:eastAsia="zh-CN"/>
              </w:rPr>
              <w:t>TRS.1.2 TDD</w:t>
            </w:r>
          </w:p>
        </w:tc>
      </w:tr>
      <w:tr w:rsidR="00452592" w:rsidRPr="005B0A88" w14:paraId="1A361B52"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088B10D1" w14:textId="77777777" w:rsidR="00452592" w:rsidRPr="005B0A88" w:rsidRDefault="00452592" w:rsidP="006C192E">
            <w:pPr>
              <w:pStyle w:val="TAL"/>
            </w:pPr>
            <w:r w:rsidRPr="005B0A88">
              <w:t>OCNG Patterns</w:t>
            </w:r>
          </w:p>
        </w:tc>
        <w:tc>
          <w:tcPr>
            <w:tcW w:w="581" w:type="pct"/>
            <w:tcBorders>
              <w:top w:val="single" w:sz="4" w:space="0" w:color="auto"/>
              <w:left w:val="single" w:sz="4" w:space="0" w:color="auto"/>
              <w:bottom w:val="single" w:sz="4" w:space="0" w:color="auto"/>
              <w:right w:val="single" w:sz="4" w:space="0" w:color="auto"/>
            </w:tcBorders>
          </w:tcPr>
          <w:p w14:paraId="5A10C7FD" w14:textId="77777777" w:rsidR="00452592" w:rsidRPr="005B0A88"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50D5193D" w14:textId="77777777" w:rsidR="00452592" w:rsidRPr="005B0A88" w:rsidRDefault="00452592" w:rsidP="006C192E">
            <w:pPr>
              <w:pStyle w:val="TAC"/>
            </w:pPr>
            <w:r w:rsidRPr="005B0A88">
              <w:rPr>
                <w:snapToGrid w:val="0"/>
              </w:rPr>
              <w:t>OP.1</w:t>
            </w:r>
          </w:p>
        </w:tc>
      </w:tr>
      <w:tr w:rsidR="00452592" w:rsidRPr="005B0A88" w14:paraId="07DC33A9"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8C2CA52" w14:textId="77777777" w:rsidR="00452592" w:rsidRPr="005B0A88" w:rsidRDefault="00452592" w:rsidP="006C192E">
            <w:pPr>
              <w:pStyle w:val="TAL"/>
            </w:pPr>
            <w:r w:rsidRPr="005B0A88">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53D861BD" w14:textId="77777777" w:rsidR="00452592" w:rsidRPr="005B0A88"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2F2A611C" w14:textId="77777777" w:rsidR="00452592" w:rsidRPr="005B0A88" w:rsidRDefault="00452592" w:rsidP="006C192E">
            <w:pPr>
              <w:pStyle w:val="TAC"/>
              <w:rPr>
                <w:snapToGrid w:val="0"/>
              </w:rPr>
            </w:pPr>
            <w:r w:rsidRPr="005B0A88">
              <w:rPr>
                <w:snapToGrid w:val="0"/>
                <w:szCs w:val="18"/>
                <w:lang w:eastAsia="zh-CN"/>
              </w:rPr>
              <w:t>SMTC.1</w:t>
            </w:r>
          </w:p>
        </w:tc>
      </w:tr>
      <w:tr w:rsidR="00452592" w:rsidRPr="005B0A88" w14:paraId="331B4473"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25B68E9F" w14:textId="77777777" w:rsidR="00452592" w:rsidRPr="005B0A88" w:rsidRDefault="00452592" w:rsidP="006C192E">
            <w:pPr>
              <w:pStyle w:val="TAL"/>
              <w:rPr>
                <w:rFonts w:cs="Arial"/>
              </w:rPr>
            </w:pPr>
            <w:r w:rsidRPr="005B0A88">
              <w:rPr>
                <w:rFonts w:cs="Arial"/>
              </w:rPr>
              <w:t>SSB Configuration</w:t>
            </w:r>
          </w:p>
        </w:tc>
        <w:tc>
          <w:tcPr>
            <w:tcW w:w="520" w:type="pct"/>
            <w:tcBorders>
              <w:top w:val="single" w:sz="4" w:space="0" w:color="auto"/>
              <w:left w:val="single" w:sz="4" w:space="0" w:color="auto"/>
              <w:right w:val="single" w:sz="4" w:space="0" w:color="auto"/>
            </w:tcBorders>
          </w:tcPr>
          <w:p w14:paraId="678A3463"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C08B6DF"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55C5AFC" w14:textId="77777777" w:rsidR="00452592" w:rsidRPr="005B0A88" w:rsidRDefault="00452592" w:rsidP="006C192E">
            <w:pPr>
              <w:pStyle w:val="TAC"/>
            </w:pPr>
            <w:r w:rsidRPr="005B0A88">
              <w:rPr>
                <w:rFonts w:cs="v4.2.0"/>
              </w:rPr>
              <w:t>SSB.1 FR1</w:t>
            </w:r>
          </w:p>
        </w:tc>
      </w:tr>
      <w:tr w:rsidR="00452592" w:rsidRPr="005B0A88" w14:paraId="09E8FF52" w14:textId="77777777" w:rsidTr="006C192E">
        <w:trPr>
          <w:jc w:val="center"/>
        </w:trPr>
        <w:tc>
          <w:tcPr>
            <w:tcW w:w="791" w:type="pct"/>
            <w:gridSpan w:val="2"/>
            <w:vMerge/>
            <w:tcBorders>
              <w:left w:val="single" w:sz="4" w:space="0" w:color="auto"/>
              <w:right w:val="single" w:sz="4" w:space="0" w:color="auto"/>
            </w:tcBorders>
          </w:tcPr>
          <w:p w14:paraId="381DAD85"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65969491"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5CCE62EE"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74B61FA5" w14:textId="77777777" w:rsidR="00452592" w:rsidRPr="005B0A88" w:rsidRDefault="00452592" w:rsidP="006C192E">
            <w:pPr>
              <w:pStyle w:val="TAC"/>
            </w:pPr>
            <w:r w:rsidRPr="005B0A88">
              <w:rPr>
                <w:rFonts w:cs="v4.2.0"/>
              </w:rPr>
              <w:t>SSB.2 FR1</w:t>
            </w:r>
          </w:p>
        </w:tc>
      </w:tr>
      <w:tr w:rsidR="00452592" w:rsidRPr="005B0A88" w14:paraId="4BB1108C"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4A97A25D" w14:textId="77777777" w:rsidR="00452592" w:rsidRPr="005B0A88" w:rsidRDefault="00452592" w:rsidP="006C192E">
            <w:pPr>
              <w:pStyle w:val="TAL"/>
              <w:rPr>
                <w:rFonts w:cs="Arial"/>
              </w:rPr>
            </w:pPr>
            <w:r w:rsidRPr="005B0A88">
              <w:rPr>
                <w:rFonts w:cs="Arial"/>
              </w:rPr>
              <w:t>PDSCH/PDCCH subcarrier spacing</w:t>
            </w:r>
          </w:p>
        </w:tc>
        <w:tc>
          <w:tcPr>
            <w:tcW w:w="520" w:type="pct"/>
            <w:tcBorders>
              <w:top w:val="single" w:sz="4" w:space="0" w:color="auto"/>
              <w:left w:val="single" w:sz="4" w:space="0" w:color="auto"/>
              <w:right w:val="single" w:sz="4" w:space="0" w:color="auto"/>
            </w:tcBorders>
          </w:tcPr>
          <w:p w14:paraId="363C9EC1"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4EA32B34" w14:textId="77777777" w:rsidR="00452592" w:rsidRPr="005B0A88" w:rsidRDefault="00452592" w:rsidP="006C192E">
            <w:pPr>
              <w:pStyle w:val="TAC"/>
            </w:pPr>
            <w:r w:rsidRPr="005B0A88">
              <w:t>kHz</w:t>
            </w:r>
          </w:p>
        </w:tc>
        <w:tc>
          <w:tcPr>
            <w:tcW w:w="3107" w:type="pct"/>
            <w:gridSpan w:val="10"/>
            <w:tcBorders>
              <w:top w:val="single" w:sz="4" w:space="0" w:color="auto"/>
              <w:left w:val="single" w:sz="4" w:space="0" w:color="auto"/>
              <w:right w:val="single" w:sz="4" w:space="0" w:color="auto"/>
            </w:tcBorders>
          </w:tcPr>
          <w:p w14:paraId="64BD429B" w14:textId="77777777" w:rsidR="00452592" w:rsidRPr="005B0A88" w:rsidRDefault="00452592" w:rsidP="006C192E">
            <w:pPr>
              <w:pStyle w:val="TAC"/>
            </w:pPr>
            <w:r w:rsidRPr="005B0A88">
              <w:t>15 kHz</w:t>
            </w:r>
          </w:p>
        </w:tc>
      </w:tr>
      <w:tr w:rsidR="00452592" w:rsidRPr="005B0A88" w14:paraId="47465344" w14:textId="77777777" w:rsidTr="006C192E">
        <w:trPr>
          <w:jc w:val="center"/>
        </w:trPr>
        <w:tc>
          <w:tcPr>
            <w:tcW w:w="791" w:type="pct"/>
            <w:gridSpan w:val="2"/>
            <w:vMerge/>
            <w:tcBorders>
              <w:left w:val="single" w:sz="4" w:space="0" w:color="auto"/>
              <w:right w:val="single" w:sz="4" w:space="0" w:color="auto"/>
            </w:tcBorders>
          </w:tcPr>
          <w:p w14:paraId="62D49556"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1071F337"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E8C38D4"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646D1187" w14:textId="77777777" w:rsidR="00452592" w:rsidRPr="005B0A88" w:rsidRDefault="00452592" w:rsidP="006C192E">
            <w:pPr>
              <w:pStyle w:val="TAC"/>
            </w:pPr>
            <w:r w:rsidRPr="005B0A88">
              <w:t>30 kHz</w:t>
            </w:r>
          </w:p>
        </w:tc>
      </w:tr>
      <w:tr w:rsidR="00452592" w:rsidRPr="005B0A88" w14:paraId="2657F76B"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6FF52EC4" w14:textId="77777777" w:rsidR="00452592" w:rsidRPr="005B0A88" w:rsidRDefault="00452592" w:rsidP="006C192E">
            <w:pPr>
              <w:pStyle w:val="TAL"/>
              <w:rPr>
                <w:rFonts w:cs="Arial"/>
              </w:rPr>
            </w:pPr>
            <w:r w:rsidRPr="005B0A88">
              <w:rPr>
                <w:rFonts w:cs="Arial"/>
              </w:rPr>
              <w:t>PUCCH/PUSCH subcarrier spacing</w:t>
            </w:r>
          </w:p>
        </w:tc>
        <w:tc>
          <w:tcPr>
            <w:tcW w:w="520" w:type="pct"/>
            <w:tcBorders>
              <w:top w:val="single" w:sz="4" w:space="0" w:color="auto"/>
              <w:left w:val="single" w:sz="4" w:space="0" w:color="auto"/>
              <w:right w:val="single" w:sz="4" w:space="0" w:color="auto"/>
            </w:tcBorders>
          </w:tcPr>
          <w:p w14:paraId="2C1017F4"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0073C423" w14:textId="77777777" w:rsidR="00452592" w:rsidRPr="005B0A88" w:rsidRDefault="00452592" w:rsidP="006C192E">
            <w:pPr>
              <w:pStyle w:val="TAC"/>
            </w:pPr>
            <w:r w:rsidRPr="005B0A88">
              <w:t>kHz</w:t>
            </w:r>
          </w:p>
        </w:tc>
        <w:tc>
          <w:tcPr>
            <w:tcW w:w="3107" w:type="pct"/>
            <w:gridSpan w:val="10"/>
            <w:tcBorders>
              <w:top w:val="single" w:sz="4" w:space="0" w:color="auto"/>
              <w:left w:val="single" w:sz="4" w:space="0" w:color="auto"/>
              <w:right w:val="single" w:sz="4" w:space="0" w:color="auto"/>
            </w:tcBorders>
          </w:tcPr>
          <w:p w14:paraId="743813AE" w14:textId="77777777" w:rsidR="00452592" w:rsidRPr="005B0A88" w:rsidRDefault="00452592" w:rsidP="006C192E">
            <w:pPr>
              <w:pStyle w:val="TAC"/>
            </w:pPr>
            <w:r w:rsidRPr="005B0A88">
              <w:t>15 kHz</w:t>
            </w:r>
          </w:p>
        </w:tc>
      </w:tr>
      <w:tr w:rsidR="00452592" w:rsidRPr="005B0A88" w14:paraId="4A289339" w14:textId="77777777" w:rsidTr="006C192E">
        <w:trPr>
          <w:jc w:val="center"/>
        </w:trPr>
        <w:tc>
          <w:tcPr>
            <w:tcW w:w="791" w:type="pct"/>
            <w:gridSpan w:val="2"/>
            <w:vMerge/>
            <w:tcBorders>
              <w:left w:val="single" w:sz="4" w:space="0" w:color="auto"/>
              <w:right w:val="single" w:sz="4" w:space="0" w:color="auto"/>
            </w:tcBorders>
          </w:tcPr>
          <w:p w14:paraId="17BB96F8"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129B6C6E"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6F9B849C"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3C3B4DE8" w14:textId="77777777" w:rsidR="00452592" w:rsidRPr="005B0A88" w:rsidRDefault="00452592" w:rsidP="006C192E">
            <w:pPr>
              <w:pStyle w:val="TAC"/>
            </w:pPr>
            <w:r w:rsidRPr="005B0A88">
              <w:t>30 kHz</w:t>
            </w:r>
          </w:p>
        </w:tc>
      </w:tr>
      <w:tr w:rsidR="00452592" w:rsidRPr="005B0A88" w14:paraId="02F968D3" w14:textId="77777777" w:rsidTr="006C192E">
        <w:trPr>
          <w:jc w:val="center"/>
        </w:trPr>
        <w:tc>
          <w:tcPr>
            <w:tcW w:w="1312" w:type="pct"/>
            <w:gridSpan w:val="3"/>
            <w:tcBorders>
              <w:left w:val="single" w:sz="4" w:space="0" w:color="auto"/>
              <w:right w:val="single" w:sz="4" w:space="0" w:color="auto"/>
            </w:tcBorders>
          </w:tcPr>
          <w:p w14:paraId="11A4D8A9" w14:textId="77777777" w:rsidR="00452592" w:rsidRPr="005B0A88" w:rsidRDefault="00452592" w:rsidP="006C192E">
            <w:pPr>
              <w:pStyle w:val="TAL"/>
            </w:pPr>
            <w:r w:rsidRPr="005B0A88">
              <w:t xml:space="preserve">PRACH configuration </w:t>
            </w:r>
          </w:p>
        </w:tc>
        <w:tc>
          <w:tcPr>
            <w:tcW w:w="581" w:type="pct"/>
            <w:tcBorders>
              <w:left w:val="single" w:sz="4" w:space="0" w:color="auto"/>
              <w:right w:val="single" w:sz="4" w:space="0" w:color="auto"/>
            </w:tcBorders>
          </w:tcPr>
          <w:p w14:paraId="7C1894E5"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56151CA9" w14:textId="77777777" w:rsidR="00452592" w:rsidRPr="005B0A88" w:rsidRDefault="00452592" w:rsidP="006C192E">
            <w:pPr>
              <w:pStyle w:val="TAC"/>
            </w:pPr>
            <w:r w:rsidRPr="005B0A88">
              <w:rPr>
                <w:lang w:eastAsia="zh-CN"/>
              </w:rPr>
              <w:t>FR1 PRACH configuration 1</w:t>
            </w:r>
          </w:p>
        </w:tc>
      </w:tr>
      <w:tr w:rsidR="00452592" w:rsidRPr="005B0A88" w14:paraId="300AFA87"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35370992" w14:textId="77777777" w:rsidR="00452592" w:rsidRPr="005B0A88" w:rsidRDefault="00452592" w:rsidP="006C192E">
            <w:pPr>
              <w:pStyle w:val="TAL"/>
              <w:rPr>
                <w:rFonts w:cs="Arial"/>
              </w:rPr>
            </w:pPr>
            <w:r w:rsidRPr="005B0A88">
              <w:rPr>
                <w:rFonts w:cs="Arial"/>
              </w:rPr>
              <w:t>BWP configuration</w:t>
            </w:r>
          </w:p>
        </w:tc>
        <w:tc>
          <w:tcPr>
            <w:tcW w:w="520" w:type="pct"/>
            <w:tcBorders>
              <w:left w:val="single" w:sz="4" w:space="0" w:color="auto"/>
              <w:right w:val="single" w:sz="4" w:space="0" w:color="auto"/>
            </w:tcBorders>
          </w:tcPr>
          <w:p w14:paraId="1B76F23F" w14:textId="77777777" w:rsidR="00452592" w:rsidRPr="005B0A88" w:rsidRDefault="00452592" w:rsidP="006C192E">
            <w:pPr>
              <w:pStyle w:val="TAL"/>
            </w:pPr>
            <w:r w:rsidRPr="005B0A88">
              <w:t>Initial DL BWP</w:t>
            </w:r>
          </w:p>
        </w:tc>
        <w:tc>
          <w:tcPr>
            <w:tcW w:w="581" w:type="pct"/>
            <w:tcBorders>
              <w:left w:val="single" w:sz="4" w:space="0" w:color="auto"/>
              <w:right w:val="single" w:sz="4" w:space="0" w:color="auto"/>
            </w:tcBorders>
          </w:tcPr>
          <w:p w14:paraId="3D381AF3"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2C6EC1BB" w14:textId="77777777" w:rsidR="00452592" w:rsidRPr="005B0A88" w:rsidRDefault="00452592" w:rsidP="006C192E">
            <w:pPr>
              <w:pStyle w:val="TAC"/>
            </w:pPr>
            <w:r w:rsidRPr="005B0A88">
              <w:rPr>
                <w:rFonts w:cs="v3.7.0"/>
              </w:rPr>
              <w:t>DLBWP.0.1</w:t>
            </w:r>
          </w:p>
        </w:tc>
      </w:tr>
      <w:tr w:rsidR="00452592" w:rsidRPr="005B0A88" w14:paraId="01C1891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3039CD7C"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348CC99E" w14:textId="77777777" w:rsidR="00452592" w:rsidRPr="005B0A88" w:rsidRDefault="00452592" w:rsidP="006C192E">
            <w:pPr>
              <w:pStyle w:val="TAL"/>
            </w:pPr>
            <w:r w:rsidRPr="005B0A88">
              <w:t>Dedicated DL BWP</w:t>
            </w:r>
          </w:p>
        </w:tc>
        <w:tc>
          <w:tcPr>
            <w:tcW w:w="581" w:type="pct"/>
            <w:tcBorders>
              <w:left w:val="single" w:sz="4" w:space="0" w:color="auto"/>
              <w:right w:val="single" w:sz="4" w:space="0" w:color="auto"/>
            </w:tcBorders>
          </w:tcPr>
          <w:p w14:paraId="181F7563"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09E71948" w14:textId="77777777" w:rsidR="00452592" w:rsidRPr="005B0A88" w:rsidRDefault="00452592" w:rsidP="006C192E">
            <w:pPr>
              <w:pStyle w:val="TAC"/>
            </w:pPr>
            <w:r w:rsidRPr="005B0A88">
              <w:rPr>
                <w:rFonts w:cs="v3.7.0"/>
              </w:rPr>
              <w:t>DLBWP.1.1</w:t>
            </w:r>
          </w:p>
        </w:tc>
      </w:tr>
      <w:tr w:rsidR="00452592" w:rsidRPr="005B0A88" w14:paraId="335AC20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8B612F2"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C01BFF4" w14:textId="77777777" w:rsidR="00452592" w:rsidRPr="005B0A88" w:rsidRDefault="00452592" w:rsidP="006C192E">
            <w:pPr>
              <w:pStyle w:val="TAL"/>
            </w:pPr>
            <w:r w:rsidRPr="005B0A88">
              <w:t>Initial UL BWP</w:t>
            </w:r>
          </w:p>
        </w:tc>
        <w:tc>
          <w:tcPr>
            <w:tcW w:w="581" w:type="pct"/>
            <w:tcBorders>
              <w:left w:val="single" w:sz="4" w:space="0" w:color="auto"/>
              <w:right w:val="single" w:sz="4" w:space="0" w:color="auto"/>
            </w:tcBorders>
          </w:tcPr>
          <w:p w14:paraId="6A2DF617"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0046B357" w14:textId="77777777" w:rsidR="00452592" w:rsidRPr="005B0A88" w:rsidRDefault="00452592" w:rsidP="006C192E">
            <w:pPr>
              <w:pStyle w:val="TAC"/>
            </w:pPr>
            <w:r w:rsidRPr="005B0A88">
              <w:rPr>
                <w:rFonts w:cs="v3.7.0"/>
              </w:rPr>
              <w:t>ULBWP.0.1</w:t>
            </w:r>
          </w:p>
        </w:tc>
      </w:tr>
      <w:tr w:rsidR="00452592" w:rsidRPr="005B0A88" w14:paraId="021C00E9" w14:textId="77777777" w:rsidTr="006C192E">
        <w:trPr>
          <w:jc w:val="center"/>
        </w:trPr>
        <w:tc>
          <w:tcPr>
            <w:tcW w:w="791" w:type="pct"/>
            <w:gridSpan w:val="2"/>
            <w:tcBorders>
              <w:top w:val="nil"/>
              <w:left w:val="single" w:sz="4" w:space="0" w:color="auto"/>
              <w:right w:val="single" w:sz="4" w:space="0" w:color="auto"/>
            </w:tcBorders>
            <w:shd w:val="clear" w:color="auto" w:fill="auto"/>
          </w:tcPr>
          <w:p w14:paraId="3BD38ECB"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3E19E5B3" w14:textId="77777777" w:rsidR="00452592" w:rsidRPr="005B0A88" w:rsidRDefault="00452592" w:rsidP="006C192E">
            <w:pPr>
              <w:pStyle w:val="TAL"/>
            </w:pPr>
            <w:r w:rsidRPr="005B0A88">
              <w:t>Dedicated UL BWP</w:t>
            </w:r>
          </w:p>
        </w:tc>
        <w:tc>
          <w:tcPr>
            <w:tcW w:w="581" w:type="pct"/>
            <w:tcBorders>
              <w:left w:val="single" w:sz="4" w:space="0" w:color="auto"/>
              <w:bottom w:val="single" w:sz="4" w:space="0" w:color="auto"/>
              <w:right w:val="single" w:sz="4" w:space="0" w:color="auto"/>
            </w:tcBorders>
          </w:tcPr>
          <w:p w14:paraId="028DE9B6"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94B8AE4" w14:textId="77777777" w:rsidR="00452592" w:rsidRPr="005B0A88" w:rsidRDefault="00452592" w:rsidP="006C192E">
            <w:pPr>
              <w:pStyle w:val="TAC"/>
            </w:pPr>
            <w:r w:rsidRPr="005B0A88">
              <w:rPr>
                <w:rFonts w:cs="v3.7.0"/>
              </w:rPr>
              <w:t>ULBWP.1.1</w:t>
            </w:r>
          </w:p>
        </w:tc>
      </w:tr>
      <w:tr w:rsidR="00452592" w:rsidRPr="005B0A88" w14:paraId="4B0CF5DD"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75B97FB" w14:textId="77777777" w:rsidR="00452592" w:rsidRPr="005B0A88" w:rsidRDefault="00452592" w:rsidP="006C192E">
            <w:pPr>
              <w:pStyle w:val="TAL"/>
            </w:pPr>
            <w:r w:rsidRPr="005B0A88">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5FE2278A" w14:textId="77777777" w:rsidR="00452592" w:rsidRPr="005B0A88" w:rsidRDefault="00452592" w:rsidP="006C192E">
            <w:pPr>
              <w:pStyle w:val="TAC"/>
              <w:rPr>
                <w:szCs w:val="18"/>
              </w:rPr>
            </w:pPr>
            <w:r w:rsidRPr="005B0A88">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0213C22D" w14:textId="77777777" w:rsidR="00452592" w:rsidRPr="005B0A88" w:rsidRDefault="00452592" w:rsidP="006C192E">
            <w:pPr>
              <w:pStyle w:val="TAC"/>
              <w:rPr>
                <w:szCs w:val="18"/>
              </w:rPr>
            </w:pPr>
            <w:r w:rsidRPr="005B0A88">
              <w:rPr>
                <w:szCs w:val="18"/>
                <w:lang w:eastAsia="ja-JP"/>
              </w:rPr>
              <w:t>0</w:t>
            </w:r>
          </w:p>
        </w:tc>
      </w:tr>
      <w:tr w:rsidR="00452592" w:rsidRPr="005B0A88" w14:paraId="7B4472D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B40FDFF" w14:textId="77777777" w:rsidR="00452592" w:rsidRPr="005B0A88" w:rsidRDefault="00452592" w:rsidP="006C192E">
            <w:pPr>
              <w:pStyle w:val="TAL"/>
            </w:pPr>
            <w:r w:rsidRPr="005B0A88">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175D00E5"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5F82230" w14:textId="77777777" w:rsidR="00452592" w:rsidRPr="005B0A88" w:rsidRDefault="00452592" w:rsidP="006C192E">
            <w:pPr>
              <w:pStyle w:val="TAC"/>
            </w:pPr>
          </w:p>
        </w:tc>
      </w:tr>
      <w:tr w:rsidR="00452592" w:rsidRPr="005B0A88" w14:paraId="5A493E5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BF66F0F" w14:textId="77777777" w:rsidR="00452592" w:rsidRPr="005B0A88" w:rsidRDefault="00452592" w:rsidP="006C192E">
            <w:pPr>
              <w:pStyle w:val="TAL"/>
            </w:pPr>
            <w:r w:rsidRPr="005B0A88">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080F5AE9"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01F428F" w14:textId="77777777" w:rsidR="00452592" w:rsidRPr="005B0A88" w:rsidRDefault="00452592" w:rsidP="006C192E">
            <w:pPr>
              <w:pStyle w:val="TAC"/>
            </w:pPr>
          </w:p>
        </w:tc>
      </w:tr>
      <w:tr w:rsidR="00452592" w:rsidRPr="005B0A88" w14:paraId="2CF497A4"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6E97A01" w14:textId="77777777" w:rsidR="00452592" w:rsidRPr="005B0A88" w:rsidRDefault="00452592" w:rsidP="006C192E">
            <w:pPr>
              <w:pStyle w:val="TAL"/>
            </w:pPr>
            <w:r w:rsidRPr="005B0A88">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05FA4F82"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EC8EB37" w14:textId="77777777" w:rsidR="00452592" w:rsidRPr="005B0A88" w:rsidRDefault="00452592" w:rsidP="006C192E">
            <w:pPr>
              <w:pStyle w:val="TAC"/>
            </w:pPr>
          </w:p>
        </w:tc>
      </w:tr>
      <w:tr w:rsidR="00452592" w:rsidRPr="005B0A88" w14:paraId="7D7499F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E6A2F64" w14:textId="77777777" w:rsidR="00452592" w:rsidRPr="005B0A88" w:rsidRDefault="00452592" w:rsidP="006C192E">
            <w:pPr>
              <w:pStyle w:val="TAL"/>
            </w:pPr>
            <w:r w:rsidRPr="005B0A88">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0AA8EDBE"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0DB54068" w14:textId="77777777" w:rsidR="00452592" w:rsidRPr="005B0A88" w:rsidRDefault="00452592" w:rsidP="006C192E">
            <w:pPr>
              <w:pStyle w:val="TAC"/>
            </w:pPr>
          </w:p>
        </w:tc>
      </w:tr>
      <w:tr w:rsidR="00452592" w:rsidRPr="005B0A88" w14:paraId="1D56D0A1"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D437DCE" w14:textId="77777777" w:rsidR="00452592" w:rsidRPr="005B0A88" w:rsidRDefault="00452592" w:rsidP="006C192E">
            <w:pPr>
              <w:pStyle w:val="TAL"/>
            </w:pPr>
            <w:r w:rsidRPr="005B0A88">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213E4964"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D92370D" w14:textId="77777777" w:rsidR="00452592" w:rsidRPr="005B0A88" w:rsidRDefault="00452592" w:rsidP="006C192E">
            <w:pPr>
              <w:pStyle w:val="TAC"/>
            </w:pPr>
          </w:p>
        </w:tc>
      </w:tr>
      <w:tr w:rsidR="00452592" w:rsidRPr="005B0A88" w14:paraId="5A7DF6E8"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68E8156" w14:textId="77777777" w:rsidR="00452592" w:rsidRPr="005B0A88" w:rsidRDefault="00452592" w:rsidP="006C192E">
            <w:pPr>
              <w:pStyle w:val="TAL"/>
            </w:pPr>
            <w:r w:rsidRPr="005B0A88">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440499B5"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7F8989F2" w14:textId="77777777" w:rsidR="00452592" w:rsidRPr="005B0A88" w:rsidRDefault="00452592" w:rsidP="006C192E">
            <w:pPr>
              <w:pStyle w:val="TAC"/>
            </w:pPr>
          </w:p>
        </w:tc>
      </w:tr>
      <w:tr w:rsidR="00452592" w:rsidRPr="005B0A88" w14:paraId="6EF8638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D7614FF" w14:textId="77777777" w:rsidR="00452592" w:rsidRPr="005B0A88" w:rsidRDefault="00452592" w:rsidP="006C192E">
            <w:pPr>
              <w:pStyle w:val="TAL"/>
            </w:pPr>
            <w:r w:rsidRPr="005B0A88">
              <w:rPr>
                <w:szCs w:val="16"/>
                <w:lang w:eastAsia="ja-JP"/>
              </w:rPr>
              <w:lastRenderedPageBreak/>
              <w:t>EPRE ratio of OCNG DMRS to SSS(Note 1)</w:t>
            </w:r>
          </w:p>
        </w:tc>
        <w:tc>
          <w:tcPr>
            <w:tcW w:w="581" w:type="pct"/>
            <w:tcBorders>
              <w:top w:val="nil"/>
              <w:left w:val="single" w:sz="4" w:space="0" w:color="auto"/>
              <w:bottom w:val="nil"/>
              <w:right w:val="single" w:sz="4" w:space="0" w:color="auto"/>
            </w:tcBorders>
            <w:shd w:val="clear" w:color="auto" w:fill="auto"/>
          </w:tcPr>
          <w:p w14:paraId="26105800"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C0CB7EA" w14:textId="77777777" w:rsidR="00452592" w:rsidRPr="005B0A88" w:rsidRDefault="00452592" w:rsidP="006C192E">
            <w:pPr>
              <w:pStyle w:val="TAC"/>
            </w:pPr>
          </w:p>
        </w:tc>
      </w:tr>
      <w:tr w:rsidR="00452592" w:rsidRPr="005B0A88" w14:paraId="4A86194F"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A0EEB83" w14:textId="77777777" w:rsidR="00452592" w:rsidRPr="005B0A88" w:rsidRDefault="00452592" w:rsidP="006C192E">
            <w:pPr>
              <w:pStyle w:val="TAL"/>
            </w:pPr>
            <w:r w:rsidRPr="005B0A88">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396DE6B8" w14:textId="77777777" w:rsidR="00452592" w:rsidRPr="005B0A88" w:rsidRDefault="00452592" w:rsidP="006C192E">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4838EA6C" w14:textId="77777777" w:rsidR="00452592" w:rsidRPr="005B0A88" w:rsidRDefault="00452592" w:rsidP="006C192E">
            <w:pPr>
              <w:pStyle w:val="TAC"/>
            </w:pPr>
          </w:p>
        </w:tc>
      </w:tr>
      <w:tr w:rsidR="00452592" w:rsidRPr="005B0A88" w14:paraId="0577D653" w14:textId="77777777" w:rsidTr="006C192E">
        <w:trPr>
          <w:jc w:val="center"/>
        </w:trPr>
        <w:tc>
          <w:tcPr>
            <w:tcW w:w="1312" w:type="pct"/>
            <w:gridSpan w:val="3"/>
            <w:tcBorders>
              <w:top w:val="single" w:sz="4" w:space="0" w:color="auto"/>
              <w:left w:val="single" w:sz="4" w:space="0" w:color="auto"/>
              <w:right w:val="single" w:sz="4" w:space="0" w:color="auto"/>
            </w:tcBorders>
          </w:tcPr>
          <w:p w14:paraId="1585D101" w14:textId="77777777" w:rsidR="00452592" w:rsidRPr="005B0A88" w:rsidRDefault="00452592" w:rsidP="006C192E">
            <w:pPr>
              <w:pStyle w:val="TAL"/>
            </w:pPr>
            <w:r w:rsidRPr="005B0A88">
              <w:rPr>
                <w:noProof/>
                <w:position w:val="-12"/>
                <w:lang w:eastAsia="zh-CN"/>
              </w:rPr>
              <w:drawing>
                <wp:inline distT="0" distB="0" distL="0" distR="0" wp14:anchorId="2334B3E2" wp14:editId="37E5A012">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49AFDD04" w14:textId="77777777" w:rsidR="00452592" w:rsidRPr="005B0A88" w:rsidRDefault="00452592" w:rsidP="006C192E">
            <w:pPr>
              <w:pStyle w:val="TAC"/>
            </w:pPr>
            <w:r w:rsidRPr="005B0A88">
              <w:t>dBm/15kHz</w:t>
            </w:r>
          </w:p>
        </w:tc>
        <w:tc>
          <w:tcPr>
            <w:tcW w:w="3107" w:type="pct"/>
            <w:gridSpan w:val="10"/>
            <w:tcBorders>
              <w:top w:val="single" w:sz="4" w:space="0" w:color="auto"/>
              <w:left w:val="single" w:sz="4" w:space="0" w:color="auto"/>
              <w:right w:val="single" w:sz="4" w:space="0" w:color="auto"/>
            </w:tcBorders>
          </w:tcPr>
          <w:p w14:paraId="7ABED17E" w14:textId="77777777" w:rsidR="00452592" w:rsidRPr="005B0A88" w:rsidRDefault="00452592" w:rsidP="006C192E">
            <w:pPr>
              <w:pStyle w:val="TAC"/>
            </w:pPr>
            <w:r w:rsidRPr="005B0A88">
              <w:t>-98</w:t>
            </w:r>
          </w:p>
        </w:tc>
      </w:tr>
      <w:tr w:rsidR="00452592" w:rsidRPr="005B0A88" w14:paraId="4EF89EA6"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tcPr>
          <w:p w14:paraId="6165D1E4" w14:textId="77777777" w:rsidR="00452592" w:rsidRPr="005B0A88" w:rsidRDefault="00452592" w:rsidP="006C192E">
            <w:pPr>
              <w:pStyle w:val="TAL"/>
              <w:rPr>
                <w:rFonts w:cs="Arial"/>
                <w:vertAlign w:val="superscript"/>
              </w:rPr>
            </w:pPr>
            <w:r w:rsidRPr="005B0A88">
              <w:rPr>
                <w:rFonts w:cs="Arial"/>
                <w:noProof/>
                <w:position w:val="-12"/>
                <w:lang w:eastAsia="zh-CN"/>
              </w:rPr>
              <w:drawing>
                <wp:inline distT="0" distB="0" distL="0" distR="0" wp14:anchorId="7F3AAA80" wp14:editId="08ABFA26">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1A320A52"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0CC2B440" w14:textId="77777777" w:rsidR="00452592" w:rsidRPr="005B0A88" w:rsidRDefault="00452592" w:rsidP="006C192E">
            <w:pPr>
              <w:pStyle w:val="TAC"/>
            </w:pPr>
            <w:r w:rsidRPr="005B0A88">
              <w:t>dBm/SCS</w:t>
            </w:r>
          </w:p>
        </w:tc>
        <w:tc>
          <w:tcPr>
            <w:tcW w:w="3107" w:type="pct"/>
            <w:gridSpan w:val="10"/>
            <w:tcBorders>
              <w:top w:val="single" w:sz="4" w:space="0" w:color="auto"/>
              <w:left w:val="single" w:sz="4" w:space="0" w:color="auto"/>
              <w:right w:val="single" w:sz="4" w:space="0" w:color="auto"/>
            </w:tcBorders>
          </w:tcPr>
          <w:p w14:paraId="2489A12A" w14:textId="77777777" w:rsidR="00452592" w:rsidRPr="005B0A88" w:rsidRDefault="00452592" w:rsidP="006C192E">
            <w:pPr>
              <w:pStyle w:val="TAC"/>
            </w:pPr>
            <w:r w:rsidRPr="005B0A88">
              <w:t>-98</w:t>
            </w:r>
          </w:p>
        </w:tc>
      </w:tr>
      <w:tr w:rsidR="00452592" w:rsidRPr="005B0A88" w14:paraId="14325C75" w14:textId="77777777" w:rsidTr="006C192E">
        <w:trPr>
          <w:jc w:val="center"/>
        </w:trPr>
        <w:tc>
          <w:tcPr>
            <w:tcW w:w="470" w:type="pct"/>
            <w:tcBorders>
              <w:top w:val="nil"/>
              <w:left w:val="single" w:sz="4" w:space="0" w:color="auto"/>
              <w:right w:val="single" w:sz="4" w:space="0" w:color="auto"/>
            </w:tcBorders>
            <w:shd w:val="clear" w:color="auto" w:fill="auto"/>
          </w:tcPr>
          <w:p w14:paraId="32EB30B4" w14:textId="77777777" w:rsidR="00452592" w:rsidRPr="005B0A88" w:rsidRDefault="00452592" w:rsidP="006C192E">
            <w:pPr>
              <w:pStyle w:val="TAL"/>
              <w:rPr>
                <w:rFonts w:cs="Arial"/>
              </w:rPr>
            </w:pPr>
          </w:p>
        </w:tc>
        <w:tc>
          <w:tcPr>
            <w:tcW w:w="841" w:type="pct"/>
            <w:gridSpan w:val="2"/>
            <w:tcBorders>
              <w:left w:val="single" w:sz="4" w:space="0" w:color="auto"/>
              <w:right w:val="single" w:sz="4" w:space="0" w:color="auto"/>
            </w:tcBorders>
          </w:tcPr>
          <w:p w14:paraId="03B84089"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4E9084C3"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19420123" w14:textId="77777777" w:rsidR="00452592" w:rsidRPr="005B0A88" w:rsidRDefault="00452592" w:rsidP="006C192E">
            <w:pPr>
              <w:pStyle w:val="TAC"/>
            </w:pPr>
            <w:r w:rsidRPr="005B0A88">
              <w:t>-95</w:t>
            </w:r>
          </w:p>
        </w:tc>
      </w:tr>
      <w:tr w:rsidR="00452592" w:rsidRPr="005B0A88" w14:paraId="1A72850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6B11A594" w14:textId="77777777" w:rsidR="00452592" w:rsidRPr="005B0A88" w:rsidRDefault="00452592" w:rsidP="006C192E">
            <w:pPr>
              <w:pStyle w:val="TAL"/>
              <w:rPr>
                <w:i/>
              </w:rPr>
            </w:pPr>
            <w:r w:rsidRPr="005B0A88">
              <w:rPr>
                <w:i/>
                <w:noProof/>
                <w:position w:val="-12"/>
                <w:lang w:eastAsia="zh-CN"/>
              </w:rPr>
              <w:drawing>
                <wp:inline distT="0" distB="0" distL="0" distR="0" wp14:anchorId="48A82AD8" wp14:editId="76806C4B">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1F0A1DFF" w14:textId="77777777" w:rsidR="00452592" w:rsidRPr="005B0A88" w:rsidRDefault="00452592" w:rsidP="006C192E">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tcPr>
          <w:p w14:paraId="622D8398" w14:textId="77777777" w:rsidR="00452592" w:rsidRPr="005B0A88" w:rsidRDefault="00452592" w:rsidP="006C192E">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D19098D" w14:textId="2744B4F5" w:rsidR="00452592" w:rsidRPr="005B0A88" w:rsidRDefault="00452592" w:rsidP="006C192E">
            <w:pPr>
              <w:pStyle w:val="TAC"/>
            </w:pPr>
            <w:r w:rsidRPr="005B0A88">
              <w:t>8</w:t>
            </w:r>
          </w:p>
        </w:tc>
        <w:tc>
          <w:tcPr>
            <w:tcW w:w="374" w:type="pct"/>
            <w:tcBorders>
              <w:top w:val="single" w:sz="4" w:space="0" w:color="auto"/>
              <w:left w:val="single" w:sz="4" w:space="0" w:color="auto"/>
              <w:bottom w:val="single" w:sz="4" w:space="0" w:color="auto"/>
              <w:right w:val="single" w:sz="4" w:space="0" w:color="auto"/>
            </w:tcBorders>
          </w:tcPr>
          <w:p w14:paraId="74905244"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D6A84BA" w14:textId="3D9DFA77" w:rsidR="00452592" w:rsidRPr="005B0A88" w:rsidRDefault="00452592" w:rsidP="006C192E">
            <w:pPr>
              <w:pStyle w:val="TAC"/>
            </w:pPr>
            <w:r>
              <w:t>11.7</w:t>
            </w:r>
          </w:p>
        </w:tc>
      </w:tr>
      <w:tr w:rsidR="00452592" w:rsidRPr="005B0A88" w14:paraId="25D0CC7E"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6660C86" w14:textId="77777777" w:rsidR="00452592" w:rsidRPr="005B0A88" w:rsidRDefault="00452592" w:rsidP="006C192E">
            <w:pPr>
              <w:pStyle w:val="TAL"/>
            </w:pPr>
            <w:r w:rsidRPr="005B0A88">
              <w:rPr>
                <w:noProof/>
                <w:position w:val="-12"/>
                <w:lang w:eastAsia="zh-CN"/>
              </w:rPr>
              <w:drawing>
                <wp:inline distT="0" distB="0" distL="0" distR="0" wp14:anchorId="37C7728E" wp14:editId="79828E6B">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03FB4640" w14:textId="77777777" w:rsidR="00452592" w:rsidRPr="005B0A88" w:rsidRDefault="00452592" w:rsidP="006C192E">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hideMark/>
          </w:tcPr>
          <w:p w14:paraId="59C2C95C" w14:textId="77777777" w:rsidR="00452592" w:rsidRPr="005B0A88" w:rsidRDefault="00452592" w:rsidP="006C192E">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45AB877" w14:textId="1601D283" w:rsidR="00452592" w:rsidRPr="005B0A88" w:rsidRDefault="00452592" w:rsidP="006C192E">
            <w:pPr>
              <w:pStyle w:val="TAC"/>
            </w:pPr>
            <w:r w:rsidRPr="005B0A88">
              <w:t>8</w:t>
            </w:r>
          </w:p>
        </w:tc>
        <w:tc>
          <w:tcPr>
            <w:tcW w:w="374" w:type="pct"/>
            <w:tcBorders>
              <w:top w:val="single" w:sz="4" w:space="0" w:color="auto"/>
              <w:left w:val="single" w:sz="4" w:space="0" w:color="auto"/>
              <w:bottom w:val="single" w:sz="4" w:space="0" w:color="auto"/>
              <w:right w:val="single" w:sz="4" w:space="0" w:color="auto"/>
            </w:tcBorders>
          </w:tcPr>
          <w:p w14:paraId="0763966F"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DFA490A" w14:textId="03B09A5F" w:rsidR="00452592" w:rsidRPr="005B0A88" w:rsidRDefault="00452592" w:rsidP="006C192E">
            <w:pPr>
              <w:pStyle w:val="TAC"/>
            </w:pPr>
            <w:r>
              <w:t>11.7</w:t>
            </w:r>
          </w:p>
        </w:tc>
      </w:tr>
      <w:tr w:rsidR="00452592" w:rsidRPr="005B0A88" w14:paraId="4B60D518" w14:textId="77777777" w:rsidTr="006C192E">
        <w:trPr>
          <w:jc w:val="center"/>
        </w:trPr>
        <w:tc>
          <w:tcPr>
            <w:tcW w:w="470" w:type="pct"/>
            <w:vMerge w:val="restart"/>
            <w:tcBorders>
              <w:top w:val="single" w:sz="4" w:space="0" w:color="auto"/>
              <w:left w:val="single" w:sz="4" w:space="0" w:color="auto"/>
              <w:right w:val="single" w:sz="4" w:space="0" w:color="auto"/>
            </w:tcBorders>
          </w:tcPr>
          <w:p w14:paraId="5641B8AB" w14:textId="77777777" w:rsidR="00452592" w:rsidRPr="005B0A88" w:rsidRDefault="00452592" w:rsidP="006C192E">
            <w:pPr>
              <w:pStyle w:val="TAL"/>
            </w:pPr>
            <w:r w:rsidRPr="005B0A88">
              <w:t>SSB_RP</w:t>
            </w:r>
          </w:p>
        </w:tc>
        <w:tc>
          <w:tcPr>
            <w:tcW w:w="841" w:type="pct"/>
            <w:gridSpan w:val="2"/>
            <w:tcBorders>
              <w:top w:val="single" w:sz="4" w:space="0" w:color="auto"/>
              <w:left w:val="single" w:sz="4" w:space="0" w:color="auto"/>
              <w:right w:val="single" w:sz="4" w:space="0" w:color="auto"/>
            </w:tcBorders>
          </w:tcPr>
          <w:p w14:paraId="3256491F"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tcPr>
          <w:p w14:paraId="333FEB4D" w14:textId="77777777" w:rsidR="00452592" w:rsidRPr="005B0A88" w:rsidRDefault="00452592" w:rsidP="006C192E">
            <w:pPr>
              <w:pStyle w:val="TAC"/>
            </w:pPr>
            <w:r w:rsidRPr="005B0A88">
              <w:t>dBm/SCS</w:t>
            </w:r>
          </w:p>
        </w:tc>
        <w:tc>
          <w:tcPr>
            <w:tcW w:w="370" w:type="pct"/>
            <w:tcBorders>
              <w:top w:val="single" w:sz="4" w:space="0" w:color="auto"/>
              <w:left w:val="single" w:sz="4" w:space="0" w:color="auto"/>
              <w:right w:val="single" w:sz="4" w:space="0" w:color="auto"/>
            </w:tcBorders>
          </w:tcPr>
          <w:p w14:paraId="3632B5ED" w14:textId="77777777" w:rsidR="00452592" w:rsidRPr="005B0A88" w:rsidRDefault="00452592" w:rsidP="006C192E">
            <w:pPr>
              <w:pStyle w:val="TAC"/>
            </w:pPr>
            <w:r w:rsidRPr="005B0A88">
              <w:t>-90</w:t>
            </w:r>
          </w:p>
        </w:tc>
        <w:tc>
          <w:tcPr>
            <w:tcW w:w="874" w:type="pct"/>
            <w:gridSpan w:val="4"/>
            <w:tcBorders>
              <w:top w:val="single" w:sz="4" w:space="0" w:color="auto"/>
              <w:left w:val="single" w:sz="4" w:space="0" w:color="auto"/>
              <w:right w:val="single" w:sz="4" w:space="0" w:color="auto"/>
            </w:tcBorders>
          </w:tcPr>
          <w:p w14:paraId="1A16570C" w14:textId="59F006ED" w:rsidR="00452592" w:rsidRPr="005B0A88" w:rsidRDefault="00452592" w:rsidP="006C192E">
            <w:pPr>
              <w:pStyle w:val="TAC"/>
            </w:pPr>
            <w:r w:rsidRPr="005B0A88">
              <w:t>-90</w:t>
            </w:r>
          </w:p>
        </w:tc>
        <w:tc>
          <w:tcPr>
            <w:tcW w:w="374" w:type="pct"/>
            <w:tcBorders>
              <w:top w:val="single" w:sz="4" w:space="0" w:color="auto"/>
              <w:left w:val="single" w:sz="4" w:space="0" w:color="auto"/>
              <w:right w:val="single" w:sz="4" w:space="0" w:color="auto"/>
            </w:tcBorders>
          </w:tcPr>
          <w:p w14:paraId="66161BA8"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7BD59277" w14:textId="5E4894CD" w:rsidR="00452592" w:rsidRPr="005B0A88" w:rsidRDefault="00452592" w:rsidP="006C192E">
            <w:pPr>
              <w:pStyle w:val="TAC"/>
            </w:pPr>
            <w:r w:rsidRPr="005B0A88">
              <w:t>-</w:t>
            </w:r>
            <w:r>
              <w:t>86.3</w:t>
            </w:r>
          </w:p>
        </w:tc>
      </w:tr>
      <w:tr w:rsidR="00452592" w:rsidRPr="005B0A88" w14:paraId="4F573E7E" w14:textId="77777777" w:rsidTr="006C192E">
        <w:trPr>
          <w:jc w:val="center"/>
        </w:trPr>
        <w:tc>
          <w:tcPr>
            <w:tcW w:w="470" w:type="pct"/>
            <w:vMerge/>
            <w:tcBorders>
              <w:left w:val="single" w:sz="4" w:space="0" w:color="auto"/>
              <w:bottom w:val="single" w:sz="4" w:space="0" w:color="auto"/>
              <w:right w:val="single" w:sz="4" w:space="0" w:color="auto"/>
            </w:tcBorders>
          </w:tcPr>
          <w:p w14:paraId="5CDBC8EB" w14:textId="77777777" w:rsidR="00452592" w:rsidRPr="005B0A88" w:rsidRDefault="00452592" w:rsidP="006C192E">
            <w:pPr>
              <w:pStyle w:val="TAL"/>
            </w:pPr>
          </w:p>
        </w:tc>
        <w:tc>
          <w:tcPr>
            <w:tcW w:w="841" w:type="pct"/>
            <w:gridSpan w:val="2"/>
            <w:tcBorders>
              <w:top w:val="single" w:sz="4" w:space="0" w:color="auto"/>
              <w:left w:val="single" w:sz="4" w:space="0" w:color="auto"/>
              <w:right w:val="single" w:sz="4" w:space="0" w:color="auto"/>
            </w:tcBorders>
          </w:tcPr>
          <w:p w14:paraId="76B7B8FB"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tcBorders>
              <w:top w:val="single" w:sz="4" w:space="0" w:color="auto"/>
              <w:left w:val="single" w:sz="4" w:space="0" w:color="auto"/>
              <w:right w:val="single" w:sz="4" w:space="0" w:color="auto"/>
            </w:tcBorders>
          </w:tcPr>
          <w:p w14:paraId="01407EAE" w14:textId="77777777" w:rsidR="00452592" w:rsidRPr="005B0A88" w:rsidRDefault="00452592" w:rsidP="006C192E">
            <w:pPr>
              <w:pStyle w:val="TAC"/>
            </w:pPr>
            <w:r w:rsidRPr="005B0A88">
              <w:t>dBm/SCS</w:t>
            </w:r>
          </w:p>
        </w:tc>
        <w:tc>
          <w:tcPr>
            <w:tcW w:w="370" w:type="pct"/>
            <w:tcBorders>
              <w:top w:val="single" w:sz="4" w:space="0" w:color="auto"/>
              <w:left w:val="single" w:sz="4" w:space="0" w:color="auto"/>
              <w:right w:val="single" w:sz="4" w:space="0" w:color="auto"/>
            </w:tcBorders>
          </w:tcPr>
          <w:p w14:paraId="224898AD" w14:textId="21816B72" w:rsidR="00452592" w:rsidRPr="005B0A88" w:rsidRDefault="00452592" w:rsidP="006C192E">
            <w:pPr>
              <w:pStyle w:val="TAC"/>
            </w:pPr>
            <w:r w:rsidRPr="005B0A88">
              <w:t>-</w:t>
            </w:r>
            <w:r>
              <w:t>86.99</w:t>
            </w:r>
          </w:p>
        </w:tc>
        <w:tc>
          <w:tcPr>
            <w:tcW w:w="874" w:type="pct"/>
            <w:gridSpan w:val="4"/>
            <w:tcBorders>
              <w:top w:val="single" w:sz="4" w:space="0" w:color="auto"/>
              <w:left w:val="single" w:sz="4" w:space="0" w:color="auto"/>
              <w:right w:val="single" w:sz="4" w:space="0" w:color="auto"/>
            </w:tcBorders>
          </w:tcPr>
          <w:p w14:paraId="7FEA8393" w14:textId="06C7BA94" w:rsidR="00452592" w:rsidRPr="005B0A88" w:rsidRDefault="00452592" w:rsidP="006C192E">
            <w:pPr>
              <w:pStyle w:val="TAC"/>
            </w:pPr>
            <w:r w:rsidRPr="005B0A88">
              <w:t>-</w:t>
            </w:r>
            <w:r>
              <w:t>86.99</w:t>
            </w:r>
          </w:p>
        </w:tc>
        <w:tc>
          <w:tcPr>
            <w:tcW w:w="374" w:type="pct"/>
            <w:tcBorders>
              <w:top w:val="single" w:sz="4" w:space="0" w:color="auto"/>
              <w:left w:val="single" w:sz="4" w:space="0" w:color="auto"/>
              <w:right w:val="single" w:sz="4" w:space="0" w:color="auto"/>
            </w:tcBorders>
          </w:tcPr>
          <w:p w14:paraId="62C6911E"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3166C9C4" w14:textId="48BD5A61" w:rsidR="00452592" w:rsidRPr="005B0A88" w:rsidRDefault="00452592" w:rsidP="006C192E">
            <w:pPr>
              <w:pStyle w:val="TAC"/>
            </w:pPr>
            <w:r w:rsidRPr="005B0A88">
              <w:t>-8</w:t>
            </w:r>
            <w:r>
              <w:t>3.29</w:t>
            </w:r>
          </w:p>
        </w:tc>
      </w:tr>
      <w:tr w:rsidR="00452592" w:rsidRPr="005B0A88" w14:paraId="75E27A47"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61053CE4" w14:textId="77777777" w:rsidR="00452592" w:rsidRPr="005B0A88" w:rsidRDefault="00452592" w:rsidP="006C192E">
            <w:pPr>
              <w:pStyle w:val="TAL"/>
              <w:rPr>
                <w:rFonts w:cs="Arial"/>
              </w:rPr>
            </w:pPr>
            <w:r w:rsidRPr="005B0A88">
              <w:rPr>
                <w:rFonts w:cs="Arial"/>
              </w:rPr>
              <w:t>Io</w:t>
            </w:r>
            <w:r w:rsidRPr="005B0A88">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0FDDDDB"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hideMark/>
          </w:tcPr>
          <w:p w14:paraId="4634EB08" w14:textId="77777777" w:rsidR="00452592" w:rsidRPr="005B0A88" w:rsidRDefault="00452592" w:rsidP="006C192E">
            <w:pPr>
              <w:pStyle w:val="TAC"/>
            </w:pPr>
            <w:r w:rsidRPr="005B0A88">
              <w:t>dBm/</w:t>
            </w:r>
          </w:p>
          <w:p w14:paraId="77296EE4" w14:textId="77777777" w:rsidR="00452592" w:rsidRPr="005B0A88" w:rsidRDefault="00452592" w:rsidP="006C192E">
            <w:pPr>
              <w:pStyle w:val="TAC"/>
            </w:pPr>
            <w:r w:rsidRPr="005B0A88">
              <w:t>9.36MHz</w:t>
            </w:r>
          </w:p>
        </w:tc>
        <w:tc>
          <w:tcPr>
            <w:tcW w:w="370" w:type="pct"/>
            <w:tcBorders>
              <w:top w:val="single" w:sz="4" w:space="0" w:color="auto"/>
              <w:left w:val="single" w:sz="4" w:space="0" w:color="auto"/>
              <w:right w:val="single" w:sz="4" w:space="0" w:color="auto"/>
            </w:tcBorders>
          </w:tcPr>
          <w:p w14:paraId="0B900AA1" w14:textId="77777777" w:rsidR="00452592" w:rsidRPr="005B0A88" w:rsidRDefault="00452592" w:rsidP="006C192E">
            <w:pPr>
              <w:pStyle w:val="TAC"/>
            </w:pPr>
            <w:r w:rsidRPr="005B0A88">
              <w:t>-61.41</w:t>
            </w:r>
          </w:p>
        </w:tc>
        <w:tc>
          <w:tcPr>
            <w:tcW w:w="874" w:type="pct"/>
            <w:gridSpan w:val="4"/>
            <w:tcBorders>
              <w:top w:val="single" w:sz="4" w:space="0" w:color="auto"/>
              <w:left w:val="single" w:sz="4" w:space="0" w:color="auto"/>
              <w:right w:val="single" w:sz="4" w:space="0" w:color="auto"/>
            </w:tcBorders>
          </w:tcPr>
          <w:p w14:paraId="356DF2E6" w14:textId="7A9C7FD2" w:rsidR="00452592" w:rsidRPr="005B0A88" w:rsidRDefault="00452592" w:rsidP="006C192E">
            <w:pPr>
              <w:pStyle w:val="TAC"/>
            </w:pPr>
            <w:r w:rsidRPr="005B0A88">
              <w:t>-61.41</w:t>
            </w:r>
          </w:p>
        </w:tc>
        <w:tc>
          <w:tcPr>
            <w:tcW w:w="374" w:type="pct"/>
            <w:tcBorders>
              <w:top w:val="single" w:sz="4" w:space="0" w:color="auto"/>
              <w:left w:val="single" w:sz="4" w:space="0" w:color="auto"/>
              <w:right w:val="single" w:sz="4" w:space="0" w:color="auto"/>
            </w:tcBorders>
          </w:tcPr>
          <w:p w14:paraId="560C4462" w14:textId="77777777" w:rsidR="00452592" w:rsidRPr="005B0A88" w:rsidRDefault="00452592" w:rsidP="006C192E">
            <w:pPr>
              <w:pStyle w:val="TAC"/>
            </w:pPr>
            <w:r w:rsidRPr="005B0A88">
              <w:t>-70.05</w:t>
            </w:r>
          </w:p>
        </w:tc>
        <w:tc>
          <w:tcPr>
            <w:tcW w:w="1489" w:type="pct"/>
            <w:gridSpan w:val="4"/>
            <w:tcBorders>
              <w:top w:val="single" w:sz="4" w:space="0" w:color="auto"/>
              <w:left w:val="single" w:sz="4" w:space="0" w:color="auto"/>
              <w:right w:val="single" w:sz="4" w:space="0" w:color="auto"/>
            </w:tcBorders>
          </w:tcPr>
          <w:p w14:paraId="7EBB636E" w14:textId="09BB31D4" w:rsidR="00452592" w:rsidRPr="005B0A88" w:rsidRDefault="00452592" w:rsidP="006C192E">
            <w:pPr>
              <w:pStyle w:val="TAC"/>
            </w:pPr>
            <w:r w:rsidRPr="005B0A88">
              <w:t>-</w:t>
            </w:r>
            <w:r>
              <w:t>58.06</w:t>
            </w:r>
          </w:p>
        </w:tc>
      </w:tr>
      <w:tr w:rsidR="00452592" w:rsidRPr="005B0A88" w14:paraId="0E52923E" w14:textId="77777777" w:rsidTr="006C192E">
        <w:trPr>
          <w:jc w:val="center"/>
        </w:trPr>
        <w:tc>
          <w:tcPr>
            <w:tcW w:w="470" w:type="pct"/>
            <w:tcBorders>
              <w:top w:val="nil"/>
              <w:left w:val="single" w:sz="4" w:space="0" w:color="auto"/>
              <w:right w:val="single" w:sz="4" w:space="0" w:color="auto"/>
            </w:tcBorders>
            <w:shd w:val="clear" w:color="auto" w:fill="auto"/>
            <w:hideMark/>
          </w:tcPr>
          <w:p w14:paraId="0C79F7CC" w14:textId="77777777" w:rsidR="00452592" w:rsidRPr="005B0A88" w:rsidRDefault="00452592" w:rsidP="006C192E">
            <w:pPr>
              <w:pStyle w:val="TAL"/>
              <w:rPr>
                <w:rFonts w:cs="Arial"/>
              </w:rPr>
            </w:pPr>
          </w:p>
        </w:tc>
        <w:tc>
          <w:tcPr>
            <w:tcW w:w="841" w:type="pct"/>
            <w:gridSpan w:val="2"/>
            <w:tcBorders>
              <w:left w:val="single" w:sz="4" w:space="0" w:color="auto"/>
              <w:right w:val="single" w:sz="4" w:space="0" w:color="auto"/>
            </w:tcBorders>
          </w:tcPr>
          <w:p w14:paraId="3E240648"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tcBorders>
              <w:left w:val="single" w:sz="4" w:space="0" w:color="auto"/>
              <w:right w:val="single" w:sz="4" w:space="0" w:color="auto"/>
            </w:tcBorders>
            <w:hideMark/>
          </w:tcPr>
          <w:p w14:paraId="0711C257" w14:textId="77777777" w:rsidR="00452592" w:rsidRPr="005B0A88" w:rsidRDefault="00452592" w:rsidP="006C192E">
            <w:pPr>
              <w:pStyle w:val="TAC"/>
            </w:pPr>
            <w:r w:rsidRPr="005B0A88">
              <w:t>dBm/</w:t>
            </w:r>
          </w:p>
          <w:p w14:paraId="4F593056" w14:textId="77777777" w:rsidR="00452592" w:rsidRPr="005B0A88" w:rsidRDefault="00452592" w:rsidP="006C192E">
            <w:pPr>
              <w:pStyle w:val="TAC"/>
            </w:pPr>
            <w:r w:rsidRPr="005B0A88">
              <w:t>38.16MHz</w:t>
            </w:r>
          </w:p>
        </w:tc>
        <w:tc>
          <w:tcPr>
            <w:tcW w:w="370" w:type="pct"/>
            <w:tcBorders>
              <w:left w:val="single" w:sz="4" w:space="0" w:color="auto"/>
              <w:right w:val="single" w:sz="4" w:space="0" w:color="auto"/>
            </w:tcBorders>
          </w:tcPr>
          <w:p w14:paraId="2BA03DF1" w14:textId="77777777" w:rsidR="00452592" w:rsidRPr="005B0A88" w:rsidRDefault="00452592" w:rsidP="006C192E">
            <w:pPr>
              <w:pStyle w:val="TAC"/>
            </w:pPr>
            <w:r w:rsidRPr="005B0A88">
              <w:t>-55.31</w:t>
            </w:r>
          </w:p>
        </w:tc>
        <w:tc>
          <w:tcPr>
            <w:tcW w:w="874" w:type="pct"/>
            <w:gridSpan w:val="4"/>
            <w:tcBorders>
              <w:left w:val="single" w:sz="4" w:space="0" w:color="auto"/>
              <w:right w:val="single" w:sz="4" w:space="0" w:color="auto"/>
            </w:tcBorders>
          </w:tcPr>
          <w:p w14:paraId="28B9D9DE" w14:textId="56995135" w:rsidR="00452592" w:rsidRPr="005B0A88" w:rsidRDefault="00452592" w:rsidP="006C192E">
            <w:pPr>
              <w:pStyle w:val="TAC"/>
            </w:pPr>
            <w:r w:rsidRPr="005B0A88">
              <w:t>-55.31</w:t>
            </w:r>
          </w:p>
        </w:tc>
        <w:tc>
          <w:tcPr>
            <w:tcW w:w="374" w:type="pct"/>
            <w:tcBorders>
              <w:left w:val="single" w:sz="4" w:space="0" w:color="auto"/>
              <w:right w:val="single" w:sz="4" w:space="0" w:color="auto"/>
            </w:tcBorders>
          </w:tcPr>
          <w:p w14:paraId="7CE7EB64" w14:textId="77777777" w:rsidR="00452592" w:rsidRPr="005B0A88" w:rsidRDefault="00452592" w:rsidP="006C192E">
            <w:pPr>
              <w:pStyle w:val="TAC"/>
            </w:pPr>
            <w:r w:rsidRPr="005B0A88">
              <w:t>-63.94</w:t>
            </w:r>
          </w:p>
        </w:tc>
        <w:tc>
          <w:tcPr>
            <w:tcW w:w="1489" w:type="pct"/>
            <w:gridSpan w:val="4"/>
            <w:tcBorders>
              <w:left w:val="single" w:sz="4" w:space="0" w:color="auto"/>
              <w:right w:val="single" w:sz="4" w:space="0" w:color="auto"/>
            </w:tcBorders>
          </w:tcPr>
          <w:p w14:paraId="637B5AAD" w14:textId="151CB575" w:rsidR="00452592" w:rsidRPr="005B0A88" w:rsidRDefault="00452592" w:rsidP="006C192E">
            <w:pPr>
              <w:pStyle w:val="TAC"/>
            </w:pPr>
            <w:r w:rsidRPr="005B0A88">
              <w:t>-5</w:t>
            </w:r>
            <w:r>
              <w:t>1.96</w:t>
            </w:r>
          </w:p>
        </w:tc>
      </w:tr>
      <w:tr w:rsidR="00452592" w:rsidRPr="005B0A88" w14:paraId="4276873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10C0FD83" w14:textId="77777777" w:rsidR="00452592" w:rsidRPr="005B0A88" w:rsidRDefault="00452592" w:rsidP="006C192E">
            <w:pPr>
              <w:pStyle w:val="TAL"/>
            </w:pPr>
            <w:r w:rsidRPr="005B0A88">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6CA4BC7" w14:textId="77777777" w:rsidR="00452592" w:rsidRPr="005B0A88"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29C9EC2F" w14:textId="77777777" w:rsidR="00452592" w:rsidRPr="005B0A88" w:rsidRDefault="00452592" w:rsidP="006C192E">
            <w:pPr>
              <w:pStyle w:val="TAC"/>
              <w:rPr>
                <w:rFonts w:cs="Arial"/>
              </w:rPr>
            </w:pPr>
            <w:r w:rsidRPr="005B0A88">
              <w:rPr>
                <w:rFonts w:cs="Arial"/>
              </w:rPr>
              <w:t>AWGN</w:t>
            </w:r>
          </w:p>
        </w:tc>
      </w:tr>
      <w:tr w:rsidR="00452592" w:rsidRPr="005B0A88" w14:paraId="3EAB443F"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82E0F0A" w14:textId="77777777" w:rsidR="00452592" w:rsidRPr="005B0A88" w:rsidRDefault="00452592" w:rsidP="006C192E">
            <w:pPr>
              <w:pStyle w:val="TAN"/>
            </w:pPr>
            <w:r w:rsidRPr="005B0A88">
              <w:t>Note 1:</w:t>
            </w:r>
            <w:r w:rsidRPr="005B0A88">
              <w:tab/>
              <w:t>OCNG shall be used such that both cells are fully allocated and a constant total transmitted power spectral density is achieved for all OFDM symbols.</w:t>
            </w:r>
          </w:p>
          <w:p w14:paraId="7A03C61A" w14:textId="77777777" w:rsidR="00452592" w:rsidRPr="005B0A88" w:rsidRDefault="00452592" w:rsidP="006C192E">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209EA119" wp14:editId="00970A3D">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7DD3BA9E" w14:textId="77777777" w:rsidR="00452592" w:rsidRPr="005B0A88" w:rsidRDefault="00452592" w:rsidP="006C192E">
            <w:pPr>
              <w:pStyle w:val="TAN"/>
            </w:pPr>
            <w:r w:rsidRPr="005B0A88">
              <w:t>Note 3:</w:t>
            </w:r>
            <w:r w:rsidRPr="005B0A88">
              <w:tab/>
              <w:t>Io levels have been derived from other parameters for information purposes. They are not settable parameters themselves.</w:t>
            </w:r>
          </w:p>
        </w:tc>
      </w:tr>
    </w:tbl>
    <w:p w14:paraId="4B6600AC" w14:textId="77777777" w:rsidR="00452592" w:rsidRPr="005B0A88" w:rsidRDefault="00452592" w:rsidP="00452592"/>
    <w:p w14:paraId="5D7EBFD6"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6292674E"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T</w:t>
      </w:r>
      <w:r w:rsidRPr="005B0A88">
        <w:rPr>
          <w:vertAlign w:val="subscript"/>
        </w:rPr>
        <w:t>RRC_procedure</w:t>
      </w:r>
      <w:r w:rsidRPr="005B0A88">
        <w:t xml:space="preserve"> + T</w:t>
      </w:r>
      <w:r w:rsidRPr="005B0A88">
        <w:rPr>
          <w:vertAlign w:val="subscript"/>
        </w:rPr>
        <w:t>search</w:t>
      </w:r>
      <w:r w:rsidRPr="005B0A88">
        <w:t xml:space="preserve"> + T</w:t>
      </w:r>
      <w:r w:rsidRPr="005B0A88">
        <w:rPr>
          <w:vertAlign w:val="subscript"/>
        </w:rPr>
        <w:t>IU</w:t>
      </w:r>
      <w:r w:rsidRPr="005B0A88">
        <w:t xml:space="preserve"> + T</w:t>
      </w:r>
      <w:r w:rsidRPr="005B0A88">
        <w:rPr>
          <w:vertAlign w:val="subscript"/>
        </w:rPr>
        <w:t>processing</w:t>
      </w:r>
      <w:r w:rsidRPr="005B0A88">
        <w:t xml:space="preserve"> + T</w:t>
      </w:r>
      <w:r w:rsidRPr="005B0A88">
        <w:rPr>
          <w:vertAlign w:val="subscript"/>
        </w:rPr>
        <w:t>∆</w:t>
      </w:r>
      <w:r w:rsidRPr="005B0A88">
        <w:t xml:space="preserve"> + T</w:t>
      </w:r>
      <w:r w:rsidRPr="005B0A88">
        <w:rPr>
          <w:vertAlign w:val="subscript"/>
        </w:rPr>
        <w:t>margin</w:t>
      </w:r>
    </w:p>
    <w:p w14:paraId="25921120" w14:textId="77777777" w:rsidR="00C9407A" w:rsidRPr="005B0A88" w:rsidRDefault="00C9407A" w:rsidP="007F4331">
      <w:pPr>
        <w:pStyle w:val="B1"/>
        <w:rPr>
          <w:lang w:eastAsia="zh-CN"/>
        </w:rPr>
      </w:pPr>
      <w:r w:rsidRPr="005B0A88">
        <w:t>-</w:t>
      </w:r>
      <w:r w:rsidRPr="005B0A88">
        <w:tab/>
        <w:t>T</w:t>
      </w:r>
      <w:r w:rsidRPr="005B0A88">
        <w:rPr>
          <w:vertAlign w:val="subscript"/>
        </w:rPr>
        <w:t>RRC_procedure</w:t>
      </w:r>
      <w:r w:rsidRPr="005B0A88">
        <w:t>= 10 ms, is the RRC procedure delay specified in 38.331 [13] clause 12;</w:t>
      </w:r>
    </w:p>
    <w:p w14:paraId="6FA7C0C7" w14:textId="77777777" w:rsidR="00C9407A" w:rsidRPr="005B0A88" w:rsidRDefault="00C9407A" w:rsidP="007F4331">
      <w:pPr>
        <w:pStyle w:val="B1"/>
        <w:rPr>
          <w:lang w:eastAsia="zh-CN"/>
        </w:rPr>
      </w:pPr>
      <w:r w:rsidRPr="005B0A88">
        <w:t>-</w:t>
      </w:r>
      <w:r w:rsidRPr="005B0A88">
        <w:tab/>
        <w:t>T</w:t>
      </w:r>
      <w:r w:rsidRPr="005B0A88">
        <w:rPr>
          <w:vertAlign w:val="subscript"/>
        </w:rPr>
        <w:t>search</w:t>
      </w:r>
      <w:r w:rsidRPr="005B0A88">
        <w:t xml:space="preserve"> = 0 ms for known target cell, is the time required to search the target cell specified in 38.133 [6] clause 6.1.1.2.2;</w:t>
      </w:r>
    </w:p>
    <w:p w14:paraId="119B8F6D" w14:textId="77777777" w:rsidR="00C9407A" w:rsidRPr="005B0A88" w:rsidRDefault="00C9407A" w:rsidP="007F4331">
      <w:pPr>
        <w:pStyle w:val="B1"/>
        <w:rPr>
          <w:lang w:eastAsia="zh-CN"/>
        </w:rPr>
      </w:pPr>
      <w:r w:rsidRPr="005B0A88">
        <w:t>-</w:t>
      </w:r>
      <w:r w:rsidRPr="005B0A88">
        <w:tab/>
        <w:t>T</w:t>
      </w:r>
      <w:r w:rsidRPr="005B0A88">
        <w:rPr>
          <w:vertAlign w:val="subscript"/>
        </w:rPr>
        <w:t xml:space="preserve">IU </w:t>
      </w:r>
      <w:r w:rsidRPr="005B0A88">
        <w:t xml:space="preserve">= 20 ms,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17DA0943" w14:textId="77777777" w:rsidR="00C9407A" w:rsidRPr="005B0A88" w:rsidRDefault="00C9407A" w:rsidP="007F4331">
      <w:pPr>
        <w:pStyle w:val="B1"/>
        <w:rPr>
          <w:lang w:eastAsia="zh-CN"/>
        </w:rPr>
      </w:pPr>
      <w:r w:rsidRPr="005B0A88">
        <w:t>-</w:t>
      </w:r>
      <w:r w:rsidRPr="005B0A88">
        <w:tab/>
        <w:t>T</w:t>
      </w:r>
      <w:r w:rsidRPr="005B0A88">
        <w:rPr>
          <w:vertAlign w:val="subscript"/>
        </w:rPr>
        <w:t>processing</w:t>
      </w:r>
      <w:r w:rsidRPr="005B0A88">
        <w:t xml:space="preserve"> = 20 ms, is the time for UE processing specified in 38.133 [6] clause 6.1.1.2.2.</w:t>
      </w:r>
    </w:p>
    <w:p w14:paraId="22A21FD1" w14:textId="77777777" w:rsidR="00C9407A" w:rsidRPr="005B0A88" w:rsidRDefault="00C9407A" w:rsidP="007F4331">
      <w:pPr>
        <w:pStyle w:val="B1"/>
        <w:rPr>
          <w:lang w:eastAsia="zh-CN"/>
        </w:rPr>
      </w:pPr>
      <w:r w:rsidRPr="005B0A88">
        <w:t>-</w:t>
      </w:r>
      <w:r w:rsidRPr="005B0A88">
        <w:tab/>
        <w:t>T</w:t>
      </w:r>
      <w:r w:rsidRPr="005B0A88">
        <w:rPr>
          <w:vertAlign w:val="subscript"/>
        </w:rPr>
        <w:t>∆</w:t>
      </w:r>
      <w:r w:rsidRPr="005B0A88">
        <w:t xml:space="preserve"> = 20 ms, is the time for fine time tracking and acquiring full timing information of the target cell specified in 38.133 [6] clause 6.1.1.2.2.</w:t>
      </w:r>
    </w:p>
    <w:p w14:paraId="40AB4B8C" w14:textId="77777777" w:rsidR="00C9407A" w:rsidRPr="005B0A88" w:rsidRDefault="00C9407A" w:rsidP="007F4331">
      <w:pPr>
        <w:pStyle w:val="B1"/>
        <w:rPr>
          <w:lang w:eastAsia="zh-CN"/>
        </w:rPr>
      </w:pPr>
      <w:r w:rsidRPr="005B0A88">
        <w:t>-</w:t>
      </w:r>
      <w:r w:rsidRPr="005B0A88">
        <w:tab/>
        <w:t>T</w:t>
      </w:r>
      <w:r w:rsidRPr="005B0A88">
        <w:rPr>
          <w:vertAlign w:val="subscript"/>
        </w:rPr>
        <w:t>margin</w:t>
      </w:r>
      <w:r w:rsidRPr="005B0A88">
        <w:rPr>
          <w:lang w:eastAsia="zh-CN"/>
        </w:rPr>
        <w:t xml:space="preserve"> = 2 ms, is the time for SSB post-processing </w:t>
      </w:r>
      <w:r w:rsidRPr="005B0A88">
        <w:t>specified in 38.133 [6] clause 6.1.1.2.2.</w:t>
      </w:r>
    </w:p>
    <w:p w14:paraId="067E23A9" w14:textId="77777777" w:rsidR="00C9407A" w:rsidRPr="005B0A88" w:rsidRDefault="00C9407A" w:rsidP="00137565">
      <w:pPr>
        <w:pStyle w:val="B1"/>
      </w:pPr>
      <w:r w:rsidRPr="005B0A88">
        <w:t>This gives a total of 72 ms.</w:t>
      </w:r>
    </w:p>
    <w:p w14:paraId="302AD027" w14:textId="77777777" w:rsidR="00C9407A" w:rsidRPr="005B0A88" w:rsidRDefault="00C9407A" w:rsidP="00137565">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75804620" w14:textId="77777777" w:rsidR="00C9407A" w:rsidRPr="005B0A88" w:rsidRDefault="00C9407A" w:rsidP="00137565">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50F3149" w14:textId="77777777" w:rsidR="00C9407A" w:rsidRPr="005B0A88" w:rsidRDefault="00C9407A" w:rsidP="00137565">
      <w:pPr>
        <w:rPr>
          <w:lang w:eastAsia="zh-CN"/>
        </w:rPr>
      </w:pPr>
      <w:r w:rsidRPr="005B0A88">
        <w:rPr>
          <w:lang w:eastAsia="zh-CN"/>
        </w:rPr>
        <w:t>UE shall finish cell 1 release in T4 and shall not send any CSI reports to cell 1 during T5.</w:t>
      </w:r>
    </w:p>
    <w:p w14:paraId="42E29A81" w14:textId="77777777" w:rsidR="00C9407A" w:rsidRPr="005B0A88" w:rsidRDefault="00C9407A" w:rsidP="00137565">
      <w:pPr>
        <w:pStyle w:val="Heading4"/>
        <w:keepNext w:val="0"/>
        <w:keepLines w:val="0"/>
      </w:pPr>
      <w:r w:rsidRPr="005B0A88">
        <w:t>6.3.1.11</w:t>
      </w:r>
      <w:r w:rsidRPr="005B0A88">
        <w:tab/>
        <w:t>NR SA FR1 Inter-band inter-frequency synchronous DAPS handover</w:t>
      </w:r>
    </w:p>
    <w:p w14:paraId="0A4E30AA" w14:textId="77777777" w:rsidR="00C9407A" w:rsidRPr="005B0A88" w:rsidRDefault="00C9407A" w:rsidP="00137565">
      <w:pPr>
        <w:pStyle w:val="EditorsNote"/>
        <w:keepLines w:val="0"/>
        <w:rPr>
          <w:lang w:eastAsia="zh-CN"/>
        </w:rPr>
      </w:pPr>
      <w:r w:rsidRPr="005B0A88">
        <w:rPr>
          <w:lang w:eastAsia="zh-CN"/>
        </w:rPr>
        <w:t>This test case is incomplete. Following aspects are still missing:</w:t>
      </w:r>
    </w:p>
    <w:p w14:paraId="74ADAF83" w14:textId="77777777" w:rsidR="00C9407A" w:rsidRPr="005B0A88" w:rsidRDefault="00C9407A" w:rsidP="00137565">
      <w:pPr>
        <w:pStyle w:val="EditorsNote"/>
        <w:keepLines w:val="0"/>
        <w:numPr>
          <w:ilvl w:val="0"/>
          <w:numId w:val="21"/>
        </w:numPr>
        <w:overflowPunct/>
        <w:autoSpaceDE/>
        <w:autoSpaceDN/>
        <w:adjustRightInd/>
        <w:textAlignment w:val="auto"/>
        <w:rPr>
          <w:lang w:eastAsia="zh-CN"/>
        </w:rPr>
      </w:pPr>
      <w:r w:rsidRPr="005B0A88">
        <w:rPr>
          <w:lang w:eastAsia="zh-CN"/>
        </w:rPr>
        <w:t>TT analysis is missing.</w:t>
      </w:r>
    </w:p>
    <w:p w14:paraId="463338EA" w14:textId="77777777" w:rsidR="00C9407A" w:rsidRPr="005B0A88" w:rsidRDefault="00C9407A" w:rsidP="00137565">
      <w:pPr>
        <w:pStyle w:val="EditorsNote"/>
        <w:keepLines w:val="0"/>
        <w:numPr>
          <w:ilvl w:val="0"/>
          <w:numId w:val="21"/>
        </w:numPr>
        <w:overflowPunct/>
        <w:autoSpaceDE/>
        <w:autoSpaceDN/>
        <w:adjustRightInd/>
        <w:textAlignment w:val="auto"/>
        <w:rPr>
          <w:lang w:eastAsia="zh-CN"/>
        </w:rPr>
      </w:pPr>
      <w:r w:rsidRPr="005B0A88">
        <w:rPr>
          <w:lang w:eastAsia="zh-CN"/>
        </w:rPr>
        <w:t>Message contents is missing.</w:t>
      </w:r>
    </w:p>
    <w:p w14:paraId="361B3A75" w14:textId="77777777" w:rsidR="00C9407A" w:rsidRPr="005B0A88" w:rsidRDefault="00C9407A" w:rsidP="00137565">
      <w:pPr>
        <w:pStyle w:val="H6"/>
        <w:keepNext w:val="0"/>
        <w:keepLines w:val="0"/>
      </w:pPr>
      <w:r w:rsidRPr="005B0A88">
        <w:lastRenderedPageBreak/>
        <w:t>6.3.1.11.1</w:t>
      </w:r>
      <w:r w:rsidRPr="005B0A88">
        <w:tab/>
        <w:t>Test purpose</w:t>
      </w:r>
    </w:p>
    <w:p w14:paraId="4D9E5EFD" w14:textId="77777777" w:rsidR="00C9407A" w:rsidRPr="005B0A88" w:rsidRDefault="00C9407A" w:rsidP="00137565">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synchronous scenario specified in clause 38.133 [6] clause 6.1.3.2.</w:t>
      </w:r>
    </w:p>
    <w:p w14:paraId="4FAEEA7F" w14:textId="77777777" w:rsidR="00C9407A" w:rsidRPr="005B0A88" w:rsidRDefault="00C9407A" w:rsidP="00137565">
      <w:pPr>
        <w:pStyle w:val="H6"/>
        <w:keepNext w:val="0"/>
        <w:keepLines w:val="0"/>
      </w:pPr>
      <w:r w:rsidRPr="005B0A88">
        <w:t>6.3.1.11.2</w:t>
      </w:r>
      <w:r w:rsidRPr="005B0A88">
        <w:tab/>
        <w:t>Test applicability</w:t>
      </w:r>
    </w:p>
    <w:p w14:paraId="0466FB22" w14:textId="77777777" w:rsidR="00C9407A" w:rsidRPr="005B0A88" w:rsidRDefault="00C9407A" w:rsidP="00137565">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7DBCF787" w14:textId="77777777" w:rsidR="00C9407A" w:rsidRPr="005B0A88" w:rsidRDefault="00C9407A" w:rsidP="00137565">
      <w:pPr>
        <w:pStyle w:val="H6"/>
        <w:keepNext w:val="0"/>
        <w:keepLines w:val="0"/>
      </w:pPr>
      <w:r w:rsidRPr="005B0A88">
        <w:t>6.3.1.11.3</w:t>
      </w:r>
      <w:r w:rsidRPr="005B0A88">
        <w:tab/>
        <w:t>Minimum conformance requirements</w:t>
      </w:r>
    </w:p>
    <w:p w14:paraId="5570EE60" w14:textId="77777777" w:rsidR="00C9407A" w:rsidRPr="005B0A88" w:rsidRDefault="00C9407A" w:rsidP="00137565">
      <w:pPr>
        <w:rPr>
          <w:lang w:eastAsia="sv-SE"/>
        </w:rPr>
      </w:pPr>
      <w:r w:rsidRPr="005B0A88">
        <w:rPr>
          <w:lang w:eastAsia="sv-SE"/>
        </w:rPr>
        <w:t>The minimum conformance requirements are specified in clause 6.3.1.0.4.</w:t>
      </w:r>
    </w:p>
    <w:p w14:paraId="6875CE49" w14:textId="77777777" w:rsidR="00C9407A" w:rsidRPr="005B0A88" w:rsidRDefault="00C9407A" w:rsidP="00137565">
      <w:pPr>
        <w:rPr>
          <w:lang w:eastAsia="sv-SE"/>
        </w:rPr>
      </w:pPr>
      <w:r w:rsidRPr="005B0A88">
        <w:rPr>
          <w:lang w:eastAsia="sv-SE"/>
        </w:rPr>
        <w:t>The normative reference for this requirement is TS 38.133 [6] clause A.6.3.1.11.</w:t>
      </w:r>
    </w:p>
    <w:p w14:paraId="0A77B890" w14:textId="77777777" w:rsidR="00C9407A" w:rsidRPr="005B0A88" w:rsidRDefault="00C9407A" w:rsidP="00137565">
      <w:pPr>
        <w:pStyle w:val="H6"/>
        <w:keepNext w:val="0"/>
        <w:keepLines w:val="0"/>
      </w:pPr>
      <w:r w:rsidRPr="005B0A88">
        <w:t>6.3.1.11.4</w:t>
      </w:r>
      <w:r w:rsidRPr="005B0A88">
        <w:tab/>
        <w:t>Test description</w:t>
      </w:r>
    </w:p>
    <w:p w14:paraId="2DF03153" w14:textId="77777777" w:rsidR="00C9407A" w:rsidRPr="005B0A88" w:rsidRDefault="00C9407A" w:rsidP="00137565">
      <w:pPr>
        <w:pStyle w:val="H6"/>
        <w:keepNext w:val="0"/>
        <w:keepLines w:val="0"/>
      </w:pPr>
      <w:r w:rsidRPr="005B0A88">
        <w:t>6.3.1.11.4.1</w:t>
      </w:r>
      <w:r w:rsidRPr="005B0A88">
        <w:tab/>
        <w:t>Initial conditions</w:t>
      </w:r>
    </w:p>
    <w:p w14:paraId="72A0FBCA"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24E86EE4"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6.3.1.11.4.1-1</w:t>
      </w:r>
      <w:r w:rsidRPr="005B0A88">
        <w:rPr>
          <w:lang w:eastAsia="sv-SE"/>
        </w:rPr>
        <w:t>.</w:t>
      </w:r>
    </w:p>
    <w:p w14:paraId="03F2FA12" w14:textId="77777777" w:rsidR="00C9407A" w:rsidRPr="005B0A88" w:rsidRDefault="00C9407A" w:rsidP="00137565">
      <w:pPr>
        <w:pStyle w:val="TH"/>
        <w:keepNext w:val="0"/>
        <w:keepLines w:val="0"/>
      </w:pPr>
      <w:r w:rsidRPr="005B0A88">
        <w:t xml:space="preserve">Table </w:t>
      </w:r>
      <w:r w:rsidRPr="005B0A88">
        <w:rPr>
          <w:snapToGrid w:val="0"/>
        </w:rPr>
        <w:t>6.3.1.11.4.1</w:t>
      </w:r>
      <w:r w:rsidRPr="005B0A88">
        <w:t>-1: NR SA FR1 Inter-band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42503751" w14:textId="77777777" w:rsidTr="007F4331">
        <w:trPr>
          <w:tblHeader/>
          <w:jc w:val="center"/>
        </w:trPr>
        <w:tc>
          <w:tcPr>
            <w:tcW w:w="2330" w:type="dxa"/>
            <w:shd w:val="clear" w:color="auto" w:fill="auto"/>
          </w:tcPr>
          <w:p w14:paraId="1B7044D5"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3D0D4D03"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083C1B21" w14:textId="77777777" w:rsidTr="00432911">
        <w:trPr>
          <w:jc w:val="center"/>
        </w:trPr>
        <w:tc>
          <w:tcPr>
            <w:tcW w:w="2330" w:type="dxa"/>
            <w:shd w:val="clear" w:color="auto" w:fill="auto"/>
          </w:tcPr>
          <w:p w14:paraId="1A67065B" w14:textId="77777777" w:rsidR="00C9407A" w:rsidRPr="005B0A88" w:rsidRDefault="00C9407A" w:rsidP="00137565">
            <w:pPr>
              <w:spacing w:after="0"/>
              <w:rPr>
                <w:rFonts w:ascii="Arial" w:hAnsi="Arial"/>
                <w:sz w:val="18"/>
              </w:rPr>
            </w:pPr>
            <w:r w:rsidRPr="005B0A88">
              <w:rPr>
                <w:rFonts w:ascii="Arial" w:hAnsi="Arial"/>
                <w:sz w:val="18"/>
              </w:rPr>
              <w:t>6.3.1.11-1</w:t>
            </w:r>
          </w:p>
        </w:tc>
        <w:tc>
          <w:tcPr>
            <w:tcW w:w="7299" w:type="dxa"/>
            <w:shd w:val="clear" w:color="auto" w:fill="auto"/>
          </w:tcPr>
          <w:p w14:paraId="7D6B820F" w14:textId="2739C6C9"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6971B6" w14:textId="728B60CC"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7235BE5" w14:textId="77777777" w:rsidTr="00432911">
        <w:trPr>
          <w:jc w:val="center"/>
        </w:trPr>
        <w:tc>
          <w:tcPr>
            <w:tcW w:w="2330" w:type="dxa"/>
            <w:shd w:val="clear" w:color="auto" w:fill="auto"/>
          </w:tcPr>
          <w:p w14:paraId="04E96376" w14:textId="77777777" w:rsidR="00C9407A" w:rsidRPr="005B0A88" w:rsidRDefault="00C9407A" w:rsidP="00137565">
            <w:pPr>
              <w:spacing w:after="0"/>
              <w:rPr>
                <w:rFonts w:ascii="Arial" w:hAnsi="Arial"/>
                <w:sz w:val="18"/>
              </w:rPr>
            </w:pPr>
            <w:r w:rsidRPr="005B0A88">
              <w:rPr>
                <w:rFonts w:ascii="Arial" w:hAnsi="Arial"/>
                <w:sz w:val="18"/>
              </w:rPr>
              <w:t>6.3.1.11-2</w:t>
            </w:r>
          </w:p>
        </w:tc>
        <w:tc>
          <w:tcPr>
            <w:tcW w:w="7299" w:type="dxa"/>
            <w:shd w:val="clear" w:color="auto" w:fill="auto"/>
          </w:tcPr>
          <w:p w14:paraId="08994843" w14:textId="121F9826"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B75F420" w14:textId="601C9F20"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933D8B7" w14:textId="77777777" w:rsidTr="00432911">
        <w:trPr>
          <w:jc w:val="center"/>
        </w:trPr>
        <w:tc>
          <w:tcPr>
            <w:tcW w:w="2330" w:type="dxa"/>
            <w:shd w:val="clear" w:color="auto" w:fill="auto"/>
          </w:tcPr>
          <w:p w14:paraId="22894C2A" w14:textId="77777777" w:rsidR="00C9407A" w:rsidRPr="005B0A88" w:rsidRDefault="00C9407A" w:rsidP="00137565">
            <w:pPr>
              <w:spacing w:after="0"/>
              <w:rPr>
                <w:rFonts w:ascii="Arial" w:hAnsi="Arial"/>
                <w:sz w:val="18"/>
              </w:rPr>
            </w:pPr>
            <w:r w:rsidRPr="005B0A88">
              <w:rPr>
                <w:rFonts w:ascii="Arial" w:hAnsi="Arial"/>
                <w:sz w:val="18"/>
              </w:rPr>
              <w:t>6.3.1.11-3</w:t>
            </w:r>
          </w:p>
        </w:tc>
        <w:tc>
          <w:tcPr>
            <w:tcW w:w="7299" w:type="dxa"/>
            <w:shd w:val="clear" w:color="auto" w:fill="auto"/>
          </w:tcPr>
          <w:p w14:paraId="083BB75C" w14:textId="73D90624"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5F5FE90" w14:textId="3CD16FA9"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59359B4" w14:textId="77777777" w:rsidTr="00432911">
        <w:trPr>
          <w:jc w:val="center"/>
        </w:trPr>
        <w:tc>
          <w:tcPr>
            <w:tcW w:w="2330" w:type="dxa"/>
            <w:shd w:val="clear" w:color="auto" w:fill="auto"/>
          </w:tcPr>
          <w:p w14:paraId="550DCECE" w14:textId="77777777" w:rsidR="00C9407A" w:rsidRPr="005B0A88" w:rsidRDefault="00C9407A" w:rsidP="00137565">
            <w:pPr>
              <w:spacing w:after="0"/>
              <w:rPr>
                <w:rFonts w:ascii="Arial" w:hAnsi="Arial"/>
                <w:sz w:val="18"/>
              </w:rPr>
            </w:pPr>
            <w:r w:rsidRPr="005B0A88">
              <w:rPr>
                <w:rFonts w:ascii="Arial" w:hAnsi="Arial"/>
                <w:sz w:val="18"/>
              </w:rPr>
              <w:t>6.3.1.11-4</w:t>
            </w:r>
          </w:p>
        </w:tc>
        <w:tc>
          <w:tcPr>
            <w:tcW w:w="7299" w:type="dxa"/>
            <w:shd w:val="clear" w:color="auto" w:fill="auto"/>
          </w:tcPr>
          <w:p w14:paraId="0DC38516" w14:textId="5A26C4F7"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D56513" w14:textId="15017F14"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595C533D" w14:textId="77777777" w:rsidTr="00432911">
        <w:trPr>
          <w:jc w:val="center"/>
        </w:trPr>
        <w:tc>
          <w:tcPr>
            <w:tcW w:w="2330" w:type="dxa"/>
            <w:shd w:val="clear" w:color="auto" w:fill="auto"/>
          </w:tcPr>
          <w:p w14:paraId="70E51306" w14:textId="77777777" w:rsidR="00C9407A" w:rsidRPr="005B0A88" w:rsidRDefault="00C9407A" w:rsidP="00137565">
            <w:pPr>
              <w:spacing w:after="0"/>
              <w:rPr>
                <w:rFonts w:ascii="Arial" w:hAnsi="Arial"/>
                <w:sz w:val="18"/>
              </w:rPr>
            </w:pPr>
            <w:r w:rsidRPr="005B0A88">
              <w:rPr>
                <w:rFonts w:ascii="Arial" w:hAnsi="Arial"/>
                <w:sz w:val="18"/>
              </w:rPr>
              <w:t>6.3.1.11-5</w:t>
            </w:r>
          </w:p>
        </w:tc>
        <w:tc>
          <w:tcPr>
            <w:tcW w:w="7299" w:type="dxa"/>
            <w:shd w:val="clear" w:color="auto" w:fill="auto"/>
          </w:tcPr>
          <w:p w14:paraId="1F17B5B5" w14:textId="2C6E2EAE"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BA2A337" w14:textId="682DC54E"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9516965" w14:textId="77777777" w:rsidTr="00432911">
        <w:trPr>
          <w:jc w:val="center"/>
        </w:trPr>
        <w:tc>
          <w:tcPr>
            <w:tcW w:w="2330" w:type="dxa"/>
            <w:shd w:val="clear" w:color="auto" w:fill="auto"/>
          </w:tcPr>
          <w:p w14:paraId="45F2387B" w14:textId="77777777" w:rsidR="00C9407A" w:rsidRPr="005B0A88" w:rsidRDefault="00C9407A" w:rsidP="00137565">
            <w:pPr>
              <w:spacing w:after="0"/>
              <w:rPr>
                <w:rFonts w:ascii="Arial" w:hAnsi="Arial"/>
                <w:sz w:val="18"/>
              </w:rPr>
            </w:pPr>
            <w:r w:rsidRPr="005B0A88">
              <w:rPr>
                <w:rFonts w:ascii="Arial" w:hAnsi="Arial"/>
                <w:sz w:val="18"/>
              </w:rPr>
              <w:t>6.3.1.11-6</w:t>
            </w:r>
          </w:p>
        </w:tc>
        <w:tc>
          <w:tcPr>
            <w:tcW w:w="7299" w:type="dxa"/>
            <w:shd w:val="clear" w:color="auto" w:fill="auto"/>
          </w:tcPr>
          <w:p w14:paraId="786DA10B" w14:textId="58130F36"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C82573" w14:textId="1BE15D2E"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2C4C4CA" w14:textId="77777777" w:rsidTr="00432911">
        <w:trPr>
          <w:jc w:val="center"/>
        </w:trPr>
        <w:tc>
          <w:tcPr>
            <w:tcW w:w="2330" w:type="dxa"/>
            <w:shd w:val="clear" w:color="auto" w:fill="auto"/>
          </w:tcPr>
          <w:p w14:paraId="03451F83" w14:textId="77777777" w:rsidR="00C9407A" w:rsidRPr="005B0A88" w:rsidRDefault="00C9407A" w:rsidP="00137565">
            <w:pPr>
              <w:spacing w:after="0"/>
              <w:rPr>
                <w:rFonts w:ascii="Arial" w:hAnsi="Arial"/>
                <w:sz w:val="18"/>
              </w:rPr>
            </w:pPr>
            <w:r w:rsidRPr="005B0A88">
              <w:rPr>
                <w:rFonts w:ascii="Arial" w:hAnsi="Arial"/>
                <w:sz w:val="18"/>
              </w:rPr>
              <w:t>6.3.1.11-7</w:t>
            </w:r>
          </w:p>
        </w:tc>
        <w:tc>
          <w:tcPr>
            <w:tcW w:w="7299" w:type="dxa"/>
            <w:shd w:val="clear" w:color="auto" w:fill="auto"/>
          </w:tcPr>
          <w:p w14:paraId="0DD69393" w14:textId="674AF066"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BE81D9B" w14:textId="047F364F"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082FEEEC" w14:textId="77777777" w:rsidTr="00432911">
        <w:trPr>
          <w:jc w:val="center"/>
        </w:trPr>
        <w:tc>
          <w:tcPr>
            <w:tcW w:w="2330" w:type="dxa"/>
            <w:shd w:val="clear" w:color="auto" w:fill="auto"/>
          </w:tcPr>
          <w:p w14:paraId="21BE2811" w14:textId="77777777" w:rsidR="00C9407A" w:rsidRPr="005B0A88" w:rsidRDefault="00C9407A" w:rsidP="00137565">
            <w:pPr>
              <w:spacing w:after="0"/>
              <w:rPr>
                <w:rFonts w:ascii="Arial" w:hAnsi="Arial"/>
                <w:sz w:val="18"/>
              </w:rPr>
            </w:pPr>
            <w:r w:rsidRPr="005B0A88">
              <w:rPr>
                <w:rFonts w:ascii="Arial" w:hAnsi="Arial"/>
                <w:sz w:val="18"/>
              </w:rPr>
              <w:t>6.3.1.11-8</w:t>
            </w:r>
          </w:p>
        </w:tc>
        <w:tc>
          <w:tcPr>
            <w:tcW w:w="7299" w:type="dxa"/>
            <w:shd w:val="clear" w:color="auto" w:fill="auto"/>
          </w:tcPr>
          <w:p w14:paraId="1713CDE0" w14:textId="4C983F82"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DCDB89A" w14:textId="27DE8E77"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4768461" w14:textId="77777777" w:rsidTr="00432911">
        <w:trPr>
          <w:jc w:val="center"/>
        </w:trPr>
        <w:tc>
          <w:tcPr>
            <w:tcW w:w="2330" w:type="dxa"/>
            <w:shd w:val="clear" w:color="auto" w:fill="auto"/>
          </w:tcPr>
          <w:p w14:paraId="31ED9AB1" w14:textId="77777777" w:rsidR="00C9407A" w:rsidRPr="005B0A88" w:rsidRDefault="00C9407A" w:rsidP="00137565">
            <w:pPr>
              <w:spacing w:after="0"/>
              <w:rPr>
                <w:rFonts w:ascii="Arial" w:hAnsi="Arial"/>
                <w:sz w:val="18"/>
              </w:rPr>
            </w:pPr>
            <w:r w:rsidRPr="005B0A88">
              <w:rPr>
                <w:rFonts w:ascii="Arial" w:hAnsi="Arial"/>
                <w:sz w:val="18"/>
              </w:rPr>
              <w:t>6.3.1.11-9</w:t>
            </w:r>
          </w:p>
        </w:tc>
        <w:tc>
          <w:tcPr>
            <w:tcW w:w="7299" w:type="dxa"/>
            <w:shd w:val="clear" w:color="auto" w:fill="auto"/>
          </w:tcPr>
          <w:p w14:paraId="035452AB" w14:textId="1A1546ED"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54F41FD8" w14:textId="01C477DD"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2D9035F8" w14:textId="77777777" w:rsidTr="00432911">
        <w:trPr>
          <w:jc w:val="center"/>
        </w:trPr>
        <w:tc>
          <w:tcPr>
            <w:tcW w:w="9629" w:type="dxa"/>
            <w:gridSpan w:val="2"/>
            <w:shd w:val="clear" w:color="auto" w:fill="auto"/>
          </w:tcPr>
          <w:p w14:paraId="41C13EBA" w14:textId="6FF58014"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1073411D" w14:textId="77777777" w:rsidR="00C9407A" w:rsidRPr="005B0A88" w:rsidRDefault="00C9407A" w:rsidP="00137565">
      <w:pPr>
        <w:rPr>
          <w:lang w:eastAsia="sv-SE"/>
        </w:rPr>
      </w:pPr>
    </w:p>
    <w:p w14:paraId="3095BD18" w14:textId="77777777" w:rsidR="00C9407A" w:rsidRPr="005B0A88" w:rsidRDefault="00C9407A" w:rsidP="00137565">
      <w:pPr>
        <w:rPr>
          <w:lang w:eastAsia="sv-SE"/>
        </w:rPr>
      </w:pPr>
      <w:r w:rsidRPr="005B0A88">
        <w:rPr>
          <w:lang w:eastAsia="sv-SE"/>
        </w:rPr>
        <w:t>Configure the test equipment and the DUT according to the parameters in Table 6.3.1.11.4.1-2</w:t>
      </w:r>
    </w:p>
    <w:p w14:paraId="7B840719" w14:textId="77777777" w:rsidR="00C9407A" w:rsidRPr="005B0A88" w:rsidRDefault="00C9407A" w:rsidP="00137565">
      <w:pPr>
        <w:pStyle w:val="TH"/>
        <w:keepNext w:val="0"/>
        <w:keepLines w:val="0"/>
      </w:pPr>
      <w:r w:rsidRPr="005B0A88">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C66159A" w14:textId="77777777" w:rsidTr="00432911">
        <w:trPr>
          <w:jc w:val="center"/>
        </w:trPr>
        <w:tc>
          <w:tcPr>
            <w:tcW w:w="1701" w:type="dxa"/>
            <w:shd w:val="clear" w:color="auto" w:fill="auto"/>
          </w:tcPr>
          <w:p w14:paraId="131151EE"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A80D714" w14:textId="77777777" w:rsidR="00C9407A" w:rsidRPr="005B0A88" w:rsidRDefault="00C9407A" w:rsidP="00137565">
            <w:pPr>
              <w:pStyle w:val="TAH"/>
              <w:keepNext w:val="0"/>
              <w:keepLines w:val="0"/>
            </w:pPr>
            <w:r w:rsidRPr="005B0A88">
              <w:t>Value</w:t>
            </w:r>
          </w:p>
        </w:tc>
        <w:tc>
          <w:tcPr>
            <w:tcW w:w="3961" w:type="dxa"/>
          </w:tcPr>
          <w:p w14:paraId="5BC7D5E8" w14:textId="77777777" w:rsidR="00C9407A" w:rsidRPr="005B0A88" w:rsidRDefault="00C9407A" w:rsidP="00137565">
            <w:pPr>
              <w:pStyle w:val="TAH"/>
              <w:keepNext w:val="0"/>
              <w:keepLines w:val="0"/>
            </w:pPr>
            <w:r w:rsidRPr="005B0A88">
              <w:t>Comment</w:t>
            </w:r>
          </w:p>
        </w:tc>
      </w:tr>
      <w:tr w:rsidR="00C9407A" w:rsidRPr="005B0A88" w14:paraId="791B72B4" w14:textId="77777777" w:rsidTr="00432911">
        <w:trPr>
          <w:jc w:val="center"/>
        </w:trPr>
        <w:tc>
          <w:tcPr>
            <w:tcW w:w="1701" w:type="dxa"/>
            <w:shd w:val="clear" w:color="auto" w:fill="auto"/>
          </w:tcPr>
          <w:p w14:paraId="13577324" w14:textId="7588C1AB" w:rsidR="00C9407A" w:rsidRPr="005B0A88" w:rsidRDefault="00C9407A" w:rsidP="00137565">
            <w:pPr>
              <w:pStyle w:val="TAC"/>
              <w:keepNext w:val="0"/>
              <w:keepLines w:val="0"/>
            </w:pPr>
            <w:r w:rsidRPr="005B0A88">
              <w:t>Test</w:t>
            </w:r>
            <w:r w:rsidR="00432911">
              <w:t xml:space="preserve"> </w:t>
            </w:r>
            <w:r w:rsidRPr="005B0A88">
              <w:t>environment</w:t>
            </w:r>
          </w:p>
        </w:tc>
        <w:tc>
          <w:tcPr>
            <w:tcW w:w="3943" w:type="dxa"/>
            <w:gridSpan w:val="2"/>
            <w:shd w:val="clear" w:color="auto" w:fill="auto"/>
          </w:tcPr>
          <w:p w14:paraId="1CE8D66A" w14:textId="77777777" w:rsidR="00C9407A" w:rsidRPr="005B0A88" w:rsidRDefault="00C9407A" w:rsidP="00137565">
            <w:pPr>
              <w:pStyle w:val="TAC"/>
              <w:keepNext w:val="0"/>
              <w:keepLines w:val="0"/>
            </w:pPr>
            <w:r w:rsidRPr="005B0A88">
              <w:t>NC</w:t>
            </w:r>
          </w:p>
        </w:tc>
        <w:tc>
          <w:tcPr>
            <w:tcW w:w="3961" w:type="dxa"/>
          </w:tcPr>
          <w:p w14:paraId="2B766C0A" w14:textId="5BCE9332"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4ED10A0" w14:textId="77777777" w:rsidTr="00432911">
        <w:trPr>
          <w:jc w:val="center"/>
        </w:trPr>
        <w:tc>
          <w:tcPr>
            <w:tcW w:w="1701" w:type="dxa"/>
            <w:shd w:val="clear" w:color="auto" w:fill="auto"/>
          </w:tcPr>
          <w:p w14:paraId="2D0C50A3" w14:textId="4001E3F1" w:rsidR="00C9407A" w:rsidRPr="005B0A88" w:rsidRDefault="00C9407A" w:rsidP="00137565">
            <w:pPr>
              <w:pStyle w:val="TAC"/>
              <w:keepNext w:val="0"/>
              <w:keepLines w:val="0"/>
            </w:pPr>
            <w:r w:rsidRPr="005B0A88">
              <w:t>Test</w:t>
            </w:r>
            <w:r w:rsidR="00432911">
              <w:t xml:space="preserve"> </w:t>
            </w:r>
            <w:r w:rsidRPr="005B0A88">
              <w:t>frequencies</w:t>
            </w:r>
          </w:p>
        </w:tc>
        <w:tc>
          <w:tcPr>
            <w:tcW w:w="7904" w:type="dxa"/>
            <w:gridSpan w:val="3"/>
            <w:shd w:val="clear" w:color="auto" w:fill="auto"/>
          </w:tcPr>
          <w:p w14:paraId="4C7E50C2" w14:textId="79E54C23"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4795821" w14:textId="77777777" w:rsidTr="00432911">
        <w:trPr>
          <w:jc w:val="center"/>
        </w:trPr>
        <w:tc>
          <w:tcPr>
            <w:tcW w:w="1701" w:type="dxa"/>
            <w:shd w:val="clear" w:color="auto" w:fill="auto"/>
          </w:tcPr>
          <w:p w14:paraId="35A37E0D" w14:textId="54ED605D" w:rsidR="00C9407A" w:rsidRPr="005B0A88" w:rsidRDefault="00C9407A" w:rsidP="00137565">
            <w:pPr>
              <w:pStyle w:val="TAC"/>
              <w:keepNext w:val="0"/>
              <w:keepLines w:val="0"/>
            </w:pPr>
            <w:r w:rsidRPr="005B0A88">
              <w:t>Channel</w:t>
            </w:r>
            <w:r w:rsidR="00432911">
              <w:t xml:space="preserve"> </w:t>
            </w:r>
            <w:r w:rsidRPr="005B0A88">
              <w:t>bandwidth</w:t>
            </w:r>
          </w:p>
        </w:tc>
        <w:tc>
          <w:tcPr>
            <w:tcW w:w="7904" w:type="dxa"/>
            <w:gridSpan w:val="3"/>
            <w:shd w:val="clear" w:color="auto" w:fill="auto"/>
          </w:tcPr>
          <w:p w14:paraId="5C278DD7" w14:textId="529ADC55"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6.3.1.11.4.1-1</w:t>
            </w:r>
          </w:p>
        </w:tc>
      </w:tr>
      <w:tr w:rsidR="00C9407A" w:rsidRPr="005B0A88" w14:paraId="76E5A0DC" w14:textId="77777777" w:rsidTr="00432911">
        <w:trPr>
          <w:jc w:val="center"/>
        </w:trPr>
        <w:tc>
          <w:tcPr>
            <w:tcW w:w="1701" w:type="dxa"/>
            <w:shd w:val="clear" w:color="auto" w:fill="auto"/>
          </w:tcPr>
          <w:p w14:paraId="6E36E0D2" w14:textId="1597C90D" w:rsidR="00C9407A" w:rsidRPr="005B0A88" w:rsidRDefault="00C9407A" w:rsidP="00137565">
            <w:pPr>
              <w:pStyle w:val="TAC"/>
              <w:keepNext w:val="0"/>
              <w:keepLines w:val="0"/>
            </w:pPr>
            <w:r w:rsidRPr="005B0A88">
              <w:t>Propagation</w:t>
            </w:r>
            <w:r w:rsidR="00432911">
              <w:t xml:space="preserve"> </w:t>
            </w:r>
            <w:r w:rsidRPr="005B0A88">
              <w:t>conditions</w:t>
            </w:r>
          </w:p>
        </w:tc>
        <w:tc>
          <w:tcPr>
            <w:tcW w:w="3943" w:type="dxa"/>
            <w:gridSpan w:val="2"/>
            <w:shd w:val="clear" w:color="auto" w:fill="auto"/>
          </w:tcPr>
          <w:p w14:paraId="4A5BDBCA" w14:textId="77777777" w:rsidR="00C9407A" w:rsidRPr="005B0A88" w:rsidRDefault="00C9407A" w:rsidP="00137565">
            <w:pPr>
              <w:pStyle w:val="TAC"/>
              <w:keepNext w:val="0"/>
              <w:keepLines w:val="0"/>
            </w:pPr>
            <w:r w:rsidRPr="005B0A88">
              <w:t>AWGN</w:t>
            </w:r>
          </w:p>
        </w:tc>
        <w:tc>
          <w:tcPr>
            <w:tcW w:w="3961" w:type="dxa"/>
          </w:tcPr>
          <w:p w14:paraId="410BA5D5" w14:textId="68AD8540"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D5A9AB8" w14:textId="77777777" w:rsidTr="00432911">
        <w:trPr>
          <w:jc w:val="center"/>
        </w:trPr>
        <w:tc>
          <w:tcPr>
            <w:tcW w:w="1701" w:type="dxa"/>
            <w:vMerge w:val="restart"/>
            <w:shd w:val="clear" w:color="auto" w:fill="auto"/>
          </w:tcPr>
          <w:p w14:paraId="625918DF" w14:textId="4E407475" w:rsidR="00C9407A" w:rsidRPr="005B0A88" w:rsidRDefault="00C9407A" w:rsidP="00137565">
            <w:pPr>
              <w:pStyle w:val="TAC"/>
              <w:keepNext w:val="0"/>
              <w:keepLines w:val="0"/>
            </w:pPr>
            <w:r w:rsidRPr="005B0A88">
              <w:t>Connection</w:t>
            </w:r>
            <w:r w:rsidR="00432911">
              <w:t xml:space="preserve"> </w:t>
            </w:r>
            <w:r w:rsidRPr="005B0A88">
              <w:t>Diagram</w:t>
            </w:r>
          </w:p>
        </w:tc>
        <w:tc>
          <w:tcPr>
            <w:tcW w:w="1134" w:type="dxa"/>
            <w:shd w:val="clear" w:color="auto" w:fill="auto"/>
          </w:tcPr>
          <w:p w14:paraId="0F1C1415" w14:textId="0A282D0F" w:rsidR="00C9407A" w:rsidRPr="005B0A88" w:rsidRDefault="00C9407A" w:rsidP="00137565">
            <w:pPr>
              <w:pStyle w:val="TAC"/>
              <w:keepNext w:val="0"/>
              <w:keepLines w:val="0"/>
            </w:pPr>
            <w:r w:rsidRPr="005B0A88">
              <w:t>TE</w:t>
            </w:r>
            <w:r w:rsidR="00432911">
              <w:t xml:space="preserve"> </w:t>
            </w:r>
            <w:r w:rsidRPr="005B0A88">
              <w:t>Part</w:t>
            </w:r>
          </w:p>
        </w:tc>
        <w:tc>
          <w:tcPr>
            <w:tcW w:w="2809" w:type="dxa"/>
            <w:shd w:val="clear" w:color="auto" w:fill="auto"/>
          </w:tcPr>
          <w:p w14:paraId="433B20C7" w14:textId="77777777" w:rsidR="00C9407A" w:rsidRPr="005B0A88" w:rsidRDefault="00C9407A" w:rsidP="00137565">
            <w:pPr>
              <w:pStyle w:val="TAC"/>
              <w:keepNext w:val="0"/>
              <w:keepLines w:val="0"/>
              <w:rPr>
                <w:highlight w:val="yellow"/>
              </w:rPr>
            </w:pPr>
            <w:r w:rsidRPr="005B0A88">
              <w:t>A.3.1.8.2</w:t>
            </w:r>
          </w:p>
        </w:tc>
        <w:tc>
          <w:tcPr>
            <w:tcW w:w="3961" w:type="dxa"/>
            <w:vMerge w:val="restart"/>
          </w:tcPr>
          <w:p w14:paraId="4E654025" w14:textId="6C7DD03A"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A44FEDA" w14:textId="77777777" w:rsidTr="00432911">
        <w:trPr>
          <w:jc w:val="center"/>
        </w:trPr>
        <w:tc>
          <w:tcPr>
            <w:tcW w:w="1701" w:type="dxa"/>
            <w:vMerge/>
            <w:shd w:val="clear" w:color="auto" w:fill="auto"/>
          </w:tcPr>
          <w:p w14:paraId="37EE3F10" w14:textId="77777777" w:rsidR="00C9407A" w:rsidRPr="005B0A88" w:rsidRDefault="00C9407A" w:rsidP="00137565">
            <w:pPr>
              <w:pStyle w:val="TAC"/>
              <w:keepNext w:val="0"/>
              <w:keepLines w:val="0"/>
            </w:pPr>
          </w:p>
        </w:tc>
        <w:tc>
          <w:tcPr>
            <w:tcW w:w="1134" w:type="dxa"/>
            <w:shd w:val="clear" w:color="auto" w:fill="auto"/>
          </w:tcPr>
          <w:p w14:paraId="49F627D2" w14:textId="6716401C" w:rsidR="00C9407A" w:rsidRPr="005B0A88" w:rsidRDefault="00C9407A" w:rsidP="00137565">
            <w:pPr>
              <w:pStyle w:val="TAC"/>
              <w:keepNext w:val="0"/>
              <w:keepLines w:val="0"/>
            </w:pPr>
            <w:r w:rsidRPr="005B0A88">
              <w:t>DUT</w:t>
            </w:r>
            <w:r w:rsidR="00432911">
              <w:t xml:space="preserve"> </w:t>
            </w:r>
            <w:r w:rsidRPr="005B0A88">
              <w:t>Part</w:t>
            </w:r>
          </w:p>
        </w:tc>
        <w:tc>
          <w:tcPr>
            <w:tcW w:w="2809" w:type="dxa"/>
            <w:shd w:val="clear" w:color="auto" w:fill="auto"/>
          </w:tcPr>
          <w:p w14:paraId="0362896C" w14:textId="77777777" w:rsidR="00C9407A" w:rsidRPr="005B0A88" w:rsidRDefault="00C9407A" w:rsidP="00137565">
            <w:pPr>
              <w:pStyle w:val="TAC"/>
              <w:keepNext w:val="0"/>
              <w:keepLines w:val="0"/>
              <w:rPr>
                <w:highlight w:val="yellow"/>
              </w:rPr>
            </w:pPr>
            <w:r w:rsidRPr="005B0A88">
              <w:t>A.3.2.3.4</w:t>
            </w:r>
          </w:p>
        </w:tc>
        <w:tc>
          <w:tcPr>
            <w:tcW w:w="3961" w:type="dxa"/>
            <w:vMerge/>
          </w:tcPr>
          <w:p w14:paraId="763E9773" w14:textId="77777777" w:rsidR="00C9407A" w:rsidRPr="005B0A88" w:rsidRDefault="00C9407A" w:rsidP="00137565">
            <w:pPr>
              <w:pStyle w:val="TAC"/>
              <w:keepNext w:val="0"/>
              <w:keepLines w:val="0"/>
            </w:pPr>
          </w:p>
        </w:tc>
      </w:tr>
      <w:tr w:rsidR="00C9407A" w:rsidRPr="005B0A88" w14:paraId="30D87A01" w14:textId="77777777" w:rsidTr="00432911">
        <w:trPr>
          <w:jc w:val="center"/>
        </w:trPr>
        <w:tc>
          <w:tcPr>
            <w:tcW w:w="1701" w:type="dxa"/>
            <w:shd w:val="clear" w:color="auto" w:fill="auto"/>
          </w:tcPr>
          <w:p w14:paraId="23F1D693" w14:textId="32A7C44B" w:rsidR="00C9407A" w:rsidRPr="005B0A88" w:rsidRDefault="00C9407A" w:rsidP="00137565">
            <w:pPr>
              <w:pStyle w:val="TAC"/>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FC19607" w14:textId="77777777" w:rsidR="00C9407A" w:rsidRPr="005B0A88" w:rsidRDefault="00C9407A" w:rsidP="00137565">
            <w:pPr>
              <w:pStyle w:val="TAC"/>
              <w:keepNext w:val="0"/>
              <w:keepLines w:val="0"/>
            </w:pPr>
            <w:r w:rsidRPr="005B0A88">
              <w:t>N/A</w:t>
            </w:r>
          </w:p>
        </w:tc>
        <w:tc>
          <w:tcPr>
            <w:tcW w:w="3961" w:type="dxa"/>
          </w:tcPr>
          <w:p w14:paraId="10A54F1B" w14:textId="77777777" w:rsidR="00C9407A" w:rsidRPr="005B0A88" w:rsidRDefault="00C9407A" w:rsidP="00137565">
            <w:pPr>
              <w:pStyle w:val="TAC"/>
              <w:keepNext w:val="0"/>
              <w:keepLines w:val="0"/>
            </w:pPr>
          </w:p>
        </w:tc>
      </w:tr>
    </w:tbl>
    <w:p w14:paraId="7BCD3EDE" w14:textId="77777777" w:rsidR="00C9407A" w:rsidRPr="005B0A88" w:rsidRDefault="00C9407A" w:rsidP="00137565">
      <w:pPr>
        <w:rPr>
          <w:lang w:eastAsia="sv-SE"/>
        </w:rPr>
      </w:pPr>
    </w:p>
    <w:p w14:paraId="0BF1C7EF" w14:textId="77777777" w:rsidR="00C9407A" w:rsidRPr="005B0A88" w:rsidRDefault="00C9407A" w:rsidP="00137565">
      <w:pPr>
        <w:pStyle w:val="B1"/>
      </w:pPr>
      <w:r w:rsidRPr="005B0A88">
        <w:lastRenderedPageBreak/>
        <w:t>1.</w:t>
      </w:r>
      <w:r w:rsidRPr="005B0A88">
        <w:tab/>
        <w:t>Message contents are defined in clause 6.3.1.11.4.3.</w:t>
      </w:r>
    </w:p>
    <w:p w14:paraId="558FC3E9" w14:textId="77777777" w:rsidR="00C9407A" w:rsidRPr="005B0A88" w:rsidRDefault="00C9407A" w:rsidP="00137565">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075BA24E" w14:textId="77777777" w:rsidR="00C9407A" w:rsidRPr="005B0A88" w:rsidRDefault="00C9407A" w:rsidP="00137565">
      <w:pPr>
        <w:pStyle w:val="B1"/>
      </w:pPr>
      <w:r w:rsidRPr="005B0A88">
        <w:t>3.</w:t>
      </w:r>
      <w:r w:rsidRPr="005B0A88">
        <w:tab/>
        <w:t xml:space="preserve">The test parameters are given in Table 6.3.1.11.4.1-3 below, with A3-Offset modified by Test Tolerance. </w:t>
      </w:r>
    </w:p>
    <w:p w14:paraId="616E49F3" w14:textId="77777777" w:rsidR="00C9407A" w:rsidRPr="005B0A88" w:rsidRDefault="00C9407A" w:rsidP="00137565">
      <w:pPr>
        <w:pStyle w:val="TH"/>
        <w:keepNext w:val="0"/>
        <w:keepLines w:val="0"/>
      </w:pPr>
      <w:r w:rsidRPr="005B0A88">
        <w:t xml:space="preserve">Table </w:t>
      </w:r>
      <w:r w:rsidRPr="005B0A88">
        <w:rPr>
          <w:snapToGrid w:val="0"/>
        </w:rPr>
        <w:t>6.3.1.11.4.1</w:t>
      </w:r>
      <w:r w:rsidRPr="005B0A88">
        <w:t>-3</w:t>
      </w:r>
      <w:r w:rsidRPr="005B0A88">
        <w:rPr>
          <w:rFonts w:cs="v4.2.0"/>
        </w:rPr>
        <w:t xml:space="preserve">: General test parameters for </w:t>
      </w:r>
      <w:r w:rsidRPr="005B0A88">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29E6456A" w14:textId="77777777" w:rsidTr="00432911">
        <w:trPr>
          <w:cantSplit/>
          <w:jc w:val="center"/>
        </w:trPr>
        <w:tc>
          <w:tcPr>
            <w:tcW w:w="3289" w:type="dxa"/>
            <w:gridSpan w:val="2"/>
            <w:shd w:val="clear" w:color="auto" w:fill="auto"/>
          </w:tcPr>
          <w:p w14:paraId="5F17D148" w14:textId="77777777" w:rsidR="00C9407A" w:rsidRPr="005B0A88" w:rsidRDefault="00C9407A" w:rsidP="00137565">
            <w:pPr>
              <w:pStyle w:val="TAH"/>
              <w:keepNext w:val="0"/>
              <w:keepLines w:val="0"/>
            </w:pPr>
            <w:r w:rsidRPr="005B0A88">
              <w:t>Parameter</w:t>
            </w:r>
          </w:p>
        </w:tc>
        <w:tc>
          <w:tcPr>
            <w:tcW w:w="708" w:type="dxa"/>
            <w:shd w:val="clear" w:color="auto" w:fill="auto"/>
          </w:tcPr>
          <w:p w14:paraId="2FC4A77A" w14:textId="77777777" w:rsidR="00C9407A" w:rsidRPr="005B0A88" w:rsidRDefault="00C9407A" w:rsidP="00137565">
            <w:pPr>
              <w:pStyle w:val="TAH"/>
              <w:keepNext w:val="0"/>
              <w:keepLines w:val="0"/>
            </w:pPr>
            <w:r w:rsidRPr="005B0A88">
              <w:t>Unit</w:t>
            </w:r>
          </w:p>
        </w:tc>
        <w:tc>
          <w:tcPr>
            <w:tcW w:w="2410" w:type="dxa"/>
            <w:shd w:val="clear" w:color="auto" w:fill="auto"/>
          </w:tcPr>
          <w:p w14:paraId="2659B183" w14:textId="77777777" w:rsidR="00C9407A" w:rsidRPr="005B0A88" w:rsidRDefault="00C9407A" w:rsidP="00137565">
            <w:pPr>
              <w:pStyle w:val="TAH"/>
              <w:keepNext w:val="0"/>
              <w:keepLines w:val="0"/>
            </w:pPr>
            <w:r w:rsidRPr="005B0A88">
              <w:t>Value</w:t>
            </w:r>
          </w:p>
        </w:tc>
        <w:tc>
          <w:tcPr>
            <w:tcW w:w="2835" w:type="dxa"/>
            <w:shd w:val="clear" w:color="auto" w:fill="auto"/>
          </w:tcPr>
          <w:p w14:paraId="59FBBF49" w14:textId="77777777" w:rsidR="00C9407A" w:rsidRPr="005B0A88" w:rsidRDefault="00C9407A" w:rsidP="00137565">
            <w:pPr>
              <w:pStyle w:val="TAH"/>
              <w:keepNext w:val="0"/>
              <w:keepLines w:val="0"/>
            </w:pPr>
            <w:r w:rsidRPr="005B0A88">
              <w:t>Comment</w:t>
            </w:r>
          </w:p>
        </w:tc>
      </w:tr>
      <w:tr w:rsidR="00C9407A" w:rsidRPr="005B0A88" w14:paraId="3C6A243F"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201AA96" w14:textId="62F244CF" w:rsidR="00C9407A" w:rsidRPr="005B0A88" w:rsidRDefault="00C9407A" w:rsidP="00137565">
            <w:pPr>
              <w:pStyle w:val="TAL"/>
              <w:keepNext w:val="0"/>
              <w:keepLines w:val="0"/>
            </w:pPr>
            <w:r w:rsidRPr="005B0A88">
              <w:t>Initial</w:t>
            </w:r>
            <w:r w:rsidR="00432911">
              <w:t xml:space="preserve"> </w:t>
            </w:r>
            <w:r w:rsidRPr="005B0A88">
              <w:t>conditions</w:t>
            </w:r>
          </w:p>
        </w:tc>
        <w:tc>
          <w:tcPr>
            <w:tcW w:w="1701" w:type="dxa"/>
            <w:tcBorders>
              <w:left w:val="single" w:sz="4" w:space="0" w:color="auto"/>
            </w:tcBorders>
            <w:shd w:val="clear" w:color="auto" w:fill="auto"/>
          </w:tcPr>
          <w:p w14:paraId="14F9DD04" w14:textId="49DC2641"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50A08F7D" w14:textId="77777777" w:rsidR="00C9407A" w:rsidRPr="005B0A88" w:rsidRDefault="00C9407A" w:rsidP="00137565">
            <w:pPr>
              <w:pStyle w:val="TAC"/>
              <w:keepNext w:val="0"/>
              <w:keepLines w:val="0"/>
            </w:pPr>
          </w:p>
        </w:tc>
        <w:tc>
          <w:tcPr>
            <w:tcW w:w="2410" w:type="dxa"/>
            <w:shd w:val="clear" w:color="auto" w:fill="auto"/>
          </w:tcPr>
          <w:p w14:paraId="3AAD7F42" w14:textId="2F094045"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2CF7E071" w14:textId="77F735D1" w:rsidR="00C9407A" w:rsidRPr="005B0A88" w:rsidRDefault="00C9407A" w:rsidP="00137565">
            <w:pPr>
              <w:pStyle w:val="TAL"/>
              <w:keepNext w:val="0"/>
              <w:keepLines w:val="0"/>
            </w:pPr>
            <w:r w:rsidRPr="005B0A88">
              <w:t>PCell</w:t>
            </w:r>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1</w:t>
            </w:r>
          </w:p>
        </w:tc>
      </w:tr>
      <w:tr w:rsidR="00C9407A" w:rsidRPr="005B0A88" w14:paraId="72D7BCEF"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EFD4C85" w14:textId="77777777" w:rsidR="00C9407A" w:rsidRPr="005B0A88" w:rsidRDefault="00C9407A" w:rsidP="00137565">
            <w:pPr>
              <w:pStyle w:val="TAL"/>
              <w:keepNext w:val="0"/>
              <w:keepLines w:val="0"/>
            </w:pPr>
          </w:p>
        </w:tc>
        <w:tc>
          <w:tcPr>
            <w:tcW w:w="1701" w:type="dxa"/>
            <w:tcBorders>
              <w:left w:val="single" w:sz="4" w:space="0" w:color="auto"/>
            </w:tcBorders>
            <w:shd w:val="clear" w:color="auto" w:fill="auto"/>
          </w:tcPr>
          <w:p w14:paraId="666D56AB" w14:textId="4B8E7660"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0BA2BB7C" w14:textId="77777777" w:rsidR="00C9407A" w:rsidRPr="005B0A88" w:rsidRDefault="00C9407A" w:rsidP="00137565">
            <w:pPr>
              <w:pStyle w:val="TAC"/>
              <w:keepNext w:val="0"/>
              <w:keepLines w:val="0"/>
            </w:pPr>
          </w:p>
        </w:tc>
        <w:tc>
          <w:tcPr>
            <w:tcW w:w="2410" w:type="dxa"/>
            <w:shd w:val="clear" w:color="auto" w:fill="auto"/>
          </w:tcPr>
          <w:p w14:paraId="7CFF43F5" w14:textId="07FF1AE4"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67DF0BE2" w14:textId="0ECD3501" w:rsidR="00C9407A" w:rsidRPr="005B0A88" w:rsidRDefault="00C9407A" w:rsidP="00137565">
            <w:pPr>
              <w:pStyle w:val="TAL"/>
              <w:keepNext w:val="0"/>
              <w:keepLines w:val="0"/>
            </w:pPr>
            <w:r w:rsidRPr="005B0A88">
              <w:t>Neighbour</w:t>
            </w:r>
            <w:r w:rsidR="00432911">
              <w:t xml:space="preserve"> </w:t>
            </w:r>
            <w:r w:rsidRPr="005B0A88">
              <w:t>cell</w:t>
            </w:r>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2</w:t>
            </w:r>
          </w:p>
        </w:tc>
      </w:tr>
      <w:tr w:rsidR="00C9407A" w:rsidRPr="005B0A88" w14:paraId="1F0744A9"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597802E0" w14:textId="02DFE9AD" w:rsidR="00C9407A" w:rsidRPr="005B0A88" w:rsidRDefault="00C9407A" w:rsidP="00137565">
            <w:pPr>
              <w:pStyle w:val="TAL"/>
              <w:keepNext w:val="0"/>
              <w:keepLines w:val="0"/>
            </w:pPr>
            <w:r w:rsidRPr="005B0A88">
              <w:t>Final</w:t>
            </w:r>
            <w:r w:rsidR="00432911">
              <w:t xml:space="preserve"> </w:t>
            </w:r>
            <w:r w:rsidRPr="005B0A88">
              <w:t>condition</w:t>
            </w:r>
          </w:p>
        </w:tc>
        <w:tc>
          <w:tcPr>
            <w:tcW w:w="1701" w:type="dxa"/>
            <w:tcBorders>
              <w:left w:val="single" w:sz="4" w:space="0" w:color="auto"/>
            </w:tcBorders>
            <w:shd w:val="clear" w:color="auto" w:fill="auto"/>
          </w:tcPr>
          <w:p w14:paraId="6C13347F" w14:textId="1B6F55EF"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37D1E645" w14:textId="77777777" w:rsidR="00C9407A" w:rsidRPr="005B0A88" w:rsidRDefault="00C9407A" w:rsidP="00137565">
            <w:pPr>
              <w:pStyle w:val="TAC"/>
              <w:keepNext w:val="0"/>
              <w:keepLines w:val="0"/>
            </w:pPr>
          </w:p>
        </w:tc>
        <w:tc>
          <w:tcPr>
            <w:tcW w:w="2410" w:type="dxa"/>
            <w:shd w:val="clear" w:color="auto" w:fill="auto"/>
          </w:tcPr>
          <w:p w14:paraId="0A7BC1E8" w14:textId="576F61A7"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48CA96C8" w14:textId="67564D2F" w:rsidR="00C9407A" w:rsidRPr="005B0A88" w:rsidRDefault="00C9407A" w:rsidP="00137565">
            <w:pPr>
              <w:pStyle w:val="TAL"/>
              <w:keepNext w:val="0"/>
              <w:keepLines w:val="0"/>
            </w:pPr>
            <w:r w:rsidRPr="005B0A88">
              <w:t>PCell</w:t>
            </w:r>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2</w:t>
            </w:r>
          </w:p>
        </w:tc>
      </w:tr>
      <w:tr w:rsidR="00C9407A" w:rsidRPr="005B0A88" w14:paraId="376F8C30"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74E1BE3D" w14:textId="77777777" w:rsidR="00C9407A" w:rsidRPr="005B0A88" w:rsidRDefault="00C9407A" w:rsidP="00137565">
            <w:pPr>
              <w:pStyle w:val="TAL"/>
              <w:keepNext w:val="0"/>
              <w:keepLines w:val="0"/>
            </w:pPr>
          </w:p>
        </w:tc>
        <w:tc>
          <w:tcPr>
            <w:tcW w:w="1701" w:type="dxa"/>
            <w:tcBorders>
              <w:left w:val="single" w:sz="4" w:space="0" w:color="auto"/>
            </w:tcBorders>
            <w:shd w:val="clear" w:color="auto" w:fill="auto"/>
          </w:tcPr>
          <w:p w14:paraId="134C28DE" w14:textId="3480AD4A"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6BC8861E" w14:textId="77777777" w:rsidR="00C9407A" w:rsidRPr="005B0A88" w:rsidRDefault="00C9407A" w:rsidP="00137565">
            <w:pPr>
              <w:pStyle w:val="TAC"/>
              <w:keepNext w:val="0"/>
              <w:keepLines w:val="0"/>
            </w:pPr>
          </w:p>
        </w:tc>
        <w:tc>
          <w:tcPr>
            <w:tcW w:w="2410" w:type="dxa"/>
            <w:shd w:val="clear" w:color="auto" w:fill="auto"/>
          </w:tcPr>
          <w:p w14:paraId="06CE12F4" w14:textId="4AC5E0B1"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2AB9DD67" w14:textId="57A664F0" w:rsidR="00C9407A" w:rsidRPr="005B0A88" w:rsidRDefault="00C9407A" w:rsidP="00137565">
            <w:pPr>
              <w:pStyle w:val="TAL"/>
              <w:keepNext w:val="0"/>
              <w:keepLines w:val="0"/>
            </w:pPr>
            <w:r w:rsidRPr="005B0A88">
              <w:t>Neighbour</w:t>
            </w:r>
            <w:r w:rsidR="00432911">
              <w:t xml:space="preserve"> </w:t>
            </w:r>
            <w:r w:rsidRPr="005B0A88">
              <w:t>cell</w:t>
            </w:r>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1</w:t>
            </w:r>
          </w:p>
        </w:tc>
      </w:tr>
      <w:tr w:rsidR="00C9407A" w:rsidRPr="005B0A88" w14:paraId="618FA8AF" w14:textId="77777777" w:rsidTr="00432911">
        <w:trPr>
          <w:cantSplit/>
          <w:jc w:val="center"/>
        </w:trPr>
        <w:tc>
          <w:tcPr>
            <w:tcW w:w="3289" w:type="dxa"/>
            <w:gridSpan w:val="2"/>
            <w:shd w:val="clear" w:color="auto" w:fill="auto"/>
          </w:tcPr>
          <w:p w14:paraId="4D61EA20" w14:textId="77777777" w:rsidR="00C9407A" w:rsidRPr="005B0A88" w:rsidRDefault="00C9407A" w:rsidP="00137565">
            <w:pPr>
              <w:pStyle w:val="TAL"/>
              <w:keepNext w:val="0"/>
              <w:keepLines w:val="0"/>
            </w:pPr>
            <w:r w:rsidRPr="005B0A88">
              <w:rPr>
                <w:rFonts w:cs="v4.2.0"/>
              </w:rPr>
              <w:t>A3-Offset</w:t>
            </w:r>
          </w:p>
        </w:tc>
        <w:tc>
          <w:tcPr>
            <w:tcW w:w="708" w:type="dxa"/>
            <w:shd w:val="clear" w:color="auto" w:fill="auto"/>
          </w:tcPr>
          <w:p w14:paraId="405F9B8D" w14:textId="77777777" w:rsidR="00C9407A" w:rsidRPr="005B0A88" w:rsidRDefault="00C9407A" w:rsidP="00137565">
            <w:pPr>
              <w:pStyle w:val="TAC"/>
              <w:keepNext w:val="0"/>
              <w:keepLines w:val="0"/>
            </w:pPr>
            <w:r w:rsidRPr="005B0A88">
              <w:t>dB</w:t>
            </w:r>
          </w:p>
        </w:tc>
        <w:tc>
          <w:tcPr>
            <w:tcW w:w="2410" w:type="dxa"/>
            <w:shd w:val="clear" w:color="auto" w:fill="auto"/>
          </w:tcPr>
          <w:p w14:paraId="2EDF4677" w14:textId="77777777" w:rsidR="00C9407A" w:rsidRPr="005B0A88" w:rsidRDefault="00C9407A" w:rsidP="00137565">
            <w:pPr>
              <w:pStyle w:val="TAC"/>
              <w:keepNext w:val="0"/>
              <w:keepLines w:val="0"/>
            </w:pPr>
            <w:r w:rsidRPr="005B0A88">
              <w:t>-6</w:t>
            </w:r>
          </w:p>
        </w:tc>
        <w:tc>
          <w:tcPr>
            <w:tcW w:w="2835" w:type="dxa"/>
            <w:shd w:val="clear" w:color="auto" w:fill="auto"/>
          </w:tcPr>
          <w:p w14:paraId="469F1FB1" w14:textId="77777777" w:rsidR="00C9407A" w:rsidRPr="005B0A88" w:rsidRDefault="00C9407A" w:rsidP="00137565">
            <w:pPr>
              <w:pStyle w:val="TAL"/>
              <w:keepNext w:val="0"/>
              <w:keepLines w:val="0"/>
            </w:pPr>
          </w:p>
        </w:tc>
      </w:tr>
      <w:tr w:rsidR="00C9407A" w:rsidRPr="005B0A88" w14:paraId="1F2BC469" w14:textId="77777777" w:rsidTr="00432911">
        <w:trPr>
          <w:cantSplit/>
          <w:jc w:val="center"/>
        </w:trPr>
        <w:tc>
          <w:tcPr>
            <w:tcW w:w="3289" w:type="dxa"/>
            <w:gridSpan w:val="2"/>
            <w:shd w:val="clear" w:color="auto" w:fill="auto"/>
          </w:tcPr>
          <w:p w14:paraId="5F47242E" w14:textId="77777777" w:rsidR="00C9407A" w:rsidRPr="005B0A88" w:rsidRDefault="00C9407A" w:rsidP="00137565">
            <w:pPr>
              <w:pStyle w:val="TAL"/>
              <w:keepNext w:val="0"/>
              <w:keepLines w:val="0"/>
            </w:pPr>
            <w:r w:rsidRPr="005B0A88">
              <w:rPr>
                <w:rFonts w:cs="v4.2.0"/>
              </w:rPr>
              <w:t>Hysteresis</w:t>
            </w:r>
          </w:p>
        </w:tc>
        <w:tc>
          <w:tcPr>
            <w:tcW w:w="708" w:type="dxa"/>
            <w:shd w:val="clear" w:color="auto" w:fill="auto"/>
          </w:tcPr>
          <w:p w14:paraId="4743D40C" w14:textId="77777777" w:rsidR="00C9407A" w:rsidRPr="005B0A88" w:rsidRDefault="00C9407A" w:rsidP="00137565">
            <w:pPr>
              <w:pStyle w:val="TAC"/>
              <w:keepNext w:val="0"/>
              <w:keepLines w:val="0"/>
            </w:pPr>
            <w:r w:rsidRPr="005B0A88">
              <w:t>dB</w:t>
            </w:r>
          </w:p>
        </w:tc>
        <w:tc>
          <w:tcPr>
            <w:tcW w:w="2410" w:type="dxa"/>
            <w:shd w:val="clear" w:color="auto" w:fill="auto"/>
          </w:tcPr>
          <w:p w14:paraId="102ABA50" w14:textId="77777777" w:rsidR="00C9407A" w:rsidRPr="005B0A88" w:rsidRDefault="00C9407A" w:rsidP="00137565">
            <w:pPr>
              <w:pStyle w:val="TAC"/>
              <w:keepNext w:val="0"/>
              <w:keepLines w:val="0"/>
            </w:pPr>
            <w:r w:rsidRPr="005B0A88">
              <w:t>0</w:t>
            </w:r>
          </w:p>
        </w:tc>
        <w:tc>
          <w:tcPr>
            <w:tcW w:w="2835" w:type="dxa"/>
            <w:shd w:val="clear" w:color="auto" w:fill="auto"/>
          </w:tcPr>
          <w:p w14:paraId="523A3C65" w14:textId="77777777" w:rsidR="00C9407A" w:rsidRPr="005B0A88" w:rsidRDefault="00C9407A" w:rsidP="00137565">
            <w:pPr>
              <w:pStyle w:val="TAL"/>
              <w:keepNext w:val="0"/>
              <w:keepLines w:val="0"/>
            </w:pPr>
          </w:p>
        </w:tc>
      </w:tr>
      <w:tr w:rsidR="00C9407A" w:rsidRPr="005B0A88" w14:paraId="032CEED8" w14:textId="77777777" w:rsidTr="00432911">
        <w:trPr>
          <w:cantSplit/>
          <w:jc w:val="center"/>
        </w:trPr>
        <w:tc>
          <w:tcPr>
            <w:tcW w:w="3289" w:type="dxa"/>
            <w:gridSpan w:val="2"/>
            <w:shd w:val="clear" w:color="auto" w:fill="auto"/>
          </w:tcPr>
          <w:p w14:paraId="6D1AC230" w14:textId="4403DE37" w:rsidR="00C9407A" w:rsidRPr="005B0A88" w:rsidRDefault="00C9407A" w:rsidP="00137565">
            <w:pPr>
              <w:pStyle w:val="TAL"/>
              <w:keepNext w:val="0"/>
              <w:keepLines w:val="0"/>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3698A7AB" w14:textId="77777777" w:rsidR="00C9407A" w:rsidRPr="005B0A88" w:rsidRDefault="00C9407A" w:rsidP="00137565">
            <w:pPr>
              <w:pStyle w:val="TAC"/>
              <w:keepNext w:val="0"/>
              <w:keepLines w:val="0"/>
            </w:pPr>
            <w:r w:rsidRPr="005B0A88">
              <w:t>s</w:t>
            </w:r>
          </w:p>
        </w:tc>
        <w:tc>
          <w:tcPr>
            <w:tcW w:w="2410" w:type="dxa"/>
            <w:shd w:val="clear" w:color="auto" w:fill="auto"/>
          </w:tcPr>
          <w:p w14:paraId="19652B42" w14:textId="77777777" w:rsidR="00C9407A" w:rsidRPr="005B0A88" w:rsidRDefault="00C9407A" w:rsidP="00137565">
            <w:pPr>
              <w:pStyle w:val="TAC"/>
              <w:keepNext w:val="0"/>
              <w:keepLines w:val="0"/>
            </w:pPr>
            <w:r w:rsidRPr="005B0A88">
              <w:t>0</w:t>
            </w:r>
          </w:p>
        </w:tc>
        <w:tc>
          <w:tcPr>
            <w:tcW w:w="2835" w:type="dxa"/>
            <w:shd w:val="clear" w:color="auto" w:fill="auto"/>
          </w:tcPr>
          <w:p w14:paraId="5939382D" w14:textId="77777777" w:rsidR="00C9407A" w:rsidRPr="005B0A88" w:rsidRDefault="00C9407A" w:rsidP="00137565">
            <w:pPr>
              <w:pStyle w:val="TAL"/>
              <w:keepNext w:val="0"/>
              <w:keepLines w:val="0"/>
            </w:pPr>
          </w:p>
        </w:tc>
      </w:tr>
      <w:tr w:rsidR="00C9407A" w:rsidRPr="005B0A88" w14:paraId="6639D98F" w14:textId="77777777" w:rsidTr="00432911">
        <w:trPr>
          <w:cantSplit/>
          <w:jc w:val="center"/>
        </w:trPr>
        <w:tc>
          <w:tcPr>
            <w:tcW w:w="3289" w:type="dxa"/>
            <w:gridSpan w:val="2"/>
            <w:shd w:val="clear" w:color="auto" w:fill="auto"/>
          </w:tcPr>
          <w:p w14:paraId="6DD3756F" w14:textId="763A41F0" w:rsidR="00C9407A" w:rsidRPr="005B0A88" w:rsidRDefault="00C9407A" w:rsidP="00137565">
            <w:pPr>
              <w:pStyle w:val="TAL"/>
              <w:keepNext w:val="0"/>
              <w:keepLines w:val="0"/>
            </w:pPr>
            <w:r w:rsidRPr="005B0A88">
              <w:t>Filter</w:t>
            </w:r>
            <w:r w:rsidR="00432911">
              <w:t xml:space="preserve"> </w:t>
            </w:r>
            <w:r w:rsidRPr="005B0A88">
              <w:t>coefficient</w:t>
            </w:r>
          </w:p>
        </w:tc>
        <w:tc>
          <w:tcPr>
            <w:tcW w:w="708" w:type="dxa"/>
            <w:shd w:val="clear" w:color="auto" w:fill="auto"/>
          </w:tcPr>
          <w:p w14:paraId="644D2088" w14:textId="77777777" w:rsidR="00C9407A" w:rsidRPr="005B0A88" w:rsidRDefault="00C9407A" w:rsidP="00137565">
            <w:pPr>
              <w:pStyle w:val="TAC"/>
              <w:keepNext w:val="0"/>
              <w:keepLines w:val="0"/>
            </w:pPr>
          </w:p>
        </w:tc>
        <w:tc>
          <w:tcPr>
            <w:tcW w:w="2410" w:type="dxa"/>
            <w:shd w:val="clear" w:color="auto" w:fill="auto"/>
          </w:tcPr>
          <w:p w14:paraId="7DE5DFE3" w14:textId="77777777" w:rsidR="00C9407A" w:rsidRPr="005B0A88" w:rsidRDefault="00C9407A" w:rsidP="00137565">
            <w:pPr>
              <w:pStyle w:val="TAC"/>
              <w:keepNext w:val="0"/>
              <w:keepLines w:val="0"/>
            </w:pPr>
            <w:r w:rsidRPr="005B0A88">
              <w:t>0</w:t>
            </w:r>
          </w:p>
        </w:tc>
        <w:tc>
          <w:tcPr>
            <w:tcW w:w="2835" w:type="dxa"/>
            <w:shd w:val="clear" w:color="auto" w:fill="auto"/>
          </w:tcPr>
          <w:p w14:paraId="76CB098A" w14:textId="3218D046" w:rsidR="00C9407A" w:rsidRPr="005B0A88" w:rsidRDefault="00C9407A" w:rsidP="00137565">
            <w:pPr>
              <w:pStyle w:val="TAL"/>
              <w:keepNext w:val="0"/>
              <w:keepLines w:val="0"/>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0763330D" w14:textId="77777777" w:rsidTr="00432911">
        <w:trPr>
          <w:cantSplit/>
          <w:jc w:val="center"/>
        </w:trPr>
        <w:tc>
          <w:tcPr>
            <w:tcW w:w="3289" w:type="dxa"/>
            <w:gridSpan w:val="2"/>
            <w:shd w:val="clear" w:color="auto" w:fill="auto"/>
          </w:tcPr>
          <w:p w14:paraId="545C287A" w14:textId="4E74DA32" w:rsidR="00C9407A" w:rsidRPr="005B0A88" w:rsidRDefault="00C9407A" w:rsidP="00137565">
            <w:pPr>
              <w:pStyle w:val="TAL"/>
              <w:keepNext w:val="0"/>
              <w:keepLines w:val="0"/>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6E89AEE1" w14:textId="77777777" w:rsidR="00C9407A" w:rsidRPr="005B0A88" w:rsidRDefault="00C9407A" w:rsidP="00137565">
            <w:pPr>
              <w:pStyle w:val="TAC"/>
              <w:keepNext w:val="0"/>
              <w:keepLines w:val="0"/>
            </w:pPr>
            <w:r w:rsidRPr="005B0A88">
              <w:t>-</w:t>
            </w:r>
          </w:p>
        </w:tc>
        <w:tc>
          <w:tcPr>
            <w:tcW w:w="2410" w:type="dxa"/>
            <w:shd w:val="clear" w:color="auto" w:fill="auto"/>
          </w:tcPr>
          <w:p w14:paraId="3306D06C" w14:textId="7D544176" w:rsidR="00C9407A" w:rsidRPr="005B0A88" w:rsidRDefault="00C9407A" w:rsidP="00137565">
            <w:pPr>
              <w:pStyle w:val="TAC"/>
              <w:keepNext w:val="0"/>
              <w:keepLines w:val="0"/>
            </w:pPr>
            <w:r w:rsidRPr="005B0A88">
              <w:t>Not</w:t>
            </w:r>
            <w:r w:rsidR="00432911">
              <w:t xml:space="preserve"> </w:t>
            </w:r>
            <w:r w:rsidRPr="005B0A88">
              <w:t>Sent</w:t>
            </w:r>
          </w:p>
        </w:tc>
        <w:tc>
          <w:tcPr>
            <w:tcW w:w="2835" w:type="dxa"/>
            <w:shd w:val="clear" w:color="auto" w:fill="auto"/>
          </w:tcPr>
          <w:p w14:paraId="27767B41" w14:textId="4C535309" w:rsidR="00C9407A" w:rsidRPr="005B0A88" w:rsidRDefault="00C9407A" w:rsidP="00137565">
            <w:pPr>
              <w:pStyle w:val="TAL"/>
              <w:keepNext w:val="0"/>
              <w:keepLines w:val="0"/>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3363ADA1" w14:textId="77777777" w:rsidTr="00432911">
        <w:trPr>
          <w:cantSplit/>
          <w:jc w:val="center"/>
        </w:trPr>
        <w:tc>
          <w:tcPr>
            <w:tcW w:w="3289" w:type="dxa"/>
            <w:gridSpan w:val="2"/>
            <w:shd w:val="clear" w:color="auto" w:fill="auto"/>
          </w:tcPr>
          <w:p w14:paraId="03AA2350" w14:textId="2995373E" w:rsidR="00C9407A" w:rsidRPr="005B0A88" w:rsidRDefault="00C9407A" w:rsidP="00137565">
            <w:pPr>
              <w:pStyle w:val="TAL"/>
              <w:keepNext w:val="0"/>
              <w:keepLines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31196045" w14:textId="77777777" w:rsidR="00C9407A" w:rsidRPr="005B0A88" w:rsidRDefault="00C9407A" w:rsidP="00137565">
            <w:pPr>
              <w:pStyle w:val="TAC"/>
              <w:keepNext w:val="0"/>
              <w:keepLines w:val="0"/>
            </w:pPr>
            <w:r w:rsidRPr="005B0A88">
              <w:sym w:font="Symbol" w:char="F06D"/>
            </w:r>
            <w:r w:rsidRPr="005B0A88">
              <w:t>s</w:t>
            </w:r>
          </w:p>
        </w:tc>
        <w:tc>
          <w:tcPr>
            <w:tcW w:w="2410" w:type="dxa"/>
            <w:shd w:val="clear" w:color="auto" w:fill="auto"/>
          </w:tcPr>
          <w:p w14:paraId="358F175A" w14:textId="77777777" w:rsidR="00C9407A" w:rsidRPr="005B0A88" w:rsidRDefault="00C9407A" w:rsidP="00137565">
            <w:pPr>
              <w:pStyle w:val="TAC"/>
              <w:keepNext w:val="0"/>
              <w:keepLines w:val="0"/>
            </w:pPr>
            <w:r w:rsidRPr="005B0A88">
              <w:t>33</w:t>
            </w:r>
          </w:p>
        </w:tc>
        <w:tc>
          <w:tcPr>
            <w:tcW w:w="2835" w:type="dxa"/>
            <w:shd w:val="clear" w:color="auto" w:fill="auto"/>
          </w:tcPr>
          <w:p w14:paraId="4D7F9AD5" w14:textId="115E45B2" w:rsidR="00C9407A" w:rsidRPr="005B0A88" w:rsidRDefault="00C9407A" w:rsidP="00137565">
            <w:pPr>
              <w:pStyle w:val="TAL"/>
              <w:keepNext w:val="0"/>
              <w:keepLines w:val="0"/>
            </w:pPr>
            <w:r w:rsidRPr="005B0A88">
              <w:t>Synchronous</w:t>
            </w:r>
            <w:r w:rsidR="00432911">
              <w:t xml:space="preserve"> </w:t>
            </w:r>
            <w:r w:rsidRPr="005B0A88">
              <w:t>cells</w:t>
            </w:r>
          </w:p>
        </w:tc>
      </w:tr>
      <w:tr w:rsidR="00C9407A" w:rsidRPr="005B0A88" w14:paraId="38283FD3" w14:textId="77777777" w:rsidTr="00432911">
        <w:trPr>
          <w:cantSplit/>
          <w:jc w:val="center"/>
        </w:trPr>
        <w:tc>
          <w:tcPr>
            <w:tcW w:w="3289" w:type="dxa"/>
            <w:gridSpan w:val="2"/>
            <w:shd w:val="clear" w:color="auto" w:fill="auto"/>
          </w:tcPr>
          <w:p w14:paraId="1208C193" w14:textId="77777777" w:rsidR="00C9407A" w:rsidRPr="005B0A88" w:rsidRDefault="00C9407A" w:rsidP="00137565">
            <w:pPr>
              <w:pStyle w:val="TAL"/>
              <w:keepNext w:val="0"/>
              <w:keepLines w:val="0"/>
            </w:pPr>
            <w:r w:rsidRPr="005B0A88">
              <w:t>DRX</w:t>
            </w:r>
          </w:p>
        </w:tc>
        <w:tc>
          <w:tcPr>
            <w:tcW w:w="708" w:type="dxa"/>
            <w:shd w:val="clear" w:color="auto" w:fill="auto"/>
          </w:tcPr>
          <w:p w14:paraId="74F6CDD6" w14:textId="77777777" w:rsidR="00C9407A" w:rsidRPr="005B0A88" w:rsidRDefault="00C9407A" w:rsidP="00137565">
            <w:pPr>
              <w:pStyle w:val="TAC"/>
              <w:keepNext w:val="0"/>
              <w:keepLines w:val="0"/>
            </w:pPr>
          </w:p>
        </w:tc>
        <w:tc>
          <w:tcPr>
            <w:tcW w:w="2410" w:type="dxa"/>
            <w:shd w:val="clear" w:color="auto" w:fill="auto"/>
          </w:tcPr>
          <w:p w14:paraId="3B4375BE" w14:textId="77777777" w:rsidR="00C9407A" w:rsidRPr="005B0A88" w:rsidRDefault="00C9407A" w:rsidP="00137565">
            <w:pPr>
              <w:pStyle w:val="TAC"/>
              <w:keepNext w:val="0"/>
              <w:keepLines w:val="0"/>
              <w:rPr>
                <w:lang w:eastAsia="zh-CN"/>
              </w:rPr>
            </w:pPr>
            <w:r w:rsidRPr="005B0A88">
              <w:rPr>
                <w:lang w:eastAsia="zh-CN"/>
              </w:rPr>
              <w:t>OFF</w:t>
            </w:r>
          </w:p>
        </w:tc>
        <w:tc>
          <w:tcPr>
            <w:tcW w:w="2835" w:type="dxa"/>
            <w:shd w:val="clear" w:color="auto" w:fill="auto"/>
          </w:tcPr>
          <w:p w14:paraId="2608BC30" w14:textId="77777777" w:rsidR="00C9407A" w:rsidRPr="005B0A88" w:rsidRDefault="00C9407A" w:rsidP="00137565">
            <w:pPr>
              <w:pStyle w:val="TAL"/>
              <w:keepNext w:val="0"/>
              <w:keepLines w:val="0"/>
            </w:pPr>
          </w:p>
        </w:tc>
      </w:tr>
      <w:tr w:rsidR="00C9407A" w:rsidRPr="005B0A88" w14:paraId="4F071805" w14:textId="77777777" w:rsidTr="00432911">
        <w:trPr>
          <w:cantSplit/>
          <w:jc w:val="center"/>
        </w:trPr>
        <w:tc>
          <w:tcPr>
            <w:tcW w:w="3289" w:type="dxa"/>
            <w:gridSpan w:val="2"/>
            <w:shd w:val="clear" w:color="auto" w:fill="auto"/>
          </w:tcPr>
          <w:p w14:paraId="7B2558F1" w14:textId="4CFCD9CC" w:rsidR="00C9407A" w:rsidRPr="005B0A88" w:rsidRDefault="00C9407A" w:rsidP="00137565">
            <w:pPr>
              <w:pStyle w:val="TAL"/>
              <w:keepNext w:val="0"/>
              <w:keepLines w:val="0"/>
            </w:pPr>
            <w:r w:rsidRPr="005B0A88">
              <w:t>Measurement</w:t>
            </w:r>
            <w:r w:rsidR="00432911">
              <w:t xml:space="preserve"> </w:t>
            </w:r>
            <w:r w:rsidRPr="005B0A88">
              <w:t>gap</w:t>
            </w:r>
            <w:r w:rsidR="00432911">
              <w:t xml:space="preserve"> </w:t>
            </w:r>
            <w:r w:rsidRPr="005B0A88">
              <w:t>pattern</w:t>
            </w:r>
            <w:r w:rsidR="00432911">
              <w:t xml:space="preserve"> </w:t>
            </w:r>
            <w:r w:rsidRPr="005B0A88">
              <w:t>Id</w:t>
            </w:r>
          </w:p>
        </w:tc>
        <w:tc>
          <w:tcPr>
            <w:tcW w:w="708" w:type="dxa"/>
            <w:shd w:val="clear" w:color="auto" w:fill="auto"/>
          </w:tcPr>
          <w:p w14:paraId="62D206D7" w14:textId="77777777" w:rsidR="00C9407A" w:rsidRPr="005B0A88" w:rsidRDefault="00C9407A" w:rsidP="00137565">
            <w:pPr>
              <w:pStyle w:val="TAC"/>
              <w:keepNext w:val="0"/>
              <w:keepLines w:val="0"/>
            </w:pPr>
          </w:p>
        </w:tc>
        <w:tc>
          <w:tcPr>
            <w:tcW w:w="2410" w:type="dxa"/>
            <w:shd w:val="clear" w:color="auto" w:fill="auto"/>
          </w:tcPr>
          <w:p w14:paraId="2E5D5886" w14:textId="77777777" w:rsidR="00C9407A" w:rsidRPr="005B0A88" w:rsidRDefault="00C9407A" w:rsidP="00137565">
            <w:pPr>
              <w:pStyle w:val="TAC"/>
              <w:keepNext w:val="0"/>
              <w:keepLines w:val="0"/>
              <w:rPr>
                <w:lang w:eastAsia="zh-CN"/>
              </w:rPr>
            </w:pPr>
            <w:r w:rsidRPr="005B0A88">
              <w:rPr>
                <w:lang w:eastAsia="zh-CN"/>
              </w:rPr>
              <w:t>#0</w:t>
            </w:r>
          </w:p>
        </w:tc>
        <w:tc>
          <w:tcPr>
            <w:tcW w:w="2835" w:type="dxa"/>
            <w:shd w:val="clear" w:color="auto" w:fill="auto"/>
          </w:tcPr>
          <w:p w14:paraId="4E19CE2B" w14:textId="01D2B637" w:rsidR="00C9407A" w:rsidRPr="005B0A88" w:rsidRDefault="00C9407A" w:rsidP="00137565">
            <w:pPr>
              <w:pStyle w:val="TAL"/>
              <w:keepNext w:val="0"/>
              <w:keepLines w:val="0"/>
            </w:pPr>
            <w:r w:rsidRPr="005B0A88">
              <w:t>Gaps</w:t>
            </w:r>
            <w:r w:rsidR="00432911">
              <w:t xml:space="preserve"> </w:t>
            </w:r>
            <w:r w:rsidRPr="005B0A88">
              <w:t>are</w:t>
            </w:r>
            <w:r w:rsidR="00432911">
              <w:t xml:space="preserve"> </w:t>
            </w:r>
            <w:r w:rsidRPr="005B0A88">
              <w:t>configured</w:t>
            </w:r>
            <w:r w:rsidR="00432911">
              <w:t xml:space="preserve"> </w:t>
            </w:r>
            <w:r w:rsidRPr="005B0A88">
              <w:t>before</w:t>
            </w:r>
            <w:r w:rsidR="00432911">
              <w:t xml:space="preserve"> </w:t>
            </w:r>
            <w:r w:rsidRPr="005B0A88">
              <w:t>T2.</w:t>
            </w:r>
          </w:p>
        </w:tc>
      </w:tr>
      <w:tr w:rsidR="00C9407A" w:rsidRPr="005B0A88" w14:paraId="5567A91C" w14:textId="77777777" w:rsidTr="00432911">
        <w:trPr>
          <w:cantSplit/>
          <w:jc w:val="center"/>
        </w:trPr>
        <w:tc>
          <w:tcPr>
            <w:tcW w:w="3289" w:type="dxa"/>
            <w:gridSpan w:val="2"/>
            <w:shd w:val="clear" w:color="auto" w:fill="auto"/>
          </w:tcPr>
          <w:p w14:paraId="5E314DD5" w14:textId="77777777" w:rsidR="00C9407A" w:rsidRPr="005B0A88" w:rsidRDefault="00C9407A" w:rsidP="00137565">
            <w:pPr>
              <w:pStyle w:val="TAL"/>
              <w:keepNext w:val="0"/>
              <w:keepLines w:val="0"/>
            </w:pPr>
            <w:r w:rsidRPr="005B0A88">
              <w:t>T1</w:t>
            </w:r>
          </w:p>
        </w:tc>
        <w:tc>
          <w:tcPr>
            <w:tcW w:w="708" w:type="dxa"/>
            <w:shd w:val="clear" w:color="auto" w:fill="auto"/>
          </w:tcPr>
          <w:p w14:paraId="2483D24D" w14:textId="77777777" w:rsidR="00C9407A" w:rsidRPr="005B0A88" w:rsidRDefault="00C9407A" w:rsidP="00137565">
            <w:pPr>
              <w:pStyle w:val="TAC"/>
              <w:keepNext w:val="0"/>
              <w:keepLines w:val="0"/>
            </w:pPr>
            <w:r w:rsidRPr="005B0A88">
              <w:t>s</w:t>
            </w:r>
          </w:p>
        </w:tc>
        <w:tc>
          <w:tcPr>
            <w:tcW w:w="2410" w:type="dxa"/>
            <w:shd w:val="clear" w:color="auto" w:fill="auto"/>
          </w:tcPr>
          <w:p w14:paraId="7027995B" w14:textId="77777777" w:rsidR="00C9407A" w:rsidRPr="005B0A88" w:rsidRDefault="00C9407A" w:rsidP="00137565">
            <w:pPr>
              <w:pStyle w:val="TAC"/>
              <w:keepNext w:val="0"/>
              <w:keepLines w:val="0"/>
            </w:pPr>
            <w:r w:rsidRPr="005B0A88">
              <w:t>5</w:t>
            </w:r>
          </w:p>
        </w:tc>
        <w:tc>
          <w:tcPr>
            <w:tcW w:w="2835" w:type="dxa"/>
            <w:shd w:val="clear" w:color="auto" w:fill="auto"/>
          </w:tcPr>
          <w:p w14:paraId="3A33198A" w14:textId="77777777" w:rsidR="00C9407A" w:rsidRPr="005B0A88" w:rsidRDefault="00C9407A" w:rsidP="00137565">
            <w:pPr>
              <w:pStyle w:val="TAL"/>
              <w:keepNext w:val="0"/>
              <w:keepLines w:val="0"/>
            </w:pPr>
          </w:p>
        </w:tc>
      </w:tr>
      <w:tr w:rsidR="00C9407A" w:rsidRPr="005B0A88" w14:paraId="40837A5E" w14:textId="77777777" w:rsidTr="00432911">
        <w:trPr>
          <w:cantSplit/>
          <w:jc w:val="center"/>
        </w:trPr>
        <w:tc>
          <w:tcPr>
            <w:tcW w:w="3289" w:type="dxa"/>
            <w:gridSpan w:val="2"/>
            <w:shd w:val="clear" w:color="auto" w:fill="auto"/>
          </w:tcPr>
          <w:p w14:paraId="04CF792F" w14:textId="77777777" w:rsidR="00C9407A" w:rsidRPr="005B0A88" w:rsidRDefault="00C9407A" w:rsidP="00137565">
            <w:pPr>
              <w:pStyle w:val="TAL"/>
              <w:keepNext w:val="0"/>
              <w:keepLines w:val="0"/>
            </w:pPr>
            <w:r w:rsidRPr="005B0A88">
              <w:t>T2</w:t>
            </w:r>
          </w:p>
        </w:tc>
        <w:tc>
          <w:tcPr>
            <w:tcW w:w="708" w:type="dxa"/>
            <w:shd w:val="clear" w:color="auto" w:fill="auto"/>
          </w:tcPr>
          <w:p w14:paraId="2668A3AB" w14:textId="77777777" w:rsidR="00C9407A" w:rsidRPr="005B0A88" w:rsidRDefault="00C9407A" w:rsidP="00137565">
            <w:pPr>
              <w:pStyle w:val="TAC"/>
              <w:keepNext w:val="0"/>
              <w:keepLines w:val="0"/>
            </w:pPr>
            <w:r w:rsidRPr="005B0A88">
              <w:t>s</w:t>
            </w:r>
          </w:p>
        </w:tc>
        <w:tc>
          <w:tcPr>
            <w:tcW w:w="2410" w:type="dxa"/>
            <w:shd w:val="clear" w:color="auto" w:fill="auto"/>
          </w:tcPr>
          <w:p w14:paraId="175B9550" w14:textId="77777777" w:rsidR="00C9407A" w:rsidRPr="005B0A88" w:rsidRDefault="00C9407A" w:rsidP="00137565">
            <w:pPr>
              <w:pStyle w:val="TAC"/>
              <w:keepNext w:val="0"/>
              <w:keepLines w:val="0"/>
            </w:pPr>
            <w:r w:rsidRPr="005B0A88">
              <w:t>&lt;5</w:t>
            </w:r>
          </w:p>
        </w:tc>
        <w:tc>
          <w:tcPr>
            <w:tcW w:w="2835" w:type="dxa"/>
            <w:shd w:val="clear" w:color="auto" w:fill="auto"/>
          </w:tcPr>
          <w:p w14:paraId="2F7BEEC3" w14:textId="77777777" w:rsidR="00C9407A" w:rsidRPr="005B0A88" w:rsidRDefault="00C9407A" w:rsidP="00137565">
            <w:pPr>
              <w:pStyle w:val="TAL"/>
              <w:keepNext w:val="0"/>
              <w:keepLines w:val="0"/>
            </w:pPr>
          </w:p>
        </w:tc>
      </w:tr>
      <w:tr w:rsidR="00C9407A" w:rsidRPr="005B0A88" w14:paraId="3F795AF6" w14:textId="77777777" w:rsidTr="00432911">
        <w:trPr>
          <w:cantSplit/>
          <w:jc w:val="center"/>
        </w:trPr>
        <w:tc>
          <w:tcPr>
            <w:tcW w:w="3289" w:type="dxa"/>
            <w:gridSpan w:val="2"/>
            <w:shd w:val="clear" w:color="auto" w:fill="auto"/>
          </w:tcPr>
          <w:p w14:paraId="0EFA4596" w14:textId="77777777" w:rsidR="00C9407A" w:rsidRPr="005B0A88" w:rsidRDefault="00C9407A" w:rsidP="00137565">
            <w:pPr>
              <w:pStyle w:val="TAL"/>
              <w:keepNext w:val="0"/>
              <w:keepLines w:val="0"/>
              <w:rPr>
                <w:lang w:eastAsia="zh-CN"/>
              </w:rPr>
            </w:pPr>
            <w:r w:rsidRPr="005B0A88">
              <w:rPr>
                <w:lang w:eastAsia="zh-CN"/>
              </w:rPr>
              <w:t>T3</w:t>
            </w:r>
          </w:p>
        </w:tc>
        <w:tc>
          <w:tcPr>
            <w:tcW w:w="708" w:type="dxa"/>
            <w:shd w:val="clear" w:color="auto" w:fill="auto"/>
          </w:tcPr>
          <w:p w14:paraId="324C5260" w14:textId="77777777" w:rsidR="00C9407A" w:rsidRPr="005B0A88" w:rsidRDefault="00C9407A" w:rsidP="00137565">
            <w:pPr>
              <w:pStyle w:val="TAC"/>
              <w:keepNext w:val="0"/>
              <w:keepLines w:val="0"/>
              <w:rPr>
                <w:lang w:eastAsia="zh-CN"/>
              </w:rPr>
            </w:pPr>
            <w:r w:rsidRPr="005B0A88">
              <w:rPr>
                <w:lang w:eastAsia="zh-CN"/>
              </w:rPr>
              <w:t>s</w:t>
            </w:r>
          </w:p>
        </w:tc>
        <w:tc>
          <w:tcPr>
            <w:tcW w:w="2410" w:type="dxa"/>
            <w:shd w:val="clear" w:color="auto" w:fill="auto"/>
          </w:tcPr>
          <w:p w14:paraId="35010045" w14:textId="77777777" w:rsidR="00C9407A" w:rsidRPr="005B0A88" w:rsidRDefault="00C9407A" w:rsidP="00137565">
            <w:pPr>
              <w:pStyle w:val="TAC"/>
              <w:keepNext w:val="0"/>
              <w:keepLines w:val="0"/>
              <w:rPr>
                <w:lang w:eastAsia="zh-CN"/>
              </w:rPr>
            </w:pPr>
            <w:r w:rsidRPr="005B0A88">
              <w:rPr>
                <w:lang w:eastAsia="zh-CN"/>
              </w:rPr>
              <w:t>&lt;0.5</w:t>
            </w:r>
          </w:p>
        </w:tc>
        <w:tc>
          <w:tcPr>
            <w:tcW w:w="2835" w:type="dxa"/>
            <w:shd w:val="clear" w:color="auto" w:fill="auto"/>
          </w:tcPr>
          <w:p w14:paraId="02743747" w14:textId="77777777" w:rsidR="00C9407A" w:rsidRPr="005B0A88" w:rsidRDefault="00C9407A" w:rsidP="00137565">
            <w:pPr>
              <w:pStyle w:val="TAL"/>
              <w:keepNext w:val="0"/>
              <w:keepLines w:val="0"/>
            </w:pPr>
          </w:p>
        </w:tc>
      </w:tr>
      <w:tr w:rsidR="00C9407A" w:rsidRPr="005B0A88" w14:paraId="6BDB2A26" w14:textId="77777777" w:rsidTr="00432911">
        <w:trPr>
          <w:cantSplit/>
          <w:jc w:val="center"/>
        </w:trPr>
        <w:tc>
          <w:tcPr>
            <w:tcW w:w="3289" w:type="dxa"/>
            <w:gridSpan w:val="2"/>
            <w:shd w:val="clear" w:color="auto" w:fill="auto"/>
          </w:tcPr>
          <w:p w14:paraId="2DA363BD" w14:textId="77777777" w:rsidR="00C9407A" w:rsidRPr="005B0A88" w:rsidRDefault="00C9407A" w:rsidP="00137565">
            <w:pPr>
              <w:pStyle w:val="TAL"/>
              <w:keepNext w:val="0"/>
              <w:keepLines w:val="0"/>
              <w:rPr>
                <w:lang w:eastAsia="zh-CN"/>
              </w:rPr>
            </w:pPr>
            <w:r w:rsidRPr="005B0A88">
              <w:t>T4</w:t>
            </w:r>
          </w:p>
        </w:tc>
        <w:tc>
          <w:tcPr>
            <w:tcW w:w="708" w:type="dxa"/>
            <w:shd w:val="clear" w:color="auto" w:fill="auto"/>
          </w:tcPr>
          <w:p w14:paraId="7036285E" w14:textId="77777777" w:rsidR="00C9407A" w:rsidRPr="005B0A88" w:rsidRDefault="00C9407A" w:rsidP="00137565">
            <w:pPr>
              <w:pStyle w:val="TAC"/>
              <w:keepNext w:val="0"/>
              <w:keepLines w:val="0"/>
              <w:rPr>
                <w:lang w:eastAsia="zh-CN"/>
              </w:rPr>
            </w:pPr>
            <w:r w:rsidRPr="005B0A88">
              <w:rPr>
                <w:lang w:eastAsia="zh-CN"/>
              </w:rPr>
              <w:t>ms</w:t>
            </w:r>
          </w:p>
        </w:tc>
        <w:tc>
          <w:tcPr>
            <w:tcW w:w="2410" w:type="dxa"/>
            <w:shd w:val="clear" w:color="auto" w:fill="auto"/>
          </w:tcPr>
          <w:p w14:paraId="68B78EC3" w14:textId="77777777" w:rsidR="00C9407A" w:rsidRPr="005B0A88" w:rsidRDefault="00C9407A" w:rsidP="00137565">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64ECCF57" w14:textId="21AE063D" w:rsidR="00C9407A" w:rsidRPr="005B0A88" w:rsidRDefault="00C9407A" w:rsidP="00137565">
            <w:pPr>
              <w:pStyle w:val="TAL"/>
              <w:keepNext w:val="0"/>
              <w:keepLines w:val="0"/>
            </w:pPr>
            <w:r w:rsidRPr="005B0A88">
              <w:t>T</w:t>
            </w:r>
            <w:r w:rsidRPr="005B0A88">
              <w:rPr>
                <w:vertAlign w:val="subscript"/>
              </w:rPr>
              <w:t>interrupt2</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t xml:space="preserve"> </w:t>
            </w:r>
            <w:r w:rsidRPr="005B0A88">
              <w:t>Table</w:t>
            </w:r>
            <w:r w:rsidR="00432911">
              <w:t xml:space="preserve"> </w:t>
            </w:r>
            <w:r w:rsidRPr="005B0A88">
              <w:t>6.1.3.2.2-6</w:t>
            </w:r>
            <w:r w:rsidR="00432911">
              <w:t xml:space="preserve"> </w:t>
            </w:r>
            <w:r w:rsidRPr="005B0A88">
              <w:t>for</w:t>
            </w:r>
            <w:r w:rsidR="00432911">
              <w:t xml:space="preserve"> </w:t>
            </w:r>
            <w:r w:rsidRPr="005B0A88">
              <w:t>synchronous</w:t>
            </w:r>
            <w:r w:rsidR="00432911">
              <w:t xml:space="preserve"> </w:t>
            </w:r>
            <w:r w:rsidRPr="005B0A88">
              <w:t>DAPS</w:t>
            </w:r>
            <w:r w:rsidR="00432911">
              <w:t xml:space="preserve"> </w:t>
            </w:r>
            <w:r w:rsidRPr="005B0A88">
              <w:t>HO</w:t>
            </w:r>
          </w:p>
        </w:tc>
      </w:tr>
      <w:tr w:rsidR="00C9407A" w:rsidRPr="005B0A88" w14:paraId="33828124" w14:textId="77777777" w:rsidTr="00432911">
        <w:trPr>
          <w:cantSplit/>
          <w:jc w:val="center"/>
        </w:trPr>
        <w:tc>
          <w:tcPr>
            <w:tcW w:w="3289" w:type="dxa"/>
            <w:gridSpan w:val="2"/>
            <w:shd w:val="clear" w:color="auto" w:fill="auto"/>
          </w:tcPr>
          <w:p w14:paraId="51ECE313" w14:textId="77777777" w:rsidR="00C9407A" w:rsidRPr="005B0A88" w:rsidRDefault="00C9407A" w:rsidP="00137565">
            <w:pPr>
              <w:pStyle w:val="TAL"/>
              <w:keepNext w:val="0"/>
              <w:keepLines w:val="0"/>
              <w:rPr>
                <w:lang w:eastAsia="zh-CN"/>
              </w:rPr>
            </w:pPr>
            <w:r w:rsidRPr="005B0A88">
              <w:rPr>
                <w:lang w:eastAsia="zh-CN"/>
              </w:rPr>
              <w:t>T5</w:t>
            </w:r>
          </w:p>
        </w:tc>
        <w:tc>
          <w:tcPr>
            <w:tcW w:w="708" w:type="dxa"/>
            <w:shd w:val="clear" w:color="auto" w:fill="auto"/>
          </w:tcPr>
          <w:p w14:paraId="07D01FB4" w14:textId="77777777" w:rsidR="00C9407A" w:rsidRPr="005B0A88" w:rsidRDefault="00C9407A" w:rsidP="00137565">
            <w:pPr>
              <w:pStyle w:val="TAC"/>
              <w:keepNext w:val="0"/>
              <w:keepLines w:val="0"/>
              <w:rPr>
                <w:lang w:eastAsia="zh-CN"/>
              </w:rPr>
            </w:pPr>
            <w:r w:rsidRPr="005B0A88">
              <w:rPr>
                <w:lang w:eastAsia="zh-CN"/>
              </w:rPr>
              <w:t>ms</w:t>
            </w:r>
          </w:p>
        </w:tc>
        <w:tc>
          <w:tcPr>
            <w:tcW w:w="2410" w:type="dxa"/>
            <w:shd w:val="clear" w:color="auto" w:fill="auto"/>
          </w:tcPr>
          <w:p w14:paraId="565D0106" w14:textId="77777777" w:rsidR="00C9407A" w:rsidRPr="005B0A88" w:rsidRDefault="00C9407A" w:rsidP="00137565">
            <w:pPr>
              <w:pStyle w:val="TAC"/>
              <w:keepNext w:val="0"/>
              <w:keepLines w:val="0"/>
              <w:rPr>
                <w:lang w:eastAsia="zh-CN"/>
              </w:rPr>
            </w:pPr>
            <w:r w:rsidRPr="005B0A88">
              <w:rPr>
                <w:lang w:eastAsia="zh-CN"/>
              </w:rPr>
              <w:t>100</w:t>
            </w:r>
          </w:p>
        </w:tc>
        <w:tc>
          <w:tcPr>
            <w:tcW w:w="2835" w:type="dxa"/>
            <w:shd w:val="clear" w:color="auto" w:fill="auto"/>
          </w:tcPr>
          <w:p w14:paraId="48FD2BB4" w14:textId="77777777" w:rsidR="00C9407A" w:rsidRPr="005B0A88" w:rsidRDefault="00C9407A" w:rsidP="00137565">
            <w:pPr>
              <w:pStyle w:val="TAL"/>
              <w:keepNext w:val="0"/>
              <w:keepLines w:val="0"/>
            </w:pPr>
          </w:p>
        </w:tc>
      </w:tr>
    </w:tbl>
    <w:p w14:paraId="30A1195F" w14:textId="77777777" w:rsidR="00C9407A" w:rsidRPr="005B0A88" w:rsidRDefault="00C9407A" w:rsidP="00137565"/>
    <w:p w14:paraId="2F571C71" w14:textId="77777777" w:rsidR="00C9407A" w:rsidRPr="005B0A88" w:rsidRDefault="00C9407A" w:rsidP="00137565">
      <w:pPr>
        <w:pStyle w:val="H6"/>
        <w:keepNext w:val="0"/>
        <w:keepLines w:val="0"/>
      </w:pPr>
      <w:r w:rsidRPr="005B0A88">
        <w:t>6.3.1.11.4.2</w:t>
      </w:r>
      <w:r w:rsidRPr="005B0A88">
        <w:tab/>
        <w:t>Test procedure</w:t>
      </w:r>
    </w:p>
    <w:p w14:paraId="3BEAE71B" w14:textId="77777777" w:rsidR="00C9407A" w:rsidRPr="005B0A88" w:rsidRDefault="00C9407A" w:rsidP="00137565">
      <w:r w:rsidRPr="005B0A88">
        <w:t xml:space="preserve">The test scenario comprises of </w:t>
      </w:r>
      <w:r w:rsidRPr="005B0A88">
        <w:rPr>
          <w:lang w:eastAsia="zh-CN"/>
        </w:rPr>
        <w:t>two</w:t>
      </w:r>
      <w:r w:rsidRPr="005B0A88">
        <w:t xml:space="preserve"> NR</w:t>
      </w:r>
      <w:r w:rsidRPr="005B0A88">
        <w:rPr>
          <w:rFonts w:cs="v4.2.0"/>
        </w:rPr>
        <w:t xml:space="preserve"> bands and one cell on each band, Cell 1 and Cell 2. General parameters and Cell-specific parameters for Cell 1 and Cell 2 are given in Table 6.3.1.11.4.1-3, 6.3.1.11.5-1 and 6.3.1.11.5-2 respectively.</w:t>
      </w:r>
      <w:r w:rsidRPr="005B0A88">
        <w:rPr>
          <w:rFonts w:eastAsia="Batang"/>
        </w:rPr>
        <w:t xml:space="preserve"> </w:t>
      </w:r>
    </w:p>
    <w:p w14:paraId="3DB0B84C" w14:textId="77777777" w:rsidR="00C9407A" w:rsidRPr="005B0A88" w:rsidRDefault="00C9407A" w:rsidP="00137565">
      <w:r w:rsidRPr="005B0A88">
        <w:t xml:space="preserve">The test consists of five successive time periods, with time durations of T1, T2, T3, T4 and T5 respectively. </w:t>
      </w:r>
    </w:p>
    <w:p w14:paraId="3F9B0C02" w14:textId="77777777" w:rsidR="00C9407A" w:rsidRPr="005B0A88" w:rsidRDefault="00C9407A" w:rsidP="00137565">
      <w:r w:rsidRPr="005B0A88">
        <w:t>Before the start of T1, the UE is connected to the Cell 1 and not aware of the Cell 2. During T1, the UE does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r w:rsidRPr="005B0A88">
        <w:rPr>
          <w:rFonts w:eastAsia="Batang"/>
        </w:rPr>
        <w:t>before T2 in the test case</w:t>
      </w:r>
      <w:r w:rsidRPr="005B0A88">
        <w:t>.</w:t>
      </w:r>
    </w:p>
    <w:p w14:paraId="3A287EBF" w14:textId="77777777" w:rsidR="00C9407A" w:rsidRPr="005B0A88" w:rsidRDefault="00C9407A" w:rsidP="00137565">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E932CF2" w14:textId="77777777" w:rsidR="00C9407A" w:rsidRPr="005B0A88" w:rsidRDefault="00C9407A" w:rsidP="00137565">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2F30054D" w14:textId="77777777" w:rsidR="00C9407A" w:rsidRPr="005B0A88" w:rsidRDefault="00C9407A" w:rsidP="00137565">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60481617" w14:textId="77777777" w:rsidR="00C9407A" w:rsidRPr="005B0A88" w:rsidRDefault="00C9407A" w:rsidP="00137565">
      <w:r w:rsidRPr="005B0A88">
        <w:rPr>
          <w:rFonts w:cs="v3.7.0"/>
        </w:rPr>
        <w:t>From start of T5, the UE shall stop sending periodical CSI report on Cell 1.</w:t>
      </w:r>
      <w:r w:rsidRPr="005B0A88">
        <w:t xml:space="preserve"> And the test system shall observe the periodic reporting of CSI for cell 1 during T5.</w:t>
      </w:r>
    </w:p>
    <w:p w14:paraId="48845642"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w:t>
      </w:r>
      <w:r w:rsidRPr="005B0A88">
        <w:lastRenderedPageBreak/>
        <w:t>Reconfiguration message. Cell 1 is the active cell. Set Cell 2 physical cell identity to the initial physical cell identity.</w:t>
      </w:r>
    </w:p>
    <w:p w14:paraId="17EDFD04" w14:textId="77777777" w:rsidR="00C9407A" w:rsidRPr="005B0A88" w:rsidRDefault="00C9407A" w:rsidP="00137565">
      <w:pPr>
        <w:pStyle w:val="B1"/>
        <w:rPr>
          <w:rFonts w:eastAsia="v4.2.0"/>
        </w:rPr>
      </w:pPr>
      <w:r w:rsidRPr="005B0A88">
        <w:rPr>
          <w:rFonts w:eastAsia="??"/>
        </w:rPr>
        <w:t>2.</w:t>
      </w:r>
      <w:r w:rsidRPr="005B0A88">
        <w:rPr>
          <w:rFonts w:eastAsia="??"/>
        </w:rPr>
        <w:tab/>
        <w:t xml:space="preserve">Set the parameters according to T1 in Table 6.3.1.11.5-1 and </w:t>
      </w:r>
      <w:r w:rsidRPr="005B0A88">
        <w:t>Table</w:t>
      </w:r>
      <w:r w:rsidRPr="005B0A88">
        <w:rPr>
          <w:rFonts w:cs="v4.2.0"/>
        </w:rPr>
        <w:t xml:space="preserve"> 6.3.1.11.5-2</w:t>
      </w:r>
      <w:r w:rsidRPr="005B0A88">
        <w:rPr>
          <w:rFonts w:eastAsia="??"/>
        </w:rPr>
        <w:t>.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20105088"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2CEE2F39" w14:textId="77777777" w:rsidR="00C9407A" w:rsidRPr="005B0A88" w:rsidRDefault="00C9407A" w:rsidP="00137565">
      <w:pPr>
        <w:pStyle w:val="B1"/>
      </w:pPr>
      <w:r w:rsidRPr="005B0A88">
        <w:t>4.</w:t>
      </w:r>
      <w:r w:rsidRPr="005B0A88">
        <w:tab/>
        <w:t xml:space="preserve">The SS shall transmit an </w:t>
      </w:r>
      <w:r w:rsidRPr="005B0A88">
        <w:rPr>
          <w:i/>
        </w:rPr>
        <w:t>RRCReconfiguration</w:t>
      </w:r>
      <w:r w:rsidRPr="005B0A88">
        <w:t xml:space="preserve"> message to configure event A3 triggered measurement reporting on the inter-band inter-frequency carrier and periodical CSI reporting on Cell 1.</w:t>
      </w:r>
    </w:p>
    <w:p w14:paraId="489671ED" w14:textId="77777777" w:rsidR="00C9407A" w:rsidRPr="005B0A88" w:rsidRDefault="00C9407A" w:rsidP="00137565">
      <w:pPr>
        <w:pStyle w:val="B1"/>
      </w:pPr>
      <w:r w:rsidRPr="005B0A88">
        <w:t>5.</w:t>
      </w:r>
      <w:r w:rsidRPr="005B0A88">
        <w:tab/>
        <w:t xml:space="preserve">The UE shall transmit an </w:t>
      </w:r>
      <w:r w:rsidRPr="005B0A88">
        <w:rPr>
          <w:i/>
        </w:rPr>
        <w:t>RRCReconfigurationComplete</w:t>
      </w:r>
      <w:r w:rsidRPr="005B0A88">
        <w:t xml:space="preserve"> message.</w:t>
      </w:r>
    </w:p>
    <w:p w14:paraId="4E9D713B" w14:textId="77777777" w:rsidR="00C9407A" w:rsidRPr="005B0A88" w:rsidRDefault="00C9407A" w:rsidP="00137565">
      <w:pPr>
        <w:pStyle w:val="B1"/>
      </w:pPr>
      <w:r w:rsidRPr="005B0A88">
        <w:t>6.</w:t>
      </w:r>
      <w:r w:rsidRPr="005B0A88">
        <w:tab/>
        <w:t xml:space="preserve">When T1 expires, the SS shall switch the power setting from T1 to T2 as specified in Table 6.3.1.11.5-1 and Table 6.3.1.11.5-2. </w:t>
      </w:r>
    </w:p>
    <w:p w14:paraId="090DC000" w14:textId="77777777" w:rsidR="00C9407A" w:rsidRPr="005B0A88" w:rsidRDefault="00C9407A" w:rsidP="00137565">
      <w:pPr>
        <w:pStyle w:val="B1"/>
      </w:pPr>
      <w:r w:rsidRPr="005B0A88">
        <w:t>7.</w:t>
      </w:r>
      <w:r w:rsidRPr="005B0A88">
        <w:tab/>
        <w:t xml:space="preserve">UE shall transmit a </w:t>
      </w:r>
      <w:r w:rsidRPr="005B0A88">
        <w:rPr>
          <w:i/>
        </w:rPr>
        <w:t>MeasurementReport</w:t>
      </w:r>
      <w:r w:rsidRPr="005B0A88">
        <w:t xml:space="preserve"> message triggered by Event A3.</w:t>
      </w:r>
    </w:p>
    <w:p w14:paraId="6F8B7220" w14:textId="77777777" w:rsidR="00C9407A" w:rsidRPr="005B0A88" w:rsidRDefault="00C9407A" w:rsidP="00137565">
      <w:pPr>
        <w:pStyle w:val="B1"/>
      </w:pPr>
      <w:r w:rsidRPr="005B0A88">
        <w:t>8.</w:t>
      </w:r>
      <w:r w:rsidRPr="005B0A88">
        <w:tab/>
        <w:t xml:space="preserve">SS shall transmit an </w:t>
      </w:r>
      <w:r w:rsidRPr="005B0A88">
        <w:rPr>
          <w:i/>
        </w:rPr>
        <w:t>RRCReconfiguration</w:t>
      </w:r>
      <w:r w:rsidRPr="005B0A88">
        <w:t xml:space="preserve"> with </w:t>
      </w:r>
      <w:r w:rsidRPr="005B0A88">
        <w:rPr>
          <w:i/>
        </w:rPr>
        <w:t xml:space="preserve">reconfigurationWithSync </w:t>
      </w:r>
      <w:r w:rsidRPr="005B0A88">
        <w:t xml:space="preserve">message which reconfiguring DRB as a DAPS radio bearer to the UE, at that instant the SS shall switch the power settings from T2 to T3 as specified in Table </w:t>
      </w:r>
      <w:r w:rsidRPr="005B0A88">
        <w:rPr>
          <w:rFonts w:eastAsia="??"/>
        </w:rPr>
        <w:t xml:space="preserve">6.3.1.11.5-1 and </w:t>
      </w:r>
      <w:r w:rsidRPr="005B0A88">
        <w:t xml:space="preserve">Table </w:t>
      </w:r>
      <w:r w:rsidRPr="005B0A88">
        <w:rPr>
          <w:rFonts w:eastAsia="??"/>
        </w:rPr>
        <w:t>6.3.1.11.5-2</w:t>
      </w:r>
      <w:r w:rsidRPr="005B0A88">
        <w:t xml:space="preserve">. T3 starts and the SS stops </w:t>
      </w:r>
      <w:r w:rsidRPr="005B0A88">
        <w:rPr>
          <w:rFonts w:eastAsia="v4.2.0"/>
        </w:rPr>
        <w:t>scheduling the UE to perform DL reception on Cell 1</w:t>
      </w:r>
      <w:r w:rsidRPr="005B0A88">
        <w:t>.</w:t>
      </w:r>
    </w:p>
    <w:p w14:paraId="53A62352" w14:textId="77777777" w:rsidR="00C9407A" w:rsidRPr="005B0A88" w:rsidRDefault="00C9407A" w:rsidP="00137565">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27A5D7A2" w14:textId="77777777" w:rsidR="00C9407A" w:rsidRPr="005B0A88" w:rsidRDefault="00C9407A" w:rsidP="00137565">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72 ms.</w:t>
      </w:r>
    </w:p>
    <w:p w14:paraId="204E2956" w14:textId="77777777" w:rsidR="00C9407A" w:rsidRPr="005B0A88" w:rsidRDefault="00C9407A" w:rsidP="00137565">
      <w:pPr>
        <w:pStyle w:val="B1"/>
      </w:pPr>
      <w:r w:rsidRPr="005B0A88">
        <w:t>10.</w:t>
      </w:r>
      <w:r w:rsidRPr="005B0A88">
        <w:tab/>
        <w:t xml:space="preserve">The UE transmits an </w:t>
      </w:r>
      <w:r w:rsidRPr="005B0A88">
        <w:rPr>
          <w:i/>
        </w:rPr>
        <w:t>RRCReconfigurationComplete</w:t>
      </w:r>
      <w:r w:rsidRPr="005B0A88">
        <w:t xml:space="preserve"> message on Cell 2.</w:t>
      </w:r>
    </w:p>
    <w:p w14:paraId="719486A8" w14:textId="77777777" w:rsidR="00C9407A" w:rsidRPr="005B0A88" w:rsidRDefault="00C9407A" w:rsidP="00137565">
      <w:pPr>
        <w:pStyle w:val="B1"/>
      </w:pPr>
      <w:r w:rsidRPr="005B0A88">
        <w:t>11.</w:t>
      </w:r>
      <w:r w:rsidRPr="005B0A88">
        <w:tab/>
        <w:t xml:space="preserve">Upon receiving </w:t>
      </w:r>
      <w:r w:rsidRPr="005B0A88">
        <w:rPr>
          <w:i/>
        </w:rPr>
        <w:t>RRCReconfigurationComplete</w:t>
      </w:r>
      <w:r w:rsidRPr="005B0A88">
        <w:t xml:space="preserve"> message sent by UE, the SS immediately starts scheduling UE to perform DL reception in Cell 1 and Cell 2 in an alternative manner, and monitoring corresponding ACK/NACK feedbacks sent by the UE.</w:t>
      </w:r>
    </w:p>
    <w:p w14:paraId="69FEC0A2" w14:textId="77777777" w:rsidR="00C9407A" w:rsidRPr="005B0A88" w:rsidRDefault="00C9407A" w:rsidP="00137565">
      <w:pPr>
        <w:pStyle w:val="B1"/>
      </w:pPr>
      <w:r w:rsidRPr="005B0A88">
        <w:t>12.</w:t>
      </w:r>
      <w:r w:rsidRPr="005B0A88">
        <w:tab/>
        <w:t xml:space="preserve">Upon T3 expiring, the SS immediately transmit an </w:t>
      </w:r>
      <w:r w:rsidRPr="005B0A88">
        <w:rPr>
          <w:i/>
        </w:rPr>
        <w:t>RRCReconfiguration</w:t>
      </w:r>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6D30EC61" w14:textId="77777777" w:rsidR="00C9407A" w:rsidRPr="005B0A88" w:rsidRDefault="00C9407A" w:rsidP="00137565">
      <w:pPr>
        <w:pStyle w:val="B1"/>
      </w:pPr>
      <w:r w:rsidRPr="005B0A88">
        <w:t>13.</w:t>
      </w:r>
      <w:r w:rsidRPr="005B0A88">
        <w:tab/>
        <w:t xml:space="preserve">The UE transmits an </w:t>
      </w:r>
      <w:r w:rsidRPr="005B0A88">
        <w:rPr>
          <w:i/>
        </w:rPr>
        <w:t>RRCReconfigurationComplete</w:t>
      </w:r>
      <w:r w:rsidRPr="005B0A88">
        <w:t xml:space="preserve"> message on Cell 2.</w:t>
      </w:r>
    </w:p>
    <w:p w14:paraId="08E923CD" w14:textId="77777777" w:rsidR="00C9407A" w:rsidRPr="005B0A88" w:rsidRDefault="00C9407A" w:rsidP="00137565">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730F2BF0" w14:textId="77777777" w:rsidR="00C9407A" w:rsidRPr="005B0A88" w:rsidRDefault="00C9407A" w:rsidP="00137565">
      <w:pPr>
        <w:pStyle w:val="B1"/>
      </w:pPr>
      <w:r w:rsidRPr="005B0A88">
        <w:t>15.</w:t>
      </w:r>
      <w:r w:rsidRPr="005B0A88">
        <w:tab/>
        <w:t xml:space="preserve">If </w:t>
      </w:r>
    </w:p>
    <w:p w14:paraId="2815866F" w14:textId="77777777" w:rsidR="00C9407A" w:rsidRPr="005B0A88" w:rsidRDefault="00C9407A" w:rsidP="00137565">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5CD307B2" w14:textId="77777777" w:rsidR="00C9407A" w:rsidRPr="005B0A88" w:rsidRDefault="00C9407A" w:rsidP="00137565">
      <w:pPr>
        <w:pStyle w:val="B1"/>
        <w:ind w:hanging="1"/>
        <w:rPr>
          <w:lang w:eastAsia="zh-CN"/>
        </w:rPr>
      </w:pPr>
      <w:r w:rsidRPr="005B0A88">
        <w:rPr>
          <w:lang w:eastAsia="zh-CN"/>
        </w:rPr>
        <w:t>and</w:t>
      </w:r>
    </w:p>
    <w:p w14:paraId="26DB1A6C" w14:textId="77777777" w:rsidR="00C9407A" w:rsidRPr="005B0A88" w:rsidRDefault="00C9407A" w:rsidP="00137565">
      <w:pPr>
        <w:pStyle w:val="B2"/>
        <w:numPr>
          <w:ilvl w:val="0"/>
          <w:numId w:val="22"/>
        </w:numPr>
        <w:overflowPunct/>
        <w:autoSpaceDE/>
        <w:autoSpaceDN/>
        <w:adjustRightInd/>
        <w:textAlignment w:val="auto"/>
      </w:pPr>
      <w:r w:rsidRPr="005B0A88">
        <w:t>The UE doesn't send periodical CSI report during entire time period T5.</w:t>
      </w:r>
    </w:p>
    <w:p w14:paraId="3E916425"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6ABBC125" w14:textId="77777777" w:rsidR="00C9407A" w:rsidRPr="005B0A88" w:rsidRDefault="00C9407A" w:rsidP="00137565">
      <w:pPr>
        <w:pStyle w:val="B1"/>
      </w:pPr>
      <w:r w:rsidRPr="005B0A88">
        <w:rPr>
          <w:rFonts w:eastAsia="v4.2.0"/>
        </w:rPr>
        <w:t>16.</w:t>
      </w:r>
      <w:r w:rsidRPr="005B0A88">
        <w:rPr>
          <w:rFonts w:eastAsia="v4.2.0"/>
        </w:rPr>
        <w:tab/>
        <w:t xml:space="preserve">After T5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3FEDA340" w14:textId="77777777" w:rsidR="00C9407A" w:rsidRPr="005B0A88" w:rsidRDefault="00C9407A" w:rsidP="00137565">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1A9C9CED" w14:textId="77777777" w:rsidR="00C9407A" w:rsidRPr="005B0A88" w:rsidRDefault="00C9407A" w:rsidP="00137565">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053CFF4D" w14:textId="77777777" w:rsidR="00C9407A" w:rsidRPr="005B0A88" w:rsidRDefault="00C9407A" w:rsidP="00137565">
      <w:pPr>
        <w:pStyle w:val="H6"/>
        <w:keepNext w:val="0"/>
        <w:keepLines w:val="0"/>
      </w:pPr>
      <w:r w:rsidRPr="005B0A88">
        <w:t>6.3.1.11.4.3</w:t>
      </w:r>
      <w:r w:rsidRPr="005B0A88">
        <w:tab/>
        <w:t>Message contents</w:t>
      </w:r>
    </w:p>
    <w:p w14:paraId="101AE03A" w14:textId="77777777" w:rsidR="00C9407A" w:rsidRPr="005B0A88" w:rsidRDefault="00C9407A" w:rsidP="00137565">
      <w:pPr>
        <w:rPr>
          <w:lang w:eastAsia="zh-CN"/>
        </w:rPr>
      </w:pPr>
      <w:r w:rsidRPr="005B0A88">
        <w:rPr>
          <w:lang w:eastAsia="zh-CN"/>
        </w:rPr>
        <w:lastRenderedPageBreak/>
        <w:t>FFS</w:t>
      </w:r>
    </w:p>
    <w:p w14:paraId="7218CDD6" w14:textId="77777777" w:rsidR="00C9407A" w:rsidRPr="005B0A88" w:rsidRDefault="00C9407A" w:rsidP="00137565">
      <w:pPr>
        <w:pStyle w:val="H6"/>
        <w:keepNext w:val="0"/>
        <w:keepLines w:val="0"/>
      </w:pPr>
      <w:r w:rsidRPr="005B0A88">
        <w:t>6.3.1.11.5</w:t>
      </w:r>
      <w:r w:rsidRPr="005B0A88">
        <w:tab/>
        <w:t>Test requirements</w:t>
      </w:r>
    </w:p>
    <w:p w14:paraId="3C9D707F" w14:textId="77777777" w:rsidR="00C9407A" w:rsidRPr="005B0A88" w:rsidRDefault="00C9407A" w:rsidP="00137565">
      <w:pPr>
        <w:rPr>
          <w:lang w:eastAsia="sv-SE"/>
        </w:rPr>
      </w:pPr>
      <w:r w:rsidRPr="005B0A88">
        <w:rPr>
          <w:lang w:eastAsia="sv-SE"/>
        </w:rPr>
        <w:t>Table 6.3.1.11.5-1</w:t>
      </w:r>
      <w:r w:rsidRPr="005B0A88">
        <w:rPr>
          <w:lang w:eastAsia="zh-CN"/>
        </w:rPr>
        <w:t>,</w:t>
      </w:r>
      <w:r w:rsidRPr="005B0A88">
        <w:rPr>
          <w:lang w:eastAsia="sv-SE"/>
        </w:rPr>
        <w:t xml:space="preserve"> Table 6.3.1.11.5-2 defines the primary level settings including test tolerances for all tests.</w:t>
      </w:r>
    </w:p>
    <w:p w14:paraId="7EF18562" w14:textId="77777777" w:rsidR="00C9407A" w:rsidRPr="005B0A88" w:rsidRDefault="00C9407A" w:rsidP="00137565">
      <w:pPr>
        <w:pStyle w:val="TH"/>
        <w:keepNext w:val="0"/>
        <w:keepLines w:val="0"/>
      </w:pPr>
      <w:r w:rsidRPr="005B0A88">
        <w:t xml:space="preserve">Table </w:t>
      </w:r>
      <w:r w:rsidRPr="005B0A88">
        <w:rPr>
          <w:snapToGrid w:val="0"/>
        </w:rPr>
        <w:t>6.3.1.11.5-1</w:t>
      </w:r>
      <w:r w:rsidRPr="005B0A88">
        <w:t>: Cell specific test parameters for NR SA FR1 Inter-band inter-frequency  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24878F97"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970B3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963EAE"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9EF8328" w14:textId="1B6FF1F1"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r>
      <w:tr w:rsidR="00C9407A" w:rsidRPr="005B0A88" w14:paraId="1AA74583"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9C6992" w14:textId="77777777" w:rsidR="00C9407A" w:rsidRPr="005B0A88"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8AFE73" w14:textId="77777777" w:rsidR="00C9407A" w:rsidRPr="005B0A88"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55057B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64214CC"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00249F9E"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180C2B25"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25DFED81"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T5</w:t>
            </w:r>
          </w:p>
        </w:tc>
      </w:tr>
      <w:tr w:rsidR="00C9407A" w:rsidRPr="005B0A88" w14:paraId="0031BD2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2281DE" w14:textId="489C7EF1"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2CDCDBD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FEBB2A9" w14:textId="77777777" w:rsidR="00C9407A" w:rsidRPr="005B0A88" w:rsidRDefault="00C9407A" w:rsidP="00137565">
            <w:pPr>
              <w:pStyle w:val="TAC"/>
              <w:keepNext w:val="0"/>
              <w:keepLines w:val="0"/>
            </w:pPr>
            <w:r w:rsidRPr="005B0A88">
              <w:t>1</w:t>
            </w:r>
          </w:p>
        </w:tc>
      </w:tr>
      <w:tr w:rsidR="00C9407A" w:rsidRPr="005B0A88" w14:paraId="5A93DC9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32977A" w14:textId="516874FD"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22E9E509" w14:textId="18AF73E2" w:rsidR="00C9407A" w:rsidRPr="005B0A88" w:rsidRDefault="00C9407A" w:rsidP="00137565">
            <w:pPr>
              <w:pStyle w:val="TAL"/>
              <w:keepNext w:val="0"/>
              <w:keepLines w:val="0"/>
            </w:pPr>
            <w:r w:rsidRPr="005B0A88">
              <w:t>Config</w:t>
            </w:r>
            <w:r w:rsidR="00432911">
              <w:t xml:space="preserve"> </w:t>
            </w:r>
            <w:r w:rsidRPr="005B0A88">
              <w:t>1,4,7</w:t>
            </w:r>
          </w:p>
        </w:tc>
        <w:tc>
          <w:tcPr>
            <w:tcW w:w="1134" w:type="dxa"/>
            <w:tcBorders>
              <w:top w:val="single" w:sz="4" w:space="0" w:color="auto"/>
              <w:left w:val="single" w:sz="4" w:space="0" w:color="auto"/>
              <w:bottom w:val="nil"/>
              <w:right w:val="single" w:sz="4" w:space="0" w:color="auto"/>
            </w:tcBorders>
            <w:shd w:val="clear" w:color="auto" w:fill="auto"/>
          </w:tcPr>
          <w:p w14:paraId="0204579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A0957D" w14:textId="77777777" w:rsidR="00C9407A" w:rsidRPr="005B0A88" w:rsidRDefault="00C9407A" w:rsidP="00137565">
            <w:pPr>
              <w:pStyle w:val="TAC"/>
              <w:keepNext w:val="0"/>
              <w:keepLines w:val="0"/>
            </w:pPr>
            <w:r w:rsidRPr="005B0A88">
              <w:t>FDD</w:t>
            </w:r>
          </w:p>
        </w:tc>
      </w:tr>
      <w:tr w:rsidR="00C9407A" w:rsidRPr="005B0A88" w14:paraId="10DAC4A3"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835BB5"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B622571" w14:textId="1E0D76FB" w:rsidR="00C9407A" w:rsidRPr="005B0A88" w:rsidRDefault="00C9407A" w:rsidP="00137565">
            <w:pPr>
              <w:pStyle w:val="TAL"/>
              <w:keepNext w:val="0"/>
              <w:keepLines w:val="0"/>
            </w:pPr>
            <w:r w:rsidRPr="005B0A88">
              <w:t>Config</w:t>
            </w:r>
            <w:r w:rsidR="00432911">
              <w:t xml:space="preserve"> </w:t>
            </w:r>
            <w:r w:rsidRPr="005B0A88">
              <w:t>2,3,5,6,8,9</w:t>
            </w:r>
          </w:p>
        </w:tc>
        <w:tc>
          <w:tcPr>
            <w:tcW w:w="1134" w:type="dxa"/>
            <w:tcBorders>
              <w:top w:val="nil"/>
              <w:left w:val="single" w:sz="4" w:space="0" w:color="auto"/>
              <w:bottom w:val="single" w:sz="4" w:space="0" w:color="auto"/>
              <w:right w:val="single" w:sz="4" w:space="0" w:color="auto"/>
            </w:tcBorders>
            <w:shd w:val="clear" w:color="auto" w:fill="auto"/>
          </w:tcPr>
          <w:p w14:paraId="0F432F1A"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72C420" w14:textId="77777777" w:rsidR="00C9407A" w:rsidRPr="005B0A88" w:rsidRDefault="00C9407A" w:rsidP="00137565">
            <w:pPr>
              <w:pStyle w:val="TAC"/>
              <w:keepNext w:val="0"/>
              <w:keepLines w:val="0"/>
            </w:pPr>
            <w:r w:rsidRPr="005B0A88">
              <w:t>TDD</w:t>
            </w:r>
          </w:p>
        </w:tc>
      </w:tr>
      <w:tr w:rsidR="00C9407A" w:rsidRPr="005B0A88" w14:paraId="1685C3E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B65FDB" w14:textId="07223964"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768828B3" w14:textId="72CF3F89"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08E5A8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034D96B" w14:textId="146CA940"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16E14A4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4BA1DB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31294F4" w14:textId="1947F046"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4AE9133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A92A56E" w14:textId="77777777" w:rsidR="00C9407A" w:rsidRPr="005B0A88" w:rsidRDefault="00C9407A" w:rsidP="00137565">
            <w:pPr>
              <w:pStyle w:val="TAC"/>
              <w:keepNext w:val="0"/>
              <w:keepLines w:val="0"/>
            </w:pPr>
            <w:r w:rsidRPr="005B0A88">
              <w:t>TDDConf.1.1</w:t>
            </w:r>
          </w:p>
        </w:tc>
      </w:tr>
      <w:tr w:rsidR="00C9407A" w:rsidRPr="005B0A88" w14:paraId="2A9F12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EA323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29483CD" w14:textId="6947D760"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6912EEE"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AC24A0A" w14:textId="77777777" w:rsidR="00C9407A" w:rsidRPr="005B0A88" w:rsidRDefault="00C9407A" w:rsidP="00137565">
            <w:pPr>
              <w:pStyle w:val="TAC"/>
              <w:keepNext w:val="0"/>
              <w:keepLines w:val="0"/>
            </w:pPr>
            <w:r w:rsidRPr="005B0A88">
              <w:t>TDDConf.2.1</w:t>
            </w:r>
          </w:p>
        </w:tc>
      </w:tr>
      <w:tr w:rsidR="00C9407A" w:rsidRPr="005B0A88" w14:paraId="3532CA1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95095F" w14:textId="77777777" w:rsidR="00C9407A" w:rsidRPr="005B0A88" w:rsidRDefault="00C9407A" w:rsidP="00137565">
            <w:pPr>
              <w:pStyle w:val="TAL"/>
              <w:keepNext w:val="0"/>
              <w:keepLines w:val="0"/>
            </w:pPr>
            <w:r w:rsidRPr="005B0A88">
              <w:t>BW</w:t>
            </w:r>
            <w:r w:rsidRPr="005B0A88">
              <w:rPr>
                <w:vertAlign w:val="subscript"/>
              </w:rPr>
              <w:t>channel</w:t>
            </w:r>
          </w:p>
        </w:tc>
        <w:tc>
          <w:tcPr>
            <w:tcW w:w="1740" w:type="dxa"/>
            <w:tcBorders>
              <w:top w:val="single" w:sz="4" w:space="0" w:color="auto"/>
              <w:left w:val="single" w:sz="4" w:space="0" w:color="auto"/>
              <w:right w:val="single" w:sz="4" w:space="0" w:color="auto"/>
            </w:tcBorders>
          </w:tcPr>
          <w:p w14:paraId="779551AF" w14:textId="1C14CDC6"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366B8E0D"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57355CB7" w14:textId="05680979"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128F00A"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87EFC7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AA83899" w14:textId="4A910509"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629017A0"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4CE7515B" w14:textId="790AC23F"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B5D3F2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8DA39E"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6CAEB7F" w14:textId="7CF4E257"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1B92DCB"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81EA999" w14:textId="394AF3DF"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3082BB9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34C9C94" w14:textId="77FD943C"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4D1F9256" w14:textId="0C18C2D3"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nil"/>
              <w:right w:val="single" w:sz="4" w:space="0" w:color="auto"/>
            </w:tcBorders>
            <w:shd w:val="clear" w:color="auto" w:fill="auto"/>
          </w:tcPr>
          <w:p w14:paraId="4F3DCC67" w14:textId="77777777" w:rsidR="00C9407A" w:rsidRPr="005B0A88" w:rsidRDefault="00C9407A" w:rsidP="00137565">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10D7591F" w14:textId="3F842E2C"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349F2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263C569"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899050A" w14:textId="18791594"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51633DCD"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746D443" w14:textId="2A3E296B"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47A467E"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6EF6C46"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A19B7B0" w14:textId="64200478"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17A890E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8CB25EA" w14:textId="732BD134"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2ABBDC91"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1EF2A5D" w14:textId="3BB3E447"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0F38FC6B" w14:textId="3ABC464D"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single" w:sz="4" w:space="0" w:color="auto"/>
              <w:right w:val="single" w:sz="4" w:space="0" w:color="auto"/>
            </w:tcBorders>
          </w:tcPr>
          <w:p w14:paraId="1838450E"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1BDD5B2" w14:textId="671E828C"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3BB59AE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409646C"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75E2A1E" w14:textId="77E5EE8A"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left w:val="single" w:sz="4" w:space="0" w:color="auto"/>
              <w:bottom w:val="single" w:sz="4" w:space="0" w:color="auto"/>
              <w:right w:val="single" w:sz="4" w:space="0" w:color="auto"/>
            </w:tcBorders>
          </w:tcPr>
          <w:p w14:paraId="7282CB8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EC6624B" w14:textId="6BC6D03B"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4F53B21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0490F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7396582" w14:textId="41F8FFF7"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left w:val="single" w:sz="4" w:space="0" w:color="auto"/>
              <w:bottom w:val="single" w:sz="4" w:space="0" w:color="auto"/>
              <w:right w:val="single" w:sz="4" w:space="0" w:color="auto"/>
            </w:tcBorders>
          </w:tcPr>
          <w:p w14:paraId="1FF8250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B0B670" w14:textId="45A8C903"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13486FB3" w14:textId="77777777" w:rsidTr="00432911">
        <w:trPr>
          <w:jc w:val="center"/>
        </w:trPr>
        <w:tc>
          <w:tcPr>
            <w:tcW w:w="3805" w:type="dxa"/>
            <w:gridSpan w:val="3"/>
            <w:tcBorders>
              <w:left w:val="single" w:sz="4" w:space="0" w:color="auto"/>
              <w:bottom w:val="single" w:sz="4" w:space="0" w:color="auto"/>
              <w:right w:val="single" w:sz="4" w:space="0" w:color="auto"/>
            </w:tcBorders>
          </w:tcPr>
          <w:p w14:paraId="58E305AC" w14:textId="2CD34DA9"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185D8CFA" w14:textId="77777777" w:rsidR="00C9407A" w:rsidRPr="005B0A88" w:rsidRDefault="00C9407A" w:rsidP="00137565">
            <w:pPr>
              <w:pStyle w:val="TAC"/>
              <w:keepNext w:val="0"/>
              <w:keepLines w:val="0"/>
            </w:pPr>
            <w:r w:rsidRPr="005B0A88">
              <w:t>ms</w:t>
            </w:r>
          </w:p>
        </w:tc>
        <w:tc>
          <w:tcPr>
            <w:tcW w:w="4655" w:type="dxa"/>
            <w:gridSpan w:val="5"/>
            <w:tcBorders>
              <w:left w:val="single" w:sz="4" w:space="0" w:color="auto"/>
              <w:bottom w:val="single" w:sz="4" w:space="0" w:color="auto"/>
              <w:right w:val="single" w:sz="4" w:space="0" w:color="auto"/>
            </w:tcBorders>
          </w:tcPr>
          <w:p w14:paraId="57F5FF1A" w14:textId="45F2AE06"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55AB56F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F1E50A" w14:textId="140D6320"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46ECA79E" w14:textId="057B2528"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FE7435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660E8258" w14:textId="0C0B00F8"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7EAAA7B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9350CC4"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3378168" w14:textId="76C7FAAC"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336C7A8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3A65228" w14:textId="26F42127"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7213536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EFFF00"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9168AC6" w14:textId="2307AE2F"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0D6BDCC"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3C1C37" w14:textId="60BCF756"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6370B31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73860F" w14:textId="56994D1E"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6CEAE029" w14:textId="223E227D"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09A6889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4D3FBD3" w14:textId="42B8FCA4"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53360F2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593EA66"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469431DB" w14:textId="0021A48E"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3E49807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4D324C3" w14:textId="4D5553ED"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55BB7B7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F01B7D"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55B7FD3" w14:textId="4E038F48"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42438D5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491BAE4" w14:textId="05AD3995"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64E7BA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7C7EBE" w14:textId="08F8983E"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0716F1D4"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16480B57" w14:textId="1527DEB1"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2ADDF56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E52647" w14:textId="78922145"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9FA36E0"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F181B5A" w14:textId="467B2E02"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6C3F86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01D5D79" w14:textId="7E3181B6"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21979CA3" w14:textId="545385DC"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5060DD1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F0EF7A7" w14:textId="654B19F6"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3C40D54A" w14:textId="77777777" w:rsidTr="00432911">
        <w:trPr>
          <w:jc w:val="center"/>
        </w:trPr>
        <w:tc>
          <w:tcPr>
            <w:tcW w:w="2065" w:type="dxa"/>
            <w:gridSpan w:val="2"/>
            <w:vMerge/>
            <w:tcBorders>
              <w:left w:val="single" w:sz="4" w:space="0" w:color="auto"/>
              <w:right w:val="single" w:sz="4" w:space="0" w:color="auto"/>
            </w:tcBorders>
          </w:tcPr>
          <w:p w14:paraId="5C271F7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3EEE016" w14:textId="0171541F" w:rsidR="00C9407A" w:rsidRPr="005B0A88" w:rsidRDefault="00C9407A" w:rsidP="00137565">
            <w:pPr>
              <w:pStyle w:val="TAL"/>
              <w:keepNext w:val="0"/>
              <w:keepLines w:val="0"/>
            </w:pPr>
            <w:r w:rsidRPr="005B0A88">
              <w:t>Config</w:t>
            </w:r>
            <w:r w:rsidR="00432911">
              <w:t xml:space="preserve"> </w:t>
            </w:r>
            <w:r w:rsidRPr="005B0A88">
              <w:t>3,6,9</w:t>
            </w:r>
          </w:p>
        </w:tc>
        <w:tc>
          <w:tcPr>
            <w:tcW w:w="1134" w:type="dxa"/>
            <w:vMerge/>
            <w:tcBorders>
              <w:left w:val="single" w:sz="4" w:space="0" w:color="auto"/>
              <w:right w:val="single" w:sz="4" w:space="0" w:color="auto"/>
            </w:tcBorders>
          </w:tcPr>
          <w:p w14:paraId="5E178D3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892A13F" w14:textId="7F0053C0"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62BAC24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4344D6" w14:textId="411FD79F"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15B48E20" w14:textId="74783DC8"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4ABD26EF"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58B7956" w14:textId="11B22D36"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5488C93D" w14:textId="77777777" w:rsidTr="00432911">
        <w:trPr>
          <w:jc w:val="center"/>
        </w:trPr>
        <w:tc>
          <w:tcPr>
            <w:tcW w:w="2065" w:type="dxa"/>
            <w:gridSpan w:val="2"/>
            <w:vMerge/>
            <w:tcBorders>
              <w:left w:val="single" w:sz="4" w:space="0" w:color="auto"/>
              <w:right w:val="single" w:sz="4" w:space="0" w:color="auto"/>
            </w:tcBorders>
          </w:tcPr>
          <w:p w14:paraId="31BB855E"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1F838C0" w14:textId="0BE9D25E" w:rsidR="00C9407A" w:rsidRPr="005B0A88" w:rsidRDefault="00C9407A" w:rsidP="00137565">
            <w:pPr>
              <w:pStyle w:val="TAL"/>
              <w:keepNext w:val="0"/>
              <w:keepLines w:val="0"/>
            </w:pPr>
            <w:r w:rsidRPr="005B0A88">
              <w:t>Config</w:t>
            </w:r>
            <w:r w:rsidR="00432911">
              <w:t xml:space="preserve"> </w:t>
            </w:r>
            <w:r w:rsidRPr="005B0A88">
              <w:t>3,6,9</w:t>
            </w:r>
          </w:p>
        </w:tc>
        <w:tc>
          <w:tcPr>
            <w:tcW w:w="1134" w:type="dxa"/>
            <w:vMerge/>
            <w:tcBorders>
              <w:left w:val="single" w:sz="4" w:space="0" w:color="auto"/>
              <w:right w:val="single" w:sz="4" w:space="0" w:color="auto"/>
            </w:tcBorders>
          </w:tcPr>
          <w:p w14:paraId="2AA5C9CF"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53BDC8C" w14:textId="1655B2CD"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37AD9A0F"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9D15F5" w14:textId="0A6FA022"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0B6027F5" w14:textId="10982989"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02E98E37"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5018DE6" w14:textId="5906E9CD"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1EAC263D" w14:textId="77777777" w:rsidTr="00432911">
        <w:trPr>
          <w:jc w:val="center"/>
        </w:trPr>
        <w:tc>
          <w:tcPr>
            <w:tcW w:w="2065" w:type="dxa"/>
            <w:gridSpan w:val="2"/>
            <w:vMerge/>
            <w:tcBorders>
              <w:left w:val="single" w:sz="4" w:space="0" w:color="auto"/>
              <w:right w:val="single" w:sz="4" w:space="0" w:color="auto"/>
            </w:tcBorders>
          </w:tcPr>
          <w:p w14:paraId="19FBF257"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18CB29E" w14:textId="4910897A" w:rsidR="00C9407A" w:rsidRPr="005B0A88" w:rsidRDefault="00C9407A" w:rsidP="00137565">
            <w:pPr>
              <w:pStyle w:val="TAL"/>
              <w:keepNext w:val="0"/>
              <w:keepLines w:val="0"/>
            </w:pPr>
            <w:r w:rsidRPr="005B0A88">
              <w:t>Config</w:t>
            </w:r>
            <w:r w:rsidR="00432911">
              <w:t xml:space="preserve"> </w:t>
            </w:r>
            <w:r w:rsidRPr="005B0A88">
              <w:t>3,6,9</w:t>
            </w:r>
          </w:p>
        </w:tc>
        <w:tc>
          <w:tcPr>
            <w:tcW w:w="1134" w:type="dxa"/>
            <w:vMerge/>
            <w:tcBorders>
              <w:left w:val="single" w:sz="4" w:space="0" w:color="auto"/>
              <w:right w:val="single" w:sz="4" w:space="0" w:color="auto"/>
            </w:tcBorders>
          </w:tcPr>
          <w:p w14:paraId="3DAD4E63"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CA4F086" w14:textId="5D417091"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20F7634A" w14:textId="77777777" w:rsidTr="00432911">
        <w:trPr>
          <w:jc w:val="center"/>
        </w:trPr>
        <w:tc>
          <w:tcPr>
            <w:tcW w:w="3805" w:type="dxa"/>
            <w:gridSpan w:val="3"/>
            <w:tcBorders>
              <w:left w:val="single" w:sz="4" w:space="0" w:color="auto"/>
              <w:right w:val="single" w:sz="4" w:space="0" w:color="auto"/>
            </w:tcBorders>
          </w:tcPr>
          <w:p w14:paraId="4D43B8AB" w14:textId="67B9C0D0"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3A104F0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1EB50116" w14:textId="337BDE79"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182E789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DA8CD7F"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5FE06324" w14:textId="6C51566D"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3E484C6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6A7A33E" w14:textId="77777777" w:rsidR="00C9407A" w:rsidRPr="005B0A88" w:rsidRDefault="00C9407A" w:rsidP="00137565">
            <w:pPr>
              <w:pStyle w:val="TAC"/>
              <w:keepNext w:val="0"/>
              <w:keepLines w:val="0"/>
            </w:pPr>
            <w:r w:rsidRPr="005B0A88">
              <w:rPr>
                <w:rFonts w:cs="v3.7.0"/>
              </w:rPr>
              <w:t>DLBWP.0.1</w:t>
            </w:r>
          </w:p>
        </w:tc>
      </w:tr>
      <w:tr w:rsidR="00C9407A" w:rsidRPr="005B0A88" w14:paraId="53FF9AF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9D4DE18"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6592320" w14:textId="5339D4CE"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24A54563"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363BABB" w14:textId="77777777" w:rsidR="00C9407A" w:rsidRPr="005B0A88" w:rsidRDefault="00C9407A" w:rsidP="00137565">
            <w:pPr>
              <w:pStyle w:val="TAC"/>
              <w:keepNext w:val="0"/>
              <w:keepLines w:val="0"/>
            </w:pPr>
            <w:r w:rsidRPr="005B0A88">
              <w:rPr>
                <w:rFonts w:cs="v3.7.0"/>
              </w:rPr>
              <w:t>DLBWP.1.3</w:t>
            </w:r>
          </w:p>
        </w:tc>
      </w:tr>
      <w:tr w:rsidR="00C9407A" w:rsidRPr="005B0A88" w14:paraId="654E473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FE9838D"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C686F13" w14:textId="41F8DD0B"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1D79DDE2"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741E07F" w14:textId="77777777" w:rsidR="00C9407A" w:rsidRPr="005B0A88" w:rsidRDefault="00C9407A" w:rsidP="00137565">
            <w:pPr>
              <w:pStyle w:val="TAC"/>
              <w:keepNext w:val="0"/>
              <w:keepLines w:val="0"/>
            </w:pPr>
            <w:r w:rsidRPr="005B0A88">
              <w:rPr>
                <w:rFonts w:cs="v3.7.0"/>
              </w:rPr>
              <w:t>ULBWP.0.1</w:t>
            </w:r>
          </w:p>
        </w:tc>
      </w:tr>
      <w:tr w:rsidR="00C9407A" w:rsidRPr="005B0A88" w14:paraId="3D24ECFA"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70F1C71"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9C2E082" w14:textId="633B416E"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742BC3AC"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DFEA5A1" w14:textId="77777777" w:rsidR="00C9407A" w:rsidRPr="005B0A88" w:rsidRDefault="00C9407A" w:rsidP="00137565">
            <w:pPr>
              <w:pStyle w:val="TAC"/>
              <w:keepNext w:val="0"/>
              <w:keepLines w:val="0"/>
            </w:pPr>
            <w:r w:rsidRPr="005B0A88">
              <w:rPr>
                <w:rFonts w:cs="v3.7.0"/>
              </w:rPr>
              <w:t>ULBWP.1.3</w:t>
            </w:r>
          </w:p>
        </w:tc>
      </w:tr>
      <w:tr w:rsidR="00C9407A" w:rsidRPr="005B0A88" w14:paraId="6C79BC6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A40458" w14:textId="0B0BCDCB"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B476F6C"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E8A58B4"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1D0163C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3D41B7" w14:textId="0CA2B722"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A0EC6D8"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EF439B" w14:textId="77777777" w:rsidR="00C9407A" w:rsidRPr="005B0A88" w:rsidRDefault="00C9407A" w:rsidP="00137565">
            <w:pPr>
              <w:pStyle w:val="TAC"/>
              <w:keepNext w:val="0"/>
              <w:keepLines w:val="0"/>
            </w:pPr>
          </w:p>
        </w:tc>
      </w:tr>
      <w:tr w:rsidR="00C9407A" w:rsidRPr="005B0A88" w14:paraId="5EC6A0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5EAF26" w14:textId="6AC8E65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072326D"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8054F78" w14:textId="77777777" w:rsidR="00C9407A" w:rsidRPr="005B0A88" w:rsidRDefault="00C9407A" w:rsidP="00137565">
            <w:pPr>
              <w:pStyle w:val="TAC"/>
              <w:keepNext w:val="0"/>
              <w:keepLines w:val="0"/>
            </w:pPr>
          </w:p>
        </w:tc>
      </w:tr>
      <w:tr w:rsidR="00C9407A" w:rsidRPr="005B0A88" w14:paraId="64FD3F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0A725B" w14:textId="20EE06D5"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CD1CFD1"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81E7F10" w14:textId="77777777" w:rsidR="00C9407A" w:rsidRPr="005B0A88" w:rsidRDefault="00C9407A" w:rsidP="00137565">
            <w:pPr>
              <w:pStyle w:val="TAC"/>
              <w:keepNext w:val="0"/>
              <w:keepLines w:val="0"/>
            </w:pPr>
          </w:p>
        </w:tc>
      </w:tr>
      <w:tr w:rsidR="00C9407A" w:rsidRPr="005B0A88" w14:paraId="1DB5F3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71AF61" w14:textId="7455F30D"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E62109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23C128" w14:textId="77777777" w:rsidR="00C9407A" w:rsidRPr="005B0A88" w:rsidRDefault="00C9407A" w:rsidP="00137565">
            <w:pPr>
              <w:pStyle w:val="TAC"/>
              <w:keepNext w:val="0"/>
              <w:keepLines w:val="0"/>
            </w:pPr>
          </w:p>
        </w:tc>
      </w:tr>
      <w:tr w:rsidR="00C9407A" w:rsidRPr="005B0A88" w14:paraId="566A06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5991C5" w14:textId="56C5A7F9"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4F3A11A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C3FA68" w14:textId="77777777" w:rsidR="00C9407A" w:rsidRPr="005B0A88" w:rsidRDefault="00C9407A" w:rsidP="00137565">
            <w:pPr>
              <w:pStyle w:val="TAC"/>
              <w:keepNext w:val="0"/>
              <w:keepLines w:val="0"/>
            </w:pPr>
          </w:p>
        </w:tc>
      </w:tr>
      <w:tr w:rsidR="00C9407A" w:rsidRPr="005B0A88" w14:paraId="4AB845B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6A7D4" w14:textId="0997EEB9"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AB1426F"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D4E9508" w14:textId="77777777" w:rsidR="00C9407A" w:rsidRPr="005B0A88" w:rsidRDefault="00C9407A" w:rsidP="00137565">
            <w:pPr>
              <w:pStyle w:val="TAC"/>
              <w:keepNext w:val="0"/>
              <w:keepLines w:val="0"/>
            </w:pPr>
          </w:p>
        </w:tc>
      </w:tr>
      <w:tr w:rsidR="00C9407A" w:rsidRPr="005B0A88" w14:paraId="06D306E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57A0C0" w14:textId="25B0A51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EBEB7B9"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59B031B" w14:textId="77777777" w:rsidR="00C9407A" w:rsidRPr="005B0A88" w:rsidRDefault="00C9407A" w:rsidP="00137565">
            <w:pPr>
              <w:pStyle w:val="TAC"/>
              <w:keepNext w:val="0"/>
              <w:keepLines w:val="0"/>
            </w:pPr>
          </w:p>
        </w:tc>
      </w:tr>
      <w:tr w:rsidR="00C9407A" w:rsidRPr="005B0A88" w14:paraId="1A0E9DC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BD0C42" w14:textId="20DE0A6C"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378C243B"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1656C6A0" w14:textId="77777777" w:rsidR="00C9407A" w:rsidRPr="005B0A88" w:rsidRDefault="00C9407A" w:rsidP="00137565">
            <w:pPr>
              <w:pStyle w:val="TAC"/>
              <w:keepNext w:val="0"/>
              <w:keepLines w:val="0"/>
            </w:pPr>
          </w:p>
        </w:tc>
      </w:tr>
      <w:tr w:rsidR="00C9407A" w:rsidRPr="005B0A88" w14:paraId="2594986A" w14:textId="77777777" w:rsidTr="00432911">
        <w:trPr>
          <w:jc w:val="center"/>
        </w:trPr>
        <w:tc>
          <w:tcPr>
            <w:tcW w:w="3805" w:type="dxa"/>
            <w:gridSpan w:val="3"/>
            <w:tcBorders>
              <w:top w:val="single" w:sz="4" w:space="0" w:color="auto"/>
              <w:left w:val="single" w:sz="4" w:space="0" w:color="auto"/>
              <w:right w:val="single" w:sz="4" w:space="0" w:color="auto"/>
            </w:tcBorders>
          </w:tcPr>
          <w:p w14:paraId="3DC790DE" w14:textId="77777777" w:rsidR="00C9407A" w:rsidRPr="005B0A88" w:rsidRDefault="00C9407A" w:rsidP="00137565">
            <w:pPr>
              <w:pStyle w:val="TAL"/>
              <w:keepNext w:val="0"/>
              <w:keepLines w:val="0"/>
            </w:pPr>
            <w:r w:rsidRPr="005B0A88">
              <w:rPr>
                <w:position w:val="-12"/>
              </w:rPr>
              <w:object w:dxaOrig="405" w:dyaOrig="345" w14:anchorId="16A06AE8">
                <v:shape id="_x0000_i1112" type="#_x0000_t75" style="width:16.5pt;height:16.5pt" o:ole="" fillcolor="window">
                  <v:imagedata r:id="rId9" o:title=""/>
                </v:shape>
                <o:OLEObject Type="Embed" ProgID="Equation.3" ShapeID="_x0000_i1112" DrawAspect="Content" ObjectID="_1704133810" r:id="rId10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C0D699E"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1999AB7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754B320"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768AED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6091EC4"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6EE0DCE" w14:textId="77777777" w:rsidR="00C9407A" w:rsidRPr="005B0A88" w:rsidRDefault="00C9407A" w:rsidP="00137565">
            <w:pPr>
              <w:pStyle w:val="TAC"/>
              <w:keepNext w:val="0"/>
              <w:keepLines w:val="0"/>
            </w:pPr>
            <w:r w:rsidRPr="005B0A88">
              <w:t>-98</w:t>
            </w:r>
          </w:p>
        </w:tc>
      </w:tr>
      <w:tr w:rsidR="00C9407A" w:rsidRPr="005B0A88" w14:paraId="7971E6D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0A7E8A8" w14:textId="77777777" w:rsidR="00C9407A" w:rsidRPr="005B0A88" w:rsidRDefault="00C9407A" w:rsidP="00137565">
            <w:pPr>
              <w:pStyle w:val="TAL"/>
              <w:keepNext w:val="0"/>
              <w:keepLines w:val="0"/>
              <w:rPr>
                <w:vertAlign w:val="superscript"/>
              </w:rPr>
            </w:pPr>
            <w:r w:rsidRPr="005B0A88">
              <w:rPr>
                <w:position w:val="-12"/>
              </w:rPr>
              <w:object w:dxaOrig="405" w:dyaOrig="345" w14:anchorId="23320868">
                <v:shape id="_x0000_i1113" type="#_x0000_t75" style="width:16.5pt;height:16.5pt" o:ole="" fillcolor="window">
                  <v:imagedata r:id="rId9" o:title=""/>
                </v:shape>
                <o:OLEObject Type="Embed" ProgID="Equation.3" ShapeID="_x0000_i1113" DrawAspect="Content" ObjectID="_1704133811" r:id="rId10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5495602E" w14:textId="709963E6"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019794D0"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2F34A9B5"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25F5CC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F77CD7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21358F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B49CE09" w14:textId="77777777" w:rsidR="00C9407A" w:rsidRPr="005B0A88" w:rsidRDefault="00C9407A" w:rsidP="00137565">
            <w:pPr>
              <w:pStyle w:val="TAC"/>
              <w:keepNext w:val="0"/>
              <w:keepLines w:val="0"/>
            </w:pPr>
            <w:r w:rsidRPr="005B0A88">
              <w:t>-98</w:t>
            </w:r>
          </w:p>
        </w:tc>
      </w:tr>
      <w:tr w:rsidR="00C9407A" w:rsidRPr="005B0A88" w14:paraId="6D190F01" w14:textId="77777777" w:rsidTr="00432911">
        <w:trPr>
          <w:jc w:val="center"/>
        </w:trPr>
        <w:tc>
          <w:tcPr>
            <w:tcW w:w="970" w:type="dxa"/>
            <w:tcBorders>
              <w:top w:val="nil"/>
              <w:left w:val="single" w:sz="4" w:space="0" w:color="auto"/>
              <w:right w:val="single" w:sz="4" w:space="0" w:color="auto"/>
            </w:tcBorders>
            <w:shd w:val="clear" w:color="auto" w:fill="auto"/>
          </w:tcPr>
          <w:p w14:paraId="21B2A3F3"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5D4857E6" w14:textId="07592B11"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right w:val="single" w:sz="4" w:space="0" w:color="auto"/>
            </w:tcBorders>
            <w:shd w:val="clear" w:color="auto" w:fill="auto"/>
          </w:tcPr>
          <w:p w14:paraId="3B60FC5B"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12BDF4D2"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1C65D3E3"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097E7CC4"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548521C0"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126CA595" w14:textId="77777777" w:rsidR="00C9407A" w:rsidRPr="005B0A88" w:rsidRDefault="00C9407A" w:rsidP="00137565">
            <w:pPr>
              <w:pStyle w:val="TAC"/>
              <w:keepNext w:val="0"/>
              <w:keepLines w:val="0"/>
            </w:pPr>
            <w:r w:rsidRPr="005B0A88">
              <w:t>-95</w:t>
            </w:r>
          </w:p>
        </w:tc>
      </w:tr>
      <w:tr w:rsidR="00C9407A" w:rsidRPr="005B0A88" w14:paraId="07604E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619D4F" w14:textId="77777777" w:rsidR="00C9407A" w:rsidRPr="005B0A88" w:rsidRDefault="00C9407A" w:rsidP="00137565">
            <w:pPr>
              <w:spacing w:after="0"/>
              <w:rPr>
                <w:rFonts w:ascii="Arial" w:hAnsi="Arial" w:cs="Arial"/>
                <w:i/>
                <w:sz w:val="18"/>
              </w:rPr>
            </w:pPr>
            <w:r w:rsidRPr="005B0A88">
              <w:rPr>
                <w:rFonts w:ascii="Arial" w:eastAsia="Calibri" w:hAnsi="Arial" w:cs="Arial"/>
                <w:i/>
                <w:position w:val="-12"/>
                <w:sz w:val="18"/>
                <w:szCs w:val="22"/>
              </w:rPr>
              <w:object w:dxaOrig="615" w:dyaOrig="390" w14:anchorId="51794FDD">
                <v:shape id="_x0000_i1114" type="#_x0000_t75" style="width:30pt;height:17.5pt" o:ole="" fillcolor="window">
                  <v:imagedata r:id="rId7" o:title=""/>
                </v:shape>
                <o:OLEObject Type="Embed" ProgID="Equation.3" ShapeID="_x0000_i1114" DrawAspect="Content" ObjectID="_1704133812" r:id="rId106"/>
              </w:object>
            </w:r>
          </w:p>
        </w:tc>
        <w:tc>
          <w:tcPr>
            <w:tcW w:w="1134" w:type="dxa"/>
            <w:tcBorders>
              <w:top w:val="single" w:sz="4" w:space="0" w:color="auto"/>
              <w:left w:val="single" w:sz="4" w:space="0" w:color="auto"/>
              <w:bottom w:val="single" w:sz="4" w:space="0" w:color="auto"/>
              <w:right w:val="single" w:sz="4" w:space="0" w:color="auto"/>
            </w:tcBorders>
            <w:hideMark/>
          </w:tcPr>
          <w:p w14:paraId="3CDCDAF5"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7FC8BB32"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52C27755"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968CFA0"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14F1D524"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1C8A7968" w14:textId="77777777" w:rsidR="00C9407A" w:rsidRPr="005B0A88" w:rsidRDefault="00C9407A" w:rsidP="00137565">
            <w:pPr>
              <w:pStyle w:val="TAC"/>
              <w:keepNext w:val="0"/>
              <w:keepLines w:val="0"/>
            </w:pPr>
            <w:r w:rsidRPr="005B0A88">
              <w:t>4</w:t>
            </w:r>
          </w:p>
        </w:tc>
      </w:tr>
      <w:tr w:rsidR="00C9407A" w:rsidRPr="005B0A88" w14:paraId="0FCA661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B0FF96" w14:textId="77777777" w:rsidR="00C9407A" w:rsidRPr="005B0A88" w:rsidRDefault="00C9407A" w:rsidP="00137565">
            <w:pPr>
              <w:spacing w:after="0"/>
              <w:rPr>
                <w:rFonts w:ascii="Arial" w:hAnsi="Arial" w:cs="Arial"/>
                <w:sz w:val="18"/>
              </w:rPr>
            </w:pPr>
            <w:r w:rsidRPr="005B0A88">
              <w:rPr>
                <w:rFonts w:ascii="Arial" w:eastAsia="Calibri" w:hAnsi="Arial" w:cs="Arial"/>
                <w:position w:val="-12"/>
                <w:sz w:val="18"/>
                <w:szCs w:val="22"/>
              </w:rPr>
              <w:object w:dxaOrig="810" w:dyaOrig="390" w14:anchorId="35F9BDD2">
                <v:shape id="_x0000_i1115" type="#_x0000_t75" style="width:42pt;height:17.5pt" o:ole="" fillcolor="window">
                  <v:imagedata r:id="rId12" o:title=""/>
                </v:shape>
                <o:OLEObject Type="Embed" ProgID="Equation.3" ShapeID="_x0000_i1115" DrawAspect="Content" ObjectID="_1704133813" r:id="rId107"/>
              </w:object>
            </w:r>
          </w:p>
        </w:tc>
        <w:tc>
          <w:tcPr>
            <w:tcW w:w="1134" w:type="dxa"/>
            <w:tcBorders>
              <w:top w:val="single" w:sz="4" w:space="0" w:color="auto"/>
              <w:left w:val="single" w:sz="4" w:space="0" w:color="auto"/>
              <w:bottom w:val="single" w:sz="4" w:space="0" w:color="auto"/>
              <w:right w:val="single" w:sz="4" w:space="0" w:color="auto"/>
            </w:tcBorders>
            <w:hideMark/>
          </w:tcPr>
          <w:p w14:paraId="6549EAF7"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5FC7FEE3"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68A3FA8"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50B8C6CE"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5BAF9E35"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B553B21" w14:textId="77777777" w:rsidR="00C9407A" w:rsidRPr="005B0A88" w:rsidRDefault="00C9407A" w:rsidP="00137565">
            <w:pPr>
              <w:pStyle w:val="TAC"/>
              <w:keepNext w:val="0"/>
              <w:keepLines w:val="0"/>
            </w:pPr>
            <w:r w:rsidRPr="005B0A88">
              <w:t>4</w:t>
            </w:r>
          </w:p>
        </w:tc>
      </w:tr>
      <w:tr w:rsidR="00C9407A" w:rsidRPr="005B0A88" w14:paraId="14E46678"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2BA3E11" w14:textId="77777777" w:rsidR="00C9407A" w:rsidRPr="005B0A88" w:rsidRDefault="00C9407A" w:rsidP="00137565">
            <w:pPr>
              <w:pStyle w:val="TAL"/>
              <w:keepNext w:val="0"/>
              <w:keepLines w:val="0"/>
            </w:pPr>
            <w:r w:rsidRPr="005B0A88">
              <w:lastRenderedPageBreak/>
              <w:t>SSB_RP</w:t>
            </w:r>
          </w:p>
        </w:tc>
        <w:tc>
          <w:tcPr>
            <w:tcW w:w="2835" w:type="dxa"/>
            <w:gridSpan w:val="2"/>
            <w:tcBorders>
              <w:top w:val="single" w:sz="4" w:space="0" w:color="auto"/>
              <w:left w:val="single" w:sz="4" w:space="0" w:color="auto"/>
              <w:right w:val="single" w:sz="4" w:space="0" w:color="auto"/>
            </w:tcBorders>
            <w:vAlign w:val="center"/>
          </w:tcPr>
          <w:p w14:paraId="1DEBEC3E" w14:textId="61D41DF3" w:rsidR="00C9407A" w:rsidRPr="005B0A88" w:rsidRDefault="00C9407A" w:rsidP="00137565">
            <w:pPr>
              <w:pStyle w:val="TAL"/>
              <w:keepNext w:val="0"/>
              <w:keepLines w:val="0"/>
            </w:pPr>
            <w:r w:rsidRPr="005B0A88">
              <w:rPr>
                <w:rFonts w:cs="Arial"/>
              </w:rPr>
              <w:t>Config</w:t>
            </w:r>
            <w:r w:rsidR="00432911">
              <w:rPr>
                <w:rFonts w:cs="Arial"/>
              </w:rPr>
              <w:t xml:space="preserve"> </w:t>
            </w:r>
            <w:r w:rsidRPr="005B0A88">
              <w:rPr>
                <w:rFonts w:cs="Arial"/>
              </w:rPr>
              <w:t>1,2,4,5,7,8</w:t>
            </w:r>
          </w:p>
        </w:tc>
        <w:tc>
          <w:tcPr>
            <w:tcW w:w="1134" w:type="dxa"/>
            <w:tcBorders>
              <w:top w:val="single" w:sz="4" w:space="0" w:color="auto"/>
              <w:left w:val="single" w:sz="4" w:space="0" w:color="auto"/>
              <w:right w:val="single" w:sz="4" w:space="0" w:color="auto"/>
            </w:tcBorders>
          </w:tcPr>
          <w:p w14:paraId="7ED2C6BC"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71F0DAF"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D5CE848"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0482025"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A060D60"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53BDEEF" w14:textId="77777777" w:rsidR="00C9407A" w:rsidRPr="005B0A88" w:rsidRDefault="00C9407A" w:rsidP="00137565">
            <w:pPr>
              <w:pStyle w:val="TAC"/>
              <w:keepNext w:val="0"/>
              <w:keepLines w:val="0"/>
            </w:pPr>
            <w:r w:rsidRPr="005B0A88">
              <w:t>-94</w:t>
            </w:r>
          </w:p>
        </w:tc>
      </w:tr>
      <w:tr w:rsidR="00C9407A" w:rsidRPr="005B0A88" w14:paraId="392C31D4"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193BD5F3"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vAlign w:val="center"/>
          </w:tcPr>
          <w:p w14:paraId="278B8247" w14:textId="5BD71479" w:rsidR="00C9407A" w:rsidRPr="005B0A88" w:rsidRDefault="00C9407A" w:rsidP="00137565">
            <w:pPr>
              <w:pStyle w:val="TAL"/>
              <w:keepNext w:val="0"/>
              <w:keepLines w:val="0"/>
            </w:pPr>
            <w:r w:rsidRPr="005B0A88">
              <w:rPr>
                <w:rFonts w:cs="Arial"/>
              </w:rPr>
              <w:t>Config</w:t>
            </w:r>
            <w:r w:rsidR="00432911">
              <w:rPr>
                <w:rFonts w:cs="Arial"/>
              </w:rPr>
              <w:t xml:space="preserve"> </w:t>
            </w:r>
            <w:r w:rsidRPr="005B0A88">
              <w:rPr>
                <w:rFonts w:cs="Arial"/>
              </w:rPr>
              <w:t>3,6,9</w:t>
            </w:r>
          </w:p>
        </w:tc>
        <w:tc>
          <w:tcPr>
            <w:tcW w:w="1134" w:type="dxa"/>
            <w:tcBorders>
              <w:top w:val="single" w:sz="4" w:space="0" w:color="auto"/>
              <w:left w:val="single" w:sz="4" w:space="0" w:color="auto"/>
              <w:right w:val="single" w:sz="4" w:space="0" w:color="auto"/>
            </w:tcBorders>
          </w:tcPr>
          <w:p w14:paraId="2E119DB5"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4DC0044"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70336E7"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115DFBAF"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5D8D3227"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0CC9EA3F" w14:textId="77777777" w:rsidR="00C9407A" w:rsidRPr="005B0A88" w:rsidRDefault="00C9407A" w:rsidP="00137565">
            <w:pPr>
              <w:pStyle w:val="TAC"/>
              <w:keepNext w:val="0"/>
              <w:keepLines w:val="0"/>
            </w:pPr>
            <w:r w:rsidRPr="005B0A88">
              <w:t>-91</w:t>
            </w:r>
          </w:p>
        </w:tc>
      </w:tr>
      <w:tr w:rsidR="00C9407A" w:rsidRPr="005B0A88" w14:paraId="7E30D9C3"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F805BAB" w14:textId="77777777" w:rsidR="00C9407A" w:rsidRPr="005B0A88" w:rsidRDefault="00C9407A" w:rsidP="00137565">
            <w:pPr>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2A499E2B" w14:textId="61037EC3" w:rsidR="00C9407A" w:rsidRPr="005B0A88" w:rsidRDefault="00C9407A" w:rsidP="00137565">
            <w:pPr>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1,2,4,5,7,8</w:t>
            </w:r>
          </w:p>
        </w:tc>
        <w:tc>
          <w:tcPr>
            <w:tcW w:w="1134" w:type="dxa"/>
            <w:tcBorders>
              <w:top w:val="single" w:sz="4" w:space="0" w:color="auto"/>
              <w:left w:val="single" w:sz="4" w:space="0" w:color="auto"/>
              <w:right w:val="single" w:sz="4" w:space="0" w:color="auto"/>
            </w:tcBorders>
            <w:hideMark/>
          </w:tcPr>
          <w:p w14:paraId="65459296" w14:textId="77777777" w:rsidR="00C9407A" w:rsidRPr="005B0A88" w:rsidRDefault="00C9407A" w:rsidP="00137565">
            <w:pPr>
              <w:pStyle w:val="TAC"/>
              <w:keepNext w:val="0"/>
              <w:keepLines w:val="0"/>
            </w:pPr>
            <w:r w:rsidRPr="005B0A88">
              <w:t>dBm/</w:t>
            </w:r>
          </w:p>
          <w:p w14:paraId="391582D2"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09489593"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409ECF5E"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27860E02"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5CD439CB"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54B9FD22" w14:textId="77777777" w:rsidR="00C9407A" w:rsidRPr="005B0A88" w:rsidRDefault="00C9407A" w:rsidP="00137565">
            <w:pPr>
              <w:pStyle w:val="TAC"/>
              <w:keepNext w:val="0"/>
              <w:keepLines w:val="0"/>
            </w:pPr>
            <w:r w:rsidRPr="005B0A88">
              <w:t>-64.59</w:t>
            </w:r>
          </w:p>
        </w:tc>
      </w:tr>
      <w:tr w:rsidR="00C9407A" w:rsidRPr="005B0A88" w14:paraId="5C1F8B92" w14:textId="77777777" w:rsidTr="00432911">
        <w:trPr>
          <w:jc w:val="center"/>
        </w:trPr>
        <w:tc>
          <w:tcPr>
            <w:tcW w:w="970" w:type="dxa"/>
            <w:tcBorders>
              <w:top w:val="nil"/>
              <w:left w:val="single" w:sz="4" w:space="0" w:color="auto"/>
              <w:right w:val="single" w:sz="4" w:space="0" w:color="auto"/>
            </w:tcBorders>
            <w:shd w:val="clear" w:color="auto" w:fill="auto"/>
            <w:vAlign w:val="center"/>
            <w:hideMark/>
          </w:tcPr>
          <w:p w14:paraId="331F1AEE" w14:textId="77777777" w:rsidR="00C9407A" w:rsidRPr="005B0A88" w:rsidRDefault="00C9407A" w:rsidP="00137565">
            <w:pPr>
              <w:spacing w:after="0"/>
              <w:rPr>
                <w:rFonts w:ascii="Arial" w:hAnsi="Arial" w:cs="Arial"/>
                <w:sz w:val="18"/>
              </w:rPr>
            </w:pPr>
          </w:p>
        </w:tc>
        <w:tc>
          <w:tcPr>
            <w:tcW w:w="2835" w:type="dxa"/>
            <w:gridSpan w:val="2"/>
            <w:tcBorders>
              <w:left w:val="single" w:sz="4" w:space="0" w:color="auto"/>
              <w:right w:val="single" w:sz="4" w:space="0" w:color="auto"/>
            </w:tcBorders>
            <w:vAlign w:val="center"/>
          </w:tcPr>
          <w:p w14:paraId="4B58F780" w14:textId="7BC24727" w:rsidR="00C9407A" w:rsidRPr="005B0A88" w:rsidRDefault="00C9407A" w:rsidP="00137565">
            <w:pPr>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3,6,9</w:t>
            </w:r>
          </w:p>
        </w:tc>
        <w:tc>
          <w:tcPr>
            <w:tcW w:w="1134" w:type="dxa"/>
            <w:tcBorders>
              <w:left w:val="single" w:sz="4" w:space="0" w:color="auto"/>
              <w:right w:val="single" w:sz="4" w:space="0" w:color="auto"/>
            </w:tcBorders>
            <w:hideMark/>
          </w:tcPr>
          <w:p w14:paraId="2F1BB794" w14:textId="77777777" w:rsidR="00C9407A" w:rsidRPr="005B0A88" w:rsidRDefault="00C9407A" w:rsidP="00137565">
            <w:pPr>
              <w:pStyle w:val="TAC"/>
              <w:keepNext w:val="0"/>
              <w:keepLines w:val="0"/>
            </w:pPr>
            <w:r w:rsidRPr="005B0A88">
              <w:t>dBm/</w:t>
            </w:r>
          </w:p>
          <w:p w14:paraId="555E6695"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2192365A"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013BD47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F52B4CA"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52EEA83D"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28B8FF1C" w14:textId="77777777" w:rsidR="00C9407A" w:rsidRPr="005B0A88" w:rsidRDefault="00C9407A" w:rsidP="00137565">
            <w:pPr>
              <w:pStyle w:val="TAC"/>
              <w:keepNext w:val="0"/>
              <w:keepLines w:val="0"/>
            </w:pPr>
            <w:r w:rsidRPr="005B0A88">
              <w:t>-58.49</w:t>
            </w:r>
          </w:p>
        </w:tc>
      </w:tr>
      <w:tr w:rsidR="00C9407A" w:rsidRPr="005B0A88" w14:paraId="004E7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3A34EF" w14:textId="4FA20923" w:rsidR="00C9407A" w:rsidRPr="005B0A88" w:rsidRDefault="00C9407A" w:rsidP="00137565">
            <w:pPr>
              <w:spacing w:after="0"/>
              <w:rPr>
                <w:rFonts w:ascii="Arial" w:hAnsi="Arial" w:cs="Arial"/>
                <w:sz w:val="18"/>
              </w:rPr>
            </w:pPr>
            <w:r w:rsidRPr="005B0A88">
              <w:rPr>
                <w:rFonts w:ascii="Arial" w:hAnsi="Arial" w:cs="Arial"/>
                <w:sz w:val="18"/>
              </w:rPr>
              <w:t>Propagation</w:t>
            </w:r>
            <w:r w:rsidR="00432911">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hideMark/>
          </w:tcPr>
          <w:p w14:paraId="710D86F1"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EFECEC0" w14:textId="77777777" w:rsidR="00C9407A" w:rsidRPr="005B0A88" w:rsidRDefault="00C9407A" w:rsidP="00137565">
            <w:pPr>
              <w:pStyle w:val="TAC"/>
              <w:keepNext w:val="0"/>
              <w:keepLines w:val="0"/>
            </w:pPr>
            <w:r w:rsidRPr="005B0A88">
              <w:t>AWGN</w:t>
            </w:r>
          </w:p>
        </w:tc>
      </w:tr>
      <w:tr w:rsidR="00C9407A" w:rsidRPr="005B0A88" w14:paraId="53D1857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526FE8" w14:textId="15D352BE"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3E9BF05F" w14:textId="0ABD0133"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405" w:dyaOrig="345" w14:anchorId="48F3EC11">
                <v:shape id="_x0000_i1116" type="#_x0000_t75" style="width:16.5pt;height:16.5pt" o:ole="" fillcolor="window">
                  <v:imagedata r:id="rId9" o:title=""/>
                </v:shape>
                <o:OLEObject Type="Embed" ProgID="Equation.3" ShapeID="_x0000_i1116" DrawAspect="Content" ObjectID="_1704133814" r:id="rId108"/>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7F61539C" w14:textId="279EB2B2"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27FA7243" w14:textId="77777777" w:rsidR="00C9407A" w:rsidRPr="005B0A88" w:rsidRDefault="00C9407A" w:rsidP="00137565"/>
    <w:p w14:paraId="4DFE3F1E" w14:textId="77777777" w:rsidR="00C9407A" w:rsidRPr="005B0A88" w:rsidRDefault="00C9407A" w:rsidP="00137565">
      <w:pPr>
        <w:pStyle w:val="TH"/>
        <w:keepNext w:val="0"/>
        <w:keepLines w:val="0"/>
      </w:pPr>
      <w:r w:rsidRPr="005B0A88">
        <w:t xml:space="preserve">Table </w:t>
      </w:r>
      <w:r w:rsidRPr="005B0A88">
        <w:rPr>
          <w:snapToGrid w:val="0"/>
        </w:rPr>
        <w:t>6.3.1.11.5-2</w:t>
      </w:r>
      <w:r w:rsidRPr="005B0A88">
        <w:t>: Cell specific test parameters for NR SA FR1 Inter-band inter-frequency  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16DD8B2A"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DC84661" w14:textId="77777777" w:rsidR="00C9407A" w:rsidRPr="005B0A88" w:rsidRDefault="00C9407A" w:rsidP="00137565">
            <w:pPr>
              <w:pStyle w:val="TAH"/>
              <w:keepNext w:val="0"/>
              <w:keepLines w:val="0"/>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40C0F7" w14:textId="77777777" w:rsidR="00C9407A" w:rsidRPr="005B0A88" w:rsidRDefault="00C9407A" w:rsidP="00137565">
            <w:pPr>
              <w:pStyle w:val="TAH"/>
              <w:keepNext w:val="0"/>
              <w:keepLines w:val="0"/>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A37B9BF" w14:textId="65530559" w:rsidR="00C9407A" w:rsidRPr="005B0A88" w:rsidRDefault="00C9407A" w:rsidP="00137565">
            <w:pPr>
              <w:pStyle w:val="TAH"/>
              <w:keepNext w:val="0"/>
              <w:keepLines w:val="0"/>
            </w:pPr>
            <w:r w:rsidRPr="005B0A88">
              <w:t>Cell</w:t>
            </w:r>
            <w:r w:rsidR="00432911">
              <w:t xml:space="preserve"> </w:t>
            </w:r>
            <w:r w:rsidRPr="005B0A88">
              <w:t>2</w:t>
            </w:r>
          </w:p>
        </w:tc>
      </w:tr>
      <w:tr w:rsidR="00C9407A" w:rsidRPr="005B0A88" w14:paraId="68CC2D8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C307544" w14:textId="77777777" w:rsidR="00C9407A" w:rsidRPr="005B0A88"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0F9594" w14:textId="77777777" w:rsidR="00C9407A" w:rsidRPr="005B0A88"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2EA53D7" w14:textId="77777777" w:rsidR="00C9407A" w:rsidRPr="005B0A88" w:rsidRDefault="00C9407A" w:rsidP="00137565">
            <w:pPr>
              <w:pStyle w:val="TAH"/>
              <w:keepNext w:val="0"/>
              <w:keepLines w:val="0"/>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14:paraId="329F295C" w14:textId="77777777" w:rsidR="00C9407A" w:rsidRPr="005B0A88" w:rsidRDefault="00C9407A" w:rsidP="00137565">
            <w:pPr>
              <w:pStyle w:val="TAH"/>
              <w:keepNext w:val="0"/>
              <w:keepLines w:val="0"/>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14:paraId="1F02887D" w14:textId="77777777" w:rsidR="00C9407A" w:rsidRPr="005B0A88" w:rsidRDefault="00C9407A" w:rsidP="00137565">
            <w:pPr>
              <w:pStyle w:val="TAH"/>
              <w:keepNext w:val="0"/>
              <w:keepLines w:val="0"/>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14:paraId="3F3AE3A0" w14:textId="77777777" w:rsidR="00C9407A" w:rsidRPr="005B0A88" w:rsidRDefault="00C9407A" w:rsidP="00137565">
            <w:pPr>
              <w:pStyle w:val="TAH"/>
              <w:keepNext w:val="0"/>
              <w:keepLines w:val="0"/>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14:paraId="513B3E27" w14:textId="77777777" w:rsidR="00C9407A" w:rsidRPr="005B0A88" w:rsidRDefault="00C9407A" w:rsidP="00137565">
            <w:pPr>
              <w:pStyle w:val="TAH"/>
              <w:keepNext w:val="0"/>
              <w:keepLines w:val="0"/>
            </w:pPr>
            <w:r w:rsidRPr="005B0A88">
              <w:t>T5</w:t>
            </w:r>
          </w:p>
        </w:tc>
      </w:tr>
      <w:tr w:rsidR="00C9407A" w:rsidRPr="005B0A88" w14:paraId="6AE3EE8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FB0880" w14:textId="2D49DAB7"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688217C0"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1D60753" w14:textId="77777777" w:rsidR="00C9407A" w:rsidRPr="005B0A88" w:rsidRDefault="00C9407A" w:rsidP="00137565">
            <w:pPr>
              <w:pStyle w:val="TAC"/>
              <w:keepNext w:val="0"/>
              <w:keepLines w:val="0"/>
            </w:pPr>
            <w:r w:rsidRPr="005B0A88">
              <w:t>2</w:t>
            </w:r>
          </w:p>
        </w:tc>
      </w:tr>
      <w:tr w:rsidR="00C9407A" w:rsidRPr="005B0A88" w14:paraId="58DA1B7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4319D8" w14:textId="2E714EF0"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3A435B18" w14:textId="05EC9C4D" w:rsidR="00C9407A" w:rsidRPr="005B0A88" w:rsidRDefault="00C9407A" w:rsidP="00137565">
            <w:pPr>
              <w:pStyle w:val="TAL"/>
              <w:keepNext w:val="0"/>
              <w:keepLines w:val="0"/>
            </w:pPr>
            <w:r w:rsidRPr="005B0A88">
              <w:t>Config</w:t>
            </w:r>
            <w:r w:rsidR="00432911">
              <w:t xml:space="preserve"> </w:t>
            </w:r>
            <w:r w:rsidRPr="005B0A88">
              <w:t>1,2,3</w:t>
            </w:r>
          </w:p>
        </w:tc>
        <w:tc>
          <w:tcPr>
            <w:tcW w:w="1134" w:type="dxa"/>
            <w:tcBorders>
              <w:top w:val="single" w:sz="4" w:space="0" w:color="auto"/>
              <w:left w:val="single" w:sz="4" w:space="0" w:color="auto"/>
              <w:bottom w:val="nil"/>
              <w:right w:val="single" w:sz="4" w:space="0" w:color="auto"/>
            </w:tcBorders>
            <w:shd w:val="clear" w:color="auto" w:fill="auto"/>
          </w:tcPr>
          <w:p w14:paraId="450A899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4CAEC9" w14:textId="77777777" w:rsidR="00C9407A" w:rsidRPr="005B0A88" w:rsidRDefault="00C9407A" w:rsidP="00137565">
            <w:pPr>
              <w:pStyle w:val="TAC"/>
              <w:keepNext w:val="0"/>
              <w:keepLines w:val="0"/>
            </w:pPr>
            <w:r w:rsidRPr="005B0A88">
              <w:t>FDD</w:t>
            </w:r>
          </w:p>
        </w:tc>
      </w:tr>
      <w:tr w:rsidR="00C9407A" w:rsidRPr="005B0A88" w14:paraId="4FD535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5C011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EA2A1ED" w14:textId="4856B6A5" w:rsidR="00C9407A" w:rsidRPr="005B0A88" w:rsidRDefault="00C9407A" w:rsidP="00137565">
            <w:pPr>
              <w:pStyle w:val="TAL"/>
              <w:keepNext w:val="0"/>
              <w:keepLines w:val="0"/>
            </w:pPr>
            <w:r w:rsidRPr="005B0A88">
              <w:t>Config</w:t>
            </w:r>
            <w:r w:rsidR="00432911">
              <w:t xml:space="preserve"> </w:t>
            </w:r>
            <w:r w:rsidRPr="005B0A88">
              <w:t>4,5,6,7,8,9</w:t>
            </w:r>
          </w:p>
        </w:tc>
        <w:tc>
          <w:tcPr>
            <w:tcW w:w="1134" w:type="dxa"/>
            <w:tcBorders>
              <w:top w:val="nil"/>
              <w:left w:val="single" w:sz="4" w:space="0" w:color="auto"/>
              <w:bottom w:val="single" w:sz="4" w:space="0" w:color="auto"/>
              <w:right w:val="single" w:sz="4" w:space="0" w:color="auto"/>
            </w:tcBorders>
            <w:shd w:val="clear" w:color="auto" w:fill="auto"/>
          </w:tcPr>
          <w:p w14:paraId="202AE16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8152FBD" w14:textId="77777777" w:rsidR="00C9407A" w:rsidRPr="005B0A88" w:rsidRDefault="00C9407A" w:rsidP="00137565">
            <w:pPr>
              <w:pStyle w:val="TAC"/>
              <w:keepNext w:val="0"/>
              <w:keepLines w:val="0"/>
            </w:pPr>
            <w:r w:rsidRPr="005B0A88">
              <w:t>TDD</w:t>
            </w:r>
          </w:p>
        </w:tc>
      </w:tr>
      <w:tr w:rsidR="00C9407A" w:rsidRPr="005B0A88" w14:paraId="56484A7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81F3BA" w14:textId="2577FE71"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316FF65F" w14:textId="63D4B95A"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2F4B5F2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98DF6F7" w14:textId="55FC0B4E"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2DF8E42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E5E282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D362C7D" w14:textId="665D33E9"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5255A19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A24B9CE" w14:textId="77777777" w:rsidR="00C9407A" w:rsidRPr="005B0A88" w:rsidRDefault="00C9407A" w:rsidP="00137565">
            <w:pPr>
              <w:pStyle w:val="TAC"/>
              <w:keepNext w:val="0"/>
              <w:keepLines w:val="0"/>
            </w:pPr>
            <w:r w:rsidRPr="005B0A88">
              <w:t>TDDConf.1.1</w:t>
            </w:r>
          </w:p>
        </w:tc>
      </w:tr>
      <w:tr w:rsidR="00C9407A" w:rsidRPr="005B0A88" w14:paraId="4935D90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55C7F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35E45A98" w14:textId="50344563"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4743E3B"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A841C13" w14:textId="77777777" w:rsidR="00C9407A" w:rsidRPr="005B0A88" w:rsidRDefault="00C9407A" w:rsidP="00137565">
            <w:pPr>
              <w:pStyle w:val="TAC"/>
              <w:keepNext w:val="0"/>
              <w:keepLines w:val="0"/>
            </w:pPr>
            <w:r w:rsidRPr="005B0A88">
              <w:t>TDDConf.2.1</w:t>
            </w:r>
          </w:p>
        </w:tc>
      </w:tr>
      <w:tr w:rsidR="00C9407A" w:rsidRPr="005B0A88" w14:paraId="5896D6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D47A86" w14:textId="77777777" w:rsidR="00C9407A" w:rsidRPr="005B0A88" w:rsidRDefault="00C9407A" w:rsidP="00137565">
            <w:pPr>
              <w:pStyle w:val="TAL"/>
              <w:keepNext w:val="0"/>
              <w:keepLines w:val="0"/>
            </w:pPr>
            <w:r w:rsidRPr="005B0A88">
              <w:t>BW</w:t>
            </w:r>
            <w:r w:rsidRPr="005B0A88">
              <w:rPr>
                <w:vertAlign w:val="subscript"/>
              </w:rPr>
              <w:t>channel</w:t>
            </w:r>
          </w:p>
        </w:tc>
        <w:tc>
          <w:tcPr>
            <w:tcW w:w="1740" w:type="dxa"/>
            <w:tcBorders>
              <w:top w:val="single" w:sz="4" w:space="0" w:color="auto"/>
              <w:left w:val="single" w:sz="4" w:space="0" w:color="auto"/>
              <w:right w:val="single" w:sz="4" w:space="0" w:color="auto"/>
            </w:tcBorders>
          </w:tcPr>
          <w:p w14:paraId="3F6D465D" w14:textId="1BF2E7B7"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E3135E6"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20EDA9C6" w14:textId="745905EB"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5BE742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D9D1D1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F70BED5" w14:textId="72413751"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2355F149"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3163365" w14:textId="20BD0384"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3F2C564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7B849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B9A6F24" w14:textId="4642E6B1"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EA6B390"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435BF9" w14:textId="50AA7323"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10E1A3E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2F75862" w14:textId="1A9B5547"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060678FA" w14:textId="67467452"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nil"/>
              <w:right w:val="single" w:sz="4" w:space="0" w:color="auto"/>
            </w:tcBorders>
            <w:shd w:val="clear" w:color="auto" w:fill="auto"/>
          </w:tcPr>
          <w:p w14:paraId="415BCC56" w14:textId="77777777" w:rsidR="00C9407A" w:rsidRPr="005B0A88" w:rsidRDefault="00C9407A" w:rsidP="00137565">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79BADDF3" w14:textId="7491EEAE"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A44CCA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B596255"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F1E1E0F" w14:textId="1ADD7416"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717414B7"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4BA6A5" w14:textId="3643CE0D"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123A278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6BEBCD"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341D5BD" w14:textId="7D8D8672"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FB18B5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93ADCEC" w14:textId="29D9D837"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6D64B22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5C0BE938" w14:textId="69BFB41C"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4FFEEE7F" w14:textId="54AE0668"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single" w:sz="4" w:space="0" w:color="auto"/>
              <w:right w:val="single" w:sz="4" w:space="0" w:color="auto"/>
            </w:tcBorders>
          </w:tcPr>
          <w:p w14:paraId="02106039"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9481544" w14:textId="1E656A0A"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4E586EF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B12D0C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BE0BAC3" w14:textId="5F9C2E99"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left w:val="single" w:sz="4" w:space="0" w:color="auto"/>
              <w:bottom w:val="single" w:sz="4" w:space="0" w:color="auto"/>
              <w:right w:val="single" w:sz="4" w:space="0" w:color="auto"/>
            </w:tcBorders>
          </w:tcPr>
          <w:p w14:paraId="67699B76"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7DE8CA" w14:textId="7B2D8805"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13E44C2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1A4DA0F"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C4E485E" w14:textId="44CE23E9"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left w:val="single" w:sz="4" w:space="0" w:color="auto"/>
              <w:bottom w:val="single" w:sz="4" w:space="0" w:color="auto"/>
              <w:right w:val="single" w:sz="4" w:space="0" w:color="auto"/>
            </w:tcBorders>
          </w:tcPr>
          <w:p w14:paraId="023B0C9A"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5F2A3E" w14:textId="63E6455E"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59B906BA" w14:textId="77777777" w:rsidTr="00432911">
        <w:trPr>
          <w:jc w:val="center"/>
        </w:trPr>
        <w:tc>
          <w:tcPr>
            <w:tcW w:w="3805" w:type="dxa"/>
            <w:gridSpan w:val="3"/>
            <w:tcBorders>
              <w:left w:val="single" w:sz="4" w:space="0" w:color="auto"/>
              <w:bottom w:val="single" w:sz="4" w:space="0" w:color="auto"/>
              <w:right w:val="single" w:sz="4" w:space="0" w:color="auto"/>
            </w:tcBorders>
          </w:tcPr>
          <w:p w14:paraId="3849D3BA" w14:textId="5F1E9C7C"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034C4776" w14:textId="77777777" w:rsidR="00C9407A" w:rsidRPr="005B0A88" w:rsidRDefault="00C9407A" w:rsidP="00137565">
            <w:pPr>
              <w:pStyle w:val="TAC"/>
              <w:keepNext w:val="0"/>
              <w:keepLines w:val="0"/>
            </w:pPr>
            <w:r w:rsidRPr="005B0A88">
              <w:t>ms</w:t>
            </w:r>
          </w:p>
        </w:tc>
        <w:tc>
          <w:tcPr>
            <w:tcW w:w="4655" w:type="dxa"/>
            <w:gridSpan w:val="5"/>
            <w:tcBorders>
              <w:left w:val="single" w:sz="4" w:space="0" w:color="auto"/>
              <w:bottom w:val="single" w:sz="4" w:space="0" w:color="auto"/>
              <w:right w:val="single" w:sz="4" w:space="0" w:color="auto"/>
            </w:tcBorders>
          </w:tcPr>
          <w:p w14:paraId="205E38E2" w14:textId="5063B71F"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05F2D3E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A43E922" w14:textId="5758F5B2" w:rsidR="00C9407A" w:rsidRPr="005B0A88" w:rsidRDefault="00C9407A" w:rsidP="007F4331">
            <w:pPr>
              <w:pStyle w:val="TAL"/>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0A5395D8" w14:textId="646C6246" w:rsidR="00C9407A" w:rsidRPr="005B0A88" w:rsidRDefault="00C9407A" w:rsidP="007F4331">
            <w:pPr>
              <w:pStyle w:val="TAL"/>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43A846CD" w14:textId="77777777" w:rsidR="00C9407A" w:rsidRPr="005B0A88" w:rsidRDefault="00C9407A" w:rsidP="007F4331">
            <w:pPr>
              <w:pStyle w:val="TAC"/>
              <w:keepLines w:val="0"/>
            </w:pPr>
          </w:p>
        </w:tc>
        <w:tc>
          <w:tcPr>
            <w:tcW w:w="4655" w:type="dxa"/>
            <w:gridSpan w:val="5"/>
            <w:tcBorders>
              <w:top w:val="single" w:sz="4" w:space="0" w:color="auto"/>
              <w:left w:val="single" w:sz="4" w:space="0" w:color="auto"/>
              <w:right w:val="single" w:sz="4" w:space="0" w:color="auto"/>
            </w:tcBorders>
            <w:hideMark/>
          </w:tcPr>
          <w:p w14:paraId="29B0FD51" w14:textId="66BAA10B" w:rsidR="00C9407A" w:rsidRPr="005B0A88" w:rsidRDefault="00C9407A" w:rsidP="007F4331">
            <w:pPr>
              <w:pStyle w:val="TAC"/>
              <w:keepLines w:val="0"/>
              <w:rPr>
                <w:szCs w:val="18"/>
              </w:rPr>
            </w:pPr>
            <w:r w:rsidRPr="005B0A88">
              <w:rPr>
                <w:szCs w:val="18"/>
              </w:rPr>
              <w:t>SR.1.1</w:t>
            </w:r>
            <w:r w:rsidR="00432911">
              <w:rPr>
                <w:szCs w:val="18"/>
              </w:rPr>
              <w:t xml:space="preserve"> </w:t>
            </w:r>
            <w:r w:rsidRPr="005B0A88">
              <w:rPr>
                <w:szCs w:val="18"/>
              </w:rPr>
              <w:t>FDD</w:t>
            </w:r>
          </w:p>
        </w:tc>
      </w:tr>
      <w:tr w:rsidR="00C9407A" w:rsidRPr="005B0A88" w14:paraId="3CB1E9C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FB8500F" w14:textId="77777777" w:rsidR="00C9407A" w:rsidRPr="005B0A88" w:rsidRDefault="00C9407A" w:rsidP="007F4331">
            <w:pPr>
              <w:pStyle w:val="TAL"/>
              <w:keepLines w:val="0"/>
            </w:pPr>
          </w:p>
        </w:tc>
        <w:tc>
          <w:tcPr>
            <w:tcW w:w="1740" w:type="dxa"/>
            <w:tcBorders>
              <w:left w:val="single" w:sz="4" w:space="0" w:color="auto"/>
              <w:right w:val="single" w:sz="4" w:space="0" w:color="auto"/>
            </w:tcBorders>
          </w:tcPr>
          <w:p w14:paraId="6CE4350D" w14:textId="2B4AFA64" w:rsidR="00C9407A" w:rsidRPr="005B0A88" w:rsidRDefault="00C9407A" w:rsidP="007F4331">
            <w:pPr>
              <w:pStyle w:val="TAL"/>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09D41941" w14:textId="77777777" w:rsidR="00C9407A" w:rsidRPr="005B0A88" w:rsidRDefault="00C9407A" w:rsidP="007F4331">
            <w:pPr>
              <w:pStyle w:val="TAC"/>
              <w:keepLines w:val="0"/>
            </w:pPr>
          </w:p>
        </w:tc>
        <w:tc>
          <w:tcPr>
            <w:tcW w:w="4655" w:type="dxa"/>
            <w:gridSpan w:val="5"/>
            <w:tcBorders>
              <w:left w:val="single" w:sz="4" w:space="0" w:color="auto"/>
              <w:right w:val="single" w:sz="4" w:space="0" w:color="auto"/>
            </w:tcBorders>
          </w:tcPr>
          <w:p w14:paraId="28D98AE3" w14:textId="7413CEE9" w:rsidR="00C9407A" w:rsidRPr="005B0A88" w:rsidRDefault="00C9407A" w:rsidP="007F4331">
            <w:pPr>
              <w:pStyle w:val="TAC"/>
              <w:keepLines w:val="0"/>
              <w:rPr>
                <w:szCs w:val="18"/>
              </w:rPr>
            </w:pPr>
            <w:r w:rsidRPr="005B0A88">
              <w:rPr>
                <w:szCs w:val="18"/>
              </w:rPr>
              <w:t>SR.1.1</w:t>
            </w:r>
            <w:r w:rsidR="00432911">
              <w:rPr>
                <w:szCs w:val="18"/>
              </w:rPr>
              <w:t xml:space="preserve"> </w:t>
            </w:r>
            <w:r w:rsidRPr="005B0A88">
              <w:rPr>
                <w:szCs w:val="18"/>
              </w:rPr>
              <w:t>TDD</w:t>
            </w:r>
          </w:p>
        </w:tc>
      </w:tr>
      <w:tr w:rsidR="00C9407A" w:rsidRPr="005B0A88" w14:paraId="2929BA4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06148F0"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F37DF06" w14:textId="0CF41695"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D73E018"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168B664" w14:textId="74C4F1BA"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0F1370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0DAEB43" w14:textId="5B30B682"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29804FA8" w14:textId="209B1037"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3A7CA7D0"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B3EB0DA" w14:textId="139C2555"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7CD24702"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7C89416"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4E606D4" w14:textId="02D3A6DF"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67A0D02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5E398B" w14:textId="26DC0B6A"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608A48F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FB1CCD"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18CAEBB" w14:textId="61957AB6"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D17EFA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A51006F" w14:textId="71A47DEF"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0479F9F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EE143" w14:textId="2675E4C8"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1FB48888"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BE67DEE" w14:textId="74ED435C"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3EA732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773ECA" w14:textId="6020B25B"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37B09EDB"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DCAF860" w14:textId="5B33B8A7"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3FB5E79E"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F595C7B" w14:textId="2D141CAE"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123D9EDF" w14:textId="5E6CD533"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61048FBA"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070AADB0" w14:textId="64736521"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72E0F11F" w14:textId="77777777" w:rsidTr="00432911">
        <w:trPr>
          <w:jc w:val="center"/>
        </w:trPr>
        <w:tc>
          <w:tcPr>
            <w:tcW w:w="2065" w:type="dxa"/>
            <w:gridSpan w:val="2"/>
            <w:vMerge/>
            <w:tcBorders>
              <w:left w:val="single" w:sz="4" w:space="0" w:color="auto"/>
              <w:right w:val="single" w:sz="4" w:space="0" w:color="auto"/>
            </w:tcBorders>
          </w:tcPr>
          <w:p w14:paraId="4083787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EB0F51A" w14:textId="0171D15D" w:rsidR="00C9407A" w:rsidRPr="005B0A88" w:rsidRDefault="00C9407A" w:rsidP="00137565">
            <w:pPr>
              <w:pStyle w:val="TAL"/>
              <w:keepNext w:val="0"/>
              <w:keepLines w:val="0"/>
            </w:pPr>
            <w:r w:rsidRPr="005B0A88">
              <w:t>Config</w:t>
            </w:r>
            <w:r w:rsidR="00432911">
              <w:t xml:space="preserve"> </w:t>
            </w:r>
            <w:r w:rsidRPr="005B0A88">
              <w:t>7,8,9</w:t>
            </w:r>
          </w:p>
        </w:tc>
        <w:tc>
          <w:tcPr>
            <w:tcW w:w="1134" w:type="dxa"/>
            <w:vMerge/>
            <w:tcBorders>
              <w:left w:val="single" w:sz="4" w:space="0" w:color="auto"/>
              <w:right w:val="single" w:sz="4" w:space="0" w:color="auto"/>
            </w:tcBorders>
          </w:tcPr>
          <w:p w14:paraId="35B79CB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60031F9F" w14:textId="7E4A46E9"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090FF03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3A8F34B6" w14:textId="42152E97"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22E60D19" w14:textId="112000F6"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6E914FE5"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7B2FFE6" w14:textId="6C4F21E0"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63E2BFD2" w14:textId="77777777" w:rsidTr="00432911">
        <w:trPr>
          <w:jc w:val="center"/>
        </w:trPr>
        <w:tc>
          <w:tcPr>
            <w:tcW w:w="2065" w:type="dxa"/>
            <w:gridSpan w:val="2"/>
            <w:vMerge/>
            <w:tcBorders>
              <w:left w:val="single" w:sz="4" w:space="0" w:color="auto"/>
              <w:right w:val="single" w:sz="4" w:space="0" w:color="auto"/>
            </w:tcBorders>
          </w:tcPr>
          <w:p w14:paraId="437E9F9B"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BBDD74C" w14:textId="78371F57" w:rsidR="00C9407A" w:rsidRPr="005B0A88" w:rsidRDefault="00C9407A" w:rsidP="00137565">
            <w:pPr>
              <w:pStyle w:val="TAL"/>
              <w:keepNext w:val="0"/>
              <w:keepLines w:val="0"/>
            </w:pPr>
            <w:r w:rsidRPr="005B0A88">
              <w:t>Config</w:t>
            </w:r>
            <w:r w:rsidR="00432911">
              <w:t xml:space="preserve"> </w:t>
            </w:r>
            <w:r w:rsidRPr="005B0A88">
              <w:t>7,8,9</w:t>
            </w:r>
          </w:p>
        </w:tc>
        <w:tc>
          <w:tcPr>
            <w:tcW w:w="1134" w:type="dxa"/>
            <w:vMerge/>
            <w:tcBorders>
              <w:left w:val="single" w:sz="4" w:space="0" w:color="auto"/>
              <w:right w:val="single" w:sz="4" w:space="0" w:color="auto"/>
            </w:tcBorders>
          </w:tcPr>
          <w:p w14:paraId="6CF95E3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5A05B7E" w14:textId="034D3F20"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3D4D31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0CE5CD55" w14:textId="12B86CC9"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6702FAE3" w14:textId="459EF613"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785FBB77"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0BA7BEBE" w14:textId="517A146E"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5EB79E40" w14:textId="77777777" w:rsidTr="00432911">
        <w:trPr>
          <w:jc w:val="center"/>
        </w:trPr>
        <w:tc>
          <w:tcPr>
            <w:tcW w:w="2065" w:type="dxa"/>
            <w:gridSpan w:val="2"/>
            <w:vMerge/>
            <w:tcBorders>
              <w:left w:val="single" w:sz="4" w:space="0" w:color="auto"/>
              <w:right w:val="single" w:sz="4" w:space="0" w:color="auto"/>
            </w:tcBorders>
          </w:tcPr>
          <w:p w14:paraId="55802B3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1066440" w14:textId="572B86D5" w:rsidR="00C9407A" w:rsidRPr="005B0A88" w:rsidRDefault="00C9407A" w:rsidP="00137565">
            <w:pPr>
              <w:pStyle w:val="TAL"/>
              <w:keepNext w:val="0"/>
              <w:keepLines w:val="0"/>
            </w:pPr>
            <w:r w:rsidRPr="005B0A88">
              <w:t>Config</w:t>
            </w:r>
            <w:r w:rsidR="00432911">
              <w:t xml:space="preserve"> </w:t>
            </w:r>
            <w:r w:rsidRPr="005B0A88">
              <w:t>7,8,9</w:t>
            </w:r>
          </w:p>
        </w:tc>
        <w:tc>
          <w:tcPr>
            <w:tcW w:w="1134" w:type="dxa"/>
            <w:vMerge/>
            <w:tcBorders>
              <w:left w:val="single" w:sz="4" w:space="0" w:color="auto"/>
              <w:right w:val="single" w:sz="4" w:space="0" w:color="auto"/>
            </w:tcBorders>
          </w:tcPr>
          <w:p w14:paraId="5D40B67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16A54E40" w14:textId="2B804ABA"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5F6D995F" w14:textId="77777777" w:rsidTr="00432911">
        <w:trPr>
          <w:jc w:val="center"/>
        </w:trPr>
        <w:tc>
          <w:tcPr>
            <w:tcW w:w="3805" w:type="dxa"/>
            <w:gridSpan w:val="3"/>
            <w:tcBorders>
              <w:left w:val="single" w:sz="4" w:space="0" w:color="auto"/>
              <w:right w:val="single" w:sz="4" w:space="0" w:color="auto"/>
            </w:tcBorders>
          </w:tcPr>
          <w:p w14:paraId="453EF583" w14:textId="15220634" w:rsidR="00C9407A" w:rsidRPr="005B0A88" w:rsidRDefault="00C9407A" w:rsidP="00137565">
            <w:pPr>
              <w:pStyle w:val="TAL"/>
              <w:keepNext w:val="0"/>
              <w:keepLines w:val="0"/>
            </w:pPr>
            <w:r w:rsidRPr="005B0A88">
              <w:t>PRACH</w:t>
            </w:r>
            <w:r w:rsidR="00432911">
              <w:t xml:space="preserve"> </w:t>
            </w:r>
            <w:r w:rsidRPr="005B0A88">
              <w:t>configuration</w:t>
            </w:r>
          </w:p>
        </w:tc>
        <w:tc>
          <w:tcPr>
            <w:tcW w:w="1134" w:type="dxa"/>
            <w:tcBorders>
              <w:left w:val="single" w:sz="4" w:space="0" w:color="auto"/>
              <w:right w:val="single" w:sz="4" w:space="0" w:color="auto"/>
            </w:tcBorders>
          </w:tcPr>
          <w:p w14:paraId="1B5D6A86"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9CC588A" w14:textId="3C51B271"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3361C3A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AA1B94A"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794E154F" w14:textId="10C277F4"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43947834"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1D42A26" w14:textId="77777777" w:rsidR="00C9407A" w:rsidRPr="005B0A88" w:rsidRDefault="00C9407A" w:rsidP="00137565">
            <w:pPr>
              <w:pStyle w:val="TAC"/>
              <w:keepNext w:val="0"/>
              <w:keepLines w:val="0"/>
            </w:pPr>
            <w:r w:rsidRPr="005B0A88">
              <w:rPr>
                <w:rFonts w:cs="v3.7.0"/>
              </w:rPr>
              <w:t>DLBWP.0.1</w:t>
            </w:r>
          </w:p>
        </w:tc>
      </w:tr>
      <w:tr w:rsidR="00C9407A" w:rsidRPr="005B0A88" w14:paraId="4FF1C03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89CB5D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EF7D0F8" w14:textId="63FAC12D"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44187CDB"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A7AB153" w14:textId="77777777" w:rsidR="00C9407A" w:rsidRPr="005B0A88" w:rsidRDefault="00C9407A" w:rsidP="00137565">
            <w:pPr>
              <w:pStyle w:val="TAC"/>
              <w:keepNext w:val="0"/>
              <w:keepLines w:val="0"/>
            </w:pPr>
            <w:r w:rsidRPr="005B0A88">
              <w:rPr>
                <w:rFonts w:cs="v3.7.0"/>
              </w:rPr>
              <w:t>DLBWP.1.3</w:t>
            </w:r>
          </w:p>
        </w:tc>
      </w:tr>
      <w:tr w:rsidR="00C9407A" w:rsidRPr="005B0A88" w14:paraId="7BE2BBE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86758E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FCA0009" w14:textId="05D0AD5C"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037057F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07EBCB4B" w14:textId="77777777" w:rsidR="00C9407A" w:rsidRPr="005B0A88" w:rsidRDefault="00C9407A" w:rsidP="00137565">
            <w:pPr>
              <w:pStyle w:val="TAC"/>
              <w:keepNext w:val="0"/>
              <w:keepLines w:val="0"/>
            </w:pPr>
            <w:r w:rsidRPr="005B0A88">
              <w:rPr>
                <w:rFonts w:cs="v3.7.0"/>
              </w:rPr>
              <w:t>ULBWP.0.1</w:t>
            </w:r>
          </w:p>
        </w:tc>
      </w:tr>
      <w:tr w:rsidR="00C9407A" w:rsidRPr="005B0A88" w14:paraId="0C6B694E"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450A8CC"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5688661" w14:textId="71AF16A3"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75F82322"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B68BEC5" w14:textId="77777777" w:rsidR="00C9407A" w:rsidRPr="005B0A88" w:rsidRDefault="00C9407A" w:rsidP="00137565">
            <w:pPr>
              <w:pStyle w:val="TAC"/>
              <w:keepNext w:val="0"/>
              <w:keepLines w:val="0"/>
            </w:pPr>
            <w:r w:rsidRPr="005B0A88">
              <w:rPr>
                <w:rFonts w:cs="v3.7.0"/>
              </w:rPr>
              <w:t>ULBWP.1.3</w:t>
            </w:r>
          </w:p>
        </w:tc>
      </w:tr>
      <w:tr w:rsidR="00C9407A" w:rsidRPr="005B0A88" w14:paraId="737AAF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391BB" w14:textId="1D0E38E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76EA75D7"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BB7C12E"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03B8CC1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6CD6C" w14:textId="2F908FEA"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3F3779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3F76AF" w14:textId="77777777" w:rsidR="00C9407A" w:rsidRPr="005B0A88" w:rsidRDefault="00C9407A" w:rsidP="00137565">
            <w:pPr>
              <w:pStyle w:val="TAC"/>
              <w:keepNext w:val="0"/>
              <w:keepLines w:val="0"/>
            </w:pPr>
          </w:p>
        </w:tc>
      </w:tr>
      <w:tr w:rsidR="00C9407A" w:rsidRPr="005B0A88" w14:paraId="00D016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7AC195" w14:textId="04AE974E"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7615D8C"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4EBDB1" w14:textId="77777777" w:rsidR="00C9407A" w:rsidRPr="005B0A88" w:rsidRDefault="00C9407A" w:rsidP="00137565">
            <w:pPr>
              <w:pStyle w:val="TAC"/>
              <w:keepNext w:val="0"/>
              <w:keepLines w:val="0"/>
            </w:pPr>
          </w:p>
        </w:tc>
      </w:tr>
      <w:tr w:rsidR="00C9407A" w:rsidRPr="005B0A88" w14:paraId="4274CB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00E48C" w14:textId="5AF81B2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F4CA255"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9FC6328" w14:textId="77777777" w:rsidR="00C9407A" w:rsidRPr="005B0A88" w:rsidRDefault="00C9407A" w:rsidP="00137565">
            <w:pPr>
              <w:pStyle w:val="TAC"/>
              <w:keepNext w:val="0"/>
              <w:keepLines w:val="0"/>
            </w:pPr>
          </w:p>
        </w:tc>
      </w:tr>
      <w:tr w:rsidR="00C9407A" w:rsidRPr="005B0A88" w14:paraId="339A21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C00723" w14:textId="5BEF23CA"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2DE7A7F"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C0E1721" w14:textId="77777777" w:rsidR="00C9407A" w:rsidRPr="005B0A88" w:rsidRDefault="00C9407A" w:rsidP="00137565">
            <w:pPr>
              <w:pStyle w:val="TAC"/>
              <w:keepNext w:val="0"/>
              <w:keepLines w:val="0"/>
            </w:pPr>
          </w:p>
        </w:tc>
      </w:tr>
      <w:tr w:rsidR="00C9407A" w:rsidRPr="005B0A88" w14:paraId="75533AB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FBC543" w14:textId="67A184A0"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7CB69B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A36B2C" w14:textId="77777777" w:rsidR="00C9407A" w:rsidRPr="005B0A88" w:rsidRDefault="00C9407A" w:rsidP="00137565">
            <w:pPr>
              <w:pStyle w:val="TAC"/>
              <w:keepNext w:val="0"/>
              <w:keepLines w:val="0"/>
            </w:pPr>
          </w:p>
        </w:tc>
      </w:tr>
      <w:tr w:rsidR="00C9407A" w:rsidRPr="005B0A88" w14:paraId="5C081F2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0867B" w14:textId="6095C7A0" w:rsidR="00C9407A" w:rsidRPr="005B0A88" w:rsidRDefault="00C9407A" w:rsidP="00137565">
            <w:pPr>
              <w:pStyle w:val="TAL"/>
              <w:keepNext w:val="0"/>
              <w:keepLines w:val="0"/>
            </w:pPr>
            <w:r w:rsidRPr="005B0A88">
              <w:rPr>
                <w:szCs w:val="16"/>
                <w:lang w:eastAsia="ja-JP"/>
              </w:rPr>
              <w:lastRenderedPageBreak/>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p>
        </w:tc>
        <w:tc>
          <w:tcPr>
            <w:tcW w:w="1134" w:type="dxa"/>
            <w:tcBorders>
              <w:top w:val="nil"/>
              <w:left w:val="single" w:sz="4" w:space="0" w:color="auto"/>
              <w:bottom w:val="nil"/>
              <w:right w:val="single" w:sz="4" w:space="0" w:color="auto"/>
            </w:tcBorders>
            <w:shd w:val="clear" w:color="auto" w:fill="auto"/>
          </w:tcPr>
          <w:p w14:paraId="5033CF69"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EA8C7DB" w14:textId="77777777" w:rsidR="00C9407A" w:rsidRPr="005B0A88" w:rsidRDefault="00C9407A" w:rsidP="00137565">
            <w:pPr>
              <w:pStyle w:val="TAC"/>
              <w:keepNext w:val="0"/>
              <w:keepLines w:val="0"/>
            </w:pPr>
          </w:p>
        </w:tc>
      </w:tr>
      <w:tr w:rsidR="00C9407A" w:rsidRPr="005B0A88" w14:paraId="1FCD7AE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03273" w14:textId="32D911F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2BC355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95793CA" w14:textId="77777777" w:rsidR="00C9407A" w:rsidRPr="005B0A88" w:rsidRDefault="00C9407A" w:rsidP="00137565">
            <w:pPr>
              <w:pStyle w:val="TAC"/>
              <w:keepNext w:val="0"/>
              <w:keepLines w:val="0"/>
            </w:pPr>
          </w:p>
        </w:tc>
      </w:tr>
      <w:tr w:rsidR="00C9407A" w:rsidRPr="005B0A88" w14:paraId="1AE0C98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F0FDE9" w14:textId="03878FE5"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0498F23"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1051418" w14:textId="77777777" w:rsidR="00C9407A" w:rsidRPr="005B0A88" w:rsidRDefault="00C9407A" w:rsidP="00137565">
            <w:pPr>
              <w:pStyle w:val="TAC"/>
              <w:keepNext w:val="0"/>
              <w:keepLines w:val="0"/>
            </w:pPr>
          </w:p>
        </w:tc>
      </w:tr>
      <w:tr w:rsidR="00C9407A" w:rsidRPr="005B0A88" w14:paraId="4BEC5735" w14:textId="77777777" w:rsidTr="00432911">
        <w:trPr>
          <w:jc w:val="center"/>
        </w:trPr>
        <w:tc>
          <w:tcPr>
            <w:tcW w:w="3805" w:type="dxa"/>
            <w:gridSpan w:val="3"/>
            <w:tcBorders>
              <w:top w:val="single" w:sz="4" w:space="0" w:color="auto"/>
              <w:left w:val="single" w:sz="4" w:space="0" w:color="auto"/>
              <w:right w:val="single" w:sz="4" w:space="0" w:color="auto"/>
            </w:tcBorders>
          </w:tcPr>
          <w:p w14:paraId="3C9F9CE7" w14:textId="77777777" w:rsidR="00C9407A" w:rsidRPr="005B0A88" w:rsidRDefault="00C9407A" w:rsidP="00137565">
            <w:pPr>
              <w:pStyle w:val="TAL"/>
              <w:keepNext w:val="0"/>
              <w:keepLines w:val="0"/>
            </w:pPr>
            <w:r w:rsidRPr="005B0A88">
              <w:rPr>
                <w:position w:val="-12"/>
              </w:rPr>
              <w:object w:dxaOrig="405" w:dyaOrig="345" w14:anchorId="50B42CA7">
                <v:shape id="_x0000_i1117" type="#_x0000_t75" style="width:16.5pt;height:16.5pt" o:ole="" fillcolor="window">
                  <v:imagedata r:id="rId9" o:title=""/>
                </v:shape>
                <o:OLEObject Type="Embed" ProgID="Equation.3" ShapeID="_x0000_i1117" DrawAspect="Content" ObjectID="_1704133815" r:id="rId109"/>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2531C7D"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5978C7B1"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0991BAC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6B81AB9"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FE5F34A"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3B32DAE" w14:textId="77777777" w:rsidR="00C9407A" w:rsidRPr="005B0A88" w:rsidRDefault="00C9407A" w:rsidP="00137565">
            <w:pPr>
              <w:pStyle w:val="TAC"/>
              <w:keepNext w:val="0"/>
              <w:keepLines w:val="0"/>
            </w:pPr>
            <w:r w:rsidRPr="005B0A88">
              <w:t>-98</w:t>
            </w:r>
          </w:p>
        </w:tc>
      </w:tr>
      <w:tr w:rsidR="00C9407A" w:rsidRPr="005B0A88" w14:paraId="0F0129E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4DA74C7" w14:textId="77777777" w:rsidR="00C9407A" w:rsidRPr="005B0A88" w:rsidRDefault="00C9407A" w:rsidP="00137565">
            <w:pPr>
              <w:pStyle w:val="TAL"/>
              <w:keepNext w:val="0"/>
              <w:keepLines w:val="0"/>
              <w:rPr>
                <w:vertAlign w:val="superscript"/>
              </w:rPr>
            </w:pPr>
            <w:r w:rsidRPr="005B0A88">
              <w:rPr>
                <w:position w:val="-12"/>
              </w:rPr>
              <w:object w:dxaOrig="405" w:dyaOrig="345" w14:anchorId="2B21F2C3">
                <v:shape id="_x0000_i1118" type="#_x0000_t75" style="width:16.5pt;height:16.5pt" o:ole="" fillcolor="window">
                  <v:imagedata r:id="rId9" o:title=""/>
                </v:shape>
                <o:OLEObject Type="Embed" ProgID="Equation.3" ShapeID="_x0000_i1118" DrawAspect="Content" ObjectID="_1704133816" r:id="rId110"/>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0BBEDF0C" w14:textId="0000765E"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347F804A"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1A6961D0"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7DA349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92152E2"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E759ED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15C5A4E" w14:textId="77777777" w:rsidR="00C9407A" w:rsidRPr="005B0A88" w:rsidRDefault="00C9407A" w:rsidP="00137565">
            <w:pPr>
              <w:pStyle w:val="TAC"/>
              <w:keepNext w:val="0"/>
              <w:keepLines w:val="0"/>
            </w:pPr>
            <w:r w:rsidRPr="005B0A88">
              <w:t>-98</w:t>
            </w:r>
          </w:p>
        </w:tc>
      </w:tr>
      <w:tr w:rsidR="00C9407A" w:rsidRPr="005B0A88" w14:paraId="3AECD469" w14:textId="77777777" w:rsidTr="00432911">
        <w:trPr>
          <w:jc w:val="center"/>
        </w:trPr>
        <w:tc>
          <w:tcPr>
            <w:tcW w:w="970" w:type="dxa"/>
            <w:tcBorders>
              <w:top w:val="nil"/>
              <w:left w:val="single" w:sz="4" w:space="0" w:color="auto"/>
              <w:right w:val="single" w:sz="4" w:space="0" w:color="auto"/>
            </w:tcBorders>
            <w:shd w:val="clear" w:color="auto" w:fill="auto"/>
          </w:tcPr>
          <w:p w14:paraId="3AB0FB93"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32B017E3" w14:textId="4ED491E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right w:val="single" w:sz="4" w:space="0" w:color="auto"/>
            </w:tcBorders>
            <w:shd w:val="clear" w:color="auto" w:fill="auto"/>
          </w:tcPr>
          <w:p w14:paraId="28911F01"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625F4466"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BCFF17D"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37052F3"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372B2EF0"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0EB46E01" w14:textId="77777777" w:rsidR="00C9407A" w:rsidRPr="005B0A88" w:rsidRDefault="00C9407A" w:rsidP="00137565">
            <w:pPr>
              <w:pStyle w:val="TAC"/>
              <w:keepNext w:val="0"/>
              <w:keepLines w:val="0"/>
            </w:pPr>
            <w:r w:rsidRPr="005B0A88">
              <w:t>-95</w:t>
            </w:r>
          </w:p>
        </w:tc>
      </w:tr>
      <w:tr w:rsidR="00C9407A" w:rsidRPr="005B0A88" w14:paraId="6BDC5B8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9D94E4" w14:textId="77777777" w:rsidR="00C9407A" w:rsidRPr="005B0A88" w:rsidRDefault="00C9407A" w:rsidP="00137565">
            <w:pPr>
              <w:pStyle w:val="TAL"/>
              <w:keepNext w:val="0"/>
              <w:keepLines w:val="0"/>
              <w:rPr>
                <w:i/>
              </w:rPr>
            </w:pPr>
            <w:r w:rsidRPr="005B0A88">
              <w:rPr>
                <w:i/>
                <w:position w:val="-12"/>
              </w:rPr>
              <w:object w:dxaOrig="615" w:dyaOrig="390" w14:anchorId="506AF27D">
                <v:shape id="_x0000_i1119" type="#_x0000_t75" style="width:30pt;height:17.5pt" o:ole="" fillcolor="window">
                  <v:imagedata r:id="rId7" o:title=""/>
                </v:shape>
                <o:OLEObject Type="Embed" ProgID="Equation.3" ShapeID="_x0000_i1119" DrawAspect="Content" ObjectID="_1704133817" r:id="rId111"/>
              </w:object>
            </w:r>
          </w:p>
        </w:tc>
        <w:tc>
          <w:tcPr>
            <w:tcW w:w="1134" w:type="dxa"/>
            <w:tcBorders>
              <w:top w:val="single" w:sz="4" w:space="0" w:color="auto"/>
              <w:left w:val="single" w:sz="4" w:space="0" w:color="auto"/>
              <w:bottom w:val="single" w:sz="4" w:space="0" w:color="auto"/>
              <w:right w:val="single" w:sz="4" w:space="0" w:color="auto"/>
            </w:tcBorders>
            <w:hideMark/>
          </w:tcPr>
          <w:p w14:paraId="7A65B302"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2A915F2B"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25FCCFD0"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EBD1435"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6BD378D"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40917A2" w14:textId="77777777" w:rsidR="00C9407A" w:rsidRPr="005B0A88" w:rsidRDefault="00C9407A" w:rsidP="00137565">
            <w:pPr>
              <w:pStyle w:val="TAC"/>
              <w:keepNext w:val="0"/>
              <w:keepLines w:val="0"/>
            </w:pPr>
            <w:r w:rsidRPr="005B0A88">
              <w:t>4</w:t>
            </w:r>
          </w:p>
        </w:tc>
      </w:tr>
      <w:tr w:rsidR="00C9407A" w:rsidRPr="005B0A88" w14:paraId="2B68D2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B0DE73" w14:textId="77777777" w:rsidR="00C9407A" w:rsidRPr="005B0A88" w:rsidRDefault="00C9407A" w:rsidP="00137565">
            <w:pPr>
              <w:pStyle w:val="TAL"/>
              <w:keepNext w:val="0"/>
              <w:keepLines w:val="0"/>
            </w:pPr>
            <w:r w:rsidRPr="005B0A88">
              <w:rPr>
                <w:position w:val="-12"/>
              </w:rPr>
              <w:object w:dxaOrig="810" w:dyaOrig="390" w14:anchorId="31E58279">
                <v:shape id="_x0000_i1120" type="#_x0000_t75" style="width:42pt;height:17.5pt" o:ole="" fillcolor="window">
                  <v:imagedata r:id="rId12" o:title=""/>
                </v:shape>
                <o:OLEObject Type="Embed" ProgID="Equation.3" ShapeID="_x0000_i1120" DrawAspect="Content" ObjectID="_1704133818" r:id="rId112"/>
              </w:object>
            </w:r>
          </w:p>
        </w:tc>
        <w:tc>
          <w:tcPr>
            <w:tcW w:w="1134" w:type="dxa"/>
            <w:tcBorders>
              <w:top w:val="single" w:sz="4" w:space="0" w:color="auto"/>
              <w:left w:val="single" w:sz="4" w:space="0" w:color="auto"/>
              <w:bottom w:val="single" w:sz="4" w:space="0" w:color="auto"/>
              <w:right w:val="single" w:sz="4" w:space="0" w:color="auto"/>
            </w:tcBorders>
            <w:hideMark/>
          </w:tcPr>
          <w:p w14:paraId="3F52E4D4"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6A216704" w14:textId="77777777" w:rsidR="00C9407A" w:rsidRPr="005B0A88" w:rsidRDefault="00C9407A" w:rsidP="00137565">
            <w:pPr>
              <w:pStyle w:val="TAC"/>
              <w:keepNext w:val="0"/>
              <w:keepLines w:val="0"/>
            </w:pPr>
            <w:r w:rsidRPr="005B0A88">
              <w:t>-Infinity</w:t>
            </w:r>
          </w:p>
        </w:tc>
        <w:tc>
          <w:tcPr>
            <w:tcW w:w="931" w:type="dxa"/>
            <w:tcBorders>
              <w:left w:val="single" w:sz="4" w:space="0" w:color="auto"/>
              <w:bottom w:val="single" w:sz="4" w:space="0" w:color="auto"/>
              <w:right w:val="single" w:sz="4" w:space="0" w:color="auto"/>
            </w:tcBorders>
          </w:tcPr>
          <w:p w14:paraId="1E79E1AB"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44D30F19"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6FF711D6"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4744430" w14:textId="77777777" w:rsidR="00C9407A" w:rsidRPr="005B0A88" w:rsidRDefault="00C9407A" w:rsidP="00137565">
            <w:pPr>
              <w:pStyle w:val="TAC"/>
              <w:keepNext w:val="0"/>
              <w:keepLines w:val="0"/>
            </w:pPr>
            <w:r w:rsidRPr="005B0A88">
              <w:t>4</w:t>
            </w:r>
          </w:p>
        </w:tc>
      </w:tr>
      <w:tr w:rsidR="00C9407A" w:rsidRPr="005B0A88" w14:paraId="1421E9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6F64772C"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7C3CBE47" w14:textId="369466E2"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tcPr>
          <w:p w14:paraId="415CAE31"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1B936625"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0C252D7"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39F0BAD4"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633C1DBF"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44E1FAD" w14:textId="77777777" w:rsidR="00C9407A" w:rsidRPr="005B0A88" w:rsidRDefault="00C9407A" w:rsidP="00137565">
            <w:pPr>
              <w:pStyle w:val="TAC"/>
              <w:keepNext w:val="0"/>
              <w:keepLines w:val="0"/>
            </w:pPr>
            <w:r w:rsidRPr="005B0A88">
              <w:t>-94</w:t>
            </w:r>
          </w:p>
        </w:tc>
      </w:tr>
      <w:tr w:rsidR="00C9407A" w:rsidRPr="005B0A88" w14:paraId="2E17A632"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417AD71"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B65B66B" w14:textId="6BCF9B1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single" w:sz="4" w:space="0" w:color="auto"/>
              <w:left w:val="single" w:sz="4" w:space="0" w:color="auto"/>
              <w:right w:val="single" w:sz="4" w:space="0" w:color="auto"/>
            </w:tcBorders>
          </w:tcPr>
          <w:p w14:paraId="18141624"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55A232CD"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4A83C680"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C630926"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E62B8D1"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6C5904BD" w14:textId="77777777" w:rsidR="00C9407A" w:rsidRPr="005B0A88" w:rsidRDefault="00C9407A" w:rsidP="00137565">
            <w:pPr>
              <w:pStyle w:val="TAC"/>
              <w:keepNext w:val="0"/>
              <w:keepLines w:val="0"/>
            </w:pPr>
            <w:r w:rsidRPr="005B0A88">
              <w:t>-91</w:t>
            </w:r>
          </w:p>
        </w:tc>
      </w:tr>
      <w:tr w:rsidR="00C9407A" w:rsidRPr="005B0A88" w14:paraId="469E40CE"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C4F966B" w14:textId="77777777" w:rsidR="00C9407A" w:rsidRPr="005B0A88" w:rsidRDefault="00C9407A" w:rsidP="00137565">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744A60EF" w14:textId="1BA3F6F3"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hideMark/>
          </w:tcPr>
          <w:p w14:paraId="64759766" w14:textId="77777777" w:rsidR="00C9407A" w:rsidRPr="005B0A88" w:rsidRDefault="00C9407A" w:rsidP="00137565">
            <w:pPr>
              <w:pStyle w:val="TAC"/>
              <w:keepNext w:val="0"/>
              <w:keepLines w:val="0"/>
            </w:pPr>
            <w:r w:rsidRPr="005B0A88">
              <w:t>dBm/</w:t>
            </w:r>
          </w:p>
          <w:p w14:paraId="0E3E1786"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7F191FA1" w14:textId="77777777" w:rsidR="00C9407A" w:rsidRPr="005B0A88" w:rsidRDefault="00C9407A" w:rsidP="00137565">
            <w:pPr>
              <w:pStyle w:val="TAC"/>
              <w:keepNext w:val="0"/>
              <w:keepLines w:val="0"/>
            </w:pPr>
            <w:r w:rsidRPr="005B0A88">
              <w:t>-70.05</w:t>
            </w:r>
          </w:p>
        </w:tc>
        <w:tc>
          <w:tcPr>
            <w:tcW w:w="931" w:type="dxa"/>
            <w:tcBorders>
              <w:top w:val="single" w:sz="4" w:space="0" w:color="auto"/>
              <w:left w:val="single" w:sz="4" w:space="0" w:color="auto"/>
              <w:right w:val="single" w:sz="4" w:space="0" w:color="auto"/>
            </w:tcBorders>
          </w:tcPr>
          <w:p w14:paraId="01DF6D49"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3703E7E"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341A51BA"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0BE10FA" w14:textId="77777777" w:rsidR="00C9407A" w:rsidRPr="005B0A88" w:rsidRDefault="00C9407A" w:rsidP="00137565">
            <w:pPr>
              <w:pStyle w:val="TAC"/>
              <w:keepNext w:val="0"/>
              <w:keepLines w:val="0"/>
            </w:pPr>
            <w:r w:rsidRPr="005B0A88">
              <w:t>-64.59</w:t>
            </w:r>
          </w:p>
        </w:tc>
      </w:tr>
      <w:tr w:rsidR="00C9407A" w:rsidRPr="005B0A88" w14:paraId="4BF802F1" w14:textId="77777777" w:rsidTr="00432911">
        <w:trPr>
          <w:jc w:val="center"/>
        </w:trPr>
        <w:tc>
          <w:tcPr>
            <w:tcW w:w="970" w:type="dxa"/>
            <w:tcBorders>
              <w:top w:val="nil"/>
              <w:left w:val="single" w:sz="4" w:space="0" w:color="auto"/>
              <w:right w:val="single" w:sz="4" w:space="0" w:color="auto"/>
            </w:tcBorders>
            <w:shd w:val="clear" w:color="auto" w:fill="auto"/>
            <w:hideMark/>
          </w:tcPr>
          <w:p w14:paraId="4028ED96"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7D2F69A8" w14:textId="14A5DEE1"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left w:val="single" w:sz="4" w:space="0" w:color="auto"/>
              <w:right w:val="single" w:sz="4" w:space="0" w:color="auto"/>
            </w:tcBorders>
            <w:hideMark/>
          </w:tcPr>
          <w:p w14:paraId="1EF54DE4" w14:textId="77777777" w:rsidR="00C9407A" w:rsidRPr="005B0A88" w:rsidRDefault="00C9407A" w:rsidP="00137565">
            <w:pPr>
              <w:pStyle w:val="TAC"/>
              <w:keepNext w:val="0"/>
              <w:keepLines w:val="0"/>
            </w:pPr>
            <w:r w:rsidRPr="005B0A88">
              <w:t>dBm/</w:t>
            </w:r>
          </w:p>
          <w:p w14:paraId="43B9E10B"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4CFB4C32" w14:textId="77777777" w:rsidR="00C9407A" w:rsidRPr="005B0A88" w:rsidRDefault="00C9407A" w:rsidP="00137565">
            <w:pPr>
              <w:pStyle w:val="TAC"/>
              <w:keepNext w:val="0"/>
              <w:keepLines w:val="0"/>
            </w:pPr>
            <w:r w:rsidRPr="005B0A88">
              <w:t>-63.94</w:t>
            </w:r>
          </w:p>
        </w:tc>
        <w:tc>
          <w:tcPr>
            <w:tcW w:w="931" w:type="dxa"/>
            <w:tcBorders>
              <w:left w:val="single" w:sz="4" w:space="0" w:color="auto"/>
              <w:right w:val="single" w:sz="4" w:space="0" w:color="auto"/>
            </w:tcBorders>
          </w:tcPr>
          <w:p w14:paraId="5FA6F4E7"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230E1A7C"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F1AD55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73778A0D" w14:textId="77777777" w:rsidR="00C9407A" w:rsidRPr="005B0A88" w:rsidRDefault="00C9407A" w:rsidP="00137565">
            <w:pPr>
              <w:pStyle w:val="TAC"/>
              <w:keepNext w:val="0"/>
              <w:keepLines w:val="0"/>
            </w:pPr>
            <w:r w:rsidRPr="005B0A88">
              <w:t>-58.49</w:t>
            </w:r>
          </w:p>
        </w:tc>
      </w:tr>
      <w:tr w:rsidR="00C9407A" w:rsidRPr="005B0A88" w14:paraId="0EEB26E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95B8E3" w14:textId="2B208639"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7EE28E10"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4710574" w14:textId="77777777" w:rsidR="00C9407A" w:rsidRPr="005B0A88" w:rsidRDefault="00C9407A" w:rsidP="00137565">
            <w:pPr>
              <w:pStyle w:val="TAC"/>
              <w:keepNext w:val="0"/>
              <w:keepLines w:val="0"/>
            </w:pPr>
            <w:r w:rsidRPr="005B0A88">
              <w:t>AWGN</w:t>
            </w:r>
          </w:p>
        </w:tc>
      </w:tr>
      <w:tr w:rsidR="00C9407A" w:rsidRPr="005B0A88" w14:paraId="7AB8DA28"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405E1B" w14:textId="6C8E65A0"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6672B1E" w14:textId="0AA18871"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4CCB265C">
                <v:shape id="_x0000_i1121" type="#_x0000_t75" style="width:16.5pt;height:16.5pt" o:ole="" fillcolor="window">
                  <v:imagedata r:id="rId9" o:title=""/>
                </v:shape>
                <o:OLEObject Type="Embed" ProgID="Equation.3" ShapeID="_x0000_i1121" DrawAspect="Content" ObjectID="_1704133819" r:id="rId113"/>
              </w:object>
            </w:r>
            <w:r w:rsidR="00432911">
              <w:t xml:space="preserve"> </w:t>
            </w:r>
            <w:r w:rsidRPr="005B0A88">
              <w:t>to</w:t>
            </w:r>
            <w:r w:rsidR="00432911">
              <w:t xml:space="preserve"> </w:t>
            </w:r>
            <w:r w:rsidRPr="005B0A88">
              <w:t>be</w:t>
            </w:r>
            <w:r w:rsidR="00432911">
              <w:t xml:space="preserve"> </w:t>
            </w:r>
            <w:r w:rsidRPr="005B0A88">
              <w:t>fulfilled.</w:t>
            </w:r>
          </w:p>
          <w:p w14:paraId="2EEDFABC" w14:textId="3F8EECB3"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209624E6" w14:textId="77777777" w:rsidR="00C9407A" w:rsidRPr="005B0A88" w:rsidRDefault="00C9407A" w:rsidP="00137565"/>
    <w:p w14:paraId="3B12427A"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68D21A1"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T</w:t>
      </w:r>
      <w:r w:rsidRPr="005B0A88">
        <w:rPr>
          <w:vertAlign w:val="subscript"/>
        </w:rPr>
        <w:t>RRC_procedure</w:t>
      </w:r>
      <w:r w:rsidRPr="005B0A88">
        <w:t xml:space="preserve"> + T</w:t>
      </w:r>
      <w:r w:rsidRPr="005B0A88">
        <w:rPr>
          <w:vertAlign w:val="subscript"/>
        </w:rPr>
        <w:t>search</w:t>
      </w:r>
      <w:r w:rsidRPr="005B0A88">
        <w:t xml:space="preserve"> + T</w:t>
      </w:r>
      <w:r w:rsidRPr="005B0A88">
        <w:rPr>
          <w:vertAlign w:val="subscript"/>
        </w:rPr>
        <w:t>IU</w:t>
      </w:r>
      <w:r w:rsidRPr="005B0A88">
        <w:t xml:space="preserve"> + T</w:t>
      </w:r>
      <w:r w:rsidRPr="005B0A88">
        <w:rPr>
          <w:vertAlign w:val="subscript"/>
        </w:rPr>
        <w:t>processing</w:t>
      </w:r>
      <w:r w:rsidRPr="005B0A88">
        <w:t xml:space="preserve"> + T</w:t>
      </w:r>
      <w:r w:rsidRPr="005B0A88">
        <w:rPr>
          <w:vertAlign w:val="subscript"/>
        </w:rPr>
        <w:t>∆</w:t>
      </w:r>
      <w:r w:rsidRPr="005B0A88">
        <w:t xml:space="preserve"> + T</w:t>
      </w:r>
      <w:r w:rsidRPr="005B0A88">
        <w:rPr>
          <w:vertAlign w:val="subscript"/>
        </w:rPr>
        <w:t>margin</w:t>
      </w:r>
    </w:p>
    <w:p w14:paraId="2F4FF920" w14:textId="77777777" w:rsidR="00C9407A" w:rsidRPr="005B0A88" w:rsidRDefault="00C9407A" w:rsidP="007F4331">
      <w:pPr>
        <w:pStyle w:val="B1"/>
        <w:rPr>
          <w:lang w:eastAsia="zh-CN"/>
        </w:rPr>
      </w:pPr>
      <w:r w:rsidRPr="005B0A88">
        <w:t>-</w:t>
      </w:r>
      <w:r w:rsidRPr="005B0A88">
        <w:tab/>
        <w:t>T</w:t>
      </w:r>
      <w:r w:rsidRPr="005B0A88">
        <w:rPr>
          <w:vertAlign w:val="subscript"/>
        </w:rPr>
        <w:t>RRC_procedure</w:t>
      </w:r>
      <w:r w:rsidRPr="005B0A88">
        <w:t>= 10 ms, is the RRC procedure delay specified in 38.331 [13] clause 12;</w:t>
      </w:r>
    </w:p>
    <w:p w14:paraId="2A152016" w14:textId="77777777" w:rsidR="00C9407A" w:rsidRPr="005B0A88" w:rsidRDefault="00C9407A" w:rsidP="007F4331">
      <w:pPr>
        <w:pStyle w:val="B1"/>
        <w:rPr>
          <w:lang w:eastAsia="zh-CN"/>
        </w:rPr>
      </w:pPr>
      <w:r w:rsidRPr="005B0A88">
        <w:t>-</w:t>
      </w:r>
      <w:r w:rsidRPr="005B0A88">
        <w:tab/>
        <w:t>T</w:t>
      </w:r>
      <w:r w:rsidRPr="005B0A88">
        <w:rPr>
          <w:vertAlign w:val="subscript"/>
        </w:rPr>
        <w:t>search</w:t>
      </w:r>
      <w:r w:rsidRPr="005B0A88">
        <w:t xml:space="preserve"> = 0 ms for known target cell, is the time required to search the target cell specified in 38.133 [6] clause 6.1.1.2.2;</w:t>
      </w:r>
    </w:p>
    <w:p w14:paraId="077CAF35" w14:textId="77777777" w:rsidR="00C9407A" w:rsidRPr="005B0A88" w:rsidRDefault="00C9407A" w:rsidP="007F4331">
      <w:pPr>
        <w:pStyle w:val="B1"/>
        <w:rPr>
          <w:lang w:eastAsia="zh-CN"/>
        </w:rPr>
      </w:pPr>
      <w:r w:rsidRPr="005B0A88">
        <w:t>-</w:t>
      </w:r>
      <w:r w:rsidRPr="005B0A88">
        <w:tab/>
        <w:t>T</w:t>
      </w:r>
      <w:r w:rsidRPr="005B0A88">
        <w:rPr>
          <w:vertAlign w:val="subscript"/>
        </w:rPr>
        <w:t xml:space="preserve">IU </w:t>
      </w:r>
      <w:r w:rsidRPr="005B0A88">
        <w:t xml:space="preserve">= 20 ms,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555A351B" w14:textId="77777777" w:rsidR="00C9407A" w:rsidRPr="005B0A88" w:rsidRDefault="00C9407A" w:rsidP="007F4331">
      <w:pPr>
        <w:pStyle w:val="B1"/>
        <w:rPr>
          <w:lang w:eastAsia="zh-CN"/>
        </w:rPr>
      </w:pPr>
      <w:r w:rsidRPr="005B0A88">
        <w:t>-</w:t>
      </w:r>
      <w:r w:rsidRPr="005B0A88">
        <w:tab/>
        <w:t>T</w:t>
      </w:r>
      <w:r w:rsidRPr="005B0A88">
        <w:rPr>
          <w:vertAlign w:val="subscript"/>
        </w:rPr>
        <w:t>processing</w:t>
      </w:r>
      <w:r w:rsidRPr="005B0A88">
        <w:t xml:space="preserve"> = 20 ms, is the time for UE processing specified in 38.133 [6] clause 6.1.1.2.2.</w:t>
      </w:r>
    </w:p>
    <w:p w14:paraId="00B43723" w14:textId="77777777" w:rsidR="00C9407A" w:rsidRPr="005B0A88" w:rsidRDefault="00C9407A" w:rsidP="007F4331">
      <w:pPr>
        <w:pStyle w:val="B1"/>
        <w:rPr>
          <w:lang w:eastAsia="zh-CN"/>
        </w:rPr>
      </w:pPr>
      <w:r w:rsidRPr="005B0A88">
        <w:t>-</w:t>
      </w:r>
      <w:r w:rsidRPr="005B0A88">
        <w:tab/>
        <w:t>T</w:t>
      </w:r>
      <w:r w:rsidRPr="005B0A88">
        <w:rPr>
          <w:vertAlign w:val="subscript"/>
        </w:rPr>
        <w:t>∆</w:t>
      </w:r>
      <w:r w:rsidRPr="005B0A88">
        <w:t xml:space="preserve"> = 20 ms, is the time for fine time tracking and acquiring full timing information of the target cell specified in 38.133 [6] clause 6.1.1.2.2.</w:t>
      </w:r>
    </w:p>
    <w:p w14:paraId="1CB3E387" w14:textId="77777777" w:rsidR="00C9407A" w:rsidRPr="005B0A88" w:rsidRDefault="00C9407A" w:rsidP="007F4331">
      <w:pPr>
        <w:pStyle w:val="B1"/>
        <w:rPr>
          <w:lang w:eastAsia="zh-CN"/>
        </w:rPr>
      </w:pPr>
      <w:r w:rsidRPr="005B0A88">
        <w:t>-</w:t>
      </w:r>
      <w:r w:rsidRPr="005B0A88">
        <w:tab/>
        <w:t>T</w:t>
      </w:r>
      <w:r w:rsidRPr="005B0A88">
        <w:rPr>
          <w:vertAlign w:val="subscript"/>
        </w:rPr>
        <w:t>margin</w:t>
      </w:r>
      <w:r w:rsidRPr="005B0A88">
        <w:rPr>
          <w:lang w:eastAsia="zh-CN"/>
        </w:rPr>
        <w:t xml:space="preserve"> = 2 ms, is the time for SSB post-processing </w:t>
      </w:r>
      <w:r w:rsidRPr="005B0A88">
        <w:t>specified in 38.133 [6] clause 6.1.1.2.2.</w:t>
      </w:r>
    </w:p>
    <w:p w14:paraId="3C2C7328" w14:textId="77777777" w:rsidR="00C9407A" w:rsidRPr="005B0A88" w:rsidRDefault="00C9407A" w:rsidP="00137565">
      <w:pPr>
        <w:pStyle w:val="B1"/>
      </w:pPr>
      <w:r w:rsidRPr="005B0A88">
        <w:t>This gives a total of 72 ms.</w:t>
      </w:r>
    </w:p>
    <w:p w14:paraId="104AA4F5" w14:textId="77777777" w:rsidR="00C9407A" w:rsidRPr="005B0A88" w:rsidRDefault="00C9407A" w:rsidP="00137565">
      <w:pPr>
        <w:rPr>
          <w:rFonts w:eastAsia="STXihei"/>
          <w:lang w:eastAsia="zh-CN"/>
        </w:rPr>
      </w:pPr>
      <w:r w:rsidRPr="005B0A88">
        <w:rPr>
          <w:rFonts w:eastAsia="MS Mincho" w:cs="v4.2.0"/>
        </w:rPr>
        <w:t xml:space="preserve">The UE shall complete to release Cell 1 less than (10 ms </w:t>
      </w:r>
      <w:r w:rsidRPr="005B0A88">
        <w:t>+ T</w:t>
      </w:r>
      <w:r w:rsidRPr="005B0A88">
        <w:rPr>
          <w:vertAlign w:val="subscript"/>
        </w:rPr>
        <w:t>interrupt2</w:t>
      </w:r>
      <w:r w:rsidRPr="005B0A88">
        <w:t xml:space="preserve">) </w:t>
      </w:r>
      <w:r w:rsidRPr="005B0A88">
        <w:rPr>
          <w:rFonts w:eastAsia="MS Mincho" w:cs="v4.2.0"/>
        </w:rPr>
        <w:t xml:space="preserve">from the beginning of time period T4. </w:t>
      </w:r>
      <w:r w:rsidRPr="005B0A88">
        <w:t xml:space="preserve">During </w:t>
      </w:r>
      <w:r w:rsidRPr="005B0A88">
        <w:rPr>
          <w:rFonts w:cs="v4.2.0"/>
        </w:rPr>
        <w:t>D</w:t>
      </w:r>
      <w:r w:rsidRPr="005B0A88">
        <w:rPr>
          <w:rFonts w:cs="v4.2.0"/>
          <w:vertAlign w:val="subscript"/>
        </w:rPr>
        <w:t>handover2</w:t>
      </w:r>
      <w:r w:rsidRPr="005B0A88">
        <w:rPr>
          <w:rFonts w:cs="v4.2.0"/>
        </w:rPr>
        <w:t>, the interruption</w:t>
      </w:r>
      <w:r w:rsidRPr="005B0A88">
        <w:rPr>
          <w:rFonts w:ascii="Arial" w:hAnsi="Arial" w:cs="Arial"/>
          <w:b/>
        </w:rPr>
        <w:t xml:space="preserve"> </w:t>
      </w:r>
      <w:r w:rsidRPr="005B0A88">
        <w:rPr>
          <w:rFonts w:eastAsia="STXihei"/>
          <w:lang w:eastAsia="zh-CN"/>
        </w:rPr>
        <w:t xml:space="preserve">on Cell 2 </w:t>
      </w:r>
      <w:r w:rsidRPr="005B0A88">
        <w:rPr>
          <w:rFonts w:eastAsia="STXihei"/>
        </w:rPr>
        <w:t xml:space="preserve">shall not exceed </w:t>
      </w:r>
      <w:r w:rsidRPr="005B0A88">
        <w:t>T</w:t>
      </w:r>
      <w:r w:rsidRPr="005B0A88">
        <w:rPr>
          <w:vertAlign w:val="subscript"/>
        </w:rPr>
        <w:t>interrupt2</w:t>
      </w:r>
      <w:r w:rsidRPr="005B0A88">
        <w:rPr>
          <w:rFonts w:eastAsia="STXihei"/>
          <w:lang w:eastAsia="zh-CN"/>
        </w:rPr>
        <w:t xml:space="preserve"> as defined in TS 38.133 [6] Table </w:t>
      </w:r>
      <w:r w:rsidRPr="005B0A88">
        <w:t>6.1.3.2.2-6</w:t>
      </w:r>
      <w:r w:rsidRPr="005B0A88">
        <w:rPr>
          <w:rFonts w:cs="v4.2.0"/>
        </w:rPr>
        <w:t xml:space="preserve"> for </w:t>
      </w:r>
      <w:r w:rsidRPr="005B0A88">
        <w:t>synchronous DAPS HO</w:t>
      </w:r>
      <w:r w:rsidRPr="005B0A88">
        <w:rPr>
          <w:rFonts w:eastAsia="STXihei"/>
          <w:lang w:eastAsia="zh-CN"/>
        </w:rPr>
        <w:t>.</w:t>
      </w:r>
    </w:p>
    <w:p w14:paraId="1AA6F784" w14:textId="77777777" w:rsidR="00C9407A" w:rsidRPr="005B0A88" w:rsidRDefault="00C9407A" w:rsidP="00137565">
      <w:r w:rsidRPr="005B0A88">
        <w:t>The handover delay D</w:t>
      </w:r>
      <w:r w:rsidRPr="005B0A88">
        <w:rPr>
          <w:vertAlign w:val="subscript"/>
        </w:rPr>
        <w:t>handover2</w:t>
      </w:r>
      <w:r w:rsidRPr="005B0A88">
        <w:t xml:space="preserve"> can be expressed as: </w:t>
      </w:r>
      <w:r w:rsidRPr="005B0A88">
        <w:rPr>
          <w:iCs/>
        </w:rPr>
        <w:t>T</w:t>
      </w:r>
      <w:r w:rsidRPr="005B0A88">
        <w:rPr>
          <w:iCs/>
          <w:vertAlign w:val="subscript"/>
        </w:rPr>
        <w:t>RRC_procedure</w:t>
      </w:r>
      <w:r w:rsidRPr="005B0A88">
        <w:t xml:space="preserve"> + T</w:t>
      </w:r>
      <w:r w:rsidRPr="005B0A88">
        <w:rPr>
          <w:vertAlign w:val="subscript"/>
        </w:rPr>
        <w:t>interrupt2</w:t>
      </w:r>
      <w:r w:rsidRPr="005B0A88">
        <w:t>, where:</w:t>
      </w:r>
    </w:p>
    <w:p w14:paraId="12723263" w14:textId="77777777" w:rsidR="00C9407A" w:rsidRPr="005B0A88" w:rsidRDefault="00C9407A" w:rsidP="00137565">
      <w:pPr>
        <w:rPr>
          <w:bCs/>
        </w:rPr>
      </w:pPr>
      <w:r w:rsidRPr="005B0A88">
        <w:rPr>
          <w:iCs/>
        </w:rPr>
        <w:t>T</w:t>
      </w:r>
      <w:r w:rsidRPr="005B0A88">
        <w:rPr>
          <w:iCs/>
          <w:vertAlign w:val="subscript"/>
        </w:rPr>
        <w:t>RRC_procedure</w:t>
      </w:r>
      <w:r w:rsidRPr="005B0A88">
        <w:rPr>
          <w:bCs/>
        </w:rPr>
        <w:t xml:space="preserve"> = 10 ms and is specified in clause 12 in </w:t>
      </w:r>
      <w:r w:rsidRPr="005B0A88">
        <w:t>TS 38.331 [13]</w:t>
      </w:r>
      <w:r w:rsidRPr="005B0A88">
        <w:rPr>
          <w:bCs/>
        </w:rPr>
        <w:t>.</w:t>
      </w:r>
    </w:p>
    <w:p w14:paraId="4203B29E" w14:textId="77777777" w:rsidR="00C9407A" w:rsidRPr="005B0A88" w:rsidRDefault="00C9407A" w:rsidP="00137565">
      <w:pPr>
        <w:pStyle w:val="Heading4"/>
        <w:keepNext w:val="0"/>
        <w:keepLines w:val="0"/>
      </w:pPr>
      <w:r w:rsidRPr="005B0A88">
        <w:t>6.3.1.12</w:t>
      </w:r>
      <w:r w:rsidRPr="005B0A88">
        <w:tab/>
        <w:t>NR SA FR1 Inter-band inter-frequency asynchronous DAPS handover</w:t>
      </w:r>
    </w:p>
    <w:p w14:paraId="22E82926" w14:textId="77777777" w:rsidR="00C9407A" w:rsidRPr="005B0A88" w:rsidRDefault="00C9407A" w:rsidP="00137565">
      <w:pPr>
        <w:pStyle w:val="EditorsNote"/>
        <w:keepLines w:val="0"/>
        <w:rPr>
          <w:lang w:eastAsia="zh-CN"/>
        </w:rPr>
      </w:pPr>
      <w:r w:rsidRPr="005B0A88">
        <w:rPr>
          <w:lang w:eastAsia="zh-CN"/>
        </w:rPr>
        <w:t>This test case is incomplete. Following aspects are still missing:</w:t>
      </w:r>
    </w:p>
    <w:p w14:paraId="3F7F50CD" w14:textId="77777777" w:rsidR="00C9407A" w:rsidRPr="005B0A88" w:rsidRDefault="00C9407A" w:rsidP="00137565">
      <w:pPr>
        <w:pStyle w:val="EditorsNote"/>
        <w:keepLines w:val="0"/>
        <w:numPr>
          <w:ilvl w:val="0"/>
          <w:numId w:val="21"/>
        </w:numPr>
        <w:overflowPunct/>
        <w:autoSpaceDE/>
        <w:autoSpaceDN/>
        <w:adjustRightInd/>
        <w:textAlignment w:val="auto"/>
        <w:rPr>
          <w:lang w:eastAsia="zh-CN"/>
        </w:rPr>
      </w:pPr>
      <w:r w:rsidRPr="005B0A88">
        <w:rPr>
          <w:lang w:eastAsia="zh-CN"/>
        </w:rPr>
        <w:t>TT analysis is missing.</w:t>
      </w:r>
    </w:p>
    <w:p w14:paraId="124B9294" w14:textId="77777777" w:rsidR="00C9407A" w:rsidRPr="005B0A88" w:rsidRDefault="00C9407A" w:rsidP="00137565">
      <w:pPr>
        <w:pStyle w:val="EditorsNote"/>
        <w:keepLines w:val="0"/>
        <w:numPr>
          <w:ilvl w:val="0"/>
          <w:numId w:val="21"/>
        </w:numPr>
        <w:overflowPunct/>
        <w:autoSpaceDE/>
        <w:autoSpaceDN/>
        <w:adjustRightInd/>
        <w:textAlignment w:val="auto"/>
        <w:rPr>
          <w:lang w:eastAsia="zh-CN"/>
        </w:rPr>
      </w:pPr>
      <w:r w:rsidRPr="005B0A88">
        <w:rPr>
          <w:lang w:eastAsia="zh-CN"/>
        </w:rPr>
        <w:t>Message contents is missing.</w:t>
      </w:r>
    </w:p>
    <w:p w14:paraId="784303E4" w14:textId="77777777" w:rsidR="00C9407A" w:rsidRPr="005B0A88" w:rsidRDefault="00C9407A" w:rsidP="00137565">
      <w:pPr>
        <w:pStyle w:val="H6"/>
        <w:keepNext w:val="0"/>
        <w:keepLines w:val="0"/>
      </w:pPr>
      <w:r w:rsidRPr="005B0A88">
        <w:lastRenderedPageBreak/>
        <w:t>6.3.1.12.1</w:t>
      </w:r>
      <w:r w:rsidRPr="005B0A88">
        <w:tab/>
        <w:t>Test purpose</w:t>
      </w:r>
    </w:p>
    <w:p w14:paraId="3DF930A6" w14:textId="77777777" w:rsidR="00C9407A" w:rsidRPr="005B0A88" w:rsidRDefault="00C9407A" w:rsidP="00137565">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asynchronous scenario specified in clause 38.133 [6] clause 6.1.3.2.</w:t>
      </w:r>
    </w:p>
    <w:p w14:paraId="1BCC1CA9" w14:textId="77777777" w:rsidR="00C9407A" w:rsidRPr="005B0A88" w:rsidRDefault="00C9407A" w:rsidP="00137565">
      <w:pPr>
        <w:pStyle w:val="H6"/>
        <w:keepNext w:val="0"/>
        <w:keepLines w:val="0"/>
      </w:pPr>
      <w:r w:rsidRPr="005B0A88">
        <w:t>6.3.1.12.2</w:t>
      </w:r>
      <w:r w:rsidRPr="005B0A88">
        <w:tab/>
        <w:t>Test applicability</w:t>
      </w:r>
    </w:p>
    <w:p w14:paraId="00743665" w14:textId="77777777" w:rsidR="00C9407A" w:rsidRPr="005B0A88" w:rsidRDefault="00C9407A" w:rsidP="00137565">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0557809C" w14:textId="77777777" w:rsidR="00C9407A" w:rsidRPr="005B0A88" w:rsidRDefault="00C9407A" w:rsidP="00137565">
      <w:pPr>
        <w:pStyle w:val="H6"/>
        <w:keepNext w:val="0"/>
        <w:keepLines w:val="0"/>
      </w:pPr>
      <w:r w:rsidRPr="005B0A88">
        <w:t>6.3.1.12.3</w:t>
      </w:r>
      <w:r w:rsidRPr="005B0A88">
        <w:tab/>
        <w:t>Minimum conformance requirements</w:t>
      </w:r>
    </w:p>
    <w:p w14:paraId="08ED91D4" w14:textId="77777777" w:rsidR="00C9407A" w:rsidRPr="005B0A88" w:rsidRDefault="00C9407A" w:rsidP="00137565">
      <w:pPr>
        <w:rPr>
          <w:lang w:eastAsia="sv-SE"/>
        </w:rPr>
      </w:pPr>
      <w:r w:rsidRPr="005B0A88">
        <w:rPr>
          <w:lang w:eastAsia="sv-SE"/>
        </w:rPr>
        <w:t>The minimum conformance requirements are specified in clause 6.3.1.0.4.</w:t>
      </w:r>
    </w:p>
    <w:p w14:paraId="1D0036FC" w14:textId="77777777" w:rsidR="00C9407A" w:rsidRPr="005B0A88" w:rsidRDefault="00C9407A" w:rsidP="00137565">
      <w:pPr>
        <w:rPr>
          <w:lang w:eastAsia="sv-SE"/>
        </w:rPr>
      </w:pPr>
      <w:r w:rsidRPr="005B0A88">
        <w:rPr>
          <w:lang w:eastAsia="sv-SE"/>
        </w:rPr>
        <w:t>The normative reference for this requirement is TS 38.133 [6] clause A.6.3.1.12.</w:t>
      </w:r>
    </w:p>
    <w:p w14:paraId="2C4A2843" w14:textId="77777777" w:rsidR="00C9407A" w:rsidRPr="005B0A88" w:rsidRDefault="00C9407A" w:rsidP="00137565">
      <w:pPr>
        <w:pStyle w:val="H6"/>
        <w:keepNext w:val="0"/>
        <w:keepLines w:val="0"/>
      </w:pPr>
      <w:r w:rsidRPr="005B0A88">
        <w:t>6.3.1.12.4</w:t>
      </w:r>
      <w:r w:rsidRPr="005B0A88">
        <w:tab/>
        <w:t>Test description</w:t>
      </w:r>
    </w:p>
    <w:p w14:paraId="33F75FAB" w14:textId="77777777" w:rsidR="00C9407A" w:rsidRPr="005B0A88" w:rsidRDefault="00C9407A" w:rsidP="00137565">
      <w:pPr>
        <w:pStyle w:val="H6"/>
        <w:keepNext w:val="0"/>
        <w:keepLines w:val="0"/>
      </w:pPr>
      <w:r w:rsidRPr="005B0A88">
        <w:t>6.3.1.12.4.1</w:t>
      </w:r>
      <w:r w:rsidRPr="005B0A88">
        <w:tab/>
        <w:t>Initial conditions</w:t>
      </w:r>
    </w:p>
    <w:p w14:paraId="341DE7FB"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7A595F3F"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6.3.1.12.4.1-1</w:t>
      </w:r>
      <w:r w:rsidRPr="005B0A88">
        <w:rPr>
          <w:lang w:eastAsia="sv-SE"/>
        </w:rPr>
        <w:t>.</w:t>
      </w:r>
    </w:p>
    <w:p w14:paraId="51A7F6A3" w14:textId="77777777" w:rsidR="00C9407A" w:rsidRPr="005B0A88" w:rsidRDefault="00C9407A" w:rsidP="00137565">
      <w:pPr>
        <w:pStyle w:val="TH"/>
        <w:keepNext w:val="0"/>
        <w:keepLines w:val="0"/>
      </w:pPr>
      <w:r w:rsidRPr="005B0A88">
        <w:t xml:space="preserve">Table </w:t>
      </w:r>
      <w:r w:rsidRPr="005B0A88">
        <w:rPr>
          <w:snapToGrid w:val="0"/>
        </w:rPr>
        <w:t>6.3.1.12.4.1</w:t>
      </w:r>
      <w:r w:rsidRPr="005B0A88">
        <w:t>-1: NR SA FR1 Inter-band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468508D6" w14:textId="77777777" w:rsidTr="007F4331">
        <w:trPr>
          <w:tblHeader/>
          <w:jc w:val="center"/>
        </w:trPr>
        <w:tc>
          <w:tcPr>
            <w:tcW w:w="2330" w:type="dxa"/>
            <w:shd w:val="clear" w:color="auto" w:fill="auto"/>
          </w:tcPr>
          <w:p w14:paraId="33ADA3B5" w14:textId="77777777" w:rsidR="00C9407A" w:rsidRPr="005B0A88" w:rsidRDefault="00C9407A" w:rsidP="00137565">
            <w:pPr>
              <w:spacing w:after="0"/>
              <w:jc w:val="center"/>
              <w:rPr>
                <w:rFonts w:ascii="Arial" w:hAnsi="Arial"/>
                <w:b/>
                <w:sz w:val="18"/>
              </w:rPr>
            </w:pPr>
            <w:bookmarkStart w:id="14" w:name="_Hlk78985092"/>
            <w:r w:rsidRPr="005B0A88">
              <w:rPr>
                <w:rFonts w:ascii="Arial" w:hAnsi="Arial"/>
                <w:b/>
                <w:sz w:val="18"/>
              </w:rPr>
              <w:t>Config</w:t>
            </w:r>
          </w:p>
        </w:tc>
        <w:tc>
          <w:tcPr>
            <w:tcW w:w="7299" w:type="dxa"/>
            <w:shd w:val="clear" w:color="auto" w:fill="auto"/>
          </w:tcPr>
          <w:p w14:paraId="276E1E16"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0EB6E3B5" w14:textId="77777777" w:rsidTr="00432911">
        <w:trPr>
          <w:jc w:val="center"/>
        </w:trPr>
        <w:tc>
          <w:tcPr>
            <w:tcW w:w="2330" w:type="dxa"/>
            <w:shd w:val="clear" w:color="auto" w:fill="auto"/>
          </w:tcPr>
          <w:p w14:paraId="78B0C138" w14:textId="77777777" w:rsidR="00C9407A" w:rsidRPr="005B0A88" w:rsidRDefault="00C9407A" w:rsidP="00137565">
            <w:pPr>
              <w:spacing w:after="0"/>
              <w:rPr>
                <w:rFonts w:ascii="Arial" w:hAnsi="Arial"/>
                <w:sz w:val="18"/>
              </w:rPr>
            </w:pPr>
            <w:r w:rsidRPr="005B0A88">
              <w:rPr>
                <w:rFonts w:ascii="Arial" w:hAnsi="Arial"/>
                <w:sz w:val="18"/>
              </w:rPr>
              <w:t>6.3.1.12-1</w:t>
            </w:r>
          </w:p>
        </w:tc>
        <w:tc>
          <w:tcPr>
            <w:tcW w:w="7299" w:type="dxa"/>
            <w:shd w:val="clear" w:color="auto" w:fill="auto"/>
          </w:tcPr>
          <w:p w14:paraId="2FF18C7D" w14:textId="30D8279E"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0A756B9" w14:textId="2A492C25"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BA2485F" w14:textId="77777777" w:rsidTr="00432911">
        <w:trPr>
          <w:jc w:val="center"/>
        </w:trPr>
        <w:tc>
          <w:tcPr>
            <w:tcW w:w="2330" w:type="dxa"/>
            <w:shd w:val="clear" w:color="auto" w:fill="auto"/>
          </w:tcPr>
          <w:p w14:paraId="194A4AD5" w14:textId="77777777" w:rsidR="00C9407A" w:rsidRPr="005B0A88" w:rsidRDefault="00C9407A" w:rsidP="00137565">
            <w:pPr>
              <w:spacing w:after="0"/>
              <w:rPr>
                <w:rFonts w:ascii="Arial" w:hAnsi="Arial"/>
                <w:sz w:val="18"/>
              </w:rPr>
            </w:pPr>
            <w:r w:rsidRPr="005B0A88">
              <w:rPr>
                <w:rFonts w:ascii="Arial" w:hAnsi="Arial"/>
                <w:sz w:val="18"/>
              </w:rPr>
              <w:t>6.3.1.12-2</w:t>
            </w:r>
          </w:p>
        </w:tc>
        <w:tc>
          <w:tcPr>
            <w:tcW w:w="7299" w:type="dxa"/>
            <w:shd w:val="clear" w:color="auto" w:fill="auto"/>
          </w:tcPr>
          <w:p w14:paraId="52258A12" w14:textId="1BE61F82"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052EB354" w14:textId="3367C6A5"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31344A86" w14:textId="77777777" w:rsidTr="00432911">
        <w:trPr>
          <w:jc w:val="center"/>
        </w:trPr>
        <w:tc>
          <w:tcPr>
            <w:tcW w:w="2330" w:type="dxa"/>
            <w:shd w:val="clear" w:color="auto" w:fill="auto"/>
          </w:tcPr>
          <w:p w14:paraId="4BBF60D1" w14:textId="77777777" w:rsidR="00C9407A" w:rsidRPr="005B0A88" w:rsidRDefault="00C9407A" w:rsidP="00137565">
            <w:pPr>
              <w:spacing w:after="0"/>
              <w:rPr>
                <w:rFonts w:ascii="Arial" w:hAnsi="Arial"/>
                <w:sz w:val="18"/>
              </w:rPr>
            </w:pPr>
            <w:r w:rsidRPr="005B0A88">
              <w:rPr>
                <w:rFonts w:ascii="Arial" w:hAnsi="Arial"/>
                <w:sz w:val="18"/>
              </w:rPr>
              <w:t>6.3.1.12-3</w:t>
            </w:r>
          </w:p>
        </w:tc>
        <w:tc>
          <w:tcPr>
            <w:tcW w:w="7299" w:type="dxa"/>
            <w:shd w:val="clear" w:color="auto" w:fill="auto"/>
          </w:tcPr>
          <w:p w14:paraId="07F218F5" w14:textId="19360264"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6DB4191C" w14:textId="66158CA2"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0A69D9C7" w14:textId="77777777" w:rsidTr="00432911">
        <w:trPr>
          <w:jc w:val="center"/>
        </w:trPr>
        <w:tc>
          <w:tcPr>
            <w:tcW w:w="2330" w:type="dxa"/>
            <w:shd w:val="clear" w:color="auto" w:fill="auto"/>
          </w:tcPr>
          <w:p w14:paraId="3E1BBA31" w14:textId="77777777" w:rsidR="00C9407A" w:rsidRPr="005B0A88" w:rsidRDefault="00C9407A" w:rsidP="00137565">
            <w:pPr>
              <w:spacing w:after="0"/>
              <w:rPr>
                <w:rFonts w:ascii="Arial" w:hAnsi="Arial"/>
                <w:sz w:val="18"/>
              </w:rPr>
            </w:pPr>
            <w:r w:rsidRPr="005B0A88">
              <w:rPr>
                <w:rFonts w:ascii="Arial" w:hAnsi="Arial"/>
                <w:sz w:val="18"/>
              </w:rPr>
              <w:t>6.3.1.12-4</w:t>
            </w:r>
          </w:p>
        </w:tc>
        <w:tc>
          <w:tcPr>
            <w:tcW w:w="7299" w:type="dxa"/>
            <w:shd w:val="clear" w:color="auto" w:fill="auto"/>
          </w:tcPr>
          <w:p w14:paraId="48C2B687" w14:textId="5E80217F"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70E132E1" w14:textId="2E3C6631"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3D6AA8A4" w14:textId="77777777" w:rsidTr="00432911">
        <w:trPr>
          <w:jc w:val="center"/>
        </w:trPr>
        <w:tc>
          <w:tcPr>
            <w:tcW w:w="2330" w:type="dxa"/>
            <w:shd w:val="clear" w:color="auto" w:fill="auto"/>
          </w:tcPr>
          <w:p w14:paraId="19D45A79" w14:textId="77777777" w:rsidR="00C9407A" w:rsidRPr="005B0A88" w:rsidRDefault="00C9407A" w:rsidP="00137565">
            <w:pPr>
              <w:spacing w:after="0"/>
              <w:rPr>
                <w:rFonts w:ascii="Arial" w:hAnsi="Arial"/>
                <w:sz w:val="18"/>
              </w:rPr>
            </w:pPr>
            <w:r w:rsidRPr="005B0A88">
              <w:rPr>
                <w:rFonts w:ascii="Arial" w:hAnsi="Arial"/>
                <w:sz w:val="18"/>
              </w:rPr>
              <w:t>6.3.1.12-5</w:t>
            </w:r>
          </w:p>
        </w:tc>
        <w:tc>
          <w:tcPr>
            <w:tcW w:w="7299" w:type="dxa"/>
            <w:shd w:val="clear" w:color="auto" w:fill="auto"/>
          </w:tcPr>
          <w:p w14:paraId="029F89C2" w14:textId="2D03BE76"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3D749AFD" w14:textId="5BC8FE06"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3823E520" w14:textId="77777777" w:rsidTr="00432911">
        <w:trPr>
          <w:jc w:val="center"/>
        </w:trPr>
        <w:tc>
          <w:tcPr>
            <w:tcW w:w="2330" w:type="dxa"/>
            <w:shd w:val="clear" w:color="auto" w:fill="auto"/>
          </w:tcPr>
          <w:p w14:paraId="3FD4660F" w14:textId="77777777" w:rsidR="00C9407A" w:rsidRPr="005B0A88" w:rsidRDefault="00C9407A" w:rsidP="00137565">
            <w:pPr>
              <w:spacing w:after="0"/>
              <w:rPr>
                <w:rFonts w:ascii="Arial" w:hAnsi="Arial"/>
                <w:sz w:val="18"/>
              </w:rPr>
            </w:pPr>
            <w:r w:rsidRPr="005B0A88">
              <w:rPr>
                <w:rFonts w:ascii="Arial" w:hAnsi="Arial"/>
                <w:sz w:val="18"/>
              </w:rPr>
              <w:t>6.3.1.12-6</w:t>
            </w:r>
          </w:p>
        </w:tc>
        <w:tc>
          <w:tcPr>
            <w:tcW w:w="7299" w:type="dxa"/>
            <w:shd w:val="clear" w:color="auto" w:fill="auto"/>
          </w:tcPr>
          <w:p w14:paraId="525C160E" w14:textId="275256FB"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31C6F14D" w14:textId="473E5EB2"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638C5AF2" w14:textId="77777777" w:rsidTr="00432911">
        <w:trPr>
          <w:jc w:val="center"/>
        </w:trPr>
        <w:tc>
          <w:tcPr>
            <w:tcW w:w="2330" w:type="dxa"/>
            <w:shd w:val="clear" w:color="auto" w:fill="auto"/>
          </w:tcPr>
          <w:p w14:paraId="5419C169" w14:textId="77777777" w:rsidR="00C9407A" w:rsidRPr="005B0A88" w:rsidRDefault="00C9407A" w:rsidP="00137565">
            <w:pPr>
              <w:spacing w:after="0"/>
              <w:rPr>
                <w:rFonts w:ascii="Arial" w:hAnsi="Arial"/>
                <w:sz w:val="18"/>
              </w:rPr>
            </w:pPr>
            <w:r w:rsidRPr="005B0A88">
              <w:rPr>
                <w:rFonts w:ascii="Arial" w:hAnsi="Arial"/>
                <w:sz w:val="18"/>
              </w:rPr>
              <w:t>6.3.1.12-7</w:t>
            </w:r>
          </w:p>
        </w:tc>
        <w:tc>
          <w:tcPr>
            <w:tcW w:w="7299" w:type="dxa"/>
            <w:shd w:val="clear" w:color="auto" w:fill="auto"/>
          </w:tcPr>
          <w:p w14:paraId="7B1DA93D" w14:textId="73B54CEB"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3BF29008" w14:textId="670A52B2"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1F88AEC7" w14:textId="77777777" w:rsidTr="00432911">
        <w:trPr>
          <w:jc w:val="center"/>
        </w:trPr>
        <w:tc>
          <w:tcPr>
            <w:tcW w:w="2330" w:type="dxa"/>
            <w:shd w:val="clear" w:color="auto" w:fill="auto"/>
          </w:tcPr>
          <w:p w14:paraId="1A89E02A" w14:textId="77777777" w:rsidR="00C9407A" w:rsidRPr="005B0A88" w:rsidRDefault="00C9407A" w:rsidP="00137565">
            <w:pPr>
              <w:spacing w:after="0"/>
              <w:rPr>
                <w:rFonts w:ascii="Arial" w:hAnsi="Arial"/>
                <w:sz w:val="18"/>
              </w:rPr>
            </w:pPr>
            <w:r w:rsidRPr="005B0A88">
              <w:rPr>
                <w:rFonts w:ascii="Arial" w:hAnsi="Arial"/>
                <w:sz w:val="18"/>
              </w:rPr>
              <w:t>6.3.1.12-8</w:t>
            </w:r>
          </w:p>
        </w:tc>
        <w:tc>
          <w:tcPr>
            <w:tcW w:w="7299" w:type="dxa"/>
            <w:shd w:val="clear" w:color="auto" w:fill="auto"/>
          </w:tcPr>
          <w:p w14:paraId="36697477" w14:textId="3EF967BB"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06A5BE78" w14:textId="5853E438"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0E43B567" w14:textId="77777777" w:rsidTr="00432911">
        <w:trPr>
          <w:jc w:val="center"/>
        </w:trPr>
        <w:tc>
          <w:tcPr>
            <w:tcW w:w="2330" w:type="dxa"/>
            <w:shd w:val="clear" w:color="auto" w:fill="auto"/>
          </w:tcPr>
          <w:p w14:paraId="59A5D013" w14:textId="77777777" w:rsidR="00C9407A" w:rsidRPr="005B0A88" w:rsidRDefault="00C9407A" w:rsidP="00137565">
            <w:pPr>
              <w:spacing w:after="0"/>
              <w:rPr>
                <w:rFonts w:ascii="Arial" w:hAnsi="Arial"/>
                <w:sz w:val="18"/>
              </w:rPr>
            </w:pPr>
            <w:r w:rsidRPr="005B0A88">
              <w:rPr>
                <w:rFonts w:ascii="Arial" w:hAnsi="Arial"/>
                <w:sz w:val="18"/>
              </w:rPr>
              <w:t>6.3.1.12-9</w:t>
            </w:r>
          </w:p>
        </w:tc>
        <w:tc>
          <w:tcPr>
            <w:tcW w:w="7299" w:type="dxa"/>
            <w:shd w:val="clear" w:color="auto" w:fill="auto"/>
          </w:tcPr>
          <w:p w14:paraId="492C4331" w14:textId="786BB30E"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421A83EB" w14:textId="242C065E"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5AD64A07" w14:textId="77777777" w:rsidTr="00432911">
        <w:trPr>
          <w:jc w:val="center"/>
        </w:trPr>
        <w:tc>
          <w:tcPr>
            <w:tcW w:w="9629" w:type="dxa"/>
            <w:gridSpan w:val="2"/>
            <w:shd w:val="clear" w:color="auto" w:fill="auto"/>
          </w:tcPr>
          <w:p w14:paraId="5692DA87" w14:textId="4A32CDB5"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bookmarkEnd w:id="14"/>
    </w:tbl>
    <w:p w14:paraId="69E2D857" w14:textId="77777777" w:rsidR="00C9407A" w:rsidRPr="005B0A88" w:rsidRDefault="00C9407A" w:rsidP="00137565">
      <w:pPr>
        <w:rPr>
          <w:lang w:eastAsia="sv-SE"/>
        </w:rPr>
      </w:pPr>
    </w:p>
    <w:p w14:paraId="3E926DBA" w14:textId="77777777" w:rsidR="00C9407A" w:rsidRPr="005B0A88" w:rsidRDefault="00C9407A" w:rsidP="00137565">
      <w:pPr>
        <w:rPr>
          <w:lang w:eastAsia="sv-SE"/>
        </w:rPr>
      </w:pPr>
      <w:r w:rsidRPr="005B0A88">
        <w:rPr>
          <w:lang w:eastAsia="sv-SE"/>
        </w:rPr>
        <w:t>Configure the test equipment and the DUT according to the parameters in Table 6.3.1.12.4.1-2</w:t>
      </w:r>
    </w:p>
    <w:p w14:paraId="12885689" w14:textId="77777777" w:rsidR="00C9407A" w:rsidRPr="005B0A88" w:rsidRDefault="00C9407A" w:rsidP="00137565">
      <w:pPr>
        <w:pStyle w:val="TH"/>
        <w:keepNext w:val="0"/>
        <w:keepLines w:val="0"/>
      </w:pPr>
      <w:r w:rsidRPr="005B0A88">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0F61AB7" w14:textId="77777777" w:rsidTr="00432911">
        <w:trPr>
          <w:jc w:val="center"/>
        </w:trPr>
        <w:tc>
          <w:tcPr>
            <w:tcW w:w="1701" w:type="dxa"/>
            <w:shd w:val="clear" w:color="auto" w:fill="auto"/>
          </w:tcPr>
          <w:p w14:paraId="136C70B5"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422C864D" w14:textId="77777777" w:rsidR="00C9407A" w:rsidRPr="005B0A88" w:rsidRDefault="00C9407A" w:rsidP="00137565">
            <w:pPr>
              <w:pStyle w:val="TAH"/>
              <w:keepNext w:val="0"/>
              <w:keepLines w:val="0"/>
            </w:pPr>
            <w:r w:rsidRPr="005B0A88">
              <w:t>Value</w:t>
            </w:r>
          </w:p>
        </w:tc>
        <w:tc>
          <w:tcPr>
            <w:tcW w:w="3961" w:type="dxa"/>
          </w:tcPr>
          <w:p w14:paraId="41291ACE" w14:textId="77777777" w:rsidR="00C9407A" w:rsidRPr="005B0A88" w:rsidRDefault="00C9407A" w:rsidP="00137565">
            <w:pPr>
              <w:pStyle w:val="TAH"/>
              <w:keepNext w:val="0"/>
              <w:keepLines w:val="0"/>
            </w:pPr>
            <w:r w:rsidRPr="005B0A88">
              <w:t>Comment</w:t>
            </w:r>
          </w:p>
        </w:tc>
      </w:tr>
      <w:tr w:rsidR="00C9407A" w:rsidRPr="005B0A88" w14:paraId="34C58F57" w14:textId="77777777" w:rsidTr="00432911">
        <w:trPr>
          <w:jc w:val="center"/>
        </w:trPr>
        <w:tc>
          <w:tcPr>
            <w:tcW w:w="1701" w:type="dxa"/>
            <w:shd w:val="clear" w:color="auto" w:fill="auto"/>
          </w:tcPr>
          <w:p w14:paraId="5C6BBC11" w14:textId="1C70D330" w:rsidR="00C9407A" w:rsidRPr="005B0A88" w:rsidRDefault="00C9407A" w:rsidP="00137565">
            <w:pPr>
              <w:pStyle w:val="TAC"/>
              <w:keepNext w:val="0"/>
              <w:keepLines w:val="0"/>
            </w:pPr>
            <w:r w:rsidRPr="005B0A88">
              <w:t>Test</w:t>
            </w:r>
            <w:r w:rsidR="00432911">
              <w:t xml:space="preserve"> </w:t>
            </w:r>
            <w:r w:rsidRPr="005B0A88">
              <w:t>environment</w:t>
            </w:r>
          </w:p>
        </w:tc>
        <w:tc>
          <w:tcPr>
            <w:tcW w:w="3943" w:type="dxa"/>
            <w:gridSpan w:val="2"/>
            <w:shd w:val="clear" w:color="auto" w:fill="auto"/>
          </w:tcPr>
          <w:p w14:paraId="2C1AACFF" w14:textId="77777777" w:rsidR="00C9407A" w:rsidRPr="005B0A88" w:rsidRDefault="00C9407A" w:rsidP="00137565">
            <w:pPr>
              <w:pStyle w:val="TAC"/>
              <w:keepNext w:val="0"/>
              <w:keepLines w:val="0"/>
            </w:pPr>
            <w:r w:rsidRPr="005B0A88">
              <w:t>NC</w:t>
            </w:r>
          </w:p>
        </w:tc>
        <w:tc>
          <w:tcPr>
            <w:tcW w:w="3961" w:type="dxa"/>
          </w:tcPr>
          <w:p w14:paraId="166B7DCB" w14:textId="025C8F01"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CC22FFA" w14:textId="77777777" w:rsidTr="00432911">
        <w:trPr>
          <w:jc w:val="center"/>
        </w:trPr>
        <w:tc>
          <w:tcPr>
            <w:tcW w:w="1701" w:type="dxa"/>
            <w:shd w:val="clear" w:color="auto" w:fill="auto"/>
          </w:tcPr>
          <w:p w14:paraId="1A18D818" w14:textId="377B4F39" w:rsidR="00C9407A" w:rsidRPr="005B0A88" w:rsidRDefault="00C9407A" w:rsidP="00137565">
            <w:pPr>
              <w:pStyle w:val="TAC"/>
              <w:keepNext w:val="0"/>
              <w:keepLines w:val="0"/>
            </w:pPr>
            <w:r w:rsidRPr="005B0A88">
              <w:t>Test</w:t>
            </w:r>
            <w:r w:rsidR="00432911">
              <w:t xml:space="preserve"> </w:t>
            </w:r>
            <w:r w:rsidRPr="005B0A88">
              <w:t>frequencies</w:t>
            </w:r>
          </w:p>
        </w:tc>
        <w:tc>
          <w:tcPr>
            <w:tcW w:w="7904" w:type="dxa"/>
            <w:gridSpan w:val="3"/>
            <w:shd w:val="clear" w:color="auto" w:fill="auto"/>
          </w:tcPr>
          <w:p w14:paraId="4626E23E" w14:textId="2B60F663"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01BF47D" w14:textId="77777777" w:rsidTr="00432911">
        <w:trPr>
          <w:jc w:val="center"/>
        </w:trPr>
        <w:tc>
          <w:tcPr>
            <w:tcW w:w="1701" w:type="dxa"/>
            <w:shd w:val="clear" w:color="auto" w:fill="auto"/>
          </w:tcPr>
          <w:p w14:paraId="20B7604A" w14:textId="3B58B306" w:rsidR="00C9407A" w:rsidRPr="005B0A88" w:rsidRDefault="00C9407A" w:rsidP="00137565">
            <w:pPr>
              <w:pStyle w:val="TAC"/>
              <w:keepNext w:val="0"/>
              <w:keepLines w:val="0"/>
            </w:pPr>
            <w:r w:rsidRPr="005B0A88">
              <w:t>Channel</w:t>
            </w:r>
            <w:r w:rsidR="00432911">
              <w:t xml:space="preserve"> </w:t>
            </w:r>
            <w:r w:rsidRPr="005B0A88">
              <w:t>bandwidth</w:t>
            </w:r>
          </w:p>
        </w:tc>
        <w:tc>
          <w:tcPr>
            <w:tcW w:w="7904" w:type="dxa"/>
            <w:gridSpan w:val="3"/>
            <w:shd w:val="clear" w:color="auto" w:fill="auto"/>
          </w:tcPr>
          <w:p w14:paraId="35F5C1E3" w14:textId="1F02CD1B"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6.3.1.12.4.1-1</w:t>
            </w:r>
          </w:p>
        </w:tc>
      </w:tr>
      <w:tr w:rsidR="00C9407A" w:rsidRPr="005B0A88" w14:paraId="2EDC4CCD" w14:textId="77777777" w:rsidTr="00432911">
        <w:trPr>
          <w:jc w:val="center"/>
        </w:trPr>
        <w:tc>
          <w:tcPr>
            <w:tcW w:w="1701" w:type="dxa"/>
            <w:shd w:val="clear" w:color="auto" w:fill="auto"/>
          </w:tcPr>
          <w:p w14:paraId="3B7F1CC7" w14:textId="4F31DF38" w:rsidR="00C9407A" w:rsidRPr="005B0A88" w:rsidRDefault="00C9407A" w:rsidP="00137565">
            <w:pPr>
              <w:pStyle w:val="TAC"/>
              <w:keepNext w:val="0"/>
              <w:keepLines w:val="0"/>
            </w:pPr>
            <w:r w:rsidRPr="005B0A88">
              <w:t>Propagation</w:t>
            </w:r>
            <w:r w:rsidR="00432911">
              <w:t xml:space="preserve"> </w:t>
            </w:r>
            <w:r w:rsidRPr="005B0A88">
              <w:t>conditions</w:t>
            </w:r>
          </w:p>
        </w:tc>
        <w:tc>
          <w:tcPr>
            <w:tcW w:w="3943" w:type="dxa"/>
            <w:gridSpan w:val="2"/>
            <w:shd w:val="clear" w:color="auto" w:fill="auto"/>
          </w:tcPr>
          <w:p w14:paraId="167FCF12" w14:textId="77777777" w:rsidR="00C9407A" w:rsidRPr="005B0A88" w:rsidRDefault="00C9407A" w:rsidP="00137565">
            <w:pPr>
              <w:pStyle w:val="TAC"/>
              <w:keepNext w:val="0"/>
              <w:keepLines w:val="0"/>
            </w:pPr>
            <w:r w:rsidRPr="005B0A88">
              <w:t>AWGN</w:t>
            </w:r>
          </w:p>
        </w:tc>
        <w:tc>
          <w:tcPr>
            <w:tcW w:w="3961" w:type="dxa"/>
          </w:tcPr>
          <w:p w14:paraId="403791AC" w14:textId="45A4387A"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2EB6AA80" w14:textId="77777777" w:rsidTr="00432911">
        <w:trPr>
          <w:jc w:val="center"/>
        </w:trPr>
        <w:tc>
          <w:tcPr>
            <w:tcW w:w="1701" w:type="dxa"/>
            <w:vMerge w:val="restart"/>
            <w:shd w:val="clear" w:color="auto" w:fill="auto"/>
          </w:tcPr>
          <w:p w14:paraId="547B1BBB" w14:textId="479C69BB" w:rsidR="00C9407A" w:rsidRPr="005B0A88" w:rsidRDefault="00C9407A" w:rsidP="00137565">
            <w:pPr>
              <w:pStyle w:val="TAC"/>
              <w:keepNext w:val="0"/>
              <w:keepLines w:val="0"/>
            </w:pPr>
            <w:r w:rsidRPr="005B0A88">
              <w:t>Connection</w:t>
            </w:r>
            <w:r w:rsidR="00432911">
              <w:t xml:space="preserve"> </w:t>
            </w:r>
            <w:r w:rsidRPr="005B0A88">
              <w:t>Diagram</w:t>
            </w:r>
          </w:p>
        </w:tc>
        <w:tc>
          <w:tcPr>
            <w:tcW w:w="1134" w:type="dxa"/>
            <w:shd w:val="clear" w:color="auto" w:fill="auto"/>
          </w:tcPr>
          <w:p w14:paraId="11E3A4CF" w14:textId="142ED494" w:rsidR="00C9407A" w:rsidRPr="005B0A88" w:rsidRDefault="00C9407A" w:rsidP="00137565">
            <w:pPr>
              <w:pStyle w:val="TAC"/>
              <w:keepNext w:val="0"/>
              <w:keepLines w:val="0"/>
            </w:pPr>
            <w:r w:rsidRPr="005B0A88">
              <w:t>TE</w:t>
            </w:r>
            <w:r w:rsidR="00432911">
              <w:t xml:space="preserve"> </w:t>
            </w:r>
            <w:r w:rsidRPr="005B0A88">
              <w:t>Part</w:t>
            </w:r>
          </w:p>
        </w:tc>
        <w:tc>
          <w:tcPr>
            <w:tcW w:w="2809" w:type="dxa"/>
            <w:shd w:val="clear" w:color="auto" w:fill="auto"/>
          </w:tcPr>
          <w:p w14:paraId="653664CD" w14:textId="77777777" w:rsidR="00C9407A" w:rsidRPr="005B0A88" w:rsidRDefault="00C9407A" w:rsidP="00137565">
            <w:pPr>
              <w:pStyle w:val="TAC"/>
              <w:keepNext w:val="0"/>
              <w:keepLines w:val="0"/>
              <w:rPr>
                <w:highlight w:val="yellow"/>
              </w:rPr>
            </w:pPr>
            <w:r w:rsidRPr="005B0A88">
              <w:t>A.3.1.8.2</w:t>
            </w:r>
          </w:p>
        </w:tc>
        <w:tc>
          <w:tcPr>
            <w:tcW w:w="3961" w:type="dxa"/>
            <w:vMerge w:val="restart"/>
          </w:tcPr>
          <w:p w14:paraId="72C5F0E0" w14:textId="0BF91CCC"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4E63334" w14:textId="77777777" w:rsidTr="00432911">
        <w:trPr>
          <w:jc w:val="center"/>
        </w:trPr>
        <w:tc>
          <w:tcPr>
            <w:tcW w:w="1701" w:type="dxa"/>
            <w:vMerge/>
            <w:shd w:val="clear" w:color="auto" w:fill="auto"/>
          </w:tcPr>
          <w:p w14:paraId="30B7C459" w14:textId="77777777" w:rsidR="00C9407A" w:rsidRPr="005B0A88" w:rsidRDefault="00C9407A" w:rsidP="00137565">
            <w:pPr>
              <w:pStyle w:val="TAC"/>
              <w:keepNext w:val="0"/>
              <w:keepLines w:val="0"/>
            </w:pPr>
          </w:p>
        </w:tc>
        <w:tc>
          <w:tcPr>
            <w:tcW w:w="1134" w:type="dxa"/>
            <w:shd w:val="clear" w:color="auto" w:fill="auto"/>
          </w:tcPr>
          <w:p w14:paraId="14F447A0" w14:textId="19904259" w:rsidR="00C9407A" w:rsidRPr="005B0A88" w:rsidRDefault="00C9407A" w:rsidP="00137565">
            <w:pPr>
              <w:pStyle w:val="TAC"/>
              <w:keepNext w:val="0"/>
              <w:keepLines w:val="0"/>
            </w:pPr>
            <w:r w:rsidRPr="005B0A88">
              <w:t>DUT</w:t>
            </w:r>
            <w:r w:rsidR="00432911">
              <w:t xml:space="preserve"> </w:t>
            </w:r>
            <w:r w:rsidRPr="005B0A88">
              <w:t>Part</w:t>
            </w:r>
          </w:p>
        </w:tc>
        <w:tc>
          <w:tcPr>
            <w:tcW w:w="2809" w:type="dxa"/>
            <w:shd w:val="clear" w:color="auto" w:fill="auto"/>
          </w:tcPr>
          <w:p w14:paraId="7A6C8EED" w14:textId="77777777" w:rsidR="00C9407A" w:rsidRPr="005B0A88" w:rsidRDefault="00C9407A" w:rsidP="00137565">
            <w:pPr>
              <w:pStyle w:val="TAC"/>
              <w:keepNext w:val="0"/>
              <w:keepLines w:val="0"/>
              <w:rPr>
                <w:highlight w:val="yellow"/>
              </w:rPr>
            </w:pPr>
            <w:r w:rsidRPr="005B0A88">
              <w:t>A.3.2.3.4</w:t>
            </w:r>
          </w:p>
        </w:tc>
        <w:tc>
          <w:tcPr>
            <w:tcW w:w="3961" w:type="dxa"/>
            <w:vMerge/>
          </w:tcPr>
          <w:p w14:paraId="31B41714" w14:textId="77777777" w:rsidR="00C9407A" w:rsidRPr="005B0A88" w:rsidRDefault="00C9407A" w:rsidP="00137565">
            <w:pPr>
              <w:pStyle w:val="TAC"/>
              <w:keepNext w:val="0"/>
              <w:keepLines w:val="0"/>
            </w:pPr>
          </w:p>
        </w:tc>
      </w:tr>
      <w:tr w:rsidR="00C9407A" w:rsidRPr="005B0A88" w14:paraId="68947D2E" w14:textId="77777777" w:rsidTr="00432911">
        <w:trPr>
          <w:jc w:val="center"/>
        </w:trPr>
        <w:tc>
          <w:tcPr>
            <w:tcW w:w="1701" w:type="dxa"/>
            <w:shd w:val="clear" w:color="auto" w:fill="auto"/>
          </w:tcPr>
          <w:p w14:paraId="6E474308" w14:textId="2A4E1614" w:rsidR="00C9407A" w:rsidRPr="005B0A88" w:rsidRDefault="00C9407A" w:rsidP="00137565">
            <w:pPr>
              <w:pStyle w:val="TAC"/>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EE36E63" w14:textId="77777777" w:rsidR="00C9407A" w:rsidRPr="005B0A88" w:rsidRDefault="00C9407A" w:rsidP="00137565">
            <w:pPr>
              <w:pStyle w:val="TAC"/>
              <w:keepNext w:val="0"/>
              <w:keepLines w:val="0"/>
            </w:pPr>
            <w:r w:rsidRPr="005B0A88">
              <w:t>N/A</w:t>
            </w:r>
          </w:p>
        </w:tc>
        <w:tc>
          <w:tcPr>
            <w:tcW w:w="3961" w:type="dxa"/>
          </w:tcPr>
          <w:p w14:paraId="360E95C5" w14:textId="77777777" w:rsidR="00C9407A" w:rsidRPr="005B0A88" w:rsidRDefault="00C9407A" w:rsidP="00137565">
            <w:pPr>
              <w:pStyle w:val="TAC"/>
              <w:keepNext w:val="0"/>
              <w:keepLines w:val="0"/>
            </w:pPr>
          </w:p>
        </w:tc>
      </w:tr>
    </w:tbl>
    <w:p w14:paraId="23934D04" w14:textId="77777777" w:rsidR="00C9407A" w:rsidRPr="005B0A88" w:rsidRDefault="00C9407A" w:rsidP="00137565">
      <w:pPr>
        <w:rPr>
          <w:lang w:eastAsia="sv-SE"/>
        </w:rPr>
      </w:pPr>
    </w:p>
    <w:p w14:paraId="64FE5D3B" w14:textId="77777777" w:rsidR="00C9407A" w:rsidRPr="005B0A88" w:rsidRDefault="00C9407A" w:rsidP="00137565">
      <w:pPr>
        <w:pStyle w:val="B1"/>
      </w:pPr>
      <w:r w:rsidRPr="005B0A88">
        <w:lastRenderedPageBreak/>
        <w:t>1.</w:t>
      </w:r>
      <w:r w:rsidRPr="005B0A88">
        <w:tab/>
        <w:t>Message contents are defined in clause 6.3.1.12.4.3.</w:t>
      </w:r>
    </w:p>
    <w:p w14:paraId="0D4B84EA" w14:textId="77777777" w:rsidR="00C9407A" w:rsidRPr="005B0A88" w:rsidRDefault="00C9407A" w:rsidP="00137565">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536CEBD" w14:textId="77777777" w:rsidR="00C9407A" w:rsidRPr="005B0A88" w:rsidRDefault="00C9407A" w:rsidP="00137565">
      <w:pPr>
        <w:pStyle w:val="B1"/>
      </w:pPr>
      <w:r w:rsidRPr="005B0A88">
        <w:t>3.</w:t>
      </w:r>
      <w:r w:rsidRPr="005B0A88">
        <w:tab/>
        <w:t xml:space="preserve">The test parameters are given in Table 6.3.1.12.4.1-3 below, with A3-Offset modified by Test Tolerance. </w:t>
      </w:r>
    </w:p>
    <w:p w14:paraId="42A5F84F" w14:textId="77777777" w:rsidR="00C9407A" w:rsidRPr="005B0A88" w:rsidRDefault="00C9407A" w:rsidP="00137565">
      <w:pPr>
        <w:pStyle w:val="TH"/>
        <w:keepNext w:val="0"/>
        <w:keepLines w:val="0"/>
      </w:pPr>
      <w:r w:rsidRPr="005B0A88">
        <w:t xml:space="preserve">Table </w:t>
      </w:r>
      <w:r w:rsidRPr="005B0A88">
        <w:rPr>
          <w:snapToGrid w:val="0"/>
        </w:rPr>
        <w:t>6.3.1.12.4.1</w:t>
      </w:r>
      <w:r w:rsidRPr="005B0A88">
        <w:t>-3</w:t>
      </w:r>
      <w:r w:rsidRPr="005B0A88">
        <w:rPr>
          <w:rFonts w:cs="v4.2.0"/>
        </w:rPr>
        <w:t xml:space="preserve">: General test parameters for </w:t>
      </w:r>
      <w:r w:rsidRPr="005B0A88">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56"/>
        <w:gridCol w:w="1645"/>
        <w:gridCol w:w="708"/>
        <w:gridCol w:w="2410"/>
        <w:gridCol w:w="2835"/>
      </w:tblGrid>
      <w:tr w:rsidR="00C9407A" w:rsidRPr="005B0A88" w14:paraId="25D53B20" w14:textId="77777777" w:rsidTr="00432911">
        <w:trPr>
          <w:cantSplit/>
          <w:jc w:val="center"/>
        </w:trPr>
        <w:tc>
          <w:tcPr>
            <w:tcW w:w="3289" w:type="dxa"/>
            <w:gridSpan w:val="3"/>
            <w:shd w:val="clear" w:color="auto" w:fill="auto"/>
          </w:tcPr>
          <w:p w14:paraId="7433CBC2" w14:textId="77777777" w:rsidR="00C9407A" w:rsidRPr="005B0A88" w:rsidRDefault="00C9407A" w:rsidP="00137565">
            <w:pPr>
              <w:pStyle w:val="TAH"/>
              <w:keepNext w:val="0"/>
              <w:keepLines w:val="0"/>
            </w:pPr>
            <w:r w:rsidRPr="005B0A88">
              <w:t>Parameter</w:t>
            </w:r>
          </w:p>
        </w:tc>
        <w:tc>
          <w:tcPr>
            <w:tcW w:w="708" w:type="dxa"/>
            <w:shd w:val="clear" w:color="auto" w:fill="auto"/>
          </w:tcPr>
          <w:p w14:paraId="021CC23F" w14:textId="77777777" w:rsidR="00C9407A" w:rsidRPr="005B0A88" w:rsidRDefault="00C9407A" w:rsidP="00137565">
            <w:pPr>
              <w:pStyle w:val="TAH"/>
              <w:keepNext w:val="0"/>
              <w:keepLines w:val="0"/>
            </w:pPr>
            <w:r w:rsidRPr="005B0A88">
              <w:t>Unit</w:t>
            </w:r>
          </w:p>
        </w:tc>
        <w:tc>
          <w:tcPr>
            <w:tcW w:w="2410" w:type="dxa"/>
            <w:shd w:val="clear" w:color="auto" w:fill="auto"/>
          </w:tcPr>
          <w:p w14:paraId="2454AC9A" w14:textId="77777777" w:rsidR="00C9407A" w:rsidRPr="005B0A88" w:rsidRDefault="00C9407A" w:rsidP="00137565">
            <w:pPr>
              <w:pStyle w:val="TAH"/>
              <w:keepNext w:val="0"/>
              <w:keepLines w:val="0"/>
            </w:pPr>
            <w:r w:rsidRPr="005B0A88">
              <w:t>Value</w:t>
            </w:r>
          </w:p>
        </w:tc>
        <w:tc>
          <w:tcPr>
            <w:tcW w:w="2835" w:type="dxa"/>
            <w:shd w:val="clear" w:color="auto" w:fill="auto"/>
          </w:tcPr>
          <w:p w14:paraId="5F6E4EE3" w14:textId="77777777" w:rsidR="00C9407A" w:rsidRPr="005B0A88" w:rsidRDefault="00C9407A" w:rsidP="00137565">
            <w:pPr>
              <w:pStyle w:val="TAH"/>
              <w:keepNext w:val="0"/>
              <w:keepLines w:val="0"/>
            </w:pPr>
            <w:r w:rsidRPr="005B0A88">
              <w:t>Comment</w:t>
            </w:r>
          </w:p>
        </w:tc>
      </w:tr>
      <w:tr w:rsidR="00C9407A" w:rsidRPr="005B0A88" w14:paraId="61DA3CED"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049FA3E" w14:textId="0F5CD217" w:rsidR="00C9407A" w:rsidRPr="005B0A88" w:rsidRDefault="00C9407A" w:rsidP="00137565">
            <w:pPr>
              <w:pStyle w:val="TAL"/>
              <w:keepNext w:val="0"/>
              <w:keepLines w:val="0"/>
            </w:pPr>
            <w:r w:rsidRPr="005B0A88">
              <w:t>Initial</w:t>
            </w:r>
            <w:r w:rsidR="00432911">
              <w:t xml:space="preserve"> </w:t>
            </w:r>
            <w:r w:rsidRPr="005B0A88">
              <w:t>conditions</w:t>
            </w:r>
          </w:p>
        </w:tc>
        <w:tc>
          <w:tcPr>
            <w:tcW w:w="1701" w:type="dxa"/>
            <w:gridSpan w:val="2"/>
            <w:tcBorders>
              <w:left w:val="single" w:sz="4" w:space="0" w:color="auto"/>
            </w:tcBorders>
            <w:shd w:val="clear" w:color="auto" w:fill="auto"/>
          </w:tcPr>
          <w:p w14:paraId="3111D82B" w14:textId="1BEE7EFB"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149EB394" w14:textId="77777777" w:rsidR="00C9407A" w:rsidRPr="005B0A88" w:rsidRDefault="00C9407A" w:rsidP="00137565">
            <w:pPr>
              <w:pStyle w:val="TAC"/>
              <w:keepNext w:val="0"/>
              <w:keepLines w:val="0"/>
            </w:pPr>
          </w:p>
        </w:tc>
        <w:tc>
          <w:tcPr>
            <w:tcW w:w="2410" w:type="dxa"/>
            <w:shd w:val="clear" w:color="auto" w:fill="auto"/>
          </w:tcPr>
          <w:p w14:paraId="275C0158" w14:textId="7C3FED43"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0FAC58E0" w14:textId="77777777" w:rsidR="00C9407A" w:rsidRPr="005B0A88" w:rsidRDefault="00C9407A" w:rsidP="00137565">
            <w:pPr>
              <w:pStyle w:val="TAL"/>
              <w:keepNext w:val="0"/>
              <w:keepLines w:val="0"/>
            </w:pPr>
          </w:p>
        </w:tc>
      </w:tr>
      <w:tr w:rsidR="00C9407A" w:rsidRPr="005B0A88" w14:paraId="5BEAD9B0"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C6028BE" w14:textId="77777777" w:rsidR="00C9407A" w:rsidRPr="005B0A88" w:rsidRDefault="00C9407A" w:rsidP="00137565">
            <w:pPr>
              <w:pStyle w:val="TAL"/>
              <w:keepNext w:val="0"/>
              <w:keepLines w:val="0"/>
            </w:pPr>
          </w:p>
        </w:tc>
        <w:tc>
          <w:tcPr>
            <w:tcW w:w="1701" w:type="dxa"/>
            <w:gridSpan w:val="2"/>
            <w:tcBorders>
              <w:left w:val="single" w:sz="4" w:space="0" w:color="auto"/>
            </w:tcBorders>
            <w:shd w:val="clear" w:color="auto" w:fill="auto"/>
          </w:tcPr>
          <w:p w14:paraId="6007AFED" w14:textId="72E10953"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21F50C10" w14:textId="77777777" w:rsidR="00C9407A" w:rsidRPr="005B0A88" w:rsidRDefault="00C9407A" w:rsidP="00137565">
            <w:pPr>
              <w:pStyle w:val="TAC"/>
              <w:keepNext w:val="0"/>
              <w:keepLines w:val="0"/>
            </w:pPr>
          </w:p>
        </w:tc>
        <w:tc>
          <w:tcPr>
            <w:tcW w:w="2410" w:type="dxa"/>
            <w:shd w:val="clear" w:color="auto" w:fill="auto"/>
          </w:tcPr>
          <w:p w14:paraId="50DC8A0B" w14:textId="45282E6F"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37A8A5BB" w14:textId="77777777" w:rsidR="00C9407A" w:rsidRPr="005B0A88" w:rsidRDefault="00C9407A" w:rsidP="00137565">
            <w:pPr>
              <w:pStyle w:val="TAL"/>
              <w:keepNext w:val="0"/>
              <w:keepLines w:val="0"/>
            </w:pPr>
          </w:p>
        </w:tc>
      </w:tr>
      <w:tr w:rsidR="00C9407A" w:rsidRPr="005B0A88" w14:paraId="64EB5DB4" w14:textId="77777777" w:rsidTr="00432911">
        <w:trPr>
          <w:cantSplit/>
          <w:jc w:val="center"/>
        </w:trPr>
        <w:tc>
          <w:tcPr>
            <w:tcW w:w="1588" w:type="dxa"/>
            <w:tcBorders>
              <w:top w:val="single" w:sz="4" w:space="0" w:color="auto"/>
            </w:tcBorders>
            <w:shd w:val="clear" w:color="auto" w:fill="auto"/>
          </w:tcPr>
          <w:p w14:paraId="5BAE1E36" w14:textId="1ADC07A7" w:rsidR="00C9407A" w:rsidRPr="005B0A88" w:rsidRDefault="00C9407A" w:rsidP="00137565">
            <w:pPr>
              <w:pStyle w:val="TAL"/>
              <w:keepNext w:val="0"/>
              <w:keepLines w:val="0"/>
            </w:pPr>
            <w:r w:rsidRPr="005B0A88">
              <w:t>Final</w:t>
            </w:r>
            <w:r w:rsidR="00432911">
              <w:t xml:space="preserve"> </w:t>
            </w:r>
            <w:r w:rsidRPr="005B0A88">
              <w:t>condition</w:t>
            </w:r>
          </w:p>
        </w:tc>
        <w:tc>
          <w:tcPr>
            <w:tcW w:w="1701" w:type="dxa"/>
            <w:gridSpan w:val="2"/>
            <w:shd w:val="clear" w:color="auto" w:fill="auto"/>
          </w:tcPr>
          <w:p w14:paraId="41C9DF53" w14:textId="5343C31F"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78894798" w14:textId="77777777" w:rsidR="00C9407A" w:rsidRPr="005B0A88" w:rsidRDefault="00C9407A" w:rsidP="00137565">
            <w:pPr>
              <w:pStyle w:val="TAC"/>
              <w:keepNext w:val="0"/>
              <w:keepLines w:val="0"/>
            </w:pPr>
          </w:p>
        </w:tc>
        <w:tc>
          <w:tcPr>
            <w:tcW w:w="2410" w:type="dxa"/>
            <w:shd w:val="clear" w:color="auto" w:fill="auto"/>
          </w:tcPr>
          <w:p w14:paraId="458C8742" w14:textId="6C9F1E8E"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3B2DBE54" w14:textId="77777777" w:rsidR="00C9407A" w:rsidRPr="005B0A88" w:rsidRDefault="00C9407A" w:rsidP="00137565">
            <w:pPr>
              <w:pStyle w:val="TAL"/>
              <w:keepNext w:val="0"/>
              <w:keepLines w:val="0"/>
            </w:pPr>
          </w:p>
        </w:tc>
      </w:tr>
      <w:tr w:rsidR="00C9407A" w:rsidRPr="005B0A88" w14:paraId="37B15F08" w14:textId="77777777" w:rsidTr="00432911">
        <w:trPr>
          <w:cantSplit/>
          <w:jc w:val="center"/>
        </w:trPr>
        <w:tc>
          <w:tcPr>
            <w:tcW w:w="3289" w:type="dxa"/>
            <w:gridSpan w:val="3"/>
            <w:shd w:val="clear" w:color="auto" w:fill="auto"/>
          </w:tcPr>
          <w:p w14:paraId="34769D48" w14:textId="77777777" w:rsidR="00C9407A" w:rsidRPr="005B0A88" w:rsidRDefault="00C9407A" w:rsidP="00137565">
            <w:pPr>
              <w:pStyle w:val="TAL"/>
              <w:keepNext w:val="0"/>
              <w:keepLines w:val="0"/>
            </w:pPr>
            <w:r w:rsidRPr="005B0A88">
              <w:rPr>
                <w:rFonts w:cs="v4.2.0"/>
              </w:rPr>
              <w:t>A3-Offset</w:t>
            </w:r>
          </w:p>
        </w:tc>
        <w:tc>
          <w:tcPr>
            <w:tcW w:w="708" w:type="dxa"/>
            <w:shd w:val="clear" w:color="auto" w:fill="auto"/>
          </w:tcPr>
          <w:p w14:paraId="457C934B" w14:textId="77777777" w:rsidR="00C9407A" w:rsidRPr="005B0A88" w:rsidRDefault="00C9407A" w:rsidP="00137565">
            <w:pPr>
              <w:pStyle w:val="TAC"/>
              <w:keepNext w:val="0"/>
              <w:keepLines w:val="0"/>
            </w:pPr>
            <w:r w:rsidRPr="005B0A88">
              <w:t>dB</w:t>
            </w:r>
          </w:p>
        </w:tc>
        <w:tc>
          <w:tcPr>
            <w:tcW w:w="2410" w:type="dxa"/>
            <w:shd w:val="clear" w:color="auto" w:fill="auto"/>
          </w:tcPr>
          <w:p w14:paraId="572B90AB" w14:textId="77777777" w:rsidR="00C9407A" w:rsidRPr="005B0A88" w:rsidRDefault="00C9407A" w:rsidP="00137565">
            <w:pPr>
              <w:pStyle w:val="TAC"/>
              <w:keepNext w:val="0"/>
              <w:keepLines w:val="0"/>
            </w:pPr>
            <w:r w:rsidRPr="005B0A88">
              <w:t>-4</w:t>
            </w:r>
          </w:p>
        </w:tc>
        <w:tc>
          <w:tcPr>
            <w:tcW w:w="2835" w:type="dxa"/>
            <w:shd w:val="clear" w:color="auto" w:fill="auto"/>
          </w:tcPr>
          <w:p w14:paraId="3D59C397" w14:textId="77777777" w:rsidR="00C9407A" w:rsidRPr="005B0A88" w:rsidRDefault="00C9407A" w:rsidP="00137565">
            <w:pPr>
              <w:pStyle w:val="TAL"/>
              <w:keepNext w:val="0"/>
              <w:keepLines w:val="0"/>
            </w:pPr>
          </w:p>
        </w:tc>
      </w:tr>
      <w:tr w:rsidR="00C9407A" w:rsidRPr="005B0A88" w14:paraId="3499D437" w14:textId="77777777" w:rsidTr="00432911">
        <w:trPr>
          <w:cantSplit/>
          <w:jc w:val="center"/>
        </w:trPr>
        <w:tc>
          <w:tcPr>
            <w:tcW w:w="3289" w:type="dxa"/>
            <w:gridSpan w:val="3"/>
            <w:shd w:val="clear" w:color="auto" w:fill="auto"/>
          </w:tcPr>
          <w:p w14:paraId="2A979451" w14:textId="77777777" w:rsidR="00C9407A" w:rsidRPr="005B0A88" w:rsidRDefault="00C9407A" w:rsidP="00137565">
            <w:pPr>
              <w:pStyle w:val="TAL"/>
              <w:keepNext w:val="0"/>
              <w:keepLines w:val="0"/>
            </w:pPr>
            <w:r w:rsidRPr="005B0A88">
              <w:rPr>
                <w:rFonts w:cs="v4.2.0"/>
              </w:rPr>
              <w:t>Hysteresis</w:t>
            </w:r>
          </w:p>
        </w:tc>
        <w:tc>
          <w:tcPr>
            <w:tcW w:w="708" w:type="dxa"/>
            <w:shd w:val="clear" w:color="auto" w:fill="auto"/>
          </w:tcPr>
          <w:p w14:paraId="1421BC2C" w14:textId="77777777" w:rsidR="00C9407A" w:rsidRPr="005B0A88" w:rsidRDefault="00C9407A" w:rsidP="00137565">
            <w:pPr>
              <w:pStyle w:val="TAC"/>
              <w:keepNext w:val="0"/>
              <w:keepLines w:val="0"/>
            </w:pPr>
            <w:r w:rsidRPr="005B0A88">
              <w:t>dB</w:t>
            </w:r>
          </w:p>
        </w:tc>
        <w:tc>
          <w:tcPr>
            <w:tcW w:w="2410" w:type="dxa"/>
            <w:shd w:val="clear" w:color="auto" w:fill="auto"/>
          </w:tcPr>
          <w:p w14:paraId="6D3CA82B" w14:textId="77777777" w:rsidR="00C9407A" w:rsidRPr="005B0A88" w:rsidRDefault="00C9407A" w:rsidP="00137565">
            <w:pPr>
              <w:pStyle w:val="TAC"/>
              <w:keepNext w:val="0"/>
              <w:keepLines w:val="0"/>
            </w:pPr>
            <w:r w:rsidRPr="005B0A88">
              <w:t>0</w:t>
            </w:r>
          </w:p>
        </w:tc>
        <w:tc>
          <w:tcPr>
            <w:tcW w:w="2835" w:type="dxa"/>
            <w:shd w:val="clear" w:color="auto" w:fill="auto"/>
          </w:tcPr>
          <w:p w14:paraId="4B0C5EB3" w14:textId="77777777" w:rsidR="00C9407A" w:rsidRPr="005B0A88" w:rsidRDefault="00C9407A" w:rsidP="00137565">
            <w:pPr>
              <w:pStyle w:val="TAL"/>
              <w:keepNext w:val="0"/>
              <w:keepLines w:val="0"/>
            </w:pPr>
          </w:p>
        </w:tc>
      </w:tr>
      <w:tr w:rsidR="00C9407A" w:rsidRPr="005B0A88" w14:paraId="4EB3E8EB" w14:textId="77777777" w:rsidTr="00432911">
        <w:trPr>
          <w:cantSplit/>
          <w:jc w:val="center"/>
        </w:trPr>
        <w:tc>
          <w:tcPr>
            <w:tcW w:w="3289" w:type="dxa"/>
            <w:gridSpan w:val="3"/>
            <w:shd w:val="clear" w:color="auto" w:fill="auto"/>
          </w:tcPr>
          <w:p w14:paraId="0C6F1DFF" w14:textId="1D76AEE8" w:rsidR="00C9407A" w:rsidRPr="005B0A88" w:rsidRDefault="00C9407A" w:rsidP="00137565">
            <w:pPr>
              <w:pStyle w:val="TAL"/>
              <w:keepNext w:val="0"/>
              <w:keepLines w:val="0"/>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1DDE7536" w14:textId="77777777" w:rsidR="00C9407A" w:rsidRPr="005B0A88" w:rsidRDefault="00C9407A" w:rsidP="00137565">
            <w:pPr>
              <w:pStyle w:val="TAC"/>
              <w:keepNext w:val="0"/>
              <w:keepLines w:val="0"/>
            </w:pPr>
            <w:r w:rsidRPr="005B0A88">
              <w:t>s</w:t>
            </w:r>
          </w:p>
        </w:tc>
        <w:tc>
          <w:tcPr>
            <w:tcW w:w="2410" w:type="dxa"/>
            <w:shd w:val="clear" w:color="auto" w:fill="auto"/>
          </w:tcPr>
          <w:p w14:paraId="7A436D95" w14:textId="77777777" w:rsidR="00C9407A" w:rsidRPr="005B0A88" w:rsidRDefault="00C9407A" w:rsidP="00137565">
            <w:pPr>
              <w:pStyle w:val="TAC"/>
              <w:keepNext w:val="0"/>
              <w:keepLines w:val="0"/>
            </w:pPr>
            <w:r w:rsidRPr="005B0A88">
              <w:t>0</w:t>
            </w:r>
          </w:p>
        </w:tc>
        <w:tc>
          <w:tcPr>
            <w:tcW w:w="2835" w:type="dxa"/>
            <w:shd w:val="clear" w:color="auto" w:fill="auto"/>
          </w:tcPr>
          <w:p w14:paraId="07CFEC96" w14:textId="77777777" w:rsidR="00C9407A" w:rsidRPr="005B0A88" w:rsidRDefault="00C9407A" w:rsidP="00137565">
            <w:pPr>
              <w:pStyle w:val="TAL"/>
              <w:keepNext w:val="0"/>
              <w:keepLines w:val="0"/>
            </w:pPr>
          </w:p>
        </w:tc>
      </w:tr>
      <w:tr w:rsidR="00C9407A" w:rsidRPr="005B0A88" w14:paraId="62B606E8" w14:textId="77777777" w:rsidTr="00432911">
        <w:trPr>
          <w:cantSplit/>
          <w:jc w:val="center"/>
        </w:trPr>
        <w:tc>
          <w:tcPr>
            <w:tcW w:w="3289" w:type="dxa"/>
            <w:gridSpan w:val="3"/>
            <w:shd w:val="clear" w:color="auto" w:fill="auto"/>
          </w:tcPr>
          <w:p w14:paraId="66FB6293" w14:textId="1D45F428" w:rsidR="00C9407A" w:rsidRPr="005B0A88" w:rsidRDefault="00C9407A" w:rsidP="00137565">
            <w:pPr>
              <w:pStyle w:val="TAL"/>
              <w:keepNext w:val="0"/>
              <w:keepLines w:val="0"/>
            </w:pPr>
            <w:r w:rsidRPr="005B0A88">
              <w:t>Filter</w:t>
            </w:r>
            <w:r w:rsidR="00432911">
              <w:t xml:space="preserve"> </w:t>
            </w:r>
            <w:r w:rsidRPr="005B0A88">
              <w:t>coefficient</w:t>
            </w:r>
          </w:p>
        </w:tc>
        <w:tc>
          <w:tcPr>
            <w:tcW w:w="708" w:type="dxa"/>
            <w:shd w:val="clear" w:color="auto" w:fill="auto"/>
          </w:tcPr>
          <w:p w14:paraId="55018E1F" w14:textId="77777777" w:rsidR="00C9407A" w:rsidRPr="005B0A88" w:rsidRDefault="00C9407A" w:rsidP="00137565">
            <w:pPr>
              <w:pStyle w:val="TAC"/>
              <w:keepNext w:val="0"/>
              <w:keepLines w:val="0"/>
            </w:pPr>
          </w:p>
        </w:tc>
        <w:tc>
          <w:tcPr>
            <w:tcW w:w="2410" w:type="dxa"/>
            <w:shd w:val="clear" w:color="auto" w:fill="auto"/>
          </w:tcPr>
          <w:p w14:paraId="37B62A9B" w14:textId="77777777" w:rsidR="00C9407A" w:rsidRPr="005B0A88" w:rsidRDefault="00C9407A" w:rsidP="00137565">
            <w:pPr>
              <w:pStyle w:val="TAC"/>
              <w:keepNext w:val="0"/>
              <w:keepLines w:val="0"/>
            </w:pPr>
            <w:r w:rsidRPr="005B0A88">
              <w:t>0</w:t>
            </w:r>
          </w:p>
        </w:tc>
        <w:tc>
          <w:tcPr>
            <w:tcW w:w="2835" w:type="dxa"/>
            <w:shd w:val="clear" w:color="auto" w:fill="auto"/>
          </w:tcPr>
          <w:p w14:paraId="628D5300" w14:textId="0B503C09" w:rsidR="00C9407A" w:rsidRPr="005B0A88" w:rsidRDefault="00C9407A" w:rsidP="00137565">
            <w:pPr>
              <w:pStyle w:val="TAL"/>
              <w:keepNext w:val="0"/>
              <w:keepLines w:val="0"/>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56857F1F" w14:textId="77777777" w:rsidTr="00432911">
        <w:trPr>
          <w:cantSplit/>
          <w:jc w:val="center"/>
        </w:trPr>
        <w:tc>
          <w:tcPr>
            <w:tcW w:w="3289" w:type="dxa"/>
            <w:gridSpan w:val="3"/>
            <w:shd w:val="clear" w:color="auto" w:fill="auto"/>
          </w:tcPr>
          <w:p w14:paraId="7C33DF4C" w14:textId="2F3F1D7D" w:rsidR="00C9407A" w:rsidRPr="005B0A88" w:rsidRDefault="00C9407A" w:rsidP="00137565">
            <w:pPr>
              <w:pStyle w:val="TAL"/>
              <w:keepNext w:val="0"/>
              <w:keepLines w:val="0"/>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6D0A71D3" w14:textId="77777777" w:rsidR="00C9407A" w:rsidRPr="005B0A88" w:rsidRDefault="00C9407A" w:rsidP="00137565">
            <w:pPr>
              <w:pStyle w:val="TAC"/>
              <w:keepNext w:val="0"/>
              <w:keepLines w:val="0"/>
            </w:pPr>
            <w:r w:rsidRPr="005B0A88">
              <w:t>-</w:t>
            </w:r>
          </w:p>
        </w:tc>
        <w:tc>
          <w:tcPr>
            <w:tcW w:w="2410" w:type="dxa"/>
            <w:shd w:val="clear" w:color="auto" w:fill="auto"/>
          </w:tcPr>
          <w:p w14:paraId="44BD9860" w14:textId="77FAE20F" w:rsidR="00C9407A" w:rsidRPr="005B0A88" w:rsidRDefault="00C9407A" w:rsidP="00137565">
            <w:pPr>
              <w:pStyle w:val="TAC"/>
              <w:keepNext w:val="0"/>
              <w:keepLines w:val="0"/>
            </w:pPr>
            <w:r w:rsidRPr="005B0A88">
              <w:t>Not</w:t>
            </w:r>
            <w:r w:rsidR="00432911">
              <w:t xml:space="preserve"> </w:t>
            </w:r>
            <w:r w:rsidRPr="005B0A88">
              <w:t>Sent</w:t>
            </w:r>
          </w:p>
        </w:tc>
        <w:tc>
          <w:tcPr>
            <w:tcW w:w="2835" w:type="dxa"/>
            <w:shd w:val="clear" w:color="auto" w:fill="auto"/>
          </w:tcPr>
          <w:p w14:paraId="388B63EE" w14:textId="6029F691" w:rsidR="00C9407A" w:rsidRPr="005B0A88" w:rsidRDefault="00C9407A" w:rsidP="00137565">
            <w:pPr>
              <w:pStyle w:val="TAL"/>
              <w:keepNext w:val="0"/>
              <w:keepLines w:val="0"/>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032DEAA5" w14:textId="77777777" w:rsidTr="00432911">
        <w:trPr>
          <w:cantSplit/>
          <w:jc w:val="center"/>
        </w:trPr>
        <w:tc>
          <w:tcPr>
            <w:tcW w:w="1644" w:type="dxa"/>
            <w:gridSpan w:val="2"/>
            <w:tcBorders>
              <w:top w:val="single" w:sz="4" w:space="0" w:color="auto"/>
              <w:left w:val="single" w:sz="4" w:space="0" w:color="auto"/>
              <w:bottom w:val="nil"/>
              <w:right w:val="single" w:sz="4" w:space="0" w:color="auto"/>
            </w:tcBorders>
            <w:shd w:val="clear" w:color="auto" w:fill="auto"/>
          </w:tcPr>
          <w:p w14:paraId="5A6AA40C" w14:textId="5442DD3B" w:rsidR="00C9407A" w:rsidRPr="005B0A88" w:rsidRDefault="00C9407A" w:rsidP="00137565">
            <w:pPr>
              <w:pStyle w:val="TAL"/>
              <w:keepNext w:val="0"/>
              <w:keepLines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1645" w:type="dxa"/>
            <w:tcBorders>
              <w:left w:val="single" w:sz="4" w:space="0" w:color="auto"/>
            </w:tcBorders>
            <w:shd w:val="clear" w:color="auto" w:fill="auto"/>
          </w:tcPr>
          <w:p w14:paraId="48244DC1" w14:textId="15654465" w:rsidR="00C9407A" w:rsidRPr="005B0A88" w:rsidRDefault="00C9407A" w:rsidP="00137565">
            <w:pPr>
              <w:pStyle w:val="TAL"/>
              <w:keepNext w:val="0"/>
              <w:keepLines w:val="0"/>
            </w:pPr>
            <w:r w:rsidRPr="005B0A88">
              <w:t>Config</w:t>
            </w:r>
            <w:r w:rsidR="00432911">
              <w:t xml:space="preserve"> </w:t>
            </w:r>
            <w:r w:rsidRPr="005B0A88">
              <w:t>1,2,4,5</w:t>
            </w:r>
          </w:p>
        </w:tc>
        <w:tc>
          <w:tcPr>
            <w:tcW w:w="708" w:type="dxa"/>
            <w:shd w:val="clear" w:color="auto" w:fill="auto"/>
          </w:tcPr>
          <w:p w14:paraId="33C7C672" w14:textId="77777777" w:rsidR="00C9407A" w:rsidRPr="005B0A88" w:rsidRDefault="00C9407A" w:rsidP="00137565">
            <w:pPr>
              <w:pStyle w:val="TAC"/>
              <w:keepNext w:val="0"/>
              <w:keepLines w:val="0"/>
              <w:rPr>
                <w:lang w:eastAsia="zh-CN"/>
              </w:rPr>
            </w:pPr>
            <w:r w:rsidRPr="005B0A88">
              <w:rPr>
                <w:lang w:eastAsia="zh-CN"/>
              </w:rPr>
              <w:t>ms</w:t>
            </w:r>
          </w:p>
        </w:tc>
        <w:tc>
          <w:tcPr>
            <w:tcW w:w="2410" w:type="dxa"/>
            <w:shd w:val="clear" w:color="auto" w:fill="auto"/>
          </w:tcPr>
          <w:p w14:paraId="1214DB62" w14:textId="77777777" w:rsidR="00C9407A" w:rsidRPr="005B0A88" w:rsidRDefault="00C9407A" w:rsidP="00137565">
            <w:pPr>
              <w:pStyle w:val="TAC"/>
              <w:keepNext w:val="0"/>
              <w:keepLines w:val="0"/>
            </w:pPr>
            <w:r w:rsidRPr="005B0A88">
              <w:t>0.5</w:t>
            </w:r>
          </w:p>
        </w:tc>
        <w:tc>
          <w:tcPr>
            <w:tcW w:w="2835" w:type="dxa"/>
            <w:vMerge w:val="restart"/>
            <w:shd w:val="clear" w:color="auto" w:fill="auto"/>
          </w:tcPr>
          <w:p w14:paraId="4530FB85" w14:textId="62795BFB" w:rsidR="00C9407A" w:rsidRPr="005B0A88" w:rsidRDefault="00C9407A" w:rsidP="00137565">
            <w:pPr>
              <w:pStyle w:val="TAL"/>
              <w:keepNext w:val="0"/>
              <w:keepLines w:val="0"/>
            </w:pPr>
            <w:r w:rsidRPr="005B0A88">
              <w:t>Asynchronous</w:t>
            </w:r>
            <w:r w:rsidR="00432911">
              <w:t xml:space="preserve"> </w:t>
            </w:r>
            <w:r w:rsidRPr="005B0A88">
              <w:t>cells</w:t>
            </w:r>
          </w:p>
        </w:tc>
      </w:tr>
      <w:tr w:rsidR="00C9407A" w:rsidRPr="005B0A88" w14:paraId="4955F7E7" w14:textId="77777777" w:rsidTr="00432911">
        <w:trPr>
          <w:cantSplit/>
          <w:jc w:val="center"/>
        </w:trPr>
        <w:tc>
          <w:tcPr>
            <w:tcW w:w="1644" w:type="dxa"/>
            <w:gridSpan w:val="2"/>
            <w:tcBorders>
              <w:top w:val="nil"/>
              <w:left w:val="single" w:sz="4" w:space="0" w:color="auto"/>
              <w:bottom w:val="single" w:sz="4" w:space="0" w:color="auto"/>
              <w:right w:val="single" w:sz="4" w:space="0" w:color="auto"/>
            </w:tcBorders>
            <w:shd w:val="clear" w:color="auto" w:fill="auto"/>
          </w:tcPr>
          <w:p w14:paraId="138F80CE" w14:textId="77777777" w:rsidR="00C9407A" w:rsidRPr="005B0A88" w:rsidRDefault="00C9407A" w:rsidP="00137565">
            <w:pPr>
              <w:pStyle w:val="TAL"/>
              <w:keepNext w:val="0"/>
              <w:keepLines w:val="0"/>
            </w:pPr>
          </w:p>
        </w:tc>
        <w:tc>
          <w:tcPr>
            <w:tcW w:w="1645" w:type="dxa"/>
            <w:tcBorders>
              <w:left w:val="single" w:sz="4" w:space="0" w:color="auto"/>
            </w:tcBorders>
            <w:shd w:val="clear" w:color="auto" w:fill="auto"/>
          </w:tcPr>
          <w:p w14:paraId="034D0F8C" w14:textId="77777777" w:rsidR="00C9407A" w:rsidRPr="005B0A88" w:rsidRDefault="00C9407A" w:rsidP="00137565">
            <w:pPr>
              <w:pStyle w:val="TAL"/>
              <w:keepNext w:val="0"/>
              <w:keepLines w:val="0"/>
            </w:pPr>
            <w:r w:rsidRPr="005B0A88">
              <w:t>Config3,6,7,8,9</w:t>
            </w:r>
          </w:p>
        </w:tc>
        <w:tc>
          <w:tcPr>
            <w:tcW w:w="708" w:type="dxa"/>
            <w:shd w:val="clear" w:color="auto" w:fill="auto"/>
          </w:tcPr>
          <w:p w14:paraId="3E5A1486" w14:textId="77777777" w:rsidR="00C9407A" w:rsidRPr="005B0A88" w:rsidRDefault="00C9407A" w:rsidP="00137565">
            <w:pPr>
              <w:pStyle w:val="TAC"/>
              <w:keepNext w:val="0"/>
              <w:keepLines w:val="0"/>
              <w:rPr>
                <w:lang w:eastAsia="zh-CN"/>
              </w:rPr>
            </w:pPr>
            <w:r w:rsidRPr="005B0A88">
              <w:rPr>
                <w:lang w:eastAsia="zh-CN"/>
              </w:rPr>
              <w:t>ms</w:t>
            </w:r>
          </w:p>
        </w:tc>
        <w:tc>
          <w:tcPr>
            <w:tcW w:w="2410" w:type="dxa"/>
            <w:shd w:val="clear" w:color="auto" w:fill="auto"/>
          </w:tcPr>
          <w:p w14:paraId="20D22809" w14:textId="77777777" w:rsidR="00C9407A" w:rsidRPr="005B0A88" w:rsidRDefault="00C9407A" w:rsidP="00137565">
            <w:pPr>
              <w:pStyle w:val="TAC"/>
              <w:keepNext w:val="0"/>
              <w:keepLines w:val="0"/>
              <w:rPr>
                <w:lang w:eastAsia="zh-CN"/>
              </w:rPr>
            </w:pPr>
            <w:r w:rsidRPr="005B0A88">
              <w:rPr>
                <w:lang w:eastAsia="zh-CN"/>
              </w:rPr>
              <w:t>0.25</w:t>
            </w:r>
          </w:p>
        </w:tc>
        <w:tc>
          <w:tcPr>
            <w:tcW w:w="2835" w:type="dxa"/>
            <w:vMerge/>
            <w:shd w:val="clear" w:color="auto" w:fill="auto"/>
          </w:tcPr>
          <w:p w14:paraId="39569319" w14:textId="77777777" w:rsidR="00C9407A" w:rsidRPr="005B0A88" w:rsidRDefault="00C9407A" w:rsidP="00137565">
            <w:pPr>
              <w:pStyle w:val="TAL"/>
              <w:keepNext w:val="0"/>
              <w:keepLines w:val="0"/>
            </w:pPr>
          </w:p>
        </w:tc>
      </w:tr>
      <w:tr w:rsidR="00C9407A" w:rsidRPr="005B0A88" w14:paraId="0907B3CD" w14:textId="77777777" w:rsidTr="00432911">
        <w:trPr>
          <w:cantSplit/>
          <w:jc w:val="center"/>
        </w:trPr>
        <w:tc>
          <w:tcPr>
            <w:tcW w:w="3289" w:type="dxa"/>
            <w:gridSpan w:val="3"/>
            <w:shd w:val="clear" w:color="auto" w:fill="auto"/>
          </w:tcPr>
          <w:p w14:paraId="02144040" w14:textId="77777777" w:rsidR="00C9407A" w:rsidRPr="005B0A88" w:rsidRDefault="00C9407A" w:rsidP="00137565">
            <w:pPr>
              <w:pStyle w:val="TAL"/>
              <w:keepNext w:val="0"/>
              <w:keepLines w:val="0"/>
            </w:pPr>
            <w:r w:rsidRPr="005B0A88">
              <w:t>DRX</w:t>
            </w:r>
          </w:p>
        </w:tc>
        <w:tc>
          <w:tcPr>
            <w:tcW w:w="708" w:type="dxa"/>
            <w:shd w:val="clear" w:color="auto" w:fill="auto"/>
          </w:tcPr>
          <w:p w14:paraId="5DF176DE" w14:textId="77777777" w:rsidR="00C9407A" w:rsidRPr="005B0A88" w:rsidRDefault="00C9407A" w:rsidP="00137565">
            <w:pPr>
              <w:pStyle w:val="TAC"/>
              <w:keepNext w:val="0"/>
              <w:keepLines w:val="0"/>
            </w:pPr>
          </w:p>
        </w:tc>
        <w:tc>
          <w:tcPr>
            <w:tcW w:w="2410" w:type="dxa"/>
            <w:shd w:val="clear" w:color="auto" w:fill="auto"/>
          </w:tcPr>
          <w:p w14:paraId="136A1585" w14:textId="77777777" w:rsidR="00C9407A" w:rsidRPr="005B0A88" w:rsidRDefault="00C9407A" w:rsidP="00137565">
            <w:pPr>
              <w:pStyle w:val="TAC"/>
              <w:keepNext w:val="0"/>
              <w:keepLines w:val="0"/>
            </w:pPr>
            <w:r w:rsidRPr="005B0A88">
              <w:rPr>
                <w:lang w:eastAsia="zh-CN"/>
              </w:rPr>
              <w:t>OFF</w:t>
            </w:r>
          </w:p>
        </w:tc>
        <w:tc>
          <w:tcPr>
            <w:tcW w:w="2835" w:type="dxa"/>
            <w:shd w:val="clear" w:color="auto" w:fill="auto"/>
          </w:tcPr>
          <w:p w14:paraId="67C844E3" w14:textId="77777777" w:rsidR="00C9407A" w:rsidRPr="005B0A88" w:rsidRDefault="00C9407A" w:rsidP="00137565">
            <w:pPr>
              <w:pStyle w:val="TAL"/>
              <w:keepNext w:val="0"/>
              <w:keepLines w:val="0"/>
            </w:pPr>
          </w:p>
        </w:tc>
      </w:tr>
      <w:tr w:rsidR="00C9407A" w:rsidRPr="005B0A88" w14:paraId="7262828B" w14:textId="77777777" w:rsidTr="00432911">
        <w:trPr>
          <w:cantSplit/>
          <w:jc w:val="center"/>
        </w:trPr>
        <w:tc>
          <w:tcPr>
            <w:tcW w:w="3289" w:type="dxa"/>
            <w:gridSpan w:val="3"/>
            <w:shd w:val="clear" w:color="auto" w:fill="auto"/>
          </w:tcPr>
          <w:p w14:paraId="07897234" w14:textId="49486A79" w:rsidR="00C9407A" w:rsidRPr="005B0A88" w:rsidRDefault="00C9407A" w:rsidP="00137565">
            <w:pPr>
              <w:pStyle w:val="TAL"/>
              <w:keepNext w:val="0"/>
              <w:keepLines w:val="0"/>
            </w:pPr>
            <w:r w:rsidRPr="005B0A88">
              <w:t>Measurement</w:t>
            </w:r>
            <w:r w:rsidR="00432911">
              <w:t xml:space="preserve"> </w:t>
            </w:r>
            <w:r w:rsidRPr="005B0A88">
              <w:t>gap</w:t>
            </w:r>
            <w:r w:rsidR="00432911">
              <w:t xml:space="preserve"> </w:t>
            </w:r>
            <w:r w:rsidRPr="005B0A88">
              <w:t>pattern</w:t>
            </w:r>
            <w:r w:rsidR="00432911">
              <w:t xml:space="preserve"> </w:t>
            </w:r>
            <w:r w:rsidRPr="005B0A88">
              <w:t>Id</w:t>
            </w:r>
          </w:p>
        </w:tc>
        <w:tc>
          <w:tcPr>
            <w:tcW w:w="708" w:type="dxa"/>
            <w:shd w:val="clear" w:color="auto" w:fill="auto"/>
          </w:tcPr>
          <w:p w14:paraId="3EEEE73E" w14:textId="77777777" w:rsidR="00C9407A" w:rsidRPr="005B0A88" w:rsidRDefault="00C9407A" w:rsidP="00137565">
            <w:pPr>
              <w:pStyle w:val="TAC"/>
              <w:keepNext w:val="0"/>
              <w:keepLines w:val="0"/>
            </w:pPr>
          </w:p>
        </w:tc>
        <w:tc>
          <w:tcPr>
            <w:tcW w:w="2410" w:type="dxa"/>
            <w:shd w:val="clear" w:color="auto" w:fill="auto"/>
          </w:tcPr>
          <w:p w14:paraId="6E2A11C2" w14:textId="77777777" w:rsidR="00C9407A" w:rsidRPr="005B0A88" w:rsidRDefault="00C9407A" w:rsidP="00137565">
            <w:pPr>
              <w:pStyle w:val="TAC"/>
              <w:keepNext w:val="0"/>
              <w:keepLines w:val="0"/>
            </w:pPr>
            <w:r w:rsidRPr="005B0A88">
              <w:rPr>
                <w:lang w:eastAsia="zh-CN"/>
              </w:rPr>
              <w:t>#0</w:t>
            </w:r>
          </w:p>
        </w:tc>
        <w:tc>
          <w:tcPr>
            <w:tcW w:w="2835" w:type="dxa"/>
            <w:shd w:val="clear" w:color="auto" w:fill="auto"/>
          </w:tcPr>
          <w:p w14:paraId="5EF83051" w14:textId="5BD8B41C" w:rsidR="00C9407A" w:rsidRPr="005B0A88" w:rsidRDefault="00C9407A" w:rsidP="00137565">
            <w:pPr>
              <w:pStyle w:val="TAL"/>
              <w:keepNext w:val="0"/>
              <w:keepLines w:val="0"/>
            </w:pPr>
            <w:r w:rsidRPr="005B0A88">
              <w:t>Gaps</w:t>
            </w:r>
            <w:r w:rsidR="00432911">
              <w:t xml:space="preserve"> </w:t>
            </w:r>
            <w:r w:rsidRPr="005B0A88">
              <w:t>are</w:t>
            </w:r>
            <w:r w:rsidR="00432911">
              <w:t xml:space="preserve"> </w:t>
            </w:r>
            <w:r w:rsidRPr="005B0A88">
              <w:t>configured</w:t>
            </w:r>
            <w:r w:rsidR="00432911">
              <w:t xml:space="preserve"> </w:t>
            </w:r>
            <w:r w:rsidRPr="005B0A88">
              <w:t>before</w:t>
            </w:r>
            <w:r w:rsidR="00432911">
              <w:t xml:space="preserve"> </w:t>
            </w:r>
            <w:r w:rsidRPr="005B0A88">
              <w:t>T2.</w:t>
            </w:r>
          </w:p>
        </w:tc>
      </w:tr>
      <w:tr w:rsidR="00C9407A" w:rsidRPr="005B0A88" w14:paraId="6B01A688" w14:textId="77777777" w:rsidTr="00432911">
        <w:trPr>
          <w:cantSplit/>
          <w:jc w:val="center"/>
        </w:trPr>
        <w:tc>
          <w:tcPr>
            <w:tcW w:w="3289" w:type="dxa"/>
            <w:gridSpan w:val="3"/>
            <w:shd w:val="clear" w:color="auto" w:fill="auto"/>
          </w:tcPr>
          <w:p w14:paraId="4836F6A5" w14:textId="77777777" w:rsidR="00C9407A" w:rsidRPr="005B0A88" w:rsidRDefault="00C9407A" w:rsidP="00137565">
            <w:pPr>
              <w:pStyle w:val="TAL"/>
              <w:keepNext w:val="0"/>
              <w:keepLines w:val="0"/>
            </w:pPr>
            <w:r w:rsidRPr="005B0A88">
              <w:t>T1</w:t>
            </w:r>
          </w:p>
        </w:tc>
        <w:tc>
          <w:tcPr>
            <w:tcW w:w="708" w:type="dxa"/>
            <w:shd w:val="clear" w:color="auto" w:fill="auto"/>
          </w:tcPr>
          <w:p w14:paraId="7FA1045C" w14:textId="77777777" w:rsidR="00C9407A" w:rsidRPr="005B0A88" w:rsidRDefault="00C9407A" w:rsidP="00137565">
            <w:pPr>
              <w:pStyle w:val="TAC"/>
              <w:keepNext w:val="0"/>
              <w:keepLines w:val="0"/>
            </w:pPr>
            <w:r w:rsidRPr="005B0A88">
              <w:t>s</w:t>
            </w:r>
          </w:p>
        </w:tc>
        <w:tc>
          <w:tcPr>
            <w:tcW w:w="2410" w:type="dxa"/>
            <w:shd w:val="clear" w:color="auto" w:fill="auto"/>
          </w:tcPr>
          <w:p w14:paraId="5F313741" w14:textId="77777777" w:rsidR="00C9407A" w:rsidRPr="005B0A88" w:rsidRDefault="00C9407A" w:rsidP="00137565">
            <w:pPr>
              <w:pStyle w:val="TAC"/>
              <w:keepNext w:val="0"/>
              <w:keepLines w:val="0"/>
            </w:pPr>
            <w:r w:rsidRPr="005B0A88">
              <w:t>5</w:t>
            </w:r>
          </w:p>
        </w:tc>
        <w:tc>
          <w:tcPr>
            <w:tcW w:w="2835" w:type="dxa"/>
            <w:shd w:val="clear" w:color="auto" w:fill="auto"/>
          </w:tcPr>
          <w:p w14:paraId="7E219FF0" w14:textId="77777777" w:rsidR="00C9407A" w:rsidRPr="005B0A88" w:rsidRDefault="00C9407A" w:rsidP="00137565">
            <w:pPr>
              <w:pStyle w:val="TAL"/>
              <w:keepNext w:val="0"/>
              <w:keepLines w:val="0"/>
            </w:pPr>
          </w:p>
        </w:tc>
      </w:tr>
      <w:tr w:rsidR="00C9407A" w:rsidRPr="005B0A88" w14:paraId="6587700E" w14:textId="77777777" w:rsidTr="00432911">
        <w:trPr>
          <w:cantSplit/>
          <w:jc w:val="center"/>
        </w:trPr>
        <w:tc>
          <w:tcPr>
            <w:tcW w:w="3289" w:type="dxa"/>
            <w:gridSpan w:val="3"/>
            <w:shd w:val="clear" w:color="auto" w:fill="auto"/>
          </w:tcPr>
          <w:p w14:paraId="395EA26C" w14:textId="77777777" w:rsidR="00C9407A" w:rsidRPr="005B0A88" w:rsidRDefault="00C9407A" w:rsidP="00137565">
            <w:pPr>
              <w:pStyle w:val="TAL"/>
              <w:keepNext w:val="0"/>
              <w:keepLines w:val="0"/>
            </w:pPr>
            <w:r w:rsidRPr="005B0A88">
              <w:t>T2</w:t>
            </w:r>
          </w:p>
        </w:tc>
        <w:tc>
          <w:tcPr>
            <w:tcW w:w="708" w:type="dxa"/>
            <w:shd w:val="clear" w:color="auto" w:fill="auto"/>
          </w:tcPr>
          <w:p w14:paraId="7E89DC2D" w14:textId="77777777" w:rsidR="00C9407A" w:rsidRPr="005B0A88" w:rsidRDefault="00C9407A" w:rsidP="00137565">
            <w:pPr>
              <w:pStyle w:val="TAC"/>
              <w:keepNext w:val="0"/>
              <w:keepLines w:val="0"/>
            </w:pPr>
            <w:r w:rsidRPr="005B0A88">
              <w:t>s</w:t>
            </w:r>
          </w:p>
        </w:tc>
        <w:tc>
          <w:tcPr>
            <w:tcW w:w="2410" w:type="dxa"/>
            <w:shd w:val="clear" w:color="auto" w:fill="auto"/>
          </w:tcPr>
          <w:p w14:paraId="09D0AD7A" w14:textId="77777777" w:rsidR="00C9407A" w:rsidRPr="005B0A88" w:rsidRDefault="00C9407A" w:rsidP="00137565">
            <w:pPr>
              <w:pStyle w:val="TAC"/>
              <w:keepNext w:val="0"/>
              <w:keepLines w:val="0"/>
            </w:pPr>
            <w:r w:rsidRPr="005B0A88">
              <w:t>&lt;5</w:t>
            </w:r>
          </w:p>
        </w:tc>
        <w:tc>
          <w:tcPr>
            <w:tcW w:w="2835" w:type="dxa"/>
            <w:shd w:val="clear" w:color="auto" w:fill="auto"/>
          </w:tcPr>
          <w:p w14:paraId="259BD001" w14:textId="77777777" w:rsidR="00C9407A" w:rsidRPr="005B0A88" w:rsidRDefault="00C9407A" w:rsidP="00137565">
            <w:pPr>
              <w:pStyle w:val="TAL"/>
              <w:keepNext w:val="0"/>
              <w:keepLines w:val="0"/>
            </w:pPr>
          </w:p>
        </w:tc>
      </w:tr>
      <w:tr w:rsidR="00C9407A" w:rsidRPr="005B0A88" w14:paraId="4DBF663A" w14:textId="77777777" w:rsidTr="00432911">
        <w:trPr>
          <w:cantSplit/>
          <w:jc w:val="center"/>
        </w:trPr>
        <w:tc>
          <w:tcPr>
            <w:tcW w:w="3289" w:type="dxa"/>
            <w:gridSpan w:val="3"/>
            <w:shd w:val="clear" w:color="auto" w:fill="auto"/>
          </w:tcPr>
          <w:p w14:paraId="17E2C40C" w14:textId="77777777" w:rsidR="00C9407A" w:rsidRPr="005B0A88" w:rsidRDefault="00C9407A" w:rsidP="00137565">
            <w:pPr>
              <w:pStyle w:val="TAL"/>
              <w:keepNext w:val="0"/>
              <w:keepLines w:val="0"/>
              <w:rPr>
                <w:lang w:eastAsia="zh-CN"/>
              </w:rPr>
            </w:pPr>
            <w:r w:rsidRPr="005B0A88">
              <w:rPr>
                <w:lang w:eastAsia="zh-CN"/>
              </w:rPr>
              <w:t>T3</w:t>
            </w:r>
          </w:p>
        </w:tc>
        <w:tc>
          <w:tcPr>
            <w:tcW w:w="708" w:type="dxa"/>
            <w:shd w:val="clear" w:color="auto" w:fill="auto"/>
          </w:tcPr>
          <w:p w14:paraId="7187B69B" w14:textId="77777777" w:rsidR="00C9407A" w:rsidRPr="005B0A88" w:rsidRDefault="00C9407A" w:rsidP="00137565">
            <w:pPr>
              <w:pStyle w:val="TAC"/>
              <w:keepNext w:val="0"/>
              <w:keepLines w:val="0"/>
              <w:rPr>
                <w:lang w:eastAsia="zh-CN"/>
              </w:rPr>
            </w:pPr>
            <w:r w:rsidRPr="005B0A88">
              <w:rPr>
                <w:lang w:eastAsia="zh-CN"/>
              </w:rPr>
              <w:t>s</w:t>
            </w:r>
          </w:p>
        </w:tc>
        <w:tc>
          <w:tcPr>
            <w:tcW w:w="2410" w:type="dxa"/>
            <w:shd w:val="clear" w:color="auto" w:fill="auto"/>
          </w:tcPr>
          <w:p w14:paraId="7E7545A0" w14:textId="77777777" w:rsidR="00C9407A" w:rsidRPr="005B0A88" w:rsidRDefault="00C9407A" w:rsidP="00137565">
            <w:pPr>
              <w:pStyle w:val="TAC"/>
              <w:keepNext w:val="0"/>
              <w:keepLines w:val="0"/>
              <w:rPr>
                <w:lang w:eastAsia="zh-CN"/>
              </w:rPr>
            </w:pPr>
            <w:r w:rsidRPr="005B0A88">
              <w:rPr>
                <w:lang w:eastAsia="zh-CN"/>
              </w:rPr>
              <w:t>&lt;0.5</w:t>
            </w:r>
          </w:p>
        </w:tc>
        <w:tc>
          <w:tcPr>
            <w:tcW w:w="2835" w:type="dxa"/>
            <w:shd w:val="clear" w:color="auto" w:fill="auto"/>
          </w:tcPr>
          <w:p w14:paraId="73FD0BED" w14:textId="77777777" w:rsidR="00C9407A" w:rsidRPr="005B0A88" w:rsidRDefault="00C9407A" w:rsidP="00137565">
            <w:pPr>
              <w:pStyle w:val="TAL"/>
              <w:keepNext w:val="0"/>
              <w:keepLines w:val="0"/>
            </w:pPr>
          </w:p>
        </w:tc>
      </w:tr>
      <w:tr w:rsidR="00C9407A" w:rsidRPr="005B0A88" w14:paraId="130E7EF6" w14:textId="77777777" w:rsidTr="00432911">
        <w:trPr>
          <w:cantSplit/>
          <w:jc w:val="center"/>
        </w:trPr>
        <w:tc>
          <w:tcPr>
            <w:tcW w:w="3289" w:type="dxa"/>
            <w:gridSpan w:val="3"/>
            <w:shd w:val="clear" w:color="auto" w:fill="auto"/>
          </w:tcPr>
          <w:p w14:paraId="42C1A4E6" w14:textId="77777777" w:rsidR="00C9407A" w:rsidRPr="005B0A88" w:rsidRDefault="00C9407A" w:rsidP="00137565">
            <w:pPr>
              <w:pStyle w:val="TAL"/>
              <w:keepNext w:val="0"/>
              <w:keepLines w:val="0"/>
              <w:rPr>
                <w:lang w:eastAsia="zh-CN"/>
              </w:rPr>
            </w:pPr>
            <w:r w:rsidRPr="005B0A88">
              <w:t>T4</w:t>
            </w:r>
          </w:p>
        </w:tc>
        <w:tc>
          <w:tcPr>
            <w:tcW w:w="708" w:type="dxa"/>
            <w:shd w:val="clear" w:color="auto" w:fill="auto"/>
          </w:tcPr>
          <w:p w14:paraId="19DFDFA0" w14:textId="77777777" w:rsidR="00C9407A" w:rsidRPr="005B0A88" w:rsidRDefault="00C9407A" w:rsidP="00137565">
            <w:pPr>
              <w:pStyle w:val="TAC"/>
              <w:keepNext w:val="0"/>
              <w:keepLines w:val="0"/>
              <w:rPr>
                <w:lang w:eastAsia="zh-CN"/>
              </w:rPr>
            </w:pPr>
            <w:r w:rsidRPr="005B0A88">
              <w:rPr>
                <w:lang w:eastAsia="zh-CN"/>
              </w:rPr>
              <w:t>ms</w:t>
            </w:r>
          </w:p>
        </w:tc>
        <w:tc>
          <w:tcPr>
            <w:tcW w:w="2410" w:type="dxa"/>
            <w:shd w:val="clear" w:color="auto" w:fill="auto"/>
          </w:tcPr>
          <w:p w14:paraId="3C92CF52" w14:textId="77777777" w:rsidR="00C9407A" w:rsidRPr="005B0A88" w:rsidRDefault="00C9407A" w:rsidP="00137565">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67286097" w14:textId="1459EEC5" w:rsidR="00C9407A" w:rsidRPr="005B0A88" w:rsidRDefault="00C9407A" w:rsidP="00137565">
            <w:pPr>
              <w:pStyle w:val="TAL"/>
              <w:keepNext w:val="0"/>
              <w:keepLines w:val="0"/>
            </w:pPr>
            <w:r w:rsidRPr="005B0A88">
              <w:t>T</w:t>
            </w:r>
            <w:r w:rsidRPr="005B0A88">
              <w:rPr>
                <w:vertAlign w:val="subscript"/>
              </w:rPr>
              <w:t>interrupt2</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38.133</w:t>
            </w:r>
            <w:r w:rsidR="00432911">
              <w:t xml:space="preserve"> </w:t>
            </w:r>
            <w:r w:rsidRPr="005B0A88">
              <w:t>[6]</w:t>
            </w:r>
            <w:r w:rsidR="00432911">
              <w:t xml:space="preserve"> </w:t>
            </w:r>
            <w:r w:rsidRPr="005B0A88">
              <w:t>Table</w:t>
            </w:r>
            <w:r w:rsidR="00432911">
              <w:t xml:space="preserve"> </w:t>
            </w:r>
            <w:r w:rsidRPr="005B0A88">
              <w:t>6.1.3.2.2-6</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44932283" w14:textId="77777777" w:rsidTr="00432911">
        <w:trPr>
          <w:cantSplit/>
          <w:jc w:val="center"/>
        </w:trPr>
        <w:tc>
          <w:tcPr>
            <w:tcW w:w="3289" w:type="dxa"/>
            <w:gridSpan w:val="3"/>
            <w:shd w:val="clear" w:color="auto" w:fill="auto"/>
          </w:tcPr>
          <w:p w14:paraId="2E2971BE" w14:textId="77777777" w:rsidR="00C9407A" w:rsidRPr="005B0A88" w:rsidRDefault="00C9407A" w:rsidP="00137565">
            <w:pPr>
              <w:pStyle w:val="TAL"/>
              <w:keepNext w:val="0"/>
              <w:keepLines w:val="0"/>
              <w:rPr>
                <w:lang w:eastAsia="zh-CN"/>
              </w:rPr>
            </w:pPr>
            <w:r w:rsidRPr="005B0A88">
              <w:rPr>
                <w:lang w:eastAsia="zh-CN"/>
              </w:rPr>
              <w:t>T5</w:t>
            </w:r>
          </w:p>
        </w:tc>
        <w:tc>
          <w:tcPr>
            <w:tcW w:w="708" w:type="dxa"/>
            <w:shd w:val="clear" w:color="auto" w:fill="auto"/>
          </w:tcPr>
          <w:p w14:paraId="06FD5FB7" w14:textId="77777777" w:rsidR="00C9407A" w:rsidRPr="005B0A88" w:rsidRDefault="00C9407A" w:rsidP="00137565">
            <w:pPr>
              <w:pStyle w:val="TAC"/>
              <w:keepNext w:val="0"/>
              <w:keepLines w:val="0"/>
              <w:rPr>
                <w:lang w:eastAsia="zh-CN"/>
              </w:rPr>
            </w:pPr>
            <w:r w:rsidRPr="005B0A88">
              <w:rPr>
                <w:lang w:eastAsia="zh-CN"/>
              </w:rPr>
              <w:t>ms</w:t>
            </w:r>
          </w:p>
        </w:tc>
        <w:tc>
          <w:tcPr>
            <w:tcW w:w="2410" w:type="dxa"/>
            <w:shd w:val="clear" w:color="auto" w:fill="auto"/>
          </w:tcPr>
          <w:p w14:paraId="414DB337" w14:textId="77777777" w:rsidR="00C9407A" w:rsidRPr="005B0A88" w:rsidRDefault="00C9407A" w:rsidP="00137565">
            <w:pPr>
              <w:pStyle w:val="TAC"/>
              <w:keepNext w:val="0"/>
              <w:keepLines w:val="0"/>
              <w:rPr>
                <w:lang w:eastAsia="zh-CN"/>
              </w:rPr>
            </w:pPr>
            <w:r w:rsidRPr="005B0A88">
              <w:rPr>
                <w:lang w:eastAsia="zh-CN"/>
              </w:rPr>
              <w:t>100</w:t>
            </w:r>
          </w:p>
        </w:tc>
        <w:tc>
          <w:tcPr>
            <w:tcW w:w="2835" w:type="dxa"/>
            <w:shd w:val="clear" w:color="auto" w:fill="auto"/>
          </w:tcPr>
          <w:p w14:paraId="5CE1269C" w14:textId="77777777" w:rsidR="00C9407A" w:rsidRPr="005B0A88" w:rsidRDefault="00C9407A" w:rsidP="00137565">
            <w:pPr>
              <w:pStyle w:val="TAL"/>
              <w:keepNext w:val="0"/>
              <w:keepLines w:val="0"/>
            </w:pPr>
          </w:p>
        </w:tc>
      </w:tr>
    </w:tbl>
    <w:p w14:paraId="5B9FCE62" w14:textId="77777777" w:rsidR="00C9407A" w:rsidRPr="005B0A88" w:rsidRDefault="00C9407A" w:rsidP="00137565"/>
    <w:p w14:paraId="1CBD7ACB" w14:textId="77777777" w:rsidR="00C9407A" w:rsidRPr="005B0A88" w:rsidRDefault="00C9407A" w:rsidP="007F4331">
      <w:pPr>
        <w:pStyle w:val="H6"/>
        <w:keepLines w:val="0"/>
      </w:pPr>
      <w:r w:rsidRPr="005B0A88">
        <w:t>6.3.1.12.4.2</w:t>
      </w:r>
      <w:r w:rsidRPr="005B0A88">
        <w:tab/>
        <w:t>Test procedure</w:t>
      </w:r>
    </w:p>
    <w:p w14:paraId="2C1C7485" w14:textId="77777777" w:rsidR="00C9407A" w:rsidRPr="005B0A88" w:rsidRDefault="00C9407A" w:rsidP="00137565">
      <w:r w:rsidRPr="005B0A88">
        <w:t xml:space="preserve">The test scenario comprises of </w:t>
      </w:r>
      <w:r w:rsidRPr="005B0A88">
        <w:rPr>
          <w:lang w:eastAsia="zh-CN"/>
        </w:rPr>
        <w:t>two</w:t>
      </w:r>
      <w:r w:rsidRPr="005B0A88">
        <w:t xml:space="preserve"> NR</w:t>
      </w:r>
      <w:r w:rsidRPr="005B0A88">
        <w:rPr>
          <w:rFonts w:cs="v4.2.0"/>
        </w:rPr>
        <w:t xml:space="preserve"> bands and one cell on each band, Cell 1 and Cell 2. General parameters and Cell-specific parameters for Cell 1 and Cell 2 are given in Table 6.3.1.12.4.1-3, 6.3.1.12.5-1 and 6.3.1.12.5-2 respectively.</w:t>
      </w:r>
      <w:r w:rsidRPr="005B0A88">
        <w:rPr>
          <w:rFonts w:eastAsia="Batang"/>
        </w:rPr>
        <w:t xml:space="preserve"> </w:t>
      </w:r>
    </w:p>
    <w:p w14:paraId="5AAEE3B0" w14:textId="77777777" w:rsidR="00C9407A" w:rsidRPr="005B0A88" w:rsidRDefault="00C9407A" w:rsidP="00137565">
      <w:r w:rsidRPr="005B0A88">
        <w:t xml:space="preserve">The test consists of five successive time periods, with time durations of T1, T2, T3, T4 and T5 respectively. </w:t>
      </w:r>
    </w:p>
    <w:p w14:paraId="0261BAD2" w14:textId="77777777" w:rsidR="00C9407A" w:rsidRPr="005B0A88" w:rsidRDefault="00C9407A" w:rsidP="00137565">
      <w:r w:rsidRPr="005B0A88">
        <w:t>Before the start of T1, the UE is connected to the Cell 1 and not aware of the Cell 2. During T1, the UE does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r w:rsidRPr="005B0A88">
        <w:rPr>
          <w:rFonts w:eastAsia="Batang"/>
        </w:rPr>
        <w:t>before T2 in the test case</w:t>
      </w:r>
      <w:r w:rsidRPr="005B0A88">
        <w:t>.</w:t>
      </w:r>
    </w:p>
    <w:p w14:paraId="7A48C2A2" w14:textId="77777777" w:rsidR="00C9407A" w:rsidRPr="005B0A88" w:rsidRDefault="00C9407A" w:rsidP="00137565">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45FB178" w14:textId="77777777" w:rsidR="00C9407A" w:rsidRPr="005B0A88" w:rsidRDefault="00C9407A" w:rsidP="00137565">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62839A8" w14:textId="77777777" w:rsidR="00C9407A" w:rsidRPr="005B0A88" w:rsidRDefault="00C9407A" w:rsidP="00137565">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0038E5E9" w14:textId="77777777" w:rsidR="00C9407A" w:rsidRPr="005B0A88" w:rsidRDefault="00C9407A" w:rsidP="00137565">
      <w:r w:rsidRPr="005B0A88">
        <w:rPr>
          <w:rFonts w:cs="v3.7.0"/>
        </w:rPr>
        <w:t>From start of T5, the UE shall stop sending periodical CSI report on Cell 1.</w:t>
      </w:r>
      <w:r w:rsidRPr="005B0A88">
        <w:t xml:space="preserve"> And the test system shall observe the periodic reporting of CSI for cell 1 during T5.</w:t>
      </w:r>
    </w:p>
    <w:p w14:paraId="21D8C322"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w:t>
      </w:r>
      <w:r w:rsidRPr="005B0A88">
        <w:lastRenderedPageBreak/>
        <w:t>Reconfiguration message. Cell 1 is the active cell. Set Cell 2 physical cell identity to the initial physical cell identity.</w:t>
      </w:r>
    </w:p>
    <w:p w14:paraId="13C2BEA1" w14:textId="77777777" w:rsidR="00C9407A" w:rsidRPr="005B0A88" w:rsidRDefault="00C9407A" w:rsidP="00137565">
      <w:pPr>
        <w:pStyle w:val="B1"/>
        <w:rPr>
          <w:rFonts w:eastAsia="v4.2.0"/>
        </w:rPr>
      </w:pPr>
      <w:r w:rsidRPr="005B0A88">
        <w:rPr>
          <w:rFonts w:eastAsia="??"/>
        </w:rPr>
        <w:t>2.</w:t>
      </w:r>
      <w:r w:rsidRPr="005B0A88">
        <w:rPr>
          <w:rFonts w:eastAsia="??"/>
        </w:rPr>
        <w:tab/>
        <w:t xml:space="preserve">Set the parameters according to T1 in Table 6.3.1.12.5-1 and </w:t>
      </w:r>
      <w:r w:rsidRPr="005B0A88">
        <w:t>Table</w:t>
      </w:r>
      <w:r w:rsidRPr="005B0A88">
        <w:rPr>
          <w:rFonts w:cs="v4.2.0"/>
        </w:rPr>
        <w:t xml:space="preserve"> 6.3.1.12.5-2</w:t>
      </w:r>
      <w:r w:rsidRPr="005B0A88">
        <w:rPr>
          <w:rFonts w:eastAsia="??"/>
        </w:rPr>
        <w:t>.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3117EF18"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7E3C45EE" w14:textId="77777777" w:rsidR="00C9407A" w:rsidRPr="005B0A88" w:rsidRDefault="00C9407A" w:rsidP="00137565">
      <w:pPr>
        <w:pStyle w:val="B1"/>
      </w:pPr>
      <w:r w:rsidRPr="005B0A88">
        <w:t>4.</w:t>
      </w:r>
      <w:r w:rsidRPr="005B0A88">
        <w:tab/>
        <w:t xml:space="preserve">The SS shall transmit an </w:t>
      </w:r>
      <w:r w:rsidRPr="005B0A88">
        <w:rPr>
          <w:i/>
        </w:rPr>
        <w:t>RRCReconfiguration</w:t>
      </w:r>
      <w:r w:rsidRPr="005B0A88">
        <w:t xml:space="preserve"> message to configure event A3 triggered measurement reporting on the inter-band inter-frequency carrier and periodical CSI reporting on Cell 1.</w:t>
      </w:r>
    </w:p>
    <w:p w14:paraId="6953AFF9" w14:textId="77777777" w:rsidR="00C9407A" w:rsidRPr="005B0A88" w:rsidRDefault="00C9407A" w:rsidP="00137565">
      <w:pPr>
        <w:pStyle w:val="B1"/>
      </w:pPr>
      <w:r w:rsidRPr="005B0A88">
        <w:t>5.</w:t>
      </w:r>
      <w:r w:rsidRPr="005B0A88">
        <w:tab/>
        <w:t xml:space="preserve">The UE shall transmit an </w:t>
      </w:r>
      <w:r w:rsidRPr="005B0A88">
        <w:rPr>
          <w:i/>
        </w:rPr>
        <w:t>RRCReconfigurationComplete</w:t>
      </w:r>
      <w:r w:rsidRPr="005B0A88">
        <w:t xml:space="preserve"> message.</w:t>
      </w:r>
    </w:p>
    <w:p w14:paraId="4A92CEAE" w14:textId="77777777" w:rsidR="00C9407A" w:rsidRPr="005B0A88" w:rsidRDefault="00C9407A" w:rsidP="00137565">
      <w:pPr>
        <w:pStyle w:val="B1"/>
      </w:pPr>
      <w:r w:rsidRPr="005B0A88">
        <w:t>6.</w:t>
      </w:r>
      <w:r w:rsidRPr="005B0A88">
        <w:tab/>
        <w:t xml:space="preserve">When T1 expires, the SS shall switch the power setting from T1 to T2 as specified in Table 6.3.1.12.5-1 and Table 6.3.1.12.5-2. </w:t>
      </w:r>
    </w:p>
    <w:p w14:paraId="7D0FC046" w14:textId="77777777" w:rsidR="00C9407A" w:rsidRPr="005B0A88" w:rsidRDefault="00C9407A" w:rsidP="00137565">
      <w:pPr>
        <w:pStyle w:val="B1"/>
      </w:pPr>
      <w:r w:rsidRPr="005B0A88">
        <w:t>7.</w:t>
      </w:r>
      <w:r w:rsidRPr="005B0A88">
        <w:tab/>
        <w:t xml:space="preserve">UE shall transmit a </w:t>
      </w:r>
      <w:r w:rsidRPr="005B0A88">
        <w:rPr>
          <w:i/>
        </w:rPr>
        <w:t>MeasurementReport</w:t>
      </w:r>
      <w:r w:rsidRPr="005B0A88">
        <w:t xml:space="preserve"> message triggered by Event A3.</w:t>
      </w:r>
    </w:p>
    <w:p w14:paraId="6050402E" w14:textId="77777777" w:rsidR="00C9407A" w:rsidRPr="005B0A88" w:rsidRDefault="00C9407A" w:rsidP="00137565">
      <w:pPr>
        <w:pStyle w:val="B1"/>
      </w:pPr>
      <w:r w:rsidRPr="005B0A88">
        <w:t>8.</w:t>
      </w:r>
      <w:r w:rsidRPr="005B0A88">
        <w:tab/>
        <w:t xml:space="preserve">SS shall transmit an </w:t>
      </w:r>
      <w:r w:rsidRPr="005B0A88">
        <w:rPr>
          <w:i/>
        </w:rPr>
        <w:t>RRCReconfiguration</w:t>
      </w:r>
      <w:r w:rsidRPr="005B0A88">
        <w:t xml:space="preserve"> with </w:t>
      </w:r>
      <w:r w:rsidRPr="005B0A88">
        <w:rPr>
          <w:i/>
        </w:rPr>
        <w:t xml:space="preserve">reconfigurationWithSync </w:t>
      </w:r>
      <w:r w:rsidRPr="005B0A88">
        <w:t xml:space="preserve">message which reconfiguring DRB as a DAPS radio bearer to the UE, at that instant the SS shall switch the power settings from T2 to T3 as specified in Table </w:t>
      </w:r>
      <w:r w:rsidRPr="005B0A88">
        <w:rPr>
          <w:rFonts w:eastAsia="??"/>
        </w:rPr>
        <w:t xml:space="preserve">6.3.1.12.5-1 and </w:t>
      </w:r>
      <w:r w:rsidRPr="005B0A88">
        <w:t xml:space="preserve">Table </w:t>
      </w:r>
      <w:r w:rsidRPr="005B0A88">
        <w:rPr>
          <w:rFonts w:eastAsia="??"/>
        </w:rPr>
        <w:t>6.3.1.12.5-2</w:t>
      </w:r>
      <w:r w:rsidRPr="005B0A88">
        <w:t xml:space="preserve">. T3 starts and the SS stops </w:t>
      </w:r>
      <w:r w:rsidRPr="005B0A88">
        <w:rPr>
          <w:rFonts w:eastAsia="v4.2.0"/>
        </w:rPr>
        <w:t>scheduling the UE to perform DL reception on Cell 1</w:t>
      </w:r>
      <w:r w:rsidRPr="005B0A88">
        <w:t>.</w:t>
      </w:r>
    </w:p>
    <w:p w14:paraId="01BAFD35" w14:textId="77777777" w:rsidR="00C9407A" w:rsidRPr="005B0A88" w:rsidRDefault="00C9407A" w:rsidP="00137565">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7D907B38" w14:textId="77777777" w:rsidR="00C9407A" w:rsidRPr="005B0A88" w:rsidRDefault="00C9407A" w:rsidP="00137565">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72 ms.</w:t>
      </w:r>
    </w:p>
    <w:p w14:paraId="2AD4108E" w14:textId="77777777" w:rsidR="00C9407A" w:rsidRPr="005B0A88" w:rsidRDefault="00C9407A" w:rsidP="00137565">
      <w:pPr>
        <w:pStyle w:val="B1"/>
      </w:pPr>
      <w:r w:rsidRPr="005B0A88">
        <w:t>10.</w:t>
      </w:r>
      <w:r w:rsidRPr="005B0A88">
        <w:tab/>
        <w:t xml:space="preserve">The UE transmits an </w:t>
      </w:r>
      <w:r w:rsidRPr="005B0A88">
        <w:rPr>
          <w:i/>
        </w:rPr>
        <w:t>RRCReconfigurationComplete</w:t>
      </w:r>
      <w:r w:rsidRPr="005B0A88">
        <w:t xml:space="preserve"> message on Cell 2.</w:t>
      </w:r>
    </w:p>
    <w:p w14:paraId="248BCFB6" w14:textId="77777777" w:rsidR="00C9407A" w:rsidRPr="005B0A88" w:rsidRDefault="00C9407A" w:rsidP="00137565">
      <w:pPr>
        <w:pStyle w:val="B1"/>
      </w:pPr>
      <w:r w:rsidRPr="005B0A88">
        <w:t>11.</w:t>
      </w:r>
      <w:r w:rsidRPr="005B0A88">
        <w:tab/>
        <w:t xml:space="preserve">Upon receiving </w:t>
      </w:r>
      <w:r w:rsidRPr="005B0A88">
        <w:rPr>
          <w:i/>
        </w:rPr>
        <w:t>RRCReconfigurationComplete</w:t>
      </w:r>
      <w:r w:rsidRPr="005B0A88">
        <w:t xml:space="preserve"> message sent by UE, the SS immediately starts scheduling UE to perform DL reception in Cell 1 and Cell 2 in an alternative manner, and monitoring corresponding ACK/NACK feedbacks sent by the UE.</w:t>
      </w:r>
    </w:p>
    <w:p w14:paraId="22AC2E78" w14:textId="77777777" w:rsidR="00C9407A" w:rsidRPr="005B0A88" w:rsidRDefault="00C9407A" w:rsidP="00137565">
      <w:pPr>
        <w:pStyle w:val="B1"/>
      </w:pPr>
      <w:r w:rsidRPr="005B0A88">
        <w:t>12.</w:t>
      </w:r>
      <w:r w:rsidRPr="005B0A88">
        <w:tab/>
        <w:t xml:space="preserve">Upon T3 expiring, the SS immediately transmit an </w:t>
      </w:r>
      <w:r w:rsidRPr="005B0A88">
        <w:rPr>
          <w:i/>
        </w:rPr>
        <w:t>RRCReconfiguration</w:t>
      </w:r>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27F71A8" w14:textId="77777777" w:rsidR="00C9407A" w:rsidRPr="005B0A88" w:rsidRDefault="00C9407A" w:rsidP="00137565">
      <w:pPr>
        <w:pStyle w:val="B1"/>
      </w:pPr>
      <w:r w:rsidRPr="005B0A88">
        <w:t>13.</w:t>
      </w:r>
      <w:r w:rsidRPr="005B0A88">
        <w:tab/>
        <w:t xml:space="preserve">The UE transmits an </w:t>
      </w:r>
      <w:r w:rsidRPr="005B0A88">
        <w:rPr>
          <w:i/>
        </w:rPr>
        <w:t>RRCReconfigurationComplete</w:t>
      </w:r>
      <w:r w:rsidRPr="005B0A88">
        <w:t xml:space="preserve"> message on Cell 2.</w:t>
      </w:r>
    </w:p>
    <w:p w14:paraId="2E381F7C" w14:textId="77777777" w:rsidR="00C9407A" w:rsidRPr="005B0A88" w:rsidRDefault="00C9407A" w:rsidP="00137565">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3A1CAFA4" w14:textId="77777777" w:rsidR="00C9407A" w:rsidRPr="005B0A88" w:rsidRDefault="00C9407A" w:rsidP="00137565">
      <w:pPr>
        <w:pStyle w:val="B1"/>
      </w:pPr>
      <w:r w:rsidRPr="005B0A88">
        <w:t>15.</w:t>
      </w:r>
      <w:r w:rsidRPr="005B0A88">
        <w:tab/>
        <w:t xml:space="preserve">If </w:t>
      </w:r>
    </w:p>
    <w:p w14:paraId="798AE703" w14:textId="77777777" w:rsidR="00C9407A" w:rsidRPr="005B0A88" w:rsidRDefault="00C9407A" w:rsidP="00137565">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60CD6662" w14:textId="77777777" w:rsidR="00C9407A" w:rsidRPr="005B0A88" w:rsidRDefault="00C9407A" w:rsidP="00137565">
      <w:pPr>
        <w:pStyle w:val="B1"/>
        <w:ind w:hanging="1"/>
        <w:rPr>
          <w:lang w:eastAsia="zh-CN"/>
        </w:rPr>
      </w:pPr>
      <w:r w:rsidRPr="005B0A88">
        <w:rPr>
          <w:lang w:eastAsia="zh-CN"/>
        </w:rPr>
        <w:t>and</w:t>
      </w:r>
    </w:p>
    <w:p w14:paraId="42DDA707" w14:textId="77777777" w:rsidR="00C9407A" w:rsidRPr="005B0A88" w:rsidRDefault="00C9407A" w:rsidP="00137565">
      <w:pPr>
        <w:pStyle w:val="B2"/>
        <w:numPr>
          <w:ilvl w:val="0"/>
          <w:numId w:val="22"/>
        </w:numPr>
        <w:overflowPunct/>
        <w:autoSpaceDE/>
        <w:autoSpaceDN/>
        <w:adjustRightInd/>
        <w:textAlignment w:val="auto"/>
      </w:pPr>
      <w:r w:rsidRPr="005B0A88">
        <w:t>The UE doesn't send periodical CSI report during entire time period T5.</w:t>
      </w:r>
    </w:p>
    <w:p w14:paraId="4C5D80D3"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3A23EADB" w14:textId="77777777" w:rsidR="00C9407A" w:rsidRPr="005B0A88" w:rsidRDefault="00C9407A" w:rsidP="00137565">
      <w:pPr>
        <w:pStyle w:val="B1"/>
      </w:pPr>
      <w:r w:rsidRPr="005B0A88">
        <w:rPr>
          <w:rFonts w:eastAsia="v4.2.0"/>
        </w:rPr>
        <w:t>16.</w:t>
      </w:r>
      <w:r w:rsidRPr="005B0A88">
        <w:rPr>
          <w:rFonts w:eastAsia="v4.2.0"/>
        </w:rPr>
        <w:tab/>
        <w:t xml:space="preserve">After T5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0EF5A2FC" w14:textId="77777777" w:rsidR="00C9407A" w:rsidRPr="005B0A88" w:rsidRDefault="00C9407A" w:rsidP="00137565">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007A65B5" w14:textId="77777777" w:rsidR="00C9407A" w:rsidRPr="005B0A88" w:rsidRDefault="00C9407A" w:rsidP="00137565">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729C8128" w14:textId="77777777" w:rsidR="00C9407A" w:rsidRPr="005B0A88" w:rsidRDefault="00C9407A" w:rsidP="00137565">
      <w:pPr>
        <w:pStyle w:val="H6"/>
        <w:keepNext w:val="0"/>
        <w:keepLines w:val="0"/>
      </w:pPr>
      <w:r w:rsidRPr="005B0A88">
        <w:t>6.3.1.12.4.3</w:t>
      </w:r>
      <w:r w:rsidRPr="005B0A88">
        <w:tab/>
        <w:t>Message contents</w:t>
      </w:r>
    </w:p>
    <w:p w14:paraId="7913C268" w14:textId="77777777" w:rsidR="00C9407A" w:rsidRPr="005B0A88" w:rsidRDefault="00C9407A" w:rsidP="00137565">
      <w:pPr>
        <w:rPr>
          <w:lang w:eastAsia="zh-CN"/>
        </w:rPr>
      </w:pPr>
      <w:r w:rsidRPr="005B0A88">
        <w:rPr>
          <w:lang w:eastAsia="zh-CN"/>
        </w:rPr>
        <w:lastRenderedPageBreak/>
        <w:t>FFS</w:t>
      </w:r>
    </w:p>
    <w:p w14:paraId="0616044C" w14:textId="77777777" w:rsidR="00C9407A" w:rsidRPr="005B0A88" w:rsidRDefault="00C9407A" w:rsidP="00137565">
      <w:pPr>
        <w:pStyle w:val="H6"/>
        <w:keepNext w:val="0"/>
        <w:keepLines w:val="0"/>
      </w:pPr>
      <w:r w:rsidRPr="005B0A88">
        <w:t>6.3.1.12.5</w:t>
      </w:r>
      <w:r w:rsidRPr="005B0A88">
        <w:tab/>
        <w:t>Test requirements</w:t>
      </w:r>
    </w:p>
    <w:p w14:paraId="15AF9C79" w14:textId="77777777" w:rsidR="00C9407A" w:rsidRPr="005B0A88" w:rsidRDefault="00C9407A" w:rsidP="00137565">
      <w:pPr>
        <w:rPr>
          <w:lang w:eastAsia="sv-SE"/>
        </w:rPr>
      </w:pPr>
      <w:r w:rsidRPr="005B0A88">
        <w:rPr>
          <w:lang w:eastAsia="sv-SE"/>
        </w:rPr>
        <w:t>Table 6.3.1.12.5-1</w:t>
      </w:r>
      <w:r w:rsidRPr="005B0A88">
        <w:rPr>
          <w:lang w:eastAsia="zh-CN"/>
        </w:rPr>
        <w:t>,</w:t>
      </w:r>
      <w:r w:rsidRPr="005B0A88">
        <w:rPr>
          <w:lang w:eastAsia="sv-SE"/>
        </w:rPr>
        <w:t xml:space="preserve"> Table 6.3.1.12.5-2 defines the primary level settings including test tolerances for all tests.</w:t>
      </w:r>
    </w:p>
    <w:p w14:paraId="0D127EAA" w14:textId="77777777" w:rsidR="00C9407A" w:rsidRPr="005B0A88" w:rsidRDefault="00C9407A" w:rsidP="00137565">
      <w:pPr>
        <w:pStyle w:val="TH"/>
        <w:keepNext w:val="0"/>
        <w:keepLines w:val="0"/>
      </w:pPr>
      <w:r w:rsidRPr="005B0A88">
        <w:t xml:space="preserve">Table </w:t>
      </w:r>
      <w:r w:rsidRPr="005B0A88">
        <w:rPr>
          <w:snapToGrid w:val="0"/>
        </w:rPr>
        <w:t>6.3.1.12.5-1</w:t>
      </w:r>
      <w:r w:rsidRPr="005B0A88">
        <w:t>: Cell specific test parameters for NR SA FR1 Inter-band inter-frequency   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16A482AB"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991F5C9" w14:textId="77777777" w:rsidR="00C9407A" w:rsidRPr="005B0A88" w:rsidRDefault="00C9407A" w:rsidP="00137565">
            <w:pPr>
              <w:pStyle w:val="TAH"/>
              <w:keepNext w:val="0"/>
              <w:keepLines w:val="0"/>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8ED213" w14:textId="77777777" w:rsidR="00C9407A" w:rsidRPr="005B0A88" w:rsidRDefault="00C9407A" w:rsidP="00137565">
            <w:pPr>
              <w:pStyle w:val="TAH"/>
              <w:keepNext w:val="0"/>
              <w:keepLines w:val="0"/>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51DE343" w14:textId="2FB144B8" w:rsidR="00C9407A" w:rsidRPr="005B0A88" w:rsidRDefault="00C9407A" w:rsidP="00137565">
            <w:pPr>
              <w:pStyle w:val="TAH"/>
              <w:keepNext w:val="0"/>
              <w:keepLines w:val="0"/>
            </w:pPr>
            <w:r w:rsidRPr="005B0A88">
              <w:t>Cell</w:t>
            </w:r>
            <w:r w:rsidR="00432911">
              <w:t xml:space="preserve"> </w:t>
            </w:r>
            <w:r w:rsidRPr="005B0A88">
              <w:t>1</w:t>
            </w:r>
          </w:p>
        </w:tc>
      </w:tr>
      <w:tr w:rsidR="00C9407A" w:rsidRPr="005B0A88" w14:paraId="5AB155A8"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035A161" w14:textId="77777777" w:rsidR="00C9407A" w:rsidRPr="005B0A88"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7CD61C" w14:textId="77777777" w:rsidR="00C9407A" w:rsidRPr="005B0A88"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42EE224" w14:textId="77777777" w:rsidR="00C9407A" w:rsidRPr="005B0A88" w:rsidRDefault="00C9407A" w:rsidP="00137565">
            <w:pPr>
              <w:pStyle w:val="TAH"/>
              <w:keepNext w:val="0"/>
              <w:keepLines w:val="0"/>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14:paraId="35A63D1F" w14:textId="77777777" w:rsidR="00C9407A" w:rsidRPr="005B0A88" w:rsidRDefault="00C9407A" w:rsidP="00137565">
            <w:pPr>
              <w:pStyle w:val="TAH"/>
              <w:keepNext w:val="0"/>
              <w:keepLines w:val="0"/>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14:paraId="45839106" w14:textId="77777777" w:rsidR="00C9407A" w:rsidRPr="005B0A88" w:rsidRDefault="00C9407A" w:rsidP="00137565">
            <w:pPr>
              <w:pStyle w:val="TAH"/>
              <w:keepNext w:val="0"/>
              <w:keepLines w:val="0"/>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14:paraId="635F66F3" w14:textId="77777777" w:rsidR="00C9407A" w:rsidRPr="005B0A88" w:rsidRDefault="00C9407A" w:rsidP="00137565">
            <w:pPr>
              <w:pStyle w:val="TAH"/>
              <w:keepNext w:val="0"/>
              <w:keepLines w:val="0"/>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14:paraId="5DFD54F6" w14:textId="77777777" w:rsidR="00C9407A" w:rsidRPr="005B0A88" w:rsidRDefault="00C9407A" w:rsidP="00137565">
            <w:pPr>
              <w:pStyle w:val="TAH"/>
              <w:keepNext w:val="0"/>
              <w:keepLines w:val="0"/>
            </w:pPr>
            <w:r w:rsidRPr="005B0A88">
              <w:t>T5</w:t>
            </w:r>
          </w:p>
        </w:tc>
      </w:tr>
      <w:tr w:rsidR="00C9407A" w:rsidRPr="005B0A88" w14:paraId="16C0F13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2FE446" w14:textId="4CB100C5"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28552DE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CE6336" w14:textId="77777777" w:rsidR="00C9407A" w:rsidRPr="005B0A88" w:rsidRDefault="00C9407A" w:rsidP="00137565">
            <w:pPr>
              <w:pStyle w:val="TAC"/>
              <w:keepNext w:val="0"/>
              <w:keepLines w:val="0"/>
            </w:pPr>
            <w:r w:rsidRPr="005B0A88">
              <w:t>1</w:t>
            </w:r>
          </w:p>
        </w:tc>
      </w:tr>
      <w:tr w:rsidR="00C9407A" w:rsidRPr="005B0A88" w14:paraId="675E21A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2F2F30C" w14:textId="299F12EB"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3D62D6F2" w14:textId="27045D89" w:rsidR="00C9407A" w:rsidRPr="005B0A88" w:rsidRDefault="00C9407A" w:rsidP="00137565">
            <w:pPr>
              <w:pStyle w:val="TAL"/>
              <w:keepNext w:val="0"/>
              <w:keepLines w:val="0"/>
            </w:pPr>
            <w:r w:rsidRPr="005B0A88">
              <w:t>Config</w:t>
            </w:r>
            <w:r w:rsidR="00432911">
              <w:t xml:space="preserve"> </w:t>
            </w:r>
            <w:r w:rsidRPr="005B0A88">
              <w:t>1,4,7</w:t>
            </w:r>
          </w:p>
        </w:tc>
        <w:tc>
          <w:tcPr>
            <w:tcW w:w="1134" w:type="dxa"/>
            <w:tcBorders>
              <w:top w:val="single" w:sz="4" w:space="0" w:color="auto"/>
              <w:left w:val="single" w:sz="4" w:space="0" w:color="auto"/>
              <w:bottom w:val="nil"/>
              <w:right w:val="single" w:sz="4" w:space="0" w:color="auto"/>
            </w:tcBorders>
            <w:shd w:val="clear" w:color="auto" w:fill="auto"/>
          </w:tcPr>
          <w:p w14:paraId="13DCD59D"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9FBAE65" w14:textId="77777777" w:rsidR="00C9407A" w:rsidRPr="005B0A88" w:rsidRDefault="00C9407A" w:rsidP="00137565">
            <w:pPr>
              <w:pStyle w:val="TAC"/>
              <w:keepNext w:val="0"/>
              <w:keepLines w:val="0"/>
            </w:pPr>
            <w:r w:rsidRPr="005B0A88">
              <w:t>FDD</w:t>
            </w:r>
          </w:p>
        </w:tc>
      </w:tr>
      <w:tr w:rsidR="00C9407A" w:rsidRPr="005B0A88" w14:paraId="7B3EAED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3E9A2E"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AD9041" w14:textId="28533943" w:rsidR="00C9407A" w:rsidRPr="005B0A88" w:rsidRDefault="00C9407A" w:rsidP="00137565">
            <w:pPr>
              <w:pStyle w:val="TAL"/>
              <w:keepNext w:val="0"/>
              <w:keepLines w:val="0"/>
            </w:pPr>
            <w:r w:rsidRPr="005B0A88">
              <w:t>Config</w:t>
            </w:r>
            <w:r w:rsidR="00432911">
              <w:t xml:space="preserve"> </w:t>
            </w:r>
            <w:r w:rsidRPr="005B0A88">
              <w:t>2,3,5,6,8,9</w:t>
            </w:r>
          </w:p>
        </w:tc>
        <w:tc>
          <w:tcPr>
            <w:tcW w:w="1134" w:type="dxa"/>
            <w:tcBorders>
              <w:top w:val="nil"/>
              <w:left w:val="single" w:sz="4" w:space="0" w:color="auto"/>
              <w:bottom w:val="single" w:sz="4" w:space="0" w:color="auto"/>
              <w:right w:val="single" w:sz="4" w:space="0" w:color="auto"/>
            </w:tcBorders>
            <w:shd w:val="clear" w:color="auto" w:fill="auto"/>
          </w:tcPr>
          <w:p w14:paraId="1283FAA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C32FDC7" w14:textId="77777777" w:rsidR="00C9407A" w:rsidRPr="005B0A88" w:rsidRDefault="00C9407A" w:rsidP="00137565">
            <w:pPr>
              <w:pStyle w:val="TAC"/>
              <w:keepNext w:val="0"/>
              <w:keepLines w:val="0"/>
            </w:pPr>
            <w:r w:rsidRPr="005B0A88">
              <w:t>TDD</w:t>
            </w:r>
          </w:p>
        </w:tc>
      </w:tr>
      <w:tr w:rsidR="00C9407A" w:rsidRPr="005B0A88" w14:paraId="7C84612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C5FED1" w14:textId="745108F0"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7CCD5EE1" w14:textId="5FC9090E"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DBDDE7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80C5778" w14:textId="01F58F05"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445D494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D8FBE6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E87657C" w14:textId="73254027"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7B4CFC3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5374D6B2" w14:textId="77777777" w:rsidR="00C9407A" w:rsidRPr="005B0A88" w:rsidRDefault="00C9407A" w:rsidP="00137565">
            <w:pPr>
              <w:pStyle w:val="TAC"/>
              <w:keepNext w:val="0"/>
              <w:keepLines w:val="0"/>
            </w:pPr>
            <w:r w:rsidRPr="005B0A88">
              <w:t>TDDConf.1.1</w:t>
            </w:r>
          </w:p>
        </w:tc>
      </w:tr>
      <w:tr w:rsidR="00C9407A" w:rsidRPr="005B0A88" w14:paraId="1041D67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D1D24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7C0C2A" w14:textId="6155765E"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EEB6718"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7DEFAA2" w14:textId="77777777" w:rsidR="00C9407A" w:rsidRPr="005B0A88" w:rsidRDefault="00C9407A" w:rsidP="00137565">
            <w:pPr>
              <w:pStyle w:val="TAC"/>
              <w:keepNext w:val="0"/>
              <w:keepLines w:val="0"/>
            </w:pPr>
            <w:r w:rsidRPr="005B0A88">
              <w:t>TDDConf.2.1</w:t>
            </w:r>
          </w:p>
        </w:tc>
      </w:tr>
      <w:tr w:rsidR="00C9407A" w:rsidRPr="005B0A88" w14:paraId="1F5BF7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8CC92BA" w14:textId="77777777" w:rsidR="00C9407A" w:rsidRPr="005B0A88" w:rsidRDefault="00C9407A" w:rsidP="00137565">
            <w:pPr>
              <w:pStyle w:val="TAL"/>
              <w:keepNext w:val="0"/>
              <w:keepLines w:val="0"/>
            </w:pPr>
            <w:r w:rsidRPr="005B0A88">
              <w:t>BW</w:t>
            </w:r>
            <w:r w:rsidRPr="005B0A88">
              <w:rPr>
                <w:vertAlign w:val="subscript"/>
              </w:rPr>
              <w:t>channel</w:t>
            </w:r>
          </w:p>
        </w:tc>
        <w:tc>
          <w:tcPr>
            <w:tcW w:w="1740" w:type="dxa"/>
            <w:tcBorders>
              <w:top w:val="single" w:sz="4" w:space="0" w:color="auto"/>
              <w:left w:val="single" w:sz="4" w:space="0" w:color="auto"/>
              <w:right w:val="single" w:sz="4" w:space="0" w:color="auto"/>
            </w:tcBorders>
          </w:tcPr>
          <w:p w14:paraId="6B25D610" w14:textId="0270ABCB"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592249E"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72937E2A" w14:textId="23B2432F"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0EDE340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61FFB58"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3FA1CDC" w14:textId="7F76ADD0"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1D31FF1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214B130" w14:textId="7461345B"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E3C9DC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D7E2C0E"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C6D1489" w14:textId="55C61D04"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B9CAED"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5AAA305" w14:textId="59D34B35"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496BC54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67DC683" w14:textId="010AF7A5"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52358D18" w14:textId="3AC5EC6E"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nil"/>
              <w:right w:val="single" w:sz="4" w:space="0" w:color="auto"/>
            </w:tcBorders>
            <w:shd w:val="clear" w:color="auto" w:fill="auto"/>
          </w:tcPr>
          <w:p w14:paraId="6B72B525" w14:textId="77777777" w:rsidR="00C9407A" w:rsidRPr="005B0A88" w:rsidRDefault="00C9407A" w:rsidP="00137565">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2A9C4E12" w14:textId="4A0CB77D"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46C5D1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67D271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A516A75" w14:textId="3556FDD6"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306DE0D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256BBB9" w14:textId="7D1BB3DC"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D0E7F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C3CB7C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063AF34" w14:textId="07F42661"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B452A2B"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76F8A04" w14:textId="74DA4A07"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013E119D"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03DB58E" w14:textId="22FDC7F7"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7A6AC593" w14:textId="2FBECBC9"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single" w:sz="4" w:space="0" w:color="auto"/>
              <w:right w:val="single" w:sz="4" w:space="0" w:color="auto"/>
            </w:tcBorders>
          </w:tcPr>
          <w:p w14:paraId="6D2A930F"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588DA1" w14:textId="23837B6E"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0D0ED726"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36696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375BB07" w14:textId="05CFDCEE"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left w:val="single" w:sz="4" w:space="0" w:color="auto"/>
              <w:bottom w:val="single" w:sz="4" w:space="0" w:color="auto"/>
              <w:right w:val="single" w:sz="4" w:space="0" w:color="auto"/>
            </w:tcBorders>
          </w:tcPr>
          <w:p w14:paraId="6694EC75"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A403A70" w14:textId="50A0EB58"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6A7BD02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60750B"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876EF3A" w14:textId="4491BF0F"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left w:val="single" w:sz="4" w:space="0" w:color="auto"/>
              <w:bottom w:val="single" w:sz="4" w:space="0" w:color="auto"/>
              <w:right w:val="single" w:sz="4" w:space="0" w:color="auto"/>
            </w:tcBorders>
          </w:tcPr>
          <w:p w14:paraId="15C461CF"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9E8FE98" w14:textId="1C381187"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4E918C08" w14:textId="77777777" w:rsidTr="00432911">
        <w:trPr>
          <w:jc w:val="center"/>
        </w:trPr>
        <w:tc>
          <w:tcPr>
            <w:tcW w:w="3805" w:type="dxa"/>
            <w:gridSpan w:val="3"/>
            <w:tcBorders>
              <w:left w:val="single" w:sz="4" w:space="0" w:color="auto"/>
              <w:bottom w:val="single" w:sz="4" w:space="0" w:color="auto"/>
              <w:right w:val="single" w:sz="4" w:space="0" w:color="auto"/>
            </w:tcBorders>
          </w:tcPr>
          <w:p w14:paraId="2AEC63B2" w14:textId="15484BA1"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49B9781C" w14:textId="77777777" w:rsidR="00C9407A" w:rsidRPr="005B0A88" w:rsidRDefault="00C9407A" w:rsidP="00137565">
            <w:pPr>
              <w:pStyle w:val="TAC"/>
              <w:keepNext w:val="0"/>
              <w:keepLines w:val="0"/>
            </w:pPr>
            <w:r w:rsidRPr="005B0A88">
              <w:t>ms</w:t>
            </w:r>
          </w:p>
        </w:tc>
        <w:tc>
          <w:tcPr>
            <w:tcW w:w="4655" w:type="dxa"/>
            <w:gridSpan w:val="5"/>
            <w:tcBorders>
              <w:left w:val="single" w:sz="4" w:space="0" w:color="auto"/>
              <w:bottom w:val="single" w:sz="4" w:space="0" w:color="auto"/>
              <w:right w:val="single" w:sz="4" w:space="0" w:color="auto"/>
            </w:tcBorders>
          </w:tcPr>
          <w:p w14:paraId="6B4198D8" w14:textId="7A25D277"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779A7D0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0B5E898" w14:textId="3F99DEFA"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1DA8F952" w14:textId="1F501F94"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6717A0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7A645EEC" w14:textId="02748A61"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20DFE04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CBBEBD4"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0532651" w14:textId="6D3A79EF"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20F1C679"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657C9A6" w14:textId="70A34590"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7435724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7AB470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D0A579" w14:textId="0B69261F"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68C2D6"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1076834" w14:textId="73CF9614"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7E54493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6DCA09" w14:textId="0D9DE991"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2BEC969C" w14:textId="2DF56758"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E5AA24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0F91AB" w14:textId="6AD89014"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5460E77D"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8921F1"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1E7CA21" w14:textId="03DCDA78"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14423AF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BDC100F" w14:textId="3DC7A9E0"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371C00C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9D90A9"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BC36C99" w14:textId="606DB35D"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32A152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07B5942" w14:textId="327F07F0"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0707026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55ECC4" w14:textId="6138CFE7" w:rsidR="00C9407A" w:rsidRPr="005B0A88" w:rsidRDefault="00C9407A" w:rsidP="007F4331">
            <w:pPr>
              <w:pStyle w:val="TAL"/>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2368F053" w14:textId="77777777" w:rsidR="00C9407A" w:rsidRPr="005B0A88" w:rsidRDefault="00C9407A" w:rsidP="007F4331">
            <w:pPr>
              <w:pStyle w:val="TAC"/>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0BD860D2" w14:textId="1254CB9B" w:rsidR="00C9407A" w:rsidRPr="005B0A88" w:rsidRDefault="00C9407A" w:rsidP="007F4331">
            <w:pPr>
              <w:pStyle w:val="TAC"/>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30C79C9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F3E00B" w14:textId="400C2A5D"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0E6C96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CA6D15" w14:textId="45453B67"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41A49BF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4CF1E26" w14:textId="2C798983"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48C49B14" w14:textId="22286B61"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397E311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392E55F6" w14:textId="00AF5F1E"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0F82DB6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FFB47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6BADE06" w14:textId="6025465C"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bottom w:val="single" w:sz="4" w:space="0" w:color="auto"/>
              <w:right w:val="single" w:sz="4" w:space="0" w:color="auto"/>
            </w:tcBorders>
            <w:shd w:val="clear" w:color="auto" w:fill="auto"/>
          </w:tcPr>
          <w:p w14:paraId="49E446C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57BF56B" w14:textId="255AD855"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701F69E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A277D25" w14:textId="057FDAF7"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47F8CAE9" w14:textId="3B6867FC"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2E8D17A6"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75D10E53" w14:textId="0EAE93B9"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5259E9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2DD3F4"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928EAD0" w14:textId="0F3A54F7"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bottom w:val="single" w:sz="4" w:space="0" w:color="auto"/>
              <w:right w:val="single" w:sz="4" w:space="0" w:color="auto"/>
            </w:tcBorders>
            <w:shd w:val="clear" w:color="auto" w:fill="auto"/>
          </w:tcPr>
          <w:p w14:paraId="31C5301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4D2B440" w14:textId="0F8581C3"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74B278C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E6161B8" w14:textId="66D45C60"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58EEC315" w14:textId="2943D325"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5ABEE467"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684D3335" w14:textId="0D316CDB"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22097B3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7DCF71A8"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A482974" w14:textId="290D45E0"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right w:val="single" w:sz="4" w:space="0" w:color="auto"/>
            </w:tcBorders>
            <w:shd w:val="clear" w:color="auto" w:fill="auto"/>
          </w:tcPr>
          <w:p w14:paraId="5D6AFE83"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CB2CA58" w14:textId="5CFD0C05"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567F39E9" w14:textId="77777777" w:rsidTr="00432911">
        <w:trPr>
          <w:jc w:val="center"/>
        </w:trPr>
        <w:tc>
          <w:tcPr>
            <w:tcW w:w="3805" w:type="dxa"/>
            <w:gridSpan w:val="3"/>
            <w:tcBorders>
              <w:left w:val="single" w:sz="4" w:space="0" w:color="auto"/>
              <w:right w:val="single" w:sz="4" w:space="0" w:color="auto"/>
            </w:tcBorders>
          </w:tcPr>
          <w:p w14:paraId="60C9DB4E" w14:textId="526F58A8"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3AEF1AC0"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01E2024F" w14:textId="07A2797E"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60A53E79"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69DD75BD"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6FFAB92F" w14:textId="5B081FFE"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009F4500"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926CD77" w14:textId="77777777" w:rsidR="00C9407A" w:rsidRPr="005B0A88" w:rsidRDefault="00C9407A" w:rsidP="00137565">
            <w:pPr>
              <w:pStyle w:val="TAC"/>
              <w:keepNext w:val="0"/>
              <w:keepLines w:val="0"/>
            </w:pPr>
            <w:r w:rsidRPr="005B0A88">
              <w:rPr>
                <w:rFonts w:cs="v3.7.0"/>
              </w:rPr>
              <w:t>DLBWP.0.1</w:t>
            </w:r>
          </w:p>
        </w:tc>
      </w:tr>
      <w:tr w:rsidR="00C9407A" w:rsidRPr="005B0A88" w14:paraId="7A1CF98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E5A911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37CA666" w14:textId="1B402802"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500873BE"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F4D0DF2" w14:textId="77777777" w:rsidR="00C9407A" w:rsidRPr="005B0A88" w:rsidRDefault="00C9407A" w:rsidP="00137565">
            <w:pPr>
              <w:pStyle w:val="TAC"/>
              <w:keepNext w:val="0"/>
              <w:keepLines w:val="0"/>
            </w:pPr>
            <w:r w:rsidRPr="005B0A88">
              <w:rPr>
                <w:rFonts w:cs="v3.7.0"/>
              </w:rPr>
              <w:t>DLBWP.1.3</w:t>
            </w:r>
          </w:p>
        </w:tc>
      </w:tr>
      <w:tr w:rsidR="00C9407A" w:rsidRPr="005B0A88" w14:paraId="5338EDD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49D3FDA"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FA7749F" w14:textId="7AFB48C8"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3631DD3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2005E93" w14:textId="77777777" w:rsidR="00C9407A" w:rsidRPr="005B0A88" w:rsidRDefault="00C9407A" w:rsidP="00137565">
            <w:pPr>
              <w:pStyle w:val="TAC"/>
              <w:keepNext w:val="0"/>
              <w:keepLines w:val="0"/>
            </w:pPr>
            <w:r w:rsidRPr="005B0A88">
              <w:rPr>
                <w:rFonts w:cs="v3.7.0"/>
              </w:rPr>
              <w:t>ULBWP.0.1</w:t>
            </w:r>
          </w:p>
        </w:tc>
      </w:tr>
      <w:tr w:rsidR="00C9407A" w:rsidRPr="005B0A88" w14:paraId="1532981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A093309"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DF7C99E" w14:textId="443E4D22"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05FE9B14"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38FF83A" w14:textId="77777777" w:rsidR="00C9407A" w:rsidRPr="005B0A88" w:rsidRDefault="00C9407A" w:rsidP="00137565">
            <w:pPr>
              <w:pStyle w:val="TAC"/>
              <w:keepNext w:val="0"/>
              <w:keepLines w:val="0"/>
            </w:pPr>
            <w:r w:rsidRPr="005B0A88">
              <w:rPr>
                <w:rFonts w:cs="v3.7.0"/>
              </w:rPr>
              <w:t>ULBWP.1.3</w:t>
            </w:r>
          </w:p>
        </w:tc>
      </w:tr>
      <w:tr w:rsidR="00C9407A" w:rsidRPr="005B0A88" w14:paraId="3D5DE8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02A8F0" w14:textId="28DFDFE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E17EA8F"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68E54F4"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22178E1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B8402F" w14:textId="0C13D92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5832AC1"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40C2C98" w14:textId="77777777" w:rsidR="00C9407A" w:rsidRPr="005B0A88" w:rsidRDefault="00C9407A" w:rsidP="00137565">
            <w:pPr>
              <w:pStyle w:val="TAC"/>
              <w:keepNext w:val="0"/>
              <w:keepLines w:val="0"/>
            </w:pPr>
          </w:p>
        </w:tc>
      </w:tr>
      <w:tr w:rsidR="00C9407A" w:rsidRPr="005B0A88" w14:paraId="59872F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B233FC" w14:textId="51CB246C"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B813684"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7155C6B" w14:textId="77777777" w:rsidR="00C9407A" w:rsidRPr="005B0A88" w:rsidRDefault="00C9407A" w:rsidP="00137565">
            <w:pPr>
              <w:pStyle w:val="TAC"/>
              <w:keepNext w:val="0"/>
              <w:keepLines w:val="0"/>
            </w:pPr>
          </w:p>
        </w:tc>
      </w:tr>
      <w:tr w:rsidR="00C9407A" w:rsidRPr="005B0A88" w14:paraId="7672EE3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3847F" w14:textId="2D4CE583"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79EC00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0396F63" w14:textId="77777777" w:rsidR="00C9407A" w:rsidRPr="005B0A88" w:rsidRDefault="00C9407A" w:rsidP="00137565">
            <w:pPr>
              <w:pStyle w:val="TAC"/>
              <w:keepNext w:val="0"/>
              <w:keepLines w:val="0"/>
            </w:pPr>
          </w:p>
        </w:tc>
      </w:tr>
      <w:tr w:rsidR="00C9407A" w:rsidRPr="005B0A88" w14:paraId="7A998A4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8EE13" w14:textId="44D23D0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674216C2"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6FF1BB" w14:textId="77777777" w:rsidR="00C9407A" w:rsidRPr="005B0A88" w:rsidRDefault="00C9407A" w:rsidP="00137565">
            <w:pPr>
              <w:pStyle w:val="TAC"/>
              <w:keepNext w:val="0"/>
              <w:keepLines w:val="0"/>
            </w:pPr>
          </w:p>
        </w:tc>
      </w:tr>
      <w:tr w:rsidR="00C9407A" w:rsidRPr="005B0A88" w14:paraId="233AD7B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5B46B8" w14:textId="725C9C5E"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1BB4FB34"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915C532" w14:textId="77777777" w:rsidR="00C9407A" w:rsidRPr="005B0A88" w:rsidRDefault="00C9407A" w:rsidP="00137565">
            <w:pPr>
              <w:pStyle w:val="TAC"/>
              <w:keepNext w:val="0"/>
              <w:keepLines w:val="0"/>
            </w:pPr>
          </w:p>
        </w:tc>
      </w:tr>
      <w:tr w:rsidR="00C9407A" w:rsidRPr="005B0A88" w14:paraId="54A9994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719AE9" w14:textId="1D9A228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850AEE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A5331C8" w14:textId="77777777" w:rsidR="00C9407A" w:rsidRPr="005B0A88" w:rsidRDefault="00C9407A" w:rsidP="00137565">
            <w:pPr>
              <w:pStyle w:val="TAC"/>
              <w:keepNext w:val="0"/>
              <w:keepLines w:val="0"/>
            </w:pPr>
          </w:p>
        </w:tc>
      </w:tr>
      <w:tr w:rsidR="00C9407A" w:rsidRPr="005B0A88" w14:paraId="6F35CAC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6A078C" w14:textId="4134560A"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3B035A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A079040" w14:textId="77777777" w:rsidR="00C9407A" w:rsidRPr="005B0A88" w:rsidRDefault="00C9407A" w:rsidP="00137565">
            <w:pPr>
              <w:pStyle w:val="TAC"/>
              <w:keepNext w:val="0"/>
              <w:keepLines w:val="0"/>
            </w:pPr>
          </w:p>
        </w:tc>
      </w:tr>
      <w:tr w:rsidR="00C9407A" w:rsidRPr="005B0A88" w14:paraId="279D03E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03057" w14:textId="4645B673"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B3B7EE7"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4804326" w14:textId="77777777" w:rsidR="00C9407A" w:rsidRPr="005B0A88" w:rsidRDefault="00C9407A" w:rsidP="00137565">
            <w:pPr>
              <w:pStyle w:val="TAC"/>
              <w:keepNext w:val="0"/>
              <w:keepLines w:val="0"/>
            </w:pPr>
          </w:p>
        </w:tc>
      </w:tr>
      <w:tr w:rsidR="00C9407A" w:rsidRPr="005B0A88" w14:paraId="41B864A2" w14:textId="77777777" w:rsidTr="00432911">
        <w:trPr>
          <w:jc w:val="center"/>
        </w:trPr>
        <w:tc>
          <w:tcPr>
            <w:tcW w:w="3805" w:type="dxa"/>
            <w:gridSpan w:val="3"/>
            <w:tcBorders>
              <w:top w:val="single" w:sz="4" w:space="0" w:color="auto"/>
              <w:left w:val="single" w:sz="4" w:space="0" w:color="auto"/>
              <w:right w:val="single" w:sz="4" w:space="0" w:color="auto"/>
            </w:tcBorders>
          </w:tcPr>
          <w:p w14:paraId="4DABEC31" w14:textId="77777777" w:rsidR="00C9407A" w:rsidRPr="005B0A88" w:rsidRDefault="00C9407A" w:rsidP="00137565">
            <w:pPr>
              <w:pStyle w:val="TAL"/>
              <w:keepNext w:val="0"/>
              <w:keepLines w:val="0"/>
            </w:pPr>
            <w:r w:rsidRPr="005B0A88">
              <w:rPr>
                <w:position w:val="-12"/>
              </w:rPr>
              <w:object w:dxaOrig="405" w:dyaOrig="345" w14:anchorId="288B7F6D">
                <v:shape id="_x0000_i1122" type="#_x0000_t75" style="width:16.5pt;height:16.5pt" o:ole="" fillcolor="window">
                  <v:imagedata r:id="rId9" o:title=""/>
                </v:shape>
                <o:OLEObject Type="Embed" ProgID="Equation.3" ShapeID="_x0000_i1122" DrawAspect="Content" ObjectID="_1704133820" r:id="rId1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90F8E1"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6FA8AAD9"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4AF423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28CFE4B"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6045ECF"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0B603B0" w14:textId="77777777" w:rsidR="00C9407A" w:rsidRPr="005B0A88" w:rsidRDefault="00C9407A" w:rsidP="00137565">
            <w:pPr>
              <w:pStyle w:val="TAC"/>
              <w:keepNext w:val="0"/>
              <w:keepLines w:val="0"/>
            </w:pPr>
            <w:r w:rsidRPr="005B0A88">
              <w:t>-98</w:t>
            </w:r>
          </w:p>
        </w:tc>
      </w:tr>
      <w:tr w:rsidR="00C9407A" w:rsidRPr="005B0A88" w14:paraId="21FA51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9F971B1" w14:textId="77777777" w:rsidR="00C9407A" w:rsidRPr="005B0A88" w:rsidRDefault="00C9407A" w:rsidP="00137565">
            <w:pPr>
              <w:pStyle w:val="TAL"/>
              <w:keepNext w:val="0"/>
              <w:keepLines w:val="0"/>
              <w:rPr>
                <w:vertAlign w:val="superscript"/>
              </w:rPr>
            </w:pPr>
            <w:r w:rsidRPr="005B0A88">
              <w:rPr>
                <w:position w:val="-12"/>
              </w:rPr>
              <w:object w:dxaOrig="405" w:dyaOrig="345" w14:anchorId="0AA43093">
                <v:shape id="_x0000_i1123" type="#_x0000_t75" style="width:16.5pt;height:16.5pt" o:ole="" fillcolor="window">
                  <v:imagedata r:id="rId9" o:title=""/>
                </v:shape>
                <o:OLEObject Type="Embed" ProgID="Equation.3" ShapeID="_x0000_i1123" DrawAspect="Content" ObjectID="_1704133821" r:id="rId1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518B8125" w14:textId="57F420F8"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6FE64D38"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12D42F2"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06E2370"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C5284AF"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4B9174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BBFA3C4" w14:textId="77777777" w:rsidR="00C9407A" w:rsidRPr="005B0A88" w:rsidRDefault="00C9407A" w:rsidP="00137565">
            <w:pPr>
              <w:pStyle w:val="TAC"/>
              <w:keepNext w:val="0"/>
              <w:keepLines w:val="0"/>
            </w:pPr>
            <w:r w:rsidRPr="005B0A88">
              <w:t>-98</w:t>
            </w:r>
          </w:p>
        </w:tc>
      </w:tr>
      <w:tr w:rsidR="00C9407A" w:rsidRPr="005B0A88" w14:paraId="62C5E4D2" w14:textId="77777777" w:rsidTr="00432911">
        <w:trPr>
          <w:jc w:val="center"/>
        </w:trPr>
        <w:tc>
          <w:tcPr>
            <w:tcW w:w="970" w:type="dxa"/>
            <w:tcBorders>
              <w:top w:val="nil"/>
              <w:left w:val="single" w:sz="4" w:space="0" w:color="auto"/>
              <w:right w:val="single" w:sz="4" w:space="0" w:color="auto"/>
            </w:tcBorders>
            <w:shd w:val="clear" w:color="auto" w:fill="auto"/>
          </w:tcPr>
          <w:p w14:paraId="1B259BA9"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0CD15C78" w14:textId="15094341"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right w:val="single" w:sz="4" w:space="0" w:color="auto"/>
            </w:tcBorders>
            <w:shd w:val="clear" w:color="auto" w:fill="auto"/>
          </w:tcPr>
          <w:p w14:paraId="56D5124D"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472C0258"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E62B2CC"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2B722B3B"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55F1384B"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2209887D" w14:textId="77777777" w:rsidR="00C9407A" w:rsidRPr="005B0A88" w:rsidRDefault="00C9407A" w:rsidP="00137565">
            <w:pPr>
              <w:pStyle w:val="TAC"/>
              <w:keepNext w:val="0"/>
              <w:keepLines w:val="0"/>
            </w:pPr>
            <w:r w:rsidRPr="005B0A88">
              <w:t>-95</w:t>
            </w:r>
          </w:p>
        </w:tc>
      </w:tr>
      <w:tr w:rsidR="00C9407A" w:rsidRPr="005B0A88" w14:paraId="627CB7C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E83C15" w14:textId="77777777" w:rsidR="00C9407A" w:rsidRPr="005B0A88" w:rsidRDefault="00C9407A" w:rsidP="00137565">
            <w:pPr>
              <w:pStyle w:val="TAL"/>
              <w:keepNext w:val="0"/>
              <w:keepLines w:val="0"/>
              <w:rPr>
                <w:i/>
              </w:rPr>
            </w:pPr>
            <w:r w:rsidRPr="005B0A88">
              <w:rPr>
                <w:i/>
                <w:position w:val="-12"/>
              </w:rPr>
              <w:object w:dxaOrig="615" w:dyaOrig="390" w14:anchorId="57E81ED0">
                <v:shape id="_x0000_i1124" type="#_x0000_t75" style="width:30pt;height:17.5pt" o:ole="" fillcolor="window">
                  <v:imagedata r:id="rId7" o:title=""/>
                </v:shape>
                <o:OLEObject Type="Embed" ProgID="Equation.3" ShapeID="_x0000_i1124" DrawAspect="Content" ObjectID="_1704133822" r:id="rId116"/>
              </w:object>
            </w:r>
          </w:p>
        </w:tc>
        <w:tc>
          <w:tcPr>
            <w:tcW w:w="1134" w:type="dxa"/>
            <w:tcBorders>
              <w:top w:val="single" w:sz="4" w:space="0" w:color="auto"/>
              <w:left w:val="single" w:sz="4" w:space="0" w:color="auto"/>
              <w:bottom w:val="single" w:sz="4" w:space="0" w:color="auto"/>
              <w:right w:val="single" w:sz="4" w:space="0" w:color="auto"/>
            </w:tcBorders>
            <w:hideMark/>
          </w:tcPr>
          <w:p w14:paraId="5455CBC4"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7A770BBF"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40A8DA8"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3E935D4"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4C2F104"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5A4E89D" w14:textId="77777777" w:rsidR="00C9407A" w:rsidRPr="005B0A88" w:rsidRDefault="00C9407A" w:rsidP="00137565">
            <w:pPr>
              <w:pStyle w:val="TAC"/>
              <w:keepNext w:val="0"/>
              <w:keepLines w:val="0"/>
            </w:pPr>
            <w:r w:rsidRPr="005B0A88">
              <w:t>4</w:t>
            </w:r>
          </w:p>
        </w:tc>
      </w:tr>
      <w:tr w:rsidR="00C9407A" w:rsidRPr="005B0A88" w14:paraId="53049B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A3714F" w14:textId="77777777" w:rsidR="00C9407A" w:rsidRPr="005B0A88" w:rsidRDefault="00C9407A" w:rsidP="00137565">
            <w:pPr>
              <w:pStyle w:val="TAL"/>
              <w:keepNext w:val="0"/>
              <w:keepLines w:val="0"/>
            </w:pPr>
            <w:r w:rsidRPr="005B0A88">
              <w:rPr>
                <w:position w:val="-12"/>
              </w:rPr>
              <w:object w:dxaOrig="810" w:dyaOrig="390" w14:anchorId="7EF3003A">
                <v:shape id="_x0000_i1125" type="#_x0000_t75" style="width:42pt;height:17.5pt" o:ole="" fillcolor="window">
                  <v:imagedata r:id="rId12" o:title=""/>
                </v:shape>
                <o:OLEObject Type="Embed" ProgID="Equation.3" ShapeID="_x0000_i1125" DrawAspect="Content" ObjectID="_1704133823" r:id="rId117"/>
              </w:object>
            </w:r>
          </w:p>
        </w:tc>
        <w:tc>
          <w:tcPr>
            <w:tcW w:w="1134" w:type="dxa"/>
            <w:tcBorders>
              <w:top w:val="single" w:sz="4" w:space="0" w:color="auto"/>
              <w:left w:val="single" w:sz="4" w:space="0" w:color="auto"/>
              <w:bottom w:val="single" w:sz="4" w:space="0" w:color="auto"/>
              <w:right w:val="single" w:sz="4" w:space="0" w:color="auto"/>
            </w:tcBorders>
            <w:hideMark/>
          </w:tcPr>
          <w:p w14:paraId="4A3ED4FE"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677DE053"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6313B800"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0686CEC4"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CB6E4DB"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0F76937B" w14:textId="77777777" w:rsidR="00C9407A" w:rsidRPr="005B0A88" w:rsidRDefault="00C9407A" w:rsidP="00137565">
            <w:pPr>
              <w:pStyle w:val="TAC"/>
              <w:keepNext w:val="0"/>
              <w:keepLines w:val="0"/>
            </w:pPr>
            <w:r w:rsidRPr="005B0A88">
              <w:t>4</w:t>
            </w:r>
          </w:p>
        </w:tc>
      </w:tr>
      <w:tr w:rsidR="00C9407A" w:rsidRPr="005B0A88" w14:paraId="13247E4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2C09C86"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6241C8D3" w14:textId="21AB0A25"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right w:val="single" w:sz="4" w:space="0" w:color="auto"/>
            </w:tcBorders>
          </w:tcPr>
          <w:p w14:paraId="10C22225"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02A4909B"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E4C2F65"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BC33286"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A7620C3"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0D3A9C3" w14:textId="77777777" w:rsidR="00C9407A" w:rsidRPr="005B0A88" w:rsidRDefault="00C9407A" w:rsidP="00137565">
            <w:pPr>
              <w:pStyle w:val="TAC"/>
              <w:keepNext w:val="0"/>
              <w:keepLines w:val="0"/>
            </w:pPr>
            <w:r w:rsidRPr="005B0A88">
              <w:t>-94</w:t>
            </w:r>
          </w:p>
        </w:tc>
      </w:tr>
      <w:tr w:rsidR="00C9407A" w:rsidRPr="005B0A88" w14:paraId="21991EA1"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A0D1480"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62D860DE" w14:textId="568B312C"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single" w:sz="4" w:space="0" w:color="auto"/>
              <w:left w:val="single" w:sz="4" w:space="0" w:color="auto"/>
              <w:right w:val="single" w:sz="4" w:space="0" w:color="auto"/>
            </w:tcBorders>
          </w:tcPr>
          <w:p w14:paraId="220913EB"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514DEE1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5B3F2C0"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5374760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5E0F94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12C819F9" w14:textId="77777777" w:rsidR="00C9407A" w:rsidRPr="005B0A88" w:rsidRDefault="00C9407A" w:rsidP="00137565">
            <w:pPr>
              <w:pStyle w:val="TAC"/>
              <w:keepNext w:val="0"/>
              <w:keepLines w:val="0"/>
            </w:pPr>
            <w:r w:rsidRPr="005B0A88">
              <w:t>-91</w:t>
            </w:r>
          </w:p>
        </w:tc>
      </w:tr>
      <w:tr w:rsidR="00C9407A" w:rsidRPr="005B0A88" w14:paraId="413FCE5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A38D0AC" w14:textId="77777777" w:rsidR="00C9407A" w:rsidRPr="005B0A88" w:rsidRDefault="00C9407A" w:rsidP="00137565">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40AA0338" w14:textId="1CD18FCA"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right w:val="single" w:sz="4" w:space="0" w:color="auto"/>
            </w:tcBorders>
            <w:hideMark/>
          </w:tcPr>
          <w:p w14:paraId="554A3FAD" w14:textId="77777777" w:rsidR="00C9407A" w:rsidRPr="005B0A88" w:rsidRDefault="00C9407A" w:rsidP="00137565">
            <w:pPr>
              <w:pStyle w:val="TAC"/>
              <w:keepNext w:val="0"/>
              <w:keepLines w:val="0"/>
            </w:pPr>
            <w:r w:rsidRPr="005B0A88">
              <w:t>dBm/</w:t>
            </w:r>
          </w:p>
          <w:p w14:paraId="1C79C2DD"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06356B29"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4A5CB353"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6158502A"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1408535F"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1E731D82" w14:textId="77777777" w:rsidR="00C9407A" w:rsidRPr="005B0A88" w:rsidRDefault="00C9407A" w:rsidP="00137565">
            <w:pPr>
              <w:pStyle w:val="TAC"/>
              <w:keepNext w:val="0"/>
              <w:keepLines w:val="0"/>
            </w:pPr>
            <w:r w:rsidRPr="005B0A88">
              <w:t>-64.59</w:t>
            </w:r>
          </w:p>
        </w:tc>
      </w:tr>
      <w:tr w:rsidR="00C9407A" w:rsidRPr="005B0A88" w14:paraId="18987F86" w14:textId="77777777" w:rsidTr="00432911">
        <w:trPr>
          <w:jc w:val="center"/>
        </w:trPr>
        <w:tc>
          <w:tcPr>
            <w:tcW w:w="970" w:type="dxa"/>
            <w:tcBorders>
              <w:top w:val="nil"/>
              <w:left w:val="single" w:sz="4" w:space="0" w:color="auto"/>
              <w:right w:val="single" w:sz="4" w:space="0" w:color="auto"/>
            </w:tcBorders>
            <w:shd w:val="clear" w:color="auto" w:fill="auto"/>
            <w:hideMark/>
          </w:tcPr>
          <w:p w14:paraId="47DB5F02"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45D8982F" w14:textId="6293AA25"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left w:val="single" w:sz="4" w:space="0" w:color="auto"/>
              <w:right w:val="single" w:sz="4" w:space="0" w:color="auto"/>
            </w:tcBorders>
            <w:hideMark/>
          </w:tcPr>
          <w:p w14:paraId="21530F5A" w14:textId="77777777" w:rsidR="00C9407A" w:rsidRPr="005B0A88" w:rsidRDefault="00C9407A" w:rsidP="00137565">
            <w:pPr>
              <w:pStyle w:val="TAC"/>
              <w:keepNext w:val="0"/>
              <w:keepLines w:val="0"/>
            </w:pPr>
            <w:r w:rsidRPr="005B0A88">
              <w:t>dBm/</w:t>
            </w:r>
          </w:p>
          <w:p w14:paraId="0A80C617"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093C2465"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34CE77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1858C9F4"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21484393"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C551F23" w14:textId="77777777" w:rsidR="00C9407A" w:rsidRPr="005B0A88" w:rsidRDefault="00C9407A" w:rsidP="00137565">
            <w:pPr>
              <w:pStyle w:val="TAC"/>
              <w:keepNext w:val="0"/>
              <w:keepLines w:val="0"/>
            </w:pPr>
            <w:r w:rsidRPr="005B0A88">
              <w:t>-58.49</w:t>
            </w:r>
          </w:p>
        </w:tc>
      </w:tr>
      <w:tr w:rsidR="00C9407A" w:rsidRPr="005B0A88" w14:paraId="7B2D510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60EA42" w14:textId="6DCEF476"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7A07B0C0"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414C098" w14:textId="77777777" w:rsidR="00C9407A" w:rsidRPr="005B0A88" w:rsidRDefault="00C9407A" w:rsidP="00137565">
            <w:pPr>
              <w:pStyle w:val="TAC"/>
              <w:keepNext w:val="0"/>
              <w:keepLines w:val="0"/>
            </w:pPr>
            <w:r w:rsidRPr="005B0A88">
              <w:t>AWGN</w:t>
            </w:r>
          </w:p>
        </w:tc>
      </w:tr>
      <w:tr w:rsidR="00C9407A" w:rsidRPr="005B0A88" w14:paraId="79598BF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8A29CD" w14:textId="127A124D"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1372500D" w14:textId="7FC0D32E"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4B5CBC23">
                <v:shape id="_x0000_i1126" type="#_x0000_t75" style="width:16.5pt;height:16.5pt" o:ole="" fillcolor="window">
                  <v:imagedata r:id="rId9" o:title=""/>
                </v:shape>
                <o:OLEObject Type="Embed" ProgID="Equation.3" ShapeID="_x0000_i1126" DrawAspect="Content" ObjectID="_1704133824" r:id="rId118"/>
              </w:object>
            </w:r>
            <w:r w:rsidR="00432911">
              <w:t xml:space="preserve"> </w:t>
            </w:r>
            <w:r w:rsidRPr="005B0A88">
              <w:t>to</w:t>
            </w:r>
            <w:r w:rsidR="00432911">
              <w:t xml:space="preserve"> </w:t>
            </w:r>
            <w:r w:rsidRPr="005B0A88">
              <w:t>be</w:t>
            </w:r>
            <w:r w:rsidR="00432911">
              <w:t xml:space="preserve"> </w:t>
            </w:r>
            <w:r w:rsidRPr="005B0A88">
              <w:t>fulfilled.</w:t>
            </w:r>
          </w:p>
          <w:p w14:paraId="2375CD81" w14:textId="2796AE62"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7B5BE5E9" w14:textId="77777777" w:rsidR="00C9407A" w:rsidRPr="005B0A88" w:rsidRDefault="00C9407A" w:rsidP="007F4331"/>
    <w:p w14:paraId="0F9011A9" w14:textId="77777777" w:rsidR="00C9407A" w:rsidRPr="005B0A88" w:rsidRDefault="00C9407A" w:rsidP="00137565">
      <w:pPr>
        <w:pStyle w:val="TH"/>
        <w:keepNext w:val="0"/>
        <w:keepLines w:val="0"/>
      </w:pPr>
      <w:r w:rsidRPr="005B0A88">
        <w:t xml:space="preserve">Table </w:t>
      </w:r>
      <w:r w:rsidRPr="005B0A88">
        <w:rPr>
          <w:snapToGrid w:val="0"/>
        </w:rPr>
        <w:t>6.3.1.12.5-2</w:t>
      </w:r>
      <w:r w:rsidRPr="005B0A88">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0DA93FE1"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02372B"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0B3DFE"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7561D28" w14:textId="2B429CE3"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2</w:t>
            </w:r>
          </w:p>
        </w:tc>
      </w:tr>
      <w:tr w:rsidR="00C9407A" w:rsidRPr="005B0A88" w14:paraId="408AE98B"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10464FE" w14:textId="77777777" w:rsidR="00C9407A" w:rsidRPr="005B0A88"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A33E57" w14:textId="77777777" w:rsidR="00C9407A" w:rsidRPr="005B0A88"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19B4FD1"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E51F851"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49B00AC6"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019A357C"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14028A93"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T5</w:t>
            </w:r>
          </w:p>
        </w:tc>
      </w:tr>
      <w:tr w:rsidR="00C9407A" w:rsidRPr="005B0A88" w14:paraId="26C4A2D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2E4B0F" w14:textId="3FE87A80"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07023A3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813469" w14:textId="77777777" w:rsidR="00C9407A" w:rsidRPr="005B0A88" w:rsidRDefault="00C9407A" w:rsidP="00137565">
            <w:pPr>
              <w:pStyle w:val="TAC"/>
              <w:keepNext w:val="0"/>
              <w:keepLines w:val="0"/>
            </w:pPr>
            <w:r w:rsidRPr="005B0A88">
              <w:t>2</w:t>
            </w:r>
          </w:p>
        </w:tc>
      </w:tr>
      <w:tr w:rsidR="00C9407A" w:rsidRPr="005B0A88" w14:paraId="11D263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0A723BC" w14:textId="0C726E30"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0712CE26" w14:textId="36D1C5E2" w:rsidR="00C9407A" w:rsidRPr="005B0A88" w:rsidRDefault="00C9407A" w:rsidP="00137565">
            <w:pPr>
              <w:pStyle w:val="TAL"/>
              <w:keepNext w:val="0"/>
              <w:keepLines w:val="0"/>
            </w:pPr>
            <w:r w:rsidRPr="005B0A88">
              <w:t>Config</w:t>
            </w:r>
            <w:r w:rsidR="00432911">
              <w:t xml:space="preserve"> </w:t>
            </w:r>
            <w:r w:rsidRPr="005B0A88">
              <w:t>1,2,3</w:t>
            </w:r>
          </w:p>
        </w:tc>
        <w:tc>
          <w:tcPr>
            <w:tcW w:w="1134" w:type="dxa"/>
            <w:tcBorders>
              <w:top w:val="single" w:sz="4" w:space="0" w:color="auto"/>
              <w:left w:val="single" w:sz="4" w:space="0" w:color="auto"/>
              <w:bottom w:val="nil"/>
              <w:right w:val="single" w:sz="4" w:space="0" w:color="auto"/>
            </w:tcBorders>
            <w:shd w:val="clear" w:color="auto" w:fill="auto"/>
          </w:tcPr>
          <w:p w14:paraId="777B3C07"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DBAC989" w14:textId="77777777" w:rsidR="00C9407A" w:rsidRPr="005B0A88" w:rsidRDefault="00C9407A" w:rsidP="00137565">
            <w:pPr>
              <w:pStyle w:val="TAC"/>
              <w:keepNext w:val="0"/>
              <w:keepLines w:val="0"/>
            </w:pPr>
            <w:r w:rsidRPr="005B0A88">
              <w:t>FDD</w:t>
            </w:r>
          </w:p>
        </w:tc>
      </w:tr>
      <w:tr w:rsidR="00C9407A" w:rsidRPr="005B0A88" w14:paraId="48F403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F38C609"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012162B" w14:textId="4A4DA734" w:rsidR="00C9407A" w:rsidRPr="005B0A88" w:rsidRDefault="00C9407A" w:rsidP="00137565">
            <w:pPr>
              <w:pStyle w:val="TAL"/>
              <w:keepNext w:val="0"/>
              <w:keepLines w:val="0"/>
            </w:pPr>
            <w:r w:rsidRPr="005B0A88">
              <w:t>Config</w:t>
            </w:r>
            <w:r w:rsidR="00432911">
              <w:t xml:space="preserve"> </w:t>
            </w:r>
            <w:r w:rsidRPr="005B0A88">
              <w:t>4,5,6,7,8,9</w:t>
            </w:r>
          </w:p>
        </w:tc>
        <w:tc>
          <w:tcPr>
            <w:tcW w:w="1134" w:type="dxa"/>
            <w:tcBorders>
              <w:top w:val="nil"/>
              <w:left w:val="single" w:sz="4" w:space="0" w:color="auto"/>
              <w:bottom w:val="single" w:sz="4" w:space="0" w:color="auto"/>
              <w:right w:val="single" w:sz="4" w:space="0" w:color="auto"/>
            </w:tcBorders>
            <w:shd w:val="clear" w:color="auto" w:fill="auto"/>
          </w:tcPr>
          <w:p w14:paraId="60E953B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23DD3D2" w14:textId="77777777" w:rsidR="00C9407A" w:rsidRPr="005B0A88" w:rsidRDefault="00C9407A" w:rsidP="00137565">
            <w:pPr>
              <w:pStyle w:val="TAC"/>
              <w:keepNext w:val="0"/>
              <w:keepLines w:val="0"/>
            </w:pPr>
            <w:r w:rsidRPr="005B0A88">
              <w:t>TDD</w:t>
            </w:r>
          </w:p>
        </w:tc>
      </w:tr>
      <w:tr w:rsidR="00C9407A" w:rsidRPr="005B0A88" w14:paraId="2463D74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438C6D5" w14:textId="455AB515"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2130C354" w14:textId="44D881D4"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66C2413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54C8A56" w14:textId="3E75EDB4"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715FB92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54707C1"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10130BC" w14:textId="50BFB5F9"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15B769E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8676378" w14:textId="77777777" w:rsidR="00C9407A" w:rsidRPr="005B0A88" w:rsidRDefault="00C9407A" w:rsidP="00137565">
            <w:pPr>
              <w:pStyle w:val="TAC"/>
              <w:keepNext w:val="0"/>
              <w:keepLines w:val="0"/>
            </w:pPr>
            <w:r w:rsidRPr="005B0A88">
              <w:t>TDDConf.1.1</w:t>
            </w:r>
          </w:p>
        </w:tc>
      </w:tr>
      <w:tr w:rsidR="00C9407A" w:rsidRPr="005B0A88" w14:paraId="266A103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4FD13D"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1AB534" w14:textId="6B1D9879"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8A64D87"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F920BF" w14:textId="77777777" w:rsidR="00C9407A" w:rsidRPr="005B0A88" w:rsidRDefault="00C9407A" w:rsidP="00137565">
            <w:pPr>
              <w:pStyle w:val="TAC"/>
              <w:keepNext w:val="0"/>
              <w:keepLines w:val="0"/>
            </w:pPr>
            <w:r w:rsidRPr="005B0A88">
              <w:t>TDDConf.2.1</w:t>
            </w:r>
          </w:p>
        </w:tc>
      </w:tr>
      <w:tr w:rsidR="00C9407A" w:rsidRPr="005B0A88" w14:paraId="47988B0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FDA743" w14:textId="77777777" w:rsidR="00C9407A" w:rsidRPr="005B0A88" w:rsidRDefault="00C9407A" w:rsidP="00137565">
            <w:pPr>
              <w:pStyle w:val="TAL"/>
              <w:keepNext w:val="0"/>
              <w:keepLines w:val="0"/>
            </w:pPr>
            <w:r w:rsidRPr="005B0A88">
              <w:t>BW</w:t>
            </w:r>
            <w:r w:rsidRPr="005B0A88">
              <w:rPr>
                <w:vertAlign w:val="subscript"/>
              </w:rPr>
              <w:t>channel</w:t>
            </w:r>
          </w:p>
        </w:tc>
        <w:tc>
          <w:tcPr>
            <w:tcW w:w="1740" w:type="dxa"/>
            <w:tcBorders>
              <w:top w:val="single" w:sz="4" w:space="0" w:color="auto"/>
              <w:left w:val="single" w:sz="4" w:space="0" w:color="auto"/>
              <w:right w:val="single" w:sz="4" w:space="0" w:color="auto"/>
            </w:tcBorders>
          </w:tcPr>
          <w:p w14:paraId="17068A89" w14:textId="6F448FAD"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0FD7166"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45F448C5" w14:textId="6F48C1BC"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CDE3BD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2196C3F"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45A8048" w14:textId="28794502"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7EF82A5C"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117E1452" w14:textId="21D196EE"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2817FB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ABA8AF"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8733723" w14:textId="5D926FB6"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7171354"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B4D60A4" w14:textId="1A408DB5"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1EF0420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D0C9CEB" w14:textId="5CA96272" w:rsidR="00C9407A" w:rsidRPr="005B0A88" w:rsidRDefault="00C9407A" w:rsidP="007F4331">
            <w:pPr>
              <w:pStyle w:val="TAL"/>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07ECA144" w14:textId="53ED8718" w:rsidR="00C9407A" w:rsidRPr="005B0A88" w:rsidRDefault="00C9407A" w:rsidP="007F4331">
            <w:pPr>
              <w:pStyle w:val="TAL"/>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nil"/>
              <w:right w:val="single" w:sz="4" w:space="0" w:color="auto"/>
            </w:tcBorders>
            <w:shd w:val="clear" w:color="auto" w:fill="auto"/>
          </w:tcPr>
          <w:p w14:paraId="1BF36288" w14:textId="77777777" w:rsidR="00C9407A" w:rsidRPr="005B0A88" w:rsidRDefault="00C9407A" w:rsidP="007F4331">
            <w:pPr>
              <w:pStyle w:val="TAC"/>
              <w:keepLines w:val="0"/>
            </w:pPr>
            <w:r w:rsidRPr="005B0A88">
              <w:t>MHz</w:t>
            </w:r>
          </w:p>
        </w:tc>
        <w:tc>
          <w:tcPr>
            <w:tcW w:w="4655" w:type="dxa"/>
            <w:gridSpan w:val="5"/>
            <w:tcBorders>
              <w:left w:val="single" w:sz="4" w:space="0" w:color="auto"/>
              <w:bottom w:val="single" w:sz="4" w:space="0" w:color="auto"/>
              <w:right w:val="single" w:sz="4" w:space="0" w:color="auto"/>
            </w:tcBorders>
          </w:tcPr>
          <w:p w14:paraId="6317B10E" w14:textId="052F64E7" w:rsidR="00C9407A" w:rsidRPr="005B0A88" w:rsidRDefault="00C9407A" w:rsidP="007F4331">
            <w:pPr>
              <w:pStyle w:val="TAC"/>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F70F91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21B527" w14:textId="77777777" w:rsidR="00C9407A" w:rsidRPr="005B0A88" w:rsidRDefault="00C9407A" w:rsidP="007F4331">
            <w:pPr>
              <w:pStyle w:val="TAL"/>
              <w:keepLines w:val="0"/>
            </w:pPr>
          </w:p>
        </w:tc>
        <w:tc>
          <w:tcPr>
            <w:tcW w:w="1740" w:type="dxa"/>
            <w:tcBorders>
              <w:left w:val="single" w:sz="4" w:space="0" w:color="auto"/>
              <w:bottom w:val="single" w:sz="4" w:space="0" w:color="auto"/>
              <w:right w:val="single" w:sz="4" w:space="0" w:color="auto"/>
            </w:tcBorders>
          </w:tcPr>
          <w:p w14:paraId="622F4BE5" w14:textId="29DAE234" w:rsidR="00C9407A" w:rsidRPr="005B0A88" w:rsidRDefault="00C9407A" w:rsidP="007F4331">
            <w:pPr>
              <w:pStyle w:val="TAL"/>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4B7F68E9" w14:textId="77777777" w:rsidR="00C9407A" w:rsidRPr="005B0A88" w:rsidRDefault="00C9407A" w:rsidP="007F4331">
            <w:pPr>
              <w:pStyle w:val="TAC"/>
              <w:keepLines w:val="0"/>
            </w:pPr>
          </w:p>
        </w:tc>
        <w:tc>
          <w:tcPr>
            <w:tcW w:w="4655" w:type="dxa"/>
            <w:gridSpan w:val="5"/>
            <w:tcBorders>
              <w:left w:val="single" w:sz="4" w:space="0" w:color="auto"/>
              <w:bottom w:val="single" w:sz="4" w:space="0" w:color="auto"/>
              <w:right w:val="single" w:sz="4" w:space="0" w:color="auto"/>
            </w:tcBorders>
          </w:tcPr>
          <w:p w14:paraId="71E87F85" w14:textId="2EF927B6" w:rsidR="00C9407A" w:rsidRPr="005B0A88" w:rsidRDefault="00C9407A" w:rsidP="007F4331">
            <w:pPr>
              <w:pStyle w:val="TAC"/>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700CD3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10D73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D1D86E4" w14:textId="57D5412D"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0CCA2DC"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909715" w14:textId="7B8965F5"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4074F39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4CD3629" w14:textId="230DD5A0"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6FA37671" w14:textId="143E6DB6"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single" w:sz="4" w:space="0" w:color="auto"/>
              <w:right w:val="single" w:sz="4" w:space="0" w:color="auto"/>
            </w:tcBorders>
          </w:tcPr>
          <w:p w14:paraId="6D03CC0D"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5B80A6E" w14:textId="35440C97"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1397470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1B24C63"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294BF5" w14:textId="3EB2595D"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left w:val="single" w:sz="4" w:space="0" w:color="auto"/>
              <w:bottom w:val="single" w:sz="4" w:space="0" w:color="auto"/>
              <w:right w:val="single" w:sz="4" w:space="0" w:color="auto"/>
            </w:tcBorders>
          </w:tcPr>
          <w:p w14:paraId="1B53AF40"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476FB65" w14:textId="37ACB1BE"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7A92BB4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8CC2C4"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C18B046" w14:textId="5CE072A4"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left w:val="single" w:sz="4" w:space="0" w:color="auto"/>
              <w:bottom w:val="single" w:sz="4" w:space="0" w:color="auto"/>
              <w:right w:val="single" w:sz="4" w:space="0" w:color="auto"/>
            </w:tcBorders>
          </w:tcPr>
          <w:p w14:paraId="2A2F2374"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D6FF18E" w14:textId="360D211C"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5805FE3F" w14:textId="77777777" w:rsidTr="00432911">
        <w:trPr>
          <w:jc w:val="center"/>
        </w:trPr>
        <w:tc>
          <w:tcPr>
            <w:tcW w:w="3805" w:type="dxa"/>
            <w:gridSpan w:val="3"/>
            <w:tcBorders>
              <w:left w:val="single" w:sz="4" w:space="0" w:color="auto"/>
              <w:bottom w:val="single" w:sz="4" w:space="0" w:color="auto"/>
              <w:right w:val="single" w:sz="4" w:space="0" w:color="auto"/>
            </w:tcBorders>
          </w:tcPr>
          <w:p w14:paraId="6A28C719" w14:textId="38C988BA"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396AFE99" w14:textId="77777777" w:rsidR="00C9407A" w:rsidRPr="005B0A88" w:rsidRDefault="00C9407A" w:rsidP="00137565">
            <w:pPr>
              <w:pStyle w:val="TAC"/>
              <w:keepNext w:val="0"/>
              <w:keepLines w:val="0"/>
            </w:pPr>
            <w:r w:rsidRPr="005B0A88">
              <w:t>ms</w:t>
            </w:r>
          </w:p>
        </w:tc>
        <w:tc>
          <w:tcPr>
            <w:tcW w:w="4655" w:type="dxa"/>
            <w:gridSpan w:val="5"/>
            <w:tcBorders>
              <w:left w:val="single" w:sz="4" w:space="0" w:color="auto"/>
              <w:bottom w:val="single" w:sz="4" w:space="0" w:color="auto"/>
              <w:right w:val="single" w:sz="4" w:space="0" w:color="auto"/>
            </w:tcBorders>
          </w:tcPr>
          <w:p w14:paraId="58B5F85D" w14:textId="5CBF4248"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1E1D9648"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8F79764" w14:textId="1BCB7411"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4D77D5BB" w14:textId="4848F9DF"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094F514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42ED2126" w14:textId="421AA785"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1B2C9CA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01B1C13"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B10EF86" w14:textId="03283D15"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33C1D3C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DE73D6F" w14:textId="7E530457"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7DFDE98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815CAD"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2CD1551" w14:textId="4450346F"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0B78E4E"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DB23EB" w14:textId="7AF29866"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08189492"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F5B7BE" w14:textId="6D72F99C"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3D96AEB1" w14:textId="7521AB28"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8B89EC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DAF45E1" w14:textId="29DC0DC5"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2574488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208519F"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04301D87" w14:textId="4892CF9E"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44E9729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ADD4386" w14:textId="34E3AC28"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30B4DB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0ECBD0"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7ADDEED" w14:textId="2DC1922F"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744E076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07E19E8" w14:textId="28F61975"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575B41F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4D38B1" w14:textId="7641D4F3"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1E84A87B"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24049C7" w14:textId="2D0B58F4"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5B29638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FF79EC" w14:textId="37C5D952"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DF54BF7"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6703EE3" w14:textId="07B58C35"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4F5C7C27"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D174D" w14:textId="0A8007C6"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05D3C137" w14:textId="42AFADE8"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27A7FF1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2F22AAF" w14:textId="2F1AAAB1"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5321FEC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A13B252"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0ACB893" w14:textId="51E9528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bottom w:val="single" w:sz="4" w:space="0" w:color="auto"/>
              <w:right w:val="single" w:sz="4" w:space="0" w:color="auto"/>
            </w:tcBorders>
            <w:shd w:val="clear" w:color="auto" w:fill="auto"/>
          </w:tcPr>
          <w:p w14:paraId="0D31AF8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626A202" w14:textId="4FB8A377"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3638B19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378F73" w14:textId="35CE0195"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20871E59" w14:textId="44A757D1"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7AA40190"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00DCEB3A" w14:textId="647B1BC5"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4D69031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800C292"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0353781" w14:textId="328DC24C"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bottom w:val="single" w:sz="4" w:space="0" w:color="auto"/>
              <w:right w:val="single" w:sz="4" w:space="0" w:color="auto"/>
            </w:tcBorders>
            <w:shd w:val="clear" w:color="auto" w:fill="auto"/>
          </w:tcPr>
          <w:p w14:paraId="649F08E2"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4424A8B5" w14:textId="203A2E37"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7A0B48D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A8734E" w14:textId="09EAEDCB"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695C4B07" w14:textId="6D59794A"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14B747A1"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643972C" w14:textId="3736F516"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6C77E81"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1DF6B32E"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C44B96A" w14:textId="098D5939"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right w:val="single" w:sz="4" w:space="0" w:color="auto"/>
            </w:tcBorders>
            <w:shd w:val="clear" w:color="auto" w:fill="auto"/>
          </w:tcPr>
          <w:p w14:paraId="1389D8D9"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A50BF4C" w14:textId="5CA08D5F"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2E65E152" w14:textId="77777777" w:rsidTr="00432911">
        <w:trPr>
          <w:jc w:val="center"/>
        </w:trPr>
        <w:tc>
          <w:tcPr>
            <w:tcW w:w="3805" w:type="dxa"/>
            <w:gridSpan w:val="3"/>
            <w:tcBorders>
              <w:left w:val="single" w:sz="4" w:space="0" w:color="auto"/>
              <w:right w:val="single" w:sz="4" w:space="0" w:color="auto"/>
            </w:tcBorders>
          </w:tcPr>
          <w:p w14:paraId="5E4D0808" w14:textId="2DDBF255"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4C3A0DC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A2F29DD" w14:textId="5D66DA2E"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622BCE6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581DF0F"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3256F4E1" w14:textId="70EA2767"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4CFD1894"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4A4D27D" w14:textId="77777777" w:rsidR="00C9407A" w:rsidRPr="005B0A88" w:rsidRDefault="00C9407A" w:rsidP="00137565">
            <w:pPr>
              <w:pStyle w:val="TAC"/>
              <w:keepNext w:val="0"/>
              <w:keepLines w:val="0"/>
            </w:pPr>
            <w:r w:rsidRPr="005B0A88">
              <w:rPr>
                <w:rFonts w:cs="v3.7.0"/>
              </w:rPr>
              <w:t>DLBWP.0.1</w:t>
            </w:r>
          </w:p>
        </w:tc>
      </w:tr>
      <w:tr w:rsidR="00C9407A" w:rsidRPr="005B0A88" w14:paraId="538BD54E"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99A90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2F604BA" w14:textId="7D035A37"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23201A3B"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19B07ED" w14:textId="77777777" w:rsidR="00C9407A" w:rsidRPr="005B0A88" w:rsidRDefault="00C9407A" w:rsidP="00137565">
            <w:pPr>
              <w:pStyle w:val="TAC"/>
              <w:keepNext w:val="0"/>
              <w:keepLines w:val="0"/>
            </w:pPr>
            <w:r w:rsidRPr="005B0A88">
              <w:rPr>
                <w:rFonts w:cs="v3.7.0"/>
              </w:rPr>
              <w:t>DLBWP.1.3</w:t>
            </w:r>
          </w:p>
        </w:tc>
      </w:tr>
      <w:tr w:rsidR="00C9407A" w:rsidRPr="005B0A88" w14:paraId="1F6A61B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682F2BE"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8A741F5" w14:textId="1DC4FFD9"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239A332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DA99FF5" w14:textId="77777777" w:rsidR="00C9407A" w:rsidRPr="005B0A88" w:rsidRDefault="00C9407A" w:rsidP="00137565">
            <w:pPr>
              <w:pStyle w:val="TAC"/>
              <w:keepNext w:val="0"/>
              <w:keepLines w:val="0"/>
            </w:pPr>
            <w:r w:rsidRPr="005B0A88">
              <w:rPr>
                <w:rFonts w:cs="v3.7.0"/>
              </w:rPr>
              <w:t>ULBWP.0.1</w:t>
            </w:r>
          </w:p>
        </w:tc>
      </w:tr>
      <w:tr w:rsidR="00C9407A" w:rsidRPr="005B0A88" w14:paraId="2F176D89"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F331F37"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7415F3D" w14:textId="2EC339CE"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21EF9455"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F1A4D61" w14:textId="77777777" w:rsidR="00C9407A" w:rsidRPr="005B0A88" w:rsidRDefault="00C9407A" w:rsidP="00137565">
            <w:pPr>
              <w:pStyle w:val="TAC"/>
              <w:keepNext w:val="0"/>
              <w:keepLines w:val="0"/>
            </w:pPr>
            <w:r w:rsidRPr="005B0A88">
              <w:rPr>
                <w:rFonts w:cs="v3.7.0"/>
              </w:rPr>
              <w:t>ULBWP.1.3</w:t>
            </w:r>
          </w:p>
        </w:tc>
      </w:tr>
      <w:tr w:rsidR="00C9407A" w:rsidRPr="005B0A88" w14:paraId="6D568C0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1FECE" w14:textId="08D10E78"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PSS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328FD1B" w14:textId="77777777" w:rsidR="00C9407A" w:rsidRPr="005B0A88" w:rsidRDefault="00C9407A" w:rsidP="00137565">
            <w:pPr>
              <w:pStyle w:val="TAC"/>
              <w:keepNext w:val="0"/>
              <w:keepLines w:val="0"/>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682A73C" w14:textId="77777777" w:rsidR="00C9407A" w:rsidRPr="005B0A88" w:rsidRDefault="00C9407A" w:rsidP="00137565">
            <w:pPr>
              <w:pStyle w:val="TAC"/>
              <w:keepNext w:val="0"/>
              <w:keepLines w:val="0"/>
            </w:pPr>
            <w:r w:rsidRPr="005B0A88">
              <w:rPr>
                <w:lang w:eastAsia="ja-JP"/>
              </w:rPr>
              <w:t>0</w:t>
            </w:r>
          </w:p>
        </w:tc>
      </w:tr>
      <w:tr w:rsidR="00C9407A" w:rsidRPr="005B0A88" w14:paraId="2DFEB5E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5DFBA" w14:textId="6DAC0B00"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PBCH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tcBorders>
              <w:top w:val="nil"/>
              <w:left w:val="single" w:sz="4" w:space="0" w:color="auto"/>
              <w:bottom w:val="nil"/>
              <w:right w:val="single" w:sz="4" w:space="0" w:color="auto"/>
            </w:tcBorders>
            <w:shd w:val="clear" w:color="auto" w:fill="auto"/>
          </w:tcPr>
          <w:p w14:paraId="0FA4A2A3"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00064E" w14:textId="77777777" w:rsidR="00C9407A" w:rsidRPr="005B0A88" w:rsidRDefault="00C9407A" w:rsidP="00137565">
            <w:pPr>
              <w:pStyle w:val="TAC"/>
              <w:keepNext w:val="0"/>
              <w:keepLines w:val="0"/>
            </w:pPr>
          </w:p>
        </w:tc>
      </w:tr>
      <w:tr w:rsidR="00C9407A" w:rsidRPr="005B0A88" w14:paraId="36A9895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962BE7" w14:textId="3D8CC15F"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PBCH</w:t>
            </w:r>
            <w:r w:rsidR="00432911">
              <w:rPr>
                <w:lang w:eastAsia="ja-JP"/>
              </w:rPr>
              <w:t xml:space="preserve"> </w:t>
            </w:r>
            <w:r w:rsidRPr="005B0A88">
              <w:rPr>
                <w:lang w:eastAsia="ja-JP"/>
              </w:rPr>
              <w:t>to</w:t>
            </w:r>
            <w:r w:rsidR="00432911">
              <w:rPr>
                <w:lang w:eastAsia="ja-JP"/>
              </w:rPr>
              <w:t xml:space="preserve"> </w:t>
            </w:r>
            <w:r w:rsidRPr="005B0A88">
              <w:rPr>
                <w:lang w:eastAsia="ja-JP"/>
              </w:rPr>
              <w:t>PBCH</w:t>
            </w:r>
            <w:r w:rsidR="00432911">
              <w:rPr>
                <w:lang w:eastAsia="ja-JP"/>
              </w:rPr>
              <w:t xml:space="preserve"> </w:t>
            </w:r>
            <w:r w:rsidRPr="005B0A88">
              <w:rPr>
                <w:lang w:eastAsia="ja-JP"/>
              </w:rPr>
              <w:t>DMRS</w:t>
            </w:r>
          </w:p>
        </w:tc>
        <w:tc>
          <w:tcPr>
            <w:tcW w:w="1134" w:type="dxa"/>
            <w:tcBorders>
              <w:top w:val="nil"/>
              <w:left w:val="single" w:sz="4" w:space="0" w:color="auto"/>
              <w:bottom w:val="nil"/>
              <w:right w:val="single" w:sz="4" w:space="0" w:color="auto"/>
            </w:tcBorders>
            <w:shd w:val="clear" w:color="auto" w:fill="auto"/>
          </w:tcPr>
          <w:p w14:paraId="5F1EF87C"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22F9665" w14:textId="77777777" w:rsidR="00C9407A" w:rsidRPr="005B0A88" w:rsidRDefault="00C9407A" w:rsidP="00137565">
            <w:pPr>
              <w:pStyle w:val="TAC"/>
              <w:keepNext w:val="0"/>
              <w:keepLines w:val="0"/>
            </w:pPr>
          </w:p>
        </w:tc>
      </w:tr>
      <w:tr w:rsidR="00C9407A" w:rsidRPr="005B0A88" w14:paraId="6664A2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07AB79" w14:textId="26DEDA5E" w:rsidR="00C9407A" w:rsidRPr="005B0A88" w:rsidRDefault="00C9407A" w:rsidP="00137565">
            <w:pPr>
              <w:pStyle w:val="TAL"/>
              <w:keepNext w:val="0"/>
              <w:keepLines w:val="0"/>
            </w:pPr>
            <w:r w:rsidRPr="005B0A88">
              <w:rPr>
                <w:lang w:eastAsia="ja-JP"/>
              </w:rPr>
              <w:lastRenderedPageBreak/>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PDCCH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tcBorders>
              <w:top w:val="nil"/>
              <w:left w:val="single" w:sz="4" w:space="0" w:color="auto"/>
              <w:bottom w:val="nil"/>
              <w:right w:val="single" w:sz="4" w:space="0" w:color="auto"/>
            </w:tcBorders>
            <w:shd w:val="clear" w:color="auto" w:fill="auto"/>
          </w:tcPr>
          <w:p w14:paraId="3E4A1002"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54E868" w14:textId="77777777" w:rsidR="00C9407A" w:rsidRPr="005B0A88" w:rsidRDefault="00C9407A" w:rsidP="00137565">
            <w:pPr>
              <w:pStyle w:val="TAC"/>
              <w:keepNext w:val="0"/>
              <w:keepLines w:val="0"/>
            </w:pPr>
          </w:p>
        </w:tc>
      </w:tr>
      <w:tr w:rsidR="00C9407A" w:rsidRPr="005B0A88" w14:paraId="3725501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C60463" w14:textId="323353B5"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PDCCH</w:t>
            </w:r>
            <w:r w:rsidR="00432911">
              <w:rPr>
                <w:lang w:eastAsia="ja-JP"/>
              </w:rPr>
              <w:t xml:space="preserve"> </w:t>
            </w:r>
            <w:r w:rsidRPr="005B0A88">
              <w:rPr>
                <w:lang w:eastAsia="ja-JP"/>
              </w:rPr>
              <w:t>to</w:t>
            </w:r>
            <w:r w:rsidR="00432911">
              <w:rPr>
                <w:lang w:eastAsia="ja-JP"/>
              </w:rPr>
              <w:t xml:space="preserve"> </w:t>
            </w:r>
            <w:r w:rsidRPr="005B0A88">
              <w:rPr>
                <w:lang w:eastAsia="ja-JP"/>
              </w:rPr>
              <w:t>PDCCH</w:t>
            </w:r>
            <w:r w:rsidR="00432911">
              <w:rPr>
                <w:lang w:eastAsia="ja-JP"/>
              </w:rPr>
              <w:t xml:space="preserve"> </w:t>
            </w:r>
            <w:r w:rsidRPr="005B0A88">
              <w:rPr>
                <w:lang w:eastAsia="ja-JP"/>
              </w:rPr>
              <w:t>DMRS</w:t>
            </w:r>
          </w:p>
        </w:tc>
        <w:tc>
          <w:tcPr>
            <w:tcW w:w="1134" w:type="dxa"/>
            <w:tcBorders>
              <w:top w:val="nil"/>
              <w:left w:val="single" w:sz="4" w:space="0" w:color="auto"/>
              <w:bottom w:val="nil"/>
              <w:right w:val="single" w:sz="4" w:space="0" w:color="auto"/>
            </w:tcBorders>
            <w:shd w:val="clear" w:color="auto" w:fill="auto"/>
          </w:tcPr>
          <w:p w14:paraId="70A31E1B"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CC6F156" w14:textId="77777777" w:rsidR="00C9407A" w:rsidRPr="005B0A88" w:rsidRDefault="00C9407A" w:rsidP="00137565">
            <w:pPr>
              <w:pStyle w:val="TAC"/>
              <w:keepNext w:val="0"/>
              <w:keepLines w:val="0"/>
            </w:pPr>
          </w:p>
        </w:tc>
      </w:tr>
      <w:tr w:rsidR="00C9407A" w:rsidRPr="005B0A88" w14:paraId="7DF78A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DCEF5" w14:textId="65273E4D"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PDSCH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r w:rsidR="00432911">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4E794F9D"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F0263C" w14:textId="77777777" w:rsidR="00C9407A" w:rsidRPr="005B0A88" w:rsidRDefault="00C9407A" w:rsidP="00137565">
            <w:pPr>
              <w:pStyle w:val="TAC"/>
              <w:keepNext w:val="0"/>
              <w:keepLines w:val="0"/>
            </w:pPr>
          </w:p>
        </w:tc>
      </w:tr>
      <w:tr w:rsidR="00C9407A" w:rsidRPr="005B0A88" w14:paraId="58E1B73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3DEF7" w14:textId="503BB9FB"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PDSCH</w:t>
            </w:r>
            <w:r w:rsidR="00432911">
              <w:rPr>
                <w:lang w:eastAsia="ja-JP"/>
              </w:rPr>
              <w:t xml:space="preserve"> </w:t>
            </w:r>
            <w:r w:rsidRPr="005B0A88">
              <w:rPr>
                <w:lang w:eastAsia="ja-JP"/>
              </w:rPr>
              <w:t>to</w:t>
            </w:r>
            <w:r w:rsidR="00432911">
              <w:rPr>
                <w:lang w:eastAsia="ja-JP"/>
              </w:rPr>
              <w:t xml:space="preserve"> </w:t>
            </w:r>
            <w:r w:rsidRPr="005B0A88">
              <w:rPr>
                <w:lang w:eastAsia="ja-JP"/>
              </w:rPr>
              <w:t>PDSCH</w:t>
            </w:r>
            <w:r w:rsidR="00432911">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0D60CE"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E4785B8" w14:textId="77777777" w:rsidR="00C9407A" w:rsidRPr="005B0A88" w:rsidRDefault="00C9407A" w:rsidP="00137565">
            <w:pPr>
              <w:pStyle w:val="TAC"/>
              <w:keepNext w:val="0"/>
              <w:keepLines w:val="0"/>
            </w:pPr>
          </w:p>
        </w:tc>
      </w:tr>
      <w:tr w:rsidR="00C9407A" w:rsidRPr="005B0A88" w14:paraId="3F4939D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3F7F5E" w14:textId="7ADEE655"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OCNG</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SSS(Note</w:t>
            </w:r>
            <w:r w:rsidR="00432911">
              <w:rPr>
                <w:lang w:eastAsia="ja-JP"/>
              </w:rPr>
              <w:t xml:space="preserve"> </w:t>
            </w:r>
            <w:r w:rsidRPr="005B0A88">
              <w:rPr>
                <w:lang w:eastAsia="ja-JP"/>
              </w:rPr>
              <w:t>1)</w:t>
            </w:r>
          </w:p>
        </w:tc>
        <w:tc>
          <w:tcPr>
            <w:tcW w:w="1134" w:type="dxa"/>
            <w:tcBorders>
              <w:top w:val="nil"/>
              <w:left w:val="single" w:sz="4" w:space="0" w:color="auto"/>
              <w:bottom w:val="nil"/>
              <w:right w:val="single" w:sz="4" w:space="0" w:color="auto"/>
            </w:tcBorders>
            <w:shd w:val="clear" w:color="auto" w:fill="auto"/>
          </w:tcPr>
          <w:p w14:paraId="2D061BAE"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E60B694" w14:textId="77777777" w:rsidR="00C9407A" w:rsidRPr="005B0A88" w:rsidRDefault="00C9407A" w:rsidP="00137565">
            <w:pPr>
              <w:pStyle w:val="TAC"/>
              <w:keepNext w:val="0"/>
              <w:keepLines w:val="0"/>
            </w:pPr>
          </w:p>
        </w:tc>
      </w:tr>
      <w:tr w:rsidR="00C9407A" w:rsidRPr="005B0A88" w14:paraId="3FB364D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3C9A0F" w14:textId="03277689"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OCNG</w:t>
            </w:r>
            <w:r w:rsidR="00432911">
              <w:rPr>
                <w:lang w:eastAsia="ja-JP"/>
              </w:rPr>
              <w:t xml:space="preserve"> </w:t>
            </w:r>
            <w:r w:rsidRPr="005B0A88">
              <w:rPr>
                <w:lang w:eastAsia="ja-JP"/>
              </w:rPr>
              <w:t>to</w:t>
            </w:r>
            <w:r w:rsidR="00432911">
              <w:rPr>
                <w:lang w:eastAsia="ja-JP"/>
              </w:rPr>
              <w:t xml:space="preserve"> </w:t>
            </w:r>
            <w:r w:rsidRPr="005B0A88">
              <w:rPr>
                <w:lang w:eastAsia="ja-JP"/>
              </w:rPr>
              <w:t>OCNG</w:t>
            </w:r>
            <w:r w:rsidR="00432911">
              <w:rPr>
                <w:lang w:eastAsia="ja-JP"/>
              </w:rPr>
              <w:t xml:space="preserve"> </w:t>
            </w:r>
            <w:r w:rsidRPr="005B0A88">
              <w:rPr>
                <w:lang w:eastAsia="ja-JP"/>
              </w:rPr>
              <w:t>DMRS</w:t>
            </w:r>
            <w:r w:rsidR="00432911">
              <w:rPr>
                <w:lang w:eastAsia="ja-JP"/>
              </w:rPr>
              <w:t xml:space="preserve"> </w:t>
            </w:r>
            <w:r w:rsidRPr="005B0A88">
              <w:rPr>
                <w:lang w:eastAsia="ja-JP"/>
              </w:rPr>
              <w:t>(Note</w:t>
            </w:r>
            <w:r w:rsidR="00432911">
              <w:rPr>
                <w:lang w:eastAsia="ja-JP"/>
              </w:rPr>
              <w:t xml:space="preserve"> </w:t>
            </w:r>
            <w:r w:rsidRPr="005B0A88">
              <w:rPr>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AEF310D"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7539A672" w14:textId="77777777" w:rsidR="00C9407A" w:rsidRPr="005B0A88" w:rsidRDefault="00C9407A" w:rsidP="00137565">
            <w:pPr>
              <w:pStyle w:val="TAC"/>
              <w:keepNext w:val="0"/>
              <w:keepLines w:val="0"/>
            </w:pPr>
          </w:p>
        </w:tc>
      </w:tr>
      <w:tr w:rsidR="00C9407A" w:rsidRPr="005B0A88" w14:paraId="6EBB8438" w14:textId="77777777" w:rsidTr="00432911">
        <w:trPr>
          <w:jc w:val="center"/>
        </w:trPr>
        <w:tc>
          <w:tcPr>
            <w:tcW w:w="3805" w:type="dxa"/>
            <w:gridSpan w:val="3"/>
            <w:tcBorders>
              <w:top w:val="single" w:sz="4" w:space="0" w:color="auto"/>
              <w:left w:val="single" w:sz="4" w:space="0" w:color="auto"/>
              <w:right w:val="single" w:sz="4" w:space="0" w:color="auto"/>
            </w:tcBorders>
          </w:tcPr>
          <w:p w14:paraId="602F7413" w14:textId="77777777" w:rsidR="00C9407A" w:rsidRPr="005B0A88" w:rsidRDefault="00C9407A" w:rsidP="00137565">
            <w:pPr>
              <w:pStyle w:val="TAL"/>
              <w:keepNext w:val="0"/>
              <w:keepLines w:val="0"/>
            </w:pPr>
            <w:r w:rsidRPr="005B0A88">
              <w:rPr>
                <w:position w:val="-12"/>
              </w:rPr>
              <w:object w:dxaOrig="405" w:dyaOrig="345" w14:anchorId="3FAA695A">
                <v:shape id="_x0000_i1127" type="#_x0000_t75" style="width:16.5pt;height:16.5pt" o:ole="" fillcolor="window">
                  <v:imagedata r:id="rId9" o:title=""/>
                </v:shape>
                <o:OLEObject Type="Embed" ProgID="Equation.3" ShapeID="_x0000_i1127" DrawAspect="Content" ObjectID="_1704133825" r:id="rId119"/>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784E80D"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60C70AD2"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EF6FACC"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4003C26"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810680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874AA71" w14:textId="77777777" w:rsidR="00C9407A" w:rsidRPr="005B0A88" w:rsidRDefault="00C9407A" w:rsidP="00137565">
            <w:pPr>
              <w:pStyle w:val="TAC"/>
              <w:keepNext w:val="0"/>
              <w:keepLines w:val="0"/>
            </w:pPr>
            <w:r w:rsidRPr="005B0A88">
              <w:t>-98</w:t>
            </w:r>
          </w:p>
        </w:tc>
      </w:tr>
      <w:tr w:rsidR="00C9407A" w:rsidRPr="005B0A88" w14:paraId="549A1CB1"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2ACC4A03" w14:textId="77777777" w:rsidR="00C9407A" w:rsidRPr="005B0A88" w:rsidRDefault="00C9407A" w:rsidP="00137565">
            <w:pPr>
              <w:pStyle w:val="TAL"/>
              <w:keepNext w:val="0"/>
              <w:keepLines w:val="0"/>
              <w:rPr>
                <w:vertAlign w:val="superscript"/>
              </w:rPr>
            </w:pPr>
            <w:r w:rsidRPr="005B0A88">
              <w:rPr>
                <w:position w:val="-12"/>
              </w:rPr>
              <w:object w:dxaOrig="405" w:dyaOrig="345" w14:anchorId="079864FC">
                <v:shape id="_x0000_i1128" type="#_x0000_t75" style="width:16.5pt;height:16.5pt" o:ole="" fillcolor="window">
                  <v:imagedata r:id="rId9" o:title=""/>
                </v:shape>
                <o:OLEObject Type="Embed" ProgID="Equation.3" ShapeID="_x0000_i1128" DrawAspect="Content" ObjectID="_1704133826" r:id="rId120"/>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7A401DB1" w14:textId="0B82D1E0"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08C00FE2"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4B2DF8E3"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DB2079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1DAE221"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52212DB"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73A59F7" w14:textId="77777777" w:rsidR="00C9407A" w:rsidRPr="005B0A88" w:rsidRDefault="00C9407A" w:rsidP="00137565">
            <w:pPr>
              <w:pStyle w:val="TAC"/>
              <w:keepNext w:val="0"/>
              <w:keepLines w:val="0"/>
            </w:pPr>
            <w:r w:rsidRPr="005B0A88">
              <w:t>-98</w:t>
            </w:r>
          </w:p>
        </w:tc>
      </w:tr>
      <w:tr w:rsidR="00C9407A" w:rsidRPr="005B0A88" w14:paraId="471EDB5E" w14:textId="77777777" w:rsidTr="00432911">
        <w:trPr>
          <w:jc w:val="center"/>
        </w:trPr>
        <w:tc>
          <w:tcPr>
            <w:tcW w:w="970" w:type="dxa"/>
            <w:tcBorders>
              <w:top w:val="nil"/>
              <w:left w:val="single" w:sz="4" w:space="0" w:color="auto"/>
              <w:right w:val="single" w:sz="4" w:space="0" w:color="auto"/>
            </w:tcBorders>
            <w:shd w:val="clear" w:color="auto" w:fill="auto"/>
          </w:tcPr>
          <w:p w14:paraId="374B827A"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66D9436E" w14:textId="654B330C"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right w:val="single" w:sz="4" w:space="0" w:color="auto"/>
            </w:tcBorders>
            <w:shd w:val="clear" w:color="auto" w:fill="auto"/>
          </w:tcPr>
          <w:p w14:paraId="37FCCD3F"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785AAE25"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49D7AD7D"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2276B8D"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6D55E393"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13087936" w14:textId="77777777" w:rsidR="00C9407A" w:rsidRPr="005B0A88" w:rsidRDefault="00C9407A" w:rsidP="00137565">
            <w:pPr>
              <w:pStyle w:val="TAC"/>
              <w:keepNext w:val="0"/>
              <w:keepLines w:val="0"/>
            </w:pPr>
            <w:r w:rsidRPr="005B0A88">
              <w:t>-95</w:t>
            </w:r>
          </w:p>
        </w:tc>
      </w:tr>
      <w:tr w:rsidR="00C9407A" w:rsidRPr="005B0A88" w14:paraId="6EE491E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D27B52" w14:textId="77777777" w:rsidR="00C9407A" w:rsidRPr="005B0A88" w:rsidRDefault="00C9407A" w:rsidP="00137565">
            <w:pPr>
              <w:pStyle w:val="TAL"/>
              <w:keepNext w:val="0"/>
              <w:keepLines w:val="0"/>
              <w:rPr>
                <w:i/>
              </w:rPr>
            </w:pPr>
            <w:r w:rsidRPr="005B0A88">
              <w:rPr>
                <w:i/>
                <w:position w:val="-12"/>
              </w:rPr>
              <w:object w:dxaOrig="615" w:dyaOrig="390" w14:anchorId="7C66CF5D">
                <v:shape id="_x0000_i1129" type="#_x0000_t75" style="width:30pt;height:17.5pt" o:ole="" fillcolor="window">
                  <v:imagedata r:id="rId7" o:title=""/>
                </v:shape>
                <o:OLEObject Type="Embed" ProgID="Equation.3" ShapeID="_x0000_i1129" DrawAspect="Content" ObjectID="_1704133827" r:id="rId121"/>
              </w:object>
            </w:r>
          </w:p>
        </w:tc>
        <w:tc>
          <w:tcPr>
            <w:tcW w:w="1134" w:type="dxa"/>
            <w:tcBorders>
              <w:top w:val="single" w:sz="4" w:space="0" w:color="auto"/>
              <w:left w:val="single" w:sz="4" w:space="0" w:color="auto"/>
              <w:bottom w:val="single" w:sz="4" w:space="0" w:color="auto"/>
              <w:right w:val="single" w:sz="4" w:space="0" w:color="auto"/>
            </w:tcBorders>
            <w:hideMark/>
          </w:tcPr>
          <w:p w14:paraId="76D1A7EA"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6423C5E0"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4B6B049B"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39C8D2A"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7E082D1"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B073762" w14:textId="77777777" w:rsidR="00C9407A" w:rsidRPr="005B0A88" w:rsidRDefault="00C9407A" w:rsidP="00137565">
            <w:pPr>
              <w:pStyle w:val="TAC"/>
              <w:keepNext w:val="0"/>
              <w:keepLines w:val="0"/>
            </w:pPr>
            <w:r w:rsidRPr="005B0A88">
              <w:t>4</w:t>
            </w:r>
          </w:p>
        </w:tc>
      </w:tr>
      <w:tr w:rsidR="00C9407A" w:rsidRPr="005B0A88" w14:paraId="4D485B4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BF1D71" w14:textId="77777777" w:rsidR="00C9407A" w:rsidRPr="005B0A88" w:rsidRDefault="00C9407A" w:rsidP="00137565">
            <w:pPr>
              <w:pStyle w:val="TAL"/>
              <w:keepNext w:val="0"/>
              <w:keepLines w:val="0"/>
            </w:pPr>
            <w:r w:rsidRPr="005B0A88">
              <w:rPr>
                <w:position w:val="-12"/>
              </w:rPr>
              <w:object w:dxaOrig="810" w:dyaOrig="390" w14:anchorId="0F2E2F5B">
                <v:shape id="_x0000_i1130" type="#_x0000_t75" style="width:42pt;height:17.5pt" o:ole="" fillcolor="window">
                  <v:imagedata r:id="rId12" o:title=""/>
                </v:shape>
                <o:OLEObject Type="Embed" ProgID="Equation.3" ShapeID="_x0000_i1130" DrawAspect="Content" ObjectID="_1704133828" r:id="rId122"/>
              </w:object>
            </w:r>
          </w:p>
        </w:tc>
        <w:tc>
          <w:tcPr>
            <w:tcW w:w="1134" w:type="dxa"/>
            <w:tcBorders>
              <w:top w:val="single" w:sz="4" w:space="0" w:color="auto"/>
              <w:left w:val="single" w:sz="4" w:space="0" w:color="auto"/>
              <w:bottom w:val="single" w:sz="4" w:space="0" w:color="auto"/>
              <w:right w:val="single" w:sz="4" w:space="0" w:color="auto"/>
            </w:tcBorders>
            <w:hideMark/>
          </w:tcPr>
          <w:p w14:paraId="2BD96B11"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4EED3E0C" w14:textId="77777777" w:rsidR="00C9407A" w:rsidRPr="005B0A88" w:rsidRDefault="00C9407A" w:rsidP="00137565">
            <w:pPr>
              <w:pStyle w:val="TAC"/>
              <w:keepNext w:val="0"/>
              <w:keepLines w:val="0"/>
            </w:pPr>
            <w:r w:rsidRPr="005B0A88">
              <w:t>-Infinity</w:t>
            </w:r>
          </w:p>
        </w:tc>
        <w:tc>
          <w:tcPr>
            <w:tcW w:w="931" w:type="dxa"/>
            <w:tcBorders>
              <w:left w:val="single" w:sz="4" w:space="0" w:color="auto"/>
              <w:bottom w:val="single" w:sz="4" w:space="0" w:color="auto"/>
              <w:right w:val="single" w:sz="4" w:space="0" w:color="auto"/>
            </w:tcBorders>
          </w:tcPr>
          <w:p w14:paraId="7E722826"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C7B392E"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E4D91D3"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20E005B9" w14:textId="77777777" w:rsidR="00C9407A" w:rsidRPr="005B0A88" w:rsidRDefault="00C9407A" w:rsidP="00137565">
            <w:pPr>
              <w:pStyle w:val="TAC"/>
              <w:keepNext w:val="0"/>
              <w:keepLines w:val="0"/>
            </w:pPr>
            <w:r w:rsidRPr="005B0A88">
              <w:t>4</w:t>
            </w:r>
          </w:p>
        </w:tc>
      </w:tr>
      <w:tr w:rsidR="00C9407A" w:rsidRPr="005B0A88" w14:paraId="52ECBE39" w14:textId="77777777" w:rsidTr="00432911">
        <w:trPr>
          <w:jc w:val="center"/>
        </w:trPr>
        <w:tc>
          <w:tcPr>
            <w:tcW w:w="970" w:type="dxa"/>
            <w:vMerge w:val="restart"/>
            <w:tcBorders>
              <w:top w:val="single" w:sz="4" w:space="0" w:color="auto"/>
              <w:left w:val="single" w:sz="4" w:space="0" w:color="auto"/>
              <w:right w:val="single" w:sz="4" w:space="0" w:color="auto"/>
            </w:tcBorders>
          </w:tcPr>
          <w:p w14:paraId="6BE2A129"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704D9116" w14:textId="39464676"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tcPr>
          <w:p w14:paraId="6AC3E81C"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8AC6265"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847AFEF"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1352563"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2EE81E55"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9E074C7" w14:textId="77777777" w:rsidR="00C9407A" w:rsidRPr="005B0A88" w:rsidRDefault="00C9407A" w:rsidP="00137565">
            <w:pPr>
              <w:pStyle w:val="TAC"/>
              <w:keepNext w:val="0"/>
              <w:keepLines w:val="0"/>
            </w:pPr>
            <w:r w:rsidRPr="005B0A88">
              <w:t>-94</w:t>
            </w:r>
          </w:p>
        </w:tc>
      </w:tr>
      <w:tr w:rsidR="00C9407A" w:rsidRPr="005B0A88" w14:paraId="6A191F86" w14:textId="77777777" w:rsidTr="00432911">
        <w:trPr>
          <w:jc w:val="center"/>
        </w:trPr>
        <w:tc>
          <w:tcPr>
            <w:tcW w:w="970" w:type="dxa"/>
            <w:vMerge/>
            <w:tcBorders>
              <w:left w:val="single" w:sz="4" w:space="0" w:color="auto"/>
              <w:bottom w:val="single" w:sz="4" w:space="0" w:color="auto"/>
              <w:right w:val="single" w:sz="4" w:space="0" w:color="auto"/>
            </w:tcBorders>
          </w:tcPr>
          <w:p w14:paraId="5F4A78EE"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70E35B3" w14:textId="1227A579"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single" w:sz="4" w:space="0" w:color="auto"/>
              <w:left w:val="single" w:sz="4" w:space="0" w:color="auto"/>
              <w:right w:val="single" w:sz="4" w:space="0" w:color="auto"/>
            </w:tcBorders>
          </w:tcPr>
          <w:p w14:paraId="072EFBCF"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307ED744"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D1525D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7F5996A6"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2AF54D93"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1FADD034" w14:textId="77777777" w:rsidR="00C9407A" w:rsidRPr="005B0A88" w:rsidRDefault="00C9407A" w:rsidP="00137565">
            <w:pPr>
              <w:pStyle w:val="TAC"/>
              <w:keepNext w:val="0"/>
              <w:keepLines w:val="0"/>
            </w:pPr>
            <w:r w:rsidRPr="005B0A88">
              <w:t>-91</w:t>
            </w:r>
          </w:p>
        </w:tc>
      </w:tr>
      <w:tr w:rsidR="00C9407A" w:rsidRPr="005B0A88" w14:paraId="744C07DF"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0DB4034" w14:textId="77777777" w:rsidR="00C9407A" w:rsidRPr="005B0A88" w:rsidRDefault="00C9407A" w:rsidP="00137565">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563AF3A4" w14:textId="283F94C0"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hideMark/>
          </w:tcPr>
          <w:p w14:paraId="2EA1B1DF" w14:textId="77777777" w:rsidR="00C9407A" w:rsidRPr="005B0A88" w:rsidRDefault="00C9407A" w:rsidP="00137565">
            <w:pPr>
              <w:pStyle w:val="TAC"/>
              <w:keepNext w:val="0"/>
              <w:keepLines w:val="0"/>
            </w:pPr>
            <w:r w:rsidRPr="005B0A88">
              <w:t>dBm/</w:t>
            </w:r>
          </w:p>
          <w:p w14:paraId="0C3182F2"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6279239A" w14:textId="77777777" w:rsidR="00C9407A" w:rsidRPr="005B0A88" w:rsidRDefault="00C9407A" w:rsidP="00137565">
            <w:pPr>
              <w:pStyle w:val="TAC"/>
              <w:keepNext w:val="0"/>
              <w:keepLines w:val="0"/>
            </w:pPr>
            <w:r w:rsidRPr="005B0A88">
              <w:t>-70.05</w:t>
            </w:r>
          </w:p>
        </w:tc>
        <w:tc>
          <w:tcPr>
            <w:tcW w:w="931" w:type="dxa"/>
            <w:tcBorders>
              <w:top w:val="single" w:sz="4" w:space="0" w:color="auto"/>
              <w:left w:val="single" w:sz="4" w:space="0" w:color="auto"/>
              <w:right w:val="single" w:sz="4" w:space="0" w:color="auto"/>
            </w:tcBorders>
          </w:tcPr>
          <w:p w14:paraId="5C57B2CB"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2B730C82"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7B3AD3E"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430A1172" w14:textId="77777777" w:rsidR="00C9407A" w:rsidRPr="005B0A88" w:rsidRDefault="00C9407A" w:rsidP="00137565">
            <w:pPr>
              <w:pStyle w:val="TAC"/>
              <w:keepNext w:val="0"/>
              <w:keepLines w:val="0"/>
            </w:pPr>
            <w:r w:rsidRPr="005B0A88">
              <w:t>-64.59</w:t>
            </w:r>
          </w:p>
        </w:tc>
      </w:tr>
      <w:tr w:rsidR="00C9407A" w:rsidRPr="005B0A88" w14:paraId="166FCE6D" w14:textId="77777777" w:rsidTr="00432911">
        <w:trPr>
          <w:jc w:val="center"/>
        </w:trPr>
        <w:tc>
          <w:tcPr>
            <w:tcW w:w="970" w:type="dxa"/>
            <w:tcBorders>
              <w:top w:val="nil"/>
              <w:left w:val="single" w:sz="4" w:space="0" w:color="auto"/>
              <w:right w:val="single" w:sz="4" w:space="0" w:color="auto"/>
            </w:tcBorders>
            <w:shd w:val="clear" w:color="auto" w:fill="auto"/>
            <w:hideMark/>
          </w:tcPr>
          <w:p w14:paraId="23D6DE77"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052136CD" w14:textId="1A8A665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left w:val="single" w:sz="4" w:space="0" w:color="auto"/>
              <w:right w:val="single" w:sz="4" w:space="0" w:color="auto"/>
            </w:tcBorders>
            <w:hideMark/>
          </w:tcPr>
          <w:p w14:paraId="66401975" w14:textId="77777777" w:rsidR="00C9407A" w:rsidRPr="005B0A88" w:rsidRDefault="00C9407A" w:rsidP="00137565">
            <w:pPr>
              <w:pStyle w:val="TAC"/>
              <w:keepNext w:val="0"/>
              <w:keepLines w:val="0"/>
            </w:pPr>
            <w:r w:rsidRPr="005B0A88">
              <w:t>dBm/</w:t>
            </w:r>
          </w:p>
          <w:p w14:paraId="441D862E"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3BB16309" w14:textId="77777777" w:rsidR="00C9407A" w:rsidRPr="005B0A88" w:rsidRDefault="00C9407A" w:rsidP="00137565">
            <w:pPr>
              <w:pStyle w:val="TAC"/>
              <w:keepNext w:val="0"/>
              <w:keepLines w:val="0"/>
            </w:pPr>
            <w:r w:rsidRPr="005B0A88">
              <w:t>-63.94</w:t>
            </w:r>
          </w:p>
        </w:tc>
        <w:tc>
          <w:tcPr>
            <w:tcW w:w="931" w:type="dxa"/>
            <w:tcBorders>
              <w:left w:val="single" w:sz="4" w:space="0" w:color="auto"/>
              <w:right w:val="single" w:sz="4" w:space="0" w:color="auto"/>
            </w:tcBorders>
          </w:tcPr>
          <w:p w14:paraId="1F311F52"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3A8B587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0ECDB89B"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052FD0F4" w14:textId="77777777" w:rsidR="00C9407A" w:rsidRPr="005B0A88" w:rsidRDefault="00C9407A" w:rsidP="00137565">
            <w:pPr>
              <w:pStyle w:val="TAC"/>
              <w:keepNext w:val="0"/>
              <w:keepLines w:val="0"/>
            </w:pPr>
            <w:r w:rsidRPr="005B0A88">
              <w:t>-58.49</w:t>
            </w:r>
          </w:p>
        </w:tc>
      </w:tr>
      <w:tr w:rsidR="00C9407A" w:rsidRPr="005B0A88" w14:paraId="5AF89D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EDE66" w14:textId="111A4856"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1EB6CEBE"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662600C6" w14:textId="77777777" w:rsidR="00C9407A" w:rsidRPr="005B0A88" w:rsidRDefault="00C9407A" w:rsidP="00137565">
            <w:pPr>
              <w:pStyle w:val="TAC"/>
              <w:keepNext w:val="0"/>
              <w:keepLines w:val="0"/>
            </w:pPr>
            <w:r w:rsidRPr="005B0A88">
              <w:t>AWGN</w:t>
            </w:r>
          </w:p>
        </w:tc>
      </w:tr>
      <w:tr w:rsidR="00C9407A" w:rsidRPr="005B0A88" w14:paraId="0A3242A9"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EB17FE4" w14:textId="205E0BC6"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4A841370" w14:textId="3DE0DB76"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79DB603D">
                <v:shape id="_x0000_i1131" type="#_x0000_t75" style="width:16.5pt;height:16.5pt" o:ole="" fillcolor="window">
                  <v:imagedata r:id="rId9" o:title=""/>
                </v:shape>
                <o:OLEObject Type="Embed" ProgID="Equation.3" ShapeID="_x0000_i1131" DrawAspect="Content" ObjectID="_1704133829" r:id="rId123"/>
              </w:object>
            </w:r>
            <w:r w:rsidR="00432911">
              <w:t xml:space="preserve"> </w:t>
            </w:r>
            <w:r w:rsidRPr="005B0A88">
              <w:t>to</w:t>
            </w:r>
            <w:r w:rsidR="00432911">
              <w:t xml:space="preserve"> </w:t>
            </w:r>
            <w:r w:rsidRPr="005B0A88">
              <w:t>be</w:t>
            </w:r>
            <w:r w:rsidR="00432911">
              <w:t xml:space="preserve"> </w:t>
            </w:r>
            <w:r w:rsidRPr="005B0A88">
              <w:t>fulfilled.</w:t>
            </w:r>
          </w:p>
          <w:p w14:paraId="47EA7FB6" w14:textId="5112E691"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5340331" w14:textId="77777777" w:rsidR="00C9407A" w:rsidRPr="005B0A88" w:rsidRDefault="00C9407A" w:rsidP="00137565"/>
    <w:p w14:paraId="776B58AC"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6C35B192"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T</w:t>
      </w:r>
      <w:r w:rsidRPr="005B0A88">
        <w:rPr>
          <w:vertAlign w:val="subscript"/>
        </w:rPr>
        <w:t>RRC_procedure</w:t>
      </w:r>
      <w:r w:rsidRPr="005B0A88">
        <w:t xml:space="preserve"> + T</w:t>
      </w:r>
      <w:r w:rsidRPr="005B0A88">
        <w:rPr>
          <w:vertAlign w:val="subscript"/>
        </w:rPr>
        <w:t>search</w:t>
      </w:r>
      <w:r w:rsidRPr="005B0A88">
        <w:t xml:space="preserve"> + T</w:t>
      </w:r>
      <w:r w:rsidRPr="005B0A88">
        <w:rPr>
          <w:vertAlign w:val="subscript"/>
        </w:rPr>
        <w:t>IU</w:t>
      </w:r>
      <w:r w:rsidRPr="005B0A88">
        <w:t xml:space="preserve"> + T</w:t>
      </w:r>
      <w:r w:rsidRPr="005B0A88">
        <w:rPr>
          <w:vertAlign w:val="subscript"/>
        </w:rPr>
        <w:t>processing</w:t>
      </w:r>
      <w:r w:rsidRPr="005B0A88">
        <w:t xml:space="preserve"> + T</w:t>
      </w:r>
      <w:r w:rsidRPr="005B0A88">
        <w:rPr>
          <w:vertAlign w:val="subscript"/>
        </w:rPr>
        <w:t>∆</w:t>
      </w:r>
      <w:r w:rsidRPr="005B0A88">
        <w:t xml:space="preserve"> + T</w:t>
      </w:r>
      <w:r w:rsidRPr="005B0A88">
        <w:rPr>
          <w:vertAlign w:val="subscript"/>
        </w:rPr>
        <w:t>margin</w:t>
      </w:r>
    </w:p>
    <w:p w14:paraId="62EA2E3D"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RRC_procedure</w:t>
      </w:r>
      <w:r w:rsidRPr="005B0A88">
        <w:t>= 10 ms, is the RRC procedure delay specified in 38.331 [13] clause 12;</w:t>
      </w:r>
    </w:p>
    <w:p w14:paraId="4CFCD245"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search</w:t>
      </w:r>
      <w:r w:rsidRPr="005B0A88">
        <w:t xml:space="preserve"> = 0 ms for known target cell, is the time required to search the target cell specified in 38.133 [6] clause 6.1.1.2.2.</w:t>
      </w:r>
    </w:p>
    <w:p w14:paraId="1A1B816D"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 xml:space="preserve">IU </w:t>
      </w:r>
      <w:r w:rsidRPr="005B0A88">
        <w:t xml:space="preserve">= 20 ms,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2C40FCB4"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processing</w:t>
      </w:r>
      <w:r w:rsidRPr="005B0A88">
        <w:t xml:space="preserve"> = 20 ms, is the time for UE processing specified in 38.133 [6] clause 6.1.1.2.2.</w:t>
      </w:r>
    </w:p>
    <w:p w14:paraId="542B5184"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w:t>
      </w:r>
      <w:r w:rsidRPr="005B0A88">
        <w:t xml:space="preserve"> = 20 ms, is the time for fine time tracking and acquiring full timing information of the target cell specified in 38.133 [6] clause 6.1.1.2.2.</w:t>
      </w:r>
    </w:p>
    <w:p w14:paraId="1CE323C6"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margin</w:t>
      </w:r>
      <w:r w:rsidRPr="005B0A88">
        <w:rPr>
          <w:lang w:eastAsia="zh-CN"/>
        </w:rPr>
        <w:t xml:space="preserve"> = 2 ms, is the time for SSB post-processing </w:t>
      </w:r>
      <w:r w:rsidRPr="005B0A88">
        <w:t>specified in 38.133 [6] clause 6.1.1.2.2.</w:t>
      </w:r>
    </w:p>
    <w:p w14:paraId="50E02F35" w14:textId="77777777" w:rsidR="00C9407A" w:rsidRPr="005B0A88" w:rsidRDefault="00C9407A" w:rsidP="00137565">
      <w:pPr>
        <w:pStyle w:val="B1"/>
      </w:pPr>
      <w:r w:rsidRPr="005B0A88">
        <w:t>This gives a total of 72 ms.</w:t>
      </w:r>
    </w:p>
    <w:p w14:paraId="437FDAA5" w14:textId="77777777" w:rsidR="00C9407A" w:rsidRPr="005B0A88" w:rsidRDefault="00C9407A" w:rsidP="00137565">
      <w:pPr>
        <w:rPr>
          <w:rFonts w:eastAsia="STXihei"/>
          <w:lang w:eastAsia="zh-CN"/>
        </w:rPr>
      </w:pPr>
      <w:r w:rsidRPr="005B0A88">
        <w:rPr>
          <w:rFonts w:eastAsia="MS Mincho" w:cs="v4.2.0"/>
        </w:rPr>
        <w:t xml:space="preserve">The UE shall complete to release Cell 1 less than (10 ms </w:t>
      </w:r>
      <w:r w:rsidRPr="005B0A88">
        <w:t>+ T</w:t>
      </w:r>
      <w:r w:rsidRPr="005B0A88">
        <w:rPr>
          <w:vertAlign w:val="subscript"/>
        </w:rPr>
        <w:t>interrupt2</w:t>
      </w:r>
      <w:r w:rsidRPr="005B0A88">
        <w:t xml:space="preserve">) </w:t>
      </w:r>
      <w:r w:rsidRPr="005B0A88">
        <w:rPr>
          <w:rFonts w:eastAsia="MS Mincho" w:cs="v4.2.0"/>
        </w:rPr>
        <w:t xml:space="preserve">from the beginning of time period T4. </w:t>
      </w:r>
      <w:r w:rsidRPr="005B0A88">
        <w:t xml:space="preserve">During </w:t>
      </w:r>
      <w:r w:rsidRPr="005B0A88">
        <w:rPr>
          <w:rFonts w:cs="v4.2.0"/>
        </w:rPr>
        <w:t>D</w:t>
      </w:r>
      <w:r w:rsidRPr="005B0A88">
        <w:rPr>
          <w:rFonts w:cs="v4.2.0"/>
          <w:vertAlign w:val="subscript"/>
        </w:rPr>
        <w:t>handover2</w:t>
      </w:r>
      <w:r w:rsidRPr="005B0A88">
        <w:rPr>
          <w:rFonts w:cs="v4.2.0"/>
        </w:rPr>
        <w:t>, the interruption</w:t>
      </w:r>
      <w:r w:rsidRPr="005B0A88">
        <w:rPr>
          <w:rFonts w:ascii="Arial" w:hAnsi="Arial" w:cs="Arial"/>
          <w:b/>
        </w:rPr>
        <w:t xml:space="preserve"> </w:t>
      </w:r>
      <w:r w:rsidRPr="005B0A88">
        <w:rPr>
          <w:rFonts w:eastAsia="STXihei"/>
          <w:lang w:eastAsia="zh-CN"/>
        </w:rPr>
        <w:t xml:space="preserve">on Cell 2 </w:t>
      </w:r>
      <w:r w:rsidRPr="005B0A88">
        <w:rPr>
          <w:rFonts w:eastAsia="STXihei"/>
        </w:rPr>
        <w:t xml:space="preserve">shall not exceed </w:t>
      </w:r>
      <w:r w:rsidRPr="005B0A88">
        <w:t>T</w:t>
      </w:r>
      <w:r w:rsidRPr="005B0A88">
        <w:rPr>
          <w:vertAlign w:val="subscript"/>
        </w:rPr>
        <w:t>interrupt2</w:t>
      </w:r>
      <w:r w:rsidRPr="005B0A88">
        <w:rPr>
          <w:rFonts w:eastAsia="STXihei"/>
          <w:lang w:eastAsia="zh-CN"/>
        </w:rPr>
        <w:t xml:space="preserve"> as defined in TS 38.133 [6] Table </w:t>
      </w:r>
      <w:r w:rsidRPr="005B0A88">
        <w:t>6.1.3.2.2-6</w:t>
      </w:r>
      <w:r w:rsidRPr="005B0A88">
        <w:rPr>
          <w:rFonts w:cs="v4.2.0"/>
        </w:rPr>
        <w:t xml:space="preserve"> for asynchronous</w:t>
      </w:r>
      <w:r w:rsidRPr="005B0A88">
        <w:t xml:space="preserve"> DAPS HO</w:t>
      </w:r>
      <w:r w:rsidRPr="005B0A88">
        <w:rPr>
          <w:rFonts w:eastAsia="STXihei"/>
          <w:lang w:eastAsia="zh-CN"/>
        </w:rPr>
        <w:t>.</w:t>
      </w:r>
    </w:p>
    <w:p w14:paraId="1AF3D658" w14:textId="77777777" w:rsidR="00C9407A" w:rsidRPr="005B0A88" w:rsidRDefault="00C9407A" w:rsidP="00137565">
      <w:r w:rsidRPr="005B0A88">
        <w:t>The handover delay D</w:t>
      </w:r>
      <w:r w:rsidRPr="005B0A88">
        <w:rPr>
          <w:vertAlign w:val="subscript"/>
        </w:rPr>
        <w:t>handover2</w:t>
      </w:r>
      <w:r w:rsidRPr="005B0A88">
        <w:t xml:space="preserve"> can be expressed as: </w:t>
      </w:r>
      <w:r w:rsidRPr="005B0A88">
        <w:rPr>
          <w:iCs/>
        </w:rPr>
        <w:t>T</w:t>
      </w:r>
      <w:r w:rsidRPr="005B0A88">
        <w:rPr>
          <w:iCs/>
          <w:vertAlign w:val="subscript"/>
        </w:rPr>
        <w:t>RRC_procedure</w:t>
      </w:r>
      <w:r w:rsidRPr="005B0A88">
        <w:t xml:space="preserve"> + T</w:t>
      </w:r>
      <w:r w:rsidRPr="005B0A88">
        <w:rPr>
          <w:vertAlign w:val="subscript"/>
        </w:rPr>
        <w:t>interrupt2</w:t>
      </w:r>
      <w:r w:rsidRPr="005B0A88">
        <w:t>, where:</w:t>
      </w:r>
    </w:p>
    <w:p w14:paraId="17729EC0" w14:textId="77777777" w:rsidR="00C9407A" w:rsidRPr="005B0A88" w:rsidRDefault="00C9407A" w:rsidP="00137565">
      <w:r w:rsidRPr="005B0A88">
        <w:rPr>
          <w:iCs/>
        </w:rPr>
        <w:t>T</w:t>
      </w:r>
      <w:r w:rsidRPr="005B0A88">
        <w:rPr>
          <w:iCs/>
          <w:vertAlign w:val="subscript"/>
        </w:rPr>
        <w:t>RRC_procedure</w:t>
      </w:r>
      <w:r w:rsidRPr="005B0A88">
        <w:rPr>
          <w:bCs/>
        </w:rPr>
        <w:t xml:space="preserve"> = 10 ms and is specified in clause 12 in </w:t>
      </w:r>
      <w:r w:rsidRPr="005B0A88">
        <w:t>TS 38.331 [13]</w:t>
      </w:r>
      <w:r w:rsidRPr="005B0A88">
        <w:rPr>
          <w:bCs/>
        </w:rPr>
        <w:t>.</w:t>
      </w:r>
    </w:p>
    <w:p w14:paraId="2340E8BE" w14:textId="77777777" w:rsidR="00C9407A" w:rsidRPr="005B0A88" w:rsidRDefault="00C9407A" w:rsidP="00137565">
      <w:pPr>
        <w:pStyle w:val="Heading3"/>
        <w:keepNext w:val="0"/>
        <w:keepLines w:val="0"/>
      </w:pPr>
      <w:r w:rsidRPr="005B0A88">
        <w:t>6.3.2</w:t>
      </w:r>
      <w:r w:rsidRPr="005B0A88">
        <w:tab/>
        <w:t>RRC connection mobility control</w:t>
      </w:r>
    </w:p>
    <w:p w14:paraId="0C2D9552" w14:textId="77777777" w:rsidR="00C9407A" w:rsidRPr="005B0A88" w:rsidRDefault="00C9407A" w:rsidP="00137565">
      <w:pPr>
        <w:pStyle w:val="Heading4"/>
        <w:keepNext w:val="0"/>
        <w:keepLines w:val="0"/>
        <w:rPr>
          <w:lang w:eastAsia="sv-SE"/>
        </w:rPr>
      </w:pPr>
      <w:r w:rsidRPr="005B0A88">
        <w:rPr>
          <w:lang w:eastAsia="sv-SE"/>
        </w:rPr>
        <w:t>6.3.2.1</w:t>
      </w:r>
      <w:r w:rsidRPr="005B0A88">
        <w:rPr>
          <w:lang w:eastAsia="sv-SE"/>
        </w:rPr>
        <w:tab/>
        <w:t>RRC re-establishment</w:t>
      </w:r>
    </w:p>
    <w:p w14:paraId="4BC62B87" w14:textId="77777777" w:rsidR="00C9407A" w:rsidRPr="005B0A88" w:rsidRDefault="00C9407A" w:rsidP="00137565">
      <w:pPr>
        <w:pStyle w:val="Heading5"/>
        <w:keepNext w:val="0"/>
        <w:keepLines w:val="0"/>
      </w:pPr>
      <w:r w:rsidRPr="005B0A88">
        <w:lastRenderedPageBreak/>
        <w:t>6.3.2.1.0</w:t>
      </w:r>
      <w:r w:rsidRPr="005B0A88">
        <w:tab/>
        <w:t>Minimum conformance requirements</w:t>
      </w:r>
    </w:p>
    <w:p w14:paraId="0C80B17D" w14:textId="77777777" w:rsidR="00C9407A" w:rsidRPr="005B0A88" w:rsidRDefault="00C9407A" w:rsidP="00137565">
      <w:pPr>
        <w:pStyle w:val="H6"/>
        <w:keepNext w:val="0"/>
        <w:keepLines w:val="0"/>
      </w:pPr>
      <w:r w:rsidRPr="005B0A88">
        <w:t>6.3.2.1.0.1</w:t>
      </w:r>
      <w:r w:rsidRPr="005B0A88">
        <w:tab/>
        <w:t>Minimum conformance requirements for FR1 RRC re-establishment</w:t>
      </w:r>
    </w:p>
    <w:p w14:paraId="4025BAEA" w14:textId="3FAAA83E" w:rsidR="00C9407A" w:rsidRPr="005B0A88" w:rsidRDefault="00C9407A" w:rsidP="00137565">
      <w:pPr>
        <w:rPr>
          <w:lang w:eastAsia="ko-KR"/>
        </w:rPr>
      </w:pPr>
      <w:r w:rsidRPr="005B0A88">
        <w:rPr>
          <w:lang w:eastAsia="ko-KR"/>
        </w:rPr>
        <w:t xml:space="preserve">In </w:t>
      </w:r>
      <w:r w:rsidR="00974030" w:rsidRPr="009C5807">
        <w:rPr>
          <w:rFonts w:hint="eastAsia"/>
          <w:lang w:eastAsia="zh-CN"/>
        </w:rPr>
        <w:t>RRC_CONNECTED state</w:t>
      </w:r>
      <w:r w:rsidR="00974030" w:rsidRPr="009C5807">
        <w:rPr>
          <w:lang w:eastAsia="ko-KR"/>
        </w:rPr>
        <w:t xml:space="preserve"> </w:t>
      </w:r>
      <w:r w:rsidRPr="005B0A88">
        <w:rPr>
          <w:lang w:eastAsia="ko-KR"/>
        </w:rPr>
        <w:t xml:space="preserve">the UE shall be capable of sending </w:t>
      </w:r>
      <w:r w:rsidRPr="005B0A88">
        <w:rPr>
          <w:i/>
          <w:lang w:eastAsia="ko-KR"/>
        </w:rPr>
        <w:t>RRCReestablishmentRequest</w:t>
      </w:r>
      <w:r w:rsidRPr="005B0A88">
        <w:rPr>
          <w:lang w:eastAsia="ko-KR"/>
        </w:rPr>
        <w:t xml:space="preserve"> message within T</w:t>
      </w:r>
      <w:r w:rsidRPr="005B0A88">
        <w:rPr>
          <w:vertAlign w:val="subscript"/>
          <w:lang w:eastAsia="ko-KR"/>
        </w:rPr>
        <w:t>re-establish_delay</w:t>
      </w:r>
      <w:r w:rsidRPr="005B0A88">
        <w:rPr>
          <w:lang w:eastAsia="ko-KR"/>
        </w:rPr>
        <w:t xml:space="preserve"> seconds from the moment it detects </w:t>
      </w:r>
      <w:r w:rsidRPr="005B0A88">
        <w:rPr>
          <w:snapToGrid w:val="0"/>
          <w:lang w:eastAsia="ko-KR"/>
        </w:rPr>
        <w:t>a loss in RRC connection</w:t>
      </w:r>
      <w:r w:rsidRPr="005B0A88">
        <w:rPr>
          <w:lang w:eastAsia="ko-KR"/>
        </w:rPr>
        <w:t>. The total RRC connection delay (T</w:t>
      </w:r>
      <w:r w:rsidRPr="005B0A88">
        <w:rPr>
          <w:vertAlign w:val="subscript"/>
          <w:lang w:eastAsia="ko-KR"/>
        </w:rPr>
        <w:t>re-establish_delay</w:t>
      </w:r>
      <w:r w:rsidRPr="005B0A88">
        <w:rPr>
          <w:lang w:eastAsia="ko-KR"/>
        </w:rPr>
        <w:t>) shall be less than:</w:t>
      </w:r>
    </w:p>
    <w:p w14:paraId="028066D2" w14:textId="77777777" w:rsidR="00C9407A" w:rsidRPr="005B0A88" w:rsidRDefault="005C69E8" w:rsidP="00137565">
      <w:pPr>
        <w:pStyle w:val="EQ"/>
        <w:keepLines w:val="0"/>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2F54887" w14:textId="77777777" w:rsidR="00C9407A" w:rsidRPr="005B0A88" w:rsidRDefault="00C9407A" w:rsidP="00137565">
      <w:r w:rsidRPr="005B0A88">
        <w:t>T</w:t>
      </w:r>
      <w:r w:rsidRPr="005B0A88">
        <w:rPr>
          <w:vertAlign w:val="subscript"/>
        </w:rPr>
        <w:t>UL_grant</w:t>
      </w:r>
      <w:r w:rsidRPr="005B0A88">
        <w:t>: It is the time required to acquire and process uplink grant from the target PCell. The uplink grant is required to</w:t>
      </w:r>
      <w:r w:rsidRPr="005B0A88">
        <w:rPr>
          <w:lang w:eastAsia="ko-KR"/>
        </w:rPr>
        <w:t xml:space="preserve"> </w:t>
      </w:r>
      <w:r w:rsidRPr="005B0A88">
        <w:t xml:space="preserve">transmit </w:t>
      </w:r>
      <w:r w:rsidRPr="005B0A88">
        <w:rPr>
          <w:i/>
        </w:rPr>
        <w:t>RRCReestablishmentRequest</w:t>
      </w:r>
      <w:r w:rsidRPr="005B0A88">
        <w:t xml:space="preserve"> </w:t>
      </w:r>
      <w:r w:rsidRPr="005B0A88">
        <w:rPr>
          <w:rFonts w:cs="v4.2.0"/>
        </w:rPr>
        <w:t>message.</w:t>
      </w:r>
    </w:p>
    <w:p w14:paraId="66EC2C66" w14:textId="77777777" w:rsidR="00C9407A" w:rsidRPr="005B0A88" w:rsidRDefault="00C9407A" w:rsidP="00137565">
      <w:pPr>
        <w:rPr>
          <w:lang w:eastAsia="ko-KR"/>
        </w:rPr>
      </w:pPr>
      <w:r w:rsidRPr="005B0A88">
        <w:rPr>
          <w:lang w:eastAsia="ko-KR"/>
        </w:rPr>
        <w:t>The UE re-establishment delay (T</w:t>
      </w:r>
      <w:r w:rsidRPr="005B0A88">
        <w:rPr>
          <w:vertAlign w:val="subscript"/>
          <w:lang w:eastAsia="ko-KR"/>
        </w:rPr>
        <w:t>UE_re-establish_delay</w:t>
      </w:r>
      <w:r w:rsidRPr="005B0A88">
        <w:rPr>
          <w:lang w:eastAsia="ko-KR"/>
        </w:rPr>
        <w:t xml:space="preserve">) is the time between the moments when any of the conditions requiring RRC </w:t>
      </w:r>
      <w:r w:rsidRPr="005B0A88">
        <w:t>re-establishment</w:t>
      </w:r>
      <w:r w:rsidRPr="005B0A88">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B0A88">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5B0A88">
            <w:rPr>
              <w:lang w:eastAsia="ko-KR"/>
            </w:rPr>
            <w:t>3.7</w:t>
          </w:r>
        </w:smartTag>
      </w:smartTag>
      <w:r w:rsidRPr="005B0A88">
        <w:rPr>
          <w:lang w:eastAsia="ko-KR"/>
        </w:rPr>
        <w:t xml:space="preserve"> in TS 38.331 [2] is detected </w:t>
      </w:r>
      <w:r w:rsidRPr="005B0A88">
        <w:rPr>
          <w:snapToGrid w:val="0"/>
          <w:lang w:eastAsia="ko-KR"/>
        </w:rPr>
        <w:t>by the UE</w:t>
      </w:r>
      <w:r w:rsidRPr="005B0A88">
        <w:rPr>
          <w:lang w:eastAsia="ko-KR"/>
        </w:rPr>
        <w:t xml:space="preserve"> and when the UE sends PRACH to the target </w:t>
      </w:r>
      <w:r w:rsidRPr="005B0A88">
        <w:t>PC</w:t>
      </w:r>
      <w:r w:rsidRPr="005B0A88">
        <w:rPr>
          <w:lang w:eastAsia="ko-KR"/>
        </w:rPr>
        <w:t>ell. The UE re-establishment delay (T</w:t>
      </w:r>
      <w:r w:rsidRPr="005B0A88">
        <w:rPr>
          <w:vertAlign w:val="subscript"/>
          <w:lang w:eastAsia="ko-KR"/>
        </w:rPr>
        <w:t>UE_re-establish_delay</w:t>
      </w:r>
      <w:r w:rsidRPr="005B0A88">
        <w:rPr>
          <w:lang w:eastAsia="ko-KR"/>
        </w:rPr>
        <w:t>) requirement shall be less than:</w:t>
      </w:r>
    </w:p>
    <w:p w14:paraId="0D702F3B" w14:textId="77777777" w:rsidR="00C9407A" w:rsidRPr="005B0A88" w:rsidRDefault="005C69E8" w:rsidP="00137565">
      <w:pPr>
        <w:pStyle w:val="EQ"/>
        <w:keepLines w:val="0"/>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3D0ACAC" w14:textId="0800D2ED" w:rsidR="00C9407A" w:rsidRPr="005B0A88" w:rsidRDefault="00C9407A" w:rsidP="00137565">
      <w:pPr>
        <w:rPr>
          <w:rFonts w:cs="v4.2.0"/>
          <w:lang w:eastAsia="ko-KR"/>
        </w:rPr>
      </w:pPr>
      <w:r w:rsidRPr="005B0A88">
        <w:rPr>
          <w:lang w:eastAsia="ko-KR"/>
        </w:rPr>
        <w:t>The intra-frequency target NR cell shall be considered detectable</w:t>
      </w:r>
      <w:r w:rsidRPr="005B0A88">
        <w:rPr>
          <w:rFonts w:cs="v4.2.0"/>
          <w:lang w:eastAsia="ko-KR"/>
        </w:rPr>
        <w:t xml:space="preserve"> when for each relevant SSB</w:t>
      </w:r>
      <w:r w:rsidR="00974030">
        <w:rPr>
          <w:rFonts w:cs="v4.2.0"/>
          <w:lang w:eastAsia="ko-KR"/>
        </w:rPr>
        <w:t xml:space="preserve"> </w:t>
      </w:r>
      <w:bookmarkStart w:id="15" w:name="_Hlk86228998"/>
      <w:r w:rsidR="00974030" w:rsidRPr="009C5807">
        <w:rPr>
          <w:rFonts w:cs="v4.2.0" w:hint="eastAsia"/>
          <w:lang w:eastAsia="zh-CN"/>
        </w:rPr>
        <w:t>can satisfy that</w:t>
      </w:r>
      <w:bookmarkEnd w:id="15"/>
      <w:r w:rsidRPr="005B0A88">
        <w:rPr>
          <w:rFonts w:cs="v4.2.0"/>
          <w:lang w:eastAsia="ko-KR"/>
        </w:rPr>
        <w:t>:</w:t>
      </w:r>
    </w:p>
    <w:p w14:paraId="177D0BD8" w14:textId="77777777" w:rsidR="00C9407A" w:rsidRPr="005B0A88" w:rsidRDefault="00C9407A" w:rsidP="00137565">
      <w:pPr>
        <w:pStyle w:val="B1"/>
      </w:pPr>
      <w:r w:rsidRPr="005B0A88">
        <w:t>-</w:t>
      </w:r>
      <w:r w:rsidRPr="005B0A88">
        <w:tab/>
        <w:t>SS-RSRP related side conditions given in Section 10.1.2 and 10.1.3 are fulfilled for a corresponding NR Band for FR1 and FR2, respectively,</w:t>
      </w:r>
    </w:p>
    <w:p w14:paraId="333C0A47" w14:textId="637AA597" w:rsidR="00C9407A" w:rsidRPr="005B0A88" w:rsidRDefault="00C9407A" w:rsidP="00137565">
      <w:pPr>
        <w:pStyle w:val="B1"/>
        <w:rPr>
          <w:rFonts w:cs="v4.2.0"/>
        </w:rPr>
      </w:pPr>
      <w:r w:rsidRPr="005B0A88">
        <w:t>-</w:t>
      </w:r>
      <w:r w:rsidRPr="005B0A88">
        <w:tab/>
      </w:r>
      <w:r w:rsidR="00974030">
        <w:t xml:space="preserve">the conditions of </w:t>
      </w:r>
      <w:r w:rsidRPr="005B0A88">
        <w:t>SSB_RP and SSB Ês/Iot according to Annex B.2.2 for a corresponding NR Band</w:t>
      </w:r>
      <w:r w:rsidR="00974030">
        <w:t xml:space="preserve"> are fullfilled</w:t>
      </w:r>
      <w:r w:rsidRPr="005B0A88">
        <w:t>.</w:t>
      </w:r>
    </w:p>
    <w:p w14:paraId="21631119" w14:textId="77777777" w:rsidR="00C9407A" w:rsidRPr="005B0A88" w:rsidRDefault="00C9407A" w:rsidP="00137565">
      <w:pPr>
        <w:rPr>
          <w:rFonts w:cs="v4.2.0"/>
          <w:lang w:eastAsia="ko-KR"/>
        </w:rPr>
      </w:pPr>
      <w:r w:rsidRPr="005B0A88">
        <w:rPr>
          <w:lang w:eastAsia="ko-KR"/>
        </w:rPr>
        <w:t>The inter-frequency target NR cell shall be considered detectable</w:t>
      </w:r>
      <w:r w:rsidRPr="005B0A88">
        <w:rPr>
          <w:rFonts w:cs="v4.2.0"/>
          <w:lang w:eastAsia="ko-KR"/>
        </w:rPr>
        <w:t xml:space="preserve"> when for each relevant SSB:</w:t>
      </w:r>
    </w:p>
    <w:p w14:paraId="7093B49C" w14:textId="77777777" w:rsidR="00C9407A" w:rsidRPr="005B0A88" w:rsidRDefault="00C9407A" w:rsidP="00137565">
      <w:pPr>
        <w:pStyle w:val="B1"/>
      </w:pPr>
      <w:r w:rsidRPr="005B0A88">
        <w:t>-</w:t>
      </w:r>
      <w:r w:rsidRPr="005B0A88">
        <w:tab/>
        <w:t>SS-RSRP related side conditions given in Section 10.1.4 and 10.1.5 are fulfilled for a corresponding NR Band for FR1 and FR2, respectively,</w:t>
      </w:r>
    </w:p>
    <w:p w14:paraId="6D84BE47" w14:textId="35B5AC13" w:rsidR="00C9407A" w:rsidRPr="005B0A88" w:rsidRDefault="00C9407A" w:rsidP="00137565">
      <w:pPr>
        <w:pStyle w:val="B1"/>
        <w:rPr>
          <w:rFonts w:cs="v4.2.0"/>
        </w:rPr>
      </w:pPr>
      <w:r w:rsidRPr="005B0A88">
        <w:t>-</w:t>
      </w:r>
      <w:r w:rsidRPr="005B0A88">
        <w:tab/>
      </w:r>
      <w:r w:rsidR="00974030">
        <w:t xml:space="preserve">the conditions of </w:t>
      </w:r>
      <w:r w:rsidRPr="005B0A88">
        <w:t>SSB_RP and SSB Ês/Iot according to Annex B.2.2 for a corresponding NR Band</w:t>
      </w:r>
      <w:r w:rsidR="00974030">
        <w:t xml:space="preserve"> are fullfilled</w:t>
      </w:r>
      <w:r w:rsidRPr="005B0A88">
        <w:t>.</w:t>
      </w:r>
    </w:p>
    <w:p w14:paraId="1884A281" w14:textId="77777777" w:rsidR="00C9407A" w:rsidRPr="005B0A88" w:rsidRDefault="00C9407A" w:rsidP="00137565">
      <w:pPr>
        <w:rPr>
          <w:lang w:eastAsia="ko-KR"/>
        </w:rPr>
      </w:pPr>
      <w:r w:rsidRPr="005B0A88">
        <w:rPr>
          <w:lang w:eastAsia="ko-KR"/>
        </w:rPr>
        <w:t>T</w:t>
      </w:r>
      <w:r w:rsidRPr="005B0A88">
        <w:rPr>
          <w:vertAlign w:val="subscript"/>
          <w:lang w:eastAsia="ko-KR"/>
        </w:rPr>
        <w:t>identify_intra_NR</w:t>
      </w:r>
      <w:r w:rsidRPr="005B0A88">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B0A88">
        <w:rPr>
          <w:vertAlign w:val="subscript"/>
          <w:lang w:eastAsia="ko-KR"/>
        </w:rPr>
        <w:t>identify_intra_NR</w:t>
      </w:r>
      <w:r w:rsidRPr="005B0A88">
        <w:rPr>
          <w:lang w:eastAsia="ko-KR"/>
        </w:rPr>
        <w:t>=0; otherwise T</w:t>
      </w:r>
      <w:r w:rsidRPr="005B0A88">
        <w:rPr>
          <w:vertAlign w:val="subscript"/>
          <w:lang w:eastAsia="ko-KR"/>
        </w:rPr>
        <w:t>identify_intra_NR</w:t>
      </w:r>
      <w:r w:rsidRPr="005B0A88">
        <w:rPr>
          <w:lang w:eastAsia="ko-KR"/>
        </w:rPr>
        <w:t xml:space="preserve"> shall not exceed the values defined in table 6.3.2.1.0.1-1.</w:t>
      </w:r>
    </w:p>
    <w:p w14:paraId="335AFA51" w14:textId="77777777" w:rsidR="00C9407A" w:rsidRPr="005B0A88" w:rsidRDefault="00C9407A" w:rsidP="00137565">
      <w:pPr>
        <w:rPr>
          <w:lang w:eastAsia="ko-KR"/>
        </w:rPr>
      </w:pPr>
      <w:r w:rsidRPr="005B0A88">
        <w:rPr>
          <w:lang w:eastAsia="ko-KR"/>
        </w:rPr>
        <w:t>T</w:t>
      </w:r>
      <w:r w:rsidRPr="005B0A88">
        <w:rPr>
          <w:vertAlign w:val="subscript"/>
          <w:lang w:eastAsia="ko-KR"/>
        </w:rPr>
        <w:t>identify_inter_NR,i</w:t>
      </w:r>
      <w:r w:rsidRPr="005B0A88">
        <w:rPr>
          <w:lang w:eastAsia="ko-KR"/>
        </w:rPr>
        <w:t xml:space="preserve">: It is the time to identify the target inter-frequency NR cell on inter-frequency carrier </w:t>
      </w:r>
      <w:r w:rsidRPr="005B0A88">
        <w:rPr>
          <w:i/>
          <w:lang w:eastAsia="ko-KR"/>
        </w:rPr>
        <w:t>i</w:t>
      </w:r>
      <w:r w:rsidRPr="005B0A88">
        <w:rPr>
          <w:lang w:eastAsia="ko-KR"/>
        </w:rPr>
        <w:t xml:space="preserve"> configured for RRC re-establishment and it depends on whether the target NR cell is known cell or unknown cell and on the frequency range (FR) of the target NR cell. T</w:t>
      </w:r>
      <w:r w:rsidRPr="005B0A88">
        <w:rPr>
          <w:vertAlign w:val="subscript"/>
          <w:lang w:eastAsia="ko-KR"/>
        </w:rPr>
        <w:t>identify_inter_NR,i</w:t>
      </w:r>
      <w:r w:rsidRPr="005B0A88">
        <w:rPr>
          <w:lang w:eastAsia="ko-KR"/>
        </w:rPr>
        <w:t xml:space="preserve"> shall not exceed the values defined in table 6.3.2.1.0.1-2.</w:t>
      </w:r>
    </w:p>
    <w:p w14:paraId="4441CBE5" w14:textId="77777777" w:rsidR="00C9407A" w:rsidRPr="005B0A88" w:rsidRDefault="00C9407A" w:rsidP="00137565">
      <w:r w:rsidRPr="005B0A88">
        <w:rPr>
          <w:lang w:eastAsia="ko-KR"/>
        </w:rPr>
        <w:t>T</w:t>
      </w:r>
      <w:r w:rsidRPr="005B0A88">
        <w:rPr>
          <w:vertAlign w:val="subscript"/>
          <w:lang w:eastAsia="ko-KR"/>
        </w:rPr>
        <w:t>SMTC</w:t>
      </w:r>
      <w:r w:rsidRPr="005B0A88">
        <w:rPr>
          <w:lang w:eastAsia="ko-KR"/>
        </w:rPr>
        <w:t>: It is the periodicity of the SMTC occasion configured for the intra-frequency carrier.</w:t>
      </w:r>
      <w:r w:rsidRPr="005B0A88">
        <w:t xml:space="preserve"> If the UE has been provided with higher layer in TS 38.331 [2] signalling of </w:t>
      </w:r>
      <w:r w:rsidRPr="005B0A88">
        <w:rPr>
          <w:i/>
        </w:rPr>
        <w:t>smtc2</w:t>
      </w:r>
      <w:r w:rsidRPr="005B0A88">
        <w:t>, T</w:t>
      </w:r>
      <w:r w:rsidRPr="005B0A88">
        <w:rPr>
          <w:vertAlign w:val="subscript"/>
        </w:rPr>
        <w:t>smtc</w:t>
      </w:r>
      <w:r w:rsidRPr="005B0A88">
        <w:t xml:space="preserve"> follows </w:t>
      </w:r>
      <w:r w:rsidRPr="005B0A88">
        <w:rPr>
          <w:i/>
        </w:rPr>
        <w:t>smtc1</w:t>
      </w:r>
      <w:r w:rsidRPr="005B0A88">
        <w:t xml:space="preserve"> or </w:t>
      </w:r>
      <w:r w:rsidRPr="005B0A88">
        <w:rPr>
          <w:i/>
        </w:rPr>
        <w:t>smtc2</w:t>
      </w:r>
      <w:r w:rsidRPr="005B0A88">
        <w:t xml:space="preserve"> according to the physical cell ID of the target cell.</w:t>
      </w:r>
    </w:p>
    <w:p w14:paraId="2B37DB32" w14:textId="5FC0C76C" w:rsidR="00C9407A" w:rsidRPr="005B0A88" w:rsidRDefault="00C9407A" w:rsidP="00137565">
      <w:pPr>
        <w:rPr>
          <w:lang w:eastAsia="ko-KR"/>
        </w:rPr>
      </w:pPr>
      <w:r w:rsidRPr="005B0A88">
        <w:rPr>
          <w:lang w:eastAsia="ko-KR"/>
        </w:rPr>
        <w:t>T</w:t>
      </w:r>
      <w:r w:rsidRPr="005B0A88">
        <w:rPr>
          <w:vertAlign w:val="subscript"/>
          <w:lang w:eastAsia="ko-KR"/>
        </w:rPr>
        <w:t>SMTC,i</w:t>
      </w:r>
      <w:r w:rsidRPr="005B0A88">
        <w:rPr>
          <w:lang w:eastAsia="ko-KR"/>
        </w:rPr>
        <w:t xml:space="preserve">: It is the periodicity of the SMTC occasion configured for the inter-frequency carrier </w:t>
      </w:r>
      <w:r w:rsidRPr="005B0A88">
        <w:rPr>
          <w:i/>
          <w:lang w:eastAsia="ko-KR"/>
        </w:rPr>
        <w:t>i</w:t>
      </w:r>
      <w:r w:rsidRPr="005B0A88">
        <w:rPr>
          <w:lang w:eastAsia="ko-KR"/>
        </w:rPr>
        <w:t>.</w:t>
      </w:r>
      <w:r w:rsidR="00974030">
        <w:rPr>
          <w:lang w:eastAsia="ko-KR"/>
        </w:rPr>
        <w:t xml:space="preserve"> </w:t>
      </w:r>
      <w:r w:rsidR="00974030" w:rsidRPr="009C5807">
        <w:rPr>
          <w:lang w:eastAsia="ko-KR"/>
        </w:rPr>
        <w:t>If it is not configured, the UE may assume that the target SSB periodicity is no larger than 20 ms.</w:t>
      </w:r>
    </w:p>
    <w:p w14:paraId="18E0E030" w14:textId="77777777" w:rsidR="00C9407A" w:rsidRPr="005B0A88" w:rsidRDefault="00C9407A" w:rsidP="00137565">
      <w:pPr>
        <w:rPr>
          <w:rFonts w:cs="v4.2.0"/>
        </w:rPr>
      </w:pPr>
      <w:r w:rsidRPr="005B0A88">
        <w:t>T</w:t>
      </w:r>
      <w:r w:rsidRPr="005B0A88">
        <w:rPr>
          <w:vertAlign w:val="subscript"/>
        </w:rPr>
        <w:t xml:space="preserve">SI-NR </w:t>
      </w:r>
      <w:r w:rsidRPr="005B0A88">
        <w:t xml:space="preserve"> = It</w:t>
      </w:r>
      <w:r w:rsidRPr="005B0A88">
        <w:rPr>
          <w:rFonts w:cs="v4.2.0"/>
          <w:iCs/>
        </w:rPr>
        <w:t xml:space="preserve"> </w:t>
      </w:r>
      <w:r w:rsidRPr="005B0A88">
        <w:rPr>
          <w:rFonts w:cs="v4.2.0"/>
        </w:rPr>
        <w:t xml:space="preserve">is the time required for receiving all the relevant system information according to the reception procedure and the RRC procedure delay of system information blocks defined in </w:t>
      </w:r>
      <w:r w:rsidRPr="005B0A88">
        <w:t>TS 38.331 [2]</w:t>
      </w:r>
      <w:r w:rsidRPr="005B0A88">
        <w:rPr>
          <w:rFonts w:cs="v4.2.0"/>
        </w:rPr>
        <w:t xml:space="preserve"> for the target NR cell.</w:t>
      </w:r>
    </w:p>
    <w:p w14:paraId="2C638571" w14:textId="77777777" w:rsidR="00974030" w:rsidRPr="00974030" w:rsidRDefault="00974030" w:rsidP="00974030">
      <w:pPr>
        <w:rPr>
          <w:rFonts w:eastAsia="Malgun Gothic"/>
          <w:lang w:eastAsia="ko-KR"/>
        </w:rPr>
      </w:pPr>
      <w:r w:rsidRPr="00974030">
        <w:rPr>
          <w:lang w:eastAsia="ko-KR"/>
        </w:rPr>
        <w:t>T</w:t>
      </w:r>
      <w:r w:rsidRPr="00974030">
        <w:rPr>
          <w:vertAlign w:val="subscript"/>
          <w:lang w:eastAsia="ko-KR"/>
        </w:rPr>
        <w:t>PRACH</w:t>
      </w:r>
      <w:r w:rsidRPr="00974030">
        <w:rPr>
          <w:rFonts w:hint="eastAsia"/>
          <w:vertAlign w:val="subscript"/>
          <w:lang w:eastAsia="zh-CN"/>
        </w:rPr>
        <w:t>:</w:t>
      </w:r>
      <w:r w:rsidRPr="00974030">
        <w:rPr>
          <w:vertAlign w:val="subscript"/>
          <w:lang w:eastAsia="zh-CN"/>
        </w:rPr>
        <w:t xml:space="preserve"> </w:t>
      </w:r>
      <w:r w:rsidRPr="00974030">
        <w:rPr>
          <w:lang w:eastAsia="ko-KR"/>
        </w:rPr>
        <w:t>It is the delay uncertainty in acquiring the first available PRACH occasion in the target NR cell. T</w:t>
      </w:r>
      <w:r w:rsidRPr="00974030">
        <w:rPr>
          <w:vertAlign w:val="subscript"/>
          <w:lang w:eastAsia="ko-KR"/>
        </w:rPr>
        <w:t>PRACH</w:t>
      </w:r>
      <w:r w:rsidRPr="00974030">
        <w:rPr>
          <w:lang w:eastAsia="ko-KR"/>
        </w:rPr>
        <w:t xml:space="preserve"> can be up to the summation of SSB to PRACH occasion association period and 10 ms. SSB to PRACH occasion associated period is defined in the table 8.1-1 of TS 38.213 [3].</w:t>
      </w:r>
    </w:p>
    <w:p w14:paraId="14AD059D" w14:textId="77777777" w:rsidR="00C9407A" w:rsidRPr="005B0A88" w:rsidRDefault="00C9407A" w:rsidP="00137565">
      <w:pPr>
        <w:rPr>
          <w:rFonts w:cs="v4.2.0"/>
        </w:rPr>
      </w:pPr>
      <w:r w:rsidRPr="005B0A88">
        <w:rPr>
          <w:rFonts w:cs="v4.2.0"/>
          <w:iCs/>
        </w:rPr>
        <w:t>N</w:t>
      </w:r>
      <w:r w:rsidRPr="005B0A88">
        <w:rPr>
          <w:rFonts w:cs="v4.2.0"/>
          <w:iCs/>
          <w:vertAlign w:val="subscript"/>
        </w:rPr>
        <w:t>freq</w:t>
      </w:r>
      <w:r w:rsidRPr="005B0A88">
        <w:rPr>
          <w:rFonts w:cs="v4.2.0"/>
        </w:rPr>
        <w:t>: It is the total number of NR frequencies to be monitored for RRC re-establishment; N</w:t>
      </w:r>
      <w:r w:rsidRPr="005B0A88">
        <w:rPr>
          <w:rFonts w:cs="v4.2.0"/>
          <w:vertAlign w:val="subscript"/>
        </w:rPr>
        <w:t xml:space="preserve">freq </w:t>
      </w:r>
      <w:r w:rsidRPr="005B0A88">
        <w:rPr>
          <w:rFonts w:cs="v4.2.0"/>
        </w:rPr>
        <w:t>= 1 if the target intra-frequency NR cell is known, else N</w:t>
      </w:r>
      <w:r w:rsidRPr="005B0A88">
        <w:rPr>
          <w:rFonts w:cs="v4.2.0"/>
          <w:vertAlign w:val="subscript"/>
        </w:rPr>
        <w:t xml:space="preserve">freq </w:t>
      </w:r>
      <w:r w:rsidRPr="005B0A88">
        <w:rPr>
          <w:rFonts w:cs="v4.2.0"/>
        </w:rPr>
        <w:t xml:space="preserve">= 2 and </w:t>
      </w:r>
      <w:r w:rsidRPr="005B0A88">
        <w:rPr>
          <w:lang w:eastAsia="ko-KR"/>
        </w:rPr>
        <w:t>T</w:t>
      </w:r>
      <w:r w:rsidRPr="005B0A88">
        <w:rPr>
          <w:vertAlign w:val="subscript"/>
          <w:lang w:eastAsia="ko-KR"/>
        </w:rPr>
        <w:t>identify_intra_NR</w:t>
      </w:r>
      <w:r w:rsidRPr="005B0A88">
        <w:rPr>
          <w:rFonts w:cs="v4.2.0"/>
        </w:rPr>
        <w:t xml:space="preserve"> = 0 if the target inter-frequency NR cell is known.</w:t>
      </w:r>
    </w:p>
    <w:p w14:paraId="4CBD042B" w14:textId="77777777" w:rsidR="00C9407A" w:rsidRPr="005B0A88" w:rsidRDefault="00C9407A" w:rsidP="00137565">
      <w:r w:rsidRPr="005B0A88">
        <w:t>There is no requirement if the target cell does not contain the UE context.</w:t>
      </w:r>
    </w:p>
    <w:p w14:paraId="0A55BEF0" w14:textId="2B1B322B" w:rsidR="00C9407A" w:rsidRPr="005B0A88" w:rsidRDefault="00C9407A" w:rsidP="00137565">
      <w:r w:rsidRPr="005B0A88">
        <w:t>In the requirement defined in the below tables, the target FR1 cell is known if it has been meeting the relevant cell identification requirement during the last 5 seconds otherwise it is unknown.</w:t>
      </w:r>
    </w:p>
    <w:p w14:paraId="168AC472" w14:textId="77777777" w:rsidR="00C9407A" w:rsidRPr="005B0A88" w:rsidRDefault="00C9407A" w:rsidP="00137565">
      <w:pPr>
        <w:pStyle w:val="TH"/>
        <w:keepNext w:val="0"/>
        <w:keepLines w:val="0"/>
      </w:pPr>
      <w:r w:rsidRPr="005B0A88">
        <w:lastRenderedPageBreak/>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9407A" w:rsidRPr="005B0A88" w14:paraId="04C108E8" w14:textId="77777777" w:rsidTr="00432911">
        <w:trPr>
          <w:jc w:val="center"/>
        </w:trPr>
        <w:tc>
          <w:tcPr>
            <w:tcW w:w="1616" w:type="dxa"/>
            <w:vMerge w:val="restart"/>
            <w:shd w:val="clear" w:color="auto" w:fill="auto"/>
          </w:tcPr>
          <w:p w14:paraId="649F1949" w14:textId="500626DA" w:rsidR="00C9407A" w:rsidRPr="005B0A88" w:rsidRDefault="00C9407A" w:rsidP="00137565">
            <w:pPr>
              <w:pStyle w:val="TAH"/>
              <w:keepNext w:val="0"/>
              <w:keepLines w:val="0"/>
              <w:rPr>
                <w:lang w:eastAsia="ko-KR"/>
              </w:rPr>
            </w:pPr>
            <w:r w:rsidRPr="005B0A88">
              <w:rPr>
                <w:rFonts w:cs="v4.2.0"/>
                <w:lang w:eastAsia="ko-KR"/>
              </w:rPr>
              <w:t>Serving</w:t>
            </w:r>
            <w:r w:rsidR="00432911">
              <w:rPr>
                <w:rFonts w:cs="v4.2.0"/>
                <w:lang w:eastAsia="ko-KR"/>
              </w:rPr>
              <w:t xml:space="preserve"> </w:t>
            </w:r>
            <w:r w:rsidRPr="005B0A88">
              <w:rPr>
                <w:rFonts w:cs="v4.2.0"/>
                <w:lang w:eastAsia="ko-KR"/>
              </w:rPr>
              <w:t>cell</w:t>
            </w:r>
            <w:r w:rsidR="00432911">
              <w:rPr>
                <w:rFonts w:cs="v4.2.0"/>
                <w:lang w:eastAsia="ko-KR"/>
              </w:rPr>
              <w:t xml:space="preserve"> </w:t>
            </w:r>
            <w:r w:rsidRPr="005B0A88">
              <w:rPr>
                <w:rFonts w:cs="v4.2.0"/>
                <w:lang w:eastAsia="ko-KR"/>
              </w:rPr>
              <w:t>SSB</w:t>
            </w:r>
            <w:r w:rsidR="00432911">
              <w:rPr>
                <w:rFonts w:cs="v4.2.0"/>
                <w:lang w:eastAsia="ko-KR"/>
              </w:rPr>
              <w:t xml:space="preserve"> </w:t>
            </w:r>
            <w:r w:rsidRPr="005B0A88">
              <w:t>Ês/Iot</w:t>
            </w:r>
            <w:r w:rsidR="00432911">
              <w:t xml:space="preserve"> </w:t>
            </w:r>
            <w:r w:rsidRPr="005B0A88">
              <w:t>(dB)</w:t>
            </w:r>
          </w:p>
        </w:tc>
        <w:tc>
          <w:tcPr>
            <w:tcW w:w="1837" w:type="dxa"/>
            <w:vMerge w:val="restart"/>
            <w:shd w:val="clear" w:color="auto" w:fill="auto"/>
          </w:tcPr>
          <w:p w14:paraId="4699F77C" w14:textId="6C107379" w:rsidR="00C9407A" w:rsidRPr="005B0A88" w:rsidRDefault="00C9407A" w:rsidP="00137565">
            <w:pPr>
              <w:pStyle w:val="TAH"/>
              <w:keepNext w:val="0"/>
              <w:keepLines w:val="0"/>
              <w:rPr>
                <w:lang w:eastAsia="ko-KR"/>
              </w:rPr>
            </w:pPr>
            <w:r w:rsidRPr="005B0A88">
              <w:rPr>
                <w:lang w:eastAsia="ko-KR"/>
              </w:rPr>
              <w:t>Frequency</w:t>
            </w:r>
            <w:r w:rsidR="00432911">
              <w:rPr>
                <w:lang w:eastAsia="ko-KR"/>
              </w:rPr>
              <w:t xml:space="preserve"> </w:t>
            </w:r>
            <w:r w:rsidRPr="005B0A88">
              <w:rPr>
                <w:lang w:eastAsia="ko-KR"/>
              </w:rPr>
              <w:t>range</w:t>
            </w:r>
            <w:r w:rsidR="00432911">
              <w:rPr>
                <w:lang w:eastAsia="ko-KR"/>
              </w:rPr>
              <w:t xml:space="preserve"> </w:t>
            </w:r>
            <w:r w:rsidRPr="005B0A88">
              <w:rPr>
                <w:lang w:eastAsia="ko-KR"/>
              </w:rPr>
              <w:t>(FR)</w:t>
            </w:r>
            <w:r w:rsidR="00432911">
              <w:rPr>
                <w:lang w:eastAsia="ko-KR"/>
              </w:rPr>
              <w:t xml:space="preserve"> </w:t>
            </w:r>
            <w:r w:rsidRPr="005B0A88">
              <w:rPr>
                <w:lang w:eastAsia="ko-KR"/>
              </w:rPr>
              <w:t>of</w:t>
            </w:r>
            <w:r w:rsidR="00432911">
              <w:rPr>
                <w:lang w:eastAsia="ko-KR"/>
              </w:rPr>
              <w:t xml:space="preserve"> </w:t>
            </w:r>
            <w:r w:rsidRPr="005B0A88">
              <w:rPr>
                <w:lang w:eastAsia="ko-KR"/>
              </w:rPr>
              <w:t>target</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6176" w:type="dxa"/>
            <w:gridSpan w:val="2"/>
            <w:shd w:val="clear" w:color="auto" w:fill="auto"/>
          </w:tcPr>
          <w:p w14:paraId="1BB83474" w14:textId="049BCEAD" w:rsidR="00C9407A" w:rsidRPr="005B0A88" w:rsidRDefault="00C9407A" w:rsidP="00137565">
            <w:pPr>
              <w:pStyle w:val="TAH"/>
              <w:keepNext w:val="0"/>
              <w:keepLines w:val="0"/>
              <w:rPr>
                <w:lang w:eastAsia="ko-KR"/>
              </w:rPr>
            </w:pPr>
            <w:r w:rsidRPr="005B0A88">
              <w:rPr>
                <w:lang w:eastAsia="ko-KR"/>
              </w:rPr>
              <w:t>T</w:t>
            </w:r>
            <w:r w:rsidRPr="005B0A88">
              <w:rPr>
                <w:vertAlign w:val="subscript"/>
                <w:lang w:eastAsia="ko-KR"/>
              </w:rPr>
              <w:t>identify_intra_NR</w:t>
            </w:r>
            <w:r w:rsidR="00432911">
              <w:rPr>
                <w:vertAlign w:val="subscript"/>
                <w:lang w:eastAsia="ko-KR"/>
              </w:rPr>
              <w:t xml:space="preserve"> </w:t>
            </w:r>
            <w:r w:rsidR="00974030">
              <w:rPr>
                <w:lang w:eastAsia="ko-KR"/>
              </w:rPr>
              <w:t>(</w:t>
            </w:r>
            <w:r w:rsidRPr="005B0A88">
              <w:rPr>
                <w:lang w:eastAsia="ko-KR"/>
              </w:rPr>
              <w:t>ms</w:t>
            </w:r>
            <w:r w:rsidR="00974030">
              <w:rPr>
                <w:lang w:eastAsia="ko-KR"/>
              </w:rPr>
              <w:t>)</w:t>
            </w:r>
          </w:p>
        </w:tc>
      </w:tr>
      <w:tr w:rsidR="00C9407A" w:rsidRPr="005B0A88" w14:paraId="627ACF15" w14:textId="77777777" w:rsidTr="00432911">
        <w:trPr>
          <w:jc w:val="center"/>
        </w:trPr>
        <w:tc>
          <w:tcPr>
            <w:tcW w:w="1616" w:type="dxa"/>
            <w:vMerge/>
            <w:shd w:val="clear" w:color="auto" w:fill="auto"/>
          </w:tcPr>
          <w:p w14:paraId="7C7F59AF" w14:textId="77777777" w:rsidR="00C9407A" w:rsidRPr="005B0A88" w:rsidRDefault="00C9407A" w:rsidP="00137565">
            <w:pPr>
              <w:pStyle w:val="TAH"/>
              <w:keepNext w:val="0"/>
              <w:keepLines w:val="0"/>
              <w:rPr>
                <w:lang w:eastAsia="ko-KR"/>
              </w:rPr>
            </w:pPr>
          </w:p>
        </w:tc>
        <w:tc>
          <w:tcPr>
            <w:tcW w:w="1837" w:type="dxa"/>
            <w:vMerge/>
            <w:shd w:val="clear" w:color="auto" w:fill="auto"/>
          </w:tcPr>
          <w:p w14:paraId="3CA091A0" w14:textId="77777777" w:rsidR="00C9407A" w:rsidRPr="005B0A88" w:rsidRDefault="00C9407A" w:rsidP="00137565">
            <w:pPr>
              <w:pStyle w:val="TAH"/>
              <w:keepNext w:val="0"/>
              <w:keepLines w:val="0"/>
              <w:rPr>
                <w:lang w:eastAsia="ko-KR"/>
              </w:rPr>
            </w:pPr>
          </w:p>
        </w:tc>
        <w:tc>
          <w:tcPr>
            <w:tcW w:w="2801" w:type="dxa"/>
            <w:shd w:val="clear" w:color="auto" w:fill="auto"/>
          </w:tcPr>
          <w:p w14:paraId="76FF751F" w14:textId="51A797F7" w:rsidR="00C9407A" w:rsidRPr="005B0A88" w:rsidRDefault="00C9407A" w:rsidP="00137565">
            <w:pPr>
              <w:pStyle w:val="TAH"/>
              <w:keepNext w:val="0"/>
              <w:keepLines w:val="0"/>
              <w:rPr>
                <w:lang w:eastAsia="ko-KR"/>
              </w:rPr>
            </w:pPr>
            <w:r w:rsidRPr="005B0A88">
              <w:rPr>
                <w:lang w:eastAsia="ko-KR"/>
              </w:rPr>
              <w:t>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3375" w:type="dxa"/>
          </w:tcPr>
          <w:p w14:paraId="413D29D6" w14:textId="5FAD7F9D" w:rsidR="00C9407A" w:rsidRPr="005B0A88" w:rsidRDefault="00C9407A" w:rsidP="00137565">
            <w:pPr>
              <w:pStyle w:val="TAH"/>
              <w:keepNext w:val="0"/>
              <w:keepLines w:val="0"/>
              <w:rPr>
                <w:lang w:eastAsia="ko-KR"/>
              </w:rPr>
            </w:pPr>
            <w:r w:rsidRPr="005B0A88">
              <w:rPr>
                <w:lang w:eastAsia="ko-KR"/>
              </w:rPr>
              <w:t>Unknown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r>
      <w:tr w:rsidR="00C9407A" w:rsidRPr="005B0A88" w14:paraId="2C8540D2" w14:textId="77777777" w:rsidTr="00432911">
        <w:trPr>
          <w:jc w:val="center"/>
        </w:trPr>
        <w:tc>
          <w:tcPr>
            <w:tcW w:w="1616" w:type="dxa"/>
            <w:shd w:val="clear" w:color="auto" w:fill="auto"/>
          </w:tcPr>
          <w:p w14:paraId="1C673864" w14:textId="0E0C6025" w:rsidR="00C9407A" w:rsidRPr="005B0A88" w:rsidRDefault="00C9407A" w:rsidP="00137565">
            <w:pPr>
              <w:pStyle w:val="TAL"/>
              <w:keepNext w:val="0"/>
              <w:keepLines w:val="0"/>
              <w:rPr>
                <w:lang w:eastAsia="ko-KR"/>
              </w:rPr>
            </w:pPr>
            <w:r w:rsidRPr="005B0A88">
              <w:rPr>
                <w:rFonts w:cs="Arial"/>
                <w:lang w:eastAsia="ko-KR"/>
              </w:rPr>
              <w:t>≥</w:t>
            </w:r>
            <w:r w:rsidR="00432911">
              <w:rPr>
                <w:lang w:eastAsia="ko-KR"/>
              </w:rPr>
              <w:t xml:space="preserve"> </w:t>
            </w:r>
            <w:r w:rsidRPr="005B0A88">
              <w:rPr>
                <w:lang w:eastAsia="ko-KR"/>
              </w:rPr>
              <w:t>-8</w:t>
            </w:r>
          </w:p>
        </w:tc>
        <w:tc>
          <w:tcPr>
            <w:tcW w:w="1837" w:type="dxa"/>
            <w:shd w:val="clear" w:color="auto" w:fill="auto"/>
          </w:tcPr>
          <w:p w14:paraId="3EEB0D0D" w14:textId="77777777" w:rsidR="00C9407A" w:rsidRPr="005B0A88" w:rsidRDefault="00C9407A" w:rsidP="00137565">
            <w:pPr>
              <w:pStyle w:val="TAL"/>
              <w:keepNext w:val="0"/>
              <w:keepLines w:val="0"/>
              <w:rPr>
                <w:lang w:eastAsia="ko-KR"/>
              </w:rPr>
            </w:pPr>
            <w:r w:rsidRPr="005B0A88">
              <w:rPr>
                <w:lang w:eastAsia="ko-KR"/>
              </w:rPr>
              <w:t>FR1</w:t>
            </w:r>
          </w:p>
        </w:tc>
        <w:tc>
          <w:tcPr>
            <w:tcW w:w="2801" w:type="dxa"/>
            <w:shd w:val="clear" w:color="auto" w:fill="auto"/>
          </w:tcPr>
          <w:p w14:paraId="5A607274" w14:textId="6EB624E5" w:rsidR="00C9407A" w:rsidRPr="005B0A88" w:rsidRDefault="00C9407A" w:rsidP="00137565">
            <w:pPr>
              <w:pStyle w:val="TAC"/>
              <w:keepNext w:val="0"/>
              <w:keepLines w:val="0"/>
            </w:pPr>
            <w:r w:rsidRPr="005B0A88">
              <w:t>MAX</w:t>
            </w:r>
            <w:r w:rsidR="00432911">
              <w:t xml:space="preserve"> </w:t>
            </w:r>
            <w:r w:rsidRPr="005B0A88">
              <w:t>(200</w:t>
            </w:r>
            <w:r w:rsidR="00432911">
              <w:t xml:space="preserve"> </w:t>
            </w:r>
            <w:r w:rsidRPr="005B0A88">
              <w:t>ms,</w:t>
            </w:r>
            <w:r w:rsidR="00432911">
              <w:t xml:space="preserve"> </w:t>
            </w:r>
            <w:r w:rsidRPr="005B0A88">
              <w:t>5</w:t>
            </w:r>
            <w:r w:rsidR="00432911">
              <w:t xml:space="preserve"> </w:t>
            </w:r>
            <w:r w:rsidRPr="005B0A88">
              <w:t>x</w:t>
            </w:r>
            <w:r w:rsidR="00432911">
              <w:t xml:space="preserve"> </w:t>
            </w:r>
            <w:r w:rsidRPr="005B0A88">
              <w:t>T</w:t>
            </w:r>
            <w:r w:rsidRPr="005B0A88">
              <w:rPr>
                <w:vertAlign w:val="subscript"/>
              </w:rPr>
              <w:t>SMTC</w:t>
            </w:r>
            <w:r w:rsidRPr="005B0A88">
              <w:t>)</w:t>
            </w:r>
          </w:p>
        </w:tc>
        <w:tc>
          <w:tcPr>
            <w:tcW w:w="3375" w:type="dxa"/>
            <w:shd w:val="clear" w:color="auto" w:fill="auto"/>
          </w:tcPr>
          <w:p w14:paraId="4113B7F6" w14:textId="43BA7BEC" w:rsidR="00C9407A" w:rsidRPr="005B0A88" w:rsidRDefault="00C9407A" w:rsidP="00137565">
            <w:pPr>
              <w:pStyle w:val="TAC"/>
              <w:keepNext w:val="0"/>
              <w:keepLines w:val="0"/>
            </w:pPr>
            <w:r w:rsidRPr="005B0A88">
              <w:t>MAX</w:t>
            </w:r>
            <w:r w:rsidR="00432911">
              <w:t xml:space="preserve"> </w:t>
            </w:r>
            <w:r w:rsidRPr="005B0A88">
              <w:t>(800</w:t>
            </w:r>
            <w:r w:rsidR="00432911">
              <w:t xml:space="preserve"> </w:t>
            </w:r>
            <w:r w:rsidRPr="005B0A88">
              <w:t>ms,</w:t>
            </w:r>
            <w:r w:rsidR="00432911">
              <w:t xml:space="preserve"> </w:t>
            </w:r>
            <w:r w:rsidRPr="005B0A88">
              <w:t>10</w:t>
            </w:r>
            <w:r w:rsidR="00432911">
              <w:t xml:space="preserve"> </w:t>
            </w:r>
            <w:r w:rsidRPr="005B0A88">
              <w:t>x</w:t>
            </w:r>
            <w:r w:rsidR="00432911">
              <w:t xml:space="preserve"> </w:t>
            </w:r>
            <w:r w:rsidRPr="005B0A88">
              <w:t>T</w:t>
            </w:r>
            <w:r w:rsidRPr="005B0A88">
              <w:rPr>
                <w:vertAlign w:val="subscript"/>
              </w:rPr>
              <w:t>SMTC</w:t>
            </w:r>
            <w:r w:rsidRPr="005B0A88">
              <w:t>)</w:t>
            </w:r>
          </w:p>
        </w:tc>
      </w:tr>
      <w:tr w:rsidR="00C9407A" w:rsidRPr="005B0A88" w14:paraId="207552D4" w14:textId="77777777" w:rsidTr="00432911">
        <w:trPr>
          <w:jc w:val="center"/>
        </w:trPr>
        <w:tc>
          <w:tcPr>
            <w:tcW w:w="1616" w:type="dxa"/>
            <w:shd w:val="clear" w:color="auto" w:fill="auto"/>
          </w:tcPr>
          <w:p w14:paraId="0F1473B6" w14:textId="43E1FD60" w:rsidR="00C9407A" w:rsidRPr="005B0A88" w:rsidRDefault="00C9407A" w:rsidP="00137565">
            <w:pPr>
              <w:pStyle w:val="TAL"/>
              <w:keepNext w:val="0"/>
              <w:keepLines w:val="0"/>
              <w:rPr>
                <w:lang w:eastAsia="ko-KR"/>
              </w:rPr>
            </w:pPr>
            <w:r w:rsidRPr="005B0A88">
              <w:rPr>
                <w:rFonts w:cs="Arial"/>
                <w:lang w:eastAsia="ko-KR"/>
              </w:rPr>
              <w:t>≥</w:t>
            </w:r>
            <w:r w:rsidR="00432911">
              <w:rPr>
                <w:lang w:eastAsia="ko-KR"/>
              </w:rPr>
              <w:t xml:space="preserve"> </w:t>
            </w:r>
            <w:r w:rsidRPr="005B0A88">
              <w:rPr>
                <w:lang w:eastAsia="ko-KR"/>
              </w:rPr>
              <w:t>-8</w:t>
            </w:r>
          </w:p>
        </w:tc>
        <w:tc>
          <w:tcPr>
            <w:tcW w:w="1837" w:type="dxa"/>
            <w:shd w:val="clear" w:color="auto" w:fill="auto"/>
          </w:tcPr>
          <w:p w14:paraId="1EA7C22B" w14:textId="77777777" w:rsidR="00C9407A" w:rsidRPr="005B0A88" w:rsidRDefault="00C9407A" w:rsidP="00137565">
            <w:pPr>
              <w:pStyle w:val="TAL"/>
              <w:keepNext w:val="0"/>
              <w:keepLines w:val="0"/>
              <w:rPr>
                <w:lang w:eastAsia="ko-KR"/>
              </w:rPr>
            </w:pPr>
            <w:r w:rsidRPr="005B0A88">
              <w:rPr>
                <w:lang w:eastAsia="ko-KR"/>
              </w:rPr>
              <w:t>FR2</w:t>
            </w:r>
          </w:p>
        </w:tc>
        <w:tc>
          <w:tcPr>
            <w:tcW w:w="2801" w:type="dxa"/>
            <w:shd w:val="clear" w:color="auto" w:fill="auto"/>
          </w:tcPr>
          <w:p w14:paraId="24D0B62D" w14:textId="77777777" w:rsidR="00C9407A" w:rsidRPr="005B0A88" w:rsidRDefault="00C9407A" w:rsidP="00137565">
            <w:pPr>
              <w:pStyle w:val="TAC"/>
              <w:keepNext w:val="0"/>
              <w:keepLines w:val="0"/>
            </w:pPr>
            <w:r w:rsidRPr="005B0A88">
              <w:t>N/A</w:t>
            </w:r>
          </w:p>
        </w:tc>
        <w:tc>
          <w:tcPr>
            <w:tcW w:w="3375" w:type="dxa"/>
            <w:shd w:val="clear" w:color="auto" w:fill="auto"/>
          </w:tcPr>
          <w:p w14:paraId="75E9ABEB" w14:textId="65C913AD" w:rsidR="00C9407A" w:rsidRPr="005B0A88" w:rsidRDefault="00C9407A" w:rsidP="00137565">
            <w:pPr>
              <w:pStyle w:val="TAC"/>
              <w:keepNext w:val="0"/>
              <w:keepLines w:val="0"/>
              <w:rPr>
                <w:lang w:eastAsia="ko-KR"/>
              </w:rPr>
            </w:pPr>
            <w:r w:rsidRPr="005B0A88">
              <w:rPr>
                <w:lang w:eastAsia="ko-KR"/>
              </w:rPr>
              <w:t>MAX</w:t>
            </w:r>
            <w:r w:rsidR="00432911">
              <w:rPr>
                <w:lang w:eastAsia="ko-KR"/>
              </w:rPr>
              <w:t xml:space="preserve"> </w:t>
            </w:r>
            <w:r w:rsidRPr="005B0A88">
              <w:rPr>
                <w:lang w:eastAsia="ko-KR"/>
              </w:rPr>
              <w:t>(1000</w:t>
            </w:r>
            <w:r w:rsidR="00432911">
              <w:rPr>
                <w:lang w:eastAsia="ko-KR"/>
              </w:rPr>
              <w:t xml:space="preserve"> </w:t>
            </w:r>
            <w:r w:rsidRPr="005B0A88">
              <w:rPr>
                <w:lang w:eastAsia="ko-KR"/>
              </w:rPr>
              <w:t>ms,</w:t>
            </w:r>
            <w:r w:rsidR="00432911">
              <w:rPr>
                <w:lang w:eastAsia="ko-KR"/>
              </w:rPr>
              <w:t xml:space="preserve"> </w:t>
            </w:r>
            <w:r w:rsidRPr="005B0A88">
              <w:t>80</w:t>
            </w:r>
            <w:r w:rsidR="00432911">
              <w:rPr>
                <w:lang w:eastAsia="ko-KR"/>
              </w:rPr>
              <w:t xml:space="preserve"> </w:t>
            </w:r>
            <w:r w:rsidRPr="005B0A88">
              <w:rPr>
                <w:lang w:eastAsia="ko-KR"/>
              </w:rPr>
              <w:t>x</w:t>
            </w:r>
            <w:r w:rsidR="00432911">
              <w:rPr>
                <w:lang w:eastAsia="ko-KR"/>
              </w:rPr>
              <w:t xml:space="preserve"> </w:t>
            </w:r>
            <w:r w:rsidRPr="005B0A88">
              <w:rPr>
                <w:lang w:eastAsia="ko-KR"/>
              </w:rPr>
              <w:t>T</w:t>
            </w:r>
            <w:r w:rsidRPr="005B0A88">
              <w:rPr>
                <w:vertAlign w:val="subscript"/>
                <w:lang w:eastAsia="ko-KR"/>
              </w:rPr>
              <w:t>SMTC</w:t>
            </w:r>
            <w:r w:rsidRPr="005B0A88">
              <w:rPr>
                <w:lang w:eastAsia="ko-KR"/>
              </w:rPr>
              <w:t>))</w:t>
            </w:r>
          </w:p>
        </w:tc>
      </w:tr>
      <w:tr w:rsidR="00C9407A" w:rsidRPr="005B0A88" w14:paraId="2322D525" w14:textId="77777777" w:rsidTr="00432911">
        <w:trPr>
          <w:jc w:val="center"/>
        </w:trPr>
        <w:tc>
          <w:tcPr>
            <w:tcW w:w="1616" w:type="dxa"/>
          </w:tcPr>
          <w:p w14:paraId="4FF75D9D" w14:textId="48D4F914"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837" w:type="dxa"/>
            <w:shd w:val="clear" w:color="auto" w:fill="auto"/>
          </w:tcPr>
          <w:p w14:paraId="5FCF3EA1" w14:textId="77777777" w:rsidR="00C9407A" w:rsidRPr="005B0A88" w:rsidRDefault="00C9407A" w:rsidP="00137565">
            <w:pPr>
              <w:pStyle w:val="TAL"/>
              <w:keepNext w:val="0"/>
              <w:keepLines w:val="0"/>
              <w:rPr>
                <w:lang w:eastAsia="ko-KR"/>
              </w:rPr>
            </w:pPr>
            <w:r w:rsidRPr="005B0A88">
              <w:rPr>
                <w:lang w:eastAsia="ko-KR"/>
              </w:rPr>
              <w:t>FR1</w:t>
            </w:r>
          </w:p>
        </w:tc>
        <w:tc>
          <w:tcPr>
            <w:tcW w:w="2801" w:type="dxa"/>
            <w:shd w:val="clear" w:color="auto" w:fill="auto"/>
          </w:tcPr>
          <w:p w14:paraId="2CA2843A" w14:textId="77777777" w:rsidR="00C9407A" w:rsidRPr="005B0A88" w:rsidRDefault="00C9407A" w:rsidP="00137565">
            <w:pPr>
              <w:pStyle w:val="TAC"/>
              <w:keepNext w:val="0"/>
              <w:keepLines w:val="0"/>
            </w:pPr>
            <w:r w:rsidRPr="005B0A88">
              <w:t>N/A</w:t>
            </w:r>
          </w:p>
        </w:tc>
        <w:tc>
          <w:tcPr>
            <w:tcW w:w="3375" w:type="dxa"/>
            <w:shd w:val="clear" w:color="auto" w:fill="auto"/>
          </w:tcPr>
          <w:p w14:paraId="71B76176" w14:textId="77777777" w:rsidR="00C9407A" w:rsidRPr="005B0A88" w:rsidRDefault="00C9407A" w:rsidP="00137565">
            <w:pPr>
              <w:pStyle w:val="TAC"/>
              <w:keepNext w:val="0"/>
              <w:keepLines w:val="0"/>
              <w:rPr>
                <w:lang w:eastAsia="ko-KR"/>
              </w:rPr>
            </w:pPr>
            <w:r w:rsidRPr="005B0A88">
              <w:t>800</w:t>
            </w:r>
            <w:r w:rsidRPr="005B0A88">
              <w:rPr>
                <w:vertAlign w:val="superscript"/>
              </w:rPr>
              <w:t>Note1</w:t>
            </w:r>
          </w:p>
        </w:tc>
      </w:tr>
      <w:tr w:rsidR="00C9407A" w:rsidRPr="005B0A88" w14:paraId="0CAE97AC" w14:textId="77777777" w:rsidTr="00432911">
        <w:trPr>
          <w:jc w:val="center"/>
        </w:trPr>
        <w:tc>
          <w:tcPr>
            <w:tcW w:w="1616" w:type="dxa"/>
          </w:tcPr>
          <w:p w14:paraId="0A57A7DD" w14:textId="7B34FD91"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837" w:type="dxa"/>
            <w:shd w:val="clear" w:color="auto" w:fill="auto"/>
          </w:tcPr>
          <w:p w14:paraId="5FCF7E55" w14:textId="77777777" w:rsidR="00C9407A" w:rsidRPr="005B0A88" w:rsidRDefault="00C9407A" w:rsidP="00137565">
            <w:pPr>
              <w:pStyle w:val="TAL"/>
              <w:keepNext w:val="0"/>
              <w:keepLines w:val="0"/>
              <w:rPr>
                <w:lang w:eastAsia="ko-KR"/>
              </w:rPr>
            </w:pPr>
            <w:r w:rsidRPr="005B0A88">
              <w:rPr>
                <w:lang w:eastAsia="ko-KR"/>
              </w:rPr>
              <w:t>FR2</w:t>
            </w:r>
          </w:p>
        </w:tc>
        <w:tc>
          <w:tcPr>
            <w:tcW w:w="2801" w:type="dxa"/>
            <w:shd w:val="clear" w:color="auto" w:fill="auto"/>
          </w:tcPr>
          <w:p w14:paraId="362E73CC" w14:textId="77777777" w:rsidR="00C9407A" w:rsidRPr="005B0A88" w:rsidRDefault="00C9407A" w:rsidP="00137565">
            <w:pPr>
              <w:pStyle w:val="TAC"/>
              <w:keepNext w:val="0"/>
              <w:keepLines w:val="0"/>
            </w:pPr>
            <w:r w:rsidRPr="005B0A88">
              <w:t>N/A</w:t>
            </w:r>
          </w:p>
        </w:tc>
        <w:tc>
          <w:tcPr>
            <w:tcW w:w="3375" w:type="dxa"/>
            <w:shd w:val="clear" w:color="auto" w:fill="auto"/>
          </w:tcPr>
          <w:p w14:paraId="2F1D28AF" w14:textId="77777777" w:rsidR="00C9407A" w:rsidRPr="005B0A88" w:rsidRDefault="00C9407A" w:rsidP="00137565">
            <w:pPr>
              <w:pStyle w:val="TAC"/>
              <w:keepNext w:val="0"/>
              <w:keepLines w:val="0"/>
              <w:rPr>
                <w:lang w:eastAsia="ko-KR"/>
              </w:rPr>
            </w:pPr>
            <w:r w:rsidRPr="005B0A88">
              <w:rPr>
                <w:lang w:eastAsia="ko-KR"/>
              </w:rPr>
              <w:t>3520</w:t>
            </w:r>
            <w:r w:rsidRPr="005B0A88">
              <w:rPr>
                <w:vertAlign w:val="superscript"/>
              </w:rPr>
              <w:t>Note1</w:t>
            </w:r>
          </w:p>
        </w:tc>
      </w:tr>
      <w:tr w:rsidR="00C9407A" w:rsidRPr="005B0A88" w14:paraId="2FFF2692" w14:textId="77777777" w:rsidTr="00432911">
        <w:trPr>
          <w:jc w:val="center"/>
        </w:trPr>
        <w:tc>
          <w:tcPr>
            <w:tcW w:w="9629" w:type="dxa"/>
            <w:gridSpan w:val="4"/>
          </w:tcPr>
          <w:p w14:paraId="20FD49A6" w14:textId="39286A63" w:rsidR="00C9407A" w:rsidRPr="005B0A88" w:rsidRDefault="00C9407A" w:rsidP="00137565">
            <w:pPr>
              <w:pStyle w:val="TAN"/>
              <w:keepNext w:val="0"/>
              <w:keepLines w:val="0"/>
            </w:pPr>
            <w:r w:rsidRPr="005B0A88">
              <w:rPr>
                <w:lang w:eastAsia="ko-KR"/>
              </w:rPr>
              <w:t>Note</w:t>
            </w:r>
            <w:r w:rsidR="00432911">
              <w:rPr>
                <w:lang w:eastAsia="ko-KR"/>
              </w:rPr>
              <w:t xml:space="preserve"> </w:t>
            </w:r>
            <w:r w:rsidRPr="005B0A88">
              <w:rPr>
                <w:lang w:eastAsia="ko-KR"/>
              </w:rPr>
              <w:t>1:</w:t>
            </w:r>
            <w:r w:rsidRPr="005B0A88">
              <w:tab/>
            </w:r>
            <w:r w:rsidRPr="005B0A88">
              <w:rPr>
                <w:lang w:eastAsia="ko-KR"/>
              </w:rPr>
              <w:t>The</w:t>
            </w:r>
            <w:r w:rsidR="00432911">
              <w:rPr>
                <w:lang w:eastAsia="ko-KR"/>
              </w:rPr>
              <w:t xml:space="preserve"> </w:t>
            </w:r>
            <w:r w:rsidRPr="005B0A88">
              <w:rPr>
                <w:lang w:eastAsia="ko-KR"/>
              </w:rPr>
              <w:t>UE</w:t>
            </w:r>
            <w:r w:rsidR="00432911">
              <w:rPr>
                <w:lang w:eastAsia="ko-KR"/>
              </w:rPr>
              <w:t xml:space="preserve"> </w:t>
            </w:r>
            <w:r w:rsidRPr="005B0A88">
              <w:rPr>
                <w:lang w:eastAsia="ko-KR"/>
              </w:rPr>
              <w:t>is</w:t>
            </w:r>
            <w:r w:rsidR="00432911">
              <w:rPr>
                <w:lang w:eastAsia="ko-KR"/>
              </w:rPr>
              <w:t xml:space="preserve"> </w:t>
            </w:r>
            <w:r w:rsidRPr="005B0A88">
              <w:rPr>
                <w:lang w:eastAsia="ko-KR"/>
              </w:rPr>
              <w:t>not</w:t>
            </w:r>
            <w:r w:rsidR="00432911">
              <w:rPr>
                <w:lang w:eastAsia="ko-KR"/>
              </w:rPr>
              <w:t xml:space="preserve"> </w:t>
            </w:r>
            <w:r w:rsidRPr="005B0A88">
              <w:rPr>
                <w:lang w:eastAsia="ko-KR"/>
              </w:rPr>
              <w:t>required</w:t>
            </w:r>
            <w:r w:rsidR="00432911">
              <w:rPr>
                <w:lang w:eastAsia="ko-KR"/>
              </w:rPr>
              <w:t xml:space="preserve"> </w:t>
            </w:r>
            <w:r w:rsidRPr="005B0A88">
              <w:rPr>
                <w:lang w:eastAsia="ko-KR"/>
              </w:rPr>
              <w:t>to</w:t>
            </w:r>
            <w:r w:rsidR="00432911">
              <w:rPr>
                <w:lang w:eastAsia="ko-KR"/>
              </w:rPr>
              <w:t xml:space="preserve"> </w:t>
            </w:r>
            <w:r w:rsidRPr="005B0A88">
              <w:rPr>
                <w:lang w:eastAsia="ko-KR"/>
              </w:rPr>
              <w:t>successfully</w:t>
            </w:r>
            <w:r w:rsidR="00432911">
              <w:rPr>
                <w:b/>
                <w:bCs/>
                <w:color w:val="1F497D"/>
              </w:rPr>
              <w:t xml:space="preserve"> </w:t>
            </w:r>
            <w:r w:rsidRPr="005B0A88">
              <w:rPr>
                <w:lang w:eastAsia="ko-KR"/>
              </w:rPr>
              <w:t>identify</w:t>
            </w:r>
            <w:r w:rsidR="00432911">
              <w:rPr>
                <w:lang w:eastAsia="ko-KR"/>
              </w:rPr>
              <w:t xml:space="preserve"> </w:t>
            </w:r>
            <w:r w:rsidRPr="005B0A88">
              <w:rPr>
                <w:lang w:eastAsia="ko-KR"/>
              </w:rPr>
              <w:t>a</w:t>
            </w:r>
            <w:r w:rsidR="00432911">
              <w:rPr>
                <w:lang w:eastAsia="ko-KR"/>
              </w:rPr>
              <w:t xml:space="preserve"> </w:t>
            </w:r>
            <w:r w:rsidRPr="005B0A88">
              <w:rPr>
                <w:lang w:eastAsia="ko-KR"/>
              </w:rPr>
              <w:t>cell</w:t>
            </w:r>
            <w:r w:rsidR="00432911">
              <w:rPr>
                <w:lang w:eastAsia="ko-KR"/>
              </w:rPr>
              <w:t xml:space="preserve"> </w:t>
            </w:r>
            <w:r w:rsidRPr="005B0A88">
              <w:rPr>
                <w:lang w:eastAsia="ko-KR"/>
              </w:rPr>
              <w:t>on</w:t>
            </w:r>
            <w:r w:rsidR="00432911">
              <w:rPr>
                <w:lang w:eastAsia="ko-KR"/>
              </w:rPr>
              <w:t xml:space="preserve"> </w:t>
            </w:r>
            <w:r w:rsidRPr="005B0A88">
              <w:rPr>
                <w:lang w:eastAsia="ko-KR"/>
              </w:rPr>
              <w:t>any</w:t>
            </w:r>
            <w:r w:rsidR="00432911">
              <w:rPr>
                <w:lang w:eastAsia="ko-KR"/>
              </w:rPr>
              <w:t xml:space="preserve"> </w:t>
            </w:r>
            <w:r w:rsidRPr="005B0A88">
              <w:rPr>
                <w:lang w:eastAsia="ko-KR"/>
              </w:rPr>
              <w:t>NR</w:t>
            </w:r>
            <w:r w:rsidR="00432911">
              <w:rPr>
                <w:lang w:eastAsia="ko-KR"/>
              </w:rPr>
              <w:t xml:space="preserve"> </w:t>
            </w:r>
            <w:r w:rsidRPr="005B0A88">
              <w:rPr>
                <w:lang w:eastAsia="ko-KR"/>
              </w:rPr>
              <w:t>frequency</w:t>
            </w:r>
            <w:r w:rsidR="00432911">
              <w:rPr>
                <w:lang w:eastAsia="ko-KR"/>
              </w:rPr>
              <w:t xml:space="preserve"> </w:t>
            </w:r>
            <w:r w:rsidRPr="005B0A88">
              <w:rPr>
                <w:lang w:eastAsia="ko-KR"/>
              </w:rPr>
              <w:t>layer</w:t>
            </w:r>
            <w:r w:rsidR="00432911">
              <w:rPr>
                <w:lang w:eastAsia="ko-KR"/>
              </w:rPr>
              <w:t xml:space="preserve"> </w:t>
            </w:r>
            <w:r w:rsidRPr="005B0A88">
              <w:rPr>
                <w:lang w:eastAsia="ko-KR"/>
              </w:rPr>
              <w:t>when</w:t>
            </w:r>
            <w:r w:rsidR="00432911">
              <w:rPr>
                <w:lang w:eastAsia="ko-KR"/>
              </w:rPr>
              <w:t xml:space="preserve"> </w:t>
            </w:r>
            <w:r w:rsidRPr="005B0A88">
              <w:rPr>
                <w:lang w:eastAsia="ko-KR"/>
              </w:rPr>
              <w:t>T</w:t>
            </w:r>
            <w:r w:rsidRPr="005B0A88">
              <w:rPr>
                <w:vertAlign w:val="subscript"/>
                <w:lang w:eastAsia="ko-KR"/>
              </w:rPr>
              <w:t>SMTC</w:t>
            </w:r>
            <w:r w:rsidR="00432911">
              <w:rPr>
                <w:lang w:eastAsia="ko-KR"/>
              </w:rPr>
              <w:t xml:space="preserve"> </w:t>
            </w:r>
            <w:r w:rsidRPr="005B0A88">
              <w:rPr>
                <w:lang w:eastAsia="ko-KR"/>
              </w:rPr>
              <w:t>&gt;</w:t>
            </w:r>
            <w:r w:rsidR="00432911">
              <w:rPr>
                <w:lang w:eastAsia="ko-KR"/>
              </w:rPr>
              <w:t xml:space="preserve"> </w:t>
            </w:r>
            <w:r w:rsidRPr="005B0A88">
              <w:rPr>
                <w:lang w:eastAsia="ko-KR"/>
              </w:rPr>
              <w:t>20</w:t>
            </w:r>
            <w:r w:rsidR="00432911">
              <w:rPr>
                <w:lang w:eastAsia="ko-KR"/>
              </w:rPr>
              <w:t xml:space="preserve"> </w:t>
            </w:r>
            <w:r w:rsidRPr="005B0A88">
              <w:rPr>
                <w:lang w:eastAsia="ko-KR"/>
              </w:rPr>
              <w:t>ms</w:t>
            </w:r>
            <w:r w:rsidR="00432911">
              <w:rPr>
                <w:lang w:eastAsia="ko-KR"/>
              </w:rPr>
              <w:t xml:space="preserve"> </w:t>
            </w:r>
            <w:r w:rsidRPr="005B0A88">
              <w:rPr>
                <w:lang w:eastAsia="ko-KR"/>
              </w:rPr>
              <w:t>and</w:t>
            </w:r>
            <w:r w:rsidR="00432911">
              <w:rPr>
                <w:lang w:eastAsia="ko-KR"/>
              </w:rPr>
              <w:t xml:space="preserve"> </w:t>
            </w:r>
            <w:r w:rsidRPr="005B0A88">
              <w:rPr>
                <w:lang w:eastAsia="ko-KR"/>
              </w:rPr>
              <w:t>serving</w:t>
            </w:r>
            <w:r w:rsidR="00432911">
              <w:rPr>
                <w:lang w:eastAsia="ko-KR"/>
              </w:rPr>
              <w:t xml:space="preserve"> </w:t>
            </w:r>
            <w:r w:rsidRPr="005B0A88">
              <w:rPr>
                <w:lang w:eastAsia="ko-KR"/>
              </w:rPr>
              <w:t>cell</w:t>
            </w:r>
            <w:r w:rsidR="00432911">
              <w:rPr>
                <w:lang w:eastAsia="ko-KR"/>
              </w:rPr>
              <w:t xml:space="preserve"> </w:t>
            </w:r>
            <w:r w:rsidRPr="005B0A88">
              <w:rPr>
                <w:lang w:eastAsia="ko-KR"/>
              </w:rPr>
              <w:t>SSB</w:t>
            </w:r>
            <w:r w:rsidR="00432911">
              <w:rPr>
                <w:lang w:eastAsia="ko-KR"/>
              </w:rPr>
              <w:t xml:space="preserve"> </w:t>
            </w:r>
            <w:r w:rsidRPr="005B0A88">
              <w:rPr>
                <w:lang w:eastAsia="ko-KR"/>
              </w:rPr>
              <w:t>Ês/Iot</w:t>
            </w:r>
            <w:r w:rsidR="00432911">
              <w:rPr>
                <w:lang w:eastAsia="ko-KR"/>
              </w:rPr>
              <w:t xml:space="preserve"> </w:t>
            </w:r>
            <w:r w:rsidRPr="005B0A88">
              <w:rPr>
                <w:lang w:eastAsia="ko-KR"/>
              </w:rPr>
              <w:t>&lt;</w:t>
            </w:r>
            <w:r w:rsidR="00432911">
              <w:rPr>
                <w:lang w:eastAsia="ko-KR"/>
              </w:rPr>
              <w:t xml:space="preserve"> </w:t>
            </w:r>
            <w:r w:rsidRPr="005B0A88">
              <w:rPr>
                <w:lang w:eastAsia="ko-KR"/>
              </w:rPr>
              <w:t>-8</w:t>
            </w:r>
            <w:r w:rsidR="00432911">
              <w:rPr>
                <w:lang w:eastAsia="ko-KR"/>
              </w:rPr>
              <w:t xml:space="preserve"> </w:t>
            </w:r>
            <w:r w:rsidRPr="005B0A88">
              <w:rPr>
                <w:lang w:eastAsia="ko-KR"/>
              </w:rPr>
              <w:t>dB.</w:t>
            </w:r>
          </w:p>
        </w:tc>
      </w:tr>
    </w:tbl>
    <w:p w14:paraId="6A776A88" w14:textId="77777777" w:rsidR="00C9407A" w:rsidRPr="005B0A88" w:rsidRDefault="00C9407A" w:rsidP="00137565"/>
    <w:p w14:paraId="023EC5CB" w14:textId="77777777" w:rsidR="00C9407A" w:rsidRPr="005B0A88" w:rsidRDefault="00C9407A" w:rsidP="00137565">
      <w:pPr>
        <w:pStyle w:val="TH"/>
        <w:keepNext w:val="0"/>
        <w:keepLines w:val="0"/>
      </w:pPr>
      <w:r w:rsidRPr="005B0A88">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9407A" w:rsidRPr="005B0A88" w14:paraId="5A238891" w14:textId="77777777" w:rsidTr="00432911">
        <w:trPr>
          <w:jc w:val="center"/>
        </w:trPr>
        <w:tc>
          <w:tcPr>
            <w:tcW w:w="1696" w:type="dxa"/>
            <w:vMerge w:val="restart"/>
            <w:shd w:val="clear" w:color="auto" w:fill="auto"/>
          </w:tcPr>
          <w:p w14:paraId="3D369CD1" w14:textId="5A1D3E40" w:rsidR="00C9407A" w:rsidRPr="005B0A88" w:rsidRDefault="00C9407A" w:rsidP="00137565">
            <w:pPr>
              <w:pStyle w:val="TAH"/>
              <w:keepNext w:val="0"/>
              <w:keepLines w:val="0"/>
              <w:rPr>
                <w:lang w:eastAsia="ko-KR"/>
              </w:rPr>
            </w:pPr>
            <w:r w:rsidRPr="005B0A88">
              <w:rPr>
                <w:rFonts w:cs="v4.2.0"/>
                <w:lang w:eastAsia="ko-KR"/>
              </w:rPr>
              <w:t>Serving</w:t>
            </w:r>
            <w:r w:rsidR="00432911">
              <w:rPr>
                <w:rFonts w:cs="v4.2.0"/>
                <w:lang w:eastAsia="ko-KR"/>
              </w:rPr>
              <w:t xml:space="preserve"> </w:t>
            </w:r>
            <w:r w:rsidRPr="005B0A88">
              <w:rPr>
                <w:rFonts w:cs="v4.2.0"/>
                <w:lang w:eastAsia="ko-KR"/>
              </w:rPr>
              <w:t>cell</w:t>
            </w:r>
            <w:r w:rsidR="00432911">
              <w:rPr>
                <w:rFonts w:cs="v4.2.0"/>
                <w:lang w:eastAsia="ko-KR"/>
              </w:rPr>
              <w:t xml:space="preserve"> </w:t>
            </w:r>
            <w:r w:rsidRPr="005B0A88">
              <w:rPr>
                <w:rFonts w:cs="v4.2.0"/>
                <w:lang w:eastAsia="ko-KR"/>
              </w:rPr>
              <w:t>SSB</w:t>
            </w:r>
            <w:r w:rsidR="00432911">
              <w:rPr>
                <w:rFonts w:cs="v4.2.0"/>
                <w:lang w:eastAsia="ko-KR"/>
              </w:rPr>
              <w:t xml:space="preserve"> </w:t>
            </w:r>
            <w:r w:rsidRPr="005B0A88">
              <w:t>Ês/Iot</w:t>
            </w:r>
            <w:r w:rsidR="00432911">
              <w:t xml:space="preserve"> </w:t>
            </w:r>
            <w:r w:rsidRPr="005B0A88">
              <w:t>(dB)</w:t>
            </w:r>
          </w:p>
        </w:tc>
        <w:tc>
          <w:tcPr>
            <w:tcW w:w="1701" w:type="dxa"/>
            <w:vMerge w:val="restart"/>
            <w:shd w:val="clear" w:color="auto" w:fill="auto"/>
          </w:tcPr>
          <w:p w14:paraId="732ACDE0" w14:textId="11A1CA87" w:rsidR="00C9407A" w:rsidRPr="005B0A88" w:rsidRDefault="00C9407A" w:rsidP="00137565">
            <w:pPr>
              <w:pStyle w:val="TAH"/>
              <w:keepNext w:val="0"/>
              <w:keepLines w:val="0"/>
              <w:rPr>
                <w:lang w:eastAsia="ko-KR"/>
              </w:rPr>
            </w:pPr>
            <w:r w:rsidRPr="005B0A88">
              <w:rPr>
                <w:lang w:eastAsia="ko-KR"/>
              </w:rPr>
              <w:t>Frequency</w:t>
            </w:r>
            <w:r w:rsidR="00432911">
              <w:rPr>
                <w:lang w:eastAsia="ko-KR"/>
              </w:rPr>
              <w:t xml:space="preserve"> </w:t>
            </w:r>
            <w:r w:rsidRPr="005B0A88">
              <w:rPr>
                <w:lang w:eastAsia="ko-KR"/>
              </w:rPr>
              <w:t>range</w:t>
            </w:r>
            <w:r w:rsidR="00432911">
              <w:rPr>
                <w:lang w:eastAsia="ko-KR"/>
              </w:rPr>
              <w:t xml:space="preserve"> </w:t>
            </w:r>
            <w:r w:rsidRPr="005B0A88">
              <w:rPr>
                <w:lang w:eastAsia="ko-KR"/>
              </w:rPr>
              <w:t>(FR)</w:t>
            </w:r>
            <w:r w:rsidR="00432911">
              <w:rPr>
                <w:lang w:eastAsia="ko-KR"/>
              </w:rPr>
              <w:t xml:space="preserve"> </w:t>
            </w:r>
            <w:r w:rsidRPr="005B0A88">
              <w:rPr>
                <w:lang w:eastAsia="ko-KR"/>
              </w:rPr>
              <w:t>of</w:t>
            </w:r>
            <w:r w:rsidR="00432911">
              <w:rPr>
                <w:lang w:eastAsia="ko-KR"/>
              </w:rPr>
              <w:t xml:space="preserve"> </w:t>
            </w:r>
            <w:r w:rsidRPr="005B0A88">
              <w:rPr>
                <w:lang w:eastAsia="ko-KR"/>
              </w:rPr>
              <w:t>target</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6246" w:type="dxa"/>
            <w:gridSpan w:val="2"/>
            <w:shd w:val="clear" w:color="auto" w:fill="auto"/>
          </w:tcPr>
          <w:p w14:paraId="4C28F3F3" w14:textId="5D0C1F30" w:rsidR="00C9407A" w:rsidRPr="005B0A88" w:rsidRDefault="00C9407A" w:rsidP="00137565">
            <w:pPr>
              <w:pStyle w:val="TAH"/>
              <w:keepNext w:val="0"/>
              <w:keepLines w:val="0"/>
              <w:rPr>
                <w:lang w:eastAsia="ko-KR"/>
              </w:rPr>
            </w:pPr>
            <w:r w:rsidRPr="005B0A88">
              <w:rPr>
                <w:lang w:eastAsia="ko-KR"/>
              </w:rPr>
              <w:t>T</w:t>
            </w:r>
            <w:r w:rsidRPr="005B0A88">
              <w:rPr>
                <w:vertAlign w:val="subscript"/>
                <w:lang w:eastAsia="ko-KR"/>
              </w:rPr>
              <w:t>identify_inter_NR,</w:t>
            </w:r>
            <w:r w:rsidR="00432911">
              <w:rPr>
                <w:vertAlign w:val="subscript"/>
                <w:lang w:eastAsia="ko-KR"/>
              </w:rPr>
              <w:t xml:space="preserve"> </w:t>
            </w:r>
            <w:r w:rsidRPr="005B0A88">
              <w:rPr>
                <w:vertAlign w:val="subscript"/>
                <w:lang w:eastAsia="ko-KR"/>
              </w:rPr>
              <w:t>i</w:t>
            </w:r>
            <w:r w:rsidR="00432911">
              <w:rPr>
                <w:vertAlign w:val="subscript"/>
                <w:lang w:eastAsia="ko-KR"/>
              </w:rPr>
              <w:t xml:space="preserve"> </w:t>
            </w:r>
            <w:r w:rsidR="00974030">
              <w:rPr>
                <w:vertAlign w:val="subscript"/>
                <w:lang w:eastAsia="ko-KR"/>
              </w:rPr>
              <w:t>(</w:t>
            </w:r>
            <w:r w:rsidRPr="005B0A88">
              <w:rPr>
                <w:lang w:eastAsia="ko-KR"/>
              </w:rPr>
              <w:t>ms</w:t>
            </w:r>
            <w:r w:rsidR="00974030">
              <w:rPr>
                <w:lang w:eastAsia="ko-KR"/>
              </w:rPr>
              <w:t>)</w:t>
            </w:r>
          </w:p>
        </w:tc>
      </w:tr>
      <w:tr w:rsidR="00C9407A" w:rsidRPr="005B0A88" w14:paraId="793CE508" w14:textId="77777777" w:rsidTr="00432911">
        <w:trPr>
          <w:jc w:val="center"/>
        </w:trPr>
        <w:tc>
          <w:tcPr>
            <w:tcW w:w="1696" w:type="dxa"/>
            <w:vMerge/>
            <w:shd w:val="clear" w:color="auto" w:fill="auto"/>
          </w:tcPr>
          <w:p w14:paraId="203B13F8" w14:textId="77777777" w:rsidR="00C9407A" w:rsidRPr="005B0A88" w:rsidRDefault="00C9407A" w:rsidP="00137565">
            <w:pPr>
              <w:pStyle w:val="TAH"/>
              <w:keepNext w:val="0"/>
              <w:keepLines w:val="0"/>
              <w:rPr>
                <w:lang w:eastAsia="ko-KR"/>
              </w:rPr>
            </w:pPr>
          </w:p>
        </w:tc>
        <w:tc>
          <w:tcPr>
            <w:tcW w:w="1701" w:type="dxa"/>
            <w:vMerge/>
            <w:shd w:val="clear" w:color="auto" w:fill="auto"/>
          </w:tcPr>
          <w:p w14:paraId="1579DD26" w14:textId="77777777" w:rsidR="00C9407A" w:rsidRPr="005B0A88" w:rsidRDefault="00C9407A" w:rsidP="00137565">
            <w:pPr>
              <w:pStyle w:val="TAH"/>
              <w:keepNext w:val="0"/>
              <w:keepLines w:val="0"/>
              <w:rPr>
                <w:lang w:eastAsia="ko-KR"/>
              </w:rPr>
            </w:pPr>
          </w:p>
        </w:tc>
        <w:tc>
          <w:tcPr>
            <w:tcW w:w="2835" w:type="dxa"/>
            <w:shd w:val="clear" w:color="auto" w:fill="auto"/>
          </w:tcPr>
          <w:p w14:paraId="7F25BC4A" w14:textId="16769D2A" w:rsidR="00C9407A" w:rsidRPr="005B0A88" w:rsidRDefault="00C9407A" w:rsidP="00137565">
            <w:pPr>
              <w:pStyle w:val="TAH"/>
              <w:keepNext w:val="0"/>
              <w:keepLines w:val="0"/>
              <w:rPr>
                <w:lang w:eastAsia="ko-KR"/>
              </w:rPr>
            </w:pPr>
            <w:r w:rsidRPr="005B0A88">
              <w:rPr>
                <w:lang w:eastAsia="ko-KR"/>
              </w:rPr>
              <w:t>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3411" w:type="dxa"/>
          </w:tcPr>
          <w:p w14:paraId="65B559A4" w14:textId="6DFB65F5" w:rsidR="00C9407A" w:rsidRPr="005B0A88" w:rsidRDefault="00C9407A" w:rsidP="00137565">
            <w:pPr>
              <w:pStyle w:val="TAH"/>
              <w:keepNext w:val="0"/>
              <w:keepLines w:val="0"/>
              <w:rPr>
                <w:lang w:eastAsia="ko-KR"/>
              </w:rPr>
            </w:pPr>
            <w:r w:rsidRPr="005B0A88">
              <w:rPr>
                <w:lang w:eastAsia="ko-KR"/>
              </w:rPr>
              <w:t>Unknown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r>
      <w:tr w:rsidR="00C9407A" w:rsidRPr="005B0A88" w14:paraId="31A944D7" w14:textId="77777777" w:rsidTr="00432911">
        <w:trPr>
          <w:jc w:val="center"/>
        </w:trPr>
        <w:tc>
          <w:tcPr>
            <w:tcW w:w="1696" w:type="dxa"/>
          </w:tcPr>
          <w:p w14:paraId="302B58CC" w14:textId="0F9F11FE" w:rsidR="00C9407A" w:rsidRPr="005B0A88" w:rsidRDefault="00C9407A" w:rsidP="00137565">
            <w:pPr>
              <w:pStyle w:val="TAL"/>
              <w:keepNext w:val="0"/>
              <w:keepLines w:val="0"/>
              <w:rPr>
                <w:lang w:eastAsia="ko-KR"/>
              </w:rPr>
            </w:pPr>
            <w:r w:rsidRPr="005B0A88">
              <w:rPr>
                <w:rFonts w:cs="Arial"/>
                <w:lang w:eastAsia="ko-KR"/>
              </w:rPr>
              <w:t>≥</w:t>
            </w:r>
            <w:r w:rsidR="00432911">
              <w:rPr>
                <w:rFonts w:cs="Arial"/>
                <w:lang w:eastAsia="ko-KR"/>
              </w:rPr>
              <w:t xml:space="preserve"> </w:t>
            </w:r>
            <w:r w:rsidRPr="005B0A88">
              <w:rPr>
                <w:lang w:eastAsia="ko-KR"/>
              </w:rPr>
              <w:t>-8</w:t>
            </w:r>
          </w:p>
        </w:tc>
        <w:tc>
          <w:tcPr>
            <w:tcW w:w="1701" w:type="dxa"/>
            <w:shd w:val="clear" w:color="auto" w:fill="auto"/>
          </w:tcPr>
          <w:p w14:paraId="09FA4B60" w14:textId="77777777" w:rsidR="00C9407A" w:rsidRPr="005B0A88" w:rsidRDefault="00C9407A" w:rsidP="00137565">
            <w:pPr>
              <w:pStyle w:val="TAL"/>
              <w:keepNext w:val="0"/>
              <w:keepLines w:val="0"/>
              <w:rPr>
                <w:lang w:eastAsia="ko-KR"/>
              </w:rPr>
            </w:pPr>
            <w:r w:rsidRPr="005B0A88">
              <w:rPr>
                <w:lang w:eastAsia="ko-KR"/>
              </w:rPr>
              <w:t>FR1</w:t>
            </w:r>
          </w:p>
        </w:tc>
        <w:tc>
          <w:tcPr>
            <w:tcW w:w="2835" w:type="dxa"/>
            <w:shd w:val="clear" w:color="auto" w:fill="auto"/>
          </w:tcPr>
          <w:p w14:paraId="622A5D5E" w14:textId="66FDF2EE" w:rsidR="00C9407A" w:rsidRPr="005B0A88" w:rsidRDefault="00C9407A" w:rsidP="00137565">
            <w:pPr>
              <w:pStyle w:val="TAC"/>
              <w:keepNext w:val="0"/>
              <w:keepLines w:val="0"/>
            </w:pPr>
            <w:r w:rsidRPr="005B0A88">
              <w:t>MAX</w:t>
            </w:r>
            <w:r w:rsidR="00432911">
              <w:t xml:space="preserve"> </w:t>
            </w:r>
            <w:r w:rsidRPr="005B0A88">
              <w:t>(200</w:t>
            </w:r>
            <w:r w:rsidR="00432911">
              <w:t xml:space="preserve"> </w:t>
            </w:r>
            <w:r w:rsidRPr="005B0A88">
              <w:t>ms,</w:t>
            </w:r>
            <w:r w:rsidR="00432911">
              <w:t xml:space="preserve"> </w:t>
            </w:r>
            <w:r w:rsidRPr="005B0A88">
              <w:t>6</w:t>
            </w:r>
            <w:r w:rsidR="00432911">
              <w:t xml:space="preserve"> </w:t>
            </w:r>
            <w:r w:rsidRPr="005B0A88">
              <w:t>x</w:t>
            </w:r>
            <w:r w:rsidR="00432911">
              <w:t xml:space="preserve"> </w:t>
            </w:r>
            <w:r w:rsidRPr="005B0A88">
              <w:t>T</w:t>
            </w:r>
            <w:r w:rsidRPr="005B0A88">
              <w:rPr>
                <w:vertAlign w:val="subscript"/>
              </w:rPr>
              <w:t>SMTC,</w:t>
            </w:r>
            <w:r w:rsidR="00432911">
              <w:rPr>
                <w:vertAlign w:val="subscript"/>
              </w:rPr>
              <w:t xml:space="preserve"> </w:t>
            </w:r>
            <w:r w:rsidRPr="005B0A88">
              <w:rPr>
                <w:vertAlign w:val="subscript"/>
              </w:rPr>
              <w:t>i</w:t>
            </w:r>
            <w:r w:rsidRPr="005B0A88">
              <w:t>)</w:t>
            </w:r>
          </w:p>
        </w:tc>
        <w:tc>
          <w:tcPr>
            <w:tcW w:w="3411" w:type="dxa"/>
            <w:shd w:val="clear" w:color="auto" w:fill="auto"/>
          </w:tcPr>
          <w:p w14:paraId="0E4CC188" w14:textId="19850D4E" w:rsidR="00C9407A" w:rsidRPr="005B0A88" w:rsidRDefault="00C9407A" w:rsidP="00137565">
            <w:pPr>
              <w:pStyle w:val="TAC"/>
              <w:keepNext w:val="0"/>
              <w:keepLines w:val="0"/>
            </w:pPr>
            <w:r w:rsidRPr="005B0A88">
              <w:t>MAX</w:t>
            </w:r>
            <w:r w:rsidR="00432911">
              <w:t xml:space="preserve"> </w:t>
            </w:r>
            <w:r w:rsidRPr="005B0A88">
              <w:t>(800</w:t>
            </w:r>
            <w:r w:rsidR="00432911">
              <w:t xml:space="preserve"> </w:t>
            </w:r>
            <w:r w:rsidRPr="005B0A88">
              <w:t>ms,</w:t>
            </w:r>
            <w:r w:rsidR="00432911">
              <w:t xml:space="preserve"> </w:t>
            </w:r>
            <w:r w:rsidRPr="005B0A88">
              <w:t>13</w:t>
            </w:r>
            <w:r w:rsidR="00432911">
              <w:t xml:space="preserve"> </w:t>
            </w:r>
            <w:r w:rsidRPr="005B0A88">
              <w:t>x</w:t>
            </w:r>
            <w:r w:rsidR="00432911">
              <w:t xml:space="preserve"> </w:t>
            </w:r>
            <w:r w:rsidRPr="005B0A88">
              <w:t>T</w:t>
            </w:r>
            <w:r w:rsidRPr="005B0A88">
              <w:rPr>
                <w:vertAlign w:val="subscript"/>
              </w:rPr>
              <w:t>SMTC,</w:t>
            </w:r>
            <w:r w:rsidR="00432911">
              <w:rPr>
                <w:vertAlign w:val="subscript"/>
              </w:rPr>
              <w:t xml:space="preserve"> </w:t>
            </w:r>
            <w:r w:rsidRPr="005B0A88">
              <w:rPr>
                <w:vertAlign w:val="subscript"/>
              </w:rPr>
              <w:t>i</w:t>
            </w:r>
            <w:r w:rsidRPr="005B0A88">
              <w:t>)</w:t>
            </w:r>
          </w:p>
        </w:tc>
      </w:tr>
      <w:tr w:rsidR="00C9407A" w:rsidRPr="005B0A88" w14:paraId="6E4D3A8F" w14:textId="77777777" w:rsidTr="00432911">
        <w:trPr>
          <w:jc w:val="center"/>
        </w:trPr>
        <w:tc>
          <w:tcPr>
            <w:tcW w:w="1696" w:type="dxa"/>
          </w:tcPr>
          <w:p w14:paraId="45C2BC0E" w14:textId="0D679416" w:rsidR="00C9407A" w:rsidRPr="005B0A88" w:rsidRDefault="00C9407A" w:rsidP="00137565">
            <w:pPr>
              <w:pStyle w:val="TAL"/>
              <w:keepNext w:val="0"/>
              <w:keepLines w:val="0"/>
              <w:rPr>
                <w:lang w:eastAsia="ko-KR"/>
              </w:rPr>
            </w:pPr>
            <w:r w:rsidRPr="005B0A88">
              <w:rPr>
                <w:rFonts w:cs="Arial"/>
                <w:lang w:eastAsia="ko-KR"/>
              </w:rPr>
              <w:t>≥</w:t>
            </w:r>
            <w:r w:rsidR="00432911">
              <w:rPr>
                <w:rFonts w:cs="Arial"/>
                <w:lang w:eastAsia="ko-KR"/>
              </w:rPr>
              <w:t xml:space="preserve"> </w:t>
            </w:r>
            <w:r w:rsidRPr="005B0A88">
              <w:rPr>
                <w:lang w:eastAsia="ko-KR"/>
              </w:rPr>
              <w:t>-8</w:t>
            </w:r>
          </w:p>
        </w:tc>
        <w:tc>
          <w:tcPr>
            <w:tcW w:w="1701" w:type="dxa"/>
            <w:shd w:val="clear" w:color="auto" w:fill="auto"/>
          </w:tcPr>
          <w:p w14:paraId="5AB537A8" w14:textId="77777777" w:rsidR="00C9407A" w:rsidRPr="005B0A88" w:rsidRDefault="00C9407A" w:rsidP="00137565">
            <w:pPr>
              <w:pStyle w:val="TAL"/>
              <w:keepNext w:val="0"/>
              <w:keepLines w:val="0"/>
              <w:rPr>
                <w:lang w:eastAsia="ko-KR"/>
              </w:rPr>
            </w:pPr>
            <w:r w:rsidRPr="005B0A88">
              <w:rPr>
                <w:lang w:eastAsia="ko-KR"/>
              </w:rPr>
              <w:t>FR2</w:t>
            </w:r>
          </w:p>
        </w:tc>
        <w:tc>
          <w:tcPr>
            <w:tcW w:w="2835" w:type="dxa"/>
            <w:shd w:val="clear" w:color="auto" w:fill="auto"/>
          </w:tcPr>
          <w:p w14:paraId="75250850" w14:textId="77777777" w:rsidR="00C9407A" w:rsidRPr="005B0A88" w:rsidRDefault="00C9407A" w:rsidP="00137565">
            <w:pPr>
              <w:pStyle w:val="TAC"/>
              <w:keepNext w:val="0"/>
              <w:keepLines w:val="0"/>
            </w:pPr>
            <w:r w:rsidRPr="005B0A88">
              <w:t>N/A</w:t>
            </w:r>
          </w:p>
        </w:tc>
        <w:tc>
          <w:tcPr>
            <w:tcW w:w="3411" w:type="dxa"/>
            <w:shd w:val="clear" w:color="auto" w:fill="auto"/>
          </w:tcPr>
          <w:p w14:paraId="28BCCE90" w14:textId="39710F00" w:rsidR="00C9407A" w:rsidRPr="005B0A88" w:rsidRDefault="00C9407A" w:rsidP="00137565">
            <w:pPr>
              <w:pStyle w:val="TAC"/>
              <w:keepNext w:val="0"/>
              <w:keepLines w:val="0"/>
              <w:rPr>
                <w:lang w:eastAsia="ko-KR"/>
              </w:rPr>
            </w:pPr>
            <w:r w:rsidRPr="005B0A88">
              <w:rPr>
                <w:lang w:eastAsia="ko-KR"/>
              </w:rPr>
              <w:t>MAX</w:t>
            </w:r>
            <w:r w:rsidR="00432911">
              <w:rPr>
                <w:lang w:eastAsia="ko-KR"/>
              </w:rPr>
              <w:t xml:space="preserve"> </w:t>
            </w:r>
            <w:r w:rsidRPr="005B0A88">
              <w:rPr>
                <w:lang w:eastAsia="ko-KR"/>
              </w:rPr>
              <w:t>(1000</w:t>
            </w:r>
            <w:r w:rsidR="00432911">
              <w:rPr>
                <w:lang w:eastAsia="ko-KR"/>
              </w:rPr>
              <w:t xml:space="preserve"> </w:t>
            </w:r>
            <w:r w:rsidRPr="005B0A88">
              <w:rPr>
                <w:lang w:eastAsia="ko-KR"/>
              </w:rPr>
              <w:t>ms,</w:t>
            </w:r>
            <w:r w:rsidR="00432911">
              <w:rPr>
                <w:lang w:eastAsia="ko-KR"/>
              </w:rPr>
              <w:t xml:space="preserve"> </w:t>
            </w:r>
            <w:r w:rsidRPr="005B0A88">
              <w:t>104</w:t>
            </w:r>
            <w:r w:rsidR="00432911">
              <w:t xml:space="preserve"> </w:t>
            </w:r>
            <w:r w:rsidRPr="005B0A88">
              <w:rPr>
                <w:lang w:eastAsia="ko-KR"/>
              </w:rPr>
              <w:t>x</w:t>
            </w:r>
            <w:r w:rsidR="00432911">
              <w:rPr>
                <w:lang w:eastAsia="ko-KR"/>
              </w:rPr>
              <w:t xml:space="preserve"> </w:t>
            </w:r>
            <w:r w:rsidRPr="005B0A88">
              <w:rPr>
                <w:lang w:eastAsia="ko-KR"/>
              </w:rPr>
              <w:t>T</w:t>
            </w:r>
            <w:r w:rsidRPr="005B0A88">
              <w:rPr>
                <w:vertAlign w:val="subscript"/>
                <w:lang w:eastAsia="ko-KR"/>
              </w:rPr>
              <w:t>SMTC,</w:t>
            </w:r>
            <w:r w:rsidR="00432911">
              <w:rPr>
                <w:vertAlign w:val="subscript"/>
                <w:lang w:eastAsia="ko-KR"/>
              </w:rPr>
              <w:t xml:space="preserve"> </w:t>
            </w:r>
            <w:r w:rsidRPr="005B0A88">
              <w:rPr>
                <w:vertAlign w:val="subscript"/>
                <w:lang w:eastAsia="ko-KR"/>
              </w:rPr>
              <w:t>i</w:t>
            </w:r>
            <w:r w:rsidRPr="005B0A88">
              <w:rPr>
                <w:lang w:eastAsia="ko-KR"/>
              </w:rPr>
              <w:t>))</w:t>
            </w:r>
          </w:p>
        </w:tc>
      </w:tr>
      <w:tr w:rsidR="00C9407A" w:rsidRPr="005B0A88" w14:paraId="45EF9D3C" w14:textId="77777777" w:rsidTr="00432911">
        <w:trPr>
          <w:jc w:val="center"/>
        </w:trPr>
        <w:tc>
          <w:tcPr>
            <w:tcW w:w="1696" w:type="dxa"/>
          </w:tcPr>
          <w:p w14:paraId="23CC6E65" w14:textId="1958CC1E"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701" w:type="dxa"/>
            <w:shd w:val="clear" w:color="auto" w:fill="auto"/>
          </w:tcPr>
          <w:p w14:paraId="74B3E8A3" w14:textId="77777777" w:rsidR="00C9407A" w:rsidRPr="005B0A88" w:rsidRDefault="00C9407A" w:rsidP="00137565">
            <w:pPr>
              <w:pStyle w:val="TAL"/>
              <w:keepNext w:val="0"/>
              <w:keepLines w:val="0"/>
              <w:rPr>
                <w:lang w:eastAsia="ko-KR"/>
              </w:rPr>
            </w:pPr>
            <w:r w:rsidRPr="005B0A88">
              <w:rPr>
                <w:lang w:eastAsia="ko-KR"/>
              </w:rPr>
              <w:t>FR1</w:t>
            </w:r>
          </w:p>
        </w:tc>
        <w:tc>
          <w:tcPr>
            <w:tcW w:w="2835" w:type="dxa"/>
            <w:shd w:val="clear" w:color="auto" w:fill="auto"/>
          </w:tcPr>
          <w:p w14:paraId="34F0AE26" w14:textId="77777777" w:rsidR="00C9407A" w:rsidRPr="005B0A88" w:rsidRDefault="00C9407A" w:rsidP="00137565">
            <w:pPr>
              <w:pStyle w:val="TAC"/>
              <w:keepNext w:val="0"/>
              <w:keepLines w:val="0"/>
            </w:pPr>
            <w:r w:rsidRPr="005B0A88">
              <w:t>N/A</w:t>
            </w:r>
          </w:p>
        </w:tc>
        <w:tc>
          <w:tcPr>
            <w:tcW w:w="3411" w:type="dxa"/>
            <w:shd w:val="clear" w:color="auto" w:fill="auto"/>
          </w:tcPr>
          <w:p w14:paraId="1055C83E" w14:textId="77777777" w:rsidR="00C9407A" w:rsidRPr="005B0A88" w:rsidRDefault="00C9407A" w:rsidP="00137565">
            <w:pPr>
              <w:pStyle w:val="TAC"/>
              <w:keepNext w:val="0"/>
              <w:keepLines w:val="0"/>
              <w:rPr>
                <w:lang w:eastAsia="ko-KR"/>
              </w:rPr>
            </w:pPr>
            <w:r w:rsidRPr="005B0A88">
              <w:t>800</w:t>
            </w:r>
            <w:r w:rsidRPr="005B0A88">
              <w:rPr>
                <w:vertAlign w:val="superscript"/>
              </w:rPr>
              <w:t>Note1</w:t>
            </w:r>
          </w:p>
        </w:tc>
      </w:tr>
      <w:tr w:rsidR="00C9407A" w:rsidRPr="005B0A88" w14:paraId="57640EF3" w14:textId="77777777" w:rsidTr="00432911">
        <w:trPr>
          <w:jc w:val="center"/>
        </w:trPr>
        <w:tc>
          <w:tcPr>
            <w:tcW w:w="1696" w:type="dxa"/>
          </w:tcPr>
          <w:p w14:paraId="146FCECE" w14:textId="288D59DE"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701" w:type="dxa"/>
            <w:shd w:val="clear" w:color="auto" w:fill="auto"/>
          </w:tcPr>
          <w:p w14:paraId="205D7DAB" w14:textId="77777777" w:rsidR="00C9407A" w:rsidRPr="005B0A88" w:rsidRDefault="00C9407A" w:rsidP="00137565">
            <w:pPr>
              <w:pStyle w:val="TAL"/>
              <w:keepNext w:val="0"/>
              <w:keepLines w:val="0"/>
              <w:rPr>
                <w:lang w:eastAsia="ko-KR"/>
              </w:rPr>
            </w:pPr>
            <w:r w:rsidRPr="005B0A88">
              <w:rPr>
                <w:lang w:eastAsia="ko-KR"/>
              </w:rPr>
              <w:t>FR2</w:t>
            </w:r>
          </w:p>
        </w:tc>
        <w:tc>
          <w:tcPr>
            <w:tcW w:w="2835" w:type="dxa"/>
            <w:shd w:val="clear" w:color="auto" w:fill="auto"/>
          </w:tcPr>
          <w:p w14:paraId="3DAAD1E0" w14:textId="77777777" w:rsidR="00C9407A" w:rsidRPr="005B0A88" w:rsidRDefault="00C9407A" w:rsidP="00137565">
            <w:pPr>
              <w:pStyle w:val="TAC"/>
              <w:keepNext w:val="0"/>
              <w:keepLines w:val="0"/>
            </w:pPr>
            <w:r w:rsidRPr="005B0A88">
              <w:t>N/A</w:t>
            </w:r>
          </w:p>
        </w:tc>
        <w:tc>
          <w:tcPr>
            <w:tcW w:w="3411" w:type="dxa"/>
            <w:shd w:val="clear" w:color="auto" w:fill="auto"/>
          </w:tcPr>
          <w:p w14:paraId="5D426686" w14:textId="77777777" w:rsidR="00C9407A" w:rsidRPr="005B0A88" w:rsidRDefault="00C9407A" w:rsidP="00137565">
            <w:pPr>
              <w:pStyle w:val="TAC"/>
              <w:keepNext w:val="0"/>
              <w:keepLines w:val="0"/>
              <w:rPr>
                <w:lang w:eastAsia="ko-KR"/>
              </w:rPr>
            </w:pPr>
            <w:r w:rsidRPr="005B0A88">
              <w:rPr>
                <w:lang w:eastAsia="ko-KR"/>
              </w:rPr>
              <w:t>4000</w:t>
            </w:r>
            <w:r w:rsidRPr="005B0A88">
              <w:rPr>
                <w:vertAlign w:val="superscript"/>
              </w:rPr>
              <w:t>Note1</w:t>
            </w:r>
          </w:p>
        </w:tc>
      </w:tr>
      <w:tr w:rsidR="00C9407A" w:rsidRPr="005B0A88" w14:paraId="3CA8C367" w14:textId="77777777" w:rsidTr="00432911">
        <w:trPr>
          <w:jc w:val="center"/>
        </w:trPr>
        <w:tc>
          <w:tcPr>
            <w:tcW w:w="9643" w:type="dxa"/>
            <w:gridSpan w:val="4"/>
          </w:tcPr>
          <w:p w14:paraId="349E6C2D" w14:textId="67080D80" w:rsidR="00C9407A" w:rsidRPr="005B0A88" w:rsidRDefault="00C9407A" w:rsidP="00137565">
            <w:pPr>
              <w:pStyle w:val="TAN"/>
              <w:keepNext w:val="0"/>
              <w:keepLines w:val="0"/>
              <w:rPr>
                <w:lang w:eastAsia="ko-KR"/>
              </w:rPr>
            </w:pPr>
            <w:r w:rsidRPr="005B0A88">
              <w:rPr>
                <w:lang w:eastAsia="ko-KR"/>
              </w:rPr>
              <w:t>Note</w:t>
            </w:r>
            <w:r w:rsidR="00432911">
              <w:rPr>
                <w:lang w:eastAsia="ko-KR"/>
              </w:rPr>
              <w:t xml:space="preserve"> </w:t>
            </w:r>
            <w:r w:rsidRPr="005B0A88">
              <w:rPr>
                <w:lang w:eastAsia="ko-KR"/>
              </w:rPr>
              <w:t>1:</w:t>
            </w:r>
            <w:r w:rsidRPr="005B0A88">
              <w:tab/>
            </w:r>
            <w:r w:rsidRPr="005B0A88">
              <w:rPr>
                <w:lang w:eastAsia="ko-KR"/>
              </w:rPr>
              <w:t>The</w:t>
            </w:r>
            <w:r w:rsidR="00432911">
              <w:rPr>
                <w:lang w:eastAsia="ko-KR"/>
              </w:rPr>
              <w:t xml:space="preserve"> </w:t>
            </w:r>
            <w:r w:rsidRPr="005B0A88">
              <w:rPr>
                <w:lang w:eastAsia="ko-KR"/>
              </w:rPr>
              <w:t>UE</w:t>
            </w:r>
            <w:r w:rsidR="00432911">
              <w:rPr>
                <w:lang w:eastAsia="ko-KR"/>
              </w:rPr>
              <w:t xml:space="preserve"> </w:t>
            </w:r>
            <w:r w:rsidRPr="005B0A88">
              <w:rPr>
                <w:lang w:eastAsia="ko-KR"/>
              </w:rPr>
              <w:t>is</w:t>
            </w:r>
            <w:r w:rsidR="00432911">
              <w:rPr>
                <w:lang w:eastAsia="ko-KR"/>
              </w:rPr>
              <w:t xml:space="preserve"> </w:t>
            </w:r>
            <w:r w:rsidRPr="005B0A88">
              <w:rPr>
                <w:lang w:eastAsia="ko-KR"/>
              </w:rPr>
              <w:t>not</w:t>
            </w:r>
            <w:r w:rsidR="00432911">
              <w:rPr>
                <w:lang w:eastAsia="ko-KR"/>
              </w:rPr>
              <w:t xml:space="preserve"> </w:t>
            </w:r>
            <w:r w:rsidRPr="005B0A88">
              <w:rPr>
                <w:lang w:eastAsia="ko-KR"/>
              </w:rPr>
              <w:t>required</w:t>
            </w:r>
            <w:r w:rsidR="00432911">
              <w:rPr>
                <w:lang w:eastAsia="ko-KR"/>
              </w:rPr>
              <w:t xml:space="preserve"> </w:t>
            </w:r>
            <w:r w:rsidRPr="005B0A88">
              <w:rPr>
                <w:lang w:eastAsia="ko-KR"/>
              </w:rPr>
              <w:t>to</w:t>
            </w:r>
            <w:r w:rsidR="00432911">
              <w:rPr>
                <w:lang w:eastAsia="ko-KR"/>
              </w:rPr>
              <w:t xml:space="preserve"> </w:t>
            </w:r>
            <w:r w:rsidRPr="005B0A88">
              <w:rPr>
                <w:lang w:eastAsia="ko-KR"/>
              </w:rPr>
              <w:t>successfully</w:t>
            </w:r>
            <w:r w:rsidR="00432911">
              <w:rPr>
                <w:lang w:eastAsia="ko-KR"/>
              </w:rPr>
              <w:t xml:space="preserve"> </w:t>
            </w:r>
            <w:r w:rsidRPr="005B0A88">
              <w:rPr>
                <w:lang w:eastAsia="ko-KR"/>
              </w:rPr>
              <w:t>identify</w:t>
            </w:r>
            <w:r w:rsidR="00432911">
              <w:rPr>
                <w:lang w:eastAsia="ko-KR"/>
              </w:rPr>
              <w:t xml:space="preserve"> </w:t>
            </w:r>
            <w:r w:rsidRPr="005B0A88">
              <w:rPr>
                <w:lang w:eastAsia="ko-KR"/>
              </w:rPr>
              <w:t>a</w:t>
            </w:r>
            <w:r w:rsidR="00432911">
              <w:rPr>
                <w:lang w:eastAsia="ko-KR"/>
              </w:rPr>
              <w:t xml:space="preserve"> </w:t>
            </w:r>
            <w:r w:rsidRPr="005B0A88">
              <w:rPr>
                <w:lang w:eastAsia="ko-KR"/>
              </w:rPr>
              <w:t>cell</w:t>
            </w:r>
            <w:r w:rsidR="00432911">
              <w:rPr>
                <w:lang w:eastAsia="ko-KR"/>
              </w:rPr>
              <w:t xml:space="preserve"> </w:t>
            </w:r>
            <w:r w:rsidRPr="005B0A88">
              <w:rPr>
                <w:lang w:eastAsia="ko-KR"/>
              </w:rPr>
              <w:t>on</w:t>
            </w:r>
            <w:r w:rsidR="00432911">
              <w:rPr>
                <w:lang w:eastAsia="ko-KR"/>
              </w:rPr>
              <w:t xml:space="preserve"> </w:t>
            </w:r>
            <w:r w:rsidRPr="005B0A88">
              <w:rPr>
                <w:lang w:eastAsia="ko-KR"/>
              </w:rPr>
              <w:t>any</w:t>
            </w:r>
            <w:r w:rsidR="00432911">
              <w:rPr>
                <w:lang w:eastAsia="ko-KR"/>
              </w:rPr>
              <w:t xml:space="preserve"> </w:t>
            </w:r>
            <w:r w:rsidRPr="005B0A88">
              <w:rPr>
                <w:lang w:eastAsia="ko-KR"/>
              </w:rPr>
              <w:t>NR</w:t>
            </w:r>
            <w:r w:rsidR="00432911">
              <w:rPr>
                <w:lang w:eastAsia="ko-KR"/>
              </w:rPr>
              <w:t xml:space="preserve"> </w:t>
            </w:r>
            <w:r w:rsidRPr="005B0A88">
              <w:rPr>
                <w:lang w:eastAsia="ko-KR"/>
              </w:rPr>
              <w:t>frequency</w:t>
            </w:r>
            <w:r w:rsidR="00432911">
              <w:rPr>
                <w:lang w:eastAsia="ko-KR"/>
              </w:rPr>
              <w:t xml:space="preserve"> </w:t>
            </w:r>
            <w:r w:rsidRPr="005B0A88">
              <w:rPr>
                <w:lang w:eastAsia="ko-KR"/>
              </w:rPr>
              <w:t>layer</w:t>
            </w:r>
            <w:r w:rsidR="00432911">
              <w:rPr>
                <w:lang w:eastAsia="ko-KR"/>
              </w:rPr>
              <w:t xml:space="preserve"> </w:t>
            </w:r>
            <w:r w:rsidRPr="005B0A88">
              <w:rPr>
                <w:lang w:eastAsia="ko-KR"/>
              </w:rPr>
              <w:t>when</w:t>
            </w:r>
            <w:r w:rsidR="00432911">
              <w:rPr>
                <w:lang w:eastAsia="ko-KR"/>
              </w:rPr>
              <w:t xml:space="preserve"> </w:t>
            </w:r>
            <w:r w:rsidRPr="005B0A88">
              <w:rPr>
                <w:lang w:eastAsia="ko-KR"/>
              </w:rPr>
              <w:t>T</w:t>
            </w:r>
            <w:r w:rsidRPr="005B0A88">
              <w:rPr>
                <w:vertAlign w:val="subscript"/>
                <w:lang w:eastAsia="ko-KR"/>
              </w:rPr>
              <w:t>SMTC,i</w:t>
            </w:r>
            <w:r w:rsidR="00432911">
              <w:rPr>
                <w:lang w:eastAsia="ko-KR"/>
              </w:rPr>
              <w:t xml:space="preserve"> </w:t>
            </w:r>
            <w:r w:rsidRPr="005B0A88">
              <w:rPr>
                <w:lang w:eastAsia="ko-KR"/>
              </w:rPr>
              <w:t>&gt;</w:t>
            </w:r>
            <w:r w:rsidR="00432911">
              <w:rPr>
                <w:lang w:eastAsia="ko-KR"/>
              </w:rPr>
              <w:t xml:space="preserve"> </w:t>
            </w:r>
            <w:r w:rsidRPr="005B0A88">
              <w:rPr>
                <w:lang w:eastAsia="ko-KR"/>
              </w:rPr>
              <w:t>20</w:t>
            </w:r>
            <w:r w:rsidR="00432911">
              <w:rPr>
                <w:lang w:eastAsia="ko-KR"/>
              </w:rPr>
              <w:t xml:space="preserve"> </w:t>
            </w:r>
            <w:r w:rsidRPr="005B0A88">
              <w:rPr>
                <w:lang w:eastAsia="ko-KR"/>
              </w:rPr>
              <w:t>ms</w:t>
            </w:r>
            <w:r w:rsidR="00432911">
              <w:rPr>
                <w:lang w:eastAsia="ko-KR"/>
              </w:rPr>
              <w:t xml:space="preserve"> </w:t>
            </w:r>
            <w:r w:rsidRPr="005B0A88">
              <w:rPr>
                <w:lang w:eastAsia="ko-KR"/>
              </w:rPr>
              <w:t>and</w:t>
            </w:r>
            <w:r w:rsidR="00432911">
              <w:rPr>
                <w:lang w:eastAsia="ko-KR"/>
              </w:rPr>
              <w:t xml:space="preserve"> </w:t>
            </w:r>
            <w:r w:rsidRPr="005B0A88">
              <w:rPr>
                <w:lang w:eastAsia="ko-KR"/>
              </w:rPr>
              <w:t>serving</w:t>
            </w:r>
            <w:r w:rsidR="00432911">
              <w:rPr>
                <w:lang w:eastAsia="ko-KR"/>
              </w:rPr>
              <w:t xml:space="preserve"> </w:t>
            </w:r>
            <w:r w:rsidRPr="005B0A88">
              <w:rPr>
                <w:lang w:eastAsia="ko-KR"/>
              </w:rPr>
              <w:t>cell</w:t>
            </w:r>
            <w:r w:rsidR="00432911">
              <w:rPr>
                <w:lang w:eastAsia="ko-KR"/>
              </w:rPr>
              <w:t xml:space="preserve"> </w:t>
            </w:r>
            <w:r w:rsidRPr="005B0A88">
              <w:rPr>
                <w:lang w:eastAsia="ko-KR"/>
              </w:rPr>
              <w:t>SSB</w:t>
            </w:r>
            <w:r w:rsidR="00432911">
              <w:rPr>
                <w:lang w:eastAsia="ko-KR"/>
              </w:rPr>
              <w:t xml:space="preserve"> </w:t>
            </w:r>
            <w:r w:rsidRPr="005B0A88">
              <w:rPr>
                <w:lang w:eastAsia="ko-KR"/>
              </w:rPr>
              <w:t>Ês/Iot</w:t>
            </w:r>
            <w:r w:rsidR="00432911">
              <w:rPr>
                <w:lang w:eastAsia="ko-KR"/>
              </w:rPr>
              <w:t xml:space="preserve"> </w:t>
            </w:r>
            <w:r w:rsidRPr="005B0A88">
              <w:rPr>
                <w:lang w:eastAsia="ko-KR"/>
              </w:rPr>
              <w:t>&lt;</w:t>
            </w:r>
            <w:r w:rsidR="00432911">
              <w:rPr>
                <w:lang w:eastAsia="ko-KR"/>
              </w:rPr>
              <w:t xml:space="preserve"> </w:t>
            </w:r>
            <w:r w:rsidRPr="005B0A88">
              <w:rPr>
                <w:lang w:eastAsia="ko-KR"/>
              </w:rPr>
              <w:t>-8</w:t>
            </w:r>
            <w:r w:rsidR="00432911">
              <w:rPr>
                <w:lang w:eastAsia="ko-KR"/>
              </w:rPr>
              <w:t xml:space="preserve"> </w:t>
            </w:r>
            <w:r w:rsidRPr="005B0A88">
              <w:rPr>
                <w:lang w:eastAsia="ko-KR"/>
              </w:rPr>
              <w:t>dB.</w:t>
            </w:r>
          </w:p>
        </w:tc>
      </w:tr>
    </w:tbl>
    <w:p w14:paraId="315D2414" w14:textId="77777777" w:rsidR="00C9407A" w:rsidRPr="005B0A88" w:rsidRDefault="00C9407A" w:rsidP="00137565">
      <w:pPr>
        <w:rPr>
          <w:lang w:eastAsia="sv-SE"/>
        </w:rPr>
      </w:pPr>
    </w:p>
    <w:p w14:paraId="5D3DEF0D" w14:textId="77777777" w:rsidR="00C9407A" w:rsidRPr="005B0A88" w:rsidRDefault="00C9407A" w:rsidP="00137565">
      <w:r w:rsidRPr="005B0A88">
        <w:t>The normative reference for this requirement is TS 38.133 [6] clauses 6.2.1.2.1.</w:t>
      </w:r>
    </w:p>
    <w:p w14:paraId="2C08B31F" w14:textId="77777777" w:rsidR="00C9407A" w:rsidRPr="005B0A88" w:rsidRDefault="00C9407A" w:rsidP="007F4331">
      <w:pPr>
        <w:pStyle w:val="Heading5"/>
        <w:keepLines w:val="0"/>
      </w:pPr>
      <w:r w:rsidRPr="005B0A88">
        <w:t>6.3.2.1.1</w:t>
      </w:r>
      <w:r w:rsidRPr="005B0A88">
        <w:tab/>
        <w:t>NR SA FR1 RRC re-establishment</w:t>
      </w:r>
    </w:p>
    <w:p w14:paraId="64CC673A" w14:textId="77777777" w:rsidR="00C9407A" w:rsidRPr="005B0A88" w:rsidRDefault="00C9407A" w:rsidP="007F4331">
      <w:pPr>
        <w:pStyle w:val="H6"/>
        <w:keepLines w:val="0"/>
        <w:rPr>
          <w:lang w:eastAsia="x-none"/>
        </w:rPr>
      </w:pPr>
      <w:r w:rsidRPr="005B0A88">
        <w:rPr>
          <w:lang w:eastAsia="x-none"/>
        </w:rPr>
        <w:t>6.3.2.1.1.1</w:t>
      </w:r>
      <w:r w:rsidRPr="005B0A88">
        <w:rPr>
          <w:lang w:eastAsia="x-none"/>
        </w:rPr>
        <w:tab/>
        <w:t>Test purpose</w:t>
      </w:r>
    </w:p>
    <w:p w14:paraId="10A11A67" w14:textId="77777777" w:rsidR="00C9407A" w:rsidRPr="005B0A88" w:rsidRDefault="00C9407A" w:rsidP="00137565">
      <w:r w:rsidRPr="005B0A88">
        <w:rPr>
          <w:rFonts w:cs="v4.2.0"/>
        </w:rPr>
        <w:t>The purpose is to verify that the NR intra-frequency RRC re-establishment delay in FR1 with known target cell is within the specified limits.</w:t>
      </w:r>
    </w:p>
    <w:p w14:paraId="0F7E9E57" w14:textId="77777777" w:rsidR="00C9407A" w:rsidRPr="005B0A88" w:rsidRDefault="00C9407A" w:rsidP="00137565">
      <w:pPr>
        <w:pStyle w:val="H6"/>
        <w:keepNext w:val="0"/>
        <w:keepLines w:val="0"/>
        <w:rPr>
          <w:lang w:eastAsia="x-none"/>
        </w:rPr>
      </w:pPr>
      <w:r w:rsidRPr="005B0A88">
        <w:rPr>
          <w:lang w:eastAsia="x-none"/>
        </w:rPr>
        <w:t>6.3.2.1.1.2</w:t>
      </w:r>
      <w:r w:rsidRPr="005B0A88">
        <w:rPr>
          <w:lang w:eastAsia="x-none"/>
        </w:rPr>
        <w:tab/>
        <w:t>Test applicability</w:t>
      </w:r>
    </w:p>
    <w:p w14:paraId="078D1692" w14:textId="77777777" w:rsidR="00C9407A" w:rsidRPr="005B0A88" w:rsidRDefault="00C9407A" w:rsidP="00137565">
      <w:r w:rsidRPr="005B0A88">
        <w:t>This test applies to all types of NR UE from Release 15 onwards.</w:t>
      </w:r>
    </w:p>
    <w:p w14:paraId="4AA7A3E6" w14:textId="77777777" w:rsidR="00C9407A" w:rsidRPr="005B0A88" w:rsidRDefault="00C9407A" w:rsidP="00137565">
      <w:pPr>
        <w:pStyle w:val="H6"/>
        <w:keepNext w:val="0"/>
        <w:keepLines w:val="0"/>
        <w:rPr>
          <w:lang w:eastAsia="x-none"/>
        </w:rPr>
      </w:pPr>
      <w:r w:rsidRPr="005B0A88">
        <w:rPr>
          <w:lang w:eastAsia="x-none"/>
        </w:rPr>
        <w:t>6.3.2.1.1.3</w:t>
      </w:r>
      <w:r w:rsidRPr="005B0A88">
        <w:rPr>
          <w:lang w:eastAsia="x-none"/>
        </w:rPr>
        <w:tab/>
        <w:t>Minimum conformance requirements</w:t>
      </w:r>
    </w:p>
    <w:p w14:paraId="1C4785A0" w14:textId="77777777" w:rsidR="00C9407A" w:rsidRPr="005B0A88" w:rsidRDefault="00C9407A" w:rsidP="00137565">
      <w:pPr>
        <w:rPr>
          <w:lang w:eastAsia="ko-KR"/>
        </w:rPr>
      </w:pPr>
      <w:r w:rsidRPr="005B0A88">
        <w:rPr>
          <w:lang w:eastAsia="sv-SE"/>
        </w:rPr>
        <w:t>The minimum conformance requirements are specified in clause 6.3.2.1.0.1.</w:t>
      </w:r>
    </w:p>
    <w:p w14:paraId="7EDE0125" w14:textId="77777777" w:rsidR="00C9407A" w:rsidRPr="005B0A88" w:rsidRDefault="00C9407A" w:rsidP="00137565">
      <w:r w:rsidRPr="005B0A88">
        <w:t xml:space="preserve">The normative reference for this requirement is TS 38.133 [6] clause </w:t>
      </w:r>
      <w:r w:rsidRPr="005B0A88">
        <w:rPr>
          <w:rFonts w:cs="v4.2.0"/>
          <w:snapToGrid w:val="0"/>
          <w:color w:val="000000"/>
        </w:rPr>
        <w:t>A.6.3.2.1.1</w:t>
      </w:r>
      <w:r w:rsidRPr="005B0A88">
        <w:t>.</w:t>
      </w:r>
    </w:p>
    <w:p w14:paraId="25DEE739" w14:textId="77777777" w:rsidR="00C9407A" w:rsidRPr="005B0A88" w:rsidRDefault="00C9407A" w:rsidP="00137565">
      <w:pPr>
        <w:pStyle w:val="H6"/>
        <w:keepNext w:val="0"/>
        <w:keepLines w:val="0"/>
        <w:rPr>
          <w:lang w:eastAsia="x-none"/>
        </w:rPr>
      </w:pPr>
      <w:r w:rsidRPr="005B0A88">
        <w:rPr>
          <w:lang w:eastAsia="x-none"/>
        </w:rPr>
        <w:t>6.3.2.1.1.4</w:t>
      </w:r>
      <w:r w:rsidRPr="005B0A88">
        <w:rPr>
          <w:lang w:eastAsia="x-none"/>
        </w:rPr>
        <w:tab/>
        <w:t>Test description</w:t>
      </w:r>
    </w:p>
    <w:p w14:paraId="73593611" w14:textId="77777777" w:rsidR="00C9407A" w:rsidRPr="005B0A88" w:rsidRDefault="00C9407A" w:rsidP="00137565">
      <w:pPr>
        <w:pStyle w:val="H6"/>
        <w:keepNext w:val="0"/>
        <w:keepLines w:val="0"/>
        <w:rPr>
          <w:lang w:eastAsia="x-none"/>
        </w:rPr>
      </w:pPr>
      <w:r w:rsidRPr="005B0A88">
        <w:rPr>
          <w:lang w:eastAsia="x-none"/>
        </w:rPr>
        <w:t>6.3.2.1.1.4.1</w:t>
      </w:r>
      <w:r w:rsidRPr="005B0A88">
        <w:rPr>
          <w:lang w:eastAsia="x-none"/>
        </w:rPr>
        <w:tab/>
        <w:t>Initial conditions</w:t>
      </w:r>
    </w:p>
    <w:p w14:paraId="407C2B81" w14:textId="77777777" w:rsidR="00C9407A" w:rsidRPr="005B0A88" w:rsidRDefault="00C9407A" w:rsidP="00137565">
      <w:r w:rsidRPr="005B0A88">
        <w:t>The Test shall be tested using any of the test configuration in Table 6.3.2.1.1.4.1-1</w:t>
      </w:r>
    </w:p>
    <w:p w14:paraId="769DBB1E" w14:textId="77777777" w:rsidR="00C9407A" w:rsidRPr="005B0A88" w:rsidRDefault="00C9407A" w:rsidP="00137565">
      <w:pPr>
        <w:pStyle w:val="TH"/>
        <w:keepNext w:val="0"/>
        <w:keepLines w:val="0"/>
      </w:pPr>
      <w:r w:rsidRPr="005B0A88">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5B0A88" w14:paraId="396AED92" w14:textId="77777777" w:rsidTr="00432911">
        <w:trPr>
          <w:jc w:val="center"/>
        </w:trPr>
        <w:tc>
          <w:tcPr>
            <w:tcW w:w="2376" w:type="dxa"/>
            <w:shd w:val="clear" w:color="auto" w:fill="auto"/>
          </w:tcPr>
          <w:p w14:paraId="1C206423" w14:textId="77777777" w:rsidR="00C9407A" w:rsidRPr="005B0A88" w:rsidRDefault="00C9407A" w:rsidP="00137565">
            <w:pPr>
              <w:pStyle w:val="TAH"/>
              <w:keepNext w:val="0"/>
              <w:keepLines w:val="0"/>
            </w:pPr>
            <w:r w:rsidRPr="005B0A88">
              <w:t>Configuration</w:t>
            </w:r>
          </w:p>
        </w:tc>
        <w:tc>
          <w:tcPr>
            <w:tcW w:w="7230" w:type="dxa"/>
            <w:shd w:val="clear" w:color="auto" w:fill="auto"/>
          </w:tcPr>
          <w:p w14:paraId="21AE5E78" w14:textId="77777777" w:rsidR="00C9407A" w:rsidRPr="005B0A88" w:rsidRDefault="00C9407A" w:rsidP="00137565">
            <w:pPr>
              <w:pStyle w:val="TAH"/>
              <w:keepNext w:val="0"/>
              <w:keepLines w:val="0"/>
            </w:pPr>
            <w:r w:rsidRPr="005B0A88">
              <w:t>Description</w:t>
            </w:r>
          </w:p>
        </w:tc>
      </w:tr>
      <w:tr w:rsidR="00C9407A" w:rsidRPr="005B0A88" w14:paraId="1809E742" w14:textId="77777777" w:rsidTr="00432911">
        <w:trPr>
          <w:jc w:val="center"/>
        </w:trPr>
        <w:tc>
          <w:tcPr>
            <w:tcW w:w="2376" w:type="dxa"/>
            <w:shd w:val="clear" w:color="auto" w:fill="auto"/>
          </w:tcPr>
          <w:p w14:paraId="5628DAEC" w14:textId="77777777" w:rsidR="00C9407A" w:rsidRPr="005B0A88" w:rsidRDefault="00C9407A" w:rsidP="00137565">
            <w:pPr>
              <w:pStyle w:val="TAL"/>
              <w:keepNext w:val="0"/>
              <w:keepLines w:val="0"/>
            </w:pPr>
            <w:r w:rsidRPr="005B0A88">
              <w:t>6.3.2.1.1-1</w:t>
            </w:r>
          </w:p>
        </w:tc>
        <w:tc>
          <w:tcPr>
            <w:tcW w:w="7230" w:type="dxa"/>
            <w:shd w:val="clear" w:color="auto" w:fill="auto"/>
          </w:tcPr>
          <w:p w14:paraId="78636440" w14:textId="456AA5D1"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4825367" w14:textId="77777777" w:rsidTr="00432911">
        <w:trPr>
          <w:jc w:val="center"/>
        </w:trPr>
        <w:tc>
          <w:tcPr>
            <w:tcW w:w="2376" w:type="dxa"/>
            <w:shd w:val="clear" w:color="auto" w:fill="auto"/>
          </w:tcPr>
          <w:p w14:paraId="4EF99A21" w14:textId="77777777" w:rsidR="00C9407A" w:rsidRPr="005B0A88" w:rsidRDefault="00C9407A" w:rsidP="00137565">
            <w:pPr>
              <w:pStyle w:val="TAL"/>
              <w:keepNext w:val="0"/>
              <w:keepLines w:val="0"/>
              <w:rPr>
                <w:rFonts w:eastAsia="Malgun Gothic"/>
              </w:rPr>
            </w:pPr>
            <w:r w:rsidRPr="005B0A88">
              <w:t>6.3.2.1.1-</w:t>
            </w:r>
            <w:r w:rsidRPr="005B0A88">
              <w:rPr>
                <w:rFonts w:eastAsia="Malgun Gothic"/>
              </w:rPr>
              <w:t>2</w:t>
            </w:r>
          </w:p>
        </w:tc>
        <w:tc>
          <w:tcPr>
            <w:tcW w:w="7230" w:type="dxa"/>
            <w:shd w:val="clear" w:color="auto" w:fill="auto"/>
          </w:tcPr>
          <w:p w14:paraId="589AC4F2" w14:textId="6F43A074"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33980D5" w14:textId="77777777" w:rsidTr="00432911">
        <w:trPr>
          <w:jc w:val="center"/>
        </w:trPr>
        <w:tc>
          <w:tcPr>
            <w:tcW w:w="2376" w:type="dxa"/>
            <w:shd w:val="clear" w:color="auto" w:fill="auto"/>
          </w:tcPr>
          <w:p w14:paraId="56C667F0" w14:textId="77777777" w:rsidR="00C9407A" w:rsidRPr="005B0A88" w:rsidRDefault="00C9407A" w:rsidP="00137565">
            <w:pPr>
              <w:pStyle w:val="TAL"/>
              <w:keepNext w:val="0"/>
              <w:keepLines w:val="0"/>
              <w:rPr>
                <w:rFonts w:eastAsia="Malgun Gothic"/>
              </w:rPr>
            </w:pPr>
            <w:r w:rsidRPr="005B0A88">
              <w:t>6.3.2.1.1-</w:t>
            </w:r>
            <w:r w:rsidRPr="005B0A88">
              <w:rPr>
                <w:rFonts w:eastAsia="Malgun Gothic"/>
              </w:rPr>
              <w:t>3</w:t>
            </w:r>
          </w:p>
        </w:tc>
        <w:tc>
          <w:tcPr>
            <w:tcW w:w="7230" w:type="dxa"/>
            <w:shd w:val="clear" w:color="auto" w:fill="auto"/>
          </w:tcPr>
          <w:p w14:paraId="148E5402" w14:textId="60627A36"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903209F" w14:textId="77777777" w:rsidTr="00432911">
        <w:trPr>
          <w:jc w:val="center"/>
        </w:trPr>
        <w:tc>
          <w:tcPr>
            <w:tcW w:w="9606" w:type="dxa"/>
            <w:gridSpan w:val="2"/>
            <w:shd w:val="clear" w:color="auto" w:fill="auto"/>
          </w:tcPr>
          <w:p w14:paraId="40103662" w14:textId="10BD46B8"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807577E" w14:textId="77777777" w:rsidR="00C9407A" w:rsidRPr="005B0A88" w:rsidRDefault="00C9407A" w:rsidP="00137565"/>
    <w:p w14:paraId="6CB44D8B" w14:textId="77777777" w:rsidR="00C9407A" w:rsidRPr="005B0A88" w:rsidRDefault="00C9407A" w:rsidP="00137565">
      <w:r w:rsidRPr="005B0A88">
        <w:t>Configure the test requirement and the DUT according to the parameters in Table 6.3.2.1.1.4.1-2</w:t>
      </w:r>
    </w:p>
    <w:p w14:paraId="5C0FC65B" w14:textId="77777777" w:rsidR="00C9407A" w:rsidRPr="005B0A88" w:rsidRDefault="00C9407A" w:rsidP="00137565">
      <w:pPr>
        <w:pStyle w:val="TH"/>
        <w:keepNext w:val="0"/>
        <w:keepLines w:val="0"/>
      </w:pPr>
      <w:r w:rsidRPr="005B0A88">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769820DF" w14:textId="77777777" w:rsidTr="00432911">
        <w:trPr>
          <w:jc w:val="center"/>
        </w:trPr>
        <w:tc>
          <w:tcPr>
            <w:tcW w:w="1701" w:type="dxa"/>
            <w:shd w:val="clear" w:color="auto" w:fill="auto"/>
          </w:tcPr>
          <w:p w14:paraId="64396A72"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09B58C02" w14:textId="77777777" w:rsidR="00C9407A" w:rsidRPr="005B0A88" w:rsidRDefault="00C9407A" w:rsidP="00137565">
            <w:pPr>
              <w:pStyle w:val="TAH"/>
              <w:keepNext w:val="0"/>
              <w:keepLines w:val="0"/>
            </w:pPr>
            <w:r w:rsidRPr="005B0A88">
              <w:t>Value</w:t>
            </w:r>
          </w:p>
        </w:tc>
        <w:tc>
          <w:tcPr>
            <w:tcW w:w="3961" w:type="dxa"/>
          </w:tcPr>
          <w:p w14:paraId="14C8CE1E" w14:textId="77777777" w:rsidR="00C9407A" w:rsidRPr="005B0A88" w:rsidRDefault="00C9407A" w:rsidP="00137565">
            <w:pPr>
              <w:pStyle w:val="TAH"/>
              <w:keepNext w:val="0"/>
              <w:keepLines w:val="0"/>
            </w:pPr>
            <w:r w:rsidRPr="005B0A88">
              <w:t>Comment</w:t>
            </w:r>
          </w:p>
        </w:tc>
      </w:tr>
      <w:tr w:rsidR="00C9407A" w:rsidRPr="005B0A88" w14:paraId="3F8B48A0" w14:textId="77777777" w:rsidTr="00432911">
        <w:trPr>
          <w:jc w:val="center"/>
        </w:trPr>
        <w:tc>
          <w:tcPr>
            <w:tcW w:w="1701" w:type="dxa"/>
            <w:shd w:val="clear" w:color="auto" w:fill="auto"/>
          </w:tcPr>
          <w:p w14:paraId="45321242" w14:textId="0F8DB246" w:rsidR="00C9407A" w:rsidRPr="005B0A88" w:rsidRDefault="00C9407A" w:rsidP="00137565">
            <w:pPr>
              <w:pStyle w:val="TAL"/>
              <w:keepNext w:val="0"/>
              <w:keepLines w:val="0"/>
            </w:pPr>
            <w:r w:rsidRPr="005B0A88">
              <w:lastRenderedPageBreak/>
              <w:t>Test</w:t>
            </w:r>
            <w:r w:rsidR="00432911">
              <w:t xml:space="preserve"> </w:t>
            </w:r>
            <w:r w:rsidRPr="005B0A88">
              <w:t>environment</w:t>
            </w:r>
          </w:p>
        </w:tc>
        <w:tc>
          <w:tcPr>
            <w:tcW w:w="3943" w:type="dxa"/>
            <w:gridSpan w:val="2"/>
            <w:shd w:val="clear" w:color="auto" w:fill="auto"/>
          </w:tcPr>
          <w:p w14:paraId="2CF34292" w14:textId="77777777" w:rsidR="00C9407A" w:rsidRPr="005B0A88" w:rsidRDefault="00C9407A" w:rsidP="00137565">
            <w:pPr>
              <w:pStyle w:val="TAL"/>
              <w:keepNext w:val="0"/>
              <w:keepLines w:val="0"/>
            </w:pPr>
            <w:r w:rsidRPr="005B0A88">
              <w:t>NC</w:t>
            </w:r>
          </w:p>
        </w:tc>
        <w:tc>
          <w:tcPr>
            <w:tcW w:w="3961" w:type="dxa"/>
          </w:tcPr>
          <w:p w14:paraId="0B4DB7A7" w14:textId="3703D0BA"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86AA20B" w14:textId="77777777" w:rsidTr="00432911">
        <w:trPr>
          <w:jc w:val="center"/>
        </w:trPr>
        <w:tc>
          <w:tcPr>
            <w:tcW w:w="1701" w:type="dxa"/>
            <w:shd w:val="clear" w:color="auto" w:fill="auto"/>
          </w:tcPr>
          <w:p w14:paraId="5D6DFC7D" w14:textId="37AF8A06"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5F7C237F" w14:textId="293CB4B5"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4E5712C" w14:textId="77777777" w:rsidTr="00432911">
        <w:trPr>
          <w:jc w:val="center"/>
        </w:trPr>
        <w:tc>
          <w:tcPr>
            <w:tcW w:w="1701" w:type="dxa"/>
            <w:shd w:val="clear" w:color="auto" w:fill="auto"/>
          </w:tcPr>
          <w:p w14:paraId="6DD750D7" w14:textId="61247051"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84547EE" w14:textId="790C8FA9"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6.3.2.1.1.4.1-1.</w:t>
            </w:r>
          </w:p>
        </w:tc>
      </w:tr>
      <w:tr w:rsidR="00C9407A" w:rsidRPr="005B0A88" w14:paraId="71DA9A8C" w14:textId="77777777" w:rsidTr="00432911">
        <w:trPr>
          <w:jc w:val="center"/>
        </w:trPr>
        <w:tc>
          <w:tcPr>
            <w:tcW w:w="1701" w:type="dxa"/>
            <w:shd w:val="clear" w:color="auto" w:fill="auto"/>
          </w:tcPr>
          <w:p w14:paraId="41335444" w14:textId="27C604DE"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69347FC7" w14:textId="77777777" w:rsidR="00C9407A" w:rsidRPr="005B0A88" w:rsidRDefault="00C9407A" w:rsidP="00137565">
            <w:pPr>
              <w:pStyle w:val="TAL"/>
              <w:keepNext w:val="0"/>
              <w:keepLines w:val="0"/>
            </w:pPr>
            <w:r w:rsidRPr="005B0A88">
              <w:t>AWGN</w:t>
            </w:r>
          </w:p>
        </w:tc>
        <w:tc>
          <w:tcPr>
            <w:tcW w:w="3961" w:type="dxa"/>
          </w:tcPr>
          <w:p w14:paraId="1E16F5A6" w14:textId="6BD7D994"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BF90228" w14:textId="77777777" w:rsidTr="00432911">
        <w:trPr>
          <w:jc w:val="center"/>
        </w:trPr>
        <w:tc>
          <w:tcPr>
            <w:tcW w:w="1701" w:type="dxa"/>
            <w:vMerge w:val="restart"/>
            <w:shd w:val="clear" w:color="auto" w:fill="auto"/>
          </w:tcPr>
          <w:p w14:paraId="6A67E45E" w14:textId="19F4A848"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2EB0DF90" w14:textId="48BA4541"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527D62FD" w14:textId="77777777" w:rsidR="00C9407A" w:rsidRPr="005B0A88" w:rsidRDefault="00C9407A" w:rsidP="00137565">
            <w:pPr>
              <w:pStyle w:val="TAL"/>
              <w:keepNext w:val="0"/>
              <w:keepLines w:val="0"/>
            </w:pPr>
            <w:r w:rsidRPr="005B0A88">
              <w:t>A.3.1.8.2</w:t>
            </w:r>
          </w:p>
        </w:tc>
        <w:tc>
          <w:tcPr>
            <w:tcW w:w="3961" w:type="dxa"/>
            <w:vMerge w:val="restart"/>
          </w:tcPr>
          <w:p w14:paraId="2F4B6F49" w14:textId="0AEDB4A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F64E415" w14:textId="77777777" w:rsidTr="00432911">
        <w:trPr>
          <w:jc w:val="center"/>
        </w:trPr>
        <w:tc>
          <w:tcPr>
            <w:tcW w:w="1701" w:type="dxa"/>
            <w:vMerge/>
            <w:shd w:val="clear" w:color="auto" w:fill="auto"/>
          </w:tcPr>
          <w:p w14:paraId="1AD4B30B" w14:textId="77777777" w:rsidR="00C9407A" w:rsidRPr="005B0A88" w:rsidRDefault="00C9407A" w:rsidP="00137565">
            <w:pPr>
              <w:pStyle w:val="TAL"/>
              <w:keepNext w:val="0"/>
              <w:keepLines w:val="0"/>
            </w:pPr>
          </w:p>
        </w:tc>
        <w:tc>
          <w:tcPr>
            <w:tcW w:w="1134" w:type="dxa"/>
            <w:shd w:val="clear" w:color="auto" w:fill="auto"/>
          </w:tcPr>
          <w:p w14:paraId="6CE55FDF" w14:textId="06BD1C33"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369BD4AA" w14:textId="77777777" w:rsidR="00C9407A" w:rsidRPr="005B0A88" w:rsidRDefault="00C9407A" w:rsidP="00137565">
            <w:pPr>
              <w:pStyle w:val="TAL"/>
              <w:keepNext w:val="0"/>
              <w:keepLines w:val="0"/>
            </w:pPr>
            <w:r w:rsidRPr="005B0A88">
              <w:t>A.3.2.3.4</w:t>
            </w:r>
          </w:p>
        </w:tc>
        <w:tc>
          <w:tcPr>
            <w:tcW w:w="3961" w:type="dxa"/>
            <w:vMerge/>
          </w:tcPr>
          <w:p w14:paraId="133A51E8" w14:textId="77777777" w:rsidR="00C9407A" w:rsidRPr="005B0A88" w:rsidRDefault="00C9407A" w:rsidP="00137565">
            <w:pPr>
              <w:pStyle w:val="TAL"/>
              <w:keepNext w:val="0"/>
              <w:keepLines w:val="0"/>
            </w:pPr>
          </w:p>
        </w:tc>
      </w:tr>
      <w:tr w:rsidR="00C9407A" w:rsidRPr="005B0A88" w14:paraId="5805DA99" w14:textId="77777777" w:rsidTr="00432911">
        <w:trPr>
          <w:jc w:val="center"/>
        </w:trPr>
        <w:tc>
          <w:tcPr>
            <w:tcW w:w="1701" w:type="dxa"/>
            <w:shd w:val="clear" w:color="auto" w:fill="auto"/>
          </w:tcPr>
          <w:p w14:paraId="1C8ED951" w14:textId="52D731FB"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2F33AA2E" w14:textId="763FA36A" w:rsidR="00C9407A" w:rsidRPr="005B0A88" w:rsidRDefault="00C9407A" w:rsidP="00137565">
            <w:pPr>
              <w:pStyle w:val="TAL"/>
              <w:keepNext w:val="0"/>
              <w:keepLines w:val="0"/>
            </w:pPr>
            <w:r w:rsidRPr="005B0A88">
              <w:t>-</w:t>
            </w:r>
            <w:r w:rsidR="00432911">
              <w:t xml:space="preserve"> </w:t>
            </w:r>
            <w:r w:rsidRPr="005B0A88">
              <w:t>Without</w:t>
            </w:r>
            <w:r w:rsidR="00432911">
              <w:t xml:space="preserve"> </w:t>
            </w:r>
            <w:r w:rsidRPr="005B0A88">
              <w:t>LTE</w:t>
            </w:r>
            <w:r w:rsidR="00432911">
              <w:t xml:space="preserve"> </w:t>
            </w:r>
            <w:r w:rsidRPr="005B0A88">
              <w:t>link</w:t>
            </w:r>
          </w:p>
          <w:p w14:paraId="6C147190" w14:textId="7C8FF286" w:rsidR="00C9407A" w:rsidRPr="005B0A88" w:rsidRDefault="00C9407A" w:rsidP="00137565">
            <w:pPr>
              <w:pStyle w:val="TAL"/>
              <w:keepNext w:val="0"/>
              <w:keepLines w:val="0"/>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w:t>
            </w:r>
            <w:r w:rsidR="00432911">
              <w:t xml:space="preserve"> </w:t>
            </w:r>
            <w:r w:rsidRPr="005B0A88">
              <w:t>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67558CC2" w14:textId="77777777" w:rsidR="00C9407A" w:rsidRPr="005B0A88" w:rsidRDefault="00C9407A" w:rsidP="00137565">
            <w:pPr>
              <w:pStyle w:val="TAL"/>
              <w:keepNext w:val="0"/>
              <w:keepLines w:val="0"/>
            </w:pPr>
          </w:p>
        </w:tc>
      </w:tr>
    </w:tbl>
    <w:p w14:paraId="739FFD8A" w14:textId="77777777" w:rsidR="00C9407A" w:rsidRPr="005B0A88" w:rsidRDefault="00C9407A" w:rsidP="00137565"/>
    <w:p w14:paraId="5BCE8ECB" w14:textId="77777777" w:rsidR="00C9407A" w:rsidRPr="005B0A88" w:rsidRDefault="00C9407A" w:rsidP="00137565">
      <w:pPr>
        <w:pStyle w:val="B1"/>
        <w:overflowPunct/>
        <w:autoSpaceDE/>
        <w:autoSpaceDN/>
        <w:adjustRightInd/>
        <w:ind w:left="284" w:firstLine="0"/>
        <w:textAlignment w:val="auto"/>
      </w:pPr>
      <w:r w:rsidRPr="005B0A88">
        <w:t>1.</w:t>
      </w:r>
      <w:r w:rsidRPr="005B0A88">
        <w:tab/>
        <w:t>The general test parameter settings are set up according to Table 6.3.2.1.1.4.1-3.</w:t>
      </w:r>
    </w:p>
    <w:p w14:paraId="1E48DEBC" w14:textId="77777777" w:rsidR="00C9407A" w:rsidRPr="005B0A88" w:rsidRDefault="00C9407A" w:rsidP="00137565">
      <w:pPr>
        <w:pStyle w:val="B1"/>
        <w:overflowPunct/>
        <w:autoSpaceDE/>
        <w:autoSpaceDN/>
        <w:adjustRightInd/>
        <w:ind w:left="284" w:firstLine="0"/>
        <w:textAlignment w:val="auto"/>
      </w:pPr>
      <w:r w:rsidRPr="005B0A88">
        <w:t>2.</w:t>
      </w:r>
      <w:r w:rsidRPr="005B0A88">
        <w:tab/>
        <w:t>Message contents are defined in clause 6.3.2.1.1.4.3.</w:t>
      </w:r>
    </w:p>
    <w:p w14:paraId="6C9595BB" w14:textId="77777777" w:rsidR="00C9407A" w:rsidRPr="005B0A88" w:rsidRDefault="00C9407A" w:rsidP="00137565">
      <w:r w:rsidRPr="005B0A88">
        <w:t>There is one NR carrier and two cells specified in the test. Cell 1 is the cell used for registration with the power level set according to Annex C.1.1 and C.1.2 for this test.</w:t>
      </w:r>
    </w:p>
    <w:p w14:paraId="419E130E" w14:textId="77777777" w:rsidR="00C9407A" w:rsidRPr="005B0A88" w:rsidRDefault="00C9407A" w:rsidP="007F4331">
      <w:pPr>
        <w:pStyle w:val="TH"/>
        <w:keepLines w:val="0"/>
      </w:pPr>
      <w:r w:rsidRPr="005B0A88">
        <w:rPr>
          <w:rFonts w:cs="v4.2.0"/>
        </w:rPr>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3BED642D" w14:textId="77777777" w:rsidTr="00432911">
        <w:trPr>
          <w:cantSplit/>
          <w:jc w:val="center"/>
        </w:trPr>
        <w:tc>
          <w:tcPr>
            <w:tcW w:w="2802" w:type="dxa"/>
            <w:gridSpan w:val="2"/>
          </w:tcPr>
          <w:p w14:paraId="684DDE1E" w14:textId="77777777" w:rsidR="00C9407A" w:rsidRPr="005B0A88" w:rsidRDefault="00C9407A" w:rsidP="007F4331">
            <w:pPr>
              <w:pStyle w:val="TAH"/>
              <w:keepLines w:val="0"/>
              <w:rPr>
                <w:rFonts w:cs="Arial"/>
              </w:rPr>
            </w:pPr>
            <w:r w:rsidRPr="005B0A88">
              <w:rPr>
                <w:rFonts w:cs="Arial"/>
              </w:rPr>
              <w:t>Parameter</w:t>
            </w:r>
          </w:p>
        </w:tc>
        <w:tc>
          <w:tcPr>
            <w:tcW w:w="708" w:type="dxa"/>
          </w:tcPr>
          <w:p w14:paraId="0E4F2388" w14:textId="77777777" w:rsidR="00C9407A" w:rsidRPr="005B0A88" w:rsidRDefault="00C9407A" w:rsidP="007F4331">
            <w:pPr>
              <w:pStyle w:val="TAH"/>
              <w:keepLines w:val="0"/>
              <w:rPr>
                <w:rFonts w:cs="Arial"/>
              </w:rPr>
            </w:pPr>
            <w:r w:rsidRPr="005B0A88">
              <w:rPr>
                <w:rFonts w:cs="Arial"/>
              </w:rPr>
              <w:t>Unit</w:t>
            </w:r>
          </w:p>
        </w:tc>
        <w:tc>
          <w:tcPr>
            <w:tcW w:w="1418" w:type="dxa"/>
          </w:tcPr>
          <w:p w14:paraId="0D12CAD6" w14:textId="000AD394" w:rsidR="00C9407A" w:rsidRPr="005B0A88" w:rsidRDefault="00C9407A" w:rsidP="007F4331">
            <w:pPr>
              <w:pStyle w:val="TAH"/>
              <w:keepLines w:val="0"/>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24FC3096" w14:textId="77777777" w:rsidR="00C9407A" w:rsidRPr="005B0A88" w:rsidRDefault="00C9407A" w:rsidP="007F4331">
            <w:pPr>
              <w:pStyle w:val="TAH"/>
              <w:keepLines w:val="0"/>
              <w:rPr>
                <w:rFonts w:cs="Arial"/>
              </w:rPr>
            </w:pPr>
            <w:r w:rsidRPr="005B0A88">
              <w:rPr>
                <w:rFonts w:cs="Arial"/>
              </w:rPr>
              <w:t>Value</w:t>
            </w:r>
          </w:p>
        </w:tc>
        <w:tc>
          <w:tcPr>
            <w:tcW w:w="3544" w:type="dxa"/>
          </w:tcPr>
          <w:p w14:paraId="79E0B0D9" w14:textId="77777777" w:rsidR="00C9407A" w:rsidRPr="005B0A88" w:rsidRDefault="00C9407A" w:rsidP="007F4331">
            <w:pPr>
              <w:pStyle w:val="TAH"/>
              <w:keepLines w:val="0"/>
              <w:rPr>
                <w:rFonts w:cs="Arial"/>
              </w:rPr>
            </w:pPr>
            <w:r w:rsidRPr="005B0A88">
              <w:rPr>
                <w:rFonts w:cs="Arial"/>
              </w:rPr>
              <w:t>Comment</w:t>
            </w:r>
          </w:p>
        </w:tc>
      </w:tr>
      <w:tr w:rsidR="00C9407A" w:rsidRPr="005B0A88" w14:paraId="7E6B12E7" w14:textId="77777777" w:rsidTr="00432911">
        <w:trPr>
          <w:cantSplit/>
          <w:jc w:val="center"/>
        </w:trPr>
        <w:tc>
          <w:tcPr>
            <w:tcW w:w="1008" w:type="dxa"/>
            <w:vMerge w:val="restart"/>
          </w:tcPr>
          <w:p w14:paraId="1D28E931" w14:textId="185D1977" w:rsidR="00C9407A" w:rsidRPr="005B0A88" w:rsidRDefault="00C9407A" w:rsidP="007F4331">
            <w:pPr>
              <w:pStyle w:val="TAL"/>
              <w:keepLines w:val="0"/>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4586C448" w14:textId="03727E1B" w:rsidR="00C9407A" w:rsidRPr="005B0A88" w:rsidRDefault="00C9407A" w:rsidP="007F4331">
            <w:pPr>
              <w:pStyle w:val="TAL"/>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E24E2EF" w14:textId="77777777" w:rsidR="00C9407A" w:rsidRPr="005B0A88" w:rsidRDefault="00C9407A" w:rsidP="007F4331">
            <w:pPr>
              <w:pStyle w:val="TAC"/>
              <w:keepLines w:val="0"/>
              <w:rPr>
                <w:rFonts w:cs="Arial"/>
              </w:rPr>
            </w:pPr>
          </w:p>
        </w:tc>
        <w:tc>
          <w:tcPr>
            <w:tcW w:w="1418" w:type="dxa"/>
          </w:tcPr>
          <w:p w14:paraId="4822D06D" w14:textId="36EE1E15" w:rsidR="00C9407A" w:rsidRPr="005B0A88" w:rsidRDefault="00C9407A" w:rsidP="007F4331">
            <w:pPr>
              <w:pStyle w:val="TAC"/>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AA2CB1F" w14:textId="77777777" w:rsidR="00C9407A" w:rsidRPr="005B0A88" w:rsidRDefault="00C9407A" w:rsidP="007F4331">
            <w:pPr>
              <w:pStyle w:val="TAC"/>
              <w:keepLines w:val="0"/>
              <w:rPr>
                <w:rFonts w:cs="Arial"/>
              </w:rPr>
            </w:pPr>
            <w:r w:rsidRPr="005B0A88">
              <w:rPr>
                <w:rFonts w:cs="Arial"/>
              </w:rPr>
              <w:t>Cell1</w:t>
            </w:r>
          </w:p>
        </w:tc>
        <w:tc>
          <w:tcPr>
            <w:tcW w:w="3544" w:type="dxa"/>
          </w:tcPr>
          <w:p w14:paraId="5257692F" w14:textId="77777777" w:rsidR="00C9407A" w:rsidRPr="005B0A88" w:rsidRDefault="00C9407A" w:rsidP="007F4331">
            <w:pPr>
              <w:pStyle w:val="TAC"/>
              <w:keepLines w:val="0"/>
              <w:rPr>
                <w:rFonts w:cs="Arial"/>
              </w:rPr>
            </w:pPr>
          </w:p>
        </w:tc>
      </w:tr>
      <w:tr w:rsidR="00C9407A" w:rsidRPr="005B0A88" w14:paraId="768DAB0E" w14:textId="77777777" w:rsidTr="00432911">
        <w:trPr>
          <w:cantSplit/>
          <w:jc w:val="center"/>
        </w:trPr>
        <w:tc>
          <w:tcPr>
            <w:tcW w:w="1008" w:type="dxa"/>
            <w:vMerge/>
          </w:tcPr>
          <w:p w14:paraId="6CC11828" w14:textId="77777777" w:rsidR="00C9407A" w:rsidRPr="005B0A88" w:rsidRDefault="00C9407A" w:rsidP="007F4331">
            <w:pPr>
              <w:pStyle w:val="TAL"/>
              <w:keepLines w:val="0"/>
              <w:rPr>
                <w:rFonts w:cs="Arial"/>
              </w:rPr>
            </w:pPr>
          </w:p>
        </w:tc>
        <w:tc>
          <w:tcPr>
            <w:tcW w:w="1794" w:type="dxa"/>
          </w:tcPr>
          <w:p w14:paraId="46C8BAA1" w14:textId="1E2EE66A" w:rsidR="00C9407A" w:rsidRPr="005B0A88" w:rsidRDefault="00C9407A" w:rsidP="007F4331">
            <w:pPr>
              <w:pStyle w:val="TAL"/>
              <w:keepLines w:val="0"/>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1DAC9552" w14:textId="77777777" w:rsidR="00C9407A" w:rsidRPr="005B0A88" w:rsidRDefault="00C9407A" w:rsidP="007F4331">
            <w:pPr>
              <w:pStyle w:val="TAC"/>
              <w:keepLines w:val="0"/>
              <w:rPr>
                <w:rFonts w:cs="Arial"/>
              </w:rPr>
            </w:pPr>
          </w:p>
        </w:tc>
        <w:tc>
          <w:tcPr>
            <w:tcW w:w="1418" w:type="dxa"/>
          </w:tcPr>
          <w:p w14:paraId="00E934AC" w14:textId="60CE0DFE" w:rsidR="00C9407A" w:rsidRPr="005B0A88" w:rsidRDefault="00C9407A" w:rsidP="007F4331">
            <w:pPr>
              <w:pStyle w:val="TAC"/>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D9661B6" w14:textId="604B7A18" w:rsidR="00C9407A" w:rsidRPr="005B0A88" w:rsidRDefault="00C9407A" w:rsidP="007F4331">
            <w:pPr>
              <w:pStyle w:val="TAC"/>
              <w:keepLines w:val="0"/>
              <w:rPr>
                <w:rFonts w:cs="Arial"/>
              </w:rPr>
            </w:pPr>
            <w:r w:rsidRPr="005B0A88">
              <w:rPr>
                <w:rFonts w:cs="Arial"/>
              </w:rPr>
              <w:t>Cell2</w:t>
            </w:r>
            <w:r w:rsidR="00432911">
              <w:rPr>
                <w:rFonts w:cs="Arial"/>
              </w:rPr>
              <w:t xml:space="preserve"> </w:t>
            </w:r>
          </w:p>
        </w:tc>
        <w:tc>
          <w:tcPr>
            <w:tcW w:w="3544" w:type="dxa"/>
            <w:tcBorders>
              <w:bottom w:val="single" w:sz="4" w:space="0" w:color="auto"/>
            </w:tcBorders>
          </w:tcPr>
          <w:p w14:paraId="5D2F3193" w14:textId="77777777" w:rsidR="00C9407A" w:rsidRPr="005B0A88" w:rsidRDefault="00C9407A" w:rsidP="007F4331">
            <w:pPr>
              <w:pStyle w:val="TAC"/>
              <w:keepLines w:val="0"/>
              <w:rPr>
                <w:rFonts w:cs="Arial"/>
              </w:rPr>
            </w:pPr>
          </w:p>
        </w:tc>
      </w:tr>
      <w:tr w:rsidR="00C9407A" w:rsidRPr="005B0A88" w14:paraId="7829EB8D" w14:textId="77777777" w:rsidTr="00432911">
        <w:trPr>
          <w:cantSplit/>
          <w:jc w:val="center"/>
        </w:trPr>
        <w:tc>
          <w:tcPr>
            <w:tcW w:w="1008" w:type="dxa"/>
          </w:tcPr>
          <w:p w14:paraId="33E827BB" w14:textId="3BD24E52" w:rsidR="00C9407A" w:rsidRPr="005B0A88" w:rsidRDefault="00C9407A" w:rsidP="007F4331">
            <w:pPr>
              <w:pStyle w:val="TAL"/>
              <w:keepLines w:val="0"/>
              <w:rPr>
                <w:rFonts w:cs="Arial"/>
              </w:rPr>
            </w:pPr>
            <w:r w:rsidRPr="005B0A88">
              <w:rPr>
                <w:rFonts w:cs="Arial"/>
              </w:rPr>
              <w:t>Final</w:t>
            </w:r>
            <w:r w:rsidR="00432911">
              <w:rPr>
                <w:rFonts w:cs="Arial"/>
              </w:rPr>
              <w:t xml:space="preserve"> </w:t>
            </w:r>
            <w:r w:rsidRPr="005B0A88">
              <w:rPr>
                <w:rFonts w:cs="Arial"/>
              </w:rPr>
              <w:t>condition</w:t>
            </w:r>
          </w:p>
        </w:tc>
        <w:tc>
          <w:tcPr>
            <w:tcW w:w="1794" w:type="dxa"/>
          </w:tcPr>
          <w:p w14:paraId="6C48FD48" w14:textId="19C9A2B6" w:rsidR="00C9407A" w:rsidRPr="005B0A88" w:rsidRDefault="00C9407A" w:rsidP="007F4331">
            <w:pPr>
              <w:pStyle w:val="TAL"/>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4729B6E1" w14:textId="77777777" w:rsidR="00C9407A" w:rsidRPr="005B0A88" w:rsidRDefault="00C9407A" w:rsidP="007F4331">
            <w:pPr>
              <w:pStyle w:val="TAC"/>
              <w:keepLines w:val="0"/>
              <w:rPr>
                <w:rFonts w:cs="Arial"/>
              </w:rPr>
            </w:pPr>
          </w:p>
        </w:tc>
        <w:tc>
          <w:tcPr>
            <w:tcW w:w="1418" w:type="dxa"/>
          </w:tcPr>
          <w:p w14:paraId="2659BC2B" w14:textId="020E1FFD" w:rsidR="00C9407A" w:rsidRPr="005B0A88" w:rsidRDefault="00C9407A" w:rsidP="007F4331">
            <w:pPr>
              <w:pStyle w:val="TAC"/>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B947CB6" w14:textId="77777777" w:rsidR="00C9407A" w:rsidRPr="005B0A88" w:rsidRDefault="00C9407A" w:rsidP="007F4331">
            <w:pPr>
              <w:pStyle w:val="TAC"/>
              <w:keepLines w:val="0"/>
              <w:rPr>
                <w:rFonts w:cs="Arial"/>
              </w:rPr>
            </w:pPr>
            <w:r w:rsidRPr="005B0A88">
              <w:rPr>
                <w:rFonts w:cs="Arial"/>
              </w:rPr>
              <w:t>Cell2</w:t>
            </w:r>
          </w:p>
        </w:tc>
        <w:tc>
          <w:tcPr>
            <w:tcW w:w="3544" w:type="dxa"/>
          </w:tcPr>
          <w:p w14:paraId="6A8129B5" w14:textId="77777777" w:rsidR="00C9407A" w:rsidRPr="005B0A88" w:rsidRDefault="00C9407A" w:rsidP="007F4331">
            <w:pPr>
              <w:pStyle w:val="TAC"/>
              <w:keepLines w:val="0"/>
              <w:rPr>
                <w:rFonts w:cs="Arial"/>
              </w:rPr>
            </w:pPr>
          </w:p>
        </w:tc>
      </w:tr>
      <w:tr w:rsidR="00C9407A" w:rsidRPr="005B0A88" w14:paraId="68B04761" w14:textId="77777777" w:rsidTr="00432911">
        <w:trPr>
          <w:cantSplit/>
          <w:jc w:val="center"/>
        </w:trPr>
        <w:tc>
          <w:tcPr>
            <w:tcW w:w="2802" w:type="dxa"/>
            <w:gridSpan w:val="2"/>
          </w:tcPr>
          <w:p w14:paraId="7B3E8884" w14:textId="1714A754" w:rsidR="00C9407A" w:rsidRPr="005B0A88" w:rsidRDefault="00C9407A" w:rsidP="007F4331">
            <w:pPr>
              <w:pStyle w:val="TAL"/>
              <w:keepLines w:val="0"/>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29081961" w14:textId="77777777" w:rsidR="00C9407A" w:rsidRPr="005B0A88" w:rsidRDefault="00C9407A" w:rsidP="007F4331">
            <w:pPr>
              <w:pStyle w:val="TAC"/>
              <w:keepLines w:val="0"/>
              <w:rPr>
                <w:rFonts w:cs="Arial"/>
              </w:rPr>
            </w:pPr>
          </w:p>
        </w:tc>
        <w:tc>
          <w:tcPr>
            <w:tcW w:w="1418" w:type="dxa"/>
          </w:tcPr>
          <w:p w14:paraId="36C26798" w14:textId="03086458" w:rsidR="00C9407A" w:rsidRPr="005B0A88" w:rsidRDefault="00C9407A" w:rsidP="007F4331">
            <w:pPr>
              <w:pStyle w:val="TAC"/>
              <w:keepLines w:val="0"/>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B0D0563" w14:textId="77777777" w:rsidR="00C9407A" w:rsidRPr="005B0A88" w:rsidRDefault="00C9407A" w:rsidP="007F4331">
            <w:pPr>
              <w:pStyle w:val="TAC"/>
              <w:keepLines w:val="0"/>
              <w:rPr>
                <w:rFonts w:cs="Arial"/>
              </w:rPr>
            </w:pPr>
            <w:r w:rsidRPr="005B0A88">
              <w:rPr>
                <w:rFonts w:cs="v4.2.0"/>
                <w:bCs/>
              </w:rPr>
              <w:t>1</w:t>
            </w:r>
          </w:p>
        </w:tc>
        <w:tc>
          <w:tcPr>
            <w:tcW w:w="3544" w:type="dxa"/>
          </w:tcPr>
          <w:p w14:paraId="1D9498A2" w14:textId="77777777" w:rsidR="00C9407A" w:rsidRPr="005B0A88" w:rsidRDefault="00C9407A" w:rsidP="007F4331">
            <w:pPr>
              <w:pStyle w:val="TAC"/>
              <w:keepLines w:val="0"/>
              <w:rPr>
                <w:rFonts w:cs="Arial"/>
              </w:rPr>
            </w:pPr>
          </w:p>
        </w:tc>
      </w:tr>
      <w:tr w:rsidR="00C9407A" w:rsidRPr="005B0A88" w14:paraId="3D571DDA" w14:textId="77777777" w:rsidTr="00432911">
        <w:trPr>
          <w:cantSplit/>
          <w:jc w:val="center"/>
        </w:trPr>
        <w:tc>
          <w:tcPr>
            <w:tcW w:w="2802" w:type="dxa"/>
            <w:gridSpan w:val="2"/>
            <w:vMerge w:val="restart"/>
          </w:tcPr>
          <w:p w14:paraId="4DAF4DD9" w14:textId="1334C703"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594A501A" w14:textId="77777777" w:rsidR="00C9407A" w:rsidRPr="005B0A88" w:rsidRDefault="00C9407A" w:rsidP="00137565">
            <w:pPr>
              <w:pStyle w:val="TAC"/>
              <w:keepNext w:val="0"/>
              <w:keepLines w:val="0"/>
              <w:rPr>
                <w:rFonts w:cs="Arial"/>
              </w:rPr>
            </w:pPr>
          </w:p>
        </w:tc>
        <w:tc>
          <w:tcPr>
            <w:tcW w:w="1418" w:type="dxa"/>
          </w:tcPr>
          <w:p w14:paraId="12EFE039" w14:textId="77777777" w:rsidR="00C9407A" w:rsidRPr="005B0A88" w:rsidRDefault="00C9407A" w:rsidP="00137565">
            <w:pPr>
              <w:pStyle w:val="TAC"/>
              <w:keepNext w:val="0"/>
              <w:keepLines w:val="0"/>
              <w:rPr>
                <w:rFonts w:cs="v4.2.0"/>
              </w:rPr>
            </w:pPr>
            <w:r w:rsidRPr="005B0A88">
              <w:rPr>
                <w:rFonts w:cs="Arial"/>
              </w:rPr>
              <w:t>1</w:t>
            </w:r>
          </w:p>
        </w:tc>
        <w:tc>
          <w:tcPr>
            <w:tcW w:w="1134" w:type="dxa"/>
          </w:tcPr>
          <w:p w14:paraId="177997F7" w14:textId="68D4233B" w:rsidR="00C9407A" w:rsidRPr="005B0A88" w:rsidRDefault="00C9407A" w:rsidP="00137565">
            <w:pPr>
              <w:pStyle w:val="TAC"/>
              <w:keepNext w:val="0"/>
              <w:keepLines w:val="0"/>
              <w:rPr>
                <w:rFonts w:cs="Arial"/>
              </w:rPr>
            </w:pPr>
            <w:r w:rsidRPr="005B0A88">
              <w:rPr>
                <w:rFonts w:cs="v4.2.0"/>
              </w:rPr>
              <w:t>3</w:t>
            </w:r>
            <w:r w:rsidR="00432911">
              <w:rPr>
                <w:rFonts w:cs="v4.2.0"/>
              </w:rPr>
              <w:t xml:space="preserve"> </w:t>
            </w:r>
            <w:r w:rsidRPr="005B0A88">
              <w:rPr>
                <w:rFonts w:cs="v4.2.0"/>
              </w:rPr>
              <w:t>ms</w:t>
            </w:r>
          </w:p>
        </w:tc>
        <w:tc>
          <w:tcPr>
            <w:tcW w:w="3544" w:type="dxa"/>
          </w:tcPr>
          <w:p w14:paraId="2EC7AD7B" w14:textId="37344E1B" w:rsidR="00C9407A" w:rsidRPr="005B0A88" w:rsidRDefault="00C9407A" w:rsidP="00137565">
            <w:pPr>
              <w:pStyle w:val="TAC"/>
              <w:keepNext w:val="0"/>
              <w:keepLines w:val="0"/>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183766C5" w14:textId="77777777" w:rsidTr="00432911">
        <w:trPr>
          <w:cantSplit/>
          <w:jc w:val="center"/>
        </w:trPr>
        <w:tc>
          <w:tcPr>
            <w:tcW w:w="2802" w:type="dxa"/>
            <w:gridSpan w:val="2"/>
            <w:vMerge/>
          </w:tcPr>
          <w:p w14:paraId="522109B0" w14:textId="77777777" w:rsidR="00C9407A" w:rsidRPr="005B0A88" w:rsidRDefault="00C9407A" w:rsidP="00137565">
            <w:pPr>
              <w:pStyle w:val="TAL"/>
              <w:keepNext w:val="0"/>
              <w:keepLines w:val="0"/>
              <w:rPr>
                <w:rFonts w:cs="Arial"/>
              </w:rPr>
            </w:pPr>
          </w:p>
        </w:tc>
        <w:tc>
          <w:tcPr>
            <w:tcW w:w="708" w:type="dxa"/>
            <w:vMerge/>
          </w:tcPr>
          <w:p w14:paraId="587D8871" w14:textId="77777777" w:rsidR="00C9407A" w:rsidRPr="005B0A88" w:rsidRDefault="00C9407A" w:rsidP="00137565">
            <w:pPr>
              <w:pStyle w:val="TAC"/>
              <w:keepNext w:val="0"/>
              <w:keepLines w:val="0"/>
              <w:rPr>
                <w:rFonts w:cs="v4.2.0"/>
              </w:rPr>
            </w:pPr>
          </w:p>
        </w:tc>
        <w:tc>
          <w:tcPr>
            <w:tcW w:w="1418" w:type="dxa"/>
          </w:tcPr>
          <w:p w14:paraId="62E83948" w14:textId="77777777" w:rsidR="00C9407A" w:rsidRPr="005B0A88" w:rsidRDefault="00C9407A" w:rsidP="00137565">
            <w:pPr>
              <w:pStyle w:val="TAC"/>
              <w:keepNext w:val="0"/>
              <w:keepLines w:val="0"/>
              <w:rPr>
                <w:rFonts w:cs="Arial"/>
              </w:rPr>
            </w:pPr>
            <w:r w:rsidRPr="005B0A88">
              <w:rPr>
                <w:rFonts w:cs="Arial"/>
              </w:rPr>
              <w:t>2</w:t>
            </w:r>
          </w:p>
        </w:tc>
        <w:tc>
          <w:tcPr>
            <w:tcW w:w="1134" w:type="dxa"/>
          </w:tcPr>
          <w:p w14:paraId="01EA5E05" w14:textId="198F453F"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172597A6" w14:textId="10FF9F06"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21D4587" w14:textId="77777777" w:rsidTr="00432911">
        <w:trPr>
          <w:cantSplit/>
          <w:jc w:val="center"/>
        </w:trPr>
        <w:tc>
          <w:tcPr>
            <w:tcW w:w="2802" w:type="dxa"/>
            <w:gridSpan w:val="2"/>
            <w:vMerge/>
          </w:tcPr>
          <w:p w14:paraId="206E452C" w14:textId="77777777" w:rsidR="00C9407A" w:rsidRPr="005B0A88" w:rsidRDefault="00C9407A" w:rsidP="00137565">
            <w:pPr>
              <w:pStyle w:val="TAL"/>
              <w:keepNext w:val="0"/>
              <w:keepLines w:val="0"/>
              <w:rPr>
                <w:rFonts w:cs="Arial"/>
              </w:rPr>
            </w:pPr>
          </w:p>
        </w:tc>
        <w:tc>
          <w:tcPr>
            <w:tcW w:w="708" w:type="dxa"/>
            <w:vMerge/>
          </w:tcPr>
          <w:p w14:paraId="416065E7" w14:textId="77777777" w:rsidR="00C9407A" w:rsidRPr="005B0A88" w:rsidRDefault="00C9407A" w:rsidP="00137565">
            <w:pPr>
              <w:pStyle w:val="TAC"/>
              <w:keepNext w:val="0"/>
              <w:keepLines w:val="0"/>
              <w:rPr>
                <w:rFonts w:cs="v4.2.0"/>
              </w:rPr>
            </w:pPr>
          </w:p>
        </w:tc>
        <w:tc>
          <w:tcPr>
            <w:tcW w:w="1418" w:type="dxa"/>
          </w:tcPr>
          <w:p w14:paraId="2A321C3F" w14:textId="77777777" w:rsidR="00C9407A" w:rsidRPr="005B0A88" w:rsidRDefault="00C9407A" w:rsidP="00137565">
            <w:pPr>
              <w:pStyle w:val="TAC"/>
              <w:keepNext w:val="0"/>
              <w:keepLines w:val="0"/>
              <w:rPr>
                <w:rFonts w:cs="Arial"/>
              </w:rPr>
            </w:pPr>
            <w:r w:rsidRPr="005B0A88">
              <w:rPr>
                <w:rFonts w:cs="Arial"/>
              </w:rPr>
              <w:t>3</w:t>
            </w:r>
          </w:p>
        </w:tc>
        <w:tc>
          <w:tcPr>
            <w:tcW w:w="1134" w:type="dxa"/>
          </w:tcPr>
          <w:p w14:paraId="5F7261BF" w14:textId="2913C5FA"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421CB374" w14:textId="45474478"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CCFDBCB" w14:textId="77777777" w:rsidTr="00432911">
        <w:trPr>
          <w:cantSplit/>
          <w:jc w:val="center"/>
        </w:trPr>
        <w:tc>
          <w:tcPr>
            <w:tcW w:w="2802" w:type="dxa"/>
            <w:gridSpan w:val="2"/>
          </w:tcPr>
          <w:p w14:paraId="18012476" w14:textId="77777777" w:rsidR="00C9407A" w:rsidRPr="005B0A88" w:rsidRDefault="00C9407A" w:rsidP="00137565">
            <w:pPr>
              <w:pStyle w:val="TAL"/>
              <w:keepNext w:val="0"/>
              <w:keepLines w:val="0"/>
              <w:rPr>
                <w:rFonts w:cs="Arial"/>
              </w:rPr>
            </w:pPr>
            <w:r w:rsidRPr="005B0A88">
              <w:rPr>
                <w:rFonts w:cs="Arial"/>
              </w:rPr>
              <w:t>N310</w:t>
            </w:r>
          </w:p>
        </w:tc>
        <w:tc>
          <w:tcPr>
            <w:tcW w:w="708" w:type="dxa"/>
          </w:tcPr>
          <w:p w14:paraId="7EE0833A"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06174967" w14:textId="6BC77559"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6679550"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0ED7EDF0" w14:textId="058D5FA6" w:rsidR="00C9407A" w:rsidRPr="005B0A88" w:rsidRDefault="00C9407A" w:rsidP="00137565">
            <w:pPr>
              <w:pStyle w:val="TAC"/>
              <w:keepNext w:val="0"/>
              <w:keepLines w:val="0"/>
              <w:rPr>
                <w:rFonts w:cs="Arial"/>
              </w:rPr>
            </w:pPr>
            <w:r w:rsidRPr="005B0A88">
              <w:rPr>
                <w:rFonts w:cs="Arial"/>
              </w:rPr>
              <w:t>Maximum</w:t>
            </w:r>
            <w:r w:rsidR="00432911">
              <w:rPr>
                <w:rFonts w:cs="Arial"/>
              </w:rPr>
              <w:t xml:space="preserve"> </w:t>
            </w:r>
            <w:r w:rsidRPr="005B0A88">
              <w:rPr>
                <w:rFonts w:cs="Arial"/>
              </w:rPr>
              <w:t>consecutive</w:t>
            </w:r>
            <w:r w:rsidR="00432911">
              <w:rPr>
                <w:rFonts w:cs="Arial"/>
              </w:rPr>
              <w:t xml:space="preserve"> </w:t>
            </w:r>
            <w:r w:rsidRPr="005B0A88">
              <w:rPr>
                <w:rFonts w:cs="Arial"/>
              </w:rPr>
              <w:t>out-of-sync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2A82F595" w14:textId="77777777" w:rsidTr="00432911">
        <w:trPr>
          <w:cantSplit/>
          <w:jc w:val="center"/>
        </w:trPr>
        <w:tc>
          <w:tcPr>
            <w:tcW w:w="2802" w:type="dxa"/>
            <w:gridSpan w:val="2"/>
          </w:tcPr>
          <w:p w14:paraId="1D2FB8CA" w14:textId="77777777" w:rsidR="00C9407A" w:rsidRPr="005B0A88" w:rsidRDefault="00C9407A" w:rsidP="00137565">
            <w:pPr>
              <w:pStyle w:val="TAL"/>
              <w:keepNext w:val="0"/>
              <w:keepLines w:val="0"/>
              <w:rPr>
                <w:rFonts w:cs="Arial"/>
              </w:rPr>
            </w:pPr>
            <w:r w:rsidRPr="005B0A88">
              <w:rPr>
                <w:rFonts w:cs="Arial"/>
              </w:rPr>
              <w:t>N311</w:t>
            </w:r>
          </w:p>
        </w:tc>
        <w:tc>
          <w:tcPr>
            <w:tcW w:w="708" w:type="dxa"/>
          </w:tcPr>
          <w:p w14:paraId="4AD0E025"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4A33BF36" w14:textId="5454EF2A"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E3B574E"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05911944" w14:textId="1B5BC6C4" w:rsidR="00C9407A" w:rsidRPr="005B0A88" w:rsidRDefault="00C9407A" w:rsidP="00137565">
            <w:pPr>
              <w:pStyle w:val="TAC"/>
              <w:keepNext w:val="0"/>
              <w:keepLines w:val="0"/>
              <w:rPr>
                <w:rFonts w:cs="Arial"/>
              </w:rPr>
            </w:pPr>
            <w:r w:rsidRPr="005B0A88">
              <w:rPr>
                <w:rFonts w:cs="Arial"/>
              </w:rPr>
              <w:t>Minimum</w:t>
            </w:r>
            <w:r w:rsidR="00432911">
              <w:rPr>
                <w:rFonts w:cs="Arial"/>
              </w:rPr>
              <w:t xml:space="preserve"> </w:t>
            </w:r>
            <w:r w:rsidRPr="005B0A88">
              <w:rPr>
                <w:rFonts w:cs="Arial"/>
              </w:rPr>
              <w:t>consecutive</w:t>
            </w:r>
            <w:r w:rsidR="00432911">
              <w:rPr>
                <w:rFonts w:cs="Arial"/>
              </w:rPr>
              <w:t xml:space="preserve"> </w:t>
            </w:r>
            <w:r w:rsidRPr="005B0A88">
              <w:rPr>
                <w:rFonts w:cs="Arial"/>
              </w:rPr>
              <w:t>in-sync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49610687" w14:textId="77777777" w:rsidTr="00432911">
        <w:trPr>
          <w:cantSplit/>
          <w:jc w:val="center"/>
        </w:trPr>
        <w:tc>
          <w:tcPr>
            <w:tcW w:w="2802" w:type="dxa"/>
            <w:gridSpan w:val="2"/>
          </w:tcPr>
          <w:p w14:paraId="7D143196" w14:textId="77777777" w:rsidR="00C9407A" w:rsidRPr="005B0A88" w:rsidRDefault="00C9407A" w:rsidP="00137565">
            <w:pPr>
              <w:pStyle w:val="TAL"/>
              <w:keepNext w:val="0"/>
              <w:keepLines w:val="0"/>
              <w:rPr>
                <w:rFonts w:cs="Arial"/>
              </w:rPr>
            </w:pPr>
            <w:r w:rsidRPr="005B0A88">
              <w:rPr>
                <w:rFonts w:cs="Arial"/>
              </w:rPr>
              <w:t>T310</w:t>
            </w:r>
          </w:p>
        </w:tc>
        <w:tc>
          <w:tcPr>
            <w:tcW w:w="708" w:type="dxa"/>
          </w:tcPr>
          <w:p w14:paraId="0ABF4D3E" w14:textId="77777777" w:rsidR="00C9407A" w:rsidRPr="005B0A88" w:rsidRDefault="00C9407A" w:rsidP="00137565">
            <w:pPr>
              <w:pStyle w:val="TAC"/>
              <w:keepNext w:val="0"/>
              <w:keepLines w:val="0"/>
              <w:rPr>
                <w:rFonts w:cs="Arial"/>
              </w:rPr>
            </w:pPr>
            <w:r w:rsidRPr="005B0A88">
              <w:rPr>
                <w:rFonts w:cs="v4.2.0"/>
              </w:rPr>
              <w:t>ms</w:t>
            </w:r>
          </w:p>
        </w:tc>
        <w:tc>
          <w:tcPr>
            <w:tcW w:w="1418" w:type="dxa"/>
          </w:tcPr>
          <w:p w14:paraId="6802FFD7" w14:textId="2850BCC5"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61DBD69" w14:textId="77777777" w:rsidR="00C9407A" w:rsidRPr="005B0A88" w:rsidRDefault="00C9407A" w:rsidP="00137565">
            <w:pPr>
              <w:pStyle w:val="TAC"/>
              <w:keepNext w:val="0"/>
              <w:keepLines w:val="0"/>
              <w:rPr>
                <w:rFonts w:cs="Arial"/>
              </w:rPr>
            </w:pPr>
            <w:r w:rsidRPr="005B0A88">
              <w:rPr>
                <w:rFonts w:cs="v4.2.0"/>
              </w:rPr>
              <w:t>0</w:t>
            </w:r>
          </w:p>
        </w:tc>
        <w:tc>
          <w:tcPr>
            <w:tcW w:w="3544" w:type="dxa"/>
          </w:tcPr>
          <w:p w14:paraId="4DF84AF9" w14:textId="55DF3068" w:rsidR="00C9407A" w:rsidRPr="005B0A88" w:rsidRDefault="00C9407A" w:rsidP="00137565">
            <w:pPr>
              <w:pStyle w:val="TAC"/>
              <w:keepNext w:val="0"/>
              <w:keepLines w:val="0"/>
              <w:rPr>
                <w:rFonts w:cs="Arial"/>
              </w:rPr>
            </w:pPr>
            <w:r w:rsidRPr="005B0A88">
              <w:rPr>
                <w:rFonts w:cs="v4.2.0"/>
              </w:rPr>
              <w:t>Radio</w:t>
            </w:r>
            <w:r w:rsidR="00432911">
              <w:rPr>
                <w:rFonts w:cs="v4.2.0"/>
              </w:rPr>
              <w:t xml:space="preserve"> </w:t>
            </w:r>
            <w:r w:rsidRPr="005B0A88">
              <w:rPr>
                <w:rFonts w:cs="v4.2.0"/>
              </w:rPr>
              <w:t>link</w:t>
            </w:r>
            <w:r w:rsidR="00432911">
              <w:rPr>
                <w:rFonts w:cs="v4.2.0"/>
              </w:rPr>
              <w:t xml:space="preserve"> </w:t>
            </w:r>
            <w:r w:rsidRPr="005B0A88">
              <w:rPr>
                <w:rFonts w:cs="v4.2.0"/>
              </w:rPr>
              <w:t>failure</w:t>
            </w:r>
            <w:r w:rsidR="00432911">
              <w:rPr>
                <w:rFonts w:cs="v4.2.0"/>
              </w:rPr>
              <w:t xml:space="preserve"> </w:t>
            </w:r>
            <w:r w:rsidRPr="005B0A88">
              <w:rPr>
                <w:rFonts w:cs="v4.2.0"/>
              </w:rPr>
              <w:t>timer</w:t>
            </w:r>
          </w:p>
        </w:tc>
      </w:tr>
      <w:tr w:rsidR="00C9407A" w:rsidRPr="005B0A88" w14:paraId="1E892FC7" w14:textId="77777777" w:rsidTr="00432911">
        <w:trPr>
          <w:cantSplit/>
          <w:jc w:val="center"/>
        </w:trPr>
        <w:tc>
          <w:tcPr>
            <w:tcW w:w="2802" w:type="dxa"/>
            <w:gridSpan w:val="2"/>
          </w:tcPr>
          <w:p w14:paraId="2A443B3E" w14:textId="77777777" w:rsidR="00C9407A" w:rsidRPr="005B0A88" w:rsidRDefault="00C9407A" w:rsidP="00137565">
            <w:pPr>
              <w:pStyle w:val="TAL"/>
              <w:keepNext w:val="0"/>
              <w:keepLines w:val="0"/>
              <w:rPr>
                <w:rFonts w:cs="Arial"/>
              </w:rPr>
            </w:pPr>
            <w:r w:rsidRPr="005B0A88">
              <w:rPr>
                <w:rFonts w:cs="Arial"/>
              </w:rPr>
              <w:t>T311</w:t>
            </w:r>
          </w:p>
        </w:tc>
        <w:tc>
          <w:tcPr>
            <w:tcW w:w="708" w:type="dxa"/>
          </w:tcPr>
          <w:p w14:paraId="16A176F8" w14:textId="77777777" w:rsidR="00C9407A" w:rsidRPr="005B0A88" w:rsidRDefault="00C9407A" w:rsidP="00137565">
            <w:pPr>
              <w:pStyle w:val="TAC"/>
              <w:keepNext w:val="0"/>
              <w:keepLines w:val="0"/>
              <w:rPr>
                <w:rFonts w:cs="Arial"/>
              </w:rPr>
            </w:pPr>
            <w:r w:rsidRPr="005B0A88">
              <w:rPr>
                <w:rFonts w:cs="v4.2.0"/>
              </w:rPr>
              <w:t>ms</w:t>
            </w:r>
          </w:p>
        </w:tc>
        <w:tc>
          <w:tcPr>
            <w:tcW w:w="1418" w:type="dxa"/>
          </w:tcPr>
          <w:p w14:paraId="4B5DB979" w14:textId="13617B55"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5A12554" w14:textId="77777777" w:rsidR="00C9407A" w:rsidRPr="005B0A88" w:rsidRDefault="00C9407A" w:rsidP="00137565">
            <w:pPr>
              <w:pStyle w:val="TAC"/>
              <w:keepNext w:val="0"/>
              <w:keepLines w:val="0"/>
              <w:rPr>
                <w:rFonts w:cs="Arial"/>
              </w:rPr>
            </w:pPr>
            <w:r w:rsidRPr="005B0A88">
              <w:rPr>
                <w:rFonts w:cs="v4.2.0"/>
              </w:rPr>
              <w:t>3000</w:t>
            </w:r>
          </w:p>
        </w:tc>
        <w:tc>
          <w:tcPr>
            <w:tcW w:w="3544" w:type="dxa"/>
          </w:tcPr>
          <w:p w14:paraId="72220791" w14:textId="2741A297" w:rsidR="00C9407A" w:rsidRPr="005B0A88" w:rsidRDefault="00C9407A" w:rsidP="00137565">
            <w:pPr>
              <w:pStyle w:val="TAC"/>
              <w:keepNext w:val="0"/>
              <w:keepLines w:val="0"/>
              <w:rPr>
                <w:rFonts w:cs="Arial"/>
              </w:rPr>
            </w:pPr>
            <w:r w:rsidRPr="005B0A88">
              <w:rPr>
                <w:rFonts w:cs="v4.2.0"/>
              </w:rPr>
              <w:t>RRC</w:t>
            </w:r>
            <w:r w:rsidR="00432911">
              <w:rPr>
                <w:rFonts w:cs="v4.2.0"/>
              </w:rPr>
              <w:t xml:space="preserve"> </w:t>
            </w:r>
            <w:r w:rsidRPr="005B0A88">
              <w:rPr>
                <w:rFonts w:cs="v4.2.0"/>
              </w:rPr>
              <w:t>re-establishment</w:t>
            </w:r>
            <w:r w:rsidR="00432911">
              <w:rPr>
                <w:rFonts w:cs="v4.2.0"/>
              </w:rPr>
              <w:t xml:space="preserve"> </w:t>
            </w:r>
            <w:r w:rsidRPr="005B0A88">
              <w:rPr>
                <w:rFonts w:cs="v4.2.0"/>
              </w:rPr>
              <w:t>timer</w:t>
            </w:r>
          </w:p>
        </w:tc>
      </w:tr>
      <w:tr w:rsidR="00C9407A" w:rsidRPr="005B0A88" w14:paraId="74FD3DBA" w14:textId="77777777" w:rsidTr="00432911">
        <w:trPr>
          <w:cantSplit/>
          <w:jc w:val="center"/>
        </w:trPr>
        <w:tc>
          <w:tcPr>
            <w:tcW w:w="2802" w:type="dxa"/>
            <w:gridSpan w:val="2"/>
          </w:tcPr>
          <w:p w14:paraId="0FFAA091" w14:textId="701EE619"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1CEE81CA" w14:textId="77777777" w:rsidR="00C9407A" w:rsidRPr="005B0A88" w:rsidRDefault="00C9407A" w:rsidP="00137565">
            <w:pPr>
              <w:pStyle w:val="TAC"/>
              <w:keepNext w:val="0"/>
              <w:keepLines w:val="0"/>
              <w:rPr>
                <w:rFonts w:cs="v4.2.0"/>
              </w:rPr>
            </w:pPr>
            <w:r w:rsidRPr="005B0A88">
              <w:rPr>
                <w:rFonts w:cs="v4.2.0"/>
              </w:rPr>
              <w:t>-</w:t>
            </w:r>
          </w:p>
        </w:tc>
        <w:tc>
          <w:tcPr>
            <w:tcW w:w="1418" w:type="dxa"/>
          </w:tcPr>
          <w:p w14:paraId="04F5F52F" w14:textId="6F0B1CB0"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ACBB489" w14:textId="1622288E" w:rsidR="00C9407A" w:rsidRPr="005B0A88" w:rsidRDefault="00C9407A" w:rsidP="00137565">
            <w:pPr>
              <w:pStyle w:val="TAC"/>
              <w:keepNext w:val="0"/>
              <w:keepLines w:val="0"/>
              <w:rPr>
                <w:rFonts w:cs="v4.2.0"/>
              </w:rPr>
            </w:pPr>
            <w:r w:rsidRPr="005B0A88">
              <w:rPr>
                <w:rFonts w:cs="v4.2.0"/>
              </w:rPr>
              <w:t>Not</w:t>
            </w:r>
            <w:r w:rsidR="00432911">
              <w:rPr>
                <w:rFonts w:cs="v4.2.0"/>
              </w:rPr>
              <w:t xml:space="preserve"> </w:t>
            </w:r>
            <w:r w:rsidRPr="005B0A88">
              <w:rPr>
                <w:rFonts w:cs="v4.2.0"/>
              </w:rPr>
              <w:t>Sent</w:t>
            </w:r>
          </w:p>
        </w:tc>
        <w:tc>
          <w:tcPr>
            <w:tcW w:w="3544" w:type="dxa"/>
          </w:tcPr>
          <w:p w14:paraId="23D9C8E8" w14:textId="015139CA" w:rsidR="00C9407A" w:rsidRPr="005B0A88" w:rsidRDefault="00C9407A" w:rsidP="00137565">
            <w:pPr>
              <w:pStyle w:val="TAC"/>
              <w:keepNext w:val="0"/>
              <w:keepLines w:val="0"/>
              <w:rPr>
                <w:rFonts w:cs="v4.2.0"/>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7D0AEB6" w14:textId="77777777" w:rsidTr="00432911">
        <w:trPr>
          <w:cantSplit/>
          <w:jc w:val="center"/>
        </w:trPr>
        <w:tc>
          <w:tcPr>
            <w:tcW w:w="2802" w:type="dxa"/>
            <w:gridSpan w:val="2"/>
            <w:vMerge w:val="restart"/>
          </w:tcPr>
          <w:p w14:paraId="3235F36B" w14:textId="634C0D62" w:rsidR="00C9407A" w:rsidRPr="005B0A88" w:rsidRDefault="00C9407A" w:rsidP="00137565">
            <w:pPr>
              <w:pStyle w:val="TAL"/>
              <w:keepNext w:val="0"/>
              <w:keepLines w:val="0"/>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5AC82A9C" w14:textId="77777777" w:rsidR="00C9407A" w:rsidRPr="005B0A88" w:rsidRDefault="00C9407A" w:rsidP="00137565">
            <w:pPr>
              <w:pStyle w:val="TAC"/>
              <w:keepNext w:val="0"/>
              <w:keepLines w:val="0"/>
              <w:rPr>
                <w:rFonts w:cs="v4.2.0"/>
              </w:rPr>
            </w:pPr>
          </w:p>
        </w:tc>
        <w:tc>
          <w:tcPr>
            <w:tcW w:w="1418" w:type="dxa"/>
          </w:tcPr>
          <w:p w14:paraId="4C177B3D" w14:textId="77777777" w:rsidR="00C9407A" w:rsidRPr="005B0A88" w:rsidRDefault="00C9407A" w:rsidP="00137565">
            <w:pPr>
              <w:pStyle w:val="TAC"/>
              <w:keepNext w:val="0"/>
              <w:keepLines w:val="0"/>
              <w:rPr>
                <w:rFonts w:cs="v4.2.0"/>
              </w:rPr>
            </w:pPr>
            <w:r w:rsidRPr="005B0A88">
              <w:rPr>
                <w:rFonts w:cs="v4.2.0"/>
              </w:rPr>
              <w:t>1</w:t>
            </w:r>
          </w:p>
        </w:tc>
        <w:tc>
          <w:tcPr>
            <w:tcW w:w="1134" w:type="dxa"/>
          </w:tcPr>
          <w:p w14:paraId="3BDFA176" w14:textId="5D9F1E56"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0D41FE97" w14:textId="77777777" w:rsidR="00C9407A" w:rsidRPr="005B0A88" w:rsidRDefault="00C9407A" w:rsidP="00137565">
            <w:pPr>
              <w:pStyle w:val="TAC"/>
              <w:keepNext w:val="0"/>
              <w:keepLines w:val="0"/>
              <w:rPr>
                <w:rFonts w:cs="v4.2.0"/>
              </w:rPr>
            </w:pPr>
          </w:p>
        </w:tc>
      </w:tr>
      <w:tr w:rsidR="00C9407A" w:rsidRPr="005B0A88" w14:paraId="4CCC548F" w14:textId="77777777" w:rsidTr="00432911">
        <w:trPr>
          <w:cantSplit/>
          <w:jc w:val="center"/>
        </w:trPr>
        <w:tc>
          <w:tcPr>
            <w:tcW w:w="2802" w:type="dxa"/>
            <w:gridSpan w:val="2"/>
            <w:vMerge/>
          </w:tcPr>
          <w:p w14:paraId="5BCB5D5F" w14:textId="77777777" w:rsidR="00C9407A" w:rsidRPr="005B0A88" w:rsidRDefault="00C9407A" w:rsidP="00137565">
            <w:pPr>
              <w:pStyle w:val="TAL"/>
              <w:keepNext w:val="0"/>
              <w:keepLines w:val="0"/>
              <w:rPr>
                <w:rFonts w:cs="Arial"/>
              </w:rPr>
            </w:pPr>
          </w:p>
        </w:tc>
        <w:tc>
          <w:tcPr>
            <w:tcW w:w="708" w:type="dxa"/>
            <w:vMerge/>
          </w:tcPr>
          <w:p w14:paraId="23C9FCE0" w14:textId="77777777" w:rsidR="00C9407A" w:rsidRPr="005B0A88" w:rsidRDefault="00C9407A" w:rsidP="00137565">
            <w:pPr>
              <w:pStyle w:val="TAC"/>
              <w:keepNext w:val="0"/>
              <w:keepLines w:val="0"/>
              <w:rPr>
                <w:rFonts w:cs="v4.2.0"/>
              </w:rPr>
            </w:pPr>
          </w:p>
        </w:tc>
        <w:tc>
          <w:tcPr>
            <w:tcW w:w="1418" w:type="dxa"/>
          </w:tcPr>
          <w:p w14:paraId="16F6DE6A" w14:textId="77777777" w:rsidR="00C9407A" w:rsidRPr="005B0A88" w:rsidRDefault="00C9407A" w:rsidP="00137565">
            <w:pPr>
              <w:pStyle w:val="TAC"/>
              <w:keepNext w:val="0"/>
              <w:keepLines w:val="0"/>
              <w:rPr>
                <w:rFonts w:cs="v4.2.0"/>
              </w:rPr>
            </w:pPr>
            <w:r w:rsidRPr="005B0A88">
              <w:rPr>
                <w:rFonts w:cs="v4.2.0"/>
              </w:rPr>
              <w:t>2</w:t>
            </w:r>
          </w:p>
        </w:tc>
        <w:tc>
          <w:tcPr>
            <w:tcW w:w="1134" w:type="dxa"/>
          </w:tcPr>
          <w:p w14:paraId="17BF5576" w14:textId="2394A268"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223E5840" w14:textId="77777777" w:rsidR="00C9407A" w:rsidRPr="005B0A88" w:rsidRDefault="00C9407A" w:rsidP="00137565">
            <w:pPr>
              <w:pStyle w:val="TAC"/>
              <w:keepNext w:val="0"/>
              <w:keepLines w:val="0"/>
              <w:rPr>
                <w:rFonts w:cs="v4.2.0"/>
              </w:rPr>
            </w:pPr>
          </w:p>
        </w:tc>
      </w:tr>
      <w:tr w:rsidR="00C9407A" w:rsidRPr="005B0A88" w14:paraId="71E9512B" w14:textId="77777777" w:rsidTr="00432911">
        <w:trPr>
          <w:cantSplit/>
          <w:jc w:val="center"/>
        </w:trPr>
        <w:tc>
          <w:tcPr>
            <w:tcW w:w="2802" w:type="dxa"/>
            <w:gridSpan w:val="2"/>
            <w:vMerge/>
          </w:tcPr>
          <w:p w14:paraId="55D4CC76" w14:textId="77777777" w:rsidR="00C9407A" w:rsidRPr="005B0A88" w:rsidRDefault="00C9407A" w:rsidP="00137565">
            <w:pPr>
              <w:pStyle w:val="TAL"/>
              <w:keepNext w:val="0"/>
              <w:keepLines w:val="0"/>
              <w:rPr>
                <w:rFonts w:cs="Arial"/>
              </w:rPr>
            </w:pPr>
          </w:p>
        </w:tc>
        <w:tc>
          <w:tcPr>
            <w:tcW w:w="708" w:type="dxa"/>
            <w:vMerge/>
          </w:tcPr>
          <w:p w14:paraId="5FB4B4E4" w14:textId="77777777" w:rsidR="00C9407A" w:rsidRPr="005B0A88" w:rsidRDefault="00C9407A" w:rsidP="00137565">
            <w:pPr>
              <w:pStyle w:val="TAC"/>
              <w:keepNext w:val="0"/>
              <w:keepLines w:val="0"/>
              <w:rPr>
                <w:rFonts w:cs="v4.2.0"/>
              </w:rPr>
            </w:pPr>
          </w:p>
        </w:tc>
        <w:tc>
          <w:tcPr>
            <w:tcW w:w="1418" w:type="dxa"/>
          </w:tcPr>
          <w:p w14:paraId="328C697E" w14:textId="77777777" w:rsidR="00C9407A" w:rsidRPr="005B0A88" w:rsidRDefault="00C9407A" w:rsidP="00137565">
            <w:pPr>
              <w:pStyle w:val="TAC"/>
              <w:keepNext w:val="0"/>
              <w:keepLines w:val="0"/>
              <w:rPr>
                <w:rFonts w:cs="v4.2.0"/>
              </w:rPr>
            </w:pPr>
            <w:r w:rsidRPr="005B0A88">
              <w:rPr>
                <w:rFonts w:cs="v4.2.0"/>
              </w:rPr>
              <w:t>3</w:t>
            </w:r>
          </w:p>
        </w:tc>
        <w:tc>
          <w:tcPr>
            <w:tcW w:w="1134" w:type="dxa"/>
          </w:tcPr>
          <w:p w14:paraId="4FB7D85F" w14:textId="311BA5AB" w:rsidR="00C9407A" w:rsidRPr="005B0A88" w:rsidRDefault="00C9407A" w:rsidP="00137565">
            <w:pPr>
              <w:pStyle w:val="TAC"/>
              <w:keepNext w:val="0"/>
              <w:keepLines w:val="0"/>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5AF486EE" w14:textId="77777777" w:rsidR="00C9407A" w:rsidRPr="005B0A88" w:rsidRDefault="00C9407A" w:rsidP="00137565">
            <w:pPr>
              <w:pStyle w:val="TAC"/>
              <w:keepNext w:val="0"/>
              <w:keepLines w:val="0"/>
              <w:rPr>
                <w:rFonts w:cs="v4.2.0"/>
              </w:rPr>
            </w:pPr>
          </w:p>
        </w:tc>
      </w:tr>
      <w:tr w:rsidR="00C9407A" w:rsidRPr="005B0A88" w14:paraId="41AC43EC" w14:textId="77777777" w:rsidTr="00432911">
        <w:trPr>
          <w:cantSplit/>
          <w:jc w:val="center"/>
        </w:trPr>
        <w:tc>
          <w:tcPr>
            <w:tcW w:w="2802" w:type="dxa"/>
            <w:gridSpan w:val="2"/>
            <w:vMerge w:val="restart"/>
          </w:tcPr>
          <w:p w14:paraId="1EDBD05D" w14:textId="3BFB66D7" w:rsidR="00C9407A" w:rsidRPr="005B0A88" w:rsidRDefault="00C9407A" w:rsidP="00137565">
            <w:pPr>
              <w:pStyle w:val="TAH"/>
              <w:keepNext w:val="0"/>
              <w:keepLines w:val="0"/>
              <w:jc w:val="left"/>
              <w:rPr>
                <w:rFonts w:cs="v4.2.0"/>
                <w:b w:val="0"/>
              </w:rPr>
            </w:pPr>
            <w:r w:rsidRPr="005B0A88">
              <w:rPr>
                <w:rFonts w:cs="v4.2.0"/>
                <w:b w:val="0"/>
              </w:rPr>
              <w:t>SMTC</w:t>
            </w:r>
            <w:r w:rsidR="00432911">
              <w:rPr>
                <w:rFonts w:cs="v4.2.0"/>
                <w:b w:val="0"/>
              </w:rPr>
              <w:t xml:space="preserve"> </w:t>
            </w:r>
            <w:r w:rsidRPr="005B0A88">
              <w:rPr>
                <w:rFonts w:cs="v4.2.0"/>
                <w:b w:val="0"/>
              </w:rPr>
              <w:t>configuration</w:t>
            </w:r>
          </w:p>
        </w:tc>
        <w:tc>
          <w:tcPr>
            <w:tcW w:w="708" w:type="dxa"/>
            <w:vMerge w:val="restart"/>
          </w:tcPr>
          <w:p w14:paraId="71D54F6E" w14:textId="77777777" w:rsidR="00C9407A" w:rsidRPr="005B0A88" w:rsidRDefault="00C9407A" w:rsidP="00137565">
            <w:pPr>
              <w:pStyle w:val="TAH"/>
              <w:keepNext w:val="0"/>
              <w:keepLines w:val="0"/>
              <w:rPr>
                <w:rFonts w:cs="Arial"/>
                <w:b w:val="0"/>
              </w:rPr>
            </w:pPr>
          </w:p>
        </w:tc>
        <w:tc>
          <w:tcPr>
            <w:tcW w:w="1418" w:type="dxa"/>
          </w:tcPr>
          <w:p w14:paraId="1F553263" w14:textId="77777777" w:rsidR="00C9407A" w:rsidRPr="005B0A88" w:rsidRDefault="00C9407A" w:rsidP="00137565">
            <w:pPr>
              <w:pStyle w:val="TAH"/>
              <w:keepNext w:val="0"/>
              <w:keepLines w:val="0"/>
              <w:rPr>
                <w:rFonts w:cs="v4.2.0"/>
                <w:b w:val="0"/>
                <w:bCs/>
              </w:rPr>
            </w:pPr>
            <w:r w:rsidRPr="005B0A88">
              <w:rPr>
                <w:rFonts w:cs="v4.2.0"/>
                <w:b w:val="0"/>
                <w:bCs/>
              </w:rPr>
              <w:t>1</w:t>
            </w:r>
          </w:p>
        </w:tc>
        <w:tc>
          <w:tcPr>
            <w:tcW w:w="1134" w:type="dxa"/>
          </w:tcPr>
          <w:p w14:paraId="227ACA85" w14:textId="77777777" w:rsidR="00C9407A" w:rsidRPr="005B0A88" w:rsidRDefault="00C9407A" w:rsidP="00137565">
            <w:pPr>
              <w:pStyle w:val="TAH"/>
              <w:keepNext w:val="0"/>
              <w:keepLines w:val="0"/>
              <w:rPr>
                <w:rFonts w:cs="v4.2.0"/>
                <w:b w:val="0"/>
                <w:bCs/>
              </w:rPr>
            </w:pPr>
            <w:r w:rsidRPr="005B0A88">
              <w:rPr>
                <w:rFonts w:cs="v4.2.0"/>
                <w:b w:val="0"/>
                <w:bCs/>
              </w:rPr>
              <w:t>SMTC.2</w:t>
            </w:r>
          </w:p>
        </w:tc>
        <w:tc>
          <w:tcPr>
            <w:tcW w:w="3544" w:type="dxa"/>
          </w:tcPr>
          <w:p w14:paraId="5BB81FE4" w14:textId="77777777" w:rsidR="00C9407A" w:rsidRPr="005B0A88" w:rsidRDefault="00C9407A" w:rsidP="00137565">
            <w:pPr>
              <w:pStyle w:val="TAH"/>
              <w:keepNext w:val="0"/>
              <w:keepLines w:val="0"/>
              <w:rPr>
                <w:rFonts w:cs="v4.2.0"/>
                <w:b w:val="0"/>
                <w:bCs/>
              </w:rPr>
            </w:pPr>
          </w:p>
        </w:tc>
      </w:tr>
      <w:tr w:rsidR="00C9407A" w:rsidRPr="005B0A88" w14:paraId="05AA703A" w14:textId="77777777" w:rsidTr="00432911">
        <w:trPr>
          <w:cantSplit/>
          <w:jc w:val="center"/>
        </w:trPr>
        <w:tc>
          <w:tcPr>
            <w:tcW w:w="2802" w:type="dxa"/>
            <w:gridSpan w:val="2"/>
            <w:vMerge/>
          </w:tcPr>
          <w:p w14:paraId="08B68343" w14:textId="77777777" w:rsidR="00C9407A" w:rsidRPr="005B0A88" w:rsidRDefault="00C9407A" w:rsidP="00137565">
            <w:pPr>
              <w:pStyle w:val="TAH"/>
              <w:keepNext w:val="0"/>
              <w:keepLines w:val="0"/>
              <w:jc w:val="left"/>
              <w:rPr>
                <w:rFonts w:cs="v4.2.0"/>
                <w:b w:val="0"/>
              </w:rPr>
            </w:pPr>
          </w:p>
        </w:tc>
        <w:tc>
          <w:tcPr>
            <w:tcW w:w="708" w:type="dxa"/>
            <w:vMerge/>
          </w:tcPr>
          <w:p w14:paraId="5CD6629A" w14:textId="77777777" w:rsidR="00C9407A" w:rsidRPr="005B0A88" w:rsidRDefault="00C9407A" w:rsidP="00137565">
            <w:pPr>
              <w:pStyle w:val="TAH"/>
              <w:keepNext w:val="0"/>
              <w:keepLines w:val="0"/>
              <w:rPr>
                <w:rFonts w:cs="Arial"/>
                <w:b w:val="0"/>
              </w:rPr>
            </w:pPr>
          </w:p>
        </w:tc>
        <w:tc>
          <w:tcPr>
            <w:tcW w:w="1418" w:type="dxa"/>
          </w:tcPr>
          <w:p w14:paraId="27918FCE" w14:textId="77777777" w:rsidR="00C9407A" w:rsidRPr="005B0A88" w:rsidRDefault="00C9407A" w:rsidP="00137565">
            <w:pPr>
              <w:pStyle w:val="TAH"/>
              <w:keepNext w:val="0"/>
              <w:keepLines w:val="0"/>
              <w:rPr>
                <w:rFonts w:cs="v4.2.0"/>
                <w:b w:val="0"/>
                <w:bCs/>
              </w:rPr>
            </w:pPr>
            <w:r w:rsidRPr="005B0A88">
              <w:rPr>
                <w:rFonts w:cs="v4.2.0"/>
                <w:b w:val="0"/>
                <w:bCs/>
              </w:rPr>
              <w:t>2</w:t>
            </w:r>
          </w:p>
        </w:tc>
        <w:tc>
          <w:tcPr>
            <w:tcW w:w="1134" w:type="dxa"/>
          </w:tcPr>
          <w:p w14:paraId="16468DDB"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2BBCD0FE" w14:textId="77777777" w:rsidR="00C9407A" w:rsidRPr="005B0A88" w:rsidRDefault="00C9407A" w:rsidP="00137565">
            <w:pPr>
              <w:pStyle w:val="TAH"/>
              <w:keepNext w:val="0"/>
              <w:keepLines w:val="0"/>
              <w:rPr>
                <w:rFonts w:cs="v4.2.0"/>
                <w:b w:val="0"/>
                <w:bCs/>
              </w:rPr>
            </w:pPr>
          </w:p>
        </w:tc>
      </w:tr>
      <w:tr w:rsidR="00C9407A" w:rsidRPr="005B0A88" w14:paraId="44A40ABA" w14:textId="77777777" w:rsidTr="00432911">
        <w:trPr>
          <w:cantSplit/>
          <w:jc w:val="center"/>
        </w:trPr>
        <w:tc>
          <w:tcPr>
            <w:tcW w:w="2802" w:type="dxa"/>
            <w:gridSpan w:val="2"/>
            <w:vMerge/>
          </w:tcPr>
          <w:p w14:paraId="76A00D46" w14:textId="77777777" w:rsidR="00C9407A" w:rsidRPr="005B0A88" w:rsidRDefault="00C9407A" w:rsidP="00137565">
            <w:pPr>
              <w:pStyle w:val="TAH"/>
              <w:keepNext w:val="0"/>
              <w:keepLines w:val="0"/>
              <w:jc w:val="left"/>
              <w:rPr>
                <w:rFonts w:cs="v4.2.0"/>
                <w:b w:val="0"/>
              </w:rPr>
            </w:pPr>
          </w:p>
        </w:tc>
        <w:tc>
          <w:tcPr>
            <w:tcW w:w="708" w:type="dxa"/>
            <w:vMerge/>
          </w:tcPr>
          <w:p w14:paraId="752A3D13" w14:textId="77777777" w:rsidR="00C9407A" w:rsidRPr="005B0A88" w:rsidRDefault="00C9407A" w:rsidP="00137565">
            <w:pPr>
              <w:pStyle w:val="TAH"/>
              <w:keepNext w:val="0"/>
              <w:keepLines w:val="0"/>
              <w:rPr>
                <w:rFonts w:cs="Arial"/>
                <w:b w:val="0"/>
              </w:rPr>
            </w:pPr>
          </w:p>
        </w:tc>
        <w:tc>
          <w:tcPr>
            <w:tcW w:w="1418" w:type="dxa"/>
          </w:tcPr>
          <w:p w14:paraId="7075EB79" w14:textId="77777777" w:rsidR="00C9407A" w:rsidRPr="005B0A88" w:rsidRDefault="00C9407A" w:rsidP="00137565">
            <w:pPr>
              <w:pStyle w:val="TAH"/>
              <w:keepNext w:val="0"/>
              <w:keepLines w:val="0"/>
              <w:rPr>
                <w:rFonts w:cs="v4.2.0"/>
                <w:b w:val="0"/>
                <w:bCs/>
              </w:rPr>
            </w:pPr>
            <w:r w:rsidRPr="005B0A88">
              <w:rPr>
                <w:rFonts w:cs="v4.2.0"/>
                <w:b w:val="0"/>
                <w:bCs/>
              </w:rPr>
              <w:t>3</w:t>
            </w:r>
          </w:p>
        </w:tc>
        <w:tc>
          <w:tcPr>
            <w:tcW w:w="1134" w:type="dxa"/>
          </w:tcPr>
          <w:p w14:paraId="76D77E9C"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4421180A" w14:textId="77777777" w:rsidR="00C9407A" w:rsidRPr="005B0A88" w:rsidRDefault="00C9407A" w:rsidP="00137565">
            <w:pPr>
              <w:pStyle w:val="TAH"/>
              <w:keepNext w:val="0"/>
              <w:keepLines w:val="0"/>
              <w:rPr>
                <w:rFonts w:cs="v4.2.0"/>
                <w:b w:val="0"/>
                <w:bCs/>
              </w:rPr>
            </w:pPr>
          </w:p>
        </w:tc>
      </w:tr>
      <w:tr w:rsidR="00C9407A" w:rsidRPr="005B0A88" w14:paraId="452952F1" w14:textId="77777777" w:rsidTr="00432911">
        <w:trPr>
          <w:cantSplit/>
          <w:jc w:val="center"/>
        </w:trPr>
        <w:tc>
          <w:tcPr>
            <w:tcW w:w="2802" w:type="dxa"/>
            <w:gridSpan w:val="2"/>
          </w:tcPr>
          <w:p w14:paraId="643C6C44" w14:textId="7155E9BD" w:rsidR="00C9407A" w:rsidRPr="005B0A88" w:rsidRDefault="00C9407A" w:rsidP="00137565">
            <w:pPr>
              <w:pStyle w:val="TAL"/>
              <w:keepNext w:val="0"/>
              <w:keepLines w:val="0"/>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7D125FB7"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44EEE8B7" w14:textId="3C5B042C"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C628A6D" w14:textId="77777777" w:rsidR="00C9407A" w:rsidRPr="005B0A88" w:rsidRDefault="00C9407A" w:rsidP="00137565">
            <w:pPr>
              <w:pStyle w:val="TAC"/>
              <w:keepNext w:val="0"/>
              <w:keepLines w:val="0"/>
              <w:rPr>
                <w:rFonts w:cs="Arial"/>
              </w:rPr>
            </w:pPr>
            <w:r w:rsidRPr="005B0A88">
              <w:rPr>
                <w:rFonts w:cs="Arial"/>
              </w:rPr>
              <w:t>OFF</w:t>
            </w:r>
          </w:p>
        </w:tc>
        <w:tc>
          <w:tcPr>
            <w:tcW w:w="3544" w:type="dxa"/>
          </w:tcPr>
          <w:p w14:paraId="0B653830" w14:textId="77777777" w:rsidR="00C9407A" w:rsidRPr="005B0A88" w:rsidRDefault="00C9407A" w:rsidP="00137565">
            <w:pPr>
              <w:pStyle w:val="TAC"/>
              <w:keepNext w:val="0"/>
              <w:keepLines w:val="0"/>
              <w:rPr>
                <w:rFonts w:cs="Arial"/>
              </w:rPr>
            </w:pPr>
          </w:p>
        </w:tc>
      </w:tr>
      <w:tr w:rsidR="00C9407A" w:rsidRPr="005B0A88" w14:paraId="65BEC881" w14:textId="77777777" w:rsidTr="00432911">
        <w:trPr>
          <w:cantSplit/>
          <w:jc w:val="center"/>
        </w:trPr>
        <w:tc>
          <w:tcPr>
            <w:tcW w:w="2802" w:type="dxa"/>
            <w:gridSpan w:val="2"/>
          </w:tcPr>
          <w:p w14:paraId="5D5FC8A8" w14:textId="666C75D0"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708" w:type="dxa"/>
          </w:tcPr>
          <w:p w14:paraId="3EA1BE75" w14:textId="77777777" w:rsidR="00C9407A" w:rsidRPr="005B0A88" w:rsidRDefault="00C9407A" w:rsidP="00137565">
            <w:pPr>
              <w:pStyle w:val="TAC"/>
              <w:keepNext w:val="0"/>
              <w:keepLines w:val="0"/>
              <w:rPr>
                <w:rFonts w:cs="Arial"/>
              </w:rPr>
            </w:pPr>
          </w:p>
        </w:tc>
        <w:tc>
          <w:tcPr>
            <w:tcW w:w="1418" w:type="dxa"/>
          </w:tcPr>
          <w:p w14:paraId="5E1457C8" w14:textId="3E0DF005"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D788639" w14:textId="043942E0" w:rsidR="00C9407A" w:rsidRPr="005B0A88" w:rsidRDefault="00C9407A" w:rsidP="00137565">
            <w:pPr>
              <w:pStyle w:val="TAC"/>
              <w:keepNext w:val="0"/>
              <w:keepLines w:val="0"/>
              <w:rPr>
                <w:rFonts w:cs="Arial"/>
              </w:rPr>
            </w:pPr>
            <w:r w:rsidRPr="005B0A88">
              <w:rPr>
                <w:rFonts w:cs="Arial"/>
              </w:rPr>
              <w:t>PRACH.1</w:t>
            </w:r>
            <w:r w:rsidR="00432911">
              <w:rPr>
                <w:rFonts w:cs="Arial"/>
              </w:rPr>
              <w:t xml:space="preserve"> </w:t>
            </w:r>
            <w:r w:rsidRPr="005B0A88">
              <w:rPr>
                <w:rFonts w:cs="Arial"/>
              </w:rPr>
              <w:t>FR1</w:t>
            </w:r>
          </w:p>
        </w:tc>
        <w:tc>
          <w:tcPr>
            <w:tcW w:w="3544" w:type="dxa"/>
          </w:tcPr>
          <w:p w14:paraId="23C20822" w14:textId="2D0DEB04" w:rsidR="00C9407A" w:rsidRPr="005B0A88" w:rsidRDefault="00C9407A" w:rsidP="00137565">
            <w:pPr>
              <w:pStyle w:val="TAC"/>
              <w:keepNext w:val="0"/>
              <w:keepLines w:val="0"/>
              <w:rPr>
                <w:rFonts w:cs="Arial"/>
              </w:rPr>
            </w:pPr>
            <w:r w:rsidRPr="005B0A88">
              <w:rPr>
                <w:rFonts w:cs="Arial"/>
              </w:rPr>
              <w:t>Table</w:t>
            </w:r>
            <w:r w:rsidR="00432911">
              <w:rPr>
                <w:rFonts w:cs="Arial"/>
              </w:rPr>
              <w:t xml:space="preserve"> </w:t>
            </w:r>
            <w:r w:rsidRPr="005B0A88">
              <w:rPr>
                <w:rFonts w:cs="Arial"/>
              </w:rPr>
              <w:t>A.7.1-1</w:t>
            </w:r>
          </w:p>
        </w:tc>
      </w:tr>
      <w:tr w:rsidR="00C9407A" w:rsidRPr="005B0A88" w14:paraId="1D120295" w14:textId="77777777" w:rsidTr="00432911">
        <w:trPr>
          <w:cantSplit/>
          <w:jc w:val="center"/>
        </w:trPr>
        <w:tc>
          <w:tcPr>
            <w:tcW w:w="2802" w:type="dxa"/>
            <w:gridSpan w:val="2"/>
          </w:tcPr>
          <w:p w14:paraId="631EF9FE" w14:textId="77777777" w:rsidR="00C9407A" w:rsidRPr="005B0A88" w:rsidRDefault="00C9407A" w:rsidP="00137565">
            <w:pPr>
              <w:pStyle w:val="TAL"/>
              <w:keepNext w:val="0"/>
              <w:keepLines w:val="0"/>
              <w:rPr>
                <w:rFonts w:cs="Arial"/>
              </w:rPr>
            </w:pPr>
            <w:r w:rsidRPr="005B0A88">
              <w:rPr>
                <w:rFonts w:cs="Arial"/>
              </w:rPr>
              <w:t>T1</w:t>
            </w:r>
          </w:p>
        </w:tc>
        <w:tc>
          <w:tcPr>
            <w:tcW w:w="708" w:type="dxa"/>
          </w:tcPr>
          <w:p w14:paraId="36696C27"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0566D6B5" w14:textId="0FFAC5B9"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5479C9E" w14:textId="77777777" w:rsidR="00C9407A" w:rsidRPr="005B0A88" w:rsidRDefault="00C9407A" w:rsidP="00137565">
            <w:pPr>
              <w:pStyle w:val="TAC"/>
              <w:keepNext w:val="0"/>
              <w:keepLines w:val="0"/>
              <w:rPr>
                <w:rFonts w:cs="Arial"/>
              </w:rPr>
            </w:pPr>
            <w:r w:rsidRPr="005B0A88">
              <w:rPr>
                <w:rFonts w:cs="Arial"/>
              </w:rPr>
              <w:t>5</w:t>
            </w:r>
          </w:p>
        </w:tc>
        <w:tc>
          <w:tcPr>
            <w:tcW w:w="3544" w:type="dxa"/>
          </w:tcPr>
          <w:p w14:paraId="37504273" w14:textId="77777777" w:rsidR="00C9407A" w:rsidRPr="005B0A88" w:rsidRDefault="00C9407A" w:rsidP="00137565">
            <w:pPr>
              <w:pStyle w:val="TAC"/>
              <w:keepNext w:val="0"/>
              <w:keepLines w:val="0"/>
              <w:rPr>
                <w:rFonts w:cs="Arial"/>
              </w:rPr>
            </w:pPr>
          </w:p>
        </w:tc>
      </w:tr>
      <w:tr w:rsidR="00C9407A" w:rsidRPr="005B0A88" w14:paraId="0C4253CE" w14:textId="77777777" w:rsidTr="00432911">
        <w:trPr>
          <w:cantSplit/>
          <w:jc w:val="center"/>
        </w:trPr>
        <w:tc>
          <w:tcPr>
            <w:tcW w:w="2802" w:type="dxa"/>
            <w:gridSpan w:val="2"/>
          </w:tcPr>
          <w:p w14:paraId="56F9C892" w14:textId="77777777" w:rsidR="00C9407A" w:rsidRPr="005B0A88" w:rsidRDefault="00C9407A" w:rsidP="00137565">
            <w:pPr>
              <w:pStyle w:val="TAL"/>
              <w:keepNext w:val="0"/>
              <w:keepLines w:val="0"/>
              <w:rPr>
                <w:rFonts w:cs="Arial"/>
              </w:rPr>
            </w:pPr>
            <w:r w:rsidRPr="005B0A88">
              <w:rPr>
                <w:rFonts w:cs="Arial"/>
              </w:rPr>
              <w:t>T2</w:t>
            </w:r>
          </w:p>
        </w:tc>
        <w:tc>
          <w:tcPr>
            <w:tcW w:w="708" w:type="dxa"/>
          </w:tcPr>
          <w:p w14:paraId="47907CF4" w14:textId="77777777" w:rsidR="00C9407A" w:rsidRPr="005B0A88" w:rsidRDefault="00C9407A" w:rsidP="00137565">
            <w:pPr>
              <w:pStyle w:val="TAC"/>
              <w:keepNext w:val="0"/>
              <w:keepLines w:val="0"/>
              <w:rPr>
                <w:rFonts w:cs="Arial"/>
              </w:rPr>
            </w:pPr>
            <w:r w:rsidRPr="005B0A88">
              <w:rPr>
                <w:rFonts w:cs="Arial"/>
              </w:rPr>
              <w:t>ms</w:t>
            </w:r>
          </w:p>
        </w:tc>
        <w:tc>
          <w:tcPr>
            <w:tcW w:w="1418" w:type="dxa"/>
          </w:tcPr>
          <w:p w14:paraId="0D167668" w14:textId="0180232D"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1C93E7C" w14:textId="77777777" w:rsidR="00C9407A" w:rsidRPr="005B0A88" w:rsidRDefault="00C9407A" w:rsidP="00137565">
            <w:pPr>
              <w:pStyle w:val="TAC"/>
              <w:keepNext w:val="0"/>
              <w:keepLines w:val="0"/>
              <w:rPr>
                <w:rFonts w:cs="Arial"/>
              </w:rPr>
            </w:pPr>
            <w:r w:rsidRPr="005B0A88">
              <w:rPr>
                <w:rFonts w:cs="Arial"/>
              </w:rPr>
              <w:t>200</w:t>
            </w:r>
          </w:p>
        </w:tc>
        <w:tc>
          <w:tcPr>
            <w:tcW w:w="3544" w:type="dxa"/>
          </w:tcPr>
          <w:p w14:paraId="106EF890" w14:textId="1E173C1C" w:rsidR="00C9407A" w:rsidRPr="005B0A88" w:rsidRDefault="00C9407A" w:rsidP="00137565">
            <w:pPr>
              <w:pStyle w:val="TAC"/>
              <w:keepNext w:val="0"/>
              <w:keepLines w:val="0"/>
              <w:rPr>
                <w:rFonts w:cs="Arial"/>
              </w:rPr>
            </w:pPr>
            <w:r w:rsidRPr="005B0A88">
              <w:rPr>
                <w:rFonts w:cs="Arial"/>
              </w:rPr>
              <w:t>Time</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to</w:t>
            </w:r>
            <w:r w:rsidR="00432911">
              <w:rPr>
                <w:rFonts w:cs="Arial"/>
              </w:rPr>
              <w:t xml:space="preserve"> </w:t>
            </w:r>
            <w:r w:rsidRPr="005B0A88">
              <w:rPr>
                <w:rFonts w:cs="Arial"/>
              </w:rPr>
              <w:t>detect</w:t>
            </w:r>
            <w:r w:rsidR="00432911">
              <w:rPr>
                <w:rFonts w:cs="Arial"/>
              </w:rPr>
              <w:t xml:space="preserve"> </w:t>
            </w:r>
            <w:r w:rsidRPr="005B0A88">
              <w:rPr>
                <w:rFonts w:cs="Arial"/>
              </w:rPr>
              <w:t>RLF</w:t>
            </w:r>
          </w:p>
        </w:tc>
      </w:tr>
      <w:tr w:rsidR="00C9407A" w:rsidRPr="005B0A88" w14:paraId="1B1C6A43" w14:textId="77777777" w:rsidTr="00432911">
        <w:trPr>
          <w:cantSplit/>
          <w:jc w:val="center"/>
        </w:trPr>
        <w:tc>
          <w:tcPr>
            <w:tcW w:w="2802" w:type="dxa"/>
            <w:gridSpan w:val="2"/>
          </w:tcPr>
          <w:p w14:paraId="6795AEBF" w14:textId="77777777" w:rsidR="00C9407A" w:rsidRPr="005B0A88" w:rsidRDefault="00C9407A" w:rsidP="00137565">
            <w:pPr>
              <w:pStyle w:val="TAL"/>
              <w:keepNext w:val="0"/>
              <w:keepLines w:val="0"/>
              <w:rPr>
                <w:rFonts w:cs="Arial"/>
              </w:rPr>
            </w:pPr>
            <w:r w:rsidRPr="005B0A88">
              <w:rPr>
                <w:rFonts w:cs="Arial"/>
              </w:rPr>
              <w:t>T3</w:t>
            </w:r>
          </w:p>
        </w:tc>
        <w:tc>
          <w:tcPr>
            <w:tcW w:w="708" w:type="dxa"/>
          </w:tcPr>
          <w:p w14:paraId="745DB5F7"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4A1ACA1A" w14:textId="589B000B"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0C82D94" w14:textId="77777777" w:rsidR="00C9407A" w:rsidRPr="005B0A88" w:rsidRDefault="00C9407A" w:rsidP="00137565">
            <w:pPr>
              <w:pStyle w:val="TAC"/>
              <w:keepNext w:val="0"/>
              <w:keepLines w:val="0"/>
              <w:rPr>
                <w:rFonts w:cs="Arial"/>
              </w:rPr>
            </w:pPr>
            <w:r w:rsidRPr="005B0A88">
              <w:rPr>
                <w:rFonts w:cs="Arial"/>
              </w:rPr>
              <w:t>2</w:t>
            </w:r>
          </w:p>
        </w:tc>
        <w:tc>
          <w:tcPr>
            <w:tcW w:w="3544" w:type="dxa"/>
          </w:tcPr>
          <w:p w14:paraId="1A8929FC" w14:textId="77777777" w:rsidR="00C9407A" w:rsidRPr="005B0A88" w:rsidRDefault="00C9407A" w:rsidP="00137565">
            <w:pPr>
              <w:pStyle w:val="TAC"/>
              <w:keepNext w:val="0"/>
              <w:keepLines w:val="0"/>
              <w:rPr>
                <w:rFonts w:cs="Arial"/>
              </w:rPr>
            </w:pPr>
          </w:p>
        </w:tc>
      </w:tr>
    </w:tbl>
    <w:p w14:paraId="2C2556C8" w14:textId="77777777" w:rsidR="00C9407A" w:rsidRPr="005B0A88" w:rsidRDefault="00C9407A" w:rsidP="00137565"/>
    <w:p w14:paraId="2F7F0EF6" w14:textId="77777777" w:rsidR="00C9407A" w:rsidRPr="005B0A88" w:rsidRDefault="00C9407A" w:rsidP="00137565">
      <w:pPr>
        <w:pStyle w:val="H6"/>
        <w:keepNext w:val="0"/>
        <w:keepLines w:val="0"/>
        <w:rPr>
          <w:lang w:eastAsia="x-none"/>
        </w:rPr>
      </w:pPr>
      <w:r w:rsidRPr="005B0A88">
        <w:rPr>
          <w:lang w:eastAsia="x-none"/>
        </w:rPr>
        <w:t>6.3.2.1.1.4.2</w:t>
      </w:r>
      <w:r w:rsidRPr="005B0A88">
        <w:rPr>
          <w:lang w:eastAsia="x-none"/>
        </w:rPr>
        <w:tab/>
        <w:t>Test procedure</w:t>
      </w:r>
    </w:p>
    <w:p w14:paraId="386DBC76" w14:textId="77777777" w:rsidR="00C9407A" w:rsidRPr="005B0A88" w:rsidRDefault="00C9407A" w:rsidP="00137565">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64E3C8D4"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119C59F7" w14:textId="77777777" w:rsidR="00C9407A" w:rsidRPr="005B0A88" w:rsidRDefault="00C9407A" w:rsidP="00137565">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6.3.2.1.1.5-1. T1 starts.</w:t>
      </w:r>
    </w:p>
    <w:p w14:paraId="36341041" w14:textId="77777777" w:rsidR="00C9407A" w:rsidRPr="005B0A88" w:rsidRDefault="00C9407A" w:rsidP="00137565">
      <w:pPr>
        <w:pStyle w:val="B1"/>
      </w:pPr>
      <w:r w:rsidRPr="005B0A88">
        <w:rPr>
          <w:rFonts w:eastAsia="??"/>
        </w:rPr>
        <w:lastRenderedPageBreak/>
        <w:t>3.</w:t>
      </w:r>
      <w:r w:rsidRPr="005B0A88">
        <w:rPr>
          <w:rFonts w:eastAsia="??"/>
        </w:rPr>
        <w:tab/>
      </w:r>
      <w:r w:rsidRPr="005B0A88">
        <w:t>SS shall transmit an RRCReconfiguration message.</w:t>
      </w:r>
    </w:p>
    <w:p w14:paraId="066057F2" w14:textId="77777777" w:rsidR="00C9407A" w:rsidRPr="005B0A88" w:rsidRDefault="00C9407A" w:rsidP="00137565">
      <w:pPr>
        <w:pStyle w:val="B1"/>
      </w:pPr>
      <w:r w:rsidRPr="005B0A88">
        <w:t>4.</w:t>
      </w:r>
      <w:r w:rsidRPr="005B0A88">
        <w:tab/>
        <w:t>The UE shall transmit RRCReconfigurationComplete message.</w:t>
      </w:r>
    </w:p>
    <w:p w14:paraId="391A9995" w14:textId="77777777" w:rsidR="00C9407A" w:rsidRPr="005B0A88" w:rsidRDefault="00C9407A" w:rsidP="00137565">
      <w:pPr>
        <w:pStyle w:val="B1"/>
      </w:pPr>
      <w:r w:rsidRPr="005B0A88">
        <w:t>5.</w:t>
      </w:r>
      <w:r w:rsidRPr="005B0A88">
        <w:tab/>
        <w:t xml:space="preserve">When T1 expires, the SS shall switch the power setting from T1 to T2 as specified in </w:t>
      </w:r>
      <w:r w:rsidRPr="005B0A88">
        <w:rPr>
          <w:rFonts w:cs="v4.2.0"/>
          <w:color w:val="000000"/>
        </w:rPr>
        <w:t>Table 6.3.2.1.1.5-1</w:t>
      </w:r>
      <w:r w:rsidRPr="005B0A88">
        <w:t>. T2 starts</w:t>
      </w:r>
    </w:p>
    <w:p w14:paraId="4C82CB96" w14:textId="77777777" w:rsidR="00C9407A" w:rsidRPr="005B0A88" w:rsidRDefault="00C9407A" w:rsidP="00137565">
      <w:pPr>
        <w:pStyle w:val="B1"/>
      </w:pPr>
      <w:r w:rsidRPr="005B0A88">
        <w:t>6.</w:t>
      </w:r>
      <w:r w:rsidRPr="005B0A88">
        <w:tab/>
        <w:t xml:space="preserve">When T2 expires, the SS shall switch the power setting from T2 to T3 as specified in </w:t>
      </w:r>
      <w:r w:rsidRPr="005B0A88">
        <w:rPr>
          <w:rFonts w:cs="v4.2.0"/>
          <w:color w:val="000000"/>
        </w:rPr>
        <w:t>Table 6.3.2.1.1.5-1</w:t>
      </w:r>
      <w:r w:rsidRPr="005B0A88">
        <w:t>. T3 starts</w:t>
      </w:r>
    </w:p>
    <w:p w14:paraId="50C906E4" w14:textId="77777777" w:rsidR="00C9407A" w:rsidRPr="005B0A88" w:rsidRDefault="00C9407A" w:rsidP="00137565">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1.</w:t>
      </w:r>
      <w:r w:rsidRPr="005B0A88">
        <w:t>6</w:t>
      </w:r>
      <w:r w:rsidRPr="005B0A88">
        <w:rPr>
          <w:color w:val="000000"/>
        </w:rPr>
        <w:t xml:space="preserve"> s from the beginning of time period T3, then the number of successful tests is increased by one. </w:t>
      </w:r>
      <w:r w:rsidRPr="005B0A88">
        <w:t>Otherwise, the number of failure tests is increased by one.</w:t>
      </w:r>
    </w:p>
    <w:p w14:paraId="4B1A4B05" w14:textId="77777777" w:rsidR="00C9407A" w:rsidRPr="005B0A88" w:rsidRDefault="00C9407A" w:rsidP="00137565">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4ABCD1C3" w14:textId="77777777" w:rsidR="00C9407A" w:rsidRPr="005B0A88" w:rsidRDefault="00C9407A" w:rsidP="00137565">
      <w:pPr>
        <w:pStyle w:val="B1"/>
        <w:rPr>
          <w:color w:val="000000"/>
        </w:rPr>
      </w:pPr>
      <w:r w:rsidRPr="005B0A88">
        <w:rPr>
          <w:color w:val="000000"/>
        </w:rPr>
        <w:t>9.</w:t>
      </w:r>
      <w:r w:rsidRPr="005B0A88">
        <w:rPr>
          <w:color w:val="000000"/>
        </w:rPr>
        <w:tab/>
        <w:t>Repeat step 2-8 until the confidence level according to Table G.2.3-1 in Annex G clause G.2 is achieved.</w:t>
      </w:r>
    </w:p>
    <w:p w14:paraId="48C8029A" w14:textId="77777777" w:rsidR="00C9407A" w:rsidRPr="005B0A88" w:rsidRDefault="00C9407A" w:rsidP="00137565">
      <w:pPr>
        <w:pStyle w:val="H6"/>
        <w:keepNext w:val="0"/>
        <w:keepLines w:val="0"/>
        <w:rPr>
          <w:lang w:eastAsia="x-none"/>
        </w:rPr>
      </w:pPr>
      <w:r w:rsidRPr="005B0A88">
        <w:rPr>
          <w:lang w:eastAsia="x-none"/>
        </w:rPr>
        <w:t>6.3.2.1.1.4.3</w:t>
      </w:r>
      <w:r w:rsidRPr="005B0A88">
        <w:rPr>
          <w:lang w:eastAsia="x-none"/>
        </w:rPr>
        <w:tab/>
        <w:t>Message contents</w:t>
      </w:r>
    </w:p>
    <w:p w14:paraId="3C18A2D7" w14:textId="77777777" w:rsidR="00C9407A" w:rsidRPr="005B0A88" w:rsidRDefault="00C9407A" w:rsidP="00137565">
      <w:pPr>
        <w:rPr>
          <w:lang w:eastAsia="sv-SE"/>
        </w:rPr>
      </w:pPr>
      <w:r w:rsidRPr="005B0A88">
        <w:rPr>
          <w:lang w:eastAsia="sv-SE"/>
        </w:rPr>
        <w:t>Message contents are according to TS 38.508-1 [14] clause 7.3with the following exceptions:</w:t>
      </w:r>
    </w:p>
    <w:p w14:paraId="182BE43B" w14:textId="77777777" w:rsidR="00C9407A" w:rsidRPr="005B0A88" w:rsidRDefault="00C9407A" w:rsidP="00137565">
      <w:pPr>
        <w:pStyle w:val="TH"/>
        <w:keepNext w:val="0"/>
        <w:keepLines w:val="0"/>
      </w:pPr>
      <w:r w:rsidRPr="005B0A88">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5B0A88" w14:paraId="22BBDD25" w14:textId="77777777" w:rsidTr="00432911">
        <w:trPr>
          <w:cantSplit/>
          <w:jc w:val="center"/>
        </w:trPr>
        <w:tc>
          <w:tcPr>
            <w:tcW w:w="9631" w:type="dxa"/>
            <w:gridSpan w:val="2"/>
          </w:tcPr>
          <w:p w14:paraId="66DF61E8" w14:textId="396DE871"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2EA230AF" w14:textId="77777777" w:rsidTr="00432911">
        <w:trPr>
          <w:cantSplit/>
          <w:jc w:val="center"/>
        </w:trPr>
        <w:tc>
          <w:tcPr>
            <w:tcW w:w="3827" w:type="dxa"/>
          </w:tcPr>
          <w:p w14:paraId="1C1FA272" w14:textId="6C2D3DF5"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Pr>
          <w:p w14:paraId="04A7A644" w14:textId="77777777" w:rsidR="00C9407A" w:rsidRPr="005B0A88" w:rsidRDefault="00C9407A" w:rsidP="00137565">
            <w:pPr>
              <w:pStyle w:val="TAL"/>
              <w:keepNext w:val="0"/>
              <w:keepLines w:val="0"/>
            </w:pPr>
          </w:p>
        </w:tc>
      </w:tr>
      <w:tr w:rsidR="00C9407A" w:rsidRPr="005B0A88" w14:paraId="387FE272" w14:textId="77777777" w:rsidTr="00432911">
        <w:trPr>
          <w:cantSplit/>
          <w:jc w:val="center"/>
        </w:trPr>
        <w:tc>
          <w:tcPr>
            <w:tcW w:w="3827" w:type="dxa"/>
          </w:tcPr>
          <w:p w14:paraId="1F3262F9" w14:textId="532F3BB3"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Pr>
          <w:p w14:paraId="6B0BA32D" w14:textId="77777777" w:rsidR="00C9407A" w:rsidRPr="005B0A88" w:rsidRDefault="00C9407A" w:rsidP="00137565">
            <w:pPr>
              <w:pStyle w:val="TAL"/>
              <w:keepNext w:val="0"/>
              <w:keepLines w:val="0"/>
            </w:pPr>
          </w:p>
        </w:tc>
      </w:tr>
      <w:tr w:rsidR="00C9407A" w:rsidRPr="005B0A88" w14:paraId="5280FAB7" w14:textId="77777777" w:rsidTr="00432911">
        <w:trPr>
          <w:cantSplit/>
          <w:jc w:val="center"/>
        </w:trPr>
        <w:tc>
          <w:tcPr>
            <w:tcW w:w="3827" w:type="dxa"/>
            <w:shd w:val="clear" w:color="auto" w:fill="auto"/>
          </w:tcPr>
          <w:p w14:paraId="1D1EF4E0" w14:textId="58034F59"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6.3.2.1.1-1</w:t>
            </w:r>
          </w:p>
        </w:tc>
        <w:tc>
          <w:tcPr>
            <w:tcW w:w="5801" w:type="dxa"/>
            <w:shd w:val="clear" w:color="auto" w:fill="auto"/>
          </w:tcPr>
          <w:p w14:paraId="47A4F776" w14:textId="3FCEF9D6"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w:t>
            </w:r>
            <w:r w:rsidRPr="005B0A88">
              <w:rPr>
                <w:rFonts w:cs="v4.2.0"/>
              </w:rPr>
              <w:t>synchronous</w:t>
            </w:r>
            <w:r w:rsidR="00432911">
              <w:rPr>
                <w:rFonts w:cs="v4.2.0"/>
              </w:rPr>
              <w:t xml:space="preserve"> </w:t>
            </w:r>
            <w:r w:rsidRPr="005B0A88">
              <w:rPr>
                <w:rFonts w:cs="v4.2.0"/>
              </w:rPr>
              <w:t>cells</w:t>
            </w:r>
          </w:p>
          <w:p w14:paraId="1EB64BA7" w14:textId="1725D9BE"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SMTC.2</w:t>
            </w:r>
          </w:p>
        </w:tc>
      </w:tr>
      <w:tr w:rsidR="00C9407A" w:rsidRPr="005B0A88" w14:paraId="1A2F43BB" w14:textId="77777777" w:rsidTr="00432911">
        <w:trPr>
          <w:cantSplit/>
          <w:jc w:val="center"/>
        </w:trPr>
        <w:tc>
          <w:tcPr>
            <w:tcW w:w="3827" w:type="dxa"/>
            <w:shd w:val="clear" w:color="auto" w:fill="auto"/>
          </w:tcPr>
          <w:p w14:paraId="391F2F66" w14:textId="2A4A65D5"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6.3.2.1.1-2</w:t>
            </w:r>
          </w:p>
        </w:tc>
        <w:tc>
          <w:tcPr>
            <w:tcW w:w="5801" w:type="dxa"/>
            <w:shd w:val="clear" w:color="auto" w:fill="auto"/>
          </w:tcPr>
          <w:p w14:paraId="7C6A2BA0" w14:textId="57A385D3"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10189596" w14:textId="4C86B30B"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r w:rsidR="00C9407A" w:rsidRPr="005B0A88" w14:paraId="427B5DF8" w14:textId="77777777" w:rsidTr="00432911">
        <w:trPr>
          <w:cantSplit/>
          <w:jc w:val="center"/>
        </w:trPr>
        <w:tc>
          <w:tcPr>
            <w:tcW w:w="3827" w:type="dxa"/>
            <w:shd w:val="clear" w:color="auto" w:fill="auto"/>
          </w:tcPr>
          <w:p w14:paraId="2246252B" w14:textId="44249E92"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6.3.2.1.1-3</w:t>
            </w:r>
          </w:p>
        </w:tc>
        <w:tc>
          <w:tcPr>
            <w:tcW w:w="5801" w:type="dxa"/>
            <w:shd w:val="clear" w:color="auto" w:fill="auto"/>
          </w:tcPr>
          <w:p w14:paraId="780C99FD" w14:textId="4C2DFBD0"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167C8808" w14:textId="709E0C18"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bl>
    <w:p w14:paraId="11D0BC60" w14:textId="77777777" w:rsidR="00C9407A" w:rsidRPr="005B0A88" w:rsidRDefault="00C9407A" w:rsidP="00137565">
      <w:pPr>
        <w:rPr>
          <w:lang w:eastAsia="x-none"/>
        </w:rPr>
      </w:pPr>
    </w:p>
    <w:p w14:paraId="0FD77B15" w14:textId="77777777" w:rsidR="00C9407A" w:rsidRPr="005B0A88" w:rsidRDefault="00C9407A" w:rsidP="00137565">
      <w:pPr>
        <w:pStyle w:val="TH"/>
        <w:keepNext w:val="0"/>
        <w:keepLines w:val="0"/>
        <w:rPr>
          <w:i/>
        </w:rPr>
      </w:pPr>
      <w:r w:rsidRPr="005B0A88">
        <w:t xml:space="preserve">Table 6.3.2.1.1.4.3-2: </w:t>
      </w:r>
      <w:r w:rsidRPr="005B0A88">
        <w:rPr>
          <w:i/>
        </w:rPr>
        <w:t xml:space="preserve">RLF-TimersAndConstants </w:t>
      </w:r>
      <w:r w:rsidRPr="005B0A88">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1377B776" w14:textId="77777777" w:rsidTr="00432911">
        <w:trPr>
          <w:jc w:val="center"/>
        </w:trPr>
        <w:tc>
          <w:tcPr>
            <w:tcW w:w="9747" w:type="dxa"/>
            <w:gridSpan w:val="4"/>
          </w:tcPr>
          <w:p w14:paraId="58997DB0" w14:textId="4DF9B785"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4.6.3-150</w:t>
            </w:r>
          </w:p>
        </w:tc>
      </w:tr>
      <w:tr w:rsidR="00C9407A" w:rsidRPr="005B0A88" w14:paraId="6570574D" w14:textId="77777777" w:rsidTr="00432911">
        <w:trPr>
          <w:jc w:val="center"/>
        </w:trPr>
        <w:tc>
          <w:tcPr>
            <w:tcW w:w="4535" w:type="dxa"/>
          </w:tcPr>
          <w:p w14:paraId="72C5DA45" w14:textId="70A954C8"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2B536FF2" w14:textId="77777777" w:rsidR="00C9407A" w:rsidRPr="005B0A88" w:rsidRDefault="00C9407A" w:rsidP="00137565">
            <w:pPr>
              <w:pStyle w:val="TAH"/>
              <w:keepNext w:val="0"/>
              <w:keepLines w:val="0"/>
            </w:pPr>
            <w:r w:rsidRPr="005B0A88">
              <w:t>Value/remark</w:t>
            </w:r>
          </w:p>
        </w:tc>
        <w:tc>
          <w:tcPr>
            <w:tcW w:w="1700" w:type="dxa"/>
          </w:tcPr>
          <w:p w14:paraId="3AFA5987" w14:textId="77777777" w:rsidR="00C9407A" w:rsidRPr="005B0A88" w:rsidRDefault="00C9407A" w:rsidP="00137565">
            <w:pPr>
              <w:pStyle w:val="TAH"/>
              <w:keepNext w:val="0"/>
              <w:keepLines w:val="0"/>
            </w:pPr>
            <w:r w:rsidRPr="005B0A88">
              <w:t>Comment</w:t>
            </w:r>
          </w:p>
        </w:tc>
        <w:tc>
          <w:tcPr>
            <w:tcW w:w="1245" w:type="dxa"/>
          </w:tcPr>
          <w:p w14:paraId="314955E1" w14:textId="77777777" w:rsidR="00C9407A" w:rsidRPr="005B0A88" w:rsidRDefault="00C9407A" w:rsidP="00137565">
            <w:pPr>
              <w:pStyle w:val="TAH"/>
              <w:keepNext w:val="0"/>
              <w:keepLines w:val="0"/>
            </w:pPr>
            <w:r w:rsidRPr="005B0A88">
              <w:t>Condition</w:t>
            </w:r>
          </w:p>
        </w:tc>
      </w:tr>
      <w:tr w:rsidR="00C9407A" w:rsidRPr="005B0A88" w14:paraId="5DCB9613" w14:textId="77777777" w:rsidTr="00432911">
        <w:trPr>
          <w:jc w:val="center"/>
        </w:trPr>
        <w:tc>
          <w:tcPr>
            <w:tcW w:w="4535" w:type="dxa"/>
          </w:tcPr>
          <w:p w14:paraId="21D21884" w14:textId="10479566" w:rsidR="00C9407A" w:rsidRPr="005B0A88" w:rsidRDefault="00C9407A" w:rsidP="00137565">
            <w:pPr>
              <w:pStyle w:val="TAL"/>
              <w:keepNext w:val="0"/>
              <w:keepLines w:val="0"/>
            </w:pPr>
            <w:r w:rsidRPr="005B0A88">
              <w:t>RLF-TimersAndConstants</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140336E1" w14:textId="77777777" w:rsidR="00C9407A" w:rsidRPr="005B0A88" w:rsidRDefault="00C9407A" w:rsidP="00137565">
            <w:pPr>
              <w:pStyle w:val="TAL"/>
              <w:keepNext w:val="0"/>
              <w:keepLines w:val="0"/>
            </w:pPr>
          </w:p>
        </w:tc>
        <w:tc>
          <w:tcPr>
            <w:tcW w:w="1700" w:type="dxa"/>
          </w:tcPr>
          <w:p w14:paraId="5A5D0EAF" w14:textId="77777777" w:rsidR="00C9407A" w:rsidRPr="005B0A88" w:rsidRDefault="00C9407A" w:rsidP="00137565">
            <w:pPr>
              <w:pStyle w:val="TAL"/>
              <w:keepNext w:val="0"/>
              <w:keepLines w:val="0"/>
            </w:pPr>
          </w:p>
        </w:tc>
        <w:tc>
          <w:tcPr>
            <w:tcW w:w="1245" w:type="dxa"/>
          </w:tcPr>
          <w:p w14:paraId="3F092B36" w14:textId="77777777" w:rsidR="00C9407A" w:rsidRPr="005B0A88" w:rsidRDefault="00C9407A" w:rsidP="00137565">
            <w:pPr>
              <w:pStyle w:val="TAL"/>
              <w:keepNext w:val="0"/>
              <w:keepLines w:val="0"/>
            </w:pPr>
          </w:p>
        </w:tc>
      </w:tr>
      <w:tr w:rsidR="00C9407A" w:rsidRPr="005B0A88" w14:paraId="4B62374E" w14:textId="77777777" w:rsidTr="00432911">
        <w:trPr>
          <w:jc w:val="center"/>
        </w:trPr>
        <w:tc>
          <w:tcPr>
            <w:tcW w:w="4535" w:type="dxa"/>
          </w:tcPr>
          <w:p w14:paraId="66494079" w14:textId="45065C37" w:rsidR="00C9407A" w:rsidRPr="005B0A88" w:rsidRDefault="00432911" w:rsidP="00137565">
            <w:pPr>
              <w:pStyle w:val="TAL"/>
              <w:keepNext w:val="0"/>
              <w:keepLines w:val="0"/>
            </w:pPr>
            <w:r>
              <w:t xml:space="preserve">  </w:t>
            </w:r>
            <w:r w:rsidR="00C9407A" w:rsidRPr="005B0A88">
              <w:t>t310</w:t>
            </w:r>
          </w:p>
        </w:tc>
        <w:tc>
          <w:tcPr>
            <w:tcW w:w="2267" w:type="dxa"/>
          </w:tcPr>
          <w:p w14:paraId="233B5F8A" w14:textId="77777777" w:rsidR="00C9407A" w:rsidRPr="005B0A88" w:rsidRDefault="00C9407A" w:rsidP="00137565">
            <w:pPr>
              <w:pStyle w:val="TAL"/>
              <w:keepNext w:val="0"/>
              <w:keepLines w:val="0"/>
            </w:pPr>
            <w:r w:rsidRPr="005B0A88">
              <w:t>ms0</w:t>
            </w:r>
          </w:p>
        </w:tc>
        <w:tc>
          <w:tcPr>
            <w:tcW w:w="1700" w:type="dxa"/>
          </w:tcPr>
          <w:p w14:paraId="37CCF518" w14:textId="77777777" w:rsidR="00C9407A" w:rsidRPr="005B0A88" w:rsidRDefault="00C9407A" w:rsidP="00137565">
            <w:pPr>
              <w:pStyle w:val="TAL"/>
              <w:keepNext w:val="0"/>
              <w:keepLines w:val="0"/>
            </w:pPr>
          </w:p>
        </w:tc>
        <w:tc>
          <w:tcPr>
            <w:tcW w:w="1245" w:type="dxa"/>
          </w:tcPr>
          <w:p w14:paraId="4CE369E4" w14:textId="77777777" w:rsidR="00C9407A" w:rsidRPr="005B0A88" w:rsidRDefault="00C9407A" w:rsidP="00137565">
            <w:pPr>
              <w:pStyle w:val="TAL"/>
              <w:keepNext w:val="0"/>
              <w:keepLines w:val="0"/>
            </w:pPr>
          </w:p>
        </w:tc>
      </w:tr>
      <w:tr w:rsidR="00C9407A" w:rsidRPr="005B0A88" w14:paraId="73C3AD48" w14:textId="77777777" w:rsidTr="00432911">
        <w:trPr>
          <w:jc w:val="center"/>
        </w:trPr>
        <w:tc>
          <w:tcPr>
            <w:tcW w:w="4535" w:type="dxa"/>
          </w:tcPr>
          <w:p w14:paraId="11F07F42" w14:textId="4F47BFEB" w:rsidR="00C9407A" w:rsidRPr="005B0A88" w:rsidRDefault="00432911" w:rsidP="00137565">
            <w:pPr>
              <w:pStyle w:val="TAL"/>
              <w:keepNext w:val="0"/>
              <w:keepLines w:val="0"/>
              <w:rPr>
                <w:rFonts w:cs="Arial"/>
                <w:snapToGrid w:val="0"/>
                <w:kern w:val="2"/>
                <w:szCs w:val="18"/>
              </w:rPr>
            </w:pPr>
            <w:r>
              <w:rPr>
                <w:rFonts w:cs="Arial"/>
                <w:snapToGrid w:val="0"/>
                <w:kern w:val="2"/>
                <w:szCs w:val="18"/>
              </w:rPr>
              <w:t xml:space="preserve">  </w:t>
            </w:r>
            <w:r w:rsidR="00C9407A" w:rsidRPr="005B0A88">
              <w:rPr>
                <w:rFonts w:cs="Arial"/>
                <w:snapToGrid w:val="0"/>
                <w:kern w:val="2"/>
                <w:szCs w:val="18"/>
              </w:rPr>
              <w:t>t311</w:t>
            </w:r>
          </w:p>
        </w:tc>
        <w:tc>
          <w:tcPr>
            <w:tcW w:w="2267" w:type="dxa"/>
          </w:tcPr>
          <w:p w14:paraId="524ECB3C" w14:textId="77777777" w:rsidR="00C9407A" w:rsidRPr="005B0A88" w:rsidRDefault="00C9407A" w:rsidP="00137565">
            <w:pPr>
              <w:pStyle w:val="TAL"/>
              <w:keepNext w:val="0"/>
              <w:keepLines w:val="0"/>
              <w:rPr>
                <w:rFonts w:cs="Arial"/>
                <w:snapToGrid w:val="0"/>
                <w:kern w:val="2"/>
                <w:szCs w:val="18"/>
              </w:rPr>
            </w:pPr>
            <w:r w:rsidRPr="005B0A88">
              <w:rPr>
                <w:rFonts w:cs="Arial"/>
                <w:snapToGrid w:val="0"/>
                <w:kern w:val="2"/>
                <w:szCs w:val="18"/>
              </w:rPr>
              <w:t>ms3000</w:t>
            </w:r>
          </w:p>
        </w:tc>
        <w:tc>
          <w:tcPr>
            <w:tcW w:w="1700" w:type="dxa"/>
          </w:tcPr>
          <w:p w14:paraId="33D7A8D8" w14:textId="77777777" w:rsidR="00C9407A" w:rsidRPr="005B0A88" w:rsidRDefault="00C9407A" w:rsidP="00137565">
            <w:pPr>
              <w:pStyle w:val="TAL"/>
              <w:keepNext w:val="0"/>
              <w:keepLines w:val="0"/>
            </w:pPr>
          </w:p>
        </w:tc>
        <w:tc>
          <w:tcPr>
            <w:tcW w:w="1245" w:type="dxa"/>
          </w:tcPr>
          <w:p w14:paraId="73753D75" w14:textId="77777777" w:rsidR="00C9407A" w:rsidRPr="005B0A88" w:rsidRDefault="00C9407A" w:rsidP="00137565">
            <w:pPr>
              <w:pStyle w:val="TAL"/>
              <w:keepNext w:val="0"/>
              <w:keepLines w:val="0"/>
            </w:pPr>
          </w:p>
        </w:tc>
      </w:tr>
      <w:tr w:rsidR="00C9407A" w:rsidRPr="005B0A88" w14:paraId="51C94A4B" w14:textId="77777777" w:rsidTr="00432911">
        <w:trPr>
          <w:jc w:val="center"/>
        </w:trPr>
        <w:tc>
          <w:tcPr>
            <w:tcW w:w="4535" w:type="dxa"/>
            <w:tcBorders>
              <w:bottom w:val="single" w:sz="4" w:space="0" w:color="auto"/>
            </w:tcBorders>
          </w:tcPr>
          <w:p w14:paraId="34DBA60F" w14:textId="77777777" w:rsidR="00C9407A" w:rsidRPr="005B0A88" w:rsidRDefault="00C9407A" w:rsidP="00137565">
            <w:pPr>
              <w:pStyle w:val="TAL"/>
              <w:keepNext w:val="0"/>
              <w:keepLines w:val="0"/>
            </w:pPr>
            <w:r w:rsidRPr="005B0A88">
              <w:t>}</w:t>
            </w:r>
          </w:p>
        </w:tc>
        <w:tc>
          <w:tcPr>
            <w:tcW w:w="2267" w:type="dxa"/>
          </w:tcPr>
          <w:p w14:paraId="697E4D83" w14:textId="77777777" w:rsidR="00C9407A" w:rsidRPr="005B0A88" w:rsidRDefault="00C9407A" w:rsidP="00137565">
            <w:pPr>
              <w:pStyle w:val="TAL"/>
              <w:keepNext w:val="0"/>
              <w:keepLines w:val="0"/>
            </w:pPr>
          </w:p>
        </w:tc>
        <w:tc>
          <w:tcPr>
            <w:tcW w:w="1700" w:type="dxa"/>
          </w:tcPr>
          <w:p w14:paraId="2D70800B" w14:textId="77777777" w:rsidR="00C9407A" w:rsidRPr="005B0A88" w:rsidRDefault="00C9407A" w:rsidP="00137565">
            <w:pPr>
              <w:pStyle w:val="TAL"/>
              <w:keepNext w:val="0"/>
              <w:keepLines w:val="0"/>
            </w:pPr>
          </w:p>
        </w:tc>
        <w:tc>
          <w:tcPr>
            <w:tcW w:w="1245" w:type="dxa"/>
          </w:tcPr>
          <w:p w14:paraId="4FECFD96" w14:textId="77777777" w:rsidR="00C9407A" w:rsidRPr="005B0A88" w:rsidRDefault="00C9407A" w:rsidP="00137565">
            <w:pPr>
              <w:pStyle w:val="TAL"/>
              <w:keepNext w:val="0"/>
              <w:keepLines w:val="0"/>
            </w:pPr>
          </w:p>
        </w:tc>
      </w:tr>
    </w:tbl>
    <w:p w14:paraId="3234012E" w14:textId="77777777" w:rsidR="00C9407A" w:rsidRPr="005B0A88" w:rsidRDefault="00C9407A" w:rsidP="00137565"/>
    <w:p w14:paraId="101E04B3" w14:textId="77777777" w:rsidR="00C9407A" w:rsidRPr="005B0A88" w:rsidRDefault="00C9407A" w:rsidP="00137565">
      <w:pPr>
        <w:pStyle w:val="TH"/>
        <w:keepNext w:val="0"/>
        <w:keepLines w:val="0"/>
        <w:rPr>
          <w:i/>
        </w:rPr>
      </w:pPr>
      <w:r w:rsidRPr="005B0A88">
        <w:t xml:space="preserve">Table 6.3.2.1.1.4.3-3: </w:t>
      </w:r>
      <w:r w:rsidRPr="005B0A88">
        <w:rPr>
          <w:i/>
        </w:rPr>
        <w:t xml:space="preserve">MeasConfig </w:t>
      </w:r>
      <w:r w:rsidRPr="005B0A88">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251E1EEE" w14:textId="77777777" w:rsidTr="00432911">
        <w:trPr>
          <w:jc w:val="center"/>
        </w:trPr>
        <w:tc>
          <w:tcPr>
            <w:tcW w:w="9747" w:type="dxa"/>
            <w:gridSpan w:val="4"/>
          </w:tcPr>
          <w:p w14:paraId="6AA70956" w14:textId="7910187A"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4.6.3-69</w:t>
            </w:r>
          </w:p>
        </w:tc>
      </w:tr>
      <w:tr w:rsidR="00C9407A" w:rsidRPr="005B0A88" w14:paraId="64BECD4B" w14:textId="77777777" w:rsidTr="00432911">
        <w:trPr>
          <w:jc w:val="center"/>
        </w:trPr>
        <w:tc>
          <w:tcPr>
            <w:tcW w:w="4535" w:type="dxa"/>
          </w:tcPr>
          <w:p w14:paraId="0F955F83" w14:textId="71CDE352"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707DF044" w14:textId="77777777" w:rsidR="00C9407A" w:rsidRPr="005B0A88" w:rsidRDefault="00C9407A" w:rsidP="00137565">
            <w:pPr>
              <w:pStyle w:val="TAH"/>
              <w:keepNext w:val="0"/>
              <w:keepLines w:val="0"/>
            </w:pPr>
            <w:r w:rsidRPr="005B0A88">
              <w:t>Value/remark</w:t>
            </w:r>
          </w:p>
        </w:tc>
        <w:tc>
          <w:tcPr>
            <w:tcW w:w="1700" w:type="dxa"/>
          </w:tcPr>
          <w:p w14:paraId="2A774C14" w14:textId="77777777" w:rsidR="00C9407A" w:rsidRPr="005B0A88" w:rsidRDefault="00C9407A" w:rsidP="00137565">
            <w:pPr>
              <w:pStyle w:val="TAH"/>
              <w:keepNext w:val="0"/>
              <w:keepLines w:val="0"/>
            </w:pPr>
            <w:r w:rsidRPr="005B0A88">
              <w:t>Comment</w:t>
            </w:r>
          </w:p>
        </w:tc>
        <w:tc>
          <w:tcPr>
            <w:tcW w:w="1245" w:type="dxa"/>
          </w:tcPr>
          <w:p w14:paraId="3DAE59FB" w14:textId="77777777" w:rsidR="00C9407A" w:rsidRPr="005B0A88" w:rsidRDefault="00C9407A" w:rsidP="00137565">
            <w:pPr>
              <w:pStyle w:val="TAH"/>
              <w:keepNext w:val="0"/>
              <w:keepLines w:val="0"/>
            </w:pPr>
            <w:r w:rsidRPr="005B0A88">
              <w:t>Condition</w:t>
            </w:r>
          </w:p>
        </w:tc>
      </w:tr>
      <w:tr w:rsidR="00C9407A" w:rsidRPr="005B0A88" w14:paraId="40B48FD7" w14:textId="77777777" w:rsidTr="00432911">
        <w:trPr>
          <w:jc w:val="center"/>
        </w:trPr>
        <w:tc>
          <w:tcPr>
            <w:tcW w:w="4535" w:type="dxa"/>
          </w:tcPr>
          <w:p w14:paraId="06D6B1A8" w14:textId="6384C747" w:rsidR="00C9407A" w:rsidRPr="005B0A88" w:rsidRDefault="00C9407A" w:rsidP="00137565">
            <w:pPr>
              <w:pStyle w:val="TAL"/>
              <w:keepNext w:val="0"/>
              <w:keepLines w:val="0"/>
            </w:pPr>
            <w:r w:rsidRPr="005B0A88">
              <w:t>MeasConfig::=</w:t>
            </w:r>
            <w:r w:rsidR="00432911">
              <w:t xml:space="preserve"> </w:t>
            </w:r>
            <w:r w:rsidRPr="005B0A88">
              <w:rPr>
                <w:snapToGrid w:val="0"/>
              </w:rPr>
              <w:t>SEQUENCE</w:t>
            </w:r>
            <w:r w:rsidR="00432911">
              <w:rPr>
                <w:snapToGrid w:val="0"/>
              </w:rPr>
              <w:t xml:space="preserve"> </w:t>
            </w:r>
            <w:r w:rsidRPr="005B0A88">
              <w:t>{</w:t>
            </w:r>
          </w:p>
        </w:tc>
        <w:tc>
          <w:tcPr>
            <w:tcW w:w="2267" w:type="dxa"/>
          </w:tcPr>
          <w:p w14:paraId="756A33B9" w14:textId="77777777" w:rsidR="00C9407A" w:rsidRPr="005B0A88" w:rsidRDefault="00C9407A" w:rsidP="00137565">
            <w:pPr>
              <w:pStyle w:val="TAL"/>
              <w:keepNext w:val="0"/>
              <w:keepLines w:val="0"/>
            </w:pPr>
          </w:p>
        </w:tc>
        <w:tc>
          <w:tcPr>
            <w:tcW w:w="1700" w:type="dxa"/>
          </w:tcPr>
          <w:p w14:paraId="064F3B2B" w14:textId="77777777" w:rsidR="00C9407A" w:rsidRPr="005B0A88" w:rsidRDefault="00C9407A" w:rsidP="00137565">
            <w:pPr>
              <w:pStyle w:val="TAL"/>
              <w:keepNext w:val="0"/>
              <w:keepLines w:val="0"/>
            </w:pPr>
          </w:p>
        </w:tc>
        <w:tc>
          <w:tcPr>
            <w:tcW w:w="1245" w:type="dxa"/>
          </w:tcPr>
          <w:p w14:paraId="289D96F2" w14:textId="77777777" w:rsidR="00C9407A" w:rsidRPr="005B0A88" w:rsidRDefault="00C9407A" w:rsidP="00137565">
            <w:pPr>
              <w:pStyle w:val="TAL"/>
              <w:keepNext w:val="0"/>
              <w:keepLines w:val="0"/>
            </w:pPr>
          </w:p>
        </w:tc>
      </w:tr>
      <w:tr w:rsidR="00C9407A" w:rsidRPr="005B0A88" w14:paraId="4D9F346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9FF0158" w14:textId="341CAA6A" w:rsidR="00C9407A" w:rsidRPr="005B0A88" w:rsidRDefault="00432911" w:rsidP="00137565">
            <w:pPr>
              <w:pStyle w:val="TAL"/>
              <w:keepNext w:val="0"/>
              <w:keepLines w:val="0"/>
            </w:pPr>
            <w:r>
              <w:t xml:space="preserve">  </w:t>
            </w:r>
            <w:r w:rsidR="00C9407A" w:rsidRPr="005B0A88">
              <w:t>reportConfigToAddModList</w:t>
            </w:r>
          </w:p>
        </w:tc>
        <w:tc>
          <w:tcPr>
            <w:tcW w:w="2267" w:type="dxa"/>
            <w:tcBorders>
              <w:top w:val="single" w:sz="4" w:space="0" w:color="auto"/>
              <w:left w:val="single" w:sz="4" w:space="0" w:color="auto"/>
              <w:bottom w:val="single" w:sz="4" w:space="0" w:color="auto"/>
              <w:right w:val="single" w:sz="4" w:space="0" w:color="auto"/>
            </w:tcBorders>
          </w:tcPr>
          <w:p w14:paraId="76E38FCA" w14:textId="21FD3370"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3103E2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C5AAB" w14:textId="77777777" w:rsidR="00C9407A" w:rsidRPr="005B0A88" w:rsidRDefault="00C9407A" w:rsidP="00137565">
            <w:pPr>
              <w:pStyle w:val="TAL"/>
              <w:keepNext w:val="0"/>
              <w:keepLines w:val="0"/>
            </w:pPr>
          </w:p>
        </w:tc>
      </w:tr>
      <w:tr w:rsidR="00C9407A" w:rsidRPr="005B0A88" w14:paraId="46E4AC1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FAB1F6C" w14:textId="00EB4F55" w:rsidR="00C9407A" w:rsidRPr="005B0A88" w:rsidRDefault="00432911" w:rsidP="00137565">
            <w:pPr>
              <w:pStyle w:val="TAL"/>
              <w:keepNext w:val="0"/>
              <w:keepLines w:val="0"/>
            </w:pPr>
            <w:r>
              <w:t xml:space="preserve">  </w:t>
            </w:r>
            <w:r w:rsidR="00C9407A" w:rsidRPr="005B0A88">
              <w:t>measIdToAddModList</w:t>
            </w:r>
          </w:p>
        </w:tc>
        <w:tc>
          <w:tcPr>
            <w:tcW w:w="2267" w:type="dxa"/>
            <w:tcBorders>
              <w:top w:val="single" w:sz="4" w:space="0" w:color="auto"/>
              <w:left w:val="single" w:sz="4" w:space="0" w:color="auto"/>
              <w:bottom w:val="single" w:sz="4" w:space="0" w:color="auto"/>
              <w:right w:val="single" w:sz="4" w:space="0" w:color="auto"/>
            </w:tcBorders>
          </w:tcPr>
          <w:p w14:paraId="12E16CAC" w14:textId="1DCFA2F1"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D12AE7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BFCFA" w14:textId="77777777" w:rsidR="00C9407A" w:rsidRPr="005B0A88" w:rsidRDefault="00C9407A" w:rsidP="00137565">
            <w:pPr>
              <w:pStyle w:val="TAL"/>
              <w:keepNext w:val="0"/>
              <w:keepLines w:val="0"/>
            </w:pPr>
          </w:p>
        </w:tc>
      </w:tr>
      <w:tr w:rsidR="00C9407A" w:rsidRPr="005B0A88" w14:paraId="2AE8ED1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DAB64DF" w14:textId="213638EA" w:rsidR="00C9407A" w:rsidRPr="005B0A88" w:rsidRDefault="00432911" w:rsidP="00137565">
            <w:pPr>
              <w:pStyle w:val="TAL"/>
              <w:keepNext w:val="0"/>
              <w:keepLines w:val="0"/>
            </w:pPr>
            <w:r>
              <w:t xml:space="preserve">  </w:t>
            </w:r>
            <w:r w:rsidR="00C9407A" w:rsidRPr="005B0A88">
              <w:t>quantityConfig</w:t>
            </w:r>
          </w:p>
        </w:tc>
        <w:tc>
          <w:tcPr>
            <w:tcW w:w="2267" w:type="dxa"/>
            <w:tcBorders>
              <w:top w:val="single" w:sz="4" w:space="0" w:color="auto"/>
              <w:left w:val="single" w:sz="4" w:space="0" w:color="auto"/>
              <w:bottom w:val="single" w:sz="4" w:space="0" w:color="auto"/>
              <w:right w:val="single" w:sz="4" w:space="0" w:color="auto"/>
            </w:tcBorders>
          </w:tcPr>
          <w:p w14:paraId="434994E1" w14:textId="781F1453" w:rsidR="00C9407A" w:rsidRPr="005B0A88" w:rsidRDefault="00C9407A" w:rsidP="00137565">
            <w:pPr>
              <w:pStyle w:val="TAL"/>
              <w:keepNext w:val="0"/>
              <w:keepLines w:val="0"/>
              <w:rPr>
                <w:lang w:eastAsia="ja-JP"/>
              </w:rPr>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8E15BB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8895D4" w14:textId="77777777" w:rsidR="00C9407A" w:rsidRPr="005B0A88" w:rsidRDefault="00C9407A" w:rsidP="00137565">
            <w:pPr>
              <w:pStyle w:val="TAL"/>
              <w:keepNext w:val="0"/>
              <w:keepLines w:val="0"/>
            </w:pPr>
          </w:p>
        </w:tc>
      </w:tr>
      <w:tr w:rsidR="00C9407A" w:rsidRPr="005B0A88" w14:paraId="5D7DF97B" w14:textId="77777777" w:rsidTr="00432911">
        <w:trPr>
          <w:jc w:val="center"/>
        </w:trPr>
        <w:tc>
          <w:tcPr>
            <w:tcW w:w="4535" w:type="dxa"/>
          </w:tcPr>
          <w:p w14:paraId="44DD3831" w14:textId="77777777" w:rsidR="00C9407A" w:rsidRPr="005B0A88" w:rsidRDefault="00C9407A" w:rsidP="00137565">
            <w:pPr>
              <w:pStyle w:val="TAL"/>
              <w:keepNext w:val="0"/>
              <w:keepLines w:val="0"/>
            </w:pPr>
            <w:r w:rsidRPr="005B0A88">
              <w:t>}</w:t>
            </w:r>
          </w:p>
        </w:tc>
        <w:tc>
          <w:tcPr>
            <w:tcW w:w="2267" w:type="dxa"/>
          </w:tcPr>
          <w:p w14:paraId="75C194A7" w14:textId="77777777" w:rsidR="00C9407A" w:rsidRPr="005B0A88" w:rsidRDefault="00C9407A" w:rsidP="00137565">
            <w:pPr>
              <w:pStyle w:val="TAL"/>
              <w:keepNext w:val="0"/>
              <w:keepLines w:val="0"/>
            </w:pPr>
          </w:p>
        </w:tc>
        <w:tc>
          <w:tcPr>
            <w:tcW w:w="1700" w:type="dxa"/>
          </w:tcPr>
          <w:p w14:paraId="1E70B73E" w14:textId="77777777" w:rsidR="00C9407A" w:rsidRPr="005B0A88" w:rsidRDefault="00C9407A" w:rsidP="00137565">
            <w:pPr>
              <w:pStyle w:val="TAL"/>
              <w:keepNext w:val="0"/>
              <w:keepLines w:val="0"/>
            </w:pPr>
          </w:p>
        </w:tc>
        <w:tc>
          <w:tcPr>
            <w:tcW w:w="1245" w:type="dxa"/>
          </w:tcPr>
          <w:p w14:paraId="653280A4" w14:textId="77777777" w:rsidR="00C9407A" w:rsidRPr="005B0A88" w:rsidRDefault="00C9407A" w:rsidP="00137565">
            <w:pPr>
              <w:pStyle w:val="TAL"/>
              <w:keepNext w:val="0"/>
              <w:keepLines w:val="0"/>
            </w:pPr>
          </w:p>
        </w:tc>
      </w:tr>
    </w:tbl>
    <w:p w14:paraId="44D8BEB9" w14:textId="77777777" w:rsidR="00C9407A" w:rsidRPr="005B0A88" w:rsidRDefault="00C9407A" w:rsidP="00137565"/>
    <w:p w14:paraId="4A198D48" w14:textId="77777777" w:rsidR="00C9407A" w:rsidRPr="005B0A88" w:rsidRDefault="00C9407A" w:rsidP="00137565">
      <w:pPr>
        <w:rPr>
          <w:lang w:eastAsia="x-none"/>
        </w:rPr>
      </w:pPr>
      <w:r w:rsidRPr="005B0A88">
        <w:rPr>
          <w:lang w:eastAsia="x-none"/>
        </w:rPr>
        <w:t>6.3.2.1.1.5</w:t>
      </w:r>
      <w:r w:rsidRPr="005B0A88">
        <w:rPr>
          <w:lang w:eastAsia="x-none"/>
        </w:rPr>
        <w:tab/>
        <w:t>Test requirement</w:t>
      </w:r>
    </w:p>
    <w:p w14:paraId="514DE756" w14:textId="77777777" w:rsidR="00C9407A" w:rsidRPr="005B0A88" w:rsidRDefault="00C9407A" w:rsidP="00137565">
      <w:r w:rsidRPr="005B0A88">
        <w:rPr>
          <w:rFonts w:cs="v4.2.0"/>
          <w:color w:val="000000"/>
        </w:rPr>
        <w:t>Table 6.3.2.1.1.5-1</w:t>
      </w:r>
      <w:r w:rsidRPr="005B0A88">
        <w:t xml:space="preserve"> defines the primary level settings including test tolerances for NR Intra-frequency RRC Re-establishment in FR1 test case.</w:t>
      </w:r>
    </w:p>
    <w:p w14:paraId="34B0A276" w14:textId="77777777" w:rsidR="00C9407A" w:rsidRPr="005B0A88" w:rsidRDefault="00C9407A" w:rsidP="00137565">
      <w:pPr>
        <w:pStyle w:val="TH"/>
        <w:keepNext w:val="0"/>
        <w:keepLines w:val="0"/>
      </w:pPr>
      <w:r w:rsidRPr="005B0A88">
        <w:rPr>
          <w:rFonts w:cs="v4.2.0"/>
        </w:rPr>
        <w:lastRenderedPageBreak/>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C9407A" w:rsidRPr="005B0A88" w14:paraId="601796DB" w14:textId="77777777" w:rsidTr="007F4331">
        <w:trPr>
          <w:cantSplit/>
          <w:tblHeader/>
          <w:jc w:val="center"/>
        </w:trPr>
        <w:tc>
          <w:tcPr>
            <w:tcW w:w="1951" w:type="dxa"/>
            <w:vMerge w:val="restart"/>
            <w:tcBorders>
              <w:top w:val="single" w:sz="4" w:space="0" w:color="auto"/>
              <w:left w:val="single" w:sz="4" w:space="0" w:color="auto"/>
            </w:tcBorders>
          </w:tcPr>
          <w:p w14:paraId="775568FF" w14:textId="77777777" w:rsidR="00C9407A" w:rsidRPr="005B0A88" w:rsidRDefault="00C9407A" w:rsidP="00137565">
            <w:pPr>
              <w:pStyle w:val="TAH"/>
              <w:keepNext w:val="0"/>
              <w:keepLines w:val="0"/>
              <w:rPr>
                <w:rFonts w:cs="Arial"/>
              </w:rPr>
            </w:pPr>
            <w:r w:rsidRPr="005B0A88">
              <w:rPr>
                <w:rFonts w:cs="v4.2.0"/>
              </w:rPr>
              <w:t>Parameter</w:t>
            </w:r>
          </w:p>
        </w:tc>
        <w:tc>
          <w:tcPr>
            <w:tcW w:w="1794" w:type="dxa"/>
            <w:vMerge w:val="restart"/>
            <w:tcBorders>
              <w:top w:val="single" w:sz="4" w:space="0" w:color="auto"/>
            </w:tcBorders>
          </w:tcPr>
          <w:p w14:paraId="22AA0091" w14:textId="77777777" w:rsidR="00C9407A" w:rsidRPr="005B0A88" w:rsidRDefault="00C9407A" w:rsidP="00137565">
            <w:pPr>
              <w:pStyle w:val="TAH"/>
              <w:keepNext w:val="0"/>
              <w:keepLines w:val="0"/>
              <w:rPr>
                <w:rFonts w:cs="Arial"/>
              </w:rPr>
            </w:pPr>
            <w:r w:rsidRPr="005B0A88">
              <w:rPr>
                <w:rFonts w:cs="v4.2.0"/>
              </w:rPr>
              <w:t>Unit</w:t>
            </w:r>
          </w:p>
        </w:tc>
        <w:tc>
          <w:tcPr>
            <w:tcW w:w="1418" w:type="dxa"/>
            <w:vMerge w:val="restart"/>
            <w:tcBorders>
              <w:top w:val="single" w:sz="4" w:space="0" w:color="auto"/>
            </w:tcBorders>
          </w:tcPr>
          <w:p w14:paraId="6EE46CF3" w14:textId="66AA49AC" w:rsidR="00C9407A" w:rsidRPr="005B0A88" w:rsidRDefault="00C9407A" w:rsidP="00137565">
            <w:pPr>
              <w:pStyle w:val="TAH"/>
              <w:keepNext w:val="0"/>
              <w:keepLines w:val="0"/>
              <w:rPr>
                <w:rFonts w:cs="v4.2.0"/>
              </w:rPr>
            </w:pPr>
            <w:r w:rsidRPr="005B0A88">
              <w:rPr>
                <w:rFonts w:cs="v4.2.0"/>
              </w:rPr>
              <w:t>Test</w:t>
            </w:r>
            <w:r w:rsidR="00432911">
              <w:rPr>
                <w:rFonts w:cs="v4.2.0"/>
              </w:rPr>
              <w:t xml:space="preserve"> </w:t>
            </w:r>
            <w:r w:rsidRPr="005B0A88">
              <w:rPr>
                <w:rFonts w:cs="v4.2.0"/>
              </w:rPr>
              <w:t>configuration</w:t>
            </w:r>
          </w:p>
        </w:tc>
        <w:tc>
          <w:tcPr>
            <w:tcW w:w="2742" w:type="dxa"/>
            <w:gridSpan w:val="5"/>
            <w:tcBorders>
              <w:top w:val="single" w:sz="4" w:space="0" w:color="auto"/>
            </w:tcBorders>
          </w:tcPr>
          <w:p w14:paraId="4C34A1E9" w14:textId="7ED2CED0" w:rsidR="00C9407A" w:rsidRPr="005B0A88" w:rsidRDefault="00C9407A" w:rsidP="00137565">
            <w:pPr>
              <w:pStyle w:val="TAH"/>
              <w:keepNext w:val="0"/>
              <w:keepLines w:val="0"/>
              <w:rPr>
                <w:rFonts w:cs="Arial"/>
              </w:rPr>
            </w:pPr>
            <w:r w:rsidRPr="005B0A88">
              <w:rPr>
                <w:rFonts w:cs="v4.2.0"/>
              </w:rPr>
              <w:t>Cell</w:t>
            </w:r>
            <w:r w:rsidR="00432911">
              <w:rPr>
                <w:rFonts w:cs="v4.2.0"/>
              </w:rPr>
              <w:t xml:space="preserve"> </w:t>
            </w:r>
            <w:r w:rsidRPr="005B0A88">
              <w:rPr>
                <w:rFonts w:cs="v4.2.0"/>
              </w:rPr>
              <w:t>1</w:t>
            </w:r>
          </w:p>
        </w:tc>
        <w:tc>
          <w:tcPr>
            <w:tcW w:w="2419" w:type="dxa"/>
            <w:gridSpan w:val="4"/>
            <w:tcBorders>
              <w:top w:val="single" w:sz="4" w:space="0" w:color="auto"/>
              <w:right w:val="single" w:sz="4" w:space="0" w:color="auto"/>
            </w:tcBorders>
          </w:tcPr>
          <w:p w14:paraId="1A343666" w14:textId="6E3A8481" w:rsidR="00C9407A" w:rsidRPr="005B0A88" w:rsidRDefault="00C9407A" w:rsidP="00137565">
            <w:pPr>
              <w:pStyle w:val="TAH"/>
              <w:keepNext w:val="0"/>
              <w:keepLines w:val="0"/>
              <w:rPr>
                <w:rFonts w:cs="Arial"/>
              </w:rPr>
            </w:pPr>
            <w:r w:rsidRPr="005B0A88">
              <w:rPr>
                <w:rFonts w:cs="v4.2.0"/>
              </w:rPr>
              <w:t>Cell</w:t>
            </w:r>
            <w:r w:rsidR="00432911">
              <w:rPr>
                <w:rFonts w:cs="v4.2.0"/>
              </w:rPr>
              <w:t xml:space="preserve"> </w:t>
            </w:r>
            <w:r w:rsidRPr="005B0A88">
              <w:rPr>
                <w:rFonts w:cs="v4.2.0"/>
              </w:rPr>
              <w:t>2</w:t>
            </w:r>
          </w:p>
        </w:tc>
      </w:tr>
      <w:tr w:rsidR="00C9407A" w:rsidRPr="005B0A88" w14:paraId="25ECBB52" w14:textId="77777777" w:rsidTr="007F4331">
        <w:trPr>
          <w:cantSplit/>
          <w:tblHeader/>
          <w:jc w:val="center"/>
        </w:trPr>
        <w:tc>
          <w:tcPr>
            <w:tcW w:w="1951" w:type="dxa"/>
            <w:vMerge/>
            <w:tcBorders>
              <w:left w:val="single" w:sz="4" w:space="0" w:color="auto"/>
              <w:bottom w:val="single" w:sz="4" w:space="0" w:color="auto"/>
            </w:tcBorders>
          </w:tcPr>
          <w:p w14:paraId="04034B6B" w14:textId="77777777" w:rsidR="00C9407A" w:rsidRPr="005B0A88" w:rsidRDefault="00C9407A" w:rsidP="00137565">
            <w:pPr>
              <w:pStyle w:val="TAH"/>
              <w:keepNext w:val="0"/>
              <w:keepLines w:val="0"/>
              <w:rPr>
                <w:rFonts w:cs="Arial"/>
              </w:rPr>
            </w:pPr>
          </w:p>
        </w:tc>
        <w:tc>
          <w:tcPr>
            <w:tcW w:w="1794" w:type="dxa"/>
            <w:vMerge/>
            <w:tcBorders>
              <w:bottom w:val="single" w:sz="4" w:space="0" w:color="auto"/>
            </w:tcBorders>
          </w:tcPr>
          <w:p w14:paraId="0D710504" w14:textId="77777777" w:rsidR="00C9407A" w:rsidRPr="005B0A88" w:rsidRDefault="00C9407A" w:rsidP="00137565">
            <w:pPr>
              <w:pStyle w:val="TAH"/>
              <w:keepNext w:val="0"/>
              <w:keepLines w:val="0"/>
              <w:rPr>
                <w:rFonts w:cs="Arial"/>
              </w:rPr>
            </w:pPr>
          </w:p>
        </w:tc>
        <w:tc>
          <w:tcPr>
            <w:tcW w:w="1418" w:type="dxa"/>
            <w:vMerge/>
            <w:tcBorders>
              <w:bottom w:val="single" w:sz="4" w:space="0" w:color="auto"/>
            </w:tcBorders>
          </w:tcPr>
          <w:p w14:paraId="43DA2652" w14:textId="77777777" w:rsidR="00C9407A" w:rsidRPr="005B0A88" w:rsidRDefault="00C9407A" w:rsidP="00137565">
            <w:pPr>
              <w:pStyle w:val="TAH"/>
              <w:keepNext w:val="0"/>
              <w:keepLines w:val="0"/>
              <w:rPr>
                <w:rFonts w:cs="v4.2.0"/>
              </w:rPr>
            </w:pPr>
          </w:p>
        </w:tc>
        <w:tc>
          <w:tcPr>
            <w:tcW w:w="992" w:type="dxa"/>
            <w:gridSpan w:val="2"/>
            <w:tcBorders>
              <w:bottom w:val="single" w:sz="4" w:space="0" w:color="auto"/>
            </w:tcBorders>
          </w:tcPr>
          <w:p w14:paraId="22FCF6A6" w14:textId="77777777" w:rsidR="00C9407A" w:rsidRPr="005B0A88" w:rsidRDefault="00C9407A" w:rsidP="00137565">
            <w:pPr>
              <w:pStyle w:val="TAH"/>
              <w:keepNext w:val="0"/>
              <w:keepLines w:val="0"/>
              <w:rPr>
                <w:rFonts w:cs="Arial"/>
              </w:rPr>
            </w:pPr>
            <w:r w:rsidRPr="005B0A88">
              <w:rPr>
                <w:rFonts w:cs="v4.2.0"/>
              </w:rPr>
              <w:t>T1</w:t>
            </w:r>
          </w:p>
        </w:tc>
        <w:tc>
          <w:tcPr>
            <w:tcW w:w="851" w:type="dxa"/>
            <w:gridSpan w:val="2"/>
            <w:tcBorders>
              <w:bottom w:val="single" w:sz="4" w:space="0" w:color="auto"/>
            </w:tcBorders>
          </w:tcPr>
          <w:p w14:paraId="5D8F167E" w14:textId="77777777" w:rsidR="00C9407A" w:rsidRPr="005B0A88" w:rsidRDefault="00C9407A" w:rsidP="00137565">
            <w:pPr>
              <w:pStyle w:val="TAH"/>
              <w:keepNext w:val="0"/>
              <w:keepLines w:val="0"/>
              <w:rPr>
                <w:rFonts w:cs="Arial"/>
              </w:rPr>
            </w:pPr>
            <w:r w:rsidRPr="005B0A88">
              <w:rPr>
                <w:rFonts w:cs="v4.2.0"/>
              </w:rPr>
              <w:t>T2</w:t>
            </w:r>
          </w:p>
        </w:tc>
        <w:tc>
          <w:tcPr>
            <w:tcW w:w="899" w:type="dxa"/>
            <w:tcBorders>
              <w:bottom w:val="single" w:sz="4" w:space="0" w:color="auto"/>
            </w:tcBorders>
          </w:tcPr>
          <w:p w14:paraId="555ED7F5" w14:textId="77777777" w:rsidR="00C9407A" w:rsidRPr="005B0A88" w:rsidRDefault="00C9407A" w:rsidP="00137565">
            <w:pPr>
              <w:pStyle w:val="TAH"/>
              <w:keepNext w:val="0"/>
              <w:keepLines w:val="0"/>
              <w:rPr>
                <w:rFonts w:cs="Arial"/>
              </w:rPr>
            </w:pPr>
            <w:r w:rsidRPr="005B0A88">
              <w:rPr>
                <w:rFonts w:cs="v4.2.0"/>
              </w:rPr>
              <w:t>T3</w:t>
            </w:r>
          </w:p>
        </w:tc>
        <w:tc>
          <w:tcPr>
            <w:tcW w:w="802" w:type="dxa"/>
            <w:tcBorders>
              <w:bottom w:val="single" w:sz="4" w:space="0" w:color="auto"/>
            </w:tcBorders>
          </w:tcPr>
          <w:p w14:paraId="328FB955" w14:textId="77777777" w:rsidR="00C9407A" w:rsidRPr="005B0A88" w:rsidRDefault="00C9407A" w:rsidP="00137565">
            <w:pPr>
              <w:pStyle w:val="TAH"/>
              <w:keepNext w:val="0"/>
              <w:keepLines w:val="0"/>
              <w:rPr>
                <w:rFonts w:cs="Arial"/>
              </w:rPr>
            </w:pPr>
            <w:r w:rsidRPr="005B0A88">
              <w:rPr>
                <w:rFonts w:cs="v4.2.0"/>
              </w:rPr>
              <w:t>T1</w:t>
            </w:r>
          </w:p>
        </w:tc>
        <w:tc>
          <w:tcPr>
            <w:tcW w:w="850" w:type="dxa"/>
            <w:gridSpan w:val="2"/>
            <w:tcBorders>
              <w:bottom w:val="single" w:sz="4" w:space="0" w:color="auto"/>
            </w:tcBorders>
          </w:tcPr>
          <w:p w14:paraId="4EC5B7DD" w14:textId="77777777" w:rsidR="00C9407A" w:rsidRPr="005B0A88" w:rsidRDefault="00C9407A" w:rsidP="00137565">
            <w:pPr>
              <w:pStyle w:val="TAH"/>
              <w:keepNext w:val="0"/>
              <w:keepLines w:val="0"/>
              <w:rPr>
                <w:rFonts w:cs="Arial"/>
              </w:rPr>
            </w:pPr>
            <w:r w:rsidRPr="005B0A88">
              <w:rPr>
                <w:rFonts w:cs="v4.2.0"/>
              </w:rPr>
              <w:t>T2</w:t>
            </w:r>
          </w:p>
        </w:tc>
        <w:tc>
          <w:tcPr>
            <w:tcW w:w="767" w:type="dxa"/>
            <w:tcBorders>
              <w:bottom w:val="single" w:sz="4" w:space="0" w:color="auto"/>
            </w:tcBorders>
          </w:tcPr>
          <w:p w14:paraId="122B65CA" w14:textId="77777777" w:rsidR="00C9407A" w:rsidRPr="005B0A88" w:rsidRDefault="00C9407A" w:rsidP="00137565">
            <w:pPr>
              <w:pStyle w:val="TAH"/>
              <w:keepNext w:val="0"/>
              <w:keepLines w:val="0"/>
              <w:rPr>
                <w:rFonts w:cs="Arial"/>
              </w:rPr>
            </w:pPr>
            <w:r w:rsidRPr="005B0A88">
              <w:rPr>
                <w:rFonts w:cs="v4.2.0"/>
              </w:rPr>
              <w:t>T3</w:t>
            </w:r>
          </w:p>
        </w:tc>
      </w:tr>
      <w:tr w:rsidR="00C9407A" w:rsidRPr="005B0A88" w14:paraId="3F2142B8" w14:textId="77777777" w:rsidTr="00432911">
        <w:trPr>
          <w:cantSplit/>
          <w:jc w:val="center"/>
        </w:trPr>
        <w:tc>
          <w:tcPr>
            <w:tcW w:w="1951" w:type="dxa"/>
            <w:vMerge w:val="restart"/>
            <w:tcBorders>
              <w:left w:val="single" w:sz="4" w:space="0" w:color="auto"/>
            </w:tcBorders>
          </w:tcPr>
          <w:p w14:paraId="05DAF077" w14:textId="7C9B70E3" w:rsidR="00C9407A" w:rsidRPr="005B0A88" w:rsidRDefault="00C9407A" w:rsidP="00137565">
            <w:pPr>
              <w:pStyle w:val="TAH"/>
              <w:keepNext w:val="0"/>
              <w:keepLines w:val="0"/>
              <w:jc w:val="left"/>
              <w:rPr>
                <w:rFonts w:cs="Arial"/>
                <w:b w:val="0"/>
              </w:rPr>
            </w:pPr>
            <w:r w:rsidRPr="005B0A88">
              <w:rPr>
                <w:rFonts w:cs="Arial"/>
                <w:b w:val="0"/>
              </w:rPr>
              <w:t>TDD</w:t>
            </w:r>
            <w:r w:rsidR="00432911">
              <w:rPr>
                <w:rFonts w:cs="Arial"/>
                <w:b w:val="0"/>
              </w:rPr>
              <w:t xml:space="preserve"> </w:t>
            </w:r>
            <w:r w:rsidRPr="005B0A88">
              <w:rPr>
                <w:rFonts w:cs="Arial"/>
                <w:b w:val="0"/>
              </w:rPr>
              <w:t>configuration</w:t>
            </w:r>
          </w:p>
        </w:tc>
        <w:tc>
          <w:tcPr>
            <w:tcW w:w="1794" w:type="dxa"/>
            <w:vMerge w:val="restart"/>
          </w:tcPr>
          <w:p w14:paraId="3B47B722"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49496C24" w14:textId="77777777" w:rsidR="00C9407A" w:rsidRPr="005B0A88" w:rsidRDefault="00C9407A" w:rsidP="00137565">
            <w:pPr>
              <w:pStyle w:val="TAH"/>
              <w:keepNext w:val="0"/>
              <w:keepLines w:val="0"/>
              <w:rPr>
                <w:rFonts w:cs="v4.2.0"/>
                <w:b w:val="0"/>
              </w:rPr>
            </w:pPr>
            <w:r w:rsidRPr="005B0A88">
              <w:rPr>
                <w:rFonts w:cs="v4.2.0"/>
                <w:b w:val="0"/>
              </w:rPr>
              <w:t>1</w:t>
            </w:r>
          </w:p>
        </w:tc>
        <w:tc>
          <w:tcPr>
            <w:tcW w:w="2742" w:type="dxa"/>
            <w:gridSpan w:val="5"/>
            <w:tcBorders>
              <w:bottom w:val="single" w:sz="4" w:space="0" w:color="auto"/>
            </w:tcBorders>
          </w:tcPr>
          <w:p w14:paraId="20C68449" w14:textId="77777777" w:rsidR="00C9407A" w:rsidRPr="005B0A88" w:rsidRDefault="00C9407A" w:rsidP="00137565">
            <w:pPr>
              <w:pStyle w:val="TAH"/>
              <w:keepNext w:val="0"/>
              <w:keepLines w:val="0"/>
              <w:rPr>
                <w:rFonts w:cs="v4.2.0"/>
                <w:b w:val="0"/>
              </w:rPr>
            </w:pPr>
            <w:r w:rsidRPr="005B0A88">
              <w:rPr>
                <w:rFonts w:cs="v4.2.0"/>
                <w:b w:val="0"/>
              </w:rPr>
              <w:t>N/A</w:t>
            </w:r>
          </w:p>
        </w:tc>
        <w:tc>
          <w:tcPr>
            <w:tcW w:w="2419" w:type="dxa"/>
            <w:gridSpan w:val="4"/>
            <w:tcBorders>
              <w:bottom w:val="single" w:sz="4" w:space="0" w:color="auto"/>
            </w:tcBorders>
          </w:tcPr>
          <w:p w14:paraId="7ACDAAE0" w14:textId="77777777" w:rsidR="00C9407A" w:rsidRPr="005B0A88" w:rsidRDefault="00C9407A" w:rsidP="00137565">
            <w:pPr>
              <w:pStyle w:val="TAH"/>
              <w:keepNext w:val="0"/>
              <w:keepLines w:val="0"/>
              <w:rPr>
                <w:rFonts w:cs="v4.2.0"/>
                <w:b w:val="0"/>
              </w:rPr>
            </w:pPr>
            <w:r w:rsidRPr="005B0A88">
              <w:rPr>
                <w:rFonts w:cs="v4.2.0"/>
                <w:b w:val="0"/>
              </w:rPr>
              <w:t>N/A</w:t>
            </w:r>
          </w:p>
        </w:tc>
      </w:tr>
      <w:tr w:rsidR="00C9407A" w:rsidRPr="005B0A88" w14:paraId="3008B52A" w14:textId="77777777" w:rsidTr="00432911">
        <w:trPr>
          <w:cantSplit/>
          <w:jc w:val="center"/>
        </w:trPr>
        <w:tc>
          <w:tcPr>
            <w:tcW w:w="1951" w:type="dxa"/>
            <w:vMerge/>
            <w:tcBorders>
              <w:left w:val="single" w:sz="4" w:space="0" w:color="auto"/>
            </w:tcBorders>
          </w:tcPr>
          <w:p w14:paraId="7A0963AF" w14:textId="77777777" w:rsidR="00C9407A" w:rsidRPr="005B0A88" w:rsidRDefault="00C9407A" w:rsidP="00137565">
            <w:pPr>
              <w:pStyle w:val="TAH"/>
              <w:keepNext w:val="0"/>
              <w:keepLines w:val="0"/>
              <w:jc w:val="left"/>
              <w:rPr>
                <w:rFonts w:cs="Arial"/>
                <w:b w:val="0"/>
              </w:rPr>
            </w:pPr>
          </w:p>
        </w:tc>
        <w:tc>
          <w:tcPr>
            <w:tcW w:w="1794" w:type="dxa"/>
            <w:vMerge/>
          </w:tcPr>
          <w:p w14:paraId="55421E6B"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495D3CC" w14:textId="77777777" w:rsidR="00C9407A" w:rsidRPr="005B0A88" w:rsidRDefault="00C9407A" w:rsidP="00137565">
            <w:pPr>
              <w:pStyle w:val="TAH"/>
              <w:keepNext w:val="0"/>
              <w:keepLines w:val="0"/>
              <w:rPr>
                <w:rFonts w:cs="v4.2.0"/>
                <w:b w:val="0"/>
              </w:rPr>
            </w:pPr>
            <w:r w:rsidRPr="005B0A88">
              <w:rPr>
                <w:rFonts w:cs="v4.2.0"/>
                <w:b w:val="0"/>
              </w:rPr>
              <w:t>2</w:t>
            </w:r>
          </w:p>
        </w:tc>
        <w:tc>
          <w:tcPr>
            <w:tcW w:w="2742" w:type="dxa"/>
            <w:gridSpan w:val="5"/>
            <w:tcBorders>
              <w:bottom w:val="single" w:sz="4" w:space="0" w:color="auto"/>
            </w:tcBorders>
          </w:tcPr>
          <w:p w14:paraId="62EB2CA6" w14:textId="77777777" w:rsidR="00C9407A" w:rsidRPr="005B0A88" w:rsidRDefault="00C9407A" w:rsidP="00137565">
            <w:pPr>
              <w:pStyle w:val="TAH"/>
              <w:keepNext w:val="0"/>
              <w:keepLines w:val="0"/>
              <w:rPr>
                <w:rFonts w:cs="v4.2.0"/>
                <w:b w:val="0"/>
              </w:rPr>
            </w:pPr>
            <w:r w:rsidRPr="005B0A88">
              <w:rPr>
                <w:b w:val="0"/>
                <w:lang w:eastAsia="ja-JP"/>
              </w:rPr>
              <w:t>TDDConf.1.1</w:t>
            </w:r>
          </w:p>
        </w:tc>
        <w:tc>
          <w:tcPr>
            <w:tcW w:w="2419" w:type="dxa"/>
            <w:gridSpan w:val="4"/>
            <w:tcBorders>
              <w:bottom w:val="single" w:sz="4" w:space="0" w:color="auto"/>
            </w:tcBorders>
          </w:tcPr>
          <w:p w14:paraId="731CB996" w14:textId="77777777" w:rsidR="00C9407A" w:rsidRPr="005B0A88" w:rsidRDefault="00C9407A" w:rsidP="00137565">
            <w:pPr>
              <w:pStyle w:val="TAH"/>
              <w:keepNext w:val="0"/>
              <w:keepLines w:val="0"/>
              <w:rPr>
                <w:rFonts w:cs="v4.2.0"/>
                <w:b w:val="0"/>
              </w:rPr>
            </w:pPr>
            <w:r w:rsidRPr="005B0A88">
              <w:rPr>
                <w:b w:val="0"/>
                <w:lang w:eastAsia="ja-JP"/>
              </w:rPr>
              <w:t>TDDConf.1.1</w:t>
            </w:r>
          </w:p>
        </w:tc>
      </w:tr>
      <w:tr w:rsidR="00C9407A" w:rsidRPr="005B0A88" w14:paraId="121805CC" w14:textId="77777777" w:rsidTr="00432911">
        <w:trPr>
          <w:cantSplit/>
          <w:jc w:val="center"/>
        </w:trPr>
        <w:tc>
          <w:tcPr>
            <w:tcW w:w="1951" w:type="dxa"/>
            <w:vMerge/>
            <w:tcBorders>
              <w:left w:val="single" w:sz="4" w:space="0" w:color="auto"/>
              <w:bottom w:val="single" w:sz="4" w:space="0" w:color="auto"/>
            </w:tcBorders>
          </w:tcPr>
          <w:p w14:paraId="591AE7E5"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783F1BA6"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281498E1" w14:textId="77777777" w:rsidR="00C9407A" w:rsidRPr="005B0A88" w:rsidRDefault="00C9407A" w:rsidP="00137565">
            <w:pPr>
              <w:pStyle w:val="TAH"/>
              <w:keepNext w:val="0"/>
              <w:keepLines w:val="0"/>
              <w:rPr>
                <w:rFonts w:cs="v4.2.0"/>
                <w:b w:val="0"/>
              </w:rPr>
            </w:pPr>
            <w:r w:rsidRPr="005B0A88">
              <w:rPr>
                <w:rFonts w:cs="v4.2.0"/>
                <w:b w:val="0"/>
              </w:rPr>
              <w:t>3</w:t>
            </w:r>
          </w:p>
        </w:tc>
        <w:tc>
          <w:tcPr>
            <w:tcW w:w="2742" w:type="dxa"/>
            <w:gridSpan w:val="5"/>
            <w:tcBorders>
              <w:bottom w:val="single" w:sz="4" w:space="0" w:color="auto"/>
            </w:tcBorders>
          </w:tcPr>
          <w:p w14:paraId="3939C708" w14:textId="77777777" w:rsidR="00C9407A" w:rsidRPr="005B0A88" w:rsidRDefault="00C9407A" w:rsidP="00137565">
            <w:pPr>
              <w:pStyle w:val="TAH"/>
              <w:keepNext w:val="0"/>
              <w:keepLines w:val="0"/>
              <w:rPr>
                <w:rFonts w:cs="v4.2.0"/>
                <w:b w:val="0"/>
              </w:rPr>
            </w:pPr>
            <w:r w:rsidRPr="005B0A88">
              <w:rPr>
                <w:b w:val="0"/>
                <w:lang w:eastAsia="ja-JP"/>
              </w:rPr>
              <w:t>TDDConf.2.1</w:t>
            </w:r>
          </w:p>
        </w:tc>
        <w:tc>
          <w:tcPr>
            <w:tcW w:w="2419" w:type="dxa"/>
            <w:gridSpan w:val="4"/>
            <w:tcBorders>
              <w:bottom w:val="single" w:sz="4" w:space="0" w:color="auto"/>
            </w:tcBorders>
          </w:tcPr>
          <w:p w14:paraId="789548D5" w14:textId="77777777" w:rsidR="00C9407A" w:rsidRPr="005B0A88" w:rsidRDefault="00C9407A" w:rsidP="00137565">
            <w:pPr>
              <w:pStyle w:val="TAH"/>
              <w:keepNext w:val="0"/>
              <w:keepLines w:val="0"/>
              <w:rPr>
                <w:rFonts w:cs="v4.2.0"/>
                <w:b w:val="0"/>
              </w:rPr>
            </w:pPr>
            <w:r w:rsidRPr="005B0A88">
              <w:rPr>
                <w:b w:val="0"/>
                <w:lang w:eastAsia="ja-JP"/>
              </w:rPr>
              <w:t>TDDConf.2.1</w:t>
            </w:r>
          </w:p>
        </w:tc>
      </w:tr>
      <w:tr w:rsidR="00C9407A" w:rsidRPr="005B0A88" w14:paraId="39FB2849" w14:textId="77777777" w:rsidTr="00432911">
        <w:trPr>
          <w:cantSplit/>
          <w:jc w:val="center"/>
        </w:trPr>
        <w:tc>
          <w:tcPr>
            <w:tcW w:w="1951" w:type="dxa"/>
            <w:vMerge w:val="restart"/>
            <w:tcBorders>
              <w:left w:val="single" w:sz="4" w:space="0" w:color="auto"/>
            </w:tcBorders>
          </w:tcPr>
          <w:p w14:paraId="3EA324AC" w14:textId="165466DF" w:rsidR="00C9407A" w:rsidRPr="005B0A88" w:rsidRDefault="00C9407A" w:rsidP="00137565">
            <w:pPr>
              <w:pStyle w:val="TAH"/>
              <w:keepNext w:val="0"/>
              <w:keepLines w:val="0"/>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13C2B1DB"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2F2DCA18"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0AAEC2A7" w14:textId="468FF5F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c>
          <w:tcPr>
            <w:tcW w:w="2419" w:type="dxa"/>
            <w:gridSpan w:val="4"/>
          </w:tcPr>
          <w:p w14:paraId="6D6E4287" w14:textId="3AFC200D"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38B8B6E5" w14:textId="77777777" w:rsidTr="00432911">
        <w:trPr>
          <w:cantSplit/>
          <w:jc w:val="center"/>
        </w:trPr>
        <w:tc>
          <w:tcPr>
            <w:tcW w:w="1951" w:type="dxa"/>
            <w:vMerge/>
            <w:tcBorders>
              <w:left w:val="single" w:sz="4" w:space="0" w:color="auto"/>
            </w:tcBorders>
          </w:tcPr>
          <w:p w14:paraId="73453A14" w14:textId="77777777" w:rsidR="00C9407A" w:rsidRPr="005B0A88" w:rsidRDefault="00C9407A" w:rsidP="00137565">
            <w:pPr>
              <w:pStyle w:val="TAH"/>
              <w:keepNext w:val="0"/>
              <w:keepLines w:val="0"/>
              <w:jc w:val="left"/>
              <w:rPr>
                <w:rFonts w:cs="Arial"/>
                <w:b w:val="0"/>
              </w:rPr>
            </w:pPr>
          </w:p>
        </w:tc>
        <w:tc>
          <w:tcPr>
            <w:tcW w:w="1794" w:type="dxa"/>
            <w:vMerge/>
          </w:tcPr>
          <w:p w14:paraId="41D20EFF"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2961EAF"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4423F571" w14:textId="75A49EE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c>
          <w:tcPr>
            <w:tcW w:w="2419" w:type="dxa"/>
            <w:gridSpan w:val="4"/>
          </w:tcPr>
          <w:p w14:paraId="328BD009" w14:textId="2FDB1F19"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23BA7CCE" w14:textId="77777777" w:rsidTr="00432911">
        <w:trPr>
          <w:cantSplit/>
          <w:jc w:val="center"/>
        </w:trPr>
        <w:tc>
          <w:tcPr>
            <w:tcW w:w="1951" w:type="dxa"/>
            <w:vMerge/>
            <w:tcBorders>
              <w:left w:val="single" w:sz="4" w:space="0" w:color="auto"/>
              <w:bottom w:val="single" w:sz="4" w:space="0" w:color="auto"/>
            </w:tcBorders>
          </w:tcPr>
          <w:p w14:paraId="214D4FED"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2DFFFDAE"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50B3DA18"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1EC2BB6A" w14:textId="5D3D865E"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c>
          <w:tcPr>
            <w:tcW w:w="2419" w:type="dxa"/>
            <w:gridSpan w:val="4"/>
            <w:tcBorders>
              <w:bottom w:val="single" w:sz="4" w:space="0" w:color="auto"/>
            </w:tcBorders>
          </w:tcPr>
          <w:p w14:paraId="2F9C8C2E" w14:textId="0FBD188F"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FDD</w:t>
            </w:r>
          </w:p>
        </w:tc>
      </w:tr>
      <w:tr w:rsidR="00C9407A" w:rsidRPr="005B0A88" w14:paraId="0EB1B2B3" w14:textId="77777777" w:rsidTr="00432911">
        <w:trPr>
          <w:cantSplit/>
          <w:jc w:val="center"/>
        </w:trPr>
        <w:tc>
          <w:tcPr>
            <w:tcW w:w="1951" w:type="dxa"/>
            <w:vMerge w:val="restart"/>
            <w:tcBorders>
              <w:left w:val="single" w:sz="4" w:space="0" w:color="auto"/>
            </w:tcBorders>
          </w:tcPr>
          <w:p w14:paraId="4452B83D" w14:textId="4E280802" w:rsidR="00C9407A" w:rsidRPr="005B0A88" w:rsidRDefault="00C9407A" w:rsidP="00137565">
            <w:pPr>
              <w:pStyle w:val="TAH"/>
              <w:keepNext w:val="0"/>
              <w:keepLines w:val="0"/>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3472C7F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26F07DB"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688D3951" w14:textId="46A9F96D"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c>
          <w:tcPr>
            <w:tcW w:w="2419" w:type="dxa"/>
            <w:gridSpan w:val="4"/>
            <w:tcBorders>
              <w:bottom w:val="single" w:sz="4" w:space="0" w:color="auto"/>
            </w:tcBorders>
          </w:tcPr>
          <w:p w14:paraId="0CDCD3B0" w14:textId="068E4A4C"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4E5D0CB0" w14:textId="77777777" w:rsidTr="00432911">
        <w:trPr>
          <w:cantSplit/>
          <w:jc w:val="center"/>
        </w:trPr>
        <w:tc>
          <w:tcPr>
            <w:tcW w:w="1951" w:type="dxa"/>
            <w:vMerge/>
            <w:tcBorders>
              <w:left w:val="single" w:sz="4" w:space="0" w:color="auto"/>
            </w:tcBorders>
          </w:tcPr>
          <w:p w14:paraId="52213380" w14:textId="77777777" w:rsidR="00C9407A" w:rsidRPr="005B0A88" w:rsidRDefault="00C9407A" w:rsidP="00137565">
            <w:pPr>
              <w:pStyle w:val="TAH"/>
              <w:keepNext w:val="0"/>
              <w:keepLines w:val="0"/>
              <w:jc w:val="left"/>
              <w:rPr>
                <w:rFonts w:cs="Arial"/>
                <w:b w:val="0"/>
              </w:rPr>
            </w:pPr>
          </w:p>
        </w:tc>
        <w:tc>
          <w:tcPr>
            <w:tcW w:w="1794" w:type="dxa"/>
            <w:vMerge/>
          </w:tcPr>
          <w:p w14:paraId="5EC1915C"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42F26AC9"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68F77E3A" w14:textId="6FAE5CFB"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c>
          <w:tcPr>
            <w:tcW w:w="2419" w:type="dxa"/>
            <w:gridSpan w:val="4"/>
            <w:tcBorders>
              <w:bottom w:val="single" w:sz="4" w:space="0" w:color="auto"/>
            </w:tcBorders>
          </w:tcPr>
          <w:p w14:paraId="79B275C5" w14:textId="0CA08833"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633BFD63" w14:textId="77777777" w:rsidTr="00432911">
        <w:trPr>
          <w:cantSplit/>
          <w:jc w:val="center"/>
        </w:trPr>
        <w:tc>
          <w:tcPr>
            <w:tcW w:w="1951" w:type="dxa"/>
            <w:vMerge/>
            <w:tcBorders>
              <w:left w:val="single" w:sz="4" w:space="0" w:color="auto"/>
              <w:bottom w:val="single" w:sz="4" w:space="0" w:color="auto"/>
            </w:tcBorders>
          </w:tcPr>
          <w:p w14:paraId="62BC9B2B"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7899BBA6"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CC0D940"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4D5B2F29" w14:textId="5B9DA76C"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c>
          <w:tcPr>
            <w:tcW w:w="2419" w:type="dxa"/>
            <w:gridSpan w:val="4"/>
            <w:tcBorders>
              <w:bottom w:val="single" w:sz="4" w:space="0" w:color="auto"/>
            </w:tcBorders>
          </w:tcPr>
          <w:p w14:paraId="3E2D199A" w14:textId="34747B7E"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1F8C72A1" w14:textId="77777777" w:rsidTr="00432911">
        <w:trPr>
          <w:cantSplit/>
          <w:jc w:val="center"/>
        </w:trPr>
        <w:tc>
          <w:tcPr>
            <w:tcW w:w="1951" w:type="dxa"/>
            <w:vMerge w:val="restart"/>
            <w:tcBorders>
              <w:left w:val="single" w:sz="4" w:space="0" w:color="auto"/>
            </w:tcBorders>
          </w:tcPr>
          <w:p w14:paraId="0F74B402" w14:textId="2428F0CC" w:rsidR="00C9407A" w:rsidRPr="005B0A88" w:rsidRDefault="00C9407A" w:rsidP="00137565">
            <w:pPr>
              <w:pStyle w:val="TAH"/>
              <w:keepNext w:val="0"/>
              <w:keepLines w:val="0"/>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0B2A5991"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2BAC2ED"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01D4E13B" w14:textId="13794CA6"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c>
          <w:tcPr>
            <w:tcW w:w="2419" w:type="dxa"/>
            <w:gridSpan w:val="4"/>
            <w:tcBorders>
              <w:bottom w:val="single" w:sz="4" w:space="0" w:color="auto"/>
            </w:tcBorders>
          </w:tcPr>
          <w:p w14:paraId="5ED153E5" w14:textId="1A31F858"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14C71E47" w14:textId="77777777" w:rsidTr="00432911">
        <w:trPr>
          <w:cantSplit/>
          <w:jc w:val="center"/>
        </w:trPr>
        <w:tc>
          <w:tcPr>
            <w:tcW w:w="1951" w:type="dxa"/>
            <w:vMerge/>
            <w:tcBorders>
              <w:left w:val="single" w:sz="4" w:space="0" w:color="auto"/>
            </w:tcBorders>
          </w:tcPr>
          <w:p w14:paraId="6A164D52" w14:textId="77777777" w:rsidR="00C9407A" w:rsidRPr="005B0A88" w:rsidRDefault="00C9407A" w:rsidP="00137565">
            <w:pPr>
              <w:pStyle w:val="TAH"/>
              <w:keepNext w:val="0"/>
              <w:keepLines w:val="0"/>
              <w:jc w:val="left"/>
              <w:rPr>
                <w:rFonts w:cs="Arial"/>
                <w:b w:val="0"/>
              </w:rPr>
            </w:pPr>
          </w:p>
        </w:tc>
        <w:tc>
          <w:tcPr>
            <w:tcW w:w="1794" w:type="dxa"/>
            <w:vMerge/>
          </w:tcPr>
          <w:p w14:paraId="74A143E3"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9B65A64"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13B6A325" w14:textId="4A12047F"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c>
          <w:tcPr>
            <w:tcW w:w="2419" w:type="dxa"/>
            <w:gridSpan w:val="4"/>
            <w:tcBorders>
              <w:bottom w:val="single" w:sz="4" w:space="0" w:color="auto"/>
            </w:tcBorders>
          </w:tcPr>
          <w:p w14:paraId="609D7CBC" w14:textId="2473D068"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2553B6A2" w14:textId="77777777" w:rsidTr="00432911">
        <w:trPr>
          <w:cantSplit/>
          <w:jc w:val="center"/>
        </w:trPr>
        <w:tc>
          <w:tcPr>
            <w:tcW w:w="1951" w:type="dxa"/>
            <w:vMerge/>
            <w:tcBorders>
              <w:left w:val="single" w:sz="4" w:space="0" w:color="auto"/>
              <w:bottom w:val="single" w:sz="4" w:space="0" w:color="auto"/>
            </w:tcBorders>
          </w:tcPr>
          <w:p w14:paraId="35E14570"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1E31A3A5"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15FAF21"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7ECE7C0C" w14:textId="778C00D1"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c>
          <w:tcPr>
            <w:tcW w:w="2419" w:type="dxa"/>
            <w:gridSpan w:val="4"/>
            <w:tcBorders>
              <w:bottom w:val="single" w:sz="4" w:space="0" w:color="auto"/>
            </w:tcBorders>
          </w:tcPr>
          <w:p w14:paraId="5279CA53" w14:textId="4640D960"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5538A9DA" w14:textId="77777777" w:rsidTr="00432911">
        <w:trPr>
          <w:cantSplit/>
          <w:jc w:val="center"/>
        </w:trPr>
        <w:tc>
          <w:tcPr>
            <w:tcW w:w="1951" w:type="dxa"/>
            <w:tcBorders>
              <w:left w:val="single" w:sz="4" w:space="0" w:color="auto"/>
              <w:bottom w:val="single" w:sz="4" w:space="0" w:color="auto"/>
            </w:tcBorders>
          </w:tcPr>
          <w:p w14:paraId="17922E95" w14:textId="6E25D5E2"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5E11D9C7"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DDC845A" w14:textId="5E95E1F8"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3FCE6176" w14:textId="50343610"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2419" w:type="dxa"/>
            <w:gridSpan w:val="4"/>
            <w:tcBorders>
              <w:bottom w:val="single" w:sz="4" w:space="0" w:color="auto"/>
            </w:tcBorders>
          </w:tcPr>
          <w:p w14:paraId="6B7DD3F1" w14:textId="682534AF"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0F04F7CB" w14:textId="77777777" w:rsidTr="00432911">
        <w:trPr>
          <w:cantSplit/>
          <w:jc w:val="center"/>
        </w:trPr>
        <w:tc>
          <w:tcPr>
            <w:tcW w:w="1951" w:type="dxa"/>
            <w:vMerge w:val="restart"/>
            <w:tcBorders>
              <w:left w:val="single" w:sz="4" w:space="0" w:color="auto"/>
            </w:tcBorders>
          </w:tcPr>
          <w:p w14:paraId="79D90036" w14:textId="4F893A5C" w:rsidR="00C9407A" w:rsidRPr="005B0A88" w:rsidRDefault="00C9407A" w:rsidP="007F4331">
            <w:pPr>
              <w:pStyle w:val="TAL"/>
              <w:keepLines w:val="0"/>
              <w:rPr>
                <w:rFonts w:cs="Arial"/>
              </w:rPr>
            </w:pPr>
            <w:r w:rsidRPr="005B0A88">
              <w:rPr>
                <w:rFonts w:cs="Arial"/>
              </w:rPr>
              <w:t>TRS</w:t>
            </w:r>
            <w:r w:rsidR="00432911">
              <w:rPr>
                <w:rFonts w:cs="Arial"/>
              </w:rPr>
              <w:t xml:space="preserve"> </w:t>
            </w:r>
            <w:r w:rsidRPr="005B0A88">
              <w:rPr>
                <w:rFonts w:cs="Arial"/>
              </w:rPr>
              <w:t>configuration</w:t>
            </w:r>
          </w:p>
        </w:tc>
        <w:tc>
          <w:tcPr>
            <w:tcW w:w="1794" w:type="dxa"/>
            <w:vMerge w:val="restart"/>
          </w:tcPr>
          <w:p w14:paraId="14EA06AA" w14:textId="77777777" w:rsidR="00C9407A" w:rsidRPr="005B0A88" w:rsidRDefault="00C9407A" w:rsidP="007F4331">
            <w:pPr>
              <w:pStyle w:val="TAC"/>
              <w:keepLines w:val="0"/>
              <w:rPr>
                <w:rFonts w:cs="Arial"/>
              </w:rPr>
            </w:pPr>
          </w:p>
        </w:tc>
        <w:tc>
          <w:tcPr>
            <w:tcW w:w="1418" w:type="dxa"/>
            <w:tcBorders>
              <w:bottom w:val="single" w:sz="4" w:space="0" w:color="auto"/>
            </w:tcBorders>
          </w:tcPr>
          <w:p w14:paraId="710E62B9" w14:textId="77777777" w:rsidR="00C9407A" w:rsidRPr="005B0A88" w:rsidRDefault="00C9407A" w:rsidP="007F4331">
            <w:pPr>
              <w:pStyle w:val="TAC"/>
              <w:keepLines w:val="0"/>
              <w:rPr>
                <w:rFonts w:cs="Arial"/>
              </w:rPr>
            </w:pPr>
            <w:r w:rsidRPr="005B0A88">
              <w:rPr>
                <w:rFonts w:cs="Arial"/>
              </w:rPr>
              <w:t>1</w:t>
            </w:r>
          </w:p>
        </w:tc>
        <w:tc>
          <w:tcPr>
            <w:tcW w:w="2742" w:type="dxa"/>
            <w:gridSpan w:val="5"/>
            <w:tcBorders>
              <w:bottom w:val="single" w:sz="4" w:space="0" w:color="auto"/>
            </w:tcBorders>
          </w:tcPr>
          <w:p w14:paraId="4FEE5189" w14:textId="6EC6312F" w:rsidR="00C9407A" w:rsidRPr="005B0A88" w:rsidRDefault="00C9407A" w:rsidP="007F4331">
            <w:pPr>
              <w:pStyle w:val="TAC"/>
              <w:keepLines w:val="0"/>
              <w:rPr>
                <w:rFonts w:cs="Arial"/>
              </w:rPr>
            </w:pPr>
            <w:r w:rsidRPr="005B0A88">
              <w:rPr>
                <w:rFonts w:cs="v4.2.0"/>
              </w:rPr>
              <w:t>TRS.1.1</w:t>
            </w:r>
            <w:r w:rsidR="00432911">
              <w:rPr>
                <w:rFonts w:cs="v4.2.0"/>
              </w:rPr>
              <w:t xml:space="preserve"> </w:t>
            </w:r>
            <w:r w:rsidRPr="005B0A88">
              <w:rPr>
                <w:rFonts w:cs="v4.2.0"/>
              </w:rPr>
              <w:t>FDD</w:t>
            </w:r>
          </w:p>
        </w:tc>
        <w:tc>
          <w:tcPr>
            <w:tcW w:w="2419" w:type="dxa"/>
            <w:gridSpan w:val="4"/>
          </w:tcPr>
          <w:p w14:paraId="04BAD834" w14:textId="44553E5A" w:rsidR="00C9407A" w:rsidRPr="005B0A88" w:rsidRDefault="00C9407A" w:rsidP="007F4331">
            <w:pPr>
              <w:pStyle w:val="TAC"/>
              <w:keepLines w:val="0"/>
              <w:rPr>
                <w:rFonts w:cs="Arial"/>
              </w:rPr>
            </w:pPr>
            <w:r w:rsidRPr="005B0A88">
              <w:rPr>
                <w:rFonts w:cs="v4.2.0"/>
              </w:rPr>
              <w:t>TRS.1.1</w:t>
            </w:r>
            <w:r w:rsidR="00432911">
              <w:rPr>
                <w:rFonts w:cs="v4.2.0"/>
              </w:rPr>
              <w:t xml:space="preserve"> </w:t>
            </w:r>
            <w:r w:rsidRPr="005B0A88">
              <w:rPr>
                <w:rFonts w:cs="v4.2.0"/>
              </w:rPr>
              <w:t>FDD</w:t>
            </w:r>
          </w:p>
        </w:tc>
      </w:tr>
      <w:tr w:rsidR="00C9407A" w:rsidRPr="005B0A88" w14:paraId="34DBBA5C" w14:textId="77777777" w:rsidTr="00432911">
        <w:trPr>
          <w:cantSplit/>
          <w:jc w:val="center"/>
        </w:trPr>
        <w:tc>
          <w:tcPr>
            <w:tcW w:w="1951" w:type="dxa"/>
            <w:vMerge/>
            <w:tcBorders>
              <w:left w:val="single" w:sz="4" w:space="0" w:color="auto"/>
            </w:tcBorders>
          </w:tcPr>
          <w:p w14:paraId="4CA2E35D" w14:textId="77777777" w:rsidR="00C9407A" w:rsidRPr="005B0A88" w:rsidRDefault="00C9407A" w:rsidP="00137565">
            <w:pPr>
              <w:pStyle w:val="TAL"/>
              <w:keepNext w:val="0"/>
              <w:keepLines w:val="0"/>
              <w:rPr>
                <w:rFonts w:cs="Arial"/>
              </w:rPr>
            </w:pPr>
          </w:p>
        </w:tc>
        <w:tc>
          <w:tcPr>
            <w:tcW w:w="1794" w:type="dxa"/>
            <w:vMerge/>
          </w:tcPr>
          <w:p w14:paraId="1FF93E9A"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37E36F4A" w14:textId="77777777" w:rsidR="00C9407A" w:rsidRPr="005B0A88" w:rsidRDefault="00C9407A" w:rsidP="00137565">
            <w:pPr>
              <w:pStyle w:val="TAC"/>
              <w:keepNext w:val="0"/>
              <w:keepLines w:val="0"/>
              <w:rPr>
                <w:rFonts w:cs="Arial"/>
              </w:rPr>
            </w:pPr>
            <w:r w:rsidRPr="005B0A88">
              <w:rPr>
                <w:rFonts w:cs="Arial"/>
              </w:rPr>
              <w:t>2</w:t>
            </w:r>
          </w:p>
        </w:tc>
        <w:tc>
          <w:tcPr>
            <w:tcW w:w="2742" w:type="dxa"/>
            <w:gridSpan w:val="5"/>
            <w:tcBorders>
              <w:bottom w:val="single" w:sz="4" w:space="0" w:color="auto"/>
            </w:tcBorders>
          </w:tcPr>
          <w:p w14:paraId="2B313F74" w14:textId="34F09C85"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c>
          <w:tcPr>
            <w:tcW w:w="2419" w:type="dxa"/>
            <w:gridSpan w:val="4"/>
          </w:tcPr>
          <w:p w14:paraId="1B5C0941" w14:textId="69523044"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r>
      <w:tr w:rsidR="00C9407A" w:rsidRPr="005B0A88" w14:paraId="3564E9B4" w14:textId="77777777" w:rsidTr="00432911">
        <w:trPr>
          <w:cantSplit/>
          <w:jc w:val="center"/>
        </w:trPr>
        <w:tc>
          <w:tcPr>
            <w:tcW w:w="1951" w:type="dxa"/>
            <w:vMerge/>
            <w:tcBorders>
              <w:left w:val="single" w:sz="4" w:space="0" w:color="auto"/>
              <w:bottom w:val="single" w:sz="4" w:space="0" w:color="auto"/>
            </w:tcBorders>
          </w:tcPr>
          <w:p w14:paraId="6C893AA7" w14:textId="77777777" w:rsidR="00C9407A" w:rsidRPr="005B0A88" w:rsidRDefault="00C9407A" w:rsidP="00137565">
            <w:pPr>
              <w:pStyle w:val="TAL"/>
              <w:keepNext w:val="0"/>
              <w:keepLines w:val="0"/>
              <w:rPr>
                <w:rFonts w:cs="Arial"/>
              </w:rPr>
            </w:pPr>
          </w:p>
        </w:tc>
        <w:tc>
          <w:tcPr>
            <w:tcW w:w="1794" w:type="dxa"/>
            <w:vMerge/>
            <w:tcBorders>
              <w:bottom w:val="single" w:sz="4" w:space="0" w:color="auto"/>
            </w:tcBorders>
          </w:tcPr>
          <w:p w14:paraId="679C13B3"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9AC9DC1" w14:textId="77777777" w:rsidR="00C9407A" w:rsidRPr="005B0A88" w:rsidRDefault="00C9407A" w:rsidP="00137565">
            <w:pPr>
              <w:pStyle w:val="TAC"/>
              <w:keepNext w:val="0"/>
              <w:keepLines w:val="0"/>
              <w:rPr>
                <w:rFonts w:cs="Arial"/>
              </w:rPr>
            </w:pPr>
            <w:r w:rsidRPr="005B0A88">
              <w:rPr>
                <w:rFonts w:cs="Arial"/>
              </w:rPr>
              <w:t>3</w:t>
            </w:r>
          </w:p>
        </w:tc>
        <w:tc>
          <w:tcPr>
            <w:tcW w:w="2742" w:type="dxa"/>
            <w:gridSpan w:val="5"/>
            <w:tcBorders>
              <w:bottom w:val="single" w:sz="4" w:space="0" w:color="auto"/>
            </w:tcBorders>
          </w:tcPr>
          <w:p w14:paraId="1E2CEC40" w14:textId="0EABC462"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c>
          <w:tcPr>
            <w:tcW w:w="2419" w:type="dxa"/>
            <w:gridSpan w:val="4"/>
            <w:tcBorders>
              <w:bottom w:val="single" w:sz="4" w:space="0" w:color="auto"/>
            </w:tcBorders>
          </w:tcPr>
          <w:p w14:paraId="3C7025BF" w14:textId="18732757"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r>
      <w:tr w:rsidR="00C9407A" w:rsidRPr="005B0A88" w14:paraId="7226674E" w14:textId="77777777" w:rsidTr="00432911">
        <w:trPr>
          <w:cantSplit/>
          <w:jc w:val="center"/>
        </w:trPr>
        <w:tc>
          <w:tcPr>
            <w:tcW w:w="1951" w:type="dxa"/>
            <w:tcBorders>
              <w:left w:val="single" w:sz="4" w:space="0" w:color="auto"/>
              <w:bottom w:val="single" w:sz="4" w:space="0" w:color="auto"/>
            </w:tcBorders>
          </w:tcPr>
          <w:p w14:paraId="7B6665A5" w14:textId="52E32A31"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2256612E"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6DAED76" w14:textId="192C163F"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77D4BA34" w14:textId="77777777" w:rsidR="00C9407A" w:rsidRPr="005B0A88" w:rsidRDefault="00C9407A" w:rsidP="00137565">
            <w:pPr>
              <w:pStyle w:val="TAC"/>
              <w:keepNext w:val="0"/>
              <w:keepLines w:val="0"/>
              <w:rPr>
                <w:rFonts w:cs="Arial"/>
              </w:rPr>
            </w:pPr>
            <w:r w:rsidRPr="005B0A88">
              <w:rPr>
                <w:rFonts w:cs="Arial"/>
              </w:rPr>
              <w:t>DLBWP.0.1</w:t>
            </w:r>
          </w:p>
        </w:tc>
        <w:tc>
          <w:tcPr>
            <w:tcW w:w="2419" w:type="dxa"/>
            <w:gridSpan w:val="4"/>
            <w:tcBorders>
              <w:bottom w:val="single" w:sz="4" w:space="0" w:color="auto"/>
            </w:tcBorders>
          </w:tcPr>
          <w:p w14:paraId="36F86423" w14:textId="77777777" w:rsidR="00C9407A" w:rsidRPr="005B0A88" w:rsidRDefault="00C9407A" w:rsidP="00137565">
            <w:pPr>
              <w:pStyle w:val="TAC"/>
              <w:keepNext w:val="0"/>
              <w:keepLines w:val="0"/>
              <w:rPr>
                <w:rFonts w:cs="Arial"/>
              </w:rPr>
            </w:pPr>
            <w:r w:rsidRPr="005B0A88">
              <w:rPr>
                <w:rFonts w:cs="Arial"/>
              </w:rPr>
              <w:t>DLBWP.0.1</w:t>
            </w:r>
          </w:p>
        </w:tc>
      </w:tr>
      <w:tr w:rsidR="00C9407A" w:rsidRPr="005B0A88" w14:paraId="4C6D4B15" w14:textId="77777777" w:rsidTr="00432911">
        <w:trPr>
          <w:cantSplit/>
          <w:jc w:val="center"/>
        </w:trPr>
        <w:tc>
          <w:tcPr>
            <w:tcW w:w="1951" w:type="dxa"/>
            <w:tcBorders>
              <w:left w:val="single" w:sz="4" w:space="0" w:color="auto"/>
              <w:bottom w:val="single" w:sz="4" w:space="0" w:color="auto"/>
            </w:tcBorders>
          </w:tcPr>
          <w:p w14:paraId="46561E4F" w14:textId="5FD3B430"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70D5AA04"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FE85C2E" w14:textId="6AB53517"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20252CF3" w14:textId="77777777" w:rsidR="00C9407A" w:rsidRPr="005B0A88" w:rsidRDefault="00C9407A" w:rsidP="00137565">
            <w:pPr>
              <w:pStyle w:val="TAC"/>
              <w:keepNext w:val="0"/>
              <w:keepLines w:val="0"/>
              <w:rPr>
                <w:rFonts w:cs="Arial"/>
              </w:rPr>
            </w:pPr>
            <w:r w:rsidRPr="005B0A88">
              <w:rPr>
                <w:rFonts w:cs="Arial"/>
              </w:rPr>
              <w:t>ULBWP.0.1</w:t>
            </w:r>
          </w:p>
        </w:tc>
        <w:tc>
          <w:tcPr>
            <w:tcW w:w="2419" w:type="dxa"/>
            <w:gridSpan w:val="4"/>
            <w:tcBorders>
              <w:bottom w:val="single" w:sz="4" w:space="0" w:color="auto"/>
            </w:tcBorders>
          </w:tcPr>
          <w:p w14:paraId="4D3A30C1" w14:textId="77777777" w:rsidR="00C9407A" w:rsidRPr="005B0A88" w:rsidRDefault="00C9407A" w:rsidP="00137565">
            <w:pPr>
              <w:pStyle w:val="TAC"/>
              <w:keepNext w:val="0"/>
              <w:keepLines w:val="0"/>
              <w:rPr>
                <w:rFonts w:cs="Arial"/>
              </w:rPr>
            </w:pPr>
            <w:r w:rsidRPr="005B0A88">
              <w:rPr>
                <w:rFonts w:cs="Arial"/>
              </w:rPr>
              <w:t>ULBWP.0.1</w:t>
            </w:r>
          </w:p>
        </w:tc>
      </w:tr>
      <w:tr w:rsidR="00C9407A" w:rsidRPr="005B0A88" w14:paraId="793E93F4" w14:textId="77777777" w:rsidTr="00432911">
        <w:trPr>
          <w:cantSplit/>
          <w:jc w:val="center"/>
        </w:trPr>
        <w:tc>
          <w:tcPr>
            <w:tcW w:w="1951" w:type="dxa"/>
            <w:tcBorders>
              <w:left w:val="single" w:sz="4" w:space="0" w:color="auto"/>
              <w:bottom w:val="single" w:sz="4" w:space="0" w:color="auto"/>
            </w:tcBorders>
          </w:tcPr>
          <w:p w14:paraId="17E63ED8" w14:textId="51B6FD58"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7705B29E"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30A2428C" w14:textId="2D39E4F6"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5BDFC51B" w14:textId="77777777" w:rsidR="00C9407A" w:rsidRPr="005B0A88" w:rsidRDefault="00C9407A" w:rsidP="00137565">
            <w:pPr>
              <w:pStyle w:val="TAC"/>
              <w:keepNext w:val="0"/>
              <w:keepLines w:val="0"/>
              <w:rPr>
                <w:rFonts w:cs="Arial"/>
              </w:rPr>
            </w:pPr>
            <w:r w:rsidRPr="005B0A88">
              <w:rPr>
                <w:rFonts w:cs="v4.2.0"/>
              </w:rPr>
              <w:t>DLBWP.1.1</w:t>
            </w:r>
          </w:p>
        </w:tc>
        <w:tc>
          <w:tcPr>
            <w:tcW w:w="991" w:type="dxa"/>
            <w:gridSpan w:val="2"/>
            <w:tcBorders>
              <w:bottom w:val="single" w:sz="4" w:space="0" w:color="auto"/>
            </w:tcBorders>
          </w:tcPr>
          <w:p w14:paraId="32998B41" w14:textId="77777777" w:rsidR="00C9407A" w:rsidRPr="005B0A88" w:rsidRDefault="00C9407A" w:rsidP="00137565">
            <w:pPr>
              <w:pStyle w:val="TAC"/>
              <w:keepNext w:val="0"/>
              <w:keepLines w:val="0"/>
              <w:rPr>
                <w:rFonts w:cs="Arial"/>
              </w:rPr>
            </w:pPr>
            <w:r w:rsidRPr="005B0A88">
              <w:rPr>
                <w:rFonts w:cs="v4.2.0"/>
              </w:rPr>
              <w:t>N/A</w:t>
            </w:r>
          </w:p>
        </w:tc>
        <w:tc>
          <w:tcPr>
            <w:tcW w:w="910" w:type="dxa"/>
            <w:gridSpan w:val="2"/>
            <w:tcBorders>
              <w:bottom w:val="single" w:sz="4" w:space="0" w:color="auto"/>
            </w:tcBorders>
          </w:tcPr>
          <w:p w14:paraId="47800C69" w14:textId="77777777" w:rsidR="00C9407A" w:rsidRPr="005B0A88" w:rsidRDefault="00C9407A" w:rsidP="00137565">
            <w:pPr>
              <w:pStyle w:val="TAC"/>
              <w:keepNext w:val="0"/>
              <w:keepLines w:val="0"/>
              <w:rPr>
                <w:rFonts w:cs="Arial"/>
              </w:rPr>
            </w:pPr>
            <w:r w:rsidRPr="005B0A88">
              <w:rPr>
                <w:rFonts w:cs="v4.2.0"/>
              </w:rPr>
              <w:t>N/A</w:t>
            </w:r>
          </w:p>
        </w:tc>
        <w:tc>
          <w:tcPr>
            <w:tcW w:w="802" w:type="dxa"/>
            <w:tcBorders>
              <w:bottom w:val="single" w:sz="4" w:space="0" w:color="auto"/>
            </w:tcBorders>
          </w:tcPr>
          <w:p w14:paraId="16690325" w14:textId="77777777" w:rsidR="00C9407A" w:rsidRPr="005B0A88" w:rsidRDefault="00C9407A" w:rsidP="00137565">
            <w:pPr>
              <w:pStyle w:val="TAC"/>
              <w:keepNext w:val="0"/>
              <w:keepLines w:val="0"/>
              <w:rPr>
                <w:rFonts w:cs="Arial"/>
              </w:rPr>
            </w:pPr>
            <w:r w:rsidRPr="005B0A88">
              <w:rPr>
                <w:rFonts w:cs="v4.2.0"/>
              </w:rPr>
              <w:t>N/A</w:t>
            </w:r>
          </w:p>
        </w:tc>
        <w:tc>
          <w:tcPr>
            <w:tcW w:w="834" w:type="dxa"/>
            <w:tcBorders>
              <w:bottom w:val="single" w:sz="4" w:space="0" w:color="auto"/>
            </w:tcBorders>
          </w:tcPr>
          <w:p w14:paraId="55AA649A" w14:textId="77777777" w:rsidR="00C9407A" w:rsidRPr="005B0A88" w:rsidRDefault="00C9407A" w:rsidP="00137565">
            <w:pPr>
              <w:pStyle w:val="TAC"/>
              <w:keepNext w:val="0"/>
              <w:keepLines w:val="0"/>
              <w:rPr>
                <w:rFonts w:cs="Arial"/>
              </w:rPr>
            </w:pPr>
            <w:r w:rsidRPr="005B0A88">
              <w:rPr>
                <w:rFonts w:cs="v4.2.0"/>
              </w:rPr>
              <w:t>N/A</w:t>
            </w:r>
          </w:p>
        </w:tc>
        <w:tc>
          <w:tcPr>
            <w:tcW w:w="783" w:type="dxa"/>
            <w:gridSpan w:val="2"/>
            <w:tcBorders>
              <w:bottom w:val="single" w:sz="4" w:space="0" w:color="auto"/>
            </w:tcBorders>
          </w:tcPr>
          <w:p w14:paraId="04E250B3" w14:textId="77777777" w:rsidR="00C9407A" w:rsidRPr="005B0A88" w:rsidRDefault="00C9407A" w:rsidP="00137565">
            <w:pPr>
              <w:pStyle w:val="TAC"/>
              <w:keepNext w:val="0"/>
              <w:keepLines w:val="0"/>
              <w:rPr>
                <w:rFonts w:cs="Arial"/>
              </w:rPr>
            </w:pPr>
            <w:r w:rsidRPr="005B0A88">
              <w:rPr>
                <w:rFonts w:cs="v4.2.0"/>
              </w:rPr>
              <w:t>DLBWP.1.1</w:t>
            </w:r>
          </w:p>
        </w:tc>
      </w:tr>
      <w:tr w:rsidR="00C9407A" w:rsidRPr="005B0A88" w14:paraId="2A01538A" w14:textId="77777777" w:rsidTr="00432911">
        <w:trPr>
          <w:cantSplit/>
          <w:jc w:val="center"/>
        </w:trPr>
        <w:tc>
          <w:tcPr>
            <w:tcW w:w="1951" w:type="dxa"/>
            <w:tcBorders>
              <w:left w:val="single" w:sz="4" w:space="0" w:color="auto"/>
              <w:bottom w:val="single" w:sz="4" w:space="0" w:color="auto"/>
            </w:tcBorders>
          </w:tcPr>
          <w:p w14:paraId="70BEE8EE" w14:textId="58AA0CC1"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6FAE4E0"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22B4D4D" w14:textId="68E964FF"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12415A58" w14:textId="77777777" w:rsidR="00C9407A" w:rsidRPr="005B0A88" w:rsidRDefault="00C9407A" w:rsidP="00137565">
            <w:pPr>
              <w:pStyle w:val="TAC"/>
              <w:keepNext w:val="0"/>
              <w:keepLines w:val="0"/>
              <w:rPr>
                <w:rFonts w:cs="Arial"/>
              </w:rPr>
            </w:pPr>
            <w:r w:rsidRPr="005B0A88">
              <w:rPr>
                <w:rFonts w:cs="v4.2.0"/>
              </w:rPr>
              <w:t>ULBWP.1.1</w:t>
            </w:r>
          </w:p>
        </w:tc>
        <w:tc>
          <w:tcPr>
            <w:tcW w:w="991" w:type="dxa"/>
            <w:gridSpan w:val="2"/>
            <w:tcBorders>
              <w:bottom w:val="single" w:sz="4" w:space="0" w:color="auto"/>
            </w:tcBorders>
          </w:tcPr>
          <w:p w14:paraId="70338D80" w14:textId="77777777" w:rsidR="00C9407A" w:rsidRPr="005B0A88" w:rsidRDefault="00C9407A" w:rsidP="00137565">
            <w:pPr>
              <w:pStyle w:val="TAC"/>
              <w:keepNext w:val="0"/>
              <w:keepLines w:val="0"/>
              <w:rPr>
                <w:rFonts w:cs="Arial"/>
              </w:rPr>
            </w:pPr>
            <w:r w:rsidRPr="005B0A88">
              <w:rPr>
                <w:rFonts w:cs="v4.2.0"/>
              </w:rPr>
              <w:t>N/A</w:t>
            </w:r>
          </w:p>
        </w:tc>
        <w:tc>
          <w:tcPr>
            <w:tcW w:w="910" w:type="dxa"/>
            <w:gridSpan w:val="2"/>
            <w:tcBorders>
              <w:bottom w:val="single" w:sz="4" w:space="0" w:color="auto"/>
            </w:tcBorders>
          </w:tcPr>
          <w:p w14:paraId="04C855CC" w14:textId="77777777" w:rsidR="00C9407A" w:rsidRPr="005B0A88" w:rsidRDefault="00C9407A" w:rsidP="00137565">
            <w:pPr>
              <w:pStyle w:val="TAC"/>
              <w:keepNext w:val="0"/>
              <w:keepLines w:val="0"/>
              <w:rPr>
                <w:rFonts w:cs="Arial"/>
              </w:rPr>
            </w:pPr>
            <w:r w:rsidRPr="005B0A88">
              <w:rPr>
                <w:rFonts w:cs="v4.2.0"/>
              </w:rPr>
              <w:t>N/A</w:t>
            </w:r>
          </w:p>
        </w:tc>
        <w:tc>
          <w:tcPr>
            <w:tcW w:w="802" w:type="dxa"/>
            <w:tcBorders>
              <w:bottom w:val="single" w:sz="4" w:space="0" w:color="auto"/>
            </w:tcBorders>
          </w:tcPr>
          <w:p w14:paraId="149034F9" w14:textId="77777777" w:rsidR="00C9407A" w:rsidRPr="005B0A88" w:rsidRDefault="00C9407A" w:rsidP="00137565">
            <w:pPr>
              <w:pStyle w:val="TAC"/>
              <w:keepNext w:val="0"/>
              <w:keepLines w:val="0"/>
              <w:rPr>
                <w:rFonts w:cs="Arial"/>
              </w:rPr>
            </w:pPr>
            <w:r w:rsidRPr="005B0A88">
              <w:rPr>
                <w:rFonts w:cs="v4.2.0"/>
              </w:rPr>
              <w:t>N/A</w:t>
            </w:r>
          </w:p>
        </w:tc>
        <w:tc>
          <w:tcPr>
            <w:tcW w:w="834" w:type="dxa"/>
            <w:tcBorders>
              <w:bottom w:val="single" w:sz="4" w:space="0" w:color="auto"/>
            </w:tcBorders>
          </w:tcPr>
          <w:p w14:paraId="7B4D0155" w14:textId="77777777" w:rsidR="00C9407A" w:rsidRPr="005B0A88" w:rsidRDefault="00C9407A" w:rsidP="00137565">
            <w:pPr>
              <w:pStyle w:val="TAC"/>
              <w:keepNext w:val="0"/>
              <w:keepLines w:val="0"/>
              <w:rPr>
                <w:rFonts w:cs="Arial"/>
              </w:rPr>
            </w:pPr>
            <w:r w:rsidRPr="005B0A88">
              <w:rPr>
                <w:rFonts w:cs="v4.2.0"/>
              </w:rPr>
              <w:t>N/A</w:t>
            </w:r>
          </w:p>
        </w:tc>
        <w:tc>
          <w:tcPr>
            <w:tcW w:w="783" w:type="dxa"/>
            <w:gridSpan w:val="2"/>
            <w:tcBorders>
              <w:bottom w:val="single" w:sz="4" w:space="0" w:color="auto"/>
            </w:tcBorders>
          </w:tcPr>
          <w:p w14:paraId="543901A7" w14:textId="77777777" w:rsidR="00C9407A" w:rsidRPr="005B0A88" w:rsidRDefault="00C9407A" w:rsidP="00137565">
            <w:pPr>
              <w:pStyle w:val="TAC"/>
              <w:keepNext w:val="0"/>
              <w:keepLines w:val="0"/>
              <w:rPr>
                <w:rFonts w:cs="Arial"/>
              </w:rPr>
            </w:pPr>
            <w:r w:rsidRPr="005B0A88">
              <w:rPr>
                <w:rFonts w:cs="v4.2.0"/>
              </w:rPr>
              <w:t>ULBWP.1.1</w:t>
            </w:r>
          </w:p>
        </w:tc>
      </w:tr>
      <w:tr w:rsidR="00C9407A" w:rsidRPr="005B0A88" w14:paraId="2E4A575A" w14:textId="77777777" w:rsidTr="00432911">
        <w:trPr>
          <w:cantSplit/>
          <w:jc w:val="center"/>
        </w:trPr>
        <w:tc>
          <w:tcPr>
            <w:tcW w:w="1951" w:type="dxa"/>
            <w:tcBorders>
              <w:left w:val="single" w:sz="4" w:space="0" w:color="auto"/>
              <w:bottom w:val="single" w:sz="4" w:space="0" w:color="auto"/>
            </w:tcBorders>
          </w:tcPr>
          <w:p w14:paraId="0FEE8FE1" w14:textId="77777777" w:rsidR="00C9407A" w:rsidRPr="005B0A88" w:rsidRDefault="00C9407A" w:rsidP="00137565">
            <w:pPr>
              <w:pStyle w:val="TAL"/>
              <w:keepNext w:val="0"/>
              <w:keepLines w:val="0"/>
              <w:rPr>
                <w:rFonts w:cs="Arial"/>
              </w:rPr>
            </w:pPr>
            <w:r w:rsidRPr="005B0A88">
              <w:rPr>
                <w:rFonts w:cs="Arial"/>
              </w:rPr>
              <w:t>RLM-RS</w:t>
            </w:r>
          </w:p>
        </w:tc>
        <w:tc>
          <w:tcPr>
            <w:tcW w:w="1794" w:type="dxa"/>
            <w:tcBorders>
              <w:bottom w:val="single" w:sz="4" w:space="0" w:color="auto"/>
            </w:tcBorders>
          </w:tcPr>
          <w:p w14:paraId="4E126DCC"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340B1AC1" w14:textId="2D12A26D"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290E2A51" w14:textId="77777777" w:rsidR="00C9407A" w:rsidRPr="005B0A88" w:rsidRDefault="00C9407A" w:rsidP="00137565">
            <w:pPr>
              <w:pStyle w:val="TAC"/>
              <w:keepNext w:val="0"/>
              <w:keepLines w:val="0"/>
              <w:rPr>
                <w:rFonts w:cs="Arial"/>
              </w:rPr>
            </w:pPr>
            <w:r w:rsidRPr="005B0A88">
              <w:rPr>
                <w:rFonts w:cs="Arial"/>
              </w:rPr>
              <w:t>SSB</w:t>
            </w:r>
          </w:p>
        </w:tc>
        <w:tc>
          <w:tcPr>
            <w:tcW w:w="2419" w:type="dxa"/>
            <w:gridSpan w:val="4"/>
            <w:tcBorders>
              <w:bottom w:val="single" w:sz="4" w:space="0" w:color="auto"/>
            </w:tcBorders>
          </w:tcPr>
          <w:p w14:paraId="1F7A34DA" w14:textId="77777777" w:rsidR="00C9407A" w:rsidRPr="005B0A88" w:rsidRDefault="00C9407A" w:rsidP="00137565">
            <w:pPr>
              <w:pStyle w:val="TAC"/>
              <w:keepNext w:val="0"/>
              <w:keepLines w:val="0"/>
              <w:rPr>
                <w:rFonts w:cs="Arial"/>
              </w:rPr>
            </w:pPr>
            <w:r w:rsidRPr="005B0A88">
              <w:rPr>
                <w:rFonts w:cs="Arial"/>
              </w:rPr>
              <w:t>SSB</w:t>
            </w:r>
          </w:p>
        </w:tc>
      </w:tr>
      <w:tr w:rsidR="00C9407A" w:rsidRPr="005B0A88" w14:paraId="6A024A27" w14:textId="77777777" w:rsidTr="00432911">
        <w:trPr>
          <w:cantSplit/>
          <w:jc w:val="center"/>
        </w:trPr>
        <w:tc>
          <w:tcPr>
            <w:tcW w:w="1951" w:type="dxa"/>
            <w:vMerge w:val="restart"/>
          </w:tcPr>
          <w:p w14:paraId="7505EE76" w14:textId="77777777" w:rsidR="00C9407A" w:rsidRPr="005B0A88" w:rsidRDefault="00C9407A" w:rsidP="00137565">
            <w:pPr>
              <w:pStyle w:val="TAL"/>
              <w:keepNext w:val="0"/>
              <w:keepLines w:val="0"/>
              <w:rPr>
                <w:rFonts w:cs="Arial"/>
              </w:rPr>
            </w:pPr>
            <w:r w:rsidRPr="005B0A88">
              <w:rPr>
                <w:rFonts w:cs="Arial"/>
                <w:position w:val="-12"/>
              </w:rPr>
              <w:object w:dxaOrig="620" w:dyaOrig="380" w14:anchorId="70080E7A">
                <v:shape id="_x0000_i1132" type="#_x0000_t75" style="width:30pt;height:17.5pt" o:ole="" fillcolor="window">
                  <v:imagedata r:id="rId7" o:title=""/>
                </v:shape>
                <o:OLEObject Type="Embed" ProgID="Equation.3" ShapeID="_x0000_i1132" DrawAspect="Content" ObjectID="_1704133830" r:id="rId124"/>
              </w:object>
            </w:r>
          </w:p>
        </w:tc>
        <w:tc>
          <w:tcPr>
            <w:tcW w:w="1794" w:type="dxa"/>
            <w:vMerge w:val="restart"/>
          </w:tcPr>
          <w:p w14:paraId="7F9A0BBD"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53C160FF"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3CB302E9" w14:textId="77777777" w:rsidR="00C9407A" w:rsidRPr="005B0A88" w:rsidRDefault="00C9407A" w:rsidP="00137565">
            <w:pPr>
              <w:pStyle w:val="TAC"/>
              <w:keepNext w:val="0"/>
              <w:keepLines w:val="0"/>
              <w:rPr>
                <w:rFonts w:cs="Arial"/>
              </w:rPr>
            </w:pPr>
            <w:r w:rsidRPr="005B0A88">
              <w:rPr>
                <w:rFonts w:cs="v4.2.0"/>
              </w:rPr>
              <w:t>1.54</w:t>
            </w:r>
          </w:p>
        </w:tc>
        <w:tc>
          <w:tcPr>
            <w:tcW w:w="851" w:type="dxa"/>
            <w:gridSpan w:val="2"/>
            <w:vMerge w:val="restart"/>
          </w:tcPr>
          <w:p w14:paraId="3A836A2E"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5E8D2FC4" w14:textId="77777777" w:rsidR="00C9407A" w:rsidRPr="005B0A88" w:rsidRDefault="00C9407A" w:rsidP="00137565">
            <w:pPr>
              <w:pStyle w:val="TAC"/>
              <w:keepNext w:val="0"/>
              <w:keepLines w:val="0"/>
              <w:rPr>
                <w:rFonts w:cs="Arial"/>
              </w:rPr>
            </w:pPr>
            <w:r w:rsidRPr="005B0A88">
              <w:rPr>
                <w:rFonts w:cs="v4.2.0"/>
              </w:rPr>
              <w:t>-infinity</w:t>
            </w:r>
          </w:p>
        </w:tc>
        <w:tc>
          <w:tcPr>
            <w:tcW w:w="802" w:type="dxa"/>
            <w:vMerge w:val="restart"/>
          </w:tcPr>
          <w:p w14:paraId="696E4FDC" w14:textId="77777777" w:rsidR="00C9407A" w:rsidRPr="005B0A88" w:rsidRDefault="00C9407A" w:rsidP="00137565">
            <w:pPr>
              <w:pStyle w:val="TAC"/>
              <w:keepNext w:val="0"/>
              <w:keepLines w:val="0"/>
              <w:rPr>
                <w:rFonts w:cs="Arial"/>
              </w:rPr>
            </w:pPr>
            <w:r w:rsidRPr="005B0A88">
              <w:rPr>
                <w:rFonts w:cs="v4.2.0"/>
              </w:rPr>
              <w:t>-3.79</w:t>
            </w:r>
          </w:p>
        </w:tc>
        <w:tc>
          <w:tcPr>
            <w:tcW w:w="850" w:type="dxa"/>
            <w:gridSpan w:val="2"/>
            <w:vMerge w:val="restart"/>
          </w:tcPr>
          <w:p w14:paraId="47FAAD12" w14:textId="77777777" w:rsidR="00C9407A" w:rsidRPr="005B0A88" w:rsidRDefault="00C9407A" w:rsidP="00137565">
            <w:pPr>
              <w:pStyle w:val="TAC"/>
              <w:keepNext w:val="0"/>
              <w:keepLines w:val="0"/>
              <w:rPr>
                <w:rFonts w:cs="Arial"/>
              </w:rPr>
            </w:pPr>
            <w:r w:rsidRPr="005B0A88">
              <w:rPr>
                <w:rFonts w:cs="Arial"/>
              </w:rPr>
              <w:t>4</w:t>
            </w:r>
          </w:p>
        </w:tc>
        <w:tc>
          <w:tcPr>
            <w:tcW w:w="767" w:type="dxa"/>
            <w:vMerge w:val="restart"/>
          </w:tcPr>
          <w:p w14:paraId="76CE78EE" w14:textId="77777777" w:rsidR="00C9407A" w:rsidRPr="005B0A88" w:rsidRDefault="00C9407A" w:rsidP="00137565">
            <w:pPr>
              <w:pStyle w:val="TAC"/>
              <w:keepNext w:val="0"/>
              <w:keepLines w:val="0"/>
              <w:rPr>
                <w:rFonts w:cs="Arial"/>
              </w:rPr>
            </w:pPr>
            <w:r w:rsidRPr="005B0A88">
              <w:rPr>
                <w:rFonts w:cs="v4.2.0"/>
              </w:rPr>
              <w:t>4</w:t>
            </w:r>
          </w:p>
        </w:tc>
      </w:tr>
      <w:tr w:rsidR="00C9407A" w:rsidRPr="005B0A88" w14:paraId="21D1EB80" w14:textId="77777777" w:rsidTr="00432911">
        <w:trPr>
          <w:cantSplit/>
          <w:jc w:val="center"/>
        </w:trPr>
        <w:tc>
          <w:tcPr>
            <w:tcW w:w="1951" w:type="dxa"/>
            <w:vMerge/>
          </w:tcPr>
          <w:p w14:paraId="74E3B892" w14:textId="77777777" w:rsidR="00C9407A" w:rsidRPr="005B0A88" w:rsidRDefault="00C9407A" w:rsidP="00137565">
            <w:pPr>
              <w:pStyle w:val="TAL"/>
              <w:keepNext w:val="0"/>
              <w:keepLines w:val="0"/>
              <w:rPr>
                <w:rFonts w:cs="Arial"/>
              </w:rPr>
            </w:pPr>
          </w:p>
        </w:tc>
        <w:tc>
          <w:tcPr>
            <w:tcW w:w="1794" w:type="dxa"/>
            <w:vMerge/>
          </w:tcPr>
          <w:p w14:paraId="5F2CA349" w14:textId="77777777" w:rsidR="00C9407A" w:rsidRPr="005B0A88" w:rsidRDefault="00C9407A" w:rsidP="00137565">
            <w:pPr>
              <w:pStyle w:val="TAC"/>
              <w:keepNext w:val="0"/>
              <w:keepLines w:val="0"/>
              <w:rPr>
                <w:rFonts w:cs="v4.2.0"/>
              </w:rPr>
            </w:pPr>
          </w:p>
        </w:tc>
        <w:tc>
          <w:tcPr>
            <w:tcW w:w="1418" w:type="dxa"/>
          </w:tcPr>
          <w:p w14:paraId="4E81173D"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49655255" w14:textId="77777777" w:rsidR="00C9407A" w:rsidRPr="005B0A88" w:rsidRDefault="00C9407A" w:rsidP="00137565">
            <w:pPr>
              <w:pStyle w:val="TAC"/>
              <w:keepNext w:val="0"/>
              <w:keepLines w:val="0"/>
              <w:rPr>
                <w:rFonts w:cs="v4.2.0"/>
              </w:rPr>
            </w:pPr>
          </w:p>
        </w:tc>
        <w:tc>
          <w:tcPr>
            <w:tcW w:w="851" w:type="dxa"/>
            <w:gridSpan w:val="2"/>
            <w:vMerge/>
          </w:tcPr>
          <w:p w14:paraId="4F14522E" w14:textId="77777777" w:rsidR="00C9407A" w:rsidRPr="005B0A88" w:rsidRDefault="00C9407A" w:rsidP="00137565">
            <w:pPr>
              <w:pStyle w:val="TAC"/>
              <w:keepNext w:val="0"/>
              <w:keepLines w:val="0"/>
              <w:rPr>
                <w:rFonts w:cs="v4.2.0"/>
              </w:rPr>
            </w:pPr>
          </w:p>
        </w:tc>
        <w:tc>
          <w:tcPr>
            <w:tcW w:w="899" w:type="dxa"/>
            <w:vMerge/>
          </w:tcPr>
          <w:p w14:paraId="59A19D9B" w14:textId="77777777" w:rsidR="00C9407A" w:rsidRPr="005B0A88" w:rsidRDefault="00C9407A" w:rsidP="00137565">
            <w:pPr>
              <w:pStyle w:val="TAC"/>
              <w:keepNext w:val="0"/>
              <w:keepLines w:val="0"/>
              <w:rPr>
                <w:rFonts w:cs="v4.2.0"/>
              </w:rPr>
            </w:pPr>
          </w:p>
        </w:tc>
        <w:tc>
          <w:tcPr>
            <w:tcW w:w="802" w:type="dxa"/>
            <w:vMerge/>
          </w:tcPr>
          <w:p w14:paraId="2828168E" w14:textId="77777777" w:rsidR="00C9407A" w:rsidRPr="005B0A88" w:rsidRDefault="00C9407A" w:rsidP="00137565">
            <w:pPr>
              <w:pStyle w:val="TAC"/>
              <w:keepNext w:val="0"/>
              <w:keepLines w:val="0"/>
              <w:rPr>
                <w:rFonts w:cs="v4.2.0"/>
              </w:rPr>
            </w:pPr>
          </w:p>
        </w:tc>
        <w:tc>
          <w:tcPr>
            <w:tcW w:w="850" w:type="dxa"/>
            <w:gridSpan w:val="2"/>
            <w:vMerge/>
          </w:tcPr>
          <w:p w14:paraId="24F617DC" w14:textId="77777777" w:rsidR="00C9407A" w:rsidRPr="005B0A88" w:rsidRDefault="00C9407A" w:rsidP="00137565">
            <w:pPr>
              <w:pStyle w:val="TAC"/>
              <w:keepNext w:val="0"/>
              <w:keepLines w:val="0"/>
              <w:rPr>
                <w:rFonts w:cs="v4.2.0"/>
              </w:rPr>
            </w:pPr>
          </w:p>
        </w:tc>
        <w:tc>
          <w:tcPr>
            <w:tcW w:w="767" w:type="dxa"/>
            <w:vMerge/>
          </w:tcPr>
          <w:p w14:paraId="0FFE1756" w14:textId="77777777" w:rsidR="00C9407A" w:rsidRPr="005B0A88" w:rsidRDefault="00C9407A" w:rsidP="00137565">
            <w:pPr>
              <w:pStyle w:val="TAC"/>
              <w:keepNext w:val="0"/>
              <w:keepLines w:val="0"/>
              <w:rPr>
                <w:rFonts w:cs="v4.2.0"/>
              </w:rPr>
            </w:pPr>
          </w:p>
        </w:tc>
      </w:tr>
      <w:tr w:rsidR="00C9407A" w:rsidRPr="005B0A88" w14:paraId="5BCB3BCB" w14:textId="77777777" w:rsidTr="00432911">
        <w:trPr>
          <w:cantSplit/>
          <w:jc w:val="center"/>
        </w:trPr>
        <w:tc>
          <w:tcPr>
            <w:tcW w:w="1951" w:type="dxa"/>
            <w:vMerge/>
          </w:tcPr>
          <w:p w14:paraId="0D445C41" w14:textId="77777777" w:rsidR="00C9407A" w:rsidRPr="005B0A88" w:rsidRDefault="00C9407A" w:rsidP="00137565">
            <w:pPr>
              <w:pStyle w:val="TAL"/>
              <w:keepNext w:val="0"/>
              <w:keepLines w:val="0"/>
              <w:rPr>
                <w:rFonts w:cs="Arial"/>
              </w:rPr>
            </w:pPr>
          </w:p>
        </w:tc>
        <w:tc>
          <w:tcPr>
            <w:tcW w:w="1794" w:type="dxa"/>
            <w:vMerge/>
          </w:tcPr>
          <w:p w14:paraId="1293D96C" w14:textId="77777777" w:rsidR="00C9407A" w:rsidRPr="005B0A88" w:rsidRDefault="00C9407A" w:rsidP="00137565">
            <w:pPr>
              <w:pStyle w:val="TAC"/>
              <w:keepNext w:val="0"/>
              <w:keepLines w:val="0"/>
              <w:rPr>
                <w:rFonts w:cs="v4.2.0"/>
              </w:rPr>
            </w:pPr>
          </w:p>
        </w:tc>
        <w:tc>
          <w:tcPr>
            <w:tcW w:w="1418" w:type="dxa"/>
          </w:tcPr>
          <w:p w14:paraId="4D08B35D"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61D5DA4A" w14:textId="77777777" w:rsidR="00C9407A" w:rsidRPr="005B0A88" w:rsidRDefault="00C9407A" w:rsidP="00137565">
            <w:pPr>
              <w:pStyle w:val="TAC"/>
              <w:keepNext w:val="0"/>
              <w:keepLines w:val="0"/>
              <w:rPr>
                <w:rFonts w:cs="v4.2.0"/>
              </w:rPr>
            </w:pPr>
          </w:p>
        </w:tc>
        <w:tc>
          <w:tcPr>
            <w:tcW w:w="851" w:type="dxa"/>
            <w:gridSpan w:val="2"/>
            <w:vMerge/>
          </w:tcPr>
          <w:p w14:paraId="64242B1D" w14:textId="77777777" w:rsidR="00C9407A" w:rsidRPr="005B0A88" w:rsidRDefault="00C9407A" w:rsidP="00137565">
            <w:pPr>
              <w:pStyle w:val="TAC"/>
              <w:keepNext w:val="0"/>
              <w:keepLines w:val="0"/>
              <w:rPr>
                <w:rFonts w:cs="v4.2.0"/>
              </w:rPr>
            </w:pPr>
          </w:p>
        </w:tc>
        <w:tc>
          <w:tcPr>
            <w:tcW w:w="899" w:type="dxa"/>
            <w:vMerge/>
          </w:tcPr>
          <w:p w14:paraId="5A96D665" w14:textId="77777777" w:rsidR="00C9407A" w:rsidRPr="005B0A88" w:rsidRDefault="00C9407A" w:rsidP="00137565">
            <w:pPr>
              <w:pStyle w:val="TAC"/>
              <w:keepNext w:val="0"/>
              <w:keepLines w:val="0"/>
              <w:rPr>
                <w:rFonts w:cs="v4.2.0"/>
              </w:rPr>
            </w:pPr>
          </w:p>
        </w:tc>
        <w:tc>
          <w:tcPr>
            <w:tcW w:w="802" w:type="dxa"/>
            <w:vMerge/>
          </w:tcPr>
          <w:p w14:paraId="67ABB8E1" w14:textId="77777777" w:rsidR="00C9407A" w:rsidRPr="005B0A88" w:rsidRDefault="00C9407A" w:rsidP="00137565">
            <w:pPr>
              <w:pStyle w:val="TAC"/>
              <w:keepNext w:val="0"/>
              <w:keepLines w:val="0"/>
              <w:rPr>
                <w:rFonts w:cs="v4.2.0"/>
              </w:rPr>
            </w:pPr>
          </w:p>
        </w:tc>
        <w:tc>
          <w:tcPr>
            <w:tcW w:w="850" w:type="dxa"/>
            <w:gridSpan w:val="2"/>
            <w:vMerge/>
          </w:tcPr>
          <w:p w14:paraId="41E087EC" w14:textId="77777777" w:rsidR="00C9407A" w:rsidRPr="005B0A88" w:rsidRDefault="00C9407A" w:rsidP="00137565">
            <w:pPr>
              <w:pStyle w:val="TAC"/>
              <w:keepNext w:val="0"/>
              <w:keepLines w:val="0"/>
              <w:rPr>
                <w:rFonts w:cs="v4.2.0"/>
              </w:rPr>
            </w:pPr>
          </w:p>
        </w:tc>
        <w:tc>
          <w:tcPr>
            <w:tcW w:w="767" w:type="dxa"/>
            <w:vMerge/>
          </w:tcPr>
          <w:p w14:paraId="5DCB500F" w14:textId="77777777" w:rsidR="00C9407A" w:rsidRPr="005B0A88" w:rsidRDefault="00C9407A" w:rsidP="00137565">
            <w:pPr>
              <w:pStyle w:val="TAC"/>
              <w:keepNext w:val="0"/>
              <w:keepLines w:val="0"/>
              <w:rPr>
                <w:rFonts w:cs="v4.2.0"/>
              </w:rPr>
            </w:pPr>
          </w:p>
        </w:tc>
      </w:tr>
      <w:tr w:rsidR="00C9407A" w:rsidRPr="005B0A88" w14:paraId="3FBA1467" w14:textId="77777777" w:rsidTr="00432911">
        <w:trPr>
          <w:cantSplit/>
          <w:jc w:val="center"/>
        </w:trPr>
        <w:tc>
          <w:tcPr>
            <w:tcW w:w="1951" w:type="dxa"/>
            <w:vMerge w:val="restart"/>
          </w:tcPr>
          <w:p w14:paraId="1EC1CD9D" w14:textId="4C9C62FB" w:rsidR="00C9407A" w:rsidRPr="005B0A88" w:rsidRDefault="00C9407A" w:rsidP="00137565">
            <w:pPr>
              <w:pStyle w:val="TAL"/>
              <w:keepNext w:val="0"/>
              <w:keepLines w:val="0"/>
              <w:rPr>
                <w:rFonts w:cs="Arial"/>
              </w:rPr>
            </w:pPr>
            <w:r w:rsidRPr="005B0A88">
              <w:rPr>
                <w:rFonts w:cs="Arial"/>
                <w:position w:val="-12"/>
              </w:rPr>
              <w:object w:dxaOrig="400" w:dyaOrig="360" w14:anchorId="00204427">
                <v:shape id="_x0000_i1133" type="#_x0000_t75" style="width:19pt;height:19pt" o:ole="" fillcolor="window">
                  <v:imagedata r:id="rId9" o:title=""/>
                </v:shape>
                <o:OLEObject Type="Embed" ProgID="Equation.3" ShapeID="_x0000_i1133" DrawAspect="Content" ObjectID="_1704133831" r:id="rId125"/>
              </w:object>
            </w:r>
            <w:r w:rsidR="00432911">
              <w:rPr>
                <w:rFonts w:cs="Arial"/>
              </w:rPr>
              <w:t xml:space="preserve"> </w:t>
            </w:r>
            <w:r w:rsidRPr="005B0A88">
              <w:rPr>
                <w:rFonts w:cs="Arial"/>
                <w:vertAlign w:val="superscript"/>
              </w:rPr>
              <w:t>Note2</w:t>
            </w:r>
          </w:p>
        </w:tc>
        <w:tc>
          <w:tcPr>
            <w:tcW w:w="1794" w:type="dxa"/>
            <w:vMerge w:val="restart"/>
          </w:tcPr>
          <w:p w14:paraId="0BF9C4F9"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08063C22"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9"/>
          </w:tcPr>
          <w:p w14:paraId="723D9640"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1E470FF2" w14:textId="77777777" w:rsidTr="00432911">
        <w:trPr>
          <w:cantSplit/>
          <w:jc w:val="center"/>
        </w:trPr>
        <w:tc>
          <w:tcPr>
            <w:tcW w:w="1951" w:type="dxa"/>
            <w:vMerge/>
          </w:tcPr>
          <w:p w14:paraId="60AD96B2" w14:textId="77777777" w:rsidR="00C9407A" w:rsidRPr="005B0A88" w:rsidRDefault="00C9407A" w:rsidP="00137565">
            <w:pPr>
              <w:pStyle w:val="TAL"/>
              <w:keepNext w:val="0"/>
              <w:keepLines w:val="0"/>
              <w:rPr>
                <w:rFonts w:cs="Arial"/>
              </w:rPr>
            </w:pPr>
          </w:p>
        </w:tc>
        <w:tc>
          <w:tcPr>
            <w:tcW w:w="1794" w:type="dxa"/>
            <w:vMerge/>
          </w:tcPr>
          <w:p w14:paraId="7E7B1E5A" w14:textId="77777777" w:rsidR="00C9407A" w:rsidRPr="005B0A88" w:rsidRDefault="00C9407A" w:rsidP="00137565">
            <w:pPr>
              <w:pStyle w:val="TAC"/>
              <w:keepNext w:val="0"/>
              <w:keepLines w:val="0"/>
              <w:rPr>
                <w:rFonts w:cs="v4.2.0"/>
              </w:rPr>
            </w:pPr>
          </w:p>
        </w:tc>
        <w:tc>
          <w:tcPr>
            <w:tcW w:w="1418" w:type="dxa"/>
          </w:tcPr>
          <w:p w14:paraId="54484DEB"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9"/>
          </w:tcPr>
          <w:p w14:paraId="74E20783" w14:textId="77777777" w:rsidR="00C9407A" w:rsidRPr="005B0A88" w:rsidRDefault="00C9407A" w:rsidP="00137565">
            <w:pPr>
              <w:pStyle w:val="TAC"/>
              <w:keepNext w:val="0"/>
              <w:keepLines w:val="0"/>
              <w:rPr>
                <w:rFonts w:cs="v4.2.0"/>
              </w:rPr>
            </w:pPr>
            <w:r w:rsidRPr="005B0A88">
              <w:rPr>
                <w:rFonts w:cs="v4.2.0"/>
              </w:rPr>
              <w:t>-98</w:t>
            </w:r>
          </w:p>
        </w:tc>
      </w:tr>
      <w:tr w:rsidR="00C9407A" w:rsidRPr="005B0A88" w14:paraId="529690B2" w14:textId="77777777" w:rsidTr="00432911">
        <w:trPr>
          <w:cantSplit/>
          <w:jc w:val="center"/>
        </w:trPr>
        <w:tc>
          <w:tcPr>
            <w:tcW w:w="1951" w:type="dxa"/>
            <w:vMerge/>
          </w:tcPr>
          <w:p w14:paraId="273B8B5C" w14:textId="77777777" w:rsidR="00C9407A" w:rsidRPr="005B0A88" w:rsidRDefault="00C9407A" w:rsidP="00137565">
            <w:pPr>
              <w:pStyle w:val="TAL"/>
              <w:keepNext w:val="0"/>
              <w:keepLines w:val="0"/>
              <w:rPr>
                <w:rFonts w:cs="Arial"/>
              </w:rPr>
            </w:pPr>
          </w:p>
        </w:tc>
        <w:tc>
          <w:tcPr>
            <w:tcW w:w="1794" w:type="dxa"/>
            <w:vMerge/>
          </w:tcPr>
          <w:p w14:paraId="325E1719" w14:textId="77777777" w:rsidR="00C9407A" w:rsidRPr="005B0A88" w:rsidRDefault="00C9407A" w:rsidP="00137565">
            <w:pPr>
              <w:pStyle w:val="TAC"/>
              <w:keepNext w:val="0"/>
              <w:keepLines w:val="0"/>
              <w:rPr>
                <w:rFonts w:cs="v4.2.0"/>
              </w:rPr>
            </w:pPr>
          </w:p>
        </w:tc>
        <w:tc>
          <w:tcPr>
            <w:tcW w:w="1418" w:type="dxa"/>
          </w:tcPr>
          <w:p w14:paraId="5EA8E948"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9"/>
          </w:tcPr>
          <w:p w14:paraId="110A48C6" w14:textId="77777777" w:rsidR="00C9407A" w:rsidRPr="005B0A88" w:rsidRDefault="00C9407A" w:rsidP="00137565">
            <w:pPr>
              <w:pStyle w:val="TAC"/>
              <w:keepNext w:val="0"/>
              <w:keepLines w:val="0"/>
              <w:rPr>
                <w:rFonts w:cs="v4.2.0"/>
              </w:rPr>
            </w:pPr>
            <w:r w:rsidRPr="005B0A88">
              <w:rPr>
                <w:rFonts w:cs="v4.2.0"/>
              </w:rPr>
              <w:t>-95</w:t>
            </w:r>
          </w:p>
        </w:tc>
      </w:tr>
      <w:tr w:rsidR="00C9407A" w:rsidRPr="005B0A88" w14:paraId="4EA68293" w14:textId="77777777" w:rsidTr="00432911">
        <w:trPr>
          <w:cantSplit/>
          <w:jc w:val="center"/>
        </w:trPr>
        <w:tc>
          <w:tcPr>
            <w:tcW w:w="1951" w:type="dxa"/>
            <w:vMerge w:val="restart"/>
          </w:tcPr>
          <w:p w14:paraId="7539E26A" w14:textId="332A251C" w:rsidR="00C9407A" w:rsidRPr="005B0A88" w:rsidRDefault="00C9407A" w:rsidP="00137565">
            <w:pPr>
              <w:pStyle w:val="TAL"/>
              <w:keepNext w:val="0"/>
              <w:keepLines w:val="0"/>
              <w:rPr>
                <w:rFonts w:cs="Arial"/>
              </w:rPr>
            </w:pPr>
            <w:r w:rsidRPr="005B0A88">
              <w:rPr>
                <w:rFonts w:cs="Arial"/>
                <w:position w:val="-12"/>
              </w:rPr>
              <w:object w:dxaOrig="400" w:dyaOrig="360" w14:anchorId="70E339F2">
                <v:shape id="_x0000_i1134" type="#_x0000_t75" style="width:19pt;height:19pt" o:ole="" fillcolor="window">
                  <v:imagedata r:id="rId9" o:title=""/>
                </v:shape>
                <o:OLEObject Type="Embed" ProgID="Equation.3" ShapeID="_x0000_i1134" DrawAspect="Content" ObjectID="_1704133832" r:id="rId126"/>
              </w:object>
            </w:r>
            <w:r w:rsidR="00432911">
              <w:rPr>
                <w:rFonts w:cs="Arial"/>
              </w:rPr>
              <w:t xml:space="preserve"> </w:t>
            </w:r>
            <w:r w:rsidRPr="005B0A88">
              <w:rPr>
                <w:rFonts w:cs="Arial"/>
                <w:vertAlign w:val="superscript"/>
              </w:rPr>
              <w:t>Note2</w:t>
            </w:r>
          </w:p>
        </w:tc>
        <w:tc>
          <w:tcPr>
            <w:tcW w:w="1794" w:type="dxa"/>
            <w:vMerge w:val="restart"/>
          </w:tcPr>
          <w:p w14:paraId="48AFEFF9" w14:textId="5D99A04F" w:rsidR="00C9407A" w:rsidRPr="005B0A88" w:rsidRDefault="00C9407A" w:rsidP="00137565">
            <w:pPr>
              <w:pStyle w:val="TAC"/>
              <w:keepNext w:val="0"/>
              <w:keepLines w:val="0"/>
              <w:rPr>
                <w:rFonts w:cs="Arial"/>
              </w:rPr>
            </w:pPr>
            <w:r w:rsidRPr="005B0A88">
              <w:rPr>
                <w:rFonts w:cs="v4.2.0"/>
              </w:rPr>
              <w:t>dBm/15</w:t>
            </w:r>
            <w:r w:rsidR="00432911">
              <w:rPr>
                <w:rFonts w:cs="v4.2.0"/>
              </w:rPr>
              <w:t xml:space="preserve"> </w:t>
            </w:r>
            <w:r w:rsidRPr="005B0A88">
              <w:rPr>
                <w:rFonts w:cs="v4.2.0"/>
              </w:rPr>
              <w:t>kHz</w:t>
            </w:r>
          </w:p>
        </w:tc>
        <w:tc>
          <w:tcPr>
            <w:tcW w:w="1418" w:type="dxa"/>
          </w:tcPr>
          <w:p w14:paraId="2095F9DA"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9"/>
            <w:vMerge w:val="restart"/>
          </w:tcPr>
          <w:p w14:paraId="349EE43B"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2497562E" w14:textId="77777777" w:rsidTr="00432911">
        <w:trPr>
          <w:cantSplit/>
          <w:jc w:val="center"/>
        </w:trPr>
        <w:tc>
          <w:tcPr>
            <w:tcW w:w="1951" w:type="dxa"/>
            <w:vMerge/>
          </w:tcPr>
          <w:p w14:paraId="64EC24C1" w14:textId="77777777" w:rsidR="00C9407A" w:rsidRPr="005B0A88" w:rsidRDefault="00C9407A" w:rsidP="00137565">
            <w:pPr>
              <w:pStyle w:val="TAL"/>
              <w:keepNext w:val="0"/>
              <w:keepLines w:val="0"/>
              <w:rPr>
                <w:rFonts w:cs="Arial"/>
              </w:rPr>
            </w:pPr>
          </w:p>
        </w:tc>
        <w:tc>
          <w:tcPr>
            <w:tcW w:w="1794" w:type="dxa"/>
            <w:vMerge/>
          </w:tcPr>
          <w:p w14:paraId="524AFAC5" w14:textId="77777777" w:rsidR="00C9407A" w:rsidRPr="005B0A88" w:rsidRDefault="00C9407A" w:rsidP="00137565">
            <w:pPr>
              <w:pStyle w:val="TAC"/>
              <w:keepNext w:val="0"/>
              <w:keepLines w:val="0"/>
              <w:rPr>
                <w:rFonts w:cs="v4.2.0"/>
              </w:rPr>
            </w:pPr>
          </w:p>
        </w:tc>
        <w:tc>
          <w:tcPr>
            <w:tcW w:w="1418" w:type="dxa"/>
          </w:tcPr>
          <w:p w14:paraId="21833EAB"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9"/>
            <w:vMerge/>
          </w:tcPr>
          <w:p w14:paraId="4307FD90" w14:textId="77777777" w:rsidR="00C9407A" w:rsidRPr="005B0A88" w:rsidRDefault="00C9407A" w:rsidP="00137565">
            <w:pPr>
              <w:pStyle w:val="TAC"/>
              <w:keepNext w:val="0"/>
              <w:keepLines w:val="0"/>
              <w:rPr>
                <w:rFonts w:cs="v4.2.0"/>
              </w:rPr>
            </w:pPr>
          </w:p>
        </w:tc>
      </w:tr>
      <w:tr w:rsidR="00C9407A" w:rsidRPr="005B0A88" w14:paraId="57CBC232" w14:textId="77777777" w:rsidTr="00432911">
        <w:trPr>
          <w:cantSplit/>
          <w:jc w:val="center"/>
        </w:trPr>
        <w:tc>
          <w:tcPr>
            <w:tcW w:w="1951" w:type="dxa"/>
            <w:vMerge/>
          </w:tcPr>
          <w:p w14:paraId="5CD1E685" w14:textId="77777777" w:rsidR="00C9407A" w:rsidRPr="005B0A88" w:rsidRDefault="00C9407A" w:rsidP="00137565">
            <w:pPr>
              <w:pStyle w:val="TAL"/>
              <w:keepNext w:val="0"/>
              <w:keepLines w:val="0"/>
              <w:rPr>
                <w:rFonts w:cs="Arial"/>
              </w:rPr>
            </w:pPr>
          </w:p>
        </w:tc>
        <w:tc>
          <w:tcPr>
            <w:tcW w:w="1794" w:type="dxa"/>
            <w:vMerge/>
          </w:tcPr>
          <w:p w14:paraId="7B8564EA" w14:textId="77777777" w:rsidR="00C9407A" w:rsidRPr="005B0A88" w:rsidRDefault="00C9407A" w:rsidP="00137565">
            <w:pPr>
              <w:pStyle w:val="TAC"/>
              <w:keepNext w:val="0"/>
              <w:keepLines w:val="0"/>
              <w:rPr>
                <w:rFonts w:cs="v4.2.0"/>
              </w:rPr>
            </w:pPr>
          </w:p>
        </w:tc>
        <w:tc>
          <w:tcPr>
            <w:tcW w:w="1418" w:type="dxa"/>
          </w:tcPr>
          <w:p w14:paraId="477D54BA"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9"/>
            <w:vMerge/>
          </w:tcPr>
          <w:p w14:paraId="2E2836D1" w14:textId="77777777" w:rsidR="00C9407A" w:rsidRPr="005B0A88" w:rsidRDefault="00C9407A" w:rsidP="00137565">
            <w:pPr>
              <w:pStyle w:val="TAC"/>
              <w:keepNext w:val="0"/>
              <w:keepLines w:val="0"/>
              <w:rPr>
                <w:rFonts w:cs="v4.2.0"/>
              </w:rPr>
            </w:pPr>
          </w:p>
        </w:tc>
      </w:tr>
      <w:tr w:rsidR="00C9407A" w:rsidRPr="005B0A88" w14:paraId="51A8806B" w14:textId="77777777" w:rsidTr="00432911">
        <w:trPr>
          <w:cantSplit/>
          <w:jc w:val="center"/>
        </w:trPr>
        <w:tc>
          <w:tcPr>
            <w:tcW w:w="1951" w:type="dxa"/>
            <w:vMerge w:val="restart"/>
          </w:tcPr>
          <w:p w14:paraId="3EE5E2F0" w14:textId="77777777" w:rsidR="00C9407A" w:rsidRPr="005B0A88" w:rsidRDefault="00C9407A" w:rsidP="00137565">
            <w:pPr>
              <w:pStyle w:val="TAL"/>
              <w:keepNext w:val="0"/>
              <w:keepLines w:val="0"/>
              <w:rPr>
                <w:rFonts w:cs="Arial"/>
              </w:rPr>
            </w:pPr>
            <w:r w:rsidRPr="005B0A88">
              <w:rPr>
                <w:rFonts w:cs="Arial"/>
                <w:position w:val="-12"/>
              </w:rPr>
              <w:object w:dxaOrig="800" w:dyaOrig="380" w14:anchorId="5832F871">
                <v:shape id="_x0000_i1135" type="#_x0000_t75" style="width:42pt;height:17.5pt" o:ole="" fillcolor="window">
                  <v:imagedata r:id="rId12" o:title=""/>
                </v:shape>
                <o:OLEObject Type="Embed" ProgID="Equation.3" ShapeID="_x0000_i1135" DrawAspect="Content" ObjectID="_1704133833" r:id="rId127"/>
              </w:object>
            </w:r>
          </w:p>
        </w:tc>
        <w:tc>
          <w:tcPr>
            <w:tcW w:w="1794" w:type="dxa"/>
            <w:vMerge w:val="restart"/>
          </w:tcPr>
          <w:p w14:paraId="143FE4CF"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7239A7F2"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28ECEB72" w14:textId="77777777" w:rsidR="00C9407A" w:rsidRPr="005B0A88" w:rsidRDefault="00C9407A" w:rsidP="00137565">
            <w:pPr>
              <w:pStyle w:val="TAC"/>
              <w:keepNext w:val="0"/>
              <w:keepLines w:val="0"/>
              <w:rPr>
                <w:rFonts w:cs="Arial"/>
              </w:rPr>
            </w:pPr>
            <w:r w:rsidRPr="005B0A88">
              <w:rPr>
                <w:rFonts w:cs="v4.2.0"/>
              </w:rPr>
              <w:t>7</w:t>
            </w:r>
          </w:p>
        </w:tc>
        <w:tc>
          <w:tcPr>
            <w:tcW w:w="851" w:type="dxa"/>
            <w:gridSpan w:val="2"/>
            <w:vMerge w:val="restart"/>
          </w:tcPr>
          <w:p w14:paraId="24114A0F"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4652EC87" w14:textId="77777777" w:rsidR="00C9407A" w:rsidRPr="005B0A88" w:rsidRDefault="00C9407A" w:rsidP="00137565">
            <w:pPr>
              <w:pStyle w:val="TAC"/>
              <w:keepNext w:val="0"/>
              <w:keepLines w:val="0"/>
              <w:rPr>
                <w:rFonts w:cs="Arial"/>
              </w:rPr>
            </w:pPr>
            <w:r w:rsidRPr="005B0A88">
              <w:rPr>
                <w:rFonts w:cs="v4.2.0"/>
              </w:rPr>
              <w:t>-infinity</w:t>
            </w:r>
          </w:p>
        </w:tc>
        <w:tc>
          <w:tcPr>
            <w:tcW w:w="802" w:type="dxa"/>
            <w:vMerge w:val="restart"/>
          </w:tcPr>
          <w:p w14:paraId="7648D107" w14:textId="77777777" w:rsidR="00C9407A" w:rsidRPr="005B0A88" w:rsidRDefault="00C9407A" w:rsidP="00137565">
            <w:pPr>
              <w:pStyle w:val="TAC"/>
              <w:keepNext w:val="0"/>
              <w:keepLines w:val="0"/>
              <w:rPr>
                <w:rFonts w:cs="Arial"/>
              </w:rPr>
            </w:pPr>
            <w:r w:rsidRPr="005B0A88">
              <w:rPr>
                <w:rFonts w:cs="v4.2.0"/>
              </w:rPr>
              <w:t>4</w:t>
            </w:r>
          </w:p>
        </w:tc>
        <w:tc>
          <w:tcPr>
            <w:tcW w:w="850" w:type="dxa"/>
            <w:gridSpan w:val="2"/>
            <w:vMerge w:val="restart"/>
          </w:tcPr>
          <w:p w14:paraId="6287FF83" w14:textId="77777777" w:rsidR="00C9407A" w:rsidRPr="005B0A88" w:rsidRDefault="00C9407A" w:rsidP="00137565">
            <w:pPr>
              <w:pStyle w:val="TAC"/>
              <w:keepNext w:val="0"/>
              <w:keepLines w:val="0"/>
              <w:rPr>
                <w:rFonts w:cs="Arial"/>
              </w:rPr>
            </w:pPr>
            <w:r w:rsidRPr="005B0A88">
              <w:rPr>
                <w:rFonts w:cs="Arial"/>
              </w:rPr>
              <w:t>4</w:t>
            </w:r>
          </w:p>
        </w:tc>
        <w:tc>
          <w:tcPr>
            <w:tcW w:w="767" w:type="dxa"/>
            <w:vMerge w:val="restart"/>
          </w:tcPr>
          <w:p w14:paraId="16623C1A" w14:textId="77777777" w:rsidR="00C9407A" w:rsidRPr="005B0A88" w:rsidRDefault="00C9407A" w:rsidP="00137565">
            <w:pPr>
              <w:pStyle w:val="TAC"/>
              <w:keepNext w:val="0"/>
              <w:keepLines w:val="0"/>
              <w:rPr>
                <w:rFonts w:cs="Arial"/>
              </w:rPr>
            </w:pPr>
            <w:r w:rsidRPr="005B0A88">
              <w:rPr>
                <w:rFonts w:cs="v4.2.0"/>
              </w:rPr>
              <w:t>4</w:t>
            </w:r>
          </w:p>
        </w:tc>
      </w:tr>
      <w:tr w:rsidR="00C9407A" w:rsidRPr="005B0A88" w14:paraId="1CA2732F" w14:textId="77777777" w:rsidTr="00432911">
        <w:trPr>
          <w:cantSplit/>
          <w:jc w:val="center"/>
        </w:trPr>
        <w:tc>
          <w:tcPr>
            <w:tcW w:w="1951" w:type="dxa"/>
            <w:vMerge/>
          </w:tcPr>
          <w:p w14:paraId="485373F2" w14:textId="77777777" w:rsidR="00C9407A" w:rsidRPr="005B0A88" w:rsidRDefault="00C9407A" w:rsidP="00137565">
            <w:pPr>
              <w:pStyle w:val="TAL"/>
              <w:keepNext w:val="0"/>
              <w:keepLines w:val="0"/>
              <w:rPr>
                <w:rFonts w:cs="Arial"/>
              </w:rPr>
            </w:pPr>
          </w:p>
        </w:tc>
        <w:tc>
          <w:tcPr>
            <w:tcW w:w="1794" w:type="dxa"/>
            <w:vMerge/>
          </w:tcPr>
          <w:p w14:paraId="4493D40B" w14:textId="77777777" w:rsidR="00C9407A" w:rsidRPr="005B0A88" w:rsidRDefault="00C9407A" w:rsidP="00137565">
            <w:pPr>
              <w:pStyle w:val="TAC"/>
              <w:keepNext w:val="0"/>
              <w:keepLines w:val="0"/>
              <w:rPr>
                <w:rFonts w:cs="v4.2.0"/>
              </w:rPr>
            </w:pPr>
          </w:p>
        </w:tc>
        <w:tc>
          <w:tcPr>
            <w:tcW w:w="1418" w:type="dxa"/>
          </w:tcPr>
          <w:p w14:paraId="763A8E9F"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3F7E67CB" w14:textId="77777777" w:rsidR="00C9407A" w:rsidRPr="005B0A88" w:rsidRDefault="00C9407A" w:rsidP="00137565">
            <w:pPr>
              <w:pStyle w:val="TAC"/>
              <w:keepNext w:val="0"/>
              <w:keepLines w:val="0"/>
              <w:rPr>
                <w:rFonts w:cs="v4.2.0"/>
              </w:rPr>
            </w:pPr>
          </w:p>
        </w:tc>
        <w:tc>
          <w:tcPr>
            <w:tcW w:w="851" w:type="dxa"/>
            <w:gridSpan w:val="2"/>
            <w:vMerge/>
          </w:tcPr>
          <w:p w14:paraId="6F609E4D" w14:textId="77777777" w:rsidR="00C9407A" w:rsidRPr="005B0A88" w:rsidRDefault="00C9407A" w:rsidP="00137565">
            <w:pPr>
              <w:pStyle w:val="TAC"/>
              <w:keepNext w:val="0"/>
              <w:keepLines w:val="0"/>
              <w:rPr>
                <w:rFonts w:cs="v4.2.0"/>
              </w:rPr>
            </w:pPr>
          </w:p>
        </w:tc>
        <w:tc>
          <w:tcPr>
            <w:tcW w:w="899" w:type="dxa"/>
            <w:vMerge/>
          </w:tcPr>
          <w:p w14:paraId="68A5DBB8" w14:textId="77777777" w:rsidR="00C9407A" w:rsidRPr="005B0A88" w:rsidRDefault="00C9407A" w:rsidP="00137565">
            <w:pPr>
              <w:pStyle w:val="TAC"/>
              <w:keepNext w:val="0"/>
              <w:keepLines w:val="0"/>
              <w:rPr>
                <w:rFonts w:cs="v4.2.0"/>
              </w:rPr>
            </w:pPr>
          </w:p>
        </w:tc>
        <w:tc>
          <w:tcPr>
            <w:tcW w:w="802" w:type="dxa"/>
            <w:vMerge/>
          </w:tcPr>
          <w:p w14:paraId="3DEB037A" w14:textId="77777777" w:rsidR="00C9407A" w:rsidRPr="005B0A88" w:rsidRDefault="00C9407A" w:rsidP="00137565">
            <w:pPr>
              <w:pStyle w:val="TAC"/>
              <w:keepNext w:val="0"/>
              <w:keepLines w:val="0"/>
              <w:rPr>
                <w:rFonts w:cs="v4.2.0"/>
              </w:rPr>
            </w:pPr>
          </w:p>
        </w:tc>
        <w:tc>
          <w:tcPr>
            <w:tcW w:w="850" w:type="dxa"/>
            <w:gridSpan w:val="2"/>
            <w:vMerge/>
          </w:tcPr>
          <w:p w14:paraId="7BF12CCB" w14:textId="77777777" w:rsidR="00C9407A" w:rsidRPr="005B0A88" w:rsidRDefault="00C9407A" w:rsidP="00137565">
            <w:pPr>
              <w:pStyle w:val="TAC"/>
              <w:keepNext w:val="0"/>
              <w:keepLines w:val="0"/>
              <w:rPr>
                <w:rFonts w:cs="v4.2.0"/>
              </w:rPr>
            </w:pPr>
          </w:p>
        </w:tc>
        <w:tc>
          <w:tcPr>
            <w:tcW w:w="767" w:type="dxa"/>
            <w:vMerge/>
          </w:tcPr>
          <w:p w14:paraId="6E5060E7" w14:textId="77777777" w:rsidR="00C9407A" w:rsidRPr="005B0A88" w:rsidRDefault="00C9407A" w:rsidP="00137565">
            <w:pPr>
              <w:pStyle w:val="TAC"/>
              <w:keepNext w:val="0"/>
              <w:keepLines w:val="0"/>
              <w:rPr>
                <w:rFonts w:cs="v4.2.0"/>
              </w:rPr>
            </w:pPr>
          </w:p>
        </w:tc>
      </w:tr>
      <w:tr w:rsidR="00C9407A" w:rsidRPr="005B0A88" w14:paraId="2CFB7C22" w14:textId="77777777" w:rsidTr="00432911">
        <w:trPr>
          <w:cantSplit/>
          <w:jc w:val="center"/>
        </w:trPr>
        <w:tc>
          <w:tcPr>
            <w:tcW w:w="1951" w:type="dxa"/>
            <w:vMerge/>
          </w:tcPr>
          <w:p w14:paraId="1F298FE4" w14:textId="77777777" w:rsidR="00C9407A" w:rsidRPr="005B0A88" w:rsidRDefault="00C9407A" w:rsidP="00137565">
            <w:pPr>
              <w:pStyle w:val="TAL"/>
              <w:keepNext w:val="0"/>
              <w:keepLines w:val="0"/>
              <w:rPr>
                <w:rFonts w:cs="Arial"/>
              </w:rPr>
            </w:pPr>
          </w:p>
        </w:tc>
        <w:tc>
          <w:tcPr>
            <w:tcW w:w="1794" w:type="dxa"/>
            <w:vMerge/>
          </w:tcPr>
          <w:p w14:paraId="1881F20D" w14:textId="77777777" w:rsidR="00C9407A" w:rsidRPr="005B0A88" w:rsidRDefault="00C9407A" w:rsidP="00137565">
            <w:pPr>
              <w:pStyle w:val="TAC"/>
              <w:keepNext w:val="0"/>
              <w:keepLines w:val="0"/>
              <w:rPr>
                <w:rFonts w:cs="v4.2.0"/>
              </w:rPr>
            </w:pPr>
          </w:p>
        </w:tc>
        <w:tc>
          <w:tcPr>
            <w:tcW w:w="1418" w:type="dxa"/>
          </w:tcPr>
          <w:p w14:paraId="4C2F967E"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58AD3B56" w14:textId="77777777" w:rsidR="00C9407A" w:rsidRPr="005B0A88" w:rsidRDefault="00C9407A" w:rsidP="00137565">
            <w:pPr>
              <w:pStyle w:val="TAC"/>
              <w:keepNext w:val="0"/>
              <w:keepLines w:val="0"/>
              <w:rPr>
                <w:rFonts w:cs="v4.2.0"/>
              </w:rPr>
            </w:pPr>
          </w:p>
        </w:tc>
        <w:tc>
          <w:tcPr>
            <w:tcW w:w="851" w:type="dxa"/>
            <w:gridSpan w:val="2"/>
            <w:vMerge/>
          </w:tcPr>
          <w:p w14:paraId="08CA2ABC" w14:textId="77777777" w:rsidR="00C9407A" w:rsidRPr="005B0A88" w:rsidRDefault="00C9407A" w:rsidP="00137565">
            <w:pPr>
              <w:pStyle w:val="TAC"/>
              <w:keepNext w:val="0"/>
              <w:keepLines w:val="0"/>
              <w:rPr>
                <w:rFonts w:cs="v4.2.0"/>
              </w:rPr>
            </w:pPr>
          </w:p>
        </w:tc>
        <w:tc>
          <w:tcPr>
            <w:tcW w:w="899" w:type="dxa"/>
            <w:vMerge/>
          </w:tcPr>
          <w:p w14:paraId="4ED635A1" w14:textId="77777777" w:rsidR="00C9407A" w:rsidRPr="005B0A88" w:rsidRDefault="00C9407A" w:rsidP="00137565">
            <w:pPr>
              <w:pStyle w:val="TAC"/>
              <w:keepNext w:val="0"/>
              <w:keepLines w:val="0"/>
              <w:rPr>
                <w:rFonts w:cs="v4.2.0"/>
              </w:rPr>
            </w:pPr>
          </w:p>
        </w:tc>
        <w:tc>
          <w:tcPr>
            <w:tcW w:w="802" w:type="dxa"/>
            <w:vMerge/>
          </w:tcPr>
          <w:p w14:paraId="0AD43855" w14:textId="77777777" w:rsidR="00C9407A" w:rsidRPr="005B0A88" w:rsidRDefault="00C9407A" w:rsidP="00137565">
            <w:pPr>
              <w:pStyle w:val="TAC"/>
              <w:keepNext w:val="0"/>
              <w:keepLines w:val="0"/>
              <w:rPr>
                <w:rFonts w:cs="v4.2.0"/>
              </w:rPr>
            </w:pPr>
          </w:p>
        </w:tc>
        <w:tc>
          <w:tcPr>
            <w:tcW w:w="850" w:type="dxa"/>
            <w:gridSpan w:val="2"/>
            <w:vMerge/>
          </w:tcPr>
          <w:p w14:paraId="0A81DC5D" w14:textId="77777777" w:rsidR="00C9407A" w:rsidRPr="005B0A88" w:rsidRDefault="00C9407A" w:rsidP="00137565">
            <w:pPr>
              <w:pStyle w:val="TAC"/>
              <w:keepNext w:val="0"/>
              <w:keepLines w:val="0"/>
              <w:rPr>
                <w:rFonts w:cs="v4.2.0"/>
              </w:rPr>
            </w:pPr>
          </w:p>
        </w:tc>
        <w:tc>
          <w:tcPr>
            <w:tcW w:w="767" w:type="dxa"/>
            <w:vMerge/>
          </w:tcPr>
          <w:p w14:paraId="32EF9A34" w14:textId="77777777" w:rsidR="00C9407A" w:rsidRPr="005B0A88" w:rsidRDefault="00C9407A" w:rsidP="00137565">
            <w:pPr>
              <w:pStyle w:val="TAC"/>
              <w:keepNext w:val="0"/>
              <w:keepLines w:val="0"/>
              <w:rPr>
                <w:rFonts w:cs="v4.2.0"/>
              </w:rPr>
            </w:pPr>
          </w:p>
        </w:tc>
      </w:tr>
      <w:tr w:rsidR="00C9407A" w:rsidRPr="005B0A88" w14:paraId="6FBB315A" w14:textId="77777777" w:rsidTr="00432911">
        <w:trPr>
          <w:cantSplit/>
          <w:jc w:val="center"/>
        </w:trPr>
        <w:tc>
          <w:tcPr>
            <w:tcW w:w="1951" w:type="dxa"/>
            <w:vMerge w:val="restart"/>
          </w:tcPr>
          <w:p w14:paraId="46D5E384" w14:textId="6AAF597C" w:rsidR="00C9407A" w:rsidRPr="005B0A88" w:rsidRDefault="00C9407A" w:rsidP="00137565">
            <w:pPr>
              <w:pStyle w:val="TAL"/>
              <w:keepNext w:val="0"/>
              <w:keepLines w:val="0"/>
              <w:rPr>
                <w:rFonts w:cs="Arial"/>
              </w:rPr>
            </w:pPr>
            <w:r w:rsidRPr="005B0A88">
              <w:rPr>
                <w:rFonts w:cs="Arial"/>
              </w:rPr>
              <w:t>SS-RSRP</w:t>
            </w:r>
            <w:r w:rsidR="00432911">
              <w:rPr>
                <w:rFonts w:cs="Arial"/>
              </w:rPr>
              <w:t xml:space="preserve"> </w:t>
            </w:r>
            <w:r w:rsidRPr="005B0A88">
              <w:rPr>
                <w:rFonts w:cs="Arial"/>
                <w:vertAlign w:val="superscript"/>
              </w:rPr>
              <w:t>Note3</w:t>
            </w:r>
          </w:p>
        </w:tc>
        <w:tc>
          <w:tcPr>
            <w:tcW w:w="1794" w:type="dxa"/>
            <w:vMerge w:val="restart"/>
          </w:tcPr>
          <w:p w14:paraId="16861D84"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32270D46"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1F34F260" w14:textId="77777777" w:rsidR="00C9407A" w:rsidRPr="005B0A88" w:rsidRDefault="00C9407A" w:rsidP="00137565">
            <w:pPr>
              <w:pStyle w:val="TAC"/>
              <w:keepNext w:val="0"/>
              <w:keepLines w:val="0"/>
              <w:rPr>
                <w:rFonts w:cs="Arial"/>
              </w:rPr>
            </w:pPr>
            <w:r w:rsidRPr="005B0A88">
              <w:rPr>
                <w:rFonts w:cs="v4.2.0"/>
              </w:rPr>
              <w:t>-91</w:t>
            </w:r>
          </w:p>
        </w:tc>
        <w:tc>
          <w:tcPr>
            <w:tcW w:w="851" w:type="dxa"/>
            <w:gridSpan w:val="2"/>
          </w:tcPr>
          <w:p w14:paraId="4D430C57" w14:textId="77777777" w:rsidR="00C9407A" w:rsidRPr="005B0A88" w:rsidRDefault="00C9407A" w:rsidP="00137565">
            <w:pPr>
              <w:pStyle w:val="TAC"/>
              <w:keepNext w:val="0"/>
              <w:keepLines w:val="0"/>
              <w:rPr>
                <w:rFonts w:cs="Arial"/>
              </w:rPr>
            </w:pPr>
            <w:r w:rsidRPr="005B0A88">
              <w:rPr>
                <w:rFonts w:cs="v4.2.0"/>
              </w:rPr>
              <w:t>-infinity</w:t>
            </w:r>
          </w:p>
        </w:tc>
        <w:tc>
          <w:tcPr>
            <w:tcW w:w="899" w:type="dxa"/>
          </w:tcPr>
          <w:p w14:paraId="203D39AD" w14:textId="77777777" w:rsidR="00C9407A" w:rsidRPr="005B0A88" w:rsidRDefault="00C9407A" w:rsidP="00137565">
            <w:pPr>
              <w:pStyle w:val="TAC"/>
              <w:keepNext w:val="0"/>
              <w:keepLines w:val="0"/>
              <w:rPr>
                <w:rFonts w:cs="Arial"/>
              </w:rPr>
            </w:pPr>
            <w:r w:rsidRPr="005B0A88">
              <w:rPr>
                <w:rFonts w:cs="v4.2.0"/>
              </w:rPr>
              <w:t>-infinity</w:t>
            </w:r>
          </w:p>
        </w:tc>
        <w:tc>
          <w:tcPr>
            <w:tcW w:w="802" w:type="dxa"/>
          </w:tcPr>
          <w:p w14:paraId="67DA740B" w14:textId="77777777" w:rsidR="00C9407A" w:rsidRPr="005B0A88" w:rsidRDefault="00C9407A" w:rsidP="00137565">
            <w:pPr>
              <w:pStyle w:val="TAC"/>
              <w:keepNext w:val="0"/>
              <w:keepLines w:val="0"/>
              <w:rPr>
                <w:rFonts w:cs="Arial"/>
              </w:rPr>
            </w:pPr>
            <w:r w:rsidRPr="005B0A88">
              <w:rPr>
                <w:rFonts w:cs="Arial"/>
              </w:rPr>
              <w:t>-94</w:t>
            </w:r>
          </w:p>
        </w:tc>
        <w:tc>
          <w:tcPr>
            <w:tcW w:w="850" w:type="dxa"/>
            <w:gridSpan w:val="2"/>
          </w:tcPr>
          <w:p w14:paraId="42A2ADCD" w14:textId="77777777" w:rsidR="00C9407A" w:rsidRPr="005B0A88" w:rsidRDefault="00C9407A" w:rsidP="00137565">
            <w:pPr>
              <w:pStyle w:val="TAC"/>
              <w:keepNext w:val="0"/>
              <w:keepLines w:val="0"/>
              <w:rPr>
                <w:rFonts w:cs="Arial"/>
              </w:rPr>
            </w:pPr>
            <w:r w:rsidRPr="005B0A88">
              <w:rPr>
                <w:rFonts w:cs="Arial"/>
              </w:rPr>
              <w:t>-94</w:t>
            </w:r>
          </w:p>
        </w:tc>
        <w:tc>
          <w:tcPr>
            <w:tcW w:w="767" w:type="dxa"/>
          </w:tcPr>
          <w:p w14:paraId="75F26936" w14:textId="77777777" w:rsidR="00C9407A" w:rsidRPr="005B0A88" w:rsidRDefault="00C9407A" w:rsidP="00137565">
            <w:pPr>
              <w:pStyle w:val="TAC"/>
              <w:keepNext w:val="0"/>
              <w:keepLines w:val="0"/>
              <w:rPr>
                <w:rFonts w:cs="Arial"/>
              </w:rPr>
            </w:pPr>
            <w:r w:rsidRPr="005B0A88">
              <w:rPr>
                <w:rFonts w:cs="Arial"/>
              </w:rPr>
              <w:t>-94</w:t>
            </w:r>
          </w:p>
        </w:tc>
      </w:tr>
      <w:tr w:rsidR="00C9407A" w:rsidRPr="005B0A88" w14:paraId="634E8CB3" w14:textId="77777777" w:rsidTr="00432911">
        <w:trPr>
          <w:cantSplit/>
          <w:jc w:val="center"/>
        </w:trPr>
        <w:tc>
          <w:tcPr>
            <w:tcW w:w="1951" w:type="dxa"/>
            <w:vMerge/>
          </w:tcPr>
          <w:p w14:paraId="7B6149E5" w14:textId="77777777" w:rsidR="00C9407A" w:rsidRPr="005B0A88" w:rsidRDefault="00C9407A" w:rsidP="00137565">
            <w:pPr>
              <w:pStyle w:val="TAL"/>
              <w:keepNext w:val="0"/>
              <w:keepLines w:val="0"/>
              <w:rPr>
                <w:rFonts w:cs="Arial"/>
              </w:rPr>
            </w:pPr>
          </w:p>
        </w:tc>
        <w:tc>
          <w:tcPr>
            <w:tcW w:w="1794" w:type="dxa"/>
            <w:vMerge/>
          </w:tcPr>
          <w:p w14:paraId="5E5CCE4D" w14:textId="77777777" w:rsidR="00C9407A" w:rsidRPr="005B0A88" w:rsidRDefault="00C9407A" w:rsidP="00137565">
            <w:pPr>
              <w:pStyle w:val="TAC"/>
              <w:keepNext w:val="0"/>
              <w:keepLines w:val="0"/>
              <w:rPr>
                <w:rFonts w:cs="v4.2.0"/>
              </w:rPr>
            </w:pPr>
          </w:p>
        </w:tc>
        <w:tc>
          <w:tcPr>
            <w:tcW w:w="1418" w:type="dxa"/>
          </w:tcPr>
          <w:p w14:paraId="29634068"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5FAAA6DA" w14:textId="77777777" w:rsidR="00C9407A" w:rsidRPr="005B0A88" w:rsidRDefault="00C9407A" w:rsidP="00137565">
            <w:pPr>
              <w:pStyle w:val="TAC"/>
              <w:keepNext w:val="0"/>
              <w:keepLines w:val="0"/>
              <w:rPr>
                <w:rFonts w:cs="v4.2.0"/>
              </w:rPr>
            </w:pPr>
            <w:r w:rsidRPr="005B0A88">
              <w:rPr>
                <w:rFonts w:cs="v4.2.0"/>
              </w:rPr>
              <w:t>-91</w:t>
            </w:r>
          </w:p>
        </w:tc>
        <w:tc>
          <w:tcPr>
            <w:tcW w:w="851" w:type="dxa"/>
            <w:gridSpan w:val="2"/>
          </w:tcPr>
          <w:p w14:paraId="30CFE791"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32F36E82"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3FE339FB" w14:textId="77777777" w:rsidR="00C9407A" w:rsidRPr="005B0A88" w:rsidRDefault="00C9407A" w:rsidP="00137565">
            <w:pPr>
              <w:pStyle w:val="TAC"/>
              <w:keepNext w:val="0"/>
              <w:keepLines w:val="0"/>
              <w:rPr>
                <w:rFonts w:cs="v4.2.0"/>
              </w:rPr>
            </w:pPr>
            <w:r w:rsidRPr="005B0A88">
              <w:rPr>
                <w:rFonts w:cs="Arial"/>
              </w:rPr>
              <w:t>-94</w:t>
            </w:r>
          </w:p>
        </w:tc>
        <w:tc>
          <w:tcPr>
            <w:tcW w:w="850" w:type="dxa"/>
            <w:gridSpan w:val="2"/>
          </w:tcPr>
          <w:p w14:paraId="0B343A56" w14:textId="77777777" w:rsidR="00C9407A" w:rsidRPr="005B0A88" w:rsidRDefault="00C9407A" w:rsidP="00137565">
            <w:pPr>
              <w:pStyle w:val="TAC"/>
              <w:keepNext w:val="0"/>
              <w:keepLines w:val="0"/>
              <w:rPr>
                <w:rFonts w:cs="v4.2.0"/>
              </w:rPr>
            </w:pPr>
            <w:r w:rsidRPr="005B0A88">
              <w:rPr>
                <w:rFonts w:cs="Arial"/>
              </w:rPr>
              <w:t>-94</w:t>
            </w:r>
          </w:p>
        </w:tc>
        <w:tc>
          <w:tcPr>
            <w:tcW w:w="767" w:type="dxa"/>
          </w:tcPr>
          <w:p w14:paraId="6DAEBB26" w14:textId="77777777" w:rsidR="00C9407A" w:rsidRPr="005B0A88" w:rsidRDefault="00C9407A" w:rsidP="00137565">
            <w:pPr>
              <w:pStyle w:val="TAC"/>
              <w:keepNext w:val="0"/>
              <w:keepLines w:val="0"/>
              <w:rPr>
                <w:rFonts w:cs="v4.2.0"/>
              </w:rPr>
            </w:pPr>
            <w:r w:rsidRPr="005B0A88">
              <w:rPr>
                <w:rFonts w:cs="Arial"/>
              </w:rPr>
              <w:t>-94</w:t>
            </w:r>
          </w:p>
        </w:tc>
      </w:tr>
      <w:tr w:rsidR="00C9407A" w:rsidRPr="005B0A88" w14:paraId="428D01FE" w14:textId="77777777" w:rsidTr="00432911">
        <w:trPr>
          <w:cantSplit/>
          <w:jc w:val="center"/>
        </w:trPr>
        <w:tc>
          <w:tcPr>
            <w:tcW w:w="1951" w:type="dxa"/>
            <w:vMerge/>
          </w:tcPr>
          <w:p w14:paraId="57789E72" w14:textId="77777777" w:rsidR="00C9407A" w:rsidRPr="005B0A88" w:rsidRDefault="00C9407A" w:rsidP="00137565">
            <w:pPr>
              <w:pStyle w:val="TAL"/>
              <w:keepNext w:val="0"/>
              <w:keepLines w:val="0"/>
              <w:rPr>
                <w:rFonts w:cs="Arial"/>
              </w:rPr>
            </w:pPr>
          </w:p>
        </w:tc>
        <w:tc>
          <w:tcPr>
            <w:tcW w:w="1794" w:type="dxa"/>
            <w:vMerge/>
          </w:tcPr>
          <w:p w14:paraId="49635913" w14:textId="77777777" w:rsidR="00C9407A" w:rsidRPr="005B0A88" w:rsidRDefault="00C9407A" w:rsidP="00137565">
            <w:pPr>
              <w:pStyle w:val="TAC"/>
              <w:keepNext w:val="0"/>
              <w:keepLines w:val="0"/>
              <w:rPr>
                <w:rFonts w:cs="v4.2.0"/>
              </w:rPr>
            </w:pPr>
          </w:p>
        </w:tc>
        <w:tc>
          <w:tcPr>
            <w:tcW w:w="1418" w:type="dxa"/>
          </w:tcPr>
          <w:p w14:paraId="035D09B2"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23499256" w14:textId="77777777" w:rsidR="00C9407A" w:rsidRPr="005B0A88" w:rsidRDefault="00C9407A" w:rsidP="00137565">
            <w:pPr>
              <w:pStyle w:val="TAC"/>
              <w:keepNext w:val="0"/>
              <w:keepLines w:val="0"/>
              <w:rPr>
                <w:rFonts w:cs="v4.2.0"/>
              </w:rPr>
            </w:pPr>
            <w:r w:rsidRPr="005B0A88">
              <w:rPr>
                <w:rFonts w:cs="v4.2.0"/>
              </w:rPr>
              <w:t>-88</w:t>
            </w:r>
          </w:p>
        </w:tc>
        <w:tc>
          <w:tcPr>
            <w:tcW w:w="851" w:type="dxa"/>
            <w:gridSpan w:val="2"/>
          </w:tcPr>
          <w:p w14:paraId="587FA836"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3464F796"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207AF269" w14:textId="77777777" w:rsidR="00C9407A" w:rsidRPr="005B0A88" w:rsidRDefault="00C9407A" w:rsidP="00137565">
            <w:pPr>
              <w:pStyle w:val="TAC"/>
              <w:keepNext w:val="0"/>
              <w:keepLines w:val="0"/>
              <w:rPr>
                <w:rFonts w:cs="v4.2.0"/>
              </w:rPr>
            </w:pPr>
            <w:r w:rsidRPr="005B0A88">
              <w:rPr>
                <w:rFonts w:cs="v4.2.0"/>
              </w:rPr>
              <w:t>-91</w:t>
            </w:r>
          </w:p>
        </w:tc>
        <w:tc>
          <w:tcPr>
            <w:tcW w:w="850" w:type="dxa"/>
            <w:gridSpan w:val="2"/>
          </w:tcPr>
          <w:p w14:paraId="27B27379" w14:textId="77777777" w:rsidR="00C9407A" w:rsidRPr="005B0A88" w:rsidRDefault="00C9407A" w:rsidP="00137565">
            <w:pPr>
              <w:pStyle w:val="TAC"/>
              <w:keepNext w:val="0"/>
              <w:keepLines w:val="0"/>
              <w:rPr>
                <w:rFonts w:cs="v4.2.0"/>
              </w:rPr>
            </w:pPr>
            <w:r w:rsidRPr="005B0A88">
              <w:rPr>
                <w:rFonts w:cs="v4.2.0"/>
              </w:rPr>
              <w:t>-91</w:t>
            </w:r>
          </w:p>
        </w:tc>
        <w:tc>
          <w:tcPr>
            <w:tcW w:w="767" w:type="dxa"/>
          </w:tcPr>
          <w:p w14:paraId="0404ADD2" w14:textId="77777777" w:rsidR="00C9407A" w:rsidRPr="005B0A88" w:rsidRDefault="00C9407A" w:rsidP="00137565">
            <w:pPr>
              <w:pStyle w:val="TAC"/>
              <w:keepNext w:val="0"/>
              <w:keepLines w:val="0"/>
              <w:rPr>
                <w:rFonts w:cs="v4.2.0"/>
              </w:rPr>
            </w:pPr>
            <w:r w:rsidRPr="005B0A88">
              <w:rPr>
                <w:rFonts w:cs="v4.2.0"/>
              </w:rPr>
              <w:t>-91</w:t>
            </w:r>
          </w:p>
        </w:tc>
      </w:tr>
      <w:tr w:rsidR="00C9407A" w:rsidRPr="005B0A88" w14:paraId="5AC0F3D0" w14:textId="77777777" w:rsidTr="00432911">
        <w:trPr>
          <w:cantSplit/>
          <w:jc w:val="center"/>
        </w:trPr>
        <w:tc>
          <w:tcPr>
            <w:tcW w:w="1951" w:type="dxa"/>
            <w:vMerge w:val="restart"/>
          </w:tcPr>
          <w:p w14:paraId="369249A9" w14:textId="77777777" w:rsidR="00C9407A" w:rsidRPr="005B0A88" w:rsidRDefault="00C9407A" w:rsidP="00137565">
            <w:pPr>
              <w:pStyle w:val="TAL"/>
              <w:keepNext w:val="0"/>
              <w:keepLines w:val="0"/>
              <w:rPr>
                <w:rFonts w:cs="Arial"/>
              </w:rPr>
            </w:pPr>
            <w:r w:rsidRPr="005B0A88">
              <w:rPr>
                <w:rFonts w:cs="Arial"/>
              </w:rPr>
              <w:t>Io</w:t>
            </w:r>
          </w:p>
        </w:tc>
        <w:tc>
          <w:tcPr>
            <w:tcW w:w="1794" w:type="dxa"/>
          </w:tcPr>
          <w:p w14:paraId="2520B0D0" w14:textId="4451B375" w:rsidR="00C9407A" w:rsidRPr="005B0A88" w:rsidRDefault="00C9407A" w:rsidP="00137565">
            <w:pPr>
              <w:pStyle w:val="TAC"/>
              <w:keepNext w:val="0"/>
              <w:keepLines w:val="0"/>
              <w:rPr>
                <w:rFonts w:cs="Arial"/>
              </w:rPr>
            </w:pPr>
            <w:r w:rsidRPr="005B0A88">
              <w:rPr>
                <w:rFonts w:cs="v4.2.0"/>
              </w:rPr>
              <w:t>dBm/9.36</w:t>
            </w:r>
            <w:r w:rsidR="00432911">
              <w:rPr>
                <w:rFonts w:cs="v4.2.0"/>
              </w:rPr>
              <w:t xml:space="preserve"> </w:t>
            </w:r>
            <w:r w:rsidRPr="005B0A88">
              <w:rPr>
                <w:rFonts w:cs="v4.2.0"/>
              </w:rPr>
              <w:t>MHz</w:t>
            </w:r>
          </w:p>
        </w:tc>
        <w:tc>
          <w:tcPr>
            <w:tcW w:w="1418" w:type="dxa"/>
          </w:tcPr>
          <w:p w14:paraId="722BDBEC"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17A0EE10" w14:textId="77777777" w:rsidR="00C9407A" w:rsidRPr="005B0A88" w:rsidRDefault="00C9407A" w:rsidP="00137565">
            <w:pPr>
              <w:pStyle w:val="TAC"/>
              <w:keepNext w:val="0"/>
              <w:keepLines w:val="0"/>
              <w:rPr>
                <w:rFonts w:cs="Arial"/>
              </w:rPr>
            </w:pPr>
            <w:r w:rsidRPr="005B0A88">
              <w:rPr>
                <w:rFonts w:cs="Arial"/>
              </w:rPr>
              <w:t>-60.74</w:t>
            </w:r>
          </w:p>
        </w:tc>
        <w:tc>
          <w:tcPr>
            <w:tcW w:w="851" w:type="dxa"/>
            <w:gridSpan w:val="2"/>
          </w:tcPr>
          <w:p w14:paraId="13D9A313" w14:textId="77777777" w:rsidR="00C9407A" w:rsidRPr="005B0A88" w:rsidRDefault="00C9407A" w:rsidP="00137565">
            <w:pPr>
              <w:pStyle w:val="TAC"/>
              <w:keepNext w:val="0"/>
              <w:keepLines w:val="0"/>
              <w:rPr>
                <w:rFonts w:cs="Arial"/>
              </w:rPr>
            </w:pPr>
            <w:r w:rsidRPr="005B0A88">
              <w:rPr>
                <w:rFonts w:cs="v4.2.0"/>
              </w:rPr>
              <w:t>-64.59</w:t>
            </w:r>
          </w:p>
        </w:tc>
        <w:tc>
          <w:tcPr>
            <w:tcW w:w="899" w:type="dxa"/>
          </w:tcPr>
          <w:p w14:paraId="1F51B96A" w14:textId="77777777" w:rsidR="00C9407A" w:rsidRPr="005B0A88" w:rsidRDefault="00C9407A" w:rsidP="00137565">
            <w:pPr>
              <w:pStyle w:val="TAC"/>
              <w:keepNext w:val="0"/>
              <w:keepLines w:val="0"/>
              <w:rPr>
                <w:rFonts w:cs="Arial"/>
              </w:rPr>
            </w:pPr>
            <w:r w:rsidRPr="005B0A88">
              <w:rPr>
                <w:rFonts w:cs="v4.2.0"/>
              </w:rPr>
              <w:t>-64.59</w:t>
            </w:r>
          </w:p>
        </w:tc>
        <w:tc>
          <w:tcPr>
            <w:tcW w:w="802" w:type="dxa"/>
          </w:tcPr>
          <w:p w14:paraId="1D42E31D" w14:textId="77777777" w:rsidR="00C9407A" w:rsidRPr="005B0A88" w:rsidRDefault="00C9407A" w:rsidP="00137565">
            <w:pPr>
              <w:pStyle w:val="TAC"/>
              <w:keepNext w:val="0"/>
              <w:keepLines w:val="0"/>
              <w:rPr>
                <w:rFonts w:cs="Arial"/>
              </w:rPr>
            </w:pPr>
            <w:r w:rsidRPr="005B0A88">
              <w:rPr>
                <w:rFonts w:cs="Arial"/>
              </w:rPr>
              <w:t>-60.74</w:t>
            </w:r>
          </w:p>
        </w:tc>
        <w:tc>
          <w:tcPr>
            <w:tcW w:w="850" w:type="dxa"/>
            <w:gridSpan w:val="2"/>
          </w:tcPr>
          <w:p w14:paraId="2A0F8D94" w14:textId="77777777" w:rsidR="00C9407A" w:rsidRPr="005B0A88" w:rsidRDefault="00C9407A" w:rsidP="00137565">
            <w:pPr>
              <w:pStyle w:val="TAC"/>
              <w:keepNext w:val="0"/>
              <w:keepLines w:val="0"/>
              <w:rPr>
                <w:rFonts w:cs="Arial"/>
              </w:rPr>
            </w:pPr>
            <w:r w:rsidRPr="005B0A88">
              <w:rPr>
                <w:rFonts w:cs="Arial"/>
              </w:rPr>
              <w:t>-64.59</w:t>
            </w:r>
          </w:p>
        </w:tc>
        <w:tc>
          <w:tcPr>
            <w:tcW w:w="767" w:type="dxa"/>
          </w:tcPr>
          <w:p w14:paraId="31B72987" w14:textId="77777777" w:rsidR="00C9407A" w:rsidRPr="005B0A88" w:rsidRDefault="00C9407A" w:rsidP="00137565">
            <w:pPr>
              <w:pStyle w:val="TAC"/>
              <w:keepNext w:val="0"/>
              <w:keepLines w:val="0"/>
              <w:rPr>
                <w:rFonts w:cs="Arial"/>
              </w:rPr>
            </w:pPr>
            <w:r w:rsidRPr="005B0A88">
              <w:rPr>
                <w:rFonts w:cs="Arial"/>
              </w:rPr>
              <w:t>-64.59</w:t>
            </w:r>
          </w:p>
        </w:tc>
      </w:tr>
      <w:tr w:rsidR="00C9407A" w:rsidRPr="005B0A88" w14:paraId="47EC2509" w14:textId="77777777" w:rsidTr="00432911">
        <w:trPr>
          <w:cantSplit/>
          <w:jc w:val="center"/>
        </w:trPr>
        <w:tc>
          <w:tcPr>
            <w:tcW w:w="1951" w:type="dxa"/>
            <w:vMerge/>
          </w:tcPr>
          <w:p w14:paraId="37564F40" w14:textId="77777777" w:rsidR="00C9407A" w:rsidRPr="005B0A88" w:rsidRDefault="00C9407A" w:rsidP="00137565">
            <w:pPr>
              <w:pStyle w:val="TAL"/>
              <w:keepNext w:val="0"/>
              <w:keepLines w:val="0"/>
              <w:rPr>
                <w:rFonts w:cs="Arial"/>
              </w:rPr>
            </w:pPr>
          </w:p>
        </w:tc>
        <w:tc>
          <w:tcPr>
            <w:tcW w:w="1794" w:type="dxa"/>
          </w:tcPr>
          <w:p w14:paraId="052B182E" w14:textId="7A6F2177" w:rsidR="00C9407A" w:rsidRPr="005B0A88" w:rsidRDefault="00C9407A" w:rsidP="00137565">
            <w:pPr>
              <w:pStyle w:val="TAC"/>
              <w:keepNext w:val="0"/>
              <w:keepLines w:val="0"/>
              <w:rPr>
                <w:rFonts w:cs="v4.2.0"/>
              </w:rPr>
            </w:pPr>
            <w:r w:rsidRPr="005B0A88">
              <w:rPr>
                <w:rFonts w:cs="v4.2.0"/>
              </w:rPr>
              <w:t>dBm/9.36</w:t>
            </w:r>
            <w:r w:rsidR="00432911">
              <w:rPr>
                <w:rFonts w:cs="v4.2.0"/>
              </w:rPr>
              <w:t xml:space="preserve"> </w:t>
            </w:r>
            <w:r w:rsidRPr="005B0A88">
              <w:rPr>
                <w:rFonts w:cs="v4.2.0"/>
              </w:rPr>
              <w:t>MHz</w:t>
            </w:r>
          </w:p>
        </w:tc>
        <w:tc>
          <w:tcPr>
            <w:tcW w:w="1418" w:type="dxa"/>
          </w:tcPr>
          <w:p w14:paraId="614B4C97"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20C61952" w14:textId="77777777" w:rsidR="00C9407A" w:rsidRPr="005B0A88" w:rsidRDefault="00C9407A" w:rsidP="00137565">
            <w:pPr>
              <w:pStyle w:val="TAC"/>
              <w:keepNext w:val="0"/>
              <w:keepLines w:val="0"/>
              <w:rPr>
                <w:rFonts w:cs="v4.2.0"/>
              </w:rPr>
            </w:pPr>
            <w:r w:rsidRPr="005B0A88">
              <w:rPr>
                <w:rFonts w:cs="v4.2.0"/>
              </w:rPr>
              <w:t>-60.74</w:t>
            </w:r>
          </w:p>
        </w:tc>
        <w:tc>
          <w:tcPr>
            <w:tcW w:w="851" w:type="dxa"/>
            <w:gridSpan w:val="2"/>
          </w:tcPr>
          <w:p w14:paraId="6AC617CF" w14:textId="77777777" w:rsidR="00C9407A" w:rsidRPr="005B0A88" w:rsidRDefault="00C9407A" w:rsidP="00137565">
            <w:pPr>
              <w:pStyle w:val="TAC"/>
              <w:keepNext w:val="0"/>
              <w:keepLines w:val="0"/>
              <w:rPr>
                <w:rFonts w:cs="v4.2.0"/>
              </w:rPr>
            </w:pPr>
            <w:r w:rsidRPr="005B0A88">
              <w:rPr>
                <w:rFonts w:cs="v4.2.0"/>
              </w:rPr>
              <w:t>-64.59</w:t>
            </w:r>
          </w:p>
        </w:tc>
        <w:tc>
          <w:tcPr>
            <w:tcW w:w="899" w:type="dxa"/>
          </w:tcPr>
          <w:p w14:paraId="4C8C42CE" w14:textId="77777777" w:rsidR="00C9407A" w:rsidRPr="005B0A88" w:rsidRDefault="00C9407A" w:rsidP="00137565">
            <w:pPr>
              <w:pStyle w:val="TAC"/>
              <w:keepNext w:val="0"/>
              <w:keepLines w:val="0"/>
              <w:rPr>
                <w:rFonts w:cs="v4.2.0"/>
              </w:rPr>
            </w:pPr>
            <w:r w:rsidRPr="005B0A88">
              <w:rPr>
                <w:rFonts w:cs="v4.2.0"/>
              </w:rPr>
              <w:t>-64.59</w:t>
            </w:r>
          </w:p>
        </w:tc>
        <w:tc>
          <w:tcPr>
            <w:tcW w:w="802" w:type="dxa"/>
          </w:tcPr>
          <w:p w14:paraId="3BEBB42D" w14:textId="77777777" w:rsidR="00C9407A" w:rsidRPr="005B0A88" w:rsidRDefault="00C9407A" w:rsidP="00137565">
            <w:pPr>
              <w:pStyle w:val="TAC"/>
              <w:keepNext w:val="0"/>
              <w:keepLines w:val="0"/>
              <w:rPr>
                <w:rFonts w:cs="v4.2.0"/>
              </w:rPr>
            </w:pPr>
            <w:r w:rsidRPr="005B0A88">
              <w:rPr>
                <w:rFonts w:cs="v4.2.0"/>
              </w:rPr>
              <w:t>-60.74</w:t>
            </w:r>
          </w:p>
        </w:tc>
        <w:tc>
          <w:tcPr>
            <w:tcW w:w="850" w:type="dxa"/>
            <w:gridSpan w:val="2"/>
          </w:tcPr>
          <w:p w14:paraId="5C6BE5EE" w14:textId="77777777" w:rsidR="00C9407A" w:rsidRPr="005B0A88" w:rsidRDefault="00C9407A" w:rsidP="00137565">
            <w:pPr>
              <w:pStyle w:val="TAC"/>
              <w:keepNext w:val="0"/>
              <w:keepLines w:val="0"/>
              <w:rPr>
                <w:rFonts w:cs="v4.2.0"/>
              </w:rPr>
            </w:pPr>
            <w:r w:rsidRPr="005B0A88">
              <w:rPr>
                <w:rFonts w:cs="Arial"/>
              </w:rPr>
              <w:t>-64.59</w:t>
            </w:r>
          </w:p>
        </w:tc>
        <w:tc>
          <w:tcPr>
            <w:tcW w:w="767" w:type="dxa"/>
          </w:tcPr>
          <w:p w14:paraId="3260D585" w14:textId="77777777" w:rsidR="00C9407A" w:rsidRPr="005B0A88" w:rsidRDefault="00C9407A" w:rsidP="00137565">
            <w:pPr>
              <w:pStyle w:val="TAC"/>
              <w:keepNext w:val="0"/>
              <w:keepLines w:val="0"/>
              <w:rPr>
                <w:rFonts w:cs="v4.2.0"/>
              </w:rPr>
            </w:pPr>
            <w:r w:rsidRPr="005B0A88">
              <w:rPr>
                <w:rFonts w:cs="Arial"/>
              </w:rPr>
              <w:t>-64.59</w:t>
            </w:r>
          </w:p>
        </w:tc>
      </w:tr>
      <w:tr w:rsidR="00C9407A" w:rsidRPr="005B0A88" w14:paraId="21AFD501" w14:textId="77777777" w:rsidTr="00432911">
        <w:trPr>
          <w:cantSplit/>
          <w:jc w:val="center"/>
        </w:trPr>
        <w:tc>
          <w:tcPr>
            <w:tcW w:w="1951" w:type="dxa"/>
            <w:vMerge/>
          </w:tcPr>
          <w:p w14:paraId="49559C51" w14:textId="77777777" w:rsidR="00C9407A" w:rsidRPr="005B0A88" w:rsidRDefault="00C9407A" w:rsidP="00137565">
            <w:pPr>
              <w:pStyle w:val="TAL"/>
              <w:keepNext w:val="0"/>
              <w:keepLines w:val="0"/>
              <w:rPr>
                <w:rFonts w:cs="Arial"/>
              </w:rPr>
            </w:pPr>
          </w:p>
        </w:tc>
        <w:tc>
          <w:tcPr>
            <w:tcW w:w="1794" w:type="dxa"/>
          </w:tcPr>
          <w:p w14:paraId="745AA54A" w14:textId="52C69281" w:rsidR="00C9407A" w:rsidRPr="005B0A88" w:rsidRDefault="00C9407A" w:rsidP="00137565">
            <w:pPr>
              <w:pStyle w:val="TAC"/>
              <w:keepNext w:val="0"/>
              <w:keepLines w:val="0"/>
              <w:rPr>
                <w:rFonts w:cs="v4.2.0"/>
              </w:rPr>
            </w:pPr>
            <w:r w:rsidRPr="005B0A88">
              <w:rPr>
                <w:rFonts w:cs="v4.2.0"/>
              </w:rPr>
              <w:t>dBm/38.16</w:t>
            </w:r>
            <w:r w:rsidR="00432911">
              <w:rPr>
                <w:rFonts w:cs="v4.2.0"/>
              </w:rPr>
              <w:t xml:space="preserve"> </w:t>
            </w:r>
            <w:r w:rsidRPr="005B0A88">
              <w:rPr>
                <w:rFonts w:cs="v4.2.0"/>
              </w:rPr>
              <w:t>MHz</w:t>
            </w:r>
          </w:p>
        </w:tc>
        <w:tc>
          <w:tcPr>
            <w:tcW w:w="1418" w:type="dxa"/>
          </w:tcPr>
          <w:p w14:paraId="54840E3A"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6922BB22" w14:textId="77777777" w:rsidR="00C9407A" w:rsidRPr="005B0A88" w:rsidRDefault="00C9407A" w:rsidP="00137565">
            <w:pPr>
              <w:pStyle w:val="TAC"/>
              <w:keepNext w:val="0"/>
              <w:keepLines w:val="0"/>
              <w:rPr>
                <w:rFonts w:cs="v4.2.0"/>
              </w:rPr>
            </w:pPr>
            <w:r w:rsidRPr="005B0A88">
              <w:rPr>
                <w:rFonts w:cs="v4.2.0"/>
              </w:rPr>
              <w:t>-54.65</w:t>
            </w:r>
          </w:p>
        </w:tc>
        <w:tc>
          <w:tcPr>
            <w:tcW w:w="851" w:type="dxa"/>
            <w:gridSpan w:val="2"/>
          </w:tcPr>
          <w:p w14:paraId="7471EF0D" w14:textId="77777777" w:rsidR="00C9407A" w:rsidRPr="005B0A88" w:rsidRDefault="00C9407A" w:rsidP="00137565">
            <w:pPr>
              <w:pStyle w:val="TAC"/>
              <w:keepNext w:val="0"/>
              <w:keepLines w:val="0"/>
              <w:rPr>
                <w:rFonts w:cs="v4.2.0"/>
              </w:rPr>
            </w:pPr>
            <w:r w:rsidRPr="005B0A88">
              <w:rPr>
                <w:rFonts w:cs="v4.2.0"/>
              </w:rPr>
              <w:t>-58.50</w:t>
            </w:r>
          </w:p>
        </w:tc>
        <w:tc>
          <w:tcPr>
            <w:tcW w:w="899" w:type="dxa"/>
          </w:tcPr>
          <w:p w14:paraId="51ECAE8C" w14:textId="77777777" w:rsidR="00C9407A" w:rsidRPr="005B0A88" w:rsidRDefault="00C9407A" w:rsidP="00137565">
            <w:pPr>
              <w:pStyle w:val="TAC"/>
              <w:keepNext w:val="0"/>
              <w:keepLines w:val="0"/>
              <w:rPr>
                <w:rFonts w:cs="v4.2.0"/>
              </w:rPr>
            </w:pPr>
            <w:r w:rsidRPr="005B0A88">
              <w:rPr>
                <w:rFonts w:cs="v4.2.0"/>
              </w:rPr>
              <w:t>-58.50</w:t>
            </w:r>
          </w:p>
        </w:tc>
        <w:tc>
          <w:tcPr>
            <w:tcW w:w="802" w:type="dxa"/>
          </w:tcPr>
          <w:p w14:paraId="7FF10F31" w14:textId="77777777" w:rsidR="00C9407A" w:rsidRPr="005B0A88" w:rsidRDefault="00C9407A" w:rsidP="00137565">
            <w:pPr>
              <w:pStyle w:val="TAC"/>
              <w:keepNext w:val="0"/>
              <w:keepLines w:val="0"/>
              <w:rPr>
                <w:rFonts w:cs="v4.2.0"/>
              </w:rPr>
            </w:pPr>
            <w:r w:rsidRPr="005B0A88">
              <w:rPr>
                <w:rFonts w:cs="v4.2.0"/>
              </w:rPr>
              <w:t>-54.65</w:t>
            </w:r>
          </w:p>
        </w:tc>
        <w:tc>
          <w:tcPr>
            <w:tcW w:w="850" w:type="dxa"/>
            <w:gridSpan w:val="2"/>
          </w:tcPr>
          <w:p w14:paraId="5DE0BEF0" w14:textId="77777777" w:rsidR="00C9407A" w:rsidRPr="005B0A88" w:rsidRDefault="00C9407A" w:rsidP="00137565">
            <w:pPr>
              <w:pStyle w:val="TAC"/>
              <w:keepNext w:val="0"/>
              <w:keepLines w:val="0"/>
              <w:rPr>
                <w:rFonts w:cs="v4.2.0"/>
              </w:rPr>
            </w:pPr>
            <w:r w:rsidRPr="005B0A88">
              <w:rPr>
                <w:rFonts w:cs="v4.2.0"/>
              </w:rPr>
              <w:t>-58.50</w:t>
            </w:r>
          </w:p>
        </w:tc>
        <w:tc>
          <w:tcPr>
            <w:tcW w:w="767" w:type="dxa"/>
          </w:tcPr>
          <w:p w14:paraId="1209EC02" w14:textId="77777777" w:rsidR="00C9407A" w:rsidRPr="005B0A88" w:rsidRDefault="00C9407A" w:rsidP="00137565">
            <w:pPr>
              <w:pStyle w:val="TAC"/>
              <w:keepNext w:val="0"/>
              <w:keepLines w:val="0"/>
              <w:rPr>
                <w:rFonts w:cs="v4.2.0"/>
              </w:rPr>
            </w:pPr>
            <w:r w:rsidRPr="005B0A88">
              <w:rPr>
                <w:rFonts w:cs="v4.2.0"/>
              </w:rPr>
              <w:t>-58.50</w:t>
            </w:r>
          </w:p>
        </w:tc>
      </w:tr>
      <w:tr w:rsidR="00C9407A" w:rsidRPr="005B0A88" w14:paraId="56D3E32D" w14:textId="77777777" w:rsidTr="00432911">
        <w:trPr>
          <w:cantSplit/>
          <w:jc w:val="center"/>
        </w:trPr>
        <w:tc>
          <w:tcPr>
            <w:tcW w:w="1951" w:type="dxa"/>
          </w:tcPr>
          <w:p w14:paraId="718B5DC1" w14:textId="1A44D5EC"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r w:rsidR="00432911">
              <w:rPr>
                <w:rFonts w:cs="Arial"/>
              </w:rPr>
              <w:t xml:space="preserve"> </w:t>
            </w:r>
          </w:p>
        </w:tc>
        <w:tc>
          <w:tcPr>
            <w:tcW w:w="1794" w:type="dxa"/>
          </w:tcPr>
          <w:p w14:paraId="0A989F84" w14:textId="77777777" w:rsidR="00C9407A" w:rsidRPr="005B0A88" w:rsidRDefault="00C9407A" w:rsidP="00137565">
            <w:pPr>
              <w:pStyle w:val="TAC"/>
              <w:keepNext w:val="0"/>
              <w:keepLines w:val="0"/>
              <w:rPr>
                <w:rFonts w:cs="Arial"/>
              </w:rPr>
            </w:pPr>
          </w:p>
        </w:tc>
        <w:tc>
          <w:tcPr>
            <w:tcW w:w="1418" w:type="dxa"/>
          </w:tcPr>
          <w:p w14:paraId="1C2C3BBC" w14:textId="7387AFB4" w:rsidR="00C9407A" w:rsidRPr="005B0A88" w:rsidRDefault="00C9407A" w:rsidP="00137565">
            <w:pPr>
              <w:pStyle w:val="TAC"/>
              <w:keepNext w:val="0"/>
              <w:keepLines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9"/>
          </w:tcPr>
          <w:p w14:paraId="67FC5849" w14:textId="77777777" w:rsidR="00C9407A" w:rsidRPr="005B0A88" w:rsidRDefault="00C9407A" w:rsidP="00137565">
            <w:pPr>
              <w:pStyle w:val="TAC"/>
              <w:keepNext w:val="0"/>
              <w:keepLines w:val="0"/>
              <w:rPr>
                <w:rFonts w:cs="Arial"/>
              </w:rPr>
            </w:pPr>
            <w:r w:rsidRPr="005B0A88">
              <w:rPr>
                <w:rFonts w:cs="v4.2.0"/>
              </w:rPr>
              <w:t>AWGN</w:t>
            </w:r>
          </w:p>
        </w:tc>
      </w:tr>
      <w:tr w:rsidR="00C9407A" w:rsidRPr="005B0A88" w14:paraId="27197B6E" w14:textId="77777777" w:rsidTr="00432911">
        <w:trPr>
          <w:cantSplit/>
          <w:jc w:val="center"/>
        </w:trPr>
        <w:tc>
          <w:tcPr>
            <w:tcW w:w="10324" w:type="dxa"/>
            <w:gridSpan w:val="12"/>
          </w:tcPr>
          <w:p w14:paraId="19BF1C74" w14:textId="377EF727"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53B33F38" w14:textId="0E97A3FB"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3671F51F">
                <v:shape id="_x0000_i1136" type="#_x0000_t75" style="width:19pt;height:19pt" o:ole="" fillcolor="window">
                  <v:imagedata r:id="rId9" o:title=""/>
                </v:shape>
                <o:OLEObject Type="Embed" ProgID="Equation.3" ShapeID="_x0000_i1136" DrawAspect="Content" ObjectID="_1704133834" r:id="rId128"/>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1E8D2036" w14:textId="2D0BB5D8" w:rsidR="00C9407A" w:rsidRPr="005B0A88" w:rsidRDefault="00C9407A" w:rsidP="00137565">
            <w:pPr>
              <w:pStyle w:val="TAN"/>
              <w:keepNext w:val="0"/>
              <w:keepLines w:val="0"/>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17A0ED33" w14:textId="77777777" w:rsidR="00C9407A" w:rsidRPr="005B0A88" w:rsidRDefault="00C9407A" w:rsidP="00137565"/>
    <w:p w14:paraId="13B886E3" w14:textId="77777777" w:rsidR="00C9407A" w:rsidRPr="005B0A88" w:rsidRDefault="00C9407A" w:rsidP="00137565">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291B5F46" w14:textId="77777777" w:rsidR="00C9407A" w:rsidRPr="005B0A88" w:rsidRDefault="00C9407A" w:rsidP="00137565">
      <w:pPr>
        <w:rPr>
          <w:rFonts w:cs="v4.2.0"/>
        </w:rPr>
      </w:pPr>
      <w:r w:rsidRPr="005B0A88">
        <w:rPr>
          <w:rFonts w:cs="v4.2.0"/>
        </w:rPr>
        <w:t xml:space="preserve">The RRC re-establishment delay </w:t>
      </w:r>
      <w:r w:rsidRPr="005B0A88">
        <w:t>to a known NR intra frequency cell</w:t>
      </w:r>
      <w:r w:rsidRPr="005B0A88">
        <w:rPr>
          <w:rFonts w:cs="v4.2.0"/>
        </w:rPr>
        <w:t xml:space="preserve"> shall be less than 1.6 s.</w:t>
      </w:r>
    </w:p>
    <w:p w14:paraId="1A22CBBC" w14:textId="77777777" w:rsidR="00C9407A" w:rsidRPr="005B0A88" w:rsidRDefault="00C9407A" w:rsidP="00137565">
      <w:pPr>
        <w:rPr>
          <w:rFonts w:cs="v4.2.0"/>
        </w:rPr>
      </w:pPr>
      <w:r w:rsidRPr="005B0A88">
        <w:rPr>
          <w:rFonts w:cs="v4.2.0"/>
        </w:rPr>
        <w:t>The rate of correct RRC re-establishments observed during repeated tests shall be at least 90%.</w:t>
      </w:r>
    </w:p>
    <w:p w14:paraId="43EEB3D4" w14:textId="77777777" w:rsidR="00C9407A" w:rsidRPr="005B0A88" w:rsidRDefault="00C9407A" w:rsidP="00137565">
      <w:pPr>
        <w:pStyle w:val="NO"/>
        <w:keepLines w:val="0"/>
      </w:pPr>
      <w:r w:rsidRPr="005B0A88">
        <w:t>NOTE:</w:t>
      </w:r>
      <w:r w:rsidRPr="005B0A88">
        <w:tab/>
        <w:t>The RRC re-establishment delay in the test is derived from the following expression:</w:t>
      </w:r>
    </w:p>
    <w:p w14:paraId="37759F43" w14:textId="77777777" w:rsidR="00C9407A" w:rsidRPr="005B0A88" w:rsidRDefault="00C9407A" w:rsidP="00137565">
      <w:pPr>
        <w:pStyle w:val="EQ"/>
        <w:keepLines w:val="0"/>
        <w:spacing w:before="120"/>
        <w:jc w:val="center"/>
        <w:rPr>
          <w:noProof w:val="0"/>
        </w:rPr>
      </w:pPr>
      <w:r w:rsidRPr="005B0A88">
        <w:rPr>
          <w:noProof w:val="0"/>
        </w:rPr>
        <w:lastRenderedPageBreak/>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366B9F9D" w14:textId="77777777" w:rsidR="00C9407A" w:rsidRPr="005B0A88" w:rsidRDefault="00C9407A" w:rsidP="00137565">
      <w:pPr>
        <w:pStyle w:val="NO"/>
        <w:keepLines w:val="0"/>
      </w:pPr>
      <w:r w:rsidRPr="005B0A88">
        <w:t>Where:</w:t>
      </w:r>
    </w:p>
    <w:p w14:paraId="59D70E72" w14:textId="77777777" w:rsidR="00C9407A" w:rsidRPr="005B0A88" w:rsidRDefault="00C9407A" w:rsidP="00137565">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2A51FF09" w14:textId="77777777" w:rsidR="00C9407A" w:rsidRPr="005B0A88" w:rsidRDefault="005C69E8"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6B1CB05" w14:textId="77777777" w:rsidR="00C9407A" w:rsidRPr="005B0A88" w:rsidRDefault="00C9407A" w:rsidP="00137565">
      <w:pPr>
        <w:pStyle w:val="B2"/>
      </w:pPr>
      <w:r w:rsidRPr="005B0A88">
        <w:rPr>
          <w:rFonts w:cs="v4.2.0"/>
        </w:rPr>
        <w:t>N</w:t>
      </w:r>
      <w:r w:rsidRPr="005B0A88">
        <w:rPr>
          <w:rFonts w:cs="v4.2.0"/>
          <w:vertAlign w:val="subscript"/>
        </w:rPr>
        <w:t>freq</w:t>
      </w:r>
      <w:r w:rsidRPr="005B0A88">
        <w:t xml:space="preserve"> = 1</w:t>
      </w:r>
    </w:p>
    <w:p w14:paraId="0DC654FD" w14:textId="77777777" w:rsidR="00C9407A" w:rsidRPr="005B0A88" w:rsidRDefault="00C9407A" w:rsidP="00137565">
      <w:pPr>
        <w:pStyle w:val="B2"/>
      </w:pPr>
      <w:r w:rsidRPr="005B0A88">
        <w:rPr>
          <w:rFonts w:cs="v4.2.0"/>
          <w:iCs/>
        </w:rPr>
        <w:t>T</w:t>
      </w:r>
      <w:r w:rsidRPr="005B0A88">
        <w:rPr>
          <w:rFonts w:cs="v4.2.0"/>
          <w:iCs/>
          <w:vertAlign w:val="subscript"/>
        </w:rPr>
        <w:t>identify_intra_NR</w:t>
      </w:r>
      <w:r w:rsidRPr="005B0A88">
        <w:t xml:space="preserve"> = 200 ms</w:t>
      </w:r>
    </w:p>
    <w:p w14:paraId="0CB71D0B" w14:textId="77777777" w:rsidR="00C9407A" w:rsidRPr="005B0A88" w:rsidRDefault="00C9407A" w:rsidP="00137565">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intra-frequency NR cell.</w:t>
      </w:r>
    </w:p>
    <w:p w14:paraId="67E1EC23" w14:textId="77777777" w:rsidR="00C9407A" w:rsidRPr="005B0A88" w:rsidRDefault="00C9407A" w:rsidP="00137565">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612CDCF2" w14:textId="77777777" w:rsidR="00C9407A" w:rsidRPr="005B0A88" w:rsidRDefault="00C9407A" w:rsidP="00137565">
      <w:r w:rsidRPr="005B0A88">
        <w:t>This gives a total of 1545 ms, allow 1.6 s in the test case.</w:t>
      </w:r>
    </w:p>
    <w:p w14:paraId="11250EC7" w14:textId="77777777" w:rsidR="00C9407A" w:rsidRPr="005B0A88" w:rsidRDefault="00C9407A" w:rsidP="00137565">
      <w:pPr>
        <w:pStyle w:val="Heading5"/>
        <w:keepNext w:val="0"/>
        <w:keepLines w:val="0"/>
      </w:pPr>
      <w:r w:rsidRPr="005B0A88">
        <w:t>6.3.2.1.2</w:t>
      </w:r>
      <w:r w:rsidRPr="005B0A88">
        <w:tab/>
        <w:t>NR SA FR1 - FR1 RRC re-establishment</w:t>
      </w:r>
    </w:p>
    <w:p w14:paraId="55B49A1F" w14:textId="77777777" w:rsidR="00C9407A" w:rsidRPr="005B0A88" w:rsidRDefault="00C9407A" w:rsidP="00137565">
      <w:pPr>
        <w:pStyle w:val="H6"/>
        <w:keepNext w:val="0"/>
        <w:keepLines w:val="0"/>
      </w:pPr>
      <w:r w:rsidRPr="005B0A88">
        <w:t>6.3.2.1.2.1</w:t>
      </w:r>
      <w:r w:rsidRPr="005B0A88">
        <w:tab/>
        <w:t>Test purpose</w:t>
      </w:r>
    </w:p>
    <w:p w14:paraId="0C896916" w14:textId="77777777" w:rsidR="00C9407A" w:rsidRPr="005B0A88" w:rsidRDefault="00C9407A" w:rsidP="00137565">
      <w:r w:rsidRPr="005B0A88">
        <w:rPr>
          <w:rFonts w:cs="v4.2.0"/>
        </w:rPr>
        <w:t>The purpose is to verify that the NR inter-frequency RRC re-establishment delay in FR1 without known target cell is within the specified limits.</w:t>
      </w:r>
    </w:p>
    <w:p w14:paraId="0E9131F5" w14:textId="77777777" w:rsidR="00C9407A" w:rsidRPr="005B0A88" w:rsidRDefault="00C9407A" w:rsidP="00137565">
      <w:pPr>
        <w:pStyle w:val="H6"/>
        <w:keepNext w:val="0"/>
        <w:keepLines w:val="0"/>
      </w:pPr>
      <w:r w:rsidRPr="005B0A88">
        <w:t>6.3.2.1.2.2</w:t>
      </w:r>
      <w:r w:rsidRPr="005B0A88">
        <w:tab/>
        <w:t>Test applicability</w:t>
      </w:r>
    </w:p>
    <w:p w14:paraId="733649FC" w14:textId="77777777" w:rsidR="00C9407A" w:rsidRPr="005B0A88" w:rsidRDefault="00C9407A" w:rsidP="00137565">
      <w:r w:rsidRPr="005B0A88">
        <w:t>This test applies to all types of NR UE from Release 15 onwards.</w:t>
      </w:r>
    </w:p>
    <w:p w14:paraId="04C13B6A" w14:textId="77777777" w:rsidR="00C9407A" w:rsidRPr="005B0A88" w:rsidRDefault="00C9407A" w:rsidP="00137565">
      <w:pPr>
        <w:pStyle w:val="H6"/>
        <w:keepNext w:val="0"/>
        <w:keepLines w:val="0"/>
      </w:pPr>
      <w:r w:rsidRPr="005B0A88">
        <w:t>6.3.2.1.2.3</w:t>
      </w:r>
      <w:r w:rsidRPr="005B0A88">
        <w:tab/>
        <w:t>Minimum conformance requirements</w:t>
      </w:r>
    </w:p>
    <w:p w14:paraId="04111685" w14:textId="77777777" w:rsidR="00C9407A" w:rsidRPr="005B0A88" w:rsidRDefault="00C9407A" w:rsidP="00137565">
      <w:r w:rsidRPr="005B0A88">
        <w:t>The minimum conformance requirements are specified in clause 6.3.2.1.0.1.</w:t>
      </w:r>
    </w:p>
    <w:p w14:paraId="1E99AAF5" w14:textId="77777777" w:rsidR="00C9407A" w:rsidRPr="005B0A88" w:rsidRDefault="00C9407A" w:rsidP="00137565">
      <w:r w:rsidRPr="005B0A88">
        <w:t xml:space="preserve">The normative reference for this requirement is TS 38.133 [6] </w:t>
      </w:r>
      <w:r w:rsidRPr="005B0A88">
        <w:rPr>
          <w:rFonts w:cs="v4.2.0"/>
          <w:snapToGrid w:val="0"/>
          <w:color w:val="000000"/>
        </w:rPr>
        <w:t>A.6.3.2.1.2</w:t>
      </w:r>
      <w:r w:rsidRPr="005B0A88">
        <w:t>.</w:t>
      </w:r>
    </w:p>
    <w:p w14:paraId="08404D27" w14:textId="77777777" w:rsidR="00C9407A" w:rsidRPr="005B0A88" w:rsidRDefault="00C9407A" w:rsidP="00137565">
      <w:pPr>
        <w:pStyle w:val="H6"/>
        <w:keepNext w:val="0"/>
        <w:keepLines w:val="0"/>
      </w:pPr>
      <w:r w:rsidRPr="005B0A88">
        <w:t>6.3.2.1.2.4</w:t>
      </w:r>
      <w:r w:rsidRPr="005B0A88">
        <w:tab/>
        <w:t>Test description</w:t>
      </w:r>
    </w:p>
    <w:p w14:paraId="25DC83F9" w14:textId="77777777" w:rsidR="00C9407A" w:rsidRPr="005B0A88" w:rsidRDefault="00C9407A" w:rsidP="00137565">
      <w:pPr>
        <w:pStyle w:val="H6"/>
        <w:keepNext w:val="0"/>
        <w:keepLines w:val="0"/>
      </w:pPr>
      <w:r w:rsidRPr="005B0A88">
        <w:t>6.3.2.1.2.4.1</w:t>
      </w:r>
      <w:r w:rsidRPr="005B0A88">
        <w:tab/>
        <w:t>Initial conditions</w:t>
      </w:r>
    </w:p>
    <w:p w14:paraId="17BFA0C8" w14:textId="77777777" w:rsidR="00C9407A" w:rsidRPr="005B0A88" w:rsidRDefault="00C9407A" w:rsidP="00137565">
      <w:r w:rsidRPr="005B0A88">
        <w:t>The Test shall be tested using any of the test configuration in Table 6.3.2.1.2.4.1-1</w:t>
      </w:r>
    </w:p>
    <w:p w14:paraId="2D87CA69" w14:textId="77777777" w:rsidR="00C9407A" w:rsidRPr="005B0A88" w:rsidRDefault="00C9407A" w:rsidP="00137565">
      <w:pPr>
        <w:pStyle w:val="TH"/>
        <w:keepNext w:val="0"/>
        <w:keepLines w:val="0"/>
      </w:pPr>
      <w:r w:rsidRPr="005B0A88">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407A" w:rsidRPr="005B0A88" w14:paraId="1C204AF9" w14:textId="77777777" w:rsidTr="00432911">
        <w:trPr>
          <w:jc w:val="center"/>
        </w:trPr>
        <w:tc>
          <w:tcPr>
            <w:tcW w:w="1428" w:type="dxa"/>
            <w:shd w:val="clear" w:color="auto" w:fill="auto"/>
          </w:tcPr>
          <w:p w14:paraId="4D6CE8FF" w14:textId="77777777" w:rsidR="00C9407A" w:rsidRPr="005B0A88" w:rsidRDefault="00C9407A" w:rsidP="00137565">
            <w:pPr>
              <w:pStyle w:val="TAH"/>
              <w:keepNext w:val="0"/>
              <w:keepLines w:val="0"/>
            </w:pPr>
            <w:r w:rsidRPr="005B0A88">
              <w:t>Configuration</w:t>
            </w:r>
          </w:p>
        </w:tc>
        <w:tc>
          <w:tcPr>
            <w:tcW w:w="4067" w:type="dxa"/>
            <w:shd w:val="clear" w:color="auto" w:fill="auto"/>
          </w:tcPr>
          <w:p w14:paraId="66336A15" w14:textId="4CB08B19" w:rsidR="00C9407A" w:rsidRPr="005B0A88" w:rsidRDefault="00C9407A" w:rsidP="00137565">
            <w:pPr>
              <w:pStyle w:val="TAH"/>
              <w:keepNext w:val="0"/>
              <w:keepLines w:val="0"/>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360" w:type="dxa"/>
          </w:tcPr>
          <w:p w14:paraId="5D799399" w14:textId="20709073" w:rsidR="00C9407A" w:rsidRPr="005B0A88" w:rsidRDefault="00C9407A" w:rsidP="00137565">
            <w:pPr>
              <w:pStyle w:val="TAH"/>
              <w:keepNext w:val="0"/>
              <w:keepLines w:val="0"/>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0A283076" w14:textId="77777777" w:rsidTr="00432911">
        <w:trPr>
          <w:jc w:val="center"/>
        </w:trPr>
        <w:tc>
          <w:tcPr>
            <w:tcW w:w="1428" w:type="dxa"/>
            <w:shd w:val="clear" w:color="auto" w:fill="auto"/>
          </w:tcPr>
          <w:p w14:paraId="1DE8E5A3" w14:textId="77777777" w:rsidR="00C9407A" w:rsidRPr="005B0A88" w:rsidRDefault="00C9407A" w:rsidP="00137565">
            <w:pPr>
              <w:pStyle w:val="TAL"/>
              <w:keepNext w:val="0"/>
              <w:keepLines w:val="0"/>
            </w:pPr>
            <w:r w:rsidRPr="005B0A88">
              <w:t>6.3.2.1.2-1</w:t>
            </w:r>
          </w:p>
        </w:tc>
        <w:tc>
          <w:tcPr>
            <w:tcW w:w="4067" w:type="dxa"/>
            <w:shd w:val="clear" w:color="auto" w:fill="auto"/>
          </w:tcPr>
          <w:p w14:paraId="0ABE5404" w14:textId="41EFFBA9"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360" w:type="dxa"/>
          </w:tcPr>
          <w:p w14:paraId="42A9E0F7" w14:textId="5013E625"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F411765" w14:textId="77777777" w:rsidTr="00432911">
        <w:trPr>
          <w:jc w:val="center"/>
        </w:trPr>
        <w:tc>
          <w:tcPr>
            <w:tcW w:w="1428" w:type="dxa"/>
            <w:shd w:val="clear" w:color="auto" w:fill="auto"/>
          </w:tcPr>
          <w:p w14:paraId="42D7D258" w14:textId="77777777" w:rsidR="00C9407A" w:rsidRPr="005B0A88" w:rsidRDefault="00C9407A" w:rsidP="00137565">
            <w:pPr>
              <w:pStyle w:val="TAL"/>
              <w:keepNext w:val="0"/>
              <w:keepLines w:val="0"/>
              <w:rPr>
                <w:rFonts w:eastAsia="Malgun Gothic"/>
              </w:rPr>
            </w:pPr>
            <w:r w:rsidRPr="005B0A88">
              <w:t>6.3.2.1.2-</w:t>
            </w:r>
            <w:r w:rsidRPr="005B0A88">
              <w:rPr>
                <w:rFonts w:eastAsia="Malgun Gothic"/>
              </w:rPr>
              <w:t>2</w:t>
            </w:r>
          </w:p>
        </w:tc>
        <w:tc>
          <w:tcPr>
            <w:tcW w:w="4067" w:type="dxa"/>
            <w:shd w:val="clear" w:color="auto" w:fill="auto"/>
          </w:tcPr>
          <w:p w14:paraId="6CAD4BA3" w14:textId="40675F10"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360" w:type="dxa"/>
          </w:tcPr>
          <w:p w14:paraId="4F3BABF8" w14:textId="6ED2E9EF"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A2E6E25" w14:textId="77777777" w:rsidTr="00432911">
        <w:trPr>
          <w:jc w:val="center"/>
        </w:trPr>
        <w:tc>
          <w:tcPr>
            <w:tcW w:w="1428" w:type="dxa"/>
            <w:shd w:val="clear" w:color="auto" w:fill="auto"/>
          </w:tcPr>
          <w:p w14:paraId="3F2B506A" w14:textId="77777777" w:rsidR="00C9407A" w:rsidRPr="005B0A88" w:rsidRDefault="00C9407A" w:rsidP="00137565">
            <w:pPr>
              <w:pStyle w:val="TAL"/>
              <w:keepNext w:val="0"/>
              <w:keepLines w:val="0"/>
              <w:rPr>
                <w:rFonts w:eastAsia="Malgun Gothic"/>
              </w:rPr>
            </w:pPr>
            <w:r w:rsidRPr="005B0A88">
              <w:t>6.3.2.1.2-</w:t>
            </w:r>
            <w:r w:rsidRPr="005B0A88">
              <w:rPr>
                <w:rFonts w:eastAsia="Malgun Gothic"/>
              </w:rPr>
              <w:t>3</w:t>
            </w:r>
          </w:p>
        </w:tc>
        <w:tc>
          <w:tcPr>
            <w:tcW w:w="4067" w:type="dxa"/>
            <w:shd w:val="clear" w:color="auto" w:fill="auto"/>
          </w:tcPr>
          <w:p w14:paraId="7BB8BA5C" w14:textId="3ECE963E"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360" w:type="dxa"/>
          </w:tcPr>
          <w:p w14:paraId="78D2630A" w14:textId="535B726E"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1D0BD74" w14:textId="77777777" w:rsidTr="00432911">
        <w:trPr>
          <w:jc w:val="center"/>
        </w:trPr>
        <w:tc>
          <w:tcPr>
            <w:tcW w:w="9855" w:type="dxa"/>
            <w:gridSpan w:val="3"/>
            <w:shd w:val="clear" w:color="auto" w:fill="auto"/>
          </w:tcPr>
          <w:p w14:paraId="2244507E" w14:textId="05D2DB80"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000D027" w14:textId="77777777" w:rsidR="00C9407A" w:rsidRPr="005B0A88" w:rsidRDefault="00C9407A" w:rsidP="00137565"/>
    <w:p w14:paraId="2A3E26CF" w14:textId="77777777" w:rsidR="00C9407A" w:rsidRPr="005B0A88" w:rsidRDefault="00C9407A" w:rsidP="00137565">
      <w:r w:rsidRPr="005B0A88">
        <w:t>Configure the test requirement and the DUT according to the parameters in Table 6.3.2.1.2.4.1-2</w:t>
      </w:r>
    </w:p>
    <w:p w14:paraId="2D63A758" w14:textId="77777777" w:rsidR="00C9407A" w:rsidRPr="005B0A88" w:rsidRDefault="00C9407A" w:rsidP="00137565">
      <w:pPr>
        <w:pStyle w:val="TH"/>
        <w:keepNext w:val="0"/>
        <w:keepLines w:val="0"/>
      </w:pPr>
      <w:r w:rsidRPr="005B0A88">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7D3A9D1" w14:textId="77777777" w:rsidTr="00432911">
        <w:trPr>
          <w:jc w:val="center"/>
        </w:trPr>
        <w:tc>
          <w:tcPr>
            <w:tcW w:w="1701" w:type="dxa"/>
            <w:shd w:val="clear" w:color="auto" w:fill="auto"/>
          </w:tcPr>
          <w:p w14:paraId="6317B422"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F665C0A" w14:textId="77777777" w:rsidR="00C9407A" w:rsidRPr="005B0A88" w:rsidRDefault="00C9407A" w:rsidP="00137565">
            <w:pPr>
              <w:pStyle w:val="TAH"/>
              <w:keepNext w:val="0"/>
              <w:keepLines w:val="0"/>
            </w:pPr>
            <w:r w:rsidRPr="005B0A88">
              <w:t>Value</w:t>
            </w:r>
          </w:p>
        </w:tc>
        <w:tc>
          <w:tcPr>
            <w:tcW w:w="3961" w:type="dxa"/>
          </w:tcPr>
          <w:p w14:paraId="34E59D63" w14:textId="77777777" w:rsidR="00C9407A" w:rsidRPr="005B0A88" w:rsidRDefault="00C9407A" w:rsidP="00137565">
            <w:pPr>
              <w:pStyle w:val="TAH"/>
              <w:keepNext w:val="0"/>
              <w:keepLines w:val="0"/>
            </w:pPr>
            <w:r w:rsidRPr="005B0A88">
              <w:t>Comment</w:t>
            </w:r>
          </w:p>
        </w:tc>
      </w:tr>
      <w:tr w:rsidR="00C9407A" w:rsidRPr="005B0A88" w14:paraId="36A0CF14" w14:textId="77777777" w:rsidTr="00432911">
        <w:trPr>
          <w:jc w:val="center"/>
        </w:trPr>
        <w:tc>
          <w:tcPr>
            <w:tcW w:w="1701" w:type="dxa"/>
            <w:shd w:val="clear" w:color="auto" w:fill="auto"/>
          </w:tcPr>
          <w:p w14:paraId="3E26A260" w14:textId="574CB741"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6B30027B" w14:textId="77777777" w:rsidR="00C9407A" w:rsidRPr="005B0A88" w:rsidRDefault="00C9407A" w:rsidP="00137565">
            <w:pPr>
              <w:pStyle w:val="TAL"/>
              <w:keepNext w:val="0"/>
              <w:keepLines w:val="0"/>
            </w:pPr>
            <w:r w:rsidRPr="005B0A88">
              <w:t>NC</w:t>
            </w:r>
          </w:p>
        </w:tc>
        <w:tc>
          <w:tcPr>
            <w:tcW w:w="3961" w:type="dxa"/>
          </w:tcPr>
          <w:p w14:paraId="2BDC1F12" w14:textId="628C2A0F"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516CFAE" w14:textId="77777777" w:rsidTr="00432911">
        <w:trPr>
          <w:jc w:val="center"/>
        </w:trPr>
        <w:tc>
          <w:tcPr>
            <w:tcW w:w="1701" w:type="dxa"/>
            <w:shd w:val="clear" w:color="auto" w:fill="auto"/>
          </w:tcPr>
          <w:p w14:paraId="52350E6D" w14:textId="624CCA08"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58775578" w14:textId="4CF16339"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71AF7F9" w14:textId="77777777" w:rsidTr="00432911">
        <w:trPr>
          <w:jc w:val="center"/>
        </w:trPr>
        <w:tc>
          <w:tcPr>
            <w:tcW w:w="1701" w:type="dxa"/>
            <w:shd w:val="clear" w:color="auto" w:fill="auto"/>
          </w:tcPr>
          <w:p w14:paraId="072A466B" w14:textId="1990F03A"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BDC2240" w14:textId="62D3B8C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6.3.2.1.2.4.1-1.</w:t>
            </w:r>
          </w:p>
        </w:tc>
      </w:tr>
      <w:tr w:rsidR="00C9407A" w:rsidRPr="005B0A88" w14:paraId="1440ABBA" w14:textId="77777777" w:rsidTr="00432911">
        <w:trPr>
          <w:jc w:val="center"/>
        </w:trPr>
        <w:tc>
          <w:tcPr>
            <w:tcW w:w="1701" w:type="dxa"/>
            <w:shd w:val="clear" w:color="auto" w:fill="auto"/>
          </w:tcPr>
          <w:p w14:paraId="70A7D5B5" w14:textId="7B92FC06"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71BE812E" w14:textId="77777777" w:rsidR="00C9407A" w:rsidRPr="005B0A88" w:rsidRDefault="00C9407A" w:rsidP="00137565">
            <w:pPr>
              <w:pStyle w:val="TAL"/>
              <w:keepNext w:val="0"/>
              <w:keepLines w:val="0"/>
            </w:pPr>
            <w:r w:rsidRPr="005B0A88">
              <w:t>AWGN</w:t>
            </w:r>
          </w:p>
        </w:tc>
        <w:tc>
          <w:tcPr>
            <w:tcW w:w="3961" w:type="dxa"/>
          </w:tcPr>
          <w:p w14:paraId="346EA870" w14:textId="2BA2B4D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4F9B267D" w14:textId="77777777" w:rsidTr="00432911">
        <w:trPr>
          <w:jc w:val="center"/>
        </w:trPr>
        <w:tc>
          <w:tcPr>
            <w:tcW w:w="1701" w:type="dxa"/>
            <w:vMerge w:val="restart"/>
            <w:shd w:val="clear" w:color="auto" w:fill="auto"/>
          </w:tcPr>
          <w:p w14:paraId="1008CCA6" w14:textId="6CC76F9C"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3C9FBA1F" w14:textId="4F32238B"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56B40B7B" w14:textId="77777777" w:rsidR="00C9407A" w:rsidRPr="005B0A88" w:rsidRDefault="00C9407A" w:rsidP="00137565">
            <w:pPr>
              <w:pStyle w:val="TAL"/>
              <w:keepNext w:val="0"/>
              <w:keepLines w:val="0"/>
            </w:pPr>
            <w:r w:rsidRPr="005B0A88">
              <w:t>A.3.1.8.2</w:t>
            </w:r>
          </w:p>
        </w:tc>
        <w:tc>
          <w:tcPr>
            <w:tcW w:w="3961" w:type="dxa"/>
            <w:vMerge w:val="restart"/>
          </w:tcPr>
          <w:p w14:paraId="54294DD1" w14:textId="2DB9FF6C"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164F14E" w14:textId="77777777" w:rsidTr="00432911">
        <w:trPr>
          <w:jc w:val="center"/>
        </w:trPr>
        <w:tc>
          <w:tcPr>
            <w:tcW w:w="1701" w:type="dxa"/>
            <w:vMerge/>
            <w:shd w:val="clear" w:color="auto" w:fill="auto"/>
          </w:tcPr>
          <w:p w14:paraId="0E2061E7" w14:textId="77777777" w:rsidR="00C9407A" w:rsidRPr="005B0A88" w:rsidRDefault="00C9407A" w:rsidP="00137565">
            <w:pPr>
              <w:pStyle w:val="TAL"/>
              <w:keepNext w:val="0"/>
              <w:keepLines w:val="0"/>
            </w:pPr>
          </w:p>
        </w:tc>
        <w:tc>
          <w:tcPr>
            <w:tcW w:w="1134" w:type="dxa"/>
            <w:shd w:val="clear" w:color="auto" w:fill="auto"/>
          </w:tcPr>
          <w:p w14:paraId="0B58A241" w14:textId="3B893A3B"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62554817" w14:textId="77777777" w:rsidR="00C9407A" w:rsidRPr="005B0A88" w:rsidRDefault="00C9407A" w:rsidP="00137565">
            <w:pPr>
              <w:pStyle w:val="TAL"/>
              <w:keepNext w:val="0"/>
              <w:keepLines w:val="0"/>
            </w:pPr>
            <w:r w:rsidRPr="005B0A88">
              <w:t>A.3.2.3.4</w:t>
            </w:r>
          </w:p>
        </w:tc>
        <w:tc>
          <w:tcPr>
            <w:tcW w:w="3961" w:type="dxa"/>
            <w:vMerge/>
          </w:tcPr>
          <w:p w14:paraId="7CBB8832" w14:textId="77777777" w:rsidR="00C9407A" w:rsidRPr="005B0A88" w:rsidRDefault="00C9407A" w:rsidP="00137565">
            <w:pPr>
              <w:pStyle w:val="TAL"/>
              <w:keepNext w:val="0"/>
              <w:keepLines w:val="0"/>
            </w:pPr>
          </w:p>
        </w:tc>
      </w:tr>
      <w:tr w:rsidR="00C9407A" w:rsidRPr="005B0A88" w14:paraId="43C941BD" w14:textId="77777777" w:rsidTr="00432911">
        <w:trPr>
          <w:jc w:val="center"/>
        </w:trPr>
        <w:tc>
          <w:tcPr>
            <w:tcW w:w="1701" w:type="dxa"/>
            <w:shd w:val="clear" w:color="auto" w:fill="auto"/>
          </w:tcPr>
          <w:p w14:paraId="588A2303" w14:textId="662AB7D6" w:rsidR="00C9407A" w:rsidRPr="005B0A88" w:rsidRDefault="00C9407A" w:rsidP="00137565">
            <w:pPr>
              <w:pStyle w:val="TAL"/>
              <w:keepNext w:val="0"/>
              <w:keepLines w:val="0"/>
            </w:pPr>
            <w:r w:rsidRPr="005B0A88">
              <w:lastRenderedPageBreak/>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66E1696" w14:textId="5590CD87" w:rsidR="00C9407A" w:rsidRPr="005B0A88" w:rsidRDefault="00432911" w:rsidP="00137565">
            <w:pPr>
              <w:pStyle w:val="TAL"/>
              <w:keepNext w:val="0"/>
              <w:keepLines w:val="0"/>
            </w:pPr>
            <w:r>
              <w:t xml:space="preserve"> </w:t>
            </w:r>
            <w:r w:rsidR="00C9407A" w:rsidRPr="005B0A88">
              <w:t>Without</w:t>
            </w:r>
            <w:r>
              <w:t xml:space="preserve"> </w:t>
            </w:r>
            <w:r w:rsidR="00C9407A" w:rsidRPr="005B0A88">
              <w:t>LTE</w:t>
            </w:r>
            <w:r>
              <w:t xml:space="preserve"> </w:t>
            </w:r>
            <w:r w:rsidR="00C9407A" w:rsidRPr="005B0A88">
              <w:t>link</w:t>
            </w:r>
          </w:p>
          <w:p w14:paraId="086552EF" w14:textId="00F7F3B6" w:rsidR="00C9407A" w:rsidRPr="005B0A88" w:rsidRDefault="00C9407A" w:rsidP="00137565">
            <w:pPr>
              <w:pStyle w:val="TAL"/>
              <w:keepNext w:val="0"/>
              <w:keepLines w:val="0"/>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w:t>
            </w:r>
            <w:r w:rsidR="00432911">
              <w:t xml:space="preserve"> </w:t>
            </w:r>
            <w:r w:rsidRPr="005B0A88">
              <w:t>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322B5784" w14:textId="77777777" w:rsidR="00C9407A" w:rsidRPr="005B0A88" w:rsidRDefault="00C9407A" w:rsidP="00137565">
            <w:pPr>
              <w:pStyle w:val="TAL"/>
              <w:keepNext w:val="0"/>
              <w:keepLines w:val="0"/>
            </w:pPr>
          </w:p>
        </w:tc>
      </w:tr>
    </w:tbl>
    <w:p w14:paraId="1AEBC0E3" w14:textId="77777777" w:rsidR="00C9407A" w:rsidRPr="005B0A88" w:rsidRDefault="00C9407A" w:rsidP="00137565"/>
    <w:p w14:paraId="6153740B" w14:textId="77777777" w:rsidR="00C9407A" w:rsidRPr="005B0A88" w:rsidRDefault="00C9407A" w:rsidP="00137565">
      <w:pPr>
        <w:pStyle w:val="B1"/>
        <w:overflowPunct/>
        <w:autoSpaceDE/>
        <w:autoSpaceDN/>
        <w:adjustRightInd/>
        <w:ind w:left="284" w:firstLine="0"/>
        <w:textAlignment w:val="auto"/>
      </w:pPr>
      <w:r w:rsidRPr="005B0A88">
        <w:t>1.</w:t>
      </w:r>
      <w:r w:rsidRPr="005B0A88">
        <w:tab/>
        <w:t>The general test parameter settings are set up according to Table 6.3.2.1.2.4.1-3.</w:t>
      </w:r>
    </w:p>
    <w:p w14:paraId="5997B0F2" w14:textId="77777777" w:rsidR="00C9407A" w:rsidRPr="005B0A88" w:rsidRDefault="00C9407A" w:rsidP="00137565">
      <w:pPr>
        <w:pStyle w:val="B1"/>
        <w:overflowPunct/>
        <w:autoSpaceDE/>
        <w:autoSpaceDN/>
        <w:adjustRightInd/>
        <w:ind w:left="284" w:firstLine="0"/>
        <w:textAlignment w:val="auto"/>
      </w:pPr>
      <w:r w:rsidRPr="005B0A88">
        <w:t>2.</w:t>
      </w:r>
      <w:r w:rsidRPr="005B0A88">
        <w:tab/>
        <w:t>Message contents are defined in clause 6.3.2.1.2.4.3.</w:t>
      </w:r>
    </w:p>
    <w:p w14:paraId="2B6C23C9" w14:textId="77777777" w:rsidR="00C9407A" w:rsidRPr="005B0A88" w:rsidRDefault="00C9407A" w:rsidP="00137565">
      <w:r w:rsidRPr="005B0A88">
        <w:t>There are two NR carriers and two cells specified in the test. Cell 1 is the cell used for registration with the power level set according to Annex C.1.1 and C.1.2 for this test.</w:t>
      </w:r>
    </w:p>
    <w:p w14:paraId="6EA590C3" w14:textId="77777777" w:rsidR="00C9407A" w:rsidRPr="005B0A88" w:rsidRDefault="00C9407A" w:rsidP="00137565">
      <w:pPr>
        <w:pStyle w:val="TH"/>
        <w:keepNext w:val="0"/>
        <w:keepLines w:val="0"/>
      </w:pPr>
      <w:r w:rsidRPr="005B0A88">
        <w:rPr>
          <w:rFonts w:cs="v4.2.0"/>
        </w:rPr>
        <w:t>Table 6.3.2.1.2.4.1-3: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462D4C00" w14:textId="77777777" w:rsidTr="00432911">
        <w:trPr>
          <w:cantSplit/>
          <w:jc w:val="center"/>
        </w:trPr>
        <w:tc>
          <w:tcPr>
            <w:tcW w:w="2802" w:type="dxa"/>
            <w:gridSpan w:val="2"/>
          </w:tcPr>
          <w:p w14:paraId="60AF7243" w14:textId="77777777" w:rsidR="00C9407A" w:rsidRPr="005B0A88" w:rsidRDefault="00C9407A" w:rsidP="00137565">
            <w:pPr>
              <w:pStyle w:val="TAH"/>
              <w:keepNext w:val="0"/>
              <w:keepLines w:val="0"/>
              <w:rPr>
                <w:rFonts w:cs="Arial"/>
              </w:rPr>
            </w:pPr>
            <w:r w:rsidRPr="005B0A88">
              <w:rPr>
                <w:rFonts w:cs="Arial"/>
              </w:rPr>
              <w:t>Parameter</w:t>
            </w:r>
          </w:p>
        </w:tc>
        <w:tc>
          <w:tcPr>
            <w:tcW w:w="708" w:type="dxa"/>
          </w:tcPr>
          <w:p w14:paraId="45BF640F" w14:textId="77777777" w:rsidR="00C9407A" w:rsidRPr="005B0A88" w:rsidRDefault="00C9407A" w:rsidP="00137565">
            <w:pPr>
              <w:pStyle w:val="TAH"/>
              <w:keepNext w:val="0"/>
              <w:keepLines w:val="0"/>
              <w:rPr>
                <w:rFonts w:cs="Arial"/>
              </w:rPr>
            </w:pPr>
            <w:r w:rsidRPr="005B0A88">
              <w:rPr>
                <w:rFonts w:cs="Arial"/>
              </w:rPr>
              <w:t>Unit</w:t>
            </w:r>
          </w:p>
        </w:tc>
        <w:tc>
          <w:tcPr>
            <w:tcW w:w="1418" w:type="dxa"/>
          </w:tcPr>
          <w:p w14:paraId="5A6E669E" w14:textId="0332D5BC" w:rsidR="00C9407A" w:rsidRPr="005B0A88" w:rsidRDefault="00C9407A" w:rsidP="00137565">
            <w:pPr>
              <w:pStyle w:val="TAH"/>
              <w:keepNext w:val="0"/>
              <w:keepLines w:val="0"/>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5863AD10" w14:textId="77777777" w:rsidR="00C9407A" w:rsidRPr="005B0A88" w:rsidRDefault="00C9407A" w:rsidP="00137565">
            <w:pPr>
              <w:pStyle w:val="TAH"/>
              <w:keepNext w:val="0"/>
              <w:keepLines w:val="0"/>
              <w:rPr>
                <w:rFonts w:cs="Arial"/>
              </w:rPr>
            </w:pPr>
            <w:r w:rsidRPr="005B0A88">
              <w:rPr>
                <w:rFonts w:cs="Arial"/>
              </w:rPr>
              <w:t>Value</w:t>
            </w:r>
          </w:p>
        </w:tc>
        <w:tc>
          <w:tcPr>
            <w:tcW w:w="3544" w:type="dxa"/>
          </w:tcPr>
          <w:p w14:paraId="02F32DB6" w14:textId="77777777" w:rsidR="00C9407A" w:rsidRPr="005B0A88" w:rsidRDefault="00C9407A" w:rsidP="00137565">
            <w:pPr>
              <w:pStyle w:val="TAH"/>
              <w:keepNext w:val="0"/>
              <w:keepLines w:val="0"/>
              <w:rPr>
                <w:rFonts w:cs="Arial"/>
              </w:rPr>
            </w:pPr>
            <w:r w:rsidRPr="005B0A88">
              <w:rPr>
                <w:rFonts w:cs="Arial"/>
              </w:rPr>
              <w:t>Comment</w:t>
            </w:r>
          </w:p>
        </w:tc>
      </w:tr>
      <w:tr w:rsidR="00C9407A" w:rsidRPr="005B0A88" w14:paraId="416686CA" w14:textId="77777777" w:rsidTr="00432911">
        <w:trPr>
          <w:cantSplit/>
          <w:jc w:val="center"/>
        </w:trPr>
        <w:tc>
          <w:tcPr>
            <w:tcW w:w="1008" w:type="dxa"/>
            <w:vMerge w:val="restart"/>
          </w:tcPr>
          <w:p w14:paraId="52C96E46" w14:textId="00AC2D92"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14984ED8" w14:textId="519A80E8"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32157F06" w14:textId="77777777" w:rsidR="00C9407A" w:rsidRPr="005B0A88" w:rsidRDefault="00C9407A" w:rsidP="00137565">
            <w:pPr>
              <w:pStyle w:val="TAC"/>
              <w:keepNext w:val="0"/>
              <w:keepLines w:val="0"/>
              <w:rPr>
                <w:rFonts w:cs="Arial"/>
              </w:rPr>
            </w:pPr>
          </w:p>
        </w:tc>
        <w:tc>
          <w:tcPr>
            <w:tcW w:w="1418" w:type="dxa"/>
          </w:tcPr>
          <w:p w14:paraId="7DB6D8C0" w14:textId="64DE8569"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AA63A34" w14:textId="77777777" w:rsidR="00C9407A" w:rsidRPr="005B0A88" w:rsidRDefault="00C9407A" w:rsidP="00137565">
            <w:pPr>
              <w:pStyle w:val="TAC"/>
              <w:keepNext w:val="0"/>
              <w:keepLines w:val="0"/>
              <w:rPr>
                <w:rFonts w:cs="Arial"/>
              </w:rPr>
            </w:pPr>
            <w:r w:rsidRPr="005B0A88">
              <w:rPr>
                <w:rFonts w:cs="Arial"/>
              </w:rPr>
              <w:t>Cell1</w:t>
            </w:r>
          </w:p>
        </w:tc>
        <w:tc>
          <w:tcPr>
            <w:tcW w:w="3544" w:type="dxa"/>
          </w:tcPr>
          <w:p w14:paraId="0613D1DC" w14:textId="77777777" w:rsidR="00C9407A" w:rsidRPr="005B0A88" w:rsidRDefault="00C9407A" w:rsidP="00137565">
            <w:pPr>
              <w:pStyle w:val="TAC"/>
              <w:keepNext w:val="0"/>
              <w:keepLines w:val="0"/>
              <w:rPr>
                <w:rFonts w:cs="Arial"/>
              </w:rPr>
            </w:pPr>
          </w:p>
        </w:tc>
      </w:tr>
      <w:tr w:rsidR="00C9407A" w:rsidRPr="005B0A88" w14:paraId="01FE6AD9" w14:textId="77777777" w:rsidTr="00432911">
        <w:trPr>
          <w:cantSplit/>
          <w:jc w:val="center"/>
        </w:trPr>
        <w:tc>
          <w:tcPr>
            <w:tcW w:w="1008" w:type="dxa"/>
            <w:vMerge/>
          </w:tcPr>
          <w:p w14:paraId="154DD11F" w14:textId="77777777" w:rsidR="00C9407A" w:rsidRPr="005B0A88" w:rsidRDefault="00C9407A" w:rsidP="00137565">
            <w:pPr>
              <w:pStyle w:val="TAL"/>
              <w:keepNext w:val="0"/>
              <w:keepLines w:val="0"/>
              <w:rPr>
                <w:rFonts w:cs="Arial"/>
              </w:rPr>
            </w:pPr>
          </w:p>
        </w:tc>
        <w:tc>
          <w:tcPr>
            <w:tcW w:w="1794" w:type="dxa"/>
          </w:tcPr>
          <w:p w14:paraId="655C4EA7" w14:textId="6D5CEC62" w:rsidR="00C9407A" w:rsidRPr="005B0A88" w:rsidRDefault="00C9407A" w:rsidP="00137565">
            <w:pPr>
              <w:pStyle w:val="TAL"/>
              <w:keepNext w:val="0"/>
              <w:keepLines w:val="0"/>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214245F2" w14:textId="77777777" w:rsidR="00C9407A" w:rsidRPr="005B0A88" w:rsidRDefault="00C9407A" w:rsidP="00137565">
            <w:pPr>
              <w:pStyle w:val="TAC"/>
              <w:keepNext w:val="0"/>
              <w:keepLines w:val="0"/>
              <w:rPr>
                <w:rFonts w:cs="Arial"/>
              </w:rPr>
            </w:pPr>
          </w:p>
        </w:tc>
        <w:tc>
          <w:tcPr>
            <w:tcW w:w="1418" w:type="dxa"/>
          </w:tcPr>
          <w:p w14:paraId="06821043" w14:textId="78B01685"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6B6886C" w14:textId="055222FF" w:rsidR="00C9407A" w:rsidRPr="005B0A88" w:rsidRDefault="00C9407A" w:rsidP="00137565">
            <w:pPr>
              <w:pStyle w:val="TAC"/>
              <w:keepNext w:val="0"/>
              <w:keepLines w:val="0"/>
              <w:rPr>
                <w:rFonts w:cs="Arial"/>
              </w:rPr>
            </w:pPr>
            <w:r w:rsidRPr="005B0A88">
              <w:rPr>
                <w:rFonts w:cs="Arial"/>
              </w:rPr>
              <w:t>Cell2</w:t>
            </w:r>
            <w:r w:rsidR="00432911">
              <w:rPr>
                <w:rFonts w:cs="Arial"/>
              </w:rPr>
              <w:t xml:space="preserve"> </w:t>
            </w:r>
          </w:p>
        </w:tc>
        <w:tc>
          <w:tcPr>
            <w:tcW w:w="3544" w:type="dxa"/>
            <w:tcBorders>
              <w:bottom w:val="single" w:sz="4" w:space="0" w:color="auto"/>
            </w:tcBorders>
          </w:tcPr>
          <w:p w14:paraId="639C65E8" w14:textId="77777777" w:rsidR="00C9407A" w:rsidRPr="005B0A88" w:rsidRDefault="00C9407A" w:rsidP="00137565">
            <w:pPr>
              <w:pStyle w:val="TAC"/>
              <w:keepNext w:val="0"/>
              <w:keepLines w:val="0"/>
              <w:rPr>
                <w:rFonts w:cs="Arial"/>
              </w:rPr>
            </w:pPr>
          </w:p>
        </w:tc>
      </w:tr>
      <w:tr w:rsidR="00C9407A" w:rsidRPr="005B0A88" w14:paraId="74416FC7" w14:textId="77777777" w:rsidTr="00432911">
        <w:trPr>
          <w:cantSplit/>
          <w:jc w:val="center"/>
        </w:trPr>
        <w:tc>
          <w:tcPr>
            <w:tcW w:w="1008" w:type="dxa"/>
          </w:tcPr>
          <w:p w14:paraId="1855BA16" w14:textId="3A24FB3C" w:rsidR="00C9407A" w:rsidRPr="005B0A88" w:rsidRDefault="00C9407A" w:rsidP="00137565">
            <w:pPr>
              <w:pStyle w:val="TAL"/>
              <w:keepNext w:val="0"/>
              <w:keepLines w:val="0"/>
              <w:rPr>
                <w:rFonts w:cs="Arial"/>
              </w:rPr>
            </w:pPr>
            <w:r w:rsidRPr="005B0A88">
              <w:rPr>
                <w:rFonts w:cs="Arial"/>
              </w:rPr>
              <w:t>Final</w:t>
            </w:r>
            <w:r w:rsidR="00432911">
              <w:rPr>
                <w:rFonts w:cs="Arial"/>
              </w:rPr>
              <w:t xml:space="preserve"> </w:t>
            </w:r>
            <w:r w:rsidRPr="005B0A88">
              <w:rPr>
                <w:rFonts w:cs="Arial"/>
              </w:rPr>
              <w:t>condition</w:t>
            </w:r>
          </w:p>
        </w:tc>
        <w:tc>
          <w:tcPr>
            <w:tcW w:w="1794" w:type="dxa"/>
          </w:tcPr>
          <w:p w14:paraId="2BD09AC3" w14:textId="66906CD4"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7CCE013B" w14:textId="77777777" w:rsidR="00C9407A" w:rsidRPr="005B0A88" w:rsidRDefault="00C9407A" w:rsidP="00137565">
            <w:pPr>
              <w:pStyle w:val="TAC"/>
              <w:keepNext w:val="0"/>
              <w:keepLines w:val="0"/>
              <w:rPr>
                <w:rFonts w:cs="Arial"/>
              </w:rPr>
            </w:pPr>
          </w:p>
        </w:tc>
        <w:tc>
          <w:tcPr>
            <w:tcW w:w="1418" w:type="dxa"/>
          </w:tcPr>
          <w:p w14:paraId="06121ED6" w14:textId="349C400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035A886" w14:textId="77777777" w:rsidR="00C9407A" w:rsidRPr="005B0A88" w:rsidRDefault="00C9407A" w:rsidP="00137565">
            <w:pPr>
              <w:pStyle w:val="TAC"/>
              <w:keepNext w:val="0"/>
              <w:keepLines w:val="0"/>
              <w:rPr>
                <w:rFonts w:cs="Arial"/>
              </w:rPr>
            </w:pPr>
            <w:r w:rsidRPr="005B0A88">
              <w:rPr>
                <w:rFonts w:cs="Arial"/>
              </w:rPr>
              <w:t>Cell2</w:t>
            </w:r>
          </w:p>
        </w:tc>
        <w:tc>
          <w:tcPr>
            <w:tcW w:w="3544" w:type="dxa"/>
          </w:tcPr>
          <w:p w14:paraId="258ED9AC" w14:textId="77777777" w:rsidR="00C9407A" w:rsidRPr="005B0A88" w:rsidRDefault="00C9407A" w:rsidP="00137565">
            <w:pPr>
              <w:pStyle w:val="TAC"/>
              <w:keepNext w:val="0"/>
              <w:keepLines w:val="0"/>
              <w:rPr>
                <w:rFonts w:cs="Arial"/>
              </w:rPr>
            </w:pPr>
          </w:p>
        </w:tc>
      </w:tr>
      <w:tr w:rsidR="00C9407A" w:rsidRPr="005B0A88" w14:paraId="065C8FF6" w14:textId="77777777" w:rsidTr="00432911">
        <w:trPr>
          <w:cantSplit/>
          <w:jc w:val="center"/>
        </w:trPr>
        <w:tc>
          <w:tcPr>
            <w:tcW w:w="2802" w:type="dxa"/>
            <w:gridSpan w:val="2"/>
          </w:tcPr>
          <w:p w14:paraId="0D6A1AC9" w14:textId="0B6C10D8" w:rsidR="00C9407A" w:rsidRPr="005B0A88" w:rsidRDefault="00C9407A" w:rsidP="00137565">
            <w:pPr>
              <w:pStyle w:val="TAL"/>
              <w:keepNext w:val="0"/>
              <w:keepLines w:val="0"/>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3A923D4E" w14:textId="77777777" w:rsidR="00C9407A" w:rsidRPr="005B0A88" w:rsidRDefault="00C9407A" w:rsidP="00137565">
            <w:pPr>
              <w:pStyle w:val="TAC"/>
              <w:keepNext w:val="0"/>
              <w:keepLines w:val="0"/>
              <w:rPr>
                <w:rFonts w:cs="Arial"/>
              </w:rPr>
            </w:pPr>
          </w:p>
        </w:tc>
        <w:tc>
          <w:tcPr>
            <w:tcW w:w="1418" w:type="dxa"/>
          </w:tcPr>
          <w:p w14:paraId="17469A3A" w14:textId="098AE5EC" w:rsidR="00C9407A" w:rsidRPr="005B0A88" w:rsidRDefault="00C9407A" w:rsidP="00137565">
            <w:pPr>
              <w:pStyle w:val="TAC"/>
              <w:keepNext w:val="0"/>
              <w:keepLines w:val="0"/>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A976217" w14:textId="7FF0FD27" w:rsidR="00C9407A" w:rsidRPr="005B0A88" w:rsidRDefault="00C9407A" w:rsidP="00137565">
            <w:pPr>
              <w:pStyle w:val="TAC"/>
              <w:keepNext w:val="0"/>
              <w:keepLines w:val="0"/>
              <w:rPr>
                <w:rFonts w:cs="Arial"/>
              </w:rPr>
            </w:pPr>
            <w:r w:rsidRPr="005B0A88">
              <w:rPr>
                <w:rFonts w:cs="v4.2.0"/>
                <w:bCs/>
              </w:rPr>
              <w:t>1,</w:t>
            </w:r>
            <w:r w:rsidR="00432911">
              <w:rPr>
                <w:rFonts w:cs="v4.2.0"/>
                <w:bCs/>
              </w:rPr>
              <w:t xml:space="preserve"> </w:t>
            </w:r>
            <w:r w:rsidRPr="005B0A88">
              <w:rPr>
                <w:rFonts w:cs="v4.2.0"/>
                <w:bCs/>
              </w:rPr>
              <w:t>2</w:t>
            </w:r>
          </w:p>
        </w:tc>
        <w:tc>
          <w:tcPr>
            <w:tcW w:w="3544" w:type="dxa"/>
          </w:tcPr>
          <w:p w14:paraId="6C9AB69D" w14:textId="77777777" w:rsidR="00C9407A" w:rsidRPr="005B0A88" w:rsidRDefault="00C9407A" w:rsidP="00137565">
            <w:pPr>
              <w:pStyle w:val="TAC"/>
              <w:keepNext w:val="0"/>
              <w:keepLines w:val="0"/>
              <w:rPr>
                <w:rFonts w:cs="Arial"/>
              </w:rPr>
            </w:pPr>
          </w:p>
        </w:tc>
      </w:tr>
      <w:tr w:rsidR="00C9407A" w:rsidRPr="005B0A88" w14:paraId="4332D23E" w14:textId="77777777" w:rsidTr="00432911">
        <w:trPr>
          <w:cantSplit/>
          <w:jc w:val="center"/>
        </w:trPr>
        <w:tc>
          <w:tcPr>
            <w:tcW w:w="2802" w:type="dxa"/>
            <w:gridSpan w:val="2"/>
            <w:vMerge w:val="restart"/>
          </w:tcPr>
          <w:p w14:paraId="280B8BA3" w14:textId="5C250495"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5DF8B9B0" w14:textId="77777777" w:rsidR="00C9407A" w:rsidRPr="005B0A88" w:rsidRDefault="00C9407A" w:rsidP="00137565">
            <w:pPr>
              <w:pStyle w:val="TAC"/>
              <w:keepNext w:val="0"/>
              <w:keepLines w:val="0"/>
              <w:rPr>
                <w:rFonts w:cs="Arial"/>
              </w:rPr>
            </w:pPr>
          </w:p>
        </w:tc>
        <w:tc>
          <w:tcPr>
            <w:tcW w:w="1418" w:type="dxa"/>
          </w:tcPr>
          <w:p w14:paraId="29F88E19" w14:textId="77777777" w:rsidR="00C9407A" w:rsidRPr="005B0A88" w:rsidRDefault="00C9407A" w:rsidP="00137565">
            <w:pPr>
              <w:pStyle w:val="TAC"/>
              <w:keepNext w:val="0"/>
              <w:keepLines w:val="0"/>
              <w:rPr>
                <w:rFonts w:cs="v4.2.0"/>
              </w:rPr>
            </w:pPr>
            <w:r w:rsidRPr="005B0A88">
              <w:rPr>
                <w:rFonts w:cs="Arial"/>
              </w:rPr>
              <w:t>1</w:t>
            </w:r>
          </w:p>
        </w:tc>
        <w:tc>
          <w:tcPr>
            <w:tcW w:w="1134" w:type="dxa"/>
          </w:tcPr>
          <w:p w14:paraId="3F7023E8" w14:textId="5B54BA1D" w:rsidR="00C9407A" w:rsidRPr="005B0A88" w:rsidRDefault="00C9407A" w:rsidP="00137565">
            <w:pPr>
              <w:pStyle w:val="TAC"/>
              <w:keepNext w:val="0"/>
              <w:keepLines w:val="0"/>
              <w:rPr>
                <w:rFonts w:cs="Arial"/>
              </w:rPr>
            </w:pPr>
            <w:r w:rsidRPr="005B0A88">
              <w:rPr>
                <w:rFonts w:cs="v4.2.0"/>
              </w:rPr>
              <w:t>3</w:t>
            </w:r>
            <w:r w:rsidR="00432911">
              <w:rPr>
                <w:rFonts w:cs="v4.2.0"/>
              </w:rPr>
              <w:t xml:space="preserve"> </w:t>
            </w:r>
            <w:r w:rsidRPr="005B0A88">
              <w:rPr>
                <w:rFonts w:cs="v4.2.0"/>
              </w:rPr>
              <w:t>ms</w:t>
            </w:r>
          </w:p>
        </w:tc>
        <w:tc>
          <w:tcPr>
            <w:tcW w:w="3544" w:type="dxa"/>
          </w:tcPr>
          <w:p w14:paraId="4C1E586B" w14:textId="09A96581" w:rsidR="00C9407A" w:rsidRPr="005B0A88" w:rsidRDefault="00C9407A" w:rsidP="00137565">
            <w:pPr>
              <w:pStyle w:val="TAC"/>
              <w:keepNext w:val="0"/>
              <w:keepLines w:val="0"/>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61E37290" w14:textId="77777777" w:rsidTr="00432911">
        <w:trPr>
          <w:cantSplit/>
          <w:jc w:val="center"/>
        </w:trPr>
        <w:tc>
          <w:tcPr>
            <w:tcW w:w="2802" w:type="dxa"/>
            <w:gridSpan w:val="2"/>
            <w:vMerge/>
          </w:tcPr>
          <w:p w14:paraId="0FB87868" w14:textId="77777777" w:rsidR="00C9407A" w:rsidRPr="005B0A88" w:rsidRDefault="00C9407A" w:rsidP="00137565">
            <w:pPr>
              <w:pStyle w:val="TAL"/>
              <w:keepNext w:val="0"/>
              <w:keepLines w:val="0"/>
              <w:rPr>
                <w:rFonts w:cs="Arial"/>
              </w:rPr>
            </w:pPr>
          </w:p>
        </w:tc>
        <w:tc>
          <w:tcPr>
            <w:tcW w:w="708" w:type="dxa"/>
            <w:vMerge/>
          </w:tcPr>
          <w:p w14:paraId="32EFE621" w14:textId="77777777" w:rsidR="00C9407A" w:rsidRPr="005B0A88" w:rsidRDefault="00C9407A" w:rsidP="00137565">
            <w:pPr>
              <w:pStyle w:val="TAC"/>
              <w:keepNext w:val="0"/>
              <w:keepLines w:val="0"/>
              <w:rPr>
                <w:rFonts w:cs="v4.2.0"/>
              </w:rPr>
            </w:pPr>
          </w:p>
        </w:tc>
        <w:tc>
          <w:tcPr>
            <w:tcW w:w="1418" w:type="dxa"/>
          </w:tcPr>
          <w:p w14:paraId="385C4A3E" w14:textId="77777777" w:rsidR="00C9407A" w:rsidRPr="005B0A88" w:rsidRDefault="00C9407A" w:rsidP="00137565">
            <w:pPr>
              <w:pStyle w:val="TAC"/>
              <w:keepNext w:val="0"/>
              <w:keepLines w:val="0"/>
              <w:rPr>
                <w:rFonts w:cs="Arial"/>
              </w:rPr>
            </w:pPr>
            <w:r w:rsidRPr="005B0A88">
              <w:rPr>
                <w:rFonts w:cs="Arial"/>
              </w:rPr>
              <w:t>2</w:t>
            </w:r>
          </w:p>
        </w:tc>
        <w:tc>
          <w:tcPr>
            <w:tcW w:w="1134" w:type="dxa"/>
          </w:tcPr>
          <w:p w14:paraId="47990696" w14:textId="36C8F86D"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549E8F11" w14:textId="332D1587"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49F0F89A" w14:textId="77777777" w:rsidTr="00432911">
        <w:trPr>
          <w:cantSplit/>
          <w:jc w:val="center"/>
        </w:trPr>
        <w:tc>
          <w:tcPr>
            <w:tcW w:w="2802" w:type="dxa"/>
            <w:gridSpan w:val="2"/>
            <w:vMerge/>
          </w:tcPr>
          <w:p w14:paraId="6DAEF406" w14:textId="77777777" w:rsidR="00C9407A" w:rsidRPr="005B0A88" w:rsidRDefault="00C9407A" w:rsidP="00137565">
            <w:pPr>
              <w:pStyle w:val="TAL"/>
              <w:keepNext w:val="0"/>
              <w:keepLines w:val="0"/>
              <w:rPr>
                <w:rFonts w:cs="Arial"/>
              </w:rPr>
            </w:pPr>
          </w:p>
        </w:tc>
        <w:tc>
          <w:tcPr>
            <w:tcW w:w="708" w:type="dxa"/>
            <w:vMerge/>
          </w:tcPr>
          <w:p w14:paraId="6BD471BA" w14:textId="77777777" w:rsidR="00C9407A" w:rsidRPr="005B0A88" w:rsidRDefault="00C9407A" w:rsidP="00137565">
            <w:pPr>
              <w:pStyle w:val="TAC"/>
              <w:keepNext w:val="0"/>
              <w:keepLines w:val="0"/>
              <w:rPr>
                <w:rFonts w:cs="v4.2.0"/>
              </w:rPr>
            </w:pPr>
          </w:p>
        </w:tc>
        <w:tc>
          <w:tcPr>
            <w:tcW w:w="1418" w:type="dxa"/>
          </w:tcPr>
          <w:p w14:paraId="501BEDF9" w14:textId="77777777" w:rsidR="00C9407A" w:rsidRPr="005B0A88" w:rsidRDefault="00C9407A" w:rsidP="00137565">
            <w:pPr>
              <w:pStyle w:val="TAC"/>
              <w:keepNext w:val="0"/>
              <w:keepLines w:val="0"/>
              <w:rPr>
                <w:rFonts w:cs="Arial"/>
              </w:rPr>
            </w:pPr>
            <w:r w:rsidRPr="005B0A88">
              <w:rPr>
                <w:rFonts w:cs="Arial"/>
              </w:rPr>
              <w:t>3</w:t>
            </w:r>
          </w:p>
        </w:tc>
        <w:tc>
          <w:tcPr>
            <w:tcW w:w="1134" w:type="dxa"/>
          </w:tcPr>
          <w:p w14:paraId="5A85379B" w14:textId="7DB5F770"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43B32075" w14:textId="3588AC8A"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D750EA2" w14:textId="77777777" w:rsidTr="00432911">
        <w:trPr>
          <w:cantSplit/>
          <w:jc w:val="center"/>
        </w:trPr>
        <w:tc>
          <w:tcPr>
            <w:tcW w:w="2802" w:type="dxa"/>
            <w:gridSpan w:val="2"/>
          </w:tcPr>
          <w:p w14:paraId="3C7E0C74" w14:textId="77777777" w:rsidR="00C9407A" w:rsidRPr="005B0A88" w:rsidRDefault="00C9407A" w:rsidP="00137565">
            <w:pPr>
              <w:pStyle w:val="TAL"/>
              <w:keepNext w:val="0"/>
              <w:keepLines w:val="0"/>
              <w:rPr>
                <w:rFonts w:cs="Arial"/>
              </w:rPr>
            </w:pPr>
            <w:r w:rsidRPr="005B0A88">
              <w:rPr>
                <w:rFonts w:cs="Arial"/>
              </w:rPr>
              <w:t>N310</w:t>
            </w:r>
          </w:p>
        </w:tc>
        <w:tc>
          <w:tcPr>
            <w:tcW w:w="708" w:type="dxa"/>
          </w:tcPr>
          <w:p w14:paraId="4AB0962E"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737E4CF5" w14:textId="541D8DAD"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F5B4292"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7B15C6B5" w14:textId="7771511E" w:rsidR="00C9407A" w:rsidRPr="005B0A88" w:rsidRDefault="00C9407A" w:rsidP="00137565">
            <w:pPr>
              <w:pStyle w:val="TAC"/>
              <w:keepNext w:val="0"/>
              <w:keepLines w:val="0"/>
              <w:rPr>
                <w:rFonts w:cs="Arial"/>
              </w:rPr>
            </w:pPr>
            <w:r w:rsidRPr="005B0A88">
              <w:rPr>
                <w:rFonts w:cs="Arial"/>
              </w:rPr>
              <w:t>Maximum</w:t>
            </w:r>
            <w:r w:rsidR="00432911">
              <w:rPr>
                <w:rFonts w:cs="Arial"/>
              </w:rPr>
              <w:t xml:space="preserve"> </w:t>
            </w:r>
            <w:r w:rsidRPr="005B0A88">
              <w:rPr>
                <w:rFonts w:cs="Arial"/>
              </w:rPr>
              <w:t>consecutive</w:t>
            </w:r>
            <w:r w:rsidR="00432911">
              <w:rPr>
                <w:rFonts w:cs="Arial"/>
              </w:rPr>
              <w:t xml:space="preserve"> </w:t>
            </w:r>
            <w:r w:rsidRPr="005B0A88">
              <w:rPr>
                <w:rFonts w:cs="Arial"/>
              </w:rPr>
              <w:t>out-of-sync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679C368F" w14:textId="77777777" w:rsidTr="00432911">
        <w:trPr>
          <w:cantSplit/>
          <w:jc w:val="center"/>
        </w:trPr>
        <w:tc>
          <w:tcPr>
            <w:tcW w:w="2802" w:type="dxa"/>
            <w:gridSpan w:val="2"/>
          </w:tcPr>
          <w:p w14:paraId="5EBF2083" w14:textId="77777777" w:rsidR="00C9407A" w:rsidRPr="005B0A88" w:rsidRDefault="00C9407A" w:rsidP="00137565">
            <w:pPr>
              <w:pStyle w:val="TAL"/>
              <w:keepNext w:val="0"/>
              <w:keepLines w:val="0"/>
              <w:rPr>
                <w:rFonts w:cs="Arial"/>
              </w:rPr>
            </w:pPr>
            <w:r w:rsidRPr="005B0A88">
              <w:rPr>
                <w:rFonts w:cs="Arial"/>
              </w:rPr>
              <w:t>N311</w:t>
            </w:r>
          </w:p>
        </w:tc>
        <w:tc>
          <w:tcPr>
            <w:tcW w:w="708" w:type="dxa"/>
          </w:tcPr>
          <w:p w14:paraId="654F1C40"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26FBBB36" w14:textId="73F2715C"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249D90A"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061826FC" w14:textId="21123CBB" w:rsidR="00C9407A" w:rsidRPr="005B0A88" w:rsidRDefault="00C9407A" w:rsidP="00137565">
            <w:pPr>
              <w:pStyle w:val="TAC"/>
              <w:keepNext w:val="0"/>
              <w:keepLines w:val="0"/>
              <w:rPr>
                <w:rFonts w:cs="Arial"/>
              </w:rPr>
            </w:pPr>
            <w:r w:rsidRPr="005B0A88">
              <w:rPr>
                <w:rFonts w:cs="Arial"/>
              </w:rPr>
              <w:t>Minimum</w:t>
            </w:r>
            <w:r w:rsidR="00432911">
              <w:rPr>
                <w:rFonts w:cs="Arial"/>
              </w:rPr>
              <w:t xml:space="preserve"> </w:t>
            </w:r>
            <w:r w:rsidRPr="005B0A88">
              <w:rPr>
                <w:rFonts w:cs="Arial"/>
              </w:rPr>
              <w:t>consecutive</w:t>
            </w:r>
            <w:r w:rsidR="00432911">
              <w:rPr>
                <w:rFonts w:cs="Arial"/>
              </w:rPr>
              <w:t xml:space="preserve"> </w:t>
            </w:r>
            <w:r w:rsidRPr="005B0A88">
              <w:rPr>
                <w:rFonts w:cs="Arial"/>
              </w:rPr>
              <w:t>in-sync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1BA3C806" w14:textId="77777777" w:rsidTr="00432911">
        <w:trPr>
          <w:cantSplit/>
          <w:jc w:val="center"/>
        </w:trPr>
        <w:tc>
          <w:tcPr>
            <w:tcW w:w="2802" w:type="dxa"/>
            <w:gridSpan w:val="2"/>
          </w:tcPr>
          <w:p w14:paraId="6EE601CF" w14:textId="77777777" w:rsidR="00C9407A" w:rsidRPr="005B0A88" w:rsidRDefault="00C9407A" w:rsidP="00137565">
            <w:pPr>
              <w:pStyle w:val="TAL"/>
              <w:keepNext w:val="0"/>
              <w:keepLines w:val="0"/>
              <w:rPr>
                <w:rFonts w:cs="Arial"/>
              </w:rPr>
            </w:pPr>
            <w:r w:rsidRPr="005B0A88">
              <w:rPr>
                <w:rFonts w:cs="Arial"/>
              </w:rPr>
              <w:t>T310</w:t>
            </w:r>
          </w:p>
        </w:tc>
        <w:tc>
          <w:tcPr>
            <w:tcW w:w="708" w:type="dxa"/>
          </w:tcPr>
          <w:p w14:paraId="08E057B1" w14:textId="77777777" w:rsidR="00C9407A" w:rsidRPr="005B0A88" w:rsidRDefault="00C9407A" w:rsidP="00137565">
            <w:pPr>
              <w:pStyle w:val="TAC"/>
              <w:keepNext w:val="0"/>
              <w:keepLines w:val="0"/>
              <w:rPr>
                <w:rFonts w:cs="Arial"/>
              </w:rPr>
            </w:pPr>
            <w:r w:rsidRPr="005B0A88">
              <w:rPr>
                <w:rFonts w:cs="v4.2.0"/>
              </w:rPr>
              <w:t>ms</w:t>
            </w:r>
          </w:p>
        </w:tc>
        <w:tc>
          <w:tcPr>
            <w:tcW w:w="1418" w:type="dxa"/>
          </w:tcPr>
          <w:p w14:paraId="2190CD96" w14:textId="1B461B77"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B2BB461" w14:textId="77777777" w:rsidR="00C9407A" w:rsidRPr="005B0A88" w:rsidRDefault="00C9407A" w:rsidP="00137565">
            <w:pPr>
              <w:pStyle w:val="TAC"/>
              <w:keepNext w:val="0"/>
              <w:keepLines w:val="0"/>
              <w:rPr>
                <w:rFonts w:cs="Arial"/>
              </w:rPr>
            </w:pPr>
            <w:r w:rsidRPr="005B0A88">
              <w:rPr>
                <w:rFonts w:cs="v4.2.0"/>
              </w:rPr>
              <w:t>0</w:t>
            </w:r>
          </w:p>
        </w:tc>
        <w:tc>
          <w:tcPr>
            <w:tcW w:w="3544" w:type="dxa"/>
          </w:tcPr>
          <w:p w14:paraId="66B3D29D" w14:textId="7DD4B1B6" w:rsidR="00C9407A" w:rsidRPr="005B0A88" w:rsidRDefault="00C9407A" w:rsidP="00137565">
            <w:pPr>
              <w:pStyle w:val="TAC"/>
              <w:keepNext w:val="0"/>
              <w:keepLines w:val="0"/>
              <w:rPr>
                <w:rFonts w:cs="Arial"/>
              </w:rPr>
            </w:pPr>
            <w:r w:rsidRPr="005B0A88">
              <w:rPr>
                <w:rFonts w:cs="v4.2.0"/>
              </w:rPr>
              <w:t>Radio</w:t>
            </w:r>
            <w:r w:rsidR="00432911">
              <w:rPr>
                <w:rFonts w:cs="v4.2.0"/>
              </w:rPr>
              <w:t xml:space="preserve"> </w:t>
            </w:r>
            <w:r w:rsidRPr="005B0A88">
              <w:rPr>
                <w:rFonts w:cs="v4.2.0"/>
              </w:rPr>
              <w:t>link</w:t>
            </w:r>
            <w:r w:rsidR="00432911">
              <w:rPr>
                <w:rFonts w:cs="v4.2.0"/>
              </w:rPr>
              <w:t xml:space="preserve"> </w:t>
            </w:r>
            <w:r w:rsidRPr="005B0A88">
              <w:rPr>
                <w:rFonts w:cs="v4.2.0"/>
              </w:rPr>
              <w:t>failure</w:t>
            </w:r>
            <w:r w:rsidR="00432911">
              <w:rPr>
                <w:rFonts w:cs="v4.2.0"/>
              </w:rPr>
              <w:t xml:space="preserve"> </w:t>
            </w:r>
            <w:r w:rsidRPr="005B0A88">
              <w:rPr>
                <w:rFonts w:cs="v4.2.0"/>
              </w:rPr>
              <w:t>timer</w:t>
            </w:r>
          </w:p>
        </w:tc>
      </w:tr>
      <w:tr w:rsidR="00C9407A" w:rsidRPr="005B0A88" w14:paraId="2D25549D" w14:textId="77777777" w:rsidTr="00432911">
        <w:trPr>
          <w:cantSplit/>
          <w:jc w:val="center"/>
        </w:trPr>
        <w:tc>
          <w:tcPr>
            <w:tcW w:w="2802" w:type="dxa"/>
            <w:gridSpan w:val="2"/>
          </w:tcPr>
          <w:p w14:paraId="753D52BC" w14:textId="77777777" w:rsidR="00C9407A" w:rsidRPr="005B0A88" w:rsidRDefault="00C9407A" w:rsidP="00137565">
            <w:pPr>
              <w:pStyle w:val="TAL"/>
              <w:keepNext w:val="0"/>
              <w:keepLines w:val="0"/>
              <w:rPr>
                <w:rFonts w:cs="Arial"/>
              </w:rPr>
            </w:pPr>
            <w:r w:rsidRPr="005B0A88">
              <w:rPr>
                <w:rFonts w:cs="Arial"/>
              </w:rPr>
              <w:t>T311</w:t>
            </w:r>
          </w:p>
        </w:tc>
        <w:tc>
          <w:tcPr>
            <w:tcW w:w="708" w:type="dxa"/>
          </w:tcPr>
          <w:p w14:paraId="4C9BFE37" w14:textId="77777777" w:rsidR="00C9407A" w:rsidRPr="005B0A88" w:rsidRDefault="00C9407A" w:rsidP="00137565">
            <w:pPr>
              <w:pStyle w:val="TAC"/>
              <w:keepNext w:val="0"/>
              <w:keepLines w:val="0"/>
              <w:rPr>
                <w:rFonts w:cs="Arial"/>
              </w:rPr>
            </w:pPr>
            <w:r w:rsidRPr="005B0A88">
              <w:rPr>
                <w:rFonts w:cs="v4.2.0"/>
              </w:rPr>
              <w:t>ms</w:t>
            </w:r>
          </w:p>
        </w:tc>
        <w:tc>
          <w:tcPr>
            <w:tcW w:w="1418" w:type="dxa"/>
          </w:tcPr>
          <w:p w14:paraId="17747101" w14:textId="5733D6F6"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91FF1DA" w14:textId="77777777" w:rsidR="00C9407A" w:rsidRPr="005B0A88" w:rsidRDefault="00C9407A" w:rsidP="00137565">
            <w:pPr>
              <w:pStyle w:val="TAC"/>
              <w:keepNext w:val="0"/>
              <w:keepLines w:val="0"/>
              <w:rPr>
                <w:rFonts w:cs="Arial"/>
              </w:rPr>
            </w:pPr>
            <w:r w:rsidRPr="005B0A88">
              <w:rPr>
                <w:rFonts w:cs="v4.2.0"/>
              </w:rPr>
              <w:t>5000</w:t>
            </w:r>
          </w:p>
        </w:tc>
        <w:tc>
          <w:tcPr>
            <w:tcW w:w="3544" w:type="dxa"/>
          </w:tcPr>
          <w:p w14:paraId="098E24C5" w14:textId="59F2229C" w:rsidR="00C9407A" w:rsidRPr="005B0A88" w:rsidRDefault="00C9407A" w:rsidP="00137565">
            <w:pPr>
              <w:pStyle w:val="TAC"/>
              <w:keepNext w:val="0"/>
              <w:keepLines w:val="0"/>
              <w:rPr>
                <w:rFonts w:cs="Arial"/>
              </w:rPr>
            </w:pPr>
            <w:r w:rsidRPr="005B0A88">
              <w:rPr>
                <w:rFonts w:cs="v4.2.0"/>
              </w:rPr>
              <w:t>RRC</w:t>
            </w:r>
            <w:r w:rsidR="00432911">
              <w:rPr>
                <w:rFonts w:cs="v4.2.0"/>
              </w:rPr>
              <w:t xml:space="preserve"> </w:t>
            </w:r>
            <w:r w:rsidRPr="005B0A88">
              <w:rPr>
                <w:rFonts w:cs="v4.2.0"/>
              </w:rPr>
              <w:t>re-establishment</w:t>
            </w:r>
            <w:r w:rsidR="00432911">
              <w:rPr>
                <w:rFonts w:cs="v4.2.0"/>
              </w:rPr>
              <w:t xml:space="preserve"> </w:t>
            </w:r>
            <w:r w:rsidRPr="005B0A88">
              <w:rPr>
                <w:rFonts w:cs="v4.2.0"/>
              </w:rPr>
              <w:t>timer</w:t>
            </w:r>
          </w:p>
        </w:tc>
      </w:tr>
      <w:tr w:rsidR="00C9407A" w:rsidRPr="005B0A88" w14:paraId="3CF74DEC" w14:textId="77777777" w:rsidTr="00432911">
        <w:trPr>
          <w:cantSplit/>
          <w:jc w:val="center"/>
        </w:trPr>
        <w:tc>
          <w:tcPr>
            <w:tcW w:w="2802" w:type="dxa"/>
            <w:gridSpan w:val="2"/>
          </w:tcPr>
          <w:p w14:paraId="0C2BC39C" w14:textId="6ED20596"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05FBF079" w14:textId="77777777" w:rsidR="00C9407A" w:rsidRPr="005B0A88" w:rsidRDefault="00C9407A" w:rsidP="00137565">
            <w:pPr>
              <w:pStyle w:val="TAC"/>
              <w:keepNext w:val="0"/>
              <w:keepLines w:val="0"/>
              <w:rPr>
                <w:rFonts w:cs="v4.2.0"/>
              </w:rPr>
            </w:pPr>
            <w:r w:rsidRPr="005B0A88">
              <w:rPr>
                <w:rFonts w:cs="v4.2.0"/>
              </w:rPr>
              <w:t>-</w:t>
            </w:r>
          </w:p>
        </w:tc>
        <w:tc>
          <w:tcPr>
            <w:tcW w:w="1418" w:type="dxa"/>
          </w:tcPr>
          <w:p w14:paraId="2D44F94C" w14:textId="2F7C7A70"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A1C99F2" w14:textId="0F0C78BC" w:rsidR="00C9407A" w:rsidRPr="005B0A88" w:rsidRDefault="00C9407A" w:rsidP="00137565">
            <w:pPr>
              <w:pStyle w:val="TAC"/>
              <w:keepNext w:val="0"/>
              <w:keepLines w:val="0"/>
              <w:rPr>
                <w:rFonts w:cs="v4.2.0"/>
              </w:rPr>
            </w:pPr>
            <w:r w:rsidRPr="005B0A88">
              <w:rPr>
                <w:rFonts w:cs="v4.2.0"/>
              </w:rPr>
              <w:t>Not</w:t>
            </w:r>
            <w:r w:rsidR="00432911">
              <w:rPr>
                <w:rFonts w:cs="v4.2.0"/>
              </w:rPr>
              <w:t xml:space="preserve"> </w:t>
            </w:r>
            <w:r w:rsidRPr="005B0A88">
              <w:rPr>
                <w:rFonts w:cs="v4.2.0"/>
              </w:rPr>
              <w:t>Sent</w:t>
            </w:r>
          </w:p>
        </w:tc>
        <w:tc>
          <w:tcPr>
            <w:tcW w:w="3544" w:type="dxa"/>
          </w:tcPr>
          <w:p w14:paraId="464AC1BD" w14:textId="122F8341" w:rsidR="00C9407A" w:rsidRPr="005B0A88" w:rsidRDefault="00C9407A" w:rsidP="00137565">
            <w:pPr>
              <w:pStyle w:val="TAC"/>
              <w:keepNext w:val="0"/>
              <w:keepLines w:val="0"/>
              <w:rPr>
                <w:rFonts w:cs="v4.2.0"/>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18F97EDC" w14:textId="77777777" w:rsidTr="00432911">
        <w:trPr>
          <w:cantSplit/>
          <w:jc w:val="center"/>
        </w:trPr>
        <w:tc>
          <w:tcPr>
            <w:tcW w:w="2802" w:type="dxa"/>
            <w:gridSpan w:val="2"/>
            <w:vMerge w:val="restart"/>
          </w:tcPr>
          <w:p w14:paraId="76751D8A" w14:textId="61A88D81" w:rsidR="00C9407A" w:rsidRPr="005B0A88" w:rsidRDefault="00C9407A" w:rsidP="00137565">
            <w:pPr>
              <w:pStyle w:val="TAL"/>
              <w:keepNext w:val="0"/>
              <w:keepLines w:val="0"/>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05FB29ED" w14:textId="77777777" w:rsidR="00C9407A" w:rsidRPr="005B0A88" w:rsidRDefault="00C9407A" w:rsidP="00137565">
            <w:pPr>
              <w:pStyle w:val="TAC"/>
              <w:keepNext w:val="0"/>
              <w:keepLines w:val="0"/>
              <w:rPr>
                <w:rFonts w:cs="v4.2.0"/>
              </w:rPr>
            </w:pPr>
          </w:p>
        </w:tc>
        <w:tc>
          <w:tcPr>
            <w:tcW w:w="1418" w:type="dxa"/>
          </w:tcPr>
          <w:p w14:paraId="0F842711" w14:textId="77777777" w:rsidR="00C9407A" w:rsidRPr="005B0A88" w:rsidRDefault="00C9407A" w:rsidP="00137565">
            <w:pPr>
              <w:pStyle w:val="TAC"/>
              <w:keepNext w:val="0"/>
              <w:keepLines w:val="0"/>
              <w:rPr>
                <w:rFonts w:cs="v4.2.0"/>
              </w:rPr>
            </w:pPr>
            <w:r w:rsidRPr="005B0A88">
              <w:rPr>
                <w:rFonts w:cs="v4.2.0"/>
              </w:rPr>
              <w:t>1</w:t>
            </w:r>
          </w:p>
        </w:tc>
        <w:tc>
          <w:tcPr>
            <w:tcW w:w="1134" w:type="dxa"/>
          </w:tcPr>
          <w:p w14:paraId="5BDB72F8" w14:textId="10C54BE8"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0CD66BFD" w14:textId="77777777" w:rsidR="00C9407A" w:rsidRPr="005B0A88" w:rsidRDefault="00C9407A" w:rsidP="00137565">
            <w:pPr>
              <w:pStyle w:val="TAC"/>
              <w:keepNext w:val="0"/>
              <w:keepLines w:val="0"/>
              <w:rPr>
                <w:rFonts w:cs="v4.2.0"/>
              </w:rPr>
            </w:pPr>
          </w:p>
        </w:tc>
      </w:tr>
      <w:tr w:rsidR="00C9407A" w:rsidRPr="005B0A88" w14:paraId="325C6303" w14:textId="77777777" w:rsidTr="00432911">
        <w:trPr>
          <w:cantSplit/>
          <w:jc w:val="center"/>
        </w:trPr>
        <w:tc>
          <w:tcPr>
            <w:tcW w:w="2802" w:type="dxa"/>
            <w:gridSpan w:val="2"/>
            <w:vMerge/>
          </w:tcPr>
          <w:p w14:paraId="36848F5F" w14:textId="77777777" w:rsidR="00C9407A" w:rsidRPr="005B0A88" w:rsidRDefault="00C9407A" w:rsidP="00137565">
            <w:pPr>
              <w:pStyle w:val="TAL"/>
              <w:keepNext w:val="0"/>
              <w:keepLines w:val="0"/>
              <w:rPr>
                <w:rFonts w:cs="Arial"/>
              </w:rPr>
            </w:pPr>
          </w:p>
        </w:tc>
        <w:tc>
          <w:tcPr>
            <w:tcW w:w="708" w:type="dxa"/>
            <w:vMerge/>
          </w:tcPr>
          <w:p w14:paraId="167CF400" w14:textId="77777777" w:rsidR="00C9407A" w:rsidRPr="005B0A88" w:rsidRDefault="00C9407A" w:rsidP="00137565">
            <w:pPr>
              <w:pStyle w:val="TAC"/>
              <w:keepNext w:val="0"/>
              <w:keepLines w:val="0"/>
              <w:rPr>
                <w:rFonts w:cs="v4.2.0"/>
              </w:rPr>
            </w:pPr>
          </w:p>
        </w:tc>
        <w:tc>
          <w:tcPr>
            <w:tcW w:w="1418" w:type="dxa"/>
          </w:tcPr>
          <w:p w14:paraId="52A95839" w14:textId="77777777" w:rsidR="00C9407A" w:rsidRPr="005B0A88" w:rsidRDefault="00C9407A" w:rsidP="00137565">
            <w:pPr>
              <w:pStyle w:val="TAC"/>
              <w:keepNext w:val="0"/>
              <w:keepLines w:val="0"/>
              <w:rPr>
                <w:rFonts w:cs="v4.2.0"/>
              </w:rPr>
            </w:pPr>
            <w:r w:rsidRPr="005B0A88">
              <w:rPr>
                <w:rFonts w:cs="v4.2.0"/>
              </w:rPr>
              <w:t>2</w:t>
            </w:r>
          </w:p>
        </w:tc>
        <w:tc>
          <w:tcPr>
            <w:tcW w:w="1134" w:type="dxa"/>
          </w:tcPr>
          <w:p w14:paraId="45AA73B3" w14:textId="4F2B0438"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37257092" w14:textId="77777777" w:rsidR="00C9407A" w:rsidRPr="005B0A88" w:rsidRDefault="00C9407A" w:rsidP="00137565">
            <w:pPr>
              <w:pStyle w:val="TAC"/>
              <w:keepNext w:val="0"/>
              <w:keepLines w:val="0"/>
              <w:rPr>
                <w:rFonts w:cs="v4.2.0"/>
              </w:rPr>
            </w:pPr>
          </w:p>
        </w:tc>
      </w:tr>
      <w:tr w:rsidR="00C9407A" w:rsidRPr="005B0A88" w14:paraId="0884F04D" w14:textId="77777777" w:rsidTr="00432911">
        <w:trPr>
          <w:cantSplit/>
          <w:jc w:val="center"/>
        </w:trPr>
        <w:tc>
          <w:tcPr>
            <w:tcW w:w="2802" w:type="dxa"/>
            <w:gridSpan w:val="2"/>
            <w:vMerge/>
          </w:tcPr>
          <w:p w14:paraId="1D4F38FE" w14:textId="77777777" w:rsidR="00C9407A" w:rsidRPr="005B0A88" w:rsidRDefault="00C9407A" w:rsidP="00137565">
            <w:pPr>
              <w:pStyle w:val="TAL"/>
              <w:keepNext w:val="0"/>
              <w:keepLines w:val="0"/>
              <w:rPr>
                <w:rFonts w:cs="Arial"/>
              </w:rPr>
            </w:pPr>
          </w:p>
        </w:tc>
        <w:tc>
          <w:tcPr>
            <w:tcW w:w="708" w:type="dxa"/>
            <w:vMerge/>
          </w:tcPr>
          <w:p w14:paraId="034A2605" w14:textId="77777777" w:rsidR="00C9407A" w:rsidRPr="005B0A88" w:rsidRDefault="00C9407A" w:rsidP="00137565">
            <w:pPr>
              <w:pStyle w:val="TAC"/>
              <w:keepNext w:val="0"/>
              <w:keepLines w:val="0"/>
              <w:rPr>
                <w:rFonts w:cs="v4.2.0"/>
              </w:rPr>
            </w:pPr>
          </w:p>
        </w:tc>
        <w:tc>
          <w:tcPr>
            <w:tcW w:w="1418" w:type="dxa"/>
          </w:tcPr>
          <w:p w14:paraId="4EA134B4" w14:textId="77777777" w:rsidR="00C9407A" w:rsidRPr="005B0A88" w:rsidRDefault="00C9407A" w:rsidP="00137565">
            <w:pPr>
              <w:pStyle w:val="TAC"/>
              <w:keepNext w:val="0"/>
              <w:keepLines w:val="0"/>
              <w:rPr>
                <w:rFonts w:cs="v4.2.0"/>
              </w:rPr>
            </w:pPr>
            <w:r w:rsidRPr="005B0A88">
              <w:rPr>
                <w:rFonts w:cs="v4.2.0"/>
              </w:rPr>
              <w:t>3</w:t>
            </w:r>
          </w:p>
        </w:tc>
        <w:tc>
          <w:tcPr>
            <w:tcW w:w="1134" w:type="dxa"/>
          </w:tcPr>
          <w:p w14:paraId="196FC1A6" w14:textId="7E1019E2" w:rsidR="00C9407A" w:rsidRPr="005B0A88" w:rsidRDefault="00C9407A" w:rsidP="00137565">
            <w:pPr>
              <w:pStyle w:val="TAC"/>
              <w:keepNext w:val="0"/>
              <w:keepLines w:val="0"/>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6F64C921" w14:textId="77777777" w:rsidR="00C9407A" w:rsidRPr="005B0A88" w:rsidRDefault="00C9407A" w:rsidP="00137565">
            <w:pPr>
              <w:pStyle w:val="TAC"/>
              <w:keepNext w:val="0"/>
              <w:keepLines w:val="0"/>
              <w:rPr>
                <w:rFonts w:cs="v4.2.0"/>
              </w:rPr>
            </w:pPr>
          </w:p>
        </w:tc>
      </w:tr>
      <w:tr w:rsidR="00C9407A" w:rsidRPr="005B0A88" w14:paraId="03EC3B07" w14:textId="77777777" w:rsidTr="00432911">
        <w:trPr>
          <w:cantSplit/>
          <w:jc w:val="center"/>
        </w:trPr>
        <w:tc>
          <w:tcPr>
            <w:tcW w:w="2802" w:type="dxa"/>
            <w:gridSpan w:val="2"/>
            <w:vMerge w:val="restart"/>
          </w:tcPr>
          <w:p w14:paraId="6F037071" w14:textId="73851095" w:rsidR="00C9407A" w:rsidRPr="005B0A88" w:rsidRDefault="00C9407A" w:rsidP="00137565">
            <w:pPr>
              <w:pStyle w:val="TAH"/>
              <w:keepNext w:val="0"/>
              <w:keepLines w:val="0"/>
              <w:jc w:val="left"/>
              <w:rPr>
                <w:rFonts w:cs="v4.2.0"/>
                <w:b w:val="0"/>
              </w:rPr>
            </w:pPr>
            <w:r w:rsidRPr="005B0A88">
              <w:rPr>
                <w:rFonts w:cs="v4.2.0"/>
                <w:b w:val="0"/>
              </w:rPr>
              <w:t>SMTC</w:t>
            </w:r>
            <w:r w:rsidR="00432911">
              <w:rPr>
                <w:rFonts w:cs="v4.2.0"/>
                <w:b w:val="0"/>
              </w:rPr>
              <w:t xml:space="preserve"> </w:t>
            </w:r>
            <w:r w:rsidRPr="005B0A88">
              <w:rPr>
                <w:rFonts w:cs="v4.2.0"/>
                <w:b w:val="0"/>
              </w:rPr>
              <w:t>configuration</w:t>
            </w:r>
          </w:p>
        </w:tc>
        <w:tc>
          <w:tcPr>
            <w:tcW w:w="708" w:type="dxa"/>
            <w:vMerge w:val="restart"/>
          </w:tcPr>
          <w:p w14:paraId="71FDA146" w14:textId="77777777" w:rsidR="00C9407A" w:rsidRPr="005B0A88" w:rsidRDefault="00C9407A" w:rsidP="00137565">
            <w:pPr>
              <w:pStyle w:val="TAH"/>
              <w:keepNext w:val="0"/>
              <w:keepLines w:val="0"/>
              <w:rPr>
                <w:rFonts w:cs="Arial"/>
                <w:b w:val="0"/>
              </w:rPr>
            </w:pPr>
          </w:p>
        </w:tc>
        <w:tc>
          <w:tcPr>
            <w:tcW w:w="1418" w:type="dxa"/>
          </w:tcPr>
          <w:p w14:paraId="2A20EEF2" w14:textId="77777777" w:rsidR="00C9407A" w:rsidRPr="005B0A88" w:rsidRDefault="00C9407A" w:rsidP="00137565">
            <w:pPr>
              <w:pStyle w:val="TAH"/>
              <w:keepNext w:val="0"/>
              <w:keepLines w:val="0"/>
              <w:rPr>
                <w:rFonts w:cs="v4.2.0"/>
                <w:b w:val="0"/>
                <w:bCs/>
              </w:rPr>
            </w:pPr>
            <w:r w:rsidRPr="005B0A88">
              <w:rPr>
                <w:rFonts w:cs="v4.2.0"/>
                <w:b w:val="0"/>
                <w:bCs/>
              </w:rPr>
              <w:t>1</w:t>
            </w:r>
          </w:p>
        </w:tc>
        <w:tc>
          <w:tcPr>
            <w:tcW w:w="1134" w:type="dxa"/>
          </w:tcPr>
          <w:p w14:paraId="4C7B7EC6" w14:textId="77777777" w:rsidR="00C9407A" w:rsidRPr="005B0A88" w:rsidRDefault="00C9407A" w:rsidP="00137565">
            <w:pPr>
              <w:pStyle w:val="TAH"/>
              <w:keepNext w:val="0"/>
              <w:keepLines w:val="0"/>
              <w:rPr>
                <w:rFonts w:cs="v4.2.0"/>
                <w:b w:val="0"/>
                <w:bCs/>
              </w:rPr>
            </w:pPr>
            <w:r w:rsidRPr="005B0A88">
              <w:rPr>
                <w:rFonts w:cs="v4.2.0"/>
                <w:b w:val="0"/>
                <w:bCs/>
              </w:rPr>
              <w:t>SMTC.2</w:t>
            </w:r>
          </w:p>
        </w:tc>
        <w:tc>
          <w:tcPr>
            <w:tcW w:w="3544" w:type="dxa"/>
          </w:tcPr>
          <w:p w14:paraId="38BB48FF" w14:textId="77777777" w:rsidR="00C9407A" w:rsidRPr="005B0A88" w:rsidRDefault="00C9407A" w:rsidP="00137565">
            <w:pPr>
              <w:pStyle w:val="TAH"/>
              <w:keepNext w:val="0"/>
              <w:keepLines w:val="0"/>
              <w:rPr>
                <w:rFonts w:cs="v4.2.0"/>
                <w:b w:val="0"/>
                <w:bCs/>
              </w:rPr>
            </w:pPr>
          </w:p>
        </w:tc>
      </w:tr>
      <w:tr w:rsidR="00C9407A" w:rsidRPr="005B0A88" w14:paraId="40780558" w14:textId="77777777" w:rsidTr="00432911">
        <w:trPr>
          <w:cantSplit/>
          <w:jc w:val="center"/>
        </w:trPr>
        <w:tc>
          <w:tcPr>
            <w:tcW w:w="2802" w:type="dxa"/>
            <w:gridSpan w:val="2"/>
            <w:vMerge/>
          </w:tcPr>
          <w:p w14:paraId="18A12D99" w14:textId="77777777" w:rsidR="00C9407A" w:rsidRPr="005B0A88" w:rsidRDefault="00C9407A" w:rsidP="00137565">
            <w:pPr>
              <w:pStyle w:val="TAH"/>
              <w:keepNext w:val="0"/>
              <w:keepLines w:val="0"/>
              <w:jc w:val="left"/>
              <w:rPr>
                <w:rFonts w:cs="v4.2.0"/>
                <w:b w:val="0"/>
              </w:rPr>
            </w:pPr>
          </w:p>
        </w:tc>
        <w:tc>
          <w:tcPr>
            <w:tcW w:w="708" w:type="dxa"/>
            <w:vMerge/>
          </w:tcPr>
          <w:p w14:paraId="7A5F06F1" w14:textId="77777777" w:rsidR="00C9407A" w:rsidRPr="005B0A88" w:rsidRDefault="00C9407A" w:rsidP="00137565">
            <w:pPr>
              <w:pStyle w:val="TAH"/>
              <w:keepNext w:val="0"/>
              <w:keepLines w:val="0"/>
              <w:rPr>
                <w:rFonts w:cs="Arial"/>
                <w:b w:val="0"/>
              </w:rPr>
            </w:pPr>
          </w:p>
        </w:tc>
        <w:tc>
          <w:tcPr>
            <w:tcW w:w="1418" w:type="dxa"/>
          </w:tcPr>
          <w:p w14:paraId="2A9A4CE1" w14:textId="77777777" w:rsidR="00C9407A" w:rsidRPr="005B0A88" w:rsidRDefault="00C9407A" w:rsidP="00137565">
            <w:pPr>
              <w:pStyle w:val="TAH"/>
              <w:keepNext w:val="0"/>
              <w:keepLines w:val="0"/>
              <w:rPr>
                <w:rFonts w:cs="v4.2.0"/>
                <w:b w:val="0"/>
                <w:bCs/>
              </w:rPr>
            </w:pPr>
            <w:r w:rsidRPr="005B0A88">
              <w:rPr>
                <w:rFonts w:cs="v4.2.0"/>
                <w:b w:val="0"/>
                <w:bCs/>
              </w:rPr>
              <w:t>2</w:t>
            </w:r>
          </w:p>
        </w:tc>
        <w:tc>
          <w:tcPr>
            <w:tcW w:w="1134" w:type="dxa"/>
          </w:tcPr>
          <w:p w14:paraId="7C841AFE"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730C7882" w14:textId="77777777" w:rsidR="00C9407A" w:rsidRPr="005B0A88" w:rsidRDefault="00C9407A" w:rsidP="00137565">
            <w:pPr>
              <w:pStyle w:val="TAH"/>
              <w:keepNext w:val="0"/>
              <w:keepLines w:val="0"/>
              <w:rPr>
                <w:rFonts w:cs="v4.2.0"/>
                <w:b w:val="0"/>
                <w:bCs/>
              </w:rPr>
            </w:pPr>
          </w:p>
        </w:tc>
      </w:tr>
      <w:tr w:rsidR="00C9407A" w:rsidRPr="005B0A88" w14:paraId="2CA573DC" w14:textId="77777777" w:rsidTr="00432911">
        <w:trPr>
          <w:cantSplit/>
          <w:jc w:val="center"/>
        </w:trPr>
        <w:tc>
          <w:tcPr>
            <w:tcW w:w="2802" w:type="dxa"/>
            <w:gridSpan w:val="2"/>
            <w:vMerge/>
          </w:tcPr>
          <w:p w14:paraId="5771CD05" w14:textId="77777777" w:rsidR="00C9407A" w:rsidRPr="005B0A88" w:rsidRDefault="00C9407A" w:rsidP="00137565">
            <w:pPr>
              <w:pStyle w:val="TAH"/>
              <w:keepNext w:val="0"/>
              <w:keepLines w:val="0"/>
              <w:jc w:val="left"/>
              <w:rPr>
                <w:rFonts w:cs="v4.2.0"/>
                <w:b w:val="0"/>
              </w:rPr>
            </w:pPr>
          </w:p>
        </w:tc>
        <w:tc>
          <w:tcPr>
            <w:tcW w:w="708" w:type="dxa"/>
            <w:vMerge/>
          </w:tcPr>
          <w:p w14:paraId="43D320AB" w14:textId="77777777" w:rsidR="00C9407A" w:rsidRPr="005B0A88" w:rsidRDefault="00C9407A" w:rsidP="00137565">
            <w:pPr>
              <w:pStyle w:val="TAH"/>
              <w:keepNext w:val="0"/>
              <w:keepLines w:val="0"/>
              <w:rPr>
                <w:rFonts w:cs="Arial"/>
                <w:b w:val="0"/>
              </w:rPr>
            </w:pPr>
          </w:p>
        </w:tc>
        <w:tc>
          <w:tcPr>
            <w:tcW w:w="1418" w:type="dxa"/>
          </w:tcPr>
          <w:p w14:paraId="15991086" w14:textId="77777777" w:rsidR="00C9407A" w:rsidRPr="005B0A88" w:rsidRDefault="00C9407A" w:rsidP="00137565">
            <w:pPr>
              <w:pStyle w:val="TAH"/>
              <w:keepNext w:val="0"/>
              <w:keepLines w:val="0"/>
              <w:rPr>
                <w:rFonts w:cs="v4.2.0"/>
                <w:b w:val="0"/>
                <w:bCs/>
              </w:rPr>
            </w:pPr>
            <w:r w:rsidRPr="005B0A88">
              <w:rPr>
                <w:rFonts w:cs="v4.2.0"/>
                <w:b w:val="0"/>
                <w:bCs/>
              </w:rPr>
              <w:t>3</w:t>
            </w:r>
          </w:p>
        </w:tc>
        <w:tc>
          <w:tcPr>
            <w:tcW w:w="1134" w:type="dxa"/>
          </w:tcPr>
          <w:p w14:paraId="2C1B9456"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39166ECD" w14:textId="77777777" w:rsidR="00C9407A" w:rsidRPr="005B0A88" w:rsidRDefault="00C9407A" w:rsidP="00137565">
            <w:pPr>
              <w:pStyle w:val="TAH"/>
              <w:keepNext w:val="0"/>
              <w:keepLines w:val="0"/>
              <w:rPr>
                <w:rFonts w:cs="v4.2.0"/>
                <w:b w:val="0"/>
                <w:bCs/>
              </w:rPr>
            </w:pPr>
          </w:p>
        </w:tc>
      </w:tr>
      <w:tr w:rsidR="00C9407A" w:rsidRPr="005B0A88" w14:paraId="572D6DE4" w14:textId="77777777" w:rsidTr="00432911">
        <w:trPr>
          <w:cantSplit/>
          <w:jc w:val="center"/>
        </w:trPr>
        <w:tc>
          <w:tcPr>
            <w:tcW w:w="2802" w:type="dxa"/>
            <w:gridSpan w:val="2"/>
          </w:tcPr>
          <w:p w14:paraId="625A7A0A" w14:textId="5A5D2B02" w:rsidR="00C9407A" w:rsidRPr="005B0A88" w:rsidRDefault="00C9407A" w:rsidP="00137565">
            <w:pPr>
              <w:pStyle w:val="TAL"/>
              <w:keepNext w:val="0"/>
              <w:keepLines w:val="0"/>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4408B789"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1D75DDCF" w14:textId="3E0B5430"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DCB1C46" w14:textId="77777777" w:rsidR="00C9407A" w:rsidRPr="005B0A88" w:rsidRDefault="00C9407A" w:rsidP="00137565">
            <w:pPr>
              <w:pStyle w:val="TAC"/>
              <w:keepNext w:val="0"/>
              <w:keepLines w:val="0"/>
              <w:rPr>
                <w:rFonts w:cs="Arial"/>
              </w:rPr>
            </w:pPr>
            <w:r w:rsidRPr="005B0A88">
              <w:rPr>
                <w:rFonts w:cs="Arial"/>
              </w:rPr>
              <w:t>OFF</w:t>
            </w:r>
          </w:p>
        </w:tc>
        <w:tc>
          <w:tcPr>
            <w:tcW w:w="3544" w:type="dxa"/>
          </w:tcPr>
          <w:p w14:paraId="04088D9D" w14:textId="77777777" w:rsidR="00C9407A" w:rsidRPr="005B0A88" w:rsidRDefault="00C9407A" w:rsidP="00137565">
            <w:pPr>
              <w:pStyle w:val="TAC"/>
              <w:keepNext w:val="0"/>
              <w:keepLines w:val="0"/>
              <w:rPr>
                <w:rFonts w:cs="Arial"/>
              </w:rPr>
            </w:pPr>
          </w:p>
        </w:tc>
      </w:tr>
      <w:tr w:rsidR="00C9407A" w:rsidRPr="005B0A88" w14:paraId="75187474" w14:textId="77777777" w:rsidTr="00432911">
        <w:trPr>
          <w:cantSplit/>
          <w:jc w:val="center"/>
        </w:trPr>
        <w:tc>
          <w:tcPr>
            <w:tcW w:w="2802" w:type="dxa"/>
            <w:gridSpan w:val="2"/>
          </w:tcPr>
          <w:p w14:paraId="04DDA3F7" w14:textId="2C7156E1"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708" w:type="dxa"/>
          </w:tcPr>
          <w:p w14:paraId="45E7EFEE" w14:textId="77777777" w:rsidR="00C9407A" w:rsidRPr="005B0A88" w:rsidRDefault="00C9407A" w:rsidP="00137565">
            <w:pPr>
              <w:pStyle w:val="TAC"/>
              <w:keepNext w:val="0"/>
              <w:keepLines w:val="0"/>
              <w:rPr>
                <w:rFonts w:cs="Arial"/>
              </w:rPr>
            </w:pPr>
          </w:p>
        </w:tc>
        <w:tc>
          <w:tcPr>
            <w:tcW w:w="1418" w:type="dxa"/>
          </w:tcPr>
          <w:p w14:paraId="6DEC55F3" w14:textId="36234903"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EAA38FA" w14:textId="6CE3B4C5" w:rsidR="00C9407A" w:rsidRPr="005B0A88" w:rsidRDefault="00C9407A" w:rsidP="00137565">
            <w:pPr>
              <w:pStyle w:val="TAC"/>
              <w:keepNext w:val="0"/>
              <w:keepLines w:val="0"/>
              <w:rPr>
                <w:rFonts w:cs="Arial"/>
              </w:rPr>
            </w:pPr>
            <w:r w:rsidRPr="005B0A88">
              <w:rPr>
                <w:rFonts w:cs="Arial"/>
              </w:rPr>
              <w:t>PRACH.1</w:t>
            </w:r>
            <w:r w:rsidR="00432911">
              <w:rPr>
                <w:rFonts w:cs="Arial"/>
              </w:rPr>
              <w:t xml:space="preserve"> </w:t>
            </w:r>
            <w:r w:rsidRPr="005B0A88">
              <w:rPr>
                <w:rFonts w:cs="Arial"/>
              </w:rPr>
              <w:t>FR1</w:t>
            </w:r>
          </w:p>
        </w:tc>
        <w:tc>
          <w:tcPr>
            <w:tcW w:w="3544" w:type="dxa"/>
          </w:tcPr>
          <w:p w14:paraId="03587F4E" w14:textId="2E0D2A01" w:rsidR="00C9407A" w:rsidRPr="005B0A88" w:rsidRDefault="00C9407A" w:rsidP="00137565">
            <w:pPr>
              <w:pStyle w:val="TAC"/>
              <w:keepNext w:val="0"/>
              <w:keepLines w:val="0"/>
              <w:rPr>
                <w:rFonts w:cs="Arial"/>
              </w:rPr>
            </w:pPr>
            <w:r w:rsidRPr="005B0A88">
              <w:rPr>
                <w:rFonts w:cs="Arial"/>
              </w:rPr>
              <w:t>Table</w:t>
            </w:r>
            <w:r w:rsidR="00432911">
              <w:rPr>
                <w:rFonts w:cs="Arial"/>
              </w:rPr>
              <w:t xml:space="preserve"> </w:t>
            </w:r>
            <w:r w:rsidRPr="005B0A88">
              <w:rPr>
                <w:rFonts w:cs="Arial"/>
              </w:rPr>
              <w:t>A.7.1-1</w:t>
            </w:r>
          </w:p>
        </w:tc>
      </w:tr>
      <w:tr w:rsidR="00C9407A" w:rsidRPr="005B0A88" w14:paraId="0E990409" w14:textId="77777777" w:rsidTr="00432911">
        <w:trPr>
          <w:cantSplit/>
          <w:jc w:val="center"/>
        </w:trPr>
        <w:tc>
          <w:tcPr>
            <w:tcW w:w="2802" w:type="dxa"/>
            <w:gridSpan w:val="2"/>
          </w:tcPr>
          <w:p w14:paraId="46386AEB" w14:textId="77777777" w:rsidR="00C9407A" w:rsidRPr="005B0A88" w:rsidRDefault="00C9407A" w:rsidP="00137565">
            <w:pPr>
              <w:pStyle w:val="TAL"/>
              <w:keepNext w:val="0"/>
              <w:keepLines w:val="0"/>
              <w:rPr>
                <w:rFonts w:cs="Arial"/>
              </w:rPr>
            </w:pPr>
            <w:r w:rsidRPr="005B0A88">
              <w:rPr>
                <w:rFonts w:cs="Arial"/>
              </w:rPr>
              <w:t>T1</w:t>
            </w:r>
          </w:p>
        </w:tc>
        <w:tc>
          <w:tcPr>
            <w:tcW w:w="708" w:type="dxa"/>
          </w:tcPr>
          <w:p w14:paraId="7D6A9F0C"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7E647BDA" w14:textId="0739A357"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FF05AFF" w14:textId="77777777" w:rsidR="00C9407A" w:rsidRPr="005B0A88" w:rsidRDefault="00C9407A" w:rsidP="00137565">
            <w:pPr>
              <w:pStyle w:val="TAC"/>
              <w:keepNext w:val="0"/>
              <w:keepLines w:val="0"/>
              <w:rPr>
                <w:rFonts w:cs="Arial"/>
              </w:rPr>
            </w:pPr>
            <w:r w:rsidRPr="005B0A88">
              <w:rPr>
                <w:rFonts w:cs="Arial"/>
              </w:rPr>
              <w:t>5</w:t>
            </w:r>
          </w:p>
        </w:tc>
        <w:tc>
          <w:tcPr>
            <w:tcW w:w="3544" w:type="dxa"/>
          </w:tcPr>
          <w:p w14:paraId="72DFCBC4" w14:textId="77777777" w:rsidR="00C9407A" w:rsidRPr="005B0A88" w:rsidRDefault="00C9407A" w:rsidP="00137565">
            <w:pPr>
              <w:pStyle w:val="TAC"/>
              <w:keepNext w:val="0"/>
              <w:keepLines w:val="0"/>
              <w:rPr>
                <w:rFonts w:cs="Arial"/>
              </w:rPr>
            </w:pPr>
          </w:p>
        </w:tc>
      </w:tr>
      <w:tr w:rsidR="00C9407A" w:rsidRPr="005B0A88" w14:paraId="27A7F6D5" w14:textId="77777777" w:rsidTr="00432911">
        <w:trPr>
          <w:cantSplit/>
          <w:jc w:val="center"/>
        </w:trPr>
        <w:tc>
          <w:tcPr>
            <w:tcW w:w="2802" w:type="dxa"/>
            <w:gridSpan w:val="2"/>
          </w:tcPr>
          <w:p w14:paraId="1F3C7B0E" w14:textId="77777777" w:rsidR="00C9407A" w:rsidRPr="005B0A88" w:rsidRDefault="00C9407A" w:rsidP="00137565">
            <w:pPr>
              <w:pStyle w:val="TAL"/>
              <w:keepNext w:val="0"/>
              <w:keepLines w:val="0"/>
              <w:rPr>
                <w:rFonts w:cs="Arial"/>
              </w:rPr>
            </w:pPr>
            <w:r w:rsidRPr="005B0A88">
              <w:rPr>
                <w:rFonts w:cs="Arial"/>
              </w:rPr>
              <w:t>T2</w:t>
            </w:r>
          </w:p>
        </w:tc>
        <w:tc>
          <w:tcPr>
            <w:tcW w:w="708" w:type="dxa"/>
          </w:tcPr>
          <w:p w14:paraId="6E497AE3" w14:textId="77777777" w:rsidR="00C9407A" w:rsidRPr="005B0A88" w:rsidRDefault="00C9407A" w:rsidP="00137565">
            <w:pPr>
              <w:pStyle w:val="TAC"/>
              <w:keepNext w:val="0"/>
              <w:keepLines w:val="0"/>
              <w:rPr>
                <w:rFonts w:cs="Arial"/>
              </w:rPr>
            </w:pPr>
            <w:r w:rsidRPr="005B0A88">
              <w:rPr>
                <w:rFonts w:cs="Arial"/>
              </w:rPr>
              <w:t>ms</w:t>
            </w:r>
          </w:p>
        </w:tc>
        <w:tc>
          <w:tcPr>
            <w:tcW w:w="1418" w:type="dxa"/>
          </w:tcPr>
          <w:p w14:paraId="13FC3627" w14:textId="2A211F0E"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DB627FF" w14:textId="77777777" w:rsidR="00C9407A" w:rsidRPr="005B0A88" w:rsidRDefault="00C9407A" w:rsidP="00137565">
            <w:pPr>
              <w:pStyle w:val="TAC"/>
              <w:keepNext w:val="0"/>
              <w:keepLines w:val="0"/>
              <w:rPr>
                <w:rFonts w:cs="Arial"/>
              </w:rPr>
            </w:pPr>
            <w:r w:rsidRPr="005B0A88">
              <w:rPr>
                <w:rFonts w:cs="Arial"/>
              </w:rPr>
              <w:t>200</w:t>
            </w:r>
          </w:p>
        </w:tc>
        <w:tc>
          <w:tcPr>
            <w:tcW w:w="3544" w:type="dxa"/>
          </w:tcPr>
          <w:p w14:paraId="60293375" w14:textId="2008EACE" w:rsidR="00C9407A" w:rsidRPr="005B0A88" w:rsidRDefault="00C9407A" w:rsidP="00137565">
            <w:pPr>
              <w:pStyle w:val="TAC"/>
              <w:keepNext w:val="0"/>
              <w:keepLines w:val="0"/>
              <w:rPr>
                <w:rFonts w:cs="Arial"/>
              </w:rPr>
            </w:pPr>
            <w:r w:rsidRPr="005B0A88">
              <w:rPr>
                <w:rFonts w:cs="Arial"/>
              </w:rPr>
              <w:t>Time</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to</w:t>
            </w:r>
            <w:r w:rsidR="00432911">
              <w:rPr>
                <w:rFonts w:cs="Arial"/>
              </w:rPr>
              <w:t xml:space="preserve"> </w:t>
            </w:r>
            <w:r w:rsidRPr="005B0A88">
              <w:rPr>
                <w:rFonts w:cs="Arial"/>
              </w:rPr>
              <w:t>detect</w:t>
            </w:r>
            <w:r w:rsidR="00432911">
              <w:rPr>
                <w:rFonts w:cs="Arial"/>
              </w:rPr>
              <w:t xml:space="preserve"> </w:t>
            </w:r>
            <w:r w:rsidRPr="005B0A88">
              <w:rPr>
                <w:rFonts w:cs="Arial"/>
              </w:rPr>
              <w:t>RLF</w:t>
            </w:r>
          </w:p>
        </w:tc>
      </w:tr>
      <w:tr w:rsidR="00C9407A" w:rsidRPr="005B0A88" w14:paraId="616BBDD8" w14:textId="77777777" w:rsidTr="00432911">
        <w:trPr>
          <w:cantSplit/>
          <w:jc w:val="center"/>
        </w:trPr>
        <w:tc>
          <w:tcPr>
            <w:tcW w:w="2802" w:type="dxa"/>
            <w:gridSpan w:val="2"/>
          </w:tcPr>
          <w:p w14:paraId="71B50F5C" w14:textId="77777777" w:rsidR="00C9407A" w:rsidRPr="005B0A88" w:rsidRDefault="00C9407A" w:rsidP="00137565">
            <w:pPr>
              <w:pStyle w:val="TAL"/>
              <w:keepNext w:val="0"/>
              <w:keepLines w:val="0"/>
              <w:rPr>
                <w:rFonts w:cs="Arial"/>
              </w:rPr>
            </w:pPr>
            <w:r w:rsidRPr="005B0A88">
              <w:rPr>
                <w:rFonts w:cs="Arial"/>
              </w:rPr>
              <w:t>T3</w:t>
            </w:r>
          </w:p>
        </w:tc>
        <w:tc>
          <w:tcPr>
            <w:tcW w:w="708" w:type="dxa"/>
          </w:tcPr>
          <w:p w14:paraId="4A1B2F49"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0FF1EEE5" w14:textId="567E41A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F6685D5" w14:textId="77777777" w:rsidR="00C9407A" w:rsidRPr="005B0A88" w:rsidRDefault="00C9407A" w:rsidP="00137565">
            <w:pPr>
              <w:pStyle w:val="TAC"/>
              <w:keepNext w:val="0"/>
              <w:keepLines w:val="0"/>
              <w:rPr>
                <w:rFonts w:cs="Arial"/>
              </w:rPr>
            </w:pPr>
            <w:r w:rsidRPr="005B0A88">
              <w:rPr>
                <w:rFonts w:cs="Arial"/>
              </w:rPr>
              <w:t>5</w:t>
            </w:r>
          </w:p>
        </w:tc>
        <w:tc>
          <w:tcPr>
            <w:tcW w:w="3544" w:type="dxa"/>
          </w:tcPr>
          <w:p w14:paraId="2B291086" w14:textId="77777777" w:rsidR="00C9407A" w:rsidRPr="005B0A88" w:rsidRDefault="00C9407A" w:rsidP="00137565">
            <w:pPr>
              <w:pStyle w:val="TAC"/>
              <w:keepNext w:val="0"/>
              <w:keepLines w:val="0"/>
              <w:rPr>
                <w:rFonts w:cs="Arial"/>
              </w:rPr>
            </w:pPr>
          </w:p>
        </w:tc>
      </w:tr>
    </w:tbl>
    <w:p w14:paraId="7D5EE726" w14:textId="77777777" w:rsidR="00C9407A" w:rsidRPr="005B0A88" w:rsidRDefault="00C9407A" w:rsidP="00137565"/>
    <w:p w14:paraId="3CD69B49" w14:textId="77777777" w:rsidR="00C9407A" w:rsidRPr="005B0A88" w:rsidRDefault="00C9407A" w:rsidP="00137565">
      <w:pPr>
        <w:pStyle w:val="H6"/>
        <w:keepNext w:val="0"/>
        <w:keepLines w:val="0"/>
      </w:pPr>
      <w:r w:rsidRPr="005B0A88">
        <w:t>6.3.2.1.2.4.2</w:t>
      </w:r>
      <w:r w:rsidRPr="005B0A88">
        <w:tab/>
        <w:t>Test procedure</w:t>
      </w:r>
    </w:p>
    <w:p w14:paraId="10100A60" w14:textId="77777777" w:rsidR="00C9407A" w:rsidRPr="005B0A88" w:rsidRDefault="00C9407A" w:rsidP="00137565">
      <w:r w:rsidRPr="005B0A8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26AC9F5"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65D2A7F9" w14:textId="77777777" w:rsidR="00C9407A" w:rsidRPr="005B0A88" w:rsidRDefault="00C9407A" w:rsidP="00137565">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6.3.2.1.2.5-1. T1 starts.</w:t>
      </w:r>
    </w:p>
    <w:p w14:paraId="5D82F1D8" w14:textId="77777777" w:rsidR="00C9407A" w:rsidRPr="005B0A88" w:rsidRDefault="00C9407A" w:rsidP="00137565">
      <w:pPr>
        <w:pStyle w:val="B1"/>
      </w:pPr>
      <w:r w:rsidRPr="005B0A88">
        <w:rPr>
          <w:rFonts w:eastAsia="??"/>
        </w:rPr>
        <w:t>3.</w:t>
      </w:r>
      <w:r w:rsidRPr="005B0A88">
        <w:rPr>
          <w:rFonts w:eastAsia="??"/>
        </w:rPr>
        <w:tab/>
      </w:r>
      <w:r w:rsidRPr="005B0A88">
        <w:t>SS shall transmit an RRCReconfiguration message.</w:t>
      </w:r>
    </w:p>
    <w:p w14:paraId="0384C503" w14:textId="77777777" w:rsidR="00C9407A" w:rsidRPr="005B0A88" w:rsidRDefault="00C9407A" w:rsidP="00137565">
      <w:pPr>
        <w:pStyle w:val="B1"/>
      </w:pPr>
      <w:r w:rsidRPr="005B0A88">
        <w:t>4.</w:t>
      </w:r>
      <w:r w:rsidRPr="005B0A88">
        <w:tab/>
        <w:t>The UE shall transmit RRCReconfigurationComplete message.</w:t>
      </w:r>
    </w:p>
    <w:p w14:paraId="1786B9E4" w14:textId="77777777" w:rsidR="00C9407A" w:rsidRPr="005B0A88" w:rsidRDefault="00C9407A" w:rsidP="00137565">
      <w:pPr>
        <w:pStyle w:val="B1"/>
      </w:pPr>
      <w:r w:rsidRPr="005B0A88">
        <w:lastRenderedPageBreak/>
        <w:t>5.</w:t>
      </w:r>
      <w:r w:rsidRPr="005B0A88">
        <w:tab/>
        <w:t xml:space="preserve">When T1 expires, the SS shall switch the power setting from T1 to T2 as specified in </w:t>
      </w:r>
      <w:r w:rsidRPr="005B0A88">
        <w:rPr>
          <w:rFonts w:cs="v4.2.0"/>
          <w:color w:val="000000"/>
        </w:rPr>
        <w:t>Table 6.3.2.1.2.5-1</w:t>
      </w:r>
      <w:r w:rsidRPr="005B0A88">
        <w:t>. T2 starts</w:t>
      </w:r>
    </w:p>
    <w:p w14:paraId="26962357" w14:textId="77777777" w:rsidR="00C9407A" w:rsidRPr="005B0A88" w:rsidRDefault="00C9407A" w:rsidP="00137565">
      <w:pPr>
        <w:pStyle w:val="B1"/>
      </w:pPr>
      <w:r w:rsidRPr="005B0A88">
        <w:t>6.</w:t>
      </w:r>
      <w:r w:rsidRPr="005B0A88">
        <w:tab/>
        <w:t xml:space="preserve">When T2 expires, the SS shall switch the power setting from T2 to T3 as specified in </w:t>
      </w:r>
      <w:r w:rsidRPr="005B0A88">
        <w:rPr>
          <w:rFonts w:cs="v4.2.0"/>
          <w:color w:val="000000"/>
        </w:rPr>
        <w:t>Table 6.3.2.1.2.5-1</w:t>
      </w:r>
      <w:r w:rsidRPr="005B0A88">
        <w:t>. T3 starts</w:t>
      </w:r>
    </w:p>
    <w:p w14:paraId="68D68D54" w14:textId="77777777" w:rsidR="00C9407A" w:rsidRPr="005B0A88" w:rsidRDefault="00C9407A" w:rsidP="00137565">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3 s from the beginning of time period T3, then the number of successful tests is increased by one. </w:t>
      </w:r>
      <w:r w:rsidRPr="005B0A88">
        <w:t>Otherwise, the number of failure tests is increased by one.</w:t>
      </w:r>
    </w:p>
    <w:p w14:paraId="09F8CFB9" w14:textId="77777777" w:rsidR="00C9407A" w:rsidRPr="005B0A88" w:rsidRDefault="00C9407A" w:rsidP="00137565">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29459784" w14:textId="77777777" w:rsidR="00C9407A" w:rsidRPr="005B0A88" w:rsidRDefault="00C9407A" w:rsidP="00137565">
      <w:pPr>
        <w:pStyle w:val="B1"/>
      </w:pPr>
      <w:r w:rsidRPr="005B0A88">
        <w:rPr>
          <w:color w:val="000000"/>
        </w:rPr>
        <w:t>9.</w:t>
      </w:r>
      <w:r w:rsidRPr="005B0A88">
        <w:rPr>
          <w:color w:val="000000"/>
        </w:rPr>
        <w:tab/>
      </w:r>
      <w:r w:rsidRPr="005B0A88">
        <w:t>Set cell 2 physical cell identity = ((current cell 2 physical cell identity + 1) mod 14 + 2) for next iteration of the test procedure loop.</w:t>
      </w:r>
    </w:p>
    <w:p w14:paraId="6DD27C57" w14:textId="77777777" w:rsidR="00C9407A" w:rsidRPr="005B0A88" w:rsidRDefault="00C9407A" w:rsidP="00137565">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3EF90A32" w14:textId="77777777" w:rsidR="00C9407A" w:rsidRPr="005B0A88" w:rsidRDefault="00C9407A" w:rsidP="00137565">
      <w:pPr>
        <w:pStyle w:val="H6"/>
        <w:keepNext w:val="0"/>
        <w:keepLines w:val="0"/>
      </w:pPr>
      <w:r w:rsidRPr="005B0A88">
        <w:t>6.3.2.1.2.4.3</w:t>
      </w:r>
      <w:r w:rsidRPr="005B0A88">
        <w:tab/>
        <w:t>Message contents</w:t>
      </w:r>
    </w:p>
    <w:p w14:paraId="7308EBEA" w14:textId="77777777" w:rsidR="00C9407A" w:rsidRPr="005B0A88" w:rsidRDefault="00C9407A" w:rsidP="00137565">
      <w:pPr>
        <w:rPr>
          <w:lang w:eastAsia="sv-SE"/>
        </w:rPr>
      </w:pPr>
      <w:r w:rsidRPr="005B0A88">
        <w:rPr>
          <w:lang w:eastAsia="sv-SE"/>
        </w:rPr>
        <w:t>Message contents are according to TS 38.508-1 [14] clause 7.3with the following exceptions:</w:t>
      </w:r>
    </w:p>
    <w:p w14:paraId="384F6259" w14:textId="77777777" w:rsidR="00C9407A" w:rsidRPr="005B0A88" w:rsidRDefault="00C9407A" w:rsidP="00137565">
      <w:pPr>
        <w:pStyle w:val="TH"/>
        <w:keepNext w:val="0"/>
        <w:keepLines w:val="0"/>
      </w:pPr>
      <w:r w:rsidRPr="005B0A8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5B0A88" w14:paraId="4778BF3E" w14:textId="77777777" w:rsidTr="00432911">
        <w:trPr>
          <w:cantSplit/>
          <w:jc w:val="center"/>
        </w:trPr>
        <w:tc>
          <w:tcPr>
            <w:tcW w:w="9631" w:type="dxa"/>
            <w:gridSpan w:val="2"/>
          </w:tcPr>
          <w:p w14:paraId="587CD15D" w14:textId="75FD4085"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0B5DD40C" w14:textId="77777777" w:rsidTr="00432911">
        <w:trPr>
          <w:cantSplit/>
          <w:jc w:val="center"/>
        </w:trPr>
        <w:tc>
          <w:tcPr>
            <w:tcW w:w="3827" w:type="dxa"/>
          </w:tcPr>
          <w:p w14:paraId="7E4D7AEC" w14:textId="316C71EE"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Pr>
          <w:p w14:paraId="7D71A1EC" w14:textId="77777777" w:rsidR="00C9407A" w:rsidRPr="005B0A88" w:rsidRDefault="00C9407A" w:rsidP="00137565">
            <w:pPr>
              <w:pStyle w:val="TAL"/>
              <w:keepNext w:val="0"/>
              <w:keepLines w:val="0"/>
            </w:pPr>
          </w:p>
        </w:tc>
      </w:tr>
      <w:tr w:rsidR="00C9407A" w:rsidRPr="005B0A88" w14:paraId="54B79986" w14:textId="77777777" w:rsidTr="00432911">
        <w:trPr>
          <w:cantSplit/>
          <w:jc w:val="center"/>
        </w:trPr>
        <w:tc>
          <w:tcPr>
            <w:tcW w:w="3827" w:type="dxa"/>
          </w:tcPr>
          <w:p w14:paraId="299C86D5" w14:textId="5074DB16"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Pr>
          <w:p w14:paraId="74ED753D" w14:textId="77777777" w:rsidR="00C9407A" w:rsidRPr="005B0A88" w:rsidRDefault="00C9407A" w:rsidP="00137565">
            <w:pPr>
              <w:pStyle w:val="TAL"/>
              <w:keepNext w:val="0"/>
              <w:keepLines w:val="0"/>
            </w:pPr>
          </w:p>
        </w:tc>
      </w:tr>
      <w:tr w:rsidR="00C9407A" w:rsidRPr="005B0A88" w14:paraId="2BF21E87" w14:textId="77777777" w:rsidTr="00432911">
        <w:trPr>
          <w:cantSplit/>
          <w:jc w:val="center"/>
        </w:trPr>
        <w:tc>
          <w:tcPr>
            <w:tcW w:w="3827" w:type="dxa"/>
          </w:tcPr>
          <w:p w14:paraId="228986F8" w14:textId="79E37E4A"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6.3.2.1.2-1</w:t>
            </w:r>
          </w:p>
        </w:tc>
        <w:tc>
          <w:tcPr>
            <w:tcW w:w="5801" w:type="dxa"/>
          </w:tcPr>
          <w:p w14:paraId="110B910B" w14:textId="1AEFE2AD"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INTER-FREQ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w:t>
            </w:r>
            <w:r w:rsidRPr="005B0A88">
              <w:rPr>
                <w:rFonts w:cs="v4.2.0"/>
              </w:rPr>
              <w:t>synchronous</w:t>
            </w:r>
            <w:r w:rsidR="00432911">
              <w:rPr>
                <w:rFonts w:cs="v4.2.0"/>
              </w:rPr>
              <w:t xml:space="preserve"> </w:t>
            </w:r>
            <w:r w:rsidRPr="005B0A88">
              <w:rPr>
                <w:rFonts w:cs="v4.2.0"/>
              </w:rPr>
              <w:t>cells</w:t>
            </w:r>
          </w:p>
          <w:p w14:paraId="03C80846" w14:textId="6D512540"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SMTC.2</w:t>
            </w:r>
          </w:p>
        </w:tc>
      </w:tr>
      <w:tr w:rsidR="00C9407A" w:rsidRPr="005B0A88" w14:paraId="2B1F2BC9" w14:textId="77777777" w:rsidTr="00432911">
        <w:trPr>
          <w:cantSplit/>
          <w:jc w:val="center"/>
        </w:trPr>
        <w:tc>
          <w:tcPr>
            <w:tcW w:w="3827" w:type="dxa"/>
          </w:tcPr>
          <w:p w14:paraId="0289E442" w14:textId="1C101CDF"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6.3.2.1.2-2</w:t>
            </w:r>
          </w:p>
        </w:tc>
        <w:tc>
          <w:tcPr>
            <w:tcW w:w="5801" w:type="dxa"/>
          </w:tcPr>
          <w:p w14:paraId="7F0668D4" w14:textId="3C3205CB"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INTER-FREQ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p>
          <w:p w14:paraId="33F07758" w14:textId="0FADD0F8"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r w:rsidR="00C9407A" w:rsidRPr="005B0A88" w14:paraId="2D11C773" w14:textId="77777777" w:rsidTr="00432911">
        <w:trPr>
          <w:cantSplit/>
          <w:jc w:val="center"/>
        </w:trPr>
        <w:tc>
          <w:tcPr>
            <w:tcW w:w="3827" w:type="dxa"/>
          </w:tcPr>
          <w:p w14:paraId="65DF7610" w14:textId="1ECD1391"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6.3.2.1.2-3</w:t>
            </w:r>
          </w:p>
        </w:tc>
        <w:tc>
          <w:tcPr>
            <w:tcW w:w="5801" w:type="dxa"/>
          </w:tcPr>
          <w:p w14:paraId="48C13EEB" w14:textId="686C7E30"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INTER-FREQ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p>
          <w:p w14:paraId="3897A7EB" w14:textId="4360445D"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bl>
    <w:p w14:paraId="1E1D61E4" w14:textId="77777777" w:rsidR="00C9407A" w:rsidRPr="005B0A88" w:rsidRDefault="00C9407A" w:rsidP="00137565">
      <w:pPr>
        <w:rPr>
          <w:lang w:eastAsia="x-none"/>
        </w:rPr>
      </w:pPr>
    </w:p>
    <w:p w14:paraId="68413CDF" w14:textId="77777777" w:rsidR="00C9407A" w:rsidRPr="005B0A88" w:rsidRDefault="00C9407A" w:rsidP="00137565">
      <w:pPr>
        <w:pStyle w:val="TH"/>
        <w:keepNext w:val="0"/>
        <w:keepLines w:val="0"/>
        <w:rPr>
          <w:i/>
        </w:rPr>
      </w:pPr>
      <w:r w:rsidRPr="005B0A88">
        <w:t xml:space="preserve">Table 6.3.2.1.2.4.3-2: </w:t>
      </w:r>
      <w:r w:rsidRPr="005B0A88">
        <w:rPr>
          <w:i/>
        </w:rPr>
        <w:t xml:space="preserve">RLF-TimersAndConstants </w:t>
      </w:r>
      <w:r w:rsidRPr="005B0A88">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2286E223" w14:textId="77777777" w:rsidTr="00432911">
        <w:trPr>
          <w:jc w:val="center"/>
        </w:trPr>
        <w:tc>
          <w:tcPr>
            <w:tcW w:w="9747" w:type="dxa"/>
            <w:gridSpan w:val="4"/>
          </w:tcPr>
          <w:p w14:paraId="29C91712" w14:textId="4C59CDC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4.6.3-150</w:t>
            </w:r>
          </w:p>
        </w:tc>
      </w:tr>
      <w:tr w:rsidR="00C9407A" w:rsidRPr="005B0A88" w14:paraId="7F231A5A" w14:textId="77777777" w:rsidTr="00432911">
        <w:trPr>
          <w:jc w:val="center"/>
        </w:trPr>
        <w:tc>
          <w:tcPr>
            <w:tcW w:w="4535" w:type="dxa"/>
          </w:tcPr>
          <w:p w14:paraId="2B9E0EF7" w14:textId="5F571E39"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69B0E0AF" w14:textId="77777777" w:rsidR="00C9407A" w:rsidRPr="005B0A88" w:rsidRDefault="00C9407A" w:rsidP="00137565">
            <w:pPr>
              <w:pStyle w:val="TAH"/>
              <w:keepNext w:val="0"/>
              <w:keepLines w:val="0"/>
            </w:pPr>
            <w:r w:rsidRPr="005B0A88">
              <w:t>Value/remark</w:t>
            </w:r>
          </w:p>
        </w:tc>
        <w:tc>
          <w:tcPr>
            <w:tcW w:w="1700" w:type="dxa"/>
          </w:tcPr>
          <w:p w14:paraId="41A89A4D" w14:textId="77777777" w:rsidR="00C9407A" w:rsidRPr="005B0A88" w:rsidRDefault="00C9407A" w:rsidP="00137565">
            <w:pPr>
              <w:pStyle w:val="TAH"/>
              <w:keepNext w:val="0"/>
              <w:keepLines w:val="0"/>
            </w:pPr>
            <w:r w:rsidRPr="005B0A88">
              <w:t>Comment</w:t>
            </w:r>
          </w:p>
        </w:tc>
        <w:tc>
          <w:tcPr>
            <w:tcW w:w="1245" w:type="dxa"/>
          </w:tcPr>
          <w:p w14:paraId="7C34580E" w14:textId="77777777" w:rsidR="00C9407A" w:rsidRPr="005B0A88" w:rsidRDefault="00C9407A" w:rsidP="00137565">
            <w:pPr>
              <w:pStyle w:val="TAH"/>
              <w:keepNext w:val="0"/>
              <w:keepLines w:val="0"/>
            </w:pPr>
            <w:r w:rsidRPr="005B0A88">
              <w:t>Condition</w:t>
            </w:r>
          </w:p>
        </w:tc>
      </w:tr>
      <w:tr w:rsidR="00C9407A" w:rsidRPr="005B0A88" w14:paraId="192C4CA7" w14:textId="77777777" w:rsidTr="00432911">
        <w:trPr>
          <w:jc w:val="center"/>
        </w:trPr>
        <w:tc>
          <w:tcPr>
            <w:tcW w:w="4535" w:type="dxa"/>
          </w:tcPr>
          <w:p w14:paraId="00B6E5E9" w14:textId="73AC536C" w:rsidR="00C9407A" w:rsidRPr="005B0A88" w:rsidRDefault="00C9407A" w:rsidP="00137565">
            <w:pPr>
              <w:pStyle w:val="TAL"/>
              <w:keepNext w:val="0"/>
              <w:keepLines w:val="0"/>
            </w:pPr>
            <w:r w:rsidRPr="005B0A88">
              <w:t>RLF-TimersAndConstants</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039ECED3" w14:textId="77777777" w:rsidR="00C9407A" w:rsidRPr="005B0A88" w:rsidRDefault="00C9407A" w:rsidP="00137565">
            <w:pPr>
              <w:pStyle w:val="TAL"/>
              <w:keepNext w:val="0"/>
              <w:keepLines w:val="0"/>
            </w:pPr>
          </w:p>
        </w:tc>
        <w:tc>
          <w:tcPr>
            <w:tcW w:w="1700" w:type="dxa"/>
          </w:tcPr>
          <w:p w14:paraId="7E712A73" w14:textId="77777777" w:rsidR="00C9407A" w:rsidRPr="005B0A88" w:rsidRDefault="00C9407A" w:rsidP="00137565">
            <w:pPr>
              <w:pStyle w:val="TAL"/>
              <w:keepNext w:val="0"/>
              <w:keepLines w:val="0"/>
            </w:pPr>
          </w:p>
        </w:tc>
        <w:tc>
          <w:tcPr>
            <w:tcW w:w="1245" w:type="dxa"/>
          </w:tcPr>
          <w:p w14:paraId="56767326" w14:textId="77777777" w:rsidR="00C9407A" w:rsidRPr="005B0A88" w:rsidRDefault="00C9407A" w:rsidP="00137565">
            <w:pPr>
              <w:pStyle w:val="TAL"/>
              <w:keepNext w:val="0"/>
              <w:keepLines w:val="0"/>
            </w:pPr>
          </w:p>
        </w:tc>
      </w:tr>
      <w:tr w:rsidR="00C9407A" w:rsidRPr="005B0A88" w14:paraId="2946BB3F" w14:textId="77777777" w:rsidTr="00432911">
        <w:trPr>
          <w:jc w:val="center"/>
        </w:trPr>
        <w:tc>
          <w:tcPr>
            <w:tcW w:w="4535" w:type="dxa"/>
          </w:tcPr>
          <w:p w14:paraId="53855FF5" w14:textId="40A47941" w:rsidR="00C9407A" w:rsidRPr="005B0A88" w:rsidRDefault="00432911" w:rsidP="00137565">
            <w:pPr>
              <w:pStyle w:val="TAL"/>
              <w:keepNext w:val="0"/>
              <w:keepLines w:val="0"/>
            </w:pPr>
            <w:r>
              <w:t xml:space="preserve">  </w:t>
            </w:r>
            <w:r w:rsidR="00C9407A" w:rsidRPr="005B0A88">
              <w:t>t310</w:t>
            </w:r>
          </w:p>
        </w:tc>
        <w:tc>
          <w:tcPr>
            <w:tcW w:w="2267" w:type="dxa"/>
          </w:tcPr>
          <w:p w14:paraId="3EBF2A2C" w14:textId="77777777" w:rsidR="00C9407A" w:rsidRPr="005B0A88" w:rsidRDefault="00C9407A" w:rsidP="00137565">
            <w:pPr>
              <w:pStyle w:val="TAL"/>
              <w:keepNext w:val="0"/>
              <w:keepLines w:val="0"/>
            </w:pPr>
            <w:r w:rsidRPr="005B0A88">
              <w:t>ms0</w:t>
            </w:r>
          </w:p>
        </w:tc>
        <w:tc>
          <w:tcPr>
            <w:tcW w:w="1700" w:type="dxa"/>
          </w:tcPr>
          <w:p w14:paraId="46C1B09A" w14:textId="77777777" w:rsidR="00C9407A" w:rsidRPr="005B0A88" w:rsidRDefault="00C9407A" w:rsidP="00137565">
            <w:pPr>
              <w:pStyle w:val="TAL"/>
              <w:keepNext w:val="0"/>
              <w:keepLines w:val="0"/>
            </w:pPr>
          </w:p>
        </w:tc>
        <w:tc>
          <w:tcPr>
            <w:tcW w:w="1245" w:type="dxa"/>
          </w:tcPr>
          <w:p w14:paraId="0FA0DCE3" w14:textId="77777777" w:rsidR="00C9407A" w:rsidRPr="005B0A88" w:rsidRDefault="00C9407A" w:rsidP="00137565">
            <w:pPr>
              <w:pStyle w:val="TAL"/>
              <w:keepNext w:val="0"/>
              <w:keepLines w:val="0"/>
            </w:pPr>
          </w:p>
        </w:tc>
      </w:tr>
      <w:tr w:rsidR="00C9407A" w:rsidRPr="005B0A88" w14:paraId="072FFF06" w14:textId="77777777" w:rsidTr="00432911">
        <w:trPr>
          <w:jc w:val="center"/>
        </w:trPr>
        <w:tc>
          <w:tcPr>
            <w:tcW w:w="4535" w:type="dxa"/>
          </w:tcPr>
          <w:p w14:paraId="198A1E01" w14:textId="58365520" w:rsidR="00C9407A" w:rsidRPr="005B0A88" w:rsidRDefault="00432911" w:rsidP="00137565">
            <w:pPr>
              <w:pStyle w:val="TAL"/>
              <w:keepNext w:val="0"/>
              <w:keepLines w:val="0"/>
              <w:rPr>
                <w:rFonts w:cs="Arial"/>
                <w:snapToGrid w:val="0"/>
                <w:kern w:val="2"/>
                <w:szCs w:val="18"/>
              </w:rPr>
            </w:pPr>
            <w:r>
              <w:rPr>
                <w:rFonts w:cs="Arial"/>
                <w:snapToGrid w:val="0"/>
                <w:kern w:val="2"/>
                <w:szCs w:val="18"/>
              </w:rPr>
              <w:t xml:space="preserve">  </w:t>
            </w:r>
            <w:r w:rsidR="00C9407A" w:rsidRPr="005B0A88">
              <w:rPr>
                <w:rFonts w:cs="Arial"/>
                <w:snapToGrid w:val="0"/>
                <w:kern w:val="2"/>
                <w:szCs w:val="18"/>
              </w:rPr>
              <w:t>t311</w:t>
            </w:r>
          </w:p>
        </w:tc>
        <w:tc>
          <w:tcPr>
            <w:tcW w:w="2267" w:type="dxa"/>
          </w:tcPr>
          <w:p w14:paraId="62ADD617" w14:textId="77777777" w:rsidR="00C9407A" w:rsidRPr="005B0A88" w:rsidRDefault="00C9407A" w:rsidP="00137565">
            <w:pPr>
              <w:pStyle w:val="TAL"/>
              <w:keepNext w:val="0"/>
              <w:keepLines w:val="0"/>
              <w:rPr>
                <w:rFonts w:cs="Arial"/>
                <w:snapToGrid w:val="0"/>
                <w:kern w:val="2"/>
                <w:szCs w:val="18"/>
              </w:rPr>
            </w:pPr>
            <w:r w:rsidRPr="005B0A88">
              <w:rPr>
                <w:rFonts w:cs="Arial"/>
                <w:snapToGrid w:val="0"/>
                <w:kern w:val="2"/>
                <w:szCs w:val="18"/>
              </w:rPr>
              <w:t>ms5000</w:t>
            </w:r>
          </w:p>
        </w:tc>
        <w:tc>
          <w:tcPr>
            <w:tcW w:w="1700" w:type="dxa"/>
          </w:tcPr>
          <w:p w14:paraId="41FB265E" w14:textId="77777777" w:rsidR="00C9407A" w:rsidRPr="005B0A88" w:rsidRDefault="00C9407A" w:rsidP="00137565">
            <w:pPr>
              <w:pStyle w:val="TAL"/>
              <w:keepNext w:val="0"/>
              <w:keepLines w:val="0"/>
            </w:pPr>
          </w:p>
        </w:tc>
        <w:tc>
          <w:tcPr>
            <w:tcW w:w="1245" w:type="dxa"/>
          </w:tcPr>
          <w:p w14:paraId="5AFBC135" w14:textId="77777777" w:rsidR="00C9407A" w:rsidRPr="005B0A88" w:rsidRDefault="00C9407A" w:rsidP="00137565">
            <w:pPr>
              <w:pStyle w:val="TAL"/>
              <w:keepNext w:val="0"/>
              <w:keepLines w:val="0"/>
            </w:pPr>
          </w:p>
        </w:tc>
      </w:tr>
      <w:tr w:rsidR="00C9407A" w:rsidRPr="005B0A88" w14:paraId="15B36C99" w14:textId="77777777" w:rsidTr="00432911">
        <w:trPr>
          <w:jc w:val="center"/>
        </w:trPr>
        <w:tc>
          <w:tcPr>
            <w:tcW w:w="4535" w:type="dxa"/>
            <w:tcBorders>
              <w:bottom w:val="single" w:sz="4" w:space="0" w:color="auto"/>
            </w:tcBorders>
          </w:tcPr>
          <w:p w14:paraId="57574AD1" w14:textId="77777777" w:rsidR="00C9407A" w:rsidRPr="005B0A88" w:rsidRDefault="00C9407A" w:rsidP="00137565">
            <w:pPr>
              <w:pStyle w:val="TAL"/>
              <w:keepNext w:val="0"/>
              <w:keepLines w:val="0"/>
            </w:pPr>
            <w:r w:rsidRPr="005B0A88">
              <w:t>}</w:t>
            </w:r>
          </w:p>
        </w:tc>
        <w:tc>
          <w:tcPr>
            <w:tcW w:w="2267" w:type="dxa"/>
          </w:tcPr>
          <w:p w14:paraId="4ADE1243" w14:textId="77777777" w:rsidR="00C9407A" w:rsidRPr="005B0A88" w:rsidRDefault="00C9407A" w:rsidP="00137565">
            <w:pPr>
              <w:pStyle w:val="TAL"/>
              <w:keepNext w:val="0"/>
              <w:keepLines w:val="0"/>
            </w:pPr>
          </w:p>
        </w:tc>
        <w:tc>
          <w:tcPr>
            <w:tcW w:w="1700" w:type="dxa"/>
          </w:tcPr>
          <w:p w14:paraId="446F621E" w14:textId="77777777" w:rsidR="00C9407A" w:rsidRPr="005B0A88" w:rsidRDefault="00C9407A" w:rsidP="00137565">
            <w:pPr>
              <w:pStyle w:val="TAL"/>
              <w:keepNext w:val="0"/>
              <w:keepLines w:val="0"/>
            </w:pPr>
          </w:p>
        </w:tc>
        <w:tc>
          <w:tcPr>
            <w:tcW w:w="1245" w:type="dxa"/>
          </w:tcPr>
          <w:p w14:paraId="0013E135" w14:textId="77777777" w:rsidR="00C9407A" w:rsidRPr="005B0A88" w:rsidRDefault="00C9407A" w:rsidP="00137565">
            <w:pPr>
              <w:pStyle w:val="TAL"/>
              <w:keepNext w:val="0"/>
              <w:keepLines w:val="0"/>
            </w:pPr>
          </w:p>
        </w:tc>
      </w:tr>
    </w:tbl>
    <w:p w14:paraId="1F59E1DB" w14:textId="77777777" w:rsidR="00C9407A" w:rsidRPr="005B0A88" w:rsidRDefault="00C9407A" w:rsidP="00137565"/>
    <w:p w14:paraId="563A5F80" w14:textId="77777777" w:rsidR="00C9407A" w:rsidRPr="005B0A88" w:rsidRDefault="00C9407A" w:rsidP="00137565">
      <w:pPr>
        <w:pStyle w:val="TH"/>
        <w:keepNext w:val="0"/>
        <w:keepLines w:val="0"/>
        <w:rPr>
          <w:i/>
        </w:rPr>
      </w:pPr>
      <w:r w:rsidRPr="005B0A88">
        <w:t xml:space="preserve">Table 6.3.2.1.2.4.3-3: </w:t>
      </w:r>
      <w:r w:rsidRPr="005B0A88">
        <w:rPr>
          <w:i/>
        </w:rPr>
        <w:t xml:space="preserve">MeasConfig </w:t>
      </w:r>
      <w:r w:rsidRPr="005B0A88">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63B37C79" w14:textId="77777777" w:rsidTr="00432911">
        <w:trPr>
          <w:jc w:val="center"/>
        </w:trPr>
        <w:tc>
          <w:tcPr>
            <w:tcW w:w="9747" w:type="dxa"/>
            <w:gridSpan w:val="4"/>
          </w:tcPr>
          <w:p w14:paraId="186E8A11" w14:textId="479BBF96"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4.6.3-69</w:t>
            </w:r>
          </w:p>
        </w:tc>
      </w:tr>
      <w:tr w:rsidR="00C9407A" w:rsidRPr="005B0A88" w14:paraId="59EDFB01" w14:textId="77777777" w:rsidTr="00432911">
        <w:trPr>
          <w:jc w:val="center"/>
        </w:trPr>
        <w:tc>
          <w:tcPr>
            <w:tcW w:w="4535" w:type="dxa"/>
          </w:tcPr>
          <w:p w14:paraId="77BB270A" w14:textId="6BDE279C"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61D598DA" w14:textId="77777777" w:rsidR="00C9407A" w:rsidRPr="005B0A88" w:rsidRDefault="00C9407A" w:rsidP="00137565">
            <w:pPr>
              <w:pStyle w:val="TAH"/>
              <w:keepNext w:val="0"/>
              <w:keepLines w:val="0"/>
            </w:pPr>
            <w:r w:rsidRPr="005B0A88">
              <w:t>Value/remark</w:t>
            </w:r>
          </w:p>
        </w:tc>
        <w:tc>
          <w:tcPr>
            <w:tcW w:w="1700" w:type="dxa"/>
          </w:tcPr>
          <w:p w14:paraId="5A55C487" w14:textId="77777777" w:rsidR="00C9407A" w:rsidRPr="005B0A88" w:rsidRDefault="00C9407A" w:rsidP="00137565">
            <w:pPr>
              <w:pStyle w:val="TAH"/>
              <w:keepNext w:val="0"/>
              <w:keepLines w:val="0"/>
            </w:pPr>
            <w:r w:rsidRPr="005B0A88">
              <w:t>Comment</w:t>
            </w:r>
          </w:p>
        </w:tc>
        <w:tc>
          <w:tcPr>
            <w:tcW w:w="1245" w:type="dxa"/>
          </w:tcPr>
          <w:p w14:paraId="27614703" w14:textId="77777777" w:rsidR="00C9407A" w:rsidRPr="005B0A88" w:rsidRDefault="00C9407A" w:rsidP="00137565">
            <w:pPr>
              <w:pStyle w:val="TAH"/>
              <w:keepNext w:val="0"/>
              <w:keepLines w:val="0"/>
            </w:pPr>
            <w:r w:rsidRPr="005B0A88">
              <w:t>Condition</w:t>
            </w:r>
          </w:p>
        </w:tc>
      </w:tr>
      <w:tr w:rsidR="00C9407A" w:rsidRPr="005B0A88" w14:paraId="7FF3C232" w14:textId="77777777" w:rsidTr="00432911">
        <w:trPr>
          <w:jc w:val="center"/>
        </w:trPr>
        <w:tc>
          <w:tcPr>
            <w:tcW w:w="4535" w:type="dxa"/>
          </w:tcPr>
          <w:p w14:paraId="19C3490E" w14:textId="5829064B" w:rsidR="00C9407A" w:rsidRPr="005B0A88" w:rsidRDefault="00C9407A" w:rsidP="00137565">
            <w:pPr>
              <w:pStyle w:val="TAL"/>
              <w:keepNext w:val="0"/>
              <w:keepLines w:val="0"/>
            </w:pPr>
            <w:r w:rsidRPr="005B0A88">
              <w:t>MeasConfig::=</w:t>
            </w:r>
            <w:r w:rsidR="00432911">
              <w:t xml:space="preserve"> </w:t>
            </w:r>
            <w:r w:rsidRPr="005B0A88">
              <w:rPr>
                <w:snapToGrid w:val="0"/>
              </w:rPr>
              <w:t>SEQUENCE</w:t>
            </w:r>
            <w:r w:rsidR="00432911">
              <w:rPr>
                <w:snapToGrid w:val="0"/>
              </w:rPr>
              <w:t xml:space="preserve"> </w:t>
            </w:r>
            <w:r w:rsidRPr="005B0A88">
              <w:t>{</w:t>
            </w:r>
          </w:p>
        </w:tc>
        <w:tc>
          <w:tcPr>
            <w:tcW w:w="2267" w:type="dxa"/>
          </w:tcPr>
          <w:p w14:paraId="73D662F1" w14:textId="77777777" w:rsidR="00C9407A" w:rsidRPr="005B0A88" w:rsidRDefault="00C9407A" w:rsidP="00137565">
            <w:pPr>
              <w:pStyle w:val="TAL"/>
              <w:keepNext w:val="0"/>
              <w:keepLines w:val="0"/>
            </w:pPr>
          </w:p>
        </w:tc>
        <w:tc>
          <w:tcPr>
            <w:tcW w:w="1700" w:type="dxa"/>
          </w:tcPr>
          <w:p w14:paraId="029EB4FC" w14:textId="77777777" w:rsidR="00C9407A" w:rsidRPr="005B0A88" w:rsidRDefault="00C9407A" w:rsidP="00137565">
            <w:pPr>
              <w:pStyle w:val="TAL"/>
              <w:keepNext w:val="0"/>
              <w:keepLines w:val="0"/>
            </w:pPr>
          </w:p>
        </w:tc>
        <w:tc>
          <w:tcPr>
            <w:tcW w:w="1245" w:type="dxa"/>
          </w:tcPr>
          <w:p w14:paraId="1D91DDB9" w14:textId="77777777" w:rsidR="00C9407A" w:rsidRPr="005B0A88" w:rsidRDefault="00C9407A" w:rsidP="00137565">
            <w:pPr>
              <w:pStyle w:val="TAL"/>
              <w:keepNext w:val="0"/>
              <w:keepLines w:val="0"/>
            </w:pPr>
          </w:p>
        </w:tc>
      </w:tr>
      <w:tr w:rsidR="00C9407A" w:rsidRPr="005B0A88" w14:paraId="64F197A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56DEDA7" w14:textId="6BE74C4F" w:rsidR="00C9407A" w:rsidRPr="005B0A88" w:rsidRDefault="00432911" w:rsidP="00137565">
            <w:pPr>
              <w:pStyle w:val="TAL"/>
              <w:keepNext w:val="0"/>
              <w:keepLines w:val="0"/>
            </w:pPr>
            <w:r>
              <w:t xml:space="preserve">  </w:t>
            </w:r>
            <w:r w:rsidR="00C9407A" w:rsidRPr="005B0A88">
              <w:t>reportConfigToAddModList</w:t>
            </w:r>
          </w:p>
        </w:tc>
        <w:tc>
          <w:tcPr>
            <w:tcW w:w="2267" w:type="dxa"/>
            <w:tcBorders>
              <w:top w:val="single" w:sz="4" w:space="0" w:color="auto"/>
              <w:left w:val="single" w:sz="4" w:space="0" w:color="auto"/>
              <w:bottom w:val="single" w:sz="4" w:space="0" w:color="auto"/>
              <w:right w:val="single" w:sz="4" w:space="0" w:color="auto"/>
            </w:tcBorders>
          </w:tcPr>
          <w:p w14:paraId="2542F251" w14:textId="51FDA1AF"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456CE5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5B870" w14:textId="77777777" w:rsidR="00C9407A" w:rsidRPr="005B0A88" w:rsidRDefault="00C9407A" w:rsidP="00137565">
            <w:pPr>
              <w:pStyle w:val="TAL"/>
              <w:keepNext w:val="0"/>
              <w:keepLines w:val="0"/>
            </w:pPr>
          </w:p>
        </w:tc>
      </w:tr>
      <w:tr w:rsidR="00C9407A" w:rsidRPr="005B0A88" w14:paraId="390E127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548C69" w14:textId="5A619C08" w:rsidR="00C9407A" w:rsidRPr="005B0A88" w:rsidRDefault="00432911" w:rsidP="00137565">
            <w:pPr>
              <w:pStyle w:val="TAL"/>
              <w:keepNext w:val="0"/>
              <w:keepLines w:val="0"/>
            </w:pPr>
            <w:r>
              <w:t xml:space="preserve">  </w:t>
            </w:r>
            <w:r w:rsidR="00C9407A" w:rsidRPr="005B0A88">
              <w:t>measIdToAddModList</w:t>
            </w:r>
          </w:p>
        </w:tc>
        <w:tc>
          <w:tcPr>
            <w:tcW w:w="2267" w:type="dxa"/>
            <w:tcBorders>
              <w:top w:val="single" w:sz="4" w:space="0" w:color="auto"/>
              <w:left w:val="single" w:sz="4" w:space="0" w:color="auto"/>
              <w:bottom w:val="single" w:sz="4" w:space="0" w:color="auto"/>
              <w:right w:val="single" w:sz="4" w:space="0" w:color="auto"/>
            </w:tcBorders>
          </w:tcPr>
          <w:p w14:paraId="7D9B5356" w14:textId="711CDE8F"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AD8F71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CEA88" w14:textId="77777777" w:rsidR="00C9407A" w:rsidRPr="005B0A88" w:rsidRDefault="00C9407A" w:rsidP="00137565">
            <w:pPr>
              <w:pStyle w:val="TAL"/>
              <w:keepNext w:val="0"/>
              <w:keepLines w:val="0"/>
            </w:pPr>
          </w:p>
        </w:tc>
      </w:tr>
      <w:tr w:rsidR="00C9407A" w:rsidRPr="005B0A88" w14:paraId="2F2209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BE71567" w14:textId="67EA5863" w:rsidR="00C9407A" w:rsidRPr="005B0A88" w:rsidRDefault="00432911" w:rsidP="00137565">
            <w:pPr>
              <w:pStyle w:val="TAL"/>
              <w:keepNext w:val="0"/>
              <w:keepLines w:val="0"/>
            </w:pPr>
            <w:r>
              <w:t xml:space="preserve">  </w:t>
            </w:r>
            <w:r w:rsidR="00C9407A" w:rsidRPr="005B0A88">
              <w:t>quantityConfig</w:t>
            </w:r>
          </w:p>
        </w:tc>
        <w:tc>
          <w:tcPr>
            <w:tcW w:w="2267" w:type="dxa"/>
            <w:tcBorders>
              <w:top w:val="single" w:sz="4" w:space="0" w:color="auto"/>
              <w:left w:val="single" w:sz="4" w:space="0" w:color="auto"/>
              <w:bottom w:val="single" w:sz="4" w:space="0" w:color="auto"/>
              <w:right w:val="single" w:sz="4" w:space="0" w:color="auto"/>
            </w:tcBorders>
          </w:tcPr>
          <w:p w14:paraId="1B2D023D" w14:textId="5794DD2C" w:rsidR="00C9407A" w:rsidRPr="005B0A88" w:rsidRDefault="00C9407A" w:rsidP="00137565">
            <w:pPr>
              <w:pStyle w:val="TAL"/>
              <w:keepNext w:val="0"/>
              <w:keepLines w:val="0"/>
              <w:rPr>
                <w:lang w:eastAsia="ja-JP"/>
              </w:rPr>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8BB8E5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07194" w14:textId="77777777" w:rsidR="00C9407A" w:rsidRPr="005B0A88" w:rsidRDefault="00C9407A" w:rsidP="00137565">
            <w:pPr>
              <w:pStyle w:val="TAL"/>
              <w:keepNext w:val="0"/>
              <w:keepLines w:val="0"/>
            </w:pPr>
          </w:p>
        </w:tc>
      </w:tr>
      <w:tr w:rsidR="00C9407A" w:rsidRPr="005B0A88" w14:paraId="1912CB2B" w14:textId="77777777" w:rsidTr="00432911">
        <w:trPr>
          <w:jc w:val="center"/>
        </w:trPr>
        <w:tc>
          <w:tcPr>
            <w:tcW w:w="4535" w:type="dxa"/>
          </w:tcPr>
          <w:p w14:paraId="47D9A2DD" w14:textId="77777777" w:rsidR="00C9407A" w:rsidRPr="005B0A88" w:rsidRDefault="00C9407A" w:rsidP="00137565">
            <w:pPr>
              <w:pStyle w:val="TAL"/>
              <w:keepNext w:val="0"/>
              <w:keepLines w:val="0"/>
            </w:pPr>
            <w:r w:rsidRPr="005B0A88">
              <w:t>}</w:t>
            </w:r>
          </w:p>
        </w:tc>
        <w:tc>
          <w:tcPr>
            <w:tcW w:w="2267" w:type="dxa"/>
          </w:tcPr>
          <w:p w14:paraId="0349C58A" w14:textId="77777777" w:rsidR="00C9407A" w:rsidRPr="005B0A88" w:rsidRDefault="00C9407A" w:rsidP="00137565">
            <w:pPr>
              <w:pStyle w:val="TAL"/>
              <w:keepNext w:val="0"/>
              <w:keepLines w:val="0"/>
            </w:pPr>
          </w:p>
        </w:tc>
        <w:tc>
          <w:tcPr>
            <w:tcW w:w="1700" w:type="dxa"/>
          </w:tcPr>
          <w:p w14:paraId="402BFD06" w14:textId="77777777" w:rsidR="00C9407A" w:rsidRPr="005B0A88" w:rsidRDefault="00C9407A" w:rsidP="00137565">
            <w:pPr>
              <w:pStyle w:val="TAL"/>
              <w:keepNext w:val="0"/>
              <w:keepLines w:val="0"/>
            </w:pPr>
          </w:p>
        </w:tc>
        <w:tc>
          <w:tcPr>
            <w:tcW w:w="1245" w:type="dxa"/>
          </w:tcPr>
          <w:p w14:paraId="7296AA5E" w14:textId="77777777" w:rsidR="00C9407A" w:rsidRPr="005B0A88" w:rsidRDefault="00C9407A" w:rsidP="00137565">
            <w:pPr>
              <w:pStyle w:val="TAL"/>
              <w:keepNext w:val="0"/>
              <w:keepLines w:val="0"/>
            </w:pPr>
          </w:p>
        </w:tc>
      </w:tr>
    </w:tbl>
    <w:p w14:paraId="0108DD35" w14:textId="77777777" w:rsidR="00C9407A" w:rsidRPr="005B0A88" w:rsidRDefault="00C9407A" w:rsidP="00137565"/>
    <w:p w14:paraId="4C1AF0A7" w14:textId="77777777" w:rsidR="00C9407A" w:rsidRPr="005B0A88" w:rsidRDefault="00C9407A" w:rsidP="00137565">
      <w:pPr>
        <w:pStyle w:val="H6"/>
        <w:keepNext w:val="0"/>
        <w:keepLines w:val="0"/>
      </w:pPr>
      <w:r w:rsidRPr="005B0A88">
        <w:t>6.3.2.1.2.5</w:t>
      </w:r>
      <w:r w:rsidRPr="005B0A88">
        <w:tab/>
        <w:t>Test requirement</w:t>
      </w:r>
    </w:p>
    <w:p w14:paraId="408F0B90" w14:textId="77777777" w:rsidR="00C9407A" w:rsidRPr="005B0A88" w:rsidRDefault="00C9407A" w:rsidP="00137565">
      <w:r w:rsidRPr="005B0A88">
        <w:rPr>
          <w:rFonts w:cs="v4.2.0"/>
          <w:color w:val="000000"/>
        </w:rPr>
        <w:t>Table 6.3.2.1.2.5-1</w:t>
      </w:r>
      <w:r w:rsidRPr="005B0A88">
        <w:t xml:space="preserve"> defines the primary level settings including test tolerances for NR Inter-frequency RRC Re-establishment in FR1 test case.</w:t>
      </w:r>
    </w:p>
    <w:p w14:paraId="4ABB70E6" w14:textId="77777777" w:rsidR="00C9407A" w:rsidRPr="005B0A88" w:rsidRDefault="00C9407A" w:rsidP="00137565">
      <w:pPr>
        <w:pStyle w:val="TH"/>
        <w:keepNext w:val="0"/>
        <w:keepLines w:val="0"/>
        <w:rPr>
          <w:rFonts w:cs="v4.2.0"/>
        </w:rPr>
      </w:pPr>
      <w:r w:rsidRPr="005B0A88">
        <w:rPr>
          <w:rFonts w:cs="v4.2.0"/>
        </w:rPr>
        <w:lastRenderedPageBreak/>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C9407A" w:rsidRPr="005B0A88" w14:paraId="1420E8C8" w14:textId="77777777" w:rsidTr="007F4331">
        <w:trPr>
          <w:cantSplit/>
          <w:tblHeader/>
          <w:jc w:val="center"/>
        </w:trPr>
        <w:tc>
          <w:tcPr>
            <w:tcW w:w="1950" w:type="dxa"/>
            <w:vMerge w:val="restart"/>
            <w:tcBorders>
              <w:top w:val="single" w:sz="4" w:space="0" w:color="auto"/>
              <w:left w:val="single" w:sz="4" w:space="0" w:color="auto"/>
              <w:right w:val="single" w:sz="4" w:space="0" w:color="auto"/>
            </w:tcBorders>
          </w:tcPr>
          <w:p w14:paraId="13E6FC60" w14:textId="77777777" w:rsidR="00C9407A" w:rsidRPr="005B0A88" w:rsidRDefault="00C9407A" w:rsidP="00137565">
            <w:pPr>
              <w:pStyle w:val="TAH"/>
              <w:keepNext w:val="0"/>
              <w:keepLines w:val="0"/>
              <w:rPr>
                <w:rFonts w:cs="v4.2.0"/>
              </w:rPr>
            </w:pPr>
            <w:r w:rsidRPr="005B0A88">
              <w:rPr>
                <w:rFonts w:cs="v4.2.0"/>
              </w:rPr>
              <w:t>Parameter</w:t>
            </w:r>
          </w:p>
        </w:tc>
        <w:tc>
          <w:tcPr>
            <w:tcW w:w="1794" w:type="dxa"/>
            <w:vMerge w:val="restart"/>
            <w:tcBorders>
              <w:top w:val="single" w:sz="4" w:space="0" w:color="auto"/>
              <w:left w:val="single" w:sz="4" w:space="0" w:color="auto"/>
              <w:right w:val="single" w:sz="4" w:space="0" w:color="auto"/>
            </w:tcBorders>
          </w:tcPr>
          <w:p w14:paraId="1F6CBA08" w14:textId="77777777" w:rsidR="00C9407A" w:rsidRPr="005B0A88" w:rsidRDefault="00C9407A" w:rsidP="00137565">
            <w:pPr>
              <w:pStyle w:val="TAH"/>
              <w:keepNext w:val="0"/>
              <w:keepLines w:val="0"/>
              <w:rPr>
                <w:rFonts w:cs="v4.2.0"/>
              </w:rPr>
            </w:pPr>
            <w:r w:rsidRPr="005B0A88">
              <w:rPr>
                <w:rFonts w:cs="v4.2.0"/>
              </w:rPr>
              <w:t>Unit</w:t>
            </w:r>
          </w:p>
        </w:tc>
        <w:tc>
          <w:tcPr>
            <w:tcW w:w="1418" w:type="dxa"/>
            <w:vMerge w:val="restart"/>
            <w:tcBorders>
              <w:top w:val="single" w:sz="4" w:space="0" w:color="auto"/>
              <w:left w:val="single" w:sz="4" w:space="0" w:color="auto"/>
              <w:right w:val="single" w:sz="4" w:space="0" w:color="auto"/>
            </w:tcBorders>
          </w:tcPr>
          <w:p w14:paraId="29297F80" w14:textId="6343745B" w:rsidR="00C9407A" w:rsidRPr="005B0A88" w:rsidRDefault="00C9407A" w:rsidP="00137565">
            <w:pPr>
              <w:pStyle w:val="TAH"/>
              <w:keepNext w:val="0"/>
              <w:keepLines w:val="0"/>
              <w:rPr>
                <w:rFonts w:cs="v4.2.0"/>
              </w:rPr>
            </w:pPr>
            <w:r w:rsidRPr="005B0A88">
              <w:rPr>
                <w:rFonts w:cs="v4.2.0"/>
              </w:rPr>
              <w:t>Test</w:t>
            </w:r>
            <w:r w:rsidR="00432911">
              <w:rPr>
                <w:rFonts w:cs="v4.2.0"/>
              </w:rPr>
              <w:t xml:space="preserve"> </w:t>
            </w:r>
            <w:r w:rsidRPr="005B0A88">
              <w:rPr>
                <w:rFonts w:cs="v4.2.0"/>
              </w:rPr>
              <w:t>configuration</w:t>
            </w:r>
          </w:p>
        </w:tc>
        <w:tc>
          <w:tcPr>
            <w:tcW w:w="2742" w:type="dxa"/>
            <w:gridSpan w:val="5"/>
            <w:tcBorders>
              <w:top w:val="single" w:sz="4" w:space="0" w:color="auto"/>
              <w:left w:val="single" w:sz="4" w:space="0" w:color="auto"/>
              <w:bottom w:val="single" w:sz="4" w:space="0" w:color="auto"/>
              <w:right w:val="single" w:sz="4" w:space="0" w:color="auto"/>
            </w:tcBorders>
          </w:tcPr>
          <w:p w14:paraId="380D2CFD" w14:textId="2D098F9F" w:rsidR="00C9407A" w:rsidRPr="005B0A88" w:rsidRDefault="00C9407A" w:rsidP="00137565">
            <w:pPr>
              <w:pStyle w:val="TAH"/>
              <w:keepNext w:val="0"/>
              <w:keepLines w:val="0"/>
              <w:rPr>
                <w:rFonts w:cs="v4.2.0"/>
              </w:rPr>
            </w:pPr>
            <w:r w:rsidRPr="005B0A88">
              <w:rPr>
                <w:rFonts w:cs="v4.2.0"/>
              </w:rPr>
              <w:t>Cell</w:t>
            </w:r>
            <w:r w:rsidR="00432911">
              <w:rPr>
                <w:rFonts w:cs="v4.2.0"/>
              </w:rPr>
              <w:t xml:space="preserve"> </w:t>
            </w:r>
            <w:r w:rsidRPr="005B0A88">
              <w:rPr>
                <w:rFonts w:cs="v4.2.0"/>
              </w:rPr>
              <w:t>1</w:t>
            </w:r>
          </w:p>
        </w:tc>
        <w:tc>
          <w:tcPr>
            <w:tcW w:w="2420" w:type="dxa"/>
            <w:gridSpan w:val="4"/>
            <w:tcBorders>
              <w:top w:val="single" w:sz="4" w:space="0" w:color="auto"/>
              <w:left w:val="single" w:sz="4" w:space="0" w:color="auto"/>
              <w:bottom w:val="single" w:sz="4" w:space="0" w:color="auto"/>
              <w:right w:val="single" w:sz="4" w:space="0" w:color="auto"/>
            </w:tcBorders>
          </w:tcPr>
          <w:p w14:paraId="6C83B76E" w14:textId="039B183E" w:rsidR="00C9407A" w:rsidRPr="005B0A88" w:rsidRDefault="00C9407A" w:rsidP="00137565">
            <w:pPr>
              <w:pStyle w:val="TAH"/>
              <w:keepNext w:val="0"/>
              <w:keepLines w:val="0"/>
              <w:rPr>
                <w:rFonts w:cs="v4.2.0"/>
              </w:rPr>
            </w:pPr>
            <w:r w:rsidRPr="005B0A88">
              <w:rPr>
                <w:rFonts w:cs="v4.2.0"/>
              </w:rPr>
              <w:t>Cell</w:t>
            </w:r>
            <w:r w:rsidR="00432911">
              <w:rPr>
                <w:rFonts w:cs="v4.2.0"/>
              </w:rPr>
              <w:t xml:space="preserve"> </w:t>
            </w:r>
            <w:r w:rsidRPr="005B0A88">
              <w:rPr>
                <w:rFonts w:cs="v4.2.0"/>
              </w:rPr>
              <w:t>2</w:t>
            </w:r>
          </w:p>
        </w:tc>
      </w:tr>
      <w:tr w:rsidR="00C9407A" w:rsidRPr="005B0A88" w14:paraId="68235483" w14:textId="77777777" w:rsidTr="007F4331">
        <w:trPr>
          <w:cantSplit/>
          <w:tblHeader/>
          <w:jc w:val="center"/>
        </w:trPr>
        <w:tc>
          <w:tcPr>
            <w:tcW w:w="1950" w:type="dxa"/>
            <w:vMerge/>
            <w:tcBorders>
              <w:left w:val="single" w:sz="4" w:space="0" w:color="auto"/>
              <w:bottom w:val="single" w:sz="4" w:space="0" w:color="auto"/>
              <w:right w:val="single" w:sz="4" w:space="0" w:color="auto"/>
            </w:tcBorders>
          </w:tcPr>
          <w:p w14:paraId="4D8EF0D6" w14:textId="77777777" w:rsidR="00C9407A" w:rsidRPr="005B0A88" w:rsidRDefault="00C9407A" w:rsidP="00137565">
            <w:pPr>
              <w:pStyle w:val="TAH"/>
              <w:keepNext w:val="0"/>
              <w:keepLines w:val="0"/>
              <w:rPr>
                <w:rFonts w:cs="Arial"/>
              </w:rPr>
            </w:pPr>
          </w:p>
        </w:tc>
        <w:tc>
          <w:tcPr>
            <w:tcW w:w="1794" w:type="dxa"/>
            <w:vMerge/>
            <w:tcBorders>
              <w:left w:val="single" w:sz="4" w:space="0" w:color="auto"/>
              <w:bottom w:val="single" w:sz="4" w:space="0" w:color="auto"/>
              <w:right w:val="single" w:sz="4" w:space="0" w:color="auto"/>
            </w:tcBorders>
          </w:tcPr>
          <w:p w14:paraId="7FBA13B6" w14:textId="77777777" w:rsidR="00C9407A" w:rsidRPr="005B0A88" w:rsidRDefault="00C9407A" w:rsidP="00137565">
            <w:pPr>
              <w:pStyle w:val="TAH"/>
              <w:keepNext w:val="0"/>
              <w:keepLines w:val="0"/>
              <w:rPr>
                <w:rFonts w:cs="Arial"/>
              </w:rPr>
            </w:pPr>
          </w:p>
        </w:tc>
        <w:tc>
          <w:tcPr>
            <w:tcW w:w="1418" w:type="dxa"/>
            <w:vMerge/>
            <w:tcBorders>
              <w:left w:val="single" w:sz="4" w:space="0" w:color="auto"/>
              <w:bottom w:val="single" w:sz="4" w:space="0" w:color="auto"/>
              <w:right w:val="single" w:sz="4" w:space="0" w:color="auto"/>
            </w:tcBorders>
          </w:tcPr>
          <w:p w14:paraId="20932262" w14:textId="77777777" w:rsidR="00C9407A" w:rsidRPr="005B0A88" w:rsidRDefault="00C9407A" w:rsidP="00137565">
            <w:pPr>
              <w:pStyle w:val="TAH"/>
              <w:keepNext w:val="0"/>
              <w:keepLines w:val="0"/>
              <w:rPr>
                <w:rFonts w:cs="v4.2.0"/>
              </w:rPr>
            </w:pPr>
          </w:p>
        </w:tc>
        <w:tc>
          <w:tcPr>
            <w:tcW w:w="992" w:type="dxa"/>
            <w:gridSpan w:val="2"/>
            <w:tcBorders>
              <w:left w:val="single" w:sz="4" w:space="0" w:color="auto"/>
              <w:bottom w:val="single" w:sz="4" w:space="0" w:color="auto"/>
            </w:tcBorders>
          </w:tcPr>
          <w:p w14:paraId="479AC76B" w14:textId="77777777" w:rsidR="00C9407A" w:rsidRPr="005B0A88" w:rsidRDefault="00C9407A" w:rsidP="00137565">
            <w:pPr>
              <w:pStyle w:val="TAH"/>
              <w:keepNext w:val="0"/>
              <w:keepLines w:val="0"/>
              <w:rPr>
                <w:rFonts w:cs="v4.2.0"/>
              </w:rPr>
            </w:pPr>
            <w:r w:rsidRPr="005B0A88">
              <w:rPr>
                <w:rFonts w:cs="v4.2.0"/>
              </w:rPr>
              <w:t>T1</w:t>
            </w:r>
          </w:p>
        </w:tc>
        <w:tc>
          <w:tcPr>
            <w:tcW w:w="851" w:type="dxa"/>
            <w:gridSpan w:val="2"/>
            <w:tcBorders>
              <w:bottom w:val="single" w:sz="4" w:space="0" w:color="auto"/>
            </w:tcBorders>
          </w:tcPr>
          <w:p w14:paraId="17E12818" w14:textId="77777777" w:rsidR="00C9407A" w:rsidRPr="005B0A88" w:rsidRDefault="00C9407A" w:rsidP="00137565">
            <w:pPr>
              <w:pStyle w:val="TAH"/>
              <w:keepNext w:val="0"/>
              <w:keepLines w:val="0"/>
              <w:rPr>
                <w:rFonts w:cs="v4.2.0"/>
              </w:rPr>
            </w:pPr>
            <w:r w:rsidRPr="005B0A88">
              <w:rPr>
                <w:rFonts w:cs="v4.2.0"/>
              </w:rPr>
              <w:t>T2</w:t>
            </w:r>
          </w:p>
        </w:tc>
        <w:tc>
          <w:tcPr>
            <w:tcW w:w="899" w:type="dxa"/>
            <w:tcBorders>
              <w:bottom w:val="single" w:sz="4" w:space="0" w:color="auto"/>
            </w:tcBorders>
          </w:tcPr>
          <w:p w14:paraId="33CBDA7D" w14:textId="77777777" w:rsidR="00C9407A" w:rsidRPr="005B0A88" w:rsidRDefault="00C9407A" w:rsidP="00137565">
            <w:pPr>
              <w:pStyle w:val="TAH"/>
              <w:keepNext w:val="0"/>
              <w:keepLines w:val="0"/>
              <w:rPr>
                <w:rFonts w:cs="v4.2.0"/>
              </w:rPr>
            </w:pPr>
            <w:r w:rsidRPr="005B0A88">
              <w:rPr>
                <w:rFonts w:cs="v4.2.0"/>
              </w:rPr>
              <w:t>T3</w:t>
            </w:r>
          </w:p>
        </w:tc>
        <w:tc>
          <w:tcPr>
            <w:tcW w:w="802" w:type="dxa"/>
            <w:gridSpan w:val="2"/>
            <w:tcBorders>
              <w:bottom w:val="single" w:sz="4" w:space="0" w:color="auto"/>
            </w:tcBorders>
          </w:tcPr>
          <w:p w14:paraId="2E89C8F9" w14:textId="77777777" w:rsidR="00C9407A" w:rsidRPr="005B0A88" w:rsidRDefault="00C9407A" w:rsidP="00137565">
            <w:pPr>
              <w:pStyle w:val="TAH"/>
              <w:keepNext w:val="0"/>
              <w:keepLines w:val="0"/>
              <w:rPr>
                <w:rFonts w:cs="v4.2.0"/>
              </w:rPr>
            </w:pPr>
            <w:r w:rsidRPr="005B0A88">
              <w:rPr>
                <w:rFonts w:cs="v4.2.0"/>
              </w:rPr>
              <w:t>T1</w:t>
            </w:r>
          </w:p>
        </w:tc>
        <w:tc>
          <w:tcPr>
            <w:tcW w:w="850" w:type="dxa"/>
            <w:tcBorders>
              <w:bottom w:val="single" w:sz="4" w:space="0" w:color="auto"/>
            </w:tcBorders>
          </w:tcPr>
          <w:p w14:paraId="76EFD0F2" w14:textId="77777777" w:rsidR="00C9407A" w:rsidRPr="005B0A88" w:rsidRDefault="00C9407A" w:rsidP="00137565">
            <w:pPr>
              <w:pStyle w:val="TAH"/>
              <w:keepNext w:val="0"/>
              <w:keepLines w:val="0"/>
              <w:rPr>
                <w:rFonts w:cs="v4.2.0"/>
              </w:rPr>
            </w:pPr>
            <w:r w:rsidRPr="005B0A88">
              <w:rPr>
                <w:rFonts w:cs="v4.2.0"/>
              </w:rPr>
              <w:t>T2</w:t>
            </w:r>
          </w:p>
        </w:tc>
        <w:tc>
          <w:tcPr>
            <w:tcW w:w="768" w:type="dxa"/>
            <w:tcBorders>
              <w:bottom w:val="single" w:sz="4" w:space="0" w:color="auto"/>
            </w:tcBorders>
          </w:tcPr>
          <w:p w14:paraId="692FC19B" w14:textId="77777777" w:rsidR="00C9407A" w:rsidRPr="005B0A88" w:rsidRDefault="00C9407A" w:rsidP="00137565">
            <w:pPr>
              <w:pStyle w:val="TAH"/>
              <w:keepNext w:val="0"/>
              <w:keepLines w:val="0"/>
              <w:rPr>
                <w:rFonts w:cs="v4.2.0"/>
              </w:rPr>
            </w:pPr>
            <w:r w:rsidRPr="005B0A88">
              <w:rPr>
                <w:rFonts w:cs="v4.2.0"/>
              </w:rPr>
              <w:t>T3</w:t>
            </w:r>
          </w:p>
        </w:tc>
      </w:tr>
      <w:tr w:rsidR="00C9407A" w:rsidRPr="005B0A88" w14:paraId="2E31FDDD" w14:textId="77777777" w:rsidTr="007F4331">
        <w:trPr>
          <w:cantSplit/>
          <w:jc w:val="center"/>
        </w:trPr>
        <w:tc>
          <w:tcPr>
            <w:tcW w:w="1950" w:type="dxa"/>
            <w:tcBorders>
              <w:left w:val="single" w:sz="4" w:space="0" w:color="auto"/>
            </w:tcBorders>
          </w:tcPr>
          <w:p w14:paraId="2E6E1370" w14:textId="4213191F" w:rsidR="00C9407A" w:rsidRPr="005B0A88" w:rsidRDefault="00C9407A" w:rsidP="00137565">
            <w:pPr>
              <w:pStyle w:val="TAH"/>
              <w:keepNext w:val="0"/>
              <w:keepLines w:val="0"/>
              <w:jc w:val="left"/>
              <w:rPr>
                <w:rFonts w:cs="Arial"/>
                <w:b w:val="0"/>
              </w:rPr>
            </w:pPr>
            <w:r w:rsidRPr="005B0A88">
              <w:rPr>
                <w:rFonts w:cs="Arial"/>
                <w:b w:val="0"/>
              </w:rPr>
              <w:t>RF</w:t>
            </w:r>
            <w:r w:rsidR="00432911">
              <w:rPr>
                <w:rFonts w:cs="Arial"/>
                <w:b w:val="0"/>
              </w:rPr>
              <w:t xml:space="preserve"> </w:t>
            </w:r>
            <w:r w:rsidRPr="005B0A88">
              <w:rPr>
                <w:rFonts w:cs="Arial"/>
                <w:b w:val="0"/>
              </w:rPr>
              <w:t>Channel</w:t>
            </w:r>
            <w:r w:rsidR="00432911">
              <w:rPr>
                <w:rFonts w:cs="Arial"/>
                <w:b w:val="0"/>
              </w:rPr>
              <w:t xml:space="preserve"> </w:t>
            </w:r>
            <w:r w:rsidRPr="005B0A88">
              <w:rPr>
                <w:rFonts w:cs="Arial"/>
                <w:b w:val="0"/>
              </w:rPr>
              <w:t>Number</w:t>
            </w:r>
          </w:p>
        </w:tc>
        <w:tc>
          <w:tcPr>
            <w:tcW w:w="1794" w:type="dxa"/>
          </w:tcPr>
          <w:p w14:paraId="4FEC6E1A"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C48C10C" w14:textId="77E1E2A6" w:rsidR="00C9407A" w:rsidRPr="005B0A88" w:rsidRDefault="00C9407A" w:rsidP="00137565">
            <w:pPr>
              <w:pStyle w:val="TAH"/>
              <w:keepNext w:val="0"/>
              <w:keepLines w:val="0"/>
              <w:rPr>
                <w:rFonts w:cs="v4.2.0"/>
                <w:b w:val="0"/>
              </w:rPr>
            </w:pPr>
            <w:r w:rsidRPr="005B0A88">
              <w:rPr>
                <w:rFonts w:cs="v4.2.0"/>
                <w:b w:val="0"/>
              </w:rPr>
              <w:t>1,</w:t>
            </w:r>
            <w:r w:rsidR="00432911">
              <w:rPr>
                <w:rFonts w:cs="v4.2.0"/>
                <w:b w:val="0"/>
              </w:rPr>
              <w:t xml:space="preserve"> </w:t>
            </w:r>
            <w:r w:rsidRPr="005B0A88">
              <w:rPr>
                <w:rFonts w:cs="v4.2.0"/>
                <w:b w:val="0"/>
              </w:rPr>
              <w:t>2,</w:t>
            </w:r>
            <w:r w:rsidR="00432911">
              <w:rPr>
                <w:rFonts w:cs="v4.2.0"/>
                <w:b w:val="0"/>
              </w:rPr>
              <w:t xml:space="preserve"> </w:t>
            </w:r>
            <w:r w:rsidRPr="005B0A88">
              <w:rPr>
                <w:rFonts w:cs="v4.2.0"/>
                <w:b w:val="0"/>
              </w:rPr>
              <w:t>3</w:t>
            </w:r>
          </w:p>
        </w:tc>
        <w:tc>
          <w:tcPr>
            <w:tcW w:w="2742" w:type="dxa"/>
            <w:gridSpan w:val="5"/>
            <w:tcBorders>
              <w:bottom w:val="single" w:sz="4" w:space="0" w:color="auto"/>
            </w:tcBorders>
          </w:tcPr>
          <w:p w14:paraId="4E22CEE3" w14:textId="77777777" w:rsidR="00C9407A" w:rsidRPr="005B0A88" w:rsidRDefault="00C9407A" w:rsidP="00137565">
            <w:pPr>
              <w:pStyle w:val="TAH"/>
              <w:keepNext w:val="0"/>
              <w:keepLines w:val="0"/>
              <w:rPr>
                <w:rFonts w:cs="v4.2.0"/>
                <w:b w:val="0"/>
              </w:rPr>
            </w:pPr>
            <w:r w:rsidRPr="005B0A88">
              <w:rPr>
                <w:rFonts w:cs="v4.2.0"/>
                <w:b w:val="0"/>
              </w:rPr>
              <w:t>1</w:t>
            </w:r>
          </w:p>
        </w:tc>
        <w:tc>
          <w:tcPr>
            <w:tcW w:w="2420" w:type="dxa"/>
            <w:gridSpan w:val="4"/>
            <w:tcBorders>
              <w:bottom w:val="single" w:sz="4" w:space="0" w:color="auto"/>
            </w:tcBorders>
          </w:tcPr>
          <w:p w14:paraId="2867B907" w14:textId="77777777" w:rsidR="00C9407A" w:rsidRPr="005B0A88" w:rsidRDefault="00C9407A" w:rsidP="00137565">
            <w:pPr>
              <w:pStyle w:val="TAH"/>
              <w:keepNext w:val="0"/>
              <w:keepLines w:val="0"/>
              <w:rPr>
                <w:rFonts w:cs="v4.2.0"/>
                <w:b w:val="0"/>
              </w:rPr>
            </w:pPr>
            <w:r w:rsidRPr="005B0A88">
              <w:rPr>
                <w:rFonts w:cs="v4.2.0"/>
                <w:b w:val="0"/>
              </w:rPr>
              <w:t>2</w:t>
            </w:r>
          </w:p>
        </w:tc>
      </w:tr>
      <w:tr w:rsidR="00C9407A" w:rsidRPr="005B0A88" w14:paraId="48F477D5" w14:textId="77777777" w:rsidTr="007F4331">
        <w:trPr>
          <w:cantSplit/>
          <w:jc w:val="center"/>
        </w:trPr>
        <w:tc>
          <w:tcPr>
            <w:tcW w:w="1950" w:type="dxa"/>
            <w:vMerge w:val="restart"/>
            <w:tcBorders>
              <w:left w:val="single" w:sz="4" w:space="0" w:color="auto"/>
            </w:tcBorders>
          </w:tcPr>
          <w:p w14:paraId="4EE4C33A" w14:textId="185A2A5B" w:rsidR="00C9407A" w:rsidRPr="005B0A88" w:rsidRDefault="00C9407A" w:rsidP="00137565">
            <w:pPr>
              <w:pStyle w:val="TAH"/>
              <w:keepNext w:val="0"/>
              <w:keepLines w:val="0"/>
              <w:jc w:val="left"/>
              <w:rPr>
                <w:rFonts w:cs="Arial"/>
                <w:b w:val="0"/>
              </w:rPr>
            </w:pPr>
            <w:r w:rsidRPr="005B0A88">
              <w:rPr>
                <w:rFonts w:cs="Arial"/>
                <w:b w:val="0"/>
              </w:rPr>
              <w:t>TDD</w:t>
            </w:r>
            <w:r w:rsidR="00432911">
              <w:rPr>
                <w:rFonts w:cs="Arial"/>
                <w:b w:val="0"/>
              </w:rPr>
              <w:t xml:space="preserve"> </w:t>
            </w:r>
            <w:r w:rsidRPr="005B0A88">
              <w:rPr>
                <w:rFonts w:cs="Arial"/>
                <w:b w:val="0"/>
              </w:rPr>
              <w:t>configuration</w:t>
            </w:r>
          </w:p>
        </w:tc>
        <w:tc>
          <w:tcPr>
            <w:tcW w:w="1794" w:type="dxa"/>
            <w:vMerge w:val="restart"/>
          </w:tcPr>
          <w:p w14:paraId="39226DE6"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8DEE49F" w14:textId="77777777" w:rsidR="00C9407A" w:rsidRPr="005B0A88" w:rsidRDefault="00C9407A" w:rsidP="00137565">
            <w:pPr>
              <w:pStyle w:val="TAH"/>
              <w:keepNext w:val="0"/>
              <w:keepLines w:val="0"/>
              <w:rPr>
                <w:rFonts w:cs="v4.2.0"/>
                <w:b w:val="0"/>
              </w:rPr>
            </w:pPr>
            <w:r w:rsidRPr="005B0A88">
              <w:rPr>
                <w:rFonts w:cs="v4.2.0"/>
                <w:b w:val="0"/>
              </w:rPr>
              <w:t>1</w:t>
            </w:r>
          </w:p>
        </w:tc>
        <w:tc>
          <w:tcPr>
            <w:tcW w:w="2742" w:type="dxa"/>
            <w:gridSpan w:val="5"/>
            <w:tcBorders>
              <w:bottom w:val="single" w:sz="4" w:space="0" w:color="auto"/>
            </w:tcBorders>
          </w:tcPr>
          <w:p w14:paraId="19F5A053" w14:textId="77777777" w:rsidR="00C9407A" w:rsidRPr="005B0A88" w:rsidRDefault="00C9407A" w:rsidP="00137565">
            <w:pPr>
              <w:pStyle w:val="TAH"/>
              <w:keepNext w:val="0"/>
              <w:keepLines w:val="0"/>
              <w:rPr>
                <w:rFonts w:cs="v4.2.0"/>
                <w:b w:val="0"/>
              </w:rPr>
            </w:pPr>
            <w:r w:rsidRPr="005B0A88">
              <w:rPr>
                <w:rFonts w:cs="v4.2.0"/>
                <w:b w:val="0"/>
              </w:rPr>
              <w:t>N/A</w:t>
            </w:r>
          </w:p>
        </w:tc>
        <w:tc>
          <w:tcPr>
            <w:tcW w:w="2420" w:type="dxa"/>
            <w:gridSpan w:val="4"/>
            <w:tcBorders>
              <w:bottom w:val="single" w:sz="4" w:space="0" w:color="auto"/>
            </w:tcBorders>
          </w:tcPr>
          <w:p w14:paraId="7F144DAA" w14:textId="77777777" w:rsidR="00C9407A" w:rsidRPr="005B0A88" w:rsidRDefault="00C9407A" w:rsidP="00137565">
            <w:pPr>
              <w:pStyle w:val="TAH"/>
              <w:keepNext w:val="0"/>
              <w:keepLines w:val="0"/>
              <w:rPr>
                <w:rFonts w:cs="v4.2.0"/>
                <w:b w:val="0"/>
              </w:rPr>
            </w:pPr>
            <w:r w:rsidRPr="005B0A88">
              <w:rPr>
                <w:rFonts w:cs="v4.2.0"/>
                <w:b w:val="0"/>
              </w:rPr>
              <w:t>N/A</w:t>
            </w:r>
          </w:p>
        </w:tc>
      </w:tr>
      <w:tr w:rsidR="00C9407A" w:rsidRPr="005B0A88" w14:paraId="6B2CEC4E" w14:textId="77777777" w:rsidTr="007F4331">
        <w:trPr>
          <w:cantSplit/>
          <w:jc w:val="center"/>
        </w:trPr>
        <w:tc>
          <w:tcPr>
            <w:tcW w:w="1950" w:type="dxa"/>
            <w:vMerge/>
            <w:tcBorders>
              <w:left w:val="single" w:sz="4" w:space="0" w:color="auto"/>
            </w:tcBorders>
          </w:tcPr>
          <w:p w14:paraId="65A5F0A2" w14:textId="77777777" w:rsidR="00C9407A" w:rsidRPr="005B0A88" w:rsidRDefault="00C9407A" w:rsidP="00137565">
            <w:pPr>
              <w:pStyle w:val="TAH"/>
              <w:keepNext w:val="0"/>
              <w:keepLines w:val="0"/>
              <w:jc w:val="left"/>
              <w:rPr>
                <w:rFonts w:cs="Arial"/>
                <w:b w:val="0"/>
              </w:rPr>
            </w:pPr>
          </w:p>
        </w:tc>
        <w:tc>
          <w:tcPr>
            <w:tcW w:w="1794" w:type="dxa"/>
            <w:vMerge/>
          </w:tcPr>
          <w:p w14:paraId="2A0D50EB"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5BE60795" w14:textId="77777777" w:rsidR="00C9407A" w:rsidRPr="005B0A88" w:rsidRDefault="00C9407A" w:rsidP="00137565">
            <w:pPr>
              <w:pStyle w:val="TAH"/>
              <w:keepNext w:val="0"/>
              <w:keepLines w:val="0"/>
              <w:rPr>
                <w:rFonts w:cs="v4.2.0"/>
                <w:b w:val="0"/>
              </w:rPr>
            </w:pPr>
            <w:r w:rsidRPr="005B0A88">
              <w:rPr>
                <w:rFonts w:cs="v4.2.0"/>
                <w:b w:val="0"/>
              </w:rPr>
              <w:t>2</w:t>
            </w:r>
          </w:p>
        </w:tc>
        <w:tc>
          <w:tcPr>
            <w:tcW w:w="2742" w:type="dxa"/>
            <w:gridSpan w:val="5"/>
            <w:tcBorders>
              <w:bottom w:val="single" w:sz="4" w:space="0" w:color="auto"/>
            </w:tcBorders>
          </w:tcPr>
          <w:p w14:paraId="22BDD285" w14:textId="77777777" w:rsidR="00C9407A" w:rsidRPr="005B0A88" w:rsidRDefault="00C9407A" w:rsidP="00137565">
            <w:pPr>
              <w:pStyle w:val="TAH"/>
              <w:keepNext w:val="0"/>
              <w:keepLines w:val="0"/>
              <w:rPr>
                <w:rFonts w:cs="v4.2.0"/>
                <w:b w:val="0"/>
              </w:rPr>
            </w:pPr>
            <w:r w:rsidRPr="005B0A88">
              <w:rPr>
                <w:b w:val="0"/>
                <w:lang w:eastAsia="ja-JP"/>
              </w:rPr>
              <w:t>TDDConf.1.1</w:t>
            </w:r>
          </w:p>
        </w:tc>
        <w:tc>
          <w:tcPr>
            <w:tcW w:w="2420" w:type="dxa"/>
            <w:gridSpan w:val="4"/>
            <w:tcBorders>
              <w:bottom w:val="single" w:sz="4" w:space="0" w:color="auto"/>
            </w:tcBorders>
          </w:tcPr>
          <w:p w14:paraId="674207AA" w14:textId="77777777" w:rsidR="00C9407A" w:rsidRPr="005B0A88" w:rsidRDefault="00C9407A" w:rsidP="00137565">
            <w:pPr>
              <w:pStyle w:val="TAH"/>
              <w:keepNext w:val="0"/>
              <w:keepLines w:val="0"/>
              <w:rPr>
                <w:rFonts w:cs="v4.2.0"/>
                <w:b w:val="0"/>
              </w:rPr>
            </w:pPr>
            <w:r w:rsidRPr="005B0A88">
              <w:rPr>
                <w:b w:val="0"/>
                <w:lang w:eastAsia="ja-JP"/>
              </w:rPr>
              <w:t>TDDConf.1.1</w:t>
            </w:r>
          </w:p>
        </w:tc>
      </w:tr>
      <w:tr w:rsidR="00C9407A" w:rsidRPr="005B0A88" w14:paraId="2F76C11F" w14:textId="77777777" w:rsidTr="007F4331">
        <w:trPr>
          <w:cantSplit/>
          <w:jc w:val="center"/>
        </w:trPr>
        <w:tc>
          <w:tcPr>
            <w:tcW w:w="1950" w:type="dxa"/>
            <w:vMerge/>
            <w:tcBorders>
              <w:left w:val="single" w:sz="4" w:space="0" w:color="auto"/>
              <w:bottom w:val="single" w:sz="4" w:space="0" w:color="auto"/>
            </w:tcBorders>
          </w:tcPr>
          <w:p w14:paraId="35726D97"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01E2FA13"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BA05190" w14:textId="77777777" w:rsidR="00C9407A" w:rsidRPr="005B0A88" w:rsidRDefault="00C9407A" w:rsidP="00137565">
            <w:pPr>
              <w:pStyle w:val="TAH"/>
              <w:keepNext w:val="0"/>
              <w:keepLines w:val="0"/>
              <w:rPr>
                <w:rFonts w:cs="v4.2.0"/>
                <w:b w:val="0"/>
              </w:rPr>
            </w:pPr>
            <w:r w:rsidRPr="005B0A88">
              <w:rPr>
                <w:rFonts w:cs="v4.2.0"/>
                <w:b w:val="0"/>
              </w:rPr>
              <w:t>3</w:t>
            </w:r>
          </w:p>
        </w:tc>
        <w:tc>
          <w:tcPr>
            <w:tcW w:w="2742" w:type="dxa"/>
            <w:gridSpan w:val="5"/>
            <w:tcBorders>
              <w:bottom w:val="single" w:sz="4" w:space="0" w:color="auto"/>
            </w:tcBorders>
          </w:tcPr>
          <w:p w14:paraId="5065F707" w14:textId="77777777" w:rsidR="00C9407A" w:rsidRPr="005B0A88" w:rsidRDefault="00C9407A" w:rsidP="00137565">
            <w:pPr>
              <w:pStyle w:val="TAH"/>
              <w:keepNext w:val="0"/>
              <w:keepLines w:val="0"/>
              <w:rPr>
                <w:rFonts w:cs="v4.2.0"/>
                <w:b w:val="0"/>
              </w:rPr>
            </w:pPr>
            <w:r w:rsidRPr="005B0A88">
              <w:rPr>
                <w:b w:val="0"/>
                <w:lang w:eastAsia="ja-JP"/>
              </w:rPr>
              <w:t>TDDConf.2.1</w:t>
            </w:r>
          </w:p>
        </w:tc>
        <w:tc>
          <w:tcPr>
            <w:tcW w:w="2420" w:type="dxa"/>
            <w:gridSpan w:val="4"/>
            <w:tcBorders>
              <w:bottom w:val="single" w:sz="4" w:space="0" w:color="auto"/>
            </w:tcBorders>
          </w:tcPr>
          <w:p w14:paraId="72C29FBB" w14:textId="77777777" w:rsidR="00C9407A" w:rsidRPr="005B0A88" w:rsidRDefault="00C9407A" w:rsidP="00137565">
            <w:pPr>
              <w:pStyle w:val="TAH"/>
              <w:keepNext w:val="0"/>
              <w:keepLines w:val="0"/>
              <w:rPr>
                <w:rFonts w:cs="v4.2.0"/>
                <w:b w:val="0"/>
              </w:rPr>
            </w:pPr>
            <w:r w:rsidRPr="005B0A88">
              <w:rPr>
                <w:b w:val="0"/>
                <w:lang w:eastAsia="ja-JP"/>
              </w:rPr>
              <w:t>TDDConf.2.1</w:t>
            </w:r>
          </w:p>
        </w:tc>
      </w:tr>
      <w:tr w:rsidR="00C9407A" w:rsidRPr="005B0A88" w14:paraId="383AD66F" w14:textId="77777777" w:rsidTr="007F4331">
        <w:trPr>
          <w:cantSplit/>
          <w:jc w:val="center"/>
        </w:trPr>
        <w:tc>
          <w:tcPr>
            <w:tcW w:w="1950" w:type="dxa"/>
            <w:vMerge w:val="restart"/>
            <w:tcBorders>
              <w:left w:val="single" w:sz="4" w:space="0" w:color="auto"/>
            </w:tcBorders>
          </w:tcPr>
          <w:p w14:paraId="79DB8339" w14:textId="34D12EF6" w:rsidR="00C9407A" w:rsidRPr="005B0A88" w:rsidRDefault="00C9407A" w:rsidP="00137565">
            <w:pPr>
              <w:pStyle w:val="TAH"/>
              <w:keepNext w:val="0"/>
              <w:keepLines w:val="0"/>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75460E0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1B95FBBD"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63E7549B" w14:textId="12C426FF"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c>
          <w:tcPr>
            <w:tcW w:w="2420" w:type="dxa"/>
            <w:gridSpan w:val="4"/>
          </w:tcPr>
          <w:p w14:paraId="3CA59B12" w14:textId="6FFA721D"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05DF9A66" w14:textId="77777777" w:rsidTr="007F4331">
        <w:trPr>
          <w:cantSplit/>
          <w:jc w:val="center"/>
        </w:trPr>
        <w:tc>
          <w:tcPr>
            <w:tcW w:w="1950" w:type="dxa"/>
            <w:vMerge/>
            <w:tcBorders>
              <w:left w:val="single" w:sz="4" w:space="0" w:color="auto"/>
            </w:tcBorders>
          </w:tcPr>
          <w:p w14:paraId="44413272" w14:textId="77777777" w:rsidR="00C9407A" w:rsidRPr="005B0A88" w:rsidRDefault="00C9407A" w:rsidP="00137565">
            <w:pPr>
              <w:pStyle w:val="TAH"/>
              <w:keepNext w:val="0"/>
              <w:keepLines w:val="0"/>
              <w:jc w:val="left"/>
              <w:rPr>
                <w:rFonts w:cs="Arial"/>
                <w:b w:val="0"/>
              </w:rPr>
            </w:pPr>
          </w:p>
        </w:tc>
        <w:tc>
          <w:tcPr>
            <w:tcW w:w="1794" w:type="dxa"/>
            <w:vMerge/>
          </w:tcPr>
          <w:p w14:paraId="14391C41"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DFD9F1C"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35CDE989" w14:textId="5EBBF360"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c>
          <w:tcPr>
            <w:tcW w:w="2420" w:type="dxa"/>
            <w:gridSpan w:val="4"/>
          </w:tcPr>
          <w:p w14:paraId="37850A0E" w14:textId="71974202"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42534ED0" w14:textId="77777777" w:rsidTr="007F4331">
        <w:trPr>
          <w:cantSplit/>
          <w:jc w:val="center"/>
        </w:trPr>
        <w:tc>
          <w:tcPr>
            <w:tcW w:w="1950" w:type="dxa"/>
            <w:vMerge/>
            <w:tcBorders>
              <w:left w:val="single" w:sz="4" w:space="0" w:color="auto"/>
              <w:bottom w:val="single" w:sz="4" w:space="0" w:color="auto"/>
            </w:tcBorders>
          </w:tcPr>
          <w:p w14:paraId="6E32F054"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333AA5FA"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BFE2B2E"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10CB68DE" w14:textId="0253E401"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c>
          <w:tcPr>
            <w:tcW w:w="2420" w:type="dxa"/>
            <w:gridSpan w:val="4"/>
            <w:tcBorders>
              <w:bottom w:val="single" w:sz="4" w:space="0" w:color="auto"/>
            </w:tcBorders>
          </w:tcPr>
          <w:p w14:paraId="6682C884" w14:textId="365401E0"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r>
      <w:tr w:rsidR="00C9407A" w:rsidRPr="005B0A88" w14:paraId="22CF776C" w14:textId="77777777" w:rsidTr="007F4331">
        <w:trPr>
          <w:cantSplit/>
          <w:jc w:val="center"/>
        </w:trPr>
        <w:tc>
          <w:tcPr>
            <w:tcW w:w="1950" w:type="dxa"/>
            <w:vMerge w:val="restart"/>
            <w:tcBorders>
              <w:left w:val="single" w:sz="4" w:space="0" w:color="auto"/>
            </w:tcBorders>
          </w:tcPr>
          <w:p w14:paraId="110359C2" w14:textId="46E9BFC8" w:rsidR="00C9407A" w:rsidRPr="005B0A88" w:rsidRDefault="00C9407A" w:rsidP="00137565">
            <w:pPr>
              <w:pStyle w:val="TAH"/>
              <w:keepNext w:val="0"/>
              <w:keepLines w:val="0"/>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489712EF"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6BE4226"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2BFC9827" w14:textId="15DCD561"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c>
          <w:tcPr>
            <w:tcW w:w="2420" w:type="dxa"/>
            <w:gridSpan w:val="4"/>
            <w:tcBorders>
              <w:bottom w:val="single" w:sz="4" w:space="0" w:color="auto"/>
            </w:tcBorders>
          </w:tcPr>
          <w:p w14:paraId="1465DCAC" w14:textId="2056A799"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1B9CC143" w14:textId="77777777" w:rsidTr="007F4331">
        <w:trPr>
          <w:cantSplit/>
          <w:jc w:val="center"/>
        </w:trPr>
        <w:tc>
          <w:tcPr>
            <w:tcW w:w="1950" w:type="dxa"/>
            <w:vMerge/>
            <w:tcBorders>
              <w:left w:val="single" w:sz="4" w:space="0" w:color="auto"/>
            </w:tcBorders>
          </w:tcPr>
          <w:p w14:paraId="0C2521E9" w14:textId="77777777" w:rsidR="00C9407A" w:rsidRPr="005B0A88" w:rsidRDefault="00C9407A" w:rsidP="00137565">
            <w:pPr>
              <w:pStyle w:val="TAH"/>
              <w:keepNext w:val="0"/>
              <w:keepLines w:val="0"/>
              <w:jc w:val="left"/>
              <w:rPr>
                <w:rFonts w:cs="Arial"/>
                <w:b w:val="0"/>
              </w:rPr>
            </w:pPr>
          </w:p>
        </w:tc>
        <w:tc>
          <w:tcPr>
            <w:tcW w:w="1794" w:type="dxa"/>
            <w:vMerge/>
          </w:tcPr>
          <w:p w14:paraId="0792998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1E1968A7"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4FD08B82" w14:textId="3BB2B9A6"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c>
          <w:tcPr>
            <w:tcW w:w="2420" w:type="dxa"/>
            <w:gridSpan w:val="4"/>
            <w:tcBorders>
              <w:bottom w:val="single" w:sz="4" w:space="0" w:color="auto"/>
            </w:tcBorders>
          </w:tcPr>
          <w:p w14:paraId="0E84E6F3" w14:textId="6BA42098"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2D350A6D" w14:textId="77777777" w:rsidTr="007F4331">
        <w:trPr>
          <w:cantSplit/>
          <w:jc w:val="center"/>
        </w:trPr>
        <w:tc>
          <w:tcPr>
            <w:tcW w:w="1950" w:type="dxa"/>
            <w:vMerge/>
            <w:tcBorders>
              <w:left w:val="single" w:sz="4" w:space="0" w:color="auto"/>
              <w:bottom w:val="single" w:sz="4" w:space="0" w:color="auto"/>
            </w:tcBorders>
          </w:tcPr>
          <w:p w14:paraId="67AED7AB"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39949B08"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150C4891"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1348A12B" w14:textId="50F367BB"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c>
          <w:tcPr>
            <w:tcW w:w="2420" w:type="dxa"/>
            <w:gridSpan w:val="4"/>
            <w:tcBorders>
              <w:bottom w:val="single" w:sz="4" w:space="0" w:color="auto"/>
            </w:tcBorders>
          </w:tcPr>
          <w:p w14:paraId="645BB4D4" w14:textId="241C4CED"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37490F3C" w14:textId="77777777" w:rsidTr="007F4331">
        <w:trPr>
          <w:cantSplit/>
          <w:jc w:val="center"/>
        </w:trPr>
        <w:tc>
          <w:tcPr>
            <w:tcW w:w="1950" w:type="dxa"/>
            <w:vMerge w:val="restart"/>
            <w:tcBorders>
              <w:left w:val="single" w:sz="4" w:space="0" w:color="auto"/>
            </w:tcBorders>
          </w:tcPr>
          <w:p w14:paraId="66DDB02B" w14:textId="315226D9" w:rsidR="00C9407A" w:rsidRPr="005B0A88" w:rsidRDefault="00C9407A" w:rsidP="00137565">
            <w:pPr>
              <w:pStyle w:val="TAH"/>
              <w:keepNext w:val="0"/>
              <w:keepLines w:val="0"/>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61BC40C7"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0E0E065C"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4B16B8C2" w14:textId="6DCACF2F"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c>
          <w:tcPr>
            <w:tcW w:w="2420" w:type="dxa"/>
            <w:gridSpan w:val="4"/>
            <w:tcBorders>
              <w:bottom w:val="single" w:sz="4" w:space="0" w:color="auto"/>
            </w:tcBorders>
          </w:tcPr>
          <w:p w14:paraId="41BAD34D" w14:textId="47D80095"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26965FBF" w14:textId="77777777" w:rsidTr="007F4331">
        <w:trPr>
          <w:cantSplit/>
          <w:jc w:val="center"/>
        </w:trPr>
        <w:tc>
          <w:tcPr>
            <w:tcW w:w="1950" w:type="dxa"/>
            <w:vMerge/>
            <w:tcBorders>
              <w:left w:val="single" w:sz="4" w:space="0" w:color="auto"/>
            </w:tcBorders>
          </w:tcPr>
          <w:p w14:paraId="08DA379C" w14:textId="77777777" w:rsidR="00C9407A" w:rsidRPr="005B0A88" w:rsidRDefault="00C9407A" w:rsidP="00137565">
            <w:pPr>
              <w:pStyle w:val="TAH"/>
              <w:keepNext w:val="0"/>
              <w:keepLines w:val="0"/>
              <w:jc w:val="left"/>
              <w:rPr>
                <w:rFonts w:cs="Arial"/>
                <w:b w:val="0"/>
              </w:rPr>
            </w:pPr>
          </w:p>
        </w:tc>
        <w:tc>
          <w:tcPr>
            <w:tcW w:w="1794" w:type="dxa"/>
            <w:vMerge/>
          </w:tcPr>
          <w:p w14:paraId="369401B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7136DA0"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6F617547" w14:textId="0F3400CC"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c>
          <w:tcPr>
            <w:tcW w:w="2420" w:type="dxa"/>
            <w:gridSpan w:val="4"/>
            <w:tcBorders>
              <w:bottom w:val="single" w:sz="4" w:space="0" w:color="auto"/>
            </w:tcBorders>
          </w:tcPr>
          <w:p w14:paraId="08DD230D" w14:textId="39CDBE96"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07C867AF" w14:textId="77777777" w:rsidTr="007F4331">
        <w:trPr>
          <w:cantSplit/>
          <w:jc w:val="center"/>
        </w:trPr>
        <w:tc>
          <w:tcPr>
            <w:tcW w:w="1950" w:type="dxa"/>
            <w:vMerge/>
            <w:tcBorders>
              <w:left w:val="single" w:sz="4" w:space="0" w:color="auto"/>
              <w:bottom w:val="single" w:sz="4" w:space="0" w:color="auto"/>
            </w:tcBorders>
          </w:tcPr>
          <w:p w14:paraId="71E3FACD"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52197133"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5188C91"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09D564C1" w14:textId="4031554D"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c>
          <w:tcPr>
            <w:tcW w:w="2420" w:type="dxa"/>
            <w:gridSpan w:val="4"/>
            <w:tcBorders>
              <w:bottom w:val="single" w:sz="4" w:space="0" w:color="auto"/>
            </w:tcBorders>
          </w:tcPr>
          <w:p w14:paraId="5A86FDEE" w14:textId="4D28A8E7"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5D20F92E" w14:textId="77777777" w:rsidTr="007F4331">
        <w:trPr>
          <w:cantSplit/>
          <w:jc w:val="center"/>
        </w:trPr>
        <w:tc>
          <w:tcPr>
            <w:tcW w:w="1950" w:type="dxa"/>
            <w:tcBorders>
              <w:left w:val="single" w:sz="4" w:space="0" w:color="auto"/>
              <w:bottom w:val="single" w:sz="4" w:space="0" w:color="auto"/>
            </w:tcBorders>
          </w:tcPr>
          <w:p w14:paraId="2E3E5E58" w14:textId="75FDBE8E"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29B63188"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D9706E5" w14:textId="3547658B"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35F06CE3" w14:textId="7D3CE90A"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2420" w:type="dxa"/>
            <w:gridSpan w:val="4"/>
            <w:tcBorders>
              <w:bottom w:val="single" w:sz="4" w:space="0" w:color="auto"/>
            </w:tcBorders>
          </w:tcPr>
          <w:p w14:paraId="638E174E" w14:textId="04E551CF"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494362E1" w14:textId="77777777" w:rsidTr="007F4331">
        <w:trPr>
          <w:cantSplit/>
          <w:jc w:val="center"/>
        </w:trPr>
        <w:tc>
          <w:tcPr>
            <w:tcW w:w="1950" w:type="dxa"/>
            <w:vMerge w:val="restart"/>
            <w:tcBorders>
              <w:left w:val="single" w:sz="4" w:space="0" w:color="auto"/>
            </w:tcBorders>
          </w:tcPr>
          <w:p w14:paraId="55043E7D" w14:textId="0D79B545" w:rsidR="00C9407A" w:rsidRPr="005B0A88" w:rsidRDefault="00C9407A" w:rsidP="00137565">
            <w:pPr>
              <w:pStyle w:val="TAL"/>
              <w:keepNext w:val="0"/>
              <w:keepLines w:val="0"/>
              <w:rPr>
                <w:rFonts w:cs="Arial"/>
              </w:rPr>
            </w:pPr>
            <w:r w:rsidRPr="005B0A88">
              <w:rPr>
                <w:rFonts w:cs="Arial"/>
              </w:rPr>
              <w:t>TRS</w:t>
            </w:r>
            <w:r w:rsidR="00432911">
              <w:rPr>
                <w:rFonts w:cs="Arial"/>
              </w:rPr>
              <w:t xml:space="preserve"> </w:t>
            </w:r>
            <w:r w:rsidRPr="005B0A88">
              <w:rPr>
                <w:rFonts w:cs="Arial"/>
              </w:rPr>
              <w:t>configuration</w:t>
            </w:r>
          </w:p>
        </w:tc>
        <w:tc>
          <w:tcPr>
            <w:tcW w:w="1794" w:type="dxa"/>
            <w:vMerge w:val="restart"/>
          </w:tcPr>
          <w:p w14:paraId="1EDE2704"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B8B839E" w14:textId="77777777" w:rsidR="00C9407A" w:rsidRPr="005B0A88" w:rsidRDefault="00C9407A" w:rsidP="00137565">
            <w:pPr>
              <w:pStyle w:val="TAC"/>
              <w:keepNext w:val="0"/>
              <w:keepLines w:val="0"/>
              <w:rPr>
                <w:rFonts w:cs="Arial"/>
              </w:rPr>
            </w:pPr>
            <w:r w:rsidRPr="005B0A88">
              <w:rPr>
                <w:rFonts w:cs="v4.2.0"/>
              </w:rPr>
              <w:t>1</w:t>
            </w:r>
          </w:p>
        </w:tc>
        <w:tc>
          <w:tcPr>
            <w:tcW w:w="2742" w:type="dxa"/>
            <w:gridSpan w:val="5"/>
            <w:tcBorders>
              <w:bottom w:val="single" w:sz="4" w:space="0" w:color="auto"/>
            </w:tcBorders>
          </w:tcPr>
          <w:p w14:paraId="424522F5" w14:textId="593A9903"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FDD</w:t>
            </w:r>
          </w:p>
        </w:tc>
        <w:tc>
          <w:tcPr>
            <w:tcW w:w="2420" w:type="dxa"/>
            <w:gridSpan w:val="4"/>
          </w:tcPr>
          <w:p w14:paraId="715AF3AF" w14:textId="60A34060"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FDD</w:t>
            </w:r>
          </w:p>
        </w:tc>
      </w:tr>
      <w:tr w:rsidR="00C9407A" w:rsidRPr="005B0A88" w14:paraId="5217CE0D" w14:textId="77777777" w:rsidTr="007F4331">
        <w:trPr>
          <w:cantSplit/>
          <w:jc w:val="center"/>
        </w:trPr>
        <w:tc>
          <w:tcPr>
            <w:tcW w:w="1950" w:type="dxa"/>
            <w:vMerge/>
            <w:tcBorders>
              <w:left w:val="single" w:sz="4" w:space="0" w:color="auto"/>
            </w:tcBorders>
          </w:tcPr>
          <w:p w14:paraId="39353791" w14:textId="77777777" w:rsidR="00C9407A" w:rsidRPr="005B0A88" w:rsidRDefault="00C9407A" w:rsidP="00137565">
            <w:pPr>
              <w:pStyle w:val="TAL"/>
              <w:keepNext w:val="0"/>
              <w:keepLines w:val="0"/>
              <w:rPr>
                <w:rFonts w:cs="Arial"/>
              </w:rPr>
            </w:pPr>
          </w:p>
        </w:tc>
        <w:tc>
          <w:tcPr>
            <w:tcW w:w="1794" w:type="dxa"/>
            <w:vMerge/>
          </w:tcPr>
          <w:p w14:paraId="49A189BF"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552E3695" w14:textId="77777777" w:rsidR="00C9407A" w:rsidRPr="005B0A88" w:rsidRDefault="00C9407A" w:rsidP="00137565">
            <w:pPr>
              <w:pStyle w:val="TAC"/>
              <w:keepNext w:val="0"/>
              <w:keepLines w:val="0"/>
              <w:rPr>
                <w:rFonts w:cs="Arial"/>
              </w:rPr>
            </w:pPr>
            <w:r w:rsidRPr="005B0A88">
              <w:rPr>
                <w:rFonts w:cs="v4.2.0"/>
              </w:rPr>
              <w:t>2</w:t>
            </w:r>
          </w:p>
        </w:tc>
        <w:tc>
          <w:tcPr>
            <w:tcW w:w="2742" w:type="dxa"/>
            <w:gridSpan w:val="5"/>
            <w:tcBorders>
              <w:bottom w:val="single" w:sz="4" w:space="0" w:color="auto"/>
            </w:tcBorders>
          </w:tcPr>
          <w:p w14:paraId="68F0D5EE" w14:textId="256809E5"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c>
          <w:tcPr>
            <w:tcW w:w="2420" w:type="dxa"/>
            <w:gridSpan w:val="4"/>
          </w:tcPr>
          <w:p w14:paraId="7A4C0990" w14:textId="5E994394"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r>
      <w:tr w:rsidR="00C9407A" w:rsidRPr="005B0A88" w14:paraId="4A7A9477" w14:textId="77777777" w:rsidTr="007F4331">
        <w:trPr>
          <w:cantSplit/>
          <w:jc w:val="center"/>
        </w:trPr>
        <w:tc>
          <w:tcPr>
            <w:tcW w:w="1950" w:type="dxa"/>
            <w:vMerge/>
            <w:tcBorders>
              <w:left w:val="single" w:sz="4" w:space="0" w:color="auto"/>
              <w:bottom w:val="single" w:sz="4" w:space="0" w:color="auto"/>
            </w:tcBorders>
          </w:tcPr>
          <w:p w14:paraId="7648A28F" w14:textId="77777777" w:rsidR="00C9407A" w:rsidRPr="005B0A88" w:rsidRDefault="00C9407A" w:rsidP="00137565">
            <w:pPr>
              <w:pStyle w:val="TAL"/>
              <w:keepNext w:val="0"/>
              <w:keepLines w:val="0"/>
              <w:rPr>
                <w:rFonts w:cs="Arial"/>
              </w:rPr>
            </w:pPr>
          </w:p>
        </w:tc>
        <w:tc>
          <w:tcPr>
            <w:tcW w:w="1794" w:type="dxa"/>
            <w:vMerge/>
            <w:tcBorders>
              <w:bottom w:val="single" w:sz="4" w:space="0" w:color="auto"/>
            </w:tcBorders>
          </w:tcPr>
          <w:p w14:paraId="5B913FFC"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E508015" w14:textId="77777777" w:rsidR="00C9407A" w:rsidRPr="005B0A88" w:rsidRDefault="00C9407A" w:rsidP="00137565">
            <w:pPr>
              <w:pStyle w:val="TAC"/>
              <w:keepNext w:val="0"/>
              <w:keepLines w:val="0"/>
              <w:rPr>
                <w:rFonts w:cs="Arial"/>
              </w:rPr>
            </w:pPr>
            <w:r w:rsidRPr="005B0A88">
              <w:rPr>
                <w:rFonts w:cs="v4.2.0"/>
              </w:rPr>
              <w:t>3</w:t>
            </w:r>
          </w:p>
        </w:tc>
        <w:tc>
          <w:tcPr>
            <w:tcW w:w="2742" w:type="dxa"/>
            <w:gridSpan w:val="5"/>
            <w:tcBorders>
              <w:bottom w:val="single" w:sz="4" w:space="0" w:color="auto"/>
            </w:tcBorders>
          </w:tcPr>
          <w:p w14:paraId="214EA828" w14:textId="1649543D"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c>
          <w:tcPr>
            <w:tcW w:w="2420" w:type="dxa"/>
            <w:gridSpan w:val="4"/>
            <w:tcBorders>
              <w:bottom w:val="single" w:sz="4" w:space="0" w:color="auto"/>
            </w:tcBorders>
          </w:tcPr>
          <w:p w14:paraId="6195CA31" w14:textId="00333B45"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r>
      <w:tr w:rsidR="00C9407A" w:rsidRPr="005B0A88" w14:paraId="37D8F4F6" w14:textId="77777777" w:rsidTr="007F4331">
        <w:trPr>
          <w:cantSplit/>
          <w:jc w:val="center"/>
        </w:trPr>
        <w:tc>
          <w:tcPr>
            <w:tcW w:w="1950" w:type="dxa"/>
            <w:tcBorders>
              <w:left w:val="single" w:sz="4" w:space="0" w:color="auto"/>
              <w:bottom w:val="single" w:sz="4" w:space="0" w:color="auto"/>
            </w:tcBorders>
          </w:tcPr>
          <w:p w14:paraId="5B9E6AD3" w14:textId="05D16AA4"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775196F"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125DB009" w14:textId="7A6969D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2F3714A6" w14:textId="329F8A03" w:rsidR="00C9407A" w:rsidRPr="005B0A88" w:rsidRDefault="00C9407A" w:rsidP="00137565">
            <w:pPr>
              <w:pStyle w:val="TAC"/>
              <w:keepNext w:val="0"/>
              <w:keepLines w:val="0"/>
              <w:rPr>
                <w:rFonts w:cs="Arial"/>
              </w:rPr>
            </w:pPr>
            <w:r w:rsidRPr="005B0A88">
              <w:rPr>
                <w:rFonts w:cs="Arial"/>
              </w:rPr>
              <w:t>DLBWP.0</w:t>
            </w:r>
            <w:r w:rsidR="003C5A4B">
              <w:rPr>
                <w:rFonts w:cs="Arial"/>
              </w:rPr>
              <w:t>.1</w:t>
            </w:r>
          </w:p>
        </w:tc>
        <w:tc>
          <w:tcPr>
            <w:tcW w:w="2420" w:type="dxa"/>
            <w:gridSpan w:val="4"/>
            <w:tcBorders>
              <w:bottom w:val="single" w:sz="4" w:space="0" w:color="auto"/>
            </w:tcBorders>
          </w:tcPr>
          <w:p w14:paraId="6F1FF3CD" w14:textId="7F66C932" w:rsidR="00C9407A" w:rsidRPr="005B0A88" w:rsidRDefault="00C9407A" w:rsidP="00137565">
            <w:pPr>
              <w:pStyle w:val="TAC"/>
              <w:keepNext w:val="0"/>
              <w:keepLines w:val="0"/>
              <w:rPr>
                <w:rFonts w:cs="Arial"/>
              </w:rPr>
            </w:pPr>
            <w:r w:rsidRPr="005B0A88">
              <w:rPr>
                <w:rFonts w:cs="Arial"/>
              </w:rPr>
              <w:t>DLBWP.0</w:t>
            </w:r>
            <w:r w:rsidR="003C5A4B">
              <w:rPr>
                <w:rFonts w:cs="Arial"/>
              </w:rPr>
              <w:t>.1</w:t>
            </w:r>
          </w:p>
        </w:tc>
      </w:tr>
      <w:tr w:rsidR="00C9407A" w:rsidRPr="005B0A88" w14:paraId="4E5383D0" w14:textId="77777777" w:rsidTr="007F4331">
        <w:trPr>
          <w:cantSplit/>
          <w:jc w:val="center"/>
        </w:trPr>
        <w:tc>
          <w:tcPr>
            <w:tcW w:w="1950" w:type="dxa"/>
            <w:tcBorders>
              <w:left w:val="single" w:sz="4" w:space="0" w:color="auto"/>
              <w:bottom w:val="single" w:sz="4" w:space="0" w:color="auto"/>
            </w:tcBorders>
          </w:tcPr>
          <w:p w14:paraId="193A5404" w14:textId="298E5996"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DB5DE57"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751F94FB" w14:textId="0CD716B5"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57A3583E" w14:textId="091C58B6" w:rsidR="00C9407A" w:rsidRPr="005B0A88" w:rsidRDefault="00C9407A" w:rsidP="00137565">
            <w:pPr>
              <w:pStyle w:val="TAC"/>
              <w:keepNext w:val="0"/>
              <w:keepLines w:val="0"/>
              <w:rPr>
                <w:rFonts w:cs="Arial"/>
              </w:rPr>
            </w:pPr>
            <w:r w:rsidRPr="005B0A88">
              <w:rPr>
                <w:rFonts w:cs="Arial"/>
              </w:rPr>
              <w:t>ULBWP.0</w:t>
            </w:r>
            <w:r w:rsidR="003C5A4B">
              <w:rPr>
                <w:rFonts w:cs="Arial"/>
              </w:rPr>
              <w:t>.1</w:t>
            </w:r>
          </w:p>
        </w:tc>
        <w:tc>
          <w:tcPr>
            <w:tcW w:w="2420" w:type="dxa"/>
            <w:gridSpan w:val="4"/>
            <w:tcBorders>
              <w:bottom w:val="single" w:sz="4" w:space="0" w:color="auto"/>
            </w:tcBorders>
          </w:tcPr>
          <w:p w14:paraId="307D347E" w14:textId="1E6D35B7" w:rsidR="00C9407A" w:rsidRPr="005B0A88" w:rsidRDefault="00C9407A" w:rsidP="00137565">
            <w:pPr>
              <w:pStyle w:val="TAC"/>
              <w:keepNext w:val="0"/>
              <w:keepLines w:val="0"/>
              <w:rPr>
                <w:rFonts w:cs="Arial"/>
              </w:rPr>
            </w:pPr>
            <w:r w:rsidRPr="005B0A88">
              <w:rPr>
                <w:rFonts w:cs="Arial"/>
              </w:rPr>
              <w:t>ULBWP.0</w:t>
            </w:r>
            <w:r w:rsidR="003C5A4B">
              <w:rPr>
                <w:rFonts w:cs="Arial"/>
              </w:rPr>
              <w:t>.1</w:t>
            </w:r>
          </w:p>
        </w:tc>
      </w:tr>
      <w:tr w:rsidR="00C9407A" w:rsidRPr="005B0A88" w14:paraId="12A58FB2" w14:textId="77777777" w:rsidTr="007F4331">
        <w:trPr>
          <w:cantSplit/>
          <w:jc w:val="center"/>
        </w:trPr>
        <w:tc>
          <w:tcPr>
            <w:tcW w:w="1950" w:type="dxa"/>
            <w:tcBorders>
              <w:left w:val="single" w:sz="4" w:space="0" w:color="auto"/>
              <w:bottom w:val="single" w:sz="4" w:space="0" w:color="auto"/>
            </w:tcBorders>
          </w:tcPr>
          <w:p w14:paraId="74F4ABAF" w14:textId="3AC4FF8C"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96B52B5"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5550C697" w14:textId="02C1212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16DF6AB8" w14:textId="77777777" w:rsidR="00C9407A" w:rsidRPr="005B0A88" w:rsidRDefault="00C9407A" w:rsidP="00137565">
            <w:pPr>
              <w:pStyle w:val="TAC"/>
              <w:keepNext w:val="0"/>
              <w:keepLines w:val="0"/>
              <w:rPr>
                <w:rFonts w:cs="Arial"/>
              </w:rPr>
            </w:pPr>
            <w:r w:rsidRPr="005B0A88">
              <w:rPr>
                <w:rFonts w:cs="v4.2.0"/>
              </w:rPr>
              <w:t>DLBWP.1.1</w:t>
            </w:r>
          </w:p>
        </w:tc>
        <w:tc>
          <w:tcPr>
            <w:tcW w:w="968" w:type="dxa"/>
            <w:gridSpan w:val="2"/>
            <w:tcBorders>
              <w:bottom w:val="single" w:sz="4" w:space="0" w:color="auto"/>
            </w:tcBorders>
          </w:tcPr>
          <w:p w14:paraId="140DE2D9" w14:textId="77777777" w:rsidR="00C9407A" w:rsidRPr="005B0A88" w:rsidRDefault="00C9407A" w:rsidP="00137565">
            <w:pPr>
              <w:pStyle w:val="TAC"/>
              <w:keepNext w:val="0"/>
              <w:keepLines w:val="0"/>
              <w:rPr>
                <w:rFonts w:cs="Arial"/>
              </w:rPr>
            </w:pPr>
            <w:r w:rsidRPr="005B0A88">
              <w:rPr>
                <w:rFonts w:cs="v4.2.0"/>
              </w:rPr>
              <w:t>N/A</w:t>
            </w:r>
          </w:p>
        </w:tc>
        <w:tc>
          <w:tcPr>
            <w:tcW w:w="933" w:type="dxa"/>
            <w:gridSpan w:val="2"/>
            <w:tcBorders>
              <w:bottom w:val="single" w:sz="4" w:space="0" w:color="auto"/>
            </w:tcBorders>
          </w:tcPr>
          <w:p w14:paraId="73C455AD" w14:textId="77777777" w:rsidR="00C9407A" w:rsidRPr="005B0A88" w:rsidRDefault="00C9407A" w:rsidP="00137565">
            <w:pPr>
              <w:pStyle w:val="TAC"/>
              <w:keepNext w:val="0"/>
              <w:keepLines w:val="0"/>
              <w:rPr>
                <w:rFonts w:cs="Arial"/>
              </w:rPr>
            </w:pPr>
            <w:r w:rsidRPr="005B0A88">
              <w:rPr>
                <w:rFonts w:cs="v4.2.0"/>
              </w:rPr>
              <w:t>N/A</w:t>
            </w:r>
          </w:p>
        </w:tc>
        <w:tc>
          <w:tcPr>
            <w:tcW w:w="795" w:type="dxa"/>
            <w:tcBorders>
              <w:bottom w:val="single" w:sz="4" w:space="0" w:color="auto"/>
            </w:tcBorders>
          </w:tcPr>
          <w:p w14:paraId="4E17CC8D" w14:textId="77777777" w:rsidR="00C9407A" w:rsidRPr="005B0A88" w:rsidRDefault="00C9407A" w:rsidP="00137565">
            <w:pPr>
              <w:pStyle w:val="TAC"/>
              <w:keepNext w:val="0"/>
              <w:keepLines w:val="0"/>
              <w:rPr>
                <w:rFonts w:cs="Arial"/>
              </w:rPr>
            </w:pPr>
            <w:r w:rsidRPr="005B0A88">
              <w:rPr>
                <w:rFonts w:cs="v4.2.0"/>
              </w:rPr>
              <w:t>N/A</w:t>
            </w:r>
          </w:p>
        </w:tc>
        <w:tc>
          <w:tcPr>
            <w:tcW w:w="857" w:type="dxa"/>
            <w:gridSpan w:val="2"/>
            <w:tcBorders>
              <w:bottom w:val="single" w:sz="4" w:space="0" w:color="auto"/>
            </w:tcBorders>
          </w:tcPr>
          <w:p w14:paraId="020F1D0F" w14:textId="77777777" w:rsidR="00C9407A" w:rsidRPr="005B0A88" w:rsidRDefault="00C9407A" w:rsidP="00137565">
            <w:pPr>
              <w:pStyle w:val="TAC"/>
              <w:keepNext w:val="0"/>
              <w:keepLines w:val="0"/>
              <w:rPr>
                <w:rFonts w:cs="Arial"/>
              </w:rPr>
            </w:pPr>
            <w:r w:rsidRPr="005B0A88">
              <w:rPr>
                <w:rFonts w:cs="v4.2.0"/>
              </w:rPr>
              <w:t>N/A</w:t>
            </w:r>
          </w:p>
        </w:tc>
        <w:tc>
          <w:tcPr>
            <w:tcW w:w="768" w:type="dxa"/>
            <w:tcBorders>
              <w:bottom w:val="single" w:sz="4" w:space="0" w:color="auto"/>
            </w:tcBorders>
          </w:tcPr>
          <w:p w14:paraId="18DA8824" w14:textId="77777777" w:rsidR="00C9407A" w:rsidRPr="005B0A88" w:rsidRDefault="00C9407A" w:rsidP="00137565">
            <w:pPr>
              <w:pStyle w:val="TAC"/>
              <w:keepNext w:val="0"/>
              <w:keepLines w:val="0"/>
              <w:rPr>
                <w:rFonts w:cs="Arial"/>
              </w:rPr>
            </w:pPr>
            <w:r w:rsidRPr="005B0A88">
              <w:rPr>
                <w:rFonts w:cs="v4.2.0"/>
              </w:rPr>
              <w:t>DLBWP.1.1</w:t>
            </w:r>
          </w:p>
        </w:tc>
      </w:tr>
      <w:tr w:rsidR="00C9407A" w:rsidRPr="005B0A88" w14:paraId="07E21FEF" w14:textId="77777777" w:rsidTr="007F4331">
        <w:trPr>
          <w:cantSplit/>
          <w:jc w:val="center"/>
        </w:trPr>
        <w:tc>
          <w:tcPr>
            <w:tcW w:w="1950" w:type="dxa"/>
            <w:tcBorders>
              <w:left w:val="single" w:sz="4" w:space="0" w:color="auto"/>
              <w:bottom w:val="single" w:sz="4" w:space="0" w:color="auto"/>
            </w:tcBorders>
          </w:tcPr>
          <w:p w14:paraId="74865622" w14:textId="0F5C98F3"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0A35893"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7589F3EA" w14:textId="244E3069"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485F4328" w14:textId="77777777" w:rsidR="00C9407A" w:rsidRPr="005B0A88" w:rsidRDefault="00C9407A" w:rsidP="00137565">
            <w:pPr>
              <w:pStyle w:val="TAC"/>
              <w:keepNext w:val="0"/>
              <w:keepLines w:val="0"/>
              <w:rPr>
                <w:rFonts w:cs="Arial"/>
              </w:rPr>
            </w:pPr>
            <w:r w:rsidRPr="005B0A88">
              <w:rPr>
                <w:rFonts w:cs="v4.2.0"/>
              </w:rPr>
              <w:t>ULBWP.1.1</w:t>
            </w:r>
          </w:p>
        </w:tc>
        <w:tc>
          <w:tcPr>
            <w:tcW w:w="968" w:type="dxa"/>
            <w:gridSpan w:val="2"/>
            <w:tcBorders>
              <w:bottom w:val="single" w:sz="4" w:space="0" w:color="auto"/>
            </w:tcBorders>
          </w:tcPr>
          <w:p w14:paraId="09A025C8" w14:textId="77777777" w:rsidR="00C9407A" w:rsidRPr="005B0A88" w:rsidRDefault="00C9407A" w:rsidP="00137565">
            <w:pPr>
              <w:pStyle w:val="TAC"/>
              <w:keepNext w:val="0"/>
              <w:keepLines w:val="0"/>
              <w:rPr>
                <w:rFonts w:cs="Arial"/>
              </w:rPr>
            </w:pPr>
            <w:r w:rsidRPr="005B0A88">
              <w:rPr>
                <w:rFonts w:cs="v4.2.0"/>
              </w:rPr>
              <w:t>N/A</w:t>
            </w:r>
          </w:p>
        </w:tc>
        <w:tc>
          <w:tcPr>
            <w:tcW w:w="933" w:type="dxa"/>
            <w:gridSpan w:val="2"/>
            <w:tcBorders>
              <w:bottom w:val="single" w:sz="4" w:space="0" w:color="auto"/>
            </w:tcBorders>
          </w:tcPr>
          <w:p w14:paraId="5FD631BC" w14:textId="77777777" w:rsidR="00C9407A" w:rsidRPr="005B0A88" w:rsidRDefault="00C9407A" w:rsidP="00137565">
            <w:pPr>
              <w:pStyle w:val="TAC"/>
              <w:keepNext w:val="0"/>
              <w:keepLines w:val="0"/>
              <w:rPr>
                <w:rFonts w:cs="Arial"/>
              </w:rPr>
            </w:pPr>
            <w:r w:rsidRPr="005B0A88">
              <w:rPr>
                <w:rFonts w:cs="v4.2.0"/>
              </w:rPr>
              <w:t>N/A</w:t>
            </w:r>
          </w:p>
        </w:tc>
        <w:tc>
          <w:tcPr>
            <w:tcW w:w="795" w:type="dxa"/>
            <w:tcBorders>
              <w:bottom w:val="single" w:sz="4" w:space="0" w:color="auto"/>
            </w:tcBorders>
          </w:tcPr>
          <w:p w14:paraId="373EEF76" w14:textId="77777777" w:rsidR="00C9407A" w:rsidRPr="005B0A88" w:rsidRDefault="00C9407A" w:rsidP="00137565">
            <w:pPr>
              <w:pStyle w:val="TAC"/>
              <w:keepNext w:val="0"/>
              <w:keepLines w:val="0"/>
              <w:rPr>
                <w:rFonts w:cs="Arial"/>
              </w:rPr>
            </w:pPr>
            <w:r w:rsidRPr="005B0A88">
              <w:rPr>
                <w:rFonts w:cs="v4.2.0"/>
              </w:rPr>
              <w:t>N/A</w:t>
            </w:r>
          </w:p>
        </w:tc>
        <w:tc>
          <w:tcPr>
            <w:tcW w:w="857" w:type="dxa"/>
            <w:gridSpan w:val="2"/>
            <w:tcBorders>
              <w:bottom w:val="single" w:sz="4" w:space="0" w:color="auto"/>
            </w:tcBorders>
          </w:tcPr>
          <w:p w14:paraId="04754681" w14:textId="77777777" w:rsidR="00C9407A" w:rsidRPr="005B0A88" w:rsidRDefault="00C9407A" w:rsidP="00137565">
            <w:pPr>
              <w:pStyle w:val="TAC"/>
              <w:keepNext w:val="0"/>
              <w:keepLines w:val="0"/>
              <w:rPr>
                <w:rFonts w:cs="Arial"/>
              </w:rPr>
            </w:pPr>
            <w:r w:rsidRPr="005B0A88">
              <w:rPr>
                <w:rFonts w:cs="v4.2.0"/>
              </w:rPr>
              <w:t>N/A</w:t>
            </w:r>
          </w:p>
        </w:tc>
        <w:tc>
          <w:tcPr>
            <w:tcW w:w="768" w:type="dxa"/>
            <w:tcBorders>
              <w:bottom w:val="single" w:sz="4" w:space="0" w:color="auto"/>
            </w:tcBorders>
          </w:tcPr>
          <w:p w14:paraId="221E8507" w14:textId="77777777" w:rsidR="00C9407A" w:rsidRPr="005B0A88" w:rsidRDefault="00C9407A" w:rsidP="00137565">
            <w:pPr>
              <w:pStyle w:val="TAC"/>
              <w:keepNext w:val="0"/>
              <w:keepLines w:val="0"/>
              <w:rPr>
                <w:rFonts w:cs="Arial"/>
              </w:rPr>
            </w:pPr>
            <w:r w:rsidRPr="005B0A88">
              <w:rPr>
                <w:rFonts w:cs="v4.2.0"/>
              </w:rPr>
              <w:t>ULBWP.1.1</w:t>
            </w:r>
          </w:p>
        </w:tc>
      </w:tr>
      <w:tr w:rsidR="00C9407A" w:rsidRPr="005B0A88" w14:paraId="0DBE6A3C" w14:textId="77777777" w:rsidTr="007F4331">
        <w:trPr>
          <w:cantSplit/>
          <w:jc w:val="center"/>
        </w:trPr>
        <w:tc>
          <w:tcPr>
            <w:tcW w:w="1950" w:type="dxa"/>
            <w:tcBorders>
              <w:left w:val="single" w:sz="4" w:space="0" w:color="auto"/>
              <w:bottom w:val="single" w:sz="4" w:space="0" w:color="auto"/>
            </w:tcBorders>
          </w:tcPr>
          <w:p w14:paraId="08EFC4C2" w14:textId="77777777" w:rsidR="00C9407A" w:rsidRPr="005B0A88" w:rsidRDefault="00C9407A" w:rsidP="00137565">
            <w:pPr>
              <w:pStyle w:val="TAL"/>
              <w:keepNext w:val="0"/>
              <w:keepLines w:val="0"/>
              <w:rPr>
                <w:rFonts w:cs="Arial"/>
              </w:rPr>
            </w:pPr>
            <w:r w:rsidRPr="005B0A88">
              <w:rPr>
                <w:rFonts w:cs="Arial"/>
              </w:rPr>
              <w:t>RLM-RS</w:t>
            </w:r>
          </w:p>
        </w:tc>
        <w:tc>
          <w:tcPr>
            <w:tcW w:w="1794" w:type="dxa"/>
            <w:tcBorders>
              <w:bottom w:val="single" w:sz="4" w:space="0" w:color="auto"/>
            </w:tcBorders>
          </w:tcPr>
          <w:p w14:paraId="715BEB0A"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E54D10C" w14:textId="7BCE7F16"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46E4A149" w14:textId="77777777" w:rsidR="00C9407A" w:rsidRPr="005B0A88" w:rsidRDefault="00C9407A" w:rsidP="00137565">
            <w:pPr>
              <w:pStyle w:val="TAC"/>
              <w:keepNext w:val="0"/>
              <w:keepLines w:val="0"/>
              <w:rPr>
                <w:rFonts w:cs="Arial"/>
              </w:rPr>
            </w:pPr>
            <w:r w:rsidRPr="005B0A88">
              <w:rPr>
                <w:rFonts w:cs="Arial"/>
              </w:rPr>
              <w:t>SSB</w:t>
            </w:r>
          </w:p>
        </w:tc>
        <w:tc>
          <w:tcPr>
            <w:tcW w:w="2420" w:type="dxa"/>
            <w:gridSpan w:val="4"/>
            <w:tcBorders>
              <w:bottom w:val="single" w:sz="4" w:space="0" w:color="auto"/>
            </w:tcBorders>
          </w:tcPr>
          <w:p w14:paraId="4C0C44F6" w14:textId="77777777" w:rsidR="00C9407A" w:rsidRPr="005B0A88" w:rsidRDefault="00C9407A" w:rsidP="00137565">
            <w:pPr>
              <w:pStyle w:val="TAC"/>
              <w:keepNext w:val="0"/>
              <w:keepLines w:val="0"/>
              <w:rPr>
                <w:rFonts w:cs="Arial"/>
              </w:rPr>
            </w:pPr>
            <w:r w:rsidRPr="005B0A88">
              <w:rPr>
                <w:rFonts w:cs="Arial"/>
              </w:rPr>
              <w:t>SSB</w:t>
            </w:r>
          </w:p>
        </w:tc>
      </w:tr>
      <w:tr w:rsidR="00C9407A" w:rsidRPr="005B0A88" w14:paraId="4C5D0D7F" w14:textId="77777777" w:rsidTr="007F4331">
        <w:trPr>
          <w:cantSplit/>
          <w:jc w:val="center"/>
        </w:trPr>
        <w:tc>
          <w:tcPr>
            <w:tcW w:w="1950" w:type="dxa"/>
            <w:vMerge w:val="restart"/>
          </w:tcPr>
          <w:p w14:paraId="5CFE439B" w14:textId="77777777" w:rsidR="00C9407A" w:rsidRPr="005B0A88" w:rsidRDefault="00C9407A" w:rsidP="00137565">
            <w:pPr>
              <w:pStyle w:val="TAL"/>
              <w:keepNext w:val="0"/>
              <w:keepLines w:val="0"/>
              <w:rPr>
                <w:rFonts w:cs="Arial"/>
              </w:rPr>
            </w:pPr>
            <w:r w:rsidRPr="005B0A88">
              <w:rPr>
                <w:rFonts w:cs="Arial"/>
                <w:position w:val="-12"/>
              </w:rPr>
              <w:object w:dxaOrig="620" w:dyaOrig="380" w14:anchorId="4CD57995">
                <v:shape id="_x0000_i1137" type="#_x0000_t75" style="width:30pt;height:17.5pt" o:ole="" fillcolor="window">
                  <v:imagedata r:id="rId7" o:title=""/>
                </v:shape>
                <o:OLEObject Type="Embed" ProgID="Equation.3" ShapeID="_x0000_i1137" DrawAspect="Content" ObjectID="_1704133835" r:id="rId129"/>
              </w:object>
            </w:r>
          </w:p>
        </w:tc>
        <w:tc>
          <w:tcPr>
            <w:tcW w:w="1794" w:type="dxa"/>
            <w:vMerge w:val="restart"/>
          </w:tcPr>
          <w:p w14:paraId="217479E9"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0C75A901"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18E1382C" w14:textId="77777777" w:rsidR="00C9407A" w:rsidRPr="005B0A88" w:rsidRDefault="00C9407A" w:rsidP="00137565">
            <w:pPr>
              <w:pStyle w:val="TAC"/>
              <w:keepNext w:val="0"/>
              <w:keepLines w:val="0"/>
              <w:rPr>
                <w:rFonts w:cs="Arial"/>
              </w:rPr>
            </w:pPr>
            <w:r w:rsidRPr="005B0A88">
              <w:rPr>
                <w:rFonts w:cs="v4.2.0"/>
              </w:rPr>
              <w:t>4</w:t>
            </w:r>
          </w:p>
        </w:tc>
        <w:tc>
          <w:tcPr>
            <w:tcW w:w="851" w:type="dxa"/>
            <w:gridSpan w:val="2"/>
            <w:vMerge w:val="restart"/>
          </w:tcPr>
          <w:p w14:paraId="1334BB4A"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6901CE69" w14:textId="77777777" w:rsidR="00C9407A" w:rsidRPr="005B0A88" w:rsidRDefault="00C9407A" w:rsidP="00137565">
            <w:pPr>
              <w:pStyle w:val="TAC"/>
              <w:keepNext w:val="0"/>
              <w:keepLines w:val="0"/>
              <w:rPr>
                <w:rFonts w:cs="Arial"/>
              </w:rPr>
            </w:pPr>
            <w:r w:rsidRPr="005B0A88">
              <w:rPr>
                <w:rFonts w:cs="v4.2.0"/>
              </w:rPr>
              <w:t>-infinity</w:t>
            </w:r>
          </w:p>
        </w:tc>
        <w:tc>
          <w:tcPr>
            <w:tcW w:w="802" w:type="dxa"/>
            <w:gridSpan w:val="2"/>
            <w:vMerge w:val="restart"/>
          </w:tcPr>
          <w:p w14:paraId="05588BC2" w14:textId="77777777" w:rsidR="00C9407A" w:rsidRPr="005B0A88" w:rsidRDefault="00C9407A" w:rsidP="00137565">
            <w:pPr>
              <w:pStyle w:val="TAC"/>
              <w:keepNext w:val="0"/>
              <w:keepLines w:val="0"/>
              <w:rPr>
                <w:rFonts w:cs="Arial"/>
              </w:rPr>
            </w:pPr>
            <w:r w:rsidRPr="005B0A88">
              <w:rPr>
                <w:rFonts w:cs="v4.2.0"/>
              </w:rPr>
              <w:t>-infinity</w:t>
            </w:r>
          </w:p>
        </w:tc>
        <w:tc>
          <w:tcPr>
            <w:tcW w:w="850" w:type="dxa"/>
            <w:vMerge w:val="restart"/>
          </w:tcPr>
          <w:p w14:paraId="30F63D63" w14:textId="77777777" w:rsidR="00C9407A" w:rsidRPr="005B0A88" w:rsidRDefault="00C9407A" w:rsidP="00137565">
            <w:pPr>
              <w:pStyle w:val="TAC"/>
              <w:keepNext w:val="0"/>
              <w:keepLines w:val="0"/>
              <w:rPr>
                <w:rFonts w:cs="Arial"/>
              </w:rPr>
            </w:pPr>
            <w:r w:rsidRPr="005B0A88">
              <w:rPr>
                <w:rFonts w:cs="v4.2.0"/>
              </w:rPr>
              <w:t>-infinity</w:t>
            </w:r>
          </w:p>
        </w:tc>
        <w:tc>
          <w:tcPr>
            <w:tcW w:w="768" w:type="dxa"/>
            <w:vMerge w:val="restart"/>
          </w:tcPr>
          <w:p w14:paraId="719DC35F" w14:textId="77777777" w:rsidR="00C9407A" w:rsidRPr="005B0A88" w:rsidRDefault="00C9407A" w:rsidP="00137565">
            <w:pPr>
              <w:pStyle w:val="TAC"/>
              <w:keepNext w:val="0"/>
              <w:keepLines w:val="0"/>
              <w:rPr>
                <w:rFonts w:cs="Arial"/>
              </w:rPr>
            </w:pPr>
            <w:r w:rsidRPr="005B0A88">
              <w:rPr>
                <w:rFonts w:cs="v4.2.0"/>
              </w:rPr>
              <w:t>7</w:t>
            </w:r>
          </w:p>
        </w:tc>
      </w:tr>
      <w:tr w:rsidR="00C9407A" w:rsidRPr="005B0A88" w14:paraId="46CFA447" w14:textId="77777777" w:rsidTr="007F4331">
        <w:trPr>
          <w:cantSplit/>
          <w:jc w:val="center"/>
        </w:trPr>
        <w:tc>
          <w:tcPr>
            <w:tcW w:w="1950" w:type="dxa"/>
            <w:vMerge/>
          </w:tcPr>
          <w:p w14:paraId="28DB8FE3" w14:textId="77777777" w:rsidR="00C9407A" w:rsidRPr="005B0A88" w:rsidRDefault="00C9407A" w:rsidP="00137565">
            <w:pPr>
              <w:pStyle w:val="TAL"/>
              <w:keepNext w:val="0"/>
              <w:keepLines w:val="0"/>
              <w:rPr>
                <w:rFonts w:cs="Arial"/>
              </w:rPr>
            </w:pPr>
          </w:p>
        </w:tc>
        <w:tc>
          <w:tcPr>
            <w:tcW w:w="1794" w:type="dxa"/>
            <w:vMerge/>
          </w:tcPr>
          <w:p w14:paraId="0A2BCDA3" w14:textId="77777777" w:rsidR="00C9407A" w:rsidRPr="005B0A88" w:rsidRDefault="00C9407A" w:rsidP="00137565">
            <w:pPr>
              <w:pStyle w:val="TAC"/>
              <w:keepNext w:val="0"/>
              <w:keepLines w:val="0"/>
              <w:rPr>
                <w:rFonts w:cs="v4.2.0"/>
              </w:rPr>
            </w:pPr>
          </w:p>
        </w:tc>
        <w:tc>
          <w:tcPr>
            <w:tcW w:w="1418" w:type="dxa"/>
          </w:tcPr>
          <w:p w14:paraId="4D7C9558"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3F7A3479" w14:textId="77777777" w:rsidR="00C9407A" w:rsidRPr="005B0A88" w:rsidRDefault="00C9407A" w:rsidP="00137565">
            <w:pPr>
              <w:pStyle w:val="TAC"/>
              <w:keepNext w:val="0"/>
              <w:keepLines w:val="0"/>
              <w:rPr>
                <w:rFonts w:cs="v4.2.0"/>
              </w:rPr>
            </w:pPr>
          </w:p>
        </w:tc>
        <w:tc>
          <w:tcPr>
            <w:tcW w:w="851" w:type="dxa"/>
            <w:gridSpan w:val="2"/>
            <w:vMerge/>
          </w:tcPr>
          <w:p w14:paraId="4E3BE830" w14:textId="77777777" w:rsidR="00C9407A" w:rsidRPr="005B0A88" w:rsidRDefault="00C9407A" w:rsidP="00137565">
            <w:pPr>
              <w:pStyle w:val="TAC"/>
              <w:keepNext w:val="0"/>
              <w:keepLines w:val="0"/>
              <w:rPr>
                <w:rFonts w:cs="v4.2.0"/>
              </w:rPr>
            </w:pPr>
          </w:p>
        </w:tc>
        <w:tc>
          <w:tcPr>
            <w:tcW w:w="899" w:type="dxa"/>
            <w:vMerge/>
          </w:tcPr>
          <w:p w14:paraId="6B47584B" w14:textId="77777777" w:rsidR="00C9407A" w:rsidRPr="005B0A88" w:rsidRDefault="00C9407A" w:rsidP="00137565">
            <w:pPr>
              <w:pStyle w:val="TAC"/>
              <w:keepNext w:val="0"/>
              <w:keepLines w:val="0"/>
              <w:rPr>
                <w:rFonts w:cs="v4.2.0"/>
              </w:rPr>
            </w:pPr>
          </w:p>
        </w:tc>
        <w:tc>
          <w:tcPr>
            <w:tcW w:w="802" w:type="dxa"/>
            <w:gridSpan w:val="2"/>
            <w:vMerge/>
          </w:tcPr>
          <w:p w14:paraId="2B1333CD" w14:textId="77777777" w:rsidR="00C9407A" w:rsidRPr="005B0A88" w:rsidRDefault="00C9407A" w:rsidP="00137565">
            <w:pPr>
              <w:pStyle w:val="TAC"/>
              <w:keepNext w:val="0"/>
              <w:keepLines w:val="0"/>
              <w:rPr>
                <w:rFonts w:cs="v4.2.0"/>
              </w:rPr>
            </w:pPr>
          </w:p>
        </w:tc>
        <w:tc>
          <w:tcPr>
            <w:tcW w:w="850" w:type="dxa"/>
            <w:vMerge/>
          </w:tcPr>
          <w:p w14:paraId="1AB7115F" w14:textId="77777777" w:rsidR="00C9407A" w:rsidRPr="005B0A88" w:rsidRDefault="00C9407A" w:rsidP="00137565">
            <w:pPr>
              <w:pStyle w:val="TAC"/>
              <w:keepNext w:val="0"/>
              <w:keepLines w:val="0"/>
              <w:rPr>
                <w:rFonts w:cs="v4.2.0"/>
              </w:rPr>
            </w:pPr>
          </w:p>
        </w:tc>
        <w:tc>
          <w:tcPr>
            <w:tcW w:w="768" w:type="dxa"/>
            <w:vMerge/>
          </w:tcPr>
          <w:p w14:paraId="7C223171" w14:textId="77777777" w:rsidR="00C9407A" w:rsidRPr="005B0A88" w:rsidRDefault="00C9407A" w:rsidP="00137565">
            <w:pPr>
              <w:pStyle w:val="TAC"/>
              <w:keepNext w:val="0"/>
              <w:keepLines w:val="0"/>
              <w:rPr>
                <w:rFonts w:cs="v4.2.0"/>
              </w:rPr>
            </w:pPr>
          </w:p>
        </w:tc>
      </w:tr>
      <w:tr w:rsidR="00C9407A" w:rsidRPr="005B0A88" w14:paraId="02C0A653" w14:textId="77777777" w:rsidTr="007F4331">
        <w:trPr>
          <w:cantSplit/>
          <w:jc w:val="center"/>
        </w:trPr>
        <w:tc>
          <w:tcPr>
            <w:tcW w:w="1950" w:type="dxa"/>
            <w:vMerge/>
          </w:tcPr>
          <w:p w14:paraId="26DE04BF" w14:textId="77777777" w:rsidR="00C9407A" w:rsidRPr="005B0A88" w:rsidRDefault="00C9407A" w:rsidP="00137565">
            <w:pPr>
              <w:pStyle w:val="TAL"/>
              <w:keepNext w:val="0"/>
              <w:keepLines w:val="0"/>
              <w:rPr>
                <w:rFonts w:cs="Arial"/>
              </w:rPr>
            </w:pPr>
          </w:p>
        </w:tc>
        <w:tc>
          <w:tcPr>
            <w:tcW w:w="1794" w:type="dxa"/>
            <w:vMerge/>
          </w:tcPr>
          <w:p w14:paraId="2E68DBC5" w14:textId="77777777" w:rsidR="00C9407A" w:rsidRPr="005B0A88" w:rsidRDefault="00C9407A" w:rsidP="00137565">
            <w:pPr>
              <w:pStyle w:val="TAC"/>
              <w:keepNext w:val="0"/>
              <w:keepLines w:val="0"/>
              <w:rPr>
                <w:rFonts w:cs="v4.2.0"/>
              </w:rPr>
            </w:pPr>
          </w:p>
        </w:tc>
        <w:tc>
          <w:tcPr>
            <w:tcW w:w="1418" w:type="dxa"/>
          </w:tcPr>
          <w:p w14:paraId="07C3D9E1"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7F8A40E3" w14:textId="77777777" w:rsidR="00C9407A" w:rsidRPr="005B0A88" w:rsidRDefault="00C9407A" w:rsidP="00137565">
            <w:pPr>
              <w:pStyle w:val="TAC"/>
              <w:keepNext w:val="0"/>
              <w:keepLines w:val="0"/>
              <w:rPr>
                <w:rFonts w:cs="v4.2.0"/>
              </w:rPr>
            </w:pPr>
          </w:p>
        </w:tc>
        <w:tc>
          <w:tcPr>
            <w:tcW w:w="851" w:type="dxa"/>
            <w:gridSpan w:val="2"/>
            <w:vMerge/>
          </w:tcPr>
          <w:p w14:paraId="75E82E7C" w14:textId="77777777" w:rsidR="00C9407A" w:rsidRPr="005B0A88" w:rsidRDefault="00C9407A" w:rsidP="00137565">
            <w:pPr>
              <w:pStyle w:val="TAC"/>
              <w:keepNext w:val="0"/>
              <w:keepLines w:val="0"/>
              <w:rPr>
                <w:rFonts w:cs="v4.2.0"/>
              </w:rPr>
            </w:pPr>
          </w:p>
        </w:tc>
        <w:tc>
          <w:tcPr>
            <w:tcW w:w="899" w:type="dxa"/>
            <w:vMerge/>
          </w:tcPr>
          <w:p w14:paraId="674C4C25" w14:textId="77777777" w:rsidR="00C9407A" w:rsidRPr="005B0A88" w:rsidRDefault="00C9407A" w:rsidP="00137565">
            <w:pPr>
              <w:pStyle w:val="TAC"/>
              <w:keepNext w:val="0"/>
              <w:keepLines w:val="0"/>
              <w:rPr>
                <w:rFonts w:cs="v4.2.0"/>
              </w:rPr>
            </w:pPr>
          </w:p>
        </w:tc>
        <w:tc>
          <w:tcPr>
            <w:tcW w:w="802" w:type="dxa"/>
            <w:gridSpan w:val="2"/>
            <w:vMerge/>
          </w:tcPr>
          <w:p w14:paraId="75122671" w14:textId="77777777" w:rsidR="00C9407A" w:rsidRPr="005B0A88" w:rsidRDefault="00C9407A" w:rsidP="00137565">
            <w:pPr>
              <w:pStyle w:val="TAC"/>
              <w:keepNext w:val="0"/>
              <w:keepLines w:val="0"/>
              <w:rPr>
                <w:rFonts w:cs="v4.2.0"/>
              </w:rPr>
            </w:pPr>
          </w:p>
        </w:tc>
        <w:tc>
          <w:tcPr>
            <w:tcW w:w="850" w:type="dxa"/>
            <w:vMerge/>
          </w:tcPr>
          <w:p w14:paraId="5459B8AE" w14:textId="77777777" w:rsidR="00C9407A" w:rsidRPr="005B0A88" w:rsidRDefault="00C9407A" w:rsidP="00137565">
            <w:pPr>
              <w:pStyle w:val="TAC"/>
              <w:keepNext w:val="0"/>
              <w:keepLines w:val="0"/>
              <w:rPr>
                <w:rFonts w:cs="v4.2.0"/>
              </w:rPr>
            </w:pPr>
          </w:p>
        </w:tc>
        <w:tc>
          <w:tcPr>
            <w:tcW w:w="768" w:type="dxa"/>
            <w:vMerge/>
          </w:tcPr>
          <w:p w14:paraId="110EE054" w14:textId="77777777" w:rsidR="00C9407A" w:rsidRPr="005B0A88" w:rsidRDefault="00C9407A" w:rsidP="00137565">
            <w:pPr>
              <w:pStyle w:val="TAC"/>
              <w:keepNext w:val="0"/>
              <w:keepLines w:val="0"/>
              <w:rPr>
                <w:rFonts w:cs="v4.2.0"/>
              </w:rPr>
            </w:pPr>
          </w:p>
        </w:tc>
      </w:tr>
      <w:tr w:rsidR="00C9407A" w:rsidRPr="005B0A88" w14:paraId="5217CAE9" w14:textId="77777777" w:rsidTr="007F4331">
        <w:trPr>
          <w:cantSplit/>
          <w:jc w:val="center"/>
        </w:trPr>
        <w:tc>
          <w:tcPr>
            <w:tcW w:w="1950" w:type="dxa"/>
            <w:vMerge w:val="restart"/>
          </w:tcPr>
          <w:p w14:paraId="33B96D49" w14:textId="42B9FF1B" w:rsidR="00C9407A" w:rsidRPr="005B0A88" w:rsidRDefault="00C9407A" w:rsidP="00137565">
            <w:pPr>
              <w:pStyle w:val="TAL"/>
              <w:keepNext w:val="0"/>
              <w:keepLines w:val="0"/>
              <w:rPr>
                <w:rFonts w:cs="Arial"/>
              </w:rPr>
            </w:pPr>
            <w:r w:rsidRPr="005B0A88">
              <w:rPr>
                <w:rFonts w:cs="Arial"/>
                <w:position w:val="-12"/>
              </w:rPr>
              <w:object w:dxaOrig="400" w:dyaOrig="360" w14:anchorId="34A6225F">
                <v:shape id="_x0000_i1138" type="#_x0000_t75" style="width:19pt;height:19pt" o:ole="" fillcolor="window">
                  <v:imagedata r:id="rId9" o:title=""/>
                </v:shape>
                <o:OLEObject Type="Embed" ProgID="Equation.3" ShapeID="_x0000_i1138" DrawAspect="Content" ObjectID="_1704133836" r:id="rId130"/>
              </w:object>
            </w:r>
            <w:r w:rsidR="00432911">
              <w:rPr>
                <w:rFonts w:cs="Arial"/>
              </w:rPr>
              <w:t xml:space="preserve"> </w:t>
            </w:r>
            <w:r w:rsidRPr="005B0A88">
              <w:rPr>
                <w:rFonts w:cs="Arial"/>
                <w:vertAlign w:val="superscript"/>
              </w:rPr>
              <w:t>Note2</w:t>
            </w:r>
          </w:p>
        </w:tc>
        <w:tc>
          <w:tcPr>
            <w:tcW w:w="1794" w:type="dxa"/>
            <w:vMerge w:val="restart"/>
          </w:tcPr>
          <w:p w14:paraId="6BA246A9"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4B7DBAA1" w14:textId="77777777" w:rsidR="00C9407A" w:rsidRPr="005B0A88" w:rsidRDefault="00C9407A" w:rsidP="00137565">
            <w:pPr>
              <w:pStyle w:val="TAC"/>
              <w:keepNext w:val="0"/>
              <w:keepLines w:val="0"/>
              <w:rPr>
                <w:rFonts w:cs="v4.2.0"/>
              </w:rPr>
            </w:pPr>
            <w:r w:rsidRPr="005B0A88">
              <w:rPr>
                <w:rFonts w:cs="v4.2.0"/>
              </w:rPr>
              <w:t>1</w:t>
            </w:r>
          </w:p>
        </w:tc>
        <w:tc>
          <w:tcPr>
            <w:tcW w:w="5162" w:type="dxa"/>
            <w:gridSpan w:val="9"/>
          </w:tcPr>
          <w:p w14:paraId="316D886F"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58F6F46A" w14:textId="77777777" w:rsidTr="007F4331">
        <w:trPr>
          <w:cantSplit/>
          <w:jc w:val="center"/>
        </w:trPr>
        <w:tc>
          <w:tcPr>
            <w:tcW w:w="1950" w:type="dxa"/>
            <w:vMerge/>
          </w:tcPr>
          <w:p w14:paraId="75D03C82" w14:textId="77777777" w:rsidR="00C9407A" w:rsidRPr="005B0A88" w:rsidRDefault="00C9407A" w:rsidP="00137565">
            <w:pPr>
              <w:pStyle w:val="TAL"/>
              <w:keepNext w:val="0"/>
              <w:keepLines w:val="0"/>
              <w:rPr>
                <w:rFonts w:cs="Arial"/>
              </w:rPr>
            </w:pPr>
          </w:p>
        </w:tc>
        <w:tc>
          <w:tcPr>
            <w:tcW w:w="1794" w:type="dxa"/>
            <w:vMerge/>
          </w:tcPr>
          <w:p w14:paraId="50AE4EB2" w14:textId="77777777" w:rsidR="00C9407A" w:rsidRPr="005B0A88" w:rsidRDefault="00C9407A" w:rsidP="00137565">
            <w:pPr>
              <w:pStyle w:val="TAC"/>
              <w:keepNext w:val="0"/>
              <w:keepLines w:val="0"/>
              <w:rPr>
                <w:rFonts w:cs="v4.2.0"/>
              </w:rPr>
            </w:pPr>
          </w:p>
        </w:tc>
        <w:tc>
          <w:tcPr>
            <w:tcW w:w="1418" w:type="dxa"/>
          </w:tcPr>
          <w:p w14:paraId="4A0DEC16" w14:textId="77777777" w:rsidR="00C9407A" w:rsidRPr="005B0A88" w:rsidRDefault="00C9407A" w:rsidP="00137565">
            <w:pPr>
              <w:pStyle w:val="TAC"/>
              <w:keepNext w:val="0"/>
              <w:keepLines w:val="0"/>
              <w:rPr>
                <w:rFonts w:cs="v4.2.0"/>
              </w:rPr>
            </w:pPr>
            <w:r w:rsidRPr="005B0A88">
              <w:rPr>
                <w:rFonts w:cs="v4.2.0"/>
              </w:rPr>
              <w:t>2</w:t>
            </w:r>
          </w:p>
        </w:tc>
        <w:tc>
          <w:tcPr>
            <w:tcW w:w="5162" w:type="dxa"/>
            <w:gridSpan w:val="9"/>
          </w:tcPr>
          <w:p w14:paraId="1326F7A3" w14:textId="77777777" w:rsidR="00C9407A" w:rsidRPr="005B0A88" w:rsidRDefault="00C9407A" w:rsidP="00137565">
            <w:pPr>
              <w:pStyle w:val="TAC"/>
              <w:keepNext w:val="0"/>
              <w:keepLines w:val="0"/>
              <w:rPr>
                <w:rFonts w:cs="v4.2.0"/>
              </w:rPr>
            </w:pPr>
            <w:r w:rsidRPr="005B0A88">
              <w:rPr>
                <w:rFonts w:cs="v4.2.0"/>
              </w:rPr>
              <w:t>-98</w:t>
            </w:r>
          </w:p>
        </w:tc>
      </w:tr>
      <w:tr w:rsidR="00C9407A" w:rsidRPr="005B0A88" w14:paraId="1A6152BD" w14:textId="77777777" w:rsidTr="007F4331">
        <w:trPr>
          <w:cantSplit/>
          <w:jc w:val="center"/>
        </w:trPr>
        <w:tc>
          <w:tcPr>
            <w:tcW w:w="1950" w:type="dxa"/>
            <w:vMerge/>
          </w:tcPr>
          <w:p w14:paraId="150B7C4C" w14:textId="77777777" w:rsidR="00C9407A" w:rsidRPr="005B0A88" w:rsidRDefault="00C9407A" w:rsidP="00137565">
            <w:pPr>
              <w:pStyle w:val="TAL"/>
              <w:keepNext w:val="0"/>
              <w:keepLines w:val="0"/>
              <w:rPr>
                <w:rFonts w:cs="Arial"/>
              </w:rPr>
            </w:pPr>
          </w:p>
        </w:tc>
        <w:tc>
          <w:tcPr>
            <w:tcW w:w="1794" w:type="dxa"/>
            <w:vMerge/>
          </w:tcPr>
          <w:p w14:paraId="74AC37C3" w14:textId="77777777" w:rsidR="00C9407A" w:rsidRPr="005B0A88" w:rsidRDefault="00C9407A" w:rsidP="00137565">
            <w:pPr>
              <w:pStyle w:val="TAC"/>
              <w:keepNext w:val="0"/>
              <w:keepLines w:val="0"/>
              <w:rPr>
                <w:rFonts w:cs="v4.2.0"/>
              </w:rPr>
            </w:pPr>
          </w:p>
        </w:tc>
        <w:tc>
          <w:tcPr>
            <w:tcW w:w="1418" w:type="dxa"/>
          </w:tcPr>
          <w:p w14:paraId="0DE430F9" w14:textId="77777777" w:rsidR="00C9407A" w:rsidRPr="005B0A88" w:rsidRDefault="00C9407A" w:rsidP="00137565">
            <w:pPr>
              <w:pStyle w:val="TAC"/>
              <w:keepNext w:val="0"/>
              <w:keepLines w:val="0"/>
              <w:rPr>
                <w:rFonts w:cs="v4.2.0"/>
              </w:rPr>
            </w:pPr>
            <w:r w:rsidRPr="005B0A88">
              <w:rPr>
                <w:rFonts w:cs="v4.2.0"/>
              </w:rPr>
              <w:t>3</w:t>
            </w:r>
          </w:p>
        </w:tc>
        <w:tc>
          <w:tcPr>
            <w:tcW w:w="5162" w:type="dxa"/>
            <w:gridSpan w:val="9"/>
          </w:tcPr>
          <w:p w14:paraId="06378120" w14:textId="77777777" w:rsidR="00C9407A" w:rsidRPr="005B0A88" w:rsidRDefault="00C9407A" w:rsidP="00137565">
            <w:pPr>
              <w:pStyle w:val="TAC"/>
              <w:keepNext w:val="0"/>
              <w:keepLines w:val="0"/>
              <w:rPr>
                <w:rFonts w:cs="v4.2.0"/>
              </w:rPr>
            </w:pPr>
            <w:r w:rsidRPr="005B0A88">
              <w:rPr>
                <w:rFonts w:cs="v4.2.0"/>
              </w:rPr>
              <w:t>-95</w:t>
            </w:r>
          </w:p>
        </w:tc>
      </w:tr>
      <w:tr w:rsidR="00C9407A" w:rsidRPr="005B0A88" w14:paraId="22DEA5EC" w14:textId="77777777" w:rsidTr="007F4331">
        <w:trPr>
          <w:cantSplit/>
          <w:jc w:val="center"/>
        </w:trPr>
        <w:tc>
          <w:tcPr>
            <w:tcW w:w="1950" w:type="dxa"/>
            <w:vMerge w:val="restart"/>
          </w:tcPr>
          <w:p w14:paraId="22AFD349" w14:textId="66349543" w:rsidR="00C9407A" w:rsidRPr="005B0A88" w:rsidRDefault="00C9407A" w:rsidP="00137565">
            <w:pPr>
              <w:pStyle w:val="TAL"/>
              <w:keepNext w:val="0"/>
              <w:keepLines w:val="0"/>
              <w:rPr>
                <w:rFonts w:cs="Arial"/>
              </w:rPr>
            </w:pPr>
            <w:r w:rsidRPr="005B0A88">
              <w:rPr>
                <w:rFonts w:cs="Arial"/>
                <w:position w:val="-12"/>
              </w:rPr>
              <w:object w:dxaOrig="400" w:dyaOrig="360" w14:anchorId="648156CC">
                <v:shape id="_x0000_i1139" type="#_x0000_t75" style="width:19pt;height:19pt" o:ole="" fillcolor="window">
                  <v:imagedata r:id="rId9" o:title=""/>
                </v:shape>
                <o:OLEObject Type="Embed" ProgID="Equation.3" ShapeID="_x0000_i1139" DrawAspect="Content" ObjectID="_1704133837" r:id="rId131"/>
              </w:object>
            </w:r>
            <w:r w:rsidR="00432911">
              <w:rPr>
                <w:rFonts w:cs="Arial"/>
              </w:rPr>
              <w:t xml:space="preserve"> </w:t>
            </w:r>
            <w:r w:rsidRPr="005B0A88">
              <w:rPr>
                <w:rFonts w:cs="Arial"/>
                <w:vertAlign w:val="superscript"/>
              </w:rPr>
              <w:t>Note2</w:t>
            </w:r>
          </w:p>
        </w:tc>
        <w:tc>
          <w:tcPr>
            <w:tcW w:w="1794" w:type="dxa"/>
            <w:vMerge w:val="restart"/>
          </w:tcPr>
          <w:p w14:paraId="4E495AF4" w14:textId="184C5BEF" w:rsidR="00C9407A" w:rsidRPr="005B0A88" w:rsidRDefault="00C9407A" w:rsidP="00137565">
            <w:pPr>
              <w:pStyle w:val="TAC"/>
              <w:keepNext w:val="0"/>
              <w:keepLines w:val="0"/>
              <w:rPr>
                <w:rFonts w:cs="Arial"/>
              </w:rPr>
            </w:pPr>
            <w:r w:rsidRPr="005B0A88">
              <w:rPr>
                <w:rFonts w:cs="v4.2.0"/>
              </w:rPr>
              <w:t>dBm/15</w:t>
            </w:r>
            <w:r w:rsidR="00432911">
              <w:rPr>
                <w:rFonts w:cs="v4.2.0"/>
              </w:rPr>
              <w:t xml:space="preserve"> </w:t>
            </w:r>
            <w:r w:rsidRPr="005B0A88">
              <w:rPr>
                <w:rFonts w:cs="v4.2.0"/>
              </w:rPr>
              <w:t>kHz</w:t>
            </w:r>
          </w:p>
        </w:tc>
        <w:tc>
          <w:tcPr>
            <w:tcW w:w="1418" w:type="dxa"/>
          </w:tcPr>
          <w:p w14:paraId="6F332EC2" w14:textId="77777777" w:rsidR="00C9407A" w:rsidRPr="005B0A88" w:rsidRDefault="00C9407A" w:rsidP="00137565">
            <w:pPr>
              <w:pStyle w:val="TAC"/>
              <w:keepNext w:val="0"/>
              <w:keepLines w:val="0"/>
              <w:rPr>
                <w:rFonts w:cs="v4.2.0"/>
              </w:rPr>
            </w:pPr>
            <w:r w:rsidRPr="005B0A88">
              <w:rPr>
                <w:rFonts w:cs="v4.2.0"/>
              </w:rPr>
              <w:t>1</w:t>
            </w:r>
          </w:p>
        </w:tc>
        <w:tc>
          <w:tcPr>
            <w:tcW w:w="5162" w:type="dxa"/>
            <w:gridSpan w:val="9"/>
            <w:vMerge w:val="restart"/>
          </w:tcPr>
          <w:p w14:paraId="1995CCCD"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4B28CF9F" w14:textId="77777777" w:rsidTr="007F4331">
        <w:trPr>
          <w:cantSplit/>
          <w:jc w:val="center"/>
        </w:trPr>
        <w:tc>
          <w:tcPr>
            <w:tcW w:w="1950" w:type="dxa"/>
            <w:vMerge/>
          </w:tcPr>
          <w:p w14:paraId="52901338" w14:textId="77777777" w:rsidR="00C9407A" w:rsidRPr="005B0A88" w:rsidRDefault="00C9407A" w:rsidP="00137565">
            <w:pPr>
              <w:pStyle w:val="TAL"/>
              <w:keepNext w:val="0"/>
              <w:keepLines w:val="0"/>
              <w:rPr>
                <w:rFonts w:cs="Arial"/>
              </w:rPr>
            </w:pPr>
          </w:p>
        </w:tc>
        <w:tc>
          <w:tcPr>
            <w:tcW w:w="1794" w:type="dxa"/>
            <w:vMerge/>
          </w:tcPr>
          <w:p w14:paraId="7C3E25EE" w14:textId="77777777" w:rsidR="00C9407A" w:rsidRPr="005B0A88" w:rsidRDefault="00C9407A" w:rsidP="00137565">
            <w:pPr>
              <w:pStyle w:val="TAC"/>
              <w:keepNext w:val="0"/>
              <w:keepLines w:val="0"/>
              <w:rPr>
                <w:rFonts w:cs="v4.2.0"/>
              </w:rPr>
            </w:pPr>
          </w:p>
        </w:tc>
        <w:tc>
          <w:tcPr>
            <w:tcW w:w="1418" w:type="dxa"/>
          </w:tcPr>
          <w:p w14:paraId="77420C73" w14:textId="77777777" w:rsidR="00C9407A" w:rsidRPr="005B0A88" w:rsidRDefault="00C9407A" w:rsidP="00137565">
            <w:pPr>
              <w:pStyle w:val="TAC"/>
              <w:keepNext w:val="0"/>
              <w:keepLines w:val="0"/>
              <w:rPr>
                <w:rFonts w:cs="v4.2.0"/>
              </w:rPr>
            </w:pPr>
            <w:r w:rsidRPr="005B0A88">
              <w:rPr>
                <w:rFonts w:cs="v4.2.0"/>
              </w:rPr>
              <w:t>2</w:t>
            </w:r>
          </w:p>
        </w:tc>
        <w:tc>
          <w:tcPr>
            <w:tcW w:w="5162" w:type="dxa"/>
            <w:gridSpan w:val="9"/>
            <w:vMerge/>
          </w:tcPr>
          <w:p w14:paraId="3BE494AF" w14:textId="77777777" w:rsidR="00C9407A" w:rsidRPr="005B0A88" w:rsidRDefault="00C9407A" w:rsidP="00137565">
            <w:pPr>
              <w:pStyle w:val="TAC"/>
              <w:keepNext w:val="0"/>
              <w:keepLines w:val="0"/>
              <w:rPr>
                <w:rFonts w:cs="v4.2.0"/>
              </w:rPr>
            </w:pPr>
          </w:p>
        </w:tc>
      </w:tr>
      <w:tr w:rsidR="00C9407A" w:rsidRPr="005B0A88" w14:paraId="492755A1" w14:textId="77777777" w:rsidTr="007F4331">
        <w:trPr>
          <w:cantSplit/>
          <w:jc w:val="center"/>
        </w:trPr>
        <w:tc>
          <w:tcPr>
            <w:tcW w:w="1950" w:type="dxa"/>
            <w:vMerge/>
          </w:tcPr>
          <w:p w14:paraId="77B1DCA0" w14:textId="77777777" w:rsidR="00C9407A" w:rsidRPr="005B0A88" w:rsidRDefault="00C9407A" w:rsidP="00137565">
            <w:pPr>
              <w:pStyle w:val="TAL"/>
              <w:keepNext w:val="0"/>
              <w:keepLines w:val="0"/>
              <w:rPr>
                <w:rFonts w:cs="Arial"/>
              </w:rPr>
            </w:pPr>
          </w:p>
        </w:tc>
        <w:tc>
          <w:tcPr>
            <w:tcW w:w="1794" w:type="dxa"/>
            <w:vMerge/>
          </w:tcPr>
          <w:p w14:paraId="7D69EC78" w14:textId="77777777" w:rsidR="00C9407A" w:rsidRPr="005B0A88" w:rsidRDefault="00C9407A" w:rsidP="00137565">
            <w:pPr>
              <w:pStyle w:val="TAC"/>
              <w:keepNext w:val="0"/>
              <w:keepLines w:val="0"/>
              <w:rPr>
                <w:rFonts w:cs="v4.2.0"/>
              </w:rPr>
            </w:pPr>
          </w:p>
        </w:tc>
        <w:tc>
          <w:tcPr>
            <w:tcW w:w="1418" w:type="dxa"/>
          </w:tcPr>
          <w:p w14:paraId="63A1ABA8" w14:textId="77777777" w:rsidR="00C9407A" w:rsidRPr="005B0A88" w:rsidRDefault="00C9407A" w:rsidP="00137565">
            <w:pPr>
              <w:pStyle w:val="TAC"/>
              <w:keepNext w:val="0"/>
              <w:keepLines w:val="0"/>
              <w:rPr>
                <w:rFonts w:cs="v4.2.0"/>
              </w:rPr>
            </w:pPr>
            <w:r w:rsidRPr="005B0A88">
              <w:rPr>
                <w:rFonts w:cs="v4.2.0"/>
              </w:rPr>
              <w:t>3</w:t>
            </w:r>
          </w:p>
        </w:tc>
        <w:tc>
          <w:tcPr>
            <w:tcW w:w="5162" w:type="dxa"/>
            <w:gridSpan w:val="9"/>
            <w:vMerge/>
          </w:tcPr>
          <w:p w14:paraId="4C4333CE" w14:textId="77777777" w:rsidR="00C9407A" w:rsidRPr="005B0A88" w:rsidRDefault="00C9407A" w:rsidP="00137565">
            <w:pPr>
              <w:pStyle w:val="TAC"/>
              <w:keepNext w:val="0"/>
              <w:keepLines w:val="0"/>
              <w:rPr>
                <w:rFonts w:cs="v4.2.0"/>
              </w:rPr>
            </w:pPr>
          </w:p>
        </w:tc>
      </w:tr>
      <w:tr w:rsidR="00C9407A" w:rsidRPr="005B0A88" w14:paraId="7D48DEBD" w14:textId="77777777" w:rsidTr="007F4331">
        <w:trPr>
          <w:cantSplit/>
          <w:jc w:val="center"/>
        </w:trPr>
        <w:tc>
          <w:tcPr>
            <w:tcW w:w="1950" w:type="dxa"/>
            <w:vMerge w:val="restart"/>
          </w:tcPr>
          <w:p w14:paraId="050CDBA2" w14:textId="77777777" w:rsidR="00C9407A" w:rsidRPr="005B0A88" w:rsidRDefault="00C9407A" w:rsidP="00137565">
            <w:pPr>
              <w:pStyle w:val="TAL"/>
              <w:keepNext w:val="0"/>
              <w:keepLines w:val="0"/>
              <w:rPr>
                <w:rFonts w:cs="Arial"/>
              </w:rPr>
            </w:pPr>
            <w:r w:rsidRPr="005B0A88">
              <w:rPr>
                <w:rFonts w:cs="Arial"/>
                <w:position w:val="-12"/>
              </w:rPr>
              <w:object w:dxaOrig="800" w:dyaOrig="380" w14:anchorId="50EBCA77">
                <v:shape id="_x0000_i1140" type="#_x0000_t75" style="width:42pt;height:17.5pt" o:ole="" fillcolor="window">
                  <v:imagedata r:id="rId12" o:title=""/>
                </v:shape>
                <o:OLEObject Type="Embed" ProgID="Equation.3" ShapeID="_x0000_i1140" DrawAspect="Content" ObjectID="_1704133838" r:id="rId132"/>
              </w:object>
            </w:r>
          </w:p>
        </w:tc>
        <w:tc>
          <w:tcPr>
            <w:tcW w:w="1794" w:type="dxa"/>
            <w:vMerge w:val="restart"/>
          </w:tcPr>
          <w:p w14:paraId="595276AB"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4B9F6D64"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3E34650D" w14:textId="77777777" w:rsidR="00C9407A" w:rsidRPr="005B0A88" w:rsidRDefault="00C9407A" w:rsidP="00137565">
            <w:pPr>
              <w:pStyle w:val="TAC"/>
              <w:keepNext w:val="0"/>
              <w:keepLines w:val="0"/>
              <w:rPr>
                <w:rFonts w:cs="Arial"/>
              </w:rPr>
            </w:pPr>
            <w:r w:rsidRPr="005B0A88">
              <w:rPr>
                <w:rFonts w:cs="v4.2.0"/>
              </w:rPr>
              <w:t>4</w:t>
            </w:r>
          </w:p>
        </w:tc>
        <w:tc>
          <w:tcPr>
            <w:tcW w:w="851" w:type="dxa"/>
            <w:gridSpan w:val="2"/>
            <w:vMerge w:val="restart"/>
          </w:tcPr>
          <w:p w14:paraId="7B1587C0"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0405BD66" w14:textId="77777777" w:rsidR="00C9407A" w:rsidRPr="005B0A88" w:rsidRDefault="00C9407A" w:rsidP="00137565">
            <w:pPr>
              <w:pStyle w:val="TAC"/>
              <w:keepNext w:val="0"/>
              <w:keepLines w:val="0"/>
              <w:rPr>
                <w:rFonts w:cs="Arial"/>
              </w:rPr>
            </w:pPr>
            <w:r w:rsidRPr="005B0A88">
              <w:rPr>
                <w:rFonts w:cs="v4.2.0"/>
              </w:rPr>
              <w:t>-infinity</w:t>
            </w:r>
          </w:p>
        </w:tc>
        <w:tc>
          <w:tcPr>
            <w:tcW w:w="802" w:type="dxa"/>
            <w:gridSpan w:val="2"/>
            <w:vMerge w:val="restart"/>
          </w:tcPr>
          <w:p w14:paraId="6B3FB437" w14:textId="77777777" w:rsidR="00C9407A" w:rsidRPr="005B0A88" w:rsidRDefault="00C9407A" w:rsidP="00137565">
            <w:pPr>
              <w:pStyle w:val="TAC"/>
              <w:keepNext w:val="0"/>
              <w:keepLines w:val="0"/>
              <w:rPr>
                <w:rFonts w:cs="Arial"/>
              </w:rPr>
            </w:pPr>
            <w:r w:rsidRPr="005B0A88">
              <w:rPr>
                <w:rFonts w:cs="v4.2.0"/>
              </w:rPr>
              <w:t>-infinity</w:t>
            </w:r>
          </w:p>
        </w:tc>
        <w:tc>
          <w:tcPr>
            <w:tcW w:w="850" w:type="dxa"/>
            <w:vMerge w:val="restart"/>
          </w:tcPr>
          <w:p w14:paraId="05F18ABC" w14:textId="77777777" w:rsidR="00C9407A" w:rsidRPr="005B0A88" w:rsidRDefault="00C9407A" w:rsidP="00137565">
            <w:pPr>
              <w:pStyle w:val="TAC"/>
              <w:keepNext w:val="0"/>
              <w:keepLines w:val="0"/>
              <w:rPr>
                <w:rFonts w:cs="Arial"/>
              </w:rPr>
            </w:pPr>
            <w:r w:rsidRPr="005B0A88">
              <w:rPr>
                <w:rFonts w:cs="v4.2.0"/>
              </w:rPr>
              <w:t>-infinity</w:t>
            </w:r>
          </w:p>
        </w:tc>
        <w:tc>
          <w:tcPr>
            <w:tcW w:w="768" w:type="dxa"/>
            <w:vMerge w:val="restart"/>
          </w:tcPr>
          <w:p w14:paraId="1E63FF61" w14:textId="77777777" w:rsidR="00C9407A" w:rsidRPr="005B0A88" w:rsidRDefault="00C9407A" w:rsidP="00137565">
            <w:pPr>
              <w:pStyle w:val="TAC"/>
              <w:keepNext w:val="0"/>
              <w:keepLines w:val="0"/>
              <w:rPr>
                <w:rFonts w:cs="Arial"/>
              </w:rPr>
            </w:pPr>
            <w:r w:rsidRPr="005B0A88">
              <w:rPr>
                <w:rFonts w:cs="v4.2.0"/>
              </w:rPr>
              <w:t>7</w:t>
            </w:r>
          </w:p>
        </w:tc>
      </w:tr>
      <w:tr w:rsidR="00C9407A" w:rsidRPr="005B0A88" w14:paraId="65A1396D" w14:textId="77777777" w:rsidTr="007F4331">
        <w:trPr>
          <w:cantSplit/>
          <w:jc w:val="center"/>
        </w:trPr>
        <w:tc>
          <w:tcPr>
            <w:tcW w:w="1950" w:type="dxa"/>
            <w:vMerge/>
          </w:tcPr>
          <w:p w14:paraId="6F95E2D5" w14:textId="77777777" w:rsidR="00C9407A" w:rsidRPr="005B0A88" w:rsidRDefault="00C9407A" w:rsidP="00137565">
            <w:pPr>
              <w:pStyle w:val="TAL"/>
              <w:keepNext w:val="0"/>
              <w:keepLines w:val="0"/>
              <w:rPr>
                <w:rFonts w:cs="Arial"/>
              </w:rPr>
            </w:pPr>
          </w:p>
        </w:tc>
        <w:tc>
          <w:tcPr>
            <w:tcW w:w="1794" w:type="dxa"/>
            <w:vMerge/>
          </w:tcPr>
          <w:p w14:paraId="642BEE0D" w14:textId="77777777" w:rsidR="00C9407A" w:rsidRPr="005B0A88" w:rsidRDefault="00C9407A" w:rsidP="00137565">
            <w:pPr>
              <w:pStyle w:val="TAC"/>
              <w:keepNext w:val="0"/>
              <w:keepLines w:val="0"/>
              <w:rPr>
                <w:rFonts w:cs="v4.2.0"/>
              </w:rPr>
            </w:pPr>
          </w:p>
        </w:tc>
        <w:tc>
          <w:tcPr>
            <w:tcW w:w="1418" w:type="dxa"/>
          </w:tcPr>
          <w:p w14:paraId="04585F7D"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4D53EE10" w14:textId="77777777" w:rsidR="00C9407A" w:rsidRPr="005B0A88" w:rsidRDefault="00C9407A" w:rsidP="00137565">
            <w:pPr>
              <w:pStyle w:val="TAC"/>
              <w:keepNext w:val="0"/>
              <w:keepLines w:val="0"/>
              <w:rPr>
                <w:rFonts w:cs="v4.2.0"/>
              </w:rPr>
            </w:pPr>
          </w:p>
        </w:tc>
        <w:tc>
          <w:tcPr>
            <w:tcW w:w="851" w:type="dxa"/>
            <w:gridSpan w:val="2"/>
            <w:vMerge/>
          </w:tcPr>
          <w:p w14:paraId="27E0C9BC" w14:textId="77777777" w:rsidR="00C9407A" w:rsidRPr="005B0A88" w:rsidRDefault="00C9407A" w:rsidP="00137565">
            <w:pPr>
              <w:pStyle w:val="TAC"/>
              <w:keepNext w:val="0"/>
              <w:keepLines w:val="0"/>
              <w:rPr>
                <w:rFonts w:cs="v4.2.0"/>
              </w:rPr>
            </w:pPr>
          </w:p>
        </w:tc>
        <w:tc>
          <w:tcPr>
            <w:tcW w:w="899" w:type="dxa"/>
            <w:vMerge/>
          </w:tcPr>
          <w:p w14:paraId="75A7F6AD" w14:textId="77777777" w:rsidR="00C9407A" w:rsidRPr="005B0A88" w:rsidRDefault="00C9407A" w:rsidP="00137565">
            <w:pPr>
              <w:pStyle w:val="TAC"/>
              <w:keepNext w:val="0"/>
              <w:keepLines w:val="0"/>
              <w:rPr>
                <w:rFonts w:cs="v4.2.0"/>
              </w:rPr>
            </w:pPr>
          </w:p>
        </w:tc>
        <w:tc>
          <w:tcPr>
            <w:tcW w:w="802" w:type="dxa"/>
            <w:gridSpan w:val="2"/>
            <w:vMerge/>
          </w:tcPr>
          <w:p w14:paraId="47AF52B1" w14:textId="77777777" w:rsidR="00C9407A" w:rsidRPr="005B0A88" w:rsidRDefault="00C9407A" w:rsidP="00137565">
            <w:pPr>
              <w:pStyle w:val="TAC"/>
              <w:keepNext w:val="0"/>
              <w:keepLines w:val="0"/>
              <w:rPr>
                <w:rFonts w:cs="v4.2.0"/>
              </w:rPr>
            </w:pPr>
          </w:p>
        </w:tc>
        <w:tc>
          <w:tcPr>
            <w:tcW w:w="850" w:type="dxa"/>
            <w:vMerge/>
          </w:tcPr>
          <w:p w14:paraId="2C043648" w14:textId="77777777" w:rsidR="00C9407A" w:rsidRPr="005B0A88" w:rsidRDefault="00C9407A" w:rsidP="00137565">
            <w:pPr>
              <w:pStyle w:val="TAC"/>
              <w:keepNext w:val="0"/>
              <w:keepLines w:val="0"/>
              <w:rPr>
                <w:rFonts w:cs="v4.2.0"/>
              </w:rPr>
            </w:pPr>
          </w:p>
        </w:tc>
        <w:tc>
          <w:tcPr>
            <w:tcW w:w="768" w:type="dxa"/>
            <w:vMerge/>
          </w:tcPr>
          <w:p w14:paraId="38A323CD" w14:textId="77777777" w:rsidR="00C9407A" w:rsidRPr="005B0A88" w:rsidRDefault="00C9407A" w:rsidP="00137565">
            <w:pPr>
              <w:pStyle w:val="TAC"/>
              <w:keepNext w:val="0"/>
              <w:keepLines w:val="0"/>
              <w:rPr>
                <w:rFonts w:cs="v4.2.0"/>
              </w:rPr>
            </w:pPr>
          </w:p>
        </w:tc>
      </w:tr>
      <w:tr w:rsidR="00C9407A" w:rsidRPr="005B0A88" w14:paraId="306B4445" w14:textId="77777777" w:rsidTr="007F4331">
        <w:trPr>
          <w:cantSplit/>
          <w:jc w:val="center"/>
        </w:trPr>
        <w:tc>
          <w:tcPr>
            <w:tcW w:w="1950" w:type="dxa"/>
            <w:vMerge/>
          </w:tcPr>
          <w:p w14:paraId="7524EF26" w14:textId="77777777" w:rsidR="00C9407A" w:rsidRPr="005B0A88" w:rsidRDefault="00C9407A" w:rsidP="00137565">
            <w:pPr>
              <w:pStyle w:val="TAL"/>
              <w:keepNext w:val="0"/>
              <w:keepLines w:val="0"/>
              <w:rPr>
                <w:rFonts w:cs="Arial"/>
              </w:rPr>
            </w:pPr>
          </w:p>
        </w:tc>
        <w:tc>
          <w:tcPr>
            <w:tcW w:w="1794" w:type="dxa"/>
            <w:vMerge/>
          </w:tcPr>
          <w:p w14:paraId="24F77BDE" w14:textId="77777777" w:rsidR="00C9407A" w:rsidRPr="005B0A88" w:rsidRDefault="00C9407A" w:rsidP="00137565">
            <w:pPr>
              <w:pStyle w:val="TAC"/>
              <w:keepNext w:val="0"/>
              <w:keepLines w:val="0"/>
              <w:rPr>
                <w:rFonts w:cs="v4.2.0"/>
              </w:rPr>
            </w:pPr>
          </w:p>
        </w:tc>
        <w:tc>
          <w:tcPr>
            <w:tcW w:w="1418" w:type="dxa"/>
          </w:tcPr>
          <w:p w14:paraId="4557BF40"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5250DEA7" w14:textId="77777777" w:rsidR="00C9407A" w:rsidRPr="005B0A88" w:rsidRDefault="00C9407A" w:rsidP="00137565">
            <w:pPr>
              <w:pStyle w:val="TAC"/>
              <w:keepNext w:val="0"/>
              <w:keepLines w:val="0"/>
              <w:rPr>
                <w:rFonts w:cs="v4.2.0"/>
              </w:rPr>
            </w:pPr>
          </w:p>
        </w:tc>
        <w:tc>
          <w:tcPr>
            <w:tcW w:w="851" w:type="dxa"/>
            <w:gridSpan w:val="2"/>
            <w:vMerge/>
          </w:tcPr>
          <w:p w14:paraId="037A95CC" w14:textId="77777777" w:rsidR="00C9407A" w:rsidRPr="005B0A88" w:rsidRDefault="00C9407A" w:rsidP="00137565">
            <w:pPr>
              <w:pStyle w:val="TAC"/>
              <w:keepNext w:val="0"/>
              <w:keepLines w:val="0"/>
              <w:rPr>
                <w:rFonts w:cs="v4.2.0"/>
              </w:rPr>
            </w:pPr>
          </w:p>
        </w:tc>
        <w:tc>
          <w:tcPr>
            <w:tcW w:w="899" w:type="dxa"/>
            <w:vMerge/>
          </w:tcPr>
          <w:p w14:paraId="10D16085" w14:textId="77777777" w:rsidR="00C9407A" w:rsidRPr="005B0A88" w:rsidRDefault="00C9407A" w:rsidP="00137565">
            <w:pPr>
              <w:pStyle w:val="TAC"/>
              <w:keepNext w:val="0"/>
              <w:keepLines w:val="0"/>
              <w:rPr>
                <w:rFonts w:cs="v4.2.0"/>
              </w:rPr>
            </w:pPr>
          </w:p>
        </w:tc>
        <w:tc>
          <w:tcPr>
            <w:tcW w:w="802" w:type="dxa"/>
            <w:gridSpan w:val="2"/>
            <w:vMerge/>
          </w:tcPr>
          <w:p w14:paraId="4B7084A4" w14:textId="77777777" w:rsidR="00C9407A" w:rsidRPr="005B0A88" w:rsidRDefault="00C9407A" w:rsidP="00137565">
            <w:pPr>
              <w:pStyle w:val="TAC"/>
              <w:keepNext w:val="0"/>
              <w:keepLines w:val="0"/>
              <w:rPr>
                <w:rFonts w:cs="v4.2.0"/>
              </w:rPr>
            </w:pPr>
          </w:p>
        </w:tc>
        <w:tc>
          <w:tcPr>
            <w:tcW w:w="850" w:type="dxa"/>
            <w:vMerge/>
          </w:tcPr>
          <w:p w14:paraId="369D5581" w14:textId="77777777" w:rsidR="00C9407A" w:rsidRPr="005B0A88" w:rsidRDefault="00C9407A" w:rsidP="00137565">
            <w:pPr>
              <w:pStyle w:val="TAC"/>
              <w:keepNext w:val="0"/>
              <w:keepLines w:val="0"/>
              <w:rPr>
                <w:rFonts w:cs="v4.2.0"/>
              </w:rPr>
            </w:pPr>
          </w:p>
        </w:tc>
        <w:tc>
          <w:tcPr>
            <w:tcW w:w="768" w:type="dxa"/>
            <w:vMerge/>
          </w:tcPr>
          <w:p w14:paraId="4CE60C1B" w14:textId="77777777" w:rsidR="00C9407A" w:rsidRPr="005B0A88" w:rsidRDefault="00C9407A" w:rsidP="00137565">
            <w:pPr>
              <w:pStyle w:val="TAC"/>
              <w:keepNext w:val="0"/>
              <w:keepLines w:val="0"/>
              <w:rPr>
                <w:rFonts w:cs="v4.2.0"/>
              </w:rPr>
            </w:pPr>
          </w:p>
        </w:tc>
      </w:tr>
      <w:tr w:rsidR="00C9407A" w:rsidRPr="005B0A88" w14:paraId="19537AF4" w14:textId="77777777" w:rsidTr="007F4331">
        <w:trPr>
          <w:cantSplit/>
          <w:jc w:val="center"/>
        </w:trPr>
        <w:tc>
          <w:tcPr>
            <w:tcW w:w="1950" w:type="dxa"/>
            <w:vMerge w:val="restart"/>
          </w:tcPr>
          <w:p w14:paraId="1E26EA74" w14:textId="06D789A2" w:rsidR="00C9407A" w:rsidRPr="005B0A88" w:rsidRDefault="00C9407A" w:rsidP="00137565">
            <w:pPr>
              <w:pStyle w:val="TAL"/>
              <w:keepNext w:val="0"/>
              <w:keepLines w:val="0"/>
              <w:rPr>
                <w:rFonts w:cs="Arial"/>
              </w:rPr>
            </w:pPr>
            <w:r w:rsidRPr="005B0A88">
              <w:rPr>
                <w:rFonts w:cs="Arial"/>
              </w:rPr>
              <w:t>SS-RSRP</w:t>
            </w:r>
            <w:r w:rsidR="00432911">
              <w:rPr>
                <w:rFonts w:cs="Arial"/>
              </w:rPr>
              <w:t xml:space="preserve"> </w:t>
            </w:r>
            <w:r w:rsidRPr="005B0A88">
              <w:rPr>
                <w:rFonts w:cs="Arial"/>
                <w:vertAlign w:val="superscript"/>
              </w:rPr>
              <w:t>Note3</w:t>
            </w:r>
          </w:p>
        </w:tc>
        <w:tc>
          <w:tcPr>
            <w:tcW w:w="1794" w:type="dxa"/>
            <w:vMerge w:val="restart"/>
          </w:tcPr>
          <w:p w14:paraId="55FD2062"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6AD02AF0"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4F0C2323" w14:textId="77777777" w:rsidR="00C9407A" w:rsidRPr="005B0A88" w:rsidRDefault="00C9407A" w:rsidP="00137565">
            <w:pPr>
              <w:pStyle w:val="TAC"/>
              <w:keepNext w:val="0"/>
              <w:keepLines w:val="0"/>
              <w:rPr>
                <w:rFonts w:cs="Arial"/>
              </w:rPr>
            </w:pPr>
            <w:r w:rsidRPr="005B0A88">
              <w:rPr>
                <w:rFonts w:cs="Arial"/>
              </w:rPr>
              <w:t>-94</w:t>
            </w:r>
          </w:p>
        </w:tc>
        <w:tc>
          <w:tcPr>
            <w:tcW w:w="851" w:type="dxa"/>
            <w:gridSpan w:val="2"/>
          </w:tcPr>
          <w:p w14:paraId="1FACC990" w14:textId="77777777" w:rsidR="00C9407A" w:rsidRPr="005B0A88" w:rsidRDefault="00C9407A" w:rsidP="00137565">
            <w:pPr>
              <w:pStyle w:val="TAC"/>
              <w:keepNext w:val="0"/>
              <w:keepLines w:val="0"/>
              <w:rPr>
                <w:rFonts w:cs="Arial"/>
              </w:rPr>
            </w:pPr>
            <w:r w:rsidRPr="005B0A88">
              <w:rPr>
                <w:rFonts w:cs="v4.2.0"/>
              </w:rPr>
              <w:t>-infinity</w:t>
            </w:r>
          </w:p>
        </w:tc>
        <w:tc>
          <w:tcPr>
            <w:tcW w:w="899" w:type="dxa"/>
          </w:tcPr>
          <w:p w14:paraId="42BD569B" w14:textId="77777777" w:rsidR="00C9407A" w:rsidRPr="005B0A88" w:rsidRDefault="00C9407A" w:rsidP="00137565">
            <w:pPr>
              <w:pStyle w:val="TAC"/>
              <w:keepNext w:val="0"/>
              <w:keepLines w:val="0"/>
              <w:rPr>
                <w:rFonts w:cs="Arial"/>
              </w:rPr>
            </w:pPr>
            <w:r w:rsidRPr="005B0A88">
              <w:rPr>
                <w:rFonts w:cs="v4.2.0"/>
              </w:rPr>
              <w:t>-infinity</w:t>
            </w:r>
          </w:p>
        </w:tc>
        <w:tc>
          <w:tcPr>
            <w:tcW w:w="802" w:type="dxa"/>
            <w:gridSpan w:val="2"/>
          </w:tcPr>
          <w:p w14:paraId="74B0421C" w14:textId="77777777" w:rsidR="00C9407A" w:rsidRPr="005B0A88" w:rsidRDefault="00C9407A" w:rsidP="00137565">
            <w:pPr>
              <w:pStyle w:val="TAC"/>
              <w:keepNext w:val="0"/>
              <w:keepLines w:val="0"/>
              <w:rPr>
                <w:rFonts w:cs="Arial"/>
              </w:rPr>
            </w:pPr>
            <w:r w:rsidRPr="005B0A88">
              <w:rPr>
                <w:rFonts w:cs="v4.2.0"/>
              </w:rPr>
              <w:t>-infinity</w:t>
            </w:r>
          </w:p>
        </w:tc>
        <w:tc>
          <w:tcPr>
            <w:tcW w:w="850" w:type="dxa"/>
          </w:tcPr>
          <w:p w14:paraId="28E52927" w14:textId="77777777" w:rsidR="00C9407A" w:rsidRPr="005B0A88" w:rsidRDefault="00C9407A" w:rsidP="00137565">
            <w:pPr>
              <w:pStyle w:val="TAC"/>
              <w:keepNext w:val="0"/>
              <w:keepLines w:val="0"/>
              <w:rPr>
                <w:rFonts w:cs="Arial"/>
              </w:rPr>
            </w:pPr>
            <w:r w:rsidRPr="005B0A88">
              <w:rPr>
                <w:rFonts w:cs="v4.2.0"/>
              </w:rPr>
              <w:t>-infinity</w:t>
            </w:r>
          </w:p>
        </w:tc>
        <w:tc>
          <w:tcPr>
            <w:tcW w:w="768" w:type="dxa"/>
          </w:tcPr>
          <w:p w14:paraId="7A68961B" w14:textId="77777777" w:rsidR="00C9407A" w:rsidRPr="005B0A88" w:rsidRDefault="00C9407A" w:rsidP="00137565">
            <w:pPr>
              <w:pStyle w:val="TAC"/>
              <w:keepNext w:val="0"/>
              <w:keepLines w:val="0"/>
              <w:rPr>
                <w:rFonts w:cs="Arial"/>
              </w:rPr>
            </w:pPr>
            <w:r w:rsidRPr="005B0A88">
              <w:rPr>
                <w:rFonts w:cs="v4.2.0"/>
              </w:rPr>
              <w:t>-91</w:t>
            </w:r>
          </w:p>
        </w:tc>
      </w:tr>
      <w:tr w:rsidR="00C9407A" w:rsidRPr="005B0A88" w14:paraId="29AF1631" w14:textId="77777777" w:rsidTr="007F4331">
        <w:trPr>
          <w:cantSplit/>
          <w:jc w:val="center"/>
        </w:trPr>
        <w:tc>
          <w:tcPr>
            <w:tcW w:w="1950" w:type="dxa"/>
            <w:vMerge/>
          </w:tcPr>
          <w:p w14:paraId="32A0A0E8" w14:textId="77777777" w:rsidR="00C9407A" w:rsidRPr="005B0A88" w:rsidRDefault="00C9407A" w:rsidP="00137565">
            <w:pPr>
              <w:pStyle w:val="TAL"/>
              <w:keepNext w:val="0"/>
              <w:keepLines w:val="0"/>
              <w:rPr>
                <w:rFonts w:cs="Arial"/>
              </w:rPr>
            </w:pPr>
          </w:p>
        </w:tc>
        <w:tc>
          <w:tcPr>
            <w:tcW w:w="1794" w:type="dxa"/>
            <w:vMerge/>
          </w:tcPr>
          <w:p w14:paraId="5749BBF2" w14:textId="77777777" w:rsidR="00C9407A" w:rsidRPr="005B0A88" w:rsidRDefault="00C9407A" w:rsidP="00137565">
            <w:pPr>
              <w:pStyle w:val="TAC"/>
              <w:keepNext w:val="0"/>
              <w:keepLines w:val="0"/>
              <w:rPr>
                <w:rFonts w:cs="v4.2.0"/>
              </w:rPr>
            </w:pPr>
          </w:p>
        </w:tc>
        <w:tc>
          <w:tcPr>
            <w:tcW w:w="1418" w:type="dxa"/>
          </w:tcPr>
          <w:p w14:paraId="42BC20AF"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463EB762" w14:textId="77777777" w:rsidR="00C9407A" w:rsidRPr="005B0A88" w:rsidRDefault="00C9407A" w:rsidP="00137565">
            <w:pPr>
              <w:pStyle w:val="TAC"/>
              <w:keepNext w:val="0"/>
              <w:keepLines w:val="0"/>
              <w:rPr>
                <w:rFonts w:cs="v4.2.0"/>
              </w:rPr>
            </w:pPr>
            <w:r w:rsidRPr="005B0A88">
              <w:rPr>
                <w:rFonts w:cs="Arial"/>
              </w:rPr>
              <w:t>-94</w:t>
            </w:r>
          </w:p>
        </w:tc>
        <w:tc>
          <w:tcPr>
            <w:tcW w:w="851" w:type="dxa"/>
            <w:gridSpan w:val="2"/>
          </w:tcPr>
          <w:p w14:paraId="6F0E1453"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0A2E994F" w14:textId="77777777" w:rsidR="00C9407A" w:rsidRPr="005B0A88" w:rsidRDefault="00C9407A" w:rsidP="00137565">
            <w:pPr>
              <w:pStyle w:val="TAC"/>
              <w:keepNext w:val="0"/>
              <w:keepLines w:val="0"/>
              <w:rPr>
                <w:rFonts w:cs="v4.2.0"/>
              </w:rPr>
            </w:pPr>
            <w:r w:rsidRPr="005B0A88">
              <w:rPr>
                <w:rFonts w:cs="v4.2.0"/>
              </w:rPr>
              <w:t>-infinity</w:t>
            </w:r>
          </w:p>
        </w:tc>
        <w:tc>
          <w:tcPr>
            <w:tcW w:w="802" w:type="dxa"/>
            <w:gridSpan w:val="2"/>
          </w:tcPr>
          <w:p w14:paraId="38BC2791" w14:textId="77777777" w:rsidR="00C9407A" w:rsidRPr="005B0A88" w:rsidRDefault="00C9407A" w:rsidP="00137565">
            <w:pPr>
              <w:pStyle w:val="TAC"/>
              <w:keepNext w:val="0"/>
              <w:keepLines w:val="0"/>
              <w:rPr>
                <w:rFonts w:cs="v4.2.0"/>
              </w:rPr>
            </w:pPr>
            <w:r w:rsidRPr="005B0A88">
              <w:rPr>
                <w:rFonts w:cs="v4.2.0"/>
              </w:rPr>
              <w:t>-infinity</w:t>
            </w:r>
          </w:p>
        </w:tc>
        <w:tc>
          <w:tcPr>
            <w:tcW w:w="850" w:type="dxa"/>
          </w:tcPr>
          <w:p w14:paraId="2546C489" w14:textId="77777777" w:rsidR="00C9407A" w:rsidRPr="005B0A88" w:rsidRDefault="00C9407A" w:rsidP="00137565">
            <w:pPr>
              <w:pStyle w:val="TAC"/>
              <w:keepNext w:val="0"/>
              <w:keepLines w:val="0"/>
              <w:rPr>
                <w:rFonts w:cs="v4.2.0"/>
              </w:rPr>
            </w:pPr>
            <w:r w:rsidRPr="005B0A88">
              <w:rPr>
                <w:rFonts w:cs="v4.2.0"/>
              </w:rPr>
              <w:t>-infinity</w:t>
            </w:r>
          </w:p>
        </w:tc>
        <w:tc>
          <w:tcPr>
            <w:tcW w:w="768" w:type="dxa"/>
          </w:tcPr>
          <w:p w14:paraId="26EE93F6" w14:textId="77777777" w:rsidR="00C9407A" w:rsidRPr="005B0A88" w:rsidRDefault="00C9407A" w:rsidP="00137565">
            <w:pPr>
              <w:pStyle w:val="TAC"/>
              <w:keepNext w:val="0"/>
              <w:keepLines w:val="0"/>
              <w:rPr>
                <w:rFonts w:cs="v4.2.0"/>
              </w:rPr>
            </w:pPr>
            <w:r w:rsidRPr="005B0A88">
              <w:rPr>
                <w:rFonts w:cs="v4.2.0"/>
              </w:rPr>
              <w:t>-91</w:t>
            </w:r>
          </w:p>
        </w:tc>
      </w:tr>
      <w:tr w:rsidR="00C9407A" w:rsidRPr="005B0A88" w14:paraId="2296E63E" w14:textId="77777777" w:rsidTr="007F4331">
        <w:trPr>
          <w:cantSplit/>
          <w:jc w:val="center"/>
        </w:trPr>
        <w:tc>
          <w:tcPr>
            <w:tcW w:w="1950" w:type="dxa"/>
            <w:vMerge/>
          </w:tcPr>
          <w:p w14:paraId="3CF316C4" w14:textId="77777777" w:rsidR="00C9407A" w:rsidRPr="005B0A88" w:rsidRDefault="00C9407A" w:rsidP="00137565">
            <w:pPr>
              <w:pStyle w:val="TAL"/>
              <w:keepNext w:val="0"/>
              <w:keepLines w:val="0"/>
              <w:rPr>
                <w:rFonts w:cs="Arial"/>
              </w:rPr>
            </w:pPr>
          </w:p>
        </w:tc>
        <w:tc>
          <w:tcPr>
            <w:tcW w:w="1794" w:type="dxa"/>
            <w:vMerge/>
          </w:tcPr>
          <w:p w14:paraId="54BD232F" w14:textId="77777777" w:rsidR="00C9407A" w:rsidRPr="005B0A88" w:rsidRDefault="00C9407A" w:rsidP="00137565">
            <w:pPr>
              <w:pStyle w:val="TAC"/>
              <w:keepNext w:val="0"/>
              <w:keepLines w:val="0"/>
              <w:rPr>
                <w:rFonts w:cs="v4.2.0"/>
              </w:rPr>
            </w:pPr>
          </w:p>
        </w:tc>
        <w:tc>
          <w:tcPr>
            <w:tcW w:w="1418" w:type="dxa"/>
          </w:tcPr>
          <w:p w14:paraId="76FBB4F0"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3159467C" w14:textId="77777777" w:rsidR="00C9407A" w:rsidRPr="005B0A88" w:rsidRDefault="00C9407A" w:rsidP="00137565">
            <w:pPr>
              <w:pStyle w:val="TAC"/>
              <w:keepNext w:val="0"/>
              <w:keepLines w:val="0"/>
              <w:rPr>
                <w:rFonts w:cs="v4.2.0"/>
              </w:rPr>
            </w:pPr>
            <w:r w:rsidRPr="005B0A88">
              <w:rPr>
                <w:rFonts w:cs="v4.2.0"/>
              </w:rPr>
              <w:t>-91</w:t>
            </w:r>
          </w:p>
        </w:tc>
        <w:tc>
          <w:tcPr>
            <w:tcW w:w="851" w:type="dxa"/>
            <w:gridSpan w:val="2"/>
          </w:tcPr>
          <w:p w14:paraId="48F1E115"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0254BAE6" w14:textId="77777777" w:rsidR="00C9407A" w:rsidRPr="005B0A88" w:rsidRDefault="00C9407A" w:rsidP="00137565">
            <w:pPr>
              <w:pStyle w:val="TAC"/>
              <w:keepNext w:val="0"/>
              <w:keepLines w:val="0"/>
              <w:rPr>
                <w:rFonts w:cs="v4.2.0"/>
              </w:rPr>
            </w:pPr>
            <w:r w:rsidRPr="005B0A88">
              <w:rPr>
                <w:rFonts w:cs="v4.2.0"/>
              </w:rPr>
              <w:t>-infinity</w:t>
            </w:r>
          </w:p>
        </w:tc>
        <w:tc>
          <w:tcPr>
            <w:tcW w:w="802" w:type="dxa"/>
            <w:gridSpan w:val="2"/>
          </w:tcPr>
          <w:p w14:paraId="0792BBFC" w14:textId="77777777" w:rsidR="00C9407A" w:rsidRPr="005B0A88" w:rsidRDefault="00C9407A" w:rsidP="00137565">
            <w:pPr>
              <w:pStyle w:val="TAC"/>
              <w:keepNext w:val="0"/>
              <w:keepLines w:val="0"/>
              <w:rPr>
                <w:rFonts w:cs="v4.2.0"/>
              </w:rPr>
            </w:pPr>
            <w:r w:rsidRPr="005B0A88">
              <w:rPr>
                <w:rFonts w:cs="v4.2.0"/>
              </w:rPr>
              <w:t>-infinity</w:t>
            </w:r>
          </w:p>
        </w:tc>
        <w:tc>
          <w:tcPr>
            <w:tcW w:w="850" w:type="dxa"/>
          </w:tcPr>
          <w:p w14:paraId="23426F65" w14:textId="77777777" w:rsidR="00C9407A" w:rsidRPr="005B0A88" w:rsidRDefault="00C9407A" w:rsidP="00137565">
            <w:pPr>
              <w:pStyle w:val="TAC"/>
              <w:keepNext w:val="0"/>
              <w:keepLines w:val="0"/>
              <w:rPr>
                <w:rFonts w:cs="v4.2.0"/>
              </w:rPr>
            </w:pPr>
            <w:r w:rsidRPr="005B0A88">
              <w:rPr>
                <w:rFonts w:cs="v4.2.0"/>
              </w:rPr>
              <w:t>-infinity</w:t>
            </w:r>
          </w:p>
        </w:tc>
        <w:tc>
          <w:tcPr>
            <w:tcW w:w="768" w:type="dxa"/>
          </w:tcPr>
          <w:p w14:paraId="46B82CAE" w14:textId="77777777" w:rsidR="00C9407A" w:rsidRPr="005B0A88" w:rsidRDefault="00C9407A" w:rsidP="00137565">
            <w:pPr>
              <w:pStyle w:val="TAC"/>
              <w:keepNext w:val="0"/>
              <w:keepLines w:val="0"/>
              <w:rPr>
                <w:rFonts w:cs="v4.2.0"/>
              </w:rPr>
            </w:pPr>
            <w:r w:rsidRPr="005B0A88">
              <w:rPr>
                <w:rFonts w:cs="v4.2.0"/>
              </w:rPr>
              <w:t>-88</w:t>
            </w:r>
          </w:p>
        </w:tc>
      </w:tr>
      <w:tr w:rsidR="00C9407A" w:rsidRPr="005B0A88" w14:paraId="6684C833" w14:textId="77777777" w:rsidTr="007F4331">
        <w:trPr>
          <w:cantSplit/>
          <w:jc w:val="center"/>
        </w:trPr>
        <w:tc>
          <w:tcPr>
            <w:tcW w:w="1950" w:type="dxa"/>
            <w:vMerge w:val="restart"/>
          </w:tcPr>
          <w:p w14:paraId="120B9E36" w14:textId="77777777" w:rsidR="00C9407A" w:rsidRPr="005B0A88" w:rsidRDefault="00C9407A" w:rsidP="00137565">
            <w:pPr>
              <w:pStyle w:val="TAL"/>
              <w:keepNext w:val="0"/>
              <w:keepLines w:val="0"/>
              <w:rPr>
                <w:rFonts w:cs="Arial"/>
              </w:rPr>
            </w:pPr>
            <w:r w:rsidRPr="005B0A88">
              <w:rPr>
                <w:rFonts w:cs="Arial"/>
              </w:rPr>
              <w:t>Io</w:t>
            </w:r>
          </w:p>
        </w:tc>
        <w:tc>
          <w:tcPr>
            <w:tcW w:w="1794" w:type="dxa"/>
          </w:tcPr>
          <w:p w14:paraId="62C12E3E" w14:textId="29CD5928" w:rsidR="00C9407A" w:rsidRPr="005B0A88" w:rsidRDefault="00C9407A" w:rsidP="00137565">
            <w:pPr>
              <w:pStyle w:val="TAC"/>
              <w:keepNext w:val="0"/>
              <w:keepLines w:val="0"/>
              <w:rPr>
                <w:rFonts w:cs="Arial"/>
              </w:rPr>
            </w:pPr>
            <w:r w:rsidRPr="005B0A88">
              <w:rPr>
                <w:rFonts w:cs="v4.2.0"/>
              </w:rPr>
              <w:t>dBm/9.36</w:t>
            </w:r>
            <w:r w:rsidR="00432911">
              <w:rPr>
                <w:rFonts w:cs="v4.2.0"/>
              </w:rPr>
              <w:t xml:space="preserve"> </w:t>
            </w:r>
            <w:r w:rsidRPr="005B0A88">
              <w:rPr>
                <w:rFonts w:cs="v4.2.0"/>
              </w:rPr>
              <w:t>MHz</w:t>
            </w:r>
          </w:p>
        </w:tc>
        <w:tc>
          <w:tcPr>
            <w:tcW w:w="1418" w:type="dxa"/>
          </w:tcPr>
          <w:p w14:paraId="2817FC4F"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3B3718DF" w14:textId="77777777" w:rsidR="00C9407A" w:rsidRPr="005B0A88" w:rsidRDefault="00C9407A" w:rsidP="00137565">
            <w:pPr>
              <w:pStyle w:val="TAC"/>
              <w:keepNext w:val="0"/>
              <w:keepLines w:val="0"/>
              <w:rPr>
                <w:rFonts w:cs="Arial"/>
              </w:rPr>
            </w:pPr>
            <w:r w:rsidRPr="005B0A88">
              <w:rPr>
                <w:rFonts w:cs="Arial"/>
              </w:rPr>
              <w:t>-64.59</w:t>
            </w:r>
          </w:p>
        </w:tc>
        <w:tc>
          <w:tcPr>
            <w:tcW w:w="851" w:type="dxa"/>
            <w:gridSpan w:val="2"/>
          </w:tcPr>
          <w:p w14:paraId="4BC2095D" w14:textId="77777777" w:rsidR="00C9407A" w:rsidRPr="005B0A88" w:rsidRDefault="00C9407A" w:rsidP="00137565">
            <w:pPr>
              <w:pStyle w:val="TAC"/>
              <w:keepNext w:val="0"/>
              <w:keepLines w:val="0"/>
              <w:rPr>
                <w:rFonts w:cs="Arial"/>
              </w:rPr>
            </w:pPr>
            <w:r w:rsidRPr="005B0A88">
              <w:rPr>
                <w:rFonts w:cs="v4.2.0"/>
              </w:rPr>
              <w:t>-70.05</w:t>
            </w:r>
          </w:p>
        </w:tc>
        <w:tc>
          <w:tcPr>
            <w:tcW w:w="899" w:type="dxa"/>
          </w:tcPr>
          <w:p w14:paraId="6DEE1344" w14:textId="77777777" w:rsidR="00C9407A" w:rsidRPr="005B0A88" w:rsidRDefault="00C9407A" w:rsidP="00137565">
            <w:pPr>
              <w:pStyle w:val="TAC"/>
              <w:keepNext w:val="0"/>
              <w:keepLines w:val="0"/>
              <w:rPr>
                <w:rFonts w:cs="Arial"/>
              </w:rPr>
            </w:pPr>
            <w:r w:rsidRPr="005B0A88">
              <w:rPr>
                <w:rFonts w:cs="v4.2.0"/>
              </w:rPr>
              <w:t>-70.05</w:t>
            </w:r>
          </w:p>
        </w:tc>
        <w:tc>
          <w:tcPr>
            <w:tcW w:w="802" w:type="dxa"/>
            <w:gridSpan w:val="2"/>
          </w:tcPr>
          <w:p w14:paraId="616619C7" w14:textId="77777777" w:rsidR="00C9407A" w:rsidRPr="005B0A88" w:rsidRDefault="00C9407A" w:rsidP="00137565">
            <w:pPr>
              <w:pStyle w:val="TAC"/>
              <w:keepNext w:val="0"/>
              <w:keepLines w:val="0"/>
              <w:rPr>
                <w:rFonts w:cs="Arial"/>
              </w:rPr>
            </w:pPr>
            <w:r w:rsidRPr="005B0A88">
              <w:rPr>
                <w:rFonts w:cs="v4.2.0"/>
              </w:rPr>
              <w:t>-70.05</w:t>
            </w:r>
          </w:p>
        </w:tc>
        <w:tc>
          <w:tcPr>
            <w:tcW w:w="850" w:type="dxa"/>
          </w:tcPr>
          <w:p w14:paraId="24F7CDB9" w14:textId="77777777" w:rsidR="00C9407A" w:rsidRPr="005B0A88" w:rsidRDefault="00C9407A" w:rsidP="00137565">
            <w:pPr>
              <w:pStyle w:val="TAC"/>
              <w:keepNext w:val="0"/>
              <w:keepLines w:val="0"/>
              <w:rPr>
                <w:rFonts w:cs="Arial"/>
              </w:rPr>
            </w:pPr>
            <w:r w:rsidRPr="005B0A88">
              <w:rPr>
                <w:rFonts w:cs="v4.2.0"/>
              </w:rPr>
              <w:t>-70.05</w:t>
            </w:r>
          </w:p>
        </w:tc>
        <w:tc>
          <w:tcPr>
            <w:tcW w:w="768" w:type="dxa"/>
          </w:tcPr>
          <w:p w14:paraId="519BF14C" w14:textId="77777777" w:rsidR="00C9407A" w:rsidRPr="005B0A88" w:rsidRDefault="00C9407A" w:rsidP="00137565">
            <w:pPr>
              <w:pStyle w:val="TAC"/>
              <w:keepNext w:val="0"/>
              <w:keepLines w:val="0"/>
              <w:rPr>
                <w:rFonts w:cs="Arial"/>
              </w:rPr>
            </w:pPr>
            <w:r w:rsidRPr="005B0A88">
              <w:rPr>
                <w:rFonts w:cs="Arial"/>
              </w:rPr>
              <w:t>-62.26</w:t>
            </w:r>
          </w:p>
        </w:tc>
      </w:tr>
      <w:tr w:rsidR="00C9407A" w:rsidRPr="005B0A88" w14:paraId="7D35BB9D" w14:textId="77777777" w:rsidTr="007F4331">
        <w:trPr>
          <w:cantSplit/>
          <w:jc w:val="center"/>
        </w:trPr>
        <w:tc>
          <w:tcPr>
            <w:tcW w:w="1950" w:type="dxa"/>
            <w:vMerge/>
          </w:tcPr>
          <w:p w14:paraId="0F013355" w14:textId="77777777" w:rsidR="00C9407A" w:rsidRPr="005B0A88" w:rsidRDefault="00C9407A" w:rsidP="00137565">
            <w:pPr>
              <w:pStyle w:val="TAL"/>
              <w:keepNext w:val="0"/>
              <w:keepLines w:val="0"/>
              <w:rPr>
                <w:rFonts w:cs="Arial"/>
              </w:rPr>
            </w:pPr>
          </w:p>
        </w:tc>
        <w:tc>
          <w:tcPr>
            <w:tcW w:w="1794" w:type="dxa"/>
          </w:tcPr>
          <w:p w14:paraId="3C1AFF73" w14:textId="0E97C258" w:rsidR="00C9407A" w:rsidRPr="005B0A88" w:rsidRDefault="00C9407A" w:rsidP="00137565">
            <w:pPr>
              <w:pStyle w:val="TAC"/>
              <w:keepNext w:val="0"/>
              <w:keepLines w:val="0"/>
              <w:rPr>
                <w:rFonts w:cs="v4.2.0"/>
              </w:rPr>
            </w:pPr>
            <w:r w:rsidRPr="005B0A88">
              <w:rPr>
                <w:rFonts w:cs="v4.2.0"/>
              </w:rPr>
              <w:t>dBm/9.36</w:t>
            </w:r>
            <w:r w:rsidR="00432911">
              <w:rPr>
                <w:rFonts w:cs="v4.2.0"/>
              </w:rPr>
              <w:t xml:space="preserve"> </w:t>
            </w:r>
            <w:r w:rsidRPr="005B0A88">
              <w:rPr>
                <w:rFonts w:cs="v4.2.0"/>
              </w:rPr>
              <w:t>MHz</w:t>
            </w:r>
          </w:p>
        </w:tc>
        <w:tc>
          <w:tcPr>
            <w:tcW w:w="1418" w:type="dxa"/>
          </w:tcPr>
          <w:p w14:paraId="72C6A1C3"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49389E84" w14:textId="77777777" w:rsidR="00C9407A" w:rsidRPr="005B0A88" w:rsidRDefault="00C9407A" w:rsidP="00137565">
            <w:pPr>
              <w:pStyle w:val="TAC"/>
              <w:keepNext w:val="0"/>
              <w:keepLines w:val="0"/>
              <w:rPr>
                <w:rFonts w:cs="v4.2.0"/>
              </w:rPr>
            </w:pPr>
            <w:r w:rsidRPr="005B0A88">
              <w:rPr>
                <w:rFonts w:cs="Arial"/>
              </w:rPr>
              <w:t>-64.59</w:t>
            </w:r>
          </w:p>
        </w:tc>
        <w:tc>
          <w:tcPr>
            <w:tcW w:w="851" w:type="dxa"/>
            <w:gridSpan w:val="2"/>
          </w:tcPr>
          <w:p w14:paraId="1C25FE5B" w14:textId="77777777" w:rsidR="00C9407A" w:rsidRPr="005B0A88" w:rsidRDefault="00C9407A" w:rsidP="00137565">
            <w:pPr>
              <w:pStyle w:val="TAC"/>
              <w:keepNext w:val="0"/>
              <w:keepLines w:val="0"/>
              <w:rPr>
                <w:rFonts w:cs="v4.2.0"/>
              </w:rPr>
            </w:pPr>
            <w:r w:rsidRPr="005B0A88">
              <w:rPr>
                <w:rFonts w:cs="v4.2.0"/>
              </w:rPr>
              <w:t>-70.05</w:t>
            </w:r>
          </w:p>
        </w:tc>
        <w:tc>
          <w:tcPr>
            <w:tcW w:w="899" w:type="dxa"/>
          </w:tcPr>
          <w:p w14:paraId="789B98B6" w14:textId="77777777" w:rsidR="00C9407A" w:rsidRPr="005B0A88" w:rsidRDefault="00C9407A" w:rsidP="00137565">
            <w:pPr>
              <w:pStyle w:val="TAC"/>
              <w:keepNext w:val="0"/>
              <w:keepLines w:val="0"/>
              <w:rPr>
                <w:rFonts w:cs="v4.2.0"/>
              </w:rPr>
            </w:pPr>
            <w:r w:rsidRPr="005B0A88">
              <w:rPr>
                <w:rFonts w:cs="v4.2.0"/>
              </w:rPr>
              <w:t>-70.05</w:t>
            </w:r>
          </w:p>
        </w:tc>
        <w:tc>
          <w:tcPr>
            <w:tcW w:w="802" w:type="dxa"/>
            <w:gridSpan w:val="2"/>
          </w:tcPr>
          <w:p w14:paraId="043E6C0A" w14:textId="77777777" w:rsidR="00C9407A" w:rsidRPr="005B0A88" w:rsidRDefault="00C9407A" w:rsidP="00137565">
            <w:pPr>
              <w:pStyle w:val="TAC"/>
              <w:keepNext w:val="0"/>
              <w:keepLines w:val="0"/>
              <w:rPr>
                <w:rFonts w:cs="v4.2.0"/>
              </w:rPr>
            </w:pPr>
            <w:r w:rsidRPr="005B0A88">
              <w:rPr>
                <w:rFonts w:cs="v4.2.0"/>
              </w:rPr>
              <w:t>-70.05</w:t>
            </w:r>
          </w:p>
        </w:tc>
        <w:tc>
          <w:tcPr>
            <w:tcW w:w="850" w:type="dxa"/>
          </w:tcPr>
          <w:p w14:paraId="69C38117" w14:textId="77777777" w:rsidR="00C9407A" w:rsidRPr="005B0A88" w:rsidRDefault="00C9407A" w:rsidP="00137565">
            <w:pPr>
              <w:pStyle w:val="TAC"/>
              <w:keepNext w:val="0"/>
              <w:keepLines w:val="0"/>
              <w:rPr>
                <w:rFonts w:cs="v4.2.0"/>
              </w:rPr>
            </w:pPr>
            <w:r w:rsidRPr="005B0A88">
              <w:rPr>
                <w:rFonts w:cs="v4.2.0"/>
              </w:rPr>
              <w:t>-70.05</w:t>
            </w:r>
          </w:p>
        </w:tc>
        <w:tc>
          <w:tcPr>
            <w:tcW w:w="768" w:type="dxa"/>
          </w:tcPr>
          <w:p w14:paraId="0C3C37CF" w14:textId="77777777" w:rsidR="00C9407A" w:rsidRPr="005B0A88" w:rsidRDefault="00C9407A" w:rsidP="00137565">
            <w:pPr>
              <w:pStyle w:val="TAC"/>
              <w:keepNext w:val="0"/>
              <w:keepLines w:val="0"/>
              <w:rPr>
                <w:rFonts w:cs="v4.2.0"/>
              </w:rPr>
            </w:pPr>
            <w:r w:rsidRPr="005B0A88">
              <w:rPr>
                <w:rFonts w:cs="Arial"/>
              </w:rPr>
              <w:t>-62.26</w:t>
            </w:r>
          </w:p>
        </w:tc>
      </w:tr>
      <w:tr w:rsidR="00C9407A" w:rsidRPr="005B0A88" w14:paraId="46320E72" w14:textId="77777777" w:rsidTr="007F4331">
        <w:trPr>
          <w:cantSplit/>
          <w:jc w:val="center"/>
        </w:trPr>
        <w:tc>
          <w:tcPr>
            <w:tcW w:w="1950" w:type="dxa"/>
            <w:vMerge/>
          </w:tcPr>
          <w:p w14:paraId="116B77D0" w14:textId="77777777" w:rsidR="00C9407A" w:rsidRPr="005B0A88" w:rsidRDefault="00C9407A" w:rsidP="00137565">
            <w:pPr>
              <w:pStyle w:val="TAL"/>
              <w:keepNext w:val="0"/>
              <w:keepLines w:val="0"/>
              <w:rPr>
                <w:rFonts w:cs="Arial"/>
              </w:rPr>
            </w:pPr>
          </w:p>
        </w:tc>
        <w:tc>
          <w:tcPr>
            <w:tcW w:w="1794" w:type="dxa"/>
          </w:tcPr>
          <w:p w14:paraId="62E0311D" w14:textId="0BBD8BE1" w:rsidR="00C9407A" w:rsidRPr="005B0A88" w:rsidRDefault="00C9407A" w:rsidP="00137565">
            <w:pPr>
              <w:pStyle w:val="TAC"/>
              <w:keepNext w:val="0"/>
              <w:keepLines w:val="0"/>
              <w:rPr>
                <w:rFonts w:cs="v4.2.0"/>
              </w:rPr>
            </w:pPr>
            <w:r w:rsidRPr="005B0A88">
              <w:rPr>
                <w:rFonts w:cs="v4.2.0"/>
              </w:rPr>
              <w:t>dBm/38.16</w:t>
            </w:r>
            <w:r w:rsidR="00432911">
              <w:rPr>
                <w:rFonts w:cs="v4.2.0"/>
              </w:rPr>
              <w:t xml:space="preserve"> </w:t>
            </w:r>
            <w:r w:rsidRPr="005B0A88">
              <w:rPr>
                <w:rFonts w:cs="v4.2.0"/>
              </w:rPr>
              <w:t>MHz</w:t>
            </w:r>
          </w:p>
        </w:tc>
        <w:tc>
          <w:tcPr>
            <w:tcW w:w="1418" w:type="dxa"/>
          </w:tcPr>
          <w:p w14:paraId="4DC91B79"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372FC70D" w14:textId="77777777" w:rsidR="00C9407A" w:rsidRPr="005B0A88" w:rsidRDefault="00C9407A" w:rsidP="00137565">
            <w:pPr>
              <w:pStyle w:val="TAC"/>
              <w:keepNext w:val="0"/>
              <w:keepLines w:val="0"/>
              <w:rPr>
                <w:rFonts w:cs="v4.2.0"/>
              </w:rPr>
            </w:pPr>
            <w:r w:rsidRPr="005B0A88">
              <w:rPr>
                <w:rFonts w:cs="v4.2.0"/>
              </w:rPr>
              <w:t>-58.50</w:t>
            </w:r>
          </w:p>
        </w:tc>
        <w:tc>
          <w:tcPr>
            <w:tcW w:w="851" w:type="dxa"/>
            <w:gridSpan w:val="2"/>
          </w:tcPr>
          <w:p w14:paraId="3EF40C3F" w14:textId="77777777" w:rsidR="00C9407A" w:rsidRPr="005B0A88" w:rsidRDefault="00C9407A" w:rsidP="00137565">
            <w:pPr>
              <w:pStyle w:val="TAC"/>
              <w:keepNext w:val="0"/>
              <w:keepLines w:val="0"/>
              <w:rPr>
                <w:rFonts w:cs="v4.2.0"/>
              </w:rPr>
            </w:pPr>
            <w:r w:rsidRPr="005B0A88">
              <w:rPr>
                <w:rFonts w:cs="v4.2.0"/>
              </w:rPr>
              <w:t>-63.94</w:t>
            </w:r>
          </w:p>
        </w:tc>
        <w:tc>
          <w:tcPr>
            <w:tcW w:w="899" w:type="dxa"/>
          </w:tcPr>
          <w:p w14:paraId="3386B483" w14:textId="77777777" w:rsidR="00C9407A" w:rsidRPr="005B0A88" w:rsidRDefault="00C9407A" w:rsidP="00137565">
            <w:pPr>
              <w:pStyle w:val="TAC"/>
              <w:keepNext w:val="0"/>
              <w:keepLines w:val="0"/>
              <w:rPr>
                <w:rFonts w:cs="v4.2.0"/>
              </w:rPr>
            </w:pPr>
            <w:r w:rsidRPr="005B0A88">
              <w:rPr>
                <w:rFonts w:cs="v4.2.0"/>
              </w:rPr>
              <w:t>-63.94</w:t>
            </w:r>
          </w:p>
        </w:tc>
        <w:tc>
          <w:tcPr>
            <w:tcW w:w="802" w:type="dxa"/>
            <w:gridSpan w:val="2"/>
          </w:tcPr>
          <w:p w14:paraId="51C7E772" w14:textId="77777777" w:rsidR="00C9407A" w:rsidRPr="005B0A88" w:rsidRDefault="00C9407A" w:rsidP="00137565">
            <w:pPr>
              <w:pStyle w:val="TAC"/>
              <w:keepNext w:val="0"/>
              <w:keepLines w:val="0"/>
              <w:rPr>
                <w:rFonts w:cs="v4.2.0"/>
              </w:rPr>
            </w:pPr>
            <w:r w:rsidRPr="005B0A88">
              <w:rPr>
                <w:rFonts w:cs="v4.2.0"/>
              </w:rPr>
              <w:t>-63.94</w:t>
            </w:r>
          </w:p>
        </w:tc>
        <w:tc>
          <w:tcPr>
            <w:tcW w:w="850" w:type="dxa"/>
          </w:tcPr>
          <w:p w14:paraId="7D06E2CB" w14:textId="77777777" w:rsidR="00C9407A" w:rsidRPr="005B0A88" w:rsidRDefault="00C9407A" w:rsidP="00137565">
            <w:pPr>
              <w:pStyle w:val="TAC"/>
              <w:keepNext w:val="0"/>
              <w:keepLines w:val="0"/>
              <w:rPr>
                <w:rFonts w:cs="v4.2.0"/>
              </w:rPr>
            </w:pPr>
            <w:r w:rsidRPr="005B0A88">
              <w:rPr>
                <w:rFonts w:cs="v4.2.0"/>
              </w:rPr>
              <w:t>-63.94</w:t>
            </w:r>
          </w:p>
        </w:tc>
        <w:tc>
          <w:tcPr>
            <w:tcW w:w="768" w:type="dxa"/>
          </w:tcPr>
          <w:p w14:paraId="0C37728C" w14:textId="77777777" w:rsidR="00C9407A" w:rsidRPr="005B0A88" w:rsidRDefault="00C9407A" w:rsidP="00137565">
            <w:pPr>
              <w:pStyle w:val="TAC"/>
              <w:keepNext w:val="0"/>
              <w:keepLines w:val="0"/>
              <w:rPr>
                <w:rFonts w:cs="v4.2.0"/>
              </w:rPr>
            </w:pPr>
            <w:r w:rsidRPr="005B0A88">
              <w:rPr>
                <w:rFonts w:cs="v4.2.0"/>
              </w:rPr>
              <w:t>-56.15</w:t>
            </w:r>
          </w:p>
        </w:tc>
      </w:tr>
      <w:tr w:rsidR="00C9407A" w:rsidRPr="005B0A88" w14:paraId="2F5524F9" w14:textId="77777777" w:rsidTr="007F4331">
        <w:trPr>
          <w:cantSplit/>
          <w:jc w:val="center"/>
        </w:trPr>
        <w:tc>
          <w:tcPr>
            <w:tcW w:w="1950" w:type="dxa"/>
          </w:tcPr>
          <w:p w14:paraId="0960FDFD" w14:textId="3BBB14C2"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r w:rsidR="00432911">
              <w:rPr>
                <w:rFonts w:cs="Arial"/>
              </w:rPr>
              <w:t xml:space="preserve"> </w:t>
            </w:r>
          </w:p>
        </w:tc>
        <w:tc>
          <w:tcPr>
            <w:tcW w:w="1794" w:type="dxa"/>
          </w:tcPr>
          <w:p w14:paraId="68FC8CD4" w14:textId="77777777" w:rsidR="00C9407A" w:rsidRPr="005B0A88" w:rsidRDefault="00C9407A" w:rsidP="00137565">
            <w:pPr>
              <w:pStyle w:val="TAC"/>
              <w:keepNext w:val="0"/>
              <w:keepLines w:val="0"/>
              <w:rPr>
                <w:rFonts w:cs="Arial"/>
              </w:rPr>
            </w:pPr>
          </w:p>
        </w:tc>
        <w:tc>
          <w:tcPr>
            <w:tcW w:w="1418" w:type="dxa"/>
          </w:tcPr>
          <w:p w14:paraId="3BB38A84" w14:textId="044E3ACA" w:rsidR="00C9407A" w:rsidRPr="005B0A88" w:rsidRDefault="00C9407A" w:rsidP="00137565">
            <w:pPr>
              <w:pStyle w:val="TAC"/>
              <w:keepNext w:val="0"/>
              <w:keepLines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2" w:type="dxa"/>
            <w:gridSpan w:val="9"/>
          </w:tcPr>
          <w:p w14:paraId="71D5BA33" w14:textId="77777777" w:rsidR="00C9407A" w:rsidRPr="005B0A88" w:rsidRDefault="00C9407A" w:rsidP="00137565">
            <w:pPr>
              <w:pStyle w:val="TAC"/>
              <w:keepNext w:val="0"/>
              <w:keepLines w:val="0"/>
              <w:rPr>
                <w:rFonts w:cs="Arial"/>
              </w:rPr>
            </w:pPr>
            <w:r w:rsidRPr="005B0A88">
              <w:rPr>
                <w:rFonts w:cs="v4.2.0"/>
              </w:rPr>
              <w:t>AWGN</w:t>
            </w:r>
          </w:p>
        </w:tc>
      </w:tr>
      <w:tr w:rsidR="00C9407A" w:rsidRPr="005B0A88" w14:paraId="2E823810" w14:textId="77777777" w:rsidTr="007F4331">
        <w:trPr>
          <w:cantSplit/>
          <w:jc w:val="center"/>
        </w:trPr>
        <w:tc>
          <w:tcPr>
            <w:tcW w:w="10324" w:type="dxa"/>
            <w:gridSpan w:val="12"/>
          </w:tcPr>
          <w:p w14:paraId="70783467" w14:textId="5C95244D"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4E7F4C5A" w14:textId="203E7245"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00C328D3">
                <v:shape id="_x0000_i1141" type="#_x0000_t75" style="width:19pt;height:19pt" o:ole="" fillcolor="window">
                  <v:imagedata r:id="rId9" o:title=""/>
                </v:shape>
                <o:OLEObject Type="Embed" ProgID="Equation.3" ShapeID="_x0000_i1141" DrawAspect="Content" ObjectID="_1704133839" r:id="rId133"/>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04A0F922" w14:textId="52B76E52" w:rsidR="00C9407A" w:rsidRPr="005B0A88" w:rsidRDefault="00C9407A" w:rsidP="00137565">
            <w:pPr>
              <w:pStyle w:val="TAN"/>
              <w:keepNext w:val="0"/>
              <w:keepLines w:val="0"/>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54AD85D1" w14:textId="77777777" w:rsidR="00C9407A" w:rsidRPr="005B0A88" w:rsidRDefault="00C9407A" w:rsidP="00137565"/>
    <w:p w14:paraId="1FF3921F" w14:textId="77777777" w:rsidR="00C9407A" w:rsidRPr="005B0A88" w:rsidRDefault="00C9407A" w:rsidP="00137565">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E397804" w14:textId="77777777" w:rsidR="00C9407A" w:rsidRPr="005B0A88" w:rsidRDefault="00C9407A" w:rsidP="00137565">
      <w:pPr>
        <w:rPr>
          <w:rFonts w:cs="v4.2.0"/>
        </w:rPr>
      </w:pPr>
      <w:r w:rsidRPr="005B0A88">
        <w:rPr>
          <w:rFonts w:cs="v4.2.0"/>
        </w:rPr>
        <w:t xml:space="preserve">The RRC re-establishment delay </w:t>
      </w:r>
      <w:r w:rsidRPr="005B0A88">
        <w:t>to an unknown NR inter frequency cell</w:t>
      </w:r>
      <w:r w:rsidRPr="005B0A88">
        <w:rPr>
          <w:rFonts w:cs="v4.2.0"/>
        </w:rPr>
        <w:t xml:space="preserve"> shall be less than 3 s.</w:t>
      </w:r>
    </w:p>
    <w:p w14:paraId="5DBE199A" w14:textId="77777777" w:rsidR="00C9407A" w:rsidRPr="005B0A88" w:rsidRDefault="00C9407A" w:rsidP="00137565">
      <w:pPr>
        <w:rPr>
          <w:rFonts w:cs="v4.2.0"/>
        </w:rPr>
      </w:pPr>
      <w:r w:rsidRPr="005B0A88">
        <w:rPr>
          <w:rFonts w:cs="v4.2.0"/>
        </w:rPr>
        <w:t>The rate of correct RRC re-establishments observed during repeated tests shall be at least 90%.</w:t>
      </w:r>
    </w:p>
    <w:p w14:paraId="60E91537" w14:textId="77777777" w:rsidR="00C9407A" w:rsidRPr="005B0A88" w:rsidRDefault="00C9407A" w:rsidP="00137565">
      <w:pPr>
        <w:pStyle w:val="NO"/>
        <w:keepLines w:val="0"/>
      </w:pPr>
      <w:r w:rsidRPr="005B0A88">
        <w:lastRenderedPageBreak/>
        <w:t>NOTE:</w:t>
      </w:r>
      <w:r w:rsidRPr="005B0A88">
        <w:tab/>
        <w:t>The RRC re-establishment delay in the test is derived from the following expression:</w:t>
      </w:r>
    </w:p>
    <w:p w14:paraId="68DFCAE0" w14:textId="77777777" w:rsidR="00C9407A" w:rsidRPr="005B0A88" w:rsidRDefault="00C9407A" w:rsidP="00137565">
      <w:pPr>
        <w:pStyle w:val="EQ"/>
        <w:keepLines w:val="0"/>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C76E2CA" w14:textId="77777777" w:rsidR="00C9407A" w:rsidRPr="005B0A88" w:rsidRDefault="00C9407A" w:rsidP="00137565">
      <w:pPr>
        <w:pStyle w:val="NO"/>
        <w:keepLines w:val="0"/>
      </w:pPr>
      <w:r w:rsidRPr="005B0A88">
        <w:t>Where:</w:t>
      </w:r>
    </w:p>
    <w:p w14:paraId="27E76369" w14:textId="77777777" w:rsidR="00C9407A" w:rsidRPr="005B0A88" w:rsidRDefault="00C9407A" w:rsidP="00137565">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72DD68B7" w14:textId="77777777" w:rsidR="00C9407A" w:rsidRPr="005B0A88" w:rsidRDefault="005C69E8"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3072FD0" w14:textId="77777777" w:rsidR="00C9407A" w:rsidRPr="005B0A88" w:rsidRDefault="00C9407A" w:rsidP="00137565">
      <w:pPr>
        <w:pStyle w:val="B2"/>
      </w:pPr>
      <w:r w:rsidRPr="005B0A88">
        <w:rPr>
          <w:rFonts w:cs="v4.2.0"/>
        </w:rPr>
        <w:t>N</w:t>
      </w:r>
      <w:r w:rsidRPr="005B0A88">
        <w:rPr>
          <w:rFonts w:cs="v4.2.0"/>
          <w:vertAlign w:val="subscript"/>
        </w:rPr>
        <w:t>freq</w:t>
      </w:r>
      <w:r w:rsidRPr="005B0A88">
        <w:t xml:space="preserve"> = 2</w:t>
      </w:r>
    </w:p>
    <w:p w14:paraId="35C217CE" w14:textId="77777777" w:rsidR="00C9407A" w:rsidRPr="005B0A88" w:rsidRDefault="00C9407A" w:rsidP="00137565">
      <w:pPr>
        <w:pStyle w:val="B2"/>
      </w:pPr>
      <w:r w:rsidRPr="005B0A88">
        <w:rPr>
          <w:rFonts w:cs="v4.2.0"/>
          <w:iCs/>
        </w:rPr>
        <w:t>T</w:t>
      </w:r>
      <w:r w:rsidRPr="005B0A88">
        <w:rPr>
          <w:rFonts w:cs="v4.2.0"/>
          <w:iCs/>
          <w:vertAlign w:val="subscript"/>
        </w:rPr>
        <w:t>identify_intra_NR</w:t>
      </w:r>
      <w:r w:rsidRPr="005B0A88">
        <w:t xml:space="preserve"> = 800 ms</w:t>
      </w:r>
    </w:p>
    <w:p w14:paraId="7217FA1F" w14:textId="77777777" w:rsidR="00C9407A" w:rsidRPr="005B0A88" w:rsidRDefault="00C9407A" w:rsidP="00137565">
      <w:pPr>
        <w:pStyle w:val="B2"/>
      </w:pPr>
      <w:r w:rsidRPr="005B0A88">
        <w:rPr>
          <w:rFonts w:cs="v4.2.0"/>
          <w:iCs/>
        </w:rPr>
        <w:t>T</w:t>
      </w:r>
      <w:r w:rsidRPr="005B0A88">
        <w:rPr>
          <w:rFonts w:cs="v4.2.0"/>
          <w:iCs/>
          <w:vertAlign w:val="subscript"/>
        </w:rPr>
        <w:t>identify_inter_NR</w:t>
      </w:r>
      <w:r w:rsidRPr="005B0A88">
        <w:t xml:space="preserve"> = 800 ms</w:t>
      </w:r>
    </w:p>
    <w:p w14:paraId="1CE3719F" w14:textId="77777777" w:rsidR="00C9407A" w:rsidRPr="005B0A88" w:rsidRDefault="00C9407A" w:rsidP="00137565">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inter-frequency NR cell.</w:t>
      </w:r>
    </w:p>
    <w:p w14:paraId="5C8AAC10" w14:textId="77777777" w:rsidR="00C9407A" w:rsidRPr="005B0A88" w:rsidRDefault="00C9407A" w:rsidP="00137565">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4EF7D0B5" w14:textId="77777777" w:rsidR="00C9407A" w:rsidRPr="005B0A88" w:rsidRDefault="00C9407A" w:rsidP="00137565">
      <w:r w:rsidRPr="005B0A88">
        <w:t>This gives a total of 2945 ms, allow 3 s in the test case.</w:t>
      </w:r>
    </w:p>
    <w:p w14:paraId="140E8301" w14:textId="77777777" w:rsidR="00C9407A" w:rsidRPr="005B0A88" w:rsidRDefault="00C9407A" w:rsidP="00137565">
      <w:pPr>
        <w:pStyle w:val="Heading5"/>
        <w:keepNext w:val="0"/>
        <w:keepLines w:val="0"/>
      </w:pPr>
      <w:r w:rsidRPr="005B0A88">
        <w:t>6.3.2.1.3</w:t>
      </w:r>
      <w:r w:rsidRPr="005B0A88">
        <w:tab/>
        <w:t>NR SA FR1 RRC re-establishment without serving cell timing</w:t>
      </w:r>
    </w:p>
    <w:p w14:paraId="0BC46946" w14:textId="77777777" w:rsidR="00C9407A" w:rsidRPr="005B0A88" w:rsidRDefault="00C9407A" w:rsidP="00137565">
      <w:pPr>
        <w:pStyle w:val="H6"/>
        <w:keepNext w:val="0"/>
        <w:keepLines w:val="0"/>
        <w:rPr>
          <w:lang w:eastAsia="x-none"/>
        </w:rPr>
      </w:pPr>
      <w:r w:rsidRPr="005B0A88">
        <w:rPr>
          <w:lang w:eastAsia="x-none"/>
        </w:rPr>
        <w:t>6.3.2.1.3.1</w:t>
      </w:r>
      <w:r w:rsidRPr="005B0A88">
        <w:rPr>
          <w:lang w:eastAsia="x-none"/>
        </w:rPr>
        <w:tab/>
        <w:t>Test purpose</w:t>
      </w:r>
    </w:p>
    <w:p w14:paraId="090766D8" w14:textId="77777777" w:rsidR="00C9407A" w:rsidRPr="005B0A88" w:rsidRDefault="00C9407A" w:rsidP="00137565">
      <w:r w:rsidRPr="005B0A88">
        <w:rPr>
          <w:rFonts w:cs="v4.2.0"/>
        </w:rPr>
        <w:t>The purpose is to</w:t>
      </w:r>
      <w:r w:rsidRPr="005B0A88">
        <w:t xml:space="preserve"> verify that the NR intra-frequency RRC re-establishment delay in FR1 without serving cell timing is within the specified limits and to </w:t>
      </w:r>
      <w:r w:rsidRPr="005B0A88">
        <w:rPr>
          <w:rFonts w:cs="v4.2.0"/>
        </w:rPr>
        <w:t>verify the requirements in TS 38.133 [6] clause 6.2.1</w:t>
      </w:r>
    </w:p>
    <w:p w14:paraId="7C0119B9" w14:textId="77777777" w:rsidR="00C9407A" w:rsidRPr="005B0A88" w:rsidRDefault="00C9407A" w:rsidP="00137565">
      <w:pPr>
        <w:pStyle w:val="H6"/>
        <w:keepNext w:val="0"/>
        <w:keepLines w:val="0"/>
        <w:rPr>
          <w:lang w:eastAsia="x-none"/>
        </w:rPr>
      </w:pPr>
      <w:r w:rsidRPr="005B0A88">
        <w:rPr>
          <w:lang w:eastAsia="x-none"/>
        </w:rPr>
        <w:t>6.3.2.1.3.2</w:t>
      </w:r>
      <w:r w:rsidRPr="005B0A88">
        <w:rPr>
          <w:lang w:eastAsia="x-none"/>
        </w:rPr>
        <w:tab/>
        <w:t>Test applicability</w:t>
      </w:r>
    </w:p>
    <w:p w14:paraId="5144C352" w14:textId="77777777" w:rsidR="00C9407A" w:rsidRPr="005B0A88" w:rsidRDefault="00C9407A" w:rsidP="00137565">
      <w:r w:rsidRPr="005B0A88">
        <w:t>This test applies to all types of NR UE from Release 15 onwards.</w:t>
      </w:r>
    </w:p>
    <w:p w14:paraId="5605F708" w14:textId="77777777" w:rsidR="00C9407A" w:rsidRPr="005B0A88" w:rsidRDefault="00C9407A" w:rsidP="00137565">
      <w:pPr>
        <w:pStyle w:val="H6"/>
        <w:keepNext w:val="0"/>
        <w:keepLines w:val="0"/>
        <w:rPr>
          <w:lang w:eastAsia="x-none"/>
        </w:rPr>
      </w:pPr>
      <w:r w:rsidRPr="005B0A88">
        <w:rPr>
          <w:lang w:eastAsia="x-none"/>
        </w:rPr>
        <w:t>6.3.2.1.3.3</w:t>
      </w:r>
      <w:r w:rsidRPr="005B0A88">
        <w:rPr>
          <w:lang w:eastAsia="x-none"/>
        </w:rPr>
        <w:tab/>
        <w:t>Minimum conformance requirements</w:t>
      </w:r>
    </w:p>
    <w:p w14:paraId="3DE2CA5E" w14:textId="77777777" w:rsidR="00C9407A" w:rsidRPr="005B0A88" w:rsidRDefault="00C9407A" w:rsidP="00137565">
      <w:pPr>
        <w:rPr>
          <w:lang w:eastAsia="ko-KR"/>
        </w:rPr>
      </w:pPr>
      <w:r w:rsidRPr="005B0A88">
        <w:rPr>
          <w:lang w:eastAsia="sv-SE"/>
        </w:rPr>
        <w:t>The minimum conformance requirements are specified in clause 6.3.2.1.0.1.</w:t>
      </w:r>
    </w:p>
    <w:p w14:paraId="407A5788" w14:textId="77777777" w:rsidR="00C9407A" w:rsidRPr="005B0A88" w:rsidRDefault="00C9407A" w:rsidP="00137565">
      <w:r w:rsidRPr="005B0A88">
        <w:t xml:space="preserve">The normative reference for this requirement is TS 38.133 [6] clause </w:t>
      </w:r>
      <w:r w:rsidRPr="005B0A88">
        <w:rPr>
          <w:rFonts w:cs="v4.2.0"/>
          <w:snapToGrid w:val="0"/>
          <w:color w:val="000000"/>
        </w:rPr>
        <w:t>A.6.3.2.1.3</w:t>
      </w:r>
      <w:r w:rsidRPr="005B0A88">
        <w:t>.</w:t>
      </w:r>
    </w:p>
    <w:p w14:paraId="307CDF03" w14:textId="77777777" w:rsidR="00C9407A" w:rsidRPr="005B0A88" w:rsidRDefault="00C9407A" w:rsidP="00137565">
      <w:pPr>
        <w:pStyle w:val="H6"/>
        <w:keepNext w:val="0"/>
        <w:keepLines w:val="0"/>
        <w:rPr>
          <w:lang w:eastAsia="x-none"/>
        </w:rPr>
      </w:pPr>
      <w:r w:rsidRPr="005B0A88">
        <w:rPr>
          <w:lang w:eastAsia="x-none"/>
        </w:rPr>
        <w:t>6.3.2.1.3.4</w:t>
      </w:r>
      <w:r w:rsidRPr="005B0A88">
        <w:rPr>
          <w:lang w:eastAsia="x-none"/>
        </w:rPr>
        <w:tab/>
        <w:t>Test description</w:t>
      </w:r>
    </w:p>
    <w:p w14:paraId="4184516D" w14:textId="77777777" w:rsidR="00C9407A" w:rsidRPr="005B0A88" w:rsidRDefault="00C9407A" w:rsidP="00137565">
      <w:pPr>
        <w:pStyle w:val="H6"/>
        <w:keepNext w:val="0"/>
        <w:keepLines w:val="0"/>
        <w:rPr>
          <w:lang w:eastAsia="x-none"/>
        </w:rPr>
      </w:pPr>
      <w:r w:rsidRPr="005B0A88">
        <w:rPr>
          <w:lang w:eastAsia="x-none"/>
        </w:rPr>
        <w:t>6.3.2.1.3.4.1</w:t>
      </w:r>
      <w:r w:rsidRPr="005B0A88">
        <w:rPr>
          <w:lang w:eastAsia="x-none"/>
        </w:rPr>
        <w:tab/>
        <w:t>Initial conditions</w:t>
      </w:r>
    </w:p>
    <w:p w14:paraId="0C34AC8D" w14:textId="77777777" w:rsidR="00C9407A" w:rsidRPr="005B0A88" w:rsidRDefault="00C9407A" w:rsidP="00137565">
      <w:r w:rsidRPr="005B0A88">
        <w:t>The test shall be tested using any of the test configuration in Table 6.3.2.1.3.4.1-1</w:t>
      </w:r>
    </w:p>
    <w:p w14:paraId="5BCC4A8E" w14:textId="77777777" w:rsidR="00C9407A" w:rsidRPr="005B0A88" w:rsidRDefault="00C9407A" w:rsidP="00137565">
      <w:pPr>
        <w:pStyle w:val="TH"/>
        <w:keepNext w:val="0"/>
        <w:keepLines w:val="0"/>
      </w:pPr>
      <w:r w:rsidRPr="005B0A88">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5B0A88" w14:paraId="194DF679" w14:textId="77777777" w:rsidTr="00432911">
        <w:trPr>
          <w:jc w:val="center"/>
        </w:trPr>
        <w:tc>
          <w:tcPr>
            <w:tcW w:w="2376" w:type="dxa"/>
            <w:shd w:val="clear" w:color="auto" w:fill="auto"/>
          </w:tcPr>
          <w:p w14:paraId="4754FF4E" w14:textId="77777777" w:rsidR="00C9407A" w:rsidRPr="005B0A88" w:rsidRDefault="00C9407A" w:rsidP="00137565">
            <w:pPr>
              <w:pStyle w:val="TAH"/>
              <w:keepNext w:val="0"/>
              <w:keepLines w:val="0"/>
            </w:pPr>
            <w:r w:rsidRPr="005B0A88">
              <w:t>Configuration</w:t>
            </w:r>
          </w:p>
        </w:tc>
        <w:tc>
          <w:tcPr>
            <w:tcW w:w="7230" w:type="dxa"/>
            <w:shd w:val="clear" w:color="auto" w:fill="auto"/>
          </w:tcPr>
          <w:p w14:paraId="22D32562" w14:textId="77777777" w:rsidR="00C9407A" w:rsidRPr="005B0A88" w:rsidRDefault="00C9407A" w:rsidP="00137565">
            <w:pPr>
              <w:pStyle w:val="TAH"/>
              <w:keepNext w:val="0"/>
              <w:keepLines w:val="0"/>
            </w:pPr>
            <w:r w:rsidRPr="005B0A88">
              <w:t>Description</w:t>
            </w:r>
          </w:p>
        </w:tc>
      </w:tr>
      <w:tr w:rsidR="00C9407A" w:rsidRPr="005B0A88" w14:paraId="48B1CD0F" w14:textId="77777777" w:rsidTr="00432911">
        <w:trPr>
          <w:jc w:val="center"/>
        </w:trPr>
        <w:tc>
          <w:tcPr>
            <w:tcW w:w="2376" w:type="dxa"/>
            <w:shd w:val="clear" w:color="auto" w:fill="auto"/>
          </w:tcPr>
          <w:p w14:paraId="5EF53993" w14:textId="77777777" w:rsidR="00C9407A" w:rsidRPr="005B0A88" w:rsidRDefault="00C9407A" w:rsidP="00137565">
            <w:pPr>
              <w:pStyle w:val="TAL"/>
              <w:keepNext w:val="0"/>
              <w:keepLines w:val="0"/>
            </w:pPr>
            <w:r w:rsidRPr="005B0A88">
              <w:t>6.3.2.1.3-1</w:t>
            </w:r>
          </w:p>
        </w:tc>
        <w:tc>
          <w:tcPr>
            <w:tcW w:w="7230" w:type="dxa"/>
            <w:shd w:val="clear" w:color="auto" w:fill="auto"/>
          </w:tcPr>
          <w:p w14:paraId="00AEB065" w14:textId="2154DE82"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2F0D514F" w14:textId="77777777" w:rsidTr="00432911">
        <w:trPr>
          <w:jc w:val="center"/>
        </w:trPr>
        <w:tc>
          <w:tcPr>
            <w:tcW w:w="2376" w:type="dxa"/>
            <w:shd w:val="clear" w:color="auto" w:fill="auto"/>
          </w:tcPr>
          <w:p w14:paraId="6814A565" w14:textId="77777777" w:rsidR="00C9407A" w:rsidRPr="005B0A88" w:rsidRDefault="00C9407A" w:rsidP="00137565">
            <w:pPr>
              <w:pStyle w:val="TAL"/>
              <w:keepNext w:val="0"/>
              <w:keepLines w:val="0"/>
              <w:rPr>
                <w:rFonts w:eastAsia="Malgun Gothic"/>
              </w:rPr>
            </w:pPr>
            <w:r w:rsidRPr="005B0A88">
              <w:t>6.3.2.1.3-</w:t>
            </w:r>
            <w:r w:rsidRPr="005B0A88">
              <w:rPr>
                <w:rFonts w:eastAsia="Malgun Gothic"/>
              </w:rPr>
              <w:t>2</w:t>
            </w:r>
          </w:p>
        </w:tc>
        <w:tc>
          <w:tcPr>
            <w:tcW w:w="7230" w:type="dxa"/>
            <w:shd w:val="clear" w:color="auto" w:fill="auto"/>
          </w:tcPr>
          <w:p w14:paraId="7B19FD0A" w14:textId="63E78094"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E658201" w14:textId="77777777" w:rsidTr="00432911">
        <w:trPr>
          <w:jc w:val="center"/>
        </w:trPr>
        <w:tc>
          <w:tcPr>
            <w:tcW w:w="2376" w:type="dxa"/>
            <w:shd w:val="clear" w:color="auto" w:fill="auto"/>
          </w:tcPr>
          <w:p w14:paraId="2CF51419" w14:textId="77777777" w:rsidR="00C9407A" w:rsidRPr="005B0A88" w:rsidRDefault="00C9407A" w:rsidP="00137565">
            <w:pPr>
              <w:pStyle w:val="TAL"/>
              <w:keepNext w:val="0"/>
              <w:keepLines w:val="0"/>
              <w:rPr>
                <w:rFonts w:eastAsia="Malgun Gothic"/>
              </w:rPr>
            </w:pPr>
            <w:r w:rsidRPr="005B0A88">
              <w:t>6.3.2.1.3-</w:t>
            </w:r>
            <w:r w:rsidRPr="005B0A88">
              <w:rPr>
                <w:rFonts w:eastAsia="Malgun Gothic"/>
              </w:rPr>
              <w:t>3</w:t>
            </w:r>
          </w:p>
        </w:tc>
        <w:tc>
          <w:tcPr>
            <w:tcW w:w="7230" w:type="dxa"/>
            <w:shd w:val="clear" w:color="auto" w:fill="auto"/>
          </w:tcPr>
          <w:p w14:paraId="5110D919" w14:textId="6925211F"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669F1DF" w14:textId="77777777" w:rsidTr="00432911">
        <w:trPr>
          <w:jc w:val="center"/>
        </w:trPr>
        <w:tc>
          <w:tcPr>
            <w:tcW w:w="9606" w:type="dxa"/>
            <w:gridSpan w:val="2"/>
            <w:shd w:val="clear" w:color="auto" w:fill="auto"/>
          </w:tcPr>
          <w:p w14:paraId="673925BF" w14:textId="227B6930"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970B78C" w14:textId="77777777" w:rsidR="00C9407A" w:rsidRPr="005B0A88" w:rsidRDefault="00C9407A" w:rsidP="00137565"/>
    <w:p w14:paraId="743E7742" w14:textId="77777777" w:rsidR="00C9407A" w:rsidRPr="005B0A88" w:rsidRDefault="00C9407A" w:rsidP="00137565">
      <w:r w:rsidRPr="005B0A88">
        <w:t>Configure the test requirement and the DUT according to the parameters in Table 6.3.2.1.3.4.1-2</w:t>
      </w:r>
    </w:p>
    <w:p w14:paraId="1B72137E" w14:textId="77777777" w:rsidR="00C9407A" w:rsidRPr="005B0A88" w:rsidRDefault="00C9407A" w:rsidP="00137565">
      <w:pPr>
        <w:pStyle w:val="TH"/>
        <w:keepNext w:val="0"/>
        <w:keepLines w:val="0"/>
      </w:pPr>
      <w:r w:rsidRPr="005B0A8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9146EE5" w14:textId="77777777" w:rsidTr="00432911">
        <w:trPr>
          <w:jc w:val="center"/>
        </w:trPr>
        <w:tc>
          <w:tcPr>
            <w:tcW w:w="1701" w:type="dxa"/>
            <w:shd w:val="clear" w:color="auto" w:fill="auto"/>
          </w:tcPr>
          <w:p w14:paraId="02628DA3"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9E056EC" w14:textId="77777777" w:rsidR="00C9407A" w:rsidRPr="005B0A88" w:rsidRDefault="00C9407A" w:rsidP="00137565">
            <w:pPr>
              <w:pStyle w:val="TAH"/>
              <w:keepNext w:val="0"/>
              <w:keepLines w:val="0"/>
            </w:pPr>
            <w:r w:rsidRPr="005B0A88">
              <w:t>Value</w:t>
            </w:r>
          </w:p>
        </w:tc>
        <w:tc>
          <w:tcPr>
            <w:tcW w:w="3961" w:type="dxa"/>
          </w:tcPr>
          <w:p w14:paraId="4E7351C2" w14:textId="77777777" w:rsidR="00C9407A" w:rsidRPr="005B0A88" w:rsidRDefault="00C9407A" w:rsidP="00137565">
            <w:pPr>
              <w:pStyle w:val="TAH"/>
              <w:keepNext w:val="0"/>
              <w:keepLines w:val="0"/>
            </w:pPr>
            <w:r w:rsidRPr="005B0A88">
              <w:t>Comment</w:t>
            </w:r>
          </w:p>
        </w:tc>
      </w:tr>
      <w:tr w:rsidR="00C9407A" w:rsidRPr="005B0A88" w14:paraId="49731B19" w14:textId="77777777" w:rsidTr="00432911">
        <w:trPr>
          <w:jc w:val="center"/>
        </w:trPr>
        <w:tc>
          <w:tcPr>
            <w:tcW w:w="1701" w:type="dxa"/>
            <w:shd w:val="clear" w:color="auto" w:fill="auto"/>
          </w:tcPr>
          <w:p w14:paraId="5FEF24DA" w14:textId="6DA3310C"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74659AFB" w14:textId="77777777" w:rsidR="00C9407A" w:rsidRPr="005B0A88" w:rsidRDefault="00C9407A" w:rsidP="00137565">
            <w:pPr>
              <w:pStyle w:val="TAL"/>
              <w:keepNext w:val="0"/>
              <w:keepLines w:val="0"/>
            </w:pPr>
            <w:r w:rsidRPr="005B0A88">
              <w:t>NC</w:t>
            </w:r>
          </w:p>
        </w:tc>
        <w:tc>
          <w:tcPr>
            <w:tcW w:w="3961" w:type="dxa"/>
          </w:tcPr>
          <w:p w14:paraId="78F77C93" w14:textId="768053C3"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19473CB" w14:textId="77777777" w:rsidTr="00432911">
        <w:trPr>
          <w:jc w:val="center"/>
        </w:trPr>
        <w:tc>
          <w:tcPr>
            <w:tcW w:w="1701" w:type="dxa"/>
            <w:shd w:val="clear" w:color="auto" w:fill="auto"/>
          </w:tcPr>
          <w:p w14:paraId="5FE3661F" w14:textId="7359325D"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31D19D83" w14:textId="1B500A2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80634BB" w14:textId="77777777" w:rsidTr="00432911">
        <w:trPr>
          <w:jc w:val="center"/>
        </w:trPr>
        <w:tc>
          <w:tcPr>
            <w:tcW w:w="1701" w:type="dxa"/>
            <w:shd w:val="clear" w:color="auto" w:fill="auto"/>
          </w:tcPr>
          <w:p w14:paraId="472B1E58" w14:textId="2D934916"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5C37E983" w14:textId="72865ED7"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6.3.2.1.3.4.1-1.</w:t>
            </w:r>
          </w:p>
        </w:tc>
      </w:tr>
      <w:tr w:rsidR="00C9407A" w:rsidRPr="005B0A88" w14:paraId="1D650781" w14:textId="77777777" w:rsidTr="00432911">
        <w:trPr>
          <w:jc w:val="center"/>
        </w:trPr>
        <w:tc>
          <w:tcPr>
            <w:tcW w:w="1701" w:type="dxa"/>
            <w:shd w:val="clear" w:color="auto" w:fill="auto"/>
          </w:tcPr>
          <w:p w14:paraId="5121EA96" w14:textId="6F4C2183"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1D31519D" w14:textId="77777777" w:rsidR="00C9407A" w:rsidRPr="005B0A88" w:rsidRDefault="00C9407A" w:rsidP="00137565">
            <w:pPr>
              <w:pStyle w:val="TAL"/>
              <w:keepNext w:val="0"/>
              <w:keepLines w:val="0"/>
            </w:pPr>
            <w:r w:rsidRPr="005B0A88">
              <w:t>AWGN</w:t>
            </w:r>
          </w:p>
        </w:tc>
        <w:tc>
          <w:tcPr>
            <w:tcW w:w="3961" w:type="dxa"/>
          </w:tcPr>
          <w:p w14:paraId="0814B4B4" w14:textId="56531E8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4744EF39" w14:textId="77777777" w:rsidTr="00432911">
        <w:trPr>
          <w:jc w:val="center"/>
        </w:trPr>
        <w:tc>
          <w:tcPr>
            <w:tcW w:w="1701" w:type="dxa"/>
            <w:vMerge w:val="restart"/>
            <w:shd w:val="clear" w:color="auto" w:fill="auto"/>
          </w:tcPr>
          <w:p w14:paraId="47DD967C" w14:textId="0E86CA20" w:rsidR="00C9407A" w:rsidRPr="005B0A88" w:rsidRDefault="00C9407A" w:rsidP="00137565">
            <w:pPr>
              <w:pStyle w:val="TAL"/>
              <w:keepNext w:val="0"/>
              <w:keepLines w:val="0"/>
            </w:pPr>
            <w:r w:rsidRPr="005B0A88">
              <w:lastRenderedPageBreak/>
              <w:t>Connection</w:t>
            </w:r>
            <w:r w:rsidR="00432911">
              <w:t xml:space="preserve"> </w:t>
            </w:r>
            <w:r w:rsidRPr="005B0A88">
              <w:t>Diagram</w:t>
            </w:r>
          </w:p>
        </w:tc>
        <w:tc>
          <w:tcPr>
            <w:tcW w:w="1134" w:type="dxa"/>
            <w:shd w:val="clear" w:color="auto" w:fill="auto"/>
          </w:tcPr>
          <w:p w14:paraId="1AE2FCD9" w14:textId="2B814581"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110AD698" w14:textId="77777777" w:rsidR="00C9407A" w:rsidRPr="005B0A88" w:rsidRDefault="00C9407A" w:rsidP="00137565">
            <w:pPr>
              <w:pStyle w:val="TAL"/>
              <w:keepNext w:val="0"/>
              <w:keepLines w:val="0"/>
            </w:pPr>
            <w:r w:rsidRPr="005B0A88">
              <w:t>A.3.1.8.2</w:t>
            </w:r>
          </w:p>
        </w:tc>
        <w:tc>
          <w:tcPr>
            <w:tcW w:w="3961" w:type="dxa"/>
            <w:vMerge w:val="restart"/>
          </w:tcPr>
          <w:p w14:paraId="67D73CD0" w14:textId="57D437B3"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BD77A1F" w14:textId="77777777" w:rsidTr="00432911">
        <w:trPr>
          <w:jc w:val="center"/>
        </w:trPr>
        <w:tc>
          <w:tcPr>
            <w:tcW w:w="1701" w:type="dxa"/>
            <w:vMerge/>
            <w:shd w:val="clear" w:color="auto" w:fill="auto"/>
          </w:tcPr>
          <w:p w14:paraId="3A9A3A9E" w14:textId="77777777" w:rsidR="00C9407A" w:rsidRPr="005B0A88" w:rsidRDefault="00C9407A" w:rsidP="00137565">
            <w:pPr>
              <w:pStyle w:val="TAL"/>
              <w:keepNext w:val="0"/>
              <w:keepLines w:val="0"/>
            </w:pPr>
          </w:p>
        </w:tc>
        <w:tc>
          <w:tcPr>
            <w:tcW w:w="1134" w:type="dxa"/>
            <w:shd w:val="clear" w:color="auto" w:fill="auto"/>
          </w:tcPr>
          <w:p w14:paraId="49C7A23B" w14:textId="077C3FC6"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AA77B51" w14:textId="77777777" w:rsidR="00C9407A" w:rsidRPr="005B0A88" w:rsidRDefault="00C9407A" w:rsidP="00137565">
            <w:pPr>
              <w:pStyle w:val="TAL"/>
              <w:keepNext w:val="0"/>
              <w:keepLines w:val="0"/>
            </w:pPr>
            <w:r w:rsidRPr="005B0A88">
              <w:t>A.3.2.3.4</w:t>
            </w:r>
          </w:p>
        </w:tc>
        <w:tc>
          <w:tcPr>
            <w:tcW w:w="3961" w:type="dxa"/>
            <w:vMerge/>
          </w:tcPr>
          <w:p w14:paraId="563289A6" w14:textId="77777777" w:rsidR="00C9407A" w:rsidRPr="005B0A88" w:rsidRDefault="00C9407A" w:rsidP="00137565">
            <w:pPr>
              <w:pStyle w:val="TAL"/>
              <w:keepNext w:val="0"/>
              <w:keepLines w:val="0"/>
            </w:pPr>
          </w:p>
        </w:tc>
      </w:tr>
      <w:tr w:rsidR="00C9407A" w:rsidRPr="005B0A88" w14:paraId="55EAA3CE" w14:textId="77777777" w:rsidTr="00432911">
        <w:trPr>
          <w:jc w:val="center"/>
        </w:trPr>
        <w:tc>
          <w:tcPr>
            <w:tcW w:w="1701" w:type="dxa"/>
            <w:shd w:val="clear" w:color="auto" w:fill="auto"/>
          </w:tcPr>
          <w:p w14:paraId="4474E8C7" w14:textId="3E2A4F83"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5412FB53" w14:textId="34F5A3BA" w:rsidR="00C9407A" w:rsidRPr="005B0A88" w:rsidRDefault="00C9407A" w:rsidP="00137565">
            <w:pPr>
              <w:pStyle w:val="TAL"/>
              <w:keepNext w:val="0"/>
              <w:keepLines w:val="0"/>
            </w:pPr>
            <w:r w:rsidRPr="005B0A88">
              <w:t>-</w:t>
            </w:r>
            <w:r w:rsidR="00432911">
              <w:t xml:space="preserve"> </w:t>
            </w:r>
            <w:r w:rsidRPr="005B0A88">
              <w:t>Without</w:t>
            </w:r>
            <w:r w:rsidR="00432911">
              <w:t xml:space="preserve"> </w:t>
            </w:r>
            <w:r w:rsidRPr="005B0A88">
              <w:t>LTE</w:t>
            </w:r>
            <w:r w:rsidR="00432911">
              <w:t xml:space="preserve"> </w:t>
            </w:r>
            <w:r w:rsidRPr="005B0A88">
              <w:t>link</w:t>
            </w:r>
          </w:p>
          <w:p w14:paraId="7740819B" w14:textId="11D827BE" w:rsidR="00C9407A" w:rsidRPr="005B0A88" w:rsidRDefault="00C9407A" w:rsidP="00137565">
            <w:pPr>
              <w:pStyle w:val="TAL"/>
              <w:keepNext w:val="0"/>
              <w:keepLines w:val="0"/>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w:t>
            </w:r>
            <w:r w:rsidR="00432911">
              <w:t xml:space="preserve"> </w:t>
            </w:r>
            <w:r w:rsidRPr="005B0A88">
              <w:t>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00B90B14" w14:textId="77777777" w:rsidR="00C9407A" w:rsidRPr="005B0A88" w:rsidRDefault="00C9407A" w:rsidP="00137565">
            <w:pPr>
              <w:pStyle w:val="TAL"/>
              <w:keepNext w:val="0"/>
              <w:keepLines w:val="0"/>
            </w:pPr>
          </w:p>
        </w:tc>
      </w:tr>
    </w:tbl>
    <w:p w14:paraId="259AEFC1" w14:textId="77777777" w:rsidR="00C9407A" w:rsidRPr="005B0A88" w:rsidRDefault="00C9407A" w:rsidP="00137565"/>
    <w:p w14:paraId="43EC7CDB" w14:textId="77777777" w:rsidR="00C9407A" w:rsidRPr="005B0A88" w:rsidRDefault="00C9407A" w:rsidP="00137565">
      <w:pPr>
        <w:pStyle w:val="B1"/>
        <w:ind w:left="284" w:firstLine="0"/>
      </w:pPr>
      <w:r w:rsidRPr="005B0A88">
        <w:t>1.</w:t>
      </w:r>
      <w:r w:rsidRPr="005B0A88">
        <w:tab/>
        <w:t>The general test parameter settings are set up according to Table 6.3.2.1.3.4.1-3.</w:t>
      </w:r>
    </w:p>
    <w:p w14:paraId="627EAACF" w14:textId="77777777" w:rsidR="00C9407A" w:rsidRPr="005B0A88" w:rsidRDefault="00C9407A" w:rsidP="00137565">
      <w:pPr>
        <w:pStyle w:val="B1"/>
        <w:ind w:left="284" w:firstLine="0"/>
      </w:pPr>
      <w:r w:rsidRPr="005B0A88">
        <w:t>2.</w:t>
      </w:r>
      <w:r w:rsidRPr="005B0A88">
        <w:tab/>
        <w:t>Message contents are defined in clause 6.3.2.1.3.4.3.</w:t>
      </w:r>
    </w:p>
    <w:p w14:paraId="306BAB74" w14:textId="77777777" w:rsidR="00C9407A" w:rsidRPr="005B0A88" w:rsidRDefault="00C9407A" w:rsidP="00137565">
      <w:pPr>
        <w:pStyle w:val="B1"/>
      </w:pPr>
      <w:r w:rsidRPr="005B0A88">
        <w:t>3.</w:t>
      </w:r>
      <w:r w:rsidRPr="005B0A88">
        <w:tab/>
        <w:t>There is one NR carrier and two cells specified in the test. Cell 1 is the cell used for connection setup with the power level set according to Annex C.1.2 and C.1.3 for this test.</w:t>
      </w:r>
    </w:p>
    <w:p w14:paraId="2D9D5C54" w14:textId="77777777" w:rsidR="00C9407A" w:rsidRPr="005B0A88" w:rsidRDefault="00C9407A" w:rsidP="00137565">
      <w:pPr>
        <w:pStyle w:val="TH"/>
        <w:keepNext w:val="0"/>
        <w:keepLines w:val="0"/>
      </w:pPr>
      <w:r w:rsidRPr="005B0A88">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69F95D89" w14:textId="77777777" w:rsidTr="00432911">
        <w:trPr>
          <w:cantSplit/>
          <w:jc w:val="center"/>
        </w:trPr>
        <w:tc>
          <w:tcPr>
            <w:tcW w:w="2802" w:type="dxa"/>
            <w:gridSpan w:val="2"/>
          </w:tcPr>
          <w:p w14:paraId="08EBDE88" w14:textId="77777777" w:rsidR="00C9407A" w:rsidRPr="005B0A88" w:rsidRDefault="00C9407A" w:rsidP="00137565">
            <w:pPr>
              <w:pStyle w:val="TAH"/>
              <w:keepNext w:val="0"/>
              <w:keepLines w:val="0"/>
            </w:pPr>
            <w:r w:rsidRPr="005B0A88">
              <w:t>Parameter</w:t>
            </w:r>
          </w:p>
        </w:tc>
        <w:tc>
          <w:tcPr>
            <w:tcW w:w="708" w:type="dxa"/>
          </w:tcPr>
          <w:p w14:paraId="5BC4BCFB" w14:textId="77777777" w:rsidR="00C9407A" w:rsidRPr="005B0A88" w:rsidRDefault="00C9407A" w:rsidP="00137565">
            <w:pPr>
              <w:pStyle w:val="TAH"/>
              <w:keepNext w:val="0"/>
              <w:keepLines w:val="0"/>
            </w:pPr>
            <w:r w:rsidRPr="005B0A88">
              <w:t>Unit</w:t>
            </w:r>
          </w:p>
        </w:tc>
        <w:tc>
          <w:tcPr>
            <w:tcW w:w="1418" w:type="dxa"/>
          </w:tcPr>
          <w:p w14:paraId="2592BE27" w14:textId="44C5AAB1" w:rsidR="00C9407A" w:rsidRPr="005B0A88" w:rsidRDefault="00C9407A" w:rsidP="00137565">
            <w:pPr>
              <w:pStyle w:val="TAH"/>
              <w:keepNext w:val="0"/>
              <w:keepLines w:val="0"/>
            </w:pPr>
            <w:r w:rsidRPr="005B0A88">
              <w:t>Test</w:t>
            </w:r>
            <w:r w:rsidR="00432911">
              <w:t xml:space="preserve"> </w:t>
            </w:r>
            <w:r w:rsidRPr="005B0A88">
              <w:t>configuration</w:t>
            </w:r>
          </w:p>
        </w:tc>
        <w:tc>
          <w:tcPr>
            <w:tcW w:w="1134" w:type="dxa"/>
          </w:tcPr>
          <w:p w14:paraId="0995B743" w14:textId="77777777" w:rsidR="00C9407A" w:rsidRPr="005B0A88" w:rsidRDefault="00C9407A" w:rsidP="00137565">
            <w:pPr>
              <w:pStyle w:val="TAH"/>
              <w:keepNext w:val="0"/>
              <w:keepLines w:val="0"/>
            </w:pPr>
            <w:r w:rsidRPr="005B0A88">
              <w:t>Value</w:t>
            </w:r>
          </w:p>
        </w:tc>
        <w:tc>
          <w:tcPr>
            <w:tcW w:w="3544" w:type="dxa"/>
          </w:tcPr>
          <w:p w14:paraId="4FA437B1" w14:textId="77777777" w:rsidR="00C9407A" w:rsidRPr="005B0A88" w:rsidRDefault="00C9407A" w:rsidP="00137565">
            <w:pPr>
              <w:pStyle w:val="TAH"/>
              <w:keepNext w:val="0"/>
              <w:keepLines w:val="0"/>
            </w:pPr>
            <w:r w:rsidRPr="005B0A88">
              <w:t>Comment</w:t>
            </w:r>
          </w:p>
        </w:tc>
      </w:tr>
      <w:tr w:rsidR="00C9407A" w:rsidRPr="005B0A88" w14:paraId="24C0CACA" w14:textId="77777777" w:rsidTr="00432911">
        <w:trPr>
          <w:cantSplit/>
          <w:jc w:val="center"/>
        </w:trPr>
        <w:tc>
          <w:tcPr>
            <w:tcW w:w="1008" w:type="dxa"/>
            <w:vMerge w:val="restart"/>
          </w:tcPr>
          <w:p w14:paraId="1E86419D" w14:textId="13A258C5" w:rsidR="00C9407A" w:rsidRPr="005B0A88" w:rsidRDefault="00C9407A" w:rsidP="00137565">
            <w:pPr>
              <w:pStyle w:val="TAL"/>
              <w:keepNext w:val="0"/>
              <w:keepLines w:val="0"/>
            </w:pPr>
            <w:r w:rsidRPr="005B0A88">
              <w:t>Initial</w:t>
            </w:r>
            <w:r w:rsidR="00432911">
              <w:t xml:space="preserve"> </w:t>
            </w:r>
            <w:r w:rsidRPr="005B0A88">
              <w:t>condition</w:t>
            </w:r>
          </w:p>
        </w:tc>
        <w:tc>
          <w:tcPr>
            <w:tcW w:w="1794" w:type="dxa"/>
          </w:tcPr>
          <w:p w14:paraId="1F8FECA5" w14:textId="2F0499BC" w:rsidR="00C9407A" w:rsidRPr="005B0A88" w:rsidRDefault="00C9407A" w:rsidP="00137565">
            <w:pPr>
              <w:pStyle w:val="TAL"/>
              <w:keepNext w:val="0"/>
              <w:keepLines w:val="0"/>
            </w:pPr>
            <w:r w:rsidRPr="005B0A88">
              <w:t>Active</w:t>
            </w:r>
            <w:r w:rsidR="00432911">
              <w:t xml:space="preserve"> </w:t>
            </w:r>
            <w:r w:rsidRPr="005B0A88">
              <w:t>cell</w:t>
            </w:r>
          </w:p>
        </w:tc>
        <w:tc>
          <w:tcPr>
            <w:tcW w:w="708" w:type="dxa"/>
          </w:tcPr>
          <w:p w14:paraId="6F7629CA" w14:textId="77777777" w:rsidR="00C9407A" w:rsidRPr="005B0A88" w:rsidRDefault="00C9407A" w:rsidP="00137565">
            <w:pPr>
              <w:pStyle w:val="TAC"/>
              <w:keepNext w:val="0"/>
              <w:keepLines w:val="0"/>
            </w:pPr>
          </w:p>
        </w:tc>
        <w:tc>
          <w:tcPr>
            <w:tcW w:w="1418" w:type="dxa"/>
          </w:tcPr>
          <w:p w14:paraId="232E1EE6" w14:textId="04CA3522"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3B64226A" w14:textId="77777777" w:rsidR="00C9407A" w:rsidRPr="005B0A88" w:rsidRDefault="00C9407A" w:rsidP="00137565">
            <w:pPr>
              <w:pStyle w:val="TAC"/>
              <w:keepNext w:val="0"/>
              <w:keepLines w:val="0"/>
            </w:pPr>
            <w:r w:rsidRPr="005B0A88">
              <w:t>Cell1</w:t>
            </w:r>
          </w:p>
        </w:tc>
        <w:tc>
          <w:tcPr>
            <w:tcW w:w="3544" w:type="dxa"/>
          </w:tcPr>
          <w:p w14:paraId="0B891394" w14:textId="77777777" w:rsidR="00C9407A" w:rsidRPr="005B0A88" w:rsidRDefault="00C9407A" w:rsidP="00137565">
            <w:pPr>
              <w:pStyle w:val="TAC"/>
              <w:keepNext w:val="0"/>
              <w:keepLines w:val="0"/>
            </w:pPr>
          </w:p>
        </w:tc>
      </w:tr>
      <w:tr w:rsidR="00C9407A" w:rsidRPr="005B0A88" w14:paraId="60A0B3F3" w14:textId="77777777" w:rsidTr="00432911">
        <w:trPr>
          <w:cantSplit/>
          <w:jc w:val="center"/>
        </w:trPr>
        <w:tc>
          <w:tcPr>
            <w:tcW w:w="1008" w:type="dxa"/>
            <w:vMerge/>
          </w:tcPr>
          <w:p w14:paraId="13307FCD" w14:textId="77777777" w:rsidR="00C9407A" w:rsidRPr="005B0A88" w:rsidRDefault="00C9407A" w:rsidP="00137565">
            <w:pPr>
              <w:pStyle w:val="TAL"/>
              <w:keepNext w:val="0"/>
              <w:keepLines w:val="0"/>
            </w:pPr>
          </w:p>
        </w:tc>
        <w:tc>
          <w:tcPr>
            <w:tcW w:w="1794" w:type="dxa"/>
          </w:tcPr>
          <w:p w14:paraId="46A39BD6" w14:textId="2BA15314" w:rsidR="00C9407A" w:rsidRPr="005B0A88" w:rsidRDefault="00C9407A" w:rsidP="00137565">
            <w:pPr>
              <w:pStyle w:val="TAL"/>
              <w:keepNext w:val="0"/>
              <w:keepLines w:val="0"/>
            </w:pPr>
            <w:r w:rsidRPr="005B0A88">
              <w:t>Neighbour</w:t>
            </w:r>
            <w:r w:rsidR="00432911">
              <w:t xml:space="preserve"> </w:t>
            </w:r>
            <w:r w:rsidRPr="005B0A88">
              <w:t>cells</w:t>
            </w:r>
          </w:p>
        </w:tc>
        <w:tc>
          <w:tcPr>
            <w:tcW w:w="708" w:type="dxa"/>
          </w:tcPr>
          <w:p w14:paraId="0D9E3BB5" w14:textId="77777777" w:rsidR="00C9407A" w:rsidRPr="005B0A88" w:rsidRDefault="00C9407A" w:rsidP="00137565">
            <w:pPr>
              <w:pStyle w:val="TAC"/>
              <w:keepNext w:val="0"/>
              <w:keepLines w:val="0"/>
            </w:pPr>
          </w:p>
        </w:tc>
        <w:tc>
          <w:tcPr>
            <w:tcW w:w="1418" w:type="dxa"/>
          </w:tcPr>
          <w:p w14:paraId="0A6555DD" w14:textId="4F39BC8D"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6C9BC138" w14:textId="1A00A008" w:rsidR="00C9407A" w:rsidRPr="005B0A88" w:rsidRDefault="00C9407A" w:rsidP="00137565">
            <w:pPr>
              <w:pStyle w:val="TAC"/>
              <w:keepNext w:val="0"/>
              <w:keepLines w:val="0"/>
            </w:pPr>
            <w:r w:rsidRPr="005B0A88">
              <w:t>Cell2</w:t>
            </w:r>
            <w:r w:rsidR="00432911">
              <w:t xml:space="preserve"> </w:t>
            </w:r>
          </w:p>
        </w:tc>
        <w:tc>
          <w:tcPr>
            <w:tcW w:w="3544" w:type="dxa"/>
            <w:tcBorders>
              <w:bottom w:val="single" w:sz="4" w:space="0" w:color="auto"/>
            </w:tcBorders>
          </w:tcPr>
          <w:p w14:paraId="2E507B8E" w14:textId="77777777" w:rsidR="00C9407A" w:rsidRPr="005B0A88" w:rsidRDefault="00C9407A" w:rsidP="00137565">
            <w:pPr>
              <w:pStyle w:val="TAC"/>
              <w:keepNext w:val="0"/>
              <w:keepLines w:val="0"/>
            </w:pPr>
          </w:p>
        </w:tc>
      </w:tr>
      <w:tr w:rsidR="00C9407A" w:rsidRPr="005B0A88" w14:paraId="27AE3A92" w14:textId="77777777" w:rsidTr="00432911">
        <w:trPr>
          <w:cantSplit/>
          <w:jc w:val="center"/>
        </w:trPr>
        <w:tc>
          <w:tcPr>
            <w:tcW w:w="1008" w:type="dxa"/>
          </w:tcPr>
          <w:p w14:paraId="1024686B" w14:textId="3F9EF2A3" w:rsidR="00C9407A" w:rsidRPr="005B0A88" w:rsidRDefault="00C9407A" w:rsidP="00137565">
            <w:pPr>
              <w:pStyle w:val="TAL"/>
              <w:keepNext w:val="0"/>
              <w:keepLines w:val="0"/>
            </w:pPr>
            <w:r w:rsidRPr="005B0A88">
              <w:t>Final</w:t>
            </w:r>
            <w:r w:rsidR="00432911">
              <w:t xml:space="preserve"> </w:t>
            </w:r>
            <w:r w:rsidRPr="005B0A88">
              <w:t>condition</w:t>
            </w:r>
          </w:p>
        </w:tc>
        <w:tc>
          <w:tcPr>
            <w:tcW w:w="1794" w:type="dxa"/>
          </w:tcPr>
          <w:p w14:paraId="5FC67D01" w14:textId="5957C63E" w:rsidR="00C9407A" w:rsidRPr="005B0A88" w:rsidRDefault="00C9407A" w:rsidP="00137565">
            <w:pPr>
              <w:pStyle w:val="TAL"/>
              <w:keepNext w:val="0"/>
              <w:keepLines w:val="0"/>
            </w:pPr>
            <w:r w:rsidRPr="005B0A88">
              <w:t>Active</w:t>
            </w:r>
            <w:r w:rsidR="00432911">
              <w:t xml:space="preserve"> </w:t>
            </w:r>
            <w:r w:rsidRPr="005B0A88">
              <w:t>cell</w:t>
            </w:r>
          </w:p>
        </w:tc>
        <w:tc>
          <w:tcPr>
            <w:tcW w:w="708" w:type="dxa"/>
          </w:tcPr>
          <w:p w14:paraId="5CB668AD" w14:textId="77777777" w:rsidR="00C9407A" w:rsidRPr="005B0A88" w:rsidRDefault="00C9407A" w:rsidP="00137565">
            <w:pPr>
              <w:pStyle w:val="TAC"/>
              <w:keepNext w:val="0"/>
              <w:keepLines w:val="0"/>
            </w:pPr>
          </w:p>
        </w:tc>
        <w:tc>
          <w:tcPr>
            <w:tcW w:w="1418" w:type="dxa"/>
          </w:tcPr>
          <w:p w14:paraId="5CDAA277" w14:textId="20F96172"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A97A578" w14:textId="77777777" w:rsidR="00C9407A" w:rsidRPr="005B0A88" w:rsidRDefault="00C9407A" w:rsidP="00137565">
            <w:pPr>
              <w:pStyle w:val="TAC"/>
              <w:keepNext w:val="0"/>
              <w:keepLines w:val="0"/>
            </w:pPr>
            <w:r w:rsidRPr="005B0A88">
              <w:t>Cell2</w:t>
            </w:r>
          </w:p>
        </w:tc>
        <w:tc>
          <w:tcPr>
            <w:tcW w:w="3544" w:type="dxa"/>
          </w:tcPr>
          <w:p w14:paraId="36B3B833" w14:textId="77777777" w:rsidR="00C9407A" w:rsidRPr="005B0A88" w:rsidRDefault="00C9407A" w:rsidP="00137565">
            <w:pPr>
              <w:pStyle w:val="TAC"/>
              <w:keepNext w:val="0"/>
              <w:keepLines w:val="0"/>
            </w:pPr>
          </w:p>
        </w:tc>
      </w:tr>
      <w:tr w:rsidR="00C9407A" w:rsidRPr="005B0A88" w14:paraId="19C95E20" w14:textId="77777777" w:rsidTr="00432911">
        <w:trPr>
          <w:cantSplit/>
          <w:jc w:val="center"/>
        </w:trPr>
        <w:tc>
          <w:tcPr>
            <w:tcW w:w="2802" w:type="dxa"/>
            <w:gridSpan w:val="2"/>
          </w:tcPr>
          <w:p w14:paraId="6209B5CC" w14:textId="7F5A2343" w:rsidR="00C9407A" w:rsidRPr="005B0A88" w:rsidRDefault="00C9407A" w:rsidP="00137565">
            <w:pPr>
              <w:pStyle w:val="TAL"/>
              <w:keepNext w:val="0"/>
              <w:keepLines w:val="0"/>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29904D3F" w14:textId="77777777" w:rsidR="00C9407A" w:rsidRPr="005B0A88" w:rsidRDefault="00C9407A" w:rsidP="00137565">
            <w:pPr>
              <w:pStyle w:val="TAC"/>
              <w:keepNext w:val="0"/>
              <w:keepLines w:val="0"/>
            </w:pPr>
          </w:p>
        </w:tc>
        <w:tc>
          <w:tcPr>
            <w:tcW w:w="1418" w:type="dxa"/>
          </w:tcPr>
          <w:p w14:paraId="1FF02036" w14:textId="58BDA8DB" w:rsidR="00C9407A" w:rsidRPr="005B0A88" w:rsidRDefault="00C9407A" w:rsidP="00137565">
            <w:pPr>
              <w:pStyle w:val="TAC"/>
              <w:keepNext w:val="0"/>
              <w:keepLines w:val="0"/>
              <w:rPr>
                <w:rFonts w:cs="v4.2.0"/>
                <w:bCs/>
              </w:rPr>
            </w:pPr>
            <w:r w:rsidRPr="005B0A88">
              <w:t>1,</w:t>
            </w:r>
            <w:r w:rsidR="00432911">
              <w:t xml:space="preserve"> </w:t>
            </w:r>
            <w:r w:rsidRPr="005B0A88">
              <w:t>2,</w:t>
            </w:r>
            <w:r w:rsidR="00432911">
              <w:t xml:space="preserve"> </w:t>
            </w:r>
            <w:r w:rsidRPr="005B0A88">
              <w:t>3</w:t>
            </w:r>
          </w:p>
        </w:tc>
        <w:tc>
          <w:tcPr>
            <w:tcW w:w="1134" w:type="dxa"/>
          </w:tcPr>
          <w:p w14:paraId="5A10858B" w14:textId="77777777" w:rsidR="00C9407A" w:rsidRPr="005B0A88" w:rsidRDefault="00C9407A" w:rsidP="00137565">
            <w:pPr>
              <w:pStyle w:val="TAC"/>
              <w:keepNext w:val="0"/>
              <w:keepLines w:val="0"/>
            </w:pPr>
            <w:r w:rsidRPr="005B0A88">
              <w:rPr>
                <w:rFonts w:cs="v4.2.0"/>
                <w:bCs/>
              </w:rPr>
              <w:t>1</w:t>
            </w:r>
          </w:p>
        </w:tc>
        <w:tc>
          <w:tcPr>
            <w:tcW w:w="3544" w:type="dxa"/>
          </w:tcPr>
          <w:p w14:paraId="46DFFBBD" w14:textId="77777777" w:rsidR="00C9407A" w:rsidRPr="005B0A88" w:rsidRDefault="00C9407A" w:rsidP="00137565">
            <w:pPr>
              <w:pStyle w:val="TAC"/>
              <w:keepNext w:val="0"/>
              <w:keepLines w:val="0"/>
            </w:pPr>
          </w:p>
        </w:tc>
      </w:tr>
      <w:tr w:rsidR="00C9407A" w:rsidRPr="005B0A88" w14:paraId="282B3D27" w14:textId="77777777" w:rsidTr="00432911">
        <w:trPr>
          <w:cantSplit/>
          <w:jc w:val="center"/>
        </w:trPr>
        <w:tc>
          <w:tcPr>
            <w:tcW w:w="2802" w:type="dxa"/>
            <w:gridSpan w:val="2"/>
            <w:vMerge w:val="restart"/>
          </w:tcPr>
          <w:p w14:paraId="5D2CAAA5" w14:textId="1A28F41C" w:rsidR="00C9407A" w:rsidRPr="005B0A88" w:rsidRDefault="00C9407A" w:rsidP="00137565">
            <w:pPr>
              <w:pStyle w:val="TAL"/>
              <w:keepNext w:val="0"/>
              <w:keepLines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vMerge w:val="restart"/>
          </w:tcPr>
          <w:p w14:paraId="159B5E8D" w14:textId="77777777" w:rsidR="00C9407A" w:rsidRPr="005B0A88" w:rsidRDefault="00C9407A" w:rsidP="00137565">
            <w:pPr>
              <w:pStyle w:val="TAC"/>
              <w:keepNext w:val="0"/>
              <w:keepLines w:val="0"/>
            </w:pPr>
          </w:p>
        </w:tc>
        <w:tc>
          <w:tcPr>
            <w:tcW w:w="1418" w:type="dxa"/>
          </w:tcPr>
          <w:p w14:paraId="0486FC33" w14:textId="77777777" w:rsidR="00C9407A" w:rsidRPr="005B0A88" w:rsidRDefault="00C9407A" w:rsidP="00137565">
            <w:pPr>
              <w:pStyle w:val="TAC"/>
              <w:keepNext w:val="0"/>
              <w:keepLines w:val="0"/>
              <w:rPr>
                <w:rFonts w:cs="v4.2.0"/>
              </w:rPr>
            </w:pPr>
            <w:r w:rsidRPr="005B0A88">
              <w:t>1</w:t>
            </w:r>
          </w:p>
        </w:tc>
        <w:tc>
          <w:tcPr>
            <w:tcW w:w="1134" w:type="dxa"/>
          </w:tcPr>
          <w:p w14:paraId="4985F41D" w14:textId="43B24110" w:rsidR="00C9407A" w:rsidRPr="005B0A88" w:rsidRDefault="00C9407A" w:rsidP="00137565">
            <w:pPr>
              <w:pStyle w:val="TAC"/>
              <w:keepNext w:val="0"/>
              <w:keepLines w:val="0"/>
            </w:pPr>
            <w:r w:rsidRPr="005B0A88">
              <w:rPr>
                <w:rFonts w:cs="v4.2.0"/>
              </w:rPr>
              <w:t>3</w:t>
            </w:r>
            <w:r w:rsidR="00432911">
              <w:rPr>
                <w:rFonts w:cs="v4.2.0"/>
              </w:rPr>
              <w:t xml:space="preserve"> </w:t>
            </w:r>
            <w:r w:rsidRPr="005B0A88">
              <w:rPr>
                <w:rFonts w:cs="v4.2.0"/>
              </w:rPr>
              <w:t>ms</w:t>
            </w:r>
          </w:p>
        </w:tc>
        <w:tc>
          <w:tcPr>
            <w:tcW w:w="3544" w:type="dxa"/>
          </w:tcPr>
          <w:p w14:paraId="32F2D03B" w14:textId="75182C06" w:rsidR="00C9407A" w:rsidRPr="005B0A88" w:rsidRDefault="00C9407A" w:rsidP="00137565">
            <w:pPr>
              <w:pStyle w:val="TAC"/>
              <w:keepNext w:val="0"/>
              <w:keepLines w:val="0"/>
            </w:pPr>
            <w:r w:rsidRPr="005B0A88">
              <w:rPr>
                <w:rFonts w:cs="v4.2.0"/>
              </w:rPr>
              <w:t>Asynchronous</w:t>
            </w:r>
            <w:r w:rsidR="00432911">
              <w:rPr>
                <w:rFonts w:cs="v4.2.0"/>
              </w:rPr>
              <w:t xml:space="preserve"> </w:t>
            </w:r>
            <w:r w:rsidRPr="005B0A88">
              <w:rPr>
                <w:rFonts w:cs="v4.2.0"/>
              </w:rPr>
              <w:t>cells</w:t>
            </w:r>
          </w:p>
        </w:tc>
      </w:tr>
      <w:tr w:rsidR="00C9407A" w:rsidRPr="005B0A88" w14:paraId="7CFDFF95" w14:textId="77777777" w:rsidTr="00432911">
        <w:trPr>
          <w:cantSplit/>
          <w:jc w:val="center"/>
        </w:trPr>
        <w:tc>
          <w:tcPr>
            <w:tcW w:w="2802" w:type="dxa"/>
            <w:gridSpan w:val="2"/>
            <w:vMerge/>
          </w:tcPr>
          <w:p w14:paraId="1DD5D338" w14:textId="77777777" w:rsidR="00C9407A" w:rsidRPr="005B0A88" w:rsidRDefault="00C9407A" w:rsidP="00137565">
            <w:pPr>
              <w:pStyle w:val="TAL"/>
              <w:keepNext w:val="0"/>
              <w:keepLines w:val="0"/>
            </w:pPr>
          </w:p>
        </w:tc>
        <w:tc>
          <w:tcPr>
            <w:tcW w:w="708" w:type="dxa"/>
            <w:vMerge/>
          </w:tcPr>
          <w:p w14:paraId="2F14BADA" w14:textId="77777777" w:rsidR="00C9407A" w:rsidRPr="005B0A88" w:rsidRDefault="00C9407A" w:rsidP="00137565">
            <w:pPr>
              <w:pStyle w:val="TAC"/>
              <w:keepNext w:val="0"/>
              <w:keepLines w:val="0"/>
              <w:rPr>
                <w:rFonts w:cs="v4.2.0"/>
              </w:rPr>
            </w:pPr>
          </w:p>
        </w:tc>
        <w:tc>
          <w:tcPr>
            <w:tcW w:w="1418" w:type="dxa"/>
          </w:tcPr>
          <w:p w14:paraId="4950F6D1" w14:textId="77777777" w:rsidR="00C9407A" w:rsidRPr="005B0A88" w:rsidRDefault="00C9407A" w:rsidP="00137565">
            <w:pPr>
              <w:pStyle w:val="TAC"/>
              <w:keepNext w:val="0"/>
              <w:keepLines w:val="0"/>
            </w:pPr>
            <w:r w:rsidRPr="005B0A88">
              <w:t>2</w:t>
            </w:r>
          </w:p>
        </w:tc>
        <w:tc>
          <w:tcPr>
            <w:tcW w:w="1134" w:type="dxa"/>
          </w:tcPr>
          <w:p w14:paraId="42197D8D" w14:textId="1A91E90F"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66F26AF4" w14:textId="17526BEA"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30F64F04" w14:textId="77777777" w:rsidTr="00432911">
        <w:trPr>
          <w:cantSplit/>
          <w:jc w:val="center"/>
        </w:trPr>
        <w:tc>
          <w:tcPr>
            <w:tcW w:w="2802" w:type="dxa"/>
            <w:gridSpan w:val="2"/>
            <w:vMerge/>
          </w:tcPr>
          <w:p w14:paraId="3742FB61" w14:textId="77777777" w:rsidR="00C9407A" w:rsidRPr="005B0A88" w:rsidRDefault="00C9407A" w:rsidP="00137565">
            <w:pPr>
              <w:pStyle w:val="TAL"/>
              <w:keepNext w:val="0"/>
              <w:keepLines w:val="0"/>
            </w:pPr>
          </w:p>
        </w:tc>
        <w:tc>
          <w:tcPr>
            <w:tcW w:w="708" w:type="dxa"/>
            <w:vMerge/>
          </w:tcPr>
          <w:p w14:paraId="1FB282A5" w14:textId="77777777" w:rsidR="00C9407A" w:rsidRPr="005B0A88" w:rsidRDefault="00C9407A" w:rsidP="00137565">
            <w:pPr>
              <w:pStyle w:val="TAC"/>
              <w:keepNext w:val="0"/>
              <w:keepLines w:val="0"/>
              <w:rPr>
                <w:rFonts w:cs="v4.2.0"/>
              </w:rPr>
            </w:pPr>
          </w:p>
        </w:tc>
        <w:tc>
          <w:tcPr>
            <w:tcW w:w="1418" w:type="dxa"/>
          </w:tcPr>
          <w:p w14:paraId="1E4AB595" w14:textId="77777777" w:rsidR="00C9407A" w:rsidRPr="005B0A88" w:rsidRDefault="00C9407A" w:rsidP="00137565">
            <w:pPr>
              <w:pStyle w:val="TAC"/>
              <w:keepNext w:val="0"/>
              <w:keepLines w:val="0"/>
            </w:pPr>
            <w:r w:rsidRPr="005B0A88">
              <w:t>3</w:t>
            </w:r>
          </w:p>
        </w:tc>
        <w:tc>
          <w:tcPr>
            <w:tcW w:w="1134" w:type="dxa"/>
          </w:tcPr>
          <w:p w14:paraId="3324CD1A" w14:textId="126BA505"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25DD2C39" w14:textId="7B1723BF"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5D64E1FA" w14:textId="77777777" w:rsidTr="00432911">
        <w:trPr>
          <w:cantSplit/>
          <w:jc w:val="center"/>
        </w:trPr>
        <w:tc>
          <w:tcPr>
            <w:tcW w:w="2802" w:type="dxa"/>
            <w:gridSpan w:val="2"/>
          </w:tcPr>
          <w:p w14:paraId="74420ACA" w14:textId="77777777" w:rsidR="00C9407A" w:rsidRPr="005B0A88" w:rsidRDefault="00C9407A" w:rsidP="00137565">
            <w:pPr>
              <w:pStyle w:val="TAL"/>
              <w:keepNext w:val="0"/>
              <w:keepLines w:val="0"/>
            </w:pPr>
            <w:r w:rsidRPr="005B0A88">
              <w:t>N310</w:t>
            </w:r>
          </w:p>
        </w:tc>
        <w:tc>
          <w:tcPr>
            <w:tcW w:w="708" w:type="dxa"/>
          </w:tcPr>
          <w:p w14:paraId="24A4EC62" w14:textId="77777777" w:rsidR="00C9407A" w:rsidRPr="005B0A88" w:rsidRDefault="00C9407A" w:rsidP="00137565">
            <w:pPr>
              <w:pStyle w:val="TAC"/>
              <w:keepNext w:val="0"/>
              <w:keepLines w:val="0"/>
            </w:pPr>
            <w:r w:rsidRPr="005B0A88">
              <w:rPr>
                <w:rFonts w:cs="v4.2.0"/>
              </w:rPr>
              <w:t>-</w:t>
            </w:r>
          </w:p>
        </w:tc>
        <w:tc>
          <w:tcPr>
            <w:tcW w:w="1418" w:type="dxa"/>
          </w:tcPr>
          <w:p w14:paraId="660D2EF6" w14:textId="31D9B2D3"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22CF7886" w14:textId="77777777" w:rsidR="00C9407A" w:rsidRPr="005B0A88" w:rsidRDefault="00C9407A" w:rsidP="00137565">
            <w:pPr>
              <w:pStyle w:val="TAC"/>
              <w:keepNext w:val="0"/>
              <w:keepLines w:val="0"/>
            </w:pPr>
            <w:r w:rsidRPr="005B0A88">
              <w:rPr>
                <w:rFonts w:cs="v4.2.0"/>
              </w:rPr>
              <w:t>1</w:t>
            </w:r>
          </w:p>
        </w:tc>
        <w:tc>
          <w:tcPr>
            <w:tcW w:w="3544" w:type="dxa"/>
          </w:tcPr>
          <w:p w14:paraId="0C4F6867" w14:textId="61167B96" w:rsidR="00C9407A" w:rsidRPr="005B0A88" w:rsidRDefault="00C9407A" w:rsidP="00137565">
            <w:pPr>
              <w:pStyle w:val="TAC"/>
              <w:keepNext w:val="0"/>
              <w:keepLines w:val="0"/>
            </w:pPr>
            <w:r w:rsidRPr="005B0A88">
              <w:t>Maximum</w:t>
            </w:r>
            <w:r w:rsidR="00432911">
              <w:t xml:space="preserve"> </w:t>
            </w:r>
            <w:r w:rsidRPr="005B0A88">
              <w:t>consecutive</w:t>
            </w:r>
            <w:r w:rsidR="00432911">
              <w:t xml:space="preserve"> </w:t>
            </w:r>
            <w:r w:rsidRPr="005B0A88">
              <w:t>out-of-sync</w:t>
            </w:r>
            <w:r w:rsidR="00432911">
              <w:t xml:space="preserve"> </w:t>
            </w:r>
            <w:r w:rsidRPr="005B0A88">
              <w:t>indications</w:t>
            </w:r>
            <w:r w:rsidR="00432911">
              <w:t xml:space="preserve"> </w:t>
            </w:r>
            <w:r w:rsidRPr="005B0A88">
              <w:t>from</w:t>
            </w:r>
            <w:r w:rsidR="00432911">
              <w:t xml:space="preserve"> </w:t>
            </w:r>
            <w:r w:rsidRPr="005B0A88">
              <w:t>lower</w:t>
            </w:r>
            <w:r w:rsidR="00432911">
              <w:t xml:space="preserve"> </w:t>
            </w:r>
            <w:r w:rsidRPr="005B0A88">
              <w:t>layers</w:t>
            </w:r>
          </w:p>
        </w:tc>
      </w:tr>
      <w:tr w:rsidR="00C9407A" w:rsidRPr="005B0A88" w14:paraId="564CB2A9" w14:textId="77777777" w:rsidTr="00432911">
        <w:trPr>
          <w:cantSplit/>
          <w:jc w:val="center"/>
        </w:trPr>
        <w:tc>
          <w:tcPr>
            <w:tcW w:w="2802" w:type="dxa"/>
            <w:gridSpan w:val="2"/>
          </w:tcPr>
          <w:p w14:paraId="023E1442" w14:textId="77777777" w:rsidR="00C9407A" w:rsidRPr="005B0A88" w:rsidRDefault="00C9407A" w:rsidP="00137565">
            <w:pPr>
              <w:pStyle w:val="TAL"/>
              <w:keepNext w:val="0"/>
              <w:keepLines w:val="0"/>
            </w:pPr>
            <w:r w:rsidRPr="005B0A88">
              <w:t>N311</w:t>
            </w:r>
          </w:p>
        </w:tc>
        <w:tc>
          <w:tcPr>
            <w:tcW w:w="708" w:type="dxa"/>
          </w:tcPr>
          <w:p w14:paraId="229BD2B0" w14:textId="77777777" w:rsidR="00C9407A" w:rsidRPr="005B0A88" w:rsidRDefault="00C9407A" w:rsidP="00137565">
            <w:pPr>
              <w:pStyle w:val="TAC"/>
              <w:keepNext w:val="0"/>
              <w:keepLines w:val="0"/>
            </w:pPr>
            <w:r w:rsidRPr="005B0A88">
              <w:rPr>
                <w:rFonts w:cs="v4.2.0"/>
              </w:rPr>
              <w:t>-</w:t>
            </w:r>
          </w:p>
        </w:tc>
        <w:tc>
          <w:tcPr>
            <w:tcW w:w="1418" w:type="dxa"/>
          </w:tcPr>
          <w:p w14:paraId="4EEE71F2" w14:textId="6506172C"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2C9630C0" w14:textId="77777777" w:rsidR="00C9407A" w:rsidRPr="005B0A88" w:rsidRDefault="00C9407A" w:rsidP="00137565">
            <w:pPr>
              <w:pStyle w:val="TAC"/>
              <w:keepNext w:val="0"/>
              <w:keepLines w:val="0"/>
            </w:pPr>
            <w:r w:rsidRPr="005B0A88">
              <w:rPr>
                <w:rFonts w:cs="v4.2.0"/>
              </w:rPr>
              <w:t>1</w:t>
            </w:r>
          </w:p>
        </w:tc>
        <w:tc>
          <w:tcPr>
            <w:tcW w:w="3544" w:type="dxa"/>
          </w:tcPr>
          <w:p w14:paraId="18D8F571" w14:textId="677315F1" w:rsidR="00C9407A" w:rsidRPr="005B0A88" w:rsidRDefault="00C9407A" w:rsidP="00137565">
            <w:pPr>
              <w:pStyle w:val="TAC"/>
              <w:keepNext w:val="0"/>
              <w:keepLines w:val="0"/>
            </w:pPr>
            <w:r w:rsidRPr="005B0A88">
              <w:t>Minimum</w:t>
            </w:r>
            <w:r w:rsidR="00432911">
              <w:t xml:space="preserve"> </w:t>
            </w:r>
            <w:r w:rsidRPr="005B0A88">
              <w:t>consecutive</w:t>
            </w:r>
            <w:r w:rsidR="00432911">
              <w:t xml:space="preserve"> </w:t>
            </w:r>
            <w:r w:rsidRPr="005B0A88">
              <w:t>in-sync</w:t>
            </w:r>
            <w:r w:rsidR="00432911">
              <w:t xml:space="preserve"> </w:t>
            </w:r>
            <w:r w:rsidRPr="005B0A88">
              <w:t>indications</w:t>
            </w:r>
            <w:r w:rsidR="00432911">
              <w:t xml:space="preserve"> </w:t>
            </w:r>
            <w:r w:rsidRPr="005B0A88">
              <w:t>from</w:t>
            </w:r>
            <w:r w:rsidR="00432911">
              <w:t xml:space="preserve"> </w:t>
            </w:r>
            <w:r w:rsidRPr="005B0A88">
              <w:t>lower</w:t>
            </w:r>
            <w:r w:rsidR="00432911">
              <w:t xml:space="preserve"> </w:t>
            </w:r>
            <w:r w:rsidRPr="005B0A88">
              <w:t>layers</w:t>
            </w:r>
          </w:p>
        </w:tc>
      </w:tr>
      <w:tr w:rsidR="00C9407A" w:rsidRPr="005B0A88" w14:paraId="05AF4FA3" w14:textId="77777777" w:rsidTr="00432911">
        <w:trPr>
          <w:cantSplit/>
          <w:jc w:val="center"/>
        </w:trPr>
        <w:tc>
          <w:tcPr>
            <w:tcW w:w="2802" w:type="dxa"/>
            <w:gridSpan w:val="2"/>
          </w:tcPr>
          <w:p w14:paraId="576EE997" w14:textId="77777777" w:rsidR="00C9407A" w:rsidRPr="005B0A88" w:rsidRDefault="00C9407A" w:rsidP="00137565">
            <w:pPr>
              <w:pStyle w:val="TAL"/>
              <w:keepNext w:val="0"/>
              <w:keepLines w:val="0"/>
            </w:pPr>
            <w:r w:rsidRPr="005B0A88">
              <w:t>T310</w:t>
            </w:r>
          </w:p>
        </w:tc>
        <w:tc>
          <w:tcPr>
            <w:tcW w:w="708" w:type="dxa"/>
          </w:tcPr>
          <w:p w14:paraId="55042AC8" w14:textId="77777777" w:rsidR="00C9407A" w:rsidRPr="005B0A88" w:rsidRDefault="00C9407A" w:rsidP="00137565">
            <w:pPr>
              <w:pStyle w:val="TAC"/>
              <w:keepNext w:val="0"/>
              <w:keepLines w:val="0"/>
            </w:pPr>
            <w:r w:rsidRPr="005B0A88">
              <w:rPr>
                <w:rFonts w:cs="v4.2.0"/>
              </w:rPr>
              <w:t>ms</w:t>
            </w:r>
          </w:p>
        </w:tc>
        <w:tc>
          <w:tcPr>
            <w:tcW w:w="1418" w:type="dxa"/>
          </w:tcPr>
          <w:p w14:paraId="1BEA2E33" w14:textId="528D18D1"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01FB1174" w14:textId="77777777" w:rsidR="00C9407A" w:rsidRPr="005B0A88" w:rsidRDefault="00C9407A" w:rsidP="00137565">
            <w:pPr>
              <w:pStyle w:val="TAC"/>
              <w:keepNext w:val="0"/>
              <w:keepLines w:val="0"/>
            </w:pPr>
            <w:r w:rsidRPr="005B0A88">
              <w:rPr>
                <w:rFonts w:cs="v4.2.0"/>
              </w:rPr>
              <w:t>6000</w:t>
            </w:r>
          </w:p>
        </w:tc>
        <w:tc>
          <w:tcPr>
            <w:tcW w:w="3544" w:type="dxa"/>
          </w:tcPr>
          <w:p w14:paraId="17D94817" w14:textId="26299FB5" w:rsidR="00C9407A" w:rsidRPr="005B0A88" w:rsidRDefault="00C9407A" w:rsidP="00137565">
            <w:pPr>
              <w:pStyle w:val="TAC"/>
              <w:keepNext w:val="0"/>
              <w:keepLines w:val="0"/>
            </w:pPr>
            <w:r w:rsidRPr="005B0A88">
              <w:rPr>
                <w:rFonts w:cs="v4.2.0"/>
              </w:rPr>
              <w:t>Radio</w:t>
            </w:r>
            <w:r w:rsidR="00432911">
              <w:rPr>
                <w:rFonts w:cs="v4.2.0"/>
              </w:rPr>
              <w:t xml:space="preserve"> </w:t>
            </w:r>
            <w:r w:rsidRPr="005B0A88">
              <w:rPr>
                <w:rFonts w:cs="v4.2.0"/>
              </w:rPr>
              <w:t>link</w:t>
            </w:r>
            <w:r w:rsidR="00432911">
              <w:rPr>
                <w:rFonts w:cs="v4.2.0"/>
              </w:rPr>
              <w:t xml:space="preserve"> </w:t>
            </w:r>
            <w:r w:rsidRPr="005B0A88">
              <w:rPr>
                <w:rFonts w:cs="v4.2.0"/>
              </w:rPr>
              <w:t>failure</w:t>
            </w:r>
            <w:r w:rsidR="00432911">
              <w:rPr>
                <w:rFonts w:cs="v4.2.0"/>
              </w:rPr>
              <w:t xml:space="preserve"> </w:t>
            </w:r>
            <w:r w:rsidRPr="005B0A88">
              <w:rPr>
                <w:rFonts w:cs="v4.2.0"/>
              </w:rPr>
              <w:t>timer</w:t>
            </w:r>
            <w:r w:rsidR="00432911">
              <w:rPr>
                <w:rFonts w:cs="v4.2.0"/>
              </w:rPr>
              <w:t xml:space="preserve"> </w:t>
            </w:r>
            <w:r w:rsidRPr="005B0A88">
              <w:rPr>
                <w:rFonts w:cs="v4.2.0"/>
              </w:rPr>
              <w:t>configured</w:t>
            </w:r>
            <w:r w:rsidR="00432911">
              <w:rPr>
                <w:rFonts w:cs="v4.2.0"/>
              </w:rPr>
              <w:t xml:space="preserve"> </w:t>
            </w:r>
            <w:r w:rsidRPr="005B0A88">
              <w:rPr>
                <w:rFonts w:cs="v4.2.0"/>
              </w:rPr>
              <w:t>by</w:t>
            </w:r>
            <w:r w:rsidR="00432911">
              <w:rPr>
                <w:rFonts w:cs="v4.2.0"/>
              </w:rPr>
              <w:t xml:space="preserve"> </w:t>
            </w:r>
            <w:r w:rsidRPr="005B0A88">
              <w:rPr>
                <w:i/>
              </w:rPr>
              <w:t>RLF-TimersAndConstants</w:t>
            </w:r>
          </w:p>
        </w:tc>
      </w:tr>
      <w:tr w:rsidR="00C9407A" w:rsidRPr="005B0A88" w14:paraId="316BF21B" w14:textId="77777777" w:rsidTr="00432911">
        <w:trPr>
          <w:cantSplit/>
          <w:jc w:val="center"/>
        </w:trPr>
        <w:tc>
          <w:tcPr>
            <w:tcW w:w="2802" w:type="dxa"/>
            <w:gridSpan w:val="2"/>
          </w:tcPr>
          <w:p w14:paraId="318EC9F3" w14:textId="77777777" w:rsidR="00C9407A" w:rsidRPr="005B0A88" w:rsidRDefault="00C9407A" w:rsidP="00137565">
            <w:pPr>
              <w:pStyle w:val="TAL"/>
              <w:keepNext w:val="0"/>
              <w:keepLines w:val="0"/>
            </w:pPr>
            <w:r w:rsidRPr="005B0A88">
              <w:t>T311</w:t>
            </w:r>
          </w:p>
        </w:tc>
        <w:tc>
          <w:tcPr>
            <w:tcW w:w="708" w:type="dxa"/>
          </w:tcPr>
          <w:p w14:paraId="4DE64FC9" w14:textId="77777777" w:rsidR="00C9407A" w:rsidRPr="005B0A88" w:rsidRDefault="00C9407A" w:rsidP="00137565">
            <w:pPr>
              <w:pStyle w:val="TAC"/>
              <w:keepNext w:val="0"/>
              <w:keepLines w:val="0"/>
            </w:pPr>
            <w:r w:rsidRPr="005B0A88">
              <w:rPr>
                <w:rFonts w:cs="v4.2.0"/>
              </w:rPr>
              <w:t>ms</w:t>
            </w:r>
          </w:p>
        </w:tc>
        <w:tc>
          <w:tcPr>
            <w:tcW w:w="1418" w:type="dxa"/>
          </w:tcPr>
          <w:p w14:paraId="178FAA10" w14:textId="419F9BEF"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7D7BEBB2" w14:textId="77777777" w:rsidR="00C9407A" w:rsidRPr="005B0A88" w:rsidRDefault="00C9407A" w:rsidP="00137565">
            <w:pPr>
              <w:pStyle w:val="TAC"/>
              <w:keepNext w:val="0"/>
              <w:keepLines w:val="0"/>
            </w:pPr>
            <w:r w:rsidRPr="005B0A88">
              <w:rPr>
                <w:rFonts w:cs="v4.2.0"/>
              </w:rPr>
              <w:t>3000</w:t>
            </w:r>
          </w:p>
        </w:tc>
        <w:tc>
          <w:tcPr>
            <w:tcW w:w="3544" w:type="dxa"/>
          </w:tcPr>
          <w:p w14:paraId="160DFB3C" w14:textId="037D3191" w:rsidR="00C9407A" w:rsidRPr="005B0A88" w:rsidRDefault="00C9407A" w:rsidP="00137565">
            <w:pPr>
              <w:pStyle w:val="TAC"/>
              <w:keepNext w:val="0"/>
              <w:keepLines w:val="0"/>
            </w:pPr>
            <w:r w:rsidRPr="005B0A88">
              <w:rPr>
                <w:rFonts w:cs="v4.2.0"/>
              </w:rPr>
              <w:t>RRC</w:t>
            </w:r>
            <w:r w:rsidR="00432911">
              <w:rPr>
                <w:rFonts w:cs="v4.2.0"/>
              </w:rPr>
              <w:t xml:space="preserve"> </w:t>
            </w:r>
            <w:r w:rsidRPr="005B0A88">
              <w:rPr>
                <w:rFonts w:cs="v4.2.0"/>
              </w:rPr>
              <w:t>re-establishment</w:t>
            </w:r>
            <w:r w:rsidR="00432911">
              <w:rPr>
                <w:rFonts w:cs="v4.2.0"/>
              </w:rPr>
              <w:t xml:space="preserve"> </w:t>
            </w:r>
            <w:r w:rsidRPr="005B0A88">
              <w:rPr>
                <w:rFonts w:cs="v4.2.0"/>
              </w:rPr>
              <w:t>timer</w:t>
            </w:r>
          </w:p>
        </w:tc>
      </w:tr>
      <w:tr w:rsidR="00C9407A" w:rsidRPr="005B0A88" w14:paraId="3BCA47A0" w14:textId="77777777" w:rsidTr="00432911">
        <w:trPr>
          <w:cantSplit/>
          <w:jc w:val="center"/>
        </w:trPr>
        <w:tc>
          <w:tcPr>
            <w:tcW w:w="2802" w:type="dxa"/>
            <w:gridSpan w:val="2"/>
          </w:tcPr>
          <w:p w14:paraId="1533D053" w14:textId="6469AE7E" w:rsidR="00C9407A" w:rsidRPr="005B0A88" w:rsidRDefault="00C9407A" w:rsidP="00137565">
            <w:pPr>
              <w:pStyle w:val="TAL"/>
              <w:keepNext w:val="0"/>
              <w:keepLines w:val="0"/>
            </w:pPr>
            <w:r w:rsidRPr="005B0A88">
              <w:t>Access</w:t>
            </w:r>
            <w:r w:rsidR="00432911">
              <w:t xml:space="preserve"> </w:t>
            </w:r>
            <w:r w:rsidRPr="005B0A88">
              <w:t>Barring</w:t>
            </w:r>
            <w:r w:rsidR="00432911">
              <w:t xml:space="preserve"> </w:t>
            </w:r>
            <w:r w:rsidRPr="005B0A88">
              <w:t>Information</w:t>
            </w:r>
          </w:p>
        </w:tc>
        <w:tc>
          <w:tcPr>
            <w:tcW w:w="708" w:type="dxa"/>
          </w:tcPr>
          <w:p w14:paraId="7FCBC3CF" w14:textId="77777777" w:rsidR="00C9407A" w:rsidRPr="005B0A88" w:rsidRDefault="00C9407A" w:rsidP="00137565">
            <w:pPr>
              <w:pStyle w:val="TAC"/>
              <w:keepNext w:val="0"/>
              <w:keepLines w:val="0"/>
              <w:rPr>
                <w:rFonts w:cs="v4.2.0"/>
              </w:rPr>
            </w:pPr>
            <w:r w:rsidRPr="005B0A88">
              <w:rPr>
                <w:rFonts w:cs="v4.2.0"/>
              </w:rPr>
              <w:t>-</w:t>
            </w:r>
          </w:p>
        </w:tc>
        <w:tc>
          <w:tcPr>
            <w:tcW w:w="1418" w:type="dxa"/>
          </w:tcPr>
          <w:p w14:paraId="4723DD3A" w14:textId="78419BBD"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5EACBD1" w14:textId="192685DD" w:rsidR="00C9407A" w:rsidRPr="005B0A88" w:rsidRDefault="00C9407A" w:rsidP="00137565">
            <w:pPr>
              <w:pStyle w:val="TAC"/>
              <w:keepNext w:val="0"/>
              <w:keepLines w:val="0"/>
              <w:rPr>
                <w:rFonts w:cs="v4.2.0"/>
              </w:rPr>
            </w:pPr>
            <w:r w:rsidRPr="005B0A88">
              <w:rPr>
                <w:rFonts w:cs="v4.2.0"/>
              </w:rPr>
              <w:t>Not</w:t>
            </w:r>
            <w:r w:rsidR="00432911">
              <w:rPr>
                <w:rFonts w:cs="v4.2.0"/>
              </w:rPr>
              <w:t xml:space="preserve"> </w:t>
            </w:r>
            <w:r w:rsidRPr="005B0A88">
              <w:rPr>
                <w:rFonts w:cs="v4.2.0"/>
              </w:rPr>
              <w:t>Sent</w:t>
            </w:r>
          </w:p>
        </w:tc>
        <w:tc>
          <w:tcPr>
            <w:tcW w:w="3544" w:type="dxa"/>
          </w:tcPr>
          <w:p w14:paraId="5B99F148" w14:textId="71E01375" w:rsidR="00C9407A" w:rsidRPr="005B0A88" w:rsidRDefault="00C9407A" w:rsidP="00137565">
            <w:pPr>
              <w:pStyle w:val="TAC"/>
              <w:keepNext w:val="0"/>
              <w:keepLines w:val="0"/>
              <w:rPr>
                <w:rFonts w:cs="v4.2.0"/>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2556AFCC" w14:textId="77777777" w:rsidTr="00432911">
        <w:trPr>
          <w:cantSplit/>
          <w:jc w:val="center"/>
        </w:trPr>
        <w:tc>
          <w:tcPr>
            <w:tcW w:w="2802" w:type="dxa"/>
            <w:gridSpan w:val="2"/>
            <w:vMerge w:val="restart"/>
          </w:tcPr>
          <w:p w14:paraId="5A2A9140" w14:textId="009C0D8F" w:rsidR="00C9407A" w:rsidRPr="005B0A88" w:rsidRDefault="00C9407A" w:rsidP="00137565">
            <w:pPr>
              <w:pStyle w:val="TAL"/>
              <w:keepNext w:val="0"/>
              <w:keepLines w:val="0"/>
            </w:pPr>
            <w:r w:rsidRPr="005B0A88">
              <w:t>SSB</w:t>
            </w:r>
            <w:r w:rsidR="00432911">
              <w:t xml:space="preserve"> </w:t>
            </w:r>
            <w:r w:rsidRPr="005B0A88">
              <w:t>configuration</w:t>
            </w:r>
          </w:p>
        </w:tc>
        <w:tc>
          <w:tcPr>
            <w:tcW w:w="708" w:type="dxa"/>
            <w:vMerge w:val="restart"/>
          </w:tcPr>
          <w:p w14:paraId="2E133312" w14:textId="77777777" w:rsidR="00C9407A" w:rsidRPr="005B0A88" w:rsidRDefault="00C9407A" w:rsidP="00137565">
            <w:pPr>
              <w:pStyle w:val="TAC"/>
              <w:keepNext w:val="0"/>
              <w:keepLines w:val="0"/>
              <w:rPr>
                <w:rFonts w:cs="v4.2.0"/>
              </w:rPr>
            </w:pPr>
          </w:p>
        </w:tc>
        <w:tc>
          <w:tcPr>
            <w:tcW w:w="1418" w:type="dxa"/>
          </w:tcPr>
          <w:p w14:paraId="319B05D1" w14:textId="77777777" w:rsidR="00C9407A" w:rsidRPr="005B0A88" w:rsidRDefault="00C9407A" w:rsidP="00137565">
            <w:pPr>
              <w:pStyle w:val="TAC"/>
              <w:keepNext w:val="0"/>
              <w:keepLines w:val="0"/>
              <w:rPr>
                <w:rFonts w:cs="v4.2.0"/>
              </w:rPr>
            </w:pPr>
            <w:r w:rsidRPr="005B0A88">
              <w:rPr>
                <w:rFonts w:cs="v4.2.0"/>
              </w:rPr>
              <w:t>1</w:t>
            </w:r>
          </w:p>
        </w:tc>
        <w:tc>
          <w:tcPr>
            <w:tcW w:w="1134" w:type="dxa"/>
          </w:tcPr>
          <w:p w14:paraId="233AF952" w14:textId="68BF4DD5"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287B82D3" w14:textId="77777777" w:rsidR="00C9407A" w:rsidRPr="005B0A88" w:rsidRDefault="00C9407A" w:rsidP="00137565">
            <w:pPr>
              <w:pStyle w:val="TAC"/>
              <w:keepNext w:val="0"/>
              <w:keepLines w:val="0"/>
              <w:rPr>
                <w:rFonts w:cs="v4.2.0"/>
              </w:rPr>
            </w:pPr>
          </w:p>
        </w:tc>
      </w:tr>
      <w:tr w:rsidR="00C9407A" w:rsidRPr="005B0A88" w14:paraId="16DBD124" w14:textId="77777777" w:rsidTr="00432911">
        <w:trPr>
          <w:cantSplit/>
          <w:jc w:val="center"/>
        </w:trPr>
        <w:tc>
          <w:tcPr>
            <w:tcW w:w="2802" w:type="dxa"/>
            <w:gridSpan w:val="2"/>
            <w:vMerge/>
          </w:tcPr>
          <w:p w14:paraId="09A2E21B" w14:textId="77777777" w:rsidR="00C9407A" w:rsidRPr="005B0A88" w:rsidRDefault="00C9407A" w:rsidP="00137565">
            <w:pPr>
              <w:pStyle w:val="TAL"/>
              <w:keepNext w:val="0"/>
              <w:keepLines w:val="0"/>
            </w:pPr>
          </w:p>
        </w:tc>
        <w:tc>
          <w:tcPr>
            <w:tcW w:w="708" w:type="dxa"/>
            <w:vMerge/>
          </w:tcPr>
          <w:p w14:paraId="48C8D3BD" w14:textId="77777777" w:rsidR="00C9407A" w:rsidRPr="005B0A88" w:rsidRDefault="00C9407A" w:rsidP="00137565">
            <w:pPr>
              <w:pStyle w:val="TAC"/>
              <w:keepNext w:val="0"/>
              <w:keepLines w:val="0"/>
              <w:rPr>
                <w:rFonts w:cs="v4.2.0"/>
              </w:rPr>
            </w:pPr>
          </w:p>
        </w:tc>
        <w:tc>
          <w:tcPr>
            <w:tcW w:w="1418" w:type="dxa"/>
          </w:tcPr>
          <w:p w14:paraId="5B6FE0C3" w14:textId="77777777" w:rsidR="00C9407A" w:rsidRPr="005B0A88" w:rsidRDefault="00C9407A" w:rsidP="00137565">
            <w:pPr>
              <w:pStyle w:val="TAC"/>
              <w:keepNext w:val="0"/>
              <w:keepLines w:val="0"/>
              <w:rPr>
                <w:rFonts w:cs="v4.2.0"/>
              </w:rPr>
            </w:pPr>
            <w:r w:rsidRPr="005B0A88">
              <w:rPr>
                <w:rFonts w:cs="v4.2.0"/>
              </w:rPr>
              <w:t>2</w:t>
            </w:r>
          </w:p>
        </w:tc>
        <w:tc>
          <w:tcPr>
            <w:tcW w:w="1134" w:type="dxa"/>
          </w:tcPr>
          <w:p w14:paraId="6E0E7047" w14:textId="0EC56372"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3AF65306" w14:textId="77777777" w:rsidR="00C9407A" w:rsidRPr="005B0A88" w:rsidRDefault="00C9407A" w:rsidP="00137565">
            <w:pPr>
              <w:pStyle w:val="TAC"/>
              <w:keepNext w:val="0"/>
              <w:keepLines w:val="0"/>
              <w:rPr>
                <w:rFonts w:cs="v4.2.0"/>
              </w:rPr>
            </w:pPr>
          </w:p>
        </w:tc>
      </w:tr>
      <w:tr w:rsidR="00C9407A" w:rsidRPr="005B0A88" w14:paraId="30F15A81" w14:textId="77777777" w:rsidTr="00432911">
        <w:trPr>
          <w:cantSplit/>
          <w:jc w:val="center"/>
        </w:trPr>
        <w:tc>
          <w:tcPr>
            <w:tcW w:w="2802" w:type="dxa"/>
            <w:gridSpan w:val="2"/>
            <w:vMerge/>
          </w:tcPr>
          <w:p w14:paraId="09F32241" w14:textId="77777777" w:rsidR="00C9407A" w:rsidRPr="005B0A88" w:rsidRDefault="00C9407A" w:rsidP="00137565">
            <w:pPr>
              <w:pStyle w:val="TAL"/>
              <w:keepNext w:val="0"/>
              <w:keepLines w:val="0"/>
            </w:pPr>
          </w:p>
        </w:tc>
        <w:tc>
          <w:tcPr>
            <w:tcW w:w="708" w:type="dxa"/>
            <w:vMerge/>
          </w:tcPr>
          <w:p w14:paraId="4F75D8BA" w14:textId="77777777" w:rsidR="00C9407A" w:rsidRPr="005B0A88" w:rsidRDefault="00C9407A" w:rsidP="00137565">
            <w:pPr>
              <w:pStyle w:val="TAC"/>
              <w:keepNext w:val="0"/>
              <w:keepLines w:val="0"/>
              <w:rPr>
                <w:rFonts w:cs="v4.2.0"/>
              </w:rPr>
            </w:pPr>
          </w:p>
        </w:tc>
        <w:tc>
          <w:tcPr>
            <w:tcW w:w="1418" w:type="dxa"/>
          </w:tcPr>
          <w:p w14:paraId="77082B7D" w14:textId="77777777" w:rsidR="00C9407A" w:rsidRPr="005B0A88" w:rsidRDefault="00C9407A" w:rsidP="00137565">
            <w:pPr>
              <w:pStyle w:val="TAC"/>
              <w:keepNext w:val="0"/>
              <w:keepLines w:val="0"/>
              <w:rPr>
                <w:rFonts w:cs="v4.2.0"/>
              </w:rPr>
            </w:pPr>
            <w:r w:rsidRPr="005B0A88">
              <w:rPr>
                <w:rFonts w:cs="v4.2.0"/>
              </w:rPr>
              <w:t>3</w:t>
            </w:r>
          </w:p>
        </w:tc>
        <w:tc>
          <w:tcPr>
            <w:tcW w:w="1134" w:type="dxa"/>
          </w:tcPr>
          <w:p w14:paraId="0F794509" w14:textId="14153939" w:rsidR="00C9407A" w:rsidRPr="005B0A88" w:rsidRDefault="00C9407A" w:rsidP="00137565">
            <w:pPr>
              <w:pStyle w:val="TAC"/>
              <w:keepNext w:val="0"/>
              <w:keepLines w:val="0"/>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3A5A3007" w14:textId="77777777" w:rsidR="00C9407A" w:rsidRPr="005B0A88" w:rsidRDefault="00C9407A" w:rsidP="00137565">
            <w:pPr>
              <w:pStyle w:val="TAC"/>
              <w:keepNext w:val="0"/>
              <w:keepLines w:val="0"/>
              <w:rPr>
                <w:rFonts w:cs="v4.2.0"/>
              </w:rPr>
            </w:pPr>
          </w:p>
        </w:tc>
      </w:tr>
      <w:tr w:rsidR="00C9407A" w:rsidRPr="005B0A88" w14:paraId="6239CA33" w14:textId="77777777" w:rsidTr="00432911">
        <w:trPr>
          <w:cantSplit/>
          <w:jc w:val="center"/>
        </w:trPr>
        <w:tc>
          <w:tcPr>
            <w:tcW w:w="2802" w:type="dxa"/>
            <w:gridSpan w:val="2"/>
            <w:vMerge w:val="restart"/>
          </w:tcPr>
          <w:p w14:paraId="3629D829" w14:textId="10D7D713" w:rsidR="00C9407A" w:rsidRPr="005B0A88" w:rsidRDefault="00C9407A" w:rsidP="00137565">
            <w:pPr>
              <w:pStyle w:val="TAL"/>
              <w:keepNext w:val="0"/>
              <w:keepLines w:val="0"/>
              <w:rPr>
                <w:rFonts w:cs="v4.2.0"/>
              </w:rPr>
            </w:pPr>
            <w:r w:rsidRPr="005B0A88">
              <w:rPr>
                <w:rFonts w:cs="v4.2.0"/>
              </w:rPr>
              <w:t>SMTC</w:t>
            </w:r>
            <w:r w:rsidR="00432911">
              <w:rPr>
                <w:rFonts w:cs="v4.2.0"/>
              </w:rPr>
              <w:t xml:space="preserve"> </w:t>
            </w:r>
            <w:r w:rsidRPr="005B0A88">
              <w:rPr>
                <w:rFonts w:cs="v4.2.0"/>
              </w:rPr>
              <w:t>configuration</w:t>
            </w:r>
          </w:p>
        </w:tc>
        <w:tc>
          <w:tcPr>
            <w:tcW w:w="708" w:type="dxa"/>
            <w:vMerge w:val="restart"/>
          </w:tcPr>
          <w:p w14:paraId="7E5679CD" w14:textId="77777777" w:rsidR="00C9407A" w:rsidRPr="005B0A88" w:rsidRDefault="00C9407A" w:rsidP="00137565">
            <w:pPr>
              <w:pStyle w:val="TAC"/>
              <w:keepNext w:val="0"/>
              <w:keepLines w:val="0"/>
            </w:pPr>
          </w:p>
        </w:tc>
        <w:tc>
          <w:tcPr>
            <w:tcW w:w="1418" w:type="dxa"/>
          </w:tcPr>
          <w:p w14:paraId="568BB6AA" w14:textId="77777777" w:rsidR="00C9407A" w:rsidRPr="005B0A88" w:rsidRDefault="00C9407A" w:rsidP="00137565">
            <w:pPr>
              <w:pStyle w:val="TAC"/>
              <w:keepNext w:val="0"/>
              <w:keepLines w:val="0"/>
              <w:rPr>
                <w:rFonts w:cs="v4.2.0"/>
                <w:bCs/>
              </w:rPr>
            </w:pPr>
            <w:r w:rsidRPr="005B0A88">
              <w:rPr>
                <w:rFonts w:cs="v4.2.0"/>
                <w:bCs/>
              </w:rPr>
              <w:t>1</w:t>
            </w:r>
          </w:p>
        </w:tc>
        <w:tc>
          <w:tcPr>
            <w:tcW w:w="1134" w:type="dxa"/>
          </w:tcPr>
          <w:p w14:paraId="48EB8813" w14:textId="77777777" w:rsidR="00C9407A" w:rsidRPr="005B0A88" w:rsidRDefault="00C9407A" w:rsidP="00137565">
            <w:pPr>
              <w:pStyle w:val="TAC"/>
              <w:keepNext w:val="0"/>
              <w:keepLines w:val="0"/>
              <w:rPr>
                <w:rFonts w:cs="v4.2.0"/>
                <w:bCs/>
              </w:rPr>
            </w:pPr>
            <w:r w:rsidRPr="005B0A88">
              <w:rPr>
                <w:rFonts w:cs="v4.2.0"/>
                <w:bCs/>
              </w:rPr>
              <w:t>SMTC.2</w:t>
            </w:r>
          </w:p>
        </w:tc>
        <w:tc>
          <w:tcPr>
            <w:tcW w:w="3544" w:type="dxa"/>
          </w:tcPr>
          <w:p w14:paraId="0ED02576" w14:textId="77777777" w:rsidR="00C9407A" w:rsidRPr="005B0A88" w:rsidRDefault="00C9407A" w:rsidP="00137565">
            <w:pPr>
              <w:pStyle w:val="TAC"/>
              <w:keepNext w:val="0"/>
              <w:keepLines w:val="0"/>
              <w:rPr>
                <w:rFonts w:cs="v4.2.0"/>
                <w:bCs/>
              </w:rPr>
            </w:pPr>
          </w:p>
        </w:tc>
      </w:tr>
      <w:tr w:rsidR="00C9407A" w:rsidRPr="005B0A88" w14:paraId="60916CC6" w14:textId="77777777" w:rsidTr="00432911">
        <w:trPr>
          <w:cantSplit/>
          <w:jc w:val="center"/>
        </w:trPr>
        <w:tc>
          <w:tcPr>
            <w:tcW w:w="2802" w:type="dxa"/>
            <w:gridSpan w:val="2"/>
            <w:vMerge/>
          </w:tcPr>
          <w:p w14:paraId="5E0EF86B" w14:textId="77777777" w:rsidR="00C9407A" w:rsidRPr="005B0A88" w:rsidRDefault="00C9407A" w:rsidP="00137565">
            <w:pPr>
              <w:pStyle w:val="TAL"/>
              <w:keepNext w:val="0"/>
              <w:keepLines w:val="0"/>
              <w:rPr>
                <w:rFonts w:cs="v4.2.0"/>
              </w:rPr>
            </w:pPr>
          </w:p>
        </w:tc>
        <w:tc>
          <w:tcPr>
            <w:tcW w:w="708" w:type="dxa"/>
            <w:vMerge/>
          </w:tcPr>
          <w:p w14:paraId="7F5CFE4E" w14:textId="77777777" w:rsidR="00C9407A" w:rsidRPr="005B0A88" w:rsidRDefault="00C9407A" w:rsidP="00137565">
            <w:pPr>
              <w:pStyle w:val="TAC"/>
              <w:keepNext w:val="0"/>
              <w:keepLines w:val="0"/>
            </w:pPr>
          </w:p>
        </w:tc>
        <w:tc>
          <w:tcPr>
            <w:tcW w:w="1418" w:type="dxa"/>
          </w:tcPr>
          <w:p w14:paraId="2D94E395" w14:textId="77777777" w:rsidR="00C9407A" w:rsidRPr="005B0A88" w:rsidRDefault="00C9407A" w:rsidP="00137565">
            <w:pPr>
              <w:pStyle w:val="TAC"/>
              <w:keepNext w:val="0"/>
              <w:keepLines w:val="0"/>
              <w:rPr>
                <w:rFonts w:cs="v4.2.0"/>
                <w:bCs/>
              </w:rPr>
            </w:pPr>
            <w:r w:rsidRPr="005B0A88">
              <w:rPr>
                <w:rFonts w:cs="v4.2.0"/>
                <w:bCs/>
              </w:rPr>
              <w:t>2</w:t>
            </w:r>
          </w:p>
        </w:tc>
        <w:tc>
          <w:tcPr>
            <w:tcW w:w="1134" w:type="dxa"/>
          </w:tcPr>
          <w:p w14:paraId="43EB9EAD" w14:textId="77777777" w:rsidR="00C9407A" w:rsidRPr="005B0A88" w:rsidRDefault="00C9407A" w:rsidP="00137565">
            <w:pPr>
              <w:pStyle w:val="TAC"/>
              <w:keepNext w:val="0"/>
              <w:keepLines w:val="0"/>
              <w:rPr>
                <w:rFonts w:cs="v4.2.0"/>
                <w:bCs/>
              </w:rPr>
            </w:pPr>
            <w:r w:rsidRPr="005B0A88">
              <w:rPr>
                <w:rFonts w:cs="v4.2.0"/>
                <w:bCs/>
              </w:rPr>
              <w:t>SMTC.1</w:t>
            </w:r>
          </w:p>
        </w:tc>
        <w:tc>
          <w:tcPr>
            <w:tcW w:w="3544" w:type="dxa"/>
          </w:tcPr>
          <w:p w14:paraId="41331AA1" w14:textId="77777777" w:rsidR="00C9407A" w:rsidRPr="005B0A88" w:rsidRDefault="00C9407A" w:rsidP="00137565">
            <w:pPr>
              <w:pStyle w:val="TAC"/>
              <w:keepNext w:val="0"/>
              <w:keepLines w:val="0"/>
              <w:rPr>
                <w:rFonts w:cs="v4.2.0"/>
                <w:bCs/>
              </w:rPr>
            </w:pPr>
          </w:p>
        </w:tc>
      </w:tr>
      <w:tr w:rsidR="00C9407A" w:rsidRPr="005B0A88" w14:paraId="5C2B5D60" w14:textId="77777777" w:rsidTr="00432911">
        <w:trPr>
          <w:cantSplit/>
          <w:jc w:val="center"/>
        </w:trPr>
        <w:tc>
          <w:tcPr>
            <w:tcW w:w="2802" w:type="dxa"/>
            <w:gridSpan w:val="2"/>
            <w:vMerge/>
          </w:tcPr>
          <w:p w14:paraId="4606E369" w14:textId="77777777" w:rsidR="00C9407A" w:rsidRPr="005B0A88" w:rsidRDefault="00C9407A" w:rsidP="00137565">
            <w:pPr>
              <w:pStyle w:val="TAL"/>
              <w:keepNext w:val="0"/>
              <w:keepLines w:val="0"/>
              <w:rPr>
                <w:rFonts w:cs="v4.2.0"/>
              </w:rPr>
            </w:pPr>
          </w:p>
        </w:tc>
        <w:tc>
          <w:tcPr>
            <w:tcW w:w="708" w:type="dxa"/>
            <w:vMerge/>
          </w:tcPr>
          <w:p w14:paraId="114F1A2D" w14:textId="77777777" w:rsidR="00C9407A" w:rsidRPr="005B0A88" w:rsidRDefault="00C9407A" w:rsidP="00137565">
            <w:pPr>
              <w:pStyle w:val="TAC"/>
              <w:keepNext w:val="0"/>
              <w:keepLines w:val="0"/>
            </w:pPr>
          </w:p>
        </w:tc>
        <w:tc>
          <w:tcPr>
            <w:tcW w:w="1418" w:type="dxa"/>
          </w:tcPr>
          <w:p w14:paraId="22ABDA76" w14:textId="77777777" w:rsidR="00C9407A" w:rsidRPr="005B0A88" w:rsidRDefault="00C9407A" w:rsidP="00137565">
            <w:pPr>
              <w:pStyle w:val="TAC"/>
              <w:keepNext w:val="0"/>
              <w:keepLines w:val="0"/>
              <w:rPr>
                <w:rFonts w:cs="v4.2.0"/>
                <w:bCs/>
              </w:rPr>
            </w:pPr>
            <w:r w:rsidRPr="005B0A88">
              <w:rPr>
                <w:rFonts w:cs="v4.2.0"/>
                <w:bCs/>
              </w:rPr>
              <w:t>3</w:t>
            </w:r>
          </w:p>
        </w:tc>
        <w:tc>
          <w:tcPr>
            <w:tcW w:w="1134" w:type="dxa"/>
          </w:tcPr>
          <w:p w14:paraId="35E8977E" w14:textId="77777777" w:rsidR="00C9407A" w:rsidRPr="005B0A88" w:rsidRDefault="00C9407A" w:rsidP="00137565">
            <w:pPr>
              <w:pStyle w:val="TAC"/>
              <w:keepNext w:val="0"/>
              <w:keepLines w:val="0"/>
              <w:rPr>
                <w:rFonts w:cs="v4.2.0"/>
                <w:bCs/>
              </w:rPr>
            </w:pPr>
            <w:r w:rsidRPr="005B0A88">
              <w:rPr>
                <w:rFonts w:cs="v4.2.0"/>
                <w:bCs/>
              </w:rPr>
              <w:t>SMTC.1</w:t>
            </w:r>
          </w:p>
        </w:tc>
        <w:tc>
          <w:tcPr>
            <w:tcW w:w="3544" w:type="dxa"/>
          </w:tcPr>
          <w:p w14:paraId="37088036" w14:textId="77777777" w:rsidR="00C9407A" w:rsidRPr="005B0A88" w:rsidRDefault="00C9407A" w:rsidP="00137565">
            <w:pPr>
              <w:pStyle w:val="TAC"/>
              <w:keepNext w:val="0"/>
              <w:keepLines w:val="0"/>
              <w:rPr>
                <w:rFonts w:cs="v4.2.0"/>
                <w:bCs/>
              </w:rPr>
            </w:pPr>
          </w:p>
        </w:tc>
      </w:tr>
      <w:tr w:rsidR="00C9407A" w:rsidRPr="005B0A88" w14:paraId="4C500347" w14:textId="77777777" w:rsidTr="00432911">
        <w:trPr>
          <w:cantSplit/>
          <w:jc w:val="center"/>
        </w:trPr>
        <w:tc>
          <w:tcPr>
            <w:tcW w:w="2802" w:type="dxa"/>
            <w:gridSpan w:val="2"/>
          </w:tcPr>
          <w:p w14:paraId="06AA09D7" w14:textId="452B3859" w:rsidR="00C9407A" w:rsidRPr="005B0A88" w:rsidRDefault="00C9407A" w:rsidP="00137565">
            <w:pPr>
              <w:pStyle w:val="TAL"/>
              <w:keepNext w:val="0"/>
              <w:keepLines w:val="0"/>
            </w:pPr>
            <w:r w:rsidRPr="005B0A88">
              <w:t>DRX</w:t>
            </w:r>
            <w:r w:rsidR="00432911">
              <w:t xml:space="preserve"> </w:t>
            </w:r>
            <w:r w:rsidRPr="005B0A88">
              <w:t>cycle</w:t>
            </w:r>
            <w:r w:rsidR="00432911">
              <w:t xml:space="preserve"> </w:t>
            </w:r>
            <w:r w:rsidRPr="005B0A88">
              <w:t>length</w:t>
            </w:r>
          </w:p>
        </w:tc>
        <w:tc>
          <w:tcPr>
            <w:tcW w:w="708" w:type="dxa"/>
          </w:tcPr>
          <w:p w14:paraId="4448280A" w14:textId="77777777" w:rsidR="00C9407A" w:rsidRPr="005B0A88" w:rsidRDefault="00C9407A" w:rsidP="00137565">
            <w:pPr>
              <w:pStyle w:val="TAC"/>
              <w:keepNext w:val="0"/>
              <w:keepLines w:val="0"/>
            </w:pPr>
            <w:r w:rsidRPr="005B0A88">
              <w:t>s</w:t>
            </w:r>
          </w:p>
        </w:tc>
        <w:tc>
          <w:tcPr>
            <w:tcW w:w="1418" w:type="dxa"/>
          </w:tcPr>
          <w:p w14:paraId="1F34E48C" w14:textId="7D133DA5"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B308B53" w14:textId="77777777" w:rsidR="00C9407A" w:rsidRPr="005B0A88" w:rsidRDefault="00C9407A" w:rsidP="00137565">
            <w:pPr>
              <w:pStyle w:val="TAC"/>
              <w:keepNext w:val="0"/>
              <w:keepLines w:val="0"/>
            </w:pPr>
            <w:r w:rsidRPr="005B0A88">
              <w:t>OFF</w:t>
            </w:r>
          </w:p>
        </w:tc>
        <w:tc>
          <w:tcPr>
            <w:tcW w:w="3544" w:type="dxa"/>
          </w:tcPr>
          <w:p w14:paraId="205DDF66" w14:textId="77777777" w:rsidR="00C9407A" w:rsidRPr="005B0A88" w:rsidRDefault="00C9407A" w:rsidP="00137565">
            <w:pPr>
              <w:pStyle w:val="TAC"/>
              <w:keepNext w:val="0"/>
              <w:keepLines w:val="0"/>
            </w:pPr>
          </w:p>
        </w:tc>
      </w:tr>
      <w:tr w:rsidR="00C9407A" w:rsidRPr="005B0A88" w14:paraId="4AF9E41F" w14:textId="77777777" w:rsidTr="00432911">
        <w:trPr>
          <w:cantSplit/>
          <w:jc w:val="center"/>
        </w:trPr>
        <w:tc>
          <w:tcPr>
            <w:tcW w:w="2802" w:type="dxa"/>
            <w:gridSpan w:val="2"/>
          </w:tcPr>
          <w:p w14:paraId="349A8F9D" w14:textId="7D196DAA" w:rsidR="00C9407A" w:rsidRPr="005B0A88" w:rsidRDefault="00C9407A" w:rsidP="00137565">
            <w:pPr>
              <w:pStyle w:val="TAL"/>
              <w:keepNext w:val="0"/>
              <w:keepLines w:val="0"/>
            </w:pPr>
            <w:r w:rsidRPr="005B0A88">
              <w:t>PRACH</w:t>
            </w:r>
            <w:r w:rsidR="00432911">
              <w:t xml:space="preserve"> </w:t>
            </w:r>
            <w:r w:rsidRPr="005B0A88">
              <w:t>configuration</w:t>
            </w:r>
          </w:p>
        </w:tc>
        <w:tc>
          <w:tcPr>
            <w:tcW w:w="708" w:type="dxa"/>
          </w:tcPr>
          <w:p w14:paraId="28844531" w14:textId="77777777" w:rsidR="00C9407A" w:rsidRPr="005B0A88" w:rsidRDefault="00C9407A" w:rsidP="00137565">
            <w:pPr>
              <w:pStyle w:val="TAC"/>
              <w:keepNext w:val="0"/>
              <w:keepLines w:val="0"/>
            </w:pPr>
          </w:p>
        </w:tc>
        <w:tc>
          <w:tcPr>
            <w:tcW w:w="1418" w:type="dxa"/>
          </w:tcPr>
          <w:p w14:paraId="755F2364" w14:textId="7DC14127"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5DDDB52D" w14:textId="25A2BBE3" w:rsidR="00C9407A" w:rsidRPr="005B0A88" w:rsidRDefault="00C9407A" w:rsidP="00137565">
            <w:pPr>
              <w:pStyle w:val="TAC"/>
              <w:keepNext w:val="0"/>
              <w:keepLines w:val="0"/>
            </w:pPr>
            <w:r w:rsidRPr="005B0A88">
              <w:rPr>
                <w:rFonts w:cs="Arial"/>
              </w:rPr>
              <w:t>PRACH.1</w:t>
            </w:r>
            <w:r w:rsidR="00432911">
              <w:rPr>
                <w:rFonts w:cs="Arial"/>
              </w:rPr>
              <w:t xml:space="preserve"> </w:t>
            </w:r>
            <w:r w:rsidRPr="005B0A88">
              <w:rPr>
                <w:rFonts w:cs="Arial"/>
              </w:rPr>
              <w:t>FR1</w:t>
            </w:r>
          </w:p>
        </w:tc>
        <w:tc>
          <w:tcPr>
            <w:tcW w:w="3544" w:type="dxa"/>
          </w:tcPr>
          <w:p w14:paraId="1D7C774F" w14:textId="77777777" w:rsidR="00C9407A" w:rsidRPr="005B0A88" w:rsidRDefault="00C9407A" w:rsidP="00137565">
            <w:pPr>
              <w:pStyle w:val="TAC"/>
              <w:keepNext w:val="0"/>
              <w:keepLines w:val="0"/>
            </w:pPr>
          </w:p>
        </w:tc>
      </w:tr>
      <w:tr w:rsidR="00C9407A" w:rsidRPr="005B0A88" w14:paraId="4025E3E1" w14:textId="77777777" w:rsidTr="00432911">
        <w:trPr>
          <w:cantSplit/>
          <w:jc w:val="center"/>
        </w:trPr>
        <w:tc>
          <w:tcPr>
            <w:tcW w:w="2802" w:type="dxa"/>
            <w:gridSpan w:val="2"/>
          </w:tcPr>
          <w:p w14:paraId="6FB14B9B" w14:textId="77777777" w:rsidR="00C9407A" w:rsidRPr="005B0A88" w:rsidRDefault="00C9407A" w:rsidP="00137565">
            <w:pPr>
              <w:pStyle w:val="TAL"/>
              <w:keepNext w:val="0"/>
              <w:keepLines w:val="0"/>
            </w:pPr>
            <w:r w:rsidRPr="005B0A88">
              <w:t>T1</w:t>
            </w:r>
          </w:p>
        </w:tc>
        <w:tc>
          <w:tcPr>
            <w:tcW w:w="708" w:type="dxa"/>
          </w:tcPr>
          <w:p w14:paraId="7FAE6B0C" w14:textId="77777777" w:rsidR="00C9407A" w:rsidRPr="005B0A88" w:rsidRDefault="00C9407A" w:rsidP="00137565">
            <w:pPr>
              <w:pStyle w:val="TAC"/>
              <w:keepNext w:val="0"/>
              <w:keepLines w:val="0"/>
            </w:pPr>
            <w:r w:rsidRPr="005B0A88">
              <w:t>s</w:t>
            </w:r>
          </w:p>
        </w:tc>
        <w:tc>
          <w:tcPr>
            <w:tcW w:w="1418" w:type="dxa"/>
          </w:tcPr>
          <w:p w14:paraId="614DA15F" w14:textId="7A70A690"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7A3496A5" w14:textId="77777777" w:rsidR="00C9407A" w:rsidRPr="005B0A88" w:rsidRDefault="00C9407A" w:rsidP="00137565">
            <w:pPr>
              <w:pStyle w:val="TAC"/>
              <w:keepNext w:val="0"/>
              <w:keepLines w:val="0"/>
            </w:pPr>
            <w:r w:rsidRPr="005B0A88">
              <w:t>5</w:t>
            </w:r>
          </w:p>
        </w:tc>
        <w:tc>
          <w:tcPr>
            <w:tcW w:w="3544" w:type="dxa"/>
          </w:tcPr>
          <w:p w14:paraId="4E842FAD" w14:textId="77777777" w:rsidR="00C9407A" w:rsidRPr="005B0A88" w:rsidRDefault="00C9407A" w:rsidP="00137565">
            <w:pPr>
              <w:pStyle w:val="TAC"/>
              <w:keepNext w:val="0"/>
              <w:keepLines w:val="0"/>
            </w:pPr>
          </w:p>
        </w:tc>
      </w:tr>
      <w:tr w:rsidR="00C9407A" w:rsidRPr="005B0A88" w14:paraId="6BDA5F70" w14:textId="77777777" w:rsidTr="00432911">
        <w:trPr>
          <w:cantSplit/>
          <w:jc w:val="center"/>
        </w:trPr>
        <w:tc>
          <w:tcPr>
            <w:tcW w:w="2802" w:type="dxa"/>
            <w:gridSpan w:val="2"/>
          </w:tcPr>
          <w:p w14:paraId="08A3F506" w14:textId="77777777" w:rsidR="00C9407A" w:rsidRPr="005B0A88" w:rsidRDefault="00C9407A" w:rsidP="00137565">
            <w:pPr>
              <w:pStyle w:val="TAL"/>
              <w:keepNext w:val="0"/>
              <w:keepLines w:val="0"/>
            </w:pPr>
            <w:r w:rsidRPr="005B0A88">
              <w:t>T2</w:t>
            </w:r>
          </w:p>
        </w:tc>
        <w:tc>
          <w:tcPr>
            <w:tcW w:w="708" w:type="dxa"/>
          </w:tcPr>
          <w:p w14:paraId="14FBA932" w14:textId="77777777" w:rsidR="00C9407A" w:rsidRPr="005B0A88" w:rsidRDefault="00C9407A" w:rsidP="00137565">
            <w:pPr>
              <w:pStyle w:val="TAC"/>
              <w:keepNext w:val="0"/>
              <w:keepLines w:val="0"/>
            </w:pPr>
            <w:r w:rsidRPr="005B0A88">
              <w:t>s</w:t>
            </w:r>
          </w:p>
        </w:tc>
        <w:tc>
          <w:tcPr>
            <w:tcW w:w="1418" w:type="dxa"/>
          </w:tcPr>
          <w:p w14:paraId="1596979E" w14:textId="1D60B547"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D434191" w14:textId="12BC23E5" w:rsidR="00C9407A" w:rsidRPr="005B0A88" w:rsidRDefault="00C9407A" w:rsidP="00137565">
            <w:pPr>
              <w:pStyle w:val="TAC"/>
              <w:keepNext w:val="0"/>
              <w:keepLines w:val="0"/>
            </w:pPr>
            <w:r w:rsidRPr="005B0A88">
              <w:t>6</w:t>
            </w:r>
            <w:r w:rsidR="00530142" w:rsidRPr="004F572F">
              <w:t>.24</w:t>
            </w:r>
          </w:p>
        </w:tc>
        <w:tc>
          <w:tcPr>
            <w:tcW w:w="3544" w:type="dxa"/>
          </w:tcPr>
          <w:p w14:paraId="571D0027" w14:textId="77777777" w:rsidR="00530142" w:rsidRDefault="00C9407A" w:rsidP="008B6421">
            <w:pPr>
              <w:pStyle w:val="TAL"/>
            </w:pPr>
            <w:r w:rsidRPr="005B0A88">
              <w:t>Time</w:t>
            </w:r>
            <w:r w:rsidR="00432911">
              <w:t xml:space="preserve"> </w:t>
            </w:r>
            <w:r w:rsidRPr="005B0A88">
              <w:t>for</w:t>
            </w:r>
            <w:r w:rsidR="00432911">
              <w:t xml:space="preserve"> </w:t>
            </w:r>
            <w:r w:rsidRPr="005B0A88">
              <w:t>the</w:t>
            </w:r>
            <w:r w:rsidR="00432911">
              <w:t xml:space="preserve"> </w:t>
            </w:r>
            <w:r w:rsidRPr="005B0A88">
              <w:t>UE</w:t>
            </w:r>
            <w:r w:rsidR="00432911">
              <w:t xml:space="preserve"> </w:t>
            </w:r>
            <w:r w:rsidRPr="005B0A88">
              <w:t>to</w:t>
            </w:r>
            <w:r w:rsidR="00432911">
              <w:t xml:space="preserve"> </w:t>
            </w:r>
            <w:r w:rsidRPr="005B0A88">
              <w:t>detect</w:t>
            </w:r>
            <w:r w:rsidR="00432911">
              <w:t xml:space="preserve"> </w:t>
            </w:r>
            <w:r w:rsidRPr="005B0A88">
              <w:t>RLF</w:t>
            </w:r>
          </w:p>
          <w:p w14:paraId="28374838" w14:textId="0E9BB96E" w:rsidR="00C9407A" w:rsidRPr="005B0A88" w:rsidRDefault="00530142" w:rsidP="008B6421">
            <w:pPr>
              <w:pStyle w:val="TAL"/>
            </w:pPr>
            <w:r>
              <w:t>(Summation of TEvaluate_out_SSB defined in clause 8.1 in TS 38.133 [6], T310 and the period for UE turns off transmitter defined in clause 8.1.5 in TS 38.133 [6] )</w:t>
            </w:r>
          </w:p>
        </w:tc>
      </w:tr>
      <w:tr w:rsidR="00C9407A" w:rsidRPr="005B0A88" w14:paraId="6C4CA4EF" w14:textId="77777777" w:rsidTr="00432911">
        <w:trPr>
          <w:cantSplit/>
          <w:jc w:val="center"/>
        </w:trPr>
        <w:tc>
          <w:tcPr>
            <w:tcW w:w="2802" w:type="dxa"/>
            <w:gridSpan w:val="2"/>
          </w:tcPr>
          <w:p w14:paraId="338C3663" w14:textId="77777777" w:rsidR="00C9407A" w:rsidRPr="005B0A88" w:rsidRDefault="00C9407A" w:rsidP="00137565">
            <w:pPr>
              <w:pStyle w:val="TAL"/>
              <w:keepNext w:val="0"/>
              <w:keepLines w:val="0"/>
            </w:pPr>
            <w:r w:rsidRPr="005B0A88">
              <w:t>T3</w:t>
            </w:r>
          </w:p>
        </w:tc>
        <w:tc>
          <w:tcPr>
            <w:tcW w:w="708" w:type="dxa"/>
          </w:tcPr>
          <w:p w14:paraId="250F409E" w14:textId="77777777" w:rsidR="00C9407A" w:rsidRPr="005B0A88" w:rsidRDefault="00C9407A" w:rsidP="00137565">
            <w:pPr>
              <w:pStyle w:val="TAC"/>
              <w:keepNext w:val="0"/>
              <w:keepLines w:val="0"/>
            </w:pPr>
            <w:r w:rsidRPr="005B0A88">
              <w:t>s</w:t>
            </w:r>
          </w:p>
        </w:tc>
        <w:tc>
          <w:tcPr>
            <w:tcW w:w="1418" w:type="dxa"/>
          </w:tcPr>
          <w:p w14:paraId="552EC045" w14:textId="3B024760"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7D92ECDB" w14:textId="77777777" w:rsidR="00C9407A" w:rsidRPr="005B0A88" w:rsidRDefault="00C9407A" w:rsidP="00137565">
            <w:pPr>
              <w:pStyle w:val="TAC"/>
              <w:keepNext w:val="0"/>
              <w:keepLines w:val="0"/>
            </w:pPr>
            <w:r w:rsidRPr="005B0A88">
              <w:t>3</w:t>
            </w:r>
          </w:p>
        </w:tc>
        <w:tc>
          <w:tcPr>
            <w:tcW w:w="3544" w:type="dxa"/>
          </w:tcPr>
          <w:p w14:paraId="08958CF1" w14:textId="77777777" w:rsidR="00C9407A" w:rsidRPr="005B0A88" w:rsidRDefault="00C9407A" w:rsidP="00137565">
            <w:pPr>
              <w:pStyle w:val="TAC"/>
              <w:keepNext w:val="0"/>
              <w:keepLines w:val="0"/>
            </w:pPr>
          </w:p>
        </w:tc>
      </w:tr>
    </w:tbl>
    <w:p w14:paraId="5360452E" w14:textId="77777777" w:rsidR="00C9407A" w:rsidRPr="005B0A88" w:rsidRDefault="00C9407A" w:rsidP="00137565"/>
    <w:p w14:paraId="2F4AE654" w14:textId="77777777" w:rsidR="00C9407A" w:rsidRPr="005B0A88" w:rsidRDefault="00C9407A" w:rsidP="00137565">
      <w:pPr>
        <w:pStyle w:val="H6"/>
        <w:keepNext w:val="0"/>
        <w:keepLines w:val="0"/>
        <w:rPr>
          <w:lang w:eastAsia="x-none"/>
        </w:rPr>
      </w:pPr>
      <w:r w:rsidRPr="005B0A88">
        <w:rPr>
          <w:lang w:eastAsia="x-none"/>
        </w:rPr>
        <w:t>6.3.2.1.3.4.2</w:t>
      </w:r>
      <w:r w:rsidRPr="005B0A88">
        <w:rPr>
          <w:lang w:eastAsia="x-none"/>
        </w:rPr>
        <w:tab/>
        <w:t>Test procedure</w:t>
      </w:r>
    </w:p>
    <w:p w14:paraId="6772FE94" w14:textId="77777777" w:rsidR="00C9407A" w:rsidRPr="005B0A88" w:rsidRDefault="00C9407A" w:rsidP="00137565">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419D5A58"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4C9FAEFF" w14:textId="77777777" w:rsidR="00C9407A" w:rsidRPr="005B0A88" w:rsidRDefault="00C9407A" w:rsidP="00137565">
      <w:pPr>
        <w:pStyle w:val="B1"/>
        <w:rPr>
          <w:rFonts w:eastAsia="??"/>
        </w:rPr>
      </w:pPr>
      <w:r w:rsidRPr="005B0A88">
        <w:lastRenderedPageBreak/>
        <w:t>2.</w:t>
      </w:r>
      <w:r w:rsidRPr="005B0A88">
        <w:tab/>
      </w:r>
      <w:r w:rsidRPr="005B0A88">
        <w:rPr>
          <w:rFonts w:eastAsia="??"/>
        </w:rPr>
        <w:t>Set the parameters acco</w:t>
      </w:r>
      <w:r w:rsidRPr="005B0A88">
        <w:rPr>
          <w:rFonts w:cs="v4.2.0"/>
          <w:color w:val="000000"/>
        </w:rPr>
        <w:t>rding to T1 in Table 6.3.2.1.3.5-1. T1 starts.</w:t>
      </w:r>
    </w:p>
    <w:p w14:paraId="25093BFD" w14:textId="77777777" w:rsidR="00C9407A" w:rsidRPr="005B0A88" w:rsidRDefault="00C9407A" w:rsidP="00137565">
      <w:pPr>
        <w:pStyle w:val="B1"/>
      </w:pPr>
      <w:r w:rsidRPr="005B0A88">
        <w:rPr>
          <w:rFonts w:eastAsia="??"/>
        </w:rPr>
        <w:t>3.</w:t>
      </w:r>
      <w:r w:rsidRPr="005B0A88">
        <w:rPr>
          <w:rFonts w:eastAsia="??"/>
        </w:rPr>
        <w:tab/>
      </w:r>
      <w:r w:rsidRPr="005B0A88">
        <w:t>SS shall transmit an RRCReconfiguration message.</w:t>
      </w:r>
    </w:p>
    <w:p w14:paraId="6E4F1A18" w14:textId="77777777" w:rsidR="00C9407A" w:rsidRPr="005B0A88" w:rsidRDefault="00C9407A" w:rsidP="00137565">
      <w:pPr>
        <w:pStyle w:val="B1"/>
      </w:pPr>
      <w:r w:rsidRPr="005B0A88">
        <w:t>4.</w:t>
      </w:r>
      <w:r w:rsidRPr="005B0A88">
        <w:tab/>
        <w:t>The UE shall transmit RRCReconfigurationComplete message.</w:t>
      </w:r>
    </w:p>
    <w:p w14:paraId="6BA90BF8" w14:textId="77777777" w:rsidR="00C9407A" w:rsidRPr="005B0A88" w:rsidRDefault="00C9407A" w:rsidP="00137565">
      <w:pPr>
        <w:pStyle w:val="B1"/>
      </w:pPr>
      <w:r w:rsidRPr="005B0A88">
        <w:t>5.</w:t>
      </w:r>
      <w:r w:rsidRPr="005B0A88">
        <w:tab/>
        <w:t xml:space="preserve">When T1 expires, the SS shall switch the power setting from T1 to T2 as specified in </w:t>
      </w:r>
      <w:r w:rsidRPr="005B0A88">
        <w:rPr>
          <w:rFonts w:cs="v4.2.0"/>
          <w:color w:val="000000"/>
        </w:rPr>
        <w:t>Table 6.3.2.1.3.5-1</w:t>
      </w:r>
      <w:r w:rsidRPr="005B0A88">
        <w:t>. T2 starts</w:t>
      </w:r>
    </w:p>
    <w:p w14:paraId="4F3D0FAC" w14:textId="77777777" w:rsidR="00C9407A" w:rsidRPr="005B0A88" w:rsidRDefault="00C9407A" w:rsidP="00137565">
      <w:pPr>
        <w:pStyle w:val="B1"/>
      </w:pPr>
      <w:r w:rsidRPr="005B0A88">
        <w:t>6.</w:t>
      </w:r>
      <w:r w:rsidRPr="005B0A88">
        <w:tab/>
        <w:t xml:space="preserve">When T2 expires, the SS shall switch the power setting from T2 to T3 as specified in </w:t>
      </w:r>
      <w:r w:rsidRPr="005B0A88">
        <w:rPr>
          <w:rFonts w:cs="v4.2.0"/>
          <w:color w:val="000000"/>
        </w:rPr>
        <w:t>Table 6.3.2.1.3.5-1</w:t>
      </w:r>
      <w:r w:rsidRPr="005B0A88">
        <w:t>. T3 starts</w:t>
      </w:r>
    </w:p>
    <w:p w14:paraId="748F0695" w14:textId="77777777" w:rsidR="00C9407A" w:rsidRPr="005B0A88" w:rsidRDefault="00C9407A" w:rsidP="00137565">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2.2 s from the beginning of time period T3, then the number of successful tests is increased by one. </w:t>
      </w:r>
      <w:r w:rsidRPr="005B0A88">
        <w:t>Otherwise, the number of failure tests is increased by one.</w:t>
      </w:r>
    </w:p>
    <w:p w14:paraId="2DFC7ED0" w14:textId="77777777" w:rsidR="00C9407A" w:rsidRPr="005B0A88" w:rsidRDefault="00C9407A" w:rsidP="00137565">
      <w:pPr>
        <w:pStyle w:val="B1"/>
      </w:pPr>
      <w:r w:rsidRPr="005B0A88">
        <w:rPr>
          <w:color w:val="000000"/>
        </w:rPr>
        <w:t>8.</w:t>
      </w:r>
      <w:r w:rsidRPr="005B0A88">
        <w:rPr>
          <w:color w:val="000000"/>
        </w:rPr>
        <w:tab/>
      </w:r>
      <w:r w:rsidRPr="005B0A88">
        <w:t xml:space="preserve">After T3 expires,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4A99AEA1" w14:textId="77777777" w:rsidR="00C9407A" w:rsidRPr="005B0A88" w:rsidRDefault="00C9407A" w:rsidP="00137565">
      <w:pPr>
        <w:pStyle w:val="B1"/>
      </w:pPr>
      <w:r w:rsidRPr="005B0A88">
        <w:rPr>
          <w:color w:val="000000"/>
        </w:rPr>
        <w:t>9.</w:t>
      </w:r>
      <w:r w:rsidRPr="005B0A88">
        <w:rPr>
          <w:color w:val="000000"/>
        </w:rPr>
        <w:tab/>
      </w:r>
      <w:r w:rsidRPr="005B0A88">
        <w:t>Set cell 2 physical cell identity = ((current cell 2 physical cell identity + 1) mod 14 + 2) for next iteration of the test procedure loop.</w:t>
      </w:r>
    </w:p>
    <w:p w14:paraId="04CD31C1" w14:textId="77777777" w:rsidR="00C9407A" w:rsidRPr="005B0A88" w:rsidRDefault="00C9407A" w:rsidP="00137565">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4EFA75BB" w14:textId="77777777" w:rsidR="00C9407A" w:rsidRPr="005B0A88" w:rsidRDefault="00C9407A" w:rsidP="00137565">
      <w:pPr>
        <w:pStyle w:val="H6"/>
        <w:keepNext w:val="0"/>
        <w:keepLines w:val="0"/>
        <w:rPr>
          <w:lang w:eastAsia="x-none"/>
        </w:rPr>
      </w:pPr>
      <w:r w:rsidRPr="005B0A88">
        <w:rPr>
          <w:lang w:eastAsia="x-none"/>
        </w:rPr>
        <w:t>6.3.2.1.3.4.3</w:t>
      </w:r>
      <w:r w:rsidRPr="005B0A88">
        <w:rPr>
          <w:lang w:eastAsia="x-none"/>
        </w:rPr>
        <w:tab/>
        <w:t>Message contents</w:t>
      </w:r>
    </w:p>
    <w:p w14:paraId="79835EBF" w14:textId="77777777" w:rsidR="00C9407A" w:rsidRPr="005B0A88" w:rsidRDefault="00C9407A" w:rsidP="00137565">
      <w:pPr>
        <w:rPr>
          <w:lang w:eastAsia="sv-SE"/>
        </w:rPr>
      </w:pPr>
      <w:r w:rsidRPr="005B0A88">
        <w:rPr>
          <w:lang w:eastAsia="sv-SE"/>
        </w:rPr>
        <w:t>Message contents are according to TS 38.508-1 [14] clause 7.3 with the following exceptions:</w:t>
      </w:r>
    </w:p>
    <w:p w14:paraId="3FD6C118" w14:textId="77777777" w:rsidR="00C9407A" w:rsidRPr="005B0A88" w:rsidRDefault="00C9407A" w:rsidP="00137565">
      <w:pPr>
        <w:pStyle w:val="TH"/>
        <w:keepNext w:val="0"/>
        <w:keepLines w:val="0"/>
      </w:pPr>
      <w:r w:rsidRPr="005B0A8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9407A" w:rsidRPr="005B0A88" w14:paraId="0B8139DE" w14:textId="77777777" w:rsidTr="00432911">
        <w:trPr>
          <w:cantSplit/>
          <w:jc w:val="center"/>
        </w:trPr>
        <w:tc>
          <w:tcPr>
            <w:tcW w:w="9777" w:type="dxa"/>
            <w:gridSpan w:val="2"/>
          </w:tcPr>
          <w:p w14:paraId="2CBA8B5D" w14:textId="297D20AF"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6296EEC7" w14:textId="77777777" w:rsidTr="00432911">
        <w:trPr>
          <w:cantSplit/>
          <w:jc w:val="center"/>
        </w:trPr>
        <w:tc>
          <w:tcPr>
            <w:tcW w:w="3827" w:type="dxa"/>
          </w:tcPr>
          <w:p w14:paraId="7795AD45" w14:textId="78DF383F"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Pr>
          <w:p w14:paraId="4425360A" w14:textId="77777777" w:rsidR="00C9407A" w:rsidRPr="005B0A88" w:rsidRDefault="00C9407A" w:rsidP="00137565">
            <w:pPr>
              <w:pStyle w:val="TAL"/>
              <w:keepNext w:val="0"/>
              <w:keepLines w:val="0"/>
            </w:pPr>
          </w:p>
        </w:tc>
      </w:tr>
      <w:tr w:rsidR="00C9407A" w:rsidRPr="005B0A88" w14:paraId="5A9D4171" w14:textId="77777777" w:rsidTr="00432911">
        <w:trPr>
          <w:cantSplit/>
          <w:jc w:val="center"/>
        </w:trPr>
        <w:tc>
          <w:tcPr>
            <w:tcW w:w="3827" w:type="dxa"/>
          </w:tcPr>
          <w:p w14:paraId="53533DA1" w14:textId="5DDF321B"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Pr>
          <w:p w14:paraId="3B703490" w14:textId="77777777" w:rsidR="00C9407A" w:rsidRPr="005B0A88" w:rsidRDefault="00C9407A" w:rsidP="00137565">
            <w:pPr>
              <w:pStyle w:val="TAL"/>
              <w:keepNext w:val="0"/>
              <w:keepLines w:val="0"/>
            </w:pPr>
          </w:p>
        </w:tc>
      </w:tr>
      <w:tr w:rsidR="00C9407A" w:rsidRPr="005B0A88" w14:paraId="21167641" w14:textId="77777777" w:rsidTr="00432911">
        <w:trPr>
          <w:cantSplit/>
          <w:jc w:val="center"/>
        </w:trPr>
        <w:tc>
          <w:tcPr>
            <w:tcW w:w="3827" w:type="dxa"/>
          </w:tcPr>
          <w:p w14:paraId="5DE470AE" w14:textId="1A977E8B"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6.3.2.1.3-1</w:t>
            </w:r>
          </w:p>
        </w:tc>
        <w:tc>
          <w:tcPr>
            <w:tcW w:w="5801" w:type="dxa"/>
          </w:tcPr>
          <w:p w14:paraId="1FC39AE1" w14:textId="774C597C"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w:t>
            </w:r>
            <w:r w:rsidRPr="005B0A88">
              <w:rPr>
                <w:rFonts w:cs="v4.2.0"/>
              </w:rPr>
              <w:t>synchronous</w:t>
            </w:r>
            <w:r w:rsidR="00432911">
              <w:rPr>
                <w:rFonts w:cs="v4.2.0"/>
              </w:rPr>
              <w:t xml:space="preserve"> </w:t>
            </w:r>
            <w:r w:rsidRPr="005B0A88">
              <w:rPr>
                <w:rFonts w:cs="v4.2.0"/>
              </w:rPr>
              <w:t>cells</w:t>
            </w:r>
          </w:p>
          <w:p w14:paraId="2E197125" w14:textId="0B0C60F6"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SMTC.2</w:t>
            </w:r>
          </w:p>
        </w:tc>
      </w:tr>
      <w:tr w:rsidR="00C9407A" w:rsidRPr="005B0A88" w14:paraId="37F4E9C7" w14:textId="77777777" w:rsidTr="00432911">
        <w:trPr>
          <w:cantSplit/>
          <w:jc w:val="center"/>
        </w:trPr>
        <w:tc>
          <w:tcPr>
            <w:tcW w:w="3827" w:type="dxa"/>
          </w:tcPr>
          <w:p w14:paraId="75C35EF9" w14:textId="6ED9D494"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6.3.2.1.3-2</w:t>
            </w:r>
          </w:p>
        </w:tc>
        <w:tc>
          <w:tcPr>
            <w:tcW w:w="5801" w:type="dxa"/>
          </w:tcPr>
          <w:p w14:paraId="631F5B9C" w14:textId="6D33CAA1"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450A51E7" w14:textId="322C0B4D"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r w:rsidR="00C9407A" w:rsidRPr="005B0A88" w14:paraId="3CA57CCE" w14:textId="77777777" w:rsidTr="00432911">
        <w:trPr>
          <w:cantSplit/>
          <w:jc w:val="center"/>
        </w:trPr>
        <w:tc>
          <w:tcPr>
            <w:tcW w:w="3827" w:type="dxa"/>
          </w:tcPr>
          <w:p w14:paraId="49B94F7C" w14:textId="61969BB5"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6.3.2.1.3-3</w:t>
            </w:r>
          </w:p>
        </w:tc>
        <w:tc>
          <w:tcPr>
            <w:tcW w:w="5801" w:type="dxa"/>
          </w:tcPr>
          <w:p w14:paraId="652B19DE" w14:textId="22FA23C0"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418C40FA" w14:textId="1B91B681"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bl>
    <w:p w14:paraId="33B1B757" w14:textId="77777777" w:rsidR="00C9407A" w:rsidRPr="005B0A88" w:rsidRDefault="00C9407A" w:rsidP="00137565">
      <w:pPr>
        <w:rPr>
          <w:lang w:eastAsia="x-none"/>
        </w:rPr>
      </w:pPr>
    </w:p>
    <w:p w14:paraId="43D3498A" w14:textId="77777777" w:rsidR="00C9407A" w:rsidRPr="005B0A88" w:rsidRDefault="00C9407A" w:rsidP="00137565">
      <w:pPr>
        <w:pStyle w:val="TH"/>
        <w:keepNext w:val="0"/>
        <w:keepLines w:val="0"/>
      </w:pPr>
      <w:r w:rsidRPr="005B0A88">
        <w:t xml:space="preserve">Table 6.3.2.1.3.4.3-2: </w:t>
      </w:r>
      <w:r w:rsidRPr="005B0A88">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25D476E3" w14:textId="77777777" w:rsidTr="00432911">
        <w:trPr>
          <w:jc w:val="center"/>
        </w:trPr>
        <w:tc>
          <w:tcPr>
            <w:tcW w:w="9747" w:type="dxa"/>
            <w:gridSpan w:val="4"/>
          </w:tcPr>
          <w:p w14:paraId="1BB9112C" w14:textId="7638541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4.6.3-150</w:t>
            </w:r>
          </w:p>
        </w:tc>
      </w:tr>
      <w:tr w:rsidR="00C9407A" w:rsidRPr="005B0A88" w14:paraId="5156A536" w14:textId="77777777" w:rsidTr="00432911">
        <w:trPr>
          <w:jc w:val="center"/>
        </w:trPr>
        <w:tc>
          <w:tcPr>
            <w:tcW w:w="4535" w:type="dxa"/>
          </w:tcPr>
          <w:p w14:paraId="62E1BB41" w14:textId="4F773110"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08D98FD2" w14:textId="77777777" w:rsidR="00C9407A" w:rsidRPr="005B0A88" w:rsidRDefault="00C9407A" w:rsidP="00137565">
            <w:pPr>
              <w:pStyle w:val="TAH"/>
              <w:keepNext w:val="0"/>
              <w:keepLines w:val="0"/>
            </w:pPr>
            <w:r w:rsidRPr="005B0A88">
              <w:t>Value/remark</w:t>
            </w:r>
          </w:p>
        </w:tc>
        <w:tc>
          <w:tcPr>
            <w:tcW w:w="1700" w:type="dxa"/>
          </w:tcPr>
          <w:p w14:paraId="1D6F31A6" w14:textId="77777777" w:rsidR="00C9407A" w:rsidRPr="005B0A88" w:rsidRDefault="00C9407A" w:rsidP="00137565">
            <w:pPr>
              <w:pStyle w:val="TAH"/>
              <w:keepNext w:val="0"/>
              <w:keepLines w:val="0"/>
            </w:pPr>
            <w:r w:rsidRPr="005B0A88">
              <w:t>Comment</w:t>
            </w:r>
          </w:p>
        </w:tc>
        <w:tc>
          <w:tcPr>
            <w:tcW w:w="1245" w:type="dxa"/>
          </w:tcPr>
          <w:p w14:paraId="4DD07649" w14:textId="77777777" w:rsidR="00C9407A" w:rsidRPr="005B0A88" w:rsidRDefault="00C9407A" w:rsidP="00137565">
            <w:pPr>
              <w:pStyle w:val="TAH"/>
              <w:keepNext w:val="0"/>
              <w:keepLines w:val="0"/>
            </w:pPr>
            <w:r w:rsidRPr="005B0A88">
              <w:t>Condition</w:t>
            </w:r>
          </w:p>
        </w:tc>
      </w:tr>
      <w:tr w:rsidR="00C9407A" w:rsidRPr="005B0A88" w14:paraId="380027D9" w14:textId="77777777" w:rsidTr="00432911">
        <w:trPr>
          <w:jc w:val="center"/>
        </w:trPr>
        <w:tc>
          <w:tcPr>
            <w:tcW w:w="4535" w:type="dxa"/>
          </w:tcPr>
          <w:p w14:paraId="040CE888" w14:textId="2D45300D" w:rsidR="00C9407A" w:rsidRPr="005B0A88" w:rsidRDefault="00C9407A" w:rsidP="00137565">
            <w:pPr>
              <w:pStyle w:val="TAL"/>
              <w:keepNext w:val="0"/>
              <w:keepLines w:val="0"/>
            </w:pPr>
            <w:r w:rsidRPr="005B0A88">
              <w:t>RLF-TimersAndConstants</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7E4149B2" w14:textId="77777777" w:rsidR="00C9407A" w:rsidRPr="005B0A88" w:rsidRDefault="00C9407A" w:rsidP="00137565">
            <w:pPr>
              <w:pStyle w:val="TAL"/>
              <w:keepNext w:val="0"/>
              <w:keepLines w:val="0"/>
            </w:pPr>
          </w:p>
        </w:tc>
        <w:tc>
          <w:tcPr>
            <w:tcW w:w="1700" w:type="dxa"/>
          </w:tcPr>
          <w:p w14:paraId="29B53CE2" w14:textId="77777777" w:rsidR="00C9407A" w:rsidRPr="005B0A88" w:rsidRDefault="00C9407A" w:rsidP="00137565">
            <w:pPr>
              <w:pStyle w:val="TAL"/>
              <w:keepNext w:val="0"/>
              <w:keepLines w:val="0"/>
            </w:pPr>
          </w:p>
        </w:tc>
        <w:tc>
          <w:tcPr>
            <w:tcW w:w="1245" w:type="dxa"/>
          </w:tcPr>
          <w:p w14:paraId="28ED7076" w14:textId="77777777" w:rsidR="00C9407A" w:rsidRPr="005B0A88" w:rsidRDefault="00C9407A" w:rsidP="00137565">
            <w:pPr>
              <w:pStyle w:val="TAL"/>
              <w:keepNext w:val="0"/>
              <w:keepLines w:val="0"/>
            </w:pPr>
          </w:p>
        </w:tc>
      </w:tr>
      <w:tr w:rsidR="00C9407A" w:rsidRPr="005B0A88" w14:paraId="3D5A92C6" w14:textId="77777777" w:rsidTr="00432911">
        <w:trPr>
          <w:jc w:val="center"/>
        </w:trPr>
        <w:tc>
          <w:tcPr>
            <w:tcW w:w="4535" w:type="dxa"/>
          </w:tcPr>
          <w:p w14:paraId="79058685" w14:textId="54D02FFA" w:rsidR="00C9407A" w:rsidRPr="005B0A88" w:rsidRDefault="00432911" w:rsidP="00137565">
            <w:pPr>
              <w:pStyle w:val="TAL"/>
              <w:keepNext w:val="0"/>
              <w:keepLines w:val="0"/>
            </w:pPr>
            <w:r>
              <w:t xml:space="preserve">  </w:t>
            </w:r>
            <w:r w:rsidR="00C9407A" w:rsidRPr="005B0A88">
              <w:t>t310</w:t>
            </w:r>
          </w:p>
        </w:tc>
        <w:tc>
          <w:tcPr>
            <w:tcW w:w="2267" w:type="dxa"/>
          </w:tcPr>
          <w:p w14:paraId="6406A296" w14:textId="77777777" w:rsidR="00C9407A" w:rsidRPr="005B0A88" w:rsidRDefault="00C9407A" w:rsidP="00137565">
            <w:pPr>
              <w:pStyle w:val="TAL"/>
              <w:keepNext w:val="0"/>
              <w:keepLines w:val="0"/>
            </w:pPr>
            <w:r w:rsidRPr="005B0A88">
              <w:t>ms6000</w:t>
            </w:r>
          </w:p>
        </w:tc>
        <w:tc>
          <w:tcPr>
            <w:tcW w:w="1700" w:type="dxa"/>
          </w:tcPr>
          <w:p w14:paraId="6D984183" w14:textId="77777777" w:rsidR="00C9407A" w:rsidRPr="005B0A88" w:rsidRDefault="00C9407A" w:rsidP="00137565">
            <w:pPr>
              <w:pStyle w:val="TAL"/>
              <w:keepNext w:val="0"/>
              <w:keepLines w:val="0"/>
            </w:pPr>
          </w:p>
        </w:tc>
        <w:tc>
          <w:tcPr>
            <w:tcW w:w="1245" w:type="dxa"/>
          </w:tcPr>
          <w:p w14:paraId="05162372" w14:textId="77777777" w:rsidR="00C9407A" w:rsidRPr="005B0A88" w:rsidRDefault="00C9407A" w:rsidP="00137565">
            <w:pPr>
              <w:pStyle w:val="TAL"/>
              <w:keepNext w:val="0"/>
              <w:keepLines w:val="0"/>
            </w:pPr>
          </w:p>
        </w:tc>
      </w:tr>
      <w:tr w:rsidR="00C9407A" w:rsidRPr="005B0A88" w14:paraId="35B1A782" w14:textId="77777777" w:rsidTr="00432911">
        <w:trPr>
          <w:jc w:val="center"/>
        </w:trPr>
        <w:tc>
          <w:tcPr>
            <w:tcW w:w="4535" w:type="dxa"/>
          </w:tcPr>
          <w:p w14:paraId="56BD7EE9" w14:textId="3EFB5184" w:rsidR="00C9407A" w:rsidRPr="005B0A88" w:rsidRDefault="00432911" w:rsidP="00137565">
            <w:pPr>
              <w:pStyle w:val="TAL"/>
              <w:keepNext w:val="0"/>
              <w:keepLines w:val="0"/>
              <w:rPr>
                <w:rFonts w:cs="Arial"/>
                <w:snapToGrid w:val="0"/>
                <w:kern w:val="2"/>
                <w:szCs w:val="18"/>
              </w:rPr>
            </w:pPr>
            <w:r>
              <w:rPr>
                <w:rFonts w:cs="Arial"/>
                <w:snapToGrid w:val="0"/>
                <w:kern w:val="2"/>
                <w:szCs w:val="18"/>
              </w:rPr>
              <w:t xml:space="preserve">  </w:t>
            </w:r>
            <w:r w:rsidR="00C9407A" w:rsidRPr="005B0A88">
              <w:rPr>
                <w:rFonts w:cs="Arial"/>
                <w:snapToGrid w:val="0"/>
                <w:kern w:val="2"/>
                <w:szCs w:val="18"/>
              </w:rPr>
              <w:t>t311</w:t>
            </w:r>
          </w:p>
        </w:tc>
        <w:tc>
          <w:tcPr>
            <w:tcW w:w="2267" w:type="dxa"/>
          </w:tcPr>
          <w:p w14:paraId="3EBA8756" w14:textId="77777777" w:rsidR="00C9407A" w:rsidRPr="005B0A88" w:rsidRDefault="00C9407A" w:rsidP="00137565">
            <w:pPr>
              <w:pStyle w:val="TAL"/>
              <w:keepNext w:val="0"/>
              <w:keepLines w:val="0"/>
              <w:rPr>
                <w:rFonts w:cs="Arial"/>
                <w:snapToGrid w:val="0"/>
                <w:kern w:val="2"/>
                <w:szCs w:val="18"/>
              </w:rPr>
            </w:pPr>
            <w:r w:rsidRPr="005B0A88">
              <w:rPr>
                <w:rFonts w:cs="Arial"/>
                <w:snapToGrid w:val="0"/>
                <w:kern w:val="2"/>
                <w:szCs w:val="18"/>
              </w:rPr>
              <w:t>ms3000</w:t>
            </w:r>
          </w:p>
        </w:tc>
        <w:tc>
          <w:tcPr>
            <w:tcW w:w="1700" w:type="dxa"/>
          </w:tcPr>
          <w:p w14:paraId="14E6CE27" w14:textId="77777777" w:rsidR="00C9407A" w:rsidRPr="005B0A88" w:rsidRDefault="00C9407A" w:rsidP="00137565">
            <w:pPr>
              <w:pStyle w:val="TAL"/>
              <w:keepNext w:val="0"/>
              <w:keepLines w:val="0"/>
            </w:pPr>
          </w:p>
        </w:tc>
        <w:tc>
          <w:tcPr>
            <w:tcW w:w="1245" w:type="dxa"/>
          </w:tcPr>
          <w:p w14:paraId="757F74D3" w14:textId="77777777" w:rsidR="00C9407A" w:rsidRPr="005B0A88" w:rsidRDefault="00C9407A" w:rsidP="00137565">
            <w:pPr>
              <w:pStyle w:val="TAL"/>
              <w:keepNext w:val="0"/>
              <w:keepLines w:val="0"/>
            </w:pPr>
          </w:p>
        </w:tc>
      </w:tr>
      <w:tr w:rsidR="00C9407A" w:rsidRPr="005B0A88" w14:paraId="59E14B6B" w14:textId="77777777" w:rsidTr="00432911">
        <w:trPr>
          <w:jc w:val="center"/>
        </w:trPr>
        <w:tc>
          <w:tcPr>
            <w:tcW w:w="4535" w:type="dxa"/>
            <w:tcBorders>
              <w:bottom w:val="single" w:sz="4" w:space="0" w:color="auto"/>
            </w:tcBorders>
          </w:tcPr>
          <w:p w14:paraId="7B73EC95" w14:textId="77777777" w:rsidR="00C9407A" w:rsidRPr="005B0A88" w:rsidRDefault="00C9407A" w:rsidP="00137565">
            <w:pPr>
              <w:pStyle w:val="TAL"/>
              <w:keepNext w:val="0"/>
              <w:keepLines w:val="0"/>
            </w:pPr>
            <w:r w:rsidRPr="005B0A88">
              <w:t>}</w:t>
            </w:r>
          </w:p>
        </w:tc>
        <w:tc>
          <w:tcPr>
            <w:tcW w:w="2267" w:type="dxa"/>
          </w:tcPr>
          <w:p w14:paraId="2947FF79" w14:textId="77777777" w:rsidR="00C9407A" w:rsidRPr="005B0A88" w:rsidRDefault="00C9407A" w:rsidP="00137565">
            <w:pPr>
              <w:pStyle w:val="TAL"/>
              <w:keepNext w:val="0"/>
              <w:keepLines w:val="0"/>
            </w:pPr>
          </w:p>
        </w:tc>
        <w:tc>
          <w:tcPr>
            <w:tcW w:w="1700" w:type="dxa"/>
          </w:tcPr>
          <w:p w14:paraId="4A209BCC" w14:textId="77777777" w:rsidR="00C9407A" w:rsidRPr="005B0A88" w:rsidRDefault="00C9407A" w:rsidP="00137565">
            <w:pPr>
              <w:pStyle w:val="TAL"/>
              <w:keepNext w:val="0"/>
              <w:keepLines w:val="0"/>
            </w:pPr>
          </w:p>
        </w:tc>
        <w:tc>
          <w:tcPr>
            <w:tcW w:w="1245" w:type="dxa"/>
          </w:tcPr>
          <w:p w14:paraId="6005CEF4" w14:textId="77777777" w:rsidR="00C9407A" w:rsidRPr="005B0A88" w:rsidRDefault="00C9407A" w:rsidP="00137565">
            <w:pPr>
              <w:pStyle w:val="TAL"/>
              <w:keepNext w:val="0"/>
              <w:keepLines w:val="0"/>
            </w:pPr>
          </w:p>
        </w:tc>
      </w:tr>
    </w:tbl>
    <w:p w14:paraId="33172D7A" w14:textId="77777777" w:rsidR="00C9407A" w:rsidRPr="005B0A88" w:rsidRDefault="00C9407A" w:rsidP="00137565">
      <w:pPr>
        <w:rPr>
          <w:lang w:eastAsia="x-none"/>
        </w:rPr>
      </w:pPr>
    </w:p>
    <w:p w14:paraId="1B38607D" w14:textId="77777777" w:rsidR="00C9407A" w:rsidRPr="005B0A88" w:rsidRDefault="00C9407A" w:rsidP="00137565">
      <w:pPr>
        <w:pStyle w:val="TH"/>
        <w:keepNext w:val="0"/>
        <w:keepLines w:val="0"/>
        <w:rPr>
          <w:i/>
        </w:rPr>
      </w:pPr>
      <w:r w:rsidRPr="005B0A88">
        <w:t xml:space="preserve">Table 6.3.2.1.3.4.3-3: </w:t>
      </w:r>
      <w:r w:rsidRPr="005B0A88">
        <w:rPr>
          <w:i/>
        </w:rPr>
        <w:t xml:space="preserve">MeasConfig </w:t>
      </w:r>
      <w:r w:rsidRPr="005B0A88">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3EC643FD" w14:textId="77777777" w:rsidTr="00432911">
        <w:trPr>
          <w:jc w:val="center"/>
        </w:trPr>
        <w:tc>
          <w:tcPr>
            <w:tcW w:w="9747" w:type="dxa"/>
            <w:gridSpan w:val="4"/>
          </w:tcPr>
          <w:p w14:paraId="5CDA539B" w14:textId="0147E1E7"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4.6.3-69</w:t>
            </w:r>
          </w:p>
        </w:tc>
      </w:tr>
      <w:tr w:rsidR="00C9407A" w:rsidRPr="005B0A88" w14:paraId="47477638" w14:textId="77777777" w:rsidTr="00432911">
        <w:trPr>
          <w:jc w:val="center"/>
        </w:trPr>
        <w:tc>
          <w:tcPr>
            <w:tcW w:w="4535" w:type="dxa"/>
          </w:tcPr>
          <w:p w14:paraId="572B2337" w14:textId="707DA5C7"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2CF2DACF" w14:textId="77777777" w:rsidR="00C9407A" w:rsidRPr="005B0A88" w:rsidRDefault="00C9407A" w:rsidP="00137565">
            <w:pPr>
              <w:pStyle w:val="TAH"/>
              <w:keepNext w:val="0"/>
              <w:keepLines w:val="0"/>
            </w:pPr>
            <w:r w:rsidRPr="005B0A88">
              <w:t>Value/remark</w:t>
            </w:r>
          </w:p>
        </w:tc>
        <w:tc>
          <w:tcPr>
            <w:tcW w:w="1700" w:type="dxa"/>
          </w:tcPr>
          <w:p w14:paraId="7BC10B44" w14:textId="77777777" w:rsidR="00C9407A" w:rsidRPr="005B0A88" w:rsidRDefault="00C9407A" w:rsidP="00137565">
            <w:pPr>
              <w:pStyle w:val="TAH"/>
              <w:keepNext w:val="0"/>
              <w:keepLines w:val="0"/>
            </w:pPr>
            <w:r w:rsidRPr="005B0A88">
              <w:t>Comment</w:t>
            </w:r>
          </w:p>
        </w:tc>
        <w:tc>
          <w:tcPr>
            <w:tcW w:w="1245" w:type="dxa"/>
          </w:tcPr>
          <w:p w14:paraId="37DA2843" w14:textId="77777777" w:rsidR="00C9407A" w:rsidRPr="005B0A88" w:rsidRDefault="00C9407A" w:rsidP="00137565">
            <w:pPr>
              <w:pStyle w:val="TAH"/>
              <w:keepNext w:val="0"/>
              <w:keepLines w:val="0"/>
            </w:pPr>
            <w:r w:rsidRPr="005B0A88">
              <w:t>Condition</w:t>
            </w:r>
          </w:p>
        </w:tc>
      </w:tr>
      <w:tr w:rsidR="00C9407A" w:rsidRPr="005B0A88" w14:paraId="68B7E90D" w14:textId="77777777" w:rsidTr="00432911">
        <w:trPr>
          <w:jc w:val="center"/>
        </w:trPr>
        <w:tc>
          <w:tcPr>
            <w:tcW w:w="4535" w:type="dxa"/>
          </w:tcPr>
          <w:p w14:paraId="1B8F210E" w14:textId="0BE4CF27" w:rsidR="00C9407A" w:rsidRPr="005B0A88" w:rsidRDefault="00C9407A" w:rsidP="00137565">
            <w:pPr>
              <w:pStyle w:val="TAL"/>
              <w:keepNext w:val="0"/>
              <w:keepLines w:val="0"/>
            </w:pPr>
            <w:r w:rsidRPr="005B0A88">
              <w:t>MeasConfig::=</w:t>
            </w:r>
            <w:r w:rsidR="00432911">
              <w:t xml:space="preserve"> </w:t>
            </w:r>
            <w:r w:rsidRPr="005B0A88">
              <w:rPr>
                <w:snapToGrid w:val="0"/>
              </w:rPr>
              <w:t>SEQUENCE</w:t>
            </w:r>
            <w:r w:rsidR="00432911">
              <w:rPr>
                <w:snapToGrid w:val="0"/>
              </w:rPr>
              <w:t xml:space="preserve"> </w:t>
            </w:r>
            <w:r w:rsidRPr="005B0A88">
              <w:t>{</w:t>
            </w:r>
          </w:p>
        </w:tc>
        <w:tc>
          <w:tcPr>
            <w:tcW w:w="2267" w:type="dxa"/>
          </w:tcPr>
          <w:p w14:paraId="5CF3E057" w14:textId="77777777" w:rsidR="00C9407A" w:rsidRPr="005B0A88" w:rsidRDefault="00C9407A" w:rsidP="00137565">
            <w:pPr>
              <w:pStyle w:val="TAL"/>
              <w:keepNext w:val="0"/>
              <w:keepLines w:val="0"/>
            </w:pPr>
          </w:p>
        </w:tc>
        <w:tc>
          <w:tcPr>
            <w:tcW w:w="1700" w:type="dxa"/>
          </w:tcPr>
          <w:p w14:paraId="12F243AC" w14:textId="77777777" w:rsidR="00C9407A" w:rsidRPr="005B0A88" w:rsidRDefault="00C9407A" w:rsidP="00137565">
            <w:pPr>
              <w:pStyle w:val="TAL"/>
              <w:keepNext w:val="0"/>
              <w:keepLines w:val="0"/>
            </w:pPr>
          </w:p>
        </w:tc>
        <w:tc>
          <w:tcPr>
            <w:tcW w:w="1245" w:type="dxa"/>
          </w:tcPr>
          <w:p w14:paraId="731ADDB2" w14:textId="77777777" w:rsidR="00C9407A" w:rsidRPr="005B0A88" w:rsidRDefault="00C9407A" w:rsidP="00137565">
            <w:pPr>
              <w:pStyle w:val="TAL"/>
              <w:keepNext w:val="0"/>
              <w:keepLines w:val="0"/>
            </w:pPr>
          </w:p>
        </w:tc>
      </w:tr>
      <w:tr w:rsidR="00C9407A" w:rsidRPr="005B0A88" w14:paraId="635E9E4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2748D6F" w14:textId="0E34D8C1" w:rsidR="00C9407A" w:rsidRPr="005B0A88" w:rsidRDefault="00432911" w:rsidP="00137565">
            <w:pPr>
              <w:pStyle w:val="TAL"/>
              <w:keepNext w:val="0"/>
              <w:keepLines w:val="0"/>
            </w:pPr>
            <w:r>
              <w:t xml:space="preserve">  </w:t>
            </w:r>
            <w:r w:rsidR="00C9407A" w:rsidRPr="005B0A88">
              <w:t>reportConfigToAddModList</w:t>
            </w:r>
          </w:p>
        </w:tc>
        <w:tc>
          <w:tcPr>
            <w:tcW w:w="2267" w:type="dxa"/>
            <w:tcBorders>
              <w:top w:val="single" w:sz="4" w:space="0" w:color="auto"/>
              <w:left w:val="single" w:sz="4" w:space="0" w:color="auto"/>
              <w:bottom w:val="single" w:sz="4" w:space="0" w:color="auto"/>
              <w:right w:val="single" w:sz="4" w:space="0" w:color="auto"/>
            </w:tcBorders>
          </w:tcPr>
          <w:p w14:paraId="7C62C2DF" w14:textId="7836C005"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3DAE66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63EA9" w14:textId="77777777" w:rsidR="00C9407A" w:rsidRPr="005B0A88" w:rsidRDefault="00C9407A" w:rsidP="00137565">
            <w:pPr>
              <w:pStyle w:val="TAL"/>
              <w:keepNext w:val="0"/>
              <w:keepLines w:val="0"/>
            </w:pPr>
          </w:p>
        </w:tc>
      </w:tr>
      <w:tr w:rsidR="00C9407A" w:rsidRPr="005B0A88" w14:paraId="4696C5B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FE9FAAE" w14:textId="59D023F5" w:rsidR="00C9407A" w:rsidRPr="005B0A88" w:rsidRDefault="00432911" w:rsidP="00137565">
            <w:pPr>
              <w:pStyle w:val="TAL"/>
              <w:keepNext w:val="0"/>
              <w:keepLines w:val="0"/>
            </w:pPr>
            <w:r>
              <w:t xml:space="preserve">  </w:t>
            </w:r>
            <w:r w:rsidR="00C9407A" w:rsidRPr="005B0A88">
              <w:t>measIdToAddModList</w:t>
            </w:r>
          </w:p>
        </w:tc>
        <w:tc>
          <w:tcPr>
            <w:tcW w:w="2267" w:type="dxa"/>
            <w:tcBorders>
              <w:top w:val="single" w:sz="4" w:space="0" w:color="auto"/>
              <w:left w:val="single" w:sz="4" w:space="0" w:color="auto"/>
              <w:bottom w:val="single" w:sz="4" w:space="0" w:color="auto"/>
              <w:right w:val="single" w:sz="4" w:space="0" w:color="auto"/>
            </w:tcBorders>
          </w:tcPr>
          <w:p w14:paraId="0E42C19A" w14:textId="2415CC87"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3209E300"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6375D" w14:textId="77777777" w:rsidR="00C9407A" w:rsidRPr="005B0A88" w:rsidRDefault="00C9407A" w:rsidP="00137565">
            <w:pPr>
              <w:pStyle w:val="TAL"/>
              <w:keepNext w:val="0"/>
              <w:keepLines w:val="0"/>
            </w:pPr>
          </w:p>
        </w:tc>
      </w:tr>
      <w:tr w:rsidR="00C9407A" w:rsidRPr="005B0A88" w14:paraId="721368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2D1DDC" w14:textId="41578059" w:rsidR="00C9407A" w:rsidRPr="005B0A88" w:rsidRDefault="00432911" w:rsidP="00137565">
            <w:pPr>
              <w:pStyle w:val="TAL"/>
              <w:keepNext w:val="0"/>
              <w:keepLines w:val="0"/>
            </w:pPr>
            <w:r>
              <w:t xml:space="preserve">  </w:t>
            </w:r>
            <w:r w:rsidR="00C9407A" w:rsidRPr="005B0A88">
              <w:t>quantityConfig</w:t>
            </w:r>
          </w:p>
        </w:tc>
        <w:tc>
          <w:tcPr>
            <w:tcW w:w="2267" w:type="dxa"/>
            <w:tcBorders>
              <w:top w:val="single" w:sz="4" w:space="0" w:color="auto"/>
              <w:left w:val="single" w:sz="4" w:space="0" w:color="auto"/>
              <w:bottom w:val="single" w:sz="4" w:space="0" w:color="auto"/>
              <w:right w:val="single" w:sz="4" w:space="0" w:color="auto"/>
            </w:tcBorders>
          </w:tcPr>
          <w:p w14:paraId="5ADF42DC" w14:textId="3C9FC887" w:rsidR="00C9407A" w:rsidRPr="005B0A88" w:rsidRDefault="00C9407A" w:rsidP="00137565">
            <w:pPr>
              <w:pStyle w:val="TAL"/>
              <w:keepNext w:val="0"/>
              <w:keepLines w:val="0"/>
              <w:rPr>
                <w:lang w:eastAsia="ja-JP"/>
              </w:rPr>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214C5C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3D3DC" w14:textId="77777777" w:rsidR="00C9407A" w:rsidRPr="005B0A88" w:rsidRDefault="00C9407A" w:rsidP="00137565">
            <w:pPr>
              <w:pStyle w:val="TAL"/>
              <w:keepNext w:val="0"/>
              <w:keepLines w:val="0"/>
            </w:pPr>
          </w:p>
        </w:tc>
      </w:tr>
      <w:tr w:rsidR="00C9407A" w:rsidRPr="005B0A88" w14:paraId="46667CF2" w14:textId="77777777" w:rsidTr="00432911">
        <w:trPr>
          <w:jc w:val="center"/>
        </w:trPr>
        <w:tc>
          <w:tcPr>
            <w:tcW w:w="4535" w:type="dxa"/>
          </w:tcPr>
          <w:p w14:paraId="6DA57E2F" w14:textId="77777777" w:rsidR="00C9407A" w:rsidRPr="005B0A88" w:rsidRDefault="00C9407A" w:rsidP="00137565">
            <w:pPr>
              <w:pStyle w:val="TAL"/>
              <w:keepNext w:val="0"/>
              <w:keepLines w:val="0"/>
            </w:pPr>
            <w:r w:rsidRPr="005B0A88">
              <w:t>}</w:t>
            </w:r>
          </w:p>
        </w:tc>
        <w:tc>
          <w:tcPr>
            <w:tcW w:w="2267" w:type="dxa"/>
          </w:tcPr>
          <w:p w14:paraId="00E6D062" w14:textId="77777777" w:rsidR="00C9407A" w:rsidRPr="005B0A88" w:rsidRDefault="00C9407A" w:rsidP="00137565">
            <w:pPr>
              <w:pStyle w:val="TAL"/>
              <w:keepNext w:val="0"/>
              <w:keepLines w:val="0"/>
            </w:pPr>
          </w:p>
        </w:tc>
        <w:tc>
          <w:tcPr>
            <w:tcW w:w="1700" w:type="dxa"/>
          </w:tcPr>
          <w:p w14:paraId="31D4E418" w14:textId="77777777" w:rsidR="00C9407A" w:rsidRPr="005B0A88" w:rsidRDefault="00C9407A" w:rsidP="00137565">
            <w:pPr>
              <w:pStyle w:val="TAL"/>
              <w:keepNext w:val="0"/>
              <w:keepLines w:val="0"/>
            </w:pPr>
          </w:p>
        </w:tc>
        <w:tc>
          <w:tcPr>
            <w:tcW w:w="1245" w:type="dxa"/>
          </w:tcPr>
          <w:p w14:paraId="4F3F31CE" w14:textId="77777777" w:rsidR="00C9407A" w:rsidRPr="005B0A88" w:rsidRDefault="00C9407A" w:rsidP="00137565">
            <w:pPr>
              <w:pStyle w:val="TAL"/>
              <w:keepNext w:val="0"/>
              <w:keepLines w:val="0"/>
            </w:pPr>
          </w:p>
        </w:tc>
      </w:tr>
    </w:tbl>
    <w:p w14:paraId="64D42E9F" w14:textId="77777777" w:rsidR="00C9407A" w:rsidRPr="005B0A88" w:rsidRDefault="00C9407A" w:rsidP="00137565">
      <w:pPr>
        <w:rPr>
          <w:lang w:eastAsia="x-none"/>
        </w:rPr>
      </w:pPr>
    </w:p>
    <w:p w14:paraId="3B0D7A61" w14:textId="77777777" w:rsidR="00C9407A" w:rsidRPr="005B0A88" w:rsidRDefault="00C9407A" w:rsidP="00137565">
      <w:pPr>
        <w:pStyle w:val="H6"/>
        <w:keepNext w:val="0"/>
        <w:keepLines w:val="0"/>
        <w:rPr>
          <w:lang w:eastAsia="x-none"/>
        </w:rPr>
      </w:pPr>
      <w:r w:rsidRPr="005B0A88">
        <w:rPr>
          <w:lang w:eastAsia="x-none"/>
        </w:rPr>
        <w:t>6.3.2.1.3.5</w:t>
      </w:r>
      <w:r w:rsidRPr="005B0A88">
        <w:rPr>
          <w:lang w:eastAsia="x-none"/>
        </w:rPr>
        <w:tab/>
        <w:t>Test requirement</w:t>
      </w:r>
    </w:p>
    <w:p w14:paraId="0F1CB54E" w14:textId="77777777" w:rsidR="00C9407A" w:rsidRPr="005B0A88" w:rsidRDefault="00C9407A" w:rsidP="00137565">
      <w:r w:rsidRPr="005B0A88">
        <w:rPr>
          <w:rFonts w:cs="v4.2.0"/>
          <w:color w:val="000000"/>
        </w:rPr>
        <w:t>Table 6.3.2.1.3.5-1</w:t>
      </w:r>
      <w:r w:rsidRPr="005B0A88">
        <w:t xml:space="preserve"> defines the primary level settings including test tolerances for NR SA FR1 RRC re-establishment without serving cell timing test case.</w:t>
      </w:r>
    </w:p>
    <w:p w14:paraId="5B64318C" w14:textId="77777777" w:rsidR="00C9407A" w:rsidRPr="005B0A88" w:rsidRDefault="00C9407A" w:rsidP="007F4331">
      <w:pPr>
        <w:pStyle w:val="TH"/>
        <w:keepLines w:val="0"/>
        <w:rPr>
          <w:rFonts w:cs="v4.2.0"/>
        </w:rPr>
      </w:pPr>
      <w:r w:rsidRPr="005B0A88">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9407A" w:rsidRPr="005B0A88" w14:paraId="125B3AD2" w14:textId="77777777" w:rsidTr="007F4331">
        <w:trPr>
          <w:cantSplit/>
          <w:tblHeader/>
          <w:jc w:val="center"/>
        </w:trPr>
        <w:tc>
          <w:tcPr>
            <w:tcW w:w="1980" w:type="dxa"/>
            <w:tcBorders>
              <w:top w:val="single" w:sz="4" w:space="0" w:color="auto"/>
              <w:left w:val="single" w:sz="4" w:space="0" w:color="auto"/>
            </w:tcBorders>
          </w:tcPr>
          <w:p w14:paraId="2DCDBB40" w14:textId="77777777" w:rsidR="00C9407A" w:rsidRPr="005B0A88" w:rsidRDefault="00C9407A" w:rsidP="007F4331">
            <w:pPr>
              <w:pStyle w:val="TAH"/>
              <w:keepLines w:val="0"/>
              <w:rPr>
                <w:rFonts w:cs="Arial"/>
              </w:rPr>
            </w:pPr>
            <w:r w:rsidRPr="005B0A88">
              <w:t>Parameter</w:t>
            </w:r>
          </w:p>
        </w:tc>
        <w:tc>
          <w:tcPr>
            <w:tcW w:w="1559" w:type="dxa"/>
            <w:tcBorders>
              <w:top w:val="single" w:sz="4" w:space="0" w:color="auto"/>
              <w:left w:val="single" w:sz="4" w:space="0" w:color="auto"/>
            </w:tcBorders>
          </w:tcPr>
          <w:p w14:paraId="48955599" w14:textId="77777777" w:rsidR="00C9407A" w:rsidRPr="005B0A88" w:rsidRDefault="00C9407A" w:rsidP="007F4331">
            <w:pPr>
              <w:pStyle w:val="TAH"/>
              <w:keepLines w:val="0"/>
              <w:rPr>
                <w:rFonts w:cs="Arial"/>
              </w:rPr>
            </w:pPr>
            <w:r w:rsidRPr="005B0A88">
              <w:t>Unit</w:t>
            </w:r>
          </w:p>
        </w:tc>
        <w:tc>
          <w:tcPr>
            <w:tcW w:w="1624" w:type="dxa"/>
            <w:tcBorders>
              <w:top w:val="single" w:sz="4" w:space="0" w:color="auto"/>
              <w:left w:val="single" w:sz="4" w:space="0" w:color="auto"/>
            </w:tcBorders>
          </w:tcPr>
          <w:p w14:paraId="2401B623" w14:textId="293E0525" w:rsidR="00C9407A" w:rsidRPr="005B0A88" w:rsidRDefault="00C9407A" w:rsidP="007F4331">
            <w:pPr>
              <w:pStyle w:val="TAH"/>
              <w:keepLines w:val="0"/>
            </w:pPr>
            <w:r w:rsidRPr="005B0A88">
              <w:t>Test</w:t>
            </w:r>
            <w:r w:rsidR="00432911">
              <w:t xml:space="preserve"> </w:t>
            </w:r>
            <w:r w:rsidRPr="005B0A88">
              <w:t>configuration</w:t>
            </w:r>
          </w:p>
        </w:tc>
        <w:tc>
          <w:tcPr>
            <w:tcW w:w="2742" w:type="dxa"/>
            <w:gridSpan w:val="3"/>
            <w:tcBorders>
              <w:top w:val="single" w:sz="4" w:space="0" w:color="auto"/>
            </w:tcBorders>
          </w:tcPr>
          <w:p w14:paraId="70B5113D" w14:textId="0D7E4F80" w:rsidR="00C9407A" w:rsidRPr="005B0A88" w:rsidRDefault="00C9407A" w:rsidP="007F4331">
            <w:pPr>
              <w:pStyle w:val="TAH"/>
              <w:keepLines w:val="0"/>
              <w:rPr>
                <w:rFonts w:cs="Arial"/>
              </w:rPr>
            </w:pPr>
            <w:r w:rsidRPr="005B0A88">
              <w:t>Cell</w:t>
            </w:r>
            <w:r w:rsidR="00432911">
              <w:t xml:space="preserve"> </w:t>
            </w:r>
            <w:r w:rsidRPr="005B0A88">
              <w:t>1</w:t>
            </w:r>
          </w:p>
        </w:tc>
        <w:tc>
          <w:tcPr>
            <w:tcW w:w="2419" w:type="dxa"/>
            <w:gridSpan w:val="3"/>
            <w:tcBorders>
              <w:top w:val="single" w:sz="4" w:space="0" w:color="auto"/>
              <w:right w:val="single" w:sz="4" w:space="0" w:color="auto"/>
            </w:tcBorders>
          </w:tcPr>
          <w:p w14:paraId="6D6337A9" w14:textId="7DF086DB" w:rsidR="00C9407A" w:rsidRPr="005B0A88" w:rsidRDefault="00C9407A" w:rsidP="007F4331">
            <w:pPr>
              <w:pStyle w:val="TAH"/>
              <w:keepLines w:val="0"/>
              <w:rPr>
                <w:rFonts w:cs="Arial"/>
              </w:rPr>
            </w:pPr>
            <w:r w:rsidRPr="005B0A88">
              <w:t>Cell</w:t>
            </w:r>
            <w:r w:rsidR="00432911">
              <w:t xml:space="preserve"> </w:t>
            </w:r>
            <w:r w:rsidRPr="005B0A88">
              <w:t>2</w:t>
            </w:r>
          </w:p>
        </w:tc>
      </w:tr>
      <w:tr w:rsidR="00C9407A" w:rsidRPr="005B0A88" w14:paraId="4356EB99" w14:textId="77777777" w:rsidTr="007F4331">
        <w:trPr>
          <w:cantSplit/>
          <w:tblHeader/>
          <w:jc w:val="center"/>
        </w:trPr>
        <w:tc>
          <w:tcPr>
            <w:tcW w:w="1980" w:type="dxa"/>
            <w:tcBorders>
              <w:left w:val="single" w:sz="4" w:space="0" w:color="auto"/>
              <w:bottom w:val="single" w:sz="4" w:space="0" w:color="auto"/>
            </w:tcBorders>
          </w:tcPr>
          <w:p w14:paraId="50EC3778" w14:textId="77777777" w:rsidR="00C9407A" w:rsidRPr="005B0A88" w:rsidRDefault="00C9407A" w:rsidP="007F4331">
            <w:pPr>
              <w:pStyle w:val="TAH"/>
              <w:keepLines w:val="0"/>
            </w:pPr>
          </w:p>
        </w:tc>
        <w:tc>
          <w:tcPr>
            <w:tcW w:w="1559" w:type="dxa"/>
            <w:tcBorders>
              <w:left w:val="single" w:sz="4" w:space="0" w:color="auto"/>
              <w:bottom w:val="single" w:sz="4" w:space="0" w:color="auto"/>
            </w:tcBorders>
          </w:tcPr>
          <w:p w14:paraId="1118E4BE" w14:textId="77777777" w:rsidR="00C9407A" w:rsidRPr="005B0A88" w:rsidRDefault="00C9407A" w:rsidP="007F4331">
            <w:pPr>
              <w:pStyle w:val="TAH"/>
              <w:keepLines w:val="0"/>
            </w:pPr>
          </w:p>
        </w:tc>
        <w:tc>
          <w:tcPr>
            <w:tcW w:w="1624" w:type="dxa"/>
            <w:tcBorders>
              <w:left w:val="single" w:sz="4" w:space="0" w:color="auto"/>
              <w:bottom w:val="single" w:sz="4" w:space="0" w:color="auto"/>
            </w:tcBorders>
          </w:tcPr>
          <w:p w14:paraId="030C00F4" w14:textId="77777777" w:rsidR="00C9407A" w:rsidRPr="005B0A88" w:rsidRDefault="00C9407A" w:rsidP="007F4331">
            <w:pPr>
              <w:pStyle w:val="TAH"/>
              <w:keepLines w:val="0"/>
            </w:pPr>
          </w:p>
        </w:tc>
        <w:tc>
          <w:tcPr>
            <w:tcW w:w="992" w:type="dxa"/>
            <w:tcBorders>
              <w:bottom w:val="single" w:sz="4" w:space="0" w:color="auto"/>
            </w:tcBorders>
          </w:tcPr>
          <w:p w14:paraId="7E8D3F64" w14:textId="77777777" w:rsidR="00C9407A" w:rsidRPr="005B0A88" w:rsidRDefault="00C9407A" w:rsidP="007F4331">
            <w:pPr>
              <w:pStyle w:val="TAH"/>
              <w:keepLines w:val="0"/>
              <w:rPr>
                <w:rFonts w:cs="Arial"/>
              </w:rPr>
            </w:pPr>
            <w:r w:rsidRPr="005B0A88">
              <w:t>T1</w:t>
            </w:r>
          </w:p>
        </w:tc>
        <w:tc>
          <w:tcPr>
            <w:tcW w:w="851" w:type="dxa"/>
            <w:tcBorders>
              <w:bottom w:val="single" w:sz="4" w:space="0" w:color="auto"/>
            </w:tcBorders>
          </w:tcPr>
          <w:p w14:paraId="0BC5ECB9" w14:textId="77777777" w:rsidR="00C9407A" w:rsidRPr="005B0A88" w:rsidRDefault="00C9407A" w:rsidP="007F4331">
            <w:pPr>
              <w:pStyle w:val="TAH"/>
              <w:keepLines w:val="0"/>
              <w:rPr>
                <w:rFonts w:cs="Arial"/>
              </w:rPr>
            </w:pPr>
            <w:r w:rsidRPr="005B0A88">
              <w:t>T2</w:t>
            </w:r>
          </w:p>
        </w:tc>
        <w:tc>
          <w:tcPr>
            <w:tcW w:w="899" w:type="dxa"/>
            <w:tcBorders>
              <w:bottom w:val="single" w:sz="4" w:space="0" w:color="auto"/>
            </w:tcBorders>
          </w:tcPr>
          <w:p w14:paraId="43173652" w14:textId="77777777" w:rsidR="00C9407A" w:rsidRPr="005B0A88" w:rsidRDefault="00C9407A" w:rsidP="007F4331">
            <w:pPr>
              <w:pStyle w:val="TAH"/>
              <w:keepLines w:val="0"/>
              <w:rPr>
                <w:rFonts w:cs="Arial"/>
              </w:rPr>
            </w:pPr>
            <w:r w:rsidRPr="005B0A88">
              <w:t>T3</w:t>
            </w:r>
          </w:p>
        </w:tc>
        <w:tc>
          <w:tcPr>
            <w:tcW w:w="802" w:type="dxa"/>
            <w:tcBorders>
              <w:bottom w:val="single" w:sz="4" w:space="0" w:color="auto"/>
            </w:tcBorders>
          </w:tcPr>
          <w:p w14:paraId="6C8BBBB5" w14:textId="77777777" w:rsidR="00C9407A" w:rsidRPr="005B0A88" w:rsidRDefault="00C9407A" w:rsidP="007F4331">
            <w:pPr>
              <w:pStyle w:val="TAH"/>
              <w:keepLines w:val="0"/>
              <w:rPr>
                <w:rFonts w:cs="Arial"/>
              </w:rPr>
            </w:pPr>
            <w:r w:rsidRPr="005B0A88">
              <w:t>T1</w:t>
            </w:r>
          </w:p>
        </w:tc>
        <w:tc>
          <w:tcPr>
            <w:tcW w:w="850" w:type="dxa"/>
            <w:tcBorders>
              <w:bottom w:val="single" w:sz="4" w:space="0" w:color="auto"/>
            </w:tcBorders>
          </w:tcPr>
          <w:p w14:paraId="47ACF960" w14:textId="77777777" w:rsidR="00C9407A" w:rsidRPr="005B0A88" w:rsidRDefault="00C9407A" w:rsidP="007F4331">
            <w:pPr>
              <w:pStyle w:val="TAH"/>
              <w:keepLines w:val="0"/>
              <w:rPr>
                <w:rFonts w:cs="Arial"/>
              </w:rPr>
            </w:pPr>
            <w:r w:rsidRPr="005B0A88">
              <w:t>T2</w:t>
            </w:r>
          </w:p>
        </w:tc>
        <w:tc>
          <w:tcPr>
            <w:tcW w:w="767" w:type="dxa"/>
            <w:tcBorders>
              <w:bottom w:val="single" w:sz="4" w:space="0" w:color="auto"/>
            </w:tcBorders>
          </w:tcPr>
          <w:p w14:paraId="51E7C3FF" w14:textId="77777777" w:rsidR="00C9407A" w:rsidRPr="005B0A88" w:rsidRDefault="00C9407A" w:rsidP="007F4331">
            <w:pPr>
              <w:pStyle w:val="TAH"/>
              <w:keepLines w:val="0"/>
              <w:rPr>
                <w:rFonts w:cs="Arial"/>
              </w:rPr>
            </w:pPr>
            <w:r w:rsidRPr="005B0A88">
              <w:t>T3</w:t>
            </w:r>
          </w:p>
        </w:tc>
      </w:tr>
      <w:tr w:rsidR="00C9407A" w:rsidRPr="005B0A88" w14:paraId="473A0BA8" w14:textId="77777777" w:rsidTr="007F4331">
        <w:trPr>
          <w:cantSplit/>
          <w:jc w:val="center"/>
        </w:trPr>
        <w:tc>
          <w:tcPr>
            <w:tcW w:w="1980" w:type="dxa"/>
            <w:vMerge w:val="restart"/>
            <w:tcBorders>
              <w:left w:val="single" w:sz="4" w:space="0" w:color="auto"/>
            </w:tcBorders>
          </w:tcPr>
          <w:p w14:paraId="78991DE0" w14:textId="350C9F7D" w:rsidR="00C9407A" w:rsidRPr="005B0A88" w:rsidRDefault="00C9407A" w:rsidP="007F4331">
            <w:pPr>
              <w:pStyle w:val="TAL"/>
              <w:keepLines w:val="0"/>
            </w:pPr>
            <w:r w:rsidRPr="005B0A88">
              <w:t>TDD</w:t>
            </w:r>
            <w:r w:rsidR="00432911">
              <w:t xml:space="preserve"> </w:t>
            </w:r>
            <w:r w:rsidRPr="005B0A88">
              <w:t>configuration</w:t>
            </w:r>
          </w:p>
        </w:tc>
        <w:tc>
          <w:tcPr>
            <w:tcW w:w="1559" w:type="dxa"/>
            <w:vMerge w:val="restart"/>
          </w:tcPr>
          <w:p w14:paraId="251C1DA7" w14:textId="77777777" w:rsidR="00C9407A" w:rsidRPr="005B0A88" w:rsidRDefault="00C9407A" w:rsidP="007F4331">
            <w:pPr>
              <w:pStyle w:val="TAC"/>
              <w:keepLines w:val="0"/>
            </w:pPr>
          </w:p>
        </w:tc>
        <w:tc>
          <w:tcPr>
            <w:tcW w:w="1624" w:type="dxa"/>
            <w:tcBorders>
              <w:bottom w:val="single" w:sz="4" w:space="0" w:color="auto"/>
            </w:tcBorders>
          </w:tcPr>
          <w:p w14:paraId="42AA4C23" w14:textId="77777777" w:rsidR="00C9407A" w:rsidRPr="005B0A88" w:rsidRDefault="00C9407A" w:rsidP="007F4331">
            <w:pPr>
              <w:pStyle w:val="TAC"/>
              <w:keepLines w:val="0"/>
              <w:rPr>
                <w:rFonts w:cs="v4.2.0"/>
              </w:rPr>
            </w:pPr>
            <w:r w:rsidRPr="005B0A88">
              <w:rPr>
                <w:rFonts w:cs="v4.2.0"/>
              </w:rPr>
              <w:t>1</w:t>
            </w:r>
          </w:p>
        </w:tc>
        <w:tc>
          <w:tcPr>
            <w:tcW w:w="2742" w:type="dxa"/>
            <w:gridSpan w:val="3"/>
            <w:tcBorders>
              <w:bottom w:val="single" w:sz="4" w:space="0" w:color="auto"/>
            </w:tcBorders>
          </w:tcPr>
          <w:p w14:paraId="1A37A499" w14:textId="77777777" w:rsidR="00C9407A" w:rsidRPr="005B0A88" w:rsidRDefault="00C9407A" w:rsidP="007F4331">
            <w:pPr>
              <w:pStyle w:val="TAC"/>
              <w:keepLines w:val="0"/>
              <w:rPr>
                <w:rFonts w:cs="v4.2.0"/>
              </w:rPr>
            </w:pPr>
            <w:r w:rsidRPr="005B0A88">
              <w:rPr>
                <w:rFonts w:cs="v4.2.0"/>
              </w:rPr>
              <w:t>N/A</w:t>
            </w:r>
          </w:p>
        </w:tc>
        <w:tc>
          <w:tcPr>
            <w:tcW w:w="2419" w:type="dxa"/>
            <w:gridSpan w:val="3"/>
            <w:tcBorders>
              <w:bottom w:val="single" w:sz="4" w:space="0" w:color="auto"/>
            </w:tcBorders>
          </w:tcPr>
          <w:p w14:paraId="63B238CD" w14:textId="77777777" w:rsidR="00C9407A" w:rsidRPr="005B0A88" w:rsidRDefault="00C9407A" w:rsidP="007F4331">
            <w:pPr>
              <w:pStyle w:val="TAC"/>
              <w:keepLines w:val="0"/>
              <w:rPr>
                <w:rFonts w:cs="v4.2.0"/>
              </w:rPr>
            </w:pPr>
            <w:r w:rsidRPr="005B0A88">
              <w:rPr>
                <w:rFonts w:cs="v4.2.0"/>
              </w:rPr>
              <w:t>N/A</w:t>
            </w:r>
          </w:p>
        </w:tc>
      </w:tr>
      <w:tr w:rsidR="00C9407A" w:rsidRPr="005B0A88" w14:paraId="1D7DEECB" w14:textId="77777777" w:rsidTr="007F4331">
        <w:trPr>
          <w:cantSplit/>
          <w:jc w:val="center"/>
        </w:trPr>
        <w:tc>
          <w:tcPr>
            <w:tcW w:w="1980" w:type="dxa"/>
            <w:vMerge/>
            <w:tcBorders>
              <w:left w:val="single" w:sz="4" w:space="0" w:color="auto"/>
            </w:tcBorders>
          </w:tcPr>
          <w:p w14:paraId="18DDF730" w14:textId="77777777" w:rsidR="00C9407A" w:rsidRPr="005B0A88" w:rsidRDefault="00C9407A" w:rsidP="007F4331">
            <w:pPr>
              <w:pStyle w:val="TAL"/>
              <w:keepLines w:val="0"/>
            </w:pPr>
          </w:p>
        </w:tc>
        <w:tc>
          <w:tcPr>
            <w:tcW w:w="1559" w:type="dxa"/>
            <w:vMerge/>
          </w:tcPr>
          <w:p w14:paraId="1660A709" w14:textId="77777777" w:rsidR="00C9407A" w:rsidRPr="005B0A88" w:rsidRDefault="00C9407A" w:rsidP="007F4331">
            <w:pPr>
              <w:pStyle w:val="TAC"/>
              <w:keepLines w:val="0"/>
            </w:pPr>
          </w:p>
        </w:tc>
        <w:tc>
          <w:tcPr>
            <w:tcW w:w="1624" w:type="dxa"/>
            <w:tcBorders>
              <w:bottom w:val="single" w:sz="4" w:space="0" w:color="auto"/>
            </w:tcBorders>
          </w:tcPr>
          <w:p w14:paraId="14F4B966" w14:textId="77777777" w:rsidR="00C9407A" w:rsidRPr="005B0A88" w:rsidRDefault="00C9407A" w:rsidP="007F4331">
            <w:pPr>
              <w:pStyle w:val="TAC"/>
              <w:keepLines w:val="0"/>
              <w:rPr>
                <w:rFonts w:cs="v4.2.0"/>
              </w:rPr>
            </w:pPr>
            <w:r w:rsidRPr="005B0A88">
              <w:rPr>
                <w:rFonts w:cs="v4.2.0"/>
              </w:rPr>
              <w:t>2</w:t>
            </w:r>
          </w:p>
        </w:tc>
        <w:tc>
          <w:tcPr>
            <w:tcW w:w="2742" w:type="dxa"/>
            <w:gridSpan w:val="3"/>
            <w:tcBorders>
              <w:bottom w:val="single" w:sz="4" w:space="0" w:color="auto"/>
            </w:tcBorders>
          </w:tcPr>
          <w:p w14:paraId="0B792938" w14:textId="77777777" w:rsidR="00C9407A" w:rsidRPr="005B0A88" w:rsidRDefault="00C9407A" w:rsidP="007F4331">
            <w:pPr>
              <w:pStyle w:val="TAC"/>
              <w:keepLines w:val="0"/>
              <w:rPr>
                <w:rFonts w:cs="v4.2.0"/>
              </w:rPr>
            </w:pPr>
            <w:r w:rsidRPr="005B0A88">
              <w:rPr>
                <w:lang w:eastAsia="ja-JP"/>
              </w:rPr>
              <w:t>TDDConf.1.1</w:t>
            </w:r>
          </w:p>
        </w:tc>
        <w:tc>
          <w:tcPr>
            <w:tcW w:w="2419" w:type="dxa"/>
            <w:gridSpan w:val="3"/>
            <w:tcBorders>
              <w:bottom w:val="single" w:sz="4" w:space="0" w:color="auto"/>
            </w:tcBorders>
          </w:tcPr>
          <w:p w14:paraId="422EEE6F" w14:textId="77777777" w:rsidR="00C9407A" w:rsidRPr="005B0A88" w:rsidRDefault="00C9407A" w:rsidP="007F4331">
            <w:pPr>
              <w:pStyle w:val="TAC"/>
              <w:keepLines w:val="0"/>
              <w:rPr>
                <w:rFonts w:cs="v4.2.0"/>
              </w:rPr>
            </w:pPr>
            <w:r w:rsidRPr="005B0A88">
              <w:rPr>
                <w:lang w:eastAsia="ja-JP"/>
              </w:rPr>
              <w:t>TDDConf.1.1</w:t>
            </w:r>
          </w:p>
        </w:tc>
      </w:tr>
      <w:tr w:rsidR="00C9407A" w:rsidRPr="005B0A88" w14:paraId="457F03D5" w14:textId="77777777" w:rsidTr="007F4331">
        <w:trPr>
          <w:cantSplit/>
          <w:jc w:val="center"/>
        </w:trPr>
        <w:tc>
          <w:tcPr>
            <w:tcW w:w="1980" w:type="dxa"/>
            <w:vMerge/>
            <w:tcBorders>
              <w:left w:val="single" w:sz="4" w:space="0" w:color="auto"/>
              <w:bottom w:val="single" w:sz="4" w:space="0" w:color="auto"/>
            </w:tcBorders>
          </w:tcPr>
          <w:p w14:paraId="033EACC1" w14:textId="77777777" w:rsidR="00C9407A" w:rsidRPr="005B0A88" w:rsidRDefault="00C9407A" w:rsidP="007F4331">
            <w:pPr>
              <w:pStyle w:val="TAL"/>
              <w:keepLines w:val="0"/>
            </w:pPr>
          </w:p>
        </w:tc>
        <w:tc>
          <w:tcPr>
            <w:tcW w:w="1559" w:type="dxa"/>
            <w:vMerge/>
            <w:tcBorders>
              <w:bottom w:val="single" w:sz="4" w:space="0" w:color="auto"/>
            </w:tcBorders>
          </w:tcPr>
          <w:p w14:paraId="167614C6" w14:textId="77777777" w:rsidR="00C9407A" w:rsidRPr="005B0A88" w:rsidRDefault="00C9407A" w:rsidP="007F4331">
            <w:pPr>
              <w:pStyle w:val="TAC"/>
              <w:keepLines w:val="0"/>
            </w:pPr>
          </w:p>
        </w:tc>
        <w:tc>
          <w:tcPr>
            <w:tcW w:w="1624" w:type="dxa"/>
            <w:tcBorders>
              <w:bottom w:val="single" w:sz="4" w:space="0" w:color="auto"/>
            </w:tcBorders>
          </w:tcPr>
          <w:p w14:paraId="4B07AD4C" w14:textId="77777777" w:rsidR="00C9407A" w:rsidRPr="005B0A88" w:rsidRDefault="00C9407A" w:rsidP="007F4331">
            <w:pPr>
              <w:pStyle w:val="TAC"/>
              <w:keepLines w:val="0"/>
              <w:rPr>
                <w:rFonts w:cs="v4.2.0"/>
              </w:rPr>
            </w:pPr>
            <w:r w:rsidRPr="005B0A88">
              <w:rPr>
                <w:rFonts w:cs="v4.2.0"/>
              </w:rPr>
              <w:t>3</w:t>
            </w:r>
          </w:p>
        </w:tc>
        <w:tc>
          <w:tcPr>
            <w:tcW w:w="2742" w:type="dxa"/>
            <w:gridSpan w:val="3"/>
            <w:tcBorders>
              <w:bottom w:val="single" w:sz="4" w:space="0" w:color="auto"/>
            </w:tcBorders>
          </w:tcPr>
          <w:p w14:paraId="00902464" w14:textId="77777777" w:rsidR="00C9407A" w:rsidRPr="005B0A88" w:rsidRDefault="00C9407A" w:rsidP="007F4331">
            <w:pPr>
              <w:pStyle w:val="TAC"/>
              <w:keepLines w:val="0"/>
              <w:rPr>
                <w:rFonts w:cs="v4.2.0"/>
              </w:rPr>
            </w:pPr>
            <w:r w:rsidRPr="005B0A88">
              <w:rPr>
                <w:lang w:eastAsia="ja-JP"/>
              </w:rPr>
              <w:t>TDDConf.2.1</w:t>
            </w:r>
          </w:p>
        </w:tc>
        <w:tc>
          <w:tcPr>
            <w:tcW w:w="2419" w:type="dxa"/>
            <w:gridSpan w:val="3"/>
            <w:tcBorders>
              <w:bottom w:val="single" w:sz="4" w:space="0" w:color="auto"/>
            </w:tcBorders>
          </w:tcPr>
          <w:p w14:paraId="34D0B365" w14:textId="77777777" w:rsidR="00C9407A" w:rsidRPr="005B0A88" w:rsidRDefault="00C9407A" w:rsidP="007F4331">
            <w:pPr>
              <w:pStyle w:val="TAC"/>
              <w:keepLines w:val="0"/>
              <w:rPr>
                <w:rFonts w:cs="v4.2.0"/>
              </w:rPr>
            </w:pPr>
            <w:r w:rsidRPr="005B0A88">
              <w:rPr>
                <w:lang w:eastAsia="ja-JP"/>
              </w:rPr>
              <w:t>TDDConf.2.1</w:t>
            </w:r>
          </w:p>
        </w:tc>
      </w:tr>
      <w:tr w:rsidR="00C9407A" w:rsidRPr="005B0A88" w14:paraId="3014939A" w14:textId="77777777" w:rsidTr="007F4331">
        <w:trPr>
          <w:cantSplit/>
          <w:jc w:val="center"/>
        </w:trPr>
        <w:tc>
          <w:tcPr>
            <w:tcW w:w="1980" w:type="dxa"/>
            <w:vMerge w:val="restart"/>
            <w:tcBorders>
              <w:left w:val="single" w:sz="4" w:space="0" w:color="auto"/>
            </w:tcBorders>
          </w:tcPr>
          <w:p w14:paraId="34C2D510" w14:textId="4A331C89" w:rsidR="00C9407A" w:rsidRPr="005B0A88" w:rsidRDefault="00C9407A" w:rsidP="007F4331">
            <w:pPr>
              <w:pStyle w:val="TAL"/>
              <w:keepLines w:val="0"/>
            </w:pPr>
            <w:r w:rsidRPr="005B0A88">
              <w:t>PDSCH</w:t>
            </w:r>
            <w:r w:rsidR="00432911">
              <w:t xml:space="preserve"> </w:t>
            </w:r>
            <w:r w:rsidRPr="005B0A88">
              <w:t>RMC</w:t>
            </w:r>
            <w:r w:rsidR="00432911">
              <w:t xml:space="preserve"> </w:t>
            </w:r>
            <w:r w:rsidRPr="005B0A88">
              <w:t>configuration</w:t>
            </w:r>
          </w:p>
        </w:tc>
        <w:tc>
          <w:tcPr>
            <w:tcW w:w="1559" w:type="dxa"/>
            <w:vMerge w:val="restart"/>
          </w:tcPr>
          <w:p w14:paraId="31749E54" w14:textId="77777777" w:rsidR="00C9407A" w:rsidRPr="005B0A88" w:rsidRDefault="00C9407A" w:rsidP="007F4331">
            <w:pPr>
              <w:pStyle w:val="TAC"/>
              <w:keepLines w:val="0"/>
            </w:pPr>
          </w:p>
        </w:tc>
        <w:tc>
          <w:tcPr>
            <w:tcW w:w="1624" w:type="dxa"/>
            <w:tcBorders>
              <w:bottom w:val="single" w:sz="4" w:space="0" w:color="auto"/>
            </w:tcBorders>
          </w:tcPr>
          <w:p w14:paraId="61EADC59" w14:textId="77777777" w:rsidR="00C9407A" w:rsidRPr="005B0A88" w:rsidRDefault="00C9407A" w:rsidP="007F4331">
            <w:pPr>
              <w:pStyle w:val="TAC"/>
              <w:keepLines w:val="0"/>
              <w:rPr>
                <w:rFonts w:cs="v4.2.0"/>
              </w:rPr>
            </w:pPr>
            <w:r w:rsidRPr="005B0A88">
              <w:rPr>
                <w:rFonts w:cs="v4.2.0"/>
              </w:rPr>
              <w:t>1</w:t>
            </w:r>
          </w:p>
        </w:tc>
        <w:tc>
          <w:tcPr>
            <w:tcW w:w="2742" w:type="dxa"/>
            <w:gridSpan w:val="3"/>
            <w:tcBorders>
              <w:bottom w:val="single" w:sz="4" w:space="0" w:color="auto"/>
            </w:tcBorders>
          </w:tcPr>
          <w:p w14:paraId="0A142863" w14:textId="4EBEF117" w:rsidR="00C9407A" w:rsidRPr="005B0A88" w:rsidRDefault="00C9407A" w:rsidP="007F4331">
            <w:pPr>
              <w:pStyle w:val="TAC"/>
              <w:keepLines w:val="0"/>
              <w:rPr>
                <w:rFonts w:cs="v4.2.0"/>
              </w:rPr>
            </w:pPr>
            <w:r w:rsidRPr="005B0A88">
              <w:rPr>
                <w:rFonts w:cs="v4.2.0"/>
              </w:rPr>
              <w:t>SR.1.1</w:t>
            </w:r>
            <w:r w:rsidR="00432911">
              <w:rPr>
                <w:rFonts w:cs="v4.2.0"/>
              </w:rPr>
              <w:t xml:space="preserve"> </w:t>
            </w:r>
            <w:r w:rsidRPr="005B0A88">
              <w:rPr>
                <w:rFonts w:cs="v4.2.0"/>
              </w:rPr>
              <w:t>FDD</w:t>
            </w:r>
          </w:p>
        </w:tc>
        <w:tc>
          <w:tcPr>
            <w:tcW w:w="2419" w:type="dxa"/>
            <w:gridSpan w:val="3"/>
          </w:tcPr>
          <w:p w14:paraId="425E2094" w14:textId="772B78CE" w:rsidR="00C9407A" w:rsidRPr="005B0A88" w:rsidRDefault="00C9407A" w:rsidP="007F4331">
            <w:pPr>
              <w:pStyle w:val="TAC"/>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5EE7ED24" w14:textId="77777777" w:rsidTr="007F4331">
        <w:trPr>
          <w:cantSplit/>
          <w:jc w:val="center"/>
        </w:trPr>
        <w:tc>
          <w:tcPr>
            <w:tcW w:w="1980" w:type="dxa"/>
            <w:vMerge/>
            <w:tcBorders>
              <w:left w:val="single" w:sz="4" w:space="0" w:color="auto"/>
            </w:tcBorders>
          </w:tcPr>
          <w:p w14:paraId="206F3983" w14:textId="77777777" w:rsidR="00C9407A" w:rsidRPr="005B0A88" w:rsidRDefault="00C9407A" w:rsidP="00137565">
            <w:pPr>
              <w:pStyle w:val="TAL"/>
              <w:keepNext w:val="0"/>
              <w:keepLines w:val="0"/>
            </w:pPr>
          </w:p>
        </w:tc>
        <w:tc>
          <w:tcPr>
            <w:tcW w:w="1559" w:type="dxa"/>
            <w:vMerge/>
          </w:tcPr>
          <w:p w14:paraId="65FE23C4" w14:textId="77777777" w:rsidR="00C9407A" w:rsidRPr="005B0A88" w:rsidRDefault="00C9407A" w:rsidP="00137565">
            <w:pPr>
              <w:pStyle w:val="TAC"/>
              <w:keepNext w:val="0"/>
              <w:keepLines w:val="0"/>
            </w:pPr>
          </w:p>
        </w:tc>
        <w:tc>
          <w:tcPr>
            <w:tcW w:w="1624" w:type="dxa"/>
            <w:tcBorders>
              <w:bottom w:val="single" w:sz="4" w:space="0" w:color="auto"/>
            </w:tcBorders>
          </w:tcPr>
          <w:p w14:paraId="61AEF37D"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3"/>
            <w:tcBorders>
              <w:bottom w:val="single" w:sz="4" w:space="0" w:color="auto"/>
            </w:tcBorders>
          </w:tcPr>
          <w:p w14:paraId="0FBFE1B9" w14:textId="2DCEAC96"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c>
          <w:tcPr>
            <w:tcW w:w="2419" w:type="dxa"/>
            <w:gridSpan w:val="3"/>
          </w:tcPr>
          <w:p w14:paraId="4F432B7B" w14:textId="128BE26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3ABBAC38" w14:textId="77777777" w:rsidTr="007F4331">
        <w:trPr>
          <w:cantSplit/>
          <w:jc w:val="center"/>
        </w:trPr>
        <w:tc>
          <w:tcPr>
            <w:tcW w:w="1980" w:type="dxa"/>
            <w:vMerge/>
            <w:tcBorders>
              <w:left w:val="single" w:sz="4" w:space="0" w:color="auto"/>
              <w:bottom w:val="single" w:sz="4" w:space="0" w:color="auto"/>
            </w:tcBorders>
          </w:tcPr>
          <w:p w14:paraId="028167A8" w14:textId="77777777" w:rsidR="00C9407A" w:rsidRPr="005B0A88" w:rsidRDefault="00C9407A" w:rsidP="00137565">
            <w:pPr>
              <w:pStyle w:val="TAL"/>
              <w:keepNext w:val="0"/>
              <w:keepLines w:val="0"/>
            </w:pPr>
          </w:p>
        </w:tc>
        <w:tc>
          <w:tcPr>
            <w:tcW w:w="1559" w:type="dxa"/>
            <w:vMerge/>
            <w:tcBorders>
              <w:bottom w:val="single" w:sz="4" w:space="0" w:color="auto"/>
            </w:tcBorders>
          </w:tcPr>
          <w:p w14:paraId="397248E3" w14:textId="77777777" w:rsidR="00C9407A" w:rsidRPr="005B0A88" w:rsidRDefault="00C9407A" w:rsidP="00137565">
            <w:pPr>
              <w:pStyle w:val="TAC"/>
              <w:keepNext w:val="0"/>
              <w:keepLines w:val="0"/>
            </w:pPr>
          </w:p>
        </w:tc>
        <w:tc>
          <w:tcPr>
            <w:tcW w:w="1624" w:type="dxa"/>
            <w:tcBorders>
              <w:bottom w:val="single" w:sz="4" w:space="0" w:color="auto"/>
            </w:tcBorders>
          </w:tcPr>
          <w:p w14:paraId="7062F06D"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3"/>
            <w:tcBorders>
              <w:bottom w:val="single" w:sz="4" w:space="0" w:color="auto"/>
            </w:tcBorders>
          </w:tcPr>
          <w:p w14:paraId="1EAE6CC7" w14:textId="712DCCF6"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c>
          <w:tcPr>
            <w:tcW w:w="2419" w:type="dxa"/>
            <w:gridSpan w:val="3"/>
            <w:tcBorders>
              <w:bottom w:val="single" w:sz="4" w:space="0" w:color="auto"/>
            </w:tcBorders>
          </w:tcPr>
          <w:p w14:paraId="248FC66B" w14:textId="435A2AE4"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r>
      <w:tr w:rsidR="00C9407A" w:rsidRPr="005B0A88" w14:paraId="53D2BECC" w14:textId="77777777" w:rsidTr="007F4331">
        <w:trPr>
          <w:cantSplit/>
          <w:jc w:val="center"/>
        </w:trPr>
        <w:tc>
          <w:tcPr>
            <w:tcW w:w="1980" w:type="dxa"/>
            <w:vMerge w:val="restart"/>
            <w:tcBorders>
              <w:left w:val="single" w:sz="4" w:space="0" w:color="auto"/>
            </w:tcBorders>
          </w:tcPr>
          <w:p w14:paraId="4CCAC6C5" w14:textId="563D8E96" w:rsidR="00C9407A" w:rsidRPr="005B0A88" w:rsidRDefault="00C9407A" w:rsidP="00137565">
            <w:pPr>
              <w:pStyle w:val="TAL"/>
              <w:keepNext w:val="0"/>
              <w:keepLines w:val="0"/>
            </w:pPr>
            <w:r w:rsidRPr="005B0A88">
              <w:t>RMSI</w:t>
            </w:r>
            <w:r w:rsidR="00432911">
              <w:t xml:space="preserve"> </w:t>
            </w:r>
            <w:r w:rsidRPr="005B0A88">
              <w:t>CORESET</w:t>
            </w:r>
            <w:r w:rsidR="00432911">
              <w:t xml:space="preserve"> </w:t>
            </w:r>
            <w:r w:rsidRPr="005B0A88">
              <w:t>RMC</w:t>
            </w:r>
            <w:r w:rsidR="00432911">
              <w:t xml:space="preserve"> </w:t>
            </w:r>
            <w:r w:rsidRPr="005B0A88">
              <w:t>configuration</w:t>
            </w:r>
          </w:p>
        </w:tc>
        <w:tc>
          <w:tcPr>
            <w:tcW w:w="1559" w:type="dxa"/>
            <w:vMerge w:val="restart"/>
          </w:tcPr>
          <w:p w14:paraId="1A385906" w14:textId="77777777" w:rsidR="00C9407A" w:rsidRPr="005B0A88" w:rsidRDefault="00C9407A" w:rsidP="00137565">
            <w:pPr>
              <w:pStyle w:val="TAC"/>
              <w:keepNext w:val="0"/>
              <w:keepLines w:val="0"/>
            </w:pPr>
          </w:p>
        </w:tc>
        <w:tc>
          <w:tcPr>
            <w:tcW w:w="1624" w:type="dxa"/>
            <w:tcBorders>
              <w:bottom w:val="single" w:sz="4" w:space="0" w:color="auto"/>
            </w:tcBorders>
          </w:tcPr>
          <w:p w14:paraId="7EBBEC67"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3"/>
            <w:tcBorders>
              <w:bottom w:val="single" w:sz="4" w:space="0" w:color="auto"/>
            </w:tcBorders>
          </w:tcPr>
          <w:p w14:paraId="0A693896" w14:textId="4E60DE42"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c>
          <w:tcPr>
            <w:tcW w:w="2419" w:type="dxa"/>
            <w:gridSpan w:val="3"/>
            <w:tcBorders>
              <w:bottom w:val="single" w:sz="4" w:space="0" w:color="auto"/>
            </w:tcBorders>
          </w:tcPr>
          <w:p w14:paraId="01AC8E10" w14:textId="049901C5"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0BEDECBB" w14:textId="77777777" w:rsidTr="007F4331">
        <w:trPr>
          <w:cantSplit/>
          <w:jc w:val="center"/>
        </w:trPr>
        <w:tc>
          <w:tcPr>
            <w:tcW w:w="1980" w:type="dxa"/>
            <w:vMerge/>
            <w:tcBorders>
              <w:left w:val="single" w:sz="4" w:space="0" w:color="auto"/>
            </w:tcBorders>
          </w:tcPr>
          <w:p w14:paraId="56EE80C9" w14:textId="77777777" w:rsidR="00C9407A" w:rsidRPr="005B0A88" w:rsidRDefault="00C9407A" w:rsidP="00137565">
            <w:pPr>
              <w:pStyle w:val="TAL"/>
              <w:keepNext w:val="0"/>
              <w:keepLines w:val="0"/>
            </w:pPr>
          </w:p>
        </w:tc>
        <w:tc>
          <w:tcPr>
            <w:tcW w:w="1559" w:type="dxa"/>
            <w:vMerge/>
          </w:tcPr>
          <w:p w14:paraId="16CF8659" w14:textId="77777777" w:rsidR="00C9407A" w:rsidRPr="005B0A88" w:rsidRDefault="00C9407A" w:rsidP="00137565">
            <w:pPr>
              <w:pStyle w:val="TAC"/>
              <w:keepNext w:val="0"/>
              <w:keepLines w:val="0"/>
            </w:pPr>
          </w:p>
        </w:tc>
        <w:tc>
          <w:tcPr>
            <w:tcW w:w="1624" w:type="dxa"/>
            <w:tcBorders>
              <w:bottom w:val="single" w:sz="4" w:space="0" w:color="auto"/>
            </w:tcBorders>
          </w:tcPr>
          <w:p w14:paraId="3261CA51"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3"/>
            <w:tcBorders>
              <w:bottom w:val="single" w:sz="4" w:space="0" w:color="auto"/>
            </w:tcBorders>
          </w:tcPr>
          <w:p w14:paraId="6C9B51ED" w14:textId="10D65D5C"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c>
          <w:tcPr>
            <w:tcW w:w="2419" w:type="dxa"/>
            <w:gridSpan w:val="3"/>
            <w:tcBorders>
              <w:bottom w:val="single" w:sz="4" w:space="0" w:color="auto"/>
            </w:tcBorders>
          </w:tcPr>
          <w:p w14:paraId="1DA2DC66" w14:textId="3F0367AD"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3E2F462D" w14:textId="77777777" w:rsidTr="007F4331">
        <w:trPr>
          <w:cantSplit/>
          <w:jc w:val="center"/>
        </w:trPr>
        <w:tc>
          <w:tcPr>
            <w:tcW w:w="1980" w:type="dxa"/>
            <w:vMerge/>
            <w:tcBorders>
              <w:left w:val="single" w:sz="4" w:space="0" w:color="auto"/>
              <w:bottom w:val="single" w:sz="4" w:space="0" w:color="auto"/>
            </w:tcBorders>
          </w:tcPr>
          <w:p w14:paraId="419F73D6" w14:textId="77777777" w:rsidR="00C9407A" w:rsidRPr="005B0A88" w:rsidRDefault="00C9407A" w:rsidP="00137565">
            <w:pPr>
              <w:pStyle w:val="TAL"/>
              <w:keepNext w:val="0"/>
              <w:keepLines w:val="0"/>
            </w:pPr>
          </w:p>
        </w:tc>
        <w:tc>
          <w:tcPr>
            <w:tcW w:w="1559" w:type="dxa"/>
            <w:vMerge/>
            <w:tcBorders>
              <w:bottom w:val="single" w:sz="4" w:space="0" w:color="auto"/>
            </w:tcBorders>
          </w:tcPr>
          <w:p w14:paraId="1D2BB189" w14:textId="77777777" w:rsidR="00C9407A" w:rsidRPr="005B0A88" w:rsidRDefault="00C9407A" w:rsidP="00137565">
            <w:pPr>
              <w:pStyle w:val="TAC"/>
              <w:keepNext w:val="0"/>
              <w:keepLines w:val="0"/>
            </w:pPr>
          </w:p>
        </w:tc>
        <w:tc>
          <w:tcPr>
            <w:tcW w:w="1624" w:type="dxa"/>
            <w:tcBorders>
              <w:bottom w:val="single" w:sz="4" w:space="0" w:color="auto"/>
            </w:tcBorders>
          </w:tcPr>
          <w:p w14:paraId="3046919D"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3"/>
            <w:tcBorders>
              <w:bottom w:val="single" w:sz="4" w:space="0" w:color="auto"/>
            </w:tcBorders>
          </w:tcPr>
          <w:p w14:paraId="1E4CFA65" w14:textId="1043B402"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c>
          <w:tcPr>
            <w:tcW w:w="2419" w:type="dxa"/>
            <w:gridSpan w:val="3"/>
            <w:tcBorders>
              <w:bottom w:val="single" w:sz="4" w:space="0" w:color="auto"/>
            </w:tcBorders>
          </w:tcPr>
          <w:p w14:paraId="0A2EBDAD" w14:textId="6AE2702A"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34BC1ADD" w14:textId="77777777" w:rsidTr="007F4331">
        <w:trPr>
          <w:cantSplit/>
          <w:jc w:val="center"/>
        </w:trPr>
        <w:tc>
          <w:tcPr>
            <w:tcW w:w="1980" w:type="dxa"/>
            <w:vMerge w:val="restart"/>
            <w:tcBorders>
              <w:left w:val="single" w:sz="4" w:space="0" w:color="auto"/>
            </w:tcBorders>
          </w:tcPr>
          <w:p w14:paraId="36A40C42" w14:textId="1E96E525" w:rsidR="00C9407A" w:rsidRPr="005B0A88" w:rsidRDefault="00C9407A" w:rsidP="00137565">
            <w:pPr>
              <w:pStyle w:val="TAL"/>
              <w:keepNext w:val="0"/>
              <w:keepLines w:val="0"/>
            </w:pPr>
            <w:r w:rsidRPr="005B0A88">
              <w:t>Dedicated</w:t>
            </w:r>
            <w:r w:rsidR="00432911">
              <w:t xml:space="preserve"> </w:t>
            </w:r>
            <w:r w:rsidRPr="005B0A88">
              <w:t>CORESET</w:t>
            </w:r>
            <w:r w:rsidR="00432911">
              <w:t xml:space="preserve"> </w:t>
            </w:r>
            <w:r w:rsidRPr="005B0A88">
              <w:t>RMC</w:t>
            </w:r>
            <w:r w:rsidR="00432911">
              <w:t xml:space="preserve"> </w:t>
            </w:r>
            <w:r w:rsidRPr="005B0A88">
              <w:t>configuration</w:t>
            </w:r>
          </w:p>
        </w:tc>
        <w:tc>
          <w:tcPr>
            <w:tcW w:w="1559" w:type="dxa"/>
            <w:vMerge w:val="restart"/>
          </w:tcPr>
          <w:p w14:paraId="4E7706A2" w14:textId="77777777" w:rsidR="00C9407A" w:rsidRPr="005B0A88" w:rsidRDefault="00C9407A" w:rsidP="00137565">
            <w:pPr>
              <w:pStyle w:val="TAC"/>
              <w:keepNext w:val="0"/>
              <w:keepLines w:val="0"/>
            </w:pPr>
          </w:p>
        </w:tc>
        <w:tc>
          <w:tcPr>
            <w:tcW w:w="1624" w:type="dxa"/>
            <w:tcBorders>
              <w:bottom w:val="single" w:sz="4" w:space="0" w:color="auto"/>
            </w:tcBorders>
          </w:tcPr>
          <w:p w14:paraId="474659B4"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3"/>
            <w:tcBorders>
              <w:bottom w:val="single" w:sz="4" w:space="0" w:color="auto"/>
            </w:tcBorders>
          </w:tcPr>
          <w:p w14:paraId="70EC3AF6" w14:textId="6D0536BD"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c>
          <w:tcPr>
            <w:tcW w:w="2419" w:type="dxa"/>
            <w:gridSpan w:val="3"/>
            <w:tcBorders>
              <w:bottom w:val="single" w:sz="4" w:space="0" w:color="auto"/>
            </w:tcBorders>
          </w:tcPr>
          <w:p w14:paraId="319ED0C6" w14:textId="54EDDBA7"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20BD42FD" w14:textId="77777777" w:rsidTr="007F4331">
        <w:trPr>
          <w:cantSplit/>
          <w:jc w:val="center"/>
        </w:trPr>
        <w:tc>
          <w:tcPr>
            <w:tcW w:w="1980" w:type="dxa"/>
            <w:vMerge/>
            <w:tcBorders>
              <w:left w:val="single" w:sz="4" w:space="0" w:color="auto"/>
            </w:tcBorders>
          </w:tcPr>
          <w:p w14:paraId="2F5F6F72" w14:textId="77777777" w:rsidR="00C9407A" w:rsidRPr="005B0A88" w:rsidRDefault="00C9407A" w:rsidP="00137565">
            <w:pPr>
              <w:pStyle w:val="TAL"/>
              <w:keepNext w:val="0"/>
              <w:keepLines w:val="0"/>
            </w:pPr>
          </w:p>
        </w:tc>
        <w:tc>
          <w:tcPr>
            <w:tcW w:w="1559" w:type="dxa"/>
            <w:vMerge/>
          </w:tcPr>
          <w:p w14:paraId="7B43361D" w14:textId="77777777" w:rsidR="00C9407A" w:rsidRPr="005B0A88" w:rsidRDefault="00C9407A" w:rsidP="00137565">
            <w:pPr>
              <w:pStyle w:val="TAC"/>
              <w:keepNext w:val="0"/>
              <w:keepLines w:val="0"/>
            </w:pPr>
          </w:p>
        </w:tc>
        <w:tc>
          <w:tcPr>
            <w:tcW w:w="1624" w:type="dxa"/>
            <w:tcBorders>
              <w:bottom w:val="single" w:sz="4" w:space="0" w:color="auto"/>
            </w:tcBorders>
          </w:tcPr>
          <w:p w14:paraId="5C7FDE3C"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3"/>
            <w:tcBorders>
              <w:bottom w:val="single" w:sz="4" w:space="0" w:color="auto"/>
            </w:tcBorders>
          </w:tcPr>
          <w:p w14:paraId="307D8C9F" w14:textId="46EB9061"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c>
          <w:tcPr>
            <w:tcW w:w="2419" w:type="dxa"/>
            <w:gridSpan w:val="3"/>
            <w:tcBorders>
              <w:bottom w:val="single" w:sz="4" w:space="0" w:color="auto"/>
            </w:tcBorders>
          </w:tcPr>
          <w:p w14:paraId="5B888E05" w14:textId="0D889179"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4236D780" w14:textId="77777777" w:rsidTr="007F4331">
        <w:trPr>
          <w:cantSplit/>
          <w:jc w:val="center"/>
        </w:trPr>
        <w:tc>
          <w:tcPr>
            <w:tcW w:w="1980" w:type="dxa"/>
            <w:vMerge/>
            <w:tcBorders>
              <w:left w:val="single" w:sz="4" w:space="0" w:color="auto"/>
              <w:bottom w:val="single" w:sz="4" w:space="0" w:color="auto"/>
            </w:tcBorders>
          </w:tcPr>
          <w:p w14:paraId="17BFB057" w14:textId="77777777" w:rsidR="00C9407A" w:rsidRPr="005B0A88" w:rsidRDefault="00C9407A" w:rsidP="00137565">
            <w:pPr>
              <w:pStyle w:val="TAL"/>
              <w:keepNext w:val="0"/>
              <w:keepLines w:val="0"/>
            </w:pPr>
          </w:p>
        </w:tc>
        <w:tc>
          <w:tcPr>
            <w:tcW w:w="1559" w:type="dxa"/>
            <w:vMerge/>
            <w:tcBorders>
              <w:bottom w:val="single" w:sz="4" w:space="0" w:color="auto"/>
            </w:tcBorders>
          </w:tcPr>
          <w:p w14:paraId="2FDCB793" w14:textId="77777777" w:rsidR="00C9407A" w:rsidRPr="005B0A88" w:rsidRDefault="00C9407A" w:rsidP="00137565">
            <w:pPr>
              <w:pStyle w:val="TAC"/>
              <w:keepNext w:val="0"/>
              <w:keepLines w:val="0"/>
            </w:pPr>
          </w:p>
        </w:tc>
        <w:tc>
          <w:tcPr>
            <w:tcW w:w="1624" w:type="dxa"/>
            <w:tcBorders>
              <w:bottom w:val="single" w:sz="4" w:space="0" w:color="auto"/>
            </w:tcBorders>
          </w:tcPr>
          <w:p w14:paraId="417B3E32"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3"/>
            <w:tcBorders>
              <w:bottom w:val="single" w:sz="4" w:space="0" w:color="auto"/>
            </w:tcBorders>
          </w:tcPr>
          <w:p w14:paraId="300DDC0E" w14:textId="2EC20521"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c>
          <w:tcPr>
            <w:tcW w:w="2419" w:type="dxa"/>
            <w:gridSpan w:val="3"/>
            <w:tcBorders>
              <w:bottom w:val="single" w:sz="4" w:space="0" w:color="auto"/>
            </w:tcBorders>
          </w:tcPr>
          <w:p w14:paraId="1EBFE166" w14:textId="440B7FD8"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2DFDE450" w14:textId="77777777" w:rsidTr="007F4331">
        <w:trPr>
          <w:cantSplit/>
          <w:jc w:val="center"/>
        </w:trPr>
        <w:tc>
          <w:tcPr>
            <w:tcW w:w="1980" w:type="dxa"/>
            <w:tcBorders>
              <w:left w:val="single" w:sz="4" w:space="0" w:color="auto"/>
              <w:bottom w:val="single" w:sz="4" w:space="0" w:color="auto"/>
            </w:tcBorders>
          </w:tcPr>
          <w:p w14:paraId="4CF63459" w14:textId="5977D033" w:rsidR="00C9407A" w:rsidRPr="005B0A88" w:rsidRDefault="00C9407A" w:rsidP="00137565">
            <w:pPr>
              <w:pStyle w:val="TAL"/>
              <w:keepNext w:val="0"/>
              <w:keepLines w:val="0"/>
            </w:pPr>
            <w:r w:rsidRPr="005B0A88">
              <w:t>OCNG</w:t>
            </w:r>
            <w:r w:rsidR="00432911">
              <w:t xml:space="preserve"> </w:t>
            </w:r>
            <w:r w:rsidRPr="005B0A88">
              <w:t>Pattern</w:t>
            </w:r>
          </w:p>
        </w:tc>
        <w:tc>
          <w:tcPr>
            <w:tcW w:w="1559" w:type="dxa"/>
            <w:tcBorders>
              <w:bottom w:val="single" w:sz="4" w:space="0" w:color="auto"/>
            </w:tcBorders>
          </w:tcPr>
          <w:p w14:paraId="1C4314EC" w14:textId="77777777" w:rsidR="00C9407A" w:rsidRPr="005B0A88" w:rsidRDefault="00C9407A" w:rsidP="00137565">
            <w:pPr>
              <w:pStyle w:val="TAC"/>
              <w:keepNext w:val="0"/>
              <w:keepLines w:val="0"/>
            </w:pPr>
          </w:p>
        </w:tc>
        <w:tc>
          <w:tcPr>
            <w:tcW w:w="1624" w:type="dxa"/>
            <w:tcBorders>
              <w:bottom w:val="single" w:sz="4" w:space="0" w:color="auto"/>
            </w:tcBorders>
          </w:tcPr>
          <w:p w14:paraId="54866C5D" w14:textId="3AE2531B"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43F80254" w14:textId="77777777" w:rsidR="00C9407A" w:rsidRPr="005B0A88" w:rsidRDefault="00C9407A" w:rsidP="00137565">
            <w:pPr>
              <w:pStyle w:val="TAC"/>
              <w:keepNext w:val="0"/>
              <w:keepLines w:val="0"/>
              <w:rPr>
                <w:rFonts w:cs="v4.2.0"/>
              </w:rPr>
            </w:pPr>
            <w:r w:rsidRPr="005B0A88">
              <w:t>OP.1</w:t>
            </w:r>
          </w:p>
        </w:tc>
        <w:tc>
          <w:tcPr>
            <w:tcW w:w="2419" w:type="dxa"/>
            <w:gridSpan w:val="3"/>
            <w:tcBorders>
              <w:bottom w:val="single" w:sz="4" w:space="0" w:color="auto"/>
            </w:tcBorders>
          </w:tcPr>
          <w:p w14:paraId="1C7E227D" w14:textId="77777777" w:rsidR="00C9407A" w:rsidRPr="005B0A88" w:rsidRDefault="00C9407A" w:rsidP="00137565">
            <w:pPr>
              <w:pStyle w:val="TAC"/>
              <w:keepNext w:val="0"/>
              <w:keepLines w:val="0"/>
              <w:rPr>
                <w:rFonts w:cs="v4.2.0"/>
              </w:rPr>
            </w:pPr>
            <w:r w:rsidRPr="005B0A88">
              <w:t>OP.1</w:t>
            </w:r>
          </w:p>
        </w:tc>
      </w:tr>
      <w:tr w:rsidR="00C9407A" w:rsidRPr="005B0A88" w14:paraId="4B4019D3" w14:textId="77777777" w:rsidTr="007F4331">
        <w:trPr>
          <w:cantSplit/>
          <w:jc w:val="center"/>
        </w:trPr>
        <w:tc>
          <w:tcPr>
            <w:tcW w:w="1980" w:type="dxa"/>
            <w:tcBorders>
              <w:left w:val="single" w:sz="4" w:space="0" w:color="auto"/>
              <w:bottom w:val="single" w:sz="4" w:space="0" w:color="auto"/>
            </w:tcBorders>
          </w:tcPr>
          <w:p w14:paraId="002C8ECF" w14:textId="1CDEF5DB"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r w:rsidR="00432911">
              <w:t xml:space="preserve"> </w:t>
            </w:r>
            <w:r w:rsidRPr="005B0A88">
              <w:t>configuration</w:t>
            </w:r>
          </w:p>
        </w:tc>
        <w:tc>
          <w:tcPr>
            <w:tcW w:w="1559" w:type="dxa"/>
            <w:tcBorders>
              <w:bottom w:val="single" w:sz="4" w:space="0" w:color="auto"/>
            </w:tcBorders>
          </w:tcPr>
          <w:p w14:paraId="486F4216" w14:textId="77777777" w:rsidR="00C9407A" w:rsidRPr="005B0A88" w:rsidRDefault="00C9407A" w:rsidP="00137565">
            <w:pPr>
              <w:pStyle w:val="TAC"/>
              <w:keepNext w:val="0"/>
              <w:keepLines w:val="0"/>
            </w:pPr>
          </w:p>
        </w:tc>
        <w:tc>
          <w:tcPr>
            <w:tcW w:w="1624" w:type="dxa"/>
            <w:tcBorders>
              <w:bottom w:val="single" w:sz="4" w:space="0" w:color="auto"/>
            </w:tcBorders>
          </w:tcPr>
          <w:p w14:paraId="6F472A3F" w14:textId="07D3CB25"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182C9C77" w14:textId="77777777" w:rsidR="00C9407A" w:rsidRPr="005B0A88" w:rsidRDefault="00C9407A" w:rsidP="00137565">
            <w:pPr>
              <w:pStyle w:val="TAC"/>
              <w:keepNext w:val="0"/>
              <w:keepLines w:val="0"/>
            </w:pPr>
            <w:r w:rsidRPr="005B0A88">
              <w:t>DLBWP.0.1</w:t>
            </w:r>
          </w:p>
        </w:tc>
        <w:tc>
          <w:tcPr>
            <w:tcW w:w="2419" w:type="dxa"/>
            <w:gridSpan w:val="3"/>
            <w:tcBorders>
              <w:bottom w:val="single" w:sz="4" w:space="0" w:color="auto"/>
            </w:tcBorders>
          </w:tcPr>
          <w:p w14:paraId="027B322A" w14:textId="77777777" w:rsidR="00C9407A" w:rsidRPr="005B0A88" w:rsidRDefault="00C9407A" w:rsidP="00137565">
            <w:pPr>
              <w:pStyle w:val="TAC"/>
              <w:keepNext w:val="0"/>
              <w:keepLines w:val="0"/>
            </w:pPr>
            <w:r w:rsidRPr="005B0A88">
              <w:t>DLBWP.0.1</w:t>
            </w:r>
          </w:p>
        </w:tc>
      </w:tr>
      <w:tr w:rsidR="00C9407A" w:rsidRPr="005B0A88" w14:paraId="68E8FA5A" w14:textId="77777777" w:rsidTr="007F4331">
        <w:trPr>
          <w:cantSplit/>
          <w:jc w:val="center"/>
        </w:trPr>
        <w:tc>
          <w:tcPr>
            <w:tcW w:w="1980" w:type="dxa"/>
            <w:tcBorders>
              <w:left w:val="single" w:sz="4" w:space="0" w:color="auto"/>
              <w:bottom w:val="single" w:sz="4" w:space="0" w:color="auto"/>
            </w:tcBorders>
          </w:tcPr>
          <w:p w14:paraId="752B7FB4" w14:textId="7EA1100D"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r w:rsidR="00432911">
              <w:t xml:space="preserve"> </w:t>
            </w:r>
            <w:r w:rsidRPr="005B0A88">
              <w:t>configuration</w:t>
            </w:r>
          </w:p>
        </w:tc>
        <w:tc>
          <w:tcPr>
            <w:tcW w:w="1559" w:type="dxa"/>
            <w:tcBorders>
              <w:bottom w:val="single" w:sz="4" w:space="0" w:color="auto"/>
            </w:tcBorders>
          </w:tcPr>
          <w:p w14:paraId="20CF1B3F" w14:textId="77777777" w:rsidR="00C9407A" w:rsidRPr="005B0A88" w:rsidRDefault="00C9407A" w:rsidP="00137565">
            <w:pPr>
              <w:pStyle w:val="TAC"/>
              <w:keepNext w:val="0"/>
              <w:keepLines w:val="0"/>
            </w:pPr>
          </w:p>
        </w:tc>
        <w:tc>
          <w:tcPr>
            <w:tcW w:w="1624" w:type="dxa"/>
            <w:tcBorders>
              <w:bottom w:val="single" w:sz="4" w:space="0" w:color="auto"/>
            </w:tcBorders>
          </w:tcPr>
          <w:p w14:paraId="4455074B" w14:textId="75F38C0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0D05A60F" w14:textId="77777777" w:rsidR="00C9407A" w:rsidRPr="005B0A88" w:rsidRDefault="00C9407A" w:rsidP="00137565">
            <w:pPr>
              <w:pStyle w:val="TAC"/>
              <w:keepNext w:val="0"/>
              <w:keepLines w:val="0"/>
            </w:pPr>
            <w:r w:rsidRPr="005B0A88">
              <w:t>ULBWP.0.1</w:t>
            </w:r>
          </w:p>
        </w:tc>
        <w:tc>
          <w:tcPr>
            <w:tcW w:w="2419" w:type="dxa"/>
            <w:gridSpan w:val="3"/>
            <w:tcBorders>
              <w:bottom w:val="single" w:sz="4" w:space="0" w:color="auto"/>
            </w:tcBorders>
          </w:tcPr>
          <w:p w14:paraId="2CC050D0" w14:textId="77777777" w:rsidR="00C9407A" w:rsidRPr="005B0A88" w:rsidRDefault="00C9407A" w:rsidP="00137565">
            <w:pPr>
              <w:pStyle w:val="TAC"/>
              <w:keepNext w:val="0"/>
              <w:keepLines w:val="0"/>
            </w:pPr>
            <w:r w:rsidRPr="005B0A88">
              <w:t>ULBWP.0.1</w:t>
            </w:r>
          </w:p>
        </w:tc>
      </w:tr>
      <w:tr w:rsidR="00C9407A" w:rsidRPr="005B0A88" w14:paraId="6E39D78B" w14:textId="77777777" w:rsidTr="007F4331">
        <w:trPr>
          <w:cantSplit/>
          <w:jc w:val="center"/>
        </w:trPr>
        <w:tc>
          <w:tcPr>
            <w:tcW w:w="1980" w:type="dxa"/>
            <w:tcBorders>
              <w:left w:val="single" w:sz="4" w:space="0" w:color="auto"/>
              <w:bottom w:val="single" w:sz="4" w:space="0" w:color="auto"/>
            </w:tcBorders>
          </w:tcPr>
          <w:p w14:paraId="4CD930C7" w14:textId="77777777" w:rsidR="00C9407A" w:rsidRPr="005B0A88" w:rsidRDefault="00C9407A" w:rsidP="00137565">
            <w:pPr>
              <w:pStyle w:val="TAL"/>
              <w:keepNext w:val="0"/>
              <w:keepLines w:val="0"/>
            </w:pPr>
            <w:r w:rsidRPr="005B0A88">
              <w:t>RLM-RS</w:t>
            </w:r>
          </w:p>
        </w:tc>
        <w:tc>
          <w:tcPr>
            <w:tcW w:w="1559" w:type="dxa"/>
            <w:tcBorders>
              <w:bottom w:val="single" w:sz="4" w:space="0" w:color="auto"/>
            </w:tcBorders>
          </w:tcPr>
          <w:p w14:paraId="43311337" w14:textId="77777777" w:rsidR="00C9407A" w:rsidRPr="005B0A88" w:rsidRDefault="00C9407A" w:rsidP="00137565">
            <w:pPr>
              <w:pStyle w:val="TAC"/>
              <w:keepNext w:val="0"/>
              <w:keepLines w:val="0"/>
            </w:pPr>
          </w:p>
        </w:tc>
        <w:tc>
          <w:tcPr>
            <w:tcW w:w="1624" w:type="dxa"/>
            <w:tcBorders>
              <w:bottom w:val="single" w:sz="4" w:space="0" w:color="auto"/>
            </w:tcBorders>
          </w:tcPr>
          <w:p w14:paraId="4CBB056A" w14:textId="236986D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3DCB8495" w14:textId="77777777" w:rsidR="00C9407A" w:rsidRPr="005B0A88" w:rsidRDefault="00C9407A" w:rsidP="00137565">
            <w:pPr>
              <w:pStyle w:val="TAC"/>
              <w:keepNext w:val="0"/>
              <w:keepLines w:val="0"/>
            </w:pPr>
            <w:r w:rsidRPr="005B0A88">
              <w:t>SSB</w:t>
            </w:r>
          </w:p>
        </w:tc>
        <w:tc>
          <w:tcPr>
            <w:tcW w:w="2419" w:type="dxa"/>
            <w:gridSpan w:val="3"/>
            <w:tcBorders>
              <w:bottom w:val="single" w:sz="4" w:space="0" w:color="auto"/>
            </w:tcBorders>
          </w:tcPr>
          <w:p w14:paraId="43AA1023" w14:textId="77777777" w:rsidR="00C9407A" w:rsidRPr="005B0A88" w:rsidRDefault="00C9407A" w:rsidP="00137565">
            <w:pPr>
              <w:pStyle w:val="TAC"/>
              <w:keepNext w:val="0"/>
              <w:keepLines w:val="0"/>
            </w:pPr>
            <w:r w:rsidRPr="005B0A88">
              <w:t>SSB</w:t>
            </w:r>
          </w:p>
        </w:tc>
      </w:tr>
      <w:tr w:rsidR="00C9407A" w:rsidRPr="005B0A88" w14:paraId="76478779" w14:textId="77777777" w:rsidTr="007F4331">
        <w:trPr>
          <w:cantSplit/>
          <w:jc w:val="center"/>
        </w:trPr>
        <w:tc>
          <w:tcPr>
            <w:tcW w:w="1980" w:type="dxa"/>
            <w:vMerge w:val="restart"/>
          </w:tcPr>
          <w:p w14:paraId="3C0EDE9E" w14:textId="77777777" w:rsidR="00C9407A" w:rsidRPr="005B0A88" w:rsidRDefault="00C9407A" w:rsidP="00137565">
            <w:pPr>
              <w:pStyle w:val="TAL"/>
              <w:keepNext w:val="0"/>
              <w:keepLines w:val="0"/>
            </w:pPr>
            <w:r w:rsidRPr="005B0A88">
              <w:rPr>
                <w:position w:val="-12"/>
              </w:rPr>
              <w:object w:dxaOrig="620" w:dyaOrig="380" w14:anchorId="5A01E837">
                <v:shape id="_x0000_i1142" type="#_x0000_t75" style="width:27pt;height:14.5pt" o:ole="" fillcolor="window">
                  <v:imagedata r:id="rId7" o:title=""/>
                </v:shape>
                <o:OLEObject Type="Embed" ProgID="Equation.3" ShapeID="_x0000_i1142" DrawAspect="Content" ObjectID="_1704133840" r:id="rId134"/>
              </w:object>
            </w:r>
          </w:p>
        </w:tc>
        <w:tc>
          <w:tcPr>
            <w:tcW w:w="1559" w:type="dxa"/>
            <w:vMerge w:val="restart"/>
          </w:tcPr>
          <w:p w14:paraId="217F1543" w14:textId="77777777" w:rsidR="00C9407A" w:rsidRPr="005B0A88" w:rsidRDefault="00C9407A" w:rsidP="00137565">
            <w:pPr>
              <w:pStyle w:val="TAC"/>
              <w:keepNext w:val="0"/>
              <w:keepLines w:val="0"/>
            </w:pPr>
            <w:r w:rsidRPr="005B0A88">
              <w:rPr>
                <w:rFonts w:cs="v4.2.0"/>
              </w:rPr>
              <w:t>dB</w:t>
            </w:r>
          </w:p>
        </w:tc>
        <w:tc>
          <w:tcPr>
            <w:tcW w:w="1624" w:type="dxa"/>
          </w:tcPr>
          <w:p w14:paraId="235F7838" w14:textId="77777777" w:rsidR="00C9407A" w:rsidRPr="005B0A88" w:rsidRDefault="00C9407A" w:rsidP="00137565">
            <w:pPr>
              <w:pStyle w:val="TAC"/>
              <w:keepNext w:val="0"/>
              <w:keepLines w:val="0"/>
              <w:rPr>
                <w:rFonts w:cs="v4.2.0"/>
              </w:rPr>
            </w:pPr>
            <w:r w:rsidRPr="005B0A88">
              <w:rPr>
                <w:rFonts w:cs="v4.2.0"/>
              </w:rPr>
              <w:t>1</w:t>
            </w:r>
          </w:p>
        </w:tc>
        <w:tc>
          <w:tcPr>
            <w:tcW w:w="992" w:type="dxa"/>
            <w:vMerge w:val="restart"/>
          </w:tcPr>
          <w:p w14:paraId="2093BDC2" w14:textId="77777777" w:rsidR="00C9407A" w:rsidRPr="005B0A88" w:rsidRDefault="00C9407A" w:rsidP="00137565">
            <w:pPr>
              <w:pStyle w:val="TAC"/>
              <w:keepNext w:val="0"/>
              <w:keepLines w:val="0"/>
            </w:pPr>
            <w:r w:rsidRPr="005B0A88">
              <w:rPr>
                <w:rFonts w:cs="v4.2.0"/>
              </w:rPr>
              <w:t>4</w:t>
            </w:r>
          </w:p>
        </w:tc>
        <w:tc>
          <w:tcPr>
            <w:tcW w:w="851" w:type="dxa"/>
            <w:vMerge w:val="restart"/>
          </w:tcPr>
          <w:p w14:paraId="5EE384E8" w14:textId="77777777" w:rsidR="00C9407A" w:rsidRPr="005B0A88" w:rsidRDefault="00C9407A" w:rsidP="00137565">
            <w:pPr>
              <w:pStyle w:val="TAC"/>
              <w:keepNext w:val="0"/>
              <w:keepLines w:val="0"/>
            </w:pPr>
            <w:r w:rsidRPr="005B0A88">
              <w:rPr>
                <w:rFonts w:cs="v4.2.0"/>
              </w:rPr>
              <w:t>-infinity</w:t>
            </w:r>
          </w:p>
        </w:tc>
        <w:tc>
          <w:tcPr>
            <w:tcW w:w="899" w:type="dxa"/>
            <w:vMerge w:val="restart"/>
          </w:tcPr>
          <w:p w14:paraId="596E926B" w14:textId="77777777" w:rsidR="00C9407A" w:rsidRPr="005B0A88" w:rsidRDefault="00C9407A" w:rsidP="00137565">
            <w:pPr>
              <w:pStyle w:val="TAC"/>
              <w:keepNext w:val="0"/>
              <w:keepLines w:val="0"/>
            </w:pPr>
            <w:r w:rsidRPr="005B0A88">
              <w:rPr>
                <w:rFonts w:cs="v4.2.0"/>
              </w:rPr>
              <w:t>-infinity</w:t>
            </w:r>
          </w:p>
        </w:tc>
        <w:tc>
          <w:tcPr>
            <w:tcW w:w="802" w:type="dxa"/>
            <w:vMerge w:val="restart"/>
          </w:tcPr>
          <w:p w14:paraId="01F4006C" w14:textId="77777777" w:rsidR="00C9407A" w:rsidRPr="005B0A88" w:rsidRDefault="00C9407A" w:rsidP="00137565">
            <w:pPr>
              <w:pStyle w:val="TAC"/>
              <w:keepNext w:val="0"/>
              <w:keepLines w:val="0"/>
            </w:pPr>
            <w:r w:rsidRPr="005B0A88">
              <w:rPr>
                <w:rFonts w:cs="v4.2.0"/>
              </w:rPr>
              <w:t>-infinity</w:t>
            </w:r>
          </w:p>
        </w:tc>
        <w:tc>
          <w:tcPr>
            <w:tcW w:w="850" w:type="dxa"/>
            <w:vMerge w:val="restart"/>
          </w:tcPr>
          <w:p w14:paraId="08C0D1C8" w14:textId="77777777" w:rsidR="00C9407A" w:rsidRPr="005B0A88" w:rsidRDefault="00C9407A" w:rsidP="00137565">
            <w:pPr>
              <w:pStyle w:val="TAC"/>
              <w:keepNext w:val="0"/>
              <w:keepLines w:val="0"/>
            </w:pPr>
            <w:r w:rsidRPr="005B0A88">
              <w:rPr>
                <w:rFonts w:cs="v4.2.0"/>
              </w:rPr>
              <w:t>-infinity</w:t>
            </w:r>
          </w:p>
        </w:tc>
        <w:tc>
          <w:tcPr>
            <w:tcW w:w="767" w:type="dxa"/>
            <w:vMerge w:val="restart"/>
          </w:tcPr>
          <w:p w14:paraId="683C8F04" w14:textId="77777777" w:rsidR="00C9407A" w:rsidRPr="005B0A88" w:rsidRDefault="00C9407A" w:rsidP="00137565">
            <w:pPr>
              <w:pStyle w:val="TAC"/>
              <w:keepNext w:val="0"/>
              <w:keepLines w:val="0"/>
            </w:pPr>
            <w:r w:rsidRPr="005B0A88">
              <w:rPr>
                <w:rFonts w:cs="v4.2.0"/>
              </w:rPr>
              <w:t>4</w:t>
            </w:r>
          </w:p>
        </w:tc>
      </w:tr>
      <w:tr w:rsidR="00C9407A" w:rsidRPr="005B0A88" w14:paraId="3A767E76" w14:textId="77777777" w:rsidTr="007F4331">
        <w:trPr>
          <w:cantSplit/>
          <w:jc w:val="center"/>
        </w:trPr>
        <w:tc>
          <w:tcPr>
            <w:tcW w:w="1980" w:type="dxa"/>
            <w:vMerge/>
          </w:tcPr>
          <w:p w14:paraId="3125279E" w14:textId="77777777" w:rsidR="00C9407A" w:rsidRPr="005B0A88" w:rsidRDefault="00C9407A" w:rsidP="00137565">
            <w:pPr>
              <w:pStyle w:val="TAL"/>
              <w:keepNext w:val="0"/>
              <w:keepLines w:val="0"/>
            </w:pPr>
          </w:p>
        </w:tc>
        <w:tc>
          <w:tcPr>
            <w:tcW w:w="1559" w:type="dxa"/>
            <w:vMerge/>
          </w:tcPr>
          <w:p w14:paraId="796D9935" w14:textId="77777777" w:rsidR="00C9407A" w:rsidRPr="005B0A88" w:rsidRDefault="00C9407A" w:rsidP="00137565">
            <w:pPr>
              <w:pStyle w:val="TAC"/>
              <w:keepNext w:val="0"/>
              <w:keepLines w:val="0"/>
              <w:rPr>
                <w:rFonts w:cs="v4.2.0"/>
              </w:rPr>
            </w:pPr>
          </w:p>
        </w:tc>
        <w:tc>
          <w:tcPr>
            <w:tcW w:w="1624" w:type="dxa"/>
          </w:tcPr>
          <w:p w14:paraId="7C9B8B06" w14:textId="77777777" w:rsidR="00C9407A" w:rsidRPr="005B0A88" w:rsidRDefault="00C9407A" w:rsidP="00137565">
            <w:pPr>
              <w:pStyle w:val="TAC"/>
              <w:keepNext w:val="0"/>
              <w:keepLines w:val="0"/>
              <w:rPr>
                <w:rFonts w:cs="v4.2.0"/>
              </w:rPr>
            </w:pPr>
            <w:r w:rsidRPr="005B0A88">
              <w:rPr>
                <w:rFonts w:cs="v4.2.0"/>
              </w:rPr>
              <w:t>2</w:t>
            </w:r>
          </w:p>
        </w:tc>
        <w:tc>
          <w:tcPr>
            <w:tcW w:w="992" w:type="dxa"/>
            <w:vMerge/>
          </w:tcPr>
          <w:p w14:paraId="76316049" w14:textId="77777777" w:rsidR="00C9407A" w:rsidRPr="005B0A88" w:rsidRDefault="00C9407A" w:rsidP="00137565">
            <w:pPr>
              <w:pStyle w:val="TAC"/>
              <w:keepNext w:val="0"/>
              <w:keepLines w:val="0"/>
              <w:rPr>
                <w:rFonts w:cs="v4.2.0"/>
              </w:rPr>
            </w:pPr>
          </w:p>
        </w:tc>
        <w:tc>
          <w:tcPr>
            <w:tcW w:w="851" w:type="dxa"/>
            <w:vMerge/>
          </w:tcPr>
          <w:p w14:paraId="5F47BB24" w14:textId="77777777" w:rsidR="00C9407A" w:rsidRPr="005B0A88" w:rsidRDefault="00C9407A" w:rsidP="00137565">
            <w:pPr>
              <w:pStyle w:val="TAC"/>
              <w:keepNext w:val="0"/>
              <w:keepLines w:val="0"/>
              <w:rPr>
                <w:rFonts w:cs="v4.2.0"/>
              </w:rPr>
            </w:pPr>
          </w:p>
        </w:tc>
        <w:tc>
          <w:tcPr>
            <w:tcW w:w="899" w:type="dxa"/>
            <w:vMerge/>
          </w:tcPr>
          <w:p w14:paraId="5DE34033" w14:textId="77777777" w:rsidR="00C9407A" w:rsidRPr="005B0A88" w:rsidRDefault="00C9407A" w:rsidP="00137565">
            <w:pPr>
              <w:pStyle w:val="TAC"/>
              <w:keepNext w:val="0"/>
              <w:keepLines w:val="0"/>
              <w:rPr>
                <w:rFonts w:cs="v4.2.0"/>
              </w:rPr>
            </w:pPr>
          </w:p>
        </w:tc>
        <w:tc>
          <w:tcPr>
            <w:tcW w:w="802" w:type="dxa"/>
            <w:vMerge/>
          </w:tcPr>
          <w:p w14:paraId="7222C27C" w14:textId="77777777" w:rsidR="00C9407A" w:rsidRPr="005B0A88" w:rsidRDefault="00C9407A" w:rsidP="00137565">
            <w:pPr>
              <w:pStyle w:val="TAC"/>
              <w:keepNext w:val="0"/>
              <w:keepLines w:val="0"/>
              <w:rPr>
                <w:rFonts w:cs="v4.2.0"/>
              </w:rPr>
            </w:pPr>
          </w:p>
        </w:tc>
        <w:tc>
          <w:tcPr>
            <w:tcW w:w="850" w:type="dxa"/>
            <w:vMerge/>
          </w:tcPr>
          <w:p w14:paraId="3A8C06B5" w14:textId="77777777" w:rsidR="00C9407A" w:rsidRPr="005B0A88" w:rsidRDefault="00C9407A" w:rsidP="00137565">
            <w:pPr>
              <w:pStyle w:val="TAC"/>
              <w:keepNext w:val="0"/>
              <w:keepLines w:val="0"/>
              <w:rPr>
                <w:rFonts w:cs="v4.2.0"/>
              </w:rPr>
            </w:pPr>
          </w:p>
        </w:tc>
        <w:tc>
          <w:tcPr>
            <w:tcW w:w="767" w:type="dxa"/>
            <w:vMerge/>
          </w:tcPr>
          <w:p w14:paraId="28EA2ABE" w14:textId="77777777" w:rsidR="00C9407A" w:rsidRPr="005B0A88" w:rsidRDefault="00C9407A" w:rsidP="00137565">
            <w:pPr>
              <w:pStyle w:val="TAC"/>
              <w:keepNext w:val="0"/>
              <w:keepLines w:val="0"/>
              <w:rPr>
                <w:rFonts w:cs="v4.2.0"/>
              </w:rPr>
            </w:pPr>
          </w:p>
        </w:tc>
      </w:tr>
      <w:tr w:rsidR="00C9407A" w:rsidRPr="005B0A88" w14:paraId="003BCF42" w14:textId="77777777" w:rsidTr="007F4331">
        <w:trPr>
          <w:cantSplit/>
          <w:jc w:val="center"/>
        </w:trPr>
        <w:tc>
          <w:tcPr>
            <w:tcW w:w="1980" w:type="dxa"/>
            <w:vMerge/>
          </w:tcPr>
          <w:p w14:paraId="6EDE3A9F" w14:textId="77777777" w:rsidR="00C9407A" w:rsidRPr="005B0A88" w:rsidRDefault="00C9407A" w:rsidP="00137565">
            <w:pPr>
              <w:pStyle w:val="TAL"/>
              <w:keepNext w:val="0"/>
              <w:keepLines w:val="0"/>
            </w:pPr>
          </w:p>
        </w:tc>
        <w:tc>
          <w:tcPr>
            <w:tcW w:w="1559" w:type="dxa"/>
            <w:vMerge/>
          </w:tcPr>
          <w:p w14:paraId="5E7BEA15" w14:textId="77777777" w:rsidR="00C9407A" w:rsidRPr="005B0A88" w:rsidRDefault="00C9407A" w:rsidP="00137565">
            <w:pPr>
              <w:pStyle w:val="TAC"/>
              <w:keepNext w:val="0"/>
              <w:keepLines w:val="0"/>
              <w:rPr>
                <w:rFonts w:cs="v4.2.0"/>
              </w:rPr>
            </w:pPr>
          </w:p>
        </w:tc>
        <w:tc>
          <w:tcPr>
            <w:tcW w:w="1624" w:type="dxa"/>
          </w:tcPr>
          <w:p w14:paraId="52D01F70" w14:textId="77777777" w:rsidR="00C9407A" w:rsidRPr="005B0A88" w:rsidRDefault="00C9407A" w:rsidP="00137565">
            <w:pPr>
              <w:pStyle w:val="TAC"/>
              <w:keepNext w:val="0"/>
              <w:keepLines w:val="0"/>
              <w:rPr>
                <w:rFonts w:cs="v4.2.0"/>
              </w:rPr>
            </w:pPr>
            <w:r w:rsidRPr="005B0A88">
              <w:rPr>
                <w:rFonts w:cs="v4.2.0"/>
              </w:rPr>
              <w:t>3</w:t>
            </w:r>
          </w:p>
        </w:tc>
        <w:tc>
          <w:tcPr>
            <w:tcW w:w="992" w:type="dxa"/>
            <w:vMerge/>
          </w:tcPr>
          <w:p w14:paraId="1552F68A" w14:textId="77777777" w:rsidR="00C9407A" w:rsidRPr="005B0A88" w:rsidRDefault="00C9407A" w:rsidP="00137565">
            <w:pPr>
              <w:pStyle w:val="TAC"/>
              <w:keepNext w:val="0"/>
              <w:keepLines w:val="0"/>
              <w:rPr>
                <w:rFonts w:cs="v4.2.0"/>
              </w:rPr>
            </w:pPr>
          </w:p>
        </w:tc>
        <w:tc>
          <w:tcPr>
            <w:tcW w:w="851" w:type="dxa"/>
            <w:vMerge/>
          </w:tcPr>
          <w:p w14:paraId="2AC8C05C" w14:textId="77777777" w:rsidR="00C9407A" w:rsidRPr="005B0A88" w:rsidRDefault="00C9407A" w:rsidP="00137565">
            <w:pPr>
              <w:pStyle w:val="TAC"/>
              <w:keepNext w:val="0"/>
              <w:keepLines w:val="0"/>
              <w:rPr>
                <w:rFonts w:cs="v4.2.0"/>
              </w:rPr>
            </w:pPr>
          </w:p>
        </w:tc>
        <w:tc>
          <w:tcPr>
            <w:tcW w:w="899" w:type="dxa"/>
            <w:vMerge/>
          </w:tcPr>
          <w:p w14:paraId="7288540C" w14:textId="77777777" w:rsidR="00C9407A" w:rsidRPr="005B0A88" w:rsidRDefault="00C9407A" w:rsidP="00137565">
            <w:pPr>
              <w:pStyle w:val="TAC"/>
              <w:keepNext w:val="0"/>
              <w:keepLines w:val="0"/>
              <w:rPr>
                <w:rFonts w:cs="v4.2.0"/>
              </w:rPr>
            </w:pPr>
          </w:p>
        </w:tc>
        <w:tc>
          <w:tcPr>
            <w:tcW w:w="802" w:type="dxa"/>
            <w:vMerge/>
          </w:tcPr>
          <w:p w14:paraId="730D4D43" w14:textId="77777777" w:rsidR="00C9407A" w:rsidRPr="005B0A88" w:rsidRDefault="00C9407A" w:rsidP="00137565">
            <w:pPr>
              <w:pStyle w:val="TAC"/>
              <w:keepNext w:val="0"/>
              <w:keepLines w:val="0"/>
              <w:rPr>
                <w:rFonts w:cs="v4.2.0"/>
              </w:rPr>
            </w:pPr>
          </w:p>
        </w:tc>
        <w:tc>
          <w:tcPr>
            <w:tcW w:w="850" w:type="dxa"/>
            <w:vMerge/>
          </w:tcPr>
          <w:p w14:paraId="6059FBBF" w14:textId="77777777" w:rsidR="00C9407A" w:rsidRPr="005B0A88" w:rsidRDefault="00C9407A" w:rsidP="00137565">
            <w:pPr>
              <w:pStyle w:val="TAC"/>
              <w:keepNext w:val="0"/>
              <w:keepLines w:val="0"/>
              <w:rPr>
                <w:rFonts w:cs="v4.2.0"/>
              </w:rPr>
            </w:pPr>
          </w:p>
        </w:tc>
        <w:tc>
          <w:tcPr>
            <w:tcW w:w="767" w:type="dxa"/>
            <w:vMerge/>
          </w:tcPr>
          <w:p w14:paraId="771BCAB1" w14:textId="77777777" w:rsidR="00C9407A" w:rsidRPr="005B0A88" w:rsidRDefault="00C9407A" w:rsidP="00137565">
            <w:pPr>
              <w:pStyle w:val="TAC"/>
              <w:keepNext w:val="0"/>
              <w:keepLines w:val="0"/>
              <w:rPr>
                <w:rFonts w:cs="v4.2.0"/>
              </w:rPr>
            </w:pPr>
          </w:p>
        </w:tc>
      </w:tr>
      <w:tr w:rsidR="00C9407A" w:rsidRPr="005B0A88" w14:paraId="34205C41" w14:textId="77777777" w:rsidTr="007F4331">
        <w:trPr>
          <w:cantSplit/>
          <w:jc w:val="center"/>
        </w:trPr>
        <w:tc>
          <w:tcPr>
            <w:tcW w:w="1980" w:type="dxa"/>
            <w:vMerge w:val="restart"/>
          </w:tcPr>
          <w:p w14:paraId="118ABA45" w14:textId="417E1CDD" w:rsidR="00C9407A" w:rsidRPr="005B0A88" w:rsidRDefault="00C9407A" w:rsidP="00137565">
            <w:pPr>
              <w:pStyle w:val="TAL"/>
              <w:keepNext w:val="0"/>
              <w:keepLines w:val="0"/>
            </w:pPr>
            <w:r w:rsidRPr="005B0A88">
              <w:rPr>
                <w:position w:val="-12"/>
              </w:rPr>
              <w:object w:dxaOrig="400" w:dyaOrig="360" w14:anchorId="16365D5A">
                <v:shape id="_x0000_i1143" type="#_x0000_t75" style="width:21pt;height:21pt" o:ole="" fillcolor="window">
                  <v:imagedata r:id="rId9" o:title=""/>
                </v:shape>
                <o:OLEObject Type="Embed" ProgID="Equation.3" ShapeID="_x0000_i1143" DrawAspect="Content" ObjectID="_1704133841" r:id="rId135"/>
              </w:object>
            </w:r>
            <w:r w:rsidR="00432911">
              <w:t xml:space="preserve"> </w:t>
            </w:r>
            <w:r w:rsidRPr="005B0A88">
              <w:rPr>
                <w:vertAlign w:val="superscript"/>
              </w:rPr>
              <w:t>Note2</w:t>
            </w:r>
          </w:p>
        </w:tc>
        <w:tc>
          <w:tcPr>
            <w:tcW w:w="1559" w:type="dxa"/>
            <w:vMerge w:val="restart"/>
          </w:tcPr>
          <w:p w14:paraId="1218B1C0" w14:textId="77777777" w:rsidR="00C9407A" w:rsidRPr="005B0A88" w:rsidRDefault="00C9407A" w:rsidP="00137565">
            <w:pPr>
              <w:pStyle w:val="TAC"/>
              <w:keepNext w:val="0"/>
              <w:keepLines w:val="0"/>
            </w:pPr>
            <w:r w:rsidRPr="005B0A88">
              <w:rPr>
                <w:rFonts w:cs="v4.2.0"/>
              </w:rPr>
              <w:t>dBm/SCS</w:t>
            </w:r>
          </w:p>
        </w:tc>
        <w:tc>
          <w:tcPr>
            <w:tcW w:w="1624" w:type="dxa"/>
          </w:tcPr>
          <w:p w14:paraId="5867DBEF"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6"/>
          </w:tcPr>
          <w:p w14:paraId="236D5346" w14:textId="77777777" w:rsidR="00C9407A" w:rsidRPr="005B0A88" w:rsidRDefault="00C9407A" w:rsidP="00137565">
            <w:pPr>
              <w:pStyle w:val="TAC"/>
              <w:keepNext w:val="0"/>
              <w:keepLines w:val="0"/>
            </w:pPr>
            <w:r w:rsidRPr="005B0A88">
              <w:rPr>
                <w:rFonts w:cs="v4.2.0"/>
              </w:rPr>
              <w:t>-98</w:t>
            </w:r>
          </w:p>
        </w:tc>
      </w:tr>
      <w:tr w:rsidR="00C9407A" w:rsidRPr="005B0A88" w14:paraId="6EB6DF5B" w14:textId="77777777" w:rsidTr="007F4331">
        <w:trPr>
          <w:cantSplit/>
          <w:jc w:val="center"/>
        </w:trPr>
        <w:tc>
          <w:tcPr>
            <w:tcW w:w="1980" w:type="dxa"/>
            <w:vMerge/>
          </w:tcPr>
          <w:p w14:paraId="587FE973" w14:textId="77777777" w:rsidR="00C9407A" w:rsidRPr="005B0A88" w:rsidRDefault="00C9407A" w:rsidP="00137565">
            <w:pPr>
              <w:pStyle w:val="TAL"/>
              <w:keepNext w:val="0"/>
              <w:keepLines w:val="0"/>
            </w:pPr>
          </w:p>
        </w:tc>
        <w:tc>
          <w:tcPr>
            <w:tcW w:w="1559" w:type="dxa"/>
            <w:vMerge/>
          </w:tcPr>
          <w:p w14:paraId="3E2BD7B0" w14:textId="77777777" w:rsidR="00C9407A" w:rsidRPr="005B0A88" w:rsidRDefault="00C9407A" w:rsidP="00137565">
            <w:pPr>
              <w:pStyle w:val="TAC"/>
              <w:keepNext w:val="0"/>
              <w:keepLines w:val="0"/>
              <w:rPr>
                <w:rFonts w:cs="v4.2.0"/>
              </w:rPr>
            </w:pPr>
          </w:p>
        </w:tc>
        <w:tc>
          <w:tcPr>
            <w:tcW w:w="1624" w:type="dxa"/>
          </w:tcPr>
          <w:p w14:paraId="32FE5EE5"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6"/>
          </w:tcPr>
          <w:p w14:paraId="638B3681" w14:textId="77777777" w:rsidR="00C9407A" w:rsidRPr="005B0A88" w:rsidRDefault="00C9407A" w:rsidP="00137565">
            <w:pPr>
              <w:pStyle w:val="TAC"/>
              <w:keepNext w:val="0"/>
              <w:keepLines w:val="0"/>
              <w:rPr>
                <w:rFonts w:cs="v4.2.0"/>
              </w:rPr>
            </w:pPr>
            <w:r w:rsidRPr="005B0A88">
              <w:rPr>
                <w:rFonts w:cs="v4.2.0"/>
              </w:rPr>
              <w:t>-98</w:t>
            </w:r>
          </w:p>
        </w:tc>
      </w:tr>
      <w:tr w:rsidR="00C9407A" w:rsidRPr="005B0A88" w14:paraId="4E4D7571" w14:textId="77777777" w:rsidTr="007F4331">
        <w:trPr>
          <w:cantSplit/>
          <w:jc w:val="center"/>
        </w:trPr>
        <w:tc>
          <w:tcPr>
            <w:tcW w:w="1980" w:type="dxa"/>
            <w:vMerge/>
          </w:tcPr>
          <w:p w14:paraId="78A3A6DB" w14:textId="77777777" w:rsidR="00C9407A" w:rsidRPr="005B0A88" w:rsidRDefault="00C9407A" w:rsidP="00137565">
            <w:pPr>
              <w:pStyle w:val="TAL"/>
              <w:keepNext w:val="0"/>
              <w:keepLines w:val="0"/>
            </w:pPr>
          </w:p>
        </w:tc>
        <w:tc>
          <w:tcPr>
            <w:tcW w:w="1559" w:type="dxa"/>
            <w:vMerge/>
          </w:tcPr>
          <w:p w14:paraId="3945290E" w14:textId="77777777" w:rsidR="00C9407A" w:rsidRPr="005B0A88" w:rsidRDefault="00C9407A" w:rsidP="00137565">
            <w:pPr>
              <w:pStyle w:val="TAC"/>
              <w:keepNext w:val="0"/>
              <w:keepLines w:val="0"/>
              <w:rPr>
                <w:rFonts w:cs="v4.2.0"/>
              </w:rPr>
            </w:pPr>
          </w:p>
        </w:tc>
        <w:tc>
          <w:tcPr>
            <w:tcW w:w="1624" w:type="dxa"/>
          </w:tcPr>
          <w:p w14:paraId="2D44BD8D"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6"/>
          </w:tcPr>
          <w:p w14:paraId="41289E4B" w14:textId="77777777" w:rsidR="00C9407A" w:rsidRPr="005B0A88" w:rsidRDefault="00C9407A" w:rsidP="00137565">
            <w:pPr>
              <w:pStyle w:val="TAC"/>
              <w:keepNext w:val="0"/>
              <w:keepLines w:val="0"/>
              <w:rPr>
                <w:rFonts w:cs="v4.2.0"/>
              </w:rPr>
            </w:pPr>
            <w:r w:rsidRPr="005B0A88">
              <w:rPr>
                <w:rFonts w:cs="v4.2.0"/>
              </w:rPr>
              <w:t>-95</w:t>
            </w:r>
          </w:p>
        </w:tc>
      </w:tr>
      <w:tr w:rsidR="00C9407A" w:rsidRPr="005B0A88" w14:paraId="052A41EB" w14:textId="77777777" w:rsidTr="007F4331">
        <w:trPr>
          <w:cantSplit/>
          <w:jc w:val="center"/>
        </w:trPr>
        <w:tc>
          <w:tcPr>
            <w:tcW w:w="1980" w:type="dxa"/>
            <w:vMerge w:val="restart"/>
          </w:tcPr>
          <w:p w14:paraId="0C9F53DC" w14:textId="36E60113" w:rsidR="00C9407A" w:rsidRPr="005B0A88" w:rsidRDefault="00C9407A" w:rsidP="00137565">
            <w:pPr>
              <w:pStyle w:val="TAL"/>
              <w:keepNext w:val="0"/>
              <w:keepLines w:val="0"/>
            </w:pPr>
            <w:r w:rsidRPr="005B0A88">
              <w:rPr>
                <w:position w:val="-12"/>
              </w:rPr>
              <w:object w:dxaOrig="400" w:dyaOrig="360" w14:anchorId="3EA7FCB1">
                <v:shape id="_x0000_i1144" type="#_x0000_t75" style="width:21pt;height:21pt" o:ole="" fillcolor="window">
                  <v:imagedata r:id="rId9" o:title=""/>
                </v:shape>
                <o:OLEObject Type="Embed" ProgID="Equation.3" ShapeID="_x0000_i1144" DrawAspect="Content" ObjectID="_1704133842" r:id="rId136"/>
              </w:object>
            </w:r>
            <w:r w:rsidR="00432911">
              <w:t xml:space="preserve"> </w:t>
            </w:r>
            <w:r w:rsidRPr="005B0A88">
              <w:rPr>
                <w:vertAlign w:val="superscript"/>
              </w:rPr>
              <w:t>Note2</w:t>
            </w:r>
          </w:p>
        </w:tc>
        <w:tc>
          <w:tcPr>
            <w:tcW w:w="1559" w:type="dxa"/>
            <w:vMerge w:val="restart"/>
          </w:tcPr>
          <w:p w14:paraId="5760D04C" w14:textId="6D26B77C" w:rsidR="00C9407A" w:rsidRPr="005B0A88" w:rsidRDefault="00C9407A" w:rsidP="00137565">
            <w:pPr>
              <w:pStyle w:val="TAC"/>
              <w:keepNext w:val="0"/>
              <w:keepLines w:val="0"/>
            </w:pPr>
            <w:r w:rsidRPr="005B0A88">
              <w:rPr>
                <w:rFonts w:cs="v4.2.0"/>
              </w:rPr>
              <w:t>dBm/15</w:t>
            </w:r>
            <w:r w:rsidR="00432911">
              <w:rPr>
                <w:rFonts w:cs="v4.2.0"/>
              </w:rPr>
              <w:t xml:space="preserve"> </w:t>
            </w:r>
            <w:r w:rsidRPr="005B0A88">
              <w:rPr>
                <w:rFonts w:cs="v4.2.0"/>
              </w:rPr>
              <w:t>kHz</w:t>
            </w:r>
          </w:p>
        </w:tc>
        <w:tc>
          <w:tcPr>
            <w:tcW w:w="1624" w:type="dxa"/>
          </w:tcPr>
          <w:p w14:paraId="3823E859"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6"/>
            <w:vMerge w:val="restart"/>
          </w:tcPr>
          <w:p w14:paraId="54957805" w14:textId="77777777" w:rsidR="00C9407A" w:rsidRPr="005B0A88" w:rsidRDefault="00C9407A" w:rsidP="00137565">
            <w:pPr>
              <w:pStyle w:val="TAC"/>
              <w:keepNext w:val="0"/>
              <w:keepLines w:val="0"/>
            </w:pPr>
            <w:r w:rsidRPr="005B0A88">
              <w:rPr>
                <w:rFonts w:cs="v4.2.0"/>
              </w:rPr>
              <w:t>-98</w:t>
            </w:r>
          </w:p>
        </w:tc>
      </w:tr>
      <w:tr w:rsidR="00C9407A" w:rsidRPr="005B0A88" w14:paraId="68C2043B" w14:textId="77777777" w:rsidTr="007F4331">
        <w:trPr>
          <w:cantSplit/>
          <w:jc w:val="center"/>
        </w:trPr>
        <w:tc>
          <w:tcPr>
            <w:tcW w:w="1980" w:type="dxa"/>
            <w:vMerge/>
          </w:tcPr>
          <w:p w14:paraId="412F8FA4" w14:textId="77777777" w:rsidR="00C9407A" w:rsidRPr="005B0A88" w:rsidRDefault="00C9407A" w:rsidP="00137565">
            <w:pPr>
              <w:pStyle w:val="TAL"/>
              <w:keepNext w:val="0"/>
              <w:keepLines w:val="0"/>
            </w:pPr>
          </w:p>
        </w:tc>
        <w:tc>
          <w:tcPr>
            <w:tcW w:w="1559" w:type="dxa"/>
            <w:vMerge/>
          </w:tcPr>
          <w:p w14:paraId="58A6540E" w14:textId="77777777" w:rsidR="00C9407A" w:rsidRPr="005B0A88" w:rsidRDefault="00C9407A" w:rsidP="00137565">
            <w:pPr>
              <w:pStyle w:val="TAC"/>
              <w:keepNext w:val="0"/>
              <w:keepLines w:val="0"/>
              <w:rPr>
                <w:rFonts w:cs="v4.2.0"/>
              </w:rPr>
            </w:pPr>
          </w:p>
        </w:tc>
        <w:tc>
          <w:tcPr>
            <w:tcW w:w="1624" w:type="dxa"/>
          </w:tcPr>
          <w:p w14:paraId="7FF36FE1"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6"/>
            <w:vMerge/>
          </w:tcPr>
          <w:p w14:paraId="3917FFED" w14:textId="77777777" w:rsidR="00C9407A" w:rsidRPr="005B0A88" w:rsidRDefault="00C9407A" w:rsidP="00137565">
            <w:pPr>
              <w:pStyle w:val="TAC"/>
              <w:keepNext w:val="0"/>
              <w:keepLines w:val="0"/>
              <w:rPr>
                <w:rFonts w:cs="v4.2.0"/>
              </w:rPr>
            </w:pPr>
          </w:p>
        </w:tc>
      </w:tr>
      <w:tr w:rsidR="00C9407A" w:rsidRPr="005B0A88" w14:paraId="44A0FCF7" w14:textId="77777777" w:rsidTr="007F4331">
        <w:trPr>
          <w:cantSplit/>
          <w:jc w:val="center"/>
        </w:trPr>
        <w:tc>
          <w:tcPr>
            <w:tcW w:w="1980" w:type="dxa"/>
            <w:vMerge/>
          </w:tcPr>
          <w:p w14:paraId="7629432B" w14:textId="77777777" w:rsidR="00C9407A" w:rsidRPr="005B0A88" w:rsidRDefault="00C9407A" w:rsidP="00137565">
            <w:pPr>
              <w:pStyle w:val="TAL"/>
              <w:keepNext w:val="0"/>
              <w:keepLines w:val="0"/>
            </w:pPr>
          </w:p>
        </w:tc>
        <w:tc>
          <w:tcPr>
            <w:tcW w:w="1559" w:type="dxa"/>
            <w:vMerge/>
          </w:tcPr>
          <w:p w14:paraId="2802AC81" w14:textId="77777777" w:rsidR="00C9407A" w:rsidRPr="005B0A88" w:rsidRDefault="00C9407A" w:rsidP="00137565">
            <w:pPr>
              <w:pStyle w:val="TAC"/>
              <w:keepNext w:val="0"/>
              <w:keepLines w:val="0"/>
              <w:rPr>
                <w:rFonts w:cs="v4.2.0"/>
              </w:rPr>
            </w:pPr>
          </w:p>
        </w:tc>
        <w:tc>
          <w:tcPr>
            <w:tcW w:w="1624" w:type="dxa"/>
          </w:tcPr>
          <w:p w14:paraId="09A0894A"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6"/>
            <w:vMerge/>
          </w:tcPr>
          <w:p w14:paraId="6EBF86BD" w14:textId="77777777" w:rsidR="00C9407A" w:rsidRPr="005B0A88" w:rsidRDefault="00C9407A" w:rsidP="00137565">
            <w:pPr>
              <w:pStyle w:val="TAC"/>
              <w:keepNext w:val="0"/>
              <w:keepLines w:val="0"/>
              <w:rPr>
                <w:rFonts w:cs="v4.2.0"/>
              </w:rPr>
            </w:pPr>
          </w:p>
        </w:tc>
      </w:tr>
      <w:tr w:rsidR="00C9407A" w:rsidRPr="005B0A88" w14:paraId="18437E7C" w14:textId="77777777" w:rsidTr="007F4331">
        <w:trPr>
          <w:cantSplit/>
          <w:jc w:val="center"/>
        </w:trPr>
        <w:tc>
          <w:tcPr>
            <w:tcW w:w="1980" w:type="dxa"/>
            <w:vMerge w:val="restart"/>
          </w:tcPr>
          <w:p w14:paraId="6F1576C1" w14:textId="77777777" w:rsidR="00C9407A" w:rsidRPr="005B0A88" w:rsidRDefault="00C9407A" w:rsidP="00137565">
            <w:pPr>
              <w:pStyle w:val="TAL"/>
              <w:keepNext w:val="0"/>
              <w:keepLines w:val="0"/>
            </w:pPr>
            <w:r w:rsidRPr="005B0A88">
              <w:rPr>
                <w:position w:val="-12"/>
              </w:rPr>
              <w:object w:dxaOrig="800" w:dyaOrig="380" w14:anchorId="4D95F894">
                <v:shape id="_x0000_i1145" type="#_x0000_t75" style="width:44pt;height:14.5pt" o:ole="" fillcolor="window">
                  <v:imagedata r:id="rId12" o:title=""/>
                </v:shape>
                <o:OLEObject Type="Embed" ProgID="Equation.3" ShapeID="_x0000_i1145" DrawAspect="Content" ObjectID="_1704133843" r:id="rId137"/>
              </w:object>
            </w:r>
          </w:p>
        </w:tc>
        <w:tc>
          <w:tcPr>
            <w:tcW w:w="1559" w:type="dxa"/>
            <w:vMerge w:val="restart"/>
          </w:tcPr>
          <w:p w14:paraId="2579C0F4" w14:textId="77777777" w:rsidR="00C9407A" w:rsidRPr="005B0A88" w:rsidRDefault="00C9407A" w:rsidP="00137565">
            <w:pPr>
              <w:pStyle w:val="TAC"/>
              <w:keepNext w:val="0"/>
              <w:keepLines w:val="0"/>
            </w:pPr>
            <w:r w:rsidRPr="005B0A88">
              <w:rPr>
                <w:rFonts w:cs="v4.2.0"/>
              </w:rPr>
              <w:t>dB</w:t>
            </w:r>
          </w:p>
        </w:tc>
        <w:tc>
          <w:tcPr>
            <w:tcW w:w="1624" w:type="dxa"/>
          </w:tcPr>
          <w:p w14:paraId="4AEC076A" w14:textId="77777777" w:rsidR="00C9407A" w:rsidRPr="005B0A88" w:rsidRDefault="00C9407A" w:rsidP="00137565">
            <w:pPr>
              <w:pStyle w:val="TAC"/>
              <w:keepNext w:val="0"/>
              <w:keepLines w:val="0"/>
              <w:rPr>
                <w:rFonts w:cs="v4.2.0"/>
              </w:rPr>
            </w:pPr>
            <w:r w:rsidRPr="005B0A88">
              <w:rPr>
                <w:rFonts w:cs="v4.2.0"/>
              </w:rPr>
              <w:t>1</w:t>
            </w:r>
          </w:p>
        </w:tc>
        <w:tc>
          <w:tcPr>
            <w:tcW w:w="992" w:type="dxa"/>
            <w:vMerge w:val="restart"/>
          </w:tcPr>
          <w:p w14:paraId="5BE53EE1" w14:textId="77777777" w:rsidR="00C9407A" w:rsidRPr="005B0A88" w:rsidRDefault="00C9407A" w:rsidP="00137565">
            <w:pPr>
              <w:pStyle w:val="TAC"/>
              <w:keepNext w:val="0"/>
              <w:keepLines w:val="0"/>
            </w:pPr>
            <w:r w:rsidRPr="005B0A88">
              <w:rPr>
                <w:rFonts w:cs="v4.2.0"/>
              </w:rPr>
              <w:t>4</w:t>
            </w:r>
          </w:p>
        </w:tc>
        <w:tc>
          <w:tcPr>
            <w:tcW w:w="851" w:type="dxa"/>
            <w:vMerge w:val="restart"/>
          </w:tcPr>
          <w:p w14:paraId="04AA219F" w14:textId="77777777" w:rsidR="00C9407A" w:rsidRPr="005B0A88" w:rsidRDefault="00C9407A" w:rsidP="00137565">
            <w:pPr>
              <w:pStyle w:val="TAC"/>
              <w:keepNext w:val="0"/>
              <w:keepLines w:val="0"/>
            </w:pPr>
            <w:r w:rsidRPr="005B0A88">
              <w:rPr>
                <w:rFonts w:cs="v4.2.0"/>
              </w:rPr>
              <w:t>-infinity</w:t>
            </w:r>
          </w:p>
        </w:tc>
        <w:tc>
          <w:tcPr>
            <w:tcW w:w="899" w:type="dxa"/>
            <w:vMerge w:val="restart"/>
          </w:tcPr>
          <w:p w14:paraId="0DD8891C" w14:textId="77777777" w:rsidR="00C9407A" w:rsidRPr="005B0A88" w:rsidRDefault="00C9407A" w:rsidP="00137565">
            <w:pPr>
              <w:pStyle w:val="TAC"/>
              <w:keepNext w:val="0"/>
              <w:keepLines w:val="0"/>
            </w:pPr>
            <w:r w:rsidRPr="005B0A88">
              <w:rPr>
                <w:rFonts w:cs="v4.2.0"/>
              </w:rPr>
              <w:t>-infinity</w:t>
            </w:r>
          </w:p>
        </w:tc>
        <w:tc>
          <w:tcPr>
            <w:tcW w:w="802" w:type="dxa"/>
            <w:vMerge w:val="restart"/>
          </w:tcPr>
          <w:p w14:paraId="4710C16D" w14:textId="77777777" w:rsidR="00C9407A" w:rsidRPr="005B0A88" w:rsidRDefault="00C9407A" w:rsidP="00137565">
            <w:pPr>
              <w:pStyle w:val="TAC"/>
              <w:keepNext w:val="0"/>
              <w:keepLines w:val="0"/>
            </w:pPr>
            <w:r w:rsidRPr="005B0A88">
              <w:rPr>
                <w:rFonts w:cs="v4.2.0"/>
              </w:rPr>
              <w:t>-infinity</w:t>
            </w:r>
          </w:p>
        </w:tc>
        <w:tc>
          <w:tcPr>
            <w:tcW w:w="850" w:type="dxa"/>
            <w:vMerge w:val="restart"/>
          </w:tcPr>
          <w:p w14:paraId="68D94CA9" w14:textId="77777777" w:rsidR="00C9407A" w:rsidRPr="005B0A88" w:rsidRDefault="00C9407A" w:rsidP="00137565">
            <w:pPr>
              <w:pStyle w:val="TAC"/>
              <w:keepNext w:val="0"/>
              <w:keepLines w:val="0"/>
            </w:pPr>
            <w:r w:rsidRPr="005B0A88">
              <w:rPr>
                <w:rFonts w:cs="v4.2.0"/>
              </w:rPr>
              <w:t>-infinity</w:t>
            </w:r>
          </w:p>
        </w:tc>
        <w:tc>
          <w:tcPr>
            <w:tcW w:w="767" w:type="dxa"/>
            <w:vMerge w:val="restart"/>
          </w:tcPr>
          <w:p w14:paraId="735ED5F8" w14:textId="77777777" w:rsidR="00C9407A" w:rsidRPr="005B0A88" w:rsidRDefault="00C9407A" w:rsidP="00137565">
            <w:pPr>
              <w:pStyle w:val="TAC"/>
              <w:keepNext w:val="0"/>
              <w:keepLines w:val="0"/>
            </w:pPr>
            <w:r w:rsidRPr="005B0A88">
              <w:rPr>
                <w:rFonts w:cs="v4.2.0"/>
              </w:rPr>
              <w:t>4</w:t>
            </w:r>
          </w:p>
        </w:tc>
      </w:tr>
      <w:tr w:rsidR="00C9407A" w:rsidRPr="005B0A88" w14:paraId="22A1737E" w14:textId="77777777" w:rsidTr="007F4331">
        <w:trPr>
          <w:cantSplit/>
          <w:jc w:val="center"/>
        </w:trPr>
        <w:tc>
          <w:tcPr>
            <w:tcW w:w="1980" w:type="dxa"/>
            <w:vMerge/>
          </w:tcPr>
          <w:p w14:paraId="70582A65" w14:textId="77777777" w:rsidR="00C9407A" w:rsidRPr="005B0A88" w:rsidRDefault="00C9407A" w:rsidP="00137565">
            <w:pPr>
              <w:pStyle w:val="TAL"/>
              <w:keepNext w:val="0"/>
              <w:keepLines w:val="0"/>
            </w:pPr>
          </w:p>
        </w:tc>
        <w:tc>
          <w:tcPr>
            <w:tcW w:w="1559" w:type="dxa"/>
            <w:vMerge/>
          </w:tcPr>
          <w:p w14:paraId="015F4C3F" w14:textId="77777777" w:rsidR="00C9407A" w:rsidRPr="005B0A88" w:rsidRDefault="00C9407A" w:rsidP="00137565">
            <w:pPr>
              <w:pStyle w:val="TAC"/>
              <w:keepNext w:val="0"/>
              <w:keepLines w:val="0"/>
              <w:rPr>
                <w:rFonts w:cs="v4.2.0"/>
              </w:rPr>
            </w:pPr>
          </w:p>
        </w:tc>
        <w:tc>
          <w:tcPr>
            <w:tcW w:w="1624" w:type="dxa"/>
          </w:tcPr>
          <w:p w14:paraId="3FFCC190" w14:textId="77777777" w:rsidR="00C9407A" w:rsidRPr="005B0A88" w:rsidRDefault="00C9407A" w:rsidP="00137565">
            <w:pPr>
              <w:pStyle w:val="TAC"/>
              <w:keepNext w:val="0"/>
              <w:keepLines w:val="0"/>
              <w:rPr>
                <w:rFonts w:cs="v4.2.0"/>
              </w:rPr>
            </w:pPr>
            <w:r w:rsidRPr="005B0A88">
              <w:rPr>
                <w:rFonts w:cs="v4.2.0"/>
              </w:rPr>
              <w:t>2</w:t>
            </w:r>
          </w:p>
        </w:tc>
        <w:tc>
          <w:tcPr>
            <w:tcW w:w="992" w:type="dxa"/>
            <w:vMerge/>
          </w:tcPr>
          <w:p w14:paraId="5E9A7F63" w14:textId="77777777" w:rsidR="00C9407A" w:rsidRPr="005B0A88" w:rsidRDefault="00C9407A" w:rsidP="00137565">
            <w:pPr>
              <w:pStyle w:val="TAC"/>
              <w:keepNext w:val="0"/>
              <w:keepLines w:val="0"/>
              <w:rPr>
                <w:rFonts w:cs="v4.2.0"/>
              </w:rPr>
            </w:pPr>
          </w:p>
        </w:tc>
        <w:tc>
          <w:tcPr>
            <w:tcW w:w="851" w:type="dxa"/>
            <w:vMerge/>
          </w:tcPr>
          <w:p w14:paraId="6815E89B" w14:textId="77777777" w:rsidR="00C9407A" w:rsidRPr="005B0A88" w:rsidRDefault="00C9407A" w:rsidP="00137565">
            <w:pPr>
              <w:pStyle w:val="TAC"/>
              <w:keepNext w:val="0"/>
              <w:keepLines w:val="0"/>
              <w:rPr>
                <w:rFonts w:cs="v4.2.0"/>
              </w:rPr>
            </w:pPr>
          </w:p>
        </w:tc>
        <w:tc>
          <w:tcPr>
            <w:tcW w:w="899" w:type="dxa"/>
            <w:vMerge/>
          </w:tcPr>
          <w:p w14:paraId="2B8974E0" w14:textId="77777777" w:rsidR="00C9407A" w:rsidRPr="005B0A88" w:rsidRDefault="00C9407A" w:rsidP="00137565">
            <w:pPr>
              <w:pStyle w:val="TAC"/>
              <w:keepNext w:val="0"/>
              <w:keepLines w:val="0"/>
              <w:rPr>
                <w:rFonts w:cs="v4.2.0"/>
              </w:rPr>
            </w:pPr>
          </w:p>
        </w:tc>
        <w:tc>
          <w:tcPr>
            <w:tcW w:w="802" w:type="dxa"/>
            <w:vMerge/>
          </w:tcPr>
          <w:p w14:paraId="535584CC" w14:textId="77777777" w:rsidR="00C9407A" w:rsidRPr="005B0A88" w:rsidRDefault="00C9407A" w:rsidP="00137565">
            <w:pPr>
              <w:pStyle w:val="TAC"/>
              <w:keepNext w:val="0"/>
              <w:keepLines w:val="0"/>
              <w:rPr>
                <w:rFonts w:cs="v4.2.0"/>
              </w:rPr>
            </w:pPr>
          </w:p>
        </w:tc>
        <w:tc>
          <w:tcPr>
            <w:tcW w:w="850" w:type="dxa"/>
            <w:vMerge/>
          </w:tcPr>
          <w:p w14:paraId="12D474A2" w14:textId="77777777" w:rsidR="00C9407A" w:rsidRPr="005B0A88" w:rsidRDefault="00C9407A" w:rsidP="00137565">
            <w:pPr>
              <w:pStyle w:val="TAC"/>
              <w:keepNext w:val="0"/>
              <w:keepLines w:val="0"/>
              <w:rPr>
                <w:rFonts w:cs="v4.2.0"/>
              </w:rPr>
            </w:pPr>
          </w:p>
        </w:tc>
        <w:tc>
          <w:tcPr>
            <w:tcW w:w="767" w:type="dxa"/>
            <w:vMerge/>
          </w:tcPr>
          <w:p w14:paraId="7B8B1B40" w14:textId="77777777" w:rsidR="00C9407A" w:rsidRPr="005B0A88" w:rsidRDefault="00C9407A" w:rsidP="00137565">
            <w:pPr>
              <w:pStyle w:val="TAC"/>
              <w:keepNext w:val="0"/>
              <w:keepLines w:val="0"/>
              <w:rPr>
                <w:rFonts w:cs="v4.2.0"/>
              </w:rPr>
            </w:pPr>
          </w:p>
        </w:tc>
      </w:tr>
      <w:tr w:rsidR="00C9407A" w:rsidRPr="005B0A88" w14:paraId="4EB8B7F5" w14:textId="77777777" w:rsidTr="007F4331">
        <w:trPr>
          <w:cantSplit/>
          <w:jc w:val="center"/>
        </w:trPr>
        <w:tc>
          <w:tcPr>
            <w:tcW w:w="1980" w:type="dxa"/>
            <w:vMerge/>
          </w:tcPr>
          <w:p w14:paraId="26D86B63" w14:textId="77777777" w:rsidR="00C9407A" w:rsidRPr="005B0A88" w:rsidRDefault="00C9407A" w:rsidP="00137565">
            <w:pPr>
              <w:pStyle w:val="TAL"/>
              <w:keepNext w:val="0"/>
              <w:keepLines w:val="0"/>
            </w:pPr>
          </w:p>
        </w:tc>
        <w:tc>
          <w:tcPr>
            <w:tcW w:w="1559" w:type="dxa"/>
            <w:vMerge/>
          </w:tcPr>
          <w:p w14:paraId="579C7ACC" w14:textId="77777777" w:rsidR="00C9407A" w:rsidRPr="005B0A88" w:rsidRDefault="00C9407A" w:rsidP="00137565">
            <w:pPr>
              <w:pStyle w:val="TAC"/>
              <w:keepNext w:val="0"/>
              <w:keepLines w:val="0"/>
              <w:rPr>
                <w:rFonts w:cs="v4.2.0"/>
              </w:rPr>
            </w:pPr>
          </w:p>
        </w:tc>
        <w:tc>
          <w:tcPr>
            <w:tcW w:w="1624" w:type="dxa"/>
          </w:tcPr>
          <w:p w14:paraId="291FC90A" w14:textId="77777777" w:rsidR="00C9407A" w:rsidRPr="005B0A88" w:rsidRDefault="00C9407A" w:rsidP="00137565">
            <w:pPr>
              <w:pStyle w:val="TAC"/>
              <w:keepNext w:val="0"/>
              <w:keepLines w:val="0"/>
              <w:rPr>
                <w:rFonts w:cs="v4.2.0"/>
              </w:rPr>
            </w:pPr>
            <w:r w:rsidRPr="005B0A88">
              <w:rPr>
                <w:rFonts w:cs="v4.2.0"/>
              </w:rPr>
              <w:t>3</w:t>
            </w:r>
          </w:p>
        </w:tc>
        <w:tc>
          <w:tcPr>
            <w:tcW w:w="992" w:type="dxa"/>
            <w:vMerge/>
          </w:tcPr>
          <w:p w14:paraId="437051CF" w14:textId="77777777" w:rsidR="00C9407A" w:rsidRPr="005B0A88" w:rsidRDefault="00C9407A" w:rsidP="00137565">
            <w:pPr>
              <w:pStyle w:val="TAC"/>
              <w:keepNext w:val="0"/>
              <w:keepLines w:val="0"/>
              <w:rPr>
                <w:rFonts w:cs="v4.2.0"/>
              </w:rPr>
            </w:pPr>
          </w:p>
        </w:tc>
        <w:tc>
          <w:tcPr>
            <w:tcW w:w="851" w:type="dxa"/>
            <w:vMerge/>
          </w:tcPr>
          <w:p w14:paraId="46FF4F7C" w14:textId="77777777" w:rsidR="00C9407A" w:rsidRPr="005B0A88" w:rsidRDefault="00C9407A" w:rsidP="00137565">
            <w:pPr>
              <w:pStyle w:val="TAC"/>
              <w:keepNext w:val="0"/>
              <w:keepLines w:val="0"/>
              <w:rPr>
                <w:rFonts w:cs="v4.2.0"/>
              </w:rPr>
            </w:pPr>
          </w:p>
        </w:tc>
        <w:tc>
          <w:tcPr>
            <w:tcW w:w="899" w:type="dxa"/>
            <w:vMerge/>
          </w:tcPr>
          <w:p w14:paraId="4B99275B" w14:textId="77777777" w:rsidR="00C9407A" w:rsidRPr="005B0A88" w:rsidRDefault="00C9407A" w:rsidP="00137565">
            <w:pPr>
              <w:pStyle w:val="TAC"/>
              <w:keepNext w:val="0"/>
              <w:keepLines w:val="0"/>
              <w:rPr>
                <w:rFonts w:cs="v4.2.0"/>
              </w:rPr>
            </w:pPr>
          </w:p>
        </w:tc>
        <w:tc>
          <w:tcPr>
            <w:tcW w:w="802" w:type="dxa"/>
            <w:vMerge/>
          </w:tcPr>
          <w:p w14:paraId="4D87A9B2" w14:textId="77777777" w:rsidR="00C9407A" w:rsidRPr="005B0A88" w:rsidRDefault="00C9407A" w:rsidP="00137565">
            <w:pPr>
              <w:pStyle w:val="TAC"/>
              <w:keepNext w:val="0"/>
              <w:keepLines w:val="0"/>
              <w:rPr>
                <w:rFonts w:cs="v4.2.0"/>
              </w:rPr>
            </w:pPr>
          </w:p>
        </w:tc>
        <w:tc>
          <w:tcPr>
            <w:tcW w:w="850" w:type="dxa"/>
            <w:vMerge/>
          </w:tcPr>
          <w:p w14:paraId="6885F11F" w14:textId="77777777" w:rsidR="00C9407A" w:rsidRPr="005B0A88" w:rsidRDefault="00C9407A" w:rsidP="00137565">
            <w:pPr>
              <w:pStyle w:val="TAC"/>
              <w:keepNext w:val="0"/>
              <w:keepLines w:val="0"/>
              <w:rPr>
                <w:rFonts w:cs="v4.2.0"/>
              </w:rPr>
            </w:pPr>
          </w:p>
        </w:tc>
        <w:tc>
          <w:tcPr>
            <w:tcW w:w="767" w:type="dxa"/>
            <w:vMerge/>
          </w:tcPr>
          <w:p w14:paraId="75801BD5" w14:textId="77777777" w:rsidR="00C9407A" w:rsidRPr="005B0A88" w:rsidRDefault="00C9407A" w:rsidP="00137565">
            <w:pPr>
              <w:pStyle w:val="TAC"/>
              <w:keepNext w:val="0"/>
              <w:keepLines w:val="0"/>
              <w:rPr>
                <w:rFonts w:cs="v4.2.0"/>
              </w:rPr>
            </w:pPr>
          </w:p>
        </w:tc>
      </w:tr>
      <w:tr w:rsidR="00C9407A" w:rsidRPr="005B0A88" w14:paraId="61D85C04" w14:textId="77777777" w:rsidTr="007F4331">
        <w:trPr>
          <w:cantSplit/>
          <w:jc w:val="center"/>
        </w:trPr>
        <w:tc>
          <w:tcPr>
            <w:tcW w:w="1980" w:type="dxa"/>
            <w:vMerge w:val="restart"/>
          </w:tcPr>
          <w:p w14:paraId="1F761C54" w14:textId="7637041E" w:rsidR="00C9407A" w:rsidRPr="005B0A88" w:rsidRDefault="00C9407A" w:rsidP="00137565">
            <w:pPr>
              <w:pStyle w:val="TAL"/>
              <w:keepNext w:val="0"/>
              <w:keepLines w:val="0"/>
            </w:pPr>
            <w:r w:rsidRPr="005B0A88">
              <w:t>SS-RSRP</w:t>
            </w:r>
            <w:r w:rsidR="00432911">
              <w:t xml:space="preserve"> </w:t>
            </w:r>
            <w:r w:rsidRPr="005B0A88">
              <w:rPr>
                <w:vertAlign w:val="superscript"/>
              </w:rPr>
              <w:t>Note3</w:t>
            </w:r>
          </w:p>
        </w:tc>
        <w:tc>
          <w:tcPr>
            <w:tcW w:w="1559" w:type="dxa"/>
            <w:vMerge w:val="restart"/>
          </w:tcPr>
          <w:p w14:paraId="112992B1" w14:textId="77777777" w:rsidR="00C9407A" w:rsidRPr="005B0A88" w:rsidRDefault="00C9407A" w:rsidP="00137565">
            <w:pPr>
              <w:pStyle w:val="TAC"/>
              <w:keepNext w:val="0"/>
              <w:keepLines w:val="0"/>
            </w:pPr>
            <w:r w:rsidRPr="005B0A88">
              <w:rPr>
                <w:rFonts w:cs="v4.2.0"/>
              </w:rPr>
              <w:t>dBm/SCS</w:t>
            </w:r>
          </w:p>
        </w:tc>
        <w:tc>
          <w:tcPr>
            <w:tcW w:w="1624" w:type="dxa"/>
          </w:tcPr>
          <w:p w14:paraId="02ED516B" w14:textId="77777777" w:rsidR="00C9407A" w:rsidRPr="005B0A88" w:rsidRDefault="00C9407A" w:rsidP="00137565">
            <w:pPr>
              <w:pStyle w:val="TAC"/>
              <w:keepNext w:val="0"/>
              <w:keepLines w:val="0"/>
              <w:rPr>
                <w:rFonts w:cs="v4.2.0"/>
              </w:rPr>
            </w:pPr>
            <w:r w:rsidRPr="005B0A88">
              <w:rPr>
                <w:rFonts w:cs="v4.2.0"/>
              </w:rPr>
              <w:t>1</w:t>
            </w:r>
          </w:p>
        </w:tc>
        <w:tc>
          <w:tcPr>
            <w:tcW w:w="992" w:type="dxa"/>
          </w:tcPr>
          <w:p w14:paraId="6559236D" w14:textId="77777777" w:rsidR="00C9407A" w:rsidRPr="005B0A88" w:rsidRDefault="00C9407A" w:rsidP="00137565">
            <w:pPr>
              <w:pStyle w:val="TAC"/>
              <w:keepNext w:val="0"/>
              <w:keepLines w:val="0"/>
            </w:pPr>
            <w:r w:rsidRPr="005B0A88">
              <w:rPr>
                <w:rFonts w:cs="v4.2.0"/>
              </w:rPr>
              <w:t>-94</w:t>
            </w:r>
          </w:p>
        </w:tc>
        <w:tc>
          <w:tcPr>
            <w:tcW w:w="851" w:type="dxa"/>
          </w:tcPr>
          <w:p w14:paraId="27B0F73A" w14:textId="77777777" w:rsidR="00C9407A" w:rsidRPr="005B0A88" w:rsidRDefault="00C9407A" w:rsidP="00137565">
            <w:pPr>
              <w:pStyle w:val="TAC"/>
              <w:keepNext w:val="0"/>
              <w:keepLines w:val="0"/>
            </w:pPr>
            <w:r w:rsidRPr="005B0A88">
              <w:rPr>
                <w:rFonts w:cs="v4.2.0"/>
              </w:rPr>
              <w:t>-infinity</w:t>
            </w:r>
          </w:p>
        </w:tc>
        <w:tc>
          <w:tcPr>
            <w:tcW w:w="899" w:type="dxa"/>
          </w:tcPr>
          <w:p w14:paraId="4B092265" w14:textId="77777777" w:rsidR="00C9407A" w:rsidRPr="005B0A88" w:rsidRDefault="00C9407A" w:rsidP="00137565">
            <w:pPr>
              <w:pStyle w:val="TAC"/>
              <w:keepNext w:val="0"/>
              <w:keepLines w:val="0"/>
            </w:pPr>
            <w:r w:rsidRPr="005B0A88">
              <w:rPr>
                <w:rFonts w:cs="v4.2.0"/>
              </w:rPr>
              <w:t>-infinity</w:t>
            </w:r>
          </w:p>
        </w:tc>
        <w:tc>
          <w:tcPr>
            <w:tcW w:w="802" w:type="dxa"/>
          </w:tcPr>
          <w:p w14:paraId="38794A9E" w14:textId="77777777" w:rsidR="00C9407A" w:rsidRPr="005B0A88" w:rsidRDefault="00C9407A" w:rsidP="00137565">
            <w:pPr>
              <w:pStyle w:val="TAC"/>
              <w:keepNext w:val="0"/>
              <w:keepLines w:val="0"/>
            </w:pPr>
            <w:r w:rsidRPr="005B0A88">
              <w:rPr>
                <w:rFonts w:cs="v4.2.0"/>
              </w:rPr>
              <w:t>-infinity</w:t>
            </w:r>
          </w:p>
        </w:tc>
        <w:tc>
          <w:tcPr>
            <w:tcW w:w="850" w:type="dxa"/>
          </w:tcPr>
          <w:p w14:paraId="203065A5" w14:textId="77777777" w:rsidR="00C9407A" w:rsidRPr="005B0A88" w:rsidRDefault="00C9407A" w:rsidP="00137565">
            <w:pPr>
              <w:pStyle w:val="TAC"/>
              <w:keepNext w:val="0"/>
              <w:keepLines w:val="0"/>
            </w:pPr>
            <w:r w:rsidRPr="005B0A88">
              <w:rPr>
                <w:rFonts w:cs="v4.2.0"/>
              </w:rPr>
              <w:t>-infinity</w:t>
            </w:r>
          </w:p>
        </w:tc>
        <w:tc>
          <w:tcPr>
            <w:tcW w:w="767" w:type="dxa"/>
          </w:tcPr>
          <w:p w14:paraId="7BB82109" w14:textId="77777777" w:rsidR="00C9407A" w:rsidRPr="005B0A88" w:rsidRDefault="00C9407A" w:rsidP="00137565">
            <w:pPr>
              <w:pStyle w:val="TAC"/>
              <w:keepNext w:val="0"/>
              <w:keepLines w:val="0"/>
            </w:pPr>
            <w:r w:rsidRPr="005B0A88">
              <w:t>-94</w:t>
            </w:r>
          </w:p>
        </w:tc>
      </w:tr>
      <w:tr w:rsidR="00C9407A" w:rsidRPr="005B0A88" w14:paraId="2804E423" w14:textId="77777777" w:rsidTr="007F4331">
        <w:trPr>
          <w:cantSplit/>
          <w:jc w:val="center"/>
        </w:trPr>
        <w:tc>
          <w:tcPr>
            <w:tcW w:w="1980" w:type="dxa"/>
            <w:vMerge/>
          </w:tcPr>
          <w:p w14:paraId="444EE822" w14:textId="77777777" w:rsidR="00C9407A" w:rsidRPr="005B0A88" w:rsidRDefault="00C9407A" w:rsidP="00137565">
            <w:pPr>
              <w:pStyle w:val="TAL"/>
              <w:keepNext w:val="0"/>
              <w:keepLines w:val="0"/>
            </w:pPr>
          </w:p>
        </w:tc>
        <w:tc>
          <w:tcPr>
            <w:tcW w:w="1559" w:type="dxa"/>
            <w:vMerge/>
          </w:tcPr>
          <w:p w14:paraId="222C42A9" w14:textId="77777777" w:rsidR="00C9407A" w:rsidRPr="005B0A88" w:rsidRDefault="00C9407A" w:rsidP="00137565">
            <w:pPr>
              <w:pStyle w:val="TAC"/>
              <w:keepNext w:val="0"/>
              <w:keepLines w:val="0"/>
              <w:rPr>
                <w:rFonts w:cs="v4.2.0"/>
              </w:rPr>
            </w:pPr>
          </w:p>
        </w:tc>
        <w:tc>
          <w:tcPr>
            <w:tcW w:w="1624" w:type="dxa"/>
          </w:tcPr>
          <w:p w14:paraId="17060CDD" w14:textId="77777777" w:rsidR="00C9407A" w:rsidRPr="005B0A88" w:rsidRDefault="00C9407A" w:rsidP="00137565">
            <w:pPr>
              <w:pStyle w:val="TAC"/>
              <w:keepNext w:val="0"/>
              <w:keepLines w:val="0"/>
              <w:rPr>
                <w:rFonts w:cs="v4.2.0"/>
              </w:rPr>
            </w:pPr>
            <w:r w:rsidRPr="005B0A88">
              <w:rPr>
                <w:rFonts w:cs="v4.2.0"/>
              </w:rPr>
              <w:t>2</w:t>
            </w:r>
          </w:p>
        </w:tc>
        <w:tc>
          <w:tcPr>
            <w:tcW w:w="992" w:type="dxa"/>
          </w:tcPr>
          <w:p w14:paraId="5E2827FD" w14:textId="77777777" w:rsidR="00C9407A" w:rsidRPr="005B0A88" w:rsidRDefault="00C9407A" w:rsidP="00137565">
            <w:pPr>
              <w:pStyle w:val="TAC"/>
              <w:keepNext w:val="0"/>
              <w:keepLines w:val="0"/>
              <w:rPr>
                <w:rFonts w:cs="v4.2.0"/>
              </w:rPr>
            </w:pPr>
            <w:r w:rsidRPr="005B0A88">
              <w:rPr>
                <w:rFonts w:cs="v4.2.0"/>
              </w:rPr>
              <w:t>-94</w:t>
            </w:r>
          </w:p>
        </w:tc>
        <w:tc>
          <w:tcPr>
            <w:tcW w:w="851" w:type="dxa"/>
          </w:tcPr>
          <w:p w14:paraId="45930D78"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35789866"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6E7B58CB" w14:textId="77777777" w:rsidR="00C9407A" w:rsidRPr="005B0A88" w:rsidRDefault="00C9407A" w:rsidP="00137565">
            <w:pPr>
              <w:pStyle w:val="TAC"/>
              <w:keepNext w:val="0"/>
              <w:keepLines w:val="0"/>
            </w:pPr>
            <w:r w:rsidRPr="005B0A88">
              <w:rPr>
                <w:rFonts w:cs="v4.2.0"/>
              </w:rPr>
              <w:t>-infinity</w:t>
            </w:r>
          </w:p>
        </w:tc>
        <w:tc>
          <w:tcPr>
            <w:tcW w:w="850" w:type="dxa"/>
          </w:tcPr>
          <w:p w14:paraId="0D0A587D" w14:textId="77777777" w:rsidR="00C9407A" w:rsidRPr="005B0A88" w:rsidRDefault="00C9407A" w:rsidP="00137565">
            <w:pPr>
              <w:pStyle w:val="TAC"/>
              <w:keepNext w:val="0"/>
              <w:keepLines w:val="0"/>
            </w:pPr>
            <w:r w:rsidRPr="005B0A88">
              <w:rPr>
                <w:rFonts w:cs="v4.2.0"/>
              </w:rPr>
              <w:t>-infinity</w:t>
            </w:r>
          </w:p>
        </w:tc>
        <w:tc>
          <w:tcPr>
            <w:tcW w:w="767" w:type="dxa"/>
          </w:tcPr>
          <w:p w14:paraId="60F166E2" w14:textId="77777777" w:rsidR="00C9407A" w:rsidRPr="005B0A88" w:rsidRDefault="00C9407A" w:rsidP="00137565">
            <w:pPr>
              <w:pStyle w:val="TAC"/>
              <w:keepNext w:val="0"/>
              <w:keepLines w:val="0"/>
              <w:rPr>
                <w:rFonts w:cs="v4.2.0"/>
              </w:rPr>
            </w:pPr>
            <w:r w:rsidRPr="005B0A88">
              <w:t>-94</w:t>
            </w:r>
          </w:p>
        </w:tc>
      </w:tr>
      <w:tr w:rsidR="00C9407A" w:rsidRPr="005B0A88" w14:paraId="69D6B857" w14:textId="77777777" w:rsidTr="007F4331">
        <w:trPr>
          <w:cantSplit/>
          <w:jc w:val="center"/>
        </w:trPr>
        <w:tc>
          <w:tcPr>
            <w:tcW w:w="1980" w:type="dxa"/>
            <w:vMerge/>
          </w:tcPr>
          <w:p w14:paraId="5EB0EC1A" w14:textId="77777777" w:rsidR="00C9407A" w:rsidRPr="005B0A88" w:rsidRDefault="00C9407A" w:rsidP="00137565">
            <w:pPr>
              <w:pStyle w:val="TAL"/>
              <w:keepNext w:val="0"/>
              <w:keepLines w:val="0"/>
            </w:pPr>
          </w:p>
        </w:tc>
        <w:tc>
          <w:tcPr>
            <w:tcW w:w="1559" w:type="dxa"/>
            <w:vMerge/>
          </w:tcPr>
          <w:p w14:paraId="445E9609" w14:textId="77777777" w:rsidR="00C9407A" w:rsidRPr="005B0A88" w:rsidRDefault="00C9407A" w:rsidP="00137565">
            <w:pPr>
              <w:pStyle w:val="TAC"/>
              <w:keepNext w:val="0"/>
              <w:keepLines w:val="0"/>
              <w:rPr>
                <w:rFonts w:cs="v4.2.0"/>
              </w:rPr>
            </w:pPr>
          </w:p>
        </w:tc>
        <w:tc>
          <w:tcPr>
            <w:tcW w:w="1624" w:type="dxa"/>
          </w:tcPr>
          <w:p w14:paraId="7BAEA305" w14:textId="77777777" w:rsidR="00C9407A" w:rsidRPr="005B0A88" w:rsidRDefault="00C9407A" w:rsidP="00137565">
            <w:pPr>
              <w:pStyle w:val="TAC"/>
              <w:keepNext w:val="0"/>
              <w:keepLines w:val="0"/>
              <w:rPr>
                <w:rFonts w:cs="v4.2.0"/>
              </w:rPr>
            </w:pPr>
            <w:r w:rsidRPr="005B0A88">
              <w:rPr>
                <w:rFonts w:cs="v4.2.0"/>
              </w:rPr>
              <w:t>3</w:t>
            </w:r>
          </w:p>
        </w:tc>
        <w:tc>
          <w:tcPr>
            <w:tcW w:w="992" w:type="dxa"/>
          </w:tcPr>
          <w:p w14:paraId="75B0E927" w14:textId="77777777" w:rsidR="00C9407A" w:rsidRPr="005B0A88" w:rsidRDefault="00C9407A" w:rsidP="00137565">
            <w:pPr>
              <w:pStyle w:val="TAC"/>
              <w:keepNext w:val="0"/>
              <w:keepLines w:val="0"/>
              <w:rPr>
                <w:rFonts w:cs="v4.2.0"/>
              </w:rPr>
            </w:pPr>
            <w:r w:rsidRPr="005B0A88">
              <w:rPr>
                <w:rFonts w:cs="v4.2.0"/>
              </w:rPr>
              <w:t>-91</w:t>
            </w:r>
          </w:p>
        </w:tc>
        <w:tc>
          <w:tcPr>
            <w:tcW w:w="851" w:type="dxa"/>
          </w:tcPr>
          <w:p w14:paraId="1EED8491"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19036AD9"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3326B4D7" w14:textId="77777777" w:rsidR="00C9407A" w:rsidRPr="005B0A88" w:rsidRDefault="00C9407A" w:rsidP="00137565">
            <w:pPr>
              <w:pStyle w:val="TAC"/>
              <w:keepNext w:val="0"/>
              <w:keepLines w:val="0"/>
            </w:pPr>
            <w:r w:rsidRPr="005B0A88">
              <w:rPr>
                <w:rFonts w:cs="v4.2.0"/>
              </w:rPr>
              <w:t>-infinity</w:t>
            </w:r>
          </w:p>
        </w:tc>
        <w:tc>
          <w:tcPr>
            <w:tcW w:w="850" w:type="dxa"/>
          </w:tcPr>
          <w:p w14:paraId="6EF463CF" w14:textId="77777777" w:rsidR="00C9407A" w:rsidRPr="005B0A88" w:rsidRDefault="00C9407A" w:rsidP="00137565">
            <w:pPr>
              <w:pStyle w:val="TAC"/>
              <w:keepNext w:val="0"/>
              <w:keepLines w:val="0"/>
            </w:pPr>
            <w:r w:rsidRPr="005B0A88">
              <w:rPr>
                <w:rFonts w:cs="v4.2.0"/>
              </w:rPr>
              <w:t>-infinity</w:t>
            </w:r>
          </w:p>
        </w:tc>
        <w:tc>
          <w:tcPr>
            <w:tcW w:w="767" w:type="dxa"/>
          </w:tcPr>
          <w:p w14:paraId="30A5F5E2" w14:textId="77777777" w:rsidR="00C9407A" w:rsidRPr="005B0A88" w:rsidRDefault="00C9407A" w:rsidP="00137565">
            <w:pPr>
              <w:pStyle w:val="TAC"/>
              <w:keepNext w:val="0"/>
              <w:keepLines w:val="0"/>
              <w:rPr>
                <w:rFonts w:cs="v4.2.0"/>
              </w:rPr>
            </w:pPr>
            <w:r w:rsidRPr="005B0A88">
              <w:rPr>
                <w:rFonts w:cs="v4.2.0"/>
              </w:rPr>
              <w:t>-91</w:t>
            </w:r>
          </w:p>
        </w:tc>
      </w:tr>
      <w:tr w:rsidR="00C9407A" w:rsidRPr="005B0A88" w14:paraId="3ECECD8F" w14:textId="77777777" w:rsidTr="007F4331">
        <w:trPr>
          <w:cantSplit/>
          <w:jc w:val="center"/>
        </w:trPr>
        <w:tc>
          <w:tcPr>
            <w:tcW w:w="1980" w:type="dxa"/>
            <w:vMerge w:val="restart"/>
          </w:tcPr>
          <w:p w14:paraId="6D6AC841" w14:textId="77777777" w:rsidR="00C9407A" w:rsidRPr="005B0A88" w:rsidRDefault="00C9407A" w:rsidP="00137565">
            <w:pPr>
              <w:pStyle w:val="TAL"/>
              <w:keepNext w:val="0"/>
              <w:keepLines w:val="0"/>
            </w:pPr>
            <w:r w:rsidRPr="005B0A88">
              <w:t>Io</w:t>
            </w:r>
          </w:p>
        </w:tc>
        <w:tc>
          <w:tcPr>
            <w:tcW w:w="1559" w:type="dxa"/>
          </w:tcPr>
          <w:p w14:paraId="34915FF9" w14:textId="710510D7" w:rsidR="00C9407A" w:rsidRPr="005B0A88" w:rsidRDefault="00C9407A" w:rsidP="00137565">
            <w:pPr>
              <w:pStyle w:val="TAC"/>
              <w:keepNext w:val="0"/>
              <w:keepLines w:val="0"/>
            </w:pPr>
            <w:r w:rsidRPr="005B0A88">
              <w:rPr>
                <w:rFonts w:cs="v4.2.0"/>
              </w:rPr>
              <w:t>dBm/9.36</w:t>
            </w:r>
            <w:r w:rsidR="00432911">
              <w:rPr>
                <w:rFonts w:cs="v4.2.0"/>
              </w:rPr>
              <w:t xml:space="preserve"> </w:t>
            </w:r>
            <w:r w:rsidRPr="005B0A88">
              <w:rPr>
                <w:rFonts w:cs="v4.2.0"/>
              </w:rPr>
              <w:t>MHz</w:t>
            </w:r>
          </w:p>
        </w:tc>
        <w:tc>
          <w:tcPr>
            <w:tcW w:w="1624" w:type="dxa"/>
          </w:tcPr>
          <w:p w14:paraId="481B9EC3" w14:textId="77777777" w:rsidR="00C9407A" w:rsidRPr="005B0A88" w:rsidRDefault="00C9407A" w:rsidP="00137565">
            <w:pPr>
              <w:pStyle w:val="TAC"/>
              <w:keepNext w:val="0"/>
              <w:keepLines w:val="0"/>
              <w:rPr>
                <w:rFonts w:cs="v4.2.0"/>
              </w:rPr>
            </w:pPr>
            <w:r w:rsidRPr="005B0A88">
              <w:rPr>
                <w:rFonts w:cs="v4.2.0"/>
              </w:rPr>
              <w:t>1</w:t>
            </w:r>
          </w:p>
        </w:tc>
        <w:tc>
          <w:tcPr>
            <w:tcW w:w="992" w:type="dxa"/>
          </w:tcPr>
          <w:p w14:paraId="66A6675E" w14:textId="77777777" w:rsidR="00C9407A" w:rsidRPr="005B0A88" w:rsidRDefault="00C9407A" w:rsidP="00137565">
            <w:pPr>
              <w:pStyle w:val="TAC"/>
              <w:keepNext w:val="0"/>
              <w:keepLines w:val="0"/>
            </w:pPr>
            <w:r w:rsidRPr="005B0A88">
              <w:t>-64.59</w:t>
            </w:r>
          </w:p>
        </w:tc>
        <w:tc>
          <w:tcPr>
            <w:tcW w:w="851" w:type="dxa"/>
          </w:tcPr>
          <w:p w14:paraId="18D87AC3" w14:textId="77777777" w:rsidR="00C9407A" w:rsidRPr="005B0A88" w:rsidRDefault="00C9407A" w:rsidP="00137565">
            <w:pPr>
              <w:pStyle w:val="TAC"/>
              <w:keepNext w:val="0"/>
              <w:keepLines w:val="0"/>
            </w:pPr>
            <w:r w:rsidRPr="005B0A88">
              <w:rPr>
                <w:rFonts w:cs="v4.2.0"/>
              </w:rPr>
              <w:t>-70.05</w:t>
            </w:r>
          </w:p>
        </w:tc>
        <w:tc>
          <w:tcPr>
            <w:tcW w:w="899" w:type="dxa"/>
          </w:tcPr>
          <w:p w14:paraId="43EA36BF" w14:textId="77777777" w:rsidR="00C9407A" w:rsidRPr="005B0A88" w:rsidRDefault="00C9407A" w:rsidP="00137565">
            <w:pPr>
              <w:pStyle w:val="TAC"/>
              <w:keepNext w:val="0"/>
              <w:keepLines w:val="0"/>
            </w:pPr>
            <w:r w:rsidRPr="005B0A88">
              <w:rPr>
                <w:rFonts w:cs="v4.2.0"/>
              </w:rPr>
              <w:t>-70.05</w:t>
            </w:r>
          </w:p>
        </w:tc>
        <w:tc>
          <w:tcPr>
            <w:tcW w:w="802" w:type="dxa"/>
          </w:tcPr>
          <w:p w14:paraId="0B43282A" w14:textId="77777777" w:rsidR="00C9407A" w:rsidRPr="005B0A88" w:rsidRDefault="00C9407A" w:rsidP="00137565">
            <w:pPr>
              <w:pStyle w:val="TAC"/>
              <w:keepNext w:val="0"/>
              <w:keepLines w:val="0"/>
            </w:pPr>
            <w:r w:rsidRPr="005B0A88">
              <w:rPr>
                <w:rFonts w:cs="v4.2.0"/>
              </w:rPr>
              <w:t>-70.05</w:t>
            </w:r>
          </w:p>
        </w:tc>
        <w:tc>
          <w:tcPr>
            <w:tcW w:w="850" w:type="dxa"/>
          </w:tcPr>
          <w:p w14:paraId="2A688084" w14:textId="77777777" w:rsidR="00C9407A" w:rsidRPr="005B0A88" w:rsidRDefault="00C9407A" w:rsidP="00137565">
            <w:pPr>
              <w:pStyle w:val="TAC"/>
              <w:keepNext w:val="0"/>
              <w:keepLines w:val="0"/>
            </w:pPr>
            <w:r w:rsidRPr="005B0A88">
              <w:rPr>
                <w:rFonts w:cs="v4.2.0"/>
              </w:rPr>
              <w:t>-70.05</w:t>
            </w:r>
          </w:p>
        </w:tc>
        <w:tc>
          <w:tcPr>
            <w:tcW w:w="767" w:type="dxa"/>
          </w:tcPr>
          <w:p w14:paraId="061716B5" w14:textId="77777777" w:rsidR="00C9407A" w:rsidRPr="005B0A88" w:rsidRDefault="00C9407A" w:rsidP="00137565">
            <w:pPr>
              <w:pStyle w:val="TAC"/>
              <w:keepNext w:val="0"/>
              <w:keepLines w:val="0"/>
            </w:pPr>
            <w:r w:rsidRPr="005B0A88">
              <w:t>-64.59</w:t>
            </w:r>
          </w:p>
        </w:tc>
      </w:tr>
      <w:tr w:rsidR="00C9407A" w:rsidRPr="005B0A88" w14:paraId="525AD3E3" w14:textId="77777777" w:rsidTr="007F4331">
        <w:trPr>
          <w:cantSplit/>
          <w:jc w:val="center"/>
        </w:trPr>
        <w:tc>
          <w:tcPr>
            <w:tcW w:w="1980" w:type="dxa"/>
            <w:vMerge/>
          </w:tcPr>
          <w:p w14:paraId="1EB0BC72" w14:textId="77777777" w:rsidR="00C9407A" w:rsidRPr="005B0A88" w:rsidRDefault="00C9407A" w:rsidP="00137565">
            <w:pPr>
              <w:pStyle w:val="TAL"/>
              <w:keepNext w:val="0"/>
              <w:keepLines w:val="0"/>
            </w:pPr>
          </w:p>
        </w:tc>
        <w:tc>
          <w:tcPr>
            <w:tcW w:w="1559" w:type="dxa"/>
          </w:tcPr>
          <w:p w14:paraId="7D3A1E8D" w14:textId="17CE10D6" w:rsidR="00C9407A" w:rsidRPr="005B0A88" w:rsidRDefault="00C9407A" w:rsidP="00137565">
            <w:pPr>
              <w:pStyle w:val="TAC"/>
              <w:keepNext w:val="0"/>
              <w:keepLines w:val="0"/>
              <w:rPr>
                <w:rFonts w:cs="v4.2.0"/>
              </w:rPr>
            </w:pPr>
            <w:r w:rsidRPr="005B0A88">
              <w:rPr>
                <w:rFonts w:cs="v4.2.0"/>
              </w:rPr>
              <w:t>dBm/9.36</w:t>
            </w:r>
            <w:r w:rsidR="00432911">
              <w:rPr>
                <w:rFonts w:cs="v4.2.0"/>
              </w:rPr>
              <w:t xml:space="preserve"> </w:t>
            </w:r>
            <w:r w:rsidRPr="005B0A88">
              <w:rPr>
                <w:rFonts w:cs="v4.2.0"/>
              </w:rPr>
              <w:t>MHz</w:t>
            </w:r>
          </w:p>
        </w:tc>
        <w:tc>
          <w:tcPr>
            <w:tcW w:w="1624" w:type="dxa"/>
          </w:tcPr>
          <w:p w14:paraId="39B30FD1" w14:textId="77777777" w:rsidR="00C9407A" w:rsidRPr="005B0A88" w:rsidRDefault="00C9407A" w:rsidP="00137565">
            <w:pPr>
              <w:pStyle w:val="TAC"/>
              <w:keepNext w:val="0"/>
              <w:keepLines w:val="0"/>
              <w:rPr>
                <w:rFonts w:cs="v4.2.0"/>
              </w:rPr>
            </w:pPr>
            <w:r w:rsidRPr="005B0A88">
              <w:rPr>
                <w:rFonts w:cs="v4.2.0"/>
              </w:rPr>
              <w:t>2</w:t>
            </w:r>
          </w:p>
        </w:tc>
        <w:tc>
          <w:tcPr>
            <w:tcW w:w="992" w:type="dxa"/>
          </w:tcPr>
          <w:p w14:paraId="2572A3DD" w14:textId="77777777" w:rsidR="00C9407A" w:rsidRPr="005B0A88" w:rsidRDefault="00C9407A" w:rsidP="00137565">
            <w:pPr>
              <w:pStyle w:val="TAC"/>
              <w:keepNext w:val="0"/>
              <w:keepLines w:val="0"/>
              <w:rPr>
                <w:rFonts w:cs="v4.2.0"/>
              </w:rPr>
            </w:pPr>
            <w:r w:rsidRPr="005B0A88">
              <w:rPr>
                <w:rFonts w:cs="v4.2.0"/>
              </w:rPr>
              <w:t>-64.59</w:t>
            </w:r>
          </w:p>
        </w:tc>
        <w:tc>
          <w:tcPr>
            <w:tcW w:w="851" w:type="dxa"/>
          </w:tcPr>
          <w:p w14:paraId="3A050E15" w14:textId="77777777" w:rsidR="00C9407A" w:rsidRPr="005B0A88" w:rsidRDefault="00C9407A" w:rsidP="00137565">
            <w:pPr>
              <w:pStyle w:val="TAC"/>
              <w:keepNext w:val="0"/>
              <w:keepLines w:val="0"/>
              <w:rPr>
                <w:rFonts w:cs="v4.2.0"/>
              </w:rPr>
            </w:pPr>
            <w:r w:rsidRPr="005B0A88">
              <w:rPr>
                <w:rFonts w:cs="v4.2.0"/>
              </w:rPr>
              <w:t>-70.05</w:t>
            </w:r>
          </w:p>
        </w:tc>
        <w:tc>
          <w:tcPr>
            <w:tcW w:w="899" w:type="dxa"/>
          </w:tcPr>
          <w:p w14:paraId="6EFA0954" w14:textId="77777777" w:rsidR="00C9407A" w:rsidRPr="005B0A88" w:rsidRDefault="00C9407A" w:rsidP="00137565">
            <w:pPr>
              <w:pStyle w:val="TAC"/>
              <w:keepNext w:val="0"/>
              <w:keepLines w:val="0"/>
              <w:rPr>
                <w:rFonts w:cs="v4.2.0"/>
              </w:rPr>
            </w:pPr>
            <w:r w:rsidRPr="005B0A88">
              <w:rPr>
                <w:rFonts w:cs="v4.2.0"/>
              </w:rPr>
              <w:t>-70.05</w:t>
            </w:r>
          </w:p>
        </w:tc>
        <w:tc>
          <w:tcPr>
            <w:tcW w:w="802" w:type="dxa"/>
          </w:tcPr>
          <w:p w14:paraId="0944C338" w14:textId="77777777" w:rsidR="00C9407A" w:rsidRPr="005B0A88" w:rsidRDefault="00C9407A" w:rsidP="00137565">
            <w:pPr>
              <w:pStyle w:val="TAC"/>
              <w:keepNext w:val="0"/>
              <w:keepLines w:val="0"/>
            </w:pPr>
            <w:r w:rsidRPr="005B0A88">
              <w:rPr>
                <w:rFonts w:cs="v4.2.0"/>
              </w:rPr>
              <w:t>-70.05</w:t>
            </w:r>
          </w:p>
        </w:tc>
        <w:tc>
          <w:tcPr>
            <w:tcW w:w="850" w:type="dxa"/>
          </w:tcPr>
          <w:p w14:paraId="2E01FDCE" w14:textId="77777777" w:rsidR="00C9407A" w:rsidRPr="005B0A88" w:rsidRDefault="00C9407A" w:rsidP="00137565">
            <w:pPr>
              <w:pStyle w:val="TAC"/>
              <w:keepNext w:val="0"/>
              <w:keepLines w:val="0"/>
            </w:pPr>
            <w:r w:rsidRPr="005B0A88">
              <w:rPr>
                <w:rFonts w:cs="v4.2.0"/>
              </w:rPr>
              <w:t>-70.05</w:t>
            </w:r>
          </w:p>
        </w:tc>
        <w:tc>
          <w:tcPr>
            <w:tcW w:w="767" w:type="dxa"/>
          </w:tcPr>
          <w:p w14:paraId="1D72A619" w14:textId="77777777" w:rsidR="00C9407A" w:rsidRPr="005B0A88" w:rsidRDefault="00C9407A" w:rsidP="00137565">
            <w:pPr>
              <w:pStyle w:val="TAC"/>
              <w:keepNext w:val="0"/>
              <w:keepLines w:val="0"/>
              <w:rPr>
                <w:rFonts w:cs="v4.2.0"/>
              </w:rPr>
            </w:pPr>
            <w:r w:rsidRPr="005B0A88">
              <w:t>-64.59</w:t>
            </w:r>
          </w:p>
        </w:tc>
      </w:tr>
      <w:tr w:rsidR="00C9407A" w:rsidRPr="005B0A88" w14:paraId="21EC821A" w14:textId="77777777" w:rsidTr="007F4331">
        <w:trPr>
          <w:cantSplit/>
          <w:jc w:val="center"/>
        </w:trPr>
        <w:tc>
          <w:tcPr>
            <w:tcW w:w="1980" w:type="dxa"/>
            <w:vMerge/>
          </w:tcPr>
          <w:p w14:paraId="017F9E42" w14:textId="77777777" w:rsidR="00C9407A" w:rsidRPr="005B0A88" w:rsidRDefault="00C9407A" w:rsidP="00137565">
            <w:pPr>
              <w:pStyle w:val="TAL"/>
              <w:keepNext w:val="0"/>
              <w:keepLines w:val="0"/>
            </w:pPr>
          </w:p>
        </w:tc>
        <w:tc>
          <w:tcPr>
            <w:tcW w:w="1559" w:type="dxa"/>
          </w:tcPr>
          <w:p w14:paraId="17E707F2" w14:textId="61E97A3F" w:rsidR="00C9407A" w:rsidRPr="005B0A88" w:rsidRDefault="00C9407A" w:rsidP="00137565">
            <w:pPr>
              <w:pStyle w:val="TAC"/>
              <w:keepNext w:val="0"/>
              <w:keepLines w:val="0"/>
              <w:rPr>
                <w:rFonts w:cs="v4.2.0"/>
              </w:rPr>
            </w:pPr>
            <w:r w:rsidRPr="005B0A88">
              <w:rPr>
                <w:rFonts w:cs="v4.2.0"/>
              </w:rPr>
              <w:t>dBm/38.16</w:t>
            </w:r>
            <w:r w:rsidR="00432911">
              <w:rPr>
                <w:rFonts w:cs="v4.2.0"/>
              </w:rPr>
              <w:t xml:space="preserve"> </w:t>
            </w:r>
            <w:r w:rsidRPr="005B0A88">
              <w:rPr>
                <w:rFonts w:cs="v4.2.0"/>
              </w:rPr>
              <w:t>MHz</w:t>
            </w:r>
          </w:p>
        </w:tc>
        <w:tc>
          <w:tcPr>
            <w:tcW w:w="1624" w:type="dxa"/>
          </w:tcPr>
          <w:p w14:paraId="15288AB6" w14:textId="77777777" w:rsidR="00C9407A" w:rsidRPr="005B0A88" w:rsidRDefault="00C9407A" w:rsidP="00137565">
            <w:pPr>
              <w:pStyle w:val="TAC"/>
              <w:keepNext w:val="0"/>
              <w:keepLines w:val="0"/>
              <w:rPr>
                <w:rFonts w:cs="v4.2.0"/>
              </w:rPr>
            </w:pPr>
            <w:r w:rsidRPr="005B0A88">
              <w:rPr>
                <w:rFonts w:cs="v4.2.0"/>
              </w:rPr>
              <w:t>3</w:t>
            </w:r>
          </w:p>
        </w:tc>
        <w:tc>
          <w:tcPr>
            <w:tcW w:w="992" w:type="dxa"/>
          </w:tcPr>
          <w:p w14:paraId="4F5E2525" w14:textId="77777777" w:rsidR="00C9407A" w:rsidRPr="005B0A88" w:rsidRDefault="00C9407A" w:rsidP="00137565">
            <w:pPr>
              <w:pStyle w:val="TAC"/>
              <w:keepNext w:val="0"/>
              <w:keepLines w:val="0"/>
              <w:rPr>
                <w:rFonts w:cs="v4.2.0"/>
              </w:rPr>
            </w:pPr>
            <w:r w:rsidRPr="005B0A88">
              <w:rPr>
                <w:rFonts w:cs="v4.2.0"/>
              </w:rPr>
              <w:t>-58.50</w:t>
            </w:r>
          </w:p>
        </w:tc>
        <w:tc>
          <w:tcPr>
            <w:tcW w:w="851" w:type="dxa"/>
          </w:tcPr>
          <w:p w14:paraId="69C3E766" w14:textId="77777777" w:rsidR="00C9407A" w:rsidRPr="005B0A88" w:rsidRDefault="00C9407A" w:rsidP="00137565">
            <w:pPr>
              <w:pStyle w:val="TAC"/>
              <w:keepNext w:val="0"/>
              <w:keepLines w:val="0"/>
              <w:rPr>
                <w:rFonts w:cs="v4.2.0"/>
              </w:rPr>
            </w:pPr>
            <w:r w:rsidRPr="005B0A88">
              <w:rPr>
                <w:rFonts w:cs="v4.2.0"/>
              </w:rPr>
              <w:t>-63.94</w:t>
            </w:r>
          </w:p>
        </w:tc>
        <w:tc>
          <w:tcPr>
            <w:tcW w:w="899" w:type="dxa"/>
          </w:tcPr>
          <w:p w14:paraId="1B912C3E" w14:textId="77777777" w:rsidR="00C9407A" w:rsidRPr="005B0A88" w:rsidRDefault="00C9407A" w:rsidP="00137565">
            <w:pPr>
              <w:pStyle w:val="TAC"/>
              <w:keepNext w:val="0"/>
              <w:keepLines w:val="0"/>
              <w:rPr>
                <w:rFonts w:cs="v4.2.0"/>
              </w:rPr>
            </w:pPr>
            <w:r w:rsidRPr="005B0A88">
              <w:rPr>
                <w:rFonts w:cs="v4.2.0"/>
              </w:rPr>
              <w:t>-63.94</w:t>
            </w:r>
          </w:p>
        </w:tc>
        <w:tc>
          <w:tcPr>
            <w:tcW w:w="802" w:type="dxa"/>
          </w:tcPr>
          <w:p w14:paraId="2B5B077D" w14:textId="77777777" w:rsidR="00C9407A" w:rsidRPr="005B0A88" w:rsidRDefault="00C9407A" w:rsidP="00137565">
            <w:pPr>
              <w:pStyle w:val="TAC"/>
              <w:keepNext w:val="0"/>
              <w:keepLines w:val="0"/>
            </w:pPr>
            <w:r w:rsidRPr="005B0A88">
              <w:rPr>
                <w:rFonts w:cs="v4.2.0"/>
              </w:rPr>
              <w:t>-63.94</w:t>
            </w:r>
          </w:p>
        </w:tc>
        <w:tc>
          <w:tcPr>
            <w:tcW w:w="850" w:type="dxa"/>
          </w:tcPr>
          <w:p w14:paraId="5E3B0C64" w14:textId="77777777" w:rsidR="00C9407A" w:rsidRPr="005B0A88" w:rsidRDefault="00C9407A" w:rsidP="00137565">
            <w:pPr>
              <w:pStyle w:val="TAC"/>
              <w:keepNext w:val="0"/>
              <w:keepLines w:val="0"/>
            </w:pPr>
            <w:r w:rsidRPr="005B0A88">
              <w:rPr>
                <w:rFonts w:cs="v4.2.0"/>
              </w:rPr>
              <w:t>-63.94</w:t>
            </w:r>
          </w:p>
        </w:tc>
        <w:tc>
          <w:tcPr>
            <w:tcW w:w="767" w:type="dxa"/>
          </w:tcPr>
          <w:p w14:paraId="1A574B32" w14:textId="77777777" w:rsidR="00C9407A" w:rsidRPr="005B0A88" w:rsidRDefault="00C9407A" w:rsidP="00137565">
            <w:pPr>
              <w:pStyle w:val="TAC"/>
              <w:keepNext w:val="0"/>
              <w:keepLines w:val="0"/>
              <w:rPr>
                <w:rFonts w:cs="v4.2.0"/>
              </w:rPr>
            </w:pPr>
            <w:r w:rsidRPr="005B0A88">
              <w:rPr>
                <w:rFonts w:cs="v4.2.0"/>
              </w:rPr>
              <w:t>-58.50</w:t>
            </w:r>
          </w:p>
        </w:tc>
      </w:tr>
      <w:tr w:rsidR="00C9407A" w:rsidRPr="005B0A88" w14:paraId="0083920A" w14:textId="77777777" w:rsidTr="007F4331">
        <w:trPr>
          <w:cantSplit/>
          <w:jc w:val="center"/>
        </w:trPr>
        <w:tc>
          <w:tcPr>
            <w:tcW w:w="1980" w:type="dxa"/>
          </w:tcPr>
          <w:p w14:paraId="0947D71F" w14:textId="28D6B130"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559" w:type="dxa"/>
          </w:tcPr>
          <w:p w14:paraId="2414722A" w14:textId="77777777" w:rsidR="00C9407A" w:rsidRPr="005B0A88" w:rsidRDefault="00C9407A" w:rsidP="00137565">
            <w:pPr>
              <w:pStyle w:val="TAC"/>
              <w:keepNext w:val="0"/>
              <w:keepLines w:val="0"/>
            </w:pPr>
          </w:p>
        </w:tc>
        <w:tc>
          <w:tcPr>
            <w:tcW w:w="1624" w:type="dxa"/>
          </w:tcPr>
          <w:p w14:paraId="3F6C8E0C" w14:textId="4305C956" w:rsidR="00C9407A" w:rsidRPr="005B0A88" w:rsidRDefault="00C9407A" w:rsidP="00137565">
            <w:pPr>
              <w:pStyle w:val="TAC"/>
              <w:keepNext w:val="0"/>
              <w:keepLines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6"/>
          </w:tcPr>
          <w:p w14:paraId="42924591" w14:textId="77777777" w:rsidR="00C9407A" w:rsidRPr="005B0A88" w:rsidRDefault="00C9407A" w:rsidP="00137565">
            <w:pPr>
              <w:pStyle w:val="TAC"/>
              <w:keepNext w:val="0"/>
              <w:keepLines w:val="0"/>
            </w:pPr>
            <w:r w:rsidRPr="005B0A88">
              <w:rPr>
                <w:rFonts w:cs="v4.2.0"/>
              </w:rPr>
              <w:t>AWGN</w:t>
            </w:r>
          </w:p>
        </w:tc>
      </w:tr>
      <w:tr w:rsidR="00C9407A" w:rsidRPr="005B0A88" w14:paraId="1C439BBE" w14:textId="77777777" w:rsidTr="00432911">
        <w:trPr>
          <w:cantSplit/>
          <w:jc w:val="center"/>
        </w:trPr>
        <w:tc>
          <w:tcPr>
            <w:tcW w:w="10324" w:type="dxa"/>
            <w:gridSpan w:val="9"/>
          </w:tcPr>
          <w:p w14:paraId="52862C40" w14:textId="07B16786"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005C69F3" w14:textId="3C927F36"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00" w:dyaOrig="360" w14:anchorId="0D6E1D49">
                <v:shape id="_x0000_i1146" type="#_x0000_t75" style="width:21pt;height:21pt" o:ole="" fillcolor="window">
                  <v:imagedata r:id="rId9" o:title=""/>
                </v:shape>
                <o:OLEObject Type="Embed" ProgID="Equation.3" ShapeID="_x0000_i1146" DrawAspect="Content" ObjectID="_1704133844" r:id="rId138"/>
              </w:object>
            </w:r>
            <w:r w:rsidR="00432911">
              <w:t xml:space="preserve"> </w:t>
            </w:r>
            <w:r w:rsidRPr="005B0A88">
              <w:t>to</w:t>
            </w:r>
            <w:r w:rsidR="00432911">
              <w:t xml:space="preserve"> </w:t>
            </w:r>
            <w:r w:rsidRPr="005B0A88">
              <w:t>be</w:t>
            </w:r>
            <w:r w:rsidR="00432911">
              <w:t xml:space="preserve"> </w:t>
            </w:r>
            <w:r w:rsidRPr="005B0A88">
              <w:t>fulfilled.</w:t>
            </w:r>
          </w:p>
          <w:p w14:paraId="74592DEC" w14:textId="41A2E972" w:rsidR="00C9407A" w:rsidRPr="005B0A88" w:rsidRDefault="00C9407A" w:rsidP="00137565">
            <w:pPr>
              <w:pStyle w:val="TAN"/>
              <w:keepNext w:val="0"/>
              <w:keepLines w:val="0"/>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68BA8430" w14:textId="77777777" w:rsidR="00C9407A" w:rsidRPr="005B0A88" w:rsidRDefault="00C9407A" w:rsidP="00137565"/>
    <w:p w14:paraId="566E202B" w14:textId="77777777" w:rsidR="00C9407A" w:rsidRPr="005B0A88" w:rsidRDefault="00C9407A" w:rsidP="00137565">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9D4FFB1" w14:textId="77777777" w:rsidR="00C9407A" w:rsidRPr="005B0A88" w:rsidRDefault="00C9407A" w:rsidP="00137565">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2.2 s.</w:t>
      </w:r>
    </w:p>
    <w:p w14:paraId="5B61FC9F" w14:textId="77777777" w:rsidR="00C9407A" w:rsidRPr="005B0A88" w:rsidRDefault="00C9407A" w:rsidP="00137565">
      <w:pPr>
        <w:rPr>
          <w:rFonts w:cs="v4.2.0"/>
        </w:rPr>
      </w:pPr>
      <w:r w:rsidRPr="005B0A88">
        <w:rPr>
          <w:rFonts w:cs="v4.2.0"/>
        </w:rPr>
        <w:t>The rate of correct RRC re-establishments observed during repeated tests shall be at least 90%.</w:t>
      </w:r>
    </w:p>
    <w:p w14:paraId="59253900" w14:textId="77777777" w:rsidR="00C9407A" w:rsidRPr="005B0A88" w:rsidRDefault="00C9407A" w:rsidP="00137565">
      <w:pPr>
        <w:pStyle w:val="NO"/>
        <w:keepLines w:val="0"/>
      </w:pPr>
      <w:r w:rsidRPr="005B0A88">
        <w:lastRenderedPageBreak/>
        <w:t>NOTE:</w:t>
      </w:r>
      <w:r w:rsidRPr="005B0A88">
        <w:tab/>
        <w:t>The RRC re-establishment delay in the test is derived from the following expression:</w:t>
      </w:r>
    </w:p>
    <w:p w14:paraId="04089BA8" w14:textId="77777777" w:rsidR="00C9407A" w:rsidRPr="005B0A88" w:rsidRDefault="00C9407A" w:rsidP="00137565">
      <w:pPr>
        <w:pStyle w:val="EQ"/>
        <w:keepLines w:val="0"/>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594829A9" w14:textId="77777777" w:rsidR="00C9407A" w:rsidRPr="005B0A88" w:rsidRDefault="00C9407A" w:rsidP="00137565">
      <w:r w:rsidRPr="005B0A88">
        <w:t>Where:</w:t>
      </w:r>
    </w:p>
    <w:p w14:paraId="407329FC" w14:textId="77777777" w:rsidR="00C9407A" w:rsidRPr="005B0A88" w:rsidRDefault="00C9407A" w:rsidP="00137565">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1D1E907A" w14:textId="77777777" w:rsidR="00C9407A" w:rsidRPr="005B0A88" w:rsidRDefault="005C69E8"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8994953" w14:textId="77777777" w:rsidR="00C9407A" w:rsidRPr="005B0A88" w:rsidRDefault="00C9407A" w:rsidP="00137565">
      <w:pPr>
        <w:pStyle w:val="B2"/>
      </w:pPr>
      <w:r w:rsidRPr="005B0A88">
        <w:rPr>
          <w:rFonts w:cs="v4.2.0"/>
        </w:rPr>
        <w:t>N</w:t>
      </w:r>
      <w:r w:rsidRPr="005B0A88">
        <w:rPr>
          <w:rFonts w:cs="v4.2.0"/>
          <w:vertAlign w:val="subscript"/>
        </w:rPr>
        <w:t>freq</w:t>
      </w:r>
      <w:r w:rsidRPr="005B0A88">
        <w:t xml:space="preserve"> = 1</w:t>
      </w:r>
    </w:p>
    <w:p w14:paraId="6B9EC70C" w14:textId="77777777" w:rsidR="00C9407A" w:rsidRPr="005B0A88" w:rsidRDefault="00C9407A" w:rsidP="00137565">
      <w:pPr>
        <w:pStyle w:val="B2"/>
      </w:pPr>
      <w:r w:rsidRPr="005B0A88">
        <w:rPr>
          <w:rFonts w:cs="v4.2.0"/>
          <w:iCs/>
        </w:rPr>
        <w:t>T</w:t>
      </w:r>
      <w:r w:rsidRPr="005B0A88">
        <w:rPr>
          <w:rFonts w:cs="v4.2.0"/>
          <w:iCs/>
          <w:vertAlign w:val="subscript"/>
        </w:rPr>
        <w:t>identify_intra_NR</w:t>
      </w:r>
      <w:r w:rsidRPr="005B0A88">
        <w:t xml:space="preserve"> = 800 ms</w:t>
      </w:r>
    </w:p>
    <w:p w14:paraId="454705A7" w14:textId="77777777" w:rsidR="00C9407A" w:rsidRPr="005B0A88" w:rsidRDefault="00C9407A" w:rsidP="00137565">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[13] </w:t>
      </w:r>
      <w:r w:rsidRPr="005B0A88">
        <w:rPr>
          <w:rFonts w:cs="v4.2.0"/>
        </w:rPr>
        <w:t>for the target intra-frequency NR cell.</w:t>
      </w:r>
    </w:p>
    <w:p w14:paraId="50B0BFE4" w14:textId="77777777" w:rsidR="00C9407A" w:rsidRPr="005B0A88" w:rsidRDefault="00C9407A" w:rsidP="00137565">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27BE8112" w14:textId="77777777" w:rsidR="00C9407A" w:rsidRPr="005B0A88" w:rsidRDefault="00C9407A" w:rsidP="00137565">
      <w:r w:rsidRPr="005B0A88">
        <w:t>This gives a total of 2145 ms, allow 2.2 s in the test case.</w:t>
      </w:r>
    </w:p>
    <w:p w14:paraId="526A50F3" w14:textId="77777777" w:rsidR="00C9407A" w:rsidRPr="005B0A88" w:rsidRDefault="00C9407A" w:rsidP="00137565">
      <w:pPr>
        <w:pStyle w:val="Heading4"/>
        <w:keepNext w:val="0"/>
        <w:keepLines w:val="0"/>
        <w:rPr>
          <w:lang w:eastAsia="sv-SE"/>
        </w:rPr>
      </w:pPr>
      <w:r w:rsidRPr="005B0A88">
        <w:rPr>
          <w:lang w:eastAsia="sv-SE"/>
        </w:rPr>
        <w:t>6.3.2.2</w:t>
      </w:r>
      <w:r w:rsidRPr="005B0A88">
        <w:rPr>
          <w:lang w:eastAsia="sv-SE"/>
        </w:rPr>
        <w:tab/>
        <w:t>Random access</w:t>
      </w:r>
    </w:p>
    <w:p w14:paraId="53B06A12" w14:textId="77777777" w:rsidR="00C9407A" w:rsidRPr="005B0A88" w:rsidRDefault="00C9407A" w:rsidP="00137565">
      <w:pPr>
        <w:pStyle w:val="Heading5"/>
        <w:keepNext w:val="0"/>
        <w:keepLines w:val="0"/>
        <w:rPr>
          <w:lang w:eastAsia="sv-SE"/>
        </w:rPr>
      </w:pPr>
      <w:r w:rsidRPr="005B0A88">
        <w:rPr>
          <w:lang w:eastAsia="sv-SE"/>
        </w:rPr>
        <w:t>6.3.2.2.0</w:t>
      </w:r>
      <w:r w:rsidRPr="005B0A88">
        <w:rPr>
          <w:lang w:eastAsia="sv-SE"/>
        </w:rPr>
        <w:tab/>
      </w:r>
      <w:r w:rsidRPr="005B0A88">
        <w:t>Minimum conformance requirements</w:t>
      </w:r>
    </w:p>
    <w:p w14:paraId="31E20EAE" w14:textId="77777777" w:rsidR="00C9407A" w:rsidRPr="005B0A88" w:rsidRDefault="00C9407A" w:rsidP="00137565">
      <w:pPr>
        <w:pStyle w:val="H6"/>
        <w:keepNext w:val="0"/>
        <w:keepLines w:val="0"/>
      </w:pPr>
      <w:r w:rsidRPr="005B0A88">
        <w:t>6.3.2.2.0.1</w:t>
      </w:r>
      <w:r w:rsidRPr="005B0A88">
        <w:tab/>
        <w:t>Minimum conformance requirements for Contention based random access</w:t>
      </w:r>
    </w:p>
    <w:p w14:paraId="4859F065" w14:textId="77777777" w:rsidR="00C9407A" w:rsidRPr="005B0A88" w:rsidRDefault="00C9407A" w:rsidP="00137565">
      <w:pPr>
        <w:rPr>
          <w:rFonts w:eastAsia="MS Mincho"/>
        </w:rPr>
      </w:pPr>
      <w:r w:rsidRPr="005B0A88">
        <w:rPr>
          <w:rFonts w:eastAsia="MS Mincho"/>
        </w:rPr>
        <w:t xml:space="preserve">The random access procedure is used when establishing the layer 1 communication between the UE and </w:t>
      </w:r>
      <w:r w:rsidRPr="005B0A88">
        <w:t>NG-RAN</w:t>
      </w:r>
      <w:r w:rsidRPr="005B0A88">
        <w:rPr>
          <w:rFonts w:eastAsia="MS Mincho"/>
        </w:rPr>
        <w:t xml:space="preserve">. The random access is as defined in TS 38.213 [8] clause 7.4 and the control of the RACH transmission is as defined in TS 38.321 [12] clause 5.1. </w:t>
      </w:r>
    </w:p>
    <w:p w14:paraId="3D681B99" w14:textId="77777777" w:rsidR="00C9407A" w:rsidRPr="005B0A88" w:rsidRDefault="00C9407A" w:rsidP="00137565">
      <w:r w:rsidRPr="005B0A88">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DF78C4E" w14:textId="77777777" w:rsidR="00C9407A" w:rsidRPr="005B0A88" w:rsidRDefault="00C9407A" w:rsidP="00137565">
      <w:pPr>
        <w:rPr>
          <w:rFonts w:cs="v4.2.0"/>
        </w:rPr>
      </w:pPr>
      <w:r w:rsidRPr="005B0A88">
        <w:rPr>
          <w:rFonts w:cs="v4.2.0"/>
        </w:rPr>
        <w:t>The UE shall indicate a Random Access problem to upper layers if the maximum number of preamble transmission counter has been reached for the random access procedure on PCell or PSCell as specified in TS 38.321 [12] clause 5.1.4.</w:t>
      </w:r>
    </w:p>
    <w:p w14:paraId="7CCE705D" w14:textId="77777777" w:rsidR="00C9407A" w:rsidRPr="005B0A88" w:rsidRDefault="00C9407A" w:rsidP="00137565">
      <w:pPr>
        <w:rPr>
          <w:rFonts w:cs="v4.2.0"/>
        </w:rPr>
      </w:pPr>
      <w:r w:rsidRPr="005B0A88">
        <w:rPr>
          <w:rFonts w:cs="v4.2.0"/>
        </w:rPr>
        <w:t xml:space="preserve">With the UE selected SSB with SS-RSRP above </w:t>
      </w:r>
      <w:r w:rsidRPr="005B0A88">
        <w:rPr>
          <w:rFonts w:cs="v4.2.0"/>
          <w:i/>
        </w:rPr>
        <w:t>rsrp-ThresholdSSB</w:t>
      </w:r>
      <w:r w:rsidRPr="005B0A88">
        <w:rPr>
          <w:rFonts w:cs="v4.2.0"/>
        </w:rPr>
        <w:t xml:space="preserve">, UE shall have the capability to select a </w:t>
      </w:r>
      <w:r w:rsidRPr="005B0A88">
        <w:t>Random Access Preamble</w:t>
      </w:r>
      <w:r w:rsidRPr="005B0A88">
        <w:rPr>
          <w:rFonts w:cs="v4.2.0"/>
        </w:rPr>
        <w:t xml:space="preserve"> randomly with equal probability from the </w:t>
      </w:r>
      <w:r w:rsidRPr="005B0A88">
        <w:t>Random Access Preambles</w:t>
      </w:r>
      <w:r w:rsidRPr="005B0A88">
        <w:rPr>
          <w:rFonts w:cs="v4.2.0"/>
        </w:rPr>
        <w:t xml:space="preserve"> associated with the selected SSB if the association between Random Access Preambles and SS blocks is configured, as specified in clause 5.1.2 in TS 38.321 [12].</w:t>
      </w:r>
    </w:p>
    <w:p w14:paraId="16B98C6F" w14:textId="77777777" w:rsidR="00C9407A" w:rsidRPr="005B0A88" w:rsidRDefault="00C9407A" w:rsidP="00137565">
      <w:pPr>
        <w:rPr>
          <w:rFonts w:cs="v4.2.0"/>
        </w:rPr>
      </w:pPr>
      <w:r w:rsidRPr="005B0A88">
        <w:rPr>
          <w:rFonts w:cs="v4.2.0"/>
        </w:rPr>
        <w:t xml:space="preserve">With the UE selected SSB with SS-RSRP above </w:t>
      </w:r>
      <w:r w:rsidRPr="005B0A88">
        <w:rPr>
          <w:rFonts w:cs="v4.2.0"/>
          <w:i/>
        </w:rPr>
        <w:t>rsrp-ThresholdSSB</w:t>
      </w:r>
      <w:r w:rsidRPr="005B0A88">
        <w:rPr>
          <w:rFonts w:cs="v4.2.0"/>
        </w:rPr>
        <w:t xml:space="preserve">, UE shall have the capability to transmit Random Access Preamble on the next available PRACH occasion from the PRACH occasions corresponding to the selected SSB permitted by the restrictions given by the </w:t>
      </w:r>
      <w:r w:rsidRPr="005B0A88">
        <w:rPr>
          <w:rFonts w:cs="v4.2.0"/>
          <w:i/>
        </w:rPr>
        <w:t>ra-ssb-OccasionMaskIndex</w:t>
      </w:r>
      <w:r w:rsidRPr="005B0A88">
        <w:rPr>
          <w:rFonts w:cs="v4.2.0"/>
        </w:rPr>
        <w:t xml:space="preserve"> if configured, if the association between PRACH occasions and SSBs is configured, and </w:t>
      </w:r>
      <w:r w:rsidRPr="005B0A88">
        <w:rPr>
          <w:lang w:eastAsia="ko-KR"/>
        </w:rPr>
        <w:t xml:space="preserve">PRACH occasion </w:t>
      </w:r>
      <w:r w:rsidRPr="005B0A88">
        <w:t xml:space="preserve">shall be </w:t>
      </w:r>
      <w:r w:rsidRPr="005B0A88">
        <w:rPr>
          <w:lang w:eastAsia="ko-KR"/>
        </w:rPr>
        <w:t>randomly</w:t>
      </w:r>
      <w:r w:rsidRPr="005B0A88">
        <w:t xml:space="preserve"> selected</w:t>
      </w:r>
      <w:r w:rsidRPr="005B0A88">
        <w:rPr>
          <w:lang w:eastAsia="ko-KR"/>
        </w:rPr>
        <w:t xml:space="preserve"> with equal probability amongst the </w:t>
      </w:r>
      <w:r w:rsidRPr="005B0A88">
        <w:t xml:space="preserve">selected SSB associated </w:t>
      </w:r>
      <w:r w:rsidRPr="005B0A88">
        <w:rPr>
          <w:lang w:eastAsia="ko-KR"/>
        </w:rPr>
        <w:t>PRACH occasions occurring simultaneously but on different subcarriers</w:t>
      </w:r>
      <w:r w:rsidRPr="005B0A88">
        <w:rPr>
          <w:rFonts w:cs="v4.2.0"/>
        </w:rPr>
        <w:t>, as specified in clause 5.1.2 in TS 38.321 [12].</w:t>
      </w:r>
    </w:p>
    <w:p w14:paraId="674D407C" w14:textId="77777777" w:rsidR="00C9407A" w:rsidRPr="005B0A88" w:rsidRDefault="00C9407A" w:rsidP="00137565">
      <w:r w:rsidRPr="005B0A88">
        <w:t>The UE may stop monitoring for Random Access Response(s) and shall transmit the msg3 if the Random Access Response contains a Random Access Preamble identifier corresponding to the transmitted Random Access Preamble.</w:t>
      </w:r>
    </w:p>
    <w:p w14:paraId="19AFBDCD" w14:textId="77777777" w:rsidR="00C9407A" w:rsidRPr="005B0A88" w:rsidRDefault="00C9407A" w:rsidP="00137565">
      <w:pPr>
        <w:rPr>
          <w:rFonts w:cs="v4.2.0"/>
        </w:rPr>
      </w:pPr>
      <w:r w:rsidRPr="005B0A88">
        <w:rPr>
          <w:rFonts w:cs="v4.2.0"/>
        </w:rPr>
        <w:t>The UE shall again perform the Random Access Resource selection procedure defined in clause 5.1.2 in TS 38.321 [12], and transmit with the calculated PRACH transmission power when the backoff time expires if</w:t>
      </w:r>
      <w:r w:rsidRPr="005B0A88">
        <w:t xml:space="preserve"> all received Random Access Responses contain Random Access Preamble identifiers that do not match the transmitted Random Access Preamble</w:t>
      </w:r>
      <w:r w:rsidRPr="005B0A88">
        <w:rPr>
          <w:rFonts w:cs="v4.2.0"/>
        </w:rPr>
        <w:t>.</w:t>
      </w:r>
    </w:p>
    <w:p w14:paraId="06111268" w14:textId="77777777" w:rsidR="00C9407A" w:rsidRPr="005B0A88" w:rsidRDefault="00C9407A" w:rsidP="00137565">
      <w:pPr>
        <w:rPr>
          <w:rFonts w:cs="v4.2.0"/>
        </w:rPr>
      </w:pPr>
      <w:r w:rsidRPr="005B0A88">
        <w:rPr>
          <w:rFonts w:cs="v4.2.0"/>
        </w:rPr>
        <w:t>The UE shall again perform the Random Access Resource selection procedure defined in clause 5.1.2 in TS 38.321 [12],</w:t>
      </w:r>
      <w:r w:rsidRPr="005B0A88">
        <w:t xml:space="preserve"> and transmit </w:t>
      </w:r>
      <w:r w:rsidRPr="005B0A88">
        <w:rPr>
          <w:rFonts w:cs="v4.2.0"/>
        </w:rPr>
        <w:t>with the calculated PRACH transmission power</w:t>
      </w:r>
      <w:r w:rsidRPr="005B0A88">
        <w:t xml:space="preserve"> when the backoff time expires if no Random Access Response is received within the RA Response window defined in clause 5.1.4 in TS 38.321 [12].</w:t>
      </w:r>
    </w:p>
    <w:p w14:paraId="57FBC458" w14:textId="77777777" w:rsidR="00C9407A" w:rsidRPr="005B0A88" w:rsidRDefault="00C9407A" w:rsidP="00137565">
      <w:r w:rsidRPr="005B0A88">
        <w:lastRenderedPageBreak/>
        <w:t xml:space="preserve">The UE shall re-transmit the msg3 upon the reception of </w:t>
      </w:r>
      <w:r w:rsidRPr="005B0A88">
        <w:rPr>
          <w:rFonts w:cs="v4.2.0"/>
        </w:rPr>
        <w:t>an</w:t>
      </w:r>
      <w:r w:rsidRPr="005B0A88">
        <w:rPr>
          <w:rFonts w:cs="v4.2.0"/>
          <w:lang w:eastAsia="ja-JP"/>
        </w:rPr>
        <w:t xml:space="preserve"> </w:t>
      </w:r>
      <w:r w:rsidRPr="005B0A88">
        <w:rPr>
          <w:rFonts w:cs="v4.2.0"/>
        </w:rPr>
        <w:t>UL grant for msg3 retransmission</w:t>
      </w:r>
      <w:r w:rsidRPr="005B0A88">
        <w:t>.</w:t>
      </w:r>
    </w:p>
    <w:p w14:paraId="70A85662" w14:textId="77777777" w:rsidR="00C9407A" w:rsidRPr="005B0A88" w:rsidRDefault="00C9407A" w:rsidP="00137565">
      <w:pPr>
        <w:rPr>
          <w:rFonts w:cs="v4.2.0"/>
        </w:rPr>
      </w:pPr>
      <w:r w:rsidRPr="005B0A88">
        <w:rPr>
          <w:rFonts w:cs="v4.2.0"/>
        </w:rPr>
        <w:t>The UE shall send ACK if the Contention Resolution is successful.</w:t>
      </w:r>
    </w:p>
    <w:p w14:paraId="0506D575" w14:textId="77777777" w:rsidR="00C9407A" w:rsidRPr="005B0A88" w:rsidRDefault="00C9407A" w:rsidP="007F4331">
      <w:pPr>
        <w:keepNext/>
        <w:keepLines/>
        <w:rPr>
          <w:rFonts w:cs="v4.2.0"/>
        </w:rPr>
      </w:pPr>
      <w:r w:rsidRPr="005B0A88">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23793B0" w14:textId="77777777" w:rsidR="00C9407A" w:rsidRPr="005B0A88" w:rsidRDefault="00C9407A" w:rsidP="00137565">
      <w:pPr>
        <w:rPr>
          <w:rFonts w:cs="v4.2.0"/>
        </w:rPr>
      </w:pPr>
      <w:r w:rsidRPr="005B0A88">
        <w:rPr>
          <w:rFonts w:cs="v4.2.0"/>
        </w:rPr>
        <w:t>The UE shall re-select a preamble and transmit with the calculated PRACH transmission power when the backoff time expires if the Contention Resolution Timer expires.</w:t>
      </w:r>
    </w:p>
    <w:p w14:paraId="5929AAE4" w14:textId="77777777" w:rsidR="00C9407A" w:rsidRPr="005B0A88" w:rsidRDefault="00C9407A" w:rsidP="00137565">
      <w:pPr>
        <w:rPr>
          <w:lang w:eastAsia="x-none"/>
        </w:rPr>
      </w:pPr>
      <w:r w:rsidRPr="005B0A88">
        <w:t>The normative reference for this requirement is TS 38.133 [6] clauses 6.2.2.</w:t>
      </w:r>
    </w:p>
    <w:p w14:paraId="2E8DD2A8" w14:textId="77777777" w:rsidR="00C9407A" w:rsidRPr="005B0A88" w:rsidRDefault="00C9407A" w:rsidP="00137565">
      <w:pPr>
        <w:pStyle w:val="H6"/>
        <w:keepNext w:val="0"/>
        <w:keepLines w:val="0"/>
      </w:pPr>
      <w:r w:rsidRPr="005B0A88">
        <w:t>6.3.2.2.0.2</w:t>
      </w:r>
      <w:r w:rsidRPr="005B0A88">
        <w:tab/>
        <w:t>Minimum conformance requirements for Non-Contention based random access</w:t>
      </w:r>
    </w:p>
    <w:p w14:paraId="11D74B1B" w14:textId="77777777" w:rsidR="00C9407A" w:rsidRPr="005B0A88" w:rsidRDefault="00C9407A" w:rsidP="00137565">
      <w:pPr>
        <w:rPr>
          <w:rFonts w:eastAsia="MS Mincho"/>
        </w:rPr>
      </w:pPr>
      <w:r w:rsidRPr="005B0A88">
        <w:rPr>
          <w:rFonts w:eastAsia="MS Mincho"/>
        </w:rPr>
        <w:t xml:space="preserve">The random access procedure is used when establishing the layer 1 communication between the UE and </w:t>
      </w:r>
      <w:r w:rsidRPr="005B0A88">
        <w:t>NG-RAN</w:t>
      </w:r>
      <w:r w:rsidRPr="005B0A88">
        <w:rPr>
          <w:rFonts w:eastAsia="MS Mincho"/>
        </w:rPr>
        <w:t>. The random access is as defined in TS 38.213 [8] clause 7.4 and the control of the RACH transmission is as defined in TS 38.321 [12] clause 5.1.</w:t>
      </w:r>
    </w:p>
    <w:p w14:paraId="0B68F6A5" w14:textId="77777777" w:rsidR="00C9407A" w:rsidRPr="005B0A88" w:rsidRDefault="00C9407A" w:rsidP="00137565">
      <w:r w:rsidRPr="005B0A88">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4CAD562" w14:textId="77777777" w:rsidR="00C9407A" w:rsidRPr="005B0A88" w:rsidRDefault="00C9407A" w:rsidP="00137565">
      <w:pPr>
        <w:rPr>
          <w:rFonts w:cs="v4.2.0"/>
        </w:rPr>
      </w:pPr>
      <w:r w:rsidRPr="005B0A88">
        <w:rPr>
          <w:rFonts w:cs="v4.2.0"/>
        </w:rPr>
        <w:t>The UE shall indicate a Random Access problem to upper layers if the maximum number of preamble transmission counter has been reached for the random access procedure on PCell or PSCell as specified in TS 38.321 [12] clause 5.1.4.</w:t>
      </w:r>
    </w:p>
    <w:p w14:paraId="0468E859" w14:textId="77777777" w:rsidR="00C9407A" w:rsidRPr="005B0A88" w:rsidRDefault="00C9407A" w:rsidP="00137565">
      <w:pPr>
        <w:rPr>
          <w:rFonts w:cs="v4.2.0"/>
        </w:rPr>
      </w:pPr>
      <w:r w:rsidRPr="005B0A88">
        <w:t>If the contention-free Random Access Resources and the contention-free PRACH occasions associated with SSBs is configured,</w:t>
      </w:r>
      <w:r w:rsidRPr="005B0A88">
        <w:rPr>
          <w:rFonts w:cs="v4.2.0"/>
        </w:rPr>
        <w:t xml:space="preserve"> with the UE selected SSB with SS-RSRP above </w:t>
      </w:r>
      <w:r w:rsidRPr="005B0A88">
        <w:rPr>
          <w:rFonts w:cs="v4.2.0"/>
          <w:i/>
        </w:rPr>
        <w:t xml:space="preserve">rsrp-ThresholdSSB </w:t>
      </w:r>
      <w:r w:rsidRPr="005B0A88">
        <w:rPr>
          <w:rFonts w:cs="v4.2.0"/>
        </w:rPr>
        <w:t xml:space="preserve">amongst the associated SSBs, UE shall have the capability to select the </w:t>
      </w:r>
      <w:r w:rsidRPr="005B0A88">
        <w:t>Random Access Preamble corresponding to the selected SSB, and</w:t>
      </w:r>
      <w:r w:rsidRPr="005B0A88">
        <w:rPr>
          <w:rFonts w:cs="v4.2.0"/>
        </w:rPr>
        <w:t xml:space="preserve"> to transmit Random Access Preamble on the next available PRACH occasion from the PRACH occasions corresponding to the selected SSB permitted by the restrictions given by the </w:t>
      </w:r>
      <w:r w:rsidRPr="005B0A88">
        <w:rPr>
          <w:rFonts w:cs="v4.2.0"/>
          <w:i/>
        </w:rPr>
        <w:t>ra-ssb-OccasionMaskIndex</w:t>
      </w:r>
      <w:r w:rsidRPr="005B0A88">
        <w:rPr>
          <w:rFonts w:cs="v4.2.0"/>
        </w:rPr>
        <w:t xml:space="preserve"> if configured, and </w:t>
      </w:r>
      <w:r w:rsidRPr="005B0A88">
        <w:rPr>
          <w:lang w:eastAsia="ko-KR"/>
        </w:rPr>
        <w:t xml:space="preserve">PRACH occasion </w:t>
      </w:r>
      <w:r w:rsidRPr="005B0A88">
        <w:t xml:space="preserve">shall be </w:t>
      </w:r>
      <w:r w:rsidRPr="005B0A88">
        <w:rPr>
          <w:lang w:eastAsia="ko-KR"/>
        </w:rPr>
        <w:t>randomly</w:t>
      </w:r>
      <w:r w:rsidRPr="005B0A88">
        <w:t xml:space="preserve"> selected</w:t>
      </w:r>
      <w:r w:rsidRPr="005B0A88">
        <w:rPr>
          <w:lang w:eastAsia="ko-KR"/>
        </w:rPr>
        <w:t xml:space="preserve"> with equal probability amongst the </w:t>
      </w:r>
      <w:r w:rsidRPr="005B0A88">
        <w:t xml:space="preserve">selected SSB associated </w:t>
      </w:r>
      <w:r w:rsidRPr="005B0A88">
        <w:rPr>
          <w:lang w:eastAsia="ko-KR"/>
        </w:rPr>
        <w:t>PRACH occasions occurring simultaneously but on different subcarriers</w:t>
      </w:r>
      <w:r w:rsidRPr="005B0A88">
        <w:rPr>
          <w:rFonts w:cs="v4.2.0"/>
        </w:rPr>
        <w:t>, as specified in clause 5.1.2 in TS 38.321 [12].</w:t>
      </w:r>
    </w:p>
    <w:p w14:paraId="47A64658" w14:textId="77777777" w:rsidR="00C9407A" w:rsidRPr="005B0A88" w:rsidRDefault="00C9407A" w:rsidP="00137565">
      <w:pPr>
        <w:rPr>
          <w:rFonts w:cs="v4.2.0"/>
        </w:rPr>
      </w:pPr>
      <w:r w:rsidRPr="005B0A88">
        <w:t>If the contention-free Random Access Resources and the contention-free PRACH occasions associated with CSI-RSs is configured,</w:t>
      </w:r>
      <w:r w:rsidRPr="005B0A88">
        <w:rPr>
          <w:rFonts w:cs="v4.2.0"/>
        </w:rPr>
        <w:t xml:space="preserve"> with the UE selected CSI-RS with CSI-RSRP above </w:t>
      </w:r>
      <w:r w:rsidRPr="005B0A88">
        <w:rPr>
          <w:i/>
          <w:lang w:eastAsia="ko-KR"/>
        </w:rPr>
        <w:t>cfra-csirs-DedicatedRACH-Threshold</w:t>
      </w:r>
      <w:r w:rsidRPr="005B0A88">
        <w:rPr>
          <w:rFonts w:cs="v4.2.0"/>
          <w:i/>
        </w:rPr>
        <w:t xml:space="preserve"> </w:t>
      </w:r>
      <w:r w:rsidRPr="005B0A88">
        <w:rPr>
          <w:rFonts w:cs="v4.2.0"/>
        </w:rPr>
        <w:t xml:space="preserve">amongst the associated CSI-RSs, UE shall have the capability to select the </w:t>
      </w:r>
      <w:r w:rsidRPr="005B0A88">
        <w:t>Random Access Preamble corresponding to the selected CSI-RS, and</w:t>
      </w:r>
      <w:r w:rsidRPr="005B0A88">
        <w:rPr>
          <w:rFonts w:cs="v4.2.0"/>
        </w:rPr>
        <w:t xml:space="preserve"> to transmit Random Access Preamble on the next available PRACH occasion from the PRACH occasions in </w:t>
      </w:r>
      <w:r w:rsidRPr="005B0A88">
        <w:rPr>
          <w:rFonts w:cs="v4.2.0"/>
          <w:i/>
        </w:rPr>
        <w:t>ra-OccasionList</w:t>
      </w:r>
      <w:r w:rsidRPr="005B0A88">
        <w:rPr>
          <w:rFonts w:cs="v4.2.0"/>
        </w:rPr>
        <w:t xml:space="preserve"> corresponding to the selected CSI-RS, and </w:t>
      </w:r>
      <w:r w:rsidRPr="005B0A88">
        <w:rPr>
          <w:lang w:eastAsia="ko-KR"/>
        </w:rPr>
        <w:t xml:space="preserve">PRACH occasion </w:t>
      </w:r>
      <w:r w:rsidRPr="005B0A88">
        <w:t xml:space="preserve">shall be </w:t>
      </w:r>
      <w:r w:rsidRPr="005B0A88">
        <w:rPr>
          <w:lang w:eastAsia="ko-KR"/>
        </w:rPr>
        <w:t>randomly</w:t>
      </w:r>
      <w:r w:rsidRPr="005B0A88">
        <w:t xml:space="preserve"> selected</w:t>
      </w:r>
      <w:r w:rsidRPr="005B0A88">
        <w:rPr>
          <w:lang w:eastAsia="ko-KR"/>
        </w:rPr>
        <w:t xml:space="preserve"> with equal probability amongst the </w:t>
      </w:r>
      <w:r w:rsidRPr="005B0A88">
        <w:t xml:space="preserve">selected CSI-RS associated </w:t>
      </w:r>
      <w:r w:rsidRPr="005B0A88">
        <w:rPr>
          <w:lang w:eastAsia="ko-KR"/>
        </w:rPr>
        <w:t>PRACH occasions occurring simultaneously but on different subcarriers</w:t>
      </w:r>
      <w:r w:rsidRPr="005B0A88">
        <w:rPr>
          <w:rFonts w:cs="v4.2.0"/>
        </w:rPr>
        <w:t>, as specified in clause 5.1.2 in TS 38.321 [12].</w:t>
      </w:r>
    </w:p>
    <w:p w14:paraId="50E577A8" w14:textId="77777777" w:rsidR="00C9407A" w:rsidRPr="005B0A88" w:rsidRDefault="00C9407A" w:rsidP="00137565">
      <w:r w:rsidRPr="005B0A88">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2C5222" w14:textId="77777777" w:rsidR="00C9407A" w:rsidRPr="005B0A88" w:rsidRDefault="00C9407A" w:rsidP="00137565">
      <w:pPr>
        <w:rPr>
          <w:rFonts w:cs="v4.2.0"/>
        </w:rPr>
      </w:pPr>
      <w:r w:rsidRPr="005B0A88">
        <w:rPr>
          <w:rFonts w:cs="v4.2.0"/>
        </w:rPr>
        <w:t xml:space="preserve">The UE shall again perform the Random Access Resource selection procedure defined in clause 5.1.2 in TS 38.321 [12] for the next available PRACH occasion, and </w:t>
      </w:r>
      <w:r w:rsidRPr="005B0A88">
        <w:t>transmit the preamble</w:t>
      </w:r>
      <w:r w:rsidRPr="005B0A88">
        <w:rPr>
          <w:i/>
        </w:rPr>
        <w:t xml:space="preserve"> </w:t>
      </w:r>
      <w:r w:rsidRPr="005B0A88">
        <w:rPr>
          <w:rFonts w:cs="v4.2.0"/>
        </w:rPr>
        <w:t>with the calculated PRACH transmission power</w:t>
      </w:r>
      <w:r w:rsidRPr="005B0A88">
        <w:t xml:space="preserve"> if all received Random Access Responses contain Random Access Preamble identifiers that do not match the transmitted Random Access Preamble.</w:t>
      </w:r>
    </w:p>
    <w:p w14:paraId="55579D9E" w14:textId="77777777" w:rsidR="00C9407A" w:rsidRPr="005B0A88" w:rsidRDefault="00C9407A" w:rsidP="00137565">
      <w:r w:rsidRPr="005B0A88">
        <w:rPr>
          <w:rFonts w:cs="v4.2.0"/>
        </w:rPr>
        <w:t>The UE shall again perform the Random Access Resource selection procedure defined in clause 5.1.2 in TS 38.321 [12] for the next available PRACH occasion,</w:t>
      </w:r>
      <w:r w:rsidRPr="005B0A88">
        <w:t xml:space="preserve"> and transmit the preamble</w:t>
      </w:r>
      <w:r w:rsidRPr="005B0A88">
        <w:rPr>
          <w:rFonts w:cs="v4.2.0"/>
        </w:rPr>
        <w:t xml:space="preserve"> with the calculated PRACH transmission power, </w:t>
      </w:r>
      <w:r w:rsidRPr="005B0A88">
        <w:t xml:space="preserve">if no Random Access Response is received within the RA Response window configured in </w:t>
      </w:r>
      <w:r w:rsidRPr="005B0A88">
        <w:rPr>
          <w:i/>
        </w:rPr>
        <w:t>RACH-ConfigCommon</w:t>
      </w:r>
      <w:r w:rsidRPr="005B0A88">
        <w:t xml:space="preserve"> or if no PDCCH addressed to UE’s C-RNTI is received within the RA Response window configured in </w:t>
      </w:r>
      <w:r w:rsidRPr="005B0A88">
        <w:rPr>
          <w:i/>
        </w:rPr>
        <w:t>BeamFailureRecoveryConfig</w:t>
      </w:r>
      <w:r w:rsidRPr="005B0A88">
        <w:t>, as defined in clause 5.1.4 in TS 38.321 [12].</w:t>
      </w:r>
    </w:p>
    <w:p w14:paraId="1D46AA3D" w14:textId="77777777" w:rsidR="00C9407A" w:rsidRPr="005B0A88" w:rsidRDefault="00C9407A" w:rsidP="00137565">
      <w:r w:rsidRPr="005B0A88">
        <w:t>The normative reference for this requirement is TS 38.133 [6] clauses 6.2.2.</w:t>
      </w:r>
    </w:p>
    <w:p w14:paraId="3AFDB8F5" w14:textId="77777777" w:rsidR="00C9407A" w:rsidRPr="005B0A88" w:rsidRDefault="00C9407A" w:rsidP="00137565">
      <w:pPr>
        <w:rPr>
          <w:lang w:eastAsia="sv-SE"/>
        </w:rPr>
      </w:pPr>
      <w:r w:rsidRPr="005B0A88">
        <w:t>Non-contention based random access procedure is not initialized for Other SI requested from UE or for beam failure recovery, so the requirements related to those features are omitted.</w:t>
      </w:r>
    </w:p>
    <w:p w14:paraId="32AD5DD4" w14:textId="77777777" w:rsidR="00C9407A" w:rsidRPr="005B0A88" w:rsidRDefault="00C9407A" w:rsidP="007F4331">
      <w:pPr>
        <w:pStyle w:val="Heading5"/>
        <w:keepLines w:val="0"/>
        <w:rPr>
          <w:lang w:eastAsia="sv-SE"/>
        </w:rPr>
      </w:pPr>
      <w:r w:rsidRPr="005B0A88">
        <w:rPr>
          <w:lang w:eastAsia="sv-SE"/>
        </w:rPr>
        <w:lastRenderedPageBreak/>
        <w:t>6.3.2.2.1</w:t>
      </w:r>
      <w:r w:rsidRPr="005B0A88">
        <w:rPr>
          <w:lang w:eastAsia="sv-SE"/>
        </w:rPr>
        <w:tab/>
      </w:r>
      <w:r w:rsidRPr="005B0A88">
        <w:t>NR SA FR1 contention based random access</w:t>
      </w:r>
    </w:p>
    <w:p w14:paraId="3FF56B27" w14:textId="77777777" w:rsidR="00C9407A" w:rsidRPr="005B0A88" w:rsidRDefault="00C9407A" w:rsidP="007F4331">
      <w:pPr>
        <w:pStyle w:val="H6"/>
        <w:keepLines w:val="0"/>
      </w:pPr>
      <w:r w:rsidRPr="005B0A88">
        <w:t>6.3.2.2.1.1</w:t>
      </w:r>
      <w:r w:rsidRPr="005B0A88">
        <w:tab/>
        <w:t>Test purpose</w:t>
      </w:r>
    </w:p>
    <w:p w14:paraId="451C888A"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that the behaviour of the random access procedure is according to the requirements and that the PRACH power settings and timing are within specified limits</w:t>
      </w:r>
      <w:r w:rsidRPr="005B0A88">
        <w:rPr>
          <w:lang w:eastAsia="sv-SE"/>
        </w:rPr>
        <w:t>.</w:t>
      </w:r>
    </w:p>
    <w:p w14:paraId="72AEFA02" w14:textId="77777777" w:rsidR="00C9407A" w:rsidRPr="005B0A88" w:rsidRDefault="00C9407A" w:rsidP="00137565">
      <w:pPr>
        <w:pStyle w:val="H6"/>
        <w:keepNext w:val="0"/>
        <w:keepLines w:val="0"/>
      </w:pPr>
      <w:r w:rsidRPr="005B0A88">
        <w:t>6.3.2.2.1.2</w:t>
      </w:r>
      <w:r w:rsidRPr="005B0A88">
        <w:tab/>
        <w:t>Test applicability</w:t>
      </w:r>
    </w:p>
    <w:p w14:paraId="3DBA23CD" w14:textId="77777777" w:rsidR="00C9407A" w:rsidRPr="005B0A88" w:rsidRDefault="00C9407A" w:rsidP="00137565">
      <w:pPr>
        <w:rPr>
          <w:lang w:eastAsia="sv-SE"/>
        </w:rPr>
      </w:pPr>
      <w:r w:rsidRPr="005B0A88">
        <w:rPr>
          <w:lang w:eastAsia="sv-SE"/>
        </w:rPr>
        <w:t>This test applies to all types of NR UE from Release 15 onwards.</w:t>
      </w:r>
    </w:p>
    <w:p w14:paraId="28FC39BA" w14:textId="77777777" w:rsidR="00C9407A" w:rsidRPr="005B0A88" w:rsidRDefault="00C9407A" w:rsidP="00137565">
      <w:pPr>
        <w:pStyle w:val="H6"/>
        <w:keepNext w:val="0"/>
        <w:keepLines w:val="0"/>
        <w:rPr>
          <w:rFonts w:cs="Arial"/>
        </w:rPr>
      </w:pPr>
      <w:r w:rsidRPr="005B0A88">
        <w:t>6.3.2.2.1</w:t>
      </w:r>
      <w:r w:rsidRPr="005B0A88">
        <w:rPr>
          <w:rFonts w:cs="Arial"/>
        </w:rPr>
        <w:t>.3</w:t>
      </w:r>
      <w:r w:rsidRPr="005B0A88">
        <w:rPr>
          <w:rFonts w:cs="Arial"/>
        </w:rPr>
        <w:tab/>
        <w:t>Minimum conformance requirement</w:t>
      </w:r>
    </w:p>
    <w:p w14:paraId="6F3F6EA2" w14:textId="77777777" w:rsidR="00C9407A" w:rsidRPr="005B0A88" w:rsidRDefault="00C9407A" w:rsidP="00137565">
      <w:pPr>
        <w:rPr>
          <w:lang w:eastAsia="sv-SE"/>
        </w:rPr>
      </w:pPr>
      <w:r w:rsidRPr="005B0A88">
        <w:rPr>
          <w:lang w:eastAsia="sv-SE"/>
        </w:rPr>
        <w:t>The minimum conformance requirements are specified in clause 6.3.2.2.0.1.</w:t>
      </w:r>
    </w:p>
    <w:p w14:paraId="6F84236D" w14:textId="77777777" w:rsidR="00C9407A" w:rsidRPr="005B0A88" w:rsidRDefault="00C9407A" w:rsidP="00137565">
      <w:r w:rsidRPr="005B0A88">
        <w:rPr>
          <w:rFonts w:eastAsia="MS Mincho"/>
        </w:rPr>
        <w:t xml:space="preserve"> </w:t>
      </w:r>
      <w:r w:rsidRPr="005B0A88">
        <w:t>The normative reference for this requirement is TS 38.133 [6] clauses A.6.3.2.2.1.</w:t>
      </w:r>
    </w:p>
    <w:p w14:paraId="3B500010" w14:textId="77777777" w:rsidR="00C9407A" w:rsidRPr="005B0A88" w:rsidRDefault="00C9407A" w:rsidP="00137565">
      <w:pPr>
        <w:pStyle w:val="H6"/>
        <w:keepNext w:val="0"/>
        <w:keepLines w:val="0"/>
        <w:rPr>
          <w:rFonts w:cs="Arial"/>
        </w:rPr>
      </w:pPr>
      <w:r w:rsidRPr="005B0A88">
        <w:t>6.3.2.2.1</w:t>
      </w:r>
      <w:r w:rsidRPr="005B0A88">
        <w:rPr>
          <w:rFonts w:cs="Arial"/>
        </w:rPr>
        <w:t>.4</w:t>
      </w:r>
      <w:r w:rsidRPr="005B0A88">
        <w:rPr>
          <w:rFonts w:cs="Arial"/>
        </w:rPr>
        <w:tab/>
        <w:t>Test description</w:t>
      </w:r>
    </w:p>
    <w:p w14:paraId="071F3C35" w14:textId="77777777" w:rsidR="00C9407A" w:rsidRPr="005B0A88" w:rsidRDefault="00C9407A" w:rsidP="00137565">
      <w:pPr>
        <w:pStyle w:val="H6"/>
        <w:keepNext w:val="0"/>
        <w:keepLines w:val="0"/>
        <w:rPr>
          <w:rFonts w:cs="Arial"/>
        </w:rPr>
      </w:pPr>
      <w:r w:rsidRPr="005B0A88">
        <w:t>6.3.2.2.1</w:t>
      </w:r>
      <w:r w:rsidRPr="005B0A88">
        <w:rPr>
          <w:rFonts w:cs="Arial"/>
        </w:rPr>
        <w:t>.4.1</w:t>
      </w:r>
      <w:r w:rsidRPr="005B0A88">
        <w:rPr>
          <w:rFonts w:cs="Arial"/>
        </w:rPr>
        <w:tab/>
        <w:t>Initial conditions</w:t>
      </w:r>
    </w:p>
    <w:p w14:paraId="5455814A"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6.3.2.2.1.4.1-1</w:t>
      </w:r>
      <w:r w:rsidRPr="005B0A88">
        <w:rPr>
          <w:lang w:eastAsia="sv-SE"/>
        </w:rPr>
        <w:t>.</w:t>
      </w:r>
    </w:p>
    <w:p w14:paraId="6F4DCB06" w14:textId="77777777" w:rsidR="00C9407A" w:rsidRPr="005B0A88" w:rsidRDefault="00C9407A" w:rsidP="00137565">
      <w:pPr>
        <w:pStyle w:val="TH"/>
        <w:keepNext w:val="0"/>
        <w:keepLines w:val="0"/>
      </w:pPr>
      <w:r w:rsidRPr="005B0A88">
        <w:t xml:space="preserve">Table 6.3.2.2.1.4.1-1: </w:t>
      </w:r>
      <w:r w:rsidRPr="005B0A88">
        <w:rPr>
          <w:bCs/>
          <w:lang w:eastAsia="sv-SE"/>
        </w:rPr>
        <w:t>Contention based random access test in FR1 for NR standalone</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5B0A88" w14:paraId="262D3C3B" w14:textId="77777777" w:rsidTr="00432911">
        <w:trPr>
          <w:jc w:val="center"/>
        </w:trPr>
        <w:tc>
          <w:tcPr>
            <w:tcW w:w="1474" w:type="dxa"/>
            <w:shd w:val="clear" w:color="auto" w:fill="auto"/>
          </w:tcPr>
          <w:p w14:paraId="1672888A" w14:textId="78710468"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842" w:type="dxa"/>
          </w:tcPr>
          <w:p w14:paraId="42ECC437" w14:textId="11B3F353"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5869" w:type="dxa"/>
            <w:shd w:val="clear" w:color="auto" w:fill="auto"/>
          </w:tcPr>
          <w:p w14:paraId="103040A9" w14:textId="77777777" w:rsidR="00C9407A" w:rsidRPr="005B0A88" w:rsidRDefault="00C9407A" w:rsidP="00137565">
            <w:pPr>
              <w:pStyle w:val="TAH"/>
              <w:keepNext w:val="0"/>
              <w:keepLines w:val="0"/>
            </w:pPr>
            <w:r w:rsidRPr="005B0A88">
              <w:t>Description</w:t>
            </w:r>
          </w:p>
        </w:tc>
      </w:tr>
      <w:tr w:rsidR="00C9407A" w:rsidRPr="005B0A88" w14:paraId="08F76D5D" w14:textId="77777777" w:rsidTr="00432911">
        <w:trPr>
          <w:jc w:val="center"/>
        </w:trPr>
        <w:tc>
          <w:tcPr>
            <w:tcW w:w="1474" w:type="dxa"/>
            <w:shd w:val="clear" w:color="auto" w:fill="auto"/>
          </w:tcPr>
          <w:p w14:paraId="306C7D0D" w14:textId="77777777" w:rsidR="00C9407A" w:rsidRPr="005B0A88" w:rsidRDefault="00C9407A" w:rsidP="00137565">
            <w:pPr>
              <w:pStyle w:val="TAL"/>
              <w:keepNext w:val="0"/>
              <w:keepLines w:val="0"/>
            </w:pPr>
            <w:r w:rsidRPr="005B0A88">
              <w:t>6.3.2.2.1-1</w:t>
            </w:r>
          </w:p>
        </w:tc>
        <w:tc>
          <w:tcPr>
            <w:tcW w:w="1842" w:type="dxa"/>
          </w:tcPr>
          <w:p w14:paraId="4D06187D" w14:textId="77777777" w:rsidR="00C9407A" w:rsidRPr="005B0A88" w:rsidRDefault="00C9407A" w:rsidP="00137565">
            <w:pPr>
              <w:pStyle w:val="TAL"/>
              <w:keepNext w:val="0"/>
              <w:keepLines w:val="0"/>
            </w:pPr>
            <w:r w:rsidRPr="005B0A88">
              <w:t>1</w:t>
            </w:r>
          </w:p>
        </w:tc>
        <w:tc>
          <w:tcPr>
            <w:tcW w:w="5869" w:type="dxa"/>
            <w:shd w:val="clear" w:color="auto" w:fill="auto"/>
          </w:tcPr>
          <w:p w14:paraId="7DE65929" w14:textId="2DDF35C4"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489C57A8" w14:textId="77777777" w:rsidTr="00432911">
        <w:trPr>
          <w:jc w:val="center"/>
        </w:trPr>
        <w:tc>
          <w:tcPr>
            <w:tcW w:w="1474" w:type="dxa"/>
            <w:shd w:val="clear" w:color="auto" w:fill="auto"/>
          </w:tcPr>
          <w:p w14:paraId="172B38D1" w14:textId="77777777" w:rsidR="00C9407A" w:rsidRPr="005B0A88" w:rsidRDefault="00C9407A" w:rsidP="00137565">
            <w:pPr>
              <w:pStyle w:val="TAL"/>
              <w:keepNext w:val="0"/>
              <w:keepLines w:val="0"/>
            </w:pPr>
            <w:r w:rsidRPr="005B0A88">
              <w:t>6.3.2.2.1-2</w:t>
            </w:r>
          </w:p>
        </w:tc>
        <w:tc>
          <w:tcPr>
            <w:tcW w:w="1842" w:type="dxa"/>
          </w:tcPr>
          <w:p w14:paraId="702F6DF5" w14:textId="77777777" w:rsidR="00C9407A" w:rsidRPr="005B0A88" w:rsidRDefault="00C9407A" w:rsidP="00137565">
            <w:pPr>
              <w:pStyle w:val="TAL"/>
              <w:keepNext w:val="0"/>
              <w:keepLines w:val="0"/>
            </w:pPr>
            <w:r w:rsidRPr="005B0A88">
              <w:t>2</w:t>
            </w:r>
          </w:p>
        </w:tc>
        <w:tc>
          <w:tcPr>
            <w:tcW w:w="5869" w:type="dxa"/>
            <w:shd w:val="clear" w:color="auto" w:fill="auto"/>
          </w:tcPr>
          <w:p w14:paraId="669A4D82" w14:textId="75BD937D"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75145739" w14:textId="77777777" w:rsidTr="00432911">
        <w:trPr>
          <w:jc w:val="center"/>
        </w:trPr>
        <w:tc>
          <w:tcPr>
            <w:tcW w:w="9185" w:type="dxa"/>
            <w:gridSpan w:val="3"/>
            <w:shd w:val="clear" w:color="auto" w:fill="auto"/>
          </w:tcPr>
          <w:p w14:paraId="30DBA34C" w14:textId="5CBA14B2"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286323E3" w14:textId="77777777" w:rsidR="00C9407A" w:rsidRPr="009E0FA4" w:rsidRDefault="00C9407A" w:rsidP="00AE3131">
      <w:pPr>
        <w:rPr>
          <w:lang w:eastAsia="sv-SE"/>
        </w:rPr>
      </w:pPr>
    </w:p>
    <w:p w14:paraId="7E6490CE" w14:textId="77777777" w:rsidR="00C9407A" w:rsidRPr="005B0A88" w:rsidRDefault="00C9407A" w:rsidP="00137565">
      <w:pPr>
        <w:rPr>
          <w:lang w:eastAsia="sv-SE"/>
        </w:rPr>
      </w:pPr>
      <w:r w:rsidRPr="005B0A88">
        <w:rPr>
          <w:lang w:eastAsia="sv-SE"/>
        </w:rPr>
        <w:t>Configure the test equipment and the DUT according to the parameters in Table 6.3.2.2.1.4.1-2.</w:t>
      </w:r>
    </w:p>
    <w:p w14:paraId="73142AC4" w14:textId="77777777" w:rsidR="00C9407A" w:rsidRPr="005B0A88" w:rsidRDefault="00C9407A" w:rsidP="00137565">
      <w:pPr>
        <w:pStyle w:val="TH"/>
        <w:keepNext w:val="0"/>
        <w:keepLines w:val="0"/>
      </w:pPr>
      <w:r w:rsidRPr="005B0A88">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40AD221" w14:textId="77777777" w:rsidTr="00432911">
        <w:trPr>
          <w:jc w:val="center"/>
        </w:trPr>
        <w:tc>
          <w:tcPr>
            <w:tcW w:w="1701" w:type="dxa"/>
            <w:shd w:val="clear" w:color="auto" w:fill="auto"/>
          </w:tcPr>
          <w:p w14:paraId="67B98BD3"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543609C6" w14:textId="77777777" w:rsidR="00C9407A" w:rsidRPr="005B0A88" w:rsidRDefault="00C9407A" w:rsidP="00137565">
            <w:pPr>
              <w:pStyle w:val="TAH"/>
              <w:keepNext w:val="0"/>
              <w:keepLines w:val="0"/>
            </w:pPr>
            <w:r w:rsidRPr="005B0A88">
              <w:t>Value</w:t>
            </w:r>
          </w:p>
        </w:tc>
        <w:tc>
          <w:tcPr>
            <w:tcW w:w="3961" w:type="dxa"/>
          </w:tcPr>
          <w:p w14:paraId="3821CEE4" w14:textId="77777777" w:rsidR="00C9407A" w:rsidRPr="005B0A88" w:rsidRDefault="00C9407A" w:rsidP="00137565">
            <w:pPr>
              <w:pStyle w:val="TAH"/>
              <w:keepNext w:val="0"/>
              <w:keepLines w:val="0"/>
            </w:pPr>
            <w:r w:rsidRPr="005B0A88">
              <w:t>Comment</w:t>
            </w:r>
          </w:p>
        </w:tc>
      </w:tr>
      <w:tr w:rsidR="00C9407A" w:rsidRPr="005B0A88" w14:paraId="0A6BB93E" w14:textId="77777777" w:rsidTr="00432911">
        <w:trPr>
          <w:jc w:val="center"/>
        </w:trPr>
        <w:tc>
          <w:tcPr>
            <w:tcW w:w="1701" w:type="dxa"/>
            <w:shd w:val="clear" w:color="auto" w:fill="auto"/>
          </w:tcPr>
          <w:p w14:paraId="2E2BF28A" w14:textId="70CA8DB5"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67045499" w14:textId="77777777" w:rsidR="00C9407A" w:rsidRPr="005B0A88" w:rsidRDefault="00C9407A" w:rsidP="00137565">
            <w:pPr>
              <w:pStyle w:val="TAL"/>
              <w:keepNext w:val="0"/>
              <w:keepLines w:val="0"/>
            </w:pPr>
            <w:r w:rsidRPr="005B0A88">
              <w:t>NC</w:t>
            </w:r>
          </w:p>
        </w:tc>
        <w:tc>
          <w:tcPr>
            <w:tcW w:w="3961" w:type="dxa"/>
          </w:tcPr>
          <w:p w14:paraId="2C2E61D3" w14:textId="59BA683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3D3E133" w14:textId="77777777" w:rsidTr="00432911">
        <w:trPr>
          <w:jc w:val="center"/>
        </w:trPr>
        <w:tc>
          <w:tcPr>
            <w:tcW w:w="1701" w:type="dxa"/>
            <w:shd w:val="clear" w:color="auto" w:fill="auto"/>
          </w:tcPr>
          <w:p w14:paraId="61AE2DFA" w14:textId="3AB16C00"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7226C155" w14:textId="65018F0D"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CDE7D0E" w14:textId="77777777" w:rsidTr="00432911">
        <w:trPr>
          <w:jc w:val="center"/>
        </w:trPr>
        <w:tc>
          <w:tcPr>
            <w:tcW w:w="1701" w:type="dxa"/>
            <w:shd w:val="clear" w:color="auto" w:fill="auto"/>
          </w:tcPr>
          <w:p w14:paraId="02733D2B" w14:textId="4C5C7205"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19FE53B8" w14:textId="122B30BF"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6.3.2.2.1.4.1-1.</w:t>
            </w:r>
          </w:p>
        </w:tc>
      </w:tr>
      <w:tr w:rsidR="00C9407A" w:rsidRPr="005B0A88" w14:paraId="479C6662" w14:textId="77777777" w:rsidTr="00432911">
        <w:trPr>
          <w:jc w:val="center"/>
        </w:trPr>
        <w:tc>
          <w:tcPr>
            <w:tcW w:w="1701" w:type="dxa"/>
            <w:shd w:val="clear" w:color="auto" w:fill="auto"/>
          </w:tcPr>
          <w:p w14:paraId="0E70704F" w14:textId="154780D6"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0A914199" w14:textId="77777777" w:rsidR="00C9407A" w:rsidRPr="005B0A88" w:rsidRDefault="00C9407A" w:rsidP="00137565">
            <w:pPr>
              <w:pStyle w:val="TAL"/>
              <w:keepNext w:val="0"/>
              <w:keepLines w:val="0"/>
            </w:pPr>
            <w:r w:rsidRPr="005B0A88">
              <w:t>AWGN</w:t>
            </w:r>
          </w:p>
        </w:tc>
        <w:tc>
          <w:tcPr>
            <w:tcW w:w="3961" w:type="dxa"/>
          </w:tcPr>
          <w:p w14:paraId="018E3538" w14:textId="72D937A7"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3F9A482" w14:textId="77777777" w:rsidTr="00432911">
        <w:trPr>
          <w:jc w:val="center"/>
        </w:trPr>
        <w:tc>
          <w:tcPr>
            <w:tcW w:w="1701" w:type="dxa"/>
            <w:vMerge w:val="restart"/>
            <w:shd w:val="clear" w:color="auto" w:fill="auto"/>
          </w:tcPr>
          <w:p w14:paraId="56108A8E" w14:textId="2D26DB12"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53A03D6E" w14:textId="467DCCA0"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4561889E" w14:textId="77777777" w:rsidR="00C9407A" w:rsidRPr="005B0A88" w:rsidRDefault="00C9407A" w:rsidP="00137565">
            <w:pPr>
              <w:pStyle w:val="TAL"/>
              <w:keepNext w:val="0"/>
              <w:keepLines w:val="0"/>
            </w:pPr>
            <w:r w:rsidRPr="005B0A88">
              <w:t>A.3.1.7.1</w:t>
            </w:r>
          </w:p>
        </w:tc>
        <w:tc>
          <w:tcPr>
            <w:tcW w:w="3961" w:type="dxa"/>
            <w:vMerge w:val="restart"/>
          </w:tcPr>
          <w:p w14:paraId="49C2DF34" w14:textId="1A0B23D0"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5965426" w14:textId="77777777" w:rsidTr="00432911">
        <w:trPr>
          <w:jc w:val="center"/>
        </w:trPr>
        <w:tc>
          <w:tcPr>
            <w:tcW w:w="1701" w:type="dxa"/>
            <w:vMerge/>
            <w:shd w:val="clear" w:color="auto" w:fill="auto"/>
          </w:tcPr>
          <w:p w14:paraId="2B28E82B" w14:textId="77777777" w:rsidR="00C9407A" w:rsidRPr="005B0A88" w:rsidRDefault="00C9407A" w:rsidP="00137565">
            <w:pPr>
              <w:pStyle w:val="TAL"/>
              <w:keepNext w:val="0"/>
              <w:keepLines w:val="0"/>
              <w:rPr>
                <w:highlight w:val="yellow"/>
              </w:rPr>
            </w:pPr>
          </w:p>
        </w:tc>
        <w:tc>
          <w:tcPr>
            <w:tcW w:w="1134" w:type="dxa"/>
            <w:shd w:val="clear" w:color="auto" w:fill="auto"/>
          </w:tcPr>
          <w:p w14:paraId="5B5F8466" w14:textId="451B35E6"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7A672188" w14:textId="77777777" w:rsidR="00C9407A" w:rsidRPr="005B0A88" w:rsidRDefault="00C9407A" w:rsidP="00137565">
            <w:pPr>
              <w:pStyle w:val="TAL"/>
              <w:keepNext w:val="0"/>
              <w:keepLines w:val="0"/>
            </w:pPr>
            <w:r w:rsidRPr="005B0A88">
              <w:t>A.3.2.3.4</w:t>
            </w:r>
          </w:p>
        </w:tc>
        <w:tc>
          <w:tcPr>
            <w:tcW w:w="3961" w:type="dxa"/>
            <w:vMerge/>
          </w:tcPr>
          <w:p w14:paraId="617E4E7F" w14:textId="77777777" w:rsidR="00C9407A" w:rsidRPr="005B0A88" w:rsidRDefault="00C9407A" w:rsidP="00137565">
            <w:pPr>
              <w:pStyle w:val="TAL"/>
              <w:keepNext w:val="0"/>
              <w:keepLines w:val="0"/>
              <w:rPr>
                <w:highlight w:val="yellow"/>
              </w:rPr>
            </w:pPr>
          </w:p>
        </w:tc>
      </w:tr>
      <w:tr w:rsidR="00C9407A" w:rsidRPr="005B0A88" w14:paraId="08F9EA8C" w14:textId="77777777" w:rsidTr="00432911">
        <w:trPr>
          <w:jc w:val="center"/>
        </w:trPr>
        <w:tc>
          <w:tcPr>
            <w:tcW w:w="1701" w:type="dxa"/>
            <w:shd w:val="clear" w:color="auto" w:fill="auto"/>
          </w:tcPr>
          <w:p w14:paraId="332712DE" w14:textId="3AC71F26"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D0B990D" w14:textId="77777777" w:rsidR="00C9407A" w:rsidRPr="005B0A88" w:rsidRDefault="00C9407A" w:rsidP="00137565">
            <w:pPr>
              <w:pStyle w:val="TAL"/>
              <w:keepNext w:val="0"/>
              <w:keepLines w:val="0"/>
            </w:pPr>
            <w:r w:rsidRPr="005B0A88">
              <w:t>N/A</w:t>
            </w:r>
          </w:p>
        </w:tc>
        <w:tc>
          <w:tcPr>
            <w:tcW w:w="3961" w:type="dxa"/>
          </w:tcPr>
          <w:p w14:paraId="40FB6FB9" w14:textId="77777777" w:rsidR="00C9407A" w:rsidRPr="005B0A88" w:rsidRDefault="00C9407A" w:rsidP="00137565">
            <w:pPr>
              <w:pStyle w:val="TAL"/>
              <w:keepNext w:val="0"/>
              <w:keepLines w:val="0"/>
            </w:pPr>
          </w:p>
        </w:tc>
      </w:tr>
    </w:tbl>
    <w:p w14:paraId="76A7A445" w14:textId="77777777" w:rsidR="00C9407A" w:rsidRPr="009E0FA4" w:rsidRDefault="00C9407A" w:rsidP="00137565">
      <w:pPr>
        <w:rPr>
          <w:lang w:eastAsia="sv-SE"/>
        </w:rPr>
      </w:pPr>
    </w:p>
    <w:p w14:paraId="1855D9BD" w14:textId="77777777" w:rsidR="00C9407A" w:rsidRPr="005B0A88" w:rsidRDefault="00C9407A" w:rsidP="00137565">
      <w:pPr>
        <w:pStyle w:val="B1"/>
      </w:pPr>
      <w:r w:rsidRPr="005B0A88">
        <w:t>1. Message contents are defined in clause 6.3.2.2.1.4.3.</w:t>
      </w:r>
    </w:p>
    <w:p w14:paraId="308EE614" w14:textId="77777777" w:rsidR="00C9407A" w:rsidRPr="005B0A88" w:rsidRDefault="00C9407A" w:rsidP="00137565">
      <w:pPr>
        <w:pStyle w:val="B1"/>
      </w:pPr>
      <w:r w:rsidRPr="005B0A88">
        <w:t>2. Cell 1 is the NR FR1 serving cell (PCell). The connection setup is done according to the settings in Annex C.1.1 and C.1.2.</w:t>
      </w:r>
    </w:p>
    <w:p w14:paraId="751D4C81" w14:textId="77777777" w:rsidR="00C9407A" w:rsidRPr="005B0A88" w:rsidRDefault="00C9407A" w:rsidP="00137565">
      <w:pPr>
        <w:pStyle w:val="H6"/>
        <w:keepNext w:val="0"/>
        <w:keepLines w:val="0"/>
        <w:rPr>
          <w:lang w:eastAsia="sv-SE"/>
        </w:rPr>
      </w:pPr>
      <w:r w:rsidRPr="005B0A88">
        <w:t>6.3.2.2.1</w:t>
      </w:r>
      <w:r w:rsidRPr="005B0A88">
        <w:rPr>
          <w:lang w:eastAsia="sv-SE"/>
        </w:rPr>
        <w:t>.4.2</w:t>
      </w:r>
      <w:r w:rsidRPr="005B0A88">
        <w:rPr>
          <w:lang w:eastAsia="sv-SE"/>
        </w:rPr>
        <w:tab/>
        <w:t>Test procedure</w:t>
      </w:r>
    </w:p>
    <w:p w14:paraId="000CD665" w14:textId="77777777" w:rsidR="00C9407A" w:rsidRPr="005B0A88" w:rsidRDefault="00C9407A" w:rsidP="00137565">
      <w:pPr>
        <w:rPr>
          <w:rFonts w:eastAsia="??"/>
        </w:rPr>
      </w:pPr>
      <w:r w:rsidRPr="005B0A88">
        <w:t>The test consists of a single cell, configured as PCell in FR1. The System Simulator shall not explicitly assign a random access preamble via dedicated signalling in the downlink.</w:t>
      </w:r>
    </w:p>
    <w:p w14:paraId="078998F7" w14:textId="77777777" w:rsidR="00C9407A" w:rsidRPr="005B0A88" w:rsidRDefault="00C9407A" w:rsidP="00137565">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44BDFF04" w14:textId="77777777" w:rsidR="00C9407A" w:rsidRPr="005B0A88" w:rsidRDefault="00C9407A" w:rsidP="00137565">
      <w:pPr>
        <w:pStyle w:val="B1"/>
      </w:pPr>
      <w:r w:rsidRPr="005B0A88">
        <w:t>2.</w:t>
      </w:r>
      <w:r w:rsidRPr="005B0A88">
        <w:tab/>
        <w:t xml:space="preserve">Set the parameters according to Table 6.3.2.2.1.5-1. </w:t>
      </w:r>
    </w:p>
    <w:p w14:paraId="47ED284B" w14:textId="77777777" w:rsidR="00C9407A" w:rsidRPr="005B0A88" w:rsidRDefault="00C9407A" w:rsidP="00137565">
      <w:pPr>
        <w:pStyle w:val="B1"/>
      </w:pPr>
      <w:r w:rsidRPr="005B0A88">
        <w:t>3.</w:t>
      </w:r>
      <w:r w:rsidRPr="005B0A88">
        <w:tab/>
        <w:t>The UE shall establish a connection setup with SS, the random access procedure within the connection setup is used in the test.</w:t>
      </w:r>
    </w:p>
    <w:p w14:paraId="702FA5D3" w14:textId="77777777" w:rsidR="00C9407A" w:rsidRPr="005B0A88" w:rsidRDefault="00C9407A" w:rsidP="00137565">
      <w:pPr>
        <w:pStyle w:val="B1"/>
      </w:pPr>
      <w:r w:rsidRPr="005B0A88">
        <w:lastRenderedPageBreak/>
        <w:t>4.</w:t>
      </w:r>
      <w:r w:rsidRPr="005B0A88">
        <w:tab/>
        <w:t>Test 1: Correct behaviour when transmitting Random Access Preamble</w:t>
      </w:r>
    </w:p>
    <w:p w14:paraId="6EF99506" w14:textId="77777777" w:rsidR="00C9407A" w:rsidRPr="005B0A88" w:rsidRDefault="00C9407A" w:rsidP="00137565">
      <w:pPr>
        <w:pStyle w:val="B2"/>
      </w:pPr>
      <w:r w:rsidRPr="005B0A88">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77D6ED4E" w14:textId="77777777" w:rsidR="00C9407A" w:rsidRPr="005B0A88" w:rsidRDefault="00C9407A" w:rsidP="00137565">
      <w:pPr>
        <w:pStyle w:val="B1"/>
      </w:pPr>
      <w:r w:rsidRPr="005B0A88">
        <w:t>5.</w:t>
      </w:r>
      <w:r w:rsidRPr="005B0A88">
        <w:tab/>
        <w:t>Test 2: Correct behaviour when receiving Random Access Response</w:t>
      </w:r>
    </w:p>
    <w:p w14:paraId="0B5AB95B" w14:textId="77777777" w:rsidR="00C9407A" w:rsidRPr="005B0A88" w:rsidRDefault="00C9407A" w:rsidP="00137565">
      <w:pPr>
        <w:pStyle w:val="B2"/>
      </w:pPr>
      <w:r w:rsidRPr="005B0A88">
        <w:t>5.1. Repeat steps 1-3.</w:t>
      </w:r>
    </w:p>
    <w:p w14:paraId="3285A0D1" w14:textId="77777777" w:rsidR="00C9407A" w:rsidRPr="005B0A88" w:rsidRDefault="00C9407A" w:rsidP="00137565">
      <w:pPr>
        <w:pStyle w:val="B2"/>
      </w:pPr>
      <w:r w:rsidRPr="005B0A88">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B7733B6" w14:textId="77777777" w:rsidR="00C9407A" w:rsidRPr="005B0A88" w:rsidRDefault="00C9407A" w:rsidP="00137565">
      <w:pPr>
        <w:pStyle w:val="B2"/>
      </w:pPr>
      <w:r w:rsidRPr="005B0A88">
        <w:t xml:space="preserve">5.3. As the received Random Access Responses contain Random Access Preamble identifiers that do not match the transmitted Random Access Preamble, </w:t>
      </w:r>
      <w:r w:rsidRPr="005B0A88">
        <w:rPr>
          <w:rFonts w:cs="v4.2.0"/>
        </w:rPr>
        <w:t>the UE shall perform the Random Access Resource selection procedure specified in clause 5.1.2 in TS 38.321 [12], and transmit with the calculated PRACH transmission power when the backoff time expires</w:t>
      </w:r>
      <w:r w:rsidRPr="005B0A88">
        <w:t>.</w:t>
      </w:r>
    </w:p>
    <w:p w14:paraId="3707B964" w14:textId="77777777" w:rsidR="00C9407A" w:rsidRPr="005B0A88" w:rsidRDefault="00C9407A" w:rsidP="00137565">
      <w:pPr>
        <w:pStyle w:val="B2"/>
      </w:pPr>
      <w:r w:rsidRPr="005B0A88">
        <w:t xml:space="preserve">5.4.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 </w:t>
      </w:r>
    </w:p>
    <w:p w14:paraId="3E5FF6DD" w14:textId="77777777" w:rsidR="00C9407A" w:rsidRPr="005B0A88" w:rsidRDefault="00C9407A" w:rsidP="00137565">
      <w:pPr>
        <w:pStyle w:val="B2"/>
      </w:pPr>
      <w:r w:rsidRPr="005B0A88">
        <w:t xml:space="preserve">5.5.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028E4558" w14:textId="77777777" w:rsidR="00C9407A" w:rsidRPr="005B0A88" w:rsidRDefault="00C9407A" w:rsidP="00137565">
      <w:pPr>
        <w:pStyle w:val="B2"/>
      </w:pPr>
      <w:r w:rsidRPr="005B0A88">
        <w:t>5.6. Measure the power and timing of the first preamble and it shall not exceed the values specified in 6.3.2.2.1.5. Measure the relative power and timing applied to additional preambles (last 4 preambles) and it shall not exceed the values specified in 6.3.2.2.1.5.</w:t>
      </w:r>
    </w:p>
    <w:p w14:paraId="2706F845" w14:textId="77777777" w:rsidR="00C9407A" w:rsidRPr="005B0A88" w:rsidRDefault="00C9407A" w:rsidP="00137565">
      <w:pPr>
        <w:pStyle w:val="B1"/>
      </w:pPr>
      <w:r w:rsidRPr="005B0A88">
        <w:t>6.</w:t>
      </w:r>
      <w:r w:rsidRPr="005B0A88">
        <w:tab/>
        <w:t>Test 3: Correct behaviour when not receiving Random Access Response</w:t>
      </w:r>
    </w:p>
    <w:p w14:paraId="516F247E" w14:textId="77777777" w:rsidR="00C9407A" w:rsidRPr="005B0A88" w:rsidRDefault="00C9407A" w:rsidP="00137565">
      <w:pPr>
        <w:pStyle w:val="B2"/>
      </w:pPr>
      <w:r w:rsidRPr="005B0A88">
        <w:t>6.1. Repeat steps 1-3.</w:t>
      </w:r>
    </w:p>
    <w:p w14:paraId="2FD7D3CF" w14:textId="77777777" w:rsidR="00C9407A" w:rsidRPr="005B0A88" w:rsidRDefault="00C9407A" w:rsidP="00137565">
      <w:pPr>
        <w:pStyle w:val="B2"/>
      </w:pPr>
      <w:r w:rsidRPr="005B0A88">
        <w:t>6.2. The UE shall send preambles to the System Simulator. The System Simulator shall not respond to the first 4 preambles.</w:t>
      </w:r>
    </w:p>
    <w:p w14:paraId="05E58478" w14:textId="77777777" w:rsidR="00C9407A" w:rsidRPr="005B0A88" w:rsidRDefault="00C9407A" w:rsidP="00137565">
      <w:pPr>
        <w:pStyle w:val="B2"/>
      </w:pPr>
      <w:r w:rsidRPr="005B0A88">
        <w:t xml:space="preserve">6.3. As no Random Access Response was received within the RA Response window, </w:t>
      </w:r>
      <w:r w:rsidRPr="005B0A88">
        <w:rPr>
          <w:rFonts w:cs="v4.2.0"/>
        </w:rPr>
        <w:t>the UE shall perform the Random Access Resource selection procedure specified in clause 5.1.2 in TS 38.321 [12], and transmit with the calculated PRACH transmission power when the backoff time expires</w:t>
      </w:r>
      <w:r w:rsidRPr="005B0A88">
        <w:t>.</w:t>
      </w:r>
    </w:p>
    <w:p w14:paraId="5117A205" w14:textId="77777777" w:rsidR="00C9407A" w:rsidRPr="005B0A88" w:rsidRDefault="00C9407A" w:rsidP="00137565">
      <w:pPr>
        <w:pStyle w:val="B2"/>
      </w:pPr>
      <w:r w:rsidRPr="005B0A88">
        <w:t xml:space="preserve">6.4.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w:t>
      </w:r>
    </w:p>
    <w:p w14:paraId="12AF7D06" w14:textId="77777777" w:rsidR="00C9407A" w:rsidRPr="005B0A88" w:rsidRDefault="00C9407A" w:rsidP="00137565">
      <w:pPr>
        <w:pStyle w:val="B2"/>
      </w:pPr>
      <w:r w:rsidRPr="005B0A88">
        <w:t xml:space="preserve">6.5.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715C1589" w14:textId="77777777" w:rsidR="00C9407A" w:rsidRPr="009E0FA4" w:rsidRDefault="00C9407A" w:rsidP="00137565">
      <w:pPr>
        <w:pStyle w:val="B2"/>
      </w:pPr>
      <w:r w:rsidRPr="005B0A88">
        <w:t>6.6. Measure the power and timing of the first preamble and it shall not exceed the values specified in 6.3.2.2.1.5. Measure the relative power and timing applied to additional preambles (last 4 preambles) and it shall not exceed the values specified in 6.3.2.2.1.5.</w:t>
      </w:r>
    </w:p>
    <w:p w14:paraId="74B3181C" w14:textId="77777777" w:rsidR="00C9407A" w:rsidRPr="005B0A88" w:rsidRDefault="00C9407A" w:rsidP="00137565">
      <w:pPr>
        <w:pStyle w:val="B1"/>
      </w:pPr>
      <w:r w:rsidRPr="005B0A88">
        <w:t>7.</w:t>
      </w:r>
      <w:r w:rsidRPr="005B0A88">
        <w:tab/>
        <w:t xml:space="preserve">Test 4: Correct behaviour when receiving </w:t>
      </w:r>
      <w:r w:rsidRPr="005B0A88">
        <w:rPr>
          <w:rFonts w:cs="v4.2.0"/>
        </w:rPr>
        <w:t>an</w:t>
      </w:r>
      <w:r w:rsidRPr="005B0A88">
        <w:rPr>
          <w:rFonts w:cs="v4.2.0"/>
          <w:lang w:eastAsia="ja-JP"/>
        </w:rPr>
        <w:t xml:space="preserve"> </w:t>
      </w:r>
      <w:r w:rsidRPr="005B0A88">
        <w:rPr>
          <w:rFonts w:cs="v4.2.0"/>
        </w:rPr>
        <w:t>UL grant for msg3 retransmission</w:t>
      </w:r>
    </w:p>
    <w:p w14:paraId="15B0E761" w14:textId="77777777" w:rsidR="00C9407A" w:rsidRPr="005B0A88" w:rsidRDefault="00C9407A" w:rsidP="00137565">
      <w:pPr>
        <w:pStyle w:val="B2"/>
      </w:pPr>
      <w:r w:rsidRPr="005B0A88">
        <w:t>7.1. Repeat steps 1-3.</w:t>
      </w:r>
    </w:p>
    <w:p w14:paraId="3EA93BCC" w14:textId="77777777" w:rsidR="00C9407A" w:rsidRPr="005B0A88" w:rsidRDefault="00C9407A" w:rsidP="00137565">
      <w:pPr>
        <w:pStyle w:val="B2"/>
      </w:pPr>
      <w:r w:rsidRPr="005B0A88">
        <w:t>7.2. The UE shall send a preamble to the System Simulator. The System Simulator shall transmit a Random Access Response containing a Random Access Preamble identifier matching the transmitted Random Access Preamble.</w:t>
      </w:r>
    </w:p>
    <w:p w14:paraId="7D67C67D" w14:textId="77777777" w:rsidR="00C9407A" w:rsidRPr="005B0A88" w:rsidRDefault="00C9407A" w:rsidP="00137565">
      <w:pPr>
        <w:pStyle w:val="B2"/>
      </w:pPr>
      <w:r w:rsidRPr="005B0A88">
        <w:t xml:space="preserve">7.3.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1136B142" w14:textId="77777777" w:rsidR="00C9407A" w:rsidRPr="005B0A88" w:rsidRDefault="00C9407A" w:rsidP="00137565">
      <w:pPr>
        <w:pStyle w:val="B2"/>
      </w:pPr>
      <w:r w:rsidRPr="005B0A88">
        <w:t xml:space="preserve">7.4. </w:t>
      </w:r>
      <w:r w:rsidRPr="005B0A88">
        <w:rPr>
          <w:rFonts w:cs="v4.2.0"/>
        </w:rPr>
        <w:t>The System Simulator shall</w:t>
      </w:r>
      <w:r w:rsidRPr="005B0A88">
        <w:t xml:space="preserve"> </w:t>
      </w:r>
      <w:r w:rsidRPr="005B0A88">
        <w:rPr>
          <w:lang w:eastAsia="ja-JP"/>
        </w:rPr>
        <w:t>send PDCCH addressed to the Temporary C-RNTI after receiving the msg3</w:t>
      </w:r>
      <w:r w:rsidRPr="005B0A88">
        <w:t>.</w:t>
      </w:r>
    </w:p>
    <w:p w14:paraId="7A3AF096" w14:textId="77777777" w:rsidR="00C9407A" w:rsidRPr="005B0A88" w:rsidRDefault="00C9407A" w:rsidP="00137565">
      <w:pPr>
        <w:pStyle w:val="B2"/>
      </w:pPr>
      <w:r w:rsidRPr="005B0A88">
        <w:t>7.5. T</w:t>
      </w:r>
      <w:r w:rsidRPr="005B0A88">
        <w:rPr>
          <w:rFonts w:cs="v4.2.0"/>
        </w:rPr>
        <w:t>he UE shall</w:t>
      </w:r>
      <w:r w:rsidRPr="005B0A88">
        <w:t xml:space="preserve"> re-transmit the msg3.</w:t>
      </w:r>
    </w:p>
    <w:p w14:paraId="422CB2DD" w14:textId="77777777" w:rsidR="00C9407A" w:rsidRPr="005B0A88" w:rsidRDefault="00C9407A" w:rsidP="00137565">
      <w:pPr>
        <w:pStyle w:val="B2"/>
      </w:pPr>
      <w:r w:rsidRPr="005B0A88">
        <w:lastRenderedPageBreak/>
        <w:t xml:space="preserve">7.6. </w:t>
      </w:r>
      <w:r w:rsidRPr="005B0A88">
        <w:rPr>
          <w:rFonts w:cs="v4.2.0"/>
        </w:rPr>
        <w:t>The System Simulator shall</w:t>
      </w:r>
      <w:r w:rsidRPr="005B0A88">
        <w:t xml:space="preserve"> </w:t>
      </w:r>
      <w:r w:rsidRPr="005B0A88">
        <w:rPr>
          <w:lang w:eastAsia="ja-JP"/>
        </w:rPr>
        <w:t>check if UE re-transmit the msg3</w:t>
      </w:r>
      <w:r w:rsidRPr="005B0A88">
        <w:t>.</w:t>
      </w:r>
    </w:p>
    <w:p w14:paraId="47D6923D" w14:textId="77777777" w:rsidR="00C9407A" w:rsidRPr="005B0A88" w:rsidRDefault="00C9407A" w:rsidP="00137565">
      <w:pPr>
        <w:pStyle w:val="B1"/>
      </w:pPr>
      <w:r w:rsidRPr="005B0A88">
        <w:t>8.</w:t>
      </w:r>
      <w:r w:rsidRPr="005B0A88">
        <w:tab/>
        <w:t>Test 5: Correct behaviour when receiving an unsuccessful UE Contention Resolution</w:t>
      </w:r>
    </w:p>
    <w:p w14:paraId="0DB512B8" w14:textId="77777777" w:rsidR="00C9407A" w:rsidRPr="005B0A88" w:rsidRDefault="00C9407A" w:rsidP="00137565">
      <w:pPr>
        <w:pStyle w:val="B2"/>
      </w:pPr>
      <w:r w:rsidRPr="005B0A88">
        <w:t>8.1. Repeat steps 1-3.</w:t>
      </w:r>
    </w:p>
    <w:p w14:paraId="769BC72D" w14:textId="77777777" w:rsidR="00C9407A" w:rsidRPr="005B0A88" w:rsidRDefault="00C9407A" w:rsidP="00137565">
      <w:pPr>
        <w:pStyle w:val="B2"/>
      </w:pPr>
      <w:r w:rsidRPr="005B0A88">
        <w:t>8.2. The UE shall send a preamble to the System Simulator. The System Simulator shall transmit a Random Access Response containing a Random Access Preamble identifier matching the transmitted Random Access Preamble.</w:t>
      </w:r>
    </w:p>
    <w:p w14:paraId="5134FB3D" w14:textId="77777777" w:rsidR="00C9407A" w:rsidRPr="005B0A88" w:rsidRDefault="00C9407A" w:rsidP="00137565">
      <w:pPr>
        <w:pStyle w:val="B2"/>
      </w:pPr>
      <w:r w:rsidRPr="005B0A88">
        <w:t xml:space="preserve">8.3.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78973098" w14:textId="77777777" w:rsidR="00C9407A" w:rsidRPr="005B0A88" w:rsidRDefault="00C9407A" w:rsidP="00137565">
      <w:pPr>
        <w:pStyle w:val="B2"/>
      </w:pPr>
      <w:r w:rsidRPr="005B0A88">
        <w:t>8.4. The System Simulator shall send a message addressed to the temporary C-RNTI with a UE Contention Resolution Identity included in the MAC control element not matching the CCCH SDU transmitted in msg3 uplink message.</w:t>
      </w:r>
    </w:p>
    <w:p w14:paraId="5B302476" w14:textId="77777777" w:rsidR="00C9407A" w:rsidRPr="005B0A88" w:rsidRDefault="00C9407A" w:rsidP="00137565">
      <w:pPr>
        <w:pStyle w:val="B2"/>
      </w:pPr>
      <w:r w:rsidRPr="005B0A88">
        <w:t xml:space="preserve">8.5. As the UE Contention Resolution Identity included in the MAC control element did not match the CCCH SDU transmitted in the uplink message, </w:t>
      </w:r>
      <w:r w:rsidRPr="005B0A88">
        <w:rPr>
          <w:rFonts w:cs="v4.2.0"/>
        </w:rPr>
        <w:t>the UE shall perform the Random Access Resource selection procedure specified in clause 5.1.2 in TS 38.321 [12], and transmit with the calculated PRACH transmission power when the backoff time expires</w:t>
      </w:r>
      <w:r w:rsidRPr="005B0A88">
        <w:t>.</w:t>
      </w:r>
    </w:p>
    <w:p w14:paraId="60F3BCC6" w14:textId="77777777" w:rsidR="00C9407A" w:rsidRPr="005B0A88" w:rsidRDefault="00C9407A" w:rsidP="00137565">
      <w:pPr>
        <w:pStyle w:val="B2"/>
      </w:pPr>
      <w:r w:rsidRPr="005B0A88">
        <w:t>8.6. Measure the power and timing of the first preamble and it shall not exceed the values specified in 6.3.2.2.1.5.</w:t>
      </w:r>
    </w:p>
    <w:p w14:paraId="019DE614" w14:textId="77777777" w:rsidR="00C9407A" w:rsidRPr="005B0A88" w:rsidRDefault="00C9407A" w:rsidP="00137565">
      <w:pPr>
        <w:pStyle w:val="B1"/>
      </w:pPr>
      <w:r w:rsidRPr="005B0A88">
        <w:t>9.</w:t>
      </w:r>
      <w:r w:rsidRPr="005B0A88">
        <w:tab/>
        <w:t>Test 6: Correct behaviour when receiving a successful UE Contention Resolution</w:t>
      </w:r>
    </w:p>
    <w:p w14:paraId="21904131" w14:textId="77777777" w:rsidR="00C9407A" w:rsidRPr="005B0A88" w:rsidRDefault="00C9407A" w:rsidP="00137565">
      <w:pPr>
        <w:pStyle w:val="B2"/>
      </w:pPr>
      <w:r w:rsidRPr="005B0A88">
        <w:t>9.1. Repeat steps 1-3.</w:t>
      </w:r>
    </w:p>
    <w:p w14:paraId="3621C9EC" w14:textId="77777777" w:rsidR="00C9407A" w:rsidRPr="005B0A88" w:rsidRDefault="00C9407A" w:rsidP="00137565">
      <w:pPr>
        <w:pStyle w:val="B2"/>
      </w:pPr>
      <w:r w:rsidRPr="005B0A88">
        <w:t>9.2. The UE shall send a preamble to the System Simulator. The System Simulator shall transmit a Random Access Response containing a Random Access Preamble identifier matching the transmitted Random Access Preamble.</w:t>
      </w:r>
    </w:p>
    <w:p w14:paraId="494C2EE6" w14:textId="77777777" w:rsidR="00C9407A" w:rsidRPr="005B0A88" w:rsidRDefault="00C9407A" w:rsidP="00137565">
      <w:pPr>
        <w:pStyle w:val="B2"/>
      </w:pPr>
      <w:r w:rsidRPr="005B0A88">
        <w:t xml:space="preserve">9.3.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0AB00CB8" w14:textId="77777777" w:rsidR="00C9407A" w:rsidRPr="005B0A88" w:rsidRDefault="00C9407A" w:rsidP="00137565">
      <w:pPr>
        <w:pStyle w:val="B2"/>
      </w:pPr>
      <w:r w:rsidRPr="005B0A88">
        <w:t>9.4. The System Simulator shall send a message addressed to the temporary C-RNTI with a UE Contention Resolution Identity included in the MAC control element matching the CCCH SDU transmitted in msg3 uplink message.</w:t>
      </w:r>
    </w:p>
    <w:p w14:paraId="1EE4962F" w14:textId="77777777" w:rsidR="00C9407A" w:rsidRPr="005B0A88" w:rsidRDefault="00C9407A" w:rsidP="00137565">
      <w:pPr>
        <w:pStyle w:val="B2"/>
      </w:pPr>
      <w:r w:rsidRPr="005B0A88">
        <w:t xml:space="preserve">9.5. As the UE Contention Resolution Identity included in the MAC control element matches the CCCH SDU, </w:t>
      </w:r>
      <w:r w:rsidRPr="005B0A88">
        <w:rPr>
          <w:rFonts w:cs="v4.2.0"/>
        </w:rPr>
        <w:t>the Contention Resolution is successful and the UE shall</w:t>
      </w:r>
      <w:r w:rsidRPr="005B0A88">
        <w:t xml:space="preserve"> send ACK.</w:t>
      </w:r>
    </w:p>
    <w:p w14:paraId="42624A69" w14:textId="77777777" w:rsidR="00C9407A" w:rsidRPr="005B0A88" w:rsidRDefault="00C9407A" w:rsidP="00137565">
      <w:pPr>
        <w:pStyle w:val="B1"/>
      </w:pPr>
      <w:r w:rsidRPr="005B0A88">
        <w:t>10.</w:t>
      </w:r>
      <w:r w:rsidRPr="005B0A88">
        <w:tab/>
        <w:t>Test 7: Correct behaviour when contention Resolution timer expires</w:t>
      </w:r>
    </w:p>
    <w:p w14:paraId="4FCD86F8" w14:textId="77777777" w:rsidR="00C9407A" w:rsidRPr="005B0A88" w:rsidRDefault="00C9407A" w:rsidP="00137565">
      <w:pPr>
        <w:pStyle w:val="B2"/>
      </w:pPr>
      <w:r w:rsidRPr="005B0A88">
        <w:t>10.1. Repeat steps 1-3.</w:t>
      </w:r>
    </w:p>
    <w:p w14:paraId="1ABFB65B" w14:textId="77777777" w:rsidR="00C9407A" w:rsidRPr="005B0A88" w:rsidRDefault="00C9407A" w:rsidP="00137565">
      <w:pPr>
        <w:pStyle w:val="B2"/>
      </w:pPr>
      <w:r w:rsidRPr="005B0A88">
        <w:t>10.2. The UE shall send a preamble to the System Simulator. The System Simulator shall transmit a Random Access Response containing a Random Access Preamble identifier matching the transmitted Random Access Preamble.</w:t>
      </w:r>
    </w:p>
    <w:p w14:paraId="47C387DE" w14:textId="77777777" w:rsidR="00C9407A" w:rsidRPr="005B0A88" w:rsidRDefault="00C9407A" w:rsidP="00137565">
      <w:pPr>
        <w:pStyle w:val="B2"/>
      </w:pPr>
      <w:r w:rsidRPr="005B0A88">
        <w:t xml:space="preserve">10.3.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33401C14" w14:textId="77777777" w:rsidR="00C9407A" w:rsidRPr="005B0A88" w:rsidRDefault="00C9407A" w:rsidP="00137565">
      <w:pPr>
        <w:pStyle w:val="B2"/>
      </w:pPr>
      <w:r w:rsidRPr="005B0A88">
        <w:t>10.4. The System Simulator shall not send a response.</w:t>
      </w:r>
    </w:p>
    <w:p w14:paraId="3D81E93B" w14:textId="77777777" w:rsidR="00C9407A" w:rsidRPr="005B0A88" w:rsidRDefault="00C9407A" w:rsidP="00137565">
      <w:pPr>
        <w:pStyle w:val="B2"/>
      </w:pPr>
      <w:r w:rsidRPr="005B0A88">
        <w:t>10.5. As there was no response, t</w:t>
      </w:r>
      <w:r w:rsidRPr="005B0A88">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5B0A88">
        <w:t>.</w:t>
      </w:r>
    </w:p>
    <w:p w14:paraId="3BDD5E97" w14:textId="77777777" w:rsidR="00C9407A" w:rsidRPr="005B0A88" w:rsidRDefault="00C9407A" w:rsidP="00137565">
      <w:pPr>
        <w:pStyle w:val="B2"/>
      </w:pPr>
      <w:r w:rsidRPr="005B0A88">
        <w:t>10.6. Measure the power and timing of the first preamble and it shall not exceed the values specified in 6.3.2.2.1.5.</w:t>
      </w:r>
    </w:p>
    <w:p w14:paraId="36829EBF" w14:textId="77777777" w:rsidR="00C9407A" w:rsidRPr="005B0A88" w:rsidRDefault="00C9407A" w:rsidP="00137565">
      <w:pPr>
        <w:pStyle w:val="H6"/>
        <w:keepNext w:val="0"/>
        <w:keepLines w:val="0"/>
        <w:rPr>
          <w:lang w:eastAsia="sv-SE"/>
        </w:rPr>
      </w:pPr>
      <w:r w:rsidRPr="005B0A88">
        <w:rPr>
          <w:lang w:eastAsia="sv-SE"/>
        </w:rPr>
        <w:t>6.3.2.2.1.4.3</w:t>
      </w:r>
      <w:r w:rsidRPr="005B0A88">
        <w:rPr>
          <w:lang w:eastAsia="sv-SE"/>
        </w:rPr>
        <w:tab/>
        <w:t>Message contents</w:t>
      </w:r>
    </w:p>
    <w:p w14:paraId="4C10E1B3" w14:textId="77777777" w:rsidR="00C9407A" w:rsidRPr="005B0A88" w:rsidRDefault="00C9407A" w:rsidP="00137565">
      <w:pPr>
        <w:rPr>
          <w:lang w:eastAsia="sv-SE"/>
        </w:rPr>
      </w:pPr>
      <w:r w:rsidRPr="005B0A88">
        <w:rPr>
          <w:lang w:eastAsia="sv-SE"/>
        </w:rPr>
        <w:t>Message contents are according to TS 38.508-1 [14] clause 4.6 with the following exceptions:</w:t>
      </w:r>
    </w:p>
    <w:p w14:paraId="3EAF617A" w14:textId="77777777" w:rsidR="00C9407A" w:rsidRPr="005B0A88" w:rsidRDefault="00C9407A" w:rsidP="00137565">
      <w:pPr>
        <w:pStyle w:val="TH"/>
        <w:keepNext w:val="0"/>
        <w:keepLines w:val="0"/>
      </w:pPr>
      <w:r w:rsidRPr="005B0A88">
        <w:lastRenderedPageBreak/>
        <w:t xml:space="preserve">Table </w:t>
      </w:r>
      <w:r w:rsidRPr="005B0A88">
        <w:rPr>
          <w:lang w:eastAsia="sv-SE"/>
        </w:rPr>
        <w:t>6.3.2.2.1.4.3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228B3E6D"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3B49CD" w14:textId="324FADC4"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5DA6BA01"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E6A63A" w14:textId="740C3FC9"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7583D59C" w14:textId="77777777" w:rsidR="00C9407A" w:rsidRPr="005B0A88" w:rsidRDefault="00C9407A" w:rsidP="00137565">
            <w:pPr>
              <w:pStyle w:val="TAL"/>
              <w:keepNext w:val="0"/>
              <w:keepLines w:val="0"/>
            </w:pPr>
          </w:p>
        </w:tc>
      </w:tr>
      <w:tr w:rsidR="00C9407A" w:rsidRPr="005B0A88" w14:paraId="3FC5F37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3AADC6" w14:textId="60054468"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462976F8" w14:textId="77777777" w:rsidR="00C9407A" w:rsidRPr="005B0A88" w:rsidRDefault="00C9407A" w:rsidP="00137565">
            <w:pPr>
              <w:pStyle w:val="TAL"/>
              <w:keepNext w:val="0"/>
              <w:keepLines w:val="0"/>
            </w:pPr>
          </w:p>
        </w:tc>
      </w:tr>
      <w:tr w:rsidR="00C9407A" w:rsidRPr="005B0A88" w14:paraId="7B2DC82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281A013C" w14:textId="64C21056"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08AE2EF2" w14:textId="68B97E28" w:rsidR="00C9407A" w:rsidRPr="005B0A88" w:rsidRDefault="00C9407A" w:rsidP="00137565">
            <w:pPr>
              <w:pStyle w:val="TAL"/>
              <w:keepNext w:val="0"/>
              <w:keepLines w:val="0"/>
            </w:pPr>
            <w:r w:rsidRPr="005B0A88">
              <w:t>Table</w:t>
            </w:r>
            <w:r w:rsidR="00432911">
              <w:t xml:space="preserve"> </w:t>
            </w:r>
            <w:r w:rsidRPr="005B0A88">
              <w:t>4.6.3-115</w:t>
            </w:r>
            <w:r w:rsidR="00432911">
              <w:t xml:space="preserve"> </w:t>
            </w:r>
            <w:r w:rsidRPr="005B0A88">
              <w:t>with</w:t>
            </w:r>
            <w:r w:rsidR="00432911">
              <w:t xml:space="preserve"> </w:t>
            </w:r>
            <w:r w:rsidRPr="005B0A88">
              <w:t>SSB-Index</w:t>
            </w:r>
            <w:r w:rsidR="00432911">
              <w:t xml:space="preserve"> </w:t>
            </w:r>
            <w:r w:rsidRPr="005B0A88">
              <w:t>0</w:t>
            </w:r>
          </w:p>
          <w:p w14:paraId="1D4BACB8" w14:textId="5B02DE0D" w:rsidR="00C9407A" w:rsidRPr="005B0A88" w:rsidRDefault="00C9407A" w:rsidP="00137565">
            <w:pPr>
              <w:pStyle w:val="TAL"/>
              <w:keepNext w:val="0"/>
              <w:keepLines w:val="0"/>
            </w:pPr>
            <w:r w:rsidRPr="005B0A88">
              <w:t>Table</w:t>
            </w:r>
            <w:r w:rsidR="00432911">
              <w:t xml:space="preserve"> </w:t>
            </w:r>
            <w:r w:rsidRPr="005B0A88">
              <w:t>4.6.3-120</w:t>
            </w:r>
            <w:r w:rsidR="00432911">
              <w:t xml:space="preserve"> </w:t>
            </w:r>
            <w:r w:rsidRPr="005B0A88">
              <w:t>with</w:t>
            </w:r>
            <w:r w:rsidR="00432911">
              <w:t xml:space="preserve"> </w:t>
            </w:r>
            <w:r w:rsidRPr="005B0A88">
              <w:t>SSB-Index</w:t>
            </w:r>
            <w:r w:rsidR="00432911">
              <w:t xml:space="preserve"> </w:t>
            </w:r>
            <w:r w:rsidRPr="005B0A88">
              <w:t>0</w:t>
            </w:r>
          </w:p>
        </w:tc>
      </w:tr>
    </w:tbl>
    <w:p w14:paraId="2664CB60" w14:textId="77777777" w:rsidR="00C9407A" w:rsidRPr="005B0A88" w:rsidRDefault="00C9407A" w:rsidP="00137565">
      <w:pPr>
        <w:rPr>
          <w:lang w:eastAsia="sv-SE"/>
        </w:rPr>
      </w:pPr>
    </w:p>
    <w:p w14:paraId="03DAECBB" w14:textId="77777777" w:rsidR="00C9407A" w:rsidRPr="005B0A88" w:rsidRDefault="00C9407A" w:rsidP="00137565">
      <w:pPr>
        <w:pStyle w:val="TH"/>
        <w:keepNext w:val="0"/>
        <w:keepLines w:val="0"/>
      </w:pPr>
      <w:r w:rsidRPr="005B0A88">
        <w:t xml:space="preserve">Table </w:t>
      </w:r>
      <w:r w:rsidRPr="005B0A88">
        <w:rPr>
          <w:lang w:eastAsia="sv-SE"/>
        </w:rPr>
        <w:t>6.3.2.2.1.4.3</w:t>
      </w:r>
      <w:r w:rsidRPr="005B0A88">
        <w:t xml:space="preserve">-1: </w:t>
      </w:r>
      <w:r w:rsidRPr="005B0A88">
        <w:rPr>
          <w:i/>
          <w:iCs/>
        </w:rPr>
        <w:t xml:space="preserve">FrequencyInfoUL-SIB </w:t>
      </w:r>
      <w:r w:rsidRPr="005B0A88">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4220906D"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8706" w14:textId="00B4CCF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4.6.3-62</w:t>
            </w:r>
          </w:p>
        </w:tc>
      </w:tr>
      <w:tr w:rsidR="00C9407A" w:rsidRPr="005B0A88" w14:paraId="3D7122D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51759F" w14:textId="77DE7186"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2E1A39C4"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F26E859"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2AC777F" w14:textId="77777777" w:rsidR="00C9407A" w:rsidRPr="005B0A88" w:rsidRDefault="00C9407A" w:rsidP="00137565">
            <w:pPr>
              <w:pStyle w:val="TAH"/>
              <w:keepNext w:val="0"/>
              <w:keepLines w:val="0"/>
            </w:pPr>
            <w:r w:rsidRPr="005B0A88">
              <w:t>Condition</w:t>
            </w:r>
          </w:p>
        </w:tc>
      </w:tr>
      <w:tr w:rsidR="00C9407A" w:rsidRPr="005B0A88" w14:paraId="0B6FC3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851AA68" w14:textId="0177BE56" w:rsidR="00C9407A" w:rsidRPr="005B0A88" w:rsidRDefault="00C9407A" w:rsidP="00137565">
            <w:pPr>
              <w:pStyle w:val="TAL"/>
              <w:keepNext w:val="0"/>
              <w:keepLines w:val="0"/>
            </w:pPr>
            <w:r w:rsidRPr="005B0A88">
              <w:rPr>
                <w:iCs/>
              </w:rPr>
              <w:t>FrequencyInfoUL-SIB</w:t>
            </w:r>
            <w:r w:rsidR="00432911">
              <w:rPr>
                <w:iCs/>
              </w:rPr>
              <w:t xml:space="preserve"> </w:t>
            </w:r>
            <w:r w:rsidRPr="005B0A88">
              <w:rPr>
                <w:iCs/>
              </w:rPr>
              <w:t>SEQUENCE</w:t>
            </w:r>
            <w:r w:rsidR="00432911">
              <w:rPr>
                <w:iCs/>
              </w:rPr>
              <w:t xml:space="preserve"> </w:t>
            </w:r>
            <w:r w:rsidRPr="005B0A88">
              <w:rPr>
                <w:iCs/>
              </w:rPr>
              <w:t>{</w:t>
            </w:r>
          </w:p>
        </w:tc>
        <w:tc>
          <w:tcPr>
            <w:tcW w:w="2267" w:type="dxa"/>
            <w:tcBorders>
              <w:top w:val="single" w:sz="4" w:space="0" w:color="auto"/>
              <w:left w:val="single" w:sz="4" w:space="0" w:color="auto"/>
              <w:bottom w:val="single" w:sz="4" w:space="0" w:color="auto"/>
              <w:right w:val="single" w:sz="4" w:space="0" w:color="auto"/>
            </w:tcBorders>
          </w:tcPr>
          <w:p w14:paraId="300322A3"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48C4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72B94" w14:textId="77777777" w:rsidR="00C9407A" w:rsidRPr="005B0A88" w:rsidRDefault="00C9407A" w:rsidP="00137565">
            <w:pPr>
              <w:pStyle w:val="TAL"/>
              <w:keepNext w:val="0"/>
              <w:keepLines w:val="0"/>
            </w:pPr>
          </w:p>
        </w:tc>
      </w:tr>
      <w:tr w:rsidR="00C9407A" w:rsidRPr="005B0A88" w14:paraId="3D80E02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99E9FB6" w14:textId="62F1A867" w:rsidR="00C9407A" w:rsidRPr="005B0A88" w:rsidRDefault="00432911" w:rsidP="00137565">
            <w:pPr>
              <w:pStyle w:val="TAL"/>
              <w:keepNext w:val="0"/>
              <w:keepLines w:val="0"/>
            </w:pPr>
            <w:r>
              <w:t xml:space="preserve">  </w:t>
            </w:r>
            <w:r w:rsidR="00C9407A" w:rsidRPr="005B0A88">
              <w:t>p-Max</w:t>
            </w:r>
          </w:p>
        </w:tc>
        <w:tc>
          <w:tcPr>
            <w:tcW w:w="2267" w:type="dxa"/>
            <w:tcBorders>
              <w:top w:val="single" w:sz="4" w:space="0" w:color="auto"/>
              <w:left w:val="single" w:sz="4" w:space="0" w:color="auto"/>
              <w:bottom w:val="single" w:sz="4" w:space="0" w:color="auto"/>
              <w:right w:val="single" w:sz="4" w:space="0" w:color="auto"/>
            </w:tcBorders>
            <w:hideMark/>
          </w:tcPr>
          <w:p w14:paraId="3561DC37" w14:textId="77777777" w:rsidR="00C9407A" w:rsidRPr="005B0A88" w:rsidRDefault="00C9407A" w:rsidP="00137565">
            <w:pPr>
              <w:pStyle w:val="TAL"/>
              <w:keepNext w:val="0"/>
              <w:keepLines w:val="0"/>
            </w:pPr>
            <w:r w:rsidRPr="005B0A88">
              <w:t>23</w:t>
            </w:r>
          </w:p>
        </w:tc>
        <w:tc>
          <w:tcPr>
            <w:tcW w:w="1700" w:type="dxa"/>
            <w:tcBorders>
              <w:top w:val="single" w:sz="4" w:space="0" w:color="auto"/>
              <w:left w:val="single" w:sz="4" w:space="0" w:color="auto"/>
              <w:bottom w:val="single" w:sz="4" w:space="0" w:color="auto"/>
              <w:right w:val="single" w:sz="4" w:space="0" w:color="auto"/>
            </w:tcBorders>
            <w:hideMark/>
          </w:tcPr>
          <w:p w14:paraId="0649EE52" w14:textId="17E9C34C" w:rsidR="00C9407A" w:rsidRPr="005B0A88" w:rsidRDefault="00C9407A" w:rsidP="00137565">
            <w:pPr>
              <w:pStyle w:val="TAL"/>
              <w:keepNext w:val="0"/>
              <w:keepLines w:val="0"/>
            </w:pPr>
            <w:r w:rsidRPr="005B0A88">
              <w:t>23</w:t>
            </w:r>
            <w:r w:rsidR="00432911">
              <w:t xml:space="preserve"> </w:t>
            </w:r>
            <w:r w:rsidRPr="005B0A88">
              <w:t>dBm</w:t>
            </w:r>
          </w:p>
        </w:tc>
        <w:tc>
          <w:tcPr>
            <w:tcW w:w="1245" w:type="dxa"/>
            <w:tcBorders>
              <w:top w:val="single" w:sz="4" w:space="0" w:color="auto"/>
              <w:left w:val="single" w:sz="4" w:space="0" w:color="auto"/>
              <w:bottom w:val="single" w:sz="4" w:space="0" w:color="auto"/>
              <w:right w:val="single" w:sz="4" w:space="0" w:color="auto"/>
            </w:tcBorders>
          </w:tcPr>
          <w:p w14:paraId="5D486613" w14:textId="77777777" w:rsidR="00C9407A" w:rsidRPr="005B0A88" w:rsidRDefault="00C9407A" w:rsidP="00137565">
            <w:pPr>
              <w:pStyle w:val="TAL"/>
              <w:keepNext w:val="0"/>
              <w:keepLines w:val="0"/>
            </w:pPr>
          </w:p>
        </w:tc>
      </w:tr>
      <w:tr w:rsidR="00C9407A" w:rsidRPr="005B0A88" w14:paraId="199D6E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4237483" w14:textId="77777777" w:rsidR="00C9407A" w:rsidRPr="005B0A88" w:rsidRDefault="00C9407A" w:rsidP="00137565">
            <w:pPr>
              <w:pStyle w:val="TAL"/>
              <w:keepNext w:val="0"/>
              <w:keepLines w:val="0"/>
              <w:rPr>
                <w:iCs/>
              </w:rPr>
            </w:pPr>
            <w:r w:rsidRPr="005B0A88">
              <w:t>}</w:t>
            </w:r>
          </w:p>
        </w:tc>
        <w:tc>
          <w:tcPr>
            <w:tcW w:w="2267" w:type="dxa"/>
            <w:tcBorders>
              <w:top w:val="single" w:sz="4" w:space="0" w:color="auto"/>
              <w:left w:val="single" w:sz="4" w:space="0" w:color="auto"/>
              <w:bottom w:val="single" w:sz="4" w:space="0" w:color="auto"/>
              <w:right w:val="single" w:sz="4" w:space="0" w:color="auto"/>
            </w:tcBorders>
          </w:tcPr>
          <w:p w14:paraId="2F39783E"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C6B445"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E9B6D" w14:textId="77777777" w:rsidR="00C9407A" w:rsidRPr="005B0A88" w:rsidRDefault="00C9407A" w:rsidP="00137565">
            <w:pPr>
              <w:pStyle w:val="TAL"/>
              <w:keepNext w:val="0"/>
              <w:keepLines w:val="0"/>
            </w:pPr>
          </w:p>
        </w:tc>
      </w:tr>
    </w:tbl>
    <w:p w14:paraId="47ACBB85" w14:textId="77777777" w:rsidR="00C9407A" w:rsidRPr="005B0A88" w:rsidRDefault="00C9407A" w:rsidP="00137565">
      <w:pPr>
        <w:rPr>
          <w:lang w:eastAsia="sv-SE"/>
        </w:rPr>
      </w:pPr>
    </w:p>
    <w:p w14:paraId="48A2A5C6" w14:textId="77777777" w:rsidR="00C9407A" w:rsidRPr="005B0A88" w:rsidRDefault="00C9407A" w:rsidP="00137565">
      <w:pPr>
        <w:pStyle w:val="TH"/>
        <w:keepNext w:val="0"/>
        <w:keepLines w:val="0"/>
      </w:pPr>
      <w:r w:rsidRPr="005B0A88">
        <w:t xml:space="preserve">Table </w:t>
      </w:r>
      <w:r w:rsidRPr="005B0A88">
        <w:rPr>
          <w:lang w:eastAsia="sv-SE"/>
        </w:rPr>
        <w:t>6.3.2.2.1.4.3</w:t>
      </w:r>
      <w:r w:rsidRPr="005B0A88">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7DD6ECA5"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E6935" w14:textId="56CBC23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4.6.3-128</w:t>
            </w:r>
          </w:p>
        </w:tc>
      </w:tr>
      <w:tr w:rsidR="00C9407A" w:rsidRPr="005B0A88" w14:paraId="7B99D5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416057" w14:textId="450D2C32"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1C19C0C0"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30442BE"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5814751" w14:textId="77777777" w:rsidR="00C9407A" w:rsidRPr="005B0A88" w:rsidRDefault="00C9407A" w:rsidP="00137565">
            <w:pPr>
              <w:pStyle w:val="TAH"/>
              <w:keepNext w:val="0"/>
              <w:keepLines w:val="0"/>
            </w:pPr>
            <w:r w:rsidRPr="005B0A88">
              <w:t>Condition</w:t>
            </w:r>
          </w:p>
        </w:tc>
      </w:tr>
      <w:tr w:rsidR="00C9407A" w:rsidRPr="005B0A88" w14:paraId="2E04DEA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A1737C" w14:textId="10CCE86F" w:rsidR="00C9407A" w:rsidRPr="005B0A88" w:rsidRDefault="00C9407A" w:rsidP="00137565">
            <w:pPr>
              <w:pStyle w:val="TAL"/>
              <w:keepNext w:val="0"/>
              <w:keepLines w:val="0"/>
            </w:pPr>
            <w:r w:rsidRPr="005B0A88">
              <w:t>RACH-ConfigCommon::=</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67D834FC"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598B0"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6F7C6A" w14:textId="77777777" w:rsidR="00C9407A" w:rsidRPr="005B0A88" w:rsidRDefault="00C9407A" w:rsidP="00137565">
            <w:pPr>
              <w:pStyle w:val="TAL"/>
              <w:keepNext w:val="0"/>
              <w:keepLines w:val="0"/>
            </w:pPr>
          </w:p>
        </w:tc>
      </w:tr>
      <w:tr w:rsidR="00C9407A" w:rsidRPr="005B0A88" w14:paraId="0E1384E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BDF698B" w14:textId="05EB142F" w:rsidR="00C9407A" w:rsidRPr="005B0A88" w:rsidRDefault="00432911" w:rsidP="00137565">
            <w:pPr>
              <w:pStyle w:val="TAL"/>
              <w:keepNext w:val="0"/>
              <w:keepLines w:val="0"/>
            </w:pPr>
            <w:r>
              <w:t xml:space="preserve">  </w:t>
            </w:r>
            <w:r w:rsidR="00C9407A" w:rsidRPr="005B0A88">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14E0B30B" w14:textId="77777777" w:rsidR="00C9407A" w:rsidRPr="005B0A88" w:rsidRDefault="00C9407A" w:rsidP="00137565">
            <w:pPr>
              <w:pStyle w:val="TAL"/>
              <w:keepNext w:val="0"/>
              <w:keepLines w:val="0"/>
            </w:pPr>
            <w:r w:rsidRPr="005B0A88">
              <w:t>RACH-ConfigGeneric</w:t>
            </w:r>
          </w:p>
        </w:tc>
        <w:tc>
          <w:tcPr>
            <w:tcW w:w="1700" w:type="dxa"/>
            <w:tcBorders>
              <w:top w:val="single" w:sz="4" w:space="0" w:color="auto"/>
              <w:left w:val="single" w:sz="4" w:space="0" w:color="auto"/>
              <w:bottom w:val="single" w:sz="4" w:space="0" w:color="auto"/>
              <w:right w:val="single" w:sz="4" w:space="0" w:color="auto"/>
            </w:tcBorders>
          </w:tcPr>
          <w:p w14:paraId="0B4173A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EB285" w14:textId="77777777" w:rsidR="00C9407A" w:rsidRPr="005B0A88" w:rsidRDefault="00C9407A" w:rsidP="00137565">
            <w:pPr>
              <w:pStyle w:val="TAL"/>
              <w:keepNext w:val="0"/>
              <w:keepLines w:val="0"/>
            </w:pPr>
          </w:p>
        </w:tc>
      </w:tr>
      <w:tr w:rsidR="00C9407A" w:rsidRPr="005B0A88" w14:paraId="203F5A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DDD9E0" w14:textId="59443FD7" w:rsidR="00C9407A" w:rsidRPr="005B0A88" w:rsidRDefault="00432911" w:rsidP="00137565">
            <w:pPr>
              <w:pStyle w:val="TAL"/>
              <w:keepNext w:val="0"/>
              <w:keepLines w:val="0"/>
            </w:pPr>
            <w:r>
              <w:t xml:space="preserve">  </w:t>
            </w:r>
            <w:r w:rsidR="00C9407A" w:rsidRPr="005B0A88">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FC1EF2"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7D3C091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EB9B" w14:textId="77777777" w:rsidR="00C9407A" w:rsidRPr="005B0A88" w:rsidRDefault="00C9407A" w:rsidP="00137565">
            <w:pPr>
              <w:pStyle w:val="TAL"/>
              <w:keepNext w:val="0"/>
              <w:keepLines w:val="0"/>
            </w:pPr>
          </w:p>
        </w:tc>
      </w:tr>
      <w:tr w:rsidR="00C9407A" w:rsidRPr="005B0A88" w14:paraId="7CC871E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8834A4" w14:textId="022AE2A5" w:rsidR="00C9407A" w:rsidRPr="005B0A88" w:rsidRDefault="00432911" w:rsidP="00137565">
            <w:pPr>
              <w:pStyle w:val="TAL"/>
              <w:keepNext w:val="0"/>
              <w:keepLines w:val="0"/>
            </w:pPr>
            <w:r>
              <w:t xml:space="preserve">  </w:t>
            </w:r>
            <w:r w:rsidR="00C9407A" w:rsidRPr="005B0A88">
              <w:t>ssb-perRACH-OccasionAndCB-PreamblesPerSSB</w:t>
            </w:r>
            <w:r>
              <w:t xml:space="preserve"> </w:t>
            </w:r>
            <w:r w:rsidR="00C9407A" w:rsidRPr="005B0A88">
              <w:t>CHOICE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958425B"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F6818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454DD" w14:textId="77777777" w:rsidR="00C9407A" w:rsidRPr="005B0A88" w:rsidRDefault="00C9407A" w:rsidP="00137565">
            <w:pPr>
              <w:pStyle w:val="TAL"/>
              <w:keepNext w:val="0"/>
              <w:keepLines w:val="0"/>
            </w:pPr>
          </w:p>
        </w:tc>
      </w:tr>
      <w:tr w:rsidR="00C9407A" w:rsidRPr="005B0A88" w14:paraId="2C29339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0C7BAE3" w14:textId="10A41B10" w:rsidR="00C9407A" w:rsidRPr="005B0A88" w:rsidRDefault="00432911" w:rsidP="00137565">
            <w:pPr>
              <w:pStyle w:val="TAL"/>
              <w:keepNext w:val="0"/>
              <w:keepLines w:val="0"/>
            </w:pPr>
            <w:r>
              <w:t xml:space="preserve">    </w:t>
            </w:r>
            <w:r w:rsidR="00C9407A" w:rsidRPr="005B0A88">
              <w:t>oneFourth</w:t>
            </w:r>
          </w:p>
        </w:tc>
        <w:tc>
          <w:tcPr>
            <w:tcW w:w="2267" w:type="dxa"/>
            <w:tcBorders>
              <w:top w:val="single" w:sz="4" w:space="0" w:color="auto"/>
              <w:left w:val="single" w:sz="4" w:space="0" w:color="auto"/>
              <w:bottom w:val="single" w:sz="4" w:space="0" w:color="auto"/>
              <w:right w:val="single" w:sz="4" w:space="0" w:color="auto"/>
            </w:tcBorders>
            <w:hideMark/>
          </w:tcPr>
          <w:p w14:paraId="79596104" w14:textId="77777777" w:rsidR="00C9407A" w:rsidRPr="005B0A88" w:rsidRDefault="00C9407A" w:rsidP="00137565">
            <w:pPr>
              <w:pStyle w:val="TAL"/>
              <w:keepNext w:val="0"/>
              <w:keepLines w:val="0"/>
            </w:pPr>
            <w:r w:rsidRPr="005B0A88">
              <w:t>n48</w:t>
            </w:r>
          </w:p>
        </w:tc>
        <w:tc>
          <w:tcPr>
            <w:tcW w:w="1700" w:type="dxa"/>
            <w:tcBorders>
              <w:top w:val="single" w:sz="4" w:space="0" w:color="auto"/>
              <w:left w:val="single" w:sz="4" w:space="0" w:color="auto"/>
              <w:bottom w:val="single" w:sz="4" w:space="0" w:color="auto"/>
              <w:right w:val="single" w:sz="4" w:space="0" w:color="auto"/>
            </w:tcBorders>
          </w:tcPr>
          <w:p w14:paraId="74EBCC6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0CEE93" w14:textId="77777777" w:rsidR="00C9407A" w:rsidRPr="005B0A88" w:rsidRDefault="00C9407A" w:rsidP="00137565">
            <w:pPr>
              <w:pStyle w:val="TAL"/>
              <w:keepNext w:val="0"/>
              <w:keepLines w:val="0"/>
            </w:pPr>
            <w:r w:rsidRPr="005B0A88">
              <w:rPr>
                <w:lang w:eastAsia="ja-JP"/>
              </w:rPr>
              <w:t>FR1</w:t>
            </w:r>
          </w:p>
        </w:tc>
      </w:tr>
      <w:tr w:rsidR="00C9407A" w:rsidRPr="005B0A88" w14:paraId="07B2D9F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3AC74C1" w14:textId="76DB1C9B"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4A07EE99"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593F4C"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06AC" w14:textId="77777777" w:rsidR="00C9407A" w:rsidRPr="005B0A88" w:rsidRDefault="00C9407A" w:rsidP="00137565">
            <w:pPr>
              <w:pStyle w:val="TAL"/>
              <w:keepNext w:val="0"/>
              <w:keepLines w:val="0"/>
            </w:pPr>
          </w:p>
        </w:tc>
      </w:tr>
      <w:tr w:rsidR="00C9407A" w:rsidRPr="005B0A88" w14:paraId="72BE6E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35FA3C7" w14:textId="001374A5" w:rsidR="00C9407A" w:rsidRPr="005B0A88" w:rsidRDefault="00432911" w:rsidP="00137565">
            <w:pPr>
              <w:pStyle w:val="TAL"/>
              <w:keepNext w:val="0"/>
              <w:keepLines w:val="0"/>
            </w:pPr>
            <w:r>
              <w:t xml:space="preserve">  </w:t>
            </w:r>
            <w:r w:rsidR="00C9407A" w:rsidRPr="005B0A88">
              <w:t>groupBconfigured</w:t>
            </w:r>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71AF018"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9AAA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948BA8" w14:textId="77777777" w:rsidR="00C9407A" w:rsidRPr="005B0A88" w:rsidRDefault="00C9407A" w:rsidP="00137565">
            <w:pPr>
              <w:pStyle w:val="TAL"/>
              <w:keepNext w:val="0"/>
              <w:keepLines w:val="0"/>
            </w:pPr>
          </w:p>
        </w:tc>
      </w:tr>
      <w:tr w:rsidR="00C9407A" w:rsidRPr="005B0A88" w14:paraId="513197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E9BF64C" w14:textId="5C39471F" w:rsidR="00C9407A" w:rsidRPr="005B0A88" w:rsidRDefault="00432911" w:rsidP="00137565">
            <w:pPr>
              <w:pStyle w:val="TAL"/>
              <w:keepNext w:val="0"/>
              <w:keepLines w:val="0"/>
            </w:pPr>
            <w:r>
              <w:t xml:space="preserve">    </w:t>
            </w:r>
            <w:r w:rsidR="00C9407A" w:rsidRPr="005B0A88">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0446A4C"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2BAEB14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428E4" w14:textId="77777777" w:rsidR="00C9407A" w:rsidRPr="005B0A88" w:rsidRDefault="00C9407A" w:rsidP="00137565">
            <w:pPr>
              <w:pStyle w:val="TAL"/>
              <w:keepNext w:val="0"/>
              <w:keepLines w:val="0"/>
            </w:pPr>
          </w:p>
        </w:tc>
      </w:tr>
      <w:tr w:rsidR="00C9407A" w:rsidRPr="005B0A88" w14:paraId="72D488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9A9A85" w14:textId="3CB415A6"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2426DFD9"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414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40D07" w14:textId="77777777" w:rsidR="00C9407A" w:rsidRPr="005B0A88" w:rsidRDefault="00C9407A" w:rsidP="00137565">
            <w:pPr>
              <w:pStyle w:val="TAL"/>
              <w:keepNext w:val="0"/>
              <w:keepLines w:val="0"/>
            </w:pPr>
          </w:p>
        </w:tc>
      </w:tr>
      <w:tr w:rsidR="00C9407A" w:rsidRPr="005B0A88" w14:paraId="52350C3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78435E" w14:textId="5F76FF8B" w:rsidR="00C9407A" w:rsidRPr="005B0A88" w:rsidRDefault="00432911" w:rsidP="00137565">
            <w:pPr>
              <w:pStyle w:val="TAL"/>
              <w:keepNext w:val="0"/>
              <w:keepLines w:val="0"/>
            </w:pPr>
            <w:r>
              <w:t xml:space="preserve">  </w:t>
            </w:r>
            <w:r w:rsidR="00C9407A" w:rsidRPr="005B0A88">
              <w:t>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6BD4916" w14:textId="77777777" w:rsidR="00C9407A" w:rsidRPr="005B0A88" w:rsidRDefault="00C9407A" w:rsidP="00137565">
            <w:pPr>
              <w:pStyle w:val="TAL"/>
              <w:keepNext w:val="0"/>
              <w:keepLines w:val="0"/>
            </w:pPr>
            <w:r w:rsidRPr="005B0A88">
              <w:t>sf48</w:t>
            </w:r>
          </w:p>
        </w:tc>
        <w:tc>
          <w:tcPr>
            <w:tcW w:w="1700" w:type="dxa"/>
            <w:tcBorders>
              <w:top w:val="single" w:sz="4" w:space="0" w:color="auto"/>
              <w:left w:val="single" w:sz="4" w:space="0" w:color="auto"/>
              <w:bottom w:val="single" w:sz="4" w:space="0" w:color="auto"/>
              <w:right w:val="single" w:sz="4" w:space="0" w:color="auto"/>
            </w:tcBorders>
          </w:tcPr>
          <w:p w14:paraId="66A9A5F5"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0A776" w14:textId="77777777" w:rsidR="00C9407A" w:rsidRPr="005B0A88" w:rsidRDefault="00C9407A" w:rsidP="00137565">
            <w:pPr>
              <w:pStyle w:val="TAL"/>
              <w:keepNext w:val="0"/>
              <w:keepLines w:val="0"/>
            </w:pPr>
          </w:p>
        </w:tc>
      </w:tr>
      <w:tr w:rsidR="00C9407A" w:rsidRPr="005B0A88" w14:paraId="1A1803E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229C94" w14:textId="789267D8" w:rsidR="00C9407A" w:rsidRPr="005B0A88" w:rsidRDefault="00432911" w:rsidP="00137565">
            <w:pPr>
              <w:pStyle w:val="TAL"/>
              <w:keepNext w:val="0"/>
              <w:keepLines w:val="0"/>
            </w:pPr>
            <w:r>
              <w:t xml:space="preserve">  </w:t>
            </w:r>
            <w:r w:rsidR="00C9407A" w:rsidRPr="005B0A88">
              <w:t>rsrp-ThresholdSSB</w:t>
            </w:r>
          </w:p>
        </w:tc>
        <w:tc>
          <w:tcPr>
            <w:tcW w:w="2267" w:type="dxa"/>
            <w:tcBorders>
              <w:top w:val="single" w:sz="4" w:space="0" w:color="auto"/>
              <w:left w:val="single" w:sz="4" w:space="0" w:color="auto"/>
              <w:bottom w:val="single" w:sz="4" w:space="0" w:color="auto"/>
              <w:right w:val="single" w:sz="4" w:space="0" w:color="auto"/>
            </w:tcBorders>
            <w:hideMark/>
          </w:tcPr>
          <w:p w14:paraId="42DDCA9C" w14:textId="77777777" w:rsidR="00C9407A" w:rsidRPr="005B0A88" w:rsidRDefault="00C9407A" w:rsidP="00137565">
            <w:pPr>
              <w:pStyle w:val="TAL"/>
              <w:keepNext w:val="0"/>
              <w:keepLines w:val="0"/>
            </w:pPr>
            <w:r w:rsidRPr="005B0A88">
              <w:t>RSRP_51</w:t>
            </w:r>
          </w:p>
        </w:tc>
        <w:tc>
          <w:tcPr>
            <w:tcW w:w="1700" w:type="dxa"/>
            <w:tcBorders>
              <w:top w:val="single" w:sz="4" w:space="0" w:color="auto"/>
              <w:left w:val="single" w:sz="4" w:space="0" w:color="auto"/>
              <w:bottom w:val="single" w:sz="4" w:space="0" w:color="auto"/>
              <w:right w:val="single" w:sz="4" w:space="0" w:color="auto"/>
            </w:tcBorders>
          </w:tcPr>
          <w:p w14:paraId="51B28B4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5FD02" w14:textId="77777777" w:rsidR="00C9407A" w:rsidRPr="005B0A88" w:rsidRDefault="00C9407A" w:rsidP="00137565">
            <w:pPr>
              <w:pStyle w:val="TAL"/>
              <w:keepNext w:val="0"/>
              <w:keepLines w:val="0"/>
            </w:pPr>
          </w:p>
        </w:tc>
      </w:tr>
      <w:tr w:rsidR="00C9407A" w:rsidRPr="005B0A88" w14:paraId="784E14D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599386" w14:textId="0AA0E05D" w:rsidR="00C9407A" w:rsidRPr="005B0A88" w:rsidRDefault="00432911" w:rsidP="00137565">
            <w:pPr>
              <w:pStyle w:val="TAL"/>
              <w:keepNext w:val="0"/>
              <w:keepLines w:val="0"/>
            </w:pPr>
            <w:r>
              <w:t xml:space="preserve">  </w:t>
            </w:r>
            <w:r w:rsidR="00C9407A" w:rsidRPr="005B0A88">
              <w:t>prach-RootSequenceIndex</w:t>
            </w:r>
            <w:r>
              <w:t xml:space="preserve"> </w:t>
            </w:r>
            <w:r w:rsidR="00C9407A" w:rsidRPr="005B0A88">
              <w:t>CHOICE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557D4BC7"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D0F1C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D91D83" w14:textId="77777777" w:rsidR="00C9407A" w:rsidRPr="005B0A88" w:rsidRDefault="00C9407A" w:rsidP="00137565">
            <w:pPr>
              <w:pStyle w:val="TAL"/>
              <w:keepNext w:val="0"/>
              <w:keepLines w:val="0"/>
            </w:pPr>
          </w:p>
        </w:tc>
      </w:tr>
      <w:tr w:rsidR="00C9407A" w:rsidRPr="005B0A88" w14:paraId="6C62638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682454F" w14:textId="1FBACE49" w:rsidR="00C9407A" w:rsidRPr="005B0A88" w:rsidRDefault="00432911" w:rsidP="00137565">
            <w:pPr>
              <w:pStyle w:val="TAL"/>
              <w:keepNext w:val="0"/>
              <w:keepLines w:val="0"/>
            </w:pPr>
            <w:r>
              <w:t xml:space="preserve">    </w:t>
            </w:r>
            <w:r w:rsidR="00C9407A" w:rsidRPr="005B0A88">
              <w:t>0</w:t>
            </w:r>
          </w:p>
        </w:tc>
        <w:tc>
          <w:tcPr>
            <w:tcW w:w="2267" w:type="dxa"/>
            <w:tcBorders>
              <w:top w:val="single" w:sz="4" w:space="0" w:color="auto"/>
              <w:left w:val="single" w:sz="4" w:space="0" w:color="auto"/>
              <w:bottom w:val="single" w:sz="4" w:space="0" w:color="auto"/>
              <w:right w:val="single" w:sz="4" w:space="0" w:color="auto"/>
            </w:tcBorders>
          </w:tcPr>
          <w:p w14:paraId="2EA9D35F"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EBE0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6CD633" w14:textId="77777777" w:rsidR="00C9407A" w:rsidRPr="005B0A88" w:rsidRDefault="00C9407A" w:rsidP="00137565">
            <w:pPr>
              <w:pStyle w:val="TAL"/>
              <w:keepNext w:val="0"/>
              <w:keepLines w:val="0"/>
            </w:pPr>
          </w:p>
        </w:tc>
      </w:tr>
      <w:tr w:rsidR="00C9407A" w:rsidRPr="005B0A88" w14:paraId="2ABDE04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5921030" w14:textId="59BDEEDB"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1F83AD93"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6935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FD151" w14:textId="77777777" w:rsidR="00C9407A" w:rsidRPr="005B0A88" w:rsidRDefault="00C9407A" w:rsidP="00137565">
            <w:pPr>
              <w:pStyle w:val="TAL"/>
              <w:keepNext w:val="0"/>
              <w:keepLines w:val="0"/>
            </w:pPr>
          </w:p>
        </w:tc>
      </w:tr>
      <w:tr w:rsidR="00C9407A" w:rsidRPr="005B0A88" w14:paraId="4851E346"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152B593" w14:textId="244AF49B" w:rsidR="00C9407A" w:rsidRPr="005B0A88" w:rsidRDefault="00432911" w:rsidP="00137565">
            <w:pPr>
              <w:pStyle w:val="TAL"/>
              <w:keepNext w:val="0"/>
              <w:keepLines w:val="0"/>
            </w:pPr>
            <w:r>
              <w:t xml:space="preserve">  </w:t>
            </w:r>
            <w:r w:rsidR="00C9407A" w:rsidRPr="005B0A88">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0CACCE" w14:textId="30A53830" w:rsidR="00C9407A" w:rsidRPr="005B0A88" w:rsidRDefault="00C9407A" w:rsidP="00137565">
            <w:pPr>
              <w:pStyle w:val="TAL"/>
              <w:keepNext w:val="0"/>
              <w:keepLines w:val="0"/>
            </w:pPr>
            <w:r w:rsidRPr="005B0A88">
              <w:t>kHz</w:t>
            </w:r>
            <w:r w:rsidR="00432911">
              <w:t xml:space="preserve"> </w:t>
            </w:r>
            <w:r w:rsidRPr="005B0A88">
              <w:t>15</w:t>
            </w:r>
          </w:p>
        </w:tc>
        <w:tc>
          <w:tcPr>
            <w:tcW w:w="1700" w:type="dxa"/>
            <w:tcBorders>
              <w:top w:val="single" w:sz="4" w:space="0" w:color="auto"/>
              <w:left w:val="single" w:sz="4" w:space="0" w:color="auto"/>
              <w:bottom w:val="single" w:sz="4" w:space="0" w:color="auto"/>
              <w:right w:val="single" w:sz="4" w:space="0" w:color="auto"/>
            </w:tcBorders>
          </w:tcPr>
          <w:p w14:paraId="1A4E43F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20836" w14:textId="77777777" w:rsidR="00C9407A" w:rsidRPr="005B0A88" w:rsidRDefault="00C9407A" w:rsidP="00137565">
            <w:pPr>
              <w:pStyle w:val="TAL"/>
              <w:keepNext w:val="0"/>
              <w:keepLines w:val="0"/>
            </w:pPr>
          </w:p>
        </w:tc>
      </w:tr>
      <w:tr w:rsidR="00C9407A" w:rsidRPr="005B0A88" w14:paraId="7BAE7A90" w14:textId="77777777" w:rsidTr="00432911">
        <w:trPr>
          <w:jc w:val="center"/>
        </w:trPr>
        <w:tc>
          <w:tcPr>
            <w:tcW w:w="4535" w:type="dxa"/>
            <w:tcBorders>
              <w:top w:val="nil"/>
              <w:left w:val="single" w:sz="4" w:space="0" w:color="auto"/>
              <w:bottom w:val="single" w:sz="4" w:space="0" w:color="auto"/>
              <w:right w:val="single" w:sz="4" w:space="0" w:color="auto"/>
            </w:tcBorders>
          </w:tcPr>
          <w:p w14:paraId="0888BE3D" w14:textId="77777777" w:rsidR="00C9407A" w:rsidRPr="005B0A88"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F6DA6B" w14:textId="5E20F754" w:rsidR="00C9407A" w:rsidRPr="005B0A88" w:rsidRDefault="00C9407A" w:rsidP="00137565">
            <w:pPr>
              <w:pStyle w:val="TAL"/>
              <w:keepNext w:val="0"/>
              <w:keepLines w:val="0"/>
            </w:pPr>
            <w:r w:rsidRPr="005B0A88">
              <w:t>kHz</w:t>
            </w:r>
            <w:r w:rsidR="00432911">
              <w:t xml:space="preserve"> </w:t>
            </w:r>
            <w:r w:rsidRPr="005B0A88">
              <w:t>30</w:t>
            </w:r>
          </w:p>
        </w:tc>
        <w:tc>
          <w:tcPr>
            <w:tcW w:w="1700" w:type="dxa"/>
            <w:tcBorders>
              <w:top w:val="single" w:sz="4" w:space="0" w:color="auto"/>
              <w:left w:val="single" w:sz="4" w:space="0" w:color="auto"/>
              <w:bottom w:val="single" w:sz="4" w:space="0" w:color="auto"/>
              <w:right w:val="single" w:sz="4" w:space="0" w:color="auto"/>
            </w:tcBorders>
          </w:tcPr>
          <w:p w14:paraId="1925ED7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31F8E" w14:textId="77777777" w:rsidR="00C9407A" w:rsidRPr="005B0A88" w:rsidRDefault="00C9407A" w:rsidP="00137565">
            <w:pPr>
              <w:pStyle w:val="TAL"/>
              <w:keepNext w:val="0"/>
              <w:keepLines w:val="0"/>
            </w:pPr>
          </w:p>
        </w:tc>
      </w:tr>
      <w:tr w:rsidR="00C9407A" w:rsidRPr="005B0A88" w14:paraId="62460A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FA0E517"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0A818A1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9B22A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DC833" w14:textId="77777777" w:rsidR="00C9407A" w:rsidRPr="005B0A88" w:rsidRDefault="00C9407A" w:rsidP="00137565">
            <w:pPr>
              <w:pStyle w:val="TAL"/>
              <w:keepNext w:val="0"/>
              <w:keepLines w:val="0"/>
            </w:pPr>
          </w:p>
        </w:tc>
      </w:tr>
    </w:tbl>
    <w:p w14:paraId="3407A630" w14:textId="77777777" w:rsidR="00C9407A" w:rsidRPr="005B0A88" w:rsidRDefault="00C9407A" w:rsidP="00137565"/>
    <w:p w14:paraId="247F5F93" w14:textId="77777777" w:rsidR="00C9407A" w:rsidRPr="005B0A88" w:rsidRDefault="00C9407A" w:rsidP="00137565">
      <w:pPr>
        <w:pStyle w:val="TH"/>
        <w:keepNext w:val="0"/>
        <w:keepLines w:val="0"/>
      </w:pPr>
      <w:r w:rsidRPr="005B0A88">
        <w:t xml:space="preserve">Table </w:t>
      </w:r>
      <w:r w:rsidRPr="005B0A88">
        <w:rPr>
          <w:lang w:eastAsia="sv-SE"/>
        </w:rPr>
        <w:t>6.3.2.2.1.4.3</w:t>
      </w:r>
      <w:r w:rsidRPr="005B0A88">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30CECF7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823F9A" w14:textId="7BCB9067"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4.6.3-130</w:t>
            </w:r>
          </w:p>
        </w:tc>
      </w:tr>
      <w:tr w:rsidR="00C9407A" w:rsidRPr="005B0A88" w14:paraId="489426C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8F8C306" w14:textId="19A6C20B"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4A5E6DA8"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3A1B3E1"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0D7E7D28" w14:textId="77777777" w:rsidR="00C9407A" w:rsidRPr="005B0A88" w:rsidRDefault="00C9407A" w:rsidP="00137565">
            <w:pPr>
              <w:pStyle w:val="TAH"/>
              <w:keepNext w:val="0"/>
              <w:keepLines w:val="0"/>
            </w:pPr>
            <w:r w:rsidRPr="005B0A88">
              <w:t>Condition</w:t>
            </w:r>
          </w:p>
        </w:tc>
      </w:tr>
      <w:tr w:rsidR="00C9407A" w:rsidRPr="005B0A88" w14:paraId="72F129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A03917" w14:textId="70E17CC1" w:rsidR="00C9407A" w:rsidRPr="005B0A88" w:rsidRDefault="00C9407A" w:rsidP="00137565">
            <w:pPr>
              <w:pStyle w:val="TAL"/>
              <w:keepNext w:val="0"/>
              <w:keepLines w:val="0"/>
            </w:pPr>
            <w:r w:rsidRPr="005B0A88">
              <w:t>RACH-ConfigGeneric</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7BBB2C4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E829F"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5FE15" w14:textId="77777777" w:rsidR="00C9407A" w:rsidRPr="005B0A88" w:rsidRDefault="00C9407A" w:rsidP="00137565">
            <w:pPr>
              <w:pStyle w:val="TAL"/>
              <w:keepNext w:val="0"/>
              <w:keepLines w:val="0"/>
            </w:pPr>
          </w:p>
        </w:tc>
      </w:tr>
      <w:tr w:rsidR="00C9407A" w:rsidRPr="005B0A88" w14:paraId="4D3344D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DE2DFD" w14:textId="7374F0FB" w:rsidR="00C9407A" w:rsidRPr="005B0A88" w:rsidRDefault="00432911" w:rsidP="00137565">
            <w:pPr>
              <w:pStyle w:val="TAL"/>
              <w:keepNext w:val="0"/>
              <w:keepLines w:val="0"/>
            </w:pPr>
            <w:r>
              <w:t xml:space="preserve">  </w:t>
            </w:r>
            <w:r w:rsidR="00C9407A" w:rsidRPr="005B0A88">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970E83" w14:textId="77777777" w:rsidR="00C9407A" w:rsidRPr="005B0A88" w:rsidRDefault="00C9407A" w:rsidP="00137565">
            <w:pPr>
              <w:pStyle w:val="TAL"/>
              <w:keepNext w:val="0"/>
              <w:keepLines w:val="0"/>
            </w:pPr>
            <w:r w:rsidRPr="005B0A88">
              <w:t>102</w:t>
            </w:r>
          </w:p>
        </w:tc>
        <w:tc>
          <w:tcPr>
            <w:tcW w:w="1700" w:type="dxa"/>
            <w:tcBorders>
              <w:top w:val="single" w:sz="4" w:space="0" w:color="auto"/>
              <w:left w:val="single" w:sz="4" w:space="0" w:color="auto"/>
              <w:bottom w:val="single" w:sz="4" w:space="0" w:color="auto"/>
              <w:right w:val="single" w:sz="4" w:space="0" w:color="auto"/>
            </w:tcBorders>
          </w:tcPr>
          <w:p w14:paraId="34149BFF"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B14867" w14:textId="77777777" w:rsidR="00C9407A" w:rsidRPr="005B0A88" w:rsidRDefault="00C9407A" w:rsidP="00137565">
            <w:pPr>
              <w:pStyle w:val="TAL"/>
              <w:keepNext w:val="0"/>
              <w:keepLines w:val="0"/>
            </w:pPr>
            <w:r w:rsidRPr="005B0A88">
              <w:rPr>
                <w:lang w:eastAsia="ja-JP"/>
              </w:rPr>
              <w:t>FR1</w:t>
            </w:r>
          </w:p>
        </w:tc>
      </w:tr>
      <w:tr w:rsidR="00C9407A" w:rsidRPr="005B0A88" w14:paraId="25234B9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E42F57" w14:textId="203C6849" w:rsidR="00C9407A" w:rsidRPr="005B0A88" w:rsidRDefault="00432911" w:rsidP="00137565">
            <w:pPr>
              <w:pStyle w:val="TAL"/>
              <w:keepNext w:val="0"/>
              <w:keepLines w:val="0"/>
            </w:pPr>
            <w:r>
              <w:t xml:space="preserve">  </w:t>
            </w:r>
            <w:r w:rsidR="00C9407A" w:rsidRPr="005B0A88">
              <w:t>msg1-FDM</w:t>
            </w:r>
          </w:p>
        </w:tc>
        <w:tc>
          <w:tcPr>
            <w:tcW w:w="2267" w:type="dxa"/>
            <w:tcBorders>
              <w:top w:val="single" w:sz="4" w:space="0" w:color="auto"/>
              <w:left w:val="single" w:sz="4" w:space="0" w:color="auto"/>
              <w:bottom w:val="single" w:sz="4" w:space="0" w:color="auto"/>
              <w:right w:val="single" w:sz="4" w:space="0" w:color="auto"/>
            </w:tcBorders>
            <w:hideMark/>
          </w:tcPr>
          <w:p w14:paraId="46F8EA88" w14:textId="77777777" w:rsidR="00C9407A" w:rsidRPr="005B0A88" w:rsidRDefault="00C9407A" w:rsidP="00137565">
            <w:pPr>
              <w:pStyle w:val="TAL"/>
              <w:keepNext w:val="0"/>
              <w:keepLines w:val="0"/>
            </w:pPr>
            <w:r w:rsidRPr="005B0A88">
              <w:t>one</w:t>
            </w:r>
          </w:p>
        </w:tc>
        <w:tc>
          <w:tcPr>
            <w:tcW w:w="1700" w:type="dxa"/>
            <w:tcBorders>
              <w:top w:val="single" w:sz="4" w:space="0" w:color="auto"/>
              <w:left w:val="single" w:sz="4" w:space="0" w:color="auto"/>
              <w:bottom w:val="single" w:sz="4" w:space="0" w:color="auto"/>
              <w:right w:val="single" w:sz="4" w:space="0" w:color="auto"/>
            </w:tcBorders>
          </w:tcPr>
          <w:p w14:paraId="564A39A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89271C3" w14:textId="77777777" w:rsidR="00C9407A" w:rsidRPr="005B0A88" w:rsidRDefault="00C9407A" w:rsidP="00137565">
            <w:pPr>
              <w:pStyle w:val="TAL"/>
              <w:keepNext w:val="0"/>
              <w:keepLines w:val="0"/>
            </w:pPr>
            <w:r w:rsidRPr="005B0A88">
              <w:rPr>
                <w:lang w:eastAsia="ja-JP"/>
              </w:rPr>
              <w:t>FR1</w:t>
            </w:r>
          </w:p>
        </w:tc>
      </w:tr>
      <w:tr w:rsidR="00C9407A" w:rsidRPr="005B0A88" w14:paraId="011E0F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6179C2C" w14:textId="73673448" w:rsidR="00C9407A" w:rsidRPr="005B0A88" w:rsidRDefault="00432911" w:rsidP="00137565">
            <w:pPr>
              <w:pStyle w:val="TAL"/>
              <w:keepNext w:val="0"/>
              <w:keepLines w:val="0"/>
            </w:pPr>
            <w:r>
              <w:t xml:space="preserve">  </w:t>
            </w:r>
            <w:r w:rsidR="00C9407A" w:rsidRPr="005B0A88">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2CF264A" w14:textId="77777777" w:rsidR="00C9407A" w:rsidRPr="005B0A88" w:rsidRDefault="00C9407A" w:rsidP="00137565">
            <w:pPr>
              <w:pStyle w:val="TAL"/>
              <w:keepNext w:val="0"/>
              <w:keepLines w:val="0"/>
            </w:pPr>
            <w:r w:rsidRPr="005B0A88">
              <w:t>11</w:t>
            </w:r>
          </w:p>
        </w:tc>
        <w:tc>
          <w:tcPr>
            <w:tcW w:w="1700" w:type="dxa"/>
            <w:tcBorders>
              <w:top w:val="single" w:sz="4" w:space="0" w:color="auto"/>
              <w:left w:val="single" w:sz="4" w:space="0" w:color="auto"/>
              <w:bottom w:val="single" w:sz="4" w:space="0" w:color="auto"/>
              <w:right w:val="single" w:sz="4" w:space="0" w:color="auto"/>
            </w:tcBorders>
          </w:tcPr>
          <w:p w14:paraId="3FFCCAB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97C2F" w14:textId="77777777" w:rsidR="00C9407A" w:rsidRPr="005B0A88" w:rsidRDefault="00C9407A" w:rsidP="00137565">
            <w:pPr>
              <w:pStyle w:val="TAL"/>
              <w:keepNext w:val="0"/>
              <w:keepLines w:val="0"/>
            </w:pPr>
          </w:p>
        </w:tc>
      </w:tr>
      <w:tr w:rsidR="00C9407A" w:rsidRPr="005B0A88" w14:paraId="44751A5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94A9DA7" w14:textId="4910E9C7" w:rsidR="00C9407A" w:rsidRPr="005B0A88" w:rsidRDefault="00432911" w:rsidP="00137565">
            <w:pPr>
              <w:pStyle w:val="TAL"/>
              <w:keepNext w:val="0"/>
              <w:keepLines w:val="0"/>
            </w:pPr>
            <w:r>
              <w:t xml:space="preserve">  </w:t>
            </w:r>
            <w:r w:rsidR="00C9407A" w:rsidRPr="005B0A88">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E8F0DC6" w14:textId="77777777" w:rsidR="00C9407A" w:rsidRPr="005B0A88" w:rsidRDefault="00C9407A" w:rsidP="00137565">
            <w:pPr>
              <w:pStyle w:val="TAL"/>
              <w:keepNext w:val="0"/>
              <w:keepLines w:val="0"/>
            </w:pPr>
            <w:r w:rsidRPr="005B0A8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1103EEC"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A9CFB" w14:textId="77777777" w:rsidR="00C9407A" w:rsidRPr="005B0A88" w:rsidRDefault="00C9407A" w:rsidP="00137565">
            <w:pPr>
              <w:pStyle w:val="TAL"/>
              <w:keepNext w:val="0"/>
              <w:keepLines w:val="0"/>
            </w:pPr>
          </w:p>
        </w:tc>
      </w:tr>
      <w:tr w:rsidR="00C9407A" w:rsidRPr="005B0A88" w14:paraId="49437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B7FFDDA" w14:textId="02666D6B" w:rsidR="00C9407A" w:rsidRPr="005B0A88" w:rsidRDefault="00432911" w:rsidP="00137565">
            <w:pPr>
              <w:pStyle w:val="TAL"/>
              <w:keepNext w:val="0"/>
              <w:keepLines w:val="0"/>
            </w:pPr>
            <w:r>
              <w:t xml:space="preserve">  </w:t>
            </w:r>
            <w:r w:rsidR="00C9407A" w:rsidRPr="005B0A88">
              <w:t>preambleTransMax</w:t>
            </w:r>
          </w:p>
        </w:tc>
        <w:tc>
          <w:tcPr>
            <w:tcW w:w="2267" w:type="dxa"/>
            <w:tcBorders>
              <w:top w:val="single" w:sz="4" w:space="0" w:color="auto"/>
              <w:left w:val="single" w:sz="4" w:space="0" w:color="auto"/>
              <w:bottom w:val="single" w:sz="4" w:space="0" w:color="auto"/>
              <w:right w:val="single" w:sz="4" w:space="0" w:color="auto"/>
            </w:tcBorders>
            <w:hideMark/>
          </w:tcPr>
          <w:p w14:paraId="583A7F44" w14:textId="77777777" w:rsidR="00C9407A" w:rsidRPr="005B0A88" w:rsidRDefault="00C9407A" w:rsidP="00137565">
            <w:pPr>
              <w:pStyle w:val="TAL"/>
              <w:keepNext w:val="0"/>
              <w:keepLines w:val="0"/>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5731433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BB9CC" w14:textId="77777777" w:rsidR="00C9407A" w:rsidRPr="005B0A88" w:rsidRDefault="00C9407A" w:rsidP="00137565">
            <w:pPr>
              <w:pStyle w:val="TAL"/>
              <w:keepNext w:val="0"/>
              <w:keepLines w:val="0"/>
            </w:pPr>
          </w:p>
        </w:tc>
      </w:tr>
      <w:tr w:rsidR="00C9407A" w:rsidRPr="005B0A88" w14:paraId="733905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C6F41EA" w14:textId="664E1CE2" w:rsidR="00C9407A" w:rsidRPr="005B0A88" w:rsidRDefault="00432911" w:rsidP="00137565">
            <w:pPr>
              <w:pStyle w:val="TAL"/>
              <w:keepNext w:val="0"/>
              <w:keepLines w:val="0"/>
            </w:pPr>
            <w:r>
              <w:t xml:space="preserve">  </w:t>
            </w:r>
            <w:r w:rsidR="00C9407A" w:rsidRPr="005B0A88">
              <w:t>powerRampingStep</w:t>
            </w:r>
          </w:p>
        </w:tc>
        <w:tc>
          <w:tcPr>
            <w:tcW w:w="2267" w:type="dxa"/>
            <w:tcBorders>
              <w:top w:val="single" w:sz="4" w:space="0" w:color="auto"/>
              <w:left w:val="single" w:sz="4" w:space="0" w:color="auto"/>
              <w:bottom w:val="single" w:sz="4" w:space="0" w:color="auto"/>
              <w:right w:val="single" w:sz="4" w:space="0" w:color="auto"/>
            </w:tcBorders>
            <w:hideMark/>
          </w:tcPr>
          <w:p w14:paraId="13408BD2" w14:textId="77777777" w:rsidR="00C9407A" w:rsidRPr="005B0A88" w:rsidRDefault="00C9407A" w:rsidP="00137565">
            <w:pPr>
              <w:pStyle w:val="TAL"/>
              <w:keepNext w:val="0"/>
              <w:keepLines w:val="0"/>
            </w:pPr>
            <w:r w:rsidRPr="005B0A88">
              <w:t>dB2</w:t>
            </w:r>
          </w:p>
        </w:tc>
        <w:tc>
          <w:tcPr>
            <w:tcW w:w="1700" w:type="dxa"/>
            <w:tcBorders>
              <w:top w:val="single" w:sz="4" w:space="0" w:color="auto"/>
              <w:left w:val="single" w:sz="4" w:space="0" w:color="auto"/>
              <w:bottom w:val="single" w:sz="4" w:space="0" w:color="auto"/>
              <w:right w:val="single" w:sz="4" w:space="0" w:color="auto"/>
            </w:tcBorders>
          </w:tcPr>
          <w:p w14:paraId="2E40BAA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55776" w14:textId="77777777" w:rsidR="00C9407A" w:rsidRPr="005B0A88" w:rsidRDefault="00C9407A" w:rsidP="00137565">
            <w:pPr>
              <w:pStyle w:val="TAL"/>
              <w:keepNext w:val="0"/>
              <w:keepLines w:val="0"/>
            </w:pPr>
          </w:p>
        </w:tc>
      </w:tr>
      <w:tr w:rsidR="00C9407A" w:rsidRPr="005B0A88" w14:paraId="7735290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981C6A" w14:textId="482917C0" w:rsidR="00C9407A" w:rsidRPr="005B0A88" w:rsidRDefault="00432911" w:rsidP="00137565">
            <w:pPr>
              <w:pStyle w:val="TAL"/>
              <w:keepNext w:val="0"/>
              <w:keepLines w:val="0"/>
            </w:pPr>
            <w:r>
              <w:t xml:space="preserve">  </w:t>
            </w:r>
            <w:r w:rsidR="00C9407A" w:rsidRPr="005B0A88">
              <w:t>ra-ResponseWindow</w:t>
            </w:r>
          </w:p>
        </w:tc>
        <w:tc>
          <w:tcPr>
            <w:tcW w:w="2267" w:type="dxa"/>
            <w:tcBorders>
              <w:top w:val="single" w:sz="4" w:space="0" w:color="auto"/>
              <w:left w:val="single" w:sz="4" w:space="0" w:color="auto"/>
              <w:bottom w:val="single" w:sz="4" w:space="0" w:color="auto"/>
              <w:right w:val="single" w:sz="4" w:space="0" w:color="auto"/>
            </w:tcBorders>
            <w:hideMark/>
          </w:tcPr>
          <w:p w14:paraId="7F86EEF0" w14:textId="77777777" w:rsidR="00C9407A" w:rsidRPr="005B0A88" w:rsidRDefault="00C9407A" w:rsidP="00137565">
            <w:pPr>
              <w:pStyle w:val="TAL"/>
              <w:keepNext w:val="0"/>
              <w:keepLines w:val="0"/>
            </w:pPr>
            <w:r w:rsidRPr="005B0A88">
              <w:t>sl10</w:t>
            </w:r>
          </w:p>
        </w:tc>
        <w:tc>
          <w:tcPr>
            <w:tcW w:w="1700" w:type="dxa"/>
            <w:tcBorders>
              <w:top w:val="single" w:sz="4" w:space="0" w:color="auto"/>
              <w:left w:val="single" w:sz="4" w:space="0" w:color="auto"/>
              <w:bottom w:val="single" w:sz="4" w:space="0" w:color="auto"/>
              <w:right w:val="single" w:sz="4" w:space="0" w:color="auto"/>
            </w:tcBorders>
          </w:tcPr>
          <w:p w14:paraId="768964B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8F614" w14:textId="77777777" w:rsidR="00C9407A" w:rsidRPr="005B0A88" w:rsidRDefault="00C9407A" w:rsidP="00137565">
            <w:pPr>
              <w:pStyle w:val="TAL"/>
              <w:keepNext w:val="0"/>
              <w:keepLines w:val="0"/>
            </w:pPr>
          </w:p>
        </w:tc>
      </w:tr>
      <w:tr w:rsidR="00C9407A" w:rsidRPr="005B0A88" w14:paraId="78F14AF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D7370CB"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60BAFCC7"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8040C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0D326" w14:textId="77777777" w:rsidR="00C9407A" w:rsidRPr="005B0A88" w:rsidRDefault="00C9407A" w:rsidP="00137565">
            <w:pPr>
              <w:pStyle w:val="TAL"/>
              <w:keepNext w:val="0"/>
              <w:keepLines w:val="0"/>
            </w:pPr>
          </w:p>
        </w:tc>
      </w:tr>
    </w:tbl>
    <w:p w14:paraId="5BD6F70C" w14:textId="77777777" w:rsidR="00C9407A" w:rsidRPr="005B0A88" w:rsidRDefault="00C9407A" w:rsidP="00137565"/>
    <w:p w14:paraId="60D05C1A" w14:textId="77777777" w:rsidR="00C9407A" w:rsidRPr="005B0A88" w:rsidRDefault="00C9407A" w:rsidP="007F4331">
      <w:pPr>
        <w:pStyle w:val="TH"/>
        <w:keepLines w:val="0"/>
        <w:rPr>
          <w:iCs/>
        </w:rPr>
      </w:pPr>
      <w:r w:rsidRPr="005B0A88">
        <w:lastRenderedPageBreak/>
        <w:t xml:space="preserve">Table </w:t>
      </w:r>
      <w:r w:rsidRPr="005B0A88">
        <w:rPr>
          <w:lang w:eastAsia="sv-SE"/>
        </w:rPr>
        <w:t>6.3.2.2.1.4.3</w:t>
      </w:r>
      <w:r w:rsidRPr="005B0A88">
        <w:t xml:space="preserve">-4: </w:t>
      </w:r>
      <w:r w:rsidRPr="005B0A88">
        <w:rPr>
          <w:i/>
          <w:iCs/>
        </w:rPr>
        <w:t>ServingCellConfigCommonSIB</w:t>
      </w:r>
      <w:r w:rsidRPr="005B0A88">
        <w:rPr>
          <w:iCs/>
        </w:rPr>
        <w:t xml:space="preserve"> </w:t>
      </w:r>
      <w:r w:rsidRPr="005B0A88">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6A8C645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A3BFF" w14:textId="0D9D4466" w:rsidR="00C9407A" w:rsidRPr="005B0A88" w:rsidRDefault="00C9407A" w:rsidP="007F4331">
            <w:pPr>
              <w:pStyle w:val="TAH"/>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4.6.3-169</w:t>
            </w:r>
          </w:p>
        </w:tc>
      </w:tr>
      <w:tr w:rsidR="00C9407A" w:rsidRPr="005B0A88" w14:paraId="6D5CF4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F2ABCF" w14:textId="26841F00" w:rsidR="00C9407A" w:rsidRPr="005B0A88" w:rsidRDefault="00C9407A" w:rsidP="007F4331">
            <w:pPr>
              <w:pStyle w:val="TAH"/>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46B5F93E" w14:textId="77777777" w:rsidR="00C9407A" w:rsidRPr="005B0A88" w:rsidRDefault="00C9407A" w:rsidP="007F4331">
            <w:pPr>
              <w:pStyle w:val="TAH"/>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4E279F95" w14:textId="77777777" w:rsidR="00C9407A" w:rsidRPr="005B0A88" w:rsidRDefault="00C9407A" w:rsidP="007F4331">
            <w:pPr>
              <w:pStyle w:val="TAH"/>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6121EBB9" w14:textId="77777777" w:rsidR="00C9407A" w:rsidRPr="005B0A88" w:rsidRDefault="00C9407A" w:rsidP="007F4331">
            <w:pPr>
              <w:pStyle w:val="TAH"/>
              <w:keepLines w:val="0"/>
            </w:pPr>
            <w:r w:rsidRPr="005B0A88">
              <w:t>Condition</w:t>
            </w:r>
          </w:p>
        </w:tc>
      </w:tr>
      <w:tr w:rsidR="00C9407A" w:rsidRPr="005B0A88" w14:paraId="6864D5D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228E340" w14:textId="7587161B" w:rsidR="00C9407A" w:rsidRPr="005B0A88" w:rsidRDefault="00C9407A" w:rsidP="007F4331">
            <w:pPr>
              <w:pStyle w:val="TAL"/>
              <w:keepLines w:val="0"/>
            </w:pPr>
            <w:r w:rsidRPr="005B0A88">
              <w:t>ServingCellConfigCommonSIB</w:t>
            </w:r>
            <w:r w:rsidR="00432911">
              <w:t xml:space="preserve"> </w:t>
            </w:r>
            <w:r w:rsidRPr="005B0A88">
              <w:t>::=</w:t>
            </w:r>
            <w:r w:rsidR="00432911">
              <w:t xml:space="preserve"> </w:t>
            </w:r>
            <w:r w:rsidRPr="005B0A88">
              <w:t>SEQUENCE</w:t>
            </w:r>
            <w:r w:rsidR="00432911">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15A2C254" w14:textId="77777777" w:rsidR="00C9407A" w:rsidRPr="005B0A88"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05CD36" w14:textId="77777777" w:rsidR="00C9407A" w:rsidRPr="005B0A88"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9E490A" w14:textId="77777777" w:rsidR="00C9407A" w:rsidRPr="005B0A88" w:rsidRDefault="00C9407A" w:rsidP="007F4331">
            <w:pPr>
              <w:pStyle w:val="TAL"/>
              <w:keepLines w:val="0"/>
            </w:pPr>
          </w:p>
        </w:tc>
      </w:tr>
      <w:tr w:rsidR="00C9407A" w:rsidRPr="005B0A88" w14:paraId="5BF98C9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F6D087F" w14:textId="0EAF4BC7" w:rsidR="00C9407A" w:rsidRPr="005B0A88" w:rsidRDefault="00432911" w:rsidP="007F4331">
            <w:pPr>
              <w:pStyle w:val="TAL"/>
              <w:keepLines w:val="0"/>
            </w:pPr>
            <w:r>
              <w:t xml:space="preserve">  </w:t>
            </w:r>
            <w:r w:rsidR="00C9407A" w:rsidRPr="005B0A88">
              <w:t>ssb-PositionsInBurst</w:t>
            </w:r>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14EBFD74" w14:textId="77777777" w:rsidR="00C9407A" w:rsidRPr="005B0A88"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C6714CC" w14:textId="77777777" w:rsidR="00C9407A" w:rsidRPr="005B0A88"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959ECA" w14:textId="77777777" w:rsidR="00C9407A" w:rsidRPr="005B0A88" w:rsidRDefault="00C9407A" w:rsidP="007F4331">
            <w:pPr>
              <w:pStyle w:val="TAL"/>
              <w:keepLines w:val="0"/>
            </w:pPr>
          </w:p>
        </w:tc>
      </w:tr>
      <w:tr w:rsidR="00C9407A" w:rsidRPr="005B0A88" w14:paraId="7E1B835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9260B5" w14:textId="5111F062" w:rsidR="00C9407A" w:rsidRPr="005B0A88" w:rsidRDefault="00432911" w:rsidP="007F4331">
            <w:pPr>
              <w:pStyle w:val="TAL"/>
              <w:keepLines w:val="0"/>
            </w:pPr>
            <w:r>
              <w:t xml:space="preserve">    </w:t>
            </w:r>
            <w:r w:rsidR="00C9407A" w:rsidRPr="005B0A88">
              <w:t>inOneGroup</w:t>
            </w:r>
          </w:p>
        </w:tc>
        <w:tc>
          <w:tcPr>
            <w:tcW w:w="2267" w:type="dxa"/>
            <w:tcBorders>
              <w:top w:val="single" w:sz="4" w:space="0" w:color="auto"/>
              <w:left w:val="single" w:sz="4" w:space="0" w:color="auto"/>
              <w:bottom w:val="single" w:sz="4" w:space="0" w:color="auto"/>
              <w:right w:val="single" w:sz="4" w:space="0" w:color="auto"/>
            </w:tcBorders>
            <w:hideMark/>
          </w:tcPr>
          <w:p w14:paraId="7D94C4E9" w14:textId="010A4698" w:rsidR="00C9407A" w:rsidRPr="005B0A88" w:rsidRDefault="00C9407A" w:rsidP="007F4331">
            <w:pPr>
              <w:pStyle w:val="TAL"/>
              <w:keepLines w:val="0"/>
            </w:pPr>
            <w:r w:rsidRPr="005B0A88">
              <w:t>'1100</w:t>
            </w:r>
            <w:r w:rsidR="00432911">
              <w:t xml:space="preserve"> </w:t>
            </w:r>
            <w:r w:rsidRPr="005B0A88">
              <w:t>0000'B</w:t>
            </w:r>
          </w:p>
        </w:tc>
        <w:tc>
          <w:tcPr>
            <w:tcW w:w="1700" w:type="dxa"/>
            <w:tcBorders>
              <w:top w:val="single" w:sz="4" w:space="0" w:color="auto"/>
              <w:left w:val="single" w:sz="4" w:space="0" w:color="auto"/>
              <w:bottom w:val="single" w:sz="4" w:space="0" w:color="auto"/>
              <w:right w:val="single" w:sz="4" w:space="0" w:color="auto"/>
            </w:tcBorders>
          </w:tcPr>
          <w:p w14:paraId="4F531195" w14:textId="77777777" w:rsidR="00C9407A" w:rsidRPr="005B0A88"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D6738B" w14:textId="77777777" w:rsidR="00C9407A" w:rsidRPr="005B0A88" w:rsidRDefault="00C9407A" w:rsidP="007F4331">
            <w:pPr>
              <w:pStyle w:val="TAL"/>
              <w:keepLines w:val="0"/>
            </w:pPr>
          </w:p>
        </w:tc>
      </w:tr>
      <w:tr w:rsidR="00C9407A" w:rsidRPr="005B0A88" w14:paraId="451DB98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BDBC" w14:textId="10CD57DC"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659D850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052C1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87B44" w14:textId="77777777" w:rsidR="00C9407A" w:rsidRPr="005B0A88" w:rsidRDefault="00C9407A" w:rsidP="00137565">
            <w:pPr>
              <w:pStyle w:val="TAL"/>
              <w:keepNext w:val="0"/>
              <w:keepLines w:val="0"/>
            </w:pPr>
          </w:p>
        </w:tc>
      </w:tr>
      <w:tr w:rsidR="00C9407A" w:rsidRPr="005B0A88" w14:paraId="159CCEB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063DB2C" w14:textId="0E25B018" w:rsidR="00C9407A" w:rsidRPr="005B0A88" w:rsidRDefault="00432911" w:rsidP="00137565">
            <w:pPr>
              <w:pStyle w:val="TAL"/>
              <w:keepNext w:val="0"/>
              <w:keepLines w:val="0"/>
            </w:pPr>
            <w:r>
              <w:t xml:space="preserve">  </w:t>
            </w:r>
            <w:r w:rsidR="00C9407A" w:rsidRPr="005B0A88">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1DBDA03" w14:textId="77777777" w:rsidR="00C9407A" w:rsidRPr="005B0A88" w:rsidRDefault="00C9407A" w:rsidP="00137565">
            <w:pPr>
              <w:pStyle w:val="TAL"/>
              <w:keepNext w:val="0"/>
              <w:keepLines w:val="0"/>
            </w:pPr>
            <w:r w:rsidRPr="005B0A88">
              <w:t>-5</w:t>
            </w:r>
          </w:p>
        </w:tc>
        <w:tc>
          <w:tcPr>
            <w:tcW w:w="1700" w:type="dxa"/>
            <w:tcBorders>
              <w:top w:val="single" w:sz="4" w:space="0" w:color="auto"/>
              <w:left w:val="single" w:sz="4" w:space="0" w:color="auto"/>
              <w:bottom w:val="single" w:sz="4" w:space="0" w:color="auto"/>
              <w:right w:val="single" w:sz="4" w:space="0" w:color="auto"/>
            </w:tcBorders>
          </w:tcPr>
          <w:p w14:paraId="5A477350"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B62F" w14:textId="77777777" w:rsidR="00C9407A" w:rsidRPr="005B0A88" w:rsidRDefault="00C9407A" w:rsidP="00137565">
            <w:pPr>
              <w:pStyle w:val="TAL"/>
              <w:keepNext w:val="0"/>
              <w:keepLines w:val="0"/>
            </w:pPr>
          </w:p>
        </w:tc>
      </w:tr>
      <w:tr w:rsidR="00C9407A" w:rsidRPr="005B0A88" w14:paraId="68FF841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BB216D3"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3A2261D0"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F352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671FA" w14:textId="77777777" w:rsidR="00C9407A" w:rsidRPr="005B0A88" w:rsidRDefault="00C9407A" w:rsidP="00137565">
            <w:pPr>
              <w:pStyle w:val="TAL"/>
              <w:keepNext w:val="0"/>
              <w:keepLines w:val="0"/>
            </w:pPr>
          </w:p>
        </w:tc>
      </w:tr>
    </w:tbl>
    <w:p w14:paraId="2D7B8BB9" w14:textId="77777777" w:rsidR="00C9407A" w:rsidRPr="005B0A88" w:rsidRDefault="00C9407A" w:rsidP="00137565">
      <w:pPr>
        <w:rPr>
          <w:lang w:eastAsia="sv-SE"/>
        </w:rPr>
      </w:pPr>
    </w:p>
    <w:p w14:paraId="77AC0D79" w14:textId="77777777" w:rsidR="00C9407A" w:rsidRPr="005B0A88" w:rsidRDefault="00C9407A" w:rsidP="00137565">
      <w:pPr>
        <w:pStyle w:val="H6"/>
        <w:keepNext w:val="0"/>
        <w:keepLines w:val="0"/>
        <w:rPr>
          <w:lang w:eastAsia="sv-SE"/>
        </w:rPr>
      </w:pPr>
      <w:r w:rsidRPr="005B0A88">
        <w:rPr>
          <w:lang w:eastAsia="sv-SE"/>
        </w:rPr>
        <w:t>6.3.2.2.1.5</w:t>
      </w:r>
      <w:r w:rsidRPr="005B0A88">
        <w:rPr>
          <w:lang w:eastAsia="sv-SE"/>
        </w:rPr>
        <w:tab/>
        <w:t>Test requirement</w:t>
      </w:r>
    </w:p>
    <w:p w14:paraId="1E8DCFEC" w14:textId="77777777" w:rsidR="00C9407A" w:rsidRPr="005B0A88" w:rsidRDefault="00C9407A" w:rsidP="00137565">
      <w:r w:rsidRPr="005B0A88">
        <w:t xml:space="preserve">Table </w:t>
      </w:r>
      <w:r w:rsidRPr="005B0A88">
        <w:rPr>
          <w:lang w:eastAsia="sv-SE"/>
        </w:rPr>
        <w:t>6.3.2.2.1.5-1</w:t>
      </w:r>
      <w:r w:rsidRPr="005B0A88">
        <w:t xml:space="preserve"> defines the primary level settings for contention based random access test in FR1 for NR Standalone. Tables </w:t>
      </w:r>
      <w:r w:rsidRPr="005B0A88">
        <w:rPr>
          <w:lang w:eastAsia="sv-SE"/>
        </w:rPr>
        <w:t>6.3.2.2.1.5-2, 6.3.2.2.1.5-3 and 6.3.2.2.1.5-4</w:t>
      </w:r>
      <w:r w:rsidRPr="005B0A88">
        <w:t xml:space="preserve"> define the Absolute power limits, Relative power limits and uplink timing error limits respectively, and all include test tolerances.</w:t>
      </w:r>
    </w:p>
    <w:p w14:paraId="416E590A" w14:textId="77777777" w:rsidR="00C9407A" w:rsidRPr="005B0A88" w:rsidRDefault="00C9407A" w:rsidP="00137565">
      <w:pPr>
        <w:pStyle w:val="TH"/>
        <w:keepNext w:val="0"/>
        <w:keepLines w:val="0"/>
      </w:pPr>
      <w:r w:rsidRPr="005B0A88">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5B0A88" w14:paraId="1C496AFD" w14:textId="77777777" w:rsidTr="007F4331">
        <w:trPr>
          <w:tblHeader/>
          <w:jc w:val="center"/>
        </w:trPr>
        <w:tc>
          <w:tcPr>
            <w:tcW w:w="3652" w:type="dxa"/>
            <w:gridSpan w:val="3"/>
            <w:shd w:val="clear" w:color="auto" w:fill="auto"/>
          </w:tcPr>
          <w:p w14:paraId="415AB956" w14:textId="77777777" w:rsidR="00C9407A" w:rsidRPr="005B0A88" w:rsidRDefault="00C9407A" w:rsidP="00137565">
            <w:pPr>
              <w:pStyle w:val="TAH"/>
              <w:keepNext w:val="0"/>
              <w:keepLines w:val="0"/>
            </w:pPr>
            <w:r w:rsidRPr="005B0A88">
              <w:t>Parameter</w:t>
            </w:r>
          </w:p>
        </w:tc>
        <w:tc>
          <w:tcPr>
            <w:tcW w:w="1276" w:type="dxa"/>
            <w:shd w:val="clear" w:color="auto" w:fill="auto"/>
          </w:tcPr>
          <w:p w14:paraId="5084F6E0" w14:textId="77777777" w:rsidR="00C9407A" w:rsidRPr="005B0A88" w:rsidRDefault="00C9407A" w:rsidP="00137565">
            <w:pPr>
              <w:pStyle w:val="TAH"/>
              <w:keepNext w:val="0"/>
              <w:keepLines w:val="0"/>
            </w:pPr>
            <w:r w:rsidRPr="005B0A88">
              <w:t>Unit</w:t>
            </w:r>
          </w:p>
        </w:tc>
        <w:tc>
          <w:tcPr>
            <w:tcW w:w="2551" w:type="dxa"/>
            <w:shd w:val="clear" w:color="auto" w:fill="auto"/>
          </w:tcPr>
          <w:p w14:paraId="17FFD907" w14:textId="77777777" w:rsidR="00C9407A" w:rsidRPr="005B0A88" w:rsidRDefault="00C9407A" w:rsidP="00137565">
            <w:pPr>
              <w:pStyle w:val="TAH"/>
              <w:keepNext w:val="0"/>
              <w:keepLines w:val="0"/>
            </w:pPr>
            <w:r w:rsidRPr="005B0A88">
              <w:t>Test-1</w:t>
            </w:r>
          </w:p>
        </w:tc>
        <w:tc>
          <w:tcPr>
            <w:tcW w:w="2268" w:type="dxa"/>
            <w:shd w:val="clear" w:color="auto" w:fill="auto"/>
          </w:tcPr>
          <w:p w14:paraId="4D35995D" w14:textId="77777777" w:rsidR="00C9407A" w:rsidRPr="005B0A88" w:rsidRDefault="00C9407A" w:rsidP="00137565">
            <w:pPr>
              <w:pStyle w:val="TAH"/>
              <w:keepNext w:val="0"/>
              <w:keepLines w:val="0"/>
              <w:rPr>
                <w:szCs w:val="18"/>
              </w:rPr>
            </w:pPr>
            <w:r w:rsidRPr="005B0A88">
              <w:rPr>
                <w:szCs w:val="18"/>
              </w:rPr>
              <w:t>Comments</w:t>
            </w:r>
          </w:p>
        </w:tc>
      </w:tr>
      <w:tr w:rsidR="00C9407A" w:rsidRPr="005B0A88" w14:paraId="0CD197A8" w14:textId="77777777" w:rsidTr="00432911">
        <w:trPr>
          <w:jc w:val="center"/>
        </w:trPr>
        <w:tc>
          <w:tcPr>
            <w:tcW w:w="2093" w:type="dxa"/>
            <w:gridSpan w:val="2"/>
            <w:vMerge w:val="restart"/>
            <w:shd w:val="clear" w:color="auto" w:fill="auto"/>
          </w:tcPr>
          <w:p w14:paraId="479A3C75" w14:textId="1B86E80D"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030E3876" w14:textId="6D6C6799"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5398C62E" w14:textId="77777777" w:rsidR="00C9407A" w:rsidRPr="005B0A88" w:rsidRDefault="00C9407A" w:rsidP="00137565">
            <w:pPr>
              <w:pStyle w:val="TAL"/>
              <w:keepNext w:val="0"/>
              <w:keepLines w:val="0"/>
            </w:pPr>
          </w:p>
        </w:tc>
        <w:tc>
          <w:tcPr>
            <w:tcW w:w="2551" w:type="dxa"/>
            <w:shd w:val="clear" w:color="auto" w:fill="auto"/>
          </w:tcPr>
          <w:p w14:paraId="26F7BF36" w14:textId="152F63FB"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2268" w:type="dxa"/>
            <w:vMerge w:val="restart"/>
            <w:shd w:val="clear" w:color="auto" w:fill="auto"/>
          </w:tcPr>
          <w:p w14:paraId="096F45B3" w14:textId="2F890F43"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2F922427" w14:textId="77777777" w:rsidTr="00432911">
        <w:trPr>
          <w:jc w:val="center"/>
        </w:trPr>
        <w:tc>
          <w:tcPr>
            <w:tcW w:w="2093" w:type="dxa"/>
            <w:gridSpan w:val="2"/>
            <w:vMerge/>
            <w:shd w:val="clear" w:color="auto" w:fill="auto"/>
          </w:tcPr>
          <w:p w14:paraId="5FB3C146" w14:textId="77777777" w:rsidR="00C9407A" w:rsidRPr="005B0A88" w:rsidRDefault="00C9407A" w:rsidP="00137565">
            <w:pPr>
              <w:pStyle w:val="TAL"/>
              <w:keepNext w:val="0"/>
              <w:keepLines w:val="0"/>
            </w:pPr>
          </w:p>
        </w:tc>
        <w:tc>
          <w:tcPr>
            <w:tcW w:w="1559" w:type="dxa"/>
            <w:shd w:val="clear" w:color="auto" w:fill="auto"/>
          </w:tcPr>
          <w:p w14:paraId="0E0A91F2" w14:textId="0ABB9F18"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468D9986" w14:textId="77777777" w:rsidR="00C9407A" w:rsidRPr="005B0A88" w:rsidRDefault="00C9407A" w:rsidP="00137565">
            <w:pPr>
              <w:pStyle w:val="TAL"/>
              <w:keepNext w:val="0"/>
              <w:keepLines w:val="0"/>
            </w:pPr>
          </w:p>
        </w:tc>
        <w:tc>
          <w:tcPr>
            <w:tcW w:w="2551" w:type="dxa"/>
            <w:shd w:val="clear" w:color="auto" w:fill="auto"/>
          </w:tcPr>
          <w:p w14:paraId="414794C1" w14:textId="7022AA01"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2268" w:type="dxa"/>
            <w:vMerge/>
            <w:shd w:val="clear" w:color="auto" w:fill="auto"/>
          </w:tcPr>
          <w:p w14:paraId="7222793E" w14:textId="77777777" w:rsidR="00C9407A" w:rsidRPr="005B0A88" w:rsidRDefault="00C9407A" w:rsidP="00137565">
            <w:pPr>
              <w:pStyle w:val="TAL"/>
              <w:keepNext w:val="0"/>
              <w:keepLines w:val="0"/>
            </w:pPr>
          </w:p>
        </w:tc>
      </w:tr>
      <w:tr w:rsidR="00C9407A" w:rsidRPr="005B0A88" w14:paraId="4C9A3600" w14:textId="77777777" w:rsidTr="00432911">
        <w:trPr>
          <w:jc w:val="center"/>
        </w:trPr>
        <w:tc>
          <w:tcPr>
            <w:tcW w:w="3652" w:type="dxa"/>
            <w:gridSpan w:val="3"/>
            <w:shd w:val="clear" w:color="auto" w:fill="auto"/>
          </w:tcPr>
          <w:p w14:paraId="1481C3E9" w14:textId="2F2CCE6E"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51459005" w14:textId="77777777" w:rsidR="00C9407A" w:rsidRPr="005B0A88" w:rsidRDefault="00C9407A" w:rsidP="00137565">
            <w:pPr>
              <w:pStyle w:val="TAL"/>
              <w:keepNext w:val="0"/>
              <w:keepLines w:val="0"/>
            </w:pPr>
          </w:p>
        </w:tc>
        <w:tc>
          <w:tcPr>
            <w:tcW w:w="2551" w:type="dxa"/>
            <w:shd w:val="clear" w:color="auto" w:fill="auto"/>
          </w:tcPr>
          <w:p w14:paraId="74B2E981" w14:textId="77777777" w:rsidR="00C9407A" w:rsidRPr="005B0A88" w:rsidRDefault="00C9407A" w:rsidP="00137565">
            <w:pPr>
              <w:pStyle w:val="TAL"/>
              <w:keepNext w:val="0"/>
              <w:keepLines w:val="0"/>
              <w:rPr>
                <w:bCs/>
              </w:rPr>
            </w:pPr>
            <w:r w:rsidRPr="005B0A88">
              <w:rPr>
                <w:bCs/>
              </w:rPr>
              <w:t>2</w:t>
            </w:r>
          </w:p>
        </w:tc>
        <w:tc>
          <w:tcPr>
            <w:tcW w:w="2268" w:type="dxa"/>
            <w:shd w:val="clear" w:color="auto" w:fill="auto"/>
          </w:tcPr>
          <w:p w14:paraId="0EB4E3F7" w14:textId="781FA82A"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4898D657" w14:textId="77777777" w:rsidTr="00432911">
        <w:trPr>
          <w:jc w:val="center"/>
        </w:trPr>
        <w:tc>
          <w:tcPr>
            <w:tcW w:w="3652" w:type="dxa"/>
            <w:gridSpan w:val="3"/>
            <w:shd w:val="clear" w:color="auto" w:fill="auto"/>
          </w:tcPr>
          <w:p w14:paraId="53166B7A" w14:textId="1328D9E0"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1E25FA1E" w14:textId="77777777" w:rsidR="00C9407A" w:rsidRPr="005B0A88" w:rsidRDefault="00C9407A" w:rsidP="00137565">
            <w:pPr>
              <w:pStyle w:val="TAL"/>
              <w:keepNext w:val="0"/>
              <w:keepLines w:val="0"/>
            </w:pPr>
          </w:p>
        </w:tc>
        <w:tc>
          <w:tcPr>
            <w:tcW w:w="2551" w:type="dxa"/>
            <w:shd w:val="clear" w:color="auto" w:fill="auto"/>
          </w:tcPr>
          <w:p w14:paraId="31F91FB9" w14:textId="77777777" w:rsidR="00C9407A" w:rsidRPr="005B0A88" w:rsidRDefault="00C9407A" w:rsidP="00137565">
            <w:pPr>
              <w:pStyle w:val="TAL"/>
              <w:keepNext w:val="0"/>
              <w:keepLines w:val="0"/>
              <w:rPr>
                <w:bCs/>
              </w:rPr>
            </w:pPr>
            <w:r w:rsidRPr="005B0A88">
              <w:rPr>
                <w:bCs/>
              </w:rPr>
              <w:t>0,1</w:t>
            </w:r>
          </w:p>
        </w:tc>
        <w:tc>
          <w:tcPr>
            <w:tcW w:w="2268" w:type="dxa"/>
            <w:shd w:val="clear" w:color="auto" w:fill="auto"/>
          </w:tcPr>
          <w:p w14:paraId="3D42D958" w14:textId="478B12BF"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592B2901" w14:textId="77777777" w:rsidTr="00432911">
        <w:trPr>
          <w:jc w:val="center"/>
        </w:trPr>
        <w:tc>
          <w:tcPr>
            <w:tcW w:w="2093" w:type="dxa"/>
            <w:gridSpan w:val="2"/>
            <w:vMerge w:val="restart"/>
            <w:shd w:val="clear" w:color="auto" w:fill="auto"/>
          </w:tcPr>
          <w:p w14:paraId="2A63AB7D" w14:textId="640DDFC8"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4CB692C1" w14:textId="05DC52B9"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1328E6BC" w14:textId="77777777" w:rsidR="00C9407A" w:rsidRPr="005B0A88" w:rsidRDefault="00C9407A" w:rsidP="00137565">
            <w:pPr>
              <w:pStyle w:val="TAL"/>
              <w:keepNext w:val="0"/>
              <w:keepLines w:val="0"/>
            </w:pPr>
          </w:p>
        </w:tc>
        <w:tc>
          <w:tcPr>
            <w:tcW w:w="2551" w:type="dxa"/>
            <w:shd w:val="clear" w:color="auto" w:fill="auto"/>
          </w:tcPr>
          <w:p w14:paraId="23286E00" w14:textId="77777777" w:rsidR="00C9407A" w:rsidRPr="005B0A88" w:rsidRDefault="00C9407A" w:rsidP="00137565">
            <w:pPr>
              <w:pStyle w:val="TAL"/>
              <w:keepNext w:val="0"/>
              <w:keepLines w:val="0"/>
              <w:rPr>
                <w:bCs/>
              </w:rPr>
            </w:pPr>
            <w:r w:rsidRPr="005B0A88">
              <w:rPr>
                <w:bCs/>
              </w:rPr>
              <w:t>FDD</w:t>
            </w:r>
          </w:p>
        </w:tc>
        <w:tc>
          <w:tcPr>
            <w:tcW w:w="2268" w:type="dxa"/>
            <w:vMerge w:val="restart"/>
            <w:shd w:val="clear" w:color="auto" w:fill="auto"/>
          </w:tcPr>
          <w:p w14:paraId="6110B636" w14:textId="77777777" w:rsidR="00C9407A" w:rsidRPr="005B0A88" w:rsidRDefault="00C9407A" w:rsidP="00137565">
            <w:pPr>
              <w:pStyle w:val="TAL"/>
              <w:keepNext w:val="0"/>
              <w:keepLines w:val="0"/>
            </w:pPr>
          </w:p>
        </w:tc>
      </w:tr>
      <w:tr w:rsidR="00C9407A" w:rsidRPr="005B0A88" w14:paraId="14038F58" w14:textId="77777777" w:rsidTr="00432911">
        <w:trPr>
          <w:jc w:val="center"/>
        </w:trPr>
        <w:tc>
          <w:tcPr>
            <w:tcW w:w="2093" w:type="dxa"/>
            <w:gridSpan w:val="2"/>
            <w:vMerge/>
            <w:shd w:val="clear" w:color="auto" w:fill="auto"/>
          </w:tcPr>
          <w:p w14:paraId="67D10113" w14:textId="77777777" w:rsidR="00C9407A" w:rsidRPr="005B0A88" w:rsidRDefault="00C9407A" w:rsidP="00137565">
            <w:pPr>
              <w:pStyle w:val="TAL"/>
              <w:keepNext w:val="0"/>
              <w:keepLines w:val="0"/>
            </w:pPr>
          </w:p>
        </w:tc>
        <w:tc>
          <w:tcPr>
            <w:tcW w:w="1559" w:type="dxa"/>
            <w:shd w:val="clear" w:color="auto" w:fill="auto"/>
          </w:tcPr>
          <w:p w14:paraId="58231D74" w14:textId="6798D4EE"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562DC607" w14:textId="77777777" w:rsidR="00C9407A" w:rsidRPr="005B0A88" w:rsidRDefault="00C9407A" w:rsidP="00137565">
            <w:pPr>
              <w:pStyle w:val="TAL"/>
              <w:keepNext w:val="0"/>
              <w:keepLines w:val="0"/>
            </w:pPr>
          </w:p>
        </w:tc>
        <w:tc>
          <w:tcPr>
            <w:tcW w:w="2551" w:type="dxa"/>
            <w:shd w:val="clear" w:color="auto" w:fill="auto"/>
          </w:tcPr>
          <w:p w14:paraId="3512E10C" w14:textId="77777777" w:rsidR="00C9407A" w:rsidRPr="005B0A88" w:rsidRDefault="00C9407A" w:rsidP="00137565">
            <w:pPr>
              <w:pStyle w:val="TAL"/>
              <w:keepNext w:val="0"/>
              <w:keepLines w:val="0"/>
              <w:rPr>
                <w:bCs/>
              </w:rPr>
            </w:pPr>
            <w:r w:rsidRPr="005B0A88">
              <w:rPr>
                <w:bCs/>
              </w:rPr>
              <w:t>TDD</w:t>
            </w:r>
          </w:p>
        </w:tc>
        <w:tc>
          <w:tcPr>
            <w:tcW w:w="2268" w:type="dxa"/>
            <w:vMerge/>
            <w:shd w:val="clear" w:color="auto" w:fill="auto"/>
          </w:tcPr>
          <w:p w14:paraId="30504F6B" w14:textId="77777777" w:rsidR="00C9407A" w:rsidRPr="005B0A88" w:rsidRDefault="00C9407A" w:rsidP="00137565">
            <w:pPr>
              <w:pStyle w:val="TAL"/>
              <w:keepNext w:val="0"/>
              <w:keepLines w:val="0"/>
            </w:pPr>
          </w:p>
        </w:tc>
      </w:tr>
      <w:tr w:rsidR="00C9407A" w:rsidRPr="005B0A88" w14:paraId="7B7AB9E3" w14:textId="77777777" w:rsidTr="00432911">
        <w:trPr>
          <w:jc w:val="center"/>
        </w:trPr>
        <w:tc>
          <w:tcPr>
            <w:tcW w:w="2093" w:type="dxa"/>
            <w:gridSpan w:val="2"/>
            <w:shd w:val="clear" w:color="auto" w:fill="auto"/>
          </w:tcPr>
          <w:p w14:paraId="679EE3C8" w14:textId="09F1DFB2"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55954E11" w14:textId="12E3257A"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5BE0B6EB" w14:textId="77777777" w:rsidR="00C9407A" w:rsidRPr="005B0A88" w:rsidRDefault="00C9407A" w:rsidP="00137565">
            <w:pPr>
              <w:pStyle w:val="TAL"/>
              <w:keepNext w:val="0"/>
              <w:keepLines w:val="0"/>
            </w:pPr>
          </w:p>
        </w:tc>
        <w:tc>
          <w:tcPr>
            <w:tcW w:w="2551" w:type="dxa"/>
            <w:shd w:val="clear" w:color="auto" w:fill="auto"/>
          </w:tcPr>
          <w:p w14:paraId="56D63FEB" w14:textId="77777777" w:rsidR="00C9407A" w:rsidRPr="005B0A88" w:rsidRDefault="00C9407A" w:rsidP="00137565">
            <w:pPr>
              <w:pStyle w:val="TAL"/>
              <w:keepNext w:val="0"/>
              <w:keepLines w:val="0"/>
              <w:rPr>
                <w:bCs/>
              </w:rPr>
            </w:pPr>
            <w:r w:rsidRPr="005B0A88">
              <w:t>TDDConf.2.1</w:t>
            </w:r>
          </w:p>
        </w:tc>
        <w:tc>
          <w:tcPr>
            <w:tcW w:w="2268" w:type="dxa"/>
            <w:shd w:val="clear" w:color="auto" w:fill="auto"/>
          </w:tcPr>
          <w:p w14:paraId="745EFF72" w14:textId="77777777" w:rsidR="00C9407A" w:rsidRPr="005B0A88" w:rsidRDefault="00C9407A" w:rsidP="00137565">
            <w:pPr>
              <w:pStyle w:val="TAL"/>
              <w:keepNext w:val="0"/>
              <w:keepLines w:val="0"/>
            </w:pPr>
          </w:p>
        </w:tc>
      </w:tr>
      <w:tr w:rsidR="00C9407A" w:rsidRPr="005B0A88" w14:paraId="75E709AB" w14:textId="77777777" w:rsidTr="00432911">
        <w:trPr>
          <w:jc w:val="center"/>
        </w:trPr>
        <w:tc>
          <w:tcPr>
            <w:tcW w:w="2093" w:type="dxa"/>
            <w:gridSpan w:val="2"/>
            <w:vMerge w:val="restart"/>
            <w:shd w:val="clear" w:color="auto" w:fill="auto"/>
          </w:tcPr>
          <w:p w14:paraId="2E3A34E0" w14:textId="5A41E758"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0A0B2F26" w14:textId="3106A670"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6A1C7A00" w14:textId="77777777" w:rsidR="00C9407A" w:rsidRPr="005B0A88" w:rsidRDefault="00C9407A" w:rsidP="00137565">
            <w:pPr>
              <w:pStyle w:val="TAL"/>
              <w:keepNext w:val="0"/>
              <w:keepLines w:val="0"/>
            </w:pPr>
          </w:p>
        </w:tc>
        <w:tc>
          <w:tcPr>
            <w:tcW w:w="2551" w:type="dxa"/>
            <w:shd w:val="clear" w:color="auto" w:fill="auto"/>
          </w:tcPr>
          <w:p w14:paraId="618150DA" w14:textId="1BCE3BAF"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2268" w:type="dxa"/>
            <w:shd w:val="clear" w:color="auto" w:fill="auto"/>
          </w:tcPr>
          <w:p w14:paraId="3907A8E4" w14:textId="77777777" w:rsidR="00C9407A" w:rsidRPr="005B0A88" w:rsidRDefault="00C9407A" w:rsidP="00137565">
            <w:pPr>
              <w:pStyle w:val="TAL"/>
              <w:keepNext w:val="0"/>
              <w:keepLines w:val="0"/>
              <w:rPr>
                <w:highlight w:val="yellow"/>
              </w:rPr>
            </w:pPr>
          </w:p>
        </w:tc>
      </w:tr>
      <w:tr w:rsidR="00C9407A" w:rsidRPr="005B0A88" w14:paraId="1488DD82" w14:textId="77777777" w:rsidTr="00432911">
        <w:trPr>
          <w:jc w:val="center"/>
        </w:trPr>
        <w:tc>
          <w:tcPr>
            <w:tcW w:w="2093" w:type="dxa"/>
            <w:gridSpan w:val="2"/>
            <w:vMerge/>
            <w:shd w:val="clear" w:color="auto" w:fill="auto"/>
          </w:tcPr>
          <w:p w14:paraId="3B6AD2F7" w14:textId="77777777" w:rsidR="00C9407A" w:rsidRPr="005B0A88" w:rsidRDefault="00C9407A" w:rsidP="00137565">
            <w:pPr>
              <w:pStyle w:val="TAL"/>
              <w:keepNext w:val="0"/>
              <w:keepLines w:val="0"/>
            </w:pPr>
          </w:p>
        </w:tc>
        <w:tc>
          <w:tcPr>
            <w:tcW w:w="1559" w:type="dxa"/>
            <w:shd w:val="clear" w:color="auto" w:fill="auto"/>
          </w:tcPr>
          <w:p w14:paraId="0C2C32AA" w14:textId="5B99E7DC"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16A04A93" w14:textId="77777777" w:rsidR="00C9407A" w:rsidRPr="005B0A88" w:rsidRDefault="00C9407A" w:rsidP="00137565">
            <w:pPr>
              <w:pStyle w:val="TAL"/>
              <w:keepNext w:val="0"/>
              <w:keepLines w:val="0"/>
            </w:pPr>
          </w:p>
        </w:tc>
        <w:tc>
          <w:tcPr>
            <w:tcW w:w="2551" w:type="dxa"/>
            <w:shd w:val="clear" w:color="auto" w:fill="auto"/>
          </w:tcPr>
          <w:p w14:paraId="1E59A054" w14:textId="2BA0DD3D"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2268" w:type="dxa"/>
            <w:shd w:val="clear" w:color="auto" w:fill="auto"/>
          </w:tcPr>
          <w:p w14:paraId="6F686F75" w14:textId="77777777" w:rsidR="00C9407A" w:rsidRPr="005B0A88" w:rsidRDefault="00C9407A" w:rsidP="00137565">
            <w:pPr>
              <w:pStyle w:val="TAL"/>
              <w:keepNext w:val="0"/>
              <w:keepLines w:val="0"/>
              <w:rPr>
                <w:highlight w:val="yellow"/>
              </w:rPr>
            </w:pPr>
          </w:p>
        </w:tc>
      </w:tr>
      <w:tr w:rsidR="00C9407A" w:rsidRPr="005B0A88" w14:paraId="7BA564B1" w14:textId="77777777" w:rsidTr="00432911">
        <w:trPr>
          <w:jc w:val="center"/>
        </w:trPr>
        <w:tc>
          <w:tcPr>
            <w:tcW w:w="3652" w:type="dxa"/>
            <w:gridSpan w:val="3"/>
            <w:shd w:val="clear" w:color="auto" w:fill="auto"/>
          </w:tcPr>
          <w:p w14:paraId="61A67D65" w14:textId="7069BF2B"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4B257C3C" w14:textId="77777777" w:rsidR="00C9407A" w:rsidRPr="005B0A88" w:rsidRDefault="00C9407A" w:rsidP="00137565">
            <w:pPr>
              <w:pStyle w:val="TAL"/>
              <w:keepNext w:val="0"/>
              <w:keepLines w:val="0"/>
            </w:pPr>
          </w:p>
        </w:tc>
        <w:tc>
          <w:tcPr>
            <w:tcW w:w="2551" w:type="dxa"/>
            <w:shd w:val="clear" w:color="auto" w:fill="auto"/>
          </w:tcPr>
          <w:p w14:paraId="781BDCE4" w14:textId="77777777" w:rsidR="00C9407A" w:rsidRPr="005B0A88" w:rsidRDefault="00C9407A" w:rsidP="00137565">
            <w:pPr>
              <w:pStyle w:val="TAL"/>
              <w:keepNext w:val="0"/>
              <w:keepLines w:val="0"/>
            </w:pPr>
            <w:r w:rsidRPr="005B0A88">
              <w:rPr>
                <w:snapToGrid w:val="0"/>
              </w:rPr>
              <w:t>OP.1</w:t>
            </w:r>
          </w:p>
        </w:tc>
        <w:tc>
          <w:tcPr>
            <w:tcW w:w="2268" w:type="dxa"/>
            <w:shd w:val="clear" w:color="auto" w:fill="auto"/>
          </w:tcPr>
          <w:p w14:paraId="5FF60186" w14:textId="367D7156"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A.2.1</w:t>
            </w:r>
          </w:p>
        </w:tc>
      </w:tr>
      <w:tr w:rsidR="00C9407A" w:rsidRPr="005B0A88" w14:paraId="5CEA5ADE" w14:textId="77777777" w:rsidTr="00432911">
        <w:trPr>
          <w:jc w:val="center"/>
        </w:trPr>
        <w:tc>
          <w:tcPr>
            <w:tcW w:w="2093" w:type="dxa"/>
            <w:gridSpan w:val="2"/>
            <w:vMerge w:val="restart"/>
            <w:shd w:val="clear" w:color="auto" w:fill="auto"/>
          </w:tcPr>
          <w:p w14:paraId="1314D38A" w14:textId="29175E66"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210404B7" w14:textId="45DC3A41"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3235A112" w14:textId="77777777" w:rsidR="00C9407A" w:rsidRPr="005B0A88" w:rsidRDefault="00C9407A" w:rsidP="00137565">
            <w:pPr>
              <w:pStyle w:val="TAL"/>
              <w:keepNext w:val="0"/>
              <w:keepLines w:val="0"/>
            </w:pPr>
          </w:p>
        </w:tc>
        <w:tc>
          <w:tcPr>
            <w:tcW w:w="2551" w:type="dxa"/>
            <w:shd w:val="clear" w:color="auto" w:fill="auto"/>
          </w:tcPr>
          <w:p w14:paraId="4E70F90B" w14:textId="02285369" w:rsidR="00C9407A" w:rsidRPr="005B0A88" w:rsidRDefault="00C9407A" w:rsidP="00137565">
            <w:pPr>
              <w:pStyle w:val="TAL"/>
              <w:keepNext w:val="0"/>
              <w:keepLines w:val="0"/>
            </w:pPr>
            <w:r w:rsidRPr="005B0A88">
              <w:t>SR.1.1</w:t>
            </w:r>
            <w:r w:rsidR="00432911">
              <w:t xml:space="preserve"> </w:t>
            </w:r>
            <w:r w:rsidRPr="005B0A88">
              <w:t>FDD</w:t>
            </w:r>
          </w:p>
        </w:tc>
        <w:tc>
          <w:tcPr>
            <w:tcW w:w="2268" w:type="dxa"/>
            <w:vMerge w:val="restart"/>
            <w:shd w:val="clear" w:color="auto" w:fill="auto"/>
          </w:tcPr>
          <w:p w14:paraId="5F0EFC1A" w14:textId="79B8DDC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A.1.1</w:t>
            </w:r>
          </w:p>
        </w:tc>
      </w:tr>
      <w:tr w:rsidR="00C9407A" w:rsidRPr="005B0A88" w14:paraId="65A8D280" w14:textId="77777777" w:rsidTr="00432911">
        <w:trPr>
          <w:jc w:val="center"/>
        </w:trPr>
        <w:tc>
          <w:tcPr>
            <w:tcW w:w="2093" w:type="dxa"/>
            <w:gridSpan w:val="2"/>
            <w:vMerge/>
            <w:shd w:val="clear" w:color="auto" w:fill="auto"/>
          </w:tcPr>
          <w:p w14:paraId="25ACE64B" w14:textId="77777777" w:rsidR="00C9407A" w:rsidRPr="005B0A88" w:rsidRDefault="00C9407A" w:rsidP="00137565">
            <w:pPr>
              <w:pStyle w:val="TAL"/>
              <w:keepNext w:val="0"/>
              <w:keepLines w:val="0"/>
            </w:pPr>
          </w:p>
        </w:tc>
        <w:tc>
          <w:tcPr>
            <w:tcW w:w="1559" w:type="dxa"/>
            <w:shd w:val="clear" w:color="auto" w:fill="auto"/>
          </w:tcPr>
          <w:p w14:paraId="750B9772" w14:textId="60241230"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58BDE633" w14:textId="77777777" w:rsidR="00C9407A" w:rsidRPr="005B0A88" w:rsidRDefault="00C9407A" w:rsidP="00137565">
            <w:pPr>
              <w:pStyle w:val="TAL"/>
              <w:keepNext w:val="0"/>
              <w:keepLines w:val="0"/>
            </w:pPr>
          </w:p>
        </w:tc>
        <w:tc>
          <w:tcPr>
            <w:tcW w:w="2551" w:type="dxa"/>
            <w:shd w:val="clear" w:color="auto" w:fill="auto"/>
          </w:tcPr>
          <w:p w14:paraId="0835210D" w14:textId="77DCA81B" w:rsidR="00C9407A" w:rsidRPr="005B0A88" w:rsidRDefault="00C9407A" w:rsidP="00137565">
            <w:pPr>
              <w:pStyle w:val="TAL"/>
              <w:keepNext w:val="0"/>
              <w:keepLines w:val="0"/>
            </w:pPr>
            <w:r w:rsidRPr="005B0A88">
              <w:t>SR.2.1</w:t>
            </w:r>
            <w:r w:rsidR="00432911">
              <w:t xml:space="preserve"> </w:t>
            </w:r>
            <w:r w:rsidRPr="005B0A88">
              <w:t>TDD</w:t>
            </w:r>
          </w:p>
        </w:tc>
        <w:tc>
          <w:tcPr>
            <w:tcW w:w="2268" w:type="dxa"/>
            <w:vMerge/>
            <w:shd w:val="clear" w:color="auto" w:fill="auto"/>
          </w:tcPr>
          <w:p w14:paraId="7941A020" w14:textId="77777777" w:rsidR="00C9407A" w:rsidRPr="005B0A88" w:rsidRDefault="00C9407A" w:rsidP="00137565">
            <w:pPr>
              <w:pStyle w:val="TAL"/>
              <w:keepNext w:val="0"/>
              <w:keepLines w:val="0"/>
            </w:pPr>
          </w:p>
        </w:tc>
      </w:tr>
      <w:tr w:rsidR="00C9407A" w:rsidRPr="005B0A88" w14:paraId="1512DEA7" w14:textId="77777777" w:rsidTr="00432911">
        <w:trPr>
          <w:jc w:val="center"/>
        </w:trPr>
        <w:tc>
          <w:tcPr>
            <w:tcW w:w="2093" w:type="dxa"/>
            <w:gridSpan w:val="2"/>
            <w:vMerge w:val="restart"/>
            <w:tcBorders>
              <w:top w:val="nil"/>
            </w:tcBorders>
            <w:shd w:val="clear" w:color="auto" w:fill="auto"/>
          </w:tcPr>
          <w:p w14:paraId="18A0617A" w14:textId="783B4FB1" w:rsidR="00C9407A" w:rsidRPr="005B0A88" w:rsidRDefault="00C9407A" w:rsidP="00137565">
            <w:pPr>
              <w:pStyle w:val="TAL"/>
              <w:keepNext w:val="0"/>
              <w:keepLines w:val="0"/>
            </w:pPr>
            <w:r w:rsidRPr="005B0A88">
              <w:t>RMSI</w:t>
            </w:r>
            <w:r w:rsidR="00432911">
              <w:t xml:space="preserve"> </w:t>
            </w:r>
            <w:r w:rsidRPr="005B0A88">
              <w:t>CORESET</w:t>
            </w:r>
            <w:r w:rsidR="00432911">
              <w:t xml:space="preserve"> </w:t>
            </w:r>
            <w:r w:rsidRPr="005B0A88">
              <w:t>Reference</w:t>
            </w:r>
            <w:r w:rsidR="00432911">
              <w:t xml:space="preserve"> </w:t>
            </w:r>
            <w:r w:rsidRPr="005B0A88">
              <w:t>Channel</w:t>
            </w:r>
          </w:p>
        </w:tc>
        <w:tc>
          <w:tcPr>
            <w:tcW w:w="1559" w:type="dxa"/>
            <w:shd w:val="clear" w:color="auto" w:fill="auto"/>
          </w:tcPr>
          <w:p w14:paraId="5BC84B27" w14:textId="7618E90F"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2DF7FC19" w14:textId="77777777" w:rsidR="00C9407A" w:rsidRPr="005B0A88" w:rsidRDefault="00C9407A" w:rsidP="00137565">
            <w:pPr>
              <w:pStyle w:val="TAC"/>
              <w:keepNext w:val="0"/>
              <w:keepLines w:val="0"/>
            </w:pPr>
          </w:p>
        </w:tc>
        <w:tc>
          <w:tcPr>
            <w:tcW w:w="2551" w:type="dxa"/>
            <w:shd w:val="clear" w:color="auto" w:fill="auto"/>
          </w:tcPr>
          <w:p w14:paraId="1D8F1843" w14:textId="23D4F813" w:rsidR="00C9407A" w:rsidRPr="005B0A88" w:rsidRDefault="00C9407A" w:rsidP="00137565">
            <w:pPr>
              <w:pStyle w:val="TAC"/>
              <w:keepNext w:val="0"/>
              <w:keepLines w:val="0"/>
            </w:pPr>
            <w:r w:rsidRPr="005B0A88">
              <w:t>CR.1.1</w:t>
            </w:r>
            <w:r w:rsidR="00432911">
              <w:t xml:space="preserve"> </w:t>
            </w:r>
            <w:r w:rsidRPr="005B0A88">
              <w:t>FDD</w:t>
            </w:r>
          </w:p>
        </w:tc>
        <w:tc>
          <w:tcPr>
            <w:tcW w:w="2268" w:type="dxa"/>
            <w:tcBorders>
              <w:top w:val="nil"/>
            </w:tcBorders>
            <w:shd w:val="clear" w:color="auto" w:fill="auto"/>
          </w:tcPr>
          <w:p w14:paraId="15A27944" w14:textId="77777777" w:rsidR="00C9407A" w:rsidRPr="005B0A88" w:rsidRDefault="00C9407A" w:rsidP="00137565">
            <w:pPr>
              <w:pStyle w:val="TAL"/>
              <w:keepNext w:val="0"/>
              <w:keepLines w:val="0"/>
            </w:pPr>
          </w:p>
        </w:tc>
      </w:tr>
      <w:tr w:rsidR="00C9407A" w:rsidRPr="005B0A88" w14:paraId="20F06904" w14:textId="77777777" w:rsidTr="00432911">
        <w:trPr>
          <w:jc w:val="center"/>
        </w:trPr>
        <w:tc>
          <w:tcPr>
            <w:tcW w:w="2093" w:type="dxa"/>
            <w:gridSpan w:val="2"/>
            <w:vMerge/>
            <w:shd w:val="clear" w:color="auto" w:fill="auto"/>
            <w:vAlign w:val="center"/>
          </w:tcPr>
          <w:p w14:paraId="0FF461F2" w14:textId="77777777" w:rsidR="00C9407A" w:rsidRPr="005B0A88" w:rsidRDefault="00C9407A" w:rsidP="00137565">
            <w:pPr>
              <w:pStyle w:val="TAL"/>
              <w:keepNext w:val="0"/>
              <w:keepLines w:val="0"/>
            </w:pPr>
          </w:p>
        </w:tc>
        <w:tc>
          <w:tcPr>
            <w:tcW w:w="1559" w:type="dxa"/>
            <w:shd w:val="clear" w:color="auto" w:fill="auto"/>
          </w:tcPr>
          <w:p w14:paraId="2D5E3A03" w14:textId="27056A50"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12E4484E" w14:textId="77777777" w:rsidR="00C9407A" w:rsidRPr="005B0A88" w:rsidRDefault="00C9407A" w:rsidP="00137565">
            <w:pPr>
              <w:pStyle w:val="TAC"/>
              <w:keepNext w:val="0"/>
              <w:keepLines w:val="0"/>
            </w:pPr>
          </w:p>
        </w:tc>
        <w:tc>
          <w:tcPr>
            <w:tcW w:w="2551" w:type="dxa"/>
            <w:shd w:val="clear" w:color="auto" w:fill="auto"/>
          </w:tcPr>
          <w:p w14:paraId="5AB68930" w14:textId="591CE2E0" w:rsidR="00C9407A" w:rsidRPr="005B0A88" w:rsidRDefault="00C9407A" w:rsidP="00137565">
            <w:pPr>
              <w:pStyle w:val="TAC"/>
              <w:keepNext w:val="0"/>
              <w:keepLines w:val="0"/>
            </w:pPr>
            <w:r w:rsidRPr="005B0A88">
              <w:t>CR.2.1</w:t>
            </w:r>
            <w:r w:rsidR="00432911">
              <w:t xml:space="preserve"> </w:t>
            </w:r>
            <w:r w:rsidRPr="005B0A88">
              <w:t>TDD</w:t>
            </w:r>
          </w:p>
        </w:tc>
        <w:tc>
          <w:tcPr>
            <w:tcW w:w="2268" w:type="dxa"/>
            <w:tcBorders>
              <w:top w:val="nil"/>
            </w:tcBorders>
            <w:shd w:val="clear" w:color="auto" w:fill="auto"/>
          </w:tcPr>
          <w:p w14:paraId="27B9E0C3" w14:textId="77777777" w:rsidR="00C9407A" w:rsidRPr="005B0A88" w:rsidRDefault="00C9407A" w:rsidP="00137565">
            <w:pPr>
              <w:pStyle w:val="TAL"/>
              <w:keepNext w:val="0"/>
              <w:keepLines w:val="0"/>
            </w:pPr>
          </w:p>
        </w:tc>
      </w:tr>
      <w:tr w:rsidR="00C9407A" w:rsidRPr="005B0A88" w14:paraId="776CC74F" w14:textId="77777777" w:rsidTr="00432911">
        <w:trPr>
          <w:jc w:val="center"/>
        </w:trPr>
        <w:tc>
          <w:tcPr>
            <w:tcW w:w="2093" w:type="dxa"/>
            <w:gridSpan w:val="2"/>
            <w:vMerge w:val="restart"/>
            <w:tcBorders>
              <w:top w:val="nil"/>
            </w:tcBorders>
            <w:shd w:val="clear" w:color="auto" w:fill="auto"/>
          </w:tcPr>
          <w:p w14:paraId="41F97F91" w14:textId="47B73A95" w:rsidR="00C9407A" w:rsidRPr="005B0A88" w:rsidRDefault="00C9407A" w:rsidP="00137565">
            <w:pPr>
              <w:pStyle w:val="TAL"/>
              <w:keepNext w:val="0"/>
              <w:keepLines w:val="0"/>
            </w:pPr>
            <w:r w:rsidRPr="005B0A88">
              <w:t>Dedicated</w:t>
            </w:r>
            <w:r w:rsidR="00432911">
              <w:t xml:space="preserve"> </w:t>
            </w:r>
            <w:r w:rsidRPr="005B0A88">
              <w:t>CORESET</w:t>
            </w:r>
            <w:r w:rsidR="00432911">
              <w:t xml:space="preserve"> </w:t>
            </w:r>
            <w:r w:rsidRPr="005B0A88">
              <w:t>Reference</w:t>
            </w:r>
            <w:r w:rsidR="00432911">
              <w:t xml:space="preserve"> </w:t>
            </w:r>
            <w:r w:rsidRPr="005B0A88">
              <w:t>Channel</w:t>
            </w:r>
          </w:p>
        </w:tc>
        <w:tc>
          <w:tcPr>
            <w:tcW w:w="1559" w:type="dxa"/>
            <w:shd w:val="clear" w:color="auto" w:fill="auto"/>
          </w:tcPr>
          <w:p w14:paraId="1B9FB199" w14:textId="07B25D29"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586CFED7" w14:textId="77777777" w:rsidR="00C9407A" w:rsidRPr="005B0A88" w:rsidRDefault="00C9407A" w:rsidP="00137565">
            <w:pPr>
              <w:pStyle w:val="TAC"/>
              <w:keepNext w:val="0"/>
              <w:keepLines w:val="0"/>
            </w:pPr>
          </w:p>
        </w:tc>
        <w:tc>
          <w:tcPr>
            <w:tcW w:w="2551" w:type="dxa"/>
            <w:shd w:val="clear" w:color="auto" w:fill="auto"/>
          </w:tcPr>
          <w:p w14:paraId="68796A26" w14:textId="5B0D9BCB" w:rsidR="00C9407A" w:rsidRPr="005B0A88" w:rsidRDefault="00C9407A" w:rsidP="00137565">
            <w:pPr>
              <w:pStyle w:val="TAC"/>
              <w:keepNext w:val="0"/>
              <w:keepLines w:val="0"/>
            </w:pPr>
            <w:r w:rsidRPr="005B0A88">
              <w:t>CCR.1.1</w:t>
            </w:r>
            <w:r w:rsidR="00432911">
              <w:t xml:space="preserve"> </w:t>
            </w:r>
            <w:r w:rsidRPr="005B0A88">
              <w:t>FDD</w:t>
            </w:r>
          </w:p>
        </w:tc>
        <w:tc>
          <w:tcPr>
            <w:tcW w:w="2268" w:type="dxa"/>
            <w:tcBorders>
              <w:top w:val="nil"/>
            </w:tcBorders>
            <w:shd w:val="clear" w:color="auto" w:fill="auto"/>
          </w:tcPr>
          <w:p w14:paraId="14EA312A" w14:textId="77777777" w:rsidR="00C9407A" w:rsidRPr="005B0A88" w:rsidRDefault="00C9407A" w:rsidP="00137565">
            <w:pPr>
              <w:pStyle w:val="TAL"/>
              <w:keepNext w:val="0"/>
              <w:keepLines w:val="0"/>
            </w:pPr>
          </w:p>
        </w:tc>
      </w:tr>
      <w:tr w:rsidR="00C9407A" w:rsidRPr="005B0A88" w14:paraId="0C803BDD" w14:textId="77777777" w:rsidTr="00432911">
        <w:trPr>
          <w:jc w:val="center"/>
        </w:trPr>
        <w:tc>
          <w:tcPr>
            <w:tcW w:w="2093" w:type="dxa"/>
            <w:gridSpan w:val="2"/>
            <w:vMerge/>
            <w:shd w:val="clear" w:color="auto" w:fill="auto"/>
            <w:vAlign w:val="center"/>
          </w:tcPr>
          <w:p w14:paraId="2327249A" w14:textId="77777777" w:rsidR="00C9407A" w:rsidRPr="005B0A88" w:rsidRDefault="00C9407A" w:rsidP="00137565">
            <w:pPr>
              <w:pStyle w:val="TAL"/>
              <w:keepNext w:val="0"/>
              <w:keepLines w:val="0"/>
            </w:pPr>
          </w:p>
        </w:tc>
        <w:tc>
          <w:tcPr>
            <w:tcW w:w="1559" w:type="dxa"/>
            <w:shd w:val="clear" w:color="auto" w:fill="auto"/>
          </w:tcPr>
          <w:p w14:paraId="2FB3E803" w14:textId="1564E296"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23D87A2E" w14:textId="77777777" w:rsidR="00C9407A" w:rsidRPr="005B0A88" w:rsidRDefault="00C9407A" w:rsidP="00137565">
            <w:pPr>
              <w:pStyle w:val="TAC"/>
              <w:keepNext w:val="0"/>
              <w:keepLines w:val="0"/>
            </w:pPr>
          </w:p>
        </w:tc>
        <w:tc>
          <w:tcPr>
            <w:tcW w:w="2551" w:type="dxa"/>
            <w:shd w:val="clear" w:color="auto" w:fill="auto"/>
          </w:tcPr>
          <w:p w14:paraId="42D40E4D" w14:textId="18CA37D3" w:rsidR="00C9407A" w:rsidRPr="005B0A88" w:rsidRDefault="00C9407A" w:rsidP="00137565">
            <w:pPr>
              <w:pStyle w:val="TAC"/>
              <w:keepNext w:val="0"/>
              <w:keepLines w:val="0"/>
            </w:pPr>
            <w:r w:rsidRPr="005B0A88">
              <w:t>CCR.2.1</w:t>
            </w:r>
            <w:r w:rsidR="00432911">
              <w:t xml:space="preserve"> </w:t>
            </w:r>
            <w:r w:rsidRPr="005B0A88">
              <w:t>TDD</w:t>
            </w:r>
          </w:p>
        </w:tc>
        <w:tc>
          <w:tcPr>
            <w:tcW w:w="2268" w:type="dxa"/>
            <w:tcBorders>
              <w:top w:val="nil"/>
            </w:tcBorders>
            <w:shd w:val="clear" w:color="auto" w:fill="auto"/>
          </w:tcPr>
          <w:p w14:paraId="5C3586C6" w14:textId="77777777" w:rsidR="00C9407A" w:rsidRPr="005B0A88" w:rsidRDefault="00C9407A" w:rsidP="00137565">
            <w:pPr>
              <w:pStyle w:val="TAL"/>
              <w:keepNext w:val="0"/>
              <w:keepLines w:val="0"/>
            </w:pPr>
          </w:p>
        </w:tc>
      </w:tr>
      <w:tr w:rsidR="00C9407A" w:rsidRPr="005B0A88" w14:paraId="561AC847" w14:textId="77777777" w:rsidTr="00432911">
        <w:trPr>
          <w:jc w:val="center"/>
        </w:trPr>
        <w:tc>
          <w:tcPr>
            <w:tcW w:w="3652" w:type="dxa"/>
            <w:gridSpan w:val="3"/>
            <w:shd w:val="clear" w:color="auto" w:fill="auto"/>
          </w:tcPr>
          <w:p w14:paraId="2E855046" w14:textId="375ECFD6"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4B654FBE" w14:textId="77777777" w:rsidR="00C9407A" w:rsidRPr="005B0A88" w:rsidRDefault="00C9407A" w:rsidP="00137565">
            <w:pPr>
              <w:pStyle w:val="TAL"/>
              <w:keepNext w:val="0"/>
              <w:keepLines w:val="0"/>
            </w:pPr>
          </w:p>
        </w:tc>
        <w:tc>
          <w:tcPr>
            <w:tcW w:w="2551" w:type="dxa"/>
            <w:shd w:val="clear" w:color="auto" w:fill="auto"/>
          </w:tcPr>
          <w:p w14:paraId="08B0FC5A" w14:textId="77777777" w:rsidR="00C9407A" w:rsidRPr="005B0A88" w:rsidRDefault="00C9407A" w:rsidP="00137565">
            <w:pPr>
              <w:pStyle w:val="TAL"/>
              <w:keepNext w:val="0"/>
              <w:keepLines w:val="0"/>
            </w:pPr>
            <w:r w:rsidRPr="005B0A88">
              <w:rPr>
                <w:bCs/>
              </w:rPr>
              <w:t>1</w:t>
            </w:r>
          </w:p>
        </w:tc>
        <w:tc>
          <w:tcPr>
            <w:tcW w:w="2268" w:type="dxa"/>
            <w:shd w:val="clear" w:color="auto" w:fill="auto"/>
          </w:tcPr>
          <w:p w14:paraId="08CDB163" w14:textId="77777777" w:rsidR="00C9407A" w:rsidRPr="005B0A88" w:rsidRDefault="00C9407A" w:rsidP="00137565">
            <w:pPr>
              <w:pStyle w:val="TAL"/>
              <w:keepNext w:val="0"/>
              <w:keepLines w:val="0"/>
            </w:pPr>
          </w:p>
        </w:tc>
      </w:tr>
      <w:tr w:rsidR="00C9407A" w:rsidRPr="005B0A88" w14:paraId="47FE124D" w14:textId="77777777" w:rsidTr="00432911">
        <w:trPr>
          <w:jc w:val="center"/>
        </w:trPr>
        <w:tc>
          <w:tcPr>
            <w:tcW w:w="3652" w:type="dxa"/>
            <w:gridSpan w:val="3"/>
            <w:shd w:val="clear" w:color="auto" w:fill="auto"/>
          </w:tcPr>
          <w:p w14:paraId="5C82372A" w14:textId="292B2B72"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0A8B2B44" w14:textId="77777777" w:rsidR="00C9407A" w:rsidRPr="005B0A88" w:rsidRDefault="00C9407A" w:rsidP="00137565">
            <w:pPr>
              <w:pStyle w:val="TAL"/>
              <w:keepNext w:val="0"/>
              <w:keepLines w:val="0"/>
            </w:pPr>
            <w:r w:rsidRPr="005B0A88">
              <w:rPr>
                <w:bCs/>
              </w:rPr>
              <w:t>dB</w:t>
            </w:r>
          </w:p>
        </w:tc>
        <w:tc>
          <w:tcPr>
            <w:tcW w:w="2551" w:type="dxa"/>
            <w:vMerge w:val="restart"/>
            <w:shd w:val="clear" w:color="auto" w:fill="auto"/>
            <w:vAlign w:val="center"/>
          </w:tcPr>
          <w:p w14:paraId="18077D7D" w14:textId="77777777" w:rsidR="00C9407A" w:rsidRPr="005B0A88" w:rsidRDefault="00C9407A" w:rsidP="00137565">
            <w:pPr>
              <w:pStyle w:val="TAL"/>
              <w:keepNext w:val="0"/>
              <w:keepLines w:val="0"/>
            </w:pPr>
            <w:r w:rsidRPr="005B0A88">
              <w:t>0</w:t>
            </w:r>
          </w:p>
        </w:tc>
        <w:tc>
          <w:tcPr>
            <w:tcW w:w="2268" w:type="dxa"/>
            <w:shd w:val="clear" w:color="auto" w:fill="auto"/>
          </w:tcPr>
          <w:p w14:paraId="7265D735" w14:textId="77777777" w:rsidR="00C9407A" w:rsidRPr="005B0A88" w:rsidRDefault="00C9407A" w:rsidP="00137565">
            <w:pPr>
              <w:pStyle w:val="TAL"/>
              <w:keepNext w:val="0"/>
              <w:keepLines w:val="0"/>
            </w:pPr>
          </w:p>
        </w:tc>
      </w:tr>
      <w:tr w:rsidR="00C9407A" w:rsidRPr="005B0A88" w14:paraId="5702A364" w14:textId="77777777" w:rsidTr="00432911">
        <w:trPr>
          <w:jc w:val="center"/>
        </w:trPr>
        <w:tc>
          <w:tcPr>
            <w:tcW w:w="3652" w:type="dxa"/>
            <w:gridSpan w:val="3"/>
            <w:shd w:val="clear" w:color="auto" w:fill="auto"/>
          </w:tcPr>
          <w:p w14:paraId="7910EC29" w14:textId="19A5199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1940D915"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67D4BB97" w14:textId="77777777" w:rsidR="00C9407A" w:rsidRPr="005B0A88" w:rsidRDefault="00C9407A" w:rsidP="00137565">
            <w:pPr>
              <w:pStyle w:val="TAL"/>
              <w:keepNext w:val="0"/>
              <w:keepLines w:val="0"/>
            </w:pPr>
          </w:p>
        </w:tc>
        <w:tc>
          <w:tcPr>
            <w:tcW w:w="2268" w:type="dxa"/>
            <w:shd w:val="clear" w:color="auto" w:fill="auto"/>
          </w:tcPr>
          <w:p w14:paraId="672D7C33" w14:textId="77777777" w:rsidR="00C9407A" w:rsidRPr="005B0A88" w:rsidRDefault="00C9407A" w:rsidP="00137565">
            <w:pPr>
              <w:pStyle w:val="TAL"/>
              <w:keepNext w:val="0"/>
              <w:keepLines w:val="0"/>
            </w:pPr>
          </w:p>
        </w:tc>
      </w:tr>
      <w:tr w:rsidR="00C9407A" w:rsidRPr="005B0A88" w14:paraId="27A82086" w14:textId="77777777" w:rsidTr="00432911">
        <w:trPr>
          <w:jc w:val="center"/>
        </w:trPr>
        <w:tc>
          <w:tcPr>
            <w:tcW w:w="3652" w:type="dxa"/>
            <w:gridSpan w:val="3"/>
            <w:shd w:val="clear" w:color="auto" w:fill="auto"/>
          </w:tcPr>
          <w:p w14:paraId="1B431EA1" w14:textId="4F5F1F1D"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78FABE28"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65E0329" w14:textId="77777777" w:rsidR="00C9407A" w:rsidRPr="005B0A88" w:rsidRDefault="00C9407A" w:rsidP="00137565">
            <w:pPr>
              <w:pStyle w:val="TAL"/>
              <w:keepNext w:val="0"/>
              <w:keepLines w:val="0"/>
            </w:pPr>
          </w:p>
        </w:tc>
        <w:tc>
          <w:tcPr>
            <w:tcW w:w="2268" w:type="dxa"/>
            <w:shd w:val="clear" w:color="auto" w:fill="auto"/>
          </w:tcPr>
          <w:p w14:paraId="1FAC14D6" w14:textId="77777777" w:rsidR="00C9407A" w:rsidRPr="005B0A88" w:rsidRDefault="00C9407A" w:rsidP="00137565">
            <w:pPr>
              <w:pStyle w:val="TAL"/>
              <w:keepNext w:val="0"/>
              <w:keepLines w:val="0"/>
            </w:pPr>
          </w:p>
        </w:tc>
      </w:tr>
      <w:tr w:rsidR="00C9407A" w:rsidRPr="005B0A88" w14:paraId="6AFFC59F" w14:textId="77777777" w:rsidTr="00432911">
        <w:trPr>
          <w:jc w:val="center"/>
        </w:trPr>
        <w:tc>
          <w:tcPr>
            <w:tcW w:w="3652" w:type="dxa"/>
            <w:gridSpan w:val="3"/>
            <w:shd w:val="clear" w:color="auto" w:fill="auto"/>
          </w:tcPr>
          <w:p w14:paraId="77F472CB" w14:textId="06728C37"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77E4C5D6"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1E8698C2" w14:textId="77777777" w:rsidR="00C9407A" w:rsidRPr="005B0A88" w:rsidRDefault="00C9407A" w:rsidP="00137565">
            <w:pPr>
              <w:pStyle w:val="TAL"/>
              <w:keepNext w:val="0"/>
              <w:keepLines w:val="0"/>
            </w:pPr>
          </w:p>
        </w:tc>
        <w:tc>
          <w:tcPr>
            <w:tcW w:w="2268" w:type="dxa"/>
            <w:shd w:val="clear" w:color="auto" w:fill="auto"/>
          </w:tcPr>
          <w:p w14:paraId="2C9F0140" w14:textId="77777777" w:rsidR="00C9407A" w:rsidRPr="005B0A88" w:rsidRDefault="00C9407A" w:rsidP="00137565">
            <w:pPr>
              <w:pStyle w:val="TAL"/>
              <w:keepNext w:val="0"/>
              <w:keepLines w:val="0"/>
            </w:pPr>
          </w:p>
        </w:tc>
      </w:tr>
      <w:tr w:rsidR="00C9407A" w:rsidRPr="005B0A88" w14:paraId="2E97D5F7" w14:textId="77777777" w:rsidTr="00432911">
        <w:trPr>
          <w:jc w:val="center"/>
        </w:trPr>
        <w:tc>
          <w:tcPr>
            <w:tcW w:w="3652" w:type="dxa"/>
            <w:gridSpan w:val="3"/>
            <w:shd w:val="clear" w:color="auto" w:fill="auto"/>
          </w:tcPr>
          <w:p w14:paraId="714D48A3" w14:textId="0C4091D6"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3CE89A5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276B315" w14:textId="77777777" w:rsidR="00C9407A" w:rsidRPr="005B0A88" w:rsidRDefault="00C9407A" w:rsidP="00137565">
            <w:pPr>
              <w:pStyle w:val="TAL"/>
              <w:keepNext w:val="0"/>
              <w:keepLines w:val="0"/>
            </w:pPr>
          </w:p>
        </w:tc>
        <w:tc>
          <w:tcPr>
            <w:tcW w:w="2268" w:type="dxa"/>
            <w:shd w:val="clear" w:color="auto" w:fill="auto"/>
          </w:tcPr>
          <w:p w14:paraId="5EC1098A" w14:textId="77777777" w:rsidR="00C9407A" w:rsidRPr="005B0A88" w:rsidRDefault="00C9407A" w:rsidP="00137565">
            <w:pPr>
              <w:pStyle w:val="TAL"/>
              <w:keepNext w:val="0"/>
              <w:keepLines w:val="0"/>
            </w:pPr>
          </w:p>
        </w:tc>
      </w:tr>
      <w:tr w:rsidR="00C9407A" w:rsidRPr="005B0A88" w14:paraId="7498F04C" w14:textId="77777777" w:rsidTr="00432911">
        <w:trPr>
          <w:jc w:val="center"/>
        </w:trPr>
        <w:tc>
          <w:tcPr>
            <w:tcW w:w="3652" w:type="dxa"/>
            <w:gridSpan w:val="3"/>
            <w:shd w:val="clear" w:color="auto" w:fill="auto"/>
          </w:tcPr>
          <w:p w14:paraId="11F82E9D" w14:textId="739CE955"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7920F441"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00475CCD" w14:textId="77777777" w:rsidR="00C9407A" w:rsidRPr="005B0A88" w:rsidRDefault="00C9407A" w:rsidP="00137565">
            <w:pPr>
              <w:pStyle w:val="TAL"/>
              <w:keepNext w:val="0"/>
              <w:keepLines w:val="0"/>
            </w:pPr>
          </w:p>
        </w:tc>
        <w:tc>
          <w:tcPr>
            <w:tcW w:w="2268" w:type="dxa"/>
            <w:shd w:val="clear" w:color="auto" w:fill="auto"/>
          </w:tcPr>
          <w:p w14:paraId="4CBFC943" w14:textId="77777777" w:rsidR="00C9407A" w:rsidRPr="005B0A88" w:rsidRDefault="00C9407A" w:rsidP="00137565">
            <w:pPr>
              <w:pStyle w:val="TAL"/>
              <w:keepNext w:val="0"/>
              <w:keepLines w:val="0"/>
            </w:pPr>
          </w:p>
        </w:tc>
      </w:tr>
      <w:tr w:rsidR="00C9407A" w:rsidRPr="005B0A88" w14:paraId="1F4E47C1" w14:textId="77777777" w:rsidTr="00432911">
        <w:trPr>
          <w:jc w:val="center"/>
        </w:trPr>
        <w:tc>
          <w:tcPr>
            <w:tcW w:w="3652" w:type="dxa"/>
            <w:gridSpan w:val="3"/>
            <w:shd w:val="clear" w:color="auto" w:fill="auto"/>
          </w:tcPr>
          <w:p w14:paraId="2A477D7C" w14:textId="38488ED9"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13A5CADA"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5A63C7A3" w14:textId="77777777" w:rsidR="00C9407A" w:rsidRPr="005B0A88" w:rsidRDefault="00C9407A" w:rsidP="00137565">
            <w:pPr>
              <w:pStyle w:val="TAL"/>
              <w:keepNext w:val="0"/>
              <w:keepLines w:val="0"/>
            </w:pPr>
          </w:p>
        </w:tc>
        <w:tc>
          <w:tcPr>
            <w:tcW w:w="2268" w:type="dxa"/>
            <w:shd w:val="clear" w:color="auto" w:fill="auto"/>
          </w:tcPr>
          <w:p w14:paraId="40EEAC21" w14:textId="77777777" w:rsidR="00C9407A" w:rsidRPr="005B0A88" w:rsidRDefault="00C9407A" w:rsidP="00137565">
            <w:pPr>
              <w:pStyle w:val="TAL"/>
              <w:keepNext w:val="0"/>
              <w:keepLines w:val="0"/>
            </w:pPr>
          </w:p>
        </w:tc>
      </w:tr>
      <w:tr w:rsidR="00C9407A" w:rsidRPr="005B0A88" w14:paraId="1E560418" w14:textId="77777777" w:rsidTr="00432911">
        <w:trPr>
          <w:jc w:val="center"/>
        </w:trPr>
        <w:tc>
          <w:tcPr>
            <w:tcW w:w="1242" w:type="dxa"/>
            <w:vMerge w:val="restart"/>
            <w:shd w:val="clear" w:color="auto" w:fill="auto"/>
          </w:tcPr>
          <w:p w14:paraId="192381D2" w14:textId="74D7BF75"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02380C71" w14:textId="77777777" w:rsidR="00C9407A" w:rsidRPr="005B0A88" w:rsidRDefault="00C9407A" w:rsidP="00137565">
            <w:pPr>
              <w:pStyle w:val="TAL"/>
              <w:keepNext w:val="0"/>
              <w:keepLines w:val="0"/>
            </w:pPr>
            <w:r w:rsidRPr="005B0A88">
              <w:rPr>
                <w:noProof/>
                <w:position w:val="-12"/>
              </w:rPr>
              <w:drawing>
                <wp:inline distT="0" distB="0" distL="0" distR="0" wp14:anchorId="73A8A339" wp14:editId="278AB86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B41F28A" w14:textId="77777777" w:rsidR="00C9407A" w:rsidRPr="005B0A88" w:rsidRDefault="00C9407A" w:rsidP="00137565">
            <w:pPr>
              <w:pStyle w:val="TAL"/>
              <w:keepNext w:val="0"/>
              <w:keepLines w:val="0"/>
            </w:pPr>
            <w:r w:rsidRPr="005B0A88">
              <w:t>dB</w:t>
            </w:r>
          </w:p>
        </w:tc>
        <w:tc>
          <w:tcPr>
            <w:tcW w:w="2551" w:type="dxa"/>
            <w:shd w:val="clear" w:color="auto" w:fill="auto"/>
          </w:tcPr>
          <w:p w14:paraId="6C026768" w14:textId="77777777" w:rsidR="00C9407A" w:rsidRPr="005B0A88" w:rsidRDefault="00C9407A" w:rsidP="00137565">
            <w:pPr>
              <w:pStyle w:val="TAL"/>
              <w:keepNext w:val="0"/>
              <w:keepLines w:val="0"/>
            </w:pPr>
            <w:r w:rsidRPr="005B0A88">
              <w:rPr>
                <w:bCs/>
              </w:rPr>
              <w:t>3</w:t>
            </w:r>
          </w:p>
        </w:tc>
        <w:tc>
          <w:tcPr>
            <w:tcW w:w="2268" w:type="dxa"/>
            <w:vMerge w:val="restart"/>
            <w:shd w:val="clear" w:color="auto" w:fill="auto"/>
          </w:tcPr>
          <w:p w14:paraId="3345F85E" w14:textId="6E3CFC13"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r w:rsidRPr="005B0A88">
              <w:rPr>
                <w:i/>
              </w:rPr>
              <w:t>rsrp-ThresholdSSB</w:t>
            </w:r>
          </w:p>
        </w:tc>
      </w:tr>
      <w:tr w:rsidR="00C9407A" w:rsidRPr="005B0A88" w14:paraId="27C6C829" w14:textId="77777777" w:rsidTr="00432911">
        <w:trPr>
          <w:jc w:val="center"/>
        </w:trPr>
        <w:tc>
          <w:tcPr>
            <w:tcW w:w="1242" w:type="dxa"/>
            <w:vMerge/>
            <w:shd w:val="clear" w:color="auto" w:fill="auto"/>
          </w:tcPr>
          <w:p w14:paraId="64E7CD4E" w14:textId="77777777" w:rsidR="00C9407A" w:rsidRPr="005B0A88" w:rsidRDefault="00C9407A" w:rsidP="00137565">
            <w:pPr>
              <w:pStyle w:val="TAL"/>
              <w:keepNext w:val="0"/>
              <w:keepLines w:val="0"/>
            </w:pPr>
          </w:p>
        </w:tc>
        <w:tc>
          <w:tcPr>
            <w:tcW w:w="851" w:type="dxa"/>
            <w:vMerge w:val="restart"/>
            <w:shd w:val="clear" w:color="auto" w:fill="auto"/>
          </w:tcPr>
          <w:p w14:paraId="2BBC1935" w14:textId="77777777" w:rsidR="00C9407A" w:rsidRPr="005B0A88" w:rsidRDefault="00C9407A" w:rsidP="00137565">
            <w:pPr>
              <w:pStyle w:val="TAL"/>
              <w:keepNext w:val="0"/>
              <w:keepLines w:val="0"/>
            </w:pPr>
            <w:r w:rsidRPr="005B0A88">
              <w:rPr>
                <w:noProof/>
                <w:position w:val="-12"/>
              </w:rPr>
              <w:drawing>
                <wp:inline distT="0" distB="0" distL="0" distR="0" wp14:anchorId="0FD0C9BE" wp14:editId="57D849B3">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1FC0FF" w14:textId="5D6A6301"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5F3BE00F" w14:textId="77777777" w:rsidR="00C9407A" w:rsidRPr="005B0A88" w:rsidRDefault="00C9407A" w:rsidP="00137565">
            <w:pPr>
              <w:pStyle w:val="TAL"/>
              <w:keepNext w:val="0"/>
              <w:keepLines w:val="0"/>
            </w:pPr>
            <w:r w:rsidRPr="005B0A88">
              <w:t>dBm/15kHz</w:t>
            </w:r>
          </w:p>
        </w:tc>
        <w:tc>
          <w:tcPr>
            <w:tcW w:w="2551" w:type="dxa"/>
            <w:shd w:val="clear" w:color="auto" w:fill="auto"/>
          </w:tcPr>
          <w:p w14:paraId="170F8F18" w14:textId="77777777" w:rsidR="00C9407A" w:rsidRPr="005B0A88" w:rsidRDefault="00C9407A" w:rsidP="00137565">
            <w:pPr>
              <w:pStyle w:val="TAL"/>
              <w:keepNext w:val="0"/>
              <w:keepLines w:val="0"/>
            </w:pPr>
            <w:r w:rsidRPr="005B0A88">
              <w:t>-98</w:t>
            </w:r>
          </w:p>
        </w:tc>
        <w:tc>
          <w:tcPr>
            <w:tcW w:w="2268" w:type="dxa"/>
            <w:vMerge/>
            <w:shd w:val="clear" w:color="auto" w:fill="auto"/>
          </w:tcPr>
          <w:p w14:paraId="4AF157EC" w14:textId="77777777" w:rsidR="00C9407A" w:rsidRPr="005B0A88" w:rsidRDefault="00C9407A" w:rsidP="00137565">
            <w:pPr>
              <w:pStyle w:val="TAL"/>
              <w:keepNext w:val="0"/>
              <w:keepLines w:val="0"/>
            </w:pPr>
          </w:p>
        </w:tc>
      </w:tr>
      <w:tr w:rsidR="00C9407A" w:rsidRPr="005B0A88" w14:paraId="0E843C5C" w14:textId="77777777" w:rsidTr="00432911">
        <w:trPr>
          <w:jc w:val="center"/>
        </w:trPr>
        <w:tc>
          <w:tcPr>
            <w:tcW w:w="1242" w:type="dxa"/>
            <w:vMerge/>
            <w:shd w:val="clear" w:color="auto" w:fill="auto"/>
          </w:tcPr>
          <w:p w14:paraId="0FF9950E" w14:textId="77777777" w:rsidR="00C9407A" w:rsidRPr="005B0A88" w:rsidRDefault="00C9407A" w:rsidP="00137565">
            <w:pPr>
              <w:pStyle w:val="TAL"/>
              <w:keepNext w:val="0"/>
              <w:keepLines w:val="0"/>
            </w:pPr>
          </w:p>
        </w:tc>
        <w:tc>
          <w:tcPr>
            <w:tcW w:w="851" w:type="dxa"/>
            <w:vMerge/>
            <w:shd w:val="clear" w:color="auto" w:fill="auto"/>
          </w:tcPr>
          <w:p w14:paraId="74D7EA7D" w14:textId="77777777" w:rsidR="00C9407A" w:rsidRPr="005B0A88" w:rsidRDefault="00C9407A" w:rsidP="00137565">
            <w:pPr>
              <w:pStyle w:val="TAL"/>
              <w:keepNext w:val="0"/>
              <w:keepLines w:val="0"/>
            </w:pPr>
          </w:p>
        </w:tc>
        <w:tc>
          <w:tcPr>
            <w:tcW w:w="1559" w:type="dxa"/>
            <w:shd w:val="clear" w:color="auto" w:fill="auto"/>
          </w:tcPr>
          <w:p w14:paraId="1A4BA44A" w14:textId="225A3ECA"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62EA6D7E" w14:textId="77777777" w:rsidR="00C9407A" w:rsidRPr="005B0A88" w:rsidRDefault="00C9407A" w:rsidP="00137565">
            <w:pPr>
              <w:pStyle w:val="TAL"/>
              <w:keepNext w:val="0"/>
              <w:keepLines w:val="0"/>
            </w:pPr>
          </w:p>
        </w:tc>
        <w:tc>
          <w:tcPr>
            <w:tcW w:w="2551" w:type="dxa"/>
            <w:shd w:val="clear" w:color="auto" w:fill="auto"/>
          </w:tcPr>
          <w:p w14:paraId="567766F8" w14:textId="77777777" w:rsidR="00C9407A" w:rsidRPr="005B0A88" w:rsidRDefault="00C9407A" w:rsidP="00137565">
            <w:pPr>
              <w:pStyle w:val="TAL"/>
              <w:keepNext w:val="0"/>
              <w:keepLines w:val="0"/>
            </w:pPr>
            <w:r w:rsidRPr="005B0A88">
              <w:t>-101</w:t>
            </w:r>
          </w:p>
        </w:tc>
        <w:tc>
          <w:tcPr>
            <w:tcW w:w="2268" w:type="dxa"/>
            <w:vMerge/>
            <w:shd w:val="clear" w:color="auto" w:fill="auto"/>
          </w:tcPr>
          <w:p w14:paraId="3DB61D06" w14:textId="77777777" w:rsidR="00C9407A" w:rsidRPr="005B0A88" w:rsidRDefault="00C9407A" w:rsidP="00137565">
            <w:pPr>
              <w:pStyle w:val="TAL"/>
              <w:keepNext w:val="0"/>
              <w:keepLines w:val="0"/>
            </w:pPr>
          </w:p>
        </w:tc>
      </w:tr>
      <w:tr w:rsidR="00C9407A" w:rsidRPr="005B0A88" w14:paraId="7B695C10" w14:textId="77777777" w:rsidTr="00432911">
        <w:trPr>
          <w:jc w:val="center"/>
        </w:trPr>
        <w:tc>
          <w:tcPr>
            <w:tcW w:w="1242" w:type="dxa"/>
            <w:vMerge/>
            <w:shd w:val="clear" w:color="auto" w:fill="auto"/>
          </w:tcPr>
          <w:p w14:paraId="020C4C59" w14:textId="77777777" w:rsidR="00C9407A" w:rsidRPr="005B0A88" w:rsidRDefault="00C9407A" w:rsidP="00137565">
            <w:pPr>
              <w:pStyle w:val="TAL"/>
              <w:keepNext w:val="0"/>
              <w:keepLines w:val="0"/>
            </w:pPr>
          </w:p>
        </w:tc>
        <w:tc>
          <w:tcPr>
            <w:tcW w:w="2410" w:type="dxa"/>
            <w:gridSpan w:val="2"/>
            <w:shd w:val="clear" w:color="auto" w:fill="auto"/>
          </w:tcPr>
          <w:p w14:paraId="2CD9AB47" w14:textId="77777777" w:rsidR="00C9407A" w:rsidRPr="005B0A88" w:rsidRDefault="00C9407A" w:rsidP="00137565">
            <w:pPr>
              <w:pStyle w:val="TAL"/>
              <w:keepNext w:val="0"/>
              <w:keepLines w:val="0"/>
            </w:pPr>
            <w:r w:rsidRPr="005B0A88">
              <w:rPr>
                <w:noProof/>
                <w:position w:val="-12"/>
              </w:rPr>
              <w:drawing>
                <wp:inline distT="0" distB="0" distL="0" distR="0" wp14:anchorId="1F904367" wp14:editId="7C76850E">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58C9E6F" w14:textId="77777777" w:rsidR="00C9407A" w:rsidRPr="005B0A88" w:rsidRDefault="00C9407A" w:rsidP="00137565">
            <w:pPr>
              <w:pStyle w:val="TAL"/>
              <w:keepNext w:val="0"/>
              <w:keepLines w:val="0"/>
            </w:pPr>
            <w:r w:rsidRPr="005B0A88">
              <w:t>dB</w:t>
            </w:r>
          </w:p>
        </w:tc>
        <w:tc>
          <w:tcPr>
            <w:tcW w:w="2551" w:type="dxa"/>
            <w:shd w:val="clear" w:color="auto" w:fill="auto"/>
          </w:tcPr>
          <w:p w14:paraId="6EA6D86C" w14:textId="77777777" w:rsidR="00C9407A" w:rsidRPr="005B0A88" w:rsidRDefault="00C9407A" w:rsidP="00137565">
            <w:pPr>
              <w:pStyle w:val="TAL"/>
              <w:keepNext w:val="0"/>
              <w:keepLines w:val="0"/>
            </w:pPr>
            <w:r w:rsidRPr="005B0A88">
              <w:t>3</w:t>
            </w:r>
          </w:p>
        </w:tc>
        <w:tc>
          <w:tcPr>
            <w:tcW w:w="2268" w:type="dxa"/>
            <w:vMerge/>
            <w:shd w:val="clear" w:color="auto" w:fill="auto"/>
          </w:tcPr>
          <w:p w14:paraId="11C987BF" w14:textId="77777777" w:rsidR="00C9407A" w:rsidRPr="005B0A88" w:rsidRDefault="00C9407A" w:rsidP="00137565">
            <w:pPr>
              <w:pStyle w:val="TAL"/>
              <w:keepNext w:val="0"/>
              <w:keepLines w:val="0"/>
            </w:pPr>
          </w:p>
        </w:tc>
      </w:tr>
      <w:tr w:rsidR="00C9407A" w:rsidRPr="005B0A88" w14:paraId="46A6CD15" w14:textId="77777777" w:rsidTr="00432911">
        <w:trPr>
          <w:jc w:val="center"/>
        </w:trPr>
        <w:tc>
          <w:tcPr>
            <w:tcW w:w="1242" w:type="dxa"/>
            <w:vMerge/>
            <w:shd w:val="clear" w:color="auto" w:fill="auto"/>
          </w:tcPr>
          <w:p w14:paraId="13FDBC10" w14:textId="77777777" w:rsidR="00C9407A" w:rsidRPr="005B0A88" w:rsidRDefault="00C9407A" w:rsidP="00137565">
            <w:pPr>
              <w:pStyle w:val="TAL"/>
              <w:keepNext w:val="0"/>
              <w:keepLines w:val="0"/>
            </w:pPr>
          </w:p>
        </w:tc>
        <w:tc>
          <w:tcPr>
            <w:tcW w:w="851" w:type="dxa"/>
            <w:vMerge w:val="restart"/>
            <w:shd w:val="clear" w:color="auto" w:fill="auto"/>
          </w:tcPr>
          <w:p w14:paraId="08247B2C"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7A95F3CA" w14:textId="3A0038A2"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65B67E0C"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250E8155" w14:textId="77777777" w:rsidR="00C9407A" w:rsidRPr="005B0A88" w:rsidRDefault="00C9407A" w:rsidP="00137565">
            <w:pPr>
              <w:pStyle w:val="TAL"/>
              <w:keepNext w:val="0"/>
              <w:keepLines w:val="0"/>
            </w:pPr>
            <w:r w:rsidRPr="005B0A88">
              <w:rPr>
                <w:rFonts w:cs="Arial"/>
              </w:rPr>
              <w:t>-95</w:t>
            </w:r>
          </w:p>
        </w:tc>
        <w:tc>
          <w:tcPr>
            <w:tcW w:w="2268" w:type="dxa"/>
            <w:vMerge/>
            <w:shd w:val="clear" w:color="auto" w:fill="auto"/>
          </w:tcPr>
          <w:p w14:paraId="38844DBB" w14:textId="77777777" w:rsidR="00C9407A" w:rsidRPr="005B0A88" w:rsidRDefault="00C9407A" w:rsidP="00137565">
            <w:pPr>
              <w:pStyle w:val="TAL"/>
              <w:keepNext w:val="0"/>
              <w:keepLines w:val="0"/>
            </w:pPr>
          </w:p>
        </w:tc>
      </w:tr>
      <w:tr w:rsidR="00C9407A" w:rsidRPr="005B0A88" w14:paraId="7FB25BB9" w14:textId="77777777" w:rsidTr="00432911">
        <w:trPr>
          <w:jc w:val="center"/>
        </w:trPr>
        <w:tc>
          <w:tcPr>
            <w:tcW w:w="1242" w:type="dxa"/>
            <w:vMerge/>
            <w:shd w:val="clear" w:color="auto" w:fill="auto"/>
          </w:tcPr>
          <w:p w14:paraId="081689C8" w14:textId="77777777" w:rsidR="00C9407A" w:rsidRPr="005B0A88" w:rsidRDefault="00C9407A" w:rsidP="00137565">
            <w:pPr>
              <w:pStyle w:val="TAL"/>
              <w:keepNext w:val="0"/>
              <w:keepLines w:val="0"/>
            </w:pPr>
          </w:p>
        </w:tc>
        <w:tc>
          <w:tcPr>
            <w:tcW w:w="851" w:type="dxa"/>
            <w:vMerge/>
            <w:shd w:val="clear" w:color="auto" w:fill="auto"/>
          </w:tcPr>
          <w:p w14:paraId="63B06764" w14:textId="77777777" w:rsidR="00C9407A" w:rsidRPr="005B0A88" w:rsidRDefault="00C9407A" w:rsidP="00137565">
            <w:pPr>
              <w:pStyle w:val="TAL"/>
              <w:keepNext w:val="0"/>
              <w:keepLines w:val="0"/>
              <w:rPr>
                <w:position w:val="-12"/>
              </w:rPr>
            </w:pPr>
          </w:p>
        </w:tc>
        <w:tc>
          <w:tcPr>
            <w:tcW w:w="1559" w:type="dxa"/>
            <w:shd w:val="clear" w:color="auto" w:fill="auto"/>
          </w:tcPr>
          <w:p w14:paraId="017B47D7" w14:textId="72169BF1"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717FB4C8" w14:textId="77777777" w:rsidR="00C9407A" w:rsidRPr="005B0A88" w:rsidRDefault="00C9407A" w:rsidP="00137565">
            <w:pPr>
              <w:pStyle w:val="TAL"/>
              <w:keepNext w:val="0"/>
              <w:keepLines w:val="0"/>
            </w:pPr>
          </w:p>
        </w:tc>
        <w:tc>
          <w:tcPr>
            <w:tcW w:w="2551" w:type="dxa"/>
            <w:shd w:val="clear" w:color="auto" w:fill="auto"/>
          </w:tcPr>
          <w:p w14:paraId="4B4746E8" w14:textId="77777777" w:rsidR="00C9407A" w:rsidRPr="005B0A88" w:rsidRDefault="00C9407A" w:rsidP="00137565">
            <w:pPr>
              <w:pStyle w:val="TAL"/>
              <w:keepNext w:val="0"/>
              <w:keepLines w:val="0"/>
            </w:pPr>
            <w:r w:rsidRPr="005B0A88">
              <w:rPr>
                <w:rFonts w:cs="Arial"/>
              </w:rPr>
              <w:t>-98</w:t>
            </w:r>
          </w:p>
        </w:tc>
        <w:tc>
          <w:tcPr>
            <w:tcW w:w="2268" w:type="dxa"/>
            <w:vMerge/>
            <w:shd w:val="clear" w:color="auto" w:fill="auto"/>
          </w:tcPr>
          <w:p w14:paraId="08780707" w14:textId="77777777" w:rsidR="00C9407A" w:rsidRPr="005B0A88" w:rsidRDefault="00C9407A" w:rsidP="00137565">
            <w:pPr>
              <w:pStyle w:val="TAL"/>
              <w:keepNext w:val="0"/>
              <w:keepLines w:val="0"/>
            </w:pPr>
          </w:p>
        </w:tc>
      </w:tr>
      <w:tr w:rsidR="00C9407A" w:rsidRPr="005B0A88" w14:paraId="37C9F5C0" w14:textId="77777777" w:rsidTr="00432911">
        <w:trPr>
          <w:jc w:val="center"/>
        </w:trPr>
        <w:tc>
          <w:tcPr>
            <w:tcW w:w="1242" w:type="dxa"/>
            <w:vMerge/>
            <w:shd w:val="clear" w:color="auto" w:fill="auto"/>
          </w:tcPr>
          <w:p w14:paraId="7875D3A5" w14:textId="77777777" w:rsidR="00C9407A" w:rsidRPr="005B0A88" w:rsidRDefault="00C9407A" w:rsidP="00137565">
            <w:pPr>
              <w:pStyle w:val="TAL"/>
              <w:keepNext w:val="0"/>
              <w:keepLines w:val="0"/>
            </w:pPr>
          </w:p>
        </w:tc>
        <w:tc>
          <w:tcPr>
            <w:tcW w:w="2410" w:type="dxa"/>
            <w:gridSpan w:val="2"/>
            <w:shd w:val="clear" w:color="auto" w:fill="auto"/>
          </w:tcPr>
          <w:p w14:paraId="5B45627E" w14:textId="77777777" w:rsidR="00C9407A" w:rsidRPr="005B0A88" w:rsidRDefault="00C9407A" w:rsidP="00137565">
            <w:pPr>
              <w:pStyle w:val="TAL"/>
              <w:keepNext w:val="0"/>
              <w:keepLines w:val="0"/>
            </w:pPr>
            <w:r w:rsidRPr="005B0A88">
              <w:t>SS-RSRP</w:t>
            </w:r>
          </w:p>
        </w:tc>
        <w:tc>
          <w:tcPr>
            <w:tcW w:w="1276" w:type="dxa"/>
            <w:shd w:val="clear" w:color="auto" w:fill="auto"/>
          </w:tcPr>
          <w:p w14:paraId="0FE057DD" w14:textId="2CAF5A31"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2C9775D4" w14:textId="77777777" w:rsidR="00C9407A" w:rsidRPr="005B0A88" w:rsidRDefault="00C9407A" w:rsidP="00137565">
            <w:pPr>
              <w:pStyle w:val="TAL"/>
              <w:keepNext w:val="0"/>
              <w:keepLines w:val="0"/>
            </w:pPr>
            <w:r w:rsidRPr="005B0A88">
              <w:t>-95</w:t>
            </w:r>
          </w:p>
        </w:tc>
        <w:tc>
          <w:tcPr>
            <w:tcW w:w="2268" w:type="dxa"/>
            <w:vMerge/>
            <w:shd w:val="clear" w:color="auto" w:fill="auto"/>
          </w:tcPr>
          <w:p w14:paraId="499016DD" w14:textId="77777777" w:rsidR="00C9407A" w:rsidRPr="005B0A88" w:rsidRDefault="00C9407A" w:rsidP="00137565">
            <w:pPr>
              <w:pStyle w:val="TAL"/>
              <w:keepNext w:val="0"/>
              <w:keepLines w:val="0"/>
            </w:pPr>
          </w:p>
        </w:tc>
      </w:tr>
      <w:tr w:rsidR="00C9407A" w:rsidRPr="005B0A88" w14:paraId="2DBE5C1A" w14:textId="77777777" w:rsidTr="00432911">
        <w:trPr>
          <w:jc w:val="center"/>
        </w:trPr>
        <w:tc>
          <w:tcPr>
            <w:tcW w:w="1242" w:type="dxa"/>
            <w:vMerge w:val="restart"/>
            <w:shd w:val="clear" w:color="auto" w:fill="auto"/>
          </w:tcPr>
          <w:p w14:paraId="59E59BF1" w14:textId="6A6B899D" w:rsidR="00C9407A" w:rsidRPr="005B0A88" w:rsidRDefault="00C9407A" w:rsidP="007F4331">
            <w:pPr>
              <w:pStyle w:val="TAL"/>
              <w:keepLines w:val="0"/>
            </w:pPr>
            <w:r w:rsidRPr="005B0A88">
              <w:lastRenderedPageBreak/>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589C5A8B" w14:textId="77777777" w:rsidR="00C9407A" w:rsidRPr="005B0A88" w:rsidRDefault="00C9407A" w:rsidP="007F4331">
            <w:pPr>
              <w:pStyle w:val="TAL"/>
              <w:keepLines w:val="0"/>
            </w:pPr>
            <w:r w:rsidRPr="005B0A88">
              <w:rPr>
                <w:noProof/>
                <w:position w:val="-12"/>
              </w:rPr>
              <w:drawing>
                <wp:inline distT="0" distB="0" distL="0" distR="0" wp14:anchorId="69DB6497" wp14:editId="20AEF47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14A7937" w14:textId="77777777" w:rsidR="00C9407A" w:rsidRPr="005B0A88" w:rsidRDefault="00C9407A" w:rsidP="007F4331">
            <w:pPr>
              <w:pStyle w:val="TAL"/>
              <w:keepLines w:val="0"/>
            </w:pPr>
            <w:r w:rsidRPr="005B0A88">
              <w:t>dB</w:t>
            </w:r>
          </w:p>
        </w:tc>
        <w:tc>
          <w:tcPr>
            <w:tcW w:w="2551" w:type="dxa"/>
            <w:shd w:val="clear" w:color="auto" w:fill="auto"/>
          </w:tcPr>
          <w:p w14:paraId="2118E9FB" w14:textId="77777777" w:rsidR="00C9407A" w:rsidRPr="005B0A88" w:rsidRDefault="00C9407A" w:rsidP="007F4331">
            <w:pPr>
              <w:pStyle w:val="TAL"/>
              <w:keepLines w:val="0"/>
            </w:pPr>
            <w:r w:rsidRPr="005B0A88">
              <w:rPr>
                <w:bCs/>
              </w:rPr>
              <w:t>-17</w:t>
            </w:r>
          </w:p>
        </w:tc>
        <w:tc>
          <w:tcPr>
            <w:tcW w:w="2268" w:type="dxa"/>
            <w:vMerge w:val="restart"/>
            <w:shd w:val="clear" w:color="auto" w:fill="auto"/>
          </w:tcPr>
          <w:p w14:paraId="53D50219" w14:textId="2DA30EB3" w:rsidR="00C9407A" w:rsidRPr="005B0A88" w:rsidRDefault="00C9407A" w:rsidP="007F4331">
            <w:pPr>
              <w:pStyle w:val="TAL"/>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r w:rsidRPr="005B0A88">
              <w:rPr>
                <w:i/>
              </w:rPr>
              <w:t>rsrp-ThresholdSSB</w:t>
            </w:r>
          </w:p>
        </w:tc>
      </w:tr>
      <w:tr w:rsidR="00C9407A" w:rsidRPr="005B0A88" w14:paraId="38F1EB76" w14:textId="77777777" w:rsidTr="00432911">
        <w:trPr>
          <w:jc w:val="center"/>
        </w:trPr>
        <w:tc>
          <w:tcPr>
            <w:tcW w:w="1242" w:type="dxa"/>
            <w:vMerge/>
            <w:shd w:val="clear" w:color="auto" w:fill="auto"/>
          </w:tcPr>
          <w:p w14:paraId="7AE01986" w14:textId="77777777" w:rsidR="00C9407A" w:rsidRPr="005B0A88" w:rsidRDefault="00C9407A" w:rsidP="007F4331">
            <w:pPr>
              <w:pStyle w:val="TAL"/>
              <w:keepLines w:val="0"/>
            </w:pPr>
          </w:p>
        </w:tc>
        <w:tc>
          <w:tcPr>
            <w:tcW w:w="851" w:type="dxa"/>
            <w:vMerge w:val="restart"/>
            <w:shd w:val="clear" w:color="auto" w:fill="auto"/>
          </w:tcPr>
          <w:p w14:paraId="02401FD8" w14:textId="77777777" w:rsidR="00C9407A" w:rsidRPr="005B0A88" w:rsidRDefault="00C9407A" w:rsidP="007F4331">
            <w:pPr>
              <w:pStyle w:val="TAL"/>
              <w:keepLines w:val="0"/>
            </w:pPr>
            <w:r w:rsidRPr="005B0A88">
              <w:rPr>
                <w:noProof/>
                <w:position w:val="-12"/>
              </w:rPr>
              <w:drawing>
                <wp:inline distT="0" distB="0" distL="0" distR="0" wp14:anchorId="72E51327" wp14:editId="591CB9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12662D" w14:textId="7FEF64B2" w:rsidR="00C9407A" w:rsidRPr="005B0A88" w:rsidRDefault="00C9407A" w:rsidP="007F4331">
            <w:pPr>
              <w:pStyle w:val="TAL"/>
              <w:keepLines w:val="0"/>
            </w:pPr>
            <w:r w:rsidRPr="005B0A88">
              <w:t>Config</w:t>
            </w:r>
            <w:r w:rsidR="00432911">
              <w:t xml:space="preserve"> </w:t>
            </w:r>
            <w:r w:rsidRPr="005B0A88">
              <w:t>1</w:t>
            </w:r>
          </w:p>
        </w:tc>
        <w:tc>
          <w:tcPr>
            <w:tcW w:w="1276" w:type="dxa"/>
            <w:vMerge w:val="restart"/>
            <w:shd w:val="clear" w:color="auto" w:fill="auto"/>
          </w:tcPr>
          <w:p w14:paraId="69E6BBD7" w14:textId="77777777" w:rsidR="00C9407A" w:rsidRPr="005B0A88" w:rsidRDefault="00C9407A" w:rsidP="007F4331">
            <w:pPr>
              <w:pStyle w:val="TAL"/>
              <w:keepLines w:val="0"/>
            </w:pPr>
            <w:r w:rsidRPr="005B0A88">
              <w:t>dBm/15kHz</w:t>
            </w:r>
          </w:p>
        </w:tc>
        <w:tc>
          <w:tcPr>
            <w:tcW w:w="2551" w:type="dxa"/>
            <w:shd w:val="clear" w:color="auto" w:fill="auto"/>
          </w:tcPr>
          <w:p w14:paraId="53C122D0" w14:textId="250097D1" w:rsidR="00C9407A" w:rsidRPr="005B0A88" w:rsidRDefault="00C9407A" w:rsidP="007F4331">
            <w:pPr>
              <w:pStyle w:val="TAL"/>
              <w:keepLines w:val="0"/>
            </w:pPr>
            <w:r w:rsidRPr="005B0A88">
              <w:t>-98</w:t>
            </w:r>
            <w:r w:rsidR="00432911">
              <w:t xml:space="preserve"> </w:t>
            </w:r>
          </w:p>
        </w:tc>
        <w:tc>
          <w:tcPr>
            <w:tcW w:w="2268" w:type="dxa"/>
            <w:vMerge/>
            <w:shd w:val="clear" w:color="auto" w:fill="auto"/>
          </w:tcPr>
          <w:p w14:paraId="33615B22" w14:textId="77777777" w:rsidR="00C9407A" w:rsidRPr="005B0A88" w:rsidRDefault="00C9407A" w:rsidP="007F4331">
            <w:pPr>
              <w:pStyle w:val="TAL"/>
              <w:keepLines w:val="0"/>
            </w:pPr>
          </w:p>
        </w:tc>
      </w:tr>
      <w:tr w:rsidR="00C9407A" w:rsidRPr="005B0A88" w14:paraId="1DE681BA" w14:textId="77777777" w:rsidTr="00432911">
        <w:trPr>
          <w:jc w:val="center"/>
        </w:trPr>
        <w:tc>
          <w:tcPr>
            <w:tcW w:w="1242" w:type="dxa"/>
            <w:vMerge/>
            <w:shd w:val="clear" w:color="auto" w:fill="auto"/>
          </w:tcPr>
          <w:p w14:paraId="33E2EBFA" w14:textId="77777777" w:rsidR="00C9407A" w:rsidRPr="005B0A88" w:rsidRDefault="00C9407A" w:rsidP="007F4331">
            <w:pPr>
              <w:pStyle w:val="TAL"/>
              <w:keepLines w:val="0"/>
            </w:pPr>
          </w:p>
        </w:tc>
        <w:tc>
          <w:tcPr>
            <w:tcW w:w="851" w:type="dxa"/>
            <w:vMerge/>
            <w:shd w:val="clear" w:color="auto" w:fill="auto"/>
          </w:tcPr>
          <w:p w14:paraId="2383B50E" w14:textId="77777777" w:rsidR="00C9407A" w:rsidRPr="005B0A88" w:rsidRDefault="00C9407A" w:rsidP="007F4331">
            <w:pPr>
              <w:pStyle w:val="TAL"/>
              <w:keepLines w:val="0"/>
            </w:pPr>
          </w:p>
        </w:tc>
        <w:tc>
          <w:tcPr>
            <w:tcW w:w="1559" w:type="dxa"/>
            <w:shd w:val="clear" w:color="auto" w:fill="auto"/>
          </w:tcPr>
          <w:p w14:paraId="0EC5AEC2" w14:textId="2D728B6C" w:rsidR="00C9407A" w:rsidRPr="005B0A88" w:rsidRDefault="00C9407A" w:rsidP="007F4331">
            <w:pPr>
              <w:pStyle w:val="TAL"/>
              <w:keepLines w:val="0"/>
            </w:pPr>
            <w:r w:rsidRPr="005B0A88">
              <w:t>Config</w:t>
            </w:r>
            <w:r w:rsidR="00432911">
              <w:t xml:space="preserve"> </w:t>
            </w:r>
            <w:r w:rsidRPr="005B0A88">
              <w:t>2</w:t>
            </w:r>
          </w:p>
        </w:tc>
        <w:tc>
          <w:tcPr>
            <w:tcW w:w="1276" w:type="dxa"/>
            <w:vMerge/>
            <w:shd w:val="clear" w:color="auto" w:fill="auto"/>
          </w:tcPr>
          <w:p w14:paraId="50CE05B1" w14:textId="77777777" w:rsidR="00C9407A" w:rsidRPr="005B0A88" w:rsidRDefault="00C9407A" w:rsidP="007F4331">
            <w:pPr>
              <w:pStyle w:val="TAL"/>
              <w:keepLines w:val="0"/>
            </w:pPr>
          </w:p>
        </w:tc>
        <w:tc>
          <w:tcPr>
            <w:tcW w:w="2551" w:type="dxa"/>
            <w:shd w:val="clear" w:color="auto" w:fill="auto"/>
          </w:tcPr>
          <w:p w14:paraId="0ABD4081" w14:textId="77777777" w:rsidR="00C9407A" w:rsidRPr="005B0A88" w:rsidRDefault="00C9407A" w:rsidP="007F4331">
            <w:pPr>
              <w:pStyle w:val="TAL"/>
              <w:keepLines w:val="0"/>
            </w:pPr>
            <w:r w:rsidRPr="005B0A88">
              <w:t>-101</w:t>
            </w:r>
          </w:p>
        </w:tc>
        <w:tc>
          <w:tcPr>
            <w:tcW w:w="2268" w:type="dxa"/>
            <w:vMerge/>
            <w:shd w:val="clear" w:color="auto" w:fill="auto"/>
          </w:tcPr>
          <w:p w14:paraId="1960493E" w14:textId="77777777" w:rsidR="00C9407A" w:rsidRPr="005B0A88" w:rsidRDefault="00C9407A" w:rsidP="007F4331">
            <w:pPr>
              <w:pStyle w:val="TAL"/>
              <w:keepLines w:val="0"/>
            </w:pPr>
          </w:p>
        </w:tc>
      </w:tr>
      <w:tr w:rsidR="00C9407A" w:rsidRPr="005B0A88" w14:paraId="4465109F" w14:textId="77777777" w:rsidTr="00432911">
        <w:trPr>
          <w:jc w:val="center"/>
        </w:trPr>
        <w:tc>
          <w:tcPr>
            <w:tcW w:w="1242" w:type="dxa"/>
            <w:vMerge/>
            <w:shd w:val="clear" w:color="auto" w:fill="auto"/>
          </w:tcPr>
          <w:p w14:paraId="2F0B8ADF" w14:textId="77777777" w:rsidR="00C9407A" w:rsidRPr="005B0A88" w:rsidRDefault="00C9407A" w:rsidP="007F4331">
            <w:pPr>
              <w:pStyle w:val="TAL"/>
              <w:keepLines w:val="0"/>
            </w:pPr>
          </w:p>
        </w:tc>
        <w:tc>
          <w:tcPr>
            <w:tcW w:w="2410" w:type="dxa"/>
            <w:gridSpan w:val="2"/>
            <w:shd w:val="clear" w:color="auto" w:fill="auto"/>
          </w:tcPr>
          <w:p w14:paraId="68DB5FBB" w14:textId="77777777" w:rsidR="00C9407A" w:rsidRPr="005B0A88" w:rsidRDefault="00C9407A" w:rsidP="007F4331">
            <w:pPr>
              <w:pStyle w:val="TAL"/>
              <w:keepLines w:val="0"/>
            </w:pPr>
            <w:r w:rsidRPr="005B0A88">
              <w:rPr>
                <w:noProof/>
                <w:position w:val="-12"/>
              </w:rPr>
              <w:drawing>
                <wp:inline distT="0" distB="0" distL="0" distR="0" wp14:anchorId="3E063B59" wp14:editId="101F8DDE">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F47727" w14:textId="77777777" w:rsidR="00C9407A" w:rsidRPr="005B0A88" w:rsidRDefault="00C9407A" w:rsidP="007F4331">
            <w:pPr>
              <w:pStyle w:val="TAL"/>
              <w:keepLines w:val="0"/>
            </w:pPr>
            <w:r w:rsidRPr="005B0A88">
              <w:t>dB</w:t>
            </w:r>
          </w:p>
        </w:tc>
        <w:tc>
          <w:tcPr>
            <w:tcW w:w="2551" w:type="dxa"/>
            <w:shd w:val="clear" w:color="auto" w:fill="auto"/>
          </w:tcPr>
          <w:p w14:paraId="378BF46D" w14:textId="77777777" w:rsidR="00C9407A" w:rsidRPr="005B0A88" w:rsidRDefault="00C9407A" w:rsidP="007F4331">
            <w:pPr>
              <w:pStyle w:val="TAL"/>
              <w:keepLines w:val="0"/>
            </w:pPr>
            <w:r w:rsidRPr="005B0A88">
              <w:t>-17</w:t>
            </w:r>
          </w:p>
        </w:tc>
        <w:tc>
          <w:tcPr>
            <w:tcW w:w="2268" w:type="dxa"/>
            <w:vMerge/>
            <w:shd w:val="clear" w:color="auto" w:fill="auto"/>
          </w:tcPr>
          <w:p w14:paraId="0F2CCA99" w14:textId="77777777" w:rsidR="00C9407A" w:rsidRPr="005B0A88" w:rsidRDefault="00C9407A" w:rsidP="007F4331">
            <w:pPr>
              <w:pStyle w:val="TAL"/>
              <w:keepLines w:val="0"/>
            </w:pPr>
          </w:p>
        </w:tc>
      </w:tr>
      <w:tr w:rsidR="00C9407A" w:rsidRPr="005B0A88" w14:paraId="30020075" w14:textId="77777777" w:rsidTr="00432911">
        <w:trPr>
          <w:jc w:val="center"/>
        </w:trPr>
        <w:tc>
          <w:tcPr>
            <w:tcW w:w="1242" w:type="dxa"/>
            <w:vMerge/>
            <w:shd w:val="clear" w:color="auto" w:fill="auto"/>
          </w:tcPr>
          <w:p w14:paraId="743B70B6" w14:textId="77777777" w:rsidR="00C9407A" w:rsidRPr="005B0A88" w:rsidRDefault="00C9407A" w:rsidP="007F4331">
            <w:pPr>
              <w:pStyle w:val="TAL"/>
              <w:keepLines w:val="0"/>
            </w:pPr>
          </w:p>
        </w:tc>
        <w:tc>
          <w:tcPr>
            <w:tcW w:w="851" w:type="dxa"/>
            <w:vMerge w:val="restart"/>
            <w:shd w:val="clear" w:color="auto" w:fill="auto"/>
          </w:tcPr>
          <w:p w14:paraId="275FE4DD" w14:textId="77777777" w:rsidR="00C9407A" w:rsidRPr="005B0A88" w:rsidRDefault="00C9407A" w:rsidP="007F4331">
            <w:pPr>
              <w:pStyle w:val="TAL"/>
              <w:keepLines w:val="0"/>
              <w:rPr>
                <w:position w:val="-12"/>
              </w:rPr>
            </w:pPr>
            <w:r w:rsidRPr="005B0A88">
              <w:rPr>
                <w:rFonts w:cs="Arial"/>
              </w:rPr>
              <w:t>SS-RSRP</w:t>
            </w:r>
          </w:p>
        </w:tc>
        <w:tc>
          <w:tcPr>
            <w:tcW w:w="1559" w:type="dxa"/>
            <w:shd w:val="clear" w:color="auto" w:fill="auto"/>
          </w:tcPr>
          <w:p w14:paraId="24DBB7BF" w14:textId="351919C3" w:rsidR="00C9407A" w:rsidRPr="005B0A88" w:rsidRDefault="00C9407A" w:rsidP="007F4331">
            <w:pPr>
              <w:pStyle w:val="TAL"/>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1C24DC7A" w14:textId="77777777" w:rsidR="00C9407A" w:rsidRPr="005B0A88" w:rsidRDefault="00C9407A" w:rsidP="007F4331">
            <w:pPr>
              <w:pStyle w:val="TAL"/>
              <w:keepLines w:val="0"/>
            </w:pPr>
            <w:r w:rsidRPr="005B0A88">
              <w:rPr>
                <w:rFonts w:cs="Arial"/>
              </w:rPr>
              <w:t>dBm/15kHz</w:t>
            </w:r>
          </w:p>
        </w:tc>
        <w:tc>
          <w:tcPr>
            <w:tcW w:w="2551" w:type="dxa"/>
            <w:shd w:val="clear" w:color="auto" w:fill="auto"/>
          </w:tcPr>
          <w:p w14:paraId="4D2AEFBD" w14:textId="77777777" w:rsidR="00C9407A" w:rsidRPr="005B0A88" w:rsidRDefault="00C9407A" w:rsidP="007F4331">
            <w:pPr>
              <w:pStyle w:val="TAL"/>
              <w:keepLines w:val="0"/>
            </w:pPr>
            <w:r w:rsidRPr="005B0A88">
              <w:rPr>
                <w:rFonts w:cs="Arial"/>
              </w:rPr>
              <w:t>-115</w:t>
            </w:r>
          </w:p>
        </w:tc>
        <w:tc>
          <w:tcPr>
            <w:tcW w:w="2268" w:type="dxa"/>
            <w:vMerge/>
            <w:shd w:val="clear" w:color="auto" w:fill="auto"/>
          </w:tcPr>
          <w:p w14:paraId="033C0114" w14:textId="77777777" w:rsidR="00C9407A" w:rsidRPr="005B0A88" w:rsidRDefault="00C9407A" w:rsidP="007F4331">
            <w:pPr>
              <w:pStyle w:val="TAL"/>
              <w:keepLines w:val="0"/>
            </w:pPr>
          </w:p>
        </w:tc>
      </w:tr>
      <w:tr w:rsidR="00C9407A" w:rsidRPr="005B0A88" w14:paraId="3C1B89F5" w14:textId="77777777" w:rsidTr="00432911">
        <w:trPr>
          <w:jc w:val="center"/>
        </w:trPr>
        <w:tc>
          <w:tcPr>
            <w:tcW w:w="1242" w:type="dxa"/>
            <w:vMerge/>
            <w:shd w:val="clear" w:color="auto" w:fill="auto"/>
          </w:tcPr>
          <w:p w14:paraId="57D85814" w14:textId="77777777" w:rsidR="00C9407A" w:rsidRPr="005B0A88" w:rsidRDefault="00C9407A" w:rsidP="00137565">
            <w:pPr>
              <w:pStyle w:val="TAL"/>
              <w:keepNext w:val="0"/>
              <w:keepLines w:val="0"/>
            </w:pPr>
          </w:p>
        </w:tc>
        <w:tc>
          <w:tcPr>
            <w:tcW w:w="851" w:type="dxa"/>
            <w:vMerge/>
            <w:shd w:val="clear" w:color="auto" w:fill="auto"/>
          </w:tcPr>
          <w:p w14:paraId="21B7E45D" w14:textId="77777777" w:rsidR="00C9407A" w:rsidRPr="005B0A88" w:rsidRDefault="00C9407A" w:rsidP="00137565">
            <w:pPr>
              <w:pStyle w:val="TAL"/>
              <w:keepNext w:val="0"/>
              <w:keepLines w:val="0"/>
              <w:rPr>
                <w:position w:val="-12"/>
              </w:rPr>
            </w:pPr>
          </w:p>
        </w:tc>
        <w:tc>
          <w:tcPr>
            <w:tcW w:w="1559" w:type="dxa"/>
            <w:shd w:val="clear" w:color="auto" w:fill="auto"/>
          </w:tcPr>
          <w:p w14:paraId="26C0893F" w14:textId="149BCE89"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435DF7F9" w14:textId="77777777" w:rsidR="00C9407A" w:rsidRPr="005B0A88" w:rsidRDefault="00C9407A" w:rsidP="00137565">
            <w:pPr>
              <w:pStyle w:val="TAL"/>
              <w:keepNext w:val="0"/>
              <w:keepLines w:val="0"/>
            </w:pPr>
          </w:p>
        </w:tc>
        <w:tc>
          <w:tcPr>
            <w:tcW w:w="2551" w:type="dxa"/>
            <w:shd w:val="clear" w:color="auto" w:fill="auto"/>
          </w:tcPr>
          <w:p w14:paraId="06FEED3E" w14:textId="77777777" w:rsidR="00C9407A" w:rsidRPr="005B0A88" w:rsidRDefault="00C9407A" w:rsidP="00137565">
            <w:pPr>
              <w:pStyle w:val="TAL"/>
              <w:keepNext w:val="0"/>
              <w:keepLines w:val="0"/>
            </w:pPr>
            <w:r w:rsidRPr="005B0A88">
              <w:rPr>
                <w:rFonts w:cs="Arial"/>
              </w:rPr>
              <w:t>-118</w:t>
            </w:r>
          </w:p>
        </w:tc>
        <w:tc>
          <w:tcPr>
            <w:tcW w:w="2268" w:type="dxa"/>
            <w:vMerge/>
            <w:shd w:val="clear" w:color="auto" w:fill="auto"/>
          </w:tcPr>
          <w:p w14:paraId="7CE01892" w14:textId="77777777" w:rsidR="00C9407A" w:rsidRPr="005B0A88" w:rsidRDefault="00C9407A" w:rsidP="00137565">
            <w:pPr>
              <w:pStyle w:val="TAL"/>
              <w:keepNext w:val="0"/>
              <w:keepLines w:val="0"/>
            </w:pPr>
          </w:p>
        </w:tc>
      </w:tr>
      <w:tr w:rsidR="00C9407A" w:rsidRPr="005B0A88" w14:paraId="301A82B3" w14:textId="77777777" w:rsidTr="00432911">
        <w:trPr>
          <w:jc w:val="center"/>
        </w:trPr>
        <w:tc>
          <w:tcPr>
            <w:tcW w:w="1242" w:type="dxa"/>
            <w:vMerge/>
            <w:shd w:val="clear" w:color="auto" w:fill="auto"/>
          </w:tcPr>
          <w:p w14:paraId="07884BA8" w14:textId="77777777" w:rsidR="00C9407A" w:rsidRPr="005B0A88" w:rsidRDefault="00C9407A" w:rsidP="00137565">
            <w:pPr>
              <w:pStyle w:val="TAL"/>
              <w:keepNext w:val="0"/>
              <w:keepLines w:val="0"/>
            </w:pPr>
          </w:p>
        </w:tc>
        <w:tc>
          <w:tcPr>
            <w:tcW w:w="2410" w:type="dxa"/>
            <w:gridSpan w:val="2"/>
            <w:shd w:val="clear" w:color="auto" w:fill="auto"/>
          </w:tcPr>
          <w:p w14:paraId="12CB22BB" w14:textId="77777777" w:rsidR="00C9407A" w:rsidRPr="005B0A88" w:rsidRDefault="00C9407A" w:rsidP="00137565">
            <w:pPr>
              <w:pStyle w:val="TAL"/>
              <w:keepNext w:val="0"/>
              <w:keepLines w:val="0"/>
            </w:pPr>
            <w:r w:rsidRPr="005B0A88">
              <w:t>SS-RSRP</w:t>
            </w:r>
          </w:p>
        </w:tc>
        <w:tc>
          <w:tcPr>
            <w:tcW w:w="1276" w:type="dxa"/>
            <w:shd w:val="clear" w:color="auto" w:fill="auto"/>
          </w:tcPr>
          <w:p w14:paraId="16002A57" w14:textId="4EE7B1F1"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1F650D3F" w14:textId="77777777" w:rsidR="00C9407A" w:rsidRPr="005B0A88" w:rsidRDefault="00C9407A" w:rsidP="00137565">
            <w:pPr>
              <w:pStyle w:val="TAL"/>
              <w:keepNext w:val="0"/>
              <w:keepLines w:val="0"/>
            </w:pPr>
            <w:r w:rsidRPr="005B0A88">
              <w:t>-115</w:t>
            </w:r>
          </w:p>
        </w:tc>
        <w:tc>
          <w:tcPr>
            <w:tcW w:w="2268" w:type="dxa"/>
            <w:vMerge/>
            <w:shd w:val="clear" w:color="auto" w:fill="auto"/>
          </w:tcPr>
          <w:p w14:paraId="02B9E1DD" w14:textId="77777777" w:rsidR="00C9407A" w:rsidRPr="005B0A88" w:rsidRDefault="00C9407A" w:rsidP="00137565">
            <w:pPr>
              <w:pStyle w:val="TAL"/>
              <w:keepNext w:val="0"/>
              <w:keepLines w:val="0"/>
            </w:pPr>
          </w:p>
        </w:tc>
      </w:tr>
      <w:tr w:rsidR="00C9407A" w:rsidRPr="005B0A88" w14:paraId="0C8DD6B5" w14:textId="77777777" w:rsidTr="00432911">
        <w:trPr>
          <w:jc w:val="center"/>
        </w:trPr>
        <w:tc>
          <w:tcPr>
            <w:tcW w:w="2093" w:type="dxa"/>
            <w:gridSpan w:val="2"/>
            <w:vMerge w:val="restart"/>
            <w:shd w:val="clear" w:color="auto" w:fill="auto"/>
            <w:vAlign w:val="center"/>
          </w:tcPr>
          <w:p w14:paraId="0414D557" w14:textId="0A8509E8"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2E491996" w14:textId="3A44B7F7"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567650F" w14:textId="77777777" w:rsidR="00C9407A" w:rsidRPr="005B0A88" w:rsidRDefault="00C9407A" w:rsidP="00137565">
            <w:pPr>
              <w:pStyle w:val="TAL"/>
              <w:keepNext w:val="0"/>
              <w:keepLines w:val="0"/>
            </w:pPr>
            <w:r w:rsidRPr="005B0A88">
              <w:t>dBm</w:t>
            </w:r>
          </w:p>
        </w:tc>
        <w:tc>
          <w:tcPr>
            <w:tcW w:w="2551" w:type="dxa"/>
            <w:shd w:val="clear" w:color="auto" w:fill="auto"/>
          </w:tcPr>
          <w:p w14:paraId="2A9CDAED" w14:textId="77777777" w:rsidR="00C9407A" w:rsidRPr="005B0A88" w:rsidRDefault="00C9407A" w:rsidP="00137565">
            <w:pPr>
              <w:pStyle w:val="TAL"/>
              <w:keepNext w:val="0"/>
              <w:keepLines w:val="0"/>
            </w:pPr>
            <w:r w:rsidRPr="005B0A88">
              <w:rPr>
                <w:bCs/>
              </w:rPr>
              <w:t>-65.3/9.36MHz</w:t>
            </w:r>
          </w:p>
        </w:tc>
        <w:tc>
          <w:tcPr>
            <w:tcW w:w="2268" w:type="dxa"/>
            <w:vMerge w:val="restart"/>
            <w:shd w:val="clear" w:color="auto" w:fill="auto"/>
          </w:tcPr>
          <w:p w14:paraId="5E876DD8" w14:textId="33F634A5"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6F9DB414" w14:textId="77777777" w:rsidTr="00432911">
        <w:trPr>
          <w:jc w:val="center"/>
        </w:trPr>
        <w:tc>
          <w:tcPr>
            <w:tcW w:w="2093" w:type="dxa"/>
            <w:gridSpan w:val="2"/>
            <w:vMerge/>
            <w:shd w:val="clear" w:color="auto" w:fill="auto"/>
            <w:vAlign w:val="center"/>
          </w:tcPr>
          <w:p w14:paraId="38728C0F" w14:textId="77777777" w:rsidR="00C9407A" w:rsidRPr="005B0A88" w:rsidRDefault="00C9407A" w:rsidP="00137565">
            <w:pPr>
              <w:pStyle w:val="TAL"/>
              <w:keepNext w:val="0"/>
              <w:keepLines w:val="0"/>
            </w:pPr>
          </w:p>
        </w:tc>
        <w:tc>
          <w:tcPr>
            <w:tcW w:w="1559" w:type="dxa"/>
            <w:shd w:val="clear" w:color="auto" w:fill="auto"/>
            <w:vAlign w:val="center"/>
          </w:tcPr>
          <w:p w14:paraId="1D73FF08" w14:textId="64A72FBF"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60B98BF" w14:textId="77777777" w:rsidR="00C9407A" w:rsidRPr="005B0A88" w:rsidRDefault="00C9407A" w:rsidP="00137565">
            <w:pPr>
              <w:pStyle w:val="TAL"/>
              <w:keepNext w:val="0"/>
              <w:keepLines w:val="0"/>
            </w:pPr>
          </w:p>
        </w:tc>
        <w:tc>
          <w:tcPr>
            <w:tcW w:w="2551" w:type="dxa"/>
            <w:shd w:val="clear" w:color="auto" w:fill="auto"/>
          </w:tcPr>
          <w:p w14:paraId="05EF8BC4" w14:textId="77777777" w:rsidR="00C9407A" w:rsidRPr="005B0A88" w:rsidRDefault="00C9407A" w:rsidP="00137565">
            <w:pPr>
              <w:pStyle w:val="TAL"/>
              <w:keepNext w:val="0"/>
              <w:keepLines w:val="0"/>
              <w:rPr>
                <w:bCs/>
              </w:rPr>
            </w:pPr>
            <w:r w:rsidRPr="005B0A88">
              <w:t>-62.2/38.16MHz</w:t>
            </w:r>
          </w:p>
        </w:tc>
        <w:tc>
          <w:tcPr>
            <w:tcW w:w="2268" w:type="dxa"/>
            <w:vMerge/>
            <w:shd w:val="clear" w:color="auto" w:fill="auto"/>
          </w:tcPr>
          <w:p w14:paraId="51D19068" w14:textId="77777777" w:rsidR="00C9407A" w:rsidRPr="005B0A88" w:rsidRDefault="00C9407A" w:rsidP="00137565">
            <w:pPr>
              <w:pStyle w:val="TAL"/>
              <w:keepNext w:val="0"/>
              <w:keepLines w:val="0"/>
            </w:pPr>
          </w:p>
        </w:tc>
      </w:tr>
      <w:tr w:rsidR="00C9407A" w:rsidRPr="005B0A88" w14:paraId="1AACDF9D" w14:textId="77777777" w:rsidTr="00432911">
        <w:trPr>
          <w:jc w:val="center"/>
        </w:trPr>
        <w:tc>
          <w:tcPr>
            <w:tcW w:w="3652" w:type="dxa"/>
            <w:gridSpan w:val="3"/>
            <w:shd w:val="clear" w:color="auto" w:fill="auto"/>
            <w:vAlign w:val="center"/>
          </w:tcPr>
          <w:p w14:paraId="10125C5A" w14:textId="77777777" w:rsidR="00C9407A" w:rsidRPr="005B0A88" w:rsidRDefault="00C9407A" w:rsidP="00137565">
            <w:pPr>
              <w:pStyle w:val="TAL"/>
              <w:keepNext w:val="0"/>
              <w:keepLines w:val="0"/>
            </w:pPr>
            <w:r w:rsidRPr="005B0A88">
              <w:t>ss-PBCH-BlockPower</w:t>
            </w:r>
          </w:p>
        </w:tc>
        <w:tc>
          <w:tcPr>
            <w:tcW w:w="1276" w:type="dxa"/>
            <w:shd w:val="clear" w:color="auto" w:fill="auto"/>
          </w:tcPr>
          <w:p w14:paraId="2B6DB08E" w14:textId="285B1000"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2A1AF27B" w14:textId="77777777" w:rsidR="00C9407A" w:rsidRPr="005B0A88" w:rsidRDefault="00C9407A" w:rsidP="00137565">
            <w:pPr>
              <w:pStyle w:val="TAL"/>
              <w:keepNext w:val="0"/>
              <w:keepLines w:val="0"/>
            </w:pPr>
            <w:r w:rsidRPr="005B0A88">
              <w:rPr>
                <w:bCs/>
              </w:rPr>
              <w:t>-5</w:t>
            </w:r>
          </w:p>
        </w:tc>
        <w:tc>
          <w:tcPr>
            <w:tcW w:w="2268" w:type="dxa"/>
            <w:shd w:val="clear" w:color="auto" w:fill="auto"/>
          </w:tcPr>
          <w:p w14:paraId="66D529AE" w14:textId="0572D9D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184C190A" w14:textId="77777777" w:rsidTr="00432911">
        <w:trPr>
          <w:jc w:val="center"/>
        </w:trPr>
        <w:tc>
          <w:tcPr>
            <w:tcW w:w="3652" w:type="dxa"/>
            <w:gridSpan w:val="3"/>
            <w:shd w:val="clear" w:color="auto" w:fill="auto"/>
          </w:tcPr>
          <w:p w14:paraId="750B56FC" w14:textId="3888223C" w:rsidR="00C9407A" w:rsidRPr="005B0A88" w:rsidRDefault="00C9407A" w:rsidP="00137565">
            <w:pPr>
              <w:pStyle w:val="TAL"/>
              <w:keepNext w:val="0"/>
              <w:keepLines w:val="0"/>
            </w:pPr>
            <w:r w:rsidRPr="005B0A88">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25922A88" wp14:editId="737675AD">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4F14F04A" w14:textId="77777777" w:rsidR="00C9407A" w:rsidRPr="005B0A88" w:rsidRDefault="00C9407A" w:rsidP="00137565">
            <w:pPr>
              <w:pStyle w:val="TAL"/>
              <w:keepNext w:val="0"/>
              <w:keepLines w:val="0"/>
            </w:pPr>
            <w:r w:rsidRPr="005B0A88">
              <w:t>dBm</w:t>
            </w:r>
          </w:p>
        </w:tc>
        <w:tc>
          <w:tcPr>
            <w:tcW w:w="2551" w:type="dxa"/>
            <w:shd w:val="clear" w:color="auto" w:fill="auto"/>
          </w:tcPr>
          <w:p w14:paraId="715332B4" w14:textId="77777777" w:rsidR="00C9407A" w:rsidRPr="005B0A88" w:rsidRDefault="00C9407A" w:rsidP="00137565">
            <w:pPr>
              <w:pStyle w:val="TAL"/>
              <w:keepNext w:val="0"/>
              <w:keepLines w:val="0"/>
            </w:pPr>
            <w:r w:rsidRPr="005B0A88">
              <w:rPr>
                <w:bCs/>
              </w:rPr>
              <w:t>23</w:t>
            </w:r>
          </w:p>
        </w:tc>
        <w:tc>
          <w:tcPr>
            <w:tcW w:w="2268" w:type="dxa"/>
            <w:shd w:val="clear" w:color="auto" w:fill="auto"/>
          </w:tcPr>
          <w:p w14:paraId="1FCD0BD8" w14:textId="2CAC25B4"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39D99704" w14:textId="77777777" w:rsidTr="00432911">
        <w:trPr>
          <w:jc w:val="center"/>
        </w:trPr>
        <w:tc>
          <w:tcPr>
            <w:tcW w:w="3652" w:type="dxa"/>
            <w:gridSpan w:val="3"/>
            <w:shd w:val="clear" w:color="auto" w:fill="auto"/>
          </w:tcPr>
          <w:p w14:paraId="3A69579F" w14:textId="23264D7A" w:rsidR="00C9407A" w:rsidRPr="005B0A88" w:rsidRDefault="00C9407A" w:rsidP="00137565">
            <w:pPr>
              <w:pStyle w:val="TAL"/>
              <w:keepNext w:val="0"/>
              <w:keepLines w:val="0"/>
            </w:pPr>
            <w:r w:rsidRPr="005B0A88">
              <w:t>PRACH</w:t>
            </w:r>
            <w:r w:rsidR="00432911">
              <w:t xml:space="preserve"> </w:t>
            </w:r>
            <w:r w:rsidRPr="005B0A88">
              <w:t>Configuration</w:t>
            </w:r>
          </w:p>
        </w:tc>
        <w:tc>
          <w:tcPr>
            <w:tcW w:w="1276" w:type="dxa"/>
            <w:shd w:val="clear" w:color="auto" w:fill="auto"/>
          </w:tcPr>
          <w:p w14:paraId="76533112" w14:textId="77777777" w:rsidR="00C9407A" w:rsidRPr="005B0A88" w:rsidRDefault="00C9407A" w:rsidP="00137565">
            <w:pPr>
              <w:pStyle w:val="TAL"/>
              <w:keepNext w:val="0"/>
              <w:keepLines w:val="0"/>
            </w:pPr>
          </w:p>
        </w:tc>
        <w:tc>
          <w:tcPr>
            <w:tcW w:w="2551" w:type="dxa"/>
            <w:shd w:val="clear" w:color="auto" w:fill="auto"/>
          </w:tcPr>
          <w:p w14:paraId="708E7639" w14:textId="7A785A14" w:rsidR="00C9407A" w:rsidRPr="005B0A88" w:rsidRDefault="00C9407A" w:rsidP="00137565">
            <w:pPr>
              <w:pStyle w:val="TAL"/>
              <w:keepNext w:val="0"/>
              <w:keepLines w:val="0"/>
              <w:rPr>
                <w:bCs/>
              </w:rPr>
            </w:pPr>
            <w:r w:rsidRPr="005B0A88">
              <w:rPr>
                <w:bCs/>
              </w:rPr>
              <w:t>FR1</w:t>
            </w:r>
            <w:r w:rsidR="00432911">
              <w:rPr>
                <w:bCs/>
              </w:rPr>
              <w:t xml:space="preserve"> </w:t>
            </w:r>
            <w:r w:rsidRPr="005B0A88">
              <w:rPr>
                <w:bCs/>
              </w:rPr>
              <w:t>PRACH</w:t>
            </w:r>
            <w:r w:rsidR="00432911">
              <w:t xml:space="preserve"> </w:t>
            </w:r>
            <w:r w:rsidRPr="005B0A88">
              <w:t>configuration</w:t>
            </w:r>
            <w:r w:rsidR="00432911">
              <w:rPr>
                <w:bCs/>
              </w:rPr>
              <w:t xml:space="preserve"> </w:t>
            </w:r>
            <w:r w:rsidRPr="005B0A88">
              <w:rPr>
                <w:bCs/>
              </w:rPr>
              <w:t>1</w:t>
            </w:r>
          </w:p>
        </w:tc>
        <w:tc>
          <w:tcPr>
            <w:tcW w:w="2268" w:type="dxa"/>
            <w:shd w:val="clear" w:color="auto" w:fill="auto"/>
          </w:tcPr>
          <w:p w14:paraId="245A5E1F" w14:textId="10FF707A"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A.3.x.</w:t>
            </w:r>
          </w:p>
        </w:tc>
      </w:tr>
      <w:tr w:rsidR="00C9407A" w:rsidRPr="005B0A88" w14:paraId="55F22D8E" w14:textId="77777777" w:rsidTr="00432911">
        <w:trPr>
          <w:jc w:val="center"/>
        </w:trPr>
        <w:tc>
          <w:tcPr>
            <w:tcW w:w="3652" w:type="dxa"/>
            <w:gridSpan w:val="3"/>
            <w:shd w:val="clear" w:color="auto" w:fill="auto"/>
            <w:vAlign w:val="center"/>
          </w:tcPr>
          <w:p w14:paraId="6B83406E" w14:textId="53096728"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276" w:type="dxa"/>
            <w:shd w:val="clear" w:color="auto" w:fill="auto"/>
          </w:tcPr>
          <w:p w14:paraId="254B9CD8" w14:textId="77777777" w:rsidR="00C9407A" w:rsidRPr="005B0A88" w:rsidRDefault="00C9407A" w:rsidP="00137565">
            <w:pPr>
              <w:pStyle w:val="TAL"/>
              <w:keepNext w:val="0"/>
              <w:keepLines w:val="0"/>
            </w:pPr>
            <w:r w:rsidRPr="005B0A88">
              <w:t>-</w:t>
            </w:r>
          </w:p>
        </w:tc>
        <w:tc>
          <w:tcPr>
            <w:tcW w:w="2551" w:type="dxa"/>
            <w:shd w:val="clear" w:color="auto" w:fill="auto"/>
          </w:tcPr>
          <w:p w14:paraId="60CCDF10" w14:textId="77777777" w:rsidR="00C9407A" w:rsidRPr="005B0A88" w:rsidRDefault="00C9407A" w:rsidP="00137565">
            <w:pPr>
              <w:pStyle w:val="TAL"/>
              <w:keepNext w:val="0"/>
              <w:keepLines w:val="0"/>
            </w:pPr>
            <w:r w:rsidRPr="005B0A88">
              <w:rPr>
                <w:bCs/>
              </w:rPr>
              <w:t>AWGN</w:t>
            </w:r>
          </w:p>
        </w:tc>
        <w:tc>
          <w:tcPr>
            <w:tcW w:w="2268" w:type="dxa"/>
            <w:shd w:val="clear" w:color="auto" w:fill="auto"/>
          </w:tcPr>
          <w:p w14:paraId="2E96456D" w14:textId="77777777" w:rsidR="00C9407A" w:rsidRPr="005B0A88" w:rsidRDefault="00C9407A" w:rsidP="00137565">
            <w:pPr>
              <w:pStyle w:val="TAL"/>
              <w:keepNext w:val="0"/>
              <w:keepLines w:val="0"/>
            </w:pPr>
          </w:p>
        </w:tc>
      </w:tr>
      <w:tr w:rsidR="00C9407A" w:rsidRPr="005B0A88" w14:paraId="4D6A0045" w14:textId="77777777" w:rsidTr="00432911">
        <w:trPr>
          <w:jc w:val="center"/>
        </w:trPr>
        <w:tc>
          <w:tcPr>
            <w:tcW w:w="9747" w:type="dxa"/>
            <w:gridSpan w:val="6"/>
          </w:tcPr>
          <w:p w14:paraId="46CA7AF3" w14:textId="6E59520C" w:rsidR="00C9407A" w:rsidRPr="005B0A88" w:rsidRDefault="00C9407A" w:rsidP="00137565">
            <w:pPr>
              <w:pStyle w:val="TAL"/>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60DB985D" w14:textId="2F5CE7E1" w:rsidR="00C9407A" w:rsidRPr="005B0A88" w:rsidRDefault="00C9407A" w:rsidP="00137565">
            <w:pPr>
              <w:pStyle w:val="TAL"/>
              <w:keepNext w:val="0"/>
              <w:keepLines w:val="0"/>
            </w:pPr>
            <w:r w:rsidRPr="005B0A88">
              <w:t>Note</w:t>
            </w:r>
            <w:r w:rsidR="00432911">
              <w:t xml:space="preserve"> </w:t>
            </w:r>
            <w:r w:rsidRPr="005B0A88">
              <w:t>2:</w:t>
            </w:r>
            <w:r w:rsidRPr="005B0A88">
              <w:tab/>
              <w:t>Es/Iot,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63710AB0" w14:textId="004A36E5" w:rsidR="00C9407A" w:rsidRPr="005B0A88" w:rsidRDefault="00C9407A" w:rsidP="00137565">
            <w:pPr>
              <w:pStyle w:val="TAL"/>
              <w:keepNext w:val="0"/>
              <w:keepLines w:val="0"/>
            </w:pPr>
            <w:r w:rsidRPr="005B0A88">
              <w:t>Note</w:t>
            </w:r>
            <w:r w:rsidR="00432911">
              <w:t xml:space="preserve"> </w:t>
            </w:r>
            <w:r w:rsidRPr="005B0A88">
              <w:t>3:</w:t>
            </w:r>
            <w:r w:rsidRPr="005B0A88">
              <w:tab/>
              <w:t>Void.</w:t>
            </w:r>
          </w:p>
          <w:p w14:paraId="02B3F927" w14:textId="7592925E" w:rsidR="00C9407A" w:rsidRPr="005B0A88" w:rsidRDefault="00C9407A" w:rsidP="00137565">
            <w:pPr>
              <w:pStyle w:val="TAL"/>
              <w:keepNext w:val="0"/>
              <w:keepLines w:val="0"/>
            </w:pPr>
            <w:r w:rsidRPr="005B0A88">
              <w:t>Note</w:t>
            </w:r>
            <w:r w:rsidR="00432911">
              <w:t xml:space="preserve"> </w:t>
            </w:r>
            <w:r w:rsidRPr="005B0A88">
              <w:t>4:</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76992C42" w14:textId="77777777" w:rsidR="00C9407A" w:rsidRPr="005B0A88" w:rsidRDefault="00C9407A" w:rsidP="00137565"/>
    <w:p w14:paraId="6D43E4F9" w14:textId="77777777" w:rsidR="00C9407A" w:rsidRPr="005B0A88" w:rsidRDefault="00C9407A" w:rsidP="00137565">
      <w:pPr>
        <w:rPr>
          <w:lang w:eastAsia="ja-JP"/>
        </w:rPr>
      </w:pPr>
      <w:r w:rsidRPr="005B0A88">
        <w:rPr>
          <w:lang w:eastAsia="ja-JP"/>
        </w:rPr>
        <w:t xml:space="preserve">Test 1: </w:t>
      </w:r>
      <w:r w:rsidRPr="005B0A88">
        <w:t>Correct behaviour when transmitting Random Access Preamble</w:t>
      </w:r>
    </w:p>
    <w:p w14:paraId="60B40E2E"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The Random Access Preamble shall be one of the Random Access Preambles associated with SSB index 0</w:t>
      </w:r>
      <w:r w:rsidRPr="005B0A88">
        <w:rPr>
          <w:lang w:eastAsia="ja-JP"/>
        </w:rPr>
        <w:t>.</w:t>
      </w:r>
    </w:p>
    <w:p w14:paraId="7690DFF0" w14:textId="77777777" w:rsidR="00C9407A" w:rsidRPr="005B0A88" w:rsidRDefault="00C9407A" w:rsidP="00137565">
      <w:pPr>
        <w:rPr>
          <w:lang w:eastAsia="ja-JP"/>
        </w:rPr>
      </w:pPr>
      <w:r w:rsidRPr="005B0A88">
        <w:rPr>
          <w:lang w:eastAsia="ja-JP"/>
        </w:rPr>
        <w:t xml:space="preserve">Test 2: </w:t>
      </w:r>
      <w:r w:rsidRPr="005B0A88">
        <w:t>Correct behaviour when receiving Random Access Response</w:t>
      </w:r>
    </w:p>
    <w:p w14:paraId="2EEBE33D"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w:t>
      </w:r>
    </w:p>
    <w:p w14:paraId="2A79681D"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6.3.2.2.1.5-3</w:t>
      </w:r>
      <w:r w:rsidRPr="005B0A88">
        <w:rPr>
          <w:lang w:eastAsia="ja-JP"/>
        </w:rPr>
        <w:t>.</w:t>
      </w:r>
    </w:p>
    <w:p w14:paraId="0E9BE8EB" w14:textId="77777777" w:rsidR="00C9407A" w:rsidRPr="005B0A88" w:rsidRDefault="00C9407A" w:rsidP="00137565">
      <w:pPr>
        <w:ind w:left="568" w:hanging="284"/>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6.3.2.2.1.5-4</w:t>
      </w:r>
      <w:r w:rsidRPr="005B0A88">
        <w:rPr>
          <w:lang w:eastAsia="ja-JP"/>
        </w:rPr>
        <w:t>.</w:t>
      </w:r>
    </w:p>
    <w:p w14:paraId="0E4344AF" w14:textId="77777777" w:rsidR="00C9407A" w:rsidRPr="005B0A88" w:rsidRDefault="00C9407A" w:rsidP="00137565">
      <w:pPr>
        <w:rPr>
          <w:lang w:eastAsia="ja-JP"/>
        </w:rPr>
      </w:pPr>
      <w:r w:rsidRPr="005B0A88">
        <w:t>Test 3: Correct behaviour when not receiving Random Access Response</w:t>
      </w:r>
    </w:p>
    <w:p w14:paraId="45AEA1B9"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 xml:space="preserve">. </w:t>
      </w:r>
    </w:p>
    <w:p w14:paraId="577F203B"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6.3.2.2.1.5-3</w:t>
      </w:r>
      <w:r w:rsidRPr="005B0A88">
        <w:rPr>
          <w:lang w:eastAsia="ja-JP"/>
        </w:rPr>
        <w:t>.</w:t>
      </w:r>
    </w:p>
    <w:p w14:paraId="43045219" w14:textId="77777777" w:rsidR="00C9407A" w:rsidRPr="005B0A88" w:rsidRDefault="00C9407A" w:rsidP="00137565">
      <w:pPr>
        <w:ind w:left="568" w:hanging="284"/>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6.3.2.2.1.5-4</w:t>
      </w:r>
      <w:r w:rsidRPr="005B0A88">
        <w:rPr>
          <w:lang w:eastAsia="ja-JP"/>
        </w:rPr>
        <w:t>.</w:t>
      </w:r>
    </w:p>
    <w:p w14:paraId="17CE5AAF" w14:textId="77777777" w:rsidR="00C9407A" w:rsidRPr="005B0A88" w:rsidRDefault="00C9407A" w:rsidP="00137565">
      <w:pPr>
        <w:rPr>
          <w:lang w:eastAsia="ja-JP"/>
        </w:rPr>
      </w:pPr>
      <w:r w:rsidRPr="005B0A88">
        <w:rPr>
          <w:lang w:eastAsia="ja-JP"/>
        </w:rPr>
        <w:t>Test 4: Correct behaviour when receiving an UL grant for msg3 retransmission</w:t>
      </w:r>
    </w:p>
    <w:p w14:paraId="627997A1" w14:textId="77777777" w:rsidR="00C9407A" w:rsidRPr="005B0A88" w:rsidRDefault="00C9407A" w:rsidP="00137565">
      <w:pPr>
        <w:pStyle w:val="B1"/>
        <w:rPr>
          <w:lang w:eastAsia="ja-JP"/>
        </w:rPr>
      </w:pPr>
      <w:r w:rsidRPr="005B0A88">
        <w:rPr>
          <w:lang w:eastAsia="ja-JP"/>
        </w:rPr>
        <w:t>-</w:t>
      </w:r>
      <w:r w:rsidRPr="005B0A88">
        <w:rPr>
          <w:lang w:eastAsia="ja-JP"/>
        </w:rPr>
        <w:tab/>
        <w:t>The UE shall re-transmit the msg3 upon the reception of an UL grant for msg3 retransmission.</w:t>
      </w:r>
    </w:p>
    <w:p w14:paraId="6DBAF432" w14:textId="77777777" w:rsidR="00C9407A" w:rsidRPr="005B0A88" w:rsidRDefault="00C9407A" w:rsidP="00137565">
      <w:pPr>
        <w:rPr>
          <w:lang w:eastAsia="ja-JP"/>
        </w:rPr>
      </w:pPr>
      <w:r w:rsidRPr="005B0A88">
        <w:t>Test 5: Correct behaviour when receiving an incorrect message over Temporary C-RNTI</w:t>
      </w:r>
    </w:p>
    <w:p w14:paraId="383713E8" w14:textId="77777777" w:rsidR="00C9407A" w:rsidRPr="005B0A88" w:rsidRDefault="00C9407A" w:rsidP="00137565">
      <w:pPr>
        <w:pStyle w:val="B1"/>
        <w:rPr>
          <w:lang w:eastAsia="ja-JP"/>
        </w:rPr>
      </w:pPr>
      <w:r w:rsidRPr="005B0A88">
        <w:rPr>
          <w:lang w:eastAsia="ja-JP"/>
        </w:rPr>
        <w:t>-</w:t>
      </w:r>
      <w:r w:rsidRPr="005B0A88">
        <w:rPr>
          <w:lang w:eastAsia="ja-JP"/>
        </w:rPr>
        <w:tab/>
        <w:t xml:space="preserve">The UE shall re-select a preamble and transmit with the calculated PRACH transmission power when the back off time expires. </w:t>
      </w:r>
    </w:p>
    <w:p w14:paraId="34037AEE"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w:t>
      </w:r>
    </w:p>
    <w:p w14:paraId="048FD987" w14:textId="77777777" w:rsidR="00C9407A" w:rsidRPr="005B0A88" w:rsidRDefault="00C9407A" w:rsidP="00137565">
      <w:pPr>
        <w:pStyle w:val="B1"/>
        <w:rPr>
          <w:lang w:eastAsia="ja-JP"/>
        </w:rPr>
      </w:pPr>
      <w:r w:rsidRPr="005B0A88">
        <w:rPr>
          <w:lang w:eastAsia="ja-JP"/>
        </w:rPr>
        <w:t>-</w:t>
      </w:r>
      <w:r w:rsidRPr="005B0A88">
        <w:rPr>
          <w:lang w:eastAsia="ja-JP"/>
        </w:rPr>
        <w:tab/>
        <w:t xml:space="preserve">The transmit timing of the PRACH transmission shall be within the accuracy specified in Table </w:t>
      </w:r>
      <w:r w:rsidRPr="005B0A88">
        <w:t>6.3.2.2.1.5-4</w:t>
      </w:r>
      <w:r w:rsidRPr="005B0A88">
        <w:rPr>
          <w:lang w:eastAsia="ja-JP"/>
        </w:rPr>
        <w:t>.</w:t>
      </w:r>
    </w:p>
    <w:p w14:paraId="1D98B416" w14:textId="77777777" w:rsidR="00C9407A" w:rsidRPr="005B0A88" w:rsidRDefault="00C9407A" w:rsidP="00137565">
      <w:pPr>
        <w:rPr>
          <w:lang w:eastAsia="ja-JP"/>
        </w:rPr>
      </w:pPr>
      <w:r w:rsidRPr="005B0A88">
        <w:t>Test 6: Correct behaviour when receiving a correct message over Temporary C-RNTI</w:t>
      </w:r>
    </w:p>
    <w:p w14:paraId="064171A2" w14:textId="77777777" w:rsidR="00C9407A" w:rsidRPr="005B0A88" w:rsidRDefault="00C9407A" w:rsidP="00137565">
      <w:pPr>
        <w:pStyle w:val="B1"/>
        <w:rPr>
          <w:lang w:eastAsia="ja-JP"/>
        </w:rPr>
      </w:pPr>
      <w:r w:rsidRPr="005B0A88">
        <w:rPr>
          <w:lang w:eastAsia="ja-JP"/>
        </w:rPr>
        <w:t>-</w:t>
      </w:r>
      <w:r w:rsidRPr="005B0A88">
        <w:rPr>
          <w:lang w:eastAsia="ja-JP"/>
        </w:rPr>
        <w:tab/>
        <w:t>The UE shall send ACK if the contention resolution is successful.</w:t>
      </w:r>
    </w:p>
    <w:p w14:paraId="17B10BD3" w14:textId="77777777" w:rsidR="00C9407A" w:rsidRPr="005B0A88" w:rsidRDefault="00C9407A" w:rsidP="007F4331">
      <w:pPr>
        <w:keepNext/>
      </w:pPr>
      <w:r w:rsidRPr="005B0A88">
        <w:lastRenderedPageBreak/>
        <w:t>Test 7: Correct behaviour when contention resolution timer expires</w:t>
      </w:r>
    </w:p>
    <w:p w14:paraId="7E1F6B6D" w14:textId="77777777" w:rsidR="00C9407A" w:rsidRPr="005B0A88" w:rsidRDefault="00C9407A" w:rsidP="00137565">
      <w:pPr>
        <w:pStyle w:val="B1"/>
        <w:rPr>
          <w:lang w:eastAsia="ja-JP"/>
        </w:rPr>
      </w:pPr>
      <w:r w:rsidRPr="005B0A88">
        <w:rPr>
          <w:lang w:eastAsia="ja-JP"/>
        </w:rPr>
        <w:t>-</w:t>
      </w:r>
      <w:r w:rsidRPr="005B0A88">
        <w:rPr>
          <w:lang w:eastAsia="ja-JP"/>
        </w:rPr>
        <w:tab/>
        <w:t>The UE shall re-select a preamble and transmit with the calculated PRACH transmission power when the back off time expires if the contention resolution timer expires.</w:t>
      </w:r>
    </w:p>
    <w:p w14:paraId="16692345"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w:t>
      </w:r>
    </w:p>
    <w:p w14:paraId="5A7ACC7B" w14:textId="77777777" w:rsidR="00C9407A" w:rsidRPr="005B0A88" w:rsidRDefault="00C9407A" w:rsidP="00137565">
      <w:pPr>
        <w:pStyle w:val="B1"/>
        <w:rPr>
          <w:lang w:eastAsia="ja-JP"/>
        </w:rPr>
      </w:pPr>
      <w:r w:rsidRPr="005B0A88">
        <w:rPr>
          <w:lang w:eastAsia="ja-JP"/>
        </w:rPr>
        <w:t>-</w:t>
      </w:r>
      <w:r w:rsidRPr="005B0A88">
        <w:rPr>
          <w:lang w:eastAsia="ja-JP"/>
        </w:rPr>
        <w:tab/>
        <w:t xml:space="preserve">The transmit timing of the PRACH transmission shall be within the accuracy specified in Table </w:t>
      </w:r>
      <w:r w:rsidRPr="005B0A88">
        <w:t>6.3.2.2.1.5-4</w:t>
      </w:r>
      <w:r w:rsidRPr="005B0A88">
        <w:rPr>
          <w:lang w:eastAsia="ja-JP"/>
        </w:rPr>
        <w:t>.</w:t>
      </w:r>
    </w:p>
    <w:p w14:paraId="3403704A" w14:textId="77777777" w:rsidR="00C9407A" w:rsidRPr="005B0A88" w:rsidRDefault="00C9407A" w:rsidP="00137565">
      <w:pPr>
        <w:pStyle w:val="TH"/>
        <w:keepNext w:val="0"/>
        <w:keepLines w:val="0"/>
      </w:pPr>
      <w:r w:rsidRPr="005B0A88">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5B0A88" w14:paraId="2906120E"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F7860D" w14:textId="77777777" w:rsidR="00C9407A" w:rsidRPr="005B0A88" w:rsidRDefault="00C9407A" w:rsidP="00137565">
            <w:pPr>
              <w:pStyle w:val="TAH"/>
              <w:keepNext w:val="0"/>
              <w:keepLines w:val="0"/>
            </w:pPr>
            <w:r w:rsidRPr="005B0A88">
              <w:t>Conditions</w:t>
            </w:r>
          </w:p>
        </w:tc>
        <w:tc>
          <w:tcPr>
            <w:tcW w:w="2977" w:type="dxa"/>
            <w:tcBorders>
              <w:top w:val="single" w:sz="4" w:space="0" w:color="auto"/>
              <w:left w:val="single" w:sz="4" w:space="0" w:color="auto"/>
              <w:bottom w:val="single" w:sz="4" w:space="0" w:color="auto"/>
              <w:right w:val="single" w:sz="4" w:space="0" w:color="auto"/>
            </w:tcBorders>
          </w:tcPr>
          <w:p w14:paraId="6CDE58EB" w14:textId="77777777" w:rsidR="00C9407A" w:rsidRPr="005B0A88" w:rsidRDefault="00C9407A" w:rsidP="00137565">
            <w:pPr>
              <w:pStyle w:val="TAH"/>
              <w:keepNext w:val="0"/>
              <w:keepLines w:val="0"/>
            </w:pPr>
            <w:r w:rsidRPr="005B0A88">
              <w:t>Tolerance</w:t>
            </w:r>
          </w:p>
        </w:tc>
      </w:tr>
      <w:tr w:rsidR="00C9407A" w:rsidRPr="005B0A88" w14:paraId="3D9D8E04"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68EF7608" w14:textId="77777777" w:rsidR="00C9407A" w:rsidRPr="005B0A88" w:rsidRDefault="00C9407A" w:rsidP="00137565">
            <w:pPr>
              <w:pStyle w:val="TAC"/>
              <w:keepNext w:val="0"/>
              <w:keepLines w:val="0"/>
            </w:pPr>
            <w:r w:rsidRPr="005B0A88">
              <w:t>Normal</w:t>
            </w:r>
          </w:p>
        </w:tc>
        <w:tc>
          <w:tcPr>
            <w:tcW w:w="2977" w:type="dxa"/>
            <w:tcBorders>
              <w:top w:val="single" w:sz="4" w:space="0" w:color="auto"/>
              <w:left w:val="single" w:sz="4" w:space="0" w:color="auto"/>
              <w:bottom w:val="single" w:sz="4" w:space="0" w:color="auto"/>
              <w:right w:val="single" w:sz="4" w:space="0" w:color="auto"/>
            </w:tcBorders>
          </w:tcPr>
          <w:p w14:paraId="458FEDAB" w14:textId="6DAC124E" w:rsidR="00C9407A" w:rsidRPr="005B0A88" w:rsidRDefault="00C9407A" w:rsidP="00137565">
            <w:pPr>
              <w:pStyle w:val="TAC"/>
              <w:keepNext w:val="0"/>
              <w:keepLines w:val="0"/>
            </w:pPr>
            <w:r w:rsidRPr="005B0A88">
              <w:t>±</w:t>
            </w:r>
            <w:r w:rsidR="00432911">
              <w:t xml:space="preserve"> </w:t>
            </w:r>
            <w:r w:rsidRPr="005B0A88">
              <w:t>11.1</w:t>
            </w:r>
            <w:r w:rsidR="00432911">
              <w:t xml:space="preserve"> </w:t>
            </w:r>
            <w:r w:rsidRPr="005B0A88">
              <w:t>dB</w:t>
            </w:r>
          </w:p>
        </w:tc>
      </w:tr>
    </w:tbl>
    <w:p w14:paraId="605E0193" w14:textId="77777777" w:rsidR="00C9407A" w:rsidRPr="005B0A88" w:rsidRDefault="00C9407A" w:rsidP="00137565"/>
    <w:p w14:paraId="116F413E" w14:textId="77777777" w:rsidR="00C9407A" w:rsidRPr="005B0A88" w:rsidRDefault="00C9407A" w:rsidP="00137565">
      <w:pPr>
        <w:pStyle w:val="TH"/>
        <w:keepNext w:val="0"/>
        <w:keepLines w:val="0"/>
      </w:pPr>
      <w:r w:rsidRPr="005B0A88">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5B0A88" w14:paraId="5E1597F2"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4269D05" w14:textId="13C09F54" w:rsidR="00C9407A" w:rsidRPr="005B0A88" w:rsidRDefault="00C9407A" w:rsidP="00137565">
            <w:pPr>
              <w:pStyle w:val="TAH"/>
              <w:keepNext w:val="0"/>
              <w:keepLines w:val="0"/>
            </w:pPr>
            <w:r w:rsidRPr="005B0A88">
              <w:t>Power</w:t>
            </w:r>
            <w:r w:rsidR="00432911">
              <w:t xml:space="preserve"> </w:t>
            </w:r>
            <w:r w:rsidRPr="005B0A88">
              <w:t>step</w:t>
            </w:r>
            <w:r w:rsidR="00432911">
              <w:t xml:space="preserve"> </w:t>
            </w:r>
            <w:r w:rsidRPr="005B0A88">
              <w:rPr>
                <w:rFonts w:ascii="Symbol" w:hAnsi="Symbol"/>
              </w:rPr>
              <w:t></w:t>
            </w:r>
            <w:r w:rsidRPr="005B0A88">
              <w:t>P</w:t>
            </w:r>
            <w:r w:rsidR="00432911">
              <w:t xml:space="preserve"> </w:t>
            </w:r>
            <w:r w:rsidRPr="005B0A88">
              <w:t>(Up</w:t>
            </w:r>
            <w:r w:rsidR="00432911">
              <w:t xml:space="preserve"> </w:t>
            </w:r>
            <w:r w:rsidRPr="005B0A88">
              <w:t>or</w:t>
            </w:r>
            <w:r w:rsidR="00432911">
              <w:t xml:space="preserve"> </w:t>
            </w:r>
            <w:r w:rsidRPr="005B0A88">
              <w:t>down)</w:t>
            </w:r>
          </w:p>
          <w:p w14:paraId="0862BD2F" w14:textId="0F5C20FB" w:rsidR="00C9407A" w:rsidRPr="005B0A88" w:rsidRDefault="00432911" w:rsidP="00137565">
            <w:pPr>
              <w:pStyle w:val="TAH"/>
              <w:keepNext w:val="0"/>
              <w:keepLines w:val="0"/>
              <w:rPr>
                <w:rFonts w:eastAsia="MS Mincho"/>
              </w:rPr>
            </w:pPr>
            <w:r>
              <w:t xml:space="preserve"> </w:t>
            </w:r>
            <w:r w:rsidR="00C9407A" w:rsidRPr="005B0A88">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006AFF" w14:textId="66D519FB" w:rsidR="00C9407A" w:rsidRPr="005B0A88" w:rsidRDefault="00C9407A" w:rsidP="00137565">
            <w:pPr>
              <w:pStyle w:val="TAH"/>
              <w:keepNext w:val="0"/>
              <w:keepLines w:val="0"/>
              <w:rPr>
                <w:rFonts w:eastAsia="MS Mincho"/>
              </w:rPr>
            </w:pPr>
            <w:r w:rsidRPr="005B0A88">
              <w:t>PRACH</w:t>
            </w:r>
            <w:r w:rsidR="00432911">
              <w:t xml:space="preserve"> </w:t>
            </w:r>
            <w:r w:rsidRPr="005B0A88">
              <w:t>(dB)</w:t>
            </w:r>
          </w:p>
        </w:tc>
      </w:tr>
      <w:tr w:rsidR="00C9407A" w:rsidRPr="005B0A88" w14:paraId="6A5946EF"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72FA8C" w14:textId="47663F05" w:rsidR="00C9407A" w:rsidRPr="005B0A88" w:rsidRDefault="00C9407A" w:rsidP="00137565">
            <w:pPr>
              <w:pStyle w:val="TAC"/>
              <w:keepNext w:val="0"/>
              <w:keepLines w:val="0"/>
              <w:rPr>
                <w:rFonts w:eastAsia="MS Mincho"/>
              </w:rPr>
            </w:pPr>
            <w:r w:rsidRPr="005B0A88">
              <w:t>2</w:t>
            </w:r>
            <w:r w:rsidR="00432911">
              <w:t xml:space="preserve"> </w:t>
            </w:r>
            <w:r w:rsidRPr="005B0A88">
              <w:t>≤</w:t>
            </w:r>
            <w:r w:rsidR="00432911">
              <w:t xml:space="preserve"> </w:t>
            </w:r>
            <w:r w:rsidRPr="005B0A88">
              <w:t>ΔP</w:t>
            </w:r>
            <w:r w:rsidR="00432911">
              <w:t xml:space="preserve"> </w:t>
            </w:r>
            <w:r w:rsidRPr="005B0A88">
              <w:t>&lt;</w:t>
            </w:r>
            <w:r w:rsidR="00432911">
              <w:t xml:space="preserve"> </w:t>
            </w:r>
            <w:r w:rsidRPr="005B0A88">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2D2AF" w14:textId="01DEBBF7" w:rsidR="00C9407A" w:rsidRPr="005B0A88" w:rsidRDefault="00C9407A" w:rsidP="00137565">
            <w:pPr>
              <w:pStyle w:val="TAC"/>
              <w:keepNext w:val="0"/>
              <w:keepLines w:val="0"/>
              <w:rPr>
                <w:rFonts w:eastAsia="MS Mincho"/>
              </w:rPr>
            </w:pPr>
            <w:r w:rsidRPr="005B0A88">
              <w:t>±</w:t>
            </w:r>
            <w:r w:rsidR="00432911">
              <w:t xml:space="preserve"> </w:t>
            </w:r>
            <w:r w:rsidRPr="005B0A88">
              <w:t>3.2</w:t>
            </w:r>
          </w:p>
        </w:tc>
      </w:tr>
    </w:tbl>
    <w:p w14:paraId="7E0323F9" w14:textId="77777777" w:rsidR="00C9407A" w:rsidRPr="005B0A88" w:rsidRDefault="00C9407A" w:rsidP="00137565"/>
    <w:p w14:paraId="59880FE6" w14:textId="77777777" w:rsidR="00C9407A" w:rsidRPr="005B0A88" w:rsidRDefault="00C9407A" w:rsidP="00137565">
      <w:pPr>
        <w:pStyle w:val="TH"/>
        <w:keepNext w:val="0"/>
        <w:keepLines w:val="0"/>
      </w:pPr>
      <w:r w:rsidRPr="005B0A88">
        <w:t>Table 6.3.2.2.1.5-4: T</w:t>
      </w:r>
      <w:r w:rsidRPr="005B0A88">
        <w:rPr>
          <w:vertAlign w:val="subscript"/>
        </w:rPr>
        <w:t>e</w:t>
      </w:r>
      <w:r w:rsidRPr="005B0A8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5B0A88" w14:paraId="665D9F7C" w14:textId="77777777" w:rsidTr="00432911">
        <w:trPr>
          <w:cantSplit/>
          <w:jc w:val="center"/>
        </w:trPr>
        <w:tc>
          <w:tcPr>
            <w:tcW w:w="1033" w:type="pct"/>
            <w:vAlign w:val="center"/>
          </w:tcPr>
          <w:p w14:paraId="53D6E1EA" w14:textId="48C2A200" w:rsidR="00C9407A" w:rsidRPr="005B0A88" w:rsidRDefault="00C9407A" w:rsidP="00137565">
            <w:pPr>
              <w:pStyle w:val="TAH"/>
              <w:keepNext w:val="0"/>
              <w:keepLines w:val="0"/>
            </w:pPr>
            <w:r w:rsidRPr="005B0A88">
              <w:t>Frequency</w:t>
            </w:r>
            <w:r w:rsidR="00432911">
              <w:t xml:space="preserve"> </w:t>
            </w:r>
            <w:r w:rsidRPr="005B0A88">
              <w:t>Range</w:t>
            </w:r>
          </w:p>
        </w:tc>
        <w:tc>
          <w:tcPr>
            <w:tcW w:w="1244" w:type="pct"/>
            <w:vAlign w:val="center"/>
          </w:tcPr>
          <w:p w14:paraId="75A5B568" w14:textId="033571DD"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SSB</w:t>
            </w:r>
            <w:r w:rsidR="00432911">
              <w:t xml:space="preserve"> </w:t>
            </w:r>
            <w:r w:rsidRPr="005B0A88">
              <w:t>signals</w:t>
            </w:r>
            <w:r w:rsidR="00432911">
              <w:t xml:space="preserve"> </w:t>
            </w:r>
            <w:r w:rsidRPr="005B0A88">
              <w:t>(kHz)</w:t>
            </w:r>
          </w:p>
        </w:tc>
        <w:tc>
          <w:tcPr>
            <w:tcW w:w="1245" w:type="pct"/>
            <w:vAlign w:val="center"/>
          </w:tcPr>
          <w:p w14:paraId="712D4A18" w14:textId="61C0A3F0"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uplink</w:t>
            </w:r>
            <w:r w:rsidR="00432911">
              <w:t xml:space="preserve"> </w:t>
            </w:r>
            <w:r w:rsidRPr="005B0A88">
              <w:t>signals</w:t>
            </w:r>
            <w:r w:rsidR="00432911">
              <w:t xml:space="preserve"> </w:t>
            </w:r>
            <w:r w:rsidRPr="005B0A88">
              <w:t>s(KHz)</w:t>
            </w:r>
          </w:p>
        </w:tc>
        <w:tc>
          <w:tcPr>
            <w:tcW w:w="1478" w:type="pct"/>
            <w:vAlign w:val="center"/>
          </w:tcPr>
          <w:p w14:paraId="71806989" w14:textId="77777777" w:rsidR="00C9407A" w:rsidRPr="005B0A88" w:rsidRDefault="00C9407A" w:rsidP="00137565">
            <w:pPr>
              <w:pStyle w:val="TAH"/>
              <w:keepNext w:val="0"/>
              <w:keepLines w:val="0"/>
            </w:pPr>
            <w:r w:rsidRPr="005B0A88">
              <w:t>T</w:t>
            </w:r>
            <w:r w:rsidRPr="005B0A88">
              <w:rPr>
                <w:vertAlign w:val="subscript"/>
              </w:rPr>
              <w:t>e</w:t>
            </w:r>
          </w:p>
        </w:tc>
      </w:tr>
      <w:tr w:rsidR="00C9407A" w:rsidRPr="005B0A88" w14:paraId="5613BFBC" w14:textId="77777777" w:rsidTr="00432911">
        <w:trPr>
          <w:cantSplit/>
          <w:jc w:val="center"/>
        </w:trPr>
        <w:tc>
          <w:tcPr>
            <w:tcW w:w="1033" w:type="pct"/>
            <w:vMerge w:val="restart"/>
            <w:vAlign w:val="center"/>
          </w:tcPr>
          <w:p w14:paraId="30BC357C" w14:textId="77777777" w:rsidR="00C9407A" w:rsidRPr="005B0A88" w:rsidRDefault="00C9407A" w:rsidP="00137565">
            <w:pPr>
              <w:pStyle w:val="TAC"/>
              <w:keepNext w:val="0"/>
              <w:keepLines w:val="0"/>
              <w:rPr>
                <w:highlight w:val="lightGray"/>
              </w:rPr>
            </w:pPr>
            <w:r w:rsidRPr="005B0A88">
              <w:t>1</w:t>
            </w:r>
          </w:p>
        </w:tc>
        <w:tc>
          <w:tcPr>
            <w:tcW w:w="1244" w:type="pct"/>
            <w:vAlign w:val="center"/>
          </w:tcPr>
          <w:p w14:paraId="3F5C9CEE" w14:textId="77777777" w:rsidR="00C9407A" w:rsidRPr="005B0A88" w:rsidRDefault="00C9407A" w:rsidP="00137565">
            <w:pPr>
              <w:pStyle w:val="TAC"/>
              <w:keepNext w:val="0"/>
              <w:keepLines w:val="0"/>
            </w:pPr>
            <w:r w:rsidRPr="005B0A88">
              <w:t>15</w:t>
            </w:r>
          </w:p>
        </w:tc>
        <w:tc>
          <w:tcPr>
            <w:tcW w:w="1245" w:type="pct"/>
          </w:tcPr>
          <w:p w14:paraId="5EFD29DB" w14:textId="77777777" w:rsidR="00C9407A" w:rsidRPr="005B0A88" w:rsidRDefault="00C9407A" w:rsidP="00137565">
            <w:pPr>
              <w:pStyle w:val="TAC"/>
              <w:keepNext w:val="0"/>
              <w:keepLines w:val="0"/>
            </w:pPr>
            <w:r w:rsidRPr="005B0A88">
              <w:t>15</w:t>
            </w:r>
          </w:p>
        </w:tc>
        <w:tc>
          <w:tcPr>
            <w:tcW w:w="1478" w:type="pct"/>
          </w:tcPr>
          <w:p w14:paraId="313B96C5" w14:textId="77777777" w:rsidR="00C9407A" w:rsidRPr="005B0A88" w:rsidRDefault="00C9407A" w:rsidP="00137565">
            <w:pPr>
              <w:pStyle w:val="TAC"/>
              <w:keepNext w:val="0"/>
              <w:keepLines w:val="0"/>
            </w:pPr>
            <w:r w:rsidRPr="005B0A88">
              <w:t>880*T</w:t>
            </w:r>
            <w:r w:rsidRPr="005B0A88">
              <w:rPr>
                <w:vertAlign w:val="subscript"/>
              </w:rPr>
              <w:t>c</w:t>
            </w:r>
          </w:p>
        </w:tc>
      </w:tr>
      <w:tr w:rsidR="00C9407A" w:rsidRPr="005B0A88" w14:paraId="0AD8CF57" w14:textId="77777777" w:rsidTr="00432911">
        <w:trPr>
          <w:cantSplit/>
          <w:jc w:val="center"/>
        </w:trPr>
        <w:tc>
          <w:tcPr>
            <w:tcW w:w="1033" w:type="pct"/>
            <w:vMerge/>
            <w:vAlign w:val="center"/>
          </w:tcPr>
          <w:p w14:paraId="4EAF63AA" w14:textId="77777777" w:rsidR="00C9407A" w:rsidRPr="005B0A88" w:rsidRDefault="00C9407A" w:rsidP="00137565">
            <w:pPr>
              <w:pStyle w:val="TAC"/>
              <w:keepNext w:val="0"/>
              <w:keepLines w:val="0"/>
              <w:rPr>
                <w:highlight w:val="lightGray"/>
              </w:rPr>
            </w:pPr>
          </w:p>
        </w:tc>
        <w:tc>
          <w:tcPr>
            <w:tcW w:w="1244" w:type="pct"/>
            <w:vAlign w:val="center"/>
          </w:tcPr>
          <w:p w14:paraId="398F5ED4" w14:textId="77777777" w:rsidR="00C9407A" w:rsidRPr="005B0A88" w:rsidRDefault="00C9407A" w:rsidP="00137565">
            <w:pPr>
              <w:pStyle w:val="TAC"/>
              <w:keepNext w:val="0"/>
              <w:keepLines w:val="0"/>
              <w:rPr>
                <w:highlight w:val="lightGray"/>
              </w:rPr>
            </w:pPr>
            <w:r w:rsidRPr="005B0A88">
              <w:t>30</w:t>
            </w:r>
          </w:p>
        </w:tc>
        <w:tc>
          <w:tcPr>
            <w:tcW w:w="1245" w:type="pct"/>
          </w:tcPr>
          <w:p w14:paraId="4C35BE56" w14:textId="77777777" w:rsidR="00C9407A" w:rsidRPr="005B0A88" w:rsidRDefault="00C9407A" w:rsidP="00137565">
            <w:pPr>
              <w:pStyle w:val="TAC"/>
              <w:keepNext w:val="0"/>
              <w:keepLines w:val="0"/>
            </w:pPr>
            <w:r w:rsidRPr="005B0A88">
              <w:t>30</w:t>
            </w:r>
          </w:p>
        </w:tc>
        <w:tc>
          <w:tcPr>
            <w:tcW w:w="1478" w:type="pct"/>
          </w:tcPr>
          <w:p w14:paraId="44D3C27B" w14:textId="77777777" w:rsidR="00C9407A" w:rsidRPr="005B0A88" w:rsidRDefault="00C9407A" w:rsidP="00137565">
            <w:pPr>
              <w:pStyle w:val="TAC"/>
              <w:keepNext w:val="0"/>
              <w:keepLines w:val="0"/>
            </w:pPr>
            <w:r w:rsidRPr="005B0A88">
              <w:t>624*T</w:t>
            </w:r>
            <w:r w:rsidRPr="005B0A88">
              <w:rPr>
                <w:vertAlign w:val="subscript"/>
              </w:rPr>
              <w:t>c</w:t>
            </w:r>
          </w:p>
        </w:tc>
      </w:tr>
      <w:tr w:rsidR="00C9407A" w:rsidRPr="005B0A88" w14:paraId="4AA4F163" w14:textId="77777777" w:rsidTr="00432911">
        <w:trPr>
          <w:cantSplit/>
          <w:jc w:val="center"/>
        </w:trPr>
        <w:tc>
          <w:tcPr>
            <w:tcW w:w="5000" w:type="pct"/>
            <w:gridSpan w:val="4"/>
          </w:tcPr>
          <w:p w14:paraId="3A96EA3D" w14:textId="5058AA2A" w:rsidR="00C9407A" w:rsidRPr="005B0A88" w:rsidRDefault="00C9407A" w:rsidP="00137565">
            <w:pPr>
              <w:pStyle w:val="TAN"/>
              <w:keepNext w:val="0"/>
              <w:keepLines w:val="0"/>
              <w:rPr>
                <w:highlight w:val="lightGray"/>
              </w:rPr>
            </w:pPr>
            <w:r w:rsidRPr="005B0A88">
              <w:rPr>
                <w:rFonts w:cs="Arial"/>
              </w:rPr>
              <w:t>Note</w:t>
            </w:r>
            <w:r w:rsidR="00432911">
              <w:t xml:space="preserve"> </w:t>
            </w:r>
            <w:r w:rsidRPr="005B0A88">
              <w:t>1:</w:t>
            </w:r>
            <w:r w:rsidRPr="005B0A88">
              <w:tab/>
              <w:t>T</w:t>
            </w:r>
            <w:r w:rsidRPr="005B0A88">
              <w:rPr>
                <w:vertAlign w:val="subscript"/>
              </w:rPr>
              <w:t>c</w:t>
            </w:r>
            <w:r w:rsidR="00432911">
              <w:t xml:space="preserve"> </w:t>
            </w:r>
            <w:r w:rsidRPr="005B0A88">
              <w:t>is</w:t>
            </w:r>
            <w:r w:rsidR="00432911">
              <w:t xml:space="preserve"> </w:t>
            </w:r>
            <w:r w:rsidRPr="005B0A88">
              <w:t>the</w:t>
            </w:r>
            <w:r w:rsidR="00432911">
              <w:t xml:space="preserve"> </w:t>
            </w:r>
            <w:r w:rsidRPr="005B0A88">
              <w:t>basic</w:t>
            </w:r>
            <w:r w:rsidR="00432911">
              <w:t xml:space="preserve"> </w:t>
            </w:r>
            <w:r w:rsidRPr="005B0A88">
              <w:t>timing</w:t>
            </w:r>
            <w:r w:rsidR="00432911">
              <w:t xml:space="preserve"> </w:t>
            </w:r>
            <w:r w:rsidRPr="005B0A88">
              <w:t>unit</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[7]</w:t>
            </w:r>
          </w:p>
        </w:tc>
      </w:tr>
    </w:tbl>
    <w:p w14:paraId="34CD4AE4" w14:textId="77777777" w:rsidR="00C9407A" w:rsidRPr="005B0A88" w:rsidRDefault="00C9407A" w:rsidP="00137565">
      <w:pPr>
        <w:rPr>
          <w:snapToGrid w:val="0"/>
        </w:rPr>
      </w:pPr>
    </w:p>
    <w:p w14:paraId="42BEE432" w14:textId="77777777" w:rsidR="00C9407A" w:rsidRPr="005B0A88" w:rsidRDefault="00C9407A" w:rsidP="00137565">
      <w:pPr>
        <w:pStyle w:val="Heading5"/>
        <w:keepNext w:val="0"/>
        <w:keepLines w:val="0"/>
        <w:rPr>
          <w:lang w:eastAsia="sv-SE"/>
        </w:rPr>
      </w:pPr>
      <w:r w:rsidRPr="005B0A88">
        <w:rPr>
          <w:lang w:eastAsia="sv-SE"/>
        </w:rPr>
        <w:t>6.3.2.2.2</w:t>
      </w:r>
      <w:r w:rsidRPr="005B0A88">
        <w:rPr>
          <w:lang w:eastAsia="sv-SE"/>
        </w:rPr>
        <w:tab/>
        <w:t>NR SA FR1 non-contention based random access</w:t>
      </w:r>
    </w:p>
    <w:p w14:paraId="30452410" w14:textId="77777777" w:rsidR="00C9407A" w:rsidRPr="005B0A88" w:rsidRDefault="00C9407A" w:rsidP="00137565">
      <w:pPr>
        <w:pStyle w:val="H6"/>
        <w:keepNext w:val="0"/>
        <w:keepLines w:val="0"/>
      </w:pPr>
      <w:r w:rsidRPr="005B0A88">
        <w:t>6.3.2.2.2.1</w:t>
      </w:r>
      <w:r w:rsidRPr="005B0A88">
        <w:tab/>
        <w:t>Test purpose</w:t>
      </w:r>
    </w:p>
    <w:p w14:paraId="678541BE"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that the behaviour of the random access procedure is according to the requirements and that the PRACH power settings and timing are within specified limits</w:t>
      </w:r>
      <w:r w:rsidRPr="005B0A88">
        <w:rPr>
          <w:lang w:eastAsia="sv-SE"/>
        </w:rPr>
        <w:t>.</w:t>
      </w:r>
    </w:p>
    <w:p w14:paraId="7E37FE3F" w14:textId="77777777" w:rsidR="00C9407A" w:rsidRPr="005B0A88" w:rsidRDefault="00C9407A" w:rsidP="00137565">
      <w:pPr>
        <w:pStyle w:val="H6"/>
        <w:keepNext w:val="0"/>
        <w:keepLines w:val="0"/>
      </w:pPr>
      <w:r w:rsidRPr="005B0A88">
        <w:t>6.3.2.2.2.2</w:t>
      </w:r>
      <w:r w:rsidRPr="005B0A88">
        <w:tab/>
        <w:t>Test applicability</w:t>
      </w:r>
    </w:p>
    <w:p w14:paraId="4521AA20" w14:textId="77777777" w:rsidR="00C9407A" w:rsidRPr="005B0A88" w:rsidRDefault="00C9407A" w:rsidP="00137565">
      <w:pPr>
        <w:rPr>
          <w:lang w:eastAsia="sv-SE"/>
        </w:rPr>
      </w:pPr>
      <w:r w:rsidRPr="005B0A88">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3788758D" w14:textId="77777777" w:rsidR="00C9407A" w:rsidRPr="005B0A88" w:rsidRDefault="00C9407A" w:rsidP="00137565">
      <w:pPr>
        <w:pStyle w:val="H6"/>
        <w:keepNext w:val="0"/>
        <w:keepLines w:val="0"/>
        <w:rPr>
          <w:rFonts w:cs="Arial"/>
        </w:rPr>
      </w:pPr>
      <w:r w:rsidRPr="005B0A88">
        <w:t>6.3.2.2.2</w:t>
      </w:r>
      <w:r w:rsidRPr="005B0A88">
        <w:rPr>
          <w:rFonts w:cs="Arial"/>
        </w:rPr>
        <w:t>.3</w:t>
      </w:r>
      <w:r w:rsidRPr="005B0A88">
        <w:rPr>
          <w:rFonts w:cs="Arial"/>
        </w:rPr>
        <w:tab/>
        <w:t>Minimum conformance requirement</w:t>
      </w:r>
    </w:p>
    <w:p w14:paraId="09127998" w14:textId="77777777" w:rsidR="00C9407A" w:rsidRPr="005B0A88" w:rsidRDefault="00C9407A" w:rsidP="00137565">
      <w:pPr>
        <w:rPr>
          <w:lang w:eastAsia="sv-SE"/>
        </w:rPr>
      </w:pPr>
      <w:r w:rsidRPr="005B0A88">
        <w:rPr>
          <w:lang w:eastAsia="sv-SE"/>
        </w:rPr>
        <w:t>The minimum conformance requirements are specified in clause 6.3.2.2.0.2.</w:t>
      </w:r>
    </w:p>
    <w:p w14:paraId="24CF67C1" w14:textId="77777777" w:rsidR="00C9407A" w:rsidRPr="005B0A88" w:rsidRDefault="00C9407A" w:rsidP="00137565">
      <w:r w:rsidRPr="005B0A88">
        <w:rPr>
          <w:rFonts w:eastAsia="MS Mincho"/>
        </w:rPr>
        <w:t xml:space="preserve"> </w:t>
      </w:r>
      <w:r w:rsidRPr="005B0A88">
        <w:t>The normative reference for this requirement is TS 38.133 [6] clauses A.6.3.2.2.2.</w:t>
      </w:r>
    </w:p>
    <w:p w14:paraId="43CC1F0B" w14:textId="77777777" w:rsidR="00C9407A" w:rsidRPr="005B0A88" w:rsidRDefault="00C9407A" w:rsidP="00137565">
      <w:pPr>
        <w:pStyle w:val="H6"/>
        <w:keepNext w:val="0"/>
        <w:keepLines w:val="0"/>
        <w:rPr>
          <w:rFonts w:cs="Arial"/>
        </w:rPr>
      </w:pPr>
      <w:r w:rsidRPr="005B0A88">
        <w:t>6.3.2.2.2</w:t>
      </w:r>
      <w:r w:rsidRPr="005B0A88">
        <w:rPr>
          <w:rFonts w:cs="Arial"/>
        </w:rPr>
        <w:t>.4</w:t>
      </w:r>
      <w:r w:rsidRPr="005B0A88">
        <w:rPr>
          <w:rFonts w:cs="Arial"/>
        </w:rPr>
        <w:tab/>
        <w:t>Test description</w:t>
      </w:r>
    </w:p>
    <w:p w14:paraId="08CFD13A" w14:textId="77777777" w:rsidR="00C9407A" w:rsidRPr="005B0A88" w:rsidRDefault="00C9407A" w:rsidP="00137565">
      <w:pPr>
        <w:pStyle w:val="H6"/>
        <w:keepNext w:val="0"/>
        <w:keepLines w:val="0"/>
        <w:rPr>
          <w:rFonts w:cs="Arial"/>
        </w:rPr>
      </w:pPr>
      <w:r w:rsidRPr="005B0A88">
        <w:t>6.3.2.2.2</w:t>
      </w:r>
      <w:r w:rsidRPr="005B0A88">
        <w:rPr>
          <w:rFonts w:cs="Arial"/>
        </w:rPr>
        <w:t>.4.1</w:t>
      </w:r>
      <w:r w:rsidRPr="005B0A88">
        <w:rPr>
          <w:rFonts w:cs="Arial"/>
        </w:rPr>
        <w:tab/>
        <w:t>Initial conditions</w:t>
      </w:r>
    </w:p>
    <w:p w14:paraId="279A4496"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6.3.2.2.2.4.1-1</w:t>
      </w:r>
      <w:r w:rsidRPr="005B0A88">
        <w:rPr>
          <w:lang w:eastAsia="sv-SE"/>
        </w:rPr>
        <w:t>.</w:t>
      </w:r>
    </w:p>
    <w:p w14:paraId="6445EFE7" w14:textId="77777777" w:rsidR="00C9407A" w:rsidRPr="005B0A88" w:rsidRDefault="00C9407A" w:rsidP="00137565">
      <w:pPr>
        <w:pStyle w:val="TH"/>
        <w:keepNext w:val="0"/>
        <w:keepLines w:val="0"/>
      </w:pPr>
      <w:r w:rsidRPr="005B0A88">
        <w:t>Table 6.3.2.2.2.4.1-1: Non-</w:t>
      </w:r>
      <w:r w:rsidRPr="005B0A88">
        <w:rPr>
          <w:bCs/>
          <w:lang w:eastAsia="sv-SE"/>
        </w:rPr>
        <w:t>Contention based random access test in FR1 for NR standalone</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5B0A88" w14:paraId="67290CCC" w14:textId="77777777" w:rsidTr="00432911">
        <w:trPr>
          <w:jc w:val="center"/>
        </w:trPr>
        <w:tc>
          <w:tcPr>
            <w:tcW w:w="1474" w:type="dxa"/>
            <w:shd w:val="clear" w:color="auto" w:fill="auto"/>
          </w:tcPr>
          <w:p w14:paraId="6A1160B5" w14:textId="28D86074"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842" w:type="dxa"/>
          </w:tcPr>
          <w:p w14:paraId="37B80042" w14:textId="364221E6"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5869" w:type="dxa"/>
            <w:shd w:val="clear" w:color="auto" w:fill="auto"/>
          </w:tcPr>
          <w:p w14:paraId="28EEAB29" w14:textId="77777777" w:rsidR="00C9407A" w:rsidRPr="005B0A88" w:rsidRDefault="00C9407A" w:rsidP="00137565">
            <w:pPr>
              <w:pStyle w:val="TAH"/>
              <w:keepNext w:val="0"/>
              <w:keepLines w:val="0"/>
            </w:pPr>
            <w:r w:rsidRPr="005B0A88">
              <w:t>Description</w:t>
            </w:r>
          </w:p>
        </w:tc>
      </w:tr>
      <w:tr w:rsidR="00C9407A" w:rsidRPr="005B0A88" w14:paraId="3F5E17CA" w14:textId="77777777" w:rsidTr="00432911">
        <w:trPr>
          <w:jc w:val="center"/>
        </w:trPr>
        <w:tc>
          <w:tcPr>
            <w:tcW w:w="1474" w:type="dxa"/>
            <w:shd w:val="clear" w:color="auto" w:fill="auto"/>
          </w:tcPr>
          <w:p w14:paraId="2CDCE433" w14:textId="77777777" w:rsidR="00C9407A" w:rsidRPr="005B0A88" w:rsidRDefault="00C9407A" w:rsidP="00137565">
            <w:pPr>
              <w:pStyle w:val="TAL"/>
              <w:keepNext w:val="0"/>
              <w:keepLines w:val="0"/>
            </w:pPr>
            <w:r w:rsidRPr="005B0A88">
              <w:t>6.3.2.2.2-1</w:t>
            </w:r>
          </w:p>
        </w:tc>
        <w:tc>
          <w:tcPr>
            <w:tcW w:w="1842" w:type="dxa"/>
          </w:tcPr>
          <w:p w14:paraId="312B3632" w14:textId="77777777" w:rsidR="00C9407A" w:rsidRPr="005B0A88" w:rsidRDefault="00C9407A" w:rsidP="00137565">
            <w:pPr>
              <w:pStyle w:val="TAL"/>
              <w:keepNext w:val="0"/>
              <w:keepLines w:val="0"/>
            </w:pPr>
            <w:r w:rsidRPr="005B0A88">
              <w:t>1</w:t>
            </w:r>
          </w:p>
        </w:tc>
        <w:tc>
          <w:tcPr>
            <w:tcW w:w="5869" w:type="dxa"/>
            <w:shd w:val="clear" w:color="auto" w:fill="auto"/>
          </w:tcPr>
          <w:p w14:paraId="61CAE272" w14:textId="41A4AC61"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1856395A" w14:textId="77777777" w:rsidTr="00432911">
        <w:trPr>
          <w:jc w:val="center"/>
        </w:trPr>
        <w:tc>
          <w:tcPr>
            <w:tcW w:w="1474" w:type="dxa"/>
            <w:shd w:val="clear" w:color="auto" w:fill="auto"/>
          </w:tcPr>
          <w:p w14:paraId="17C37B33" w14:textId="77777777" w:rsidR="00C9407A" w:rsidRPr="005B0A88" w:rsidRDefault="00C9407A" w:rsidP="00137565">
            <w:pPr>
              <w:pStyle w:val="TAL"/>
              <w:keepNext w:val="0"/>
              <w:keepLines w:val="0"/>
            </w:pPr>
            <w:r w:rsidRPr="005B0A88">
              <w:t>6.3.2.2.2-2</w:t>
            </w:r>
          </w:p>
        </w:tc>
        <w:tc>
          <w:tcPr>
            <w:tcW w:w="1842" w:type="dxa"/>
          </w:tcPr>
          <w:p w14:paraId="415A0CB3" w14:textId="77777777" w:rsidR="00C9407A" w:rsidRPr="005B0A88" w:rsidRDefault="00C9407A" w:rsidP="00137565">
            <w:pPr>
              <w:pStyle w:val="TAL"/>
              <w:keepNext w:val="0"/>
              <w:keepLines w:val="0"/>
            </w:pPr>
            <w:r w:rsidRPr="005B0A88">
              <w:t>2</w:t>
            </w:r>
          </w:p>
        </w:tc>
        <w:tc>
          <w:tcPr>
            <w:tcW w:w="5869" w:type="dxa"/>
            <w:shd w:val="clear" w:color="auto" w:fill="auto"/>
          </w:tcPr>
          <w:p w14:paraId="36A5F935" w14:textId="558DEF5A"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24055D8F" w14:textId="77777777" w:rsidTr="00432911">
        <w:trPr>
          <w:jc w:val="center"/>
        </w:trPr>
        <w:tc>
          <w:tcPr>
            <w:tcW w:w="9185" w:type="dxa"/>
            <w:gridSpan w:val="3"/>
            <w:shd w:val="clear" w:color="auto" w:fill="auto"/>
          </w:tcPr>
          <w:p w14:paraId="3EE2F608" w14:textId="0B4D3616"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CE309D1" w14:textId="77777777" w:rsidR="00C9407A" w:rsidRPr="009E0FA4" w:rsidRDefault="00C9407A" w:rsidP="00137565">
      <w:pPr>
        <w:rPr>
          <w:lang w:eastAsia="sv-SE"/>
        </w:rPr>
      </w:pPr>
    </w:p>
    <w:p w14:paraId="2CFC9315" w14:textId="77777777" w:rsidR="00C9407A" w:rsidRPr="005B0A88" w:rsidRDefault="00C9407A" w:rsidP="00137565">
      <w:pPr>
        <w:rPr>
          <w:lang w:eastAsia="sv-SE"/>
        </w:rPr>
      </w:pPr>
      <w:r w:rsidRPr="005B0A88">
        <w:rPr>
          <w:lang w:eastAsia="sv-SE"/>
        </w:rPr>
        <w:t>Configure the test equipment and the DUT according to the parameters in Table 6.3.2.2.2.4.1-2.</w:t>
      </w:r>
    </w:p>
    <w:p w14:paraId="70A365B7" w14:textId="77777777" w:rsidR="00C9407A" w:rsidRPr="005B0A88" w:rsidRDefault="00C9407A" w:rsidP="00137565">
      <w:pPr>
        <w:pStyle w:val="TH"/>
        <w:keepNext w:val="0"/>
        <w:keepLines w:val="0"/>
      </w:pPr>
      <w:r w:rsidRPr="005B0A88">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5CACD4FA" w14:textId="77777777" w:rsidTr="00432911">
        <w:trPr>
          <w:jc w:val="center"/>
        </w:trPr>
        <w:tc>
          <w:tcPr>
            <w:tcW w:w="1701" w:type="dxa"/>
            <w:shd w:val="clear" w:color="auto" w:fill="auto"/>
          </w:tcPr>
          <w:p w14:paraId="47821C8F"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658E762F" w14:textId="77777777" w:rsidR="00C9407A" w:rsidRPr="005B0A88" w:rsidRDefault="00C9407A" w:rsidP="00137565">
            <w:pPr>
              <w:pStyle w:val="TAH"/>
              <w:keepNext w:val="0"/>
              <w:keepLines w:val="0"/>
            </w:pPr>
            <w:r w:rsidRPr="005B0A88">
              <w:t>Value</w:t>
            </w:r>
          </w:p>
        </w:tc>
        <w:tc>
          <w:tcPr>
            <w:tcW w:w="3961" w:type="dxa"/>
          </w:tcPr>
          <w:p w14:paraId="2558D9EB" w14:textId="77777777" w:rsidR="00C9407A" w:rsidRPr="005B0A88" w:rsidRDefault="00C9407A" w:rsidP="00137565">
            <w:pPr>
              <w:pStyle w:val="TAH"/>
              <w:keepNext w:val="0"/>
              <w:keepLines w:val="0"/>
            </w:pPr>
            <w:r w:rsidRPr="005B0A88">
              <w:t>Comment</w:t>
            </w:r>
          </w:p>
        </w:tc>
      </w:tr>
      <w:tr w:rsidR="00C9407A" w:rsidRPr="005B0A88" w14:paraId="575D5BDC" w14:textId="77777777" w:rsidTr="00432911">
        <w:trPr>
          <w:jc w:val="center"/>
        </w:trPr>
        <w:tc>
          <w:tcPr>
            <w:tcW w:w="1701" w:type="dxa"/>
            <w:shd w:val="clear" w:color="auto" w:fill="auto"/>
          </w:tcPr>
          <w:p w14:paraId="6D735508" w14:textId="7B4E4A5D"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7C92086B" w14:textId="77777777" w:rsidR="00C9407A" w:rsidRPr="005B0A88" w:rsidRDefault="00C9407A" w:rsidP="00137565">
            <w:pPr>
              <w:pStyle w:val="TAL"/>
              <w:keepNext w:val="0"/>
              <w:keepLines w:val="0"/>
            </w:pPr>
            <w:r w:rsidRPr="005B0A88">
              <w:t>NC</w:t>
            </w:r>
          </w:p>
        </w:tc>
        <w:tc>
          <w:tcPr>
            <w:tcW w:w="3961" w:type="dxa"/>
          </w:tcPr>
          <w:p w14:paraId="0959DC19" w14:textId="698D724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A018518" w14:textId="77777777" w:rsidTr="00432911">
        <w:trPr>
          <w:jc w:val="center"/>
        </w:trPr>
        <w:tc>
          <w:tcPr>
            <w:tcW w:w="1701" w:type="dxa"/>
            <w:shd w:val="clear" w:color="auto" w:fill="auto"/>
          </w:tcPr>
          <w:p w14:paraId="3399EA47" w14:textId="2B2E8BB3"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32BD7A17" w14:textId="2D34034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subclause</w:t>
            </w:r>
            <w:r w:rsidR="00432911">
              <w:t xml:space="preserve"> </w:t>
            </w:r>
            <w:r w:rsidRPr="005B0A88">
              <w:t>4.3.1.</w:t>
            </w:r>
          </w:p>
        </w:tc>
      </w:tr>
      <w:tr w:rsidR="00C9407A" w:rsidRPr="005B0A88" w14:paraId="56256EA6" w14:textId="77777777" w:rsidTr="00432911">
        <w:trPr>
          <w:jc w:val="center"/>
        </w:trPr>
        <w:tc>
          <w:tcPr>
            <w:tcW w:w="1701" w:type="dxa"/>
            <w:shd w:val="clear" w:color="auto" w:fill="auto"/>
          </w:tcPr>
          <w:p w14:paraId="175BC12A" w14:textId="06926C65"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360E1AC3" w14:textId="4CC40C28"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6.3.2.2.2.4.1-1.</w:t>
            </w:r>
          </w:p>
        </w:tc>
      </w:tr>
      <w:tr w:rsidR="00C9407A" w:rsidRPr="005B0A88" w14:paraId="2D632C37" w14:textId="77777777" w:rsidTr="00432911">
        <w:trPr>
          <w:jc w:val="center"/>
        </w:trPr>
        <w:tc>
          <w:tcPr>
            <w:tcW w:w="1701" w:type="dxa"/>
            <w:shd w:val="clear" w:color="auto" w:fill="auto"/>
          </w:tcPr>
          <w:p w14:paraId="7512BEE7" w14:textId="365C602A"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6B3293A2" w14:textId="77777777" w:rsidR="00C9407A" w:rsidRPr="005B0A88" w:rsidRDefault="00C9407A" w:rsidP="00137565">
            <w:pPr>
              <w:pStyle w:val="TAL"/>
              <w:keepNext w:val="0"/>
              <w:keepLines w:val="0"/>
            </w:pPr>
            <w:r w:rsidRPr="005B0A88">
              <w:t>AWGN</w:t>
            </w:r>
          </w:p>
        </w:tc>
        <w:tc>
          <w:tcPr>
            <w:tcW w:w="3961" w:type="dxa"/>
          </w:tcPr>
          <w:p w14:paraId="0E56A777" w14:textId="0436A26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E3F9CEE" w14:textId="77777777" w:rsidTr="00432911">
        <w:trPr>
          <w:jc w:val="center"/>
        </w:trPr>
        <w:tc>
          <w:tcPr>
            <w:tcW w:w="1701" w:type="dxa"/>
            <w:vMerge w:val="restart"/>
            <w:shd w:val="clear" w:color="auto" w:fill="auto"/>
          </w:tcPr>
          <w:p w14:paraId="50A4055C" w14:textId="1E3E7090"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3F6E69EC" w14:textId="7814ED10"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09E251DD" w14:textId="77777777" w:rsidR="00C9407A" w:rsidRPr="005B0A88" w:rsidRDefault="00C9407A" w:rsidP="00137565">
            <w:pPr>
              <w:pStyle w:val="TAL"/>
              <w:keepNext w:val="0"/>
              <w:keepLines w:val="0"/>
            </w:pPr>
            <w:r w:rsidRPr="005B0A88">
              <w:t>A.3.1.7.1</w:t>
            </w:r>
          </w:p>
        </w:tc>
        <w:tc>
          <w:tcPr>
            <w:tcW w:w="3961" w:type="dxa"/>
            <w:vMerge w:val="restart"/>
          </w:tcPr>
          <w:p w14:paraId="4A6B3791" w14:textId="41E83A8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AD18A75" w14:textId="77777777" w:rsidTr="00432911">
        <w:trPr>
          <w:jc w:val="center"/>
        </w:trPr>
        <w:tc>
          <w:tcPr>
            <w:tcW w:w="1701" w:type="dxa"/>
            <w:vMerge/>
            <w:shd w:val="clear" w:color="auto" w:fill="auto"/>
          </w:tcPr>
          <w:p w14:paraId="3974157A" w14:textId="77777777" w:rsidR="00C9407A" w:rsidRPr="005B0A88" w:rsidRDefault="00C9407A" w:rsidP="00137565">
            <w:pPr>
              <w:pStyle w:val="TAL"/>
              <w:keepNext w:val="0"/>
              <w:keepLines w:val="0"/>
              <w:rPr>
                <w:highlight w:val="yellow"/>
              </w:rPr>
            </w:pPr>
          </w:p>
        </w:tc>
        <w:tc>
          <w:tcPr>
            <w:tcW w:w="1134" w:type="dxa"/>
            <w:shd w:val="clear" w:color="auto" w:fill="auto"/>
          </w:tcPr>
          <w:p w14:paraId="3568B9F2" w14:textId="00FADDFB"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DB23D7A" w14:textId="77777777" w:rsidR="00C9407A" w:rsidRPr="005B0A88" w:rsidRDefault="00C9407A" w:rsidP="00137565">
            <w:pPr>
              <w:pStyle w:val="TAL"/>
              <w:keepNext w:val="0"/>
              <w:keepLines w:val="0"/>
            </w:pPr>
            <w:r w:rsidRPr="005B0A88">
              <w:t>A.3.2.3.4</w:t>
            </w:r>
          </w:p>
        </w:tc>
        <w:tc>
          <w:tcPr>
            <w:tcW w:w="3961" w:type="dxa"/>
            <w:vMerge/>
          </w:tcPr>
          <w:p w14:paraId="09ED2C84" w14:textId="77777777" w:rsidR="00C9407A" w:rsidRPr="005B0A88" w:rsidRDefault="00C9407A" w:rsidP="00137565">
            <w:pPr>
              <w:pStyle w:val="TAL"/>
              <w:keepNext w:val="0"/>
              <w:keepLines w:val="0"/>
              <w:rPr>
                <w:highlight w:val="yellow"/>
              </w:rPr>
            </w:pPr>
          </w:p>
        </w:tc>
      </w:tr>
      <w:tr w:rsidR="00C9407A" w:rsidRPr="005B0A88" w14:paraId="24B9C13B" w14:textId="77777777" w:rsidTr="00432911">
        <w:trPr>
          <w:jc w:val="center"/>
        </w:trPr>
        <w:tc>
          <w:tcPr>
            <w:tcW w:w="1701" w:type="dxa"/>
            <w:shd w:val="clear" w:color="auto" w:fill="auto"/>
          </w:tcPr>
          <w:p w14:paraId="03B9A7CA" w14:textId="38A670BB"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4669879" w14:textId="77777777" w:rsidR="00C9407A" w:rsidRPr="005B0A88" w:rsidRDefault="00C9407A" w:rsidP="00137565">
            <w:pPr>
              <w:pStyle w:val="TAL"/>
              <w:keepNext w:val="0"/>
              <w:keepLines w:val="0"/>
            </w:pPr>
            <w:r w:rsidRPr="005B0A88">
              <w:t>N/A</w:t>
            </w:r>
          </w:p>
        </w:tc>
        <w:tc>
          <w:tcPr>
            <w:tcW w:w="3961" w:type="dxa"/>
          </w:tcPr>
          <w:p w14:paraId="6EF41440" w14:textId="77777777" w:rsidR="00C9407A" w:rsidRPr="005B0A88" w:rsidRDefault="00C9407A" w:rsidP="00137565">
            <w:pPr>
              <w:pStyle w:val="TAL"/>
              <w:keepNext w:val="0"/>
              <w:keepLines w:val="0"/>
            </w:pPr>
          </w:p>
        </w:tc>
      </w:tr>
    </w:tbl>
    <w:p w14:paraId="0536B028" w14:textId="77777777" w:rsidR="00C9407A" w:rsidRPr="009E0FA4" w:rsidRDefault="00C9407A" w:rsidP="00137565">
      <w:pPr>
        <w:rPr>
          <w:lang w:eastAsia="sv-SE"/>
        </w:rPr>
      </w:pPr>
    </w:p>
    <w:p w14:paraId="1E109918" w14:textId="77777777" w:rsidR="00C9407A" w:rsidRPr="005B0A88" w:rsidRDefault="00C9407A" w:rsidP="00137565">
      <w:pPr>
        <w:pStyle w:val="B1"/>
      </w:pPr>
      <w:r w:rsidRPr="005B0A88">
        <w:t>1. Message contents are defined in clause 6.3.2.2.2.4.3.</w:t>
      </w:r>
    </w:p>
    <w:p w14:paraId="7DCDE7C9" w14:textId="77777777" w:rsidR="00C9407A" w:rsidRPr="005B0A88" w:rsidRDefault="00C9407A" w:rsidP="00137565">
      <w:pPr>
        <w:pStyle w:val="B1"/>
      </w:pPr>
      <w:r w:rsidRPr="005B0A88">
        <w:t>2. Cell 1 is the NR FR1 serving cell (PCell). The connection setup is done according to the settings in Annex C.1.1 and C.1.2.</w:t>
      </w:r>
    </w:p>
    <w:p w14:paraId="5F420174" w14:textId="77777777" w:rsidR="00C9407A" w:rsidRPr="005B0A88" w:rsidRDefault="00C9407A" w:rsidP="00137565">
      <w:pPr>
        <w:pStyle w:val="H6"/>
        <w:keepNext w:val="0"/>
        <w:keepLines w:val="0"/>
        <w:rPr>
          <w:lang w:eastAsia="sv-SE"/>
        </w:rPr>
      </w:pPr>
      <w:r w:rsidRPr="005B0A88">
        <w:t>6.3.2.2.2</w:t>
      </w:r>
      <w:r w:rsidRPr="005B0A88">
        <w:rPr>
          <w:lang w:eastAsia="sv-SE"/>
        </w:rPr>
        <w:t>.4.2</w:t>
      </w:r>
      <w:r w:rsidRPr="005B0A88">
        <w:rPr>
          <w:lang w:eastAsia="sv-SE"/>
        </w:rPr>
        <w:tab/>
        <w:t>Test procedure</w:t>
      </w:r>
    </w:p>
    <w:p w14:paraId="023EADAA" w14:textId="77777777" w:rsidR="00C9407A" w:rsidRPr="005B0A88" w:rsidRDefault="00C9407A" w:rsidP="00137565">
      <w:pPr>
        <w:rPr>
          <w:rFonts w:eastAsia="??"/>
        </w:rPr>
      </w:pPr>
      <w:r w:rsidRPr="005B0A88">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999032A" w14:textId="77777777" w:rsidR="00C9407A" w:rsidRPr="005B0A88" w:rsidRDefault="00C9407A" w:rsidP="00137565">
      <w:pPr>
        <w:pStyle w:val="B1"/>
      </w:pPr>
      <w:bookmarkStart w:id="16" w:name="_Hlk62656576"/>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bookmarkEnd w:id="16"/>
    <w:p w14:paraId="3E1B22C6" w14:textId="77777777" w:rsidR="00C9407A" w:rsidRPr="005B0A88" w:rsidRDefault="00C9407A" w:rsidP="00137565">
      <w:pPr>
        <w:pStyle w:val="B1"/>
      </w:pPr>
      <w:r w:rsidRPr="005B0A88">
        <w:t>2.</w:t>
      </w:r>
      <w:r w:rsidRPr="005B0A88">
        <w:tab/>
        <w:t xml:space="preserve">Set the parameters according to Table 6.3.2.2.2.5-1 Subtest 1. </w:t>
      </w:r>
    </w:p>
    <w:p w14:paraId="3211DF78" w14:textId="77777777" w:rsidR="00C9407A" w:rsidRPr="005B0A88" w:rsidRDefault="00C9407A" w:rsidP="00137565">
      <w:pPr>
        <w:pStyle w:val="B1"/>
      </w:pPr>
      <w:r w:rsidRPr="005B0A88">
        <w:t>3.</w:t>
      </w:r>
      <w:r w:rsidRPr="005B0A88">
        <w:tab/>
        <w:t xml:space="preserve">The SS shall signal a Random Access Preamble ID via a RRCReconfiguration message to the UE and initiate a Non-contention based Random Access procedure </w:t>
      </w:r>
      <w:r w:rsidRPr="005B0A88">
        <w:rPr>
          <w:lang w:eastAsia="ja-JP"/>
        </w:rPr>
        <w:t xml:space="preserve">according to </w:t>
      </w:r>
      <w:r w:rsidRPr="005B0A88">
        <w:t xml:space="preserve">Table </w:t>
      </w:r>
      <w:r w:rsidRPr="005B0A88">
        <w:rPr>
          <w:lang w:eastAsia="ja-JP"/>
        </w:rPr>
        <w:t>6</w:t>
      </w:r>
      <w:r w:rsidRPr="005B0A88">
        <w:rPr>
          <w:lang w:eastAsia="sv-SE"/>
        </w:rPr>
        <w:t>.3.2.2.2.4.3</w:t>
      </w:r>
      <w:r w:rsidRPr="005B0A88">
        <w:t>-3 and Table 6.3.2.2.2.4.3-4.</w:t>
      </w:r>
    </w:p>
    <w:p w14:paraId="72B6DAC1" w14:textId="77777777" w:rsidR="00C9407A" w:rsidRPr="005B0A88" w:rsidRDefault="00C9407A" w:rsidP="00137565">
      <w:pPr>
        <w:pStyle w:val="B1"/>
      </w:pPr>
      <w:r w:rsidRPr="005B0A88">
        <w:t>4.</w:t>
      </w:r>
      <w:r w:rsidRPr="005B0A88">
        <w:tab/>
        <w:t>Test 1: Correct behaviour when transmitting SSB-based Random Access Preamble</w:t>
      </w:r>
    </w:p>
    <w:p w14:paraId="6BF307FC" w14:textId="77777777" w:rsidR="00C9407A" w:rsidRPr="005B0A88" w:rsidRDefault="00C9407A" w:rsidP="00137565">
      <w:pPr>
        <w:pStyle w:val="B2"/>
      </w:pPr>
      <w:r w:rsidRPr="005B0A88">
        <w:t xml:space="preserve">4.1. The UE shall send a preamble to the System Simulator. The System Simulator shall check that the Random Access Preamble has the Preamble Index associated with the SSB </w:t>
      </w:r>
      <w:r w:rsidRPr="005B0A8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5B0A88">
        <w:rPr>
          <w:rFonts w:cs="v4.2.0"/>
          <w:i/>
        </w:rPr>
        <w:t>ra-ssb-OccasionMaskIndex</w:t>
      </w:r>
      <w:r w:rsidRPr="005B0A88">
        <w:t>.</w:t>
      </w:r>
    </w:p>
    <w:p w14:paraId="658641B6" w14:textId="77777777" w:rsidR="00C9407A" w:rsidRPr="005B0A88" w:rsidRDefault="00C9407A" w:rsidP="00137565">
      <w:pPr>
        <w:pStyle w:val="B1"/>
      </w:pPr>
      <w:r w:rsidRPr="005B0A88">
        <w:t>5.</w:t>
      </w:r>
      <w:r w:rsidRPr="005B0A88">
        <w:tab/>
        <w:t>Test 2: Correct behaviour when transmitting CSI-RS-based Random Access Preamble</w:t>
      </w:r>
    </w:p>
    <w:p w14:paraId="6A93C3FF" w14:textId="77777777" w:rsidR="00C9407A" w:rsidRPr="005B0A88" w:rsidRDefault="00C9407A" w:rsidP="00137565">
      <w:pPr>
        <w:pStyle w:val="B2"/>
      </w:pPr>
      <w:r w:rsidRPr="005B0A88">
        <w:t>5.1. Set the parameters according to Table 6.3.2.2.2.5-1 Subtest 2.</w:t>
      </w:r>
    </w:p>
    <w:p w14:paraId="41D30885" w14:textId="77777777" w:rsidR="00C9407A" w:rsidRPr="005B0A88" w:rsidRDefault="00C9407A" w:rsidP="00137565">
      <w:pPr>
        <w:pStyle w:val="B2"/>
      </w:pPr>
      <w:r w:rsidRPr="005B0A88">
        <w:t>5.2. Repeat steps 1-3.</w:t>
      </w:r>
    </w:p>
    <w:p w14:paraId="57FAABF5" w14:textId="77777777" w:rsidR="00C9407A" w:rsidRPr="005B0A88" w:rsidRDefault="00C9407A" w:rsidP="00137565">
      <w:pPr>
        <w:pStyle w:val="B2"/>
      </w:pPr>
      <w:r w:rsidRPr="005B0A88">
        <w:t xml:space="preserve">5.3. The UE shall send a preamble to the System Simulator. The System Simulator shall check that the Random Access Preamble has the Preamble Index associated with the CSI-RS </w:t>
      </w:r>
      <w:r w:rsidRPr="005B0A8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5B0A88">
        <w:rPr>
          <w:rFonts w:cs="v4.2.0"/>
          <w:i/>
        </w:rPr>
        <w:t>ra-OccasionList</w:t>
      </w:r>
      <w:r w:rsidRPr="005B0A88">
        <w:t>.</w:t>
      </w:r>
    </w:p>
    <w:p w14:paraId="46A3C772" w14:textId="77777777" w:rsidR="00C9407A" w:rsidRPr="005B0A88" w:rsidRDefault="00C9407A" w:rsidP="00137565">
      <w:pPr>
        <w:pStyle w:val="B1"/>
      </w:pPr>
      <w:r w:rsidRPr="005B0A88">
        <w:t>6.</w:t>
      </w:r>
      <w:r w:rsidRPr="005B0A88">
        <w:tab/>
        <w:t>Test 3: Correct behaviour when receiving Random Access Response</w:t>
      </w:r>
    </w:p>
    <w:p w14:paraId="14273A68" w14:textId="77777777" w:rsidR="00C9407A" w:rsidRPr="005B0A88" w:rsidRDefault="00C9407A" w:rsidP="00137565">
      <w:pPr>
        <w:pStyle w:val="B2"/>
      </w:pPr>
      <w:r w:rsidRPr="005B0A88">
        <w:t>6.1. Repeat steps 1-3.</w:t>
      </w:r>
    </w:p>
    <w:p w14:paraId="3FF86107" w14:textId="77777777" w:rsidR="00C9407A" w:rsidRPr="005B0A88" w:rsidRDefault="00C9407A" w:rsidP="00137565">
      <w:pPr>
        <w:pStyle w:val="B2"/>
      </w:pPr>
      <w:r w:rsidRPr="005B0A88">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F1AB1" w14:textId="77777777" w:rsidR="00C9407A" w:rsidRPr="005B0A88" w:rsidRDefault="00C9407A" w:rsidP="007F4331">
      <w:pPr>
        <w:pStyle w:val="B2"/>
        <w:keepNext/>
        <w:keepLines/>
      </w:pPr>
      <w:r w:rsidRPr="005B0A88">
        <w:lastRenderedPageBreak/>
        <w:t xml:space="preserve">6.3. As the received Random Access Responses contain Random Access Preamble identifiers that do not match the transmitted Random Access Preamble, </w:t>
      </w:r>
      <w:r w:rsidRPr="005B0A88">
        <w:rPr>
          <w:rFonts w:cs="v4.2.0"/>
        </w:rPr>
        <w:t>the UE shall perform the Random Access Resource selection procedure specified in clause 5.1.2 in TS 38.321 [12], and transmit with the calculated PRACH transmission power</w:t>
      </w:r>
      <w:r w:rsidRPr="005B0A88">
        <w:t>.</w:t>
      </w:r>
    </w:p>
    <w:p w14:paraId="769FC746" w14:textId="77777777" w:rsidR="00C9407A" w:rsidRPr="005B0A88" w:rsidRDefault="00C9407A" w:rsidP="00137565">
      <w:pPr>
        <w:pStyle w:val="B2"/>
      </w:pPr>
      <w:r w:rsidRPr="005B0A88">
        <w:t xml:space="preserve">6.4.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 </w:t>
      </w:r>
    </w:p>
    <w:p w14:paraId="6AACB380" w14:textId="77777777" w:rsidR="00C9407A" w:rsidRPr="005B0A88" w:rsidRDefault="00C9407A" w:rsidP="00137565">
      <w:pPr>
        <w:pStyle w:val="B2"/>
      </w:pPr>
      <w:r w:rsidRPr="005B0A88">
        <w:t xml:space="preserve">6.5. As the received Random Access Response contains a Random Access Preamble identifier that matches the transmitted Random Access Preamble, </w:t>
      </w:r>
      <w:r w:rsidRPr="005B0A88">
        <w:rPr>
          <w:rFonts w:cs="v4.2.0"/>
        </w:rPr>
        <w:t xml:space="preserve">the </w:t>
      </w:r>
      <w:r w:rsidRPr="005B0A88">
        <w:t>UE may stop monitoring for Random Access Response(s).</w:t>
      </w:r>
    </w:p>
    <w:p w14:paraId="7E6F2511" w14:textId="77777777" w:rsidR="00C9407A" w:rsidRPr="005B0A88" w:rsidRDefault="00C9407A" w:rsidP="00137565">
      <w:pPr>
        <w:pStyle w:val="B2"/>
      </w:pPr>
      <w:r w:rsidRPr="005B0A88">
        <w:t>6.6. Measure the power and timing of the first preamble and it shall not exceed the values specified in 6.3.2.2.2.5. Measure the relative power and timing applied to additional preambles (last 4 preambles) and it shall not exceed the values specified in 6.3.2.2.2.5.</w:t>
      </w:r>
    </w:p>
    <w:p w14:paraId="08EDE8C7" w14:textId="77777777" w:rsidR="00C9407A" w:rsidRPr="005B0A88" w:rsidRDefault="00C9407A" w:rsidP="00137565">
      <w:pPr>
        <w:pStyle w:val="B1"/>
      </w:pPr>
      <w:r w:rsidRPr="005B0A88">
        <w:t>7.</w:t>
      </w:r>
      <w:r w:rsidRPr="005B0A88">
        <w:tab/>
        <w:t>Test 4: Correct behaviour when not receiving Random Access Response</w:t>
      </w:r>
    </w:p>
    <w:p w14:paraId="2A07C77A" w14:textId="77777777" w:rsidR="00C9407A" w:rsidRPr="005B0A88" w:rsidRDefault="00C9407A" w:rsidP="00137565">
      <w:pPr>
        <w:pStyle w:val="B2"/>
      </w:pPr>
      <w:r w:rsidRPr="005B0A88">
        <w:t>7.1. Repeat steps 1-3.</w:t>
      </w:r>
    </w:p>
    <w:p w14:paraId="077C5B1B" w14:textId="77777777" w:rsidR="00C9407A" w:rsidRPr="005B0A88" w:rsidRDefault="00C9407A" w:rsidP="00137565">
      <w:pPr>
        <w:pStyle w:val="B2"/>
      </w:pPr>
      <w:r w:rsidRPr="005B0A88">
        <w:t>7.2. The UE shall send preambles to the System Simulator. The System Simulator shall not respond to the first 4 preambles.</w:t>
      </w:r>
    </w:p>
    <w:p w14:paraId="48BFCEBC" w14:textId="77777777" w:rsidR="00C9407A" w:rsidRPr="005B0A88" w:rsidRDefault="00C9407A" w:rsidP="00137565">
      <w:pPr>
        <w:pStyle w:val="B2"/>
      </w:pPr>
      <w:r w:rsidRPr="005B0A88">
        <w:t xml:space="preserve">7.3. As no Random Access Response was received within the RA Response window configured in </w:t>
      </w:r>
      <w:r w:rsidRPr="005B0A88">
        <w:rPr>
          <w:i/>
        </w:rPr>
        <w:t>RACH-ConfigCommon</w:t>
      </w:r>
      <w:r w:rsidRPr="005B0A88">
        <w:t xml:space="preserve">, </w:t>
      </w:r>
      <w:r w:rsidRPr="005B0A88">
        <w:rPr>
          <w:rFonts w:cs="v4.2.0"/>
        </w:rPr>
        <w:t>the UE shall perform the Random Access Resource selection procedure specified in clause 5.1.2 in TS 38.321 [12], and transmit with the calculated PRACH transmission power</w:t>
      </w:r>
      <w:r w:rsidRPr="005B0A88">
        <w:t>.</w:t>
      </w:r>
    </w:p>
    <w:p w14:paraId="016AD76B" w14:textId="77777777" w:rsidR="00C9407A" w:rsidRPr="005B0A88" w:rsidRDefault="00C9407A" w:rsidP="00137565">
      <w:pPr>
        <w:pStyle w:val="B2"/>
      </w:pPr>
      <w:r w:rsidRPr="005B0A88">
        <w:t xml:space="preserve">7.4.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w:t>
      </w:r>
    </w:p>
    <w:p w14:paraId="7AD6E488" w14:textId="77777777" w:rsidR="00C9407A" w:rsidRPr="005B0A88" w:rsidRDefault="00C9407A" w:rsidP="00137565">
      <w:pPr>
        <w:pStyle w:val="B2"/>
      </w:pPr>
      <w:r w:rsidRPr="005B0A88">
        <w:t xml:space="preserve">7.5. As the received Random Access Response contains a Random Access Preamble identifier that matches the transmitted Random Access Preamble, </w:t>
      </w:r>
      <w:r w:rsidRPr="005B0A88">
        <w:rPr>
          <w:rFonts w:cs="v4.2.0"/>
        </w:rPr>
        <w:t xml:space="preserve">the </w:t>
      </w:r>
      <w:r w:rsidRPr="005B0A88">
        <w:t>UE may stop monitoring for Random Access Response(s).</w:t>
      </w:r>
    </w:p>
    <w:p w14:paraId="210A2C3F" w14:textId="77777777" w:rsidR="00C9407A" w:rsidRPr="005B0A88" w:rsidRDefault="00C9407A" w:rsidP="00137565">
      <w:pPr>
        <w:pStyle w:val="B2"/>
      </w:pPr>
      <w:r w:rsidRPr="005B0A88">
        <w:t>7.6. Measure the power and timing of the first preamble and it shall not exceed the values specified in 6.3.2.2.2.5. Measure the relative power and timing applied to additional preambles (last 4 preambles) and it shall not exceed the values specified in 6.3.2.2.2.5.</w:t>
      </w:r>
    </w:p>
    <w:p w14:paraId="1E502F0D" w14:textId="77777777" w:rsidR="00C9407A" w:rsidRPr="005B0A88" w:rsidRDefault="00C9407A" w:rsidP="00137565">
      <w:pPr>
        <w:pStyle w:val="H6"/>
        <w:keepNext w:val="0"/>
        <w:keepLines w:val="0"/>
        <w:rPr>
          <w:lang w:eastAsia="sv-SE"/>
        </w:rPr>
      </w:pPr>
      <w:r w:rsidRPr="005B0A88">
        <w:rPr>
          <w:lang w:eastAsia="sv-SE"/>
        </w:rPr>
        <w:t>6.3.2.2.2.4.3</w:t>
      </w:r>
      <w:r w:rsidRPr="005B0A88">
        <w:rPr>
          <w:lang w:eastAsia="sv-SE"/>
        </w:rPr>
        <w:tab/>
        <w:t>Message contents</w:t>
      </w:r>
    </w:p>
    <w:p w14:paraId="0529C81D" w14:textId="77777777" w:rsidR="00C9407A" w:rsidRPr="005B0A88" w:rsidRDefault="00C9407A" w:rsidP="00137565">
      <w:pPr>
        <w:rPr>
          <w:lang w:eastAsia="sv-SE"/>
        </w:rPr>
      </w:pPr>
      <w:r w:rsidRPr="005B0A88">
        <w:rPr>
          <w:lang w:eastAsia="sv-SE"/>
        </w:rPr>
        <w:t>Message contents are according to TS 38.508-1 [14] clause 4.6 with the following exceptions:</w:t>
      </w:r>
    </w:p>
    <w:p w14:paraId="2EEEB177" w14:textId="77777777" w:rsidR="00C9407A" w:rsidRPr="005B0A88" w:rsidRDefault="00C9407A" w:rsidP="00137565">
      <w:pPr>
        <w:pStyle w:val="TH"/>
        <w:keepNext w:val="0"/>
        <w:keepLines w:val="0"/>
      </w:pPr>
      <w:r w:rsidRPr="005B0A88">
        <w:t xml:space="preserve">Table </w:t>
      </w:r>
      <w:r w:rsidRPr="005B0A88">
        <w:rPr>
          <w:lang w:eastAsia="sv-SE"/>
        </w:rPr>
        <w:t>6.3.2.2.2.4.3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220909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1AED29" w14:textId="724B9EED"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1BFFECF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CF70C4" w14:textId="54982CC2"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6425DF99" w14:textId="77777777" w:rsidR="00C9407A" w:rsidRPr="005B0A88" w:rsidRDefault="00C9407A" w:rsidP="00137565">
            <w:pPr>
              <w:pStyle w:val="TAL"/>
              <w:keepNext w:val="0"/>
              <w:keepLines w:val="0"/>
            </w:pPr>
          </w:p>
        </w:tc>
      </w:tr>
      <w:tr w:rsidR="00C9407A" w:rsidRPr="005B0A88" w14:paraId="0FC0FD3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328749" w14:textId="235F1669"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617CE744" w14:textId="77777777" w:rsidR="00C9407A" w:rsidRPr="005B0A88" w:rsidRDefault="00C9407A" w:rsidP="00137565">
            <w:pPr>
              <w:pStyle w:val="TAL"/>
              <w:keepNext w:val="0"/>
              <w:keepLines w:val="0"/>
            </w:pPr>
          </w:p>
        </w:tc>
      </w:tr>
      <w:tr w:rsidR="00C9407A" w:rsidRPr="005B0A88" w14:paraId="42A061B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79BDD9F9" w14:textId="018BF2E1"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036026DD" w14:textId="2BE1272F" w:rsidR="00C9407A" w:rsidRPr="005B0A88" w:rsidRDefault="00C9407A" w:rsidP="00137565">
            <w:pPr>
              <w:pStyle w:val="TAL"/>
              <w:keepNext w:val="0"/>
              <w:keepLines w:val="0"/>
            </w:pPr>
            <w:r w:rsidRPr="005B0A88">
              <w:t>Table</w:t>
            </w:r>
            <w:r w:rsidR="00432911">
              <w:t xml:space="preserve"> </w:t>
            </w:r>
            <w:r w:rsidRPr="005B0A88">
              <w:t>4.6.3-115</w:t>
            </w:r>
            <w:r w:rsidR="00432911">
              <w:t xml:space="preserve"> </w:t>
            </w:r>
            <w:r w:rsidRPr="005B0A88">
              <w:t>with</w:t>
            </w:r>
            <w:r w:rsidR="00432911">
              <w:t xml:space="preserve"> </w:t>
            </w:r>
            <w:r w:rsidRPr="005B0A88">
              <w:t>SSB-Index</w:t>
            </w:r>
            <w:r w:rsidR="00432911">
              <w:t xml:space="preserve"> </w:t>
            </w:r>
            <w:r w:rsidRPr="005B0A88">
              <w:t>0</w:t>
            </w:r>
          </w:p>
          <w:p w14:paraId="1ABF9413" w14:textId="17135288" w:rsidR="00C9407A" w:rsidRPr="005B0A88" w:rsidRDefault="00C9407A" w:rsidP="00137565">
            <w:pPr>
              <w:pStyle w:val="TAL"/>
              <w:keepNext w:val="0"/>
              <w:keepLines w:val="0"/>
            </w:pPr>
            <w:r w:rsidRPr="005B0A88">
              <w:t>Table</w:t>
            </w:r>
            <w:r w:rsidR="00432911">
              <w:t xml:space="preserve"> </w:t>
            </w:r>
            <w:r w:rsidRPr="005B0A88">
              <w:t>4.6.3-120</w:t>
            </w:r>
            <w:r w:rsidR="00432911">
              <w:t xml:space="preserve"> </w:t>
            </w:r>
            <w:r w:rsidRPr="005B0A88">
              <w:t>with</w:t>
            </w:r>
            <w:r w:rsidR="00432911">
              <w:t xml:space="preserve"> </w:t>
            </w:r>
            <w:r w:rsidRPr="005B0A88">
              <w:t>SSB-Index</w:t>
            </w:r>
            <w:r w:rsidR="00432911">
              <w:t xml:space="preserve"> </w:t>
            </w:r>
            <w:r w:rsidRPr="005B0A88">
              <w:t>0</w:t>
            </w:r>
          </w:p>
        </w:tc>
      </w:tr>
    </w:tbl>
    <w:p w14:paraId="1DD06D0A" w14:textId="77777777" w:rsidR="00C9407A" w:rsidRPr="005B0A88" w:rsidRDefault="00C9407A" w:rsidP="00137565">
      <w:pPr>
        <w:rPr>
          <w:lang w:eastAsia="sv-SE"/>
        </w:rPr>
      </w:pPr>
    </w:p>
    <w:p w14:paraId="5FF3D2C7" w14:textId="77777777" w:rsidR="00C9407A" w:rsidRPr="005B0A88" w:rsidRDefault="00C9407A" w:rsidP="00137565">
      <w:pPr>
        <w:pStyle w:val="TH"/>
        <w:keepNext w:val="0"/>
        <w:keepLines w:val="0"/>
      </w:pPr>
      <w:r w:rsidRPr="005B0A88">
        <w:t xml:space="preserve">Table </w:t>
      </w:r>
      <w:r w:rsidRPr="005B0A88">
        <w:rPr>
          <w:lang w:eastAsia="sv-SE"/>
        </w:rPr>
        <w:t>6.3.2.2.2.4.3</w:t>
      </w:r>
      <w:r w:rsidRPr="005B0A88">
        <w:t xml:space="preserve">-1: </w:t>
      </w:r>
      <w:r w:rsidRPr="005B0A88">
        <w:rPr>
          <w:i/>
          <w:iCs/>
        </w:rPr>
        <w:t xml:space="preserve">FrequencyInfoUL-SIB </w:t>
      </w:r>
      <w:r w:rsidRPr="005B0A88">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554F4B2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E9F456" w14:textId="4CC2EA46"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4.6.3-62</w:t>
            </w:r>
          </w:p>
        </w:tc>
      </w:tr>
      <w:tr w:rsidR="00C9407A" w:rsidRPr="005B0A88" w14:paraId="175FADD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01FA31" w14:textId="2B69FC30"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0CE81567"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E89BD9A"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53B84BA" w14:textId="77777777" w:rsidR="00C9407A" w:rsidRPr="005B0A88" w:rsidRDefault="00C9407A" w:rsidP="00137565">
            <w:pPr>
              <w:pStyle w:val="TAH"/>
              <w:keepNext w:val="0"/>
              <w:keepLines w:val="0"/>
            </w:pPr>
            <w:r w:rsidRPr="005B0A88">
              <w:t>Condition</w:t>
            </w:r>
          </w:p>
        </w:tc>
      </w:tr>
      <w:tr w:rsidR="00C9407A" w:rsidRPr="005B0A88" w14:paraId="7D0C2C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9DA60A" w14:textId="4681092B" w:rsidR="00C9407A" w:rsidRPr="005B0A88" w:rsidRDefault="00C9407A" w:rsidP="00137565">
            <w:pPr>
              <w:pStyle w:val="TAL"/>
              <w:keepNext w:val="0"/>
              <w:keepLines w:val="0"/>
            </w:pPr>
            <w:r w:rsidRPr="005B0A88">
              <w:rPr>
                <w:iCs/>
              </w:rPr>
              <w:t>FrequencyInfoUL-SIB</w:t>
            </w:r>
            <w:r w:rsidR="00432911">
              <w:rPr>
                <w:iCs/>
              </w:rPr>
              <w:t xml:space="preserve"> </w:t>
            </w:r>
            <w:r w:rsidRPr="005B0A88">
              <w:rPr>
                <w:iCs/>
              </w:rPr>
              <w:t>SEQUENCE</w:t>
            </w:r>
            <w:r w:rsidR="00432911">
              <w:rPr>
                <w:iCs/>
              </w:rPr>
              <w:t xml:space="preserve"> </w:t>
            </w:r>
            <w:r w:rsidRPr="005B0A88">
              <w:rPr>
                <w:iCs/>
              </w:rPr>
              <w:t>{</w:t>
            </w:r>
          </w:p>
        </w:tc>
        <w:tc>
          <w:tcPr>
            <w:tcW w:w="2267" w:type="dxa"/>
            <w:tcBorders>
              <w:top w:val="single" w:sz="4" w:space="0" w:color="auto"/>
              <w:left w:val="single" w:sz="4" w:space="0" w:color="auto"/>
              <w:bottom w:val="single" w:sz="4" w:space="0" w:color="auto"/>
              <w:right w:val="single" w:sz="4" w:space="0" w:color="auto"/>
            </w:tcBorders>
          </w:tcPr>
          <w:p w14:paraId="56F7B4A8"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DA87D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B2CA3" w14:textId="77777777" w:rsidR="00C9407A" w:rsidRPr="005B0A88" w:rsidRDefault="00C9407A" w:rsidP="00137565">
            <w:pPr>
              <w:pStyle w:val="TAL"/>
              <w:keepNext w:val="0"/>
              <w:keepLines w:val="0"/>
            </w:pPr>
          </w:p>
        </w:tc>
      </w:tr>
      <w:tr w:rsidR="00C9407A" w:rsidRPr="005B0A88" w14:paraId="7D6E7A7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84C" w14:textId="0988D2EC" w:rsidR="00C9407A" w:rsidRPr="005B0A88" w:rsidRDefault="00432911" w:rsidP="00137565">
            <w:pPr>
              <w:pStyle w:val="TAL"/>
              <w:keepNext w:val="0"/>
              <w:keepLines w:val="0"/>
            </w:pPr>
            <w:r>
              <w:t xml:space="preserve">  </w:t>
            </w:r>
            <w:r w:rsidR="00C9407A" w:rsidRPr="005B0A88">
              <w:t>p-Max</w:t>
            </w:r>
          </w:p>
        </w:tc>
        <w:tc>
          <w:tcPr>
            <w:tcW w:w="2267" w:type="dxa"/>
            <w:tcBorders>
              <w:top w:val="single" w:sz="4" w:space="0" w:color="auto"/>
              <w:left w:val="single" w:sz="4" w:space="0" w:color="auto"/>
              <w:bottom w:val="single" w:sz="4" w:space="0" w:color="auto"/>
              <w:right w:val="single" w:sz="4" w:space="0" w:color="auto"/>
            </w:tcBorders>
            <w:hideMark/>
          </w:tcPr>
          <w:p w14:paraId="01714574" w14:textId="77777777" w:rsidR="00C9407A" w:rsidRPr="005B0A88" w:rsidRDefault="00C9407A" w:rsidP="00137565">
            <w:pPr>
              <w:pStyle w:val="TAL"/>
              <w:keepNext w:val="0"/>
              <w:keepLines w:val="0"/>
            </w:pPr>
            <w:r w:rsidRPr="005B0A88">
              <w:t>23</w:t>
            </w:r>
          </w:p>
        </w:tc>
        <w:tc>
          <w:tcPr>
            <w:tcW w:w="1700" w:type="dxa"/>
            <w:tcBorders>
              <w:top w:val="single" w:sz="4" w:space="0" w:color="auto"/>
              <w:left w:val="single" w:sz="4" w:space="0" w:color="auto"/>
              <w:bottom w:val="single" w:sz="4" w:space="0" w:color="auto"/>
              <w:right w:val="single" w:sz="4" w:space="0" w:color="auto"/>
            </w:tcBorders>
            <w:hideMark/>
          </w:tcPr>
          <w:p w14:paraId="71821E72" w14:textId="4C11F215" w:rsidR="00C9407A" w:rsidRPr="005B0A88" w:rsidRDefault="00C9407A" w:rsidP="00137565">
            <w:pPr>
              <w:pStyle w:val="TAL"/>
              <w:keepNext w:val="0"/>
              <w:keepLines w:val="0"/>
            </w:pPr>
            <w:r w:rsidRPr="005B0A88">
              <w:t>23</w:t>
            </w:r>
            <w:r w:rsidR="00432911">
              <w:t xml:space="preserve"> </w:t>
            </w:r>
            <w:r w:rsidRPr="005B0A88">
              <w:t>dBm</w:t>
            </w:r>
          </w:p>
        </w:tc>
        <w:tc>
          <w:tcPr>
            <w:tcW w:w="1245" w:type="dxa"/>
            <w:tcBorders>
              <w:top w:val="single" w:sz="4" w:space="0" w:color="auto"/>
              <w:left w:val="single" w:sz="4" w:space="0" w:color="auto"/>
              <w:bottom w:val="single" w:sz="4" w:space="0" w:color="auto"/>
              <w:right w:val="single" w:sz="4" w:space="0" w:color="auto"/>
            </w:tcBorders>
          </w:tcPr>
          <w:p w14:paraId="27D6FB2B" w14:textId="77777777" w:rsidR="00C9407A" w:rsidRPr="005B0A88" w:rsidRDefault="00C9407A" w:rsidP="00137565">
            <w:pPr>
              <w:pStyle w:val="TAL"/>
              <w:keepNext w:val="0"/>
              <w:keepLines w:val="0"/>
            </w:pPr>
          </w:p>
        </w:tc>
      </w:tr>
      <w:tr w:rsidR="00C9407A" w:rsidRPr="005B0A88" w14:paraId="575E9CA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25CD28B" w14:textId="77777777" w:rsidR="00C9407A" w:rsidRPr="005B0A88" w:rsidRDefault="00C9407A" w:rsidP="00137565">
            <w:pPr>
              <w:pStyle w:val="TAL"/>
              <w:keepNext w:val="0"/>
              <w:keepLines w:val="0"/>
              <w:rPr>
                <w:iCs/>
              </w:rPr>
            </w:pPr>
            <w:r w:rsidRPr="005B0A88">
              <w:t>}</w:t>
            </w:r>
          </w:p>
        </w:tc>
        <w:tc>
          <w:tcPr>
            <w:tcW w:w="2267" w:type="dxa"/>
            <w:tcBorders>
              <w:top w:val="single" w:sz="4" w:space="0" w:color="auto"/>
              <w:left w:val="single" w:sz="4" w:space="0" w:color="auto"/>
              <w:bottom w:val="single" w:sz="4" w:space="0" w:color="auto"/>
              <w:right w:val="single" w:sz="4" w:space="0" w:color="auto"/>
            </w:tcBorders>
          </w:tcPr>
          <w:p w14:paraId="0E05D1AD"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98FA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96D0" w14:textId="77777777" w:rsidR="00C9407A" w:rsidRPr="005B0A88" w:rsidRDefault="00C9407A" w:rsidP="00137565">
            <w:pPr>
              <w:pStyle w:val="TAL"/>
              <w:keepNext w:val="0"/>
              <w:keepLines w:val="0"/>
            </w:pPr>
          </w:p>
        </w:tc>
      </w:tr>
    </w:tbl>
    <w:p w14:paraId="63AC8C81" w14:textId="77777777" w:rsidR="00C9407A" w:rsidRPr="005B0A88" w:rsidRDefault="00C9407A" w:rsidP="00137565">
      <w:pPr>
        <w:rPr>
          <w:lang w:eastAsia="sv-SE"/>
        </w:rPr>
      </w:pPr>
    </w:p>
    <w:p w14:paraId="6D9728E5" w14:textId="77777777" w:rsidR="00C9407A" w:rsidRPr="005B0A88" w:rsidRDefault="00C9407A" w:rsidP="007F4331">
      <w:pPr>
        <w:pStyle w:val="TH"/>
        <w:keepLines w:val="0"/>
      </w:pPr>
      <w:r w:rsidRPr="005B0A88">
        <w:lastRenderedPageBreak/>
        <w:t xml:space="preserve">Table </w:t>
      </w:r>
      <w:r w:rsidRPr="005B0A88">
        <w:rPr>
          <w:lang w:eastAsia="sv-SE"/>
        </w:rPr>
        <w:t>6.3.2.2.2.4.3</w:t>
      </w:r>
      <w:r w:rsidRPr="005B0A88">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7D778A36"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08D8F1" w14:textId="6ADA2868" w:rsidR="00C9407A" w:rsidRPr="005B0A88" w:rsidRDefault="00C9407A" w:rsidP="007F4331">
            <w:pPr>
              <w:pStyle w:val="TAH"/>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4.6.3-128</w:t>
            </w:r>
          </w:p>
        </w:tc>
      </w:tr>
      <w:tr w:rsidR="00C9407A" w:rsidRPr="005B0A88" w14:paraId="01FB7EF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FE32B3" w14:textId="7E536C00" w:rsidR="00C9407A" w:rsidRPr="005B0A88" w:rsidRDefault="00C9407A" w:rsidP="007F4331">
            <w:pPr>
              <w:pStyle w:val="TAH"/>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4BEBEB3F" w14:textId="77777777" w:rsidR="00C9407A" w:rsidRPr="005B0A88" w:rsidRDefault="00C9407A" w:rsidP="007F4331">
            <w:pPr>
              <w:pStyle w:val="TAH"/>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4ACB138" w14:textId="77777777" w:rsidR="00C9407A" w:rsidRPr="005B0A88" w:rsidRDefault="00C9407A" w:rsidP="007F4331">
            <w:pPr>
              <w:pStyle w:val="TAH"/>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6017894F" w14:textId="77777777" w:rsidR="00C9407A" w:rsidRPr="005B0A88" w:rsidRDefault="00C9407A" w:rsidP="007F4331">
            <w:pPr>
              <w:pStyle w:val="TAH"/>
              <w:keepLines w:val="0"/>
            </w:pPr>
            <w:r w:rsidRPr="005B0A88">
              <w:t>Condition</w:t>
            </w:r>
          </w:p>
        </w:tc>
      </w:tr>
      <w:tr w:rsidR="00C9407A" w:rsidRPr="005B0A88" w14:paraId="2C0B0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433083" w14:textId="6656EA96" w:rsidR="00C9407A" w:rsidRPr="005B0A88" w:rsidRDefault="00C9407A" w:rsidP="00137565">
            <w:pPr>
              <w:pStyle w:val="TAL"/>
              <w:keepNext w:val="0"/>
              <w:keepLines w:val="0"/>
            </w:pPr>
            <w:r w:rsidRPr="005B0A88">
              <w:t>RACH-ConfigCommon::=</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34A8D674"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37E7D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64328" w14:textId="77777777" w:rsidR="00C9407A" w:rsidRPr="005B0A88" w:rsidRDefault="00C9407A" w:rsidP="00137565">
            <w:pPr>
              <w:pStyle w:val="TAL"/>
              <w:keepNext w:val="0"/>
              <w:keepLines w:val="0"/>
            </w:pPr>
          </w:p>
        </w:tc>
      </w:tr>
      <w:tr w:rsidR="00C9407A" w:rsidRPr="005B0A88" w14:paraId="1C5AAC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E4E646F" w14:textId="55C1D420" w:rsidR="00C9407A" w:rsidRPr="005B0A88" w:rsidRDefault="00432911" w:rsidP="00137565">
            <w:pPr>
              <w:pStyle w:val="TAL"/>
              <w:keepNext w:val="0"/>
              <w:keepLines w:val="0"/>
            </w:pPr>
            <w:r>
              <w:t xml:space="preserve">  </w:t>
            </w:r>
            <w:r w:rsidR="00C9407A" w:rsidRPr="005B0A88">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606FCA51" w14:textId="77777777" w:rsidR="00C9407A" w:rsidRPr="005B0A88" w:rsidRDefault="00C9407A" w:rsidP="00137565">
            <w:pPr>
              <w:pStyle w:val="TAL"/>
              <w:keepNext w:val="0"/>
              <w:keepLines w:val="0"/>
            </w:pPr>
            <w:r w:rsidRPr="005B0A88">
              <w:t>RACH-ConfigGeneric</w:t>
            </w:r>
          </w:p>
        </w:tc>
        <w:tc>
          <w:tcPr>
            <w:tcW w:w="1700" w:type="dxa"/>
            <w:tcBorders>
              <w:top w:val="single" w:sz="4" w:space="0" w:color="auto"/>
              <w:left w:val="single" w:sz="4" w:space="0" w:color="auto"/>
              <w:bottom w:val="single" w:sz="4" w:space="0" w:color="auto"/>
              <w:right w:val="single" w:sz="4" w:space="0" w:color="auto"/>
            </w:tcBorders>
          </w:tcPr>
          <w:p w14:paraId="3BB17705"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FBC61" w14:textId="77777777" w:rsidR="00C9407A" w:rsidRPr="005B0A88" w:rsidRDefault="00C9407A" w:rsidP="00137565">
            <w:pPr>
              <w:pStyle w:val="TAL"/>
              <w:keepNext w:val="0"/>
              <w:keepLines w:val="0"/>
            </w:pPr>
          </w:p>
        </w:tc>
      </w:tr>
      <w:tr w:rsidR="00C9407A" w:rsidRPr="005B0A88" w14:paraId="744C1A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D9C8834" w14:textId="783747D8" w:rsidR="00C9407A" w:rsidRPr="005B0A88" w:rsidRDefault="00432911" w:rsidP="00137565">
            <w:pPr>
              <w:pStyle w:val="TAL"/>
              <w:keepNext w:val="0"/>
              <w:keepLines w:val="0"/>
            </w:pPr>
            <w:r>
              <w:t xml:space="preserve">  </w:t>
            </w:r>
            <w:r w:rsidR="00C9407A" w:rsidRPr="005B0A88">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922212F"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0D5FF04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9286DA" w14:textId="77777777" w:rsidR="00C9407A" w:rsidRPr="005B0A88" w:rsidRDefault="00C9407A" w:rsidP="00137565">
            <w:pPr>
              <w:pStyle w:val="TAL"/>
              <w:keepNext w:val="0"/>
              <w:keepLines w:val="0"/>
            </w:pPr>
          </w:p>
        </w:tc>
      </w:tr>
      <w:tr w:rsidR="00C9407A" w:rsidRPr="005B0A88" w14:paraId="44469CE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A59C1A" w14:textId="35B82144" w:rsidR="00C9407A" w:rsidRPr="005B0A88" w:rsidRDefault="00432911" w:rsidP="00137565">
            <w:pPr>
              <w:pStyle w:val="TAL"/>
              <w:keepNext w:val="0"/>
              <w:keepLines w:val="0"/>
            </w:pPr>
            <w:r>
              <w:t xml:space="preserve">  </w:t>
            </w:r>
            <w:r w:rsidR="00C9407A" w:rsidRPr="005B0A88">
              <w:t>groupBconfigured</w:t>
            </w:r>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A626B9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C620AC"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055C2" w14:textId="77777777" w:rsidR="00C9407A" w:rsidRPr="005B0A88" w:rsidRDefault="00C9407A" w:rsidP="00137565">
            <w:pPr>
              <w:pStyle w:val="TAL"/>
              <w:keepNext w:val="0"/>
              <w:keepLines w:val="0"/>
            </w:pPr>
          </w:p>
        </w:tc>
      </w:tr>
      <w:tr w:rsidR="00C9407A" w:rsidRPr="005B0A88" w14:paraId="7DB0AF6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3FE81A4" w14:textId="2139196B" w:rsidR="00C9407A" w:rsidRPr="005B0A88" w:rsidRDefault="00432911" w:rsidP="00137565">
            <w:pPr>
              <w:pStyle w:val="TAL"/>
              <w:keepNext w:val="0"/>
              <w:keepLines w:val="0"/>
            </w:pPr>
            <w:r>
              <w:t xml:space="preserve">    </w:t>
            </w:r>
            <w:r w:rsidR="00C9407A" w:rsidRPr="005B0A88">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5C0591B"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2F27233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E0C76" w14:textId="77777777" w:rsidR="00C9407A" w:rsidRPr="005B0A88" w:rsidRDefault="00C9407A" w:rsidP="00137565">
            <w:pPr>
              <w:pStyle w:val="TAL"/>
              <w:keepNext w:val="0"/>
              <w:keepLines w:val="0"/>
            </w:pPr>
          </w:p>
        </w:tc>
      </w:tr>
      <w:tr w:rsidR="00C9407A" w:rsidRPr="005B0A88" w14:paraId="67A9842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E47015F" w14:textId="5C48A82A"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050CA7CE"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8E3AE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FBDF" w14:textId="77777777" w:rsidR="00C9407A" w:rsidRPr="005B0A88" w:rsidRDefault="00C9407A" w:rsidP="00137565">
            <w:pPr>
              <w:pStyle w:val="TAL"/>
              <w:keepNext w:val="0"/>
              <w:keepLines w:val="0"/>
            </w:pPr>
          </w:p>
        </w:tc>
      </w:tr>
      <w:tr w:rsidR="00C9407A" w:rsidRPr="005B0A88" w14:paraId="73DA913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40E7AC" w14:textId="65C27953" w:rsidR="00C9407A" w:rsidRPr="005B0A88" w:rsidRDefault="00432911" w:rsidP="00137565">
            <w:pPr>
              <w:pStyle w:val="TAL"/>
              <w:keepNext w:val="0"/>
              <w:keepLines w:val="0"/>
            </w:pPr>
            <w:r>
              <w:t xml:space="preserve">  </w:t>
            </w:r>
            <w:r w:rsidR="00C9407A" w:rsidRPr="005B0A88">
              <w:t>rsrp-ThresholdSSB</w:t>
            </w:r>
          </w:p>
        </w:tc>
        <w:tc>
          <w:tcPr>
            <w:tcW w:w="2267" w:type="dxa"/>
            <w:tcBorders>
              <w:top w:val="single" w:sz="4" w:space="0" w:color="auto"/>
              <w:left w:val="single" w:sz="4" w:space="0" w:color="auto"/>
              <w:bottom w:val="single" w:sz="4" w:space="0" w:color="auto"/>
              <w:right w:val="single" w:sz="4" w:space="0" w:color="auto"/>
            </w:tcBorders>
            <w:hideMark/>
          </w:tcPr>
          <w:p w14:paraId="6E04A133" w14:textId="77777777" w:rsidR="00C9407A" w:rsidRPr="005B0A88" w:rsidRDefault="00C9407A" w:rsidP="00137565">
            <w:pPr>
              <w:pStyle w:val="TAL"/>
              <w:keepNext w:val="0"/>
              <w:keepLines w:val="0"/>
            </w:pPr>
            <w:r w:rsidRPr="005B0A88">
              <w:t>RSRP_51</w:t>
            </w:r>
          </w:p>
        </w:tc>
        <w:tc>
          <w:tcPr>
            <w:tcW w:w="1700" w:type="dxa"/>
            <w:tcBorders>
              <w:top w:val="single" w:sz="4" w:space="0" w:color="auto"/>
              <w:left w:val="single" w:sz="4" w:space="0" w:color="auto"/>
              <w:bottom w:val="single" w:sz="4" w:space="0" w:color="auto"/>
              <w:right w:val="single" w:sz="4" w:space="0" w:color="auto"/>
            </w:tcBorders>
          </w:tcPr>
          <w:p w14:paraId="42A91B2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82E00F" w14:textId="79C4A850" w:rsidR="00C9407A" w:rsidRPr="005B0A88" w:rsidRDefault="00C9407A" w:rsidP="00137565">
            <w:pPr>
              <w:pStyle w:val="TAL"/>
              <w:keepNext w:val="0"/>
              <w:keepLines w:val="0"/>
            </w:pPr>
            <w:r w:rsidRPr="005B0A88">
              <w:rPr>
                <w:rFonts w:cs="Arial"/>
                <w:kern w:val="2"/>
                <w:szCs w:val="18"/>
              </w:rPr>
              <w:t>Subtest</w:t>
            </w:r>
            <w:r w:rsidR="00432911">
              <w:rPr>
                <w:rFonts w:cs="Arial"/>
                <w:kern w:val="2"/>
                <w:szCs w:val="18"/>
              </w:rPr>
              <w:t xml:space="preserve"> </w:t>
            </w:r>
            <w:r w:rsidRPr="005B0A88">
              <w:rPr>
                <w:rFonts w:cs="Arial"/>
                <w:kern w:val="2"/>
                <w:szCs w:val="18"/>
              </w:rPr>
              <w:t>1</w:t>
            </w:r>
          </w:p>
        </w:tc>
      </w:tr>
      <w:tr w:rsidR="00C9407A" w:rsidRPr="005B0A88" w14:paraId="11FDB45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300D474" w14:textId="510FFA9A" w:rsidR="00C9407A" w:rsidRPr="005B0A88" w:rsidRDefault="00432911" w:rsidP="00137565">
            <w:pPr>
              <w:pStyle w:val="TAL"/>
              <w:keepNext w:val="0"/>
              <w:keepLines w:val="0"/>
            </w:pPr>
            <w:r>
              <w:t xml:space="preserve">  </w:t>
            </w:r>
            <w:r w:rsidR="00C9407A" w:rsidRPr="005B0A88">
              <w:t>prach-RootSequenceIndex</w:t>
            </w:r>
            <w:r>
              <w:t xml:space="preserve"> </w:t>
            </w:r>
            <w:r w:rsidR="00C9407A" w:rsidRPr="005B0A88">
              <w:t>CHOICE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71E31CE9"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D90E6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098345" w14:textId="77777777" w:rsidR="00C9407A" w:rsidRPr="005B0A88" w:rsidRDefault="00C9407A" w:rsidP="00137565">
            <w:pPr>
              <w:pStyle w:val="TAL"/>
              <w:keepNext w:val="0"/>
              <w:keepLines w:val="0"/>
            </w:pPr>
          </w:p>
        </w:tc>
      </w:tr>
      <w:tr w:rsidR="00C9407A" w:rsidRPr="005B0A88" w14:paraId="5B8A303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FCA2B5" w14:textId="4AAC3B61" w:rsidR="00C9407A" w:rsidRPr="005B0A88" w:rsidRDefault="00432911" w:rsidP="00137565">
            <w:pPr>
              <w:pStyle w:val="TAL"/>
              <w:keepNext w:val="0"/>
              <w:keepLines w:val="0"/>
            </w:pPr>
            <w:r>
              <w:t xml:space="preserve">    </w:t>
            </w:r>
            <w:r w:rsidR="00C9407A" w:rsidRPr="005B0A88">
              <w:t>0</w:t>
            </w:r>
          </w:p>
        </w:tc>
        <w:tc>
          <w:tcPr>
            <w:tcW w:w="2267" w:type="dxa"/>
            <w:tcBorders>
              <w:top w:val="single" w:sz="4" w:space="0" w:color="auto"/>
              <w:left w:val="single" w:sz="4" w:space="0" w:color="auto"/>
              <w:bottom w:val="single" w:sz="4" w:space="0" w:color="auto"/>
              <w:right w:val="single" w:sz="4" w:space="0" w:color="auto"/>
            </w:tcBorders>
          </w:tcPr>
          <w:p w14:paraId="12FAD49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B99E3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747CB" w14:textId="77777777" w:rsidR="00C9407A" w:rsidRPr="005B0A88" w:rsidRDefault="00C9407A" w:rsidP="00137565">
            <w:pPr>
              <w:pStyle w:val="TAL"/>
              <w:keepNext w:val="0"/>
              <w:keepLines w:val="0"/>
            </w:pPr>
          </w:p>
        </w:tc>
      </w:tr>
      <w:tr w:rsidR="00C9407A" w:rsidRPr="005B0A88" w14:paraId="34E1C26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682596" w14:textId="3A7BD24E"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976DE8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42F41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B38E0" w14:textId="77777777" w:rsidR="00C9407A" w:rsidRPr="005B0A88" w:rsidRDefault="00C9407A" w:rsidP="00137565">
            <w:pPr>
              <w:pStyle w:val="TAL"/>
              <w:keepNext w:val="0"/>
              <w:keepLines w:val="0"/>
            </w:pPr>
          </w:p>
        </w:tc>
      </w:tr>
      <w:tr w:rsidR="00C9407A" w:rsidRPr="005B0A88" w14:paraId="27B732F4"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3EB4813" w14:textId="7514B294" w:rsidR="00C9407A" w:rsidRPr="005B0A88" w:rsidRDefault="00432911" w:rsidP="00137565">
            <w:pPr>
              <w:pStyle w:val="TAL"/>
              <w:keepNext w:val="0"/>
              <w:keepLines w:val="0"/>
            </w:pPr>
            <w:r>
              <w:t xml:space="preserve">  </w:t>
            </w:r>
            <w:r w:rsidR="00C9407A" w:rsidRPr="005B0A88">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438E144" w14:textId="2FB634D8" w:rsidR="00C9407A" w:rsidRPr="005B0A88" w:rsidRDefault="00C9407A" w:rsidP="00137565">
            <w:pPr>
              <w:pStyle w:val="TAL"/>
              <w:keepNext w:val="0"/>
              <w:keepLines w:val="0"/>
            </w:pPr>
            <w:r w:rsidRPr="005B0A88">
              <w:t>kHz</w:t>
            </w:r>
            <w:r w:rsidR="00432911">
              <w:t xml:space="preserve"> </w:t>
            </w:r>
            <w:r w:rsidRPr="005B0A88">
              <w:t>15</w:t>
            </w:r>
          </w:p>
        </w:tc>
        <w:tc>
          <w:tcPr>
            <w:tcW w:w="1700" w:type="dxa"/>
            <w:tcBorders>
              <w:top w:val="single" w:sz="4" w:space="0" w:color="auto"/>
              <w:left w:val="single" w:sz="4" w:space="0" w:color="auto"/>
              <w:bottom w:val="single" w:sz="4" w:space="0" w:color="auto"/>
              <w:right w:val="single" w:sz="4" w:space="0" w:color="auto"/>
            </w:tcBorders>
          </w:tcPr>
          <w:p w14:paraId="1526917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68E8C" w14:textId="77777777" w:rsidR="00C9407A" w:rsidRPr="005B0A88" w:rsidRDefault="00C9407A" w:rsidP="00137565">
            <w:pPr>
              <w:pStyle w:val="TAL"/>
              <w:keepNext w:val="0"/>
              <w:keepLines w:val="0"/>
            </w:pPr>
          </w:p>
        </w:tc>
      </w:tr>
      <w:tr w:rsidR="00C9407A" w:rsidRPr="005B0A88" w14:paraId="63FCBE53" w14:textId="77777777" w:rsidTr="00432911">
        <w:trPr>
          <w:jc w:val="center"/>
        </w:trPr>
        <w:tc>
          <w:tcPr>
            <w:tcW w:w="4535" w:type="dxa"/>
            <w:tcBorders>
              <w:top w:val="nil"/>
              <w:left w:val="single" w:sz="4" w:space="0" w:color="auto"/>
              <w:bottom w:val="single" w:sz="4" w:space="0" w:color="auto"/>
              <w:right w:val="single" w:sz="4" w:space="0" w:color="auto"/>
            </w:tcBorders>
          </w:tcPr>
          <w:p w14:paraId="3A2A86EB" w14:textId="77777777" w:rsidR="00C9407A" w:rsidRPr="005B0A88"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C86BBC4" w14:textId="77CFEE4A" w:rsidR="00C9407A" w:rsidRPr="005B0A88" w:rsidRDefault="00C9407A" w:rsidP="00137565">
            <w:pPr>
              <w:pStyle w:val="TAL"/>
              <w:keepNext w:val="0"/>
              <w:keepLines w:val="0"/>
            </w:pPr>
            <w:r w:rsidRPr="005B0A88">
              <w:t>kHz</w:t>
            </w:r>
            <w:r w:rsidR="00432911">
              <w:t xml:space="preserve"> </w:t>
            </w:r>
            <w:r w:rsidRPr="005B0A88">
              <w:t>30</w:t>
            </w:r>
          </w:p>
        </w:tc>
        <w:tc>
          <w:tcPr>
            <w:tcW w:w="1700" w:type="dxa"/>
            <w:tcBorders>
              <w:top w:val="single" w:sz="4" w:space="0" w:color="auto"/>
              <w:left w:val="single" w:sz="4" w:space="0" w:color="auto"/>
              <w:bottom w:val="single" w:sz="4" w:space="0" w:color="auto"/>
              <w:right w:val="single" w:sz="4" w:space="0" w:color="auto"/>
            </w:tcBorders>
          </w:tcPr>
          <w:p w14:paraId="27DE123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6E854E" w14:textId="77777777" w:rsidR="00C9407A" w:rsidRPr="005B0A88" w:rsidRDefault="00C9407A" w:rsidP="00137565">
            <w:pPr>
              <w:pStyle w:val="TAL"/>
              <w:keepNext w:val="0"/>
              <w:keepLines w:val="0"/>
            </w:pPr>
          </w:p>
        </w:tc>
      </w:tr>
      <w:tr w:rsidR="00C9407A" w:rsidRPr="005B0A88" w14:paraId="23334AB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1E70CF"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14DA9C4E"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AB0D6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E7460" w14:textId="77777777" w:rsidR="00C9407A" w:rsidRPr="005B0A88" w:rsidRDefault="00C9407A" w:rsidP="00137565">
            <w:pPr>
              <w:pStyle w:val="TAL"/>
              <w:keepNext w:val="0"/>
              <w:keepLines w:val="0"/>
            </w:pPr>
          </w:p>
        </w:tc>
      </w:tr>
    </w:tbl>
    <w:p w14:paraId="01C5042E" w14:textId="77777777" w:rsidR="00C9407A" w:rsidRPr="005B0A88" w:rsidRDefault="00C9407A" w:rsidP="00137565"/>
    <w:p w14:paraId="7E3DFBB3" w14:textId="77777777" w:rsidR="00C9407A" w:rsidRPr="005B0A88" w:rsidRDefault="00C9407A" w:rsidP="00137565">
      <w:pPr>
        <w:pStyle w:val="TH"/>
        <w:keepNext w:val="0"/>
        <w:keepLines w:val="0"/>
      </w:pPr>
      <w:r w:rsidRPr="005B0A88">
        <w:t>Table 6</w:t>
      </w:r>
      <w:r w:rsidRPr="005B0A88">
        <w:rPr>
          <w:lang w:eastAsia="sv-SE"/>
        </w:rPr>
        <w:t>.3.2.2.2.4.3</w:t>
      </w:r>
      <w:r w:rsidRPr="005B0A88">
        <w:t>-</w:t>
      </w:r>
      <w:r w:rsidRPr="005B0A88">
        <w:rPr>
          <w:lang w:eastAsia="ja-JP"/>
        </w:rPr>
        <w:t>3</w:t>
      </w:r>
      <w:r w:rsidRPr="005B0A88">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07A" w:rsidRPr="005B0A88" w14:paraId="06D8A5B2" w14:textId="77777777" w:rsidTr="00432911">
        <w:trPr>
          <w:jc w:val="center"/>
        </w:trPr>
        <w:tc>
          <w:tcPr>
            <w:tcW w:w="9747" w:type="dxa"/>
            <w:gridSpan w:val="4"/>
          </w:tcPr>
          <w:p w14:paraId="2AEDFB91" w14:textId="10D01D63"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4.6.3-19</w:t>
            </w:r>
          </w:p>
        </w:tc>
      </w:tr>
      <w:tr w:rsidR="00C9407A" w:rsidRPr="005B0A88" w14:paraId="3C59E172" w14:textId="77777777" w:rsidTr="00432911">
        <w:trPr>
          <w:jc w:val="center"/>
        </w:trPr>
        <w:tc>
          <w:tcPr>
            <w:tcW w:w="4535" w:type="dxa"/>
          </w:tcPr>
          <w:p w14:paraId="40596419" w14:textId="0497FDFF"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4061E308" w14:textId="77777777" w:rsidR="00C9407A" w:rsidRPr="005B0A88" w:rsidRDefault="00C9407A" w:rsidP="00137565">
            <w:pPr>
              <w:pStyle w:val="TAH"/>
              <w:keepNext w:val="0"/>
              <w:keepLines w:val="0"/>
            </w:pPr>
            <w:r w:rsidRPr="005B0A88">
              <w:t>Value/remark</w:t>
            </w:r>
          </w:p>
        </w:tc>
        <w:tc>
          <w:tcPr>
            <w:tcW w:w="1586" w:type="dxa"/>
          </w:tcPr>
          <w:p w14:paraId="064F7C7B" w14:textId="77777777" w:rsidR="00C9407A" w:rsidRPr="005B0A88" w:rsidRDefault="00C9407A" w:rsidP="00137565">
            <w:pPr>
              <w:pStyle w:val="TAH"/>
              <w:keepNext w:val="0"/>
              <w:keepLines w:val="0"/>
            </w:pPr>
            <w:r w:rsidRPr="005B0A88">
              <w:t>Comment</w:t>
            </w:r>
          </w:p>
        </w:tc>
        <w:tc>
          <w:tcPr>
            <w:tcW w:w="1359" w:type="dxa"/>
          </w:tcPr>
          <w:p w14:paraId="3267349B" w14:textId="77777777" w:rsidR="00C9407A" w:rsidRPr="005B0A88" w:rsidRDefault="00C9407A" w:rsidP="00137565">
            <w:pPr>
              <w:pStyle w:val="TAH"/>
              <w:keepNext w:val="0"/>
              <w:keepLines w:val="0"/>
            </w:pPr>
            <w:r w:rsidRPr="005B0A88">
              <w:t>Condition</w:t>
            </w:r>
          </w:p>
        </w:tc>
      </w:tr>
      <w:tr w:rsidR="00C9407A" w:rsidRPr="005B0A88" w14:paraId="6DAD7E89" w14:textId="77777777" w:rsidTr="00432911">
        <w:trPr>
          <w:jc w:val="center"/>
        </w:trPr>
        <w:tc>
          <w:tcPr>
            <w:tcW w:w="4535" w:type="dxa"/>
          </w:tcPr>
          <w:p w14:paraId="5F2AA2A9" w14:textId="7456EA21" w:rsidR="00C9407A" w:rsidRPr="005B0A88" w:rsidRDefault="00C9407A" w:rsidP="00137565">
            <w:pPr>
              <w:pStyle w:val="TAL"/>
              <w:keepNext w:val="0"/>
              <w:keepLines w:val="0"/>
            </w:pPr>
            <w:r w:rsidRPr="005B0A88">
              <w:t>CellGroupConfig</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01AF1BD8" w14:textId="77777777" w:rsidR="00C9407A" w:rsidRPr="005B0A88" w:rsidRDefault="00C9407A" w:rsidP="00137565">
            <w:pPr>
              <w:pStyle w:val="TAL"/>
              <w:keepNext w:val="0"/>
              <w:keepLines w:val="0"/>
            </w:pPr>
          </w:p>
        </w:tc>
        <w:tc>
          <w:tcPr>
            <w:tcW w:w="1586" w:type="dxa"/>
          </w:tcPr>
          <w:p w14:paraId="35CBD6E8" w14:textId="77777777" w:rsidR="00C9407A" w:rsidRPr="005B0A88" w:rsidRDefault="00C9407A" w:rsidP="00137565">
            <w:pPr>
              <w:pStyle w:val="TAL"/>
              <w:keepNext w:val="0"/>
              <w:keepLines w:val="0"/>
            </w:pPr>
          </w:p>
        </w:tc>
        <w:tc>
          <w:tcPr>
            <w:tcW w:w="1359" w:type="dxa"/>
          </w:tcPr>
          <w:p w14:paraId="680046EA" w14:textId="77777777" w:rsidR="00C9407A" w:rsidRPr="005B0A88" w:rsidRDefault="00C9407A" w:rsidP="00137565">
            <w:pPr>
              <w:pStyle w:val="TAL"/>
              <w:keepNext w:val="0"/>
              <w:keepLines w:val="0"/>
            </w:pPr>
          </w:p>
        </w:tc>
      </w:tr>
      <w:tr w:rsidR="00C9407A" w:rsidRPr="005B0A88" w14:paraId="74CE580A" w14:textId="77777777" w:rsidTr="00432911">
        <w:trPr>
          <w:jc w:val="center"/>
        </w:trPr>
        <w:tc>
          <w:tcPr>
            <w:tcW w:w="4535" w:type="dxa"/>
          </w:tcPr>
          <w:p w14:paraId="33DC2D74" w14:textId="7012C146" w:rsidR="00C9407A" w:rsidRPr="005B0A88" w:rsidRDefault="00432911" w:rsidP="00137565">
            <w:pPr>
              <w:pStyle w:val="TAL"/>
              <w:keepNext w:val="0"/>
              <w:keepLines w:val="0"/>
            </w:pPr>
            <w:r>
              <w:t xml:space="preserve">  </w:t>
            </w:r>
            <w:r w:rsidR="00C9407A" w:rsidRPr="005B0A88">
              <w:t>spCellConfig</w:t>
            </w:r>
            <w:r>
              <w:t xml:space="preserve"> </w:t>
            </w:r>
            <w:r w:rsidR="00C9407A" w:rsidRPr="005B0A88">
              <w:t>SEQUENCE</w:t>
            </w:r>
            <w:r>
              <w:t xml:space="preserve"> </w:t>
            </w:r>
            <w:r w:rsidR="00C9407A" w:rsidRPr="005B0A88">
              <w:t>{</w:t>
            </w:r>
          </w:p>
        </w:tc>
        <w:tc>
          <w:tcPr>
            <w:tcW w:w="2267" w:type="dxa"/>
          </w:tcPr>
          <w:p w14:paraId="20C89355" w14:textId="77777777" w:rsidR="00C9407A" w:rsidRPr="005B0A88" w:rsidRDefault="00C9407A" w:rsidP="00137565">
            <w:pPr>
              <w:pStyle w:val="TAL"/>
              <w:keepNext w:val="0"/>
              <w:keepLines w:val="0"/>
            </w:pPr>
          </w:p>
        </w:tc>
        <w:tc>
          <w:tcPr>
            <w:tcW w:w="1586" w:type="dxa"/>
          </w:tcPr>
          <w:p w14:paraId="49C8F5B3" w14:textId="77777777" w:rsidR="00C9407A" w:rsidRPr="005B0A88" w:rsidRDefault="00C9407A" w:rsidP="00137565">
            <w:pPr>
              <w:pStyle w:val="TAL"/>
              <w:keepNext w:val="0"/>
              <w:keepLines w:val="0"/>
            </w:pPr>
          </w:p>
        </w:tc>
        <w:tc>
          <w:tcPr>
            <w:tcW w:w="1359" w:type="dxa"/>
          </w:tcPr>
          <w:p w14:paraId="3D86BB5B" w14:textId="77777777" w:rsidR="00C9407A" w:rsidRPr="005B0A88" w:rsidRDefault="00C9407A" w:rsidP="00137565">
            <w:pPr>
              <w:pStyle w:val="TAL"/>
              <w:keepNext w:val="0"/>
              <w:keepLines w:val="0"/>
            </w:pPr>
          </w:p>
        </w:tc>
      </w:tr>
      <w:tr w:rsidR="00C9407A" w:rsidRPr="005B0A88" w14:paraId="6577CEEE" w14:textId="77777777" w:rsidTr="00432911">
        <w:trPr>
          <w:jc w:val="center"/>
        </w:trPr>
        <w:tc>
          <w:tcPr>
            <w:tcW w:w="4535" w:type="dxa"/>
          </w:tcPr>
          <w:p w14:paraId="2B146A80" w14:textId="51BB9EAA" w:rsidR="00C9407A" w:rsidRPr="005B0A88" w:rsidRDefault="00432911" w:rsidP="00137565">
            <w:pPr>
              <w:pStyle w:val="TAL"/>
              <w:keepNext w:val="0"/>
              <w:keepLines w:val="0"/>
            </w:pPr>
            <w:r>
              <w:t xml:space="preserve">    </w:t>
            </w:r>
            <w:r w:rsidR="00C9407A" w:rsidRPr="005B0A88">
              <w:t>servCellIndex</w:t>
            </w:r>
          </w:p>
        </w:tc>
        <w:tc>
          <w:tcPr>
            <w:tcW w:w="2267" w:type="dxa"/>
          </w:tcPr>
          <w:p w14:paraId="49467582" w14:textId="77777777" w:rsidR="00C9407A" w:rsidRPr="005B0A88" w:rsidDel="000560AE" w:rsidRDefault="00C9407A" w:rsidP="00137565">
            <w:pPr>
              <w:pStyle w:val="TAL"/>
              <w:keepNext w:val="0"/>
              <w:keepLines w:val="0"/>
            </w:pPr>
            <w:r w:rsidRPr="005B0A88">
              <w:t>ServCellIndex</w:t>
            </w:r>
          </w:p>
        </w:tc>
        <w:tc>
          <w:tcPr>
            <w:tcW w:w="1586" w:type="dxa"/>
          </w:tcPr>
          <w:p w14:paraId="2F16E13B" w14:textId="77777777" w:rsidR="00C9407A" w:rsidRPr="005B0A88" w:rsidRDefault="00C9407A" w:rsidP="00137565">
            <w:pPr>
              <w:pStyle w:val="TAL"/>
              <w:keepNext w:val="0"/>
              <w:keepLines w:val="0"/>
            </w:pPr>
          </w:p>
        </w:tc>
        <w:tc>
          <w:tcPr>
            <w:tcW w:w="1359" w:type="dxa"/>
          </w:tcPr>
          <w:p w14:paraId="1BCB6895" w14:textId="77777777" w:rsidR="00C9407A" w:rsidRPr="005B0A88" w:rsidRDefault="00C9407A" w:rsidP="00137565">
            <w:pPr>
              <w:pStyle w:val="TAL"/>
              <w:keepNext w:val="0"/>
              <w:keepLines w:val="0"/>
            </w:pPr>
          </w:p>
        </w:tc>
      </w:tr>
      <w:tr w:rsidR="00C9407A" w:rsidRPr="005B0A88" w14:paraId="347EAFBB" w14:textId="77777777" w:rsidTr="00432911">
        <w:trPr>
          <w:jc w:val="center"/>
        </w:trPr>
        <w:tc>
          <w:tcPr>
            <w:tcW w:w="4535" w:type="dxa"/>
          </w:tcPr>
          <w:p w14:paraId="404A6025" w14:textId="66EA3928" w:rsidR="00C9407A" w:rsidRPr="005B0A88" w:rsidRDefault="00432911" w:rsidP="00137565">
            <w:pPr>
              <w:pStyle w:val="TAL"/>
              <w:keepNext w:val="0"/>
              <w:keepLines w:val="0"/>
            </w:pPr>
            <w:r>
              <w:t xml:space="preserve">    </w:t>
            </w:r>
            <w:r w:rsidR="00C9407A" w:rsidRPr="005B0A88">
              <w:t>reconfigurationWithSync</w:t>
            </w:r>
            <w:r>
              <w:t xml:space="preserve"> </w:t>
            </w:r>
            <w:r w:rsidR="00C9407A" w:rsidRPr="005B0A88">
              <w:t>SEQUENCE</w:t>
            </w:r>
            <w:r>
              <w:t xml:space="preserve"> </w:t>
            </w:r>
            <w:r w:rsidR="00C9407A" w:rsidRPr="005B0A88">
              <w:t>{</w:t>
            </w:r>
          </w:p>
        </w:tc>
        <w:tc>
          <w:tcPr>
            <w:tcW w:w="2267" w:type="dxa"/>
          </w:tcPr>
          <w:p w14:paraId="00574390" w14:textId="77777777" w:rsidR="00C9407A" w:rsidRPr="005B0A88" w:rsidRDefault="00C9407A" w:rsidP="00137565">
            <w:pPr>
              <w:pStyle w:val="TAL"/>
              <w:keepNext w:val="0"/>
              <w:keepLines w:val="0"/>
            </w:pPr>
          </w:p>
        </w:tc>
        <w:tc>
          <w:tcPr>
            <w:tcW w:w="1586" w:type="dxa"/>
          </w:tcPr>
          <w:p w14:paraId="2EC78FCE" w14:textId="77777777" w:rsidR="00C9407A" w:rsidRPr="005B0A88" w:rsidRDefault="00C9407A" w:rsidP="00137565">
            <w:pPr>
              <w:pStyle w:val="TAL"/>
              <w:keepNext w:val="0"/>
              <w:keepLines w:val="0"/>
            </w:pPr>
          </w:p>
        </w:tc>
        <w:tc>
          <w:tcPr>
            <w:tcW w:w="1359" w:type="dxa"/>
          </w:tcPr>
          <w:p w14:paraId="38E496EC" w14:textId="77777777" w:rsidR="00C9407A" w:rsidRPr="005B0A88" w:rsidRDefault="00C9407A" w:rsidP="00137565">
            <w:pPr>
              <w:pStyle w:val="TAL"/>
              <w:keepNext w:val="0"/>
              <w:keepLines w:val="0"/>
            </w:pPr>
          </w:p>
        </w:tc>
      </w:tr>
      <w:tr w:rsidR="00C9407A" w:rsidRPr="005B0A88" w14:paraId="200A0949" w14:textId="77777777" w:rsidTr="00432911">
        <w:trPr>
          <w:jc w:val="center"/>
        </w:trPr>
        <w:tc>
          <w:tcPr>
            <w:tcW w:w="4535" w:type="dxa"/>
          </w:tcPr>
          <w:p w14:paraId="7B286429" w14:textId="3356A212" w:rsidR="00C9407A" w:rsidRPr="005B0A88" w:rsidRDefault="00432911" w:rsidP="00137565">
            <w:pPr>
              <w:pStyle w:val="TAL"/>
              <w:keepNext w:val="0"/>
              <w:keepLines w:val="0"/>
            </w:pPr>
            <w:r>
              <w:t xml:space="preserve">      </w:t>
            </w:r>
            <w:r w:rsidR="00C9407A" w:rsidRPr="005B0A88">
              <w:t>newUE-Identity</w:t>
            </w:r>
          </w:p>
        </w:tc>
        <w:tc>
          <w:tcPr>
            <w:tcW w:w="2267" w:type="dxa"/>
          </w:tcPr>
          <w:p w14:paraId="579760D2" w14:textId="77777777" w:rsidR="00C9407A" w:rsidRPr="005B0A88" w:rsidRDefault="00C9407A" w:rsidP="00137565">
            <w:pPr>
              <w:pStyle w:val="TAL"/>
              <w:keepNext w:val="0"/>
              <w:keepLines w:val="0"/>
            </w:pPr>
            <w:r w:rsidRPr="005B0A88">
              <w:t>1</w:t>
            </w:r>
          </w:p>
        </w:tc>
        <w:tc>
          <w:tcPr>
            <w:tcW w:w="1586" w:type="dxa"/>
          </w:tcPr>
          <w:p w14:paraId="656A2FBA" w14:textId="77777777" w:rsidR="00C9407A" w:rsidRPr="005B0A88" w:rsidRDefault="00C9407A" w:rsidP="00137565">
            <w:pPr>
              <w:pStyle w:val="TAL"/>
              <w:keepNext w:val="0"/>
              <w:keepLines w:val="0"/>
            </w:pPr>
          </w:p>
        </w:tc>
        <w:tc>
          <w:tcPr>
            <w:tcW w:w="1359" w:type="dxa"/>
          </w:tcPr>
          <w:p w14:paraId="35B5F1CD" w14:textId="77777777" w:rsidR="00C9407A" w:rsidRPr="005B0A88" w:rsidRDefault="00C9407A" w:rsidP="00137565">
            <w:pPr>
              <w:pStyle w:val="TAL"/>
              <w:keepNext w:val="0"/>
              <w:keepLines w:val="0"/>
            </w:pPr>
          </w:p>
        </w:tc>
      </w:tr>
      <w:tr w:rsidR="00C9407A" w:rsidRPr="005B0A88" w14:paraId="68A8DB92" w14:textId="77777777" w:rsidTr="00432911">
        <w:trPr>
          <w:jc w:val="center"/>
        </w:trPr>
        <w:tc>
          <w:tcPr>
            <w:tcW w:w="4535" w:type="dxa"/>
          </w:tcPr>
          <w:p w14:paraId="3C12F7C2" w14:textId="28E698F5" w:rsidR="00C9407A" w:rsidRPr="005B0A88" w:rsidRDefault="00432911" w:rsidP="00137565">
            <w:pPr>
              <w:pStyle w:val="TAL"/>
              <w:keepNext w:val="0"/>
              <w:keepLines w:val="0"/>
            </w:pPr>
            <w:r>
              <w:t xml:space="preserve">      </w:t>
            </w:r>
            <w:r w:rsidR="00C9407A" w:rsidRPr="005B0A88">
              <w:t>t304</w:t>
            </w:r>
          </w:p>
        </w:tc>
        <w:tc>
          <w:tcPr>
            <w:tcW w:w="2267" w:type="dxa"/>
          </w:tcPr>
          <w:p w14:paraId="3EB796D5" w14:textId="77777777" w:rsidR="00C9407A" w:rsidRPr="005B0A88" w:rsidRDefault="00C9407A" w:rsidP="00137565">
            <w:pPr>
              <w:pStyle w:val="TAL"/>
              <w:keepNext w:val="0"/>
              <w:keepLines w:val="0"/>
            </w:pPr>
            <w:r w:rsidRPr="005B0A88">
              <w:t>ms1000</w:t>
            </w:r>
          </w:p>
        </w:tc>
        <w:tc>
          <w:tcPr>
            <w:tcW w:w="1586" w:type="dxa"/>
          </w:tcPr>
          <w:p w14:paraId="24223C8D" w14:textId="77777777" w:rsidR="00C9407A" w:rsidRPr="005B0A88" w:rsidRDefault="00C9407A" w:rsidP="00137565">
            <w:pPr>
              <w:pStyle w:val="TAL"/>
              <w:keepNext w:val="0"/>
              <w:keepLines w:val="0"/>
            </w:pPr>
          </w:p>
        </w:tc>
        <w:tc>
          <w:tcPr>
            <w:tcW w:w="1359" w:type="dxa"/>
          </w:tcPr>
          <w:p w14:paraId="5079B886" w14:textId="77777777" w:rsidR="00C9407A" w:rsidRPr="005B0A88" w:rsidRDefault="00C9407A" w:rsidP="00137565">
            <w:pPr>
              <w:pStyle w:val="TAL"/>
              <w:keepNext w:val="0"/>
              <w:keepLines w:val="0"/>
            </w:pPr>
          </w:p>
        </w:tc>
      </w:tr>
      <w:tr w:rsidR="00C9407A" w:rsidRPr="005B0A88" w14:paraId="5F0ADAD8" w14:textId="77777777" w:rsidTr="00432911">
        <w:trPr>
          <w:jc w:val="center"/>
        </w:trPr>
        <w:tc>
          <w:tcPr>
            <w:tcW w:w="4535" w:type="dxa"/>
          </w:tcPr>
          <w:p w14:paraId="30FC69A6" w14:textId="605FE290" w:rsidR="00C9407A" w:rsidRPr="005B0A88" w:rsidRDefault="00432911" w:rsidP="00137565">
            <w:pPr>
              <w:pStyle w:val="TAL"/>
              <w:keepNext w:val="0"/>
              <w:keepLines w:val="0"/>
            </w:pPr>
            <w:r>
              <w:t xml:space="preserve">      </w:t>
            </w:r>
            <w:r w:rsidR="00C9407A" w:rsidRPr="005B0A88">
              <w:t>rach-ConfigDedicted</w:t>
            </w:r>
          </w:p>
        </w:tc>
        <w:tc>
          <w:tcPr>
            <w:tcW w:w="2267" w:type="dxa"/>
          </w:tcPr>
          <w:p w14:paraId="5E6DD793" w14:textId="77777777" w:rsidR="00C9407A" w:rsidRPr="005B0A88" w:rsidRDefault="00C9407A" w:rsidP="00137565">
            <w:pPr>
              <w:pStyle w:val="TAL"/>
              <w:keepNext w:val="0"/>
              <w:keepLines w:val="0"/>
            </w:pPr>
          </w:p>
        </w:tc>
        <w:tc>
          <w:tcPr>
            <w:tcW w:w="1586" w:type="dxa"/>
          </w:tcPr>
          <w:p w14:paraId="36F40D2D" w14:textId="77777777" w:rsidR="00C9407A" w:rsidRPr="005B0A88" w:rsidRDefault="00C9407A" w:rsidP="00137565">
            <w:pPr>
              <w:pStyle w:val="TAL"/>
              <w:keepNext w:val="0"/>
              <w:keepLines w:val="0"/>
            </w:pPr>
          </w:p>
        </w:tc>
        <w:tc>
          <w:tcPr>
            <w:tcW w:w="1359" w:type="dxa"/>
          </w:tcPr>
          <w:p w14:paraId="4BAA4AF8" w14:textId="77777777" w:rsidR="00C9407A" w:rsidRPr="005B0A88" w:rsidRDefault="00C9407A" w:rsidP="00137565">
            <w:pPr>
              <w:pStyle w:val="TAL"/>
              <w:keepNext w:val="0"/>
              <w:keepLines w:val="0"/>
            </w:pPr>
          </w:p>
        </w:tc>
      </w:tr>
      <w:tr w:rsidR="00C9407A" w:rsidRPr="005B0A88" w14:paraId="77A1A91C" w14:textId="77777777" w:rsidTr="00432911">
        <w:trPr>
          <w:jc w:val="center"/>
        </w:trPr>
        <w:tc>
          <w:tcPr>
            <w:tcW w:w="4535" w:type="dxa"/>
          </w:tcPr>
          <w:p w14:paraId="3E7A66A3" w14:textId="050D2127" w:rsidR="00C9407A" w:rsidRPr="005B0A88" w:rsidRDefault="00432911" w:rsidP="00137565">
            <w:pPr>
              <w:pStyle w:val="TAL"/>
              <w:keepNext w:val="0"/>
              <w:keepLines w:val="0"/>
            </w:pPr>
            <w:r>
              <w:t xml:space="preserve">        </w:t>
            </w:r>
            <w:r w:rsidR="00C9407A" w:rsidRPr="005B0A88">
              <w:t>uplink</w:t>
            </w:r>
          </w:p>
        </w:tc>
        <w:tc>
          <w:tcPr>
            <w:tcW w:w="2267" w:type="dxa"/>
          </w:tcPr>
          <w:p w14:paraId="78C050B4" w14:textId="77777777" w:rsidR="00C9407A" w:rsidRPr="005B0A88" w:rsidRDefault="00C9407A" w:rsidP="00137565">
            <w:pPr>
              <w:pStyle w:val="TAL"/>
              <w:keepNext w:val="0"/>
              <w:keepLines w:val="0"/>
            </w:pPr>
            <w:r w:rsidRPr="005B0A88">
              <w:rPr>
                <w:lang w:eastAsia="ja-JP"/>
              </w:rPr>
              <w:t>RACH-ConfigDedicated</w:t>
            </w:r>
          </w:p>
        </w:tc>
        <w:tc>
          <w:tcPr>
            <w:tcW w:w="1586" w:type="dxa"/>
          </w:tcPr>
          <w:p w14:paraId="04E51343" w14:textId="77777777" w:rsidR="00C9407A" w:rsidRPr="005B0A88" w:rsidRDefault="00C9407A" w:rsidP="00137565">
            <w:pPr>
              <w:pStyle w:val="TAL"/>
              <w:keepNext w:val="0"/>
              <w:keepLines w:val="0"/>
            </w:pPr>
          </w:p>
        </w:tc>
        <w:tc>
          <w:tcPr>
            <w:tcW w:w="1359" w:type="dxa"/>
          </w:tcPr>
          <w:p w14:paraId="6320AD35" w14:textId="77777777" w:rsidR="00C9407A" w:rsidRPr="005B0A88" w:rsidRDefault="00C9407A" w:rsidP="00137565">
            <w:pPr>
              <w:pStyle w:val="TAL"/>
              <w:keepNext w:val="0"/>
              <w:keepLines w:val="0"/>
            </w:pPr>
          </w:p>
        </w:tc>
      </w:tr>
      <w:tr w:rsidR="00C9407A" w:rsidRPr="005B0A88" w14:paraId="68E25228" w14:textId="77777777" w:rsidTr="00432911">
        <w:trPr>
          <w:jc w:val="center"/>
        </w:trPr>
        <w:tc>
          <w:tcPr>
            <w:tcW w:w="4535" w:type="dxa"/>
          </w:tcPr>
          <w:p w14:paraId="0FE195BB" w14:textId="7039330D" w:rsidR="00C9407A" w:rsidRPr="005B0A88" w:rsidRDefault="00432911" w:rsidP="00137565">
            <w:pPr>
              <w:pStyle w:val="TAL"/>
              <w:keepNext w:val="0"/>
              <w:keepLines w:val="0"/>
            </w:pPr>
            <w:r>
              <w:t xml:space="preserve">    </w:t>
            </w:r>
            <w:r w:rsidR="00C9407A" w:rsidRPr="005B0A88">
              <w:t>}</w:t>
            </w:r>
          </w:p>
        </w:tc>
        <w:tc>
          <w:tcPr>
            <w:tcW w:w="2267" w:type="dxa"/>
          </w:tcPr>
          <w:p w14:paraId="5C39D277" w14:textId="77777777" w:rsidR="00C9407A" w:rsidRPr="005B0A88" w:rsidRDefault="00C9407A" w:rsidP="00137565">
            <w:pPr>
              <w:pStyle w:val="TAL"/>
              <w:keepNext w:val="0"/>
              <w:keepLines w:val="0"/>
              <w:rPr>
                <w:lang w:eastAsia="ja-JP"/>
              </w:rPr>
            </w:pPr>
          </w:p>
        </w:tc>
        <w:tc>
          <w:tcPr>
            <w:tcW w:w="1586" w:type="dxa"/>
          </w:tcPr>
          <w:p w14:paraId="314C0D87" w14:textId="77777777" w:rsidR="00C9407A" w:rsidRPr="005B0A88" w:rsidRDefault="00C9407A" w:rsidP="00137565">
            <w:pPr>
              <w:pStyle w:val="TAL"/>
              <w:keepNext w:val="0"/>
              <w:keepLines w:val="0"/>
            </w:pPr>
          </w:p>
        </w:tc>
        <w:tc>
          <w:tcPr>
            <w:tcW w:w="1359" w:type="dxa"/>
          </w:tcPr>
          <w:p w14:paraId="4DAFB5E8" w14:textId="77777777" w:rsidR="00C9407A" w:rsidRPr="005B0A88" w:rsidRDefault="00C9407A" w:rsidP="00137565">
            <w:pPr>
              <w:pStyle w:val="TAL"/>
              <w:keepNext w:val="0"/>
              <w:keepLines w:val="0"/>
            </w:pPr>
          </w:p>
        </w:tc>
      </w:tr>
      <w:tr w:rsidR="00C9407A" w:rsidRPr="005B0A88" w14:paraId="4DBF91E4" w14:textId="77777777" w:rsidTr="00432911">
        <w:trPr>
          <w:jc w:val="center"/>
        </w:trPr>
        <w:tc>
          <w:tcPr>
            <w:tcW w:w="4535" w:type="dxa"/>
          </w:tcPr>
          <w:p w14:paraId="4D76B04E" w14:textId="39E02BBA" w:rsidR="00C9407A" w:rsidRPr="005B0A88" w:rsidRDefault="00432911" w:rsidP="00137565">
            <w:pPr>
              <w:pStyle w:val="TAL"/>
              <w:keepNext w:val="0"/>
              <w:keepLines w:val="0"/>
            </w:pPr>
            <w:r>
              <w:t xml:space="preserve">    </w:t>
            </w:r>
            <w:r w:rsidR="00C9407A" w:rsidRPr="005B0A88">
              <w:t>spCellConfigDedicated</w:t>
            </w:r>
            <w:r>
              <w:t xml:space="preserve"> </w:t>
            </w:r>
            <w:r w:rsidR="00C9407A" w:rsidRPr="005B0A88">
              <w:t>SEQUENCE</w:t>
            </w:r>
            <w:r>
              <w:t xml:space="preserve"> </w:t>
            </w:r>
            <w:r w:rsidR="00C9407A" w:rsidRPr="005B0A88">
              <w:t>{</w:t>
            </w:r>
          </w:p>
        </w:tc>
        <w:tc>
          <w:tcPr>
            <w:tcW w:w="2267" w:type="dxa"/>
          </w:tcPr>
          <w:p w14:paraId="5D569021" w14:textId="77777777" w:rsidR="00C9407A" w:rsidRPr="005B0A88" w:rsidRDefault="00C9407A" w:rsidP="00137565">
            <w:pPr>
              <w:pStyle w:val="TAL"/>
              <w:keepNext w:val="0"/>
              <w:keepLines w:val="0"/>
            </w:pPr>
          </w:p>
        </w:tc>
        <w:tc>
          <w:tcPr>
            <w:tcW w:w="1586" w:type="dxa"/>
          </w:tcPr>
          <w:p w14:paraId="5CE41C20" w14:textId="77777777" w:rsidR="00C9407A" w:rsidRPr="005B0A88" w:rsidRDefault="00C9407A" w:rsidP="00137565">
            <w:pPr>
              <w:pStyle w:val="TAL"/>
              <w:keepNext w:val="0"/>
              <w:keepLines w:val="0"/>
            </w:pPr>
          </w:p>
        </w:tc>
        <w:tc>
          <w:tcPr>
            <w:tcW w:w="1359" w:type="dxa"/>
          </w:tcPr>
          <w:p w14:paraId="3617E52C" w14:textId="77777777" w:rsidR="00C9407A" w:rsidRPr="005B0A88" w:rsidRDefault="00C9407A" w:rsidP="00137565">
            <w:pPr>
              <w:pStyle w:val="TAL"/>
              <w:keepNext w:val="0"/>
              <w:keepLines w:val="0"/>
            </w:pPr>
          </w:p>
        </w:tc>
      </w:tr>
      <w:tr w:rsidR="00C9407A" w:rsidRPr="005B0A88" w14:paraId="677B957D" w14:textId="77777777" w:rsidTr="00432911">
        <w:trPr>
          <w:jc w:val="center"/>
        </w:trPr>
        <w:tc>
          <w:tcPr>
            <w:tcW w:w="4535" w:type="dxa"/>
          </w:tcPr>
          <w:p w14:paraId="494CA78D" w14:textId="5145BF57" w:rsidR="00C9407A" w:rsidRPr="005B0A88" w:rsidRDefault="00432911" w:rsidP="00137565">
            <w:pPr>
              <w:pStyle w:val="TAL"/>
              <w:keepNext w:val="0"/>
              <w:keepLines w:val="0"/>
            </w:pPr>
            <w:r>
              <w:t xml:space="preserve">      </w:t>
            </w:r>
            <w:r w:rsidR="00C9407A" w:rsidRPr="005B0A88">
              <w:t>uplinkConfig</w:t>
            </w:r>
            <w:r>
              <w:t xml:space="preserve"> </w:t>
            </w:r>
            <w:r w:rsidR="00C9407A" w:rsidRPr="005B0A88">
              <w:t>SEQUENCE</w:t>
            </w:r>
            <w:r>
              <w:t xml:space="preserve"> </w:t>
            </w:r>
            <w:r w:rsidR="00C9407A" w:rsidRPr="005B0A88">
              <w:t>{</w:t>
            </w:r>
          </w:p>
        </w:tc>
        <w:tc>
          <w:tcPr>
            <w:tcW w:w="2267" w:type="dxa"/>
          </w:tcPr>
          <w:p w14:paraId="1CC4B041" w14:textId="77777777" w:rsidR="00C9407A" w:rsidRPr="005B0A88" w:rsidRDefault="00C9407A" w:rsidP="00137565">
            <w:pPr>
              <w:pStyle w:val="TAL"/>
              <w:keepNext w:val="0"/>
              <w:keepLines w:val="0"/>
            </w:pPr>
          </w:p>
        </w:tc>
        <w:tc>
          <w:tcPr>
            <w:tcW w:w="1586" w:type="dxa"/>
          </w:tcPr>
          <w:p w14:paraId="40AA73E5" w14:textId="77777777" w:rsidR="00C9407A" w:rsidRPr="005B0A88" w:rsidRDefault="00C9407A" w:rsidP="00137565">
            <w:pPr>
              <w:pStyle w:val="TAL"/>
              <w:keepNext w:val="0"/>
              <w:keepLines w:val="0"/>
            </w:pPr>
          </w:p>
        </w:tc>
        <w:tc>
          <w:tcPr>
            <w:tcW w:w="1359" w:type="dxa"/>
          </w:tcPr>
          <w:p w14:paraId="662D0091" w14:textId="77777777" w:rsidR="00C9407A" w:rsidRPr="005B0A88" w:rsidRDefault="00C9407A" w:rsidP="00137565">
            <w:pPr>
              <w:pStyle w:val="TAL"/>
              <w:keepNext w:val="0"/>
              <w:keepLines w:val="0"/>
            </w:pPr>
          </w:p>
        </w:tc>
      </w:tr>
      <w:tr w:rsidR="00C9407A" w:rsidRPr="005B0A88" w14:paraId="0EBEC8FF" w14:textId="77777777" w:rsidTr="00432911">
        <w:trPr>
          <w:jc w:val="center"/>
        </w:trPr>
        <w:tc>
          <w:tcPr>
            <w:tcW w:w="4535" w:type="dxa"/>
          </w:tcPr>
          <w:p w14:paraId="0B22BBF3" w14:textId="799E6162" w:rsidR="00C9407A" w:rsidRPr="005B0A88" w:rsidRDefault="00432911" w:rsidP="00137565">
            <w:pPr>
              <w:pStyle w:val="TAL"/>
              <w:keepNext w:val="0"/>
              <w:keepLines w:val="0"/>
            </w:pPr>
            <w:r>
              <w:t xml:space="preserve">        </w:t>
            </w:r>
            <w:r w:rsidR="00C9407A" w:rsidRPr="005B0A88">
              <w:t>initialUplinkBWP</w:t>
            </w:r>
            <w:r>
              <w:t xml:space="preserve"> </w:t>
            </w:r>
            <w:r w:rsidR="00C9407A" w:rsidRPr="005B0A88">
              <w:t>SEQUENCE</w:t>
            </w:r>
            <w:r>
              <w:t xml:space="preserve"> </w:t>
            </w:r>
            <w:r w:rsidR="00C9407A" w:rsidRPr="005B0A88">
              <w:t>{</w:t>
            </w:r>
          </w:p>
        </w:tc>
        <w:tc>
          <w:tcPr>
            <w:tcW w:w="2267" w:type="dxa"/>
          </w:tcPr>
          <w:p w14:paraId="4E90FD18" w14:textId="77777777" w:rsidR="00C9407A" w:rsidRPr="005B0A88" w:rsidRDefault="00C9407A" w:rsidP="00137565">
            <w:pPr>
              <w:pStyle w:val="TAL"/>
              <w:keepNext w:val="0"/>
              <w:keepLines w:val="0"/>
            </w:pPr>
          </w:p>
        </w:tc>
        <w:tc>
          <w:tcPr>
            <w:tcW w:w="1586" w:type="dxa"/>
          </w:tcPr>
          <w:p w14:paraId="2B4A54D1" w14:textId="77777777" w:rsidR="00C9407A" w:rsidRPr="005B0A88" w:rsidRDefault="00C9407A" w:rsidP="00137565">
            <w:pPr>
              <w:pStyle w:val="TAL"/>
              <w:keepNext w:val="0"/>
              <w:keepLines w:val="0"/>
            </w:pPr>
          </w:p>
        </w:tc>
        <w:tc>
          <w:tcPr>
            <w:tcW w:w="1359" w:type="dxa"/>
          </w:tcPr>
          <w:p w14:paraId="5DA49A42" w14:textId="77777777" w:rsidR="00C9407A" w:rsidRPr="005B0A88" w:rsidRDefault="00C9407A" w:rsidP="00137565">
            <w:pPr>
              <w:pStyle w:val="TAL"/>
              <w:keepNext w:val="0"/>
              <w:keepLines w:val="0"/>
            </w:pPr>
          </w:p>
        </w:tc>
      </w:tr>
      <w:tr w:rsidR="00C9407A" w:rsidRPr="005B0A88" w14:paraId="2448060F" w14:textId="77777777" w:rsidTr="00432911">
        <w:trPr>
          <w:jc w:val="center"/>
        </w:trPr>
        <w:tc>
          <w:tcPr>
            <w:tcW w:w="4535" w:type="dxa"/>
          </w:tcPr>
          <w:p w14:paraId="48318B25" w14:textId="036372DA" w:rsidR="00C9407A" w:rsidRPr="005B0A88" w:rsidRDefault="00432911" w:rsidP="00137565">
            <w:pPr>
              <w:pStyle w:val="TAL"/>
              <w:keepNext w:val="0"/>
              <w:keepLines w:val="0"/>
            </w:pPr>
            <w:r>
              <w:t xml:space="preserve">          </w:t>
            </w:r>
            <w:r w:rsidR="00C9407A" w:rsidRPr="005B0A88">
              <w:t>srs-Config</w:t>
            </w:r>
          </w:p>
        </w:tc>
        <w:tc>
          <w:tcPr>
            <w:tcW w:w="2267" w:type="dxa"/>
          </w:tcPr>
          <w:p w14:paraId="2FB3E03C" w14:textId="77777777" w:rsidR="00C9407A" w:rsidRPr="005B0A88" w:rsidRDefault="00C9407A" w:rsidP="00137565">
            <w:pPr>
              <w:pStyle w:val="TAL"/>
              <w:keepNext w:val="0"/>
              <w:keepLines w:val="0"/>
            </w:pPr>
            <w:r w:rsidRPr="005B0A88">
              <w:t>SRS-Config</w:t>
            </w:r>
          </w:p>
        </w:tc>
        <w:tc>
          <w:tcPr>
            <w:tcW w:w="1586" w:type="dxa"/>
          </w:tcPr>
          <w:p w14:paraId="22AE36D0" w14:textId="77777777" w:rsidR="00C9407A" w:rsidRPr="005B0A88" w:rsidRDefault="00C9407A" w:rsidP="00137565">
            <w:pPr>
              <w:pStyle w:val="TAL"/>
              <w:keepNext w:val="0"/>
              <w:keepLines w:val="0"/>
            </w:pPr>
          </w:p>
        </w:tc>
        <w:tc>
          <w:tcPr>
            <w:tcW w:w="1359" w:type="dxa"/>
          </w:tcPr>
          <w:p w14:paraId="10799B50" w14:textId="77777777" w:rsidR="00C9407A" w:rsidRPr="005B0A88" w:rsidRDefault="00C9407A" w:rsidP="00137565">
            <w:pPr>
              <w:pStyle w:val="TAL"/>
              <w:keepNext w:val="0"/>
              <w:keepLines w:val="0"/>
            </w:pPr>
          </w:p>
        </w:tc>
      </w:tr>
      <w:tr w:rsidR="00C9407A" w:rsidRPr="005B0A88" w14:paraId="28399CA0" w14:textId="77777777" w:rsidTr="00432911">
        <w:trPr>
          <w:jc w:val="center"/>
        </w:trPr>
        <w:tc>
          <w:tcPr>
            <w:tcW w:w="4535" w:type="dxa"/>
          </w:tcPr>
          <w:p w14:paraId="7A1D378D" w14:textId="5E841139" w:rsidR="00C9407A" w:rsidRPr="005B0A88" w:rsidRDefault="00432911" w:rsidP="00137565">
            <w:pPr>
              <w:pStyle w:val="TAL"/>
              <w:keepNext w:val="0"/>
              <w:keepLines w:val="0"/>
            </w:pPr>
            <w:r>
              <w:t xml:space="preserve">        </w:t>
            </w:r>
            <w:r w:rsidR="00C9407A" w:rsidRPr="005B0A88">
              <w:t>}</w:t>
            </w:r>
          </w:p>
        </w:tc>
        <w:tc>
          <w:tcPr>
            <w:tcW w:w="2267" w:type="dxa"/>
          </w:tcPr>
          <w:p w14:paraId="4DE90EB6" w14:textId="77777777" w:rsidR="00C9407A" w:rsidRPr="005B0A88" w:rsidRDefault="00C9407A" w:rsidP="00137565">
            <w:pPr>
              <w:pStyle w:val="TAL"/>
              <w:keepNext w:val="0"/>
              <w:keepLines w:val="0"/>
            </w:pPr>
          </w:p>
        </w:tc>
        <w:tc>
          <w:tcPr>
            <w:tcW w:w="1586" w:type="dxa"/>
          </w:tcPr>
          <w:p w14:paraId="00E64AF1" w14:textId="77777777" w:rsidR="00C9407A" w:rsidRPr="005B0A88" w:rsidRDefault="00C9407A" w:rsidP="00137565">
            <w:pPr>
              <w:pStyle w:val="TAL"/>
              <w:keepNext w:val="0"/>
              <w:keepLines w:val="0"/>
            </w:pPr>
          </w:p>
        </w:tc>
        <w:tc>
          <w:tcPr>
            <w:tcW w:w="1359" w:type="dxa"/>
          </w:tcPr>
          <w:p w14:paraId="1DD5A578" w14:textId="77777777" w:rsidR="00C9407A" w:rsidRPr="005B0A88" w:rsidRDefault="00C9407A" w:rsidP="00137565">
            <w:pPr>
              <w:pStyle w:val="TAL"/>
              <w:keepNext w:val="0"/>
              <w:keepLines w:val="0"/>
            </w:pPr>
          </w:p>
        </w:tc>
      </w:tr>
      <w:tr w:rsidR="00C9407A" w:rsidRPr="005B0A88" w14:paraId="78B2B021" w14:textId="77777777" w:rsidTr="00432911">
        <w:trPr>
          <w:jc w:val="center"/>
        </w:trPr>
        <w:tc>
          <w:tcPr>
            <w:tcW w:w="4535" w:type="dxa"/>
          </w:tcPr>
          <w:p w14:paraId="453A75A9" w14:textId="477DD36A" w:rsidR="00C9407A" w:rsidRPr="005B0A88" w:rsidRDefault="00432911" w:rsidP="00137565">
            <w:pPr>
              <w:pStyle w:val="TAL"/>
              <w:keepNext w:val="0"/>
              <w:keepLines w:val="0"/>
            </w:pPr>
            <w:r>
              <w:t xml:space="preserve">      </w:t>
            </w:r>
            <w:r w:rsidR="00C9407A" w:rsidRPr="005B0A88">
              <w:t>}</w:t>
            </w:r>
          </w:p>
        </w:tc>
        <w:tc>
          <w:tcPr>
            <w:tcW w:w="2267" w:type="dxa"/>
          </w:tcPr>
          <w:p w14:paraId="6EC0BA2F" w14:textId="77777777" w:rsidR="00C9407A" w:rsidRPr="005B0A88" w:rsidRDefault="00C9407A" w:rsidP="00137565">
            <w:pPr>
              <w:pStyle w:val="TAL"/>
              <w:keepNext w:val="0"/>
              <w:keepLines w:val="0"/>
            </w:pPr>
          </w:p>
        </w:tc>
        <w:tc>
          <w:tcPr>
            <w:tcW w:w="1586" w:type="dxa"/>
          </w:tcPr>
          <w:p w14:paraId="72B380E0" w14:textId="77777777" w:rsidR="00C9407A" w:rsidRPr="005B0A88" w:rsidRDefault="00C9407A" w:rsidP="00137565">
            <w:pPr>
              <w:pStyle w:val="TAL"/>
              <w:keepNext w:val="0"/>
              <w:keepLines w:val="0"/>
            </w:pPr>
          </w:p>
        </w:tc>
        <w:tc>
          <w:tcPr>
            <w:tcW w:w="1359" w:type="dxa"/>
          </w:tcPr>
          <w:p w14:paraId="6B640F7A" w14:textId="77777777" w:rsidR="00C9407A" w:rsidRPr="005B0A88" w:rsidRDefault="00C9407A" w:rsidP="00137565">
            <w:pPr>
              <w:pStyle w:val="TAL"/>
              <w:keepNext w:val="0"/>
              <w:keepLines w:val="0"/>
            </w:pPr>
          </w:p>
        </w:tc>
      </w:tr>
      <w:tr w:rsidR="00C9407A" w:rsidRPr="005B0A88" w14:paraId="5319CFBE" w14:textId="77777777" w:rsidTr="00432911">
        <w:trPr>
          <w:jc w:val="center"/>
        </w:trPr>
        <w:tc>
          <w:tcPr>
            <w:tcW w:w="4535" w:type="dxa"/>
          </w:tcPr>
          <w:p w14:paraId="7A1BE915" w14:textId="427CD5C7" w:rsidR="00C9407A" w:rsidRPr="005B0A88" w:rsidRDefault="00432911" w:rsidP="00137565">
            <w:pPr>
              <w:pStyle w:val="TAL"/>
              <w:keepNext w:val="0"/>
              <w:keepLines w:val="0"/>
            </w:pPr>
            <w:r>
              <w:t xml:space="preserve">    </w:t>
            </w:r>
            <w:r w:rsidR="00C9407A" w:rsidRPr="005B0A88">
              <w:t>}</w:t>
            </w:r>
          </w:p>
        </w:tc>
        <w:tc>
          <w:tcPr>
            <w:tcW w:w="2267" w:type="dxa"/>
          </w:tcPr>
          <w:p w14:paraId="1BC9B7A7" w14:textId="77777777" w:rsidR="00C9407A" w:rsidRPr="005B0A88" w:rsidRDefault="00C9407A" w:rsidP="00137565">
            <w:pPr>
              <w:pStyle w:val="TAL"/>
              <w:keepNext w:val="0"/>
              <w:keepLines w:val="0"/>
            </w:pPr>
          </w:p>
        </w:tc>
        <w:tc>
          <w:tcPr>
            <w:tcW w:w="1586" w:type="dxa"/>
          </w:tcPr>
          <w:p w14:paraId="2497403C" w14:textId="77777777" w:rsidR="00C9407A" w:rsidRPr="005B0A88" w:rsidRDefault="00C9407A" w:rsidP="00137565">
            <w:pPr>
              <w:pStyle w:val="TAL"/>
              <w:keepNext w:val="0"/>
              <w:keepLines w:val="0"/>
            </w:pPr>
          </w:p>
        </w:tc>
        <w:tc>
          <w:tcPr>
            <w:tcW w:w="1359" w:type="dxa"/>
          </w:tcPr>
          <w:p w14:paraId="59880AF9" w14:textId="77777777" w:rsidR="00C9407A" w:rsidRPr="005B0A88" w:rsidRDefault="00C9407A" w:rsidP="00137565">
            <w:pPr>
              <w:pStyle w:val="TAL"/>
              <w:keepNext w:val="0"/>
              <w:keepLines w:val="0"/>
            </w:pPr>
          </w:p>
        </w:tc>
      </w:tr>
      <w:tr w:rsidR="00C9407A" w:rsidRPr="005B0A88" w14:paraId="684DED0F" w14:textId="77777777" w:rsidTr="00432911">
        <w:trPr>
          <w:jc w:val="center"/>
        </w:trPr>
        <w:tc>
          <w:tcPr>
            <w:tcW w:w="4535" w:type="dxa"/>
          </w:tcPr>
          <w:p w14:paraId="20438B56" w14:textId="58A535C7" w:rsidR="00C9407A" w:rsidRPr="005B0A88" w:rsidRDefault="00432911" w:rsidP="00137565">
            <w:pPr>
              <w:pStyle w:val="TAL"/>
              <w:keepNext w:val="0"/>
              <w:keepLines w:val="0"/>
            </w:pPr>
            <w:r>
              <w:t xml:space="preserve">  </w:t>
            </w:r>
            <w:r w:rsidR="00C9407A" w:rsidRPr="005B0A88">
              <w:t>}</w:t>
            </w:r>
          </w:p>
        </w:tc>
        <w:tc>
          <w:tcPr>
            <w:tcW w:w="2267" w:type="dxa"/>
          </w:tcPr>
          <w:p w14:paraId="5A451784" w14:textId="77777777" w:rsidR="00C9407A" w:rsidRPr="005B0A88" w:rsidRDefault="00C9407A" w:rsidP="00137565">
            <w:pPr>
              <w:pStyle w:val="TAL"/>
              <w:keepNext w:val="0"/>
              <w:keepLines w:val="0"/>
            </w:pPr>
          </w:p>
        </w:tc>
        <w:tc>
          <w:tcPr>
            <w:tcW w:w="1586" w:type="dxa"/>
          </w:tcPr>
          <w:p w14:paraId="27A4026A" w14:textId="77777777" w:rsidR="00C9407A" w:rsidRPr="005B0A88" w:rsidRDefault="00C9407A" w:rsidP="00137565">
            <w:pPr>
              <w:pStyle w:val="TAL"/>
              <w:keepNext w:val="0"/>
              <w:keepLines w:val="0"/>
            </w:pPr>
          </w:p>
        </w:tc>
        <w:tc>
          <w:tcPr>
            <w:tcW w:w="1359" w:type="dxa"/>
          </w:tcPr>
          <w:p w14:paraId="59FD5FB8" w14:textId="77777777" w:rsidR="00C9407A" w:rsidRPr="005B0A88" w:rsidRDefault="00C9407A" w:rsidP="00137565">
            <w:pPr>
              <w:pStyle w:val="TAL"/>
              <w:keepNext w:val="0"/>
              <w:keepLines w:val="0"/>
            </w:pPr>
          </w:p>
        </w:tc>
      </w:tr>
      <w:tr w:rsidR="00C9407A" w:rsidRPr="005B0A88" w14:paraId="1B81182A" w14:textId="77777777" w:rsidTr="00432911">
        <w:trPr>
          <w:jc w:val="center"/>
        </w:trPr>
        <w:tc>
          <w:tcPr>
            <w:tcW w:w="4535" w:type="dxa"/>
          </w:tcPr>
          <w:p w14:paraId="108C42C7" w14:textId="77777777" w:rsidR="00C9407A" w:rsidRPr="005B0A88" w:rsidRDefault="00C9407A" w:rsidP="00137565">
            <w:pPr>
              <w:pStyle w:val="TAL"/>
              <w:keepNext w:val="0"/>
              <w:keepLines w:val="0"/>
            </w:pPr>
            <w:r w:rsidRPr="005B0A88">
              <w:t>}</w:t>
            </w:r>
          </w:p>
        </w:tc>
        <w:tc>
          <w:tcPr>
            <w:tcW w:w="2267" w:type="dxa"/>
          </w:tcPr>
          <w:p w14:paraId="6FEA761A" w14:textId="77777777" w:rsidR="00C9407A" w:rsidRPr="005B0A88" w:rsidRDefault="00C9407A" w:rsidP="00137565">
            <w:pPr>
              <w:pStyle w:val="TAL"/>
              <w:keepNext w:val="0"/>
              <w:keepLines w:val="0"/>
            </w:pPr>
          </w:p>
        </w:tc>
        <w:tc>
          <w:tcPr>
            <w:tcW w:w="1586" w:type="dxa"/>
          </w:tcPr>
          <w:p w14:paraId="10C1AAED" w14:textId="77777777" w:rsidR="00C9407A" w:rsidRPr="005B0A88" w:rsidRDefault="00C9407A" w:rsidP="00137565">
            <w:pPr>
              <w:pStyle w:val="TAL"/>
              <w:keepNext w:val="0"/>
              <w:keepLines w:val="0"/>
            </w:pPr>
          </w:p>
        </w:tc>
        <w:tc>
          <w:tcPr>
            <w:tcW w:w="1359" w:type="dxa"/>
          </w:tcPr>
          <w:p w14:paraId="70C6F3BA" w14:textId="77777777" w:rsidR="00C9407A" w:rsidRPr="005B0A88" w:rsidRDefault="00C9407A" w:rsidP="00137565">
            <w:pPr>
              <w:pStyle w:val="TAL"/>
              <w:keepNext w:val="0"/>
              <w:keepLines w:val="0"/>
            </w:pPr>
          </w:p>
        </w:tc>
      </w:tr>
    </w:tbl>
    <w:p w14:paraId="4288C4D2" w14:textId="77777777" w:rsidR="00C9407A" w:rsidRPr="005B0A88" w:rsidRDefault="00C9407A" w:rsidP="00137565"/>
    <w:p w14:paraId="13F383A9" w14:textId="77777777" w:rsidR="00C9407A" w:rsidRPr="005B0A88" w:rsidRDefault="00C9407A" w:rsidP="007F4331">
      <w:pPr>
        <w:pStyle w:val="TH"/>
        <w:keepLines w:val="0"/>
      </w:pPr>
      <w:r w:rsidRPr="005B0A88">
        <w:lastRenderedPageBreak/>
        <w:t xml:space="preserve">Table </w:t>
      </w:r>
      <w:r w:rsidRPr="005B0A88">
        <w:rPr>
          <w:lang w:eastAsia="sv-SE"/>
        </w:rPr>
        <w:t>6.3.2.2.2.4.3</w:t>
      </w:r>
      <w:r w:rsidRPr="005B0A88">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07A" w:rsidRPr="005B0A88" w14:paraId="4A9A9364" w14:textId="77777777" w:rsidTr="0043291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00E95EF" w14:textId="200553FC" w:rsidR="00C9407A" w:rsidRPr="005B0A88" w:rsidRDefault="00C9407A" w:rsidP="007F4331">
            <w:pPr>
              <w:pStyle w:val="TAH"/>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4.6.3-129</w:t>
            </w:r>
          </w:p>
        </w:tc>
      </w:tr>
      <w:tr w:rsidR="00C9407A" w:rsidRPr="005B0A88" w14:paraId="280CF76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7154B8E" w14:textId="7D7BB011" w:rsidR="00C9407A" w:rsidRPr="005B0A88" w:rsidRDefault="00C9407A" w:rsidP="007F4331">
            <w:pPr>
              <w:pStyle w:val="TAH"/>
              <w:keepLines w:val="0"/>
            </w:pPr>
            <w:r w:rsidRPr="005B0A88">
              <w:t>Information</w:t>
            </w:r>
            <w:r w:rsidR="00432911">
              <w:t xml:space="preserve"> </w:t>
            </w:r>
            <w:r w:rsidRPr="005B0A88">
              <w:t>Element</w:t>
            </w:r>
          </w:p>
        </w:tc>
        <w:tc>
          <w:tcPr>
            <w:tcW w:w="2268" w:type="dxa"/>
            <w:tcBorders>
              <w:top w:val="single" w:sz="4" w:space="0" w:color="auto"/>
              <w:left w:val="single" w:sz="4" w:space="0" w:color="auto"/>
              <w:bottom w:val="single" w:sz="4" w:space="0" w:color="auto"/>
              <w:right w:val="single" w:sz="4" w:space="0" w:color="auto"/>
            </w:tcBorders>
            <w:hideMark/>
          </w:tcPr>
          <w:p w14:paraId="77006119" w14:textId="77777777" w:rsidR="00C9407A" w:rsidRPr="005B0A88" w:rsidRDefault="00C9407A" w:rsidP="007F4331">
            <w:pPr>
              <w:pStyle w:val="TAH"/>
              <w:keepLines w:val="0"/>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499E61B" w14:textId="77777777" w:rsidR="00C9407A" w:rsidRPr="005B0A88" w:rsidRDefault="00C9407A" w:rsidP="007F4331">
            <w:pPr>
              <w:pStyle w:val="TAH"/>
              <w:keepLines w:val="0"/>
            </w:pPr>
            <w:r w:rsidRPr="005B0A88">
              <w:t>Comment</w:t>
            </w:r>
          </w:p>
        </w:tc>
        <w:tc>
          <w:tcPr>
            <w:tcW w:w="1247" w:type="dxa"/>
            <w:tcBorders>
              <w:top w:val="single" w:sz="4" w:space="0" w:color="auto"/>
              <w:left w:val="single" w:sz="4" w:space="0" w:color="auto"/>
              <w:bottom w:val="single" w:sz="4" w:space="0" w:color="auto"/>
              <w:right w:val="single" w:sz="4" w:space="0" w:color="auto"/>
            </w:tcBorders>
            <w:hideMark/>
          </w:tcPr>
          <w:p w14:paraId="7F1D748B" w14:textId="77777777" w:rsidR="00C9407A" w:rsidRPr="005B0A88" w:rsidRDefault="00C9407A" w:rsidP="007F4331">
            <w:pPr>
              <w:pStyle w:val="TAH"/>
              <w:keepLines w:val="0"/>
            </w:pPr>
            <w:r w:rsidRPr="005B0A88">
              <w:t>Condition</w:t>
            </w:r>
          </w:p>
        </w:tc>
      </w:tr>
      <w:tr w:rsidR="00C9407A" w:rsidRPr="005B0A88" w14:paraId="3322E40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147CDF0D" w14:textId="25349755" w:rsidR="00C9407A" w:rsidRPr="005B0A88" w:rsidRDefault="00C9407A" w:rsidP="007F4331">
            <w:pPr>
              <w:pStyle w:val="TAL"/>
              <w:keepLines w:val="0"/>
            </w:pPr>
            <w:r w:rsidRPr="005B0A88">
              <w:t>RACH-ConfigDedicated::=</w:t>
            </w:r>
            <w:r w:rsidR="00432911">
              <w:t xml:space="preserve"> </w:t>
            </w:r>
            <w:r w:rsidRPr="005B0A88">
              <w:rPr>
                <w:snapToGrid w:val="0"/>
              </w:rPr>
              <w:t>SEQUENCE</w:t>
            </w:r>
            <w:r w:rsidR="00432911">
              <w:rPr>
                <w:snapToGrid w:val="0"/>
              </w:rPr>
              <w:t xml:space="preserv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1585B005" w14:textId="77777777" w:rsidR="00C9407A" w:rsidRPr="005B0A88"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BE6F6E" w14:textId="77777777" w:rsidR="00C9407A" w:rsidRPr="005B0A88"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8C5B0F7" w14:textId="77777777" w:rsidR="00C9407A" w:rsidRPr="005B0A88" w:rsidRDefault="00C9407A" w:rsidP="007F4331">
            <w:pPr>
              <w:pStyle w:val="TAL"/>
              <w:keepLines w:val="0"/>
            </w:pPr>
          </w:p>
        </w:tc>
      </w:tr>
      <w:tr w:rsidR="00C9407A" w:rsidRPr="005B0A88" w14:paraId="669DE519"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C9384E9" w14:textId="16B5094F" w:rsidR="00C9407A" w:rsidRPr="005B0A88" w:rsidRDefault="00432911" w:rsidP="007F4331">
            <w:pPr>
              <w:pStyle w:val="TAL"/>
              <w:keepLines w:val="0"/>
            </w:pPr>
            <w:r>
              <w:rPr>
                <w:rFonts w:cs="Arial"/>
                <w:kern w:val="2"/>
                <w:szCs w:val="18"/>
              </w:rPr>
              <w:t xml:space="preserve">  </w:t>
            </w:r>
            <w:r w:rsidR="00C9407A" w:rsidRPr="005B0A88">
              <w:rPr>
                <w:rFonts w:cs="Arial"/>
                <w:kern w:val="2"/>
                <w:szCs w:val="18"/>
              </w:rPr>
              <w:t>cfra</w:t>
            </w:r>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25ED5B5" w14:textId="77777777" w:rsidR="00C9407A" w:rsidRPr="005B0A88"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B394C49" w14:textId="77777777" w:rsidR="00C9407A" w:rsidRPr="005B0A88"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0304397" w14:textId="77777777" w:rsidR="00C9407A" w:rsidRPr="005B0A88" w:rsidRDefault="00C9407A" w:rsidP="007F4331">
            <w:pPr>
              <w:pStyle w:val="TAL"/>
              <w:keepLines w:val="0"/>
            </w:pPr>
          </w:p>
        </w:tc>
      </w:tr>
      <w:tr w:rsidR="00C9407A" w:rsidRPr="005B0A88" w14:paraId="3BE77F9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26AE9D7" w14:textId="2CF47859" w:rsidR="00C9407A" w:rsidRPr="005B0A88" w:rsidRDefault="00432911" w:rsidP="007F4331">
            <w:pPr>
              <w:pStyle w:val="PL"/>
              <w:keepNext/>
              <w:tabs>
                <w:tab w:val="clear" w:pos="384"/>
                <w:tab w:val="left" w:pos="720"/>
              </w:tabs>
              <w:rPr>
                <w:rFonts w:ascii="Arial" w:hAnsi="Arial" w:cs="Arial"/>
                <w:noProof w:val="0"/>
                <w:kern w:val="2"/>
                <w:sz w:val="18"/>
                <w:szCs w:val="18"/>
              </w:rPr>
            </w:pPr>
            <w:r>
              <w:rPr>
                <w:rFonts w:ascii="Arial" w:hAnsi="Arial" w:cs="Arial"/>
                <w:noProof w:val="0"/>
                <w:kern w:val="2"/>
                <w:sz w:val="18"/>
                <w:szCs w:val="18"/>
              </w:rPr>
              <w:t xml:space="preserve">    </w:t>
            </w:r>
            <w:r w:rsidR="00C9407A" w:rsidRPr="005B0A88">
              <w:rPr>
                <w:rFonts w:ascii="Arial" w:hAnsi="Arial" w:cs="Arial"/>
                <w:noProof w:val="0"/>
                <w:kern w:val="2"/>
                <w:sz w:val="18"/>
                <w:szCs w:val="18"/>
              </w:rPr>
              <w:t>occasions</w:t>
            </w:r>
            <w:r>
              <w:rPr>
                <w:rFonts w:ascii="Arial" w:hAnsi="Arial" w:cs="Arial"/>
                <w:noProof w:val="0"/>
                <w:kern w:val="2"/>
                <w:sz w:val="18"/>
                <w:szCs w:val="18"/>
              </w:rPr>
              <w:t xml:space="preserve"> </w:t>
            </w:r>
            <w:r w:rsidR="00C9407A" w:rsidRPr="005B0A88">
              <w:rPr>
                <w:rFonts w:ascii="Arial" w:hAnsi="Arial" w:cs="Arial"/>
                <w:noProof w:val="0"/>
                <w:kern w:val="2"/>
                <w:sz w:val="18"/>
                <w:szCs w:val="18"/>
              </w:rPr>
              <w:t>SEQUENCE</w:t>
            </w:r>
            <w:r>
              <w:rPr>
                <w:rFonts w:ascii="Arial" w:hAnsi="Arial" w:cs="Arial"/>
                <w:noProof w:val="0"/>
                <w:kern w:val="2"/>
                <w:sz w:val="18"/>
                <w:szCs w:val="18"/>
              </w:rPr>
              <w:t xml:space="preserve"> </w:t>
            </w:r>
            <w:r w:rsidR="00C9407A" w:rsidRPr="005B0A88">
              <w:rPr>
                <w:rFonts w:ascii="Arial" w:hAnsi="Arial" w:cs="Arial"/>
                <w:noProof w:val="0"/>
                <w:kern w:val="2"/>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A99BD50"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008898"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50396"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r>
      <w:tr w:rsidR="00C9407A" w:rsidRPr="005B0A88" w14:paraId="2A0D4F7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B158AA2" w14:textId="307BCC4E" w:rsidR="00C9407A" w:rsidRPr="005B0A88" w:rsidRDefault="00432911" w:rsidP="007F4331">
            <w:pPr>
              <w:pStyle w:val="PL"/>
              <w:keepNext/>
              <w:tabs>
                <w:tab w:val="clear" w:pos="384"/>
                <w:tab w:val="left" w:pos="720"/>
              </w:tabs>
              <w:rPr>
                <w:rFonts w:ascii="Arial" w:hAnsi="Arial" w:cs="Arial"/>
                <w:noProof w:val="0"/>
                <w:kern w:val="2"/>
                <w:sz w:val="18"/>
                <w:szCs w:val="18"/>
              </w:rPr>
            </w:pPr>
            <w:r>
              <w:rPr>
                <w:rFonts w:ascii="Arial" w:hAnsi="Arial" w:cs="Arial"/>
                <w:noProof w:val="0"/>
                <w:kern w:val="2"/>
                <w:sz w:val="18"/>
                <w:szCs w:val="18"/>
              </w:rPr>
              <w:t xml:space="preserve">      </w:t>
            </w:r>
            <w:r w:rsidR="00C9407A" w:rsidRPr="005B0A88">
              <w:rPr>
                <w:rFonts w:ascii="Arial" w:hAnsi="Arial" w:cs="Arial"/>
                <w:noProof w:val="0"/>
                <w:kern w:val="2"/>
                <w:sz w:val="18"/>
                <w:szCs w:val="18"/>
              </w:rPr>
              <w:t>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744217"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r w:rsidRPr="005B0A88">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B185302"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3547B9"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r>
      <w:tr w:rsidR="00C9407A" w:rsidRPr="005B0A88" w14:paraId="6F0FDF5B"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AD3D40" w14:textId="7DC22FC1"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013979E" w14:textId="77777777" w:rsidR="00C9407A" w:rsidRPr="005B0A88"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C5A4C" w14:textId="77777777" w:rsidR="00C9407A" w:rsidRPr="005B0A88"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10DD8B" w14:textId="77777777" w:rsidR="00C9407A" w:rsidRPr="005B0A88" w:rsidRDefault="00C9407A" w:rsidP="007F4331">
            <w:pPr>
              <w:pStyle w:val="TAL"/>
              <w:keepLines w:val="0"/>
            </w:pPr>
          </w:p>
        </w:tc>
      </w:tr>
      <w:tr w:rsidR="00C9407A" w:rsidRPr="005B0A88" w14:paraId="620015F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EF8994C" w14:textId="715A9BAC"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resources</w:t>
            </w:r>
            <w:r>
              <w:rPr>
                <w:rFonts w:cs="Arial"/>
                <w:kern w:val="2"/>
                <w:szCs w:val="18"/>
              </w:rPr>
              <w:t xml:space="preserve"> </w:t>
            </w:r>
            <w:r w:rsidR="00C9407A" w:rsidRPr="005B0A88">
              <w:rPr>
                <w:rFonts w:cs="Arial"/>
                <w:kern w:val="2"/>
                <w:szCs w:val="18"/>
              </w:rPr>
              <w:t>CHOICE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21DE089"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3BBF23"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739C" w14:textId="77777777" w:rsidR="00C9407A" w:rsidRPr="005B0A88" w:rsidRDefault="00C9407A" w:rsidP="007F4331">
            <w:pPr>
              <w:pStyle w:val="TAL"/>
              <w:keepLines w:val="0"/>
              <w:rPr>
                <w:rFonts w:cs="Arial"/>
                <w:kern w:val="2"/>
                <w:szCs w:val="18"/>
              </w:rPr>
            </w:pPr>
          </w:p>
        </w:tc>
      </w:tr>
      <w:tr w:rsidR="00C9407A" w:rsidRPr="005B0A88" w14:paraId="1790E8B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578CF5" w14:textId="110AB3EF"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ssb</w:t>
            </w:r>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C75FE2"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B62284"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6EB61" w14:textId="77777777" w:rsidR="00C9407A" w:rsidRPr="005B0A88" w:rsidRDefault="00C9407A" w:rsidP="007F4331">
            <w:pPr>
              <w:pStyle w:val="TAL"/>
              <w:keepLines w:val="0"/>
              <w:rPr>
                <w:rFonts w:cs="Arial"/>
                <w:kern w:val="2"/>
                <w:szCs w:val="18"/>
              </w:rPr>
            </w:pPr>
          </w:p>
        </w:tc>
      </w:tr>
      <w:tr w:rsidR="00C9407A" w:rsidRPr="005B0A88" w14:paraId="6F3E049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D3D8848" w14:textId="0315124F"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ssb-ResourceList</w:t>
            </w:r>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(SIZE(1..maxRA-SSB-Resources))</w:t>
            </w:r>
            <w:r>
              <w:rPr>
                <w:rFonts w:cs="Arial"/>
                <w:kern w:val="2"/>
                <w:szCs w:val="18"/>
              </w:rPr>
              <w:t xml:space="preserve"> </w:t>
            </w:r>
            <w:r w:rsidR="00C9407A" w:rsidRPr="005B0A88">
              <w:rPr>
                <w:rFonts w:cs="Arial"/>
                <w:kern w:val="2"/>
                <w:szCs w:val="18"/>
              </w:rPr>
              <w:t>OF</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CA20208" w14:textId="01823AAE" w:rsidR="00C9407A" w:rsidRPr="005B0A88" w:rsidRDefault="00C9407A" w:rsidP="007F4331">
            <w:pPr>
              <w:pStyle w:val="TAL"/>
              <w:keepLines w:val="0"/>
              <w:rPr>
                <w:rFonts w:cs="Arial"/>
                <w:kern w:val="2"/>
                <w:szCs w:val="18"/>
              </w:rPr>
            </w:pPr>
            <w:r w:rsidRPr="005B0A88">
              <w:rPr>
                <w:rFonts w:cs="Arial"/>
                <w:kern w:val="2"/>
                <w:szCs w:val="18"/>
              </w:rPr>
              <w:t>1</w:t>
            </w:r>
            <w:r w:rsidR="00432911">
              <w:rPr>
                <w:rFonts w:cs="Arial"/>
                <w:kern w:val="2"/>
                <w:szCs w:val="18"/>
                <w:lang w:eastAsia="ja-JP"/>
              </w:rPr>
              <w:t xml:space="preserve"> </w:t>
            </w:r>
            <w:r w:rsidRPr="005B0A88">
              <w:rPr>
                <w:rFonts w:cs="Arial"/>
                <w:kern w:val="2"/>
                <w:szCs w:val="18"/>
                <w:lang w:eastAsia="ja-JP"/>
              </w:rPr>
              <w:t>entr</w:t>
            </w:r>
            <w:r w:rsidRPr="005B0A88">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E34B882"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737A2" w14:textId="77777777" w:rsidR="00C9407A" w:rsidRPr="005B0A88" w:rsidRDefault="00C9407A" w:rsidP="007F4331">
            <w:pPr>
              <w:pStyle w:val="TAL"/>
              <w:keepLines w:val="0"/>
              <w:rPr>
                <w:rFonts w:cs="Arial"/>
                <w:kern w:val="2"/>
                <w:szCs w:val="18"/>
              </w:rPr>
            </w:pPr>
          </w:p>
        </w:tc>
      </w:tr>
      <w:tr w:rsidR="00C9407A" w:rsidRPr="005B0A88" w14:paraId="251574D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943CECE" w14:textId="2B1B10FF"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ssb[1]</w:t>
            </w:r>
          </w:p>
        </w:tc>
        <w:tc>
          <w:tcPr>
            <w:tcW w:w="2268" w:type="dxa"/>
            <w:tcBorders>
              <w:top w:val="single" w:sz="4" w:space="0" w:color="auto"/>
              <w:left w:val="single" w:sz="4" w:space="0" w:color="auto"/>
              <w:bottom w:val="single" w:sz="4" w:space="0" w:color="auto"/>
              <w:right w:val="single" w:sz="4" w:space="0" w:color="auto"/>
            </w:tcBorders>
            <w:hideMark/>
          </w:tcPr>
          <w:p w14:paraId="796191AB" w14:textId="77777777" w:rsidR="00C9407A" w:rsidRPr="005B0A88" w:rsidRDefault="00C9407A" w:rsidP="007F4331">
            <w:pPr>
              <w:pStyle w:val="TAL"/>
              <w:keepLines w:val="0"/>
              <w:rPr>
                <w:rFonts w:cs="Arial"/>
                <w:kern w:val="2"/>
                <w:szCs w:val="18"/>
              </w:rPr>
            </w:pPr>
            <w:r w:rsidRPr="005B0A8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1E4F59"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D6D77C" w14:textId="77777777" w:rsidR="00C9407A" w:rsidRPr="005B0A88" w:rsidRDefault="00C9407A" w:rsidP="007F4331">
            <w:pPr>
              <w:pStyle w:val="TAL"/>
              <w:keepLines w:val="0"/>
              <w:rPr>
                <w:rFonts w:cs="Arial"/>
                <w:kern w:val="2"/>
                <w:szCs w:val="18"/>
              </w:rPr>
            </w:pPr>
          </w:p>
        </w:tc>
      </w:tr>
      <w:tr w:rsidR="00C9407A" w:rsidRPr="005B0A88" w14:paraId="6699DF7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32FDF7A" w14:textId="2ACC6E3C"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1E9D2BD5" w14:textId="77777777" w:rsidR="00C9407A" w:rsidRPr="005B0A88" w:rsidRDefault="00C9407A" w:rsidP="007F4331">
            <w:pPr>
              <w:pStyle w:val="TAL"/>
              <w:keepLines w:val="0"/>
              <w:rPr>
                <w:rFonts w:cs="Arial"/>
                <w:kern w:val="2"/>
                <w:szCs w:val="18"/>
              </w:rPr>
            </w:pPr>
            <w:r w:rsidRPr="005B0A8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EA73C0F"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B7CF56" w14:textId="48C6B2AF"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1</w:t>
            </w:r>
          </w:p>
        </w:tc>
      </w:tr>
      <w:tr w:rsidR="00C9407A" w:rsidRPr="005B0A88" w14:paraId="20CC5EF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1E0403" w14:textId="6E849319"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28CBAA2"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E0C700"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EFF14" w14:textId="77777777" w:rsidR="00C9407A" w:rsidRPr="005B0A88" w:rsidRDefault="00C9407A" w:rsidP="007F4331">
            <w:pPr>
              <w:pStyle w:val="TAL"/>
              <w:keepLines w:val="0"/>
              <w:rPr>
                <w:rFonts w:cs="Arial"/>
                <w:kern w:val="2"/>
                <w:szCs w:val="18"/>
              </w:rPr>
            </w:pPr>
          </w:p>
        </w:tc>
      </w:tr>
      <w:tr w:rsidR="00C9407A" w:rsidRPr="005B0A88" w14:paraId="17C5036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63BBC9" w14:textId="1229C9D8"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C28059C" w14:textId="77777777" w:rsidR="00C9407A" w:rsidRPr="005B0A88" w:rsidRDefault="00C9407A" w:rsidP="007F4331">
            <w:pPr>
              <w:pStyle w:val="TAL"/>
              <w:keepLines w:val="0"/>
              <w:rPr>
                <w:rFonts w:cs="Arial"/>
                <w:kern w:val="2"/>
                <w:szCs w:val="18"/>
              </w:rPr>
            </w:pPr>
            <w:r w:rsidRPr="005B0A8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6BE140"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AD3B34" w14:textId="3F2D295F"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1</w:t>
            </w:r>
          </w:p>
        </w:tc>
      </w:tr>
      <w:tr w:rsidR="00C9407A" w:rsidRPr="005B0A88" w14:paraId="449ADD5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ACC" w14:textId="038983F6"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6B0ED88"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956A1F"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520E0" w14:textId="77777777" w:rsidR="00C9407A" w:rsidRPr="005B0A88" w:rsidRDefault="00C9407A" w:rsidP="007F4331">
            <w:pPr>
              <w:pStyle w:val="TAL"/>
              <w:keepLines w:val="0"/>
              <w:rPr>
                <w:rFonts w:cs="Arial"/>
                <w:kern w:val="2"/>
                <w:szCs w:val="18"/>
              </w:rPr>
            </w:pPr>
          </w:p>
        </w:tc>
      </w:tr>
      <w:tr w:rsidR="00C9407A" w:rsidRPr="005B0A88" w14:paraId="3F0BC82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42ADDCE" w14:textId="48461023"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csirs</w:t>
            </w:r>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B8BD0F8"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DCAF95"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8B9C6" w14:textId="77777777" w:rsidR="00C9407A" w:rsidRPr="005B0A88" w:rsidRDefault="00C9407A" w:rsidP="007F4331">
            <w:pPr>
              <w:pStyle w:val="TAL"/>
              <w:keepLines w:val="0"/>
              <w:rPr>
                <w:rFonts w:cs="Arial"/>
                <w:kern w:val="2"/>
                <w:szCs w:val="18"/>
              </w:rPr>
            </w:pPr>
          </w:p>
        </w:tc>
      </w:tr>
      <w:tr w:rsidR="00C9407A" w:rsidRPr="005B0A88" w14:paraId="6EC751A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20B7217" w14:textId="2581A21C"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csirs-ResourceList</w:t>
            </w:r>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(SIZE(1..maxRA-</w:t>
            </w:r>
            <w:r>
              <w:t xml:space="preserve"> </w:t>
            </w:r>
            <w:r w:rsidR="00C9407A" w:rsidRPr="005B0A88">
              <w:t>CSIRS</w:t>
            </w:r>
            <w:r>
              <w:rPr>
                <w:rFonts w:cs="Arial"/>
                <w:kern w:val="2"/>
                <w:szCs w:val="18"/>
              </w:rPr>
              <w:t xml:space="preserve"> </w:t>
            </w:r>
            <w:r w:rsidR="00C9407A" w:rsidRPr="005B0A88">
              <w:rPr>
                <w:rFonts w:cs="Arial"/>
                <w:kern w:val="2"/>
                <w:szCs w:val="18"/>
              </w:rPr>
              <w:t>-Resources))</w:t>
            </w:r>
            <w:r>
              <w:rPr>
                <w:rFonts w:cs="Arial"/>
                <w:kern w:val="2"/>
                <w:szCs w:val="18"/>
              </w:rPr>
              <w:t xml:space="preserve"> </w:t>
            </w:r>
            <w:r w:rsidR="00C9407A" w:rsidRPr="005B0A88">
              <w:rPr>
                <w:rFonts w:cs="Arial"/>
                <w:kern w:val="2"/>
                <w:szCs w:val="18"/>
              </w:rPr>
              <w:t>OF</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C24ACFA"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0CDDBE"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A3A395" w14:textId="77777777" w:rsidR="00C9407A" w:rsidRPr="005B0A88" w:rsidRDefault="00C9407A" w:rsidP="007F4331">
            <w:pPr>
              <w:pStyle w:val="TAL"/>
              <w:keepLines w:val="0"/>
              <w:rPr>
                <w:rFonts w:cs="Arial"/>
                <w:kern w:val="2"/>
                <w:szCs w:val="18"/>
              </w:rPr>
            </w:pPr>
          </w:p>
        </w:tc>
      </w:tr>
      <w:tr w:rsidR="00C9407A" w:rsidRPr="005B0A88" w14:paraId="69E18AA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F93B121" w14:textId="2BC081F7"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ra-OccasionList</w:t>
            </w:r>
          </w:p>
        </w:tc>
        <w:tc>
          <w:tcPr>
            <w:tcW w:w="2268" w:type="dxa"/>
            <w:tcBorders>
              <w:top w:val="single" w:sz="4" w:space="0" w:color="auto"/>
              <w:left w:val="single" w:sz="4" w:space="0" w:color="auto"/>
              <w:bottom w:val="single" w:sz="4" w:space="0" w:color="auto"/>
              <w:right w:val="single" w:sz="4" w:space="0" w:color="auto"/>
            </w:tcBorders>
            <w:hideMark/>
          </w:tcPr>
          <w:p w14:paraId="0FFF33CE" w14:textId="77777777" w:rsidR="00C9407A" w:rsidRPr="005B0A88" w:rsidRDefault="00C9407A" w:rsidP="007F4331">
            <w:pPr>
              <w:pStyle w:val="TAL"/>
              <w:keepLines w:val="0"/>
              <w:rPr>
                <w:rFonts w:cs="Arial"/>
                <w:kern w:val="2"/>
                <w:szCs w:val="18"/>
              </w:rPr>
            </w:pPr>
            <w:r w:rsidRPr="005B0A8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C732034"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A757D5" w14:textId="17F52CCE"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2</w:t>
            </w:r>
          </w:p>
        </w:tc>
      </w:tr>
      <w:tr w:rsidR="00C9407A" w:rsidRPr="005B0A88" w14:paraId="1C73ED44"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C900CE5" w14:textId="51FD466F"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0D4B6ED5" w14:textId="77777777" w:rsidR="00C9407A" w:rsidRPr="005B0A88" w:rsidRDefault="00C9407A" w:rsidP="007F4331">
            <w:pPr>
              <w:pStyle w:val="TAL"/>
              <w:keepLines w:val="0"/>
              <w:rPr>
                <w:rFonts w:cs="Arial"/>
                <w:kern w:val="2"/>
                <w:szCs w:val="18"/>
              </w:rPr>
            </w:pPr>
            <w:r w:rsidRPr="005B0A8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E7995A"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F2DF78" w14:textId="6F55D56A"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2</w:t>
            </w:r>
          </w:p>
        </w:tc>
      </w:tr>
      <w:tr w:rsidR="00C9407A" w:rsidRPr="005B0A88" w14:paraId="310B7FC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662080C" w14:textId="107BCF4B"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9DB6CA2" w14:textId="77777777" w:rsidR="00C9407A" w:rsidRPr="005B0A88"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E34624"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68AE6" w14:textId="77777777" w:rsidR="00C9407A" w:rsidRPr="005B0A88" w:rsidRDefault="00C9407A" w:rsidP="00137565">
            <w:pPr>
              <w:pStyle w:val="TAL"/>
              <w:keepNext w:val="0"/>
              <w:keepLines w:val="0"/>
              <w:rPr>
                <w:rFonts w:cs="Arial"/>
                <w:kern w:val="2"/>
                <w:szCs w:val="18"/>
              </w:rPr>
            </w:pPr>
          </w:p>
        </w:tc>
      </w:tr>
      <w:tr w:rsidR="00C9407A" w:rsidRPr="005B0A88" w14:paraId="6B45F4F1"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1310607" w14:textId="0EBC4439"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rsrp-ThresholdCSI-RS</w:t>
            </w:r>
          </w:p>
        </w:tc>
        <w:tc>
          <w:tcPr>
            <w:tcW w:w="2268" w:type="dxa"/>
            <w:tcBorders>
              <w:top w:val="single" w:sz="4" w:space="0" w:color="auto"/>
              <w:left w:val="single" w:sz="4" w:space="0" w:color="auto"/>
              <w:bottom w:val="single" w:sz="4" w:space="0" w:color="auto"/>
              <w:right w:val="single" w:sz="4" w:space="0" w:color="auto"/>
            </w:tcBorders>
            <w:hideMark/>
          </w:tcPr>
          <w:p w14:paraId="70C0F822" w14:textId="77777777" w:rsidR="00C9407A" w:rsidRPr="005B0A88" w:rsidRDefault="00C9407A" w:rsidP="00137565">
            <w:pPr>
              <w:pStyle w:val="TAL"/>
              <w:keepNext w:val="0"/>
              <w:keepLines w:val="0"/>
              <w:rPr>
                <w:rFonts w:cs="Arial"/>
                <w:kern w:val="2"/>
                <w:szCs w:val="18"/>
              </w:rPr>
            </w:pPr>
            <w:r w:rsidRPr="005B0A88">
              <w:t>RSRP_51</w:t>
            </w:r>
          </w:p>
        </w:tc>
        <w:tc>
          <w:tcPr>
            <w:tcW w:w="1701" w:type="dxa"/>
            <w:tcBorders>
              <w:top w:val="single" w:sz="4" w:space="0" w:color="auto"/>
              <w:left w:val="single" w:sz="4" w:space="0" w:color="auto"/>
              <w:bottom w:val="single" w:sz="4" w:space="0" w:color="auto"/>
              <w:right w:val="single" w:sz="4" w:space="0" w:color="auto"/>
            </w:tcBorders>
          </w:tcPr>
          <w:p w14:paraId="35FC1608"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5F71E" w14:textId="66F050A1" w:rsidR="00C9407A" w:rsidRPr="005B0A88" w:rsidRDefault="00C9407A" w:rsidP="00137565">
            <w:pPr>
              <w:pStyle w:val="TAL"/>
              <w:keepNext w:val="0"/>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2</w:t>
            </w:r>
          </w:p>
        </w:tc>
      </w:tr>
      <w:tr w:rsidR="00C9407A" w:rsidRPr="005B0A88" w14:paraId="4096568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5D2A07B" w14:textId="023D1EF1"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C639448" w14:textId="77777777" w:rsidR="00C9407A" w:rsidRPr="005B0A88"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C62E7"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AAFC1A" w14:textId="77777777" w:rsidR="00C9407A" w:rsidRPr="005B0A88" w:rsidRDefault="00C9407A" w:rsidP="00137565">
            <w:pPr>
              <w:pStyle w:val="TAL"/>
              <w:keepNext w:val="0"/>
              <w:keepLines w:val="0"/>
              <w:rPr>
                <w:rFonts w:cs="Arial"/>
                <w:kern w:val="2"/>
                <w:szCs w:val="18"/>
              </w:rPr>
            </w:pPr>
          </w:p>
        </w:tc>
      </w:tr>
      <w:tr w:rsidR="00C9407A" w:rsidRPr="005B0A88" w14:paraId="1B34BDD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28244CB" w14:textId="1F05A959"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A961216" w14:textId="77777777" w:rsidR="00C9407A" w:rsidRPr="005B0A88"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40B6E0"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483E6" w14:textId="77777777" w:rsidR="00C9407A" w:rsidRPr="005B0A88" w:rsidRDefault="00C9407A" w:rsidP="00137565">
            <w:pPr>
              <w:pStyle w:val="TAL"/>
              <w:keepNext w:val="0"/>
              <w:keepLines w:val="0"/>
              <w:rPr>
                <w:rFonts w:cs="Arial"/>
                <w:kern w:val="2"/>
                <w:szCs w:val="18"/>
              </w:rPr>
            </w:pPr>
          </w:p>
        </w:tc>
      </w:tr>
      <w:tr w:rsidR="00C9407A" w:rsidRPr="005B0A88" w14:paraId="5EC2D3A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16385D2" w14:textId="623D174D" w:rsidR="00C9407A" w:rsidRPr="005B0A88" w:rsidRDefault="00432911" w:rsidP="00137565">
            <w:pPr>
              <w:pStyle w:val="TAL"/>
              <w:keepNext w:val="0"/>
              <w:keepLines w:val="0"/>
            </w:pPr>
            <w:r>
              <w:t xml:space="preserve">  </w:t>
            </w:r>
            <w:r w:rsidR="00C9407A" w:rsidRPr="005B0A88">
              <w:t>}</w:t>
            </w:r>
          </w:p>
        </w:tc>
        <w:tc>
          <w:tcPr>
            <w:tcW w:w="2268" w:type="dxa"/>
            <w:tcBorders>
              <w:top w:val="single" w:sz="4" w:space="0" w:color="auto"/>
              <w:left w:val="single" w:sz="4" w:space="0" w:color="auto"/>
              <w:bottom w:val="single" w:sz="4" w:space="0" w:color="auto"/>
              <w:right w:val="single" w:sz="4" w:space="0" w:color="auto"/>
            </w:tcBorders>
          </w:tcPr>
          <w:p w14:paraId="7211A346" w14:textId="77777777" w:rsidR="00C9407A" w:rsidRPr="005B0A88"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1BA67" w14:textId="77777777" w:rsidR="00C9407A" w:rsidRPr="005B0A88"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248D291" w14:textId="77777777" w:rsidR="00C9407A" w:rsidRPr="005B0A88" w:rsidRDefault="00C9407A" w:rsidP="00137565">
            <w:pPr>
              <w:pStyle w:val="TAL"/>
              <w:keepNext w:val="0"/>
              <w:keepLines w:val="0"/>
            </w:pPr>
          </w:p>
        </w:tc>
      </w:tr>
      <w:tr w:rsidR="00C9407A" w:rsidRPr="005B0A88" w14:paraId="72F8FFC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33E7260" w14:textId="77777777" w:rsidR="00C9407A" w:rsidRPr="005B0A88" w:rsidRDefault="00C9407A" w:rsidP="00137565">
            <w:pPr>
              <w:pStyle w:val="TAL"/>
              <w:keepNext w:val="0"/>
              <w:keepLines w:val="0"/>
            </w:pPr>
            <w:r w:rsidRPr="005B0A88">
              <w:t>}</w:t>
            </w:r>
          </w:p>
        </w:tc>
        <w:tc>
          <w:tcPr>
            <w:tcW w:w="2268" w:type="dxa"/>
            <w:tcBorders>
              <w:top w:val="single" w:sz="4" w:space="0" w:color="auto"/>
              <w:left w:val="single" w:sz="4" w:space="0" w:color="auto"/>
              <w:bottom w:val="single" w:sz="4" w:space="0" w:color="auto"/>
              <w:right w:val="single" w:sz="4" w:space="0" w:color="auto"/>
            </w:tcBorders>
          </w:tcPr>
          <w:p w14:paraId="3DB6BC5E" w14:textId="77777777" w:rsidR="00C9407A" w:rsidRPr="005B0A88"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546C7" w14:textId="77777777" w:rsidR="00C9407A" w:rsidRPr="005B0A88"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65917F6" w14:textId="77777777" w:rsidR="00C9407A" w:rsidRPr="005B0A88" w:rsidRDefault="00C9407A" w:rsidP="00137565">
            <w:pPr>
              <w:pStyle w:val="TAL"/>
              <w:keepNext w:val="0"/>
              <w:keepLines w:val="0"/>
            </w:pPr>
          </w:p>
        </w:tc>
      </w:tr>
    </w:tbl>
    <w:p w14:paraId="55792CBD" w14:textId="77777777" w:rsidR="00C9407A" w:rsidRPr="005B0A88" w:rsidRDefault="00C9407A" w:rsidP="00137565"/>
    <w:p w14:paraId="24B63863" w14:textId="77777777" w:rsidR="00C9407A" w:rsidRPr="005B0A88" w:rsidRDefault="00C9407A" w:rsidP="00137565">
      <w:pPr>
        <w:pStyle w:val="TH"/>
        <w:keepNext w:val="0"/>
        <w:keepLines w:val="0"/>
      </w:pPr>
      <w:r w:rsidRPr="005B0A88">
        <w:t xml:space="preserve">Table </w:t>
      </w:r>
      <w:r w:rsidRPr="005B0A88">
        <w:rPr>
          <w:lang w:eastAsia="sv-SE"/>
        </w:rPr>
        <w:t>6.3.2.2.2.4.3</w:t>
      </w:r>
      <w:r w:rsidRPr="005B0A88">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2E908A32"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D9DECC0" w14:textId="38EAE593"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4.6.3-130</w:t>
            </w:r>
          </w:p>
        </w:tc>
      </w:tr>
      <w:tr w:rsidR="00C9407A" w:rsidRPr="005B0A88" w14:paraId="02FD0AF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A127129" w14:textId="199E3219"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308C194C"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09B34590"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3D806DB2" w14:textId="77777777" w:rsidR="00C9407A" w:rsidRPr="005B0A88" w:rsidRDefault="00C9407A" w:rsidP="00137565">
            <w:pPr>
              <w:pStyle w:val="TAH"/>
              <w:keepNext w:val="0"/>
              <w:keepLines w:val="0"/>
            </w:pPr>
            <w:r w:rsidRPr="005B0A88">
              <w:t>Condition</w:t>
            </w:r>
          </w:p>
        </w:tc>
      </w:tr>
      <w:tr w:rsidR="00C9407A" w:rsidRPr="005B0A88" w14:paraId="70803B7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09ACCF8" w14:textId="049EA992" w:rsidR="00C9407A" w:rsidRPr="005B0A88" w:rsidRDefault="00C9407A" w:rsidP="00137565">
            <w:pPr>
              <w:pStyle w:val="TAL"/>
              <w:keepNext w:val="0"/>
              <w:keepLines w:val="0"/>
            </w:pPr>
            <w:r w:rsidRPr="005B0A88">
              <w:t>RACH-ConfigGeneric</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0DB6301F"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60E09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3E335" w14:textId="77777777" w:rsidR="00C9407A" w:rsidRPr="005B0A88" w:rsidRDefault="00C9407A" w:rsidP="00137565">
            <w:pPr>
              <w:pStyle w:val="TAL"/>
              <w:keepNext w:val="0"/>
              <w:keepLines w:val="0"/>
            </w:pPr>
          </w:p>
        </w:tc>
      </w:tr>
      <w:tr w:rsidR="00C9407A" w:rsidRPr="005B0A88" w14:paraId="5FD6DE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2776FC6" w14:textId="24E5125F" w:rsidR="00C9407A" w:rsidRPr="005B0A88" w:rsidRDefault="00432911" w:rsidP="00137565">
            <w:pPr>
              <w:pStyle w:val="TAL"/>
              <w:keepNext w:val="0"/>
              <w:keepLines w:val="0"/>
            </w:pPr>
            <w:r>
              <w:t xml:space="preserve">  </w:t>
            </w:r>
            <w:r w:rsidR="00C9407A" w:rsidRPr="005B0A88">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07C37D" w14:textId="77777777" w:rsidR="00C9407A" w:rsidRPr="005B0A88" w:rsidRDefault="00C9407A" w:rsidP="00137565">
            <w:pPr>
              <w:pStyle w:val="TAL"/>
              <w:keepNext w:val="0"/>
              <w:keepLines w:val="0"/>
            </w:pPr>
            <w:r w:rsidRPr="005B0A88">
              <w:t>102</w:t>
            </w:r>
          </w:p>
        </w:tc>
        <w:tc>
          <w:tcPr>
            <w:tcW w:w="1700" w:type="dxa"/>
            <w:tcBorders>
              <w:top w:val="single" w:sz="4" w:space="0" w:color="auto"/>
              <w:left w:val="single" w:sz="4" w:space="0" w:color="auto"/>
              <w:bottom w:val="single" w:sz="4" w:space="0" w:color="auto"/>
              <w:right w:val="single" w:sz="4" w:space="0" w:color="auto"/>
            </w:tcBorders>
          </w:tcPr>
          <w:p w14:paraId="33E373F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E4CE9B" w14:textId="77777777" w:rsidR="00C9407A" w:rsidRPr="005B0A88" w:rsidRDefault="00C9407A" w:rsidP="00137565">
            <w:pPr>
              <w:pStyle w:val="TAL"/>
              <w:keepNext w:val="0"/>
              <w:keepLines w:val="0"/>
            </w:pPr>
          </w:p>
        </w:tc>
      </w:tr>
      <w:tr w:rsidR="00C9407A" w:rsidRPr="005B0A88" w14:paraId="7730D1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1159A2B" w14:textId="1F1B7429" w:rsidR="00C9407A" w:rsidRPr="005B0A88" w:rsidRDefault="00432911" w:rsidP="00137565">
            <w:pPr>
              <w:pStyle w:val="TAL"/>
              <w:keepNext w:val="0"/>
              <w:keepLines w:val="0"/>
            </w:pPr>
            <w:r>
              <w:t xml:space="preserve">  </w:t>
            </w:r>
            <w:r w:rsidR="00C9407A" w:rsidRPr="005B0A88">
              <w:t>msg1-FDM</w:t>
            </w:r>
          </w:p>
        </w:tc>
        <w:tc>
          <w:tcPr>
            <w:tcW w:w="2267" w:type="dxa"/>
            <w:tcBorders>
              <w:top w:val="single" w:sz="4" w:space="0" w:color="auto"/>
              <w:left w:val="single" w:sz="4" w:space="0" w:color="auto"/>
              <w:bottom w:val="single" w:sz="4" w:space="0" w:color="auto"/>
              <w:right w:val="single" w:sz="4" w:space="0" w:color="auto"/>
            </w:tcBorders>
            <w:hideMark/>
          </w:tcPr>
          <w:p w14:paraId="44C84434" w14:textId="77777777" w:rsidR="00C9407A" w:rsidRPr="005B0A88" w:rsidRDefault="00C9407A" w:rsidP="00137565">
            <w:pPr>
              <w:pStyle w:val="TAL"/>
              <w:keepNext w:val="0"/>
              <w:keepLines w:val="0"/>
            </w:pPr>
            <w:r w:rsidRPr="005B0A88">
              <w:t>one</w:t>
            </w:r>
          </w:p>
        </w:tc>
        <w:tc>
          <w:tcPr>
            <w:tcW w:w="1700" w:type="dxa"/>
            <w:tcBorders>
              <w:top w:val="single" w:sz="4" w:space="0" w:color="auto"/>
              <w:left w:val="single" w:sz="4" w:space="0" w:color="auto"/>
              <w:bottom w:val="single" w:sz="4" w:space="0" w:color="auto"/>
              <w:right w:val="single" w:sz="4" w:space="0" w:color="auto"/>
            </w:tcBorders>
          </w:tcPr>
          <w:p w14:paraId="51ED5DE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3826AF" w14:textId="77777777" w:rsidR="00C9407A" w:rsidRPr="005B0A88" w:rsidRDefault="00C9407A" w:rsidP="00137565">
            <w:pPr>
              <w:pStyle w:val="TAL"/>
              <w:keepNext w:val="0"/>
              <w:keepLines w:val="0"/>
            </w:pPr>
          </w:p>
        </w:tc>
      </w:tr>
      <w:tr w:rsidR="00C9407A" w:rsidRPr="005B0A88" w14:paraId="5FD015A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D4AD3F" w14:textId="4A6BF7C3" w:rsidR="00C9407A" w:rsidRPr="005B0A88" w:rsidRDefault="00432911" w:rsidP="00137565">
            <w:pPr>
              <w:pStyle w:val="TAL"/>
              <w:keepNext w:val="0"/>
              <w:keepLines w:val="0"/>
            </w:pPr>
            <w:r>
              <w:t xml:space="preserve">  </w:t>
            </w:r>
            <w:r w:rsidR="00C9407A" w:rsidRPr="005B0A88">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80708E7" w14:textId="77777777" w:rsidR="00C9407A" w:rsidRPr="005B0A88" w:rsidRDefault="00C9407A" w:rsidP="00137565">
            <w:pPr>
              <w:pStyle w:val="TAL"/>
              <w:keepNext w:val="0"/>
              <w:keepLines w:val="0"/>
            </w:pPr>
            <w:r w:rsidRPr="005B0A88">
              <w:t>11</w:t>
            </w:r>
          </w:p>
        </w:tc>
        <w:tc>
          <w:tcPr>
            <w:tcW w:w="1700" w:type="dxa"/>
            <w:tcBorders>
              <w:top w:val="single" w:sz="4" w:space="0" w:color="auto"/>
              <w:left w:val="single" w:sz="4" w:space="0" w:color="auto"/>
              <w:bottom w:val="single" w:sz="4" w:space="0" w:color="auto"/>
              <w:right w:val="single" w:sz="4" w:space="0" w:color="auto"/>
            </w:tcBorders>
          </w:tcPr>
          <w:p w14:paraId="50ED568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1DD70E" w14:textId="77777777" w:rsidR="00C9407A" w:rsidRPr="005B0A88" w:rsidRDefault="00C9407A" w:rsidP="00137565">
            <w:pPr>
              <w:pStyle w:val="TAL"/>
              <w:keepNext w:val="0"/>
              <w:keepLines w:val="0"/>
            </w:pPr>
          </w:p>
        </w:tc>
      </w:tr>
      <w:tr w:rsidR="00C9407A" w:rsidRPr="005B0A88" w14:paraId="206DD0C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DB2173" w14:textId="687800FE" w:rsidR="00C9407A" w:rsidRPr="005B0A88" w:rsidRDefault="00432911" w:rsidP="00137565">
            <w:pPr>
              <w:pStyle w:val="TAL"/>
              <w:keepNext w:val="0"/>
              <w:keepLines w:val="0"/>
            </w:pPr>
            <w:r>
              <w:t xml:space="preserve">  </w:t>
            </w:r>
            <w:r w:rsidR="00C9407A" w:rsidRPr="005B0A88">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D9F0FB3" w14:textId="77777777" w:rsidR="00C9407A" w:rsidRPr="005B0A88" w:rsidRDefault="00C9407A" w:rsidP="00137565">
            <w:pPr>
              <w:pStyle w:val="TAL"/>
              <w:keepNext w:val="0"/>
              <w:keepLines w:val="0"/>
            </w:pPr>
            <w:r w:rsidRPr="005B0A8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29EE1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AF32" w14:textId="77777777" w:rsidR="00C9407A" w:rsidRPr="005B0A88" w:rsidRDefault="00C9407A" w:rsidP="00137565">
            <w:pPr>
              <w:pStyle w:val="TAL"/>
              <w:keepNext w:val="0"/>
              <w:keepLines w:val="0"/>
            </w:pPr>
          </w:p>
        </w:tc>
      </w:tr>
      <w:tr w:rsidR="00C9407A" w:rsidRPr="005B0A88" w14:paraId="1B91C7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FEF444D" w14:textId="57EDC25E" w:rsidR="00C9407A" w:rsidRPr="005B0A88" w:rsidRDefault="00432911" w:rsidP="00137565">
            <w:pPr>
              <w:pStyle w:val="TAL"/>
              <w:keepNext w:val="0"/>
              <w:keepLines w:val="0"/>
            </w:pPr>
            <w:r>
              <w:t xml:space="preserve">  </w:t>
            </w:r>
            <w:r w:rsidR="00C9407A" w:rsidRPr="005B0A88">
              <w:t>preambleTransMax</w:t>
            </w:r>
          </w:p>
        </w:tc>
        <w:tc>
          <w:tcPr>
            <w:tcW w:w="2267" w:type="dxa"/>
            <w:tcBorders>
              <w:top w:val="single" w:sz="4" w:space="0" w:color="auto"/>
              <w:left w:val="single" w:sz="4" w:space="0" w:color="auto"/>
              <w:bottom w:val="single" w:sz="4" w:space="0" w:color="auto"/>
              <w:right w:val="single" w:sz="4" w:space="0" w:color="auto"/>
            </w:tcBorders>
            <w:hideMark/>
          </w:tcPr>
          <w:p w14:paraId="091C07EE" w14:textId="77777777" w:rsidR="00C9407A" w:rsidRPr="005B0A88" w:rsidRDefault="00C9407A" w:rsidP="00137565">
            <w:pPr>
              <w:pStyle w:val="TAL"/>
              <w:keepNext w:val="0"/>
              <w:keepLines w:val="0"/>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1368F3A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E5E" w14:textId="77777777" w:rsidR="00C9407A" w:rsidRPr="005B0A88" w:rsidRDefault="00C9407A" w:rsidP="00137565">
            <w:pPr>
              <w:pStyle w:val="TAL"/>
              <w:keepNext w:val="0"/>
              <w:keepLines w:val="0"/>
            </w:pPr>
          </w:p>
        </w:tc>
      </w:tr>
      <w:tr w:rsidR="00C9407A" w:rsidRPr="005B0A88" w14:paraId="2731D0F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A61549" w14:textId="5DAD9605" w:rsidR="00C9407A" w:rsidRPr="005B0A88" w:rsidRDefault="00432911" w:rsidP="00137565">
            <w:pPr>
              <w:pStyle w:val="TAL"/>
              <w:keepNext w:val="0"/>
              <w:keepLines w:val="0"/>
            </w:pPr>
            <w:r>
              <w:t xml:space="preserve">  </w:t>
            </w:r>
            <w:r w:rsidR="00C9407A" w:rsidRPr="005B0A88">
              <w:t>powerRampingStep</w:t>
            </w:r>
          </w:p>
        </w:tc>
        <w:tc>
          <w:tcPr>
            <w:tcW w:w="2267" w:type="dxa"/>
            <w:tcBorders>
              <w:top w:val="single" w:sz="4" w:space="0" w:color="auto"/>
              <w:left w:val="single" w:sz="4" w:space="0" w:color="auto"/>
              <w:bottom w:val="single" w:sz="4" w:space="0" w:color="auto"/>
              <w:right w:val="single" w:sz="4" w:space="0" w:color="auto"/>
            </w:tcBorders>
            <w:hideMark/>
          </w:tcPr>
          <w:p w14:paraId="788B5866" w14:textId="77777777" w:rsidR="00C9407A" w:rsidRPr="005B0A88" w:rsidRDefault="00C9407A" w:rsidP="00137565">
            <w:pPr>
              <w:pStyle w:val="TAL"/>
              <w:keepNext w:val="0"/>
              <w:keepLines w:val="0"/>
            </w:pPr>
            <w:r w:rsidRPr="005B0A88">
              <w:t>dB2</w:t>
            </w:r>
          </w:p>
        </w:tc>
        <w:tc>
          <w:tcPr>
            <w:tcW w:w="1700" w:type="dxa"/>
            <w:tcBorders>
              <w:top w:val="single" w:sz="4" w:space="0" w:color="auto"/>
              <w:left w:val="single" w:sz="4" w:space="0" w:color="auto"/>
              <w:bottom w:val="single" w:sz="4" w:space="0" w:color="auto"/>
              <w:right w:val="single" w:sz="4" w:space="0" w:color="auto"/>
            </w:tcBorders>
          </w:tcPr>
          <w:p w14:paraId="14CB3AD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1DD8" w14:textId="77777777" w:rsidR="00C9407A" w:rsidRPr="005B0A88" w:rsidRDefault="00C9407A" w:rsidP="00137565">
            <w:pPr>
              <w:pStyle w:val="TAL"/>
              <w:keepNext w:val="0"/>
              <w:keepLines w:val="0"/>
            </w:pPr>
          </w:p>
        </w:tc>
      </w:tr>
      <w:tr w:rsidR="00C9407A" w:rsidRPr="005B0A88" w14:paraId="3E908E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8A58" w14:textId="7E64BFB4" w:rsidR="00C9407A" w:rsidRPr="005B0A88" w:rsidRDefault="00432911" w:rsidP="00137565">
            <w:pPr>
              <w:pStyle w:val="TAL"/>
              <w:keepNext w:val="0"/>
              <w:keepLines w:val="0"/>
            </w:pPr>
            <w:r>
              <w:t xml:space="preserve">  </w:t>
            </w:r>
            <w:r w:rsidR="00C9407A" w:rsidRPr="005B0A88">
              <w:t>ra-ResponseWindow</w:t>
            </w:r>
          </w:p>
        </w:tc>
        <w:tc>
          <w:tcPr>
            <w:tcW w:w="2267" w:type="dxa"/>
            <w:tcBorders>
              <w:top w:val="single" w:sz="4" w:space="0" w:color="auto"/>
              <w:left w:val="single" w:sz="4" w:space="0" w:color="auto"/>
              <w:bottom w:val="single" w:sz="4" w:space="0" w:color="auto"/>
              <w:right w:val="single" w:sz="4" w:space="0" w:color="auto"/>
            </w:tcBorders>
            <w:hideMark/>
          </w:tcPr>
          <w:p w14:paraId="240A1A0D" w14:textId="77777777" w:rsidR="00C9407A" w:rsidRPr="005B0A88" w:rsidRDefault="00C9407A" w:rsidP="00137565">
            <w:pPr>
              <w:pStyle w:val="TAL"/>
              <w:keepNext w:val="0"/>
              <w:keepLines w:val="0"/>
            </w:pPr>
            <w:r w:rsidRPr="005B0A88">
              <w:t>sl10</w:t>
            </w:r>
          </w:p>
        </w:tc>
        <w:tc>
          <w:tcPr>
            <w:tcW w:w="1700" w:type="dxa"/>
            <w:tcBorders>
              <w:top w:val="single" w:sz="4" w:space="0" w:color="auto"/>
              <w:left w:val="single" w:sz="4" w:space="0" w:color="auto"/>
              <w:bottom w:val="single" w:sz="4" w:space="0" w:color="auto"/>
              <w:right w:val="single" w:sz="4" w:space="0" w:color="auto"/>
            </w:tcBorders>
          </w:tcPr>
          <w:p w14:paraId="3296348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9BD50" w14:textId="77777777" w:rsidR="00C9407A" w:rsidRPr="005B0A88" w:rsidRDefault="00C9407A" w:rsidP="00137565">
            <w:pPr>
              <w:pStyle w:val="TAL"/>
              <w:keepNext w:val="0"/>
              <w:keepLines w:val="0"/>
            </w:pPr>
          </w:p>
        </w:tc>
      </w:tr>
      <w:tr w:rsidR="00C9407A" w:rsidRPr="005B0A88" w14:paraId="6B5D52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ABAF93E"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01F896D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E9AD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78F9E" w14:textId="77777777" w:rsidR="00C9407A" w:rsidRPr="005B0A88" w:rsidRDefault="00C9407A" w:rsidP="00137565">
            <w:pPr>
              <w:pStyle w:val="TAL"/>
              <w:keepNext w:val="0"/>
              <w:keepLines w:val="0"/>
            </w:pPr>
          </w:p>
        </w:tc>
      </w:tr>
    </w:tbl>
    <w:p w14:paraId="7633CC60" w14:textId="77777777" w:rsidR="00C9407A" w:rsidRPr="005B0A88" w:rsidRDefault="00C9407A" w:rsidP="00137565"/>
    <w:p w14:paraId="3C346CCC" w14:textId="77777777" w:rsidR="00C9407A" w:rsidRPr="005B0A88" w:rsidRDefault="00C9407A" w:rsidP="00137565">
      <w:pPr>
        <w:pStyle w:val="TH"/>
        <w:keepNext w:val="0"/>
        <w:keepLines w:val="0"/>
        <w:rPr>
          <w:iCs/>
        </w:rPr>
      </w:pPr>
      <w:r w:rsidRPr="005B0A88">
        <w:t xml:space="preserve">Table </w:t>
      </w:r>
      <w:r w:rsidRPr="005B0A88">
        <w:rPr>
          <w:lang w:eastAsia="sv-SE"/>
        </w:rPr>
        <w:t>6.3.2.2.2.4.3</w:t>
      </w:r>
      <w:r w:rsidRPr="005B0A88">
        <w:t xml:space="preserve">-6: </w:t>
      </w:r>
      <w:r w:rsidRPr="005B0A88">
        <w:rPr>
          <w:i/>
          <w:iCs/>
        </w:rPr>
        <w:t>ServingCellConfigCommonSIB</w:t>
      </w:r>
      <w:r w:rsidRPr="005B0A88">
        <w:rPr>
          <w:iCs/>
        </w:rPr>
        <w:t xml:space="preserve"> </w:t>
      </w:r>
      <w:r w:rsidRPr="005B0A88">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75B00A1F"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3E9391" w14:textId="6A64F970"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4.6.3-169</w:t>
            </w:r>
          </w:p>
        </w:tc>
      </w:tr>
      <w:tr w:rsidR="00C9407A" w:rsidRPr="005B0A88" w14:paraId="1D2C6F0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D814F67" w14:textId="39F8C617"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64D02444"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00C3CAA"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1080182F" w14:textId="77777777" w:rsidR="00C9407A" w:rsidRPr="005B0A88" w:rsidRDefault="00C9407A" w:rsidP="00137565">
            <w:pPr>
              <w:pStyle w:val="TAH"/>
              <w:keepNext w:val="0"/>
              <w:keepLines w:val="0"/>
            </w:pPr>
            <w:r w:rsidRPr="005B0A88">
              <w:t>Condition</w:t>
            </w:r>
          </w:p>
        </w:tc>
      </w:tr>
      <w:tr w:rsidR="00C9407A" w:rsidRPr="005B0A88" w14:paraId="1F791EE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AD5DD4" w14:textId="038A647E" w:rsidR="00C9407A" w:rsidRPr="005B0A88" w:rsidRDefault="00C9407A" w:rsidP="00137565">
            <w:pPr>
              <w:pStyle w:val="TAL"/>
              <w:keepNext w:val="0"/>
              <w:keepLines w:val="0"/>
            </w:pPr>
            <w:r w:rsidRPr="005B0A88">
              <w:t>ServingCellConfigCommonSIB</w:t>
            </w:r>
            <w:r w:rsidR="00432911">
              <w:t xml:space="preserve"> </w:t>
            </w:r>
            <w:r w:rsidRPr="005B0A88">
              <w:t>::=</w:t>
            </w:r>
            <w:r w:rsidR="00432911">
              <w:t xml:space="preserve"> </w:t>
            </w:r>
            <w:r w:rsidRPr="005B0A88">
              <w:t>SEQUENCE</w:t>
            </w:r>
            <w:r w:rsidR="00432911">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31F55D84"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1601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B1EA" w14:textId="77777777" w:rsidR="00C9407A" w:rsidRPr="005B0A88" w:rsidRDefault="00C9407A" w:rsidP="00137565">
            <w:pPr>
              <w:pStyle w:val="TAL"/>
              <w:keepNext w:val="0"/>
              <w:keepLines w:val="0"/>
            </w:pPr>
          </w:p>
        </w:tc>
      </w:tr>
      <w:tr w:rsidR="00C9407A" w:rsidRPr="005B0A88" w14:paraId="671108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4A31C93" w14:textId="3EC5FF4F" w:rsidR="00C9407A" w:rsidRPr="005B0A88" w:rsidRDefault="00432911" w:rsidP="00137565">
            <w:pPr>
              <w:pStyle w:val="TAL"/>
              <w:keepNext w:val="0"/>
              <w:keepLines w:val="0"/>
            </w:pPr>
            <w:r>
              <w:t xml:space="preserve">  </w:t>
            </w:r>
            <w:r w:rsidR="00C9407A" w:rsidRPr="005B0A88">
              <w:t>ssb-PositionsInBurst</w:t>
            </w:r>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008BDDAB"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3875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B0FFC" w14:textId="77777777" w:rsidR="00C9407A" w:rsidRPr="005B0A88" w:rsidRDefault="00C9407A" w:rsidP="00137565">
            <w:pPr>
              <w:pStyle w:val="TAL"/>
              <w:keepNext w:val="0"/>
              <w:keepLines w:val="0"/>
            </w:pPr>
          </w:p>
        </w:tc>
      </w:tr>
      <w:tr w:rsidR="00C9407A" w:rsidRPr="005B0A88" w14:paraId="0C0CFC3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3821531" w14:textId="3D87A643" w:rsidR="00C9407A" w:rsidRPr="005B0A88" w:rsidRDefault="00432911" w:rsidP="00137565">
            <w:pPr>
              <w:pStyle w:val="TAL"/>
              <w:keepNext w:val="0"/>
              <w:keepLines w:val="0"/>
            </w:pPr>
            <w:r>
              <w:t xml:space="preserve">    </w:t>
            </w:r>
            <w:r w:rsidR="00C9407A" w:rsidRPr="005B0A88">
              <w:t>inOneGroup</w:t>
            </w:r>
          </w:p>
        </w:tc>
        <w:tc>
          <w:tcPr>
            <w:tcW w:w="2267" w:type="dxa"/>
            <w:tcBorders>
              <w:top w:val="single" w:sz="4" w:space="0" w:color="auto"/>
              <w:left w:val="single" w:sz="4" w:space="0" w:color="auto"/>
              <w:bottom w:val="single" w:sz="4" w:space="0" w:color="auto"/>
              <w:right w:val="single" w:sz="4" w:space="0" w:color="auto"/>
            </w:tcBorders>
            <w:hideMark/>
          </w:tcPr>
          <w:p w14:paraId="0073B7F8" w14:textId="279C73C4" w:rsidR="00C9407A" w:rsidRPr="005B0A88" w:rsidRDefault="00C9407A" w:rsidP="00137565">
            <w:pPr>
              <w:pStyle w:val="TAL"/>
              <w:keepNext w:val="0"/>
              <w:keepLines w:val="0"/>
            </w:pPr>
            <w:r w:rsidRPr="005B0A88">
              <w:t>‘1100</w:t>
            </w:r>
            <w:r w:rsidR="00432911">
              <w:t xml:space="preserve"> </w:t>
            </w:r>
            <w:r w:rsidRPr="005B0A88">
              <w:t>0000’B</w:t>
            </w:r>
          </w:p>
        </w:tc>
        <w:tc>
          <w:tcPr>
            <w:tcW w:w="1700" w:type="dxa"/>
            <w:tcBorders>
              <w:top w:val="single" w:sz="4" w:space="0" w:color="auto"/>
              <w:left w:val="single" w:sz="4" w:space="0" w:color="auto"/>
              <w:bottom w:val="single" w:sz="4" w:space="0" w:color="auto"/>
              <w:right w:val="single" w:sz="4" w:space="0" w:color="auto"/>
            </w:tcBorders>
          </w:tcPr>
          <w:p w14:paraId="72655D4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8C291" w14:textId="77777777" w:rsidR="00C9407A" w:rsidRPr="005B0A88" w:rsidRDefault="00C9407A" w:rsidP="00137565">
            <w:pPr>
              <w:pStyle w:val="TAL"/>
              <w:keepNext w:val="0"/>
              <w:keepLines w:val="0"/>
            </w:pPr>
          </w:p>
        </w:tc>
      </w:tr>
      <w:tr w:rsidR="00C9407A" w:rsidRPr="005B0A88" w14:paraId="7C5B90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9354F2E" w14:textId="5B93C940"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D2B7931"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D532B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FE6D" w14:textId="77777777" w:rsidR="00C9407A" w:rsidRPr="005B0A88" w:rsidRDefault="00C9407A" w:rsidP="00137565">
            <w:pPr>
              <w:pStyle w:val="TAL"/>
              <w:keepNext w:val="0"/>
              <w:keepLines w:val="0"/>
            </w:pPr>
          </w:p>
        </w:tc>
      </w:tr>
      <w:tr w:rsidR="00C9407A" w:rsidRPr="005B0A88" w14:paraId="538105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B18D72" w14:textId="64346695" w:rsidR="00C9407A" w:rsidRPr="005B0A88" w:rsidRDefault="00432911" w:rsidP="00137565">
            <w:pPr>
              <w:pStyle w:val="TAL"/>
              <w:keepNext w:val="0"/>
              <w:keepLines w:val="0"/>
            </w:pPr>
            <w:r>
              <w:t xml:space="preserve">  </w:t>
            </w:r>
            <w:r w:rsidR="00C9407A" w:rsidRPr="005B0A88">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98C4913" w14:textId="77777777" w:rsidR="00C9407A" w:rsidRPr="005B0A88" w:rsidRDefault="00C9407A" w:rsidP="00137565">
            <w:pPr>
              <w:pStyle w:val="TAL"/>
              <w:keepNext w:val="0"/>
              <w:keepLines w:val="0"/>
            </w:pPr>
            <w:r w:rsidRPr="005B0A88">
              <w:t>-5</w:t>
            </w:r>
          </w:p>
        </w:tc>
        <w:tc>
          <w:tcPr>
            <w:tcW w:w="1700" w:type="dxa"/>
            <w:tcBorders>
              <w:top w:val="single" w:sz="4" w:space="0" w:color="auto"/>
              <w:left w:val="single" w:sz="4" w:space="0" w:color="auto"/>
              <w:bottom w:val="single" w:sz="4" w:space="0" w:color="auto"/>
              <w:right w:val="single" w:sz="4" w:space="0" w:color="auto"/>
            </w:tcBorders>
          </w:tcPr>
          <w:p w14:paraId="55DC1EA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05104" w14:textId="77777777" w:rsidR="00C9407A" w:rsidRPr="005B0A88" w:rsidRDefault="00C9407A" w:rsidP="00137565">
            <w:pPr>
              <w:pStyle w:val="TAL"/>
              <w:keepNext w:val="0"/>
              <w:keepLines w:val="0"/>
            </w:pPr>
          </w:p>
        </w:tc>
      </w:tr>
      <w:tr w:rsidR="00C9407A" w:rsidRPr="005B0A88" w14:paraId="7AF2C77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7C3CE89"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4DD72DF1"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0A5E0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60676" w14:textId="77777777" w:rsidR="00C9407A" w:rsidRPr="005B0A88" w:rsidRDefault="00C9407A" w:rsidP="00137565">
            <w:pPr>
              <w:pStyle w:val="TAL"/>
              <w:keepNext w:val="0"/>
              <w:keepLines w:val="0"/>
            </w:pPr>
          </w:p>
        </w:tc>
      </w:tr>
    </w:tbl>
    <w:p w14:paraId="4EDBF275" w14:textId="77777777" w:rsidR="00C9407A" w:rsidRPr="005B0A88" w:rsidRDefault="00C9407A" w:rsidP="00137565">
      <w:pPr>
        <w:rPr>
          <w:lang w:eastAsia="sv-SE"/>
        </w:rPr>
      </w:pPr>
    </w:p>
    <w:p w14:paraId="66F149A5" w14:textId="77777777" w:rsidR="00C9407A" w:rsidRPr="005B0A88" w:rsidRDefault="00C9407A" w:rsidP="00137565">
      <w:pPr>
        <w:pStyle w:val="H6"/>
        <w:keepNext w:val="0"/>
        <w:keepLines w:val="0"/>
        <w:rPr>
          <w:lang w:eastAsia="sv-SE"/>
        </w:rPr>
      </w:pPr>
      <w:r w:rsidRPr="005B0A88">
        <w:rPr>
          <w:lang w:eastAsia="sv-SE"/>
        </w:rPr>
        <w:t xml:space="preserve"> 6.3.2.2.2.5</w:t>
      </w:r>
      <w:r w:rsidRPr="005B0A88">
        <w:rPr>
          <w:lang w:eastAsia="sv-SE"/>
        </w:rPr>
        <w:tab/>
        <w:t>Test requirement</w:t>
      </w:r>
    </w:p>
    <w:p w14:paraId="51A3224C" w14:textId="77777777" w:rsidR="00C9407A" w:rsidRPr="005B0A88" w:rsidRDefault="00C9407A" w:rsidP="00137565">
      <w:r w:rsidRPr="005B0A88">
        <w:t xml:space="preserve">Table </w:t>
      </w:r>
      <w:r w:rsidRPr="005B0A88">
        <w:rPr>
          <w:lang w:eastAsia="sv-SE"/>
        </w:rPr>
        <w:t>6.3.2.2.2.5-1</w:t>
      </w:r>
      <w:r w:rsidRPr="005B0A88">
        <w:t xml:space="preserve"> defines the primary level settings for non-contention based random access test in FR1 for NR Standalone. Tables </w:t>
      </w:r>
      <w:r w:rsidRPr="005B0A88">
        <w:rPr>
          <w:lang w:eastAsia="sv-SE"/>
        </w:rPr>
        <w:t>6.3.2.2.2.5-2, 6.3.2.2.2.5-3 and 6.3.2.2.2.5-4</w:t>
      </w:r>
      <w:r w:rsidRPr="005B0A88">
        <w:t xml:space="preserve"> define the Absolute power limits, Relative power limits and uplink timing error limits respectively, and all include test tolerances.</w:t>
      </w:r>
    </w:p>
    <w:p w14:paraId="7A6791E7" w14:textId="77777777" w:rsidR="00C9407A" w:rsidRPr="005B0A88" w:rsidRDefault="00C9407A" w:rsidP="007F4331">
      <w:pPr>
        <w:pStyle w:val="TH"/>
        <w:keepLines w:val="0"/>
      </w:pPr>
      <w:r w:rsidRPr="005B0A88">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07A" w:rsidRPr="005B0A88" w14:paraId="0D0FC6FE" w14:textId="77777777" w:rsidTr="00432911">
        <w:trPr>
          <w:jc w:val="center"/>
        </w:trPr>
        <w:tc>
          <w:tcPr>
            <w:tcW w:w="3652" w:type="dxa"/>
            <w:gridSpan w:val="3"/>
            <w:shd w:val="clear" w:color="auto" w:fill="auto"/>
          </w:tcPr>
          <w:p w14:paraId="72553204" w14:textId="77777777" w:rsidR="00C9407A" w:rsidRPr="005B0A88" w:rsidRDefault="00C9407A" w:rsidP="007F4331">
            <w:pPr>
              <w:pStyle w:val="TAH"/>
            </w:pPr>
            <w:r w:rsidRPr="005B0A88">
              <w:t>Parameter</w:t>
            </w:r>
          </w:p>
        </w:tc>
        <w:tc>
          <w:tcPr>
            <w:tcW w:w="1276" w:type="dxa"/>
            <w:shd w:val="clear" w:color="auto" w:fill="auto"/>
          </w:tcPr>
          <w:p w14:paraId="496CC142" w14:textId="77777777" w:rsidR="00C9407A" w:rsidRPr="005B0A88" w:rsidRDefault="00C9407A" w:rsidP="007F4331">
            <w:pPr>
              <w:pStyle w:val="TAH"/>
            </w:pPr>
            <w:r w:rsidRPr="005B0A88">
              <w:t>Unit</w:t>
            </w:r>
          </w:p>
        </w:tc>
        <w:tc>
          <w:tcPr>
            <w:tcW w:w="1843" w:type="dxa"/>
            <w:shd w:val="clear" w:color="auto" w:fill="auto"/>
          </w:tcPr>
          <w:p w14:paraId="6C3ED9EA" w14:textId="299499AE" w:rsidR="00C9407A" w:rsidRPr="005B0A88" w:rsidRDefault="00C9407A" w:rsidP="007F4331">
            <w:pPr>
              <w:pStyle w:val="TAH"/>
            </w:pPr>
            <w:r w:rsidRPr="005B0A88">
              <w:t>Subtest</w:t>
            </w:r>
            <w:r w:rsidR="00432911">
              <w:t xml:space="preserve"> </w:t>
            </w:r>
            <w:r w:rsidRPr="005B0A88">
              <w:t>1</w:t>
            </w:r>
          </w:p>
        </w:tc>
        <w:tc>
          <w:tcPr>
            <w:tcW w:w="1701" w:type="dxa"/>
          </w:tcPr>
          <w:p w14:paraId="423AD726" w14:textId="3DDA42BC" w:rsidR="00C9407A" w:rsidRPr="005B0A88" w:rsidRDefault="00C9407A" w:rsidP="007F4331">
            <w:pPr>
              <w:pStyle w:val="TAH"/>
              <w:rPr>
                <w:szCs w:val="18"/>
              </w:rPr>
            </w:pPr>
            <w:r w:rsidRPr="005B0A88">
              <w:rPr>
                <w:szCs w:val="18"/>
              </w:rPr>
              <w:t>Subtest</w:t>
            </w:r>
            <w:r w:rsidR="00432911">
              <w:rPr>
                <w:szCs w:val="18"/>
              </w:rPr>
              <w:t xml:space="preserve"> </w:t>
            </w:r>
            <w:r w:rsidRPr="005B0A88">
              <w:rPr>
                <w:szCs w:val="18"/>
              </w:rPr>
              <w:t>2</w:t>
            </w:r>
          </w:p>
        </w:tc>
        <w:tc>
          <w:tcPr>
            <w:tcW w:w="1842" w:type="dxa"/>
            <w:shd w:val="clear" w:color="auto" w:fill="auto"/>
          </w:tcPr>
          <w:p w14:paraId="665CB16E" w14:textId="77777777" w:rsidR="00C9407A" w:rsidRPr="005B0A88" w:rsidRDefault="00C9407A" w:rsidP="007F4331">
            <w:pPr>
              <w:pStyle w:val="TAH"/>
              <w:rPr>
                <w:szCs w:val="18"/>
              </w:rPr>
            </w:pPr>
            <w:r w:rsidRPr="005B0A88">
              <w:rPr>
                <w:szCs w:val="18"/>
              </w:rPr>
              <w:t>Comments</w:t>
            </w:r>
          </w:p>
        </w:tc>
      </w:tr>
      <w:tr w:rsidR="00C9407A" w:rsidRPr="005B0A88" w14:paraId="19890D15" w14:textId="77777777" w:rsidTr="00432911">
        <w:trPr>
          <w:jc w:val="center"/>
        </w:trPr>
        <w:tc>
          <w:tcPr>
            <w:tcW w:w="2093" w:type="dxa"/>
            <w:gridSpan w:val="2"/>
            <w:vMerge w:val="restart"/>
            <w:shd w:val="clear" w:color="auto" w:fill="auto"/>
          </w:tcPr>
          <w:p w14:paraId="3151C5AE" w14:textId="01F4E4E1"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29198206" w14:textId="52E75634"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529DE38A" w14:textId="77777777" w:rsidR="00C9407A" w:rsidRPr="005B0A88" w:rsidRDefault="00C9407A" w:rsidP="00137565">
            <w:pPr>
              <w:pStyle w:val="TAL"/>
              <w:keepNext w:val="0"/>
              <w:keepLines w:val="0"/>
            </w:pPr>
          </w:p>
        </w:tc>
        <w:tc>
          <w:tcPr>
            <w:tcW w:w="1843" w:type="dxa"/>
            <w:shd w:val="clear" w:color="auto" w:fill="auto"/>
          </w:tcPr>
          <w:p w14:paraId="0E2F0A4A" w14:textId="0DDED495"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1701" w:type="dxa"/>
            <w:shd w:val="clear" w:color="auto" w:fill="auto"/>
          </w:tcPr>
          <w:p w14:paraId="3DAA749A" w14:textId="3F038C97" w:rsidR="00C9407A" w:rsidRPr="005B0A88" w:rsidRDefault="00C9407A" w:rsidP="00137565">
            <w:pPr>
              <w:pStyle w:val="TAL"/>
              <w:keepNext w:val="0"/>
              <w:keepLines w:val="0"/>
            </w:pPr>
            <w:r w:rsidRPr="005B0A88">
              <w:rPr>
                <w:bCs/>
              </w:rPr>
              <w:t>SSB.1</w:t>
            </w:r>
            <w:r w:rsidR="00432911">
              <w:rPr>
                <w:bCs/>
              </w:rPr>
              <w:t xml:space="preserve"> </w:t>
            </w:r>
            <w:r w:rsidRPr="005B0A88">
              <w:rPr>
                <w:bCs/>
              </w:rPr>
              <w:t>FR1</w:t>
            </w:r>
          </w:p>
        </w:tc>
        <w:tc>
          <w:tcPr>
            <w:tcW w:w="1842" w:type="dxa"/>
            <w:vMerge w:val="restart"/>
            <w:shd w:val="clear" w:color="auto" w:fill="auto"/>
          </w:tcPr>
          <w:p w14:paraId="4F4808DE" w14:textId="1A9FF962"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A.3.10,</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4C11B9E4" w14:textId="77777777" w:rsidTr="00432911">
        <w:trPr>
          <w:jc w:val="center"/>
        </w:trPr>
        <w:tc>
          <w:tcPr>
            <w:tcW w:w="2093" w:type="dxa"/>
            <w:gridSpan w:val="2"/>
            <w:vMerge/>
            <w:shd w:val="clear" w:color="auto" w:fill="auto"/>
          </w:tcPr>
          <w:p w14:paraId="39C7AFB4" w14:textId="77777777" w:rsidR="00C9407A" w:rsidRPr="005B0A88" w:rsidRDefault="00C9407A" w:rsidP="00137565">
            <w:pPr>
              <w:pStyle w:val="TAL"/>
              <w:keepNext w:val="0"/>
              <w:keepLines w:val="0"/>
            </w:pPr>
          </w:p>
        </w:tc>
        <w:tc>
          <w:tcPr>
            <w:tcW w:w="1559" w:type="dxa"/>
            <w:shd w:val="clear" w:color="auto" w:fill="auto"/>
          </w:tcPr>
          <w:p w14:paraId="3CAC5466" w14:textId="51578414"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3A2E95E3" w14:textId="77777777" w:rsidR="00C9407A" w:rsidRPr="005B0A88" w:rsidRDefault="00C9407A" w:rsidP="00137565">
            <w:pPr>
              <w:pStyle w:val="TAL"/>
              <w:keepNext w:val="0"/>
              <w:keepLines w:val="0"/>
            </w:pPr>
          </w:p>
        </w:tc>
        <w:tc>
          <w:tcPr>
            <w:tcW w:w="1843" w:type="dxa"/>
            <w:shd w:val="clear" w:color="auto" w:fill="auto"/>
          </w:tcPr>
          <w:p w14:paraId="2838EE39" w14:textId="42585DC8"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1701" w:type="dxa"/>
            <w:shd w:val="clear" w:color="auto" w:fill="auto"/>
          </w:tcPr>
          <w:p w14:paraId="2B17C27F" w14:textId="08D92BDC" w:rsidR="00C9407A" w:rsidRPr="005B0A88" w:rsidRDefault="00C9407A" w:rsidP="00137565">
            <w:pPr>
              <w:pStyle w:val="TAL"/>
              <w:keepNext w:val="0"/>
              <w:keepLines w:val="0"/>
            </w:pPr>
            <w:r w:rsidRPr="005B0A88">
              <w:rPr>
                <w:bCs/>
              </w:rPr>
              <w:t>SSB.2</w:t>
            </w:r>
            <w:r w:rsidR="00432911">
              <w:rPr>
                <w:bCs/>
              </w:rPr>
              <w:t xml:space="preserve"> </w:t>
            </w:r>
            <w:r w:rsidRPr="005B0A88">
              <w:rPr>
                <w:bCs/>
              </w:rPr>
              <w:t>FR1</w:t>
            </w:r>
          </w:p>
        </w:tc>
        <w:tc>
          <w:tcPr>
            <w:tcW w:w="1842" w:type="dxa"/>
            <w:vMerge/>
            <w:shd w:val="clear" w:color="auto" w:fill="auto"/>
          </w:tcPr>
          <w:p w14:paraId="498D480B" w14:textId="77777777" w:rsidR="00C9407A" w:rsidRPr="005B0A88" w:rsidRDefault="00C9407A" w:rsidP="00137565">
            <w:pPr>
              <w:pStyle w:val="TAL"/>
              <w:keepNext w:val="0"/>
              <w:keepLines w:val="0"/>
            </w:pPr>
          </w:p>
        </w:tc>
      </w:tr>
      <w:tr w:rsidR="00C9407A" w:rsidRPr="005B0A88" w14:paraId="0AA1315F" w14:textId="77777777" w:rsidTr="00432911">
        <w:trPr>
          <w:jc w:val="center"/>
        </w:trPr>
        <w:tc>
          <w:tcPr>
            <w:tcW w:w="3652" w:type="dxa"/>
            <w:gridSpan w:val="3"/>
            <w:shd w:val="clear" w:color="auto" w:fill="auto"/>
          </w:tcPr>
          <w:p w14:paraId="5F154F3F" w14:textId="28003149"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4F8E018C" w14:textId="77777777" w:rsidR="00C9407A" w:rsidRPr="005B0A88" w:rsidRDefault="00C9407A" w:rsidP="00137565">
            <w:pPr>
              <w:pStyle w:val="TAL"/>
              <w:keepNext w:val="0"/>
              <w:keepLines w:val="0"/>
            </w:pPr>
          </w:p>
        </w:tc>
        <w:tc>
          <w:tcPr>
            <w:tcW w:w="1843" w:type="dxa"/>
            <w:shd w:val="clear" w:color="auto" w:fill="auto"/>
          </w:tcPr>
          <w:p w14:paraId="15DE33A6" w14:textId="77777777" w:rsidR="00C9407A" w:rsidRPr="005B0A88" w:rsidRDefault="00C9407A" w:rsidP="00137565">
            <w:pPr>
              <w:pStyle w:val="TAL"/>
              <w:keepNext w:val="0"/>
              <w:keepLines w:val="0"/>
              <w:rPr>
                <w:bCs/>
              </w:rPr>
            </w:pPr>
            <w:r w:rsidRPr="005B0A88">
              <w:rPr>
                <w:bCs/>
              </w:rPr>
              <w:t>2</w:t>
            </w:r>
          </w:p>
        </w:tc>
        <w:tc>
          <w:tcPr>
            <w:tcW w:w="1701" w:type="dxa"/>
            <w:shd w:val="clear" w:color="auto" w:fill="auto"/>
          </w:tcPr>
          <w:p w14:paraId="08702E57" w14:textId="77777777" w:rsidR="00C9407A" w:rsidRPr="005B0A88" w:rsidRDefault="00C9407A" w:rsidP="00137565">
            <w:pPr>
              <w:pStyle w:val="TAL"/>
              <w:keepNext w:val="0"/>
              <w:keepLines w:val="0"/>
            </w:pPr>
            <w:r w:rsidRPr="005B0A88">
              <w:rPr>
                <w:bCs/>
              </w:rPr>
              <w:t>2</w:t>
            </w:r>
          </w:p>
        </w:tc>
        <w:tc>
          <w:tcPr>
            <w:tcW w:w="1842" w:type="dxa"/>
            <w:shd w:val="clear" w:color="auto" w:fill="auto"/>
          </w:tcPr>
          <w:p w14:paraId="52AE7A93" w14:textId="5E6E5A0D"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A.3.10</w:t>
            </w:r>
          </w:p>
        </w:tc>
      </w:tr>
      <w:tr w:rsidR="00C9407A" w:rsidRPr="005B0A88" w14:paraId="3162A571" w14:textId="77777777" w:rsidTr="00432911">
        <w:trPr>
          <w:jc w:val="center"/>
        </w:trPr>
        <w:tc>
          <w:tcPr>
            <w:tcW w:w="3652" w:type="dxa"/>
            <w:gridSpan w:val="3"/>
            <w:shd w:val="clear" w:color="auto" w:fill="auto"/>
          </w:tcPr>
          <w:p w14:paraId="64EFC66D" w14:textId="483B7878"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5D9C3749" w14:textId="77777777" w:rsidR="00C9407A" w:rsidRPr="005B0A88" w:rsidRDefault="00C9407A" w:rsidP="00137565">
            <w:pPr>
              <w:pStyle w:val="TAL"/>
              <w:keepNext w:val="0"/>
              <w:keepLines w:val="0"/>
            </w:pPr>
          </w:p>
        </w:tc>
        <w:tc>
          <w:tcPr>
            <w:tcW w:w="1843" w:type="dxa"/>
            <w:shd w:val="clear" w:color="auto" w:fill="auto"/>
          </w:tcPr>
          <w:p w14:paraId="4D01D6BE" w14:textId="77777777" w:rsidR="00C9407A" w:rsidRPr="005B0A88" w:rsidRDefault="00C9407A" w:rsidP="00137565">
            <w:pPr>
              <w:pStyle w:val="TAL"/>
              <w:keepNext w:val="0"/>
              <w:keepLines w:val="0"/>
              <w:rPr>
                <w:bCs/>
              </w:rPr>
            </w:pPr>
            <w:r w:rsidRPr="005B0A88">
              <w:rPr>
                <w:bCs/>
              </w:rPr>
              <w:t>0,1</w:t>
            </w:r>
          </w:p>
        </w:tc>
        <w:tc>
          <w:tcPr>
            <w:tcW w:w="1701" w:type="dxa"/>
            <w:shd w:val="clear" w:color="auto" w:fill="auto"/>
          </w:tcPr>
          <w:p w14:paraId="5A980E17" w14:textId="77777777" w:rsidR="00C9407A" w:rsidRPr="005B0A88" w:rsidRDefault="00C9407A" w:rsidP="00137565">
            <w:pPr>
              <w:pStyle w:val="TAL"/>
              <w:keepNext w:val="0"/>
              <w:keepLines w:val="0"/>
            </w:pPr>
            <w:r w:rsidRPr="005B0A88">
              <w:rPr>
                <w:bCs/>
              </w:rPr>
              <w:t>0,1</w:t>
            </w:r>
          </w:p>
        </w:tc>
        <w:tc>
          <w:tcPr>
            <w:tcW w:w="1842" w:type="dxa"/>
            <w:shd w:val="clear" w:color="auto" w:fill="auto"/>
          </w:tcPr>
          <w:p w14:paraId="166164BF" w14:textId="72EC9A6E"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A.3.10</w:t>
            </w:r>
          </w:p>
        </w:tc>
      </w:tr>
      <w:tr w:rsidR="00C9407A" w:rsidRPr="005B0A88" w14:paraId="19DC3B00" w14:textId="77777777" w:rsidTr="00432911">
        <w:trPr>
          <w:jc w:val="center"/>
        </w:trPr>
        <w:tc>
          <w:tcPr>
            <w:tcW w:w="2093" w:type="dxa"/>
            <w:gridSpan w:val="2"/>
            <w:vMerge w:val="restart"/>
            <w:shd w:val="clear" w:color="auto" w:fill="auto"/>
          </w:tcPr>
          <w:p w14:paraId="3071A06A" w14:textId="22D0A837" w:rsidR="00C9407A" w:rsidRPr="005B0A88" w:rsidRDefault="00C9407A" w:rsidP="00137565">
            <w:pPr>
              <w:pStyle w:val="TAL"/>
              <w:keepNext w:val="0"/>
              <w:keepLines w:val="0"/>
              <w:rPr>
                <w:highlight w:val="cyan"/>
              </w:rPr>
            </w:pPr>
            <w:r w:rsidRPr="005B0A88">
              <w:t>CSI-RS</w:t>
            </w:r>
            <w:r w:rsidR="00432911">
              <w:t xml:space="preserve"> </w:t>
            </w:r>
            <w:r w:rsidRPr="005B0A88">
              <w:t>Configuration</w:t>
            </w:r>
          </w:p>
        </w:tc>
        <w:tc>
          <w:tcPr>
            <w:tcW w:w="1559" w:type="dxa"/>
            <w:shd w:val="clear" w:color="auto" w:fill="auto"/>
          </w:tcPr>
          <w:p w14:paraId="1223DD79" w14:textId="4BE51AED"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04F43211" w14:textId="77777777" w:rsidR="00C9407A" w:rsidRPr="005B0A88" w:rsidRDefault="00C9407A" w:rsidP="00137565">
            <w:pPr>
              <w:pStyle w:val="TAL"/>
              <w:keepNext w:val="0"/>
              <w:keepLines w:val="0"/>
            </w:pPr>
          </w:p>
        </w:tc>
        <w:tc>
          <w:tcPr>
            <w:tcW w:w="1843" w:type="dxa"/>
            <w:vMerge w:val="restart"/>
            <w:shd w:val="clear" w:color="auto" w:fill="auto"/>
          </w:tcPr>
          <w:p w14:paraId="2731781D" w14:textId="77777777" w:rsidR="00C9407A" w:rsidRPr="005B0A88" w:rsidRDefault="00C9407A" w:rsidP="00137565">
            <w:pPr>
              <w:pStyle w:val="TAL"/>
              <w:keepNext w:val="0"/>
              <w:keepLines w:val="0"/>
              <w:rPr>
                <w:bCs/>
              </w:rPr>
            </w:pPr>
            <w:r w:rsidRPr="005B0A88">
              <w:rPr>
                <w:bCs/>
              </w:rPr>
              <w:t>N/A</w:t>
            </w:r>
          </w:p>
        </w:tc>
        <w:tc>
          <w:tcPr>
            <w:tcW w:w="1701" w:type="dxa"/>
          </w:tcPr>
          <w:p w14:paraId="2FD9C462" w14:textId="4E0814CD" w:rsidR="00C9407A" w:rsidRPr="005B0A88" w:rsidRDefault="00C9407A" w:rsidP="00137565">
            <w:pPr>
              <w:pStyle w:val="TAL"/>
              <w:keepNext w:val="0"/>
              <w:keepLines w:val="0"/>
              <w:rPr>
                <w:bCs/>
              </w:rPr>
            </w:pPr>
            <w:r w:rsidRPr="005B0A88">
              <w:rPr>
                <w:bCs/>
              </w:rPr>
              <w:t>CSI-RS.1.1</w:t>
            </w:r>
            <w:r w:rsidR="00432911">
              <w:rPr>
                <w:bCs/>
              </w:rPr>
              <w:t xml:space="preserve"> </w:t>
            </w:r>
            <w:r w:rsidRPr="005B0A88">
              <w:rPr>
                <w:bCs/>
              </w:rPr>
              <w:t>FDD</w:t>
            </w:r>
          </w:p>
        </w:tc>
        <w:tc>
          <w:tcPr>
            <w:tcW w:w="1842" w:type="dxa"/>
            <w:vMerge w:val="restart"/>
            <w:shd w:val="clear" w:color="auto" w:fill="auto"/>
          </w:tcPr>
          <w:p w14:paraId="504FA0E4" w14:textId="09684AE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A.3.1.4</w:t>
            </w:r>
          </w:p>
        </w:tc>
      </w:tr>
      <w:tr w:rsidR="00C9407A" w:rsidRPr="005B0A88" w14:paraId="010F3F86" w14:textId="77777777" w:rsidTr="00432911">
        <w:trPr>
          <w:jc w:val="center"/>
        </w:trPr>
        <w:tc>
          <w:tcPr>
            <w:tcW w:w="2093" w:type="dxa"/>
            <w:gridSpan w:val="2"/>
            <w:vMerge/>
            <w:shd w:val="clear" w:color="auto" w:fill="auto"/>
          </w:tcPr>
          <w:p w14:paraId="30D01F41" w14:textId="77777777" w:rsidR="00C9407A" w:rsidRPr="005B0A88" w:rsidRDefault="00C9407A" w:rsidP="00137565">
            <w:pPr>
              <w:pStyle w:val="TAL"/>
              <w:keepNext w:val="0"/>
              <w:keepLines w:val="0"/>
            </w:pPr>
          </w:p>
        </w:tc>
        <w:tc>
          <w:tcPr>
            <w:tcW w:w="1559" w:type="dxa"/>
            <w:shd w:val="clear" w:color="auto" w:fill="auto"/>
          </w:tcPr>
          <w:p w14:paraId="3B4BD98E" w14:textId="6FC3946F"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67E5E75D" w14:textId="77777777" w:rsidR="00C9407A" w:rsidRPr="005B0A88" w:rsidRDefault="00C9407A" w:rsidP="00137565">
            <w:pPr>
              <w:pStyle w:val="TAL"/>
              <w:keepNext w:val="0"/>
              <w:keepLines w:val="0"/>
            </w:pPr>
          </w:p>
        </w:tc>
        <w:tc>
          <w:tcPr>
            <w:tcW w:w="1843" w:type="dxa"/>
            <w:vMerge/>
            <w:shd w:val="clear" w:color="auto" w:fill="auto"/>
          </w:tcPr>
          <w:p w14:paraId="79E9BF43" w14:textId="77777777" w:rsidR="00C9407A" w:rsidRPr="005B0A88" w:rsidRDefault="00C9407A" w:rsidP="00137565">
            <w:pPr>
              <w:pStyle w:val="TAL"/>
              <w:keepNext w:val="0"/>
              <w:keepLines w:val="0"/>
              <w:rPr>
                <w:bCs/>
              </w:rPr>
            </w:pPr>
          </w:p>
        </w:tc>
        <w:tc>
          <w:tcPr>
            <w:tcW w:w="1701" w:type="dxa"/>
          </w:tcPr>
          <w:p w14:paraId="175B5D6F" w14:textId="6B682A77" w:rsidR="00C9407A" w:rsidRPr="005B0A88" w:rsidRDefault="00C9407A" w:rsidP="00137565">
            <w:pPr>
              <w:pStyle w:val="TAL"/>
              <w:keepNext w:val="0"/>
              <w:keepLines w:val="0"/>
              <w:rPr>
                <w:bCs/>
              </w:rPr>
            </w:pPr>
            <w:r w:rsidRPr="005B0A88">
              <w:rPr>
                <w:szCs w:val="18"/>
              </w:rPr>
              <w:t>CSI-RS.2.1</w:t>
            </w:r>
            <w:r w:rsidR="00432911">
              <w:rPr>
                <w:szCs w:val="18"/>
              </w:rPr>
              <w:t xml:space="preserve"> </w:t>
            </w:r>
            <w:r w:rsidRPr="005B0A88">
              <w:rPr>
                <w:szCs w:val="18"/>
              </w:rPr>
              <w:t>TDD</w:t>
            </w:r>
          </w:p>
        </w:tc>
        <w:tc>
          <w:tcPr>
            <w:tcW w:w="1842" w:type="dxa"/>
            <w:vMerge/>
            <w:shd w:val="clear" w:color="auto" w:fill="auto"/>
          </w:tcPr>
          <w:p w14:paraId="271C3AFA" w14:textId="77777777" w:rsidR="00C9407A" w:rsidRPr="005B0A88" w:rsidRDefault="00C9407A" w:rsidP="00137565">
            <w:pPr>
              <w:pStyle w:val="TAL"/>
              <w:keepNext w:val="0"/>
              <w:keepLines w:val="0"/>
            </w:pPr>
          </w:p>
        </w:tc>
      </w:tr>
      <w:tr w:rsidR="00C9407A" w:rsidRPr="005B0A88" w14:paraId="078E56CB" w14:textId="77777777" w:rsidTr="00432911">
        <w:trPr>
          <w:jc w:val="center"/>
        </w:trPr>
        <w:tc>
          <w:tcPr>
            <w:tcW w:w="2093" w:type="dxa"/>
            <w:gridSpan w:val="2"/>
            <w:vMerge w:val="restart"/>
            <w:shd w:val="clear" w:color="auto" w:fill="auto"/>
          </w:tcPr>
          <w:p w14:paraId="41049BB8" w14:textId="159D200C"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68D6C9D8" w14:textId="72A1BFDF"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130A4D45" w14:textId="77777777" w:rsidR="00C9407A" w:rsidRPr="005B0A88" w:rsidRDefault="00C9407A" w:rsidP="00137565">
            <w:pPr>
              <w:pStyle w:val="TAL"/>
              <w:keepNext w:val="0"/>
              <w:keepLines w:val="0"/>
            </w:pPr>
          </w:p>
        </w:tc>
        <w:tc>
          <w:tcPr>
            <w:tcW w:w="1843" w:type="dxa"/>
            <w:shd w:val="clear" w:color="auto" w:fill="auto"/>
          </w:tcPr>
          <w:p w14:paraId="0D4315D4" w14:textId="77777777" w:rsidR="00C9407A" w:rsidRPr="005B0A88" w:rsidRDefault="00C9407A" w:rsidP="00137565">
            <w:pPr>
              <w:pStyle w:val="TAL"/>
              <w:keepNext w:val="0"/>
              <w:keepLines w:val="0"/>
              <w:rPr>
                <w:bCs/>
              </w:rPr>
            </w:pPr>
            <w:r w:rsidRPr="005B0A88">
              <w:rPr>
                <w:bCs/>
              </w:rPr>
              <w:t>FDD</w:t>
            </w:r>
          </w:p>
        </w:tc>
        <w:tc>
          <w:tcPr>
            <w:tcW w:w="1701" w:type="dxa"/>
          </w:tcPr>
          <w:p w14:paraId="61A91D9C" w14:textId="77777777" w:rsidR="00C9407A" w:rsidRPr="005B0A88" w:rsidRDefault="00C9407A" w:rsidP="00137565">
            <w:pPr>
              <w:pStyle w:val="TAL"/>
              <w:keepNext w:val="0"/>
              <w:keepLines w:val="0"/>
            </w:pPr>
            <w:r w:rsidRPr="005B0A88">
              <w:t>FDD</w:t>
            </w:r>
          </w:p>
        </w:tc>
        <w:tc>
          <w:tcPr>
            <w:tcW w:w="1842" w:type="dxa"/>
            <w:vMerge w:val="restart"/>
            <w:shd w:val="clear" w:color="auto" w:fill="auto"/>
          </w:tcPr>
          <w:p w14:paraId="2FE1E155" w14:textId="77777777" w:rsidR="00C9407A" w:rsidRPr="005B0A88" w:rsidRDefault="00C9407A" w:rsidP="00137565">
            <w:pPr>
              <w:pStyle w:val="TAL"/>
              <w:keepNext w:val="0"/>
              <w:keepLines w:val="0"/>
            </w:pPr>
          </w:p>
        </w:tc>
      </w:tr>
      <w:tr w:rsidR="00C9407A" w:rsidRPr="005B0A88" w14:paraId="4B373416" w14:textId="77777777" w:rsidTr="00432911">
        <w:trPr>
          <w:jc w:val="center"/>
        </w:trPr>
        <w:tc>
          <w:tcPr>
            <w:tcW w:w="2093" w:type="dxa"/>
            <w:gridSpan w:val="2"/>
            <w:vMerge/>
            <w:shd w:val="clear" w:color="auto" w:fill="auto"/>
          </w:tcPr>
          <w:p w14:paraId="7AA46636" w14:textId="77777777" w:rsidR="00C9407A" w:rsidRPr="005B0A88" w:rsidRDefault="00C9407A" w:rsidP="00137565">
            <w:pPr>
              <w:pStyle w:val="TAL"/>
              <w:keepNext w:val="0"/>
              <w:keepLines w:val="0"/>
            </w:pPr>
          </w:p>
        </w:tc>
        <w:tc>
          <w:tcPr>
            <w:tcW w:w="1559" w:type="dxa"/>
            <w:shd w:val="clear" w:color="auto" w:fill="auto"/>
          </w:tcPr>
          <w:p w14:paraId="0FF215DD" w14:textId="4AB36747"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553D76A8" w14:textId="77777777" w:rsidR="00C9407A" w:rsidRPr="005B0A88" w:rsidRDefault="00C9407A" w:rsidP="00137565">
            <w:pPr>
              <w:pStyle w:val="TAL"/>
              <w:keepNext w:val="0"/>
              <w:keepLines w:val="0"/>
            </w:pPr>
          </w:p>
        </w:tc>
        <w:tc>
          <w:tcPr>
            <w:tcW w:w="1843" w:type="dxa"/>
            <w:shd w:val="clear" w:color="auto" w:fill="auto"/>
          </w:tcPr>
          <w:p w14:paraId="31FDEDCA" w14:textId="77777777" w:rsidR="00C9407A" w:rsidRPr="005B0A88" w:rsidRDefault="00C9407A" w:rsidP="00137565">
            <w:pPr>
              <w:pStyle w:val="TAL"/>
              <w:keepNext w:val="0"/>
              <w:keepLines w:val="0"/>
              <w:rPr>
                <w:bCs/>
              </w:rPr>
            </w:pPr>
            <w:r w:rsidRPr="005B0A88">
              <w:rPr>
                <w:bCs/>
              </w:rPr>
              <w:t>TDD</w:t>
            </w:r>
          </w:p>
        </w:tc>
        <w:tc>
          <w:tcPr>
            <w:tcW w:w="1701" w:type="dxa"/>
          </w:tcPr>
          <w:p w14:paraId="7598214A" w14:textId="77777777" w:rsidR="00C9407A" w:rsidRPr="005B0A88" w:rsidRDefault="00C9407A" w:rsidP="00137565">
            <w:pPr>
              <w:pStyle w:val="TAL"/>
              <w:keepNext w:val="0"/>
              <w:keepLines w:val="0"/>
            </w:pPr>
            <w:r w:rsidRPr="005B0A88">
              <w:t>TDD</w:t>
            </w:r>
          </w:p>
        </w:tc>
        <w:tc>
          <w:tcPr>
            <w:tcW w:w="1842" w:type="dxa"/>
            <w:vMerge/>
            <w:shd w:val="clear" w:color="auto" w:fill="auto"/>
          </w:tcPr>
          <w:p w14:paraId="68421BF3" w14:textId="77777777" w:rsidR="00C9407A" w:rsidRPr="005B0A88" w:rsidRDefault="00C9407A" w:rsidP="00137565">
            <w:pPr>
              <w:pStyle w:val="TAL"/>
              <w:keepNext w:val="0"/>
              <w:keepLines w:val="0"/>
            </w:pPr>
          </w:p>
        </w:tc>
      </w:tr>
      <w:tr w:rsidR="00C9407A" w:rsidRPr="005B0A88" w14:paraId="644C371B" w14:textId="77777777" w:rsidTr="00432911">
        <w:trPr>
          <w:jc w:val="center"/>
        </w:trPr>
        <w:tc>
          <w:tcPr>
            <w:tcW w:w="2093" w:type="dxa"/>
            <w:gridSpan w:val="2"/>
            <w:shd w:val="clear" w:color="auto" w:fill="auto"/>
          </w:tcPr>
          <w:p w14:paraId="1FD5FEAB" w14:textId="64C5E221"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6F97B551" w14:textId="6E44F669"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2A13E468" w14:textId="77777777" w:rsidR="00C9407A" w:rsidRPr="005B0A88" w:rsidRDefault="00C9407A" w:rsidP="00137565">
            <w:pPr>
              <w:pStyle w:val="TAL"/>
              <w:keepNext w:val="0"/>
              <w:keepLines w:val="0"/>
            </w:pPr>
          </w:p>
        </w:tc>
        <w:tc>
          <w:tcPr>
            <w:tcW w:w="1843" w:type="dxa"/>
            <w:shd w:val="clear" w:color="auto" w:fill="auto"/>
          </w:tcPr>
          <w:p w14:paraId="582E268C" w14:textId="77777777" w:rsidR="00C9407A" w:rsidRPr="005B0A88" w:rsidRDefault="00C9407A" w:rsidP="00137565">
            <w:pPr>
              <w:pStyle w:val="TAL"/>
              <w:keepNext w:val="0"/>
              <w:keepLines w:val="0"/>
              <w:rPr>
                <w:bCs/>
              </w:rPr>
            </w:pPr>
            <w:r w:rsidRPr="005B0A88">
              <w:t>TDDConf.2.1</w:t>
            </w:r>
          </w:p>
        </w:tc>
        <w:tc>
          <w:tcPr>
            <w:tcW w:w="1701" w:type="dxa"/>
          </w:tcPr>
          <w:p w14:paraId="7D89AE9C" w14:textId="77777777" w:rsidR="00C9407A" w:rsidRPr="005B0A88" w:rsidRDefault="00C9407A" w:rsidP="00137565">
            <w:pPr>
              <w:pStyle w:val="TAL"/>
              <w:keepNext w:val="0"/>
              <w:keepLines w:val="0"/>
            </w:pPr>
            <w:r w:rsidRPr="005B0A88">
              <w:t>TDDConf.2.1</w:t>
            </w:r>
          </w:p>
        </w:tc>
        <w:tc>
          <w:tcPr>
            <w:tcW w:w="1842" w:type="dxa"/>
            <w:shd w:val="clear" w:color="auto" w:fill="auto"/>
          </w:tcPr>
          <w:p w14:paraId="25FC8A23" w14:textId="77777777" w:rsidR="00C9407A" w:rsidRPr="005B0A88" w:rsidRDefault="00C9407A" w:rsidP="00137565">
            <w:pPr>
              <w:pStyle w:val="TAL"/>
              <w:keepNext w:val="0"/>
              <w:keepLines w:val="0"/>
            </w:pPr>
          </w:p>
        </w:tc>
      </w:tr>
      <w:tr w:rsidR="00C9407A" w:rsidRPr="005B0A88" w14:paraId="60E2B706" w14:textId="77777777" w:rsidTr="00432911">
        <w:trPr>
          <w:jc w:val="center"/>
        </w:trPr>
        <w:tc>
          <w:tcPr>
            <w:tcW w:w="2093" w:type="dxa"/>
            <w:gridSpan w:val="2"/>
            <w:vMerge w:val="restart"/>
            <w:shd w:val="clear" w:color="auto" w:fill="auto"/>
          </w:tcPr>
          <w:p w14:paraId="5AEAF135" w14:textId="024ED169"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02345566" w14:textId="1B057E3E"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2CBCE70C" w14:textId="77777777" w:rsidR="00C9407A" w:rsidRPr="005B0A88" w:rsidRDefault="00C9407A" w:rsidP="00137565">
            <w:pPr>
              <w:pStyle w:val="TAL"/>
              <w:keepNext w:val="0"/>
              <w:keepLines w:val="0"/>
            </w:pPr>
          </w:p>
        </w:tc>
        <w:tc>
          <w:tcPr>
            <w:tcW w:w="1843" w:type="dxa"/>
            <w:shd w:val="clear" w:color="auto" w:fill="auto"/>
          </w:tcPr>
          <w:p w14:paraId="65F88BA7" w14:textId="7E5BB6ED"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1701" w:type="dxa"/>
          </w:tcPr>
          <w:p w14:paraId="0B1283C7" w14:textId="6334C6CA"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1842" w:type="dxa"/>
            <w:shd w:val="clear" w:color="auto" w:fill="auto"/>
          </w:tcPr>
          <w:p w14:paraId="6056114E" w14:textId="77777777" w:rsidR="00C9407A" w:rsidRPr="005B0A88" w:rsidRDefault="00C9407A" w:rsidP="00137565">
            <w:pPr>
              <w:pStyle w:val="TAL"/>
              <w:keepNext w:val="0"/>
              <w:keepLines w:val="0"/>
            </w:pPr>
          </w:p>
        </w:tc>
      </w:tr>
      <w:tr w:rsidR="00C9407A" w:rsidRPr="005B0A88" w14:paraId="025DE4D4" w14:textId="77777777" w:rsidTr="00432911">
        <w:trPr>
          <w:jc w:val="center"/>
        </w:trPr>
        <w:tc>
          <w:tcPr>
            <w:tcW w:w="2093" w:type="dxa"/>
            <w:gridSpan w:val="2"/>
            <w:vMerge/>
            <w:shd w:val="clear" w:color="auto" w:fill="auto"/>
          </w:tcPr>
          <w:p w14:paraId="74944B46" w14:textId="77777777" w:rsidR="00C9407A" w:rsidRPr="005B0A88" w:rsidRDefault="00C9407A" w:rsidP="00137565">
            <w:pPr>
              <w:pStyle w:val="TAL"/>
              <w:keepNext w:val="0"/>
              <w:keepLines w:val="0"/>
            </w:pPr>
          </w:p>
        </w:tc>
        <w:tc>
          <w:tcPr>
            <w:tcW w:w="1559" w:type="dxa"/>
            <w:shd w:val="clear" w:color="auto" w:fill="auto"/>
          </w:tcPr>
          <w:p w14:paraId="7818C46C" w14:textId="76F99E3A"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69345725" w14:textId="77777777" w:rsidR="00C9407A" w:rsidRPr="005B0A88" w:rsidRDefault="00C9407A" w:rsidP="00137565">
            <w:pPr>
              <w:pStyle w:val="TAL"/>
              <w:keepNext w:val="0"/>
              <w:keepLines w:val="0"/>
            </w:pPr>
          </w:p>
        </w:tc>
        <w:tc>
          <w:tcPr>
            <w:tcW w:w="1843" w:type="dxa"/>
            <w:shd w:val="clear" w:color="auto" w:fill="auto"/>
          </w:tcPr>
          <w:p w14:paraId="180026A5" w14:textId="3E82F9F4"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1701" w:type="dxa"/>
          </w:tcPr>
          <w:p w14:paraId="58D7599D" w14:textId="610E911E"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1842" w:type="dxa"/>
            <w:shd w:val="clear" w:color="auto" w:fill="auto"/>
          </w:tcPr>
          <w:p w14:paraId="5895B56C" w14:textId="77777777" w:rsidR="00C9407A" w:rsidRPr="005B0A88" w:rsidRDefault="00C9407A" w:rsidP="00137565">
            <w:pPr>
              <w:pStyle w:val="TAL"/>
              <w:keepNext w:val="0"/>
              <w:keepLines w:val="0"/>
            </w:pPr>
          </w:p>
        </w:tc>
      </w:tr>
      <w:tr w:rsidR="00C9407A" w:rsidRPr="005B0A88" w14:paraId="537E597E" w14:textId="77777777" w:rsidTr="00432911">
        <w:trPr>
          <w:jc w:val="center"/>
        </w:trPr>
        <w:tc>
          <w:tcPr>
            <w:tcW w:w="3652" w:type="dxa"/>
            <w:gridSpan w:val="3"/>
            <w:shd w:val="clear" w:color="auto" w:fill="auto"/>
          </w:tcPr>
          <w:p w14:paraId="67203E67" w14:textId="2D241AC5"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5B06E7C2" w14:textId="77777777" w:rsidR="00C9407A" w:rsidRPr="005B0A88" w:rsidRDefault="00C9407A" w:rsidP="00137565">
            <w:pPr>
              <w:pStyle w:val="TAL"/>
              <w:keepNext w:val="0"/>
              <w:keepLines w:val="0"/>
            </w:pPr>
          </w:p>
        </w:tc>
        <w:tc>
          <w:tcPr>
            <w:tcW w:w="1843" w:type="dxa"/>
            <w:shd w:val="clear" w:color="auto" w:fill="auto"/>
          </w:tcPr>
          <w:p w14:paraId="32F5F55D" w14:textId="4144756F" w:rsidR="00C9407A" w:rsidRPr="005B0A88" w:rsidRDefault="00C9407A" w:rsidP="00137565">
            <w:pPr>
              <w:pStyle w:val="TAL"/>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c>
          <w:tcPr>
            <w:tcW w:w="1701" w:type="dxa"/>
          </w:tcPr>
          <w:p w14:paraId="20D2BC3D" w14:textId="2EB3EDC1" w:rsidR="00C9407A" w:rsidRPr="005B0A88" w:rsidRDefault="00C9407A" w:rsidP="00137565">
            <w:pPr>
              <w:pStyle w:val="TAL"/>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c>
          <w:tcPr>
            <w:tcW w:w="1842" w:type="dxa"/>
            <w:shd w:val="clear" w:color="auto" w:fill="auto"/>
          </w:tcPr>
          <w:p w14:paraId="4F8C46A0" w14:textId="53D2F1CA"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4560E986" w14:textId="77777777" w:rsidTr="00432911">
        <w:trPr>
          <w:jc w:val="center"/>
        </w:trPr>
        <w:tc>
          <w:tcPr>
            <w:tcW w:w="2093" w:type="dxa"/>
            <w:gridSpan w:val="2"/>
            <w:vMerge w:val="restart"/>
            <w:shd w:val="clear" w:color="auto" w:fill="auto"/>
          </w:tcPr>
          <w:p w14:paraId="313C09CC" w14:textId="5CF5B5EE"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67509479" w14:textId="20B0CC0E"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195CDD18" w14:textId="77777777" w:rsidR="00C9407A" w:rsidRPr="005B0A88" w:rsidRDefault="00C9407A" w:rsidP="00137565">
            <w:pPr>
              <w:pStyle w:val="TAL"/>
              <w:keepNext w:val="0"/>
              <w:keepLines w:val="0"/>
            </w:pPr>
          </w:p>
        </w:tc>
        <w:tc>
          <w:tcPr>
            <w:tcW w:w="1843" w:type="dxa"/>
            <w:shd w:val="clear" w:color="auto" w:fill="auto"/>
          </w:tcPr>
          <w:p w14:paraId="1A9AB438" w14:textId="0C7DB134" w:rsidR="00C9407A" w:rsidRPr="005B0A88" w:rsidRDefault="00C9407A" w:rsidP="00137565">
            <w:pPr>
              <w:pStyle w:val="TAL"/>
              <w:keepNext w:val="0"/>
              <w:keepLines w:val="0"/>
            </w:pPr>
            <w:r w:rsidRPr="005B0A88">
              <w:t>SR.1.1</w:t>
            </w:r>
            <w:r w:rsidR="00432911">
              <w:t xml:space="preserve"> </w:t>
            </w:r>
            <w:r w:rsidRPr="005B0A88">
              <w:t>FDD</w:t>
            </w:r>
          </w:p>
        </w:tc>
        <w:tc>
          <w:tcPr>
            <w:tcW w:w="1701" w:type="dxa"/>
          </w:tcPr>
          <w:p w14:paraId="3C007B4C" w14:textId="287D85B7" w:rsidR="00C9407A" w:rsidRPr="005B0A88" w:rsidRDefault="00C9407A" w:rsidP="00137565">
            <w:pPr>
              <w:pStyle w:val="TAL"/>
              <w:keepNext w:val="0"/>
              <w:keepLines w:val="0"/>
            </w:pPr>
            <w:r w:rsidRPr="005B0A88">
              <w:t>SR.1.1</w:t>
            </w:r>
            <w:r w:rsidR="00432911">
              <w:t xml:space="preserve"> </w:t>
            </w:r>
            <w:r w:rsidRPr="005B0A88">
              <w:t>FDD</w:t>
            </w:r>
          </w:p>
        </w:tc>
        <w:tc>
          <w:tcPr>
            <w:tcW w:w="1842" w:type="dxa"/>
            <w:vMerge w:val="restart"/>
            <w:shd w:val="clear" w:color="auto" w:fill="auto"/>
          </w:tcPr>
          <w:p w14:paraId="7986D9DD" w14:textId="23AECA82"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A.3.1.1</w:t>
            </w:r>
            <w:r w:rsidRPr="005B0A88">
              <w:t>.</w:t>
            </w:r>
          </w:p>
        </w:tc>
      </w:tr>
      <w:tr w:rsidR="00C9407A" w:rsidRPr="005B0A88" w14:paraId="308C6359" w14:textId="77777777" w:rsidTr="00432911">
        <w:trPr>
          <w:jc w:val="center"/>
        </w:trPr>
        <w:tc>
          <w:tcPr>
            <w:tcW w:w="2093" w:type="dxa"/>
            <w:gridSpan w:val="2"/>
            <w:vMerge/>
            <w:shd w:val="clear" w:color="auto" w:fill="auto"/>
          </w:tcPr>
          <w:p w14:paraId="31EB856F" w14:textId="77777777" w:rsidR="00C9407A" w:rsidRPr="005B0A88" w:rsidRDefault="00C9407A" w:rsidP="00137565">
            <w:pPr>
              <w:pStyle w:val="TAL"/>
              <w:keepNext w:val="0"/>
              <w:keepLines w:val="0"/>
            </w:pPr>
          </w:p>
        </w:tc>
        <w:tc>
          <w:tcPr>
            <w:tcW w:w="1559" w:type="dxa"/>
            <w:shd w:val="clear" w:color="auto" w:fill="auto"/>
          </w:tcPr>
          <w:p w14:paraId="336ABF4D" w14:textId="0558350B"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2139CDDB" w14:textId="77777777" w:rsidR="00C9407A" w:rsidRPr="005B0A88" w:rsidRDefault="00C9407A" w:rsidP="00137565">
            <w:pPr>
              <w:pStyle w:val="TAL"/>
              <w:keepNext w:val="0"/>
              <w:keepLines w:val="0"/>
            </w:pPr>
          </w:p>
        </w:tc>
        <w:tc>
          <w:tcPr>
            <w:tcW w:w="1843" w:type="dxa"/>
            <w:shd w:val="clear" w:color="auto" w:fill="auto"/>
          </w:tcPr>
          <w:p w14:paraId="419B1F14" w14:textId="6F43CABA" w:rsidR="00C9407A" w:rsidRPr="005B0A88" w:rsidRDefault="00C9407A" w:rsidP="00137565">
            <w:pPr>
              <w:pStyle w:val="TAL"/>
              <w:keepNext w:val="0"/>
              <w:keepLines w:val="0"/>
            </w:pPr>
            <w:r w:rsidRPr="005B0A88">
              <w:t>SR.2.1</w:t>
            </w:r>
            <w:r w:rsidR="00432911">
              <w:t xml:space="preserve"> </w:t>
            </w:r>
            <w:r w:rsidRPr="005B0A88">
              <w:t>TDD</w:t>
            </w:r>
          </w:p>
        </w:tc>
        <w:tc>
          <w:tcPr>
            <w:tcW w:w="1701" w:type="dxa"/>
          </w:tcPr>
          <w:p w14:paraId="770417E8" w14:textId="266DF237" w:rsidR="00C9407A" w:rsidRPr="005B0A88" w:rsidRDefault="00C9407A" w:rsidP="00137565">
            <w:pPr>
              <w:pStyle w:val="TAL"/>
              <w:keepNext w:val="0"/>
              <w:keepLines w:val="0"/>
              <w:rPr>
                <w:highlight w:val="yellow"/>
              </w:rPr>
            </w:pPr>
            <w:r w:rsidRPr="005B0A88">
              <w:t>SR.2.1</w:t>
            </w:r>
            <w:r w:rsidR="00432911">
              <w:t xml:space="preserve"> </w:t>
            </w:r>
            <w:r w:rsidRPr="005B0A88">
              <w:t>TDD</w:t>
            </w:r>
          </w:p>
        </w:tc>
        <w:tc>
          <w:tcPr>
            <w:tcW w:w="1842" w:type="dxa"/>
            <w:vMerge/>
            <w:shd w:val="clear" w:color="auto" w:fill="auto"/>
          </w:tcPr>
          <w:p w14:paraId="731610B8" w14:textId="77777777" w:rsidR="00C9407A" w:rsidRPr="005B0A88" w:rsidRDefault="00C9407A" w:rsidP="00137565">
            <w:pPr>
              <w:pStyle w:val="TAL"/>
              <w:keepNext w:val="0"/>
              <w:keepLines w:val="0"/>
              <w:rPr>
                <w:highlight w:val="yellow"/>
              </w:rPr>
            </w:pPr>
          </w:p>
        </w:tc>
      </w:tr>
      <w:tr w:rsidR="00C9407A" w:rsidRPr="005B0A88" w14:paraId="44A4C584" w14:textId="77777777" w:rsidTr="00432911">
        <w:trPr>
          <w:jc w:val="center"/>
        </w:trPr>
        <w:tc>
          <w:tcPr>
            <w:tcW w:w="2093" w:type="dxa"/>
            <w:gridSpan w:val="2"/>
            <w:vMerge w:val="restart"/>
            <w:tcBorders>
              <w:top w:val="nil"/>
            </w:tcBorders>
            <w:shd w:val="clear" w:color="auto" w:fill="auto"/>
          </w:tcPr>
          <w:p w14:paraId="14CC1498" w14:textId="2AE75095" w:rsidR="00C9407A" w:rsidRPr="005B0A88" w:rsidRDefault="00C9407A" w:rsidP="00137565">
            <w:pPr>
              <w:pStyle w:val="TAL"/>
              <w:keepNext w:val="0"/>
              <w:keepLines w:val="0"/>
            </w:pPr>
            <w:r w:rsidRPr="005B0A88">
              <w:rPr>
                <w:rFonts w:cs="Arial"/>
                <w:lang w:eastAsia="zh-CN"/>
              </w:rPr>
              <w:t>RMSI</w:t>
            </w:r>
            <w:r w:rsidR="00432911">
              <w:rPr>
                <w:rFonts w:cs="Arial"/>
                <w:lang w:eastAsia="zh-CN"/>
              </w:rPr>
              <w:t xml:space="preserve"> </w:t>
            </w:r>
            <w:r w:rsidRPr="005B0A88">
              <w:rPr>
                <w:rFonts w:cs="Arial"/>
                <w:lang w:eastAsia="zh-CN"/>
              </w:rPr>
              <w:t>CORESET</w:t>
            </w:r>
            <w:r w:rsidR="00432911">
              <w:rPr>
                <w:rFonts w:cs="Arial"/>
                <w:lang w:eastAsia="zh-CN"/>
              </w:rPr>
              <w:t xml:space="preserve"> </w:t>
            </w:r>
            <w:r w:rsidRPr="005B0A88">
              <w:rPr>
                <w:rFonts w:cs="Arial"/>
                <w:lang w:eastAsia="zh-CN"/>
              </w:rPr>
              <w:t>Reference</w:t>
            </w:r>
            <w:r w:rsidR="00432911">
              <w:rPr>
                <w:rFonts w:cs="Arial"/>
                <w:lang w:eastAsia="zh-CN"/>
              </w:rPr>
              <w:t xml:space="preserve"> </w:t>
            </w:r>
            <w:r w:rsidRPr="005B0A88">
              <w:rPr>
                <w:rFonts w:cs="Arial"/>
                <w:lang w:eastAsia="zh-CN"/>
              </w:rPr>
              <w:t>Channel</w:t>
            </w:r>
          </w:p>
        </w:tc>
        <w:tc>
          <w:tcPr>
            <w:tcW w:w="1559" w:type="dxa"/>
            <w:shd w:val="clear" w:color="auto" w:fill="auto"/>
          </w:tcPr>
          <w:p w14:paraId="743EB4BA" w14:textId="50DA385E"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24A8358A" w14:textId="77777777" w:rsidR="00C9407A" w:rsidRPr="005B0A88" w:rsidRDefault="00C9407A" w:rsidP="00137565">
            <w:pPr>
              <w:pStyle w:val="TAC"/>
              <w:keepNext w:val="0"/>
              <w:keepLines w:val="0"/>
            </w:pPr>
          </w:p>
        </w:tc>
        <w:tc>
          <w:tcPr>
            <w:tcW w:w="1843" w:type="dxa"/>
            <w:shd w:val="clear" w:color="auto" w:fill="auto"/>
          </w:tcPr>
          <w:p w14:paraId="641AAD3F" w14:textId="5146308A" w:rsidR="00C9407A" w:rsidRPr="005B0A88" w:rsidRDefault="00C9407A" w:rsidP="00137565">
            <w:pPr>
              <w:pStyle w:val="TAC"/>
              <w:keepNext w:val="0"/>
              <w:keepLines w:val="0"/>
            </w:pPr>
            <w:r w:rsidRPr="005B0A88">
              <w:t>CR.1.1</w:t>
            </w:r>
            <w:r w:rsidR="00432911">
              <w:t xml:space="preserve"> </w:t>
            </w:r>
            <w:r w:rsidRPr="005B0A88">
              <w:t>TDD</w:t>
            </w:r>
          </w:p>
        </w:tc>
        <w:tc>
          <w:tcPr>
            <w:tcW w:w="1701" w:type="dxa"/>
          </w:tcPr>
          <w:p w14:paraId="6E7539FA" w14:textId="63742BED" w:rsidR="00C9407A" w:rsidRPr="005B0A88" w:rsidRDefault="00C9407A" w:rsidP="00137565">
            <w:pPr>
              <w:pStyle w:val="TAC"/>
              <w:keepNext w:val="0"/>
              <w:keepLines w:val="0"/>
            </w:pPr>
            <w:r w:rsidRPr="005B0A88">
              <w:t>CR.1.1</w:t>
            </w:r>
            <w:r w:rsidR="00432911">
              <w:t xml:space="preserve"> </w:t>
            </w:r>
            <w:r w:rsidRPr="005B0A88">
              <w:t>TDD</w:t>
            </w:r>
          </w:p>
        </w:tc>
        <w:tc>
          <w:tcPr>
            <w:tcW w:w="1842" w:type="dxa"/>
            <w:tcBorders>
              <w:top w:val="nil"/>
            </w:tcBorders>
            <w:shd w:val="clear" w:color="auto" w:fill="auto"/>
          </w:tcPr>
          <w:p w14:paraId="223E21D6" w14:textId="77777777" w:rsidR="00C9407A" w:rsidRPr="005B0A88" w:rsidRDefault="00C9407A" w:rsidP="00137565">
            <w:pPr>
              <w:pStyle w:val="TAL"/>
              <w:keepNext w:val="0"/>
              <w:keepLines w:val="0"/>
            </w:pPr>
          </w:p>
        </w:tc>
      </w:tr>
      <w:tr w:rsidR="00C9407A" w:rsidRPr="005B0A88" w14:paraId="4751438C" w14:textId="77777777" w:rsidTr="00432911">
        <w:trPr>
          <w:jc w:val="center"/>
        </w:trPr>
        <w:tc>
          <w:tcPr>
            <w:tcW w:w="2093" w:type="dxa"/>
            <w:gridSpan w:val="2"/>
            <w:vMerge/>
            <w:shd w:val="clear" w:color="auto" w:fill="auto"/>
            <w:vAlign w:val="center"/>
          </w:tcPr>
          <w:p w14:paraId="003A2A54" w14:textId="77777777" w:rsidR="00C9407A" w:rsidRPr="005B0A88" w:rsidRDefault="00C9407A" w:rsidP="00137565">
            <w:pPr>
              <w:pStyle w:val="TAL"/>
              <w:keepNext w:val="0"/>
              <w:keepLines w:val="0"/>
            </w:pPr>
          </w:p>
        </w:tc>
        <w:tc>
          <w:tcPr>
            <w:tcW w:w="1559" w:type="dxa"/>
            <w:shd w:val="clear" w:color="auto" w:fill="auto"/>
          </w:tcPr>
          <w:p w14:paraId="52769608" w14:textId="1C8D466F"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2A668F9E" w14:textId="77777777" w:rsidR="00C9407A" w:rsidRPr="005B0A88" w:rsidRDefault="00C9407A" w:rsidP="00137565">
            <w:pPr>
              <w:pStyle w:val="TAC"/>
              <w:keepNext w:val="0"/>
              <w:keepLines w:val="0"/>
            </w:pPr>
          </w:p>
        </w:tc>
        <w:tc>
          <w:tcPr>
            <w:tcW w:w="1843" w:type="dxa"/>
            <w:shd w:val="clear" w:color="auto" w:fill="auto"/>
          </w:tcPr>
          <w:p w14:paraId="3BA0790A" w14:textId="437E04F4" w:rsidR="00C9407A" w:rsidRPr="005B0A88" w:rsidRDefault="00C9407A" w:rsidP="00137565">
            <w:pPr>
              <w:pStyle w:val="TAC"/>
              <w:keepNext w:val="0"/>
              <w:keepLines w:val="0"/>
            </w:pPr>
            <w:r w:rsidRPr="005B0A88">
              <w:t>CR.2.1</w:t>
            </w:r>
            <w:r w:rsidR="00432911">
              <w:t xml:space="preserve"> </w:t>
            </w:r>
            <w:r w:rsidRPr="005B0A88">
              <w:t>TDD</w:t>
            </w:r>
          </w:p>
        </w:tc>
        <w:tc>
          <w:tcPr>
            <w:tcW w:w="1701" w:type="dxa"/>
          </w:tcPr>
          <w:p w14:paraId="165049E7" w14:textId="523B82CE" w:rsidR="00C9407A" w:rsidRPr="005B0A88" w:rsidRDefault="00C9407A" w:rsidP="00137565">
            <w:pPr>
              <w:pStyle w:val="TAC"/>
              <w:keepNext w:val="0"/>
              <w:keepLines w:val="0"/>
            </w:pPr>
            <w:r w:rsidRPr="005B0A88">
              <w:t>CR.2.1</w:t>
            </w:r>
            <w:r w:rsidR="00432911">
              <w:t xml:space="preserve"> </w:t>
            </w:r>
            <w:r w:rsidRPr="005B0A88">
              <w:t>TDD</w:t>
            </w:r>
          </w:p>
        </w:tc>
        <w:tc>
          <w:tcPr>
            <w:tcW w:w="1842" w:type="dxa"/>
            <w:tcBorders>
              <w:top w:val="nil"/>
            </w:tcBorders>
            <w:shd w:val="clear" w:color="auto" w:fill="auto"/>
          </w:tcPr>
          <w:p w14:paraId="212FF185" w14:textId="77777777" w:rsidR="00C9407A" w:rsidRPr="005B0A88" w:rsidRDefault="00C9407A" w:rsidP="00137565">
            <w:pPr>
              <w:pStyle w:val="TAL"/>
              <w:keepNext w:val="0"/>
              <w:keepLines w:val="0"/>
            </w:pPr>
          </w:p>
        </w:tc>
      </w:tr>
      <w:tr w:rsidR="00C9407A" w:rsidRPr="005B0A88" w14:paraId="64CC14F5" w14:textId="77777777" w:rsidTr="00432911">
        <w:trPr>
          <w:jc w:val="center"/>
        </w:trPr>
        <w:tc>
          <w:tcPr>
            <w:tcW w:w="2093" w:type="dxa"/>
            <w:gridSpan w:val="2"/>
            <w:vMerge w:val="restart"/>
            <w:tcBorders>
              <w:top w:val="nil"/>
            </w:tcBorders>
            <w:shd w:val="clear" w:color="auto" w:fill="auto"/>
          </w:tcPr>
          <w:p w14:paraId="13992F99" w14:textId="5BC8314D" w:rsidR="00C9407A" w:rsidRPr="005B0A88" w:rsidRDefault="00C9407A" w:rsidP="00137565">
            <w:pPr>
              <w:pStyle w:val="TAL"/>
              <w:keepNext w:val="0"/>
              <w:keepLines w:val="0"/>
            </w:pPr>
            <w:r w:rsidRPr="005B0A88">
              <w:rPr>
                <w:rFonts w:cs="Arial"/>
                <w:lang w:eastAsia="zh-CN"/>
              </w:rPr>
              <w:t>Dedicated</w:t>
            </w:r>
            <w:r w:rsidR="00432911">
              <w:rPr>
                <w:rFonts w:cs="Arial"/>
                <w:lang w:eastAsia="zh-CN"/>
              </w:rPr>
              <w:t xml:space="preserve"> </w:t>
            </w:r>
            <w:r w:rsidRPr="005B0A88">
              <w:rPr>
                <w:rFonts w:cs="Arial"/>
                <w:lang w:eastAsia="zh-CN"/>
              </w:rPr>
              <w:t>CORESET</w:t>
            </w:r>
            <w:r w:rsidR="00432911">
              <w:rPr>
                <w:rFonts w:cs="Arial"/>
                <w:lang w:eastAsia="zh-CN"/>
              </w:rPr>
              <w:t xml:space="preserve"> </w:t>
            </w:r>
            <w:r w:rsidRPr="005B0A88">
              <w:rPr>
                <w:rFonts w:cs="Arial"/>
                <w:lang w:eastAsia="zh-CN"/>
              </w:rPr>
              <w:t>Reference</w:t>
            </w:r>
            <w:r w:rsidR="00432911">
              <w:rPr>
                <w:rFonts w:cs="Arial"/>
                <w:lang w:eastAsia="zh-CN"/>
              </w:rPr>
              <w:t xml:space="preserve"> </w:t>
            </w:r>
            <w:r w:rsidRPr="005B0A88">
              <w:rPr>
                <w:rFonts w:cs="Arial"/>
                <w:lang w:eastAsia="zh-CN"/>
              </w:rPr>
              <w:t>Channel</w:t>
            </w:r>
          </w:p>
        </w:tc>
        <w:tc>
          <w:tcPr>
            <w:tcW w:w="1559" w:type="dxa"/>
            <w:shd w:val="clear" w:color="auto" w:fill="auto"/>
          </w:tcPr>
          <w:p w14:paraId="76C3BCF9" w14:textId="013CFD63"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4E3585BB" w14:textId="77777777" w:rsidR="00C9407A" w:rsidRPr="005B0A88" w:rsidRDefault="00C9407A" w:rsidP="00137565">
            <w:pPr>
              <w:pStyle w:val="TAC"/>
              <w:keepNext w:val="0"/>
              <w:keepLines w:val="0"/>
            </w:pPr>
          </w:p>
        </w:tc>
        <w:tc>
          <w:tcPr>
            <w:tcW w:w="1843" w:type="dxa"/>
            <w:shd w:val="clear" w:color="auto" w:fill="auto"/>
          </w:tcPr>
          <w:p w14:paraId="765838B6" w14:textId="4E849AB0" w:rsidR="00C9407A" w:rsidRPr="005B0A88" w:rsidRDefault="00C9407A" w:rsidP="00137565">
            <w:pPr>
              <w:pStyle w:val="TAC"/>
              <w:keepNext w:val="0"/>
              <w:keepLines w:val="0"/>
            </w:pPr>
            <w:r w:rsidRPr="005B0A88">
              <w:t>CCR.1.1</w:t>
            </w:r>
            <w:r w:rsidR="00432911">
              <w:t xml:space="preserve"> </w:t>
            </w:r>
            <w:r w:rsidRPr="005B0A88">
              <w:t>TDD</w:t>
            </w:r>
          </w:p>
        </w:tc>
        <w:tc>
          <w:tcPr>
            <w:tcW w:w="1701" w:type="dxa"/>
          </w:tcPr>
          <w:p w14:paraId="31849FE5" w14:textId="3C7FD523" w:rsidR="00C9407A" w:rsidRPr="005B0A88" w:rsidRDefault="00C9407A" w:rsidP="00137565">
            <w:pPr>
              <w:pStyle w:val="TAC"/>
              <w:keepNext w:val="0"/>
              <w:keepLines w:val="0"/>
            </w:pPr>
            <w:r w:rsidRPr="005B0A88">
              <w:t>CCR.1.1</w:t>
            </w:r>
            <w:r w:rsidR="00432911">
              <w:t xml:space="preserve"> </w:t>
            </w:r>
            <w:r w:rsidRPr="005B0A88">
              <w:t>TDD</w:t>
            </w:r>
          </w:p>
        </w:tc>
        <w:tc>
          <w:tcPr>
            <w:tcW w:w="1842" w:type="dxa"/>
            <w:tcBorders>
              <w:top w:val="nil"/>
            </w:tcBorders>
            <w:shd w:val="clear" w:color="auto" w:fill="auto"/>
          </w:tcPr>
          <w:p w14:paraId="47F6DEBF" w14:textId="77777777" w:rsidR="00C9407A" w:rsidRPr="005B0A88" w:rsidRDefault="00C9407A" w:rsidP="00137565">
            <w:pPr>
              <w:pStyle w:val="TAL"/>
              <w:keepNext w:val="0"/>
              <w:keepLines w:val="0"/>
            </w:pPr>
          </w:p>
        </w:tc>
      </w:tr>
      <w:tr w:rsidR="00C9407A" w:rsidRPr="005B0A88" w14:paraId="347DCC5A" w14:textId="77777777" w:rsidTr="00432911">
        <w:trPr>
          <w:jc w:val="center"/>
        </w:trPr>
        <w:tc>
          <w:tcPr>
            <w:tcW w:w="2093" w:type="dxa"/>
            <w:gridSpan w:val="2"/>
            <w:vMerge/>
            <w:shd w:val="clear" w:color="auto" w:fill="auto"/>
            <w:vAlign w:val="center"/>
          </w:tcPr>
          <w:p w14:paraId="044CF777" w14:textId="77777777" w:rsidR="00C9407A" w:rsidRPr="005B0A88" w:rsidRDefault="00C9407A" w:rsidP="00137565">
            <w:pPr>
              <w:pStyle w:val="TAL"/>
              <w:keepNext w:val="0"/>
              <w:keepLines w:val="0"/>
            </w:pPr>
          </w:p>
        </w:tc>
        <w:tc>
          <w:tcPr>
            <w:tcW w:w="1559" w:type="dxa"/>
            <w:shd w:val="clear" w:color="auto" w:fill="auto"/>
          </w:tcPr>
          <w:p w14:paraId="17BE3865" w14:textId="6B099816"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77863BF3" w14:textId="77777777" w:rsidR="00C9407A" w:rsidRPr="005B0A88" w:rsidRDefault="00C9407A" w:rsidP="00137565">
            <w:pPr>
              <w:pStyle w:val="TAC"/>
              <w:keepNext w:val="0"/>
              <w:keepLines w:val="0"/>
            </w:pPr>
          </w:p>
        </w:tc>
        <w:tc>
          <w:tcPr>
            <w:tcW w:w="1843" w:type="dxa"/>
            <w:shd w:val="clear" w:color="auto" w:fill="auto"/>
          </w:tcPr>
          <w:p w14:paraId="73B6E17F" w14:textId="5E28BC09" w:rsidR="00C9407A" w:rsidRPr="005B0A88" w:rsidRDefault="00C9407A" w:rsidP="00137565">
            <w:pPr>
              <w:pStyle w:val="TAC"/>
              <w:keepNext w:val="0"/>
              <w:keepLines w:val="0"/>
            </w:pPr>
            <w:r w:rsidRPr="005B0A88">
              <w:t>CCR.2.1</w:t>
            </w:r>
            <w:r w:rsidR="00432911">
              <w:t xml:space="preserve"> </w:t>
            </w:r>
            <w:r w:rsidRPr="005B0A88">
              <w:t>TDD</w:t>
            </w:r>
          </w:p>
        </w:tc>
        <w:tc>
          <w:tcPr>
            <w:tcW w:w="1701" w:type="dxa"/>
          </w:tcPr>
          <w:p w14:paraId="49F5A7AB" w14:textId="541F5277" w:rsidR="00C9407A" w:rsidRPr="005B0A88" w:rsidRDefault="00C9407A" w:rsidP="00137565">
            <w:pPr>
              <w:pStyle w:val="TAC"/>
              <w:keepNext w:val="0"/>
              <w:keepLines w:val="0"/>
            </w:pPr>
            <w:r w:rsidRPr="005B0A88">
              <w:t>CCR.2.1</w:t>
            </w:r>
            <w:r w:rsidR="00432911">
              <w:t xml:space="preserve"> </w:t>
            </w:r>
            <w:r w:rsidRPr="005B0A88">
              <w:t>TDD</w:t>
            </w:r>
          </w:p>
        </w:tc>
        <w:tc>
          <w:tcPr>
            <w:tcW w:w="1842" w:type="dxa"/>
            <w:tcBorders>
              <w:top w:val="nil"/>
            </w:tcBorders>
            <w:shd w:val="clear" w:color="auto" w:fill="auto"/>
          </w:tcPr>
          <w:p w14:paraId="702E1F90" w14:textId="77777777" w:rsidR="00C9407A" w:rsidRPr="005B0A88" w:rsidRDefault="00C9407A" w:rsidP="00137565">
            <w:pPr>
              <w:pStyle w:val="TAL"/>
              <w:keepNext w:val="0"/>
              <w:keepLines w:val="0"/>
            </w:pPr>
          </w:p>
        </w:tc>
      </w:tr>
      <w:tr w:rsidR="00C9407A" w:rsidRPr="005B0A88" w14:paraId="208502F0" w14:textId="77777777" w:rsidTr="00432911">
        <w:trPr>
          <w:jc w:val="center"/>
        </w:trPr>
        <w:tc>
          <w:tcPr>
            <w:tcW w:w="3652" w:type="dxa"/>
            <w:gridSpan w:val="3"/>
            <w:shd w:val="clear" w:color="auto" w:fill="auto"/>
          </w:tcPr>
          <w:p w14:paraId="5915680B" w14:textId="2FEAD090"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2545558D" w14:textId="77777777" w:rsidR="00C9407A" w:rsidRPr="005B0A88" w:rsidRDefault="00C9407A" w:rsidP="00137565">
            <w:pPr>
              <w:pStyle w:val="TAL"/>
              <w:keepNext w:val="0"/>
              <w:keepLines w:val="0"/>
            </w:pPr>
          </w:p>
        </w:tc>
        <w:tc>
          <w:tcPr>
            <w:tcW w:w="1843" w:type="dxa"/>
            <w:shd w:val="clear" w:color="auto" w:fill="auto"/>
          </w:tcPr>
          <w:p w14:paraId="6FEFB6BF" w14:textId="77777777" w:rsidR="00C9407A" w:rsidRPr="005B0A88" w:rsidRDefault="00C9407A" w:rsidP="00137565">
            <w:pPr>
              <w:pStyle w:val="TAL"/>
              <w:keepNext w:val="0"/>
              <w:keepLines w:val="0"/>
            </w:pPr>
            <w:r w:rsidRPr="005B0A88">
              <w:rPr>
                <w:bCs/>
              </w:rPr>
              <w:t>1</w:t>
            </w:r>
          </w:p>
        </w:tc>
        <w:tc>
          <w:tcPr>
            <w:tcW w:w="1701" w:type="dxa"/>
          </w:tcPr>
          <w:p w14:paraId="5A42A3E3" w14:textId="77777777" w:rsidR="00C9407A" w:rsidRPr="005B0A88" w:rsidRDefault="00C9407A" w:rsidP="00137565">
            <w:pPr>
              <w:pStyle w:val="TAL"/>
              <w:keepNext w:val="0"/>
              <w:keepLines w:val="0"/>
            </w:pPr>
            <w:r w:rsidRPr="005B0A88">
              <w:t>1</w:t>
            </w:r>
          </w:p>
        </w:tc>
        <w:tc>
          <w:tcPr>
            <w:tcW w:w="1842" w:type="dxa"/>
            <w:shd w:val="clear" w:color="auto" w:fill="auto"/>
          </w:tcPr>
          <w:p w14:paraId="499627E3" w14:textId="77777777" w:rsidR="00C9407A" w:rsidRPr="005B0A88" w:rsidRDefault="00C9407A" w:rsidP="00137565">
            <w:pPr>
              <w:pStyle w:val="TAL"/>
              <w:keepNext w:val="0"/>
              <w:keepLines w:val="0"/>
            </w:pPr>
          </w:p>
        </w:tc>
      </w:tr>
      <w:tr w:rsidR="00C9407A" w:rsidRPr="005B0A88" w14:paraId="7E48ED9F" w14:textId="77777777" w:rsidTr="00432911">
        <w:trPr>
          <w:jc w:val="center"/>
        </w:trPr>
        <w:tc>
          <w:tcPr>
            <w:tcW w:w="3652" w:type="dxa"/>
            <w:gridSpan w:val="3"/>
            <w:shd w:val="clear" w:color="auto" w:fill="auto"/>
          </w:tcPr>
          <w:p w14:paraId="29CE7201" w14:textId="3CBE599B"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6FF84868" w14:textId="77777777" w:rsidR="00C9407A" w:rsidRPr="005B0A88" w:rsidRDefault="00C9407A" w:rsidP="00137565">
            <w:pPr>
              <w:pStyle w:val="TAL"/>
              <w:keepNext w:val="0"/>
              <w:keepLines w:val="0"/>
            </w:pPr>
            <w:r w:rsidRPr="005B0A88">
              <w:rPr>
                <w:bCs/>
              </w:rPr>
              <w:t>dB</w:t>
            </w:r>
          </w:p>
        </w:tc>
        <w:tc>
          <w:tcPr>
            <w:tcW w:w="1843" w:type="dxa"/>
            <w:vMerge w:val="restart"/>
            <w:shd w:val="clear" w:color="auto" w:fill="auto"/>
            <w:vAlign w:val="center"/>
          </w:tcPr>
          <w:p w14:paraId="22FEB8E4" w14:textId="77777777" w:rsidR="00C9407A" w:rsidRPr="005B0A88" w:rsidRDefault="00C9407A" w:rsidP="00137565">
            <w:pPr>
              <w:pStyle w:val="TAL"/>
              <w:keepNext w:val="0"/>
              <w:keepLines w:val="0"/>
            </w:pPr>
            <w:r w:rsidRPr="005B0A88">
              <w:t>0</w:t>
            </w:r>
          </w:p>
        </w:tc>
        <w:tc>
          <w:tcPr>
            <w:tcW w:w="1701" w:type="dxa"/>
            <w:vMerge w:val="restart"/>
            <w:vAlign w:val="center"/>
          </w:tcPr>
          <w:p w14:paraId="2107C717" w14:textId="77777777" w:rsidR="00C9407A" w:rsidRPr="005B0A88" w:rsidRDefault="00C9407A" w:rsidP="00137565">
            <w:pPr>
              <w:pStyle w:val="TAL"/>
              <w:keepNext w:val="0"/>
              <w:keepLines w:val="0"/>
            </w:pPr>
            <w:r w:rsidRPr="005B0A88">
              <w:t>0</w:t>
            </w:r>
          </w:p>
        </w:tc>
        <w:tc>
          <w:tcPr>
            <w:tcW w:w="1842" w:type="dxa"/>
            <w:shd w:val="clear" w:color="auto" w:fill="auto"/>
          </w:tcPr>
          <w:p w14:paraId="426D830A" w14:textId="77777777" w:rsidR="00C9407A" w:rsidRPr="005B0A88" w:rsidRDefault="00C9407A" w:rsidP="00137565">
            <w:pPr>
              <w:pStyle w:val="TAL"/>
              <w:keepNext w:val="0"/>
              <w:keepLines w:val="0"/>
            </w:pPr>
          </w:p>
        </w:tc>
      </w:tr>
      <w:tr w:rsidR="00C9407A" w:rsidRPr="005B0A88" w14:paraId="5A1D4E31" w14:textId="77777777" w:rsidTr="00432911">
        <w:trPr>
          <w:jc w:val="center"/>
        </w:trPr>
        <w:tc>
          <w:tcPr>
            <w:tcW w:w="3652" w:type="dxa"/>
            <w:gridSpan w:val="3"/>
            <w:shd w:val="clear" w:color="auto" w:fill="auto"/>
          </w:tcPr>
          <w:p w14:paraId="4ED0E88B" w14:textId="1794CC9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3F75F908"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2BDF8E43" w14:textId="77777777" w:rsidR="00C9407A" w:rsidRPr="005B0A88" w:rsidRDefault="00C9407A" w:rsidP="00137565">
            <w:pPr>
              <w:pStyle w:val="TAL"/>
              <w:keepNext w:val="0"/>
              <w:keepLines w:val="0"/>
            </w:pPr>
          </w:p>
        </w:tc>
        <w:tc>
          <w:tcPr>
            <w:tcW w:w="1701" w:type="dxa"/>
            <w:vMerge/>
          </w:tcPr>
          <w:p w14:paraId="3A615876" w14:textId="77777777" w:rsidR="00C9407A" w:rsidRPr="005B0A88" w:rsidRDefault="00C9407A" w:rsidP="00137565">
            <w:pPr>
              <w:pStyle w:val="TAL"/>
              <w:keepNext w:val="0"/>
              <w:keepLines w:val="0"/>
            </w:pPr>
          </w:p>
        </w:tc>
        <w:tc>
          <w:tcPr>
            <w:tcW w:w="1842" w:type="dxa"/>
            <w:shd w:val="clear" w:color="auto" w:fill="auto"/>
          </w:tcPr>
          <w:p w14:paraId="438B8294" w14:textId="77777777" w:rsidR="00C9407A" w:rsidRPr="005B0A88" w:rsidRDefault="00C9407A" w:rsidP="00137565">
            <w:pPr>
              <w:pStyle w:val="TAL"/>
              <w:keepNext w:val="0"/>
              <w:keepLines w:val="0"/>
            </w:pPr>
          </w:p>
        </w:tc>
      </w:tr>
      <w:tr w:rsidR="00C9407A" w:rsidRPr="005B0A88" w14:paraId="1D245A34" w14:textId="77777777" w:rsidTr="00432911">
        <w:trPr>
          <w:jc w:val="center"/>
        </w:trPr>
        <w:tc>
          <w:tcPr>
            <w:tcW w:w="3652" w:type="dxa"/>
            <w:gridSpan w:val="3"/>
            <w:shd w:val="clear" w:color="auto" w:fill="auto"/>
          </w:tcPr>
          <w:p w14:paraId="314D9341" w14:textId="5E46441C"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0816FC35"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74D63DB0" w14:textId="77777777" w:rsidR="00C9407A" w:rsidRPr="005B0A88" w:rsidRDefault="00C9407A" w:rsidP="00137565">
            <w:pPr>
              <w:pStyle w:val="TAL"/>
              <w:keepNext w:val="0"/>
              <w:keepLines w:val="0"/>
            </w:pPr>
          </w:p>
        </w:tc>
        <w:tc>
          <w:tcPr>
            <w:tcW w:w="1701" w:type="dxa"/>
            <w:vMerge/>
          </w:tcPr>
          <w:p w14:paraId="5A09913B" w14:textId="77777777" w:rsidR="00C9407A" w:rsidRPr="005B0A88" w:rsidRDefault="00C9407A" w:rsidP="00137565">
            <w:pPr>
              <w:pStyle w:val="TAL"/>
              <w:keepNext w:val="0"/>
              <w:keepLines w:val="0"/>
            </w:pPr>
          </w:p>
        </w:tc>
        <w:tc>
          <w:tcPr>
            <w:tcW w:w="1842" w:type="dxa"/>
            <w:shd w:val="clear" w:color="auto" w:fill="auto"/>
          </w:tcPr>
          <w:p w14:paraId="3C156DDC" w14:textId="77777777" w:rsidR="00C9407A" w:rsidRPr="005B0A88" w:rsidRDefault="00C9407A" w:rsidP="00137565">
            <w:pPr>
              <w:pStyle w:val="TAL"/>
              <w:keepNext w:val="0"/>
              <w:keepLines w:val="0"/>
            </w:pPr>
          </w:p>
        </w:tc>
      </w:tr>
      <w:tr w:rsidR="00C9407A" w:rsidRPr="005B0A88" w14:paraId="35850328" w14:textId="77777777" w:rsidTr="00432911">
        <w:trPr>
          <w:jc w:val="center"/>
        </w:trPr>
        <w:tc>
          <w:tcPr>
            <w:tcW w:w="3652" w:type="dxa"/>
            <w:gridSpan w:val="3"/>
            <w:shd w:val="clear" w:color="auto" w:fill="auto"/>
          </w:tcPr>
          <w:p w14:paraId="16A54918" w14:textId="24694329"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5DF1ED24"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25236C99" w14:textId="77777777" w:rsidR="00C9407A" w:rsidRPr="005B0A88" w:rsidRDefault="00C9407A" w:rsidP="00137565">
            <w:pPr>
              <w:pStyle w:val="TAL"/>
              <w:keepNext w:val="0"/>
              <w:keepLines w:val="0"/>
            </w:pPr>
          </w:p>
        </w:tc>
        <w:tc>
          <w:tcPr>
            <w:tcW w:w="1701" w:type="dxa"/>
            <w:vMerge/>
          </w:tcPr>
          <w:p w14:paraId="5B0A0059" w14:textId="77777777" w:rsidR="00C9407A" w:rsidRPr="005B0A88" w:rsidRDefault="00C9407A" w:rsidP="00137565">
            <w:pPr>
              <w:pStyle w:val="TAL"/>
              <w:keepNext w:val="0"/>
              <w:keepLines w:val="0"/>
            </w:pPr>
          </w:p>
        </w:tc>
        <w:tc>
          <w:tcPr>
            <w:tcW w:w="1842" w:type="dxa"/>
            <w:shd w:val="clear" w:color="auto" w:fill="auto"/>
          </w:tcPr>
          <w:p w14:paraId="29BC3D36" w14:textId="77777777" w:rsidR="00C9407A" w:rsidRPr="005B0A88" w:rsidRDefault="00C9407A" w:rsidP="00137565">
            <w:pPr>
              <w:pStyle w:val="TAL"/>
              <w:keepNext w:val="0"/>
              <w:keepLines w:val="0"/>
            </w:pPr>
          </w:p>
        </w:tc>
      </w:tr>
      <w:tr w:rsidR="00C9407A" w:rsidRPr="005B0A88" w14:paraId="7FE53DA2" w14:textId="77777777" w:rsidTr="00432911">
        <w:trPr>
          <w:jc w:val="center"/>
        </w:trPr>
        <w:tc>
          <w:tcPr>
            <w:tcW w:w="3652" w:type="dxa"/>
            <w:gridSpan w:val="3"/>
            <w:shd w:val="clear" w:color="auto" w:fill="auto"/>
          </w:tcPr>
          <w:p w14:paraId="4AD6D465" w14:textId="596964DE"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2E9F0FBE"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272BB8D4" w14:textId="77777777" w:rsidR="00C9407A" w:rsidRPr="005B0A88" w:rsidRDefault="00C9407A" w:rsidP="00137565">
            <w:pPr>
              <w:pStyle w:val="TAL"/>
              <w:keepNext w:val="0"/>
              <w:keepLines w:val="0"/>
            </w:pPr>
          </w:p>
        </w:tc>
        <w:tc>
          <w:tcPr>
            <w:tcW w:w="1701" w:type="dxa"/>
            <w:vMerge/>
          </w:tcPr>
          <w:p w14:paraId="535E5775" w14:textId="77777777" w:rsidR="00C9407A" w:rsidRPr="005B0A88" w:rsidRDefault="00C9407A" w:rsidP="00137565">
            <w:pPr>
              <w:pStyle w:val="TAL"/>
              <w:keepNext w:val="0"/>
              <w:keepLines w:val="0"/>
            </w:pPr>
          </w:p>
        </w:tc>
        <w:tc>
          <w:tcPr>
            <w:tcW w:w="1842" w:type="dxa"/>
            <w:shd w:val="clear" w:color="auto" w:fill="auto"/>
          </w:tcPr>
          <w:p w14:paraId="654E176B" w14:textId="77777777" w:rsidR="00C9407A" w:rsidRPr="005B0A88" w:rsidRDefault="00C9407A" w:rsidP="00137565">
            <w:pPr>
              <w:pStyle w:val="TAL"/>
              <w:keepNext w:val="0"/>
              <w:keepLines w:val="0"/>
            </w:pPr>
          </w:p>
        </w:tc>
      </w:tr>
      <w:tr w:rsidR="00C9407A" w:rsidRPr="005B0A88" w14:paraId="0E74063D" w14:textId="77777777" w:rsidTr="00432911">
        <w:trPr>
          <w:jc w:val="center"/>
        </w:trPr>
        <w:tc>
          <w:tcPr>
            <w:tcW w:w="3652" w:type="dxa"/>
            <w:gridSpan w:val="3"/>
            <w:shd w:val="clear" w:color="auto" w:fill="auto"/>
          </w:tcPr>
          <w:p w14:paraId="187A60EC" w14:textId="241B312C"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29E4F4F5"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4F962FD2" w14:textId="77777777" w:rsidR="00C9407A" w:rsidRPr="005B0A88" w:rsidRDefault="00C9407A" w:rsidP="00137565">
            <w:pPr>
              <w:pStyle w:val="TAL"/>
              <w:keepNext w:val="0"/>
              <w:keepLines w:val="0"/>
            </w:pPr>
          </w:p>
        </w:tc>
        <w:tc>
          <w:tcPr>
            <w:tcW w:w="1701" w:type="dxa"/>
            <w:vMerge/>
          </w:tcPr>
          <w:p w14:paraId="4FB57CCE" w14:textId="77777777" w:rsidR="00C9407A" w:rsidRPr="005B0A88" w:rsidRDefault="00C9407A" w:rsidP="00137565">
            <w:pPr>
              <w:pStyle w:val="TAL"/>
              <w:keepNext w:val="0"/>
              <w:keepLines w:val="0"/>
            </w:pPr>
          </w:p>
        </w:tc>
        <w:tc>
          <w:tcPr>
            <w:tcW w:w="1842" w:type="dxa"/>
            <w:shd w:val="clear" w:color="auto" w:fill="auto"/>
          </w:tcPr>
          <w:p w14:paraId="0081CBCC" w14:textId="77777777" w:rsidR="00C9407A" w:rsidRPr="005B0A88" w:rsidRDefault="00C9407A" w:rsidP="00137565">
            <w:pPr>
              <w:pStyle w:val="TAL"/>
              <w:keepNext w:val="0"/>
              <w:keepLines w:val="0"/>
            </w:pPr>
          </w:p>
        </w:tc>
      </w:tr>
      <w:tr w:rsidR="00C9407A" w:rsidRPr="005B0A88" w14:paraId="500A715E" w14:textId="77777777" w:rsidTr="00432911">
        <w:trPr>
          <w:jc w:val="center"/>
        </w:trPr>
        <w:tc>
          <w:tcPr>
            <w:tcW w:w="3652" w:type="dxa"/>
            <w:gridSpan w:val="3"/>
            <w:shd w:val="clear" w:color="auto" w:fill="auto"/>
          </w:tcPr>
          <w:p w14:paraId="141FFD53" w14:textId="28D9225B"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2A4609BF"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5BF0A323" w14:textId="77777777" w:rsidR="00C9407A" w:rsidRPr="005B0A88" w:rsidRDefault="00C9407A" w:rsidP="00137565">
            <w:pPr>
              <w:pStyle w:val="TAL"/>
              <w:keepNext w:val="0"/>
              <w:keepLines w:val="0"/>
            </w:pPr>
          </w:p>
        </w:tc>
        <w:tc>
          <w:tcPr>
            <w:tcW w:w="1701" w:type="dxa"/>
            <w:vMerge/>
          </w:tcPr>
          <w:p w14:paraId="39AF677F" w14:textId="77777777" w:rsidR="00C9407A" w:rsidRPr="005B0A88" w:rsidRDefault="00C9407A" w:rsidP="00137565">
            <w:pPr>
              <w:pStyle w:val="TAL"/>
              <w:keepNext w:val="0"/>
              <w:keepLines w:val="0"/>
            </w:pPr>
          </w:p>
        </w:tc>
        <w:tc>
          <w:tcPr>
            <w:tcW w:w="1842" w:type="dxa"/>
            <w:shd w:val="clear" w:color="auto" w:fill="auto"/>
          </w:tcPr>
          <w:p w14:paraId="192232FA" w14:textId="77777777" w:rsidR="00C9407A" w:rsidRPr="005B0A88" w:rsidRDefault="00C9407A" w:rsidP="00137565">
            <w:pPr>
              <w:pStyle w:val="TAL"/>
              <w:keepNext w:val="0"/>
              <w:keepLines w:val="0"/>
            </w:pPr>
          </w:p>
        </w:tc>
      </w:tr>
      <w:tr w:rsidR="00C9407A" w:rsidRPr="005B0A88" w14:paraId="3403F9F9" w14:textId="77777777" w:rsidTr="00432911">
        <w:trPr>
          <w:jc w:val="center"/>
        </w:trPr>
        <w:tc>
          <w:tcPr>
            <w:tcW w:w="1242" w:type="dxa"/>
            <w:vMerge w:val="restart"/>
            <w:shd w:val="clear" w:color="auto" w:fill="auto"/>
          </w:tcPr>
          <w:p w14:paraId="3BAC071A" w14:textId="3CB6D96A"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5199561F" w14:textId="77777777" w:rsidR="00C9407A" w:rsidRPr="005B0A88" w:rsidRDefault="00C9407A" w:rsidP="00137565">
            <w:pPr>
              <w:pStyle w:val="TAL"/>
              <w:keepNext w:val="0"/>
              <w:keepLines w:val="0"/>
            </w:pPr>
            <w:r w:rsidRPr="005B0A88">
              <w:rPr>
                <w:noProof/>
                <w:position w:val="-12"/>
              </w:rPr>
              <w:drawing>
                <wp:inline distT="0" distB="0" distL="0" distR="0" wp14:anchorId="228D589F" wp14:editId="238D9F7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89CFC3" w14:textId="77777777" w:rsidR="00C9407A" w:rsidRPr="005B0A88" w:rsidRDefault="00C9407A" w:rsidP="00137565">
            <w:pPr>
              <w:pStyle w:val="TAL"/>
              <w:keepNext w:val="0"/>
              <w:keepLines w:val="0"/>
            </w:pPr>
            <w:r w:rsidRPr="005B0A88">
              <w:t>dB</w:t>
            </w:r>
          </w:p>
        </w:tc>
        <w:tc>
          <w:tcPr>
            <w:tcW w:w="1843" w:type="dxa"/>
            <w:shd w:val="clear" w:color="auto" w:fill="auto"/>
          </w:tcPr>
          <w:p w14:paraId="7BF41FE9" w14:textId="77777777" w:rsidR="00C9407A" w:rsidRPr="005B0A88" w:rsidRDefault="00C9407A" w:rsidP="00137565">
            <w:pPr>
              <w:pStyle w:val="TAL"/>
              <w:keepNext w:val="0"/>
              <w:keepLines w:val="0"/>
            </w:pPr>
            <w:r w:rsidRPr="005B0A88">
              <w:rPr>
                <w:bCs/>
              </w:rPr>
              <w:t>3</w:t>
            </w:r>
          </w:p>
        </w:tc>
        <w:tc>
          <w:tcPr>
            <w:tcW w:w="1701" w:type="dxa"/>
          </w:tcPr>
          <w:p w14:paraId="5F793710" w14:textId="77777777" w:rsidR="00C9407A" w:rsidRPr="005B0A88" w:rsidRDefault="00C9407A" w:rsidP="00137565">
            <w:pPr>
              <w:pStyle w:val="TAL"/>
              <w:keepNext w:val="0"/>
              <w:keepLines w:val="0"/>
            </w:pPr>
            <w:r w:rsidRPr="005B0A88">
              <w:rPr>
                <w:bCs/>
              </w:rPr>
              <w:t>3</w:t>
            </w:r>
          </w:p>
        </w:tc>
        <w:tc>
          <w:tcPr>
            <w:tcW w:w="1842" w:type="dxa"/>
            <w:vMerge w:val="restart"/>
            <w:shd w:val="clear" w:color="auto" w:fill="auto"/>
          </w:tcPr>
          <w:p w14:paraId="484256AD" w14:textId="58CAF628"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r w:rsidRPr="005B0A88">
              <w:rPr>
                <w:i/>
              </w:rPr>
              <w:t>rsrp-ThresholdSSB</w:t>
            </w:r>
          </w:p>
        </w:tc>
      </w:tr>
      <w:tr w:rsidR="00C9407A" w:rsidRPr="005B0A88" w14:paraId="6472B164" w14:textId="77777777" w:rsidTr="00432911">
        <w:trPr>
          <w:jc w:val="center"/>
        </w:trPr>
        <w:tc>
          <w:tcPr>
            <w:tcW w:w="1242" w:type="dxa"/>
            <w:vMerge/>
            <w:shd w:val="clear" w:color="auto" w:fill="auto"/>
          </w:tcPr>
          <w:p w14:paraId="1799981B" w14:textId="77777777" w:rsidR="00C9407A" w:rsidRPr="005B0A88" w:rsidRDefault="00C9407A" w:rsidP="00137565">
            <w:pPr>
              <w:pStyle w:val="TAL"/>
              <w:keepNext w:val="0"/>
              <w:keepLines w:val="0"/>
            </w:pPr>
          </w:p>
        </w:tc>
        <w:tc>
          <w:tcPr>
            <w:tcW w:w="851" w:type="dxa"/>
            <w:vMerge w:val="restart"/>
            <w:shd w:val="clear" w:color="auto" w:fill="auto"/>
          </w:tcPr>
          <w:p w14:paraId="7A6D04B1" w14:textId="77777777" w:rsidR="00C9407A" w:rsidRPr="005B0A88" w:rsidRDefault="00C9407A" w:rsidP="00137565">
            <w:pPr>
              <w:pStyle w:val="TAL"/>
              <w:keepNext w:val="0"/>
              <w:keepLines w:val="0"/>
            </w:pPr>
            <w:r w:rsidRPr="005B0A88">
              <w:rPr>
                <w:noProof/>
                <w:position w:val="-12"/>
              </w:rPr>
              <w:drawing>
                <wp:inline distT="0" distB="0" distL="0" distR="0" wp14:anchorId="0B2B213A" wp14:editId="10A659C2">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35A060B" w14:textId="57895A56"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6FA6A4B1" w14:textId="77777777" w:rsidR="00C9407A" w:rsidRPr="005B0A88" w:rsidRDefault="00C9407A" w:rsidP="00137565">
            <w:pPr>
              <w:pStyle w:val="TAL"/>
              <w:keepNext w:val="0"/>
              <w:keepLines w:val="0"/>
            </w:pPr>
            <w:r w:rsidRPr="005B0A88">
              <w:t>dBm/15kHz</w:t>
            </w:r>
          </w:p>
        </w:tc>
        <w:tc>
          <w:tcPr>
            <w:tcW w:w="1843" w:type="dxa"/>
            <w:shd w:val="clear" w:color="auto" w:fill="auto"/>
          </w:tcPr>
          <w:p w14:paraId="67090C31" w14:textId="77777777" w:rsidR="00C9407A" w:rsidRPr="005B0A88" w:rsidRDefault="00C9407A" w:rsidP="00137565">
            <w:pPr>
              <w:pStyle w:val="TAL"/>
              <w:keepNext w:val="0"/>
              <w:keepLines w:val="0"/>
            </w:pPr>
            <w:r w:rsidRPr="005B0A88">
              <w:t>-98</w:t>
            </w:r>
          </w:p>
        </w:tc>
        <w:tc>
          <w:tcPr>
            <w:tcW w:w="1701" w:type="dxa"/>
          </w:tcPr>
          <w:p w14:paraId="6125913C" w14:textId="77777777" w:rsidR="00C9407A" w:rsidRPr="005B0A88" w:rsidRDefault="00C9407A" w:rsidP="00137565">
            <w:pPr>
              <w:pStyle w:val="TAL"/>
              <w:keepNext w:val="0"/>
              <w:keepLines w:val="0"/>
            </w:pPr>
            <w:r w:rsidRPr="005B0A88">
              <w:t>-98</w:t>
            </w:r>
          </w:p>
        </w:tc>
        <w:tc>
          <w:tcPr>
            <w:tcW w:w="1842" w:type="dxa"/>
            <w:vMerge/>
            <w:shd w:val="clear" w:color="auto" w:fill="auto"/>
          </w:tcPr>
          <w:p w14:paraId="7941980A" w14:textId="77777777" w:rsidR="00C9407A" w:rsidRPr="005B0A88" w:rsidRDefault="00C9407A" w:rsidP="00137565">
            <w:pPr>
              <w:pStyle w:val="TAL"/>
              <w:keepNext w:val="0"/>
              <w:keepLines w:val="0"/>
            </w:pPr>
          </w:p>
        </w:tc>
      </w:tr>
      <w:tr w:rsidR="00C9407A" w:rsidRPr="005B0A88" w14:paraId="548D6C52" w14:textId="77777777" w:rsidTr="00432911">
        <w:trPr>
          <w:jc w:val="center"/>
        </w:trPr>
        <w:tc>
          <w:tcPr>
            <w:tcW w:w="1242" w:type="dxa"/>
            <w:vMerge/>
            <w:shd w:val="clear" w:color="auto" w:fill="auto"/>
          </w:tcPr>
          <w:p w14:paraId="1F0C299D" w14:textId="77777777" w:rsidR="00C9407A" w:rsidRPr="005B0A88" w:rsidRDefault="00C9407A" w:rsidP="00137565">
            <w:pPr>
              <w:pStyle w:val="TAL"/>
              <w:keepNext w:val="0"/>
              <w:keepLines w:val="0"/>
            </w:pPr>
          </w:p>
        </w:tc>
        <w:tc>
          <w:tcPr>
            <w:tcW w:w="851" w:type="dxa"/>
            <w:vMerge/>
            <w:shd w:val="clear" w:color="auto" w:fill="auto"/>
          </w:tcPr>
          <w:p w14:paraId="30A52F2C" w14:textId="77777777" w:rsidR="00C9407A" w:rsidRPr="005B0A88" w:rsidRDefault="00C9407A" w:rsidP="00137565">
            <w:pPr>
              <w:pStyle w:val="TAL"/>
              <w:keepNext w:val="0"/>
              <w:keepLines w:val="0"/>
            </w:pPr>
          </w:p>
        </w:tc>
        <w:tc>
          <w:tcPr>
            <w:tcW w:w="1559" w:type="dxa"/>
            <w:shd w:val="clear" w:color="auto" w:fill="auto"/>
          </w:tcPr>
          <w:p w14:paraId="4C0F7B3B" w14:textId="0EB2BF71"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8F774E2" w14:textId="77777777" w:rsidR="00C9407A" w:rsidRPr="005B0A88" w:rsidRDefault="00C9407A" w:rsidP="00137565">
            <w:pPr>
              <w:pStyle w:val="TAL"/>
              <w:keepNext w:val="0"/>
              <w:keepLines w:val="0"/>
            </w:pPr>
          </w:p>
        </w:tc>
        <w:tc>
          <w:tcPr>
            <w:tcW w:w="1843" w:type="dxa"/>
            <w:shd w:val="clear" w:color="auto" w:fill="auto"/>
          </w:tcPr>
          <w:p w14:paraId="184BAB8A" w14:textId="77777777" w:rsidR="00C9407A" w:rsidRPr="005B0A88" w:rsidRDefault="00C9407A" w:rsidP="00137565">
            <w:pPr>
              <w:pStyle w:val="TAL"/>
              <w:keepNext w:val="0"/>
              <w:keepLines w:val="0"/>
            </w:pPr>
            <w:r w:rsidRPr="005B0A88">
              <w:t>-101</w:t>
            </w:r>
          </w:p>
        </w:tc>
        <w:tc>
          <w:tcPr>
            <w:tcW w:w="1701" w:type="dxa"/>
          </w:tcPr>
          <w:p w14:paraId="2A0091C5" w14:textId="77777777" w:rsidR="00C9407A" w:rsidRPr="005B0A88" w:rsidRDefault="00C9407A" w:rsidP="00137565">
            <w:pPr>
              <w:pStyle w:val="TAL"/>
              <w:keepNext w:val="0"/>
              <w:keepLines w:val="0"/>
            </w:pPr>
            <w:r w:rsidRPr="005B0A88">
              <w:t>-101</w:t>
            </w:r>
          </w:p>
        </w:tc>
        <w:tc>
          <w:tcPr>
            <w:tcW w:w="1842" w:type="dxa"/>
            <w:vMerge/>
            <w:shd w:val="clear" w:color="auto" w:fill="auto"/>
          </w:tcPr>
          <w:p w14:paraId="72E4F4BA" w14:textId="77777777" w:rsidR="00C9407A" w:rsidRPr="005B0A88" w:rsidRDefault="00C9407A" w:rsidP="00137565">
            <w:pPr>
              <w:pStyle w:val="TAL"/>
              <w:keepNext w:val="0"/>
              <w:keepLines w:val="0"/>
            </w:pPr>
          </w:p>
        </w:tc>
      </w:tr>
      <w:tr w:rsidR="00C9407A" w:rsidRPr="005B0A88" w14:paraId="3E3809F9" w14:textId="77777777" w:rsidTr="00432911">
        <w:trPr>
          <w:jc w:val="center"/>
        </w:trPr>
        <w:tc>
          <w:tcPr>
            <w:tcW w:w="1242" w:type="dxa"/>
            <w:vMerge/>
            <w:shd w:val="clear" w:color="auto" w:fill="auto"/>
          </w:tcPr>
          <w:p w14:paraId="50815D3B" w14:textId="77777777" w:rsidR="00C9407A" w:rsidRPr="005B0A88" w:rsidRDefault="00C9407A" w:rsidP="00137565">
            <w:pPr>
              <w:pStyle w:val="TAL"/>
              <w:keepNext w:val="0"/>
              <w:keepLines w:val="0"/>
            </w:pPr>
          </w:p>
        </w:tc>
        <w:tc>
          <w:tcPr>
            <w:tcW w:w="2410" w:type="dxa"/>
            <w:gridSpan w:val="2"/>
            <w:shd w:val="clear" w:color="auto" w:fill="auto"/>
          </w:tcPr>
          <w:p w14:paraId="0DE2794D" w14:textId="77777777" w:rsidR="00C9407A" w:rsidRPr="005B0A88" w:rsidRDefault="00C9407A" w:rsidP="00137565">
            <w:pPr>
              <w:pStyle w:val="TAL"/>
              <w:keepNext w:val="0"/>
              <w:keepLines w:val="0"/>
            </w:pPr>
            <w:r w:rsidRPr="005B0A88">
              <w:rPr>
                <w:noProof/>
                <w:position w:val="-12"/>
              </w:rPr>
              <w:drawing>
                <wp:inline distT="0" distB="0" distL="0" distR="0" wp14:anchorId="58CE16FB" wp14:editId="75547B2A">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5442C8" w14:textId="77777777" w:rsidR="00C9407A" w:rsidRPr="005B0A88" w:rsidRDefault="00C9407A" w:rsidP="00137565">
            <w:pPr>
              <w:pStyle w:val="TAL"/>
              <w:keepNext w:val="0"/>
              <w:keepLines w:val="0"/>
            </w:pPr>
            <w:r w:rsidRPr="005B0A88">
              <w:t>dB</w:t>
            </w:r>
          </w:p>
        </w:tc>
        <w:tc>
          <w:tcPr>
            <w:tcW w:w="1843" w:type="dxa"/>
            <w:shd w:val="clear" w:color="auto" w:fill="auto"/>
          </w:tcPr>
          <w:p w14:paraId="6F92DB41" w14:textId="77777777" w:rsidR="00C9407A" w:rsidRPr="005B0A88" w:rsidRDefault="00C9407A" w:rsidP="00137565">
            <w:pPr>
              <w:pStyle w:val="TAL"/>
              <w:keepNext w:val="0"/>
              <w:keepLines w:val="0"/>
            </w:pPr>
            <w:r w:rsidRPr="005B0A88">
              <w:t>3</w:t>
            </w:r>
          </w:p>
        </w:tc>
        <w:tc>
          <w:tcPr>
            <w:tcW w:w="1701" w:type="dxa"/>
          </w:tcPr>
          <w:p w14:paraId="6FF23C54" w14:textId="77777777" w:rsidR="00C9407A" w:rsidRPr="005B0A88" w:rsidRDefault="00C9407A" w:rsidP="00137565">
            <w:pPr>
              <w:pStyle w:val="TAL"/>
              <w:keepNext w:val="0"/>
              <w:keepLines w:val="0"/>
            </w:pPr>
            <w:r w:rsidRPr="005B0A88">
              <w:t>3</w:t>
            </w:r>
          </w:p>
        </w:tc>
        <w:tc>
          <w:tcPr>
            <w:tcW w:w="1842" w:type="dxa"/>
            <w:vMerge/>
            <w:shd w:val="clear" w:color="auto" w:fill="auto"/>
          </w:tcPr>
          <w:p w14:paraId="3B015C20" w14:textId="77777777" w:rsidR="00C9407A" w:rsidRPr="005B0A88" w:rsidRDefault="00C9407A" w:rsidP="00137565">
            <w:pPr>
              <w:pStyle w:val="TAL"/>
              <w:keepNext w:val="0"/>
              <w:keepLines w:val="0"/>
            </w:pPr>
          </w:p>
        </w:tc>
      </w:tr>
      <w:tr w:rsidR="00C9407A" w:rsidRPr="005B0A88" w14:paraId="31AF1822" w14:textId="77777777" w:rsidTr="00432911">
        <w:trPr>
          <w:jc w:val="center"/>
        </w:trPr>
        <w:tc>
          <w:tcPr>
            <w:tcW w:w="1242" w:type="dxa"/>
            <w:vMerge/>
            <w:shd w:val="clear" w:color="auto" w:fill="auto"/>
          </w:tcPr>
          <w:p w14:paraId="06E360D7" w14:textId="77777777" w:rsidR="00C9407A" w:rsidRPr="005B0A88" w:rsidRDefault="00C9407A" w:rsidP="00137565">
            <w:pPr>
              <w:pStyle w:val="TAL"/>
              <w:keepNext w:val="0"/>
              <w:keepLines w:val="0"/>
            </w:pPr>
          </w:p>
        </w:tc>
        <w:tc>
          <w:tcPr>
            <w:tcW w:w="851" w:type="dxa"/>
            <w:vMerge w:val="restart"/>
            <w:shd w:val="clear" w:color="auto" w:fill="auto"/>
          </w:tcPr>
          <w:p w14:paraId="5C06C13D" w14:textId="5D692B96" w:rsidR="00C9407A" w:rsidRPr="005B0A88" w:rsidRDefault="00C9407A" w:rsidP="00137565">
            <w:pPr>
              <w:pStyle w:val="TAL"/>
              <w:keepNext w:val="0"/>
              <w:keepLines w:val="0"/>
              <w:rPr>
                <w:position w:val="-12"/>
              </w:rPr>
            </w:pPr>
            <w:r w:rsidRPr="005B0A88">
              <w:rPr>
                <w:rFonts w:cs="Arial"/>
              </w:rPr>
              <w:t>SS-RSRP</w:t>
            </w:r>
            <w:r w:rsidR="00432911">
              <w:rPr>
                <w:rFonts w:cs="Arial"/>
                <w:vertAlign w:val="superscript"/>
              </w:rPr>
              <w:t xml:space="preserve"> </w:t>
            </w:r>
            <w:r w:rsidRPr="005B0A88">
              <w:rPr>
                <w:rFonts w:cs="Arial"/>
                <w:vertAlign w:val="superscript"/>
              </w:rPr>
              <w:t>Note</w:t>
            </w:r>
            <w:r w:rsidR="00432911">
              <w:rPr>
                <w:rFonts w:cs="Arial"/>
                <w:vertAlign w:val="superscript"/>
              </w:rPr>
              <w:t xml:space="preserve"> </w:t>
            </w:r>
            <w:r w:rsidRPr="005B0A88">
              <w:rPr>
                <w:rFonts w:cs="Arial"/>
                <w:vertAlign w:val="superscript"/>
              </w:rPr>
              <w:t>3</w:t>
            </w:r>
          </w:p>
        </w:tc>
        <w:tc>
          <w:tcPr>
            <w:tcW w:w="1559" w:type="dxa"/>
            <w:shd w:val="clear" w:color="auto" w:fill="auto"/>
          </w:tcPr>
          <w:p w14:paraId="0A3036A7" w14:textId="485C8E22"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76AD50F3" w14:textId="77777777" w:rsidR="00C9407A" w:rsidRPr="005B0A88" w:rsidRDefault="00C9407A" w:rsidP="00137565">
            <w:pPr>
              <w:pStyle w:val="TAL"/>
              <w:keepNext w:val="0"/>
              <w:keepLines w:val="0"/>
            </w:pPr>
            <w:r w:rsidRPr="005B0A88">
              <w:t>dBm/15kHz</w:t>
            </w:r>
          </w:p>
        </w:tc>
        <w:tc>
          <w:tcPr>
            <w:tcW w:w="1843" w:type="dxa"/>
            <w:shd w:val="clear" w:color="auto" w:fill="auto"/>
          </w:tcPr>
          <w:p w14:paraId="72076187" w14:textId="77777777" w:rsidR="00C9407A" w:rsidRPr="005B0A88" w:rsidRDefault="00C9407A" w:rsidP="00137565">
            <w:pPr>
              <w:pStyle w:val="TAL"/>
              <w:keepNext w:val="0"/>
              <w:keepLines w:val="0"/>
            </w:pPr>
            <w:r w:rsidRPr="005B0A88">
              <w:rPr>
                <w:rFonts w:cs="Arial"/>
              </w:rPr>
              <w:t>-95</w:t>
            </w:r>
          </w:p>
        </w:tc>
        <w:tc>
          <w:tcPr>
            <w:tcW w:w="1701" w:type="dxa"/>
          </w:tcPr>
          <w:p w14:paraId="20355D93" w14:textId="77777777" w:rsidR="00C9407A" w:rsidRPr="005B0A88" w:rsidRDefault="00C9407A" w:rsidP="00137565">
            <w:pPr>
              <w:pStyle w:val="TAL"/>
              <w:keepNext w:val="0"/>
              <w:keepLines w:val="0"/>
            </w:pPr>
            <w:r w:rsidRPr="005B0A88">
              <w:rPr>
                <w:rFonts w:cs="Arial"/>
              </w:rPr>
              <w:t>-95</w:t>
            </w:r>
          </w:p>
        </w:tc>
        <w:tc>
          <w:tcPr>
            <w:tcW w:w="1842" w:type="dxa"/>
            <w:vMerge/>
            <w:shd w:val="clear" w:color="auto" w:fill="auto"/>
          </w:tcPr>
          <w:p w14:paraId="3A5388AD" w14:textId="77777777" w:rsidR="00C9407A" w:rsidRPr="005B0A88" w:rsidRDefault="00C9407A" w:rsidP="00137565">
            <w:pPr>
              <w:pStyle w:val="TAL"/>
              <w:keepNext w:val="0"/>
              <w:keepLines w:val="0"/>
            </w:pPr>
          </w:p>
        </w:tc>
      </w:tr>
      <w:tr w:rsidR="00C9407A" w:rsidRPr="005B0A88" w14:paraId="62916FF7" w14:textId="77777777" w:rsidTr="00432911">
        <w:trPr>
          <w:jc w:val="center"/>
        </w:trPr>
        <w:tc>
          <w:tcPr>
            <w:tcW w:w="1242" w:type="dxa"/>
            <w:vMerge/>
            <w:shd w:val="clear" w:color="auto" w:fill="auto"/>
          </w:tcPr>
          <w:p w14:paraId="253DAE8A" w14:textId="77777777" w:rsidR="00C9407A" w:rsidRPr="005B0A88" w:rsidRDefault="00C9407A" w:rsidP="00137565">
            <w:pPr>
              <w:pStyle w:val="TAL"/>
              <w:keepNext w:val="0"/>
              <w:keepLines w:val="0"/>
            </w:pPr>
          </w:p>
        </w:tc>
        <w:tc>
          <w:tcPr>
            <w:tcW w:w="851" w:type="dxa"/>
            <w:vMerge/>
            <w:shd w:val="clear" w:color="auto" w:fill="auto"/>
          </w:tcPr>
          <w:p w14:paraId="4A5DA3F9" w14:textId="77777777" w:rsidR="00C9407A" w:rsidRPr="005B0A88" w:rsidRDefault="00C9407A" w:rsidP="00137565">
            <w:pPr>
              <w:pStyle w:val="TAL"/>
              <w:keepNext w:val="0"/>
              <w:keepLines w:val="0"/>
              <w:rPr>
                <w:position w:val="-12"/>
              </w:rPr>
            </w:pPr>
          </w:p>
        </w:tc>
        <w:tc>
          <w:tcPr>
            <w:tcW w:w="1559" w:type="dxa"/>
            <w:shd w:val="clear" w:color="auto" w:fill="auto"/>
          </w:tcPr>
          <w:p w14:paraId="05685802" w14:textId="32936B23"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0F050252" w14:textId="77777777" w:rsidR="00C9407A" w:rsidRPr="005B0A88" w:rsidRDefault="00C9407A" w:rsidP="00137565">
            <w:pPr>
              <w:pStyle w:val="TAL"/>
              <w:keepNext w:val="0"/>
              <w:keepLines w:val="0"/>
            </w:pPr>
          </w:p>
        </w:tc>
        <w:tc>
          <w:tcPr>
            <w:tcW w:w="1843" w:type="dxa"/>
            <w:shd w:val="clear" w:color="auto" w:fill="auto"/>
          </w:tcPr>
          <w:p w14:paraId="4E36C31A" w14:textId="77777777" w:rsidR="00C9407A" w:rsidRPr="005B0A88" w:rsidRDefault="00C9407A" w:rsidP="00137565">
            <w:pPr>
              <w:pStyle w:val="TAL"/>
              <w:keepNext w:val="0"/>
              <w:keepLines w:val="0"/>
            </w:pPr>
            <w:r w:rsidRPr="005B0A88">
              <w:rPr>
                <w:rFonts w:cs="Arial"/>
              </w:rPr>
              <w:t>-98</w:t>
            </w:r>
          </w:p>
        </w:tc>
        <w:tc>
          <w:tcPr>
            <w:tcW w:w="1701" w:type="dxa"/>
          </w:tcPr>
          <w:p w14:paraId="25E7A8F2" w14:textId="77777777" w:rsidR="00C9407A" w:rsidRPr="005B0A88" w:rsidRDefault="00C9407A" w:rsidP="00137565">
            <w:pPr>
              <w:pStyle w:val="TAL"/>
              <w:keepNext w:val="0"/>
              <w:keepLines w:val="0"/>
            </w:pPr>
            <w:r w:rsidRPr="005B0A88">
              <w:rPr>
                <w:rFonts w:cs="Arial"/>
              </w:rPr>
              <w:t>-98</w:t>
            </w:r>
          </w:p>
        </w:tc>
        <w:tc>
          <w:tcPr>
            <w:tcW w:w="1842" w:type="dxa"/>
            <w:vMerge/>
            <w:shd w:val="clear" w:color="auto" w:fill="auto"/>
          </w:tcPr>
          <w:p w14:paraId="4348FFFD" w14:textId="77777777" w:rsidR="00C9407A" w:rsidRPr="005B0A88" w:rsidRDefault="00C9407A" w:rsidP="00137565">
            <w:pPr>
              <w:pStyle w:val="TAL"/>
              <w:keepNext w:val="0"/>
              <w:keepLines w:val="0"/>
            </w:pPr>
          </w:p>
        </w:tc>
      </w:tr>
      <w:tr w:rsidR="00C9407A" w:rsidRPr="005B0A88" w14:paraId="7E4F8B96" w14:textId="77777777" w:rsidTr="00432911">
        <w:trPr>
          <w:jc w:val="center"/>
        </w:trPr>
        <w:tc>
          <w:tcPr>
            <w:tcW w:w="1242" w:type="dxa"/>
            <w:vMerge/>
            <w:shd w:val="clear" w:color="auto" w:fill="auto"/>
          </w:tcPr>
          <w:p w14:paraId="00813585" w14:textId="77777777" w:rsidR="00C9407A" w:rsidRPr="005B0A88" w:rsidRDefault="00C9407A" w:rsidP="00137565">
            <w:pPr>
              <w:pStyle w:val="TAL"/>
              <w:keepNext w:val="0"/>
              <w:keepLines w:val="0"/>
            </w:pPr>
          </w:p>
        </w:tc>
        <w:tc>
          <w:tcPr>
            <w:tcW w:w="2410" w:type="dxa"/>
            <w:gridSpan w:val="2"/>
            <w:shd w:val="clear" w:color="auto" w:fill="auto"/>
          </w:tcPr>
          <w:p w14:paraId="77EEDA2C" w14:textId="0F1FD4C9" w:rsidR="00C9407A" w:rsidRPr="005B0A88" w:rsidRDefault="00C9407A" w:rsidP="00137565">
            <w:pPr>
              <w:pStyle w:val="TAL"/>
              <w:keepNext w:val="0"/>
              <w:keepLines w:val="0"/>
            </w:pPr>
            <w:r w:rsidRPr="005B0A88">
              <w:t>SS-RSRP</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3</w:t>
            </w:r>
          </w:p>
        </w:tc>
        <w:tc>
          <w:tcPr>
            <w:tcW w:w="1276" w:type="dxa"/>
            <w:shd w:val="clear" w:color="auto" w:fill="auto"/>
          </w:tcPr>
          <w:p w14:paraId="2134C64B" w14:textId="63AB91A8" w:rsidR="00C9407A" w:rsidRPr="005B0A88" w:rsidRDefault="00C9407A" w:rsidP="00137565">
            <w:pPr>
              <w:pStyle w:val="TAL"/>
              <w:keepNext w:val="0"/>
              <w:keepLines w:val="0"/>
            </w:pPr>
            <w:r w:rsidRPr="005B0A88">
              <w:t>dBm/</w:t>
            </w:r>
            <w:r w:rsidR="00432911">
              <w:t xml:space="preserve"> </w:t>
            </w:r>
            <w:r w:rsidRPr="005B0A88">
              <w:t>SCS</w:t>
            </w:r>
          </w:p>
        </w:tc>
        <w:tc>
          <w:tcPr>
            <w:tcW w:w="1843" w:type="dxa"/>
            <w:shd w:val="clear" w:color="auto" w:fill="auto"/>
          </w:tcPr>
          <w:p w14:paraId="00A7F774" w14:textId="77777777" w:rsidR="00C9407A" w:rsidRPr="005B0A88" w:rsidRDefault="00C9407A" w:rsidP="00137565">
            <w:pPr>
              <w:pStyle w:val="TAL"/>
              <w:keepNext w:val="0"/>
              <w:keepLines w:val="0"/>
            </w:pPr>
            <w:r w:rsidRPr="005B0A88">
              <w:t>-95</w:t>
            </w:r>
          </w:p>
        </w:tc>
        <w:tc>
          <w:tcPr>
            <w:tcW w:w="1701" w:type="dxa"/>
          </w:tcPr>
          <w:p w14:paraId="46CCC634" w14:textId="77777777" w:rsidR="00C9407A" w:rsidRPr="005B0A88" w:rsidRDefault="00C9407A" w:rsidP="00137565">
            <w:pPr>
              <w:pStyle w:val="TAL"/>
              <w:keepNext w:val="0"/>
              <w:keepLines w:val="0"/>
            </w:pPr>
            <w:r w:rsidRPr="005B0A88">
              <w:t>-95</w:t>
            </w:r>
          </w:p>
        </w:tc>
        <w:tc>
          <w:tcPr>
            <w:tcW w:w="1842" w:type="dxa"/>
            <w:vMerge/>
            <w:shd w:val="clear" w:color="auto" w:fill="auto"/>
          </w:tcPr>
          <w:p w14:paraId="38DC810C" w14:textId="77777777" w:rsidR="00C9407A" w:rsidRPr="005B0A88" w:rsidRDefault="00C9407A" w:rsidP="00137565">
            <w:pPr>
              <w:pStyle w:val="TAL"/>
              <w:keepNext w:val="0"/>
              <w:keepLines w:val="0"/>
            </w:pPr>
          </w:p>
        </w:tc>
      </w:tr>
      <w:tr w:rsidR="00C9407A" w:rsidRPr="005B0A88" w14:paraId="6C1ADACA" w14:textId="77777777" w:rsidTr="00432911">
        <w:trPr>
          <w:jc w:val="center"/>
        </w:trPr>
        <w:tc>
          <w:tcPr>
            <w:tcW w:w="1242" w:type="dxa"/>
            <w:vMerge w:val="restart"/>
            <w:shd w:val="clear" w:color="auto" w:fill="auto"/>
          </w:tcPr>
          <w:p w14:paraId="4CAAFEB7" w14:textId="72DD3B23"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56FA8AD2" w14:textId="77777777" w:rsidR="00C9407A" w:rsidRPr="005B0A88" w:rsidRDefault="00C9407A" w:rsidP="00137565">
            <w:pPr>
              <w:pStyle w:val="TAL"/>
              <w:keepNext w:val="0"/>
              <w:keepLines w:val="0"/>
            </w:pPr>
            <w:r w:rsidRPr="005B0A88">
              <w:rPr>
                <w:noProof/>
                <w:position w:val="-12"/>
              </w:rPr>
              <w:drawing>
                <wp:inline distT="0" distB="0" distL="0" distR="0" wp14:anchorId="4505EE3F" wp14:editId="0F91C79F">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4AC7A0C" w14:textId="77777777" w:rsidR="00C9407A" w:rsidRPr="005B0A88" w:rsidRDefault="00C9407A" w:rsidP="00137565">
            <w:pPr>
              <w:pStyle w:val="TAL"/>
              <w:keepNext w:val="0"/>
              <w:keepLines w:val="0"/>
            </w:pPr>
            <w:r w:rsidRPr="005B0A88">
              <w:t>dB</w:t>
            </w:r>
          </w:p>
        </w:tc>
        <w:tc>
          <w:tcPr>
            <w:tcW w:w="1843" w:type="dxa"/>
            <w:shd w:val="clear" w:color="auto" w:fill="auto"/>
          </w:tcPr>
          <w:p w14:paraId="47D2FD71" w14:textId="77777777" w:rsidR="00C9407A" w:rsidRPr="005B0A88" w:rsidRDefault="00C9407A" w:rsidP="00137565">
            <w:pPr>
              <w:pStyle w:val="TAL"/>
              <w:keepNext w:val="0"/>
              <w:keepLines w:val="0"/>
            </w:pPr>
            <w:r w:rsidRPr="005B0A88">
              <w:rPr>
                <w:bCs/>
              </w:rPr>
              <w:t>-17</w:t>
            </w:r>
          </w:p>
        </w:tc>
        <w:tc>
          <w:tcPr>
            <w:tcW w:w="1701" w:type="dxa"/>
          </w:tcPr>
          <w:p w14:paraId="0451C526" w14:textId="77777777" w:rsidR="00C9407A" w:rsidRPr="005B0A88" w:rsidRDefault="00C9407A" w:rsidP="00137565">
            <w:pPr>
              <w:pStyle w:val="TAL"/>
              <w:keepNext w:val="0"/>
              <w:keepLines w:val="0"/>
            </w:pPr>
            <w:r w:rsidRPr="005B0A88">
              <w:rPr>
                <w:bCs/>
              </w:rPr>
              <w:t>-17</w:t>
            </w:r>
          </w:p>
        </w:tc>
        <w:tc>
          <w:tcPr>
            <w:tcW w:w="1842" w:type="dxa"/>
            <w:vMerge w:val="restart"/>
            <w:shd w:val="clear" w:color="auto" w:fill="auto"/>
          </w:tcPr>
          <w:p w14:paraId="50050843" w14:textId="0DEEAA55"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r w:rsidRPr="005B0A88">
              <w:rPr>
                <w:i/>
              </w:rPr>
              <w:t>rsrp-ThresholdSSB</w:t>
            </w:r>
          </w:p>
        </w:tc>
      </w:tr>
      <w:tr w:rsidR="00C9407A" w:rsidRPr="005B0A88" w14:paraId="1F01C816" w14:textId="77777777" w:rsidTr="00432911">
        <w:trPr>
          <w:jc w:val="center"/>
        </w:trPr>
        <w:tc>
          <w:tcPr>
            <w:tcW w:w="1242" w:type="dxa"/>
            <w:vMerge/>
            <w:shd w:val="clear" w:color="auto" w:fill="auto"/>
          </w:tcPr>
          <w:p w14:paraId="5D48592A" w14:textId="77777777" w:rsidR="00C9407A" w:rsidRPr="005B0A88" w:rsidRDefault="00C9407A" w:rsidP="00137565">
            <w:pPr>
              <w:pStyle w:val="TAL"/>
              <w:keepNext w:val="0"/>
              <w:keepLines w:val="0"/>
            </w:pPr>
          </w:p>
        </w:tc>
        <w:tc>
          <w:tcPr>
            <w:tcW w:w="851" w:type="dxa"/>
            <w:vMerge w:val="restart"/>
            <w:shd w:val="clear" w:color="auto" w:fill="auto"/>
          </w:tcPr>
          <w:p w14:paraId="3B917BBF" w14:textId="77777777" w:rsidR="00C9407A" w:rsidRPr="005B0A88" w:rsidRDefault="00C9407A" w:rsidP="00137565">
            <w:pPr>
              <w:pStyle w:val="TAL"/>
              <w:keepNext w:val="0"/>
              <w:keepLines w:val="0"/>
            </w:pPr>
            <w:r w:rsidRPr="005B0A88">
              <w:rPr>
                <w:noProof/>
                <w:position w:val="-12"/>
              </w:rPr>
              <w:drawing>
                <wp:inline distT="0" distB="0" distL="0" distR="0" wp14:anchorId="66A3E558" wp14:editId="38A23ED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7451FE8" w14:textId="33A70130"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11E5F91A" w14:textId="77777777" w:rsidR="00C9407A" w:rsidRPr="005B0A88" w:rsidRDefault="00C9407A" w:rsidP="00137565">
            <w:pPr>
              <w:pStyle w:val="TAL"/>
              <w:keepNext w:val="0"/>
              <w:keepLines w:val="0"/>
            </w:pPr>
            <w:r w:rsidRPr="005B0A88">
              <w:t>dBm/15kHz</w:t>
            </w:r>
          </w:p>
        </w:tc>
        <w:tc>
          <w:tcPr>
            <w:tcW w:w="1843" w:type="dxa"/>
            <w:shd w:val="clear" w:color="auto" w:fill="auto"/>
          </w:tcPr>
          <w:p w14:paraId="3E920A8D" w14:textId="04095B87" w:rsidR="00C9407A" w:rsidRPr="005B0A88" w:rsidRDefault="00C9407A" w:rsidP="00137565">
            <w:pPr>
              <w:pStyle w:val="TAL"/>
              <w:keepNext w:val="0"/>
              <w:keepLines w:val="0"/>
            </w:pPr>
            <w:r w:rsidRPr="005B0A88">
              <w:t>-98</w:t>
            </w:r>
            <w:r w:rsidR="00432911">
              <w:t xml:space="preserve"> </w:t>
            </w:r>
          </w:p>
        </w:tc>
        <w:tc>
          <w:tcPr>
            <w:tcW w:w="1701" w:type="dxa"/>
          </w:tcPr>
          <w:p w14:paraId="03AB8E3B" w14:textId="541D7007" w:rsidR="00C9407A" w:rsidRPr="005B0A88" w:rsidRDefault="00C9407A" w:rsidP="00137565">
            <w:pPr>
              <w:pStyle w:val="TAL"/>
              <w:keepNext w:val="0"/>
              <w:keepLines w:val="0"/>
            </w:pPr>
            <w:r w:rsidRPr="005B0A88">
              <w:t>-98</w:t>
            </w:r>
            <w:r w:rsidR="00432911">
              <w:t xml:space="preserve"> </w:t>
            </w:r>
          </w:p>
        </w:tc>
        <w:tc>
          <w:tcPr>
            <w:tcW w:w="1842" w:type="dxa"/>
            <w:vMerge/>
            <w:shd w:val="clear" w:color="auto" w:fill="auto"/>
          </w:tcPr>
          <w:p w14:paraId="677C1A17" w14:textId="77777777" w:rsidR="00C9407A" w:rsidRPr="005B0A88" w:rsidRDefault="00C9407A" w:rsidP="00137565">
            <w:pPr>
              <w:pStyle w:val="TAL"/>
              <w:keepNext w:val="0"/>
              <w:keepLines w:val="0"/>
            </w:pPr>
          </w:p>
        </w:tc>
      </w:tr>
      <w:tr w:rsidR="00C9407A" w:rsidRPr="005B0A88" w14:paraId="23E60F2F" w14:textId="77777777" w:rsidTr="00432911">
        <w:trPr>
          <w:jc w:val="center"/>
        </w:trPr>
        <w:tc>
          <w:tcPr>
            <w:tcW w:w="1242" w:type="dxa"/>
            <w:vMerge/>
            <w:shd w:val="clear" w:color="auto" w:fill="auto"/>
          </w:tcPr>
          <w:p w14:paraId="2265C4C4" w14:textId="77777777" w:rsidR="00C9407A" w:rsidRPr="005B0A88" w:rsidRDefault="00C9407A" w:rsidP="00137565">
            <w:pPr>
              <w:pStyle w:val="TAL"/>
              <w:keepNext w:val="0"/>
              <w:keepLines w:val="0"/>
            </w:pPr>
          </w:p>
        </w:tc>
        <w:tc>
          <w:tcPr>
            <w:tcW w:w="851" w:type="dxa"/>
            <w:vMerge/>
            <w:shd w:val="clear" w:color="auto" w:fill="auto"/>
          </w:tcPr>
          <w:p w14:paraId="353A65B3" w14:textId="77777777" w:rsidR="00C9407A" w:rsidRPr="005B0A88" w:rsidRDefault="00C9407A" w:rsidP="00137565">
            <w:pPr>
              <w:pStyle w:val="TAL"/>
              <w:keepNext w:val="0"/>
              <w:keepLines w:val="0"/>
            </w:pPr>
          </w:p>
        </w:tc>
        <w:tc>
          <w:tcPr>
            <w:tcW w:w="1559" w:type="dxa"/>
            <w:shd w:val="clear" w:color="auto" w:fill="auto"/>
          </w:tcPr>
          <w:p w14:paraId="1C5C5D58" w14:textId="57946E34"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1E75C03A" w14:textId="77777777" w:rsidR="00C9407A" w:rsidRPr="005B0A88" w:rsidRDefault="00C9407A" w:rsidP="00137565">
            <w:pPr>
              <w:pStyle w:val="TAL"/>
              <w:keepNext w:val="0"/>
              <w:keepLines w:val="0"/>
            </w:pPr>
          </w:p>
        </w:tc>
        <w:tc>
          <w:tcPr>
            <w:tcW w:w="1843" w:type="dxa"/>
            <w:shd w:val="clear" w:color="auto" w:fill="auto"/>
          </w:tcPr>
          <w:p w14:paraId="265C40F2" w14:textId="77777777" w:rsidR="00C9407A" w:rsidRPr="005B0A88" w:rsidRDefault="00C9407A" w:rsidP="00137565">
            <w:pPr>
              <w:pStyle w:val="TAL"/>
              <w:keepNext w:val="0"/>
              <w:keepLines w:val="0"/>
            </w:pPr>
            <w:r w:rsidRPr="005B0A88">
              <w:t>-101</w:t>
            </w:r>
          </w:p>
        </w:tc>
        <w:tc>
          <w:tcPr>
            <w:tcW w:w="1701" w:type="dxa"/>
          </w:tcPr>
          <w:p w14:paraId="3C344F84" w14:textId="77777777" w:rsidR="00C9407A" w:rsidRPr="005B0A88" w:rsidRDefault="00C9407A" w:rsidP="00137565">
            <w:pPr>
              <w:pStyle w:val="TAL"/>
              <w:keepNext w:val="0"/>
              <w:keepLines w:val="0"/>
            </w:pPr>
            <w:r w:rsidRPr="005B0A88">
              <w:t>-101</w:t>
            </w:r>
          </w:p>
        </w:tc>
        <w:tc>
          <w:tcPr>
            <w:tcW w:w="1842" w:type="dxa"/>
            <w:vMerge/>
            <w:shd w:val="clear" w:color="auto" w:fill="auto"/>
          </w:tcPr>
          <w:p w14:paraId="3DDB5F5C" w14:textId="77777777" w:rsidR="00C9407A" w:rsidRPr="005B0A88" w:rsidRDefault="00C9407A" w:rsidP="00137565">
            <w:pPr>
              <w:pStyle w:val="TAL"/>
              <w:keepNext w:val="0"/>
              <w:keepLines w:val="0"/>
            </w:pPr>
          </w:p>
        </w:tc>
      </w:tr>
      <w:tr w:rsidR="00C9407A" w:rsidRPr="005B0A88" w14:paraId="5F43F196" w14:textId="77777777" w:rsidTr="00432911">
        <w:trPr>
          <w:jc w:val="center"/>
        </w:trPr>
        <w:tc>
          <w:tcPr>
            <w:tcW w:w="1242" w:type="dxa"/>
            <w:vMerge/>
            <w:shd w:val="clear" w:color="auto" w:fill="auto"/>
          </w:tcPr>
          <w:p w14:paraId="4BE151D8" w14:textId="77777777" w:rsidR="00C9407A" w:rsidRPr="005B0A88" w:rsidRDefault="00C9407A" w:rsidP="00137565">
            <w:pPr>
              <w:pStyle w:val="TAL"/>
              <w:keepNext w:val="0"/>
              <w:keepLines w:val="0"/>
            </w:pPr>
          </w:p>
        </w:tc>
        <w:tc>
          <w:tcPr>
            <w:tcW w:w="2410" w:type="dxa"/>
            <w:gridSpan w:val="2"/>
            <w:shd w:val="clear" w:color="auto" w:fill="auto"/>
          </w:tcPr>
          <w:p w14:paraId="1E0DA828" w14:textId="77777777" w:rsidR="00C9407A" w:rsidRPr="005B0A88" w:rsidRDefault="00C9407A" w:rsidP="00137565">
            <w:pPr>
              <w:pStyle w:val="TAL"/>
              <w:keepNext w:val="0"/>
              <w:keepLines w:val="0"/>
            </w:pPr>
            <w:r w:rsidRPr="005B0A88">
              <w:rPr>
                <w:noProof/>
                <w:position w:val="-12"/>
              </w:rPr>
              <w:drawing>
                <wp:inline distT="0" distB="0" distL="0" distR="0" wp14:anchorId="435221E3" wp14:editId="40EAE27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CF8D476" w14:textId="77777777" w:rsidR="00C9407A" w:rsidRPr="005B0A88" w:rsidRDefault="00C9407A" w:rsidP="00137565">
            <w:pPr>
              <w:pStyle w:val="TAL"/>
              <w:keepNext w:val="0"/>
              <w:keepLines w:val="0"/>
            </w:pPr>
            <w:r w:rsidRPr="005B0A88">
              <w:t>dB</w:t>
            </w:r>
          </w:p>
        </w:tc>
        <w:tc>
          <w:tcPr>
            <w:tcW w:w="1843" w:type="dxa"/>
            <w:shd w:val="clear" w:color="auto" w:fill="auto"/>
          </w:tcPr>
          <w:p w14:paraId="40FB62BF" w14:textId="77777777" w:rsidR="00C9407A" w:rsidRPr="005B0A88" w:rsidRDefault="00C9407A" w:rsidP="00137565">
            <w:pPr>
              <w:pStyle w:val="TAL"/>
              <w:keepNext w:val="0"/>
              <w:keepLines w:val="0"/>
            </w:pPr>
            <w:r w:rsidRPr="005B0A88">
              <w:t>-17</w:t>
            </w:r>
          </w:p>
        </w:tc>
        <w:tc>
          <w:tcPr>
            <w:tcW w:w="1701" w:type="dxa"/>
          </w:tcPr>
          <w:p w14:paraId="070815DA" w14:textId="77777777" w:rsidR="00C9407A" w:rsidRPr="005B0A88" w:rsidRDefault="00C9407A" w:rsidP="00137565">
            <w:pPr>
              <w:pStyle w:val="TAL"/>
              <w:keepNext w:val="0"/>
              <w:keepLines w:val="0"/>
            </w:pPr>
            <w:r w:rsidRPr="005B0A88">
              <w:t>-17</w:t>
            </w:r>
          </w:p>
        </w:tc>
        <w:tc>
          <w:tcPr>
            <w:tcW w:w="1842" w:type="dxa"/>
            <w:vMerge/>
            <w:shd w:val="clear" w:color="auto" w:fill="auto"/>
          </w:tcPr>
          <w:p w14:paraId="5C3B0537" w14:textId="77777777" w:rsidR="00C9407A" w:rsidRPr="005B0A88" w:rsidRDefault="00C9407A" w:rsidP="00137565">
            <w:pPr>
              <w:pStyle w:val="TAL"/>
              <w:keepNext w:val="0"/>
              <w:keepLines w:val="0"/>
            </w:pPr>
          </w:p>
        </w:tc>
      </w:tr>
      <w:tr w:rsidR="00C9407A" w:rsidRPr="005B0A88" w14:paraId="1DDBF84E" w14:textId="77777777" w:rsidTr="00432911">
        <w:trPr>
          <w:jc w:val="center"/>
        </w:trPr>
        <w:tc>
          <w:tcPr>
            <w:tcW w:w="1242" w:type="dxa"/>
            <w:vMerge/>
            <w:shd w:val="clear" w:color="auto" w:fill="auto"/>
          </w:tcPr>
          <w:p w14:paraId="4C97E2D4" w14:textId="77777777" w:rsidR="00C9407A" w:rsidRPr="005B0A88" w:rsidRDefault="00C9407A" w:rsidP="00137565">
            <w:pPr>
              <w:pStyle w:val="TAL"/>
              <w:keepNext w:val="0"/>
              <w:keepLines w:val="0"/>
            </w:pPr>
          </w:p>
        </w:tc>
        <w:tc>
          <w:tcPr>
            <w:tcW w:w="851" w:type="dxa"/>
            <w:vMerge w:val="restart"/>
            <w:shd w:val="clear" w:color="auto" w:fill="auto"/>
          </w:tcPr>
          <w:p w14:paraId="79E5C8F6" w14:textId="3DA0A575" w:rsidR="00C9407A" w:rsidRPr="005B0A88" w:rsidRDefault="00C9407A" w:rsidP="00137565">
            <w:pPr>
              <w:pStyle w:val="TAL"/>
              <w:keepNext w:val="0"/>
              <w:keepLines w:val="0"/>
              <w:rPr>
                <w:position w:val="-12"/>
              </w:rPr>
            </w:pPr>
            <w:r w:rsidRPr="005B0A88">
              <w:rPr>
                <w:rFonts w:cs="Arial"/>
              </w:rPr>
              <w:t>SS-RSRP</w:t>
            </w:r>
            <w:r w:rsidR="00432911">
              <w:rPr>
                <w:rFonts w:cs="Arial"/>
                <w:vertAlign w:val="superscript"/>
              </w:rPr>
              <w:t xml:space="preserve"> </w:t>
            </w:r>
            <w:r w:rsidRPr="005B0A88">
              <w:rPr>
                <w:rFonts w:cs="Arial"/>
                <w:vertAlign w:val="superscript"/>
              </w:rPr>
              <w:t>Note</w:t>
            </w:r>
            <w:r w:rsidR="00432911">
              <w:rPr>
                <w:rFonts w:cs="Arial"/>
                <w:vertAlign w:val="superscript"/>
              </w:rPr>
              <w:t xml:space="preserve"> </w:t>
            </w:r>
            <w:r w:rsidRPr="005B0A88">
              <w:rPr>
                <w:rFonts w:cs="Arial"/>
                <w:vertAlign w:val="superscript"/>
              </w:rPr>
              <w:t>3</w:t>
            </w:r>
          </w:p>
        </w:tc>
        <w:tc>
          <w:tcPr>
            <w:tcW w:w="1559" w:type="dxa"/>
            <w:shd w:val="clear" w:color="auto" w:fill="auto"/>
          </w:tcPr>
          <w:p w14:paraId="7F5B7F6C" w14:textId="0E8B5530"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74344E63" w14:textId="77777777" w:rsidR="00C9407A" w:rsidRPr="005B0A88" w:rsidRDefault="00C9407A" w:rsidP="00137565">
            <w:pPr>
              <w:pStyle w:val="TAL"/>
              <w:keepNext w:val="0"/>
              <w:keepLines w:val="0"/>
            </w:pPr>
            <w:r w:rsidRPr="005B0A88">
              <w:t>dBm/15kHz</w:t>
            </w:r>
          </w:p>
        </w:tc>
        <w:tc>
          <w:tcPr>
            <w:tcW w:w="1843" w:type="dxa"/>
            <w:shd w:val="clear" w:color="auto" w:fill="auto"/>
          </w:tcPr>
          <w:p w14:paraId="15B02B6C" w14:textId="77777777" w:rsidR="00C9407A" w:rsidRPr="005B0A88" w:rsidRDefault="00C9407A" w:rsidP="00137565">
            <w:pPr>
              <w:pStyle w:val="TAL"/>
              <w:keepNext w:val="0"/>
              <w:keepLines w:val="0"/>
            </w:pPr>
            <w:r w:rsidRPr="005B0A88">
              <w:rPr>
                <w:rFonts w:cs="Arial"/>
              </w:rPr>
              <w:t>-115</w:t>
            </w:r>
          </w:p>
        </w:tc>
        <w:tc>
          <w:tcPr>
            <w:tcW w:w="1701" w:type="dxa"/>
          </w:tcPr>
          <w:p w14:paraId="227E80AA" w14:textId="77777777" w:rsidR="00C9407A" w:rsidRPr="005B0A88" w:rsidRDefault="00C9407A" w:rsidP="00137565">
            <w:pPr>
              <w:pStyle w:val="TAL"/>
              <w:keepNext w:val="0"/>
              <w:keepLines w:val="0"/>
            </w:pPr>
            <w:r w:rsidRPr="005B0A88">
              <w:rPr>
                <w:rFonts w:cs="Arial"/>
              </w:rPr>
              <w:t>-115</w:t>
            </w:r>
          </w:p>
        </w:tc>
        <w:tc>
          <w:tcPr>
            <w:tcW w:w="1842" w:type="dxa"/>
            <w:vMerge/>
            <w:shd w:val="clear" w:color="auto" w:fill="auto"/>
          </w:tcPr>
          <w:p w14:paraId="6A1AB699" w14:textId="77777777" w:rsidR="00C9407A" w:rsidRPr="005B0A88" w:rsidRDefault="00C9407A" w:rsidP="00137565">
            <w:pPr>
              <w:pStyle w:val="TAL"/>
              <w:keepNext w:val="0"/>
              <w:keepLines w:val="0"/>
            </w:pPr>
          </w:p>
        </w:tc>
      </w:tr>
      <w:tr w:rsidR="00C9407A" w:rsidRPr="005B0A88" w14:paraId="10E76267" w14:textId="77777777" w:rsidTr="00432911">
        <w:trPr>
          <w:jc w:val="center"/>
        </w:trPr>
        <w:tc>
          <w:tcPr>
            <w:tcW w:w="1242" w:type="dxa"/>
            <w:vMerge/>
            <w:shd w:val="clear" w:color="auto" w:fill="auto"/>
          </w:tcPr>
          <w:p w14:paraId="1AD19152" w14:textId="77777777" w:rsidR="00C9407A" w:rsidRPr="005B0A88" w:rsidRDefault="00C9407A" w:rsidP="00137565">
            <w:pPr>
              <w:pStyle w:val="TAL"/>
              <w:keepNext w:val="0"/>
              <w:keepLines w:val="0"/>
            </w:pPr>
          </w:p>
        </w:tc>
        <w:tc>
          <w:tcPr>
            <w:tcW w:w="851" w:type="dxa"/>
            <w:vMerge/>
            <w:shd w:val="clear" w:color="auto" w:fill="auto"/>
          </w:tcPr>
          <w:p w14:paraId="74C0A71D" w14:textId="77777777" w:rsidR="00C9407A" w:rsidRPr="005B0A88" w:rsidRDefault="00C9407A" w:rsidP="00137565">
            <w:pPr>
              <w:pStyle w:val="TAL"/>
              <w:keepNext w:val="0"/>
              <w:keepLines w:val="0"/>
              <w:rPr>
                <w:position w:val="-12"/>
              </w:rPr>
            </w:pPr>
          </w:p>
        </w:tc>
        <w:tc>
          <w:tcPr>
            <w:tcW w:w="1559" w:type="dxa"/>
            <w:shd w:val="clear" w:color="auto" w:fill="auto"/>
          </w:tcPr>
          <w:p w14:paraId="1DD809CF" w14:textId="1BC138A7"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03FD10DC" w14:textId="77777777" w:rsidR="00C9407A" w:rsidRPr="005B0A88" w:rsidRDefault="00C9407A" w:rsidP="00137565">
            <w:pPr>
              <w:pStyle w:val="TAL"/>
              <w:keepNext w:val="0"/>
              <w:keepLines w:val="0"/>
            </w:pPr>
          </w:p>
        </w:tc>
        <w:tc>
          <w:tcPr>
            <w:tcW w:w="1843" w:type="dxa"/>
            <w:shd w:val="clear" w:color="auto" w:fill="auto"/>
          </w:tcPr>
          <w:p w14:paraId="1E7C866A" w14:textId="77777777" w:rsidR="00C9407A" w:rsidRPr="005B0A88" w:rsidRDefault="00C9407A" w:rsidP="00137565">
            <w:pPr>
              <w:pStyle w:val="TAL"/>
              <w:keepNext w:val="0"/>
              <w:keepLines w:val="0"/>
            </w:pPr>
            <w:r w:rsidRPr="005B0A88">
              <w:rPr>
                <w:rFonts w:cs="Arial"/>
              </w:rPr>
              <w:t>-118</w:t>
            </w:r>
          </w:p>
        </w:tc>
        <w:tc>
          <w:tcPr>
            <w:tcW w:w="1701" w:type="dxa"/>
          </w:tcPr>
          <w:p w14:paraId="2A3D56B8" w14:textId="77777777" w:rsidR="00C9407A" w:rsidRPr="005B0A88" w:rsidRDefault="00C9407A" w:rsidP="00137565">
            <w:pPr>
              <w:pStyle w:val="TAL"/>
              <w:keepNext w:val="0"/>
              <w:keepLines w:val="0"/>
            </w:pPr>
            <w:r w:rsidRPr="005B0A88">
              <w:rPr>
                <w:rFonts w:cs="Arial"/>
              </w:rPr>
              <w:t>-118</w:t>
            </w:r>
          </w:p>
        </w:tc>
        <w:tc>
          <w:tcPr>
            <w:tcW w:w="1842" w:type="dxa"/>
            <w:vMerge/>
            <w:shd w:val="clear" w:color="auto" w:fill="auto"/>
          </w:tcPr>
          <w:p w14:paraId="0E348BE4" w14:textId="77777777" w:rsidR="00C9407A" w:rsidRPr="005B0A88" w:rsidRDefault="00C9407A" w:rsidP="00137565">
            <w:pPr>
              <w:pStyle w:val="TAL"/>
              <w:keepNext w:val="0"/>
              <w:keepLines w:val="0"/>
            </w:pPr>
          </w:p>
        </w:tc>
      </w:tr>
      <w:tr w:rsidR="00C9407A" w:rsidRPr="005B0A88" w14:paraId="37DFD593" w14:textId="77777777" w:rsidTr="00432911">
        <w:trPr>
          <w:jc w:val="center"/>
        </w:trPr>
        <w:tc>
          <w:tcPr>
            <w:tcW w:w="1242" w:type="dxa"/>
            <w:vMerge/>
            <w:shd w:val="clear" w:color="auto" w:fill="auto"/>
          </w:tcPr>
          <w:p w14:paraId="17B6C237" w14:textId="77777777" w:rsidR="00C9407A" w:rsidRPr="005B0A88" w:rsidRDefault="00C9407A" w:rsidP="00137565">
            <w:pPr>
              <w:pStyle w:val="TAL"/>
              <w:keepNext w:val="0"/>
              <w:keepLines w:val="0"/>
            </w:pPr>
          </w:p>
        </w:tc>
        <w:tc>
          <w:tcPr>
            <w:tcW w:w="2410" w:type="dxa"/>
            <w:gridSpan w:val="2"/>
            <w:shd w:val="clear" w:color="auto" w:fill="auto"/>
          </w:tcPr>
          <w:p w14:paraId="594585AE" w14:textId="7116A615" w:rsidR="00C9407A" w:rsidRPr="005B0A88" w:rsidRDefault="00C9407A" w:rsidP="00137565">
            <w:pPr>
              <w:pStyle w:val="TAL"/>
              <w:keepNext w:val="0"/>
              <w:keepLines w:val="0"/>
            </w:pPr>
            <w:r w:rsidRPr="005B0A88">
              <w:t>SS-RSRP</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3</w:t>
            </w:r>
          </w:p>
        </w:tc>
        <w:tc>
          <w:tcPr>
            <w:tcW w:w="1276" w:type="dxa"/>
            <w:shd w:val="clear" w:color="auto" w:fill="auto"/>
          </w:tcPr>
          <w:p w14:paraId="5B264BE9" w14:textId="2F5ACCAE" w:rsidR="00C9407A" w:rsidRPr="005B0A88" w:rsidRDefault="00C9407A" w:rsidP="00137565">
            <w:pPr>
              <w:pStyle w:val="TAL"/>
              <w:keepNext w:val="0"/>
              <w:keepLines w:val="0"/>
            </w:pPr>
            <w:r w:rsidRPr="005B0A88">
              <w:t>dBm/</w:t>
            </w:r>
            <w:r w:rsidR="00432911">
              <w:t xml:space="preserve"> </w:t>
            </w:r>
            <w:r w:rsidRPr="005B0A88">
              <w:t>SCS</w:t>
            </w:r>
          </w:p>
        </w:tc>
        <w:tc>
          <w:tcPr>
            <w:tcW w:w="1843" w:type="dxa"/>
            <w:shd w:val="clear" w:color="auto" w:fill="auto"/>
          </w:tcPr>
          <w:p w14:paraId="673B1278" w14:textId="77777777" w:rsidR="00C9407A" w:rsidRPr="005B0A88" w:rsidRDefault="00C9407A" w:rsidP="00137565">
            <w:pPr>
              <w:pStyle w:val="TAL"/>
              <w:keepNext w:val="0"/>
              <w:keepLines w:val="0"/>
            </w:pPr>
            <w:r w:rsidRPr="005B0A88">
              <w:t>-115</w:t>
            </w:r>
          </w:p>
        </w:tc>
        <w:tc>
          <w:tcPr>
            <w:tcW w:w="1701" w:type="dxa"/>
          </w:tcPr>
          <w:p w14:paraId="604063DA" w14:textId="77777777" w:rsidR="00C9407A" w:rsidRPr="005B0A88" w:rsidRDefault="00C9407A" w:rsidP="00137565">
            <w:pPr>
              <w:pStyle w:val="TAL"/>
              <w:keepNext w:val="0"/>
              <w:keepLines w:val="0"/>
            </w:pPr>
            <w:r w:rsidRPr="005B0A88">
              <w:t>-115</w:t>
            </w:r>
          </w:p>
        </w:tc>
        <w:tc>
          <w:tcPr>
            <w:tcW w:w="1842" w:type="dxa"/>
            <w:vMerge/>
            <w:shd w:val="clear" w:color="auto" w:fill="auto"/>
          </w:tcPr>
          <w:p w14:paraId="21438F5E" w14:textId="77777777" w:rsidR="00C9407A" w:rsidRPr="005B0A88" w:rsidRDefault="00C9407A" w:rsidP="00137565">
            <w:pPr>
              <w:pStyle w:val="TAL"/>
              <w:keepNext w:val="0"/>
              <w:keepLines w:val="0"/>
            </w:pPr>
          </w:p>
        </w:tc>
      </w:tr>
      <w:tr w:rsidR="00C9407A" w:rsidRPr="005B0A88" w14:paraId="0DE3F5ED" w14:textId="77777777" w:rsidTr="00432911">
        <w:trPr>
          <w:jc w:val="center"/>
        </w:trPr>
        <w:tc>
          <w:tcPr>
            <w:tcW w:w="2093" w:type="dxa"/>
            <w:gridSpan w:val="2"/>
            <w:vMerge w:val="restart"/>
            <w:shd w:val="clear" w:color="auto" w:fill="auto"/>
            <w:vAlign w:val="center"/>
          </w:tcPr>
          <w:p w14:paraId="21114CBC" w14:textId="4B2D7E38"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2FB98417" w14:textId="36BD7C42"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7B0D3E3E" w14:textId="77777777" w:rsidR="00C9407A" w:rsidRPr="005B0A88" w:rsidRDefault="00C9407A" w:rsidP="00137565">
            <w:pPr>
              <w:pStyle w:val="TAL"/>
              <w:keepNext w:val="0"/>
              <w:keepLines w:val="0"/>
            </w:pPr>
            <w:r w:rsidRPr="005B0A88">
              <w:t>dBm</w:t>
            </w:r>
          </w:p>
        </w:tc>
        <w:tc>
          <w:tcPr>
            <w:tcW w:w="1843" w:type="dxa"/>
            <w:shd w:val="clear" w:color="auto" w:fill="auto"/>
          </w:tcPr>
          <w:p w14:paraId="4619D333" w14:textId="77777777" w:rsidR="00C9407A" w:rsidRPr="005B0A88" w:rsidRDefault="00C9407A" w:rsidP="00137565">
            <w:pPr>
              <w:pStyle w:val="TAL"/>
              <w:keepNext w:val="0"/>
              <w:keepLines w:val="0"/>
            </w:pPr>
            <w:r w:rsidRPr="005B0A88">
              <w:rPr>
                <w:bCs/>
              </w:rPr>
              <w:t>-65.3/9.36MHz</w:t>
            </w:r>
          </w:p>
        </w:tc>
        <w:tc>
          <w:tcPr>
            <w:tcW w:w="1701" w:type="dxa"/>
          </w:tcPr>
          <w:p w14:paraId="67C81CF9" w14:textId="77777777" w:rsidR="00C9407A" w:rsidRPr="005B0A88" w:rsidRDefault="00C9407A" w:rsidP="00137565">
            <w:pPr>
              <w:pStyle w:val="TAL"/>
              <w:keepNext w:val="0"/>
              <w:keepLines w:val="0"/>
            </w:pPr>
            <w:r w:rsidRPr="005B0A88">
              <w:rPr>
                <w:bCs/>
              </w:rPr>
              <w:t>-65.3/9.36MHz</w:t>
            </w:r>
          </w:p>
        </w:tc>
        <w:tc>
          <w:tcPr>
            <w:tcW w:w="1842" w:type="dxa"/>
            <w:vMerge w:val="restart"/>
            <w:shd w:val="clear" w:color="auto" w:fill="auto"/>
          </w:tcPr>
          <w:p w14:paraId="030C674F" w14:textId="0BBE75E9"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704CD957" w14:textId="77777777" w:rsidTr="00432911">
        <w:trPr>
          <w:jc w:val="center"/>
        </w:trPr>
        <w:tc>
          <w:tcPr>
            <w:tcW w:w="2093" w:type="dxa"/>
            <w:gridSpan w:val="2"/>
            <w:vMerge/>
            <w:shd w:val="clear" w:color="auto" w:fill="auto"/>
            <w:vAlign w:val="center"/>
          </w:tcPr>
          <w:p w14:paraId="7D5E4FBA" w14:textId="77777777" w:rsidR="00C9407A" w:rsidRPr="005B0A88" w:rsidRDefault="00C9407A" w:rsidP="00137565">
            <w:pPr>
              <w:pStyle w:val="TAL"/>
              <w:keepNext w:val="0"/>
              <w:keepLines w:val="0"/>
            </w:pPr>
          </w:p>
        </w:tc>
        <w:tc>
          <w:tcPr>
            <w:tcW w:w="1559" w:type="dxa"/>
            <w:shd w:val="clear" w:color="auto" w:fill="auto"/>
            <w:vAlign w:val="center"/>
          </w:tcPr>
          <w:p w14:paraId="2625801E" w14:textId="2D7D5145"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7B0C7F5" w14:textId="77777777" w:rsidR="00C9407A" w:rsidRPr="005B0A88" w:rsidRDefault="00C9407A" w:rsidP="00137565">
            <w:pPr>
              <w:pStyle w:val="TAL"/>
              <w:keepNext w:val="0"/>
              <w:keepLines w:val="0"/>
            </w:pPr>
          </w:p>
        </w:tc>
        <w:tc>
          <w:tcPr>
            <w:tcW w:w="1843" w:type="dxa"/>
            <w:shd w:val="clear" w:color="auto" w:fill="auto"/>
          </w:tcPr>
          <w:p w14:paraId="23F3B94E" w14:textId="77777777" w:rsidR="00C9407A" w:rsidRPr="005B0A88" w:rsidRDefault="00C9407A" w:rsidP="00137565">
            <w:pPr>
              <w:pStyle w:val="TAL"/>
              <w:keepNext w:val="0"/>
              <w:keepLines w:val="0"/>
              <w:rPr>
                <w:bCs/>
              </w:rPr>
            </w:pPr>
            <w:r w:rsidRPr="005B0A88">
              <w:t>-62.2/38.16MHz</w:t>
            </w:r>
          </w:p>
        </w:tc>
        <w:tc>
          <w:tcPr>
            <w:tcW w:w="1701" w:type="dxa"/>
          </w:tcPr>
          <w:p w14:paraId="58189AC2" w14:textId="77777777" w:rsidR="00C9407A" w:rsidRPr="005B0A88" w:rsidRDefault="00C9407A" w:rsidP="00137565">
            <w:pPr>
              <w:pStyle w:val="TAL"/>
              <w:keepNext w:val="0"/>
              <w:keepLines w:val="0"/>
            </w:pPr>
            <w:r w:rsidRPr="005B0A88">
              <w:t>-62.2/38.16MHz</w:t>
            </w:r>
          </w:p>
        </w:tc>
        <w:tc>
          <w:tcPr>
            <w:tcW w:w="1842" w:type="dxa"/>
            <w:vMerge/>
            <w:shd w:val="clear" w:color="auto" w:fill="auto"/>
          </w:tcPr>
          <w:p w14:paraId="42F5F1DF" w14:textId="77777777" w:rsidR="00C9407A" w:rsidRPr="005B0A88" w:rsidRDefault="00C9407A" w:rsidP="00137565">
            <w:pPr>
              <w:pStyle w:val="TAL"/>
              <w:keepNext w:val="0"/>
              <w:keepLines w:val="0"/>
            </w:pPr>
          </w:p>
        </w:tc>
      </w:tr>
      <w:tr w:rsidR="00C9407A" w:rsidRPr="005B0A88" w14:paraId="6D7364B7" w14:textId="77777777" w:rsidTr="00432911">
        <w:trPr>
          <w:jc w:val="center"/>
        </w:trPr>
        <w:tc>
          <w:tcPr>
            <w:tcW w:w="3652" w:type="dxa"/>
            <w:gridSpan w:val="3"/>
            <w:shd w:val="clear" w:color="auto" w:fill="auto"/>
            <w:vAlign w:val="center"/>
          </w:tcPr>
          <w:p w14:paraId="4F3ADCEF" w14:textId="77777777" w:rsidR="00C9407A" w:rsidRPr="005B0A88" w:rsidRDefault="00C9407A" w:rsidP="00137565">
            <w:pPr>
              <w:pStyle w:val="TAL"/>
              <w:keepNext w:val="0"/>
              <w:keepLines w:val="0"/>
            </w:pPr>
            <w:r w:rsidRPr="005B0A88">
              <w:t>ss-PBCH-BlockPower</w:t>
            </w:r>
          </w:p>
        </w:tc>
        <w:tc>
          <w:tcPr>
            <w:tcW w:w="1276" w:type="dxa"/>
            <w:shd w:val="clear" w:color="auto" w:fill="auto"/>
          </w:tcPr>
          <w:p w14:paraId="203AA042" w14:textId="0DBA0CCB" w:rsidR="00C9407A" w:rsidRPr="005B0A88" w:rsidRDefault="00C9407A" w:rsidP="00137565">
            <w:pPr>
              <w:pStyle w:val="TAL"/>
              <w:keepNext w:val="0"/>
              <w:keepLines w:val="0"/>
            </w:pPr>
            <w:r w:rsidRPr="005B0A88">
              <w:t>dBm/</w:t>
            </w:r>
            <w:r w:rsidR="00432911">
              <w:t xml:space="preserve"> </w:t>
            </w:r>
            <w:r w:rsidRPr="005B0A88">
              <w:t>SCS</w:t>
            </w:r>
          </w:p>
        </w:tc>
        <w:tc>
          <w:tcPr>
            <w:tcW w:w="1843" w:type="dxa"/>
            <w:shd w:val="clear" w:color="auto" w:fill="auto"/>
          </w:tcPr>
          <w:p w14:paraId="0422B8E1" w14:textId="77777777" w:rsidR="00C9407A" w:rsidRPr="005B0A88" w:rsidRDefault="00C9407A" w:rsidP="00137565">
            <w:pPr>
              <w:pStyle w:val="TAL"/>
              <w:keepNext w:val="0"/>
              <w:keepLines w:val="0"/>
            </w:pPr>
            <w:r w:rsidRPr="005B0A88">
              <w:rPr>
                <w:bCs/>
              </w:rPr>
              <w:t>-5</w:t>
            </w:r>
          </w:p>
        </w:tc>
        <w:tc>
          <w:tcPr>
            <w:tcW w:w="1701" w:type="dxa"/>
          </w:tcPr>
          <w:p w14:paraId="431B4C5B" w14:textId="77777777" w:rsidR="00C9407A" w:rsidRPr="005B0A88" w:rsidRDefault="00C9407A" w:rsidP="00137565">
            <w:pPr>
              <w:pStyle w:val="TAL"/>
              <w:keepNext w:val="0"/>
              <w:keepLines w:val="0"/>
            </w:pPr>
            <w:r w:rsidRPr="005B0A88">
              <w:rPr>
                <w:bCs/>
              </w:rPr>
              <w:t>-5</w:t>
            </w:r>
          </w:p>
        </w:tc>
        <w:tc>
          <w:tcPr>
            <w:tcW w:w="1842" w:type="dxa"/>
            <w:shd w:val="clear" w:color="auto" w:fill="auto"/>
          </w:tcPr>
          <w:p w14:paraId="094D16E1" w14:textId="26B397D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56D8F44A" w14:textId="77777777" w:rsidTr="00432911">
        <w:trPr>
          <w:jc w:val="center"/>
        </w:trPr>
        <w:tc>
          <w:tcPr>
            <w:tcW w:w="3652" w:type="dxa"/>
            <w:gridSpan w:val="3"/>
            <w:shd w:val="clear" w:color="auto" w:fill="auto"/>
          </w:tcPr>
          <w:p w14:paraId="7EEBBC69" w14:textId="6C135BA3" w:rsidR="00C9407A" w:rsidRPr="005B0A88" w:rsidRDefault="00C9407A" w:rsidP="00137565">
            <w:pPr>
              <w:pStyle w:val="TAL"/>
              <w:keepNext w:val="0"/>
              <w:keepLines w:val="0"/>
            </w:pPr>
            <w:r w:rsidRPr="005B0A88">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0E000499" wp14:editId="31BD089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5B0A88">
              <w:t>)</w:t>
            </w:r>
          </w:p>
        </w:tc>
        <w:tc>
          <w:tcPr>
            <w:tcW w:w="1276" w:type="dxa"/>
            <w:shd w:val="clear" w:color="auto" w:fill="auto"/>
          </w:tcPr>
          <w:p w14:paraId="34A7F2C5" w14:textId="77777777" w:rsidR="00C9407A" w:rsidRPr="005B0A88" w:rsidRDefault="00C9407A" w:rsidP="00137565">
            <w:pPr>
              <w:pStyle w:val="TAL"/>
              <w:keepNext w:val="0"/>
              <w:keepLines w:val="0"/>
            </w:pPr>
            <w:r w:rsidRPr="005B0A88">
              <w:t>dBm</w:t>
            </w:r>
          </w:p>
        </w:tc>
        <w:tc>
          <w:tcPr>
            <w:tcW w:w="1843" w:type="dxa"/>
            <w:shd w:val="clear" w:color="auto" w:fill="auto"/>
          </w:tcPr>
          <w:p w14:paraId="2A193554" w14:textId="77777777" w:rsidR="00C9407A" w:rsidRPr="005B0A88" w:rsidRDefault="00C9407A" w:rsidP="00137565">
            <w:pPr>
              <w:pStyle w:val="TAL"/>
              <w:keepNext w:val="0"/>
              <w:keepLines w:val="0"/>
            </w:pPr>
            <w:r w:rsidRPr="005B0A88">
              <w:rPr>
                <w:bCs/>
              </w:rPr>
              <w:t>23</w:t>
            </w:r>
          </w:p>
        </w:tc>
        <w:tc>
          <w:tcPr>
            <w:tcW w:w="1701" w:type="dxa"/>
          </w:tcPr>
          <w:p w14:paraId="241F8F1D" w14:textId="77777777" w:rsidR="00C9407A" w:rsidRPr="005B0A88" w:rsidRDefault="00C9407A" w:rsidP="00137565">
            <w:pPr>
              <w:pStyle w:val="TAL"/>
              <w:keepNext w:val="0"/>
              <w:keepLines w:val="0"/>
            </w:pPr>
            <w:r w:rsidRPr="005B0A88">
              <w:rPr>
                <w:bCs/>
              </w:rPr>
              <w:t>23</w:t>
            </w:r>
          </w:p>
        </w:tc>
        <w:tc>
          <w:tcPr>
            <w:tcW w:w="1842" w:type="dxa"/>
            <w:shd w:val="clear" w:color="auto" w:fill="auto"/>
          </w:tcPr>
          <w:p w14:paraId="69C21CD5" w14:textId="0E2F1F35"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136ADD0D" w14:textId="77777777" w:rsidTr="00432911">
        <w:trPr>
          <w:jc w:val="center"/>
        </w:trPr>
        <w:tc>
          <w:tcPr>
            <w:tcW w:w="3652" w:type="dxa"/>
            <w:gridSpan w:val="3"/>
            <w:shd w:val="clear" w:color="auto" w:fill="auto"/>
          </w:tcPr>
          <w:p w14:paraId="5C209DB6" w14:textId="12BA01E4" w:rsidR="00C9407A" w:rsidRPr="005B0A88" w:rsidRDefault="00C9407A" w:rsidP="00137565">
            <w:pPr>
              <w:pStyle w:val="TAL"/>
              <w:keepNext w:val="0"/>
              <w:keepLines w:val="0"/>
            </w:pPr>
            <w:r w:rsidRPr="005B0A88">
              <w:t>PRACH</w:t>
            </w:r>
            <w:r w:rsidR="00432911">
              <w:t xml:space="preserve"> </w:t>
            </w:r>
            <w:r w:rsidRPr="005B0A88">
              <w:t>Configuration</w:t>
            </w:r>
          </w:p>
        </w:tc>
        <w:tc>
          <w:tcPr>
            <w:tcW w:w="1276" w:type="dxa"/>
            <w:shd w:val="clear" w:color="auto" w:fill="auto"/>
          </w:tcPr>
          <w:p w14:paraId="6A4F3F5C" w14:textId="77777777" w:rsidR="00C9407A" w:rsidRPr="005B0A88" w:rsidRDefault="00C9407A" w:rsidP="00137565">
            <w:pPr>
              <w:pStyle w:val="TAL"/>
              <w:keepNext w:val="0"/>
              <w:keepLines w:val="0"/>
            </w:pPr>
          </w:p>
        </w:tc>
        <w:tc>
          <w:tcPr>
            <w:tcW w:w="1843" w:type="dxa"/>
            <w:shd w:val="clear" w:color="auto" w:fill="auto"/>
          </w:tcPr>
          <w:p w14:paraId="7D3E8A01" w14:textId="653FCA4A" w:rsidR="00C9407A" w:rsidRPr="005B0A88" w:rsidRDefault="00C9407A" w:rsidP="00137565">
            <w:pPr>
              <w:pStyle w:val="TAL"/>
              <w:keepNext w:val="0"/>
              <w:keepLines w:val="0"/>
              <w:rPr>
                <w:bCs/>
                <w:highlight w:val="cyan"/>
              </w:rPr>
            </w:pPr>
            <w:r w:rsidRPr="005B0A88">
              <w:rPr>
                <w:bCs/>
              </w:rPr>
              <w:t>FR1</w:t>
            </w:r>
            <w:r w:rsidR="00432911">
              <w:rPr>
                <w:bCs/>
              </w:rPr>
              <w:t xml:space="preserve"> </w:t>
            </w:r>
            <w:r w:rsidRPr="005B0A88">
              <w:rPr>
                <w:bCs/>
              </w:rPr>
              <w:t>PRACH</w:t>
            </w:r>
            <w:r w:rsidR="00432911">
              <w:rPr>
                <w:bCs/>
              </w:rPr>
              <w:t xml:space="preserve"> </w:t>
            </w:r>
            <w:r w:rsidRPr="005B0A88">
              <w:rPr>
                <w:bCs/>
              </w:rPr>
              <w:t>configuration</w:t>
            </w:r>
            <w:r w:rsidR="00432911">
              <w:rPr>
                <w:bCs/>
              </w:rPr>
              <w:t xml:space="preserve"> </w:t>
            </w:r>
            <w:r w:rsidRPr="005B0A88">
              <w:rPr>
                <w:bCs/>
              </w:rPr>
              <w:t>2</w:t>
            </w:r>
          </w:p>
        </w:tc>
        <w:tc>
          <w:tcPr>
            <w:tcW w:w="1701" w:type="dxa"/>
          </w:tcPr>
          <w:p w14:paraId="6341438B" w14:textId="0AE31FB9" w:rsidR="00C9407A" w:rsidRPr="005B0A88" w:rsidRDefault="00C9407A" w:rsidP="00137565">
            <w:pPr>
              <w:pStyle w:val="TAL"/>
              <w:keepNext w:val="0"/>
              <w:keepLines w:val="0"/>
              <w:rPr>
                <w:highlight w:val="cyan"/>
              </w:rPr>
            </w:pPr>
            <w:r w:rsidRPr="005B0A88">
              <w:rPr>
                <w:bCs/>
              </w:rPr>
              <w:t>FR1</w:t>
            </w:r>
            <w:r w:rsidR="00432911">
              <w:rPr>
                <w:bCs/>
              </w:rPr>
              <w:t xml:space="preserve"> </w:t>
            </w:r>
            <w:r w:rsidRPr="005B0A88">
              <w:rPr>
                <w:bCs/>
              </w:rPr>
              <w:t>PRACH</w:t>
            </w:r>
            <w:r w:rsidR="00432911">
              <w:rPr>
                <w:bCs/>
              </w:rPr>
              <w:t xml:space="preserve"> </w:t>
            </w:r>
            <w:r w:rsidRPr="005B0A88">
              <w:rPr>
                <w:bCs/>
              </w:rPr>
              <w:t>configuration</w:t>
            </w:r>
            <w:r w:rsidR="00432911">
              <w:rPr>
                <w:bCs/>
              </w:rPr>
              <w:t xml:space="preserve"> </w:t>
            </w:r>
            <w:r w:rsidRPr="005B0A88">
              <w:rPr>
                <w:bCs/>
              </w:rPr>
              <w:t>3</w:t>
            </w:r>
          </w:p>
        </w:tc>
        <w:tc>
          <w:tcPr>
            <w:tcW w:w="1842" w:type="dxa"/>
            <w:shd w:val="clear" w:color="auto" w:fill="auto"/>
          </w:tcPr>
          <w:p w14:paraId="59C91D03" w14:textId="08A39DA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A.3.8.</w:t>
            </w:r>
          </w:p>
        </w:tc>
      </w:tr>
      <w:tr w:rsidR="00C9407A" w:rsidRPr="005B0A88" w14:paraId="586C9B3C" w14:textId="77777777" w:rsidTr="00432911">
        <w:trPr>
          <w:jc w:val="center"/>
        </w:trPr>
        <w:tc>
          <w:tcPr>
            <w:tcW w:w="3652" w:type="dxa"/>
            <w:gridSpan w:val="3"/>
            <w:shd w:val="clear" w:color="auto" w:fill="auto"/>
            <w:vAlign w:val="center"/>
          </w:tcPr>
          <w:p w14:paraId="05AEF0DA" w14:textId="625EC19C" w:rsidR="00C9407A" w:rsidRPr="005B0A88" w:rsidRDefault="00C9407A" w:rsidP="00137565">
            <w:pPr>
              <w:pStyle w:val="TAL"/>
              <w:keepNext w:val="0"/>
              <w:keepLines w:val="0"/>
            </w:pPr>
            <w:r w:rsidRPr="005B0A88">
              <w:t>Propagation</w:t>
            </w:r>
            <w:r w:rsidR="00432911">
              <w:t xml:space="preserve"> </w:t>
            </w:r>
            <w:r w:rsidRPr="005B0A88">
              <w:t>Condition</w:t>
            </w:r>
          </w:p>
        </w:tc>
        <w:tc>
          <w:tcPr>
            <w:tcW w:w="1276" w:type="dxa"/>
            <w:shd w:val="clear" w:color="auto" w:fill="auto"/>
          </w:tcPr>
          <w:p w14:paraId="235A865B" w14:textId="77777777" w:rsidR="00C9407A" w:rsidRPr="005B0A88" w:rsidRDefault="00C9407A" w:rsidP="00137565">
            <w:pPr>
              <w:pStyle w:val="TAL"/>
              <w:keepNext w:val="0"/>
              <w:keepLines w:val="0"/>
            </w:pPr>
            <w:r w:rsidRPr="005B0A88">
              <w:t>-</w:t>
            </w:r>
          </w:p>
        </w:tc>
        <w:tc>
          <w:tcPr>
            <w:tcW w:w="1843" w:type="dxa"/>
            <w:shd w:val="clear" w:color="auto" w:fill="auto"/>
          </w:tcPr>
          <w:p w14:paraId="62E11C82" w14:textId="77777777" w:rsidR="00C9407A" w:rsidRPr="005B0A88" w:rsidRDefault="00C9407A" w:rsidP="00137565">
            <w:pPr>
              <w:pStyle w:val="TAL"/>
              <w:keepNext w:val="0"/>
              <w:keepLines w:val="0"/>
            </w:pPr>
            <w:r w:rsidRPr="005B0A88">
              <w:rPr>
                <w:bCs/>
              </w:rPr>
              <w:t>AWGN</w:t>
            </w:r>
          </w:p>
        </w:tc>
        <w:tc>
          <w:tcPr>
            <w:tcW w:w="1701" w:type="dxa"/>
          </w:tcPr>
          <w:p w14:paraId="710FA40E" w14:textId="77777777" w:rsidR="00C9407A" w:rsidRPr="005B0A88" w:rsidRDefault="00C9407A" w:rsidP="00137565">
            <w:pPr>
              <w:pStyle w:val="TAL"/>
              <w:keepNext w:val="0"/>
              <w:keepLines w:val="0"/>
            </w:pPr>
            <w:r w:rsidRPr="005B0A88">
              <w:rPr>
                <w:bCs/>
              </w:rPr>
              <w:t>AWGN</w:t>
            </w:r>
          </w:p>
        </w:tc>
        <w:tc>
          <w:tcPr>
            <w:tcW w:w="1842" w:type="dxa"/>
            <w:shd w:val="clear" w:color="auto" w:fill="auto"/>
          </w:tcPr>
          <w:p w14:paraId="00159E75" w14:textId="77777777" w:rsidR="00C9407A" w:rsidRPr="005B0A88" w:rsidRDefault="00C9407A" w:rsidP="00137565">
            <w:pPr>
              <w:pStyle w:val="TAL"/>
              <w:keepNext w:val="0"/>
              <w:keepLines w:val="0"/>
            </w:pPr>
          </w:p>
        </w:tc>
      </w:tr>
      <w:tr w:rsidR="00C9407A" w:rsidRPr="005B0A88" w14:paraId="38C9BDB3" w14:textId="77777777" w:rsidTr="00432911">
        <w:trPr>
          <w:jc w:val="center"/>
        </w:trPr>
        <w:tc>
          <w:tcPr>
            <w:tcW w:w="10314" w:type="dxa"/>
            <w:gridSpan w:val="7"/>
            <w:shd w:val="clear" w:color="auto" w:fill="auto"/>
          </w:tcPr>
          <w:p w14:paraId="598C377F" w14:textId="59FAFD30" w:rsidR="00C9407A" w:rsidRPr="005B0A88" w:rsidRDefault="00C9407A" w:rsidP="00137565">
            <w:pPr>
              <w:pStyle w:val="TAN"/>
              <w:keepNext w:val="0"/>
              <w:keepLines w:val="0"/>
            </w:pPr>
            <w:r w:rsidRPr="005B0A88">
              <w:lastRenderedPageBreak/>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7339DD6C" w14:textId="0893DA92" w:rsidR="00C9407A" w:rsidRPr="005B0A88" w:rsidRDefault="00C9407A" w:rsidP="00137565">
            <w:pPr>
              <w:pStyle w:val="TAN"/>
              <w:keepNext w:val="0"/>
              <w:keepLines w:val="0"/>
            </w:pPr>
            <w:r w:rsidRPr="005B0A88">
              <w:t>Note</w:t>
            </w:r>
            <w:r w:rsidR="00432911">
              <w:t xml:space="preserve"> </w:t>
            </w:r>
            <w:r w:rsidRPr="005B0A88">
              <w:t>2:</w:t>
            </w:r>
            <w:r w:rsidRPr="005B0A88">
              <w:tab/>
              <w:t>Es/Iot,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0DF073B8" w14:textId="23DE5A0C" w:rsidR="00C9407A" w:rsidRPr="005B0A88" w:rsidRDefault="00C9407A" w:rsidP="00137565">
            <w:pPr>
              <w:pStyle w:val="TAN"/>
              <w:keepNext w:val="0"/>
              <w:keepLines w:val="0"/>
            </w:pPr>
            <w:r w:rsidRPr="005B0A88">
              <w:t>Note</w:t>
            </w:r>
            <w:r w:rsidR="00432911">
              <w:t xml:space="preserve"> </w:t>
            </w:r>
            <w:r w:rsidRPr="005B0A88">
              <w:t>3:</w:t>
            </w:r>
            <w:r w:rsidRPr="005B0A88">
              <w:tab/>
              <w:t>Void.</w:t>
            </w:r>
          </w:p>
          <w:p w14:paraId="5C941A81" w14:textId="5DC60480" w:rsidR="00C9407A" w:rsidRPr="005B0A88" w:rsidRDefault="00C9407A" w:rsidP="00137565">
            <w:pPr>
              <w:pStyle w:val="TAN"/>
              <w:keepNext w:val="0"/>
              <w:keepLines w:val="0"/>
            </w:pPr>
            <w:r w:rsidRPr="005B0A88">
              <w:t>Note</w:t>
            </w:r>
            <w:r w:rsidR="00432911">
              <w:t xml:space="preserve"> </w:t>
            </w:r>
            <w:r w:rsidRPr="005B0A88">
              <w:t>4:</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2E7F5904" w14:textId="77777777" w:rsidR="00C9407A" w:rsidRPr="005B0A88" w:rsidRDefault="00C9407A" w:rsidP="00137565">
      <w:pPr>
        <w:rPr>
          <w:lang w:eastAsia="ja-JP"/>
        </w:rPr>
      </w:pPr>
    </w:p>
    <w:p w14:paraId="6686B1E3" w14:textId="77777777" w:rsidR="00C9407A" w:rsidRPr="005B0A88" w:rsidRDefault="00C9407A" w:rsidP="00137565">
      <w:pPr>
        <w:rPr>
          <w:lang w:eastAsia="ja-JP"/>
        </w:rPr>
      </w:pPr>
      <w:r w:rsidRPr="005B0A88">
        <w:rPr>
          <w:lang w:eastAsia="ja-JP"/>
        </w:rPr>
        <w:t xml:space="preserve">Test 1: </w:t>
      </w:r>
      <w:r w:rsidRPr="005B0A88">
        <w:t>Correct behaviour when transmitting SSB-based Random Access Preamble</w:t>
      </w:r>
    </w:p>
    <w:p w14:paraId="58633D96"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The Random Access Preamble shall be one of the Random Access Preambles associated with SSB index 0</w:t>
      </w:r>
      <w:r w:rsidRPr="005B0A88">
        <w:rPr>
          <w:lang w:eastAsia="ja-JP"/>
        </w:rPr>
        <w:t>.</w:t>
      </w:r>
    </w:p>
    <w:p w14:paraId="723E8173"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 xml:space="preserve">The Random Access Preamble shall </w:t>
      </w:r>
      <w:r w:rsidRPr="005B0A88">
        <w:rPr>
          <w:rFonts w:cs="v4.2.0"/>
        </w:rPr>
        <w:t>arrive on a PRACH occasion which belongs to the PRACH occasions corresponding to the SSB with index 0</w:t>
      </w:r>
      <w:r w:rsidRPr="005B0A88">
        <w:rPr>
          <w:lang w:eastAsia="ja-JP"/>
        </w:rPr>
        <w:t>.</w:t>
      </w:r>
    </w:p>
    <w:p w14:paraId="62F91070"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The</w:t>
      </w:r>
      <w:r w:rsidRPr="005B0A88">
        <w:rPr>
          <w:rFonts w:cs="v4.2.0"/>
        </w:rPr>
        <w:t xml:space="preserve"> selected PRACH occasion shall belong to the PRACH occasions permitted by the restrictions given by the </w:t>
      </w:r>
      <w:r w:rsidRPr="005B0A88">
        <w:rPr>
          <w:rFonts w:cs="v4.2.0"/>
          <w:i/>
        </w:rPr>
        <w:t>ra-ssb-OccasionMaskIndex</w:t>
      </w:r>
      <w:r w:rsidRPr="005B0A88">
        <w:rPr>
          <w:lang w:eastAsia="ja-JP"/>
        </w:rPr>
        <w:t>.</w:t>
      </w:r>
    </w:p>
    <w:p w14:paraId="07F875AD" w14:textId="77777777" w:rsidR="00C9407A" w:rsidRPr="005B0A88" w:rsidRDefault="00C9407A" w:rsidP="00137565">
      <w:pPr>
        <w:rPr>
          <w:lang w:eastAsia="ja-JP"/>
        </w:rPr>
      </w:pPr>
      <w:r w:rsidRPr="005B0A88">
        <w:rPr>
          <w:lang w:eastAsia="ja-JP"/>
        </w:rPr>
        <w:t xml:space="preserve">Test 2: </w:t>
      </w:r>
      <w:r w:rsidRPr="005B0A88">
        <w:t>Correct behaviour when transmitting CSI-RS-based Random Access Preamble</w:t>
      </w:r>
    </w:p>
    <w:p w14:paraId="61C73148"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 xml:space="preserve">The Random Access Preamble shall have the Preamble Index associated with the CSI-RS </w:t>
      </w:r>
      <w:r w:rsidRPr="005B0A88">
        <w:rPr>
          <w:rFonts w:cs="v4.2.0"/>
        </w:rPr>
        <w:t>configured</w:t>
      </w:r>
      <w:r w:rsidRPr="005B0A88">
        <w:rPr>
          <w:lang w:eastAsia="ja-JP"/>
        </w:rPr>
        <w:t>.</w:t>
      </w:r>
    </w:p>
    <w:p w14:paraId="31BA8347"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 xml:space="preserve">The Random Access Preamble shall </w:t>
      </w:r>
      <w:r w:rsidRPr="005B0A88">
        <w:rPr>
          <w:rFonts w:cs="v4.2.0"/>
        </w:rPr>
        <w:t>arrive on a PRACH occasion which belongs to the PRACH occasions corresponding to the CSI-RS configured</w:t>
      </w:r>
      <w:r w:rsidRPr="005B0A88">
        <w:rPr>
          <w:lang w:eastAsia="ja-JP"/>
        </w:rPr>
        <w:t>.</w:t>
      </w:r>
    </w:p>
    <w:p w14:paraId="5B4B18C0"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rPr>
          <w:rFonts w:cs="v4.2.0"/>
        </w:rPr>
        <w:t xml:space="preserve">The selected PRACH occasion belongs to the PRACH occasions permitted by the restrictions given by the </w:t>
      </w:r>
      <w:r w:rsidRPr="005B0A88">
        <w:rPr>
          <w:rFonts w:cs="v4.2.0"/>
          <w:i/>
        </w:rPr>
        <w:t>ra-OccasionList</w:t>
      </w:r>
      <w:r w:rsidRPr="005B0A88">
        <w:rPr>
          <w:lang w:eastAsia="ja-JP"/>
        </w:rPr>
        <w:t>.</w:t>
      </w:r>
    </w:p>
    <w:p w14:paraId="6B017568" w14:textId="77777777" w:rsidR="00C9407A" w:rsidRPr="005B0A88" w:rsidRDefault="00C9407A" w:rsidP="00137565">
      <w:pPr>
        <w:rPr>
          <w:lang w:eastAsia="ja-JP"/>
        </w:rPr>
      </w:pPr>
      <w:r w:rsidRPr="005B0A88">
        <w:rPr>
          <w:lang w:eastAsia="ja-JP"/>
        </w:rPr>
        <w:t xml:space="preserve">Test 3: </w:t>
      </w:r>
      <w:r w:rsidRPr="005B0A88">
        <w:t>Correct behaviour when receiving Random Access Response</w:t>
      </w:r>
    </w:p>
    <w:p w14:paraId="32021A0F"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6.3.2.2.2.5-2</w:t>
      </w:r>
      <w:r w:rsidRPr="005B0A88">
        <w:rPr>
          <w:lang w:eastAsia="ja-JP"/>
        </w:rPr>
        <w:t>.</w:t>
      </w:r>
    </w:p>
    <w:p w14:paraId="15AE6DEB"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6.3.2.2.2.5-3</w:t>
      </w:r>
      <w:r w:rsidRPr="005B0A88">
        <w:rPr>
          <w:lang w:eastAsia="ja-JP"/>
        </w:rPr>
        <w:t>.</w:t>
      </w:r>
    </w:p>
    <w:p w14:paraId="5FBB9A40" w14:textId="77777777" w:rsidR="00C9407A" w:rsidRPr="005B0A88" w:rsidRDefault="00C9407A" w:rsidP="00137565">
      <w:pPr>
        <w:pStyle w:val="B1"/>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6.3.2.2.2.5-4</w:t>
      </w:r>
      <w:r w:rsidRPr="005B0A88">
        <w:rPr>
          <w:lang w:eastAsia="ja-JP"/>
        </w:rPr>
        <w:t>.</w:t>
      </w:r>
    </w:p>
    <w:p w14:paraId="3B1966D6" w14:textId="77777777" w:rsidR="00C9407A" w:rsidRPr="005B0A88" w:rsidRDefault="00C9407A" w:rsidP="00137565">
      <w:pPr>
        <w:rPr>
          <w:lang w:eastAsia="ja-JP"/>
        </w:rPr>
      </w:pPr>
      <w:r w:rsidRPr="005B0A88">
        <w:t>Test 4: Correct behaviour when not receiving Random Access Response</w:t>
      </w:r>
    </w:p>
    <w:p w14:paraId="588AF48F"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6.3.2.2.2.5-2</w:t>
      </w:r>
      <w:r w:rsidRPr="005B0A88">
        <w:rPr>
          <w:lang w:eastAsia="ja-JP"/>
        </w:rPr>
        <w:t xml:space="preserve">. </w:t>
      </w:r>
    </w:p>
    <w:p w14:paraId="65D50377"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6.3.2.2.2.5-3</w:t>
      </w:r>
      <w:r w:rsidRPr="005B0A88">
        <w:rPr>
          <w:lang w:eastAsia="ja-JP"/>
        </w:rPr>
        <w:t>.</w:t>
      </w:r>
    </w:p>
    <w:p w14:paraId="37F2CD30" w14:textId="77777777" w:rsidR="00C9407A" w:rsidRPr="005B0A88" w:rsidRDefault="00C9407A" w:rsidP="00137565">
      <w:pPr>
        <w:ind w:left="568" w:hanging="284"/>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6.3.2.2.2.5-4</w:t>
      </w:r>
      <w:r w:rsidRPr="005B0A88">
        <w:rPr>
          <w:lang w:eastAsia="ja-JP"/>
        </w:rPr>
        <w:t>.</w:t>
      </w:r>
    </w:p>
    <w:p w14:paraId="78B685EC" w14:textId="77777777" w:rsidR="00C9407A" w:rsidRPr="005B0A88" w:rsidRDefault="00C9407A" w:rsidP="00137565">
      <w:pPr>
        <w:pStyle w:val="TH"/>
        <w:keepNext w:val="0"/>
        <w:keepLines w:val="0"/>
      </w:pPr>
      <w:r w:rsidRPr="005B0A88">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5B0A88" w14:paraId="6C292D72"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D3CA6A0" w14:textId="77777777" w:rsidR="00C9407A" w:rsidRPr="005B0A88" w:rsidRDefault="00C9407A" w:rsidP="00137565">
            <w:pPr>
              <w:pStyle w:val="TAH"/>
              <w:keepNext w:val="0"/>
              <w:keepLines w:val="0"/>
            </w:pPr>
            <w:r w:rsidRPr="005B0A88">
              <w:t>Conditions</w:t>
            </w:r>
          </w:p>
        </w:tc>
        <w:tc>
          <w:tcPr>
            <w:tcW w:w="2977" w:type="dxa"/>
            <w:tcBorders>
              <w:top w:val="single" w:sz="4" w:space="0" w:color="auto"/>
              <w:left w:val="single" w:sz="4" w:space="0" w:color="auto"/>
              <w:bottom w:val="single" w:sz="4" w:space="0" w:color="auto"/>
              <w:right w:val="single" w:sz="4" w:space="0" w:color="auto"/>
            </w:tcBorders>
          </w:tcPr>
          <w:p w14:paraId="6AD0ED36" w14:textId="77777777" w:rsidR="00C9407A" w:rsidRPr="005B0A88" w:rsidRDefault="00C9407A" w:rsidP="00137565">
            <w:pPr>
              <w:pStyle w:val="TAH"/>
              <w:keepNext w:val="0"/>
              <w:keepLines w:val="0"/>
            </w:pPr>
            <w:r w:rsidRPr="005B0A88">
              <w:t>Tolerance</w:t>
            </w:r>
          </w:p>
        </w:tc>
      </w:tr>
      <w:tr w:rsidR="00C9407A" w:rsidRPr="005B0A88" w14:paraId="7E5ADA3A"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C15FEF" w14:textId="77777777" w:rsidR="00C9407A" w:rsidRPr="005B0A88" w:rsidRDefault="00C9407A" w:rsidP="00137565">
            <w:pPr>
              <w:pStyle w:val="TAC"/>
              <w:keepNext w:val="0"/>
              <w:keepLines w:val="0"/>
            </w:pPr>
            <w:r w:rsidRPr="005B0A88">
              <w:t>Normal</w:t>
            </w:r>
          </w:p>
        </w:tc>
        <w:tc>
          <w:tcPr>
            <w:tcW w:w="2977" w:type="dxa"/>
            <w:tcBorders>
              <w:top w:val="single" w:sz="4" w:space="0" w:color="auto"/>
              <w:left w:val="single" w:sz="4" w:space="0" w:color="auto"/>
              <w:bottom w:val="single" w:sz="4" w:space="0" w:color="auto"/>
              <w:right w:val="single" w:sz="4" w:space="0" w:color="auto"/>
            </w:tcBorders>
          </w:tcPr>
          <w:p w14:paraId="4F8A0E7E" w14:textId="062F97A5" w:rsidR="00C9407A" w:rsidRPr="005B0A88" w:rsidRDefault="00C9407A" w:rsidP="00137565">
            <w:pPr>
              <w:pStyle w:val="TAC"/>
              <w:keepNext w:val="0"/>
              <w:keepLines w:val="0"/>
            </w:pPr>
            <w:r w:rsidRPr="005B0A88">
              <w:t>±</w:t>
            </w:r>
            <w:r w:rsidR="00432911">
              <w:t xml:space="preserve"> </w:t>
            </w:r>
            <w:r w:rsidRPr="005B0A88">
              <w:t>11.1</w:t>
            </w:r>
            <w:r w:rsidR="00432911">
              <w:t xml:space="preserve"> </w:t>
            </w:r>
            <w:r w:rsidRPr="005B0A88">
              <w:t>dB</w:t>
            </w:r>
          </w:p>
        </w:tc>
      </w:tr>
    </w:tbl>
    <w:p w14:paraId="7E72EDD6" w14:textId="77777777" w:rsidR="00C9407A" w:rsidRPr="005B0A88" w:rsidRDefault="00C9407A" w:rsidP="00137565"/>
    <w:p w14:paraId="1A1B13DF" w14:textId="77777777" w:rsidR="00C9407A" w:rsidRPr="005B0A88" w:rsidRDefault="00C9407A" w:rsidP="00137565">
      <w:pPr>
        <w:pStyle w:val="TH"/>
        <w:keepNext w:val="0"/>
        <w:keepLines w:val="0"/>
      </w:pPr>
      <w:r w:rsidRPr="005B0A88">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5B0A88" w14:paraId="6FD2EEE4"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D5FF7F" w14:textId="70EB5A5F" w:rsidR="00C9407A" w:rsidRPr="005B0A88" w:rsidRDefault="00C9407A" w:rsidP="00137565">
            <w:pPr>
              <w:pStyle w:val="TAH"/>
              <w:keepNext w:val="0"/>
              <w:keepLines w:val="0"/>
            </w:pPr>
            <w:r w:rsidRPr="005B0A88">
              <w:t>Power</w:t>
            </w:r>
            <w:r w:rsidR="00432911">
              <w:t xml:space="preserve"> </w:t>
            </w:r>
            <w:r w:rsidRPr="005B0A88">
              <w:t>step</w:t>
            </w:r>
            <w:r w:rsidR="00432911">
              <w:t xml:space="preserve"> </w:t>
            </w:r>
            <w:r w:rsidRPr="005B0A88">
              <w:rPr>
                <w:rFonts w:ascii="Symbol" w:hAnsi="Symbol"/>
              </w:rPr>
              <w:t></w:t>
            </w:r>
            <w:r w:rsidRPr="005B0A88">
              <w:t>P</w:t>
            </w:r>
            <w:r w:rsidR="00432911">
              <w:t xml:space="preserve"> </w:t>
            </w:r>
            <w:r w:rsidRPr="005B0A88">
              <w:t>(Up</w:t>
            </w:r>
            <w:r w:rsidR="00432911">
              <w:t xml:space="preserve"> </w:t>
            </w:r>
            <w:r w:rsidRPr="005B0A88">
              <w:t>or</w:t>
            </w:r>
            <w:r w:rsidR="00432911">
              <w:t xml:space="preserve"> </w:t>
            </w:r>
            <w:r w:rsidRPr="005B0A88">
              <w:t>down)</w:t>
            </w:r>
          </w:p>
          <w:p w14:paraId="7BB7686D" w14:textId="0EB239EC" w:rsidR="00C9407A" w:rsidRPr="005B0A88" w:rsidRDefault="00432911" w:rsidP="00137565">
            <w:pPr>
              <w:pStyle w:val="TAH"/>
              <w:keepNext w:val="0"/>
              <w:keepLines w:val="0"/>
              <w:rPr>
                <w:rFonts w:eastAsia="MS Mincho"/>
              </w:rPr>
            </w:pPr>
            <w:r>
              <w:t xml:space="preserve"> </w:t>
            </w:r>
            <w:r w:rsidR="00C9407A" w:rsidRPr="005B0A88">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2E0DC4" w14:textId="427C7E25" w:rsidR="00C9407A" w:rsidRPr="005B0A88" w:rsidRDefault="00C9407A" w:rsidP="00137565">
            <w:pPr>
              <w:pStyle w:val="TAH"/>
              <w:keepNext w:val="0"/>
              <w:keepLines w:val="0"/>
              <w:rPr>
                <w:rFonts w:eastAsia="MS Mincho"/>
              </w:rPr>
            </w:pPr>
            <w:r w:rsidRPr="005B0A88">
              <w:t>PRACH</w:t>
            </w:r>
            <w:r w:rsidR="00432911">
              <w:t xml:space="preserve"> </w:t>
            </w:r>
            <w:r w:rsidRPr="005B0A88">
              <w:t>(dB)</w:t>
            </w:r>
          </w:p>
        </w:tc>
      </w:tr>
      <w:tr w:rsidR="00C9407A" w:rsidRPr="005B0A88" w14:paraId="4AF0654C"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A23A71A" w14:textId="4953D7D9" w:rsidR="00C9407A" w:rsidRPr="005B0A88" w:rsidRDefault="00C9407A" w:rsidP="00137565">
            <w:pPr>
              <w:pStyle w:val="TAC"/>
              <w:keepNext w:val="0"/>
              <w:keepLines w:val="0"/>
              <w:rPr>
                <w:rFonts w:eastAsia="MS Mincho"/>
              </w:rPr>
            </w:pPr>
            <w:r w:rsidRPr="005B0A88">
              <w:t>2</w:t>
            </w:r>
            <w:r w:rsidR="00432911">
              <w:t xml:space="preserve"> </w:t>
            </w:r>
            <w:r w:rsidRPr="005B0A88">
              <w:t>≤</w:t>
            </w:r>
            <w:r w:rsidR="00432911">
              <w:t xml:space="preserve"> </w:t>
            </w:r>
            <w:r w:rsidRPr="005B0A88">
              <w:t>ΔP</w:t>
            </w:r>
            <w:r w:rsidR="00432911">
              <w:t xml:space="preserve"> </w:t>
            </w:r>
            <w:r w:rsidRPr="005B0A88">
              <w:t>&lt;</w:t>
            </w:r>
            <w:r w:rsidR="00432911">
              <w:t xml:space="preserve"> </w:t>
            </w:r>
            <w:r w:rsidRPr="005B0A88">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4CE571B" w14:textId="160B0558" w:rsidR="00C9407A" w:rsidRPr="005B0A88" w:rsidRDefault="00C9407A" w:rsidP="00137565">
            <w:pPr>
              <w:pStyle w:val="TAC"/>
              <w:keepNext w:val="0"/>
              <w:keepLines w:val="0"/>
              <w:rPr>
                <w:rFonts w:eastAsia="MS Mincho"/>
              </w:rPr>
            </w:pPr>
            <w:r w:rsidRPr="005B0A88">
              <w:t>±</w:t>
            </w:r>
            <w:r w:rsidR="00432911">
              <w:t xml:space="preserve"> </w:t>
            </w:r>
            <w:r w:rsidRPr="005B0A88">
              <w:t>3.2</w:t>
            </w:r>
          </w:p>
        </w:tc>
      </w:tr>
    </w:tbl>
    <w:p w14:paraId="036B012F" w14:textId="77777777" w:rsidR="00C9407A" w:rsidRPr="005B0A88" w:rsidRDefault="00C9407A" w:rsidP="00137565"/>
    <w:p w14:paraId="3B19231E" w14:textId="77777777" w:rsidR="00C9407A" w:rsidRPr="005B0A88" w:rsidRDefault="00C9407A" w:rsidP="00137565">
      <w:pPr>
        <w:pStyle w:val="TH"/>
        <w:keepNext w:val="0"/>
        <w:keepLines w:val="0"/>
      </w:pPr>
      <w:r w:rsidRPr="005B0A88">
        <w:t>Table 6.3.2.2.2.5-4: T</w:t>
      </w:r>
      <w:r w:rsidRPr="005B0A88">
        <w:rPr>
          <w:vertAlign w:val="subscript"/>
        </w:rPr>
        <w:t>e</w:t>
      </w:r>
      <w:r w:rsidRPr="005B0A8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5B0A88" w14:paraId="1B046818" w14:textId="77777777" w:rsidTr="00432911">
        <w:trPr>
          <w:cantSplit/>
          <w:jc w:val="center"/>
        </w:trPr>
        <w:tc>
          <w:tcPr>
            <w:tcW w:w="1033" w:type="pct"/>
            <w:vAlign w:val="center"/>
          </w:tcPr>
          <w:p w14:paraId="4E6514D5" w14:textId="77FF660A" w:rsidR="00C9407A" w:rsidRPr="005B0A88" w:rsidRDefault="00C9407A" w:rsidP="00137565">
            <w:pPr>
              <w:pStyle w:val="TAH"/>
              <w:keepNext w:val="0"/>
              <w:keepLines w:val="0"/>
            </w:pPr>
            <w:r w:rsidRPr="005B0A88">
              <w:t>Frequency</w:t>
            </w:r>
            <w:r w:rsidR="00432911">
              <w:t xml:space="preserve"> </w:t>
            </w:r>
            <w:r w:rsidRPr="005B0A88">
              <w:t>Range</w:t>
            </w:r>
          </w:p>
        </w:tc>
        <w:tc>
          <w:tcPr>
            <w:tcW w:w="1244" w:type="pct"/>
            <w:vAlign w:val="center"/>
          </w:tcPr>
          <w:p w14:paraId="16DD0E8A" w14:textId="0235F59F"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SSB</w:t>
            </w:r>
            <w:r w:rsidR="00432911">
              <w:t xml:space="preserve"> </w:t>
            </w:r>
            <w:r w:rsidRPr="005B0A88">
              <w:t>signals</w:t>
            </w:r>
            <w:r w:rsidR="00432911">
              <w:t xml:space="preserve"> </w:t>
            </w:r>
            <w:r w:rsidRPr="005B0A88">
              <w:t>(kHz)</w:t>
            </w:r>
          </w:p>
        </w:tc>
        <w:tc>
          <w:tcPr>
            <w:tcW w:w="1245" w:type="pct"/>
            <w:vAlign w:val="center"/>
          </w:tcPr>
          <w:p w14:paraId="398391D6" w14:textId="5DDD57EC"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uplink</w:t>
            </w:r>
            <w:r w:rsidR="00432911">
              <w:t xml:space="preserve"> </w:t>
            </w:r>
            <w:r w:rsidRPr="005B0A88">
              <w:t>signals</w:t>
            </w:r>
            <w:r w:rsidR="00432911">
              <w:t xml:space="preserve"> </w:t>
            </w:r>
            <w:r w:rsidRPr="005B0A88">
              <w:t>s(KHz)</w:t>
            </w:r>
          </w:p>
        </w:tc>
        <w:tc>
          <w:tcPr>
            <w:tcW w:w="1478" w:type="pct"/>
            <w:vAlign w:val="center"/>
          </w:tcPr>
          <w:p w14:paraId="077E8015" w14:textId="77777777" w:rsidR="00C9407A" w:rsidRPr="005B0A88" w:rsidRDefault="00C9407A" w:rsidP="00137565">
            <w:pPr>
              <w:pStyle w:val="TAH"/>
              <w:keepNext w:val="0"/>
              <w:keepLines w:val="0"/>
            </w:pPr>
            <w:r w:rsidRPr="005B0A88">
              <w:t>T</w:t>
            </w:r>
            <w:r w:rsidRPr="005B0A88">
              <w:rPr>
                <w:vertAlign w:val="subscript"/>
              </w:rPr>
              <w:t>e</w:t>
            </w:r>
          </w:p>
        </w:tc>
      </w:tr>
      <w:tr w:rsidR="00C9407A" w:rsidRPr="005B0A88" w14:paraId="0D108C4B" w14:textId="77777777" w:rsidTr="00432911">
        <w:trPr>
          <w:cantSplit/>
          <w:jc w:val="center"/>
        </w:trPr>
        <w:tc>
          <w:tcPr>
            <w:tcW w:w="1033" w:type="pct"/>
            <w:vMerge w:val="restart"/>
            <w:vAlign w:val="center"/>
          </w:tcPr>
          <w:p w14:paraId="131A189E" w14:textId="77777777" w:rsidR="00C9407A" w:rsidRPr="005B0A88" w:rsidRDefault="00C9407A" w:rsidP="00137565">
            <w:pPr>
              <w:pStyle w:val="TAC"/>
              <w:keepNext w:val="0"/>
              <w:keepLines w:val="0"/>
              <w:rPr>
                <w:highlight w:val="lightGray"/>
              </w:rPr>
            </w:pPr>
            <w:r w:rsidRPr="005B0A88">
              <w:t>1</w:t>
            </w:r>
          </w:p>
        </w:tc>
        <w:tc>
          <w:tcPr>
            <w:tcW w:w="1244" w:type="pct"/>
            <w:vAlign w:val="center"/>
          </w:tcPr>
          <w:p w14:paraId="6B2F2C34" w14:textId="77777777" w:rsidR="00C9407A" w:rsidRPr="005B0A88" w:rsidRDefault="00C9407A" w:rsidP="00137565">
            <w:pPr>
              <w:pStyle w:val="TAC"/>
              <w:keepNext w:val="0"/>
              <w:keepLines w:val="0"/>
            </w:pPr>
            <w:r w:rsidRPr="005B0A88">
              <w:t>15</w:t>
            </w:r>
          </w:p>
        </w:tc>
        <w:tc>
          <w:tcPr>
            <w:tcW w:w="1245" w:type="pct"/>
          </w:tcPr>
          <w:p w14:paraId="0BBFB9AF" w14:textId="77777777" w:rsidR="00C9407A" w:rsidRPr="005B0A88" w:rsidRDefault="00C9407A" w:rsidP="00137565">
            <w:pPr>
              <w:pStyle w:val="TAC"/>
              <w:keepNext w:val="0"/>
              <w:keepLines w:val="0"/>
            </w:pPr>
            <w:r w:rsidRPr="005B0A88">
              <w:t>15</w:t>
            </w:r>
          </w:p>
        </w:tc>
        <w:tc>
          <w:tcPr>
            <w:tcW w:w="1478" w:type="pct"/>
          </w:tcPr>
          <w:p w14:paraId="55432C8A" w14:textId="77777777" w:rsidR="00C9407A" w:rsidRPr="005B0A88" w:rsidRDefault="00C9407A" w:rsidP="00137565">
            <w:pPr>
              <w:pStyle w:val="TAC"/>
              <w:keepNext w:val="0"/>
              <w:keepLines w:val="0"/>
            </w:pPr>
            <w:r w:rsidRPr="005B0A88">
              <w:t>880*T</w:t>
            </w:r>
            <w:r w:rsidRPr="005B0A88">
              <w:rPr>
                <w:vertAlign w:val="subscript"/>
              </w:rPr>
              <w:t>c</w:t>
            </w:r>
          </w:p>
        </w:tc>
      </w:tr>
      <w:tr w:rsidR="00C9407A" w:rsidRPr="005B0A88" w14:paraId="6728E102" w14:textId="77777777" w:rsidTr="00432911">
        <w:trPr>
          <w:cantSplit/>
          <w:jc w:val="center"/>
        </w:trPr>
        <w:tc>
          <w:tcPr>
            <w:tcW w:w="1033" w:type="pct"/>
            <w:vMerge/>
            <w:vAlign w:val="center"/>
          </w:tcPr>
          <w:p w14:paraId="4EE2CAC6" w14:textId="77777777" w:rsidR="00C9407A" w:rsidRPr="005B0A88" w:rsidRDefault="00C9407A" w:rsidP="00137565">
            <w:pPr>
              <w:pStyle w:val="TAC"/>
              <w:keepNext w:val="0"/>
              <w:keepLines w:val="0"/>
              <w:rPr>
                <w:highlight w:val="lightGray"/>
              </w:rPr>
            </w:pPr>
          </w:p>
        </w:tc>
        <w:tc>
          <w:tcPr>
            <w:tcW w:w="1244" w:type="pct"/>
            <w:vAlign w:val="center"/>
          </w:tcPr>
          <w:p w14:paraId="6D89EA3D" w14:textId="77777777" w:rsidR="00C9407A" w:rsidRPr="005B0A88" w:rsidRDefault="00C9407A" w:rsidP="00137565">
            <w:pPr>
              <w:pStyle w:val="TAC"/>
              <w:keepNext w:val="0"/>
              <w:keepLines w:val="0"/>
              <w:rPr>
                <w:highlight w:val="lightGray"/>
              </w:rPr>
            </w:pPr>
            <w:r w:rsidRPr="005B0A88">
              <w:t>30</w:t>
            </w:r>
          </w:p>
        </w:tc>
        <w:tc>
          <w:tcPr>
            <w:tcW w:w="1245" w:type="pct"/>
          </w:tcPr>
          <w:p w14:paraId="5EEC1DF8" w14:textId="77777777" w:rsidR="00C9407A" w:rsidRPr="005B0A88" w:rsidRDefault="00C9407A" w:rsidP="00137565">
            <w:pPr>
              <w:pStyle w:val="TAC"/>
              <w:keepNext w:val="0"/>
              <w:keepLines w:val="0"/>
            </w:pPr>
            <w:r w:rsidRPr="005B0A88">
              <w:t>30</w:t>
            </w:r>
          </w:p>
        </w:tc>
        <w:tc>
          <w:tcPr>
            <w:tcW w:w="1478" w:type="pct"/>
          </w:tcPr>
          <w:p w14:paraId="23469E05" w14:textId="77777777" w:rsidR="00C9407A" w:rsidRPr="005B0A88" w:rsidRDefault="00C9407A" w:rsidP="00137565">
            <w:pPr>
              <w:pStyle w:val="TAC"/>
              <w:keepNext w:val="0"/>
              <w:keepLines w:val="0"/>
            </w:pPr>
            <w:r w:rsidRPr="005B0A88">
              <w:t>624*T</w:t>
            </w:r>
            <w:r w:rsidRPr="005B0A88">
              <w:rPr>
                <w:vertAlign w:val="subscript"/>
              </w:rPr>
              <w:t>c</w:t>
            </w:r>
          </w:p>
        </w:tc>
      </w:tr>
      <w:tr w:rsidR="00C9407A" w:rsidRPr="005B0A88" w14:paraId="719D227F" w14:textId="77777777" w:rsidTr="00432911">
        <w:trPr>
          <w:cantSplit/>
          <w:jc w:val="center"/>
        </w:trPr>
        <w:tc>
          <w:tcPr>
            <w:tcW w:w="5000" w:type="pct"/>
            <w:gridSpan w:val="4"/>
          </w:tcPr>
          <w:p w14:paraId="264CF699" w14:textId="15E66F90" w:rsidR="00C9407A" w:rsidRPr="005B0A88" w:rsidRDefault="00C9407A" w:rsidP="00137565">
            <w:pPr>
              <w:pStyle w:val="TAN"/>
              <w:keepNext w:val="0"/>
              <w:keepLines w:val="0"/>
              <w:rPr>
                <w:highlight w:val="lightGray"/>
              </w:rPr>
            </w:pPr>
            <w:r w:rsidRPr="005B0A88">
              <w:rPr>
                <w:rFonts w:cs="Arial"/>
              </w:rPr>
              <w:t>Note</w:t>
            </w:r>
            <w:r w:rsidR="00432911">
              <w:t xml:space="preserve"> </w:t>
            </w:r>
            <w:r w:rsidRPr="005B0A88">
              <w:t>1:</w:t>
            </w:r>
            <w:r w:rsidRPr="005B0A88">
              <w:tab/>
              <w:t>T</w:t>
            </w:r>
            <w:r w:rsidRPr="005B0A88">
              <w:rPr>
                <w:vertAlign w:val="subscript"/>
              </w:rPr>
              <w:t>c</w:t>
            </w:r>
            <w:r w:rsidR="00432911">
              <w:t xml:space="preserve"> </w:t>
            </w:r>
            <w:r w:rsidRPr="005B0A88">
              <w:t>is</w:t>
            </w:r>
            <w:r w:rsidR="00432911">
              <w:t xml:space="preserve"> </w:t>
            </w:r>
            <w:r w:rsidRPr="005B0A88">
              <w:t>the</w:t>
            </w:r>
            <w:r w:rsidR="00432911">
              <w:t xml:space="preserve"> </w:t>
            </w:r>
            <w:r w:rsidRPr="005B0A88">
              <w:t>basic</w:t>
            </w:r>
            <w:r w:rsidR="00432911">
              <w:t xml:space="preserve"> </w:t>
            </w:r>
            <w:r w:rsidRPr="005B0A88">
              <w:t>timing</w:t>
            </w:r>
            <w:r w:rsidR="00432911">
              <w:t xml:space="preserve"> </w:t>
            </w:r>
            <w:r w:rsidRPr="005B0A88">
              <w:t>unit</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[7]</w:t>
            </w:r>
          </w:p>
        </w:tc>
      </w:tr>
    </w:tbl>
    <w:p w14:paraId="344156F3" w14:textId="77777777" w:rsidR="00C9407A" w:rsidRPr="005B0A88" w:rsidRDefault="00C9407A" w:rsidP="00137565">
      <w:pPr>
        <w:rPr>
          <w:snapToGrid w:val="0"/>
        </w:rPr>
      </w:pPr>
    </w:p>
    <w:p w14:paraId="49B18902" w14:textId="77777777" w:rsidR="00C9407A" w:rsidRPr="005B0A88" w:rsidRDefault="00C9407A" w:rsidP="00137565">
      <w:pPr>
        <w:pStyle w:val="Heading5"/>
        <w:keepNext w:val="0"/>
        <w:keepLines w:val="0"/>
        <w:rPr>
          <w:lang w:eastAsia="sv-SE"/>
        </w:rPr>
      </w:pPr>
      <w:bookmarkStart w:id="17" w:name="_Toc75989815"/>
      <w:bookmarkStart w:id="18" w:name="_Toc75992921"/>
      <w:bookmarkStart w:id="19" w:name="_Toc76018698"/>
      <w:r w:rsidRPr="005B0A88">
        <w:rPr>
          <w:lang w:eastAsia="sv-SE"/>
        </w:rPr>
        <w:lastRenderedPageBreak/>
        <w:t>6.3.2.2.3</w:t>
      </w:r>
      <w:r w:rsidRPr="005B0A88">
        <w:rPr>
          <w:lang w:eastAsia="sv-SE"/>
        </w:rPr>
        <w:tab/>
      </w:r>
      <w:bookmarkEnd w:id="17"/>
      <w:bookmarkEnd w:id="18"/>
      <w:bookmarkEnd w:id="19"/>
      <w:r w:rsidRPr="005B0A88">
        <w:t>NR SA FR2 2-step contention based random access</w:t>
      </w:r>
    </w:p>
    <w:p w14:paraId="3AE1FEAC" w14:textId="77777777" w:rsidR="00C9407A" w:rsidRPr="005B0A88" w:rsidRDefault="00C9407A" w:rsidP="00137565">
      <w:pPr>
        <w:pStyle w:val="EditorsNote"/>
        <w:keepLines w:val="0"/>
      </w:pPr>
      <w:r w:rsidRPr="005B0A88">
        <w:t>Editor’s note: This test case is incomplete. The following aspects are either missing or TBD</w:t>
      </w:r>
    </w:p>
    <w:p w14:paraId="0AF3EA60" w14:textId="77777777" w:rsidR="00C9407A" w:rsidRPr="005B0A88" w:rsidRDefault="00C9407A" w:rsidP="00137565">
      <w:pPr>
        <w:pStyle w:val="EditorsNote"/>
        <w:keepLines w:val="0"/>
      </w:pPr>
      <w:r w:rsidRPr="005B0A88">
        <w:t>- Message contents are not complete.</w:t>
      </w:r>
    </w:p>
    <w:p w14:paraId="4A7308D7" w14:textId="77777777" w:rsidR="00C9407A" w:rsidRPr="005B0A88" w:rsidRDefault="00C9407A" w:rsidP="00137565">
      <w:pPr>
        <w:pStyle w:val="EditorsNote"/>
        <w:keepLines w:val="0"/>
      </w:pPr>
      <w:r w:rsidRPr="005B0A88">
        <w:t>- TT analysis and test requirements are missing.</w:t>
      </w:r>
    </w:p>
    <w:p w14:paraId="3A270123" w14:textId="77777777" w:rsidR="00C9407A" w:rsidRPr="005B0A88" w:rsidRDefault="00C9407A" w:rsidP="00137565">
      <w:pPr>
        <w:pStyle w:val="EditorsNote"/>
        <w:keepLines w:val="0"/>
      </w:pPr>
      <w:r w:rsidRPr="005B0A88">
        <w:t>- Test procedure is FFS</w:t>
      </w:r>
    </w:p>
    <w:p w14:paraId="05637E2D" w14:textId="77777777" w:rsidR="00C9407A" w:rsidRPr="005B0A88" w:rsidRDefault="00C9407A" w:rsidP="00137565">
      <w:pPr>
        <w:pStyle w:val="H6"/>
        <w:keepNext w:val="0"/>
        <w:keepLines w:val="0"/>
      </w:pPr>
      <w:r w:rsidRPr="005B0A88">
        <w:t>6.3.2.2.3.1</w:t>
      </w:r>
      <w:r w:rsidRPr="005B0A88">
        <w:tab/>
        <w:t>Test purpose</w:t>
      </w:r>
    </w:p>
    <w:p w14:paraId="54EC2B62"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that the behaviour of the random access procedure is according to the requirements and that the MsgA PRACH and MsgA PUSCH power settings and timing are within specified limits</w:t>
      </w:r>
      <w:r w:rsidRPr="005B0A88">
        <w:rPr>
          <w:lang w:eastAsia="sv-SE"/>
        </w:rPr>
        <w:t>.</w:t>
      </w:r>
    </w:p>
    <w:p w14:paraId="034940CC" w14:textId="77777777" w:rsidR="00C9407A" w:rsidRPr="005B0A88" w:rsidRDefault="00C9407A" w:rsidP="00137565">
      <w:pPr>
        <w:pStyle w:val="H6"/>
        <w:keepNext w:val="0"/>
        <w:keepLines w:val="0"/>
      </w:pPr>
      <w:r w:rsidRPr="005B0A88">
        <w:t>6.3.2.2.3.2</w:t>
      </w:r>
      <w:r w:rsidRPr="005B0A88">
        <w:tab/>
        <w:t>Test applicability</w:t>
      </w:r>
    </w:p>
    <w:p w14:paraId="2C477EB1" w14:textId="77777777" w:rsidR="00C9407A" w:rsidRPr="005B0A88" w:rsidRDefault="00C9407A" w:rsidP="00137565">
      <w:pPr>
        <w:rPr>
          <w:lang w:eastAsia="sv-SE"/>
        </w:rPr>
      </w:pPr>
      <w:r w:rsidRPr="005B0A88">
        <w:rPr>
          <w:lang w:eastAsia="sv-SE"/>
        </w:rPr>
        <w:t>This test applies to all types of NR UE from Release 16 onwards.</w:t>
      </w:r>
    </w:p>
    <w:p w14:paraId="4DD42910" w14:textId="77777777" w:rsidR="00C9407A" w:rsidRPr="005B0A88" w:rsidRDefault="00C9407A" w:rsidP="00137565">
      <w:pPr>
        <w:pStyle w:val="H6"/>
        <w:keepNext w:val="0"/>
        <w:keepLines w:val="0"/>
        <w:rPr>
          <w:rFonts w:cs="Arial"/>
        </w:rPr>
      </w:pPr>
      <w:r w:rsidRPr="005B0A88">
        <w:t>6.3.2.2.3</w:t>
      </w:r>
      <w:r w:rsidRPr="005B0A88">
        <w:rPr>
          <w:rFonts w:cs="Arial"/>
        </w:rPr>
        <w:t>.3</w:t>
      </w:r>
      <w:r w:rsidRPr="005B0A88">
        <w:rPr>
          <w:rFonts w:cs="Arial"/>
        </w:rPr>
        <w:tab/>
        <w:t>Minimum conformance requirement</w:t>
      </w:r>
    </w:p>
    <w:p w14:paraId="5F3836B5" w14:textId="77777777" w:rsidR="00C9407A" w:rsidRPr="005B0A88" w:rsidRDefault="00C9407A" w:rsidP="00137565">
      <w:pPr>
        <w:rPr>
          <w:rFonts w:cs="v4.2.0"/>
          <w:lang w:eastAsia="zh-CN"/>
        </w:rPr>
      </w:pPr>
      <w:r w:rsidRPr="005B0A88">
        <w:rPr>
          <w:rFonts w:eastAsia="MS Mincho"/>
          <w:lang w:eastAsia="zh-CN"/>
        </w:rPr>
        <w:t>Same as in clause 4.3.2.2.3.3.</w:t>
      </w:r>
    </w:p>
    <w:p w14:paraId="0A97AD2D" w14:textId="77777777" w:rsidR="00C9407A" w:rsidRPr="005B0A88" w:rsidRDefault="00C9407A" w:rsidP="00137565">
      <w:pPr>
        <w:rPr>
          <w:lang w:eastAsia="x-none"/>
        </w:rPr>
      </w:pPr>
      <w:r w:rsidRPr="005B0A88">
        <w:rPr>
          <w:lang w:eastAsia="zh-CN"/>
        </w:rPr>
        <w:t>The normative reference for this requirement is TS 38.133 [6] clause 6.2.2 and A.6.3.2.2.3.</w:t>
      </w:r>
    </w:p>
    <w:p w14:paraId="77DB4EA4" w14:textId="77777777" w:rsidR="00C9407A" w:rsidRPr="005B0A88" w:rsidRDefault="00C9407A" w:rsidP="00137565">
      <w:pPr>
        <w:pStyle w:val="H6"/>
        <w:keepNext w:val="0"/>
        <w:keepLines w:val="0"/>
        <w:rPr>
          <w:rFonts w:cs="Arial"/>
        </w:rPr>
      </w:pPr>
      <w:r w:rsidRPr="005B0A88">
        <w:t>6.3.2.2.3</w:t>
      </w:r>
      <w:r w:rsidRPr="005B0A88">
        <w:rPr>
          <w:rFonts w:cs="Arial"/>
        </w:rPr>
        <w:t>.4</w:t>
      </w:r>
      <w:r w:rsidRPr="005B0A88">
        <w:rPr>
          <w:rFonts w:cs="Arial"/>
        </w:rPr>
        <w:tab/>
        <w:t>Test description</w:t>
      </w:r>
    </w:p>
    <w:p w14:paraId="3364EBBB" w14:textId="77777777" w:rsidR="00C9407A" w:rsidRPr="005B0A88" w:rsidRDefault="00C9407A" w:rsidP="00137565">
      <w:pPr>
        <w:pStyle w:val="H6"/>
        <w:keepNext w:val="0"/>
        <w:keepLines w:val="0"/>
        <w:rPr>
          <w:rFonts w:cs="Arial"/>
        </w:rPr>
      </w:pPr>
      <w:r w:rsidRPr="005B0A88">
        <w:t>6.3.2.2.3</w:t>
      </w:r>
      <w:r w:rsidRPr="005B0A88">
        <w:rPr>
          <w:rFonts w:cs="Arial"/>
        </w:rPr>
        <w:t>.4.1</w:t>
      </w:r>
      <w:r w:rsidRPr="005B0A88">
        <w:rPr>
          <w:rFonts w:cs="Arial"/>
        </w:rPr>
        <w:tab/>
        <w:t>Initial conditions</w:t>
      </w:r>
    </w:p>
    <w:p w14:paraId="41B42C0A"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6.3.2.2.3.4.1-1</w:t>
      </w:r>
      <w:r w:rsidRPr="005B0A88">
        <w:rPr>
          <w:lang w:eastAsia="sv-SE"/>
        </w:rPr>
        <w:t>.</w:t>
      </w:r>
    </w:p>
    <w:p w14:paraId="380A63EF" w14:textId="77777777" w:rsidR="00C9407A" w:rsidRPr="005B0A88" w:rsidRDefault="00C9407A" w:rsidP="00137565">
      <w:pPr>
        <w:pStyle w:val="TH"/>
        <w:keepNext w:val="0"/>
        <w:keepLines w:val="0"/>
      </w:pPr>
      <w:r w:rsidRPr="005B0A88">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5B0A88" w14:paraId="4C0A2F2A" w14:textId="77777777" w:rsidTr="00432911">
        <w:trPr>
          <w:jc w:val="center"/>
        </w:trPr>
        <w:tc>
          <w:tcPr>
            <w:tcW w:w="1474" w:type="dxa"/>
            <w:shd w:val="clear" w:color="auto" w:fill="auto"/>
          </w:tcPr>
          <w:p w14:paraId="01A89BAC" w14:textId="3158B871"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474" w:type="dxa"/>
          </w:tcPr>
          <w:p w14:paraId="3C68D2C7" w14:textId="29902D5D"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6237" w:type="dxa"/>
            <w:shd w:val="clear" w:color="auto" w:fill="auto"/>
          </w:tcPr>
          <w:p w14:paraId="1C6AE61A" w14:textId="77777777" w:rsidR="00C9407A" w:rsidRPr="005B0A88" w:rsidRDefault="00C9407A" w:rsidP="00137565">
            <w:pPr>
              <w:pStyle w:val="TAH"/>
              <w:keepNext w:val="0"/>
              <w:keepLines w:val="0"/>
            </w:pPr>
            <w:r w:rsidRPr="005B0A88">
              <w:t>Description</w:t>
            </w:r>
          </w:p>
        </w:tc>
      </w:tr>
      <w:tr w:rsidR="00C9407A" w:rsidRPr="005B0A88" w14:paraId="16E393F6" w14:textId="77777777" w:rsidTr="00432911">
        <w:trPr>
          <w:jc w:val="center"/>
        </w:trPr>
        <w:tc>
          <w:tcPr>
            <w:tcW w:w="1474" w:type="dxa"/>
            <w:shd w:val="clear" w:color="auto" w:fill="auto"/>
          </w:tcPr>
          <w:p w14:paraId="3DC02F2E" w14:textId="77777777" w:rsidR="00C9407A" w:rsidRPr="005B0A88" w:rsidRDefault="00C9407A" w:rsidP="00137565">
            <w:pPr>
              <w:pStyle w:val="TAL"/>
              <w:keepNext w:val="0"/>
              <w:keepLines w:val="0"/>
            </w:pPr>
            <w:r w:rsidRPr="005B0A88">
              <w:t>6.3.2.2.3-1</w:t>
            </w:r>
          </w:p>
        </w:tc>
        <w:tc>
          <w:tcPr>
            <w:tcW w:w="1474" w:type="dxa"/>
          </w:tcPr>
          <w:p w14:paraId="10DED826" w14:textId="77777777" w:rsidR="00C9407A" w:rsidRPr="005B0A88" w:rsidRDefault="00C9407A" w:rsidP="00137565">
            <w:pPr>
              <w:pStyle w:val="TAL"/>
              <w:keepNext w:val="0"/>
              <w:keepLines w:val="0"/>
            </w:pPr>
            <w:r w:rsidRPr="005B0A88">
              <w:t>1</w:t>
            </w:r>
          </w:p>
        </w:tc>
        <w:tc>
          <w:tcPr>
            <w:tcW w:w="6237" w:type="dxa"/>
            <w:shd w:val="clear" w:color="auto" w:fill="auto"/>
          </w:tcPr>
          <w:p w14:paraId="5016D483" w14:textId="1C2C1466"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653B1C9B" w14:textId="77777777" w:rsidTr="00432911">
        <w:trPr>
          <w:jc w:val="center"/>
        </w:trPr>
        <w:tc>
          <w:tcPr>
            <w:tcW w:w="1474" w:type="dxa"/>
            <w:shd w:val="clear" w:color="auto" w:fill="auto"/>
          </w:tcPr>
          <w:p w14:paraId="33B00D33" w14:textId="77777777" w:rsidR="00C9407A" w:rsidRPr="005B0A88" w:rsidRDefault="00C9407A" w:rsidP="00137565">
            <w:pPr>
              <w:pStyle w:val="TAL"/>
              <w:keepNext w:val="0"/>
              <w:keepLines w:val="0"/>
            </w:pPr>
            <w:r w:rsidRPr="005B0A88">
              <w:t>6.3.2.2.3-2</w:t>
            </w:r>
          </w:p>
        </w:tc>
        <w:tc>
          <w:tcPr>
            <w:tcW w:w="1474" w:type="dxa"/>
          </w:tcPr>
          <w:p w14:paraId="03F72649" w14:textId="77777777" w:rsidR="00C9407A" w:rsidRPr="005B0A88" w:rsidRDefault="00C9407A" w:rsidP="00137565">
            <w:pPr>
              <w:pStyle w:val="TAL"/>
              <w:keepNext w:val="0"/>
              <w:keepLines w:val="0"/>
            </w:pPr>
            <w:r w:rsidRPr="005B0A88">
              <w:t>2</w:t>
            </w:r>
          </w:p>
        </w:tc>
        <w:tc>
          <w:tcPr>
            <w:tcW w:w="6237" w:type="dxa"/>
            <w:shd w:val="clear" w:color="auto" w:fill="auto"/>
          </w:tcPr>
          <w:p w14:paraId="3B84804F" w14:textId="75AAD308"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57EF844F" w14:textId="77777777" w:rsidTr="00432911">
        <w:trPr>
          <w:jc w:val="center"/>
        </w:trPr>
        <w:tc>
          <w:tcPr>
            <w:tcW w:w="9185" w:type="dxa"/>
            <w:gridSpan w:val="3"/>
            <w:shd w:val="clear" w:color="auto" w:fill="auto"/>
          </w:tcPr>
          <w:p w14:paraId="27C55235" w14:textId="7D3B724A"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AB3A85D" w14:textId="77777777" w:rsidR="00C9407A" w:rsidRPr="005B0A88" w:rsidRDefault="00C9407A" w:rsidP="00137565">
      <w:pPr>
        <w:rPr>
          <w:lang w:eastAsia="sv-SE"/>
        </w:rPr>
      </w:pPr>
    </w:p>
    <w:p w14:paraId="794EAD35" w14:textId="77777777" w:rsidR="00C9407A" w:rsidRPr="005B0A88" w:rsidRDefault="00C9407A" w:rsidP="00137565">
      <w:pPr>
        <w:rPr>
          <w:lang w:eastAsia="sv-SE"/>
        </w:rPr>
      </w:pPr>
      <w:r w:rsidRPr="005B0A8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B0A88">
        <w:rPr>
          <w:bCs/>
          <w:lang w:eastAsia="sv-SE"/>
        </w:rPr>
        <w:t>Δ</w:t>
      </w:r>
      <w:r w:rsidRPr="005B0A88">
        <w:rPr>
          <w:bCs/>
          <w:vertAlign w:val="subscript"/>
          <w:lang w:eastAsia="sv-SE"/>
        </w:rPr>
        <w:t>DL</w:t>
      </w:r>
      <w:r w:rsidRPr="005B0A88">
        <w:rPr>
          <w:lang w:eastAsia="sv-SE"/>
        </w:rPr>
        <w:t xml:space="preserve"> and </w:t>
      </w:r>
      <w:r w:rsidRPr="005B0A88">
        <w:rPr>
          <w:bCs/>
          <w:lang w:eastAsia="sv-SE"/>
        </w:rPr>
        <w:t>Δ</w:t>
      </w:r>
      <w:r w:rsidRPr="005B0A88">
        <w:rPr>
          <w:bCs/>
          <w:vertAlign w:val="subscript"/>
          <w:lang w:eastAsia="sv-SE"/>
        </w:rPr>
        <w:t>UL</w:t>
      </w:r>
      <w:r w:rsidRPr="005B0A88">
        <w:rPr>
          <w:lang w:eastAsia="sv-SE"/>
        </w:rPr>
        <w:t xml:space="preserve"> according to the following principles:</w:t>
      </w:r>
    </w:p>
    <w:p w14:paraId="5A57B7A6" w14:textId="77777777" w:rsidR="00C9407A" w:rsidRPr="005B0A88" w:rsidRDefault="00C9407A" w:rsidP="00137565">
      <w:pPr>
        <w:rPr>
          <w:lang w:eastAsia="sv-SE"/>
        </w:rPr>
      </w:pPr>
      <w:r w:rsidRPr="005B0A88">
        <w:rPr>
          <w:lang w:eastAsia="sv-SE"/>
        </w:rPr>
        <w:t xml:space="preserve">With the UE configured to report SS-RSRP, the </w:t>
      </w:r>
      <w:r w:rsidRPr="005B0A88">
        <w:rPr>
          <w:bCs/>
          <w:lang w:eastAsia="sv-SE"/>
        </w:rPr>
        <w:t>Δ</w:t>
      </w:r>
      <w:r w:rsidRPr="005B0A88">
        <w:rPr>
          <w:bCs/>
          <w:vertAlign w:val="subscript"/>
          <w:lang w:eastAsia="sv-SE"/>
        </w:rPr>
        <w:t>DL</w:t>
      </w:r>
      <w:r w:rsidRPr="005B0A88">
        <w:rPr>
          <w:lang w:eastAsia="sv-SE"/>
        </w:rPr>
        <w:t xml:space="preserve"> value is calculated as (RSRP_</w:t>
      </w:r>
      <w:r w:rsidRPr="005B0A88">
        <w:rPr>
          <w:vertAlign w:val="subscript"/>
          <w:lang w:eastAsia="sv-SE"/>
        </w:rPr>
        <w:t>REP</w:t>
      </w:r>
      <w:r w:rsidRPr="005B0A88">
        <w:rPr>
          <w:lang w:eastAsia="sv-SE"/>
        </w:rPr>
        <w:t xml:space="preserve"> – RSRP_76), where RSRP_</w:t>
      </w:r>
      <w:r w:rsidRPr="005B0A88">
        <w:rPr>
          <w:vertAlign w:val="subscript"/>
          <w:lang w:eastAsia="sv-SE"/>
        </w:rPr>
        <w:t>REP</w:t>
      </w:r>
      <w:r w:rsidRPr="005B0A88">
        <w:rPr>
          <w:lang w:eastAsia="sv-SE"/>
        </w:rPr>
        <w:t xml:space="preserve"> is the SS-RSRP Reported value according to TS 38.133 [6] Table 10.1.6.1-1 with -80.6dBm/SCS applied at the Reference point. For a Reported value RSRP_x, x is treated as a positive integer value.</w:t>
      </w:r>
    </w:p>
    <w:p w14:paraId="722D3CA2" w14:textId="77777777" w:rsidR="00C9407A" w:rsidRPr="005B0A88" w:rsidRDefault="00C9407A" w:rsidP="00137565">
      <w:pPr>
        <w:rPr>
          <w:lang w:eastAsia="sv-SE"/>
        </w:rPr>
      </w:pPr>
      <w:r w:rsidRPr="005B0A88">
        <w:rPr>
          <w:lang w:eastAsia="sv-SE"/>
        </w:rPr>
        <w:t xml:space="preserve">With the UE configured to send a first PRACH preamble, </w:t>
      </w:r>
      <w:r w:rsidRPr="005B0A88">
        <w:rPr>
          <w:bCs/>
          <w:lang w:eastAsia="sv-SE"/>
        </w:rPr>
        <w:t>Δ</w:t>
      </w:r>
      <w:r w:rsidRPr="005B0A88">
        <w:rPr>
          <w:bCs/>
          <w:vertAlign w:val="subscript"/>
          <w:lang w:eastAsia="sv-SE"/>
        </w:rPr>
        <w:t>UL</w:t>
      </w:r>
      <w:r w:rsidRPr="005B0A88">
        <w:rPr>
          <w:lang w:eastAsia="sv-SE"/>
        </w:rPr>
        <w:t xml:space="preserve"> value is calculated as -ROUND(PPRACH0 -1), where PPRACH0 is the measured first PRACH power with -80.6dBm/SCS applied at the Reference point, and with signalled values </w:t>
      </w:r>
      <w:r w:rsidRPr="005B0A88">
        <w:rPr>
          <w:i/>
          <w:lang w:eastAsia="sv-SE"/>
        </w:rPr>
        <w:t>preambleReceivedTargetPower</w:t>
      </w:r>
      <w:r w:rsidRPr="005B0A88">
        <w:rPr>
          <w:lang w:eastAsia="sv-SE"/>
        </w:rPr>
        <w:t xml:space="preserve"> = -100dBm and </w:t>
      </w:r>
      <w:r w:rsidRPr="005B0A88">
        <w:rPr>
          <w:i/>
          <w:iCs/>
          <w:lang w:eastAsia="sv-SE"/>
        </w:rPr>
        <w:t>ss-PBCH-BlockPower</w:t>
      </w:r>
      <w:r w:rsidRPr="005B0A88">
        <w:rPr>
          <w:lang w:eastAsia="sv-SE"/>
        </w:rPr>
        <w:t xml:space="preserve"> = 20dBm. </w:t>
      </w:r>
    </w:p>
    <w:p w14:paraId="4C7C112E" w14:textId="77777777" w:rsidR="00C9407A" w:rsidRPr="005B0A88" w:rsidRDefault="00C9407A" w:rsidP="00137565">
      <w:pPr>
        <w:rPr>
          <w:lang w:eastAsia="sv-SE"/>
        </w:rPr>
      </w:pPr>
      <w:r w:rsidRPr="005B0A88">
        <w:rPr>
          <w:lang w:eastAsia="sv-SE"/>
        </w:rPr>
        <w:t>Configure the test equipment and the DUT according to the parameters in Table 6.3.2.2.3.4.1-2.</w:t>
      </w:r>
    </w:p>
    <w:p w14:paraId="4EABF524" w14:textId="77777777" w:rsidR="00C9407A" w:rsidRPr="005B0A88" w:rsidRDefault="00C9407A" w:rsidP="00137565">
      <w:pPr>
        <w:pStyle w:val="TH"/>
        <w:keepNext w:val="0"/>
        <w:keepLines w:val="0"/>
      </w:pPr>
      <w:r w:rsidRPr="005B0A88">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4701070B" w14:textId="77777777" w:rsidTr="00432911">
        <w:trPr>
          <w:jc w:val="center"/>
        </w:trPr>
        <w:tc>
          <w:tcPr>
            <w:tcW w:w="1701" w:type="dxa"/>
            <w:shd w:val="clear" w:color="auto" w:fill="auto"/>
          </w:tcPr>
          <w:p w14:paraId="35E84157"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2A1F8996" w14:textId="77777777" w:rsidR="00C9407A" w:rsidRPr="005B0A88" w:rsidRDefault="00C9407A" w:rsidP="00137565">
            <w:pPr>
              <w:pStyle w:val="TAH"/>
              <w:keepNext w:val="0"/>
              <w:keepLines w:val="0"/>
            </w:pPr>
            <w:r w:rsidRPr="005B0A88">
              <w:t>Value</w:t>
            </w:r>
          </w:p>
        </w:tc>
        <w:tc>
          <w:tcPr>
            <w:tcW w:w="3961" w:type="dxa"/>
          </w:tcPr>
          <w:p w14:paraId="16EE1750" w14:textId="77777777" w:rsidR="00C9407A" w:rsidRPr="005B0A88" w:rsidRDefault="00C9407A" w:rsidP="00137565">
            <w:pPr>
              <w:pStyle w:val="TAH"/>
              <w:keepNext w:val="0"/>
              <w:keepLines w:val="0"/>
            </w:pPr>
            <w:r w:rsidRPr="005B0A88">
              <w:t>Comment</w:t>
            </w:r>
          </w:p>
        </w:tc>
      </w:tr>
      <w:tr w:rsidR="00C9407A" w:rsidRPr="005B0A88" w14:paraId="1C60C63A" w14:textId="77777777" w:rsidTr="00432911">
        <w:trPr>
          <w:jc w:val="center"/>
        </w:trPr>
        <w:tc>
          <w:tcPr>
            <w:tcW w:w="1701" w:type="dxa"/>
            <w:shd w:val="clear" w:color="auto" w:fill="auto"/>
          </w:tcPr>
          <w:p w14:paraId="0D780691" w14:textId="4C476CC5"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50A0ACC9" w14:textId="77777777" w:rsidR="00C9407A" w:rsidRPr="005B0A88" w:rsidRDefault="00C9407A" w:rsidP="00137565">
            <w:pPr>
              <w:pStyle w:val="TAL"/>
              <w:keepNext w:val="0"/>
              <w:keepLines w:val="0"/>
            </w:pPr>
            <w:r w:rsidRPr="005B0A88">
              <w:t>NC</w:t>
            </w:r>
          </w:p>
        </w:tc>
        <w:tc>
          <w:tcPr>
            <w:tcW w:w="3961" w:type="dxa"/>
          </w:tcPr>
          <w:p w14:paraId="3F117921" w14:textId="6551BBF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46E92E57" w14:textId="77777777" w:rsidTr="00432911">
        <w:trPr>
          <w:jc w:val="center"/>
        </w:trPr>
        <w:tc>
          <w:tcPr>
            <w:tcW w:w="1701" w:type="dxa"/>
            <w:shd w:val="clear" w:color="auto" w:fill="auto"/>
          </w:tcPr>
          <w:p w14:paraId="47A14D60" w14:textId="2F0E7F59"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12223F75" w14:textId="7163484A"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E.1.1,</w:t>
            </w:r>
            <w:r w:rsidR="00432911">
              <w:t xml:space="preserve"> </w:t>
            </w:r>
            <w:r w:rsidRPr="005B0A88">
              <w:t>E.1.3.1</w:t>
            </w:r>
            <w:r w:rsidR="00432911">
              <w:t xml:space="preserve"> </w:t>
            </w:r>
            <w:r w:rsidRPr="005B0A88">
              <w:t>and</w:t>
            </w:r>
            <w:r w:rsidR="00432911">
              <w:t xml:space="preserve"> </w:t>
            </w:r>
            <w:r w:rsidRPr="005B0A88">
              <w:t>Table</w:t>
            </w:r>
            <w:r w:rsidR="00432911">
              <w:t xml:space="preserve"> </w:t>
            </w:r>
            <w:r w:rsidRPr="005B0A88">
              <w:t>E.3-1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9EC2838" w14:textId="77777777" w:rsidTr="00432911">
        <w:trPr>
          <w:jc w:val="center"/>
        </w:trPr>
        <w:tc>
          <w:tcPr>
            <w:tcW w:w="1701" w:type="dxa"/>
            <w:shd w:val="clear" w:color="auto" w:fill="auto"/>
          </w:tcPr>
          <w:p w14:paraId="7AA39A57" w14:textId="0FC672A5"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164FA88" w14:textId="00782B0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4.3.2.2.1.4.1-1.</w:t>
            </w:r>
          </w:p>
        </w:tc>
      </w:tr>
      <w:tr w:rsidR="00C9407A" w:rsidRPr="005B0A88" w14:paraId="783AA52B" w14:textId="77777777" w:rsidTr="00432911">
        <w:trPr>
          <w:jc w:val="center"/>
        </w:trPr>
        <w:tc>
          <w:tcPr>
            <w:tcW w:w="1701" w:type="dxa"/>
            <w:shd w:val="clear" w:color="auto" w:fill="auto"/>
          </w:tcPr>
          <w:p w14:paraId="03CFCD15" w14:textId="4BA9F315"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55FB3ED9" w14:textId="77777777" w:rsidR="00C9407A" w:rsidRPr="005B0A88" w:rsidRDefault="00C9407A" w:rsidP="00137565">
            <w:pPr>
              <w:pStyle w:val="TAL"/>
              <w:keepNext w:val="0"/>
              <w:keepLines w:val="0"/>
            </w:pPr>
            <w:r w:rsidRPr="005B0A88">
              <w:t>AWGN</w:t>
            </w:r>
          </w:p>
        </w:tc>
        <w:tc>
          <w:tcPr>
            <w:tcW w:w="3961" w:type="dxa"/>
          </w:tcPr>
          <w:p w14:paraId="22A6E8B8" w14:textId="047EF14F"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6D3A5F7A" w14:textId="77777777" w:rsidTr="00432911">
        <w:trPr>
          <w:jc w:val="center"/>
        </w:trPr>
        <w:tc>
          <w:tcPr>
            <w:tcW w:w="1701" w:type="dxa"/>
            <w:vMerge w:val="restart"/>
            <w:shd w:val="clear" w:color="auto" w:fill="auto"/>
          </w:tcPr>
          <w:p w14:paraId="7CDF6A03" w14:textId="28CF4B77"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21F2FDFC" w14:textId="0C0848F5"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020680FF" w14:textId="77777777" w:rsidR="00C9407A" w:rsidRPr="005B0A88" w:rsidRDefault="00C9407A" w:rsidP="00137565">
            <w:pPr>
              <w:pStyle w:val="TAL"/>
              <w:keepNext w:val="0"/>
              <w:keepLines w:val="0"/>
            </w:pPr>
            <w:r w:rsidRPr="005B0A88">
              <w:t>A.3.1.7.1</w:t>
            </w:r>
          </w:p>
        </w:tc>
        <w:tc>
          <w:tcPr>
            <w:tcW w:w="3961" w:type="dxa"/>
            <w:vMerge w:val="restart"/>
          </w:tcPr>
          <w:p w14:paraId="4E8F5EF3" w14:textId="0618A50D"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C7E1E70" w14:textId="77777777" w:rsidTr="00432911">
        <w:trPr>
          <w:jc w:val="center"/>
        </w:trPr>
        <w:tc>
          <w:tcPr>
            <w:tcW w:w="1701" w:type="dxa"/>
            <w:vMerge/>
            <w:shd w:val="clear" w:color="auto" w:fill="auto"/>
          </w:tcPr>
          <w:p w14:paraId="736DBBEF" w14:textId="77777777" w:rsidR="00C9407A" w:rsidRPr="005B0A88" w:rsidRDefault="00C9407A" w:rsidP="00137565">
            <w:pPr>
              <w:pStyle w:val="TAL"/>
              <w:keepNext w:val="0"/>
              <w:keepLines w:val="0"/>
              <w:rPr>
                <w:highlight w:val="yellow"/>
              </w:rPr>
            </w:pPr>
          </w:p>
        </w:tc>
        <w:tc>
          <w:tcPr>
            <w:tcW w:w="1134" w:type="dxa"/>
            <w:shd w:val="clear" w:color="auto" w:fill="auto"/>
          </w:tcPr>
          <w:p w14:paraId="53CFC053" w14:textId="301BC962"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64121DC5" w14:textId="77777777" w:rsidR="00C9407A" w:rsidRPr="005B0A88" w:rsidRDefault="00C9407A" w:rsidP="00137565">
            <w:pPr>
              <w:pStyle w:val="TAL"/>
              <w:keepNext w:val="0"/>
              <w:keepLines w:val="0"/>
            </w:pPr>
            <w:r w:rsidRPr="005B0A88">
              <w:t>A.3.2.3.4</w:t>
            </w:r>
          </w:p>
        </w:tc>
        <w:tc>
          <w:tcPr>
            <w:tcW w:w="3961" w:type="dxa"/>
            <w:vMerge/>
          </w:tcPr>
          <w:p w14:paraId="260D04CE" w14:textId="77777777" w:rsidR="00C9407A" w:rsidRPr="005B0A88" w:rsidRDefault="00C9407A" w:rsidP="00137565">
            <w:pPr>
              <w:pStyle w:val="TAL"/>
              <w:keepNext w:val="0"/>
              <w:keepLines w:val="0"/>
              <w:rPr>
                <w:highlight w:val="yellow"/>
              </w:rPr>
            </w:pPr>
          </w:p>
        </w:tc>
      </w:tr>
      <w:tr w:rsidR="00C9407A" w:rsidRPr="005B0A88" w14:paraId="20136AC6" w14:textId="77777777" w:rsidTr="00432911">
        <w:trPr>
          <w:jc w:val="center"/>
        </w:trPr>
        <w:tc>
          <w:tcPr>
            <w:tcW w:w="1701" w:type="dxa"/>
            <w:shd w:val="clear" w:color="auto" w:fill="auto"/>
          </w:tcPr>
          <w:p w14:paraId="6D629317" w14:textId="4D9843E0"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9B1C27A" w14:textId="77777777" w:rsidR="00C9407A" w:rsidRPr="005B0A88" w:rsidRDefault="00C9407A" w:rsidP="00137565">
            <w:pPr>
              <w:pStyle w:val="TAL"/>
              <w:keepNext w:val="0"/>
              <w:keepLines w:val="0"/>
            </w:pPr>
            <w:r w:rsidRPr="005B0A88">
              <w:t>N/A</w:t>
            </w:r>
          </w:p>
        </w:tc>
        <w:tc>
          <w:tcPr>
            <w:tcW w:w="3961" w:type="dxa"/>
          </w:tcPr>
          <w:p w14:paraId="337EBC88" w14:textId="77777777" w:rsidR="00C9407A" w:rsidRPr="005B0A88" w:rsidRDefault="00C9407A" w:rsidP="00137565">
            <w:pPr>
              <w:pStyle w:val="TAL"/>
              <w:keepNext w:val="0"/>
              <w:keepLines w:val="0"/>
            </w:pPr>
          </w:p>
        </w:tc>
      </w:tr>
    </w:tbl>
    <w:p w14:paraId="23F3FEB4" w14:textId="77777777" w:rsidR="00C9407A" w:rsidRPr="005B0A88" w:rsidRDefault="00C9407A" w:rsidP="00137565">
      <w:pPr>
        <w:rPr>
          <w:lang w:eastAsia="sv-SE"/>
        </w:rPr>
      </w:pPr>
    </w:p>
    <w:p w14:paraId="627F11E3" w14:textId="77777777" w:rsidR="00C9407A" w:rsidRPr="005B0A88" w:rsidRDefault="00C9407A" w:rsidP="00137565">
      <w:pPr>
        <w:pStyle w:val="B1"/>
      </w:pPr>
      <w:r w:rsidRPr="005B0A88">
        <w:t>1.</w:t>
      </w:r>
      <w:r w:rsidRPr="005B0A88">
        <w:tab/>
        <w:t>Message contents are defined in clause 6.3.2.2.3.4.3.</w:t>
      </w:r>
    </w:p>
    <w:p w14:paraId="3FDE0AC8" w14:textId="77777777" w:rsidR="00C9407A" w:rsidRPr="005B0A88" w:rsidRDefault="00C9407A" w:rsidP="00137565">
      <w:pPr>
        <w:pStyle w:val="B1"/>
      </w:pPr>
      <w:r w:rsidRPr="005B0A88">
        <w:t>2.</w:t>
      </w:r>
      <w:r w:rsidRPr="005B0A88">
        <w:tab/>
        <w:t>Cell 1 is the NR FR1 serving cell (PCell). The connection setup is done according to the settings in Annex C.1.1 and C.1.2.</w:t>
      </w:r>
    </w:p>
    <w:p w14:paraId="445061EA" w14:textId="77777777" w:rsidR="00C9407A" w:rsidRPr="005B0A88" w:rsidRDefault="00C9407A" w:rsidP="00137565">
      <w:pPr>
        <w:pStyle w:val="H6"/>
        <w:keepNext w:val="0"/>
        <w:keepLines w:val="0"/>
        <w:rPr>
          <w:lang w:eastAsia="sv-SE"/>
        </w:rPr>
      </w:pPr>
      <w:r w:rsidRPr="005B0A88">
        <w:t>6.3.2.2.3</w:t>
      </w:r>
      <w:r w:rsidRPr="005B0A88">
        <w:rPr>
          <w:lang w:eastAsia="sv-SE"/>
        </w:rPr>
        <w:t>.4.2</w:t>
      </w:r>
      <w:r w:rsidRPr="005B0A88">
        <w:rPr>
          <w:lang w:eastAsia="sv-SE"/>
        </w:rPr>
        <w:tab/>
        <w:t>Test procedure</w:t>
      </w:r>
    </w:p>
    <w:p w14:paraId="5AC91DE1" w14:textId="77777777" w:rsidR="00C9407A" w:rsidRPr="005B0A88" w:rsidRDefault="00C9407A" w:rsidP="00137565">
      <w:pPr>
        <w:rPr>
          <w:rFonts w:eastAsia="??"/>
        </w:rPr>
      </w:pPr>
      <w:r w:rsidRPr="005B0A88">
        <w:t>The test consists of a single cell, configured as PCell in FR1. The System Simulator shall not explicitly assign a random access preamble via dedicated signalling in the downlink.</w:t>
      </w:r>
    </w:p>
    <w:p w14:paraId="708C32B4" w14:textId="77777777" w:rsidR="00C9407A" w:rsidRPr="005B0A88" w:rsidRDefault="00C9407A" w:rsidP="00137565">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4D8207CB" w14:textId="77777777" w:rsidR="00C9407A" w:rsidRPr="005B0A88" w:rsidRDefault="00C9407A" w:rsidP="00137565">
      <w:pPr>
        <w:pStyle w:val="B1"/>
      </w:pPr>
      <w:r w:rsidRPr="005B0A88">
        <w:t>2.</w:t>
      </w:r>
      <w:r w:rsidRPr="005B0A88">
        <w:tab/>
        <w:t xml:space="preserve">Set the parameters according to Table 6.3.2.2.1.5-1. </w:t>
      </w:r>
    </w:p>
    <w:p w14:paraId="1071DFE0" w14:textId="77777777" w:rsidR="00C9407A" w:rsidRPr="005B0A88" w:rsidRDefault="00C9407A" w:rsidP="00137565">
      <w:pPr>
        <w:pStyle w:val="B1"/>
      </w:pPr>
      <w:r w:rsidRPr="005B0A88">
        <w:t>3.</w:t>
      </w:r>
      <w:r w:rsidRPr="005B0A88">
        <w:tab/>
        <w:t>The UE shall establish a connection setup with SS, the random access procedure within the connection setup is used in the test.</w:t>
      </w:r>
    </w:p>
    <w:p w14:paraId="7BA641C7" w14:textId="77777777" w:rsidR="00C9407A" w:rsidRPr="005B0A88" w:rsidRDefault="00C9407A" w:rsidP="00137565">
      <w:pPr>
        <w:pStyle w:val="B2"/>
      </w:pPr>
      <w:r w:rsidRPr="005B0A88">
        <w:t>FFS</w:t>
      </w:r>
    </w:p>
    <w:p w14:paraId="34367258" w14:textId="77777777" w:rsidR="00C9407A" w:rsidRPr="005B0A88" w:rsidRDefault="00C9407A" w:rsidP="00137565">
      <w:pPr>
        <w:pStyle w:val="H6"/>
        <w:keepNext w:val="0"/>
        <w:keepLines w:val="0"/>
        <w:rPr>
          <w:lang w:eastAsia="sv-SE"/>
        </w:rPr>
      </w:pPr>
      <w:r w:rsidRPr="005B0A88">
        <w:rPr>
          <w:lang w:eastAsia="sv-SE"/>
        </w:rPr>
        <w:t>6.3.2.2.3.4.3</w:t>
      </w:r>
      <w:r w:rsidRPr="005B0A88">
        <w:rPr>
          <w:lang w:eastAsia="sv-SE"/>
        </w:rPr>
        <w:tab/>
        <w:t>Message contents</w:t>
      </w:r>
    </w:p>
    <w:p w14:paraId="27CD67F9" w14:textId="77777777" w:rsidR="00C9407A" w:rsidRPr="005B0A88" w:rsidRDefault="00C9407A" w:rsidP="00137565">
      <w:pPr>
        <w:rPr>
          <w:lang w:eastAsia="sv-SE"/>
        </w:rPr>
      </w:pPr>
      <w:r w:rsidRPr="005B0A88">
        <w:rPr>
          <w:lang w:eastAsia="sv-SE"/>
        </w:rPr>
        <w:t>Message contents are according to TS 38.508-1 [14] clause 7.3.1 with the following exceptions:</w:t>
      </w:r>
    </w:p>
    <w:p w14:paraId="0E1A724F" w14:textId="77777777" w:rsidR="00C9407A" w:rsidRPr="005B0A88" w:rsidRDefault="00C9407A" w:rsidP="00137565">
      <w:pPr>
        <w:pStyle w:val="TH"/>
        <w:keepNext w:val="0"/>
        <w:keepLines w:val="0"/>
      </w:pPr>
      <w:r w:rsidRPr="005B0A88">
        <w:t xml:space="preserve">Table </w:t>
      </w:r>
      <w:r w:rsidRPr="005B0A88">
        <w:rPr>
          <w:lang w:eastAsia="sv-SE"/>
        </w:rPr>
        <w:t>6.3.2.2.3.4.3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3E2DB69B"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9FF2AE" w14:textId="7DE78D45"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24B7EF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C33764" w14:textId="352BF557"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2E30E46D" w14:textId="77777777" w:rsidR="00C9407A" w:rsidRPr="005B0A88" w:rsidRDefault="00C9407A" w:rsidP="00137565">
            <w:pPr>
              <w:pStyle w:val="TAL"/>
              <w:keepNext w:val="0"/>
              <w:keepLines w:val="0"/>
            </w:pPr>
          </w:p>
        </w:tc>
      </w:tr>
      <w:tr w:rsidR="00C9407A" w:rsidRPr="005B0A88" w14:paraId="64AF95A2"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AD489" w14:textId="5AB8AECA"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1A986D8E" w14:textId="77777777" w:rsidR="00C9407A" w:rsidRPr="005B0A88" w:rsidRDefault="00C9407A" w:rsidP="00137565">
            <w:pPr>
              <w:pStyle w:val="TAL"/>
              <w:keepNext w:val="0"/>
              <w:keepLines w:val="0"/>
            </w:pPr>
            <w:r w:rsidRPr="005B0A88">
              <w:t>FFS</w:t>
            </w:r>
          </w:p>
        </w:tc>
      </w:tr>
      <w:tr w:rsidR="00C9407A" w:rsidRPr="005B0A88" w14:paraId="07BA342D"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3F0C58C5" w14:textId="0EA10368"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57B64D24" w14:textId="77777777" w:rsidR="00C9407A" w:rsidRPr="005B0A88" w:rsidRDefault="00C9407A" w:rsidP="00137565">
            <w:pPr>
              <w:pStyle w:val="TAL"/>
              <w:keepNext w:val="0"/>
              <w:keepLines w:val="0"/>
            </w:pPr>
            <w:r w:rsidRPr="005B0A88">
              <w:t>FFS</w:t>
            </w:r>
          </w:p>
        </w:tc>
      </w:tr>
    </w:tbl>
    <w:p w14:paraId="0D704A83" w14:textId="77777777" w:rsidR="00C9407A" w:rsidRPr="005B0A88" w:rsidRDefault="00C9407A" w:rsidP="00137565">
      <w:pPr>
        <w:rPr>
          <w:lang w:eastAsia="sv-SE"/>
        </w:rPr>
      </w:pPr>
    </w:p>
    <w:p w14:paraId="27E744DB" w14:textId="77777777" w:rsidR="00C9407A" w:rsidRPr="005B0A88" w:rsidRDefault="00C9407A" w:rsidP="00137565">
      <w:pPr>
        <w:pStyle w:val="H6"/>
        <w:keepNext w:val="0"/>
        <w:keepLines w:val="0"/>
        <w:rPr>
          <w:lang w:eastAsia="sv-SE"/>
        </w:rPr>
      </w:pPr>
      <w:r w:rsidRPr="005B0A88">
        <w:rPr>
          <w:lang w:eastAsia="sv-SE"/>
        </w:rPr>
        <w:t>6.3.2.2.3.5</w:t>
      </w:r>
      <w:r w:rsidRPr="005B0A88">
        <w:rPr>
          <w:lang w:eastAsia="sv-SE"/>
        </w:rPr>
        <w:tab/>
        <w:t>Test requirement</w:t>
      </w:r>
    </w:p>
    <w:p w14:paraId="6E49410D" w14:textId="77777777" w:rsidR="00C9407A" w:rsidRPr="005B0A88" w:rsidRDefault="00C9407A" w:rsidP="00137565">
      <w:r w:rsidRPr="005B0A88">
        <w:t xml:space="preserve">Table </w:t>
      </w:r>
      <w:r w:rsidRPr="005B0A88">
        <w:rPr>
          <w:lang w:eastAsia="sv-SE"/>
        </w:rPr>
        <w:t>6.3.2.2.3.5-2</w:t>
      </w:r>
      <w:r w:rsidRPr="005B0A88">
        <w:t xml:space="preserve"> defines the primary level settings for contention based random access test in FR2 for NR Standalone. The test requirements are FFS.</w:t>
      </w:r>
    </w:p>
    <w:p w14:paraId="0B51721B" w14:textId="77777777" w:rsidR="00C9407A" w:rsidRPr="005B0A88" w:rsidRDefault="00C9407A" w:rsidP="00137565">
      <w:pPr>
        <w:pStyle w:val="TH"/>
        <w:keepNext w:val="0"/>
        <w:keepLines w:val="0"/>
      </w:pPr>
      <w:r w:rsidRPr="005B0A88">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5B0A88" w14:paraId="354B1D7C" w14:textId="77777777" w:rsidTr="007F4331">
        <w:trPr>
          <w:tblHeader/>
          <w:jc w:val="center"/>
        </w:trPr>
        <w:tc>
          <w:tcPr>
            <w:tcW w:w="3652" w:type="dxa"/>
            <w:gridSpan w:val="3"/>
            <w:shd w:val="clear" w:color="auto" w:fill="auto"/>
          </w:tcPr>
          <w:p w14:paraId="4E933C51" w14:textId="77777777" w:rsidR="00C9407A" w:rsidRPr="005B0A88" w:rsidRDefault="00C9407A" w:rsidP="00137565">
            <w:pPr>
              <w:pStyle w:val="TAH"/>
              <w:keepNext w:val="0"/>
              <w:keepLines w:val="0"/>
            </w:pPr>
            <w:r w:rsidRPr="005B0A88">
              <w:t>Parameter</w:t>
            </w:r>
          </w:p>
        </w:tc>
        <w:tc>
          <w:tcPr>
            <w:tcW w:w="1276" w:type="dxa"/>
            <w:shd w:val="clear" w:color="auto" w:fill="auto"/>
          </w:tcPr>
          <w:p w14:paraId="017DC659" w14:textId="77777777" w:rsidR="00C9407A" w:rsidRPr="005B0A88" w:rsidRDefault="00C9407A" w:rsidP="00137565">
            <w:pPr>
              <w:pStyle w:val="TAH"/>
              <w:keepNext w:val="0"/>
              <w:keepLines w:val="0"/>
            </w:pPr>
            <w:r w:rsidRPr="005B0A88">
              <w:t>Unit</w:t>
            </w:r>
          </w:p>
        </w:tc>
        <w:tc>
          <w:tcPr>
            <w:tcW w:w="2551" w:type="dxa"/>
            <w:shd w:val="clear" w:color="auto" w:fill="auto"/>
          </w:tcPr>
          <w:p w14:paraId="512EEC6B" w14:textId="77777777" w:rsidR="00C9407A" w:rsidRPr="005B0A88" w:rsidRDefault="00C9407A" w:rsidP="00137565">
            <w:pPr>
              <w:pStyle w:val="TAH"/>
              <w:keepNext w:val="0"/>
              <w:keepLines w:val="0"/>
            </w:pPr>
            <w:r w:rsidRPr="005B0A88">
              <w:t>Test-1</w:t>
            </w:r>
          </w:p>
        </w:tc>
        <w:tc>
          <w:tcPr>
            <w:tcW w:w="2268" w:type="dxa"/>
            <w:shd w:val="clear" w:color="auto" w:fill="auto"/>
          </w:tcPr>
          <w:p w14:paraId="1030A588" w14:textId="77777777" w:rsidR="00C9407A" w:rsidRPr="005B0A88" w:rsidRDefault="00C9407A" w:rsidP="00137565">
            <w:pPr>
              <w:pStyle w:val="TAH"/>
              <w:keepNext w:val="0"/>
              <w:keepLines w:val="0"/>
              <w:rPr>
                <w:szCs w:val="18"/>
              </w:rPr>
            </w:pPr>
            <w:r w:rsidRPr="005B0A88">
              <w:rPr>
                <w:szCs w:val="18"/>
              </w:rPr>
              <w:t>Comments</w:t>
            </w:r>
          </w:p>
        </w:tc>
      </w:tr>
      <w:tr w:rsidR="00C9407A" w:rsidRPr="005B0A88" w14:paraId="6DE66BB5" w14:textId="77777777" w:rsidTr="00432911">
        <w:trPr>
          <w:jc w:val="center"/>
        </w:trPr>
        <w:tc>
          <w:tcPr>
            <w:tcW w:w="2093" w:type="dxa"/>
            <w:gridSpan w:val="2"/>
            <w:vMerge w:val="restart"/>
            <w:shd w:val="clear" w:color="auto" w:fill="auto"/>
          </w:tcPr>
          <w:p w14:paraId="1DB6F80A" w14:textId="41316600"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0F5650E2" w14:textId="1916956D"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7D6998E2" w14:textId="77777777" w:rsidR="00C9407A" w:rsidRPr="005B0A88" w:rsidRDefault="00C9407A" w:rsidP="00137565">
            <w:pPr>
              <w:pStyle w:val="TAL"/>
              <w:keepNext w:val="0"/>
              <w:keepLines w:val="0"/>
            </w:pPr>
          </w:p>
        </w:tc>
        <w:tc>
          <w:tcPr>
            <w:tcW w:w="2551" w:type="dxa"/>
            <w:shd w:val="clear" w:color="auto" w:fill="auto"/>
          </w:tcPr>
          <w:p w14:paraId="571B0B70" w14:textId="50B329C9"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2268" w:type="dxa"/>
            <w:vMerge w:val="restart"/>
            <w:shd w:val="clear" w:color="auto" w:fill="auto"/>
          </w:tcPr>
          <w:p w14:paraId="4392B2E9" w14:textId="2E3167E4"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1425A403" w14:textId="77777777" w:rsidTr="00432911">
        <w:trPr>
          <w:jc w:val="center"/>
        </w:trPr>
        <w:tc>
          <w:tcPr>
            <w:tcW w:w="2093" w:type="dxa"/>
            <w:gridSpan w:val="2"/>
            <w:vMerge/>
            <w:shd w:val="clear" w:color="auto" w:fill="auto"/>
          </w:tcPr>
          <w:p w14:paraId="3BBF0181" w14:textId="77777777" w:rsidR="00C9407A" w:rsidRPr="005B0A88" w:rsidRDefault="00C9407A" w:rsidP="00137565">
            <w:pPr>
              <w:pStyle w:val="TAL"/>
              <w:keepNext w:val="0"/>
              <w:keepLines w:val="0"/>
            </w:pPr>
          </w:p>
        </w:tc>
        <w:tc>
          <w:tcPr>
            <w:tcW w:w="1559" w:type="dxa"/>
            <w:shd w:val="clear" w:color="auto" w:fill="auto"/>
          </w:tcPr>
          <w:p w14:paraId="29A98A5B" w14:textId="084C76FA"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682D8C63" w14:textId="77777777" w:rsidR="00C9407A" w:rsidRPr="005B0A88" w:rsidRDefault="00C9407A" w:rsidP="00137565">
            <w:pPr>
              <w:pStyle w:val="TAL"/>
              <w:keepNext w:val="0"/>
              <w:keepLines w:val="0"/>
            </w:pPr>
          </w:p>
        </w:tc>
        <w:tc>
          <w:tcPr>
            <w:tcW w:w="2551" w:type="dxa"/>
            <w:shd w:val="clear" w:color="auto" w:fill="auto"/>
          </w:tcPr>
          <w:p w14:paraId="366FAF2C" w14:textId="6DCB7344"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2268" w:type="dxa"/>
            <w:vMerge/>
            <w:shd w:val="clear" w:color="auto" w:fill="auto"/>
          </w:tcPr>
          <w:p w14:paraId="759FF277" w14:textId="77777777" w:rsidR="00C9407A" w:rsidRPr="005B0A88" w:rsidRDefault="00C9407A" w:rsidP="00137565">
            <w:pPr>
              <w:pStyle w:val="TAL"/>
              <w:keepNext w:val="0"/>
              <w:keepLines w:val="0"/>
            </w:pPr>
          </w:p>
        </w:tc>
      </w:tr>
      <w:tr w:rsidR="00C9407A" w:rsidRPr="005B0A88" w14:paraId="11355AC1" w14:textId="77777777" w:rsidTr="00432911">
        <w:trPr>
          <w:jc w:val="center"/>
        </w:trPr>
        <w:tc>
          <w:tcPr>
            <w:tcW w:w="3652" w:type="dxa"/>
            <w:gridSpan w:val="3"/>
            <w:shd w:val="clear" w:color="auto" w:fill="auto"/>
          </w:tcPr>
          <w:p w14:paraId="0311C669" w14:textId="6B7B791E"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5BF549EA" w14:textId="77777777" w:rsidR="00C9407A" w:rsidRPr="005B0A88" w:rsidRDefault="00C9407A" w:rsidP="00137565">
            <w:pPr>
              <w:pStyle w:val="TAL"/>
              <w:keepNext w:val="0"/>
              <w:keepLines w:val="0"/>
            </w:pPr>
          </w:p>
        </w:tc>
        <w:tc>
          <w:tcPr>
            <w:tcW w:w="2551" w:type="dxa"/>
            <w:shd w:val="clear" w:color="auto" w:fill="auto"/>
          </w:tcPr>
          <w:p w14:paraId="6C217072" w14:textId="77777777" w:rsidR="00C9407A" w:rsidRPr="005B0A88" w:rsidRDefault="00C9407A" w:rsidP="00137565">
            <w:pPr>
              <w:pStyle w:val="TAL"/>
              <w:keepNext w:val="0"/>
              <w:keepLines w:val="0"/>
              <w:rPr>
                <w:bCs/>
              </w:rPr>
            </w:pPr>
            <w:r w:rsidRPr="005B0A88">
              <w:rPr>
                <w:bCs/>
              </w:rPr>
              <w:t>2</w:t>
            </w:r>
          </w:p>
        </w:tc>
        <w:tc>
          <w:tcPr>
            <w:tcW w:w="2268" w:type="dxa"/>
            <w:shd w:val="clear" w:color="auto" w:fill="auto"/>
          </w:tcPr>
          <w:p w14:paraId="59E3BF79" w14:textId="0BC84DFD"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72786AEA" w14:textId="77777777" w:rsidTr="00432911">
        <w:trPr>
          <w:jc w:val="center"/>
        </w:trPr>
        <w:tc>
          <w:tcPr>
            <w:tcW w:w="3652" w:type="dxa"/>
            <w:gridSpan w:val="3"/>
            <w:shd w:val="clear" w:color="auto" w:fill="auto"/>
          </w:tcPr>
          <w:p w14:paraId="46E750C4" w14:textId="48C6AE77"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331240F3" w14:textId="77777777" w:rsidR="00C9407A" w:rsidRPr="005B0A88" w:rsidRDefault="00C9407A" w:rsidP="00137565">
            <w:pPr>
              <w:pStyle w:val="TAL"/>
              <w:keepNext w:val="0"/>
              <w:keepLines w:val="0"/>
            </w:pPr>
          </w:p>
        </w:tc>
        <w:tc>
          <w:tcPr>
            <w:tcW w:w="2551" w:type="dxa"/>
            <w:shd w:val="clear" w:color="auto" w:fill="auto"/>
          </w:tcPr>
          <w:p w14:paraId="5E528AA2" w14:textId="77777777" w:rsidR="00C9407A" w:rsidRPr="005B0A88" w:rsidRDefault="00C9407A" w:rsidP="00137565">
            <w:pPr>
              <w:pStyle w:val="TAL"/>
              <w:keepNext w:val="0"/>
              <w:keepLines w:val="0"/>
              <w:rPr>
                <w:bCs/>
              </w:rPr>
            </w:pPr>
            <w:r w:rsidRPr="005B0A88">
              <w:rPr>
                <w:bCs/>
              </w:rPr>
              <w:t>0,1</w:t>
            </w:r>
          </w:p>
        </w:tc>
        <w:tc>
          <w:tcPr>
            <w:tcW w:w="2268" w:type="dxa"/>
            <w:shd w:val="clear" w:color="auto" w:fill="auto"/>
          </w:tcPr>
          <w:p w14:paraId="1F9D5952" w14:textId="0B3550E1"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1A96EEDB" w14:textId="77777777" w:rsidTr="00432911">
        <w:trPr>
          <w:jc w:val="center"/>
        </w:trPr>
        <w:tc>
          <w:tcPr>
            <w:tcW w:w="2093" w:type="dxa"/>
            <w:gridSpan w:val="2"/>
            <w:vMerge w:val="restart"/>
            <w:shd w:val="clear" w:color="auto" w:fill="auto"/>
          </w:tcPr>
          <w:p w14:paraId="10AA81D4" w14:textId="1286959F"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78436E5D" w14:textId="75870409"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4DEDE982" w14:textId="77777777" w:rsidR="00C9407A" w:rsidRPr="005B0A88" w:rsidRDefault="00C9407A" w:rsidP="00137565">
            <w:pPr>
              <w:pStyle w:val="TAL"/>
              <w:keepNext w:val="0"/>
              <w:keepLines w:val="0"/>
            </w:pPr>
          </w:p>
        </w:tc>
        <w:tc>
          <w:tcPr>
            <w:tcW w:w="2551" w:type="dxa"/>
            <w:shd w:val="clear" w:color="auto" w:fill="auto"/>
          </w:tcPr>
          <w:p w14:paraId="3B2406A7" w14:textId="77777777" w:rsidR="00C9407A" w:rsidRPr="005B0A88" w:rsidRDefault="00C9407A" w:rsidP="00137565">
            <w:pPr>
              <w:pStyle w:val="TAL"/>
              <w:keepNext w:val="0"/>
              <w:keepLines w:val="0"/>
              <w:rPr>
                <w:bCs/>
              </w:rPr>
            </w:pPr>
            <w:r w:rsidRPr="005B0A88">
              <w:rPr>
                <w:bCs/>
              </w:rPr>
              <w:t>FDD</w:t>
            </w:r>
          </w:p>
        </w:tc>
        <w:tc>
          <w:tcPr>
            <w:tcW w:w="2268" w:type="dxa"/>
            <w:vMerge w:val="restart"/>
            <w:shd w:val="clear" w:color="auto" w:fill="auto"/>
          </w:tcPr>
          <w:p w14:paraId="70201A1E" w14:textId="77777777" w:rsidR="00C9407A" w:rsidRPr="005B0A88" w:rsidRDefault="00C9407A" w:rsidP="00137565">
            <w:pPr>
              <w:pStyle w:val="TAL"/>
              <w:keepNext w:val="0"/>
              <w:keepLines w:val="0"/>
            </w:pPr>
          </w:p>
        </w:tc>
      </w:tr>
      <w:tr w:rsidR="00C9407A" w:rsidRPr="005B0A88" w14:paraId="3EEF7222" w14:textId="77777777" w:rsidTr="00432911">
        <w:trPr>
          <w:jc w:val="center"/>
        </w:trPr>
        <w:tc>
          <w:tcPr>
            <w:tcW w:w="2093" w:type="dxa"/>
            <w:gridSpan w:val="2"/>
            <w:vMerge/>
            <w:shd w:val="clear" w:color="auto" w:fill="auto"/>
          </w:tcPr>
          <w:p w14:paraId="2B560813" w14:textId="77777777" w:rsidR="00C9407A" w:rsidRPr="005B0A88" w:rsidRDefault="00C9407A" w:rsidP="00137565">
            <w:pPr>
              <w:pStyle w:val="TAL"/>
              <w:keepNext w:val="0"/>
              <w:keepLines w:val="0"/>
            </w:pPr>
          </w:p>
        </w:tc>
        <w:tc>
          <w:tcPr>
            <w:tcW w:w="1559" w:type="dxa"/>
            <w:shd w:val="clear" w:color="auto" w:fill="auto"/>
          </w:tcPr>
          <w:p w14:paraId="1E808371" w14:textId="02562323"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433F44EA" w14:textId="77777777" w:rsidR="00C9407A" w:rsidRPr="005B0A88" w:rsidRDefault="00C9407A" w:rsidP="00137565">
            <w:pPr>
              <w:pStyle w:val="TAL"/>
              <w:keepNext w:val="0"/>
              <w:keepLines w:val="0"/>
            </w:pPr>
          </w:p>
        </w:tc>
        <w:tc>
          <w:tcPr>
            <w:tcW w:w="2551" w:type="dxa"/>
            <w:shd w:val="clear" w:color="auto" w:fill="auto"/>
          </w:tcPr>
          <w:p w14:paraId="6D43AE0E" w14:textId="77777777" w:rsidR="00C9407A" w:rsidRPr="005B0A88" w:rsidRDefault="00C9407A" w:rsidP="00137565">
            <w:pPr>
              <w:pStyle w:val="TAL"/>
              <w:keepNext w:val="0"/>
              <w:keepLines w:val="0"/>
              <w:rPr>
                <w:bCs/>
              </w:rPr>
            </w:pPr>
            <w:r w:rsidRPr="005B0A88">
              <w:rPr>
                <w:bCs/>
              </w:rPr>
              <w:t>TDD</w:t>
            </w:r>
          </w:p>
        </w:tc>
        <w:tc>
          <w:tcPr>
            <w:tcW w:w="2268" w:type="dxa"/>
            <w:vMerge/>
            <w:shd w:val="clear" w:color="auto" w:fill="auto"/>
          </w:tcPr>
          <w:p w14:paraId="58794240" w14:textId="77777777" w:rsidR="00C9407A" w:rsidRPr="005B0A88" w:rsidRDefault="00C9407A" w:rsidP="00137565">
            <w:pPr>
              <w:pStyle w:val="TAL"/>
              <w:keepNext w:val="0"/>
              <w:keepLines w:val="0"/>
            </w:pPr>
          </w:p>
        </w:tc>
      </w:tr>
      <w:tr w:rsidR="00C9407A" w:rsidRPr="005B0A88" w14:paraId="3F39B872" w14:textId="77777777" w:rsidTr="00432911">
        <w:trPr>
          <w:jc w:val="center"/>
        </w:trPr>
        <w:tc>
          <w:tcPr>
            <w:tcW w:w="2093" w:type="dxa"/>
            <w:gridSpan w:val="2"/>
            <w:shd w:val="clear" w:color="auto" w:fill="auto"/>
          </w:tcPr>
          <w:p w14:paraId="02FA56E0" w14:textId="26425FDD"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58E37EA7" w14:textId="35A9B0C5"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2A7EBE1D" w14:textId="77777777" w:rsidR="00C9407A" w:rsidRPr="005B0A88" w:rsidRDefault="00C9407A" w:rsidP="00137565">
            <w:pPr>
              <w:pStyle w:val="TAL"/>
              <w:keepNext w:val="0"/>
              <w:keepLines w:val="0"/>
            </w:pPr>
          </w:p>
        </w:tc>
        <w:tc>
          <w:tcPr>
            <w:tcW w:w="2551" w:type="dxa"/>
            <w:shd w:val="clear" w:color="auto" w:fill="auto"/>
          </w:tcPr>
          <w:p w14:paraId="5B50292A" w14:textId="77777777" w:rsidR="00C9407A" w:rsidRPr="005B0A88" w:rsidRDefault="00C9407A" w:rsidP="00137565">
            <w:pPr>
              <w:pStyle w:val="TAL"/>
              <w:keepNext w:val="0"/>
              <w:keepLines w:val="0"/>
              <w:rPr>
                <w:bCs/>
              </w:rPr>
            </w:pPr>
            <w:r w:rsidRPr="005B0A88">
              <w:t>TDDConf.2.1</w:t>
            </w:r>
          </w:p>
        </w:tc>
        <w:tc>
          <w:tcPr>
            <w:tcW w:w="2268" w:type="dxa"/>
            <w:shd w:val="clear" w:color="auto" w:fill="auto"/>
          </w:tcPr>
          <w:p w14:paraId="2D4806CD" w14:textId="77777777" w:rsidR="00C9407A" w:rsidRPr="005B0A88" w:rsidRDefault="00C9407A" w:rsidP="00137565">
            <w:pPr>
              <w:pStyle w:val="TAL"/>
              <w:keepNext w:val="0"/>
              <w:keepLines w:val="0"/>
            </w:pPr>
          </w:p>
        </w:tc>
      </w:tr>
      <w:tr w:rsidR="00C9407A" w:rsidRPr="005B0A88" w14:paraId="610B69E1" w14:textId="77777777" w:rsidTr="00432911">
        <w:trPr>
          <w:jc w:val="center"/>
        </w:trPr>
        <w:tc>
          <w:tcPr>
            <w:tcW w:w="2093" w:type="dxa"/>
            <w:gridSpan w:val="2"/>
            <w:vMerge w:val="restart"/>
            <w:shd w:val="clear" w:color="auto" w:fill="auto"/>
          </w:tcPr>
          <w:p w14:paraId="2465BC51" w14:textId="52E7BE16"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6DF62D2A" w14:textId="4A2F149B"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182F97E0" w14:textId="77777777" w:rsidR="00C9407A" w:rsidRPr="005B0A88" w:rsidRDefault="00C9407A" w:rsidP="00137565">
            <w:pPr>
              <w:pStyle w:val="TAL"/>
              <w:keepNext w:val="0"/>
              <w:keepLines w:val="0"/>
            </w:pPr>
          </w:p>
        </w:tc>
        <w:tc>
          <w:tcPr>
            <w:tcW w:w="2551" w:type="dxa"/>
            <w:shd w:val="clear" w:color="auto" w:fill="auto"/>
          </w:tcPr>
          <w:p w14:paraId="74E22A56" w14:textId="402B0C9B"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2268" w:type="dxa"/>
            <w:shd w:val="clear" w:color="auto" w:fill="auto"/>
          </w:tcPr>
          <w:p w14:paraId="237F2DC3" w14:textId="77777777" w:rsidR="00C9407A" w:rsidRPr="005B0A88" w:rsidRDefault="00C9407A" w:rsidP="00137565">
            <w:pPr>
              <w:pStyle w:val="TAL"/>
              <w:keepNext w:val="0"/>
              <w:keepLines w:val="0"/>
              <w:rPr>
                <w:highlight w:val="yellow"/>
              </w:rPr>
            </w:pPr>
          </w:p>
        </w:tc>
      </w:tr>
      <w:tr w:rsidR="00C9407A" w:rsidRPr="005B0A88" w14:paraId="7CE1E8AD" w14:textId="77777777" w:rsidTr="00432911">
        <w:trPr>
          <w:jc w:val="center"/>
        </w:trPr>
        <w:tc>
          <w:tcPr>
            <w:tcW w:w="2093" w:type="dxa"/>
            <w:gridSpan w:val="2"/>
            <w:vMerge/>
            <w:shd w:val="clear" w:color="auto" w:fill="auto"/>
          </w:tcPr>
          <w:p w14:paraId="0DE9C6FD" w14:textId="77777777" w:rsidR="00C9407A" w:rsidRPr="005B0A88" w:rsidRDefault="00C9407A" w:rsidP="00137565">
            <w:pPr>
              <w:pStyle w:val="TAL"/>
              <w:keepNext w:val="0"/>
              <w:keepLines w:val="0"/>
            </w:pPr>
          </w:p>
        </w:tc>
        <w:tc>
          <w:tcPr>
            <w:tcW w:w="1559" w:type="dxa"/>
            <w:shd w:val="clear" w:color="auto" w:fill="auto"/>
          </w:tcPr>
          <w:p w14:paraId="5C83A11D" w14:textId="6DB4ABA8"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40C8C122" w14:textId="77777777" w:rsidR="00C9407A" w:rsidRPr="005B0A88" w:rsidRDefault="00C9407A" w:rsidP="00137565">
            <w:pPr>
              <w:pStyle w:val="TAL"/>
              <w:keepNext w:val="0"/>
              <w:keepLines w:val="0"/>
            </w:pPr>
          </w:p>
        </w:tc>
        <w:tc>
          <w:tcPr>
            <w:tcW w:w="2551" w:type="dxa"/>
            <w:shd w:val="clear" w:color="auto" w:fill="auto"/>
          </w:tcPr>
          <w:p w14:paraId="70A608E5" w14:textId="3D2B8693"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2268" w:type="dxa"/>
            <w:shd w:val="clear" w:color="auto" w:fill="auto"/>
          </w:tcPr>
          <w:p w14:paraId="2CB02756" w14:textId="77777777" w:rsidR="00C9407A" w:rsidRPr="005B0A88" w:rsidRDefault="00C9407A" w:rsidP="00137565">
            <w:pPr>
              <w:pStyle w:val="TAL"/>
              <w:keepNext w:val="0"/>
              <w:keepLines w:val="0"/>
              <w:rPr>
                <w:highlight w:val="yellow"/>
              </w:rPr>
            </w:pPr>
          </w:p>
        </w:tc>
      </w:tr>
      <w:tr w:rsidR="00C9407A" w:rsidRPr="005B0A88" w14:paraId="3FB93040" w14:textId="77777777" w:rsidTr="00432911">
        <w:trPr>
          <w:jc w:val="center"/>
        </w:trPr>
        <w:tc>
          <w:tcPr>
            <w:tcW w:w="3652" w:type="dxa"/>
            <w:gridSpan w:val="3"/>
            <w:shd w:val="clear" w:color="auto" w:fill="auto"/>
          </w:tcPr>
          <w:p w14:paraId="01A83E45" w14:textId="5E5FF3E4"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2E6995A3" w14:textId="77777777" w:rsidR="00C9407A" w:rsidRPr="005B0A88" w:rsidRDefault="00C9407A" w:rsidP="00137565">
            <w:pPr>
              <w:pStyle w:val="TAL"/>
              <w:keepNext w:val="0"/>
              <w:keepLines w:val="0"/>
            </w:pPr>
          </w:p>
        </w:tc>
        <w:tc>
          <w:tcPr>
            <w:tcW w:w="2551" w:type="dxa"/>
            <w:shd w:val="clear" w:color="auto" w:fill="auto"/>
          </w:tcPr>
          <w:p w14:paraId="239E6D61" w14:textId="77777777" w:rsidR="00C9407A" w:rsidRPr="005B0A88" w:rsidRDefault="00C9407A" w:rsidP="00137565">
            <w:pPr>
              <w:pStyle w:val="TAL"/>
              <w:keepNext w:val="0"/>
              <w:keepLines w:val="0"/>
            </w:pPr>
            <w:r w:rsidRPr="005B0A88">
              <w:rPr>
                <w:snapToGrid w:val="0"/>
              </w:rPr>
              <w:t>OP.1</w:t>
            </w:r>
          </w:p>
        </w:tc>
        <w:tc>
          <w:tcPr>
            <w:tcW w:w="2268" w:type="dxa"/>
            <w:shd w:val="clear" w:color="auto" w:fill="auto"/>
          </w:tcPr>
          <w:p w14:paraId="0FD6D515" w14:textId="44BF27C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A.2.1</w:t>
            </w:r>
          </w:p>
        </w:tc>
      </w:tr>
      <w:tr w:rsidR="00C9407A" w:rsidRPr="005B0A88" w14:paraId="624E67B8" w14:textId="77777777" w:rsidTr="00432911">
        <w:trPr>
          <w:jc w:val="center"/>
        </w:trPr>
        <w:tc>
          <w:tcPr>
            <w:tcW w:w="2093" w:type="dxa"/>
            <w:gridSpan w:val="2"/>
            <w:vMerge w:val="restart"/>
            <w:shd w:val="clear" w:color="auto" w:fill="auto"/>
          </w:tcPr>
          <w:p w14:paraId="3E7CF07D" w14:textId="3524CC60"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5A22B67D" w14:textId="16F6BBD8"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00BFB367" w14:textId="77777777" w:rsidR="00C9407A" w:rsidRPr="005B0A88" w:rsidRDefault="00C9407A" w:rsidP="00137565">
            <w:pPr>
              <w:pStyle w:val="TAL"/>
              <w:keepNext w:val="0"/>
              <w:keepLines w:val="0"/>
            </w:pPr>
          </w:p>
        </w:tc>
        <w:tc>
          <w:tcPr>
            <w:tcW w:w="2551" w:type="dxa"/>
            <w:shd w:val="clear" w:color="auto" w:fill="auto"/>
          </w:tcPr>
          <w:p w14:paraId="55522FAA" w14:textId="63FA2640" w:rsidR="00C9407A" w:rsidRPr="005B0A88" w:rsidRDefault="00C9407A" w:rsidP="00137565">
            <w:pPr>
              <w:pStyle w:val="TAL"/>
              <w:keepNext w:val="0"/>
              <w:keepLines w:val="0"/>
            </w:pPr>
            <w:r w:rsidRPr="005B0A88">
              <w:t>SR.1.1</w:t>
            </w:r>
            <w:r w:rsidR="00432911">
              <w:t xml:space="preserve"> </w:t>
            </w:r>
            <w:r w:rsidRPr="005B0A88">
              <w:t>FDD</w:t>
            </w:r>
          </w:p>
        </w:tc>
        <w:tc>
          <w:tcPr>
            <w:tcW w:w="2268" w:type="dxa"/>
            <w:vMerge w:val="restart"/>
            <w:shd w:val="clear" w:color="auto" w:fill="auto"/>
          </w:tcPr>
          <w:p w14:paraId="4CFB5DE8" w14:textId="2A89291D"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A.1.1</w:t>
            </w:r>
          </w:p>
        </w:tc>
      </w:tr>
      <w:tr w:rsidR="00C9407A" w:rsidRPr="005B0A88" w14:paraId="1C519BCA" w14:textId="77777777" w:rsidTr="00432911">
        <w:trPr>
          <w:jc w:val="center"/>
        </w:trPr>
        <w:tc>
          <w:tcPr>
            <w:tcW w:w="2093" w:type="dxa"/>
            <w:gridSpan w:val="2"/>
            <w:vMerge/>
            <w:shd w:val="clear" w:color="auto" w:fill="auto"/>
          </w:tcPr>
          <w:p w14:paraId="74EDE0E5" w14:textId="77777777" w:rsidR="00C9407A" w:rsidRPr="005B0A88" w:rsidRDefault="00C9407A" w:rsidP="00137565">
            <w:pPr>
              <w:pStyle w:val="TAL"/>
              <w:keepNext w:val="0"/>
              <w:keepLines w:val="0"/>
            </w:pPr>
          </w:p>
        </w:tc>
        <w:tc>
          <w:tcPr>
            <w:tcW w:w="1559" w:type="dxa"/>
            <w:shd w:val="clear" w:color="auto" w:fill="auto"/>
          </w:tcPr>
          <w:p w14:paraId="64D9B656" w14:textId="3D9FD0D7"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F34F8E8" w14:textId="77777777" w:rsidR="00C9407A" w:rsidRPr="005B0A88" w:rsidRDefault="00C9407A" w:rsidP="00137565">
            <w:pPr>
              <w:pStyle w:val="TAL"/>
              <w:keepNext w:val="0"/>
              <w:keepLines w:val="0"/>
            </w:pPr>
          </w:p>
        </w:tc>
        <w:tc>
          <w:tcPr>
            <w:tcW w:w="2551" w:type="dxa"/>
            <w:shd w:val="clear" w:color="auto" w:fill="auto"/>
          </w:tcPr>
          <w:p w14:paraId="7E3D92D3" w14:textId="3A7C8E73" w:rsidR="00C9407A" w:rsidRPr="005B0A88" w:rsidRDefault="00C9407A" w:rsidP="00137565">
            <w:pPr>
              <w:pStyle w:val="TAL"/>
              <w:keepNext w:val="0"/>
              <w:keepLines w:val="0"/>
            </w:pPr>
            <w:r w:rsidRPr="005B0A88">
              <w:t>SR.2.1</w:t>
            </w:r>
            <w:r w:rsidR="00432911">
              <w:t xml:space="preserve"> </w:t>
            </w:r>
            <w:r w:rsidRPr="005B0A88">
              <w:t>TDD</w:t>
            </w:r>
          </w:p>
        </w:tc>
        <w:tc>
          <w:tcPr>
            <w:tcW w:w="2268" w:type="dxa"/>
            <w:vMerge/>
            <w:shd w:val="clear" w:color="auto" w:fill="auto"/>
          </w:tcPr>
          <w:p w14:paraId="1B36B1D9" w14:textId="77777777" w:rsidR="00C9407A" w:rsidRPr="005B0A88" w:rsidRDefault="00C9407A" w:rsidP="00137565">
            <w:pPr>
              <w:pStyle w:val="TAL"/>
              <w:keepNext w:val="0"/>
              <w:keepLines w:val="0"/>
            </w:pPr>
          </w:p>
        </w:tc>
      </w:tr>
      <w:tr w:rsidR="00C9407A" w:rsidRPr="005B0A88" w14:paraId="78B8233D" w14:textId="77777777" w:rsidTr="00432911">
        <w:trPr>
          <w:jc w:val="center"/>
        </w:trPr>
        <w:tc>
          <w:tcPr>
            <w:tcW w:w="3652" w:type="dxa"/>
            <w:gridSpan w:val="3"/>
            <w:shd w:val="clear" w:color="auto" w:fill="auto"/>
          </w:tcPr>
          <w:p w14:paraId="01D25294" w14:textId="0329818B"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7CB6A219" w14:textId="77777777" w:rsidR="00C9407A" w:rsidRPr="005B0A88" w:rsidRDefault="00C9407A" w:rsidP="00137565">
            <w:pPr>
              <w:pStyle w:val="TAL"/>
              <w:keepNext w:val="0"/>
              <w:keepLines w:val="0"/>
            </w:pPr>
          </w:p>
        </w:tc>
        <w:tc>
          <w:tcPr>
            <w:tcW w:w="2551" w:type="dxa"/>
            <w:shd w:val="clear" w:color="auto" w:fill="auto"/>
          </w:tcPr>
          <w:p w14:paraId="05758AFB" w14:textId="77777777" w:rsidR="00C9407A" w:rsidRPr="005B0A88" w:rsidRDefault="00C9407A" w:rsidP="00137565">
            <w:pPr>
              <w:pStyle w:val="TAL"/>
              <w:keepNext w:val="0"/>
              <w:keepLines w:val="0"/>
            </w:pPr>
            <w:r w:rsidRPr="005B0A88">
              <w:rPr>
                <w:bCs/>
              </w:rPr>
              <w:t>1</w:t>
            </w:r>
          </w:p>
        </w:tc>
        <w:tc>
          <w:tcPr>
            <w:tcW w:w="2268" w:type="dxa"/>
            <w:shd w:val="clear" w:color="auto" w:fill="auto"/>
          </w:tcPr>
          <w:p w14:paraId="096166F9" w14:textId="77777777" w:rsidR="00C9407A" w:rsidRPr="005B0A88" w:rsidRDefault="00C9407A" w:rsidP="00137565">
            <w:pPr>
              <w:pStyle w:val="TAL"/>
              <w:keepNext w:val="0"/>
              <w:keepLines w:val="0"/>
            </w:pPr>
          </w:p>
        </w:tc>
      </w:tr>
      <w:tr w:rsidR="00C9407A" w:rsidRPr="005B0A88" w14:paraId="03F4C2F0" w14:textId="77777777" w:rsidTr="00432911">
        <w:trPr>
          <w:jc w:val="center"/>
        </w:trPr>
        <w:tc>
          <w:tcPr>
            <w:tcW w:w="3652" w:type="dxa"/>
            <w:gridSpan w:val="3"/>
            <w:shd w:val="clear" w:color="auto" w:fill="auto"/>
          </w:tcPr>
          <w:p w14:paraId="4B2CD19F" w14:textId="25312226"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1172A159" w14:textId="77777777" w:rsidR="00C9407A" w:rsidRPr="005B0A88" w:rsidRDefault="00C9407A" w:rsidP="00137565">
            <w:pPr>
              <w:pStyle w:val="TAL"/>
              <w:keepNext w:val="0"/>
              <w:keepLines w:val="0"/>
            </w:pPr>
            <w:r w:rsidRPr="005B0A88">
              <w:rPr>
                <w:bCs/>
              </w:rPr>
              <w:t>dB</w:t>
            </w:r>
          </w:p>
        </w:tc>
        <w:tc>
          <w:tcPr>
            <w:tcW w:w="2551" w:type="dxa"/>
            <w:vMerge w:val="restart"/>
            <w:shd w:val="clear" w:color="auto" w:fill="auto"/>
            <w:vAlign w:val="center"/>
          </w:tcPr>
          <w:p w14:paraId="75A48BFA" w14:textId="77777777" w:rsidR="00C9407A" w:rsidRPr="005B0A88" w:rsidRDefault="00C9407A" w:rsidP="00137565">
            <w:pPr>
              <w:pStyle w:val="TAL"/>
              <w:keepNext w:val="0"/>
              <w:keepLines w:val="0"/>
            </w:pPr>
            <w:r w:rsidRPr="005B0A88">
              <w:t>0</w:t>
            </w:r>
          </w:p>
        </w:tc>
        <w:tc>
          <w:tcPr>
            <w:tcW w:w="2268" w:type="dxa"/>
            <w:shd w:val="clear" w:color="auto" w:fill="auto"/>
          </w:tcPr>
          <w:p w14:paraId="449ADBF3" w14:textId="77777777" w:rsidR="00C9407A" w:rsidRPr="005B0A88" w:rsidRDefault="00C9407A" w:rsidP="00137565">
            <w:pPr>
              <w:pStyle w:val="TAL"/>
              <w:keepNext w:val="0"/>
              <w:keepLines w:val="0"/>
            </w:pPr>
          </w:p>
        </w:tc>
      </w:tr>
      <w:tr w:rsidR="00C9407A" w:rsidRPr="005B0A88" w14:paraId="5828FBFC" w14:textId="77777777" w:rsidTr="00432911">
        <w:trPr>
          <w:jc w:val="center"/>
        </w:trPr>
        <w:tc>
          <w:tcPr>
            <w:tcW w:w="3652" w:type="dxa"/>
            <w:gridSpan w:val="3"/>
            <w:shd w:val="clear" w:color="auto" w:fill="auto"/>
          </w:tcPr>
          <w:p w14:paraId="5FE71381" w14:textId="389DA6A3"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3EE41D0C"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503B1F63" w14:textId="77777777" w:rsidR="00C9407A" w:rsidRPr="005B0A88" w:rsidRDefault="00C9407A" w:rsidP="00137565">
            <w:pPr>
              <w:pStyle w:val="TAL"/>
              <w:keepNext w:val="0"/>
              <w:keepLines w:val="0"/>
            </w:pPr>
          </w:p>
        </w:tc>
        <w:tc>
          <w:tcPr>
            <w:tcW w:w="2268" w:type="dxa"/>
            <w:shd w:val="clear" w:color="auto" w:fill="auto"/>
          </w:tcPr>
          <w:p w14:paraId="0730047E" w14:textId="77777777" w:rsidR="00C9407A" w:rsidRPr="005B0A88" w:rsidRDefault="00C9407A" w:rsidP="00137565">
            <w:pPr>
              <w:pStyle w:val="TAL"/>
              <w:keepNext w:val="0"/>
              <w:keepLines w:val="0"/>
            </w:pPr>
          </w:p>
        </w:tc>
      </w:tr>
      <w:tr w:rsidR="00C9407A" w:rsidRPr="005B0A88" w14:paraId="18F042F8" w14:textId="77777777" w:rsidTr="00432911">
        <w:trPr>
          <w:jc w:val="center"/>
        </w:trPr>
        <w:tc>
          <w:tcPr>
            <w:tcW w:w="3652" w:type="dxa"/>
            <w:gridSpan w:val="3"/>
            <w:shd w:val="clear" w:color="auto" w:fill="auto"/>
          </w:tcPr>
          <w:p w14:paraId="3757E4D0" w14:textId="7F326AE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41F1D97A"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630F5F5" w14:textId="77777777" w:rsidR="00C9407A" w:rsidRPr="005B0A88" w:rsidRDefault="00C9407A" w:rsidP="00137565">
            <w:pPr>
              <w:pStyle w:val="TAL"/>
              <w:keepNext w:val="0"/>
              <w:keepLines w:val="0"/>
            </w:pPr>
          </w:p>
        </w:tc>
        <w:tc>
          <w:tcPr>
            <w:tcW w:w="2268" w:type="dxa"/>
            <w:shd w:val="clear" w:color="auto" w:fill="auto"/>
          </w:tcPr>
          <w:p w14:paraId="4F58B3A3" w14:textId="77777777" w:rsidR="00C9407A" w:rsidRPr="005B0A88" w:rsidRDefault="00C9407A" w:rsidP="00137565">
            <w:pPr>
              <w:pStyle w:val="TAL"/>
              <w:keepNext w:val="0"/>
              <w:keepLines w:val="0"/>
            </w:pPr>
          </w:p>
        </w:tc>
      </w:tr>
      <w:tr w:rsidR="00C9407A" w:rsidRPr="005B0A88" w14:paraId="2D8BD1D0" w14:textId="77777777" w:rsidTr="00432911">
        <w:trPr>
          <w:jc w:val="center"/>
        </w:trPr>
        <w:tc>
          <w:tcPr>
            <w:tcW w:w="3652" w:type="dxa"/>
            <w:gridSpan w:val="3"/>
            <w:shd w:val="clear" w:color="auto" w:fill="auto"/>
          </w:tcPr>
          <w:p w14:paraId="5445D3E6" w14:textId="1F20834F"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15DEF40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254553DE" w14:textId="77777777" w:rsidR="00C9407A" w:rsidRPr="005B0A88" w:rsidRDefault="00C9407A" w:rsidP="00137565">
            <w:pPr>
              <w:pStyle w:val="TAL"/>
              <w:keepNext w:val="0"/>
              <w:keepLines w:val="0"/>
            </w:pPr>
          </w:p>
        </w:tc>
        <w:tc>
          <w:tcPr>
            <w:tcW w:w="2268" w:type="dxa"/>
            <w:shd w:val="clear" w:color="auto" w:fill="auto"/>
          </w:tcPr>
          <w:p w14:paraId="6FAF2783" w14:textId="77777777" w:rsidR="00C9407A" w:rsidRPr="005B0A88" w:rsidRDefault="00C9407A" w:rsidP="00137565">
            <w:pPr>
              <w:pStyle w:val="TAL"/>
              <w:keepNext w:val="0"/>
              <w:keepLines w:val="0"/>
            </w:pPr>
          </w:p>
        </w:tc>
      </w:tr>
      <w:tr w:rsidR="00C9407A" w:rsidRPr="005B0A88" w14:paraId="6F2FB25A" w14:textId="77777777" w:rsidTr="00432911">
        <w:trPr>
          <w:jc w:val="center"/>
        </w:trPr>
        <w:tc>
          <w:tcPr>
            <w:tcW w:w="3652" w:type="dxa"/>
            <w:gridSpan w:val="3"/>
            <w:shd w:val="clear" w:color="auto" w:fill="auto"/>
          </w:tcPr>
          <w:p w14:paraId="67FCF0E7" w14:textId="689ECC94" w:rsidR="00C9407A" w:rsidRPr="005B0A88" w:rsidRDefault="00C9407A" w:rsidP="00137565">
            <w:pPr>
              <w:pStyle w:val="TAL"/>
              <w:keepNext w:val="0"/>
              <w:keepLines w:val="0"/>
            </w:pPr>
            <w:r w:rsidRPr="005B0A88">
              <w:lastRenderedPageBreak/>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6DB2ADA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ABDA4EE" w14:textId="77777777" w:rsidR="00C9407A" w:rsidRPr="005B0A88" w:rsidRDefault="00C9407A" w:rsidP="00137565">
            <w:pPr>
              <w:pStyle w:val="TAL"/>
              <w:keepNext w:val="0"/>
              <w:keepLines w:val="0"/>
            </w:pPr>
          </w:p>
        </w:tc>
        <w:tc>
          <w:tcPr>
            <w:tcW w:w="2268" w:type="dxa"/>
            <w:shd w:val="clear" w:color="auto" w:fill="auto"/>
          </w:tcPr>
          <w:p w14:paraId="586D2BA1" w14:textId="77777777" w:rsidR="00C9407A" w:rsidRPr="005B0A88" w:rsidRDefault="00C9407A" w:rsidP="00137565">
            <w:pPr>
              <w:pStyle w:val="TAL"/>
              <w:keepNext w:val="0"/>
              <w:keepLines w:val="0"/>
            </w:pPr>
          </w:p>
        </w:tc>
      </w:tr>
      <w:tr w:rsidR="00C9407A" w:rsidRPr="005B0A88" w14:paraId="4189E286" w14:textId="77777777" w:rsidTr="00432911">
        <w:trPr>
          <w:jc w:val="center"/>
        </w:trPr>
        <w:tc>
          <w:tcPr>
            <w:tcW w:w="3652" w:type="dxa"/>
            <w:gridSpan w:val="3"/>
            <w:shd w:val="clear" w:color="auto" w:fill="auto"/>
          </w:tcPr>
          <w:p w14:paraId="13DA11FF" w14:textId="07F77E45"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2FF11B4F"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FB17DF7" w14:textId="77777777" w:rsidR="00C9407A" w:rsidRPr="005B0A88" w:rsidRDefault="00C9407A" w:rsidP="00137565">
            <w:pPr>
              <w:pStyle w:val="TAL"/>
              <w:keepNext w:val="0"/>
              <w:keepLines w:val="0"/>
            </w:pPr>
          </w:p>
        </w:tc>
        <w:tc>
          <w:tcPr>
            <w:tcW w:w="2268" w:type="dxa"/>
            <w:shd w:val="clear" w:color="auto" w:fill="auto"/>
          </w:tcPr>
          <w:p w14:paraId="673A4585" w14:textId="77777777" w:rsidR="00C9407A" w:rsidRPr="005B0A88" w:rsidRDefault="00C9407A" w:rsidP="00137565">
            <w:pPr>
              <w:pStyle w:val="TAL"/>
              <w:keepNext w:val="0"/>
              <w:keepLines w:val="0"/>
            </w:pPr>
          </w:p>
        </w:tc>
      </w:tr>
      <w:tr w:rsidR="00C9407A" w:rsidRPr="005B0A88" w14:paraId="60920A57" w14:textId="77777777" w:rsidTr="00432911">
        <w:trPr>
          <w:jc w:val="center"/>
        </w:trPr>
        <w:tc>
          <w:tcPr>
            <w:tcW w:w="3652" w:type="dxa"/>
            <w:gridSpan w:val="3"/>
            <w:shd w:val="clear" w:color="auto" w:fill="auto"/>
          </w:tcPr>
          <w:p w14:paraId="61C3F509" w14:textId="01C59B7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359C499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7C0E2BA" w14:textId="77777777" w:rsidR="00C9407A" w:rsidRPr="005B0A88" w:rsidRDefault="00C9407A" w:rsidP="00137565">
            <w:pPr>
              <w:pStyle w:val="TAL"/>
              <w:keepNext w:val="0"/>
              <w:keepLines w:val="0"/>
            </w:pPr>
          </w:p>
        </w:tc>
        <w:tc>
          <w:tcPr>
            <w:tcW w:w="2268" w:type="dxa"/>
            <w:shd w:val="clear" w:color="auto" w:fill="auto"/>
          </w:tcPr>
          <w:p w14:paraId="4DC6D97A" w14:textId="77777777" w:rsidR="00C9407A" w:rsidRPr="005B0A88" w:rsidRDefault="00C9407A" w:rsidP="00137565">
            <w:pPr>
              <w:pStyle w:val="TAL"/>
              <w:keepNext w:val="0"/>
              <w:keepLines w:val="0"/>
            </w:pPr>
          </w:p>
        </w:tc>
      </w:tr>
      <w:tr w:rsidR="00C9407A" w:rsidRPr="005B0A88" w14:paraId="5BF2A2CA" w14:textId="77777777" w:rsidTr="00432911">
        <w:trPr>
          <w:jc w:val="center"/>
        </w:trPr>
        <w:tc>
          <w:tcPr>
            <w:tcW w:w="1242" w:type="dxa"/>
            <w:vMerge w:val="restart"/>
            <w:shd w:val="clear" w:color="auto" w:fill="auto"/>
          </w:tcPr>
          <w:p w14:paraId="5DA39075" w14:textId="0B461A7C"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66E9C513" w14:textId="77777777" w:rsidR="00C9407A" w:rsidRPr="005B0A88" w:rsidRDefault="00C9407A" w:rsidP="00137565">
            <w:pPr>
              <w:pStyle w:val="TAL"/>
              <w:keepNext w:val="0"/>
              <w:keepLines w:val="0"/>
            </w:pPr>
            <w:r w:rsidRPr="005B0A88">
              <w:rPr>
                <w:noProof/>
                <w:position w:val="-12"/>
              </w:rPr>
              <w:drawing>
                <wp:inline distT="0" distB="0" distL="0" distR="0" wp14:anchorId="3C008797" wp14:editId="7B5E7EC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13A4B4F" w14:textId="77777777" w:rsidR="00C9407A" w:rsidRPr="005B0A88" w:rsidRDefault="00C9407A" w:rsidP="00137565">
            <w:pPr>
              <w:pStyle w:val="TAL"/>
              <w:keepNext w:val="0"/>
              <w:keepLines w:val="0"/>
            </w:pPr>
            <w:r w:rsidRPr="005B0A88">
              <w:t>dB</w:t>
            </w:r>
          </w:p>
        </w:tc>
        <w:tc>
          <w:tcPr>
            <w:tcW w:w="2551" w:type="dxa"/>
            <w:shd w:val="clear" w:color="auto" w:fill="auto"/>
          </w:tcPr>
          <w:p w14:paraId="2467F4A3" w14:textId="77777777" w:rsidR="00C9407A" w:rsidRPr="005B0A88" w:rsidRDefault="00C9407A" w:rsidP="00137565">
            <w:pPr>
              <w:pStyle w:val="TAL"/>
              <w:keepNext w:val="0"/>
              <w:keepLines w:val="0"/>
            </w:pPr>
            <w:r w:rsidRPr="005B0A88">
              <w:rPr>
                <w:bCs/>
              </w:rPr>
              <w:t>3</w:t>
            </w:r>
          </w:p>
        </w:tc>
        <w:tc>
          <w:tcPr>
            <w:tcW w:w="2268" w:type="dxa"/>
            <w:vMerge w:val="restart"/>
            <w:shd w:val="clear" w:color="auto" w:fill="auto"/>
          </w:tcPr>
          <w:p w14:paraId="4320CA03" w14:textId="1B2B12CC"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r w:rsidRPr="005B0A88">
              <w:rPr>
                <w:i/>
              </w:rPr>
              <w:t>rsrp-ThresholdSSB</w:t>
            </w:r>
          </w:p>
        </w:tc>
      </w:tr>
      <w:tr w:rsidR="00C9407A" w:rsidRPr="005B0A88" w14:paraId="4C2EF547" w14:textId="77777777" w:rsidTr="00432911">
        <w:trPr>
          <w:jc w:val="center"/>
        </w:trPr>
        <w:tc>
          <w:tcPr>
            <w:tcW w:w="1242" w:type="dxa"/>
            <w:vMerge/>
            <w:shd w:val="clear" w:color="auto" w:fill="auto"/>
          </w:tcPr>
          <w:p w14:paraId="065C0716" w14:textId="77777777" w:rsidR="00C9407A" w:rsidRPr="005B0A88" w:rsidRDefault="00C9407A" w:rsidP="00137565">
            <w:pPr>
              <w:pStyle w:val="TAL"/>
              <w:keepNext w:val="0"/>
              <w:keepLines w:val="0"/>
            </w:pPr>
          </w:p>
        </w:tc>
        <w:tc>
          <w:tcPr>
            <w:tcW w:w="851" w:type="dxa"/>
            <w:vMerge w:val="restart"/>
            <w:shd w:val="clear" w:color="auto" w:fill="auto"/>
          </w:tcPr>
          <w:p w14:paraId="13889975" w14:textId="77777777" w:rsidR="00C9407A" w:rsidRPr="005B0A88" w:rsidRDefault="00C9407A" w:rsidP="00137565">
            <w:pPr>
              <w:pStyle w:val="TAL"/>
              <w:keepNext w:val="0"/>
              <w:keepLines w:val="0"/>
            </w:pPr>
            <w:r w:rsidRPr="005B0A88">
              <w:rPr>
                <w:noProof/>
                <w:position w:val="-12"/>
              </w:rPr>
              <w:drawing>
                <wp:inline distT="0" distB="0" distL="0" distR="0" wp14:anchorId="73335B3B" wp14:editId="143FE1D8">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A73D566" w14:textId="74B604DA"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8CE973A" w14:textId="77777777" w:rsidR="00C9407A" w:rsidRPr="005B0A88" w:rsidRDefault="00C9407A" w:rsidP="00137565">
            <w:pPr>
              <w:pStyle w:val="TAL"/>
              <w:keepNext w:val="0"/>
              <w:keepLines w:val="0"/>
            </w:pPr>
            <w:r w:rsidRPr="005B0A88">
              <w:t>dBm/15kHz</w:t>
            </w:r>
          </w:p>
        </w:tc>
        <w:tc>
          <w:tcPr>
            <w:tcW w:w="2551" w:type="dxa"/>
            <w:shd w:val="clear" w:color="auto" w:fill="auto"/>
          </w:tcPr>
          <w:p w14:paraId="388C5893" w14:textId="77777777" w:rsidR="00C9407A" w:rsidRPr="005B0A88" w:rsidRDefault="00C9407A" w:rsidP="00137565">
            <w:pPr>
              <w:pStyle w:val="TAL"/>
              <w:keepNext w:val="0"/>
              <w:keepLines w:val="0"/>
            </w:pPr>
            <w:r w:rsidRPr="005B0A88">
              <w:t>-98</w:t>
            </w:r>
          </w:p>
        </w:tc>
        <w:tc>
          <w:tcPr>
            <w:tcW w:w="2268" w:type="dxa"/>
            <w:vMerge/>
            <w:shd w:val="clear" w:color="auto" w:fill="auto"/>
          </w:tcPr>
          <w:p w14:paraId="7B2EC455" w14:textId="77777777" w:rsidR="00C9407A" w:rsidRPr="005B0A88" w:rsidRDefault="00C9407A" w:rsidP="00137565">
            <w:pPr>
              <w:pStyle w:val="TAL"/>
              <w:keepNext w:val="0"/>
              <w:keepLines w:val="0"/>
            </w:pPr>
          </w:p>
        </w:tc>
      </w:tr>
      <w:tr w:rsidR="00C9407A" w:rsidRPr="005B0A88" w14:paraId="64320320" w14:textId="77777777" w:rsidTr="00432911">
        <w:trPr>
          <w:jc w:val="center"/>
        </w:trPr>
        <w:tc>
          <w:tcPr>
            <w:tcW w:w="1242" w:type="dxa"/>
            <w:vMerge/>
            <w:shd w:val="clear" w:color="auto" w:fill="auto"/>
          </w:tcPr>
          <w:p w14:paraId="40847D22" w14:textId="77777777" w:rsidR="00C9407A" w:rsidRPr="005B0A88" w:rsidRDefault="00C9407A" w:rsidP="00137565">
            <w:pPr>
              <w:pStyle w:val="TAL"/>
              <w:keepNext w:val="0"/>
              <w:keepLines w:val="0"/>
            </w:pPr>
          </w:p>
        </w:tc>
        <w:tc>
          <w:tcPr>
            <w:tcW w:w="851" w:type="dxa"/>
            <w:vMerge/>
            <w:shd w:val="clear" w:color="auto" w:fill="auto"/>
          </w:tcPr>
          <w:p w14:paraId="35C1611C" w14:textId="77777777" w:rsidR="00C9407A" w:rsidRPr="005B0A88" w:rsidRDefault="00C9407A" w:rsidP="00137565">
            <w:pPr>
              <w:pStyle w:val="TAL"/>
              <w:keepNext w:val="0"/>
              <w:keepLines w:val="0"/>
            </w:pPr>
          </w:p>
        </w:tc>
        <w:tc>
          <w:tcPr>
            <w:tcW w:w="1559" w:type="dxa"/>
            <w:shd w:val="clear" w:color="auto" w:fill="auto"/>
          </w:tcPr>
          <w:p w14:paraId="56B74E41" w14:textId="404EB0AF"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514200B5" w14:textId="77777777" w:rsidR="00C9407A" w:rsidRPr="005B0A88" w:rsidRDefault="00C9407A" w:rsidP="00137565">
            <w:pPr>
              <w:pStyle w:val="TAL"/>
              <w:keepNext w:val="0"/>
              <w:keepLines w:val="0"/>
            </w:pPr>
          </w:p>
        </w:tc>
        <w:tc>
          <w:tcPr>
            <w:tcW w:w="2551" w:type="dxa"/>
            <w:shd w:val="clear" w:color="auto" w:fill="auto"/>
          </w:tcPr>
          <w:p w14:paraId="6C220B93" w14:textId="77777777" w:rsidR="00C9407A" w:rsidRPr="005B0A88" w:rsidRDefault="00C9407A" w:rsidP="00137565">
            <w:pPr>
              <w:pStyle w:val="TAL"/>
              <w:keepNext w:val="0"/>
              <w:keepLines w:val="0"/>
            </w:pPr>
            <w:r w:rsidRPr="005B0A88">
              <w:t>-101</w:t>
            </w:r>
          </w:p>
        </w:tc>
        <w:tc>
          <w:tcPr>
            <w:tcW w:w="2268" w:type="dxa"/>
            <w:vMerge/>
            <w:shd w:val="clear" w:color="auto" w:fill="auto"/>
          </w:tcPr>
          <w:p w14:paraId="7122EEDA" w14:textId="77777777" w:rsidR="00C9407A" w:rsidRPr="005B0A88" w:rsidRDefault="00C9407A" w:rsidP="00137565">
            <w:pPr>
              <w:pStyle w:val="TAL"/>
              <w:keepNext w:val="0"/>
              <w:keepLines w:val="0"/>
            </w:pPr>
          </w:p>
        </w:tc>
      </w:tr>
      <w:tr w:rsidR="00C9407A" w:rsidRPr="005B0A88" w14:paraId="641E8FDB" w14:textId="77777777" w:rsidTr="00432911">
        <w:trPr>
          <w:jc w:val="center"/>
        </w:trPr>
        <w:tc>
          <w:tcPr>
            <w:tcW w:w="1242" w:type="dxa"/>
            <w:vMerge/>
            <w:shd w:val="clear" w:color="auto" w:fill="auto"/>
          </w:tcPr>
          <w:p w14:paraId="6DAECC0C" w14:textId="77777777" w:rsidR="00C9407A" w:rsidRPr="005B0A88" w:rsidRDefault="00C9407A" w:rsidP="00137565">
            <w:pPr>
              <w:pStyle w:val="TAL"/>
              <w:keepNext w:val="0"/>
              <w:keepLines w:val="0"/>
            </w:pPr>
          </w:p>
        </w:tc>
        <w:tc>
          <w:tcPr>
            <w:tcW w:w="2410" w:type="dxa"/>
            <w:gridSpan w:val="2"/>
            <w:shd w:val="clear" w:color="auto" w:fill="auto"/>
          </w:tcPr>
          <w:p w14:paraId="65D6D800" w14:textId="77777777" w:rsidR="00C9407A" w:rsidRPr="005B0A88" w:rsidRDefault="00C9407A" w:rsidP="00137565">
            <w:pPr>
              <w:pStyle w:val="TAL"/>
              <w:keepNext w:val="0"/>
              <w:keepLines w:val="0"/>
            </w:pPr>
            <w:r w:rsidRPr="005B0A88">
              <w:rPr>
                <w:noProof/>
                <w:position w:val="-12"/>
              </w:rPr>
              <w:drawing>
                <wp:inline distT="0" distB="0" distL="0" distR="0" wp14:anchorId="71C7D53C" wp14:editId="1A4C60BA">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E296AB6" w14:textId="77777777" w:rsidR="00C9407A" w:rsidRPr="005B0A88" w:rsidRDefault="00C9407A" w:rsidP="00137565">
            <w:pPr>
              <w:pStyle w:val="TAL"/>
              <w:keepNext w:val="0"/>
              <w:keepLines w:val="0"/>
            </w:pPr>
            <w:r w:rsidRPr="005B0A88">
              <w:t>dB</w:t>
            </w:r>
          </w:p>
        </w:tc>
        <w:tc>
          <w:tcPr>
            <w:tcW w:w="2551" w:type="dxa"/>
            <w:shd w:val="clear" w:color="auto" w:fill="auto"/>
          </w:tcPr>
          <w:p w14:paraId="15EFCBD8" w14:textId="77777777" w:rsidR="00C9407A" w:rsidRPr="005B0A88" w:rsidRDefault="00C9407A" w:rsidP="00137565">
            <w:pPr>
              <w:pStyle w:val="TAL"/>
              <w:keepNext w:val="0"/>
              <w:keepLines w:val="0"/>
            </w:pPr>
            <w:r w:rsidRPr="005B0A88">
              <w:t>3</w:t>
            </w:r>
          </w:p>
        </w:tc>
        <w:tc>
          <w:tcPr>
            <w:tcW w:w="2268" w:type="dxa"/>
            <w:vMerge/>
            <w:shd w:val="clear" w:color="auto" w:fill="auto"/>
          </w:tcPr>
          <w:p w14:paraId="2B6BDD89" w14:textId="77777777" w:rsidR="00C9407A" w:rsidRPr="005B0A88" w:rsidRDefault="00C9407A" w:rsidP="00137565">
            <w:pPr>
              <w:pStyle w:val="TAL"/>
              <w:keepNext w:val="0"/>
              <w:keepLines w:val="0"/>
            </w:pPr>
          </w:p>
        </w:tc>
      </w:tr>
      <w:tr w:rsidR="00C9407A" w:rsidRPr="005B0A88" w14:paraId="243E2AA8" w14:textId="77777777" w:rsidTr="00432911">
        <w:trPr>
          <w:jc w:val="center"/>
        </w:trPr>
        <w:tc>
          <w:tcPr>
            <w:tcW w:w="1242" w:type="dxa"/>
            <w:vMerge/>
            <w:shd w:val="clear" w:color="auto" w:fill="auto"/>
          </w:tcPr>
          <w:p w14:paraId="0381C284" w14:textId="77777777" w:rsidR="00C9407A" w:rsidRPr="005B0A88" w:rsidRDefault="00C9407A" w:rsidP="00137565">
            <w:pPr>
              <w:pStyle w:val="TAL"/>
              <w:keepNext w:val="0"/>
              <w:keepLines w:val="0"/>
            </w:pPr>
          </w:p>
        </w:tc>
        <w:tc>
          <w:tcPr>
            <w:tcW w:w="851" w:type="dxa"/>
            <w:vMerge w:val="restart"/>
            <w:shd w:val="clear" w:color="auto" w:fill="auto"/>
          </w:tcPr>
          <w:p w14:paraId="24100265"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15389843" w14:textId="2A0134E1"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37360554"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2E7729D4" w14:textId="77777777" w:rsidR="00C9407A" w:rsidRPr="005B0A88" w:rsidRDefault="00C9407A" w:rsidP="00137565">
            <w:pPr>
              <w:pStyle w:val="TAL"/>
              <w:keepNext w:val="0"/>
              <w:keepLines w:val="0"/>
            </w:pPr>
            <w:r w:rsidRPr="005B0A88">
              <w:rPr>
                <w:rFonts w:cs="Arial"/>
              </w:rPr>
              <w:t>-95</w:t>
            </w:r>
          </w:p>
        </w:tc>
        <w:tc>
          <w:tcPr>
            <w:tcW w:w="2268" w:type="dxa"/>
            <w:vMerge/>
            <w:shd w:val="clear" w:color="auto" w:fill="auto"/>
          </w:tcPr>
          <w:p w14:paraId="2C8C7A57" w14:textId="77777777" w:rsidR="00C9407A" w:rsidRPr="005B0A88" w:rsidRDefault="00C9407A" w:rsidP="00137565">
            <w:pPr>
              <w:pStyle w:val="TAL"/>
              <w:keepNext w:val="0"/>
              <w:keepLines w:val="0"/>
            </w:pPr>
          </w:p>
        </w:tc>
      </w:tr>
      <w:tr w:rsidR="00C9407A" w:rsidRPr="005B0A88" w14:paraId="4E585033" w14:textId="77777777" w:rsidTr="00432911">
        <w:trPr>
          <w:jc w:val="center"/>
        </w:trPr>
        <w:tc>
          <w:tcPr>
            <w:tcW w:w="1242" w:type="dxa"/>
            <w:vMerge/>
            <w:shd w:val="clear" w:color="auto" w:fill="auto"/>
          </w:tcPr>
          <w:p w14:paraId="7FF73AB5" w14:textId="77777777" w:rsidR="00C9407A" w:rsidRPr="005B0A88" w:rsidRDefault="00C9407A" w:rsidP="00137565">
            <w:pPr>
              <w:pStyle w:val="TAL"/>
              <w:keepNext w:val="0"/>
              <w:keepLines w:val="0"/>
            </w:pPr>
          </w:p>
        </w:tc>
        <w:tc>
          <w:tcPr>
            <w:tcW w:w="851" w:type="dxa"/>
            <w:vMerge/>
            <w:shd w:val="clear" w:color="auto" w:fill="auto"/>
          </w:tcPr>
          <w:p w14:paraId="4A941D20" w14:textId="77777777" w:rsidR="00C9407A" w:rsidRPr="005B0A88" w:rsidRDefault="00C9407A" w:rsidP="00137565">
            <w:pPr>
              <w:pStyle w:val="TAL"/>
              <w:keepNext w:val="0"/>
              <w:keepLines w:val="0"/>
              <w:rPr>
                <w:position w:val="-12"/>
              </w:rPr>
            </w:pPr>
          </w:p>
        </w:tc>
        <w:tc>
          <w:tcPr>
            <w:tcW w:w="1559" w:type="dxa"/>
            <w:shd w:val="clear" w:color="auto" w:fill="auto"/>
          </w:tcPr>
          <w:p w14:paraId="2F2E39B4" w14:textId="0F2B9D77"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1B688982" w14:textId="77777777" w:rsidR="00C9407A" w:rsidRPr="005B0A88" w:rsidRDefault="00C9407A" w:rsidP="00137565">
            <w:pPr>
              <w:pStyle w:val="TAL"/>
              <w:keepNext w:val="0"/>
              <w:keepLines w:val="0"/>
            </w:pPr>
          </w:p>
        </w:tc>
        <w:tc>
          <w:tcPr>
            <w:tcW w:w="2551" w:type="dxa"/>
            <w:shd w:val="clear" w:color="auto" w:fill="auto"/>
          </w:tcPr>
          <w:p w14:paraId="146FEEE9" w14:textId="77777777" w:rsidR="00C9407A" w:rsidRPr="005B0A88" w:rsidRDefault="00C9407A" w:rsidP="00137565">
            <w:pPr>
              <w:pStyle w:val="TAL"/>
              <w:keepNext w:val="0"/>
              <w:keepLines w:val="0"/>
            </w:pPr>
            <w:r w:rsidRPr="005B0A88">
              <w:rPr>
                <w:rFonts w:cs="Arial"/>
              </w:rPr>
              <w:t>-98</w:t>
            </w:r>
          </w:p>
        </w:tc>
        <w:tc>
          <w:tcPr>
            <w:tcW w:w="2268" w:type="dxa"/>
            <w:vMerge/>
            <w:shd w:val="clear" w:color="auto" w:fill="auto"/>
          </w:tcPr>
          <w:p w14:paraId="252D1A57" w14:textId="77777777" w:rsidR="00C9407A" w:rsidRPr="005B0A88" w:rsidRDefault="00C9407A" w:rsidP="00137565">
            <w:pPr>
              <w:pStyle w:val="TAL"/>
              <w:keepNext w:val="0"/>
              <w:keepLines w:val="0"/>
            </w:pPr>
          </w:p>
        </w:tc>
      </w:tr>
      <w:tr w:rsidR="00C9407A" w:rsidRPr="005B0A88" w14:paraId="2C6D7591" w14:textId="77777777" w:rsidTr="00432911">
        <w:trPr>
          <w:jc w:val="center"/>
        </w:trPr>
        <w:tc>
          <w:tcPr>
            <w:tcW w:w="1242" w:type="dxa"/>
            <w:vMerge/>
            <w:shd w:val="clear" w:color="auto" w:fill="auto"/>
          </w:tcPr>
          <w:p w14:paraId="2D099124" w14:textId="77777777" w:rsidR="00C9407A" w:rsidRPr="005B0A88" w:rsidRDefault="00C9407A" w:rsidP="00137565">
            <w:pPr>
              <w:pStyle w:val="TAL"/>
              <w:keepNext w:val="0"/>
              <w:keepLines w:val="0"/>
            </w:pPr>
          </w:p>
        </w:tc>
        <w:tc>
          <w:tcPr>
            <w:tcW w:w="2410" w:type="dxa"/>
            <w:gridSpan w:val="2"/>
            <w:shd w:val="clear" w:color="auto" w:fill="auto"/>
          </w:tcPr>
          <w:p w14:paraId="6311D909" w14:textId="77777777" w:rsidR="00C9407A" w:rsidRPr="005B0A88" w:rsidRDefault="00C9407A" w:rsidP="00137565">
            <w:pPr>
              <w:pStyle w:val="TAL"/>
              <w:keepNext w:val="0"/>
              <w:keepLines w:val="0"/>
            </w:pPr>
            <w:r w:rsidRPr="005B0A88">
              <w:t>SS-RSRP</w:t>
            </w:r>
          </w:p>
        </w:tc>
        <w:tc>
          <w:tcPr>
            <w:tcW w:w="1276" w:type="dxa"/>
            <w:shd w:val="clear" w:color="auto" w:fill="auto"/>
          </w:tcPr>
          <w:p w14:paraId="3EC008A2" w14:textId="3F905C28"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68180AF0" w14:textId="77777777" w:rsidR="00C9407A" w:rsidRPr="005B0A88" w:rsidRDefault="00C9407A" w:rsidP="00137565">
            <w:pPr>
              <w:pStyle w:val="TAL"/>
              <w:keepNext w:val="0"/>
              <w:keepLines w:val="0"/>
            </w:pPr>
            <w:r w:rsidRPr="005B0A88">
              <w:t>-95</w:t>
            </w:r>
          </w:p>
        </w:tc>
        <w:tc>
          <w:tcPr>
            <w:tcW w:w="2268" w:type="dxa"/>
            <w:vMerge/>
            <w:shd w:val="clear" w:color="auto" w:fill="auto"/>
          </w:tcPr>
          <w:p w14:paraId="7D687C17" w14:textId="77777777" w:rsidR="00C9407A" w:rsidRPr="005B0A88" w:rsidRDefault="00C9407A" w:rsidP="00137565">
            <w:pPr>
              <w:pStyle w:val="TAL"/>
              <w:keepNext w:val="0"/>
              <w:keepLines w:val="0"/>
            </w:pPr>
          </w:p>
        </w:tc>
      </w:tr>
      <w:tr w:rsidR="00C9407A" w:rsidRPr="005B0A88" w14:paraId="4AE864FD" w14:textId="77777777" w:rsidTr="00432911">
        <w:trPr>
          <w:jc w:val="center"/>
        </w:trPr>
        <w:tc>
          <w:tcPr>
            <w:tcW w:w="1242" w:type="dxa"/>
            <w:vMerge w:val="restart"/>
            <w:shd w:val="clear" w:color="auto" w:fill="auto"/>
          </w:tcPr>
          <w:p w14:paraId="7E441536" w14:textId="7640FCDF"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14EEBB25" w14:textId="77777777" w:rsidR="00C9407A" w:rsidRPr="005B0A88" w:rsidRDefault="00C9407A" w:rsidP="00137565">
            <w:pPr>
              <w:pStyle w:val="TAL"/>
              <w:keepNext w:val="0"/>
              <w:keepLines w:val="0"/>
            </w:pPr>
            <w:r w:rsidRPr="005B0A88">
              <w:rPr>
                <w:noProof/>
                <w:position w:val="-12"/>
              </w:rPr>
              <w:drawing>
                <wp:inline distT="0" distB="0" distL="0" distR="0" wp14:anchorId="7F2771D8" wp14:editId="2747671A">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58E3E1B" w14:textId="77777777" w:rsidR="00C9407A" w:rsidRPr="005B0A88" w:rsidRDefault="00C9407A" w:rsidP="00137565">
            <w:pPr>
              <w:pStyle w:val="TAL"/>
              <w:keepNext w:val="0"/>
              <w:keepLines w:val="0"/>
            </w:pPr>
            <w:r w:rsidRPr="005B0A88">
              <w:t>dB</w:t>
            </w:r>
          </w:p>
        </w:tc>
        <w:tc>
          <w:tcPr>
            <w:tcW w:w="2551" w:type="dxa"/>
            <w:shd w:val="clear" w:color="auto" w:fill="auto"/>
          </w:tcPr>
          <w:p w14:paraId="5CF1461B" w14:textId="77777777" w:rsidR="00C9407A" w:rsidRPr="005B0A88" w:rsidRDefault="00C9407A" w:rsidP="00137565">
            <w:pPr>
              <w:pStyle w:val="TAL"/>
              <w:keepNext w:val="0"/>
              <w:keepLines w:val="0"/>
            </w:pPr>
            <w:r w:rsidRPr="005B0A88">
              <w:rPr>
                <w:bCs/>
              </w:rPr>
              <w:t>-17</w:t>
            </w:r>
          </w:p>
        </w:tc>
        <w:tc>
          <w:tcPr>
            <w:tcW w:w="2268" w:type="dxa"/>
            <w:vMerge w:val="restart"/>
            <w:shd w:val="clear" w:color="auto" w:fill="auto"/>
          </w:tcPr>
          <w:p w14:paraId="2F1B71C5" w14:textId="4DA3E260"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r w:rsidRPr="005B0A88">
              <w:rPr>
                <w:i/>
              </w:rPr>
              <w:t>rsrp-ThresholdSSB</w:t>
            </w:r>
          </w:p>
        </w:tc>
      </w:tr>
      <w:tr w:rsidR="00C9407A" w:rsidRPr="005B0A88" w14:paraId="4BD6470F" w14:textId="77777777" w:rsidTr="00432911">
        <w:trPr>
          <w:jc w:val="center"/>
        </w:trPr>
        <w:tc>
          <w:tcPr>
            <w:tcW w:w="1242" w:type="dxa"/>
            <w:vMerge/>
            <w:shd w:val="clear" w:color="auto" w:fill="auto"/>
          </w:tcPr>
          <w:p w14:paraId="50771041" w14:textId="77777777" w:rsidR="00C9407A" w:rsidRPr="005B0A88" w:rsidRDefault="00C9407A" w:rsidP="00137565">
            <w:pPr>
              <w:pStyle w:val="TAL"/>
              <w:keepNext w:val="0"/>
              <w:keepLines w:val="0"/>
            </w:pPr>
          </w:p>
        </w:tc>
        <w:tc>
          <w:tcPr>
            <w:tcW w:w="851" w:type="dxa"/>
            <w:vMerge w:val="restart"/>
            <w:shd w:val="clear" w:color="auto" w:fill="auto"/>
          </w:tcPr>
          <w:p w14:paraId="02B77F5C" w14:textId="77777777" w:rsidR="00C9407A" w:rsidRPr="005B0A88" w:rsidRDefault="00C9407A" w:rsidP="00137565">
            <w:pPr>
              <w:pStyle w:val="TAL"/>
              <w:keepNext w:val="0"/>
              <w:keepLines w:val="0"/>
            </w:pPr>
            <w:r w:rsidRPr="005B0A88">
              <w:rPr>
                <w:noProof/>
                <w:position w:val="-12"/>
              </w:rPr>
              <w:drawing>
                <wp:inline distT="0" distB="0" distL="0" distR="0" wp14:anchorId="794B1F31" wp14:editId="51F89755">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D958E" w14:textId="0EF4A4BF"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3C7F5E14" w14:textId="77777777" w:rsidR="00C9407A" w:rsidRPr="005B0A88" w:rsidRDefault="00C9407A" w:rsidP="00137565">
            <w:pPr>
              <w:pStyle w:val="TAL"/>
              <w:keepNext w:val="0"/>
              <w:keepLines w:val="0"/>
            </w:pPr>
            <w:r w:rsidRPr="005B0A88">
              <w:t>dBm/15kHz</w:t>
            </w:r>
          </w:p>
        </w:tc>
        <w:tc>
          <w:tcPr>
            <w:tcW w:w="2551" w:type="dxa"/>
            <w:shd w:val="clear" w:color="auto" w:fill="auto"/>
          </w:tcPr>
          <w:p w14:paraId="7D48E88C" w14:textId="54994608" w:rsidR="00C9407A" w:rsidRPr="005B0A88" w:rsidRDefault="00C9407A" w:rsidP="00137565">
            <w:pPr>
              <w:pStyle w:val="TAL"/>
              <w:keepNext w:val="0"/>
              <w:keepLines w:val="0"/>
            </w:pPr>
            <w:r w:rsidRPr="005B0A88">
              <w:t>-98</w:t>
            </w:r>
            <w:r w:rsidR="00432911">
              <w:t xml:space="preserve"> </w:t>
            </w:r>
          </w:p>
        </w:tc>
        <w:tc>
          <w:tcPr>
            <w:tcW w:w="2268" w:type="dxa"/>
            <w:vMerge/>
            <w:shd w:val="clear" w:color="auto" w:fill="auto"/>
          </w:tcPr>
          <w:p w14:paraId="710E4768" w14:textId="77777777" w:rsidR="00C9407A" w:rsidRPr="005B0A88" w:rsidRDefault="00C9407A" w:rsidP="00137565">
            <w:pPr>
              <w:pStyle w:val="TAL"/>
              <w:keepNext w:val="0"/>
              <w:keepLines w:val="0"/>
            </w:pPr>
          </w:p>
        </w:tc>
      </w:tr>
      <w:tr w:rsidR="00C9407A" w:rsidRPr="005B0A88" w14:paraId="1C58EED7" w14:textId="77777777" w:rsidTr="00432911">
        <w:trPr>
          <w:jc w:val="center"/>
        </w:trPr>
        <w:tc>
          <w:tcPr>
            <w:tcW w:w="1242" w:type="dxa"/>
            <w:vMerge/>
            <w:shd w:val="clear" w:color="auto" w:fill="auto"/>
          </w:tcPr>
          <w:p w14:paraId="7670E20A" w14:textId="77777777" w:rsidR="00C9407A" w:rsidRPr="005B0A88" w:rsidRDefault="00C9407A" w:rsidP="00137565">
            <w:pPr>
              <w:pStyle w:val="TAL"/>
              <w:keepNext w:val="0"/>
              <w:keepLines w:val="0"/>
            </w:pPr>
          </w:p>
        </w:tc>
        <w:tc>
          <w:tcPr>
            <w:tcW w:w="851" w:type="dxa"/>
            <w:vMerge/>
            <w:shd w:val="clear" w:color="auto" w:fill="auto"/>
          </w:tcPr>
          <w:p w14:paraId="639C806F" w14:textId="77777777" w:rsidR="00C9407A" w:rsidRPr="005B0A88" w:rsidRDefault="00C9407A" w:rsidP="00137565">
            <w:pPr>
              <w:pStyle w:val="TAL"/>
              <w:keepNext w:val="0"/>
              <w:keepLines w:val="0"/>
            </w:pPr>
          </w:p>
        </w:tc>
        <w:tc>
          <w:tcPr>
            <w:tcW w:w="1559" w:type="dxa"/>
            <w:shd w:val="clear" w:color="auto" w:fill="auto"/>
          </w:tcPr>
          <w:p w14:paraId="05F80442" w14:textId="54BB5B6D"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16C81AF7" w14:textId="77777777" w:rsidR="00C9407A" w:rsidRPr="005B0A88" w:rsidRDefault="00C9407A" w:rsidP="00137565">
            <w:pPr>
              <w:pStyle w:val="TAL"/>
              <w:keepNext w:val="0"/>
              <w:keepLines w:val="0"/>
            </w:pPr>
          </w:p>
        </w:tc>
        <w:tc>
          <w:tcPr>
            <w:tcW w:w="2551" w:type="dxa"/>
            <w:shd w:val="clear" w:color="auto" w:fill="auto"/>
          </w:tcPr>
          <w:p w14:paraId="15BF380B" w14:textId="77777777" w:rsidR="00C9407A" w:rsidRPr="005B0A88" w:rsidRDefault="00C9407A" w:rsidP="00137565">
            <w:pPr>
              <w:pStyle w:val="TAL"/>
              <w:keepNext w:val="0"/>
              <w:keepLines w:val="0"/>
            </w:pPr>
            <w:r w:rsidRPr="005B0A88">
              <w:t>-101</w:t>
            </w:r>
          </w:p>
        </w:tc>
        <w:tc>
          <w:tcPr>
            <w:tcW w:w="2268" w:type="dxa"/>
            <w:vMerge/>
            <w:shd w:val="clear" w:color="auto" w:fill="auto"/>
          </w:tcPr>
          <w:p w14:paraId="63D5CE51" w14:textId="77777777" w:rsidR="00C9407A" w:rsidRPr="005B0A88" w:rsidRDefault="00C9407A" w:rsidP="00137565">
            <w:pPr>
              <w:pStyle w:val="TAL"/>
              <w:keepNext w:val="0"/>
              <w:keepLines w:val="0"/>
            </w:pPr>
          </w:p>
        </w:tc>
      </w:tr>
      <w:tr w:rsidR="00C9407A" w:rsidRPr="005B0A88" w14:paraId="7C4F22DF" w14:textId="77777777" w:rsidTr="00432911">
        <w:trPr>
          <w:jc w:val="center"/>
        </w:trPr>
        <w:tc>
          <w:tcPr>
            <w:tcW w:w="1242" w:type="dxa"/>
            <w:vMerge/>
            <w:shd w:val="clear" w:color="auto" w:fill="auto"/>
          </w:tcPr>
          <w:p w14:paraId="1ACF79C9" w14:textId="77777777" w:rsidR="00C9407A" w:rsidRPr="005B0A88" w:rsidRDefault="00C9407A" w:rsidP="00137565">
            <w:pPr>
              <w:pStyle w:val="TAL"/>
              <w:keepNext w:val="0"/>
              <w:keepLines w:val="0"/>
            </w:pPr>
          </w:p>
        </w:tc>
        <w:tc>
          <w:tcPr>
            <w:tcW w:w="2410" w:type="dxa"/>
            <w:gridSpan w:val="2"/>
            <w:shd w:val="clear" w:color="auto" w:fill="auto"/>
          </w:tcPr>
          <w:p w14:paraId="247FD908" w14:textId="77777777" w:rsidR="00C9407A" w:rsidRPr="005B0A88" w:rsidRDefault="00C9407A" w:rsidP="00137565">
            <w:pPr>
              <w:pStyle w:val="TAL"/>
              <w:keepNext w:val="0"/>
              <w:keepLines w:val="0"/>
            </w:pPr>
            <w:r w:rsidRPr="005B0A88">
              <w:rPr>
                <w:noProof/>
                <w:position w:val="-12"/>
              </w:rPr>
              <w:drawing>
                <wp:inline distT="0" distB="0" distL="0" distR="0" wp14:anchorId="48D26D86" wp14:editId="4BC078C2">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7B5C68C" w14:textId="77777777" w:rsidR="00C9407A" w:rsidRPr="005B0A88" w:rsidRDefault="00C9407A" w:rsidP="00137565">
            <w:pPr>
              <w:pStyle w:val="TAL"/>
              <w:keepNext w:val="0"/>
              <w:keepLines w:val="0"/>
            </w:pPr>
            <w:r w:rsidRPr="005B0A88">
              <w:t>dB</w:t>
            </w:r>
          </w:p>
        </w:tc>
        <w:tc>
          <w:tcPr>
            <w:tcW w:w="2551" w:type="dxa"/>
            <w:shd w:val="clear" w:color="auto" w:fill="auto"/>
          </w:tcPr>
          <w:p w14:paraId="738EBD00" w14:textId="77777777" w:rsidR="00C9407A" w:rsidRPr="005B0A88" w:rsidRDefault="00C9407A" w:rsidP="00137565">
            <w:pPr>
              <w:pStyle w:val="TAL"/>
              <w:keepNext w:val="0"/>
              <w:keepLines w:val="0"/>
            </w:pPr>
            <w:r w:rsidRPr="005B0A88">
              <w:t>-17</w:t>
            </w:r>
          </w:p>
        </w:tc>
        <w:tc>
          <w:tcPr>
            <w:tcW w:w="2268" w:type="dxa"/>
            <w:vMerge/>
            <w:shd w:val="clear" w:color="auto" w:fill="auto"/>
          </w:tcPr>
          <w:p w14:paraId="45F5A887" w14:textId="77777777" w:rsidR="00C9407A" w:rsidRPr="005B0A88" w:rsidRDefault="00C9407A" w:rsidP="00137565">
            <w:pPr>
              <w:pStyle w:val="TAL"/>
              <w:keepNext w:val="0"/>
              <w:keepLines w:val="0"/>
            </w:pPr>
          </w:p>
        </w:tc>
      </w:tr>
      <w:tr w:rsidR="00C9407A" w:rsidRPr="005B0A88" w14:paraId="154743F8" w14:textId="77777777" w:rsidTr="00432911">
        <w:trPr>
          <w:jc w:val="center"/>
        </w:trPr>
        <w:tc>
          <w:tcPr>
            <w:tcW w:w="1242" w:type="dxa"/>
            <w:vMerge/>
            <w:shd w:val="clear" w:color="auto" w:fill="auto"/>
          </w:tcPr>
          <w:p w14:paraId="02F9D16E" w14:textId="77777777" w:rsidR="00C9407A" w:rsidRPr="005B0A88" w:rsidRDefault="00C9407A" w:rsidP="00137565">
            <w:pPr>
              <w:pStyle w:val="TAL"/>
              <w:keepNext w:val="0"/>
              <w:keepLines w:val="0"/>
            </w:pPr>
          </w:p>
        </w:tc>
        <w:tc>
          <w:tcPr>
            <w:tcW w:w="851" w:type="dxa"/>
            <w:vMerge w:val="restart"/>
            <w:shd w:val="clear" w:color="auto" w:fill="auto"/>
          </w:tcPr>
          <w:p w14:paraId="44E42BB9"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006E2BFC" w14:textId="0BB8554C"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1D9A0983"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396BAB73" w14:textId="77777777" w:rsidR="00C9407A" w:rsidRPr="005B0A88" w:rsidRDefault="00C9407A" w:rsidP="00137565">
            <w:pPr>
              <w:pStyle w:val="TAL"/>
              <w:keepNext w:val="0"/>
              <w:keepLines w:val="0"/>
            </w:pPr>
            <w:r w:rsidRPr="005B0A88">
              <w:rPr>
                <w:rFonts w:cs="Arial"/>
              </w:rPr>
              <w:t>-115</w:t>
            </w:r>
          </w:p>
        </w:tc>
        <w:tc>
          <w:tcPr>
            <w:tcW w:w="2268" w:type="dxa"/>
            <w:vMerge/>
            <w:shd w:val="clear" w:color="auto" w:fill="auto"/>
          </w:tcPr>
          <w:p w14:paraId="729D3D58" w14:textId="77777777" w:rsidR="00C9407A" w:rsidRPr="005B0A88" w:rsidRDefault="00C9407A" w:rsidP="00137565">
            <w:pPr>
              <w:pStyle w:val="TAL"/>
              <w:keepNext w:val="0"/>
              <w:keepLines w:val="0"/>
            </w:pPr>
          </w:p>
        </w:tc>
      </w:tr>
      <w:tr w:rsidR="00C9407A" w:rsidRPr="005B0A88" w14:paraId="44FAE8C7" w14:textId="77777777" w:rsidTr="00432911">
        <w:trPr>
          <w:jc w:val="center"/>
        </w:trPr>
        <w:tc>
          <w:tcPr>
            <w:tcW w:w="1242" w:type="dxa"/>
            <w:vMerge/>
            <w:shd w:val="clear" w:color="auto" w:fill="auto"/>
          </w:tcPr>
          <w:p w14:paraId="6A074341" w14:textId="77777777" w:rsidR="00C9407A" w:rsidRPr="005B0A88" w:rsidRDefault="00C9407A" w:rsidP="00137565">
            <w:pPr>
              <w:pStyle w:val="TAL"/>
              <w:keepNext w:val="0"/>
              <w:keepLines w:val="0"/>
            </w:pPr>
          </w:p>
        </w:tc>
        <w:tc>
          <w:tcPr>
            <w:tcW w:w="851" w:type="dxa"/>
            <w:vMerge/>
            <w:shd w:val="clear" w:color="auto" w:fill="auto"/>
          </w:tcPr>
          <w:p w14:paraId="33ABFD5D" w14:textId="77777777" w:rsidR="00C9407A" w:rsidRPr="005B0A88" w:rsidRDefault="00C9407A" w:rsidP="00137565">
            <w:pPr>
              <w:pStyle w:val="TAL"/>
              <w:keepNext w:val="0"/>
              <w:keepLines w:val="0"/>
              <w:rPr>
                <w:position w:val="-12"/>
              </w:rPr>
            </w:pPr>
          </w:p>
        </w:tc>
        <w:tc>
          <w:tcPr>
            <w:tcW w:w="1559" w:type="dxa"/>
            <w:shd w:val="clear" w:color="auto" w:fill="auto"/>
          </w:tcPr>
          <w:p w14:paraId="6823B013" w14:textId="3CF5474F"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3C26BA32" w14:textId="77777777" w:rsidR="00C9407A" w:rsidRPr="005B0A88" w:rsidRDefault="00C9407A" w:rsidP="00137565">
            <w:pPr>
              <w:pStyle w:val="TAL"/>
              <w:keepNext w:val="0"/>
              <w:keepLines w:val="0"/>
            </w:pPr>
          </w:p>
        </w:tc>
        <w:tc>
          <w:tcPr>
            <w:tcW w:w="2551" w:type="dxa"/>
            <w:shd w:val="clear" w:color="auto" w:fill="auto"/>
          </w:tcPr>
          <w:p w14:paraId="34C1DC38" w14:textId="77777777" w:rsidR="00C9407A" w:rsidRPr="005B0A88" w:rsidRDefault="00C9407A" w:rsidP="00137565">
            <w:pPr>
              <w:pStyle w:val="TAL"/>
              <w:keepNext w:val="0"/>
              <w:keepLines w:val="0"/>
            </w:pPr>
            <w:r w:rsidRPr="005B0A88">
              <w:rPr>
                <w:rFonts w:cs="Arial"/>
              </w:rPr>
              <w:t>-118</w:t>
            </w:r>
          </w:p>
        </w:tc>
        <w:tc>
          <w:tcPr>
            <w:tcW w:w="2268" w:type="dxa"/>
            <w:vMerge/>
            <w:shd w:val="clear" w:color="auto" w:fill="auto"/>
          </w:tcPr>
          <w:p w14:paraId="0C2A11D6" w14:textId="77777777" w:rsidR="00C9407A" w:rsidRPr="005B0A88" w:rsidRDefault="00C9407A" w:rsidP="00137565">
            <w:pPr>
              <w:pStyle w:val="TAL"/>
              <w:keepNext w:val="0"/>
              <w:keepLines w:val="0"/>
            </w:pPr>
          </w:p>
        </w:tc>
      </w:tr>
      <w:tr w:rsidR="00C9407A" w:rsidRPr="005B0A88" w14:paraId="30039C41" w14:textId="77777777" w:rsidTr="00432911">
        <w:trPr>
          <w:jc w:val="center"/>
        </w:trPr>
        <w:tc>
          <w:tcPr>
            <w:tcW w:w="1242" w:type="dxa"/>
            <w:vMerge/>
            <w:shd w:val="clear" w:color="auto" w:fill="auto"/>
          </w:tcPr>
          <w:p w14:paraId="68C0F04F" w14:textId="77777777" w:rsidR="00C9407A" w:rsidRPr="005B0A88" w:rsidRDefault="00C9407A" w:rsidP="00137565">
            <w:pPr>
              <w:pStyle w:val="TAL"/>
              <w:keepNext w:val="0"/>
              <w:keepLines w:val="0"/>
            </w:pPr>
          </w:p>
        </w:tc>
        <w:tc>
          <w:tcPr>
            <w:tcW w:w="2410" w:type="dxa"/>
            <w:gridSpan w:val="2"/>
            <w:shd w:val="clear" w:color="auto" w:fill="auto"/>
          </w:tcPr>
          <w:p w14:paraId="4CCFF49E" w14:textId="77777777" w:rsidR="00C9407A" w:rsidRPr="005B0A88" w:rsidRDefault="00C9407A" w:rsidP="00137565">
            <w:pPr>
              <w:pStyle w:val="TAL"/>
              <w:keepNext w:val="0"/>
              <w:keepLines w:val="0"/>
            </w:pPr>
            <w:r w:rsidRPr="005B0A88">
              <w:t>SS-RSRP</w:t>
            </w:r>
          </w:p>
        </w:tc>
        <w:tc>
          <w:tcPr>
            <w:tcW w:w="1276" w:type="dxa"/>
            <w:shd w:val="clear" w:color="auto" w:fill="auto"/>
          </w:tcPr>
          <w:p w14:paraId="60E83D25" w14:textId="08980A8A"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487E95EC" w14:textId="77777777" w:rsidR="00C9407A" w:rsidRPr="005B0A88" w:rsidRDefault="00C9407A" w:rsidP="00137565">
            <w:pPr>
              <w:pStyle w:val="TAL"/>
              <w:keepNext w:val="0"/>
              <w:keepLines w:val="0"/>
            </w:pPr>
            <w:r w:rsidRPr="005B0A88">
              <w:t>-115</w:t>
            </w:r>
          </w:p>
        </w:tc>
        <w:tc>
          <w:tcPr>
            <w:tcW w:w="2268" w:type="dxa"/>
            <w:vMerge/>
            <w:shd w:val="clear" w:color="auto" w:fill="auto"/>
          </w:tcPr>
          <w:p w14:paraId="3B4A64A3" w14:textId="77777777" w:rsidR="00C9407A" w:rsidRPr="005B0A88" w:rsidRDefault="00C9407A" w:rsidP="00137565">
            <w:pPr>
              <w:pStyle w:val="TAL"/>
              <w:keepNext w:val="0"/>
              <w:keepLines w:val="0"/>
            </w:pPr>
          </w:p>
        </w:tc>
      </w:tr>
      <w:tr w:rsidR="00C9407A" w:rsidRPr="005B0A88" w14:paraId="31BA8F16" w14:textId="77777777" w:rsidTr="00432911">
        <w:trPr>
          <w:jc w:val="center"/>
        </w:trPr>
        <w:tc>
          <w:tcPr>
            <w:tcW w:w="2093" w:type="dxa"/>
            <w:gridSpan w:val="2"/>
            <w:vMerge w:val="restart"/>
            <w:shd w:val="clear" w:color="auto" w:fill="auto"/>
            <w:vAlign w:val="center"/>
          </w:tcPr>
          <w:p w14:paraId="158E37B1" w14:textId="127B4BAE"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0BFB3F1F" w14:textId="36A03030"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0B1361E" w14:textId="77777777" w:rsidR="00C9407A" w:rsidRPr="005B0A88" w:rsidRDefault="00C9407A" w:rsidP="00137565">
            <w:pPr>
              <w:pStyle w:val="TAL"/>
              <w:keepNext w:val="0"/>
              <w:keepLines w:val="0"/>
            </w:pPr>
            <w:r w:rsidRPr="005B0A88">
              <w:t>dBm</w:t>
            </w:r>
          </w:p>
        </w:tc>
        <w:tc>
          <w:tcPr>
            <w:tcW w:w="2551" w:type="dxa"/>
            <w:shd w:val="clear" w:color="auto" w:fill="auto"/>
          </w:tcPr>
          <w:p w14:paraId="6975FD07" w14:textId="77777777" w:rsidR="00C9407A" w:rsidRPr="005B0A88" w:rsidRDefault="00C9407A" w:rsidP="00137565">
            <w:pPr>
              <w:pStyle w:val="TAL"/>
              <w:keepNext w:val="0"/>
              <w:keepLines w:val="0"/>
            </w:pPr>
            <w:r w:rsidRPr="005B0A88">
              <w:rPr>
                <w:bCs/>
              </w:rPr>
              <w:t>-65.3/9.36MHz</w:t>
            </w:r>
          </w:p>
        </w:tc>
        <w:tc>
          <w:tcPr>
            <w:tcW w:w="2268" w:type="dxa"/>
            <w:vMerge w:val="restart"/>
            <w:shd w:val="clear" w:color="auto" w:fill="auto"/>
          </w:tcPr>
          <w:p w14:paraId="6E78F777" w14:textId="02D235C1"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3B012A36" w14:textId="77777777" w:rsidTr="00432911">
        <w:trPr>
          <w:jc w:val="center"/>
        </w:trPr>
        <w:tc>
          <w:tcPr>
            <w:tcW w:w="2093" w:type="dxa"/>
            <w:gridSpan w:val="2"/>
            <w:vMerge/>
            <w:shd w:val="clear" w:color="auto" w:fill="auto"/>
            <w:vAlign w:val="center"/>
          </w:tcPr>
          <w:p w14:paraId="5D100666" w14:textId="77777777" w:rsidR="00C9407A" w:rsidRPr="005B0A88" w:rsidRDefault="00C9407A" w:rsidP="00137565">
            <w:pPr>
              <w:pStyle w:val="TAL"/>
              <w:keepNext w:val="0"/>
              <w:keepLines w:val="0"/>
            </w:pPr>
          </w:p>
        </w:tc>
        <w:tc>
          <w:tcPr>
            <w:tcW w:w="1559" w:type="dxa"/>
            <w:shd w:val="clear" w:color="auto" w:fill="auto"/>
            <w:vAlign w:val="center"/>
          </w:tcPr>
          <w:p w14:paraId="4AD254DD" w14:textId="1AACAB29"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20E8C03" w14:textId="77777777" w:rsidR="00C9407A" w:rsidRPr="005B0A88" w:rsidRDefault="00C9407A" w:rsidP="00137565">
            <w:pPr>
              <w:pStyle w:val="TAL"/>
              <w:keepNext w:val="0"/>
              <w:keepLines w:val="0"/>
            </w:pPr>
          </w:p>
        </w:tc>
        <w:tc>
          <w:tcPr>
            <w:tcW w:w="2551" w:type="dxa"/>
            <w:shd w:val="clear" w:color="auto" w:fill="auto"/>
          </w:tcPr>
          <w:p w14:paraId="031E0DE2" w14:textId="77777777" w:rsidR="00C9407A" w:rsidRPr="005B0A88" w:rsidRDefault="00C9407A" w:rsidP="00137565">
            <w:pPr>
              <w:pStyle w:val="TAL"/>
              <w:keepNext w:val="0"/>
              <w:keepLines w:val="0"/>
              <w:rPr>
                <w:bCs/>
              </w:rPr>
            </w:pPr>
            <w:r w:rsidRPr="005B0A88">
              <w:t>-62.2/38.16MHz</w:t>
            </w:r>
          </w:p>
        </w:tc>
        <w:tc>
          <w:tcPr>
            <w:tcW w:w="2268" w:type="dxa"/>
            <w:vMerge/>
            <w:shd w:val="clear" w:color="auto" w:fill="auto"/>
          </w:tcPr>
          <w:p w14:paraId="330752D3" w14:textId="77777777" w:rsidR="00C9407A" w:rsidRPr="005B0A88" w:rsidRDefault="00C9407A" w:rsidP="00137565">
            <w:pPr>
              <w:pStyle w:val="TAL"/>
              <w:keepNext w:val="0"/>
              <w:keepLines w:val="0"/>
            </w:pPr>
          </w:p>
        </w:tc>
      </w:tr>
      <w:tr w:rsidR="00C9407A" w:rsidRPr="005B0A88" w14:paraId="12CDD168" w14:textId="77777777" w:rsidTr="00432911">
        <w:trPr>
          <w:jc w:val="center"/>
        </w:trPr>
        <w:tc>
          <w:tcPr>
            <w:tcW w:w="3652" w:type="dxa"/>
            <w:gridSpan w:val="3"/>
            <w:shd w:val="clear" w:color="auto" w:fill="auto"/>
            <w:vAlign w:val="center"/>
          </w:tcPr>
          <w:p w14:paraId="36BD2957" w14:textId="77777777" w:rsidR="00C9407A" w:rsidRPr="005B0A88" w:rsidRDefault="00C9407A" w:rsidP="00137565">
            <w:pPr>
              <w:pStyle w:val="TAL"/>
              <w:keepNext w:val="0"/>
              <w:keepLines w:val="0"/>
            </w:pPr>
            <w:r w:rsidRPr="005B0A88">
              <w:t>ss-PBCH-BlockPower</w:t>
            </w:r>
          </w:p>
        </w:tc>
        <w:tc>
          <w:tcPr>
            <w:tcW w:w="1276" w:type="dxa"/>
            <w:shd w:val="clear" w:color="auto" w:fill="auto"/>
          </w:tcPr>
          <w:p w14:paraId="11E7D2A3" w14:textId="4080EA67"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05887D80" w14:textId="77777777" w:rsidR="00C9407A" w:rsidRPr="005B0A88" w:rsidRDefault="00C9407A" w:rsidP="00137565">
            <w:pPr>
              <w:pStyle w:val="TAL"/>
              <w:keepNext w:val="0"/>
              <w:keepLines w:val="0"/>
            </w:pPr>
            <w:r w:rsidRPr="005B0A88">
              <w:rPr>
                <w:bCs/>
              </w:rPr>
              <w:t>-5</w:t>
            </w:r>
          </w:p>
        </w:tc>
        <w:tc>
          <w:tcPr>
            <w:tcW w:w="2268" w:type="dxa"/>
            <w:shd w:val="clear" w:color="auto" w:fill="auto"/>
          </w:tcPr>
          <w:p w14:paraId="60435983" w14:textId="49A82D34"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0D78EC69" w14:textId="77777777" w:rsidTr="00432911">
        <w:trPr>
          <w:jc w:val="center"/>
        </w:trPr>
        <w:tc>
          <w:tcPr>
            <w:tcW w:w="3652" w:type="dxa"/>
            <w:gridSpan w:val="3"/>
            <w:shd w:val="clear" w:color="auto" w:fill="auto"/>
          </w:tcPr>
          <w:p w14:paraId="7CE73BF3" w14:textId="2F336CA3" w:rsidR="00C9407A" w:rsidRPr="005B0A88" w:rsidRDefault="00C9407A" w:rsidP="00137565">
            <w:pPr>
              <w:pStyle w:val="TAL"/>
              <w:keepNext w:val="0"/>
              <w:keepLines w:val="0"/>
            </w:pPr>
            <w:r w:rsidRPr="005B0A88">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31E58477" wp14:editId="4D17A8D7">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4DF3C9D2" w14:textId="77777777" w:rsidR="00C9407A" w:rsidRPr="005B0A88" w:rsidRDefault="00C9407A" w:rsidP="00137565">
            <w:pPr>
              <w:pStyle w:val="TAL"/>
              <w:keepNext w:val="0"/>
              <w:keepLines w:val="0"/>
            </w:pPr>
            <w:r w:rsidRPr="005B0A88">
              <w:t>dBm</w:t>
            </w:r>
          </w:p>
        </w:tc>
        <w:tc>
          <w:tcPr>
            <w:tcW w:w="2551" w:type="dxa"/>
            <w:shd w:val="clear" w:color="auto" w:fill="auto"/>
          </w:tcPr>
          <w:p w14:paraId="1C925089" w14:textId="77777777" w:rsidR="00C9407A" w:rsidRPr="005B0A88" w:rsidRDefault="00C9407A" w:rsidP="00137565">
            <w:pPr>
              <w:pStyle w:val="TAL"/>
              <w:keepNext w:val="0"/>
              <w:keepLines w:val="0"/>
            </w:pPr>
            <w:r w:rsidRPr="005B0A88">
              <w:rPr>
                <w:bCs/>
              </w:rPr>
              <w:t>23</w:t>
            </w:r>
          </w:p>
        </w:tc>
        <w:tc>
          <w:tcPr>
            <w:tcW w:w="2268" w:type="dxa"/>
            <w:shd w:val="clear" w:color="auto" w:fill="auto"/>
          </w:tcPr>
          <w:p w14:paraId="34286A0B" w14:textId="4F0ABB88"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55377AEB" w14:textId="77777777" w:rsidTr="00432911">
        <w:trPr>
          <w:jc w:val="center"/>
        </w:trPr>
        <w:tc>
          <w:tcPr>
            <w:tcW w:w="3652" w:type="dxa"/>
            <w:gridSpan w:val="3"/>
            <w:shd w:val="clear" w:color="auto" w:fill="auto"/>
          </w:tcPr>
          <w:p w14:paraId="73122566" w14:textId="650A88B2" w:rsidR="00C9407A" w:rsidRPr="005B0A88" w:rsidRDefault="00C9407A" w:rsidP="00137565">
            <w:pPr>
              <w:pStyle w:val="TAL"/>
              <w:keepNext w:val="0"/>
              <w:keepLines w:val="0"/>
            </w:pPr>
            <w:r w:rsidRPr="005B0A88">
              <w:rPr>
                <w:lang w:eastAsia="zh-CN"/>
              </w:rPr>
              <w:t>MsgA</w:t>
            </w:r>
            <w:r w:rsidR="00432911">
              <w:rPr>
                <w:lang w:eastAsia="zh-CN"/>
              </w:rPr>
              <w:t xml:space="preserve"> </w:t>
            </w:r>
            <w:r w:rsidRPr="005B0A88">
              <w:rPr>
                <w:lang w:eastAsia="zh-CN"/>
              </w:rPr>
              <w:t>Configuration</w:t>
            </w:r>
          </w:p>
        </w:tc>
        <w:tc>
          <w:tcPr>
            <w:tcW w:w="1276" w:type="dxa"/>
            <w:shd w:val="clear" w:color="auto" w:fill="auto"/>
          </w:tcPr>
          <w:p w14:paraId="1A31AF2C" w14:textId="77777777" w:rsidR="00C9407A" w:rsidRPr="005B0A88" w:rsidRDefault="00C9407A" w:rsidP="00137565">
            <w:pPr>
              <w:pStyle w:val="TAL"/>
              <w:keepNext w:val="0"/>
              <w:keepLines w:val="0"/>
            </w:pPr>
          </w:p>
        </w:tc>
        <w:tc>
          <w:tcPr>
            <w:tcW w:w="2551" w:type="dxa"/>
            <w:shd w:val="clear" w:color="auto" w:fill="auto"/>
          </w:tcPr>
          <w:p w14:paraId="7F19DADC" w14:textId="5E4AE1EC" w:rsidR="00C9407A" w:rsidRPr="005B0A88" w:rsidRDefault="00C9407A" w:rsidP="00137565">
            <w:pPr>
              <w:pStyle w:val="TAL"/>
              <w:keepNext w:val="0"/>
              <w:keepLines w:val="0"/>
              <w:rPr>
                <w:bCs/>
              </w:rPr>
            </w:pPr>
            <w:r w:rsidRPr="005B0A88">
              <w:rPr>
                <w:bCs/>
              </w:rPr>
              <w:t>FR1</w:t>
            </w:r>
            <w:r w:rsidR="00432911">
              <w:rPr>
                <w:bCs/>
              </w:rPr>
              <w:t xml:space="preserve"> </w:t>
            </w:r>
            <w:r w:rsidRPr="005B0A88">
              <w:rPr>
                <w:bCs/>
              </w:rPr>
              <w:t>MsgA</w:t>
            </w:r>
            <w:r w:rsidR="00432911">
              <w:rPr>
                <w:bCs/>
              </w:rPr>
              <w:t xml:space="preserve"> </w:t>
            </w:r>
            <w:r w:rsidRPr="005B0A88">
              <w:rPr>
                <w:bCs/>
              </w:rPr>
              <w:t>configuration</w:t>
            </w:r>
            <w:r w:rsidR="00432911">
              <w:rPr>
                <w:bCs/>
              </w:rPr>
              <w:t xml:space="preserve"> </w:t>
            </w:r>
            <w:r w:rsidRPr="005B0A88">
              <w:rPr>
                <w:bCs/>
              </w:rPr>
              <w:t>1</w:t>
            </w:r>
          </w:p>
        </w:tc>
        <w:tc>
          <w:tcPr>
            <w:tcW w:w="2268" w:type="dxa"/>
            <w:shd w:val="clear" w:color="auto" w:fill="auto"/>
          </w:tcPr>
          <w:p w14:paraId="1DEE2CC0" w14:textId="5283C43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lang w:eastAsia="zh-CN"/>
              </w:rPr>
              <w:t>FFS</w:t>
            </w:r>
            <w:r w:rsidRPr="005B0A88">
              <w:t>.</w:t>
            </w:r>
          </w:p>
        </w:tc>
      </w:tr>
      <w:tr w:rsidR="00C9407A" w:rsidRPr="005B0A88" w14:paraId="6191F096" w14:textId="77777777" w:rsidTr="00432911">
        <w:trPr>
          <w:jc w:val="center"/>
        </w:trPr>
        <w:tc>
          <w:tcPr>
            <w:tcW w:w="3652" w:type="dxa"/>
            <w:gridSpan w:val="3"/>
            <w:shd w:val="clear" w:color="auto" w:fill="auto"/>
          </w:tcPr>
          <w:p w14:paraId="4C7379EA" w14:textId="77777777" w:rsidR="00C9407A" w:rsidRPr="005B0A88" w:rsidRDefault="00C9407A" w:rsidP="00137565">
            <w:pPr>
              <w:pStyle w:val="TAL"/>
              <w:keepNext w:val="0"/>
              <w:keepLines w:val="0"/>
            </w:pPr>
            <w:r w:rsidRPr="005B0A88">
              <w:rPr>
                <w:i/>
                <w:iCs/>
                <w:lang w:eastAsia="ko-KR"/>
              </w:rPr>
              <w:t>msgA-</w:t>
            </w:r>
            <w:r w:rsidRPr="005B0A88">
              <w:rPr>
                <w:i/>
                <w:lang w:eastAsia="ko-KR"/>
              </w:rPr>
              <w:t>RSRP</w:t>
            </w:r>
            <w:r w:rsidRPr="005B0A88">
              <w:rPr>
                <w:i/>
                <w:iCs/>
                <w:lang w:eastAsia="ko-KR"/>
              </w:rPr>
              <w:t>-ThresholdSSB</w:t>
            </w:r>
          </w:p>
        </w:tc>
        <w:tc>
          <w:tcPr>
            <w:tcW w:w="1276" w:type="dxa"/>
            <w:shd w:val="clear" w:color="auto" w:fill="auto"/>
          </w:tcPr>
          <w:p w14:paraId="0518D91B" w14:textId="77777777" w:rsidR="00C9407A" w:rsidRPr="005B0A88" w:rsidRDefault="00C9407A" w:rsidP="00137565">
            <w:pPr>
              <w:pStyle w:val="TAL"/>
              <w:keepNext w:val="0"/>
              <w:keepLines w:val="0"/>
            </w:pPr>
            <w:r w:rsidRPr="005B0A88">
              <w:t>dBm</w:t>
            </w:r>
          </w:p>
        </w:tc>
        <w:tc>
          <w:tcPr>
            <w:tcW w:w="2551" w:type="dxa"/>
            <w:shd w:val="clear" w:color="auto" w:fill="auto"/>
          </w:tcPr>
          <w:p w14:paraId="254DA525" w14:textId="77777777" w:rsidR="00C9407A" w:rsidRPr="005B0A88" w:rsidRDefault="00C9407A" w:rsidP="00137565">
            <w:pPr>
              <w:pStyle w:val="TAL"/>
              <w:keepNext w:val="0"/>
              <w:keepLines w:val="0"/>
              <w:rPr>
                <w:bCs/>
              </w:rPr>
            </w:pPr>
            <w:r w:rsidRPr="005B0A88">
              <w:rPr>
                <w:rFonts w:eastAsia="Yu Mincho"/>
                <w:lang w:eastAsia="zh-CN"/>
              </w:rPr>
              <w:t>RSRP_51</w:t>
            </w:r>
          </w:p>
        </w:tc>
        <w:tc>
          <w:tcPr>
            <w:tcW w:w="2268" w:type="dxa"/>
            <w:shd w:val="clear" w:color="auto" w:fill="auto"/>
          </w:tcPr>
          <w:p w14:paraId="2EC54918" w14:textId="1F7E1558" w:rsidR="00C9407A" w:rsidRPr="005B0A88" w:rsidRDefault="00C9407A" w:rsidP="00137565">
            <w:pPr>
              <w:pStyle w:val="TAL"/>
              <w:keepNext w:val="0"/>
              <w:keepLines w:val="0"/>
            </w:pPr>
            <w:r w:rsidRPr="005B0A88">
              <w:rPr>
                <w:rFonts w:cs="Arial"/>
                <w:lang w:eastAsia="zh-CN"/>
              </w:rPr>
              <w:t>The</w:t>
            </w:r>
            <w:r w:rsidR="00432911">
              <w:rPr>
                <w:rFonts w:cs="Arial"/>
                <w:lang w:eastAsia="zh-CN"/>
              </w:rPr>
              <w:t xml:space="preserve"> </w:t>
            </w:r>
            <w:r w:rsidRPr="005B0A88">
              <w:rPr>
                <w:rFonts w:cs="Arial"/>
                <w:lang w:eastAsia="zh-CN"/>
              </w:rPr>
              <w:t>actual</w:t>
            </w:r>
            <w:r w:rsidR="00432911">
              <w:rPr>
                <w:rFonts w:cs="Arial"/>
                <w:lang w:eastAsia="zh-CN"/>
              </w:rPr>
              <w:t xml:space="preserve"> </w:t>
            </w:r>
            <w:r w:rsidRPr="005B0A88">
              <w:rPr>
                <w:rFonts w:cs="Arial"/>
                <w:lang w:eastAsia="zh-CN"/>
              </w:rPr>
              <w:t>value</w:t>
            </w:r>
            <w:r w:rsidR="00432911">
              <w:rPr>
                <w:rFonts w:cs="Arial"/>
                <w:lang w:eastAsia="zh-CN"/>
              </w:rPr>
              <w:t xml:space="preserve"> </w:t>
            </w:r>
            <w:r w:rsidRPr="005B0A88">
              <w:rPr>
                <w:rFonts w:cs="Arial"/>
                <w:lang w:eastAsia="zh-CN"/>
              </w:rPr>
              <w:t>of</w:t>
            </w:r>
            <w:r w:rsidR="00432911">
              <w:rPr>
                <w:rFonts w:cs="Arial"/>
                <w:lang w:eastAsia="zh-CN"/>
              </w:rPr>
              <w:t xml:space="preserve"> </w:t>
            </w:r>
            <w:r w:rsidRPr="005B0A88">
              <w:rPr>
                <w:rFonts w:cs="Arial"/>
                <w:lang w:eastAsia="zh-CN"/>
              </w:rPr>
              <w:t>the</w:t>
            </w:r>
            <w:r w:rsidR="00432911">
              <w:rPr>
                <w:rFonts w:cs="Arial"/>
                <w:lang w:eastAsia="zh-CN"/>
              </w:rPr>
              <w:t xml:space="preserve"> </w:t>
            </w:r>
            <w:r w:rsidRPr="005B0A88">
              <w:rPr>
                <w:rFonts w:cs="Arial"/>
                <w:lang w:eastAsia="zh-CN"/>
              </w:rPr>
              <w:t>threshold</w:t>
            </w:r>
            <w:r w:rsidR="00432911">
              <w:rPr>
                <w:rFonts w:cs="Arial"/>
                <w:lang w:eastAsia="zh-CN"/>
              </w:rPr>
              <w:t xml:space="preserve"> </w:t>
            </w:r>
            <w:r w:rsidRPr="005B0A88">
              <w:rPr>
                <w:rFonts w:cs="Arial"/>
                <w:lang w:eastAsia="zh-CN"/>
              </w:rPr>
              <w:t>is</w:t>
            </w:r>
            <w:r w:rsidR="00432911">
              <w:rPr>
                <w:rFonts w:cs="Arial"/>
                <w:lang w:eastAsia="zh-CN"/>
              </w:rPr>
              <w:t xml:space="preserve"> </w:t>
            </w:r>
            <w:r w:rsidRPr="005B0A88">
              <w:rPr>
                <w:rFonts w:cs="Arial"/>
                <w:lang w:eastAsia="zh-CN"/>
              </w:rPr>
              <w:t>-105dBm,</w:t>
            </w:r>
            <w:r w:rsidR="00432911">
              <w:rPr>
                <w:rFonts w:cs="Arial"/>
                <w:lang w:eastAsia="zh-CN"/>
              </w:rPr>
              <w:t xml:space="preserve"> </w:t>
            </w:r>
            <w:r w:rsidRPr="005B0A88">
              <w:rPr>
                <w:rFonts w:cs="Arial"/>
                <w:lang w:eastAsia="zh-CN"/>
              </w:rPr>
              <w:t>as</w:t>
            </w:r>
            <w:r w:rsidR="00432911">
              <w:rPr>
                <w:rFonts w:cs="Arial"/>
                <w:lang w:eastAsia="zh-CN"/>
              </w:rPr>
              <w:t xml:space="preserve"> </w:t>
            </w:r>
            <w:r w:rsidRPr="005B0A88">
              <w:rPr>
                <w:rFonts w:cs="Arial"/>
                <w:lang w:eastAsia="zh-CN"/>
              </w:rPr>
              <w:t>defined</w:t>
            </w:r>
            <w:r w:rsidR="00432911">
              <w:rPr>
                <w:rFonts w:cs="Arial"/>
                <w:lang w:eastAsia="zh-CN"/>
              </w:rPr>
              <w:t xml:space="preserve"> </w:t>
            </w:r>
            <w:r w:rsidRPr="005B0A88">
              <w:rPr>
                <w:rFonts w:cs="Arial"/>
                <w:lang w:eastAsia="zh-CN"/>
              </w:rPr>
              <w:t>in</w:t>
            </w:r>
            <w:r w:rsidR="00432911">
              <w:rPr>
                <w:rFonts w:cs="Arial"/>
                <w:lang w:eastAsia="zh-CN"/>
              </w:rPr>
              <w:t xml:space="preserve"> </w:t>
            </w:r>
            <w:r w:rsidRPr="005B0A88">
              <w:rPr>
                <w:rFonts w:cs="Arial"/>
                <w:lang w:eastAsia="zh-CN"/>
              </w:rPr>
              <w:t>TS</w:t>
            </w:r>
            <w:r w:rsidR="00432911">
              <w:rPr>
                <w:rFonts w:cs="Arial"/>
                <w:lang w:eastAsia="zh-CN"/>
              </w:rPr>
              <w:t xml:space="preserve"> </w:t>
            </w:r>
            <w:r w:rsidRPr="005B0A88">
              <w:rPr>
                <w:rFonts w:cs="Arial"/>
                <w:lang w:eastAsia="zh-CN"/>
              </w:rPr>
              <w:t>38.331</w:t>
            </w:r>
            <w:r w:rsidR="00432911">
              <w:rPr>
                <w:rFonts w:cs="Arial"/>
                <w:lang w:eastAsia="zh-CN"/>
              </w:rPr>
              <w:t xml:space="preserve"> </w:t>
            </w:r>
            <w:r w:rsidRPr="005B0A88">
              <w:rPr>
                <w:rFonts w:cs="Arial"/>
                <w:lang w:eastAsia="zh-CN"/>
              </w:rPr>
              <w:t>[13].</w:t>
            </w:r>
          </w:p>
        </w:tc>
      </w:tr>
      <w:tr w:rsidR="00C9407A" w:rsidRPr="005B0A88" w14:paraId="2856DA18" w14:textId="77777777" w:rsidTr="00432911">
        <w:trPr>
          <w:jc w:val="center"/>
        </w:trPr>
        <w:tc>
          <w:tcPr>
            <w:tcW w:w="3652" w:type="dxa"/>
            <w:gridSpan w:val="3"/>
            <w:shd w:val="clear" w:color="auto" w:fill="auto"/>
            <w:vAlign w:val="center"/>
          </w:tcPr>
          <w:p w14:paraId="36C7A6A6" w14:textId="5ED63FD6"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276" w:type="dxa"/>
            <w:shd w:val="clear" w:color="auto" w:fill="auto"/>
          </w:tcPr>
          <w:p w14:paraId="24510752" w14:textId="77777777" w:rsidR="00C9407A" w:rsidRPr="005B0A88" w:rsidRDefault="00C9407A" w:rsidP="00137565">
            <w:pPr>
              <w:pStyle w:val="TAL"/>
              <w:keepNext w:val="0"/>
              <w:keepLines w:val="0"/>
            </w:pPr>
            <w:r w:rsidRPr="005B0A88">
              <w:t>-</w:t>
            </w:r>
          </w:p>
        </w:tc>
        <w:tc>
          <w:tcPr>
            <w:tcW w:w="2551" w:type="dxa"/>
            <w:shd w:val="clear" w:color="auto" w:fill="auto"/>
          </w:tcPr>
          <w:p w14:paraId="5392A689" w14:textId="77777777" w:rsidR="00C9407A" w:rsidRPr="005B0A88" w:rsidRDefault="00C9407A" w:rsidP="00137565">
            <w:pPr>
              <w:pStyle w:val="TAL"/>
              <w:keepNext w:val="0"/>
              <w:keepLines w:val="0"/>
            </w:pPr>
            <w:r w:rsidRPr="005B0A88">
              <w:rPr>
                <w:bCs/>
              </w:rPr>
              <w:t>AWGN</w:t>
            </w:r>
          </w:p>
        </w:tc>
        <w:tc>
          <w:tcPr>
            <w:tcW w:w="2268" w:type="dxa"/>
            <w:shd w:val="clear" w:color="auto" w:fill="auto"/>
          </w:tcPr>
          <w:p w14:paraId="3C0BB621" w14:textId="77777777" w:rsidR="00C9407A" w:rsidRPr="005B0A88" w:rsidRDefault="00C9407A" w:rsidP="00137565">
            <w:pPr>
              <w:pStyle w:val="TAL"/>
              <w:keepNext w:val="0"/>
              <w:keepLines w:val="0"/>
            </w:pPr>
          </w:p>
        </w:tc>
      </w:tr>
      <w:tr w:rsidR="00C9407A" w:rsidRPr="005B0A88" w14:paraId="1BECD54A" w14:textId="77777777" w:rsidTr="00432911">
        <w:trPr>
          <w:jc w:val="center"/>
        </w:trPr>
        <w:tc>
          <w:tcPr>
            <w:tcW w:w="9747" w:type="dxa"/>
            <w:gridSpan w:val="6"/>
          </w:tcPr>
          <w:p w14:paraId="26F996D9" w14:textId="6F3C907C"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501CCB49" w14:textId="07160183" w:rsidR="00C9407A" w:rsidRPr="005B0A88" w:rsidRDefault="00C9407A" w:rsidP="00137565">
            <w:pPr>
              <w:pStyle w:val="TAN"/>
              <w:keepNext w:val="0"/>
              <w:keepLines w:val="0"/>
            </w:pPr>
            <w:r w:rsidRPr="005B0A88">
              <w:t>Note</w:t>
            </w:r>
            <w:r w:rsidR="00432911">
              <w:t xml:space="preserve"> </w:t>
            </w:r>
            <w:r w:rsidRPr="005B0A88">
              <w:t>2:</w:t>
            </w:r>
            <w:r w:rsidRPr="005B0A88">
              <w:tab/>
              <w:t>SS-RSRP,</w:t>
            </w:r>
            <w:r w:rsidR="00432911">
              <w:t xml:space="preserve"> </w:t>
            </w:r>
            <w:r w:rsidRPr="005B0A88">
              <w:t>Es/Iot</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7BAFA228" w14:textId="014E8A2F" w:rsidR="00C9407A" w:rsidRPr="005B0A88" w:rsidRDefault="00C9407A" w:rsidP="00137565">
            <w:pPr>
              <w:pStyle w:val="TAN"/>
              <w:keepNext w:val="0"/>
              <w:keepLines w:val="0"/>
            </w:pPr>
            <w:r w:rsidRPr="005B0A88">
              <w:t>Note</w:t>
            </w:r>
            <w:r w:rsidR="00432911">
              <w:t xml:space="preserve"> </w:t>
            </w:r>
            <w:r w:rsidRPr="005B0A88">
              <w:t>3:</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67BF3BFE" w14:textId="77777777" w:rsidR="00C9407A" w:rsidRPr="005B0A88" w:rsidRDefault="00C9407A" w:rsidP="00137565"/>
    <w:p w14:paraId="2E6D5D63" w14:textId="77777777" w:rsidR="00C9407A" w:rsidRPr="005B0A88" w:rsidRDefault="00C9407A" w:rsidP="00137565">
      <w:pPr>
        <w:pStyle w:val="Heading5"/>
        <w:keepNext w:val="0"/>
        <w:keepLines w:val="0"/>
        <w:rPr>
          <w:lang w:eastAsia="sv-SE"/>
        </w:rPr>
      </w:pPr>
      <w:r w:rsidRPr="005B0A88">
        <w:rPr>
          <w:lang w:eastAsia="sv-SE"/>
        </w:rPr>
        <w:t>6.3.2.2.4</w:t>
      </w:r>
      <w:r w:rsidRPr="005B0A88">
        <w:rPr>
          <w:lang w:eastAsia="sv-SE"/>
        </w:rPr>
        <w:tab/>
      </w:r>
      <w:r w:rsidRPr="005B0A88">
        <w:t>NR SA FR2 2-step non-contention based random access</w:t>
      </w:r>
    </w:p>
    <w:p w14:paraId="34A457D6" w14:textId="77777777" w:rsidR="00C9407A" w:rsidRPr="005B0A88" w:rsidRDefault="00C9407A" w:rsidP="00137565">
      <w:pPr>
        <w:pStyle w:val="EditorsNote"/>
        <w:keepLines w:val="0"/>
      </w:pPr>
      <w:r w:rsidRPr="005B0A88">
        <w:t>Editor’s note: This test case is incomplete. The following aspects are either missing or TBD</w:t>
      </w:r>
    </w:p>
    <w:p w14:paraId="1FCA816A" w14:textId="77777777" w:rsidR="00C9407A" w:rsidRPr="005B0A88" w:rsidRDefault="00C9407A" w:rsidP="00137565">
      <w:pPr>
        <w:pStyle w:val="EditorsNote"/>
        <w:keepLines w:val="0"/>
      </w:pPr>
      <w:r w:rsidRPr="005B0A88">
        <w:t>- Message contents are not complete.</w:t>
      </w:r>
    </w:p>
    <w:p w14:paraId="36D37CBA" w14:textId="77777777" w:rsidR="00C9407A" w:rsidRPr="005B0A88" w:rsidRDefault="00C9407A" w:rsidP="00137565">
      <w:pPr>
        <w:pStyle w:val="EditorsNote"/>
        <w:keepLines w:val="0"/>
      </w:pPr>
      <w:r w:rsidRPr="005B0A88">
        <w:t>- TT analysis and test requirements are missing.</w:t>
      </w:r>
    </w:p>
    <w:p w14:paraId="6A64AE67" w14:textId="77777777" w:rsidR="00C9407A" w:rsidRPr="005B0A88" w:rsidRDefault="00C9407A" w:rsidP="00137565">
      <w:pPr>
        <w:pStyle w:val="EditorsNote"/>
        <w:keepLines w:val="0"/>
      </w:pPr>
      <w:r w:rsidRPr="005B0A88">
        <w:t>- Test procedure is FFS</w:t>
      </w:r>
    </w:p>
    <w:p w14:paraId="3383A685" w14:textId="77777777" w:rsidR="00C9407A" w:rsidRPr="005B0A88" w:rsidRDefault="00C9407A" w:rsidP="00137565">
      <w:pPr>
        <w:pStyle w:val="H6"/>
        <w:keepNext w:val="0"/>
        <w:keepLines w:val="0"/>
      </w:pPr>
      <w:r w:rsidRPr="005B0A88">
        <w:t>6.3.2.2.4.1</w:t>
      </w:r>
      <w:r w:rsidRPr="005B0A88">
        <w:tab/>
        <w:t>Test purpose</w:t>
      </w:r>
    </w:p>
    <w:p w14:paraId="5C9814E1"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that the behaviour of the random access procedure is according to the requirements and that the MsgA PRACH and MsgA PUSCH power settings and timing are within specified limits</w:t>
      </w:r>
      <w:r w:rsidRPr="005B0A88">
        <w:rPr>
          <w:lang w:eastAsia="sv-SE"/>
        </w:rPr>
        <w:t>.</w:t>
      </w:r>
    </w:p>
    <w:p w14:paraId="5165F067" w14:textId="77777777" w:rsidR="00C9407A" w:rsidRPr="005B0A88" w:rsidRDefault="00C9407A" w:rsidP="00137565">
      <w:pPr>
        <w:pStyle w:val="H6"/>
        <w:keepNext w:val="0"/>
        <w:keepLines w:val="0"/>
      </w:pPr>
      <w:r w:rsidRPr="005B0A88">
        <w:t>6.3.2.2.4.2</w:t>
      </w:r>
      <w:r w:rsidRPr="005B0A88">
        <w:tab/>
        <w:t>Test applicability</w:t>
      </w:r>
    </w:p>
    <w:p w14:paraId="4EC47223" w14:textId="77777777" w:rsidR="00C9407A" w:rsidRPr="005B0A88" w:rsidRDefault="00C9407A" w:rsidP="00137565">
      <w:pPr>
        <w:rPr>
          <w:lang w:eastAsia="sv-SE"/>
        </w:rPr>
      </w:pPr>
      <w:r w:rsidRPr="005B0A88">
        <w:rPr>
          <w:lang w:eastAsia="sv-SE"/>
        </w:rPr>
        <w:t>This test applies to all types of NR UE from Release 16 onwards.</w:t>
      </w:r>
    </w:p>
    <w:p w14:paraId="615B96EF" w14:textId="77777777" w:rsidR="00C9407A" w:rsidRPr="005B0A88" w:rsidRDefault="00C9407A" w:rsidP="00137565">
      <w:pPr>
        <w:pStyle w:val="H6"/>
        <w:keepNext w:val="0"/>
        <w:keepLines w:val="0"/>
        <w:rPr>
          <w:rFonts w:cs="Arial"/>
        </w:rPr>
      </w:pPr>
      <w:r w:rsidRPr="005B0A88">
        <w:t>6.3.2.2.4</w:t>
      </w:r>
      <w:r w:rsidRPr="005B0A88">
        <w:rPr>
          <w:rFonts w:cs="Arial"/>
        </w:rPr>
        <w:t>.3</w:t>
      </w:r>
      <w:r w:rsidRPr="005B0A88">
        <w:rPr>
          <w:rFonts w:cs="Arial"/>
        </w:rPr>
        <w:tab/>
        <w:t>Minimum conformance requirement</w:t>
      </w:r>
    </w:p>
    <w:p w14:paraId="11BA3016" w14:textId="77777777" w:rsidR="00C9407A" w:rsidRPr="005B0A88" w:rsidRDefault="00C9407A" w:rsidP="00137565">
      <w:pPr>
        <w:rPr>
          <w:rFonts w:cs="v4.2.0"/>
          <w:lang w:eastAsia="zh-CN"/>
        </w:rPr>
      </w:pPr>
      <w:r w:rsidRPr="005B0A88">
        <w:rPr>
          <w:rFonts w:eastAsia="MS Mincho"/>
          <w:lang w:eastAsia="zh-CN"/>
        </w:rPr>
        <w:t>Same as in clause 4.3.2.2.4.3.</w:t>
      </w:r>
    </w:p>
    <w:p w14:paraId="2ED366A1" w14:textId="77777777" w:rsidR="00C9407A" w:rsidRPr="005B0A88" w:rsidRDefault="00C9407A" w:rsidP="00137565">
      <w:pPr>
        <w:rPr>
          <w:lang w:eastAsia="x-none"/>
        </w:rPr>
      </w:pPr>
      <w:r w:rsidRPr="005B0A88">
        <w:rPr>
          <w:lang w:eastAsia="zh-CN"/>
        </w:rPr>
        <w:t>The normative reference for this requirement is TS 38.133 [6] clause 6.2.2 and A.6.3.2.2.4.</w:t>
      </w:r>
    </w:p>
    <w:p w14:paraId="7F14EF86" w14:textId="77777777" w:rsidR="00C9407A" w:rsidRPr="005B0A88" w:rsidRDefault="00C9407A" w:rsidP="00137565">
      <w:pPr>
        <w:pStyle w:val="H6"/>
        <w:keepNext w:val="0"/>
        <w:keepLines w:val="0"/>
        <w:rPr>
          <w:rFonts w:cs="Arial"/>
        </w:rPr>
      </w:pPr>
      <w:r w:rsidRPr="005B0A88">
        <w:lastRenderedPageBreak/>
        <w:t>6.3.2.2.4</w:t>
      </w:r>
      <w:r w:rsidRPr="005B0A88">
        <w:rPr>
          <w:rFonts w:cs="Arial"/>
        </w:rPr>
        <w:t>.4</w:t>
      </w:r>
      <w:r w:rsidRPr="005B0A88">
        <w:rPr>
          <w:rFonts w:cs="Arial"/>
        </w:rPr>
        <w:tab/>
        <w:t>Test description</w:t>
      </w:r>
    </w:p>
    <w:p w14:paraId="6135DAFE" w14:textId="77777777" w:rsidR="00C9407A" w:rsidRPr="005B0A88" w:rsidRDefault="00C9407A" w:rsidP="00137565">
      <w:pPr>
        <w:pStyle w:val="H6"/>
        <w:keepNext w:val="0"/>
        <w:keepLines w:val="0"/>
        <w:rPr>
          <w:rFonts w:cs="Arial"/>
        </w:rPr>
      </w:pPr>
      <w:r w:rsidRPr="005B0A88">
        <w:t>6.3.2.2.4</w:t>
      </w:r>
      <w:r w:rsidRPr="005B0A88">
        <w:rPr>
          <w:rFonts w:cs="Arial"/>
        </w:rPr>
        <w:t>.4.1</w:t>
      </w:r>
      <w:r w:rsidRPr="005B0A88">
        <w:rPr>
          <w:rFonts w:cs="Arial"/>
        </w:rPr>
        <w:tab/>
        <w:t>Initial conditions</w:t>
      </w:r>
    </w:p>
    <w:p w14:paraId="6A1F3117"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6.3.2.2.4.4.1-1</w:t>
      </w:r>
      <w:r w:rsidRPr="005B0A88">
        <w:rPr>
          <w:lang w:eastAsia="sv-SE"/>
        </w:rPr>
        <w:t>.</w:t>
      </w:r>
    </w:p>
    <w:p w14:paraId="49AB31FF" w14:textId="77777777" w:rsidR="00C9407A" w:rsidRPr="005B0A88" w:rsidRDefault="00C9407A" w:rsidP="00137565">
      <w:pPr>
        <w:pStyle w:val="TH"/>
        <w:keepNext w:val="0"/>
        <w:keepLines w:val="0"/>
      </w:pPr>
      <w:r w:rsidRPr="005B0A88">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5B0A88" w14:paraId="1D5D75A8" w14:textId="77777777" w:rsidTr="00432911">
        <w:trPr>
          <w:jc w:val="center"/>
        </w:trPr>
        <w:tc>
          <w:tcPr>
            <w:tcW w:w="1474" w:type="dxa"/>
            <w:shd w:val="clear" w:color="auto" w:fill="auto"/>
          </w:tcPr>
          <w:p w14:paraId="47A9DA07" w14:textId="7DE4F3D1"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474" w:type="dxa"/>
          </w:tcPr>
          <w:p w14:paraId="5A1E28F1" w14:textId="71D9E00B"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6237" w:type="dxa"/>
            <w:shd w:val="clear" w:color="auto" w:fill="auto"/>
          </w:tcPr>
          <w:p w14:paraId="52157CB1" w14:textId="77777777" w:rsidR="00C9407A" w:rsidRPr="005B0A88" w:rsidRDefault="00C9407A" w:rsidP="00137565">
            <w:pPr>
              <w:pStyle w:val="TAH"/>
              <w:keepNext w:val="0"/>
              <w:keepLines w:val="0"/>
            </w:pPr>
            <w:r w:rsidRPr="005B0A88">
              <w:t>Description</w:t>
            </w:r>
          </w:p>
        </w:tc>
      </w:tr>
      <w:tr w:rsidR="00C9407A" w:rsidRPr="005B0A88" w14:paraId="7066EC06" w14:textId="77777777" w:rsidTr="00432911">
        <w:trPr>
          <w:jc w:val="center"/>
        </w:trPr>
        <w:tc>
          <w:tcPr>
            <w:tcW w:w="1474" w:type="dxa"/>
            <w:shd w:val="clear" w:color="auto" w:fill="auto"/>
          </w:tcPr>
          <w:p w14:paraId="25778254" w14:textId="77777777" w:rsidR="00C9407A" w:rsidRPr="005B0A88" w:rsidRDefault="00C9407A" w:rsidP="00137565">
            <w:pPr>
              <w:pStyle w:val="TAL"/>
              <w:keepNext w:val="0"/>
              <w:keepLines w:val="0"/>
            </w:pPr>
            <w:r w:rsidRPr="005B0A88">
              <w:t>6.3.2.2.4-1</w:t>
            </w:r>
          </w:p>
        </w:tc>
        <w:tc>
          <w:tcPr>
            <w:tcW w:w="1474" w:type="dxa"/>
          </w:tcPr>
          <w:p w14:paraId="74CF9140" w14:textId="77777777" w:rsidR="00C9407A" w:rsidRPr="005B0A88" w:rsidRDefault="00C9407A" w:rsidP="00137565">
            <w:pPr>
              <w:pStyle w:val="TAL"/>
              <w:keepNext w:val="0"/>
              <w:keepLines w:val="0"/>
            </w:pPr>
            <w:r w:rsidRPr="005B0A88">
              <w:t>1</w:t>
            </w:r>
          </w:p>
        </w:tc>
        <w:tc>
          <w:tcPr>
            <w:tcW w:w="6237" w:type="dxa"/>
            <w:shd w:val="clear" w:color="auto" w:fill="auto"/>
          </w:tcPr>
          <w:p w14:paraId="5A04420E" w14:textId="62D6A736"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26D1D28B" w14:textId="77777777" w:rsidTr="00432911">
        <w:trPr>
          <w:jc w:val="center"/>
        </w:trPr>
        <w:tc>
          <w:tcPr>
            <w:tcW w:w="1474" w:type="dxa"/>
            <w:shd w:val="clear" w:color="auto" w:fill="auto"/>
          </w:tcPr>
          <w:p w14:paraId="37799353" w14:textId="77777777" w:rsidR="00C9407A" w:rsidRPr="005B0A88" w:rsidRDefault="00C9407A" w:rsidP="00137565">
            <w:pPr>
              <w:pStyle w:val="TAL"/>
              <w:keepNext w:val="0"/>
              <w:keepLines w:val="0"/>
            </w:pPr>
            <w:r w:rsidRPr="005B0A88">
              <w:t>6.3.2.2.4-2</w:t>
            </w:r>
          </w:p>
        </w:tc>
        <w:tc>
          <w:tcPr>
            <w:tcW w:w="1474" w:type="dxa"/>
          </w:tcPr>
          <w:p w14:paraId="4E15956B" w14:textId="77777777" w:rsidR="00C9407A" w:rsidRPr="005B0A88" w:rsidRDefault="00C9407A" w:rsidP="00137565">
            <w:pPr>
              <w:pStyle w:val="TAL"/>
              <w:keepNext w:val="0"/>
              <w:keepLines w:val="0"/>
            </w:pPr>
            <w:r w:rsidRPr="005B0A88">
              <w:t>2</w:t>
            </w:r>
          </w:p>
        </w:tc>
        <w:tc>
          <w:tcPr>
            <w:tcW w:w="6237" w:type="dxa"/>
            <w:shd w:val="clear" w:color="auto" w:fill="auto"/>
          </w:tcPr>
          <w:p w14:paraId="2D12018A" w14:textId="369983FB"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01CA6847" w14:textId="77777777" w:rsidTr="00432911">
        <w:trPr>
          <w:jc w:val="center"/>
        </w:trPr>
        <w:tc>
          <w:tcPr>
            <w:tcW w:w="9185" w:type="dxa"/>
            <w:gridSpan w:val="3"/>
            <w:shd w:val="clear" w:color="auto" w:fill="auto"/>
          </w:tcPr>
          <w:p w14:paraId="5A86D5F1" w14:textId="1BBE3127"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4D0F2A95" w14:textId="77777777" w:rsidR="00C9407A" w:rsidRPr="005B0A88" w:rsidRDefault="00C9407A" w:rsidP="00137565">
      <w:pPr>
        <w:rPr>
          <w:lang w:eastAsia="sv-SE"/>
        </w:rPr>
      </w:pPr>
    </w:p>
    <w:p w14:paraId="59E17836" w14:textId="77777777" w:rsidR="00C9407A" w:rsidRPr="005B0A88" w:rsidRDefault="00C9407A" w:rsidP="00137565">
      <w:pPr>
        <w:rPr>
          <w:lang w:eastAsia="sv-SE"/>
        </w:rPr>
      </w:pPr>
      <w:r w:rsidRPr="005B0A8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B0A88">
        <w:rPr>
          <w:bCs/>
          <w:lang w:eastAsia="sv-SE"/>
        </w:rPr>
        <w:t>Δ</w:t>
      </w:r>
      <w:r w:rsidRPr="005B0A88">
        <w:rPr>
          <w:bCs/>
          <w:vertAlign w:val="subscript"/>
          <w:lang w:eastAsia="sv-SE"/>
        </w:rPr>
        <w:t>DL</w:t>
      </w:r>
      <w:r w:rsidRPr="005B0A88">
        <w:rPr>
          <w:lang w:eastAsia="sv-SE"/>
        </w:rPr>
        <w:t xml:space="preserve"> and </w:t>
      </w:r>
      <w:r w:rsidRPr="005B0A88">
        <w:rPr>
          <w:bCs/>
          <w:lang w:eastAsia="sv-SE"/>
        </w:rPr>
        <w:t>Δ</w:t>
      </w:r>
      <w:r w:rsidRPr="005B0A88">
        <w:rPr>
          <w:bCs/>
          <w:vertAlign w:val="subscript"/>
          <w:lang w:eastAsia="sv-SE"/>
        </w:rPr>
        <w:t>UL</w:t>
      </w:r>
      <w:r w:rsidRPr="005B0A88">
        <w:rPr>
          <w:lang w:eastAsia="sv-SE"/>
        </w:rPr>
        <w:t xml:space="preserve"> according to the following principles:</w:t>
      </w:r>
    </w:p>
    <w:p w14:paraId="39CD978B" w14:textId="77777777" w:rsidR="00C9407A" w:rsidRPr="005B0A88" w:rsidRDefault="00C9407A" w:rsidP="00137565">
      <w:pPr>
        <w:rPr>
          <w:lang w:eastAsia="sv-SE"/>
        </w:rPr>
      </w:pPr>
      <w:r w:rsidRPr="005B0A88">
        <w:rPr>
          <w:lang w:eastAsia="sv-SE"/>
        </w:rPr>
        <w:t xml:space="preserve">With the UE configured to report SS-RSRP, the </w:t>
      </w:r>
      <w:r w:rsidRPr="005B0A88">
        <w:rPr>
          <w:bCs/>
          <w:lang w:eastAsia="sv-SE"/>
        </w:rPr>
        <w:t>Δ</w:t>
      </w:r>
      <w:r w:rsidRPr="005B0A88">
        <w:rPr>
          <w:bCs/>
          <w:vertAlign w:val="subscript"/>
          <w:lang w:eastAsia="sv-SE"/>
        </w:rPr>
        <w:t>DL</w:t>
      </w:r>
      <w:r w:rsidRPr="005B0A88">
        <w:rPr>
          <w:lang w:eastAsia="sv-SE"/>
        </w:rPr>
        <w:t xml:space="preserve"> value is calculated as (RSRP_</w:t>
      </w:r>
      <w:r w:rsidRPr="005B0A88">
        <w:rPr>
          <w:vertAlign w:val="subscript"/>
          <w:lang w:eastAsia="sv-SE"/>
        </w:rPr>
        <w:t>REP</w:t>
      </w:r>
      <w:r w:rsidRPr="005B0A88">
        <w:rPr>
          <w:lang w:eastAsia="sv-SE"/>
        </w:rPr>
        <w:t xml:space="preserve"> – RSRP_76), where RSRP_</w:t>
      </w:r>
      <w:r w:rsidRPr="005B0A88">
        <w:rPr>
          <w:vertAlign w:val="subscript"/>
          <w:lang w:eastAsia="sv-SE"/>
        </w:rPr>
        <w:t>REP</w:t>
      </w:r>
      <w:r w:rsidRPr="005B0A88">
        <w:rPr>
          <w:lang w:eastAsia="sv-SE"/>
        </w:rPr>
        <w:t xml:space="preserve"> is the SS-RSRP Reported value according to TS 38.133 [6] Table 10.1.6.1-1 with -80.6dBm/SCS applied at the Reference point. For a Reported value RSRP_x, x is treated as a positive integer value.</w:t>
      </w:r>
    </w:p>
    <w:p w14:paraId="1F3B86DD" w14:textId="77777777" w:rsidR="00C9407A" w:rsidRPr="005B0A88" w:rsidRDefault="00C9407A" w:rsidP="00137565">
      <w:pPr>
        <w:rPr>
          <w:lang w:eastAsia="sv-SE"/>
        </w:rPr>
      </w:pPr>
      <w:r w:rsidRPr="005B0A88">
        <w:rPr>
          <w:lang w:eastAsia="sv-SE"/>
        </w:rPr>
        <w:t xml:space="preserve">With the UE configured to send a first PRACH preamble, </w:t>
      </w:r>
      <w:r w:rsidRPr="005B0A88">
        <w:rPr>
          <w:bCs/>
          <w:lang w:eastAsia="sv-SE"/>
        </w:rPr>
        <w:t>Δ</w:t>
      </w:r>
      <w:r w:rsidRPr="005B0A88">
        <w:rPr>
          <w:bCs/>
          <w:vertAlign w:val="subscript"/>
          <w:lang w:eastAsia="sv-SE"/>
        </w:rPr>
        <w:t>UL</w:t>
      </w:r>
      <w:r w:rsidRPr="005B0A88">
        <w:rPr>
          <w:lang w:eastAsia="sv-SE"/>
        </w:rPr>
        <w:t xml:space="preserve"> value is calculated as -ROUND(PPRACH0 -1), where PPRACH0 is the measured first PRACH power with -80.6dBm/SCS applied at the Reference point, and with signalled values </w:t>
      </w:r>
      <w:r w:rsidRPr="005B0A88">
        <w:rPr>
          <w:i/>
          <w:lang w:eastAsia="sv-SE"/>
        </w:rPr>
        <w:t>preambleReceivedTargetPower</w:t>
      </w:r>
      <w:r w:rsidRPr="005B0A88">
        <w:rPr>
          <w:lang w:eastAsia="sv-SE"/>
        </w:rPr>
        <w:t xml:space="preserve"> = -100dBm and </w:t>
      </w:r>
      <w:r w:rsidRPr="005B0A88">
        <w:rPr>
          <w:i/>
          <w:iCs/>
          <w:lang w:eastAsia="sv-SE"/>
        </w:rPr>
        <w:t>ss-PBCH-BlockPower</w:t>
      </w:r>
      <w:r w:rsidRPr="005B0A88">
        <w:rPr>
          <w:lang w:eastAsia="sv-SE"/>
        </w:rPr>
        <w:t xml:space="preserve"> = 20dBm. </w:t>
      </w:r>
    </w:p>
    <w:p w14:paraId="49B19E2E" w14:textId="77777777" w:rsidR="00C9407A" w:rsidRPr="005B0A88" w:rsidRDefault="00C9407A" w:rsidP="00137565">
      <w:pPr>
        <w:rPr>
          <w:lang w:eastAsia="sv-SE"/>
        </w:rPr>
      </w:pPr>
      <w:r w:rsidRPr="005B0A88">
        <w:rPr>
          <w:lang w:eastAsia="sv-SE"/>
        </w:rPr>
        <w:t>Configure the test equipment and the DUT according to the parameters in Table 6.3.2.2.4.4.1-2.</w:t>
      </w:r>
    </w:p>
    <w:p w14:paraId="3E0E3901" w14:textId="77777777" w:rsidR="00C9407A" w:rsidRPr="005B0A88" w:rsidRDefault="00C9407A" w:rsidP="00137565">
      <w:pPr>
        <w:pStyle w:val="TH"/>
        <w:keepNext w:val="0"/>
        <w:keepLines w:val="0"/>
      </w:pPr>
      <w:r w:rsidRPr="005B0A88">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C3A8C8D" w14:textId="77777777" w:rsidTr="00432911">
        <w:trPr>
          <w:jc w:val="center"/>
        </w:trPr>
        <w:tc>
          <w:tcPr>
            <w:tcW w:w="1701" w:type="dxa"/>
            <w:shd w:val="clear" w:color="auto" w:fill="auto"/>
          </w:tcPr>
          <w:p w14:paraId="42ADC397"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F3544BC" w14:textId="77777777" w:rsidR="00C9407A" w:rsidRPr="005B0A88" w:rsidRDefault="00C9407A" w:rsidP="00137565">
            <w:pPr>
              <w:pStyle w:val="TAH"/>
              <w:keepNext w:val="0"/>
              <w:keepLines w:val="0"/>
            </w:pPr>
            <w:r w:rsidRPr="005B0A88">
              <w:t>Value</w:t>
            </w:r>
          </w:p>
        </w:tc>
        <w:tc>
          <w:tcPr>
            <w:tcW w:w="3961" w:type="dxa"/>
          </w:tcPr>
          <w:p w14:paraId="599AA1B5" w14:textId="77777777" w:rsidR="00C9407A" w:rsidRPr="005B0A88" w:rsidRDefault="00C9407A" w:rsidP="00137565">
            <w:pPr>
              <w:pStyle w:val="TAH"/>
              <w:keepNext w:val="0"/>
              <w:keepLines w:val="0"/>
            </w:pPr>
            <w:r w:rsidRPr="005B0A88">
              <w:t>Comment</w:t>
            </w:r>
          </w:p>
        </w:tc>
      </w:tr>
      <w:tr w:rsidR="00C9407A" w:rsidRPr="005B0A88" w14:paraId="26DCC7E9" w14:textId="77777777" w:rsidTr="00432911">
        <w:trPr>
          <w:jc w:val="center"/>
        </w:trPr>
        <w:tc>
          <w:tcPr>
            <w:tcW w:w="1701" w:type="dxa"/>
            <w:shd w:val="clear" w:color="auto" w:fill="auto"/>
          </w:tcPr>
          <w:p w14:paraId="0D2EB100" w14:textId="72B7E71A"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5349142E" w14:textId="77777777" w:rsidR="00C9407A" w:rsidRPr="005B0A88" w:rsidRDefault="00C9407A" w:rsidP="00137565">
            <w:pPr>
              <w:pStyle w:val="TAL"/>
              <w:keepNext w:val="0"/>
              <w:keepLines w:val="0"/>
            </w:pPr>
            <w:r w:rsidRPr="005B0A88">
              <w:t>NC</w:t>
            </w:r>
          </w:p>
        </w:tc>
        <w:tc>
          <w:tcPr>
            <w:tcW w:w="3961" w:type="dxa"/>
          </w:tcPr>
          <w:p w14:paraId="359817FB" w14:textId="52165035"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4245BA7E" w14:textId="77777777" w:rsidTr="00432911">
        <w:trPr>
          <w:jc w:val="center"/>
        </w:trPr>
        <w:tc>
          <w:tcPr>
            <w:tcW w:w="1701" w:type="dxa"/>
            <w:shd w:val="clear" w:color="auto" w:fill="auto"/>
          </w:tcPr>
          <w:p w14:paraId="7EEDF34F" w14:textId="235524E7"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099C0A59" w14:textId="136BCDF0"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E.1.1,</w:t>
            </w:r>
            <w:r w:rsidR="00432911">
              <w:t xml:space="preserve"> </w:t>
            </w:r>
            <w:r w:rsidRPr="005B0A88">
              <w:t>E.1.3.1</w:t>
            </w:r>
            <w:r w:rsidR="00432911">
              <w:t xml:space="preserve"> </w:t>
            </w:r>
            <w:r w:rsidRPr="005B0A88">
              <w:t>and</w:t>
            </w:r>
            <w:r w:rsidR="00432911">
              <w:t xml:space="preserve"> </w:t>
            </w:r>
            <w:r w:rsidRPr="005B0A88">
              <w:t>Table</w:t>
            </w:r>
            <w:r w:rsidR="00432911">
              <w:t xml:space="preserve"> </w:t>
            </w:r>
            <w:r w:rsidRPr="005B0A88">
              <w:t>E.3-1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5CDB662" w14:textId="77777777" w:rsidTr="00432911">
        <w:trPr>
          <w:jc w:val="center"/>
        </w:trPr>
        <w:tc>
          <w:tcPr>
            <w:tcW w:w="1701" w:type="dxa"/>
            <w:shd w:val="clear" w:color="auto" w:fill="auto"/>
          </w:tcPr>
          <w:p w14:paraId="08105C87" w14:textId="00C78302"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6BA57F8" w14:textId="636E21F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4.3.2.2.1.4.1-1.</w:t>
            </w:r>
          </w:p>
        </w:tc>
      </w:tr>
      <w:tr w:rsidR="00C9407A" w:rsidRPr="005B0A88" w14:paraId="502C8B50" w14:textId="77777777" w:rsidTr="00432911">
        <w:trPr>
          <w:jc w:val="center"/>
        </w:trPr>
        <w:tc>
          <w:tcPr>
            <w:tcW w:w="1701" w:type="dxa"/>
            <w:shd w:val="clear" w:color="auto" w:fill="auto"/>
          </w:tcPr>
          <w:p w14:paraId="1FDAC005" w14:textId="5EA709F5"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2605414E" w14:textId="77777777" w:rsidR="00C9407A" w:rsidRPr="005B0A88" w:rsidRDefault="00C9407A" w:rsidP="00137565">
            <w:pPr>
              <w:pStyle w:val="TAL"/>
              <w:keepNext w:val="0"/>
              <w:keepLines w:val="0"/>
            </w:pPr>
            <w:r w:rsidRPr="005B0A88">
              <w:t>AWGN</w:t>
            </w:r>
          </w:p>
        </w:tc>
        <w:tc>
          <w:tcPr>
            <w:tcW w:w="3961" w:type="dxa"/>
          </w:tcPr>
          <w:p w14:paraId="32A71DBC" w14:textId="5EA3153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024D82F" w14:textId="77777777" w:rsidTr="00432911">
        <w:trPr>
          <w:jc w:val="center"/>
        </w:trPr>
        <w:tc>
          <w:tcPr>
            <w:tcW w:w="1701" w:type="dxa"/>
            <w:vMerge w:val="restart"/>
            <w:shd w:val="clear" w:color="auto" w:fill="auto"/>
          </w:tcPr>
          <w:p w14:paraId="57E969FB" w14:textId="536CCB4C"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3093ADEF" w14:textId="53FC912C"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2C8464F2" w14:textId="77777777" w:rsidR="00C9407A" w:rsidRPr="005B0A88" w:rsidRDefault="00C9407A" w:rsidP="00137565">
            <w:pPr>
              <w:pStyle w:val="TAL"/>
              <w:keepNext w:val="0"/>
              <w:keepLines w:val="0"/>
            </w:pPr>
            <w:r w:rsidRPr="005B0A88">
              <w:t>A.3.1.7.1</w:t>
            </w:r>
          </w:p>
        </w:tc>
        <w:tc>
          <w:tcPr>
            <w:tcW w:w="3961" w:type="dxa"/>
            <w:vMerge w:val="restart"/>
          </w:tcPr>
          <w:p w14:paraId="6E215773" w14:textId="5850A7C7"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0832908" w14:textId="77777777" w:rsidTr="00432911">
        <w:trPr>
          <w:jc w:val="center"/>
        </w:trPr>
        <w:tc>
          <w:tcPr>
            <w:tcW w:w="1701" w:type="dxa"/>
            <w:vMerge/>
            <w:shd w:val="clear" w:color="auto" w:fill="auto"/>
          </w:tcPr>
          <w:p w14:paraId="70862ADC" w14:textId="77777777" w:rsidR="00C9407A" w:rsidRPr="005B0A88" w:rsidRDefault="00C9407A" w:rsidP="00137565">
            <w:pPr>
              <w:pStyle w:val="TAL"/>
              <w:keepNext w:val="0"/>
              <w:keepLines w:val="0"/>
              <w:rPr>
                <w:highlight w:val="yellow"/>
              </w:rPr>
            </w:pPr>
          </w:p>
        </w:tc>
        <w:tc>
          <w:tcPr>
            <w:tcW w:w="1134" w:type="dxa"/>
            <w:shd w:val="clear" w:color="auto" w:fill="auto"/>
          </w:tcPr>
          <w:p w14:paraId="66272511" w14:textId="49F50DD1"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6C5F3CB" w14:textId="77777777" w:rsidR="00C9407A" w:rsidRPr="005B0A88" w:rsidRDefault="00C9407A" w:rsidP="00137565">
            <w:pPr>
              <w:pStyle w:val="TAL"/>
              <w:keepNext w:val="0"/>
              <w:keepLines w:val="0"/>
            </w:pPr>
            <w:r w:rsidRPr="005B0A88">
              <w:t>A.3.2.3.4</w:t>
            </w:r>
          </w:p>
        </w:tc>
        <w:tc>
          <w:tcPr>
            <w:tcW w:w="3961" w:type="dxa"/>
            <w:vMerge/>
          </w:tcPr>
          <w:p w14:paraId="73265476" w14:textId="77777777" w:rsidR="00C9407A" w:rsidRPr="005B0A88" w:rsidRDefault="00C9407A" w:rsidP="00137565">
            <w:pPr>
              <w:pStyle w:val="TAL"/>
              <w:keepNext w:val="0"/>
              <w:keepLines w:val="0"/>
              <w:rPr>
                <w:highlight w:val="yellow"/>
              </w:rPr>
            </w:pPr>
          </w:p>
        </w:tc>
      </w:tr>
      <w:tr w:rsidR="00C9407A" w:rsidRPr="005B0A88" w14:paraId="1B58D33A" w14:textId="77777777" w:rsidTr="00432911">
        <w:trPr>
          <w:jc w:val="center"/>
        </w:trPr>
        <w:tc>
          <w:tcPr>
            <w:tcW w:w="1701" w:type="dxa"/>
            <w:shd w:val="clear" w:color="auto" w:fill="auto"/>
          </w:tcPr>
          <w:p w14:paraId="62C9DC9D" w14:textId="790BA229"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5216287" w14:textId="77777777" w:rsidR="00C9407A" w:rsidRPr="005B0A88" w:rsidRDefault="00C9407A" w:rsidP="00137565">
            <w:pPr>
              <w:pStyle w:val="TAL"/>
              <w:keepNext w:val="0"/>
              <w:keepLines w:val="0"/>
            </w:pPr>
            <w:r w:rsidRPr="005B0A88">
              <w:t>N/A</w:t>
            </w:r>
          </w:p>
        </w:tc>
        <w:tc>
          <w:tcPr>
            <w:tcW w:w="3961" w:type="dxa"/>
          </w:tcPr>
          <w:p w14:paraId="1CCDB9AD" w14:textId="77777777" w:rsidR="00C9407A" w:rsidRPr="005B0A88" w:rsidRDefault="00C9407A" w:rsidP="00137565">
            <w:pPr>
              <w:pStyle w:val="TAL"/>
              <w:keepNext w:val="0"/>
              <w:keepLines w:val="0"/>
            </w:pPr>
          </w:p>
        </w:tc>
      </w:tr>
    </w:tbl>
    <w:p w14:paraId="39AC2672" w14:textId="77777777" w:rsidR="00C9407A" w:rsidRPr="005B0A88" w:rsidRDefault="00C9407A" w:rsidP="00137565">
      <w:pPr>
        <w:rPr>
          <w:lang w:eastAsia="sv-SE"/>
        </w:rPr>
      </w:pPr>
    </w:p>
    <w:p w14:paraId="1C4BBD1B" w14:textId="77777777" w:rsidR="00C9407A" w:rsidRPr="005B0A88" w:rsidRDefault="00C9407A" w:rsidP="00137565">
      <w:pPr>
        <w:pStyle w:val="B1"/>
      </w:pPr>
      <w:r w:rsidRPr="005B0A88">
        <w:t>1.</w:t>
      </w:r>
      <w:r w:rsidRPr="005B0A88">
        <w:tab/>
        <w:t>Message contents are defined in clause 6.3.2.2.4.4.3.</w:t>
      </w:r>
    </w:p>
    <w:p w14:paraId="20A2788C" w14:textId="77777777" w:rsidR="00C9407A" w:rsidRPr="005B0A88" w:rsidRDefault="00C9407A" w:rsidP="00137565">
      <w:pPr>
        <w:pStyle w:val="B1"/>
      </w:pPr>
      <w:r w:rsidRPr="005B0A88">
        <w:t>2.</w:t>
      </w:r>
      <w:r w:rsidRPr="005B0A88">
        <w:tab/>
        <w:t>Cell 1 is the NR FR1 serving cell (PCell). The connection setup is done according to the settings in Annex C.1.1 and C.1.2.</w:t>
      </w:r>
    </w:p>
    <w:p w14:paraId="13F74E21" w14:textId="77777777" w:rsidR="00C9407A" w:rsidRPr="005B0A88" w:rsidRDefault="00C9407A" w:rsidP="00137565">
      <w:pPr>
        <w:pStyle w:val="H6"/>
        <w:keepNext w:val="0"/>
        <w:keepLines w:val="0"/>
        <w:rPr>
          <w:lang w:eastAsia="sv-SE"/>
        </w:rPr>
      </w:pPr>
      <w:r w:rsidRPr="005B0A88">
        <w:t>6.3.2.2.4</w:t>
      </w:r>
      <w:r w:rsidRPr="005B0A88">
        <w:rPr>
          <w:lang w:eastAsia="sv-SE"/>
        </w:rPr>
        <w:t>.4.2</w:t>
      </w:r>
      <w:r w:rsidRPr="005B0A88">
        <w:rPr>
          <w:lang w:eastAsia="sv-SE"/>
        </w:rPr>
        <w:tab/>
        <w:t>Test procedure</w:t>
      </w:r>
    </w:p>
    <w:p w14:paraId="117D1578" w14:textId="77777777" w:rsidR="00C9407A" w:rsidRPr="005B0A88" w:rsidRDefault="00C9407A" w:rsidP="00137565">
      <w:pPr>
        <w:rPr>
          <w:rFonts w:eastAsia="??"/>
        </w:rPr>
      </w:pPr>
      <w:r w:rsidRPr="005B0A88">
        <w:t>The test consists of a single cell, configured as PCell in FR1. The System Simulator shall not explicitly assign a random access preamble via dedicated signalling in the downlink.</w:t>
      </w:r>
    </w:p>
    <w:p w14:paraId="06AD4908" w14:textId="77777777" w:rsidR="00C9407A" w:rsidRPr="005B0A88" w:rsidRDefault="00C9407A" w:rsidP="00137565">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40D7605E" w14:textId="77777777" w:rsidR="00C9407A" w:rsidRPr="005B0A88" w:rsidRDefault="00C9407A" w:rsidP="00137565">
      <w:pPr>
        <w:pStyle w:val="B1"/>
      </w:pPr>
      <w:r w:rsidRPr="005B0A88">
        <w:t>2.</w:t>
      </w:r>
      <w:r w:rsidRPr="005B0A88">
        <w:tab/>
        <w:t xml:space="preserve">Set the parameters according to Table 6.3.2.2.1.5-1. </w:t>
      </w:r>
    </w:p>
    <w:p w14:paraId="2198D349" w14:textId="77777777" w:rsidR="00C9407A" w:rsidRPr="005B0A88" w:rsidRDefault="00C9407A" w:rsidP="00137565">
      <w:pPr>
        <w:pStyle w:val="B1"/>
      </w:pPr>
      <w:r w:rsidRPr="005B0A88">
        <w:t>3.</w:t>
      </w:r>
      <w:r w:rsidRPr="005B0A88">
        <w:tab/>
        <w:t>The UE shall establish a connection setup with SS, the random access procedure within the connection setup is used in the test.</w:t>
      </w:r>
    </w:p>
    <w:p w14:paraId="7EEE68E3" w14:textId="77777777" w:rsidR="00C9407A" w:rsidRPr="005B0A88" w:rsidRDefault="00C9407A" w:rsidP="00137565">
      <w:pPr>
        <w:pStyle w:val="B2"/>
      </w:pPr>
      <w:r w:rsidRPr="005B0A88">
        <w:t>FFS</w:t>
      </w:r>
    </w:p>
    <w:p w14:paraId="1B3AD6B6" w14:textId="77777777" w:rsidR="00C9407A" w:rsidRPr="005B0A88" w:rsidRDefault="00C9407A" w:rsidP="00137565">
      <w:pPr>
        <w:pStyle w:val="H6"/>
        <w:keepNext w:val="0"/>
        <w:keepLines w:val="0"/>
        <w:rPr>
          <w:lang w:eastAsia="sv-SE"/>
        </w:rPr>
      </w:pPr>
      <w:r w:rsidRPr="005B0A88">
        <w:rPr>
          <w:lang w:eastAsia="sv-SE"/>
        </w:rPr>
        <w:t>6.3.2.2.4.4.3</w:t>
      </w:r>
      <w:r w:rsidRPr="005B0A88">
        <w:rPr>
          <w:lang w:eastAsia="sv-SE"/>
        </w:rPr>
        <w:tab/>
        <w:t>Message contents</w:t>
      </w:r>
    </w:p>
    <w:p w14:paraId="3B4BBC8A" w14:textId="77777777" w:rsidR="00C9407A" w:rsidRPr="005B0A88" w:rsidRDefault="00C9407A" w:rsidP="00137565">
      <w:pPr>
        <w:rPr>
          <w:lang w:eastAsia="sv-SE"/>
        </w:rPr>
      </w:pPr>
      <w:r w:rsidRPr="005B0A88">
        <w:rPr>
          <w:lang w:eastAsia="sv-SE"/>
        </w:rPr>
        <w:t>Message contents are according to TS 38.508-1 [14] clause 7.3.1 with the following exceptions:</w:t>
      </w:r>
    </w:p>
    <w:p w14:paraId="638CCB5A" w14:textId="77777777" w:rsidR="00C9407A" w:rsidRPr="005B0A88" w:rsidRDefault="00C9407A" w:rsidP="00137565">
      <w:pPr>
        <w:pStyle w:val="TH"/>
        <w:keepNext w:val="0"/>
        <w:keepLines w:val="0"/>
      </w:pPr>
      <w:r w:rsidRPr="005B0A88">
        <w:lastRenderedPageBreak/>
        <w:t xml:space="preserve">Table </w:t>
      </w:r>
      <w:r w:rsidRPr="005B0A88">
        <w:rPr>
          <w:lang w:eastAsia="sv-SE"/>
        </w:rPr>
        <w:t>6.3.2.2.4.4.3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720B3E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623801" w14:textId="3666C7CD"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38B7E02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7AE025" w14:textId="39909B71"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68F5CC9F" w14:textId="77777777" w:rsidR="00C9407A" w:rsidRPr="005B0A88" w:rsidRDefault="00C9407A" w:rsidP="00137565">
            <w:pPr>
              <w:pStyle w:val="TAL"/>
              <w:keepNext w:val="0"/>
              <w:keepLines w:val="0"/>
            </w:pPr>
          </w:p>
        </w:tc>
      </w:tr>
      <w:tr w:rsidR="00C9407A" w:rsidRPr="005B0A88" w14:paraId="49ECC8A4"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23B2" w14:textId="2632C287"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22A909E1" w14:textId="77777777" w:rsidR="00C9407A" w:rsidRPr="005B0A88" w:rsidRDefault="00C9407A" w:rsidP="00137565">
            <w:pPr>
              <w:pStyle w:val="TAL"/>
              <w:keepNext w:val="0"/>
              <w:keepLines w:val="0"/>
            </w:pPr>
            <w:r w:rsidRPr="005B0A88">
              <w:t>FFS</w:t>
            </w:r>
          </w:p>
        </w:tc>
      </w:tr>
      <w:tr w:rsidR="00C9407A" w:rsidRPr="005B0A88" w14:paraId="5531D5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1BDA20FF" w14:textId="6BBDB34B"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1A309787" w14:textId="77777777" w:rsidR="00C9407A" w:rsidRPr="005B0A88" w:rsidRDefault="00C9407A" w:rsidP="00137565">
            <w:pPr>
              <w:pStyle w:val="TAL"/>
              <w:keepNext w:val="0"/>
              <w:keepLines w:val="0"/>
            </w:pPr>
            <w:r w:rsidRPr="005B0A88">
              <w:t>FFS</w:t>
            </w:r>
          </w:p>
        </w:tc>
      </w:tr>
    </w:tbl>
    <w:p w14:paraId="73C77112" w14:textId="77777777" w:rsidR="00C9407A" w:rsidRPr="005B0A88" w:rsidRDefault="00C9407A" w:rsidP="00137565">
      <w:pPr>
        <w:rPr>
          <w:lang w:eastAsia="sv-SE"/>
        </w:rPr>
      </w:pPr>
    </w:p>
    <w:p w14:paraId="4549AA76" w14:textId="77777777" w:rsidR="00C9407A" w:rsidRPr="005B0A88" w:rsidRDefault="00C9407A" w:rsidP="00137565">
      <w:pPr>
        <w:pStyle w:val="H6"/>
        <w:keepNext w:val="0"/>
        <w:keepLines w:val="0"/>
        <w:rPr>
          <w:lang w:eastAsia="sv-SE"/>
        </w:rPr>
      </w:pPr>
      <w:r w:rsidRPr="005B0A88">
        <w:rPr>
          <w:lang w:eastAsia="sv-SE"/>
        </w:rPr>
        <w:t>6.3.2.2.4.5</w:t>
      </w:r>
      <w:r w:rsidRPr="005B0A88">
        <w:rPr>
          <w:lang w:eastAsia="sv-SE"/>
        </w:rPr>
        <w:tab/>
        <w:t>Test requirement</w:t>
      </w:r>
    </w:p>
    <w:p w14:paraId="361D5280" w14:textId="77777777" w:rsidR="00C9407A" w:rsidRPr="005B0A88" w:rsidRDefault="00C9407A" w:rsidP="00137565">
      <w:r w:rsidRPr="005B0A88">
        <w:t xml:space="preserve">Table </w:t>
      </w:r>
      <w:r w:rsidRPr="005B0A88">
        <w:rPr>
          <w:lang w:eastAsia="sv-SE"/>
        </w:rPr>
        <w:t>6.3.2.2.4.5-2</w:t>
      </w:r>
      <w:r w:rsidRPr="005B0A88">
        <w:t xml:space="preserve"> defines the primary level settings for non-contention based random access test in FR2 for NR Standalone. The test requirements are FFS.</w:t>
      </w:r>
    </w:p>
    <w:p w14:paraId="1DF2C5FA" w14:textId="77777777" w:rsidR="00C9407A" w:rsidRPr="005B0A88" w:rsidRDefault="00C9407A" w:rsidP="00137565">
      <w:pPr>
        <w:pStyle w:val="TH"/>
        <w:keepNext w:val="0"/>
        <w:keepLines w:val="0"/>
      </w:pPr>
      <w:r w:rsidRPr="005B0A88">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5B0A88" w14:paraId="4DD97422" w14:textId="77777777" w:rsidTr="007F4331">
        <w:trPr>
          <w:tblHeader/>
          <w:jc w:val="center"/>
        </w:trPr>
        <w:tc>
          <w:tcPr>
            <w:tcW w:w="3652" w:type="dxa"/>
            <w:gridSpan w:val="3"/>
            <w:shd w:val="clear" w:color="auto" w:fill="auto"/>
          </w:tcPr>
          <w:p w14:paraId="05A1DA9F" w14:textId="77777777" w:rsidR="00C9407A" w:rsidRPr="005B0A88" w:rsidRDefault="00C9407A" w:rsidP="00137565">
            <w:pPr>
              <w:pStyle w:val="TAH"/>
              <w:keepNext w:val="0"/>
              <w:keepLines w:val="0"/>
            </w:pPr>
            <w:r w:rsidRPr="005B0A88">
              <w:t>Parameter</w:t>
            </w:r>
          </w:p>
        </w:tc>
        <w:tc>
          <w:tcPr>
            <w:tcW w:w="1276" w:type="dxa"/>
            <w:shd w:val="clear" w:color="auto" w:fill="auto"/>
          </w:tcPr>
          <w:p w14:paraId="2D4CAE39" w14:textId="77777777" w:rsidR="00C9407A" w:rsidRPr="005B0A88" w:rsidRDefault="00C9407A" w:rsidP="00137565">
            <w:pPr>
              <w:pStyle w:val="TAH"/>
              <w:keepNext w:val="0"/>
              <w:keepLines w:val="0"/>
            </w:pPr>
            <w:r w:rsidRPr="005B0A88">
              <w:t>Unit</w:t>
            </w:r>
          </w:p>
        </w:tc>
        <w:tc>
          <w:tcPr>
            <w:tcW w:w="2551" w:type="dxa"/>
            <w:shd w:val="clear" w:color="auto" w:fill="auto"/>
          </w:tcPr>
          <w:p w14:paraId="71C49DD7" w14:textId="77777777" w:rsidR="00C9407A" w:rsidRPr="005B0A88" w:rsidRDefault="00C9407A" w:rsidP="00137565">
            <w:pPr>
              <w:pStyle w:val="TAH"/>
              <w:keepNext w:val="0"/>
              <w:keepLines w:val="0"/>
            </w:pPr>
            <w:r w:rsidRPr="005B0A88">
              <w:t>Test-1</w:t>
            </w:r>
          </w:p>
        </w:tc>
        <w:tc>
          <w:tcPr>
            <w:tcW w:w="2268" w:type="dxa"/>
            <w:shd w:val="clear" w:color="auto" w:fill="auto"/>
          </w:tcPr>
          <w:p w14:paraId="1EE838D8" w14:textId="77777777" w:rsidR="00C9407A" w:rsidRPr="005B0A88" w:rsidRDefault="00C9407A" w:rsidP="00137565">
            <w:pPr>
              <w:pStyle w:val="TAH"/>
              <w:keepNext w:val="0"/>
              <w:keepLines w:val="0"/>
              <w:rPr>
                <w:szCs w:val="18"/>
              </w:rPr>
            </w:pPr>
            <w:r w:rsidRPr="005B0A88">
              <w:rPr>
                <w:szCs w:val="18"/>
              </w:rPr>
              <w:t>Comments</w:t>
            </w:r>
          </w:p>
        </w:tc>
      </w:tr>
      <w:tr w:rsidR="00C9407A" w:rsidRPr="005B0A88" w14:paraId="31E315E3" w14:textId="77777777" w:rsidTr="00432911">
        <w:trPr>
          <w:jc w:val="center"/>
        </w:trPr>
        <w:tc>
          <w:tcPr>
            <w:tcW w:w="2093" w:type="dxa"/>
            <w:gridSpan w:val="2"/>
            <w:vMerge w:val="restart"/>
            <w:shd w:val="clear" w:color="auto" w:fill="auto"/>
          </w:tcPr>
          <w:p w14:paraId="2A492900" w14:textId="3E01824D"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53B6A703" w14:textId="5AD1F285"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2131F8E8" w14:textId="77777777" w:rsidR="00C9407A" w:rsidRPr="005B0A88" w:rsidRDefault="00C9407A" w:rsidP="00137565">
            <w:pPr>
              <w:pStyle w:val="TAL"/>
              <w:keepNext w:val="0"/>
              <w:keepLines w:val="0"/>
            </w:pPr>
          </w:p>
        </w:tc>
        <w:tc>
          <w:tcPr>
            <w:tcW w:w="2551" w:type="dxa"/>
            <w:shd w:val="clear" w:color="auto" w:fill="auto"/>
          </w:tcPr>
          <w:p w14:paraId="15269574" w14:textId="31490D67"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2268" w:type="dxa"/>
            <w:vMerge w:val="restart"/>
            <w:shd w:val="clear" w:color="auto" w:fill="auto"/>
          </w:tcPr>
          <w:p w14:paraId="04404D53" w14:textId="669591E3"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7BE96644" w14:textId="77777777" w:rsidTr="00432911">
        <w:trPr>
          <w:jc w:val="center"/>
        </w:trPr>
        <w:tc>
          <w:tcPr>
            <w:tcW w:w="2093" w:type="dxa"/>
            <w:gridSpan w:val="2"/>
            <w:vMerge/>
            <w:shd w:val="clear" w:color="auto" w:fill="auto"/>
          </w:tcPr>
          <w:p w14:paraId="6FCB69CC" w14:textId="77777777" w:rsidR="00C9407A" w:rsidRPr="005B0A88" w:rsidRDefault="00C9407A" w:rsidP="00137565">
            <w:pPr>
              <w:pStyle w:val="TAL"/>
              <w:keepNext w:val="0"/>
              <w:keepLines w:val="0"/>
            </w:pPr>
          </w:p>
        </w:tc>
        <w:tc>
          <w:tcPr>
            <w:tcW w:w="1559" w:type="dxa"/>
            <w:shd w:val="clear" w:color="auto" w:fill="auto"/>
          </w:tcPr>
          <w:p w14:paraId="69A6AA1F" w14:textId="1C26809B"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39D96092" w14:textId="77777777" w:rsidR="00C9407A" w:rsidRPr="005B0A88" w:rsidRDefault="00C9407A" w:rsidP="00137565">
            <w:pPr>
              <w:pStyle w:val="TAL"/>
              <w:keepNext w:val="0"/>
              <w:keepLines w:val="0"/>
            </w:pPr>
          </w:p>
        </w:tc>
        <w:tc>
          <w:tcPr>
            <w:tcW w:w="2551" w:type="dxa"/>
            <w:shd w:val="clear" w:color="auto" w:fill="auto"/>
          </w:tcPr>
          <w:p w14:paraId="635A9DCC" w14:textId="55F4E91A"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2268" w:type="dxa"/>
            <w:vMerge/>
            <w:shd w:val="clear" w:color="auto" w:fill="auto"/>
          </w:tcPr>
          <w:p w14:paraId="2664965E" w14:textId="77777777" w:rsidR="00C9407A" w:rsidRPr="005B0A88" w:rsidRDefault="00C9407A" w:rsidP="00137565">
            <w:pPr>
              <w:pStyle w:val="TAL"/>
              <w:keepNext w:val="0"/>
              <w:keepLines w:val="0"/>
            </w:pPr>
          </w:p>
        </w:tc>
      </w:tr>
      <w:tr w:rsidR="00C9407A" w:rsidRPr="005B0A88" w14:paraId="6259F911" w14:textId="77777777" w:rsidTr="00432911">
        <w:trPr>
          <w:jc w:val="center"/>
        </w:trPr>
        <w:tc>
          <w:tcPr>
            <w:tcW w:w="3652" w:type="dxa"/>
            <w:gridSpan w:val="3"/>
            <w:shd w:val="clear" w:color="auto" w:fill="auto"/>
          </w:tcPr>
          <w:p w14:paraId="440541E7" w14:textId="76E38F9F"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18BE16DC" w14:textId="77777777" w:rsidR="00C9407A" w:rsidRPr="005B0A88" w:rsidRDefault="00C9407A" w:rsidP="00137565">
            <w:pPr>
              <w:pStyle w:val="TAL"/>
              <w:keepNext w:val="0"/>
              <w:keepLines w:val="0"/>
            </w:pPr>
          </w:p>
        </w:tc>
        <w:tc>
          <w:tcPr>
            <w:tcW w:w="2551" w:type="dxa"/>
            <w:shd w:val="clear" w:color="auto" w:fill="auto"/>
          </w:tcPr>
          <w:p w14:paraId="4F7FA487" w14:textId="77777777" w:rsidR="00C9407A" w:rsidRPr="005B0A88" w:rsidRDefault="00C9407A" w:rsidP="00137565">
            <w:pPr>
              <w:pStyle w:val="TAL"/>
              <w:keepNext w:val="0"/>
              <w:keepLines w:val="0"/>
              <w:rPr>
                <w:bCs/>
              </w:rPr>
            </w:pPr>
            <w:r w:rsidRPr="005B0A88">
              <w:rPr>
                <w:bCs/>
              </w:rPr>
              <w:t>2</w:t>
            </w:r>
          </w:p>
        </w:tc>
        <w:tc>
          <w:tcPr>
            <w:tcW w:w="2268" w:type="dxa"/>
            <w:shd w:val="clear" w:color="auto" w:fill="auto"/>
          </w:tcPr>
          <w:p w14:paraId="6ED7A821" w14:textId="432E4731"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3EB4A4C6" w14:textId="77777777" w:rsidTr="00432911">
        <w:trPr>
          <w:jc w:val="center"/>
        </w:trPr>
        <w:tc>
          <w:tcPr>
            <w:tcW w:w="3652" w:type="dxa"/>
            <w:gridSpan w:val="3"/>
            <w:shd w:val="clear" w:color="auto" w:fill="auto"/>
          </w:tcPr>
          <w:p w14:paraId="30B4DD6A" w14:textId="2868BC35"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259EF5FD" w14:textId="77777777" w:rsidR="00C9407A" w:rsidRPr="005B0A88" w:rsidRDefault="00C9407A" w:rsidP="00137565">
            <w:pPr>
              <w:pStyle w:val="TAL"/>
              <w:keepNext w:val="0"/>
              <w:keepLines w:val="0"/>
            </w:pPr>
          </w:p>
        </w:tc>
        <w:tc>
          <w:tcPr>
            <w:tcW w:w="2551" w:type="dxa"/>
            <w:shd w:val="clear" w:color="auto" w:fill="auto"/>
          </w:tcPr>
          <w:p w14:paraId="5E4FB384" w14:textId="77777777" w:rsidR="00C9407A" w:rsidRPr="005B0A88" w:rsidRDefault="00C9407A" w:rsidP="00137565">
            <w:pPr>
              <w:pStyle w:val="TAL"/>
              <w:keepNext w:val="0"/>
              <w:keepLines w:val="0"/>
              <w:rPr>
                <w:bCs/>
              </w:rPr>
            </w:pPr>
            <w:r w:rsidRPr="005B0A88">
              <w:rPr>
                <w:bCs/>
              </w:rPr>
              <w:t>0,1</w:t>
            </w:r>
          </w:p>
        </w:tc>
        <w:tc>
          <w:tcPr>
            <w:tcW w:w="2268" w:type="dxa"/>
            <w:shd w:val="clear" w:color="auto" w:fill="auto"/>
          </w:tcPr>
          <w:p w14:paraId="32A6A92B" w14:textId="682AF2EF"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4F810BAC" w14:textId="77777777" w:rsidTr="00432911">
        <w:trPr>
          <w:jc w:val="center"/>
        </w:trPr>
        <w:tc>
          <w:tcPr>
            <w:tcW w:w="2093" w:type="dxa"/>
            <w:gridSpan w:val="2"/>
            <w:vMerge w:val="restart"/>
            <w:shd w:val="clear" w:color="auto" w:fill="auto"/>
          </w:tcPr>
          <w:p w14:paraId="332204B7" w14:textId="1641D494"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3B1BB094" w14:textId="66608A68"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3051FE46" w14:textId="77777777" w:rsidR="00C9407A" w:rsidRPr="005B0A88" w:rsidRDefault="00C9407A" w:rsidP="00137565">
            <w:pPr>
              <w:pStyle w:val="TAL"/>
              <w:keepNext w:val="0"/>
              <w:keepLines w:val="0"/>
            </w:pPr>
          </w:p>
        </w:tc>
        <w:tc>
          <w:tcPr>
            <w:tcW w:w="2551" w:type="dxa"/>
            <w:shd w:val="clear" w:color="auto" w:fill="auto"/>
          </w:tcPr>
          <w:p w14:paraId="54949B78" w14:textId="77777777" w:rsidR="00C9407A" w:rsidRPr="005B0A88" w:rsidRDefault="00C9407A" w:rsidP="00137565">
            <w:pPr>
              <w:pStyle w:val="TAL"/>
              <w:keepNext w:val="0"/>
              <w:keepLines w:val="0"/>
              <w:rPr>
                <w:bCs/>
              </w:rPr>
            </w:pPr>
            <w:r w:rsidRPr="005B0A88">
              <w:rPr>
                <w:bCs/>
              </w:rPr>
              <w:t>FDD</w:t>
            </w:r>
          </w:p>
        </w:tc>
        <w:tc>
          <w:tcPr>
            <w:tcW w:w="2268" w:type="dxa"/>
            <w:vMerge w:val="restart"/>
            <w:shd w:val="clear" w:color="auto" w:fill="auto"/>
          </w:tcPr>
          <w:p w14:paraId="641D34D7" w14:textId="77777777" w:rsidR="00C9407A" w:rsidRPr="005B0A88" w:rsidRDefault="00C9407A" w:rsidP="00137565">
            <w:pPr>
              <w:pStyle w:val="TAL"/>
              <w:keepNext w:val="0"/>
              <w:keepLines w:val="0"/>
            </w:pPr>
          </w:p>
        </w:tc>
      </w:tr>
      <w:tr w:rsidR="00C9407A" w:rsidRPr="005B0A88" w14:paraId="437E398B" w14:textId="77777777" w:rsidTr="00432911">
        <w:trPr>
          <w:jc w:val="center"/>
        </w:trPr>
        <w:tc>
          <w:tcPr>
            <w:tcW w:w="2093" w:type="dxa"/>
            <w:gridSpan w:val="2"/>
            <w:vMerge/>
            <w:shd w:val="clear" w:color="auto" w:fill="auto"/>
          </w:tcPr>
          <w:p w14:paraId="24A9B115" w14:textId="77777777" w:rsidR="00C9407A" w:rsidRPr="005B0A88" w:rsidRDefault="00C9407A" w:rsidP="00137565">
            <w:pPr>
              <w:pStyle w:val="TAL"/>
              <w:keepNext w:val="0"/>
              <w:keepLines w:val="0"/>
            </w:pPr>
          </w:p>
        </w:tc>
        <w:tc>
          <w:tcPr>
            <w:tcW w:w="1559" w:type="dxa"/>
            <w:shd w:val="clear" w:color="auto" w:fill="auto"/>
          </w:tcPr>
          <w:p w14:paraId="1CFB462D" w14:textId="4B2B4C3A"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6EBFF420" w14:textId="77777777" w:rsidR="00C9407A" w:rsidRPr="005B0A88" w:rsidRDefault="00C9407A" w:rsidP="00137565">
            <w:pPr>
              <w:pStyle w:val="TAL"/>
              <w:keepNext w:val="0"/>
              <w:keepLines w:val="0"/>
            </w:pPr>
          </w:p>
        </w:tc>
        <w:tc>
          <w:tcPr>
            <w:tcW w:w="2551" w:type="dxa"/>
            <w:shd w:val="clear" w:color="auto" w:fill="auto"/>
          </w:tcPr>
          <w:p w14:paraId="55057047" w14:textId="77777777" w:rsidR="00C9407A" w:rsidRPr="005B0A88" w:rsidRDefault="00C9407A" w:rsidP="00137565">
            <w:pPr>
              <w:pStyle w:val="TAL"/>
              <w:keepNext w:val="0"/>
              <w:keepLines w:val="0"/>
              <w:rPr>
                <w:bCs/>
              </w:rPr>
            </w:pPr>
            <w:r w:rsidRPr="005B0A88">
              <w:rPr>
                <w:bCs/>
              </w:rPr>
              <w:t>TDD</w:t>
            </w:r>
          </w:p>
        </w:tc>
        <w:tc>
          <w:tcPr>
            <w:tcW w:w="2268" w:type="dxa"/>
            <w:vMerge/>
            <w:shd w:val="clear" w:color="auto" w:fill="auto"/>
          </w:tcPr>
          <w:p w14:paraId="4CB128FC" w14:textId="77777777" w:rsidR="00C9407A" w:rsidRPr="005B0A88" w:rsidRDefault="00C9407A" w:rsidP="00137565">
            <w:pPr>
              <w:pStyle w:val="TAL"/>
              <w:keepNext w:val="0"/>
              <w:keepLines w:val="0"/>
            </w:pPr>
          </w:p>
        </w:tc>
      </w:tr>
      <w:tr w:rsidR="00C9407A" w:rsidRPr="005B0A88" w14:paraId="66C20876" w14:textId="77777777" w:rsidTr="00432911">
        <w:trPr>
          <w:jc w:val="center"/>
        </w:trPr>
        <w:tc>
          <w:tcPr>
            <w:tcW w:w="2093" w:type="dxa"/>
            <w:gridSpan w:val="2"/>
            <w:shd w:val="clear" w:color="auto" w:fill="auto"/>
          </w:tcPr>
          <w:p w14:paraId="5C7255D9" w14:textId="53A25570"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29544332" w14:textId="4A7414B6"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20A29515" w14:textId="77777777" w:rsidR="00C9407A" w:rsidRPr="005B0A88" w:rsidRDefault="00C9407A" w:rsidP="00137565">
            <w:pPr>
              <w:pStyle w:val="TAL"/>
              <w:keepNext w:val="0"/>
              <w:keepLines w:val="0"/>
            </w:pPr>
          </w:p>
        </w:tc>
        <w:tc>
          <w:tcPr>
            <w:tcW w:w="2551" w:type="dxa"/>
            <w:shd w:val="clear" w:color="auto" w:fill="auto"/>
          </w:tcPr>
          <w:p w14:paraId="183DF7C9" w14:textId="77777777" w:rsidR="00C9407A" w:rsidRPr="005B0A88" w:rsidRDefault="00C9407A" w:rsidP="00137565">
            <w:pPr>
              <w:pStyle w:val="TAL"/>
              <w:keepNext w:val="0"/>
              <w:keepLines w:val="0"/>
              <w:rPr>
                <w:bCs/>
              </w:rPr>
            </w:pPr>
            <w:r w:rsidRPr="005B0A88">
              <w:t>TDDConf.2.1</w:t>
            </w:r>
          </w:p>
        </w:tc>
        <w:tc>
          <w:tcPr>
            <w:tcW w:w="2268" w:type="dxa"/>
            <w:shd w:val="clear" w:color="auto" w:fill="auto"/>
          </w:tcPr>
          <w:p w14:paraId="1C57937E" w14:textId="77777777" w:rsidR="00C9407A" w:rsidRPr="005B0A88" w:rsidRDefault="00C9407A" w:rsidP="00137565">
            <w:pPr>
              <w:pStyle w:val="TAL"/>
              <w:keepNext w:val="0"/>
              <w:keepLines w:val="0"/>
            </w:pPr>
          </w:p>
        </w:tc>
      </w:tr>
      <w:tr w:rsidR="00C9407A" w:rsidRPr="005B0A88" w14:paraId="3D2F03BF" w14:textId="77777777" w:rsidTr="00432911">
        <w:trPr>
          <w:jc w:val="center"/>
        </w:trPr>
        <w:tc>
          <w:tcPr>
            <w:tcW w:w="2093" w:type="dxa"/>
            <w:gridSpan w:val="2"/>
            <w:vMerge w:val="restart"/>
            <w:shd w:val="clear" w:color="auto" w:fill="auto"/>
          </w:tcPr>
          <w:p w14:paraId="3CCB7FD8" w14:textId="01292E23"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65F4474D" w14:textId="3BEFFB90"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676039E6" w14:textId="77777777" w:rsidR="00C9407A" w:rsidRPr="005B0A88" w:rsidRDefault="00C9407A" w:rsidP="00137565">
            <w:pPr>
              <w:pStyle w:val="TAL"/>
              <w:keepNext w:val="0"/>
              <w:keepLines w:val="0"/>
            </w:pPr>
          </w:p>
        </w:tc>
        <w:tc>
          <w:tcPr>
            <w:tcW w:w="2551" w:type="dxa"/>
            <w:shd w:val="clear" w:color="auto" w:fill="auto"/>
          </w:tcPr>
          <w:p w14:paraId="719A2017" w14:textId="11B998EE"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2268" w:type="dxa"/>
            <w:shd w:val="clear" w:color="auto" w:fill="auto"/>
          </w:tcPr>
          <w:p w14:paraId="40CE1601" w14:textId="77777777" w:rsidR="00C9407A" w:rsidRPr="005B0A88" w:rsidRDefault="00C9407A" w:rsidP="00137565">
            <w:pPr>
              <w:pStyle w:val="TAL"/>
              <w:keepNext w:val="0"/>
              <w:keepLines w:val="0"/>
              <w:rPr>
                <w:highlight w:val="yellow"/>
              </w:rPr>
            </w:pPr>
          </w:p>
        </w:tc>
      </w:tr>
      <w:tr w:rsidR="00C9407A" w:rsidRPr="005B0A88" w14:paraId="68F7A6C0" w14:textId="77777777" w:rsidTr="00432911">
        <w:trPr>
          <w:jc w:val="center"/>
        </w:trPr>
        <w:tc>
          <w:tcPr>
            <w:tcW w:w="2093" w:type="dxa"/>
            <w:gridSpan w:val="2"/>
            <w:vMerge/>
            <w:shd w:val="clear" w:color="auto" w:fill="auto"/>
          </w:tcPr>
          <w:p w14:paraId="4FAF98FE" w14:textId="77777777" w:rsidR="00C9407A" w:rsidRPr="005B0A88" w:rsidRDefault="00C9407A" w:rsidP="00137565">
            <w:pPr>
              <w:pStyle w:val="TAL"/>
              <w:keepNext w:val="0"/>
              <w:keepLines w:val="0"/>
            </w:pPr>
          </w:p>
        </w:tc>
        <w:tc>
          <w:tcPr>
            <w:tcW w:w="1559" w:type="dxa"/>
            <w:shd w:val="clear" w:color="auto" w:fill="auto"/>
          </w:tcPr>
          <w:p w14:paraId="1E8D239D" w14:textId="03C59B3E"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279C019F" w14:textId="77777777" w:rsidR="00C9407A" w:rsidRPr="005B0A88" w:rsidRDefault="00C9407A" w:rsidP="00137565">
            <w:pPr>
              <w:pStyle w:val="TAL"/>
              <w:keepNext w:val="0"/>
              <w:keepLines w:val="0"/>
            </w:pPr>
          </w:p>
        </w:tc>
        <w:tc>
          <w:tcPr>
            <w:tcW w:w="2551" w:type="dxa"/>
            <w:shd w:val="clear" w:color="auto" w:fill="auto"/>
          </w:tcPr>
          <w:p w14:paraId="26F70475" w14:textId="326F7077"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2268" w:type="dxa"/>
            <w:shd w:val="clear" w:color="auto" w:fill="auto"/>
          </w:tcPr>
          <w:p w14:paraId="6D72D238" w14:textId="77777777" w:rsidR="00C9407A" w:rsidRPr="005B0A88" w:rsidRDefault="00C9407A" w:rsidP="00137565">
            <w:pPr>
              <w:pStyle w:val="TAL"/>
              <w:keepNext w:val="0"/>
              <w:keepLines w:val="0"/>
              <w:rPr>
                <w:highlight w:val="yellow"/>
              </w:rPr>
            </w:pPr>
          </w:p>
        </w:tc>
      </w:tr>
      <w:tr w:rsidR="00C9407A" w:rsidRPr="005B0A88" w14:paraId="17A1D97F" w14:textId="77777777" w:rsidTr="00432911">
        <w:trPr>
          <w:jc w:val="center"/>
        </w:trPr>
        <w:tc>
          <w:tcPr>
            <w:tcW w:w="3652" w:type="dxa"/>
            <w:gridSpan w:val="3"/>
            <w:shd w:val="clear" w:color="auto" w:fill="auto"/>
          </w:tcPr>
          <w:p w14:paraId="7FC5100D" w14:textId="162C1B63"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4605D00A" w14:textId="77777777" w:rsidR="00C9407A" w:rsidRPr="005B0A88" w:rsidRDefault="00C9407A" w:rsidP="00137565">
            <w:pPr>
              <w:pStyle w:val="TAL"/>
              <w:keepNext w:val="0"/>
              <w:keepLines w:val="0"/>
            </w:pPr>
          </w:p>
        </w:tc>
        <w:tc>
          <w:tcPr>
            <w:tcW w:w="2551" w:type="dxa"/>
            <w:shd w:val="clear" w:color="auto" w:fill="auto"/>
          </w:tcPr>
          <w:p w14:paraId="680AD949" w14:textId="77777777" w:rsidR="00C9407A" w:rsidRPr="005B0A88" w:rsidRDefault="00C9407A" w:rsidP="00137565">
            <w:pPr>
              <w:pStyle w:val="TAL"/>
              <w:keepNext w:val="0"/>
              <w:keepLines w:val="0"/>
            </w:pPr>
            <w:r w:rsidRPr="005B0A88">
              <w:rPr>
                <w:snapToGrid w:val="0"/>
              </w:rPr>
              <w:t>OP.1</w:t>
            </w:r>
          </w:p>
        </w:tc>
        <w:tc>
          <w:tcPr>
            <w:tcW w:w="2268" w:type="dxa"/>
            <w:shd w:val="clear" w:color="auto" w:fill="auto"/>
          </w:tcPr>
          <w:p w14:paraId="033EB491" w14:textId="74A1BFF6"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A.2.1</w:t>
            </w:r>
          </w:p>
        </w:tc>
      </w:tr>
      <w:tr w:rsidR="00C9407A" w:rsidRPr="005B0A88" w14:paraId="48771379" w14:textId="77777777" w:rsidTr="00432911">
        <w:trPr>
          <w:jc w:val="center"/>
        </w:trPr>
        <w:tc>
          <w:tcPr>
            <w:tcW w:w="2093" w:type="dxa"/>
            <w:gridSpan w:val="2"/>
            <w:vMerge w:val="restart"/>
            <w:shd w:val="clear" w:color="auto" w:fill="auto"/>
          </w:tcPr>
          <w:p w14:paraId="3721A72B" w14:textId="3C8D16BF"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2116F8C9" w14:textId="3BC82448"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0952FA89" w14:textId="77777777" w:rsidR="00C9407A" w:rsidRPr="005B0A88" w:rsidRDefault="00C9407A" w:rsidP="00137565">
            <w:pPr>
              <w:pStyle w:val="TAL"/>
              <w:keepNext w:val="0"/>
              <w:keepLines w:val="0"/>
            </w:pPr>
          </w:p>
        </w:tc>
        <w:tc>
          <w:tcPr>
            <w:tcW w:w="2551" w:type="dxa"/>
            <w:shd w:val="clear" w:color="auto" w:fill="auto"/>
          </w:tcPr>
          <w:p w14:paraId="4F620022" w14:textId="03B38350" w:rsidR="00C9407A" w:rsidRPr="005B0A88" w:rsidRDefault="00C9407A" w:rsidP="00137565">
            <w:pPr>
              <w:pStyle w:val="TAL"/>
              <w:keepNext w:val="0"/>
              <w:keepLines w:val="0"/>
            </w:pPr>
            <w:r w:rsidRPr="005B0A88">
              <w:t>SR.1.1</w:t>
            </w:r>
            <w:r w:rsidR="00432911">
              <w:t xml:space="preserve"> </w:t>
            </w:r>
            <w:r w:rsidRPr="005B0A88">
              <w:t>FDD</w:t>
            </w:r>
          </w:p>
        </w:tc>
        <w:tc>
          <w:tcPr>
            <w:tcW w:w="2268" w:type="dxa"/>
            <w:vMerge w:val="restart"/>
            <w:shd w:val="clear" w:color="auto" w:fill="auto"/>
          </w:tcPr>
          <w:p w14:paraId="7DABF230" w14:textId="3040B611"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A.1.1</w:t>
            </w:r>
          </w:p>
        </w:tc>
      </w:tr>
      <w:tr w:rsidR="00C9407A" w:rsidRPr="005B0A88" w14:paraId="3B14B03D" w14:textId="77777777" w:rsidTr="00432911">
        <w:trPr>
          <w:jc w:val="center"/>
        </w:trPr>
        <w:tc>
          <w:tcPr>
            <w:tcW w:w="2093" w:type="dxa"/>
            <w:gridSpan w:val="2"/>
            <w:vMerge/>
            <w:shd w:val="clear" w:color="auto" w:fill="auto"/>
          </w:tcPr>
          <w:p w14:paraId="1B32E280" w14:textId="77777777" w:rsidR="00C9407A" w:rsidRPr="005B0A88" w:rsidRDefault="00C9407A" w:rsidP="00137565">
            <w:pPr>
              <w:pStyle w:val="TAL"/>
              <w:keepNext w:val="0"/>
              <w:keepLines w:val="0"/>
            </w:pPr>
          </w:p>
        </w:tc>
        <w:tc>
          <w:tcPr>
            <w:tcW w:w="1559" w:type="dxa"/>
            <w:shd w:val="clear" w:color="auto" w:fill="auto"/>
          </w:tcPr>
          <w:p w14:paraId="0A27FE4D" w14:textId="2A193498"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3B53937C" w14:textId="77777777" w:rsidR="00C9407A" w:rsidRPr="005B0A88" w:rsidRDefault="00C9407A" w:rsidP="00137565">
            <w:pPr>
              <w:pStyle w:val="TAL"/>
              <w:keepNext w:val="0"/>
              <w:keepLines w:val="0"/>
            </w:pPr>
          </w:p>
        </w:tc>
        <w:tc>
          <w:tcPr>
            <w:tcW w:w="2551" w:type="dxa"/>
            <w:shd w:val="clear" w:color="auto" w:fill="auto"/>
          </w:tcPr>
          <w:p w14:paraId="104DC8C7" w14:textId="350BEE05" w:rsidR="00C9407A" w:rsidRPr="005B0A88" w:rsidRDefault="00C9407A" w:rsidP="00137565">
            <w:pPr>
              <w:pStyle w:val="TAL"/>
              <w:keepNext w:val="0"/>
              <w:keepLines w:val="0"/>
            </w:pPr>
            <w:r w:rsidRPr="005B0A88">
              <w:t>SR.2.1</w:t>
            </w:r>
            <w:r w:rsidR="00432911">
              <w:t xml:space="preserve"> </w:t>
            </w:r>
            <w:r w:rsidRPr="005B0A88">
              <w:t>TDD</w:t>
            </w:r>
          </w:p>
        </w:tc>
        <w:tc>
          <w:tcPr>
            <w:tcW w:w="2268" w:type="dxa"/>
            <w:vMerge/>
            <w:shd w:val="clear" w:color="auto" w:fill="auto"/>
          </w:tcPr>
          <w:p w14:paraId="131C2DC6" w14:textId="77777777" w:rsidR="00C9407A" w:rsidRPr="005B0A88" w:rsidRDefault="00C9407A" w:rsidP="00137565">
            <w:pPr>
              <w:pStyle w:val="TAL"/>
              <w:keepNext w:val="0"/>
              <w:keepLines w:val="0"/>
            </w:pPr>
          </w:p>
        </w:tc>
      </w:tr>
      <w:tr w:rsidR="00C9407A" w:rsidRPr="005B0A88" w14:paraId="321C907C" w14:textId="77777777" w:rsidTr="00432911">
        <w:trPr>
          <w:jc w:val="center"/>
        </w:trPr>
        <w:tc>
          <w:tcPr>
            <w:tcW w:w="3652" w:type="dxa"/>
            <w:gridSpan w:val="3"/>
            <w:shd w:val="clear" w:color="auto" w:fill="auto"/>
          </w:tcPr>
          <w:p w14:paraId="23B9ED8D" w14:textId="476DFD9A"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2EDB0873" w14:textId="77777777" w:rsidR="00C9407A" w:rsidRPr="005B0A88" w:rsidRDefault="00C9407A" w:rsidP="00137565">
            <w:pPr>
              <w:pStyle w:val="TAL"/>
              <w:keepNext w:val="0"/>
              <w:keepLines w:val="0"/>
            </w:pPr>
          </w:p>
        </w:tc>
        <w:tc>
          <w:tcPr>
            <w:tcW w:w="2551" w:type="dxa"/>
            <w:shd w:val="clear" w:color="auto" w:fill="auto"/>
          </w:tcPr>
          <w:p w14:paraId="23DFEF88" w14:textId="77777777" w:rsidR="00C9407A" w:rsidRPr="005B0A88" w:rsidRDefault="00C9407A" w:rsidP="00137565">
            <w:pPr>
              <w:pStyle w:val="TAL"/>
              <w:keepNext w:val="0"/>
              <w:keepLines w:val="0"/>
            </w:pPr>
            <w:r w:rsidRPr="005B0A88">
              <w:rPr>
                <w:bCs/>
              </w:rPr>
              <w:t>1</w:t>
            </w:r>
          </w:p>
        </w:tc>
        <w:tc>
          <w:tcPr>
            <w:tcW w:w="2268" w:type="dxa"/>
            <w:shd w:val="clear" w:color="auto" w:fill="auto"/>
          </w:tcPr>
          <w:p w14:paraId="60F50062" w14:textId="77777777" w:rsidR="00C9407A" w:rsidRPr="005B0A88" w:rsidRDefault="00C9407A" w:rsidP="00137565">
            <w:pPr>
              <w:pStyle w:val="TAL"/>
              <w:keepNext w:val="0"/>
              <w:keepLines w:val="0"/>
            </w:pPr>
          </w:p>
        </w:tc>
      </w:tr>
      <w:tr w:rsidR="00C9407A" w:rsidRPr="005B0A88" w14:paraId="68167F90" w14:textId="77777777" w:rsidTr="00432911">
        <w:trPr>
          <w:jc w:val="center"/>
        </w:trPr>
        <w:tc>
          <w:tcPr>
            <w:tcW w:w="3652" w:type="dxa"/>
            <w:gridSpan w:val="3"/>
            <w:shd w:val="clear" w:color="auto" w:fill="auto"/>
          </w:tcPr>
          <w:p w14:paraId="0CDFB992" w14:textId="649E91B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7DDEC551" w14:textId="77777777" w:rsidR="00C9407A" w:rsidRPr="005B0A88" w:rsidRDefault="00C9407A" w:rsidP="00137565">
            <w:pPr>
              <w:pStyle w:val="TAL"/>
              <w:keepNext w:val="0"/>
              <w:keepLines w:val="0"/>
            </w:pPr>
            <w:r w:rsidRPr="005B0A88">
              <w:rPr>
                <w:bCs/>
              </w:rPr>
              <w:t>dB</w:t>
            </w:r>
          </w:p>
        </w:tc>
        <w:tc>
          <w:tcPr>
            <w:tcW w:w="2551" w:type="dxa"/>
            <w:vMerge w:val="restart"/>
            <w:shd w:val="clear" w:color="auto" w:fill="auto"/>
            <w:vAlign w:val="center"/>
          </w:tcPr>
          <w:p w14:paraId="6644A5DD" w14:textId="77777777" w:rsidR="00C9407A" w:rsidRPr="005B0A88" w:rsidRDefault="00C9407A" w:rsidP="00137565">
            <w:pPr>
              <w:pStyle w:val="TAL"/>
              <w:keepNext w:val="0"/>
              <w:keepLines w:val="0"/>
            </w:pPr>
            <w:r w:rsidRPr="005B0A88">
              <w:t>0</w:t>
            </w:r>
          </w:p>
        </w:tc>
        <w:tc>
          <w:tcPr>
            <w:tcW w:w="2268" w:type="dxa"/>
            <w:shd w:val="clear" w:color="auto" w:fill="auto"/>
          </w:tcPr>
          <w:p w14:paraId="729C0FC9" w14:textId="77777777" w:rsidR="00C9407A" w:rsidRPr="005B0A88" w:rsidRDefault="00C9407A" w:rsidP="00137565">
            <w:pPr>
              <w:pStyle w:val="TAL"/>
              <w:keepNext w:val="0"/>
              <w:keepLines w:val="0"/>
            </w:pPr>
          </w:p>
        </w:tc>
      </w:tr>
      <w:tr w:rsidR="00C9407A" w:rsidRPr="005B0A88" w14:paraId="4B2BCACF" w14:textId="77777777" w:rsidTr="00432911">
        <w:trPr>
          <w:jc w:val="center"/>
        </w:trPr>
        <w:tc>
          <w:tcPr>
            <w:tcW w:w="3652" w:type="dxa"/>
            <w:gridSpan w:val="3"/>
            <w:shd w:val="clear" w:color="auto" w:fill="auto"/>
          </w:tcPr>
          <w:p w14:paraId="4228A6BB" w14:textId="681517F5"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2C913198"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59287001" w14:textId="77777777" w:rsidR="00C9407A" w:rsidRPr="005B0A88" w:rsidRDefault="00C9407A" w:rsidP="00137565">
            <w:pPr>
              <w:pStyle w:val="TAL"/>
              <w:keepNext w:val="0"/>
              <w:keepLines w:val="0"/>
            </w:pPr>
          </w:p>
        </w:tc>
        <w:tc>
          <w:tcPr>
            <w:tcW w:w="2268" w:type="dxa"/>
            <w:shd w:val="clear" w:color="auto" w:fill="auto"/>
          </w:tcPr>
          <w:p w14:paraId="7F5DC3C1" w14:textId="77777777" w:rsidR="00C9407A" w:rsidRPr="005B0A88" w:rsidRDefault="00C9407A" w:rsidP="00137565">
            <w:pPr>
              <w:pStyle w:val="TAL"/>
              <w:keepNext w:val="0"/>
              <w:keepLines w:val="0"/>
            </w:pPr>
          </w:p>
        </w:tc>
      </w:tr>
      <w:tr w:rsidR="00C9407A" w:rsidRPr="005B0A88" w14:paraId="38F03D02" w14:textId="77777777" w:rsidTr="00432911">
        <w:trPr>
          <w:jc w:val="center"/>
        </w:trPr>
        <w:tc>
          <w:tcPr>
            <w:tcW w:w="3652" w:type="dxa"/>
            <w:gridSpan w:val="3"/>
            <w:shd w:val="clear" w:color="auto" w:fill="auto"/>
          </w:tcPr>
          <w:p w14:paraId="6A103F3D" w14:textId="09F9BE48"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0C56F169"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E781259" w14:textId="77777777" w:rsidR="00C9407A" w:rsidRPr="005B0A88" w:rsidRDefault="00C9407A" w:rsidP="00137565">
            <w:pPr>
              <w:pStyle w:val="TAL"/>
              <w:keepNext w:val="0"/>
              <w:keepLines w:val="0"/>
            </w:pPr>
          </w:p>
        </w:tc>
        <w:tc>
          <w:tcPr>
            <w:tcW w:w="2268" w:type="dxa"/>
            <w:shd w:val="clear" w:color="auto" w:fill="auto"/>
          </w:tcPr>
          <w:p w14:paraId="5F64CBED" w14:textId="77777777" w:rsidR="00C9407A" w:rsidRPr="005B0A88" w:rsidRDefault="00C9407A" w:rsidP="00137565">
            <w:pPr>
              <w:pStyle w:val="TAL"/>
              <w:keepNext w:val="0"/>
              <w:keepLines w:val="0"/>
            </w:pPr>
          </w:p>
        </w:tc>
      </w:tr>
      <w:tr w:rsidR="00C9407A" w:rsidRPr="005B0A88" w14:paraId="7D4824E8" w14:textId="77777777" w:rsidTr="00432911">
        <w:trPr>
          <w:jc w:val="center"/>
        </w:trPr>
        <w:tc>
          <w:tcPr>
            <w:tcW w:w="3652" w:type="dxa"/>
            <w:gridSpan w:val="3"/>
            <w:shd w:val="clear" w:color="auto" w:fill="auto"/>
          </w:tcPr>
          <w:p w14:paraId="73613D81" w14:textId="1DC5BDCC"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74817E83"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26DF6326" w14:textId="77777777" w:rsidR="00C9407A" w:rsidRPr="005B0A88" w:rsidRDefault="00C9407A" w:rsidP="00137565">
            <w:pPr>
              <w:pStyle w:val="TAL"/>
              <w:keepNext w:val="0"/>
              <w:keepLines w:val="0"/>
            </w:pPr>
          </w:p>
        </w:tc>
        <w:tc>
          <w:tcPr>
            <w:tcW w:w="2268" w:type="dxa"/>
            <w:shd w:val="clear" w:color="auto" w:fill="auto"/>
          </w:tcPr>
          <w:p w14:paraId="62EB7082" w14:textId="77777777" w:rsidR="00C9407A" w:rsidRPr="005B0A88" w:rsidRDefault="00C9407A" w:rsidP="00137565">
            <w:pPr>
              <w:pStyle w:val="TAL"/>
              <w:keepNext w:val="0"/>
              <w:keepLines w:val="0"/>
            </w:pPr>
          </w:p>
        </w:tc>
      </w:tr>
      <w:tr w:rsidR="00C9407A" w:rsidRPr="005B0A88" w14:paraId="34608542" w14:textId="77777777" w:rsidTr="00432911">
        <w:trPr>
          <w:jc w:val="center"/>
        </w:trPr>
        <w:tc>
          <w:tcPr>
            <w:tcW w:w="3652" w:type="dxa"/>
            <w:gridSpan w:val="3"/>
            <w:shd w:val="clear" w:color="auto" w:fill="auto"/>
          </w:tcPr>
          <w:p w14:paraId="53BCD7E2" w14:textId="41D3142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0EB2DFD5"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F41A2FA" w14:textId="77777777" w:rsidR="00C9407A" w:rsidRPr="005B0A88" w:rsidRDefault="00C9407A" w:rsidP="00137565">
            <w:pPr>
              <w:pStyle w:val="TAL"/>
              <w:keepNext w:val="0"/>
              <w:keepLines w:val="0"/>
            </w:pPr>
          </w:p>
        </w:tc>
        <w:tc>
          <w:tcPr>
            <w:tcW w:w="2268" w:type="dxa"/>
            <w:shd w:val="clear" w:color="auto" w:fill="auto"/>
          </w:tcPr>
          <w:p w14:paraId="14163E4B" w14:textId="77777777" w:rsidR="00C9407A" w:rsidRPr="005B0A88" w:rsidRDefault="00C9407A" w:rsidP="00137565">
            <w:pPr>
              <w:pStyle w:val="TAL"/>
              <w:keepNext w:val="0"/>
              <w:keepLines w:val="0"/>
            </w:pPr>
          </w:p>
        </w:tc>
      </w:tr>
      <w:tr w:rsidR="00C9407A" w:rsidRPr="005B0A88" w14:paraId="285FB7E3" w14:textId="77777777" w:rsidTr="00432911">
        <w:trPr>
          <w:jc w:val="center"/>
        </w:trPr>
        <w:tc>
          <w:tcPr>
            <w:tcW w:w="3652" w:type="dxa"/>
            <w:gridSpan w:val="3"/>
            <w:shd w:val="clear" w:color="auto" w:fill="auto"/>
          </w:tcPr>
          <w:p w14:paraId="75E50FC9" w14:textId="4E943CF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6F9B97EA"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3F1FDCA0" w14:textId="77777777" w:rsidR="00C9407A" w:rsidRPr="005B0A88" w:rsidRDefault="00C9407A" w:rsidP="00137565">
            <w:pPr>
              <w:pStyle w:val="TAL"/>
              <w:keepNext w:val="0"/>
              <w:keepLines w:val="0"/>
            </w:pPr>
          </w:p>
        </w:tc>
        <w:tc>
          <w:tcPr>
            <w:tcW w:w="2268" w:type="dxa"/>
            <w:shd w:val="clear" w:color="auto" w:fill="auto"/>
          </w:tcPr>
          <w:p w14:paraId="445FC044" w14:textId="77777777" w:rsidR="00C9407A" w:rsidRPr="005B0A88" w:rsidRDefault="00C9407A" w:rsidP="00137565">
            <w:pPr>
              <w:pStyle w:val="TAL"/>
              <w:keepNext w:val="0"/>
              <w:keepLines w:val="0"/>
            </w:pPr>
          </w:p>
        </w:tc>
      </w:tr>
      <w:tr w:rsidR="00C9407A" w:rsidRPr="005B0A88" w14:paraId="20CB77FD" w14:textId="77777777" w:rsidTr="00432911">
        <w:trPr>
          <w:jc w:val="center"/>
        </w:trPr>
        <w:tc>
          <w:tcPr>
            <w:tcW w:w="3652" w:type="dxa"/>
            <w:gridSpan w:val="3"/>
            <w:shd w:val="clear" w:color="auto" w:fill="auto"/>
          </w:tcPr>
          <w:p w14:paraId="7B1E485E" w14:textId="70357FA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53CB343C"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359FC5D4" w14:textId="77777777" w:rsidR="00C9407A" w:rsidRPr="005B0A88" w:rsidRDefault="00C9407A" w:rsidP="00137565">
            <w:pPr>
              <w:pStyle w:val="TAL"/>
              <w:keepNext w:val="0"/>
              <w:keepLines w:val="0"/>
            </w:pPr>
          </w:p>
        </w:tc>
        <w:tc>
          <w:tcPr>
            <w:tcW w:w="2268" w:type="dxa"/>
            <w:shd w:val="clear" w:color="auto" w:fill="auto"/>
          </w:tcPr>
          <w:p w14:paraId="4D751C4C" w14:textId="77777777" w:rsidR="00C9407A" w:rsidRPr="005B0A88" w:rsidRDefault="00C9407A" w:rsidP="00137565">
            <w:pPr>
              <w:pStyle w:val="TAL"/>
              <w:keepNext w:val="0"/>
              <w:keepLines w:val="0"/>
            </w:pPr>
          </w:p>
        </w:tc>
      </w:tr>
      <w:tr w:rsidR="00C9407A" w:rsidRPr="005B0A88" w14:paraId="57D66271" w14:textId="77777777" w:rsidTr="00432911">
        <w:trPr>
          <w:jc w:val="center"/>
        </w:trPr>
        <w:tc>
          <w:tcPr>
            <w:tcW w:w="1242" w:type="dxa"/>
            <w:vMerge w:val="restart"/>
            <w:shd w:val="clear" w:color="auto" w:fill="auto"/>
          </w:tcPr>
          <w:p w14:paraId="38C6D95C" w14:textId="65926902"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3F8D7DF5" w14:textId="77777777" w:rsidR="00C9407A" w:rsidRPr="005B0A88" w:rsidRDefault="00C9407A" w:rsidP="00137565">
            <w:pPr>
              <w:pStyle w:val="TAL"/>
              <w:keepNext w:val="0"/>
              <w:keepLines w:val="0"/>
            </w:pPr>
            <w:r w:rsidRPr="005B0A88">
              <w:rPr>
                <w:noProof/>
                <w:position w:val="-12"/>
              </w:rPr>
              <w:drawing>
                <wp:inline distT="0" distB="0" distL="0" distR="0" wp14:anchorId="1FB51141" wp14:editId="0063B99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25EA2F" w14:textId="77777777" w:rsidR="00C9407A" w:rsidRPr="005B0A88" w:rsidRDefault="00C9407A" w:rsidP="00137565">
            <w:pPr>
              <w:pStyle w:val="TAL"/>
              <w:keepNext w:val="0"/>
              <w:keepLines w:val="0"/>
            </w:pPr>
            <w:r w:rsidRPr="005B0A88">
              <w:t>dB</w:t>
            </w:r>
          </w:p>
        </w:tc>
        <w:tc>
          <w:tcPr>
            <w:tcW w:w="2551" w:type="dxa"/>
            <w:shd w:val="clear" w:color="auto" w:fill="auto"/>
          </w:tcPr>
          <w:p w14:paraId="7395E02B" w14:textId="77777777" w:rsidR="00C9407A" w:rsidRPr="005B0A88" w:rsidRDefault="00C9407A" w:rsidP="00137565">
            <w:pPr>
              <w:pStyle w:val="TAL"/>
              <w:keepNext w:val="0"/>
              <w:keepLines w:val="0"/>
            </w:pPr>
            <w:r w:rsidRPr="005B0A88">
              <w:rPr>
                <w:bCs/>
              </w:rPr>
              <w:t>3</w:t>
            </w:r>
          </w:p>
        </w:tc>
        <w:tc>
          <w:tcPr>
            <w:tcW w:w="2268" w:type="dxa"/>
            <w:vMerge w:val="restart"/>
            <w:shd w:val="clear" w:color="auto" w:fill="auto"/>
          </w:tcPr>
          <w:p w14:paraId="57C5BC51" w14:textId="053F06C6"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r w:rsidRPr="005B0A88">
              <w:rPr>
                <w:i/>
              </w:rPr>
              <w:t>rsrp-ThresholdSSB</w:t>
            </w:r>
          </w:p>
        </w:tc>
      </w:tr>
      <w:tr w:rsidR="00C9407A" w:rsidRPr="005B0A88" w14:paraId="39B8E1E4" w14:textId="77777777" w:rsidTr="00432911">
        <w:trPr>
          <w:jc w:val="center"/>
        </w:trPr>
        <w:tc>
          <w:tcPr>
            <w:tcW w:w="1242" w:type="dxa"/>
            <w:vMerge/>
            <w:shd w:val="clear" w:color="auto" w:fill="auto"/>
          </w:tcPr>
          <w:p w14:paraId="568B5BEC" w14:textId="77777777" w:rsidR="00C9407A" w:rsidRPr="005B0A88" w:rsidRDefault="00C9407A" w:rsidP="00137565">
            <w:pPr>
              <w:pStyle w:val="TAL"/>
              <w:keepNext w:val="0"/>
              <w:keepLines w:val="0"/>
            </w:pPr>
          </w:p>
        </w:tc>
        <w:tc>
          <w:tcPr>
            <w:tcW w:w="851" w:type="dxa"/>
            <w:vMerge w:val="restart"/>
            <w:shd w:val="clear" w:color="auto" w:fill="auto"/>
          </w:tcPr>
          <w:p w14:paraId="3B524287" w14:textId="77777777" w:rsidR="00C9407A" w:rsidRPr="005B0A88" w:rsidRDefault="00C9407A" w:rsidP="00137565">
            <w:pPr>
              <w:pStyle w:val="TAL"/>
              <w:keepNext w:val="0"/>
              <w:keepLines w:val="0"/>
            </w:pPr>
            <w:r w:rsidRPr="005B0A88">
              <w:rPr>
                <w:noProof/>
                <w:position w:val="-12"/>
              </w:rPr>
              <w:drawing>
                <wp:inline distT="0" distB="0" distL="0" distR="0" wp14:anchorId="0CD39A91" wp14:editId="2CDD75CF">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DCF0E0E" w14:textId="60CA1FE1"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6B5B2732" w14:textId="77777777" w:rsidR="00C9407A" w:rsidRPr="005B0A88" w:rsidRDefault="00C9407A" w:rsidP="00137565">
            <w:pPr>
              <w:pStyle w:val="TAL"/>
              <w:keepNext w:val="0"/>
              <w:keepLines w:val="0"/>
            </w:pPr>
            <w:r w:rsidRPr="005B0A88">
              <w:t>dBm/15kHz</w:t>
            </w:r>
          </w:p>
        </w:tc>
        <w:tc>
          <w:tcPr>
            <w:tcW w:w="2551" w:type="dxa"/>
            <w:shd w:val="clear" w:color="auto" w:fill="auto"/>
          </w:tcPr>
          <w:p w14:paraId="22FB8986" w14:textId="77777777" w:rsidR="00C9407A" w:rsidRPr="005B0A88" w:rsidRDefault="00C9407A" w:rsidP="00137565">
            <w:pPr>
              <w:pStyle w:val="TAL"/>
              <w:keepNext w:val="0"/>
              <w:keepLines w:val="0"/>
            </w:pPr>
            <w:r w:rsidRPr="005B0A88">
              <w:t>-98</w:t>
            </w:r>
          </w:p>
        </w:tc>
        <w:tc>
          <w:tcPr>
            <w:tcW w:w="2268" w:type="dxa"/>
            <w:vMerge/>
            <w:shd w:val="clear" w:color="auto" w:fill="auto"/>
          </w:tcPr>
          <w:p w14:paraId="26D7A3EF" w14:textId="77777777" w:rsidR="00C9407A" w:rsidRPr="005B0A88" w:rsidRDefault="00C9407A" w:rsidP="00137565">
            <w:pPr>
              <w:pStyle w:val="TAL"/>
              <w:keepNext w:val="0"/>
              <w:keepLines w:val="0"/>
            </w:pPr>
          </w:p>
        </w:tc>
      </w:tr>
      <w:tr w:rsidR="00C9407A" w:rsidRPr="005B0A88" w14:paraId="13ED2D20" w14:textId="77777777" w:rsidTr="00432911">
        <w:trPr>
          <w:jc w:val="center"/>
        </w:trPr>
        <w:tc>
          <w:tcPr>
            <w:tcW w:w="1242" w:type="dxa"/>
            <w:vMerge/>
            <w:shd w:val="clear" w:color="auto" w:fill="auto"/>
          </w:tcPr>
          <w:p w14:paraId="04BEA80C" w14:textId="77777777" w:rsidR="00C9407A" w:rsidRPr="005B0A88" w:rsidRDefault="00C9407A" w:rsidP="00137565">
            <w:pPr>
              <w:pStyle w:val="TAL"/>
              <w:keepNext w:val="0"/>
              <w:keepLines w:val="0"/>
            </w:pPr>
          </w:p>
        </w:tc>
        <w:tc>
          <w:tcPr>
            <w:tcW w:w="851" w:type="dxa"/>
            <w:vMerge/>
            <w:shd w:val="clear" w:color="auto" w:fill="auto"/>
          </w:tcPr>
          <w:p w14:paraId="21417B06" w14:textId="77777777" w:rsidR="00C9407A" w:rsidRPr="005B0A88" w:rsidRDefault="00C9407A" w:rsidP="00137565">
            <w:pPr>
              <w:pStyle w:val="TAL"/>
              <w:keepNext w:val="0"/>
              <w:keepLines w:val="0"/>
            </w:pPr>
          </w:p>
        </w:tc>
        <w:tc>
          <w:tcPr>
            <w:tcW w:w="1559" w:type="dxa"/>
            <w:shd w:val="clear" w:color="auto" w:fill="auto"/>
          </w:tcPr>
          <w:p w14:paraId="68196487" w14:textId="3DB01D5C"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31327698" w14:textId="77777777" w:rsidR="00C9407A" w:rsidRPr="005B0A88" w:rsidRDefault="00C9407A" w:rsidP="00137565">
            <w:pPr>
              <w:pStyle w:val="TAL"/>
              <w:keepNext w:val="0"/>
              <w:keepLines w:val="0"/>
            </w:pPr>
          </w:p>
        </w:tc>
        <w:tc>
          <w:tcPr>
            <w:tcW w:w="2551" w:type="dxa"/>
            <w:shd w:val="clear" w:color="auto" w:fill="auto"/>
          </w:tcPr>
          <w:p w14:paraId="77FC801B" w14:textId="77777777" w:rsidR="00C9407A" w:rsidRPr="005B0A88" w:rsidRDefault="00C9407A" w:rsidP="00137565">
            <w:pPr>
              <w:pStyle w:val="TAL"/>
              <w:keepNext w:val="0"/>
              <w:keepLines w:val="0"/>
            </w:pPr>
            <w:r w:rsidRPr="005B0A88">
              <w:t>-101</w:t>
            </w:r>
          </w:p>
        </w:tc>
        <w:tc>
          <w:tcPr>
            <w:tcW w:w="2268" w:type="dxa"/>
            <w:vMerge/>
            <w:shd w:val="clear" w:color="auto" w:fill="auto"/>
          </w:tcPr>
          <w:p w14:paraId="2CCB7250" w14:textId="77777777" w:rsidR="00C9407A" w:rsidRPr="005B0A88" w:rsidRDefault="00C9407A" w:rsidP="00137565">
            <w:pPr>
              <w:pStyle w:val="TAL"/>
              <w:keepNext w:val="0"/>
              <w:keepLines w:val="0"/>
            </w:pPr>
          </w:p>
        </w:tc>
      </w:tr>
      <w:tr w:rsidR="00C9407A" w:rsidRPr="005B0A88" w14:paraId="4156F46A" w14:textId="77777777" w:rsidTr="00432911">
        <w:trPr>
          <w:jc w:val="center"/>
        </w:trPr>
        <w:tc>
          <w:tcPr>
            <w:tcW w:w="1242" w:type="dxa"/>
            <w:vMerge/>
            <w:shd w:val="clear" w:color="auto" w:fill="auto"/>
          </w:tcPr>
          <w:p w14:paraId="0CE8D1BC" w14:textId="77777777" w:rsidR="00C9407A" w:rsidRPr="005B0A88" w:rsidRDefault="00C9407A" w:rsidP="00137565">
            <w:pPr>
              <w:pStyle w:val="TAL"/>
              <w:keepNext w:val="0"/>
              <w:keepLines w:val="0"/>
            </w:pPr>
          </w:p>
        </w:tc>
        <w:tc>
          <w:tcPr>
            <w:tcW w:w="2410" w:type="dxa"/>
            <w:gridSpan w:val="2"/>
            <w:shd w:val="clear" w:color="auto" w:fill="auto"/>
          </w:tcPr>
          <w:p w14:paraId="5AC2DA1C" w14:textId="77777777" w:rsidR="00C9407A" w:rsidRPr="005B0A88" w:rsidRDefault="00C9407A" w:rsidP="00137565">
            <w:pPr>
              <w:pStyle w:val="TAL"/>
              <w:keepNext w:val="0"/>
              <w:keepLines w:val="0"/>
            </w:pPr>
            <w:r w:rsidRPr="005B0A88">
              <w:rPr>
                <w:noProof/>
                <w:position w:val="-12"/>
              </w:rPr>
              <w:drawing>
                <wp:inline distT="0" distB="0" distL="0" distR="0" wp14:anchorId="46FD52D7" wp14:editId="7F5FEC1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364296" w14:textId="77777777" w:rsidR="00C9407A" w:rsidRPr="005B0A88" w:rsidRDefault="00C9407A" w:rsidP="00137565">
            <w:pPr>
              <w:pStyle w:val="TAL"/>
              <w:keepNext w:val="0"/>
              <w:keepLines w:val="0"/>
            </w:pPr>
            <w:r w:rsidRPr="005B0A88">
              <w:t>dB</w:t>
            </w:r>
          </w:p>
        </w:tc>
        <w:tc>
          <w:tcPr>
            <w:tcW w:w="2551" w:type="dxa"/>
            <w:shd w:val="clear" w:color="auto" w:fill="auto"/>
          </w:tcPr>
          <w:p w14:paraId="3CA522E0" w14:textId="77777777" w:rsidR="00C9407A" w:rsidRPr="005B0A88" w:rsidRDefault="00C9407A" w:rsidP="00137565">
            <w:pPr>
              <w:pStyle w:val="TAL"/>
              <w:keepNext w:val="0"/>
              <w:keepLines w:val="0"/>
            </w:pPr>
            <w:r w:rsidRPr="005B0A88">
              <w:t>3</w:t>
            </w:r>
          </w:p>
        </w:tc>
        <w:tc>
          <w:tcPr>
            <w:tcW w:w="2268" w:type="dxa"/>
            <w:vMerge/>
            <w:shd w:val="clear" w:color="auto" w:fill="auto"/>
          </w:tcPr>
          <w:p w14:paraId="2637AF90" w14:textId="77777777" w:rsidR="00C9407A" w:rsidRPr="005B0A88" w:rsidRDefault="00C9407A" w:rsidP="00137565">
            <w:pPr>
              <w:pStyle w:val="TAL"/>
              <w:keepNext w:val="0"/>
              <w:keepLines w:val="0"/>
            </w:pPr>
          </w:p>
        </w:tc>
      </w:tr>
      <w:tr w:rsidR="00C9407A" w:rsidRPr="005B0A88" w14:paraId="098579AE" w14:textId="77777777" w:rsidTr="00432911">
        <w:trPr>
          <w:jc w:val="center"/>
        </w:trPr>
        <w:tc>
          <w:tcPr>
            <w:tcW w:w="1242" w:type="dxa"/>
            <w:vMerge/>
            <w:shd w:val="clear" w:color="auto" w:fill="auto"/>
          </w:tcPr>
          <w:p w14:paraId="3FEB5CD3" w14:textId="77777777" w:rsidR="00C9407A" w:rsidRPr="005B0A88" w:rsidRDefault="00C9407A" w:rsidP="00137565">
            <w:pPr>
              <w:pStyle w:val="TAL"/>
              <w:keepNext w:val="0"/>
              <w:keepLines w:val="0"/>
            </w:pPr>
          </w:p>
        </w:tc>
        <w:tc>
          <w:tcPr>
            <w:tcW w:w="851" w:type="dxa"/>
            <w:vMerge w:val="restart"/>
            <w:shd w:val="clear" w:color="auto" w:fill="auto"/>
          </w:tcPr>
          <w:p w14:paraId="4354EE15"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2C3E76E5" w14:textId="7F4CBC04"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7363EBCE"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5B5A3C04" w14:textId="77777777" w:rsidR="00C9407A" w:rsidRPr="005B0A88" w:rsidRDefault="00C9407A" w:rsidP="00137565">
            <w:pPr>
              <w:pStyle w:val="TAL"/>
              <w:keepNext w:val="0"/>
              <w:keepLines w:val="0"/>
            </w:pPr>
            <w:r w:rsidRPr="005B0A88">
              <w:rPr>
                <w:rFonts w:cs="Arial"/>
              </w:rPr>
              <w:t>-95</w:t>
            </w:r>
          </w:p>
        </w:tc>
        <w:tc>
          <w:tcPr>
            <w:tcW w:w="2268" w:type="dxa"/>
            <w:vMerge/>
            <w:shd w:val="clear" w:color="auto" w:fill="auto"/>
          </w:tcPr>
          <w:p w14:paraId="2FBD3ACC" w14:textId="77777777" w:rsidR="00C9407A" w:rsidRPr="005B0A88" w:rsidRDefault="00C9407A" w:rsidP="00137565">
            <w:pPr>
              <w:pStyle w:val="TAL"/>
              <w:keepNext w:val="0"/>
              <w:keepLines w:val="0"/>
            </w:pPr>
          </w:p>
        </w:tc>
      </w:tr>
      <w:tr w:rsidR="00C9407A" w:rsidRPr="005B0A88" w14:paraId="01C3FEBA" w14:textId="77777777" w:rsidTr="00432911">
        <w:trPr>
          <w:jc w:val="center"/>
        </w:trPr>
        <w:tc>
          <w:tcPr>
            <w:tcW w:w="1242" w:type="dxa"/>
            <w:vMerge/>
            <w:shd w:val="clear" w:color="auto" w:fill="auto"/>
          </w:tcPr>
          <w:p w14:paraId="6099CC52" w14:textId="77777777" w:rsidR="00C9407A" w:rsidRPr="005B0A88" w:rsidRDefault="00C9407A" w:rsidP="00137565">
            <w:pPr>
              <w:pStyle w:val="TAL"/>
              <w:keepNext w:val="0"/>
              <w:keepLines w:val="0"/>
            </w:pPr>
          </w:p>
        </w:tc>
        <w:tc>
          <w:tcPr>
            <w:tcW w:w="851" w:type="dxa"/>
            <w:vMerge/>
            <w:shd w:val="clear" w:color="auto" w:fill="auto"/>
          </w:tcPr>
          <w:p w14:paraId="074043E7" w14:textId="77777777" w:rsidR="00C9407A" w:rsidRPr="005B0A88" w:rsidRDefault="00C9407A" w:rsidP="00137565">
            <w:pPr>
              <w:pStyle w:val="TAL"/>
              <w:keepNext w:val="0"/>
              <w:keepLines w:val="0"/>
              <w:rPr>
                <w:position w:val="-12"/>
              </w:rPr>
            </w:pPr>
          </w:p>
        </w:tc>
        <w:tc>
          <w:tcPr>
            <w:tcW w:w="1559" w:type="dxa"/>
            <w:shd w:val="clear" w:color="auto" w:fill="auto"/>
          </w:tcPr>
          <w:p w14:paraId="4779ADCA" w14:textId="53ACBAC6"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220CF30E" w14:textId="77777777" w:rsidR="00C9407A" w:rsidRPr="005B0A88" w:rsidRDefault="00C9407A" w:rsidP="00137565">
            <w:pPr>
              <w:pStyle w:val="TAL"/>
              <w:keepNext w:val="0"/>
              <w:keepLines w:val="0"/>
            </w:pPr>
          </w:p>
        </w:tc>
        <w:tc>
          <w:tcPr>
            <w:tcW w:w="2551" w:type="dxa"/>
            <w:shd w:val="clear" w:color="auto" w:fill="auto"/>
          </w:tcPr>
          <w:p w14:paraId="65D51D4D" w14:textId="77777777" w:rsidR="00C9407A" w:rsidRPr="005B0A88" w:rsidRDefault="00C9407A" w:rsidP="00137565">
            <w:pPr>
              <w:pStyle w:val="TAL"/>
              <w:keepNext w:val="0"/>
              <w:keepLines w:val="0"/>
            </w:pPr>
            <w:r w:rsidRPr="005B0A88">
              <w:rPr>
                <w:rFonts w:cs="Arial"/>
              </w:rPr>
              <w:t>-98</w:t>
            </w:r>
          </w:p>
        </w:tc>
        <w:tc>
          <w:tcPr>
            <w:tcW w:w="2268" w:type="dxa"/>
            <w:vMerge/>
            <w:shd w:val="clear" w:color="auto" w:fill="auto"/>
          </w:tcPr>
          <w:p w14:paraId="3BD1FC2C" w14:textId="77777777" w:rsidR="00C9407A" w:rsidRPr="005B0A88" w:rsidRDefault="00C9407A" w:rsidP="00137565">
            <w:pPr>
              <w:pStyle w:val="TAL"/>
              <w:keepNext w:val="0"/>
              <w:keepLines w:val="0"/>
            </w:pPr>
          </w:p>
        </w:tc>
      </w:tr>
      <w:tr w:rsidR="00C9407A" w:rsidRPr="005B0A88" w14:paraId="524E71F4" w14:textId="77777777" w:rsidTr="00432911">
        <w:trPr>
          <w:jc w:val="center"/>
        </w:trPr>
        <w:tc>
          <w:tcPr>
            <w:tcW w:w="1242" w:type="dxa"/>
            <w:vMerge/>
            <w:shd w:val="clear" w:color="auto" w:fill="auto"/>
          </w:tcPr>
          <w:p w14:paraId="570FD7C5" w14:textId="77777777" w:rsidR="00C9407A" w:rsidRPr="005B0A88" w:rsidRDefault="00C9407A" w:rsidP="00137565">
            <w:pPr>
              <w:pStyle w:val="TAL"/>
              <w:keepNext w:val="0"/>
              <w:keepLines w:val="0"/>
            </w:pPr>
          </w:p>
        </w:tc>
        <w:tc>
          <w:tcPr>
            <w:tcW w:w="2410" w:type="dxa"/>
            <w:gridSpan w:val="2"/>
            <w:shd w:val="clear" w:color="auto" w:fill="auto"/>
          </w:tcPr>
          <w:p w14:paraId="15D5953C" w14:textId="77777777" w:rsidR="00C9407A" w:rsidRPr="005B0A88" w:rsidRDefault="00C9407A" w:rsidP="00137565">
            <w:pPr>
              <w:pStyle w:val="TAL"/>
              <w:keepNext w:val="0"/>
              <w:keepLines w:val="0"/>
            </w:pPr>
            <w:r w:rsidRPr="005B0A88">
              <w:t>SS-RSRP</w:t>
            </w:r>
          </w:p>
        </w:tc>
        <w:tc>
          <w:tcPr>
            <w:tcW w:w="1276" w:type="dxa"/>
            <w:shd w:val="clear" w:color="auto" w:fill="auto"/>
          </w:tcPr>
          <w:p w14:paraId="3DCAE228" w14:textId="4661DCB7"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2B52FDB0" w14:textId="77777777" w:rsidR="00C9407A" w:rsidRPr="005B0A88" w:rsidRDefault="00C9407A" w:rsidP="00137565">
            <w:pPr>
              <w:pStyle w:val="TAL"/>
              <w:keepNext w:val="0"/>
              <w:keepLines w:val="0"/>
            </w:pPr>
            <w:r w:rsidRPr="005B0A88">
              <w:t>-95</w:t>
            </w:r>
          </w:p>
        </w:tc>
        <w:tc>
          <w:tcPr>
            <w:tcW w:w="2268" w:type="dxa"/>
            <w:vMerge/>
            <w:shd w:val="clear" w:color="auto" w:fill="auto"/>
          </w:tcPr>
          <w:p w14:paraId="29DB04A8" w14:textId="77777777" w:rsidR="00C9407A" w:rsidRPr="005B0A88" w:rsidRDefault="00C9407A" w:rsidP="00137565">
            <w:pPr>
              <w:pStyle w:val="TAL"/>
              <w:keepNext w:val="0"/>
              <w:keepLines w:val="0"/>
            </w:pPr>
          </w:p>
        </w:tc>
      </w:tr>
      <w:tr w:rsidR="00C9407A" w:rsidRPr="005B0A88" w14:paraId="4C87E5A4" w14:textId="77777777" w:rsidTr="00432911">
        <w:trPr>
          <w:jc w:val="center"/>
        </w:trPr>
        <w:tc>
          <w:tcPr>
            <w:tcW w:w="1242" w:type="dxa"/>
            <w:vMerge w:val="restart"/>
            <w:shd w:val="clear" w:color="auto" w:fill="auto"/>
          </w:tcPr>
          <w:p w14:paraId="26767E13" w14:textId="69D034CB"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2ACF6FFA" w14:textId="77777777" w:rsidR="00C9407A" w:rsidRPr="005B0A88" w:rsidRDefault="00C9407A" w:rsidP="00137565">
            <w:pPr>
              <w:pStyle w:val="TAL"/>
              <w:keepNext w:val="0"/>
              <w:keepLines w:val="0"/>
            </w:pPr>
            <w:r w:rsidRPr="005B0A88">
              <w:rPr>
                <w:noProof/>
                <w:position w:val="-12"/>
              </w:rPr>
              <w:drawing>
                <wp:inline distT="0" distB="0" distL="0" distR="0" wp14:anchorId="1DF118C2" wp14:editId="454F7B41">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30791D3" w14:textId="77777777" w:rsidR="00C9407A" w:rsidRPr="005B0A88" w:rsidRDefault="00C9407A" w:rsidP="00137565">
            <w:pPr>
              <w:pStyle w:val="TAL"/>
              <w:keepNext w:val="0"/>
              <w:keepLines w:val="0"/>
            </w:pPr>
            <w:r w:rsidRPr="005B0A88">
              <w:t>dB</w:t>
            </w:r>
          </w:p>
        </w:tc>
        <w:tc>
          <w:tcPr>
            <w:tcW w:w="2551" w:type="dxa"/>
            <w:shd w:val="clear" w:color="auto" w:fill="auto"/>
          </w:tcPr>
          <w:p w14:paraId="04723ADA" w14:textId="77777777" w:rsidR="00C9407A" w:rsidRPr="005B0A88" w:rsidRDefault="00C9407A" w:rsidP="00137565">
            <w:pPr>
              <w:pStyle w:val="TAL"/>
              <w:keepNext w:val="0"/>
              <w:keepLines w:val="0"/>
            </w:pPr>
            <w:r w:rsidRPr="005B0A88">
              <w:rPr>
                <w:bCs/>
              </w:rPr>
              <w:t>-17</w:t>
            </w:r>
          </w:p>
        </w:tc>
        <w:tc>
          <w:tcPr>
            <w:tcW w:w="2268" w:type="dxa"/>
            <w:vMerge w:val="restart"/>
            <w:shd w:val="clear" w:color="auto" w:fill="auto"/>
          </w:tcPr>
          <w:p w14:paraId="2D485F97" w14:textId="5720B691"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r w:rsidRPr="005B0A88">
              <w:rPr>
                <w:i/>
              </w:rPr>
              <w:t>rsrp-ThresholdSSB</w:t>
            </w:r>
          </w:p>
        </w:tc>
      </w:tr>
      <w:tr w:rsidR="00C9407A" w:rsidRPr="005B0A88" w14:paraId="54BA16B1" w14:textId="77777777" w:rsidTr="00432911">
        <w:trPr>
          <w:jc w:val="center"/>
        </w:trPr>
        <w:tc>
          <w:tcPr>
            <w:tcW w:w="1242" w:type="dxa"/>
            <w:vMerge/>
            <w:shd w:val="clear" w:color="auto" w:fill="auto"/>
          </w:tcPr>
          <w:p w14:paraId="1481B0DA" w14:textId="77777777" w:rsidR="00C9407A" w:rsidRPr="005B0A88" w:rsidRDefault="00C9407A" w:rsidP="00137565">
            <w:pPr>
              <w:pStyle w:val="TAL"/>
              <w:keepNext w:val="0"/>
              <w:keepLines w:val="0"/>
            </w:pPr>
          </w:p>
        </w:tc>
        <w:tc>
          <w:tcPr>
            <w:tcW w:w="851" w:type="dxa"/>
            <w:vMerge w:val="restart"/>
            <w:shd w:val="clear" w:color="auto" w:fill="auto"/>
          </w:tcPr>
          <w:p w14:paraId="4E6A60BA" w14:textId="77777777" w:rsidR="00C9407A" w:rsidRPr="005B0A88" w:rsidRDefault="00C9407A" w:rsidP="00137565">
            <w:pPr>
              <w:pStyle w:val="TAL"/>
              <w:keepNext w:val="0"/>
              <w:keepLines w:val="0"/>
            </w:pPr>
            <w:r w:rsidRPr="005B0A88">
              <w:rPr>
                <w:noProof/>
                <w:position w:val="-12"/>
              </w:rPr>
              <w:drawing>
                <wp:inline distT="0" distB="0" distL="0" distR="0" wp14:anchorId="15384FF9" wp14:editId="2C60B164">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0DAEFD" w14:textId="752D7BA9"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1FEFD92" w14:textId="77777777" w:rsidR="00C9407A" w:rsidRPr="005B0A88" w:rsidRDefault="00C9407A" w:rsidP="00137565">
            <w:pPr>
              <w:pStyle w:val="TAL"/>
              <w:keepNext w:val="0"/>
              <w:keepLines w:val="0"/>
            </w:pPr>
            <w:r w:rsidRPr="005B0A88">
              <w:t>dBm/15kHz</w:t>
            </w:r>
          </w:p>
        </w:tc>
        <w:tc>
          <w:tcPr>
            <w:tcW w:w="2551" w:type="dxa"/>
            <w:shd w:val="clear" w:color="auto" w:fill="auto"/>
          </w:tcPr>
          <w:p w14:paraId="6E52A5D3" w14:textId="00B8A6FD" w:rsidR="00C9407A" w:rsidRPr="005B0A88" w:rsidRDefault="00C9407A" w:rsidP="00137565">
            <w:pPr>
              <w:pStyle w:val="TAL"/>
              <w:keepNext w:val="0"/>
              <w:keepLines w:val="0"/>
            </w:pPr>
            <w:r w:rsidRPr="005B0A88">
              <w:t>-98</w:t>
            </w:r>
            <w:r w:rsidR="00432911">
              <w:t xml:space="preserve"> </w:t>
            </w:r>
          </w:p>
        </w:tc>
        <w:tc>
          <w:tcPr>
            <w:tcW w:w="2268" w:type="dxa"/>
            <w:vMerge/>
            <w:shd w:val="clear" w:color="auto" w:fill="auto"/>
          </w:tcPr>
          <w:p w14:paraId="73B07D0B" w14:textId="77777777" w:rsidR="00C9407A" w:rsidRPr="005B0A88" w:rsidRDefault="00C9407A" w:rsidP="00137565">
            <w:pPr>
              <w:pStyle w:val="TAL"/>
              <w:keepNext w:val="0"/>
              <w:keepLines w:val="0"/>
            </w:pPr>
          </w:p>
        </w:tc>
      </w:tr>
      <w:tr w:rsidR="00C9407A" w:rsidRPr="005B0A88" w14:paraId="2C630E32" w14:textId="77777777" w:rsidTr="00432911">
        <w:trPr>
          <w:jc w:val="center"/>
        </w:trPr>
        <w:tc>
          <w:tcPr>
            <w:tcW w:w="1242" w:type="dxa"/>
            <w:vMerge/>
            <w:shd w:val="clear" w:color="auto" w:fill="auto"/>
          </w:tcPr>
          <w:p w14:paraId="02055C58" w14:textId="77777777" w:rsidR="00C9407A" w:rsidRPr="005B0A88" w:rsidRDefault="00C9407A" w:rsidP="00137565">
            <w:pPr>
              <w:pStyle w:val="TAL"/>
              <w:keepNext w:val="0"/>
              <w:keepLines w:val="0"/>
            </w:pPr>
          </w:p>
        </w:tc>
        <w:tc>
          <w:tcPr>
            <w:tcW w:w="851" w:type="dxa"/>
            <w:vMerge/>
            <w:shd w:val="clear" w:color="auto" w:fill="auto"/>
          </w:tcPr>
          <w:p w14:paraId="22B45FDB" w14:textId="77777777" w:rsidR="00C9407A" w:rsidRPr="005B0A88" w:rsidRDefault="00C9407A" w:rsidP="00137565">
            <w:pPr>
              <w:pStyle w:val="TAL"/>
              <w:keepNext w:val="0"/>
              <w:keepLines w:val="0"/>
            </w:pPr>
          </w:p>
        </w:tc>
        <w:tc>
          <w:tcPr>
            <w:tcW w:w="1559" w:type="dxa"/>
            <w:shd w:val="clear" w:color="auto" w:fill="auto"/>
          </w:tcPr>
          <w:p w14:paraId="7CCE1DC3" w14:textId="3B389EF4"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A58C472" w14:textId="77777777" w:rsidR="00C9407A" w:rsidRPr="005B0A88" w:rsidRDefault="00C9407A" w:rsidP="00137565">
            <w:pPr>
              <w:pStyle w:val="TAL"/>
              <w:keepNext w:val="0"/>
              <w:keepLines w:val="0"/>
            </w:pPr>
          </w:p>
        </w:tc>
        <w:tc>
          <w:tcPr>
            <w:tcW w:w="2551" w:type="dxa"/>
            <w:shd w:val="clear" w:color="auto" w:fill="auto"/>
          </w:tcPr>
          <w:p w14:paraId="0A74ED9C" w14:textId="77777777" w:rsidR="00C9407A" w:rsidRPr="005B0A88" w:rsidRDefault="00C9407A" w:rsidP="00137565">
            <w:pPr>
              <w:pStyle w:val="TAL"/>
              <w:keepNext w:val="0"/>
              <w:keepLines w:val="0"/>
            </w:pPr>
            <w:r w:rsidRPr="005B0A88">
              <w:t>-101</w:t>
            </w:r>
          </w:p>
        </w:tc>
        <w:tc>
          <w:tcPr>
            <w:tcW w:w="2268" w:type="dxa"/>
            <w:vMerge/>
            <w:shd w:val="clear" w:color="auto" w:fill="auto"/>
          </w:tcPr>
          <w:p w14:paraId="42CC22E2" w14:textId="77777777" w:rsidR="00C9407A" w:rsidRPr="005B0A88" w:rsidRDefault="00C9407A" w:rsidP="00137565">
            <w:pPr>
              <w:pStyle w:val="TAL"/>
              <w:keepNext w:val="0"/>
              <w:keepLines w:val="0"/>
            </w:pPr>
          </w:p>
        </w:tc>
      </w:tr>
      <w:tr w:rsidR="00C9407A" w:rsidRPr="005B0A88" w14:paraId="57876142" w14:textId="77777777" w:rsidTr="00432911">
        <w:trPr>
          <w:jc w:val="center"/>
        </w:trPr>
        <w:tc>
          <w:tcPr>
            <w:tcW w:w="1242" w:type="dxa"/>
            <w:vMerge/>
            <w:shd w:val="clear" w:color="auto" w:fill="auto"/>
          </w:tcPr>
          <w:p w14:paraId="6F2462B0" w14:textId="77777777" w:rsidR="00C9407A" w:rsidRPr="005B0A88" w:rsidRDefault="00C9407A" w:rsidP="00137565">
            <w:pPr>
              <w:pStyle w:val="TAL"/>
              <w:keepNext w:val="0"/>
              <w:keepLines w:val="0"/>
            </w:pPr>
          </w:p>
        </w:tc>
        <w:tc>
          <w:tcPr>
            <w:tcW w:w="2410" w:type="dxa"/>
            <w:gridSpan w:val="2"/>
            <w:shd w:val="clear" w:color="auto" w:fill="auto"/>
          </w:tcPr>
          <w:p w14:paraId="61EAE190" w14:textId="77777777" w:rsidR="00C9407A" w:rsidRPr="005B0A88" w:rsidRDefault="00C9407A" w:rsidP="00137565">
            <w:pPr>
              <w:pStyle w:val="TAL"/>
              <w:keepNext w:val="0"/>
              <w:keepLines w:val="0"/>
            </w:pPr>
            <w:r w:rsidRPr="005B0A88">
              <w:rPr>
                <w:noProof/>
                <w:position w:val="-12"/>
              </w:rPr>
              <w:drawing>
                <wp:inline distT="0" distB="0" distL="0" distR="0" wp14:anchorId="14820A12" wp14:editId="5BC9059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ADC333F" w14:textId="77777777" w:rsidR="00C9407A" w:rsidRPr="005B0A88" w:rsidRDefault="00C9407A" w:rsidP="00137565">
            <w:pPr>
              <w:pStyle w:val="TAL"/>
              <w:keepNext w:val="0"/>
              <w:keepLines w:val="0"/>
            </w:pPr>
            <w:r w:rsidRPr="005B0A88">
              <w:t>dB</w:t>
            </w:r>
          </w:p>
        </w:tc>
        <w:tc>
          <w:tcPr>
            <w:tcW w:w="2551" w:type="dxa"/>
            <w:shd w:val="clear" w:color="auto" w:fill="auto"/>
          </w:tcPr>
          <w:p w14:paraId="3CA6BAE0" w14:textId="77777777" w:rsidR="00C9407A" w:rsidRPr="005B0A88" w:rsidRDefault="00C9407A" w:rsidP="00137565">
            <w:pPr>
              <w:pStyle w:val="TAL"/>
              <w:keepNext w:val="0"/>
              <w:keepLines w:val="0"/>
            </w:pPr>
            <w:r w:rsidRPr="005B0A88">
              <w:t>-17</w:t>
            </w:r>
          </w:p>
        </w:tc>
        <w:tc>
          <w:tcPr>
            <w:tcW w:w="2268" w:type="dxa"/>
            <w:vMerge/>
            <w:shd w:val="clear" w:color="auto" w:fill="auto"/>
          </w:tcPr>
          <w:p w14:paraId="635BE5AF" w14:textId="77777777" w:rsidR="00C9407A" w:rsidRPr="005B0A88" w:rsidRDefault="00C9407A" w:rsidP="00137565">
            <w:pPr>
              <w:pStyle w:val="TAL"/>
              <w:keepNext w:val="0"/>
              <w:keepLines w:val="0"/>
            </w:pPr>
          </w:p>
        </w:tc>
      </w:tr>
      <w:tr w:rsidR="00C9407A" w:rsidRPr="005B0A88" w14:paraId="64FA3E3B" w14:textId="77777777" w:rsidTr="00432911">
        <w:trPr>
          <w:jc w:val="center"/>
        </w:trPr>
        <w:tc>
          <w:tcPr>
            <w:tcW w:w="1242" w:type="dxa"/>
            <w:vMerge/>
            <w:shd w:val="clear" w:color="auto" w:fill="auto"/>
          </w:tcPr>
          <w:p w14:paraId="7FAB1663" w14:textId="77777777" w:rsidR="00C9407A" w:rsidRPr="005B0A88" w:rsidRDefault="00C9407A" w:rsidP="00137565">
            <w:pPr>
              <w:pStyle w:val="TAL"/>
              <w:keepNext w:val="0"/>
              <w:keepLines w:val="0"/>
            </w:pPr>
          </w:p>
        </w:tc>
        <w:tc>
          <w:tcPr>
            <w:tcW w:w="851" w:type="dxa"/>
            <w:vMerge w:val="restart"/>
            <w:shd w:val="clear" w:color="auto" w:fill="auto"/>
          </w:tcPr>
          <w:p w14:paraId="6186C601"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0A66FFE4" w14:textId="7CEF12A0"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2C73740B"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643795E6" w14:textId="77777777" w:rsidR="00C9407A" w:rsidRPr="005B0A88" w:rsidRDefault="00C9407A" w:rsidP="00137565">
            <w:pPr>
              <w:pStyle w:val="TAL"/>
              <w:keepNext w:val="0"/>
              <w:keepLines w:val="0"/>
            </w:pPr>
            <w:r w:rsidRPr="005B0A88">
              <w:rPr>
                <w:rFonts w:cs="Arial"/>
              </w:rPr>
              <w:t>-115</w:t>
            </w:r>
          </w:p>
        </w:tc>
        <w:tc>
          <w:tcPr>
            <w:tcW w:w="2268" w:type="dxa"/>
            <w:vMerge/>
            <w:shd w:val="clear" w:color="auto" w:fill="auto"/>
          </w:tcPr>
          <w:p w14:paraId="437E7278" w14:textId="77777777" w:rsidR="00C9407A" w:rsidRPr="005B0A88" w:rsidRDefault="00C9407A" w:rsidP="00137565">
            <w:pPr>
              <w:pStyle w:val="TAL"/>
              <w:keepNext w:val="0"/>
              <w:keepLines w:val="0"/>
            </w:pPr>
          </w:p>
        </w:tc>
      </w:tr>
      <w:tr w:rsidR="00C9407A" w:rsidRPr="005B0A88" w14:paraId="337CFB51" w14:textId="77777777" w:rsidTr="00432911">
        <w:trPr>
          <w:jc w:val="center"/>
        </w:trPr>
        <w:tc>
          <w:tcPr>
            <w:tcW w:w="1242" w:type="dxa"/>
            <w:vMerge/>
            <w:shd w:val="clear" w:color="auto" w:fill="auto"/>
          </w:tcPr>
          <w:p w14:paraId="6F325910" w14:textId="77777777" w:rsidR="00C9407A" w:rsidRPr="005B0A88" w:rsidRDefault="00C9407A" w:rsidP="00137565">
            <w:pPr>
              <w:pStyle w:val="TAL"/>
              <w:keepNext w:val="0"/>
              <w:keepLines w:val="0"/>
            </w:pPr>
          </w:p>
        </w:tc>
        <w:tc>
          <w:tcPr>
            <w:tcW w:w="851" w:type="dxa"/>
            <w:vMerge/>
            <w:shd w:val="clear" w:color="auto" w:fill="auto"/>
          </w:tcPr>
          <w:p w14:paraId="798FAFC6" w14:textId="77777777" w:rsidR="00C9407A" w:rsidRPr="005B0A88" w:rsidRDefault="00C9407A" w:rsidP="00137565">
            <w:pPr>
              <w:pStyle w:val="TAL"/>
              <w:keepNext w:val="0"/>
              <w:keepLines w:val="0"/>
              <w:rPr>
                <w:position w:val="-12"/>
              </w:rPr>
            </w:pPr>
          </w:p>
        </w:tc>
        <w:tc>
          <w:tcPr>
            <w:tcW w:w="1559" w:type="dxa"/>
            <w:shd w:val="clear" w:color="auto" w:fill="auto"/>
          </w:tcPr>
          <w:p w14:paraId="18572D9A" w14:textId="77816044"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637D2B5C" w14:textId="77777777" w:rsidR="00C9407A" w:rsidRPr="005B0A88" w:rsidRDefault="00C9407A" w:rsidP="00137565">
            <w:pPr>
              <w:pStyle w:val="TAL"/>
              <w:keepNext w:val="0"/>
              <w:keepLines w:val="0"/>
            </w:pPr>
          </w:p>
        </w:tc>
        <w:tc>
          <w:tcPr>
            <w:tcW w:w="2551" w:type="dxa"/>
            <w:shd w:val="clear" w:color="auto" w:fill="auto"/>
          </w:tcPr>
          <w:p w14:paraId="53F54E06" w14:textId="77777777" w:rsidR="00C9407A" w:rsidRPr="005B0A88" w:rsidRDefault="00C9407A" w:rsidP="00137565">
            <w:pPr>
              <w:pStyle w:val="TAL"/>
              <w:keepNext w:val="0"/>
              <w:keepLines w:val="0"/>
            </w:pPr>
            <w:r w:rsidRPr="005B0A88">
              <w:rPr>
                <w:rFonts w:cs="Arial"/>
              </w:rPr>
              <w:t>-118</w:t>
            </w:r>
          </w:p>
        </w:tc>
        <w:tc>
          <w:tcPr>
            <w:tcW w:w="2268" w:type="dxa"/>
            <w:vMerge/>
            <w:shd w:val="clear" w:color="auto" w:fill="auto"/>
          </w:tcPr>
          <w:p w14:paraId="04BF21B6" w14:textId="77777777" w:rsidR="00C9407A" w:rsidRPr="005B0A88" w:rsidRDefault="00C9407A" w:rsidP="00137565">
            <w:pPr>
              <w:pStyle w:val="TAL"/>
              <w:keepNext w:val="0"/>
              <w:keepLines w:val="0"/>
            </w:pPr>
          </w:p>
        </w:tc>
      </w:tr>
      <w:tr w:rsidR="00C9407A" w:rsidRPr="005B0A88" w14:paraId="4275E6E5" w14:textId="77777777" w:rsidTr="00432911">
        <w:trPr>
          <w:jc w:val="center"/>
        </w:trPr>
        <w:tc>
          <w:tcPr>
            <w:tcW w:w="1242" w:type="dxa"/>
            <w:vMerge/>
            <w:shd w:val="clear" w:color="auto" w:fill="auto"/>
          </w:tcPr>
          <w:p w14:paraId="5CC20EBE" w14:textId="77777777" w:rsidR="00C9407A" w:rsidRPr="005B0A88" w:rsidRDefault="00C9407A" w:rsidP="00137565">
            <w:pPr>
              <w:pStyle w:val="TAL"/>
              <w:keepNext w:val="0"/>
              <w:keepLines w:val="0"/>
            </w:pPr>
          </w:p>
        </w:tc>
        <w:tc>
          <w:tcPr>
            <w:tcW w:w="2410" w:type="dxa"/>
            <w:gridSpan w:val="2"/>
            <w:shd w:val="clear" w:color="auto" w:fill="auto"/>
          </w:tcPr>
          <w:p w14:paraId="1BBC7155" w14:textId="77777777" w:rsidR="00C9407A" w:rsidRPr="005B0A88" w:rsidRDefault="00C9407A" w:rsidP="00137565">
            <w:pPr>
              <w:pStyle w:val="TAL"/>
              <w:keepNext w:val="0"/>
              <w:keepLines w:val="0"/>
            </w:pPr>
            <w:r w:rsidRPr="005B0A88">
              <w:t>SS-RSRP</w:t>
            </w:r>
          </w:p>
        </w:tc>
        <w:tc>
          <w:tcPr>
            <w:tcW w:w="1276" w:type="dxa"/>
            <w:shd w:val="clear" w:color="auto" w:fill="auto"/>
          </w:tcPr>
          <w:p w14:paraId="27548958" w14:textId="5BF6E89D"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7125C909" w14:textId="77777777" w:rsidR="00C9407A" w:rsidRPr="005B0A88" w:rsidRDefault="00C9407A" w:rsidP="00137565">
            <w:pPr>
              <w:pStyle w:val="TAL"/>
              <w:keepNext w:val="0"/>
              <w:keepLines w:val="0"/>
            </w:pPr>
            <w:r w:rsidRPr="005B0A88">
              <w:t>-115</w:t>
            </w:r>
          </w:p>
        </w:tc>
        <w:tc>
          <w:tcPr>
            <w:tcW w:w="2268" w:type="dxa"/>
            <w:vMerge/>
            <w:shd w:val="clear" w:color="auto" w:fill="auto"/>
          </w:tcPr>
          <w:p w14:paraId="519E56D4" w14:textId="77777777" w:rsidR="00C9407A" w:rsidRPr="005B0A88" w:rsidRDefault="00C9407A" w:rsidP="00137565">
            <w:pPr>
              <w:pStyle w:val="TAL"/>
              <w:keepNext w:val="0"/>
              <w:keepLines w:val="0"/>
            </w:pPr>
          </w:p>
        </w:tc>
      </w:tr>
      <w:tr w:rsidR="00C9407A" w:rsidRPr="005B0A88" w14:paraId="1B6B1E55" w14:textId="77777777" w:rsidTr="00432911">
        <w:trPr>
          <w:jc w:val="center"/>
        </w:trPr>
        <w:tc>
          <w:tcPr>
            <w:tcW w:w="2093" w:type="dxa"/>
            <w:gridSpan w:val="2"/>
            <w:vMerge w:val="restart"/>
            <w:shd w:val="clear" w:color="auto" w:fill="auto"/>
            <w:vAlign w:val="center"/>
          </w:tcPr>
          <w:p w14:paraId="4027BDE7" w14:textId="27B49907"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4FAD112C" w14:textId="26276622"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3D789F0C" w14:textId="77777777" w:rsidR="00C9407A" w:rsidRPr="005B0A88" w:rsidRDefault="00C9407A" w:rsidP="00137565">
            <w:pPr>
              <w:pStyle w:val="TAL"/>
              <w:keepNext w:val="0"/>
              <w:keepLines w:val="0"/>
            </w:pPr>
            <w:r w:rsidRPr="005B0A88">
              <w:t>dBm</w:t>
            </w:r>
          </w:p>
        </w:tc>
        <w:tc>
          <w:tcPr>
            <w:tcW w:w="2551" w:type="dxa"/>
            <w:shd w:val="clear" w:color="auto" w:fill="auto"/>
          </w:tcPr>
          <w:p w14:paraId="577A75EF" w14:textId="77777777" w:rsidR="00C9407A" w:rsidRPr="005B0A88" w:rsidRDefault="00C9407A" w:rsidP="00137565">
            <w:pPr>
              <w:pStyle w:val="TAL"/>
              <w:keepNext w:val="0"/>
              <w:keepLines w:val="0"/>
            </w:pPr>
            <w:r w:rsidRPr="005B0A88">
              <w:rPr>
                <w:bCs/>
              </w:rPr>
              <w:t>-65.3/9.36MHz</w:t>
            </w:r>
          </w:p>
        </w:tc>
        <w:tc>
          <w:tcPr>
            <w:tcW w:w="2268" w:type="dxa"/>
            <w:vMerge w:val="restart"/>
            <w:shd w:val="clear" w:color="auto" w:fill="auto"/>
          </w:tcPr>
          <w:p w14:paraId="100B4538" w14:textId="6A04E28B"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2B81DF55" w14:textId="77777777" w:rsidTr="00432911">
        <w:trPr>
          <w:jc w:val="center"/>
        </w:trPr>
        <w:tc>
          <w:tcPr>
            <w:tcW w:w="2093" w:type="dxa"/>
            <w:gridSpan w:val="2"/>
            <w:vMerge/>
            <w:shd w:val="clear" w:color="auto" w:fill="auto"/>
            <w:vAlign w:val="center"/>
          </w:tcPr>
          <w:p w14:paraId="77776410" w14:textId="77777777" w:rsidR="00C9407A" w:rsidRPr="005B0A88" w:rsidRDefault="00C9407A" w:rsidP="00137565">
            <w:pPr>
              <w:pStyle w:val="TAL"/>
              <w:keepNext w:val="0"/>
              <w:keepLines w:val="0"/>
            </w:pPr>
          </w:p>
        </w:tc>
        <w:tc>
          <w:tcPr>
            <w:tcW w:w="1559" w:type="dxa"/>
            <w:shd w:val="clear" w:color="auto" w:fill="auto"/>
            <w:vAlign w:val="center"/>
          </w:tcPr>
          <w:p w14:paraId="3A46BB11" w14:textId="6E9F887A"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46833B64" w14:textId="77777777" w:rsidR="00C9407A" w:rsidRPr="005B0A88" w:rsidRDefault="00C9407A" w:rsidP="00137565">
            <w:pPr>
              <w:pStyle w:val="TAL"/>
              <w:keepNext w:val="0"/>
              <w:keepLines w:val="0"/>
            </w:pPr>
          </w:p>
        </w:tc>
        <w:tc>
          <w:tcPr>
            <w:tcW w:w="2551" w:type="dxa"/>
            <w:shd w:val="clear" w:color="auto" w:fill="auto"/>
          </w:tcPr>
          <w:p w14:paraId="338A385B" w14:textId="77777777" w:rsidR="00C9407A" w:rsidRPr="005B0A88" w:rsidRDefault="00C9407A" w:rsidP="00137565">
            <w:pPr>
              <w:pStyle w:val="TAL"/>
              <w:keepNext w:val="0"/>
              <w:keepLines w:val="0"/>
              <w:rPr>
                <w:bCs/>
              </w:rPr>
            </w:pPr>
            <w:r w:rsidRPr="005B0A88">
              <w:t>-62.2/38.16MHz</w:t>
            </w:r>
          </w:p>
        </w:tc>
        <w:tc>
          <w:tcPr>
            <w:tcW w:w="2268" w:type="dxa"/>
            <w:vMerge/>
            <w:shd w:val="clear" w:color="auto" w:fill="auto"/>
          </w:tcPr>
          <w:p w14:paraId="58A0CA68" w14:textId="77777777" w:rsidR="00C9407A" w:rsidRPr="005B0A88" w:rsidRDefault="00C9407A" w:rsidP="00137565">
            <w:pPr>
              <w:pStyle w:val="TAL"/>
              <w:keepNext w:val="0"/>
              <w:keepLines w:val="0"/>
            </w:pPr>
          </w:p>
        </w:tc>
      </w:tr>
      <w:tr w:rsidR="00C9407A" w:rsidRPr="005B0A88" w14:paraId="14A79D16" w14:textId="77777777" w:rsidTr="00432911">
        <w:trPr>
          <w:jc w:val="center"/>
        </w:trPr>
        <w:tc>
          <w:tcPr>
            <w:tcW w:w="3652" w:type="dxa"/>
            <w:gridSpan w:val="3"/>
            <w:shd w:val="clear" w:color="auto" w:fill="auto"/>
            <w:vAlign w:val="center"/>
          </w:tcPr>
          <w:p w14:paraId="30619AC5" w14:textId="77777777" w:rsidR="00C9407A" w:rsidRPr="005B0A88" w:rsidRDefault="00C9407A" w:rsidP="00137565">
            <w:pPr>
              <w:pStyle w:val="TAL"/>
              <w:keepNext w:val="0"/>
              <w:keepLines w:val="0"/>
            </w:pPr>
            <w:r w:rsidRPr="005B0A88">
              <w:t>ss-PBCH-BlockPower</w:t>
            </w:r>
          </w:p>
        </w:tc>
        <w:tc>
          <w:tcPr>
            <w:tcW w:w="1276" w:type="dxa"/>
            <w:shd w:val="clear" w:color="auto" w:fill="auto"/>
          </w:tcPr>
          <w:p w14:paraId="2B7B37B5" w14:textId="34EED565"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3114E0D0" w14:textId="77777777" w:rsidR="00C9407A" w:rsidRPr="005B0A88" w:rsidRDefault="00C9407A" w:rsidP="00137565">
            <w:pPr>
              <w:pStyle w:val="TAL"/>
              <w:keepNext w:val="0"/>
              <w:keepLines w:val="0"/>
            </w:pPr>
            <w:r w:rsidRPr="005B0A88">
              <w:rPr>
                <w:bCs/>
              </w:rPr>
              <w:t>-5</w:t>
            </w:r>
          </w:p>
        </w:tc>
        <w:tc>
          <w:tcPr>
            <w:tcW w:w="2268" w:type="dxa"/>
            <w:shd w:val="clear" w:color="auto" w:fill="auto"/>
          </w:tcPr>
          <w:p w14:paraId="09015F09" w14:textId="2C466E6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023F3C12" w14:textId="77777777" w:rsidTr="00432911">
        <w:trPr>
          <w:jc w:val="center"/>
        </w:trPr>
        <w:tc>
          <w:tcPr>
            <w:tcW w:w="3652" w:type="dxa"/>
            <w:gridSpan w:val="3"/>
            <w:shd w:val="clear" w:color="auto" w:fill="auto"/>
          </w:tcPr>
          <w:p w14:paraId="7D420D09" w14:textId="70792142" w:rsidR="00C9407A" w:rsidRPr="005B0A88" w:rsidRDefault="00C9407A" w:rsidP="00137565">
            <w:pPr>
              <w:pStyle w:val="TAL"/>
              <w:keepNext w:val="0"/>
              <w:keepLines w:val="0"/>
            </w:pPr>
            <w:r w:rsidRPr="005B0A88">
              <w:lastRenderedPageBreak/>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49E95743" wp14:editId="17C58F8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69FB0D60" w14:textId="77777777" w:rsidR="00C9407A" w:rsidRPr="005B0A88" w:rsidRDefault="00C9407A" w:rsidP="00137565">
            <w:pPr>
              <w:pStyle w:val="TAL"/>
              <w:keepNext w:val="0"/>
              <w:keepLines w:val="0"/>
            </w:pPr>
            <w:r w:rsidRPr="005B0A88">
              <w:t>dBm</w:t>
            </w:r>
          </w:p>
        </w:tc>
        <w:tc>
          <w:tcPr>
            <w:tcW w:w="2551" w:type="dxa"/>
            <w:shd w:val="clear" w:color="auto" w:fill="auto"/>
          </w:tcPr>
          <w:p w14:paraId="5F3D067F" w14:textId="77777777" w:rsidR="00C9407A" w:rsidRPr="005B0A88" w:rsidRDefault="00C9407A" w:rsidP="00137565">
            <w:pPr>
              <w:pStyle w:val="TAL"/>
              <w:keepNext w:val="0"/>
              <w:keepLines w:val="0"/>
            </w:pPr>
            <w:r w:rsidRPr="005B0A88">
              <w:rPr>
                <w:bCs/>
              </w:rPr>
              <w:t>23</w:t>
            </w:r>
          </w:p>
        </w:tc>
        <w:tc>
          <w:tcPr>
            <w:tcW w:w="2268" w:type="dxa"/>
            <w:shd w:val="clear" w:color="auto" w:fill="auto"/>
          </w:tcPr>
          <w:p w14:paraId="432F222F" w14:textId="55B07C3A"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106EF980" w14:textId="77777777" w:rsidTr="00432911">
        <w:trPr>
          <w:jc w:val="center"/>
        </w:trPr>
        <w:tc>
          <w:tcPr>
            <w:tcW w:w="3652" w:type="dxa"/>
            <w:gridSpan w:val="3"/>
            <w:shd w:val="clear" w:color="auto" w:fill="auto"/>
          </w:tcPr>
          <w:p w14:paraId="4EF02D98" w14:textId="3B124086" w:rsidR="00C9407A" w:rsidRPr="005B0A88" w:rsidRDefault="00C9407A" w:rsidP="00137565">
            <w:pPr>
              <w:pStyle w:val="TAL"/>
              <w:keepNext w:val="0"/>
              <w:keepLines w:val="0"/>
            </w:pPr>
            <w:r w:rsidRPr="005B0A88">
              <w:rPr>
                <w:lang w:eastAsia="zh-CN"/>
              </w:rPr>
              <w:t>MsgA</w:t>
            </w:r>
            <w:r w:rsidR="00432911">
              <w:rPr>
                <w:lang w:eastAsia="zh-CN"/>
              </w:rPr>
              <w:t xml:space="preserve"> </w:t>
            </w:r>
            <w:r w:rsidRPr="005B0A88">
              <w:rPr>
                <w:lang w:eastAsia="zh-CN"/>
              </w:rPr>
              <w:t>Configuration</w:t>
            </w:r>
          </w:p>
        </w:tc>
        <w:tc>
          <w:tcPr>
            <w:tcW w:w="1276" w:type="dxa"/>
            <w:shd w:val="clear" w:color="auto" w:fill="auto"/>
          </w:tcPr>
          <w:p w14:paraId="6F11FCC1" w14:textId="77777777" w:rsidR="00C9407A" w:rsidRPr="005B0A88" w:rsidRDefault="00C9407A" w:rsidP="00137565">
            <w:pPr>
              <w:pStyle w:val="TAL"/>
              <w:keepNext w:val="0"/>
              <w:keepLines w:val="0"/>
            </w:pPr>
          </w:p>
        </w:tc>
        <w:tc>
          <w:tcPr>
            <w:tcW w:w="2551" w:type="dxa"/>
            <w:shd w:val="clear" w:color="auto" w:fill="auto"/>
          </w:tcPr>
          <w:p w14:paraId="201A7578" w14:textId="52D2F8EA" w:rsidR="00C9407A" w:rsidRPr="005B0A88" w:rsidRDefault="00C9407A" w:rsidP="00137565">
            <w:pPr>
              <w:pStyle w:val="TAL"/>
              <w:keepNext w:val="0"/>
              <w:keepLines w:val="0"/>
              <w:rPr>
                <w:bCs/>
              </w:rPr>
            </w:pPr>
            <w:r w:rsidRPr="005B0A88">
              <w:rPr>
                <w:bCs/>
              </w:rPr>
              <w:t>FR1</w:t>
            </w:r>
            <w:r w:rsidR="00432911">
              <w:rPr>
                <w:bCs/>
              </w:rPr>
              <w:t xml:space="preserve"> </w:t>
            </w:r>
            <w:r w:rsidRPr="005B0A88">
              <w:rPr>
                <w:bCs/>
              </w:rPr>
              <w:t>MsgA</w:t>
            </w:r>
            <w:r w:rsidR="00432911">
              <w:rPr>
                <w:bCs/>
              </w:rPr>
              <w:t xml:space="preserve"> </w:t>
            </w:r>
            <w:r w:rsidRPr="005B0A88">
              <w:rPr>
                <w:bCs/>
              </w:rPr>
              <w:t>configuration</w:t>
            </w:r>
            <w:r w:rsidR="00432911">
              <w:rPr>
                <w:bCs/>
              </w:rPr>
              <w:t xml:space="preserve"> </w:t>
            </w:r>
            <w:r w:rsidRPr="005B0A88">
              <w:rPr>
                <w:bCs/>
              </w:rPr>
              <w:t>2</w:t>
            </w:r>
          </w:p>
        </w:tc>
        <w:tc>
          <w:tcPr>
            <w:tcW w:w="2268" w:type="dxa"/>
            <w:shd w:val="clear" w:color="auto" w:fill="auto"/>
          </w:tcPr>
          <w:p w14:paraId="32195217" w14:textId="2CA621EB"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lang w:eastAsia="zh-CN"/>
              </w:rPr>
              <w:t>FFS</w:t>
            </w:r>
            <w:r w:rsidRPr="005B0A88">
              <w:t>.</w:t>
            </w:r>
          </w:p>
        </w:tc>
      </w:tr>
      <w:tr w:rsidR="00C9407A" w:rsidRPr="005B0A88" w14:paraId="1F7E2021" w14:textId="77777777" w:rsidTr="00432911">
        <w:trPr>
          <w:jc w:val="center"/>
        </w:trPr>
        <w:tc>
          <w:tcPr>
            <w:tcW w:w="3652" w:type="dxa"/>
            <w:gridSpan w:val="3"/>
            <w:shd w:val="clear" w:color="auto" w:fill="auto"/>
          </w:tcPr>
          <w:p w14:paraId="0C665F5F" w14:textId="77777777" w:rsidR="00C9407A" w:rsidRPr="005B0A88" w:rsidRDefault="00C9407A" w:rsidP="00137565">
            <w:pPr>
              <w:pStyle w:val="TAL"/>
              <w:keepNext w:val="0"/>
              <w:keepLines w:val="0"/>
            </w:pPr>
            <w:r w:rsidRPr="005B0A88">
              <w:rPr>
                <w:i/>
                <w:iCs/>
                <w:lang w:eastAsia="ko-KR"/>
              </w:rPr>
              <w:t>msgA-</w:t>
            </w:r>
            <w:r w:rsidRPr="005B0A88">
              <w:rPr>
                <w:i/>
                <w:lang w:eastAsia="ko-KR"/>
              </w:rPr>
              <w:t>RSRP</w:t>
            </w:r>
            <w:r w:rsidRPr="005B0A88">
              <w:rPr>
                <w:i/>
                <w:iCs/>
                <w:lang w:eastAsia="ko-KR"/>
              </w:rPr>
              <w:t>-ThresholdSSB</w:t>
            </w:r>
          </w:p>
        </w:tc>
        <w:tc>
          <w:tcPr>
            <w:tcW w:w="1276" w:type="dxa"/>
            <w:shd w:val="clear" w:color="auto" w:fill="auto"/>
          </w:tcPr>
          <w:p w14:paraId="4E657802" w14:textId="77777777" w:rsidR="00C9407A" w:rsidRPr="005B0A88" w:rsidRDefault="00C9407A" w:rsidP="00137565">
            <w:pPr>
              <w:pStyle w:val="TAL"/>
              <w:keepNext w:val="0"/>
              <w:keepLines w:val="0"/>
            </w:pPr>
            <w:r w:rsidRPr="005B0A88">
              <w:t>dBm</w:t>
            </w:r>
          </w:p>
        </w:tc>
        <w:tc>
          <w:tcPr>
            <w:tcW w:w="2551" w:type="dxa"/>
            <w:shd w:val="clear" w:color="auto" w:fill="auto"/>
          </w:tcPr>
          <w:p w14:paraId="25B9BCEB" w14:textId="77777777" w:rsidR="00C9407A" w:rsidRPr="005B0A88" w:rsidRDefault="00C9407A" w:rsidP="00137565">
            <w:pPr>
              <w:pStyle w:val="TAL"/>
              <w:keepNext w:val="0"/>
              <w:keepLines w:val="0"/>
              <w:rPr>
                <w:bCs/>
              </w:rPr>
            </w:pPr>
            <w:r w:rsidRPr="005B0A88">
              <w:rPr>
                <w:rFonts w:eastAsia="Yu Mincho"/>
                <w:lang w:eastAsia="zh-CN"/>
              </w:rPr>
              <w:t>RSRP_51</w:t>
            </w:r>
          </w:p>
        </w:tc>
        <w:tc>
          <w:tcPr>
            <w:tcW w:w="2268" w:type="dxa"/>
            <w:shd w:val="clear" w:color="auto" w:fill="auto"/>
          </w:tcPr>
          <w:p w14:paraId="61915531" w14:textId="47E3E398" w:rsidR="00C9407A" w:rsidRPr="005B0A88" w:rsidRDefault="00C9407A" w:rsidP="00137565">
            <w:pPr>
              <w:pStyle w:val="TAL"/>
              <w:keepNext w:val="0"/>
              <w:keepLines w:val="0"/>
            </w:pPr>
            <w:r w:rsidRPr="005B0A88">
              <w:rPr>
                <w:rFonts w:cs="Arial"/>
                <w:lang w:eastAsia="zh-CN"/>
              </w:rPr>
              <w:t>The</w:t>
            </w:r>
            <w:r w:rsidR="00432911">
              <w:rPr>
                <w:rFonts w:cs="Arial"/>
                <w:lang w:eastAsia="zh-CN"/>
              </w:rPr>
              <w:t xml:space="preserve"> </w:t>
            </w:r>
            <w:r w:rsidRPr="005B0A88">
              <w:rPr>
                <w:rFonts w:cs="Arial"/>
                <w:lang w:eastAsia="zh-CN"/>
              </w:rPr>
              <w:t>actual</w:t>
            </w:r>
            <w:r w:rsidR="00432911">
              <w:rPr>
                <w:rFonts w:cs="Arial"/>
                <w:lang w:eastAsia="zh-CN"/>
              </w:rPr>
              <w:t xml:space="preserve"> </w:t>
            </w:r>
            <w:r w:rsidRPr="005B0A88">
              <w:rPr>
                <w:rFonts w:cs="Arial"/>
                <w:lang w:eastAsia="zh-CN"/>
              </w:rPr>
              <w:t>value</w:t>
            </w:r>
            <w:r w:rsidR="00432911">
              <w:rPr>
                <w:rFonts w:cs="Arial"/>
                <w:lang w:eastAsia="zh-CN"/>
              </w:rPr>
              <w:t xml:space="preserve"> </w:t>
            </w:r>
            <w:r w:rsidRPr="005B0A88">
              <w:rPr>
                <w:rFonts w:cs="Arial"/>
                <w:lang w:eastAsia="zh-CN"/>
              </w:rPr>
              <w:t>of</w:t>
            </w:r>
            <w:r w:rsidR="00432911">
              <w:rPr>
                <w:rFonts w:cs="Arial"/>
                <w:lang w:eastAsia="zh-CN"/>
              </w:rPr>
              <w:t xml:space="preserve"> </w:t>
            </w:r>
            <w:r w:rsidRPr="005B0A88">
              <w:rPr>
                <w:rFonts w:cs="Arial"/>
                <w:lang w:eastAsia="zh-CN"/>
              </w:rPr>
              <w:t>the</w:t>
            </w:r>
            <w:r w:rsidR="00432911">
              <w:rPr>
                <w:rFonts w:cs="Arial"/>
                <w:lang w:eastAsia="zh-CN"/>
              </w:rPr>
              <w:t xml:space="preserve"> </w:t>
            </w:r>
            <w:r w:rsidRPr="005B0A88">
              <w:rPr>
                <w:rFonts w:cs="Arial"/>
                <w:lang w:eastAsia="zh-CN"/>
              </w:rPr>
              <w:t>threshold</w:t>
            </w:r>
            <w:r w:rsidR="00432911">
              <w:rPr>
                <w:rFonts w:cs="Arial"/>
                <w:lang w:eastAsia="zh-CN"/>
              </w:rPr>
              <w:t xml:space="preserve"> </w:t>
            </w:r>
            <w:r w:rsidRPr="005B0A88">
              <w:rPr>
                <w:rFonts w:cs="Arial"/>
                <w:lang w:eastAsia="zh-CN"/>
              </w:rPr>
              <w:t>is</w:t>
            </w:r>
            <w:r w:rsidR="00432911">
              <w:rPr>
                <w:rFonts w:cs="Arial"/>
                <w:lang w:eastAsia="zh-CN"/>
              </w:rPr>
              <w:t xml:space="preserve"> </w:t>
            </w:r>
            <w:r w:rsidRPr="005B0A88">
              <w:rPr>
                <w:rFonts w:cs="Arial"/>
                <w:lang w:eastAsia="zh-CN"/>
              </w:rPr>
              <w:t>-105dBm,</w:t>
            </w:r>
            <w:r w:rsidR="00432911">
              <w:rPr>
                <w:rFonts w:cs="Arial"/>
                <w:lang w:eastAsia="zh-CN"/>
              </w:rPr>
              <w:t xml:space="preserve"> </w:t>
            </w:r>
            <w:r w:rsidRPr="005B0A88">
              <w:rPr>
                <w:rFonts w:cs="Arial"/>
                <w:lang w:eastAsia="zh-CN"/>
              </w:rPr>
              <w:t>as</w:t>
            </w:r>
            <w:r w:rsidR="00432911">
              <w:rPr>
                <w:rFonts w:cs="Arial"/>
                <w:lang w:eastAsia="zh-CN"/>
              </w:rPr>
              <w:t xml:space="preserve"> </w:t>
            </w:r>
            <w:r w:rsidRPr="005B0A88">
              <w:rPr>
                <w:rFonts w:cs="Arial"/>
                <w:lang w:eastAsia="zh-CN"/>
              </w:rPr>
              <w:t>defined</w:t>
            </w:r>
            <w:r w:rsidR="00432911">
              <w:rPr>
                <w:rFonts w:cs="Arial"/>
                <w:lang w:eastAsia="zh-CN"/>
              </w:rPr>
              <w:t xml:space="preserve"> </w:t>
            </w:r>
            <w:r w:rsidRPr="005B0A88">
              <w:rPr>
                <w:rFonts w:cs="Arial"/>
                <w:lang w:eastAsia="zh-CN"/>
              </w:rPr>
              <w:t>in</w:t>
            </w:r>
            <w:r w:rsidR="00432911">
              <w:rPr>
                <w:rFonts w:cs="Arial"/>
                <w:lang w:eastAsia="zh-CN"/>
              </w:rPr>
              <w:t xml:space="preserve"> </w:t>
            </w:r>
            <w:r w:rsidRPr="005B0A88">
              <w:rPr>
                <w:rFonts w:cs="Arial"/>
                <w:lang w:eastAsia="zh-CN"/>
              </w:rPr>
              <w:t>TS</w:t>
            </w:r>
            <w:r w:rsidR="00432911">
              <w:rPr>
                <w:rFonts w:cs="Arial"/>
                <w:lang w:eastAsia="zh-CN"/>
              </w:rPr>
              <w:t xml:space="preserve"> </w:t>
            </w:r>
            <w:r w:rsidRPr="005B0A88">
              <w:rPr>
                <w:rFonts w:cs="Arial"/>
                <w:lang w:eastAsia="zh-CN"/>
              </w:rPr>
              <w:t>38.331</w:t>
            </w:r>
            <w:r w:rsidR="00432911">
              <w:rPr>
                <w:rFonts w:cs="Arial"/>
                <w:lang w:eastAsia="zh-CN"/>
              </w:rPr>
              <w:t xml:space="preserve"> </w:t>
            </w:r>
            <w:r w:rsidRPr="005B0A88">
              <w:rPr>
                <w:rFonts w:cs="Arial"/>
                <w:lang w:eastAsia="zh-CN"/>
              </w:rPr>
              <w:t>[13].</w:t>
            </w:r>
          </w:p>
        </w:tc>
      </w:tr>
      <w:tr w:rsidR="00C9407A" w:rsidRPr="005B0A88" w14:paraId="5222B1FE" w14:textId="77777777" w:rsidTr="00432911">
        <w:trPr>
          <w:jc w:val="center"/>
        </w:trPr>
        <w:tc>
          <w:tcPr>
            <w:tcW w:w="3652" w:type="dxa"/>
            <w:gridSpan w:val="3"/>
            <w:shd w:val="clear" w:color="auto" w:fill="auto"/>
            <w:vAlign w:val="center"/>
          </w:tcPr>
          <w:p w14:paraId="44A357F9" w14:textId="12B146A0"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276" w:type="dxa"/>
            <w:shd w:val="clear" w:color="auto" w:fill="auto"/>
          </w:tcPr>
          <w:p w14:paraId="4972B7F5" w14:textId="77777777" w:rsidR="00C9407A" w:rsidRPr="005B0A88" w:rsidRDefault="00C9407A" w:rsidP="00137565">
            <w:pPr>
              <w:pStyle w:val="TAL"/>
              <w:keepNext w:val="0"/>
              <w:keepLines w:val="0"/>
            </w:pPr>
            <w:r w:rsidRPr="005B0A88">
              <w:t>-</w:t>
            </w:r>
          </w:p>
        </w:tc>
        <w:tc>
          <w:tcPr>
            <w:tcW w:w="2551" w:type="dxa"/>
            <w:shd w:val="clear" w:color="auto" w:fill="auto"/>
          </w:tcPr>
          <w:p w14:paraId="51081D4D" w14:textId="77777777" w:rsidR="00C9407A" w:rsidRPr="005B0A88" w:rsidRDefault="00C9407A" w:rsidP="00137565">
            <w:pPr>
              <w:pStyle w:val="TAL"/>
              <w:keepNext w:val="0"/>
              <w:keepLines w:val="0"/>
            </w:pPr>
            <w:r w:rsidRPr="005B0A88">
              <w:rPr>
                <w:bCs/>
              </w:rPr>
              <w:t>AWGN</w:t>
            </w:r>
          </w:p>
        </w:tc>
        <w:tc>
          <w:tcPr>
            <w:tcW w:w="2268" w:type="dxa"/>
            <w:shd w:val="clear" w:color="auto" w:fill="auto"/>
          </w:tcPr>
          <w:p w14:paraId="3F58F102" w14:textId="77777777" w:rsidR="00C9407A" w:rsidRPr="005B0A88" w:rsidRDefault="00C9407A" w:rsidP="00137565">
            <w:pPr>
              <w:pStyle w:val="TAL"/>
              <w:keepNext w:val="0"/>
              <w:keepLines w:val="0"/>
            </w:pPr>
          </w:p>
        </w:tc>
      </w:tr>
      <w:tr w:rsidR="00C9407A" w:rsidRPr="005B0A88" w14:paraId="6C569453" w14:textId="77777777" w:rsidTr="00432911">
        <w:trPr>
          <w:jc w:val="center"/>
        </w:trPr>
        <w:tc>
          <w:tcPr>
            <w:tcW w:w="9747" w:type="dxa"/>
            <w:gridSpan w:val="6"/>
          </w:tcPr>
          <w:p w14:paraId="18133611" w14:textId="27F7CEEF"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340DE705" w14:textId="54F38782" w:rsidR="00C9407A" w:rsidRPr="005B0A88" w:rsidRDefault="00C9407A" w:rsidP="00137565">
            <w:pPr>
              <w:pStyle w:val="TAN"/>
              <w:keepNext w:val="0"/>
              <w:keepLines w:val="0"/>
            </w:pPr>
            <w:r w:rsidRPr="005B0A88">
              <w:t>Note</w:t>
            </w:r>
            <w:r w:rsidR="00432911">
              <w:t xml:space="preserve"> </w:t>
            </w:r>
            <w:r w:rsidRPr="005B0A88">
              <w:t>2:</w:t>
            </w:r>
            <w:r w:rsidRPr="005B0A88">
              <w:tab/>
              <w:t>SS-RSRP,</w:t>
            </w:r>
            <w:r w:rsidR="00432911">
              <w:t xml:space="preserve"> </w:t>
            </w:r>
            <w:r w:rsidRPr="005B0A88">
              <w:t>Es/Iot</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1464712D" w14:textId="3BE233EF" w:rsidR="00C9407A" w:rsidRPr="005B0A88" w:rsidRDefault="00C9407A" w:rsidP="00137565">
            <w:pPr>
              <w:pStyle w:val="TAL"/>
              <w:keepNext w:val="0"/>
              <w:keepLines w:val="0"/>
            </w:pPr>
            <w:r w:rsidRPr="005B0A88">
              <w:t>Note</w:t>
            </w:r>
            <w:r w:rsidR="00432911">
              <w:t xml:space="preserve"> </w:t>
            </w:r>
            <w:r w:rsidRPr="005B0A88">
              <w:rPr>
                <w:lang w:eastAsia="zh-CN"/>
              </w:rPr>
              <w:t>3</w:t>
            </w:r>
            <w:r w:rsidRPr="005B0A88">
              <w:t>:</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50853135" w14:textId="77777777" w:rsidR="00C9407A" w:rsidRPr="005B0A88" w:rsidRDefault="00C9407A" w:rsidP="00137565"/>
    <w:p w14:paraId="20BD9E3D" w14:textId="77777777" w:rsidR="00C9407A" w:rsidRPr="005B0A88" w:rsidRDefault="00C9407A" w:rsidP="00137565">
      <w:pPr>
        <w:pStyle w:val="Heading4"/>
        <w:keepNext w:val="0"/>
        <w:keepLines w:val="0"/>
        <w:rPr>
          <w:lang w:eastAsia="sv-SE"/>
        </w:rPr>
      </w:pPr>
      <w:r w:rsidRPr="005B0A88">
        <w:rPr>
          <w:lang w:eastAsia="sv-SE"/>
        </w:rPr>
        <w:t>6.3.2.3</w:t>
      </w:r>
      <w:r w:rsidRPr="005B0A88">
        <w:rPr>
          <w:lang w:eastAsia="sv-SE"/>
        </w:rPr>
        <w:tab/>
        <w:t>RRC connection release with redirection</w:t>
      </w:r>
    </w:p>
    <w:p w14:paraId="256C57CA" w14:textId="77777777" w:rsidR="00C9407A" w:rsidRPr="005B0A88" w:rsidRDefault="00C9407A" w:rsidP="00137565">
      <w:pPr>
        <w:pStyle w:val="Heading5"/>
        <w:keepNext w:val="0"/>
        <w:keepLines w:val="0"/>
      </w:pPr>
      <w:r w:rsidRPr="005B0A88">
        <w:t>6.3.2.3.0</w:t>
      </w:r>
      <w:r w:rsidRPr="005B0A88">
        <w:tab/>
        <w:t>Minimum conformance requirements</w:t>
      </w:r>
    </w:p>
    <w:p w14:paraId="48709AC0" w14:textId="77777777" w:rsidR="00C9407A" w:rsidRPr="005B0A88" w:rsidRDefault="00C9407A" w:rsidP="00137565">
      <w:pPr>
        <w:pStyle w:val="H6"/>
        <w:keepNext w:val="0"/>
        <w:keepLines w:val="0"/>
      </w:pPr>
      <w:r w:rsidRPr="005B0A88">
        <w:t>6.3.2.3.0.1</w:t>
      </w:r>
      <w:r w:rsidRPr="005B0A88">
        <w:tab/>
        <w:t>Minimum conformance requirements for FR1 RRC connection release with redirection</w:t>
      </w:r>
    </w:p>
    <w:p w14:paraId="22EDA4B3" w14:textId="77777777" w:rsidR="00C9407A" w:rsidRPr="005B0A88" w:rsidRDefault="00C9407A" w:rsidP="00137565">
      <w:pPr>
        <w:rPr>
          <w:lang w:eastAsia="ko-KR"/>
        </w:rPr>
      </w:pPr>
      <w:r w:rsidRPr="005B0A88">
        <w:rPr>
          <w:lang w:eastAsia="ko-KR"/>
        </w:rPr>
        <w:t>The UE shall be capable of performing the RRC connection release with redirection to the target NR cell within T</w:t>
      </w:r>
      <w:r w:rsidRPr="005B0A88">
        <w:rPr>
          <w:vertAlign w:val="subscript"/>
          <w:lang w:eastAsia="ko-KR"/>
        </w:rPr>
        <w:t>connection_release_redirect_NR</w:t>
      </w:r>
      <w:r w:rsidRPr="005B0A88">
        <w:rPr>
          <w:lang w:eastAsia="ko-KR"/>
        </w:rPr>
        <w:t>.</w:t>
      </w:r>
    </w:p>
    <w:p w14:paraId="11D41E8D" w14:textId="77777777" w:rsidR="00C9407A" w:rsidRPr="005B0A88" w:rsidRDefault="00C9407A" w:rsidP="00137565">
      <w:pPr>
        <w:rPr>
          <w:lang w:eastAsia="ko-KR"/>
        </w:rPr>
      </w:pPr>
      <w:r w:rsidRPr="005B0A88">
        <w:rPr>
          <w:rFonts w:cs="v4.2.0"/>
          <w:lang w:eastAsia="ko-KR"/>
        </w:rPr>
        <w:t>The time delay (</w:t>
      </w:r>
      <w:r w:rsidRPr="005B0A88">
        <w:rPr>
          <w:lang w:eastAsia="ko-KR"/>
        </w:rPr>
        <w:t>T</w:t>
      </w:r>
      <w:r w:rsidRPr="005B0A88">
        <w:rPr>
          <w:vertAlign w:val="subscript"/>
          <w:lang w:eastAsia="ko-KR"/>
        </w:rPr>
        <w:t>connection_release_redirect_NR</w:t>
      </w:r>
      <w:r w:rsidRPr="005B0A88">
        <w:rPr>
          <w:rFonts w:cs="v4.2.0"/>
          <w:lang w:eastAsia="ko-KR"/>
        </w:rPr>
        <w:t xml:space="preserve">) </w:t>
      </w:r>
      <w:r w:rsidRPr="005B0A88">
        <w:rPr>
          <w:lang w:eastAsia="ko-KR"/>
        </w:rPr>
        <w:t>is the time between the end of the last slot containing the RRC command, “</w:t>
      </w:r>
      <w:r w:rsidRPr="005B0A88">
        <w:rPr>
          <w:i/>
          <w:lang w:eastAsia="ko-KR"/>
        </w:rPr>
        <w:t>RRCRelease</w:t>
      </w:r>
      <w:r w:rsidRPr="005B0A88">
        <w:rPr>
          <w:lang w:eastAsia="ko-KR"/>
        </w:rPr>
        <w:t xml:space="preserve">” (TS 38.331 [2]) on the NR PDSCH and the time the UE starts to send random access to the target NR cell. </w:t>
      </w:r>
      <w:r w:rsidRPr="005B0A88">
        <w:rPr>
          <w:rFonts w:cs="v4.2.0"/>
          <w:lang w:eastAsia="ko-KR"/>
        </w:rPr>
        <w:t>The time delay (</w:t>
      </w:r>
      <w:r w:rsidRPr="005B0A88">
        <w:rPr>
          <w:lang w:eastAsia="ko-KR"/>
        </w:rPr>
        <w:t>T</w:t>
      </w:r>
      <w:r w:rsidRPr="005B0A88">
        <w:rPr>
          <w:vertAlign w:val="subscript"/>
          <w:lang w:eastAsia="ko-KR"/>
        </w:rPr>
        <w:t>connection_release_redirect_NR</w:t>
      </w:r>
      <w:r w:rsidRPr="005B0A88">
        <w:rPr>
          <w:rFonts w:cs="v4.2.0"/>
          <w:lang w:eastAsia="ko-KR"/>
        </w:rPr>
        <w:t xml:space="preserve">) </w:t>
      </w:r>
      <w:r w:rsidRPr="005B0A88">
        <w:rPr>
          <w:lang w:eastAsia="ko-KR"/>
        </w:rPr>
        <w:t>shall be less than:</w:t>
      </w:r>
    </w:p>
    <w:p w14:paraId="11A4D18E" w14:textId="77777777" w:rsidR="00C9407A" w:rsidRPr="005B0A88" w:rsidRDefault="00C9407A" w:rsidP="00137565">
      <w:pPr>
        <w:pStyle w:val="EQ"/>
        <w:keepLines w:val="0"/>
        <w:jc w:val="center"/>
        <w:rPr>
          <w:rFonts w:cs="v4.2.0"/>
          <w:noProof w:val="0"/>
          <w:vertAlign w:val="subscript"/>
        </w:rPr>
      </w:pPr>
      <w:r w:rsidRPr="005B0A88">
        <w:rPr>
          <w:noProof w:val="0"/>
        </w:rPr>
        <w:t>T</w:t>
      </w:r>
      <w:r w:rsidRPr="005B0A88">
        <w:rPr>
          <w:noProof w:val="0"/>
          <w:vertAlign w:val="subscript"/>
        </w:rPr>
        <w:t>connection_release_redirect_NR</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identify-NR </w:t>
      </w:r>
      <w:r w:rsidRPr="005B0A88">
        <w:rPr>
          <w:rFonts w:cs="v4.2.0"/>
          <w:noProof w:val="0"/>
        </w:rPr>
        <w:t>+ T</w:t>
      </w:r>
      <w:r w:rsidRPr="005B0A88">
        <w:rPr>
          <w:rFonts w:cs="v4.2.0"/>
          <w:noProof w:val="0"/>
          <w:vertAlign w:val="subscript"/>
        </w:rPr>
        <w:t xml:space="preserve">SI-NR </w:t>
      </w:r>
      <w:r w:rsidRPr="005B0A88">
        <w:rPr>
          <w:rFonts w:cs="v4.2.0"/>
          <w:noProof w:val="0"/>
        </w:rPr>
        <w:t>+ T</w:t>
      </w:r>
      <w:r w:rsidRPr="005B0A88">
        <w:rPr>
          <w:rFonts w:cs="v4.2.0"/>
          <w:noProof w:val="0"/>
          <w:vertAlign w:val="subscript"/>
        </w:rPr>
        <w:t>RACH</w:t>
      </w:r>
    </w:p>
    <w:p w14:paraId="7B07EF40" w14:textId="77777777" w:rsidR="00C9407A" w:rsidRPr="005B0A88" w:rsidRDefault="00C9407A" w:rsidP="00137565">
      <w:pPr>
        <w:rPr>
          <w:lang w:eastAsia="ko-KR"/>
        </w:rPr>
      </w:pPr>
      <w:r w:rsidRPr="005B0A88">
        <w:rPr>
          <w:lang w:eastAsia="ko-KR"/>
        </w:rPr>
        <w:t>The target NR cell shall be considered detectable when for each relevant SSB, the side conditions should be met that,</w:t>
      </w:r>
    </w:p>
    <w:p w14:paraId="7A727311" w14:textId="77777777" w:rsidR="00C9407A" w:rsidRPr="005B0A88" w:rsidRDefault="00C9407A" w:rsidP="007F4331">
      <w:pPr>
        <w:pStyle w:val="B1"/>
        <w:rPr>
          <w:lang w:eastAsia="ko-KR"/>
        </w:rPr>
      </w:pPr>
      <w:r w:rsidRPr="005B0A88">
        <w:rPr>
          <w:lang w:eastAsia="ko-KR"/>
        </w:rPr>
        <w:t>-</w:t>
      </w:r>
      <w:r w:rsidRPr="005B0A88">
        <w:rPr>
          <w:lang w:eastAsia="ko-KR"/>
        </w:rPr>
        <w:tab/>
        <w:t xml:space="preserve">SSB_RP and SSB </w:t>
      </w:r>
      <w:r w:rsidRPr="005B0A88">
        <w:t>Ês/Iot</w:t>
      </w:r>
      <w:r w:rsidRPr="005B0A88">
        <w:rPr>
          <w:lang w:eastAsia="ko-KR"/>
        </w:rPr>
        <w:t xml:space="preserve"> according to Annex B.2.5 for a corresponding NR Band. </w:t>
      </w:r>
    </w:p>
    <w:p w14:paraId="13B54718" w14:textId="77777777" w:rsidR="00C9407A" w:rsidRPr="005B0A88" w:rsidRDefault="00C9407A" w:rsidP="00137565">
      <w:pPr>
        <w:rPr>
          <w:lang w:eastAsia="ko-KR"/>
        </w:rPr>
      </w:pPr>
      <w:r w:rsidRPr="005B0A88">
        <w:rPr>
          <w:lang w:eastAsia="ko-KR"/>
        </w:rPr>
        <w:t>T</w:t>
      </w:r>
      <w:r w:rsidRPr="005B0A88">
        <w:rPr>
          <w:vertAlign w:val="subscript"/>
          <w:lang w:eastAsia="ko-KR"/>
        </w:rPr>
        <w:t>RRC_procedure_delay</w:t>
      </w:r>
      <w:r w:rsidRPr="005B0A88">
        <w:rPr>
          <w:lang w:eastAsia="ko-KR"/>
        </w:rPr>
        <w:t>: It is the RRC procedure delay for processing the received message “</w:t>
      </w:r>
      <w:r w:rsidRPr="005B0A88">
        <w:rPr>
          <w:i/>
          <w:lang w:eastAsia="ko-KR"/>
        </w:rPr>
        <w:t>RRCRelease</w:t>
      </w:r>
      <w:r w:rsidRPr="005B0A88">
        <w:rPr>
          <w:lang w:eastAsia="ko-KR"/>
        </w:rPr>
        <w:t>” as defined in clause 6.2.2 of TS 38.331 [2].</w:t>
      </w:r>
    </w:p>
    <w:p w14:paraId="2C751732" w14:textId="77777777" w:rsidR="00C9407A" w:rsidRPr="005B0A88" w:rsidRDefault="00C9407A" w:rsidP="00137565">
      <w:pPr>
        <w:rPr>
          <w:lang w:eastAsia="ko-KR"/>
        </w:rPr>
      </w:pPr>
      <w:r w:rsidRPr="005B0A88">
        <w:rPr>
          <w:lang w:eastAsia="ko-KR"/>
        </w:rPr>
        <w:t>T</w:t>
      </w:r>
      <w:r w:rsidRPr="005B0A88">
        <w:rPr>
          <w:vertAlign w:val="subscript"/>
          <w:lang w:eastAsia="ko-KR"/>
        </w:rPr>
        <w:t>identify-NR</w:t>
      </w:r>
      <w:r w:rsidRPr="005B0A88">
        <w:rPr>
          <w:lang w:eastAsia="ko-KR"/>
        </w:rPr>
        <w:t>: It is the time to identify the target NR cell and depend on the frequency range (FR) of the target NR cell. It is defined in table 6.3.2.3.0.1-1. Note that T</w:t>
      </w:r>
      <w:r w:rsidRPr="005B0A88">
        <w:rPr>
          <w:vertAlign w:val="subscript"/>
          <w:lang w:eastAsia="ko-KR"/>
        </w:rPr>
        <w:t>identify-NR</w:t>
      </w:r>
      <w:r w:rsidRPr="005B0A88">
        <w:rPr>
          <w:lang w:eastAsia="ko-KR"/>
        </w:rPr>
        <w:t xml:space="preserve"> = T</w:t>
      </w:r>
      <w:r w:rsidRPr="005B0A88">
        <w:rPr>
          <w:vertAlign w:val="subscript"/>
          <w:lang w:eastAsia="ko-KR"/>
        </w:rPr>
        <w:t>PSS/SSS-sync</w:t>
      </w:r>
      <w:r w:rsidRPr="005B0A88">
        <w:rPr>
          <w:lang w:eastAsia="ko-KR"/>
        </w:rPr>
        <w:t xml:space="preserve"> + T</w:t>
      </w:r>
      <w:r w:rsidRPr="005B0A88">
        <w:rPr>
          <w:vertAlign w:val="subscript"/>
          <w:lang w:eastAsia="ko-KR"/>
        </w:rPr>
        <w:t>meas</w:t>
      </w:r>
      <w:r w:rsidRPr="005B0A88">
        <w:rPr>
          <w:lang w:eastAsia="ko-KR"/>
        </w:rPr>
        <w:t>, in which T</w:t>
      </w:r>
      <w:r w:rsidRPr="005B0A88">
        <w:rPr>
          <w:vertAlign w:val="subscript"/>
          <w:lang w:eastAsia="ko-KR"/>
        </w:rPr>
        <w:t>PSS/SSS-sync</w:t>
      </w:r>
      <w:r w:rsidRPr="005B0A88">
        <w:rPr>
          <w:lang w:eastAsia="ko-KR"/>
        </w:rPr>
        <w:t xml:space="preserve"> is the cell search time and T</w:t>
      </w:r>
      <w:r w:rsidRPr="005B0A88">
        <w:rPr>
          <w:vertAlign w:val="subscript"/>
          <w:lang w:eastAsia="ko-KR"/>
        </w:rPr>
        <w:t>meas</w:t>
      </w:r>
      <w:r w:rsidRPr="005B0A88">
        <w:rPr>
          <w:lang w:eastAsia="ko-KR"/>
        </w:rPr>
        <w:t xml:space="preserve"> is the measurement time due to cell selection criteria evaluation.</w:t>
      </w:r>
    </w:p>
    <w:p w14:paraId="2307AAD7" w14:textId="77777777" w:rsidR="00C9407A" w:rsidRPr="005B0A88" w:rsidRDefault="00C9407A" w:rsidP="00137565">
      <w:pPr>
        <w:rPr>
          <w:lang w:eastAsia="ko-KR"/>
        </w:rPr>
      </w:pPr>
      <w:r w:rsidRPr="005B0A88">
        <w:rPr>
          <w:lang w:eastAsia="ko-KR"/>
        </w:rPr>
        <w:t>T</w:t>
      </w:r>
      <w:r w:rsidRPr="005B0A88">
        <w:rPr>
          <w:vertAlign w:val="subscript"/>
          <w:lang w:eastAsia="ko-KR"/>
        </w:rPr>
        <w:t>SI-NR</w:t>
      </w:r>
      <w:r w:rsidRPr="005B0A8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5B0A88">
        <w:rPr>
          <w:vertAlign w:val="subscript"/>
          <w:lang w:eastAsia="ko-KR"/>
        </w:rPr>
        <w:t>SI-NR</w:t>
      </w:r>
      <w:r w:rsidRPr="005B0A88">
        <w:rPr>
          <w:lang w:eastAsia="ko-KR"/>
        </w:rPr>
        <w:t xml:space="preserve"> = 0 provided the UE is provided with the SI (including MIB and all relevant SIBs) of the target NR cell before the RRC connection is released by the old NR cell.</w:t>
      </w:r>
    </w:p>
    <w:p w14:paraId="7831AD21" w14:textId="77777777" w:rsidR="00C9407A" w:rsidRPr="005B0A88" w:rsidRDefault="00C9407A" w:rsidP="00137565">
      <w:pPr>
        <w:rPr>
          <w:lang w:eastAsia="ko-KR"/>
        </w:rPr>
      </w:pPr>
      <w:r w:rsidRPr="005B0A88">
        <w:rPr>
          <w:rFonts w:cs="v4.2.0"/>
          <w:lang w:eastAsia="ko-KR"/>
        </w:rPr>
        <w:t>T</w:t>
      </w:r>
      <w:r w:rsidRPr="005B0A88">
        <w:rPr>
          <w:rFonts w:cs="v4.2.0"/>
          <w:vertAlign w:val="subscript"/>
          <w:lang w:eastAsia="ko-KR"/>
        </w:rPr>
        <w:t>RACH</w:t>
      </w:r>
      <w:r w:rsidRPr="005B0A88">
        <w:rPr>
          <w:rFonts w:cs="v4.2.0"/>
          <w:lang w:eastAsia="ko-KR"/>
        </w:rPr>
        <w:t xml:space="preserve">: It </w:t>
      </w:r>
      <w:r w:rsidRPr="005B0A88">
        <w:rPr>
          <w:lang w:eastAsia="ko-KR"/>
        </w:rPr>
        <w:t>is the delay caused due to the random access procedure when sending random access to the target NR cell. This delay depends on the PRACH configuration defined in Table 6.3.3.2-2 [6] or Table 6.3.3.2-3 [6] for FR1 and in Table 6.3.3.2-4 [6] for FR2.</w:t>
      </w:r>
    </w:p>
    <w:p w14:paraId="24CBBF94" w14:textId="77777777" w:rsidR="00C9407A" w:rsidRPr="005B0A88" w:rsidRDefault="00C9407A" w:rsidP="00137565">
      <w:r w:rsidRPr="005B0A88">
        <w:rPr>
          <w:rFonts w:cs="v4.2.0"/>
          <w:lang w:eastAsia="ko-KR"/>
        </w:rPr>
        <w:t>T</w:t>
      </w:r>
      <w:r w:rsidRPr="005B0A88">
        <w:rPr>
          <w:rFonts w:cs="v4.2.0"/>
          <w:vertAlign w:val="subscript"/>
          <w:lang w:eastAsia="ko-KR"/>
        </w:rPr>
        <w:t>rs</w:t>
      </w:r>
      <w:r w:rsidRPr="005B0A88">
        <w:rPr>
          <w:rFonts w:cs="v4.2.0"/>
          <w:lang w:eastAsia="ko-KR"/>
        </w:rPr>
        <w:t xml:space="preserve"> is the SMTC periodicity of the target NR cell if the UE has been provided with an SMTC configuration for the target cell in the redirection command, otherwise </w:t>
      </w:r>
      <w:r w:rsidRPr="005B0A88">
        <w:t>T</w:t>
      </w:r>
      <w:r w:rsidRPr="005B0A88">
        <w:rPr>
          <w:vertAlign w:val="subscript"/>
        </w:rPr>
        <w:t>rs</w:t>
      </w:r>
      <w:r w:rsidRPr="005B0A88">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7815C85" w14:textId="77777777" w:rsidR="00C9407A" w:rsidRPr="005B0A88" w:rsidRDefault="00C9407A" w:rsidP="007F4331">
      <w:pPr>
        <w:pStyle w:val="B1"/>
        <w:rPr>
          <w:lang w:eastAsia="ko-KR"/>
        </w:rPr>
      </w:pPr>
      <w:r w:rsidRPr="005B0A88">
        <w:t>-</w:t>
      </w:r>
      <w:r w:rsidRPr="005B0A88">
        <w:tab/>
        <w:t>the requirement in this section is applied with T</w:t>
      </w:r>
      <w:r w:rsidRPr="005B0A88">
        <w:rPr>
          <w:vertAlign w:val="subscript"/>
        </w:rPr>
        <w:t>rs</w:t>
      </w:r>
      <w:r w:rsidRPr="005B0A88">
        <w:t xml:space="preserve"> = 20 ms assuming the SSB transmission periodicity is not larger than 20 ms, </w:t>
      </w:r>
    </w:p>
    <w:p w14:paraId="78C7264A" w14:textId="77777777" w:rsidR="00C9407A" w:rsidRPr="005B0A88" w:rsidRDefault="00C9407A" w:rsidP="007F4331">
      <w:pPr>
        <w:pStyle w:val="B1"/>
        <w:rPr>
          <w:lang w:eastAsia="ko-KR"/>
        </w:rPr>
      </w:pPr>
      <w:r w:rsidRPr="005B0A88">
        <w:t>-</w:t>
      </w:r>
      <w:r w:rsidRPr="005B0A88">
        <w:tab/>
        <w:t>there is no requirement if the SSB transmission periodicity is larger than 20ms</w:t>
      </w:r>
      <w:r w:rsidRPr="005B0A88">
        <w:rPr>
          <w:rFonts w:cs="v4.2.0"/>
          <w:lang w:eastAsia="ko-KR"/>
        </w:rPr>
        <w:t>.</w:t>
      </w:r>
    </w:p>
    <w:p w14:paraId="0B14EC22" w14:textId="77777777" w:rsidR="00C9407A" w:rsidRPr="005B0A88" w:rsidRDefault="00C9407A" w:rsidP="007F4331">
      <w:pPr>
        <w:pStyle w:val="TH"/>
        <w:keepLines w:val="0"/>
        <w:jc w:val="left"/>
      </w:pPr>
      <w:r w:rsidRPr="005B0A88">
        <w:lastRenderedPageBreak/>
        <w:t>Table 6.3.2.3.0.1-1: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C9407A" w:rsidRPr="005B0A88" w14:paraId="5DFCC1FB"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3CB38295" w14:textId="44AE70CE" w:rsidR="00C9407A" w:rsidRPr="005B0A88" w:rsidRDefault="00C9407A" w:rsidP="00137565">
            <w:pPr>
              <w:pStyle w:val="TAH"/>
              <w:keepNext w:val="0"/>
              <w:keepLines w:val="0"/>
              <w:rPr>
                <w:lang w:eastAsia="ko-KR"/>
              </w:rPr>
            </w:pPr>
            <w:r w:rsidRPr="005B0A88">
              <w:rPr>
                <w:lang w:eastAsia="ko-KR"/>
              </w:rPr>
              <w:t>Frequency</w:t>
            </w:r>
            <w:r w:rsidR="00432911">
              <w:rPr>
                <w:lang w:eastAsia="ko-KR"/>
              </w:rPr>
              <w:t xml:space="preserve"> </w:t>
            </w:r>
            <w:r w:rsidRPr="005B0A88">
              <w:rPr>
                <w:lang w:eastAsia="ko-KR"/>
              </w:rPr>
              <w:t>range</w:t>
            </w:r>
            <w:r w:rsidR="00432911">
              <w:rPr>
                <w:lang w:eastAsia="ko-KR"/>
              </w:rPr>
              <w:t xml:space="preserve"> </w:t>
            </w:r>
            <w:r w:rsidRPr="005B0A88">
              <w:rPr>
                <w:lang w:eastAsia="ko-KR"/>
              </w:rPr>
              <w:t>(FR)</w:t>
            </w:r>
            <w:r w:rsidR="00432911">
              <w:rPr>
                <w:lang w:eastAsia="ko-KR"/>
              </w:rPr>
              <w:t xml:space="preserve"> </w:t>
            </w:r>
            <w:r w:rsidRPr="005B0A88">
              <w:rPr>
                <w:lang w:eastAsia="ko-KR"/>
              </w:rPr>
              <w:t>of</w:t>
            </w:r>
            <w:r w:rsidR="00432911">
              <w:rPr>
                <w:lang w:eastAsia="ko-KR"/>
              </w:rPr>
              <w:t xml:space="preserve"> </w:t>
            </w:r>
            <w:r w:rsidRPr="005B0A88">
              <w:rPr>
                <w:lang w:eastAsia="ko-KR"/>
              </w:rPr>
              <w:t>target</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DA56ABD" w14:textId="77777777" w:rsidR="00C9407A" w:rsidRPr="005B0A88" w:rsidRDefault="00C9407A" w:rsidP="00137565">
            <w:pPr>
              <w:pStyle w:val="TAH"/>
              <w:keepNext w:val="0"/>
              <w:keepLines w:val="0"/>
              <w:rPr>
                <w:lang w:eastAsia="ko-KR"/>
              </w:rPr>
            </w:pPr>
            <w:r w:rsidRPr="005B0A88">
              <w:rPr>
                <w:lang w:eastAsia="ko-KR"/>
              </w:rPr>
              <w:t>T</w:t>
            </w:r>
            <w:r w:rsidRPr="005B0A88">
              <w:rPr>
                <w:vertAlign w:val="subscript"/>
                <w:lang w:eastAsia="ko-KR"/>
              </w:rPr>
              <w:t>identify-NR</w:t>
            </w:r>
          </w:p>
        </w:tc>
      </w:tr>
      <w:tr w:rsidR="00C9407A" w:rsidRPr="005B0A88" w14:paraId="417218D2"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44AA948C" w14:textId="77777777" w:rsidR="00C9407A" w:rsidRPr="005B0A88" w:rsidRDefault="00C9407A" w:rsidP="00137565">
            <w:pPr>
              <w:pStyle w:val="TAL"/>
              <w:keepNext w:val="0"/>
              <w:keepLines w:val="0"/>
              <w:rPr>
                <w:lang w:eastAsia="ko-KR"/>
              </w:rPr>
            </w:pPr>
            <w:r w:rsidRPr="005B0A88">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F119AF2" w14:textId="60BEE4CE" w:rsidR="00C9407A" w:rsidRPr="005B0A88" w:rsidRDefault="00C9407A" w:rsidP="00137565">
            <w:pPr>
              <w:pStyle w:val="TAC"/>
              <w:keepNext w:val="0"/>
              <w:keepLines w:val="0"/>
            </w:pPr>
            <w:r w:rsidRPr="005B0A88">
              <w:t>MAX</w:t>
            </w:r>
            <w:r w:rsidR="00432911">
              <w:t xml:space="preserve"> </w:t>
            </w:r>
            <w:r w:rsidRPr="005B0A88">
              <w:t>(680</w:t>
            </w:r>
            <w:r w:rsidR="00432911">
              <w:t xml:space="preserve"> </w:t>
            </w:r>
            <w:r w:rsidRPr="005B0A88">
              <w:t>ms,</w:t>
            </w:r>
            <w:r w:rsidR="00432911">
              <w:t xml:space="preserve"> </w:t>
            </w:r>
            <w:r w:rsidRPr="005B0A88">
              <w:t>[11]</w:t>
            </w:r>
            <w:r w:rsidR="00432911">
              <w:t xml:space="preserve"> </w:t>
            </w:r>
            <w:r w:rsidRPr="005B0A88">
              <w:t>x</w:t>
            </w:r>
            <w:r w:rsidR="00432911">
              <w:t xml:space="preserve"> </w:t>
            </w:r>
            <w:r w:rsidRPr="005B0A88">
              <w:t>T</w:t>
            </w:r>
            <w:r w:rsidRPr="005B0A88">
              <w:rPr>
                <w:vertAlign w:val="subscript"/>
              </w:rPr>
              <w:t>rs</w:t>
            </w:r>
            <w:r w:rsidRPr="005B0A88">
              <w:t>)</w:t>
            </w:r>
          </w:p>
        </w:tc>
      </w:tr>
      <w:tr w:rsidR="00C9407A" w:rsidRPr="005B0A88" w14:paraId="50DB3AE7"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512F0123" w14:textId="77777777" w:rsidR="00C9407A" w:rsidRPr="005B0A88" w:rsidRDefault="00C9407A" w:rsidP="00137565">
            <w:pPr>
              <w:pStyle w:val="TAL"/>
              <w:keepNext w:val="0"/>
              <w:keepLines w:val="0"/>
              <w:rPr>
                <w:lang w:eastAsia="ko-KR"/>
              </w:rPr>
            </w:pPr>
            <w:r w:rsidRPr="005B0A88">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34B752F" w14:textId="168E1187" w:rsidR="00C9407A" w:rsidRPr="005B0A88" w:rsidRDefault="00C9407A" w:rsidP="00137565">
            <w:pPr>
              <w:pStyle w:val="TAC"/>
              <w:keepNext w:val="0"/>
              <w:keepLines w:val="0"/>
              <w:rPr>
                <w:lang w:eastAsia="ko-KR"/>
              </w:rPr>
            </w:pPr>
            <w:r w:rsidRPr="005B0A88">
              <w:rPr>
                <w:lang w:eastAsia="ko-KR"/>
              </w:rPr>
              <w:t>MAX</w:t>
            </w:r>
            <w:r w:rsidR="00432911">
              <w:rPr>
                <w:lang w:eastAsia="ko-KR"/>
              </w:rPr>
              <w:t xml:space="preserve"> </w:t>
            </w:r>
            <w:r w:rsidRPr="005B0A88">
              <w:rPr>
                <w:lang w:eastAsia="ko-KR"/>
              </w:rPr>
              <w:t>(880</w:t>
            </w:r>
            <w:r w:rsidR="00432911">
              <w:rPr>
                <w:lang w:eastAsia="ko-KR"/>
              </w:rPr>
              <w:t xml:space="preserve"> </w:t>
            </w:r>
            <w:r w:rsidRPr="005B0A88">
              <w:rPr>
                <w:lang w:eastAsia="ko-KR"/>
              </w:rPr>
              <w:t>ms,</w:t>
            </w:r>
            <w:r w:rsidR="00432911">
              <w:rPr>
                <w:lang w:eastAsia="ko-KR"/>
              </w:rPr>
              <w:t xml:space="preserve"> </w:t>
            </w:r>
            <w:r w:rsidRPr="005B0A88">
              <w:rPr>
                <w:lang w:eastAsia="ko-KR"/>
              </w:rPr>
              <w:t>8x[11]</w:t>
            </w:r>
            <w:r w:rsidR="00432911">
              <w:rPr>
                <w:lang w:eastAsia="ko-KR"/>
              </w:rPr>
              <w:t xml:space="preserve"> </w:t>
            </w:r>
            <w:r w:rsidRPr="005B0A88">
              <w:rPr>
                <w:lang w:eastAsia="ko-KR"/>
              </w:rPr>
              <w:t>x</w:t>
            </w:r>
            <w:r w:rsidR="00432911">
              <w:rPr>
                <w:lang w:eastAsia="ko-KR"/>
              </w:rPr>
              <w:t xml:space="preserve"> </w:t>
            </w:r>
            <w:r w:rsidRPr="005B0A88">
              <w:rPr>
                <w:lang w:eastAsia="ko-KR"/>
              </w:rPr>
              <w:t>T</w:t>
            </w:r>
            <w:r w:rsidRPr="005B0A88">
              <w:rPr>
                <w:vertAlign w:val="subscript"/>
                <w:lang w:eastAsia="ko-KR"/>
              </w:rPr>
              <w:t>rs</w:t>
            </w:r>
            <w:r w:rsidRPr="005B0A88">
              <w:rPr>
                <w:lang w:eastAsia="ko-KR"/>
              </w:rPr>
              <w:t>)</w:t>
            </w:r>
          </w:p>
        </w:tc>
      </w:tr>
      <w:tr w:rsidR="00C9407A" w:rsidRPr="005B0A88" w14:paraId="2609E65D" w14:textId="77777777" w:rsidTr="0043291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6F9DEB" w14:textId="0545523F" w:rsidR="00C9407A" w:rsidRPr="005B0A88" w:rsidRDefault="00C9407A" w:rsidP="00137565">
            <w:pPr>
              <w:pStyle w:val="TAN"/>
              <w:keepNext w:val="0"/>
              <w:keepLines w:val="0"/>
              <w:rPr>
                <w:szCs w:val="18"/>
                <w:lang w:eastAsia="ko-KR"/>
              </w:rPr>
            </w:pPr>
            <w:r w:rsidRPr="005B0A88">
              <w:t>Note</w:t>
            </w:r>
            <w:r w:rsidR="00432911">
              <w:t xml:space="preserve"> </w:t>
            </w:r>
            <w:r w:rsidRPr="005B0A88">
              <w:t>:</w:t>
            </w:r>
            <w:r w:rsidRPr="005B0A88">
              <w:tab/>
              <w:t>If</w:t>
            </w:r>
            <w:r w:rsidR="00432911">
              <w:t xml:space="preserve"> </w:t>
            </w:r>
            <w:r w:rsidRPr="005B0A88">
              <w:t>the</w:t>
            </w:r>
            <w:r w:rsidR="00432911">
              <w:t xml:space="preserve"> </w:t>
            </w:r>
            <w:r w:rsidRPr="005B0A88">
              <w:t>UE</w:t>
            </w:r>
            <w:r w:rsidR="00432911">
              <w:t xml:space="preserve"> </w:t>
            </w:r>
            <w:r w:rsidRPr="005B0A88">
              <w:t>has</w:t>
            </w:r>
            <w:r w:rsidR="00432911">
              <w:t xml:space="preserve"> </w:t>
            </w:r>
            <w:r w:rsidRPr="005B0A88">
              <w:t>been</w:t>
            </w:r>
            <w:r w:rsidR="00432911">
              <w:t xml:space="preserve"> </w:t>
            </w:r>
            <w:r w:rsidRPr="005B0A88">
              <w:t>provided</w:t>
            </w:r>
            <w:r w:rsidR="00432911">
              <w:t xml:space="preserve"> </w:t>
            </w:r>
            <w:r w:rsidRPr="005B0A88">
              <w:t>with</w:t>
            </w:r>
            <w:r w:rsidR="00432911">
              <w:t xml:space="preserve"> </w:t>
            </w:r>
            <w:r w:rsidRPr="005B0A88">
              <w:t>higher</w:t>
            </w:r>
            <w:r w:rsidR="00432911">
              <w:t xml:space="preserve"> </w:t>
            </w:r>
            <w:r w:rsidRPr="005B0A88">
              <w:t>layer</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[2]</w:t>
            </w:r>
            <w:r w:rsidR="00432911">
              <w:t xml:space="preserve"> </w:t>
            </w:r>
            <w:r w:rsidRPr="005B0A88">
              <w:t>signalling</w:t>
            </w:r>
            <w:r w:rsidR="00432911">
              <w:t xml:space="preserve"> </w:t>
            </w:r>
            <w:r w:rsidRPr="005B0A88">
              <w:t>of</w:t>
            </w:r>
            <w:r w:rsidR="00432911">
              <w:t xml:space="preserve"> </w:t>
            </w:r>
            <w:r w:rsidRPr="005B0A88">
              <w:rPr>
                <w:i/>
              </w:rPr>
              <w:t>smtc2</w:t>
            </w:r>
            <w:r w:rsidR="00432911">
              <w:rPr>
                <w:b/>
              </w:rPr>
              <w:t xml:space="preserve"> </w:t>
            </w:r>
            <w:r w:rsidRPr="005B0A88">
              <w:t>prior</w:t>
            </w:r>
            <w:r w:rsidR="00432911">
              <w:t xml:space="preserve"> </w:t>
            </w:r>
            <w:r w:rsidRPr="005B0A88">
              <w:t>to</w:t>
            </w:r>
            <w:r w:rsidR="00432911">
              <w:t xml:space="preserve"> </w:t>
            </w:r>
            <w:r w:rsidRPr="005B0A88">
              <w:t>the</w:t>
            </w:r>
            <w:r w:rsidR="00432911">
              <w:t xml:space="preserve"> </w:t>
            </w:r>
            <w:r w:rsidRPr="005B0A88">
              <w:t>redirection</w:t>
            </w:r>
            <w:r w:rsidR="00432911">
              <w:t xml:space="preserve"> </w:t>
            </w:r>
            <w:r w:rsidRPr="005B0A88">
              <w:t>command,</w:t>
            </w:r>
            <w:r w:rsidR="00432911">
              <w:t xml:space="preserve"> </w:t>
            </w:r>
            <w:r w:rsidRPr="005B0A88">
              <w:t>SMTC</w:t>
            </w:r>
            <w:r w:rsidR="00432911">
              <w:t xml:space="preserve"> </w:t>
            </w:r>
            <w:r w:rsidRPr="005B0A88">
              <w:t>follows</w:t>
            </w:r>
            <w:r w:rsidR="00432911">
              <w:t xml:space="preserve"> </w:t>
            </w:r>
            <w:r w:rsidRPr="005B0A88">
              <w:rPr>
                <w:i/>
              </w:rPr>
              <w:t>smtc1</w:t>
            </w:r>
            <w:r w:rsidR="00432911">
              <w:t xml:space="preserve"> </w:t>
            </w:r>
            <w:r w:rsidRPr="005B0A88">
              <w:t>or</w:t>
            </w:r>
            <w:r w:rsidR="00432911">
              <w:t xml:space="preserve"> </w:t>
            </w:r>
            <w:r w:rsidRPr="005B0A88">
              <w:rPr>
                <w:i/>
              </w:rPr>
              <w:t>smtc2</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physical</w:t>
            </w:r>
            <w:r w:rsidR="00432911">
              <w:t xml:space="preserve"> </w:t>
            </w:r>
            <w:r w:rsidRPr="005B0A88">
              <w:t>cell</w:t>
            </w:r>
            <w:r w:rsidR="00432911">
              <w:t xml:space="preserve"> </w:t>
            </w:r>
            <w:r w:rsidRPr="005B0A88">
              <w:t>ID</w:t>
            </w:r>
            <w:r w:rsidR="00432911">
              <w:t xml:space="preserve"> </w:t>
            </w:r>
            <w:r w:rsidRPr="005B0A88">
              <w:t>of</w:t>
            </w:r>
            <w:r w:rsidR="00432911">
              <w:t xml:space="preserve"> </w:t>
            </w:r>
            <w:r w:rsidRPr="005B0A88">
              <w:t>the</w:t>
            </w:r>
            <w:r w:rsidR="00432911">
              <w:t xml:space="preserve"> </w:t>
            </w:r>
            <w:r w:rsidRPr="005B0A88">
              <w:t>target</w:t>
            </w:r>
            <w:r w:rsidR="00432911">
              <w:t xml:space="preserve"> </w:t>
            </w:r>
            <w:r w:rsidRPr="005B0A88">
              <w:t>cell.</w:t>
            </w:r>
          </w:p>
        </w:tc>
      </w:tr>
    </w:tbl>
    <w:p w14:paraId="64D734C8" w14:textId="77777777" w:rsidR="00C9407A" w:rsidRPr="005B0A88" w:rsidRDefault="00C9407A" w:rsidP="00137565"/>
    <w:p w14:paraId="2F10C2EF" w14:textId="77777777" w:rsidR="00C9407A" w:rsidRPr="005B0A88" w:rsidRDefault="00C9407A" w:rsidP="00137565">
      <w:r w:rsidRPr="005B0A88">
        <w:t>The normative reference for this requirement is TS 38.133 [6] clauses 6.2.3.2.1.</w:t>
      </w:r>
    </w:p>
    <w:p w14:paraId="31132257" w14:textId="77777777" w:rsidR="00C9407A" w:rsidRPr="005B0A88" w:rsidRDefault="00C9407A" w:rsidP="00137565">
      <w:pPr>
        <w:pStyle w:val="H6"/>
        <w:keepNext w:val="0"/>
        <w:keepLines w:val="0"/>
      </w:pPr>
      <w:r w:rsidRPr="005B0A88">
        <w:t>6.3.2.3.0.2</w:t>
      </w:r>
      <w:r w:rsidRPr="005B0A88">
        <w:tab/>
        <w:t>Minimum conformance requirements for FR1 – E-UTRAN RRC connection release with redirection</w:t>
      </w:r>
    </w:p>
    <w:p w14:paraId="46194370" w14:textId="77777777" w:rsidR="00C9407A" w:rsidRPr="005B0A88" w:rsidRDefault="00C9407A" w:rsidP="00137565">
      <w:pPr>
        <w:rPr>
          <w:lang w:eastAsia="ko-KR"/>
        </w:rPr>
      </w:pPr>
      <w:r w:rsidRPr="005B0A88">
        <w:rPr>
          <w:lang w:eastAsia="ko-KR"/>
        </w:rPr>
        <w:t>The UE shall be capable of performing the RRC connection release with redirection to the target E-UTRAN cell within T</w:t>
      </w:r>
      <w:r w:rsidRPr="005B0A88">
        <w:rPr>
          <w:vertAlign w:val="subscript"/>
          <w:lang w:eastAsia="ko-KR"/>
        </w:rPr>
        <w:t>connection_release_redirect_E-UTRA</w:t>
      </w:r>
      <w:r w:rsidRPr="005B0A88">
        <w:rPr>
          <w:lang w:eastAsia="ko-KR"/>
        </w:rPr>
        <w:t>.</w:t>
      </w:r>
    </w:p>
    <w:p w14:paraId="523D05BD" w14:textId="77777777" w:rsidR="00C9407A" w:rsidRPr="005B0A88" w:rsidRDefault="00C9407A" w:rsidP="00137565">
      <w:pPr>
        <w:rPr>
          <w:lang w:eastAsia="ko-KR"/>
        </w:rPr>
      </w:pPr>
      <w:r w:rsidRPr="005B0A88">
        <w:rPr>
          <w:rFonts w:cs="v4.2.0"/>
          <w:lang w:eastAsia="ko-KR"/>
        </w:rPr>
        <w:t>The time delay (</w:t>
      </w:r>
      <w:r w:rsidRPr="005B0A88">
        <w:rPr>
          <w:lang w:eastAsia="ko-KR"/>
        </w:rPr>
        <w:t>T</w:t>
      </w:r>
      <w:r w:rsidRPr="005B0A88">
        <w:rPr>
          <w:vertAlign w:val="subscript"/>
          <w:lang w:eastAsia="ko-KR"/>
        </w:rPr>
        <w:t>connection_release_redirect_E-UTRA</w:t>
      </w:r>
      <w:r w:rsidRPr="005B0A88">
        <w:rPr>
          <w:rFonts w:cs="v4.2.0"/>
          <w:lang w:eastAsia="ko-KR"/>
        </w:rPr>
        <w:t xml:space="preserve">) </w:t>
      </w:r>
      <w:r w:rsidRPr="005B0A88">
        <w:rPr>
          <w:lang w:eastAsia="ko-KR"/>
        </w:rPr>
        <w:t>is the time between the end of the last slot containing the RRC command, “</w:t>
      </w:r>
      <w:r w:rsidRPr="005B0A88">
        <w:rPr>
          <w:i/>
          <w:lang w:eastAsia="ko-KR"/>
        </w:rPr>
        <w:t>RRCRelease</w:t>
      </w:r>
      <w:r w:rsidRPr="005B0A88">
        <w:rPr>
          <w:lang w:eastAsia="ko-KR"/>
        </w:rPr>
        <w:t xml:space="preserve">” (TS 38.331 [2]) on the PDSCH and the time the UE starts to send random access to the target E-UTRA cell. </w:t>
      </w:r>
      <w:r w:rsidRPr="005B0A88">
        <w:rPr>
          <w:rFonts w:cs="v4.2.0"/>
          <w:lang w:eastAsia="ko-KR"/>
        </w:rPr>
        <w:t>The time delay (</w:t>
      </w:r>
      <w:r w:rsidRPr="005B0A88">
        <w:rPr>
          <w:lang w:eastAsia="ko-KR"/>
        </w:rPr>
        <w:t>T</w:t>
      </w:r>
      <w:r w:rsidRPr="005B0A88">
        <w:rPr>
          <w:vertAlign w:val="subscript"/>
          <w:lang w:eastAsia="ko-KR"/>
        </w:rPr>
        <w:t>connection_release_redirect_E-UTRA</w:t>
      </w:r>
      <w:r w:rsidRPr="005B0A88">
        <w:rPr>
          <w:rFonts w:cs="v4.2.0"/>
          <w:lang w:eastAsia="ko-KR"/>
        </w:rPr>
        <w:t xml:space="preserve">) </w:t>
      </w:r>
      <w:r w:rsidRPr="005B0A88">
        <w:rPr>
          <w:lang w:eastAsia="ko-KR"/>
        </w:rPr>
        <w:t>shall be less than:</w:t>
      </w:r>
    </w:p>
    <w:p w14:paraId="0A120CA3" w14:textId="77777777" w:rsidR="00C9407A" w:rsidRPr="005B0A88" w:rsidRDefault="00C9407A" w:rsidP="00137565">
      <w:pPr>
        <w:pStyle w:val="EQ"/>
        <w:keepLines w:val="0"/>
        <w:jc w:val="center"/>
        <w:rPr>
          <w:rFonts w:cs="v4.2.0"/>
          <w:noProof w:val="0"/>
          <w:vertAlign w:val="subscript"/>
        </w:rPr>
      </w:pPr>
      <w:r w:rsidRPr="005B0A88">
        <w:rPr>
          <w:noProof w:val="0"/>
        </w:rPr>
        <w:t>T</w:t>
      </w:r>
      <w:r w:rsidRPr="005B0A88">
        <w:rPr>
          <w:noProof w:val="0"/>
          <w:vertAlign w:val="subscript"/>
        </w:rPr>
        <w:t>connection_release_redirect_E-UTRA</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identify-E-UTRA </w:t>
      </w:r>
      <w:r w:rsidRPr="005B0A88">
        <w:rPr>
          <w:rFonts w:cs="v4.2.0"/>
          <w:noProof w:val="0"/>
        </w:rPr>
        <w:t>+ T</w:t>
      </w:r>
      <w:r w:rsidRPr="005B0A88">
        <w:rPr>
          <w:rFonts w:cs="v4.2.0"/>
          <w:noProof w:val="0"/>
          <w:vertAlign w:val="subscript"/>
        </w:rPr>
        <w:t xml:space="preserve">SI-E-UTRA </w:t>
      </w:r>
      <w:r w:rsidRPr="005B0A88">
        <w:rPr>
          <w:rFonts w:cs="v4.2.0"/>
          <w:noProof w:val="0"/>
        </w:rPr>
        <w:t>+ T</w:t>
      </w:r>
      <w:r w:rsidRPr="005B0A88">
        <w:rPr>
          <w:rFonts w:cs="v4.2.0"/>
          <w:noProof w:val="0"/>
          <w:vertAlign w:val="subscript"/>
        </w:rPr>
        <w:t>RACH</w:t>
      </w:r>
    </w:p>
    <w:p w14:paraId="717B8F0C" w14:textId="77777777" w:rsidR="00C9407A" w:rsidRPr="005B0A88" w:rsidRDefault="00C9407A" w:rsidP="00137565">
      <w:pPr>
        <w:rPr>
          <w:rFonts w:cs="v4.2.0"/>
          <w:lang w:eastAsia="ko-KR"/>
        </w:rPr>
      </w:pPr>
      <w:r w:rsidRPr="005B0A88">
        <w:rPr>
          <w:lang w:eastAsia="ko-KR"/>
        </w:rPr>
        <w:t>The target E-UTRA FDD or TDD cell shall be considered detectable</w:t>
      </w:r>
      <w:r w:rsidRPr="005B0A88">
        <w:rPr>
          <w:rFonts w:cs="v4.2.0"/>
          <w:lang w:eastAsia="ko-KR"/>
        </w:rPr>
        <w:t xml:space="preserve"> when for each relevant SSB:</w:t>
      </w:r>
    </w:p>
    <w:p w14:paraId="2C2BA44A" w14:textId="77777777" w:rsidR="00C9407A" w:rsidRPr="005B0A88" w:rsidRDefault="00C9407A" w:rsidP="00137565">
      <w:pPr>
        <w:pStyle w:val="B1"/>
      </w:pPr>
      <w:r w:rsidRPr="005B0A88">
        <w:t>-</w:t>
      </w:r>
      <w:r w:rsidRPr="005B0A88">
        <w:tab/>
        <w:t>RSRP related conditions in the accuracy requirements in Section 10.2.2 are fulfilled for a corresponding Band, together with the corresponding side conditions in Annex B.2 and Annex B.3 of TS 36.133 [15],</w:t>
      </w:r>
    </w:p>
    <w:p w14:paraId="214A7823" w14:textId="77777777" w:rsidR="00C9407A" w:rsidRPr="005B0A88" w:rsidRDefault="00C9407A" w:rsidP="00137565">
      <w:pPr>
        <w:pStyle w:val="B1"/>
      </w:pPr>
      <w:r w:rsidRPr="005B0A88">
        <w:t>-</w:t>
      </w:r>
      <w:r w:rsidRPr="005B0A88">
        <w:tab/>
        <w:t>RSRQ related conditions in the accuracy requirements in Section 10.2.3 are fulfilled for a corresponding Band, together with the corresponding side conditions in Annex B.2 and Annex B.3 of TS 36.133 [15],</w:t>
      </w:r>
    </w:p>
    <w:p w14:paraId="40EF949B" w14:textId="77777777" w:rsidR="00C9407A" w:rsidRPr="005B0A88" w:rsidRDefault="00C9407A" w:rsidP="00137565">
      <w:pPr>
        <w:pStyle w:val="B1"/>
      </w:pPr>
      <w:r w:rsidRPr="005B0A88">
        <w:t>-</w:t>
      </w:r>
      <w:r w:rsidRPr="005B0A88">
        <w:tab/>
        <w:t>RS-SINR related conditions in the accuracy requirements in Section 10.2.5 are fulfilled for a corresponding Band, together with the corresponding side conditions in Annex B.2 and Annex B.3 of TS 36.133 [15].</w:t>
      </w:r>
    </w:p>
    <w:p w14:paraId="4224D97F" w14:textId="77777777" w:rsidR="00C9407A" w:rsidRPr="005B0A88" w:rsidRDefault="00C9407A" w:rsidP="00137565">
      <w:pPr>
        <w:rPr>
          <w:lang w:eastAsia="ko-KR"/>
        </w:rPr>
      </w:pPr>
      <w:r w:rsidRPr="005B0A88">
        <w:rPr>
          <w:lang w:eastAsia="ko-KR"/>
        </w:rPr>
        <w:t>T</w:t>
      </w:r>
      <w:r w:rsidRPr="005B0A88">
        <w:rPr>
          <w:vertAlign w:val="subscript"/>
          <w:lang w:eastAsia="ko-KR"/>
        </w:rPr>
        <w:t>RRC_procedure_delay</w:t>
      </w:r>
      <w:r w:rsidRPr="005B0A88">
        <w:rPr>
          <w:lang w:eastAsia="ko-KR"/>
        </w:rPr>
        <w:t>: It is the RRC procedure delay for processing the received message “</w:t>
      </w:r>
      <w:r w:rsidRPr="005B0A88">
        <w:rPr>
          <w:i/>
          <w:lang w:eastAsia="ko-KR"/>
        </w:rPr>
        <w:t>RRCRelease</w:t>
      </w:r>
      <w:r w:rsidRPr="005B0A88">
        <w:rPr>
          <w:lang w:eastAsia="ko-KR"/>
        </w:rPr>
        <w:t>” as defined in clause 6.2.2 of TS 38.331 [2].</w:t>
      </w:r>
    </w:p>
    <w:p w14:paraId="1AB8B927" w14:textId="77777777" w:rsidR="00C9407A" w:rsidRPr="005B0A88" w:rsidRDefault="00C9407A" w:rsidP="00137565">
      <w:pPr>
        <w:rPr>
          <w:lang w:eastAsia="ko-KR"/>
        </w:rPr>
      </w:pPr>
      <w:r w:rsidRPr="005B0A88">
        <w:rPr>
          <w:lang w:eastAsia="ko-KR"/>
        </w:rPr>
        <w:t>T</w:t>
      </w:r>
      <w:r w:rsidRPr="005B0A88">
        <w:rPr>
          <w:vertAlign w:val="subscript"/>
          <w:lang w:eastAsia="ko-KR"/>
        </w:rPr>
        <w:t>identify-E-UTRA</w:t>
      </w:r>
      <w:r w:rsidRPr="005B0A88">
        <w:rPr>
          <w:lang w:eastAsia="ko-KR"/>
        </w:rPr>
        <w:t>: It is the time to identify the target E-UTRA cell. It shall be less than 320 ms.</w:t>
      </w:r>
    </w:p>
    <w:p w14:paraId="3BA3C2BE" w14:textId="77777777" w:rsidR="00C9407A" w:rsidRPr="005B0A88" w:rsidRDefault="00C9407A" w:rsidP="00137565">
      <w:pPr>
        <w:rPr>
          <w:lang w:eastAsia="ko-KR"/>
        </w:rPr>
      </w:pPr>
      <w:r w:rsidRPr="005B0A88">
        <w:rPr>
          <w:lang w:eastAsia="ko-KR"/>
        </w:rPr>
        <w:t>T</w:t>
      </w:r>
      <w:r w:rsidRPr="005B0A88">
        <w:rPr>
          <w:vertAlign w:val="subscript"/>
          <w:lang w:eastAsia="ko-KR"/>
        </w:rPr>
        <w:t>SI-E-UTRA</w:t>
      </w:r>
      <w:r w:rsidRPr="005B0A88">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5B0A88">
        <w:rPr>
          <w:vertAlign w:val="subscript"/>
          <w:lang w:eastAsia="ko-KR"/>
        </w:rPr>
        <w:t>SI-E-UTRA</w:t>
      </w:r>
      <w:r w:rsidRPr="005B0A88">
        <w:rPr>
          <w:lang w:eastAsia="ko-KR"/>
        </w:rPr>
        <w:t xml:space="preserve"> = 0 provided the UE is provided with the SI (including MIB and all relevant SIBs) of the target E-UTRA cell before the RRC connection is released by the old NR cell.</w:t>
      </w:r>
    </w:p>
    <w:p w14:paraId="1472C7FF" w14:textId="77777777" w:rsidR="00C9407A" w:rsidRPr="005B0A88" w:rsidRDefault="00C9407A" w:rsidP="00137565">
      <w:pPr>
        <w:rPr>
          <w:rFonts w:eastAsia="MS Mincho"/>
          <w:i/>
          <w:lang w:eastAsia="ko-KR"/>
        </w:rPr>
      </w:pPr>
      <w:r w:rsidRPr="005B0A88">
        <w:rPr>
          <w:rFonts w:cs="v4.2.0"/>
          <w:lang w:eastAsia="ko-KR"/>
        </w:rPr>
        <w:t>T</w:t>
      </w:r>
      <w:r w:rsidRPr="005B0A88">
        <w:rPr>
          <w:rFonts w:cs="v4.2.0"/>
          <w:vertAlign w:val="subscript"/>
          <w:lang w:eastAsia="ko-KR"/>
        </w:rPr>
        <w:t>RACH</w:t>
      </w:r>
      <w:r w:rsidRPr="005B0A88">
        <w:rPr>
          <w:rFonts w:cs="v4.2.0"/>
          <w:lang w:eastAsia="ko-KR"/>
        </w:rPr>
        <w:t xml:space="preserve">: It </w:t>
      </w:r>
      <w:r w:rsidRPr="005B0A88">
        <w:rPr>
          <w:lang w:eastAsia="ko-KR"/>
        </w:rPr>
        <w:t>is the delay caused due to the random access procedure when sending random access to the target E-UTRA cell.</w:t>
      </w:r>
    </w:p>
    <w:p w14:paraId="126F345E" w14:textId="77777777" w:rsidR="00C9407A" w:rsidRPr="005B0A88" w:rsidRDefault="00C9407A" w:rsidP="00137565">
      <w:r w:rsidRPr="005B0A88">
        <w:t>The normative reference for this requirement is TS 38.133 [6] clauses 6.2.3.2.2.</w:t>
      </w:r>
    </w:p>
    <w:p w14:paraId="4F38AC80" w14:textId="77777777" w:rsidR="00C9407A" w:rsidRPr="005B0A88" w:rsidRDefault="00C9407A" w:rsidP="00137565">
      <w:pPr>
        <w:pStyle w:val="Heading5"/>
        <w:keepNext w:val="0"/>
        <w:keepLines w:val="0"/>
        <w:rPr>
          <w:lang w:eastAsia="sv-SE"/>
        </w:rPr>
      </w:pPr>
      <w:r w:rsidRPr="005B0A88">
        <w:rPr>
          <w:lang w:eastAsia="sv-SE"/>
        </w:rPr>
        <w:t>6.3.2.3.1</w:t>
      </w:r>
      <w:r w:rsidRPr="005B0A88">
        <w:rPr>
          <w:lang w:eastAsia="sv-SE"/>
        </w:rPr>
        <w:tab/>
      </w:r>
      <w:r w:rsidRPr="005B0A88">
        <w:t>NR SA FR1 RRC connection release with redirection</w:t>
      </w:r>
    </w:p>
    <w:p w14:paraId="4C3E86BC" w14:textId="77777777" w:rsidR="00C9407A" w:rsidRPr="005B0A88" w:rsidRDefault="00C9407A" w:rsidP="00137565">
      <w:pPr>
        <w:pStyle w:val="H6"/>
        <w:keepNext w:val="0"/>
        <w:keepLines w:val="0"/>
      </w:pPr>
      <w:r w:rsidRPr="005B0A88">
        <w:t>6.3.2.3.1.1</w:t>
      </w:r>
      <w:r w:rsidRPr="005B0A88">
        <w:tab/>
        <w:t>Test purpose</w:t>
      </w:r>
    </w:p>
    <w:p w14:paraId="15C3CB24" w14:textId="77777777" w:rsidR="00C9407A" w:rsidRPr="005B0A88" w:rsidRDefault="00C9407A" w:rsidP="00137565">
      <w:pPr>
        <w:rPr>
          <w:lang w:eastAsia="sv-SE"/>
        </w:rPr>
      </w:pPr>
      <w:r w:rsidRPr="005B0A88">
        <w:rPr>
          <w:lang w:eastAsia="sv-SE"/>
        </w:rPr>
        <w:t>This test is to verify RRC connection release with redirection from NR to NR.</w:t>
      </w:r>
    </w:p>
    <w:p w14:paraId="1354ECB0" w14:textId="77777777" w:rsidR="00C9407A" w:rsidRPr="005B0A88" w:rsidRDefault="00C9407A" w:rsidP="00137565">
      <w:pPr>
        <w:pStyle w:val="H6"/>
        <w:keepNext w:val="0"/>
        <w:keepLines w:val="0"/>
      </w:pPr>
      <w:r w:rsidRPr="005B0A88">
        <w:t>6.3.2.3.1.2</w:t>
      </w:r>
      <w:r w:rsidRPr="005B0A88">
        <w:tab/>
        <w:t>Test applicability</w:t>
      </w:r>
    </w:p>
    <w:p w14:paraId="3C08CFCA" w14:textId="77777777" w:rsidR="00C9407A" w:rsidRPr="005B0A88" w:rsidRDefault="00C9407A" w:rsidP="00137565">
      <w:pPr>
        <w:rPr>
          <w:lang w:eastAsia="sv-SE"/>
        </w:rPr>
      </w:pPr>
      <w:r w:rsidRPr="005B0A88">
        <w:rPr>
          <w:lang w:eastAsia="sv-SE"/>
        </w:rPr>
        <w:t>This test applies to all types of NR UE from Release 15 onwards.</w:t>
      </w:r>
    </w:p>
    <w:p w14:paraId="39184689" w14:textId="77777777" w:rsidR="00C9407A" w:rsidRPr="005B0A88" w:rsidRDefault="00C9407A" w:rsidP="00137565">
      <w:pPr>
        <w:pStyle w:val="H6"/>
        <w:keepNext w:val="0"/>
        <w:keepLines w:val="0"/>
        <w:rPr>
          <w:rFonts w:cs="Arial"/>
        </w:rPr>
      </w:pPr>
      <w:r w:rsidRPr="005B0A88">
        <w:t>6.3.2.3.1</w:t>
      </w:r>
      <w:r w:rsidRPr="005B0A88">
        <w:rPr>
          <w:rFonts w:cs="Arial"/>
        </w:rPr>
        <w:t>.3</w:t>
      </w:r>
      <w:r w:rsidRPr="005B0A88">
        <w:rPr>
          <w:rFonts w:cs="Arial"/>
        </w:rPr>
        <w:tab/>
        <w:t>Minimum conformance requirement</w:t>
      </w:r>
    </w:p>
    <w:p w14:paraId="7356BA8D" w14:textId="77777777" w:rsidR="00C9407A" w:rsidRPr="005B0A88" w:rsidRDefault="00C9407A" w:rsidP="00137565">
      <w:r w:rsidRPr="005B0A88">
        <w:t>The minimum conformance requirements are specified in clause 6.3.2.3.0.1.</w:t>
      </w:r>
    </w:p>
    <w:p w14:paraId="613FA9AF" w14:textId="77777777" w:rsidR="00C9407A" w:rsidRPr="005B0A88" w:rsidRDefault="00C9407A" w:rsidP="00137565">
      <w:r w:rsidRPr="005B0A88">
        <w:t>The normative reference for this requirement is TS 38.133 [6] A.6.3.2.3.1.</w:t>
      </w:r>
    </w:p>
    <w:p w14:paraId="625D7F28" w14:textId="77777777" w:rsidR="00C9407A" w:rsidRPr="005B0A88" w:rsidRDefault="00C9407A" w:rsidP="007F4331">
      <w:pPr>
        <w:pStyle w:val="H6"/>
        <w:keepLines w:val="0"/>
        <w:rPr>
          <w:rFonts w:cs="Arial"/>
        </w:rPr>
      </w:pPr>
      <w:r w:rsidRPr="005B0A88">
        <w:lastRenderedPageBreak/>
        <w:t>6.3.2.3.1</w:t>
      </w:r>
      <w:r w:rsidRPr="005B0A88">
        <w:rPr>
          <w:rFonts w:cs="Arial"/>
        </w:rPr>
        <w:t>.4</w:t>
      </w:r>
      <w:r w:rsidRPr="005B0A88">
        <w:rPr>
          <w:rFonts w:cs="Arial"/>
        </w:rPr>
        <w:tab/>
        <w:t>Test description</w:t>
      </w:r>
    </w:p>
    <w:p w14:paraId="37E4008B" w14:textId="77777777" w:rsidR="00C9407A" w:rsidRPr="005B0A88" w:rsidRDefault="00C9407A" w:rsidP="00137565">
      <w:pPr>
        <w:pStyle w:val="H6"/>
        <w:keepNext w:val="0"/>
        <w:keepLines w:val="0"/>
        <w:rPr>
          <w:rFonts w:cs="Arial"/>
        </w:rPr>
      </w:pPr>
      <w:r w:rsidRPr="005B0A88">
        <w:t>6.3.2.3.1</w:t>
      </w:r>
      <w:r w:rsidRPr="005B0A88">
        <w:rPr>
          <w:rFonts w:cs="Arial"/>
        </w:rPr>
        <w:t>.4.1</w:t>
      </w:r>
      <w:r w:rsidRPr="005B0A88">
        <w:rPr>
          <w:rFonts w:cs="Arial"/>
        </w:rPr>
        <w:tab/>
        <w:t>Initial conditions</w:t>
      </w:r>
    </w:p>
    <w:p w14:paraId="40F59443"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6.3.2.3.1.4.1-1</w:t>
      </w:r>
      <w:r w:rsidRPr="005B0A88">
        <w:rPr>
          <w:lang w:eastAsia="sv-SE"/>
        </w:rPr>
        <w:t>.</w:t>
      </w:r>
    </w:p>
    <w:p w14:paraId="284597EC" w14:textId="77777777" w:rsidR="00C9407A" w:rsidRPr="005B0A88" w:rsidRDefault="00C9407A" w:rsidP="00137565">
      <w:pPr>
        <w:pStyle w:val="TH"/>
        <w:keepNext w:val="0"/>
        <w:keepLines w:val="0"/>
      </w:pPr>
      <w:r w:rsidRPr="005B0A88">
        <w:t xml:space="preserve">Table 6.3.2.3.1.4.1-1: </w:t>
      </w:r>
      <w:r w:rsidRPr="005B0A88">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C9407A" w:rsidRPr="005B0A88" w14:paraId="05277881" w14:textId="77777777" w:rsidTr="00432911">
        <w:trPr>
          <w:jc w:val="center"/>
        </w:trPr>
        <w:tc>
          <w:tcPr>
            <w:tcW w:w="1428" w:type="dxa"/>
            <w:shd w:val="clear" w:color="auto" w:fill="auto"/>
          </w:tcPr>
          <w:p w14:paraId="10E1FA73" w14:textId="77777777" w:rsidR="00C9407A" w:rsidRPr="005B0A88" w:rsidRDefault="00C9407A" w:rsidP="00137565">
            <w:pPr>
              <w:pStyle w:val="TAH"/>
              <w:keepNext w:val="0"/>
              <w:keepLines w:val="0"/>
            </w:pPr>
            <w:r w:rsidRPr="005B0A88">
              <w:t>Configuration</w:t>
            </w:r>
          </w:p>
        </w:tc>
        <w:tc>
          <w:tcPr>
            <w:tcW w:w="7185" w:type="dxa"/>
            <w:shd w:val="clear" w:color="auto" w:fill="auto"/>
          </w:tcPr>
          <w:p w14:paraId="4851CCB8" w14:textId="3BF67480" w:rsidR="00C9407A" w:rsidRPr="005B0A88" w:rsidRDefault="00C9407A" w:rsidP="00137565">
            <w:pPr>
              <w:pStyle w:val="TAH"/>
              <w:keepNext w:val="0"/>
              <w:keepLines w:val="0"/>
            </w:pPr>
            <w:r w:rsidRPr="005B0A88">
              <w:t>Description</w:t>
            </w:r>
            <w:r w:rsidR="00432911">
              <w:t xml:space="preserve"> </w:t>
            </w:r>
          </w:p>
        </w:tc>
      </w:tr>
      <w:tr w:rsidR="00C9407A" w:rsidRPr="005B0A88" w14:paraId="7B4396DD" w14:textId="77777777" w:rsidTr="00432911">
        <w:trPr>
          <w:jc w:val="center"/>
        </w:trPr>
        <w:tc>
          <w:tcPr>
            <w:tcW w:w="1428" w:type="dxa"/>
            <w:shd w:val="clear" w:color="auto" w:fill="auto"/>
          </w:tcPr>
          <w:p w14:paraId="56468F2E" w14:textId="77777777" w:rsidR="00C9407A" w:rsidRPr="005B0A88" w:rsidRDefault="00C9407A" w:rsidP="00137565">
            <w:pPr>
              <w:pStyle w:val="TAL"/>
              <w:keepNext w:val="0"/>
              <w:keepLines w:val="0"/>
            </w:pPr>
            <w:r w:rsidRPr="005B0A88">
              <w:t>6.3.2.3.1-1</w:t>
            </w:r>
          </w:p>
        </w:tc>
        <w:tc>
          <w:tcPr>
            <w:tcW w:w="7185" w:type="dxa"/>
            <w:shd w:val="clear" w:color="auto" w:fill="auto"/>
          </w:tcPr>
          <w:p w14:paraId="6BEFB8E4" w14:textId="480EDBA5" w:rsidR="00C9407A" w:rsidRPr="005B0A88" w:rsidRDefault="00C9407A" w:rsidP="00137565">
            <w:pPr>
              <w:pStyle w:val="TAL"/>
              <w:keepNext w:val="0"/>
              <w:keepLines w:val="0"/>
              <w:rPr>
                <w:rFonts w:eastAsia="Malgun Gothic"/>
              </w:rPr>
            </w:pPr>
            <w:r w:rsidRPr="005B0A88">
              <w:rPr>
                <w:rFonts w:eastAsia="Malgun Gothic"/>
              </w:rPr>
              <w:t>Source</w:t>
            </w:r>
            <w:r w:rsidR="00432911">
              <w:rPr>
                <w:rFonts w:eastAsia="Malgun Gothic"/>
              </w:rPr>
              <w:t xml:space="preserve"> </w:t>
            </w:r>
            <w:r w:rsidRPr="005B0A88">
              <w:rPr>
                <w:rFonts w:eastAsia="Malgun Gothic"/>
              </w:rPr>
              <w:t>cell:</w:t>
            </w:r>
            <w:r w:rsidR="00432911">
              <w:rPr>
                <w:rFonts w:eastAsia="Malgun Gothic"/>
              </w:rPr>
              <w:t xml:space="preserve"> </w:t>
            </w:r>
            <w:r w:rsidRPr="005B0A88">
              <w:rPr>
                <w:rFonts w:eastAsia="Malgun Gothic"/>
              </w:rPr>
              <w:t>NR</w:t>
            </w:r>
            <w:r w:rsidR="00432911">
              <w:rPr>
                <w:rFonts w:eastAsia="Malgun Gothic"/>
              </w:rPr>
              <w:t xml:space="preserve"> </w:t>
            </w: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p w14:paraId="6694F338" w14:textId="1679F52A" w:rsidR="00C9407A" w:rsidRPr="005B0A88" w:rsidRDefault="00C9407A" w:rsidP="00137565">
            <w:pPr>
              <w:pStyle w:val="TAL"/>
              <w:keepNext w:val="0"/>
              <w:keepLines w:val="0"/>
              <w:rPr>
                <w:rFonts w:eastAsia="Malgun Gothic"/>
              </w:rPr>
            </w:pPr>
            <w:r w:rsidRPr="005B0A88">
              <w:rPr>
                <w:rFonts w:eastAsia="Malgun Gothic"/>
              </w:rPr>
              <w:t>Target</w:t>
            </w:r>
            <w:r w:rsidR="00432911">
              <w:rPr>
                <w:rFonts w:eastAsia="Malgun Gothic"/>
              </w:rPr>
              <w:t xml:space="preserve"> </w:t>
            </w:r>
            <w:r w:rsidRPr="005B0A88">
              <w:rPr>
                <w:rFonts w:eastAsia="Malgun Gothic"/>
              </w:rPr>
              <w:t>cell:</w:t>
            </w:r>
            <w:r w:rsidR="00432911">
              <w:rPr>
                <w:rFonts w:eastAsia="Malgun Gothic"/>
              </w:rPr>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0B4031CF" w14:textId="77777777" w:rsidTr="00432911">
        <w:trPr>
          <w:jc w:val="center"/>
        </w:trPr>
        <w:tc>
          <w:tcPr>
            <w:tcW w:w="1428" w:type="dxa"/>
            <w:shd w:val="clear" w:color="auto" w:fill="auto"/>
          </w:tcPr>
          <w:p w14:paraId="6AFF8F39" w14:textId="77777777" w:rsidR="00C9407A" w:rsidRPr="005B0A88" w:rsidRDefault="00C9407A" w:rsidP="00137565">
            <w:pPr>
              <w:pStyle w:val="TAL"/>
              <w:keepNext w:val="0"/>
              <w:keepLines w:val="0"/>
              <w:rPr>
                <w:rFonts w:eastAsia="Malgun Gothic"/>
              </w:rPr>
            </w:pPr>
            <w:r w:rsidRPr="005B0A88">
              <w:t>6.3.2.3.1-</w:t>
            </w:r>
            <w:r w:rsidRPr="005B0A88">
              <w:rPr>
                <w:rFonts w:eastAsia="Malgun Gothic"/>
              </w:rPr>
              <w:t>2</w:t>
            </w:r>
          </w:p>
        </w:tc>
        <w:tc>
          <w:tcPr>
            <w:tcW w:w="7185" w:type="dxa"/>
            <w:shd w:val="clear" w:color="auto" w:fill="auto"/>
          </w:tcPr>
          <w:p w14:paraId="6926701F" w14:textId="36FC9C47" w:rsidR="00C9407A" w:rsidRPr="005B0A88" w:rsidRDefault="00C9407A" w:rsidP="00137565">
            <w:pPr>
              <w:pStyle w:val="TAL"/>
              <w:keepNext w:val="0"/>
              <w:keepLines w:val="0"/>
              <w:rPr>
                <w:rFonts w:eastAsia="Malgun Gothic"/>
              </w:rPr>
            </w:pPr>
            <w:r w:rsidRPr="005B0A88">
              <w:rPr>
                <w:rFonts w:eastAsia="Malgun Gothic"/>
              </w:rPr>
              <w:t>Source</w:t>
            </w:r>
            <w:r w:rsidR="00432911">
              <w:rPr>
                <w:rFonts w:eastAsia="Malgun Gothic"/>
              </w:rPr>
              <w:t xml:space="preserve"> </w:t>
            </w:r>
            <w:r w:rsidRPr="005B0A88">
              <w:rPr>
                <w:rFonts w:eastAsia="Malgun Gothic"/>
              </w:rPr>
              <w:t>cell:</w:t>
            </w:r>
            <w:r w:rsidR="00432911">
              <w:rPr>
                <w:rFonts w:eastAsia="Malgun Gothic"/>
              </w:rPr>
              <w:t xml:space="preserve"> </w:t>
            </w:r>
            <w:r w:rsidRPr="005B0A88">
              <w:rPr>
                <w:rFonts w:eastAsia="Malgun Gothic"/>
              </w:rPr>
              <w:t>NR</w:t>
            </w:r>
            <w:r w:rsidR="00432911">
              <w:rPr>
                <w:rFonts w:eastAsia="Malgun Gothic"/>
              </w:rPr>
              <w:t xml:space="preserve"> </w:t>
            </w: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p w14:paraId="02A83D31" w14:textId="02D27648" w:rsidR="00C9407A" w:rsidRPr="005B0A88" w:rsidRDefault="00C9407A" w:rsidP="00137565">
            <w:pPr>
              <w:pStyle w:val="TAL"/>
              <w:keepNext w:val="0"/>
              <w:keepLines w:val="0"/>
              <w:rPr>
                <w:rFonts w:eastAsia="Malgun Gothic"/>
              </w:rPr>
            </w:pPr>
            <w:r w:rsidRPr="005B0A88">
              <w:rPr>
                <w:rFonts w:eastAsia="Malgun Gothic"/>
              </w:rPr>
              <w:t>Target</w:t>
            </w:r>
            <w:r w:rsidR="00432911">
              <w:rPr>
                <w:rFonts w:eastAsia="Malgun Gothic"/>
              </w:rPr>
              <w:t xml:space="preserve"> </w:t>
            </w:r>
            <w:r w:rsidRPr="005B0A88">
              <w:rPr>
                <w:rFonts w:eastAsia="Malgun Gothic"/>
              </w:rPr>
              <w:t>cell:</w:t>
            </w:r>
            <w:r w:rsidR="00432911">
              <w:rPr>
                <w:rFonts w:eastAsia="Malgun Gothic"/>
              </w:rPr>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4F12E5BB" w14:textId="77777777" w:rsidTr="00432911">
        <w:trPr>
          <w:jc w:val="center"/>
        </w:trPr>
        <w:tc>
          <w:tcPr>
            <w:tcW w:w="1428" w:type="dxa"/>
            <w:shd w:val="clear" w:color="auto" w:fill="auto"/>
          </w:tcPr>
          <w:p w14:paraId="38C37DBC" w14:textId="77777777" w:rsidR="00C9407A" w:rsidRPr="005B0A88" w:rsidRDefault="00C9407A" w:rsidP="00137565">
            <w:pPr>
              <w:pStyle w:val="TAL"/>
              <w:keepNext w:val="0"/>
              <w:keepLines w:val="0"/>
              <w:rPr>
                <w:rFonts w:eastAsia="Malgun Gothic"/>
              </w:rPr>
            </w:pPr>
            <w:r w:rsidRPr="005B0A88">
              <w:t>6.3.2.3.1-</w:t>
            </w:r>
            <w:r w:rsidRPr="005B0A88">
              <w:rPr>
                <w:rFonts w:eastAsia="Malgun Gothic"/>
              </w:rPr>
              <w:t>3</w:t>
            </w:r>
          </w:p>
        </w:tc>
        <w:tc>
          <w:tcPr>
            <w:tcW w:w="7185" w:type="dxa"/>
            <w:shd w:val="clear" w:color="auto" w:fill="auto"/>
          </w:tcPr>
          <w:p w14:paraId="3EBB7439" w14:textId="63A6E7CE" w:rsidR="00C9407A" w:rsidRPr="005B0A88" w:rsidRDefault="00C9407A" w:rsidP="00137565">
            <w:pPr>
              <w:pStyle w:val="TAL"/>
              <w:keepNext w:val="0"/>
              <w:keepLines w:val="0"/>
              <w:rPr>
                <w:rFonts w:eastAsia="Malgun Gothic"/>
              </w:rPr>
            </w:pPr>
            <w:r w:rsidRPr="005B0A88">
              <w:rPr>
                <w:rFonts w:eastAsia="Malgun Gothic"/>
              </w:rPr>
              <w:t>Source</w:t>
            </w:r>
            <w:r w:rsidR="00432911">
              <w:rPr>
                <w:rFonts w:eastAsia="Malgun Gothic"/>
              </w:rPr>
              <w:t xml:space="preserve"> </w:t>
            </w:r>
            <w:r w:rsidRPr="005B0A88">
              <w:rPr>
                <w:rFonts w:eastAsia="Malgun Gothic"/>
              </w:rPr>
              <w:t>cell:</w:t>
            </w:r>
            <w:r w:rsidR="00432911">
              <w:rPr>
                <w:rFonts w:eastAsia="Malgun Gothic"/>
              </w:rPr>
              <w:t xml:space="preserve"> </w:t>
            </w:r>
            <w:r w:rsidRPr="005B0A88">
              <w:rPr>
                <w:rFonts w:eastAsia="Malgun Gothic"/>
              </w:rPr>
              <w:t>NR</w:t>
            </w:r>
            <w:r w:rsidR="00432911">
              <w:rPr>
                <w:rFonts w:eastAsia="Malgun Gothic"/>
              </w:rPr>
              <w:t xml:space="preserve"> </w:t>
            </w: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p w14:paraId="38667E95" w14:textId="79AE2B80" w:rsidR="00C9407A" w:rsidRPr="005B0A88" w:rsidRDefault="00C9407A" w:rsidP="00137565">
            <w:pPr>
              <w:pStyle w:val="TAL"/>
              <w:keepNext w:val="0"/>
              <w:keepLines w:val="0"/>
              <w:rPr>
                <w:rFonts w:eastAsia="Malgun Gothic"/>
              </w:rPr>
            </w:pPr>
            <w:r w:rsidRPr="005B0A88">
              <w:t>Target</w:t>
            </w:r>
            <w:r w:rsidR="00432911">
              <w:t xml:space="preserve"> </w:t>
            </w:r>
            <w:r w:rsidRPr="005B0A88">
              <w:t>cell:</w:t>
            </w:r>
            <w:r w:rsidR="00432911">
              <w:t xml:space="preserve"> </w:t>
            </w: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6F999B5D" w14:textId="77777777" w:rsidTr="00432911">
        <w:trPr>
          <w:jc w:val="center"/>
        </w:trPr>
        <w:tc>
          <w:tcPr>
            <w:tcW w:w="8613" w:type="dxa"/>
            <w:gridSpan w:val="2"/>
            <w:shd w:val="clear" w:color="auto" w:fill="auto"/>
          </w:tcPr>
          <w:p w14:paraId="23041B57" w14:textId="584EA31B"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2EA38EA" w14:textId="77777777" w:rsidR="00C9407A" w:rsidRPr="009E0FA4" w:rsidRDefault="00C9407A" w:rsidP="00137565">
      <w:pPr>
        <w:rPr>
          <w:lang w:eastAsia="sv-SE"/>
        </w:rPr>
      </w:pPr>
    </w:p>
    <w:p w14:paraId="1E966C36" w14:textId="77777777" w:rsidR="00C9407A" w:rsidRPr="005B0A88" w:rsidRDefault="00C9407A" w:rsidP="00137565">
      <w:pPr>
        <w:rPr>
          <w:lang w:eastAsia="sv-SE"/>
        </w:rPr>
      </w:pPr>
      <w:r w:rsidRPr="005B0A88">
        <w:rPr>
          <w:lang w:eastAsia="sv-SE"/>
        </w:rPr>
        <w:t>Configure the test equipment and the DUT according to the parameters in Table 6.3.2.3.1.4.1-2.</w:t>
      </w:r>
    </w:p>
    <w:p w14:paraId="0BC20932" w14:textId="77777777" w:rsidR="00C9407A" w:rsidRPr="005B0A88" w:rsidRDefault="00C9407A" w:rsidP="00137565">
      <w:pPr>
        <w:pStyle w:val="TH"/>
        <w:keepNext w:val="0"/>
        <w:keepLines w:val="0"/>
      </w:pPr>
      <w:r w:rsidRPr="005B0A88">
        <w:t xml:space="preserve">Table 6.3.2.3.1.4.1-2: Initial conditions for </w:t>
      </w:r>
      <w:r w:rsidRPr="005B0A88">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32E4FA0" w14:textId="77777777" w:rsidTr="00432911">
        <w:trPr>
          <w:jc w:val="center"/>
        </w:trPr>
        <w:tc>
          <w:tcPr>
            <w:tcW w:w="1701" w:type="dxa"/>
            <w:shd w:val="clear" w:color="auto" w:fill="auto"/>
          </w:tcPr>
          <w:p w14:paraId="2DE771C5"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23046BA9" w14:textId="77777777" w:rsidR="00C9407A" w:rsidRPr="005B0A88" w:rsidRDefault="00C9407A" w:rsidP="00137565">
            <w:pPr>
              <w:pStyle w:val="TAH"/>
              <w:keepNext w:val="0"/>
              <w:keepLines w:val="0"/>
            </w:pPr>
            <w:r w:rsidRPr="005B0A88">
              <w:t>Value</w:t>
            </w:r>
          </w:p>
        </w:tc>
        <w:tc>
          <w:tcPr>
            <w:tcW w:w="3961" w:type="dxa"/>
          </w:tcPr>
          <w:p w14:paraId="7BA2E4BE" w14:textId="77777777" w:rsidR="00C9407A" w:rsidRPr="005B0A88" w:rsidRDefault="00C9407A" w:rsidP="00137565">
            <w:pPr>
              <w:pStyle w:val="TAH"/>
              <w:keepNext w:val="0"/>
              <w:keepLines w:val="0"/>
            </w:pPr>
            <w:r w:rsidRPr="005B0A88">
              <w:t>Comment</w:t>
            </w:r>
          </w:p>
        </w:tc>
      </w:tr>
      <w:tr w:rsidR="00C9407A" w:rsidRPr="005B0A88" w14:paraId="15DAED10" w14:textId="77777777" w:rsidTr="00432911">
        <w:trPr>
          <w:jc w:val="center"/>
        </w:trPr>
        <w:tc>
          <w:tcPr>
            <w:tcW w:w="1701" w:type="dxa"/>
            <w:shd w:val="clear" w:color="auto" w:fill="auto"/>
          </w:tcPr>
          <w:p w14:paraId="12B177AF" w14:textId="752D8906"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3D491DC9" w14:textId="77777777" w:rsidR="00C9407A" w:rsidRPr="005B0A88" w:rsidRDefault="00C9407A" w:rsidP="00137565">
            <w:pPr>
              <w:pStyle w:val="TAL"/>
              <w:keepNext w:val="0"/>
              <w:keepLines w:val="0"/>
            </w:pPr>
            <w:r w:rsidRPr="005B0A88">
              <w:t>NC</w:t>
            </w:r>
          </w:p>
        </w:tc>
        <w:tc>
          <w:tcPr>
            <w:tcW w:w="3961" w:type="dxa"/>
          </w:tcPr>
          <w:p w14:paraId="39087E1D" w14:textId="76FD48C2"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1A9BC6DC" w14:textId="77777777" w:rsidTr="00432911">
        <w:trPr>
          <w:jc w:val="center"/>
        </w:trPr>
        <w:tc>
          <w:tcPr>
            <w:tcW w:w="1701" w:type="dxa"/>
            <w:shd w:val="clear" w:color="auto" w:fill="auto"/>
          </w:tcPr>
          <w:p w14:paraId="0AC54014" w14:textId="596941BF"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4C37FAC2" w14:textId="6C13039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8A5F24D" w14:textId="77777777" w:rsidTr="00432911">
        <w:trPr>
          <w:jc w:val="center"/>
        </w:trPr>
        <w:tc>
          <w:tcPr>
            <w:tcW w:w="1701" w:type="dxa"/>
            <w:shd w:val="clear" w:color="auto" w:fill="auto"/>
          </w:tcPr>
          <w:p w14:paraId="6528AC5A" w14:textId="76693E99"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6468EF01" w14:textId="6DD5B4C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6.3.2.3.1.4.1-1.</w:t>
            </w:r>
          </w:p>
        </w:tc>
      </w:tr>
      <w:tr w:rsidR="00C9407A" w:rsidRPr="005B0A88" w14:paraId="26ECD5CA" w14:textId="77777777" w:rsidTr="00432911">
        <w:trPr>
          <w:jc w:val="center"/>
        </w:trPr>
        <w:tc>
          <w:tcPr>
            <w:tcW w:w="1701" w:type="dxa"/>
            <w:shd w:val="clear" w:color="auto" w:fill="auto"/>
          </w:tcPr>
          <w:p w14:paraId="014D2DE5" w14:textId="3662BED2"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08E66D55" w14:textId="77777777" w:rsidR="00C9407A" w:rsidRPr="005B0A88" w:rsidRDefault="00C9407A" w:rsidP="00137565">
            <w:pPr>
              <w:pStyle w:val="TAL"/>
              <w:keepNext w:val="0"/>
              <w:keepLines w:val="0"/>
            </w:pPr>
            <w:r w:rsidRPr="005B0A88">
              <w:t>AWGN</w:t>
            </w:r>
          </w:p>
        </w:tc>
        <w:tc>
          <w:tcPr>
            <w:tcW w:w="3961" w:type="dxa"/>
          </w:tcPr>
          <w:p w14:paraId="0AFCFFC5" w14:textId="39D8467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E37B78E" w14:textId="77777777" w:rsidTr="00432911">
        <w:trPr>
          <w:jc w:val="center"/>
        </w:trPr>
        <w:tc>
          <w:tcPr>
            <w:tcW w:w="1701" w:type="dxa"/>
            <w:vMerge w:val="restart"/>
            <w:shd w:val="clear" w:color="auto" w:fill="auto"/>
          </w:tcPr>
          <w:p w14:paraId="66D25E77" w14:textId="313ED9BA"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2F7EE6A4" w14:textId="78254F44"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3262F6D9" w14:textId="77777777" w:rsidR="00C9407A" w:rsidRPr="005B0A88" w:rsidRDefault="00C9407A" w:rsidP="00137565">
            <w:pPr>
              <w:pStyle w:val="TAL"/>
              <w:keepNext w:val="0"/>
              <w:keepLines w:val="0"/>
            </w:pPr>
            <w:r w:rsidRPr="005B0A88">
              <w:t>A.3.1.8.2</w:t>
            </w:r>
          </w:p>
        </w:tc>
        <w:tc>
          <w:tcPr>
            <w:tcW w:w="3961" w:type="dxa"/>
            <w:vMerge w:val="restart"/>
          </w:tcPr>
          <w:p w14:paraId="19A4B16F" w14:textId="30B8A0C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D689DDF" w14:textId="77777777" w:rsidTr="00432911">
        <w:trPr>
          <w:jc w:val="center"/>
        </w:trPr>
        <w:tc>
          <w:tcPr>
            <w:tcW w:w="1701" w:type="dxa"/>
            <w:vMerge/>
            <w:shd w:val="clear" w:color="auto" w:fill="auto"/>
          </w:tcPr>
          <w:p w14:paraId="1A89A053" w14:textId="77777777" w:rsidR="00C9407A" w:rsidRPr="005B0A88" w:rsidRDefault="00C9407A" w:rsidP="00137565">
            <w:pPr>
              <w:pStyle w:val="TAL"/>
              <w:keepNext w:val="0"/>
              <w:keepLines w:val="0"/>
            </w:pPr>
          </w:p>
        </w:tc>
        <w:tc>
          <w:tcPr>
            <w:tcW w:w="1134" w:type="dxa"/>
            <w:shd w:val="clear" w:color="auto" w:fill="auto"/>
          </w:tcPr>
          <w:p w14:paraId="2CD84C8C" w14:textId="65AABF50"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0FD59C6" w14:textId="77777777" w:rsidR="00C9407A" w:rsidRPr="005B0A88" w:rsidRDefault="00C9407A" w:rsidP="00137565">
            <w:pPr>
              <w:pStyle w:val="TAL"/>
              <w:keepNext w:val="0"/>
              <w:keepLines w:val="0"/>
            </w:pPr>
            <w:r w:rsidRPr="005B0A88">
              <w:t>A.3.2.3.4</w:t>
            </w:r>
          </w:p>
        </w:tc>
        <w:tc>
          <w:tcPr>
            <w:tcW w:w="3961" w:type="dxa"/>
            <w:vMerge/>
          </w:tcPr>
          <w:p w14:paraId="1269BC47" w14:textId="77777777" w:rsidR="00C9407A" w:rsidRPr="005B0A88" w:rsidRDefault="00C9407A" w:rsidP="00137565">
            <w:pPr>
              <w:pStyle w:val="TAL"/>
              <w:keepNext w:val="0"/>
              <w:keepLines w:val="0"/>
            </w:pPr>
          </w:p>
        </w:tc>
      </w:tr>
      <w:tr w:rsidR="00C9407A" w:rsidRPr="005B0A88" w14:paraId="33BB1689" w14:textId="77777777" w:rsidTr="00432911">
        <w:trPr>
          <w:jc w:val="center"/>
        </w:trPr>
        <w:tc>
          <w:tcPr>
            <w:tcW w:w="1701" w:type="dxa"/>
            <w:shd w:val="clear" w:color="auto" w:fill="auto"/>
          </w:tcPr>
          <w:p w14:paraId="317D748D" w14:textId="38F667D4"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4ED231C" w14:textId="77777777" w:rsidR="00C9407A" w:rsidRPr="005B0A88" w:rsidRDefault="00C9407A" w:rsidP="00137565">
            <w:pPr>
              <w:pStyle w:val="TAL"/>
              <w:keepNext w:val="0"/>
              <w:keepLines w:val="0"/>
            </w:pPr>
            <w:r w:rsidRPr="005B0A88">
              <w:t>N/A</w:t>
            </w:r>
          </w:p>
        </w:tc>
        <w:tc>
          <w:tcPr>
            <w:tcW w:w="3961" w:type="dxa"/>
          </w:tcPr>
          <w:p w14:paraId="0868B381" w14:textId="77777777" w:rsidR="00C9407A" w:rsidRPr="005B0A88" w:rsidRDefault="00C9407A" w:rsidP="00137565">
            <w:pPr>
              <w:pStyle w:val="TAL"/>
              <w:keepNext w:val="0"/>
              <w:keepLines w:val="0"/>
            </w:pPr>
          </w:p>
        </w:tc>
      </w:tr>
    </w:tbl>
    <w:p w14:paraId="2B5C41DD" w14:textId="77777777" w:rsidR="00C9407A" w:rsidRPr="009E0FA4" w:rsidRDefault="00C9407A" w:rsidP="00137565">
      <w:pPr>
        <w:rPr>
          <w:lang w:eastAsia="sv-SE"/>
        </w:rPr>
      </w:pPr>
    </w:p>
    <w:p w14:paraId="0D5788B1" w14:textId="77777777" w:rsidR="00C9407A" w:rsidRPr="005B0A88" w:rsidRDefault="00C9407A" w:rsidP="00137565">
      <w:pPr>
        <w:pStyle w:val="B1"/>
      </w:pPr>
      <w:r w:rsidRPr="005B0A88">
        <w:t xml:space="preserve">1. </w:t>
      </w:r>
      <w:r w:rsidRPr="005B0A88">
        <w:rPr>
          <w:rFonts w:cs="v4.2.0"/>
        </w:rPr>
        <w:t>The general test parameters for PCell and neighbour cell are given in Table 6.3.2.3.1.4.1-3 below.</w:t>
      </w:r>
    </w:p>
    <w:p w14:paraId="722393C3" w14:textId="77777777" w:rsidR="00C9407A" w:rsidRPr="005B0A88" w:rsidRDefault="00C9407A" w:rsidP="00137565">
      <w:pPr>
        <w:pStyle w:val="B1"/>
      </w:pPr>
      <w:r w:rsidRPr="005B0A88">
        <w:t>2. Message contents are defined in clause 6.3.2.3.1.4.3.</w:t>
      </w:r>
    </w:p>
    <w:p w14:paraId="59E89926" w14:textId="77777777" w:rsidR="00C9407A" w:rsidRPr="005B0A88" w:rsidRDefault="00C9407A" w:rsidP="00137565">
      <w:pPr>
        <w:pStyle w:val="B1"/>
      </w:pPr>
      <w:r w:rsidRPr="005B0A88">
        <w:t>3. There are two carriers and two NR cells specified in the test. Cell 1 and Cell 2 are configured according to Annex C.1.1 and C.1.2.</w:t>
      </w:r>
    </w:p>
    <w:p w14:paraId="4B4823A4" w14:textId="77777777" w:rsidR="00C9407A" w:rsidRPr="005B0A88" w:rsidRDefault="00C9407A" w:rsidP="00137565">
      <w:pPr>
        <w:pStyle w:val="TH"/>
        <w:keepNext w:val="0"/>
        <w:keepLines w:val="0"/>
      </w:pPr>
      <w:r w:rsidRPr="005B0A88">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6C3BD97A" w14:textId="77777777" w:rsidTr="00432911">
        <w:trPr>
          <w:cantSplit/>
          <w:jc w:val="center"/>
        </w:trPr>
        <w:tc>
          <w:tcPr>
            <w:tcW w:w="3289" w:type="dxa"/>
            <w:gridSpan w:val="2"/>
            <w:shd w:val="clear" w:color="auto" w:fill="auto"/>
          </w:tcPr>
          <w:p w14:paraId="298C2671" w14:textId="77777777" w:rsidR="00C9407A" w:rsidRPr="005B0A88" w:rsidRDefault="00C9407A" w:rsidP="00137565">
            <w:pPr>
              <w:pStyle w:val="TAH"/>
              <w:keepNext w:val="0"/>
              <w:keepLines w:val="0"/>
              <w:rPr>
                <w:rFonts w:cs="Arial"/>
              </w:rPr>
            </w:pPr>
            <w:r w:rsidRPr="005B0A88">
              <w:rPr>
                <w:rFonts w:cs="Arial"/>
              </w:rPr>
              <w:t>Parameter</w:t>
            </w:r>
          </w:p>
        </w:tc>
        <w:tc>
          <w:tcPr>
            <w:tcW w:w="708" w:type="dxa"/>
            <w:shd w:val="clear" w:color="auto" w:fill="auto"/>
          </w:tcPr>
          <w:p w14:paraId="00AB8B0E" w14:textId="77777777" w:rsidR="00C9407A" w:rsidRPr="005B0A88" w:rsidRDefault="00C9407A" w:rsidP="00137565">
            <w:pPr>
              <w:pStyle w:val="TAH"/>
              <w:keepNext w:val="0"/>
              <w:keepLines w:val="0"/>
              <w:rPr>
                <w:rFonts w:cs="Arial"/>
              </w:rPr>
            </w:pPr>
            <w:r w:rsidRPr="005B0A88">
              <w:rPr>
                <w:rFonts w:cs="Arial"/>
              </w:rPr>
              <w:t>Unit</w:t>
            </w:r>
          </w:p>
        </w:tc>
        <w:tc>
          <w:tcPr>
            <w:tcW w:w="2410" w:type="dxa"/>
            <w:shd w:val="clear" w:color="auto" w:fill="auto"/>
          </w:tcPr>
          <w:p w14:paraId="50024EEF" w14:textId="77777777" w:rsidR="00C9407A" w:rsidRPr="005B0A88" w:rsidRDefault="00C9407A" w:rsidP="00137565">
            <w:pPr>
              <w:pStyle w:val="TAH"/>
              <w:keepNext w:val="0"/>
              <w:keepLines w:val="0"/>
              <w:rPr>
                <w:rFonts w:cs="Arial"/>
              </w:rPr>
            </w:pPr>
            <w:r w:rsidRPr="005B0A88">
              <w:rPr>
                <w:rFonts w:cs="Arial"/>
              </w:rPr>
              <w:t>Value</w:t>
            </w:r>
          </w:p>
        </w:tc>
        <w:tc>
          <w:tcPr>
            <w:tcW w:w="2835" w:type="dxa"/>
            <w:shd w:val="clear" w:color="auto" w:fill="auto"/>
          </w:tcPr>
          <w:p w14:paraId="039AFF2B" w14:textId="77777777" w:rsidR="00C9407A" w:rsidRPr="005B0A88" w:rsidRDefault="00C9407A" w:rsidP="00137565">
            <w:pPr>
              <w:pStyle w:val="TAH"/>
              <w:keepNext w:val="0"/>
              <w:keepLines w:val="0"/>
              <w:rPr>
                <w:rFonts w:cs="Arial"/>
              </w:rPr>
            </w:pPr>
            <w:r w:rsidRPr="005B0A88">
              <w:rPr>
                <w:rFonts w:cs="Arial"/>
              </w:rPr>
              <w:t>Comment</w:t>
            </w:r>
          </w:p>
        </w:tc>
      </w:tr>
      <w:tr w:rsidR="00C9407A" w:rsidRPr="005B0A88" w14:paraId="494AB542" w14:textId="77777777" w:rsidTr="00432911">
        <w:trPr>
          <w:cantSplit/>
          <w:jc w:val="center"/>
        </w:trPr>
        <w:tc>
          <w:tcPr>
            <w:tcW w:w="1588" w:type="dxa"/>
            <w:vMerge w:val="restart"/>
            <w:shd w:val="clear" w:color="auto" w:fill="auto"/>
          </w:tcPr>
          <w:p w14:paraId="4F131AC0" w14:textId="138488D3"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conditions</w:t>
            </w:r>
          </w:p>
        </w:tc>
        <w:tc>
          <w:tcPr>
            <w:tcW w:w="1701" w:type="dxa"/>
            <w:shd w:val="clear" w:color="auto" w:fill="auto"/>
          </w:tcPr>
          <w:p w14:paraId="2AF6144A" w14:textId="322491C8"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3D751ADF" w14:textId="77777777" w:rsidR="00C9407A" w:rsidRPr="005B0A88" w:rsidRDefault="00C9407A" w:rsidP="00137565">
            <w:pPr>
              <w:pStyle w:val="TAC"/>
              <w:keepNext w:val="0"/>
              <w:keepLines w:val="0"/>
              <w:rPr>
                <w:rFonts w:cs="Arial"/>
              </w:rPr>
            </w:pPr>
          </w:p>
        </w:tc>
        <w:tc>
          <w:tcPr>
            <w:tcW w:w="2410" w:type="dxa"/>
            <w:shd w:val="clear" w:color="auto" w:fill="auto"/>
          </w:tcPr>
          <w:p w14:paraId="5094BB7F" w14:textId="60440C53"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1</w:t>
            </w:r>
          </w:p>
        </w:tc>
        <w:tc>
          <w:tcPr>
            <w:tcW w:w="2835" w:type="dxa"/>
            <w:shd w:val="clear" w:color="auto" w:fill="auto"/>
          </w:tcPr>
          <w:p w14:paraId="74E9D2D9" w14:textId="77777777" w:rsidR="00C9407A" w:rsidRPr="005B0A88" w:rsidRDefault="00C9407A" w:rsidP="00137565">
            <w:pPr>
              <w:pStyle w:val="TAL"/>
              <w:keepNext w:val="0"/>
              <w:keepLines w:val="0"/>
              <w:rPr>
                <w:rFonts w:cs="Arial"/>
              </w:rPr>
            </w:pPr>
          </w:p>
        </w:tc>
      </w:tr>
      <w:tr w:rsidR="00C9407A" w:rsidRPr="005B0A88" w14:paraId="3C899DE6" w14:textId="77777777" w:rsidTr="00432911">
        <w:trPr>
          <w:cantSplit/>
          <w:jc w:val="center"/>
        </w:trPr>
        <w:tc>
          <w:tcPr>
            <w:tcW w:w="1588" w:type="dxa"/>
            <w:vMerge/>
            <w:shd w:val="clear" w:color="auto" w:fill="auto"/>
          </w:tcPr>
          <w:p w14:paraId="52188A81" w14:textId="77777777" w:rsidR="00C9407A" w:rsidRPr="005B0A88" w:rsidRDefault="00C9407A" w:rsidP="00137565">
            <w:pPr>
              <w:pStyle w:val="TAL"/>
              <w:keepNext w:val="0"/>
              <w:keepLines w:val="0"/>
              <w:rPr>
                <w:rFonts w:cs="Arial"/>
              </w:rPr>
            </w:pPr>
          </w:p>
        </w:tc>
        <w:tc>
          <w:tcPr>
            <w:tcW w:w="1701" w:type="dxa"/>
            <w:shd w:val="clear" w:color="auto" w:fill="auto"/>
          </w:tcPr>
          <w:p w14:paraId="1286556D" w14:textId="7F8F58BF" w:rsidR="00C9407A" w:rsidRPr="005B0A88" w:rsidRDefault="00C9407A" w:rsidP="00137565">
            <w:pPr>
              <w:pStyle w:val="TAL"/>
              <w:keepNext w:val="0"/>
              <w:keepLines w:val="0"/>
              <w:rPr>
                <w:rFonts w:cs="Arial"/>
              </w:rPr>
            </w:pPr>
            <w:r w:rsidRPr="005B0A88">
              <w:rPr>
                <w:rFonts w:cs="Arial"/>
              </w:rPr>
              <w:t>Neighbouring</w:t>
            </w:r>
            <w:r w:rsidR="00432911">
              <w:rPr>
                <w:rFonts w:cs="Arial"/>
              </w:rPr>
              <w:t xml:space="preserve"> </w:t>
            </w:r>
            <w:r w:rsidRPr="005B0A88">
              <w:rPr>
                <w:rFonts w:cs="Arial"/>
              </w:rPr>
              <w:t>cell</w:t>
            </w:r>
          </w:p>
        </w:tc>
        <w:tc>
          <w:tcPr>
            <w:tcW w:w="708" w:type="dxa"/>
            <w:shd w:val="clear" w:color="auto" w:fill="auto"/>
          </w:tcPr>
          <w:p w14:paraId="4687F2EA" w14:textId="77777777" w:rsidR="00C9407A" w:rsidRPr="005B0A88" w:rsidRDefault="00C9407A" w:rsidP="00137565">
            <w:pPr>
              <w:pStyle w:val="TAC"/>
              <w:keepNext w:val="0"/>
              <w:keepLines w:val="0"/>
              <w:rPr>
                <w:rFonts w:cs="Arial"/>
              </w:rPr>
            </w:pPr>
          </w:p>
        </w:tc>
        <w:tc>
          <w:tcPr>
            <w:tcW w:w="2410" w:type="dxa"/>
            <w:shd w:val="clear" w:color="auto" w:fill="auto"/>
          </w:tcPr>
          <w:p w14:paraId="687EDD50" w14:textId="485AE4E1"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65FD2BE3" w14:textId="77777777" w:rsidR="00C9407A" w:rsidRPr="005B0A88" w:rsidRDefault="00C9407A" w:rsidP="00137565">
            <w:pPr>
              <w:pStyle w:val="TAL"/>
              <w:keepNext w:val="0"/>
              <w:keepLines w:val="0"/>
              <w:rPr>
                <w:rFonts w:cs="Arial"/>
              </w:rPr>
            </w:pPr>
          </w:p>
        </w:tc>
      </w:tr>
      <w:tr w:rsidR="00C9407A" w:rsidRPr="005B0A88" w14:paraId="30DDE7CB" w14:textId="77777777" w:rsidTr="00432911">
        <w:trPr>
          <w:cantSplit/>
          <w:jc w:val="center"/>
        </w:trPr>
        <w:tc>
          <w:tcPr>
            <w:tcW w:w="1588" w:type="dxa"/>
            <w:shd w:val="clear" w:color="auto" w:fill="auto"/>
          </w:tcPr>
          <w:p w14:paraId="067B52C1" w14:textId="6D2D2EF1" w:rsidR="00C9407A" w:rsidRPr="005B0A88" w:rsidRDefault="00C9407A" w:rsidP="00137565">
            <w:pPr>
              <w:pStyle w:val="TAL"/>
              <w:keepNext w:val="0"/>
              <w:keepLines w:val="0"/>
              <w:rPr>
                <w:rFonts w:cs="Arial"/>
              </w:rPr>
            </w:pPr>
            <w:r w:rsidRPr="005B0A88">
              <w:rPr>
                <w:rFonts w:cs="Arial"/>
              </w:rPr>
              <w:t>Final</w:t>
            </w:r>
            <w:r w:rsidR="00432911">
              <w:rPr>
                <w:rFonts w:cs="Arial"/>
              </w:rPr>
              <w:t xml:space="preserve"> </w:t>
            </w:r>
            <w:r w:rsidRPr="005B0A88">
              <w:rPr>
                <w:rFonts w:cs="Arial"/>
              </w:rPr>
              <w:t>condition</w:t>
            </w:r>
          </w:p>
        </w:tc>
        <w:tc>
          <w:tcPr>
            <w:tcW w:w="1701" w:type="dxa"/>
            <w:shd w:val="clear" w:color="auto" w:fill="auto"/>
          </w:tcPr>
          <w:p w14:paraId="4422738E" w14:textId="26F2FC02"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78B7E653" w14:textId="77777777" w:rsidR="00C9407A" w:rsidRPr="005B0A88" w:rsidRDefault="00C9407A" w:rsidP="00137565">
            <w:pPr>
              <w:pStyle w:val="TAC"/>
              <w:keepNext w:val="0"/>
              <w:keepLines w:val="0"/>
              <w:rPr>
                <w:rFonts w:cs="Arial"/>
              </w:rPr>
            </w:pPr>
          </w:p>
        </w:tc>
        <w:tc>
          <w:tcPr>
            <w:tcW w:w="2410" w:type="dxa"/>
            <w:shd w:val="clear" w:color="auto" w:fill="auto"/>
          </w:tcPr>
          <w:p w14:paraId="420BF2E4" w14:textId="5E923FA8"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5F71EEAA" w14:textId="77777777" w:rsidR="00C9407A" w:rsidRPr="005B0A88" w:rsidRDefault="00C9407A" w:rsidP="00137565">
            <w:pPr>
              <w:pStyle w:val="TAL"/>
              <w:keepNext w:val="0"/>
              <w:keepLines w:val="0"/>
              <w:rPr>
                <w:rFonts w:cs="Arial"/>
              </w:rPr>
            </w:pPr>
          </w:p>
        </w:tc>
      </w:tr>
      <w:tr w:rsidR="00C9407A" w:rsidRPr="005B0A88" w14:paraId="52B826D1" w14:textId="77777777" w:rsidTr="00432911">
        <w:trPr>
          <w:cantSplit/>
          <w:jc w:val="center"/>
        </w:trPr>
        <w:tc>
          <w:tcPr>
            <w:tcW w:w="3289" w:type="dxa"/>
            <w:gridSpan w:val="2"/>
            <w:shd w:val="clear" w:color="auto" w:fill="auto"/>
          </w:tcPr>
          <w:p w14:paraId="4C123023" w14:textId="5B6071D5" w:rsidR="00C9407A" w:rsidRPr="005B0A88" w:rsidRDefault="00C9407A" w:rsidP="00137565">
            <w:pPr>
              <w:pStyle w:val="TAL"/>
              <w:keepNext w:val="0"/>
              <w:keepLines w:val="0"/>
              <w:rPr>
                <w:rFonts w:cs="Arial"/>
              </w:rPr>
            </w:pPr>
            <w:r w:rsidRPr="005B0A88">
              <w:rPr>
                <w:rFonts w:cs="Arial"/>
              </w:rPr>
              <w:t>Filter</w:t>
            </w:r>
            <w:r w:rsidR="00432911">
              <w:rPr>
                <w:rFonts w:cs="Arial"/>
              </w:rPr>
              <w:t xml:space="preserve"> </w:t>
            </w:r>
            <w:r w:rsidRPr="005B0A88">
              <w:rPr>
                <w:rFonts w:cs="Arial"/>
              </w:rPr>
              <w:t>coefficient</w:t>
            </w:r>
          </w:p>
        </w:tc>
        <w:tc>
          <w:tcPr>
            <w:tcW w:w="708" w:type="dxa"/>
            <w:shd w:val="clear" w:color="auto" w:fill="auto"/>
          </w:tcPr>
          <w:p w14:paraId="70CD7CF0" w14:textId="77777777" w:rsidR="00C9407A" w:rsidRPr="005B0A88" w:rsidRDefault="00C9407A" w:rsidP="00137565">
            <w:pPr>
              <w:pStyle w:val="TAC"/>
              <w:keepNext w:val="0"/>
              <w:keepLines w:val="0"/>
              <w:rPr>
                <w:rFonts w:cs="Arial"/>
              </w:rPr>
            </w:pPr>
          </w:p>
        </w:tc>
        <w:tc>
          <w:tcPr>
            <w:tcW w:w="2410" w:type="dxa"/>
            <w:shd w:val="clear" w:color="auto" w:fill="auto"/>
          </w:tcPr>
          <w:p w14:paraId="163EF54E" w14:textId="77777777" w:rsidR="00C9407A" w:rsidRPr="005B0A88" w:rsidRDefault="00C9407A" w:rsidP="00137565">
            <w:pPr>
              <w:pStyle w:val="TAC"/>
              <w:keepNext w:val="0"/>
              <w:keepLines w:val="0"/>
              <w:rPr>
                <w:rFonts w:cs="Arial"/>
              </w:rPr>
            </w:pPr>
            <w:r w:rsidRPr="005B0A88">
              <w:rPr>
                <w:rFonts w:cs="Arial"/>
              </w:rPr>
              <w:t>0</w:t>
            </w:r>
          </w:p>
        </w:tc>
        <w:tc>
          <w:tcPr>
            <w:tcW w:w="2835" w:type="dxa"/>
            <w:shd w:val="clear" w:color="auto" w:fill="auto"/>
          </w:tcPr>
          <w:p w14:paraId="08557D64" w14:textId="750F7676" w:rsidR="00C9407A" w:rsidRPr="005B0A88" w:rsidRDefault="00C9407A" w:rsidP="00137565">
            <w:pPr>
              <w:pStyle w:val="TAL"/>
              <w:keepNext w:val="0"/>
              <w:keepLines w:val="0"/>
              <w:rPr>
                <w:rFonts w:cs="Arial"/>
              </w:rPr>
            </w:pPr>
            <w:r w:rsidRPr="005B0A88">
              <w:rPr>
                <w:rFonts w:cs="Arial"/>
              </w:rPr>
              <w:t>L3</w:t>
            </w:r>
            <w:r w:rsidR="00432911">
              <w:rPr>
                <w:rFonts w:cs="Arial"/>
              </w:rPr>
              <w:t xml:space="preserve"> </w:t>
            </w:r>
            <w:r w:rsidRPr="005B0A88">
              <w:rPr>
                <w:rFonts w:cs="Arial"/>
              </w:rPr>
              <w:t>filtering</w:t>
            </w:r>
            <w:r w:rsidR="00432911">
              <w:rPr>
                <w:rFonts w:cs="Arial"/>
              </w:rPr>
              <w:t xml:space="preserve"> </w:t>
            </w:r>
            <w:r w:rsidRPr="005B0A88">
              <w:rPr>
                <w:rFonts w:cs="Arial"/>
              </w:rPr>
              <w:t>is</w:t>
            </w:r>
            <w:r w:rsidR="00432911">
              <w:rPr>
                <w:rFonts w:cs="Arial"/>
              </w:rPr>
              <w:t xml:space="preserve"> </w:t>
            </w:r>
            <w:r w:rsidRPr="005B0A88">
              <w:rPr>
                <w:rFonts w:cs="Arial"/>
              </w:rPr>
              <w:t>not</w:t>
            </w:r>
            <w:r w:rsidR="00432911">
              <w:rPr>
                <w:rFonts w:cs="Arial"/>
              </w:rPr>
              <w:t xml:space="preserve"> </w:t>
            </w:r>
            <w:r w:rsidRPr="005B0A88">
              <w:rPr>
                <w:rFonts w:cs="Arial"/>
              </w:rPr>
              <w:t>used</w:t>
            </w:r>
          </w:p>
        </w:tc>
      </w:tr>
      <w:tr w:rsidR="00C9407A" w:rsidRPr="005B0A88" w14:paraId="30B91339" w14:textId="77777777" w:rsidTr="00432911">
        <w:trPr>
          <w:cantSplit/>
          <w:jc w:val="center"/>
        </w:trPr>
        <w:tc>
          <w:tcPr>
            <w:tcW w:w="3289" w:type="dxa"/>
            <w:gridSpan w:val="2"/>
            <w:shd w:val="clear" w:color="auto" w:fill="auto"/>
          </w:tcPr>
          <w:p w14:paraId="7DB5F052" w14:textId="2CE28A8C"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shd w:val="clear" w:color="auto" w:fill="auto"/>
          </w:tcPr>
          <w:p w14:paraId="47D1762B" w14:textId="77777777" w:rsidR="00C9407A" w:rsidRPr="005B0A88" w:rsidRDefault="00C9407A" w:rsidP="00137565">
            <w:pPr>
              <w:pStyle w:val="TAC"/>
              <w:keepNext w:val="0"/>
              <w:keepLines w:val="0"/>
              <w:rPr>
                <w:rFonts w:cs="Arial"/>
              </w:rPr>
            </w:pPr>
            <w:r w:rsidRPr="005B0A88">
              <w:rPr>
                <w:rFonts w:cs="Arial"/>
              </w:rPr>
              <w:t>-</w:t>
            </w:r>
          </w:p>
        </w:tc>
        <w:tc>
          <w:tcPr>
            <w:tcW w:w="2410" w:type="dxa"/>
            <w:shd w:val="clear" w:color="auto" w:fill="auto"/>
          </w:tcPr>
          <w:p w14:paraId="49AF3D8A" w14:textId="6FE93FDA" w:rsidR="00C9407A" w:rsidRPr="005B0A88" w:rsidRDefault="00C9407A" w:rsidP="00137565">
            <w:pPr>
              <w:pStyle w:val="TAC"/>
              <w:keepNext w:val="0"/>
              <w:keepLines w:val="0"/>
              <w:rPr>
                <w:rFonts w:cs="Arial"/>
              </w:rPr>
            </w:pPr>
            <w:r w:rsidRPr="005B0A88">
              <w:rPr>
                <w:rFonts w:cs="Arial"/>
              </w:rPr>
              <w:t>Not</w:t>
            </w:r>
            <w:r w:rsidR="00432911">
              <w:rPr>
                <w:rFonts w:cs="Arial"/>
              </w:rPr>
              <w:t xml:space="preserve"> </w:t>
            </w:r>
            <w:r w:rsidRPr="005B0A88">
              <w:rPr>
                <w:rFonts w:cs="Arial"/>
              </w:rPr>
              <w:t>Sent</w:t>
            </w:r>
          </w:p>
        </w:tc>
        <w:tc>
          <w:tcPr>
            <w:tcW w:w="2835" w:type="dxa"/>
            <w:shd w:val="clear" w:color="auto" w:fill="auto"/>
          </w:tcPr>
          <w:p w14:paraId="62D8C2E1" w14:textId="25DBF62F" w:rsidR="00C9407A" w:rsidRPr="005B0A88" w:rsidRDefault="00C9407A" w:rsidP="00137565">
            <w:pPr>
              <w:pStyle w:val="TAL"/>
              <w:keepNext w:val="0"/>
              <w:keepLines w:val="0"/>
              <w:rPr>
                <w:rFonts w:cs="Arial"/>
              </w:rPr>
            </w:pPr>
            <w:r w:rsidRPr="005B0A88">
              <w:rPr>
                <w:rFonts w:cs="Arial"/>
              </w:rPr>
              <w:t>No</w:t>
            </w:r>
            <w:r w:rsidR="00432911">
              <w:rPr>
                <w:rFonts w:cs="Arial"/>
              </w:rPr>
              <w:t xml:space="preserve"> </w:t>
            </w:r>
            <w:r w:rsidRPr="005B0A88">
              <w:rPr>
                <w:rFonts w:cs="Arial"/>
              </w:rPr>
              <w:t>additional</w:t>
            </w:r>
            <w:r w:rsidR="00432911">
              <w:rPr>
                <w:rFonts w:cs="Arial"/>
              </w:rPr>
              <w:t xml:space="preserve"> </w:t>
            </w:r>
            <w:r w:rsidRPr="005B0A88">
              <w:rPr>
                <w:rFonts w:cs="Arial"/>
              </w:rPr>
              <w:t>delays</w:t>
            </w:r>
            <w:r w:rsidR="00432911">
              <w:rPr>
                <w:rFonts w:cs="Arial"/>
              </w:rPr>
              <w:t xml:space="preserve"> </w:t>
            </w:r>
            <w:r w:rsidRPr="005B0A88">
              <w:rPr>
                <w:rFonts w:cs="Arial"/>
              </w:rPr>
              <w:t>in</w:t>
            </w:r>
            <w:r w:rsidR="00432911">
              <w:rPr>
                <w:rFonts w:cs="Arial"/>
              </w:rPr>
              <w:t xml:space="preserve"> </w:t>
            </w:r>
            <w:r w:rsidRPr="005B0A88">
              <w:rPr>
                <w:rFonts w:cs="Arial"/>
              </w:rPr>
              <w:t>random</w:t>
            </w:r>
            <w:r w:rsidR="00432911">
              <w:rPr>
                <w:rFonts w:cs="Arial"/>
              </w:rPr>
              <w:t xml:space="preserve"> </w:t>
            </w:r>
            <w:r w:rsidRPr="005B0A88">
              <w:rPr>
                <w:rFonts w:cs="Arial"/>
              </w:rPr>
              <w:t>access</w:t>
            </w:r>
            <w:r w:rsidR="00432911">
              <w:rPr>
                <w:rFonts w:cs="Arial"/>
              </w:rPr>
              <w:t xml:space="preserve"> </w:t>
            </w:r>
            <w:r w:rsidRPr="005B0A88">
              <w:rPr>
                <w:rFonts w:cs="Arial"/>
              </w:rPr>
              <w:t>procedure.</w:t>
            </w:r>
          </w:p>
        </w:tc>
      </w:tr>
      <w:tr w:rsidR="00C9407A" w:rsidRPr="005B0A88" w14:paraId="2883057B" w14:textId="77777777" w:rsidTr="00432911">
        <w:trPr>
          <w:cantSplit/>
          <w:jc w:val="center"/>
        </w:trPr>
        <w:tc>
          <w:tcPr>
            <w:tcW w:w="3289" w:type="dxa"/>
            <w:gridSpan w:val="2"/>
            <w:shd w:val="clear" w:color="auto" w:fill="auto"/>
          </w:tcPr>
          <w:p w14:paraId="4723313F" w14:textId="0D25F341"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shd w:val="clear" w:color="auto" w:fill="auto"/>
          </w:tcPr>
          <w:p w14:paraId="2C2518ED" w14:textId="77777777" w:rsidR="00C9407A" w:rsidRPr="005B0A88" w:rsidRDefault="00C9407A" w:rsidP="00137565">
            <w:pPr>
              <w:pStyle w:val="TAC"/>
              <w:keepNext w:val="0"/>
              <w:keepLines w:val="0"/>
              <w:rPr>
                <w:rFonts w:cs="Arial"/>
              </w:rPr>
            </w:pPr>
          </w:p>
        </w:tc>
        <w:tc>
          <w:tcPr>
            <w:tcW w:w="2410" w:type="dxa"/>
            <w:shd w:val="clear" w:color="auto" w:fill="auto"/>
          </w:tcPr>
          <w:p w14:paraId="263A0A2D" w14:textId="6D6F0229" w:rsidR="00C9407A" w:rsidRPr="005B0A88" w:rsidRDefault="00C9407A" w:rsidP="00137565">
            <w:pPr>
              <w:pStyle w:val="TAC"/>
              <w:keepNext w:val="0"/>
              <w:keepLines w:val="0"/>
              <w:rPr>
                <w:rFonts w:cs="Arial"/>
              </w:rPr>
            </w:pPr>
            <w:r w:rsidRPr="005B0A88">
              <w:rPr>
                <w:rFonts w:cs="Arial"/>
              </w:rPr>
              <w:t>3</w:t>
            </w:r>
            <w:r w:rsidR="00432911">
              <w:rPr>
                <w:rFonts w:cs="Arial"/>
              </w:rPr>
              <w:t xml:space="preserve"> </w:t>
            </w:r>
            <w:r w:rsidRPr="005B0A88">
              <w:rPr>
                <w:rFonts w:cs="Arial"/>
              </w:rPr>
              <w:sym w:font="Symbol" w:char="F06D"/>
            </w:r>
            <w:r w:rsidRPr="005B0A88">
              <w:rPr>
                <w:rFonts w:cs="Arial"/>
              </w:rPr>
              <w:t>s</w:t>
            </w:r>
          </w:p>
        </w:tc>
        <w:tc>
          <w:tcPr>
            <w:tcW w:w="2835" w:type="dxa"/>
            <w:shd w:val="clear" w:color="auto" w:fill="auto"/>
          </w:tcPr>
          <w:p w14:paraId="1BA51E2B" w14:textId="244B74AE" w:rsidR="00C9407A" w:rsidRPr="005B0A88" w:rsidRDefault="00C9407A" w:rsidP="00137565">
            <w:pPr>
              <w:pStyle w:val="TAL"/>
              <w:keepNext w:val="0"/>
              <w:keepLines w:val="0"/>
              <w:rPr>
                <w:rFonts w:cs="Arial"/>
              </w:rPr>
            </w:pPr>
            <w:r w:rsidRPr="005B0A88">
              <w:rPr>
                <w:rFonts w:cs="Arial"/>
              </w:rPr>
              <w:t>Synchronous</w:t>
            </w:r>
            <w:r w:rsidR="00432911">
              <w:rPr>
                <w:rFonts w:cs="Arial"/>
              </w:rPr>
              <w:t xml:space="preserve"> </w:t>
            </w:r>
            <w:r w:rsidRPr="005B0A88">
              <w:rPr>
                <w:rFonts w:cs="Arial"/>
              </w:rPr>
              <w:t>cells</w:t>
            </w:r>
          </w:p>
        </w:tc>
      </w:tr>
      <w:tr w:rsidR="00C9407A" w:rsidRPr="005B0A88" w14:paraId="48DBFD2A" w14:textId="77777777" w:rsidTr="00432911">
        <w:trPr>
          <w:cantSplit/>
          <w:jc w:val="center"/>
        </w:trPr>
        <w:tc>
          <w:tcPr>
            <w:tcW w:w="3289" w:type="dxa"/>
            <w:gridSpan w:val="2"/>
            <w:shd w:val="clear" w:color="auto" w:fill="auto"/>
          </w:tcPr>
          <w:p w14:paraId="4575F974" w14:textId="77777777" w:rsidR="00C9407A" w:rsidRPr="005B0A88" w:rsidRDefault="00C9407A" w:rsidP="00137565">
            <w:pPr>
              <w:pStyle w:val="TAL"/>
              <w:keepNext w:val="0"/>
              <w:keepLines w:val="0"/>
              <w:rPr>
                <w:rFonts w:cs="Arial"/>
              </w:rPr>
            </w:pPr>
            <w:r w:rsidRPr="005B0A88">
              <w:rPr>
                <w:rFonts w:cs="Arial"/>
              </w:rPr>
              <w:t>T1</w:t>
            </w:r>
          </w:p>
        </w:tc>
        <w:tc>
          <w:tcPr>
            <w:tcW w:w="708" w:type="dxa"/>
            <w:shd w:val="clear" w:color="auto" w:fill="auto"/>
          </w:tcPr>
          <w:p w14:paraId="59EFB2B4"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5BA77BE1" w14:textId="77777777" w:rsidR="00C9407A" w:rsidRPr="005B0A88" w:rsidRDefault="00C9407A" w:rsidP="00137565">
            <w:pPr>
              <w:pStyle w:val="TAC"/>
              <w:keepNext w:val="0"/>
              <w:keepLines w:val="0"/>
              <w:rPr>
                <w:rFonts w:cs="Arial"/>
              </w:rPr>
            </w:pPr>
            <w:r w:rsidRPr="005B0A88">
              <w:rPr>
                <w:rFonts w:cs="Arial"/>
              </w:rPr>
              <w:t>5</w:t>
            </w:r>
          </w:p>
        </w:tc>
        <w:tc>
          <w:tcPr>
            <w:tcW w:w="2835" w:type="dxa"/>
            <w:shd w:val="clear" w:color="auto" w:fill="auto"/>
          </w:tcPr>
          <w:p w14:paraId="4348546F" w14:textId="77777777" w:rsidR="00C9407A" w:rsidRPr="005B0A88" w:rsidRDefault="00C9407A" w:rsidP="00137565">
            <w:pPr>
              <w:pStyle w:val="TAL"/>
              <w:keepNext w:val="0"/>
              <w:keepLines w:val="0"/>
              <w:rPr>
                <w:rFonts w:cs="Arial"/>
              </w:rPr>
            </w:pPr>
          </w:p>
        </w:tc>
      </w:tr>
      <w:tr w:rsidR="00C9407A" w:rsidRPr="005B0A88" w14:paraId="57B87FA1" w14:textId="77777777" w:rsidTr="00432911">
        <w:trPr>
          <w:cantSplit/>
          <w:jc w:val="center"/>
        </w:trPr>
        <w:tc>
          <w:tcPr>
            <w:tcW w:w="3289" w:type="dxa"/>
            <w:gridSpan w:val="2"/>
            <w:shd w:val="clear" w:color="auto" w:fill="auto"/>
          </w:tcPr>
          <w:p w14:paraId="3A8C221A" w14:textId="77777777" w:rsidR="00C9407A" w:rsidRPr="005B0A88" w:rsidRDefault="00C9407A" w:rsidP="00137565">
            <w:pPr>
              <w:pStyle w:val="TAL"/>
              <w:keepNext w:val="0"/>
              <w:keepLines w:val="0"/>
              <w:rPr>
                <w:rFonts w:cs="Arial"/>
              </w:rPr>
            </w:pPr>
            <w:r w:rsidRPr="005B0A88">
              <w:rPr>
                <w:rFonts w:cs="Arial"/>
              </w:rPr>
              <w:t>T2</w:t>
            </w:r>
          </w:p>
        </w:tc>
        <w:tc>
          <w:tcPr>
            <w:tcW w:w="708" w:type="dxa"/>
            <w:shd w:val="clear" w:color="auto" w:fill="auto"/>
          </w:tcPr>
          <w:p w14:paraId="2D05243A"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394B844F" w14:textId="77777777" w:rsidR="00C9407A" w:rsidRPr="005B0A88" w:rsidRDefault="00C9407A" w:rsidP="00137565">
            <w:pPr>
              <w:pStyle w:val="TAC"/>
              <w:keepNext w:val="0"/>
              <w:keepLines w:val="0"/>
              <w:rPr>
                <w:rFonts w:cs="Arial"/>
              </w:rPr>
            </w:pPr>
            <w:r w:rsidRPr="005B0A88">
              <w:rPr>
                <w:rFonts w:cs="Arial"/>
              </w:rPr>
              <w:t>2.3</w:t>
            </w:r>
          </w:p>
        </w:tc>
        <w:tc>
          <w:tcPr>
            <w:tcW w:w="2835" w:type="dxa"/>
            <w:shd w:val="clear" w:color="auto" w:fill="auto"/>
          </w:tcPr>
          <w:p w14:paraId="211FB03B" w14:textId="77777777" w:rsidR="00C9407A" w:rsidRPr="005B0A88" w:rsidRDefault="00C9407A" w:rsidP="00137565">
            <w:pPr>
              <w:pStyle w:val="TAL"/>
              <w:keepNext w:val="0"/>
              <w:keepLines w:val="0"/>
              <w:rPr>
                <w:rFonts w:cs="Arial"/>
              </w:rPr>
            </w:pPr>
          </w:p>
        </w:tc>
      </w:tr>
    </w:tbl>
    <w:p w14:paraId="5C05262B" w14:textId="77777777" w:rsidR="00C9407A" w:rsidRPr="005B0A88" w:rsidRDefault="00C9407A" w:rsidP="00137565"/>
    <w:p w14:paraId="4C9621ED" w14:textId="77777777" w:rsidR="00C9407A" w:rsidRPr="005B0A88" w:rsidRDefault="00C9407A" w:rsidP="00137565">
      <w:pPr>
        <w:pStyle w:val="H6"/>
        <w:keepNext w:val="0"/>
        <w:keepLines w:val="0"/>
        <w:rPr>
          <w:lang w:eastAsia="sv-SE"/>
        </w:rPr>
      </w:pPr>
      <w:r w:rsidRPr="005B0A88">
        <w:t>6.3.2.3.1</w:t>
      </w:r>
      <w:r w:rsidRPr="005B0A88">
        <w:rPr>
          <w:lang w:eastAsia="sv-SE"/>
        </w:rPr>
        <w:t>.4.2</w:t>
      </w:r>
      <w:r w:rsidRPr="005B0A88">
        <w:rPr>
          <w:lang w:eastAsia="sv-SE"/>
        </w:rPr>
        <w:tab/>
        <w:t>Test procedure</w:t>
      </w:r>
    </w:p>
    <w:p w14:paraId="36A066ED" w14:textId="77777777" w:rsidR="00C9407A" w:rsidRPr="005B0A88" w:rsidRDefault="00C9407A" w:rsidP="00137565">
      <w:r w:rsidRPr="005B0A88">
        <w:t>The test consists of two successive time periods, with time duration of T1, and T2 respectively. The “</w:t>
      </w:r>
      <w:r w:rsidRPr="005B0A88">
        <w:rPr>
          <w:i/>
        </w:rPr>
        <w:t>RRCRelease</w:t>
      </w:r>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4299662B" w14:textId="77777777" w:rsidR="00C9407A" w:rsidRPr="005B0A88" w:rsidRDefault="00C9407A" w:rsidP="00137565">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11F151D2" w14:textId="77777777" w:rsidR="00C9407A" w:rsidRPr="005B0A88" w:rsidRDefault="00C9407A" w:rsidP="00137565">
      <w:pPr>
        <w:pStyle w:val="B1"/>
      </w:pPr>
      <w:r w:rsidRPr="005B0A88">
        <w:rPr>
          <w:rFonts w:eastAsia="??"/>
        </w:rPr>
        <w:t>2.</w:t>
      </w:r>
      <w:r w:rsidRPr="005B0A88">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5B0A88">
          <w:rPr>
            <w:rFonts w:eastAsia="??"/>
          </w:rPr>
          <w:t>1 in</w:t>
        </w:r>
      </w:smartTag>
      <w:r w:rsidRPr="005B0A88">
        <w:rPr>
          <w:rFonts w:eastAsia="??"/>
        </w:rPr>
        <w:t xml:space="preserve"> Table </w:t>
      </w:r>
      <w:r w:rsidRPr="005B0A88">
        <w:t xml:space="preserve">6.3.2.3.1.5-1. </w:t>
      </w:r>
      <w:r w:rsidRPr="005B0A88">
        <w:rPr>
          <w:rFonts w:eastAsia="??"/>
        </w:rPr>
        <w:t>T1 starts.</w:t>
      </w:r>
    </w:p>
    <w:p w14:paraId="71DCA2BA" w14:textId="77777777" w:rsidR="00C9407A" w:rsidRPr="005B0A88" w:rsidRDefault="00C9407A" w:rsidP="00137565">
      <w:pPr>
        <w:pStyle w:val="B1"/>
      </w:pPr>
      <w:r w:rsidRPr="005B0A88">
        <w:lastRenderedPageBreak/>
        <w:t>3.</w:t>
      </w:r>
      <w:r w:rsidRPr="005B0A88">
        <w:tab/>
        <w:t xml:space="preserve">SS shall transmit an </w:t>
      </w:r>
      <w:r w:rsidRPr="005B0A88">
        <w:rPr>
          <w:i/>
        </w:rPr>
        <w:t>RRCRelease</w:t>
      </w:r>
      <w:r w:rsidRPr="005B0A88">
        <w:t xml:space="preserve"> during period T1.</w:t>
      </w:r>
    </w:p>
    <w:p w14:paraId="385BB7AD" w14:textId="77777777" w:rsidR="00C9407A" w:rsidRPr="005B0A88" w:rsidRDefault="00C9407A" w:rsidP="00137565">
      <w:pPr>
        <w:pStyle w:val="B1"/>
      </w:pPr>
      <w:r w:rsidRPr="005B0A88">
        <w:t>4.</w:t>
      </w:r>
      <w:r w:rsidRPr="005B0A88">
        <w:tab/>
        <w:t xml:space="preserve">The SS shall switch the power setting from T1 to T2 as specified in Table 6.3.2.3.1.5-1. When the last TTI containing the </w:t>
      </w:r>
      <w:r w:rsidRPr="005B0A88">
        <w:rPr>
          <w:i/>
        </w:rPr>
        <w:t>RRCRelease</w:t>
      </w:r>
      <w:r w:rsidRPr="005B0A88">
        <w:t xml:space="preserve"> message is sent to UE, T2 starts.</w:t>
      </w:r>
    </w:p>
    <w:p w14:paraId="31A2364C" w14:textId="77777777" w:rsidR="00C9407A" w:rsidRPr="005B0A88" w:rsidRDefault="00C9407A" w:rsidP="00137565">
      <w:pPr>
        <w:pStyle w:val="B1"/>
      </w:pPr>
      <w:r w:rsidRPr="005B0A88">
        <w:t>5.</w:t>
      </w:r>
      <w:r w:rsidRPr="005B0A88">
        <w:tab/>
        <w:t xml:space="preserve">If the UE transmits the </w:t>
      </w:r>
      <w:r w:rsidRPr="005B0A88">
        <w:rPr>
          <w:rFonts w:eastAsia="MS Mincho"/>
        </w:rPr>
        <w:t>PRACH</w:t>
      </w:r>
      <w:r w:rsidRPr="005B0A88">
        <w:t xml:space="preserve"> to Cell 2 less than 2240 ms from the beginning of time period T2 then the number of successful tests is increased by one. Otherwise, the number of failure tests is increased by one.</w:t>
      </w:r>
    </w:p>
    <w:p w14:paraId="3709E245" w14:textId="77777777" w:rsidR="00C9407A" w:rsidRPr="005B0A88" w:rsidRDefault="00C9407A" w:rsidP="00137565">
      <w:pPr>
        <w:pStyle w:val="B1"/>
      </w:pPr>
      <w:r w:rsidRPr="005B0A88">
        <w:t>6.</w:t>
      </w:r>
      <w:r w:rsidRPr="005B0A88">
        <w:tab/>
        <w:t xml:space="preserve">After T2 expires, the UE shall be switched off. Then 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 and Cell 2 shall be powered OFF.</w:t>
      </w:r>
    </w:p>
    <w:p w14:paraId="113A30AF" w14:textId="77777777" w:rsidR="00C9407A" w:rsidRPr="005B0A88" w:rsidRDefault="00C9407A" w:rsidP="00137565">
      <w:pPr>
        <w:pStyle w:val="B1"/>
      </w:pPr>
      <w:r w:rsidRPr="005B0A88">
        <w:t>7.</w:t>
      </w:r>
      <w:r w:rsidRPr="005B0A88">
        <w:tab/>
        <w:t>The SS shall set Cell 2 physical cell identity = ((current cell 2 physical cell identity + 1) mod 1008) for next iteration of the test procedure loop.</w:t>
      </w:r>
    </w:p>
    <w:p w14:paraId="006A6539" w14:textId="77777777" w:rsidR="00C9407A" w:rsidRPr="005B0A88" w:rsidRDefault="00C9407A" w:rsidP="00137565">
      <w:pPr>
        <w:pStyle w:val="B1"/>
      </w:pPr>
      <w:r w:rsidRPr="005B0A88">
        <w:t>8.</w:t>
      </w:r>
      <w:r w:rsidRPr="005B0A88">
        <w:tab/>
        <w:t>Repeat step 2-7 until the confidence level according to Table G.2.3-1 in Annex G clause G.2 is achieved.</w:t>
      </w:r>
    </w:p>
    <w:p w14:paraId="0CB9DF4D" w14:textId="77777777" w:rsidR="00C9407A" w:rsidRPr="005B0A88" w:rsidRDefault="00C9407A" w:rsidP="00137565">
      <w:pPr>
        <w:pStyle w:val="H6"/>
        <w:keepNext w:val="0"/>
        <w:keepLines w:val="0"/>
        <w:rPr>
          <w:lang w:eastAsia="sv-SE"/>
        </w:rPr>
      </w:pPr>
      <w:r w:rsidRPr="005B0A88">
        <w:rPr>
          <w:lang w:eastAsia="sv-SE"/>
        </w:rPr>
        <w:t>6.3.2.3.1.4.3</w:t>
      </w:r>
      <w:r w:rsidRPr="005B0A88">
        <w:rPr>
          <w:lang w:eastAsia="sv-SE"/>
        </w:rPr>
        <w:tab/>
        <w:t>Message contents</w:t>
      </w:r>
    </w:p>
    <w:p w14:paraId="51B84B2A" w14:textId="77777777" w:rsidR="00C9407A" w:rsidRPr="005B0A88" w:rsidRDefault="00C9407A" w:rsidP="00137565">
      <w:pPr>
        <w:rPr>
          <w:lang w:eastAsia="sv-SE"/>
        </w:rPr>
      </w:pPr>
      <w:r w:rsidRPr="005B0A88">
        <w:rPr>
          <w:lang w:eastAsia="sv-SE"/>
        </w:rPr>
        <w:t>Message contents are according to TS 38.508-1 [14] clause 7.3 with the following exceptions:</w:t>
      </w:r>
    </w:p>
    <w:p w14:paraId="26286675" w14:textId="77777777" w:rsidR="00C9407A" w:rsidRPr="005B0A88" w:rsidRDefault="00C9407A" w:rsidP="00137565">
      <w:pPr>
        <w:pStyle w:val="TH"/>
        <w:keepNext w:val="0"/>
        <w:keepLines w:val="0"/>
      </w:pPr>
      <w:r w:rsidRPr="005B0A88">
        <w:t>Table 6.3.2.3.1.4.3-1: RRCRelease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5B0A88" w14:paraId="5AC410FE" w14:textId="77777777" w:rsidTr="00432911">
        <w:trPr>
          <w:gridBefore w:val="1"/>
          <w:wBefore w:w="9" w:type="dxa"/>
          <w:jc w:val="center"/>
        </w:trPr>
        <w:tc>
          <w:tcPr>
            <w:tcW w:w="9738" w:type="dxa"/>
            <w:gridSpan w:val="4"/>
          </w:tcPr>
          <w:p w14:paraId="76EF70B7" w14:textId="1561C3FD" w:rsidR="00C9407A" w:rsidRPr="005B0A88" w:rsidRDefault="00C9407A" w:rsidP="00137565">
            <w:pPr>
              <w:pStyle w:val="TAL"/>
              <w:keepNext w:val="0"/>
              <w:keepLines w:val="0"/>
            </w:pPr>
            <w:r w:rsidRPr="005B0A88">
              <w:t>Derivation</w:t>
            </w:r>
            <w:r w:rsidR="00432911">
              <w:t xml:space="preserve"> </w:t>
            </w:r>
            <w:r w:rsidRPr="005B0A88">
              <w:t>Path:</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Table</w:t>
            </w:r>
            <w:r w:rsidR="00432911">
              <w:t xml:space="preserve"> </w:t>
            </w:r>
            <w:r w:rsidRPr="005B0A88">
              <w:t>4.6.1-16</w:t>
            </w:r>
          </w:p>
        </w:tc>
      </w:tr>
      <w:tr w:rsidR="00C9407A" w:rsidRPr="005B0A88" w14:paraId="403D247B" w14:textId="77777777" w:rsidTr="00432911">
        <w:trPr>
          <w:jc w:val="center"/>
        </w:trPr>
        <w:tc>
          <w:tcPr>
            <w:tcW w:w="4535" w:type="dxa"/>
            <w:gridSpan w:val="2"/>
          </w:tcPr>
          <w:p w14:paraId="2ECCCB7F" w14:textId="746041CE"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01A79E35" w14:textId="77777777" w:rsidR="00C9407A" w:rsidRPr="005B0A88" w:rsidRDefault="00C9407A" w:rsidP="00137565">
            <w:pPr>
              <w:pStyle w:val="TAH"/>
              <w:keepNext w:val="0"/>
              <w:keepLines w:val="0"/>
            </w:pPr>
            <w:r w:rsidRPr="005B0A88">
              <w:t>Value/remark</w:t>
            </w:r>
          </w:p>
        </w:tc>
        <w:tc>
          <w:tcPr>
            <w:tcW w:w="1700" w:type="dxa"/>
          </w:tcPr>
          <w:p w14:paraId="166D0D48" w14:textId="77777777" w:rsidR="00C9407A" w:rsidRPr="005B0A88" w:rsidRDefault="00C9407A" w:rsidP="00137565">
            <w:pPr>
              <w:pStyle w:val="TAH"/>
              <w:keepNext w:val="0"/>
              <w:keepLines w:val="0"/>
            </w:pPr>
            <w:r w:rsidRPr="005B0A88">
              <w:t>Comment</w:t>
            </w:r>
          </w:p>
        </w:tc>
        <w:tc>
          <w:tcPr>
            <w:tcW w:w="1245" w:type="dxa"/>
          </w:tcPr>
          <w:p w14:paraId="70A33535" w14:textId="77777777" w:rsidR="00C9407A" w:rsidRPr="005B0A88" w:rsidRDefault="00C9407A" w:rsidP="00137565">
            <w:pPr>
              <w:pStyle w:val="TAH"/>
              <w:keepNext w:val="0"/>
              <w:keepLines w:val="0"/>
            </w:pPr>
            <w:r w:rsidRPr="005B0A88">
              <w:t>Condition</w:t>
            </w:r>
          </w:p>
        </w:tc>
      </w:tr>
      <w:tr w:rsidR="00C9407A" w:rsidRPr="005B0A88" w14:paraId="13091C54" w14:textId="77777777" w:rsidTr="00432911">
        <w:trPr>
          <w:jc w:val="center"/>
        </w:trPr>
        <w:tc>
          <w:tcPr>
            <w:tcW w:w="4535" w:type="dxa"/>
            <w:gridSpan w:val="2"/>
          </w:tcPr>
          <w:p w14:paraId="04AD6C69" w14:textId="497753EC" w:rsidR="00C9407A" w:rsidRPr="005B0A88" w:rsidRDefault="00C9407A" w:rsidP="00137565">
            <w:pPr>
              <w:pStyle w:val="TAL"/>
              <w:keepNext w:val="0"/>
              <w:keepLines w:val="0"/>
            </w:pPr>
            <w:r w:rsidRPr="005B0A88">
              <w:t>RRCRelease</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0C24B6F0" w14:textId="77777777" w:rsidR="00C9407A" w:rsidRPr="005B0A88" w:rsidRDefault="00C9407A" w:rsidP="00137565">
            <w:pPr>
              <w:pStyle w:val="TAL"/>
              <w:keepNext w:val="0"/>
              <w:keepLines w:val="0"/>
            </w:pPr>
          </w:p>
        </w:tc>
        <w:tc>
          <w:tcPr>
            <w:tcW w:w="1700" w:type="dxa"/>
          </w:tcPr>
          <w:p w14:paraId="778AD0E7" w14:textId="77777777" w:rsidR="00C9407A" w:rsidRPr="005B0A88" w:rsidRDefault="00C9407A" w:rsidP="00137565">
            <w:pPr>
              <w:pStyle w:val="TAL"/>
              <w:keepNext w:val="0"/>
              <w:keepLines w:val="0"/>
            </w:pPr>
          </w:p>
        </w:tc>
        <w:tc>
          <w:tcPr>
            <w:tcW w:w="1245" w:type="dxa"/>
          </w:tcPr>
          <w:p w14:paraId="237D2535" w14:textId="77777777" w:rsidR="00C9407A" w:rsidRPr="005B0A88" w:rsidRDefault="00C9407A" w:rsidP="00137565">
            <w:pPr>
              <w:pStyle w:val="TAL"/>
              <w:keepNext w:val="0"/>
              <w:keepLines w:val="0"/>
            </w:pPr>
          </w:p>
        </w:tc>
      </w:tr>
      <w:tr w:rsidR="00C9407A" w:rsidRPr="005B0A88" w14:paraId="4BFB66E4" w14:textId="77777777" w:rsidTr="00432911">
        <w:trPr>
          <w:jc w:val="center"/>
        </w:trPr>
        <w:tc>
          <w:tcPr>
            <w:tcW w:w="4535" w:type="dxa"/>
            <w:gridSpan w:val="2"/>
          </w:tcPr>
          <w:p w14:paraId="5F906D39" w14:textId="2D088F35" w:rsidR="00C9407A" w:rsidRPr="005B0A88" w:rsidRDefault="00432911" w:rsidP="00137565">
            <w:pPr>
              <w:pStyle w:val="TAL"/>
              <w:keepNext w:val="0"/>
              <w:keepLines w:val="0"/>
            </w:pPr>
            <w:r>
              <w:t xml:space="preserve">  </w:t>
            </w:r>
            <w:r w:rsidR="00C9407A" w:rsidRPr="005B0A88">
              <w:t>criticalExtensions</w:t>
            </w:r>
            <w:r>
              <w:t xml:space="preserve"> </w:t>
            </w:r>
            <w:r w:rsidR="00C9407A" w:rsidRPr="005B0A88">
              <w:t>CHOICE</w:t>
            </w:r>
            <w:r>
              <w:t xml:space="preserve"> </w:t>
            </w:r>
            <w:r w:rsidR="00C9407A" w:rsidRPr="005B0A88">
              <w:t>{</w:t>
            </w:r>
          </w:p>
        </w:tc>
        <w:tc>
          <w:tcPr>
            <w:tcW w:w="2267" w:type="dxa"/>
          </w:tcPr>
          <w:p w14:paraId="42BB1214" w14:textId="77777777" w:rsidR="00C9407A" w:rsidRPr="005B0A88" w:rsidRDefault="00C9407A" w:rsidP="00137565">
            <w:pPr>
              <w:pStyle w:val="TAL"/>
              <w:keepNext w:val="0"/>
              <w:keepLines w:val="0"/>
            </w:pPr>
          </w:p>
        </w:tc>
        <w:tc>
          <w:tcPr>
            <w:tcW w:w="1700" w:type="dxa"/>
          </w:tcPr>
          <w:p w14:paraId="1DB15219" w14:textId="77777777" w:rsidR="00C9407A" w:rsidRPr="005B0A88" w:rsidRDefault="00C9407A" w:rsidP="00137565">
            <w:pPr>
              <w:pStyle w:val="TAL"/>
              <w:keepNext w:val="0"/>
              <w:keepLines w:val="0"/>
            </w:pPr>
          </w:p>
        </w:tc>
        <w:tc>
          <w:tcPr>
            <w:tcW w:w="1245" w:type="dxa"/>
          </w:tcPr>
          <w:p w14:paraId="36A751D7" w14:textId="77777777" w:rsidR="00C9407A" w:rsidRPr="005B0A88" w:rsidRDefault="00C9407A" w:rsidP="00137565">
            <w:pPr>
              <w:pStyle w:val="TAL"/>
              <w:keepNext w:val="0"/>
              <w:keepLines w:val="0"/>
            </w:pPr>
          </w:p>
        </w:tc>
      </w:tr>
      <w:tr w:rsidR="00C9407A" w:rsidRPr="005B0A88" w14:paraId="58AC4E13" w14:textId="77777777" w:rsidTr="00432911">
        <w:trPr>
          <w:jc w:val="center"/>
        </w:trPr>
        <w:tc>
          <w:tcPr>
            <w:tcW w:w="4535" w:type="dxa"/>
            <w:gridSpan w:val="2"/>
          </w:tcPr>
          <w:p w14:paraId="06A7251A" w14:textId="734DF8DA" w:rsidR="00C9407A" w:rsidRPr="005B0A88" w:rsidRDefault="00432911" w:rsidP="00137565">
            <w:pPr>
              <w:pStyle w:val="TAL"/>
              <w:keepNext w:val="0"/>
              <w:keepLines w:val="0"/>
            </w:pPr>
            <w:r>
              <w:t xml:space="preserve">    </w:t>
            </w:r>
            <w:r w:rsidR="00C9407A" w:rsidRPr="005B0A88">
              <w:t>rrcRelease</w:t>
            </w:r>
            <w:r>
              <w:t xml:space="preserve"> </w:t>
            </w:r>
            <w:r w:rsidR="00C9407A" w:rsidRPr="005B0A88">
              <w:t>SEQUENCE</w:t>
            </w:r>
            <w:r>
              <w:t xml:space="preserve"> </w:t>
            </w:r>
            <w:r w:rsidR="00C9407A" w:rsidRPr="005B0A88">
              <w:t>{</w:t>
            </w:r>
          </w:p>
        </w:tc>
        <w:tc>
          <w:tcPr>
            <w:tcW w:w="2267" w:type="dxa"/>
          </w:tcPr>
          <w:p w14:paraId="55471BFA" w14:textId="77777777" w:rsidR="00C9407A" w:rsidRPr="005B0A88" w:rsidRDefault="00C9407A" w:rsidP="00137565">
            <w:pPr>
              <w:pStyle w:val="TAL"/>
              <w:keepNext w:val="0"/>
              <w:keepLines w:val="0"/>
            </w:pPr>
          </w:p>
        </w:tc>
        <w:tc>
          <w:tcPr>
            <w:tcW w:w="1700" w:type="dxa"/>
          </w:tcPr>
          <w:p w14:paraId="2409353E" w14:textId="77777777" w:rsidR="00C9407A" w:rsidRPr="005B0A88" w:rsidRDefault="00C9407A" w:rsidP="00137565">
            <w:pPr>
              <w:pStyle w:val="TAL"/>
              <w:keepNext w:val="0"/>
              <w:keepLines w:val="0"/>
            </w:pPr>
          </w:p>
        </w:tc>
        <w:tc>
          <w:tcPr>
            <w:tcW w:w="1245" w:type="dxa"/>
          </w:tcPr>
          <w:p w14:paraId="104C42D3" w14:textId="77777777" w:rsidR="00C9407A" w:rsidRPr="005B0A88" w:rsidRDefault="00C9407A" w:rsidP="00137565">
            <w:pPr>
              <w:pStyle w:val="TAL"/>
              <w:keepNext w:val="0"/>
              <w:keepLines w:val="0"/>
            </w:pPr>
          </w:p>
        </w:tc>
      </w:tr>
      <w:tr w:rsidR="00C9407A" w:rsidRPr="005B0A88" w14:paraId="7697771F" w14:textId="77777777" w:rsidTr="00432911">
        <w:trPr>
          <w:jc w:val="center"/>
        </w:trPr>
        <w:tc>
          <w:tcPr>
            <w:tcW w:w="4535" w:type="dxa"/>
            <w:gridSpan w:val="2"/>
          </w:tcPr>
          <w:p w14:paraId="653C1C4C" w14:textId="04584E10" w:rsidR="00C9407A" w:rsidRPr="005B0A88" w:rsidRDefault="00432911" w:rsidP="00137565">
            <w:pPr>
              <w:pStyle w:val="TAL"/>
              <w:keepNext w:val="0"/>
              <w:keepLines w:val="0"/>
            </w:pPr>
            <w:r>
              <w:t xml:space="preserve">      </w:t>
            </w:r>
            <w:r w:rsidR="00C9407A" w:rsidRPr="005B0A88">
              <w:t>redirectedCarrierInfo</w:t>
            </w:r>
            <w:r>
              <w:t xml:space="preserve"> </w:t>
            </w:r>
            <w:r w:rsidR="00C9407A" w:rsidRPr="005B0A88">
              <w:t>CHOICE</w:t>
            </w:r>
            <w:r>
              <w:t xml:space="preserve"> </w:t>
            </w:r>
            <w:r w:rsidR="00C9407A" w:rsidRPr="005B0A88">
              <w:t>{</w:t>
            </w:r>
          </w:p>
        </w:tc>
        <w:tc>
          <w:tcPr>
            <w:tcW w:w="2267" w:type="dxa"/>
          </w:tcPr>
          <w:p w14:paraId="4E1670F1" w14:textId="77777777" w:rsidR="00C9407A" w:rsidRPr="005B0A88" w:rsidRDefault="00C9407A" w:rsidP="00137565">
            <w:pPr>
              <w:pStyle w:val="TAL"/>
              <w:keepNext w:val="0"/>
              <w:keepLines w:val="0"/>
            </w:pPr>
          </w:p>
        </w:tc>
        <w:tc>
          <w:tcPr>
            <w:tcW w:w="1700" w:type="dxa"/>
          </w:tcPr>
          <w:p w14:paraId="4DF7A584" w14:textId="77777777" w:rsidR="00C9407A" w:rsidRPr="005B0A88" w:rsidRDefault="00C9407A" w:rsidP="00137565">
            <w:pPr>
              <w:pStyle w:val="TAL"/>
              <w:keepNext w:val="0"/>
              <w:keepLines w:val="0"/>
            </w:pPr>
          </w:p>
        </w:tc>
        <w:tc>
          <w:tcPr>
            <w:tcW w:w="1245" w:type="dxa"/>
          </w:tcPr>
          <w:p w14:paraId="30959C3C" w14:textId="77777777" w:rsidR="00C9407A" w:rsidRPr="005B0A88" w:rsidRDefault="00C9407A" w:rsidP="00137565">
            <w:pPr>
              <w:pStyle w:val="TAL"/>
              <w:keepNext w:val="0"/>
              <w:keepLines w:val="0"/>
            </w:pPr>
          </w:p>
        </w:tc>
      </w:tr>
      <w:tr w:rsidR="00C9407A" w:rsidRPr="005B0A88" w14:paraId="10AD31BD" w14:textId="77777777" w:rsidTr="00432911">
        <w:trPr>
          <w:jc w:val="center"/>
        </w:trPr>
        <w:tc>
          <w:tcPr>
            <w:tcW w:w="4535" w:type="dxa"/>
            <w:gridSpan w:val="2"/>
          </w:tcPr>
          <w:p w14:paraId="2BC1CB7C" w14:textId="6B5612CF" w:rsidR="00C9407A" w:rsidRPr="005B0A88" w:rsidRDefault="00432911" w:rsidP="00137565">
            <w:pPr>
              <w:pStyle w:val="TAL"/>
              <w:keepNext w:val="0"/>
              <w:keepLines w:val="0"/>
            </w:pPr>
            <w:r>
              <w:t xml:space="preserve">        </w:t>
            </w:r>
            <w:r w:rsidR="00C9407A" w:rsidRPr="005B0A88">
              <w:t>nr</w:t>
            </w:r>
            <w:r>
              <w:t xml:space="preserve"> </w:t>
            </w:r>
            <w:r w:rsidR="00C9407A" w:rsidRPr="005B0A88">
              <w:t>SEQUENCE</w:t>
            </w:r>
            <w:r>
              <w:t xml:space="preserve"> </w:t>
            </w:r>
            <w:r w:rsidR="00C9407A" w:rsidRPr="005B0A88">
              <w:t>{</w:t>
            </w:r>
          </w:p>
        </w:tc>
        <w:tc>
          <w:tcPr>
            <w:tcW w:w="2267" w:type="dxa"/>
          </w:tcPr>
          <w:p w14:paraId="44A82B30" w14:textId="77777777" w:rsidR="00C9407A" w:rsidRPr="005B0A88" w:rsidRDefault="00C9407A" w:rsidP="00137565">
            <w:pPr>
              <w:pStyle w:val="TAL"/>
              <w:keepNext w:val="0"/>
              <w:keepLines w:val="0"/>
            </w:pPr>
          </w:p>
        </w:tc>
        <w:tc>
          <w:tcPr>
            <w:tcW w:w="1700" w:type="dxa"/>
          </w:tcPr>
          <w:p w14:paraId="028DB3CC" w14:textId="77777777" w:rsidR="00C9407A" w:rsidRPr="005B0A88" w:rsidRDefault="00C9407A" w:rsidP="00137565">
            <w:pPr>
              <w:pStyle w:val="TAL"/>
              <w:keepNext w:val="0"/>
              <w:keepLines w:val="0"/>
            </w:pPr>
          </w:p>
        </w:tc>
        <w:tc>
          <w:tcPr>
            <w:tcW w:w="1245" w:type="dxa"/>
          </w:tcPr>
          <w:p w14:paraId="1137470B" w14:textId="77777777" w:rsidR="00C9407A" w:rsidRPr="005B0A88" w:rsidRDefault="00C9407A" w:rsidP="00137565">
            <w:pPr>
              <w:pStyle w:val="TAL"/>
              <w:keepNext w:val="0"/>
              <w:keepLines w:val="0"/>
            </w:pPr>
          </w:p>
        </w:tc>
      </w:tr>
      <w:tr w:rsidR="00C9407A" w:rsidRPr="005B0A88" w14:paraId="79441DBE" w14:textId="77777777" w:rsidTr="00432911">
        <w:trPr>
          <w:jc w:val="center"/>
        </w:trPr>
        <w:tc>
          <w:tcPr>
            <w:tcW w:w="4535" w:type="dxa"/>
            <w:gridSpan w:val="2"/>
            <w:tcBorders>
              <w:bottom w:val="single" w:sz="4" w:space="0" w:color="auto"/>
            </w:tcBorders>
          </w:tcPr>
          <w:p w14:paraId="5F59E7BD" w14:textId="34D3FD73" w:rsidR="00C9407A" w:rsidRPr="005B0A88" w:rsidRDefault="00432911" w:rsidP="00137565">
            <w:pPr>
              <w:pStyle w:val="TAL"/>
              <w:keepNext w:val="0"/>
              <w:keepLines w:val="0"/>
            </w:pPr>
            <w:r>
              <w:t xml:space="preserve">          </w:t>
            </w:r>
            <w:r w:rsidR="00C9407A" w:rsidRPr="005B0A88">
              <w:t>carrierFreq</w:t>
            </w:r>
          </w:p>
        </w:tc>
        <w:tc>
          <w:tcPr>
            <w:tcW w:w="2267" w:type="dxa"/>
          </w:tcPr>
          <w:p w14:paraId="171C33D3" w14:textId="77777777" w:rsidR="00C9407A" w:rsidRPr="005B0A88" w:rsidRDefault="00C9407A" w:rsidP="00137565">
            <w:pPr>
              <w:pStyle w:val="TAL"/>
              <w:keepNext w:val="0"/>
              <w:keepLines w:val="0"/>
            </w:pPr>
            <w:r w:rsidRPr="005B0A88">
              <w:t>ARFCN-ValueNR</w:t>
            </w:r>
          </w:p>
        </w:tc>
        <w:tc>
          <w:tcPr>
            <w:tcW w:w="1700" w:type="dxa"/>
          </w:tcPr>
          <w:p w14:paraId="2FFCEA4A" w14:textId="1A1112FD" w:rsidR="00C9407A" w:rsidRPr="005B0A88" w:rsidRDefault="00C9407A" w:rsidP="00137565">
            <w:pPr>
              <w:pStyle w:val="TAL"/>
              <w:keepNext w:val="0"/>
              <w:keepLines w:val="0"/>
            </w:pPr>
            <w:r w:rsidRPr="005B0A88">
              <w:t>Frequency</w:t>
            </w:r>
            <w:r w:rsidR="00432911">
              <w:t xml:space="preserve"> </w:t>
            </w:r>
            <w:r w:rsidRPr="005B0A88">
              <w:t>of</w:t>
            </w:r>
            <w:r w:rsidR="00432911">
              <w:t xml:space="preserve"> </w:t>
            </w:r>
            <w:r w:rsidRPr="005B0A88">
              <w:t>Cell</w:t>
            </w:r>
            <w:r w:rsidR="00432911">
              <w:t xml:space="preserve"> </w:t>
            </w:r>
            <w:r w:rsidRPr="005B0A88">
              <w:t>2</w:t>
            </w:r>
          </w:p>
        </w:tc>
        <w:tc>
          <w:tcPr>
            <w:tcW w:w="1245" w:type="dxa"/>
          </w:tcPr>
          <w:p w14:paraId="14B4DB0C" w14:textId="77777777" w:rsidR="00C9407A" w:rsidRPr="005B0A88" w:rsidRDefault="00C9407A" w:rsidP="00137565">
            <w:pPr>
              <w:pStyle w:val="TAL"/>
              <w:keepNext w:val="0"/>
              <w:keepLines w:val="0"/>
            </w:pPr>
          </w:p>
        </w:tc>
      </w:tr>
      <w:tr w:rsidR="00C9407A" w:rsidRPr="005B0A88" w14:paraId="52812BB5" w14:textId="77777777" w:rsidTr="00432911">
        <w:trPr>
          <w:jc w:val="center"/>
        </w:trPr>
        <w:tc>
          <w:tcPr>
            <w:tcW w:w="4535" w:type="dxa"/>
            <w:gridSpan w:val="2"/>
            <w:tcBorders>
              <w:bottom w:val="nil"/>
            </w:tcBorders>
          </w:tcPr>
          <w:p w14:paraId="4535FFAE" w14:textId="11675269" w:rsidR="00C9407A" w:rsidRPr="005B0A88" w:rsidRDefault="00432911" w:rsidP="00137565">
            <w:pPr>
              <w:pStyle w:val="TAL"/>
              <w:keepNext w:val="0"/>
              <w:keepLines w:val="0"/>
            </w:pPr>
            <w:r>
              <w:t xml:space="preserve">          </w:t>
            </w:r>
            <w:r w:rsidR="00C9407A" w:rsidRPr="005B0A88">
              <w:t>ssbSubcarrierSpacing</w:t>
            </w:r>
          </w:p>
        </w:tc>
        <w:tc>
          <w:tcPr>
            <w:tcW w:w="2267" w:type="dxa"/>
          </w:tcPr>
          <w:p w14:paraId="439E8137" w14:textId="77777777" w:rsidR="00C9407A" w:rsidRPr="005B0A88" w:rsidRDefault="00C9407A" w:rsidP="00137565">
            <w:pPr>
              <w:pStyle w:val="TAL"/>
              <w:keepNext w:val="0"/>
              <w:keepLines w:val="0"/>
            </w:pPr>
            <w:r w:rsidRPr="005B0A88">
              <w:t>kHz15</w:t>
            </w:r>
          </w:p>
        </w:tc>
        <w:tc>
          <w:tcPr>
            <w:tcW w:w="1700" w:type="dxa"/>
          </w:tcPr>
          <w:p w14:paraId="32CFEE01" w14:textId="77777777" w:rsidR="00C9407A" w:rsidRPr="005B0A88" w:rsidRDefault="00C9407A" w:rsidP="00137565">
            <w:pPr>
              <w:pStyle w:val="TAL"/>
              <w:keepNext w:val="0"/>
              <w:keepLines w:val="0"/>
            </w:pPr>
          </w:p>
        </w:tc>
        <w:tc>
          <w:tcPr>
            <w:tcW w:w="1245" w:type="dxa"/>
          </w:tcPr>
          <w:p w14:paraId="6DEA59BA" w14:textId="4FF4F3E5" w:rsidR="00C9407A" w:rsidRPr="005B0A88" w:rsidRDefault="00C9407A" w:rsidP="00137565">
            <w:pPr>
              <w:pStyle w:val="TAL"/>
              <w:keepNext w:val="0"/>
              <w:keepLines w:val="0"/>
            </w:pPr>
            <w:r w:rsidRPr="005B0A88">
              <w:t>Config</w:t>
            </w:r>
            <w:r w:rsidR="00432911">
              <w:t xml:space="preserve"> </w:t>
            </w:r>
            <w:r w:rsidRPr="005B0A88">
              <w:t>1,2</w:t>
            </w:r>
          </w:p>
        </w:tc>
      </w:tr>
      <w:tr w:rsidR="00C9407A" w:rsidRPr="005B0A88" w14:paraId="1B3B475F" w14:textId="77777777" w:rsidTr="00432911">
        <w:trPr>
          <w:jc w:val="center"/>
        </w:trPr>
        <w:tc>
          <w:tcPr>
            <w:tcW w:w="4535" w:type="dxa"/>
            <w:gridSpan w:val="2"/>
            <w:tcBorders>
              <w:top w:val="nil"/>
            </w:tcBorders>
          </w:tcPr>
          <w:p w14:paraId="40769166" w14:textId="77777777" w:rsidR="00C9407A" w:rsidRPr="005B0A88" w:rsidRDefault="00C9407A" w:rsidP="00137565">
            <w:pPr>
              <w:pStyle w:val="TAL"/>
              <w:keepNext w:val="0"/>
              <w:keepLines w:val="0"/>
            </w:pPr>
          </w:p>
        </w:tc>
        <w:tc>
          <w:tcPr>
            <w:tcW w:w="2267" w:type="dxa"/>
          </w:tcPr>
          <w:p w14:paraId="1FB4DD4F" w14:textId="77777777" w:rsidR="00C9407A" w:rsidRPr="005B0A88" w:rsidRDefault="00C9407A" w:rsidP="00137565">
            <w:pPr>
              <w:pStyle w:val="TAL"/>
              <w:keepNext w:val="0"/>
              <w:keepLines w:val="0"/>
            </w:pPr>
            <w:r w:rsidRPr="005B0A88">
              <w:t>kHz30</w:t>
            </w:r>
          </w:p>
        </w:tc>
        <w:tc>
          <w:tcPr>
            <w:tcW w:w="1700" w:type="dxa"/>
          </w:tcPr>
          <w:p w14:paraId="789ADEB6" w14:textId="77777777" w:rsidR="00C9407A" w:rsidRPr="005B0A88" w:rsidRDefault="00C9407A" w:rsidP="00137565">
            <w:pPr>
              <w:pStyle w:val="TAL"/>
              <w:keepNext w:val="0"/>
              <w:keepLines w:val="0"/>
            </w:pPr>
          </w:p>
        </w:tc>
        <w:tc>
          <w:tcPr>
            <w:tcW w:w="1245" w:type="dxa"/>
          </w:tcPr>
          <w:p w14:paraId="685EE31A" w14:textId="6729F021" w:rsidR="00C9407A" w:rsidRPr="005B0A88" w:rsidRDefault="00C9407A" w:rsidP="00137565">
            <w:pPr>
              <w:pStyle w:val="TAL"/>
              <w:keepNext w:val="0"/>
              <w:keepLines w:val="0"/>
            </w:pPr>
            <w:r w:rsidRPr="005B0A88">
              <w:t>Config</w:t>
            </w:r>
            <w:r w:rsidR="00432911">
              <w:t xml:space="preserve"> </w:t>
            </w:r>
            <w:r w:rsidRPr="005B0A88">
              <w:t>3</w:t>
            </w:r>
          </w:p>
        </w:tc>
      </w:tr>
      <w:tr w:rsidR="00C9407A" w:rsidRPr="005B0A88" w14:paraId="78BC6941" w14:textId="77777777" w:rsidTr="00432911">
        <w:trPr>
          <w:jc w:val="center"/>
        </w:trPr>
        <w:tc>
          <w:tcPr>
            <w:tcW w:w="4535" w:type="dxa"/>
            <w:gridSpan w:val="2"/>
            <w:tcBorders>
              <w:bottom w:val="single" w:sz="4" w:space="0" w:color="auto"/>
            </w:tcBorders>
          </w:tcPr>
          <w:p w14:paraId="4C2DC2B4" w14:textId="14D8DF87" w:rsidR="00C9407A" w:rsidRPr="005B0A88" w:rsidRDefault="00432911" w:rsidP="00137565">
            <w:pPr>
              <w:pStyle w:val="TAL"/>
              <w:keepNext w:val="0"/>
              <w:keepLines w:val="0"/>
            </w:pPr>
            <w:r>
              <w:t xml:space="preserve">          </w:t>
            </w:r>
            <w:r w:rsidR="00C9407A" w:rsidRPr="005B0A88">
              <w:t>smtc</w:t>
            </w:r>
            <w:r>
              <w:t xml:space="preserve"> </w:t>
            </w:r>
            <w:r w:rsidR="00C9407A" w:rsidRPr="005B0A88">
              <w:t>SEQUENCE</w:t>
            </w:r>
            <w:r>
              <w:t xml:space="preserve"> </w:t>
            </w:r>
            <w:r w:rsidR="00C9407A" w:rsidRPr="005B0A88">
              <w:t>{</w:t>
            </w:r>
          </w:p>
        </w:tc>
        <w:tc>
          <w:tcPr>
            <w:tcW w:w="2267" w:type="dxa"/>
          </w:tcPr>
          <w:p w14:paraId="12936044" w14:textId="77777777" w:rsidR="00C9407A" w:rsidRPr="005B0A88" w:rsidRDefault="00C9407A" w:rsidP="00137565">
            <w:pPr>
              <w:pStyle w:val="TAL"/>
              <w:keepNext w:val="0"/>
              <w:keepLines w:val="0"/>
            </w:pPr>
          </w:p>
        </w:tc>
        <w:tc>
          <w:tcPr>
            <w:tcW w:w="1700" w:type="dxa"/>
          </w:tcPr>
          <w:p w14:paraId="3AE0C142" w14:textId="77777777" w:rsidR="00C9407A" w:rsidRPr="005B0A88" w:rsidRDefault="00C9407A" w:rsidP="00137565">
            <w:pPr>
              <w:pStyle w:val="TAL"/>
              <w:keepNext w:val="0"/>
              <w:keepLines w:val="0"/>
            </w:pPr>
          </w:p>
        </w:tc>
        <w:tc>
          <w:tcPr>
            <w:tcW w:w="1245" w:type="dxa"/>
          </w:tcPr>
          <w:p w14:paraId="5B62CF6D" w14:textId="77777777" w:rsidR="00C9407A" w:rsidRPr="005B0A88" w:rsidRDefault="00C9407A" w:rsidP="00137565">
            <w:pPr>
              <w:pStyle w:val="TAL"/>
              <w:keepNext w:val="0"/>
              <w:keepLines w:val="0"/>
            </w:pPr>
          </w:p>
        </w:tc>
      </w:tr>
      <w:tr w:rsidR="00C9407A" w:rsidRPr="005B0A88" w14:paraId="0219D947" w14:textId="77777777" w:rsidTr="00432911">
        <w:trPr>
          <w:jc w:val="center"/>
        </w:trPr>
        <w:tc>
          <w:tcPr>
            <w:tcW w:w="4535" w:type="dxa"/>
            <w:gridSpan w:val="2"/>
            <w:tcBorders>
              <w:bottom w:val="nil"/>
            </w:tcBorders>
          </w:tcPr>
          <w:p w14:paraId="6F1EC897" w14:textId="3CA3B146" w:rsidR="00C9407A" w:rsidRPr="005B0A88" w:rsidRDefault="00432911" w:rsidP="00137565">
            <w:pPr>
              <w:pStyle w:val="TAL"/>
              <w:keepNext w:val="0"/>
              <w:keepLines w:val="0"/>
            </w:pPr>
            <w:r>
              <w:t xml:space="preserve">            </w:t>
            </w:r>
            <w:r w:rsidR="00C9407A" w:rsidRPr="005B0A88">
              <w:t>duration</w:t>
            </w:r>
          </w:p>
        </w:tc>
        <w:tc>
          <w:tcPr>
            <w:tcW w:w="2267" w:type="dxa"/>
          </w:tcPr>
          <w:p w14:paraId="0B022AF1" w14:textId="77777777" w:rsidR="00C9407A" w:rsidRPr="005B0A88" w:rsidRDefault="00C9407A" w:rsidP="00137565">
            <w:pPr>
              <w:pStyle w:val="TAL"/>
              <w:keepNext w:val="0"/>
              <w:keepLines w:val="0"/>
            </w:pPr>
            <w:r w:rsidRPr="005B0A88">
              <w:t>sf1</w:t>
            </w:r>
          </w:p>
        </w:tc>
        <w:tc>
          <w:tcPr>
            <w:tcW w:w="1700" w:type="dxa"/>
          </w:tcPr>
          <w:p w14:paraId="6D360A2F" w14:textId="77777777" w:rsidR="00C9407A" w:rsidRPr="005B0A88" w:rsidRDefault="00C9407A" w:rsidP="00137565">
            <w:pPr>
              <w:pStyle w:val="TAL"/>
              <w:keepNext w:val="0"/>
              <w:keepLines w:val="0"/>
            </w:pPr>
          </w:p>
        </w:tc>
        <w:tc>
          <w:tcPr>
            <w:tcW w:w="1245" w:type="dxa"/>
          </w:tcPr>
          <w:p w14:paraId="4D31947A" w14:textId="77777777" w:rsidR="00C9407A" w:rsidRPr="005B0A88" w:rsidRDefault="00C9407A" w:rsidP="00137565">
            <w:pPr>
              <w:pStyle w:val="TAL"/>
              <w:keepNext w:val="0"/>
              <w:keepLines w:val="0"/>
            </w:pPr>
            <w:r w:rsidRPr="005B0A88">
              <w:t>SMTC.1</w:t>
            </w:r>
          </w:p>
        </w:tc>
      </w:tr>
      <w:tr w:rsidR="00C9407A" w:rsidRPr="005B0A88" w14:paraId="46F62D7D" w14:textId="77777777" w:rsidTr="00432911">
        <w:trPr>
          <w:jc w:val="center"/>
        </w:trPr>
        <w:tc>
          <w:tcPr>
            <w:tcW w:w="4535" w:type="dxa"/>
            <w:gridSpan w:val="2"/>
            <w:tcBorders>
              <w:top w:val="nil"/>
            </w:tcBorders>
          </w:tcPr>
          <w:p w14:paraId="34B11AD0" w14:textId="77777777" w:rsidR="00C9407A" w:rsidRPr="005B0A88" w:rsidRDefault="00C9407A" w:rsidP="00137565">
            <w:pPr>
              <w:pStyle w:val="TAL"/>
              <w:keepNext w:val="0"/>
              <w:keepLines w:val="0"/>
            </w:pPr>
          </w:p>
        </w:tc>
        <w:tc>
          <w:tcPr>
            <w:tcW w:w="2267" w:type="dxa"/>
          </w:tcPr>
          <w:p w14:paraId="095E62E1" w14:textId="77777777" w:rsidR="00C9407A" w:rsidRPr="005B0A88" w:rsidRDefault="00C9407A" w:rsidP="00137565">
            <w:pPr>
              <w:pStyle w:val="TAL"/>
              <w:keepNext w:val="0"/>
              <w:keepLines w:val="0"/>
            </w:pPr>
            <w:r w:rsidRPr="005B0A88">
              <w:t>sf5</w:t>
            </w:r>
          </w:p>
        </w:tc>
        <w:tc>
          <w:tcPr>
            <w:tcW w:w="1700" w:type="dxa"/>
          </w:tcPr>
          <w:p w14:paraId="0503F688" w14:textId="77777777" w:rsidR="00C9407A" w:rsidRPr="005B0A88" w:rsidRDefault="00C9407A" w:rsidP="00137565">
            <w:pPr>
              <w:pStyle w:val="TAL"/>
              <w:keepNext w:val="0"/>
              <w:keepLines w:val="0"/>
            </w:pPr>
          </w:p>
        </w:tc>
        <w:tc>
          <w:tcPr>
            <w:tcW w:w="1245" w:type="dxa"/>
          </w:tcPr>
          <w:p w14:paraId="04157A01" w14:textId="77777777" w:rsidR="00C9407A" w:rsidRPr="005B0A88" w:rsidRDefault="00C9407A" w:rsidP="00137565">
            <w:pPr>
              <w:pStyle w:val="TAL"/>
              <w:keepNext w:val="0"/>
              <w:keepLines w:val="0"/>
            </w:pPr>
            <w:r w:rsidRPr="005B0A88">
              <w:t>SMTC.2</w:t>
            </w:r>
          </w:p>
        </w:tc>
      </w:tr>
      <w:tr w:rsidR="00C9407A" w:rsidRPr="005B0A88" w14:paraId="61A698E1" w14:textId="77777777" w:rsidTr="00432911">
        <w:trPr>
          <w:jc w:val="center"/>
        </w:trPr>
        <w:tc>
          <w:tcPr>
            <w:tcW w:w="4535" w:type="dxa"/>
            <w:gridSpan w:val="2"/>
            <w:tcBorders>
              <w:top w:val="nil"/>
            </w:tcBorders>
          </w:tcPr>
          <w:p w14:paraId="6D3BE5EE" w14:textId="222C02B3" w:rsidR="00C9407A" w:rsidRPr="005B0A88" w:rsidRDefault="00432911" w:rsidP="00137565">
            <w:pPr>
              <w:pStyle w:val="TAL"/>
              <w:keepNext w:val="0"/>
              <w:keepLines w:val="0"/>
            </w:pPr>
            <w:r>
              <w:t xml:space="preserve">          </w:t>
            </w:r>
            <w:r w:rsidR="00C9407A" w:rsidRPr="005B0A88">
              <w:t>}</w:t>
            </w:r>
          </w:p>
        </w:tc>
        <w:tc>
          <w:tcPr>
            <w:tcW w:w="2267" w:type="dxa"/>
          </w:tcPr>
          <w:p w14:paraId="2DF0CD47" w14:textId="77777777" w:rsidR="00C9407A" w:rsidRPr="005B0A88" w:rsidRDefault="00C9407A" w:rsidP="00137565">
            <w:pPr>
              <w:pStyle w:val="TAL"/>
              <w:keepNext w:val="0"/>
              <w:keepLines w:val="0"/>
            </w:pPr>
          </w:p>
        </w:tc>
        <w:tc>
          <w:tcPr>
            <w:tcW w:w="1700" w:type="dxa"/>
          </w:tcPr>
          <w:p w14:paraId="09FFF357" w14:textId="77777777" w:rsidR="00C9407A" w:rsidRPr="005B0A88" w:rsidRDefault="00C9407A" w:rsidP="00137565">
            <w:pPr>
              <w:pStyle w:val="TAL"/>
              <w:keepNext w:val="0"/>
              <w:keepLines w:val="0"/>
            </w:pPr>
          </w:p>
        </w:tc>
        <w:tc>
          <w:tcPr>
            <w:tcW w:w="1245" w:type="dxa"/>
          </w:tcPr>
          <w:p w14:paraId="3B26FC37" w14:textId="77777777" w:rsidR="00C9407A" w:rsidRPr="005B0A88" w:rsidRDefault="00C9407A" w:rsidP="00137565">
            <w:pPr>
              <w:pStyle w:val="TAL"/>
              <w:keepNext w:val="0"/>
              <w:keepLines w:val="0"/>
            </w:pPr>
          </w:p>
        </w:tc>
      </w:tr>
      <w:tr w:rsidR="00C9407A" w:rsidRPr="005B0A88" w14:paraId="055F6DE6" w14:textId="77777777" w:rsidTr="00432911">
        <w:trPr>
          <w:jc w:val="center"/>
        </w:trPr>
        <w:tc>
          <w:tcPr>
            <w:tcW w:w="4535" w:type="dxa"/>
            <w:gridSpan w:val="2"/>
          </w:tcPr>
          <w:p w14:paraId="4F43D3D8" w14:textId="4CD19E98" w:rsidR="00C9407A" w:rsidRPr="005B0A88" w:rsidRDefault="00432911" w:rsidP="00137565">
            <w:pPr>
              <w:pStyle w:val="TAL"/>
              <w:keepNext w:val="0"/>
              <w:keepLines w:val="0"/>
            </w:pPr>
            <w:r>
              <w:t xml:space="preserve">        </w:t>
            </w:r>
            <w:r w:rsidR="00C9407A" w:rsidRPr="005B0A88">
              <w:t>}</w:t>
            </w:r>
          </w:p>
        </w:tc>
        <w:tc>
          <w:tcPr>
            <w:tcW w:w="2267" w:type="dxa"/>
          </w:tcPr>
          <w:p w14:paraId="7822D2B7" w14:textId="77777777" w:rsidR="00C9407A" w:rsidRPr="005B0A88" w:rsidRDefault="00C9407A" w:rsidP="00137565">
            <w:pPr>
              <w:pStyle w:val="TAL"/>
              <w:keepNext w:val="0"/>
              <w:keepLines w:val="0"/>
            </w:pPr>
          </w:p>
        </w:tc>
        <w:tc>
          <w:tcPr>
            <w:tcW w:w="1700" w:type="dxa"/>
          </w:tcPr>
          <w:p w14:paraId="6AFAC118" w14:textId="77777777" w:rsidR="00C9407A" w:rsidRPr="005B0A88" w:rsidRDefault="00C9407A" w:rsidP="00137565">
            <w:pPr>
              <w:pStyle w:val="TAL"/>
              <w:keepNext w:val="0"/>
              <w:keepLines w:val="0"/>
            </w:pPr>
          </w:p>
        </w:tc>
        <w:tc>
          <w:tcPr>
            <w:tcW w:w="1245" w:type="dxa"/>
          </w:tcPr>
          <w:p w14:paraId="30CEB76C" w14:textId="77777777" w:rsidR="00C9407A" w:rsidRPr="005B0A88" w:rsidRDefault="00C9407A" w:rsidP="00137565">
            <w:pPr>
              <w:pStyle w:val="TAL"/>
              <w:keepNext w:val="0"/>
              <w:keepLines w:val="0"/>
            </w:pPr>
          </w:p>
        </w:tc>
      </w:tr>
      <w:tr w:rsidR="00C9407A" w:rsidRPr="005B0A88" w14:paraId="5D73D25D" w14:textId="77777777" w:rsidTr="00432911">
        <w:trPr>
          <w:jc w:val="center"/>
        </w:trPr>
        <w:tc>
          <w:tcPr>
            <w:tcW w:w="4535" w:type="dxa"/>
            <w:gridSpan w:val="2"/>
          </w:tcPr>
          <w:p w14:paraId="3907C4DB" w14:textId="7C1CDC05" w:rsidR="00C9407A" w:rsidRPr="005B0A88" w:rsidRDefault="00432911" w:rsidP="00137565">
            <w:pPr>
              <w:pStyle w:val="TAL"/>
              <w:keepNext w:val="0"/>
              <w:keepLines w:val="0"/>
            </w:pPr>
            <w:r>
              <w:t xml:space="preserve">      </w:t>
            </w:r>
            <w:r w:rsidR="00C9407A" w:rsidRPr="005B0A88">
              <w:t>}</w:t>
            </w:r>
          </w:p>
        </w:tc>
        <w:tc>
          <w:tcPr>
            <w:tcW w:w="2267" w:type="dxa"/>
          </w:tcPr>
          <w:p w14:paraId="7A17D727" w14:textId="77777777" w:rsidR="00C9407A" w:rsidRPr="005B0A88" w:rsidRDefault="00C9407A" w:rsidP="00137565">
            <w:pPr>
              <w:pStyle w:val="TAL"/>
              <w:keepNext w:val="0"/>
              <w:keepLines w:val="0"/>
            </w:pPr>
          </w:p>
        </w:tc>
        <w:tc>
          <w:tcPr>
            <w:tcW w:w="1700" w:type="dxa"/>
          </w:tcPr>
          <w:p w14:paraId="7FA5EBF3" w14:textId="77777777" w:rsidR="00C9407A" w:rsidRPr="005B0A88" w:rsidRDefault="00C9407A" w:rsidP="00137565">
            <w:pPr>
              <w:pStyle w:val="TAL"/>
              <w:keepNext w:val="0"/>
              <w:keepLines w:val="0"/>
            </w:pPr>
          </w:p>
        </w:tc>
        <w:tc>
          <w:tcPr>
            <w:tcW w:w="1245" w:type="dxa"/>
          </w:tcPr>
          <w:p w14:paraId="1B59C1FD" w14:textId="77777777" w:rsidR="00C9407A" w:rsidRPr="005B0A88" w:rsidRDefault="00C9407A" w:rsidP="00137565">
            <w:pPr>
              <w:pStyle w:val="TAL"/>
              <w:keepNext w:val="0"/>
              <w:keepLines w:val="0"/>
            </w:pPr>
          </w:p>
        </w:tc>
      </w:tr>
      <w:tr w:rsidR="00C9407A" w:rsidRPr="005B0A88" w14:paraId="307DD8CB" w14:textId="77777777" w:rsidTr="00432911">
        <w:trPr>
          <w:jc w:val="center"/>
        </w:trPr>
        <w:tc>
          <w:tcPr>
            <w:tcW w:w="4535" w:type="dxa"/>
            <w:gridSpan w:val="2"/>
          </w:tcPr>
          <w:p w14:paraId="3F5A1041" w14:textId="099B0A55" w:rsidR="00C9407A" w:rsidRPr="005B0A88" w:rsidRDefault="00432911" w:rsidP="00137565">
            <w:pPr>
              <w:pStyle w:val="TAL"/>
              <w:keepNext w:val="0"/>
              <w:keepLines w:val="0"/>
            </w:pPr>
            <w:r>
              <w:t xml:space="preserve">    </w:t>
            </w:r>
            <w:r w:rsidR="00C9407A" w:rsidRPr="005B0A88">
              <w:t>}</w:t>
            </w:r>
          </w:p>
        </w:tc>
        <w:tc>
          <w:tcPr>
            <w:tcW w:w="2267" w:type="dxa"/>
          </w:tcPr>
          <w:p w14:paraId="7D2E589D" w14:textId="77777777" w:rsidR="00C9407A" w:rsidRPr="005B0A88" w:rsidRDefault="00C9407A" w:rsidP="00137565">
            <w:pPr>
              <w:pStyle w:val="TAL"/>
              <w:keepNext w:val="0"/>
              <w:keepLines w:val="0"/>
            </w:pPr>
          </w:p>
        </w:tc>
        <w:tc>
          <w:tcPr>
            <w:tcW w:w="1700" w:type="dxa"/>
          </w:tcPr>
          <w:p w14:paraId="760A786A" w14:textId="77777777" w:rsidR="00C9407A" w:rsidRPr="005B0A88" w:rsidRDefault="00C9407A" w:rsidP="00137565">
            <w:pPr>
              <w:pStyle w:val="TAL"/>
              <w:keepNext w:val="0"/>
              <w:keepLines w:val="0"/>
            </w:pPr>
          </w:p>
        </w:tc>
        <w:tc>
          <w:tcPr>
            <w:tcW w:w="1245" w:type="dxa"/>
          </w:tcPr>
          <w:p w14:paraId="0ABA849B" w14:textId="77777777" w:rsidR="00C9407A" w:rsidRPr="005B0A88" w:rsidRDefault="00C9407A" w:rsidP="00137565">
            <w:pPr>
              <w:pStyle w:val="TAL"/>
              <w:keepNext w:val="0"/>
              <w:keepLines w:val="0"/>
            </w:pPr>
          </w:p>
        </w:tc>
      </w:tr>
      <w:tr w:rsidR="00C9407A" w:rsidRPr="005B0A88" w14:paraId="43643B50" w14:textId="77777777" w:rsidTr="00432911">
        <w:trPr>
          <w:jc w:val="center"/>
        </w:trPr>
        <w:tc>
          <w:tcPr>
            <w:tcW w:w="4535" w:type="dxa"/>
            <w:gridSpan w:val="2"/>
          </w:tcPr>
          <w:p w14:paraId="66F2BD35" w14:textId="46FB61AA" w:rsidR="00C9407A" w:rsidRPr="005B0A88" w:rsidRDefault="00432911" w:rsidP="00137565">
            <w:pPr>
              <w:pStyle w:val="TAL"/>
              <w:keepNext w:val="0"/>
              <w:keepLines w:val="0"/>
            </w:pPr>
            <w:r>
              <w:t xml:space="preserve">  </w:t>
            </w:r>
            <w:r w:rsidR="00C9407A" w:rsidRPr="005B0A88">
              <w:t>}</w:t>
            </w:r>
          </w:p>
        </w:tc>
        <w:tc>
          <w:tcPr>
            <w:tcW w:w="2267" w:type="dxa"/>
          </w:tcPr>
          <w:p w14:paraId="095195D0" w14:textId="77777777" w:rsidR="00C9407A" w:rsidRPr="005B0A88" w:rsidRDefault="00C9407A" w:rsidP="00137565">
            <w:pPr>
              <w:pStyle w:val="TAL"/>
              <w:keepNext w:val="0"/>
              <w:keepLines w:val="0"/>
            </w:pPr>
          </w:p>
        </w:tc>
        <w:tc>
          <w:tcPr>
            <w:tcW w:w="1700" w:type="dxa"/>
          </w:tcPr>
          <w:p w14:paraId="19ED1432" w14:textId="77777777" w:rsidR="00C9407A" w:rsidRPr="005B0A88" w:rsidRDefault="00C9407A" w:rsidP="00137565">
            <w:pPr>
              <w:pStyle w:val="TAL"/>
              <w:keepNext w:val="0"/>
              <w:keepLines w:val="0"/>
            </w:pPr>
          </w:p>
        </w:tc>
        <w:tc>
          <w:tcPr>
            <w:tcW w:w="1245" w:type="dxa"/>
          </w:tcPr>
          <w:p w14:paraId="372C8E84" w14:textId="77777777" w:rsidR="00C9407A" w:rsidRPr="005B0A88" w:rsidRDefault="00C9407A" w:rsidP="00137565">
            <w:pPr>
              <w:pStyle w:val="TAL"/>
              <w:keepNext w:val="0"/>
              <w:keepLines w:val="0"/>
            </w:pPr>
          </w:p>
        </w:tc>
      </w:tr>
      <w:tr w:rsidR="00C9407A" w:rsidRPr="005B0A88" w14:paraId="1BDCF88B" w14:textId="77777777" w:rsidTr="00432911">
        <w:trPr>
          <w:jc w:val="center"/>
        </w:trPr>
        <w:tc>
          <w:tcPr>
            <w:tcW w:w="4535" w:type="dxa"/>
            <w:gridSpan w:val="2"/>
          </w:tcPr>
          <w:p w14:paraId="77445256" w14:textId="77777777" w:rsidR="00C9407A" w:rsidRPr="005B0A88" w:rsidRDefault="00C9407A" w:rsidP="00137565">
            <w:pPr>
              <w:pStyle w:val="TAL"/>
              <w:keepNext w:val="0"/>
              <w:keepLines w:val="0"/>
            </w:pPr>
            <w:r w:rsidRPr="005B0A88">
              <w:t>}</w:t>
            </w:r>
          </w:p>
        </w:tc>
        <w:tc>
          <w:tcPr>
            <w:tcW w:w="2267" w:type="dxa"/>
          </w:tcPr>
          <w:p w14:paraId="1317AB20" w14:textId="77777777" w:rsidR="00C9407A" w:rsidRPr="005B0A88" w:rsidRDefault="00C9407A" w:rsidP="00137565">
            <w:pPr>
              <w:pStyle w:val="TAL"/>
              <w:keepNext w:val="0"/>
              <w:keepLines w:val="0"/>
            </w:pPr>
          </w:p>
        </w:tc>
        <w:tc>
          <w:tcPr>
            <w:tcW w:w="1700" w:type="dxa"/>
          </w:tcPr>
          <w:p w14:paraId="0E0CA419" w14:textId="77777777" w:rsidR="00C9407A" w:rsidRPr="005B0A88" w:rsidRDefault="00C9407A" w:rsidP="00137565">
            <w:pPr>
              <w:pStyle w:val="TAL"/>
              <w:keepNext w:val="0"/>
              <w:keepLines w:val="0"/>
            </w:pPr>
          </w:p>
        </w:tc>
        <w:tc>
          <w:tcPr>
            <w:tcW w:w="1245" w:type="dxa"/>
          </w:tcPr>
          <w:p w14:paraId="160012C6" w14:textId="77777777" w:rsidR="00C9407A" w:rsidRPr="005B0A88" w:rsidRDefault="00C9407A" w:rsidP="00137565">
            <w:pPr>
              <w:pStyle w:val="TAL"/>
              <w:keepNext w:val="0"/>
              <w:keepLines w:val="0"/>
            </w:pPr>
          </w:p>
        </w:tc>
      </w:tr>
    </w:tbl>
    <w:p w14:paraId="0737B255" w14:textId="77777777" w:rsidR="00C9407A" w:rsidRPr="005B0A88" w:rsidRDefault="00C9407A" w:rsidP="00137565"/>
    <w:p w14:paraId="7EC12571" w14:textId="77777777" w:rsidR="00C9407A" w:rsidRPr="005B0A88" w:rsidRDefault="00C9407A" w:rsidP="00137565">
      <w:pPr>
        <w:pStyle w:val="TH"/>
        <w:keepNext w:val="0"/>
        <w:keepLines w:val="0"/>
      </w:pPr>
      <w:r w:rsidRPr="005B0A88">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1D81A54B"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65397" w14:textId="14DEEAE5"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4.6.2-1</w:t>
            </w:r>
          </w:p>
        </w:tc>
      </w:tr>
      <w:tr w:rsidR="00C9407A" w:rsidRPr="005B0A88" w14:paraId="0D45EA6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1AEF522" w14:textId="0041AF51"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7FFEC661"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6C0D7DCF"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CA050BA" w14:textId="77777777" w:rsidR="00C9407A" w:rsidRPr="005B0A88" w:rsidRDefault="00C9407A" w:rsidP="00137565">
            <w:pPr>
              <w:pStyle w:val="TAH"/>
              <w:keepNext w:val="0"/>
              <w:keepLines w:val="0"/>
            </w:pPr>
            <w:r w:rsidRPr="005B0A88">
              <w:t>Condition</w:t>
            </w:r>
          </w:p>
        </w:tc>
      </w:tr>
      <w:tr w:rsidR="00C9407A" w:rsidRPr="005B0A88" w14:paraId="6501860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E3D59EA" w14:textId="294096AB" w:rsidR="00C9407A" w:rsidRPr="005B0A88" w:rsidRDefault="00C9407A" w:rsidP="00137565">
            <w:pPr>
              <w:pStyle w:val="TAL"/>
              <w:keepNext w:val="0"/>
              <w:keepLines w:val="0"/>
            </w:pPr>
            <w:r w:rsidRPr="005B0A88">
              <w:t>SIB2</w:t>
            </w:r>
            <w:r w:rsidR="00432911">
              <w:t xml:space="preserve"> </w:t>
            </w:r>
            <w:r w:rsidRPr="005B0A88">
              <w:t>::=</w:t>
            </w:r>
            <w:r w:rsidR="00432911">
              <w:t xml:space="preserve"> </w:t>
            </w:r>
            <w:r w:rsidRPr="005B0A88">
              <w:t>SEQUENCE</w:t>
            </w:r>
            <w:r w:rsidR="00432911">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22AF353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990BD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926C8" w14:textId="77777777" w:rsidR="00C9407A" w:rsidRPr="005B0A88" w:rsidRDefault="00C9407A" w:rsidP="00137565">
            <w:pPr>
              <w:pStyle w:val="TAL"/>
              <w:keepNext w:val="0"/>
              <w:keepLines w:val="0"/>
            </w:pPr>
          </w:p>
        </w:tc>
      </w:tr>
      <w:tr w:rsidR="00C9407A" w:rsidRPr="005B0A88" w14:paraId="120AA39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6804777" w14:textId="565D5A56" w:rsidR="00C9407A" w:rsidRPr="005B0A88" w:rsidRDefault="00432911" w:rsidP="00137565">
            <w:pPr>
              <w:pStyle w:val="TAL"/>
              <w:keepNext w:val="0"/>
              <w:keepLines w:val="0"/>
            </w:pPr>
            <w:r>
              <w:t xml:space="preserve">  </w:t>
            </w:r>
            <w:r w:rsidR="00C9407A" w:rsidRPr="005B0A88">
              <w:t>cellReselectionInfoCommon</w:t>
            </w:r>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02425030"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0AFE8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27621" w14:textId="77777777" w:rsidR="00C9407A" w:rsidRPr="005B0A88" w:rsidRDefault="00C9407A" w:rsidP="00137565">
            <w:pPr>
              <w:pStyle w:val="TAL"/>
              <w:keepNext w:val="0"/>
              <w:keepLines w:val="0"/>
            </w:pPr>
          </w:p>
        </w:tc>
      </w:tr>
      <w:tr w:rsidR="00C9407A" w:rsidRPr="005B0A88" w14:paraId="2EE60CE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D33666C" w14:textId="4C32DAC2" w:rsidR="00C9407A" w:rsidRPr="005B0A88" w:rsidRDefault="00432911" w:rsidP="00137565">
            <w:pPr>
              <w:pStyle w:val="TAL"/>
              <w:keepNext w:val="0"/>
              <w:keepLines w:val="0"/>
            </w:pPr>
            <w:r>
              <w:t xml:space="preserve">    </w:t>
            </w:r>
            <w:r w:rsidR="00C9407A" w:rsidRPr="005B0A88">
              <w:t>rangeToBestCell</w:t>
            </w:r>
          </w:p>
        </w:tc>
        <w:tc>
          <w:tcPr>
            <w:tcW w:w="2267" w:type="dxa"/>
            <w:tcBorders>
              <w:top w:val="single" w:sz="4" w:space="0" w:color="auto"/>
              <w:left w:val="single" w:sz="4" w:space="0" w:color="auto"/>
              <w:bottom w:val="single" w:sz="4" w:space="0" w:color="auto"/>
              <w:right w:val="single" w:sz="4" w:space="0" w:color="auto"/>
            </w:tcBorders>
          </w:tcPr>
          <w:p w14:paraId="77ED1366" w14:textId="371B3C85" w:rsidR="00C9407A" w:rsidRPr="005B0A88" w:rsidRDefault="00C9407A" w:rsidP="00137565">
            <w:pPr>
              <w:pStyle w:val="TAL"/>
              <w:keepNext w:val="0"/>
              <w:keepLines w:val="0"/>
            </w:pPr>
            <w:r w:rsidRPr="005B0A88">
              <w:t>Not</w:t>
            </w:r>
            <w:r w:rsidR="00432911">
              <w:t xml:space="preserve"> </w:t>
            </w:r>
            <w:r w:rsidRPr="005B0A88">
              <w:t>present</w:t>
            </w:r>
          </w:p>
        </w:tc>
        <w:tc>
          <w:tcPr>
            <w:tcW w:w="1700" w:type="dxa"/>
            <w:tcBorders>
              <w:top w:val="single" w:sz="4" w:space="0" w:color="auto"/>
              <w:left w:val="single" w:sz="4" w:space="0" w:color="auto"/>
              <w:bottom w:val="single" w:sz="4" w:space="0" w:color="auto"/>
              <w:right w:val="single" w:sz="4" w:space="0" w:color="auto"/>
            </w:tcBorders>
          </w:tcPr>
          <w:p w14:paraId="5D0E2BE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76D3A" w14:textId="77777777" w:rsidR="00C9407A" w:rsidRPr="005B0A88" w:rsidRDefault="00C9407A" w:rsidP="00137565">
            <w:pPr>
              <w:pStyle w:val="TAL"/>
              <w:keepNext w:val="0"/>
              <w:keepLines w:val="0"/>
            </w:pPr>
          </w:p>
        </w:tc>
      </w:tr>
      <w:tr w:rsidR="00C9407A" w:rsidRPr="005B0A88" w14:paraId="0986137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A89FB05" w14:textId="6477A205"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2A6FC76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40C8E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818A3" w14:textId="77777777" w:rsidR="00C9407A" w:rsidRPr="005B0A88" w:rsidRDefault="00C9407A" w:rsidP="00137565">
            <w:pPr>
              <w:pStyle w:val="TAL"/>
              <w:keepNext w:val="0"/>
              <w:keepLines w:val="0"/>
            </w:pPr>
          </w:p>
        </w:tc>
      </w:tr>
    </w:tbl>
    <w:p w14:paraId="77A46A94" w14:textId="77777777" w:rsidR="00C9407A" w:rsidRPr="005B0A88" w:rsidRDefault="00C9407A" w:rsidP="00137565"/>
    <w:p w14:paraId="7999A720" w14:textId="77777777" w:rsidR="00C9407A" w:rsidRPr="005B0A88" w:rsidRDefault="00C9407A" w:rsidP="00137565">
      <w:pPr>
        <w:pStyle w:val="H6"/>
        <w:keepNext w:val="0"/>
        <w:keepLines w:val="0"/>
        <w:rPr>
          <w:lang w:eastAsia="sv-SE"/>
        </w:rPr>
      </w:pPr>
      <w:r w:rsidRPr="005B0A88">
        <w:rPr>
          <w:lang w:eastAsia="sv-SE"/>
        </w:rPr>
        <w:t>6.3.2.3.1.5</w:t>
      </w:r>
      <w:r w:rsidRPr="005B0A88">
        <w:rPr>
          <w:lang w:eastAsia="sv-SE"/>
        </w:rPr>
        <w:tab/>
        <w:t>Test requirement</w:t>
      </w:r>
    </w:p>
    <w:p w14:paraId="16AD5E1B" w14:textId="77777777" w:rsidR="00C9407A" w:rsidRPr="005B0A88" w:rsidRDefault="00C9407A" w:rsidP="00137565">
      <w:r w:rsidRPr="005B0A88">
        <w:t xml:space="preserve">Table </w:t>
      </w:r>
      <w:r w:rsidRPr="005B0A88">
        <w:rPr>
          <w:lang w:eastAsia="sv-SE"/>
        </w:rPr>
        <w:t>6.3.2.3.1.5-1</w:t>
      </w:r>
      <w:r w:rsidRPr="005B0A88">
        <w:t xml:space="preserve"> defines the primary level settings for Redirection from NR to NR test case.</w:t>
      </w:r>
    </w:p>
    <w:p w14:paraId="13FFDF71" w14:textId="77777777" w:rsidR="00C9407A" w:rsidRPr="005B0A88" w:rsidRDefault="00C9407A" w:rsidP="007F4331">
      <w:pPr>
        <w:pStyle w:val="TH"/>
        <w:keepLines w:val="0"/>
      </w:pPr>
      <w:r w:rsidRPr="005B0A88">
        <w:lastRenderedPageBreak/>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5B0A88" w14:paraId="1F1A72E3" w14:textId="77777777" w:rsidTr="0043291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BBD47" w14:textId="77777777" w:rsidR="00C9407A" w:rsidRPr="005B0A88" w:rsidRDefault="00C9407A" w:rsidP="007F4331">
            <w:pPr>
              <w:pStyle w:val="TAH"/>
              <w:keepLines w:val="0"/>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934B8" w14:textId="77777777" w:rsidR="00C9407A" w:rsidRPr="005B0A88" w:rsidRDefault="00C9407A" w:rsidP="007F4331">
            <w:pPr>
              <w:pStyle w:val="TAH"/>
              <w:keepLines w:val="0"/>
              <w:rPr>
                <w:rFonts w:cs="Arial"/>
              </w:rPr>
            </w:pPr>
            <w:r w:rsidRPr="005B0A88">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B384E37" w14:textId="0A0C3AE6" w:rsidR="00C9407A" w:rsidRPr="005B0A88" w:rsidRDefault="00C9407A" w:rsidP="007F4331">
            <w:pPr>
              <w:pStyle w:val="TAH"/>
              <w:keepLines w:val="0"/>
              <w:rPr>
                <w:rFonts w:cs="Arial"/>
              </w:rPr>
            </w:pPr>
            <w:r w:rsidRPr="005B0A88">
              <w:rPr>
                <w:rFonts w:cs="Arial"/>
              </w:rPr>
              <w:t>Cell</w:t>
            </w:r>
            <w:r w:rsidR="00432911">
              <w:rPr>
                <w:rFonts w:cs="Arial"/>
              </w:rPr>
              <w:t xml:space="preserve"> </w:t>
            </w:r>
            <w:r w:rsidRPr="005B0A88">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A1D3F84" w14:textId="2E797100" w:rsidR="00C9407A" w:rsidRPr="005B0A88" w:rsidRDefault="00C9407A" w:rsidP="007F4331">
            <w:pPr>
              <w:pStyle w:val="TAH"/>
              <w:keepLines w:val="0"/>
              <w:rPr>
                <w:rFonts w:cs="Arial"/>
              </w:rPr>
            </w:pPr>
            <w:r w:rsidRPr="005B0A88">
              <w:rPr>
                <w:rFonts w:cs="Arial"/>
              </w:rPr>
              <w:t>Cell</w:t>
            </w:r>
            <w:r w:rsidR="00432911">
              <w:rPr>
                <w:rFonts w:cs="Arial"/>
              </w:rPr>
              <w:t xml:space="preserve"> </w:t>
            </w:r>
            <w:r w:rsidRPr="005B0A88">
              <w:rPr>
                <w:rFonts w:cs="Arial"/>
              </w:rPr>
              <w:t>2</w:t>
            </w:r>
          </w:p>
        </w:tc>
      </w:tr>
      <w:tr w:rsidR="00C9407A" w:rsidRPr="005B0A88" w14:paraId="6E4196A3" w14:textId="77777777" w:rsidTr="0043291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B63053" w14:textId="77777777" w:rsidR="00C9407A" w:rsidRPr="005B0A88" w:rsidRDefault="00C9407A" w:rsidP="007F4331">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364" w14:textId="77777777" w:rsidR="00C9407A" w:rsidRPr="005B0A88" w:rsidRDefault="00C9407A" w:rsidP="007F4331">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828B1B" w14:textId="77777777" w:rsidR="00C9407A" w:rsidRPr="005B0A88" w:rsidRDefault="00C9407A" w:rsidP="007F4331">
            <w:pPr>
              <w:pStyle w:val="TAH"/>
              <w:keepLines w:val="0"/>
              <w:rPr>
                <w:rFonts w:cs="Arial"/>
              </w:rPr>
            </w:pPr>
            <w:r w:rsidRPr="005B0A88">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1F5451" w14:textId="77777777" w:rsidR="00C9407A" w:rsidRPr="005B0A88" w:rsidRDefault="00C9407A" w:rsidP="007F4331">
            <w:pPr>
              <w:pStyle w:val="TAH"/>
              <w:keepLines w:val="0"/>
              <w:rPr>
                <w:rFonts w:cs="Arial"/>
              </w:rPr>
            </w:pPr>
            <w:r w:rsidRPr="005B0A88">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7F2622B" w14:textId="77777777" w:rsidR="00C9407A" w:rsidRPr="005B0A88" w:rsidRDefault="00C9407A" w:rsidP="007F4331">
            <w:pPr>
              <w:pStyle w:val="TAH"/>
              <w:keepLines w:val="0"/>
              <w:rPr>
                <w:rFonts w:cs="Arial"/>
              </w:rPr>
            </w:pPr>
            <w:r w:rsidRPr="005B0A88">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8ACF50D" w14:textId="77777777" w:rsidR="00C9407A" w:rsidRPr="005B0A88" w:rsidRDefault="00C9407A" w:rsidP="007F4331">
            <w:pPr>
              <w:pStyle w:val="TAH"/>
              <w:keepLines w:val="0"/>
              <w:rPr>
                <w:rFonts w:cs="Arial"/>
              </w:rPr>
            </w:pPr>
            <w:r w:rsidRPr="005B0A88">
              <w:rPr>
                <w:rFonts w:cs="Arial"/>
              </w:rPr>
              <w:t>T2</w:t>
            </w:r>
          </w:p>
        </w:tc>
      </w:tr>
      <w:tr w:rsidR="00C9407A" w:rsidRPr="005B0A88" w14:paraId="419BC11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53CDDC7" w14:textId="083EEF39" w:rsidR="00C9407A" w:rsidRPr="005B0A88" w:rsidRDefault="00C9407A" w:rsidP="007F4331">
            <w:pPr>
              <w:keepNext/>
              <w:spacing w:after="0"/>
              <w:rPr>
                <w:rFonts w:ascii="Arial" w:eastAsia="Calibri" w:hAnsi="Arial" w:cs="Arial"/>
                <w:sz w:val="18"/>
                <w:szCs w:val="22"/>
              </w:rPr>
            </w:pPr>
            <w:r w:rsidRPr="005B0A88">
              <w:rPr>
                <w:rFonts w:ascii="Arial" w:eastAsia="Calibri" w:hAnsi="Arial" w:cs="Arial"/>
                <w:sz w:val="18"/>
                <w:szCs w:val="22"/>
              </w:rPr>
              <w:t>NR</w:t>
            </w:r>
            <w:r w:rsidR="00432911">
              <w:rPr>
                <w:rFonts w:ascii="Arial" w:eastAsia="Calibri" w:hAnsi="Arial" w:cs="Arial"/>
                <w:sz w:val="18"/>
                <w:szCs w:val="22"/>
              </w:rPr>
              <w:t xml:space="preserve"> </w:t>
            </w: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6B151127" w14:textId="77777777" w:rsidR="00C9407A" w:rsidRPr="005B0A88" w:rsidRDefault="00C9407A" w:rsidP="007F4331">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23FFAA8" w14:textId="77777777" w:rsidR="00C9407A" w:rsidRPr="005B0A88" w:rsidRDefault="00C9407A" w:rsidP="007F4331">
            <w:pPr>
              <w:pStyle w:val="TAH"/>
              <w:keepLines w:val="0"/>
              <w:rPr>
                <w:rFonts w:cs="Arial"/>
                <w:b w:val="0"/>
              </w:rPr>
            </w:pPr>
            <w:r w:rsidRPr="005B0A88">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B7FD1AE" w14:textId="77777777" w:rsidR="00C9407A" w:rsidRPr="005B0A88" w:rsidRDefault="00C9407A" w:rsidP="007F4331">
            <w:pPr>
              <w:pStyle w:val="TAH"/>
              <w:keepLines w:val="0"/>
              <w:rPr>
                <w:rFonts w:cs="Arial"/>
                <w:b w:val="0"/>
              </w:rPr>
            </w:pPr>
            <w:r w:rsidRPr="005B0A88">
              <w:rPr>
                <w:rFonts w:cs="Arial"/>
                <w:b w:val="0"/>
              </w:rPr>
              <w:t>2</w:t>
            </w:r>
          </w:p>
        </w:tc>
      </w:tr>
      <w:tr w:rsidR="00C9407A" w:rsidRPr="005B0A88" w14:paraId="6397575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0F4BC177" w14:textId="58693A6E" w:rsidR="00C9407A" w:rsidRPr="005B0A88" w:rsidRDefault="00C9407A" w:rsidP="007F4331">
            <w:pPr>
              <w:pStyle w:val="TAL"/>
              <w:keepLines w:val="0"/>
              <w:rPr>
                <w:rFonts w:cs="Arial"/>
              </w:rPr>
            </w:pPr>
            <w:r w:rsidRPr="005B0A88">
              <w:rPr>
                <w:rFonts w:cs="Arial"/>
              </w:rPr>
              <w:t>Duplex</w:t>
            </w:r>
            <w:r w:rsidR="00432911">
              <w:rPr>
                <w:rFonts w:cs="Arial"/>
              </w:rPr>
              <w:t xml:space="preserve"> </w:t>
            </w:r>
            <w:r w:rsidRPr="005B0A88">
              <w:rPr>
                <w:rFonts w:cs="Arial"/>
              </w:rPr>
              <w:t>mode</w:t>
            </w:r>
          </w:p>
        </w:tc>
        <w:tc>
          <w:tcPr>
            <w:tcW w:w="1740" w:type="dxa"/>
            <w:tcBorders>
              <w:top w:val="single" w:sz="4" w:space="0" w:color="auto"/>
              <w:left w:val="single" w:sz="4" w:space="0" w:color="auto"/>
              <w:right w:val="single" w:sz="4" w:space="0" w:color="auto"/>
            </w:tcBorders>
            <w:vAlign w:val="center"/>
          </w:tcPr>
          <w:p w14:paraId="68499C7D" w14:textId="2F01BF3C" w:rsidR="00C9407A" w:rsidRPr="005B0A88" w:rsidRDefault="00C9407A" w:rsidP="007F4331">
            <w:pPr>
              <w:pStyle w:val="TAL"/>
              <w:keepLines w:val="0"/>
              <w:rPr>
                <w:rFonts w:cs="Arial"/>
              </w:rPr>
            </w:pPr>
            <w:r w:rsidRPr="005B0A88">
              <w:rPr>
                <w:rFonts w:cs="Arial"/>
              </w:rPr>
              <w:t>Config</w:t>
            </w:r>
            <w:r w:rsidR="00432911">
              <w:rPr>
                <w:rFonts w:cs="Arial"/>
              </w:rPr>
              <w:t xml:space="preserve"> </w:t>
            </w:r>
            <w:r w:rsidRPr="005B0A88">
              <w:rPr>
                <w:rFonts w:cs="Arial"/>
              </w:rPr>
              <w:t>1</w:t>
            </w:r>
          </w:p>
        </w:tc>
        <w:tc>
          <w:tcPr>
            <w:tcW w:w="1134" w:type="dxa"/>
            <w:vMerge w:val="restart"/>
            <w:tcBorders>
              <w:top w:val="single" w:sz="4" w:space="0" w:color="auto"/>
              <w:left w:val="single" w:sz="4" w:space="0" w:color="auto"/>
              <w:right w:val="single" w:sz="4" w:space="0" w:color="auto"/>
            </w:tcBorders>
            <w:vAlign w:val="center"/>
          </w:tcPr>
          <w:p w14:paraId="6B055255" w14:textId="77777777" w:rsidR="00C9407A" w:rsidRPr="005B0A88" w:rsidRDefault="00C9407A" w:rsidP="007F4331">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634686F" w14:textId="77777777" w:rsidR="00C9407A" w:rsidRPr="005B0A88" w:rsidRDefault="00C9407A" w:rsidP="007F4331">
            <w:pPr>
              <w:pStyle w:val="TAC"/>
              <w:keepLines w:val="0"/>
              <w:rPr>
                <w:rFonts w:cs="Arial"/>
              </w:rPr>
            </w:pPr>
            <w:r w:rsidRPr="005B0A88">
              <w:rPr>
                <w:rFonts w:cs="Arial"/>
              </w:rPr>
              <w:t>FDD</w:t>
            </w:r>
          </w:p>
        </w:tc>
      </w:tr>
      <w:tr w:rsidR="00C9407A" w:rsidRPr="005B0A88" w14:paraId="0B43CFF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FFEAFD3" w14:textId="77777777" w:rsidR="00C9407A" w:rsidRPr="005B0A88" w:rsidRDefault="00C9407A" w:rsidP="007F4331">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28ABF7DD" w14:textId="5FBCFAC9" w:rsidR="00C9407A" w:rsidRPr="005B0A88" w:rsidRDefault="00C9407A" w:rsidP="007F4331">
            <w:pPr>
              <w:pStyle w:val="TAL"/>
              <w:keepLines w:val="0"/>
              <w:rPr>
                <w:rFonts w:cs="Arial"/>
              </w:rPr>
            </w:pPr>
            <w:r w:rsidRPr="005B0A88">
              <w:rPr>
                <w:rFonts w:cs="Arial"/>
              </w:rPr>
              <w:t>Config</w:t>
            </w:r>
            <w:r w:rsidR="00432911">
              <w:rPr>
                <w:rFonts w:cs="Arial"/>
              </w:rPr>
              <w:t xml:space="preserve"> </w:t>
            </w:r>
            <w:r w:rsidRPr="005B0A88">
              <w:rPr>
                <w:rFonts w:cs="Arial"/>
              </w:rPr>
              <w:t>2,3</w:t>
            </w:r>
          </w:p>
        </w:tc>
        <w:tc>
          <w:tcPr>
            <w:tcW w:w="1134" w:type="dxa"/>
            <w:vMerge/>
            <w:tcBorders>
              <w:left w:val="single" w:sz="4" w:space="0" w:color="auto"/>
              <w:bottom w:val="single" w:sz="4" w:space="0" w:color="auto"/>
              <w:right w:val="single" w:sz="4" w:space="0" w:color="auto"/>
            </w:tcBorders>
            <w:vAlign w:val="center"/>
          </w:tcPr>
          <w:p w14:paraId="68509454" w14:textId="77777777" w:rsidR="00C9407A" w:rsidRPr="005B0A88" w:rsidRDefault="00C9407A" w:rsidP="007F4331">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573972" w14:textId="77777777" w:rsidR="00C9407A" w:rsidRPr="005B0A88" w:rsidRDefault="00C9407A" w:rsidP="007F4331">
            <w:pPr>
              <w:pStyle w:val="TAC"/>
              <w:keepLines w:val="0"/>
              <w:rPr>
                <w:rFonts w:cs="Arial"/>
              </w:rPr>
            </w:pPr>
            <w:r w:rsidRPr="005B0A88">
              <w:rPr>
                <w:rFonts w:cs="Arial"/>
              </w:rPr>
              <w:t>TDD</w:t>
            </w:r>
          </w:p>
        </w:tc>
      </w:tr>
      <w:tr w:rsidR="00F830B4" w:rsidRPr="005B0A88" w14:paraId="72A09FC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54904481" w14:textId="5D5A59D9" w:rsidR="00F830B4" w:rsidRPr="005B0A88" w:rsidRDefault="00F830B4" w:rsidP="00F830B4">
            <w:pPr>
              <w:pStyle w:val="TAL"/>
              <w:keepLines w:val="0"/>
              <w:rPr>
                <w:rFonts w:cs="Arial"/>
              </w:rPr>
            </w:pPr>
            <w:r>
              <w:rPr>
                <w:rFonts w:cs="Arial"/>
                <w:lang w:val="fr-FR"/>
              </w:rPr>
              <w:t>SSB Configuration</w:t>
            </w:r>
          </w:p>
        </w:tc>
        <w:tc>
          <w:tcPr>
            <w:tcW w:w="1740" w:type="dxa"/>
            <w:tcBorders>
              <w:top w:val="single" w:sz="4" w:space="0" w:color="auto"/>
              <w:left w:val="single" w:sz="4" w:space="0" w:color="auto"/>
              <w:right w:val="single" w:sz="4" w:space="0" w:color="auto"/>
            </w:tcBorders>
            <w:vAlign w:val="center"/>
          </w:tcPr>
          <w:p w14:paraId="3DA0E52D" w14:textId="6E35C042" w:rsidR="00F830B4" w:rsidRPr="005B0A88" w:rsidRDefault="00F830B4" w:rsidP="00F830B4">
            <w:pPr>
              <w:pStyle w:val="TAL"/>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6084C0CB" w14:textId="77777777" w:rsidR="00F830B4" w:rsidRPr="005B0A88"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5FE51698" w14:textId="1F1D896F" w:rsidR="00F830B4" w:rsidRPr="005B0A88" w:rsidRDefault="00F830B4" w:rsidP="00F830B4">
            <w:pPr>
              <w:keepNext/>
              <w:spacing w:after="0"/>
              <w:jc w:val="center"/>
              <w:rPr>
                <w:rFonts w:ascii="Arial" w:hAnsi="Arial" w:cs="Arial"/>
                <w:sz w:val="18"/>
              </w:rPr>
            </w:pPr>
            <w:r>
              <w:rPr>
                <w:rFonts w:ascii="Arial" w:hAnsi="Arial" w:cs="Arial"/>
                <w:sz w:val="18"/>
                <w:lang w:val="fr-FR"/>
              </w:rPr>
              <w:t>SSB.1 FR1</w:t>
            </w:r>
          </w:p>
        </w:tc>
      </w:tr>
      <w:tr w:rsidR="00F830B4" w:rsidRPr="005B0A88" w14:paraId="300ED708" w14:textId="77777777" w:rsidTr="006C192E">
        <w:trPr>
          <w:jc w:val="center"/>
        </w:trPr>
        <w:tc>
          <w:tcPr>
            <w:tcW w:w="2065" w:type="dxa"/>
            <w:gridSpan w:val="2"/>
            <w:vMerge/>
            <w:tcBorders>
              <w:left w:val="single" w:sz="4" w:space="0" w:color="auto"/>
              <w:right w:val="single" w:sz="4" w:space="0" w:color="auto"/>
            </w:tcBorders>
            <w:vAlign w:val="center"/>
          </w:tcPr>
          <w:p w14:paraId="171F92D5" w14:textId="77777777" w:rsidR="00F830B4" w:rsidRPr="005B0A88"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3150A58F" w14:textId="4B2E18B4" w:rsidR="00F830B4" w:rsidRPr="005B0A88" w:rsidRDefault="00F830B4" w:rsidP="00F830B4">
            <w:pPr>
              <w:pStyle w:val="TAL"/>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DEC30EB" w14:textId="77777777" w:rsidR="00F830B4" w:rsidRPr="005B0A88"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691D9CA2" w14:textId="42767FC4" w:rsidR="00F830B4" w:rsidRPr="005B0A88" w:rsidRDefault="00F830B4" w:rsidP="00F830B4">
            <w:pPr>
              <w:keepNext/>
              <w:spacing w:after="0"/>
              <w:jc w:val="center"/>
              <w:rPr>
                <w:rFonts w:ascii="Arial" w:hAnsi="Arial" w:cs="Arial"/>
                <w:sz w:val="18"/>
              </w:rPr>
            </w:pPr>
            <w:r>
              <w:rPr>
                <w:rFonts w:ascii="Arial" w:hAnsi="Arial" w:cs="Arial"/>
                <w:sz w:val="18"/>
                <w:lang w:val="fr-FR"/>
              </w:rPr>
              <w:t>SSB.1 FR1</w:t>
            </w:r>
          </w:p>
        </w:tc>
      </w:tr>
      <w:tr w:rsidR="00F830B4" w:rsidRPr="005B0A88" w14:paraId="51CF81F5"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445C2220"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D9605C3" w14:textId="57105BE4"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1F67BF0B" w14:textId="77777777" w:rsidR="00F830B4" w:rsidRPr="005B0A88"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6A18BB1F" w14:textId="29A223EE" w:rsidR="00F830B4" w:rsidRPr="005B0A88" w:rsidRDefault="00F830B4" w:rsidP="00F830B4">
            <w:pPr>
              <w:spacing w:after="0"/>
              <w:jc w:val="center"/>
              <w:rPr>
                <w:rFonts w:ascii="Arial" w:hAnsi="Arial" w:cs="Arial"/>
                <w:sz w:val="18"/>
              </w:rPr>
            </w:pPr>
            <w:r>
              <w:rPr>
                <w:rFonts w:ascii="Arial" w:hAnsi="Arial" w:cs="Arial"/>
                <w:sz w:val="18"/>
                <w:lang w:val="fr-FR"/>
              </w:rPr>
              <w:t>SSB.2 FR1</w:t>
            </w:r>
          </w:p>
        </w:tc>
      </w:tr>
      <w:tr w:rsidR="00F830B4" w:rsidRPr="005B0A88" w14:paraId="50C73D48"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20B96AD9" w14:textId="4C491CBB" w:rsidR="00F830B4" w:rsidRPr="005B0A88" w:rsidRDefault="00F830B4" w:rsidP="00F830B4">
            <w:pPr>
              <w:pStyle w:val="TAL"/>
              <w:keepLines w:val="0"/>
              <w:rPr>
                <w:rFonts w:cs="Arial"/>
              </w:rPr>
            </w:pPr>
            <w:r>
              <w:rPr>
                <w:rFonts w:cs="Arial"/>
                <w:lang w:val="fr-FR"/>
              </w:rPr>
              <w:t>CSI-RS for tracking</w:t>
            </w:r>
          </w:p>
        </w:tc>
        <w:tc>
          <w:tcPr>
            <w:tcW w:w="1740" w:type="dxa"/>
            <w:tcBorders>
              <w:top w:val="single" w:sz="4" w:space="0" w:color="auto"/>
              <w:left w:val="single" w:sz="4" w:space="0" w:color="auto"/>
              <w:right w:val="single" w:sz="4" w:space="0" w:color="auto"/>
            </w:tcBorders>
            <w:vAlign w:val="center"/>
          </w:tcPr>
          <w:p w14:paraId="0444CE51" w14:textId="2BDFFF69" w:rsidR="00F830B4" w:rsidRPr="005B0A88" w:rsidRDefault="00F830B4" w:rsidP="00F830B4">
            <w:pPr>
              <w:pStyle w:val="TAL"/>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5EABB7D7" w14:textId="77777777" w:rsidR="00F830B4" w:rsidRPr="005B0A88"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CB898B4" w14:textId="4B5631F1" w:rsidR="00F830B4" w:rsidRPr="005B0A88" w:rsidRDefault="00F830B4" w:rsidP="00F830B4">
            <w:pPr>
              <w:keepNext/>
              <w:spacing w:after="0"/>
              <w:jc w:val="center"/>
              <w:rPr>
                <w:rFonts w:ascii="Arial" w:hAnsi="Arial" w:cs="Arial"/>
                <w:sz w:val="18"/>
              </w:rPr>
            </w:pPr>
            <w:r>
              <w:rPr>
                <w:rFonts w:ascii="Arial" w:hAnsi="Arial" w:cs="Arial"/>
                <w:sz w:val="18"/>
                <w:lang w:val="fr-FR"/>
              </w:rPr>
              <w:t>TRS.1.1 FDD</w:t>
            </w:r>
          </w:p>
        </w:tc>
      </w:tr>
      <w:tr w:rsidR="00F830B4" w:rsidRPr="005B0A88" w14:paraId="6074FB71" w14:textId="77777777" w:rsidTr="006C192E">
        <w:trPr>
          <w:jc w:val="center"/>
        </w:trPr>
        <w:tc>
          <w:tcPr>
            <w:tcW w:w="2065" w:type="dxa"/>
            <w:gridSpan w:val="2"/>
            <w:vMerge/>
            <w:tcBorders>
              <w:left w:val="single" w:sz="4" w:space="0" w:color="auto"/>
              <w:right w:val="single" w:sz="4" w:space="0" w:color="auto"/>
            </w:tcBorders>
            <w:vAlign w:val="center"/>
          </w:tcPr>
          <w:p w14:paraId="0686D1CB" w14:textId="77777777" w:rsidR="00F830B4" w:rsidRPr="005B0A88"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7D2B1C07" w14:textId="44C6B960" w:rsidR="00F830B4" w:rsidRPr="005B0A88" w:rsidRDefault="00F830B4" w:rsidP="00F830B4">
            <w:pPr>
              <w:pStyle w:val="TAL"/>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9DF3D17" w14:textId="77777777" w:rsidR="00F830B4" w:rsidRPr="005B0A88"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043781A3" w14:textId="16C27504" w:rsidR="00F830B4" w:rsidRPr="005B0A88" w:rsidRDefault="00F830B4" w:rsidP="00F830B4">
            <w:pPr>
              <w:keepNext/>
              <w:spacing w:after="0"/>
              <w:jc w:val="center"/>
              <w:rPr>
                <w:rFonts w:ascii="Arial" w:hAnsi="Arial" w:cs="Arial"/>
                <w:sz w:val="18"/>
              </w:rPr>
            </w:pPr>
            <w:r>
              <w:rPr>
                <w:rFonts w:ascii="Arial" w:hAnsi="Arial" w:cs="Arial"/>
                <w:sz w:val="18"/>
                <w:lang w:val="fr-FR"/>
              </w:rPr>
              <w:t>TRS.1.1 TDD</w:t>
            </w:r>
          </w:p>
        </w:tc>
      </w:tr>
      <w:tr w:rsidR="00F830B4" w:rsidRPr="005B0A88" w14:paraId="7ABD6EF8"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2DF04DB"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0CA0120" w14:textId="3D0FC576"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209A11FB" w14:textId="77777777" w:rsidR="00F830B4" w:rsidRPr="005B0A88"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1B07D22" w14:textId="211723C0" w:rsidR="00F830B4" w:rsidRPr="005B0A88" w:rsidRDefault="00F830B4" w:rsidP="00F830B4">
            <w:pPr>
              <w:spacing w:after="0"/>
              <w:jc w:val="center"/>
              <w:rPr>
                <w:rFonts w:ascii="Arial" w:hAnsi="Arial" w:cs="Arial"/>
                <w:sz w:val="18"/>
              </w:rPr>
            </w:pPr>
            <w:r>
              <w:rPr>
                <w:rFonts w:ascii="Arial" w:hAnsi="Arial" w:cs="Arial"/>
                <w:sz w:val="18"/>
                <w:lang w:val="fr-FR"/>
              </w:rPr>
              <w:t>TRS.1.2 TDD</w:t>
            </w:r>
          </w:p>
        </w:tc>
      </w:tr>
      <w:tr w:rsidR="00C9407A" w:rsidRPr="005B0A88" w14:paraId="0AECCE60"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38CF80A" w14:textId="1520F6D5" w:rsidR="00C9407A" w:rsidRPr="005B0A88" w:rsidRDefault="00C9407A" w:rsidP="007F4331">
            <w:pPr>
              <w:pStyle w:val="TAL"/>
              <w:keepLines w:val="0"/>
              <w:rPr>
                <w:rFonts w:cs="Arial"/>
              </w:rPr>
            </w:pPr>
            <w:r w:rsidRPr="005B0A88">
              <w:rPr>
                <w:rFonts w:cs="Arial"/>
              </w:rPr>
              <w:t>TDD</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121466E9" w14:textId="1147A45F" w:rsidR="00C9407A" w:rsidRPr="005B0A88" w:rsidRDefault="00C9407A" w:rsidP="007F4331">
            <w:pPr>
              <w:pStyle w:val="TAL"/>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3BCB2DD" w14:textId="77777777" w:rsidR="00C9407A" w:rsidRPr="005B0A88" w:rsidRDefault="00C9407A" w:rsidP="007F4331">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926A74B" w14:textId="449594E9" w:rsidR="00C9407A" w:rsidRPr="005B0A88" w:rsidRDefault="00C9407A" w:rsidP="007F4331">
            <w:pPr>
              <w:keepNext/>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3B8AA807" w14:textId="77777777" w:rsidTr="00432911">
        <w:trPr>
          <w:jc w:val="center"/>
        </w:trPr>
        <w:tc>
          <w:tcPr>
            <w:tcW w:w="2065" w:type="dxa"/>
            <w:gridSpan w:val="2"/>
            <w:vMerge/>
            <w:tcBorders>
              <w:left w:val="single" w:sz="4" w:space="0" w:color="auto"/>
              <w:right w:val="single" w:sz="4" w:space="0" w:color="auto"/>
            </w:tcBorders>
            <w:vAlign w:val="center"/>
          </w:tcPr>
          <w:p w14:paraId="39B60275" w14:textId="77777777" w:rsidR="00C9407A" w:rsidRPr="005B0A88" w:rsidRDefault="00C9407A" w:rsidP="007F4331">
            <w:pPr>
              <w:pStyle w:val="TAL"/>
              <w:keepLines w:val="0"/>
              <w:rPr>
                <w:rFonts w:cs="Arial"/>
              </w:rPr>
            </w:pPr>
          </w:p>
        </w:tc>
        <w:tc>
          <w:tcPr>
            <w:tcW w:w="1740" w:type="dxa"/>
            <w:tcBorders>
              <w:left w:val="single" w:sz="4" w:space="0" w:color="auto"/>
              <w:right w:val="single" w:sz="4" w:space="0" w:color="auto"/>
            </w:tcBorders>
            <w:vAlign w:val="center"/>
          </w:tcPr>
          <w:p w14:paraId="16890438" w14:textId="45D3D3E4" w:rsidR="00C9407A" w:rsidRPr="005B0A88" w:rsidRDefault="00C9407A" w:rsidP="007F4331">
            <w:pPr>
              <w:pStyle w:val="TAL"/>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21739749" w14:textId="77777777" w:rsidR="00C9407A" w:rsidRPr="005B0A88" w:rsidRDefault="00C9407A" w:rsidP="007F4331">
            <w:pPr>
              <w:pStyle w:val="TAC"/>
              <w:keepLines w:val="0"/>
              <w:rPr>
                <w:rFonts w:cs="Arial"/>
              </w:rPr>
            </w:pPr>
          </w:p>
        </w:tc>
        <w:tc>
          <w:tcPr>
            <w:tcW w:w="4655" w:type="dxa"/>
            <w:gridSpan w:val="7"/>
            <w:tcBorders>
              <w:left w:val="single" w:sz="4" w:space="0" w:color="auto"/>
              <w:right w:val="single" w:sz="4" w:space="0" w:color="auto"/>
            </w:tcBorders>
            <w:vAlign w:val="center"/>
          </w:tcPr>
          <w:p w14:paraId="6A7F952C" w14:textId="77777777" w:rsidR="00C9407A" w:rsidRPr="005B0A88" w:rsidRDefault="00C9407A" w:rsidP="007F4331">
            <w:pPr>
              <w:keepNext/>
              <w:spacing w:after="0"/>
              <w:jc w:val="center"/>
              <w:rPr>
                <w:rFonts w:ascii="Arial" w:hAnsi="Arial" w:cs="Arial"/>
                <w:sz w:val="18"/>
              </w:rPr>
            </w:pPr>
            <w:r w:rsidRPr="005B0A88">
              <w:rPr>
                <w:rFonts w:ascii="Arial" w:hAnsi="Arial" w:cs="Arial"/>
                <w:sz w:val="18"/>
              </w:rPr>
              <w:t>TDDConf.1.1</w:t>
            </w:r>
          </w:p>
        </w:tc>
      </w:tr>
      <w:tr w:rsidR="00C9407A" w:rsidRPr="005B0A88" w14:paraId="27F1ACB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15CF5B9"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64BAA99" w14:textId="1A8E3DEA"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4FDC9B1A"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D372775" w14:textId="77777777" w:rsidR="00C9407A" w:rsidRPr="005B0A88" w:rsidRDefault="00C9407A" w:rsidP="00137565">
            <w:pPr>
              <w:spacing w:after="0"/>
              <w:jc w:val="center"/>
              <w:rPr>
                <w:rFonts w:ascii="Arial" w:hAnsi="Arial" w:cs="Arial"/>
                <w:sz w:val="18"/>
              </w:rPr>
            </w:pPr>
            <w:r w:rsidRPr="005B0A88">
              <w:rPr>
                <w:rFonts w:ascii="Arial" w:hAnsi="Arial" w:cs="Arial"/>
                <w:sz w:val="18"/>
              </w:rPr>
              <w:t>TDDConf.2.1</w:t>
            </w:r>
          </w:p>
        </w:tc>
      </w:tr>
      <w:tr w:rsidR="00C9407A" w:rsidRPr="005B0A88" w14:paraId="24F7F14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7D7CA473" w14:textId="77777777" w:rsidR="00C9407A" w:rsidRPr="005B0A88" w:rsidRDefault="00C9407A" w:rsidP="00137565">
            <w:pPr>
              <w:pStyle w:val="TAL"/>
              <w:keepNext w:val="0"/>
              <w:keepLines w:val="0"/>
              <w:rPr>
                <w:rFonts w:cs="Arial"/>
              </w:rPr>
            </w:pPr>
            <w:r w:rsidRPr="005B0A88">
              <w:rPr>
                <w:rFonts w:cs="Arial"/>
              </w:rPr>
              <w:t>BW</w:t>
            </w:r>
            <w:r w:rsidRPr="005B0A88">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31BDCF28" w14:textId="7408EB8B"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59C10347"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7"/>
            <w:tcBorders>
              <w:top w:val="single" w:sz="4" w:space="0" w:color="auto"/>
              <w:left w:val="single" w:sz="4" w:space="0" w:color="auto"/>
              <w:right w:val="single" w:sz="4" w:space="0" w:color="auto"/>
            </w:tcBorders>
            <w:vAlign w:val="center"/>
          </w:tcPr>
          <w:p w14:paraId="5CA79B26" w14:textId="1C983AF2" w:rsidR="00C9407A" w:rsidRPr="005B0A88" w:rsidRDefault="00C9407A" w:rsidP="00137565">
            <w:pPr>
              <w:spacing w:after="0"/>
              <w:jc w:val="center"/>
              <w:rPr>
                <w:rFonts w:ascii="Arial" w:hAnsi="Arial" w:cs="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052B7982" w14:textId="77777777" w:rsidTr="00432911">
        <w:trPr>
          <w:jc w:val="center"/>
        </w:trPr>
        <w:tc>
          <w:tcPr>
            <w:tcW w:w="2065" w:type="dxa"/>
            <w:gridSpan w:val="2"/>
            <w:vMerge/>
            <w:tcBorders>
              <w:left w:val="single" w:sz="4" w:space="0" w:color="auto"/>
              <w:right w:val="single" w:sz="4" w:space="0" w:color="auto"/>
            </w:tcBorders>
            <w:vAlign w:val="center"/>
          </w:tcPr>
          <w:p w14:paraId="56EFD68E"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4A06F468" w14:textId="615ACFB8"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07DB0610"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88443D7" w14:textId="030E1716" w:rsidR="00C9407A" w:rsidRPr="005B0A88" w:rsidRDefault="00C9407A" w:rsidP="00137565">
            <w:pPr>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2AEE6B26"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6FE12101"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ABC06B8" w14:textId="457D4326"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0A5A954B"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01E068F" w14:textId="4E72EA1C" w:rsidR="00C9407A" w:rsidRPr="005B0A88" w:rsidRDefault="00C9407A" w:rsidP="00137565">
            <w:pPr>
              <w:spacing w:after="0"/>
              <w:jc w:val="center"/>
              <w:rPr>
                <w:rFonts w:ascii="Arial" w:hAnsi="Arial"/>
                <w:sz w:val="18"/>
                <w:szCs w:val="18"/>
              </w:rPr>
            </w:pPr>
            <w:r w:rsidRPr="005B0A88">
              <w:rPr>
                <w:rFonts w:ascii="Arial" w:hAnsi="Arial"/>
                <w:sz w:val="18"/>
                <w:szCs w:val="18"/>
              </w:rPr>
              <w:t>40: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106</w:t>
            </w:r>
          </w:p>
        </w:tc>
      </w:tr>
      <w:tr w:rsidR="00C9407A" w:rsidRPr="005B0A88" w14:paraId="6B323C4C" w14:textId="77777777" w:rsidTr="00432911">
        <w:trPr>
          <w:jc w:val="center"/>
        </w:trPr>
        <w:tc>
          <w:tcPr>
            <w:tcW w:w="2065" w:type="dxa"/>
            <w:gridSpan w:val="2"/>
            <w:vMerge w:val="restart"/>
            <w:tcBorders>
              <w:left w:val="single" w:sz="4" w:space="0" w:color="auto"/>
              <w:right w:val="single" w:sz="4" w:space="0" w:color="auto"/>
            </w:tcBorders>
            <w:vAlign w:val="center"/>
          </w:tcPr>
          <w:p w14:paraId="17916A6C" w14:textId="0018D734"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sidRPr="005B0A88">
              <w:rPr>
                <w:rFonts w:cs="Arial"/>
              </w:rPr>
              <w:t>BW</w:t>
            </w:r>
          </w:p>
        </w:tc>
        <w:tc>
          <w:tcPr>
            <w:tcW w:w="1740" w:type="dxa"/>
            <w:tcBorders>
              <w:left w:val="single" w:sz="4" w:space="0" w:color="auto"/>
              <w:bottom w:val="single" w:sz="4" w:space="0" w:color="auto"/>
              <w:right w:val="single" w:sz="4" w:space="0" w:color="auto"/>
            </w:tcBorders>
            <w:vAlign w:val="center"/>
          </w:tcPr>
          <w:p w14:paraId="40AC6E00" w14:textId="4C4F016C"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left w:val="single" w:sz="4" w:space="0" w:color="auto"/>
              <w:right w:val="single" w:sz="4" w:space="0" w:color="auto"/>
            </w:tcBorders>
            <w:vAlign w:val="center"/>
          </w:tcPr>
          <w:p w14:paraId="3204DBC1"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7"/>
            <w:tcBorders>
              <w:left w:val="single" w:sz="4" w:space="0" w:color="auto"/>
              <w:bottom w:val="single" w:sz="4" w:space="0" w:color="auto"/>
              <w:right w:val="single" w:sz="4" w:space="0" w:color="auto"/>
            </w:tcBorders>
            <w:vAlign w:val="center"/>
          </w:tcPr>
          <w:p w14:paraId="7F6F4836" w14:textId="65042BD9" w:rsidR="00C9407A" w:rsidRPr="005B0A88" w:rsidRDefault="00C9407A" w:rsidP="00137565">
            <w:pPr>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6EBA862A" w14:textId="77777777" w:rsidTr="00432911">
        <w:trPr>
          <w:jc w:val="center"/>
        </w:trPr>
        <w:tc>
          <w:tcPr>
            <w:tcW w:w="2065" w:type="dxa"/>
            <w:gridSpan w:val="2"/>
            <w:vMerge/>
            <w:tcBorders>
              <w:left w:val="single" w:sz="4" w:space="0" w:color="auto"/>
              <w:right w:val="single" w:sz="4" w:space="0" w:color="auto"/>
            </w:tcBorders>
            <w:vAlign w:val="center"/>
          </w:tcPr>
          <w:p w14:paraId="0140130B"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2741F9" w14:textId="3420ED0A"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071AB10C"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606D232" w14:textId="67DA8B81" w:rsidR="00C9407A" w:rsidRPr="005B0A88" w:rsidRDefault="00C9407A" w:rsidP="00137565">
            <w:pPr>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RB,c</w:t>
            </w:r>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015CCC3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4B9F215"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C88D263" w14:textId="59BF4C10"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57FC1A19"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7D820DEA" w14:textId="2E3A7507" w:rsidR="00C9407A" w:rsidRPr="005B0A88" w:rsidRDefault="00C9407A" w:rsidP="00137565">
            <w:pPr>
              <w:spacing w:after="0"/>
              <w:jc w:val="center"/>
              <w:rPr>
                <w:rFonts w:ascii="Arial" w:hAnsi="Arial"/>
                <w:sz w:val="18"/>
                <w:szCs w:val="18"/>
              </w:rPr>
            </w:pPr>
            <w:r w:rsidRPr="005B0A88">
              <w:rPr>
                <w:rFonts w:ascii="Arial" w:hAnsi="Arial" w:cs="Arial"/>
                <w:sz w:val="18"/>
                <w:szCs w:val="18"/>
              </w:rPr>
              <w:t>40:</w:t>
            </w:r>
            <w:r w:rsidR="00432911">
              <w:rPr>
                <w:rFonts w:ascii="Arial" w:hAnsi="Arial" w:cs="Arial"/>
                <w:sz w:val="18"/>
                <w:szCs w:val="18"/>
              </w:rPr>
              <w:t xml:space="preserve"> </w:t>
            </w:r>
            <w:r w:rsidRPr="005B0A88">
              <w:rPr>
                <w:rFonts w:ascii="Arial" w:hAnsi="Arial" w:cs="Arial"/>
                <w:sz w:val="18"/>
                <w:szCs w:val="18"/>
              </w:rPr>
              <w:t>N</w:t>
            </w:r>
            <w:r w:rsidRPr="005B0A88">
              <w:rPr>
                <w:rFonts w:ascii="Arial" w:hAnsi="Arial" w:cs="Arial"/>
                <w:sz w:val="18"/>
                <w:szCs w:val="18"/>
                <w:vertAlign w:val="subscript"/>
              </w:rPr>
              <w:t>RB</w:t>
            </w:r>
            <w:r w:rsidRPr="005B0A88">
              <w:rPr>
                <w:rFonts w:cs="Arial"/>
                <w:szCs w:val="18"/>
                <w:vertAlign w:val="subscript"/>
              </w:rPr>
              <w:t>,</w:t>
            </w:r>
            <w:r w:rsidRPr="005B0A88">
              <w:rPr>
                <w:rFonts w:ascii="Arial" w:hAnsi="Arial" w:cs="Arial"/>
                <w:sz w:val="18"/>
                <w:szCs w:val="18"/>
                <w:vertAlign w:val="subscript"/>
              </w:rPr>
              <w:t>c</w:t>
            </w:r>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rPr>
              <w:t>106</w:t>
            </w:r>
          </w:p>
        </w:tc>
      </w:tr>
      <w:tr w:rsidR="00C9407A" w:rsidRPr="005B0A88" w14:paraId="3F784284"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6013E7F2" w14:textId="3B31B333" w:rsidR="00C9407A" w:rsidRPr="005B0A88" w:rsidRDefault="00C9407A" w:rsidP="00137565">
            <w:pPr>
              <w:pStyle w:val="TAL"/>
              <w:keepNext w:val="0"/>
              <w:keepLines w:val="0"/>
              <w:rPr>
                <w:rFonts w:cs="Arial"/>
              </w:rPr>
            </w:pPr>
            <w:r w:rsidRPr="005B0A88">
              <w:rPr>
                <w:rFonts w:cs="Arial"/>
              </w:rPr>
              <w:t>DRx</w:t>
            </w:r>
            <w:r w:rsidR="00432911">
              <w:rPr>
                <w:rFonts w:cs="Arial"/>
              </w:rPr>
              <w:t xml:space="preserve"> </w:t>
            </w:r>
            <w:r w:rsidRPr="005B0A88">
              <w:rPr>
                <w:rFonts w:cs="Arial"/>
              </w:rPr>
              <w:t>Cycle</w:t>
            </w:r>
          </w:p>
        </w:tc>
        <w:tc>
          <w:tcPr>
            <w:tcW w:w="1134" w:type="dxa"/>
            <w:tcBorders>
              <w:left w:val="single" w:sz="4" w:space="0" w:color="auto"/>
              <w:bottom w:val="single" w:sz="4" w:space="0" w:color="auto"/>
              <w:right w:val="single" w:sz="4" w:space="0" w:color="auto"/>
            </w:tcBorders>
            <w:vAlign w:val="center"/>
          </w:tcPr>
          <w:p w14:paraId="76B61A0F" w14:textId="77777777" w:rsidR="00C9407A" w:rsidRPr="005B0A88" w:rsidRDefault="00C9407A" w:rsidP="00137565">
            <w:pPr>
              <w:pStyle w:val="TAC"/>
              <w:keepNext w:val="0"/>
              <w:keepLines w:val="0"/>
              <w:rPr>
                <w:rFonts w:cs="Arial"/>
              </w:rPr>
            </w:pPr>
            <w:r w:rsidRPr="005B0A88">
              <w:rPr>
                <w:rFonts w:cs="Arial"/>
              </w:rPr>
              <w:t>ms</w:t>
            </w:r>
          </w:p>
        </w:tc>
        <w:tc>
          <w:tcPr>
            <w:tcW w:w="4655" w:type="dxa"/>
            <w:gridSpan w:val="7"/>
            <w:tcBorders>
              <w:left w:val="single" w:sz="4" w:space="0" w:color="auto"/>
              <w:bottom w:val="single" w:sz="4" w:space="0" w:color="auto"/>
              <w:right w:val="single" w:sz="4" w:space="0" w:color="auto"/>
            </w:tcBorders>
            <w:vAlign w:val="center"/>
          </w:tcPr>
          <w:p w14:paraId="4312B360" w14:textId="3647837C" w:rsidR="00C9407A" w:rsidRPr="005B0A88" w:rsidRDefault="00C9407A" w:rsidP="00137565">
            <w:pPr>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686ADAEB"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39C973A" w14:textId="3706377C" w:rsidR="00C9407A" w:rsidRPr="005B0A88" w:rsidRDefault="00C9407A" w:rsidP="00137565">
            <w:pPr>
              <w:pStyle w:val="TAL"/>
              <w:keepNext w:val="0"/>
              <w:keepLines w:val="0"/>
              <w:rPr>
                <w:rFonts w:cs="Arial"/>
              </w:rPr>
            </w:pPr>
            <w:r w:rsidRPr="005B0A88">
              <w:rPr>
                <w:rFonts w:cs="Arial"/>
              </w:rPr>
              <w:t>PDSCH</w:t>
            </w:r>
            <w:r w:rsidR="00432911">
              <w:rPr>
                <w:rFonts w:cs="Arial"/>
              </w:rPr>
              <w:t xml:space="preserve"> </w:t>
            </w:r>
            <w:r w:rsidRPr="005B0A88">
              <w:rPr>
                <w:rFonts w:cs="Arial"/>
              </w:rPr>
              <w:t>Reference</w:t>
            </w:r>
            <w:r w:rsidR="00432911">
              <w:rPr>
                <w:rFonts w:cs="Arial"/>
              </w:rPr>
              <w:t xml:space="preserve"> </w:t>
            </w:r>
            <w:r w:rsidRPr="005B0A88">
              <w:rPr>
                <w:rFonts w:cs="Arial"/>
              </w:rPr>
              <w:t>measurement</w:t>
            </w:r>
            <w:r w:rsidR="00432911">
              <w:rPr>
                <w:rFonts w:cs="Arial"/>
              </w:rPr>
              <w:t xml:space="preserve"> </w:t>
            </w:r>
            <w:r w:rsidRPr="005B0A88">
              <w:rPr>
                <w:rFonts w:cs="Arial"/>
              </w:rPr>
              <w:t>channel</w:t>
            </w:r>
          </w:p>
        </w:tc>
        <w:tc>
          <w:tcPr>
            <w:tcW w:w="1740" w:type="dxa"/>
            <w:tcBorders>
              <w:top w:val="single" w:sz="4" w:space="0" w:color="auto"/>
              <w:left w:val="single" w:sz="4" w:space="0" w:color="auto"/>
              <w:right w:val="single" w:sz="4" w:space="0" w:color="auto"/>
            </w:tcBorders>
            <w:vAlign w:val="center"/>
          </w:tcPr>
          <w:p w14:paraId="2962344F" w14:textId="7022A0E6"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77D82EE"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6514C232" w14:textId="691EA94F"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r w:rsidR="00432911">
              <w:rPr>
                <w:rFonts w:cs="v4.2.0"/>
              </w:rPr>
              <w:t xml:space="preserve"> </w:t>
            </w:r>
          </w:p>
        </w:tc>
      </w:tr>
      <w:tr w:rsidR="00C9407A" w:rsidRPr="005B0A88" w14:paraId="1FB035F3" w14:textId="77777777" w:rsidTr="00432911">
        <w:trPr>
          <w:jc w:val="center"/>
        </w:trPr>
        <w:tc>
          <w:tcPr>
            <w:tcW w:w="2065" w:type="dxa"/>
            <w:gridSpan w:val="2"/>
            <w:vMerge/>
            <w:tcBorders>
              <w:left w:val="single" w:sz="4" w:space="0" w:color="auto"/>
              <w:right w:val="single" w:sz="4" w:space="0" w:color="auto"/>
            </w:tcBorders>
            <w:vAlign w:val="center"/>
          </w:tcPr>
          <w:p w14:paraId="665D52A5"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53865A6" w14:textId="65DF3DF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7FA065BF"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76C456D" w14:textId="1277702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470D45CA"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6126C77"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D7EC1E" w14:textId="4D7C5C6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358A2167"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F30327B" w14:textId="444EBAD9" w:rsidR="00C9407A" w:rsidRPr="005B0A88" w:rsidRDefault="00C9407A" w:rsidP="00137565">
            <w:pPr>
              <w:pStyle w:val="TAC"/>
              <w:keepNext w:val="0"/>
              <w:keepLines w:val="0"/>
              <w:rPr>
                <w:rFonts w:cs="v4.2.0"/>
              </w:rPr>
            </w:pPr>
            <w:r w:rsidRPr="005B0A88">
              <w:rPr>
                <w:rFonts w:cs="v4.2.0"/>
              </w:rPr>
              <w:t>SR</w:t>
            </w:r>
            <w:r w:rsidR="00432911">
              <w:rPr>
                <w:rFonts w:cs="v4.2.0"/>
              </w:rPr>
              <w:t xml:space="preserve"> </w:t>
            </w:r>
            <w:r w:rsidRPr="005B0A88">
              <w:rPr>
                <w:rFonts w:cs="v4.2.0"/>
              </w:rPr>
              <w:t>2.1</w:t>
            </w:r>
            <w:r w:rsidR="00432911">
              <w:rPr>
                <w:rFonts w:cs="v4.2.0"/>
              </w:rPr>
              <w:t xml:space="preserve"> </w:t>
            </w:r>
            <w:r w:rsidRPr="005B0A88">
              <w:rPr>
                <w:rFonts w:cs="v4.2.0"/>
              </w:rPr>
              <w:t>TDD</w:t>
            </w:r>
          </w:p>
        </w:tc>
      </w:tr>
      <w:tr w:rsidR="00C9407A" w:rsidRPr="005B0A88" w14:paraId="0B863BCA"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633B3D8F" w14:textId="7E0ECE17" w:rsidR="00C9407A" w:rsidRPr="005B0A88" w:rsidRDefault="00C9407A" w:rsidP="00137565">
            <w:pPr>
              <w:pStyle w:val="TAL"/>
              <w:keepNext w:val="0"/>
              <w:keepLines w:val="0"/>
              <w:rPr>
                <w:rFonts w:cs="Arial"/>
              </w:rPr>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vAlign w:val="center"/>
          </w:tcPr>
          <w:p w14:paraId="72B5755B" w14:textId="7958F7BB"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6641F2B"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A0C78E2" w14:textId="4B23EF4A"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1EC2A54A" w14:textId="77777777" w:rsidTr="00432911">
        <w:trPr>
          <w:jc w:val="center"/>
        </w:trPr>
        <w:tc>
          <w:tcPr>
            <w:tcW w:w="2065" w:type="dxa"/>
            <w:gridSpan w:val="2"/>
            <w:vMerge/>
            <w:tcBorders>
              <w:left w:val="single" w:sz="4" w:space="0" w:color="auto"/>
              <w:right w:val="single" w:sz="4" w:space="0" w:color="auto"/>
            </w:tcBorders>
            <w:vAlign w:val="center"/>
          </w:tcPr>
          <w:p w14:paraId="37B06503"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51FF983" w14:textId="5A606824"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36B3CCC4"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AC33B32" w14:textId="6401EE90"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21C510C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2C4BBD3C"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0A766DC" w14:textId="193C05A9"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6121EB60"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4F999D" w14:textId="68E5B0C3" w:rsidR="00C9407A" w:rsidRPr="005B0A88" w:rsidRDefault="00C9407A" w:rsidP="00137565">
            <w:pPr>
              <w:pStyle w:val="TAC"/>
              <w:keepNext w:val="0"/>
              <w:keepLines w:val="0"/>
              <w:rPr>
                <w:rFonts w:cs="v4.2.0"/>
              </w:rPr>
            </w:pPr>
            <w:r w:rsidRPr="005B0A88">
              <w:rPr>
                <w:rFonts w:cs="v4.2.0"/>
              </w:rPr>
              <w:t>CR</w:t>
            </w:r>
            <w:r w:rsidR="00432911">
              <w:rPr>
                <w:rFonts w:cs="v4.2.0"/>
              </w:rPr>
              <w:t xml:space="preserve"> </w:t>
            </w:r>
            <w:r w:rsidRPr="005B0A88">
              <w:rPr>
                <w:rFonts w:cs="v4.2.0"/>
              </w:rPr>
              <w:t>2.1</w:t>
            </w:r>
            <w:r w:rsidR="00432911">
              <w:rPr>
                <w:rFonts w:cs="v4.2.0"/>
              </w:rPr>
              <w:t xml:space="preserve"> </w:t>
            </w:r>
            <w:r w:rsidRPr="005B0A88">
              <w:rPr>
                <w:rFonts w:cs="v4.2.0"/>
              </w:rPr>
              <w:t>TDD</w:t>
            </w:r>
          </w:p>
        </w:tc>
      </w:tr>
      <w:tr w:rsidR="00C9407A" w:rsidRPr="005B0A88" w14:paraId="6F34D0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2155C5" w14:textId="7B481201"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9E4383D"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34E558E" w14:textId="77777777" w:rsidR="00C9407A" w:rsidRPr="005B0A88" w:rsidRDefault="00C9407A" w:rsidP="00137565">
            <w:pPr>
              <w:pStyle w:val="TAC"/>
              <w:keepNext w:val="0"/>
              <w:keepLines w:val="0"/>
              <w:rPr>
                <w:rFonts w:cs="Arial"/>
              </w:rPr>
            </w:pPr>
            <w:r w:rsidRPr="005B0A88">
              <w:rPr>
                <w:snapToGrid w:val="0"/>
              </w:rPr>
              <w:t>OP.1</w:t>
            </w:r>
          </w:p>
        </w:tc>
      </w:tr>
      <w:tr w:rsidR="00C9407A" w:rsidRPr="005B0A88" w14:paraId="64611BA4"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82D9788" w14:textId="4FC6EF5C" w:rsidR="00C9407A" w:rsidRPr="005B0A88" w:rsidRDefault="00C9407A" w:rsidP="00137565">
            <w:pPr>
              <w:pStyle w:val="TAL"/>
              <w:keepNext w:val="0"/>
              <w:keepLines w:val="0"/>
              <w:rPr>
                <w:rFonts w:cs="Arial"/>
              </w:rPr>
            </w:pPr>
            <w:r w:rsidRPr="005B0A88">
              <w:rPr>
                <w:rFonts w:cs="Arial"/>
              </w:rPr>
              <w:t>SMTC</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681B1F62" w14:textId="3955E8A0"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738FF0C7"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414FDFF" w14:textId="77777777" w:rsidR="00C9407A" w:rsidRPr="005B0A88" w:rsidRDefault="00C9407A" w:rsidP="00137565">
            <w:pPr>
              <w:pStyle w:val="TAC"/>
              <w:keepNext w:val="0"/>
              <w:keepLines w:val="0"/>
              <w:rPr>
                <w:rFonts w:cs="Arial"/>
              </w:rPr>
            </w:pPr>
            <w:r w:rsidRPr="005B0A88">
              <w:rPr>
                <w:rFonts w:cs="v4.2.0"/>
              </w:rPr>
              <w:t>SMTC.1</w:t>
            </w:r>
          </w:p>
        </w:tc>
      </w:tr>
      <w:tr w:rsidR="00C9407A" w:rsidRPr="005B0A88" w14:paraId="66995B6F" w14:textId="77777777" w:rsidTr="00432911">
        <w:trPr>
          <w:jc w:val="center"/>
        </w:trPr>
        <w:tc>
          <w:tcPr>
            <w:tcW w:w="2065" w:type="dxa"/>
            <w:gridSpan w:val="2"/>
            <w:vMerge/>
            <w:tcBorders>
              <w:left w:val="single" w:sz="4" w:space="0" w:color="auto"/>
              <w:right w:val="single" w:sz="4" w:space="0" w:color="auto"/>
            </w:tcBorders>
            <w:vAlign w:val="center"/>
          </w:tcPr>
          <w:p w14:paraId="7C6E541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F9CFDAD" w14:textId="785A7BF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34BCB17C"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45F1C181" w14:textId="77777777" w:rsidR="00C9407A" w:rsidRPr="005B0A88" w:rsidRDefault="00C9407A" w:rsidP="00137565">
            <w:pPr>
              <w:pStyle w:val="TAC"/>
              <w:keepNext w:val="0"/>
              <w:keepLines w:val="0"/>
              <w:rPr>
                <w:rFonts w:cs="Arial"/>
              </w:rPr>
            </w:pPr>
            <w:r w:rsidRPr="005B0A88">
              <w:rPr>
                <w:rFonts w:cs="v4.2.0"/>
              </w:rPr>
              <w:t>SMTC.2</w:t>
            </w:r>
          </w:p>
        </w:tc>
      </w:tr>
      <w:tr w:rsidR="00C9407A" w:rsidRPr="005B0A88" w14:paraId="791A1CFF"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455AEE8" w14:textId="7F670D5E" w:rsidR="00C9407A" w:rsidRPr="005B0A88" w:rsidRDefault="00C9407A" w:rsidP="00137565">
            <w:pPr>
              <w:pStyle w:val="TAL"/>
              <w:keepNext w:val="0"/>
              <w:keepLines w:val="0"/>
              <w:rPr>
                <w:rFonts w:cs="Arial"/>
              </w:rPr>
            </w:pPr>
            <w:r w:rsidRPr="005B0A88">
              <w:rPr>
                <w:rFonts w:cs="Arial"/>
              </w:rPr>
              <w:t>PDSCH/PDCCH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0623BE3F" w14:textId="4AE24868"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244620B3"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31613424" w14:textId="413E0F7E"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2CF0F10D" w14:textId="77777777" w:rsidTr="00432911">
        <w:trPr>
          <w:jc w:val="center"/>
        </w:trPr>
        <w:tc>
          <w:tcPr>
            <w:tcW w:w="2065" w:type="dxa"/>
            <w:gridSpan w:val="2"/>
            <w:vMerge/>
            <w:tcBorders>
              <w:left w:val="single" w:sz="4" w:space="0" w:color="auto"/>
              <w:right w:val="single" w:sz="4" w:space="0" w:color="auto"/>
            </w:tcBorders>
            <w:vAlign w:val="center"/>
          </w:tcPr>
          <w:p w14:paraId="79D74D42"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53BBC919" w14:textId="66BE744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661EA21D"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03E312A" w14:textId="34A753F3"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5A9CC98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C3C91" w14:textId="51FD6797" w:rsidR="00C9407A" w:rsidRPr="005B0A88" w:rsidRDefault="00C9407A" w:rsidP="00137565">
            <w:pPr>
              <w:pStyle w:val="TAL"/>
              <w:keepNext w:val="0"/>
              <w:keepLines w:val="0"/>
              <w:rPr>
                <w:rFonts w:cs="Arial"/>
              </w:rPr>
            </w:pPr>
            <w:r w:rsidRPr="005B0A88">
              <w:rPr>
                <w:rFonts w:cs="Arial"/>
              </w:rPr>
              <w:t>PUCCH/PUSCH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178C4D09" w14:textId="0B470DE6"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7C741B3F"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0D463CF2" w14:textId="008A0657"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42B3B6E9" w14:textId="77777777" w:rsidTr="00432911">
        <w:trPr>
          <w:jc w:val="center"/>
        </w:trPr>
        <w:tc>
          <w:tcPr>
            <w:tcW w:w="2065" w:type="dxa"/>
            <w:gridSpan w:val="2"/>
            <w:vMerge/>
            <w:tcBorders>
              <w:left w:val="single" w:sz="4" w:space="0" w:color="auto"/>
              <w:right w:val="single" w:sz="4" w:space="0" w:color="auto"/>
            </w:tcBorders>
            <w:vAlign w:val="center"/>
          </w:tcPr>
          <w:p w14:paraId="4BEC5A65"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554B56D" w14:textId="10530CA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5DC0DD2E"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AF20B99" w14:textId="4DF3D425"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31609B7D" w14:textId="77777777" w:rsidTr="00432911">
        <w:trPr>
          <w:jc w:val="center"/>
        </w:trPr>
        <w:tc>
          <w:tcPr>
            <w:tcW w:w="3805" w:type="dxa"/>
            <w:gridSpan w:val="3"/>
            <w:tcBorders>
              <w:left w:val="single" w:sz="4" w:space="0" w:color="auto"/>
              <w:right w:val="single" w:sz="4" w:space="0" w:color="auto"/>
            </w:tcBorders>
          </w:tcPr>
          <w:p w14:paraId="037CE9AE" w14:textId="102CBBA9"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1134" w:type="dxa"/>
            <w:tcBorders>
              <w:left w:val="single" w:sz="4" w:space="0" w:color="auto"/>
              <w:right w:val="single" w:sz="4" w:space="0" w:color="auto"/>
            </w:tcBorders>
          </w:tcPr>
          <w:p w14:paraId="6A1D744D"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tcPr>
          <w:p w14:paraId="0703A1BE" w14:textId="1B5F0D3D" w:rsidR="00C9407A" w:rsidRPr="005B0A88" w:rsidRDefault="00C9407A" w:rsidP="00137565">
            <w:pPr>
              <w:pStyle w:val="TAC"/>
              <w:keepNext w:val="0"/>
              <w:keepLines w:val="0"/>
              <w:rPr>
                <w:rFonts w:cs="Arial"/>
              </w:rPr>
            </w:pPr>
            <w:r w:rsidRPr="005B0A88">
              <w:t>FR1</w:t>
            </w:r>
            <w:r w:rsidR="00432911">
              <w:t xml:space="preserve"> </w:t>
            </w:r>
            <w:r w:rsidRPr="005B0A88">
              <w:t>PRACH</w:t>
            </w:r>
            <w:r w:rsidR="00432911">
              <w:t xml:space="preserve"> </w:t>
            </w:r>
            <w:r w:rsidRPr="005B0A88">
              <w:t>configuration</w:t>
            </w:r>
            <w:r w:rsidR="00432911">
              <w:t xml:space="preserve"> </w:t>
            </w:r>
            <w:r w:rsidRPr="005B0A88">
              <w:t>1</w:t>
            </w:r>
          </w:p>
        </w:tc>
      </w:tr>
      <w:tr w:rsidR="00C9407A" w:rsidRPr="005B0A88" w14:paraId="62A00100" w14:textId="77777777" w:rsidTr="00432911">
        <w:trPr>
          <w:jc w:val="center"/>
        </w:trPr>
        <w:tc>
          <w:tcPr>
            <w:tcW w:w="2065" w:type="dxa"/>
            <w:gridSpan w:val="2"/>
            <w:vMerge w:val="restart"/>
            <w:tcBorders>
              <w:left w:val="single" w:sz="4" w:space="0" w:color="auto"/>
              <w:right w:val="single" w:sz="4" w:space="0" w:color="auto"/>
            </w:tcBorders>
          </w:tcPr>
          <w:p w14:paraId="6239DD5B" w14:textId="0FEA6FDA"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Pr>
                <w:rFonts w:cs="Arial"/>
              </w:rPr>
              <w:t>configuration</w:t>
            </w:r>
          </w:p>
        </w:tc>
        <w:tc>
          <w:tcPr>
            <w:tcW w:w="1740" w:type="dxa"/>
            <w:tcBorders>
              <w:left w:val="single" w:sz="4" w:space="0" w:color="auto"/>
              <w:right w:val="single" w:sz="4" w:space="0" w:color="auto"/>
            </w:tcBorders>
          </w:tcPr>
          <w:p w14:paraId="60EDC8D1" w14:textId="76714973"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1D3DF52F"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6CF3DE31" w14:textId="77777777" w:rsidR="00C9407A" w:rsidRPr="005B0A88" w:rsidRDefault="00C9407A" w:rsidP="00137565">
            <w:pPr>
              <w:pStyle w:val="TAC"/>
              <w:keepNext w:val="0"/>
              <w:keepLines w:val="0"/>
              <w:rPr>
                <w:rFonts w:cs="Arial"/>
              </w:rPr>
            </w:pPr>
            <w:r w:rsidRPr="005B0A88">
              <w:rPr>
                <w:rFonts w:cs="v3.7.0"/>
              </w:rPr>
              <w:t>DLBWP.0.1</w:t>
            </w:r>
          </w:p>
        </w:tc>
      </w:tr>
      <w:tr w:rsidR="00C9407A" w:rsidRPr="005B0A88" w14:paraId="664C238E" w14:textId="77777777" w:rsidTr="00432911">
        <w:trPr>
          <w:jc w:val="center"/>
        </w:trPr>
        <w:tc>
          <w:tcPr>
            <w:tcW w:w="2065" w:type="dxa"/>
            <w:gridSpan w:val="2"/>
            <w:vMerge/>
            <w:tcBorders>
              <w:left w:val="single" w:sz="4" w:space="0" w:color="auto"/>
              <w:right w:val="single" w:sz="4" w:space="0" w:color="auto"/>
            </w:tcBorders>
          </w:tcPr>
          <w:p w14:paraId="2F5338F0"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6BC2428" w14:textId="60BEB820"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1AC3EBA0"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69330B7A" w14:textId="77777777" w:rsidR="00C9407A" w:rsidRPr="005B0A88" w:rsidRDefault="00C9407A" w:rsidP="00137565">
            <w:pPr>
              <w:pStyle w:val="TAC"/>
              <w:keepNext w:val="0"/>
              <w:keepLines w:val="0"/>
              <w:rPr>
                <w:rFonts w:cs="Arial"/>
              </w:rPr>
            </w:pPr>
            <w:r w:rsidRPr="005B0A88">
              <w:rPr>
                <w:rFonts w:cs="v3.7.0"/>
              </w:rPr>
              <w:t>DLBWP.1.1</w:t>
            </w:r>
          </w:p>
        </w:tc>
      </w:tr>
      <w:tr w:rsidR="00C9407A" w:rsidRPr="005B0A88" w14:paraId="79D7210A" w14:textId="77777777" w:rsidTr="00432911">
        <w:trPr>
          <w:jc w:val="center"/>
        </w:trPr>
        <w:tc>
          <w:tcPr>
            <w:tcW w:w="2065" w:type="dxa"/>
            <w:gridSpan w:val="2"/>
            <w:vMerge/>
            <w:tcBorders>
              <w:left w:val="single" w:sz="4" w:space="0" w:color="auto"/>
              <w:right w:val="single" w:sz="4" w:space="0" w:color="auto"/>
            </w:tcBorders>
          </w:tcPr>
          <w:p w14:paraId="11FCEF6E"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F7A1791" w14:textId="26AFB3E7"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79E6EFE3"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2B8DCBFB" w14:textId="77777777" w:rsidR="00C9407A" w:rsidRPr="005B0A88" w:rsidRDefault="00C9407A" w:rsidP="00137565">
            <w:pPr>
              <w:pStyle w:val="TAC"/>
              <w:keepNext w:val="0"/>
              <w:keepLines w:val="0"/>
              <w:rPr>
                <w:rFonts w:cs="Arial"/>
              </w:rPr>
            </w:pPr>
            <w:r w:rsidRPr="005B0A88">
              <w:rPr>
                <w:rFonts w:cs="v3.7.0"/>
              </w:rPr>
              <w:t>ULBWP.0.1</w:t>
            </w:r>
          </w:p>
        </w:tc>
      </w:tr>
      <w:tr w:rsidR="00C9407A" w:rsidRPr="005B0A88" w14:paraId="4A18D329" w14:textId="77777777" w:rsidTr="00432911">
        <w:trPr>
          <w:jc w:val="center"/>
        </w:trPr>
        <w:tc>
          <w:tcPr>
            <w:tcW w:w="2065" w:type="dxa"/>
            <w:gridSpan w:val="2"/>
            <w:vMerge/>
            <w:tcBorders>
              <w:left w:val="single" w:sz="4" w:space="0" w:color="auto"/>
              <w:right w:val="single" w:sz="4" w:space="0" w:color="auto"/>
            </w:tcBorders>
          </w:tcPr>
          <w:p w14:paraId="4D1B7A10"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3226945A" w14:textId="0C8068AF"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0D1600B0"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20251810" w14:textId="77777777" w:rsidR="00C9407A" w:rsidRPr="005B0A88" w:rsidRDefault="00C9407A" w:rsidP="00137565">
            <w:pPr>
              <w:pStyle w:val="TAC"/>
              <w:keepNext w:val="0"/>
              <w:keepLines w:val="0"/>
              <w:rPr>
                <w:rFonts w:cs="Arial"/>
              </w:rPr>
            </w:pPr>
            <w:r w:rsidRPr="005B0A88">
              <w:rPr>
                <w:rFonts w:cs="v3.7.0"/>
              </w:rPr>
              <w:t>ULBWP.1.1</w:t>
            </w:r>
          </w:p>
        </w:tc>
      </w:tr>
      <w:tr w:rsidR="00C9407A" w:rsidRPr="005B0A88" w14:paraId="7EC0FA5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69B253" w14:textId="2996EB39"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PSS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32EAD93E" w14:textId="77777777" w:rsidR="00C9407A" w:rsidRPr="005B0A88" w:rsidRDefault="00C9407A" w:rsidP="00137565">
            <w:pPr>
              <w:pStyle w:val="TAC"/>
              <w:keepNext w:val="0"/>
              <w:keepLines w:val="0"/>
              <w:rPr>
                <w:rFonts w:cs="Arial"/>
              </w:rPr>
            </w:pPr>
            <w:r w:rsidRPr="005B0A88">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769CF71D" w14:textId="77777777" w:rsidR="00C9407A" w:rsidRPr="005B0A88" w:rsidRDefault="00C9407A" w:rsidP="00137565">
            <w:pPr>
              <w:pStyle w:val="TAC"/>
              <w:keepNext w:val="0"/>
              <w:keepLines w:val="0"/>
              <w:rPr>
                <w:rFonts w:cs="Arial"/>
              </w:rPr>
            </w:pPr>
            <w:r w:rsidRPr="005B0A88">
              <w:rPr>
                <w:rFonts w:cs="Arial"/>
                <w:sz w:val="16"/>
                <w:szCs w:val="16"/>
                <w:lang w:eastAsia="ja-JP"/>
              </w:rPr>
              <w:t>0</w:t>
            </w:r>
          </w:p>
        </w:tc>
      </w:tr>
      <w:tr w:rsidR="00C9407A" w:rsidRPr="005B0A88" w14:paraId="004FAEC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50972C" w14:textId="6223E753"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4AC45C68"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A19F16C" w14:textId="77777777" w:rsidR="00C9407A" w:rsidRPr="005B0A88" w:rsidRDefault="00C9407A" w:rsidP="00137565">
            <w:pPr>
              <w:pStyle w:val="TAC"/>
              <w:keepNext w:val="0"/>
              <w:keepLines w:val="0"/>
              <w:rPr>
                <w:rFonts w:cs="Arial"/>
              </w:rPr>
            </w:pPr>
          </w:p>
        </w:tc>
      </w:tr>
      <w:tr w:rsidR="00C9407A" w:rsidRPr="005B0A88" w14:paraId="080CA4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1BDE6" w14:textId="1A811A0B"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540EE8B6"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B027342" w14:textId="77777777" w:rsidR="00C9407A" w:rsidRPr="005B0A88" w:rsidRDefault="00C9407A" w:rsidP="00137565">
            <w:pPr>
              <w:pStyle w:val="TAC"/>
              <w:keepNext w:val="0"/>
              <w:keepLines w:val="0"/>
              <w:rPr>
                <w:rFonts w:cs="Arial"/>
              </w:rPr>
            </w:pPr>
          </w:p>
        </w:tc>
      </w:tr>
      <w:tr w:rsidR="00C9407A" w:rsidRPr="005B0A88" w14:paraId="293C7C9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1A18A" w14:textId="4A4C1DC7"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219F0845"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D0D1070" w14:textId="77777777" w:rsidR="00C9407A" w:rsidRPr="005B0A88" w:rsidRDefault="00C9407A" w:rsidP="00137565">
            <w:pPr>
              <w:pStyle w:val="TAC"/>
              <w:keepNext w:val="0"/>
              <w:keepLines w:val="0"/>
              <w:rPr>
                <w:rFonts w:cs="Arial"/>
              </w:rPr>
            </w:pPr>
          </w:p>
        </w:tc>
      </w:tr>
      <w:tr w:rsidR="00C9407A" w:rsidRPr="005B0A88" w14:paraId="549F2B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3A577" w14:textId="2F369245"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256F7117"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3F52554C" w14:textId="77777777" w:rsidR="00C9407A" w:rsidRPr="005B0A88" w:rsidRDefault="00C9407A" w:rsidP="00137565">
            <w:pPr>
              <w:pStyle w:val="TAC"/>
              <w:keepNext w:val="0"/>
              <w:keepLines w:val="0"/>
              <w:rPr>
                <w:rFonts w:cs="Arial"/>
              </w:rPr>
            </w:pPr>
          </w:p>
        </w:tc>
      </w:tr>
      <w:tr w:rsidR="00C9407A" w:rsidRPr="005B0A88" w14:paraId="134FA92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56FCD0" w14:textId="08E9AD08"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r w:rsidR="00432911">
              <w:rPr>
                <w:rFonts w:cs="Arial"/>
                <w:szCs w:val="16"/>
                <w:lang w:eastAsia="ja-JP"/>
              </w:rPr>
              <w:t xml:space="preserve"> </w:t>
            </w:r>
          </w:p>
        </w:tc>
        <w:tc>
          <w:tcPr>
            <w:tcW w:w="1134" w:type="dxa"/>
            <w:vMerge/>
            <w:tcBorders>
              <w:left w:val="single" w:sz="4" w:space="0" w:color="auto"/>
              <w:right w:val="single" w:sz="4" w:space="0" w:color="auto"/>
            </w:tcBorders>
          </w:tcPr>
          <w:p w14:paraId="192DBF09"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0B067F55" w14:textId="77777777" w:rsidR="00C9407A" w:rsidRPr="005B0A88" w:rsidRDefault="00C9407A" w:rsidP="00137565">
            <w:pPr>
              <w:pStyle w:val="TAC"/>
              <w:keepNext w:val="0"/>
              <w:keepLines w:val="0"/>
              <w:rPr>
                <w:rFonts w:cs="Arial"/>
              </w:rPr>
            </w:pPr>
          </w:p>
        </w:tc>
      </w:tr>
      <w:tr w:rsidR="00C9407A" w:rsidRPr="005B0A88" w14:paraId="124A095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195618" w14:textId="411A7C30"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p>
        </w:tc>
        <w:tc>
          <w:tcPr>
            <w:tcW w:w="1134" w:type="dxa"/>
            <w:vMerge/>
            <w:tcBorders>
              <w:left w:val="single" w:sz="4" w:space="0" w:color="auto"/>
              <w:right w:val="single" w:sz="4" w:space="0" w:color="auto"/>
            </w:tcBorders>
          </w:tcPr>
          <w:p w14:paraId="5108CC81"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99A5F62" w14:textId="77777777" w:rsidR="00C9407A" w:rsidRPr="005B0A88" w:rsidRDefault="00C9407A" w:rsidP="00137565">
            <w:pPr>
              <w:pStyle w:val="TAC"/>
              <w:keepNext w:val="0"/>
              <w:keepLines w:val="0"/>
              <w:rPr>
                <w:rFonts w:cs="Arial"/>
              </w:rPr>
            </w:pPr>
          </w:p>
        </w:tc>
      </w:tr>
      <w:tr w:rsidR="00C9407A" w:rsidRPr="005B0A88" w14:paraId="28A76FD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564207" w14:textId="49C0BD14"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right w:val="single" w:sz="4" w:space="0" w:color="auto"/>
            </w:tcBorders>
          </w:tcPr>
          <w:p w14:paraId="312FC915"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1141E97F" w14:textId="77777777" w:rsidR="00C9407A" w:rsidRPr="005B0A88" w:rsidRDefault="00C9407A" w:rsidP="00137565">
            <w:pPr>
              <w:pStyle w:val="TAC"/>
              <w:keepNext w:val="0"/>
              <w:keepLines w:val="0"/>
              <w:rPr>
                <w:rFonts w:cs="Arial"/>
              </w:rPr>
            </w:pPr>
          </w:p>
        </w:tc>
      </w:tr>
      <w:tr w:rsidR="00C9407A" w:rsidRPr="005B0A88" w14:paraId="048421D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9BE74" w14:textId="72454550"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6B8C48F2"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7FD75FD3" w14:textId="77777777" w:rsidR="00C9407A" w:rsidRPr="005B0A88" w:rsidRDefault="00C9407A" w:rsidP="00137565">
            <w:pPr>
              <w:pStyle w:val="TAC"/>
              <w:keepNext w:val="0"/>
              <w:keepLines w:val="0"/>
              <w:rPr>
                <w:rFonts w:cs="Arial"/>
              </w:rPr>
            </w:pPr>
          </w:p>
        </w:tc>
      </w:tr>
      <w:tr w:rsidR="00C9407A" w:rsidRPr="005B0A88" w14:paraId="2DFF5FC5"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5C13A04E"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405" w:dyaOrig="345" w14:anchorId="546632FD">
                <v:shape id="_x0000_i1147" type="#_x0000_t75" style="width:21pt;height:17.5pt" o:ole="" fillcolor="window">
                  <v:imagedata r:id="rId9" o:title=""/>
                </v:shape>
                <o:OLEObject Type="Embed" ProgID="Equation.3" ShapeID="_x0000_i1147" DrawAspect="Content" ObjectID="_1704133845" r:id="rId142"/>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9B0B1" w14:textId="77777777" w:rsidR="00C9407A" w:rsidRPr="005B0A88" w:rsidRDefault="00C9407A" w:rsidP="00137565">
            <w:pPr>
              <w:pStyle w:val="TAC"/>
              <w:keepNext w:val="0"/>
              <w:keepLines w:val="0"/>
              <w:rPr>
                <w:rFonts w:cs="Arial"/>
              </w:rPr>
            </w:pPr>
            <w:r w:rsidRPr="005B0A88">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40FC66C5"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53290D63"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3909D7FE" w14:textId="77777777" w:rsidR="00C9407A" w:rsidRPr="005B0A88" w:rsidRDefault="00C9407A" w:rsidP="00137565">
            <w:pPr>
              <w:pStyle w:val="TAL"/>
              <w:keepNext w:val="0"/>
              <w:keepLines w:val="0"/>
              <w:rPr>
                <w:rFonts w:cs="Arial"/>
                <w:vertAlign w:val="superscript"/>
              </w:rPr>
            </w:pPr>
            <w:r w:rsidRPr="005B0A88">
              <w:rPr>
                <w:rFonts w:eastAsia="Calibri" w:cs="Arial"/>
                <w:position w:val="-12"/>
                <w:szCs w:val="22"/>
              </w:rPr>
              <w:object w:dxaOrig="405" w:dyaOrig="345" w14:anchorId="6FBEF9F6">
                <v:shape id="_x0000_i1148" type="#_x0000_t75" style="width:21pt;height:17.5pt" o:ole="" fillcolor="window">
                  <v:imagedata r:id="rId9" o:title=""/>
                </v:shape>
                <o:OLEObject Type="Embed" ProgID="Equation.3" ShapeID="_x0000_i1148" DrawAspect="Content" ObjectID="_1704133846" r:id="rId143"/>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9AFF36E" w14:textId="7E77CAC2"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A99B9" w14:textId="77777777" w:rsidR="00C9407A" w:rsidRPr="005B0A88" w:rsidRDefault="00C9407A" w:rsidP="00137565">
            <w:pPr>
              <w:pStyle w:val="TAC"/>
              <w:keepNext w:val="0"/>
              <w:keepLines w:val="0"/>
              <w:rPr>
                <w:rFonts w:cs="Arial"/>
              </w:rPr>
            </w:pPr>
            <w:r w:rsidRPr="005B0A88">
              <w:rPr>
                <w:rFonts w:cs="Arial"/>
              </w:rPr>
              <w:t>dBm/SCS</w:t>
            </w:r>
          </w:p>
        </w:tc>
        <w:tc>
          <w:tcPr>
            <w:tcW w:w="4655" w:type="dxa"/>
            <w:gridSpan w:val="7"/>
            <w:tcBorders>
              <w:top w:val="single" w:sz="4" w:space="0" w:color="auto"/>
              <w:left w:val="single" w:sz="4" w:space="0" w:color="auto"/>
              <w:right w:val="single" w:sz="4" w:space="0" w:color="auto"/>
            </w:tcBorders>
            <w:vAlign w:val="center"/>
          </w:tcPr>
          <w:p w14:paraId="5D885B72"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66E5DE48" w14:textId="77777777" w:rsidTr="00432911">
        <w:trPr>
          <w:jc w:val="center"/>
        </w:trPr>
        <w:tc>
          <w:tcPr>
            <w:tcW w:w="970" w:type="dxa"/>
            <w:vMerge/>
            <w:tcBorders>
              <w:left w:val="single" w:sz="4" w:space="0" w:color="auto"/>
              <w:right w:val="single" w:sz="4" w:space="0" w:color="auto"/>
            </w:tcBorders>
            <w:vAlign w:val="center"/>
          </w:tcPr>
          <w:p w14:paraId="68F37B29" w14:textId="77777777" w:rsidR="00C9407A" w:rsidRPr="005B0A88"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5FC8B8D2" w14:textId="27684A45"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326743D4"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3EA1F94D" w14:textId="77777777" w:rsidR="00C9407A" w:rsidRPr="005B0A88" w:rsidRDefault="00C9407A" w:rsidP="00137565">
            <w:pPr>
              <w:pStyle w:val="TAC"/>
              <w:keepNext w:val="0"/>
              <w:keepLines w:val="0"/>
              <w:rPr>
                <w:rFonts w:cs="Arial"/>
              </w:rPr>
            </w:pPr>
            <w:r w:rsidRPr="005B0A88">
              <w:rPr>
                <w:rFonts w:cs="Arial"/>
              </w:rPr>
              <w:t>-95</w:t>
            </w:r>
          </w:p>
        </w:tc>
      </w:tr>
      <w:tr w:rsidR="00C9407A" w:rsidRPr="005B0A88" w14:paraId="582B8CD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8D4BCC" w14:textId="77777777" w:rsidR="00C9407A" w:rsidRPr="005B0A88" w:rsidRDefault="00C9407A" w:rsidP="00137565">
            <w:pPr>
              <w:pStyle w:val="TAL"/>
              <w:keepNext w:val="0"/>
              <w:keepLines w:val="0"/>
              <w:rPr>
                <w:rFonts w:cs="Arial"/>
                <w:i/>
              </w:rPr>
            </w:pPr>
            <w:r w:rsidRPr="005B0A88">
              <w:rPr>
                <w:rFonts w:eastAsia="Calibri" w:cs="Arial"/>
                <w:i/>
                <w:position w:val="-12"/>
                <w:szCs w:val="22"/>
              </w:rPr>
              <w:object w:dxaOrig="615" w:dyaOrig="390" w14:anchorId="0C883B58">
                <v:shape id="_x0000_i1149" type="#_x0000_t75" style="width:31pt;height:20pt" o:ole="" fillcolor="window">
                  <v:imagedata r:id="rId7" o:title=""/>
                </v:shape>
                <o:OLEObject Type="Embed" ProgID="Equation.3" ShapeID="_x0000_i1149" DrawAspect="Content" ObjectID="_1704133847" r:id="rId1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18A35" w14:textId="77777777" w:rsidR="00C9407A" w:rsidRPr="005B0A88" w:rsidRDefault="00C9407A" w:rsidP="00137565">
            <w:pPr>
              <w:pStyle w:val="TAC"/>
              <w:keepNext w:val="0"/>
              <w:keepLines w:val="0"/>
              <w:rPr>
                <w:rFonts w:cs="Arial"/>
              </w:rPr>
            </w:pPr>
            <w:r w:rsidRPr="005B0A88">
              <w:rPr>
                <w:rFonts w:cs="Arial"/>
              </w:rPr>
              <w:t>dB</w:t>
            </w:r>
          </w:p>
        </w:tc>
        <w:tc>
          <w:tcPr>
            <w:tcW w:w="1163" w:type="dxa"/>
            <w:tcBorders>
              <w:top w:val="single" w:sz="4" w:space="0" w:color="auto"/>
              <w:left w:val="single" w:sz="4" w:space="0" w:color="auto"/>
              <w:right w:val="single" w:sz="4" w:space="0" w:color="auto"/>
            </w:tcBorders>
            <w:vAlign w:val="center"/>
          </w:tcPr>
          <w:p w14:paraId="4E3FD677"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02136A73"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3DE781BD" w14:textId="77777777" w:rsidR="00C9407A" w:rsidRPr="005B0A88" w:rsidRDefault="00C9407A" w:rsidP="00137565">
            <w:pPr>
              <w:pStyle w:val="TAC"/>
              <w:keepNext w:val="0"/>
              <w:keepLines w:val="0"/>
              <w:rPr>
                <w:rFonts w:cs="Arial"/>
              </w:rPr>
            </w:pPr>
            <w:r w:rsidRPr="005B0A88">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7568FFD5"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6F9A516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79EC7"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810" w:dyaOrig="390" w14:anchorId="615964E0">
                <v:shape id="_x0000_i1150" type="#_x0000_t75" style="width:41.5pt;height:20pt" o:ole="" fillcolor="window">
                  <v:imagedata r:id="rId12" o:title=""/>
                </v:shape>
                <o:OLEObject Type="Embed" ProgID="Equation.3" ShapeID="_x0000_i1150" DrawAspect="Content" ObjectID="_1704133848" r:id="rId1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2FD61" w14:textId="77777777" w:rsidR="00C9407A" w:rsidRPr="005B0A88" w:rsidRDefault="00C9407A" w:rsidP="00137565">
            <w:pPr>
              <w:pStyle w:val="TAC"/>
              <w:keepNext w:val="0"/>
              <w:keepLines w:val="0"/>
              <w:rPr>
                <w:rFonts w:cs="Arial"/>
              </w:rPr>
            </w:pPr>
            <w:r w:rsidRPr="005B0A88">
              <w:rPr>
                <w:rFonts w:cs="Arial"/>
              </w:rPr>
              <w:t>dB</w:t>
            </w:r>
          </w:p>
        </w:tc>
        <w:tc>
          <w:tcPr>
            <w:tcW w:w="1163" w:type="dxa"/>
            <w:tcBorders>
              <w:left w:val="single" w:sz="4" w:space="0" w:color="auto"/>
              <w:bottom w:val="single" w:sz="4" w:space="0" w:color="auto"/>
              <w:right w:val="single" w:sz="4" w:space="0" w:color="auto"/>
            </w:tcBorders>
            <w:vAlign w:val="center"/>
          </w:tcPr>
          <w:p w14:paraId="4B5F37D9"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1EEE4FDC"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377A5E19" w14:textId="77777777" w:rsidR="00C9407A" w:rsidRPr="005B0A88" w:rsidRDefault="00C9407A" w:rsidP="00137565">
            <w:pPr>
              <w:pStyle w:val="TAC"/>
              <w:keepNext w:val="0"/>
              <w:keepLines w:val="0"/>
              <w:rPr>
                <w:rFonts w:cs="Arial"/>
              </w:rPr>
            </w:pPr>
            <w:r w:rsidRPr="005B0A88">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C78C13E"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30C8CEEA"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0E3182DC" w14:textId="77777777" w:rsidR="00C9407A" w:rsidRPr="005B0A88" w:rsidRDefault="00C9407A" w:rsidP="00137565">
            <w:pPr>
              <w:pStyle w:val="TAL"/>
              <w:keepNext w:val="0"/>
              <w:keepLines w:val="0"/>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C75EC72" w14:textId="0903C2AC"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tcBorders>
              <w:top w:val="single" w:sz="4" w:space="0" w:color="auto"/>
              <w:left w:val="single" w:sz="4" w:space="0" w:color="auto"/>
              <w:right w:val="single" w:sz="4" w:space="0" w:color="auto"/>
            </w:tcBorders>
            <w:vAlign w:val="center"/>
            <w:hideMark/>
          </w:tcPr>
          <w:p w14:paraId="72FC7F91" w14:textId="77777777" w:rsidR="00C9407A" w:rsidRPr="005B0A88" w:rsidRDefault="00C9407A" w:rsidP="00137565">
            <w:pPr>
              <w:pStyle w:val="TAC"/>
              <w:keepNext w:val="0"/>
              <w:keepLines w:val="0"/>
              <w:rPr>
                <w:rFonts w:cs="Arial"/>
              </w:rPr>
            </w:pPr>
            <w:r w:rsidRPr="005B0A88">
              <w:rPr>
                <w:rFonts w:cs="Arial"/>
              </w:rPr>
              <w:t>dBm/</w:t>
            </w:r>
          </w:p>
          <w:p w14:paraId="5BB6D9AE" w14:textId="77777777" w:rsidR="00C9407A" w:rsidRPr="005B0A88" w:rsidRDefault="00C9407A" w:rsidP="00137565">
            <w:pPr>
              <w:pStyle w:val="TAC"/>
              <w:keepNext w:val="0"/>
              <w:keepLines w:val="0"/>
              <w:rPr>
                <w:rFonts w:cs="Arial"/>
              </w:rPr>
            </w:pPr>
            <w:r w:rsidRPr="005B0A88">
              <w:rPr>
                <w:rFonts w:cs="Arial"/>
              </w:rPr>
              <w:t>9.36MHz</w:t>
            </w:r>
          </w:p>
        </w:tc>
        <w:tc>
          <w:tcPr>
            <w:tcW w:w="1163" w:type="dxa"/>
            <w:tcBorders>
              <w:top w:val="single" w:sz="4" w:space="0" w:color="auto"/>
              <w:left w:val="single" w:sz="4" w:space="0" w:color="auto"/>
              <w:right w:val="single" w:sz="4" w:space="0" w:color="auto"/>
            </w:tcBorders>
            <w:vAlign w:val="center"/>
          </w:tcPr>
          <w:p w14:paraId="10C9D9BB" w14:textId="77777777" w:rsidR="00C9407A" w:rsidRPr="005B0A88" w:rsidRDefault="00C9407A" w:rsidP="00137565">
            <w:pPr>
              <w:pStyle w:val="TAC"/>
              <w:keepNext w:val="0"/>
              <w:keepLines w:val="0"/>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2AB29587" w14:textId="77777777" w:rsidR="00C9407A" w:rsidRPr="005B0A88" w:rsidRDefault="00C9407A" w:rsidP="00137565">
            <w:pPr>
              <w:pStyle w:val="TAC"/>
              <w:keepNext w:val="0"/>
              <w:keepLines w:val="0"/>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201F3788" w14:textId="77777777" w:rsidR="00C9407A" w:rsidRPr="005B0A88" w:rsidRDefault="00C9407A" w:rsidP="00137565">
            <w:pPr>
              <w:pStyle w:val="TAC"/>
              <w:keepNext w:val="0"/>
              <w:keepLines w:val="0"/>
              <w:rPr>
                <w:rFonts w:cs="Arial"/>
              </w:rPr>
            </w:pPr>
            <w:r w:rsidRPr="005B0A88">
              <w:rPr>
                <w:rFonts w:cs="Arial"/>
              </w:rPr>
              <w:t>-70.05</w:t>
            </w:r>
          </w:p>
        </w:tc>
        <w:tc>
          <w:tcPr>
            <w:tcW w:w="1164" w:type="dxa"/>
            <w:gridSpan w:val="2"/>
            <w:tcBorders>
              <w:top w:val="single" w:sz="4" w:space="0" w:color="auto"/>
              <w:left w:val="single" w:sz="4" w:space="0" w:color="auto"/>
              <w:right w:val="single" w:sz="4" w:space="0" w:color="auto"/>
            </w:tcBorders>
            <w:vAlign w:val="center"/>
          </w:tcPr>
          <w:p w14:paraId="68A22DED" w14:textId="77777777" w:rsidR="00C9407A" w:rsidRPr="005B0A88" w:rsidRDefault="00C9407A" w:rsidP="00137565">
            <w:pPr>
              <w:pStyle w:val="TAC"/>
              <w:keepNext w:val="0"/>
              <w:keepLines w:val="0"/>
              <w:rPr>
                <w:rFonts w:cs="Arial"/>
              </w:rPr>
            </w:pPr>
            <w:r w:rsidRPr="005B0A88">
              <w:rPr>
                <w:rFonts w:cs="Arial"/>
              </w:rPr>
              <w:t>-64.59</w:t>
            </w:r>
          </w:p>
        </w:tc>
      </w:tr>
      <w:tr w:rsidR="00C9407A" w:rsidRPr="005B0A88" w14:paraId="7FCDBFFE" w14:textId="77777777" w:rsidTr="00432911">
        <w:trPr>
          <w:jc w:val="center"/>
        </w:trPr>
        <w:tc>
          <w:tcPr>
            <w:tcW w:w="970" w:type="dxa"/>
            <w:vMerge/>
            <w:tcBorders>
              <w:left w:val="single" w:sz="4" w:space="0" w:color="auto"/>
              <w:right w:val="single" w:sz="4" w:space="0" w:color="auto"/>
            </w:tcBorders>
            <w:vAlign w:val="center"/>
            <w:hideMark/>
          </w:tcPr>
          <w:p w14:paraId="22B6BD7A" w14:textId="77777777" w:rsidR="00C9407A" w:rsidRPr="005B0A88"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578FBC53" w14:textId="47B645E0"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eastAsia="Calibri" w:cs="Arial"/>
                <w:szCs w:val="22"/>
              </w:rPr>
              <w:t>3</w:t>
            </w:r>
          </w:p>
        </w:tc>
        <w:tc>
          <w:tcPr>
            <w:tcW w:w="1134" w:type="dxa"/>
            <w:tcBorders>
              <w:left w:val="single" w:sz="4" w:space="0" w:color="auto"/>
              <w:right w:val="single" w:sz="4" w:space="0" w:color="auto"/>
            </w:tcBorders>
            <w:vAlign w:val="center"/>
            <w:hideMark/>
          </w:tcPr>
          <w:p w14:paraId="40388F2C" w14:textId="77777777" w:rsidR="00C9407A" w:rsidRPr="005B0A88" w:rsidRDefault="00C9407A" w:rsidP="00137565">
            <w:pPr>
              <w:pStyle w:val="TAC"/>
              <w:keepNext w:val="0"/>
              <w:keepLines w:val="0"/>
              <w:rPr>
                <w:rFonts w:cs="Arial"/>
              </w:rPr>
            </w:pPr>
            <w:r w:rsidRPr="005B0A88">
              <w:rPr>
                <w:rFonts w:cs="Arial"/>
              </w:rPr>
              <w:t>dBm/</w:t>
            </w:r>
          </w:p>
          <w:p w14:paraId="54D96EB7" w14:textId="77777777" w:rsidR="00C9407A" w:rsidRPr="005B0A88" w:rsidRDefault="00C9407A" w:rsidP="00137565">
            <w:pPr>
              <w:pStyle w:val="TAC"/>
              <w:keepNext w:val="0"/>
              <w:keepLines w:val="0"/>
              <w:rPr>
                <w:rFonts w:cs="Arial"/>
              </w:rPr>
            </w:pPr>
            <w:r w:rsidRPr="005B0A88">
              <w:rPr>
                <w:rFonts w:cs="Arial"/>
              </w:rPr>
              <w:t>38.16MHz</w:t>
            </w:r>
          </w:p>
        </w:tc>
        <w:tc>
          <w:tcPr>
            <w:tcW w:w="1163" w:type="dxa"/>
            <w:tcBorders>
              <w:left w:val="single" w:sz="4" w:space="0" w:color="auto"/>
              <w:right w:val="single" w:sz="4" w:space="0" w:color="auto"/>
            </w:tcBorders>
            <w:vAlign w:val="center"/>
          </w:tcPr>
          <w:p w14:paraId="34793341" w14:textId="77777777" w:rsidR="00C9407A" w:rsidRPr="005B0A88" w:rsidRDefault="00C9407A" w:rsidP="00137565">
            <w:pPr>
              <w:pStyle w:val="TAC"/>
              <w:keepNext w:val="0"/>
              <w:keepLines w:val="0"/>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28B0171C" w14:textId="77777777" w:rsidR="00C9407A" w:rsidRPr="005B0A88" w:rsidRDefault="00C9407A" w:rsidP="00137565">
            <w:pPr>
              <w:pStyle w:val="TAC"/>
              <w:keepNext w:val="0"/>
              <w:keepLines w:val="0"/>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0673667E" w14:textId="77777777" w:rsidR="00C9407A" w:rsidRPr="005B0A88" w:rsidRDefault="00C9407A" w:rsidP="00137565">
            <w:pPr>
              <w:pStyle w:val="TAC"/>
              <w:keepNext w:val="0"/>
              <w:keepLines w:val="0"/>
              <w:rPr>
                <w:rFonts w:cs="Arial"/>
              </w:rPr>
            </w:pPr>
            <w:r w:rsidRPr="005B0A88">
              <w:rPr>
                <w:rFonts w:cs="Arial"/>
              </w:rPr>
              <w:t>-63.94</w:t>
            </w:r>
          </w:p>
        </w:tc>
        <w:tc>
          <w:tcPr>
            <w:tcW w:w="1164" w:type="dxa"/>
            <w:gridSpan w:val="2"/>
            <w:tcBorders>
              <w:left w:val="single" w:sz="4" w:space="0" w:color="auto"/>
              <w:right w:val="single" w:sz="4" w:space="0" w:color="auto"/>
            </w:tcBorders>
            <w:vAlign w:val="center"/>
          </w:tcPr>
          <w:p w14:paraId="142F90AC" w14:textId="77777777" w:rsidR="00C9407A" w:rsidRPr="005B0A88" w:rsidRDefault="00C9407A" w:rsidP="00137565">
            <w:pPr>
              <w:pStyle w:val="TAC"/>
              <w:keepNext w:val="0"/>
              <w:keepLines w:val="0"/>
              <w:rPr>
                <w:rFonts w:cs="Arial"/>
              </w:rPr>
            </w:pPr>
            <w:r w:rsidRPr="005B0A88">
              <w:rPr>
                <w:rFonts w:cs="Arial"/>
              </w:rPr>
              <w:t>-58.49</w:t>
            </w:r>
          </w:p>
        </w:tc>
      </w:tr>
      <w:tr w:rsidR="00C9407A" w:rsidRPr="005B0A88" w14:paraId="0A0EB0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4B653E" w14:textId="365D389F"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B9A3" w14:textId="77777777" w:rsidR="00C9407A" w:rsidRPr="005B0A88" w:rsidRDefault="00C9407A" w:rsidP="00137565">
            <w:pPr>
              <w:pStyle w:val="TAC"/>
              <w:keepNext w:val="0"/>
              <w:keepLines w:val="0"/>
              <w:rPr>
                <w:rFonts w:cs="Arial"/>
              </w:rPr>
            </w:pPr>
            <w:r w:rsidRPr="005B0A88">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219924E" w14:textId="77777777" w:rsidR="00C9407A" w:rsidRPr="005B0A88" w:rsidRDefault="00C9407A" w:rsidP="00137565">
            <w:pPr>
              <w:pStyle w:val="TAC"/>
              <w:keepNext w:val="0"/>
              <w:keepLines w:val="0"/>
              <w:rPr>
                <w:rFonts w:cs="Arial"/>
              </w:rPr>
            </w:pPr>
            <w:r w:rsidRPr="005B0A88">
              <w:rPr>
                <w:rFonts w:cs="Arial"/>
              </w:rPr>
              <w:t>AWGN</w:t>
            </w:r>
          </w:p>
        </w:tc>
      </w:tr>
      <w:tr w:rsidR="00C9407A" w:rsidRPr="005B0A88" w14:paraId="4438950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902364" w14:textId="3F154966"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64AAA418" w14:textId="36E25C01" w:rsidR="00C9407A" w:rsidRPr="005B0A88" w:rsidRDefault="00C9407A" w:rsidP="00137565">
            <w:pPr>
              <w:pStyle w:val="TAN"/>
              <w:keepNext w:val="0"/>
              <w:keepLines w:val="0"/>
              <w:rPr>
                <w:rFonts w:cs="Arial"/>
              </w:rPr>
            </w:pPr>
            <w:r w:rsidRPr="005B0A88">
              <w:rPr>
                <w:rFonts w:cs="Arial"/>
              </w:rPr>
              <w:lastRenderedPageBreak/>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eastAsia="Calibri" w:cs="v4.2.0"/>
                <w:position w:val="-12"/>
                <w:szCs w:val="22"/>
              </w:rPr>
              <w:object w:dxaOrig="405" w:dyaOrig="345" w14:anchorId="3D7FD146">
                <v:shape id="_x0000_i1151" type="#_x0000_t75" style="width:21pt;height:17.5pt" o:ole="" fillcolor="window">
                  <v:imagedata r:id="rId9" o:title=""/>
                </v:shape>
                <o:OLEObject Type="Embed" ProgID="Equation.3" ShapeID="_x0000_i1151" DrawAspect="Content" ObjectID="_1704133849" r:id="rId146"/>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016614CC" w14:textId="4CFE9047"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3:</w:t>
            </w:r>
            <w:r w:rsidRPr="005B0A88">
              <w:rPr>
                <w:rFonts w:cs="Arial"/>
              </w:rPr>
              <w:tab/>
              <w:t>Io</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49BADD61" w14:textId="77777777" w:rsidR="00C9407A" w:rsidRPr="005B0A88" w:rsidRDefault="00C9407A" w:rsidP="00137565"/>
    <w:p w14:paraId="20CBA663" w14:textId="77777777" w:rsidR="00C9407A" w:rsidRPr="005B0A88" w:rsidRDefault="00C9407A" w:rsidP="00137565">
      <w:pPr>
        <w:pStyle w:val="CommentText"/>
        <w:rPr>
          <w:rFonts w:cs="v4.2.0"/>
        </w:rPr>
      </w:pPr>
      <w:r w:rsidRPr="005B0A88">
        <w:rPr>
          <w:rFonts w:cs="v4.2.0"/>
        </w:rPr>
        <w:t>The UE shall start to transmit the PRACH to Cell 2 less than 2240 ms from the beginning of time period T2.</w:t>
      </w:r>
    </w:p>
    <w:p w14:paraId="3FBAD6C4" w14:textId="77777777" w:rsidR="00C9407A" w:rsidRPr="005B0A88" w:rsidRDefault="00C9407A" w:rsidP="00137565">
      <w:pPr>
        <w:rPr>
          <w:rFonts w:cs="v4.2.0"/>
        </w:rPr>
      </w:pPr>
      <w:r w:rsidRPr="005B0A88">
        <w:rPr>
          <w:rFonts w:cs="v4.2.0"/>
        </w:rPr>
        <w:t>The rate of correct RRC connection release redirection to NR observed during repeated tests shall be at least 90%.</w:t>
      </w:r>
    </w:p>
    <w:p w14:paraId="7DCDFCE2" w14:textId="77777777" w:rsidR="00C9407A" w:rsidRPr="005B0A88" w:rsidRDefault="00C9407A" w:rsidP="00137565">
      <w:pPr>
        <w:pStyle w:val="NO"/>
        <w:keepLines w:val="0"/>
        <w:rPr>
          <w:rFonts w:cs="v4.2.0"/>
        </w:rPr>
      </w:pPr>
      <w:r w:rsidRPr="005B0A88">
        <w:rPr>
          <w:rFonts w:cs="v4.2.0"/>
        </w:rPr>
        <w:t>NOTE:</w:t>
      </w:r>
      <w:r w:rsidRPr="005B0A88">
        <w:rPr>
          <w:rFonts w:cs="v4.2.0"/>
        </w:rPr>
        <w:tab/>
        <w:t>The redirection delay can be expressed as:</w:t>
      </w:r>
    </w:p>
    <w:p w14:paraId="626B6894" w14:textId="77777777" w:rsidR="00C9407A" w:rsidRPr="005B0A88" w:rsidRDefault="00C9407A" w:rsidP="00137565">
      <w:pPr>
        <w:pStyle w:val="EQ"/>
        <w:keepLines w:val="0"/>
        <w:jc w:val="center"/>
        <w:rPr>
          <w:rFonts w:cs="v4.2.0"/>
          <w:noProof w:val="0"/>
        </w:rPr>
      </w:pPr>
      <w:r w:rsidRPr="005B0A88">
        <w:rPr>
          <w:noProof w:val="0"/>
        </w:rPr>
        <w:t>T</w:t>
      </w:r>
      <w:r w:rsidRPr="005B0A88">
        <w:rPr>
          <w:noProof w:val="0"/>
          <w:vertAlign w:val="subscript"/>
        </w:rPr>
        <w:t>connection_release_redirect_NR</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identify-NR </w:t>
      </w:r>
      <w:r w:rsidRPr="005B0A88">
        <w:rPr>
          <w:rFonts w:cs="v4.2.0"/>
          <w:noProof w:val="0"/>
        </w:rPr>
        <w:t>+ T</w:t>
      </w:r>
      <w:r w:rsidRPr="005B0A88">
        <w:rPr>
          <w:rFonts w:cs="v4.2.0"/>
          <w:noProof w:val="0"/>
          <w:vertAlign w:val="subscript"/>
        </w:rPr>
        <w:t xml:space="preserve">SI-NR </w:t>
      </w:r>
      <w:r w:rsidRPr="005B0A88">
        <w:rPr>
          <w:rFonts w:cs="v4.2.0"/>
          <w:noProof w:val="0"/>
        </w:rPr>
        <w:t>+ T</w:t>
      </w:r>
      <w:r w:rsidRPr="005B0A88">
        <w:rPr>
          <w:rFonts w:cs="v4.2.0"/>
          <w:noProof w:val="0"/>
          <w:vertAlign w:val="subscript"/>
        </w:rPr>
        <w:t>RACH</w:t>
      </w:r>
      <w:r w:rsidRPr="005B0A88">
        <w:rPr>
          <w:rFonts w:cs="v4.2.0"/>
          <w:noProof w:val="0"/>
        </w:rPr>
        <w:t>,</w:t>
      </w:r>
    </w:p>
    <w:p w14:paraId="4D97E6FB" w14:textId="77777777" w:rsidR="00C9407A" w:rsidRPr="005B0A88" w:rsidRDefault="00C9407A" w:rsidP="00137565">
      <w:pPr>
        <w:pStyle w:val="NO"/>
        <w:keepLines w:val="0"/>
      </w:pPr>
      <w:r w:rsidRPr="005B0A88">
        <w:rPr>
          <w:rFonts w:cs="v4.2.0"/>
        </w:rPr>
        <w:t>where:</w:t>
      </w:r>
    </w:p>
    <w:p w14:paraId="578516A1" w14:textId="77777777" w:rsidR="00C9407A" w:rsidRPr="005B0A88" w:rsidRDefault="00C9407A" w:rsidP="00137565">
      <w:pPr>
        <w:pStyle w:val="EX"/>
        <w:keepLines w:val="0"/>
      </w:pPr>
      <w:r w:rsidRPr="005B0A88">
        <w:t>T</w:t>
      </w:r>
      <w:r w:rsidRPr="005B0A88">
        <w:rPr>
          <w:vertAlign w:val="subscript"/>
        </w:rPr>
        <w:t xml:space="preserve">RRC_procedure_delay </w:t>
      </w:r>
      <w:r w:rsidRPr="005B0A88">
        <w:rPr>
          <w:rFonts w:cs="v4.2.0"/>
          <w:bCs/>
        </w:rPr>
        <w:t xml:space="preserve">= 110 ms and is specified in clause 12 in </w:t>
      </w:r>
      <w:r w:rsidRPr="005B0A88">
        <w:t>TS 38.331 [13]</w:t>
      </w:r>
      <w:r w:rsidRPr="005B0A88">
        <w:rPr>
          <w:rFonts w:cs="v4.2.0"/>
          <w:bCs/>
        </w:rPr>
        <w:t>.</w:t>
      </w:r>
    </w:p>
    <w:p w14:paraId="27C20A76" w14:textId="77777777" w:rsidR="00C9407A" w:rsidRPr="005B0A88" w:rsidRDefault="00C9407A" w:rsidP="00137565">
      <w:pPr>
        <w:pStyle w:val="EX"/>
        <w:keepLines w:val="0"/>
      </w:pPr>
      <w:r w:rsidRPr="005B0A88">
        <w:rPr>
          <w:rFonts w:cs="v4.2.0"/>
        </w:rPr>
        <w:t>T</w:t>
      </w:r>
      <w:r w:rsidRPr="005B0A88">
        <w:rPr>
          <w:rFonts w:cs="v4.2.0"/>
          <w:vertAlign w:val="subscript"/>
        </w:rPr>
        <w:t>identify-NR</w:t>
      </w:r>
      <w:r w:rsidRPr="005B0A88">
        <w:t xml:space="preserve"> = 680 ms</w:t>
      </w:r>
      <w:r w:rsidRPr="005B0A88">
        <w:rPr>
          <w:bCs/>
        </w:rPr>
        <w:t xml:space="preserve"> </w:t>
      </w:r>
      <w:r w:rsidRPr="005B0A88">
        <w:t>in the test.</w:t>
      </w:r>
    </w:p>
    <w:p w14:paraId="5A1820E4" w14:textId="77777777" w:rsidR="00C9407A" w:rsidRPr="005B0A88" w:rsidRDefault="00C9407A" w:rsidP="00137565">
      <w:pPr>
        <w:pStyle w:val="EX"/>
        <w:keepLines w:val="0"/>
      </w:pPr>
      <w:r w:rsidRPr="005B0A88">
        <w:rPr>
          <w:rFonts w:cs="v4.2.0"/>
        </w:rPr>
        <w:t>T</w:t>
      </w:r>
      <w:r w:rsidRPr="005B0A88">
        <w:rPr>
          <w:rFonts w:cs="v4.2.0"/>
          <w:vertAlign w:val="subscript"/>
        </w:rPr>
        <w:t>SI-NR</w:t>
      </w:r>
      <w:r w:rsidRPr="005B0A88">
        <w:t xml:space="preserve"> = 1280 ms is assumed, </w:t>
      </w:r>
      <w:r w:rsidRPr="005B0A88">
        <w:rPr>
          <w:iCs/>
        </w:rPr>
        <w:t xml:space="preserve">it is the </w:t>
      </w:r>
      <w:r w:rsidRPr="005B0A88">
        <w:rPr>
          <w:rFonts w:cs="Dotum"/>
        </w:rPr>
        <w:t xml:space="preserve">time required for receiving all the relevant system information as </w:t>
      </w:r>
      <w:r w:rsidRPr="005B0A88">
        <w:t xml:space="preserve">defined in TS 38.331 </w:t>
      </w:r>
      <w:r w:rsidRPr="005B0A88">
        <w:rPr>
          <w:rFonts w:cs="Dotum"/>
        </w:rPr>
        <w:t>for the target NR cell</w:t>
      </w:r>
      <w:r w:rsidRPr="005B0A88">
        <w:t>.</w:t>
      </w:r>
    </w:p>
    <w:p w14:paraId="6AB2A45D" w14:textId="77777777" w:rsidR="00C9407A" w:rsidRPr="005B0A88" w:rsidRDefault="00C9407A" w:rsidP="00137565">
      <w:pPr>
        <w:pStyle w:val="EX"/>
        <w:keepLines w:val="0"/>
      </w:pPr>
      <w:r w:rsidRPr="005B0A88">
        <w:rPr>
          <w:rFonts w:cs="v4.2.0"/>
        </w:rPr>
        <w:t>T</w:t>
      </w:r>
      <w:r w:rsidRPr="005B0A88">
        <w:rPr>
          <w:rFonts w:cs="v4.2.0"/>
          <w:vertAlign w:val="subscript"/>
        </w:rPr>
        <w:t>RACH</w:t>
      </w:r>
      <w:r w:rsidRPr="005B0A88">
        <w:t xml:space="preserve"> = 170 ms in the test.</w:t>
      </w:r>
    </w:p>
    <w:p w14:paraId="6258864F" w14:textId="77777777" w:rsidR="00C9407A" w:rsidRPr="005B0A88" w:rsidRDefault="00C9407A" w:rsidP="00137565">
      <w:pPr>
        <w:tabs>
          <w:tab w:val="left" w:pos="7200"/>
        </w:tabs>
      </w:pPr>
      <w:r w:rsidRPr="005B0A88">
        <w:t>This gives a total of 2240 ms.</w:t>
      </w:r>
    </w:p>
    <w:p w14:paraId="79256E92" w14:textId="77777777" w:rsidR="00C9407A" w:rsidRPr="005B0A88" w:rsidRDefault="00C9407A" w:rsidP="00137565">
      <w:pPr>
        <w:pStyle w:val="Heading5"/>
        <w:keepNext w:val="0"/>
        <w:keepLines w:val="0"/>
        <w:rPr>
          <w:lang w:eastAsia="sv-SE"/>
        </w:rPr>
      </w:pPr>
      <w:r w:rsidRPr="005B0A88">
        <w:rPr>
          <w:lang w:eastAsia="sv-SE"/>
        </w:rPr>
        <w:t>6.3.2.3.2</w:t>
      </w:r>
      <w:r w:rsidRPr="005B0A88">
        <w:rPr>
          <w:lang w:eastAsia="sv-SE"/>
        </w:rPr>
        <w:tab/>
      </w:r>
      <w:r w:rsidRPr="005B0A88">
        <w:t>NR SA FR1 – E-UTRA RRC connection release with redirection</w:t>
      </w:r>
    </w:p>
    <w:p w14:paraId="2C0FCA21" w14:textId="77777777" w:rsidR="00C9407A" w:rsidRPr="005B0A88" w:rsidRDefault="00C9407A" w:rsidP="00137565">
      <w:pPr>
        <w:pStyle w:val="H6"/>
        <w:keepNext w:val="0"/>
        <w:keepLines w:val="0"/>
      </w:pPr>
      <w:r w:rsidRPr="005B0A88">
        <w:t>6.3.2.3.2.1</w:t>
      </w:r>
      <w:r w:rsidRPr="005B0A88">
        <w:tab/>
        <w:t>Test purpose</w:t>
      </w:r>
    </w:p>
    <w:p w14:paraId="74CA2DD3" w14:textId="77777777" w:rsidR="00C9407A" w:rsidRPr="005B0A88" w:rsidRDefault="00C9407A" w:rsidP="00137565">
      <w:pPr>
        <w:rPr>
          <w:lang w:eastAsia="sv-SE"/>
        </w:rPr>
      </w:pPr>
      <w:r w:rsidRPr="005B0A88">
        <w:rPr>
          <w:lang w:eastAsia="sv-SE"/>
        </w:rPr>
        <w:t xml:space="preserve">This test is to verify RRC connection release with redirection from NR to </w:t>
      </w:r>
      <w:r w:rsidRPr="005B0A88">
        <w:rPr>
          <w:rFonts w:cs="v4.2.0"/>
        </w:rPr>
        <w:t>E-UTRAN</w:t>
      </w:r>
      <w:r w:rsidRPr="005B0A88">
        <w:rPr>
          <w:lang w:eastAsia="sv-SE"/>
        </w:rPr>
        <w:t>.</w:t>
      </w:r>
    </w:p>
    <w:p w14:paraId="0B4CEFB1" w14:textId="77777777" w:rsidR="00C9407A" w:rsidRPr="005B0A88" w:rsidRDefault="00C9407A" w:rsidP="00137565">
      <w:pPr>
        <w:pStyle w:val="H6"/>
        <w:keepNext w:val="0"/>
        <w:keepLines w:val="0"/>
      </w:pPr>
      <w:r w:rsidRPr="005B0A88">
        <w:t>6.3.2.3.2.2</w:t>
      </w:r>
      <w:r w:rsidRPr="005B0A88">
        <w:tab/>
        <w:t>Test applicability</w:t>
      </w:r>
    </w:p>
    <w:p w14:paraId="21940C7B" w14:textId="77777777" w:rsidR="00C9407A" w:rsidRPr="005B0A88" w:rsidRDefault="00C9407A" w:rsidP="00137565">
      <w:pPr>
        <w:rPr>
          <w:lang w:eastAsia="sv-SE"/>
        </w:rPr>
      </w:pPr>
      <w:r w:rsidRPr="005B0A88">
        <w:rPr>
          <w:lang w:eastAsia="sv-SE"/>
        </w:rPr>
        <w:t>This test applies to all types of NR UE from Release 15 onwards.</w:t>
      </w:r>
    </w:p>
    <w:p w14:paraId="47AF807B" w14:textId="77777777" w:rsidR="00C9407A" w:rsidRPr="005B0A88" w:rsidRDefault="00C9407A" w:rsidP="00137565">
      <w:pPr>
        <w:pStyle w:val="H6"/>
        <w:keepNext w:val="0"/>
        <w:keepLines w:val="0"/>
        <w:rPr>
          <w:rFonts w:cs="Arial"/>
        </w:rPr>
      </w:pPr>
      <w:r w:rsidRPr="005B0A88">
        <w:t>6.3.2.3.2</w:t>
      </w:r>
      <w:r w:rsidRPr="005B0A88">
        <w:rPr>
          <w:rFonts w:cs="Arial"/>
        </w:rPr>
        <w:t>.3</w:t>
      </w:r>
      <w:r w:rsidRPr="005B0A88">
        <w:rPr>
          <w:rFonts w:cs="Arial"/>
        </w:rPr>
        <w:tab/>
        <w:t>Minimum conformance requirement</w:t>
      </w:r>
    </w:p>
    <w:p w14:paraId="32E0D88F" w14:textId="77777777" w:rsidR="00C9407A" w:rsidRPr="005B0A88" w:rsidRDefault="00C9407A" w:rsidP="00137565">
      <w:r w:rsidRPr="005B0A88">
        <w:t>The minimum conformance requirements are specified in clause 6.3.2.3.0.2.</w:t>
      </w:r>
    </w:p>
    <w:p w14:paraId="76E0B2AC" w14:textId="77777777" w:rsidR="00C9407A" w:rsidRPr="005B0A88" w:rsidRDefault="00C9407A" w:rsidP="00137565">
      <w:r w:rsidRPr="005B0A88">
        <w:t>The normative reference for this requirement is TS 38.133 [6] A.6.3.2.3.2.</w:t>
      </w:r>
    </w:p>
    <w:p w14:paraId="253370B0" w14:textId="77777777" w:rsidR="00C9407A" w:rsidRPr="005B0A88" w:rsidRDefault="00C9407A" w:rsidP="00137565">
      <w:pPr>
        <w:pStyle w:val="H6"/>
        <w:keepNext w:val="0"/>
        <w:keepLines w:val="0"/>
        <w:rPr>
          <w:rFonts w:cs="Arial"/>
        </w:rPr>
      </w:pPr>
      <w:r w:rsidRPr="005B0A88">
        <w:t>6.3.2.3.2</w:t>
      </w:r>
      <w:r w:rsidRPr="005B0A88">
        <w:rPr>
          <w:rFonts w:cs="Arial"/>
        </w:rPr>
        <w:t>.4</w:t>
      </w:r>
      <w:r w:rsidRPr="005B0A88">
        <w:rPr>
          <w:rFonts w:cs="Arial"/>
        </w:rPr>
        <w:tab/>
        <w:t>Test description</w:t>
      </w:r>
    </w:p>
    <w:p w14:paraId="4176E1AF" w14:textId="77777777" w:rsidR="00C9407A" w:rsidRPr="005B0A88" w:rsidRDefault="00C9407A" w:rsidP="00137565">
      <w:pPr>
        <w:pStyle w:val="H6"/>
        <w:keepNext w:val="0"/>
        <w:keepLines w:val="0"/>
        <w:rPr>
          <w:rFonts w:cs="Arial"/>
        </w:rPr>
      </w:pPr>
      <w:r w:rsidRPr="005B0A88">
        <w:t>6.3.2.3.2</w:t>
      </w:r>
      <w:r w:rsidRPr="005B0A88">
        <w:rPr>
          <w:rFonts w:cs="Arial"/>
        </w:rPr>
        <w:t>.4.1</w:t>
      </w:r>
      <w:r w:rsidRPr="005B0A88">
        <w:rPr>
          <w:rFonts w:cs="Arial"/>
        </w:rPr>
        <w:tab/>
        <w:t>Initial conditions</w:t>
      </w:r>
    </w:p>
    <w:p w14:paraId="08BCD6F0"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6.3.2.3.2.4.1-1</w:t>
      </w:r>
      <w:r w:rsidRPr="005B0A88">
        <w:rPr>
          <w:lang w:eastAsia="sv-SE"/>
        </w:rPr>
        <w:t>.</w:t>
      </w:r>
    </w:p>
    <w:p w14:paraId="4F8E58ED" w14:textId="77777777" w:rsidR="00C9407A" w:rsidRPr="005B0A88" w:rsidRDefault="00C9407A" w:rsidP="00137565">
      <w:pPr>
        <w:pStyle w:val="TH"/>
        <w:keepNext w:val="0"/>
        <w:keepLines w:val="0"/>
      </w:pPr>
      <w:r w:rsidRPr="005B0A88">
        <w:t xml:space="preserve">Table 6.3.2.3.2.4.1-1: </w:t>
      </w:r>
      <w:r w:rsidRPr="005B0A88">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9407A" w:rsidRPr="005B0A88" w14:paraId="2D3E4C57" w14:textId="77777777" w:rsidTr="00432911">
        <w:trPr>
          <w:jc w:val="center"/>
        </w:trPr>
        <w:tc>
          <w:tcPr>
            <w:tcW w:w="1843" w:type="dxa"/>
            <w:shd w:val="clear" w:color="auto" w:fill="auto"/>
          </w:tcPr>
          <w:p w14:paraId="22F66E97" w14:textId="77777777" w:rsidR="00C9407A" w:rsidRPr="005B0A88" w:rsidRDefault="00C9407A" w:rsidP="00137565">
            <w:pPr>
              <w:pStyle w:val="TAH"/>
              <w:keepNext w:val="0"/>
              <w:keepLines w:val="0"/>
            </w:pPr>
            <w:r w:rsidRPr="005B0A88">
              <w:t>Configuration</w:t>
            </w:r>
          </w:p>
        </w:tc>
        <w:tc>
          <w:tcPr>
            <w:tcW w:w="7371" w:type="dxa"/>
            <w:shd w:val="clear" w:color="auto" w:fill="auto"/>
          </w:tcPr>
          <w:p w14:paraId="62FD5F4F" w14:textId="77777777" w:rsidR="00C9407A" w:rsidRPr="005B0A88" w:rsidRDefault="00C9407A" w:rsidP="00137565">
            <w:pPr>
              <w:pStyle w:val="TAH"/>
              <w:keepNext w:val="0"/>
              <w:keepLines w:val="0"/>
            </w:pPr>
            <w:r w:rsidRPr="005B0A88">
              <w:t>Description</w:t>
            </w:r>
          </w:p>
        </w:tc>
      </w:tr>
      <w:tr w:rsidR="00C9407A" w:rsidRPr="005B0A88" w14:paraId="0711C06A" w14:textId="77777777" w:rsidTr="00432911">
        <w:trPr>
          <w:jc w:val="center"/>
        </w:trPr>
        <w:tc>
          <w:tcPr>
            <w:tcW w:w="1843" w:type="dxa"/>
            <w:shd w:val="clear" w:color="auto" w:fill="auto"/>
          </w:tcPr>
          <w:p w14:paraId="4A037BFF" w14:textId="77777777" w:rsidR="00C9407A" w:rsidRPr="005B0A88" w:rsidRDefault="00C9407A" w:rsidP="00137565">
            <w:pPr>
              <w:pStyle w:val="TAL"/>
              <w:keepNext w:val="0"/>
              <w:keepLines w:val="0"/>
            </w:pPr>
            <w:r w:rsidRPr="005B0A88">
              <w:t>6.3.2.3.2-1</w:t>
            </w:r>
          </w:p>
        </w:tc>
        <w:tc>
          <w:tcPr>
            <w:tcW w:w="7371" w:type="dxa"/>
            <w:shd w:val="clear" w:color="auto" w:fill="auto"/>
          </w:tcPr>
          <w:p w14:paraId="02B8D00A" w14:textId="6804E6B0"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06BEC023" w14:textId="77777777" w:rsidTr="00432911">
        <w:trPr>
          <w:jc w:val="center"/>
        </w:trPr>
        <w:tc>
          <w:tcPr>
            <w:tcW w:w="1843" w:type="dxa"/>
            <w:shd w:val="clear" w:color="auto" w:fill="auto"/>
          </w:tcPr>
          <w:p w14:paraId="4F0F5F80" w14:textId="77777777" w:rsidR="00C9407A" w:rsidRPr="005B0A88" w:rsidRDefault="00C9407A" w:rsidP="00137565">
            <w:pPr>
              <w:pStyle w:val="TAL"/>
              <w:keepNext w:val="0"/>
              <w:keepLines w:val="0"/>
            </w:pPr>
            <w:r w:rsidRPr="005B0A88">
              <w:t>6.3.2.3.2-2</w:t>
            </w:r>
          </w:p>
        </w:tc>
        <w:tc>
          <w:tcPr>
            <w:tcW w:w="7371" w:type="dxa"/>
            <w:shd w:val="clear" w:color="auto" w:fill="auto"/>
          </w:tcPr>
          <w:p w14:paraId="1BCF9CCA" w14:textId="28FFCA4E"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4A885DB4" w14:textId="77777777" w:rsidTr="00432911">
        <w:trPr>
          <w:jc w:val="center"/>
        </w:trPr>
        <w:tc>
          <w:tcPr>
            <w:tcW w:w="1843" w:type="dxa"/>
            <w:shd w:val="clear" w:color="auto" w:fill="auto"/>
          </w:tcPr>
          <w:p w14:paraId="5EDDAE84" w14:textId="77777777" w:rsidR="00C9407A" w:rsidRPr="005B0A88" w:rsidRDefault="00C9407A" w:rsidP="00137565">
            <w:pPr>
              <w:pStyle w:val="TAL"/>
              <w:keepNext w:val="0"/>
              <w:keepLines w:val="0"/>
            </w:pPr>
            <w:r w:rsidRPr="005B0A88">
              <w:t>6.3.2.3.2-3</w:t>
            </w:r>
          </w:p>
        </w:tc>
        <w:tc>
          <w:tcPr>
            <w:tcW w:w="7371" w:type="dxa"/>
            <w:shd w:val="clear" w:color="auto" w:fill="auto"/>
          </w:tcPr>
          <w:p w14:paraId="797CF9CE" w14:textId="255D72D2"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32311A1A" w14:textId="77777777" w:rsidTr="00432911">
        <w:trPr>
          <w:jc w:val="center"/>
        </w:trPr>
        <w:tc>
          <w:tcPr>
            <w:tcW w:w="1843" w:type="dxa"/>
            <w:shd w:val="clear" w:color="auto" w:fill="auto"/>
          </w:tcPr>
          <w:p w14:paraId="6C7FA49F" w14:textId="77777777" w:rsidR="00C9407A" w:rsidRPr="005B0A88" w:rsidRDefault="00C9407A" w:rsidP="00137565">
            <w:pPr>
              <w:pStyle w:val="TAL"/>
              <w:keepNext w:val="0"/>
              <w:keepLines w:val="0"/>
            </w:pPr>
            <w:r w:rsidRPr="005B0A88">
              <w:t>6.3.2.3.2-4</w:t>
            </w:r>
          </w:p>
        </w:tc>
        <w:tc>
          <w:tcPr>
            <w:tcW w:w="7371" w:type="dxa"/>
            <w:shd w:val="clear" w:color="auto" w:fill="auto"/>
          </w:tcPr>
          <w:p w14:paraId="77DB469E" w14:textId="3A04AEC7"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52F13B71" w14:textId="77777777" w:rsidTr="00432911">
        <w:trPr>
          <w:jc w:val="center"/>
        </w:trPr>
        <w:tc>
          <w:tcPr>
            <w:tcW w:w="1843" w:type="dxa"/>
            <w:shd w:val="clear" w:color="auto" w:fill="auto"/>
          </w:tcPr>
          <w:p w14:paraId="20C33748" w14:textId="77777777" w:rsidR="00C9407A" w:rsidRPr="005B0A88" w:rsidRDefault="00C9407A" w:rsidP="00137565">
            <w:pPr>
              <w:pStyle w:val="TAL"/>
              <w:keepNext w:val="0"/>
              <w:keepLines w:val="0"/>
            </w:pPr>
            <w:r w:rsidRPr="005B0A88">
              <w:t>6.3.2.3.2-5</w:t>
            </w:r>
          </w:p>
        </w:tc>
        <w:tc>
          <w:tcPr>
            <w:tcW w:w="7371" w:type="dxa"/>
            <w:shd w:val="clear" w:color="auto" w:fill="auto"/>
          </w:tcPr>
          <w:p w14:paraId="7C2C84D8" w14:textId="5969EEA6"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211B83FF" w14:textId="77777777" w:rsidTr="00432911">
        <w:trPr>
          <w:jc w:val="center"/>
        </w:trPr>
        <w:tc>
          <w:tcPr>
            <w:tcW w:w="1843" w:type="dxa"/>
            <w:shd w:val="clear" w:color="auto" w:fill="auto"/>
          </w:tcPr>
          <w:p w14:paraId="0B824A53" w14:textId="77777777" w:rsidR="00C9407A" w:rsidRPr="005B0A88" w:rsidRDefault="00C9407A" w:rsidP="00137565">
            <w:pPr>
              <w:pStyle w:val="TAL"/>
              <w:keepNext w:val="0"/>
              <w:keepLines w:val="0"/>
            </w:pPr>
            <w:r w:rsidRPr="005B0A88">
              <w:t>6.3.2.3.2-6</w:t>
            </w:r>
          </w:p>
        </w:tc>
        <w:tc>
          <w:tcPr>
            <w:tcW w:w="7371" w:type="dxa"/>
            <w:shd w:val="clear" w:color="auto" w:fill="auto"/>
          </w:tcPr>
          <w:p w14:paraId="206A17B0" w14:textId="423425A1"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172FA09D" w14:textId="77777777" w:rsidTr="00432911">
        <w:trPr>
          <w:jc w:val="center"/>
        </w:trPr>
        <w:tc>
          <w:tcPr>
            <w:tcW w:w="9214" w:type="dxa"/>
            <w:gridSpan w:val="2"/>
            <w:shd w:val="clear" w:color="auto" w:fill="auto"/>
          </w:tcPr>
          <w:p w14:paraId="37A384EF" w14:textId="2B6F538B"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9316E12" w14:textId="77777777" w:rsidR="00C9407A" w:rsidRPr="009E0FA4" w:rsidRDefault="00C9407A" w:rsidP="00137565">
      <w:pPr>
        <w:rPr>
          <w:lang w:eastAsia="sv-SE"/>
        </w:rPr>
      </w:pPr>
    </w:p>
    <w:p w14:paraId="18586383" w14:textId="77777777" w:rsidR="00C9407A" w:rsidRPr="005B0A88" w:rsidRDefault="00C9407A" w:rsidP="00137565">
      <w:pPr>
        <w:rPr>
          <w:lang w:eastAsia="sv-SE"/>
        </w:rPr>
      </w:pPr>
      <w:r w:rsidRPr="005B0A88">
        <w:rPr>
          <w:lang w:eastAsia="sv-SE"/>
        </w:rPr>
        <w:t>Configure the test equipment and the DUT according to the parameters in Table 6.3.2.3.2.4.1-2.</w:t>
      </w:r>
    </w:p>
    <w:p w14:paraId="11EE4A32" w14:textId="77777777" w:rsidR="00C9407A" w:rsidRPr="005B0A88" w:rsidRDefault="00C9407A" w:rsidP="007F4331">
      <w:pPr>
        <w:pStyle w:val="TH"/>
        <w:keepLines w:val="0"/>
      </w:pPr>
      <w:r w:rsidRPr="005B0A88">
        <w:lastRenderedPageBreak/>
        <w:t xml:space="preserve">Table 6.3.2.3.2.4.1-2: Initial conditions for </w:t>
      </w:r>
      <w:r w:rsidRPr="005B0A88">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166375B" w14:textId="77777777" w:rsidTr="00432911">
        <w:trPr>
          <w:jc w:val="center"/>
        </w:trPr>
        <w:tc>
          <w:tcPr>
            <w:tcW w:w="1701" w:type="dxa"/>
            <w:shd w:val="clear" w:color="auto" w:fill="auto"/>
          </w:tcPr>
          <w:p w14:paraId="7DA11D14" w14:textId="77777777" w:rsidR="00C9407A" w:rsidRPr="005B0A88" w:rsidRDefault="00C9407A" w:rsidP="007F4331">
            <w:pPr>
              <w:pStyle w:val="TAH"/>
              <w:keepLines w:val="0"/>
            </w:pPr>
            <w:r w:rsidRPr="005B0A88">
              <w:t>Parameter</w:t>
            </w:r>
          </w:p>
        </w:tc>
        <w:tc>
          <w:tcPr>
            <w:tcW w:w="3943" w:type="dxa"/>
            <w:gridSpan w:val="2"/>
            <w:shd w:val="clear" w:color="auto" w:fill="auto"/>
          </w:tcPr>
          <w:p w14:paraId="28E57BF5" w14:textId="77777777" w:rsidR="00C9407A" w:rsidRPr="005B0A88" w:rsidRDefault="00C9407A" w:rsidP="007F4331">
            <w:pPr>
              <w:pStyle w:val="TAH"/>
              <w:keepLines w:val="0"/>
            </w:pPr>
            <w:r w:rsidRPr="005B0A88">
              <w:t>Value</w:t>
            </w:r>
          </w:p>
        </w:tc>
        <w:tc>
          <w:tcPr>
            <w:tcW w:w="3961" w:type="dxa"/>
          </w:tcPr>
          <w:p w14:paraId="06D12ADE" w14:textId="77777777" w:rsidR="00C9407A" w:rsidRPr="005B0A88" w:rsidRDefault="00C9407A" w:rsidP="007F4331">
            <w:pPr>
              <w:pStyle w:val="TAH"/>
              <w:keepLines w:val="0"/>
            </w:pPr>
            <w:r w:rsidRPr="005B0A88">
              <w:t>Comment</w:t>
            </w:r>
          </w:p>
        </w:tc>
      </w:tr>
      <w:tr w:rsidR="00C9407A" w:rsidRPr="005B0A88" w14:paraId="64ED822B" w14:textId="77777777" w:rsidTr="00432911">
        <w:trPr>
          <w:jc w:val="center"/>
        </w:trPr>
        <w:tc>
          <w:tcPr>
            <w:tcW w:w="1701" w:type="dxa"/>
            <w:shd w:val="clear" w:color="auto" w:fill="auto"/>
          </w:tcPr>
          <w:p w14:paraId="69665414" w14:textId="2DD6360B" w:rsidR="00C9407A" w:rsidRPr="005B0A88" w:rsidRDefault="00C9407A" w:rsidP="007F4331">
            <w:pPr>
              <w:pStyle w:val="TAL"/>
              <w:keepLines w:val="0"/>
            </w:pPr>
            <w:r w:rsidRPr="005B0A88">
              <w:t>Test</w:t>
            </w:r>
            <w:r w:rsidR="00432911">
              <w:t xml:space="preserve"> </w:t>
            </w:r>
            <w:r w:rsidRPr="005B0A88">
              <w:t>environment</w:t>
            </w:r>
          </w:p>
        </w:tc>
        <w:tc>
          <w:tcPr>
            <w:tcW w:w="3943" w:type="dxa"/>
            <w:gridSpan w:val="2"/>
            <w:shd w:val="clear" w:color="auto" w:fill="auto"/>
          </w:tcPr>
          <w:p w14:paraId="15B4820C" w14:textId="77777777" w:rsidR="00C9407A" w:rsidRPr="005B0A88" w:rsidRDefault="00C9407A" w:rsidP="007F4331">
            <w:pPr>
              <w:pStyle w:val="TAL"/>
              <w:keepLines w:val="0"/>
            </w:pPr>
            <w:r w:rsidRPr="005B0A88">
              <w:t>NC</w:t>
            </w:r>
          </w:p>
        </w:tc>
        <w:tc>
          <w:tcPr>
            <w:tcW w:w="3961" w:type="dxa"/>
          </w:tcPr>
          <w:p w14:paraId="48EDC6B9" w14:textId="35057BCB"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9FED3DF" w14:textId="77777777" w:rsidTr="00432911">
        <w:trPr>
          <w:jc w:val="center"/>
        </w:trPr>
        <w:tc>
          <w:tcPr>
            <w:tcW w:w="1701" w:type="dxa"/>
            <w:shd w:val="clear" w:color="auto" w:fill="auto"/>
          </w:tcPr>
          <w:p w14:paraId="06A79918" w14:textId="592A452C" w:rsidR="00C9407A" w:rsidRPr="005B0A88" w:rsidRDefault="00C9407A" w:rsidP="007F4331">
            <w:pPr>
              <w:pStyle w:val="TAL"/>
              <w:keepLines w:val="0"/>
            </w:pPr>
            <w:r w:rsidRPr="005B0A88">
              <w:t>Test</w:t>
            </w:r>
            <w:r w:rsidR="00432911">
              <w:t xml:space="preserve"> </w:t>
            </w:r>
            <w:r w:rsidRPr="005B0A88">
              <w:t>frequencies</w:t>
            </w:r>
          </w:p>
        </w:tc>
        <w:tc>
          <w:tcPr>
            <w:tcW w:w="7904" w:type="dxa"/>
            <w:gridSpan w:val="3"/>
            <w:shd w:val="clear" w:color="auto" w:fill="auto"/>
          </w:tcPr>
          <w:p w14:paraId="66A8EFA7" w14:textId="0A93B188"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5157647A" w14:textId="77777777" w:rsidTr="00432911">
        <w:trPr>
          <w:jc w:val="center"/>
        </w:trPr>
        <w:tc>
          <w:tcPr>
            <w:tcW w:w="1701" w:type="dxa"/>
            <w:shd w:val="clear" w:color="auto" w:fill="auto"/>
          </w:tcPr>
          <w:p w14:paraId="40131C08" w14:textId="4366C873" w:rsidR="00C9407A" w:rsidRPr="005B0A88" w:rsidRDefault="00C9407A" w:rsidP="007F4331">
            <w:pPr>
              <w:pStyle w:val="TAL"/>
              <w:keepLines w:val="0"/>
            </w:pPr>
            <w:r w:rsidRPr="005B0A88">
              <w:t>Channel</w:t>
            </w:r>
            <w:r w:rsidR="00432911">
              <w:t xml:space="preserve"> </w:t>
            </w:r>
            <w:r w:rsidRPr="005B0A88">
              <w:t>bandwidth</w:t>
            </w:r>
          </w:p>
        </w:tc>
        <w:tc>
          <w:tcPr>
            <w:tcW w:w="7904" w:type="dxa"/>
            <w:gridSpan w:val="3"/>
            <w:shd w:val="clear" w:color="auto" w:fill="auto"/>
          </w:tcPr>
          <w:p w14:paraId="382728DC" w14:textId="79D401F6"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6.3.2.3.2.4.1-1.</w:t>
            </w:r>
          </w:p>
        </w:tc>
      </w:tr>
      <w:tr w:rsidR="00C9407A" w:rsidRPr="005B0A88" w14:paraId="437A59AA" w14:textId="77777777" w:rsidTr="00432911">
        <w:trPr>
          <w:jc w:val="center"/>
        </w:trPr>
        <w:tc>
          <w:tcPr>
            <w:tcW w:w="1701" w:type="dxa"/>
            <w:shd w:val="clear" w:color="auto" w:fill="auto"/>
          </w:tcPr>
          <w:p w14:paraId="20B66D05" w14:textId="4A5771CA" w:rsidR="00C9407A" w:rsidRPr="005B0A88" w:rsidRDefault="00C9407A" w:rsidP="007F4331">
            <w:pPr>
              <w:pStyle w:val="TAL"/>
              <w:keepLines w:val="0"/>
            </w:pPr>
            <w:r w:rsidRPr="005B0A88">
              <w:t>Propagation</w:t>
            </w:r>
            <w:r w:rsidR="00432911">
              <w:t xml:space="preserve"> </w:t>
            </w:r>
            <w:r w:rsidRPr="005B0A88">
              <w:t>conditions</w:t>
            </w:r>
          </w:p>
        </w:tc>
        <w:tc>
          <w:tcPr>
            <w:tcW w:w="3943" w:type="dxa"/>
            <w:gridSpan w:val="2"/>
            <w:shd w:val="clear" w:color="auto" w:fill="auto"/>
          </w:tcPr>
          <w:p w14:paraId="11812459" w14:textId="77777777" w:rsidR="00C9407A" w:rsidRPr="005B0A88" w:rsidRDefault="00C9407A" w:rsidP="007F4331">
            <w:pPr>
              <w:pStyle w:val="TAL"/>
              <w:keepLines w:val="0"/>
            </w:pPr>
            <w:r w:rsidRPr="005B0A88">
              <w:t>AWGN</w:t>
            </w:r>
          </w:p>
        </w:tc>
        <w:tc>
          <w:tcPr>
            <w:tcW w:w="3961" w:type="dxa"/>
          </w:tcPr>
          <w:p w14:paraId="225C2168" w14:textId="6C468E51"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637928DF" w14:textId="77777777" w:rsidTr="00432911">
        <w:trPr>
          <w:jc w:val="center"/>
        </w:trPr>
        <w:tc>
          <w:tcPr>
            <w:tcW w:w="1701" w:type="dxa"/>
            <w:vMerge w:val="restart"/>
            <w:shd w:val="clear" w:color="auto" w:fill="auto"/>
          </w:tcPr>
          <w:p w14:paraId="47CEA227" w14:textId="3A04CF33" w:rsidR="00C9407A" w:rsidRPr="005B0A88" w:rsidRDefault="00C9407A" w:rsidP="007F4331">
            <w:pPr>
              <w:pStyle w:val="TAL"/>
              <w:keepLines w:val="0"/>
            </w:pPr>
            <w:r w:rsidRPr="005B0A88">
              <w:t>Connection</w:t>
            </w:r>
            <w:r w:rsidR="00432911">
              <w:t xml:space="preserve"> </w:t>
            </w:r>
            <w:r w:rsidRPr="005B0A88">
              <w:t>Diagram</w:t>
            </w:r>
          </w:p>
        </w:tc>
        <w:tc>
          <w:tcPr>
            <w:tcW w:w="1134" w:type="dxa"/>
            <w:shd w:val="clear" w:color="auto" w:fill="auto"/>
          </w:tcPr>
          <w:p w14:paraId="5D2F9260" w14:textId="074D5B29" w:rsidR="00C9407A" w:rsidRPr="005B0A88" w:rsidRDefault="00C9407A" w:rsidP="007F4331">
            <w:pPr>
              <w:pStyle w:val="TAL"/>
              <w:keepLines w:val="0"/>
            </w:pPr>
            <w:r w:rsidRPr="005B0A88">
              <w:t>TE</w:t>
            </w:r>
            <w:r w:rsidR="00432911">
              <w:t xml:space="preserve"> </w:t>
            </w:r>
            <w:r w:rsidRPr="005B0A88">
              <w:t>Part</w:t>
            </w:r>
          </w:p>
        </w:tc>
        <w:tc>
          <w:tcPr>
            <w:tcW w:w="2809" w:type="dxa"/>
            <w:shd w:val="clear" w:color="auto" w:fill="auto"/>
          </w:tcPr>
          <w:p w14:paraId="050F4F69" w14:textId="77777777" w:rsidR="00C9407A" w:rsidRPr="005B0A88" w:rsidRDefault="00C9407A" w:rsidP="007F4331">
            <w:pPr>
              <w:pStyle w:val="TAL"/>
              <w:keepLines w:val="0"/>
            </w:pPr>
            <w:r w:rsidRPr="005B0A88">
              <w:t>A.3.1.6.1</w:t>
            </w:r>
          </w:p>
        </w:tc>
        <w:tc>
          <w:tcPr>
            <w:tcW w:w="3961" w:type="dxa"/>
            <w:vMerge w:val="restart"/>
          </w:tcPr>
          <w:p w14:paraId="37661D27" w14:textId="346D8CE8"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89DCE80" w14:textId="77777777" w:rsidTr="00432911">
        <w:trPr>
          <w:jc w:val="center"/>
        </w:trPr>
        <w:tc>
          <w:tcPr>
            <w:tcW w:w="1701" w:type="dxa"/>
            <w:vMerge/>
            <w:shd w:val="clear" w:color="auto" w:fill="auto"/>
          </w:tcPr>
          <w:p w14:paraId="3A21ECB2" w14:textId="77777777" w:rsidR="00C9407A" w:rsidRPr="005B0A88" w:rsidRDefault="00C9407A" w:rsidP="007F4331">
            <w:pPr>
              <w:pStyle w:val="TAL"/>
              <w:keepLines w:val="0"/>
            </w:pPr>
          </w:p>
        </w:tc>
        <w:tc>
          <w:tcPr>
            <w:tcW w:w="1134" w:type="dxa"/>
            <w:shd w:val="clear" w:color="auto" w:fill="auto"/>
          </w:tcPr>
          <w:p w14:paraId="428241E7" w14:textId="09F4972A" w:rsidR="00C9407A" w:rsidRPr="005B0A88" w:rsidRDefault="00C9407A" w:rsidP="007F4331">
            <w:pPr>
              <w:pStyle w:val="TAL"/>
              <w:keepLines w:val="0"/>
            </w:pPr>
            <w:r w:rsidRPr="005B0A88">
              <w:t>DUT</w:t>
            </w:r>
            <w:r w:rsidR="00432911">
              <w:t xml:space="preserve"> </w:t>
            </w:r>
            <w:r w:rsidRPr="005B0A88">
              <w:t>Part</w:t>
            </w:r>
          </w:p>
        </w:tc>
        <w:tc>
          <w:tcPr>
            <w:tcW w:w="2809" w:type="dxa"/>
            <w:shd w:val="clear" w:color="auto" w:fill="auto"/>
          </w:tcPr>
          <w:p w14:paraId="1A272193" w14:textId="77777777" w:rsidR="00C9407A" w:rsidRPr="005B0A88" w:rsidRDefault="00C9407A" w:rsidP="007F4331">
            <w:pPr>
              <w:pStyle w:val="TAL"/>
              <w:keepLines w:val="0"/>
            </w:pPr>
            <w:r w:rsidRPr="005B0A88">
              <w:t>A.3.2.3.2</w:t>
            </w:r>
          </w:p>
        </w:tc>
        <w:tc>
          <w:tcPr>
            <w:tcW w:w="3961" w:type="dxa"/>
            <w:vMerge/>
          </w:tcPr>
          <w:p w14:paraId="6A3FB208" w14:textId="77777777" w:rsidR="00C9407A" w:rsidRPr="005B0A88" w:rsidRDefault="00C9407A" w:rsidP="007F4331">
            <w:pPr>
              <w:pStyle w:val="TAL"/>
              <w:keepLines w:val="0"/>
            </w:pPr>
          </w:p>
        </w:tc>
      </w:tr>
      <w:tr w:rsidR="00C9407A" w:rsidRPr="005B0A88" w14:paraId="1228099B" w14:textId="77777777" w:rsidTr="00432911">
        <w:trPr>
          <w:jc w:val="center"/>
        </w:trPr>
        <w:tc>
          <w:tcPr>
            <w:tcW w:w="1701" w:type="dxa"/>
            <w:shd w:val="clear" w:color="auto" w:fill="auto"/>
          </w:tcPr>
          <w:p w14:paraId="4907C610" w14:textId="1F6C80E9"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A462B2E" w14:textId="77777777" w:rsidR="00C9407A" w:rsidRPr="005B0A88" w:rsidRDefault="00C9407A" w:rsidP="00137565">
            <w:pPr>
              <w:pStyle w:val="TAL"/>
              <w:keepNext w:val="0"/>
              <w:keepLines w:val="0"/>
            </w:pPr>
            <w:r w:rsidRPr="005B0A88">
              <w:t>N/A</w:t>
            </w:r>
          </w:p>
        </w:tc>
        <w:tc>
          <w:tcPr>
            <w:tcW w:w="3961" w:type="dxa"/>
          </w:tcPr>
          <w:p w14:paraId="00F3559D" w14:textId="77777777" w:rsidR="00C9407A" w:rsidRPr="005B0A88" w:rsidRDefault="00C9407A" w:rsidP="00137565">
            <w:pPr>
              <w:pStyle w:val="TAL"/>
              <w:keepNext w:val="0"/>
              <w:keepLines w:val="0"/>
            </w:pPr>
          </w:p>
        </w:tc>
      </w:tr>
    </w:tbl>
    <w:p w14:paraId="2505412C" w14:textId="77777777" w:rsidR="00C9407A" w:rsidRPr="009E0FA4" w:rsidRDefault="00C9407A" w:rsidP="00137565">
      <w:pPr>
        <w:rPr>
          <w:lang w:eastAsia="sv-SE"/>
        </w:rPr>
      </w:pPr>
    </w:p>
    <w:p w14:paraId="55A20D5C" w14:textId="77777777" w:rsidR="00C9407A" w:rsidRPr="005B0A88" w:rsidRDefault="00C9407A" w:rsidP="00137565">
      <w:pPr>
        <w:pStyle w:val="B1"/>
      </w:pPr>
      <w:r w:rsidRPr="005B0A88">
        <w:t xml:space="preserve">1. </w:t>
      </w:r>
      <w:r w:rsidRPr="005B0A88">
        <w:rPr>
          <w:rFonts w:cs="v4.2.0"/>
        </w:rPr>
        <w:t>The general test parameters settings are given in Table 6.3.2.3.2.4.1-3 below.</w:t>
      </w:r>
    </w:p>
    <w:p w14:paraId="44E778D9" w14:textId="77777777" w:rsidR="00C9407A" w:rsidRPr="005B0A88" w:rsidRDefault="00C9407A" w:rsidP="00137565">
      <w:pPr>
        <w:pStyle w:val="B1"/>
      </w:pPr>
      <w:r w:rsidRPr="005B0A88">
        <w:t>2. Message contents are defined in clause 6.3.2.3.2.4.3.</w:t>
      </w:r>
    </w:p>
    <w:p w14:paraId="7F13E6B5" w14:textId="77777777" w:rsidR="00C9407A" w:rsidRPr="005B0A88" w:rsidRDefault="00C9407A" w:rsidP="00137565">
      <w:pPr>
        <w:pStyle w:val="B1"/>
      </w:pPr>
      <w:r w:rsidRPr="005B0A88">
        <w:t>3. There are two cells specified in the test. Cell 1 is the NR PCell and Cell 2 is the E-UTRAN neighbour cell. Cell 1 is configured according to Annex C.1.1 and C.1.2, Cell 2 is configured according to TS 36.521-3 [26] Annex C.1.0 and C.1.1.</w:t>
      </w:r>
    </w:p>
    <w:p w14:paraId="3986B1B4" w14:textId="77777777" w:rsidR="00C9407A" w:rsidRPr="005B0A88" w:rsidRDefault="00C9407A" w:rsidP="00137565">
      <w:pPr>
        <w:pStyle w:val="TH"/>
        <w:keepNext w:val="0"/>
        <w:keepLines w:val="0"/>
      </w:pPr>
      <w:r w:rsidRPr="005B0A88">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22EAD584" w14:textId="77777777" w:rsidTr="00432911">
        <w:trPr>
          <w:cantSplit/>
          <w:jc w:val="center"/>
        </w:trPr>
        <w:tc>
          <w:tcPr>
            <w:tcW w:w="3289" w:type="dxa"/>
            <w:gridSpan w:val="2"/>
            <w:shd w:val="clear" w:color="auto" w:fill="auto"/>
          </w:tcPr>
          <w:p w14:paraId="7F5C1B48" w14:textId="77777777" w:rsidR="00C9407A" w:rsidRPr="005B0A88" w:rsidRDefault="00C9407A" w:rsidP="00137565">
            <w:pPr>
              <w:pStyle w:val="TAH"/>
              <w:keepNext w:val="0"/>
              <w:keepLines w:val="0"/>
              <w:rPr>
                <w:rFonts w:cs="Arial"/>
              </w:rPr>
            </w:pPr>
            <w:r w:rsidRPr="005B0A88">
              <w:rPr>
                <w:rFonts w:cs="Arial"/>
              </w:rPr>
              <w:t>Parameter</w:t>
            </w:r>
          </w:p>
        </w:tc>
        <w:tc>
          <w:tcPr>
            <w:tcW w:w="708" w:type="dxa"/>
            <w:shd w:val="clear" w:color="auto" w:fill="auto"/>
          </w:tcPr>
          <w:p w14:paraId="0B8F91A5" w14:textId="77777777" w:rsidR="00C9407A" w:rsidRPr="005B0A88" w:rsidRDefault="00C9407A" w:rsidP="00137565">
            <w:pPr>
              <w:pStyle w:val="TAH"/>
              <w:keepNext w:val="0"/>
              <w:keepLines w:val="0"/>
              <w:rPr>
                <w:rFonts w:cs="Arial"/>
              </w:rPr>
            </w:pPr>
            <w:r w:rsidRPr="005B0A88">
              <w:rPr>
                <w:rFonts w:cs="Arial"/>
              </w:rPr>
              <w:t>Unit</w:t>
            </w:r>
          </w:p>
        </w:tc>
        <w:tc>
          <w:tcPr>
            <w:tcW w:w="2410" w:type="dxa"/>
            <w:shd w:val="clear" w:color="auto" w:fill="auto"/>
          </w:tcPr>
          <w:p w14:paraId="1DD31D6B" w14:textId="77777777" w:rsidR="00C9407A" w:rsidRPr="005B0A88" w:rsidRDefault="00C9407A" w:rsidP="00137565">
            <w:pPr>
              <w:pStyle w:val="TAH"/>
              <w:keepNext w:val="0"/>
              <w:keepLines w:val="0"/>
              <w:rPr>
                <w:rFonts w:cs="Arial"/>
              </w:rPr>
            </w:pPr>
            <w:r w:rsidRPr="005B0A88">
              <w:rPr>
                <w:rFonts w:cs="Arial"/>
              </w:rPr>
              <w:t>Value</w:t>
            </w:r>
          </w:p>
        </w:tc>
        <w:tc>
          <w:tcPr>
            <w:tcW w:w="2835" w:type="dxa"/>
            <w:shd w:val="clear" w:color="auto" w:fill="auto"/>
          </w:tcPr>
          <w:p w14:paraId="471C475F" w14:textId="77777777" w:rsidR="00C9407A" w:rsidRPr="005B0A88" w:rsidRDefault="00C9407A" w:rsidP="00137565">
            <w:pPr>
              <w:pStyle w:val="TAH"/>
              <w:keepNext w:val="0"/>
              <w:keepLines w:val="0"/>
              <w:rPr>
                <w:rFonts w:cs="Arial"/>
              </w:rPr>
            </w:pPr>
            <w:r w:rsidRPr="005B0A88">
              <w:rPr>
                <w:rFonts w:cs="Arial"/>
              </w:rPr>
              <w:t>Comment</w:t>
            </w:r>
          </w:p>
        </w:tc>
      </w:tr>
      <w:tr w:rsidR="00C9407A" w:rsidRPr="005B0A88" w14:paraId="1D5F4549" w14:textId="77777777" w:rsidTr="00432911">
        <w:trPr>
          <w:cantSplit/>
          <w:jc w:val="center"/>
        </w:trPr>
        <w:tc>
          <w:tcPr>
            <w:tcW w:w="1588" w:type="dxa"/>
            <w:vMerge w:val="restart"/>
            <w:shd w:val="clear" w:color="auto" w:fill="auto"/>
          </w:tcPr>
          <w:p w14:paraId="260DDFCD" w14:textId="576EFFBC"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conditions</w:t>
            </w:r>
          </w:p>
        </w:tc>
        <w:tc>
          <w:tcPr>
            <w:tcW w:w="1701" w:type="dxa"/>
            <w:shd w:val="clear" w:color="auto" w:fill="auto"/>
          </w:tcPr>
          <w:p w14:paraId="7D4F93CF" w14:textId="68F4891C"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70E67251" w14:textId="77777777" w:rsidR="00C9407A" w:rsidRPr="005B0A88" w:rsidRDefault="00C9407A" w:rsidP="00137565">
            <w:pPr>
              <w:pStyle w:val="TAC"/>
              <w:keepNext w:val="0"/>
              <w:keepLines w:val="0"/>
              <w:rPr>
                <w:rFonts w:cs="Arial"/>
              </w:rPr>
            </w:pPr>
          </w:p>
        </w:tc>
        <w:tc>
          <w:tcPr>
            <w:tcW w:w="2410" w:type="dxa"/>
            <w:shd w:val="clear" w:color="auto" w:fill="auto"/>
          </w:tcPr>
          <w:p w14:paraId="53BC9306" w14:textId="20FA2874"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1</w:t>
            </w:r>
          </w:p>
        </w:tc>
        <w:tc>
          <w:tcPr>
            <w:tcW w:w="2835" w:type="dxa"/>
            <w:shd w:val="clear" w:color="auto" w:fill="auto"/>
          </w:tcPr>
          <w:p w14:paraId="046121ED" w14:textId="77777777" w:rsidR="00C9407A" w:rsidRPr="005B0A88" w:rsidRDefault="00C9407A" w:rsidP="00137565">
            <w:pPr>
              <w:pStyle w:val="TAL"/>
              <w:keepNext w:val="0"/>
              <w:keepLines w:val="0"/>
              <w:rPr>
                <w:rFonts w:cs="Arial"/>
              </w:rPr>
            </w:pPr>
          </w:p>
        </w:tc>
      </w:tr>
      <w:tr w:rsidR="00C9407A" w:rsidRPr="005B0A88" w14:paraId="1048FD0C" w14:textId="77777777" w:rsidTr="00432911">
        <w:trPr>
          <w:cantSplit/>
          <w:jc w:val="center"/>
        </w:trPr>
        <w:tc>
          <w:tcPr>
            <w:tcW w:w="1588" w:type="dxa"/>
            <w:vMerge/>
            <w:shd w:val="clear" w:color="auto" w:fill="auto"/>
          </w:tcPr>
          <w:p w14:paraId="6AF1C03B" w14:textId="77777777" w:rsidR="00C9407A" w:rsidRPr="005B0A88" w:rsidRDefault="00C9407A" w:rsidP="00137565">
            <w:pPr>
              <w:pStyle w:val="TAL"/>
              <w:keepNext w:val="0"/>
              <w:keepLines w:val="0"/>
              <w:rPr>
                <w:rFonts w:cs="Arial"/>
              </w:rPr>
            </w:pPr>
          </w:p>
        </w:tc>
        <w:tc>
          <w:tcPr>
            <w:tcW w:w="1701" w:type="dxa"/>
            <w:shd w:val="clear" w:color="auto" w:fill="auto"/>
          </w:tcPr>
          <w:p w14:paraId="576898E9" w14:textId="59973742" w:rsidR="00C9407A" w:rsidRPr="005B0A88" w:rsidRDefault="00C9407A" w:rsidP="00137565">
            <w:pPr>
              <w:pStyle w:val="TAL"/>
              <w:keepNext w:val="0"/>
              <w:keepLines w:val="0"/>
              <w:rPr>
                <w:rFonts w:cs="Arial"/>
              </w:rPr>
            </w:pPr>
            <w:r w:rsidRPr="005B0A88">
              <w:rPr>
                <w:rFonts w:cs="Arial"/>
              </w:rPr>
              <w:t>Neighbouring</w:t>
            </w:r>
            <w:r w:rsidR="00432911">
              <w:rPr>
                <w:rFonts w:cs="Arial"/>
              </w:rPr>
              <w:t xml:space="preserve"> </w:t>
            </w:r>
            <w:r w:rsidRPr="005B0A88">
              <w:rPr>
                <w:rFonts w:cs="Arial"/>
              </w:rPr>
              <w:t>cell</w:t>
            </w:r>
          </w:p>
        </w:tc>
        <w:tc>
          <w:tcPr>
            <w:tcW w:w="708" w:type="dxa"/>
            <w:shd w:val="clear" w:color="auto" w:fill="auto"/>
          </w:tcPr>
          <w:p w14:paraId="62BEF7B0" w14:textId="77777777" w:rsidR="00C9407A" w:rsidRPr="005B0A88" w:rsidRDefault="00C9407A" w:rsidP="00137565">
            <w:pPr>
              <w:pStyle w:val="TAC"/>
              <w:keepNext w:val="0"/>
              <w:keepLines w:val="0"/>
              <w:rPr>
                <w:rFonts w:cs="Arial"/>
              </w:rPr>
            </w:pPr>
          </w:p>
        </w:tc>
        <w:tc>
          <w:tcPr>
            <w:tcW w:w="2410" w:type="dxa"/>
            <w:shd w:val="clear" w:color="auto" w:fill="auto"/>
          </w:tcPr>
          <w:p w14:paraId="5330FAFF" w14:textId="56F47A0B"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1919DD3C" w14:textId="77777777" w:rsidR="00C9407A" w:rsidRPr="005B0A88" w:rsidRDefault="00C9407A" w:rsidP="00137565">
            <w:pPr>
              <w:pStyle w:val="TAL"/>
              <w:keepNext w:val="0"/>
              <w:keepLines w:val="0"/>
              <w:rPr>
                <w:rFonts w:cs="Arial"/>
              </w:rPr>
            </w:pPr>
          </w:p>
        </w:tc>
      </w:tr>
      <w:tr w:rsidR="00C9407A" w:rsidRPr="005B0A88" w14:paraId="26AA1ECC" w14:textId="77777777" w:rsidTr="00432911">
        <w:trPr>
          <w:cantSplit/>
          <w:jc w:val="center"/>
        </w:trPr>
        <w:tc>
          <w:tcPr>
            <w:tcW w:w="1588" w:type="dxa"/>
            <w:shd w:val="clear" w:color="auto" w:fill="auto"/>
          </w:tcPr>
          <w:p w14:paraId="5B207C51" w14:textId="6455E21D" w:rsidR="00C9407A" w:rsidRPr="005B0A88" w:rsidRDefault="00C9407A" w:rsidP="00137565">
            <w:pPr>
              <w:pStyle w:val="TAL"/>
              <w:keepNext w:val="0"/>
              <w:keepLines w:val="0"/>
              <w:rPr>
                <w:rFonts w:cs="Arial"/>
              </w:rPr>
            </w:pPr>
            <w:r w:rsidRPr="005B0A88">
              <w:rPr>
                <w:rFonts w:cs="Arial"/>
              </w:rPr>
              <w:t>Final</w:t>
            </w:r>
            <w:r w:rsidR="00432911">
              <w:rPr>
                <w:rFonts w:cs="Arial"/>
              </w:rPr>
              <w:t xml:space="preserve"> </w:t>
            </w:r>
            <w:r w:rsidRPr="005B0A88">
              <w:rPr>
                <w:rFonts w:cs="Arial"/>
              </w:rPr>
              <w:t>condition</w:t>
            </w:r>
          </w:p>
        </w:tc>
        <w:tc>
          <w:tcPr>
            <w:tcW w:w="1701" w:type="dxa"/>
            <w:shd w:val="clear" w:color="auto" w:fill="auto"/>
          </w:tcPr>
          <w:p w14:paraId="084E09CB" w14:textId="4E1CAD5F"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34DA6678" w14:textId="77777777" w:rsidR="00C9407A" w:rsidRPr="005B0A88" w:rsidRDefault="00C9407A" w:rsidP="00137565">
            <w:pPr>
              <w:pStyle w:val="TAC"/>
              <w:keepNext w:val="0"/>
              <w:keepLines w:val="0"/>
              <w:rPr>
                <w:rFonts w:cs="Arial"/>
              </w:rPr>
            </w:pPr>
          </w:p>
        </w:tc>
        <w:tc>
          <w:tcPr>
            <w:tcW w:w="2410" w:type="dxa"/>
            <w:shd w:val="clear" w:color="auto" w:fill="auto"/>
          </w:tcPr>
          <w:p w14:paraId="3999EC80" w14:textId="0B1EF0A2"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6112BB59" w14:textId="77777777" w:rsidR="00C9407A" w:rsidRPr="005B0A88" w:rsidRDefault="00C9407A" w:rsidP="00137565">
            <w:pPr>
              <w:pStyle w:val="TAL"/>
              <w:keepNext w:val="0"/>
              <w:keepLines w:val="0"/>
              <w:rPr>
                <w:rFonts w:cs="Arial"/>
              </w:rPr>
            </w:pPr>
          </w:p>
        </w:tc>
      </w:tr>
      <w:tr w:rsidR="00C9407A" w:rsidRPr="005B0A88" w14:paraId="09A7D236" w14:textId="77777777" w:rsidTr="00432911">
        <w:trPr>
          <w:cantSplit/>
          <w:jc w:val="center"/>
        </w:trPr>
        <w:tc>
          <w:tcPr>
            <w:tcW w:w="3289" w:type="dxa"/>
            <w:gridSpan w:val="2"/>
            <w:shd w:val="clear" w:color="auto" w:fill="auto"/>
          </w:tcPr>
          <w:p w14:paraId="676C4D4D" w14:textId="1530406F" w:rsidR="00C9407A" w:rsidRPr="005B0A88" w:rsidRDefault="00C9407A" w:rsidP="00137565">
            <w:pPr>
              <w:pStyle w:val="TAL"/>
              <w:keepNext w:val="0"/>
              <w:keepLines w:val="0"/>
              <w:rPr>
                <w:rFonts w:cs="Arial"/>
              </w:rPr>
            </w:pPr>
            <w:r w:rsidRPr="005B0A88">
              <w:rPr>
                <w:rFonts w:cs="Arial"/>
              </w:rPr>
              <w:t>Filter</w:t>
            </w:r>
            <w:r w:rsidR="00432911">
              <w:rPr>
                <w:rFonts w:cs="Arial"/>
              </w:rPr>
              <w:t xml:space="preserve"> </w:t>
            </w:r>
            <w:r w:rsidRPr="005B0A88">
              <w:rPr>
                <w:rFonts w:cs="Arial"/>
              </w:rPr>
              <w:t>coefficient</w:t>
            </w:r>
          </w:p>
        </w:tc>
        <w:tc>
          <w:tcPr>
            <w:tcW w:w="708" w:type="dxa"/>
            <w:shd w:val="clear" w:color="auto" w:fill="auto"/>
          </w:tcPr>
          <w:p w14:paraId="40DE70F8" w14:textId="77777777" w:rsidR="00C9407A" w:rsidRPr="005B0A88" w:rsidRDefault="00C9407A" w:rsidP="00137565">
            <w:pPr>
              <w:pStyle w:val="TAC"/>
              <w:keepNext w:val="0"/>
              <w:keepLines w:val="0"/>
              <w:rPr>
                <w:rFonts w:cs="Arial"/>
              </w:rPr>
            </w:pPr>
          </w:p>
        </w:tc>
        <w:tc>
          <w:tcPr>
            <w:tcW w:w="2410" w:type="dxa"/>
            <w:shd w:val="clear" w:color="auto" w:fill="auto"/>
          </w:tcPr>
          <w:p w14:paraId="30A0A672" w14:textId="77777777" w:rsidR="00C9407A" w:rsidRPr="005B0A88" w:rsidRDefault="00C9407A" w:rsidP="00137565">
            <w:pPr>
              <w:pStyle w:val="TAC"/>
              <w:keepNext w:val="0"/>
              <w:keepLines w:val="0"/>
              <w:rPr>
                <w:rFonts w:cs="Arial"/>
              </w:rPr>
            </w:pPr>
            <w:r w:rsidRPr="005B0A88">
              <w:rPr>
                <w:rFonts w:cs="Arial"/>
              </w:rPr>
              <w:t>0</w:t>
            </w:r>
          </w:p>
        </w:tc>
        <w:tc>
          <w:tcPr>
            <w:tcW w:w="2835" w:type="dxa"/>
            <w:shd w:val="clear" w:color="auto" w:fill="auto"/>
          </w:tcPr>
          <w:p w14:paraId="1E1E40C7" w14:textId="6E3D7DEB" w:rsidR="00C9407A" w:rsidRPr="005B0A88" w:rsidRDefault="00C9407A" w:rsidP="00137565">
            <w:pPr>
              <w:pStyle w:val="TAL"/>
              <w:keepNext w:val="0"/>
              <w:keepLines w:val="0"/>
              <w:rPr>
                <w:rFonts w:cs="Arial"/>
              </w:rPr>
            </w:pPr>
            <w:r w:rsidRPr="005B0A88">
              <w:rPr>
                <w:rFonts w:cs="Arial"/>
              </w:rPr>
              <w:t>L3</w:t>
            </w:r>
            <w:r w:rsidR="00432911">
              <w:rPr>
                <w:rFonts w:cs="Arial"/>
              </w:rPr>
              <w:t xml:space="preserve"> </w:t>
            </w:r>
            <w:r w:rsidRPr="005B0A88">
              <w:rPr>
                <w:rFonts w:cs="Arial"/>
              </w:rPr>
              <w:t>filtering</w:t>
            </w:r>
            <w:r w:rsidR="00432911">
              <w:rPr>
                <w:rFonts w:cs="Arial"/>
              </w:rPr>
              <w:t xml:space="preserve"> </w:t>
            </w:r>
            <w:r w:rsidRPr="005B0A88">
              <w:rPr>
                <w:rFonts w:cs="Arial"/>
              </w:rPr>
              <w:t>is</w:t>
            </w:r>
            <w:r w:rsidR="00432911">
              <w:rPr>
                <w:rFonts w:cs="Arial"/>
              </w:rPr>
              <w:t xml:space="preserve"> </w:t>
            </w:r>
            <w:r w:rsidRPr="005B0A88">
              <w:rPr>
                <w:rFonts w:cs="Arial"/>
              </w:rPr>
              <w:t>not</w:t>
            </w:r>
            <w:r w:rsidR="00432911">
              <w:rPr>
                <w:rFonts w:cs="Arial"/>
              </w:rPr>
              <w:t xml:space="preserve"> </w:t>
            </w:r>
            <w:r w:rsidRPr="005B0A88">
              <w:rPr>
                <w:rFonts w:cs="Arial"/>
              </w:rPr>
              <w:t>used</w:t>
            </w:r>
          </w:p>
        </w:tc>
      </w:tr>
      <w:tr w:rsidR="00C9407A" w:rsidRPr="005B0A88" w14:paraId="66201AED" w14:textId="77777777" w:rsidTr="00432911">
        <w:trPr>
          <w:cantSplit/>
          <w:jc w:val="center"/>
        </w:trPr>
        <w:tc>
          <w:tcPr>
            <w:tcW w:w="3289" w:type="dxa"/>
            <w:gridSpan w:val="2"/>
            <w:shd w:val="clear" w:color="auto" w:fill="auto"/>
          </w:tcPr>
          <w:p w14:paraId="063812C6" w14:textId="40536461"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shd w:val="clear" w:color="auto" w:fill="auto"/>
          </w:tcPr>
          <w:p w14:paraId="3034EF67" w14:textId="77777777" w:rsidR="00C9407A" w:rsidRPr="005B0A88" w:rsidRDefault="00C9407A" w:rsidP="00137565">
            <w:pPr>
              <w:pStyle w:val="TAC"/>
              <w:keepNext w:val="0"/>
              <w:keepLines w:val="0"/>
              <w:rPr>
                <w:rFonts w:cs="Arial"/>
              </w:rPr>
            </w:pPr>
            <w:r w:rsidRPr="005B0A88">
              <w:rPr>
                <w:rFonts w:cs="Arial"/>
              </w:rPr>
              <w:t>-</w:t>
            </w:r>
          </w:p>
        </w:tc>
        <w:tc>
          <w:tcPr>
            <w:tcW w:w="2410" w:type="dxa"/>
            <w:shd w:val="clear" w:color="auto" w:fill="auto"/>
          </w:tcPr>
          <w:p w14:paraId="79D1021B" w14:textId="34CB5760" w:rsidR="00C9407A" w:rsidRPr="005B0A88" w:rsidRDefault="00C9407A" w:rsidP="00137565">
            <w:pPr>
              <w:pStyle w:val="TAC"/>
              <w:keepNext w:val="0"/>
              <w:keepLines w:val="0"/>
              <w:rPr>
                <w:rFonts w:cs="Arial"/>
              </w:rPr>
            </w:pPr>
            <w:r w:rsidRPr="005B0A88">
              <w:rPr>
                <w:rFonts w:cs="Arial"/>
              </w:rPr>
              <w:t>Not</w:t>
            </w:r>
            <w:r w:rsidR="00432911">
              <w:rPr>
                <w:rFonts w:cs="Arial"/>
              </w:rPr>
              <w:t xml:space="preserve"> </w:t>
            </w:r>
            <w:r w:rsidRPr="005B0A88">
              <w:rPr>
                <w:rFonts w:cs="Arial"/>
              </w:rPr>
              <w:t>Sent</w:t>
            </w:r>
          </w:p>
        </w:tc>
        <w:tc>
          <w:tcPr>
            <w:tcW w:w="2835" w:type="dxa"/>
            <w:shd w:val="clear" w:color="auto" w:fill="auto"/>
          </w:tcPr>
          <w:p w14:paraId="624AAEC8" w14:textId="5BDD973D" w:rsidR="00C9407A" w:rsidRPr="005B0A88" w:rsidRDefault="00C9407A" w:rsidP="00137565">
            <w:pPr>
              <w:pStyle w:val="TAL"/>
              <w:keepNext w:val="0"/>
              <w:keepLines w:val="0"/>
              <w:rPr>
                <w:rFonts w:cs="Arial"/>
              </w:rPr>
            </w:pPr>
            <w:r w:rsidRPr="005B0A88">
              <w:rPr>
                <w:rFonts w:cs="Arial"/>
              </w:rPr>
              <w:t>No</w:t>
            </w:r>
            <w:r w:rsidR="00432911">
              <w:rPr>
                <w:rFonts w:cs="Arial"/>
              </w:rPr>
              <w:t xml:space="preserve"> </w:t>
            </w:r>
            <w:r w:rsidRPr="005B0A88">
              <w:rPr>
                <w:rFonts w:cs="Arial"/>
              </w:rPr>
              <w:t>additional</w:t>
            </w:r>
            <w:r w:rsidR="00432911">
              <w:rPr>
                <w:rFonts w:cs="Arial"/>
              </w:rPr>
              <w:t xml:space="preserve"> </w:t>
            </w:r>
            <w:r w:rsidRPr="005B0A88">
              <w:rPr>
                <w:rFonts w:cs="Arial"/>
              </w:rPr>
              <w:t>delays</w:t>
            </w:r>
            <w:r w:rsidR="00432911">
              <w:rPr>
                <w:rFonts w:cs="Arial"/>
              </w:rPr>
              <w:t xml:space="preserve"> </w:t>
            </w:r>
            <w:r w:rsidRPr="005B0A88">
              <w:rPr>
                <w:rFonts w:cs="Arial"/>
              </w:rPr>
              <w:t>in</w:t>
            </w:r>
            <w:r w:rsidR="00432911">
              <w:rPr>
                <w:rFonts w:cs="Arial"/>
              </w:rPr>
              <w:t xml:space="preserve"> </w:t>
            </w:r>
            <w:r w:rsidRPr="005B0A88">
              <w:rPr>
                <w:rFonts w:cs="Arial"/>
              </w:rPr>
              <w:t>random</w:t>
            </w:r>
            <w:r w:rsidR="00432911">
              <w:rPr>
                <w:rFonts w:cs="Arial"/>
              </w:rPr>
              <w:t xml:space="preserve"> </w:t>
            </w:r>
            <w:r w:rsidRPr="005B0A88">
              <w:rPr>
                <w:rFonts w:cs="Arial"/>
              </w:rPr>
              <w:t>access</w:t>
            </w:r>
            <w:r w:rsidR="00432911">
              <w:rPr>
                <w:rFonts w:cs="Arial"/>
              </w:rPr>
              <w:t xml:space="preserve"> </w:t>
            </w:r>
            <w:r w:rsidRPr="005B0A88">
              <w:rPr>
                <w:rFonts w:cs="Arial"/>
              </w:rPr>
              <w:t>procedure.</w:t>
            </w:r>
          </w:p>
        </w:tc>
      </w:tr>
      <w:tr w:rsidR="00C9407A" w:rsidRPr="005B0A88" w14:paraId="7520AB66" w14:textId="77777777" w:rsidTr="00432911">
        <w:trPr>
          <w:cantSplit/>
          <w:jc w:val="center"/>
        </w:trPr>
        <w:tc>
          <w:tcPr>
            <w:tcW w:w="3289" w:type="dxa"/>
            <w:gridSpan w:val="2"/>
            <w:shd w:val="clear" w:color="auto" w:fill="auto"/>
          </w:tcPr>
          <w:p w14:paraId="78B5E1FE" w14:textId="63882B0D"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shd w:val="clear" w:color="auto" w:fill="auto"/>
          </w:tcPr>
          <w:p w14:paraId="74ABBCB0" w14:textId="77777777" w:rsidR="00C9407A" w:rsidRPr="005B0A88" w:rsidRDefault="00C9407A" w:rsidP="00137565">
            <w:pPr>
              <w:pStyle w:val="TAC"/>
              <w:keepNext w:val="0"/>
              <w:keepLines w:val="0"/>
              <w:rPr>
                <w:rFonts w:cs="Arial"/>
              </w:rPr>
            </w:pPr>
          </w:p>
        </w:tc>
        <w:tc>
          <w:tcPr>
            <w:tcW w:w="2410" w:type="dxa"/>
            <w:shd w:val="clear" w:color="auto" w:fill="auto"/>
          </w:tcPr>
          <w:p w14:paraId="7B72B008" w14:textId="659E3788" w:rsidR="00C9407A" w:rsidRPr="005B0A88" w:rsidRDefault="00C9407A" w:rsidP="00137565">
            <w:pPr>
              <w:pStyle w:val="TAC"/>
              <w:keepNext w:val="0"/>
              <w:keepLines w:val="0"/>
              <w:rPr>
                <w:rFonts w:cs="Arial"/>
              </w:rPr>
            </w:pPr>
            <w:r w:rsidRPr="005B0A88">
              <w:rPr>
                <w:rFonts w:cs="Arial"/>
              </w:rPr>
              <w:t>3</w:t>
            </w:r>
            <w:r w:rsidR="00432911">
              <w:rPr>
                <w:rFonts w:cs="Arial"/>
              </w:rPr>
              <w:t xml:space="preserve"> </w:t>
            </w:r>
            <w:r w:rsidRPr="005B0A88">
              <w:rPr>
                <w:rFonts w:cs="Arial"/>
              </w:rPr>
              <w:sym w:font="Symbol" w:char="F06D"/>
            </w:r>
            <w:r w:rsidRPr="005B0A88">
              <w:rPr>
                <w:rFonts w:cs="Arial"/>
              </w:rPr>
              <w:t>s</w:t>
            </w:r>
          </w:p>
        </w:tc>
        <w:tc>
          <w:tcPr>
            <w:tcW w:w="2835" w:type="dxa"/>
            <w:shd w:val="clear" w:color="auto" w:fill="auto"/>
          </w:tcPr>
          <w:p w14:paraId="79D82C19" w14:textId="0A762A3F" w:rsidR="00C9407A" w:rsidRPr="005B0A88" w:rsidRDefault="00C9407A" w:rsidP="00137565">
            <w:pPr>
              <w:pStyle w:val="TAL"/>
              <w:keepNext w:val="0"/>
              <w:keepLines w:val="0"/>
              <w:rPr>
                <w:rFonts w:cs="Arial"/>
              </w:rPr>
            </w:pPr>
            <w:r w:rsidRPr="005B0A88">
              <w:rPr>
                <w:rFonts w:cs="Arial"/>
              </w:rPr>
              <w:t>Synchronous</w:t>
            </w:r>
            <w:r w:rsidR="00432911">
              <w:rPr>
                <w:rFonts w:cs="Arial"/>
              </w:rPr>
              <w:t xml:space="preserve"> </w:t>
            </w:r>
            <w:r w:rsidRPr="005B0A88">
              <w:rPr>
                <w:rFonts w:cs="Arial"/>
              </w:rPr>
              <w:t>cells</w:t>
            </w:r>
          </w:p>
        </w:tc>
      </w:tr>
      <w:tr w:rsidR="00C9407A" w:rsidRPr="005B0A88" w14:paraId="41C67F35" w14:textId="77777777" w:rsidTr="00432911">
        <w:trPr>
          <w:cantSplit/>
          <w:jc w:val="center"/>
        </w:trPr>
        <w:tc>
          <w:tcPr>
            <w:tcW w:w="3289" w:type="dxa"/>
            <w:gridSpan w:val="2"/>
            <w:shd w:val="clear" w:color="auto" w:fill="auto"/>
          </w:tcPr>
          <w:p w14:paraId="015C4CB0" w14:textId="77777777" w:rsidR="00C9407A" w:rsidRPr="005B0A88" w:rsidRDefault="00C9407A" w:rsidP="00137565">
            <w:pPr>
              <w:pStyle w:val="TAL"/>
              <w:keepNext w:val="0"/>
              <w:keepLines w:val="0"/>
              <w:rPr>
                <w:rFonts w:cs="Arial"/>
              </w:rPr>
            </w:pPr>
            <w:r w:rsidRPr="005B0A88">
              <w:rPr>
                <w:rFonts w:cs="Arial"/>
              </w:rPr>
              <w:t>T1</w:t>
            </w:r>
          </w:p>
        </w:tc>
        <w:tc>
          <w:tcPr>
            <w:tcW w:w="708" w:type="dxa"/>
            <w:shd w:val="clear" w:color="auto" w:fill="auto"/>
          </w:tcPr>
          <w:p w14:paraId="4CF6AD51"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2E63CACE" w14:textId="77777777" w:rsidR="00C9407A" w:rsidRPr="005B0A88" w:rsidRDefault="00C9407A" w:rsidP="00137565">
            <w:pPr>
              <w:pStyle w:val="TAC"/>
              <w:keepNext w:val="0"/>
              <w:keepLines w:val="0"/>
              <w:rPr>
                <w:rFonts w:cs="Arial"/>
              </w:rPr>
            </w:pPr>
            <w:r w:rsidRPr="005B0A88">
              <w:rPr>
                <w:rFonts w:cs="Arial"/>
              </w:rPr>
              <w:t>5</w:t>
            </w:r>
          </w:p>
        </w:tc>
        <w:tc>
          <w:tcPr>
            <w:tcW w:w="2835" w:type="dxa"/>
            <w:shd w:val="clear" w:color="auto" w:fill="auto"/>
          </w:tcPr>
          <w:p w14:paraId="4567FFA0" w14:textId="77777777" w:rsidR="00C9407A" w:rsidRPr="005B0A88" w:rsidRDefault="00C9407A" w:rsidP="00137565">
            <w:pPr>
              <w:pStyle w:val="TAL"/>
              <w:keepNext w:val="0"/>
              <w:keepLines w:val="0"/>
              <w:rPr>
                <w:rFonts w:cs="Arial"/>
              </w:rPr>
            </w:pPr>
          </w:p>
        </w:tc>
      </w:tr>
      <w:tr w:rsidR="00C9407A" w:rsidRPr="005B0A88" w14:paraId="1E918525" w14:textId="77777777" w:rsidTr="00432911">
        <w:trPr>
          <w:cantSplit/>
          <w:jc w:val="center"/>
        </w:trPr>
        <w:tc>
          <w:tcPr>
            <w:tcW w:w="3289" w:type="dxa"/>
            <w:gridSpan w:val="2"/>
            <w:shd w:val="clear" w:color="auto" w:fill="auto"/>
          </w:tcPr>
          <w:p w14:paraId="770AE52C" w14:textId="77777777" w:rsidR="00C9407A" w:rsidRPr="005B0A88" w:rsidRDefault="00C9407A" w:rsidP="00137565">
            <w:pPr>
              <w:pStyle w:val="TAL"/>
              <w:keepNext w:val="0"/>
              <w:keepLines w:val="0"/>
              <w:rPr>
                <w:rFonts w:cs="Arial"/>
              </w:rPr>
            </w:pPr>
            <w:r w:rsidRPr="005B0A88">
              <w:rPr>
                <w:rFonts w:cs="Arial"/>
              </w:rPr>
              <w:t>T2</w:t>
            </w:r>
          </w:p>
        </w:tc>
        <w:tc>
          <w:tcPr>
            <w:tcW w:w="708" w:type="dxa"/>
            <w:shd w:val="clear" w:color="auto" w:fill="auto"/>
          </w:tcPr>
          <w:p w14:paraId="7806CFC7"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385DFCCE" w14:textId="77777777" w:rsidR="00C9407A" w:rsidRPr="005B0A88" w:rsidRDefault="00C9407A" w:rsidP="00137565">
            <w:pPr>
              <w:pStyle w:val="TAC"/>
              <w:keepNext w:val="0"/>
              <w:keepLines w:val="0"/>
              <w:rPr>
                <w:rFonts w:cs="Arial"/>
              </w:rPr>
            </w:pPr>
            <w:r w:rsidRPr="005B0A88">
              <w:rPr>
                <w:rFonts w:cs="Arial"/>
              </w:rPr>
              <w:t>2.3</w:t>
            </w:r>
          </w:p>
        </w:tc>
        <w:tc>
          <w:tcPr>
            <w:tcW w:w="2835" w:type="dxa"/>
            <w:shd w:val="clear" w:color="auto" w:fill="auto"/>
          </w:tcPr>
          <w:p w14:paraId="08B839E4" w14:textId="77777777" w:rsidR="00C9407A" w:rsidRPr="005B0A88" w:rsidRDefault="00C9407A" w:rsidP="00137565">
            <w:pPr>
              <w:pStyle w:val="TAL"/>
              <w:keepNext w:val="0"/>
              <w:keepLines w:val="0"/>
              <w:rPr>
                <w:rFonts w:cs="Arial"/>
              </w:rPr>
            </w:pPr>
          </w:p>
        </w:tc>
      </w:tr>
    </w:tbl>
    <w:p w14:paraId="4FADA173" w14:textId="77777777" w:rsidR="00C9407A" w:rsidRPr="005B0A88" w:rsidRDefault="00C9407A" w:rsidP="00137565">
      <w:pPr>
        <w:pStyle w:val="B1"/>
      </w:pPr>
    </w:p>
    <w:p w14:paraId="53179DC8" w14:textId="77777777" w:rsidR="00C9407A" w:rsidRPr="005B0A88" w:rsidRDefault="00C9407A" w:rsidP="00137565">
      <w:pPr>
        <w:pStyle w:val="H6"/>
        <w:keepNext w:val="0"/>
        <w:keepLines w:val="0"/>
        <w:rPr>
          <w:lang w:eastAsia="sv-SE"/>
        </w:rPr>
      </w:pPr>
      <w:r w:rsidRPr="005B0A88">
        <w:t>6.3.2.3.2</w:t>
      </w:r>
      <w:r w:rsidRPr="005B0A88">
        <w:rPr>
          <w:lang w:eastAsia="sv-SE"/>
        </w:rPr>
        <w:t>.4.2</w:t>
      </w:r>
      <w:r w:rsidRPr="005B0A88">
        <w:rPr>
          <w:lang w:eastAsia="sv-SE"/>
        </w:rPr>
        <w:tab/>
        <w:t>Test procedure</w:t>
      </w:r>
    </w:p>
    <w:p w14:paraId="4C0CD5CD" w14:textId="77777777" w:rsidR="00C9407A" w:rsidRPr="005B0A88" w:rsidRDefault="00C9407A" w:rsidP="00137565">
      <w:r w:rsidRPr="005B0A88">
        <w:t>The test consists of two successive time periods, with time duration of T1, and T2 respectively. The “</w:t>
      </w:r>
      <w:r w:rsidRPr="005B0A88">
        <w:rPr>
          <w:i/>
        </w:rPr>
        <w:t>RRCRelease</w:t>
      </w:r>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72F2A4" w14:textId="77777777" w:rsidR="00C9407A" w:rsidRPr="005B0A88" w:rsidRDefault="00C9407A" w:rsidP="00137565">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0BD336E7" w14:textId="77777777" w:rsidR="00C9407A" w:rsidRPr="005B0A88" w:rsidRDefault="00C9407A" w:rsidP="00137565">
      <w:pPr>
        <w:pStyle w:val="B1"/>
      </w:pPr>
      <w:r w:rsidRPr="005B0A88">
        <w:rPr>
          <w:rFonts w:eastAsia="??"/>
        </w:rPr>
        <w:t>2.</w:t>
      </w:r>
      <w:r w:rsidRPr="005B0A88">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5B0A88">
          <w:rPr>
            <w:rFonts w:eastAsia="??"/>
          </w:rPr>
          <w:t>1 in</w:t>
        </w:r>
      </w:smartTag>
      <w:r w:rsidRPr="005B0A88">
        <w:rPr>
          <w:rFonts w:eastAsia="??"/>
        </w:rPr>
        <w:t xml:space="preserve"> Table </w:t>
      </w:r>
      <w:r w:rsidRPr="005B0A88">
        <w:t xml:space="preserve">6.3.2.3.2.5-1 and 6.3.2.3.2.5-2. </w:t>
      </w:r>
      <w:r w:rsidRPr="005B0A88">
        <w:rPr>
          <w:rFonts w:eastAsia="??"/>
        </w:rPr>
        <w:t>T1 starts.</w:t>
      </w:r>
    </w:p>
    <w:p w14:paraId="40EDEDAC" w14:textId="77777777" w:rsidR="00C9407A" w:rsidRPr="005B0A88" w:rsidRDefault="00C9407A" w:rsidP="00137565">
      <w:pPr>
        <w:pStyle w:val="B1"/>
      </w:pPr>
      <w:r w:rsidRPr="005B0A88">
        <w:t>3.</w:t>
      </w:r>
      <w:r w:rsidRPr="005B0A88">
        <w:tab/>
        <w:t xml:space="preserve">SS shall transmit an </w:t>
      </w:r>
      <w:r w:rsidRPr="005B0A88">
        <w:rPr>
          <w:i/>
        </w:rPr>
        <w:t>RRCRelease</w:t>
      </w:r>
      <w:r w:rsidRPr="005B0A88">
        <w:t xml:space="preserve"> during period T1.</w:t>
      </w:r>
    </w:p>
    <w:p w14:paraId="02C3AA58" w14:textId="77777777" w:rsidR="00C9407A" w:rsidRPr="005B0A88" w:rsidRDefault="00C9407A" w:rsidP="00137565">
      <w:pPr>
        <w:pStyle w:val="B1"/>
      </w:pPr>
      <w:r w:rsidRPr="005B0A88">
        <w:t>4.</w:t>
      </w:r>
      <w:r w:rsidRPr="005B0A88">
        <w:tab/>
        <w:t xml:space="preserve">The SS shall start T2 timer when the last TTI containing the </w:t>
      </w:r>
      <w:r w:rsidRPr="005B0A88">
        <w:rPr>
          <w:i/>
        </w:rPr>
        <w:t>RRCRelease</w:t>
      </w:r>
      <w:r w:rsidRPr="005B0A88">
        <w:t xml:space="preserve"> message is sent to UE.</w:t>
      </w:r>
    </w:p>
    <w:p w14:paraId="276A90B1" w14:textId="77777777" w:rsidR="00C9407A" w:rsidRPr="005B0A88" w:rsidRDefault="00C9407A" w:rsidP="00137565">
      <w:pPr>
        <w:ind w:left="568" w:hanging="284"/>
      </w:pPr>
      <w:r w:rsidRPr="005B0A88">
        <w:t>5.</w:t>
      </w:r>
      <w:r w:rsidRPr="005B0A88">
        <w:tab/>
        <w:t>When T2 starts, the SS shall switch the power setting from T1 to T2 as specified in Table 6.3.2.3.2.5-1 for Cell 1 and Table 6.3.2.3.2.5-2 for Cell 2.</w:t>
      </w:r>
    </w:p>
    <w:p w14:paraId="3E3D9BE9" w14:textId="77777777" w:rsidR="00C9407A" w:rsidRPr="005B0A88" w:rsidRDefault="00C9407A" w:rsidP="00137565">
      <w:pPr>
        <w:pStyle w:val="B1"/>
      </w:pPr>
      <w:r w:rsidRPr="005B0A88">
        <w:t>6.</w:t>
      </w:r>
      <w:r w:rsidRPr="005B0A88">
        <w:tab/>
        <w:t>The UE shall transmit RRCConnectionRequest message.</w:t>
      </w:r>
    </w:p>
    <w:p w14:paraId="5C9320AB" w14:textId="77777777" w:rsidR="00C9407A" w:rsidRPr="005B0A88" w:rsidRDefault="00C9407A" w:rsidP="00137565">
      <w:pPr>
        <w:pStyle w:val="B1"/>
      </w:pPr>
      <w:r w:rsidRPr="005B0A88">
        <w:t>7.</w:t>
      </w:r>
      <w:r w:rsidRPr="005B0A88">
        <w:tab/>
        <w:t xml:space="preserve">If the UE transmits the </w:t>
      </w:r>
      <w:r w:rsidRPr="005B0A88">
        <w:rPr>
          <w:rFonts w:eastAsia="MS Mincho"/>
        </w:rPr>
        <w:t>PRACH</w:t>
      </w:r>
      <w:r w:rsidRPr="005B0A88">
        <w:t xml:space="preserve"> to Cell 2 less than 2205 ms from the beginning of time period T2 then the number of successful tests is increased by one. Otherwise, the number of failure tests is increased by one.</w:t>
      </w:r>
    </w:p>
    <w:p w14:paraId="135936F6" w14:textId="77777777" w:rsidR="00C9407A" w:rsidRPr="005B0A88" w:rsidRDefault="00C9407A" w:rsidP="00137565">
      <w:pPr>
        <w:pStyle w:val="B1"/>
      </w:pPr>
      <w:r w:rsidRPr="005B0A88">
        <w:t>8.</w:t>
      </w:r>
      <w:r w:rsidRPr="005B0A88">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609E31FD" w14:textId="77777777" w:rsidR="00C9407A" w:rsidRPr="005B0A88" w:rsidRDefault="00C9407A" w:rsidP="00137565">
      <w:pPr>
        <w:pStyle w:val="B1"/>
      </w:pPr>
      <w:r w:rsidRPr="005B0A88">
        <w:t>9.</w:t>
      </w:r>
      <w:r w:rsidRPr="005B0A88">
        <w:tab/>
        <w:t>The SS shall set Cell 2 physical cell identity = ((current cell 2 physical cell identity + 1) mod 14+2) for next iteration of the test procedure loop.</w:t>
      </w:r>
    </w:p>
    <w:p w14:paraId="2FF0A0B6" w14:textId="77777777" w:rsidR="00C9407A" w:rsidRPr="005B0A88" w:rsidRDefault="00C9407A" w:rsidP="00137565">
      <w:pPr>
        <w:pStyle w:val="B1"/>
      </w:pPr>
      <w:r w:rsidRPr="005B0A88">
        <w:lastRenderedPageBreak/>
        <w:t>10.</w:t>
      </w:r>
      <w:r w:rsidRPr="005B0A88">
        <w:tab/>
        <w:t>Repeat step 2-9 until the confidence level according to Table G.2.3-1 in Annex G clause G.2 is achieved.</w:t>
      </w:r>
    </w:p>
    <w:p w14:paraId="3D522BE0" w14:textId="77777777" w:rsidR="00C9407A" w:rsidRPr="005B0A88" w:rsidRDefault="00C9407A" w:rsidP="00137565">
      <w:pPr>
        <w:pStyle w:val="H6"/>
        <w:keepNext w:val="0"/>
        <w:keepLines w:val="0"/>
        <w:rPr>
          <w:lang w:eastAsia="sv-SE"/>
        </w:rPr>
      </w:pPr>
      <w:r w:rsidRPr="005B0A88">
        <w:rPr>
          <w:lang w:eastAsia="sv-SE"/>
        </w:rPr>
        <w:t>6.3.2.3.2.4.3</w:t>
      </w:r>
      <w:r w:rsidRPr="005B0A88">
        <w:rPr>
          <w:lang w:eastAsia="sv-SE"/>
        </w:rPr>
        <w:tab/>
        <w:t>Message contents</w:t>
      </w:r>
    </w:p>
    <w:p w14:paraId="146A0E57" w14:textId="77777777" w:rsidR="00C9407A" w:rsidRPr="005B0A88" w:rsidRDefault="00C9407A" w:rsidP="00137565">
      <w:pPr>
        <w:rPr>
          <w:lang w:eastAsia="sv-SE"/>
        </w:rPr>
      </w:pPr>
      <w:r w:rsidRPr="005B0A88">
        <w:rPr>
          <w:lang w:eastAsia="sv-SE"/>
        </w:rPr>
        <w:t>Message contents are according to TS 38.508-1 [14] clause 4.6 with the following exceptions:</w:t>
      </w:r>
    </w:p>
    <w:p w14:paraId="43B4CA8A" w14:textId="77777777" w:rsidR="00C9407A" w:rsidRPr="005B0A88" w:rsidRDefault="00C9407A" w:rsidP="00137565">
      <w:pPr>
        <w:pStyle w:val="TH"/>
        <w:keepNext w:val="0"/>
        <w:keepLines w:val="0"/>
      </w:pPr>
      <w:r w:rsidRPr="005B0A88">
        <w:t>Table 6.3.2.3.2.4.3-1: RRCRelease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5B0A88" w14:paraId="48F4A1D4" w14:textId="77777777" w:rsidTr="00432911">
        <w:trPr>
          <w:gridBefore w:val="1"/>
          <w:wBefore w:w="9" w:type="dxa"/>
          <w:jc w:val="center"/>
        </w:trPr>
        <w:tc>
          <w:tcPr>
            <w:tcW w:w="9738" w:type="dxa"/>
            <w:gridSpan w:val="4"/>
          </w:tcPr>
          <w:p w14:paraId="09CAED0C" w14:textId="3517508F" w:rsidR="00C9407A" w:rsidRPr="005B0A88" w:rsidRDefault="00C9407A" w:rsidP="00137565">
            <w:pPr>
              <w:pStyle w:val="TAL"/>
              <w:keepNext w:val="0"/>
              <w:keepLines w:val="0"/>
            </w:pPr>
            <w:r w:rsidRPr="005B0A88">
              <w:t>Derivation</w:t>
            </w:r>
            <w:r w:rsidR="00432911">
              <w:t xml:space="preserve"> </w:t>
            </w:r>
            <w:r w:rsidRPr="005B0A88">
              <w:t>Path:</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Table</w:t>
            </w:r>
            <w:r w:rsidR="00432911">
              <w:t xml:space="preserve"> </w:t>
            </w:r>
            <w:r w:rsidRPr="005B0A88">
              <w:t>4.6.1-16</w:t>
            </w:r>
          </w:p>
        </w:tc>
      </w:tr>
      <w:tr w:rsidR="00C9407A" w:rsidRPr="005B0A88" w14:paraId="1DB461CA" w14:textId="77777777" w:rsidTr="00432911">
        <w:trPr>
          <w:jc w:val="center"/>
        </w:trPr>
        <w:tc>
          <w:tcPr>
            <w:tcW w:w="4535" w:type="dxa"/>
            <w:gridSpan w:val="2"/>
          </w:tcPr>
          <w:p w14:paraId="6BF10BE4" w14:textId="1EDD9C38"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19622DC8" w14:textId="77777777" w:rsidR="00C9407A" w:rsidRPr="005B0A88" w:rsidRDefault="00C9407A" w:rsidP="00137565">
            <w:pPr>
              <w:pStyle w:val="TAH"/>
              <w:keepNext w:val="0"/>
              <w:keepLines w:val="0"/>
            </w:pPr>
            <w:r w:rsidRPr="005B0A88">
              <w:t>Value/remark</w:t>
            </w:r>
          </w:p>
        </w:tc>
        <w:tc>
          <w:tcPr>
            <w:tcW w:w="1700" w:type="dxa"/>
          </w:tcPr>
          <w:p w14:paraId="6683002F" w14:textId="77777777" w:rsidR="00C9407A" w:rsidRPr="005B0A88" w:rsidRDefault="00C9407A" w:rsidP="00137565">
            <w:pPr>
              <w:pStyle w:val="TAH"/>
              <w:keepNext w:val="0"/>
              <w:keepLines w:val="0"/>
            </w:pPr>
            <w:r w:rsidRPr="005B0A88">
              <w:t>Comment</w:t>
            </w:r>
          </w:p>
        </w:tc>
        <w:tc>
          <w:tcPr>
            <w:tcW w:w="1245" w:type="dxa"/>
          </w:tcPr>
          <w:p w14:paraId="4AAB038F" w14:textId="77777777" w:rsidR="00C9407A" w:rsidRPr="005B0A88" w:rsidRDefault="00C9407A" w:rsidP="00137565">
            <w:pPr>
              <w:pStyle w:val="TAH"/>
              <w:keepNext w:val="0"/>
              <w:keepLines w:val="0"/>
            </w:pPr>
            <w:r w:rsidRPr="005B0A88">
              <w:t>Condition</w:t>
            </w:r>
          </w:p>
        </w:tc>
      </w:tr>
      <w:tr w:rsidR="00C9407A" w:rsidRPr="005B0A88" w14:paraId="5A3A8258" w14:textId="77777777" w:rsidTr="00432911">
        <w:trPr>
          <w:jc w:val="center"/>
        </w:trPr>
        <w:tc>
          <w:tcPr>
            <w:tcW w:w="4535" w:type="dxa"/>
            <w:gridSpan w:val="2"/>
          </w:tcPr>
          <w:p w14:paraId="2C1837E2" w14:textId="301A820C" w:rsidR="00C9407A" w:rsidRPr="005B0A88" w:rsidRDefault="00C9407A" w:rsidP="00137565">
            <w:pPr>
              <w:pStyle w:val="TAL"/>
              <w:keepNext w:val="0"/>
              <w:keepLines w:val="0"/>
            </w:pPr>
            <w:r w:rsidRPr="005B0A88">
              <w:t>RRCRelease</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3824A71A" w14:textId="77777777" w:rsidR="00C9407A" w:rsidRPr="005B0A88" w:rsidRDefault="00C9407A" w:rsidP="00137565">
            <w:pPr>
              <w:pStyle w:val="TAL"/>
              <w:keepNext w:val="0"/>
              <w:keepLines w:val="0"/>
            </w:pPr>
          </w:p>
        </w:tc>
        <w:tc>
          <w:tcPr>
            <w:tcW w:w="1700" w:type="dxa"/>
          </w:tcPr>
          <w:p w14:paraId="712B6DA7" w14:textId="77777777" w:rsidR="00C9407A" w:rsidRPr="005B0A88" w:rsidRDefault="00C9407A" w:rsidP="00137565">
            <w:pPr>
              <w:pStyle w:val="TAL"/>
              <w:keepNext w:val="0"/>
              <w:keepLines w:val="0"/>
            </w:pPr>
          </w:p>
        </w:tc>
        <w:tc>
          <w:tcPr>
            <w:tcW w:w="1245" w:type="dxa"/>
          </w:tcPr>
          <w:p w14:paraId="2A1A9E60" w14:textId="77777777" w:rsidR="00C9407A" w:rsidRPr="005B0A88" w:rsidRDefault="00C9407A" w:rsidP="00137565">
            <w:pPr>
              <w:pStyle w:val="TAL"/>
              <w:keepNext w:val="0"/>
              <w:keepLines w:val="0"/>
            </w:pPr>
          </w:p>
        </w:tc>
      </w:tr>
      <w:tr w:rsidR="00C9407A" w:rsidRPr="005B0A88" w14:paraId="57F414D7" w14:textId="77777777" w:rsidTr="00432911">
        <w:trPr>
          <w:jc w:val="center"/>
        </w:trPr>
        <w:tc>
          <w:tcPr>
            <w:tcW w:w="4535" w:type="dxa"/>
            <w:gridSpan w:val="2"/>
          </w:tcPr>
          <w:p w14:paraId="11A75006" w14:textId="75715869" w:rsidR="00C9407A" w:rsidRPr="005B0A88" w:rsidRDefault="00432911" w:rsidP="00137565">
            <w:pPr>
              <w:pStyle w:val="TAL"/>
              <w:keepNext w:val="0"/>
              <w:keepLines w:val="0"/>
            </w:pPr>
            <w:r>
              <w:t xml:space="preserve">  </w:t>
            </w:r>
            <w:r w:rsidR="00C9407A" w:rsidRPr="005B0A88">
              <w:t>criticalExtensions</w:t>
            </w:r>
            <w:r>
              <w:t xml:space="preserve"> </w:t>
            </w:r>
            <w:r w:rsidR="00C9407A" w:rsidRPr="005B0A88">
              <w:t>CHOICE</w:t>
            </w:r>
            <w:r>
              <w:t xml:space="preserve"> </w:t>
            </w:r>
            <w:r w:rsidR="00C9407A" w:rsidRPr="005B0A88">
              <w:t>{</w:t>
            </w:r>
          </w:p>
        </w:tc>
        <w:tc>
          <w:tcPr>
            <w:tcW w:w="2267" w:type="dxa"/>
          </w:tcPr>
          <w:p w14:paraId="5AB5B8CA" w14:textId="77777777" w:rsidR="00C9407A" w:rsidRPr="005B0A88" w:rsidRDefault="00C9407A" w:rsidP="00137565">
            <w:pPr>
              <w:pStyle w:val="TAL"/>
              <w:keepNext w:val="0"/>
              <w:keepLines w:val="0"/>
            </w:pPr>
          </w:p>
        </w:tc>
        <w:tc>
          <w:tcPr>
            <w:tcW w:w="1700" w:type="dxa"/>
          </w:tcPr>
          <w:p w14:paraId="087F0995" w14:textId="77777777" w:rsidR="00C9407A" w:rsidRPr="005B0A88" w:rsidRDefault="00C9407A" w:rsidP="00137565">
            <w:pPr>
              <w:pStyle w:val="TAL"/>
              <w:keepNext w:val="0"/>
              <w:keepLines w:val="0"/>
            </w:pPr>
          </w:p>
        </w:tc>
        <w:tc>
          <w:tcPr>
            <w:tcW w:w="1245" w:type="dxa"/>
          </w:tcPr>
          <w:p w14:paraId="0C9F57B3" w14:textId="77777777" w:rsidR="00C9407A" w:rsidRPr="005B0A88" w:rsidRDefault="00C9407A" w:rsidP="00137565">
            <w:pPr>
              <w:pStyle w:val="TAL"/>
              <w:keepNext w:val="0"/>
              <w:keepLines w:val="0"/>
            </w:pPr>
          </w:p>
        </w:tc>
      </w:tr>
      <w:tr w:rsidR="00C9407A" w:rsidRPr="005B0A88" w14:paraId="4E258A3E" w14:textId="77777777" w:rsidTr="00432911">
        <w:trPr>
          <w:jc w:val="center"/>
        </w:trPr>
        <w:tc>
          <w:tcPr>
            <w:tcW w:w="4535" w:type="dxa"/>
            <w:gridSpan w:val="2"/>
          </w:tcPr>
          <w:p w14:paraId="49D05964" w14:textId="18C4F808" w:rsidR="00C9407A" w:rsidRPr="005B0A88" w:rsidRDefault="00432911" w:rsidP="00137565">
            <w:pPr>
              <w:pStyle w:val="TAL"/>
              <w:keepNext w:val="0"/>
              <w:keepLines w:val="0"/>
            </w:pPr>
            <w:r>
              <w:t xml:space="preserve">    </w:t>
            </w:r>
            <w:r w:rsidR="00C9407A" w:rsidRPr="005B0A88">
              <w:t>rrcRelease</w:t>
            </w:r>
            <w:r>
              <w:t xml:space="preserve"> </w:t>
            </w:r>
            <w:r w:rsidR="00C9407A" w:rsidRPr="005B0A88">
              <w:t>SEQUENCE</w:t>
            </w:r>
            <w:r>
              <w:t xml:space="preserve"> </w:t>
            </w:r>
            <w:r w:rsidR="00C9407A" w:rsidRPr="005B0A88">
              <w:t>{</w:t>
            </w:r>
          </w:p>
        </w:tc>
        <w:tc>
          <w:tcPr>
            <w:tcW w:w="2267" w:type="dxa"/>
          </w:tcPr>
          <w:p w14:paraId="590230A3" w14:textId="77777777" w:rsidR="00C9407A" w:rsidRPr="005B0A88" w:rsidRDefault="00C9407A" w:rsidP="00137565">
            <w:pPr>
              <w:pStyle w:val="TAL"/>
              <w:keepNext w:val="0"/>
              <w:keepLines w:val="0"/>
            </w:pPr>
          </w:p>
        </w:tc>
        <w:tc>
          <w:tcPr>
            <w:tcW w:w="1700" w:type="dxa"/>
          </w:tcPr>
          <w:p w14:paraId="4410B8DA" w14:textId="77777777" w:rsidR="00C9407A" w:rsidRPr="005B0A88" w:rsidRDefault="00C9407A" w:rsidP="00137565">
            <w:pPr>
              <w:pStyle w:val="TAL"/>
              <w:keepNext w:val="0"/>
              <w:keepLines w:val="0"/>
            </w:pPr>
          </w:p>
        </w:tc>
        <w:tc>
          <w:tcPr>
            <w:tcW w:w="1245" w:type="dxa"/>
          </w:tcPr>
          <w:p w14:paraId="509062A7" w14:textId="77777777" w:rsidR="00C9407A" w:rsidRPr="005B0A88" w:rsidRDefault="00C9407A" w:rsidP="00137565">
            <w:pPr>
              <w:pStyle w:val="TAL"/>
              <w:keepNext w:val="0"/>
              <w:keepLines w:val="0"/>
            </w:pPr>
          </w:p>
        </w:tc>
      </w:tr>
      <w:tr w:rsidR="00C9407A" w:rsidRPr="005B0A88" w14:paraId="6644B9B5" w14:textId="77777777" w:rsidTr="00432911">
        <w:trPr>
          <w:jc w:val="center"/>
        </w:trPr>
        <w:tc>
          <w:tcPr>
            <w:tcW w:w="4535" w:type="dxa"/>
            <w:gridSpan w:val="2"/>
          </w:tcPr>
          <w:p w14:paraId="113543BE" w14:textId="7EE0E0CD" w:rsidR="00C9407A" w:rsidRPr="005B0A88" w:rsidRDefault="00432911" w:rsidP="00137565">
            <w:pPr>
              <w:pStyle w:val="TAL"/>
              <w:keepNext w:val="0"/>
              <w:keepLines w:val="0"/>
            </w:pPr>
            <w:r>
              <w:t xml:space="preserve">      </w:t>
            </w:r>
            <w:r w:rsidR="00C9407A" w:rsidRPr="005B0A88">
              <w:t>redirectedCarrierInfo</w:t>
            </w:r>
            <w:r>
              <w:t xml:space="preserve"> </w:t>
            </w:r>
            <w:r w:rsidR="00C9407A" w:rsidRPr="005B0A88">
              <w:t>CHOICE</w:t>
            </w:r>
            <w:r>
              <w:t xml:space="preserve"> </w:t>
            </w:r>
            <w:r w:rsidR="00C9407A" w:rsidRPr="005B0A88">
              <w:t>{</w:t>
            </w:r>
          </w:p>
        </w:tc>
        <w:tc>
          <w:tcPr>
            <w:tcW w:w="2267" w:type="dxa"/>
          </w:tcPr>
          <w:p w14:paraId="437493FC" w14:textId="77777777" w:rsidR="00C9407A" w:rsidRPr="005B0A88" w:rsidRDefault="00C9407A" w:rsidP="00137565">
            <w:pPr>
              <w:pStyle w:val="TAL"/>
              <w:keepNext w:val="0"/>
              <w:keepLines w:val="0"/>
            </w:pPr>
          </w:p>
        </w:tc>
        <w:tc>
          <w:tcPr>
            <w:tcW w:w="1700" w:type="dxa"/>
          </w:tcPr>
          <w:p w14:paraId="6A5DFAB8" w14:textId="77777777" w:rsidR="00C9407A" w:rsidRPr="005B0A88" w:rsidRDefault="00C9407A" w:rsidP="00137565">
            <w:pPr>
              <w:pStyle w:val="TAL"/>
              <w:keepNext w:val="0"/>
              <w:keepLines w:val="0"/>
            </w:pPr>
          </w:p>
        </w:tc>
        <w:tc>
          <w:tcPr>
            <w:tcW w:w="1245" w:type="dxa"/>
          </w:tcPr>
          <w:p w14:paraId="32684C52" w14:textId="77777777" w:rsidR="00C9407A" w:rsidRPr="005B0A88" w:rsidRDefault="00C9407A" w:rsidP="00137565">
            <w:pPr>
              <w:pStyle w:val="TAL"/>
              <w:keepNext w:val="0"/>
              <w:keepLines w:val="0"/>
            </w:pPr>
          </w:p>
        </w:tc>
      </w:tr>
      <w:tr w:rsidR="00C9407A" w:rsidRPr="005B0A88" w14:paraId="2D2AA71A" w14:textId="77777777" w:rsidTr="00432911">
        <w:trPr>
          <w:jc w:val="center"/>
        </w:trPr>
        <w:tc>
          <w:tcPr>
            <w:tcW w:w="4535" w:type="dxa"/>
            <w:gridSpan w:val="2"/>
          </w:tcPr>
          <w:p w14:paraId="75953F60" w14:textId="1F3D82F7" w:rsidR="00C9407A" w:rsidRPr="005B0A88" w:rsidRDefault="00432911" w:rsidP="00137565">
            <w:pPr>
              <w:pStyle w:val="TAL"/>
              <w:keepNext w:val="0"/>
              <w:keepLines w:val="0"/>
            </w:pPr>
            <w:r>
              <w:t xml:space="preserve">        </w:t>
            </w:r>
            <w:r w:rsidR="00C9407A" w:rsidRPr="005B0A88">
              <w:t>eutra</w:t>
            </w:r>
            <w:r>
              <w:t xml:space="preserve"> </w:t>
            </w:r>
            <w:r w:rsidR="00C9407A" w:rsidRPr="005B0A88">
              <w:t>SEQUENCE</w:t>
            </w:r>
            <w:r>
              <w:t xml:space="preserve"> </w:t>
            </w:r>
            <w:r w:rsidR="00C9407A" w:rsidRPr="005B0A88">
              <w:t>{</w:t>
            </w:r>
          </w:p>
        </w:tc>
        <w:tc>
          <w:tcPr>
            <w:tcW w:w="2267" w:type="dxa"/>
          </w:tcPr>
          <w:p w14:paraId="79AD31EB" w14:textId="77777777" w:rsidR="00C9407A" w:rsidRPr="005B0A88" w:rsidRDefault="00C9407A" w:rsidP="00137565">
            <w:pPr>
              <w:pStyle w:val="TAL"/>
              <w:keepNext w:val="0"/>
              <w:keepLines w:val="0"/>
            </w:pPr>
          </w:p>
        </w:tc>
        <w:tc>
          <w:tcPr>
            <w:tcW w:w="1700" w:type="dxa"/>
          </w:tcPr>
          <w:p w14:paraId="046101E1" w14:textId="77777777" w:rsidR="00C9407A" w:rsidRPr="005B0A88" w:rsidRDefault="00C9407A" w:rsidP="00137565">
            <w:pPr>
              <w:pStyle w:val="TAL"/>
              <w:keepNext w:val="0"/>
              <w:keepLines w:val="0"/>
            </w:pPr>
          </w:p>
        </w:tc>
        <w:tc>
          <w:tcPr>
            <w:tcW w:w="1245" w:type="dxa"/>
          </w:tcPr>
          <w:p w14:paraId="1891D1CF" w14:textId="77777777" w:rsidR="00C9407A" w:rsidRPr="005B0A88" w:rsidRDefault="00C9407A" w:rsidP="00137565">
            <w:pPr>
              <w:pStyle w:val="TAL"/>
              <w:keepNext w:val="0"/>
              <w:keepLines w:val="0"/>
            </w:pPr>
          </w:p>
        </w:tc>
      </w:tr>
      <w:tr w:rsidR="00C9407A" w:rsidRPr="005B0A88" w14:paraId="67B23955" w14:textId="77777777" w:rsidTr="00432911">
        <w:trPr>
          <w:jc w:val="center"/>
        </w:trPr>
        <w:tc>
          <w:tcPr>
            <w:tcW w:w="4535" w:type="dxa"/>
            <w:gridSpan w:val="2"/>
            <w:tcBorders>
              <w:bottom w:val="single" w:sz="4" w:space="0" w:color="auto"/>
            </w:tcBorders>
          </w:tcPr>
          <w:p w14:paraId="58594D10" w14:textId="5CE6B9ED" w:rsidR="00C9407A" w:rsidRPr="005B0A88" w:rsidRDefault="00432911" w:rsidP="00137565">
            <w:pPr>
              <w:pStyle w:val="TAL"/>
              <w:keepNext w:val="0"/>
              <w:keepLines w:val="0"/>
            </w:pPr>
            <w:r>
              <w:t xml:space="preserve">          </w:t>
            </w:r>
            <w:r w:rsidR="00C9407A" w:rsidRPr="005B0A88">
              <w:t>eutraFrequency</w:t>
            </w:r>
          </w:p>
        </w:tc>
        <w:tc>
          <w:tcPr>
            <w:tcW w:w="2267" w:type="dxa"/>
          </w:tcPr>
          <w:p w14:paraId="74EE36A0" w14:textId="77777777" w:rsidR="00C9407A" w:rsidRPr="005B0A88" w:rsidRDefault="00C9407A" w:rsidP="00137565">
            <w:pPr>
              <w:pStyle w:val="TAL"/>
              <w:keepNext w:val="0"/>
              <w:keepLines w:val="0"/>
            </w:pPr>
            <w:r w:rsidRPr="005B0A88">
              <w:t>ARFCN-ValueEUTRA</w:t>
            </w:r>
          </w:p>
        </w:tc>
        <w:tc>
          <w:tcPr>
            <w:tcW w:w="1700" w:type="dxa"/>
          </w:tcPr>
          <w:p w14:paraId="71B293D4" w14:textId="5D07BB94" w:rsidR="00C9407A" w:rsidRPr="005B0A88" w:rsidRDefault="00C9407A" w:rsidP="00137565">
            <w:pPr>
              <w:pStyle w:val="TAL"/>
              <w:keepNext w:val="0"/>
              <w:keepLines w:val="0"/>
            </w:pPr>
            <w:r w:rsidRPr="005B0A88">
              <w:t>Frequency</w:t>
            </w:r>
            <w:r w:rsidR="00432911">
              <w:t xml:space="preserve"> </w:t>
            </w:r>
            <w:r w:rsidRPr="005B0A88">
              <w:t>of</w:t>
            </w:r>
            <w:r w:rsidR="00432911">
              <w:t xml:space="preserve"> </w:t>
            </w:r>
            <w:r w:rsidRPr="005B0A88">
              <w:t>Cell</w:t>
            </w:r>
            <w:r w:rsidR="00432911">
              <w:t xml:space="preserve"> </w:t>
            </w:r>
            <w:r w:rsidRPr="005B0A88">
              <w:t>2</w:t>
            </w:r>
          </w:p>
        </w:tc>
        <w:tc>
          <w:tcPr>
            <w:tcW w:w="1245" w:type="dxa"/>
          </w:tcPr>
          <w:p w14:paraId="6ADE2805" w14:textId="77777777" w:rsidR="00C9407A" w:rsidRPr="005B0A88" w:rsidRDefault="00C9407A" w:rsidP="00137565">
            <w:pPr>
              <w:pStyle w:val="TAL"/>
              <w:keepNext w:val="0"/>
              <w:keepLines w:val="0"/>
            </w:pPr>
          </w:p>
        </w:tc>
      </w:tr>
      <w:tr w:rsidR="00C9407A" w:rsidRPr="005B0A88" w14:paraId="1B07EB58" w14:textId="77777777" w:rsidTr="00432911">
        <w:trPr>
          <w:jc w:val="center"/>
        </w:trPr>
        <w:tc>
          <w:tcPr>
            <w:tcW w:w="4535" w:type="dxa"/>
            <w:gridSpan w:val="2"/>
            <w:tcBorders>
              <w:bottom w:val="nil"/>
            </w:tcBorders>
          </w:tcPr>
          <w:p w14:paraId="3B4E52E9" w14:textId="44C835CA" w:rsidR="00C9407A" w:rsidRPr="005B0A88" w:rsidRDefault="00432911" w:rsidP="00137565">
            <w:pPr>
              <w:pStyle w:val="TAL"/>
              <w:keepNext w:val="0"/>
              <w:keepLines w:val="0"/>
            </w:pPr>
            <w:r>
              <w:t xml:space="preserve">          </w:t>
            </w:r>
            <w:r w:rsidR="00C9407A" w:rsidRPr="005B0A88">
              <w:t>cnType</w:t>
            </w:r>
          </w:p>
        </w:tc>
        <w:tc>
          <w:tcPr>
            <w:tcW w:w="2267" w:type="dxa"/>
          </w:tcPr>
          <w:p w14:paraId="46CF971A" w14:textId="77777777" w:rsidR="00C9407A" w:rsidRPr="005B0A88" w:rsidRDefault="00C9407A" w:rsidP="00137565">
            <w:pPr>
              <w:pStyle w:val="TAL"/>
              <w:keepNext w:val="0"/>
              <w:keepLines w:val="0"/>
            </w:pPr>
            <w:r w:rsidRPr="005B0A88">
              <w:t>epc</w:t>
            </w:r>
          </w:p>
        </w:tc>
        <w:tc>
          <w:tcPr>
            <w:tcW w:w="1700" w:type="dxa"/>
          </w:tcPr>
          <w:p w14:paraId="24E48DD9" w14:textId="77777777" w:rsidR="00C9407A" w:rsidRPr="005B0A88" w:rsidRDefault="00C9407A" w:rsidP="00137565">
            <w:pPr>
              <w:pStyle w:val="TAL"/>
              <w:keepNext w:val="0"/>
              <w:keepLines w:val="0"/>
            </w:pPr>
          </w:p>
        </w:tc>
        <w:tc>
          <w:tcPr>
            <w:tcW w:w="1245" w:type="dxa"/>
          </w:tcPr>
          <w:p w14:paraId="6F2289A8" w14:textId="77777777" w:rsidR="00C9407A" w:rsidRPr="005B0A88" w:rsidRDefault="00C9407A" w:rsidP="00137565">
            <w:pPr>
              <w:pStyle w:val="TAL"/>
              <w:keepNext w:val="0"/>
              <w:keepLines w:val="0"/>
            </w:pPr>
          </w:p>
        </w:tc>
      </w:tr>
      <w:tr w:rsidR="00C9407A" w:rsidRPr="005B0A88" w14:paraId="1C441288" w14:textId="77777777" w:rsidTr="00432911">
        <w:trPr>
          <w:jc w:val="center"/>
        </w:trPr>
        <w:tc>
          <w:tcPr>
            <w:tcW w:w="4535" w:type="dxa"/>
            <w:gridSpan w:val="2"/>
          </w:tcPr>
          <w:p w14:paraId="19DC4572" w14:textId="04E125A3" w:rsidR="00C9407A" w:rsidRPr="005B0A88" w:rsidRDefault="00432911" w:rsidP="00137565">
            <w:pPr>
              <w:pStyle w:val="TAL"/>
              <w:keepNext w:val="0"/>
              <w:keepLines w:val="0"/>
            </w:pPr>
            <w:r>
              <w:t xml:space="preserve">        </w:t>
            </w:r>
            <w:r w:rsidR="00C9407A" w:rsidRPr="005B0A88">
              <w:t>}</w:t>
            </w:r>
          </w:p>
        </w:tc>
        <w:tc>
          <w:tcPr>
            <w:tcW w:w="2267" w:type="dxa"/>
          </w:tcPr>
          <w:p w14:paraId="3260DBEA" w14:textId="77777777" w:rsidR="00C9407A" w:rsidRPr="005B0A88" w:rsidRDefault="00C9407A" w:rsidP="00137565">
            <w:pPr>
              <w:pStyle w:val="TAL"/>
              <w:keepNext w:val="0"/>
              <w:keepLines w:val="0"/>
            </w:pPr>
          </w:p>
        </w:tc>
        <w:tc>
          <w:tcPr>
            <w:tcW w:w="1700" w:type="dxa"/>
          </w:tcPr>
          <w:p w14:paraId="48E16E02" w14:textId="77777777" w:rsidR="00C9407A" w:rsidRPr="005B0A88" w:rsidRDefault="00C9407A" w:rsidP="00137565">
            <w:pPr>
              <w:pStyle w:val="TAL"/>
              <w:keepNext w:val="0"/>
              <w:keepLines w:val="0"/>
            </w:pPr>
          </w:p>
        </w:tc>
        <w:tc>
          <w:tcPr>
            <w:tcW w:w="1245" w:type="dxa"/>
          </w:tcPr>
          <w:p w14:paraId="0B461FF1" w14:textId="77777777" w:rsidR="00C9407A" w:rsidRPr="005B0A88" w:rsidRDefault="00C9407A" w:rsidP="00137565">
            <w:pPr>
              <w:pStyle w:val="TAL"/>
              <w:keepNext w:val="0"/>
              <w:keepLines w:val="0"/>
            </w:pPr>
          </w:p>
        </w:tc>
      </w:tr>
      <w:tr w:rsidR="00C9407A" w:rsidRPr="005B0A88" w14:paraId="3122D340" w14:textId="77777777" w:rsidTr="00432911">
        <w:trPr>
          <w:jc w:val="center"/>
        </w:trPr>
        <w:tc>
          <w:tcPr>
            <w:tcW w:w="4535" w:type="dxa"/>
            <w:gridSpan w:val="2"/>
          </w:tcPr>
          <w:p w14:paraId="7A87A4CC" w14:textId="74A923B8" w:rsidR="00C9407A" w:rsidRPr="005B0A88" w:rsidRDefault="00432911" w:rsidP="00137565">
            <w:pPr>
              <w:pStyle w:val="TAL"/>
              <w:keepNext w:val="0"/>
              <w:keepLines w:val="0"/>
            </w:pPr>
            <w:r>
              <w:t xml:space="preserve">      </w:t>
            </w:r>
            <w:r w:rsidR="00C9407A" w:rsidRPr="005B0A88">
              <w:t>}</w:t>
            </w:r>
          </w:p>
        </w:tc>
        <w:tc>
          <w:tcPr>
            <w:tcW w:w="2267" w:type="dxa"/>
          </w:tcPr>
          <w:p w14:paraId="40CA2B8F" w14:textId="77777777" w:rsidR="00C9407A" w:rsidRPr="005B0A88" w:rsidRDefault="00C9407A" w:rsidP="00137565">
            <w:pPr>
              <w:pStyle w:val="TAL"/>
              <w:keepNext w:val="0"/>
              <w:keepLines w:val="0"/>
            </w:pPr>
          </w:p>
        </w:tc>
        <w:tc>
          <w:tcPr>
            <w:tcW w:w="1700" w:type="dxa"/>
          </w:tcPr>
          <w:p w14:paraId="26F5D3C2" w14:textId="77777777" w:rsidR="00C9407A" w:rsidRPr="005B0A88" w:rsidRDefault="00C9407A" w:rsidP="00137565">
            <w:pPr>
              <w:pStyle w:val="TAL"/>
              <w:keepNext w:val="0"/>
              <w:keepLines w:val="0"/>
            </w:pPr>
          </w:p>
        </w:tc>
        <w:tc>
          <w:tcPr>
            <w:tcW w:w="1245" w:type="dxa"/>
          </w:tcPr>
          <w:p w14:paraId="3FC985E7" w14:textId="77777777" w:rsidR="00C9407A" w:rsidRPr="005B0A88" w:rsidRDefault="00C9407A" w:rsidP="00137565">
            <w:pPr>
              <w:pStyle w:val="TAL"/>
              <w:keepNext w:val="0"/>
              <w:keepLines w:val="0"/>
            </w:pPr>
          </w:p>
        </w:tc>
      </w:tr>
      <w:tr w:rsidR="00C9407A" w:rsidRPr="005B0A88" w14:paraId="33C6DF82" w14:textId="77777777" w:rsidTr="00432911">
        <w:trPr>
          <w:jc w:val="center"/>
        </w:trPr>
        <w:tc>
          <w:tcPr>
            <w:tcW w:w="4535" w:type="dxa"/>
            <w:gridSpan w:val="2"/>
          </w:tcPr>
          <w:p w14:paraId="200EFA0C" w14:textId="70E9ACB2" w:rsidR="00C9407A" w:rsidRPr="005B0A88" w:rsidRDefault="00432911" w:rsidP="00137565">
            <w:pPr>
              <w:pStyle w:val="TAL"/>
              <w:keepNext w:val="0"/>
              <w:keepLines w:val="0"/>
            </w:pPr>
            <w:r>
              <w:t xml:space="preserve">    </w:t>
            </w:r>
            <w:r w:rsidR="00C9407A" w:rsidRPr="005B0A88">
              <w:t>}</w:t>
            </w:r>
          </w:p>
        </w:tc>
        <w:tc>
          <w:tcPr>
            <w:tcW w:w="2267" w:type="dxa"/>
          </w:tcPr>
          <w:p w14:paraId="799B4FE2" w14:textId="77777777" w:rsidR="00C9407A" w:rsidRPr="005B0A88" w:rsidRDefault="00C9407A" w:rsidP="00137565">
            <w:pPr>
              <w:pStyle w:val="TAL"/>
              <w:keepNext w:val="0"/>
              <w:keepLines w:val="0"/>
            </w:pPr>
          </w:p>
        </w:tc>
        <w:tc>
          <w:tcPr>
            <w:tcW w:w="1700" w:type="dxa"/>
          </w:tcPr>
          <w:p w14:paraId="565493C7" w14:textId="77777777" w:rsidR="00C9407A" w:rsidRPr="005B0A88" w:rsidRDefault="00C9407A" w:rsidP="00137565">
            <w:pPr>
              <w:pStyle w:val="TAL"/>
              <w:keepNext w:val="0"/>
              <w:keepLines w:val="0"/>
            </w:pPr>
          </w:p>
        </w:tc>
        <w:tc>
          <w:tcPr>
            <w:tcW w:w="1245" w:type="dxa"/>
          </w:tcPr>
          <w:p w14:paraId="05B60ABE" w14:textId="77777777" w:rsidR="00C9407A" w:rsidRPr="005B0A88" w:rsidRDefault="00C9407A" w:rsidP="00137565">
            <w:pPr>
              <w:pStyle w:val="TAL"/>
              <w:keepNext w:val="0"/>
              <w:keepLines w:val="0"/>
            </w:pPr>
          </w:p>
        </w:tc>
      </w:tr>
      <w:tr w:rsidR="00C9407A" w:rsidRPr="005B0A88" w14:paraId="59BC7544" w14:textId="77777777" w:rsidTr="00432911">
        <w:trPr>
          <w:jc w:val="center"/>
        </w:trPr>
        <w:tc>
          <w:tcPr>
            <w:tcW w:w="4535" w:type="dxa"/>
            <w:gridSpan w:val="2"/>
          </w:tcPr>
          <w:p w14:paraId="6F7958D0" w14:textId="305DFBF9" w:rsidR="00C9407A" w:rsidRPr="005B0A88" w:rsidRDefault="00432911" w:rsidP="00137565">
            <w:pPr>
              <w:pStyle w:val="TAL"/>
              <w:keepNext w:val="0"/>
              <w:keepLines w:val="0"/>
            </w:pPr>
            <w:r>
              <w:t xml:space="preserve">  </w:t>
            </w:r>
            <w:r w:rsidR="00C9407A" w:rsidRPr="005B0A88">
              <w:t>}</w:t>
            </w:r>
          </w:p>
        </w:tc>
        <w:tc>
          <w:tcPr>
            <w:tcW w:w="2267" w:type="dxa"/>
          </w:tcPr>
          <w:p w14:paraId="1D51148F" w14:textId="77777777" w:rsidR="00C9407A" w:rsidRPr="005B0A88" w:rsidRDefault="00C9407A" w:rsidP="00137565">
            <w:pPr>
              <w:pStyle w:val="TAL"/>
              <w:keepNext w:val="0"/>
              <w:keepLines w:val="0"/>
            </w:pPr>
          </w:p>
        </w:tc>
        <w:tc>
          <w:tcPr>
            <w:tcW w:w="1700" w:type="dxa"/>
          </w:tcPr>
          <w:p w14:paraId="4A8E6221" w14:textId="77777777" w:rsidR="00C9407A" w:rsidRPr="005B0A88" w:rsidRDefault="00C9407A" w:rsidP="00137565">
            <w:pPr>
              <w:pStyle w:val="TAL"/>
              <w:keepNext w:val="0"/>
              <w:keepLines w:val="0"/>
            </w:pPr>
          </w:p>
        </w:tc>
        <w:tc>
          <w:tcPr>
            <w:tcW w:w="1245" w:type="dxa"/>
          </w:tcPr>
          <w:p w14:paraId="53575DF5" w14:textId="77777777" w:rsidR="00C9407A" w:rsidRPr="005B0A88" w:rsidRDefault="00C9407A" w:rsidP="00137565">
            <w:pPr>
              <w:pStyle w:val="TAL"/>
              <w:keepNext w:val="0"/>
              <w:keepLines w:val="0"/>
            </w:pPr>
          </w:p>
        </w:tc>
      </w:tr>
      <w:tr w:rsidR="00C9407A" w:rsidRPr="005B0A88" w14:paraId="2DB969BB" w14:textId="77777777" w:rsidTr="00432911">
        <w:trPr>
          <w:jc w:val="center"/>
        </w:trPr>
        <w:tc>
          <w:tcPr>
            <w:tcW w:w="4535" w:type="dxa"/>
            <w:gridSpan w:val="2"/>
          </w:tcPr>
          <w:p w14:paraId="2DEB95CF" w14:textId="77777777" w:rsidR="00C9407A" w:rsidRPr="005B0A88" w:rsidRDefault="00C9407A" w:rsidP="00137565">
            <w:pPr>
              <w:pStyle w:val="TAL"/>
              <w:keepNext w:val="0"/>
              <w:keepLines w:val="0"/>
            </w:pPr>
            <w:r w:rsidRPr="005B0A88">
              <w:t>}</w:t>
            </w:r>
          </w:p>
        </w:tc>
        <w:tc>
          <w:tcPr>
            <w:tcW w:w="2267" w:type="dxa"/>
          </w:tcPr>
          <w:p w14:paraId="41DEF373" w14:textId="77777777" w:rsidR="00C9407A" w:rsidRPr="005B0A88" w:rsidRDefault="00C9407A" w:rsidP="00137565">
            <w:pPr>
              <w:pStyle w:val="TAL"/>
              <w:keepNext w:val="0"/>
              <w:keepLines w:val="0"/>
            </w:pPr>
          </w:p>
        </w:tc>
        <w:tc>
          <w:tcPr>
            <w:tcW w:w="1700" w:type="dxa"/>
          </w:tcPr>
          <w:p w14:paraId="212E6709" w14:textId="77777777" w:rsidR="00C9407A" w:rsidRPr="005B0A88" w:rsidRDefault="00C9407A" w:rsidP="00137565">
            <w:pPr>
              <w:pStyle w:val="TAL"/>
              <w:keepNext w:val="0"/>
              <w:keepLines w:val="0"/>
            </w:pPr>
          </w:p>
        </w:tc>
        <w:tc>
          <w:tcPr>
            <w:tcW w:w="1245" w:type="dxa"/>
          </w:tcPr>
          <w:p w14:paraId="0C337919" w14:textId="77777777" w:rsidR="00C9407A" w:rsidRPr="005B0A88" w:rsidRDefault="00C9407A" w:rsidP="00137565">
            <w:pPr>
              <w:pStyle w:val="TAL"/>
              <w:keepNext w:val="0"/>
              <w:keepLines w:val="0"/>
            </w:pPr>
          </w:p>
        </w:tc>
      </w:tr>
    </w:tbl>
    <w:p w14:paraId="3D1A06DF" w14:textId="77777777" w:rsidR="00C9407A" w:rsidRPr="005B0A88" w:rsidRDefault="00C9407A" w:rsidP="00137565"/>
    <w:p w14:paraId="2A866DFB" w14:textId="77777777" w:rsidR="00C9407A" w:rsidRPr="005B0A88" w:rsidRDefault="00C9407A" w:rsidP="00137565">
      <w:pPr>
        <w:pStyle w:val="H6"/>
        <w:keepNext w:val="0"/>
        <w:keepLines w:val="0"/>
        <w:rPr>
          <w:lang w:eastAsia="sv-SE"/>
        </w:rPr>
      </w:pPr>
      <w:r w:rsidRPr="005B0A88">
        <w:rPr>
          <w:lang w:eastAsia="sv-SE"/>
        </w:rPr>
        <w:t>6.3.2.3.2.5</w:t>
      </w:r>
      <w:r w:rsidRPr="005B0A88">
        <w:rPr>
          <w:lang w:eastAsia="sv-SE"/>
        </w:rPr>
        <w:tab/>
        <w:t>Test requirement</w:t>
      </w:r>
    </w:p>
    <w:p w14:paraId="02360F47" w14:textId="77777777" w:rsidR="00C9407A" w:rsidRPr="005B0A88" w:rsidRDefault="00C9407A" w:rsidP="00137565">
      <w:r w:rsidRPr="005B0A88">
        <w:t xml:space="preserve">Table </w:t>
      </w:r>
      <w:r w:rsidRPr="005B0A88">
        <w:rPr>
          <w:lang w:eastAsia="sv-SE"/>
        </w:rPr>
        <w:t>6.3.2.3.2.5-1</w:t>
      </w:r>
      <w:r w:rsidRPr="005B0A88">
        <w:t xml:space="preserve"> and 6.3.2.3.2.5-2 define the primary level settings for Redirection from NR to E-UTRAN test case.</w:t>
      </w:r>
    </w:p>
    <w:p w14:paraId="6EF4C924" w14:textId="77777777" w:rsidR="00C9407A" w:rsidRPr="005B0A88" w:rsidRDefault="00C9407A" w:rsidP="00137565">
      <w:pPr>
        <w:pStyle w:val="TH"/>
        <w:keepNext w:val="0"/>
        <w:keepLines w:val="0"/>
      </w:pPr>
      <w:r w:rsidRPr="005B0A88">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C9407A" w:rsidRPr="005B0A88" w14:paraId="71B391ED" w14:textId="77777777" w:rsidTr="007F4331">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D56CAE" w14:textId="77777777" w:rsidR="00C9407A" w:rsidRPr="005B0A88" w:rsidRDefault="00C9407A" w:rsidP="00137565">
            <w:pPr>
              <w:pStyle w:val="TAH"/>
              <w:keepNext w:val="0"/>
              <w:keepLines w:val="0"/>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B730B0" w14:textId="77777777" w:rsidR="00C9407A" w:rsidRPr="005B0A88" w:rsidRDefault="00C9407A" w:rsidP="00137565">
            <w:pPr>
              <w:pStyle w:val="TAH"/>
              <w:keepNext w:val="0"/>
              <w:keepLines w:val="0"/>
              <w:rPr>
                <w:rFonts w:cs="Arial"/>
              </w:rPr>
            </w:pPr>
            <w:r w:rsidRPr="005B0A88">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3D3DC35" w14:textId="0FEE670D" w:rsidR="00C9407A" w:rsidRPr="005B0A88" w:rsidRDefault="00C9407A" w:rsidP="00137565">
            <w:pPr>
              <w:pStyle w:val="TAH"/>
              <w:keepNext w:val="0"/>
              <w:keepLines w:val="0"/>
              <w:rPr>
                <w:rFonts w:cs="Arial"/>
              </w:rPr>
            </w:pPr>
            <w:r w:rsidRPr="005B0A88">
              <w:rPr>
                <w:rFonts w:cs="Arial"/>
              </w:rPr>
              <w:t>Cell</w:t>
            </w:r>
            <w:r w:rsidR="00432911">
              <w:rPr>
                <w:rFonts w:cs="Arial"/>
              </w:rPr>
              <w:t xml:space="preserve"> </w:t>
            </w:r>
            <w:r w:rsidRPr="005B0A88">
              <w:rPr>
                <w:rFonts w:cs="Arial"/>
              </w:rPr>
              <w:t>1</w:t>
            </w:r>
          </w:p>
        </w:tc>
      </w:tr>
      <w:tr w:rsidR="00C9407A" w:rsidRPr="005B0A88" w14:paraId="65F91508" w14:textId="77777777" w:rsidTr="007F4331">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F2258A" w14:textId="77777777" w:rsidR="00C9407A" w:rsidRPr="005B0A88"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DD19" w14:textId="77777777" w:rsidR="00C9407A" w:rsidRPr="005B0A88" w:rsidRDefault="00C9407A" w:rsidP="0013756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AACEA3E" w14:textId="77777777" w:rsidR="00C9407A" w:rsidRPr="005B0A88" w:rsidRDefault="00C9407A" w:rsidP="00137565">
            <w:pPr>
              <w:pStyle w:val="TAH"/>
              <w:keepNext w:val="0"/>
              <w:keepLines w:val="0"/>
              <w:rPr>
                <w:rFonts w:cs="Arial"/>
              </w:rPr>
            </w:pPr>
            <w:r w:rsidRPr="005B0A88">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A2FE0C" w14:textId="77777777" w:rsidR="00C9407A" w:rsidRPr="005B0A88" w:rsidRDefault="00C9407A" w:rsidP="00137565">
            <w:pPr>
              <w:pStyle w:val="TAH"/>
              <w:keepNext w:val="0"/>
              <w:keepLines w:val="0"/>
              <w:rPr>
                <w:rFonts w:cs="Arial"/>
              </w:rPr>
            </w:pPr>
            <w:r w:rsidRPr="005B0A88">
              <w:rPr>
                <w:rFonts w:cs="Arial"/>
              </w:rPr>
              <w:t>T2</w:t>
            </w:r>
          </w:p>
        </w:tc>
      </w:tr>
      <w:tr w:rsidR="00C9407A" w:rsidRPr="005B0A88" w14:paraId="0BE0297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A8CBB8" w14:textId="7B9EF906" w:rsidR="00C9407A" w:rsidRPr="005B0A88" w:rsidRDefault="00C9407A" w:rsidP="00137565">
            <w:pPr>
              <w:spacing w:after="0"/>
              <w:rPr>
                <w:rFonts w:ascii="Arial" w:eastAsia="Calibri" w:hAnsi="Arial" w:cs="Arial"/>
                <w:sz w:val="18"/>
                <w:szCs w:val="22"/>
              </w:rPr>
            </w:pP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9C1654" w14:textId="77777777" w:rsidR="00C9407A" w:rsidRPr="005B0A88" w:rsidRDefault="00C9407A" w:rsidP="0013756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116F1A" w14:textId="77777777" w:rsidR="00C9407A" w:rsidRPr="005B0A88" w:rsidRDefault="00C9407A" w:rsidP="00137565">
            <w:pPr>
              <w:pStyle w:val="TAH"/>
              <w:keepNext w:val="0"/>
              <w:keepLines w:val="0"/>
              <w:rPr>
                <w:rFonts w:cs="Arial"/>
                <w:b w:val="0"/>
              </w:rPr>
            </w:pPr>
            <w:r w:rsidRPr="005B0A88">
              <w:rPr>
                <w:rFonts w:cs="Arial"/>
                <w:b w:val="0"/>
              </w:rPr>
              <w:t>1</w:t>
            </w:r>
          </w:p>
        </w:tc>
      </w:tr>
      <w:tr w:rsidR="00C9407A" w:rsidRPr="005B0A88" w14:paraId="434740AD"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1A2843B" w14:textId="3085D7DE" w:rsidR="00C9407A" w:rsidRPr="005B0A88" w:rsidRDefault="00C9407A" w:rsidP="00137565">
            <w:pPr>
              <w:pStyle w:val="TAL"/>
              <w:keepNext w:val="0"/>
              <w:keepLines w:val="0"/>
              <w:rPr>
                <w:rFonts w:cs="Arial"/>
              </w:rPr>
            </w:pPr>
            <w:r w:rsidRPr="005B0A88">
              <w:rPr>
                <w:rFonts w:cs="Arial"/>
              </w:rPr>
              <w:t>Duplex</w:t>
            </w:r>
            <w:r w:rsidR="00432911">
              <w:rPr>
                <w:rFonts w:cs="Arial"/>
              </w:rPr>
              <w:t xml:space="preserve"> </w:t>
            </w:r>
            <w:r w:rsidRPr="005B0A88">
              <w:rPr>
                <w:rFonts w:cs="Arial"/>
              </w:rPr>
              <w:t>mode</w:t>
            </w:r>
          </w:p>
        </w:tc>
        <w:tc>
          <w:tcPr>
            <w:tcW w:w="1740" w:type="dxa"/>
            <w:tcBorders>
              <w:top w:val="single" w:sz="4" w:space="0" w:color="auto"/>
              <w:left w:val="single" w:sz="4" w:space="0" w:color="auto"/>
              <w:right w:val="single" w:sz="4" w:space="0" w:color="auto"/>
            </w:tcBorders>
            <w:vAlign w:val="center"/>
          </w:tcPr>
          <w:p w14:paraId="42B79D68" w14:textId="25CEDA74" w:rsidR="00C9407A" w:rsidRPr="005B0A88" w:rsidRDefault="00C9407A" w:rsidP="00137565">
            <w:pPr>
              <w:pStyle w:val="TAL"/>
              <w:keepNext w:val="0"/>
              <w:keepLines w:val="0"/>
              <w:rPr>
                <w:rFonts w:cs="Arial"/>
              </w:rPr>
            </w:pPr>
            <w:r w:rsidRPr="005B0A88">
              <w:rPr>
                <w:rFonts w:cs="Arial"/>
              </w:rPr>
              <w:t>Config</w:t>
            </w:r>
            <w:r w:rsidR="00432911">
              <w:rPr>
                <w:rFonts w:cs="Arial"/>
              </w:rPr>
              <w:t xml:space="preserve"> </w:t>
            </w:r>
            <w:r w:rsidRPr="005B0A88">
              <w:rPr>
                <w:rFonts w:cs="Arial"/>
              </w:rPr>
              <w:t>1,4</w:t>
            </w:r>
          </w:p>
        </w:tc>
        <w:tc>
          <w:tcPr>
            <w:tcW w:w="1134" w:type="dxa"/>
            <w:vMerge w:val="restart"/>
            <w:tcBorders>
              <w:top w:val="single" w:sz="4" w:space="0" w:color="auto"/>
              <w:left w:val="single" w:sz="4" w:space="0" w:color="auto"/>
              <w:right w:val="single" w:sz="4" w:space="0" w:color="auto"/>
            </w:tcBorders>
            <w:vAlign w:val="center"/>
          </w:tcPr>
          <w:p w14:paraId="191E6DAF" w14:textId="77777777" w:rsidR="00C9407A" w:rsidRPr="005B0A88" w:rsidRDefault="00C9407A" w:rsidP="00137565">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3F629051" w14:textId="77777777" w:rsidR="00C9407A" w:rsidRPr="005B0A88" w:rsidRDefault="00C9407A" w:rsidP="00137565">
            <w:pPr>
              <w:pStyle w:val="TAC"/>
              <w:keepNext w:val="0"/>
              <w:keepLines w:val="0"/>
              <w:rPr>
                <w:rFonts w:cs="Arial"/>
              </w:rPr>
            </w:pPr>
            <w:r w:rsidRPr="005B0A88">
              <w:rPr>
                <w:rFonts w:cs="Arial"/>
              </w:rPr>
              <w:t>FDD</w:t>
            </w:r>
          </w:p>
        </w:tc>
      </w:tr>
      <w:tr w:rsidR="00C9407A" w:rsidRPr="005B0A88" w14:paraId="483884A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1F89111B"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861EDA2" w14:textId="7C487F00" w:rsidR="00C9407A" w:rsidRPr="005B0A88" w:rsidRDefault="00C9407A" w:rsidP="00137565">
            <w:pPr>
              <w:pStyle w:val="TAL"/>
              <w:keepNext w:val="0"/>
              <w:keepLines w:val="0"/>
              <w:rPr>
                <w:rFonts w:cs="Arial"/>
              </w:rPr>
            </w:pPr>
            <w:r w:rsidRPr="005B0A88">
              <w:rPr>
                <w:rFonts w:cs="Arial"/>
              </w:rPr>
              <w:t>Config</w:t>
            </w:r>
            <w:r w:rsidR="00432911">
              <w:rPr>
                <w:rFonts w:cs="Arial"/>
              </w:rPr>
              <w:t xml:space="preserve"> </w:t>
            </w:r>
            <w:r w:rsidRPr="005B0A88">
              <w:rPr>
                <w:rFonts w:cs="Arial"/>
              </w:rPr>
              <w:t>2,3,5,6</w:t>
            </w:r>
          </w:p>
        </w:tc>
        <w:tc>
          <w:tcPr>
            <w:tcW w:w="1134" w:type="dxa"/>
            <w:vMerge/>
            <w:tcBorders>
              <w:left w:val="single" w:sz="4" w:space="0" w:color="auto"/>
              <w:bottom w:val="single" w:sz="4" w:space="0" w:color="auto"/>
              <w:right w:val="single" w:sz="4" w:space="0" w:color="auto"/>
            </w:tcBorders>
            <w:vAlign w:val="center"/>
          </w:tcPr>
          <w:p w14:paraId="0FE63BDE"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E93693A" w14:textId="77777777" w:rsidR="00C9407A" w:rsidRPr="005B0A88" w:rsidRDefault="00C9407A" w:rsidP="00137565">
            <w:pPr>
              <w:pStyle w:val="TAC"/>
              <w:keepNext w:val="0"/>
              <w:keepLines w:val="0"/>
              <w:rPr>
                <w:rFonts w:cs="Arial"/>
              </w:rPr>
            </w:pPr>
            <w:r w:rsidRPr="005B0A88">
              <w:rPr>
                <w:rFonts w:cs="Arial"/>
              </w:rPr>
              <w:t>TDD</w:t>
            </w:r>
          </w:p>
        </w:tc>
      </w:tr>
      <w:tr w:rsidR="00F830B4" w:rsidRPr="005B0A88" w14:paraId="4810F2E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59719B5" w14:textId="5EF98C7A" w:rsidR="00F830B4" w:rsidRPr="005B0A88" w:rsidRDefault="00F830B4" w:rsidP="00F830B4">
            <w:pPr>
              <w:pStyle w:val="TAL"/>
              <w:keepNext w:val="0"/>
              <w:keepLines w:val="0"/>
              <w:rPr>
                <w:rFonts w:cs="Arial"/>
              </w:rPr>
            </w:pPr>
            <w:r>
              <w:rPr>
                <w:rFonts w:cs="Arial"/>
                <w:lang w:val="fr-FR"/>
              </w:rPr>
              <w:t>SSB Configuration</w:t>
            </w:r>
          </w:p>
        </w:tc>
        <w:tc>
          <w:tcPr>
            <w:tcW w:w="1740" w:type="dxa"/>
            <w:tcBorders>
              <w:top w:val="single" w:sz="4" w:space="0" w:color="auto"/>
              <w:left w:val="single" w:sz="4" w:space="0" w:color="auto"/>
              <w:right w:val="single" w:sz="4" w:space="0" w:color="auto"/>
            </w:tcBorders>
            <w:vAlign w:val="center"/>
          </w:tcPr>
          <w:p w14:paraId="40C219C2" w14:textId="5AAFE3C8" w:rsidR="00F830B4" w:rsidRPr="005B0A88" w:rsidRDefault="00F830B4" w:rsidP="00F830B4">
            <w:pPr>
              <w:pStyle w:val="TAL"/>
              <w:keepNext w:val="0"/>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7162FB9E" w14:textId="77777777" w:rsidR="00F830B4" w:rsidRPr="005B0A88"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D5BDBEC" w14:textId="025ED372" w:rsidR="00F830B4" w:rsidRPr="005B0A88" w:rsidRDefault="00F830B4" w:rsidP="00F830B4">
            <w:pPr>
              <w:pStyle w:val="TAC"/>
              <w:keepNext w:val="0"/>
              <w:keepLines w:val="0"/>
            </w:pPr>
            <w:r>
              <w:rPr>
                <w:rFonts w:cs="Arial"/>
                <w:lang w:val="fr-FR"/>
              </w:rPr>
              <w:t>SSB.1 FR1</w:t>
            </w:r>
          </w:p>
        </w:tc>
      </w:tr>
      <w:tr w:rsidR="00F830B4" w:rsidRPr="005B0A88" w14:paraId="24BD4F14" w14:textId="77777777" w:rsidTr="006C192E">
        <w:trPr>
          <w:jc w:val="center"/>
        </w:trPr>
        <w:tc>
          <w:tcPr>
            <w:tcW w:w="2065" w:type="dxa"/>
            <w:gridSpan w:val="2"/>
            <w:vMerge/>
            <w:tcBorders>
              <w:left w:val="single" w:sz="4" w:space="0" w:color="auto"/>
              <w:right w:val="single" w:sz="4" w:space="0" w:color="auto"/>
            </w:tcBorders>
            <w:vAlign w:val="center"/>
          </w:tcPr>
          <w:p w14:paraId="4D447A96" w14:textId="77777777" w:rsidR="00F830B4" w:rsidRPr="005B0A88"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571FBC6F" w14:textId="13E63ACF" w:rsidR="00F830B4" w:rsidRPr="005B0A88" w:rsidRDefault="00F830B4" w:rsidP="00F830B4">
            <w:pPr>
              <w:pStyle w:val="TAL"/>
              <w:keepNext w:val="0"/>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78CD666"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7109EC5B" w14:textId="553EC868" w:rsidR="00F830B4" w:rsidRPr="005B0A88" w:rsidRDefault="00F830B4" w:rsidP="00F830B4">
            <w:pPr>
              <w:pStyle w:val="TAC"/>
              <w:keepNext w:val="0"/>
              <w:keepLines w:val="0"/>
            </w:pPr>
            <w:r>
              <w:rPr>
                <w:rFonts w:cs="Arial"/>
                <w:lang w:val="fr-FR"/>
              </w:rPr>
              <w:t>SSB.1 FR1</w:t>
            </w:r>
          </w:p>
        </w:tc>
      </w:tr>
      <w:tr w:rsidR="00F830B4" w:rsidRPr="005B0A88" w14:paraId="2584BD9D"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D8F7B06"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46F56F7" w14:textId="33B9AE4E"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4E682E00"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DB9A1E6" w14:textId="1CE44292" w:rsidR="00F830B4" w:rsidRPr="005B0A88" w:rsidRDefault="00F830B4" w:rsidP="00F830B4">
            <w:pPr>
              <w:pStyle w:val="TAC"/>
              <w:keepNext w:val="0"/>
              <w:keepLines w:val="0"/>
            </w:pPr>
            <w:r>
              <w:rPr>
                <w:rFonts w:cs="Arial"/>
                <w:lang w:val="fr-FR"/>
              </w:rPr>
              <w:t>SSB.2 FR1</w:t>
            </w:r>
          </w:p>
        </w:tc>
      </w:tr>
      <w:tr w:rsidR="00F830B4" w:rsidRPr="005B0A88" w14:paraId="2353135C"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06AE754" w14:textId="10CE7916" w:rsidR="00F830B4" w:rsidRPr="005B0A88" w:rsidRDefault="00F830B4" w:rsidP="00F830B4">
            <w:pPr>
              <w:pStyle w:val="TAL"/>
              <w:keepNext w:val="0"/>
              <w:keepLines w:val="0"/>
              <w:rPr>
                <w:rFonts w:cs="Arial"/>
              </w:rPr>
            </w:pPr>
            <w:r>
              <w:rPr>
                <w:rFonts w:cs="Arial"/>
                <w:lang w:val="fr-FR"/>
              </w:rPr>
              <w:t>CSI-RS for tracking</w:t>
            </w:r>
          </w:p>
        </w:tc>
        <w:tc>
          <w:tcPr>
            <w:tcW w:w="1740" w:type="dxa"/>
            <w:tcBorders>
              <w:top w:val="single" w:sz="4" w:space="0" w:color="auto"/>
              <w:left w:val="single" w:sz="4" w:space="0" w:color="auto"/>
              <w:right w:val="single" w:sz="4" w:space="0" w:color="auto"/>
            </w:tcBorders>
            <w:vAlign w:val="center"/>
          </w:tcPr>
          <w:p w14:paraId="503983AA" w14:textId="115CD3C1" w:rsidR="00F830B4" w:rsidRPr="005B0A88" w:rsidRDefault="00F830B4" w:rsidP="00F830B4">
            <w:pPr>
              <w:pStyle w:val="TAL"/>
              <w:keepNext w:val="0"/>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497CFE3A" w14:textId="77777777" w:rsidR="00F830B4" w:rsidRPr="005B0A88"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5B31DF5F" w14:textId="48BEFAA2" w:rsidR="00F830B4" w:rsidRPr="005B0A88" w:rsidRDefault="00F830B4" w:rsidP="00F830B4">
            <w:pPr>
              <w:pStyle w:val="TAC"/>
              <w:keepNext w:val="0"/>
              <w:keepLines w:val="0"/>
            </w:pPr>
            <w:r>
              <w:rPr>
                <w:rFonts w:cs="Arial"/>
                <w:lang w:val="fr-FR"/>
              </w:rPr>
              <w:t>TRS.1.1 FDD</w:t>
            </w:r>
          </w:p>
        </w:tc>
      </w:tr>
      <w:tr w:rsidR="00F830B4" w:rsidRPr="005B0A88" w14:paraId="0D1F9CD0" w14:textId="77777777" w:rsidTr="006C192E">
        <w:trPr>
          <w:jc w:val="center"/>
        </w:trPr>
        <w:tc>
          <w:tcPr>
            <w:tcW w:w="2065" w:type="dxa"/>
            <w:gridSpan w:val="2"/>
            <w:vMerge/>
            <w:tcBorders>
              <w:left w:val="single" w:sz="4" w:space="0" w:color="auto"/>
              <w:right w:val="single" w:sz="4" w:space="0" w:color="auto"/>
            </w:tcBorders>
            <w:vAlign w:val="center"/>
          </w:tcPr>
          <w:p w14:paraId="451A6DB7" w14:textId="77777777" w:rsidR="00F830B4" w:rsidRPr="005B0A88"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21EFCF49" w14:textId="4B58D47C" w:rsidR="00F830B4" w:rsidRPr="005B0A88" w:rsidRDefault="00F830B4" w:rsidP="00F830B4">
            <w:pPr>
              <w:pStyle w:val="TAL"/>
              <w:keepNext w:val="0"/>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07EFFA24"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C5BE9A8" w14:textId="0B0D6AAC" w:rsidR="00F830B4" w:rsidRPr="005B0A88" w:rsidRDefault="00F830B4" w:rsidP="00F830B4">
            <w:pPr>
              <w:pStyle w:val="TAC"/>
              <w:keepNext w:val="0"/>
              <w:keepLines w:val="0"/>
            </w:pPr>
            <w:r>
              <w:rPr>
                <w:rFonts w:cs="Arial"/>
                <w:lang w:val="fr-FR"/>
              </w:rPr>
              <w:t>TRS.1.1 TDD</w:t>
            </w:r>
          </w:p>
        </w:tc>
      </w:tr>
      <w:tr w:rsidR="00F830B4" w:rsidRPr="005B0A88" w14:paraId="5E2D4E42"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10CF95AE"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6ADFDF2" w14:textId="2E6A67A1"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5BF3D633"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46D3F97" w14:textId="4923C843" w:rsidR="00F830B4" w:rsidRPr="005B0A88" w:rsidRDefault="00F830B4" w:rsidP="00F830B4">
            <w:pPr>
              <w:pStyle w:val="TAC"/>
              <w:keepNext w:val="0"/>
              <w:keepLines w:val="0"/>
            </w:pPr>
            <w:r>
              <w:rPr>
                <w:rFonts w:cs="Arial"/>
                <w:lang w:val="fr-FR"/>
              </w:rPr>
              <w:t>TRS.1.2 TDD</w:t>
            </w:r>
          </w:p>
        </w:tc>
      </w:tr>
      <w:tr w:rsidR="00C9407A" w:rsidRPr="005B0A88" w14:paraId="65E71EB2"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B46B9F0" w14:textId="39BB655C" w:rsidR="00C9407A" w:rsidRPr="005B0A88" w:rsidRDefault="00C9407A" w:rsidP="00137565">
            <w:pPr>
              <w:pStyle w:val="TAL"/>
              <w:keepNext w:val="0"/>
              <w:keepLines w:val="0"/>
              <w:rPr>
                <w:rFonts w:cs="Arial"/>
              </w:rPr>
            </w:pPr>
            <w:r w:rsidRPr="005B0A88">
              <w:rPr>
                <w:rFonts w:cs="Arial"/>
              </w:rPr>
              <w:t>TDD</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235804E8" w14:textId="6D5F25E7"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02C0EE29"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3E7D3F03" w14:textId="42C06D80"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40E919EC" w14:textId="77777777" w:rsidTr="00432911">
        <w:trPr>
          <w:jc w:val="center"/>
        </w:trPr>
        <w:tc>
          <w:tcPr>
            <w:tcW w:w="2065" w:type="dxa"/>
            <w:gridSpan w:val="2"/>
            <w:vMerge/>
            <w:tcBorders>
              <w:left w:val="single" w:sz="4" w:space="0" w:color="auto"/>
              <w:right w:val="single" w:sz="4" w:space="0" w:color="auto"/>
            </w:tcBorders>
            <w:vAlign w:val="center"/>
          </w:tcPr>
          <w:p w14:paraId="6E9183E1"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5F7D3A2F" w14:textId="00C97752"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622E0932"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B23A120" w14:textId="77777777" w:rsidR="00C9407A" w:rsidRPr="005B0A88" w:rsidRDefault="00C9407A" w:rsidP="00137565">
            <w:pPr>
              <w:pStyle w:val="TAC"/>
              <w:keepNext w:val="0"/>
              <w:keepLines w:val="0"/>
            </w:pPr>
            <w:r w:rsidRPr="005B0A88">
              <w:t>TDDConf.1.1</w:t>
            </w:r>
          </w:p>
        </w:tc>
      </w:tr>
      <w:tr w:rsidR="00C9407A" w:rsidRPr="005B0A88" w14:paraId="10D875D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9944FA5"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9C04FC5" w14:textId="4B74E96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3,6</w:t>
            </w:r>
          </w:p>
        </w:tc>
        <w:tc>
          <w:tcPr>
            <w:tcW w:w="1134" w:type="dxa"/>
            <w:vMerge/>
            <w:tcBorders>
              <w:left w:val="single" w:sz="4" w:space="0" w:color="auto"/>
              <w:bottom w:val="single" w:sz="4" w:space="0" w:color="auto"/>
              <w:right w:val="single" w:sz="4" w:space="0" w:color="auto"/>
            </w:tcBorders>
            <w:vAlign w:val="center"/>
          </w:tcPr>
          <w:p w14:paraId="41C128CF"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A476AC9" w14:textId="77777777" w:rsidR="00C9407A" w:rsidRPr="005B0A88" w:rsidRDefault="00C9407A" w:rsidP="00137565">
            <w:pPr>
              <w:pStyle w:val="TAC"/>
              <w:keepNext w:val="0"/>
              <w:keepLines w:val="0"/>
            </w:pPr>
            <w:r w:rsidRPr="005B0A88">
              <w:t>TDDConf.2.1</w:t>
            </w:r>
          </w:p>
        </w:tc>
      </w:tr>
      <w:tr w:rsidR="00C9407A" w:rsidRPr="005B0A88" w14:paraId="5AC69FD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B2D8442" w14:textId="77777777" w:rsidR="00C9407A" w:rsidRPr="005B0A88" w:rsidRDefault="00C9407A" w:rsidP="00137565">
            <w:pPr>
              <w:pStyle w:val="TAL"/>
              <w:keepNext w:val="0"/>
              <w:keepLines w:val="0"/>
              <w:rPr>
                <w:rFonts w:cs="Arial"/>
              </w:rPr>
            </w:pPr>
            <w:r w:rsidRPr="005B0A88">
              <w:rPr>
                <w:rFonts w:cs="Arial"/>
              </w:rPr>
              <w:t>BW</w:t>
            </w:r>
            <w:r w:rsidRPr="005B0A88">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7C37B8EE" w14:textId="6911E99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00BE8451"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3"/>
            <w:tcBorders>
              <w:top w:val="single" w:sz="4" w:space="0" w:color="auto"/>
              <w:left w:val="single" w:sz="4" w:space="0" w:color="auto"/>
              <w:right w:val="single" w:sz="4" w:space="0" w:color="auto"/>
            </w:tcBorders>
            <w:vAlign w:val="center"/>
          </w:tcPr>
          <w:p w14:paraId="27E6C2A9" w14:textId="7D8D9A35"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C68430E" w14:textId="77777777" w:rsidTr="00432911">
        <w:trPr>
          <w:jc w:val="center"/>
        </w:trPr>
        <w:tc>
          <w:tcPr>
            <w:tcW w:w="2065" w:type="dxa"/>
            <w:gridSpan w:val="2"/>
            <w:vMerge/>
            <w:tcBorders>
              <w:left w:val="single" w:sz="4" w:space="0" w:color="auto"/>
              <w:right w:val="single" w:sz="4" w:space="0" w:color="auto"/>
            </w:tcBorders>
            <w:vAlign w:val="center"/>
          </w:tcPr>
          <w:p w14:paraId="10EDF2C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13876FFF" w14:textId="101E0B53"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4DE049DA"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07DFD39" w14:textId="04CFFBFA"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0F9030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76E157A2"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DEBE341" w14:textId="054B5FC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3,6</w:t>
            </w:r>
          </w:p>
        </w:tc>
        <w:tc>
          <w:tcPr>
            <w:tcW w:w="1134" w:type="dxa"/>
            <w:vMerge/>
            <w:tcBorders>
              <w:left w:val="single" w:sz="4" w:space="0" w:color="auto"/>
              <w:bottom w:val="single" w:sz="4" w:space="0" w:color="auto"/>
              <w:right w:val="single" w:sz="4" w:space="0" w:color="auto"/>
            </w:tcBorders>
            <w:vAlign w:val="center"/>
          </w:tcPr>
          <w:p w14:paraId="1D7A02C4"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6CC8DDFC" w14:textId="610677F1"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09C8F07E" w14:textId="77777777" w:rsidTr="00432911">
        <w:trPr>
          <w:jc w:val="center"/>
        </w:trPr>
        <w:tc>
          <w:tcPr>
            <w:tcW w:w="2065" w:type="dxa"/>
            <w:gridSpan w:val="2"/>
            <w:vMerge w:val="restart"/>
            <w:tcBorders>
              <w:left w:val="single" w:sz="4" w:space="0" w:color="auto"/>
              <w:right w:val="single" w:sz="4" w:space="0" w:color="auto"/>
            </w:tcBorders>
            <w:vAlign w:val="center"/>
          </w:tcPr>
          <w:p w14:paraId="1BF54450" w14:textId="7E4FCE8E"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sidRPr="005B0A88">
              <w:rPr>
                <w:rFonts w:cs="Arial"/>
              </w:rPr>
              <w:t>BW</w:t>
            </w:r>
          </w:p>
        </w:tc>
        <w:tc>
          <w:tcPr>
            <w:tcW w:w="1740" w:type="dxa"/>
            <w:tcBorders>
              <w:left w:val="single" w:sz="4" w:space="0" w:color="auto"/>
              <w:bottom w:val="single" w:sz="4" w:space="0" w:color="auto"/>
              <w:right w:val="single" w:sz="4" w:space="0" w:color="auto"/>
            </w:tcBorders>
            <w:vAlign w:val="center"/>
          </w:tcPr>
          <w:p w14:paraId="2B4A69C9" w14:textId="57BF368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left w:val="single" w:sz="4" w:space="0" w:color="auto"/>
              <w:right w:val="single" w:sz="4" w:space="0" w:color="auto"/>
            </w:tcBorders>
            <w:vAlign w:val="center"/>
          </w:tcPr>
          <w:p w14:paraId="60C90AC0"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3"/>
            <w:tcBorders>
              <w:left w:val="single" w:sz="4" w:space="0" w:color="auto"/>
              <w:bottom w:val="single" w:sz="4" w:space="0" w:color="auto"/>
              <w:right w:val="single" w:sz="4" w:space="0" w:color="auto"/>
            </w:tcBorders>
            <w:vAlign w:val="center"/>
          </w:tcPr>
          <w:p w14:paraId="1BAE5393" w14:textId="3EA91E85"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40094510" w14:textId="77777777" w:rsidTr="00432911">
        <w:trPr>
          <w:jc w:val="center"/>
        </w:trPr>
        <w:tc>
          <w:tcPr>
            <w:tcW w:w="2065" w:type="dxa"/>
            <w:gridSpan w:val="2"/>
            <w:vMerge/>
            <w:tcBorders>
              <w:left w:val="single" w:sz="4" w:space="0" w:color="auto"/>
              <w:right w:val="single" w:sz="4" w:space="0" w:color="auto"/>
            </w:tcBorders>
            <w:vAlign w:val="center"/>
          </w:tcPr>
          <w:p w14:paraId="7CBECD30"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ED2AC37" w14:textId="410D838F"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33258489"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5A4B58" w14:textId="6E90BC0C"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F254F5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EAB4556"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8FDBDE" w14:textId="0DB07B4A"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68F2B581"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229F83F" w14:textId="40213558"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4818D9FB"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3560CCBD" w14:textId="39981F78" w:rsidR="00C9407A" w:rsidRPr="005B0A88" w:rsidRDefault="00C9407A" w:rsidP="00137565">
            <w:pPr>
              <w:pStyle w:val="TAL"/>
              <w:keepNext w:val="0"/>
              <w:keepLines w:val="0"/>
              <w:rPr>
                <w:rFonts w:cs="Arial"/>
              </w:rPr>
            </w:pPr>
            <w:r w:rsidRPr="005B0A88">
              <w:rPr>
                <w:rFonts w:cs="Arial"/>
              </w:rPr>
              <w:t>DRx</w:t>
            </w:r>
            <w:r w:rsidR="00432911">
              <w:rPr>
                <w:rFonts w:cs="Arial"/>
              </w:rPr>
              <w:t xml:space="preserve"> </w:t>
            </w:r>
            <w:r w:rsidRPr="005B0A88">
              <w:rPr>
                <w:rFonts w:cs="Arial"/>
              </w:rPr>
              <w:t>Cycle</w:t>
            </w:r>
          </w:p>
        </w:tc>
        <w:tc>
          <w:tcPr>
            <w:tcW w:w="1134" w:type="dxa"/>
            <w:tcBorders>
              <w:left w:val="single" w:sz="4" w:space="0" w:color="auto"/>
              <w:bottom w:val="single" w:sz="4" w:space="0" w:color="auto"/>
              <w:right w:val="single" w:sz="4" w:space="0" w:color="auto"/>
            </w:tcBorders>
            <w:vAlign w:val="center"/>
          </w:tcPr>
          <w:p w14:paraId="5D9B413B" w14:textId="77777777" w:rsidR="00C9407A" w:rsidRPr="005B0A88" w:rsidRDefault="00C9407A" w:rsidP="00137565">
            <w:pPr>
              <w:pStyle w:val="TAC"/>
              <w:keepNext w:val="0"/>
              <w:keepLines w:val="0"/>
              <w:rPr>
                <w:rFonts w:cs="Arial"/>
              </w:rPr>
            </w:pPr>
            <w:r w:rsidRPr="005B0A88">
              <w:rPr>
                <w:rFonts w:cs="Arial"/>
              </w:rPr>
              <w:t>ms</w:t>
            </w:r>
          </w:p>
        </w:tc>
        <w:tc>
          <w:tcPr>
            <w:tcW w:w="4655" w:type="dxa"/>
            <w:gridSpan w:val="3"/>
            <w:tcBorders>
              <w:left w:val="single" w:sz="4" w:space="0" w:color="auto"/>
              <w:bottom w:val="single" w:sz="4" w:space="0" w:color="auto"/>
              <w:right w:val="single" w:sz="4" w:space="0" w:color="auto"/>
            </w:tcBorders>
            <w:vAlign w:val="center"/>
          </w:tcPr>
          <w:p w14:paraId="282254B8" w14:textId="2E316F4E"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1EA8EE2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C6F426E" w14:textId="0D0F836A" w:rsidR="00C9407A" w:rsidRPr="005B0A88" w:rsidRDefault="00C9407A" w:rsidP="00137565">
            <w:pPr>
              <w:pStyle w:val="TAL"/>
              <w:keepNext w:val="0"/>
              <w:keepLines w:val="0"/>
              <w:rPr>
                <w:rFonts w:cs="Arial"/>
              </w:rPr>
            </w:pPr>
            <w:r w:rsidRPr="005B0A88">
              <w:rPr>
                <w:rFonts w:cs="Arial"/>
              </w:rPr>
              <w:t>PDSCH</w:t>
            </w:r>
            <w:r w:rsidR="00432911">
              <w:rPr>
                <w:rFonts w:cs="Arial"/>
              </w:rPr>
              <w:t xml:space="preserve"> </w:t>
            </w:r>
            <w:r w:rsidRPr="005B0A88">
              <w:rPr>
                <w:rFonts w:cs="Arial"/>
              </w:rPr>
              <w:t>Reference</w:t>
            </w:r>
            <w:r w:rsidR="00432911">
              <w:rPr>
                <w:rFonts w:cs="Arial"/>
              </w:rPr>
              <w:t xml:space="preserve"> </w:t>
            </w:r>
            <w:r w:rsidRPr="005B0A88">
              <w:rPr>
                <w:rFonts w:cs="Arial"/>
              </w:rPr>
              <w:t>measurement</w:t>
            </w:r>
            <w:r w:rsidR="00432911">
              <w:rPr>
                <w:rFonts w:cs="Arial"/>
              </w:rPr>
              <w:t xml:space="preserve"> </w:t>
            </w:r>
            <w:r w:rsidRPr="005B0A88">
              <w:rPr>
                <w:rFonts w:cs="Arial"/>
              </w:rPr>
              <w:t>channel</w:t>
            </w:r>
            <w:r w:rsidR="00432911">
              <w:rPr>
                <w:rFonts w:cs="Arial"/>
              </w:rPr>
              <w:t xml:space="preserve"> </w:t>
            </w:r>
          </w:p>
        </w:tc>
        <w:tc>
          <w:tcPr>
            <w:tcW w:w="1740" w:type="dxa"/>
            <w:tcBorders>
              <w:top w:val="single" w:sz="4" w:space="0" w:color="auto"/>
              <w:left w:val="single" w:sz="4" w:space="0" w:color="auto"/>
              <w:right w:val="single" w:sz="4" w:space="0" w:color="auto"/>
            </w:tcBorders>
            <w:vAlign w:val="center"/>
          </w:tcPr>
          <w:p w14:paraId="53546468" w14:textId="279CCE6F"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679CB9BA"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28E0D82" w14:textId="65A7F822"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r w:rsidR="00432911">
              <w:rPr>
                <w:rFonts w:cs="v4.2.0"/>
              </w:rPr>
              <w:t xml:space="preserve"> </w:t>
            </w:r>
          </w:p>
        </w:tc>
      </w:tr>
      <w:tr w:rsidR="00C9407A" w:rsidRPr="005B0A88" w14:paraId="41194ED9" w14:textId="77777777" w:rsidTr="00432911">
        <w:trPr>
          <w:jc w:val="center"/>
        </w:trPr>
        <w:tc>
          <w:tcPr>
            <w:tcW w:w="2065" w:type="dxa"/>
            <w:gridSpan w:val="2"/>
            <w:vMerge/>
            <w:tcBorders>
              <w:left w:val="single" w:sz="4" w:space="0" w:color="auto"/>
              <w:right w:val="single" w:sz="4" w:space="0" w:color="auto"/>
            </w:tcBorders>
            <w:vAlign w:val="center"/>
          </w:tcPr>
          <w:p w14:paraId="51C4EAF1"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0A7606CE" w14:textId="7753566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6CEFCBD9"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66C3AD1" w14:textId="79A3A78D"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68D4226C"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2F2BC65"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5320ED6" w14:textId="72B9B435"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5C6FFEA9"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F897ED9" w14:textId="078B5752"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r>
      <w:tr w:rsidR="00C9407A" w:rsidRPr="005B0A88" w14:paraId="519C610C"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D39700A" w14:textId="0F9DC729" w:rsidR="00C9407A" w:rsidRPr="005B0A88" w:rsidRDefault="00C9407A" w:rsidP="00137565">
            <w:pPr>
              <w:pStyle w:val="TAL"/>
              <w:keepNext w:val="0"/>
              <w:keepLines w:val="0"/>
              <w:rPr>
                <w:rFonts w:cs="Arial"/>
              </w:rPr>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vAlign w:val="center"/>
          </w:tcPr>
          <w:p w14:paraId="0F8BEB34" w14:textId="7864BBED"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05CAECE1"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EE360D" w14:textId="17DB1524"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391E0A7C" w14:textId="77777777" w:rsidTr="00432911">
        <w:trPr>
          <w:jc w:val="center"/>
        </w:trPr>
        <w:tc>
          <w:tcPr>
            <w:tcW w:w="2065" w:type="dxa"/>
            <w:gridSpan w:val="2"/>
            <w:vMerge/>
            <w:tcBorders>
              <w:left w:val="single" w:sz="4" w:space="0" w:color="auto"/>
              <w:right w:val="single" w:sz="4" w:space="0" w:color="auto"/>
            </w:tcBorders>
            <w:vAlign w:val="center"/>
          </w:tcPr>
          <w:p w14:paraId="7743D868"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0D1FFD4" w14:textId="46CBD71C"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135006D0"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222625" w14:textId="736BDFAA"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48FEFF15"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084F93F"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185ACD4A" w14:textId="539ECDDE"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6E825CD5"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A304620" w14:textId="2D02F513"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20E61F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8CB113" w14:textId="10DEE6DA"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25722E0D"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85D5DD9" w14:textId="0678795C" w:rsidR="00C9407A" w:rsidRPr="005B0A88" w:rsidRDefault="00C9407A" w:rsidP="00137565">
            <w:pPr>
              <w:pStyle w:val="TAC"/>
              <w:keepNext w:val="0"/>
              <w:keepLines w:val="0"/>
              <w:rPr>
                <w:rFonts w:cs="Arial"/>
              </w:rPr>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1621FCA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74DB183" w14:textId="2FCBEE99" w:rsidR="00C9407A" w:rsidRPr="005B0A88" w:rsidRDefault="00C9407A" w:rsidP="00137565">
            <w:pPr>
              <w:pStyle w:val="TAL"/>
              <w:keepNext w:val="0"/>
              <w:keepLines w:val="0"/>
              <w:rPr>
                <w:rFonts w:cs="Arial"/>
              </w:rPr>
            </w:pPr>
            <w:r w:rsidRPr="005B0A88">
              <w:rPr>
                <w:rFonts w:cs="Arial"/>
              </w:rPr>
              <w:t>SMTC</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3A9FC50F" w14:textId="6C77A10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1E579B74"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1F3842A" w14:textId="4393BA90" w:rsidR="00C9407A" w:rsidRPr="005B0A88" w:rsidRDefault="00C9407A" w:rsidP="00137565">
            <w:pPr>
              <w:pStyle w:val="TAC"/>
              <w:keepNext w:val="0"/>
              <w:keepLines w:val="0"/>
              <w:rPr>
                <w:rFonts w:cs="Arial"/>
              </w:rPr>
            </w:pPr>
            <w:r w:rsidRPr="005B0A88">
              <w:rPr>
                <w:rFonts w:cs="v4.2.0"/>
              </w:rPr>
              <w:t>SMTC.1</w:t>
            </w:r>
            <w:r w:rsidR="00432911">
              <w:rPr>
                <w:rFonts w:cs="v4.2.0"/>
              </w:rPr>
              <w:t xml:space="preserve"> </w:t>
            </w:r>
            <w:r w:rsidRPr="005B0A88">
              <w:rPr>
                <w:rFonts w:cs="v4.2.0"/>
              </w:rPr>
              <w:t>FR1</w:t>
            </w:r>
          </w:p>
        </w:tc>
      </w:tr>
      <w:tr w:rsidR="00C9407A" w:rsidRPr="005B0A88" w14:paraId="558E3CB3" w14:textId="77777777" w:rsidTr="00432911">
        <w:trPr>
          <w:jc w:val="center"/>
        </w:trPr>
        <w:tc>
          <w:tcPr>
            <w:tcW w:w="2065" w:type="dxa"/>
            <w:gridSpan w:val="2"/>
            <w:vMerge/>
            <w:tcBorders>
              <w:left w:val="single" w:sz="4" w:space="0" w:color="auto"/>
              <w:right w:val="single" w:sz="4" w:space="0" w:color="auto"/>
            </w:tcBorders>
            <w:vAlign w:val="center"/>
          </w:tcPr>
          <w:p w14:paraId="30E556E6"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6943880C" w14:textId="7AAD2D8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EC73409"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1B242AE4" w14:textId="0FC650C5" w:rsidR="00C9407A" w:rsidRPr="005B0A88" w:rsidRDefault="00C9407A" w:rsidP="00137565">
            <w:pPr>
              <w:pStyle w:val="TAC"/>
              <w:keepNext w:val="0"/>
              <w:keepLines w:val="0"/>
              <w:rPr>
                <w:rFonts w:cs="Arial"/>
              </w:rPr>
            </w:pPr>
            <w:r w:rsidRPr="005B0A88">
              <w:rPr>
                <w:rFonts w:cs="v4.2.0"/>
              </w:rPr>
              <w:t>SMTC.2</w:t>
            </w:r>
            <w:r w:rsidR="00432911">
              <w:rPr>
                <w:rFonts w:cs="v4.2.0"/>
              </w:rPr>
              <w:t xml:space="preserve"> </w:t>
            </w:r>
            <w:r w:rsidRPr="005B0A88">
              <w:rPr>
                <w:rFonts w:cs="v4.2.0"/>
              </w:rPr>
              <w:t>FR1</w:t>
            </w:r>
          </w:p>
        </w:tc>
      </w:tr>
      <w:tr w:rsidR="00C9407A" w:rsidRPr="005B0A88" w14:paraId="641232C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CBB90FE" w14:textId="0B8227C5" w:rsidR="00C9407A" w:rsidRPr="005B0A88" w:rsidRDefault="00C9407A" w:rsidP="00137565">
            <w:pPr>
              <w:pStyle w:val="TAL"/>
              <w:keepNext w:val="0"/>
              <w:keepLines w:val="0"/>
              <w:rPr>
                <w:rFonts w:cs="Arial"/>
              </w:rPr>
            </w:pPr>
            <w:r w:rsidRPr="005B0A88">
              <w:rPr>
                <w:rFonts w:cs="Arial"/>
              </w:rPr>
              <w:t>PDSCH/PDCCH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52B644AD" w14:textId="756F7BD5"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357589F9"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3"/>
            <w:tcBorders>
              <w:top w:val="single" w:sz="4" w:space="0" w:color="auto"/>
              <w:left w:val="single" w:sz="4" w:space="0" w:color="auto"/>
              <w:right w:val="single" w:sz="4" w:space="0" w:color="auto"/>
            </w:tcBorders>
            <w:vAlign w:val="center"/>
          </w:tcPr>
          <w:p w14:paraId="793AE939" w14:textId="69519E78"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5C911165" w14:textId="77777777" w:rsidTr="00432911">
        <w:trPr>
          <w:jc w:val="center"/>
        </w:trPr>
        <w:tc>
          <w:tcPr>
            <w:tcW w:w="2065" w:type="dxa"/>
            <w:gridSpan w:val="2"/>
            <w:vMerge/>
            <w:tcBorders>
              <w:left w:val="single" w:sz="4" w:space="0" w:color="auto"/>
              <w:right w:val="single" w:sz="4" w:space="0" w:color="auto"/>
            </w:tcBorders>
            <w:vAlign w:val="center"/>
          </w:tcPr>
          <w:p w14:paraId="29320A7B"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7FC8C787" w14:textId="5E47FBE2"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49B84BF"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407338" w14:textId="5A9F37CA"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2ABC8E0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45538D1" w14:textId="063DB831" w:rsidR="00C9407A" w:rsidRPr="005B0A88" w:rsidRDefault="00C9407A" w:rsidP="00137565">
            <w:pPr>
              <w:pStyle w:val="TAL"/>
              <w:keepNext w:val="0"/>
              <w:keepLines w:val="0"/>
              <w:rPr>
                <w:rFonts w:cs="Arial"/>
              </w:rPr>
            </w:pPr>
            <w:r w:rsidRPr="005B0A88">
              <w:rPr>
                <w:rFonts w:cs="Arial"/>
              </w:rPr>
              <w:t>PUCCH/PUSCH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14717DB3" w14:textId="2BA7E872"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60EFF259"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3"/>
            <w:tcBorders>
              <w:top w:val="single" w:sz="4" w:space="0" w:color="auto"/>
              <w:left w:val="single" w:sz="4" w:space="0" w:color="auto"/>
              <w:right w:val="single" w:sz="4" w:space="0" w:color="auto"/>
            </w:tcBorders>
            <w:vAlign w:val="center"/>
          </w:tcPr>
          <w:p w14:paraId="7031349E" w14:textId="376B01EE"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6CFC246F" w14:textId="77777777" w:rsidTr="00432911">
        <w:trPr>
          <w:jc w:val="center"/>
        </w:trPr>
        <w:tc>
          <w:tcPr>
            <w:tcW w:w="2065" w:type="dxa"/>
            <w:gridSpan w:val="2"/>
            <w:vMerge/>
            <w:tcBorders>
              <w:left w:val="single" w:sz="4" w:space="0" w:color="auto"/>
              <w:right w:val="single" w:sz="4" w:space="0" w:color="auto"/>
            </w:tcBorders>
            <w:vAlign w:val="center"/>
          </w:tcPr>
          <w:p w14:paraId="1EA098E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21695E9" w14:textId="6EB853AC"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0781C3C5"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84011EB" w14:textId="27684FBA"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7D763FC7" w14:textId="77777777" w:rsidTr="00432911">
        <w:trPr>
          <w:jc w:val="center"/>
        </w:trPr>
        <w:tc>
          <w:tcPr>
            <w:tcW w:w="3805" w:type="dxa"/>
            <w:gridSpan w:val="3"/>
            <w:tcBorders>
              <w:left w:val="single" w:sz="4" w:space="0" w:color="auto"/>
              <w:right w:val="single" w:sz="4" w:space="0" w:color="auto"/>
            </w:tcBorders>
          </w:tcPr>
          <w:p w14:paraId="200E9BC8" w14:textId="678B75D7"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1134" w:type="dxa"/>
            <w:tcBorders>
              <w:left w:val="single" w:sz="4" w:space="0" w:color="auto"/>
              <w:right w:val="single" w:sz="4" w:space="0" w:color="auto"/>
            </w:tcBorders>
          </w:tcPr>
          <w:p w14:paraId="6B7AF908"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tcPr>
          <w:p w14:paraId="67B09CA4" w14:textId="2BDAF773" w:rsidR="00C9407A" w:rsidRPr="005B0A88" w:rsidRDefault="00C9407A" w:rsidP="00137565">
            <w:pPr>
              <w:pStyle w:val="TAC"/>
              <w:keepNext w:val="0"/>
              <w:keepLines w:val="0"/>
              <w:rPr>
                <w:rFonts w:cs="Arial"/>
              </w:rPr>
            </w:pPr>
            <w:r w:rsidRPr="005B0A88">
              <w:t>FR1</w:t>
            </w:r>
            <w:r w:rsidR="00432911">
              <w:t xml:space="preserve"> </w:t>
            </w:r>
            <w:r w:rsidRPr="005B0A88">
              <w:t>PRACH</w:t>
            </w:r>
            <w:r w:rsidR="00432911">
              <w:t xml:space="preserve"> </w:t>
            </w:r>
            <w:r w:rsidRPr="005B0A88">
              <w:t>configuration</w:t>
            </w:r>
            <w:r w:rsidR="00432911">
              <w:t xml:space="preserve"> </w:t>
            </w:r>
            <w:r w:rsidRPr="005B0A88">
              <w:t>1</w:t>
            </w:r>
          </w:p>
        </w:tc>
      </w:tr>
      <w:tr w:rsidR="00C9407A" w:rsidRPr="005B0A88" w14:paraId="03348192" w14:textId="77777777" w:rsidTr="00432911">
        <w:trPr>
          <w:jc w:val="center"/>
        </w:trPr>
        <w:tc>
          <w:tcPr>
            <w:tcW w:w="2065" w:type="dxa"/>
            <w:gridSpan w:val="2"/>
            <w:vMerge w:val="restart"/>
            <w:tcBorders>
              <w:left w:val="single" w:sz="4" w:space="0" w:color="auto"/>
              <w:right w:val="single" w:sz="4" w:space="0" w:color="auto"/>
            </w:tcBorders>
          </w:tcPr>
          <w:p w14:paraId="3C79AD54" w14:textId="4AF30087"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Pr>
                <w:rFonts w:cs="Arial"/>
              </w:rPr>
              <w:t>configuration</w:t>
            </w:r>
          </w:p>
        </w:tc>
        <w:tc>
          <w:tcPr>
            <w:tcW w:w="1740" w:type="dxa"/>
            <w:tcBorders>
              <w:left w:val="single" w:sz="4" w:space="0" w:color="auto"/>
              <w:right w:val="single" w:sz="4" w:space="0" w:color="auto"/>
            </w:tcBorders>
          </w:tcPr>
          <w:p w14:paraId="22FB490F" w14:textId="359ED6E9"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1D2E7A40"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1B14ACC3" w14:textId="77777777" w:rsidR="00C9407A" w:rsidRPr="005B0A88" w:rsidRDefault="00C9407A" w:rsidP="00137565">
            <w:pPr>
              <w:pStyle w:val="TAC"/>
              <w:keepNext w:val="0"/>
              <w:keepLines w:val="0"/>
              <w:rPr>
                <w:rFonts w:cs="Arial"/>
              </w:rPr>
            </w:pPr>
            <w:r w:rsidRPr="005B0A88">
              <w:rPr>
                <w:rFonts w:cs="v3.7.0"/>
              </w:rPr>
              <w:t>DLBWP.0.1</w:t>
            </w:r>
          </w:p>
        </w:tc>
      </w:tr>
      <w:tr w:rsidR="00C9407A" w:rsidRPr="005B0A88" w14:paraId="569913F9" w14:textId="77777777" w:rsidTr="00432911">
        <w:trPr>
          <w:jc w:val="center"/>
        </w:trPr>
        <w:tc>
          <w:tcPr>
            <w:tcW w:w="2065" w:type="dxa"/>
            <w:gridSpan w:val="2"/>
            <w:vMerge/>
            <w:tcBorders>
              <w:left w:val="single" w:sz="4" w:space="0" w:color="auto"/>
              <w:right w:val="single" w:sz="4" w:space="0" w:color="auto"/>
            </w:tcBorders>
          </w:tcPr>
          <w:p w14:paraId="105B7185"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F1EA6A1" w14:textId="32967DD9"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75EB3884"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5BE40B79" w14:textId="77777777" w:rsidR="00C9407A" w:rsidRPr="005B0A88" w:rsidRDefault="00C9407A" w:rsidP="00137565">
            <w:pPr>
              <w:pStyle w:val="TAC"/>
              <w:keepNext w:val="0"/>
              <w:keepLines w:val="0"/>
              <w:rPr>
                <w:rFonts w:cs="Arial"/>
              </w:rPr>
            </w:pPr>
            <w:r w:rsidRPr="005B0A88">
              <w:rPr>
                <w:rFonts w:cs="v3.7.0"/>
              </w:rPr>
              <w:t>DLBWP.1.1</w:t>
            </w:r>
          </w:p>
        </w:tc>
      </w:tr>
      <w:tr w:rsidR="00C9407A" w:rsidRPr="005B0A88" w14:paraId="2A09C46E" w14:textId="77777777" w:rsidTr="00432911">
        <w:trPr>
          <w:jc w:val="center"/>
        </w:trPr>
        <w:tc>
          <w:tcPr>
            <w:tcW w:w="2065" w:type="dxa"/>
            <w:gridSpan w:val="2"/>
            <w:vMerge/>
            <w:tcBorders>
              <w:left w:val="single" w:sz="4" w:space="0" w:color="auto"/>
              <w:right w:val="single" w:sz="4" w:space="0" w:color="auto"/>
            </w:tcBorders>
          </w:tcPr>
          <w:p w14:paraId="49A00A54"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BB90E50" w14:textId="1335A593"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2566C5B7"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72BBCF39" w14:textId="77777777" w:rsidR="00C9407A" w:rsidRPr="005B0A88" w:rsidRDefault="00C9407A" w:rsidP="00137565">
            <w:pPr>
              <w:pStyle w:val="TAC"/>
              <w:keepNext w:val="0"/>
              <w:keepLines w:val="0"/>
              <w:rPr>
                <w:rFonts w:cs="Arial"/>
              </w:rPr>
            </w:pPr>
            <w:r w:rsidRPr="005B0A88">
              <w:rPr>
                <w:rFonts w:cs="v3.7.0"/>
              </w:rPr>
              <w:t>ULBWP.0.1</w:t>
            </w:r>
          </w:p>
        </w:tc>
      </w:tr>
      <w:tr w:rsidR="00C9407A" w:rsidRPr="005B0A88" w14:paraId="55384D4F" w14:textId="77777777" w:rsidTr="00432911">
        <w:trPr>
          <w:jc w:val="center"/>
        </w:trPr>
        <w:tc>
          <w:tcPr>
            <w:tcW w:w="2065" w:type="dxa"/>
            <w:gridSpan w:val="2"/>
            <w:vMerge/>
            <w:tcBorders>
              <w:left w:val="single" w:sz="4" w:space="0" w:color="auto"/>
              <w:right w:val="single" w:sz="4" w:space="0" w:color="auto"/>
            </w:tcBorders>
          </w:tcPr>
          <w:p w14:paraId="53C17A3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07A6A0B" w14:textId="296A115B"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33430E93"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2E92EA6E" w14:textId="77777777" w:rsidR="00C9407A" w:rsidRPr="005B0A88" w:rsidRDefault="00C9407A" w:rsidP="00137565">
            <w:pPr>
              <w:pStyle w:val="TAC"/>
              <w:keepNext w:val="0"/>
              <w:keepLines w:val="0"/>
              <w:rPr>
                <w:rFonts w:cs="Arial"/>
              </w:rPr>
            </w:pPr>
            <w:r w:rsidRPr="005B0A88">
              <w:rPr>
                <w:rFonts w:cs="v3.7.0"/>
              </w:rPr>
              <w:t>ULBWP.1.1</w:t>
            </w:r>
          </w:p>
        </w:tc>
      </w:tr>
      <w:tr w:rsidR="00C9407A" w:rsidRPr="005B0A88" w14:paraId="56D4904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FAB73F" w14:textId="2AFF2212"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PSS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0C54ED24" w14:textId="77777777" w:rsidR="00C9407A" w:rsidRPr="005B0A88" w:rsidRDefault="00C9407A" w:rsidP="00137565">
            <w:pPr>
              <w:pStyle w:val="TAC"/>
              <w:keepNext w:val="0"/>
              <w:keepLines w:val="0"/>
              <w:rPr>
                <w:rFonts w:cs="Arial"/>
              </w:rPr>
            </w:pPr>
            <w:r w:rsidRPr="005B0A88">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311A3E4B" w14:textId="77777777" w:rsidR="00C9407A" w:rsidRPr="005B0A88" w:rsidRDefault="00C9407A" w:rsidP="00137565">
            <w:pPr>
              <w:pStyle w:val="TAC"/>
              <w:keepNext w:val="0"/>
              <w:keepLines w:val="0"/>
              <w:rPr>
                <w:rFonts w:cs="Arial"/>
              </w:rPr>
            </w:pPr>
            <w:r w:rsidRPr="005B0A88">
              <w:rPr>
                <w:rFonts w:cs="Arial"/>
                <w:sz w:val="16"/>
                <w:szCs w:val="16"/>
                <w:lang w:eastAsia="ja-JP"/>
              </w:rPr>
              <w:t>0</w:t>
            </w:r>
          </w:p>
        </w:tc>
      </w:tr>
      <w:tr w:rsidR="00C9407A" w:rsidRPr="005B0A88" w14:paraId="5F6C8B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F9CC8" w14:textId="461C3175"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731E65D7"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035EA5B" w14:textId="77777777" w:rsidR="00C9407A" w:rsidRPr="005B0A88" w:rsidRDefault="00C9407A" w:rsidP="00137565">
            <w:pPr>
              <w:pStyle w:val="TAC"/>
              <w:keepNext w:val="0"/>
              <w:keepLines w:val="0"/>
              <w:rPr>
                <w:rFonts w:cs="Arial"/>
              </w:rPr>
            </w:pPr>
          </w:p>
        </w:tc>
      </w:tr>
      <w:tr w:rsidR="00C9407A" w:rsidRPr="005B0A88" w14:paraId="78D1C76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5B950" w14:textId="6E4BC64E"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42132EBE"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F51273" w14:textId="77777777" w:rsidR="00C9407A" w:rsidRPr="005B0A88" w:rsidRDefault="00C9407A" w:rsidP="00137565">
            <w:pPr>
              <w:pStyle w:val="TAC"/>
              <w:keepNext w:val="0"/>
              <w:keepLines w:val="0"/>
              <w:rPr>
                <w:rFonts w:cs="Arial"/>
              </w:rPr>
            </w:pPr>
          </w:p>
        </w:tc>
      </w:tr>
      <w:tr w:rsidR="00C9407A" w:rsidRPr="005B0A88" w14:paraId="61EDF3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9D8D" w14:textId="6D8C954E"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5E37E9AF"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20CD902" w14:textId="77777777" w:rsidR="00C9407A" w:rsidRPr="005B0A88" w:rsidRDefault="00C9407A" w:rsidP="00137565">
            <w:pPr>
              <w:pStyle w:val="TAC"/>
              <w:keepNext w:val="0"/>
              <w:keepLines w:val="0"/>
              <w:rPr>
                <w:rFonts w:cs="Arial"/>
              </w:rPr>
            </w:pPr>
          </w:p>
        </w:tc>
      </w:tr>
      <w:tr w:rsidR="00C9407A" w:rsidRPr="005B0A88" w14:paraId="026042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B3888B" w14:textId="2715C00F"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0289EDE1"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007778C1" w14:textId="77777777" w:rsidR="00C9407A" w:rsidRPr="005B0A88" w:rsidRDefault="00C9407A" w:rsidP="00137565">
            <w:pPr>
              <w:pStyle w:val="TAC"/>
              <w:keepNext w:val="0"/>
              <w:keepLines w:val="0"/>
              <w:rPr>
                <w:rFonts w:cs="Arial"/>
              </w:rPr>
            </w:pPr>
          </w:p>
        </w:tc>
      </w:tr>
      <w:tr w:rsidR="00C9407A" w:rsidRPr="005B0A88" w14:paraId="60D2D0D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4D2F1" w14:textId="05C59A2A"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r w:rsidR="00432911">
              <w:rPr>
                <w:rFonts w:cs="Arial"/>
                <w:szCs w:val="16"/>
                <w:lang w:eastAsia="ja-JP"/>
              </w:rPr>
              <w:t xml:space="preserve"> </w:t>
            </w:r>
          </w:p>
        </w:tc>
        <w:tc>
          <w:tcPr>
            <w:tcW w:w="1134" w:type="dxa"/>
            <w:vMerge/>
            <w:tcBorders>
              <w:left w:val="single" w:sz="4" w:space="0" w:color="auto"/>
              <w:right w:val="single" w:sz="4" w:space="0" w:color="auto"/>
            </w:tcBorders>
          </w:tcPr>
          <w:p w14:paraId="684D300F"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3999EB" w14:textId="77777777" w:rsidR="00C9407A" w:rsidRPr="005B0A88" w:rsidRDefault="00C9407A" w:rsidP="00137565">
            <w:pPr>
              <w:pStyle w:val="TAC"/>
              <w:keepNext w:val="0"/>
              <w:keepLines w:val="0"/>
              <w:rPr>
                <w:rFonts w:cs="Arial"/>
              </w:rPr>
            </w:pPr>
          </w:p>
        </w:tc>
      </w:tr>
      <w:tr w:rsidR="00C9407A" w:rsidRPr="005B0A88" w14:paraId="1A6C6BB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2CDB5" w14:textId="228BC820"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p>
        </w:tc>
        <w:tc>
          <w:tcPr>
            <w:tcW w:w="1134" w:type="dxa"/>
            <w:vMerge/>
            <w:tcBorders>
              <w:left w:val="single" w:sz="4" w:space="0" w:color="auto"/>
              <w:right w:val="single" w:sz="4" w:space="0" w:color="auto"/>
            </w:tcBorders>
          </w:tcPr>
          <w:p w14:paraId="0ABA4710"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744EE08" w14:textId="77777777" w:rsidR="00C9407A" w:rsidRPr="005B0A88" w:rsidRDefault="00C9407A" w:rsidP="00137565">
            <w:pPr>
              <w:pStyle w:val="TAC"/>
              <w:keepNext w:val="0"/>
              <w:keepLines w:val="0"/>
              <w:rPr>
                <w:rFonts w:cs="Arial"/>
              </w:rPr>
            </w:pPr>
          </w:p>
        </w:tc>
      </w:tr>
      <w:tr w:rsidR="00C9407A" w:rsidRPr="005B0A88" w14:paraId="08039F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E32C3" w14:textId="2E428A41"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right w:val="single" w:sz="4" w:space="0" w:color="auto"/>
            </w:tcBorders>
          </w:tcPr>
          <w:p w14:paraId="3A9E3B68"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6359D314" w14:textId="77777777" w:rsidR="00C9407A" w:rsidRPr="005B0A88" w:rsidRDefault="00C9407A" w:rsidP="00137565">
            <w:pPr>
              <w:pStyle w:val="TAC"/>
              <w:keepNext w:val="0"/>
              <w:keepLines w:val="0"/>
              <w:rPr>
                <w:rFonts w:cs="Arial"/>
              </w:rPr>
            </w:pPr>
          </w:p>
        </w:tc>
      </w:tr>
      <w:tr w:rsidR="00C9407A" w:rsidRPr="005B0A88" w14:paraId="789992A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5078E" w14:textId="2F941435"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71FF8D7A"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73E378AE" w14:textId="77777777" w:rsidR="00C9407A" w:rsidRPr="005B0A88" w:rsidRDefault="00C9407A" w:rsidP="00137565">
            <w:pPr>
              <w:pStyle w:val="TAC"/>
              <w:keepNext w:val="0"/>
              <w:keepLines w:val="0"/>
              <w:rPr>
                <w:rFonts w:cs="Arial"/>
              </w:rPr>
            </w:pPr>
          </w:p>
        </w:tc>
      </w:tr>
      <w:tr w:rsidR="00C9407A" w:rsidRPr="005B0A88" w14:paraId="623E008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69D3DEF"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405" w:dyaOrig="345" w14:anchorId="6B8C337C">
                <v:shape id="_x0000_i1152" type="#_x0000_t75" style="width:21pt;height:17.5pt" o:ole="" fillcolor="window">
                  <v:imagedata r:id="rId9" o:title=""/>
                </v:shape>
                <o:OLEObject Type="Embed" ProgID="Equation.3" ShapeID="_x0000_i1152" DrawAspect="Content" ObjectID="_1704133850" r:id="rId147"/>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C520" w14:textId="77777777" w:rsidR="00C9407A" w:rsidRPr="005B0A88" w:rsidRDefault="00C9407A" w:rsidP="00137565">
            <w:pPr>
              <w:pStyle w:val="TAC"/>
              <w:keepNext w:val="0"/>
              <w:keepLines w:val="0"/>
              <w:rPr>
                <w:rFonts w:cs="Arial"/>
              </w:rPr>
            </w:pPr>
            <w:r w:rsidRPr="005B0A88">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2D604B85"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6E5C3F07"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7FA86695" w14:textId="77777777" w:rsidR="00C9407A" w:rsidRPr="005B0A88" w:rsidRDefault="00C9407A" w:rsidP="00137565">
            <w:pPr>
              <w:pStyle w:val="TAL"/>
              <w:keepNext w:val="0"/>
              <w:keepLines w:val="0"/>
              <w:rPr>
                <w:rFonts w:cs="Arial"/>
                <w:vertAlign w:val="superscript"/>
              </w:rPr>
            </w:pPr>
            <w:r w:rsidRPr="005B0A88">
              <w:rPr>
                <w:rFonts w:eastAsia="Calibri" w:cs="Arial"/>
                <w:position w:val="-12"/>
                <w:szCs w:val="22"/>
              </w:rPr>
              <w:object w:dxaOrig="405" w:dyaOrig="345" w14:anchorId="7C9FF9B4">
                <v:shape id="_x0000_i1153" type="#_x0000_t75" style="width:21pt;height:17.5pt" o:ole="" fillcolor="window">
                  <v:imagedata r:id="rId9" o:title=""/>
                </v:shape>
                <o:OLEObject Type="Embed" ProgID="Equation.3" ShapeID="_x0000_i1153" DrawAspect="Content" ObjectID="_1704133851" r:id="rId148"/>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A744CE6" w14:textId="216901A9"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5AB70D9D" w14:textId="77777777" w:rsidR="00C9407A" w:rsidRPr="005B0A88" w:rsidRDefault="00C9407A" w:rsidP="00137565">
            <w:pPr>
              <w:pStyle w:val="TAC"/>
              <w:keepNext w:val="0"/>
              <w:keepLines w:val="0"/>
              <w:rPr>
                <w:rFonts w:cs="Arial"/>
              </w:rPr>
            </w:pPr>
            <w:r w:rsidRPr="005B0A88">
              <w:rPr>
                <w:rFonts w:cs="Arial"/>
              </w:rPr>
              <w:t>dBm/SCS</w:t>
            </w:r>
          </w:p>
        </w:tc>
        <w:tc>
          <w:tcPr>
            <w:tcW w:w="4655" w:type="dxa"/>
            <w:gridSpan w:val="3"/>
            <w:tcBorders>
              <w:top w:val="single" w:sz="4" w:space="0" w:color="auto"/>
              <w:left w:val="single" w:sz="4" w:space="0" w:color="auto"/>
              <w:right w:val="single" w:sz="4" w:space="0" w:color="auto"/>
            </w:tcBorders>
            <w:vAlign w:val="center"/>
          </w:tcPr>
          <w:p w14:paraId="3B9215D4"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306956FC" w14:textId="77777777" w:rsidTr="00432911">
        <w:trPr>
          <w:jc w:val="center"/>
        </w:trPr>
        <w:tc>
          <w:tcPr>
            <w:tcW w:w="970" w:type="dxa"/>
            <w:vMerge/>
            <w:tcBorders>
              <w:left w:val="single" w:sz="4" w:space="0" w:color="auto"/>
              <w:right w:val="single" w:sz="4" w:space="0" w:color="auto"/>
            </w:tcBorders>
            <w:vAlign w:val="center"/>
          </w:tcPr>
          <w:p w14:paraId="63EAE7A7" w14:textId="77777777" w:rsidR="00C9407A" w:rsidRPr="005B0A88"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45C5D21A" w14:textId="2021F061"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11A0084"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92B652" w14:textId="77777777" w:rsidR="00C9407A" w:rsidRPr="005B0A88" w:rsidRDefault="00C9407A" w:rsidP="00137565">
            <w:pPr>
              <w:pStyle w:val="TAC"/>
              <w:keepNext w:val="0"/>
              <w:keepLines w:val="0"/>
              <w:rPr>
                <w:rFonts w:cs="Arial"/>
              </w:rPr>
            </w:pPr>
            <w:r w:rsidRPr="005B0A88">
              <w:rPr>
                <w:rFonts w:cs="Arial"/>
              </w:rPr>
              <w:t>-95</w:t>
            </w:r>
          </w:p>
        </w:tc>
      </w:tr>
      <w:tr w:rsidR="00C9407A" w:rsidRPr="005B0A88" w14:paraId="11494F4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3ACA4D" w14:textId="77777777" w:rsidR="00C9407A" w:rsidRPr="005B0A88" w:rsidRDefault="00C9407A" w:rsidP="00137565">
            <w:pPr>
              <w:pStyle w:val="TAL"/>
              <w:keepNext w:val="0"/>
              <w:keepLines w:val="0"/>
              <w:rPr>
                <w:rFonts w:cs="Arial"/>
                <w:i/>
              </w:rPr>
            </w:pPr>
            <w:r w:rsidRPr="005B0A88">
              <w:rPr>
                <w:rFonts w:eastAsia="Calibri" w:cs="Arial"/>
                <w:i/>
                <w:position w:val="-12"/>
                <w:szCs w:val="22"/>
              </w:rPr>
              <w:object w:dxaOrig="615" w:dyaOrig="390" w14:anchorId="203B70B1">
                <v:shape id="_x0000_i1154" type="#_x0000_t75" style="width:31pt;height:20pt" o:ole="" fillcolor="window">
                  <v:imagedata r:id="rId7" o:title=""/>
                </v:shape>
                <o:OLEObject Type="Embed" ProgID="Equation.3" ShapeID="_x0000_i1154" DrawAspect="Content" ObjectID="_1704133852" r:id="rId14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FD41F" w14:textId="77777777" w:rsidR="00C9407A" w:rsidRPr="005B0A88" w:rsidRDefault="00C9407A" w:rsidP="00137565">
            <w:pPr>
              <w:pStyle w:val="TAC"/>
              <w:keepNext w:val="0"/>
              <w:keepLines w:val="0"/>
              <w:rPr>
                <w:rFonts w:cs="Arial"/>
              </w:rPr>
            </w:pPr>
            <w:r w:rsidRPr="005B0A88">
              <w:rPr>
                <w:rFonts w:cs="Arial"/>
              </w:rPr>
              <w:t>dB</w:t>
            </w:r>
          </w:p>
        </w:tc>
        <w:tc>
          <w:tcPr>
            <w:tcW w:w="2327" w:type="dxa"/>
            <w:tcBorders>
              <w:top w:val="single" w:sz="4" w:space="0" w:color="auto"/>
              <w:left w:val="single" w:sz="4" w:space="0" w:color="auto"/>
              <w:right w:val="single" w:sz="4" w:space="0" w:color="auto"/>
            </w:tcBorders>
            <w:vAlign w:val="center"/>
          </w:tcPr>
          <w:p w14:paraId="53299588" w14:textId="77777777" w:rsidR="00C9407A" w:rsidRPr="005B0A88" w:rsidRDefault="00C9407A" w:rsidP="00137565">
            <w:pPr>
              <w:pStyle w:val="TAC"/>
              <w:keepNext w:val="0"/>
              <w:keepLines w:val="0"/>
              <w:rPr>
                <w:rFonts w:cs="Arial"/>
              </w:rPr>
            </w:pPr>
            <w:r w:rsidRPr="005B0A88">
              <w:rPr>
                <w:rFonts w:cs="Arial"/>
              </w:rPr>
              <w:t>4</w:t>
            </w:r>
          </w:p>
        </w:tc>
        <w:tc>
          <w:tcPr>
            <w:tcW w:w="2328" w:type="dxa"/>
            <w:gridSpan w:val="2"/>
            <w:tcBorders>
              <w:top w:val="single" w:sz="4" w:space="0" w:color="auto"/>
              <w:left w:val="single" w:sz="4" w:space="0" w:color="auto"/>
              <w:right w:val="single" w:sz="4" w:space="0" w:color="auto"/>
            </w:tcBorders>
            <w:vAlign w:val="center"/>
          </w:tcPr>
          <w:p w14:paraId="7D5A6E60"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4EF4BFA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7296E1"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810" w:dyaOrig="390" w14:anchorId="235F0B59">
                <v:shape id="_x0000_i1155" type="#_x0000_t75" style="width:41.5pt;height:20pt" o:ole="" fillcolor="window">
                  <v:imagedata r:id="rId12" o:title=""/>
                </v:shape>
                <o:OLEObject Type="Embed" ProgID="Equation.3" ShapeID="_x0000_i1155" DrawAspect="Content" ObjectID="_1704133853" r:id="rId1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311E6" w14:textId="77777777" w:rsidR="00C9407A" w:rsidRPr="005B0A88" w:rsidRDefault="00C9407A" w:rsidP="00137565">
            <w:pPr>
              <w:pStyle w:val="TAC"/>
              <w:keepNext w:val="0"/>
              <w:keepLines w:val="0"/>
              <w:rPr>
                <w:rFonts w:cs="Arial"/>
              </w:rPr>
            </w:pPr>
            <w:r w:rsidRPr="005B0A88">
              <w:rPr>
                <w:rFonts w:cs="Arial"/>
              </w:rPr>
              <w:t>dB</w:t>
            </w:r>
          </w:p>
        </w:tc>
        <w:tc>
          <w:tcPr>
            <w:tcW w:w="2327" w:type="dxa"/>
            <w:tcBorders>
              <w:left w:val="single" w:sz="4" w:space="0" w:color="auto"/>
              <w:bottom w:val="single" w:sz="4" w:space="0" w:color="auto"/>
              <w:right w:val="single" w:sz="4" w:space="0" w:color="auto"/>
            </w:tcBorders>
            <w:vAlign w:val="center"/>
          </w:tcPr>
          <w:p w14:paraId="25A28E6E" w14:textId="77777777" w:rsidR="00C9407A" w:rsidRPr="005B0A88" w:rsidRDefault="00C9407A" w:rsidP="00137565">
            <w:pPr>
              <w:pStyle w:val="TAC"/>
              <w:keepNext w:val="0"/>
              <w:keepLines w:val="0"/>
              <w:rPr>
                <w:rFonts w:cs="Arial"/>
              </w:rPr>
            </w:pPr>
            <w:r w:rsidRPr="005B0A88">
              <w:rPr>
                <w:rFonts w:cs="Arial"/>
              </w:rPr>
              <w:t>4</w:t>
            </w:r>
          </w:p>
        </w:tc>
        <w:tc>
          <w:tcPr>
            <w:tcW w:w="2328" w:type="dxa"/>
            <w:gridSpan w:val="2"/>
            <w:tcBorders>
              <w:left w:val="single" w:sz="4" w:space="0" w:color="auto"/>
              <w:right w:val="single" w:sz="4" w:space="0" w:color="auto"/>
            </w:tcBorders>
            <w:vAlign w:val="center"/>
          </w:tcPr>
          <w:p w14:paraId="683EDEC3"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52B2D787"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1E6910DC" w14:textId="77777777" w:rsidR="00C9407A" w:rsidRPr="005B0A88" w:rsidRDefault="00C9407A" w:rsidP="00137565">
            <w:pPr>
              <w:pStyle w:val="TAL"/>
              <w:keepNext w:val="0"/>
              <w:keepLines w:val="0"/>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B87B53" w14:textId="5B98EE4F"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tcBorders>
              <w:top w:val="single" w:sz="4" w:space="0" w:color="auto"/>
              <w:left w:val="single" w:sz="4" w:space="0" w:color="auto"/>
              <w:right w:val="single" w:sz="4" w:space="0" w:color="auto"/>
            </w:tcBorders>
            <w:vAlign w:val="center"/>
            <w:hideMark/>
          </w:tcPr>
          <w:p w14:paraId="235FE9DC" w14:textId="77777777" w:rsidR="00C9407A" w:rsidRPr="005B0A88" w:rsidRDefault="00C9407A" w:rsidP="00137565">
            <w:pPr>
              <w:pStyle w:val="TAC"/>
              <w:keepNext w:val="0"/>
              <w:keepLines w:val="0"/>
              <w:rPr>
                <w:rFonts w:cs="Arial"/>
              </w:rPr>
            </w:pPr>
            <w:r w:rsidRPr="005B0A88">
              <w:rPr>
                <w:rFonts w:cs="Arial"/>
              </w:rPr>
              <w:t>dBm/</w:t>
            </w:r>
          </w:p>
          <w:p w14:paraId="319B5412" w14:textId="77777777" w:rsidR="00C9407A" w:rsidRPr="005B0A88" w:rsidRDefault="00C9407A" w:rsidP="00137565">
            <w:pPr>
              <w:pStyle w:val="TAC"/>
              <w:keepNext w:val="0"/>
              <w:keepLines w:val="0"/>
              <w:rPr>
                <w:rFonts w:cs="Arial"/>
              </w:rPr>
            </w:pPr>
            <w:r w:rsidRPr="005B0A88">
              <w:rPr>
                <w:rFonts w:cs="Arial"/>
              </w:rPr>
              <w:t>9.36MHz</w:t>
            </w:r>
          </w:p>
        </w:tc>
        <w:tc>
          <w:tcPr>
            <w:tcW w:w="2327" w:type="dxa"/>
            <w:tcBorders>
              <w:top w:val="single" w:sz="4" w:space="0" w:color="auto"/>
              <w:left w:val="single" w:sz="4" w:space="0" w:color="auto"/>
              <w:right w:val="single" w:sz="4" w:space="0" w:color="auto"/>
            </w:tcBorders>
            <w:vAlign w:val="center"/>
          </w:tcPr>
          <w:p w14:paraId="2EF50464" w14:textId="77777777" w:rsidR="00C9407A" w:rsidRPr="005B0A88" w:rsidRDefault="00C9407A" w:rsidP="00137565">
            <w:pPr>
              <w:pStyle w:val="TAC"/>
              <w:keepNext w:val="0"/>
              <w:keepLines w:val="0"/>
              <w:rPr>
                <w:rFonts w:cs="Arial"/>
              </w:rPr>
            </w:pPr>
            <w:r w:rsidRPr="005B0A88">
              <w:rPr>
                <w:rFonts w:cs="Arial"/>
              </w:rPr>
              <w:t>-64.59</w:t>
            </w:r>
          </w:p>
        </w:tc>
        <w:tc>
          <w:tcPr>
            <w:tcW w:w="2328" w:type="dxa"/>
            <w:gridSpan w:val="2"/>
            <w:tcBorders>
              <w:left w:val="single" w:sz="4" w:space="0" w:color="auto"/>
              <w:right w:val="single" w:sz="4" w:space="0" w:color="auto"/>
            </w:tcBorders>
            <w:vAlign w:val="center"/>
          </w:tcPr>
          <w:p w14:paraId="08B63F9B" w14:textId="77777777" w:rsidR="00C9407A" w:rsidRPr="005B0A88" w:rsidRDefault="00C9407A" w:rsidP="00137565">
            <w:pPr>
              <w:pStyle w:val="TAC"/>
              <w:keepNext w:val="0"/>
              <w:keepLines w:val="0"/>
              <w:rPr>
                <w:rFonts w:cs="Arial"/>
              </w:rPr>
            </w:pPr>
            <w:r w:rsidRPr="005B0A88">
              <w:rPr>
                <w:rFonts w:cs="Arial"/>
              </w:rPr>
              <w:t>-64.59</w:t>
            </w:r>
          </w:p>
        </w:tc>
      </w:tr>
      <w:tr w:rsidR="00C9407A" w:rsidRPr="005B0A88" w14:paraId="4A0C1FF9" w14:textId="77777777" w:rsidTr="00432911">
        <w:trPr>
          <w:jc w:val="center"/>
        </w:trPr>
        <w:tc>
          <w:tcPr>
            <w:tcW w:w="970" w:type="dxa"/>
            <w:vMerge/>
            <w:tcBorders>
              <w:left w:val="single" w:sz="4" w:space="0" w:color="auto"/>
              <w:right w:val="single" w:sz="4" w:space="0" w:color="auto"/>
            </w:tcBorders>
            <w:vAlign w:val="center"/>
            <w:hideMark/>
          </w:tcPr>
          <w:p w14:paraId="3203350E" w14:textId="77777777" w:rsidR="00C9407A" w:rsidRPr="005B0A88"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01719DA" w14:textId="054C87EB"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eastAsia="Calibri" w:cs="Arial"/>
                <w:szCs w:val="22"/>
              </w:rPr>
              <w:t>3</w:t>
            </w:r>
            <w:r w:rsidRPr="005B0A88">
              <w:rPr>
                <w:rFonts w:cs="Arial"/>
              </w:rPr>
              <w:t>,6</w:t>
            </w:r>
          </w:p>
        </w:tc>
        <w:tc>
          <w:tcPr>
            <w:tcW w:w="1134" w:type="dxa"/>
            <w:tcBorders>
              <w:left w:val="single" w:sz="4" w:space="0" w:color="auto"/>
              <w:right w:val="single" w:sz="4" w:space="0" w:color="auto"/>
            </w:tcBorders>
            <w:vAlign w:val="center"/>
            <w:hideMark/>
          </w:tcPr>
          <w:p w14:paraId="514789C6" w14:textId="77777777" w:rsidR="00C9407A" w:rsidRPr="005B0A88" w:rsidRDefault="00C9407A" w:rsidP="00137565">
            <w:pPr>
              <w:pStyle w:val="TAC"/>
              <w:keepNext w:val="0"/>
              <w:keepLines w:val="0"/>
              <w:rPr>
                <w:rFonts w:cs="Arial"/>
              </w:rPr>
            </w:pPr>
            <w:r w:rsidRPr="005B0A88">
              <w:rPr>
                <w:rFonts w:cs="Arial"/>
              </w:rPr>
              <w:t>dBm/</w:t>
            </w:r>
          </w:p>
          <w:p w14:paraId="407D5901" w14:textId="77777777" w:rsidR="00C9407A" w:rsidRPr="005B0A88" w:rsidRDefault="00C9407A" w:rsidP="00137565">
            <w:pPr>
              <w:pStyle w:val="TAC"/>
              <w:keepNext w:val="0"/>
              <w:keepLines w:val="0"/>
              <w:rPr>
                <w:rFonts w:cs="Arial"/>
              </w:rPr>
            </w:pPr>
            <w:r w:rsidRPr="005B0A88">
              <w:rPr>
                <w:rFonts w:cs="Arial"/>
              </w:rPr>
              <w:t>38.16MHz</w:t>
            </w:r>
          </w:p>
        </w:tc>
        <w:tc>
          <w:tcPr>
            <w:tcW w:w="2327" w:type="dxa"/>
            <w:tcBorders>
              <w:left w:val="single" w:sz="4" w:space="0" w:color="auto"/>
              <w:right w:val="single" w:sz="4" w:space="0" w:color="auto"/>
            </w:tcBorders>
            <w:vAlign w:val="center"/>
          </w:tcPr>
          <w:p w14:paraId="23CC60AB" w14:textId="77777777" w:rsidR="00C9407A" w:rsidRPr="005B0A88" w:rsidRDefault="00C9407A" w:rsidP="00137565">
            <w:pPr>
              <w:pStyle w:val="TAC"/>
              <w:keepNext w:val="0"/>
              <w:keepLines w:val="0"/>
              <w:rPr>
                <w:rFonts w:cs="Arial"/>
              </w:rPr>
            </w:pPr>
            <w:r w:rsidRPr="005B0A88">
              <w:rPr>
                <w:rFonts w:cs="Arial"/>
              </w:rPr>
              <w:t>-58.49</w:t>
            </w:r>
          </w:p>
        </w:tc>
        <w:tc>
          <w:tcPr>
            <w:tcW w:w="2328" w:type="dxa"/>
            <w:gridSpan w:val="2"/>
            <w:tcBorders>
              <w:left w:val="single" w:sz="4" w:space="0" w:color="auto"/>
              <w:right w:val="single" w:sz="4" w:space="0" w:color="auto"/>
            </w:tcBorders>
            <w:vAlign w:val="center"/>
          </w:tcPr>
          <w:p w14:paraId="72A549C6" w14:textId="77777777" w:rsidR="00C9407A" w:rsidRPr="005B0A88" w:rsidRDefault="00C9407A" w:rsidP="00137565">
            <w:pPr>
              <w:pStyle w:val="TAC"/>
              <w:keepNext w:val="0"/>
              <w:keepLines w:val="0"/>
              <w:rPr>
                <w:rFonts w:cs="Arial"/>
              </w:rPr>
            </w:pPr>
            <w:r w:rsidRPr="005B0A88">
              <w:rPr>
                <w:rFonts w:cs="Arial"/>
              </w:rPr>
              <w:t>-58.49</w:t>
            </w:r>
          </w:p>
        </w:tc>
      </w:tr>
      <w:tr w:rsidR="00C9407A" w:rsidRPr="005B0A88" w14:paraId="7A0512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3374CA" w14:textId="774697B4"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4415A" w14:textId="77777777" w:rsidR="00C9407A" w:rsidRPr="005B0A88" w:rsidRDefault="00C9407A" w:rsidP="00137565">
            <w:pPr>
              <w:pStyle w:val="TAC"/>
              <w:keepNext w:val="0"/>
              <w:keepLines w:val="0"/>
              <w:rPr>
                <w:rFonts w:cs="Arial"/>
              </w:rPr>
            </w:pPr>
            <w:r w:rsidRPr="005B0A88">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F1BD69D" w14:textId="77777777" w:rsidR="00C9407A" w:rsidRPr="005B0A88" w:rsidRDefault="00C9407A" w:rsidP="00137565">
            <w:pPr>
              <w:pStyle w:val="TAC"/>
              <w:keepNext w:val="0"/>
              <w:keepLines w:val="0"/>
              <w:rPr>
                <w:rFonts w:cs="Arial"/>
              </w:rPr>
            </w:pPr>
            <w:r w:rsidRPr="005B0A88">
              <w:rPr>
                <w:rFonts w:cs="Arial"/>
              </w:rPr>
              <w:t>AWGN</w:t>
            </w:r>
          </w:p>
        </w:tc>
      </w:tr>
      <w:tr w:rsidR="00C9407A" w:rsidRPr="005B0A88" w14:paraId="35488ED8" w14:textId="77777777" w:rsidTr="0043291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F9E3EA5" w14:textId="43B98A03"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64D61715" w14:textId="316CAD60"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eastAsia="Calibri" w:cs="v4.2.0"/>
                <w:position w:val="-12"/>
                <w:szCs w:val="22"/>
              </w:rPr>
              <w:object w:dxaOrig="405" w:dyaOrig="345" w14:anchorId="10430F08">
                <v:shape id="_x0000_i1156" type="#_x0000_t75" style="width:21pt;height:17.5pt" o:ole="" fillcolor="window">
                  <v:imagedata r:id="rId9" o:title=""/>
                </v:shape>
                <o:OLEObject Type="Embed" ProgID="Equation.3" ShapeID="_x0000_i1156" DrawAspect="Content" ObjectID="_1704133854" r:id="rId151"/>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044063FD" w14:textId="609BAF81"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3:</w:t>
            </w:r>
            <w:r w:rsidRPr="005B0A88">
              <w:rPr>
                <w:rFonts w:cs="Arial"/>
              </w:rPr>
              <w:tab/>
              <w:t>Io</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3B9CB535" w14:textId="77777777" w:rsidR="00C9407A" w:rsidRPr="005B0A88" w:rsidRDefault="00C9407A" w:rsidP="00137565"/>
    <w:p w14:paraId="05E089B3" w14:textId="77777777" w:rsidR="00C9407A" w:rsidRPr="005B0A88" w:rsidRDefault="00C9407A" w:rsidP="00137565">
      <w:pPr>
        <w:pStyle w:val="TH"/>
        <w:keepNext w:val="0"/>
        <w:keepLines w:val="0"/>
      </w:pPr>
      <w:r w:rsidRPr="005B0A88">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C9407A" w:rsidRPr="005B0A88" w14:paraId="78A6EA37" w14:textId="77777777" w:rsidTr="007F4331">
        <w:trPr>
          <w:tblHeader/>
          <w:jc w:val="center"/>
        </w:trPr>
        <w:tc>
          <w:tcPr>
            <w:tcW w:w="3029" w:type="dxa"/>
            <w:vMerge w:val="restart"/>
            <w:shd w:val="clear" w:color="auto" w:fill="auto"/>
          </w:tcPr>
          <w:p w14:paraId="120F4A88" w14:textId="77777777" w:rsidR="00C9407A" w:rsidRPr="005B0A88" w:rsidRDefault="00C9407A" w:rsidP="00137565">
            <w:pPr>
              <w:pStyle w:val="TAH"/>
              <w:keepNext w:val="0"/>
              <w:keepLines w:val="0"/>
            </w:pPr>
            <w:r w:rsidRPr="005B0A88">
              <w:t>Parameter</w:t>
            </w:r>
          </w:p>
        </w:tc>
        <w:tc>
          <w:tcPr>
            <w:tcW w:w="1147" w:type="dxa"/>
            <w:vMerge w:val="restart"/>
            <w:shd w:val="clear" w:color="auto" w:fill="auto"/>
          </w:tcPr>
          <w:p w14:paraId="6FAB0737" w14:textId="77777777" w:rsidR="00C9407A" w:rsidRPr="005B0A88" w:rsidRDefault="00C9407A" w:rsidP="00137565">
            <w:pPr>
              <w:pStyle w:val="TAH"/>
              <w:keepNext w:val="0"/>
              <w:keepLines w:val="0"/>
            </w:pPr>
            <w:r w:rsidRPr="005B0A88">
              <w:t>Unit</w:t>
            </w:r>
          </w:p>
        </w:tc>
        <w:tc>
          <w:tcPr>
            <w:tcW w:w="1396" w:type="dxa"/>
            <w:vMerge w:val="restart"/>
          </w:tcPr>
          <w:p w14:paraId="0F40B195" w14:textId="77777777" w:rsidR="00C9407A" w:rsidRPr="005B0A88" w:rsidRDefault="00C9407A" w:rsidP="00137565">
            <w:pPr>
              <w:pStyle w:val="TAH"/>
              <w:keepNext w:val="0"/>
              <w:keepLines w:val="0"/>
            </w:pPr>
            <w:r w:rsidRPr="005B0A88">
              <w:t>Configuration</w:t>
            </w:r>
          </w:p>
        </w:tc>
        <w:tc>
          <w:tcPr>
            <w:tcW w:w="4067" w:type="dxa"/>
            <w:gridSpan w:val="2"/>
            <w:shd w:val="clear" w:color="auto" w:fill="auto"/>
          </w:tcPr>
          <w:p w14:paraId="3FE96A7C" w14:textId="1B96FFF9" w:rsidR="00C9407A" w:rsidRPr="005B0A88" w:rsidRDefault="00C9407A" w:rsidP="00137565">
            <w:pPr>
              <w:pStyle w:val="TAH"/>
              <w:keepNext w:val="0"/>
              <w:keepLines w:val="0"/>
            </w:pPr>
            <w:r w:rsidRPr="005B0A88">
              <w:t>Cell</w:t>
            </w:r>
            <w:r w:rsidR="00432911">
              <w:t xml:space="preserve"> </w:t>
            </w:r>
            <w:r w:rsidRPr="005B0A88">
              <w:t>2</w:t>
            </w:r>
          </w:p>
        </w:tc>
      </w:tr>
      <w:tr w:rsidR="00C9407A" w:rsidRPr="005B0A88" w14:paraId="5E320809" w14:textId="77777777" w:rsidTr="007F4331">
        <w:trPr>
          <w:tblHeader/>
          <w:jc w:val="center"/>
        </w:trPr>
        <w:tc>
          <w:tcPr>
            <w:tcW w:w="3029" w:type="dxa"/>
            <w:vMerge/>
            <w:shd w:val="clear" w:color="auto" w:fill="auto"/>
          </w:tcPr>
          <w:p w14:paraId="367431A6" w14:textId="77777777" w:rsidR="00C9407A" w:rsidRPr="005B0A88" w:rsidRDefault="00C9407A" w:rsidP="00137565">
            <w:pPr>
              <w:pStyle w:val="TAH"/>
              <w:keepNext w:val="0"/>
              <w:keepLines w:val="0"/>
            </w:pPr>
          </w:p>
        </w:tc>
        <w:tc>
          <w:tcPr>
            <w:tcW w:w="1147" w:type="dxa"/>
            <w:vMerge/>
            <w:shd w:val="clear" w:color="auto" w:fill="auto"/>
          </w:tcPr>
          <w:p w14:paraId="22A175EA" w14:textId="77777777" w:rsidR="00C9407A" w:rsidRPr="005B0A88" w:rsidRDefault="00C9407A" w:rsidP="00137565">
            <w:pPr>
              <w:pStyle w:val="TAH"/>
              <w:keepNext w:val="0"/>
              <w:keepLines w:val="0"/>
            </w:pPr>
          </w:p>
        </w:tc>
        <w:tc>
          <w:tcPr>
            <w:tcW w:w="1396" w:type="dxa"/>
            <w:vMerge/>
          </w:tcPr>
          <w:p w14:paraId="273545DC" w14:textId="77777777" w:rsidR="00C9407A" w:rsidRPr="005B0A88" w:rsidRDefault="00C9407A" w:rsidP="00137565">
            <w:pPr>
              <w:pStyle w:val="TAH"/>
              <w:keepNext w:val="0"/>
              <w:keepLines w:val="0"/>
            </w:pPr>
          </w:p>
        </w:tc>
        <w:tc>
          <w:tcPr>
            <w:tcW w:w="2033" w:type="dxa"/>
            <w:shd w:val="clear" w:color="auto" w:fill="auto"/>
          </w:tcPr>
          <w:p w14:paraId="41C5D713" w14:textId="77777777" w:rsidR="00C9407A" w:rsidRPr="005B0A88" w:rsidRDefault="00C9407A" w:rsidP="00137565">
            <w:pPr>
              <w:pStyle w:val="TAH"/>
              <w:keepNext w:val="0"/>
              <w:keepLines w:val="0"/>
            </w:pPr>
            <w:r w:rsidRPr="005B0A88">
              <w:t>T1</w:t>
            </w:r>
          </w:p>
        </w:tc>
        <w:tc>
          <w:tcPr>
            <w:tcW w:w="2034" w:type="dxa"/>
            <w:shd w:val="clear" w:color="auto" w:fill="auto"/>
          </w:tcPr>
          <w:p w14:paraId="5DD8B8AF" w14:textId="77777777" w:rsidR="00C9407A" w:rsidRPr="005B0A88" w:rsidRDefault="00C9407A" w:rsidP="00137565">
            <w:pPr>
              <w:pStyle w:val="TAH"/>
              <w:keepNext w:val="0"/>
              <w:keepLines w:val="0"/>
            </w:pPr>
            <w:r w:rsidRPr="005B0A88">
              <w:t>T2</w:t>
            </w:r>
          </w:p>
        </w:tc>
      </w:tr>
      <w:tr w:rsidR="00C9407A" w:rsidRPr="005B0A88" w14:paraId="2F189466" w14:textId="77777777" w:rsidTr="00432911">
        <w:trPr>
          <w:jc w:val="center"/>
        </w:trPr>
        <w:tc>
          <w:tcPr>
            <w:tcW w:w="3029" w:type="dxa"/>
            <w:shd w:val="clear" w:color="auto" w:fill="auto"/>
          </w:tcPr>
          <w:p w14:paraId="406B21C7" w14:textId="13047DA5" w:rsidR="00C9407A" w:rsidRPr="005B0A88" w:rsidRDefault="00C9407A" w:rsidP="00137565">
            <w:pPr>
              <w:pStyle w:val="TAL"/>
              <w:keepNext w:val="0"/>
              <w:keepLines w:val="0"/>
            </w:pPr>
            <w:r w:rsidRPr="005B0A88">
              <w:t>RF</w:t>
            </w:r>
            <w:r w:rsidR="00432911">
              <w:t xml:space="preserve"> </w:t>
            </w:r>
            <w:r w:rsidRPr="005B0A88">
              <w:t>channel</w:t>
            </w:r>
            <w:r w:rsidR="00432911">
              <w:t xml:space="preserve"> </w:t>
            </w:r>
            <w:r w:rsidRPr="005B0A88">
              <w:t>number</w:t>
            </w:r>
          </w:p>
        </w:tc>
        <w:tc>
          <w:tcPr>
            <w:tcW w:w="1147" w:type="dxa"/>
            <w:shd w:val="clear" w:color="auto" w:fill="auto"/>
          </w:tcPr>
          <w:p w14:paraId="68FBA755" w14:textId="77777777" w:rsidR="00C9407A" w:rsidRPr="005B0A88" w:rsidRDefault="00C9407A" w:rsidP="00137565">
            <w:pPr>
              <w:pStyle w:val="TAC"/>
              <w:keepNext w:val="0"/>
              <w:keepLines w:val="0"/>
            </w:pPr>
          </w:p>
        </w:tc>
        <w:tc>
          <w:tcPr>
            <w:tcW w:w="1396" w:type="dxa"/>
          </w:tcPr>
          <w:p w14:paraId="194F5221" w14:textId="7F828CE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130E8532" w14:textId="77777777" w:rsidR="00C9407A" w:rsidRPr="005B0A88" w:rsidRDefault="00C9407A" w:rsidP="00137565">
            <w:pPr>
              <w:pStyle w:val="TAC"/>
              <w:keepNext w:val="0"/>
              <w:keepLines w:val="0"/>
            </w:pPr>
            <w:r w:rsidRPr="005B0A88">
              <w:t>2</w:t>
            </w:r>
          </w:p>
        </w:tc>
      </w:tr>
      <w:tr w:rsidR="00C9407A" w:rsidRPr="005B0A88" w14:paraId="6D2147A8" w14:textId="77777777" w:rsidTr="00432911">
        <w:trPr>
          <w:jc w:val="center"/>
        </w:trPr>
        <w:tc>
          <w:tcPr>
            <w:tcW w:w="3029" w:type="dxa"/>
            <w:vMerge w:val="restart"/>
            <w:shd w:val="clear" w:color="auto" w:fill="auto"/>
          </w:tcPr>
          <w:p w14:paraId="5D01E099" w14:textId="669829EC" w:rsidR="00C9407A" w:rsidRPr="005B0A88" w:rsidRDefault="00C9407A" w:rsidP="00137565">
            <w:pPr>
              <w:pStyle w:val="TAL"/>
              <w:keepNext w:val="0"/>
              <w:keepLines w:val="0"/>
            </w:pPr>
            <w:r w:rsidRPr="005B0A88">
              <w:t>Duplex</w:t>
            </w:r>
            <w:r w:rsidR="00432911">
              <w:t xml:space="preserve"> </w:t>
            </w:r>
            <w:r w:rsidRPr="005B0A88">
              <w:t>mode</w:t>
            </w:r>
          </w:p>
        </w:tc>
        <w:tc>
          <w:tcPr>
            <w:tcW w:w="1147" w:type="dxa"/>
            <w:vMerge w:val="restart"/>
            <w:shd w:val="clear" w:color="auto" w:fill="auto"/>
          </w:tcPr>
          <w:p w14:paraId="2C123BBA" w14:textId="77777777" w:rsidR="00C9407A" w:rsidRPr="005B0A88" w:rsidRDefault="00C9407A" w:rsidP="00137565">
            <w:pPr>
              <w:pStyle w:val="TAC"/>
              <w:keepNext w:val="0"/>
              <w:keepLines w:val="0"/>
            </w:pPr>
          </w:p>
        </w:tc>
        <w:tc>
          <w:tcPr>
            <w:tcW w:w="1396" w:type="dxa"/>
          </w:tcPr>
          <w:p w14:paraId="528A28DC" w14:textId="5461A1F4"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shd w:val="clear" w:color="auto" w:fill="auto"/>
          </w:tcPr>
          <w:p w14:paraId="194E550B" w14:textId="77777777" w:rsidR="00C9407A" w:rsidRPr="005B0A88" w:rsidRDefault="00C9407A" w:rsidP="00137565">
            <w:pPr>
              <w:pStyle w:val="TAC"/>
              <w:keepNext w:val="0"/>
              <w:keepLines w:val="0"/>
            </w:pPr>
            <w:r w:rsidRPr="005B0A88">
              <w:t>FDD</w:t>
            </w:r>
          </w:p>
        </w:tc>
      </w:tr>
      <w:tr w:rsidR="00C9407A" w:rsidRPr="005B0A88" w14:paraId="103492F7" w14:textId="77777777" w:rsidTr="00432911">
        <w:trPr>
          <w:jc w:val="center"/>
        </w:trPr>
        <w:tc>
          <w:tcPr>
            <w:tcW w:w="3029" w:type="dxa"/>
            <w:vMerge/>
            <w:shd w:val="clear" w:color="auto" w:fill="auto"/>
          </w:tcPr>
          <w:p w14:paraId="30C6EEDE" w14:textId="77777777" w:rsidR="00C9407A" w:rsidRPr="005B0A88" w:rsidRDefault="00C9407A" w:rsidP="00137565">
            <w:pPr>
              <w:pStyle w:val="TAL"/>
              <w:keepNext w:val="0"/>
              <w:keepLines w:val="0"/>
            </w:pPr>
          </w:p>
        </w:tc>
        <w:tc>
          <w:tcPr>
            <w:tcW w:w="1147" w:type="dxa"/>
            <w:vMerge/>
            <w:shd w:val="clear" w:color="auto" w:fill="auto"/>
          </w:tcPr>
          <w:p w14:paraId="5AC697C8" w14:textId="77777777" w:rsidR="00C9407A" w:rsidRPr="005B0A88" w:rsidRDefault="00C9407A" w:rsidP="00137565">
            <w:pPr>
              <w:pStyle w:val="TAC"/>
              <w:keepNext w:val="0"/>
              <w:keepLines w:val="0"/>
            </w:pPr>
          </w:p>
        </w:tc>
        <w:tc>
          <w:tcPr>
            <w:tcW w:w="1396" w:type="dxa"/>
          </w:tcPr>
          <w:p w14:paraId="0FB9CB65" w14:textId="568AC8DB"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65BC9F35" w14:textId="77777777" w:rsidR="00C9407A" w:rsidRPr="005B0A88" w:rsidRDefault="00C9407A" w:rsidP="00137565">
            <w:pPr>
              <w:pStyle w:val="TAC"/>
              <w:keepNext w:val="0"/>
              <w:keepLines w:val="0"/>
            </w:pPr>
            <w:r w:rsidRPr="005B0A88">
              <w:t>TDD</w:t>
            </w:r>
          </w:p>
        </w:tc>
      </w:tr>
      <w:tr w:rsidR="00C9407A" w:rsidRPr="005B0A88" w14:paraId="04A41E25" w14:textId="77777777" w:rsidTr="00432911">
        <w:trPr>
          <w:jc w:val="center"/>
        </w:trPr>
        <w:tc>
          <w:tcPr>
            <w:tcW w:w="3029" w:type="dxa"/>
            <w:shd w:val="clear" w:color="auto" w:fill="auto"/>
          </w:tcPr>
          <w:p w14:paraId="4BF6D7FC" w14:textId="0D7FE3EF" w:rsidR="00C9407A" w:rsidRPr="005B0A88" w:rsidRDefault="00C9407A" w:rsidP="00137565">
            <w:pPr>
              <w:pStyle w:val="TAL"/>
              <w:keepNext w:val="0"/>
              <w:keepLines w:val="0"/>
            </w:pPr>
            <w:r w:rsidRPr="005B0A88">
              <w:t>TDD</w:t>
            </w:r>
            <w:r w:rsidR="00432911">
              <w:t xml:space="preserve"> </w:t>
            </w:r>
            <w:r w:rsidRPr="005B0A88">
              <w:t>special</w:t>
            </w:r>
            <w:r w:rsidR="00432911">
              <w:t xml:space="preserve"> </w:t>
            </w:r>
            <w:r w:rsidRPr="005B0A88">
              <w:t>subframe</w:t>
            </w:r>
            <w:r w:rsidR="00432911">
              <w:t xml:space="preserve"> </w:t>
            </w:r>
            <w:r w:rsidRPr="005B0A88">
              <w:t>configuration</w:t>
            </w:r>
            <w:r w:rsidRPr="005B0A88">
              <w:rPr>
                <w:vertAlign w:val="superscript"/>
              </w:rPr>
              <w:t>Note1</w:t>
            </w:r>
          </w:p>
        </w:tc>
        <w:tc>
          <w:tcPr>
            <w:tcW w:w="1147" w:type="dxa"/>
            <w:shd w:val="clear" w:color="auto" w:fill="auto"/>
          </w:tcPr>
          <w:p w14:paraId="57C8B89C" w14:textId="77777777" w:rsidR="00C9407A" w:rsidRPr="005B0A88" w:rsidRDefault="00C9407A" w:rsidP="00137565">
            <w:pPr>
              <w:pStyle w:val="TAC"/>
              <w:keepNext w:val="0"/>
              <w:keepLines w:val="0"/>
            </w:pPr>
          </w:p>
        </w:tc>
        <w:tc>
          <w:tcPr>
            <w:tcW w:w="1396" w:type="dxa"/>
          </w:tcPr>
          <w:p w14:paraId="4A5F1F40" w14:textId="74B73605"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3E3EA747" w14:textId="77777777" w:rsidR="00C9407A" w:rsidRPr="005B0A88" w:rsidRDefault="00C9407A" w:rsidP="00137565">
            <w:pPr>
              <w:pStyle w:val="TAC"/>
              <w:keepNext w:val="0"/>
              <w:keepLines w:val="0"/>
            </w:pPr>
            <w:r w:rsidRPr="005B0A88">
              <w:t>6</w:t>
            </w:r>
          </w:p>
        </w:tc>
      </w:tr>
      <w:tr w:rsidR="00C9407A" w:rsidRPr="005B0A88" w14:paraId="5F5BF427" w14:textId="77777777" w:rsidTr="00432911">
        <w:trPr>
          <w:jc w:val="center"/>
        </w:trPr>
        <w:tc>
          <w:tcPr>
            <w:tcW w:w="3029" w:type="dxa"/>
            <w:shd w:val="clear" w:color="auto" w:fill="auto"/>
          </w:tcPr>
          <w:p w14:paraId="272532A2" w14:textId="5503FD6E" w:rsidR="00C9407A" w:rsidRPr="005B0A88" w:rsidRDefault="00C9407A" w:rsidP="00137565">
            <w:pPr>
              <w:pStyle w:val="TAL"/>
              <w:keepNext w:val="0"/>
              <w:keepLines w:val="0"/>
            </w:pPr>
            <w:r w:rsidRPr="005B0A88">
              <w:t>TDD</w:t>
            </w:r>
            <w:r w:rsidR="00432911">
              <w:t xml:space="preserve"> </w:t>
            </w:r>
            <w:r w:rsidRPr="005B0A88">
              <w:t>uplink-downlink</w:t>
            </w:r>
            <w:r w:rsidR="00432911">
              <w:t xml:space="preserve"> </w:t>
            </w:r>
            <w:r w:rsidRPr="005B0A88">
              <w:t>configuration</w:t>
            </w:r>
            <w:r w:rsidRPr="005B0A88">
              <w:rPr>
                <w:vertAlign w:val="superscript"/>
              </w:rPr>
              <w:t>Note1</w:t>
            </w:r>
          </w:p>
        </w:tc>
        <w:tc>
          <w:tcPr>
            <w:tcW w:w="1147" w:type="dxa"/>
            <w:shd w:val="clear" w:color="auto" w:fill="auto"/>
          </w:tcPr>
          <w:p w14:paraId="59142560" w14:textId="77777777" w:rsidR="00C9407A" w:rsidRPr="005B0A88" w:rsidRDefault="00C9407A" w:rsidP="00137565">
            <w:pPr>
              <w:pStyle w:val="TAC"/>
              <w:keepNext w:val="0"/>
              <w:keepLines w:val="0"/>
            </w:pPr>
          </w:p>
        </w:tc>
        <w:tc>
          <w:tcPr>
            <w:tcW w:w="1396" w:type="dxa"/>
          </w:tcPr>
          <w:p w14:paraId="74EABA60" w14:textId="6DCCC7C7"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6BFCE14B" w14:textId="77777777" w:rsidR="00C9407A" w:rsidRPr="005B0A88" w:rsidRDefault="00C9407A" w:rsidP="00137565">
            <w:pPr>
              <w:pStyle w:val="TAC"/>
              <w:keepNext w:val="0"/>
              <w:keepLines w:val="0"/>
            </w:pPr>
            <w:r w:rsidRPr="005B0A88">
              <w:t>1</w:t>
            </w:r>
          </w:p>
        </w:tc>
      </w:tr>
      <w:tr w:rsidR="00C9407A" w:rsidRPr="005B0A88" w14:paraId="0D353875" w14:textId="77777777" w:rsidTr="00432911">
        <w:trPr>
          <w:jc w:val="center"/>
        </w:trPr>
        <w:tc>
          <w:tcPr>
            <w:tcW w:w="3029" w:type="dxa"/>
            <w:shd w:val="clear" w:color="auto" w:fill="auto"/>
          </w:tcPr>
          <w:p w14:paraId="65B26A63" w14:textId="77777777" w:rsidR="00C9407A" w:rsidRPr="005B0A88" w:rsidRDefault="00C9407A" w:rsidP="00137565">
            <w:pPr>
              <w:pStyle w:val="TAL"/>
              <w:keepNext w:val="0"/>
              <w:keepLines w:val="0"/>
            </w:pPr>
            <w:r w:rsidRPr="005B0A88">
              <w:t>BW</w:t>
            </w:r>
            <w:r w:rsidRPr="005B0A88">
              <w:rPr>
                <w:vertAlign w:val="subscript"/>
              </w:rPr>
              <w:t>channel</w:t>
            </w:r>
          </w:p>
        </w:tc>
        <w:tc>
          <w:tcPr>
            <w:tcW w:w="1147" w:type="dxa"/>
            <w:shd w:val="clear" w:color="auto" w:fill="auto"/>
          </w:tcPr>
          <w:p w14:paraId="08A8393A" w14:textId="77777777" w:rsidR="00C9407A" w:rsidRPr="005B0A88" w:rsidRDefault="00C9407A" w:rsidP="00137565">
            <w:pPr>
              <w:pStyle w:val="TAC"/>
              <w:keepNext w:val="0"/>
              <w:keepLines w:val="0"/>
            </w:pPr>
            <w:r w:rsidRPr="005B0A88">
              <w:t>MHz</w:t>
            </w:r>
          </w:p>
        </w:tc>
        <w:tc>
          <w:tcPr>
            <w:tcW w:w="1396" w:type="dxa"/>
          </w:tcPr>
          <w:p w14:paraId="38A810B5" w14:textId="2C56894A"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2295B0CB" w14:textId="280CED7B" w:rsidR="00C9407A" w:rsidRPr="005B0A88" w:rsidRDefault="00C9407A" w:rsidP="00137565">
            <w:pPr>
              <w:pStyle w:val="TAC"/>
              <w:keepNext w:val="0"/>
              <w:keepLines w:val="0"/>
            </w:pPr>
            <w:r w:rsidRPr="005B0A88">
              <w:t>5MHz: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25</w:t>
            </w:r>
          </w:p>
          <w:p w14:paraId="63AC28B2" w14:textId="60A48CA8" w:rsidR="00C9407A" w:rsidRPr="005B0A88" w:rsidRDefault="00C9407A" w:rsidP="00137565">
            <w:pPr>
              <w:pStyle w:val="TAC"/>
              <w:keepNext w:val="0"/>
              <w:keepLines w:val="0"/>
            </w:pPr>
            <w:r w:rsidRPr="005B0A88">
              <w:t>10MHz: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50</w:t>
            </w:r>
          </w:p>
          <w:p w14:paraId="5EA22368" w14:textId="6C620945" w:rsidR="00C9407A" w:rsidRPr="005B0A88" w:rsidRDefault="00C9407A" w:rsidP="00137565">
            <w:pPr>
              <w:pStyle w:val="TAC"/>
              <w:keepNext w:val="0"/>
              <w:keepLines w:val="0"/>
            </w:pPr>
            <w:r w:rsidRPr="005B0A88">
              <w:t>20MHz:</w:t>
            </w:r>
            <w:r w:rsidR="00432911">
              <w:t xml:space="preserve"> </w:t>
            </w:r>
            <w:r w:rsidRPr="005B0A88">
              <w:t>N</w:t>
            </w:r>
            <w:r w:rsidRPr="005B0A88">
              <w:rPr>
                <w:vertAlign w:val="subscript"/>
              </w:rPr>
              <w:t>RB,c</w:t>
            </w:r>
            <w:r w:rsidR="00432911">
              <w:t xml:space="preserve"> </w:t>
            </w:r>
            <w:r w:rsidRPr="005B0A88">
              <w:t>=</w:t>
            </w:r>
            <w:r w:rsidR="00432911">
              <w:t xml:space="preserve"> </w:t>
            </w:r>
            <w:r w:rsidRPr="005B0A88">
              <w:t>100</w:t>
            </w:r>
          </w:p>
        </w:tc>
      </w:tr>
      <w:tr w:rsidR="00C9407A" w:rsidRPr="005B0A88" w14:paraId="0E11AE04" w14:textId="77777777" w:rsidTr="00432911">
        <w:trPr>
          <w:jc w:val="center"/>
        </w:trPr>
        <w:tc>
          <w:tcPr>
            <w:tcW w:w="3029" w:type="dxa"/>
            <w:vMerge w:val="restart"/>
            <w:shd w:val="clear" w:color="auto" w:fill="auto"/>
          </w:tcPr>
          <w:p w14:paraId="4DC394A7" w14:textId="1A44F2F3" w:rsidR="00C9407A" w:rsidRPr="005B0A88" w:rsidRDefault="00C9407A" w:rsidP="00137565">
            <w:pPr>
              <w:pStyle w:val="TAL"/>
              <w:keepNext w:val="0"/>
              <w:keepLines w:val="0"/>
            </w:pPr>
            <w:r w:rsidRPr="005B0A88">
              <w:t>PRACH</w:t>
            </w:r>
            <w:r w:rsidR="00432911">
              <w:t xml:space="preserve"> </w:t>
            </w:r>
            <w:r w:rsidRPr="005B0A88">
              <w:t>Configuration</w:t>
            </w:r>
            <w:r w:rsidRPr="005B0A88">
              <w:rPr>
                <w:vertAlign w:val="superscript"/>
              </w:rPr>
              <w:t>Note2</w:t>
            </w:r>
          </w:p>
        </w:tc>
        <w:tc>
          <w:tcPr>
            <w:tcW w:w="1147" w:type="dxa"/>
            <w:vMerge w:val="restart"/>
            <w:shd w:val="clear" w:color="auto" w:fill="auto"/>
          </w:tcPr>
          <w:p w14:paraId="632AB4B1" w14:textId="77777777" w:rsidR="00C9407A" w:rsidRPr="005B0A88" w:rsidRDefault="00C9407A" w:rsidP="00137565">
            <w:pPr>
              <w:pStyle w:val="TAC"/>
              <w:keepNext w:val="0"/>
              <w:keepLines w:val="0"/>
            </w:pPr>
          </w:p>
        </w:tc>
        <w:tc>
          <w:tcPr>
            <w:tcW w:w="1396" w:type="dxa"/>
          </w:tcPr>
          <w:p w14:paraId="7862C4F6" w14:textId="2116E738"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shd w:val="clear" w:color="auto" w:fill="auto"/>
          </w:tcPr>
          <w:p w14:paraId="002B0955" w14:textId="77777777" w:rsidR="00C9407A" w:rsidRPr="005B0A88" w:rsidRDefault="00C9407A" w:rsidP="00137565">
            <w:pPr>
              <w:pStyle w:val="TAC"/>
              <w:keepNext w:val="0"/>
              <w:keepLines w:val="0"/>
            </w:pPr>
            <w:r w:rsidRPr="005B0A88">
              <w:t>4</w:t>
            </w:r>
          </w:p>
        </w:tc>
      </w:tr>
      <w:tr w:rsidR="00C9407A" w:rsidRPr="005B0A88" w14:paraId="009EBEED" w14:textId="77777777" w:rsidTr="00432911">
        <w:trPr>
          <w:jc w:val="center"/>
        </w:trPr>
        <w:tc>
          <w:tcPr>
            <w:tcW w:w="3029" w:type="dxa"/>
            <w:vMerge/>
            <w:shd w:val="clear" w:color="auto" w:fill="auto"/>
          </w:tcPr>
          <w:p w14:paraId="574D8268" w14:textId="77777777" w:rsidR="00C9407A" w:rsidRPr="005B0A88" w:rsidRDefault="00C9407A" w:rsidP="00137565">
            <w:pPr>
              <w:pStyle w:val="TAL"/>
              <w:keepNext w:val="0"/>
              <w:keepLines w:val="0"/>
            </w:pPr>
          </w:p>
        </w:tc>
        <w:tc>
          <w:tcPr>
            <w:tcW w:w="1147" w:type="dxa"/>
            <w:vMerge/>
            <w:shd w:val="clear" w:color="auto" w:fill="auto"/>
          </w:tcPr>
          <w:p w14:paraId="5390A568" w14:textId="77777777" w:rsidR="00C9407A" w:rsidRPr="005B0A88" w:rsidRDefault="00C9407A" w:rsidP="00137565">
            <w:pPr>
              <w:pStyle w:val="TAC"/>
              <w:keepNext w:val="0"/>
              <w:keepLines w:val="0"/>
            </w:pPr>
          </w:p>
        </w:tc>
        <w:tc>
          <w:tcPr>
            <w:tcW w:w="1396" w:type="dxa"/>
          </w:tcPr>
          <w:p w14:paraId="6F2659B9" w14:textId="38D85D87"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2D4D1155" w14:textId="77777777" w:rsidR="00C9407A" w:rsidRPr="005B0A88" w:rsidRDefault="00C9407A" w:rsidP="00137565">
            <w:pPr>
              <w:pStyle w:val="TAC"/>
              <w:keepNext w:val="0"/>
              <w:keepLines w:val="0"/>
            </w:pPr>
            <w:r w:rsidRPr="005B0A88">
              <w:t>53</w:t>
            </w:r>
          </w:p>
        </w:tc>
      </w:tr>
      <w:tr w:rsidR="00C9407A" w:rsidRPr="005B0A88" w14:paraId="362A0EA9" w14:textId="77777777" w:rsidTr="00432911">
        <w:trPr>
          <w:jc w:val="center"/>
        </w:trPr>
        <w:tc>
          <w:tcPr>
            <w:tcW w:w="3029" w:type="dxa"/>
            <w:vMerge w:val="restart"/>
            <w:tcBorders>
              <w:top w:val="single" w:sz="4" w:space="0" w:color="auto"/>
              <w:left w:val="single" w:sz="4" w:space="0" w:color="auto"/>
              <w:right w:val="single" w:sz="4" w:space="0" w:color="auto"/>
            </w:tcBorders>
          </w:tcPr>
          <w:p w14:paraId="650F43CA" w14:textId="2116B461" w:rsidR="00C9407A" w:rsidRPr="005B0A88" w:rsidRDefault="00C9407A" w:rsidP="00137565">
            <w:pPr>
              <w:pStyle w:val="TAL"/>
              <w:keepNext w:val="0"/>
              <w:keepLines w:val="0"/>
            </w:pPr>
            <w:r w:rsidRPr="005B0A88">
              <w:t>PDSCH</w:t>
            </w:r>
            <w:r w:rsidR="00432911">
              <w:t xml:space="preserve"> </w:t>
            </w:r>
            <w:r w:rsidRPr="005B0A88">
              <w:t>parameters:</w:t>
            </w:r>
          </w:p>
          <w:p w14:paraId="15A89758" w14:textId="0E56767B" w:rsidR="00C9407A" w:rsidRPr="005B0A88" w:rsidRDefault="00C9407A" w:rsidP="00137565">
            <w:pPr>
              <w:pStyle w:val="TAL"/>
              <w:keepNext w:val="0"/>
              <w:keepLines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7FC2CCAD"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331483" w14:textId="3859B776"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tcBorders>
              <w:top w:val="single" w:sz="4" w:space="0" w:color="auto"/>
              <w:left w:val="single" w:sz="4" w:space="0" w:color="auto"/>
              <w:right w:val="single" w:sz="4" w:space="0" w:color="auto"/>
            </w:tcBorders>
          </w:tcPr>
          <w:p w14:paraId="15A6D59C" w14:textId="68D2F6F2" w:rsidR="00C9407A" w:rsidRPr="005B0A88" w:rsidRDefault="00C9407A" w:rsidP="00137565">
            <w:pPr>
              <w:pStyle w:val="TAC"/>
              <w:keepNext w:val="0"/>
              <w:keepLines w:val="0"/>
            </w:pPr>
            <w:r w:rsidRPr="005B0A88">
              <w:t>5MHz:</w:t>
            </w:r>
            <w:r w:rsidR="00432911">
              <w:t xml:space="preserve"> </w:t>
            </w:r>
            <w:r w:rsidRPr="005B0A88">
              <w:t>R.7</w:t>
            </w:r>
            <w:r w:rsidR="00432911">
              <w:t xml:space="preserve"> </w:t>
            </w:r>
            <w:r w:rsidRPr="005B0A88">
              <w:t>FDD</w:t>
            </w:r>
          </w:p>
          <w:p w14:paraId="3C5D8A6E" w14:textId="411C578F" w:rsidR="00C9407A" w:rsidRPr="005B0A88" w:rsidRDefault="00C9407A" w:rsidP="00137565">
            <w:pPr>
              <w:pStyle w:val="TAC"/>
              <w:keepNext w:val="0"/>
              <w:keepLines w:val="0"/>
            </w:pPr>
            <w:r w:rsidRPr="005B0A88">
              <w:t>10MHz:</w:t>
            </w:r>
            <w:r w:rsidR="00432911">
              <w:t xml:space="preserve"> </w:t>
            </w:r>
            <w:r w:rsidRPr="005B0A88">
              <w:t>R.3</w:t>
            </w:r>
            <w:r w:rsidR="00432911">
              <w:t xml:space="preserve"> </w:t>
            </w:r>
            <w:r w:rsidRPr="005B0A88">
              <w:t>FDD</w:t>
            </w:r>
          </w:p>
          <w:p w14:paraId="6B945FBF" w14:textId="7FE4ADEE" w:rsidR="00C9407A" w:rsidRPr="005B0A88" w:rsidRDefault="00C9407A" w:rsidP="00137565">
            <w:pPr>
              <w:pStyle w:val="TAC"/>
              <w:keepNext w:val="0"/>
              <w:keepLines w:val="0"/>
            </w:pPr>
            <w:r w:rsidRPr="005B0A88">
              <w:t>20MHz:</w:t>
            </w:r>
            <w:r w:rsidR="00432911">
              <w:t xml:space="preserve"> </w:t>
            </w:r>
            <w:r w:rsidRPr="005B0A88">
              <w:t>R.6</w:t>
            </w:r>
            <w:r w:rsidR="00432911">
              <w:t xml:space="preserve"> </w:t>
            </w:r>
            <w:r w:rsidRPr="005B0A88">
              <w:t>FDD</w:t>
            </w:r>
          </w:p>
        </w:tc>
      </w:tr>
      <w:tr w:rsidR="00C9407A" w:rsidRPr="005B0A88" w14:paraId="435CAF67" w14:textId="77777777" w:rsidTr="00432911">
        <w:trPr>
          <w:jc w:val="center"/>
        </w:trPr>
        <w:tc>
          <w:tcPr>
            <w:tcW w:w="3029" w:type="dxa"/>
            <w:vMerge/>
            <w:tcBorders>
              <w:left w:val="single" w:sz="4" w:space="0" w:color="auto"/>
              <w:bottom w:val="single" w:sz="4" w:space="0" w:color="auto"/>
              <w:right w:val="single" w:sz="4" w:space="0" w:color="auto"/>
            </w:tcBorders>
          </w:tcPr>
          <w:p w14:paraId="06812F02" w14:textId="77777777" w:rsidR="00C9407A" w:rsidRPr="005B0A88"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24F50964"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775F481" w14:textId="11AF9035"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tcBorders>
              <w:left w:val="single" w:sz="4" w:space="0" w:color="auto"/>
              <w:bottom w:val="single" w:sz="4" w:space="0" w:color="auto"/>
              <w:right w:val="single" w:sz="4" w:space="0" w:color="auto"/>
            </w:tcBorders>
          </w:tcPr>
          <w:p w14:paraId="3331D507" w14:textId="3477BBCF" w:rsidR="00C9407A" w:rsidRPr="005B0A88" w:rsidRDefault="00C9407A" w:rsidP="00137565">
            <w:pPr>
              <w:pStyle w:val="TAC"/>
              <w:keepNext w:val="0"/>
              <w:keepLines w:val="0"/>
            </w:pPr>
            <w:r w:rsidRPr="005B0A88">
              <w:t>5MHz:</w:t>
            </w:r>
            <w:r w:rsidR="00432911">
              <w:t xml:space="preserve"> </w:t>
            </w:r>
            <w:r w:rsidRPr="005B0A88">
              <w:t>R.4</w:t>
            </w:r>
            <w:r w:rsidR="00432911">
              <w:t xml:space="preserve"> </w:t>
            </w:r>
            <w:r w:rsidRPr="005B0A88">
              <w:t>TDD</w:t>
            </w:r>
          </w:p>
          <w:p w14:paraId="19C6310E" w14:textId="56FD7A88" w:rsidR="00C9407A" w:rsidRPr="005B0A88" w:rsidRDefault="00C9407A" w:rsidP="00137565">
            <w:pPr>
              <w:pStyle w:val="TAC"/>
              <w:keepNext w:val="0"/>
              <w:keepLines w:val="0"/>
            </w:pPr>
            <w:r w:rsidRPr="005B0A88">
              <w:t>10MHz:</w:t>
            </w:r>
            <w:r w:rsidR="00432911">
              <w:t xml:space="preserve"> </w:t>
            </w:r>
            <w:r w:rsidRPr="005B0A88">
              <w:t>R.0</w:t>
            </w:r>
            <w:r w:rsidR="00432911">
              <w:t xml:space="preserve"> </w:t>
            </w:r>
            <w:r w:rsidRPr="005B0A88">
              <w:t>TDD</w:t>
            </w:r>
          </w:p>
          <w:p w14:paraId="6354B2D0" w14:textId="77070EF8" w:rsidR="00C9407A" w:rsidRPr="005B0A88" w:rsidRDefault="00C9407A" w:rsidP="00137565">
            <w:pPr>
              <w:pStyle w:val="TAC"/>
              <w:keepNext w:val="0"/>
              <w:keepLines w:val="0"/>
            </w:pPr>
            <w:r w:rsidRPr="005B0A88">
              <w:t>20MHz:</w:t>
            </w:r>
            <w:r w:rsidR="00432911">
              <w:t xml:space="preserve"> </w:t>
            </w:r>
            <w:r w:rsidRPr="005B0A88">
              <w:t>R.3</w:t>
            </w:r>
            <w:r w:rsidR="00432911">
              <w:t xml:space="preserve"> </w:t>
            </w:r>
            <w:r w:rsidRPr="005B0A88">
              <w:t>TDD</w:t>
            </w:r>
          </w:p>
        </w:tc>
      </w:tr>
      <w:tr w:rsidR="00C9407A" w:rsidRPr="005B0A88" w14:paraId="766F4C67" w14:textId="77777777" w:rsidTr="00432911">
        <w:trPr>
          <w:jc w:val="center"/>
        </w:trPr>
        <w:tc>
          <w:tcPr>
            <w:tcW w:w="3029" w:type="dxa"/>
            <w:vMerge w:val="restart"/>
            <w:tcBorders>
              <w:top w:val="single" w:sz="4" w:space="0" w:color="auto"/>
              <w:left w:val="single" w:sz="4" w:space="0" w:color="auto"/>
              <w:right w:val="single" w:sz="4" w:space="0" w:color="auto"/>
            </w:tcBorders>
          </w:tcPr>
          <w:p w14:paraId="55C1D417" w14:textId="0BDD64CE" w:rsidR="00C9407A" w:rsidRPr="005B0A88" w:rsidRDefault="00C9407A" w:rsidP="00137565">
            <w:pPr>
              <w:pStyle w:val="TAL"/>
              <w:keepNext w:val="0"/>
              <w:keepLines w:val="0"/>
            </w:pPr>
            <w:r w:rsidRPr="005B0A88">
              <w:t>PCFICH/PDCCH/PHICH</w:t>
            </w:r>
            <w:r w:rsidR="00432911">
              <w:t xml:space="preserve"> </w:t>
            </w:r>
            <w:r w:rsidRPr="005B0A88">
              <w:t>parameters:</w:t>
            </w:r>
          </w:p>
          <w:p w14:paraId="07F24FC0" w14:textId="12461DF4" w:rsidR="00C9407A" w:rsidRPr="005B0A88" w:rsidRDefault="00C9407A" w:rsidP="00137565">
            <w:pPr>
              <w:pStyle w:val="TAL"/>
              <w:keepNext w:val="0"/>
              <w:keepLines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75EA209C"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F1F2CA" w14:textId="280703F4"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tcBorders>
              <w:top w:val="single" w:sz="4" w:space="0" w:color="auto"/>
              <w:left w:val="single" w:sz="4" w:space="0" w:color="auto"/>
              <w:right w:val="single" w:sz="4" w:space="0" w:color="auto"/>
            </w:tcBorders>
          </w:tcPr>
          <w:p w14:paraId="29FBFB70" w14:textId="35EF0108" w:rsidR="00C9407A" w:rsidRPr="005B0A88" w:rsidRDefault="00C9407A" w:rsidP="00137565">
            <w:pPr>
              <w:pStyle w:val="TAC"/>
              <w:keepNext w:val="0"/>
              <w:keepLines w:val="0"/>
            </w:pPr>
            <w:r w:rsidRPr="005B0A88">
              <w:t>5MHz:</w:t>
            </w:r>
            <w:r w:rsidR="00432911">
              <w:t xml:space="preserve"> </w:t>
            </w:r>
            <w:r w:rsidRPr="005B0A88">
              <w:t>R.11</w:t>
            </w:r>
            <w:r w:rsidR="00432911">
              <w:t xml:space="preserve"> </w:t>
            </w:r>
            <w:r w:rsidRPr="005B0A88">
              <w:t>FDD</w:t>
            </w:r>
          </w:p>
          <w:p w14:paraId="42E9B92D" w14:textId="359DEE6A" w:rsidR="00C9407A" w:rsidRPr="005B0A88" w:rsidRDefault="00C9407A" w:rsidP="00137565">
            <w:pPr>
              <w:pStyle w:val="TAC"/>
              <w:keepNext w:val="0"/>
              <w:keepLines w:val="0"/>
            </w:pPr>
            <w:r w:rsidRPr="005B0A88">
              <w:t>10MHz:</w:t>
            </w:r>
            <w:r w:rsidR="00432911">
              <w:t xml:space="preserve"> </w:t>
            </w:r>
            <w:r w:rsidRPr="005B0A88">
              <w:t>R.6</w:t>
            </w:r>
            <w:r w:rsidR="00432911">
              <w:t xml:space="preserve"> </w:t>
            </w:r>
            <w:r w:rsidRPr="005B0A88">
              <w:t>FDD</w:t>
            </w:r>
          </w:p>
          <w:p w14:paraId="1B71C3C0" w14:textId="773A7A9A" w:rsidR="00C9407A" w:rsidRPr="005B0A88" w:rsidRDefault="00C9407A" w:rsidP="00137565">
            <w:pPr>
              <w:pStyle w:val="TAC"/>
              <w:keepNext w:val="0"/>
              <w:keepLines w:val="0"/>
            </w:pPr>
            <w:r w:rsidRPr="005B0A88">
              <w:t>20MHz:</w:t>
            </w:r>
            <w:r w:rsidR="00432911">
              <w:t xml:space="preserve"> </w:t>
            </w:r>
            <w:r w:rsidRPr="005B0A88">
              <w:t>R.10</w:t>
            </w:r>
            <w:r w:rsidR="00432911">
              <w:t xml:space="preserve"> </w:t>
            </w:r>
            <w:r w:rsidRPr="005B0A88">
              <w:t>FDD</w:t>
            </w:r>
          </w:p>
        </w:tc>
      </w:tr>
      <w:tr w:rsidR="00C9407A" w:rsidRPr="005B0A88" w14:paraId="261A77FE" w14:textId="77777777" w:rsidTr="00432911">
        <w:trPr>
          <w:jc w:val="center"/>
        </w:trPr>
        <w:tc>
          <w:tcPr>
            <w:tcW w:w="3029" w:type="dxa"/>
            <w:vMerge/>
            <w:tcBorders>
              <w:left w:val="single" w:sz="4" w:space="0" w:color="auto"/>
              <w:bottom w:val="single" w:sz="4" w:space="0" w:color="auto"/>
              <w:right w:val="single" w:sz="4" w:space="0" w:color="auto"/>
            </w:tcBorders>
          </w:tcPr>
          <w:p w14:paraId="26D2F957" w14:textId="77777777" w:rsidR="00C9407A" w:rsidRPr="005B0A88"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06B44411"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CA40243" w14:textId="4C8DB525"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tcBorders>
              <w:left w:val="single" w:sz="4" w:space="0" w:color="auto"/>
              <w:bottom w:val="single" w:sz="4" w:space="0" w:color="auto"/>
              <w:right w:val="single" w:sz="4" w:space="0" w:color="auto"/>
            </w:tcBorders>
          </w:tcPr>
          <w:p w14:paraId="4AF7A61F" w14:textId="2DCBD963" w:rsidR="00C9407A" w:rsidRPr="005B0A88" w:rsidRDefault="00C9407A" w:rsidP="00137565">
            <w:pPr>
              <w:pStyle w:val="TAC"/>
              <w:keepNext w:val="0"/>
              <w:keepLines w:val="0"/>
            </w:pPr>
            <w:r w:rsidRPr="005B0A88">
              <w:t>5MHz:</w:t>
            </w:r>
            <w:r w:rsidR="00432911">
              <w:t xml:space="preserve"> </w:t>
            </w:r>
            <w:r w:rsidRPr="005B0A88">
              <w:t>R.11</w:t>
            </w:r>
            <w:r w:rsidR="00432911">
              <w:t xml:space="preserve"> </w:t>
            </w:r>
            <w:r w:rsidRPr="005B0A88">
              <w:t>TDD</w:t>
            </w:r>
          </w:p>
          <w:p w14:paraId="19ACCEAD" w14:textId="0297615E" w:rsidR="00C9407A" w:rsidRPr="005B0A88" w:rsidRDefault="00C9407A" w:rsidP="00137565">
            <w:pPr>
              <w:pStyle w:val="TAC"/>
              <w:keepNext w:val="0"/>
              <w:keepLines w:val="0"/>
            </w:pPr>
            <w:r w:rsidRPr="005B0A88">
              <w:t>10MHz:</w:t>
            </w:r>
            <w:r w:rsidR="00432911">
              <w:t xml:space="preserve"> </w:t>
            </w:r>
            <w:r w:rsidRPr="005B0A88">
              <w:t>R.6</w:t>
            </w:r>
            <w:r w:rsidR="00432911">
              <w:t xml:space="preserve"> </w:t>
            </w:r>
            <w:r w:rsidRPr="005B0A88">
              <w:t>TDD</w:t>
            </w:r>
          </w:p>
          <w:p w14:paraId="15818D67" w14:textId="07F986DC" w:rsidR="00C9407A" w:rsidRPr="005B0A88" w:rsidRDefault="00C9407A" w:rsidP="00137565">
            <w:pPr>
              <w:pStyle w:val="TAC"/>
              <w:keepNext w:val="0"/>
              <w:keepLines w:val="0"/>
            </w:pPr>
            <w:r w:rsidRPr="005B0A88">
              <w:t>20MHz:</w:t>
            </w:r>
            <w:r w:rsidR="00432911">
              <w:t xml:space="preserve"> </w:t>
            </w:r>
            <w:r w:rsidRPr="005B0A88">
              <w:t>R.10</w:t>
            </w:r>
            <w:r w:rsidR="00432911">
              <w:t xml:space="preserve"> </w:t>
            </w:r>
            <w:r w:rsidRPr="005B0A88">
              <w:t>TDD</w:t>
            </w:r>
          </w:p>
        </w:tc>
      </w:tr>
      <w:tr w:rsidR="00C9407A" w:rsidRPr="005B0A88" w14:paraId="0C7B6403" w14:textId="77777777" w:rsidTr="00432911">
        <w:trPr>
          <w:jc w:val="center"/>
        </w:trPr>
        <w:tc>
          <w:tcPr>
            <w:tcW w:w="3029" w:type="dxa"/>
            <w:vMerge w:val="restart"/>
            <w:tcBorders>
              <w:top w:val="single" w:sz="4" w:space="0" w:color="auto"/>
              <w:left w:val="single" w:sz="4" w:space="0" w:color="auto"/>
              <w:right w:val="single" w:sz="4" w:space="0" w:color="auto"/>
            </w:tcBorders>
          </w:tcPr>
          <w:p w14:paraId="607A215D" w14:textId="352E73D6" w:rsidR="00C9407A" w:rsidRPr="005B0A88" w:rsidRDefault="00C9407A" w:rsidP="00137565">
            <w:pPr>
              <w:pStyle w:val="TAL"/>
              <w:keepNext w:val="0"/>
              <w:keepLines w:val="0"/>
              <w:rPr>
                <w:lang w:eastAsia="ja-JP"/>
              </w:rPr>
            </w:pPr>
            <w:r w:rsidRPr="005B0A88">
              <w:t>OCNG</w:t>
            </w:r>
            <w:r w:rsidR="00432911">
              <w:t xml:space="preserve"> </w:t>
            </w:r>
            <w:r w:rsidRPr="005B0A88">
              <w:t>Patterns</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485EE1AC" w14:textId="77777777" w:rsidR="00C9407A" w:rsidRPr="005B0A88"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046B1B" w14:textId="1DF86C6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tcBorders>
              <w:top w:val="single" w:sz="4" w:space="0" w:color="auto"/>
              <w:left w:val="single" w:sz="4" w:space="0" w:color="auto"/>
              <w:right w:val="single" w:sz="4" w:space="0" w:color="auto"/>
            </w:tcBorders>
          </w:tcPr>
          <w:p w14:paraId="738DF307" w14:textId="7CCBF901" w:rsidR="00C9407A" w:rsidRPr="005B0A88" w:rsidRDefault="00C9407A" w:rsidP="00137565">
            <w:pPr>
              <w:pStyle w:val="TAC"/>
              <w:keepNext w:val="0"/>
              <w:keepLines w:val="0"/>
            </w:pPr>
            <w:r w:rsidRPr="005B0A88">
              <w:t>5MHz:</w:t>
            </w:r>
            <w:r w:rsidR="00432911">
              <w:t xml:space="preserve"> </w:t>
            </w:r>
            <w:r w:rsidRPr="005B0A88">
              <w:t>OP.20</w:t>
            </w:r>
            <w:r w:rsidR="00432911">
              <w:t xml:space="preserve"> </w:t>
            </w:r>
            <w:r w:rsidRPr="005B0A88">
              <w:t>FDD</w:t>
            </w:r>
          </w:p>
          <w:p w14:paraId="27B13613" w14:textId="6D5785A7" w:rsidR="00C9407A" w:rsidRPr="005B0A88" w:rsidRDefault="00C9407A" w:rsidP="00137565">
            <w:pPr>
              <w:pStyle w:val="TAC"/>
              <w:keepNext w:val="0"/>
              <w:keepLines w:val="0"/>
            </w:pPr>
            <w:r w:rsidRPr="005B0A88">
              <w:t>10MHz:</w:t>
            </w:r>
            <w:r w:rsidR="00432911">
              <w:t xml:space="preserve"> </w:t>
            </w:r>
            <w:r w:rsidRPr="005B0A88">
              <w:t>OP.10</w:t>
            </w:r>
            <w:r w:rsidR="00432911">
              <w:t xml:space="preserve"> </w:t>
            </w:r>
            <w:r w:rsidRPr="005B0A88">
              <w:t>FDD</w:t>
            </w:r>
          </w:p>
          <w:p w14:paraId="54744B58" w14:textId="0976AEFF" w:rsidR="00C9407A" w:rsidRPr="005B0A88" w:rsidRDefault="00C9407A" w:rsidP="00137565">
            <w:pPr>
              <w:pStyle w:val="TAC"/>
              <w:keepNext w:val="0"/>
              <w:keepLines w:val="0"/>
            </w:pPr>
            <w:r w:rsidRPr="005B0A88">
              <w:lastRenderedPageBreak/>
              <w:t>20MHz:</w:t>
            </w:r>
            <w:r w:rsidR="00432911">
              <w:t xml:space="preserve"> </w:t>
            </w:r>
            <w:r w:rsidRPr="005B0A88">
              <w:t>OP.17</w:t>
            </w:r>
            <w:r w:rsidR="00432911">
              <w:t xml:space="preserve"> </w:t>
            </w:r>
            <w:r w:rsidRPr="005B0A88">
              <w:t>FDD</w:t>
            </w:r>
          </w:p>
        </w:tc>
      </w:tr>
      <w:tr w:rsidR="00C9407A" w:rsidRPr="005B0A88" w14:paraId="693F3A78" w14:textId="77777777" w:rsidTr="00432911">
        <w:trPr>
          <w:jc w:val="center"/>
        </w:trPr>
        <w:tc>
          <w:tcPr>
            <w:tcW w:w="3029" w:type="dxa"/>
            <w:vMerge/>
            <w:tcBorders>
              <w:left w:val="single" w:sz="4" w:space="0" w:color="auto"/>
              <w:bottom w:val="single" w:sz="4" w:space="0" w:color="auto"/>
              <w:right w:val="single" w:sz="4" w:space="0" w:color="auto"/>
            </w:tcBorders>
          </w:tcPr>
          <w:p w14:paraId="74B86FEC" w14:textId="77777777" w:rsidR="00C9407A" w:rsidRPr="005B0A88"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62AAB0B6" w14:textId="77777777" w:rsidR="00C9407A" w:rsidRPr="005B0A88"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4A193F" w14:textId="069FA971"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tcBorders>
              <w:left w:val="single" w:sz="4" w:space="0" w:color="auto"/>
              <w:bottom w:val="single" w:sz="4" w:space="0" w:color="auto"/>
              <w:right w:val="single" w:sz="4" w:space="0" w:color="auto"/>
            </w:tcBorders>
          </w:tcPr>
          <w:p w14:paraId="3AB76BA4" w14:textId="32E752C9" w:rsidR="00C9407A" w:rsidRPr="005B0A88" w:rsidRDefault="00C9407A" w:rsidP="00137565">
            <w:pPr>
              <w:pStyle w:val="TAC"/>
              <w:keepNext w:val="0"/>
              <w:keepLines w:val="0"/>
            </w:pPr>
            <w:r w:rsidRPr="005B0A88">
              <w:t>5MHz:</w:t>
            </w:r>
            <w:r w:rsidR="00432911">
              <w:t xml:space="preserve"> </w:t>
            </w:r>
            <w:r w:rsidRPr="005B0A88">
              <w:t>OP.9</w:t>
            </w:r>
            <w:r w:rsidR="00432911">
              <w:t xml:space="preserve"> </w:t>
            </w:r>
            <w:r w:rsidRPr="005B0A88">
              <w:t>TDD</w:t>
            </w:r>
          </w:p>
          <w:p w14:paraId="29A93FAE" w14:textId="2EBE90CB" w:rsidR="00C9407A" w:rsidRPr="005B0A88" w:rsidRDefault="00C9407A" w:rsidP="00137565">
            <w:pPr>
              <w:pStyle w:val="TAC"/>
              <w:keepNext w:val="0"/>
              <w:keepLines w:val="0"/>
            </w:pPr>
            <w:r w:rsidRPr="005B0A88">
              <w:t>10MHz:</w:t>
            </w:r>
            <w:r w:rsidR="00432911">
              <w:t xml:space="preserve"> </w:t>
            </w:r>
            <w:r w:rsidRPr="005B0A88">
              <w:t>OP.1</w:t>
            </w:r>
            <w:r w:rsidR="00432911">
              <w:t xml:space="preserve"> </w:t>
            </w:r>
            <w:r w:rsidRPr="005B0A88">
              <w:t>TDD</w:t>
            </w:r>
          </w:p>
          <w:p w14:paraId="5CFCCC87" w14:textId="2C0204D7" w:rsidR="00C9407A" w:rsidRPr="005B0A88" w:rsidRDefault="00C9407A" w:rsidP="00137565">
            <w:pPr>
              <w:pStyle w:val="TAC"/>
              <w:keepNext w:val="0"/>
              <w:keepLines w:val="0"/>
            </w:pPr>
            <w:r w:rsidRPr="005B0A88">
              <w:t>20MHz:</w:t>
            </w:r>
            <w:r w:rsidR="00432911">
              <w:t xml:space="preserve"> </w:t>
            </w:r>
            <w:r w:rsidRPr="005B0A88">
              <w:t>OP.7</w:t>
            </w:r>
            <w:r w:rsidR="00432911">
              <w:t xml:space="preserve"> </w:t>
            </w:r>
            <w:r w:rsidRPr="005B0A88">
              <w:t>TDD</w:t>
            </w:r>
          </w:p>
        </w:tc>
      </w:tr>
      <w:tr w:rsidR="00C9407A" w:rsidRPr="005B0A88" w14:paraId="037FA242" w14:textId="77777777" w:rsidTr="00432911">
        <w:trPr>
          <w:jc w:val="center"/>
        </w:trPr>
        <w:tc>
          <w:tcPr>
            <w:tcW w:w="3029" w:type="dxa"/>
            <w:shd w:val="clear" w:color="auto" w:fill="auto"/>
          </w:tcPr>
          <w:p w14:paraId="39B30F38" w14:textId="77777777" w:rsidR="00C9407A" w:rsidRPr="005B0A88" w:rsidRDefault="00C9407A" w:rsidP="00137565">
            <w:pPr>
              <w:pStyle w:val="TAL"/>
              <w:keepNext w:val="0"/>
              <w:keepLines w:val="0"/>
            </w:pPr>
            <w:r w:rsidRPr="005B0A88">
              <w:t>PBCH_RA</w:t>
            </w:r>
          </w:p>
        </w:tc>
        <w:tc>
          <w:tcPr>
            <w:tcW w:w="1147" w:type="dxa"/>
            <w:vMerge w:val="restart"/>
            <w:shd w:val="clear" w:color="auto" w:fill="auto"/>
            <w:vAlign w:val="center"/>
          </w:tcPr>
          <w:p w14:paraId="255BBA53" w14:textId="77777777" w:rsidR="00C9407A" w:rsidRPr="005B0A88" w:rsidRDefault="00C9407A" w:rsidP="00137565">
            <w:pPr>
              <w:pStyle w:val="TAC"/>
              <w:keepNext w:val="0"/>
              <w:keepLines w:val="0"/>
            </w:pPr>
            <w:r w:rsidRPr="005B0A88">
              <w:t>dB</w:t>
            </w:r>
          </w:p>
        </w:tc>
        <w:tc>
          <w:tcPr>
            <w:tcW w:w="1396" w:type="dxa"/>
            <w:vMerge w:val="restart"/>
          </w:tcPr>
          <w:p w14:paraId="4B07D9F8" w14:textId="2F963DD8"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vMerge w:val="restart"/>
            <w:shd w:val="clear" w:color="auto" w:fill="auto"/>
            <w:vAlign w:val="center"/>
          </w:tcPr>
          <w:p w14:paraId="0741D471" w14:textId="77777777" w:rsidR="00C9407A" w:rsidRPr="005B0A88" w:rsidRDefault="00C9407A" w:rsidP="00137565">
            <w:pPr>
              <w:pStyle w:val="TAC"/>
              <w:keepNext w:val="0"/>
              <w:keepLines w:val="0"/>
            </w:pPr>
            <w:r w:rsidRPr="005B0A88">
              <w:t>0</w:t>
            </w:r>
          </w:p>
        </w:tc>
      </w:tr>
      <w:tr w:rsidR="00C9407A" w:rsidRPr="005B0A88" w14:paraId="30D15E78" w14:textId="77777777" w:rsidTr="00432911">
        <w:trPr>
          <w:jc w:val="center"/>
        </w:trPr>
        <w:tc>
          <w:tcPr>
            <w:tcW w:w="3029" w:type="dxa"/>
            <w:shd w:val="clear" w:color="auto" w:fill="auto"/>
          </w:tcPr>
          <w:p w14:paraId="52808216" w14:textId="77777777" w:rsidR="00C9407A" w:rsidRPr="005B0A88" w:rsidRDefault="00C9407A" w:rsidP="00137565">
            <w:pPr>
              <w:pStyle w:val="TAL"/>
              <w:keepNext w:val="0"/>
              <w:keepLines w:val="0"/>
            </w:pPr>
            <w:r w:rsidRPr="005B0A88">
              <w:t>PBCH_RB</w:t>
            </w:r>
          </w:p>
        </w:tc>
        <w:tc>
          <w:tcPr>
            <w:tcW w:w="1147" w:type="dxa"/>
            <w:vMerge/>
            <w:shd w:val="clear" w:color="auto" w:fill="auto"/>
          </w:tcPr>
          <w:p w14:paraId="270B641B" w14:textId="77777777" w:rsidR="00C9407A" w:rsidRPr="005B0A88" w:rsidRDefault="00C9407A" w:rsidP="00137565">
            <w:pPr>
              <w:pStyle w:val="TAC"/>
              <w:keepNext w:val="0"/>
              <w:keepLines w:val="0"/>
            </w:pPr>
          </w:p>
        </w:tc>
        <w:tc>
          <w:tcPr>
            <w:tcW w:w="1396" w:type="dxa"/>
            <w:vMerge/>
          </w:tcPr>
          <w:p w14:paraId="7B0C18AD" w14:textId="77777777" w:rsidR="00C9407A" w:rsidRPr="005B0A88" w:rsidRDefault="00C9407A" w:rsidP="00137565">
            <w:pPr>
              <w:pStyle w:val="TAC"/>
              <w:keepNext w:val="0"/>
              <w:keepLines w:val="0"/>
            </w:pPr>
          </w:p>
        </w:tc>
        <w:tc>
          <w:tcPr>
            <w:tcW w:w="4067" w:type="dxa"/>
            <w:gridSpan w:val="2"/>
            <w:vMerge/>
            <w:shd w:val="clear" w:color="auto" w:fill="auto"/>
          </w:tcPr>
          <w:p w14:paraId="1A1B9FE2" w14:textId="77777777" w:rsidR="00C9407A" w:rsidRPr="005B0A88" w:rsidRDefault="00C9407A" w:rsidP="00137565">
            <w:pPr>
              <w:pStyle w:val="TAC"/>
              <w:keepNext w:val="0"/>
              <w:keepLines w:val="0"/>
            </w:pPr>
          </w:p>
        </w:tc>
      </w:tr>
      <w:tr w:rsidR="00C9407A" w:rsidRPr="005B0A88" w14:paraId="1CDCDB90" w14:textId="77777777" w:rsidTr="00432911">
        <w:trPr>
          <w:jc w:val="center"/>
        </w:trPr>
        <w:tc>
          <w:tcPr>
            <w:tcW w:w="3029" w:type="dxa"/>
            <w:shd w:val="clear" w:color="auto" w:fill="auto"/>
          </w:tcPr>
          <w:p w14:paraId="6B21F25D" w14:textId="77777777" w:rsidR="00C9407A" w:rsidRPr="005B0A88" w:rsidRDefault="00C9407A" w:rsidP="00137565">
            <w:pPr>
              <w:pStyle w:val="TAL"/>
              <w:keepNext w:val="0"/>
              <w:keepLines w:val="0"/>
            </w:pPr>
            <w:r w:rsidRPr="005B0A88">
              <w:t>PSS_RA</w:t>
            </w:r>
          </w:p>
        </w:tc>
        <w:tc>
          <w:tcPr>
            <w:tcW w:w="1147" w:type="dxa"/>
            <w:vMerge/>
            <w:shd w:val="clear" w:color="auto" w:fill="auto"/>
          </w:tcPr>
          <w:p w14:paraId="105BD2A6" w14:textId="77777777" w:rsidR="00C9407A" w:rsidRPr="005B0A88" w:rsidRDefault="00C9407A" w:rsidP="00137565">
            <w:pPr>
              <w:pStyle w:val="TAC"/>
              <w:keepNext w:val="0"/>
              <w:keepLines w:val="0"/>
            </w:pPr>
          </w:p>
        </w:tc>
        <w:tc>
          <w:tcPr>
            <w:tcW w:w="1396" w:type="dxa"/>
            <w:vMerge/>
          </w:tcPr>
          <w:p w14:paraId="2DACDD55" w14:textId="77777777" w:rsidR="00C9407A" w:rsidRPr="005B0A88" w:rsidRDefault="00C9407A" w:rsidP="00137565">
            <w:pPr>
              <w:pStyle w:val="TAC"/>
              <w:keepNext w:val="0"/>
              <w:keepLines w:val="0"/>
            </w:pPr>
          </w:p>
        </w:tc>
        <w:tc>
          <w:tcPr>
            <w:tcW w:w="4067" w:type="dxa"/>
            <w:gridSpan w:val="2"/>
            <w:vMerge/>
            <w:shd w:val="clear" w:color="auto" w:fill="auto"/>
          </w:tcPr>
          <w:p w14:paraId="5BB3D41A" w14:textId="77777777" w:rsidR="00C9407A" w:rsidRPr="005B0A88" w:rsidRDefault="00C9407A" w:rsidP="00137565">
            <w:pPr>
              <w:pStyle w:val="TAC"/>
              <w:keepNext w:val="0"/>
              <w:keepLines w:val="0"/>
            </w:pPr>
          </w:p>
        </w:tc>
      </w:tr>
      <w:tr w:rsidR="00C9407A" w:rsidRPr="005B0A88" w14:paraId="1B31095A" w14:textId="77777777" w:rsidTr="00432911">
        <w:trPr>
          <w:jc w:val="center"/>
        </w:trPr>
        <w:tc>
          <w:tcPr>
            <w:tcW w:w="3029" w:type="dxa"/>
            <w:shd w:val="clear" w:color="auto" w:fill="auto"/>
          </w:tcPr>
          <w:p w14:paraId="5FDFEF4A" w14:textId="77777777" w:rsidR="00C9407A" w:rsidRPr="005B0A88" w:rsidRDefault="00C9407A" w:rsidP="00137565">
            <w:pPr>
              <w:pStyle w:val="TAL"/>
              <w:keepNext w:val="0"/>
              <w:keepLines w:val="0"/>
            </w:pPr>
            <w:r w:rsidRPr="005B0A88">
              <w:t>SSS_RA</w:t>
            </w:r>
          </w:p>
        </w:tc>
        <w:tc>
          <w:tcPr>
            <w:tcW w:w="1147" w:type="dxa"/>
            <w:vMerge/>
            <w:shd w:val="clear" w:color="auto" w:fill="auto"/>
          </w:tcPr>
          <w:p w14:paraId="2CEBCAC4" w14:textId="77777777" w:rsidR="00C9407A" w:rsidRPr="005B0A88" w:rsidRDefault="00C9407A" w:rsidP="00137565">
            <w:pPr>
              <w:pStyle w:val="TAC"/>
              <w:keepNext w:val="0"/>
              <w:keepLines w:val="0"/>
            </w:pPr>
          </w:p>
        </w:tc>
        <w:tc>
          <w:tcPr>
            <w:tcW w:w="1396" w:type="dxa"/>
            <w:vMerge/>
          </w:tcPr>
          <w:p w14:paraId="6CCE95B8" w14:textId="77777777" w:rsidR="00C9407A" w:rsidRPr="005B0A88" w:rsidRDefault="00C9407A" w:rsidP="00137565">
            <w:pPr>
              <w:pStyle w:val="TAC"/>
              <w:keepNext w:val="0"/>
              <w:keepLines w:val="0"/>
            </w:pPr>
          </w:p>
        </w:tc>
        <w:tc>
          <w:tcPr>
            <w:tcW w:w="4067" w:type="dxa"/>
            <w:gridSpan w:val="2"/>
            <w:vMerge/>
            <w:shd w:val="clear" w:color="auto" w:fill="auto"/>
          </w:tcPr>
          <w:p w14:paraId="4C52AFDA" w14:textId="77777777" w:rsidR="00C9407A" w:rsidRPr="005B0A88" w:rsidRDefault="00C9407A" w:rsidP="00137565">
            <w:pPr>
              <w:pStyle w:val="TAC"/>
              <w:keepNext w:val="0"/>
              <w:keepLines w:val="0"/>
            </w:pPr>
          </w:p>
        </w:tc>
      </w:tr>
      <w:tr w:rsidR="00C9407A" w:rsidRPr="005B0A88" w14:paraId="484897C0" w14:textId="77777777" w:rsidTr="00432911">
        <w:trPr>
          <w:jc w:val="center"/>
        </w:trPr>
        <w:tc>
          <w:tcPr>
            <w:tcW w:w="3029" w:type="dxa"/>
            <w:shd w:val="clear" w:color="auto" w:fill="auto"/>
          </w:tcPr>
          <w:p w14:paraId="43407C4A" w14:textId="77777777" w:rsidR="00C9407A" w:rsidRPr="005B0A88" w:rsidRDefault="00C9407A" w:rsidP="00137565">
            <w:pPr>
              <w:pStyle w:val="TAL"/>
              <w:keepNext w:val="0"/>
              <w:keepLines w:val="0"/>
            </w:pPr>
            <w:r w:rsidRPr="005B0A88">
              <w:t>PCFICH_RB</w:t>
            </w:r>
          </w:p>
        </w:tc>
        <w:tc>
          <w:tcPr>
            <w:tcW w:w="1147" w:type="dxa"/>
            <w:vMerge/>
            <w:shd w:val="clear" w:color="auto" w:fill="auto"/>
          </w:tcPr>
          <w:p w14:paraId="1BECFE5F" w14:textId="77777777" w:rsidR="00C9407A" w:rsidRPr="005B0A88" w:rsidRDefault="00C9407A" w:rsidP="00137565">
            <w:pPr>
              <w:pStyle w:val="TAC"/>
              <w:keepNext w:val="0"/>
              <w:keepLines w:val="0"/>
            </w:pPr>
          </w:p>
        </w:tc>
        <w:tc>
          <w:tcPr>
            <w:tcW w:w="1396" w:type="dxa"/>
            <w:vMerge/>
          </w:tcPr>
          <w:p w14:paraId="6DE75408" w14:textId="77777777" w:rsidR="00C9407A" w:rsidRPr="005B0A88" w:rsidRDefault="00C9407A" w:rsidP="00137565">
            <w:pPr>
              <w:pStyle w:val="TAC"/>
              <w:keepNext w:val="0"/>
              <w:keepLines w:val="0"/>
            </w:pPr>
          </w:p>
        </w:tc>
        <w:tc>
          <w:tcPr>
            <w:tcW w:w="4067" w:type="dxa"/>
            <w:gridSpan w:val="2"/>
            <w:vMerge/>
            <w:shd w:val="clear" w:color="auto" w:fill="auto"/>
          </w:tcPr>
          <w:p w14:paraId="5E8FA8B9" w14:textId="77777777" w:rsidR="00C9407A" w:rsidRPr="005B0A88" w:rsidRDefault="00C9407A" w:rsidP="00137565">
            <w:pPr>
              <w:pStyle w:val="TAC"/>
              <w:keepNext w:val="0"/>
              <w:keepLines w:val="0"/>
            </w:pPr>
          </w:p>
        </w:tc>
      </w:tr>
      <w:tr w:rsidR="00C9407A" w:rsidRPr="005B0A88" w14:paraId="1704CF3C" w14:textId="77777777" w:rsidTr="00432911">
        <w:trPr>
          <w:jc w:val="center"/>
        </w:trPr>
        <w:tc>
          <w:tcPr>
            <w:tcW w:w="3029" w:type="dxa"/>
            <w:shd w:val="clear" w:color="auto" w:fill="auto"/>
          </w:tcPr>
          <w:p w14:paraId="23F272B9" w14:textId="77777777" w:rsidR="00C9407A" w:rsidRPr="005B0A88" w:rsidRDefault="00C9407A" w:rsidP="00137565">
            <w:pPr>
              <w:pStyle w:val="TAL"/>
              <w:keepNext w:val="0"/>
              <w:keepLines w:val="0"/>
            </w:pPr>
            <w:r w:rsidRPr="005B0A88">
              <w:t>PHICH_RA</w:t>
            </w:r>
          </w:p>
        </w:tc>
        <w:tc>
          <w:tcPr>
            <w:tcW w:w="1147" w:type="dxa"/>
            <w:vMerge/>
            <w:shd w:val="clear" w:color="auto" w:fill="auto"/>
          </w:tcPr>
          <w:p w14:paraId="2727F21C" w14:textId="77777777" w:rsidR="00C9407A" w:rsidRPr="005B0A88" w:rsidRDefault="00C9407A" w:rsidP="00137565">
            <w:pPr>
              <w:pStyle w:val="TAC"/>
              <w:keepNext w:val="0"/>
              <w:keepLines w:val="0"/>
            </w:pPr>
          </w:p>
        </w:tc>
        <w:tc>
          <w:tcPr>
            <w:tcW w:w="1396" w:type="dxa"/>
            <w:vMerge/>
          </w:tcPr>
          <w:p w14:paraId="427FD9EA" w14:textId="77777777" w:rsidR="00C9407A" w:rsidRPr="005B0A88" w:rsidRDefault="00C9407A" w:rsidP="00137565">
            <w:pPr>
              <w:pStyle w:val="TAC"/>
              <w:keepNext w:val="0"/>
              <w:keepLines w:val="0"/>
            </w:pPr>
          </w:p>
        </w:tc>
        <w:tc>
          <w:tcPr>
            <w:tcW w:w="4067" w:type="dxa"/>
            <w:gridSpan w:val="2"/>
            <w:vMerge/>
            <w:shd w:val="clear" w:color="auto" w:fill="auto"/>
          </w:tcPr>
          <w:p w14:paraId="3DD7B342" w14:textId="77777777" w:rsidR="00C9407A" w:rsidRPr="005B0A88" w:rsidRDefault="00C9407A" w:rsidP="00137565">
            <w:pPr>
              <w:pStyle w:val="TAC"/>
              <w:keepNext w:val="0"/>
              <w:keepLines w:val="0"/>
            </w:pPr>
          </w:p>
        </w:tc>
      </w:tr>
      <w:tr w:rsidR="00C9407A" w:rsidRPr="005B0A88" w14:paraId="53E3FA7D" w14:textId="77777777" w:rsidTr="00432911">
        <w:trPr>
          <w:jc w:val="center"/>
        </w:trPr>
        <w:tc>
          <w:tcPr>
            <w:tcW w:w="3029" w:type="dxa"/>
            <w:shd w:val="clear" w:color="auto" w:fill="auto"/>
          </w:tcPr>
          <w:p w14:paraId="2E8EE59F" w14:textId="77777777" w:rsidR="00C9407A" w:rsidRPr="005B0A88" w:rsidRDefault="00C9407A" w:rsidP="00137565">
            <w:pPr>
              <w:pStyle w:val="TAL"/>
              <w:keepNext w:val="0"/>
              <w:keepLines w:val="0"/>
            </w:pPr>
            <w:r w:rsidRPr="005B0A88">
              <w:t>PHICH_RB</w:t>
            </w:r>
          </w:p>
        </w:tc>
        <w:tc>
          <w:tcPr>
            <w:tcW w:w="1147" w:type="dxa"/>
            <w:vMerge/>
            <w:shd w:val="clear" w:color="auto" w:fill="auto"/>
          </w:tcPr>
          <w:p w14:paraId="3B0BE0C6" w14:textId="77777777" w:rsidR="00C9407A" w:rsidRPr="005B0A88" w:rsidRDefault="00C9407A" w:rsidP="00137565">
            <w:pPr>
              <w:pStyle w:val="TAC"/>
              <w:keepNext w:val="0"/>
              <w:keepLines w:val="0"/>
            </w:pPr>
          </w:p>
        </w:tc>
        <w:tc>
          <w:tcPr>
            <w:tcW w:w="1396" w:type="dxa"/>
            <w:vMerge/>
          </w:tcPr>
          <w:p w14:paraId="51BAE7DE" w14:textId="77777777" w:rsidR="00C9407A" w:rsidRPr="005B0A88" w:rsidRDefault="00C9407A" w:rsidP="00137565">
            <w:pPr>
              <w:pStyle w:val="TAC"/>
              <w:keepNext w:val="0"/>
              <w:keepLines w:val="0"/>
            </w:pPr>
          </w:p>
        </w:tc>
        <w:tc>
          <w:tcPr>
            <w:tcW w:w="4067" w:type="dxa"/>
            <w:gridSpan w:val="2"/>
            <w:vMerge/>
            <w:shd w:val="clear" w:color="auto" w:fill="auto"/>
          </w:tcPr>
          <w:p w14:paraId="0A5E049F" w14:textId="77777777" w:rsidR="00C9407A" w:rsidRPr="005B0A88" w:rsidRDefault="00C9407A" w:rsidP="00137565">
            <w:pPr>
              <w:pStyle w:val="TAC"/>
              <w:keepNext w:val="0"/>
              <w:keepLines w:val="0"/>
            </w:pPr>
          </w:p>
        </w:tc>
      </w:tr>
      <w:tr w:rsidR="00C9407A" w:rsidRPr="005B0A88" w14:paraId="4EAA254E" w14:textId="77777777" w:rsidTr="00432911">
        <w:trPr>
          <w:jc w:val="center"/>
        </w:trPr>
        <w:tc>
          <w:tcPr>
            <w:tcW w:w="3029" w:type="dxa"/>
            <w:shd w:val="clear" w:color="auto" w:fill="auto"/>
          </w:tcPr>
          <w:p w14:paraId="6C0D661F" w14:textId="77777777" w:rsidR="00C9407A" w:rsidRPr="005B0A88" w:rsidRDefault="00C9407A" w:rsidP="00137565">
            <w:pPr>
              <w:pStyle w:val="TAL"/>
              <w:keepNext w:val="0"/>
              <w:keepLines w:val="0"/>
            </w:pPr>
            <w:r w:rsidRPr="005B0A88">
              <w:t>PDCCH_RA</w:t>
            </w:r>
          </w:p>
        </w:tc>
        <w:tc>
          <w:tcPr>
            <w:tcW w:w="1147" w:type="dxa"/>
            <w:vMerge/>
            <w:shd w:val="clear" w:color="auto" w:fill="auto"/>
          </w:tcPr>
          <w:p w14:paraId="5913B5DC" w14:textId="77777777" w:rsidR="00C9407A" w:rsidRPr="005B0A88" w:rsidRDefault="00C9407A" w:rsidP="00137565">
            <w:pPr>
              <w:pStyle w:val="TAC"/>
              <w:keepNext w:val="0"/>
              <w:keepLines w:val="0"/>
            </w:pPr>
          </w:p>
        </w:tc>
        <w:tc>
          <w:tcPr>
            <w:tcW w:w="1396" w:type="dxa"/>
            <w:vMerge/>
          </w:tcPr>
          <w:p w14:paraId="6434A9D6" w14:textId="77777777" w:rsidR="00C9407A" w:rsidRPr="005B0A88" w:rsidRDefault="00C9407A" w:rsidP="00137565">
            <w:pPr>
              <w:pStyle w:val="TAC"/>
              <w:keepNext w:val="0"/>
              <w:keepLines w:val="0"/>
            </w:pPr>
          </w:p>
        </w:tc>
        <w:tc>
          <w:tcPr>
            <w:tcW w:w="4067" w:type="dxa"/>
            <w:gridSpan w:val="2"/>
            <w:vMerge/>
            <w:shd w:val="clear" w:color="auto" w:fill="auto"/>
          </w:tcPr>
          <w:p w14:paraId="53646CAE" w14:textId="77777777" w:rsidR="00C9407A" w:rsidRPr="005B0A88" w:rsidRDefault="00C9407A" w:rsidP="00137565">
            <w:pPr>
              <w:pStyle w:val="TAC"/>
              <w:keepNext w:val="0"/>
              <w:keepLines w:val="0"/>
            </w:pPr>
          </w:p>
        </w:tc>
      </w:tr>
      <w:tr w:rsidR="00C9407A" w:rsidRPr="005B0A88" w14:paraId="252CDA9C" w14:textId="77777777" w:rsidTr="00432911">
        <w:trPr>
          <w:jc w:val="center"/>
        </w:trPr>
        <w:tc>
          <w:tcPr>
            <w:tcW w:w="3029" w:type="dxa"/>
            <w:shd w:val="clear" w:color="auto" w:fill="auto"/>
          </w:tcPr>
          <w:p w14:paraId="7065EFDC" w14:textId="77777777" w:rsidR="00C9407A" w:rsidRPr="005B0A88" w:rsidRDefault="00C9407A" w:rsidP="00137565">
            <w:pPr>
              <w:pStyle w:val="TAL"/>
              <w:keepNext w:val="0"/>
              <w:keepLines w:val="0"/>
            </w:pPr>
            <w:r w:rsidRPr="005B0A88">
              <w:t>PDCCH_RB</w:t>
            </w:r>
          </w:p>
        </w:tc>
        <w:tc>
          <w:tcPr>
            <w:tcW w:w="1147" w:type="dxa"/>
            <w:vMerge/>
            <w:shd w:val="clear" w:color="auto" w:fill="auto"/>
          </w:tcPr>
          <w:p w14:paraId="11AFB28D" w14:textId="77777777" w:rsidR="00C9407A" w:rsidRPr="005B0A88" w:rsidRDefault="00C9407A" w:rsidP="00137565">
            <w:pPr>
              <w:pStyle w:val="TAC"/>
              <w:keepNext w:val="0"/>
              <w:keepLines w:val="0"/>
            </w:pPr>
          </w:p>
        </w:tc>
        <w:tc>
          <w:tcPr>
            <w:tcW w:w="1396" w:type="dxa"/>
            <w:vMerge/>
          </w:tcPr>
          <w:p w14:paraId="1C6186CB" w14:textId="77777777" w:rsidR="00C9407A" w:rsidRPr="005B0A88" w:rsidRDefault="00C9407A" w:rsidP="00137565">
            <w:pPr>
              <w:pStyle w:val="TAC"/>
              <w:keepNext w:val="0"/>
              <w:keepLines w:val="0"/>
            </w:pPr>
          </w:p>
        </w:tc>
        <w:tc>
          <w:tcPr>
            <w:tcW w:w="4067" w:type="dxa"/>
            <w:gridSpan w:val="2"/>
            <w:vMerge/>
            <w:shd w:val="clear" w:color="auto" w:fill="auto"/>
          </w:tcPr>
          <w:p w14:paraId="647CDCBB" w14:textId="77777777" w:rsidR="00C9407A" w:rsidRPr="005B0A88" w:rsidRDefault="00C9407A" w:rsidP="00137565">
            <w:pPr>
              <w:pStyle w:val="TAC"/>
              <w:keepNext w:val="0"/>
              <w:keepLines w:val="0"/>
            </w:pPr>
          </w:p>
        </w:tc>
      </w:tr>
      <w:tr w:rsidR="00C9407A" w:rsidRPr="005B0A88" w14:paraId="7325C2C8" w14:textId="77777777" w:rsidTr="00432911">
        <w:trPr>
          <w:jc w:val="center"/>
        </w:trPr>
        <w:tc>
          <w:tcPr>
            <w:tcW w:w="3029" w:type="dxa"/>
            <w:shd w:val="clear" w:color="auto" w:fill="auto"/>
          </w:tcPr>
          <w:p w14:paraId="44CB62FF" w14:textId="77777777" w:rsidR="00C9407A" w:rsidRPr="005B0A88" w:rsidRDefault="00C9407A" w:rsidP="00137565">
            <w:pPr>
              <w:pStyle w:val="TAL"/>
              <w:keepNext w:val="0"/>
              <w:keepLines w:val="0"/>
            </w:pPr>
            <w:r w:rsidRPr="005B0A88">
              <w:t>PDSCH_RA</w:t>
            </w:r>
          </w:p>
        </w:tc>
        <w:tc>
          <w:tcPr>
            <w:tcW w:w="1147" w:type="dxa"/>
            <w:vMerge/>
            <w:shd w:val="clear" w:color="auto" w:fill="auto"/>
          </w:tcPr>
          <w:p w14:paraId="49A19FB0" w14:textId="77777777" w:rsidR="00C9407A" w:rsidRPr="005B0A88" w:rsidRDefault="00C9407A" w:rsidP="00137565">
            <w:pPr>
              <w:pStyle w:val="TAC"/>
              <w:keepNext w:val="0"/>
              <w:keepLines w:val="0"/>
            </w:pPr>
          </w:p>
        </w:tc>
        <w:tc>
          <w:tcPr>
            <w:tcW w:w="1396" w:type="dxa"/>
            <w:vMerge/>
          </w:tcPr>
          <w:p w14:paraId="5877EE9D" w14:textId="77777777" w:rsidR="00C9407A" w:rsidRPr="005B0A88" w:rsidRDefault="00C9407A" w:rsidP="00137565">
            <w:pPr>
              <w:pStyle w:val="TAC"/>
              <w:keepNext w:val="0"/>
              <w:keepLines w:val="0"/>
            </w:pPr>
          </w:p>
        </w:tc>
        <w:tc>
          <w:tcPr>
            <w:tcW w:w="4067" w:type="dxa"/>
            <w:gridSpan w:val="2"/>
            <w:vMerge/>
            <w:shd w:val="clear" w:color="auto" w:fill="auto"/>
          </w:tcPr>
          <w:p w14:paraId="0C09E869" w14:textId="77777777" w:rsidR="00C9407A" w:rsidRPr="005B0A88" w:rsidRDefault="00C9407A" w:rsidP="00137565">
            <w:pPr>
              <w:pStyle w:val="TAC"/>
              <w:keepNext w:val="0"/>
              <w:keepLines w:val="0"/>
            </w:pPr>
          </w:p>
        </w:tc>
      </w:tr>
      <w:tr w:rsidR="00C9407A" w:rsidRPr="005B0A88" w14:paraId="7E02F876" w14:textId="77777777" w:rsidTr="00432911">
        <w:trPr>
          <w:jc w:val="center"/>
        </w:trPr>
        <w:tc>
          <w:tcPr>
            <w:tcW w:w="3029" w:type="dxa"/>
            <w:shd w:val="clear" w:color="auto" w:fill="auto"/>
          </w:tcPr>
          <w:p w14:paraId="0AAE6D2B" w14:textId="77777777" w:rsidR="00C9407A" w:rsidRPr="005B0A88" w:rsidRDefault="00C9407A" w:rsidP="00137565">
            <w:pPr>
              <w:pStyle w:val="TAL"/>
              <w:keepNext w:val="0"/>
              <w:keepLines w:val="0"/>
            </w:pPr>
            <w:r w:rsidRPr="005B0A88">
              <w:t>PDSCH_RB</w:t>
            </w:r>
          </w:p>
        </w:tc>
        <w:tc>
          <w:tcPr>
            <w:tcW w:w="1147" w:type="dxa"/>
            <w:vMerge/>
            <w:shd w:val="clear" w:color="auto" w:fill="auto"/>
          </w:tcPr>
          <w:p w14:paraId="609EBD7F" w14:textId="77777777" w:rsidR="00C9407A" w:rsidRPr="005B0A88" w:rsidRDefault="00C9407A" w:rsidP="00137565">
            <w:pPr>
              <w:pStyle w:val="TAC"/>
              <w:keepNext w:val="0"/>
              <w:keepLines w:val="0"/>
            </w:pPr>
          </w:p>
        </w:tc>
        <w:tc>
          <w:tcPr>
            <w:tcW w:w="1396" w:type="dxa"/>
            <w:vMerge/>
          </w:tcPr>
          <w:p w14:paraId="44D897CA" w14:textId="77777777" w:rsidR="00C9407A" w:rsidRPr="005B0A88" w:rsidRDefault="00C9407A" w:rsidP="00137565">
            <w:pPr>
              <w:pStyle w:val="TAC"/>
              <w:keepNext w:val="0"/>
              <w:keepLines w:val="0"/>
            </w:pPr>
          </w:p>
        </w:tc>
        <w:tc>
          <w:tcPr>
            <w:tcW w:w="4067" w:type="dxa"/>
            <w:gridSpan w:val="2"/>
            <w:vMerge/>
            <w:shd w:val="clear" w:color="auto" w:fill="auto"/>
          </w:tcPr>
          <w:p w14:paraId="4443F461" w14:textId="77777777" w:rsidR="00C9407A" w:rsidRPr="005B0A88" w:rsidRDefault="00C9407A" w:rsidP="00137565">
            <w:pPr>
              <w:pStyle w:val="TAC"/>
              <w:keepNext w:val="0"/>
              <w:keepLines w:val="0"/>
            </w:pPr>
          </w:p>
        </w:tc>
      </w:tr>
      <w:tr w:rsidR="00C9407A" w:rsidRPr="005B0A88" w14:paraId="005B8C0C" w14:textId="77777777" w:rsidTr="00432911">
        <w:trPr>
          <w:jc w:val="center"/>
        </w:trPr>
        <w:tc>
          <w:tcPr>
            <w:tcW w:w="3029" w:type="dxa"/>
            <w:shd w:val="clear" w:color="auto" w:fill="auto"/>
          </w:tcPr>
          <w:p w14:paraId="5302D528" w14:textId="77777777" w:rsidR="00C9407A" w:rsidRPr="005B0A88" w:rsidRDefault="00C9407A" w:rsidP="00137565">
            <w:pPr>
              <w:pStyle w:val="TAL"/>
              <w:keepNext w:val="0"/>
              <w:keepLines w:val="0"/>
            </w:pPr>
            <w:r w:rsidRPr="005B0A88">
              <w:t>OCNG_RA</w:t>
            </w:r>
            <w:r w:rsidRPr="005B0A88">
              <w:rPr>
                <w:rFonts w:eastAsia="Calibri"/>
                <w:vertAlign w:val="superscript"/>
              </w:rPr>
              <w:t>Note4</w:t>
            </w:r>
          </w:p>
        </w:tc>
        <w:tc>
          <w:tcPr>
            <w:tcW w:w="1147" w:type="dxa"/>
            <w:vMerge/>
            <w:shd w:val="clear" w:color="auto" w:fill="auto"/>
          </w:tcPr>
          <w:p w14:paraId="2EB836F9" w14:textId="77777777" w:rsidR="00C9407A" w:rsidRPr="005B0A88" w:rsidRDefault="00C9407A" w:rsidP="00137565">
            <w:pPr>
              <w:pStyle w:val="TAC"/>
              <w:keepNext w:val="0"/>
              <w:keepLines w:val="0"/>
            </w:pPr>
          </w:p>
        </w:tc>
        <w:tc>
          <w:tcPr>
            <w:tcW w:w="1396" w:type="dxa"/>
            <w:vMerge/>
          </w:tcPr>
          <w:p w14:paraId="6C21C752" w14:textId="77777777" w:rsidR="00C9407A" w:rsidRPr="005B0A88" w:rsidRDefault="00C9407A" w:rsidP="00137565">
            <w:pPr>
              <w:pStyle w:val="TAC"/>
              <w:keepNext w:val="0"/>
              <w:keepLines w:val="0"/>
            </w:pPr>
          </w:p>
        </w:tc>
        <w:tc>
          <w:tcPr>
            <w:tcW w:w="4067" w:type="dxa"/>
            <w:gridSpan w:val="2"/>
            <w:vMerge/>
            <w:shd w:val="clear" w:color="auto" w:fill="auto"/>
          </w:tcPr>
          <w:p w14:paraId="66E87EF6" w14:textId="77777777" w:rsidR="00C9407A" w:rsidRPr="005B0A88" w:rsidRDefault="00C9407A" w:rsidP="00137565">
            <w:pPr>
              <w:pStyle w:val="TAC"/>
              <w:keepNext w:val="0"/>
              <w:keepLines w:val="0"/>
            </w:pPr>
          </w:p>
        </w:tc>
      </w:tr>
      <w:tr w:rsidR="00C9407A" w:rsidRPr="005B0A88" w14:paraId="24EEF58E" w14:textId="77777777" w:rsidTr="00432911">
        <w:trPr>
          <w:jc w:val="center"/>
        </w:trPr>
        <w:tc>
          <w:tcPr>
            <w:tcW w:w="3029" w:type="dxa"/>
            <w:shd w:val="clear" w:color="auto" w:fill="auto"/>
          </w:tcPr>
          <w:p w14:paraId="53185252" w14:textId="77777777" w:rsidR="00C9407A" w:rsidRPr="005B0A88" w:rsidRDefault="00C9407A" w:rsidP="00137565">
            <w:pPr>
              <w:pStyle w:val="TAL"/>
              <w:keepNext w:val="0"/>
              <w:keepLines w:val="0"/>
            </w:pPr>
            <w:r w:rsidRPr="005B0A88">
              <w:t>OCNG_RB</w:t>
            </w:r>
            <w:r w:rsidRPr="005B0A88">
              <w:rPr>
                <w:rFonts w:eastAsia="Calibri"/>
                <w:vertAlign w:val="superscript"/>
              </w:rPr>
              <w:t>Note4</w:t>
            </w:r>
          </w:p>
        </w:tc>
        <w:tc>
          <w:tcPr>
            <w:tcW w:w="1147" w:type="dxa"/>
            <w:vMerge/>
            <w:shd w:val="clear" w:color="auto" w:fill="auto"/>
          </w:tcPr>
          <w:p w14:paraId="671AE2D6" w14:textId="77777777" w:rsidR="00C9407A" w:rsidRPr="005B0A88" w:rsidRDefault="00C9407A" w:rsidP="00137565">
            <w:pPr>
              <w:pStyle w:val="TAC"/>
              <w:keepNext w:val="0"/>
              <w:keepLines w:val="0"/>
            </w:pPr>
          </w:p>
        </w:tc>
        <w:tc>
          <w:tcPr>
            <w:tcW w:w="1396" w:type="dxa"/>
            <w:vMerge/>
          </w:tcPr>
          <w:p w14:paraId="0D7D2C2C" w14:textId="77777777" w:rsidR="00C9407A" w:rsidRPr="005B0A88" w:rsidRDefault="00C9407A" w:rsidP="00137565">
            <w:pPr>
              <w:pStyle w:val="TAC"/>
              <w:keepNext w:val="0"/>
              <w:keepLines w:val="0"/>
            </w:pPr>
          </w:p>
        </w:tc>
        <w:tc>
          <w:tcPr>
            <w:tcW w:w="4067" w:type="dxa"/>
            <w:gridSpan w:val="2"/>
            <w:vMerge/>
            <w:shd w:val="clear" w:color="auto" w:fill="auto"/>
          </w:tcPr>
          <w:p w14:paraId="16145433" w14:textId="77777777" w:rsidR="00C9407A" w:rsidRPr="005B0A88" w:rsidRDefault="00C9407A" w:rsidP="00137565">
            <w:pPr>
              <w:pStyle w:val="TAC"/>
              <w:keepNext w:val="0"/>
              <w:keepLines w:val="0"/>
            </w:pPr>
          </w:p>
        </w:tc>
      </w:tr>
      <w:tr w:rsidR="00C9407A" w:rsidRPr="005B0A88" w14:paraId="0E8050F6" w14:textId="77777777" w:rsidTr="00432911">
        <w:trPr>
          <w:jc w:val="center"/>
        </w:trPr>
        <w:tc>
          <w:tcPr>
            <w:tcW w:w="3029" w:type="dxa"/>
            <w:shd w:val="clear" w:color="auto" w:fill="auto"/>
            <w:vAlign w:val="center"/>
          </w:tcPr>
          <w:p w14:paraId="7E4F17EE" w14:textId="77777777" w:rsidR="00C9407A" w:rsidRPr="005B0A88" w:rsidRDefault="00C9407A" w:rsidP="00137565">
            <w:pPr>
              <w:pStyle w:val="TAL"/>
              <w:keepNext w:val="0"/>
              <w:keepLines w:val="0"/>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1147" w:type="dxa"/>
            <w:shd w:val="clear" w:color="auto" w:fill="auto"/>
          </w:tcPr>
          <w:p w14:paraId="3B561360" w14:textId="77777777" w:rsidR="00C9407A" w:rsidRPr="005B0A88" w:rsidRDefault="00C9407A" w:rsidP="00137565">
            <w:pPr>
              <w:pStyle w:val="TAC"/>
              <w:keepNext w:val="0"/>
              <w:keepLines w:val="0"/>
            </w:pPr>
            <w:r w:rsidRPr="005B0A88">
              <w:t>dBm/15kHz</w:t>
            </w:r>
          </w:p>
        </w:tc>
        <w:tc>
          <w:tcPr>
            <w:tcW w:w="1396" w:type="dxa"/>
          </w:tcPr>
          <w:p w14:paraId="703224E9" w14:textId="5CF390A2"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4EBEF315" w14:textId="77777777" w:rsidR="00C9407A" w:rsidRPr="005B0A88" w:rsidRDefault="00C9407A" w:rsidP="00137565">
            <w:pPr>
              <w:pStyle w:val="TAC"/>
              <w:keepNext w:val="0"/>
              <w:keepLines w:val="0"/>
            </w:pPr>
            <w:r w:rsidRPr="005B0A88">
              <w:t>-98</w:t>
            </w:r>
          </w:p>
        </w:tc>
      </w:tr>
      <w:tr w:rsidR="00C9407A" w:rsidRPr="005B0A88" w14:paraId="5E98CFDD" w14:textId="77777777" w:rsidTr="00432911">
        <w:trPr>
          <w:jc w:val="center"/>
        </w:trPr>
        <w:tc>
          <w:tcPr>
            <w:tcW w:w="3029" w:type="dxa"/>
            <w:shd w:val="clear" w:color="auto" w:fill="auto"/>
            <w:vAlign w:val="center"/>
          </w:tcPr>
          <w:p w14:paraId="6BAEA928" w14:textId="77777777" w:rsidR="00C9407A" w:rsidRPr="005B0A88" w:rsidRDefault="00C9407A" w:rsidP="00137565">
            <w:pPr>
              <w:pStyle w:val="TAL"/>
              <w:keepNext w:val="0"/>
              <w:keepLines w:val="0"/>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147" w:type="dxa"/>
            <w:shd w:val="clear" w:color="auto" w:fill="auto"/>
          </w:tcPr>
          <w:p w14:paraId="269C61CA" w14:textId="77777777" w:rsidR="00C9407A" w:rsidRPr="005B0A88" w:rsidRDefault="00C9407A" w:rsidP="00137565">
            <w:pPr>
              <w:pStyle w:val="TAC"/>
              <w:keepNext w:val="0"/>
              <w:keepLines w:val="0"/>
            </w:pPr>
            <w:r w:rsidRPr="005B0A88">
              <w:t>dB</w:t>
            </w:r>
          </w:p>
        </w:tc>
        <w:tc>
          <w:tcPr>
            <w:tcW w:w="1396" w:type="dxa"/>
          </w:tcPr>
          <w:p w14:paraId="58603868" w14:textId="008A55E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7E60C631" w14:textId="77777777" w:rsidR="00C9407A" w:rsidRPr="005B0A88" w:rsidRDefault="00C9407A" w:rsidP="00137565">
            <w:pPr>
              <w:pStyle w:val="TAC"/>
              <w:keepNext w:val="0"/>
              <w:keepLines w:val="0"/>
            </w:pPr>
            <w:r w:rsidRPr="005B0A88">
              <w:t>-Infinity</w:t>
            </w:r>
          </w:p>
        </w:tc>
        <w:tc>
          <w:tcPr>
            <w:tcW w:w="2034" w:type="dxa"/>
            <w:shd w:val="clear" w:color="auto" w:fill="auto"/>
          </w:tcPr>
          <w:p w14:paraId="61A052E4" w14:textId="77777777" w:rsidR="00C9407A" w:rsidRPr="005B0A88" w:rsidRDefault="00C9407A" w:rsidP="00137565">
            <w:pPr>
              <w:pStyle w:val="TAC"/>
              <w:keepNext w:val="0"/>
              <w:keepLines w:val="0"/>
            </w:pPr>
            <w:r w:rsidRPr="005B0A88">
              <w:t>4</w:t>
            </w:r>
          </w:p>
        </w:tc>
      </w:tr>
      <w:tr w:rsidR="00C9407A" w:rsidRPr="005B0A88" w14:paraId="64CD2990" w14:textId="77777777" w:rsidTr="00432911">
        <w:trPr>
          <w:jc w:val="center"/>
        </w:trPr>
        <w:tc>
          <w:tcPr>
            <w:tcW w:w="3029" w:type="dxa"/>
            <w:shd w:val="clear" w:color="auto" w:fill="auto"/>
            <w:vAlign w:val="center"/>
          </w:tcPr>
          <w:p w14:paraId="276B45BA" w14:textId="77777777" w:rsidR="00C9407A" w:rsidRPr="005B0A88" w:rsidRDefault="00C9407A" w:rsidP="00137565">
            <w:pPr>
              <w:pStyle w:val="TAL"/>
              <w:keepNext w:val="0"/>
              <w:keepLines w:val="0"/>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Note6</w:t>
            </w:r>
          </w:p>
        </w:tc>
        <w:tc>
          <w:tcPr>
            <w:tcW w:w="1147" w:type="dxa"/>
            <w:shd w:val="clear" w:color="auto" w:fill="auto"/>
          </w:tcPr>
          <w:p w14:paraId="595EAE63" w14:textId="77777777" w:rsidR="00C9407A" w:rsidRPr="005B0A88" w:rsidRDefault="00C9407A" w:rsidP="00137565">
            <w:pPr>
              <w:pStyle w:val="TAC"/>
              <w:keepNext w:val="0"/>
              <w:keepLines w:val="0"/>
            </w:pPr>
            <w:r w:rsidRPr="005B0A88">
              <w:t>dB</w:t>
            </w:r>
          </w:p>
        </w:tc>
        <w:tc>
          <w:tcPr>
            <w:tcW w:w="1396" w:type="dxa"/>
          </w:tcPr>
          <w:p w14:paraId="2054E030" w14:textId="60245D0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73294B34" w14:textId="77777777" w:rsidR="00C9407A" w:rsidRPr="005B0A88" w:rsidRDefault="00C9407A" w:rsidP="00137565">
            <w:pPr>
              <w:pStyle w:val="TAC"/>
              <w:keepNext w:val="0"/>
              <w:keepLines w:val="0"/>
            </w:pPr>
            <w:r w:rsidRPr="005B0A88">
              <w:t>-Infinity</w:t>
            </w:r>
          </w:p>
        </w:tc>
        <w:tc>
          <w:tcPr>
            <w:tcW w:w="2034" w:type="dxa"/>
            <w:shd w:val="clear" w:color="auto" w:fill="auto"/>
          </w:tcPr>
          <w:p w14:paraId="12370BD2" w14:textId="77777777" w:rsidR="00C9407A" w:rsidRPr="005B0A88" w:rsidRDefault="00C9407A" w:rsidP="00137565">
            <w:pPr>
              <w:pStyle w:val="TAC"/>
              <w:keepNext w:val="0"/>
              <w:keepLines w:val="0"/>
            </w:pPr>
            <w:r w:rsidRPr="005B0A88">
              <w:t>4</w:t>
            </w:r>
          </w:p>
        </w:tc>
      </w:tr>
      <w:tr w:rsidR="00C9407A" w:rsidRPr="005B0A88" w14:paraId="6D2372EA" w14:textId="77777777" w:rsidTr="00432911">
        <w:trPr>
          <w:jc w:val="center"/>
        </w:trPr>
        <w:tc>
          <w:tcPr>
            <w:tcW w:w="3029" w:type="dxa"/>
            <w:shd w:val="clear" w:color="auto" w:fill="auto"/>
            <w:vAlign w:val="center"/>
          </w:tcPr>
          <w:p w14:paraId="2DC074F2" w14:textId="77777777" w:rsidR="00C9407A" w:rsidRPr="005B0A88" w:rsidRDefault="00C9407A" w:rsidP="00137565">
            <w:pPr>
              <w:pStyle w:val="TAL"/>
              <w:keepNext w:val="0"/>
              <w:keepLines w:val="0"/>
              <w:rPr>
                <w:rFonts w:eastAsia="Calibri"/>
                <w:vertAlign w:val="superscript"/>
              </w:rPr>
            </w:pPr>
            <w:r w:rsidRPr="005B0A88">
              <w:rPr>
                <w:rFonts w:eastAsia="Calibri"/>
              </w:rPr>
              <w:t>RSRP</w:t>
            </w:r>
            <w:r w:rsidRPr="005B0A88">
              <w:rPr>
                <w:rFonts w:eastAsia="Calibri"/>
                <w:vertAlign w:val="superscript"/>
              </w:rPr>
              <w:t>Note6</w:t>
            </w:r>
          </w:p>
        </w:tc>
        <w:tc>
          <w:tcPr>
            <w:tcW w:w="1147" w:type="dxa"/>
            <w:shd w:val="clear" w:color="auto" w:fill="auto"/>
          </w:tcPr>
          <w:p w14:paraId="4B533683" w14:textId="77777777" w:rsidR="00C9407A" w:rsidRPr="005B0A88" w:rsidRDefault="00C9407A" w:rsidP="00137565">
            <w:pPr>
              <w:pStyle w:val="TAC"/>
              <w:keepNext w:val="0"/>
              <w:keepLines w:val="0"/>
            </w:pPr>
            <w:r w:rsidRPr="005B0A88">
              <w:t>dBm/15kHz</w:t>
            </w:r>
          </w:p>
        </w:tc>
        <w:tc>
          <w:tcPr>
            <w:tcW w:w="1396" w:type="dxa"/>
          </w:tcPr>
          <w:p w14:paraId="525F2E2F" w14:textId="7C297FB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287B9ED0" w14:textId="77777777" w:rsidR="00C9407A" w:rsidRPr="005B0A88" w:rsidRDefault="00C9407A" w:rsidP="00137565">
            <w:pPr>
              <w:pStyle w:val="TAC"/>
              <w:keepNext w:val="0"/>
              <w:keepLines w:val="0"/>
            </w:pPr>
            <w:r w:rsidRPr="005B0A88">
              <w:t>-Infinity</w:t>
            </w:r>
          </w:p>
        </w:tc>
        <w:tc>
          <w:tcPr>
            <w:tcW w:w="2034" w:type="dxa"/>
            <w:shd w:val="clear" w:color="auto" w:fill="auto"/>
          </w:tcPr>
          <w:p w14:paraId="29884DF5" w14:textId="77777777" w:rsidR="00C9407A" w:rsidRPr="005B0A88" w:rsidRDefault="00C9407A" w:rsidP="00137565">
            <w:pPr>
              <w:pStyle w:val="TAC"/>
              <w:keepNext w:val="0"/>
              <w:keepLines w:val="0"/>
            </w:pPr>
            <w:r w:rsidRPr="005B0A88">
              <w:t>-94</w:t>
            </w:r>
          </w:p>
        </w:tc>
      </w:tr>
      <w:tr w:rsidR="00C9407A" w:rsidRPr="005B0A88" w14:paraId="52B54F13" w14:textId="77777777" w:rsidTr="00432911">
        <w:trPr>
          <w:jc w:val="center"/>
        </w:trPr>
        <w:tc>
          <w:tcPr>
            <w:tcW w:w="3029" w:type="dxa"/>
            <w:shd w:val="clear" w:color="auto" w:fill="auto"/>
            <w:vAlign w:val="center"/>
          </w:tcPr>
          <w:p w14:paraId="03FC5CB8" w14:textId="77777777" w:rsidR="00C9407A" w:rsidRPr="005B0A88" w:rsidRDefault="00C9407A" w:rsidP="00137565">
            <w:pPr>
              <w:pStyle w:val="TAL"/>
              <w:keepNext w:val="0"/>
              <w:keepLines w:val="0"/>
              <w:rPr>
                <w:rFonts w:eastAsia="Calibri"/>
                <w:vertAlign w:val="superscript"/>
              </w:rPr>
            </w:pPr>
            <w:r w:rsidRPr="005B0A88">
              <w:rPr>
                <w:rFonts w:eastAsia="Calibri"/>
              </w:rPr>
              <w:t>SCH_RP</w:t>
            </w:r>
            <w:r w:rsidRPr="005B0A88">
              <w:rPr>
                <w:rFonts w:eastAsia="Calibri"/>
                <w:vertAlign w:val="superscript"/>
              </w:rPr>
              <w:t>Note6</w:t>
            </w:r>
          </w:p>
        </w:tc>
        <w:tc>
          <w:tcPr>
            <w:tcW w:w="1147" w:type="dxa"/>
            <w:shd w:val="clear" w:color="auto" w:fill="auto"/>
          </w:tcPr>
          <w:p w14:paraId="037DACEE" w14:textId="77777777" w:rsidR="00C9407A" w:rsidRPr="005B0A88" w:rsidRDefault="00C9407A" w:rsidP="00137565">
            <w:pPr>
              <w:pStyle w:val="TAC"/>
              <w:keepNext w:val="0"/>
              <w:keepLines w:val="0"/>
            </w:pPr>
            <w:r w:rsidRPr="005B0A88">
              <w:t>dBm/15kHz</w:t>
            </w:r>
          </w:p>
        </w:tc>
        <w:tc>
          <w:tcPr>
            <w:tcW w:w="1396" w:type="dxa"/>
          </w:tcPr>
          <w:p w14:paraId="075FCEC7" w14:textId="59C5740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018C5122" w14:textId="77777777" w:rsidR="00C9407A" w:rsidRPr="005B0A88" w:rsidRDefault="00C9407A" w:rsidP="00137565">
            <w:pPr>
              <w:pStyle w:val="TAC"/>
              <w:keepNext w:val="0"/>
              <w:keepLines w:val="0"/>
            </w:pPr>
            <w:r w:rsidRPr="005B0A88">
              <w:t>-Infinity</w:t>
            </w:r>
          </w:p>
        </w:tc>
        <w:tc>
          <w:tcPr>
            <w:tcW w:w="2034" w:type="dxa"/>
            <w:shd w:val="clear" w:color="auto" w:fill="auto"/>
          </w:tcPr>
          <w:p w14:paraId="7F113899" w14:textId="77777777" w:rsidR="00C9407A" w:rsidRPr="005B0A88" w:rsidRDefault="00C9407A" w:rsidP="00137565">
            <w:pPr>
              <w:pStyle w:val="TAC"/>
              <w:keepNext w:val="0"/>
              <w:keepLines w:val="0"/>
            </w:pPr>
            <w:r w:rsidRPr="005B0A88">
              <w:t>-94</w:t>
            </w:r>
          </w:p>
        </w:tc>
      </w:tr>
      <w:tr w:rsidR="00C9407A" w:rsidRPr="005B0A88" w14:paraId="699EBE86" w14:textId="77777777" w:rsidTr="00432911">
        <w:trPr>
          <w:jc w:val="center"/>
        </w:trPr>
        <w:tc>
          <w:tcPr>
            <w:tcW w:w="3029" w:type="dxa"/>
            <w:shd w:val="clear" w:color="auto" w:fill="auto"/>
            <w:vAlign w:val="center"/>
          </w:tcPr>
          <w:p w14:paraId="10A77D46" w14:textId="77777777" w:rsidR="00C9407A" w:rsidRPr="005B0A88" w:rsidRDefault="00C9407A" w:rsidP="00137565">
            <w:pPr>
              <w:pStyle w:val="TAL"/>
              <w:keepNext w:val="0"/>
              <w:keepLines w:val="0"/>
              <w:rPr>
                <w:rFonts w:eastAsia="Calibri"/>
                <w:vertAlign w:val="superscript"/>
              </w:rPr>
            </w:pPr>
            <w:r w:rsidRPr="005B0A88">
              <w:rPr>
                <w:rFonts w:eastAsia="Calibri"/>
              </w:rPr>
              <w:t>Io</w:t>
            </w:r>
            <w:r w:rsidRPr="005B0A88">
              <w:rPr>
                <w:rFonts w:eastAsia="Calibri"/>
                <w:vertAlign w:val="superscript"/>
              </w:rPr>
              <w:t>Note6</w:t>
            </w:r>
          </w:p>
        </w:tc>
        <w:tc>
          <w:tcPr>
            <w:tcW w:w="1147" w:type="dxa"/>
            <w:shd w:val="clear" w:color="auto" w:fill="auto"/>
          </w:tcPr>
          <w:p w14:paraId="047D9317" w14:textId="77777777" w:rsidR="00C9407A" w:rsidRPr="005B0A88" w:rsidRDefault="00C9407A" w:rsidP="00137565">
            <w:pPr>
              <w:pStyle w:val="TAC"/>
              <w:keepNext w:val="0"/>
              <w:keepLines w:val="0"/>
            </w:pPr>
            <w:r w:rsidRPr="005B0A88">
              <w:t>dBm/9MHz</w:t>
            </w:r>
          </w:p>
        </w:tc>
        <w:tc>
          <w:tcPr>
            <w:tcW w:w="1396" w:type="dxa"/>
          </w:tcPr>
          <w:p w14:paraId="608096B8" w14:textId="513FD51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402307FB" w14:textId="77777777" w:rsidR="00C9407A" w:rsidRPr="005B0A88" w:rsidRDefault="00C9407A" w:rsidP="00137565">
            <w:pPr>
              <w:pStyle w:val="TAC"/>
              <w:keepNext w:val="0"/>
              <w:keepLines w:val="0"/>
            </w:pPr>
            <w:r w:rsidRPr="005B0A88">
              <w:t>-70.22</w:t>
            </w:r>
          </w:p>
        </w:tc>
        <w:tc>
          <w:tcPr>
            <w:tcW w:w="2034" w:type="dxa"/>
            <w:shd w:val="clear" w:color="auto" w:fill="auto"/>
          </w:tcPr>
          <w:p w14:paraId="1AF5FAAF" w14:textId="77777777" w:rsidR="00C9407A" w:rsidRPr="005B0A88" w:rsidRDefault="00C9407A" w:rsidP="00137565">
            <w:pPr>
              <w:pStyle w:val="TAC"/>
              <w:keepNext w:val="0"/>
              <w:keepLines w:val="0"/>
            </w:pPr>
            <w:r w:rsidRPr="005B0A88">
              <w:t>-64.76</w:t>
            </w:r>
          </w:p>
        </w:tc>
      </w:tr>
      <w:tr w:rsidR="00C9407A" w:rsidRPr="005B0A88" w14:paraId="66AA8BB1" w14:textId="77777777" w:rsidTr="00432911">
        <w:trPr>
          <w:jc w:val="center"/>
        </w:trPr>
        <w:tc>
          <w:tcPr>
            <w:tcW w:w="3029" w:type="dxa"/>
            <w:shd w:val="clear" w:color="auto" w:fill="auto"/>
            <w:vAlign w:val="center"/>
          </w:tcPr>
          <w:p w14:paraId="0A00084E" w14:textId="51B8B77B" w:rsidR="00C9407A" w:rsidRPr="005B0A88" w:rsidRDefault="00C9407A" w:rsidP="00137565">
            <w:pPr>
              <w:pStyle w:val="TAL"/>
              <w:keepNext w:val="0"/>
              <w:keepLines w:val="0"/>
              <w:rPr>
                <w:rFonts w:eastAsia="Calibri"/>
              </w:rPr>
            </w:pPr>
            <w:r w:rsidRPr="005B0A88">
              <w:rPr>
                <w:rFonts w:eastAsia="Calibri"/>
              </w:rPr>
              <w:t>Propagation</w:t>
            </w:r>
            <w:r w:rsidR="00432911">
              <w:rPr>
                <w:rFonts w:eastAsia="Calibri"/>
              </w:rPr>
              <w:t xml:space="preserve"> </w:t>
            </w:r>
            <w:r w:rsidRPr="005B0A88">
              <w:rPr>
                <w:rFonts w:eastAsia="Calibri"/>
              </w:rPr>
              <w:t>Condition</w:t>
            </w:r>
          </w:p>
        </w:tc>
        <w:tc>
          <w:tcPr>
            <w:tcW w:w="1147" w:type="dxa"/>
            <w:shd w:val="clear" w:color="auto" w:fill="auto"/>
          </w:tcPr>
          <w:p w14:paraId="3E4B41D9" w14:textId="77777777" w:rsidR="00C9407A" w:rsidRPr="005B0A88" w:rsidRDefault="00C9407A" w:rsidP="00137565">
            <w:pPr>
              <w:pStyle w:val="TAC"/>
              <w:keepNext w:val="0"/>
              <w:keepLines w:val="0"/>
            </w:pPr>
          </w:p>
        </w:tc>
        <w:tc>
          <w:tcPr>
            <w:tcW w:w="1396" w:type="dxa"/>
          </w:tcPr>
          <w:p w14:paraId="6829ED6F" w14:textId="1452A3B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2B869FBB" w14:textId="77777777" w:rsidR="00C9407A" w:rsidRPr="005B0A88" w:rsidRDefault="00C9407A" w:rsidP="00137565">
            <w:pPr>
              <w:pStyle w:val="TAC"/>
              <w:keepNext w:val="0"/>
              <w:keepLines w:val="0"/>
            </w:pPr>
            <w:r w:rsidRPr="005B0A88">
              <w:t>AWGN</w:t>
            </w:r>
          </w:p>
        </w:tc>
      </w:tr>
      <w:tr w:rsidR="00C9407A" w:rsidRPr="005B0A88" w14:paraId="16508D00" w14:textId="77777777" w:rsidTr="00432911">
        <w:trPr>
          <w:jc w:val="center"/>
        </w:trPr>
        <w:tc>
          <w:tcPr>
            <w:tcW w:w="9639" w:type="dxa"/>
            <w:gridSpan w:val="5"/>
            <w:shd w:val="clear" w:color="auto" w:fill="auto"/>
            <w:vAlign w:val="center"/>
          </w:tcPr>
          <w:p w14:paraId="37BDFF6F" w14:textId="04B6A14A" w:rsidR="00C9407A" w:rsidRPr="005B0A88" w:rsidRDefault="00C9407A" w:rsidP="00137565">
            <w:pPr>
              <w:pStyle w:val="TAN"/>
              <w:keepNext w:val="0"/>
              <w:keepLines w:val="0"/>
            </w:pPr>
            <w:r w:rsidRPr="005B0A88">
              <w:t>Note</w:t>
            </w:r>
            <w:r w:rsidR="00432911">
              <w:t xml:space="preserve"> </w:t>
            </w:r>
            <w:r w:rsidRPr="005B0A88">
              <w:t>1:</w:t>
            </w:r>
            <w:r w:rsidRPr="005B0A88">
              <w:tab/>
              <w:t>Special</w:t>
            </w:r>
            <w:r w:rsidR="00432911">
              <w:t xml:space="preserve"> </w:t>
            </w:r>
            <w:r w:rsidRPr="005B0A88">
              <w:t>subframe</w:t>
            </w:r>
            <w:r w:rsidR="00432911">
              <w:t xml:space="preserve"> </w:t>
            </w:r>
            <w:r w:rsidRPr="005B0A88">
              <w:t>and</w:t>
            </w:r>
            <w:r w:rsidR="00432911">
              <w:t xml:space="preserve"> </w:t>
            </w:r>
            <w:r w:rsidRPr="005B0A88">
              <w:t>uplink-downlink</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4.2-1</w:t>
            </w:r>
            <w:r w:rsidR="00432911">
              <w:t xml:space="preserve"> </w:t>
            </w:r>
            <w:r w:rsidRPr="005B0A88">
              <w:t>in</w:t>
            </w:r>
            <w:r w:rsidR="00432911">
              <w:t xml:space="preserve"> </w:t>
            </w:r>
            <w:r w:rsidRPr="005B0A88">
              <w:t>TS</w:t>
            </w:r>
            <w:r w:rsidR="00432911">
              <w:t xml:space="preserve"> </w:t>
            </w:r>
            <w:r w:rsidRPr="005B0A88">
              <w:t>36.211.</w:t>
            </w:r>
          </w:p>
          <w:p w14:paraId="0EFD2204" w14:textId="7DCA5FE6" w:rsidR="00C9407A" w:rsidRPr="005B0A88" w:rsidRDefault="00C9407A" w:rsidP="00137565">
            <w:pPr>
              <w:pStyle w:val="TAN"/>
              <w:keepNext w:val="0"/>
              <w:keepLines w:val="0"/>
            </w:pPr>
            <w:r w:rsidRPr="005B0A88">
              <w:t>Note</w:t>
            </w:r>
            <w:r w:rsidR="00432911">
              <w:t xml:space="preserve"> </w:t>
            </w:r>
            <w:r w:rsidRPr="005B0A88">
              <w:t>2:</w:t>
            </w:r>
            <w:r w:rsidRPr="005B0A88">
              <w:tab/>
              <w:t>PRACH</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5.7.1-2</w:t>
            </w:r>
            <w:r w:rsidR="00432911">
              <w:t xml:space="preserve"> </w:t>
            </w:r>
            <w:r w:rsidRPr="005B0A88">
              <w:t>and</w:t>
            </w:r>
            <w:r w:rsidR="00432911">
              <w:t xml:space="preserve"> </w:t>
            </w:r>
            <w:r w:rsidRPr="005B0A88">
              <w:t>table</w:t>
            </w:r>
            <w:r w:rsidR="00432911">
              <w:t xml:space="preserve"> </w:t>
            </w:r>
            <w:r w:rsidRPr="005B0A88">
              <w:t>5.7.1-3</w:t>
            </w:r>
            <w:r w:rsidR="00432911">
              <w:t xml:space="preserve"> </w:t>
            </w:r>
            <w:r w:rsidRPr="005B0A88">
              <w:t>in</w:t>
            </w:r>
            <w:r w:rsidR="00432911">
              <w:t xml:space="preserve"> </w:t>
            </w:r>
            <w:r w:rsidRPr="005B0A88">
              <w:t>TS</w:t>
            </w:r>
            <w:r w:rsidR="00432911">
              <w:t xml:space="preserve"> </w:t>
            </w:r>
            <w:r w:rsidRPr="005B0A88">
              <w:t>36.211.</w:t>
            </w:r>
          </w:p>
          <w:p w14:paraId="200E9B04" w14:textId="054EED63" w:rsidR="00C9407A" w:rsidRPr="005B0A88" w:rsidRDefault="00C9407A" w:rsidP="00137565">
            <w:pPr>
              <w:pStyle w:val="TAN"/>
              <w:keepNext w:val="0"/>
              <w:keepLines w:val="0"/>
            </w:pPr>
            <w:r w:rsidRPr="005B0A88">
              <w:t>Note</w:t>
            </w:r>
            <w:r w:rsidR="00432911">
              <w:t xml:space="preserve"> </w:t>
            </w:r>
            <w:r w:rsidRPr="005B0A88">
              <w:t>3:</w:t>
            </w:r>
            <w:r w:rsidRPr="005B0A88">
              <w:tab/>
              <w:t>DL</w:t>
            </w:r>
            <w:r w:rsidR="00432911">
              <w:t xml:space="preserve"> </w:t>
            </w:r>
            <w:r w:rsidRPr="005B0A88">
              <w:t>RMCs</w:t>
            </w:r>
            <w:r w:rsidR="00432911">
              <w:t xml:space="preserve"> </w:t>
            </w:r>
            <w:r w:rsidRPr="005B0A88">
              <w:t>and</w:t>
            </w:r>
            <w:r w:rsidR="00432911">
              <w:t xml:space="preserve"> </w:t>
            </w:r>
            <w:r w:rsidRPr="005B0A88">
              <w:t>OCNG</w:t>
            </w:r>
            <w:r w:rsidR="00432911">
              <w:t xml:space="preserve"> </w:t>
            </w:r>
            <w:r w:rsidRPr="005B0A88">
              <w:t>patterns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sections</w:t>
            </w:r>
            <w:r w:rsidR="00432911">
              <w:t xml:space="preserve"> </w:t>
            </w:r>
            <w:r w:rsidRPr="005B0A88">
              <w:t>A</w:t>
            </w:r>
            <w:r w:rsidR="00432911">
              <w:t xml:space="preserve"> </w:t>
            </w:r>
            <w:r w:rsidRPr="005B0A88">
              <w:t>3.1</w:t>
            </w:r>
            <w:r w:rsidR="00432911">
              <w:t xml:space="preserve"> </w:t>
            </w:r>
            <w:r w:rsidRPr="005B0A88">
              <w:t>and</w:t>
            </w:r>
            <w:r w:rsidR="00432911">
              <w:t xml:space="preserve"> </w:t>
            </w:r>
            <w:r w:rsidRPr="005B0A88">
              <w:t>A</w:t>
            </w:r>
            <w:r w:rsidR="00432911">
              <w:t xml:space="preserve"> </w:t>
            </w:r>
            <w:r w:rsidRPr="005B0A88">
              <w:t>3.2</w:t>
            </w:r>
            <w:r w:rsidR="00432911">
              <w:t xml:space="preserve"> </w:t>
            </w:r>
            <w:r w:rsidRPr="005B0A88">
              <w:t>of</w:t>
            </w:r>
            <w:r w:rsidR="00432911">
              <w:t xml:space="preserve"> </w:t>
            </w:r>
            <w:r w:rsidRPr="005B0A88">
              <w:t>TS</w:t>
            </w:r>
            <w:r w:rsidR="00432911">
              <w:t xml:space="preserve"> </w:t>
            </w:r>
            <w:r w:rsidRPr="005B0A88">
              <w:t>36.133</w:t>
            </w:r>
            <w:r w:rsidR="00432911">
              <w:t xml:space="preserve"> </w:t>
            </w:r>
            <w:r w:rsidRPr="005B0A88">
              <w:t>respectively.</w:t>
            </w:r>
          </w:p>
          <w:p w14:paraId="6B5DBEB1" w14:textId="6F5E258F" w:rsidR="00C9407A" w:rsidRPr="005B0A88" w:rsidRDefault="00C9407A" w:rsidP="00137565">
            <w:pPr>
              <w:pStyle w:val="TAN"/>
              <w:keepNext w:val="0"/>
              <w:keepLines w:val="0"/>
              <w:rPr>
                <w:lang w:eastAsia="ja-JP"/>
              </w:rPr>
            </w:pPr>
            <w:r w:rsidRPr="005B0A88">
              <w:t>Note</w:t>
            </w:r>
            <w:r w:rsidR="00432911">
              <w:t xml:space="preserve"> </w:t>
            </w:r>
            <w:r w:rsidRPr="005B0A88">
              <w:t>4:</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all</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06698F21" w14:textId="28CD2810" w:rsidR="00C9407A" w:rsidRPr="005B0A88" w:rsidRDefault="00C9407A" w:rsidP="00137565">
            <w:pPr>
              <w:pStyle w:val="TAN"/>
              <w:keepNext w:val="0"/>
              <w:keepLines w:val="0"/>
            </w:pPr>
            <w:r w:rsidRPr="005B0A88">
              <w:t>Note</w:t>
            </w:r>
            <w:r w:rsidR="00432911">
              <w:t xml:space="preserve"> </w:t>
            </w:r>
            <w:r w:rsidRPr="005B0A88">
              <w:t>5:</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t>N</w:t>
            </w:r>
            <w:r w:rsidRPr="005B0A88">
              <w:rPr>
                <w:vertAlign w:val="subscript"/>
              </w:rPr>
              <w:t>oc</w:t>
            </w:r>
            <w:r w:rsidR="00432911">
              <w:t xml:space="preserve"> </w:t>
            </w:r>
            <w:r w:rsidRPr="005B0A88">
              <w:t>to</w:t>
            </w:r>
            <w:r w:rsidR="00432911">
              <w:t xml:space="preserve"> </w:t>
            </w:r>
            <w:r w:rsidRPr="005B0A88">
              <w:t>be</w:t>
            </w:r>
            <w:r w:rsidR="00432911">
              <w:t xml:space="preserve"> </w:t>
            </w:r>
            <w:r w:rsidRPr="005B0A88">
              <w:t>fulfilled.</w:t>
            </w:r>
          </w:p>
          <w:p w14:paraId="1AA49E29" w14:textId="3E37E0BC" w:rsidR="00C9407A" w:rsidRPr="005B0A88" w:rsidRDefault="00C9407A" w:rsidP="00137565">
            <w:pPr>
              <w:pStyle w:val="TAN"/>
              <w:keepNext w:val="0"/>
              <w:keepLines w:val="0"/>
            </w:pPr>
            <w:r w:rsidRPr="005B0A88">
              <w:t>Note</w:t>
            </w:r>
            <w:r w:rsidR="00432911">
              <w:t xml:space="preserve"> </w:t>
            </w:r>
            <w:r w:rsidRPr="005B0A88">
              <w:t>6:</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w:t>
            </w:r>
            <w:r w:rsidR="00432911">
              <w:t xml:space="preserve"> </w:t>
            </w:r>
            <w:r w:rsidRPr="005B0A88">
              <w:t>RSRP,</w:t>
            </w:r>
            <w:r w:rsidR="00432911">
              <w:t xml:space="preserve"> </w:t>
            </w:r>
            <w:r w:rsidRPr="005B0A88">
              <w:t>SCH_RP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38545513" w14:textId="1992E03A" w:rsidR="00C9407A" w:rsidRPr="005B0A88" w:rsidRDefault="00C9407A" w:rsidP="00137565">
            <w:pPr>
              <w:pStyle w:val="TAN"/>
              <w:keepNext w:val="0"/>
              <w:keepLines w:val="0"/>
              <w:rPr>
                <w:rFonts w:eastAsia="Malgun Gothic"/>
              </w:rPr>
            </w:pPr>
            <w:r w:rsidRPr="005B0A88">
              <w:rPr>
                <w:rFonts w:eastAsia="Malgun Gothic"/>
              </w:rPr>
              <w:t>Note</w:t>
            </w:r>
            <w:r w:rsidR="00432911">
              <w:rPr>
                <w:rFonts w:eastAsia="Malgun Gothic"/>
              </w:rPr>
              <w:t xml:space="preserve"> </w:t>
            </w:r>
            <w:r w:rsidRPr="005B0A88">
              <w:rPr>
                <w:rFonts w:eastAsia="Malgun Gothic"/>
              </w:rPr>
              <w:t>7:</w:t>
            </w:r>
            <w:r w:rsidRPr="005B0A88">
              <w:rPr>
                <w:rFonts w:eastAsia="Malgun Gothic"/>
              </w:rPr>
              <w:tab/>
              <w:t>Propagation</w:t>
            </w:r>
            <w:r w:rsidR="00432911">
              <w:rPr>
                <w:rFonts w:eastAsia="Malgun Gothic"/>
              </w:rPr>
              <w:t xml:space="preserve"> </w:t>
            </w:r>
            <w:r w:rsidRPr="005B0A88">
              <w:rPr>
                <w:rFonts w:eastAsia="Malgun Gothic"/>
              </w:rPr>
              <w:t>condition</w:t>
            </w:r>
            <w:r w:rsidR="00432911">
              <w:rPr>
                <w:rFonts w:eastAsia="Malgun Gothic"/>
              </w:rPr>
              <w:t xml:space="preserve"> </w:t>
            </w:r>
            <w:r w:rsidRPr="005B0A88">
              <w:rPr>
                <w:rFonts w:eastAsia="Malgun Gothic"/>
              </w:rPr>
              <w:t>and</w:t>
            </w:r>
            <w:r w:rsidR="00432911">
              <w:rPr>
                <w:rFonts w:eastAsia="Malgun Gothic"/>
              </w:rPr>
              <w:t xml:space="preserve"> </w:t>
            </w:r>
            <w:r w:rsidRPr="005B0A88">
              <w:rPr>
                <w:rFonts w:eastAsia="Malgun Gothic"/>
              </w:rPr>
              <w:t>correlation</w:t>
            </w:r>
            <w:r w:rsidR="00432911">
              <w:rPr>
                <w:rFonts w:eastAsia="Malgun Gothic"/>
              </w:rPr>
              <w:t xml:space="preserve"> </w:t>
            </w:r>
            <w:r w:rsidRPr="005B0A88">
              <w:rPr>
                <w:rFonts w:eastAsia="Malgun Gothic"/>
              </w:rPr>
              <w:t>matrix</w:t>
            </w:r>
            <w:r w:rsidR="00432911">
              <w:rPr>
                <w:rFonts w:eastAsia="Malgun Gothic"/>
              </w:rPr>
              <w:t xml:space="preserve"> </w:t>
            </w:r>
            <w:r w:rsidRPr="005B0A88">
              <w:rPr>
                <w:rFonts w:eastAsia="Malgun Gothic"/>
              </w:rPr>
              <w:t>are</w:t>
            </w:r>
            <w:r w:rsidR="00432911">
              <w:rPr>
                <w:rFonts w:eastAsia="Malgun Gothic"/>
              </w:rPr>
              <w:t xml:space="preserve"> </w:t>
            </w:r>
            <w:r w:rsidRPr="005B0A88">
              <w:rPr>
                <w:rFonts w:eastAsia="Malgun Gothic"/>
              </w:rPr>
              <w:t>defined</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section</w:t>
            </w:r>
            <w:r w:rsidR="00432911">
              <w:rPr>
                <w:rFonts w:eastAsia="Malgun Gothic"/>
              </w:rPr>
              <w:t xml:space="preserve"> </w:t>
            </w:r>
            <w:r w:rsidRPr="005B0A88">
              <w:rPr>
                <w:rFonts w:eastAsia="Malgun Gothic"/>
              </w:rPr>
              <w:t>B.2</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TS</w:t>
            </w:r>
            <w:r w:rsidR="00432911">
              <w:rPr>
                <w:rFonts w:eastAsia="Malgun Gothic"/>
              </w:rPr>
              <w:t xml:space="preserve"> </w:t>
            </w:r>
            <w:r w:rsidRPr="005B0A88">
              <w:rPr>
                <w:rFonts w:eastAsia="Malgun Gothic"/>
              </w:rPr>
              <w:t>36.101</w:t>
            </w:r>
            <w:r w:rsidR="00432911">
              <w:rPr>
                <w:rFonts w:eastAsia="Malgun Gothic"/>
              </w:rPr>
              <w:t xml:space="preserve"> </w:t>
            </w:r>
            <w:r w:rsidRPr="005B0A88">
              <w:rPr>
                <w:rFonts w:eastAsia="Malgun Gothic"/>
              </w:rPr>
              <w:t>[27].</w:t>
            </w:r>
          </w:p>
        </w:tc>
      </w:tr>
    </w:tbl>
    <w:p w14:paraId="2B3DFD56" w14:textId="77777777" w:rsidR="00C9407A" w:rsidRPr="005B0A88" w:rsidRDefault="00C9407A" w:rsidP="00137565"/>
    <w:p w14:paraId="042C98E6" w14:textId="77777777" w:rsidR="00C9407A" w:rsidRPr="005B0A88" w:rsidRDefault="00C9407A" w:rsidP="00137565">
      <w:r w:rsidRPr="005B0A88">
        <w:t>The UE shall start to transmit the PRACH to Cell 2 less than 2205 ms from the beginning of time period T2.</w:t>
      </w:r>
    </w:p>
    <w:p w14:paraId="3DF25C10" w14:textId="77777777" w:rsidR="00C9407A" w:rsidRPr="005B0A88" w:rsidRDefault="00C9407A" w:rsidP="00137565">
      <w:pPr>
        <w:rPr>
          <w:rFonts w:cs="v4.2.0"/>
        </w:rPr>
      </w:pPr>
      <w:r w:rsidRPr="005B0A88">
        <w:rPr>
          <w:rFonts w:cs="v4.2.0"/>
        </w:rPr>
        <w:t>The rate of correct RRC connection release redirection to E-UTRAN observed during repeated tests shall be at least 90%.</w:t>
      </w:r>
    </w:p>
    <w:p w14:paraId="15C2A79C" w14:textId="77777777" w:rsidR="00C9407A" w:rsidRPr="005B0A88" w:rsidRDefault="00C9407A" w:rsidP="00137565">
      <w:pPr>
        <w:pStyle w:val="NO"/>
        <w:keepLines w:val="0"/>
        <w:rPr>
          <w:rFonts w:cs="v4.2.0"/>
        </w:rPr>
      </w:pPr>
      <w:r w:rsidRPr="005B0A88">
        <w:rPr>
          <w:rFonts w:cs="v4.2.0"/>
        </w:rPr>
        <w:t>NOTE:</w:t>
      </w:r>
      <w:r w:rsidRPr="005B0A88">
        <w:rPr>
          <w:rFonts w:cs="v4.2.0"/>
        </w:rPr>
        <w:tab/>
        <w:t>The redirection delay can be expressed as:</w:t>
      </w:r>
    </w:p>
    <w:p w14:paraId="67A4BE52" w14:textId="77777777" w:rsidR="00C9407A" w:rsidRPr="005B0A88" w:rsidRDefault="00C9407A" w:rsidP="00137565">
      <w:pPr>
        <w:pStyle w:val="EQ"/>
        <w:keepLines w:val="0"/>
        <w:jc w:val="center"/>
        <w:rPr>
          <w:rFonts w:cs="v4.2.0"/>
          <w:noProof w:val="0"/>
          <w:vertAlign w:val="subscript"/>
        </w:rPr>
      </w:pPr>
      <w:r w:rsidRPr="005B0A88">
        <w:rPr>
          <w:noProof w:val="0"/>
        </w:rPr>
        <w:t>T</w:t>
      </w:r>
      <w:r w:rsidRPr="005B0A88">
        <w:rPr>
          <w:noProof w:val="0"/>
          <w:vertAlign w:val="subscript"/>
        </w:rPr>
        <w:t>connection_release_redirect_E-UTRA</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identify-E-UTRA </w:t>
      </w:r>
      <w:r w:rsidRPr="005B0A88">
        <w:rPr>
          <w:rFonts w:cs="v4.2.0"/>
          <w:noProof w:val="0"/>
        </w:rPr>
        <w:t>+ T</w:t>
      </w:r>
      <w:r w:rsidRPr="005B0A88">
        <w:rPr>
          <w:rFonts w:cs="v4.2.0"/>
          <w:noProof w:val="0"/>
          <w:vertAlign w:val="subscript"/>
        </w:rPr>
        <w:t xml:space="preserve">SI-E-UTRA </w:t>
      </w:r>
      <w:r w:rsidRPr="005B0A88">
        <w:rPr>
          <w:rFonts w:cs="v4.2.0"/>
          <w:noProof w:val="0"/>
        </w:rPr>
        <w:t>+ T</w:t>
      </w:r>
      <w:r w:rsidRPr="005B0A88">
        <w:rPr>
          <w:rFonts w:cs="v4.2.0"/>
          <w:noProof w:val="0"/>
          <w:vertAlign w:val="subscript"/>
        </w:rPr>
        <w:t>RACH</w:t>
      </w:r>
      <w:r w:rsidRPr="005B0A88">
        <w:rPr>
          <w:rFonts w:cs="v4.2.0"/>
          <w:noProof w:val="0"/>
        </w:rPr>
        <w:t>,</w:t>
      </w:r>
    </w:p>
    <w:p w14:paraId="362647E6" w14:textId="77777777" w:rsidR="00C9407A" w:rsidRPr="005B0A88" w:rsidRDefault="00C9407A" w:rsidP="00137565">
      <w:pPr>
        <w:pStyle w:val="NO"/>
        <w:keepLines w:val="0"/>
      </w:pPr>
      <w:r w:rsidRPr="005B0A88">
        <w:rPr>
          <w:rFonts w:cs="v4.2.0"/>
        </w:rPr>
        <w:t>where:</w:t>
      </w:r>
    </w:p>
    <w:p w14:paraId="75A122E9" w14:textId="77777777" w:rsidR="00C9407A" w:rsidRPr="005B0A88" w:rsidRDefault="00C9407A" w:rsidP="00137565">
      <w:pPr>
        <w:pStyle w:val="B2"/>
      </w:pPr>
      <w:r w:rsidRPr="005B0A88">
        <w:t>T</w:t>
      </w:r>
      <w:r w:rsidRPr="005B0A88">
        <w:rPr>
          <w:vertAlign w:val="subscript"/>
        </w:rPr>
        <w:t xml:space="preserve">RRC_procedure_delay </w:t>
      </w:r>
      <w:r w:rsidRPr="005B0A88">
        <w:t>= 110 ms and is specified in clause 12 in TS 38.331 [2].</w:t>
      </w:r>
    </w:p>
    <w:p w14:paraId="41C5351D" w14:textId="77777777" w:rsidR="00C9407A" w:rsidRPr="005B0A88" w:rsidRDefault="00C9407A" w:rsidP="00137565">
      <w:pPr>
        <w:pStyle w:val="B2"/>
      </w:pPr>
      <w:r w:rsidRPr="005B0A88">
        <w:t>T</w:t>
      </w:r>
      <w:r w:rsidRPr="005B0A88">
        <w:rPr>
          <w:vertAlign w:val="subscript"/>
        </w:rPr>
        <w:t>identify-</w:t>
      </w:r>
      <w:r w:rsidRPr="005B0A88">
        <w:rPr>
          <w:rFonts w:cs="v4.2.0"/>
          <w:vertAlign w:val="subscript"/>
        </w:rPr>
        <w:t xml:space="preserve"> E-UTRA</w:t>
      </w:r>
      <w:r w:rsidRPr="005B0A88">
        <w:rPr>
          <w:vertAlign w:val="subscript"/>
        </w:rPr>
        <w:t xml:space="preserve"> </w:t>
      </w:r>
      <w:r w:rsidRPr="005B0A88">
        <w:t>= 800 ms in the test.</w:t>
      </w:r>
    </w:p>
    <w:p w14:paraId="459365BD" w14:textId="77777777" w:rsidR="00C9407A" w:rsidRPr="005B0A88" w:rsidRDefault="00C9407A" w:rsidP="00137565">
      <w:pPr>
        <w:pStyle w:val="B2"/>
      </w:pPr>
      <w:r w:rsidRPr="005B0A88">
        <w:t>T</w:t>
      </w:r>
      <w:r w:rsidRPr="005B0A88">
        <w:rPr>
          <w:vertAlign w:val="subscript"/>
        </w:rPr>
        <w:t>SI-</w:t>
      </w:r>
      <w:r w:rsidRPr="005B0A88">
        <w:rPr>
          <w:rFonts w:cs="v4.2.0"/>
          <w:vertAlign w:val="subscript"/>
        </w:rPr>
        <w:t xml:space="preserve"> E-UTRA</w:t>
      </w:r>
      <w:r w:rsidRPr="005B0A88">
        <w:rPr>
          <w:vertAlign w:val="subscript"/>
        </w:rPr>
        <w:t xml:space="preserve"> </w:t>
      </w:r>
      <w:r w:rsidRPr="005B0A88">
        <w:t xml:space="preserve">= 1280 ms is assumed, </w:t>
      </w:r>
      <w:r w:rsidRPr="005B0A88">
        <w:rPr>
          <w:iCs/>
        </w:rPr>
        <w:t xml:space="preserve">it is the </w:t>
      </w:r>
      <w:r w:rsidRPr="005B0A88">
        <w:t>time required for receiving all the relevant system information as defined in TS 38.331 for the target E-UTRAN cell.</w:t>
      </w:r>
    </w:p>
    <w:p w14:paraId="42B2D316" w14:textId="77777777" w:rsidR="00C9407A" w:rsidRPr="005B0A88" w:rsidRDefault="00C9407A" w:rsidP="00137565">
      <w:pPr>
        <w:pStyle w:val="B2"/>
      </w:pPr>
      <w:r w:rsidRPr="005B0A88">
        <w:t>T</w:t>
      </w:r>
      <w:r w:rsidRPr="005B0A88">
        <w:rPr>
          <w:vertAlign w:val="subscript"/>
        </w:rPr>
        <w:t>RACH</w:t>
      </w:r>
      <w:r w:rsidRPr="005B0A88">
        <w:t xml:space="preserve"> = 15 ms in the test.</w:t>
      </w:r>
    </w:p>
    <w:p w14:paraId="6158BB25" w14:textId="77777777" w:rsidR="00C9407A" w:rsidRPr="005B0A88" w:rsidRDefault="00C9407A" w:rsidP="00137565">
      <w:pPr>
        <w:tabs>
          <w:tab w:val="left" w:pos="7200"/>
        </w:tabs>
      </w:pPr>
      <w:r w:rsidRPr="005B0A88">
        <w:t>This gives a total of 2205 ms.</w:t>
      </w:r>
    </w:p>
    <w:p w14:paraId="24107793" w14:textId="77777777" w:rsidR="00C9407A" w:rsidRPr="005B0A88" w:rsidRDefault="00C9407A" w:rsidP="00137565">
      <w:pPr>
        <w:pStyle w:val="Heading3"/>
        <w:keepNext w:val="0"/>
        <w:keepLines w:val="0"/>
      </w:pPr>
      <w:r w:rsidRPr="005B0A88">
        <w:t>6.3.3</w:t>
      </w:r>
      <w:r w:rsidRPr="005B0A88">
        <w:tab/>
        <w:t>Conditional handover</w:t>
      </w:r>
    </w:p>
    <w:p w14:paraId="26C802EB" w14:textId="77777777" w:rsidR="00C9407A" w:rsidRPr="005B0A88" w:rsidRDefault="00C9407A" w:rsidP="00137565">
      <w:pPr>
        <w:pStyle w:val="Heading4"/>
        <w:keepNext w:val="0"/>
        <w:keepLines w:val="0"/>
      </w:pPr>
      <w:r w:rsidRPr="005B0A88">
        <w:t>6.3.3.0</w:t>
      </w:r>
      <w:r w:rsidRPr="005B0A88">
        <w:tab/>
        <w:t>Minimum conformance requirements</w:t>
      </w:r>
    </w:p>
    <w:p w14:paraId="6224B3E8" w14:textId="77777777" w:rsidR="00C9407A" w:rsidRPr="005B0A88" w:rsidRDefault="00C9407A" w:rsidP="00137565">
      <w:pPr>
        <w:pStyle w:val="Heading5"/>
        <w:keepNext w:val="0"/>
        <w:keepLines w:val="0"/>
      </w:pPr>
      <w:r w:rsidRPr="005B0A88">
        <w:t>6.3.3.0.1</w:t>
      </w:r>
      <w:r w:rsidRPr="005B0A88">
        <w:tab/>
        <w:t>Minimum conformance requirements for NR FR1 intra-frequency conditional handover</w:t>
      </w:r>
    </w:p>
    <w:p w14:paraId="3516B083" w14:textId="77777777" w:rsidR="00C9407A" w:rsidRPr="005B0A88" w:rsidRDefault="00C9407A" w:rsidP="00137565">
      <w:r w:rsidRPr="005B0A88">
        <w:lastRenderedPageBreak/>
        <w:t>[TS 38.133, clause 6.1.4.2.1]</w:t>
      </w:r>
    </w:p>
    <w:p w14:paraId="427E5447" w14:textId="77777777" w:rsidR="00C9407A" w:rsidRPr="005B0A88" w:rsidRDefault="00C9407A" w:rsidP="00137565">
      <w:pPr>
        <w:rPr>
          <w:rFonts w:cs="v4.2.0"/>
        </w:rPr>
      </w:pPr>
      <w:r w:rsidRPr="005B0A88">
        <w:rPr>
          <w:rFonts w:cs="v4.2.0"/>
        </w:rPr>
        <w:t xml:space="preserve">Procedure delays for all procedures that can command a conditional handover are specified in </w:t>
      </w:r>
      <w:r w:rsidRPr="005B0A88">
        <w:t>TS 38.331 [13]</w:t>
      </w:r>
      <w:r w:rsidRPr="005B0A88">
        <w:rPr>
          <w:rFonts w:cs="v4.2.0"/>
        </w:rPr>
        <w:t>.</w:t>
      </w:r>
    </w:p>
    <w:p w14:paraId="0373F499" w14:textId="77777777" w:rsidR="00C9407A" w:rsidRPr="005B0A88" w:rsidRDefault="00C9407A" w:rsidP="00137565">
      <w:pPr>
        <w:rPr>
          <w:rFonts w:cs="v4.2.0"/>
        </w:rPr>
      </w:pPr>
      <w:r w:rsidRPr="005B0A88">
        <w:rPr>
          <w:rFonts w:cs="v4.2.0"/>
        </w:rPr>
        <w:t xml:space="preserve">When the UE receives a RRC message implying conditional handover the UE shall be ready to </w:t>
      </w:r>
      <w:r w:rsidRPr="005B0A88">
        <w:rPr>
          <w:rFonts w:cs="v4.2.0"/>
          <w:snapToGrid w:val="0"/>
        </w:rPr>
        <w:t>start the transmission of the new uplink PRACH channel</w:t>
      </w:r>
      <w:r w:rsidRPr="005B0A88">
        <w:rPr>
          <w:rFonts w:cs="v4.2.0"/>
        </w:rPr>
        <w:t xml:space="preserve"> within D</w:t>
      </w:r>
      <w:r w:rsidRPr="005B0A88">
        <w:rPr>
          <w:rFonts w:cs="v4.2.0"/>
          <w:vertAlign w:val="subscript"/>
        </w:rPr>
        <w:t>handover</w:t>
      </w:r>
      <w:r w:rsidRPr="005B0A88">
        <w:rPr>
          <w:rFonts w:cs="v4.2.0"/>
        </w:rPr>
        <w:t xml:space="preserve"> seconds from the end of the last TTI containing the RRC command.</w:t>
      </w:r>
    </w:p>
    <w:p w14:paraId="127B4C07" w14:textId="77777777" w:rsidR="00C9407A" w:rsidRPr="005B0A88" w:rsidRDefault="00C9407A" w:rsidP="00137565">
      <w:pPr>
        <w:pStyle w:val="EQ"/>
        <w:keepLines w:val="0"/>
        <w:jc w:val="center"/>
        <w:rPr>
          <w:noProof w:val="0"/>
          <w:lang w:eastAsia="zh-CN"/>
        </w:rPr>
      </w:pPr>
      <w:r w:rsidRPr="005B0A88">
        <w:rPr>
          <w:noProof w:val="0"/>
          <w:lang w:eastAsia="zh-CN"/>
        </w:rPr>
        <w:t>D</w:t>
      </w:r>
      <w:r w:rsidRPr="005B0A88">
        <w:rPr>
          <w:noProof w:val="0"/>
          <w:vertAlign w:val="subscript"/>
          <w:lang w:eastAsia="zh-CN"/>
        </w:rPr>
        <w:t>CHO</w:t>
      </w:r>
      <w:r w:rsidRPr="005B0A88">
        <w:rPr>
          <w:noProof w:val="0"/>
          <w:lang w:eastAsia="zh-CN"/>
        </w:rPr>
        <w:t xml:space="preserve"> = T</w:t>
      </w:r>
      <w:r w:rsidRPr="005B0A88">
        <w:rPr>
          <w:noProof w:val="0"/>
          <w:vertAlign w:val="subscript"/>
          <w:lang w:eastAsia="zh-CN"/>
        </w:rPr>
        <w:t>RRC</w:t>
      </w:r>
      <w:r w:rsidRPr="005B0A88">
        <w:rPr>
          <w:noProof w:val="0"/>
          <w:lang w:eastAsia="zh-CN"/>
        </w:rPr>
        <w:t xml:space="preserve"> + </w:t>
      </w:r>
      <w:r w:rsidRPr="005B0A88">
        <w:rPr>
          <w:iCs/>
          <w:noProof w:val="0"/>
        </w:rPr>
        <w:t>T</w:t>
      </w:r>
      <w:r w:rsidRPr="005B0A88">
        <w:rPr>
          <w:iCs/>
          <w:noProof w:val="0"/>
          <w:vertAlign w:val="subscript"/>
        </w:rPr>
        <w:t>Event_DU</w:t>
      </w:r>
      <w:r w:rsidRPr="005B0A88">
        <w:rPr>
          <w:iCs/>
          <w:noProof w:val="0"/>
        </w:rPr>
        <w:t xml:space="preserve"> + </w:t>
      </w:r>
      <w:r w:rsidRPr="005B0A88">
        <w:rPr>
          <w:noProof w:val="0"/>
          <w:lang w:eastAsia="zh-CN"/>
        </w:rPr>
        <w:t>T</w:t>
      </w:r>
      <w:r w:rsidRPr="005B0A88">
        <w:rPr>
          <w:noProof w:val="0"/>
          <w:vertAlign w:val="subscript"/>
          <w:lang w:eastAsia="zh-CN"/>
        </w:rPr>
        <w:t>measure</w:t>
      </w:r>
      <w:r w:rsidRPr="005B0A88">
        <w:rPr>
          <w:noProof w:val="0"/>
          <w:lang w:eastAsia="zh-CN"/>
        </w:rPr>
        <w:t xml:space="preserve"> + T</w:t>
      </w:r>
      <w:r w:rsidRPr="005B0A88">
        <w:rPr>
          <w:noProof w:val="0"/>
          <w:vertAlign w:val="subscript"/>
          <w:lang w:eastAsia="zh-CN"/>
        </w:rPr>
        <w:t>interrupt</w:t>
      </w:r>
      <w:r w:rsidRPr="005B0A88">
        <w:rPr>
          <w:noProof w:val="0"/>
          <w:lang w:eastAsia="zh-CN"/>
        </w:rPr>
        <w:t xml:space="preserve"> + </w:t>
      </w:r>
      <w:r w:rsidRPr="005B0A88">
        <w:rPr>
          <w:noProof w:val="0"/>
        </w:rPr>
        <w:t>T</w:t>
      </w:r>
      <w:r w:rsidRPr="005B0A88">
        <w:rPr>
          <w:noProof w:val="0"/>
          <w:vertAlign w:val="subscript"/>
        </w:rPr>
        <w:t>CHO_execution</w:t>
      </w:r>
    </w:p>
    <w:p w14:paraId="1F207619" w14:textId="77777777" w:rsidR="00C9407A" w:rsidRPr="005B0A88" w:rsidRDefault="00C9407A" w:rsidP="00137565">
      <w:pPr>
        <w:rPr>
          <w:rFonts w:cs="v4.2.0"/>
        </w:rPr>
      </w:pPr>
      <w:r w:rsidRPr="005B0A88">
        <w:rPr>
          <w:rFonts w:cs="v4.2.0"/>
        </w:rPr>
        <w:t>Where:</w:t>
      </w:r>
    </w:p>
    <w:p w14:paraId="3B5F507C" w14:textId="77777777" w:rsidR="00C9407A" w:rsidRPr="005B0A88" w:rsidRDefault="00C9407A" w:rsidP="00137565">
      <w:pPr>
        <w:pStyle w:val="B1"/>
      </w:pPr>
      <w:r w:rsidRPr="005B0A88">
        <w:rPr>
          <w:bCs/>
          <w:lang w:eastAsia="zh-CN"/>
        </w:rPr>
        <w:t>T</w:t>
      </w:r>
      <w:r w:rsidRPr="005B0A88">
        <w:rPr>
          <w:bCs/>
          <w:vertAlign w:val="subscript"/>
          <w:lang w:eastAsia="zh-CN"/>
        </w:rPr>
        <w:t>RRC</w:t>
      </w:r>
      <w:r w:rsidRPr="005B0A88" w:rsidDel="002D2E06">
        <w:t xml:space="preserve"> </w:t>
      </w:r>
      <w:r w:rsidRPr="005B0A88">
        <w:t xml:space="preserve">is the RRC procedure delay defined in clause </w:t>
      </w:r>
      <w:r w:rsidRPr="005B0A88">
        <w:rPr>
          <w:lang w:eastAsia="zh-CN"/>
        </w:rPr>
        <w:t>12</w:t>
      </w:r>
      <w:r w:rsidRPr="005B0A88">
        <w:t xml:space="preserve"> in TS 38.331 [13].</w:t>
      </w:r>
    </w:p>
    <w:p w14:paraId="529F6FC0" w14:textId="77777777" w:rsidR="00C9407A" w:rsidRPr="005B0A88" w:rsidRDefault="00C9407A" w:rsidP="00137565">
      <w:pPr>
        <w:pStyle w:val="B1"/>
      </w:pPr>
      <w:r w:rsidRPr="005B0A88">
        <w:rPr>
          <w:iCs/>
        </w:rPr>
        <w:t>T</w:t>
      </w:r>
      <w:r w:rsidRPr="005B0A88">
        <w:rPr>
          <w:iCs/>
          <w:vertAlign w:val="subscript"/>
        </w:rPr>
        <w:t>Event_DU</w:t>
      </w:r>
      <w:r w:rsidRPr="005B0A88">
        <w:t xml:space="preserve"> is the delay uncertainty which is the time from when the UE successfully decodes a conditional handover command until a condition exists at the measurement reference point which will trigger the conditional handover. </w:t>
      </w:r>
    </w:p>
    <w:p w14:paraId="498EF643" w14:textId="77777777" w:rsidR="00C9407A" w:rsidRPr="005B0A88" w:rsidRDefault="00C9407A" w:rsidP="00137565">
      <w:pPr>
        <w:pStyle w:val="B1"/>
      </w:pPr>
      <w:r w:rsidRPr="005B0A88">
        <w:rPr>
          <w:bCs/>
          <w:lang w:eastAsia="zh-CN"/>
        </w:rPr>
        <w:t>T</w:t>
      </w:r>
      <w:r w:rsidRPr="005B0A88">
        <w:rPr>
          <w:bCs/>
          <w:vertAlign w:val="subscript"/>
          <w:lang w:eastAsia="zh-CN"/>
        </w:rPr>
        <w:t>measure</w:t>
      </w:r>
      <w:r w:rsidRPr="005B0A88">
        <w:t xml:space="preserve"> is the measurements time stated in TS 38.133 [6] clause 6.1.4.2.2.</w:t>
      </w:r>
    </w:p>
    <w:p w14:paraId="0C8A3632" w14:textId="77777777" w:rsidR="00C9407A" w:rsidRPr="005B0A88" w:rsidRDefault="00C9407A" w:rsidP="00137565">
      <w:pPr>
        <w:pStyle w:val="B1"/>
      </w:pPr>
      <w:r w:rsidRPr="005B0A88">
        <w:t>T</w:t>
      </w:r>
      <w:r w:rsidRPr="005B0A88">
        <w:rPr>
          <w:vertAlign w:val="subscript"/>
        </w:rPr>
        <w:t>CHO_execution</w:t>
      </w:r>
      <w:r w:rsidRPr="005B0A88">
        <w:t xml:space="preserve"> is the conditional execution preparation time in TS 38.133 [6] clause 6.1.4.2.3.</w:t>
      </w:r>
    </w:p>
    <w:p w14:paraId="2D4DC514" w14:textId="77777777" w:rsidR="00C9407A" w:rsidRPr="005B0A88" w:rsidRDefault="00C9407A" w:rsidP="00137565">
      <w:pPr>
        <w:pStyle w:val="B1"/>
      </w:pPr>
      <w:r w:rsidRPr="005B0A88">
        <w:rPr>
          <w:bCs/>
          <w:lang w:eastAsia="zh-CN"/>
        </w:rPr>
        <w:t>T</w:t>
      </w:r>
      <w:r w:rsidRPr="005B0A88">
        <w:rPr>
          <w:bCs/>
          <w:vertAlign w:val="subscript"/>
          <w:lang w:eastAsia="zh-CN"/>
        </w:rPr>
        <w:t>interrupt</w:t>
      </w:r>
      <w:r w:rsidRPr="005B0A88">
        <w:t xml:space="preserve"> is the interruption time stated in TS 38.133 [6] clause 6.1.4.2.4.</w:t>
      </w:r>
    </w:p>
    <w:p w14:paraId="1B8E4A7D" w14:textId="77777777" w:rsidR="00C9407A" w:rsidRPr="005B0A88" w:rsidRDefault="00C9407A" w:rsidP="00137565">
      <w:r w:rsidRPr="005B0A88">
        <w:t>[TS 38.133, clause 6.1.4.2.2]</w:t>
      </w:r>
    </w:p>
    <w:p w14:paraId="3CCC560E" w14:textId="77777777" w:rsidR="00C9407A" w:rsidRPr="005B0A88" w:rsidRDefault="00C9407A" w:rsidP="00137565">
      <w:r w:rsidRPr="005B0A88">
        <w:rPr>
          <w:rFonts w:cs="v4.2.0"/>
        </w:rPr>
        <w:t xml:space="preserve">The measurement time </w:t>
      </w:r>
      <w:r w:rsidRPr="005B0A88">
        <w:t xml:space="preserve">delay is defined from the end of </w:t>
      </w:r>
      <w:r w:rsidRPr="005B0A88">
        <w:rPr>
          <w:iCs/>
        </w:rPr>
        <w:t>T</w:t>
      </w:r>
      <w:r w:rsidRPr="005B0A88">
        <w:rPr>
          <w:iCs/>
          <w:vertAlign w:val="subscript"/>
        </w:rPr>
        <w:t>Event_DU</w:t>
      </w:r>
      <w:r w:rsidRPr="005B0A88">
        <w:t xml:space="preserve"> until UE executes a handover to a target cell and interruption time starts.</w:t>
      </w:r>
    </w:p>
    <w:p w14:paraId="060E3D38" w14:textId="77777777" w:rsidR="00C9407A" w:rsidRPr="005B0A88" w:rsidRDefault="00C9407A" w:rsidP="00137565">
      <w:r w:rsidRPr="005B0A88">
        <w:t>For intra-frequency handover, the measurement time delay measured without Time To Trigger (TTT) and L3 filtering shall be less than T</w:t>
      </w:r>
      <w:r w:rsidRPr="005B0A88">
        <w:rPr>
          <w:sz w:val="13"/>
          <w:szCs w:val="13"/>
        </w:rPr>
        <w:t>identify intra with index</w:t>
      </w:r>
      <w:r w:rsidRPr="005B0A88">
        <w:rPr>
          <w:szCs w:val="13"/>
        </w:rPr>
        <w:t xml:space="preserve"> </w:t>
      </w:r>
      <w:r w:rsidRPr="005B0A88">
        <w:t>or T</w:t>
      </w:r>
      <w:r w:rsidRPr="005B0A88">
        <w:rPr>
          <w:sz w:val="13"/>
          <w:szCs w:val="13"/>
        </w:rPr>
        <w:t xml:space="preserve">identify_intra_without_index </w:t>
      </w:r>
      <w:r w:rsidRPr="005B0A88">
        <w:t xml:space="preserve">defined in clause 9.2.5.1 or clause 9.2.6.2. </w:t>
      </w:r>
    </w:p>
    <w:p w14:paraId="6B4F308F" w14:textId="77777777" w:rsidR="00C9407A" w:rsidRPr="005B0A88" w:rsidRDefault="00C9407A" w:rsidP="00137565">
      <w:pPr>
        <w:rPr>
          <w:rFonts w:cs="v4.2.0"/>
        </w:rPr>
      </w:pPr>
      <w:r w:rsidRPr="005B0A88">
        <w:t>When TTT or L3 filtering is used an additional delay can be expected.</w:t>
      </w:r>
    </w:p>
    <w:p w14:paraId="5806C606" w14:textId="77777777" w:rsidR="00C9407A" w:rsidRPr="005B0A88" w:rsidRDefault="00C9407A" w:rsidP="00137565">
      <w:r w:rsidRPr="005B0A88">
        <w:t>A cell is detectable only if at least one SSB measured from the cell being configured remains detectable during the time period T</w:t>
      </w:r>
      <w:r w:rsidRPr="005B0A88">
        <w:rPr>
          <w:sz w:val="13"/>
          <w:szCs w:val="13"/>
        </w:rPr>
        <w:t xml:space="preserve">identify_intra_without_index </w:t>
      </w:r>
      <w:r w:rsidRPr="005B0A88">
        <w:t>or T</w:t>
      </w:r>
      <w:r w:rsidRPr="005B0A88">
        <w:rPr>
          <w:sz w:val="13"/>
          <w:szCs w:val="13"/>
        </w:rPr>
        <w:t xml:space="preserve">identify_intra_with_index </w:t>
      </w:r>
      <w:r w:rsidRPr="005B0A88">
        <w:t>for intra-frequency handover or T</w:t>
      </w:r>
      <w:r w:rsidRPr="005B0A88">
        <w:rPr>
          <w:sz w:val="13"/>
          <w:szCs w:val="13"/>
        </w:rPr>
        <w:t>identify_inter_without_index</w:t>
      </w:r>
      <w:r w:rsidRPr="005B0A88">
        <w:t xml:space="preserve"> for inter-frequency handover. If a cell which has been detectable at least for the time period T</w:t>
      </w:r>
      <w:r w:rsidRPr="005B0A88">
        <w:rPr>
          <w:sz w:val="13"/>
          <w:szCs w:val="13"/>
        </w:rPr>
        <w:t xml:space="preserve">identify_intra_without_index </w:t>
      </w:r>
      <w:r w:rsidRPr="005B0A88">
        <w:t>or T</w:t>
      </w:r>
      <w:r w:rsidRPr="005B0A88">
        <w:rPr>
          <w:sz w:val="13"/>
          <w:szCs w:val="13"/>
        </w:rPr>
        <w:t xml:space="preserve">identify_intra_with_index </w:t>
      </w:r>
      <w:r w:rsidRPr="005B0A88">
        <w:t>for intra-frequency handover or T</w:t>
      </w:r>
      <w:r w:rsidRPr="005B0A88">
        <w:rPr>
          <w:sz w:val="13"/>
          <w:szCs w:val="13"/>
        </w:rPr>
        <w:t>identify_inter_without_index</w:t>
      </w:r>
      <w:r w:rsidRPr="005B0A88">
        <w:t xml:space="preserve"> for inter-frequency handover becomes undetectable for a period and then the cell becomes detectable again and triggers a handover, the measurement time delay shall be less than T</w:t>
      </w:r>
      <w:r w:rsidRPr="005B0A88">
        <w:rPr>
          <w:sz w:val="13"/>
          <w:szCs w:val="13"/>
        </w:rPr>
        <w:t xml:space="preserve">SSB_measurement_period_intra </w:t>
      </w:r>
      <w:r w:rsidRPr="005B0A88">
        <w:t>or T</w:t>
      </w:r>
      <w:r w:rsidRPr="005B0A88">
        <w:rPr>
          <w:sz w:val="13"/>
          <w:szCs w:val="13"/>
        </w:rPr>
        <w:t xml:space="preserve">SSB_measurement_period_inter </w:t>
      </w:r>
      <w:r w:rsidRPr="005B0A88">
        <w:t>provided the timing to that cell has not changed more than ± 3200 Tc while the measurement gap has not been available and the L3 filter has not been used. When L3 filtering is used, an additional delay can be expected.</w:t>
      </w:r>
    </w:p>
    <w:p w14:paraId="16E7B98F" w14:textId="77777777" w:rsidR="00C9407A" w:rsidRPr="005B0A88" w:rsidRDefault="00C9407A" w:rsidP="00137565">
      <w:r w:rsidRPr="005B0A88">
        <w:t>[TS 38.133, clause 6.1.4.2.3]</w:t>
      </w:r>
    </w:p>
    <w:p w14:paraId="52C67392" w14:textId="77777777" w:rsidR="00C9407A" w:rsidRPr="005B0A88" w:rsidRDefault="00C9407A" w:rsidP="00137565">
      <w:r w:rsidRPr="005B0A88">
        <w:t>T</w:t>
      </w:r>
      <w:r w:rsidRPr="005B0A88">
        <w:rPr>
          <w:vertAlign w:val="subscript"/>
        </w:rPr>
        <w:t>CHO_execution</w:t>
      </w:r>
      <w:r w:rsidRPr="005B0A88">
        <w:t xml:space="preserve"> is the UE </w:t>
      </w:r>
      <w:r w:rsidRPr="005B0A88">
        <w:rPr>
          <w:rFonts w:cs="v4.2.0"/>
        </w:rPr>
        <w:t xml:space="preserve">execution </w:t>
      </w:r>
      <w:r w:rsidRPr="005B0A88">
        <w:t>preparation time for conditional handover, and starts after UE realizes the condition of CHO is met and identity of the target cell is determined. T</w:t>
      </w:r>
      <w:r w:rsidRPr="005B0A88">
        <w:rPr>
          <w:vertAlign w:val="subscript"/>
        </w:rPr>
        <w:t>CHO_execution</w:t>
      </w:r>
      <w:r w:rsidRPr="005B0A88">
        <w:t xml:space="preserve"> can be up to 10ms.</w:t>
      </w:r>
    </w:p>
    <w:p w14:paraId="224C92F7" w14:textId="77777777" w:rsidR="00C9407A" w:rsidRPr="005B0A88" w:rsidRDefault="00C9407A" w:rsidP="00137565">
      <w:r w:rsidRPr="005B0A88">
        <w:t>[TS 38.133, clause 6.1.4.2.4]</w:t>
      </w:r>
    </w:p>
    <w:p w14:paraId="6EAEC8EC" w14:textId="77777777" w:rsidR="00C9407A" w:rsidRPr="005B0A88" w:rsidRDefault="00C9407A" w:rsidP="00137565">
      <w:pPr>
        <w:rPr>
          <w:rFonts w:cs="v4.2.0"/>
        </w:rPr>
      </w:pPr>
      <w:r w:rsidRPr="005B0A88">
        <w:rPr>
          <w:rFonts w:cs="v4.2.0"/>
        </w:rPr>
        <w:t xml:space="preserve">The interruption time is the time between when the UE </w:t>
      </w:r>
      <w:r w:rsidRPr="005B0A88">
        <w:t>starts to</w:t>
      </w:r>
      <w:r w:rsidRPr="005B0A88">
        <w:rPr>
          <w:rFonts w:cs="v4.2.0"/>
        </w:rPr>
        <w:t xml:space="preserve"> execute the conditional handover to the target cell and the time the UE starts transmission of the new PRACH.</w:t>
      </w:r>
    </w:p>
    <w:p w14:paraId="425EF29B" w14:textId="77777777" w:rsidR="00C9407A" w:rsidRPr="005B0A88" w:rsidRDefault="00C9407A" w:rsidP="00137565">
      <w:pPr>
        <w:rPr>
          <w:rFonts w:cs="v4.2.0"/>
        </w:rPr>
      </w:pPr>
      <w:r w:rsidRPr="005B0A88">
        <w:rPr>
          <w:rFonts w:cs="v4.2.0"/>
        </w:rPr>
        <w:t>For intra-frequency or inter-frequency conditional conditional handover, the measurment time shall be less than</w:t>
      </w:r>
    </w:p>
    <w:p w14:paraId="4F8DFB4D" w14:textId="77777777" w:rsidR="00C9407A" w:rsidRPr="005B0A88" w:rsidRDefault="00C9407A" w:rsidP="00137565">
      <w:pPr>
        <w:pStyle w:val="EQ"/>
        <w:keepLines w:val="0"/>
        <w:jc w:val="center"/>
        <w:rPr>
          <w:noProof w:val="0"/>
        </w:rPr>
      </w:pPr>
      <w:bookmarkStart w:id="20" w:name="_Hlk20338108"/>
      <w:r w:rsidRPr="005B0A88">
        <w:rPr>
          <w:noProof w:val="0"/>
        </w:rPr>
        <w:t>T</w:t>
      </w:r>
      <w:r w:rsidRPr="005B0A88">
        <w:rPr>
          <w:noProof w:val="0"/>
          <w:vertAlign w:val="subscript"/>
        </w:rPr>
        <w:t>interrupt</w:t>
      </w:r>
      <w:r w:rsidRPr="005B0A88">
        <w:rPr>
          <w:noProof w:val="0"/>
        </w:rPr>
        <w:t xml:space="preserve"> = T</w:t>
      </w:r>
      <w:r w:rsidRPr="005B0A88">
        <w:rPr>
          <w:noProof w:val="0"/>
          <w:vertAlign w:val="subscript"/>
        </w:rPr>
        <w:t>processing</w:t>
      </w:r>
      <w:r w:rsidRPr="005B0A88">
        <w:rPr>
          <w:noProof w:val="0"/>
        </w:rPr>
        <w:t xml:space="preserve"> + T</w:t>
      </w:r>
      <w:r w:rsidRPr="005B0A88">
        <w:rPr>
          <w:noProof w:val="0"/>
          <w:vertAlign w:val="subscript"/>
        </w:rPr>
        <w:t>IU</w:t>
      </w:r>
      <w:r w:rsidRPr="005B0A88">
        <w:rPr>
          <w:noProof w:val="0"/>
        </w:rPr>
        <w:t xml:space="preserve"> + T</w:t>
      </w:r>
      <w:r w:rsidRPr="005B0A88">
        <w:rPr>
          <w:noProof w:val="0"/>
          <w:vertAlign w:val="subscript"/>
        </w:rPr>
        <w:t>∆</w:t>
      </w:r>
      <w:r w:rsidRPr="005B0A88">
        <w:rPr>
          <w:noProof w:val="0"/>
        </w:rPr>
        <w:t xml:space="preserve"> </w:t>
      </w:r>
      <w:r w:rsidRPr="005B0A88">
        <w:rPr>
          <w:noProof w:val="0"/>
          <w:lang w:eastAsia="zh-CN"/>
        </w:rPr>
        <w:t>+ T</w:t>
      </w:r>
      <w:r w:rsidRPr="005B0A88">
        <w:rPr>
          <w:noProof w:val="0"/>
          <w:vertAlign w:val="subscript"/>
          <w:lang w:eastAsia="zh-CN"/>
        </w:rPr>
        <w:t>margin</w:t>
      </w:r>
      <w:r w:rsidRPr="005B0A88">
        <w:rPr>
          <w:noProof w:val="0"/>
        </w:rPr>
        <w:t xml:space="preserve"> ms</w:t>
      </w:r>
      <w:bookmarkEnd w:id="20"/>
    </w:p>
    <w:p w14:paraId="14EE8E65" w14:textId="77777777" w:rsidR="00C9407A" w:rsidRPr="005B0A88" w:rsidRDefault="00C9407A" w:rsidP="00137565">
      <w:r w:rsidRPr="005B0A88">
        <w:t>Where:</w:t>
      </w:r>
    </w:p>
    <w:p w14:paraId="1ED96EDE" w14:textId="77777777" w:rsidR="00C9407A" w:rsidRPr="005B0A88" w:rsidRDefault="00C9407A" w:rsidP="00137565">
      <w:pPr>
        <w:pStyle w:val="B1"/>
      </w:pPr>
      <w:r w:rsidRPr="005B0A88">
        <w:t>T</w:t>
      </w:r>
      <w:r w:rsidRPr="005B0A88">
        <w:rPr>
          <w:vertAlign w:val="subscript"/>
        </w:rPr>
        <w:t>processing</w:t>
      </w:r>
      <w:r w:rsidRPr="005B0A88">
        <w:t xml:space="preserve"> is time for UE processing. T</w:t>
      </w:r>
      <w:r w:rsidRPr="005B0A88">
        <w:rPr>
          <w:vertAlign w:val="subscript"/>
        </w:rPr>
        <w:t>processing</w:t>
      </w:r>
      <w:r w:rsidRPr="005B0A88">
        <w:t xml:space="preserve"> can be up to 20ms.</w:t>
      </w:r>
    </w:p>
    <w:p w14:paraId="167EFAA4" w14:textId="77777777" w:rsidR="00C9407A" w:rsidRPr="005B0A88" w:rsidRDefault="00C9407A" w:rsidP="00137565">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the summation of SSB to PRACH occasion association period and 10 ms. SSB to PRACH occasion associated period is defined in the table 8.1-1 of TS 38.213 [8]</w:t>
      </w:r>
    </w:p>
    <w:p w14:paraId="20621DB4" w14:textId="77777777" w:rsidR="00C9407A" w:rsidRPr="005B0A88" w:rsidRDefault="00C9407A" w:rsidP="00137565">
      <w:pPr>
        <w:pStyle w:val="B1"/>
      </w:pPr>
      <w:r w:rsidRPr="005B0A88">
        <w:t>T</w:t>
      </w:r>
      <w:r w:rsidRPr="005B0A88">
        <w:rPr>
          <w:vertAlign w:val="subscript"/>
        </w:rPr>
        <w:t>∆</w:t>
      </w:r>
      <w:r w:rsidRPr="005B0A88">
        <w:t xml:space="preserve"> is time for fine time tracking and acquiring full timing information of the target cell. T</w:t>
      </w:r>
      <w:r w:rsidRPr="005B0A88">
        <w:rPr>
          <w:vertAlign w:val="subscript"/>
        </w:rPr>
        <w:t>Δ</w:t>
      </w:r>
      <w:r w:rsidRPr="005B0A88">
        <w:t xml:space="preserve"> = T</w:t>
      </w:r>
      <w:r w:rsidRPr="005B0A88">
        <w:rPr>
          <w:vertAlign w:val="subscript"/>
        </w:rPr>
        <w:t>rs</w:t>
      </w:r>
      <w:r w:rsidRPr="005B0A88">
        <w:t>.</w:t>
      </w:r>
    </w:p>
    <w:p w14:paraId="6F1A37BD" w14:textId="77777777" w:rsidR="00C9407A" w:rsidRPr="005B0A88" w:rsidRDefault="00C9407A" w:rsidP="00137565">
      <w:pPr>
        <w:pStyle w:val="B1"/>
      </w:pPr>
      <w:r w:rsidRPr="005B0A88">
        <w:rPr>
          <w:lang w:eastAsia="zh-CN"/>
        </w:rPr>
        <w:t>T</w:t>
      </w:r>
      <w:r w:rsidRPr="005B0A88">
        <w:rPr>
          <w:vertAlign w:val="subscript"/>
          <w:lang w:eastAsia="zh-CN"/>
        </w:rPr>
        <w:t xml:space="preserve">margin </w:t>
      </w:r>
      <w:r w:rsidRPr="005B0A88">
        <w:rPr>
          <w:lang w:eastAsia="zh-CN"/>
        </w:rPr>
        <w:t>is time for SSB post-processing. T</w:t>
      </w:r>
      <w:r w:rsidRPr="005B0A88">
        <w:rPr>
          <w:vertAlign w:val="subscript"/>
          <w:lang w:eastAsia="zh-CN"/>
        </w:rPr>
        <w:t xml:space="preserve">margin </w:t>
      </w:r>
      <w:r w:rsidRPr="005B0A88">
        <w:rPr>
          <w:lang w:eastAsia="zh-CN"/>
        </w:rPr>
        <w:t>can be up to 2ms.</w:t>
      </w:r>
    </w:p>
    <w:p w14:paraId="5BD93416" w14:textId="77777777" w:rsidR="00C9407A" w:rsidRPr="005B0A88" w:rsidRDefault="00C9407A" w:rsidP="007F4331">
      <w:pPr>
        <w:pStyle w:val="B1"/>
        <w:keepNext/>
        <w:keepLines/>
      </w:pPr>
      <w:r w:rsidRPr="005B0A88">
        <w:lastRenderedPageBreak/>
        <w:t>T</w:t>
      </w:r>
      <w:r w:rsidRPr="005B0A88">
        <w:rPr>
          <w:vertAlign w:val="subscript"/>
        </w:rPr>
        <w:t>rs</w:t>
      </w:r>
      <w:r w:rsidRPr="005B0A88">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5B0A88">
        <w:rPr>
          <w:vertAlign w:val="subscript"/>
        </w:rPr>
        <w:t>rs</w:t>
      </w:r>
      <w:r w:rsidRPr="005B0A88">
        <w:t xml:space="preserve">=5ms assuming the SSB transmission periodicity is 5ms. There is no requirement if the SSB transmission periodicity is not 5ms. If the UE has been provided with higher layer in TS 38.331 [13] signaling of </w:t>
      </w:r>
      <w:r w:rsidRPr="005B0A88">
        <w:rPr>
          <w:i/>
        </w:rPr>
        <w:t>smtc2</w:t>
      </w:r>
      <w:r w:rsidRPr="005B0A88">
        <w:rPr>
          <w:b/>
        </w:rPr>
        <w:t xml:space="preserve"> </w:t>
      </w:r>
      <w:r w:rsidRPr="005B0A88">
        <w:t>prior to the handover command, T</w:t>
      </w:r>
      <w:r w:rsidRPr="005B0A88">
        <w:rPr>
          <w:vertAlign w:val="subscript"/>
        </w:rPr>
        <w:t>rs</w:t>
      </w:r>
      <w:r w:rsidRPr="005B0A88">
        <w:t xml:space="preserve"> follows </w:t>
      </w:r>
      <w:r w:rsidRPr="005B0A88">
        <w:rPr>
          <w:i/>
        </w:rPr>
        <w:t>smtc1</w:t>
      </w:r>
      <w:r w:rsidRPr="005B0A88">
        <w:t xml:space="preserve"> or </w:t>
      </w:r>
      <w:r w:rsidRPr="005B0A88">
        <w:rPr>
          <w:i/>
        </w:rPr>
        <w:t>smtc2</w:t>
      </w:r>
      <w:r w:rsidRPr="005B0A88">
        <w:t xml:space="preserve"> according to the physical cell ID of the target cell.</w:t>
      </w:r>
    </w:p>
    <w:p w14:paraId="36B01585" w14:textId="77777777" w:rsidR="00C9407A" w:rsidRPr="005B0A88" w:rsidRDefault="00C9407A" w:rsidP="00137565">
      <w:r w:rsidRPr="005B0A88">
        <w:t>NOTE 1:</w:t>
      </w:r>
      <w:r w:rsidRPr="005B0A88">
        <w:tab/>
        <w:t>The actual value of T</w:t>
      </w:r>
      <w:r w:rsidRPr="005B0A88">
        <w:rPr>
          <w:vertAlign w:val="subscript"/>
        </w:rPr>
        <w:t>IU</w:t>
      </w:r>
      <w:r w:rsidRPr="005B0A88">
        <w:t xml:space="preserve"> shall depend upon the PRACH configuration used in the target cell.[TS 38.133, clause 9.2.2]</w:t>
      </w:r>
    </w:p>
    <w:p w14:paraId="1C366DE1" w14:textId="77777777" w:rsidR="00C9407A" w:rsidRPr="005B0A88" w:rsidRDefault="00C9407A" w:rsidP="00137565">
      <w:r w:rsidRPr="005B0A88">
        <w:t>The requirements in TS 38.133 [6] clause 9.2 apply, provided:</w:t>
      </w:r>
    </w:p>
    <w:p w14:paraId="6F220D0E" w14:textId="77777777" w:rsidR="00C9407A" w:rsidRPr="005B0A88" w:rsidRDefault="00C9407A" w:rsidP="00137565">
      <w:pPr>
        <w:pStyle w:val="B1"/>
      </w:pPr>
      <w:r w:rsidRPr="005B0A88">
        <w:t>-</w:t>
      </w:r>
      <w:r w:rsidRPr="005B0A88">
        <w:tab/>
        <w:t>The cell being identified or measured is detectable.</w:t>
      </w:r>
    </w:p>
    <w:p w14:paraId="085BB465" w14:textId="77777777" w:rsidR="00C9407A" w:rsidRPr="005B0A88" w:rsidRDefault="00C9407A" w:rsidP="00137565">
      <w:pPr>
        <w:rPr>
          <w:rFonts w:cs="v4.2.0"/>
        </w:rPr>
      </w:pPr>
      <w:r w:rsidRPr="005B0A88">
        <w:t>An intra-frequency cell shall be considered detectable</w:t>
      </w:r>
      <w:r w:rsidRPr="005B0A88">
        <w:rPr>
          <w:rFonts w:cs="v4.2.0"/>
        </w:rPr>
        <w:t xml:space="preserve"> when </w:t>
      </w:r>
      <w:r w:rsidRPr="005B0A88">
        <w:rPr>
          <w:rFonts w:cs="v4.2.0"/>
          <w:lang w:eastAsia="ko-KR"/>
        </w:rPr>
        <w:t>for each relevant SSB</w:t>
      </w:r>
      <w:r w:rsidRPr="005B0A88">
        <w:rPr>
          <w:rFonts w:cs="v4.2.0"/>
        </w:rPr>
        <w:t>:</w:t>
      </w:r>
    </w:p>
    <w:p w14:paraId="41244628" w14:textId="77777777" w:rsidR="00C9407A" w:rsidRPr="005B0A88" w:rsidRDefault="00C9407A" w:rsidP="00137565">
      <w:pPr>
        <w:pStyle w:val="B1"/>
      </w:pPr>
      <w:r w:rsidRPr="005B0A88">
        <w:t>-</w:t>
      </w:r>
      <w:r w:rsidRPr="005B0A88">
        <w:tab/>
        <w:t>SS-RSRP related side conditions given in  TS 38.133 [6] clauses 10.1.2 for FR1, for a corresponding Band,</w:t>
      </w:r>
    </w:p>
    <w:p w14:paraId="27A4409A" w14:textId="77777777" w:rsidR="00C9407A" w:rsidRPr="005B0A88" w:rsidRDefault="00C9407A" w:rsidP="00137565">
      <w:pPr>
        <w:pStyle w:val="B1"/>
        <w:rPr>
          <w:rFonts w:cs="v4.2.0"/>
        </w:rPr>
      </w:pPr>
      <w:r w:rsidRPr="005B0A88">
        <w:t>-</w:t>
      </w:r>
      <w:r w:rsidRPr="005B0A88">
        <w:tab/>
        <w:t>SSB_RP and SSB Ês/Iot according to TS 38.133 [6] Annex B.2.2 for a corresponding Band.</w:t>
      </w:r>
    </w:p>
    <w:p w14:paraId="634F2624" w14:textId="77777777" w:rsidR="00C9407A" w:rsidRPr="005B0A88" w:rsidRDefault="00C9407A" w:rsidP="00137565">
      <w:r w:rsidRPr="005B0A88">
        <w:t>[TS 38.133, clause 9.2.5.1]</w:t>
      </w:r>
    </w:p>
    <w:p w14:paraId="6E7716E1" w14:textId="77777777" w:rsidR="00C9407A" w:rsidRPr="005B0A88" w:rsidRDefault="00C9407A" w:rsidP="00137565">
      <w:pPr>
        <w:rPr>
          <w:rFonts w:cs="v4.2.0"/>
        </w:rPr>
      </w:pPr>
      <w:r w:rsidRPr="005B0A88">
        <w:rPr>
          <w:rFonts w:cs="v4.2.0"/>
        </w:rPr>
        <w:t>The UE shall be able to identify a new detectable intra-frequency cell within T</w:t>
      </w:r>
      <w:r w:rsidRPr="005B0A88">
        <w:rPr>
          <w:rFonts w:cs="v4.2.0"/>
          <w:vertAlign w:val="subscript"/>
        </w:rPr>
        <w:t>identify_intra_without_</w:t>
      </w:r>
      <w:r w:rsidRPr="005B0A88">
        <w:rPr>
          <w:rFonts w:eastAsia="Malgun Gothic" w:cs="v4.2.0"/>
          <w:vertAlign w:val="subscript"/>
          <w:lang w:eastAsia="ko-KR"/>
        </w:rPr>
        <w:t>index</w:t>
      </w:r>
      <w:r w:rsidRPr="005B0A88">
        <w:rPr>
          <w:rFonts w:cs="v4.2.0"/>
        </w:rPr>
        <w:t xml:space="preserve"> </w:t>
      </w:r>
      <w:r w:rsidRPr="005B0A88">
        <w:t>if the UE is not indicated to report SSB based RRM measurement result with the associated SSB index(</w:t>
      </w:r>
      <w:r w:rsidRPr="005B0A88">
        <w:rPr>
          <w:i/>
        </w:rPr>
        <w:t xml:space="preserve">reportQuantityRsIndexes </w:t>
      </w:r>
      <w:r w:rsidRPr="005B0A88">
        <w:rPr>
          <w:lang w:eastAsia="ko-KR"/>
        </w:rPr>
        <w:t>or</w:t>
      </w:r>
      <w:r w:rsidRPr="005B0A88">
        <w:rPr>
          <w:i/>
          <w:lang w:eastAsia="ko-KR"/>
        </w:rPr>
        <w:t xml:space="preserve"> maxNrofRSIndexesToReport </w:t>
      </w:r>
      <w:r w:rsidRPr="005B0A88">
        <w:rPr>
          <w:lang w:eastAsia="ko-KR"/>
        </w:rPr>
        <w:t xml:space="preserve">is not </w:t>
      </w:r>
      <w:r w:rsidRPr="005B0A88">
        <w:t>configured)</w:t>
      </w:r>
      <w:r w:rsidRPr="005B0A88">
        <w:rPr>
          <w:rFonts w:cs="v4.2.0"/>
        </w:rPr>
        <w:t>, or the UE is indicated that the neighbour cell is synchronous with the serving cell (</w:t>
      </w:r>
      <w:r w:rsidRPr="005B0A88">
        <w:rPr>
          <w:i/>
          <w:iCs/>
        </w:rPr>
        <w:t>deriveSSB-IndexFromCell</w:t>
      </w:r>
      <w:r w:rsidRPr="005B0A88">
        <w:rPr>
          <w:rFonts w:cs="v4.2.0"/>
        </w:rPr>
        <w:t xml:space="preserve"> is enabled). Otherwise UE shall be able to identify a new detectable intra frequency cell within T</w:t>
      </w:r>
      <w:r w:rsidRPr="005B0A88">
        <w:rPr>
          <w:rFonts w:cs="v4.2.0"/>
          <w:vertAlign w:val="subscript"/>
        </w:rPr>
        <w:t>identify_intra_with_index</w:t>
      </w:r>
      <w:r w:rsidRPr="005B0A88">
        <w:rPr>
          <w:lang w:eastAsia="zh-CN"/>
        </w:rPr>
        <w:t>. The UE shall be able to identify a new detectable intra frequency SS block of an already detected cell within</w:t>
      </w:r>
      <w:r w:rsidRPr="005B0A88">
        <w:t xml:space="preserve"> T</w:t>
      </w:r>
      <w:r w:rsidRPr="005B0A88">
        <w:rPr>
          <w:vertAlign w:val="subscript"/>
        </w:rPr>
        <w:t>identify_intra_without_index</w:t>
      </w:r>
      <w:r w:rsidRPr="005B0A88">
        <w:rPr>
          <w:vertAlign w:val="subscript"/>
          <w:lang w:eastAsia="zh-CN"/>
        </w:rPr>
        <w:t>.</w:t>
      </w:r>
      <w:r w:rsidRPr="005B0A88">
        <w:t xml:space="preserve"> It is assumed that </w:t>
      </w:r>
      <w:r w:rsidRPr="005B0A88">
        <w:rPr>
          <w:i/>
          <w:iCs/>
        </w:rPr>
        <w:t>deriveSSB-IndexFromCell</w:t>
      </w:r>
      <w:r w:rsidRPr="005B0A88">
        <w:rPr>
          <w:iCs/>
        </w:rPr>
        <w:t xml:space="preserve"> </w:t>
      </w:r>
      <w:r w:rsidRPr="005B0A88">
        <w:t xml:space="preserve">is always enabled for </w:t>
      </w:r>
      <w:r w:rsidRPr="005B0A88">
        <w:rPr>
          <w:lang w:eastAsia="zh-CN"/>
        </w:rPr>
        <w:t xml:space="preserve">FR1 TDD and </w:t>
      </w:r>
      <w:r w:rsidRPr="005B0A88">
        <w:t>FR2.</w:t>
      </w:r>
    </w:p>
    <w:p w14:paraId="69B5B3D7" w14:textId="77777777" w:rsidR="00C9407A" w:rsidRPr="005B0A88" w:rsidRDefault="00C9407A" w:rsidP="00137565">
      <w:pPr>
        <w:jc w:val="center"/>
      </w:pPr>
      <w:r w:rsidRPr="005B0A88">
        <w:t>T</w:t>
      </w:r>
      <w:r w:rsidRPr="005B0A88">
        <w:rPr>
          <w:vertAlign w:val="subscript"/>
        </w:rPr>
        <w:t xml:space="preserve">identify_intra_without_index </w:t>
      </w:r>
      <w:r w:rsidRPr="005B0A88">
        <w:t>= (T</w:t>
      </w:r>
      <w:r w:rsidRPr="005B0A88">
        <w:rPr>
          <w:vertAlign w:val="subscript"/>
        </w:rPr>
        <w:t>PSS/SSS_sync_intra</w:t>
      </w:r>
      <w:r w:rsidRPr="005B0A88">
        <w:t xml:space="preserve"> + T</w:t>
      </w:r>
      <w:r w:rsidRPr="005B0A88">
        <w:rPr>
          <w:vertAlign w:val="subscript"/>
        </w:rPr>
        <w:t xml:space="preserve"> SSB_measurement_period_intra</w:t>
      </w:r>
      <w:r w:rsidRPr="005B0A88">
        <w:t>) ms</w:t>
      </w:r>
    </w:p>
    <w:p w14:paraId="7AC133EA" w14:textId="77777777" w:rsidR="00C9407A" w:rsidRPr="005B0A88" w:rsidRDefault="00C9407A" w:rsidP="00137565">
      <w:pPr>
        <w:jc w:val="center"/>
      </w:pPr>
      <w:r w:rsidRPr="005B0A88">
        <w:t>T</w:t>
      </w:r>
      <w:r w:rsidRPr="005B0A88">
        <w:rPr>
          <w:vertAlign w:val="subscript"/>
        </w:rPr>
        <w:t xml:space="preserve">identify_intra_with_index </w:t>
      </w:r>
      <w:r w:rsidRPr="005B0A88">
        <w:t>= (T</w:t>
      </w:r>
      <w:r w:rsidRPr="005B0A88">
        <w:rPr>
          <w:vertAlign w:val="subscript"/>
        </w:rPr>
        <w:t>PSS/SSS_sync_intra</w:t>
      </w:r>
      <w:r w:rsidRPr="005B0A88">
        <w:t xml:space="preserve"> + T</w:t>
      </w:r>
      <w:r w:rsidRPr="005B0A88">
        <w:rPr>
          <w:vertAlign w:val="subscript"/>
        </w:rPr>
        <w:t xml:space="preserve"> SSB_measurement_period_intra </w:t>
      </w:r>
      <w:r w:rsidRPr="005B0A88">
        <w:t>+ T</w:t>
      </w:r>
      <w:r w:rsidRPr="005B0A88">
        <w:rPr>
          <w:vertAlign w:val="subscript"/>
        </w:rPr>
        <w:t>SSB_time_index_intra</w:t>
      </w:r>
      <w:r w:rsidRPr="005B0A88">
        <w:t>) ms</w:t>
      </w:r>
    </w:p>
    <w:p w14:paraId="60F19F07" w14:textId="77777777" w:rsidR="00C9407A" w:rsidRPr="005B0A88" w:rsidRDefault="00C9407A" w:rsidP="00137565">
      <w:r w:rsidRPr="005B0A88">
        <w:t>Where:</w:t>
      </w:r>
    </w:p>
    <w:p w14:paraId="306EB5AC" w14:textId="77777777" w:rsidR="00C9407A" w:rsidRPr="005B0A88" w:rsidRDefault="00C9407A" w:rsidP="00137565">
      <w:pPr>
        <w:pStyle w:val="B1"/>
      </w:pPr>
      <w:r w:rsidRPr="005B0A88">
        <w:t>T</w:t>
      </w:r>
      <w:r w:rsidRPr="005B0A88">
        <w:rPr>
          <w:vertAlign w:val="subscript"/>
        </w:rPr>
        <w:t>PSS/SSS_sync_intra</w:t>
      </w:r>
      <w:r w:rsidRPr="005B0A88">
        <w:t>: it is the time period used in PSS/SSS detection given in TS 38.133 [6] Table 9.2.5.1-1.</w:t>
      </w:r>
    </w:p>
    <w:p w14:paraId="223C5111" w14:textId="77777777" w:rsidR="00C9407A" w:rsidRPr="005B0A88" w:rsidRDefault="00C9407A" w:rsidP="00137565">
      <w:pPr>
        <w:pStyle w:val="B1"/>
      </w:pPr>
      <w:r w:rsidRPr="005B0A88">
        <w:t>T</w:t>
      </w:r>
      <w:r w:rsidRPr="005B0A88">
        <w:rPr>
          <w:vertAlign w:val="subscript"/>
        </w:rPr>
        <w:t>SSB_time_index_intra</w:t>
      </w:r>
      <w:r w:rsidRPr="005B0A88">
        <w:t>: it is the time period used to acquire the index of the SSB being measured given in TS 38.133 [6] Table 9.2.5.1-3.</w:t>
      </w:r>
    </w:p>
    <w:p w14:paraId="7EFEBAE2" w14:textId="77777777" w:rsidR="00C9407A" w:rsidRPr="005B0A88" w:rsidRDefault="00C9407A" w:rsidP="00137565">
      <w:pPr>
        <w:pStyle w:val="B1"/>
      </w:pPr>
      <w:r w:rsidRPr="005B0A88">
        <w:t>T</w:t>
      </w:r>
      <w:r w:rsidRPr="005B0A88">
        <w:rPr>
          <w:vertAlign w:val="subscript"/>
        </w:rPr>
        <w:t xml:space="preserve"> SSB_measurement_period_intra</w:t>
      </w:r>
      <w:r w:rsidRPr="005B0A88">
        <w:t>: equal to a measurement period of SSB based measurement given in TS 38.133[6] Table 9.2.5.2-1.</w:t>
      </w:r>
    </w:p>
    <w:p w14:paraId="0D547BC5" w14:textId="77777777" w:rsidR="00C9407A" w:rsidRPr="005B0A88" w:rsidRDefault="00C9407A" w:rsidP="00137565">
      <w:pPr>
        <w:pStyle w:val="B1"/>
      </w:pPr>
      <w:r w:rsidRPr="005B0A88">
        <w:t>CSSF</w:t>
      </w:r>
      <w:r w:rsidRPr="005B0A88">
        <w:rPr>
          <w:vertAlign w:val="subscript"/>
        </w:rPr>
        <w:t>intra</w:t>
      </w:r>
      <w:r w:rsidRPr="005B0A88">
        <w:t>: it is a carrier specific scaling factor and is determined</w:t>
      </w:r>
    </w:p>
    <w:p w14:paraId="7D1CFE38" w14:textId="77777777" w:rsidR="00C9407A" w:rsidRPr="005B0A88" w:rsidRDefault="00C9407A" w:rsidP="00137565">
      <w:pPr>
        <w:pStyle w:val="B2"/>
        <w:rPr>
          <w:rFonts w:ascii="Arial" w:hAnsi="Arial"/>
        </w:rPr>
      </w:pPr>
      <w:r w:rsidRPr="005B0A88">
        <w:t>according to CSSF</w:t>
      </w:r>
      <w:r w:rsidRPr="005B0A88">
        <w:rPr>
          <w:vertAlign w:val="subscript"/>
        </w:rPr>
        <w:t xml:space="preserve">outside_gap,i </w:t>
      </w:r>
      <w:r w:rsidRPr="005B0A88">
        <w:t>in TS 38.133 [6] clause 9.1.5.1 for measurement conducted outside measurement gaps, i.e. when intra-frequency SMTC is fully non overlapping or partially overlapping with measurement gaps.</w:t>
      </w:r>
    </w:p>
    <w:p w14:paraId="5C519963" w14:textId="77777777" w:rsidR="00C9407A" w:rsidRPr="005B0A88" w:rsidRDefault="00C9407A" w:rsidP="00137565">
      <w:pPr>
        <w:pStyle w:val="B1"/>
      </w:pPr>
      <w:r w:rsidRPr="005B0A88">
        <w:t>When intra-frequency SMTC is fully non overlapping with measurement gaps or intra-frequency SMTC is fully overlapping with MGs, Kp=1</w:t>
      </w:r>
    </w:p>
    <w:p w14:paraId="41764C4C" w14:textId="77777777" w:rsidR="00C9407A" w:rsidRPr="005B0A88" w:rsidRDefault="00C9407A" w:rsidP="007F4331">
      <w:pPr>
        <w:pStyle w:val="TH"/>
        <w:keepLines w:val="0"/>
      </w:pPr>
      <w:r w:rsidRPr="005B0A88">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5B0A88" w14:paraId="2AD6D7FA"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259D793" w14:textId="433FF738" w:rsidR="00C9407A" w:rsidRPr="005B0A88" w:rsidRDefault="00C9407A" w:rsidP="007F4331">
            <w:pPr>
              <w:pStyle w:val="TAH"/>
              <w:keepLines w:val="0"/>
            </w:pPr>
            <w:r w:rsidRPr="005B0A88">
              <w:t>DRX</w:t>
            </w:r>
            <w:r w:rsidR="00432911">
              <w:t xml:space="preserve"> </w:t>
            </w:r>
            <w:r w:rsidRPr="005B0A88">
              <w:t>cycle</w:t>
            </w:r>
          </w:p>
        </w:tc>
        <w:tc>
          <w:tcPr>
            <w:tcW w:w="4621" w:type="dxa"/>
            <w:tcBorders>
              <w:top w:val="single" w:sz="4" w:space="0" w:color="auto"/>
              <w:left w:val="single" w:sz="4" w:space="0" w:color="auto"/>
              <w:bottom w:val="single" w:sz="4" w:space="0" w:color="auto"/>
              <w:right w:val="single" w:sz="4" w:space="0" w:color="auto"/>
            </w:tcBorders>
            <w:hideMark/>
          </w:tcPr>
          <w:p w14:paraId="7BB005AE" w14:textId="77777777" w:rsidR="00C9407A" w:rsidRPr="005B0A88" w:rsidRDefault="00C9407A" w:rsidP="007F4331">
            <w:pPr>
              <w:pStyle w:val="TAH"/>
              <w:keepLines w:val="0"/>
            </w:pPr>
            <w:r w:rsidRPr="005B0A88">
              <w:t>T</w:t>
            </w:r>
            <w:r w:rsidRPr="005B0A88">
              <w:rPr>
                <w:vertAlign w:val="subscript"/>
              </w:rPr>
              <w:t>PSS/SSS_sync_intra</w:t>
            </w:r>
          </w:p>
        </w:tc>
      </w:tr>
      <w:tr w:rsidR="00C9407A" w:rsidRPr="005B0A88" w14:paraId="14FAE9E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0F285DBA" w14:textId="6A0900EE" w:rsidR="00C9407A" w:rsidRPr="005B0A88" w:rsidRDefault="00C9407A" w:rsidP="007F4331">
            <w:pPr>
              <w:pStyle w:val="TAC"/>
              <w:keepLines w:val="0"/>
            </w:pPr>
            <w:r w:rsidRPr="005B0A88">
              <w:t>No</w:t>
            </w:r>
            <w:r w:rsidR="00432911">
              <w:t xml:space="preserve"> </w:t>
            </w:r>
            <w:r w:rsidRPr="005B0A88">
              <w:t>DRX</w:t>
            </w:r>
          </w:p>
        </w:tc>
        <w:tc>
          <w:tcPr>
            <w:tcW w:w="4621" w:type="dxa"/>
            <w:tcBorders>
              <w:top w:val="single" w:sz="4" w:space="0" w:color="auto"/>
              <w:left w:val="single" w:sz="4" w:space="0" w:color="auto"/>
              <w:bottom w:val="single" w:sz="4" w:space="0" w:color="auto"/>
              <w:right w:val="single" w:sz="4" w:space="0" w:color="auto"/>
            </w:tcBorders>
            <w:hideMark/>
          </w:tcPr>
          <w:p w14:paraId="1AA05C20" w14:textId="4C540FF2" w:rsidR="00C9407A" w:rsidRPr="005B0A88" w:rsidRDefault="00C9407A" w:rsidP="007F4331">
            <w:pPr>
              <w:pStyle w:val="TAC"/>
              <w:keepLines w:val="0"/>
            </w:pPr>
            <w:r w:rsidRPr="005B0A88">
              <w:t>max(</w:t>
            </w:r>
            <w:r w:rsidR="00432911">
              <w:t xml:space="preserve"> </w:t>
            </w:r>
            <w:r w:rsidRPr="005B0A88">
              <w:t>600ms,</w:t>
            </w:r>
            <w:r w:rsidR="00432911">
              <w:t xml:space="preserve"> </w:t>
            </w:r>
            <w:r w:rsidRPr="005B0A88">
              <w:t>ceil(</w:t>
            </w:r>
            <w:r w:rsidR="00432911">
              <w:t xml:space="preserve"> </w:t>
            </w:r>
            <w:r w:rsidRPr="005B0A88">
              <w:t>5</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SMTC</w:t>
            </w:r>
            <w:r w:rsidR="00432911">
              <w:t xml:space="preserve"> </w:t>
            </w:r>
            <w:r w:rsidRPr="005B0A88">
              <w:t>period</w:t>
            </w:r>
            <w:r w:rsidR="00432911">
              <w:t xml:space="preserve"> </w:t>
            </w:r>
            <w:r w:rsidRPr="005B0A88">
              <w:t>)</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x</w:t>
            </w:r>
            <w:r w:rsidR="00432911">
              <w:t xml:space="preserve"> </w:t>
            </w:r>
            <w:r w:rsidRPr="005B0A88">
              <w:t>CSSF</w:t>
            </w:r>
            <w:r w:rsidRPr="005B0A88">
              <w:rPr>
                <w:vertAlign w:val="subscript"/>
              </w:rPr>
              <w:t>intra</w:t>
            </w:r>
          </w:p>
        </w:tc>
      </w:tr>
      <w:tr w:rsidR="00C9407A" w:rsidRPr="005B0A88" w14:paraId="10691FF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8EC182F" w14:textId="7484A1F3" w:rsidR="00C9407A" w:rsidRPr="005B0A88" w:rsidRDefault="00C9407A" w:rsidP="007F4331">
            <w:pPr>
              <w:pStyle w:val="TAC"/>
              <w:keepLines w:val="0"/>
            </w:pPr>
            <w:r w:rsidRPr="005B0A88">
              <w:t>DRX</w:t>
            </w:r>
            <w:r w:rsidR="00432911">
              <w:t xml:space="preserve"> </w:t>
            </w:r>
            <w:r w:rsidRPr="005B0A88">
              <w:t>cycle≤</w:t>
            </w:r>
            <w:r w:rsidR="00432911">
              <w:t xml:space="preserve"> </w:t>
            </w:r>
            <w:r w:rsidRPr="005B0A88">
              <w:t>320ms</w:t>
            </w:r>
          </w:p>
        </w:tc>
        <w:tc>
          <w:tcPr>
            <w:tcW w:w="4621" w:type="dxa"/>
            <w:tcBorders>
              <w:top w:val="single" w:sz="4" w:space="0" w:color="auto"/>
              <w:left w:val="single" w:sz="4" w:space="0" w:color="auto"/>
              <w:bottom w:val="single" w:sz="4" w:space="0" w:color="auto"/>
              <w:right w:val="single" w:sz="4" w:space="0" w:color="auto"/>
            </w:tcBorders>
            <w:hideMark/>
          </w:tcPr>
          <w:p w14:paraId="1468B80A" w14:textId="52FB947F" w:rsidR="00C9407A" w:rsidRPr="005B0A88" w:rsidRDefault="00C9407A" w:rsidP="007F4331">
            <w:pPr>
              <w:pStyle w:val="TAC"/>
              <w:keepLines w:val="0"/>
              <w:rPr>
                <w:b/>
              </w:rPr>
            </w:pPr>
            <w:r w:rsidRPr="005B0A88">
              <w:t>max(</w:t>
            </w:r>
            <w:r w:rsidR="00432911">
              <w:t xml:space="preserve"> </w:t>
            </w:r>
            <w:r w:rsidRPr="005B0A88">
              <w:t>600ms,</w:t>
            </w:r>
            <w:r w:rsidR="00432911">
              <w:t xml:space="preserve"> </w:t>
            </w:r>
            <w:r w:rsidRPr="005B0A88">
              <w:t>ceil(</w:t>
            </w:r>
            <w:r w:rsidRPr="005B0A88">
              <w:rPr>
                <w:rFonts w:eastAsiaTheme="minorEastAsia"/>
                <w:lang w:eastAsia="zh-CN"/>
              </w:rPr>
              <w:t>M2</w:t>
            </w:r>
            <w:r w:rsidR="00432911">
              <w:rPr>
                <w:rFonts w:eastAsiaTheme="minorEastAsia"/>
                <w:vertAlign w:val="superscript"/>
                <w:lang w:eastAsia="zh-CN"/>
              </w:rPr>
              <w:t xml:space="preserve"> </w:t>
            </w:r>
            <w:r w:rsidRPr="005B0A88">
              <w:rPr>
                <w:rFonts w:eastAsiaTheme="minorEastAsia"/>
                <w:vertAlign w:val="superscript"/>
                <w:lang w:eastAsia="zh-CN"/>
              </w:rPr>
              <w:t>Note</w:t>
            </w:r>
            <w:r w:rsidR="00432911">
              <w:rPr>
                <w:rFonts w:eastAsiaTheme="minorEastAsia"/>
                <w:vertAlign w:val="superscript"/>
                <w:lang w:eastAsia="zh-CN"/>
              </w:rPr>
              <w:t xml:space="preserve"> </w:t>
            </w:r>
            <w:r w:rsidRPr="005B0A88">
              <w:rPr>
                <w:rFonts w:eastAsiaTheme="minorEastAsia"/>
                <w:vertAlign w:val="superscript"/>
                <w:lang w:eastAsia="zh-CN"/>
              </w:rPr>
              <w:t>2</w:t>
            </w:r>
            <w:r w:rsidRPr="005B0A88">
              <w:t>x</w:t>
            </w:r>
            <w:r w:rsidR="00432911">
              <w:t xml:space="preserve"> </w:t>
            </w:r>
            <w:r w:rsidRPr="005B0A88">
              <w:t>5</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max(SMTC</w:t>
            </w:r>
            <w:r w:rsidR="00432911">
              <w:t xml:space="preserve"> </w:t>
            </w:r>
            <w:r w:rsidRPr="005B0A88">
              <w:t>period,DRX</w:t>
            </w:r>
            <w:r w:rsidR="00432911">
              <w:t xml:space="preserve"> </w:t>
            </w:r>
            <w:r w:rsidRPr="005B0A88">
              <w:t>cycle))</w:t>
            </w:r>
            <w:r w:rsidR="00432911">
              <w:t xml:space="preserve"> </w:t>
            </w:r>
            <w:r w:rsidRPr="005B0A88">
              <w:t>x</w:t>
            </w:r>
            <w:r w:rsidR="00432911">
              <w:t xml:space="preserve"> </w:t>
            </w:r>
            <w:r w:rsidRPr="005B0A88">
              <w:t>CSSF</w:t>
            </w:r>
            <w:r w:rsidRPr="005B0A88">
              <w:rPr>
                <w:vertAlign w:val="subscript"/>
              </w:rPr>
              <w:t>intra</w:t>
            </w:r>
          </w:p>
        </w:tc>
      </w:tr>
      <w:tr w:rsidR="00C9407A" w:rsidRPr="005B0A88" w14:paraId="45DB6B84"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BFB1EE5" w14:textId="00FB195E" w:rsidR="00C9407A" w:rsidRPr="005B0A88" w:rsidRDefault="00C9407A" w:rsidP="007F4331">
            <w:pPr>
              <w:pStyle w:val="TAC"/>
              <w:keepLines w:val="0"/>
            </w:pPr>
            <w:r w:rsidRPr="005B0A88">
              <w:t>DRX</w:t>
            </w:r>
            <w:r w:rsidR="00432911">
              <w:t xml:space="preserve"> </w:t>
            </w:r>
            <w:r w:rsidRPr="005B0A88">
              <w:t>cycle&gt;320ms</w:t>
            </w:r>
          </w:p>
        </w:tc>
        <w:tc>
          <w:tcPr>
            <w:tcW w:w="4621" w:type="dxa"/>
            <w:tcBorders>
              <w:top w:val="single" w:sz="4" w:space="0" w:color="auto"/>
              <w:left w:val="single" w:sz="4" w:space="0" w:color="auto"/>
              <w:bottom w:val="single" w:sz="4" w:space="0" w:color="auto"/>
              <w:right w:val="single" w:sz="4" w:space="0" w:color="auto"/>
            </w:tcBorders>
            <w:hideMark/>
          </w:tcPr>
          <w:p w14:paraId="5BDCEF76" w14:textId="6097FF18" w:rsidR="00C9407A" w:rsidRPr="005B0A88" w:rsidRDefault="00C9407A" w:rsidP="007F4331">
            <w:pPr>
              <w:pStyle w:val="TAC"/>
              <w:keepLines w:val="0"/>
              <w:rPr>
                <w:b/>
              </w:rPr>
            </w:pPr>
            <w:r w:rsidRPr="005B0A88">
              <w:t>ceil(5</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DRX</w:t>
            </w:r>
            <w:r w:rsidR="00432911">
              <w:t xml:space="preserve"> </w:t>
            </w:r>
            <w:r w:rsidRPr="005B0A88">
              <w:t>cycle</w:t>
            </w:r>
            <w:r w:rsidR="00432911">
              <w:t xml:space="preserve"> </w:t>
            </w:r>
            <w:r w:rsidRPr="005B0A88">
              <w:t>x</w:t>
            </w:r>
            <w:r w:rsidR="00432911">
              <w:t xml:space="preserve"> </w:t>
            </w:r>
            <w:r w:rsidRPr="005B0A88">
              <w:t>CSSF</w:t>
            </w:r>
            <w:r w:rsidRPr="005B0A88">
              <w:rPr>
                <w:vertAlign w:val="subscript"/>
              </w:rPr>
              <w:t>intra</w:t>
            </w:r>
          </w:p>
        </w:tc>
      </w:tr>
      <w:tr w:rsidR="00C9407A" w:rsidRPr="005B0A88" w14:paraId="2A018367"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B88524" w14:textId="4F6CBEAB" w:rsidR="00C9407A" w:rsidRPr="005B0A88" w:rsidRDefault="00C9407A" w:rsidP="007F4331">
            <w:pPr>
              <w:pStyle w:val="TAN"/>
              <w:keepLines w:val="0"/>
            </w:pPr>
            <w:r w:rsidRPr="005B0A88">
              <w:t>NOTE</w:t>
            </w:r>
            <w:r w:rsidR="00432911">
              <w:t xml:space="preserve"> </w:t>
            </w:r>
            <w:r w:rsidRPr="005B0A88">
              <w:t>1:</w:t>
            </w:r>
            <w:r w:rsidRPr="005B0A88">
              <w:tab/>
              <w:t>If</w:t>
            </w:r>
            <w:r w:rsidR="00432911">
              <w:t xml:space="preserve"> </w:t>
            </w:r>
            <w:r w:rsidRPr="005B0A88">
              <w:t>different</w:t>
            </w:r>
            <w:r w:rsidR="00432911">
              <w:t xml:space="preserve"> </w:t>
            </w:r>
            <w:r w:rsidRPr="005B0A88">
              <w:t>SMTC</w:t>
            </w:r>
            <w:r w:rsidR="00432911">
              <w:t xml:space="preserve"> </w:t>
            </w:r>
            <w:r w:rsidRPr="005B0A88">
              <w:t>periodicities</w:t>
            </w:r>
            <w:r w:rsidR="00432911">
              <w:t xml:space="preserve"> </w:t>
            </w:r>
            <w:r w:rsidRPr="005B0A88">
              <w:t>are</w:t>
            </w:r>
            <w:r w:rsidR="00432911">
              <w:t xml:space="preserve"> </w:t>
            </w:r>
            <w:r w:rsidRPr="005B0A88">
              <w:t>configured</w:t>
            </w:r>
            <w:r w:rsidR="00432911">
              <w:t xml:space="preserve"> </w:t>
            </w:r>
            <w:r w:rsidRPr="005B0A88">
              <w:t>for</w:t>
            </w:r>
            <w:r w:rsidR="00432911">
              <w:t xml:space="preserve"> </w:t>
            </w:r>
            <w:r w:rsidRPr="005B0A88">
              <w:t>different</w:t>
            </w:r>
            <w:r w:rsidR="00432911">
              <w:t xml:space="preserve"> </w:t>
            </w:r>
            <w:r w:rsidRPr="005B0A88">
              <w:t>cells,</w:t>
            </w:r>
            <w:r w:rsidR="00432911">
              <w:t xml:space="preserve"> </w:t>
            </w:r>
            <w:r w:rsidRPr="005B0A88">
              <w:t>the</w:t>
            </w:r>
            <w:r w:rsidR="00432911">
              <w:t xml:space="preserve"> </w:t>
            </w:r>
            <w:r w:rsidRPr="005B0A88">
              <w:t>SMTC</w:t>
            </w:r>
            <w:r w:rsidR="00432911">
              <w:t xml:space="preserve"> </w:t>
            </w:r>
            <w:r w:rsidRPr="005B0A88">
              <w:t>period</w:t>
            </w:r>
            <w:r w:rsidR="00432911">
              <w:t xml:space="preserve"> </w:t>
            </w:r>
            <w:r w:rsidRPr="005B0A88">
              <w:t>in</w:t>
            </w:r>
            <w:r w:rsidR="00432911">
              <w:t xml:space="preserve"> </w:t>
            </w:r>
            <w:r w:rsidRPr="005B0A88">
              <w:t>the</w:t>
            </w:r>
            <w:r w:rsidR="00432911">
              <w:t xml:space="preserve"> </w:t>
            </w:r>
            <w:r w:rsidRPr="005B0A88">
              <w:t>requirement</w:t>
            </w:r>
            <w:r w:rsidR="00432911">
              <w:t xml:space="preserve"> </w:t>
            </w:r>
            <w:r w:rsidRPr="005B0A88">
              <w:t>is</w:t>
            </w:r>
            <w:r w:rsidR="00432911">
              <w:t xml:space="preserve"> </w:t>
            </w:r>
            <w:r w:rsidRPr="005B0A88">
              <w:t>the</w:t>
            </w:r>
            <w:r w:rsidR="00432911">
              <w:t xml:space="preserve"> </w:t>
            </w:r>
            <w:r w:rsidRPr="005B0A88">
              <w:t>one</w:t>
            </w:r>
            <w:r w:rsidR="00432911">
              <w:t xml:space="preserve"> </w:t>
            </w:r>
            <w:r w:rsidRPr="005B0A88">
              <w:t>used</w:t>
            </w:r>
            <w:r w:rsidR="00432911">
              <w:t xml:space="preserve"> </w:t>
            </w:r>
            <w:r w:rsidRPr="005B0A88">
              <w:t>by</w:t>
            </w:r>
            <w:r w:rsidR="00432911">
              <w:t xml:space="preserve"> </w:t>
            </w:r>
            <w:r w:rsidRPr="005B0A88">
              <w:t>the</w:t>
            </w:r>
            <w:r w:rsidR="00432911">
              <w:t xml:space="preserve"> </w:t>
            </w:r>
            <w:r w:rsidRPr="005B0A88">
              <w:t>cell</w:t>
            </w:r>
            <w:r w:rsidR="00432911">
              <w:t xml:space="preserve"> </w:t>
            </w:r>
            <w:r w:rsidRPr="005B0A88">
              <w:t>being</w:t>
            </w:r>
            <w:r w:rsidR="00432911">
              <w:t xml:space="preserve"> </w:t>
            </w:r>
            <w:r w:rsidRPr="005B0A88">
              <w:t>identified</w:t>
            </w:r>
          </w:p>
          <w:p w14:paraId="7AD875EA" w14:textId="250836C5" w:rsidR="00C9407A" w:rsidRPr="005B0A88" w:rsidRDefault="00C9407A" w:rsidP="007F4331">
            <w:pPr>
              <w:pStyle w:val="TAN"/>
              <w:keepLines w:val="0"/>
            </w:pPr>
            <w:r w:rsidRPr="005B0A88">
              <w:t>NOTE</w:t>
            </w:r>
            <w:r w:rsidR="00432911">
              <w:t xml:space="preserve"> </w:t>
            </w:r>
            <w:r w:rsidRPr="005B0A88">
              <w:t>2:</w:t>
            </w:r>
            <w:r w:rsidRPr="005B0A88">
              <w:tab/>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not</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if</w:t>
            </w:r>
            <w:r w:rsidR="00432911">
              <w:t xml:space="preserve"> </w:t>
            </w:r>
            <w:r w:rsidRPr="005B0A88">
              <w:t>SMTC</w:t>
            </w:r>
            <w:r w:rsidR="00432911">
              <w:t xml:space="preserve"> </w:t>
            </w:r>
            <w:r w:rsidRPr="005B0A88">
              <w:t>periodicity</w:t>
            </w:r>
            <w:r w:rsidR="00432911">
              <w:t xml:space="preserve"> </w:t>
            </w:r>
            <w:r w:rsidRPr="005B0A88">
              <w:t>&gt;</w:t>
            </w:r>
            <w:r w:rsidR="00432911">
              <w:t xml:space="preserve"> </w:t>
            </w:r>
            <w:r w:rsidRPr="005B0A88">
              <w:t>40</w:t>
            </w:r>
            <w:r w:rsidR="00432911">
              <w:t xml:space="preserve"> </w:t>
            </w:r>
            <w:r w:rsidRPr="005B0A88">
              <w:t>ms;,otherwise</w:t>
            </w:r>
            <w:r w:rsidR="00432911">
              <w:t xml:space="preserve"> </w:t>
            </w:r>
            <w:r w:rsidRPr="005B0A88">
              <w:t>M2=1.</w:t>
            </w:r>
          </w:p>
          <w:p w14:paraId="5D3088EB" w14:textId="0528FF8E" w:rsidR="00C9407A" w:rsidRPr="005B0A88" w:rsidRDefault="00C9407A" w:rsidP="007F4331">
            <w:pPr>
              <w:pStyle w:val="TAN"/>
              <w:keepLines w:val="0"/>
            </w:pPr>
            <w:r w:rsidRPr="005B0A88">
              <w:t>NOTE</w:t>
            </w:r>
            <w:r w:rsidR="00432911">
              <w:t xml:space="preserve"> </w:t>
            </w:r>
            <w:r w:rsidRPr="005B0A88">
              <w:t>3:</w:t>
            </w:r>
            <w:r w:rsidR="00432911">
              <w:t xml:space="preserve"> </w:t>
            </w:r>
            <w:r w:rsidRPr="005B0A88">
              <w:tab/>
            </w:r>
            <w:r w:rsidRPr="005B0A88">
              <w:rPr>
                <w:rFonts w:eastAsiaTheme="minorEastAsia"/>
                <w:lang w:eastAsia="zh-CN"/>
              </w:rPr>
              <w:t>When</w:t>
            </w:r>
            <w:r w:rsidR="00432911">
              <w:rPr>
                <w:rFonts w:eastAsiaTheme="minorEastAsia"/>
                <w:lang w:eastAsia="zh-CN"/>
              </w:rPr>
              <w:t xml:space="preserve"> </w:t>
            </w:r>
            <w:r w:rsidRPr="005B0A88">
              <w:rPr>
                <w:rFonts w:eastAsiaTheme="minorEastAsia"/>
                <w:i/>
                <w:iCs/>
                <w:lang w:eastAsia="zh-CN"/>
              </w:rPr>
              <w:t>highSpeedMeasFlag-r16</w:t>
            </w:r>
            <w:r w:rsidR="00432911">
              <w:rPr>
                <w:rFonts w:eastAsiaTheme="minorEastAsia"/>
                <w:lang w:eastAsia="zh-CN"/>
              </w:rPr>
              <w:t xml:space="preserve"> </w:t>
            </w:r>
            <w:r w:rsidRPr="005B0A88">
              <w:rPr>
                <w:rFonts w:eastAsiaTheme="minorEastAsia"/>
                <w:lang w:eastAsia="zh-CN"/>
              </w:rPr>
              <w:t>is</w:t>
            </w:r>
            <w:r w:rsidR="00432911">
              <w:rPr>
                <w:rFonts w:eastAsiaTheme="minorEastAsia"/>
                <w:lang w:eastAsia="zh-CN"/>
              </w:rPr>
              <w:t xml:space="preserve"> </w:t>
            </w:r>
            <w:r w:rsidRPr="005B0A88">
              <w:rPr>
                <w:rFonts w:eastAsiaTheme="minorEastAsia"/>
                <w:lang w:eastAsia="zh-CN"/>
              </w:rPr>
              <w:t>configured,</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requirements</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only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t>UE</w:t>
            </w:r>
            <w:r w:rsidR="00432911">
              <w:t xml:space="preserve"> </w:t>
            </w:r>
            <w:r w:rsidRPr="005B0A88">
              <w:t>supporting</w:t>
            </w:r>
            <w:r w:rsidR="00432911">
              <w:t xml:space="preserve"> </w:t>
            </w:r>
            <w:r w:rsidRPr="005B0A88">
              <w:t>either</w:t>
            </w:r>
            <w:r w:rsidR="00432911">
              <w:t xml:space="preserve"> </w:t>
            </w:r>
            <w:r w:rsidRPr="005B0A88">
              <w:rPr>
                <w:i/>
                <w:iCs/>
              </w:rPr>
              <w:t>measurementEnhancement-r16</w:t>
            </w:r>
            <w:r w:rsidR="00432911">
              <w:rPr>
                <w:i/>
                <w:iCs/>
              </w:rPr>
              <w:t xml:space="preserve"> </w:t>
            </w:r>
            <w:r w:rsidRPr="005B0A88">
              <w:t>or</w:t>
            </w:r>
            <w:r w:rsidR="00432911">
              <w:rPr>
                <w:i/>
                <w:iCs/>
              </w:rPr>
              <w:t xml:space="preserve"> </w:t>
            </w:r>
            <w:r w:rsidRPr="005B0A88">
              <w:rPr>
                <w:i/>
                <w:iCs/>
              </w:rPr>
              <w:t>[intraRAT-MeasurementEnhancement-r16]</w:t>
            </w:r>
            <w:r w:rsidR="00432911">
              <w:t xml:space="preserve"> </w:t>
            </w:r>
            <w:r w:rsidRPr="005B0A88">
              <w:t>on</w:t>
            </w:r>
            <w:r w:rsidR="00432911">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primary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and</w:t>
            </w:r>
            <w:r w:rsidR="00432911">
              <w:rPr>
                <w:rFonts w:eastAsiaTheme="minorEastAsia"/>
                <w:lang w:eastAsia="zh-CN"/>
              </w:rPr>
              <w:t xml:space="preserve"> </w:t>
            </w:r>
            <w:r w:rsidRPr="005B0A88">
              <w:rPr>
                <w:rFonts w:eastAsiaTheme="minorEastAsia"/>
                <w:lang w:eastAsia="zh-CN"/>
              </w:rPr>
              <w:t>do</w:t>
            </w:r>
            <w:r w:rsidR="00432911">
              <w:rPr>
                <w:rFonts w:eastAsiaTheme="minorEastAsia"/>
                <w:lang w:eastAsia="zh-CN"/>
              </w:rPr>
              <w:t xml:space="preserve"> </w:t>
            </w:r>
            <w:r w:rsidRPr="005B0A88">
              <w:rPr>
                <w:rFonts w:eastAsiaTheme="minorEastAsia"/>
                <w:lang w:eastAsia="zh-CN"/>
              </w:rPr>
              <w:t>not</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a</w:t>
            </w:r>
            <w:r w:rsidR="00432911">
              <w:rPr>
                <w:rFonts w:eastAsiaTheme="minorEastAsia"/>
                <w:lang w:eastAsia="zh-CN"/>
              </w:rPr>
              <w:t xml:space="preserve"> </w:t>
            </w:r>
            <w:r w:rsidRPr="005B0A88">
              <w:rPr>
                <w:rFonts w:eastAsiaTheme="minorEastAsia"/>
                <w:lang w:eastAsia="zh-CN"/>
              </w:rPr>
              <w:t>secondary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with</w:t>
            </w:r>
            <w:r w:rsidR="00432911">
              <w:rPr>
                <w:rFonts w:eastAsiaTheme="minorEastAsia"/>
                <w:lang w:eastAsia="zh-CN"/>
              </w:rPr>
              <w:t xml:space="preserve"> </w:t>
            </w:r>
            <w:r w:rsidRPr="005B0A88">
              <w:rPr>
                <w:rFonts w:eastAsiaTheme="minorEastAsia"/>
                <w:lang w:eastAsia="zh-CN"/>
              </w:rPr>
              <w:t>active</w:t>
            </w:r>
            <w:r w:rsidR="00432911">
              <w:rPr>
                <w:rFonts w:eastAsiaTheme="minorEastAsia"/>
                <w:lang w:eastAsia="zh-CN"/>
              </w:rPr>
              <w:t xml:space="preserve"> </w:t>
            </w:r>
            <w:r w:rsidRPr="005B0A88">
              <w:rPr>
                <w:rFonts w:eastAsiaTheme="minorEastAsia"/>
                <w:lang w:eastAsia="zh-CN"/>
              </w:rPr>
              <w:t>SCell</w:t>
            </w:r>
            <w:r w:rsidRPr="005B0A88">
              <w:t>.</w:t>
            </w:r>
          </w:p>
        </w:tc>
      </w:tr>
    </w:tbl>
    <w:p w14:paraId="171ACCB4" w14:textId="77777777" w:rsidR="00C9407A" w:rsidRPr="005B0A88" w:rsidRDefault="00C9407A" w:rsidP="00137565"/>
    <w:p w14:paraId="7A2BD766" w14:textId="77777777" w:rsidR="00C9407A" w:rsidRPr="005B0A88" w:rsidRDefault="00C9407A" w:rsidP="00AE3131">
      <w:pPr>
        <w:pStyle w:val="TH"/>
      </w:pPr>
      <w:r w:rsidRPr="005B0A88">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5B0A88" w14:paraId="64C45F59"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F3653A" w14:textId="159DCC28" w:rsidR="00C9407A" w:rsidRPr="005B0A88" w:rsidRDefault="00C9407A" w:rsidP="00137565">
            <w:pPr>
              <w:pStyle w:val="TAH"/>
              <w:keepNext w:val="0"/>
              <w:keepLines w:val="0"/>
            </w:pPr>
            <w:r w:rsidRPr="005B0A88">
              <w:t>DRX</w:t>
            </w:r>
            <w:r w:rsidR="00432911">
              <w:t xml:space="preserve"> </w:t>
            </w:r>
            <w:r w:rsidRPr="005B0A88">
              <w:t>cycle</w:t>
            </w:r>
          </w:p>
        </w:tc>
        <w:tc>
          <w:tcPr>
            <w:tcW w:w="4621" w:type="dxa"/>
            <w:tcBorders>
              <w:top w:val="single" w:sz="4" w:space="0" w:color="auto"/>
              <w:left w:val="single" w:sz="4" w:space="0" w:color="auto"/>
              <w:bottom w:val="single" w:sz="4" w:space="0" w:color="auto"/>
              <w:right w:val="single" w:sz="4" w:space="0" w:color="auto"/>
            </w:tcBorders>
            <w:hideMark/>
          </w:tcPr>
          <w:p w14:paraId="5A7F67F7" w14:textId="77777777" w:rsidR="00C9407A" w:rsidRPr="005B0A88" w:rsidRDefault="00C9407A" w:rsidP="00137565">
            <w:pPr>
              <w:pStyle w:val="TAH"/>
              <w:keepNext w:val="0"/>
              <w:keepLines w:val="0"/>
            </w:pPr>
            <w:r w:rsidRPr="005B0A88">
              <w:t>T</w:t>
            </w:r>
            <w:r w:rsidRPr="005B0A88">
              <w:rPr>
                <w:vertAlign w:val="subscript"/>
              </w:rPr>
              <w:t>SSB_time_index_intra</w:t>
            </w:r>
          </w:p>
        </w:tc>
      </w:tr>
      <w:tr w:rsidR="00C9407A" w:rsidRPr="005B0A88" w14:paraId="39A9F41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C8AB365" w14:textId="672ECD15" w:rsidR="00C9407A" w:rsidRPr="005B0A88" w:rsidRDefault="00C9407A" w:rsidP="00137565">
            <w:pPr>
              <w:pStyle w:val="TAC"/>
              <w:keepNext w:val="0"/>
              <w:keepLines w:val="0"/>
            </w:pPr>
            <w:r w:rsidRPr="005B0A88">
              <w:t>No</w:t>
            </w:r>
            <w:r w:rsidR="00432911">
              <w:t xml:space="preserve"> </w:t>
            </w:r>
            <w:r w:rsidRPr="005B0A88">
              <w:t>DRX</w:t>
            </w:r>
          </w:p>
        </w:tc>
        <w:tc>
          <w:tcPr>
            <w:tcW w:w="4621" w:type="dxa"/>
            <w:tcBorders>
              <w:top w:val="single" w:sz="4" w:space="0" w:color="auto"/>
              <w:left w:val="single" w:sz="4" w:space="0" w:color="auto"/>
              <w:bottom w:val="single" w:sz="4" w:space="0" w:color="auto"/>
              <w:right w:val="single" w:sz="4" w:space="0" w:color="auto"/>
            </w:tcBorders>
            <w:hideMark/>
          </w:tcPr>
          <w:p w14:paraId="50111045" w14:textId="341CE42A" w:rsidR="00C9407A" w:rsidRPr="005B0A88" w:rsidRDefault="00C9407A" w:rsidP="00137565">
            <w:pPr>
              <w:pStyle w:val="TAC"/>
              <w:keepNext w:val="0"/>
              <w:keepLines w:val="0"/>
            </w:pPr>
            <w:r w:rsidRPr="005B0A88">
              <w:t>max(120ms,</w:t>
            </w:r>
            <w:r w:rsidR="00432911">
              <w:t xml:space="preserve"> </w:t>
            </w:r>
            <w:r w:rsidRPr="005B0A88">
              <w:t>ceil(</w:t>
            </w:r>
            <w:r w:rsidR="00432911">
              <w:t xml:space="preserve"> </w:t>
            </w:r>
            <w:r w:rsidRPr="005B0A88">
              <w:t>3</w:t>
            </w:r>
            <w:r w:rsidR="00432911">
              <w:t xml:space="preserve"> </w:t>
            </w:r>
            <w:r w:rsidRPr="005B0A88">
              <w:t>x</w:t>
            </w:r>
            <w:r w:rsidR="00432911">
              <w:t xml:space="preserve"> </w:t>
            </w:r>
            <w:r w:rsidRPr="005B0A88">
              <w:t>K</w:t>
            </w:r>
            <w:r w:rsidRPr="005B0A88">
              <w:rPr>
                <w:vertAlign w:val="subscript"/>
              </w:rPr>
              <w:t>p</w:t>
            </w:r>
            <w:r w:rsidR="00432911">
              <w:rPr>
                <w:vertAlign w:val="subscript"/>
              </w:rPr>
              <w:t xml:space="preserve"> </w:t>
            </w:r>
            <w:r w:rsidRPr="005B0A88">
              <w:t>)</w:t>
            </w:r>
            <w:r w:rsidR="00432911">
              <w:rPr>
                <w:vertAlign w:val="subscript"/>
              </w:rPr>
              <w:t xml:space="preserve"> </w:t>
            </w:r>
            <w:r w:rsidRPr="005B0A88">
              <w:t>x</w:t>
            </w:r>
            <w:r w:rsidR="00432911">
              <w:t xml:space="preserve"> </w:t>
            </w:r>
            <w:r w:rsidRPr="005B0A88">
              <w:t>SMTC</w:t>
            </w:r>
            <w:r w:rsidR="00432911">
              <w:t xml:space="preserve"> </w:t>
            </w:r>
            <w:r w:rsidRPr="005B0A88">
              <w:t>period)</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x</w:t>
            </w:r>
            <w:r w:rsidR="00432911">
              <w:t xml:space="preserve"> </w:t>
            </w:r>
            <w:r w:rsidRPr="005B0A88">
              <w:t>CSSF</w:t>
            </w:r>
            <w:r w:rsidRPr="005B0A88">
              <w:rPr>
                <w:vertAlign w:val="subscript"/>
              </w:rPr>
              <w:t>intra</w:t>
            </w:r>
          </w:p>
        </w:tc>
      </w:tr>
      <w:tr w:rsidR="00C9407A" w:rsidRPr="005B0A88" w14:paraId="3272ED76"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C11" w14:textId="4579E9F9"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320ms</w:t>
            </w:r>
          </w:p>
        </w:tc>
        <w:tc>
          <w:tcPr>
            <w:tcW w:w="4621" w:type="dxa"/>
            <w:tcBorders>
              <w:top w:val="single" w:sz="4" w:space="0" w:color="auto"/>
              <w:left w:val="single" w:sz="4" w:space="0" w:color="auto"/>
              <w:bottom w:val="single" w:sz="4" w:space="0" w:color="auto"/>
              <w:right w:val="single" w:sz="4" w:space="0" w:color="auto"/>
            </w:tcBorders>
            <w:hideMark/>
          </w:tcPr>
          <w:p w14:paraId="2B09CFBA" w14:textId="7A28E707" w:rsidR="00C9407A" w:rsidRPr="005B0A88" w:rsidRDefault="00C9407A" w:rsidP="00137565">
            <w:pPr>
              <w:pStyle w:val="TAC"/>
              <w:keepNext w:val="0"/>
              <w:keepLines w:val="0"/>
              <w:rPr>
                <w:b/>
              </w:rPr>
            </w:pPr>
            <w:r w:rsidRPr="005B0A88">
              <w:t>max(120ms,</w:t>
            </w:r>
            <w:r w:rsidR="00432911">
              <w:t xml:space="preserve"> </w:t>
            </w:r>
            <w:r w:rsidRPr="005B0A88">
              <w:t>ceil</w:t>
            </w:r>
            <w:r w:rsidR="00432911">
              <w:t xml:space="preserve"> </w:t>
            </w:r>
            <w:r w:rsidRPr="005B0A88">
              <w:t>(</w:t>
            </w:r>
            <w:r w:rsidRPr="005B0A88">
              <w:rPr>
                <w:rFonts w:eastAsiaTheme="minorEastAsia"/>
                <w:lang w:eastAsia="zh-CN"/>
              </w:rPr>
              <w:t>M2</w:t>
            </w:r>
            <w:r w:rsidR="00432911">
              <w:rPr>
                <w:rFonts w:eastAsiaTheme="minorEastAsia"/>
                <w:vertAlign w:val="superscript"/>
                <w:lang w:eastAsia="zh-CN"/>
              </w:rPr>
              <w:t xml:space="preserve"> </w:t>
            </w:r>
            <w:r w:rsidRPr="005B0A88">
              <w:rPr>
                <w:rFonts w:eastAsiaTheme="minorEastAsia"/>
                <w:vertAlign w:val="superscript"/>
                <w:lang w:eastAsia="zh-CN"/>
              </w:rPr>
              <w:t>Note</w:t>
            </w:r>
            <w:r w:rsidR="00432911">
              <w:rPr>
                <w:rFonts w:eastAsiaTheme="minorEastAsia"/>
                <w:vertAlign w:val="superscript"/>
                <w:lang w:eastAsia="zh-CN"/>
              </w:rPr>
              <w:t xml:space="preserve"> </w:t>
            </w:r>
            <w:r w:rsidRPr="005B0A88">
              <w:rPr>
                <w:rFonts w:eastAsiaTheme="minorEastAsia"/>
                <w:vertAlign w:val="superscript"/>
                <w:lang w:eastAsia="zh-CN"/>
              </w:rPr>
              <w:t>2</w:t>
            </w:r>
            <w:r w:rsidR="00432911">
              <w:t xml:space="preserve"> </w:t>
            </w:r>
            <w:r w:rsidRPr="005B0A88">
              <w:t>x</w:t>
            </w:r>
            <w:r w:rsidR="00432911">
              <w:t xml:space="preserve"> </w:t>
            </w:r>
            <w:r w:rsidRPr="005B0A88">
              <w:t>3</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max(SMTC</w:t>
            </w:r>
            <w:r w:rsidR="00432911">
              <w:t xml:space="preserve"> </w:t>
            </w:r>
            <w:r w:rsidRPr="005B0A88">
              <w:t>period,DRX</w:t>
            </w:r>
            <w:r w:rsidR="00432911">
              <w:t xml:space="preserve"> </w:t>
            </w:r>
            <w:r w:rsidRPr="005B0A88">
              <w:t>cycle))</w:t>
            </w:r>
            <w:r w:rsidR="00432911">
              <w:t xml:space="preserve"> </w:t>
            </w:r>
            <w:r w:rsidRPr="005B0A88">
              <w:t>x</w:t>
            </w:r>
            <w:r w:rsidR="00432911">
              <w:t xml:space="preserve"> </w:t>
            </w:r>
            <w:r w:rsidRPr="005B0A88">
              <w:t>CSSF</w:t>
            </w:r>
            <w:r w:rsidRPr="005B0A88">
              <w:rPr>
                <w:vertAlign w:val="subscript"/>
              </w:rPr>
              <w:t>intra</w:t>
            </w:r>
          </w:p>
        </w:tc>
      </w:tr>
      <w:tr w:rsidR="00C9407A" w:rsidRPr="005B0A88" w14:paraId="0FD5449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0C8801" w14:textId="777B312C" w:rsidR="00C9407A" w:rsidRPr="005B0A88" w:rsidRDefault="00C9407A" w:rsidP="00137565">
            <w:pPr>
              <w:pStyle w:val="TAC"/>
              <w:keepNext w:val="0"/>
              <w:keepLines w:val="0"/>
              <w:rPr>
                <w:b/>
              </w:rPr>
            </w:pPr>
            <w:r w:rsidRPr="005B0A88">
              <w:t>DRX</w:t>
            </w:r>
            <w:r w:rsidR="00432911">
              <w:t xml:space="preserve"> </w:t>
            </w:r>
            <w:r w:rsidRPr="005B0A88">
              <w:t>cycle&gt;320ms</w:t>
            </w:r>
          </w:p>
        </w:tc>
        <w:tc>
          <w:tcPr>
            <w:tcW w:w="4621" w:type="dxa"/>
            <w:tcBorders>
              <w:top w:val="single" w:sz="4" w:space="0" w:color="auto"/>
              <w:left w:val="single" w:sz="4" w:space="0" w:color="auto"/>
              <w:bottom w:val="single" w:sz="4" w:space="0" w:color="auto"/>
              <w:right w:val="single" w:sz="4" w:space="0" w:color="auto"/>
            </w:tcBorders>
            <w:hideMark/>
          </w:tcPr>
          <w:p w14:paraId="41CA7AC9" w14:textId="4DE069CD" w:rsidR="00C9407A" w:rsidRPr="005B0A88" w:rsidRDefault="00C9407A" w:rsidP="00137565">
            <w:pPr>
              <w:pStyle w:val="TAC"/>
              <w:keepNext w:val="0"/>
              <w:keepLines w:val="0"/>
              <w:rPr>
                <w:b/>
              </w:rPr>
            </w:pPr>
            <w:r w:rsidRPr="005B0A88">
              <w:t>Ceil(3</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DRX</w:t>
            </w:r>
            <w:r w:rsidR="00432911">
              <w:t xml:space="preserve"> </w:t>
            </w:r>
            <w:r w:rsidRPr="005B0A88">
              <w:t>cycle</w:t>
            </w:r>
            <w:r w:rsidR="00432911">
              <w:t xml:space="preserve"> </w:t>
            </w:r>
            <w:r w:rsidRPr="005B0A88">
              <w:t>x</w:t>
            </w:r>
            <w:r w:rsidR="00432911">
              <w:t xml:space="preserve"> </w:t>
            </w:r>
            <w:r w:rsidRPr="005B0A88">
              <w:t>CSSF</w:t>
            </w:r>
            <w:r w:rsidRPr="005B0A88">
              <w:rPr>
                <w:vertAlign w:val="subscript"/>
              </w:rPr>
              <w:t>intra</w:t>
            </w:r>
          </w:p>
        </w:tc>
      </w:tr>
      <w:tr w:rsidR="00C9407A" w:rsidRPr="005B0A88" w14:paraId="1B4E4550"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43676" w14:textId="538997E5" w:rsidR="00C9407A" w:rsidRPr="005B0A88" w:rsidRDefault="00C9407A" w:rsidP="00137565">
            <w:pPr>
              <w:pStyle w:val="TAN"/>
              <w:keepNext w:val="0"/>
              <w:keepLines w:val="0"/>
            </w:pPr>
            <w:r w:rsidRPr="005B0A88">
              <w:rPr>
                <w:lang w:eastAsia="ko-KR"/>
              </w:rPr>
              <w:t>NOTE</w:t>
            </w:r>
            <w:r w:rsidR="00432911">
              <w:t xml:space="preserve"> </w:t>
            </w:r>
            <w:r w:rsidRPr="005B0A88">
              <w:t>1:</w:t>
            </w:r>
            <w:r w:rsidRPr="005B0A88">
              <w:tab/>
              <w:t>If</w:t>
            </w:r>
            <w:r w:rsidR="00432911">
              <w:t xml:space="preserve"> </w:t>
            </w:r>
            <w:r w:rsidRPr="005B0A88">
              <w:t>different</w:t>
            </w:r>
            <w:r w:rsidR="00432911">
              <w:t xml:space="preserve"> </w:t>
            </w:r>
            <w:r w:rsidRPr="005B0A88">
              <w:t>SMTC</w:t>
            </w:r>
            <w:r w:rsidR="00432911">
              <w:t xml:space="preserve"> </w:t>
            </w:r>
            <w:r w:rsidRPr="005B0A88">
              <w:t>periodicities</w:t>
            </w:r>
            <w:r w:rsidR="00432911">
              <w:t xml:space="preserve"> </w:t>
            </w:r>
            <w:r w:rsidRPr="005B0A88">
              <w:t>are</w:t>
            </w:r>
            <w:r w:rsidR="00432911">
              <w:t xml:space="preserve"> </w:t>
            </w:r>
            <w:r w:rsidRPr="005B0A88">
              <w:t>configured</w:t>
            </w:r>
            <w:r w:rsidR="00432911">
              <w:t xml:space="preserve"> </w:t>
            </w:r>
            <w:r w:rsidRPr="005B0A88">
              <w:t>for</w:t>
            </w:r>
            <w:r w:rsidR="00432911">
              <w:t xml:space="preserve"> </w:t>
            </w:r>
            <w:r w:rsidRPr="005B0A88">
              <w:t>different</w:t>
            </w:r>
            <w:r w:rsidR="00432911">
              <w:t xml:space="preserve"> </w:t>
            </w:r>
            <w:r w:rsidRPr="005B0A88">
              <w:t>cells,</w:t>
            </w:r>
            <w:r w:rsidR="00432911">
              <w:t xml:space="preserve"> </w:t>
            </w:r>
            <w:r w:rsidRPr="005B0A88">
              <w:t>the</w:t>
            </w:r>
            <w:r w:rsidR="00432911">
              <w:t xml:space="preserve"> </w:t>
            </w:r>
            <w:r w:rsidRPr="005B0A88">
              <w:t>SMTC</w:t>
            </w:r>
            <w:r w:rsidR="00432911">
              <w:t xml:space="preserve"> </w:t>
            </w:r>
            <w:r w:rsidRPr="005B0A88">
              <w:t>period</w:t>
            </w:r>
            <w:r w:rsidR="00432911">
              <w:t xml:space="preserve"> </w:t>
            </w:r>
            <w:r w:rsidRPr="005B0A88">
              <w:t>in</w:t>
            </w:r>
            <w:r w:rsidR="00432911">
              <w:t xml:space="preserve"> </w:t>
            </w:r>
            <w:r w:rsidRPr="005B0A88">
              <w:t>the</w:t>
            </w:r>
            <w:r w:rsidR="00432911">
              <w:t xml:space="preserve"> </w:t>
            </w:r>
            <w:r w:rsidRPr="005B0A88">
              <w:t>requirement</w:t>
            </w:r>
            <w:r w:rsidR="00432911">
              <w:t xml:space="preserve"> </w:t>
            </w:r>
            <w:r w:rsidRPr="005B0A88">
              <w:t>is</w:t>
            </w:r>
            <w:r w:rsidR="00432911">
              <w:t xml:space="preserve"> </w:t>
            </w:r>
            <w:r w:rsidRPr="005B0A88">
              <w:t>the</w:t>
            </w:r>
            <w:r w:rsidR="00432911">
              <w:t xml:space="preserve"> </w:t>
            </w:r>
            <w:r w:rsidRPr="005B0A88">
              <w:t>one</w:t>
            </w:r>
            <w:r w:rsidR="00432911">
              <w:t xml:space="preserve"> </w:t>
            </w:r>
            <w:r w:rsidRPr="005B0A88">
              <w:t>used</w:t>
            </w:r>
            <w:r w:rsidR="00432911">
              <w:t xml:space="preserve"> </w:t>
            </w:r>
            <w:r w:rsidRPr="005B0A88">
              <w:t>by</w:t>
            </w:r>
            <w:r w:rsidR="00432911">
              <w:t xml:space="preserve"> </w:t>
            </w:r>
            <w:r w:rsidRPr="005B0A88">
              <w:t>the</w:t>
            </w:r>
            <w:r w:rsidR="00432911">
              <w:t xml:space="preserve"> </w:t>
            </w:r>
            <w:r w:rsidRPr="005B0A88">
              <w:t>cell</w:t>
            </w:r>
            <w:r w:rsidR="00432911">
              <w:t xml:space="preserve"> </w:t>
            </w:r>
            <w:r w:rsidRPr="005B0A88">
              <w:t>being</w:t>
            </w:r>
            <w:r w:rsidR="00432911">
              <w:t xml:space="preserve"> </w:t>
            </w:r>
            <w:r w:rsidRPr="005B0A88">
              <w:t>identified</w:t>
            </w:r>
          </w:p>
          <w:p w14:paraId="339A00CB" w14:textId="4F5B3B60" w:rsidR="00C9407A" w:rsidRPr="005B0A88" w:rsidRDefault="00C9407A" w:rsidP="00137565">
            <w:pPr>
              <w:pStyle w:val="TAN"/>
              <w:keepNext w:val="0"/>
              <w:keepLines w:val="0"/>
            </w:pPr>
            <w:r w:rsidRPr="005B0A88">
              <w:t>NOTE</w:t>
            </w:r>
            <w:r w:rsidR="00432911">
              <w:t xml:space="preserve"> </w:t>
            </w:r>
            <w:r w:rsidRPr="005B0A88">
              <w:t>2:</w:t>
            </w:r>
            <w:r w:rsidRPr="005B0A88">
              <w:tab/>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not</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if</w:t>
            </w:r>
            <w:r w:rsidR="00432911">
              <w:t xml:space="preserve"> </w:t>
            </w:r>
            <w:r w:rsidRPr="005B0A88">
              <w:t>SMTC</w:t>
            </w:r>
            <w:r w:rsidR="00432911">
              <w:t xml:space="preserve"> </w:t>
            </w:r>
            <w:r w:rsidRPr="005B0A88">
              <w:t>periodicity</w:t>
            </w:r>
            <w:r w:rsidR="00432911">
              <w:t xml:space="preserve"> </w:t>
            </w:r>
            <w:r w:rsidRPr="005B0A88">
              <w:t>&gt;</w:t>
            </w:r>
            <w:r w:rsidR="00432911">
              <w:t xml:space="preserve"> </w:t>
            </w:r>
            <w:r w:rsidRPr="005B0A88">
              <w:t>40</w:t>
            </w:r>
            <w:r w:rsidR="00432911">
              <w:t xml:space="preserve"> </w:t>
            </w:r>
            <w:r w:rsidRPr="005B0A88">
              <w:t>ms;,otherwise</w:t>
            </w:r>
            <w:r w:rsidR="00432911">
              <w:t xml:space="preserve"> </w:t>
            </w:r>
            <w:r w:rsidRPr="005B0A88">
              <w:t>M2=1</w:t>
            </w:r>
          </w:p>
          <w:p w14:paraId="361D40DE" w14:textId="5D378D89" w:rsidR="00C9407A" w:rsidRPr="005B0A88" w:rsidRDefault="00C9407A" w:rsidP="00137565">
            <w:pPr>
              <w:pStyle w:val="TAN"/>
              <w:keepNext w:val="0"/>
              <w:keepLines w:val="0"/>
            </w:pPr>
            <w:r w:rsidRPr="005B0A88">
              <w:t>NOTE</w:t>
            </w:r>
            <w:r w:rsidR="00432911">
              <w:t xml:space="preserve"> </w:t>
            </w:r>
            <w:r w:rsidRPr="005B0A88">
              <w:t>3:</w:t>
            </w:r>
            <w:r w:rsidRPr="005B0A88">
              <w:tab/>
            </w:r>
            <w:r w:rsidRPr="005B0A88">
              <w:rPr>
                <w:rFonts w:eastAsiaTheme="minorEastAsia"/>
                <w:lang w:eastAsia="zh-CN"/>
              </w:rPr>
              <w:t>When</w:t>
            </w:r>
            <w:r w:rsidR="00432911">
              <w:rPr>
                <w:rFonts w:eastAsiaTheme="minorEastAsia"/>
                <w:lang w:eastAsia="zh-CN"/>
              </w:rPr>
              <w:t xml:space="preserve"> </w:t>
            </w:r>
            <w:r w:rsidRPr="005B0A88">
              <w:rPr>
                <w:rFonts w:eastAsiaTheme="minorEastAsia"/>
                <w:i/>
                <w:iCs/>
                <w:lang w:eastAsia="zh-CN"/>
              </w:rPr>
              <w:t>highSpeedMeasFlag-r16</w:t>
            </w:r>
            <w:r w:rsidR="00432911">
              <w:rPr>
                <w:rFonts w:eastAsiaTheme="minorEastAsia"/>
                <w:lang w:eastAsia="zh-CN"/>
              </w:rPr>
              <w:t xml:space="preserve"> </w:t>
            </w:r>
            <w:r w:rsidRPr="005B0A88">
              <w:rPr>
                <w:rFonts w:eastAsiaTheme="minorEastAsia"/>
                <w:lang w:eastAsia="zh-CN"/>
              </w:rPr>
              <w:t>is</w:t>
            </w:r>
            <w:r w:rsidR="00432911">
              <w:rPr>
                <w:rFonts w:eastAsiaTheme="minorEastAsia"/>
                <w:lang w:eastAsia="zh-CN"/>
              </w:rPr>
              <w:t xml:space="preserve"> </w:t>
            </w:r>
            <w:r w:rsidRPr="005B0A88">
              <w:rPr>
                <w:rFonts w:eastAsiaTheme="minorEastAsia"/>
                <w:lang w:eastAsia="zh-CN"/>
              </w:rPr>
              <w:t>configured,</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requirements</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only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t>UE</w:t>
            </w:r>
            <w:r w:rsidR="00432911">
              <w:t xml:space="preserve"> </w:t>
            </w:r>
            <w:r w:rsidRPr="005B0A88">
              <w:t>supporting</w:t>
            </w:r>
            <w:r w:rsidR="00432911">
              <w:t xml:space="preserve"> </w:t>
            </w:r>
            <w:r w:rsidRPr="005B0A88">
              <w:t>either</w:t>
            </w:r>
            <w:r w:rsidR="00432911">
              <w:t xml:space="preserve"> </w:t>
            </w:r>
            <w:r w:rsidRPr="005B0A88">
              <w:rPr>
                <w:i/>
                <w:iCs/>
              </w:rPr>
              <w:t>measurementEnhancement-r16</w:t>
            </w:r>
            <w:r w:rsidR="00432911">
              <w:rPr>
                <w:i/>
                <w:iCs/>
              </w:rPr>
              <w:t xml:space="preserve"> </w:t>
            </w:r>
            <w:r w:rsidRPr="005B0A88">
              <w:t>or</w:t>
            </w:r>
            <w:r w:rsidR="00432911">
              <w:rPr>
                <w:i/>
                <w:iCs/>
              </w:rPr>
              <w:t xml:space="preserve"> </w:t>
            </w:r>
            <w:r w:rsidRPr="005B0A88">
              <w:rPr>
                <w:i/>
                <w:iCs/>
              </w:rPr>
              <w:t>[intraRAT-MeasurementEnhancement-r16]</w:t>
            </w:r>
            <w:r w:rsidR="00432911">
              <w:t xml:space="preserve"> </w:t>
            </w:r>
            <w:r w:rsidRPr="005B0A88">
              <w:t>on</w:t>
            </w:r>
            <w:r w:rsidR="00432911">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primary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and</w:t>
            </w:r>
            <w:r w:rsidR="00432911">
              <w:rPr>
                <w:rFonts w:eastAsiaTheme="minorEastAsia"/>
                <w:lang w:eastAsia="zh-CN"/>
              </w:rPr>
              <w:t xml:space="preserve"> </w:t>
            </w:r>
            <w:r w:rsidRPr="005B0A88">
              <w:rPr>
                <w:rFonts w:eastAsiaTheme="minorEastAsia"/>
                <w:lang w:eastAsia="zh-CN"/>
              </w:rPr>
              <w:t>do</w:t>
            </w:r>
            <w:r w:rsidR="00432911">
              <w:rPr>
                <w:rFonts w:eastAsiaTheme="minorEastAsia"/>
                <w:lang w:eastAsia="zh-CN"/>
              </w:rPr>
              <w:t xml:space="preserve"> </w:t>
            </w:r>
            <w:r w:rsidRPr="005B0A88">
              <w:rPr>
                <w:rFonts w:eastAsiaTheme="minorEastAsia"/>
                <w:lang w:eastAsia="zh-CN"/>
              </w:rPr>
              <w:t>not</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a</w:t>
            </w:r>
            <w:r w:rsidR="00432911">
              <w:rPr>
                <w:rFonts w:eastAsiaTheme="minorEastAsia"/>
                <w:lang w:eastAsia="zh-CN"/>
              </w:rPr>
              <w:t xml:space="preserve"> </w:t>
            </w:r>
            <w:r w:rsidRPr="005B0A88">
              <w:rPr>
                <w:rFonts w:eastAsiaTheme="minorEastAsia"/>
                <w:lang w:eastAsia="zh-CN"/>
              </w:rPr>
              <w:t>secondary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with</w:t>
            </w:r>
            <w:r w:rsidR="00432911">
              <w:rPr>
                <w:rFonts w:eastAsiaTheme="minorEastAsia"/>
                <w:lang w:eastAsia="zh-CN"/>
              </w:rPr>
              <w:t xml:space="preserve"> </w:t>
            </w:r>
            <w:r w:rsidRPr="005B0A88">
              <w:rPr>
                <w:rFonts w:eastAsiaTheme="minorEastAsia"/>
                <w:lang w:eastAsia="zh-CN"/>
              </w:rPr>
              <w:t>active</w:t>
            </w:r>
            <w:r w:rsidR="00432911">
              <w:rPr>
                <w:rFonts w:eastAsiaTheme="minorEastAsia"/>
                <w:lang w:eastAsia="zh-CN"/>
              </w:rPr>
              <w:t xml:space="preserve"> </w:t>
            </w:r>
            <w:r w:rsidRPr="005B0A88">
              <w:rPr>
                <w:rFonts w:eastAsiaTheme="minorEastAsia"/>
                <w:lang w:eastAsia="zh-CN"/>
              </w:rPr>
              <w:t>SCell</w:t>
            </w:r>
            <w:r w:rsidRPr="005B0A88">
              <w:t>.</w:t>
            </w:r>
          </w:p>
        </w:tc>
      </w:tr>
    </w:tbl>
    <w:p w14:paraId="24C5DE8A" w14:textId="77777777" w:rsidR="00C9407A" w:rsidRPr="005B0A88" w:rsidRDefault="00C9407A" w:rsidP="00137565"/>
    <w:p w14:paraId="55F70AC1" w14:textId="77777777" w:rsidR="00C9407A" w:rsidRPr="005B0A88" w:rsidRDefault="00C9407A" w:rsidP="00137565">
      <w:r w:rsidRPr="005B0A88">
        <w:t>[TS 38.133, clause 9.2.5.2]</w:t>
      </w:r>
    </w:p>
    <w:p w14:paraId="016477EB" w14:textId="77777777" w:rsidR="00C9407A" w:rsidRPr="005B0A88" w:rsidRDefault="00C9407A" w:rsidP="00137565">
      <w:pPr>
        <w:rPr>
          <w:rFonts w:eastAsiaTheme="minorEastAsia"/>
          <w:lang w:eastAsia="zh-CN"/>
        </w:rPr>
      </w:pPr>
      <w:r w:rsidRPr="005B0A88">
        <w:t>The measurement period for intra-frequency measurements without gaps is as shown in TS 38.133 [6] Table 9.2.5.2-1.</w:t>
      </w:r>
    </w:p>
    <w:p w14:paraId="065911C5" w14:textId="77777777" w:rsidR="00C9407A" w:rsidRPr="005B0A88" w:rsidRDefault="00C9407A" w:rsidP="00137565">
      <w:pPr>
        <w:pStyle w:val="TH"/>
        <w:keepNext w:val="0"/>
        <w:keepLines w:val="0"/>
      </w:pPr>
      <w:r w:rsidRPr="005B0A88">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5B0A88" w14:paraId="072C98A5"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20B6A2B" w14:textId="52F3923D" w:rsidR="00C9407A" w:rsidRPr="005B0A88" w:rsidRDefault="00C9407A" w:rsidP="00137565">
            <w:pPr>
              <w:pStyle w:val="TAH"/>
              <w:keepNext w:val="0"/>
              <w:keepLines w:val="0"/>
            </w:pPr>
            <w:r w:rsidRPr="005B0A88">
              <w:t>DRX</w:t>
            </w:r>
            <w:r w:rsidR="00432911">
              <w:t xml:space="preserve"> </w:t>
            </w:r>
            <w:r w:rsidRPr="005B0A88">
              <w:t>cycle</w:t>
            </w:r>
          </w:p>
        </w:tc>
        <w:tc>
          <w:tcPr>
            <w:tcW w:w="4621" w:type="dxa"/>
            <w:tcBorders>
              <w:top w:val="single" w:sz="4" w:space="0" w:color="auto"/>
              <w:left w:val="single" w:sz="4" w:space="0" w:color="auto"/>
              <w:bottom w:val="single" w:sz="4" w:space="0" w:color="auto"/>
              <w:right w:val="single" w:sz="4" w:space="0" w:color="auto"/>
            </w:tcBorders>
            <w:hideMark/>
          </w:tcPr>
          <w:p w14:paraId="2AF4AA0E" w14:textId="3B469170" w:rsidR="00C9407A" w:rsidRPr="005B0A88" w:rsidRDefault="00C9407A" w:rsidP="00137565">
            <w:pPr>
              <w:pStyle w:val="TAH"/>
              <w:keepNext w:val="0"/>
              <w:keepLines w:val="0"/>
            </w:pPr>
            <w:r w:rsidRPr="005B0A88">
              <w:t>T</w:t>
            </w:r>
            <w:r w:rsidR="00432911">
              <w:rPr>
                <w:vertAlign w:val="subscript"/>
              </w:rPr>
              <w:t xml:space="preserve"> </w:t>
            </w:r>
            <w:r w:rsidRPr="005B0A88">
              <w:rPr>
                <w:vertAlign w:val="subscript"/>
              </w:rPr>
              <w:t>SSB_measurement_period_intra</w:t>
            </w:r>
            <w:r w:rsidR="00432911">
              <w:t xml:space="preserve">  </w:t>
            </w:r>
          </w:p>
        </w:tc>
      </w:tr>
      <w:tr w:rsidR="00C9407A" w:rsidRPr="005B0A88" w14:paraId="05B4A7A7"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4E89A97" w14:textId="2CE74568" w:rsidR="00C9407A" w:rsidRPr="005B0A88" w:rsidRDefault="00C9407A" w:rsidP="00137565">
            <w:pPr>
              <w:pStyle w:val="TAC"/>
              <w:keepNext w:val="0"/>
              <w:keepLines w:val="0"/>
            </w:pPr>
            <w:r w:rsidRPr="005B0A88">
              <w:t>No</w:t>
            </w:r>
            <w:r w:rsidR="00432911">
              <w:t xml:space="preserve"> </w:t>
            </w:r>
            <w:r w:rsidRPr="005B0A88">
              <w:t>DRX</w:t>
            </w:r>
          </w:p>
        </w:tc>
        <w:tc>
          <w:tcPr>
            <w:tcW w:w="4621" w:type="dxa"/>
            <w:tcBorders>
              <w:top w:val="single" w:sz="4" w:space="0" w:color="auto"/>
              <w:left w:val="single" w:sz="4" w:space="0" w:color="auto"/>
              <w:bottom w:val="single" w:sz="4" w:space="0" w:color="auto"/>
              <w:right w:val="single" w:sz="4" w:space="0" w:color="auto"/>
            </w:tcBorders>
            <w:hideMark/>
          </w:tcPr>
          <w:p w14:paraId="7A7F6E3A" w14:textId="48FEC73C" w:rsidR="00C9407A" w:rsidRPr="005B0A88" w:rsidRDefault="00C9407A" w:rsidP="00137565">
            <w:pPr>
              <w:pStyle w:val="TAC"/>
              <w:keepNext w:val="0"/>
              <w:keepLines w:val="0"/>
            </w:pPr>
            <w:r w:rsidRPr="005B0A88">
              <w:t>max(200ms,</w:t>
            </w:r>
            <w:r w:rsidR="00432911">
              <w:t xml:space="preserve"> </w:t>
            </w:r>
            <w:r w:rsidRPr="005B0A88">
              <w:t>ceil(</w:t>
            </w:r>
            <w:r w:rsidR="00432911">
              <w:t xml:space="preserve"> </w:t>
            </w:r>
            <w:r w:rsidRPr="005B0A88">
              <w:t>5</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SMTC</w:t>
            </w:r>
            <w:r w:rsidR="00432911">
              <w:t xml:space="preserve"> </w:t>
            </w:r>
            <w:r w:rsidRPr="005B0A88">
              <w:t>period)</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x</w:t>
            </w:r>
            <w:r w:rsidR="00432911">
              <w:t xml:space="preserve"> </w:t>
            </w:r>
            <w:r w:rsidRPr="005B0A88">
              <w:t>CSSF</w:t>
            </w:r>
            <w:r w:rsidRPr="005B0A88">
              <w:rPr>
                <w:vertAlign w:val="subscript"/>
              </w:rPr>
              <w:t>intra</w:t>
            </w:r>
          </w:p>
        </w:tc>
      </w:tr>
      <w:tr w:rsidR="00C9407A" w:rsidRPr="005B0A88" w14:paraId="4C92C12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905974" w14:textId="4186B828"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320ms</w:t>
            </w:r>
          </w:p>
        </w:tc>
        <w:tc>
          <w:tcPr>
            <w:tcW w:w="4621" w:type="dxa"/>
            <w:tcBorders>
              <w:top w:val="single" w:sz="4" w:space="0" w:color="auto"/>
              <w:left w:val="single" w:sz="4" w:space="0" w:color="auto"/>
              <w:bottom w:val="single" w:sz="4" w:space="0" w:color="auto"/>
              <w:right w:val="single" w:sz="4" w:space="0" w:color="auto"/>
            </w:tcBorders>
            <w:hideMark/>
          </w:tcPr>
          <w:p w14:paraId="02C4A24B" w14:textId="29967D03" w:rsidR="00C9407A" w:rsidRPr="005B0A88" w:rsidRDefault="00C9407A" w:rsidP="00137565">
            <w:pPr>
              <w:pStyle w:val="TAC"/>
              <w:keepNext w:val="0"/>
              <w:keepLines w:val="0"/>
              <w:rPr>
                <w:b/>
              </w:rPr>
            </w:pPr>
            <w:r w:rsidRPr="005B0A88">
              <w:t>max(200ms,</w:t>
            </w:r>
            <w:r w:rsidR="00432911">
              <w:t xml:space="preserve"> </w:t>
            </w:r>
            <w:r w:rsidRPr="005B0A88">
              <w:t>ceil(1.5x</w:t>
            </w:r>
            <w:r w:rsidR="00432911">
              <w:t xml:space="preserve"> </w:t>
            </w:r>
            <w:r w:rsidRPr="005B0A88">
              <w:t>5</w:t>
            </w:r>
            <w:r w:rsidR="00432911">
              <w:t xml:space="preserve"> </w:t>
            </w:r>
            <w:r w:rsidRPr="005B0A88">
              <w:t>x</w:t>
            </w:r>
            <w:r w:rsidR="00432911">
              <w:t xml:space="preserve"> </w:t>
            </w:r>
            <w:r w:rsidRPr="005B0A88">
              <w:t>K</w:t>
            </w:r>
            <w:r w:rsidRPr="005B0A88">
              <w:rPr>
                <w:vertAlign w:val="subscript"/>
              </w:rPr>
              <w:t>p</w:t>
            </w:r>
            <w:r w:rsidRPr="005B0A88">
              <w:t>)</w:t>
            </w:r>
            <w:r w:rsidR="00432911">
              <w:t xml:space="preserve"> </w:t>
            </w:r>
            <w:r w:rsidRPr="005B0A88">
              <w:t>x</w:t>
            </w:r>
            <w:r w:rsidR="00432911">
              <w:t xml:space="preserve"> </w:t>
            </w:r>
            <w:r w:rsidRPr="005B0A88">
              <w:t>max(SMTC</w:t>
            </w:r>
            <w:r w:rsidR="00432911">
              <w:t xml:space="preserve"> </w:t>
            </w:r>
            <w:r w:rsidRPr="005B0A88">
              <w:t>period,DRX</w:t>
            </w:r>
            <w:r w:rsidR="00432911">
              <w:t xml:space="preserve"> </w:t>
            </w:r>
            <w:r w:rsidRPr="005B0A88">
              <w:t>cycle))</w:t>
            </w:r>
            <w:r w:rsidR="00432911">
              <w:t xml:space="preserve"> </w:t>
            </w:r>
            <w:r w:rsidRPr="005B0A88">
              <w:t>x</w:t>
            </w:r>
            <w:r w:rsidR="00432911">
              <w:t xml:space="preserve"> </w:t>
            </w:r>
            <w:r w:rsidRPr="005B0A88">
              <w:t>CSSF</w:t>
            </w:r>
            <w:r w:rsidRPr="005B0A88">
              <w:rPr>
                <w:vertAlign w:val="subscript"/>
              </w:rPr>
              <w:t>intra</w:t>
            </w:r>
          </w:p>
        </w:tc>
      </w:tr>
      <w:tr w:rsidR="00C9407A" w:rsidRPr="005B0A88" w14:paraId="2331178F"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3507FD70" w14:textId="6A7C7720" w:rsidR="00C9407A" w:rsidRPr="005B0A88" w:rsidRDefault="00C9407A" w:rsidP="00137565">
            <w:pPr>
              <w:pStyle w:val="TAC"/>
              <w:keepNext w:val="0"/>
              <w:keepLines w:val="0"/>
              <w:rPr>
                <w:b/>
              </w:rPr>
            </w:pPr>
            <w:r w:rsidRPr="005B0A88">
              <w:t>DRX</w:t>
            </w:r>
            <w:r w:rsidR="00432911">
              <w:t xml:space="preserve"> </w:t>
            </w:r>
            <w:r w:rsidRPr="005B0A88">
              <w:t>cycle&gt;320ms</w:t>
            </w:r>
          </w:p>
        </w:tc>
        <w:tc>
          <w:tcPr>
            <w:tcW w:w="4621" w:type="dxa"/>
            <w:tcBorders>
              <w:top w:val="single" w:sz="4" w:space="0" w:color="auto"/>
              <w:left w:val="single" w:sz="4" w:space="0" w:color="auto"/>
              <w:bottom w:val="single" w:sz="4" w:space="0" w:color="auto"/>
              <w:right w:val="single" w:sz="4" w:space="0" w:color="auto"/>
            </w:tcBorders>
            <w:hideMark/>
          </w:tcPr>
          <w:p w14:paraId="0E927221" w14:textId="5A61396F" w:rsidR="00C9407A" w:rsidRPr="005B0A88" w:rsidRDefault="00C9407A" w:rsidP="00137565">
            <w:pPr>
              <w:pStyle w:val="TAC"/>
              <w:keepNext w:val="0"/>
              <w:keepLines w:val="0"/>
              <w:rPr>
                <w:b/>
              </w:rPr>
            </w:pPr>
            <w:r w:rsidRPr="005B0A88">
              <w:t>ceil(</w:t>
            </w:r>
            <w:r w:rsidR="00432911">
              <w:t xml:space="preserve"> </w:t>
            </w:r>
            <w:r w:rsidRPr="005B0A88">
              <w:t>5</w:t>
            </w:r>
            <w:r w:rsidR="00432911">
              <w:t xml:space="preserve"> </w:t>
            </w:r>
            <w:r w:rsidRPr="005B0A88">
              <w:t>x</w:t>
            </w:r>
            <w:r w:rsidR="00432911">
              <w:t xml:space="preserve"> </w:t>
            </w:r>
            <w:r w:rsidRPr="005B0A88">
              <w:t>K</w:t>
            </w:r>
            <w:r w:rsidRPr="005B0A88">
              <w:rPr>
                <w:vertAlign w:val="subscript"/>
              </w:rPr>
              <w:t>p</w:t>
            </w:r>
            <w:r w:rsidR="00432911">
              <w:rPr>
                <w:vertAlign w:val="subscript"/>
              </w:rPr>
              <w:t xml:space="preserve"> </w:t>
            </w:r>
            <w:r w:rsidRPr="005B0A88">
              <w:t>)</w:t>
            </w:r>
            <w:r w:rsidR="00432911">
              <w:t xml:space="preserve"> </w:t>
            </w:r>
            <w:r w:rsidRPr="005B0A88">
              <w:t>x</w:t>
            </w:r>
            <w:r w:rsidR="00432911">
              <w:t xml:space="preserve"> </w:t>
            </w:r>
            <w:r w:rsidRPr="005B0A88">
              <w:t>DRX</w:t>
            </w:r>
            <w:r w:rsidR="00432911">
              <w:t xml:space="preserve"> </w:t>
            </w:r>
            <w:r w:rsidRPr="005B0A88">
              <w:t>cycle</w:t>
            </w:r>
            <w:r w:rsidR="00432911">
              <w:t xml:space="preserve"> </w:t>
            </w:r>
            <w:r w:rsidRPr="005B0A88">
              <w:t>x</w:t>
            </w:r>
            <w:r w:rsidR="00432911">
              <w:t xml:space="preserve"> </w:t>
            </w:r>
            <w:r w:rsidRPr="005B0A88">
              <w:t>CSSF</w:t>
            </w:r>
            <w:r w:rsidRPr="005B0A88">
              <w:rPr>
                <w:vertAlign w:val="subscript"/>
              </w:rPr>
              <w:t>intra</w:t>
            </w:r>
          </w:p>
        </w:tc>
      </w:tr>
      <w:tr w:rsidR="00C9407A" w:rsidRPr="005B0A88" w14:paraId="12423881"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18BF0" w14:textId="528CB674" w:rsidR="00C9407A" w:rsidRPr="005B0A88" w:rsidRDefault="00C9407A" w:rsidP="00137565">
            <w:pPr>
              <w:pStyle w:val="TAN"/>
              <w:keepNext w:val="0"/>
              <w:keepLines w:val="0"/>
            </w:pPr>
            <w:r w:rsidRPr="005B0A88">
              <w:t>NOTE</w:t>
            </w:r>
            <w:r w:rsidR="00432911">
              <w:t xml:space="preserve"> </w:t>
            </w:r>
            <w:r w:rsidRPr="005B0A88">
              <w:t>1:</w:t>
            </w:r>
            <w:r w:rsidRPr="005B0A88">
              <w:tab/>
              <w:t>If</w:t>
            </w:r>
            <w:r w:rsidR="00432911">
              <w:t xml:space="preserve"> </w:t>
            </w:r>
            <w:r w:rsidRPr="005B0A88">
              <w:t>different</w:t>
            </w:r>
            <w:r w:rsidR="00432911">
              <w:t xml:space="preserve"> </w:t>
            </w:r>
            <w:r w:rsidRPr="005B0A88">
              <w:t>SMTC</w:t>
            </w:r>
            <w:r w:rsidR="00432911">
              <w:t xml:space="preserve"> </w:t>
            </w:r>
            <w:r w:rsidRPr="005B0A88">
              <w:t>periodicities</w:t>
            </w:r>
            <w:r w:rsidR="00432911">
              <w:t xml:space="preserve"> </w:t>
            </w:r>
            <w:r w:rsidRPr="005B0A88">
              <w:t>are</w:t>
            </w:r>
            <w:r w:rsidR="00432911">
              <w:t xml:space="preserve"> </w:t>
            </w:r>
            <w:r w:rsidRPr="005B0A88">
              <w:t>configured</w:t>
            </w:r>
            <w:r w:rsidR="00432911">
              <w:t xml:space="preserve"> </w:t>
            </w:r>
            <w:r w:rsidRPr="005B0A88">
              <w:t>for</w:t>
            </w:r>
            <w:r w:rsidR="00432911">
              <w:t xml:space="preserve"> </w:t>
            </w:r>
            <w:r w:rsidRPr="005B0A88">
              <w:t>different</w:t>
            </w:r>
            <w:r w:rsidR="00432911">
              <w:t xml:space="preserve"> </w:t>
            </w:r>
            <w:r w:rsidRPr="005B0A88">
              <w:t>cells,</w:t>
            </w:r>
            <w:r w:rsidR="00432911">
              <w:t xml:space="preserve"> </w:t>
            </w:r>
            <w:r w:rsidRPr="005B0A88">
              <w:t>the</w:t>
            </w:r>
            <w:r w:rsidR="00432911">
              <w:t xml:space="preserve"> </w:t>
            </w:r>
            <w:r w:rsidRPr="005B0A88">
              <w:t>SMTC</w:t>
            </w:r>
            <w:r w:rsidR="00432911">
              <w:t xml:space="preserve"> </w:t>
            </w:r>
            <w:r w:rsidRPr="005B0A88">
              <w:t>period</w:t>
            </w:r>
            <w:r w:rsidR="00432911">
              <w:t xml:space="preserve"> </w:t>
            </w:r>
            <w:r w:rsidRPr="005B0A88">
              <w:t>in</w:t>
            </w:r>
            <w:r w:rsidR="00432911">
              <w:t xml:space="preserve"> </w:t>
            </w:r>
            <w:r w:rsidRPr="005B0A88">
              <w:t>the</w:t>
            </w:r>
            <w:r w:rsidR="00432911">
              <w:t xml:space="preserve"> </w:t>
            </w:r>
            <w:r w:rsidRPr="005B0A88">
              <w:t>requirement</w:t>
            </w:r>
            <w:r w:rsidR="00432911">
              <w:t xml:space="preserve"> </w:t>
            </w:r>
            <w:r w:rsidRPr="005B0A88">
              <w:t>is</w:t>
            </w:r>
            <w:r w:rsidR="00432911">
              <w:t xml:space="preserve"> </w:t>
            </w:r>
            <w:r w:rsidRPr="005B0A88">
              <w:t>the</w:t>
            </w:r>
            <w:r w:rsidR="00432911">
              <w:t xml:space="preserve"> </w:t>
            </w:r>
            <w:r w:rsidRPr="005B0A88">
              <w:t>one</w:t>
            </w:r>
            <w:r w:rsidR="00432911">
              <w:t xml:space="preserve"> </w:t>
            </w:r>
            <w:r w:rsidRPr="005B0A88">
              <w:t>used</w:t>
            </w:r>
            <w:r w:rsidR="00432911">
              <w:t xml:space="preserve"> </w:t>
            </w:r>
            <w:r w:rsidRPr="005B0A88">
              <w:t>by</w:t>
            </w:r>
            <w:r w:rsidR="00432911">
              <w:t xml:space="preserve"> </w:t>
            </w:r>
            <w:r w:rsidRPr="005B0A88">
              <w:t>the</w:t>
            </w:r>
            <w:r w:rsidR="00432911">
              <w:t xml:space="preserve"> </w:t>
            </w:r>
            <w:r w:rsidRPr="005B0A88">
              <w:t>cell</w:t>
            </w:r>
            <w:r w:rsidR="00432911">
              <w:t xml:space="preserve"> </w:t>
            </w:r>
            <w:r w:rsidRPr="005B0A88">
              <w:t>being</w:t>
            </w:r>
            <w:r w:rsidR="00432911">
              <w:t xml:space="preserve"> </w:t>
            </w:r>
            <w:r w:rsidRPr="005B0A88">
              <w:t>identified</w:t>
            </w:r>
          </w:p>
        </w:tc>
      </w:tr>
    </w:tbl>
    <w:p w14:paraId="117E56D4" w14:textId="77777777" w:rsidR="00C9407A" w:rsidRPr="005B0A88" w:rsidRDefault="00C9407A" w:rsidP="00137565">
      <w:pPr>
        <w:tabs>
          <w:tab w:val="left" w:pos="567"/>
        </w:tabs>
        <w:rPr>
          <w:rFonts w:cs="v4.2.0"/>
        </w:rPr>
      </w:pPr>
      <w:bookmarkStart w:id="21" w:name="_Toc5952714"/>
    </w:p>
    <w:p w14:paraId="36D5ABB4" w14:textId="77777777" w:rsidR="00C9407A" w:rsidRPr="005B0A88" w:rsidRDefault="00C9407A" w:rsidP="00137565">
      <w:r w:rsidRPr="005B0A88">
        <w:t>[TS 38.133, clause 10.1.2.1.1]</w:t>
      </w:r>
    </w:p>
    <w:p w14:paraId="3E28E412" w14:textId="77777777" w:rsidR="00C9407A" w:rsidRPr="005B0A88" w:rsidRDefault="00C9407A" w:rsidP="00137565">
      <w:pPr>
        <w:rPr>
          <w:rFonts w:cs="v4.2.0"/>
          <w:i/>
        </w:rPr>
      </w:pPr>
      <w:r w:rsidRPr="005B0A88">
        <w:rPr>
          <w:rFonts w:cs="v4.2.0"/>
        </w:rPr>
        <w:t xml:space="preserve">Unless otherwise specified, the requirements for absolute accuracy of </w:t>
      </w:r>
      <w:r w:rsidRPr="005B0A88">
        <w:rPr>
          <w:rFonts w:cs="v4.2.0"/>
          <w:lang w:eastAsia="zh-CN"/>
        </w:rPr>
        <w:t>SS-RSRP</w:t>
      </w:r>
      <w:r w:rsidRPr="005B0A88">
        <w:rPr>
          <w:rFonts w:cs="v4.2.0"/>
        </w:rPr>
        <w:t xml:space="preserve"> in this clause apply to a cell on the same frequency as that of the serving cell in FR1.</w:t>
      </w:r>
      <w:r w:rsidRPr="005B0A88">
        <w:rPr>
          <w:lang w:eastAsia="zh-CN"/>
        </w:rPr>
        <w:t xml:space="preserve"> The </w:t>
      </w:r>
      <w:r w:rsidRPr="005B0A88">
        <w:t xml:space="preserve">accuracy requirements in this clause are also applicable when </w:t>
      </w:r>
      <w:r w:rsidRPr="005B0A88">
        <w:rPr>
          <w:rFonts w:cs="v4.2.0"/>
          <w:i/>
          <w:iCs/>
          <w:lang w:eastAsia="zh-CN"/>
        </w:rPr>
        <w:t>highSpeedMeasFlag-r16</w:t>
      </w:r>
      <w:r w:rsidRPr="005B0A88">
        <w:rPr>
          <w:i/>
        </w:rPr>
        <w:t xml:space="preserve"> </w:t>
      </w:r>
      <w:r w:rsidRPr="005B0A88">
        <w:t>is configured.</w:t>
      </w:r>
    </w:p>
    <w:p w14:paraId="41C24B8C" w14:textId="77777777" w:rsidR="00C9407A" w:rsidRPr="005B0A88" w:rsidRDefault="00C9407A" w:rsidP="00137565">
      <w:pPr>
        <w:rPr>
          <w:rFonts w:cs="v4.2.0"/>
        </w:rPr>
      </w:pPr>
      <w:r w:rsidRPr="005B0A88">
        <w:rPr>
          <w:rFonts w:cs="v4.2.0"/>
        </w:rPr>
        <w:t xml:space="preserve">The accuracy requirements in </w:t>
      </w:r>
      <w:r w:rsidRPr="005B0A88">
        <w:t xml:space="preserve">TS 38.133 [6] </w:t>
      </w:r>
      <w:r w:rsidRPr="005B0A88">
        <w:rPr>
          <w:rFonts w:cs="v4.2.0"/>
        </w:rPr>
        <w:t xml:space="preserve">Table </w:t>
      </w:r>
      <w:r w:rsidRPr="005B0A88">
        <w:rPr>
          <w:rFonts w:cs="v4.2.0"/>
          <w:lang w:eastAsia="zh-CN"/>
        </w:rPr>
        <w:t>10.1.2.1.1</w:t>
      </w:r>
      <w:r w:rsidRPr="005B0A88">
        <w:rPr>
          <w:rFonts w:cs="v4.2.0"/>
        </w:rPr>
        <w:t>-1 are valid under the following conditions:</w:t>
      </w:r>
    </w:p>
    <w:p w14:paraId="55D91EDD" w14:textId="77777777" w:rsidR="00C9407A" w:rsidRPr="005B0A88" w:rsidRDefault="00C9407A" w:rsidP="00137565">
      <w:pPr>
        <w:pStyle w:val="B1"/>
        <w:rPr>
          <w:rFonts w:cs="v4.2.0"/>
        </w:rPr>
      </w:pPr>
      <w:r w:rsidRPr="005B0A88">
        <w:t>-</w:t>
      </w:r>
      <w:r w:rsidRPr="005B0A88">
        <w:tab/>
        <w:t>Conditions defined in clause 7.3 of TS 38.101-1 [2] for reference sensitivity are fulfilled.</w:t>
      </w:r>
    </w:p>
    <w:p w14:paraId="0581D86F" w14:textId="77777777" w:rsidR="00C9407A" w:rsidRPr="005B0A88" w:rsidRDefault="00C9407A" w:rsidP="00137565">
      <w:pPr>
        <w:pStyle w:val="B1"/>
        <w:rPr>
          <w:lang w:eastAsia="zh-CN"/>
        </w:rPr>
      </w:pPr>
      <w:r w:rsidRPr="005B0A88">
        <w:t>-</w:t>
      </w:r>
      <w:r w:rsidRPr="005B0A88">
        <w:tab/>
        <w:t xml:space="preserve">Conditions for intra-frequency measurements are fulfilled according to 38.133 [6] Annex B.2.2 for a corresponding Band </w:t>
      </w:r>
      <w:r w:rsidRPr="005B0A88">
        <w:rPr>
          <w:rFonts w:cs="v4.2.0"/>
          <w:lang w:eastAsia="ko-KR"/>
        </w:rPr>
        <w:t>for each relevant SSB</w:t>
      </w:r>
      <w:r w:rsidRPr="005B0A88">
        <w:t>.</w:t>
      </w:r>
    </w:p>
    <w:p w14:paraId="6158CD20" w14:textId="77777777" w:rsidR="00C9407A" w:rsidRPr="005B0A88" w:rsidRDefault="00C9407A" w:rsidP="00137565">
      <w:pPr>
        <w:pStyle w:val="TH"/>
        <w:keepNext w:val="0"/>
        <w:keepLines w:val="0"/>
      </w:pPr>
      <w:r w:rsidRPr="005B0A88">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9407A" w:rsidRPr="005B0A88" w14:paraId="3BF996C8" w14:textId="77777777" w:rsidTr="00432911">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26C2244F" w14:textId="77777777" w:rsidR="00C9407A" w:rsidRPr="005B0A88" w:rsidRDefault="00C9407A" w:rsidP="00137565">
            <w:pPr>
              <w:pStyle w:val="TAH"/>
              <w:keepNext w:val="0"/>
              <w:keepLines w:val="0"/>
            </w:pPr>
            <w:r w:rsidRPr="005B0A88">
              <w:lastRenderedPageBreak/>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00F7C2D2" w14:textId="77777777" w:rsidR="00C9407A" w:rsidRPr="005B0A88" w:rsidRDefault="00C9407A" w:rsidP="00137565">
            <w:pPr>
              <w:pStyle w:val="TAH"/>
              <w:keepNext w:val="0"/>
              <w:keepLines w:val="0"/>
            </w:pPr>
            <w:r w:rsidRPr="005B0A88">
              <w:t>Conditions</w:t>
            </w:r>
          </w:p>
        </w:tc>
      </w:tr>
      <w:tr w:rsidR="00C9407A" w:rsidRPr="005B0A88" w14:paraId="6DB2D8F9"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11A3BBD" w14:textId="72243D2F" w:rsidR="00C9407A" w:rsidRPr="005B0A88" w:rsidRDefault="00C9407A" w:rsidP="00137565">
            <w:pPr>
              <w:pStyle w:val="TAH"/>
              <w:keepNext w:val="0"/>
              <w:keepLines w:val="0"/>
            </w:pPr>
            <w:r w:rsidRPr="005B0A88">
              <w:t>Normal</w:t>
            </w:r>
            <w:r w:rsidR="00432911">
              <w:t xml:space="preserve"> </w:t>
            </w:r>
            <w:r w:rsidRPr="005B0A88">
              <w:t>condition</w:t>
            </w:r>
          </w:p>
        </w:tc>
        <w:tc>
          <w:tcPr>
            <w:tcW w:w="1054" w:type="dxa"/>
            <w:tcBorders>
              <w:top w:val="single" w:sz="6" w:space="0" w:color="auto"/>
              <w:left w:val="single" w:sz="6" w:space="0" w:color="auto"/>
              <w:right w:val="single" w:sz="6" w:space="0" w:color="auto"/>
            </w:tcBorders>
            <w:shd w:val="clear" w:color="auto" w:fill="auto"/>
          </w:tcPr>
          <w:p w14:paraId="1672B919" w14:textId="4CC0A213" w:rsidR="00C9407A" w:rsidRPr="005B0A88" w:rsidRDefault="00C9407A" w:rsidP="00137565">
            <w:pPr>
              <w:pStyle w:val="TAH"/>
              <w:keepNext w:val="0"/>
              <w:keepLines w:val="0"/>
            </w:pPr>
            <w:r w:rsidRPr="005B0A88">
              <w:t>Extreme</w:t>
            </w:r>
            <w:r w:rsidR="00432911">
              <w:t xml:space="preserve"> </w:t>
            </w:r>
            <w:r w:rsidRPr="005B0A88">
              <w:t>condition</w:t>
            </w:r>
          </w:p>
        </w:tc>
        <w:tc>
          <w:tcPr>
            <w:tcW w:w="829" w:type="dxa"/>
            <w:tcBorders>
              <w:top w:val="single" w:sz="6" w:space="0" w:color="auto"/>
              <w:left w:val="single" w:sz="6" w:space="0" w:color="auto"/>
              <w:right w:val="single" w:sz="6" w:space="0" w:color="auto"/>
            </w:tcBorders>
            <w:shd w:val="clear" w:color="auto" w:fill="auto"/>
          </w:tcPr>
          <w:p w14:paraId="4A33BC3D" w14:textId="1EA3555E" w:rsidR="00C9407A" w:rsidRPr="005B0A88" w:rsidRDefault="00C9407A" w:rsidP="00137565">
            <w:pPr>
              <w:pStyle w:val="TAH"/>
              <w:keepNext w:val="0"/>
              <w:keepLines w:val="0"/>
            </w:pPr>
            <w:r w:rsidRPr="005B0A88">
              <w:t>SSB</w:t>
            </w:r>
            <w:r w:rsidR="00432911">
              <w:t xml:space="preserve"> </w:t>
            </w:r>
            <w:r w:rsidRPr="005B0A88">
              <w:t>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3DC946ED" w14:textId="2A2D6644" w:rsidR="00C9407A" w:rsidRPr="005B0A88" w:rsidRDefault="00C9407A" w:rsidP="00137565">
            <w:pPr>
              <w:pStyle w:val="TAH"/>
              <w:keepNext w:val="0"/>
              <w:keepLines w:val="0"/>
            </w:pPr>
            <w:r w:rsidRPr="005B0A88">
              <w:t>Io</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range</w:t>
            </w:r>
          </w:p>
        </w:tc>
      </w:tr>
      <w:tr w:rsidR="00C9407A" w:rsidRPr="005B0A88" w14:paraId="6BCD6FBC" w14:textId="77777777" w:rsidTr="00432911">
        <w:trPr>
          <w:jc w:val="center"/>
        </w:trPr>
        <w:tc>
          <w:tcPr>
            <w:tcW w:w="1035" w:type="dxa"/>
            <w:tcBorders>
              <w:left w:val="single" w:sz="4" w:space="0" w:color="auto"/>
              <w:bottom w:val="single" w:sz="4" w:space="0" w:color="auto"/>
              <w:right w:val="single" w:sz="6" w:space="0" w:color="auto"/>
            </w:tcBorders>
            <w:shd w:val="clear" w:color="auto" w:fill="auto"/>
          </w:tcPr>
          <w:p w14:paraId="013AB15C" w14:textId="77777777" w:rsidR="00C9407A" w:rsidRPr="005B0A88"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43B2D549" w14:textId="77777777" w:rsidR="00C9407A" w:rsidRPr="005B0A88"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3EAD3A92" w14:textId="77777777" w:rsidR="00C9407A" w:rsidRPr="005B0A88" w:rsidRDefault="00C9407A" w:rsidP="00137565">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6ACCB4F" w14:textId="5979BA87"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7E00481F" w14:textId="475D17C0" w:rsidR="00C9407A" w:rsidRPr="005B0A88" w:rsidRDefault="00C9407A" w:rsidP="00137565">
            <w:pPr>
              <w:pStyle w:val="TAH"/>
              <w:keepNext w:val="0"/>
              <w:keepLines w:val="0"/>
            </w:pPr>
            <w:r w:rsidRPr="005B0A88">
              <w:t>Minimum</w:t>
            </w:r>
            <w:r w:rsidR="00432911">
              <w:t xml:space="preserve"> </w:t>
            </w:r>
            <w:r w:rsidRPr="005B0A88">
              <w:t>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DBD6D4" w14:textId="144429A1" w:rsidR="00C9407A" w:rsidRPr="005B0A88" w:rsidRDefault="00C9407A" w:rsidP="00137565">
            <w:pPr>
              <w:pStyle w:val="TAH"/>
              <w:keepNext w:val="0"/>
              <w:keepLines w:val="0"/>
            </w:pPr>
            <w:r w:rsidRPr="005B0A88">
              <w:t>Maximum</w:t>
            </w:r>
            <w:r w:rsidR="00432911">
              <w:t xml:space="preserve"> </w:t>
            </w:r>
            <w:r w:rsidRPr="005B0A88">
              <w:t>Io</w:t>
            </w:r>
          </w:p>
        </w:tc>
      </w:tr>
      <w:tr w:rsidR="00C9407A" w:rsidRPr="005B0A88" w14:paraId="0F449FC1" w14:textId="77777777" w:rsidTr="00432911">
        <w:trPr>
          <w:jc w:val="center"/>
        </w:trPr>
        <w:tc>
          <w:tcPr>
            <w:tcW w:w="1035" w:type="dxa"/>
            <w:tcBorders>
              <w:top w:val="single" w:sz="4" w:space="0" w:color="auto"/>
              <w:left w:val="single" w:sz="4" w:space="0" w:color="auto"/>
              <w:right w:val="single" w:sz="6" w:space="0" w:color="auto"/>
            </w:tcBorders>
            <w:shd w:val="clear" w:color="auto" w:fill="auto"/>
          </w:tcPr>
          <w:p w14:paraId="43446EB7" w14:textId="77777777" w:rsidR="00C9407A" w:rsidRPr="005B0A88" w:rsidRDefault="00C9407A" w:rsidP="00137565">
            <w:pPr>
              <w:pStyle w:val="TAH"/>
              <w:keepNext w:val="0"/>
              <w:keepLines w:val="0"/>
            </w:pPr>
            <w:r w:rsidRPr="005B0A88">
              <w:t>dB</w:t>
            </w:r>
          </w:p>
        </w:tc>
        <w:tc>
          <w:tcPr>
            <w:tcW w:w="1054" w:type="dxa"/>
            <w:tcBorders>
              <w:top w:val="single" w:sz="6" w:space="0" w:color="auto"/>
              <w:left w:val="single" w:sz="6" w:space="0" w:color="auto"/>
              <w:right w:val="single" w:sz="6" w:space="0" w:color="auto"/>
            </w:tcBorders>
            <w:shd w:val="clear" w:color="auto" w:fill="auto"/>
          </w:tcPr>
          <w:p w14:paraId="33584038" w14:textId="77777777" w:rsidR="00C9407A" w:rsidRPr="005B0A88" w:rsidRDefault="00C9407A" w:rsidP="00137565">
            <w:pPr>
              <w:pStyle w:val="TAH"/>
              <w:keepNext w:val="0"/>
              <w:keepLines w:val="0"/>
            </w:pPr>
            <w:r w:rsidRPr="005B0A88">
              <w:t>dB</w:t>
            </w:r>
          </w:p>
        </w:tc>
        <w:tc>
          <w:tcPr>
            <w:tcW w:w="829" w:type="dxa"/>
            <w:tcBorders>
              <w:top w:val="single" w:sz="6" w:space="0" w:color="auto"/>
              <w:left w:val="single" w:sz="6" w:space="0" w:color="auto"/>
              <w:right w:val="single" w:sz="6" w:space="0" w:color="auto"/>
            </w:tcBorders>
            <w:shd w:val="clear" w:color="auto" w:fill="auto"/>
          </w:tcPr>
          <w:p w14:paraId="5BA460BC" w14:textId="77777777" w:rsidR="00C9407A" w:rsidRPr="005B0A88" w:rsidRDefault="00C9407A" w:rsidP="00137565">
            <w:pPr>
              <w:pStyle w:val="TAH"/>
              <w:keepNext w:val="0"/>
              <w:keepLines w:val="0"/>
            </w:pPr>
            <w:r w:rsidRPr="005B0A88">
              <w:t>dB</w:t>
            </w:r>
          </w:p>
        </w:tc>
        <w:tc>
          <w:tcPr>
            <w:tcW w:w="2503" w:type="dxa"/>
            <w:tcBorders>
              <w:top w:val="single" w:sz="6" w:space="0" w:color="auto"/>
              <w:left w:val="single" w:sz="6" w:space="0" w:color="auto"/>
              <w:right w:val="single" w:sz="4" w:space="0" w:color="auto"/>
            </w:tcBorders>
            <w:shd w:val="clear" w:color="auto" w:fill="auto"/>
          </w:tcPr>
          <w:p w14:paraId="4C1FF592" w14:textId="77777777" w:rsidR="00C9407A" w:rsidRPr="005B0A88" w:rsidRDefault="00C9407A" w:rsidP="00137565">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11CC3C0" w14:textId="44973356" w:rsidR="00C9407A" w:rsidRPr="005B0A88" w:rsidRDefault="00C9407A" w:rsidP="00137565">
            <w:pPr>
              <w:pStyle w:val="TAH"/>
              <w:keepNext w:val="0"/>
              <w:keepLines w:val="0"/>
            </w:pPr>
            <w:r w:rsidRPr="005B0A88">
              <w:rPr>
                <w:rFonts w:cs="Arial"/>
              </w:rPr>
              <w:t>dBm</w:t>
            </w:r>
            <w:r w:rsidR="00432911">
              <w:rPr>
                <w:rFonts w:cs="Arial"/>
              </w:rPr>
              <w:t xml:space="preserve"> </w:t>
            </w:r>
            <w:r w:rsidRPr="005B0A88">
              <w:rPr>
                <w:rFonts w:cs="Arial"/>
              </w:rPr>
              <w:t>/</w:t>
            </w:r>
            <w:r w:rsidR="00432911">
              <w:rPr>
                <w:rFonts w:cs="Arial"/>
              </w:rPr>
              <w:t xml:space="preserve"> </w:t>
            </w:r>
            <w:r w:rsidRPr="005B0A88">
              <w:t>SCS</w:t>
            </w:r>
            <w:r w:rsidRPr="005B0A88">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8E4AD5" w14:textId="77777777" w:rsidR="00C9407A" w:rsidRPr="005B0A88" w:rsidRDefault="00C9407A" w:rsidP="00137565">
            <w:pPr>
              <w:pStyle w:val="TAH"/>
              <w:keepNext w:val="0"/>
              <w:keepLines w:val="0"/>
            </w:pPr>
            <w:r w:rsidRPr="005B0A88">
              <w:t>dBm/BW</w:t>
            </w:r>
            <w:r w:rsidRPr="005B0A88">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8D99C0E" w14:textId="77777777" w:rsidR="00C9407A" w:rsidRPr="005B0A88" w:rsidRDefault="00C9407A" w:rsidP="00137565">
            <w:pPr>
              <w:pStyle w:val="TAH"/>
              <w:keepNext w:val="0"/>
              <w:keepLines w:val="0"/>
            </w:pPr>
            <w:r w:rsidRPr="005B0A88">
              <w:t>dBm/BW</w:t>
            </w:r>
            <w:r w:rsidRPr="005B0A88">
              <w:rPr>
                <w:vertAlign w:val="subscript"/>
              </w:rPr>
              <w:t>Channel</w:t>
            </w:r>
          </w:p>
        </w:tc>
      </w:tr>
      <w:tr w:rsidR="00C9407A" w:rsidRPr="005B0A88" w14:paraId="056489E8" w14:textId="77777777" w:rsidTr="00432911">
        <w:trPr>
          <w:jc w:val="center"/>
        </w:trPr>
        <w:tc>
          <w:tcPr>
            <w:tcW w:w="1035" w:type="dxa"/>
            <w:tcBorders>
              <w:left w:val="single" w:sz="4" w:space="0" w:color="auto"/>
              <w:bottom w:val="single" w:sz="6" w:space="0" w:color="auto"/>
              <w:right w:val="single" w:sz="6" w:space="0" w:color="auto"/>
            </w:tcBorders>
            <w:shd w:val="clear" w:color="auto" w:fill="auto"/>
          </w:tcPr>
          <w:p w14:paraId="56B15A59" w14:textId="77777777" w:rsidR="00C9407A" w:rsidRPr="005B0A88"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CE3DAC0" w14:textId="77777777" w:rsidR="00C9407A" w:rsidRPr="005B0A88"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7C4BF075" w14:textId="77777777" w:rsidR="00C9407A" w:rsidRPr="005B0A88" w:rsidRDefault="00C9407A" w:rsidP="00137565">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0854AA53" w14:textId="77777777" w:rsidR="00C9407A" w:rsidRPr="005B0A88" w:rsidRDefault="00C9407A" w:rsidP="00137565">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316E255" w14:textId="7506E22A"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15</w:t>
            </w:r>
            <w:r w:rsidR="00432911">
              <w:rPr>
                <w:rFonts w:cs="Arial"/>
              </w:rPr>
              <w:t xml:space="preserve"> </w:t>
            </w:r>
            <w:r w:rsidRPr="005B0A88">
              <w:rPr>
                <w:rFonts w:cs="Arial"/>
              </w:rPr>
              <w:t>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FF5A8DB" w14:textId="6E4185F5"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30</w:t>
            </w:r>
            <w:r w:rsidR="00432911">
              <w:rPr>
                <w:rFonts w:cs="Arial"/>
              </w:rPr>
              <w:t xml:space="preserve"> </w:t>
            </w:r>
            <w:r w:rsidRPr="005B0A88">
              <w:rPr>
                <w:rFonts w:cs="Arial"/>
              </w:rPr>
              <w:t>kHz</w:t>
            </w:r>
          </w:p>
        </w:tc>
        <w:tc>
          <w:tcPr>
            <w:tcW w:w="1440" w:type="dxa"/>
            <w:tcBorders>
              <w:left w:val="single" w:sz="6" w:space="0" w:color="auto"/>
              <w:bottom w:val="single" w:sz="6" w:space="0" w:color="auto"/>
              <w:right w:val="single" w:sz="6" w:space="0" w:color="auto"/>
            </w:tcBorders>
            <w:shd w:val="clear" w:color="auto" w:fill="auto"/>
          </w:tcPr>
          <w:p w14:paraId="5E5B8218" w14:textId="77777777" w:rsidR="00C9407A" w:rsidRPr="005B0A88"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779AB6D2" w14:textId="77777777" w:rsidR="00C9407A" w:rsidRPr="005B0A88" w:rsidRDefault="00C9407A" w:rsidP="00137565">
            <w:pPr>
              <w:pStyle w:val="TAH"/>
              <w:keepNext w:val="0"/>
              <w:keepLines w:val="0"/>
            </w:pPr>
          </w:p>
        </w:tc>
      </w:tr>
      <w:tr w:rsidR="00C9407A" w:rsidRPr="005B0A88" w14:paraId="73C8D66F"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D0B473E" w14:textId="77777777" w:rsidR="00C9407A" w:rsidRPr="005B0A88" w:rsidRDefault="00C9407A" w:rsidP="00137565">
            <w:pPr>
              <w:pStyle w:val="TAC"/>
              <w:keepNext w:val="0"/>
              <w:keepLines w:val="0"/>
            </w:pPr>
            <w:r w:rsidRPr="005B0A88">
              <w:sym w:font="Symbol" w:char="F0B1"/>
            </w:r>
            <w:r w:rsidRPr="005B0A88">
              <w:t>4.5</w:t>
            </w:r>
          </w:p>
        </w:tc>
        <w:tc>
          <w:tcPr>
            <w:tcW w:w="1054" w:type="dxa"/>
            <w:tcBorders>
              <w:top w:val="single" w:sz="6" w:space="0" w:color="auto"/>
              <w:left w:val="single" w:sz="6" w:space="0" w:color="auto"/>
              <w:right w:val="single" w:sz="6" w:space="0" w:color="auto"/>
            </w:tcBorders>
            <w:shd w:val="clear" w:color="auto" w:fill="auto"/>
          </w:tcPr>
          <w:p w14:paraId="34B91E0B" w14:textId="77777777" w:rsidR="00C9407A" w:rsidRPr="005B0A88" w:rsidRDefault="00C9407A" w:rsidP="00137565">
            <w:pPr>
              <w:pStyle w:val="TAC"/>
              <w:keepNext w:val="0"/>
              <w:keepLines w:val="0"/>
            </w:pPr>
            <w:r w:rsidRPr="005B0A88">
              <w:sym w:font="Symbol" w:char="F0B1"/>
            </w:r>
            <w:r w:rsidRPr="005B0A88">
              <w:t>9</w:t>
            </w:r>
          </w:p>
        </w:tc>
        <w:tc>
          <w:tcPr>
            <w:tcW w:w="829" w:type="dxa"/>
            <w:tcBorders>
              <w:top w:val="single" w:sz="6" w:space="0" w:color="auto"/>
              <w:left w:val="single" w:sz="6" w:space="0" w:color="auto"/>
              <w:right w:val="single" w:sz="6" w:space="0" w:color="auto"/>
            </w:tcBorders>
            <w:shd w:val="clear" w:color="auto" w:fill="auto"/>
          </w:tcPr>
          <w:p w14:paraId="3CC2640A" w14:textId="77777777" w:rsidR="00C9407A" w:rsidRPr="005B0A88" w:rsidRDefault="00C9407A" w:rsidP="00137565">
            <w:pPr>
              <w:pStyle w:val="TAC"/>
              <w:keepNext w:val="0"/>
              <w:keepLines w:val="0"/>
            </w:pPr>
            <w:r w:rsidRPr="005B0A88">
              <w:sym w:font="Symbol" w:char="F0B3"/>
            </w:r>
            <w:r w:rsidRPr="005B0A88">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8849786" w14:textId="1E8A3AA8" w:rsidR="00C9407A" w:rsidRPr="005B0A88" w:rsidRDefault="00C9407A" w:rsidP="00137565">
            <w:pPr>
              <w:pStyle w:val="TAC"/>
              <w:keepNext w:val="0"/>
              <w:keepLines w:val="0"/>
              <w:rPr>
                <w:rFonts w:cs="Arial"/>
                <w:szCs w:val="18"/>
              </w:rPr>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1B59285" w14:textId="684AAB0E" w:rsidR="00C9407A" w:rsidRPr="005B0A88" w:rsidRDefault="00C9407A" w:rsidP="00137565">
            <w:pPr>
              <w:pStyle w:val="TAC"/>
              <w:keepNext w:val="0"/>
              <w:keepLines w:val="0"/>
            </w:pPr>
            <w:r w:rsidRPr="005B0A88">
              <w:t>-121</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DC2E3EB" w14:textId="42B3BCE1" w:rsidR="00C9407A" w:rsidRPr="005B0A88" w:rsidRDefault="00C9407A" w:rsidP="00137565">
            <w:pPr>
              <w:pStyle w:val="TAC"/>
              <w:keepNext w:val="0"/>
              <w:keepLines w:val="0"/>
            </w:pPr>
            <w:r w:rsidRPr="005B0A88">
              <w:t>-118</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AE5B8E" w14:textId="77777777" w:rsidR="00C9407A" w:rsidRPr="005B0A88" w:rsidRDefault="00C9407A" w:rsidP="00137565">
            <w:pPr>
              <w:pStyle w:val="TAC"/>
              <w:keepNext w:val="0"/>
              <w:keepLines w:val="0"/>
            </w:pPr>
            <w:r w:rsidRPr="005B0A88">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B1E5F" w14:textId="77777777" w:rsidR="00C9407A" w:rsidRPr="005B0A88" w:rsidRDefault="00C9407A" w:rsidP="00137565">
            <w:pPr>
              <w:pStyle w:val="TAC"/>
              <w:keepNext w:val="0"/>
              <w:keepLines w:val="0"/>
            </w:pPr>
            <w:r w:rsidRPr="005B0A88">
              <w:t>-70</w:t>
            </w:r>
          </w:p>
        </w:tc>
      </w:tr>
      <w:tr w:rsidR="00C9407A" w:rsidRPr="005B0A88" w14:paraId="4D179438" w14:textId="77777777" w:rsidTr="0043291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D75BCE" w14:textId="77777777" w:rsidR="00C9407A" w:rsidRPr="005B0A88" w:rsidRDefault="00C9407A" w:rsidP="00137565">
            <w:pPr>
              <w:pStyle w:val="TAC"/>
              <w:keepNext w:val="0"/>
              <w:keepLines w:val="0"/>
            </w:pPr>
            <w:r w:rsidRPr="005B0A88">
              <w:sym w:font="Symbol" w:char="F0B1"/>
            </w:r>
            <w:r w:rsidRPr="005B0A88">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32E9D4DD" w14:textId="77777777" w:rsidR="00C9407A" w:rsidRPr="005B0A88" w:rsidRDefault="00C9407A" w:rsidP="00137565">
            <w:pPr>
              <w:pStyle w:val="TAC"/>
              <w:keepNext w:val="0"/>
              <w:keepLines w:val="0"/>
            </w:pPr>
            <w:r w:rsidRPr="005B0A88">
              <w:sym w:font="Symbol" w:char="F0B1"/>
            </w:r>
            <w:r w:rsidRPr="005B0A88">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F97F2D5" w14:textId="77777777" w:rsidR="00C9407A" w:rsidRPr="005B0A88" w:rsidRDefault="00C9407A" w:rsidP="00137565">
            <w:pPr>
              <w:pStyle w:val="TAC"/>
              <w:keepNext w:val="0"/>
              <w:keepLines w:val="0"/>
            </w:pPr>
            <w:r w:rsidRPr="005B0A88">
              <w:sym w:font="Symbol" w:char="F0B3"/>
            </w:r>
            <w:r w:rsidRPr="005B0A88">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34BB956" w14:textId="0DD29331"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B11D78E" w14:textId="77777777" w:rsidR="00C9407A" w:rsidRPr="005B0A88" w:rsidRDefault="00C9407A" w:rsidP="00137565">
            <w:pPr>
              <w:pStyle w:val="TAC"/>
              <w:keepNext w:val="0"/>
              <w:keepLines w:val="0"/>
            </w:pPr>
            <w:r w:rsidRPr="005B0A88">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6874F15" w14:textId="77777777" w:rsidR="00C9407A" w:rsidRPr="005B0A88" w:rsidRDefault="00C9407A" w:rsidP="00137565">
            <w:pPr>
              <w:pStyle w:val="TAC"/>
              <w:keepNext w:val="0"/>
              <w:keepLines w:val="0"/>
              <w:rPr>
                <w:lang w:eastAsia="zh-CN"/>
              </w:rPr>
            </w:pPr>
            <w:r w:rsidRPr="005B0A88">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FF1B312" w14:textId="77777777" w:rsidR="00C9407A" w:rsidRPr="005B0A88" w:rsidRDefault="00C9407A" w:rsidP="00137565">
            <w:pPr>
              <w:pStyle w:val="TAC"/>
              <w:keepNext w:val="0"/>
              <w:keepLines w:val="0"/>
            </w:pPr>
            <w:r w:rsidRPr="005B0A88">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6F763C" w14:textId="77777777" w:rsidR="00C9407A" w:rsidRPr="005B0A88" w:rsidRDefault="00C9407A" w:rsidP="00137565">
            <w:pPr>
              <w:pStyle w:val="TAC"/>
              <w:keepNext w:val="0"/>
              <w:keepLines w:val="0"/>
            </w:pPr>
            <w:r w:rsidRPr="005B0A88">
              <w:t>-50</w:t>
            </w:r>
          </w:p>
        </w:tc>
      </w:tr>
      <w:tr w:rsidR="00C9407A" w:rsidRPr="005B0A88" w14:paraId="5C6CF759"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9DF992" w14:textId="25B08B71" w:rsidR="00C9407A" w:rsidRPr="005B0A88" w:rsidRDefault="00C9407A" w:rsidP="00137565">
            <w:pPr>
              <w:spacing w:after="0"/>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1:</w:t>
            </w:r>
            <w:r w:rsidRPr="005B0A88">
              <w:rPr>
                <w:rFonts w:ascii="Arial" w:hAnsi="Arial"/>
                <w:sz w:val="18"/>
              </w:rPr>
              <w:tab/>
              <w:t>Io</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assumed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have</w:t>
            </w:r>
            <w:r w:rsidR="00432911">
              <w:rPr>
                <w:rFonts w:ascii="Arial" w:hAnsi="Arial"/>
                <w:sz w:val="18"/>
              </w:rPr>
              <w:t xml:space="preserve"> </w:t>
            </w:r>
            <w:r w:rsidRPr="005B0A88">
              <w:rPr>
                <w:rFonts w:ascii="Arial" w:hAnsi="Arial"/>
                <w:sz w:val="18"/>
              </w:rPr>
              <w:t>constant</w:t>
            </w:r>
            <w:r w:rsidR="00432911">
              <w:rPr>
                <w:rFonts w:ascii="Arial" w:hAnsi="Arial"/>
                <w:sz w:val="18"/>
              </w:rPr>
              <w:t xml:space="preserve"> </w:t>
            </w:r>
            <w:r w:rsidRPr="005B0A88">
              <w:rPr>
                <w:rFonts w:ascii="Arial" w:hAnsi="Arial"/>
                <w:sz w:val="18"/>
              </w:rPr>
              <w:t>EPRE</w:t>
            </w:r>
            <w:r w:rsidR="00432911">
              <w:rPr>
                <w:rFonts w:ascii="Arial" w:hAnsi="Arial"/>
                <w:sz w:val="18"/>
              </w:rPr>
              <w:t xml:space="preserve"> </w:t>
            </w:r>
            <w:r w:rsidRPr="005B0A88">
              <w:rPr>
                <w:rFonts w:ascii="Arial" w:hAnsi="Arial"/>
                <w:sz w:val="18"/>
              </w:rPr>
              <w:t>across</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bandwidth.</w:t>
            </w:r>
          </w:p>
          <w:p w14:paraId="737C059E" w14:textId="7A1FBF43" w:rsidR="00C9407A" w:rsidRPr="005B0A88" w:rsidRDefault="00C9407A" w:rsidP="00137565">
            <w:pPr>
              <w:spacing w:after="0"/>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2:</w:t>
            </w:r>
            <w:r w:rsidRPr="005B0A88">
              <w:rPr>
                <w:rFonts w:ascii="Arial" w:hAnsi="Arial"/>
                <w:sz w:val="18"/>
              </w:rPr>
              <w:tab/>
              <w:t>NR</w:t>
            </w:r>
            <w:r w:rsidR="00432911">
              <w:rPr>
                <w:rFonts w:ascii="Arial" w:hAnsi="Arial"/>
                <w:sz w:val="18"/>
              </w:rPr>
              <w:t xml:space="preserve"> </w:t>
            </w:r>
            <w:r w:rsidRPr="005B0A88">
              <w:rPr>
                <w:rFonts w:ascii="Arial" w:hAnsi="Arial"/>
                <w:sz w:val="18"/>
              </w:rPr>
              <w:t>operating</w:t>
            </w:r>
            <w:r w:rsidR="00432911">
              <w:rPr>
                <w:rFonts w:ascii="Arial" w:hAnsi="Arial"/>
                <w:sz w:val="18"/>
              </w:rPr>
              <w:t xml:space="preserve"> </w:t>
            </w:r>
            <w:r w:rsidRPr="005B0A88">
              <w:rPr>
                <w:rFonts w:ascii="Arial" w:hAnsi="Arial"/>
                <w:sz w:val="18"/>
              </w:rPr>
              <w:t>band</w:t>
            </w:r>
            <w:r w:rsidR="00432911">
              <w:rPr>
                <w:rFonts w:ascii="Arial" w:hAnsi="Arial"/>
                <w:sz w:val="18"/>
              </w:rPr>
              <w:t xml:space="preserve"> </w:t>
            </w:r>
            <w:r w:rsidRPr="005B0A88">
              <w:rPr>
                <w:rFonts w:ascii="Arial" w:hAnsi="Arial"/>
                <w:sz w:val="18"/>
              </w:rPr>
              <w:t>groups</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FR1</w:t>
            </w:r>
            <w:r w:rsidR="00432911">
              <w:rPr>
                <w:rFonts w:ascii="Arial" w:hAnsi="Arial"/>
                <w:sz w:val="18"/>
              </w:rPr>
              <w:t xml:space="preserve"> </w:t>
            </w:r>
            <w:r w:rsidRPr="005B0A88">
              <w:rPr>
                <w:rFonts w:ascii="Arial" w:hAnsi="Arial"/>
                <w:sz w:val="18"/>
              </w:rPr>
              <w:t>are</w:t>
            </w:r>
            <w:r w:rsidR="00432911">
              <w:rPr>
                <w:rFonts w:ascii="Arial" w:hAnsi="Arial"/>
                <w:sz w:val="18"/>
              </w:rPr>
              <w:t xml:space="preserve"> </w:t>
            </w:r>
            <w:r w:rsidRPr="005B0A88">
              <w:rPr>
                <w:rFonts w:ascii="Arial" w:hAnsi="Arial"/>
                <w:sz w:val="18"/>
              </w:rPr>
              <w:t>as</w:t>
            </w:r>
            <w:r w:rsidR="00432911">
              <w:rPr>
                <w:rFonts w:ascii="Arial" w:hAnsi="Arial"/>
                <w:sz w:val="18"/>
              </w:rPr>
              <w:t xml:space="preserve"> </w:t>
            </w:r>
            <w:r w:rsidRPr="005B0A88">
              <w:rPr>
                <w:rFonts w:ascii="Arial" w:hAnsi="Arial"/>
                <w:sz w:val="18"/>
              </w:rPr>
              <w:t>defined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clause</w:t>
            </w:r>
            <w:r w:rsidR="00432911">
              <w:rPr>
                <w:rFonts w:ascii="Arial" w:hAnsi="Arial"/>
                <w:sz w:val="18"/>
              </w:rPr>
              <w:t xml:space="preserve"> </w:t>
            </w:r>
            <w:r w:rsidRPr="005B0A88">
              <w:rPr>
                <w:rFonts w:ascii="Arial" w:hAnsi="Arial"/>
                <w:sz w:val="18"/>
              </w:rPr>
              <w:t>3.5.2.</w:t>
            </w:r>
          </w:p>
          <w:p w14:paraId="77F06559" w14:textId="0406F879" w:rsidR="00C9407A" w:rsidRPr="005B0A88" w:rsidRDefault="00C9407A" w:rsidP="00137565">
            <w:pPr>
              <w:spacing w:after="0"/>
              <w:ind w:left="851" w:hanging="851"/>
            </w:pPr>
            <w:r w:rsidRPr="005B0A88">
              <w:rPr>
                <w:rFonts w:ascii="Arial" w:hAnsi="Arial"/>
                <w:sz w:val="18"/>
              </w:rPr>
              <w:t>NOTE</w:t>
            </w:r>
            <w:r w:rsidR="00432911">
              <w:rPr>
                <w:rFonts w:ascii="Arial" w:hAnsi="Arial"/>
                <w:sz w:val="18"/>
              </w:rPr>
              <w:t xml:space="preserve"> </w:t>
            </w:r>
            <w:r w:rsidRPr="005B0A88">
              <w:rPr>
                <w:rFonts w:ascii="Arial" w:hAnsi="Arial"/>
                <w:sz w:val="18"/>
              </w:rPr>
              <w:t>3:</w:t>
            </w:r>
            <w:r w:rsidRPr="005B0A88">
              <w:rPr>
                <w:rFonts w:ascii="Arial" w:hAnsi="Arial"/>
                <w:sz w:val="18"/>
              </w:rPr>
              <w:tab/>
              <w:t>For</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operating</w:t>
            </w:r>
            <w:r w:rsidR="00432911">
              <w:rPr>
                <w:rFonts w:ascii="Arial" w:hAnsi="Arial"/>
                <w:sz w:val="18"/>
              </w:rPr>
              <w:t xml:space="preserve"> </w:t>
            </w:r>
            <w:r w:rsidRPr="005B0A88">
              <w:rPr>
                <w:rFonts w:ascii="Arial" w:hAnsi="Arial"/>
                <w:sz w:val="18"/>
              </w:rPr>
              <w:t>band</w:t>
            </w:r>
            <w:r w:rsidR="00432911">
              <w:rPr>
                <w:rFonts w:ascii="Arial" w:hAnsi="Arial"/>
                <w:sz w:val="18"/>
              </w:rPr>
              <w:t xml:space="preserve"> </w:t>
            </w:r>
            <w:r w:rsidRPr="005B0A88">
              <w:rPr>
                <w:rFonts w:ascii="Arial" w:hAnsi="Arial"/>
                <w:sz w:val="18"/>
              </w:rPr>
              <w:t>groups,</w:t>
            </w:r>
            <w:r w:rsidR="00432911">
              <w:rPr>
                <w:rFonts w:ascii="Arial" w:hAnsi="Arial"/>
                <w:sz w:val="18"/>
              </w:rPr>
              <w:t xml:space="preserve"> </w:t>
            </w:r>
            <w:r w:rsidRPr="005B0A88">
              <w:rPr>
                <w:rFonts w:ascii="Arial" w:hAnsi="Arial"/>
                <w:sz w:val="18"/>
              </w:rPr>
              <w:t>Δ</w:t>
            </w:r>
            <w:r w:rsidRPr="005B0A88">
              <w:rPr>
                <w:rFonts w:ascii="Arial" w:hAnsi="Arial"/>
                <w:sz w:val="18"/>
                <w:vertAlign w:val="subscript"/>
              </w:rPr>
              <w:t>BG_offset</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defined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clause</w:t>
            </w:r>
            <w:r w:rsidR="00432911">
              <w:rPr>
                <w:rFonts w:ascii="Arial" w:hAnsi="Arial"/>
                <w:sz w:val="18"/>
              </w:rPr>
              <w:t xml:space="preserve"> </w:t>
            </w:r>
            <w:r w:rsidRPr="005B0A88">
              <w:rPr>
                <w:rFonts w:ascii="Arial" w:hAnsi="Arial"/>
                <w:sz w:val="18"/>
              </w:rPr>
              <w:t>3A.4,</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3A.4.1-2.</w:t>
            </w:r>
          </w:p>
        </w:tc>
      </w:tr>
    </w:tbl>
    <w:p w14:paraId="5B5A0073" w14:textId="77777777" w:rsidR="00C9407A" w:rsidRPr="005B0A88" w:rsidRDefault="00C9407A" w:rsidP="00137565">
      <w:pPr>
        <w:rPr>
          <w:lang w:eastAsia="zh-CN"/>
        </w:rPr>
      </w:pPr>
    </w:p>
    <w:p w14:paraId="26D023EE" w14:textId="77777777" w:rsidR="00C9407A" w:rsidRPr="005B0A88" w:rsidRDefault="00C9407A" w:rsidP="00137565">
      <w:r w:rsidRPr="005B0A88">
        <w:t>[TS 38.133, annex B.2.2]</w:t>
      </w:r>
    </w:p>
    <w:p w14:paraId="19FF275F" w14:textId="77777777" w:rsidR="00C9407A" w:rsidRPr="005B0A88" w:rsidRDefault="00C9407A" w:rsidP="00137565">
      <w:r w:rsidRPr="005B0A88">
        <w:t>This clause defines the following conditions for NR intra-frequency measurements and corresponding procedures performed based on SSBs: SSB_RP and SSB Ês/Iot, applicable for a corresponding operating band.</w:t>
      </w:r>
    </w:p>
    <w:p w14:paraId="6C962D0B" w14:textId="77777777" w:rsidR="00C9407A" w:rsidRPr="005B0A88" w:rsidRDefault="00C9407A" w:rsidP="00137565">
      <w:r w:rsidRPr="005B0A88">
        <w:t>The conditions are defined in Table B.2.2-1 for FR1 NR cells.</w:t>
      </w:r>
    </w:p>
    <w:p w14:paraId="584AEE6A" w14:textId="77777777" w:rsidR="00C9407A" w:rsidRPr="005B0A88" w:rsidRDefault="00C9407A" w:rsidP="00137565">
      <w:pPr>
        <w:pStyle w:val="TH"/>
        <w:keepNext w:val="0"/>
        <w:keepLines w:val="0"/>
      </w:pPr>
      <w:r w:rsidRPr="005B0A88">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496"/>
        <w:gridCol w:w="1681"/>
        <w:gridCol w:w="1856"/>
      </w:tblGrid>
      <w:tr w:rsidR="00C9407A" w:rsidRPr="005B0A88" w14:paraId="4306D77E" w14:textId="77777777" w:rsidTr="00432911">
        <w:trPr>
          <w:jc w:val="center"/>
        </w:trPr>
        <w:tc>
          <w:tcPr>
            <w:tcW w:w="600" w:type="pct"/>
            <w:vMerge w:val="restart"/>
            <w:shd w:val="clear" w:color="auto" w:fill="auto"/>
            <w:vAlign w:val="center"/>
          </w:tcPr>
          <w:p w14:paraId="4DA9363E" w14:textId="77777777" w:rsidR="00C9407A" w:rsidRPr="005B0A88" w:rsidRDefault="00C9407A" w:rsidP="00137565">
            <w:pPr>
              <w:pStyle w:val="TAH"/>
              <w:keepNext w:val="0"/>
              <w:keepLines w:val="0"/>
            </w:pPr>
            <w:r w:rsidRPr="005B0A88">
              <w:t>Parameter</w:t>
            </w:r>
          </w:p>
        </w:tc>
        <w:tc>
          <w:tcPr>
            <w:tcW w:w="1786" w:type="pct"/>
            <w:vMerge w:val="restart"/>
            <w:shd w:val="clear" w:color="auto" w:fill="auto"/>
            <w:vAlign w:val="center"/>
          </w:tcPr>
          <w:p w14:paraId="6F92CB47" w14:textId="4C1DA746"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vAlign w:val="center"/>
          </w:tcPr>
          <w:p w14:paraId="6D8D4C11" w14:textId="2C030C3D" w:rsidR="00C9407A" w:rsidRPr="005B0A88" w:rsidRDefault="00C9407A" w:rsidP="00137565">
            <w:pPr>
              <w:pStyle w:val="TAH"/>
              <w:keepNext w:val="0"/>
              <w:keepLines w:val="0"/>
            </w:pPr>
            <w:r w:rsidRPr="005B0A88">
              <w:t>Minimum</w:t>
            </w:r>
            <w:r w:rsidR="00432911">
              <w:t xml:space="preserve"> </w:t>
            </w:r>
            <w:r w:rsidRPr="005B0A88">
              <w:t>SSB_RP</w:t>
            </w:r>
          </w:p>
        </w:tc>
        <w:tc>
          <w:tcPr>
            <w:tcW w:w="964" w:type="pct"/>
            <w:shd w:val="clear" w:color="auto" w:fill="auto"/>
          </w:tcPr>
          <w:p w14:paraId="60AC09F5" w14:textId="73F3B23A" w:rsidR="00C9407A" w:rsidRPr="005B0A88" w:rsidRDefault="00C9407A" w:rsidP="00137565">
            <w:pPr>
              <w:pStyle w:val="TAH"/>
              <w:keepNext w:val="0"/>
              <w:keepLines w:val="0"/>
            </w:pPr>
            <w:r w:rsidRPr="005B0A88">
              <w:t>SSB</w:t>
            </w:r>
            <w:r w:rsidR="00432911">
              <w:t xml:space="preserve"> </w:t>
            </w:r>
            <w:r w:rsidRPr="005B0A88">
              <w:t>Ês/Iot</w:t>
            </w:r>
          </w:p>
        </w:tc>
      </w:tr>
      <w:tr w:rsidR="00C9407A" w:rsidRPr="005B0A88" w14:paraId="479AB7CE" w14:textId="77777777" w:rsidTr="00432911">
        <w:trPr>
          <w:jc w:val="center"/>
        </w:trPr>
        <w:tc>
          <w:tcPr>
            <w:tcW w:w="600" w:type="pct"/>
            <w:vMerge/>
            <w:shd w:val="clear" w:color="auto" w:fill="auto"/>
          </w:tcPr>
          <w:p w14:paraId="7885CE4B" w14:textId="77777777" w:rsidR="00C9407A" w:rsidRPr="005B0A88" w:rsidRDefault="00C9407A" w:rsidP="00137565">
            <w:pPr>
              <w:pStyle w:val="TAH"/>
              <w:keepNext w:val="0"/>
              <w:keepLines w:val="0"/>
            </w:pPr>
          </w:p>
        </w:tc>
        <w:tc>
          <w:tcPr>
            <w:tcW w:w="1786" w:type="pct"/>
            <w:vMerge/>
            <w:shd w:val="clear" w:color="auto" w:fill="auto"/>
            <w:vAlign w:val="center"/>
          </w:tcPr>
          <w:p w14:paraId="40480510" w14:textId="77777777" w:rsidR="00C9407A" w:rsidRPr="005B0A88" w:rsidRDefault="00C9407A" w:rsidP="00137565">
            <w:pPr>
              <w:pStyle w:val="TAH"/>
              <w:keepNext w:val="0"/>
              <w:keepLines w:val="0"/>
            </w:pPr>
          </w:p>
        </w:tc>
        <w:tc>
          <w:tcPr>
            <w:tcW w:w="1650" w:type="pct"/>
            <w:gridSpan w:val="2"/>
            <w:shd w:val="clear" w:color="auto" w:fill="auto"/>
            <w:vAlign w:val="center"/>
          </w:tcPr>
          <w:p w14:paraId="25F70D5B" w14:textId="5BC49A93" w:rsidR="00C9407A" w:rsidRPr="005B0A88" w:rsidRDefault="00C9407A" w:rsidP="00137565">
            <w:pPr>
              <w:pStyle w:val="TAH"/>
              <w:keepNext w:val="0"/>
              <w:keepLines w:val="0"/>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vMerge w:val="restart"/>
            <w:shd w:val="clear" w:color="auto" w:fill="auto"/>
            <w:vAlign w:val="center"/>
          </w:tcPr>
          <w:p w14:paraId="11C82E09" w14:textId="77777777" w:rsidR="00C9407A" w:rsidRPr="005B0A88" w:rsidRDefault="00C9407A" w:rsidP="00137565">
            <w:pPr>
              <w:pStyle w:val="TAH"/>
              <w:keepNext w:val="0"/>
              <w:keepLines w:val="0"/>
            </w:pPr>
            <w:r w:rsidRPr="005B0A88">
              <w:t>dB</w:t>
            </w:r>
          </w:p>
        </w:tc>
      </w:tr>
      <w:tr w:rsidR="00C9407A" w:rsidRPr="005B0A88" w14:paraId="741D7A20" w14:textId="77777777" w:rsidTr="00432911">
        <w:trPr>
          <w:jc w:val="center"/>
        </w:trPr>
        <w:tc>
          <w:tcPr>
            <w:tcW w:w="600" w:type="pct"/>
            <w:vMerge/>
            <w:shd w:val="clear" w:color="auto" w:fill="auto"/>
          </w:tcPr>
          <w:p w14:paraId="158A3DF1" w14:textId="77777777" w:rsidR="00C9407A" w:rsidRPr="005B0A88" w:rsidRDefault="00C9407A" w:rsidP="00137565">
            <w:pPr>
              <w:pStyle w:val="TAH"/>
              <w:keepNext w:val="0"/>
              <w:keepLines w:val="0"/>
            </w:pPr>
          </w:p>
        </w:tc>
        <w:tc>
          <w:tcPr>
            <w:tcW w:w="1786" w:type="pct"/>
            <w:vMerge/>
            <w:shd w:val="clear" w:color="auto" w:fill="auto"/>
            <w:vAlign w:val="center"/>
          </w:tcPr>
          <w:p w14:paraId="737713CD" w14:textId="77777777" w:rsidR="00C9407A" w:rsidRPr="005B0A88" w:rsidRDefault="00C9407A" w:rsidP="00137565">
            <w:pPr>
              <w:pStyle w:val="TAH"/>
              <w:keepNext w:val="0"/>
              <w:keepLines w:val="0"/>
            </w:pPr>
          </w:p>
        </w:tc>
        <w:tc>
          <w:tcPr>
            <w:tcW w:w="777" w:type="pct"/>
            <w:shd w:val="clear" w:color="auto" w:fill="auto"/>
            <w:vAlign w:val="center"/>
          </w:tcPr>
          <w:p w14:paraId="3A3F83BA" w14:textId="3B5B60EF"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73" w:type="pct"/>
            <w:shd w:val="clear" w:color="auto" w:fill="auto"/>
            <w:vAlign w:val="center"/>
          </w:tcPr>
          <w:p w14:paraId="31AD51E9" w14:textId="05697726"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vMerge/>
            <w:shd w:val="clear" w:color="auto" w:fill="auto"/>
          </w:tcPr>
          <w:p w14:paraId="612C1B3A" w14:textId="77777777" w:rsidR="00C9407A" w:rsidRPr="005B0A88" w:rsidRDefault="00C9407A" w:rsidP="00137565">
            <w:pPr>
              <w:pStyle w:val="TAH"/>
              <w:keepNext w:val="0"/>
              <w:keepLines w:val="0"/>
            </w:pPr>
          </w:p>
        </w:tc>
      </w:tr>
      <w:tr w:rsidR="00C9407A" w:rsidRPr="005B0A88" w14:paraId="7AA5E26A" w14:textId="77777777" w:rsidTr="00432911">
        <w:trPr>
          <w:jc w:val="center"/>
        </w:trPr>
        <w:tc>
          <w:tcPr>
            <w:tcW w:w="600" w:type="pct"/>
            <w:shd w:val="clear" w:color="auto" w:fill="auto"/>
            <w:vAlign w:val="center"/>
          </w:tcPr>
          <w:p w14:paraId="29E319B5" w14:textId="77777777" w:rsidR="00C9407A" w:rsidRPr="005B0A88" w:rsidRDefault="00C9407A" w:rsidP="00137565">
            <w:pPr>
              <w:pStyle w:val="TAH"/>
              <w:keepNext w:val="0"/>
              <w:keepLines w:val="0"/>
            </w:pPr>
            <w:r w:rsidRPr="005B0A88">
              <w:t>Conditions</w:t>
            </w:r>
          </w:p>
        </w:tc>
        <w:tc>
          <w:tcPr>
            <w:tcW w:w="1786" w:type="pct"/>
            <w:shd w:val="clear" w:color="auto" w:fill="auto"/>
            <w:vAlign w:val="center"/>
          </w:tcPr>
          <w:p w14:paraId="085E06CE" w14:textId="15AD0EDB"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777" w:type="pct"/>
            <w:shd w:val="clear" w:color="auto" w:fill="auto"/>
            <w:vAlign w:val="center"/>
          </w:tcPr>
          <w:p w14:paraId="1A37BC58" w14:textId="7A45CF00" w:rsidR="00C9407A" w:rsidRPr="005B0A88" w:rsidRDefault="00C9407A" w:rsidP="00137565">
            <w:pPr>
              <w:pStyle w:val="TAC"/>
              <w:keepNext w:val="0"/>
              <w:keepLines w:val="0"/>
            </w:pPr>
            <w:r w:rsidRPr="005B0A88">
              <w:t>-127</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873" w:type="pct"/>
            <w:shd w:val="clear" w:color="auto" w:fill="auto"/>
            <w:vAlign w:val="center"/>
          </w:tcPr>
          <w:p w14:paraId="67413596" w14:textId="5A4D4E2B" w:rsidR="00C9407A" w:rsidRPr="005B0A88" w:rsidRDefault="00C9407A" w:rsidP="00137565">
            <w:pPr>
              <w:pStyle w:val="TAC"/>
              <w:keepNext w:val="0"/>
              <w:keepLines w:val="0"/>
            </w:pPr>
            <w:r w:rsidRPr="005B0A88">
              <w:t>-124</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964" w:type="pct"/>
            <w:shd w:val="clear" w:color="auto" w:fill="auto"/>
            <w:vAlign w:val="center"/>
          </w:tcPr>
          <w:p w14:paraId="4BB1AF7B" w14:textId="7B7C472A" w:rsidR="00C9407A" w:rsidRPr="005B0A88" w:rsidRDefault="00C9407A" w:rsidP="00137565">
            <w:pPr>
              <w:pStyle w:val="TAC"/>
              <w:keepNext w:val="0"/>
              <w:keepLines w:val="0"/>
            </w:pPr>
            <w:r w:rsidRPr="005B0A88">
              <w:sym w:font="Symbol" w:char="F0B3"/>
            </w:r>
            <w:r w:rsidR="00432911">
              <w:t xml:space="preserve"> </w:t>
            </w:r>
            <w:r w:rsidRPr="005B0A88">
              <w:t>-6</w:t>
            </w:r>
          </w:p>
        </w:tc>
      </w:tr>
      <w:tr w:rsidR="00C9407A" w:rsidRPr="005B0A88" w14:paraId="35CFC79D" w14:textId="77777777" w:rsidTr="00432911">
        <w:trPr>
          <w:jc w:val="center"/>
        </w:trPr>
        <w:tc>
          <w:tcPr>
            <w:tcW w:w="5000" w:type="pct"/>
            <w:gridSpan w:val="5"/>
            <w:shd w:val="clear" w:color="auto" w:fill="auto"/>
          </w:tcPr>
          <w:p w14:paraId="48EBE974" w14:textId="23321F67" w:rsidR="00C9407A" w:rsidRPr="005B0A88" w:rsidRDefault="00C9407A" w:rsidP="00137565">
            <w:pPr>
              <w:pStyle w:val="TAN"/>
              <w:keepNext w:val="0"/>
              <w:keepLines w:val="0"/>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3.5.2.</w:t>
            </w:r>
          </w:p>
          <w:p w14:paraId="1D67E52E" w14:textId="2F8578D5" w:rsidR="00C9407A" w:rsidRPr="005B0A88" w:rsidRDefault="00C9407A" w:rsidP="00137565">
            <w:pPr>
              <w:pStyle w:val="TAN"/>
              <w:keepNext w:val="0"/>
              <w:keepLines w:val="0"/>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rPr>
                <w:rFonts w:cs="Arial"/>
              </w:rPr>
              <w:t>Δ</w:t>
            </w:r>
            <w:r w:rsidRPr="005B0A88">
              <w:rPr>
                <w:rFonts w:cs="Arial"/>
                <w:vertAlign w:val="subscript"/>
              </w:rPr>
              <w:t>BG_offset</w:t>
            </w:r>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7F29AAD2" w14:textId="77777777" w:rsidR="00C9407A" w:rsidRPr="005B0A88" w:rsidRDefault="00C9407A" w:rsidP="00137565"/>
    <w:p w14:paraId="7C8B43DB" w14:textId="77777777" w:rsidR="00C9407A" w:rsidRPr="005B0A88" w:rsidRDefault="00C9407A" w:rsidP="00137565">
      <w:pPr>
        <w:pStyle w:val="Heading5"/>
        <w:keepNext w:val="0"/>
        <w:keepLines w:val="0"/>
      </w:pPr>
      <w:r w:rsidRPr="005B0A88">
        <w:t>6.3.3.0.2</w:t>
      </w:r>
      <w:r w:rsidRPr="005B0A88">
        <w:tab/>
        <w:t>Minimum conformance requirements for NR FR1 inter-frequency conditional handover</w:t>
      </w:r>
    </w:p>
    <w:p w14:paraId="05B71549" w14:textId="77777777" w:rsidR="00C9407A" w:rsidRPr="005B0A88" w:rsidRDefault="00C9407A" w:rsidP="00137565">
      <w:r w:rsidRPr="005B0A88">
        <w:t>[TS 38.133, clause 6.1.4.2.1]</w:t>
      </w:r>
    </w:p>
    <w:p w14:paraId="5BB83436" w14:textId="77777777" w:rsidR="00C9407A" w:rsidRPr="005B0A88" w:rsidRDefault="00C9407A" w:rsidP="00137565">
      <w:pPr>
        <w:rPr>
          <w:rFonts w:cs="v4.2.0"/>
        </w:rPr>
      </w:pPr>
      <w:r w:rsidRPr="005B0A88">
        <w:rPr>
          <w:rFonts w:cs="v4.2.0"/>
        </w:rPr>
        <w:t xml:space="preserve">Procedure delays for all procedures that can command a conditional handover are specified in </w:t>
      </w:r>
      <w:r w:rsidRPr="005B0A88">
        <w:t>TS 38.331 [13]</w:t>
      </w:r>
      <w:r w:rsidRPr="005B0A88">
        <w:rPr>
          <w:rFonts w:cs="v4.2.0"/>
        </w:rPr>
        <w:t>.</w:t>
      </w:r>
    </w:p>
    <w:p w14:paraId="44B7D947" w14:textId="77777777" w:rsidR="00C9407A" w:rsidRPr="005B0A88" w:rsidRDefault="00C9407A" w:rsidP="00137565">
      <w:pPr>
        <w:rPr>
          <w:rFonts w:cs="v4.2.0"/>
        </w:rPr>
      </w:pPr>
      <w:r w:rsidRPr="005B0A88">
        <w:rPr>
          <w:rFonts w:cs="v4.2.0"/>
        </w:rPr>
        <w:t xml:space="preserve">When the UE receives a RRC message implying conditional handover the UE shall be ready to </w:t>
      </w:r>
      <w:r w:rsidRPr="005B0A88">
        <w:rPr>
          <w:rFonts w:cs="v4.2.0"/>
          <w:snapToGrid w:val="0"/>
        </w:rPr>
        <w:t>start the transmission of the new uplink PRACH channel</w:t>
      </w:r>
      <w:r w:rsidRPr="005B0A88">
        <w:rPr>
          <w:rFonts w:cs="v4.2.0"/>
        </w:rPr>
        <w:t xml:space="preserve"> within D</w:t>
      </w:r>
      <w:r w:rsidRPr="005B0A88">
        <w:rPr>
          <w:rFonts w:cs="v4.2.0"/>
          <w:vertAlign w:val="subscript"/>
        </w:rPr>
        <w:t>handover</w:t>
      </w:r>
      <w:r w:rsidRPr="005B0A88">
        <w:rPr>
          <w:rFonts w:cs="v4.2.0"/>
        </w:rPr>
        <w:t xml:space="preserve"> seconds from the end of the last TTI containing the RRC command.</w:t>
      </w:r>
    </w:p>
    <w:p w14:paraId="5C175494" w14:textId="77777777" w:rsidR="00C9407A" w:rsidRPr="005B0A88" w:rsidRDefault="00C9407A" w:rsidP="00137565">
      <w:pPr>
        <w:pStyle w:val="EQ"/>
        <w:keepLines w:val="0"/>
        <w:jc w:val="center"/>
        <w:rPr>
          <w:noProof w:val="0"/>
          <w:lang w:eastAsia="zh-CN"/>
        </w:rPr>
      </w:pPr>
      <w:r w:rsidRPr="005B0A88">
        <w:rPr>
          <w:noProof w:val="0"/>
          <w:lang w:eastAsia="zh-CN"/>
        </w:rPr>
        <w:t>D</w:t>
      </w:r>
      <w:r w:rsidRPr="005B0A88">
        <w:rPr>
          <w:noProof w:val="0"/>
          <w:vertAlign w:val="subscript"/>
          <w:lang w:eastAsia="zh-CN"/>
        </w:rPr>
        <w:t>CHO</w:t>
      </w:r>
      <w:r w:rsidRPr="005B0A88">
        <w:rPr>
          <w:noProof w:val="0"/>
          <w:lang w:eastAsia="zh-CN"/>
        </w:rPr>
        <w:t xml:space="preserve"> = T</w:t>
      </w:r>
      <w:r w:rsidRPr="005B0A88">
        <w:rPr>
          <w:noProof w:val="0"/>
          <w:vertAlign w:val="subscript"/>
          <w:lang w:eastAsia="zh-CN"/>
        </w:rPr>
        <w:t>RRC</w:t>
      </w:r>
      <w:r w:rsidRPr="005B0A88">
        <w:rPr>
          <w:noProof w:val="0"/>
          <w:lang w:eastAsia="zh-CN"/>
        </w:rPr>
        <w:t xml:space="preserve"> + </w:t>
      </w:r>
      <w:r w:rsidRPr="005B0A88">
        <w:rPr>
          <w:iCs/>
          <w:noProof w:val="0"/>
        </w:rPr>
        <w:t>T</w:t>
      </w:r>
      <w:r w:rsidRPr="005B0A88">
        <w:rPr>
          <w:iCs/>
          <w:noProof w:val="0"/>
          <w:vertAlign w:val="subscript"/>
        </w:rPr>
        <w:t>Event_DU</w:t>
      </w:r>
      <w:r w:rsidRPr="005B0A88">
        <w:rPr>
          <w:iCs/>
          <w:noProof w:val="0"/>
        </w:rPr>
        <w:t xml:space="preserve"> + </w:t>
      </w:r>
      <w:r w:rsidRPr="005B0A88">
        <w:rPr>
          <w:noProof w:val="0"/>
          <w:lang w:eastAsia="zh-CN"/>
        </w:rPr>
        <w:t>T</w:t>
      </w:r>
      <w:r w:rsidRPr="005B0A88">
        <w:rPr>
          <w:noProof w:val="0"/>
          <w:vertAlign w:val="subscript"/>
          <w:lang w:eastAsia="zh-CN"/>
        </w:rPr>
        <w:t>measure</w:t>
      </w:r>
      <w:r w:rsidRPr="005B0A88">
        <w:rPr>
          <w:noProof w:val="0"/>
          <w:lang w:eastAsia="zh-CN"/>
        </w:rPr>
        <w:t xml:space="preserve"> + T</w:t>
      </w:r>
      <w:r w:rsidRPr="005B0A88">
        <w:rPr>
          <w:noProof w:val="0"/>
          <w:vertAlign w:val="subscript"/>
          <w:lang w:eastAsia="zh-CN"/>
        </w:rPr>
        <w:t>interrupt</w:t>
      </w:r>
      <w:r w:rsidRPr="005B0A88">
        <w:rPr>
          <w:noProof w:val="0"/>
          <w:lang w:eastAsia="zh-CN"/>
        </w:rPr>
        <w:t xml:space="preserve"> + </w:t>
      </w:r>
      <w:r w:rsidRPr="005B0A88">
        <w:rPr>
          <w:noProof w:val="0"/>
        </w:rPr>
        <w:t>T</w:t>
      </w:r>
      <w:r w:rsidRPr="005B0A88">
        <w:rPr>
          <w:noProof w:val="0"/>
          <w:vertAlign w:val="subscript"/>
        </w:rPr>
        <w:t>CHO_execution</w:t>
      </w:r>
    </w:p>
    <w:p w14:paraId="06149F2A" w14:textId="77777777" w:rsidR="00C9407A" w:rsidRPr="005B0A88" w:rsidRDefault="00C9407A" w:rsidP="00137565">
      <w:pPr>
        <w:rPr>
          <w:rFonts w:cs="v4.2.0"/>
        </w:rPr>
      </w:pPr>
      <w:r w:rsidRPr="005B0A88">
        <w:rPr>
          <w:rFonts w:cs="v4.2.0"/>
        </w:rPr>
        <w:t>Where:</w:t>
      </w:r>
    </w:p>
    <w:p w14:paraId="602AC93A" w14:textId="77777777" w:rsidR="00C9407A" w:rsidRPr="005B0A88" w:rsidRDefault="00C9407A" w:rsidP="00137565">
      <w:pPr>
        <w:pStyle w:val="B1"/>
      </w:pPr>
      <w:r w:rsidRPr="005B0A88">
        <w:rPr>
          <w:bCs/>
          <w:lang w:eastAsia="zh-CN"/>
        </w:rPr>
        <w:t>T</w:t>
      </w:r>
      <w:r w:rsidRPr="005B0A88">
        <w:rPr>
          <w:bCs/>
          <w:vertAlign w:val="subscript"/>
          <w:lang w:eastAsia="zh-CN"/>
        </w:rPr>
        <w:t>RRC</w:t>
      </w:r>
      <w:r w:rsidRPr="005B0A88" w:rsidDel="002D2E06">
        <w:t xml:space="preserve"> </w:t>
      </w:r>
      <w:r w:rsidRPr="005B0A88">
        <w:t xml:space="preserve">is the RRC procedure delay defined in clause </w:t>
      </w:r>
      <w:r w:rsidRPr="005B0A88">
        <w:rPr>
          <w:lang w:eastAsia="zh-CN"/>
        </w:rPr>
        <w:t>12</w:t>
      </w:r>
      <w:r w:rsidRPr="005B0A88">
        <w:t xml:space="preserve"> in TS 38.331 [13].</w:t>
      </w:r>
    </w:p>
    <w:p w14:paraId="64768E09" w14:textId="77777777" w:rsidR="00C9407A" w:rsidRPr="005B0A88" w:rsidRDefault="00C9407A" w:rsidP="00137565">
      <w:pPr>
        <w:pStyle w:val="B1"/>
      </w:pPr>
      <w:r w:rsidRPr="005B0A88">
        <w:rPr>
          <w:iCs/>
        </w:rPr>
        <w:t>T</w:t>
      </w:r>
      <w:r w:rsidRPr="005B0A88">
        <w:rPr>
          <w:iCs/>
          <w:vertAlign w:val="subscript"/>
        </w:rPr>
        <w:t>Event_DU</w:t>
      </w:r>
      <w:r w:rsidRPr="005B0A88">
        <w:t xml:space="preserve"> is the delay uncertainty which is the time from when the UE successfully decodes a conditional handover command until a condition exists at the measurement reference point which will trigger the conditional handover. </w:t>
      </w:r>
    </w:p>
    <w:p w14:paraId="3333D28D" w14:textId="77777777" w:rsidR="00C9407A" w:rsidRPr="005B0A88" w:rsidRDefault="00C9407A" w:rsidP="00137565">
      <w:pPr>
        <w:pStyle w:val="B1"/>
      </w:pPr>
      <w:r w:rsidRPr="005B0A88">
        <w:rPr>
          <w:bCs/>
          <w:lang w:eastAsia="zh-CN"/>
        </w:rPr>
        <w:t>T</w:t>
      </w:r>
      <w:r w:rsidRPr="005B0A88">
        <w:rPr>
          <w:bCs/>
          <w:vertAlign w:val="subscript"/>
          <w:lang w:eastAsia="zh-CN"/>
        </w:rPr>
        <w:t>measure</w:t>
      </w:r>
      <w:r w:rsidRPr="005B0A88">
        <w:t xml:space="preserve"> is the measurements time stated in TS 38.133 [6] clause 6.1.4.2.2.</w:t>
      </w:r>
    </w:p>
    <w:p w14:paraId="6621388C" w14:textId="77777777" w:rsidR="00C9407A" w:rsidRPr="005B0A88" w:rsidRDefault="00C9407A" w:rsidP="00137565">
      <w:pPr>
        <w:pStyle w:val="B1"/>
      </w:pPr>
      <w:r w:rsidRPr="005B0A88">
        <w:t>T</w:t>
      </w:r>
      <w:r w:rsidRPr="005B0A88">
        <w:rPr>
          <w:vertAlign w:val="subscript"/>
        </w:rPr>
        <w:t>CHO_execution</w:t>
      </w:r>
      <w:r w:rsidRPr="005B0A88">
        <w:t xml:space="preserve"> is the conditional execution preparation time in TS 38.133 [6] clause 6.1.4.2.3.</w:t>
      </w:r>
    </w:p>
    <w:p w14:paraId="23833E15" w14:textId="77777777" w:rsidR="00C9407A" w:rsidRPr="005B0A88" w:rsidRDefault="00C9407A" w:rsidP="00137565">
      <w:pPr>
        <w:pStyle w:val="B1"/>
      </w:pPr>
      <w:r w:rsidRPr="005B0A88">
        <w:rPr>
          <w:bCs/>
          <w:lang w:eastAsia="zh-CN"/>
        </w:rPr>
        <w:t>T</w:t>
      </w:r>
      <w:r w:rsidRPr="005B0A88">
        <w:rPr>
          <w:bCs/>
          <w:vertAlign w:val="subscript"/>
          <w:lang w:eastAsia="zh-CN"/>
        </w:rPr>
        <w:t>interrupt</w:t>
      </w:r>
      <w:r w:rsidRPr="005B0A88">
        <w:t xml:space="preserve"> is the interruption time stated in TS 38.133 [6] clause 6.1.4.2.4.</w:t>
      </w:r>
    </w:p>
    <w:p w14:paraId="7CF182B1" w14:textId="77777777" w:rsidR="00C9407A" w:rsidRPr="005B0A88" w:rsidRDefault="00C9407A" w:rsidP="00137565">
      <w:r w:rsidRPr="005B0A88">
        <w:t>[TS 38.133, clause 6.1.4.2.2]</w:t>
      </w:r>
    </w:p>
    <w:p w14:paraId="582FC30D" w14:textId="77777777" w:rsidR="00C9407A" w:rsidRPr="005B0A88" w:rsidRDefault="00C9407A" w:rsidP="00137565">
      <w:r w:rsidRPr="005B0A88">
        <w:rPr>
          <w:rFonts w:cs="v4.2.0"/>
        </w:rPr>
        <w:t xml:space="preserve">The measurement time </w:t>
      </w:r>
      <w:r w:rsidRPr="005B0A88">
        <w:t xml:space="preserve">delay is defined from the end of </w:t>
      </w:r>
      <w:r w:rsidRPr="005B0A88">
        <w:rPr>
          <w:iCs/>
        </w:rPr>
        <w:t>T</w:t>
      </w:r>
      <w:r w:rsidRPr="005B0A88">
        <w:rPr>
          <w:iCs/>
          <w:vertAlign w:val="subscript"/>
        </w:rPr>
        <w:t>Event_DU</w:t>
      </w:r>
      <w:r w:rsidRPr="005B0A88">
        <w:t xml:space="preserve"> until UE executes a handover to a target cell and interruption time starts.</w:t>
      </w:r>
    </w:p>
    <w:p w14:paraId="3B5AA237" w14:textId="77777777" w:rsidR="00C9407A" w:rsidRPr="005B0A88" w:rsidRDefault="00C9407A" w:rsidP="00137565">
      <w:r w:rsidRPr="005B0A88">
        <w:t>For intra-frequency handover, the measurement time delay measured without Time To Trigger (TTT) and L3 filtering shall be less than T</w:t>
      </w:r>
      <w:r w:rsidRPr="005B0A88">
        <w:rPr>
          <w:sz w:val="13"/>
          <w:szCs w:val="13"/>
        </w:rPr>
        <w:t>identify intra with index</w:t>
      </w:r>
      <w:r w:rsidRPr="005B0A88">
        <w:rPr>
          <w:szCs w:val="13"/>
        </w:rPr>
        <w:t xml:space="preserve"> </w:t>
      </w:r>
      <w:r w:rsidRPr="005B0A88">
        <w:t>or T</w:t>
      </w:r>
      <w:r w:rsidRPr="005B0A88">
        <w:rPr>
          <w:sz w:val="13"/>
          <w:szCs w:val="13"/>
        </w:rPr>
        <w:t xml:space="preserve">identify_intra_without_index </w:t>
      </w:r>
      <w:r w:rsidRPr="005B0A88">
        <w:t xml:space="preserve">defined in clause 9.2.5.1 or clause 9.2.6.2. </w:t>
      </w:r>
    </w:p>
    <w:p w14:paraId="1F0DDF51" w14:textId="77777777" w:rsidR="00C9407A" w:rsidRPr="005B0A88" w:rsidRDefault="00C9407A" w:rsidP="00137565">
      <w:r w:rsidRPr="005B0A88">
        <w:lastRenderedPageBreak/>
        <w:t>For inter-frequency handover, the measurement time delay measured without Time To Trigger (TTT) and L3 filtering shall be less than T</w:t>
      </w:r>
      <w:r w:rsidRPr="005B0A88">
        <w:rPr>
          <w:sz w:val="13"/>
          <w:szCs w:val="13"/>
        </w:rPr>
        <w:t xml:space="preserve">identify_inter_with_index </w:t>
      </w:r>
      <w:r w:rsidRPr="005B0A88">
        <w:t>or T</w:t>
      </w:r>
      <w:r w:rsidRPr="005B0A88">
        <w:rPr>
          <w:sz w:val="13"/>
          <w:szCs w:val="13"/>
        </w:rPr>
        <w:t xml:space="preserve">identify_inter_without_index </w:t>
      </w:r>
      <w:r w:rsidRPr="005B0A88">
        <w:t>defined in clause 9.3.4.</w:t>
      </w:r>
    </w:p>
    <w:p w14:paraId="723CD6E7" w14:textId="77777777" w:rsidR="00C9407A" w:rsidRPr="005B0A88" w:rsidRDefault="00C9407A" w:rsidP="00137565">
      <w:pPr>
        <w:rPr>
          <w:rFonts w:cs="v4.2.0"/>
        </w:rPr>
      </w:pPr>
      <w:r w:rsidRPr="005B0A88">
        <w:t>When TTT or L3 filtering is used an additional delay can be expected.</w:t>
      </w:r>
    </w:p>
    <w:p w14:paraId="230D49C4" w14:textId="77777777" w:rsidR="00C9407A" w:rsidRPr="005B0A88" w:rsidRDefault="00C9407A" w:rsidP="00137565">
      <w:r w:rsidRPr="005B0A88">
        <w:t>A cell is detectable only if at least one SSB measured from the cell being configured remains detectable during the time period T</w:t>
      </w:r>
      <w:r w:rsidRPr="005B0A88">
        <w:rPr>
          <w:sz w:val="13"/>
          <w:szCs w:val="13"/>
        </w:rPr>
        <w:t xml:space="preserve">identify_intra_without_index </w:t>
      </w:r>
      <w:r w:rsidRPr="005B0A88">
        <w:t>or T</w:t>
      </w:r>
      <w:r w:rsidRPr="005B0A88">
        <w:rPr>
          <w:sz w:val="13"/>
          <w:szCs w:val="13"/>
        </w:rPr>
        <w:t xml:space="preserve">identify_intra_with_index </w:t>
      </w:r>
      <w:r w:rsidRPr="005B0A88">
        <w:t>for intra-frequency handover or T</w:t>
      </w:r>
      <w:r w:rsidRPr="005B0A88">
        <w:rPr>
          <w:sz w:val="13"/>
          <w:szCs w:val="13"/>
        </w:rPr>
        <w:t>identify_inter_without_index</w:t>
      </w:r>
      <w:r w:rsidRPr="005B0A88">
        <w:t xml:space="preserve"> for inter-frequency handover. If a cell which has been detectable at least for the time period T</w:t>
      </w:r>
      <w:r w:rsidRPr="005B0A88">
        <w:rPr>
          <w:sz w:val="13"/>
          <w:szCs w:val="13"/>
        </w:rPr>
        <w:t xml:space="preserve">identify_intra_without_index </w:t>
      </w:r>
      <w:r w:rsidRPr="005B0A88">
        <w:t>or T</w:t>
      </w:r>
      <w:r w:rsidRPr="005B0A88">
        <w:rPr>
          <w:sz w:val="13"/>
          <w:szCs w:val="13"/>
        </w:rPr>
        <w:t xml:space="preserve">identify_intra_with_index </w:t>
      </w:r>
      <w:r w:rsidRPr="005B0A88">
        <w:t>for intra-frequency handover or T</w:t>
      </w:r>
      <w:r w:rsidRPr="005B0A88">
        <w:rPr>
          <w:sz w:val="13"/>
          <w:szCs w:val="13"/>
        </w:rPr>
        <w:t>identify_inter_without_index</w:t>
      </w:r>
      <w:r w:rsidRPr="005B0A88">
        <w:t xml:space="preserve"> for inter-frequency handover becomes undetectable for a period and then the cell becomes detectable again and triggers a handover, the measurement time delay shall be less than T</w:t>
      </w:r>
      <w:r w:rsidRPr="005B0A88">
        <w:rPr>
          <w:sz w:val="13"/>
          <w:szCs w:val="13"/>
        </w:rPr>
        <w:t xml:space="preserve">SSB_measurement_period_intra </w:t>
      </w:r>
      <w:r w:rsidRPr="005B0A88">
        <w:t>or T</w:t>
      </w:r>
      <w:r w:rsidRPr="005B0A88">
        <w:rPr>
          <w:sz w:val="13"/>
          <w:szCs w:val="13"/>
        </w:rPr>
        <w:t xml:space="preserve">SSB_measurement_period_inter </w:t>
      </w:r>
      <w:r w:rsidRPr="005B0A88">
        <w:t>provided the timing to that cell has not changed more than ± 3200 Tc while the measurement gap has not been available and the L3 filter has not been used. When L3 filtering is used, an additional delay can be expected.</w:t>
      </w:r>
    </w:p>
    <w:p w14:paraId="4FD3A2C5" w14:textId="77777777" w:rsidR="00C9407A" w:rsidRPr="005B0A88" w:rsidRDefault="00C9407A" w:rsidP="00137565">
      <w:r w:rsidRPr="005B0A88">
        <w:t>[TS 38.133, clause 6.1.4.2.3]</w:t>
      </w:r>
    </w:p>
    <w:p w14:paraId="05182CBF" w14:textId="77777777" w:rsidR="00C9407A" w:rsidRPr="005B0A88" w:rsidRDefault="00C9407A" w:rsidP="00137565">
      <w:r w:rsidRPr="005B0A88">
        <w:t>T</w:t>
      </w:r>
      <w:r w:rsidRPr="005B0A88">
        <w:rPr>
          <w:vertAlign w:val="subscript"/>
        </w:rPr>
        <w:t>CHO_execution</w:t>
      </w:r>
      <w:r w:rsidRPr="005B0A88">
        <w:t xml:space="preserve"> is the UE </w:t>
      </w:r>
      <w:r w:rsidRPr="005B0A88">
        <w:rPr>
          <w:rFonts w:cs="v4.2.0"/>
        </w:rPr>
        <w:t xml:space="preserve">execution </w:t>
      </w:r>
      <w:r w:rsidRPr="005B0A88">
        <w:t>preparation time for conditional handover, and starts after UE realizes the condition of CHO is met and identity of the target cell is determined. T</w:t>
      </w:r>
      <w:r w:rsidRPr="005B0A88">
        <w:rPr>
          <w:vertAlign w:val="subscript"/>
        </w:rPr>
        <w:t>CHO_execution</w:t>
      </w:r>
      <w:r w:rsidRPr="005B0A88">
        <w:t xml:space="preserve"> can be up to 10ms.</w:t>
      </w:r>
    </w:p>
    <w:p w14:paraId="0B795250" w14:textId="77777777" w:rsidR="00C9407A" w:rsidRPr="005B0A88" w:rsidRDefault="00C9407A" w:rsidP="00137565">
      <w:r w:rsidRPr="005B0A88">
        <w:t>[TS 38.133, clause 6.1.4.2.4]</w:t>
      </w:r>
    </w:p>
    <w:p w14:paraId="48578002" w14:textId="77777777" w:rsidR="00C9407A" w:rsidRPr="005B0A88" w:rsidRDefault="00C9407A" w:rsidP="00137565">
      <w:pPr>
        <w:rPr>
          <w:rFonts w:cs="v4.2.0"/>
        </w:rPr>
      </w:pPr>
      <w:r w:rsidRPr="005B0A88">
        <w:rPr>
          <w:rFonts w:cs="v4.2.0"/>
        </w:rPr>
        <w:t xml:space="preserve">The interruption time is the time between when the UE </w:t>
      </w:r>
      <w:r w:rsidRPr="005B0A88">
        <w:t>starts to</w:t>
      </w:r>
      <w:r w:rsidRPr="005B0A88">
        <w:rPr>
          <w:rFonts w:cs="v4.2.0"/>
        </w:rPr>
        <w:t xml:space="preserve"> execute the conditional handover to the target cell and the time the UE starts transmission of the new PRACH.</w:t>
      </w:r>
    </w:p>
    <w:p w14:paraId="5FD6A85D" w14:textId="77777777" w:rsidR="00C9407A" w:rsidRPr="005B0A88" w:rsidRDefault="00C9407A" w:rsidP="00137565">
      <w:pPr>
        <w:rPr>
          <w:rFonts w:cs="v4.2.0"/>
        </w:rPr>
      </w:pPr>
      <w:r w:rsidRPr="005B0A88">
        <w:rPr>
          <w:rFonts w:cs="v4.2.0"/>
        </w:rPr>
        <w:t>For intra-frequency or inter-frequency conditional conditional handover, the measurment time shall be less than</w:t>
      </w:r>
    </w:p>
    <w:p w14:paraId="4905D73E" w14:textId="77777777" w:rsidR="00C9407A" w:rsidRPr="005B0A88" w:rsidRDefault="00C9407A" w:rsidP="00137565">
      <w:pPr>
        <w:pStyle w:val="EQ"/>
        <w:keepLines w:val="0"/>
        <w:jc w:val="center"/>
        <w:rPr>
          <w:noProof w:val="0"/>
        </w:rPr>
      </w:pPr>
      <w:r w:rsidRPr="005B0A88">
        <w:rPr>
          <w:noProof w:val="0"/>
        </w:rPr>
        <w:t>T</w:t>
      </w:r>
      <w:r w:rsidRPr="005B0A88">
        <w:rPr>
          <w:noProof w:val="0"/>
          <w:vertAlign w:val="subscript"/>
        </w:rPr>
        <w:t>interrupt</w:t>
      </w:r>
      <w:r w:rsidRPr="005B0A88">
        <w:rPr>
          <w:noProof w:val="0"/>
        </w:rPr>
        <w:t xml:space="preserve"> = T</w:t>
      </w:r>
      <w:r w:rsidRPr="005B0A88">
        <w:rPr>
          <w:noProof w:val="0"/>
          <w:vertAlign w:val="subscript"/>
        </w:rPr>
        <w:t>processing</w:t>
      </w:r>
      <w:r w:rsidRPr="005B0A88">
        <w:rPr>
          <w:noProof w:val="0"/>
        </w:rPr>
        <w:t xml:space="preserve"> + T</w:t>
      </w:r>
      <w:r w:rsidRPr="005B0A88">
        <w:rPr>
          <w:noProof w:val="0"/>
          <w:vertAlign w:val="subscript"/>
        </w:rPr>
        <w:t>IU</w:t>
      </w:r>
      <w:r w:rsidRPr="005B0A88">
        <w:rPr>
          <w:noProof w:val="0"/>
        </w:rPr>
        <w:t xml:space="preserve"> + T</w:t>
      </w:r>
      <w:r w:rsidRPr="005B0A88">
        <w:rPr>
          <w:noProof w:val="0"/>
          <w:vertAlign w:val="subscript"/>
        </w:rPr>
        <w:t>∆</w:t>
      </w:r>
      <w:r w:rsidRPr="005B0A88">
        <w:rPr>
          <w:noProof w:val="0"/>
        </w:rPr>
        <w:t xml:space="preserve"> </w:t>
      </w:r>
      <w:r w:rsidRPr="005B0A88">
        <w:rPr>
          <w:noProof w:val="0"/>
          <w:lang w:eastAsia="zh-CN"/>
        </w:rPr>
        <w:t>+ T</w:t>
      </w:r>
      <w:r w:rsidRPr="005B0A88">
        <w:rPr>
          <w:noProof w:val="0"/>
          <w:vertAlign w:val="subscript"/>
          <w:lang w:eastAsia="zh-CN"/>
        </w:rPr>
        <w:t>margin</w:t>
      </w:r>
      <w:r w:rsidRPr="005B0A88">
        <w:rPr>
          <w:noProof w:val="0"/>
        </w:rPr>
        <w:t xml:space="preserve"> ms</w:t>
      </w:r>
    </w:p>
    <w:p w14:paraId="001F4F1A" w14:textId="77777777" w:rsidR="00C9407A" w:rsidRPr="005B0A88" w:rsidRDefault="00C9407A" w:rsidP="00137565">
      <w:r w:rsidRPr="005B0A88">
        <w:t>Where:</w:t>
      </w:r>
    </w:p>
    <w:p w14:paraId="4C2A494C" w14:textId="77777777" w:rsidR="00C9407A" w:rsidRPr="005B0A88" w:rsidRDefault="00C9407A" w:rsidP="00137565">
      <w:pPr>
        <w:pStyle w:val="B1"/>
      </w:pPr>
      <w:r w:rsidRPr="005B0A88">
        <w:t>T</w:t>
      </w:r>
      <w:r w:rsidRPr="005B0A88">
        <w:rPr>
          <w:vertAlign w:val="subscript"/>
        </w:rPr>
        <w:t>processing</w:t>
      </w:r>
      <w:r w:rsidRPr="005B0A88">
        <w:t xml:space="preserve"> is time for UE processing. T</w:t>
      </w:r>
      <w:r w:rsidRPr="005B0A88">
        <w:rPr>
          <w:vertAlign w:val="subscript"/>
        </w:rPr>
        <w:t>processing</w:t>
      </w:r>
      <w:r w:rsidRPr="005B0A88">
        <w:t xml:space="preserve"> can be up to 20ms.</w:t>
      </w:r>
    </w:p>
    <w:p w14:paraId="0D4AD2F0" w14:textId="77777777" w:rsidR="00C9407A" w:rsidRPr="005B0A88" w:rsidRDefault="00C9407A" w:rsidP="00137565">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the summation of SSB to PRACH occasion association period and 10 ms. SSB to PRACH occasion associated period is defined in the table 8.1-1 of TS 38.213 [8]</w:t>
      </w:r>
    </w:p>
    <w:p w14:paraId="0A8AF963" w14:textId="77777777" w:rsidR="00C9407A" w:rsidRPr="005B0A88" w:rsidRDefault="00C9407A" w:rsidP="00137565">
      <w:pPr>
        <w:pStyle w:val="B1"/>
      </w:pPr>
      <w:r w:rsidRPr="005B0A88">
        <w:t>T</w:t>
      </w:r>
      <w:r w:rsidRPr="005B0A88">
        <w:rPr>
          <w:vertAlign w:val="subscript"/>
        </w:rPr>
        <w:t>∆</w:t>
      </w:r>
      <w:r w:rsidRPr="005B0A88">
        <w:t xml:space="preserve"> is time for fine time tracking and acquiring full timing information of the target cell. T</w:t>
      </w:r>
      <w:r w:rsidRPr="005B0A88">
        <w:rPr>
          <w:vertAlign w:val="subscript"/>
        </w:rPr>
        <w:t>Δ</w:t>
      </w:r>
      <w:r w:rsidRPr="005B0A88">
        <w:t xml:space="preserve"> = T</w:t>
      </w:r>
      <w:r w:rsidRPr="005B0A88">
        <w:rPr>
          <w:vertAlign w:val="subscript"/>
        </w:rPr>
        <w:t>rs</w:t>
      </w:r>
      <w:r w:rsidRPr="005B0A88">
        <w:t>.</w:t>
      </w:r>
    </w:p>
    <w:p w14:paraId="108E0749" w14:textId="77777777" w:rsidR="00C9407A" w:rsidRPr="005B0A88" w:rsidRDefault="00C9407A" w:rsidP="00137565">
      <w:pPr>
        <w:pStyle w:val="B1"/>
      </w:pPr>
      <w:r w:rsidRPr="005B0A88">
        <w:rPr>
          <w:lang w:eastAsia="zh-CN"/>
        </w:rPr>
        <w:t>T</w:t>
      </w:r>
      <w:r w:rsidRPr="005B0A88">
        <w:rPr>
          <w:vertAlign w:val="subscript"/>
          <w:lang w:eastAsia="zh-CN"/>
        </w:rPr>
        <w:t xml:space="preserve">margin </w:t>
      </w:r>
      <w:r w:rsidRPr="005B0A88">
        <w:rPr>
          <w:lang w:eastAsia="zh-CN"/>
        </w:rPr>
        <w:t>is time for SSB post-processing. T</w:t>
      </w:r>
      <w:r w:rsidRPr="005B0A88">
        <w:rPr>
          <w:vertAlign w:val="subscript"/>
          <w:lang w:eastAsia="zh-CN"/>
        </w:rPr>
        <w:t xml:space="preserve">margin </w:t>
      </w:r>
      <w:r w:rsidRPr="005B0A88">
        <w:rPr>
          <w:lang w:eastAsia="zh-CN"/>
        </w:rPr>
        <w:t>can be up to 2ms.</w:t>
      </w:r>
    </w:p>
    <w:p w14:paraId="33BA3777" w14:textId="77777777" w:rsidR="00C9407A" w:rsidRPr="005B0A88" w:rsidRDefault="00C9407A" w:rsidP="00137565">
      <w:pPr>
        <w:pStyle w:val="B1"/>
      </w:pPr>
      <w:r w:rsidRPr="005B0A88">
        <w:t>T</w:t>
      </w:r>
      <w:r w:rsidRPr="005B0A88">
        <w:rPr>
          <w:vertAlign w:val="subscript"/>
        </w:rPr>
        <w:t>rs</w:t>
      </w:r>
      <w:r w:rsidRPr="005B0A88">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5B0A88">
        <w:rPr>
          <w:vertAlign w:val="subscript"/>
        </w:rPr>
        <w:t>rs</w:t>
      </w:r>
      <w:r w:rsidRPr="005B0A88">
        <w:t xml:space="preserve">=5ms assuming the SSB transmission periodicity is 5ms. There is no requirement if the SSB transmission periodicity is not 5ms. If the UE has been provided with higher layer in TS 38.331 [13] signaling of </w:t>
      </w:r>
      <w:r w:rsidRPr="005B0A88">
        <w:rPr>
          <w:i/>
        </w:rPr>
        <w:t>smtc2</w:t>
      </w:r>
      <w:r w:rsidRPr="005B0A88">
        <w:rPr>
          <w:b/>
        </w:rPr>
        <w:t xml:space="preserve"> </w:t>
      </w:r>
      <w:r w:rsidRPr="005B0A88">
        <w:t>prior to the handover command, T</w:t>
      </w:r>
      <w:r w:rsidRPr="005B0A88">
        <w:rPr>
          <w:vertAlign w:val="subscript"/>
        </w:rPr>
        <w:t>rs</w:t>
      </w:r>
      <w:r w:rsidRPr="005B0A88">
        <w:t xml:space="preserve"> follows </w:t>
      </w:r>
      <w:r w:rsidRPr="005B0A88">
        <w:rPr>
          <w:i/>
        </w:rPr>
        <w:t>smtc1</w:t>
      </w:r>
      <w:r w:rsidRPr="005B0A88">
        <w:t xml:space="preserve"> or </w:t>
      </w:r>
      <w:r w:rsidRPr="005B0A88">
        <w:rPr>
          <w:i/>
        </w:rPr>
        <w:t>smtc2</w:t>
      </w:r>
      <w:r w:rsidRPr="005B0A88">
        <w:t xml:space="preserve"> according to the physical cell ID of the target cell.</w:t>
      </w:r>
    </w:p>
    <w:p w14:paraId="09EE8FB3" w14:textId="77777777" w:rsidR="00C9407A" w:rsidRPr="005B0A88" w:rsidRDefault="00C9407A" w:rsidP="00137565">
      <w:r w:rsidRPr="005B0A88">
        <w:t>NOTE 1:</w:t>
      </w:r>
      <w:r w:rsidRPr="005B0A88">
        <w:tab/>
        <w:t>The actual value of T</w:t>
      </w:r>
      <w:r w:rsidRPr="005B0A88">
        <w:rPr>
          <w:vertAlign w:val="subscript"/>
        </w:rPr>
        <w:t>IU</w:t>
      </w:r>
      <w:r w:rsidRPr="005B0A88">
        <w:t xml:space="preserve"> shall depend upon the PRACH configuration used in the target cell.</w:t>
      </w:r>
    </w:p>
    <w:p w14:paraId="200B73BC" w14:textId="77777777" w:rsidR="00C9407A" w:rsidRPr="005B0A88" w:rsidRDefault="00C9407A" w:rsidP="00137565">
      <w:r w:rsidRPr="005B0A88">
        <w:t>[TS 38.133, clause 9.3.2]</w:t>
      </w:r>
    </w:p>
    <w:p w14:paraId="7263C57E" w14:textId="77777777" w:rsidR="00C9407A" w:rsidRPr="005B0A88" w:rsidRDefault="00C9407A" w:rsidP="00137565">
      <w:r w:rsidRPr="005B0A88">
        <w:t>The requirements in clause 9.3 apply, provided:</w:t>
      </w:r>
    </w:p>
    <w:p w14:paraId="789C5693" w14:textId="77777777" w:rsidR="00C9407A" w:rsidRPr="005B0A88" w:rsidRDefault="00C9407A" w:rsidP="00137565">
      <w:pPr>
        <w:pStyle w:val="B1"/>
      </w:pPr>
      <w:r w:rsidRPr="005B0A88">
        <w:t>-</w:t>
      </w:r>
      <w:r w:rsidRPr="005B0A88">
        <w:tab/>
        <w:t>The cell being identified or measured is detectable.</w:t>
      </w:r>
    </w:p>
    <w:p w14:paraId="20B24382" w14:textId="77777777" w:rsidR="00C9407A" w:rsidRPr="005B0A88" w:rsidRDefault="00C9407A" w:rsidP="00137565">
      <w:pPr>
        <w:rPr>
          <w:rFonts w:cs="v4.2.0"/>
        </w:rPr>
      </w:pPr>
      <w:r w:rsidRPr="005B0A88">
        <w:t>An inter-frequency cell shall be considered detectable</w:t>
      </w:r>
      <w:r w:rsidRPr="005B0A88">
        <w:rPr>
          <w:rFonts w:cs="v4.2.0"/>
        </w:rPr>
        <w:t xml:space="preserve"> when</w:t>
      </w:r>
      <w:r w:rsidRPr="005B0A88">
        <w:rPr>
          <w:rFonts w:cs="v4.2.0"/>
          <w:lang w:eastAsia="ko-KR"/>
        </w:rPr>
        <w:t xml:space="preserve"> for each relevant SSB</w:t>
      </w:r>
      <w:r w:rsidRPr="005B0A88">
        <w:rPr>
          <w:rFonts w:cs="v4.2.0"/>
        </w:rPr>
        <w:t>:</w:t>
      </w:r>
    </w:p>
    <w:p w14:paraId="71D4A0AC" w14:textId="77777777" w:rsidR="00C9407A" w:rsidRPr="005B0A88" w:rsidRDefault="00C9407A" w:rsidP="00137565">
      <w:pPr>
        <w:pStyle w:val="B1"/>
      </w:pPr>
      <w:r w:rsidRPr="005B0A88">
        <w:t>-</w:t>
      </w:r>
      <w:r w:rsidRPr="005B0A88">
        <w:tab/>
        <w:t>SS-RSRP related side conditions given in TS 38.133 [6] clauses 10.1.4 for FR1, for a corresponding Band,</w:t>
      </w:r>
    </w:p>
    <w:p w14:paraId="0524ED82" w14:textId="77777777" w:rsidR="00C9407A" w:rsidRPr="005B0A88" w:rsidRDefault="00C9407A" w:rsidP="00137565">
      <w:pPr>
        <w:pStyle w:val="B1"/>
        <w:rPr>
          <w:rFonts w:cs="v4.2.0"/>
        </w:rPr>
      </w:pPr>
      <w:r w:rsidRPr="005B0A88">
        <w:t>-</w:t>
      </w:r>
      <w:r w:rsidRPr="005B0A88">
        <w:tab/>
        <w:t>SSB_RP and SSB Ês/Iot according to TS 38.133 [6] Annex B.2.3 for a corresponding Band.</w:t>
      </w:r>
    </w:p>
    <w:p w14:paraId="74B853FD" w14:textId="77777777" w:rsidR="00C9407A" w:rsidRPr="005B0A88" w:rsidRDefault="00C9407A" w:rsidP="007F4331">
      <w:pPr>
        <w:keepNext/>
        <w:keepLines/>
      </w:pPr>
      <w:r w:rsidRPr="005B0A88">
        <w:lastRenderedPageBreak/>
        <w:t>[TS 38.133, clause 9.3.4]</w:t>
      </w:r>
    </w:p>
    <w:p w14:paraId="5E7B00DA" w14:textId="77777777" w:rsidR="00C9407A" w:rsidRPr="005B0A88" w:rsidRDefault="00C9407A" w:rsidP="007F4331">
      <w:pPr>
        <w:keepNext/>
        <w:keepLines/>
        <w:tabs>
          <w:tab w:val="left" w:pos="567"/>
        </w:tabs>
        <w:rPr>
          <w:vertAlign w:val="subscript"/>
          <w:lang w:eastAsia="zh-CN"/>
        </w:rPr>
      </w:pPr>
      <w:r w:rsidRPr="005B0A88">
        <w:rPr>
          <w:rFonts w:cs="v4.2.0"/>
        </w:rPr>
        <w:t>When measurement gaps are provided, or the UE supports capability of conducting such measurements without gaps, the UE shall be able to identify a new detectable inter frequency cell within T</w:t>
      </w:r>
      <w:r w:rsidRPr="005B0A88">
        <w:rPr>
          <w:rFonts w:cs="v4.2.0"/>
          <w:vertAlign w:val="subscript"/>
        </w:rPr>
        <w:t>identify_inter_without_</w:t>
      </w:r>
      <w:r w:rsidRPr="005B0A88">
        <w:rPr>
          <w:rFonts w:eastAsia="Malgun Gothic" w:cs="v4.2.0"/>
          <w:vertAlign w:val="subscript"/>
          <w:lang w:eastAsia="ko-KR"/>
        </w:rPr>
        <w:t>index</w:t>
      </w:r>
      <w:r w:rsidRPr="005B0A88">
        <w:rPr>
          <w:rFonts w:cs="v4.2.0"/>
        </w:rPr>
        <w:t xml:space="preserve"> </w:t>
      </w:r>
      <w:r w:rsidRPr="005B0A88">
        <w:t>if UE is not indicated to report SSB based RRM measurement result with the associated SSB index (</w:t>
      </w:r>
      <w:r w:rsidRPr="005B0A88">
        <w:rPr>
          <w:i/>
        </w:rPr>
        <w:t xml:space="preserve">reportQuantityRsIndexes </w:t>
      </w:r>
      <w:r w:rsidRPr="005B0A88">
        <w:rPr>
          <w:lang w:eastAsia="ko-KR"/>
        </w:rPr>
        <w:t>or</w:t>
      </w:r>
      <w:r w:rsidRPr="005B0A88">
        <w:rPr>
          <w:i/>
          <w:lang w:eastAsia="ko-KR"/>
        </w:rPr>
        <w:t xml:space="preserve"> maxNrofRSIndexesToReport </w:t>
      </w:r>
      <w:r w:rsidRPr="005B0A88">
        <w:rPr>
          <w:lang w:eastAsia="ko-KR"/>
        </w:rPr>
        <w:t xml:space="preserve">is not </w:t>
      </w:r>
      <w:r w:rsidRPr="005B0A88">
        <w:t>configured)</w:t>
      </w:r>
      <w:r w:rsidRPr="005B0A88">
        <w:rPr>
          <w:rFonts w:cs="v4.2.0"/>
        </w:rPr>
        <w:t>. Otherwise UE shall be able to identify a new detectable inter frequency cell within T</w:t>
      </w:r>
      <w:r w:rsidRPr="005B0A88">
        <w:rPr>
          <w:rFonts w:cs="v4.2.0"/>
          <w:vertAlign w:val="subscript"/>
        </w:rPr>
        <w:t>identify_inter_with_index</w:t>
      </w:r>
      <w:r w:rsidRPr="005B0A88">
        <w:rPr>
          <w:lang w:eastAsia="zh-CN"/>
        </w:rPr>
        <w:t>. The UE shall be able to identify a new detectable inter frequency SS block of an already detected cell within</w:t>
      </w:r>
      <w:r w:rsidRPr="005B0A88">
        <w:t xml:space="preserve"> T</w:t>
      </w:r>
      <w:r w:rsidRPr="005B0A88">
        <w:rPr>
          <w:vertAlign w:val="subscript"/>
        </w:rPr>
        <w:t>identify_inter_without_index</w:t>
      </w:r>
      <w:r w:rsidRPr="005B0A88">
        <w:rPr>
          <w:vertAlign w:val="subscript"/>
          <w:lang w:eastAsia="zh-CN"/>
        </w:rPr>
        <w:t>.</w:t>
      </w:r>
    </w:p>
    <w:p w14:paraId="2FDC936C" w14:textId="77777777" w:rsidR="00C9407A" w:rsidRPr="005B0A88" w:rsidRDefault="00C9407A" w:rsidP="00137565">
      <w:pPr>
        <w:jc w:val="center"/>
      </w:pPr>
      <w:r w:rsidRPr="005B0A88">
        <w:t>T</w:t>
      </w:r>
      <w:r w:rsidRPr="005B0A88">
        <w:rPr>
          <w:vertAlign w:val="subscript"/>
        </w:rPr>
        <w:t xml:space="preserve">identify_inter_without_index </w:t>
      </w:r>
      <w:r w:rsidRPr="005B0A88">
        <w:t>= (T</w:t>
      </w:r>
      <w:r w:rsidRPr="005B0A88">
        <w:rPr>
          <w:vertAlign w:val="subscript"/>
        </w:rPr>
        <w:t>PSS/SSS_sync_inter</w:t>
      </w:r>
      <w:r w:rsidRPr="005B0A88">
        <w:t xml:space="preserve"> + T</w:t>
      </w:r>
      <w:r w:rsidRPr="005B0A88">
        <w:rPr>
          <w:vertAlign w:val="subscript"/>
        </w:rPr>
        <w:t xml:space="preserve"> SSB_measurement_period_inter</w:t>
      </w:r>
      <w:r w:rsidRPr="005B0A88">
        <w:t>) ms</w:t>
      </w:r>
    </w:p>
    <w:p w14:paraId="3C10631D" w14:textId="77777777" w:rsidR="00C9407A" w:rsidRPr="005B0A88" w:rsidRDefault="00C9407A" w:rsidP="00137565">
      <w:pPr>
        <w:jc w:val="center"/>
      </w:pPr>
      <w:r w:rsidRPr="005B0A88">
        <w:t>T</w:t>
      </w:r>
      <w:r w:rsidRPr="005B0A88">
        <w:rPr>
          <w:vertAlign w:val="subscript"/>
        </w:rPr>
        <w:t xml:space="preserve">identify_inter_with_index </w:t>
      </w:r>
      <w:r w:rsidRPr="005B0A88">
        <w:t>= (T</w:t>
      </w:r>
      <w:r w:rsidRPr="005B0A88">
        <w:rPr>
          <w:vertAlign w:val="subscript"/>
        </w:rPr>
        <w:t>PSS/SSS_sync_inter</w:t>
      </w:r>
      <w:r w:rsidRPr="005B0A88">
        <w:t xml:space="preserve"> + T</w:t>
      </w:r>
      <w:r w:rsidRPr="005B0A88">
        <w:rPr>
          <w:vertAlign w:val="subscript"/>
        </w:rPr>
        <w:t xml:space="preserve"> SSB_measurement_period_inter </w:t>
      </w:r>
      <w:r w:rsidRPr="005B0A88">
        <w:t>+ T</w:t>
      </w:r>
      <w:r w:rsidRPr="005B0A88">
        <w:rPr>
          <w:vertAlign w:val="subscript"/>
        </w:rPr>
        <w:t>SSB_time_index_inter</w:t>
      </w:r>
      <w:r w:rsidRPr="005B0A88">
        <w:t>) ms</w:t>
      </w:r>
    </w:p>
    <w:p w14:paraId="5BB710F2" w14:textId="77777777" w:rsidR="00C9407A" w:rsidRPr="005B0A88" w:rsidRDefault="00C9407A" w:rsidP="00137565">
      <w:r w:rsidRPr="005B0A88">
        <w:t>Where:</w:t>
      </w:r>
    </w:p>
    <w:p w14:paraId="191203B6" w14:textId="77777777" w:rsidR="00C9407A" w:rsidRPr="005B0A88" w:rsidRDefault="00C9407A" w:rsidP="00137565">
      <w:pPr>
        <w:pStyle w:val="B1"/>
      </w:pPr>
      <w:r w:rsidRPr="005B0A88">
        <w:t>T</w:t>
      </w:r>
      <w:r w:rsidRPr="005B0A88">
        <w:rPr>
          <w:vertAlign w:val="subscript"/>
        </w:rPr>
        <w:t>PSS/SSS_sync_inter</w:t>
      </w:r>
      <w:r w:rsidRPr="005B0A88">
        <w:t>: it is the time period used in PSS/SSS detection given in 38.133 [6] Table 9.3.4-1.</w:t>
      </w:r>
    </w:p>
    <w:p w14:paraId="632510E4" w14:textId="77777777" w:rsidR="00C9407A" w:rsidRPr="005B0A88" w:rsidRDefault="00C9407A" w:rsidP="00137565">
      <w:pPr>
        <w:pStyle w:val="B1"/>
      </w:pPr>
      <w:r w:rsidRPr="005B0A88">
        <w:t>T</w:t>
      </w:r>
      <w:r w:rsidRPr="005B0A88">
        <w:rPr>
          <w:vertAlign w:val="subscript"/>
        </w:rPr>
        <w:t>SSB_time_index_inter</w:t>
      </w:r>
      <w:r w:rsidRPr="005B0A88">
        <w:t>: it is the time period used to acquire the index of the SSB being measured given in 38.133 [6] Table 9.3.4-3.</w:t>
      </w:r>
    </w:p>
    <w:p w14:paraId="2005E860" w14:textId="77777777" w:rsidR="00C9407A" w:rsidRPr="005B0A88" w:rsidRDefault="00C9407A" w:rsidP="00137565">
      <w:pPr>
        <w:pStyle w:val="B1"/>
      </w:pPr>
      <w:r w:rsidRPr="005B0A88">
        <w:t>T</w:t>
      </w:r>
      <w:r w:rsidRPr="005B0A88">
        <w:rPr>
          <w:vertAlign w:val="subscript"/>
        </w:rPr>
        <w:t>SSB_measurement_period_inter</w:t>
      </w:r>
      <w:r w:rsidRPr="005B0A88">
        <w:t>: equal to a measurement period of SSB based measurement given in 38.133 [6] Table 9.3.5-1.</w:t>
      </w:r>
    </w:p>
    <w:p w14:paraId="1DB073C8" w14:textId="77777777" w:rsidR="00C9407A" w:rsidRPr="005B0A88" w:rsidRDefault="00C9407A" w:rsidP="00137565">
      <w:pPr>
        <w:pStyle w:val="B1"/>
      </w:pPr>
      <w:r w:rsidRPr="005B0A88">
        <w:t>CSSF</w:t>
      </w:r>
      <w:r w:rsidRPr="005B0A88">
        <w:rPr>
          <w:vertAlign w:val="subscript"/>
        </w:rPr>
        <w:t>inter</w:t>
      </w:r>
      <w:r w:rsidRPr="005B0A88">
        <w:t>: it is a carrier specific scaling factor and is determined according to CSSF</w:t>
      </w:r>
      <w:r w:rsidRPr="005B0A88">
        <w:rPr>
          <w:vertAlign w:val="subscript"/>
        </w:rPr>
        <w:t xml:space="preserve">within_gap,i </w:t>
      </w:r>
      <w:r w:rsidRPr="005B0A88">
        <w:t>in 38.133 [6] clause 9.1.5.2 for measurement conducted within measurement gaps.</w:t>
      </w:r>
    </w:p>
    <w:p w14:paraId="15568F62" w14:textId="77777777" w:rsidR="00C9407A" w:rsidRPr="005B0A88" w:rsidRDefault="00C9407A" w:rsidP="00AE3131">
      <w:pPr>
        <w:pStyle w:val="TH"/>
      </w:pPr>
      <w:r w:rsidRPr="005B0A88">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5B0A88" w14:paraId="233827B6" w14:textId="77777777" w:rsidTr="00432911">
        <w:trPr>
          <w:jc w:val="center"/>
        </w:trPr>
        <w:tc>
          <w:tcPr>
            <w:tcW w:w="2122" w:type="dxa"/>
            <w:shd w:val="clear" w:color="auto" w:fill="auto"/>
          </w:tcPr>
          <w:p w14:paraId="34C76045" w14:textId="7E92DAB0" w:rsidR="00C9407A" w:rsidRPr="005B0A88" w:rsidRDefault="00C9407A" w:rsidP="00137565">
            <w:pPr>
              <w:spacing w:after="0"/>
              <w:jc w:val="center"/>
              <w:rPr>
                <w:rFonts w:ascii="Arial" w:hAnsi="Arial"/>
                <w:b/>
                <w:sz w:val="18"/>
              </w:rPr>
            </w:pPr>
            <w:r w:rsidRPr="005B0A88">
              <w:rPr>
                <w:rFonts w:ascii="Arial" w:hAnsi="Arial"/>
                <w:b/>
                <w:sz w:val="18"/>
              </w:rPr>
              <w:t>Condition</w:t>
            </w:r>
            <w:r w:rsidR="00432911">
              <w:rPr>
                <w:rFonts w:ascii="Arial" w:hAnsi="Arial"/>
                <w:b/>
                <w:sz w:val="18"/>
                <w:vertAlign w:val="superscript"/>
              </w:rPr>
              <w:t xml:space="preserve"> </w:t>
            </w:r>
            <w:r w:rsidRPr="005B0A88">
              <w:rPr>
                <w:rFonts w:ascii="Arial" w:hAnsi="Arial"/>
                <w:b/>
                <w:sz w:val="18"/>
                <w:vertAlign w:val="superscript"/>
              </w:rPr>
              <w:t>NOTE1,2</w:t>
            </w:r>
          </w:p>
        </w:tc>
        <w:tc>
          <w:tcPr>
            <w:tcW w:w="7119" w:type="dxa"/>
            <w:shd w:val="clear" w:color="auto" w:fill="auto"/>
          </w:tcPr>
          <w:p w14:paraId="5FC4FD59" w14:textId="77777777" w:rsidR="00C9407A" w:rsidRPr="005B0A88" w:rsidRDefault="00C9407A" w:rsidP="00137565">
            <w:pPr>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PSS/SSS_sync_inter</w:t>
            </w:r>
          </w:p>
        </w:tc>
      </w:tr>
      <w:tr w:rsidR="00C9407A" w:rsidRPr="005B0A88" w14:paraId="2908E0CC" w14:textId="77777777" w:rsidTr="00432911">
        <w:trPr>
          <w:jc w:val="center"/>
        </w:trPr>
        <w:tc>
          <w:tcPr>
            <w:tcW w:w="2122" w:type="dxa"/>
            <w:shd w:val="clear" w:color="auto" w:fill="auto"/>
          </w:tcPr>
          <w:p w14:paraId="3C582591" w14:textId="42BCC261" w:rsidR="00C9407A" w:rsidRPr="005B0A88" w:rsidRDefault="00C9407A" w:rsidP="00137565">
            <w:pPr>
              <w:pStyle w:val="TAC"/>
              <w:keepNext w:val="0"/>
              <w:keepLines w:val="0"/>
            </w:pPr>
            <w:r w:rsidRPr="005B0A88">
              <w:t>No</w:t>
            </w:r>
            <w:r w:rsidR="00432911">
              <w:t xml:space="preserve"> </w:t>
            </w:r>
            <w:r w:rsidRPr="005B0A88">
              <w:t>DRX</w:t>
            </w:r>
          </w:p>
        </w:tc>
        <w:tc>
          <w:tcPr>
            <w:tcW w:w="7119" w:type="dxa"/>
            <w:shd w:val="clear" w:color="auto" w:fill="auto"/>
          </w:tcPr>
          <w:p w14:paraId="1CA60B36" w14:textId="514FC994" w:rsidR="00C9407A" w:rsidRPr="005B0A88" w:rsidRDefault="00432911" w:rsidP="00137565">
            <w:pPr>
              <w:pStyle w:val="TAC"/>
              <w:keepNext w:val="0"/>
              <w:keepLines w:val="0"/>
            </w:pPr>
            <w:r>
              <w:t xml:space="preserve"> </w:t>
            </w:r>
            <w:r w:rsidR="00C9407A" w:rsidRPr="005B0A88">
              <w:t>Max(600ms,</w:t>
            </w:r>
            <w:r>
              <w:t xml:space="preserve"> </w:t>
            </w:r>
            <w:r w:rsidR="00C9407A" w:rsidRPr="005B0A88">
              <w:t>8</w:t>
            </w:r>
            <w:r>
              <w:t xml:space="preserve"> </w:t>
            </w:r>
            <w:r w:rsidR="00C9407A" w:rsidRPr="005B0A88">
              <w:rPr>
                <w:rFonts w:cs="Arial"/>
                <w:szCs w:val="18"/>
              </w:rPr>
              <w:sym w:font="Symbol" w:char="F0B4"/>
            </w:r>
            <w:r>
              <w:t xml:space="preserve"> </w:t>
            </w:r>
            <w:r w:rsidR="00C9407A" w:rsidRPr="005B0A88">
              <w:t>Max(MGRP,</w:t>
            </w:r>
            <w:r>
              <w:t xml:space="preserve"> </w:t>
            </w:r>
            <w:r w:rsidR="00C9407A" w:rsidRPr="005B0A88">
              <w:t>SMTC</w:t>
            </w:r>
            <w:r>
              <w:t xml:space="preserve"> </w:t>
            </w:r>
            <w:r w:rsidR="00C9407A" w:rsidRPr="005B0A88">
              <w:t>period))</w:t>
            </w:r>
            <w:r>
              <w:t xml:space="preserve"> </w:t>
            </w:r>
            <w:r w:rsidR="00C9407A" w:rsidRPr="005B0A88">
              <w:rPr>
                <w:rFonts w:cs="Arial"/>
                <w:szCs w:val="18"/>
              </w:rPr>
              <w:sym w:font="Symbol" w:char="F0B4"/>
            </w:r>
            <w:r>
              <w:t xml:space="preserve"> </w:t>
            </w:r>
            <w:r w:rsidR="00C9407A" w:rsidRPr="005B0A88">
              <w:t>CSSF</w:t>
            </w:r>
            <w:r w:rsidR="00C9407A" w:rsidRPr="005B0A88">
              <w:rPr>
                <w:vertAlign w:val="subscript"/>
              </w:rPr>
              <w:t>inter</w:t>
            </w:r>
          </w:p>
        </w:tc>
      </w:tr>
      <w:tr w:rsidR="00C9407A" w:rsidRPr="005B0A88" w14:paraId="1A56DB82" w14:textId="77777777" w:rsidTr="00432911">
        <w:trPr>
          <w:jc w:val="center"/>
        </w:trPr>
        <w:tc>
          <w:tcPr>
            <w:tcW w:w="2122" w:type="dxa"/>
            <w:shd w:val="clear" w:color="auto" w:fill="auto"/>
          </w:tcPr>
          <w:p w14:paraId="54A4C534" w14:textId="5A37D2C9"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w:t>
            </w:r>
            <w:r w:rsidR="00432911">
              <w:t xml:space="preserve"> </w:t>
            </w:r>
            <w:r w:rsidRPr="005B0A88">
              <w:t>320ms</w:t>
            </w:r>
          </w:p>
        </w:tc>
        <w:tc>
          <w:tcPr>
            <w:tcW w:w="7119" w:type="dxa"/>
            <w:shd w:val="clear" w:color="auto" w:fill="auto"/>
          </w:tcPr>
          <w:p w14:paraId="502E4696" w14:textId="487BFAD2" w:rsidR="00C9407A" w:rsidRPr="005B0A88" w:rsidRDefault="00C9407A" w:rsidP="00137565">
            <w:pPr>
              <w:pStyle w:val="TAC"/>
              <w:keepNext w:val="0"/>
              <w:keepLines w:val="0"/>
              <w:rPr>
                <w:b/>
              </w:rPr>
            </w:pPr>
            <w:r w:rsidRPr="005B0A88">
              <w:t>Max(600ms,</w:t>
            </w:r>
            <w:r w:rsidR="00432911">
              <w:t xml:space="preserve"> </w:t>
            </w:r>
            <w:r w:rsidRPr="005B0A88">
              <w:t>Ceil(8*1.5)</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1DE9B364" w14:textId="77777777" w:rsidTr="00432911">
        <w:trPr>
          <w:jc w:val="center"/>
        </w:trPr>
        <w:tc>
          <w:tcPr>
            <w:tcW w:w="2122" w:type="dxa"/>
            <w:shd w:val="clear" w:color="auto" w:fill="auto"/>
          </w:tcPr>
          <w:p w14:paraId="112FDD1A" w14:textId="72FC4011" w:rsidR="00C9407A" w:rsidRPr="005B0A88" w:rsidRDefault="00C9407A" w:rsidP="00137565">
            <w:pPr>
              <w:pStyle w:val="TAC"/>
              <w:keepNext w:val="0"/>
              <w:keepLines w:val="0"/>
              <w:rPr>
                <w:b/>
              </w:rPr>
            </w:pPr>
            <w:r w:rsidRPr="005B0A88">
              <w:t>DRX</w:t>
            </w:r>
            <w:r w:rsidR="00432911">
              <w:t xml:space="preserve"> </w:t>
            </w:r>
            <w:r w:rsidRPr="005B0A88">
              <w:t>cycle</w:t>
            </w:r>
            <w:r w:rsidR="00432911">
              <w:t xml:space="preserve"> </w:t>
            </w:r>
            <w:r w:rsidRPr="005B0A88">
              <w:t>&gt;</w:t>
            </w:r>
            <w:r w:rsidR="00432911">
              <w:t xml:space="preserve"> </w:t>
            </w:r>
            <w:r w:rsidRPr="005B0A88">
              <w:t>320ms</w:t>
            </w:r>
            <w:r w:rsidR="00432911">
              <w:rPr>
                <w:b/>
              </w:rPr>
              <w:t xml:space="preserve"> </w:t>
            </w:r>
          </w:p>
        </w:tc>
        <w:tc>
          <w:tcPr>
            <w:tcW w:w="7119" w:type="dxa"/>
            <w:shd w:val="clear" w:color="auto" w:fill="auto"/>
          </w:tcPr>
          <w:p w14:paraId="7441DDDF" w14:textId="4EA8F6AB" w:rsidR="00C9407A" w:rsidRPr="005B0A88" w:rsidRDefault="00C9407A" w:rsidP="00137565">
            <w:pPr>
              <w:pStyle w:val="TAC"/>
              <w:keepNext w:val="0"/>
              <w:keepLines w:val="0"/>
              <w:rPr>
                <w:b/>
              </w:rPr>
            </w:pPr>
            <w:r w:rsidRPr="005B0A88">
              <w:t>8</w:t>
            </w:r>
            <w:r w:rsidR="00432911">
              <w:t xml:space="preserve"> </w:t>
            </w:r>
            <w:r w:rsidRPr="005B0A88">
              <w:rPr>
                <w:rFonts w:cs="Arial"/>
                <w:szCs w:val="18"/>
              </w:rPr>
              <w:sym w:font="Symbol" w:char="F0B4"/>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79964671" w14:textId="77777777" w:rsidTr="00432911">
        <w:trPr>
          <w:jc w:val="center"/>
        </w:trPr>
        <w:tc>
          <w:tcPr>
            <w:tcW w:w="9241" w:type="dxa"/>
            <w:gridSpan w:val="2"/>
            <w:shd w:val="clear" w:color="auto" w:fill="auto"/>
          </w:tcPr>
          <w:p w14:paraId="2993D514" w14:textId="4E01F2CD" w:rsidR="00C9407A" w:rsidRPr="005B0A88" w:rsidRDefault="00C9407A" w:rsidP="00137565">
            <w:pPr>
              <w:pStyle w:val="TAN"/>
              <w:keepNext w:val="0"/>
              <w:keepLines w:val="0"/>
            </w:pPr>
            <w:r w:rsidRPr="005B0A88">
              <w:t>NOTE</w:t>
            </w:r>
            <w:r w:rsidR="00432911">
              <w:t xml:space="preserve"> </w:t>
            </w:r>
            <w:r w:rsidRPr="005B0A88">
              <w:t>1:</w:t>
            </w:r>
            <w:r w:rsidRPr="005B0A88">
              <w:tab/>
              <w:t>DRX</w:t>
            </w:r>
            <w:r w:rsidR="00432911">
              <w:t xml:space="preserve"> </w:t>
            </w:r>
            <w:r w:rsidRPr="005B0A88">
              <w:t>or</w:t>
            </w:r>
            <w:r w:rsidR="00432911">
              <w:t xml:space="preserve"> </w:t>
            </w:r>
            <w:r w:rsidRPr="005B0A88">
              <w:t>non</w:t>
            </w:r>
            <w:r w:rsidR="00432911">
              <w:t xml:space="preserve"> </w:t>
            </w:r>
            <w:r w:rsidRPr="005B0A88">
              <w:t>DRX</w:t>
            </w:r>
            <w:r w:rsidR="00432911">
              <w:t xml:space="preserve"> </w:t>
            </w:r>
            <w:r w:rsidRPr="005B0A88">
              <w:t>requirements</w:t>
            </w:r>
            <w:r w:rsidR="00432911">
              <w:t xml:space="preserve"> </w:t>
            </w:r>
            <w:r w:rsidRPr="005B0A88">
              <w:t>apply</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conditions</w:t>
            </w:r>
            <w:r w:rsidR="00432911">
              <w:t xml:space="preserve"> </w:t>
            </w:r>
            <w:r w:rsidRPr="005B0A88">
              <w:t>described</w:t>
            </w:r>
            <w:r w:rsidR="00432911">
              <w:t xml:space="preserve"> </w:t>
            </w:r>
            <w:r w:rsidRPr="005B0A88">
              <w:t>in</w:t>
            </w:r>
            <w:r w:rsidR="00432911">
              <w:t xml:space="preserve"> </w:t>
            </w:r>
            <w:r w:rsidRPr="005B0A88">
              <w:t>clause</w:t>
            </w:r>
            <w:r w:rsidR="00432911">
              <w:t xml:space="preserve"> </w:t>
            </w:r>
            <w:r w:rsidRPr="005B0A88">
              <w:t>3.6.1</w:t>
            </w:r>
          </w:p>
          <w:p w14:paraId="27621A43" w14:textId="09523713" w:rsidR="00C9407A" w:rsidRPr="005B0A88" w:rsidRDefault="00C9407A" w:rsidP="00137565">
            <w:pPr>
              <w:pStyle w:val="TAN"/>
              <w:keepNext w:val="0"/>
              <w:keepLines w:val="0"/>
            </w:pPr>
            <w:r w:rsidRPr="005B0A88">
              <w:t>NOTE</w:t>
            </w:r>
            <w:r w:rsidR="00432911">
              <w:t xml:space="preserve"> </w:t>
            </w:r>
            <w:r w:rsidRPr="005B0A88">
              <w:t>2:</w:t>
            </w:r>
            <w:r w:rsidRPr="005B0A88">
              <w:tab/>
              <w:t>In</w:t>
            </w:r>
            <w:r w:rsidR="00432911">
              <w:t xml:space="preserve"> </w:t>
            </w:r>
            <w:r w:rsidRPr="005B0A88">
              <w:t>EN-DC</w:t>
            </w:r>
            <w:r w:rsidR="00432911">
              <w:t xml:space="preserve"> </w:t>
            </w:r>
            <w:r w:rsidRPr="005B0A88">
              <w:t>operation,</w:t>
            </w:r>
            <w:r w:rsidR="00432911">
              <w:t xml:space="preserve"> </w:t>
            </w:r>
            <w:r w:rsidRPr="005B0A88">
              <w:t>the</w:t>
            </w:r>
            <w:r w:rsidR="00432911">
              <w:t xml:space="preserve"> </w:t>
            </w:r>
            <w:r w:rsidRPr="005B0A88">
              <w:t>parameters,</w:t>
            </w:r>
            <w:r w:rsidR="00432911">
              <w:t xml:space="preserve"> </w:t>
            </w:r>
            <w:r w:rsidRPr="005B0A88">
              <w:t>timers</w:t>
            </w:r>
            <w:r w:rsidR="00432911">
              <w:t xml:space="preserve"> </w:t>
            </w:r>
            <w:r w:rsidRPr="005B0A88">
              <w:t>and</w:t>
            </w:r>
            <w:r w:rsidR="00432911">
              <w:t xml:space="preserve"> </w:t>
            </w:r>
            <w:r w:rsidRPr="005B0A88">
              <w:t>scheduling</w:t>
            </w:r>
            <w:r w:rsidR="00432911">
              <w:t xml:space="preserve"> </w:t>
            </w:r>
            <w:r w:rsidRPr="005B0A88">
              <w:t>requests</w:t>
            </w:r>
            <w:r w:rsidR="00432911">
              <w:t xml:space="preserve"> </w:t>
            </w:r>
            <w:r w:rsidRPr="005B0A88">
              <w:t>referred</w:t>
            </w:r>
            <w:r w:rsidR="00432911">
              <w:t xml:space="preserve"> </w:t>
            </w:r>
            <w:r w:rsidRPr="005B0A88">
              <w:t>to</w:t>
            </w:r>
            <w:r w:rsidR="00432911">
              <w:t xml:space="preserve"> </w:t>
            </w:r>
            <w:r w:rsidRPr="005B0A88">
              <w:t>in</w:t>
            </w:r>
            <w:r w:rsidR="00432911">
              <w:t xml:space="preserve"> </w:t>
            </w:r>
            <w:r w:rsidRPr="005B0A88">
              <w:t>clause</w:t>
            </w:r>
            <w:r w:rsidR="00432911">
              <w:t xml:space="preserve"> </w:t>
            </w:r>
            <w:r w:rsidRPr="005B0A88">
              <w:t>3.6.1</w:t>
            </w:r>
            <w:r w:rsidR="00432911">
              <w:t xml:space="preserve"> </w:t>
            </w:r>
            <w:r w:rsidRPr="005B0A88">
              <w:t>are</w:t>
            </w:r>
            <w:r w:rsidR="00432911">
              <w:t xml:space="preserve"> </w:t>
            </w:r>
            <w:r w:rsidRPr="005B0A88">
              <w:t>for</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is</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of</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p>
        </w:tc>
      </w:tr>
    </w:tbl>
    <w:p w14:paraId="15194F8B" w14:textId="77777777" w:rsidR="00C9407A" w:rsidRPr="005B0A88" w:rsidRDefault="00C9407A" w:rsidP="00137565"/>
    <w:p w14:paraId="070D4FF5" w14:textId="77777777" w:rsidR="00C9407A" w:rsidRPr="005B0A88" w:rsidRDefault="00C9407A" w:rsidP="00AE3131">
      <w:pPr>
        <w:pStyle w:val="TH"/>
      </w:pPr>
      <w:r w:rsidRPr="005B0A88">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5B0A88" w14:paraId="3234A33D" w14:textId="77777777" w:rsidTr="00432911">
        <w:trPr>
          <w:jc w:val="center"/>
        </w:trPr>
        <w:tc>
          <w:tcPr>
            <w:tcW w:w="2122" w:type="dxa"/>
            <w:shd w:val="clear" w:color="auto" w:fill="auto"/>
          </w:tcPr>
          <w:p w14:paraId="24C10FEB" w14:textId="4C861C57" w:rsidR="00C9407A" w:rsidRPr="005B0A88" w:rsidRDefault="00C9407A" w:rsidP="00137565">
            <w:pPr>
              <w:spacing w:after="0"/>
              <w:jc w:val="center"/>
              <w:rPr>
                <w:rFonts w:ascii="Arial" w:hAnsi="Arial"/>
                <w:b/>
                <w:sz w:val="18"/>
              </w:rPr>
            </w:pPr>
            <w:r w:rsidRPr="005B0A88">
              <w:rPr>
                <w:rFonts w:ascii="Arial" w:hAnsi="Arial"/>
                <w:b/>
                <w:sz w:val="18"/>
              </w:rPr>
              <w:t>Condition</w:t>
            </w:r>
            <w:r w:rsidR="00432911">
              <w:rPr>
                <w:rFonts w:ascii="Arial" w:hAnsi="Arial"/>
                <w:b/>
                <w:sz w:val="18"/>
                <w:vertAlign w:val="superscript"/>
              </w:rPr>
              <w:t xml:space="preserve"> </w:t>
            </w:r>
            <w:r w:rsidRPr="005B0A88">
              <w:rPr>
                <w:rFonts w:ascii="Arial" w:hAnsi="Arial"/>
                <w:b/>
                <w:sz w:val="18"/>
                <w:vertAlign w:val="superscript"/>
              </w:rPr>
              <w:t>NOTE1,2</w:t>
            </w:r>
          </w:p>
        </w:tc>
        <w:tc>
          <w:tcPr>
            <w:tcW w:w="7119" w:type="dxa"/>
            <w:shd w:val="clear" w:color="auto" w:fill="auto"/>
          </w:tcPr>
          <w:p w14:paraId="1D8C80C4" w14:textId="77777777" w:rsidR="00C9407A" w:rsidRPr="005B0A88" w:rsidRDefault="00C9407A" w:rsidP="00137565">
            <w:pPr>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SSB_time_index_inter</w:t>
            </w:r>
          </w:p>
        </w:tc>
      </w:tr>
      <w:tr w:rsidR="00C9407A" w:rsidRPr="005B0A88" w14:paraId="4A1745CF" w14:textId="77777777" w:rsidTr="00432911">
        <w:trPr>
          <w:jc w:val="center"/>
        </w:trPr>
        <w:tc>
          <w:tcPr>
            <w:tcW w:w="2122" w:type="dxa"/>
            <w:shd w:val="clear" w:color="auto" w:fill="auto"/>
          </w:tcPr>
          <w:p w14:paraId="2867324E" w14:textId="4768D780" w:rsidR="00C9407A" w:rsidRPr="005B0A88" w:rsidRDefault="00C9407A" w:rsidP="00137565">
            <w:pPr>
              <w:pStyle w:val="TAC"/>
              <w:keepNext w:val="0"/>
              <w:keepLines w:val="0"/>
            </w:pPr>
            <w:r w:rsidRPr="005B0A88">
              <w:t>No</w:t>
            </w:r>
            <w:r w:rsidR="00432911">
              <w:t xml:space="preserve"> </w:t>
            </w:r>
            <w:r w:rsidRPr="005B0A88">
              <w:t>DRX</w:t>
            </w:r>
          </w:p>
        </w:tc>
        <w:tc>
          <w:tcPr>
            <w:tcW w:w="7119" w:type="dxa"/>
            <w:shd w:val="clear" w:color="auto" w:fill="auto"/>
          </w:tcPr>
          <w:p w14:paraId="1A019755" w14:textId="2DEC0F7E" w:rsidR="00C9407A" w:rsidRPr="005B0A88" w:rsidRDefault="00C9407A" w:rsidP="00137565">
            <w:pPr>
              <w:pStyle w:val="TAC"/>
              <w:keepNext w:val="0"/>
              <w:keepLines w:val="0"/>
            </w:pPr>
            <w:r w:rsidRPr="005B0A88">
              <w:t>Max(120ms,</w:t>
            </w:r>
            <w:r w:rsidR="00432911">
              <w:t xml:space="preserve"> </w:t>
            </w:r>
            <w:r w:rsidRPr="005B0A88">
              <w:t>3</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67729D72" w14:textId="77777777" w:rsidTr="00432911">
        <w:trPr>
          <w:jc w:val="center"/>
        </w:trPr>
        <w:tc>
          <w:tcPr>
            <w:tcW w:w="2122" w:type="dxa"/>
            <w:shd w:val="clear" w:color="auto" w:fill="auto"/>
          </w:tcPr>
          <w:p w14:paraId="79DDFD4C" w14:textId="5C248E8B"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w:t>
            </w:r>
            <w:r w:rsidR="00432911">
              <w:t xml:space="preserve"> </w:t>
            </w:r>
            <w:r w:rsidRPr="005B0A88">
              <w:t>320ms</w:t>
            </w:r>
          </w:p>
        </w:tc>
        <w:tc>
          <w:tcPr>
            <w:tcW w:w="7119" w:type="dxa"/>
            <w:shd w:val="clear" w:color="auto" w:fill="auto"/>
          </w:tcPr>
          <w:p w14:paraId="544B4A6A" w14:textId="46AF7070" w:rsidR="00C9407A" w:rsidRPr="005B0A88" w:rsidRDefault="00C9407A" w:rsidP="00137565">
            <w:pPr>
              <w:pStyle w:val="TAC"/>
              <w:keepNext w:val="0"/>
              <w:keepLines w:val="0"/>
              <w:rPr>
                <w:b/>
              </w:rPr>
            </w:pPr>
            <w:r w:rsidRPr="005B0A88">
              <w:t>Max(120ms,</w:t>
            </w:r>
            <w:r w:rsidR="00432911">
              <w:t xml:space="preserve"> </w:t>
            </w:r>
            <w:r w:rsidRPr="005B0A88">
              <w:t>Ceil(3</w:t>
            </w:r>
            <w:r w:rsidR="00432911">
              <w:t xml:space="preserve"> </w:t>
            </w:r>
            <w:r w:rsidRPr="005B0A88">
              <w:rPr>
                <w:rFonts w:cs="Arial"/>
                <w:szCs w:val="18"/>
              </w:rPr>
              <w:sym w:font="Symbol" w:char="F0B4"/>
            </w:r>
            <w:r w:rsidR="00432911">
              <w:t xml:space="preserve"> </w:t>
            </w:r>
            <w:r w:rsidRPr="005B0A88">
              <w:t>1.5)</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6EE718E7" w14:textId="77777777" w:rsidTr="00432911">
        <w:trPr>
          <w:jc w:val="center"/>
        </w:trPr>
        <w:tc>
          <w:tcPr>
            <w:tcW w:w="2122" w:type="dxa"/>
            <w:shd w:val="clear" w:color="auto" w:fill="auto"/>
          </w:tcPr>
          <w:p w14:paraId="330F0F8F" w14:textId="6BD3C688" w:rsidR="00C9407A" w:rsidRPr="005B0A88" w:rsidRDefault="00C9407A" w:rsidP="00137565">
            <w:pPr>
              <w:pStyle w:val="TAC"/>
              <w:keepNext w:val="0"/>
              <w:keepLines w:val="0"/>
              <w:rPr>
                <w:b/>
              </w:rPr>
            </w:pPr>
            <w:r w:rsidRPr="005B0A88">
              <w:t>DRX</w:t>
            </w:r>
            <w:r w:rsidR="00432911">
              <w:t xml:space="preserve"> </w:t>
            </w:r>
            <w:r w:rsidRPr="005B0A88">
              <w:t>cycle</w:t>
            </w:r>
            <w:r w:rsidR="00432911">
              <w:t xml:space="preserve"> </w:t>
            </w:r>
            <w:r w:rsidRPr="005B0A88">
              <w:t>&gt;</w:t>
            </w:r>
            <w:r w:rsidR="00432911">
              <w:t xml:space="preserve"> </w:t>
            </w:r>
            <w:r w:rsidRPr="005B0A88">
              <w:t>320ms</w:t>
            </w:r>
          </w:p>
        </w:tc>
        <w:tc>
          <w:tcPr>
            <w:tcW w:w="7119" w:type="dxa"/>
            <w:shd w:val="clear" w:color="auto" w:fill="auto"/>
          </w:tcPr>
          <w:p w14:paraId="63D49F10" w14:textId="1771F101" w:rsidR="00C9407A" w:rsidRPr="005B0A88" w:rsidRDefault="00C9407A" w:rsidP="00137565">
            <w:pPr>
              <w:pStyle w:val="TAC"/>
              <w:keepNext w:val="0"/>
              <w:keepLines w:val="0"/>
              <w:rPr>
                <w:b/>
              </w:rPr>
            </w:pPr>
            <w:r w:rsidRPr="005B0A88">
              <w:t>3</w:t>
            </w:r>
            <w:r w:rsidR="00432911">
              <w:t xml:space="preserve"> </w:t>
            </w:r>
            <w:r w:rsidRPr="005B0A88">
              <w:rPr>
                <w:rFonts w:cs="Arial"/>
                <w:szCs w:val="18"/>
              </w:rPr>
              <w:sym w:font="Symbol" w:char="F0B4"/>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51F3ACF4" w14:textId="77777777" w:rsidTr="00432911">
        <w:trPr>
          <w:jc w:val="center"/>
        </w:trPr>
        <w:tc>
          <w:tcPr>
            <w:tcW w:w="9241" w:type="dxa"/>
            <w:gridSpan w:val="2"/>
            <w:shd w:val="clear" w:color="auto" w:fill="auto"/>
          </w:tcPr>
          <w:p w14:paraId="32B34BEE" w14:textId="3354DD83" w:rsidR="00C9407A" w:rsidRPr="005B0A88" w:rsidRDefault="00C9407A" w:rsidP="00137565">
            <w:pPr>
              <w:pStyle w:val="TAN"/>
              <w:keepNext w:val="0"/>
              <w:keepLines w:val="0"/>
            </w:pPr>
            <w:r w:rsidRPr="005B0A88">
              <w:t>NOTE</w:t>
            </w:r>
            <w:r w:rsidR="00432911">
              <w:t xml:space="preserve"> </w:t>
            </w:r>
            <w:r w:rsidRPr="005B0A88">
              <w:t>1:</w:t>
            </w:r>
            <w:r w:rsidRPr="005B0A88">
              <w:tab/>
              <w:t>DRX</w:t>
            </w:r>
            <w:r w:rsidR="00432911">
              <w:t xml:space="preserve"> </w:t>
            </w:r>
            <w:r w:rsidRPr="005B0A88">
              <w:t>or</w:t>
            </w:r>
            <w:r w:rsidR="00432911">
              <w:t xml:space="preserve"> </w:t>
            </w:r>
            <w:r w:rsidRPr="005B0A88">
              <w:t>non</w:t>
            </w:r>
            <w:r w:rsidR="00432911">
              <w:t xml:space="preserve"> </w:t>
            </w:r>
            <w:r w:rsidRPr="005B0A88">
              <w:t>DRX</w:t>
            </w:r>
            <w:r w:rsidR="00432911">
              <w:t xml:space="preserve"> </w:t>
            </w:r>
            <w:r w:rsidRPr="005B0A88">
              <w:t>requirements</w:t>
            </w:r>
            <w:r w:rsidR="00432911">
              <w:t xml:space="preserve"> </w:t>
            </w:r>
            <w:r w:rsidRPr="005B0A88">
              <w:t>apply</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conditions</w:t>
            </w:r>
            <w:r w:rsidR="00432911">
              <w:t xml:space="preserve"> </w:t>
            </w:r>
            <w:r w:rsidRPr="005B0A88">
              <w:t>described</w:t>
            </w:r>
            <w:r w:rsidR="00432911">
              <w:t xml:space="preserve"> </w:t>
            </w:r>
            <w:r w:rsidRPr="005B0A88">
              <w:t>in</w:t>
            </w:r>
            <w:r w:rsidR="00432911">
              <w:t xml:space="preserve"> </w:t>
            </w:r>
            <w:r w:rsidRPr="005B0A88">
              <w:t>clause</w:t>
            </w:r>
            <w:r w:rsidR="00432911">
              <w:t xml:space="preserve"> </w:t>
            </w:r>
            <w:r w:rsidRPr="005B0A88">
              <w:t>3.6.1</w:t>
            </w:r>
          </w:p>
          <w:p w14:paraId="2374C699" w14:textId="217AC468" w:rsidR="00C9407A" w:rsidRPr="005B0A88" w:rsidRDefault="00C9407A" w:rsidP="00137565">
            <w:pPr>
              <w:pStyle w:val="TAN"/>
              <w:keepNext w:val="0"/>
              <w:keepLines w:val="0"/>
            </w:pPr>
            <w:r w:rsidRPr="005B0A88">
              <w:t>NOTE</w:t>
            </w:r>
            <w:r w:rsidR="00432911">
              <w:t xml:space="preserve"> </w:t>
            </w:r>
            <w:r w:rsidRPr="005B0A88">
              <w:t>2:</w:t>
            </w:r>
            <w:r w:rsidRPr="005B0A88">
              <w:tab/>
              <w:t>In</w:t>
            </w:r>
            <w:r w:rsidR="00432911">
              <w:t xml:space="preserve"> </w:t>
            </w:r>
            <w:r w:rsidRPr="005B0A88">
              <w:t>EN-DC</w:t>
            </w:r>
            <w:r w:rsidR="00432911">
              <w:t xml:space="preserve"> </w:t>
            </w:r>
            <w:r w:rsidRPr="005B0A88">
              <w:t>operation,</w:t>
            </w:r>
            <w:r w:rsidR="00432911">
              <w:t xml:space="preserve"> </w:t>
            </w:r>
            <w:r w:rsidRPr="005B0A88">
              <w:t>the</w:t>
            </w:r>
            <w:r w:rsidR="00432911">
              <w:t xml:space="preserve"> </w:t>
            </w:r>
            <w:r w:rsidRPr="005B0A88">
              <w:t>parameters,</w:t>
            </w:r>
            <w:r w:rsidR="00432911">
              <w:t xml:space="preserve"> </w:t>
            </w:r>
            <w:r w:rsidRPr="005B0A88">
              <w:t>timers</w:t>
            </w:r>
            <w:r w:rsidR="00432911">
              <w:t xml:space="preserve"> </w:t>
            </w:r>
            <w:r w:rsidRPr="005B0A88">
              <w:t>and</w:t>
            </w:r>
            <w:r w:rsidR="00432911">
              <w:t xml:space="preserve"> </w:t>
            </w:r>
            <w:r w:rsidRPr="005B0A88">
              <w:t>scheduling</w:t>
            </w:r>
            <w:r w:rsidR="00432911">
              <w:t xml:space="preserve"> </w:t>
            </w:r>
            <w:r w:rsidRPr="005B0A88">
              <w:t>requests</w:t>
            </w:r>
            <w:r w:rsidR="00432911">
              <w:t xml:space="preserve"> </w:t>
            </w:r>
            <w:r w:rsidRPr="005B0A88">
              <w:t>referred</w:t>
            </w:r>
            <w:r w:rsidR="00432911">
              <w:t xml:space="preserve"> </w:t>
            </w:r>
            <w:r w:rsidRPr="005B0A88">
              <w:t>to</w:t>
            </w:r>
            <w:r w:rsidR="00432911">
              <w:t xml:space="preserve"> </w:t>
            </w:r>
            <w:r w:rsidRPr="005B0A88">
              <w:t>in</w:t>
            </w:r>
            <w:r w:rsidR="00432911">
              <w:t xml:space="preserve"> </w:t>
            </w:r>
            <w:r w:rsidRPr="005B0A88">
              <w:t>clause</w:t>
            </w:r>
            <w:r w:rsidR="00432911">
              <w:t xml:space="preserve"> </w:t>
            </w:r>
            <w:r w:rsidRPr="005B0A88">
              <w:t>3.6.1</w:t>
            </w:r>
            <w:r w:rsidR="00432911">
              <w:t xml:space="preserve"> </w:t>
            </w:r>
            <w:r w:rsidRPr="005B0A88">
              <w:t>are</w:t>
            </w:r>
            <w:r w:rsidR="00432911">
              <w:t xml:space="preserve"> </w:t>
            </w:r>
            <w:r w:rsidRPr="005B0A88">
              <w:t>for</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is</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of</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p>
        </w:tc>
      </w:tr>
    </w:tbl>
    <w:p w14:paraId="0C3EF086" w14:textId="77777777" w:rsidR="00C9407A" w:rsidRPr="005B0A88" w:rsidRDefault="00C9407A" w:rsidP="00137565"/>
    <w:p w14:paraId="659DFD06" w14:textId="77777777" w:rsidR="00C9407A" w:rsidRPr="005B0A88" w:rsidRDefault="00C9407A" w:rsidP="00137565">
      <w:r w:rsidRPr="005B0A88">
        <w:t>[TS 38.133, clause 9.3.5]</w:t>
      </w:r>
    </w:p>
    <w:p w14:paraId="7900BFCB" w14:textId="77777777" w:rsidR="00C9407A" w:rsidRPr="005B0A88" w:rsidRDefault="00C9407A" w:rsidP="00137565">
      <w:pPr>
        <w:tabs>
          <w:tab w:val="left" w:pos="567"/>
        </w:tabs>
        <w:rPr>
          <w:rFonts w:cs="v4.2.0"/>
        </w:rPr>
      </w:pPr>
      <w:r w:rsidRPr="005B0A88">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5B0A88">
        <w:rPr>
          <w:iCs/>
        </w:rPr>
        <w:t>10.1.4, 10.1.5, 10.1.9, 10.1.10, 10.1.14 and 10.1.15</w:t>
      </w:r>
      <w:r w:rsidRPr="005B0A88">
        <w:rPr>
          <w:rFonts w:cs="v4.2.0"/>
        </w:rPr>
        <w:t>, respectively,</w:t>
      </w:r>
      <w:r w:rsidRPr="005B0A88" w:rsidDel="006735C9">
        <w:rPr>
          <w:rFonts w:cs="v4.2.0"/>
        </w:rPr>
        <w:t xml:space="preserve"> </w:t>
      </w:r>
      <w:r w:rsidRPr="005B0A88">
        <w:t xml:space="preserve"> as shown in table 9.3.5-1 and 9.3.5-2</w:t>
      </w:r>
      <w:r w:rsidRPr="005B0A88">
        <w:rPr>
          <w:rFonts w:cs="v4.2.0"/>
        </w:rPr>
        <w:t>:</w:t>
      </w:r>
    </w:p>
    <w:p w14:paraId="2CCACF2D" w14:textId="77777777" w:rsidR="00C9407A" w:rsidRPr="005B0A88" w:rsidRDefault="00C9407A" w:rsidP="00AE3131">
      <w:pPr>
        <w:pStyle w:val="TH"/>
      </w:pPr>
      <w:r w:rsidRPr="005B0A88">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5B0A88" w14:paraId="048BE2E4" w14:textId="77777777" w:rsidTr="00432911">
        <w:trPr>
          <w:jc w:val="center"/>
        </w:trPr>
        <w:tc>
          <w:tcPr>
            <w:tcW w:w="2122" w:type="dxa"/>
            <w:shd w:val="clear" w:color="auto" w:fill="auto"/>
          </w:tcPr>
          <w:p w14:paraId="7B7AB1B5" w14:textId="534D507A" w:rsidR="00C9407A" w:rsidRPr="005B0A88" w:rsidRDefault="00C9407A" w:rsidP="00137565">
            <w:pPr>
              <w:spacing w:after="0"/>
              <w:jc w:val="center"/>
              <w:rPr>
                <w:rFonts w:ascii="Arial" w:hAnsi="Arial"/>
                <w:b/>
                <w:sz w:val="18"/>
              </w:rPr>
            </w:pPr>
            <w:r w:rsidRPr="005B0A88">
              <w:rPr>
                <w:rFonts w:ascii="Arial" w:hAnsi="Arial"/>
                <w:b/>
                <w:sz w:val="18"/>
              </w:rPr>
              <w:t>Condition</w:t>
            </w:r>
            <w:r w:rsidR="00432911">
              <w:rPr>
                <w:rFonts w:ascii="Arial" w:hAnsi="Arial"/>
                <w:b/>
                <w:sz w:val="18"/>
                <w:vertAlign w:val="superscript"/>
              </w:rPr>
              <w:t xml:space="preserve"> </w:t>
            </w:r>
            <w:r w:rsidRPr="005B0A88">
              <w:rPr>
                <w:rFonts w:ascii="Arial" w:hAnsi="Arial"/>
                <w:b/>
                <w:sz w:val="18"/>
                <w:vertAlign w:val="superscript"/>
              </w:rPr>
              <w:t>NOTE1,2</w:t>
            </w:r>
          </w:p>
        </w:tc>
        <w:tc>
          <w:tcPr>
            <w:tcW w:w="7119" w:type="dxa"/>
            <w:shd w:val="clear" w:color="auto" w:fill="auto"/>
          </w:tcPr>
          <w:p w14:paraId="2D006E15" w14:textId="43E0F626" w:rsidR="00C9407A" w:rsidRPr="005B0A88" w:rsidRDefault="00C9407A" w:rsidP="00137565">
            <w:pPr>
              <w:spacing w:after="0"/>
              <w:jc w:val="center"/>
              <w:rPr>
                <w:rFonts w:ascii="Arial" w:hAnsi="Arial"/>
                <w:b/>
                <w:sz w:val="18"/>
              </w:rPr>
            </w:pPr>
            <w:r w:rsidRPr="005B0A88">
              <w:rPr>
                <w:rFonts w:ascii="Arial" w:hAnsi="Arial"/>
                <w:b/>
                <w:sz w:val="18"/>
              </w:rPr>
              <w:t>T</w:t>
            </w:r>
            <w:r w:rsidR="00432911">
              <w:rPr>
                <w:rFonts w:ascii="Arial" w:hAnsi="Arial"/>
                <w:b/>
                <w:sz w:val="18"/>
                <w:vertAlign w:val="subscript"/>
              </w:rPr>
              <w:t xml:space="preserve"> </w:t>
            </w:r>
            <w:r w:rsidRPr="005B0A88">
              <w:rPr>
                <w:rFonts w:ascii="Arial" w:hAnsi="Arial"/>
                <w:b/>
                <w:sz w:val="18"/>
                <w:vertAlign w:val="subscript"/>
              </w:rPr>
              <w:t>SSB_measurement_period_inter</w:t>
            </w:r>
          </w:p>
        </w:tc>
      </w:tr>
      <w:tr w:rsidR="00C9407A" w:rsidRPr="005B0A88" w14:paraId="04A914A9" w14:textId="77777777" w:rsidTr="00432911">
        <w:trPr>
          <w:jc w:val="center"/>
        </w:trPr>
        <w:tc>
          <w:tcPr>
            <w:tcW w:w="2122" w:type="dxa"/>
            <w:shd w:val="clear" w:color="auto" w:fill="auto"/>
          </w:tcPr>
          <w:p w14:paraId="058BEE58" w14:textId="1B5900E9" w:rsidR="00C9407A" w:rsidRPr="005B0A88" w:rsidRDefault="00C9407A" w:rsidP="00137565">
            <w:pPr>
              <w:pStyle w:val="TAC"/>
              <w:keepNext w:val="0"/>
              <w:keepLines w:val="0"/>
            </w:pPr>
            <w:r w:rsidRPr="005B0A88">
              <w:t>No</w:t>
            </w:r>
            <w:r w:rsidR="00432911">
              <w:t xml:space="preserve"> </w:t>
            </w:r>
            <w:r w:rsidRPr="005B0A88">
              <w:t>DRX</w:t>
            </w:r>
          </w:p>
        </w:tc>
        <w:tc>
          <w:tcPr>
            <w:tcW w:w="7119" w:type="dxa"/>
            <w:shd w:val="clear" w:color="auto" w:fill="auto"/>
          </w:tcPr>
          <w:p w14:paraId="64434B35" w14:textId="5C97F3DA" w:rsidR="00C9407A" w:rsidRPr="005B0A88" w:rsidRDefault="00C9407A" w:rsidP="00137565">
            <w:pPr>
              <w:pStyle w:val="TAC"/>
              <w:keepNext w:val="0"/>
              <w:keepLines w:val="0"/>
            </w:pPr>
            <w:r w:rsidRPr="005B0A88">
              <w:t>Max(200ms,</w:t>
            </w:r>
            <w:r w:rsidR="00432911">
              <w:t xml:space="preserve"> </w:t>
            </w:r>
            <w:r w:rsidRPr="005B0A88">
              <w:t>8</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Pr="005B0A88">
              <w:rPr>
                <w:rFonts w:ascii="Malgun Gothic" w:eastAsia="Malgun Gothic" w:hAnsi="Malgun Gothic"/>
                <w:lang w:eastAsia="zh-TW"/>
              </w:rPr>
              <w:t>)</w:t>
            </w:r>
            <w:r w:rsidRPr="005B0A88">
              <w:t>)</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402D5AA9" w14:textId="77777777" w:rsidTr="00432911">
        <w:trPr>
          <w:jc w:val="center"/>
        </w:trPr>
        <w:tc>
          <w:tcPr>
            <w:tcW w:w="2122" w:type="dxa"/>
            <w:shd w:val="clear" w:color="auto" w:fill="auto"/>
          </w:tcPr>
          <w:p w14:paraId="658A5A27" w14:textId="38A68E4F"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w:t>
            </w:r>
            <w:r w:rsidR="00432911">
              <w:t xml:space="preserve"> </w:t>
            </w:r>
            <w:r w:rsidRPr="005B0A88">
              <w:t>320ms</w:t>
            </w:r>
          </w:p>
        </w:tc>
        <w:tc>
          <w:tcPr>
            <w:tcW w:w="7119" w:type="dxa"/>
            <w:shd w:val="clear" w:color="auto" w:fill="auto"/>
          </w:tcPr>
          <w:p w14:paraId="07B1844E" w14:textId="5DC8586C" w:rsidR="00C9407A" w:rsidRPr="005B0A88" w:rsidRDefault="00C9407A" w:rsidP="00137565">
            <w:pPr>
              <w:pStyle w:val="TAC"/>
              <w:keepNext w:val="0"/>
              <w:keepLines w:val="0"/>
              <w:rPr>
                <w:b/>
              </w:rPr>
            </w:pPr>
            <w:r w:rsidRPr="005B0A88">
              <w:t>Max(200ms,</w:t>
            </w:r>
            <w:r w:rsidR="00432911">
              <w:t xml:space="preserve"> </w:t>
            </w:r>
            <w:r w:rsidRPr="005B0A88">
              <w:t>Ceil</w:t>
            </w:r>
            <w:r w:rsidRPr="005B0A88">
              <w:rPr>
                <w:rFonts w:ascii="Malgun Gothic" w:eastAsia="Malgun Gothic" w:hAnsi="Malgun Gothic"/>
                <w:lang w:eastAsia="zh-TW"/>
              </w:rPr>
              <w:t>(</w:t>
            </w:r>
            <w:r w:rsidRPr="005B0A88">
              <w:t>8</w:t>
            </w:r>
            <w:r w:rsidR="00432911">
              <w:t xml:space="preserve"> </w:t>
            </w:r>
            <w:r w:rsidRPr="005B0A88">
              <w:rPr>
                <w:rFonts w:cs="Arial"/>
                <w:szCs w:val="18"/>
              </w:rPr>
              <w:sym w:font="Symbol" w:char="F0B4"/>
            </w:r>
            <w:r w:rsidR="00432911">
              <w:t xml:space="preserve"> </w:t>
            </w:r>
            <w:r w:rsidRPr="005B0A88">
              <w:t>1.5</w:t>
            </w:r>
            <w:r w:rsidRPr="005B0A88">
              <w:rPr>
                <w:rFonts w:ascii="Malgun Gothic" w:eastAsia="Malgun Gothic" w:hAnsi="Malgun Gothic"/>
                <w:lang w:eastAsia="zh-TW"/>
              </w:rPr>
              <w:t>)</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216E5A5F" w14:textId="77777777" w:rsidTr="00432911">
        <w:trPr>
          <w:jc w:val="center"/>
        </w:trPr>
        <w:tc>
          <w:tcPr>
            <w:tcW w:w="2122" w:type="dxa"/>
            <w:shd w:val="clear" w:color="auto" w:fill="auto"/>
          </w:tcPr>
          <w:p w14:paraId="26FBD352" w14:textId="6088572E" w:rsidR="00C9407A" w:rsidRPr="005B0A88" w:rsidRDefault="00C9407A" w:rsidP="00137565">
            <w:pPr>
              <w:pStyle w:val="TAC"/>
              <w:keepNext w:val="0"/>
              <w:keepLines w:val="0"/>
              <w:rPr>
                <w:b/>
              </w:rPr>
            </w:pPr>
            <w:r w:rsidRPr="005B0A88">
              <w:t>DRX</w:t>
            </w:r>
            <w:r w:rsidR="00432911">
              <w:t xml:space="preserve"> </w:t>
            </w:r>
            <w:r w:rsidRPr="005B0A88">
              <w:t>cycle</w:t>
            </w:r>
            <w:r w:rsidR="00432911">
              <w:t xml:space="preserve"> </w:t>
            </w:r>
            <w:r w:rsidRPr="005B0A88">
              <w:t>&gt;</w:t>
            </w:r>
            <w:r w:rsidR="00432911">
              <w:t xml:space="preserve"> </w:t>
            </w:r>
            <w:r w:rsidRPr="005B0A88">
              <w:t>320ms</w:t>
            </w:r>
          </w:p>
        </w:tc>
        <w:tc>
          <w:tcPr>
            <w:tcW w:w="7119" w:type="dxa"/>
            <w:shd w:val="clear" w:color="auto" w:fill="auto"/>
          </w:tcPr>
          <w:p w14:paraId="25E6C709" w14:textId="50B0CDC5" w:rsidR="00C9407A" w:rsidRPr="005B0A88" w:rsidRDefault="00C9407A" w:rsidP="00137565">
            <w:pPr>
              <w:pStyle w:val="TAC"/>
              <w:keepNext w:val="0"/>
              <w:keepLines w:val="0"/>
              <w:rPr>
                <w:b/>
              </w:rPr>
            </w:pPr>
            <w:r w:rsidRPr="005B0A88">
              <w:t>8</w:t>
            </w:r>
            <w:r w:rsidR="00432911">
              <w:t xml:space="preserve"> </w:t>
            </w:r>
            <w:r w:rsidRPr="005B0A88">
              <w:rPr>
                <w:rFonts w:cs="Arial"/>
                <w:szCs w:val="18"/>
              </w:rPr>
              <w:sym w:font="Symbol" w:char="F0B4"/>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r w:rsidRPr="005B0A88">
              <w:t>CSSF</w:t>
            </w:r>
            <w:r w:rsidRPr="005B0A88">
              <w:rPr>
                <w:vertAlign w:val="subscript"/>
              </w:rPr>
              <w:t>inter</w:t>
            </w:r>
          </w:p>
        </w:tc>
      </w:tr>
      <w:tr w:rsidR="00C9407A" w:rsidRPr="005B0A88" w14:paraId="6BBE216D" w14:textId="77777777" w:rsidTr="00432911">
        <w:trPr>
          <w:jc w:val="center"/>
        </w:trPr>
        <w:tc>
          <w:tcPr>
            <w:tcW w:w="9241" w:type="dxa"/>
            <w:gridSpan w:val="2"/>
            <w:shd w:val="clear" w:color="auto" w:fill="auto"/>
          </w:tcPr>
          <w:p w14:paraId="218DA789" w14:textId="73353A81" w:rsidR="00C9407A" w:rsidRPr="005B0A88" w:rsidRDefault="00C9407A" w:rsidP="00137565">
            <w:pPr>
              <w:pStyle w:val="TAN"/>
              <w:keepNext w:val="0"/>
              <w:keepLines w:val="0"/>
            </w:pPr>
            <w:r w:rsidRPr="005B0A88">
              <w:t>NOTE</w:t>
            </w:r>
            <w:r w:rsidR="00432911">
              <w:t xml:space="preserve"> </w:t>
            </w:r>
            <w:r w:rsidRPr="005B0A88">
              <w:t>1:</w:t>
            </w:r>
            <w:r w:rsidRPr="005B0A88">
              <w:tab/>
              <w:t>DRX</w:t>
            </w:r>
            <w:r w:rsidR="00432911">
              <w:t xml:space="preserve"> </w:t>
            </w:r>
            <w:r w:rsidRPr="005B0A88">
              <w:t>or</w:t>
            </w:r>
            <w:r w:rsidR="00432911">
              <w:t xml:space="preserve"> </w:t>
            </w:r>
            <w:r w:rsidRPr="005B0A88">
              <w:t>non</w:t>
            </w:r>
            <w:r w:rsidR="00432911">
              <w:t xml:space="preserve"> </w:t>
            </w:r>
            <w:r w:rsidRPr="005B0A88">
              <w:t>DRX</w:t>
            </w:r>
            <w:r w:rsidR="00432911">
              <w:t xml:space="preserve"> </w:t>
            </w:r>
            <w:r w:rsidRPr="005B0A88">
              <w:t>requirements</w:t>
            </w:r>
            <w:r w:rsidR="00432911">
              <w:t xml:space="preserve"> </w:t>
            </w:r>
            <w:r w:rsidRPr="005B0A88">
              <w:t>apply</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conditions</w:t>
            </w:r>
            <w:r w:rsidR="00432911">
              <w:t xml:space="preserve"> </w:t>
            </w:r>
            <w:r w:rsidRPr="005B0A88">
              <w:t>described</w:t>
            </w:r>
            <w:r w:rsidR="00432911">
              <w:t xml:space="preserve"> </w:t>
            </w:r>
            <w:r w:rsidRPr="005B0A88">
              <w:t>in</w:t>
            </w:r>
            <w:r w:rsidR="00432911">
              <w:t xml:space="preserve"> </w:t>
            </w:r>
            <w:r w:rsidRPr="005B0A88">
              <w:t>clause</w:t>
            </w:r>
            <w:r w:rsidR="00432911">
              <w:t xml:space="preserve"> </w:t>
            </w:r>
            <w:r w:rsidRPr="005B0A88">
              <w:t>3.6.1</w:t>
            </w:r>
          </w:p>
          <w:p w14:paraId="5260EF03" w14:textId="4F083311" w:rsidR="00C9407A" w:rsidRPr="005B0A88" w:rsidRDefault="00C9407A" w:rsidP="00137565">
            <w:pPr>
              <w:pStyle w:val="TAN"/>
              <w:keepNext w:val="0"/>
              <w:keepLines w:val="0"/>
            </w:pPr>
            <w:r w:rsidRPr="005B0A88">
              <w:t>NOTE</w:t>
            </w:r>
            <w:r w:rsidR="00432911">
              <w:t xml:space="preserve"> </w:t>
            </w:r>
            <w:r w:rsidRPr="005B0A88">
              <w:t>2:</w:t>
            </w:r>
            <w:r w:rsidRPr="005B0A88">
              <w:tab/>
              <w:t>In</w:t>
            </w:r>
            <w:r w:rsidR="00432911">
              <w:t xml:space="preserve"> </w:t>
            </w:r>
            <w:r w:rsidRPr="005B0A88">
              <w:t>EN-DC</w:t>
            </w:r>
            <w:r w:rsidR="00432911">
              <w:t xml:space="preserve"> </w:t>
            </w:r>
            <w:r w:rsidRPr="005B0A88">
              <w:t>operation,</w:t>
            </w:r>
            <w:r w:rsidR="00432911">
              <w:t xml:space="preserve"> </w:t>
            </w:r>
            <w:r w:rsidRPr="005B0A88">
              <w:t>the</w:t>
            </w:r>
            <w:r w:rsidR="00432911">
              <w:t xml:space="preserve"> </w:t>
            </w:r>
            <w:r w:rsidRPr="005B0A88">
              <w:t>parameters,</w:t>
            </w:r>
            <w:r w:rsidR="00432911">
              <w:t xml:space="preserve"> </w:t>
            </w:r>
            <w:r w:rsidRPr="005B0A88">
              <w:t>timers</w:t>
            </w:r>
            <w:r w:rsidR="00432911">
              <w:t xml:space="preserve"> </w:t>
            </w:r>
            <w:r w:rsidRPr="005B0A88">
              <w:t>and</w:t>
            </w:r>
            <w:r w:rsidR="00432911">
              <w:t xml:space="preserve"> </w:t>
            </w:r>
            <w:r w:rsidRPr="005B0A88">
              <w:t>scheduling</w:t>
            </w:r>
            <w:r w:rsidR="00432911">
              <w:t xml:space="preserve"> </w:t>
            </w:r>
            <w:r w:rsidRPr="005B0A88">
              <w:t>requests</w:t>
            </w:r>
            <w:r w:rsidR="00432911">
              <w:t xml:space="preserve"> </w:t>
            </w:r>
            <w:r w:rsidRPr="005B0A88">
              <w:t>referred</w:t>
            </w:r>
            <w:r w:rsidR="00432911">
              <w:t xml:space="preserve"> </w:t>
            </w:r>
            <w:r w:rsidRPr="005B0A88">
              <w:t>to</w:t>
            </w:r>
            <w:r w:rsidR="00432911">
              <w:t xml:space="preserve"> </w:t>
            </w:r>
            <w:r w:rsidRPr="005B0A88">
              <w:t>in</w:t>
            </w:r>
            <w:r w:rsidR="00432911">
              <w:t xml:space="preserve"> </w:t>
            </w:r>
            <w:r w:rsidRPr="005B0A88">
              <w:t>clause</w:t>
            </w:r>
            <w:r w:rsidR="00432911">
              <w:t xml:space="preserve"> </w:t>
            </w:r>
            <w:r w:rsidRPr="005B0A88">
              <w:t>3.6.1</w:t>
            </w:r>
            <w:r w:rsidR="00432911">
              <w:t xml:space="preserve"> </w:t>
            </w:r>
            <w:r w:rsidRPr="005B0A88">
              <w:t>are</w:t>
            </w:r>
            <w:r w:rsidR="00432911">
              <w:t xml:space="preserve"> </w:t>
            </w:r>
            <w:r w:rsidRPr="005B0A88">
              <w:t>for</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is</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of</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p>
        </w:tc>
      </w:tr>
    </w:tbl>
    <w:p w14:paraId="78153C8B" w14:textId="77777777" w:rsidR="00C9407A" w:rsidRPr="005B0A88" w:rsidRDefault="00C9407A" w:rsidP="00137565">
      <w:pPr>
        <w:rPr>
          <w:b/>
        </w:rPr>
      </w:pPr>
    </w:p>
    <w:p w14:paraId="61C09AB4" w14:textId="77777777" w:rsidR="00C9407A" w:rsidRPr="005B0A88" w:rsidRDefault="00C9407A" w:rsidP="00137565">
      <w:r w:rsidRPr="005B0A88">
        <w:lastRenderedPageBreak/>
        <w:t>[TS 38.133, clause 10.1.4.1.1]</w:t>
      </w:r>
    </w:p>
    <w:p w14:paraId="34FBCF1F" w14:textId="77777777" w:rsidR="00C9407A" w:rsidRPr="005B0A88" w:rsidRDefault="00C9407A" w:rsidP="00137565">
      <w:pPr>
        <w:rPr>
          <w:rFonts w:cs="v4.2.0"/>
          <w:i/>
        </w:rPr>
      </w:pPr>
      <w:r w:rsidRPr="005B0A88">
        <w:rPr>
          <w:rFonts w:cs="v4.2.0"/>
        </w:rPr>
        <w:t>The requirements for absolute accuracy of</w:t>
      </w:r>
      <w:r w:rsidRPr="005B0A88">
        <w:rPr>
          <w:rFonts w:cs="v4.2.0"/>
          <w:lang w:eastAsia="zh-CN"/>
        </w:rPr>
        <w:t xml:space="preserve"> SS-RSRP</w:t>
      </w:r>
      <w:r w:rsidRPr="005B0A88">
        <w:rPr>
          <w:rFonts w:cs="v4.2.0"/>
        </w:rPr>
        <w:t xml:space="preserve"> in this clause apply to a cell on a frequency in FR1 that has different carrier frequency from the serving cell.</w:t>
      </w:r>
    </w:p>
    <w:p w14:paraId="3B45A909" w14:textId="77777777" w:rsidR="00C9407A" w:rsidRPr="005B0A88" w:rsidRDefault="00C9407A" w:rsidP="00137565">
      <w:pPr>
        <w:rPr>
          <w:rFonts w:cs="v4.2.0"/>
        </w:rPr>
      </w:pPr>
      <w:r w:rsidRPr="005B0A88">
        <w:rPr>
          <w:rFonts w:cs="v4.2.0"/>
        </w:rPr>
        <w:t xml:space="preserve">The accuracy requirements in Table </w:t>
      </w:r>
      <w:r w:rsidRPr="005B0A88">
        <w:rPr>
          <w:rFonts w:cs="v4.2.0"/>
          <w:lang w:eastAsia="zh-CN"/>
        </w:rPr>
        <w:t>10.1.4.1.1</w:t>
      </w:r>
      <w:r w:rsidRPr="005B0A88">
        <w:rPr>
          <w:rFonts w:cs="v4.2.0"/>
        </w:rPr>
        <w:t>-1 are valid under the following conditions:</w:t>
      </w:r>
    </w:p>
    <w:p w14:paraId="7A7290C3" w14:textId="77777777" w:rsidR="00C9407A" w:rsidRPr="005B0A88" w:rsidRDefault="00C9407A" w:rsidP="00137565">
      <w:pPr>
        <w:pStyle w:val="B1"/>
        <w:rPr>
          <w:lang w:eastAsia="zh-CN"/>
        </w:rPr>
      </w:pPr>
      <w:r w:rsidRPr="005B0A88">
        <w:t>-</w:t>
      </w:r>
      <w:r w:rsidRPr="005B0A88">
        <w:tab/>
        <w:t>Conditions defined in clause 7.3 of TS 38.101-1 [2] for reference sensitivity are fulfilled.</w:t>
      </w:r>
    </w:p>
    <w:p w14:paraId="18288885" w14:textId="77777777" w:rsidR="00C9407A" w:rsidRPr="005B0A88" w:rsidRDefault="00C9407A" w:rsidP="00137565">
      <w:pPr>
        <w:pStyle w:val="B1"/>
        <w:rPr>
          <w:lang w:eastAsia="zh-CN"/>
        </w:rPr>
      </w:pPr>
      <w:r w:rsidRPr="005B0A88">
        <w:t>-</w:t>
      </w:r>
      <w:r w:rsidRPr="005B0A88">
        <w:tab/>
        <w:t xml:space="preserve">Conditions for inter-frequency measurements are fulfilled according to TS 38.133 [6] Annex B.2.3 for a corresponding Band </w:t>
      </w:r>
      <w:r w:rsidRPr="005B0A88">
        <w:rPr>
          <w:rFonts w:cs="v4.2.0"/>
          <w:lang w:eastAsia="ko-KR"/>
        </w:rPr>
        <w:t>for each relevant SSB</w:t>
      </w:r>
      <w:r w:rsidRPr="005B0A88">
        <w:t>.</w:t>
      </w:r>
    </w:p>
    <w:p w14:paraId="660A1D92" w14:textId="77777777" w:rsidR="00C9407A" w:rsidRPr="005B0A88" w:rsidRDefault="00C9407A" w:rsidP="00137565">
      <w:pPr>
        <w:pStyle w:val="TH"/>
        <w:keepNext w:val="0"/>
        <w:keepLines w:val="0"/>
      </w:pPr>
      <w:r w:rsidRPr="005B0A88">
        <w:t xml:space="preserve">Table </w:t>
      </w:r>
      <w:r w:rsidRPr="005B0A88">
        <w:rPr>
          <w:lang w:eastAsia="zh-CN"/>
        </w:rPr>
        <w:t>10.1.4.1.1-1</w:t>
      </w:r>
      <w:r w:rsidRPr="005B0A88">
        <w:t xml:space="preserve">: </w:t>
      </w:r>
      <w:r w:rsidRPr="005B0A88">
        <w:rPr>
          <w:lang w:eastAsia="zh-CN"/>
        </w:rPr>
        <w:t>SS-</w:t>
      </w:r>
      <w:r w:rsidRPr="005B0A88">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9407A" w:rsidRPr="005B0A88" w14:paraId="2909BA19" w14:textId="77777777" w:rsidTr="0043291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1D6047" w14:textId="77777777" w:rsidR="00C9407A" w:rsidRPr="005B0A88" w:rsidRDefault="00C9407A" w:rsidP="00137565">
            <w:pPr>
              <w:pStyle w:val="TAH"/>
              <w:keepNext w:val="0"/>
              <w:keepLines w:val="0"/>
            </w:pPr>
            <w:r w:rsidRPr="005B0A88">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034F65" w14:textId="77777777" w:rsidR="00C9407A" w:rsidRPr="005B0A88" w:rsidRDefault="00C9407A" w:rsidP="00137565">
            <w:pPr>
              <w:pStyle w:val="TAH"/>
              <w:keepNext w:val="0"/>
              <w:keepLines w:val="0"/>
            </w:pPr>
            <w:r w:rsidRPr="005B0A88">
              <w:t>Conditions</w:t>
            </w:r>
          </w:p>
        </w:tc>
      </w:tr>
      <w:tr w:rsidR="00C9407A" w:rsidRPr="005B0A88" w14:paraId="0B8B0381"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53513D7" w14:textId="638CA558" w:rsidR="00C9407A" w:rsidRPr="005B0A88" w:rsidRDefault="00C9407A" w:rsidP="00137565">
            <w:pPr>
              <w:pStyle w:val="TAH"/>
              <w:keepNext w:val="0"/>
              <w:keepLines w:val="0"/>
            </w:pPr>
            <w:r w:rsidRPr="005B0A88">
              <w:t>Normal</w:t>
            </w:r>
            <w:r w:rsidR="00432911">
              <w:t xml:space="preserve"> </w:t>
            </w:r>
            <w:r w:rsidRPr="005B0A88">
              <w:t>condition</w:t>
            </w:r>
          </w:p>
        </w:tc>
        <w:tc>
          <w:tcPr>
            <w:tcW w:w="1049" w:type="dxa"/>
            <w:tcBorders>
              <w:top w:val="single" w:sz="6" w:space="0" w:color="auto"/>
              <w:left w:val="single" w:sz="6" w:space="0" w:color="auto"/>
              <w:right w:val="single" w:sz="6" w:space="0" w:color="auto"/>
            </w:tcBorders>
            <w:shd w:val="clear" w:color="auto" w:fill="auto"/>
            <w:vAlign w:val="center"/>
          </w:tcPr>
          <w:p w14:paraId="1047193E" w14:textId="6DA28CEF" w:rsidR="00C9407A" w:rsidRPr="005B0A88" w:rsidRDefault="00C9407A" w:rsidP="00137565">
            <w:pPr>
              <w:pStyle w:val="TAH"/>
              <w:keepNext w:val="0"/>
              <w:keepLines w:val="0"/>
            </w:pPr>
            <w:r w:rsidRPr="005B0A88">
              <w:t>Extreme</w:t>
            </w:r>
            <w:r w:rsidR="00432911">
              <w:t xml:space="preserve"> </w:t>
            </w:r>
            <w:r w:rsidRPr="005B0A88">
              <w:t>condition</w:t>
            </w:r>
          </w:p>
        </w:tc>
        <w:tc>
          <w:tcPr>
            <w:tcW w:w="807" w:type="dxa"/>
            <w:tcBorders>
              <w:top w:val="single" w:sz="6" w:space="0" w:color="auto"/>
              <w:left w:val="single" w:sz="6" w:space="0" w:color="auto"/>
              <w:right w:val="single" w:sz="6" w:space="0" w:color="auto"/>
            </w:tcBorders>
            <w:shd w:val="clear" w:color="auto" w:fill="auto"/>
            <w:vAlign w:val="center"/>
          </w:tcPr>
          <w:p w14:paraId="12A01600" w14:textId="2A234005" w:rsidR="00C9407A" w:rsidRPr="005B0A88" w:rsidRDefault="00C9407A" w:rsidP="00137565">
            <w:pPr>
              <w:pStyle w:val="TAH"/>
              <w:keepNext w:val="0"/>
              <w:keepLines w:val="0"/>
            </w:pPr>
            <w:r w:rsidRPr="005B0A88">
              <w:t>SSB</w:t>
            </w:r>
            <w:r w:rsidR="00432911">
              <w:t xml:space="preserve"> </w:t>
            </w:r>
            <w:r w:rsidRPr="005B0A88">
              <w:t>Ês/Iot</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78B380" w14:textId="160D1C36" w:rsidR="00C9407A" w:rsidRPr="005B0A88" w:rsidRDefault="00C9407A" w:rsidP="00137565">
            <w:pPr>
              <w:pStyle w:val="TAH"/>
              <w:keepNext w:val="0"/>
              <w:keepLines w:val="0"/>
            </w:pPr>
            <w:r w:rsidRPr="005B0A88">
              <w:t>Io</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range</w:t>
            </w:r>
          </w:p>
        </w:tc>
      </w:tr>
      <w:tr w:rsidR="00C9407A" w:rsidRPr="005B0A88" w14:paraId="03886611"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F1222B5" w14:textId="77777777" w:rsidR="00C9407A" w:rsidRPr="005B0A88"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25CA7876" w14:textId="77777777" w:rsidR="00C9407A" w:rsidRPr="005B0A88"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637C0056" w14:textId="77777777" w:rsidR="00C9407A" w:rsidRPr="005B0A88" w:rsidRDefault="00C9407A" w:rsidP="00137565">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25C94C" w14:textId="39549321"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A82B38" w14:textId="36F89213" w:rsidR="00C9407A" w:rsidRPr="005B0A88" w:rsidRDefault="00C9407A" w:rsidP="00137565">
            <w:pPr>
              <w:pStyle w:val="TAH"/>
              <w:keepNext w:val="0"/>
              <w:keepLines w:val="0"/>
            </w:pPr>
            <w:r w:rsidRPr="005B0A88">
              <w:t>Minimum</w:t>
            </w:r>
            <w:r w:rsidR="00432911">
              <w:t xml:space="preserve"> </w:t>
            </w:r>
            <w:r w:rsidRPr="005B0A8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8EEF8B" w14:textId="5E632086" w:rsidR="00C9407A" w:rsidRPr="005B0A88" w:rsidRDefault="00C9407A" w:rsidP="00137565">
            <w:pPr>
              <w:pStyle w:val="TAH"/>
              <w:keepNext w:val="0"/>
              <w:keepLines w:val="0"/>
            </w:pPr>
            <w:r w:rsidRPr="005B0A88">
              <w:t>Maximum</w:t>
            </w:r>
            <w:r w:rsidR="00432911">
              <w:t xml:space="preserve"> </w:t>
            </w:r>
            <w:r w:rsidRPr="005B0A88">
              <w:t>Io</w:t>
            </w:r>
          </w:p>
        </w:tc>
      </w:tr>
      <w:tr w:rsidR="00C9407A" w:rsidRPr="005B0A88" w14:paraId="14203D4E"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22C040FE" w14:textId="77777777" w:rsidR="00C9407A" w:rsidRPr="005B0A88" w:rsidRDefault="00C9407A" w:rsidP="00137565">
            <w:pPr>
              <w:pStyle w:val="TAH"/>
              <w:keepNext w:val="0"/>
              <w:keepLines w:val="0"/>
            </w:pPr>
            <w:r w:rsidRPr="005B0A88">
              <w:t>dB</w:t>
            </w:r>
          </w:p>
        </w:tc>
        <w:tc>
          <w:tcPr>
            <w:tcW w:w="1049" w:type="dxa"/>
            <w:tcBorders>
              <w:top w:val="single" w:sz="6" w:space="0" w:color="auto"/>
              <w:left w:val="single" w:sz="6" w:space="0" w:color="auto"/>
              <w:right w:val="single" w:sz="6" w:space="0" w:color="auto"/>
            </w:tcBorders>
            <w:shd w:val="clear" w:color="auto" w:fill="auto"/>
            <w:vAlign w:val="center"/>
          </w:tcPr>
          <w:p w14:paraId="448A0732" w14:textId="77777777" w:rsidR="00C9407A" w:rsidRPr="005B0A88" w:rsidRDefault="00C9407A" w:rsidP="00137565">
            <w:pPr>
              <w:pStyle w:val="TAH"/>
              <w:keepNext w:val="0"/>
              <w:keepLines w:val="0"/>
            </w:pPr>
            <w:r w:rsidRPr="005B0A88">
              <w:t>dB</w:t>
            </w:r>
          </w:p>
        </w:tc>
        <w:tc>
          <w:tcPr>
            <w:tcW w:w="807" w:type="dxa"/>
            <w:tcBorders>
              <w:top w:val="single" w:sz="6" w:space="0" w:color="auto"/>
              <w:left w:val="single" w:sz="6" w:space="0" w:color="auto"/>
              <w:right w:val="single" w:sz="6" w:space="0" w:color="auto"/>
            </w:tcBorders>
            <w:shd w:val="clear" w:color="auto" w:fill="auto"/>
            <w:vAlign w:val="center"/>
          </w:tcPr>
          <w:p w14:paraId="7E42E878" w14:textId="77777777" w:rsidR="00C9407A" w:rsidRPr="005B0A88" w:rsidRDefault="00C9407A" w:rsidP="00137565">
            <w:pPr>
              <w:pStyle w:val="TAH"/>
              <w:keepNext w:val="0"/>
              <w:keepLines w:val="0"/>
            </w:pPr>
            <w:r w:rsidRPr="005B0A88">
              <w:t>dB</w:t>
            </w:r>
          </w:p>
        </w:tc>
        <w:tc>
          <w:tcPr>
            <w:tcW w:w="2349" w:type="dxa"/>
            <w:tcBorders>
              <w:top w:val="single" w:sz="6" w:space="0" w:color="auto"/>
              <w:left w:val="single" w:sz="6" w:space="0" w:color="auto"/>
              <w:right w:val="single" w:sz="4" w:space="0" w:color="auto"/>
            </w:tcBorders>
            <w:shd w:val="clear" w:color="auto" w:fill="auto"/>
            <w:vAlign w:val="center"/>
          </w:tcPr>
          <w:p w14:paraId="67DD4598" w14:textId="77777777" w:rsidR="00C9407A" w:rsidRPr="005B0A88" w:rsidRDefault="00C9407A" w:rsidP="00137565">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C3B7C1" w14:textId="646EFC6B" w:rsidR="00C9407A" w:rsidRPr="005B0A88" w:rsidRDefault="00C9407A" w:rsidP="00137565">
            <w:pPr>
              <w:pStyle w:val="TAH"/>
              <w:keepNext w:val="0"/>
              <w:keepLines w:val="0"/>
            </w:pPr>
            <w:r w:rsidRPr="005B0A88">
              <w:rPr>
                <w:rFonts w:cs="Arial"/>
              </w:rPr>
              <w:t>dBm</w:t>
            </w:r>
            <w:r w:rsidR="00432911">
              <w:rPr>
                <w:rFonts w:cs="Arial"/>
              </w:rPr>
              <w:t xml:space="preserve"> </w:t>
            </w:r>
            <w:r w:rsidRPr="005B0A88">
              <w:rPr>
                <w:rFonts w:cs="Arial"/>
              </w:rPr>
              <w:t>/</w:t>
            </w:r>
            <w:r w:rsidR="00432911">
              <w:rPr>
                <w:rFonts w:cs="Arial"/>
              </w:rPr>
              <w:t xml:space="preserve"> </w:t>
            </w:r>
            <w:r w:rsidRPr="005B0A88">
              <w:t>SCS</w:t>
            </w:r>
            <w:r w:rsidRPr="005B0A88">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6D314B" w14:textId="77777777" w:rsidR="00C9407A" w:rsidRPr="005B0A88" w:rsidRDefault="00C9407A" w:rsidP="00137565">
            <w:pPr>
              <w:pStyle w:val="TAH"/>
              <w:keepNext w:val="0"/>
              <w:keepLines w:val="0"/>
            </w:pPr>
            <w:r w:rsidRPr="005B0A88">
              <w:t>dBm/BW</w:t>
            </w:r>
            <w:r w:rsidRPr="005B0A88">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908DD57" w14:textId="77777777" w:rsidR="00C9407A" w:rsidRPr="005B0A88" w:rsidRDefault="00C9407A" w:rsidP="00137565">
            <w:pPr>
              <w:pStyle w:val="TAH"/>
              <w:keepNext w:val="0"/>
              <w:keepLines w:val="0"/>
            </w:pPr>
            <w:r w:rsidRPr="005B0A88">
              <w:t>dBm/BW</w:t>
            </w:r>
            <w:r w:rsidRPr="005B0A88">
              <w:rPr>
                <w:vertAlign w:val="subscript"/>
              </w:rPr>
              <w:t>Channel</w:t>
            </w:r>
          </w:p>
        </w:tc>
      </w:tr>
      <w:tr w:rsidR="00C9407A" w:rsidRPr="005B0A88" w14:paraId="40CC6F4F"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DCA5FD" w14:textId="77777777" w:rsidR="00C9407A" w:rsidRPr="005B0A88"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32D8ADC8" w14:textId="77777777" w:rsidR="00C9407A" w:rsidRPr="005B0A88"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3D8FA773" w14:textId="77777777" w:rsidR="00C9407A" w:rsidRPr="005B0A88" w:rsidRDefault="00C9407A" w:rsidP="00137565">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B17BFCB" w14:textId="77777777" w:rsidR="00C9407A" w:rsidRPr="005B0A88" w:rsidRDefault="00C9407A" w:rsidP="00137565">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5A07E" w14:textId="3E00C9A7"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15</w:t>
            </w:r>
            <w:r w:rsidR="00432911">
              <w:rPr>
                <w:rFonts w:cs="Arial"/>
              </w:rPr>
              <w:t xml:space="preserve"> </w:t>
            </w:r>
            <w:r w:rsidRPr="005B0A88">
              <w:rPr>
                <w:rFonts w:cs="Arial"/>
              </w:rPr>
              <w:t>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AE221" w14:textId="2068F89D"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30</w:t>
            </w:r>
            <w:r w:rsidR="00432911">
              <w:rPr>
                <w:rFonts w:cs="Arial"/>
              </w:rPr>
              <w:t xml:space="preserve"> </w:t>
            </w:r>
            <w:r w:rsidRPr="005B0A88">
              <w:rPr>
                <w:rFonts w:cs="Arial"/>
              </w:rPr>
              <w:t>kHz</w:t>
            </w:r>
          </w:p>
        </w:tc>
        <w:tc>
          <w:tcPr>
            <w:tcW w:w="1440" w:type="dxa"/>
            <w:tcBorders>
              <w:left w:val="single" w:sz="6" w:space="0" w:color="auto"/>
              <w:bottom w:val="single" w:sz="6" w:space="0" w:color="auto"/>
              <w:right w:val="single" w:sz="6" w:space="0" w:color="auto"/>
            </w:tcBorders>
            <w:shd w:val="clear" w:color="auto" w:fill="auto"/>
            <w:vAlign w:val="center"/>
          </w:tcPr>
          <w:p w14:paraId="6211FC74" w14:textId="77777777" w:rsidR="00C9407A" w:rsidRPr="005B0A88"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670EE0A1" w14:textId="77777777" w:rsidR="00C9407A" w:rsidRPr="005B0A88" w:rsidRDefault="00C9407A" w:rsidP="00137565">
            <w:pPr>
              <w:pStyle w:val="TAH"/>
              <w:keepNext w:val="0"/>
              <w:keepLines w:val="0"/>
            </w:pPr>
          </w:p>
        </w:tc>
      </w:tr>
      <w:tr w:rsidR="00C9407A" w:rsidRPr="005B0A88" w14:paraId="2FA0B4F6"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6F5F9" w14:textId="77777777" w:rsidR="00C9407A" w:rsidRPr="005B0A88" w:rsidRDefault="00C9407A" w:rsidP="00137565">
            <w:pPr>
              <w:pStyle w:val="TAC"/>
              <w:keepNext w:val="0"/>
              <w:keepLines w:val="0"/>
            </w:pPr>
            <w:r w:rsidRPr="005B0A88">
              <w:sym w:font="Symbol" w:char="F0B1"/>
            </w:r>
            <w:r w:rsidRPr="005B0A88">
              <w:t>4.5</w:t>
            </w:r>
          </w:p>
        </w:tc>
        <w:tc>
          <w:tcPr>
            <w:tcW w:w="1049" w:type="dxa"/>
            <w:tcBorders>
              <w:top w:val="single" w:sz="6" w:space="0" w:color="auto"/>
              <w:left w:val="single" w:sz="6" w:space="0" w:color="auto"/>
              <w:right w:val="single" w:sz="6" w:space="0" w:color="auto"/>
            </w:tcBorders>
            <w:shd w:val="clear" w:color="auto" w:fill="auto"/>
            <w:vAlign w:val="center"/>
          </w:tcPr>
          <w:p w14:paraId="3AA74E37" w14:textId="77777777" w:rsidR="00C9407A" w:rsidRPr="005B0A88" w:rsidRDefault="00C9407A" w:rsidP="00137565">
            <w:pPr>
              <w:pStyle w:val="TAC"/>
              <w:keepNext w:val="0"/>
              <w:keepLines w:val="0"/>
            </w:pPr>
            <w:r w:rsidRPr="005B0A88">
              <w:sym w:font="Symbol" w:char="F0B1"/>
            </w:r>
            <w:r w:rsidRPr="005B0A88">
              <w:t>9</w:t>
            </w:r>
          </w:p>
        </w:tc>
        <w:tc>
          <w:tcPr>
            <w:tcW w:w="807" w:type="dxa"/>
            <w:tcBorders>
              <w:top w:val="single" w:sz="6" w:space="0" w:color="auto"/>
              <w:left w:val="single" w:sz="6" w:space="0" w:color="auto"/>
              <w:right w:val="single" w:sz="6" w:space="0" w:color="auto"/>
            </w:tcBorders>
            <w:shd w:val="clear" w:color="auto" w:fill="auto"/>
            <w:vAlign w:val="center"/>
          </w:tcPr>
          <w:p w14:paraId="3F705817" w14:textId="77777777" w:rsidR="00C9407A" w:rsidRPr="005B0A88" w:rsidRDefault="00C9407A" w:rsidP="00137565">
            <w:pPr>
              <w:pStyle w:val="TAC"/>
              <w:keepNext w:val="0"/>
              <w:keepLines w:val="0"/>
            </w:pPr>
            <w:r w:rsidRPr="005B0A88">
              <w:sym w:font="Symbol" w:char="F0B3"/>
            </w:r>
            <w:r w:rsidRPr="005B0A88">
              <w:t>-</w:t>
            </w:r>
            <w:r w:rsidRPr="005B0A88">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04877" w14:textId="4CBBB7BB"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8DC77" w14:textId="683F33BD" w:rsidR="00C9407A" w:rsidRPr="005B0A88" w:rsidRDefault="00C9407A" w:rsidP="00137565">
            <w:pPr>
              <w:pStyle w:val="TAC"/>
              <w:keepNext w:val="0"/>
              <w:keepLines w:val="0"/>
            </w:pPr>
            <w:r w:rsidRPr="005B0A88">
              <w:t>-121</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CE95E7" w14:textId="2755AAFB" w:rsidR="00C9407A" w:rsidRPr="005B0A88" w:rsidRDefault="00C9407A" w:rsidP="00137565">
            <w:pPr>
              <w:pStyle w:val="TAC"/>
              <w:keepNext w:val="0"/>
              <w:keepLines w:val="0"/>
            </w:pPr>
            <w:r w:rsidRPr="005B0A88">
              <w:t>-118</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97C22" w14:textId="77777777" w:rsidR="00C9407A" w:rsidRPr="005B0A88" w:rsidRDefault="00C9407A" w:rsidP="00137565">
            <w:pPr>
              <w:pStyle w:val="TAC"/>
              <w:keepNext w:val="0"/>
              <w:keepLines w:val="0"/>
            </w:pPr>
            <w:r w:rsidRPr="005B0A8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C0D8E" w14:textId="77777777" w:rsidR="00C9407A" w:rsidRPr="005B0A88" w:rsidRDefault="00C9407A" w:rsidP="00137565">
            <w:pPr>
              <w:pStyle w:val="TAC"/>
              <w:keepNext w:val="0"/>
              <w:keepLines w:val="0"/>
            </w:pPr>
            <w:r w:rsidRPr="005B0A88">
              <w:t>-70</w:t>
            </w:r>
          </w:p>
        </w:tc>
      </w:tr>
      <w:tr w:rsidR="00C9407A" w:rsidRPr="005B0A88" w14:paraId="617D5644" w14:textId="77777777" w:rsidTr="0043291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34B19EF" w14:textId="77777777" w:rsidR="00C9407A" w:rsidRPr="005B0A88" w:rsidRDefault="00C9407A" w:rsidP="00137565">
            <w:pPr>
              <w:pStyle w:val="TAC"/>
              <w:keepNext w:val="0"/>
              <w:keepLines w:val="0"/>
            </w:pPr>
            <w:r w:rsidRPr="005B0A88">
              <w:sym w:font="Symbol" w:char="F0B1"/>
            </w:r>
            <w:r w:rsidRPr="005B0A88">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2EB420" w14:textId="77777777" w:rsidR="00C9407A" w:rsidRPr="005B0A88" w:rsidRDefault="00C9407A" w:rsidP="00137565">
            <w:pPr>
              <w:pStyle w:val="TAC"/>
              <w:keepNext w:val="0"/>
              <w:keepLines w:val="0"/>
            </w:pPr>
            <w:r w:rsidRPr="005B0A88">
              <w:sym w:font="Symbol" w:char="F0B1"/>
            </w:r>
            <w:r w:rsidRPr="005B0A88">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C10259" w14:textId="77777777" w:rsidR="00C9407A" w:rsidRPr="005B0A88" w:rsidRDefault="00C9407A" w:rsidP="00137565">
            <w:pPr>
              <w:pStyle w:val="TAC"/>
              <w:keepNext w:val="0"/>
              <w:keepLines w:val="0"/>
            </w:pPr>
            <w:r w:rsidRPr="005B0A88">
              <w:sym w:font="Symbol" w:char="F0B3"/>
            </w:r>
            <w:r w:rsidRPr="005B0A88">
              <w:t>-</w:t>
            </w:r>
            <w:r w:rsidRPr="005B0A88">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83D831" w14:textId="0073120A" w:rsidR="00C9407A" w:rsidRPr="005B0A88" w:rsidRDefault="00C9407A" w:rsidP="00137565">
            <w:pPr>
              <w:pStyle w:val="TAC"/>
              <w:keepNext w:val="0"/>
              <w:keepLines w:val="0"/>
              <w:rPr>
                <w:lang w:eastAsia="zh-CN"/>
              </w:rPr>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98AB2" w14:textId="77777777" w:rsidR="00C9407A" w:rsidRPr="005B0A88" w:rsidRDefault="00C9407A" w:rsidP="00137565">
            <w:pPr>
              <w:pStyle w:val="TAC"/>
              <w:keepNext w:val="0"/>
              <w:keepLines w:val="0"/>
            </w:pPr>
            <w:r w:rsidRPr="005B0A88">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A9FA9" w14:textId="77777777" w:rsidR="00C9407A" w:rsidRPr="005B0A88" w:rsidRDefault="00C9407A" w:rsidP="00137565">
            <w:pPr>
              <w:pStyle w:val="TAC"/>
              <w:keepNext w:val="0"/>
              <w:keepLines w:val="0"/>
              <w:rPr>
                <w:rFonts w:cs="Arial"/>
              </w:rPr>
            </w:pPr>
            <w:r w:rsidRPr="005B0A88">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6BFDCB" w14:textId="77777777" w:rsidR="00C9407A" w:rsidRPr="005B0A88" w:rsidRDefault="00C9407A" w:rsidP="00137565">
            <w:pPr>
              <w:pStyle w:val="TAC"/>
              <w:keepNext w:val="0"/>
              <w:keepLines w:val="0"/>
            </w:pPr>
            <w:r w:rsidRPr="005B0A88">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F44810" w14:textId="77777777" w:rsidR="00C9407A" w:rsidRPr="005B0A88" w:rsidRDefault="00C9407A" w:rsidP="00137565">
            <w:pPr>
              <w:pStyle w:val="TAC"/>
              <w:keepNext w:val="0"/>
              <w:keepLines w:val="0"/>
            </w:pPr>
            <w:r w:rsidRPr="005B0A88">
              <w:t>-50</w:t>
            </w:r>
          </w:p>
        </w:tc>
      </w:tr>
      <w:tr w:rsidR="00C9407A" w:rsidRPr="005B0A88" w14:paraId="7468EC63"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636158" w14:textId="24FCEF44" w:rsidR="00C9407A" w:rsidRPr="005B0A88" w:rsidRDefault="00C9407A" w:rsidP="00137565">
            <w:pPr>
              <w:pStyle w:val="TAN"/>
              <w:keepNext w:val="0"/>
              <w:keepLines w:val="0"/>
            </w:pPr>
            <w:r w:rsidRPr="005B0A88">
              <w:t>NOTE</w:t>
            </w:r>
            <w:r w:rsidR="00432911">
              <w:t xml:space="preserve"> </w:t>
            </w:r>
            <w:r w:rsidRPr="005B0A88">
              <w:t>1:</w:t>
            </w:r>
            <w:r w:rsidRPr="005B0A88">
              <w:tab/>
              <w:t>Io</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have</w:t>
            </w:r>
            <w:r w:rsidR="00432911">
              <w:t xml:space="preserve"> </w:t>
            </w:r>
            <w:r w:rsidRPr="005B0A88">
              <w:t>constant</w:t>
            </w:r>
            <w:r w:rsidR="00432911">
              <w:t xml:space="preserve"> </w:t>
            </w:r>
            <w:r w:rsidRPr="005B0A88">
              <w:t>EPRE</w:t>
            </w:r>
            <w:r w:rsidR="00432911">
              <w:t xml:space="preserve"> </w:t>
            </w:r>
            <w:r w:rsidRPr="005B0A88">
              <w:t>across</w:t>
            </w:r>
            <w:r w:rsidR="00432911">
              <w:t xml:space="preserve"> </w:t>
            </w:r>
            <w:r w:rsidRPr="005B0A88">
              <w:t>the</w:t>
            </w:r>
            <w:r w:rsidR="00432911">
              <w:t xml:space="preserve"> </w:t>
            </w:r>
            <w:r w:rsidRPr="005B0A88">
              <w:t>bandwidth.</w:t>
            </w:r>
          </w:p>
          <w:p w14:paraId="1F9A435D" w14:textId="7121A78D" w:rsidR="00C9407A" w:rsidRPr="005B0A88" w:rsidRDefault="00C9407A" w:rsidP="00137565">
            <w:pPr>
              <w:pStyle w:val="TAN"/>
              <w:keepNext w:val="0"/>
              <w:keepLines w:val="0"/>
            </w:pPr>
            <w:r w:rsidRPr="005B0A88">
              <w:t>NOTE</w:t>
            </w:r>
            <w:r w:rsidR="00432911">
              <w:t xml:space="preserve"> </w:t>
            </w:r>
            <w:r w:rsidRPr="005B0A88">
              <w:t>2:</w:t>
            </w:r>
            <w:r w:rsidRPr="005B0A88">
              <w:tab/>
              <w:t>Void</w:t>
            </w:r>
          </w:p>
          <w:p w14:paraId="7C170AD1" w14:textId="0B42D583" w:rsidR="00C9407A" w:rsidRPr="005B0A88" w:rsidRDefault="00C9407A" w:rsidP="00137565">
            <w:pPr>
              <w:pStyle w:val="TAN"/>
              <w:keepNext w:val="0"/>
              <w:keepLines w:val="0"/>
            </w:pPr>
            <w:r w:rsidRPr="005B0A88">
              <w:t>NOTE</w:t>
            </w:r>
            <w:r w:rsidR="00432911">
              <w:t xml:space="preserve"> </w:t>
            </w:r>
            <w:r w:rsidRPr="005B0A88">
              <w:t>3:</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in</w:t>
            </w:r>
            <w:r w:rsidR="00432911">
              <w:t xml:space="preserve"> </w:t>
            </w:r>
            <w:r w:rsidRPr="005B0A88">
              <w:t>FR1</w:t>
            </w:r>
            <w:r w:rsidR="00432911">
              <w:t xml:space="preserve"> </w:t>
            </w:r>
            <w:r w:rsidRPr="005B0A88">
              <w:t>are</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3.5.2.</w:t>
            </w:r>
          </w:p>
          <w:p w14:paraId="1B06F16F" w14:textId="5AF35D3F" w:rsidR="00C9407A" w:rsidRPr="005B0A88" w:rsidRDefault="00C9407A" w:rsidP="00137565">
            <w:pPr>
              <w:pStyle w:val="TAN"/>
              <w:keepNext w:val="0"/>
              <w:keepLines w:val="0"/>
            </w:pPr>
            <w:r w:rsidRPr="005B0A88">
              <w:t>NOTE</w:t>
            </w:r>
            <w:r w:rsidR="00432911">
              <w:t xml:space="preserve"> </w:t>
            </w:r>
            <w:r w:rsidRPr="005B0A88">
              <w:t>4:</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rPr>
                <w:rFonts w:cs="Arial"/>
              </w:rPr>
              <w:t>Δ</w:t>
            </w:r>
            <w:r w:rsidRPr="005B0A88">
              <w:rPr>
                <w:rFonts w:cs="Arial"/>
                <w:vertAlign w:val="subscript"/>
              </w:rPr>
              <w:t>BG_offset</w:t>
            </w:r>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78419396" w14:textId="77777777" w:rsidR="00C9407A" w:rsidRPr="005B0A88" w:rsidRDefault="00C9407A" w:rsidP="00137565">
      <w:pPr>
        <w:rPr>
          <w:lang w:eastAsia="zh-CN"/>
        </w:rPr>
      </w:pPr>
    </w:p>
    <w:p w14:paraId="06C7EAFD" w14:textId="77777777" w:rsidR="00C9407A" w:rsidRPr="005B0A88" w:rsidRDefault="00C9407A" w:rsidP="00137565">
      <w:r w:rsidRPr="005B0A88">
        <w:t>[TS 38.133, annex B.2.3]</w:t>
      </w:r>
    </w:p>
    <w:p w14:paraId="3E8EAB60" w14:textId="77777777" w:rsidR="00C9407A" w:rsidRPr="005B0A88" w:rsidRDefault="00C9407A" w:rsidP="00137565">
      <w:r w:rsidRPr="005B0A88">
        <w:t>This clause defines the following conditions for NR inter-frequency measurements and corresponding procedures performed based on SSBs: SSB_RP and SSB Ês/Iot, applicable for a corresponding operating band.</w:t>
      </w:r>
    </w:p>
    <w:p w14:paraId="025155F3" w14:textId="77777777" w:rsidR="00C9407A" w:rsidRPr="005B0A88" w:rsidRDefault="00C9407A" w:rsidP="00137565">
      <w:r w:rsidRPr="005B0A88">
        <w:t>The conditions are defined in Table B.2.3-1 for FR1 NR cells.</w:t>
      </w:r>
    </w:p>
    <w:p w14:paraId="055AF71D" w14:textId="77777777" w:rsidR="00C9407A" w:rsidRPr="005B0A88" w:rsidRDefault="00C9407A" w:rsidP="00137565">
      <w:pPr>
        <w:pStyle w:val="TH"/>
        <w:keepNext w:val="0"/>
        <w:keepLines w:val="0"/>
      </w:pPr>
      <w:r w:rsidRPr="005B0A88">
        <w:t>T</w:t>
      </w:r>
      <w:bookmarkStart w:id="22" w:name="_Hlk36663420"/>
      <w:r w:rsidRPr="005B0A88">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5B0A88" w14:paraId="270252B9" w14:textId="77777777" w:rsidTr="00432911">
        <w:trPr>
          <w:jc w:val="center"/>
        </w:trPr>
        <w:tc>
          <w:tcPr>
            <w:tcW w:w="600" w:type="pct"/>
            <w:tcBorders>
              <w:bottom w:val="nil"/>
            </w:tcBorders>
            <w:shd w:val="clear" w:color="auto" w:fill="auto"/>
          </w:tcPr>
          <w:p w14:paraId="0DC6D0FB" w14:textId="77777777" w:rsidR="00C9407A" w:rsidRPr="005B0A88" w:rsidRDefault="00C9407A" w:rsidP="00137565">
            <w:pPr>
              <w:pStyle w:val="TAH"/>
              <w:keepNext w:val="0"/>
              <w:keepLines w:val="0"/>
            </w:pPr>
            <w:r w:rsidRPr="005B0A88">
              <w:t>Parameter</w:t>
            </w:r>
          </w:p>
        </w:tc>
        <w:tc>
          <w:tcPr>
            <w:tcW w:w="1786" w:type="pct"/>
            <w:tcBorders>
              <w:bottom w:val="nil"/>
            </w:tcBorders>
            <w:shd w:val="clear" w:color="auto" w:fill="auto"/>
          </w:tcPr>
          <w:p w14:paraId="1F4BF58F" w14:textId="323F090D"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tcPr>
          <w:p w14:paraId="40182503" w14:textId="518105F0" w:rsidR="00C9407A" w:rsidRPr="005B0A88" w:rsidRDefault="00C9407A" w:rsidP="00137565">
            <w:pPr>
              <w:pStyle w:val="TAH"/>
              <w:keepNext w:val="0"/>
              <w:keepLines w:val="0"/>
            </w:pPr>
            <w:r w:rsidRPr="005B0A88">
              <w:t>Minimum</w:t>
            </w:r>
            <w:r w:rsidR="00432911">
              <w:t xml:space="preserve"> </w:t>
            </w:r>
            <w:r w:rsidRPr="005B0A88">
              <w:t>SSB_RP</w:t>
            </w:r>
          </w:p>
        </w:tc>
        <w:tc>
          <w:tcPr>
            <w:tcW w:w="964" w:type="pct"/>
            <w:tcBorders>
              <w:bottom w:val="single" w:sz="4" w:space="0" w:color="auto"/>
            </w:tcBorders>
            <w:shd w:val="clear" w:color="auto" w:fill="auto"/>
          </w:tcPr>
          <w:p w14:paraId="7950ACCE" w14:textId="3699A386" w:rsidR="00C9407A" w:rsidRPr="005B0A88" w:rsidRDefault="00C9407A" w:rsidP="00137565">
            <w:pPr>
              <w:pStyle w:val="TAH"/>
              <w:keepNext w:val="0"/>
              <w:keepLines w:val="0"/>
            </w:pPr>
            <w:r w:rsidRPr="005B0A88">
              <w:t>SSB</w:t>
            </w:r>
            <w:r w:rsidR="00432911">
              <w:t xml:space="preserve"> </w:t>
            </w:r>
            <w:r w:rsidRPr="005B0A88">
              <w:t>Ês/Iot</w:t>
            </w:r>
          </w:p>
        </w:tc>
      </w:tr>
      <w:tr w:rsidR="00C9407A" w:rsidRPr="005B0A88" w14:paraId="3BDAA9A4" w14:textId="77777777" w:rsidTr="00432911">
        <w:trPr>
          <w:jc w:val="center"/>
        </w:trPr>
        <w:tc>
          <w:tcPr>
            <w:tcW w:w="600" w:type="pct"/>
            <w:tcBorders>
              <w:top w:val="nil"/>
              <w:bottom w:val="nil"/>
            </w:tcBorders>
            <w:shd w:val="clear" w:color="auto" w:fill="auto"/>
          </w:tcPr>
          <w:p w14:paraId="1F2C4EAA" w14:textId="77777777" w:rsidR="00C9407A" w:rsidRPr="005B0A88" w:rsidRDefault="00C9407A" w:rsidP="00137565">
            <w:pPr>
              <w:pStyle w:val="TAH"/>
              <w:keepNext w:val="0"/>
              <w:keepLines w:val="0"/>
            </w:pPr>
          </w:p>
        </w:tc>
        <w:tc>
          <w:tcPr>
            <w:tcW w:w="1786" w:type="pct"/>
            <w:tcBorders>
              <w:top w:val="nil"/>
              <w:bottom w:val="nil"/>
            </w:tcBorders>
            <w:shd w:val="clear" w:color="auto" w:fill="auto"/>
          </w:tcPr>
          <w:p w14:paraId="01D27FDE" w14:textId="77777777" w:rsidR="00C9407A" w:rsidRPr="005B0A88" w:rsidRDefault="00C9407A" w:rsidP="00137565">
            <w:pPr>
              <w:pStyle w:val="TAH"/>
              <w:keepNext w:val="0"/>
              <w:keepLines w:val="0"/>
            </w:pPr>
          </w:p>
        </w:tc>
        <w:tc>
          <w:tcPr>
            <w:tcW w:w="1650" w:type="pct"/>
            <w:gridSpan w:val="2"/>
            <w:shd w:val="clear" w:color="auto" w:fill="auto"/>
          </w:tcPr>
          <w:p w14:paraId="03800C4B" w14:textId="5F63EA84" w:rsidR="00C9407A" w:rsidRPr="005B0A88" w:rsidRDefault="00C9407A" w:rsidP="00137565">
            <w:pPr>
              <w:pStyle w:val="TAH"/>
              <w:keepNext w:val="0"/>
              <w:keepLines w:val="0"/>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tcBorders>
              <w:bottom w:val="nil"/>
            </w:tcBorders>
            <w:shd w:val="clear" w:color="auto" w:fill="auto"/>
          </w:tcPr>
          <w:p w14:paraId="626445E7" w14:textId="77777777" w:rsidR="00C9407A" w:rsidRPr="005B0A88" w:rsidRDefault="00C9407A" w:rsidP="00137565">
            <w:pPr>
              <w:pStyle w:val="TAH"/>
              <w:keepNext w:val="0"/>
              <w:keepLines w:val="0"/>
            </w:pPr>
            <w:r w:rsidRPr="005B0A88">
              <w:t>dB</w:t>
            </w:r>
          </w:p>
        </w:tc>
      </w:tr>
      <w:tr w:rsidR="00C9407A" w:rsidRPr="005B0A88" w14:paraId="7E1E95E3" w14:textId="77777777" w:rsidTr="00432911">
        <w:trPr>
          <w:jc w:val="center"/>
        </w:trPr>
        <w:tc>
          <w:tcPr>
            <w:tcW w:w="600" w:type="pct"/>
            <w:tcBorders>
              <w:top w:val="nil"/>
              <w:bottom w:val="single" w:sz="4" w:space="0" w:color="auto"/>
            </w:tcBorders>
            <w:shd w:val="clear" w:color="auto" w:fill="auto"/>
          </w:tcPr>
          <w:p w14:paraId="4EAAD75D" w14:textId="77777777" w:rsidR="00C9407A" w:rsidRPr="005B0A88" w:rsidRDefault="00C9407A" w:rsidP="00137565">
            <w:pPr>
              <w:pStyle w:val="TAH"/>
              <w:keepNext w:val="0"/>
              <w:keepLines w:val="0"/>
            </w:pPr>
          </w:p>
        </w:tc>
        <w:tc>
          <w:tcPr>
            <w:tcW w:w="1786" w:type="pct"/>
            <w:tcBorders>
              <w:top w:val="nil"/>
            </w:tcBorders>
            <w:shd w:val="clear" w:color="auto" w:fill="auto"/>
          </w:tcPr>
          <w:p w14:paraId="0B14DC03" w14:textId="77777777" w:rsidR="00C9407A" w:rsidRPr="005B0A88" w:rsidRDefault="00C9407A" w:rsidP="00137565">
            <w:pPr>
              <w:pStyle w:val="TAH"/>
              <w:keepNext w:val="0"/>
              <w:keepLines w:val="0"/>
            </w:pPr>
          </w:p>
        </w:tc>
        <w:tc>
          <w:tcPr>
            <w:tcW w:w="824" w:type="pct"/>
            <w:shd w:val="clear" w:color="auto" w:fill="auto"/>
          </w:tcPr>
          <w:p w14:paraId="3A490EAC" w14:textId="67546C68"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26" w:type="pct"/>
            <w:shd w:val="clear" w:color="auto" w:fill="auto"/>
          </w:tcPr>
          <w:p w14:paraId="1FC49D13" w14:textId="60447AF1"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tcBorders>
              <w:top w:val="nil"/>
              <w:bottom w:val="single" w:sz="4" w:space="0" w:color="auto"/>
            </w:tcBorders>
            <w:shd w:val="clear" w:color="auto" w:fill="auto"/>
          </w:tcPr>
          <w:p w14:paraId="54CAAB68" w14:textId="77777777" w:rsidR="00C9407A" w:rsidRPr="005B0A88" w:rsidRDefault="00C9407A" w:rsidP="00137565">
            <w:pPr>
              <w:pStyle w:val="TAH"/>
              <w:keepNext w:val="0"/>
              <w:keepLines w:val="0"/>
            </w:pPr>
          </w:p>
        </w:tc>
      </w:tr>
      <w:tr w:rsidR="00C9407A" w:rsidRPr="005B0A88" w14:paraId="4A1ADC11" w14:textId="77777777" w:rsidTr="00432911">
        <w:trPr>
          <w:jc w:val="center"/>
        </w:trPr>
        <w:tc>
          <w:tcPr>
            <w:tcW w:w="600" w:type="pct"/>
            <w:tcBorders>
              <w:bottom w:val="nil"/>
            </w:tcBorders>
            <w:shd w:val="clear" w:color="auto" w:fill="auto"/>
          </w:tcPr>
          <w:p w14:paraId="76690EE3" w14:textId="77777777" w:rsidR="00C9407A" w:rsidRPr="005B0A88" w:rsidRDefault="00C9407A" w:rsidP="00137565">
            <w:pPr>
              <w:pStyle w:val="TAC"/>
              <w:keepNext w:val="0"/>
              <w:keepLines w:val="0"/>
            </w:pPr>
            <w:r w:rsidRPr="005B0A88">
              <w:t>Conditions</w:t>
            </w:r>
          </w:p>
        </w:tc>
        <w:tc>
          <w:tcPr>
            <w:tcW w:w="1786" w:type="pct"/>
            <w:shd w:val="clear" w:color="auto" w:fill="auto"/>
          </w:tcPr>
          <w:p w14:paraId="376D0A2F" w14:textId="4924F3A6"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824" w:type="pct"/>
            <w:shd w:val="clear" w:color="auto" w:fill="auto"/>
          </w:tcPr>
          <w:p w14:paraId="6D2C8051" w14:textId="11E9CFD8" w:rsidR="00C9407A" w:rsidRPr="005B0A88" w:rsidRDefault="00C9407A" w:rsidP="00137565">
            <w:pPr>
              <w:pStyle w:val="TAC"/>
              <w:keepNext w:val="0"/>
              <w:keepLines w:val="0"/>
            </w:pPr>
            <w:r w:rsidRPr="005B0A88">
              <w:t>-125</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826" w:type="pct"/>
            <w:shd w:val="clear" w:color="auto" w:fill="auto"/>
          </w:tcPr>
          <w:p w14:paraId="5F439C0F" w14:textId="4AB08742" w:rsidR="00C9407A" w:rsidRPr="005B0A88" w:rsidRDefault="00C9407A" w:rsidP="00137565">
            <w:pPr>
              <w:pStyle w:val="TAC"/>
              <w:keepNext w:val="0"/>
              <w:keepLines w:val="0"/>
            </w:pPr>
            <w:r w:rsidRPr="005B0A88">
              <w:t>-122</w:t>
            </w:r>
            <w:r w:rsidRPr="005B0A88">
              <w:rPr>
                <w:rFonts w:cs="Arial"/>
              </w:rPr>
              <w:t>+</w:t>
            </w:r>
            <w:r w:rsidR="00432911">
              <w:rPr>
                <w:rFonts w:cs="Arial"/>
              </w:rPr>
              <w:t xml:space="preserve"> </w:t>
            </w:r>
            <w:r w:rsidRPr="005B0A88">
              <w:rPr>
                <w:rFonts w:cs="Arial"/>
              </w:rPr>
              <w:t>Δ</w:t>
            </w:r>
            <w:r w:rsidRPr="005B0A88">
              <w:rPr>
                <w:rFonts w:cs="Arial"/>
                <w:vertAlign w:val="subscript"/>
              </w:rPr>
              <w:t>BG_offset</w:t>
            </w:r>
          </w:p>
        </w:tc>
        <w:tc>
          <w:tcPr>
            <w:tcW w:w="964" w:type="pct"/>
            <w:tcBorders>
              <w:bottom w:val="nil"/>
            </w:tcBorders>
            <w:shd w:val="clear" w:color="auto" w:fill="auto"/>
          </w:tcPr>
          <w:p w14:paraId="3FC6D65F" w14:textId="041247FB" w:rsidR="00C9407A" w:rsidRPr="005B0A88" w:rsidRDefault="00C9407A" w:rsidP="00137565">
            <w:pPr>
              <w:pStyle w:val="TAC"/>
              <w:keepNext w:val="0"/>
              <w:keepLines w:val="0"/>
            </w:pPr>
            <w:r w:rsidRPr="005B0A88">
              <w:sym w:font="Symbol" w:char="F0B3"/>
            </w:r>
            <w:r w:rsidR="00432911">
              <w:t xml:space="preserve"> </w:t>
            </w:r>
            <w:r w:rsidRPr="005B0A88">
              <w:t>-4</w:t>
            </w:r>
          </w:p>
        </w:tc>
      </w:tr>
      <w:tr w:rsidR="00C9407A" w:rsidRPr="005B0A88" w14:paraId="507BF63E" w14:textId="77777777" w:rsidTr="00432911">
        <w:trPr>
          <w:jc w:val="center"/>
        </w:trPr>
        <w:tc>
          <w:tcPr>
            <w:tcW w:w="5000" w:type="pct"/>
            <w:gridSpan w:val="5"/>
            <w:shd w:val="clear" w:color="auto" w:fill="auto"/>
          </w:tcPr>
          <w:p w14:paraId="0379650D" w14:textId="10B9B4B2" w:rsidR="00C9407A" w:rsidRPr="005B0A88" w:rsidRDefault="00C9407A" w:rsidP="00137565">
            <w:pPr>
              <w:pStyle w:val="TAN"/>
              <w:keepNext w:val="0"/>
              <w:keepLines w:val="0"/>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3.5.2.</w:t>
            </w:r>
          </w:p>
          <w:p w14:paraId="63265446" w14:textId="7EB30B84" w:rsidR="00C9407A" w:rsidRPr="005B0A88" w:rsidRDefault="00C9407A" w:rsidP="00137565">
            <w:pPr>
              <w:pStyle w:val="TAN"/>
              <w:keepNext w:val="0"/>
              <w:keepLines w:val="0"/>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rPr>
                <w:rFonts w:cs="Arial"/>
              </w:rPr>
              <w:t>Δ</w:t>
            </w:r>
            <w:r w:rsidRPr="005B0A88">
              <w:rPr>
                <w:rFonts w:cs="Arial"/>
                <w:vertAlign w:val="subscript"/>
              </w:rPr>
              <w:t>BG_offset</w:t>
            </w:r>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bookmarkEnd w:id="21"/>
      <w:bookmarkEnd w:id="22"/>
    </w:tbl>
    <w:p w14:paraId="3EA2892E" w14:textId="77777777" w:rsidR="00C9407A" w:rsidRPr="005B0A88" w:rsidRDefault="00C9407A" w:rsidP="00137565"/>
    <w:p w14:paraId="7C758FAF" w14:textId="77777777" w:rsidR="00C9407A" w:rsidRPr="005B0A88" w:rsidRDefault="00C9407A" w:rsidP="00137565">
      <w:pPr>
        <w:pStyle w:val="Heading4"/>
        <w:keepNext w:val="0"/>
        <w:keepLines w:val="0"/>
      </w:pPr>
      <w:r w:rsidRPr="005B0A88">
        <w:t>6.3.3.1</w:t>
      </w:r>
      <w:r w:rsidRPr="005B0A88">
        <w:tab/>
        <w:t>NR SA FR1 conditional handover</w:t>
      </w:r>
    </w:p>
    <w:p w14:paraId="451634F2" w14:textId="77777777" w:rsidR="00C9407A" w:rsidRPr="005B0A88" w:rsidRDefault="00C9407A" w:rsidP="00137565">
      <w:pPr>
        <w:pStyle w:val="H6"/>
        <w:keepNext w:val="0"/>
        <w:keepLines w:val="0"/>
      </w:pPr>
      <w:r w:rsidRPr="005B0A88">
        <w:t>6.3.3.1.1</w:t>
      </w:r>
      <w:r w:rsidRPr="005B0A88">
        <w:tab/>
        <w:t>Test purpose</w:t>
      </w:r>
    </w:p>
    <w:p w14:paraId="7FF9F1DD" w14:textId="77777777" w:rsidR="00C9407A" w:rsidRPr="005B0A88" w:rsidRDefault="00C9407A" w:rsidP="00137565">
      <w:pPr>
        <w:rPr>
          <w:lang w:eastAsia="ja-JP"/>
        </w:rPr>
      </w:pPr>
      <w:r w:rsidRPr="005B0A88">
        <w:rPr>
          <w:lang w:eastAsia="ja-JP"/>
        </w:rPr>
        <w:t>To verify the requirement for the NR FR1 intra-frequency conditional handover requirements specified in 38.133 [6] clause 6.1.4.2</w:t>
      </w:r>
    </w:p>
    <w:p w14:paraId="32C0B634" w14:textId="77777777" w:rsidR="00C9407A" w:rsidRPr="005B0A88" w:rsidRDefault="00C9407A" w:rsidP="00137565">
      <w:pPr>
        <w:pStyle w:val="H6"/>
        <w:keepNext w:val="0"/>
        <w:keepLines w:val="0"/>
      </w:pPr>
      <w:r w:rsidRPr="005B0A88">
        <w:t>6.3.3.1.2</w:t>
      </w:r>
      <w:r w:rsidRPr="005B0A88">
        <w:tab/>
        <w:t>Test applicability</w:t>
      </w:r>
    </w:p>
    <w:p w14:paraId="261AB9BD" w14:textId="77777777" w:rsidR="00C9407A" w:rsidRPr="005B0A88" w:rsidRDefault="00C9407A" w:rsidP="00137565">
      <w:pPr>
        <w:rPr>
          <w:lang w:eastAsia="sv-SE"/>
        </w:rPr>
      </w:pPr>
      <w:r w:rsidRPr="005B0A88">
        <w:rPr>
          <w:lang w:eastAsia="sv-SE"/>
        </w:rPr>
        <w:t>This test applies to all types of NR UE from Release 16 onwards and supporting conditional handover.</w:t>
      </w:r>
    </w:p>
    <w:p w14:paraId="6A54611F" w14:textId="77777777" w:rsidR="00C9407A" w:rsidRPr="005B0A88" w:rsidRDefault="00C9407A" w:rsidP="00137565">
      <w:pPr>
        <w:pStyle w:val="H6"/>
        <w:keepNext w:val="0"/>
        <w:keepLines w:val="0"/>
      </w:pPr>
      <w:r w:rsidRPr="005B0A88">
        <w:t>6.3.3.1.3</w:t>
      </w:r>
      <w:r w:rsidRPr="005B0A88">
        <w:tab/>
        <w:t>Minimum conformance requirements</w:t>
      </w:r>
    </w:p>
    <w:p w14:paraId="421EDDD2" w14:textId="77777777" w:rsidR="00C9407A" w:rsidRPr="005B0A88" w:rsidRDefault="00C9407A" w:rsidP="00137565">
      <w:pPr>
        <w:rPr>
          <w:lang w:eastAsia="sv-SE"/>
        </w:rPr>
      </w:pPr>
      <w:r w:rsidRPr="005B0A88">
        <w:rPr>
          <w:lang w:eastAsia="sv-SE"/>
        </w:rPr>
        <w:t>The minimum conformance requirements are specified in clause 6.3.3.0.1.</w:t>
      </w:r>
    </w:p>
    <w:p w14:paraId="353088EC" w14:textId="77777777" w:rsidR="00C9407A" w:rsidRPr="005B0A88" w:rsidRDefault="00C9407A" w:rsidP="00137565">
      <w:pPr>
        <w:rPr>
          <w:lang w:eastAsia="sv-SE"/>
        </w:rPr>
      </w:pPr>
      <w:r w:rsidRPr="005B0A88">
        <w:rPr>
          <w:lang w:eastAsia="sv-SE"/>
        </w:rPr>
        <w:t>The normative reference for this requirement is TS 38.133 [6] clause A.6.3.3.1.</w:t>
      </w:r>
    </w:p>
    <w:p w14:paraId="22019217" w14:textId="77777777" w:rsidR="00C9407A" w:rsidRPr="005B0A88" w:rsidRDefault="00C9407A" w:rsidP="007F4331">
      <w:pPr>
        <w:pStyle w:val="H6"/>
        <w:keepLines w:val="0"/>
      </w:pPr>
      <w:r w:rsidRPr="005B0A88">
        <w:lastRenderedPageBreak/>
        <w:t>6.3.3.1.4</w:t>
      </w:r>
      <w:r w:rsidRPr="005B0A88">
        <w:tab/>
        <w:t>Test description</w:t>
      </w:r>
    </w:p>
    <w:p w14:paraId="314E335B" w14:textId="77777777" w:rsidR="00C9407A" w:rsidRPr="005B0A88" w:rsidRDefault="00C9407A" w:rsidP="00137565">
      <w:pPr>
        <w:pStyle w:val="H6"/>
        <w:keepNext w:val="0"/>
        <w:keepLines w:val="0"/>
      </w:pPr>
      <w:r w:rsidRPr="005B0A88">
        <w:t>6.3.3.1.4.1</w:t>
      </w:r>
      <w:r w:rsidRPr="005B0A88">
        <w:tab/>
        <w:t>Initial conditions</w:t>
      </w:r>
    </w:p>
    <w:p w14:paraId="2014E9FA"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5D60CCF9"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6.3.3.1.4.1-1</w:t>
      </w:r>
      <w:r w:rsidRPr="005B0A88">
        <w:rPr>
          <w:lang w:eastAsia="sv-SE"/>
        </w:rPr>
        <w:t>.</w:t>
      </w:r>
    </w:p>
    <w:p w14:paraId="65A44C4A" w14:textId="77777777" w:rsidR="00C9407A" w:rsidRPr="005B0A88" w:rsidRDefault="00C9407A" w:rsidP="00137565">
      <w:pPr>
        <w:pStyle w:val="TH"/>
        <w:keepNext w:val="0"/>
        <w:keepLines w:val="0"/>
      </w:pPr>
      <w:r w:rsidRPr="005B0A88">
        <w:t xml:space="preserve">Table </w:t>
      </w:r>
      <w:r w:rsidRPr="005B0A88">
        <w:rPr>
          <w:snapToGrid w:val="0"/>
        </w:rPr>
        <w:t>6.3.3.1.4.1</w:t>
      </w:r>
      <w:r w:rsidRPr="005B0A88">
        <w:t xml:space="preserve">-1: </w:t>
      </w:r>
      <w:r w:rsidRPr="005B0A88">
        <w:rPr>
          <w:snapToGrid w:val="0"/>
        </w:rPr>
        <w:t xml:space="preserve">NR SA FR1 conditional handover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31CB0B62" w14:textId="77777777" w:rsidTr="00432911">
        <w:trPr>
          <w:jc w:val="center"/>
        </w:trPr>
        <w:tc>
          <w:tcPr>
            <w:tcW w:w="2330" w:type="dxa"/>
            <w:shd w:val="clear" w:color="auto" w:fill="auto"/>
          </w:tcPr>
          <w:p w14:paraId="6B0F98EF"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506AF1CC"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2FA246DC" w14:textId="77777777" w:rsidTr="00432911">
        <w:trPr>
          <w:jc w:val="center"/>
        </w:trPr>
        <w:tc>
          <w:tcPr>
            <w:tcW w:w="2330" w:type="dxa"/>
            <w:shd w:val="clear" w:color="auto" w:fill="auto"/>
          </w:tcPr>
          <w:p w14:paraId="55807422" w14:textId="77777777" w:rsidR="00C9407A" w:rsidRPr="005B0A88" w:rsidRDefault="00C9407A" w:rsidP="00137565">
            <w:pPr>
              <w:spacing w:after="0"/>
              <w:rPr>
                <w:rFonts w:ascii="Arial" w:hAnsi="Arial"/>
                <w:sz w:val="18"/>
              </w:rPr>
            </w:pPr>
            <w:r w:rsidRPr="005B0A88">
              <w:rPr>
                <w:rFonts w:ascii="Arial" w:hAnsi="Arial"/>
                <w:sz w:val="18"/>
              </w:rPr>
              <w:t>6.3.3.1-1</w:t>
            </w:r>
          </w:p>
        </w:tc>
        <w:tc>
          <w:tcPr>
            <w:tcW w:w="7299" w:type="dxa"/>
            <w:shd w:val="clear" w:color="auto" w:fill="auto"/>
          </w:tcPr>
          <w:p w14:paraId="3BF42BC5" w14:textId="7E1A57CF"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140023B" w14:textId="564FEDA1"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3810F62" w14:textId="77777777" w:rsidTr="00432911">
        <w:trPr>
          <w:jc w:val="center"/>
        </w:trPr>
        <w:tc>
          <w:tcPr>
            <w:tcW w:w="2330" w:type="dxa"/>
            <w:shd w:val="clear" w:color="auto" w:fill="auto"/>
          </w:tcPr>
          <w:p w14:paraId="7F852CF3" w14:textId="77777777" w:rsidR="00C9407A" w:rsidRPr="005B0A88" w:rsidRDefault="00C9407A" w:rsidP="00137565">
            <w:pPr>
              <w:spacing w:after="0"/>
              <w:rPr>
                <w:rFonts w:ascii="Arial" w:hAnsi="Arial"/>
                <w:sz w:val="18"/>
              </w:rPr>
            </w:pPr>
            <w:r w:rsidRPr="005B0A88">
              <w:rPr>
                <w:rFonts w:ascii="Arial" w:hAnsi="Arial"/>
                <w:sz w:val="18"/>
              </w:rPr>
              <w:t>6.3.3.1-2</w:t>
            </w:r>
          </w:p>
        </w:tc>
        <w:tc>
          <w:tcPr>
            <w:tcW w:w="7299" w:type="dxa"/>
            <w:shd w:val="clear" w:color="auto" w:fill="auto"/>
          </w:tcPr>
          <w:p w14:paraId="331A6DF9" w14:textId="173FB257"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7F9C180" w14:textId="63118557"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B134C9C" w14:textId="77777777" w:rsidTr="00432911">
        <w:trPr>
          <w:jc w:val="center"/>
        </w:trPr>
        <w:tc>
          <w:tcPr>
            <w:tcW w:w="2330" w:type="dxa"/>
            <w:shd w:val="clear" w:color="auto" w:fill="auto"/>
          </w:tcPr>
          <w:p w14:paraId="6938122B" w14:textId="77777777" w:rsidR="00C9407A" w:rsidRPr="005B0A88" w:rsidRDefault="00C9407A" w:rsidP="00137565">
            <w:pPr>
              <w:spacing w:after="0"/>
              <w:rPr>
                <w:rFonts w:ascii="Arial" w:hAnsi="Arial"/>
                <w:sz w:val="18"/>
              </w:rPr>
            </w:pPr>
            <w:r w:rsidRPr="005B0A88">
              <w:rPr>
                <w:rFonts w:ascii="Arial" w:hAnsi="Arial"/>
                <w:sz w:val="18"/>
              </w:rPr>
              <w:t>6.3.3.1-3</w:t>
            </w:r>
          </w:p>
        </w:tc>
        <w:tc>
          <w:tcPr>
            <w:tcW w:w="7299" w:type="dxa"/>
            <w:shd w:val="clear" w:color="auto" w:fill="auto"/>
          </w:tcPr>
          <w:p w14:paraId="271DE738" w14:textId="0584F7A0"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413C22E4" w14:textId="3E0FC9EA"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2D39707D" w14:textId="77777777" w:rsidTr="00432911">
        <w:trPr>
          <w:jc w:val="center"/>
        </w:trPr>
        <w:tc>
          <w:tcPr>
            <w:tcW w:w="9629" w:type="dxa"/>
            <w:gridSpan w:val="2"/>
            <w:shd w:val="clear" w:color="auto" w:fill="auto"/>
          </w:tcPr>
          <w:p w14:paraId="6E6ED6F5" w14:textId="36F1A8E3"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0F9D2C14" w14:textId="77777777" w:rsidR="00C9407A" w:rsidRPr="005B0A88" w:rsidRDefault="00C9407A" w:rsidP="00137565">
      <w:pPr>
        <w:rPr>
          <w:lang w:eastAsia="sv-SE"/>
        </w:rPr>
      </w:pPr>
    </w:p>
    <w:p w14:paraId="1BB0A561" w14:textId="77777777" w:rsidR="00C9407A" w:rsidRPr="005B0A88" w:rsidRDefault="00C9407A" w:rsidP="00137565">
      <w:pPr>
        <w:rPr>
          <w:lang w:eastAsia="sv-SE"/>
        </w:rPr>
      </w:pPr>
      <w:r w:rsidRPr="005B0A88">
        <w:rPr>
          <w:lang w:eastAsia="sv-SE"/>
        </w:rPr>
        <w:t>Configure the test equipment and the DUT according to the parameters in Table 6.3.3.1.4.1-2</w:t>
      </w:r>
    </w:p>
    <w:p w14:paraId="62C530DC" w14:textId="77777777" w:rsidR="00C9407A" w:rsidRPr="005B0A88" w:rsidRDefault="00C9407A" w:rsidP="00137565">
      <w:pPr>
        <w:pStyle w:val="TH"/>
        <w:keepNext w:val="0"/>
        <w:keepLines w:val="0"/>
      </w:pPr>
      <w:r w:rsidRPr="005B0A88">
        <w:t xml:space="preserve">Table 6.3.3.1.4.1-2: Initial conditions for </w:t>
      </w:r>
      <w:r w:rsidRPr="005B0A88">
        <w:rPr>
          <w:snapToGrid w:val="0"/>
        </w:rPr>
        <w:t>NR SA 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5B0A88" w14:paraId="69769799" w14:textId="77777777" w:rsidTr="00432911">
        <w:trPr>
          <w:jc w:val="center"/>
        </w:trPr>
        <w:tc>
          <w:tcPr>
            <w:tcW w:w="1838" w:type="dxa"/>
            <w:shd w:val="clear" w:color="auto" w:fill="auto"/>
          </w:tcPr>
          <w:p w14:paraId="41F051B9" w14:textId="77777777" w:rsidR="00C9407A" w:rsidRPr="005B0A88" w:rsidRDefault="00C9407A" w:rsidP="00137565">
            <w:pPr>
              <w:pStyle w:val="TAH"/>
              <w:keepNext w:val="0"/>
              <w:keepLines w:val="0"/>
            </w:pPr>
            <w:r w:rsidRPr="005B0A88">
              <w:t>Parameter</w:t>
            </w:r>
          </w:p>
        </w:tc>
        <w:tc>
          <w:tcPr>
            <w:tcW w:w="3806" w:type="dxa"/>
            <w:gridSpan w:val="2"/>
            <w:shd w:val="clear" w:color="auto" w:fill="auto"/>
          </w:tcPr>
          <w:p w14:paraId="3B7BEBF7" w14:textId="77777777" w:rsidR="00C9407A" w:rsidRPr="005B0A88" w:rsidRDefault="00C9407A" w:rsidP="00137565">
            <w:pPr>
              <w:pStyle w:val="TAH"/>
              <w:keepNext w:val="0"/>
              <w:keepLines w:val="0"/>
            </w:pPr>
            <w:r w:rsidRPr="005B0A88">
              <w:t>Value</w:t>
            </w:r>
          </w:p>
        </w:tc>
        <w:tc>
          <w:tcPr>
            <w:tcW w:w="3961" w:type="dxa"/>
          </w:tcPr>
          <w:p w14:paraId="1C1840B1" w14:textId="77777777" w:rsidR="00C9407A" w:rsidRPr="005B0A88" w:rsidRDefault="00C9407A" w:rsidP="00137565">
            <w:pPr>
              <w:pStyle w:val="TAH"/>
              <w:keepNext w:val="0"/>
              <w:keepLines w:val="0"/>
            </w:pPr>
            <w:r w:rsidRPr="005B0A88">
              <w:t>Comment</w:t>
            </w:r>
          </w:p>
        </w:tc>
      </w:tr>
      <w:tr w:rsidR="00C9407A" w:rsidRPr="005B0A88" w14:paraId="777BA005" w14:textId="77777777" w:rsidTr="00432911">
        <w:trPr>
          <w:jc w:val="center"/>
        </w:trPr>
        <w:tc>
          <w:tcPr>
            <w:tcW w:w="1838" w:type="dxa"/>
            <w:shd w:val="clear" w:color="auto" w:fill="auto"/>
          </w:tcPr>
          <w:p w14:paraId="05A2A57F" w14:textId="51995562" w:rsidR="00C9407A" w:rsidRPr="005B0A88" w:rsidRDefault="00C9407A" w:rsidP="00137565">
            <w:pPr>
              <w:pStyle w:val="TAC"/>
              <w:keepNext w:val="0"/>
              <w:keepLines w:val="0"/>
              <w:jc w:val="left"/>
            </w:pPr>
            <w:r w:rsidRPr="005B0A88">
              <w:t>Test</w:t>
            </w:r>
            <w:r w:rsidR="00432911">
              <w:t xml:space="preserve"> </w:t>
            </w:r>
            <w:r w:rsidRPr="005B0A88">
              <w:t>environment</w:t>
            </w:r>
          </w:p>
        </w:tc>
        <w:tc>
          <w:tcPr>
            <w:tcW w:w="3806" w:type="dxa"/>
            <w:gridSpan w:val="2"/>
            <w:shd w:val="clear" w:color="auto" w:fill="auto"/>
          </w:tcPr>
          <w:p w14:paraId="4BB3B59A" w14:textId="77777777" w:rsidR="00C9407A" w:rsidRPr="005B0A88" w:rsidRDefault="00C9407A" w:rsidP="00137565">
            <w:pPr>
              <w:pStyle w:val="TAC"/>
              <w:keepNext w:val="0"/>
              <w:keepLines w:val="0"/>
              <w:jc w:val="left"/>
            </w:pPr>
            <w:r w:rsidRPr="005B0A88">
              <w:t>NC</w:t>
            </w:r>
          </w:p>
        </w:tc>
        <w:tc>
          <w:tcPr>
            <w:tcW w:w="3961" w:type="dxa"/>
          </w:tcPr>
          <w:p w14:paraId="484AC530" w14:textId="7E7C05DE"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51B6B21" w14:textId="77777777" w:rsidTr="00432911">
        <w:trPr>
          <w:jc w:val="center"/>
        </w:trPr>
        <w:tc>
          <w:tcPr>
            <w:tcW w:w="1838" w:type="dxa"/>
            <w:shd w:val="clear" w:color="auto" w:fill="auto"/>
          </w:tcPr>
          <w:p w14:paraId="5CB6DAFF" w14:textId="74BD4B93" w:rsidR="00C9407A" w:rsidRPr="005B0A88" w:rsidRDefault="00C9407A" w:rsidP="00137565">
            <w:pPr>
              <w:pStyle w:val="TAC"/>
              <w:keepNext w:val="0"/>
              <w:keepLines w:val="0"/>
              <w:jc w:val="left"/>
            </w:pPr>
            <w:r w:rsidRPr="005B0A88">
              <w:t>Test</w:t>
            </w:r>
            <w:r w:rsidR="00432911">
              <w:t xml:space="preserve"> </w:t>
            </w:r>
            <w:r w:rsidRPr="005B0A88">
              <w:t>frequencies</w:t>
            </w:r>
          </w:p>
        </w:tc>
        <w:tc>
          <w:tcPr>
            <w:tcW w:w="7767" w:type="dxa"/>
            <w:gridSpan w:val="3"/>
            <w:shd w:val="clear" w:color="auto" w:fill="auto"/>
          </w:tcPr>
          <w:p w14:paraId="6DFC5A27" w14:textId="24B78198"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15C56AE" w14:textId="77777777" w:rsidTr="00432911">
        <w:trPr>
          <w:jc w:val="center"/>
        </w:trPr>
        <w:tc>
          <w:tcPr>
            <w:tcW w:w="1838" w:type="dxa"/>
            <w:shd w:val="clear" w:color="auto" w:fill="auto"/>
          </w:tcPr>
          <w:p w14:paraId="07E98644" w14:textId="488AC87F" w:rsidR="00C9407A" w:rsidRPr="005B0A88" w:rsidRDefault="00C9407A" w:rsidP="00137565">
            <w:pPr>
              <w:pStyle w:val="TAC"/>
              <w:keepNext w:val="0"/>
              <w:keepLines w:val="0"/>
              <w:jc w:val="left"/>
            </w:pPr>
            <w:r w:rsidRPr="005B0A88">
              <w:t>Channel</w:t>
            </w:r>
            <w:r w:rsidR="00432911">
              <w:t xml:space="preserve"> </w:t>
            </w:r>
            <w:r w:rsidRPr="005B0A88">
              <w:t>bandwidth</w:t>
            </w:r>
          </w:p>
        </w:tc>
        <w:tc>
          <w:tcPr>
            <w:tcW w:w="7767" w:type="dxa"/>
            <w:gridSpan w:val="3"/>
            <w:shd w:val="clear" w:color="auto" w:fill="auto"/>
          </w:tcPr>
          <w:p w14:paraId="24D097CD" w14:textId="51EC7D07"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6.3.3.1.4.1-1</w:t>
            </w:r>
          </w:p>
        </w:tc>
      </w:tr>
      <w:tr w:rsidR="00C9407A" w:rsidRPr="005B0A88" w14:paraId="5D098B71" w14:textId="77777777" w:rsidTr="00432911">
        <w:trPr>
          <w:jc w:val="center"/>
        </w:trPr>
        <w:tc>
          <w:tcPr>
            <w:tcW w:w="1838" w:type="dxa"/>
            <w:shd w:val="clear" w:color="auto" w:fill="auto"/>
          </w:tcPr>
          <w:p w14:paraId="7E764ECA" w14:textId="2BF5C347" w:rsidR="00C9407A" w:rsidRPr="005B0A88" w:rsidRDefault="00C9407A" w:rsidP="00137565">
            <w:pPr>
              <w:pStyle w:val="TAC"/>
              <w:keepNext w:val="0"/>
              <w:keepLines w:val="0"/>
              <w:jc w:val="left"/>
            </w:pPr>
            <w:r w:rsidRPr="005B0A88">
              <w:t>Propagation</w:t>
            </w:r>
            <w:r w:rsidR="00432911">
              <w:t xml:space="preserve"> </w:t>
            </w:r>
            <w:r w:rsidRPr="005B0A88">
              <w:t>conditions</w:t>
            </w:r>
          </w:p>
        </w:tc>
        <w:tc>
          <w:tcPr>
            <w:tcW w:w="3806" w:type="dxa"/>
            <w:gridSpan w:val="2"/>
            <w:shd w:val="clear" w:color="auto" w:fill="auto"/>
          </w:tcPr>
          <w:p w14:paraId="1BB985B5" w14:textId="77777777" w:rsidR="00C9407A" w:rsidRPr="005B0A88" w:rsidRDefault="00C9407A" w:rsidP="00137565">
            <w:pPr>
              <w:pStyle w:val="TAC"/>
              <w:keepNext w:val="0"/>
              <w:keepLines w:val="0"/>
              <w:jc w:val="left"/>
            </w:pPr>
            <w:r w:rsidRPr="005B0A88">
              <w:t>AWGN</w:t>
            </w:r>
          </w:p>
        </w:tc>
        <w:tc>
          <w:tcPr>
            <w:tcW w:w="3961" w:type="dxa"/>
          </w:tcPr>
          <w:p w14:paraId="374B4101" w14:textId="4994FA3A"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560BD52" w14:textId="77777777" w:rsidTr="00432911">
        <w:trPr>
          <w:jc w:val="center"/>
        </w:trPr>
        <w:tc>
          <w:tcPr>
            <w:tcW w:w="1838" w:type="dxa"/>
            <w:vMerge w:val="restart"/>
            <w:shd w:val="clear" w:color="auto" w:fill="auto"/>
          </w:tcPr>
          <w:p w14:paraId="52376436" w14:textId="6C2332A9" w:rsidR="00C9407A" w:rsidRPr="005B0A88" w:rsidRDefault="00C9407A" w:rsidP="00137565">
            <w:pPr>
              <w:pStyle w:val="TAC"/>
              <w:keepNext w:val="0"/>
              <w:keepLines w:val="0"/>
              <w:jc w:val="left"/>
            </w:pPr>
            <w:r w:rsidRPr="005B0A88">
              <w:t>Connection</w:t>
            </w:r>
            <w:r w:rsidR="00432911">
              <w:t xml:space="preserve"> </w:t>
            </w:r>
            <w:r w:rsidRPr="005B0A88">
              <w:t>Diagram</w:t>
            </w:r>
          </w:p>
        </w:tc>
        <w:tc>
          <w:tcPr>
            <w:tcW w:w="997" w:type="dxa"/>
            <w:shd w:val="clear" w:color="auto" w:fill="auto"/>
          </w:tcPr>
          <w:p w14:paraId="320C569E" w14:textId="578CC3BF" w:rsidR="00C9407A" w:rsidRPr="005B0A88" w:rsidRDefault="00C9407A" w:rsidP="00137565">
            <w:pPr>
              <w:pStyle w:val="TAC"/>
              <w:keepNext w:val="0"/>
              <w:keepLines w:val="0"/>
              <w:jc w:val="left"/>
            </w:pPr>
            <w:r w:rsidRPr="005B0A88">
              <w:t>TE</w:t>
            </w:r>
            <w:r w:rsidR="00432911">
              <w:t xml:space="preserve"> </w:t>
            </w:r>
            <w:r w:rsidRPr="005B0A88">
              <w:t>Part</w:t>
            </w:r>
          </w:p>
        </w:tc>
        <w:tc>
          <w:tcPr>
            <w:tcW w:w="2809" w:type="dxa"/>
            <w:shd w:val="clear" w:color="auto" w:fill="auto"/>
          </w:tcPr>
          <w:p w14:paraId="1E63AD90" w14:textId="77777777" w:rsidR="00C9407A" w:rsidRPr="005B0A88" w:rsidRDefault="00C9407A" w:rsidP="00137565">
            <w:pPr>
              <w:pStyle w:val="TAC"/>
              <w:keepNext w:val="0"/>
              <w:keepLines w:val="0"/>
              <w:jc w:val="left"/>
            </w:pPr>
            <w:r w:rsidRPr="005B0A88">
              <w:t>A.3.1.8.2</w:t>
            </w:r>
          </w:p>
        </w:tc>
        <w:tc>
          <w:tcPr>
            <w:tcW w:w="3961" w:type="dxa"/>
            <w:vMerge w:val="restart"/>
          </w:tcPr>
          <w:p w14:paraId="71062FB2" w14:textId="7305B3DB"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4C49213" w14:textId="77777777" w:rsidTr="00432911">
        <w:trPr>
          <w:jc w:val="center"/>
        </w:trPr>
        <w:tc>
          <w:tcPr>
            <w:tcW w:w="1838" w:type="dxa"/>
            <w:vMerge/>
            <w:shd w:val="clear" w:color="auto" w:fill="auto"/>
          </w:tcPr>
          <w:p w14:paraId="3B4BBDCB" w14:textId="77777777" w:rsidR="00C9407A" w:rsidRPr="005B0A88" w:rsidRDefault="00C9407A" w:rsidP="00137565">
            <w:pPr>
              <w:pStyle w:val="TAC"/>
              <w:keepNext w:val="0"/>
              <w:keepLines w:val="0"/>
              <w:jc w:val="left"/>
            </w:pPr>
          </w:p>
        </w:tc>
        <w:tc>
          <w:tcPr>
            <w:tcW w:w="997" w:type="dxa"/>
            <w:shd w:val="clear" w:color="auto" w:fill="auto"/>
          </w:tcPr>
          <w:p w14:paraId="63BCE7C4" w14:textId="566A9CA3" w:rsidR="00C9407A" w:rsidRPr="005B0A88" w:rsidRDefault="00C9407A" w:rsidP="00137565">
            <w:pPr>
              <w:pStyle w:val="TAC"/>
              <w:keepNext w:val="0"/>
              <w:keepLines w:val="0"/>
              <w:jc w:val="left"/>
            </w:pPr>
            <w:r w:rsidRPr="005B0A88">
              <w:t>DUT</w:t>
            </w:r>
            <w:r w:rsidR="00432911">
              <w:t xml:space="preserve"> </w:t>
            </w:r>
            <w:r w:rsidRPr="005B0A88">
              <w:t>Part</w:t>
            </w:r>
          </w:p>
        </w:tc>
        <w:tc>
          <w:tcPr>
            <w:tcW w:w="2809" w:type="dxa"/>
            <w:shd w:val="clear" w:color="auto" w:fill="auto"/>
          </w:tcPr>
          <w:p w14:paraId="61142DEE" w14:textId="77777777" w:rsidR="00C9407A" w:rsidRPr="005B0A88" w:rsidRDefault="00C9407A" w:rsidP="00137565">
            <w:pPr>
              <w:pStyle w:val="TAC"/>
              <w:keepNext w:val="0"/>
              <w:keepLines w:val="0"/>
              <w:jc w:val="left"/>
            </w:pPr>
            <w:r w:rsidRPr="005B0A88">
              <w:t>A.3.2.3.4</w:t>
            </w:r>
          </w:p>
        </w:tc>
        <w:tc>
          <w:tcPr>
            <w:tcW w:w="3961" w:type="dxa"/>
            <w:vMerge/>
          </w:tcPr>
          <w:p w14:paraId="5E32FA98" w14:textId="77777777" w:rsidR="00C9407A" w:rsidRPr="005B0A88" w:rsidRDefault="00C9407A" w:rsidP="00137565">
            <w:pPr>
              <w:pStyle w:val="TAC"/>
              <w:keepNext w:val="0"/>
              <w:keepLines w:val="0"/>
              <w:jc w:val="left"/>
            </w:pPr>
          </w:p>
        </w:tc>
      </w:tr>
      <w:tr w:rsidR="00C9407A" w:rsidRPr="005B0A88" w14:paraId="787D91DB" w14:textId="77777777" w:rsidTr="00432911">
        <w:trPr>
          <w:jc w:val="center"/>
        </w:trPr>
        <w:tc>
          <w:tcPr>
            <w:tcW w:w="1838" w:type="dxa"/>
            <w:shd w:val="clear" w:color="auto" w:fill="auto"/>
          </w:tcPr>
          <w:p w14:paraId="6424E294" w14:textId="54ED23C2" w:rsidR="00C9407A" w:rsidRPr="005B0A88" w:rsidRDefault="00C9407A" w:rsidP="00137565">
            <w:pPr>
              <w:pStyle w:val="TAC"/>
              <w:keepNext w:val="0"/>
              <w:keepLines w:val="0"/>
              <w:jc w:val="left"/>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806" w:type="dxa"/>
            <w:gridSpan w:val="2"/>
            <w:shd w:val="clear" w:color="auto" w:fill="auto"/>
          </w:tcPr>
          <w:p w14:paraId="76153562" w14:textId="77777777" w:rsidR="00C9407A" w:rsidRPr="005B0A88" w:rsidRDefault="00C9407A" w:rsidP="00137565">
            <w:pPr>
              <w:pStyle w:val="TAC"/>
              <w:keepNext w:val="0"/>
              <w:keepLines w:val="0"/>
              <w:jc w:val="left"/>
            </w:pPr>
            <w:r w:rsidRPr="005B0A88">
              <w:t>N/A</w:t>
            </w:r>
          </w:p>
        </w:tc>
        <w:tc>
          <w:tcPr>
            <w:tcW w:w="3961" w:type="dxa"/>
          </w:tcPr>
          <w:p w14:paraId="26ADE6D7" w14:textId="77777777" w:rsidR="00C9407A" w:rsidRPr="005B0A88" w:rsidRDefault="00C9407A" w:rsidP="00137565">
            <w:pPr>
              <w:pStyle w:val="TAC"/>
              <w:keepNext w:val="0"/>
              <w:keepLines w:val="0"/>
              <w:jc w:val="left"/>
            </w:pPr>
          </w:p>
        </w:tc>
      </w:tr>
    </w:tbl>
    <w:p w14:paraId="045170E7" w14:textId="77777777" w:rsidR="00C9407A" w:rsidRPr="005B0A88" w:rsidRDefault="00C9407A" w:rsidP="00137565">
      <w:pPr>
        <w:rPr>
          <w:lang w:eastAsia="sv-SE"/>
        </w:rPr>
      </w:pPr>
    </w:p>
    <w:p w14:paraId="43650896" w14:textId="77777777" w:rsidR="00C9407A" w:rsidRPr="005B0A88" w:rsidRDefault="00C9407A" w:rsidP="00137565">
      <w:pPr>
        <w:pStyle w:val="B1"/>
      </w:pPr>
      <w:r w:rsidRPr="005B0A88">
        <w:t>1.</w:t>
      </w:r>
      <w:r w:rsidRPr="005B0A88">
        <w:tab/>
        <w:t>Message contents are defined in clause 6.3.3.1.4.3.</w:t>
      </w:r>
    </w:p>
    <w:p w14:paraId="160744F3" w14:textId="77777777" w:rsidR="00C9407A" w:rsidRPr="005B0A88" w:rsidRDefault="00C9407A" w:rsidP="00137565">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2FECEBAE" w14:textId="77777777" w:rsidR="00C9407A" w:rsidRPr="005B0A88" w:rsidRDefault="00C9407A" w:rsidP="00137565">
      <w:pPr>
        <w:pStyle w:val="B1"/>
      </w:pPr>
      <w:r w:rsidRPr="005B0A88">
        <w:t>3.</w:t>
      </w:r>
      <w:r w:rsidRPr="005B0A88">
        <w:tab/>
        <w:t xml:space="preserve">The test parameters are given in Table 6.3.3.1.4.1-3 below, with A3-Offset modified by Test Tolerance. </w:t>
      </w:r>
    </w:p>
    <w:p w14:paraId="2F1A3E0A" w14:textId="77777777" w:rsidR="00C9407A" w:rsidRPr="005B0A88" w:rsidRDefault="00C9407A" w:rsidP="00137565">
      <w:pPr>
        <w:pStyle w:val="TH"/>
        <w:keepNext w:val="0"/>
        <w:keepLines w:val="0"/>
      </w:pPr>
      <w:r w:rsidRPr="005B0A88">
        <w:t xml:space="preserve">Table </w:t>
      </w:r>
      <w:r w:rsidRPr="005B0A88">
        <w:rPr>
          <w:snapToGrid w:val="0"/>
        </w:rPr>
        <w:t>6.3.3.1.4.1</w:t>
      </w:r>
      <w:r w:rsidRPr="005B0A88">
        <w:t>-3</w:t>
      </w:r>
      <w:r w:rsidRPr="005B0A88">
        <w:rPr>
          <w:rFonts w:cs="v4.2.0"/>
        </w:rPr>
        <w:t xml:space="preserve">: General test parameters </w:t>
      </w:r>
      <w:r w:rsidRPr="005B0A88">
        <w:rPr>
          <w:snapToGrid w:val="0"/>
        </w:rPr>
        <w:t>NR SA FR1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9407A" w:rsidRPr="005B0A88" w14:paraId="63B1098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AD895"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E38287"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F1349F0"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2084E50"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Comment</w:t>
            </w:r>
          </w:p>
        </w:tc>
      </w:tr>
      <w:tr w:rsidR="00C9407A" w:rsidRPr="005B0A88" w14:paraId="565FB1C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9C7A8A2" w14:textId="129692C1" w:rsidR="00C9407A" w:rsidRPr="005B0A88" w:rsidRDefault="00C9407A" w:rsidP="00137565">
            <w:pPr>
              <w:spacing w:after="0" w:line="256" w:lineRule="auto"/>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B9D1CDB" w14:textId="567D1BEC" w:rsidR="00C9407A" w:rsidRPr="005B0A88" w:rsidRDefault="00C9407A" w:rsidP="00137565">
            <w:pPr>
              <w:spacing w:after="0" w:line="256" w:lineRule="auto"/>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7568B467"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CDDD21F" w14:textId="11A8DCA9"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4D2CF18" w14:textId="77777777" w:rsidR="00C9407A" w:rsidRPr="005B0A88" w:rsidRDefault="00C9407A" w:rsidP="00137565">
            <w:pPr>
              <w:spacing w:after="0" w:line="256" w:lineRule="auto"/>
              <w:rPr>
                <w:rFonts w:ascii="Arial" w:hAnsi="Arial" w:cs="Arial"/>
                <w:sz w:val="18"/>
              </w:rPr>
            </w:pPr>
          </w:p>
        </w:tc>
      </w:tr>
      <w:tr w:rsidR="00C9407A" w:rsidRPr="005B0A88" w14:paraId="37FC4233"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033BBB1" w14:textId="77777777" w:rsidR="00C9407A" w:rsidRPr="005B0A88" w:rsidRDefault="00C9407A" w:rsidP="00137565">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44912" w14:textId="4778F6FA" w:rsidR="00C9407A" w:rsidRPr="005B0A88" w:rsidRDefault="00C9407A" w:rsidP="00137565">
            <w:pPr>
              <w:spacing w:after="0" w:line="256" w:lineRule="auto"/>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5E641439"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068C2FF" w14:textId="6CE6B868"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E0D86E2" w14:textId="77777777" w:rsidR="00C9407A" w:rsidRPr="005B0A88" w:rsidRDefault="00C9407A" w:rsidP="00137565">
            <w:pPr>
              <w:spacing w:after="0" w:line="256" w:lineRule="auto"/>
              <w:rPr>
                <w:rFonts w:ascii="Arial" w:hAnsi="Arial" w:cs="Arial"/>
                <w:sz w:val="18"/>
              </w:rPr>
            </w:pPr>
          </w:p>
        </w:tc>
      </w:tr>
      <w:tr w:rsidR="00C9407A" w:rsidRPr="005B0A88" w14:paraId="511E2CFF" w14:textId="77777777" w:rsidTr="0043291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3847DE9" w14:textId="4D16A351" w:rsidR="00C9407A" w:rsidRPr="005B0A88" w:rsidRDefault="00C9407A" w:rsidP="00137565">
            <w:pPr>
              <w:spacing w:after="0" w:line="256" w:lineRule="auto"/>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6CDF363F" w14:textId="040F3848" w:rsidR="00C9407A" w:rsidRPr="005B0A88" w:rsidRDefault="00C9407A" w:rsidP="00137565">
            <w:pPr>
              <w:spacing w:after="0" w:line="256" w:lineRule="auto"/>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4A311096"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7563484" w14:textId="252466E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2129869E" w14:textId="77777777" w:rsidR="00C9407A" w:rsidRPr="005B0A88" w:rsidRDefault="00C9407A" w:rsidP="00137565">
            <w:pPr>
              <w:spacing w:after="0" w:line="256" w:lineRule="auto"/>
              <w:rPr>
                <w:rFonts w:ascii="Arial" w:hAnsi="Arial" w:cs="Arial"/>
                <w:sz w:val="18"/>
              </w:rPr>
            </w:pPr>
          </w:p>
        </w:tc>
      </w:tr>
      <w:tr w:rsidR="00C9407A" w:rsidRPr="005B0A88" w14:paraId="35F14AC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B10510" w14:textId="4CFC6202" w:rsidR="00C9407A" w:rsidRPr="005B0A88" w:rsidRDefault="00C9407A" w:rsidP="00137565">
            <w:pPr>
              <w:spacing w:after="0" w:line="256" w:lineRule="auto"/>
              <w:rPr>
                <w:rFonts w:ascii="Arial" w:hAnsi="Arial" w:cs="Arial"/>
                <w:sz w:val="18"/>
              </w:rPr>
            </w:pPr>
            <w:r w:rsidRPr="005B0A88">
              <w:rPr>
                <w:rFonts w:ascii="Arial" w:hAnsi="Arial" w:cs="v4.2.0"/>
                <w:sz w:val="18"/>
              </w:rPr>
              <w:t>A3-Offset</w:t>
            </w:r>
            <w:r w:rsidR="00432911">
              <w:rPr>
                <w:rFonts w:ascii="Arial" w:hAnsi="Arial" w:cs="v4.2.0"/>
                <w:sz w:val="18"/>
              </w:rPr>
              <w:t xml:space="preserve"> </w:t>
            </w:r>
            <w:r w:rsidRPr="005B0A88">
              <w:rPr>
                <w:rFonts w:ascii="Arial" w:hAnsi="Arial" w:cs="v4.2.0"/>
                <w:sz w:val="18"/>
              </w:rPr>
              <w:t>in</w:t>
            </w:r>
            <w:r w:rsidR="00432911">
              <w:rPr>
                <w:rFonts w:ascii="Arial" w:hAnsi="Arial" w:cs="v4.2.0"/>
                <w:sz w:val="18"/>
              </w:rPr>
              <w:t xml:space="preserve"> </w:t>
            </w:r>
            <w:r w:rsidRPr="005B0A88">
              <w:rPr>
                <w:rFonts w:ascii="Arial" w:hAnsi="Arial" w:cs="v4.2.0"/>
                <w:sz w:val="18"/>
              </w:rPr>
              <w:t>condition</w:t>
            </w:r>
          </w:p>
        </w:tc>
        <w:tc>
          <w:tcPr>
            <w:tcW w:w="708" w:type="dxa"/>
            <w:tcBorders>
              <w:top w:val="single" w:sz="2" w:space="0" w:color="auto"/>
              <w:left w:val="single" w:sz="2" w:space="0" w:color="auto"/>
              <w:bottom w:val="single" w:sz="2" w:space="0" w:color="auto"/>
              <w:right w:val="single" w:sz="2" w:space="0" w:color="auto"/>
            </w:tcBorders>
            <w:hideMark/>
          </w:tcPr>
          <w:p w14:paraId="5B1BE2CB"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7D8777C" w14:textId="3AFADB91" w:rsidR="00C9407A" w:rsidRPr="005B0A88" w:rsidRDefault="00C20C3A" w:rsidP="00137565">
            <w:pPr>
              <w:spacing w:after="0" w:line="256" w:lineRule="auto"/>
              <w:jc w:val="center"/>
              <w:rPr>
                <w:rFonts w:ascii="Arial" w:hAnsi="Arial" w:cs="Arial"/>
                <w:sz w:val="18"/>
              </w:rPr>
            </w:pPr>
            <w:r>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266CC5E9" w14:textId="77777777" w:rsidR="00C9407A" w:rsidRPr="005B0A88" w:rsidRDefault="00C9407A" w:rsidP="00137565">
            <w:pPr>
              <w:spacing w:after="0" w:line="256" w:lineRule="auto"/>
              <w:rPr>
                <w:rFonts w:ascii="Arial" w:hAnsi="Arial" w:cs="Arial"/>
                <w:sz w:val="18"/>
              </w:rPr>
            </w:pPr>
          </w:p>
        </w:tc>
      </w:tr>
      <w:tr w:rsidR="00C9407A" w:rsidRPr="005B0A88" w14:paraId="2DBAA90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3A37" w14:textId="77777777" w:rsidR="00C9407A" w:rsidRPr="005B0A88" w:rsidRDefault="00C9407A" w:rsidP="00137565">
            <w:pPr>
              <w:spacing w:after="0" w:line="256" w:lineRule="auto"/>
              <w:rPr>
                <w:rFonts w:ascii="Arial" w:hAnsi="Arial" w:cs="Arial"/>
                <w:sz w:val="18"/>
              </w:rPr>
            </w:pPr>
            <w:r w:rsidRPr="005B0A88">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C10DE"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C3FFA06"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D67AF3E" w14:textId="77777777" w:rsidR="00C9407A" w:rsidRPr="005B0A88" w:rsidRDefault="00C9407A" w:rsidP="00137565">
            <w:pPr>
              <w:spacing w:after="0" w:line="256" w:lineRule="auto"/>
              <w:rPr>
                <w:rFonts w:ascii="Arial" w:hAnsi="Arial" w:cs="Arial"/>
                <w:sz w:val="18"/>
              </w:rPr>
            </w:pPr>
          </w:p>
        </w:tc>
      </w:tr>
      <w:tr w:rsidR="00C9407A" w:rsidRPr="005B0A88" w14:paraId="6859CA9F"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43528" w14:textId="45423153" w:rsidR="00C9407A" w:rsidRPr="005B0A88" w:rsidRDefault="00C9407A" w:rsidP="00137565">
            <w:pPr>
              <w:spacing w:after="0" w:line="256" w:lineRule="auto"/>
              <w:rPr>
                <w:rFonts w:ascii="Arial" w:hAnsi="Arial" w:cs="Arial"/>
                <w:sz w:val="18"/>
              </w:rPr>
            </w:pPr>
            <w:r w:rsidRPr="005B0A88">
              <w:rPr>
                <w:rFonts w:ascii="Arial" w:hAnsi="Arial" w:cs="v4.2.0"/>
                <w:sz w:val="18"/>
              </w:rPr>
              <w:t>Time</w:t>
            </w:r>
            <w:r w:rsidR="00432911">
              <w:rPr>
                <w:rFonts w:ascii="Arial" w:hAnsi="Arial" w:cs="v4.2.0"/>
                <w:sz w:val="18"/>
              </w:rPr>
              <w:t xml:space="preserve"> </w:t>
            </w:r>
            <w:r w:rsidRPr="005B0A88">
              <w:rPr>
                <w:rFonts w:ascii="Arial" w:hAnsi="Arial" w:cs="v4.2.0"/>
                <w:sz w:val="18"/>
              </w:rPr>
              <w:t>To</w:t>
            </w:r>
            <w:r w:rsidR="00432911">
              <w:rPr>
                <w:rFonts w:ascii="Arial" w:hAnsi="Arial" w:cs="v4.2.0"/>
                <w:sz w:val="18"/>
              </w:rPr>
              <w:t xml:space="preserve"> </w:t>
            </w:r>
            <w:r w:rsidRPr="005B0A88">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6FA82CC6"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CAA1D7"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5AF7CF5" w14:textId="77777777" w:rsidR="00C9407A" w:rsidRPr="005B0A88" w:rsidRDefault="00C9407A" w:rsidP="00137565">
            <w:pPr>
              <w:spacing w:after="0" w:line="256" w:lineRule="auto"/>
              <w:rPr>
                <w:rFonts w:ascii="Arial" w:hAnsi="Arial" w:cs="Arial"/>
                <w:sz w:val="18"/>
              </w:rPr>
            </w:pPr>
          </w:p>
        </w:tc>
      </w:tr>
      <w:tr w:rsidR="00C9407A" w:rsidRPr="005B0A88" w14:paraId="13A4278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F2D45" w14:textId="0007FAD9" w:rsidR="00C9407A" w:rsidRPr="005B0A88" w:rsidRDefault="00C9407A" w:rsidP="00137565">
            <w:pPr>
              <w:spacing w:after="0" w:line="256" w:lineRule="auto"/>
              <w:rPr>
                <w:rFonts w:ascii="Arial" w:hAnsi="Arial" w:cs="Arial"/>
                <w:sz w:val="18"/>
              </w:rPr>
            </w:pPr>
            <w:r w:rsidRPr="005B0A88">
              <w:rPr>
                <w:rFonts w:ascii="Arial" w:hAnsi="Arial" w:cs="Arial"/>
                <w:sz w:val="18"/>
              </w:rPr>
              <w:t>Filter</w:t>
            </w:r>
            <w:r w:rsidR="00432911">
              <w:rPr>
                <w:rFonts w:ascii="Arial" w:hAnsi="Arial" w:cs="Arial"/>
                <w:sz w:val="18"/>
              </w:rPr>
              <w:t xml:space="preserve"> </w:t>
            </w:r>
            <w:r w:rsidRPr="005B0A88">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5C38A567"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42E4B7F"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F12E9E6" w14:textId="40DD36AD" w:rsidR="00C9407A" w:rsidRPr="005B0A88" w:rsidRDefault="00C9407A" w:rsidP="00137565">
            <w:pPr>
              <w:spacing w:after="0" w:line="256" w:lineRule="auto"/>
              <w:rPr>
                <w:rFonts w:ascii="Arial" w:hAnsi="Arial" w:cs="Arial"/>
                <w:sz w:val="18"/>
              </w:rPr>
            </w:pPr>
            <w:r w:rsidRPr="005B0A88">
              <w:rPr>
                <w:rFonts w:ascii="Arial" w:hAnsi="Arial" w:cs="Arial"/>
                <w:sz w:val="18"/>
              </w:rPr>
              <w:t>L3</w:t>
            </w:r>
            <w:r w:rsidR="00432911">
              <w:rPr>
                <w:rFonts w:ascii="Arial" w:hAnsi="Arial" w:cs="Arial"/>
                <w:sz w:val="18"/>
              </w:rPr>
              <w:t xml:space="preserve"> </w:t>
            </w:r>
            <w:r w:rsidRPr="005B0A88">
              <w:rPr>
                <w:rFonts w:ascii="Arial" w:hAnsi="Arial" w:cs="Arial"/>
                <w:sz w:val="18"/>
              </w:rPr>
              <w:t>filtering</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used</w:t>
            </w:r>
          </w:p>
        </w:tc>
      </w:tr>
      <w:tr w:rsidR="00C9407A" w:rsidRPr="005B0A88" w14:paraId="1F6B8681"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DFD9A" w14:textId="7DCEE7D8" w:rsidR="00C9407A" w:rsidRPr="005B0A88" w:rsidRDefault="00C9407A" w:rsidP="00137565">
            <w:pPr>
              <w:spacing w:after="0" w:line="256" w:lineRule="auto"/>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146CB52"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03F2E27B" w14:textId="17496099"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7E74C6C" w14:textId="7D946B1E" w:rsidR="00C9407A" w:rsidRPr="005B0A88" w:rsidRDefault="00C9407A" w:rsidP="00137565">
            <w:pPr>
              <w:spacing w:after="0" w:line="256" w:lineRule="auto"/>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127383A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3D056" w14:textId="577C53D8" w:rsidR="00C9407A" w:rsidRPr="005B0A88" w:rsidRDefault="00C9407A" w:rsidP="00137565">
            <w:pPr>
              <w:spacing w:after="0" w:line="256" w:lineRule="auto"/>
              <w:rPr>
                <w:rFonts w:ascii="Arial" w:hAnsi="Arial" w:cs="Arial"/>
                <w:sz w:val="18"/>
              </w:rPr>
            </w:pPr>
            <w:r w:rsidRPr="005B0A88">
              <w:rPr>
                <w:rFonts w:ascii="Arial" w:hAnsi="Arial" w:cs="Arial"/>
                <w:sz w:val="18"/>
              </w:rPr>
              <w:t>PRACH</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r w:rsidRPr="005B0A88">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422C6C67"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477A51" w14:textId="017F6CA9" w:rsidR="00C9407A" w:rsidRPr="005B0A88" w:rsidRDefault="00C9407A" w:rsidP="00137565">
            <w:pPr>
              <w:spacing w:after="0" w:line="256" w:lineRule="auto"/>
              <w:jc w:val="center"/>
              <w:rPr>
                <w:rFonts w:ascii="Arial" w:hAnsi="Arial" w:cs="Arial"/>
                <w:sz w:val="18"/>
              </w:rPr>
            </w:pPr>
            <w:r w:rsidRPr="005B0A88">
              <w:rPr>
                <w:rFonts w:ascii="Arial" w:hAnsi="Arial"/>
                <w:sz w:val="18"/>
                <w:lang w:eastAsia="zh-CN"/>
              </w:rPr>
              <w:t>FR1</w:t>
            </w:r>
            <w:r w:rsidR="00432911">
              <w:rPr>
                <w:rFonts w:ascii="Arial" w:hAnsi="Arial"/>
                <w:sz w:val="18"/>
                <w:lang w:eastAsia="zh-CN"/>
              </w:rPr>
              <w:t xml:space="preserve"> </w:t>
            </w:r>
            <w:r w:rsidRPr="005B0A88">
              <w:rPr>
                <w:rFonts w:ascii="Arial" w:hAnsi="Arial"/>
                <w:sz w:val="18"/>
                <w:lang w:eastAsia="zh-CN"/>
              </w:rPr>
              <w:t>PRACH</w:t>
            </w:r>
            <w:r w:rsidR="00432911">
              <w:rPr>
                <w:rFonts w:ascii="Arial" w:hAnsi="Arial"/>
                <w:sz w:val="18"/>
                <w:lang w:eastAsia="zh-CN"/>
              </w:rPr>
              <w:t xml:space="preserve"> </w:t>
            </w:r>
            <w:r w:rsidRPr="005B0A88">
              <w:rPr>
                <w:rFonts w:ascii="Arial" w:hAnsi="Arial"/>
                <w:sz w:val="18"/>
                <w:lang w:eastAsia="zh-CN"/>
              </w:rPr>
              <w:t>configuration</w:t>
            </w:r>
            <w:r w:rsidR="00432911">
              <w:rPr>
                <w:rFonts w:ascii="Arial" w:hAnsi="Arial"/>
                <w:sz w:val="18"/>
                <w:lang w:eastAsia="zh-CN"/>
              </w:rPr>
              <w:t xml:space="preserve"> </w:t>
            </w:r>
            <w:r w:rsidRPr="005B0A88">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2C5987" w14:textId="73B9F872" w:rsidR="00C9407A" w:rsidRPr="005B0A88" w:rsidRDefault="00C9407A" w:rsidP="00137565">
            <w:pPr>
              <w:spacing w:after="0" w:line="256" w:lineRule="auto"/>
              <w:rPr>
                <w:rFonts w:ascii="Arial" w:hAnsi="Arial" w:cs="Arial"/>
                <w:sz w:val="18"/>
              </w:rPr>
            </w:pP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table</w:t>
            </w:r>
            <w:r w:rsidR="00432911">
              <w:rPr>
                <w:rFonts w:ascii="Arial" w:hAnsi="Arial" w:cs="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6.3.3.2-3</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TS</w:t>
            </w:r>
            <w:r w:rsidR="00432911">
              <w:rPr>
                <w:rFonts w:ascii="Arial" w:hAnsi="Arial" w:cs="Arial"/>
                <w:sz w:val="18"/>
              </w:rPr>
              <w:t xml:space="preserve"> </w:t>
            </w:r>
            <w:r w:rsidRPr="005B0A88">
              <w:rPr>
                <w:rFonts w:ascii="Arial" w:hAnsi="Arial" w:cs="Arial"/>
                <w:sz w:val="18"/>
              </w:rPr>
              <w:t>38.211</w:t>
            </w:r>
            <w:r w:rsidR="00432911">
              <w:rPr>
                <w:rFonts w:ascii="Arial" w:hAnsi="Arial" w:cs="Arial"/>
                <w:sz w:val="18"/>
              </w:rPr>
              <w:t xml:space="preserve"> </w:t>
            </w:r>
            <w:r w:rsidRPr="005B0A88">
              <w:rPr>
                <w:rFonts w:ascii="Arial" w:hAnsi="Arial" w:cs="Arial"/>
                <w:sz w:val="18"/>
              </w:rPr>
              <w:t>[7]</w:t>
            </w:r>
          </w:p>
        </w:tc>
      </w:tr>
      <w:tr w:rsidR="00C9407A" w:rsidRPr="005B0A88" w14:paraId="3A2A8633"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EA85B" w14:textId="168F06EE" w:rsidR="00C9407A" w:rsidRPr="005B0A88" w:rsidRDefault="00C9407A" w:rsidP="00137565">
            <w:pPr>
              <w:spacing w:after="0" w:line="256" w:lineRule="auto"/>
              <w:rPr>
                <w:rFonts w:ascii="Arial" w:hAnsi="Arial" w:cs="Arial"/>
                <w:sz w:val="18"/>
              </w:rPr>
            </w:pP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offset</w:t>
            </w:r>
            <w:r w:rsidR="00432911">
              <w:rPr>
                <w:rFonts w:ascii="Arial" w:hAnsi="Arial" w:cs="Arial"/>
                <w:sz w:val="18"/>
              </w:rPr>
              <w:t xml:space="preserve"> </w:t>
            </w:r>
            <w:r w:rsidRPr="005B0A88">
              <w:rPr>
                <w:rFonts w:ascii="Arial" w:hAnsi="Arial" w:cs="Arial"/>
                <w:sz w:val="18"/>
              </w:rPr>
              <w:t>between</w:t>
            </w:r>
            <w:r w:rsidR="00432911">
              <w:rPr>
                <w:rFonts w:ascii="Arial" w:hAnsi="Arial" w:cs="Arial"/>
                <w:sz w:val="18"/>
              </w:rPr>
              <w:t xml:space="preserve"> </w:t>
            </w:r>
            <w:r w:rsidRPr="005B0A88">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DDB395"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3F0CCF" w14:textId="72E8353C"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3</w:t>
            </w:r>
            <w:r w:rsidR="00432911">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68DB2515" w14:textId="656D948F" w:rsidR="00C9407A" w:rsidRPr="005B0A88" w:rsidRDefault="00C9407A" w:rsidP="00137565">
            <w:pPr>
              <w:spacing w:after="0" w:line="256" w:lineRule="auto"/>
              <w:rPr>
                <w:rFonts w:ascii="Arial" w:hAnsi="Arial" w:cs="Arial"/>
                <w:sz w:val="18"/>
              </w:rPr>
            </w:pPr>
            <w:r w:rsidRPr="005B0A88">
              <w:rPr>
                <w:rFonts w:ascii="Arial" w:hAnsi="Arial" w:cs="Arial"/>
                <w:sz w:val="18"/>
              </w:rPr>
              <w:t>Synchronous</w:t>
            </w:r>
            <w:r w:rsidR="00432911">
              <w:rPr>
                <w:rFonts w:ascii="Arial" w:hAnsi="Arial" w:cs="Arial"/>
                <w:sz w:val="18"/>
              </w:rPr>
              <w:t xml:space="preserve"> </w:t>
            </w:r>
            <w:r w:rsidRPr="005B0A88">
              <w:rPr>
                <w:rFonts w:ascii="Arial" w:hAnsi="Arial" w:cs="Arial"/>
                <w:sz w:val="18"/>
              </w:rPr>
              <w:t>cells</w:t>
            </w:r>
          </w:p>
        </w:tc>
      </w:tr>
      <w:tr w:rsidR="00C9407A" w:rsidRPr="005B0A88" w14:paraId="4EA5FEF7"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B17C4" w14:textId="77777777" w:rsidR="00C9407A" w:rsidRPr="005B0A88" w:rsidRDefault="00C9407A" w:rsidP="00137565">
            <w:pPr>
              <w:spacing w:after="0" w:line="256" w:lineRule="auto"/>
              <w:rPr>
                <w:rFonts w:ascii="Arial" w:hAnsi="Arial" w:cs="Arial"/>
                <w:sz w:val="18"/>
              </w:rPr>
            </w:pPr>
            <w:r w:rsidRPr="005B0A88">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37B6764"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03A08BF"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D6E61AD" w14:textId="77777777" w:rsidR="00C9407A" w:rsidRPr="005B0A88" w:rsidRDefault="00C9407A" w:rsidP="00137565">
            <w:pPr>
              <w:spacing w:after="0" w:line="256" w:lineRule="auto"/>
              <w:rPr>
                <w:rFonts w:ascii="Arial" w:hAnsi="Arial" w:cs="Arial"/>
                <w:sz w:val="18"/>
              </w:rPr>
            </w:pPr>
          </w:p>
        </w:tc>
      </w:tr>
      <w:tr w:rsidR="00C9407A" w:rsidRPr="005B0A88" w14:paraId="783827D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330C2" w14:textId="77777777" w:rsidR="00C9407A" w:rsidRPr="005B0A88" w:rsidRDefault="00C9407A" w:rsidP="00137565">
            <w:pPr>
              <w:spacing w:after="0" w:line="256" w:lineRule="auto"/>
              <w:rPr>
                <w:rFonts w:ascii="Arial" w:hAnsi="Arial" w:cs="Arial"/>
                <w:sz w:val="18"/>
              </w:rPr>
            </w:pPr>
            <w:r w:rsidRPr="005B0A88">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E252F3"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C951144"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sym w:font="Symbol" w:char="F0A3"/>
            </w:r>
            <w:r w:rsidRPr="005B0A88">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C42123" w14:textId="77777777" w:rsidR="00C9407A" w:rsidRPr="005B0A88" w:rsidRDefault="00C9407A" w:rsidP="00137565">
            <w:pPr>
              <w:spacing w:after="0" w:line="256" w:lineRule="auto"/>
              <w:rPr>
                <w:rFonts w:ascii="Arial" w:hAnsi="Arial" w:cs="Arial"/>
                <w:sz w:val="18"/>
              </w:rPr>
            </w:pPr>
          </w:p>
        </w:tc>
      </w:tr>
    </w:tbl>
    <w:p w14:paraId="1D5D1AB4" w14:textId="77777777" w:rsidR="00C9407A" w:rsidRPr="005B0A88" w:rsidRDefault="00C9407A" w:rsidP="00137565"/>
    <w:p w14:paraId="17D63CD7" w14:textId="77777777" w:rsidR="00C9407A" w:rsidRPr="005B0A88" w:rsidRDefault="00C9407A" w:rsidP="007F4331">
      <w:pPr>
        <w:pStyle w:val="H6"/>
        <w:keepLines w:val="0"/>
      </w:pPr>
      <w:r w:rsidRPr="005B0A88">
        <w:lastRenderedPageBreak/>
        <w:t>6.3.3.1.4.2</w:t>
      </w:r>
      <w:r w:rsidRPr="005B0A88">
        <w:tab/>
        <w:t>Test procedure</w:t>
      </w:r>
    </w:p>
    <w:p w14:paraId="10E8C898" w14:textId="77777777" w:rsidR="00C9407A" w:rsidRPr="005B0A88" w:rsidRDefault="00C9407A" w:rsidP="00137565">
      <w:r w:rsidRPr="005B0A88">
        <w:t>The test scenario comprises of 1 NR</w:t>
      </w:r>
      <w:r w:rsidRPr="005B0A88">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14:paraId="4D642371" w14:textId="77777777" w:rsidR="00C9407A" w:rsidRPr="005B0A88" w:rsidRDefault="00C9407A" w:rsidP="00137565">
      <w:r w:rsidRPr="005B0A88">
        <w:t xml:space="preserve">The test consists of two successive time periods, with time durations of T1 and T2 respectively. </w:t>
      </w:r>
    </w:p>
    <w:p w14:paraId="15B0970C" w14:textId="77777777" w:rsidR="00C9407A" w:rsidRPr="005B0A88" w:rsidRDefault="00C9407A" w:rsidP="00137565">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ms before </w:t>
      </w:r>
      <w:r w:rsidRPr="005B0A88">
        <w:rPr>
          <w:rFonts w:cs="v4.2.0"/>
        </w:rPr>
        <w:t xml:space="preserve">the beginning of T2. No interruption shall be observed in </w:t>
      </w:r>
      <w:r w:rsidRPr="005B0A88">
        <w:t xml:space="preserve">time period </w:t>
      </w:r>
      <w:r w:rsidRPr="005B0A88">
        <w:rPr>
          <w:rFonts w:cs="v4.2.0"/>
        </w:rPr>
        <w:t>T1, where</w:t>
      </w:r>
    </w:p>
    <w:p w14:paraId="329F578A" w14:textId="77777777" w:rsidR="00C9407A" w:rsidRPr="005B0A88" w:rsidRDefault="00C9407A" w:rsidP="00137565">
      <w:pPr>
        <w:pStyle w:val="B1"/>
        <w:overflowPunct/>
        <w:autoSpaceDE/>
        <w:autoSpaceDN/>
        <w:adjustRightInd/>
        <w:ind w:left="284" w:firstLine="0"/>
        <w:textAlignment w:val="auto"/>
        <w:rPr>
          <w:lang w:eastAsia="zh-CN"/>
        </w:rPr>
      </w:pPr>
      <w:r w:rsidRPr="005B0A88">
        <w:rPr>
          <w:bCs/>
          <w:lang w:eastAsia="zh-CN"/>
        </w:rPr>
        <w:t>-</w:t>
      </w:r>
      <w:r w:rsidRPr="005B0A88">
        <w:rPr>
          <w:bCs/>
          <w:lang w:eastAsia="zh-CN"/>
        </w:rPr>
        <w:tab/>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14:paraId="25EE1B1B" w14:textId="77777777" w:rsidR="00C9407A" w:rsidRPr="005B0A88" w:rsidRDefault="00C9407A" w:rsidP="00137565">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satisifed. The UE shall sent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lang w:eastAsia="sv-SE"/>
        </w:rPr>
        <w:t xml:space="preserve"> ms from the start of T2. The Interruption length </w:t>
      </w:r>
      <w:r w:rsidRPr="005B0A88">
        <w:t>T</w:t>
      </w:r>
      <w:r w:rsidRPr="005B0A88">
        <w:rPr>
          <w:vertAlign w:val="subscript"/>
        </w:rPr>
        <w:t>interrupt</w:t>
      </w:r>
      <w:r w:rsidRPr="005B0A88">
        <w:t xml:space="preserve"> shall also be verified in T2.</w:t>
      </w:r>
    </w:p>
    <w:p w14:paraId="3A92A9B5"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r w:rsidRPr="005B0A88">
        <w:rPr>
          <w:i/>
        </w:rPr>
        <w:t>RRCReconfiguration</w:t>
      </w:r>
      <w:r w:rsidRPr="005B0A88">
        <w:t xml:space="preserve"> message. Cell 1 is the active cell. Set Cell 2 physical cell identity to the initial physical cell identity.</w:t>
      </w:r>
    </w:p>
    <w:p w14:paraId="278568DC" w14:textId="77777777" w:rsidR="00C9407A" w:rsidRPr="005B0A88" w:rsidRDefault="00C9407A" w:rsidP="00137565">
      <w:pPr>
        <w:pStyle w:val="B1"/>
        <w:rPr>
          <w:rFonts w:eastAsia="v4.2.0"/>
        </w:rPr>
      </w:pPr>
      <w:r w:rsidRPr="005B0A88">
        <w:rPr>
          <w:rFonts w:eastAsia="??"/>
        </w:rPr>
        <w:t>2.</w:t>
      </w:r>
      <w:r w:rsidRPr="005B0A88">
        <w:rPr>
          <w:rFonts w:eastAsia="??"/>
        </w:rPr>
        <w:tab/>
        <w:t>Set the parameters according to T1 in Table 6.3.3.1.5-1.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14:paraId="44148D2C"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6378B53D" w14:textId="77777777" w:rsidR="00C9407A" w:rsidRPr="005B0A88" w:rsidRDefault="00C9407A" w:rsidP="00137565">
      <w:pPr>
        <w:pStyle w:val="B1"/>
        <w:rPr>
          <w:rFonts w:eastAsia="v4.2.0"/>
        </w:rPr>
      </w:pPr>
      <w:r w:rsidRPr="005B0A88">
        <w:t>4.</w:t>
      </w:r>
      <w:r w:rsidRPr="005B0A88">
        <w:tab/>
        <w:t xml:space="preserve">The SS shall transmit an </w:t>
      </w:r>
      <w:r w:rsidRPr="005B0A88">
        <w:rPr>
          <w:i/>
        </w:rPr>
        <w:t>RRCReconfiguration</w:t>
      </w:r>
      <w:r w:rsidRPr="005B0A88">
        <w:t xml:space="preserve"> message with </w:t>
      </w:r>
      <w:r w:rsidRPr="005B0A88">
        <w:rPr>
          <w:i/>
        </w:rPr>
        <w:t>conditionalReconfiguration</w:t>
      </w:r>
      <w:r w:rsidRPr="005B0A88">
        <w:t xml:space="preserve"> on Cell 1 to configure CHO </w:t>
      </w:r>
      <w:r w:rsidRPr="005B0A88">
        <w:rPr>
          <w:lang w:eastAsia="sv-SE"/>
        </w:rPr>
        <w:t>execution condition for the UE</w:t>
      </w:r>
      <w:r w:rsidRPr="005B0A88">
        <w:t>.</w:t>
      </w:r>
    </w:p>
    <w:p w14:paraId="28CDC05A" w14:textId="77777777" w:rsidR="00C9407A" w:rsidRPr="005B0A88" w:rsidRDefault="00C9407A" w:rsidP="00137565">
      <w:pPr>
        <w:pStyle w:val="B1"/>
      </w:pPr>
      <w:r w:rsidRPr="005B0A88">
        <w:t>5.</w:t>
      </w:r>
      <w:r w:rsidRPr="005B0A88">
        <w:tab/>
        <w:t xml:space="preserve">The UE shall transmit an </w:t>
      </w:r>
      <w:r w:rsidRPr="005B0A88">
        <w:rPr>
          <w:i/>
        </w:rPr>
        <w:t>RRCReconfigurationComplete</w:t>
      </w:r>
      <w:r w:rsidRPr="005B0A88">
        <w:t xml:space="preserve"> message.</w:t>
      </w:r>
    </w:p>
    <w:p w14:paraId="7858F257" w14:textId="77777777" w:rsidR="00C9407A" w:rsidRPr="005B0A88" w:rsidRDefault="00C9407A" w:rsidP="00137565">
      <w:pPr>
        <w:pStyle w:val="B1"/>
      </w:pPr>
      <w:r w:rsidRPr="005B0A88">
        <w:t>6.</w:t>
      </w:r>
      <w:r w:rsidRPr="005B0A88">
        <w:tab/>
        <w:t>When T1 expires, the SS shall switch the power setting from T1 to T2 as specified in Table 6.3.3.1.5-1. T2 starts.</w:t>
      </w:r>
    </w:p>
    <w:p w14:paraId="0755F5E9" w14:textId="77777777" w:rsidR="00C9407A" w:rsidRPr="005B0A88" w:rsidRDefault="00C9407A" w:rsidP="00137565">
      <w:pPr>
        <w:pStyle w:val="B1"/>
      </w:pPr>
      <w:r w:rsidRPr="005B0A88">
        <w:t>7.</w:t>
      </w:r>
      <w:r w:rsidRPr="005B0A88">
        <w:tab/>
        <w:t xml:space="preserve">If </w:t>
      </w:r>
    </w:p>
    <w:p w14:paraId="07C79A54" w14:textId="77777777" w:rsidR="00C9407A" w:rsidRPr="005B0A88" w:rsidRDefault="00C9407A" w:rsidP="00137565">
      <w:pPr>
        <w:pStyle w:val="B2"/>
        <w:numPr>
          <w:ilvl w:val="0"/>
          <w:numId w:val="23"/>
        </w:numPr>
        <w:overflowPunct/>
        <w:autoSpaceDE/>
        <w:autoSpaceDN/>
        <w:adjustRightInd/>
        <w:textAlignment w:val="auto"/>
      </w:pPr>
      <w:r w:rsidRPr="005B0A88">
        <w:t xml:space="preserve">the UE transmits the PRACH preambles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t xml:space="preserve"> ms from the beginning of time period T2, </w:t>
      </w:r>
    </w:p>
    <w:p w14:paraId="0F784237" w14:textId="77777777" w:rsidR="00C9407A" w:rsidRPr="005B0A88" w:rsidRDefault="00C9407A" w:rsidP="00137565">
      <w:pPr>
        <w:pStyle w:val="B2"/>
      </w:pPr>
      <w:r w:rsidRPr="005B0A88">
        <w:t>and</w:t>
      </w:r>
    </w:p>
    <w:p w14:paraId="1390E637" w14:textId="77777777" w:rsidR="00C9407A" w:rsidRPr="005B0A88" w:rsidRDefault="00C9407A" w:rsidP="00137565">
      <w:pPr>
        <w:pStyle w:val="B2"/>
        <w:numPr>
          <w:ilvl w:val="0"/>
          <w:numId w:val="23"/>
        </w:numPr>
        <w:overflowPunct/>
        <w:autoSpaceDE/>
        <w:autoSpaceDN/>
        <w:adjustRightInd/>
        <w:textAlignment w:val="auto"/>
      </w:pPr>
      <w:r w:rsidRPr="005B0A88">
        <w:t>no longer than X consecutive ACK/NACK DTXs are observed by the SS from the start of T2 to the instant the UE transmits the first PRACH preamble, where</w:t>
      </w:r>
    </w:p>
    <w:p w14:paraId="38DC823B" w14:textId="77777777" w:rsidR="00C9407A" w:rsidRPr="005B0A88" w:rsidRDefault="00C9407A" w:rsidP="00137565">
      <w:pPr>
        <w:pStyle w:val="B3"/>
      </w:pPr>
      <w:r w:rsidRPr="005B0A88">
        <w:rPr>
          <w:lang w:eastAsia="zh-CN"/>
        </w:rPr>
        <w:t>-</w:t>
      </w:r>
      <w:r w:rsidRPr="005B0A88">
        <w:rPr>
          <w:lang w:eastAsia="zh-CN"/>
        </w:rPr>
        <w:tab/>
        <w:t xml:space="preserve">X = </w:t>
      </w:r>
      <w:r w:rsidRPr="005B0A88">
        <w:rPr>
          <w:bCs/>
          <w:lang w:eastAsia="zh-CN"/>
        </w:rPr>
        <w:t>T</w:t>
      </w:r>
      <w:r w:rsidRPr="005B0A88">
        <w:rPr>
          <w:bCs/>
          <w:vertAlign w:val="subscript"/>
          <w:lang w:eastAsia="zh-CN"/>
        </w:rPr>
        <w:t>interrupt</w:t>
      </w:r>
      <w:r w:rsidRPr="005B0A88">
        <w:rPr>
          <w:lang w:eastAsia="zh-CN"/>
        </w:rPr>
        <w:t xml:space="preserve"> +k</w:t>
      </w:r>
      <w:r w:rsidRPr="005B0A88">
        <w:rPr>
          <w:vertAlign w:val="subscript"/>
          <w:lang w:eastAsia="zh-CN"/>
        </w:rPr>
        <w:t>1</w:t>
      </w:r>
      <w:r w:rsidRPr="005B0A88">
        <w:rPr>
          <w:lang w:eastAsia="zh-CN"/>
        </w:rPr>
        <w:t xml:space="preserve"> for </w:t>
      </w:r>
      <w:r w:rsidRPr="005B0A88">
        <w:t>test configuration 6.3.3.1-1</w:t>
      </w:r>
    </w:p>
    <w:p w14:paraId="7E7CD863" w14:textId="77777777" w:rsidR="00C9407A" w:rsidRPr="005B0A88" w:rsidRDefault="00C9407A" w:rsidP="00137565">
      <w:pPr>
        <w:pStyle w:val="B3"/>
      </w:pPr>
      <w:r w:rsidRPr="005B0A88">
        <w:rPr>
          <w:lang w:eastAsia="zh-CN"/>
        </w:rPr>
        <w:t>-</w:t>
      </w:r>
      <w:r w:rsidRPr="005B0A88">
        <w:rPr>
          <w:lang w:eastAsia="zh-CN"/>
        </w:rPr>
        <w:tab/>
        <w:t xml:space="preserve">X = </w:t>
      </w:r>
      <w:r w:rsidRPr="005B0A88">
        <w:rPr>
          <w:bCs/>
          <w:lang w:eastAsia="zh-CN"/>
        </w:rPr>
        <w:t>T</w:t>
      </w:r>
      <w:r w:rsidRPr="005B0A88">
        <w:rPr>
          <w:bCs/>
          <w:vertAlign w:val="subscript"/>
          <w:lang w:eastAsia="zh-CN"/>
        </w:rPr>
        <w:t>interrupt</w:t>
      </w:r>
      <w:r w:rsidRPr="005B0A88">
        <w:rPr>
          <w:lang w:eastAsia="zh-CN"/>
        </w:rPr>
        <w:t xml:space="preserve"> for </w:t>
      </w:r>
      <w:r w:rsidRPr="005B0A88">
        <w:t>test configuration 6.3.3.1-2</w:t>
      </w:r>
    </w:p>
    <w:p w14:paraId="16864EB2" w14:textId="77777777" w:rsidR="00C9407A" w:rsidRPr="005B0A88" w:rsidRDefault="00C9407A" w:rsidP="00137565">
      <w:pPr>
        <w:pStyle w:val="B3"/>
        <w:rPr>
          <w:lang w:eastAsia="zh-CN"/>
        </w:rPr>
      </w:pPr>
      <w:r w:rsidRPr="005B0A88">
        <w:rPr>
          <w:lang w:eastAsia="zh-CN"/>
        </w:rPr>
        <w:t>-</w:t>
      </w:r>
      <w:r w:rsidRPr="005B0A88">
        <w:rPr>
          <w:lang w:eastAsia="zh-CN"/>
        </w:rPr>
        <w:tab/>
        <w:t>X = 2∙</w:t>
      </w:r>
      <w:r w:rsidRPr="005B0A88">
        <w:rPr>
          <w:bCs/>
          <w:lang w:eastAsia="zh-CN"/>
        </w:rPr>
        <w:t>T</w:t>
      </w:r>
      <w:r w:rsidRPr="005B0A88">
        <w:rPr>
          <w:bCs/>
          <w:vertAlign w:val="subscript"/>
          <w:lang w:eastAsia="zh-CN"/>
        </w:rPr>
        <w:t xml:space="preserve">interrupt </w:t>
      </w:r>
      <w:r w:rsidRPr="005B0A88">
        <w:rPr>
          <w:lang w:eastAsia="zh-CN"/>
        </w:rPr>
        <w:t xml:space="preserve"> for </w:t>
      </w:r>
      <w:r w:rsidRPr="005B0A88">
        <w:t>test configuration 6.3.3.1-3.</w:t>
      </w:r>
    </w:p>
    <w:p w14:paraId="3985B88A"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5A05509C" w14:textId="77777777" w:rsidR="00C9407A" w:rsidRPr="005B0A88" w:rsidRDefault="00C9407A" w:rsidP="00137565">
      <w:pPr>
        <w:pStyle w:val="B1"/>
      </w:pPr>
      <w:r w:rsidRPr="005B0A88">
        <w:t>8.</w:t>
      </w:r>
      <w:r w:rsidRPr="005B0A88">
        <w:tab/>
      </w:r>
      <w:r w:rsidRPr="005B0A88">
        <w:rPr>
          <w:rFonts w:eastAsia="v4.2.0"/>
        </w:rPr>
        <w:t xml:space="preserve">After T2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18F25FA5" w14:textId="77777777" w:rsidR="00C9407A" w:rsidRPr="005B0A88" w:rsidRDefault="00C9407A" w:rsidP="00137565">
      <w:pPr>
        <w:pStyle w:val="B1"/>
      </w:pPr>
      <w:r w:rsidRPr="005B0A88">
        <w:t>9.</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14:paraId="254BF0CB" w14:textId="77777777" w:rsidR="00C9407A" w:rsidRPr="005B0A88" w:rsidRDefault="00C9407A" w:rsidP="00137565">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6D6169E5" w14:textId="77777777" w:rsidR="00C9407A" w:rsidRPr="005B0A88" w:rsidRDefault="00C9407A" w:rsidP="00137565">
      <w:pPr>
        <w:pStyle w:val="H6"/>
        <w:keepNext w:val="0"/>
        <w:keepLines w:val="0"/>
      </w:pPr>
      <w:r w:rsidRPr="005B0A88">
        <w:lastRenderedPageBreak/>
        <w:t>6.3.3.1.4.3</w:t>
      </w:r>
      <w:r w:rsidRPr="005B0A88">
        <w:tab/>
        <w:t>Message contents</w:t>
      </w:r>
    </w:p>
    <w:p w14:paraId="5CB9920D" w14:textId="44C60B03" w:rsidR="00C20C3A" w:rsidRPr="00BE2064" w:rsidRDefault="00C20C3A" w:rsidP="00C20C3A">
      <w:pPr>
        <w:pStyle w:val="TH"/>
        <w:rPr>
          <w:lang w:eastAsia="zh-CN"/>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r w:rsidRPr="00BE2064">
        <w:t xml:space="preserve">Table </w:t>
      </w:r>
      <w:r w:rsidRPr="005B0A88">
        <w:t>6.3.3.1.4.3</w:t>
      </w:r>
      <w:r>
        <w:t>-1</w:t>
      </w:r>
      <w:r w:rsidRPr="00BE2064">
        <w:t xml:space="preserve">: </w:t>
      </w:r>
      <w:r w:rsidRPr="007E175B">
        <w:t>RRCReconfiguration</w:t>
      </w:r>
      <w:r>
        <w:t xml:space="preserve"> </w:t>
      </w:r>
      <w:r>
        <w:rPr>
          <w:rFonts w:hint="eastAsia"/>
          <w:lang w:eastAsia="zh-CN"/>
        </w:rPr>
        <w:t>(</w:t>
      </w:r>
      <w:r>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0C3A" w:rsidRPr="00BE2064" w14:paraId="600B6FAE" w14:textId="77777777" w:rsidTr="006C192E">
        <w:trPr>
          <w:gridBefore w:val="1"/>
          <w:wBefore w:w="9" w:type="dxa"/>
        </w:trPr>
        <w:tc>
          <w:tcPr>
            <w:tcW w:w="9634" w:type="dxa"/>
            <w:gridSpan w:val="4"/>
          </w:tcPr>
          <w:p w14:paraId="5624E253" w14:textId="77777777" w:rsidR="00C20C3A" w:rsidRPr="00BE2064" w:rsidRDefault="00C20C3A" w:rsidP="006C192E">
            <w:pPr>
              <w:pStyle w:val="TAL"/>
            </w:pPr>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p>
        </w:tc>
      </w:tr>
      <w:tr w:rsidR="00C20C3A" w:rsidRPr="00BE2064" w14:paraId="384AD4A2" w14:textId="77777777" w:rsidTr="006C192E">
        <w:tblPrEx>
          <w:tblCellMar>
            <w:left w:w="108" w:type="dxa"/>
            <w:right w:w="108" w:type="dxa"/>
          </w:tblCellMar>
        </w:tblPrEx>
        <w:tc>
          <w:tcPr>
            <w:tcW w:w="4257" w:type="dxa"/>
            <w:gridSpan w:val="2"/>
          </w:tcPr>
          <w:p w14:paraId="31C844C6" w14:textId="77777777" w:rsidR="00C20C3A" w:rsidRPr="00BE2064" w:rsidRDefault="00C20C3A" w:rsidP="006C192E">
            <w:pPr>
              <w:pStyle w:val="TAH"/>
            </w:pPr>
            <w:r w:rsidRPr="00BE2064">
              <w:t>Information Element</w:t>
            </w:r>
          </w:p>
        </w:tc>
        <w:tc>
          <w:tcPr>
            <w:tcW w:w="2410" w:type="dxa"/>
          </w:tcPr>
          <w:p w14:paraId="6B031C3F" w14:textId="77777777" w:rsidR="00C20C3A" w:rsidRPr="00BE2064" w:rsidRDefault="00C20C3A" w:rsidP="006C192E">
            <w:pPr>
              <w:pStyle w:val="TAH"/>
            </w:pPr>
            <w:r w:rsidRPr="00BE2064">
              <w:t>Value/remark</w:t>
            </w:r>
          </w:p>
        </w:tc>
        <w:tc>
          <w:tcPr>
            <w:tcW w:w="1842" w:type="dxa"/>
          </w:tcPr>
          <w:p w14:paraId="715F7F31" w14:textId="77777777" w:rsidR="00C20C3A" w:rsidRPr="00BE2064" w:rsidRDefault="00C20C3A" w:rsidP="006C192E">
            <w:pPr>
              <w:pStyle w:val="TAH"/>
            </w:pPr>
            <w:r w:rsidRPr="00BE2064">
              <w:t>Comment</w:t>
            </w:r>
          </w:p>
        </w:tc>
        <w:tc>
          <w:tcPr>
            <w:tcW w:w="1134" w:type="dxa"/>
          </w:tcPr>
          <w:p w14:paraId="779F60A0" w14:textId="77777777" w:rsidR="00C20C3A" w:rsidRPr="00BE2064" w:rsidRDefault="00C20C3A" w:rsidP="006C192E">
            <w:pPr>
              <w:pStyle w:val="TAH"/>
            </w:pPr>
            <w:r w:rsidRPr="00BE2064">
              <w:t>Condition</w:t>
            </w:r>
          </w:p>
        </w:tc>
      </w:tr>
      <w:tr w:rsidR="00C20C3A" w:rsidRPr="00BE2064" w14:paraId="345ABF40" w14:textId="77777777" w:rsidTr="006C192E">
        <w:tblPrEx>
          <w:tblCellMar>
            <w:left w:w="108" w:type="dxa"/>
            <w:right w:w="108" w:type="dxa"/>
          </w:tblCellMar>
        </w:tblPrEx>
        <w:tc>
          <w:tcPr>
            <w:tcW w:w="4257" w:type="dxa"/>
            <w:gridSpan w:val="2"/>
          </w:tcPr>
          <w:p w14:paraId="29CC2418" w14:textId="77777777" w:rsidR="00C20C3A" w:rsidRPr="00BE2064" w:rsidRDefault="00C20C3A" w:rsidP="006C192E">
            <w:pPr>
              <w:pStyle w:val="TAL"/>
            </w:pPr>
            <w:r w:rsidRPr="00BE2064">
              <w:t>RRCReconfiguration ::= SEQUENCE {</w:t>
            </w:r>
          </w:p>
        </w:tc>
        <w:tc>
          <w:tcPr>
            <w:tcW w:w="2410" w:type="dxa"/>
          </w:tcPr>
          <w:p w14:paraId="17916D03" w14:textId="77777777" w:rsidR="00C20C3A" w:rsidRPr="00BE2064" w:rsidRDefault="00C20C3A" w:rsidP="006C192E">
            <w:pPr>
              <w:pStyle w:val="TAL"/>
            </w:pPr>
          </w:p>
        </w:tc>
        <w:tc>
          <w:tcPr>
            <w:tcW w:w="1842" w:type="dxa"/>
          </w:tcPr>
          <w:p w14:paraId="410FB9B9" w14:textId="77777777" w:rsidR="00C20C3A" w:rsidRPr="00BE2064" w:rsidRDefault="00C20C3A" w:rsidP="006C192E">
            <w:pPr>
              <w:pStyle w:val="TAL"/>
            </w:pPr>
          </w:p>
        </w:tc>
        <w:tc>
          <w:tcPr>
            <w:tcW w:w="1134" w:type="dxa"/>
          </w:tcPr>
          <w:p w14:paraId="1354B970" w14:textId="77777777" w:rsidR="00C20C3A" w:rsidRPr="00BE2064" w:rsidRDefault="00C20C3A" w:rsidP="006C192E">
            <w:pPr>
              <w:pStyle w:val="TAL"/>
            </w:pPr>
          </w:p>
        </w:tc>
      </w:tr>
      <w:tr w:rsidR="00C20C3A" w:rsidRPr="00BE2064" w14:paraId="2F11F34D" w14:textId="77777777" w:rsidTr="006C192E">
        <w:tblPrEx>
          <w:tblCellMar>
            <w:left w:w="108" w:type="dxa"/>
            <w:right w:w="108" w:type="dxa"/>
          </w:tblCellMar>
        </w:tblPrEx>
        <w:tc>
          <w:tcPr>
            <w:tcW w:w="4257" w:type="dxa"/>
            <w:gridSpan w:val="2"/>
          </w:tcPr>
          <w:p w14:paraId="1867D19E" w14:textId="77777777" w:rsidR="00C20C3A" w:rsidRPr="00BE2064" w:rsidRDefault="00C20C3A" w:rsidP="006C192E">
            <w:pPr>
              <w:pStyle w:val="TAL"/>
            </w:pPr>
            <w:r w:rsidRPr="00BE2064">
              <w:t xml:space="preserve">  criticalExtensions CHOICE {</w:t>
            </w:r>
          </w:p>
        </w:tc>
        <w:tc>
          <w:tcPr>
            <w:tcW w:w="2410" w:type="dxa"/>
          </w:tcPr>
          <w:p w14:paraId="61E16C4B" w14:textId="77777777" w:rsidR="00C20C3A" w:rsidRPr="00BE2064" w:rsidRDefault="00C20C3A" w:rsidP="006C192E">
            <w:pPr>
              <w:pStyle w:val="TAL"/>
            </w:pPr>
          </w:p>
        </w:tc>
        <w:tc>
          <w:tcPr>
            <w:tcW w:w="1842" w:type="dxa"/>
          </w:tcPr>
          <w:p w14:paraId="2004678B" w14:textId="77777777" w:rsidR="00C20C3A" w:rsidRPr="00BE2064" w:rsidRDefault="00C20C3A" w:rsidP="006C192E">
            <w:pPr>
              <w:pStyle w:val="TAL"/>
            </w:pPr>
          </w:p>
        </w:tc>
        <w:tc>
          <w:tcPr>
            <w:tcW w:w="1134" w:type="dxa"/>
          </w:tcPr>
          <w:p w14:paraId="6405015B" w14:textId="77777777" w:rsidR="00C20C3A" w:rsidRPr="00BE2064" w:rsidRDefault="00C20C3A" w:rsidP="006C192E">
            <w:pPr>
              <w:pStyle w:val="TAL"/>
            </w:pPr>
          </w:p>
        </w:tc>
      </w:tr>
      <w:tr w:rsidR="00C20C3A" w:rsidRPr="00BE2064" w14:paraId="6CA6305D" w14:textId="77777777" w:rsidTr="006C192E">
        <w:tblPrEx>
          <w:tblCellMar>
            <w:left w:w="108" w:type="dxa"/>
            <w:right w:w="108" w:type="dxa"/>
          </w:tblCellMar>
        </w:tblPrEx>
        <w:tc>
          <w:tcPr>
            <w:tcW w:w="4257" w:type="dxa"/>
            <w:gridSpan w:val="2"/>
            <w:tcBorders>
              <w:bottom w:val="single" w:sz="4" w:space="0" w:color="auto"/>
            </w:tcBorders>
          </w:tcPr>
          <w:p w14:paraId="5EAF9262" w14:textId="77777777" w:rsidR="00C20C3A" w:rsidRPr="00BE2064" w:rsidRDefault="00C20C3A" w:rsidP="006C192E">
            <w:pPr>
              <w:pStyle w:val="TAL"/>
            </w:pPr>
            <w:r w:rsidRPr="00BE2064">
              <w:t xml:space="preserve">    rrcReconfiguration SEQUENCE {</w:t>
            </w:r>
          </w:p>
        </w:tc>
        <w:tc>
          <w:tcPr>
            <w:tcW w:w="2410" w:type="dxa"/>
          </w:tcPr>
          <w:p w14:paraId="108FA966" w14:textId="77777777" w:rsidR="00C20C3A" w:rsidRPr="00BE2064" w:rsidRDefault="00C20C3A" w:rsidP="006C192E">
            <w:pPr>
              <w:pStyle w:val="TAL"/>
            </w:pPr>
          </w:p>
        </w:tc>
        <w:tc>
          <w:tcPr>
            <w:tcW w:w="1842" w:type="dxa"/>
          </w:tcPr>
          <w:p w14:paraId="726261D4" w14:textId="77777777" w:rsidR="00C20C3A" w:rsidRPr="00BE2064" w:rsidRDefault="00C20C3A" w:rsidP="006C192E">
            <w:pPr>
              <w:pStyle w:val="TAL"/>
            </w:pPr>
          </w:p>
        </w:tc>
        <w:tc>
          <w:tcPr>
            <w:tcW w:w="1134" w:type="dxa"/>
          </w:tcPr>
          <w:p w14:paraId="434FEF90" w14:textId="77777777" w:rsidR="00C20C3A" w:rsidRPr="00BE2064" w:rsidRDefault="00C20C3A" w:rsidP="006C192E">
            <w:pPr>
              <w:pStyle w:val="TAL"/>
            </w:pPr>
          </w:p>
        </w:tc>
      </w:tr>
      <w:tr w:rsidR="00C20C3A" w:rsidRPr="00BE2064" w14:paraId="67BEFF8C" w14:textId="77777777" w:rsidTr="006C192E">
        <w:tblPrEx>
          <w:tblCellMar>
            <w:left w:w="108" w:type="dxa"/>
            <w:right w:w="108" w:type="dxa"/>
          </w:tblCellMar>
        </w:tblPrEx>
        <w:tc>
          <w:tcPr>
            <w:tcW w:w="4257" w:type="dxa"/>
            <w:gridSpan w:val="2"/>
            <w:tcBorders>
              <w:bottom w:val="nil"/>
            </w:tcBorders>
          </w:tcPr>
          <w:p w14:paraId="3E9A63CF" w14:textId="77777777" w:rsidR="00C20C3A" w:rsidRPr="00BE2064" w:rsidRDefault="00C20C3A" w:rsidP="006C192E">
            <w:pPr>
              <w:pStyle w:val="TAL"/>
            </w:pPr>
            <w:r w:rsidRPr="00BE2064">
              <w:t xml:space="preserve">      measConfig</w:t>
            </w:r>
          </w:p>
        </w:tc>
        <w:tc>
          <w:tcPr>
            <w:tcW w:w="2410" w:type="dxa"/>
          </w:tcPr>
          <w:p w14:paraId="43F3D823" w14:textId="77777777" w:rsidR="00C20C3A" w:rsidRPr="00BE2064" w:rsidRDefault="00C20C3A" w:rsidP="006C192E">
            <w:pPr>
              <w:pStyle w:val="TAL"/>
            </w:pPr>
            <w:r w:rsidRPr="00BE2064">
              <w:t>MeasConfig</w:t>
            </w:r>
          </w:p>
        </w:tc>
        <w:tc>
          <w:tcPr>
            <w:tcW w:w="1842" w:type="dxa"/>
          </w:tcPr>
          <w:p w14:paraId="7CB78BAE" w14:textId="77777777" w:rsidR="00C20C3A" w:rsidRPr="00BE2064" w:rsidRDefault="00C20C3A" w:rsidP="006C192E">
            <w:pPr>
              <w:pStyle w:val="TAL"/>
            </w:pPr>
            <w:r w:rsidRPr="00BE2064">
              <w:t xml:space="preserve">Table </w:t>
            </w:r>
            <w:r w:rsidRPr="005B0A88">
              <w:t>6.3.3.1.4.3</w:t>
            </w:r>
            <w:r>
              <w:t>-2</w:t>
            </w:r>
          </w:p>
        </w:tc>
        <w:tc>
          <w:tcPr>
            <w:tcW w:w="1134" w:type="dxa"/>
          </w:tcPr>
          <w:p w14:paraId="287691AA" w14:textId="77777777" w:rsidR="00C20C3A" w:rsidRPr="00BE2064" w:rsidRDefault="00C20C3A" w:rsidP="006C192E">
            <w:pPr>
              <w:pStyle w:val="TAL"/>
            </w:pPr>
          </w:p>
        </w:tc>
      </w:tr>
      <w:tr w:rsidR="00C20C3A" w:rsidRPr="00BE2064" w14:paraId="790635F5" w14:textId="77777777" w:rsidTr="006C192E">
        <w:tblPrEx>
          <w:tblCellMar>
            <w:left w:w="108" w:type="dxa"/>
            <w:right w:w="108" w:type="dxa"/>
          </w:tblCellMar>
        </w:tblPrEx>
        <w:tc>
          <w:tcPr>
            <w:tcW w:w="4257" w:type="dxa"/>
            <w:gridSpan w:val="2"/>
            <w:tcBorders>
              <w:bottom w:val="single" w:sz="4" w:space="0" w:color="auto"/>
            </w:tcBorders>
          </w:tcPr>
          <w:p w14:paraId="255E8111" w14:textId="77777777" w:rsidR="00C20C3A" w:rsidRPr="00BE2064" w:rsidRDefault="00C20C3A" w:rsidP="006C192E">
            <w:pPr>
              <w:pStyle w:val="TAL"/>
            </w:pPr>
            <w:r w:rsidRPr="00BE2064">
              <w:t xml:space="preserve">      nonCriticalExtension SEQUENCE {</w:t>
            </w:r>
          </w:p>
        </w:tc>
        <w:tc>
          <w:tcPr>
            <w:tcW w:w="2410" w:type="dxa"/>
          </w:tcPr>
          <w:p w14:paraId="358A2F89" w14:textId="77777777" w:rsidR="00C20C3A" w:rsidRPr="00BE2064" w:rsidRDefault="00C20C3A" w:rsidP="006C192E">
            <w:pPr>
              <w:pStyle w:val="TAL"/>
            </w:pPr>
          </w:p>
        </w:tc>
        <w:tc>
          <w:tcPr>
            <w:tcW w:w="1842" w:type="dxa"/>
          </w:tcPr>
          <w:p w14:paraId="114E63C1" w14:textId="77777777" w:rsidR="00C20C3A" w:rsidRPr="00BE2064" w:rsidRDefault="00C20C3A" w:rsidP="006C192E">
            <w:pPr>
              <w:pStyle w:val="TAL"/>
            </w:pPr>
          </w:p>
        </w:tc>
        <w:tc>
          <w:tcPr>
            <w:tcW w:w="1134" w:type="dxa"/>
          </w:tcPr>
          <w:p w14:paraId="07559372" w14:textId="77777777" w:rsidR="00C20C3A" w:rsidRPr="00BE2064" w:rsidRDefault="00C20C3A" w:rsidP="006C192E">
            <w:pPr>
              <w:pStyle w:val="TAL"/>
            </w:pPr>
          </w:p>
        </w:tc>
      </w:tr>
      <w:tr w:rsidR="00C20C3A" w:rsidRPr="00BE2064" w14:paraId="3E27AC10" w14:textId="77777777" w:rsidTr="006C192E">
        <w:tblPrEx>
          <w:tblCellMar>
            <w:left w:w="108" w:type="dxa"/>
            <w:right w:w="108" w:type="dxa"/>
          </w:tblCellMar>
        </w:tblPrEx>
        <w:tc>
          <w:tcPr>
            <w:tcW w:w="4257" w:type="dxa"/>
            <w:gridSpan w:val="2"/>
            <w:tcBorders>
              <w:bottom w:val="single" w:sz="4" w:space="0" w:color="auto"/>
            </w:tcBorders>
          </w:tcPr>
          <w:p w14:paraId="7E50E505" w14:textId="77777777" w:rsidR="00C20C3A" w:rsidRPr="00BE2064" w:rsidRDefault="00C20C3A" w:rsidP="006C192E">
            <w:pPr>
              <w:pStyle w:val="TAL"/>
            </w:pPr>
            <w:r w:rsidRPr="00BE2064">
              <w:t xml:space="preserve">        nonCriticalExtension SEQUENCE {</w:t>
            </w:r>
          </w:p>
        </w:tc>
        <w:tc>
          <w:tcPr>
            <w:tcW w:w="2410" w:type="dxa"/>
          </w:tcPr>
          <w:p w14:paraId="006EFC1D" w14:textId="77777777" w:rsidR="00C20C3A" w:rsidRPr="00BE2064" w:rsidRDefault="00C20C3A" w:rsidP="006C192E">
            <w:pPr>
              <w:pStyle w:val="TAL"/>
            </w:pPr>
          </w:p>
        </w:tc>
        <w:tc>
          <w:tcPr>
            <w:tcW w:w="1842" w:type="dxa"/>
          </w:tcPr>
          <w:p w14:paraId="3CCA8B6C" w14:textId="77777777" w:rsidR="00C20C3A" w:rsidRPr="00BE2064" w:rsidRDefault="00C20C3A" w:rsidP="006C192E">
            <w:pPr>
              <w:pStyle w:val="TAL"/>
            </w:pPr>
          </w:p>
        </w:tc>
        <w:tc>
          <w:tcPr>
            <w:tcW w:w="1134" w:type="dxa"/>
          </w:tcPr>
          <w:p w14:paraId="4153927D" w14:textId="77777777" w:rsidR="00C20C3A" w:rsidRPr="00BE2064" w:rsidRDefault="00C20C3A" w:rsidP="006C192E">
            <w:pPr>
              <w:pStyle w:val="TAL"/>
            </w:pPr>
          </w:p>
        </w:tc>
      </w:tr>
      <w:tr w:rsidR="00C20C3A" w:rsidRPr="00BE2064" w14:paraId="5ACC1468" w14:textId="77777777" w:rsidTr="006C192E">
        <w:tblPrEx>
          <w:tblCellMar>
            <w:left w:w="108" w:type="dxa"/>
            <w:right w:w="108" w:type="dxa"/>
          </w:tblCellMar>
        </w:tblPrEx>
        <w:tc>
          <w:tcPr>
            <w:tcW w:w="4257" w:type="dxa"/>
            <w:gridSpan w:val="2"/>
            <w:tcBorders>
              <w:bottom w:val="single" w:sz="4" w:space="0" w:color="auto"/>
            </w:tcBorders>
          </w:tcPr>
          <w:p w14:paraId="1300B5CF" w14:textId="77777777" w:rsidR="00C20C3A" w:rsidRPr="00BE2064" w:rsidRDefault="00C20C3A" w:rsidP="006C192E">
            <w:pPr>
              <w:pStyle w:val="TAL"/>
            </w:pPr>
            <w:r w:rsidRPr="00BE2064">
              <w:t xml:space="preserve">          nonCriticalExtension SEQUENCE {</w:t>
            </w:r>
          </w:p>
        </w:tc>
        <w:tc>
          <w:tcPr>
            <w:tcW w:w="2410" w:type="dxa"/>
          </w:tcPr>
          <w:p w14:paraId="1D4B916E" w14:textId="77777777" w:rsidR="00C20C3A" w:rsidRPr="00BE2064" w:rsidRDefault="00C20C3A" w:rsidP="006C192E">
            <w:pPr>
              <w:pStyle w:val="TAL"/>
            </w:pPr>
          </w:p>
        </w:tc>
        <w:tc>
          <w:tcPr>
            <w:tcW w:w="1842" w:type="dxa"/>
          </w:tcPr>
          <w:p w14:paraId="7716EA85" w14:textId="77777777" w:rsidR="00C20C3A" w:rsidRPr="00BE2064" w:rsidRDefault="00C20C3A" w:rsidP="006C192E">
            <w:pPr>
              <w:pStyle w:val="TAL"/>
            </w:pPr>
          </w:p>
        </w:tc>
        <w:tc>
          <w:tcPr>
            <w:tcW w:w="1134" w:type="dxa"/>
          </w:tcPr>
          <w:p w14:paraId="452FEE0C" w14:textId="77777777" w:rsidR="00C20C3A" w:rsidRPr="00BE2064" w:rsidRDefault="00C20C3A" w:rsidP="006C192E">
            <w:pPr>
              <w:pStyle w:val="TAL"/>
            </w:pPr>
          </w:p>
        </w:tc>
      </w:tr>
      <w:tr w:rsidR="00C20C3A" w:rsidRPr="00BE2064" w14:paraId="052655F4" w14:textId="77777777" w:rsidTr="006C192E">
        <w:tblPrEx>
          <w:tblCellMar>
            <w:left w:w="108" w:type="dxa"/>
            <w:right w:w="108" w:type="dxa"/>
          </w:tblCellMar>
        </w:tblPrEx>
        <w:tc>
          <w:tcPr>
            <w:tcW w:w="4257" w:type="dxa"/>
            <w:gridSpan w:val="2"/>
            <w:tcBorders>
              <w:bottom w:val="single" w:sz="4" w:space="0" w:color="auto"/>
            </w:tcBorders>
          </w:tcPr>
          <w:p w14:paraId="6237AFA6" w14:textId="77777777" w:rsidR="00C20C3A" w:rsidRPr="00BE2064" w:rsidRDefault="00C20C3A" w:rsidP="006C192E">
            <w:pPr>
              <w:pStyle w:val="TAL"/>
            </w:pPr>
            <w:r w:rsidRPr="00BE2064">
              <w:t xml:space="preserve">            nonCriticalExtension SEQUENCE {</w:t>
            </w:r>
          </w:p>
        </w:tc>
        <w:tc>
          <w:tcPr>
            <w:tcW w:w="2410" w:type="dxa"/>
          </w:tcPr>
          <w:p w14:paraId="0D5A534B" w14:textId="77777777" w:rsidR="00C20C3A" w:rsidRPr="00BE2064" w:rsidRDefault="00C20C3A" w:rsidP="006C192E">
            <w:pPr>
              <w:pStyle w:val="TAL"/>
            </w:pPr>
          </w:p>
        </w:tc>
        <w:tc>
          <w:tcPr>
            <w:tcW w:w="1842" w:type="dxa"/>
          </w:tcPr>
          <w:p w14:paraId="5D3A0B82" w14:textId="77777777" w:rsidR="00C20C3A" w:rsidRPr="00BE2064" w:rsidRDefault="00C20C3A" w:rsidP="006C192E">
            <w:pPr>
              <w:pStyle w:val="TAL"/>
            </w:pPr>
          </w:p>
        </w:tc>
        <w:tc>
          <w:tcPr>
            <w:tcW w:w="1134" w:type="dxa"/>
          </w:tcPr>
          <w:p w14:paraId="16D85AF6" w14:textId="77777777" w:rsidR="00C20C3A" w:rsidRPr="00BE2064" w:rsidRDefault="00C20C3A" w:rsidP="006C192E">
            <w:pPr>
              <w:pStyle w:val="TAL"/>
              <w:rPr>
                <w:lang w:eastAsia="zh-CN"/>
              </w:rPr>
            </w:pPr>
          </w:p>
        </w:tc>
      </w:tr>
      <w:tr w:rsidR="00C20C3A" w:rsidRPr="00BE2064" w14:paraId="1F8B1C1E" w14:textId="77777777" w:rsidTr="006C192E">
        <w:tblPrEx>
          <w:tblCellMar>
            <w:left w:w="108" w:type="dxa"/>
            <w:right w:w="108" w:type="dxa"/>
          </w:tblCellMar>
        </w:tblPrEx>
        <w:tc>
          <w:tcPr>
            <w:tcW w:w="4257" w:type="dxa"/>
            <w:gridSpan w:val="2"/>
            <w:tcBorders>
              <w:bottom w:val="nil"/>
            </w:tcBorders>
          </w:tcPr>
          <w:p w14:paraId="2ABC292A" w14:textId="77777777" w:rsidR="00C20C3A" w:rsidRPr="00BE2064" w:rsidRDefault="00C20C3A" w:rsidP="006C192E">
            <w:pPr>
              <w:pStyle w:val="TAL"/>
            </w:pPr>
            <w:r w:rsidRPr="00BE2064">
              <w:t xml:space="preserve">              conditionalReconfiguration-r16</w:t>
            </w:r>
          </w:p>
        </w:tc>
        <w:tc>
          <w:tcPr>
            <w:tcW w:w="2410" w:type="dxa"/>
          </w:tcPr>
          <w:p w14:paraId="0F83FA97" w14:textId="77777777" w:rsidR="00C20C3A" w:rsidRPr="00BE2064" w:rsidRDefault="00C20C3A" w:rsidP="006C192E">
            <w:pPr>
              <w:pStyle w:val="TAL"/>
              <w:rPr>
                <w:lang w:eastAsia="zh-CN"/>
              </w:rPr>
            </w:pPr>
            <w:r w:rsidRPr="00BE2064">
              <w:t>ConditionalReconfiguration</w:t>
            </w:r>
          </w:p>
        </w:tc>
        <w:tc>
          <w:tcPr>
            <w:tcW w:w="1842" w:type="dxa"/>
          </w:tcPr>
          <w:p w14:paraId="55312D86" w14:textId="77777777" w:rsidR="00C20C3A" w:rsidRPr="00BE2064" w:rsidRDefault="00C20C3A" w:rsidP="006C192E">
            <w:pPr>
              <w:pStyle w:val="TAL"/>
            </w:pPr>
            <w:r w:rsidRPr="00A63D94">
              <w:t>Table 6.3.3.1.4.3-5</w:t>
            </w:r>
          </w:p>
        </w:tc>
        <w:tc>
          <w:tcPr>
            <w:tcW w:w="1134" w:type="dxa"/>
          </w:tcPr>
          <w:p w14:paraId="5AAC5022" w14:textId="77777777" w:rsidR="00C20C3A" w:rsidRPr="00BE2064" w:rsidRDefault="00C20C3A" w:rsidP="006C192E">
            <w:pPr>
              <w:pStyle w:val="TAL"/>
            </w:pPr>
          </w:p>
        </w:tc>
      </w:tr>
      <w:tr w:rsidR="00C20C3A" w:rsidRPr="00BE2064" w14:paraId="6F2D65FE" w14:textId="77777777" w:rsidTr="006C192E">
        <w:tblPrEx>
          <w:tblCellMar>
            <w:left w:w="108" w:type="dxa"/>
            <w:right w:w="108" w:type="dxa"/>
          </w:tblCellMar>
        </w:tblPrEx>
        <w:tc>
          <w:tcPr>
            <w:tcW w:w="4257" w:type="dxa"/>
            <w:gridSpan w:val="2"/>
            <w:tcBorders>
              <w:bottom w:val="single" w:sz="4" w:space="0" w:color="auto"/>
            </w:tcBorders>
          </w:tcPr>
          <w:p w14:paraId="36C276BA" w14:textId="77777777" w:rsidR="00C20C3A" w:rsidRPr="00BE2064" w:rsidRDefault="00C20C3A" w:rsidP="006C192E">
            <w:pPr>
              <w:pStyle w:val="TAL"/>
              <w:rPr>
                <w:lang w:eastAsia="zh-CN"/>
              </w:rPr>
            </w:pPr>
            <w:r w:rsidRPr="00BE2064">
              <w:t xml:space="preserve">            </w:t>
            </w:r>
            <w:r w:rsidRPr="00BE2064">
              <w:rPr>
                <w:lang w:eastAsia="zh-CN"/>
              </w:rPr>
              <w:t>}</w:t>
            </w:r>
          </w:p>
        </w:tc>
        <w:tc>
          <w:tcPr>
            <w:tcW w:w="2410" w:type="dxa"/>
          </w:tcPr>
          <w:p w14:paraId="5D519084" w14:textId="77777777" w:rsidR="00C20C3A" w:rsidRPr="00BE2064" w:rsidRDefault="00C20C3A" w:rsidP="006C192E">
            <w:pPr>
              <w:pStyle w:val="TAL"/>
            </w:pPr>
          </w:p>
        </w:tc>
        <w:tc>
          <w:tcPr>
            <w:tcW w:w="1842" w:type="dxa"/>
          </w:tcPr>
          <w:p w14:paraId="1D21F4B8" w14:textId="77777777" w:rsidR="00C20C3A" w:rsidRPr="00BE2064" w:rsidRDefault="00C20C3A" w:rsidP="006C192E">
            <w:pPr>
              <w:pStyle w:val="TAL"/>
            </w:pPr>
          </w:p>
        </w:tc>
        <w:tc>
          <w:tcPr>
            <w:tcW w:w="1134" w:type="dxa"/>
          </w:tcPr>
          <w:p w14:paraId="3AB5E560" w14:textId="77777777" w:rsidR="00C20C3A" w:rsidRPr="00BE2064" w:rsidRDefault="00C20C3A" w:rsidP="006C192E">
            <w:pPr>
              <w:pStyle w:val="TAL"/>
            </w:pPr>
          </w:p>
        </w:tc>
      </w:tr>
      <w:tr w:rsidR="00C20C3A" w:rsidRPr="00BE2064" w14:paraId="12865044" w14:textId="77777777" w:rsidTr="006C192E">
        <w:tblPrEx>
          <w:tblCellMar>
            <w:left w:w="108" w:type="dxa"/>
            <w:right w:w="108" w:type="dxa"/>
          </w:tblCellMar>
        </w:tblPrEx>
        <w:tc>
          <w:tcPr>
            <w:tcW w:w="4257" w:type="dxa"/>
            <w:gridSpan w:val="2"/>
            <w:tcBorders>
              <w:bottom w:val="single" w:sz="4" w:space="0" w:color="auto"/>
            </w:tcBorders>
          </w:tcPr>
          <w:p w14:paraId="3BAEC479" w14:textId="77777777" w:rsidR="00C20C3A" w:rsidRPr="00BE2064" w:rsidRDefault="00C20C3A" w:rsidP="006C192E">
            <w:pPr>
              <w:pStyle w:val="TAL"/>
            </w:pPr>
            <w:r w:rsidRPr="00BE2064">
              <w:t xml:space="preserve">          }</w:t>
            </w:r>
          </w:p>
        </w:tc>
        <w:tc>
          <w:tcPr>
            <w:tcW w:w="2410" w:type="dxa"/>
          </w:tcPr>
          <w:p w14:paraId="3AB431E5" w14:textId="77777777" w:rsidR="00C20C3A" w:rsidRPr="00BE2064" w:rsidRDefault="00C20C3A" w:rsidP="006C192E">
            <w:pPr>
              <w:pStyle w:val="TAL"/>
            </w:pPr>
          </w:p>
        </w:tc>
        <w:tc>
          <w:tcPr>
            <w:tcW w:w="1842" w:type="dxa"/>
          </w:tcPr>
          <w:p w14:paraId="2DEAF329" w14:textId="77777777" w:rsidR="00C20C3A" w:rsidRPr="00BE2064" w:rsidRDefault="00C20C3A" w:rsidP="006C192E">
            <w:pPr>
              <w:pStyle w:val="TAL"/>
            </w:pPr>
          </w:p>
        </w:tc>
        <w:tc>
          <w:tcPr>
            <w:tcW w:w="1134" w:type="dxa"/>
          </w:tcPr>
          <w:p w14:paraId="297F44FC" w14:textId="77777777" w:rsidR="00C20C3A" w:rsidRPr="00BE2064" w:rsidRDefault="00C20C3A" w:rsidP="006C192E">
            <w:pPr>
              <w:pStyle w:val="TAL"/>
            </w:pPr>
          </w:p>
        </w:tc>
      </w:tr>
      <w:tr w:rsidR="00C20C3A" w:rsidRPr="00BE2064" w14:paraId="5DC6160F" w14:textId="77777777" w:rsidTr="006C192E">
        <w:tblPrEx>
          <w:tblCellMar>
            <w:left w:w="108" w:type="dxa"/>
            <w:right w:w="108" w:type="dxa"/>
          </w:tblCellMar>
        </w:tblPrEx>
        <w:tc>
          <w:tcPr>
            <w:tcW w:w="4257" w:type="dxa"/>
            <w:gridSpan w:val="2"/>
            <w:tcBorders>
              <w:bottom w:val="single" w:sz="4" w:space="0" w:color="auto"/>
            </w:tcBorders>
          </w:tcPr>
          <w:p w14:paraId="45C1F694" w14:textId="77777777" w:rsidR="00C20C3A" w:rsidRPr="00BE2064" w:rsidRDefault="00C20C3A" w:rsidP="006C192E">
            <w:pPr>
              <w:pStyle w:val="TAL"/>
            </w:pPr>
            <w:r w:rsidRPr="00BE2064">
              <w:t xml:space="preserve">        }</w:t>
            </w:r>
          </w:p>
        </w:tc>
        <w:tc>
          <w:tcPr>
            <w:tcW w:w="2410" w:type="dxa"/>
          </w:tcPr>
          <w:p w14:paraId="3D1D563F" w14:textId="77777777" w:rsidR="00C20C3A" w:rsidRPr="00BE2064" w:rsidRDefault="00C20C3A" w:rsidP="006C192E">
            <w:pPr>
              <w:pStyle w:val="TAL"/>
            </w:pPr>
          </w:p>
        </w:tc>
        <w:tc>
          <w:tcPr>
            <w:tcW w:w="1842" w:type="dxa"/>
          </w:tcPr>
          <w:p w14:paraId="2982777E" w14:textId="77777777" w:rsidR="00C20C3A" w:rsidRPr="00BE2064" w:rsidRDefault="00C20C3A" w:rsidP="006C192E">
            <w:pPr>
              <w:pStyle w:val="TAL"/>
            </w:pPr>
          </w:p>
        </w:tc>
        <w:tc>
          <w:tcPr>
            <w:tcW w:w="1134" w:type="dxa"/>
          </w:tcPr>
          <w:p w14:paraId="0D2EF6FE" w14:textId="77777777" w:rsidR="00C20C3A" w:rsidRPr="00BE2064" w:rsidRDefault="00C20C3A" w:rsidP="006C192E">
            <w:pPr>
              <w:pStyle w:val="TAL"/>
            </w:pPr>
          </w:p>
        </w:tc>
      </w:tr>
      <w:tr w:rsidR="00C20C3A" w:rsidRPr="00BE2064" w14:paraId="40C16E5A" w14:textId="77777777" w:rsidTr="006C192E">
        <w:tblPrEx>
          <w:tblCellMar>
            <w:left w:w="108" w:type="dxa"/>
            <w:right w:w="108" w:type="dxa"/>
          </w:tblCellMar>
        </w:tblPrEx>
        <w:tc>
          <w:tcPr>
            <w:tcW w:w="4257" w:type="dxa"/>
            <w:gridSpan w:val="2"/>
            <w:tcBorders>
              <w:bottom w:val="single" w:sz="4" w:space="0" w:color="auto"/>
            </w:tcBorders>
          </w:tcPr>
          <w:p w14:paraId="1349289A" w14:textId="77777777" w:rsidR="00C20C3A" w:rsidRPr="00BE2064" w:rsidRDefault="00C20C3A" w:rsidP="006C192E">
            <w:pPr>
              <w:pStyle w:val="TAL"/>
            </w:pPr>
            <w:r w:rsidRPr="00BE2064">
              <w:t xml:space="preserve">      }</w:t>
            </w:r>
          </w:p>
        </w:tc>
        <w:tc>
          <w:tcPr>
            <w:tcW w:w="2410" w:type="dxa"/>
          </w:tcPr>
          <w:p w14:paraId="78A745AD" w14:textId="77777777" w:rsidR="00C20C3A" w:rsidRPr="00BE2064" w:rsidRDefault="00C20C3A" w:rsidP="006C192E">
            <w:pPr>
              <w:pStyle w:val="TAL"/>
            </w:pPr>
          </w:p>
        </w:tc>
        <w:tc>
          <w:tcPr>
            <w:tcW w:w="1842" w:type="dxa"/>
          </w:tcPr>
          <w:p w14:paraId="442904B8" w14:textId="77777777" w:rsidR="00C20C3A" w:rsidRPr="00BE2064" w:rsidRDefault="00C20C3A" w:rsidP="006C192E">
            <w:pPr>
              <w:pStyle w:val="TAL"/>
            </w:pPr>
          </w:p>
        </w:tc>
        <w:tc>
          <w:tcPr>
            <w:tcW w:w="1134" w:type="dxa"/>
          </w:tcPr>
          <w:p w14:paraId="74A6DEE2" w14:textId="77777777" w:rsidR="00C20C3A" w:rsidRPr="00BE2064" w:rsidRDefault="00C20C3A" w:rsidP="006C192E">
            <w:pPr>
              <w:pStyle w:val="TAL"/>
            </w:pPr>
          </w:p>
        </w:tc>
      </w:tr>
      <w:tr w:rsidR="00C20C3A" w:rsidRPr="00BE2064" w14:paraId="58E7D45D" w14:textId="77777777" w:rsidTr="006C192E">
        <w:tblPrEx>
          <w:tblCellMar>
            <w:left w:w="108" w:type="dxa"/>
            <w:right w:w="108" w:type="dxa"/>
          </w:tblCellMar>
        </w:tblPrEx>
        <w:tc>
          <w:tcPr>
            <w:tcW w:w="4257" w:type="dxa"/>
            <w:gridSpan w:val="2"/>
            <w:tcBorders>
              <w:bottom w:val="single" w:sz="4" w:space="0" w:color="auto"/>
            </w:tcBorders>
          </w:tcPr>
          <w:p w14:paraId="57B33C0D" w14:textId="77777777" w:rsidR="00C20C3A" w:rsidRPr="00BE2064" w:rsidRDefault="00C20C3A" w:rsidP="006C192E">
            <w:pPr>
              <w:pStyle w:val="TAL"/>
            </w:pPr>
            <w:r w:rsidRPr="00BE2064">
              <w:t xml:space="preserve">    }</w:t>
            </w:r>
          </w:p>
        </w:tc>
        <w:tc>
          <w:tcPr>
            <w:tcW w:w="2410" w:type="dxa"/>
          </w:tcPr>
          <w:p w14:paraId="121391E5" w14:textId="77777777" w:rsidR="00C20C3A" w:rsidRPr="00BE2064" w:rsidRDefault="00C20C3A" w:rsidP="006C192E">
            <w:pPr>
              <w:pStyle w:val="TAL"/>
            </w:pPr>
          </w:p>
        </w:tc>
        <w:tc>
          <w:tcPr>
            <w:tcW w:w="1842" w:type="dxa"/>
          </w:tcPr>
          <w:p w14:paraId="13D0C97F" w14:textId="77777777" w:rsidR="00C20C3A" w:rsidRPr="00BE2064" w:rsidRDefault="00C20C3A" w:rsidP="006C192E">
            <w:pPr>
              <w:pStyle w:val="TAL"/>
            </w:pPr>
          </w:p>
        </w:tc>
        <w:tc>
          <w:tcPr>
            <w:tcW w:w="1134" w:type="dxa"/>
          </w:tcPr>
          <w:p w14:paraId="4BCED5AB" w14:textId="77777777" w:rsidR="00C20C3A" w:rsidRPr="00BE2064" w:rsidRDefault="00C20C3A" w:rsidP="006C192E">
            <w:pPr>
              <w:pStyle w:val="TAL"/>
            </w:pPr>
          </w:p>
        </w:tc>
      </w:tr>
      <w:tr w:rsidR="00C20C3A" w:rsidRPr="00BE2064" w14:paraId="56DB52FB" w14:textId="77777777" w:rsidTr="006C192E">
        <w:tblPrEx>
          <w:tblCellMar>
            <w:left w:w="108" w:type="dxa"/>
            <w:right w:w="108" w:type="dxa"/>
          </w:tblCellMar>
        </w:tblPrEx>
        <w:tc>
          <w:tcPr>
            <w:tcW w:w="4257" w:type="dxa"/>
            <w:gridSpan w:val="2"/>
            <w:tcBorders>
              <w:bottom w:val="single" w:sz="4" w:space="0" w:color="auto"/>
            </w:tcBorders>
          </w:tcPr>
          <w:p w14:paraId="50CAEC6B" w14:textId="77777777" w:rsidR="00C20C3A" w:rsidRPr="00BE2064" w:rsidRDefault="00C20C3A" w:rsidP="006C192E">
            <w:pPr>
              <w:pStyle w:val="TAL"/>
            </w:pPr>
            <w:r w:rsidRPr="00BE2064">
              <w:t xml:space="preserve">  }</w:t>
            </w:r>
          </w:p>
        </w:tc>
        <w:tc>
          <w:tcPr>
            <w:tcW w:w="2410" w:type="dxa"/>
          </w:tcPr>
          <w:p w14:paraId="13DCAFA6" w14:textId="77777777" w:rsidR="00C20C3A" w:rsidRPr="00BE2064" w:rsidRDefault="00C20C3A" w:rsidP="006C192E">
            <w:pPr>
              <w:pStyle w:val="TAL"/>
            </w:pPr>
          </w:p>
        </w:tc>
        <w:tc>
          <w:tcPr>
            <w:tcW w:w="1842" w:type="dxa"/>
          </w:tcPr>
          <w:p w14:paraId="144B2090" w14:textId="77777777" w:rsidR="00C20C3A" w:rsidRPr="00BE2064" w:rsidRDefault="00C20C3A" w:rsidP="006C192E">
            <w:pPr>
              <w:pStyle w:val="TAL"/>
            </w:pPr>
          </w:p>
        </w:tc>
        <w:tc>
          <w:tcPr>
            <w:tcW w:w="1134" w:type="dxa"/>
          </w:tcPr>
          <w:p w14:paraId="212D0310" w14:textId="77777777" w:rsidR="00C20C3A" w:rsidRPr="00BE2064" w:rsidRDefault="00C20C3A" w:rsidP="006C192E">
            <w:pPr>
              <w:pStyle w:val="TAL"/>
            </w:pPr>
          </w:p>
        </w:tc>
      </w:tr>
      <w:tr w:rsidR="00C20C3A" w:rsidRPr="00BE2064" w14:paraId="4AFD0332" w14:textId="77777777" w:rsidTr="006C192E">
        <w:tblPrEx>
          <w:tblCellMar>
            <w:left w:w="108" w:type="dxa"/>
            <w:right w:w="108" w:type="dxa"/>
          </w:tblCellMar>
        </w:tblPrEx>
        <w:tc>
          <w:tcPr>
            <w:tcW w:w="4257" w:type="dxa"/>
            <w:gridSpan w:val="2"/>
            <w:tcBorders>
              <w:bottom w:val="single" w:sz="4" w:space="0" w:color="auto"/>
            </w:tcBorders>
          </w:tcPr>
          <w:p w14:paraId="370B3CAD" w14:textId="77777777" w:rsidR="00C20C3A" w:rsidRPr="00BE2064" w:rsidRDefault="00C20C3A" w:rsidP="006C192E">
            <w:pPr>
              <w:pStyle w:val="TAL"/>
            </w:pPr>
            <w:r w:rsidRPr="00BE2064">
              <w:t>}</w:t>
            </w:r>
          </w:p>
        </w:tc>
        <w:tc>
          <w:tcPr>
            <w:tcW w:w="2410" w:type="dxa"/>
          </w:tcPr>
          <w:p w14:paraId="45239C5A" w14:textId="77777777" w:rsidR="00C20C3A" w:rsidRPr="00BE2064" w:rsidRDefault="00C20C3A" w:rsidP="006C192E">
            <w:pPr>
              <w:pStyle w:val="TAL"/>
            </w:pPr>
          </w:p>
        </w:tc>
        <w:tc>
          <w:tcPr>
            <w:tcW w:w="1842" w:type="dxa"/>
          </w:tcPr>
          <w:p w14:paraId="02320AEE" w14:textId="77777777" w:rsidR="00C20C3A" w:rsidRPr="00BE2064" w:rsidRDefault="00C20C3A" w:rsidP="006C192E">
            <w:pPr>
              <w:pStyle w:val="TAL"/>
            </w:pPr>
          </w:p>
        </w:tc>
        <w:tc>
          <w:tcPr>
            <w:tcW w:w="1134" w:type="dxa"/>
          </w:tcPr>
          <w:p w14:paraId="54DA04F5" w14:textId="77777777" w:rsidR="00C20C3A" w:rsidRPr="00BE2064" w:rsidRDefault="00C20C3A" w:rsidP="006C192E">
            <w:pPr>
              <w:pStyle w:val="TAL"/>
            </w:pPr>
          </w:p>
        </w:tc>
      </w:tr>
    </w:tbl>
    <w:p w14:paraId="67707DFD" w14:textId="77777777" w:rsidR="00C20C3A" w:rsidRDefault="00C20C3A" w:rsidP="00C20C3A">
      <w:pPr>
        <w:rPr>
          <w:lang w:eastAsia="sv-SE"/>
        </w:rPr>
      </w:pPr>
    </w:p>
    <w:p w14:paraId="619E312B" w14:textId="77777777" w:rsidR="00C20C3A" w:rsidRPr="00BE2064" w:rsidRDefault="00C20C3A" w:rsidP="00C20C3A">
      <w:pPr>
        <w:pStyle w:val="TH"/>
        <w:rPr>
          <w:i/>
        </w:rPr>
      </w:pPr>
      <w:r w:rsidRPr="00BE2064">
        <w:t xml:space="preserve">Table </w:t>
      </w:r>
      <w:r w:rsidRPr="005B0A88">
        <w:t>6.3.3.1.4.3</w:t>
      </w:r>
      <w:r>
        <w:t>-2</w:t>
      </w:r>
      <w:r w:rsidRPr="005B0A88">
        <w:t>: MeasConfig</w:t>
      </w:r>
      <w:r>
        <w:t xml:space="preserve"> </w:t>
      </w:r>
      <w:r>
        <w:rPr>
          <w:rFonts w:hint="eastAsia"/>
          <w:lang w:eastAsia="zh-CN"/>
        </w:rPr>
        <w:t>(</w:t>
      </w:r>
      <w:r w:rsidRPr="00BE2064">
        <w:t xml:space="preserve">Table </w:t>
      </w:r>
      <w:r w:rsidRPr="005B0A88">
        <w:t>6.3.3.1.4.3</w:t>
      </w:r>
      <w: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BE2064" w14:paraId="4F89D72C" w14:textId="77777777" w:rsidTr="006C192E">
        <w:tc>
          <w:tcPr>
            <w:tcW w:w="9747" w:type="dxa"/>
            <w:gridSpan w:val="4"/>
          </w:tcPr>
          <w:p w14:paraId="0CD12BCC" w14:textId="77777777" w:rsidR="00C20C3A" w:rsidRPr="00BE2064" w:rsidRDefault="00C20C3A" w:rsidP="006C192E">
            <w:pPr>
              <w:pStyle w:val="TAH"/>
              <w:jc w:val="left"/>
              <w:rPr>
                <w:b w:val="0"/>
                <w:lang w:eastAsia="zh-CN"/>
              </w:rPr>
            </w:pPr>
            <w:r w:rsidRPr="00BE2064">
              <w:rPr>
                <w:b w:val="0"/>
              </w:rPr>
              <w:t xml:space="preserve">Derivation Path: </w:t>
            </w:r>
            <w:r w:rsidRPr="003B324D">
              <w:rPr>
                <w:b w:val="0"/>
              </w:rPr>
              <w:t>Table H.3.1-2</w:t>
            </w:r>
          </w:p>
        </w:tc>
      </w:tr>
      <w:tr w:rsidR="00C20C3A" w:rsidRPr="00BE2064" w14:paraId="74E5A745" w14:textId="77777777" w:rsidTr="006C192E">
        <w:tc>
          <w:tcPr>
            <w:tcW w:w="4535" w:type="dxa"/>
          </w:tcPr>
          <w:p w14:paraId="7610974F" w14:textId="77777777" w:rsidR="00C20C3A" w:rsidRPr="00BE2064" w:rsidRDefault="00C20C3A" w:rsidP="006C192E">
            <w:pPr>
              <w:pStyle w:val="TAH"/>
            </w:pPr>
            <w:r w:rsidRPr="00BE2064">
              <w:t>Information Element</w:t>
            </w:r>
          </w:p>
        </w:tc>
        <w:tc>
          <w:tcPr>
            <w:tcW w:w="2267" w:type="dxa"/>
          </w:tcPr>
          <w:p w14:paraId="7589BA37" w14:textId="77777777" w:rsidR="00C20C3A" w:rsidRPr="00BE2064" w:rsidRDefault="00C20C3A" w:rsidP="006C192E">
            <w:pPr>
              <w:pStyle w:val="TAH"/>
            </w:pPr>
            <w:r w:rsidRPr="00BE2064">
              <w:t>Value/remark</w:t>
            </w:r>
          </w:p>
        </w:tc>
        <w:tc>
          <w:tcPr>
            <w:tcW w:w="1700" w:type="dxa"/>
          </w:tcPr>
          <w:p w14:paraId="3FB9CE63" w14:textId="77777777" w:rsidR="00C20C3A" w:rsidRPr="00BE2064" w:rsidRDefault="00C20C3A" w:rsidP="006C192E">
            <w:pPr>
              <w:pStyle w:val="TAH"/>
            </w:pPr>
            <w:r w:rsidRPr="00BE2064">
              <w:t>Comment</w:t>
            </w:r>
          </w:p>
        </w:tc>
        <w:tc>
          <w:tcPr>
            <w:tcW w:w="1245" w:type="dxa"/>
          </w:tcPr>
          <w:p w14:paraId="562F6FEC" w14:textId="77777777" w:rsidR="00C20C3A" w:rsidRPr="00BE2064" w:rsidRDefault="00C20C3A" w:rsidP="006C192E">
            <w:pPr>
              <w:pStyle w:val="TAH"/>
            </w:pPr>
            <w:r w:rsidRPr="00BE2064">
              <w:t>Condition</w:t>
            </w:r>
          </w:p>
        </w:tc>
      </w:tr>
      <w:tr w:rsidR="00C20C3A" w:rsidRPr="00BE2064" w14:paraId="7ED59C89" w14:textId="77777777" w:rsidTr="006C192E">
        <w:tc>
          <w:tcPr>
            <w:tcW w:w="4535" w:type="dxa"/>
          </w:tcPr>
          <w:p w14:paraId="294EE98B" w14:textId="77777777" w:rsidR="00C20C3A" w:rsidRPr="00BE2064" w:rsidRDefault="00C20C3A" w:rsidP="006C192E">
            <w:pPr>
              <w:pStyle w:val="TAL"/>
            </w:pPr>
            <w:r w:rsidRPr="00BE2064">
              <w:t xml:space="preserve">MeasConfig ::= </w:t>
            </w:r>
            <w:r w:rsidRPr="00BE2064">
              <w:rPr>
                <w:snapToGrid w:val="0"/>
              </w:rPr>
              <w:t xml:space="preserve">SEQUENCE </w:t>
            </w:r>
            <w:r w:rsidRPr="00BE2064">
              <w:t>{</w:t>
            </w:r>
          </w:p>
        </w:tc>
        <w:tc>
          <w:tcPr>
            <w:tcW w:w="2267" w:type="dxa"/>
          </w:tcPr>
          <w:p w14:paraId="53624D7D" w14:textId="77777777" w:rsidR="00C20C3A" w:rsidRPr="00BE2064" w:rsidRDefault="00C20C3A" w:rsidP="006C192E">
            <w:pPr>
              <w:pStyle w:val="TAL"/>
            </w:pPr>
          </w:p>
        </w:tc>
        <w:tc>
          <w:tcPr>
            <w:tcW w:w="1700" w:type="dxa"/>
          </w:tcPr>
          <w:p w14:paraId="7D43A5FF" w14:textId="77777777" w:rsidR="00C20C3A" w:rsidRPr="00BE2064" w:rsidRDefault="00C20C3A" w:rsidP="006C192E">
            <w:pPr>
              <w:pStyle w:val="TAL"/>
            </w:pPr>
          </w:p>
        </w:tc>
        <w:tc>
          <w:tcPr>
            <w:tcW w:w="1245" w:type="dxa"/>
          </w:tcPr>
          <w:p w14:paraId="274435ED" w14:textId="77777777" w:rsidR="00C20C3A" w:rsidRPr="00BE2064" w:rsidRDefault="00C20C3A" w:rsidP="006C192E">
            <w:pPr>
              <w:pStyle w:val="TAL"/>
            </w:pPr>
          </w:p>
        </w:tc>
      </w:tr>
      <w:tr w:rsidR="00C20C3A" w:rsidRPr="00BE2064" w14:paraId="1AC89C98" w14:textId="77777777" w:rsidTr="006C192E">
        <w:tc>
          <w:tcPr>
            <w:tcW w:w="4535" w:type="dxa"/>
            <w:tcBorders>
              <w:top w:val="single" w:sz="4" w:space="0" w:color="auto"/>
              <w:left w:val="single" w:sz="4" w:space="0" w:color="auto"/>
              <w:bottom w:val="single" w:sz="4" w:space="0" w:color="auto"/>
              <w:right w:val="single" w:sz="4" w:space="0" w:color="auto"/>
            </w:tcBorders>
          </w:tcPr>
          <w:p w14:paraId="63E332FF" w14:textId="77777777" w:rsidR="00C20C3A" w:rsidRPr="00BE2064" w:rsidRDefault="00C20C3A" w:rsidP="006C192E">
            <w:pPr>
              <w:pStyle w:val="TAL"/>
            </w:pPr>
            <w:r w:rsidRPr="00BE2064">
              <w:t xml:space="preserve">  measObjectToAddModList</w:t>
            </w:r>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MeasObjectToAddMod</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E284AF6" w14:textId="77777777" w:rsidR="00C20C3A" w:rsidRPr="00BE2064" w:rsidRDefault="00C20C3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AD08F8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E1F889B" w14:textId="77777777" w:rsidR="00C20C3A" w:rsidRPr="00BE2064" w:rsidRDefault="00C20C3A" w:rsidP="006C192E">
            <w:pPr>
              <w:pStyle w:val="TAL"/>
            </w:pPr>
          </w:p>
        </w:tc>
      </w:tr>
      <w:tr w:rsidR="00C20C3A" w:rsidRPr="00BE2064" w14:paraId="60EDF6AC" w14:textId="77777777" w:rsidTr="006C192E">
        <w:tc>
          <w:tcPr>
            <w:tcW w:w="4535" w:type="dxa"/>
            <w:tcBorders>
              <w:top w:val="single" w:sz="4" w:space="0" w:color="auto"/>
              <w:left w:val="single" w:sz="4" w:space="0" w:color="auto"/>
              <w:bottom w:val="single" w:sz="4" w:space="0" w:color="auto"/>
              <w:right w:val="single" w:sz="4" w:space="0" w:color="auto"/>
            </w:tcBorders>
          </w:tcPr>
          <w:p w14:paraId="1D2C377B"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r w:rsidRPr="006F115B">
              <w:t>MeasObjectToAddMod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44592F5E" w14:textId="77777777" w:rsidR="00C20C3A"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7B0024" w14:textId="77777777" w:rsidR="00C20C3A" w:rsidRPr="00BE2064" w:rsidRDefault="00C20C3A"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05C13A80" w14:textId="77777777" w:rsidR="00C20C3A" w:rsidRPr="00BE2064" w:rsidRDefault="00C20C3A" w:rsidP="006C192E">
            <w:pPr>
              <w:pStyle w:val="TAL"/>
            </w:pPr>
          </w:p>
        </w:tc>
      </w:tr>
      <w:tr w:rsidR="00C20C3A" w:rsidRPr="00BE2064" w14:paraId="551FD415" w14:textId="77777777" w:rsidTr="006C192E">
        <w:tc>
          <w:tcPr>
            <w:tcW w:w="4535" w:type="dxa"/>
            <w:tcBorders>
              <w:top w:val="single" w:sz="4" w:space="0" w:color="auto"/>
              <w:left w:val="single" w:sz="4" w:space="0" w:color="auto"/>
              <w:bottom w:val="single" w:sz="4" w:space="0" w:color="auto"/>
              <w:right w:val="single" w:sz="4" w:space="0" w:color="auto"/>
            </w:tcBorders>
          </w:tcPr>
          <w:p w14:paraId="241D0AD7"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measObjectId</w:t>
            </w:r>
          </w:p>
        </w:tc>
        <w:tc>
          <w:tcPr>
            <w:tcW w:w="2267" w:type="dxa"/>
            <w:tcBorders>
              <w:top w:val="single" w:sz="4" w:space="0" w:color="auto"/>
              <w:left w:val="single" w:sz="4" w:space="0" w:color="auto"/>
              <w:bottom w:val="single" w:sz="4" w:space="0" w:color="auto"/>
              <w:right w:val="single" w:sz="4" w:space="0" w:color="auto"/>
            </w:tcBorders>
          </w:tcPr>
          <w:p w14:paraId="0935923B" w14:textId="77777777" w:rsidR="00C20C3A"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73796C8"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AA05D15" w14:textId="77777777" w:rsidR="00C20C3A" w:rsidRPr="00BE2064" w:rsidRDefault="00C20C3A" w:rsidP="006C192E">
            <w:pPr>
              <w:pStyle w:val="TAL"/>
            </w:pPr>
          </w:p>
        </w:tc>
      </w:tr>
      <w:tr w:rsidR="00C20C3A" w:rsidRPr="00BE2064" w14:paraId="127B2E9A" w14:textId="77777777" w:rsidTr="006C192E">
        <w:tc>
          <w:tcPr>
            <w:tcW w:w="4535" w:type="dxa"/>
            <w:tcBorders>
              <w:top w:val="single" w:sz="4" w:space="0" w:color="auto"/>
              <w:left w:val="single" w:sz="4" w:space="0" w:color="auto"/>
              <w:bottom w:val="single" w:sz="4" w:space="0" w:color="auto"/>
              <w:right w:val="single" w:sz="4" w:space="0" w:color="auto"/>
            </w:tcBorders>
          </w:tcPr>
          <w:p w14:paraId="41180138"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measObject</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F3A825"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67560"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751A6DC" w14:textId="77777777" w:rsidR="00C20C3A" w:rsidRPr="00BE2064" w:rsidRDefault="00C20C3A" w:rsidP="006C192E">
            <w:pPr>
              <w:pStyle w:val="TAL"/>
            </w:pPr>
          </w:p>
        </w:tc>
      </w:tr>
      <w:tr w:rsidR="00C20C3A" w:rsidRPr="00BE2064" w14:paraId="03EE2761" w14:textId="77777777" w:rsidTr="006C192E">
        <w:tc>
          <w:tcPr>
            <w:tcW w:w="4535" w:type="dxa"/>
            <w:tcBorders>
              <w:top w:val="single" w:sz="4" w:space="0" w:color="auto"/>
              <w:left w:val="single" w:sz="4" w:space="0" w:color="auto"/>
              <w:bottom w:val="single" w:sz="4" w:space="0" w:color="auto"/>
              <w:right w:val="single" w:sz="4" w:space="0" w:color="auto"/>
            </w:tcBorders>
          </w:tcPr>
          <w:p w14:paraId="1AB773FC"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measObjectNR</w:t>
            </w:r>
          </w:p>
        </w:tc>
        <w:tc>
          <w:tcPr>
            <w:tcW w:w="2267" w:type="dxa"/>
            <w:tcBorders>
              <w:top w:val="single" w:sz="4" w:space="0" w:color="auto"/>
              <w:left w:val="single" w:sz="4" w:space="0" w:color="auto"/>
              <w:bottom w:val="single" w:sz="4" w:space="0" w:color="auto"/>
              <w:right w:val="single" w:sz="4" w:space="0" w:color="auto"/>
            </w:tcBorders>
          </w:tcPr>
          <w:p w14:paraId="0AE93A34" w14:textId="77777777" w:rsidR="00C20C3A" w:rsidRDefault="00C20C3A" w:rsidP="006C192E">
            <w:pPr>
              <w:pStyle w:val="TAL"/>
              <w:rPr>
                <w:lang w:eastAsia="zh-CN"/>
              </w:rPr>
            </w:pPr>
            <w:r w:rsidRPr="006F115B">
              <w:t>MeasObjectNR</w:t>
            </w:r>
          </w:p>
        </w:tc>
        <w:tc>
          <w:tcPr>
            <w:tcW w:w="1700" w:type="dxa"/>
            <w:tcBorders>
              <w:top w:val="single" w:sz="4" w:space="0" w:color="auto"/>
              <w:left w:val="single" w:sz="4" w:space="0" w:color="auto"/>
              <w:bottom w:val="single" w:sz="4" w:space="0" w:color="auto"/>
              <w:right w:val="single" w:sz="4" w:space="0" w:color="auto"/>
            </w:tcBorders>
          </w:tcPr>
          <w:p w14:paraId="306AA473" w14:textId="77777777" w:rsidR="00C20C3A" w:rsidRPr="00BE2064" w:rsidRDefault="00C20C3A" w:rsidP="006C192E">
            <w:pPr>
              <w:pStyle w:val="TAL"/>
            </w:pPr>
            <w:r w:rsidRPr="00BE2064">
              <w:t xml:space="preserve">Table </w:t>
            </w:r>
            <w:r w:rsidRPr="005B0A88">
              <w:t>6.3.3.1.4.3</w:t>
            </w:r>
            <w:r>
              <w:t>-3</w:t>
            </w:r>
          </w:p>
        </w:tc>
        <w:tc>
          <w:tcPr>
            <w:tcW w:w="1245" w:type="dxa"/>
            <w:tcBorders>
              <w:top w:val="single" w:sz="4" w:space="0" w:color="auto"/>
              <w:left w:val="single" w:sz="4" w:space="0" w:color="auto"/>
              <w:bottom w:val="single" w:sz="4" w:space="0" w:color="auto"/>
              <w:right w:val="single" w:sz="4" w:space="0" w:color="auto"/>
            </w:tcBorders>
          </w:tcPr>
          <w:p w14:paraId="0633952A" w14:textId="77777777" w:rsidR="00C20C3A" w:rsidRPr="00BE2064" w:rsidRDefault="00C20C3A" w:rsidP="006C192E">
            <w:pPr>
              <w:pStyle w:val="TAL"/>
            </w:pPr>
          </w:p>
        </w:tc>
      </w:tr>
      <w:tr w:rsidR="00C20C3A" w:rsidRPr="00BE2064" w14:paraId="06A42584" w14:textId="77777777" w:rsidTr="006C192E">
        <w:tc>
          <w:tcPr>
            <w:tcW w:w="4535" w:type="dxa"/>
            <w:tcBorders>
              <w:top w:val="single" w:sz="4" w:space="0" w:color="auto"/>
              <w:left w:val="single" w:sz="4" w:space="0" w:color="auto"/>
              <w:bottom w:val="single" w:sz="4" w:space="0" w:color="auto"/>
              <w:right w:val="single" w:sz="4" w:space="0" w:color="auto"/>
            </w:tcBorders>
          </w:tcPr>
          <w:p w14:paraId="626973C7"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8B7456"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FAAEF4"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16AAD3" w14:textId="77777777" w:rsidR="00C20C3A" w:rsidRPr="00BE2064" w:rsidRDefault="00C20C3A" w:rsidP="006C192E">
            <w:pPr>
              <w:pStyle w:val="TAL"/>
            </w:pPr>
          </w:p>
        </w:tc>
      </w:tr>
      <w:tr w:rsidR="00C20C3A" w:rsidRPr="00BE2064" w14:paraId="2E2575DA" w14:textId="77777777" w:rsidTr="006C192E">
        <w:tc>
          <w:tcPr>
            <w:tcW w:w="4535" w:type="dxa"/>
            <w:tcBorders>
              <w:top w:val="single" w:sz="4" w:space="0" w:color="auto"/>
              <w:left w:val="single" w:sz="4" w:space="0" w:color="auto"/>
              <w:bottom w:val="single" w:sz="4" w:space="0" w:color="auto"/>
              <w:right w:val="single" w:sz="4" w:space="0" w:color="auto"/>
            </w:tcBorders>
          </w:tcPr>
          <w:p w14:paraId="623FE9A8"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F3AE6B" w14:textId="77777777" w:rsidR="00C20C3A"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77174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C5323F" w14:textId="77777777" w:rsidR="00C20C3A" w:rsidRPr="00BE2064" w:rsidRDefault="00C20C3A" w:rsidP="006C192E">
            <w:pPr>
              <w:pStyle w:val="TAL"/>
            </w:pPr>
          </w:p>
        </w:tc>
      </w:tr>
      <w:tr w:rsidR="00C20C3A" w:rsidRPr="00BE2064" w14:paraId="662B88CB" w14:textId="77777777" w:rsidTr="006C192E">
        <w:tc>
          <w:tcPr>
            <w:tcW w:w="4535" w:type="dxa"/>
            <w:tcBorders>
              <w:top w:val="single" w:sz="4" w:space="0" w:color="auto"/>
              <w:left w:val="single" w:sz="4" w:space="0" w:color="auto"/>
              <w:bottom w:val="single" w:sz="4" w:space="0" w:color="auto"/>
              <w:right w:val="single" w:sz="4" w:space="0" w:color="auto"/>
            </w:tcBorders>
          </w:tcPr>
          <w:p w14:paraId="6E26F34D"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50B945" w14:textId="77777777" w:rsidR="00C20C3A"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EE08647"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8C0F16" w14:textId="77777777" w:rsidR="00C20C3A" w:rsidRPr="00BE2064" w:rsidRDefault="00C20C3A" w:rsidP="006C192E">
            <w:pPr>
              <w:pStyle w:val="TAL"/>
            </w:pPr>
          </w:p>
        </w:tc>
      </w:tr>
      <w:tr w:rsidR="00C20C3A" w:rsidRPr="00BE2064" w14:paraId="683EF037" w14:textId="77777777" w:rsidTr="006C192E">
        <w:tc>
          <w:tcPr>
            <w:tcW w:w="4535" w:type="dxa"/>
            <w:tcBorders>
              <w:top w:val="single" w:sz="4" w:space="0" w:color="auto"/>
              <w:left w:val="single" w:sz="4" w:space="0" w:color="auto"/>
              <w:bottom w:val="single" w:sz="4" w:space="0" w:color="auto"/>
              <w:right w:val="single" w:sz="4" w:space="0" w:color="auto"/>
            </w:tcBorders>
          </w:tcPr>
          <w:p w14:paraId="2F2BD0BA" w14:textId="77777777" w:rsidR="00C20C3A" w:rsidRPr="00BE2064" w:rsidRDefault="00C20C3A" w:rsidP="006C192E">
            <w:pPr>
              <w:pStyle w:val="TAL"/>
            </w:pPr>
            <w:r w:rsidRPr="00BE2064">
              <w:t xml:space="preserve">  reportConfigToAddModList</w:t>
            </w:r>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ReportConfigToAddMod</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EF34883" w14:textId="77777777" w:rsidR="00C20C3A" w:rsidRPr="00BE2064" w:rsidRDefault="00C20C3A" w:rsidP="006C192E">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1631945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5BEA2" w14:textId="77777777" w:rsidR="00C20C3A" w:rsidRPr="00BE2064" w:rsidRDefault="00C20C3A" w:rsidP="006C192E">
            <w:pPr>
              <w:pStyle w:val="TAL"/>
            </w:pPr>
          </w:p>
        </w:tc>
      </w:tr>
      <w:tr w:rsidR="00C20C3A" w:rsidRPr="00BE2064" w14:paraId="6325A1C1" w14:textId="77777777" w:rsidTr="006C192E">
        <w:tc>
          <w:tcPr>
            <w:tcW w:w="4535" w:type="dxa"/>
            <w:tcBorders>
              <w:top w:val="single" w:sz="4" w:space="0" w:color="auto"/>
              <w:left w:val="single" w:sz="4" w:space="0" w:color="auto"/>
              <w:bottom w:val="single" w:sz="4" w:space="0" w:color="auto"/>
              <w:right w:val="single" w:sz="4" w:space="0" w:color="auto"/>
            </w:tcBorders>
          </w:tcPr>
          <w:p w14:paraId="519263FE"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r w:rsidRPr="006F115B">
              <w:t>ReportConfigToAddMod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7812E45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CE81A6" w14:textId="77777777" w:rsidR="00C20C3A" w:rsidRPr="00BE2064" w:rsidRDefault="00C20C3A"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18507F05" w14:textId="77777777" w:rsidR="00C20C3A" w:rsidRPr="00BE2064" w:rsidRDefault="00C20C3A" w:rsidP="006C192E">
            <w:pPr>
              <w:pStyle w:val="TAL"/>
            </w:pPr>
          </w:p>
        </w:tc>
      </w:tr>
      <w:tr w:rsidR="00C20C3A" w:rsidRPr="00BE2064" w14:paraId="38A20912" w14:textId="77777777" w:rsidTr="006C192E">
        <w:tc>
          <w:tcPr>
            <w:tcW w:w="4535" w:type="dxa"/>
            <w:tcBorders>
              <w:top w:val="single" w:sz="4" w:space="0" w:color="auto"/>
              <w:left w:val="single" w:sz="4" w:space="0" w:color="auto"/>
              <w:bottom w:val="single" w:sz="4" w:space="0" w:color="auto"/>
              <w:right w:val="single" w:sz="4" w:space="0" w:color="auto"/>
            </w:tcBorders>
          </w:tcPr>
          <w:p w14:paraId="35BB5922"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reportConfigId</w:t>
            </w:r>
          </w:p>
        </w:tc>
        <w:tc>
          <w:tcPr>
            <w:tcW w:w="2267" w:type="dxa"/>
            <w:tcBorders>
              <w:top w:val="single" w:sz="4" w:space="0" w:color="auto"/>
              <w:left w:val="single" w:sz="4" w:space="0" w:color="auto"/>
              <w:bottom w:val="single" w:sz="4" w:space="0" w:color="auto"/>
              <w:right w:val="single" w:sz="4" w:space="0" w:color="auto"/>
            </w:tcBorders>
          </w:tcPr>
          <w:p w14:paraId="6F573608"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C0B216"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CE676" w14:textId="77777777" w:rsidR="00C20C3A" w:rsidRPr="00BE2064" w:rsidRDefault="00C20C3A" w:rsidP="006C192E">
            <w:pPr>
              <w:pStyle w:val="TAL"/>
            </w:pPr>
          </w:p>
        </w:tc>
      </w:tr>
      <w:tr w:rsidR="00C20C3A" w:rsidRPr="00BE2064" w14:paraId="3F6A55AD" w14:textId="77777777" w:rsidTr="006C192E">
        <w:tc>
          <w:tcPr>
            <w:tcW w:w="4535" w:type="dxa"/>
            <w:tcBorders>
              <w:top w:val="single" w:sz="4" w:space="0" w:color="auto"/>
              <w:left w:val="single" w:sz="4" w:space="0" w:color="auto"/>
              <w:bottom w:val="single" w:sz="4" w:space="0" w:color="auto"/>
              <w:right w:val="single" w:sz="4" w:space="0" w:color="auto"/>
            </w:tcBorders>
          </w:tcPr>
          <w:p w14:paraId="3B42C6F7"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reportConfig</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D7B9E4"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03103B"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928E50" w14:textId="77777777" w:rsidR="00C20C3A" w:rsidRPr="00BE2064" w:rsidRDefault="00C20C3A" w:rsidP="006C192E">
            <w:pPr>
              <w:pStyle w:val="TAL"/>
            </w:pPr>
          </w:p>
        </w:tc>
      </w:tr>
      <w:tr w:rsidR="00C20C3A" w:rsidRPr="00BE2064" w14:paraId="2952AFA0" w14:textId="77777777" w:rsidTr="006C192E">
        <w:tc>
          <w:tcPr>
            <w:tcW w:w="4535" w:type="dxa"/>
            <w:tcBorders>
              <w:top w:val="single" w:sz="4" w:space="0" w:color="auto"/>
              <w:left w:val="single" w:sz="4" w:space="0" w:color="auto"/>
              <w:bottom w:val="single" w:sz="4" w:space="0" w:color="auto"/>
              <w:right w:val="single" w:sz="4" w:space="0" w:color="auto"/>
            </w:tcBorders>
          </w:tcPr>
          <w:p w14:paraId="6D6593AE"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reportConfigNR</w:t>
            </w:r>
          </w:p>
        </w:tc>
        <w:tc>
          <w:tcPr>
            <w:tcW w:w="2267" w:type="dxa"/>
            <w:tcBorders>
              <w:top w:val="single" w:sz="4" w:space="0" w:color="auto"/>
              <w:left w:val="single" w:sz="4" w:space="0" w:color="auto"/>
              <w:bottom w:val="single" w:sz="4" w:space="0" w:color="auto"/>
              <w:right w:val="single" w:sz="4" w:space="0" w:color="auto"/>
            </w:tcBorders>
          </w:tcPr>
          <w:p w14:paraId="6CDF5F23" w14:textId="77777777" w:rsidR="00C20C3A" w:rsidRDefault="00C20C3A" w:rsidP="006C192E">
            <w:pPr>
              <w:pStyle w:val="TAL"/>
              <w:rPr>
                <w:lang w:eastAsia="zh-CN"/>
              </w:rPr>
            </w:pPr>
            <w:r w:rsidRPr="006F115B">
              <w:t>ReportConfigNR</w:t>
            </w:r>
          </w:p>
        </w:tc>
        <w:tc>
          <w:tcPr>
            <w:tcW w:w="1700" w:type="dxa"/>
            <w:tcBorders>
              <w:top w:val="single" w:sz="4" w:space="0" w:color="auto"/>
              <w:left w:val="single" w:sz="4" w:space="0" w:color="auto"/>
              <w:bottom w:val="single" w:sz="4" w:space="0" w:color="auto"/>
              <w:right w:val="single" w:sz="4" w:space="0" w:color="auto"/>
            </w:tcBorders>
          </w:tcPr>
          <w:p w14:paraId="5051B554" w14:textId="77777777" w:rsidR="00C20C3A" w:rsidRDefault="00C20C3A" w:rsidP="006C192E">
            <w:pPr>
              <w:pStyle w:val="TAL"/>
              <w:rPr>
                <w:lang w:eastAsia="zh-CN"/>
              </w:rPr>
            </w:pPr>
            <w:r w:rsidRPr="00BE2064">
              <w:t xml:space="preserve">Table </w:t>
            </w:r>
            <w:r w:rsidRPr="005B0A88">
              <w:t>6.3.3.1.4.3</w:t>
            </w:r>
            <w:r>
              <w:t>-4</w:t>
            </w:r>
          </w:p>
        </w:tc>
        <w:tc>
          <w:tcPr>
            <w:tcW w:w="1245" w:type="dxa"/>
            <w:tcBorders>
              <w:top w:val="single" w:sz="4" w:space="0" w:color="auto"/>
              <w:left w:val="single" w:sz="4" w:space="0" w:color="auto"/>
              <w:bottom w:val="single" w:sz="4" w:space="0" w:color="auto"/>
              <w:right w:val="single" w:sz="4" w:space="0" w:color="auto"/>
            </w:tcBorders>
          </w:tcPr>
          <w:p w14:paraId="69A63BD8" w14:textId="77777777" w:rsidR="00C20C3A" w:rsidRPr="00BE2064" w:rsidRDefault="00C20C3A" w:rsidP="006C192E">
            <w:pPr>
              <w:pStyle w:val="TAL"/>
            </w:pPr>
          </w:p>
        </w:tc>
      </w:tr>
      <w:tr w:rsidR="00C20C3A" w:rsidRPr="00BE2064" w14:paraId="7CCABFA0" w14:textId="77777777" w:rsidTr="006C192E">
        <w:tc>
          <w:tcPr>
            <w:tcW w:w="4535" w:type="dxa"/>
            <w:tcBorders>
              <w:top w:val="single" w:sz="4" w:space="0" w:color="auto"/>
              <w:left w:val="single" w:sz="4" w:space="0" w:color="auto"/>
              <w:bottom w:val="single" w:sz="4" w:space="0" w:color="auto"/>
              <w:right w:val="single" w:sz="4" w:space="0" w:color="auto"/>
            </w:tcBorders>
          </w:tcPr>
          <w:p w14:paraId="64286504"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26C3"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B3FEA7"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3D1139" w14:textId="77777777" w:rsidR="00C20C3A" w:rsidRPr="00BE2064" w:rsidRDefault="00C20C3A" w:rsidP="006C192E">
            <w:pPr>
              <w:pStyle w:val="TAL"/>
            </w:pPr>
          </w:p>
        </w:tc>
      </w:tr>
      <w:tr w:rsidR="00C20C3A" w:rsidRPr="00BE2064" w14:paraId="1F283E05" w14:textId="77777777" w:rsidTr="006C192E">
        <w:tc>
          <w:tcPr>
            <w:tcW w:w="4535" w:type="dxa"/>
            <w:tcBorders>
              <w:top w:val="single" w:sz="4" w:space="0" w:color="auto"/>
              <w:left w:val="single" w:sz="4" w:space="0" w:color="auto"/>
              <w:bottom w:val="single" w:sz="4" w:space="0" w:color="auto"/>
              <w:right w:val="single" w:sz="4" w:space="0" w:color="auto"/>
            </w:tcBorders>
          </w:tcPr>
          <w:p w14:paraId="09264A26"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F7525F"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1FD3B0"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08E438" w14:textId="77777777" w:rsidR="00C20C3A" w:rsidRPr="00BE2064" w:rsidRDefault="00C20C3A" w:rsidP="006C192E">
            <w:pPr>
              <w:pStyle w:val="TAL"/>
            </w:pPr>
          </w:p>
        </w:tc>
      </w:tr>
      <w:tr w:rsidR="00C20C3A" w:rsidRPr="00BE2064" w14:paraId="5F7032C8" w14:textId="77777777" w:rsidTr="006C192E">
        <w:tc>
          <w:tcPr>
            <w:tcW w:w="4535" w:type="dxa"/>
            <w:tcBorders>
              <w:top w:val="single" w:sz="4" w:space="0" w:color="auto"/>
              <w:left w:val="single" w:sz="4" w:space="0" w:color="auto"/>
              <w:bottom w:val="single" w:sz="4" w:space="0" w:color="auto"/>
              <w:right w:val="single" w:sz="4" w:space="0" w:color="auto"/>
            </w:tcBorders>
          </w:tcPr>
          <w:p w14:paraId="65DFFB17"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080D0"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4A9522"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A4836EF" w14:textId="77777777" w:rsidR="00C20C3A" w:rsidRPr="00BE2064" w:rsidRDefault="00C20C3A" w:rsidP="006C192E">
            <w:pPr>
              <w:pStyle w:val="TAL"/>
            </w:pPr>
          </w:p>
        </w:tc>
      </w:tr>
      <w:tr w:rsidR="00C20C3A" w:rsidRPr="00BE2064" w14:paraId="14DD0B79" w14:textId="77777777" w:rsidTr="006C192E">
        <w:tc>
          <w:tcPr>
            <w:tcW w:w="4535" w:type="dxa"/>
            <w:tcBorders>
              <w:top w:val="single" w:sz="4" w:space="0" w:color="auto"/>
              <w:left w:val="single" w:sz="4" w:space="0" w:color="auto"/>
              <w:bottom w:val="single" w:sz="4" w:space="0" w:color="auto"/>
              <w:right w:val="single" w:sz="4" w:space="0" w:color="auto"/>
            </w:tcBorders>
          </w:tcPr>
          <w:p w14:paraId="6E591931" w14:textId="77777777" w:rsidR="00C20C3A" w:rsidRPr="00BE2064" w:rsidRDefault="00C20C3A" w:rsidP="006C192E">
            <w:pPr>
              <w:pStyle w:val="TAL"/>
            </w:pPr>
            <w:r w:rsidRPr="00BE2064">
              <w:t xml:space="preserve">  measIdToAddModList</w:t>
            </w:r>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MeasIdToAddMod</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B285446" w14:textId="77777777" w:rsidR="00C20C3A" w:rsidRPr="00BE2064" w:rsidRDefault="00C20C3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535FBC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093FB1" w14:textId="77777777" w:rsidR="00C20C3A" w:rsidRPr="00BE2064" w:rsidRDefault="00C20C3A" w:rsidP="006C192E">
            <w:pPr>
              <w:pStyle w:val="TAL"/>
            </w:pPr>
          </w:p>
        </w:tc>
      </w:tr>
      <w:tr w:rsidR="00C20C3A" w:rsidRPr="00BE2064" w14:paraId="33F7F5FD" w14:textId="77777777" w:rsidTr="006C192E">
        <w:tc>
          <w:tcPr>
            <w:tcW w:w="4535" w:type="dxa"/>
            <w:tcBorders>
              <w:top w:val="single" w:sz="4" w:space="0" w:color="auto"/>
              <w:left w:val="single" w:sz="4" w:space="0" w:color="auto"/>
              <w:bottom w:val="single" w:sz="4" w:space="0" w:color="auto"/>
              <w:right w:val="single" w:sz="4" w:space="0" w:color="auto"/>
            </w:tcBorders>
          </w:tcPr>
          <w:p w14:paraId="7F0DCDD7"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r w:rsidRPr="006F115B">
              <w:t>MeasIdToAddMod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4F9E9A61"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2955D06"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E643C" w14:textId="77777777" w:rsidR="00C20C3A" w:rsidRPr="00BE2064" w:rsidRDefault="00C20C3A" w:rsidP="006C192E">
            <w:pPr>
              <w:pStyle w:val="TAL"/>
            </w:pPr>
          </w:p>
        </w:tc>
      </w:tr>
      <w:tr w:rsidR="00C20C3A" w:rsidRPr="00BE2064" w14:paraId="47EEEDE5" w14:textId="77777777" w:rsidTr="006C192E">
        <w:tc>
          <w:tcPr>
            <w:tcW w:w="4535" w:type="dxa"/>
            <w:tcBorders>
              <w:top w:val="single" w:sz="4" w:space="0" w:color="auto"/>
              <w:left w:val="single" w:sz="4" w:space="0" w:color="auto"/>
              <w:bottom w:val="single" w:sz="4" w:space="0" w:color="auto"/>
              <w:right w:val="single" w:sz="4" w:space="0" w:color="auto"/>
            </w:tcBorders>
          </w:tcPr>
          <w:p w14:paraId="4AA4BA7C"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measId</w:t>
            </w:r>
          </w:p>
        </w:tc>
        <w:tc>
          <w:tcPr>
            <w:tcW w:w="2267" w:type="dxa"/>
            <w:tcBorders>
              <w:top w:val="single" w:sz="4" w:space="0" w:color="auto"/>
              <w:left w:val="single" w:sz="4" w:space="0" w:color="auto"/>
              <w:bottom w:val="single" w:sz="4" w:space="0" w:color="auto"/>
              <w:right w:val="single" w:sz="4" w:space="0" w:color="auto"/>
            </w:tcBorders>
          </w:tcPr>
          <w:p w14:paraId="2C92FD24"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061C9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42792" w14:textId="77777777" w:rsidR="00C20C3A" w:rsidRPr="00BE2064" w:rsidRDefault="00C20C3A" w:rsidP="006C192E">
            <w:pPr>
              <w:pStyle w:val="TAL"/>
            </w:pPr>
          </w:p>
        </w:tc>
      </w:tr>
      <w:tr w:rsidR="00C20C3A" w:rsidRPr="00BE2064" w14:paraId="1645A809" w14:textId="77777777" w:rsidTr="006C192E">
        <w:tc>
          <w:tcPr>
            <w:tcW w:w="4535" w:type="dxa"/>
            <w:tcBorders>
              <w:top w:val="single" w:sz="4" w:space="0" w:color="auto"/>
              <w:left w:val="single" w:sz="4" w:space="0" w:color="auto"/>
              <w:bottom w:val="single" w:sz="4" w:space="0" w:color="auto"/>
              <w:right w:val="single" w:sz="4" w:space="0" w:color="auto"/>
            </w:tcBorders>
          </w:tcPr>
          <w:p w14:paraId="34294CB9"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measObjectId</w:t>
            </w:r>
          </w:p>
        </w:tc>
        <w:tc>
          <w:tcPr>
            <w:tcW w:w="2267" w:type="dxa"/>
            <w:tcBorders>
              <w:top w:val="single" w:sz="4" w:space="0" w:color="auto"/>
              <w:left w:val="single" w:sz="4" w:space="0" w:color="auto"/>
              <w:bottom w:val="single" w:sz="4" w:space="0" w:color="auto"/>
              <w:right w:val="single" w:sz="4" w:space="0" w:color="auto"/>
            </w:tcBorders>
          </w:tcPr>
          <w:p w14:paraId="2F712994"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54DA7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94E2748" w14:textId="77777777" w:rsidR="00C20C3A" w:rsidRPr="00BE2064" w:rsidRDefault="00C20C3A" w:rsidP="006C192E">
            <w:pPr>
              <w:pStyle w:val="TAL"/>
            </w:pPr>
          </w:p>
        </w:tc>
      </w:tr>
      <w:tr w:rsidR="00C20C3A" w:rsidRPr="00BE2064" w14:paraId="2099F3BB" w14:textId="77777777" w:rsidTr="006C192E">
        <w:tc>
          <w:tcPr>
            <w:tcW w:w="4535" w:type="dxa"/>
            <w:tcBorders>
              <w:top w:val="single" w:sz="4" w:space="0" w:color="auto"/>
              <w:left w:val="single" w:sz="4" w:space="0" w:color="auto"/>
              <w:bottom w:val="single" w:sz="4" w:space="0" w:color="auto"/>
              <w:right w:val="single" w:sz="4" w:space="0" w:color="auto"/>
            </w:tcBorders>
          </w:tcPr>
          <w:p w14:paraId="094C2190" w14:textId="77777777" w:rsidR="00C20C3A" w:rsidRDefault="00C20C3A" w:rsidP="006C192E">
            <w:pPr>
              <w:pStyle w:val="TAL"/>
              <w:rPr>
                <w:lang w:eastAsia="zh-CN"/>
              </w:rPr>
            </w:pPr>
            <w:r>
              <w:rPr>
                <w:rFonts w:hint="eastAsia"/>
                <w:lang w:eastAsia="zh-CN"/>
              </w:rPr>
              <w:t xml:space="preserve"> </w:t>
            </w:r>
            <w:r>
              <w:rPr>
                <w:lang w:eastAsia="zh-CN"/>
              </w:rPr>
              <w:t xml:space="preserve">     </w:t>
            </w:r>
            <w:r w:rsidRPr="006F115B">
              <w:t>reportConfigId</w:t>
            </w:r>
          </w:p>
        </w:tc>
        <w:tc>
          <w:tcPr>
            <w:tcW w:w="2267" w:type="dxa"/>
            <w:tcBorders>
              <w:top w:val="single" w:sz="4" w:space="0" w:color="auto"/>
              <w:left w:val="single" w:sz="4" w:space="0" w:color="auto"/>
              <w:bottom w:val="single" w:sz="4" w:space="0" w:color="auto"/>
              <w:right w:val="single" w:sz="4" w:space="0" w:color="auto"/>
            </w:tcBorders>
          </w:tcPr>
          <w:p w14:paraId="48B03EF2"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6B9525"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456E01" w14:textId="77777777" w:rsidR="00C20C3A" w:rsidRPr="00BE2064" w:rsidRDefault="00C20C3A" w:rsidP="006C192E">
            <w:pPr>
              <w:pStyle w:val="TAL"/>
            </w:pPr>
          </w:p>
        </w:tc>
      </w:tr>
      <w:tr w:rsidR="00C20C3A" w:rsidRPr="00BE2064" w14:paraId="52DC733B" w14:textId="77777777" w:rsidTr="006C192E">
        <w:tc>
          <w:tcPr>
            <w:tcW w:w="4535" w:type="dxa"/>
            <w:tcBorders>
              <w:top w:val="single" w:sz="4" w:space="0" w:color="auto"/>
              <w:left w:val="single" w:sz="4" w:space="0" w:color="auto"/>
              <w:bottom w:val="single" w:sz="4" w:space="0" w:color="auto"/>
              <w:right w:val="single" w:sz="4" w:space="0" w:color="auto"/>
            </w:tcBorders>
          </w:tcPr>
          <w:p w14:paraId="4D281ED4"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339950"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8D53ED"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5D977FA" w14:textId="77777777" w:rsidR="00C20C3A" w:rsidRPr="00BE2064" w:rsidRDefault="00C20C3A" w:rsidP="006C192E">
            <w:pPr>
              <w:pStyle w:val="TAL"/>
            </w:pPr>
          </w:p>
        </w:tc>
      </w:tr>
      <w:tr w:rsidR="00C20C3A" w:rsidRPr="00BE2064" w14:paraId="1C0492DB" w14:textId="77777777" w:rsidTr="006C192E">
        <w:tc>
          <w:tcPr>
            <w:tcW w:w="4535" w:type="dxa"/>
            <w:tcBorders>
              <w:top w:val="single" w:sz="4" w:space="0" w:color="auto"/>
              <w:left w:val="single" w:sz="4" w:space="0" w:color="auto"/>
              <w:bottom w:val="single" w:sz="4" w:space="0" w:color="auto"/>
              <w:right w:val="single" w:sz="4" w:space="0" w:color="auto"/>
            </w:tcBorders>
          </w:tcPr>
          <w:p w14:paraId="6E3D8E39"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86213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B4DBE0"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63F040" w14:textId="77777777" w:rsidR="00C20C3A" w:rsidRPr="00BE2064" w:rsidRDefault="00C20C3A" w:rsidP="006C192E">
            <w:pPr>
              <w:pStyle w:val="TAL"/>
            </w:pPr>
          </w:p>
        </w:tc>
      </w:tr>
      <w:tr w:rsidR="00C20C3A" w:rsidRPr="00BE2064" w14:paraId="3AF4BCF7" w14:textId="77777777" w:rsidTr="006C192E">
        <w:tc>
          <w:tcPr>
            <w:tcW w:w="4535" w:type="dxa"/>
            <w:tcBorders>
              <w:top w:val="single" w:sz="4" w:space="0" w:color="auto"/>
              <w:left w:val="single" w:sz="4" w:space="0" w:color="auto"/>
              <w:bottom w:val="single" w:sz="4" w:space="0" w:color="auto"/>
              <w:right w:val="single" w:sz="4" w:space="0" w:color="auto"/>
            </w:tcBorders>
          </w:tcPr>
          <w:p w14:paraId="76829999" w14:textId="77777777" w:rsidR="00C20C3A" w:rsidRPr="00BE2064" w:rsidRDefault="00C20C3A" w:rsidP="006C192E">
            <w:pPr>
              <w:pStyle w:val="TAL"/>
            </w:pPr>
            <w:r w:rsidRPr="00BE2064">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B4B6BB6" w14:textId="77777777" w:rsidR="00C20C3A" w:rsidRPr="00BE2064" w:rsidRDefault="00C20C3A" w:rsidP="006C192E">
            <w:pPr>
              <w:pStyle w:val="TAL"/>
              <w:rPr>
                <w:lang w:eastAsia="ja-JP"/>
              </w:rPr>
            </w:pPr>
            <w:r w:rsidRPr="00BE2064">
              <w:t>QuantityConfig</w:t>
            </w:r>
            <w:r>
              <w:t xml:space="preserve"> specified in </w:t>
            </w:r>
            <w:r w:rsidRPr="005B0A88">
              <w:t>Table H.3.1-5</w:t>
            </w:r>
          </w:p>
        </w:tc>
        <w:tc>
          <w:tcPr>
            <w:tcW w:w="1700" w:type="dxa"/>
            <w:tcBorders>
              <w:top w:val="single" w:sz="4" w:space="0" w:color="auto"/>
              <w:left w:val="single" w:sz="4" w:space="0" w:color="auto"/>
              <w:bottom w:val="single" w:sz="4" w:space="0" w:color="auto"/>
              <w:right w:val="single" w:sz="4" w:space="0" w:color="auto"/>
            </w:tcBorders>
          </w:tcPr>
          <w:p w14:paraId="676FD29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7EF1B3D" w14:textId="77777777" w:rsidR="00C20C3A" w:rsidRPr="00BE2064" w:rsidRDefault="00C20C3A" w:rsidP="006C192E">
            <w:pPr>
              <w:pStyle w:val="TAL"/>
            </w:pPr>
          </w:p>
        </w:tc>
      </w:tr>
      <w:tr w:rsidR="00C20C3A" w:rsidRPr="00BE2064" w14:paraId="090DD01B" w14:textId="77777777" w:rsidTr="006C192E">
        <w:tc>
          <w:tcPr>
            <w:tcW w:w="4535" w:type="dxa"/>
          </w:tcPr>
          <w:p w14:paraId="5A022659" w14:textId="77777777" w:rsidR="00C20C3A" w:rsidRPr="00BE2064" w:rsidRDefault="00C20C3A" w:rsidP="006C192E">
            <w:pPr>
              <w:pStyle w:val="TAL"/>
            </w:pPr>
            <w:r w:rsidRPr="00BE2064">
              <w:t>}</w:t>
            </w:r>
          </w:p>
        </w:tc>
        <w:tc>
          <w:tcPr>
            <w:tcW w:w="2267" w:type="dxa"/>
          </w:tcPr>
          <w:p w14:paraId="1F85FD46" w14:textId="77777777" w:rsidR="00C20C3A" w:rsidRPr="00BE2064" w:rsidRDefault="00C20C3A" w:rsidP="006C192E">
            <w:pPr>
              <w:pStyle w:val="TAL"/>
            </w:pPr>
          </w:p>
        </w:tc>
        <w:tc>
          <w:tcPr>
            <w:tcW w:w="1700" w:type="dxa"/>
          </w:tcPr>
          <w:p w14:paraId="72523135" w14:textId="77777777" w:rsidR="00C20C3A" w:rsidRPr="00BE2064" w:rsidRDefault="00C20C3A" w:rsidP="006C192E">
            <w:pPr>
              <w:pStyle w:val="TAL"/>
            </w:pPr>
          </w:p>
        </w:tc>
        <w:tc>
          <w:tcPr>
            <w:tcW w:w="1245" w:type="dxa"/>
          </w:tcPr>
          <w:p w14:paraId="5636A2BB" w14:textId="77777777" w:rsidR="00C20C3A" w:rsidRPr="00BE2064" w:rsidRDefault="00C20C3A" w:rsidP="006C192E">
            <w:pPr>
              <w:pStyle w:val="TAL"/>
            </w:pPr>
          </w:p>
        </w:tc>
      </w:tr>
    </w:tbl>
    <w:p w14:paraId="71F54C0F" w14:textId="77777777" w:rsidR="00C20C3A" w:rsidRPr="00BE2064" w:rsidRDefault="00C20C3A" w:rsidP="00C20C3A"/>
    <w:p w14:paraId="6A73DAC0" w14:textId="77777777" w:rsidR="00C20C3A" w:rsidRPr="00BE2064" w:rsidRDefault="00C20C3A" w:rsidP="00C20C3A">
      <w:pPr>
        <w:pStyle w:val="TH"/>
        <w:rPr>
          <w:i/>
        </w:rPr>
      </w:pPr>
      <w:r w:rsidRPr="00BE2064">
        <w:lastRenderedPageBreak/>
        <w:t xml:space="preserve">Table </w:t>
      </w:r>
      <w:r w:rsidRPr="005B0A88">
        <w:t>6.3.3.1.4.3</w:t>
      </w:r>
      <w:r>
        <w:t>-3</w:t>
      </w:r>
      <w:r w:rsidRPr="00BE2064">
        <w:t xml:space="preserve">: </w:t>
      </w:r>
      <w:r w:rsidRPr="00E27F93">
        <w:t>MeasObjectNR</w:t>
      </w:r>
      <w:r>
        <w:t xml:space="preserve"> </w:t>
      </w:r>
      <w:r w:rsidRPr="00E27F93">
        <w:t>(</w:t>
      </w:r>
      <w:r w:rsidRPr="00BE2064">
        <w:t xml:space="preserve">Table </w:t>
      </w:r>
      <w:r w:rsidRPr="005B0A88">
        <w:t>6.3.3.1.4.3</w:t>
      </w:r>
      <w:r>
        <w:t>-2</w:t>
      </w:r>
      <w:r w:rsidRPr="00E27F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BE2064" w14:paraId="6D45372D" w14:textId="77777777" w:rsidTr="006C192E">
        <w:tc>
          <w:tcPr>
            <w:tcW w:w="9747" w:type="dxa"/>
            <w:gridSpan w:val="4"/>
          </w:tcPr>
          <w:p w14:paraId="799BE8F7" w14:textId="77777777" w:rsidR="00C20C3A" w:rsidRPr="00BE2064" w:rsidRDefault="00C20C3A" w:rsidP="006C192E">
            <w:pPr>
              <w:pStyle w:val="TAH"/>
              <w:jc w:val="left"/>
              <w:rPr>
                <w:b w:val="0"/>
                <w:lang w:eastAsia="zh-CN"/>
              </w:rPr>
            </w:pPr>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p>
        </w:tc>
      </w:tr>
      <w:tr w:rsidR="00C20C3A" w:rsidRPr="00BE2064" w14:paraId="6FA05F1F" w14:textId="77777777" w:rsidTr="006C192E">
        <w:tc>
          <w:tcPr>
            <w:tcW w:w="4535" w:type="dxa"/>
          </w:tcPr>
          <w:p w14:paraId="1362A579" w14:textId="77777777" w:rsidR="00C20C3A" w:rsidRPr="00BE2064" w:rsidRDefault="00C20C3A" w:rsidP="006C192E">
            <w:pPr>
              <w:pStyle w:val="TAH"/>
            </w:pPr>
            <w:r w:rsidRPr="00BE2064">
              <w:t>Information Element</w:t>
            </w:r>
          </w:p>
        </w:tc>
        <w:tc>
          <w:tcPr>
            <w:tcW w:w="2267" w:type="dxa"/>
          </w:tcPr>
          <w:p w14:paraId="4A72CAA1" w14:textId="77777777" w:rsidR="00C20C3A" w:rsidRPr="00BE2064" w:rsidRDefault="00C20C3A" w:rsidP="006C192E">
            <w:pPr>
              <w:pStyle w:val="TAH"/>
            </w:pPr>
            <w:r w:rsidRPr="00BE2064">
              <w:t>Value/remark</w:t>
            </w:r>
          </w:p>
        </w:tc>
        <w:tc>
          <w:tcPr>
            <w:tcW w:w="1700" w:type="dxa"/>
          </w:tcPr>
          <w:p w14:paraId="30D45AC1" w14:textId="77777777" w:rsidR="00C20C3A" w:rsidRPr="00BE2064" w:rsidRDefault="00C20C3A" w:rsidP="006C192E">
            <w:pPr>
              <w:pStyle w:val="TAH"/>
            </w:pPr>
            <w:r w:rsidRPr="00BE2064">
              <w:t>Comment</w:t>
            </w:r>
          </w:p>
        </w:tc>
        <w:tc>
          <w:tcPr>
            <w:tcW w:w="1245" w:type="dxa"/>
          </w:tcPr>
          <w:p w14:paraId="5DAA76E7" w14:textId="77777777" w:rsidR="00C20C3A" w:rsidRPr="00BE2064" w:rsidRDefault="00C20C3A" w:rsidP="006C192E">
            <w:pPr>
              <w:pStyle w:val="TAH"/>
            </w:pPr>
            <w:r w:rsidRPr="00BE2064">
              <w:t>Condition</w:t>
            </w:r>
          </w:p>
        </w:tc>
      </w:tr>
      <w:tr w:rsidR="00C20C3A" w:rsidRPr="00BE2064" w14:paraId="4B2616E0" w14:textId="77777777" w:rsidTr="006C192E">
        <w:tc>
          <w:tcPr>
            <w:tcW w:w="4535" w:type="dxa"/>
          </w:tcPr>
          <w:p w14:paraId="766E14FB" w14:textId="77777777" w:rsidR="00C20C3A" w:rsidRPr="00BE2064" w:rsidRDefault="00C20C3A" w:rsidP="006C192E">
            <w:pPr>
              <w:pStyle w:val="TAL"/>
            </w:pPr>
            <w:r w:rsidRPr="00BE2064">
              <w:t xml:space="preserve">MeasObjectNR ::= </w:t>
            </w:r>
            <w:r w:rsidRPr="00BE2064">
              <w:rPr>
                <w:snapToGrid w:val="0"/>
              </w:rPr>
              <w:t xml:space="preserve">SEQUENCE </w:t>
            </w:r>
            <w:r w:rsidRPr="00BE2064">
              <w:t>{</w:t>
            </w:r>
          </w:p>
        </w:tc>
        <w:tc>
          <w:tcPr>
            <w:tcW w:w="2267" w:type="dxa"/>
          </w:tcPr>
          <w:p w14:paraId="7827D099" w14:textId="77777777" w:rsidR="00C20C3A" w:rsidRPr="00BE2064" w:rsidRDefault="00C20C3A" w:rsidP="006C192E">
            <w:pPr>
              <w:pStyle w:val="TAL"/>
            </w:pPr>
          </w:p>
        </w:tc>
        <w:tc>
          <w:tcPr>
            <w:tcW w:w="1700" w:type="dxa"/>
          </w:tcPr>
          <w:p w14:paraId="2A7A81AF" w14:textId="77777777" w:rsidR="00C20C3A" w:rsidRPr="00BE2064" w:rsidRDefault="00C20C3A" w:rsidP="006C192E">
            <w:pPr>
              <w:pStyle w:val="TAL"/>
            </w:pPr>
          </w:p>
        </w:tc>
        <w:tc>
          <w:tcPr>
            <w:tcW w:w="1245" w:type="dxa"/>
          </w:tcPr>
          <w:p w14:paraId="38CDD30B" w14:textId="77777777" w:rsidR="00C20C3A" w:rsidRPr="00BE2064" w:rsidRDefault="00C20C3A" w:rsidP="006C192E">
            <w:pPr>
              <w:pStyle w:val="TAL"/>
            </w:pPr>
          </w:p>
        </w:tc>
      </w:tr>
      <w:tr w:rsidR="00C20C3A" w:rsidRPr="00BE2064" w14:paraId="7291660C" w14:textId="77777777" w:rsidTr="006C192E">
        <w:tc>
          <w:tcPr>
            <w:tcW w:w="4535" w:type="dxa"/>
          </w:tcPr>
          <w:p w14:paraId="0F486CF7" w14:textId="77777777" w:rsidR="00C20C3A" w:rsidRPr="00BE2064" w:rsidRDefault="00C20C3A" w:rsidP="006C192E">
            <w:pPr>
              <w:pStyle w:val="TAL"/>
            </w:pPr>
            <w:r w:rsidRPr="00BE2064">
              <w:t xml:space="preserve">  ssbFrequency</w:t>
            </w:r>
          </w:p>
        </w:tc>
        <w:tc>
          <w:tcPr>
            <w:tcW w:w="2267" w:type="dxa"/>
          </w:tcPr>
          <w:p w14:paraId="6888EE2F" w14:textId="77777777" w:rsidR="00C20C3A" w:rsidRPr="00BE2064" w:rsidRDefault="00C20C3A" w:rsidP="006C192E">
            <w:pPr>
              <w:pStyle w:val="TAL"/>
            </w:pPr>
            <w:r w:rsidRPr="00BE2064">
              <w:t xml:space="preserve">ARFCN-ValueNR </w:t>
            </w:r>
            <w:r>
              <w:t>for PCell</w:t>
            </w:r>
          </w:p>
        </w:tc>
        <w:tc>
          <w:tcPr>
            <w:tcW w:w="1700" w:type="dxa"/>
          </w:tcPr>
          <w:p w14:paraId="68267297" w14:textId="77777777" w:rsidR="00C20C3A" w:rsidRPr="00BE2064" w:rsidRDefault="00C20C3A" w:rsidP="006C192E">
            <w:pPr>
              <w:pStyle w:val="TAL"/>
            </w:pPr>
          </w:p>
        </w:tc>
        <w:tc>
          <w:tcPr>
            <w:tcW w:w="1245" w:type="dxa"/>
          </w:tcPr>
          <w:p w14:paraId="2606EBD1" w14:textId="77777777" w:rsidR="00C20C3A" w:rsidRPr="00BE2064" w:rsidRDefault="00C20C3A" w:rsidP="006C192E">
            <w:pPr>
              <w:pStyle w:val="TAL"/>
            </w:pPr>
          </w:p>
        </w:tc>
      </w:tr>
      <w:tr w:rsidR="00C20C3A" w:rsidRPr="00BE2064" w14:paraId="517D4C4D" w14:textId="77777777" w:rsidTr="006C192E">
        <w:tc>
          <w:tcPr>
            <w:tcW w:w="4535" w:type="dxa"/>
            <w:tcBorders>
              <w:top w:val="single" w:sz="4" w:space="0" w:color="auto"/>
              <w:left w:val="single" w:sz="4" w:space="0" w:color="auto"/>
              <w:bottom w:val="single" w:sz="4" w:space="0" w:color="auto"/>
              <w:right w:val="single" w:sz="4" w:space="0" w:color="auto"/>
            </w:tcBorders>
          </w:tcPr>
          <w:p w14:paraId="4F04D23E" w14:textId="77777777" w:rsidR="00C20C3A" w:rsidRPr="00BE2064" w:rsidRDefault="00C20C3A" w:rsidP="006C192E">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07028658" w14:textId="77777777" w:rsidR="00C20C3A" w:rsidRPr="00BE2064" w:rsidRDefault="00C20C3A" w:rsidP="006C192E">
            <w:pPr>
              <w:pStyle w:val="TAL"/>
              <w:rPr>
                <w:lang w:eastAsia="ja-JP"/>
              </w:rPr>
            </w:pPr>
            <w:r w:rsidRPr="00BE2064">
              <w:rPr>
                <w:lang w:eastAsia="ja-JP"/>
              </w:rPr>
              <w:t>SSB-MTC</w:t>
            </w:r>
            <w:r>
              <w:rPr>
                <w:lang w:eastAsia="ja-JP"/>
              </w:rPr>
              <w:t xml:space="preserve">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6E88E14"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9F39E8" w14:textId="77777777" w:rsidR="00C20C3A" w:rsidRPr="00BE2064" w:rsidRDefault="00C20C3A" w:rsidP="006C192E">
            <w:pPr>
              <w:pStyle w:val="TAL"/>
            </w:pPr>
          </w:p>
        </w:tc>
      </w:tr>
      <w:tr w:rsidR="00C20C3A" w:rsidRPr="00BE2064" w14:paraId="7924E437" w14:textId="77777777" w:rsidTr="006C192E">
        <w:tc>
          <w:tcPr>
            <w:tcW w:w="4535" w:type="dxa"/>
            <w:tcBorders>
              <w:top w:val="single" w:sz="4" w:space="0" w:color="auto"/>
              <w:left w:val="single" w:sz="4" w:space="0" w:color="auto"/>
              <w:bottom w:val="single" w:sz="4" w:space="0" w:color="auto"/>
              <w:right w:val="single" w:sz="4" w:space="0" w:color="auto"/>
            </w:tcBorders>
          </w:tcPr>
          <w:p w14:paraId="4EE509B4" w14:textId="77777777" w:rsidR="00C20C3A" w:rsidRPr="00BE2064" w:rsidRDefault="00C20C3A" w:rsidP="006C192E">
            <w:pPr>
              <w:pStyle w:val="TAL"/>
            </w:pPr>
            <w:r w:rsidRPr="00BE206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3B20F2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0FC90C2"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4A156E" w14:textId="77777777" w:rsidR="00C20C3A" w:rsidRPr="00BE2064" w:rsidRDefault="00C20C3A" w:rsidP="006C192E">
            <w:pPr>
              <w:pStyle w:val="TAL"/>
            </w:pPr>
          </w:p>
        </w:tc>
      </w:tr>
      <w:tr w:rsidR="00C20C3A" w:rsidRPr="00BE2064" w14:paraId="59B0CC66" w14:textId="77777777" w:rsidTr="006C192E">
        <w:tc>
          <w:tcPr>
            <w:tcW w:w="4535" w:type="dxa"/>
            <w:tcBorders>
              <w:top w:val="single" w:sz="4" w:space="0" w:color="auto"/>
              <w:left w:val="single" w:sz="4" w:space="0" w:color="auto"/>
              <w:bottom w:val="single" w:sz="4" w:space="0" w:color="auto"/>
              <w:right w:val="single" w:sz="4" w:space="0" w:color="auto"/>
            </w:tcBorders>
          </w:tcPr>
          <w:p w14:paraId="17540838" w14:textId="77777777" w:rsidR="00C20C3A" w:rsidRPr="00BE2064" w:rsidRDefault="00C20C3A" w:rsidP="006C192E">
            <w:pPr>
              <w:pStyle w:val="TAL"/>
            </w:pPr>
            <w:r w:rsidRPr="00BE206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CC181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9C5430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FAA7755" w14:textId="77777777" w:rsidR="00C20C3A" w:rsidRPr="00BE2064" w:rsidRDefault="00C20C3A" w:rsidP="006C192E">
            <w:pPr>
              <w:pStyle w:val="TAL"/>
            </w:pPr>
          </w:p>
        </w:tc>
      </w:tr>
      <w:tr w:rsidR="00C20C3A" w:rsidRPr="00BE2064" w14:paraId="4B5181C6" w14:textId="77777777" w:rsidTr="006C192E">
        <w:tc>
          <w:tcPr>
            <w:tcW w:w="4535" w:type="dxa"/>
            <w:tcBorders>
              <w:top w:val="single" w:sz="4" w:space="0" w:color="auto"/>
              <w:left w:val="single" w:sz="4" w:space="0" w:color="auto"/>
              <w:bottom w:val="single" w:sz="4" w:space="0" w:color="auto"/>
              <w:right w:val="single" w:sz="4" w:space="0" w:color="auto"/>
            </w:tcBorders>
          </w:tcPr>
          <w:p w14:paraId="6E9E3AB2" w14:textId="77777777" w:rsidR="00C20C3A" w:rsidRPr="00BE2064" w:rsidRDefault="00C20C3A" w:rsidP="006C192E">
            <w:pPr>
              <w:pStyle w:val="TAL"/>
            </w:pPr>
            <w:r w:rsidRPr="00BE206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73EB01B" w14:textId="77777777" w:rsidR="00C20C3A" w:rsidRPr="00BE2064" w:rsidRDefault="00C20C3A" w:rsidP="006C192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6D5F2"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7A9275" w14:textId="77777777" w:rsidR="00C20C3A" w:rsidRPr="00BE2064" w:rsidRDefault="00C20C3A" w:rsidP="006C192E">
            <w:pPr>
              <w:pStyle w:val="TAL"/>
            </w:pPr>
          </w:p>
        </w:tc>
      </w:tr>
      <w:tr w:rsidR="00C20C3A" w:rsidRPr="00BE2064" w14:paraId="47FD793C" w14:textId="77777777" w:rsidTr="006C192E">
        <w:tc>
          <w:tcPr>
            <w:tcW w:w="4535" w:type="dxa"/>
            <w:tcBorders>
              <w:top w:val="single" w:sz="4" w:space="0" w:color="auto"/>
              <w:left w:val="single" w:sz="4" w:space="0" w:color="auto"/>
              <w:bottom w:val="single" w:sz="4" w:space="0" w:color="auto"/>
              <w:right w:val="single" w:sz="4" w:space="0" w:color="auto"/>
            </w:tcBorders>
          </w:tcPr>
          <w:p w14:paraId="10EC58BB"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14C291"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5791D33"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621647" w14:textId="77777777" w:rsidR="00C20C3A" w:rsidRPr="00BE2064" w:rsidRDefault="00C20C3A" w:rsidP="006C192E">
            <w:pPr>
              <w:pStyle w:val="TAL"/>
            </w:pPr>
          </w:p>
        </w:tc>
      </w:tr>
      <w:tr w:rsidR="00C20C3A" w:rsidRPr="00BE2064" w14:paraId="472604FA" w14:textId="77777777" w:rsidTr="006C192E">
        <w:tc>
          <w:tcPr>
            <w:tcW w:w="4535" w:type="dxa"/>
            <w:tcBorders>
              <w:top w:val="single" w:sz="4" w:space="0" w:color="auto"/>
              <w:left w:val="single" w:sz="4" w:space="0" w:color="auto"/>
              <w:bottom w:val="single" w:sz="4" w:space="0" w:color="auto"/>
              <w:right w:val="single" w:sz="4" w:space="0" w:color="auto"/>
            </w:tcBorders>
          </w:tcPr>
          <w:p w14:paraId="6220CBA9"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F31FC92"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B32F46"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298027" w14:textId="77777777" w:rsidR="00C20C3A" w:rsidRPr="00BE2064" w:rsidRDefault="00C20C3A" w:rsidP="006C192E">
            <w:pPr>
              <w:pStyle w:val="TAL"/>
            </w:pPr>
          </w:p>
        </w:tc>
      </w:tr>
      <w:tr w:rsidR="00C20C3A" w:rsidRPr="00BE2064" w14:paraId="4FBAA616" w14:textId="77777777" w:rsidTr="006C192E">
        <w:tc>
          <w:tcPr>
            <w:tcW w:w="4535" w:type="dxa"/>
            <w:tcBorders>
              <w:top w:val="single" w:sz="4" w:space="0" w:color="auto"/>
              <w:left w:val="single" w:sz="4" w:space="0" w:color="auto"/>
              <w:bottom w:val="single" w:sz="4" w:space="0" w:color="auto"/>
              <w:right w:val="single" w:sz="4" w:space="0" w:color="auto"/>
            </w:tcBorders>
          </w:tcPr>
          <w:p w14:paraId="1899B620" w14:textId="77777777" w:rsidR="00C20C3A" w:rsidRPr="00BE2064" w:rsidRDefault="00C20C3A" w:rsidP="006C192E">
            <w:pPr>
              <w:pStyle w:val="TAL"/>
            </w:pPr>
            <w:r w:rsidRPr="00BE206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BECB227" w14:textId="77777777" w:rsidR="00C20C3A" w:rsidRPr="00BE2064" w:rsidRDefault="00C20C3A" w:rsidP="006C192E">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7B7BC7"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485390" w14:textId="77777777" w:rsidR="00C20C3A" w:rsidRPr="00BE2064" w:rsidRDefault="00C20C3A" w:rsidP="006C192E">
            <w:pPr>
              <w:pStyle w:val="TAL"/>
            </w:pPr>
          </w:p>
        </w:tc>
      </w:tr>
      <w:tr w:rsidR="00C20C3A" w:rsidRPr="00BE2064" w14:paraId="6B0A9655" w14:textId="77777777" w:rsidTr="006C192E">
        <w:tc>
          <w:tcPr>
            <w:tcW w:w="4535" w:type="dxa"/>
          </w:tcPr>
          <w:p w14:paraId="46826DB0" w14:textId="77777777" w:rsidR="00C20C3A" w:rsidRPr="00BE2064" w:rsidRDefault="00C20C3A" w:rsidP="006C192E">
            <w:pPr>
              <w:pStyle w:val="TAL"/>
            </w:pPr>
            <w:r w:rsidRPr="00BE2064">
              <w:t>}</w:t>
            </w:r>
          </w:p>
        </w:tc>
        <w:tc>
          <w:tcPr>
            <w:tcW w:w="2267" w:type="dxa"/>
          </w:tcPr>
          <w:p w14:paraId="14B6CEA9" w14:textId="77777777" w:rsidR="00C20C3A" w:rsidRPr="00BE2064" w:rsidRDefault="00C20C3A" w:rsidP="006C192E">
            <w:pPr>
              <w:pStyle w:val="TAL"/>
            </w:pPr>
          </w:p>
        </w:tc>
        <w:tc>
          <w:tcPr>
            <w:tcW w:w="1700" w:type="dxa"/>
          </w:tcPr>
          <w:p w14:paraId="4422D514" w14:textId="77777777" w:rsidR="00C20C3A" w:rsidRPr="00BE2064" w:rsidRDefault="00C20C3A" w:rsidP="006C192E">
            <w:pPr>
              <w:pStyle w:val="TAL"/>
            </w:pPr>
          </w:p>
        </w:tc>
        <w:tc>
          <w:tcPr>
            <w:tcW w:w="1245" w:type="dxa"/>
          </w:tcPr>
          <w:p w14:paraId="07553623" w14:textId="77777777" w:rsidR="00C20C3A" w:rsidRPr="00BE2064" w:rsidRDefault="00C20C3A" w:rsidP="006C192E">
            <w:pPr>
              <w:pStyle w:val="TAL"/>
            </w:pPr>
          </w:p>
        </w:tc>
      </w:tr>
    </w:tbl>
    <w:p w14:paraId="10362EDF" w14:textId="77777777" w:rsidR="00C20C3A" w:rsidRPr="00BE2064" w:rsidRDefault="00C20C3A" w:rsidP="00C20C3A"/>
    <w:p w14:paraId="09B0DB62" w14:textId="77777777" w:rsidR="00C20C3A" w:rsidRPr="00BE2064" w:rsidRDefault="00C20C3A" w:rsidP="00C20C3A">
      <w:pPr>
        <w:pStyle w:val="TH"/>
        <w:rPr>
          <w:i/>
          <w:iCs/>
        </w:rPr>
      </w:pPr>
      <w:r w:rsidRPr="00BE2064">
        <w:t xml:space="preserve">Table </w:t>
      </w:r>
      <w:r w:rsidRPr="005B0A88">
        <w:t>6.3.3.1.4.3</w:t>
      </w:r>
      <w:r>
        <w:t>-4</w:t>
      </w:r>
      <w:r w:rsidRPr="00BE2064">
        <w:t xml:space="preserve">: </w:t>
      </w:r>
      <w:r w:rsidRPr="00E27F93">
        <w:rPr>
          <w:iCs/>
        </w:rPr>
        <w:t>ReportConfigNR</w:t>
      </w:r>
      <w:r>
        <w:rPr>
          <w:iCs/>
        </w:rPr>
        <w:t xml:space="preserve"> </w:t>
      </w:r>
      <w:r w:rsidRPr="00E27F93">
        <w:rPr>
          <w:iCs/>
        </w:rPr>
        <w:t>(</w:t>
      </w:r>
      <w:r w:rsidRPr="00BE2064">
        <w:t xml:space="preserve">Table </w:t>
      </w:r>
      <w:r w:rsidRPr="005B0A88">
        <w:t>6.3.3.1.4.3</w:t>
      </w:r>
      <w:r>
        <w:t>-2</w:t>
      </w:r>
      <w:r w:rsidRPr="00E27F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BE2064" w14:paraId="1A1CB9F6" w14:textId="77777777" w:rsidTr="006C192E">
        <w:tc>
          <w:tcPr>
            <w:tcW w:w="9747" w:type="dxa"/>
            <w:gridSpan w:val="4"/>
          </w:tcPr>
          <w:p w14:paraId="60DD052F" w14:textId="77777777" w:rsidR="00C20C3A" w:rsidRPr="00BE2064" w:rsidRDefault="00C20C3A" w:rsidP="006C192E">
            <w:pPr>
              <w:pStyle w:val="TAH"/>
              <w:jc w:val="left"/>
              <w:rPr>
                <w:b w:val="0"/>
                <w:lang w:eastAsia="zh-CN"/>
              </w:rPr>
            </w:pPr>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p>
        </w:tc>
      </w:tr>
      <w:tr w:rsidR="00C20C3A" w:rsidRPr="00BE2064" w14:paraId="74265395" w14:textId="77777777" w:rsidTr="006C192E">
        <w:tc>
          <w:tcPr>
            <w:tcW w:w="4535" w:type="dxa"/>
          </w:tcPr>
          <w:p w14:paraId="5B16DCB2" w14:textId="77777777" w:rsidR="00C20C3A" w:rsidRPr="00BE2064" w:rsidRDefault="00C20C3A" w:rsidP="006C192E">
            <w:pPr>
              <w:pStyle w:val="TAH"/>
            </w:pPr>
            <w:r w:rsidRPr="00BE2064">
              <w:t>Information Element</w:t>
            </w:r>
          </w:p>
        </w:tc>
        <w:tc>
          <w:tcPr>
            <w:tcW w:w="2267" w:type="dxa"/>
          </w:tcPr>
          <w:p w14:paraId="171D79B3" w14:textId="77777777" w:rsidR="00C20C3A" w:rsidRPr="00BE2064" w:rsidRDefault="00C20C3A" w:rsidP="006C192E">
            <w:pPr>
              <w:pStyle w:val="TAH"/>
            </w:pPr>
            <w:r w:rsidRPr="00BE2064">
              <w:t>Value/remark</w:t>
            </w:r>
          </w:p>
        </w:tc>
        <w:tc>
          <w:tcPr>
            <w:tcW w:w="1700" w:type="dxa"/>
          </w:tcPr>
          <w:p w14:paraId="60D2841E" w14:textId="77777777" w:rsidR="00C20C3A" w:rsidRPr="00BE2064" w:rsidRDefault="00C20C3A" w:rsidP="006C192E">
            <w:pPr>
              <w:pStyle w:val="TAH"/>
            </w:pPr>
            <w:r w:rsidRPr="00BE2064">
              <w:t>Comment</w:t>
            </w:r>
          </w:p>
        </w:tc>
        <w:tc>
          <w:tcPr>
            <w:tcW w:w="1245" w:type="dxa"/>
          </w:tcPr>
          <w:p w14:paraId="072366AB" w14:textId="77777777" w:rsidR="00C20C3A" w:rsidRPr="00BE2064" w:rsidRDefault="00C20C3A" w:rsidP="006C192E">
            <w:pPr>
              <w:pStyle w:val="TAH"/>
            </w:pPr>
            <w:r w:rsidRPr="00BE2064">
              <w:t>Condition</w:t>
            </w:r>
          </w:p>
        </w:tc>
      </w:tr>
      <w:tr w:rsidR="00C20C3A" w:rsidRPr="00BE2064" w14:paraId="526E863D" w14:textId="77777777" w:rsidTr="006C192E">
        <w:tc>
          <w:tcPr>
            <w:tcW w:w="4535" w:type="dxa"/>
          </w:tcPr>
          <w:p w14:paraId="7D61746F" w14:textId="77777777" w:rsidR="00C20C3A" w:rsidRPr="00BE2064" w:rsidRDefault="00C20C3A" w:rsidP="006C192E">
            <w:pPr>
              <w:pStyle w:val="TAL"/>
            </w:pPr>
            <w:r w:rsidRPr="00BE2064">
              <w:t xml:space="preserve">ReportConfigNR ::= </w:t>
            </w:r>
            <w:r w:rsidRPr="00BE2064">
              <w:rPr>
                <w:snapToGrid w:val="0"/>
              </w:rPr>
              <w:t xml:space="preserve">SEQUENCE </w:t>
            </w:r>
            <w:r w:rsidRPr="00BE2064">
              <w:t>{</w:t>
            </w:r>
          </w:p>
        </w:tc>
        <w:tc>
          <w:tcPr>
            <w:tcW w:w="2267" w:type="dxa"/>
          </w:tcPr>
          <w:p w14:paraId="1EBCC987" w14:textId="77777777" w:rsidR="00C20C3A" w:rsidRPr="00BE2064" w:rsidRDefault="00C20C3A" w:rsidP="006C192E">
            <w:pPr>
              <w:pStyle w:val="TAL"/>
            </w:pPr>
          </w:p>
        </w:tc>
        <w:tc>
          <w:tcPr>
            <w:tcW w:w="1700" w:type="dxa"/>
          </w:tcPr>
          <w:p w14:paraId="4B8BF59E" w14:textId="77777777" w:rsidR="00C20C3A" w:rsidRPr="00BE2064" w:rsidRDefault="00C20C3A" w:rsidP="006C192E">
            <w:pPr>
              <w:pStyle w:val="TAL"/>
            </w:pPr>
          </w:p>
        </w:tc>
        <w:tc>
          <w:tcPr>
            <w:tcW w:w="1245" w:type="dxa"/>
          </w:tcPr>
          <w:p w14:paraId="535A835E" w14:textId="77777777" w:rsidR="00C20C3A" w:rsidRPr="00BE2064" w:rsidRDefault="00C20C3A" w:rsidP="006C192E">
            <w:pPr>
              <w:pStyle w:val="TAL"/>
            </w:pPr>
          </w:p>
        </w:tc>
      </w:tr>
      <w:tr w:rsidR="00C20C3A" w:rsidRPr="00BE2064" w14:paraId="700E9184" w14:textId="77777777" w:rsidTr="006C192E">
        <w:tc>
          <w:tcPr>
            <w:tcW w:w="4535" w:type="dxa"/>
          </w:tcPr>
          <w:p w14:paraId="7520AADF" w14:textId="77777777" w:rsidR="00C20C3A" w:rsidRPr="00BE2064" w:rsidRDefault="00C20C3A" w:rsidP="006C192E">
            <w:pPr>
              <w:pStyle w:val="TAL"/>
            </w:pPr>
            <w:r w:rsidRPr="00BE2064">
              <w:t xml:space="preserve">  reportType CHOICE {</w:t>
            </w:r>
          </w:p>
        </w:tc>
        <w:tc>
          <w:tcPr>
            <w:tcW w:w="2267" w:type="dxa"/>
          </w:tcPr>
          <w:p w14:paraId="01482F9E" w14:textId="77777777" w:rsidR="00C20C3A" w:rsidRPr="00BE2064" w:rsidRDefault="00C20C3A" w:rsidP="006C192E">
            <w:pPr>
              <w:pStyle w:val="TAL"/>
            </w:pPr>
          </w:p>
        </w:tc>
        <w:tc>
          <w:tcPr>
            <w:tcW w:w="1700" w:type="dxa"/>
          </w:tcPr>
          <w:p w14:paraId="49576497" w14:textId="77777777" w:rsidR="00C20C3A" w:rsidRPr="00BE2064" w:rsidRDefault="00C20C3A" w:rsidP="006C192E">
            <w:pPr>
              <w:pStyle w:val="TAL"/>
            </w:pPr>
          </w:p>
        </w:tc>
        <w:tc>
          <w:tcPr>
            <w:tcW w:w="1245" w:type="dxa"/>
          </w:tcPr>
          <w:p w14:paraId="38BAC46E" w14:textId="77777777" w:rsidR="00C20C3A" w:rsidRPr="00BE2064" w:rsidRDefault="00C20C3A" w:rsidP="006C192E">
            <w:pPr>
              <w:pStyle w:val="TAL"/>
            </w:pPr>
          </w:p>
        </w:tc>
      </w:tr>
      <w:tr w:rsidR="00C20C3A" w:rsidRPr="00BE2064" w14:paraId="1111B940" w14:textId="77777777" w:rsidTr="006C192E">
        <w:tc>
          <w:tcPr>
            <w:tcW w:w="4535" w:type="dxa"/>
            <w:tcBorders>
              <w:top w:val="single" w:sz="4" w:space="0" w:color="auto"/>
              <w:left w:val="single" w:sz="4" w:space="0" w:color="auto"/>
              <w:bottom w:val="single" w:sz="4" w:space="0" w:color="auto"/>
              <w:right w:val="single" w:sz="4" w:space="0" w:color="auto"/>
            </w:tcBorders>
          </w:tcPr>
          <w:p w14:paraId="79F161D2" w14:textId="77777777" w:rsidR="00C20C3A" w:rsidRPr="00BE2064" w:rsidRDefault="00C20C3A" w:rsidP="006C192E">
            <w:pPr>
              <w:pStyle w:val="TAL"/>
            </w:pPr>
            <w:r w:rsidRPr="00BE2064">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C42B2A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CC396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6C43AD4" w14:textId="77777777" w:rsidR="00C20C3A" w:rsidRPr="00BE2064" w:rsidRDefault="00C20C3A" w:rsidP="006C192E">
            <w:pPr>
              <w:pStyle w:val="TAL"/>
            </w:pPr>
          </w:p>
        </w:tc>
      </w:tr>
      <w:tr w:rsidR="00C20C3A" w:rsidRPr="00BE2064" w14:paraId="137B332A" w14:textId="77777777" w:rsidTr="006C192E">
        <w:tc>
          <w:tcPr>
            <w:tcW w:w="4535" w:type="dxa"/>
            <w:tcBorders>
              <w:top w:val="single" w:sz="4" w:space="0" w:color="auto"/>
              <w:left w:val="single" w:sz="4" w:space="0" w:color="auto"/>
              <w:bottom w:val="single" w:sz="4" w:space="0" w:color="auto"/>
              <w:right w:val="single" w:sz="4" w:space="0" w:color="auto"/>
            </w:tcBorders>
          </w:tcPr>
          <w:p w14:paraId="6FFC84BE" w14:textId="77777777" w:rsidR="00C20C3A" w:rsidRPr="00BE2064" w:rsidRDefault="00C20C3A" w:rsidP="006C192E">
            <w:pPr>
              <w:pStyle w:val="TAL"/>
            </w:pPr>
            <w:r w:rsidRPr="00BE2064">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57D6B94"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94DEA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2EE7B1" w14:textId="77777777" w:rsidR="00C20C3A" w:rsidRPr="00BE2064" w:rsidRDefault="00C20C3A" w:rsidP="006C192E">
            <w:pPr>
              <w:pStyle w:val="TAL"/>
            </w:pPr>
          </w:p>
        </w:tc>
      </w:tr>
      <w:tr w:rsidR="00C20C3A" w:rsidRPr="00BE2064" w14:paraId="1699BD2A" w14:textId="77777777" w:rsidTr="006C192E">
        <w:tc>
          <w:tcPr>
            <w:tcW w:w="4535" w:type="dxa"/>
            <w:tcBorders>
              <w:top w:val="single" w:sz="4" w:space="0" w:color="auto"/>
              <w:left w:val="single" w:sz="4" w:space="0" w:color="auto"/>
              <w:bottom w:val="single" w:sz="4" w:space="0" w:color="auto"/>
              <w:right w:val="single" w:sz="4" w:space="0" w:color="auto"/>
            </w:tcBorders>
          </w:tcPr>
          <w:p w14:paraId="78669F22" w14:textId="77777777" w:rsidR="00C20C3A" w:rsidRPr="00BE2064" w:rsidRDefault="00C20C3A" w:rsidP="006C192E">
            <w:pPr>
              <w:pStyle w:val="TAL"/>
            </w:pPr>
            <w:r w:rsidRPr="00BE206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13F3C321"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91927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ADCCE2" w14:textId="77777777" w:rsidR="00C20C3A" w:rsidRPr="00BE2064" w:rsidRDefault="00C20C3A" w:rsidP="006C192E">
            <w:pPr>
              <w:pStyle w:val="TAL"/>
            </w:pPr>
          </w:p>
        </w:tc>
      </w:tr>
      <w:tr w:rsidR="00C20C3A" w:rsidRPr="00BE2064" w14:paraId="06C8B390" w14:textId="77777777" w:rsidTr="006C192E">
        <w:tc>
          <w:tcPr>
            <w:tcW w:w="4535" w:type="dxa"/>
            <w:tcBorders>
              <w:top w:val="single" w:sz="4" w:space="0" w:color="auto"/>
              <w:left w:val="single" w:sz="4" w:space="0" w:color="auto"/>
              <w:bottom w:val="single" w:sz="4" w:space="0" w:color="auto"/>
              <w:right w:val="single" w:sz="4" w:space="0" w:color="auto"/>
            </w:tcBorders>
          </w:tcPr>
          <w:p w14:paraId="22FABD8A" w14:textId="77777777" w:rsidR="00C20C3A" w:rsidRPr="00BE2064" w:rsidRDefault="00C20C3A" w:rsidP="006C192E">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462357"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5C669AC"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7D08D47" w14:textId="77777777" w:rsidR="00C20C3A" w:rsidRPr="00BE2064" w:rsidRDefault="00C20C3A" w:rsidP="006C192E">
            <w:pPr>
              <w:pStyle w:val="TAL"/>
            </w:pPr>
          </w:p>
        </w:tc>
      </w:tr>
      <w:tr w:rsidR="00C20C3A" w:rsidRPr="00BE2064" w14:paraId="370749D1" w14:textId="77777777" w:rsidTr="006C192E">
        <w:tc>
          <w:tcPr>
            <w:tcW w:w="4535" w:type="dxa"/>
            <w:tcBorders>
              <w:top w:val="single" w:sz="4" w:space="0" w:color="auto"/>
              <w:left w:val="single" w:sz="4" w:space="0" w:color="auto"/>
              <w:bottom w:val="single" w:sz="4" w:space="0" w:color="auto"/>
              <w:right w:val="single" w:sz="4" w:space="0" w:color="auto"/>
            </w:tcBorders>
          </w:tcPr>
          <w:p w14:paraId="5C9D5BD3" w14:textId="77777777" w:rsidR="00C20C3A" w:rsidRPr="00BE2064" w:rsidRDefault="00C20C3A" w:rsidP="006C192E">
            <w:pPr>
              <w:pStyle w:val="TAL"/>
            </w:pPr>
            <w:r w:rsidRPr="00BE2064">
              <w:t xml:space="preserve">            rsrp</w:t>
            </w:r>
          </w:p>
        </w:tc>
        <w:tc>
          <w:tcPr>
            <w:tcW w:w="2267" w:type="dxa"/>
            <w:tcBorders>
              <w:top w:val="single" w:sz="4" w:space="0" w:color="auto"/>
              <w:left w:val="single" w:sz="4" w:space="0" w:color="auto"/>
              <w:bottom w:val="single" w:sz="4" w:space="0" w:color="auto"/>
              <w:right w:val="single" w:sz="4" w:space="0" w:color="auto"/>
            </w:tcBorders>
          </w:tcPr>
          <w:p w14:paraId="1BD8968E" w14:textId="77777777" w:rsidR="00C20C3A" w:rsidRPr="00BE2064" w:rsidRDefault="00C20C3A" w:rsidP="006C192E">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F148473" w14:textId="77777777" w:rsidR="00C20C3A" w:rsidRPr="00BE2064" w:rsidRDefault="00C20C3A" w:rsidP="006C192E">
            <w:pPr>
              <w:pStyle w:val="TAL"/>
            </w:pPr>
            <w:r>
              <w:t>actuall value = -2*0.5 = -1dB</w:t>
            </w:r>
          </w:p>
        </w:tc>
        <w:tc>
          <w:tcPr>
            <w:tcW w:w="1245" w:type="dxa"/>
            <w:tcBorders>
              <w:top w:val="single" w:sz="4" w:space="0" w:color="auto"/>
              <w:left w:val="single" w:sz="4" w:space="0" w:color="auto"/>
              <w:bottom w:val="single" w:sz="4" w:space="0" w:color="auto"/>
              <w:right w:val="single" w:sz="4" w:space="0" w:color="auto"/>
            </w:tcBorders>
          </w:tcPr>
          <w:p w14:paraId="312A18D4" w14:textId="77777777" w:rsidR="00C20C3A" w:rsidRPr="00BE2064" w:rsidRDefault="00C20C3A" w:rsidP="006C192E">
            <w:pPr>
              <w:pStyle w:val="TAL"/>
            </w:pPr>
          </w:p>
        </w:tc>
      </w:tr>
      <w:tr w:rsidR="00C20C3A" w:rsidRPr="00BE2064" w14:paraId="2148B808" w14:textId="77777777" w:rsidTr="006C192E">
        <w:tc>
          <w:tcPr>
            <w:tcW w:w="4535" w:type="dxa"/>
            <w:tcBorders>
              <w:top w:val="single" w:sz="4" w:space="0" w:color="auto"/>
              <w:left w:val="single" w:sz="4" w:space="0" w:color="auto"/>
              <w:bottom w:val="single" w:sz="4" w:space="0" w:color="auto"/>
              <w:right w:val="single" w:sz="4" w:space="0" w:color="auto"/>
            </w:tcBorders>
          </w:tcPr>
          <w:p w14:paraId="2DA7B7BC"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64074D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CF829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D1F249" w14:textId="77777777" w:rsidR="00C20C3A" w:rsidRPr="00BE2064" w:rsidRDefault="00C20C3A" w:rsidP="006C192E">
            <w:pPr>
              <w:pStyle w:val="TAL"/>
            </w:pPr>
          </w:p>
        </w:tc>
      </w:tr>
      <w:tr w:rsidR="00C20C3A" w:rsidRPr="00BE2064" w14:paraId="3CC62060" w14:textId="77777777" w:rsidTr="006C192E">
        <w:tc>
          <w:tcPr>
            <w:tcW w:w="4535" w:type="dxa"/>
            <w:tcBorders>
              <w:top w:val="single" w:sz="4" w:space="0" w:color="auto"/>
              <w:left w:val="single" w:sz="4" w:space="0" w:color="auto"/>
              <w:bottom w:val="single" w:sz="4" w:space="0" w:color="auto"/>
              <w:right w:val="single" w:sz="4" w:space="0" w:color="auto"/>
            </w:tcBorders>
          </w:tcPr>
          <w:p w14:paraId="7DC8D8C1" w14:textId="77777777" w:rsidR="00C20C3A" w:rsidRPr="00BE2064" w:rsidRDefault="00C20C3A" w:rsidP="006C192E">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D3059C1" w14:textId="77777777" w:rsidR="00C20C3A" w:rsidRPr="00BE2064" w:rsidRDefault="00C20C3A" w:rsidP="006C192E">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EFFB7B" w14:textId="77777777" w:rsidR="00C20C3A" w:rsidRPr="00BE2064" w:rsidRDefault="00C20C3A" w:rsidP="006C192E">
            <w:pPr>
              <w:pStyle w:val="TAL"/>
            </w:pPr>
            <w:r>
              <w:t>actuall value = 0*0.5 = 0dB</w:t>
            </w:r>
          </w:p>
        </w:tc>
        <w:tc>
          <w:tcPr>
            <w:tcW w:w="1245" w:type="dxa"/>
            <w:tcBorders>
              <w:top w:val="single" w:sz="4" w:space="0" w:color="auto"/>
              <w:left w:val="single" w:sz="4" w:space="0" w:color="auto"/>
              <w:bottom w:val="single" w:sz="4" w:space="0" w:color="auto"/>
              <w:right w:val="single" w:sz="4" w:space="0" w:color="auto"/>
            </w:tcBorders>
          </w:tcPr>
          <w:p w14:paraId="2B8F8AA2" w14:textId="77777777" w:rsidR="00C20C3A" w:rsidRPr="00BE2064" w:rsidRDefault="00C20C3A" w:rsidP="006C192E">
            <w:pPr>
              <w:pStyle w:val="TAL"/>
            </w:pPr>
          </w:p>
        </w:tc>
      </w:tr>
      <w:tr w:rsidR="00C20C3A" w:rsidRPr="00BE2064" w14:paraId="783BFBB7" w14:textId="77777777" w:rsidTr="006C192E">
        <w:tc>
          <w:tcPr>
            <w:tcW w:w="4535" w:type="dxa"/>
            <w:tcBorders>
              <w:top w:val="single" w:sz="4" w:space="0" w:color="auto"/>
              <w:left w:val="single" w:sz="4" w:space="0" w:color="auto"/>
              <w:bottom w:val="single" w:sz="4" w:space="0" w:color="auto"/>
              <w:right w:val="single" w:sz="4" w:space="0" w:color="auto"/>
            </w:tcBorders>
          </w:tcPr>
          <w:p w14:paraId="17D4CD35" w14:textId="77777777" w:rsidR="00C20C3A" w:rsidRPr="00BE2064" w:rsidRDefault="00C20C3A" w:rsidP="006C192E">
            <w:pPr>
              <w:pStyle w:val="TAL"/>
            </w:pPr>
            <w:r w:rsidRPr="00BE2064">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9D124EC" w14:textId="77777777" w:rsidR="00C20C3A" w:rsidRPr="00BE2064" w:rsidRDefault="00C20C3A" w:rsidP="006C192E">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47825431"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E4A933" w14:textId="77777777" w:rsidR="00C20C3A" w:rsidRPr="00BE2064" w:rsidRDefault="00C20C3A" w:rsidP="006C192E">
            <w:pPr>
              <w:pStyle w:val="TAL"/>
            </w:pPr>
          </w:p>
        </w:tc>
      </w:tr>
      <w:tr w:rsidR="00C20C3A" w:rsidRPr="00BE2064" w14:paraId="7CCF7BA3" w14:textId="77777777" w:rsidTr="006C192E">
        <w:tc>
          <w:tcPr>
            <w:tcW w:w="4535" w:type="dxa"/>
            <w:tcBorders>
              <w:top w:val="single" w:sz="4" w:space="0" w:color="auto"/>
              <w:left w:val="single" w:sz="4" w:space="0" w:color="auto"/>
              <w:bottom w:val="single" w:sz="4" w:space="0" w:color="auto"/>
              <w:right w:val="single" w:sz="4" w:space="0" w:color="auto"/>
            </w:tcBorders>
          </w:tcPr>
          <w:p w14:paraId="303494CA"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C3CE637"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58CE34"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4EB9568" w14:textId="77777777" w:rsidR="00C20C3A" w:rsidRPr="00BE2064" w:rsidRDefault="00C20C3A" w:rsidP="006C192E">
            <w:pPr>
              <w:pStyle w:val="TAL"/>
            </w:pPr>
          </w:p>
        </w:tc>
      </w:tr>
      <w:tr w:rsidR="00C20C3A" w:rsidRPr="00BE2064" w14:paraId="5990CE9F" w14:textId="77777777" w:rsidTr="006C192E">
        <w:tc>
          <w:tcPr>
            <w:tcW w:w="4535" w:type="dxa"/>
            <w:tcBorders>
              <w:top w:val="single" w:sz="4" w:space="0" w:color="auto"/>
              <w:left w:val="single" w:sz="4" w:space="0" w:color="auto"/>
              <w:bottom w:val="single" w:sz="4" w:space="0" w:color="auto"/>
              <w:right w:val="single" w:sz="4" w:space="0" w:color="auto"/>
            </w:tcBorders>
          </w:tcPr>
          <w:p w14:paraId="3EC719A5"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772FAB7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D24DA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0FA9E1E" w14:textId="77777777" w:rsidR="00C20C3A" w:rsidRPr="00BE2064" w:rsidRDefault="00C20C3A" w:rsidP="006C192E">
            <w:pPr>
              <w:pStyle w:val="TAL"/>
            </w:pPr>
          </w:p>
        </w:tc>
      </w:tr>
      <w:tr w:rsidR="00C20C3A" w:rsidRPr="00BE2064" w14:paraId="31359583" w14:textId="77777777" w:rsidTr="006C192E">
        <w:tc>
          <w:tcPr>
            <w:tcW w:w="4535" w:type="dxa"/>
            <w:tcBorders>
              <w:top w:val="single" w:sz="4" w:space="0" w:color="auto"/>
              <w:left w:val="single" w:sz="4" w:space="0" w:color="auto"/>
              <w:bottom w:val="single" w:sz="4" w:space="0" w:color="auto"/>
              <w:right w:val="single" w:sz="4" w:space="0" w:color="auto"/>
            </w:tcBorders>
          </w:tcPr>
          <w:p w14:paraId="23538EFE"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7A168F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644722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DCBC6D" w14:textId="77777777" w:rsidR="00C20C3A" w:rsidRPr="00BE2064" w:rsidRDefault="00C20C3A" w:rsidP="006C192E">
            <w:pPr>
              <w:pStyle w:val="TAL"/>
            </w:pPr>
          </w:p>
        </w:tc>
      </w:tr>
      <w:tr w:rsidR="00C20C3A" w:rsidRPr="00BE2064" w14:paraId="56D61A6F" w14:textId="77777777" w:rsidTr="006C192E">
        <w:tc>
          <w:tcPr>
            <w:tcW w:w="4535" w:type="dxa"/>
            <w:tcBorders>
              <w:top w:val="single" w:sz="4" w:space="0" w:color="auto"/>
              <w:left w:val="single" w:sz="4" w:space="0" w:color="auto"/>
              <w:bottom w:val="single" w:sz="4" w:space="0" w:color="auto"/>
              <w:right w:val="single" w:sz="4" w:space="0" w:color="auto"/>
            </w:tcBorders>
          </w:tcPr>
          <w:p w14:paraId="6FB59C6D"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53EF9A2"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BFB9563"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D9EF97D" w14:textId="77777777" w:rsidR="00C20C3A" w:rsidRPr="00BE2064" w:rsidRDefault="00C20C3A" w:rsidP="006C192E">
            <w:pPr>
              <w:pStyle w:val="TAL"/>
            </w:pPr>
          </w:p>
        </w:tc>
      </w:tr>
      <w:tr w:rsidR="00C20C3A" w:rsidRPr="00BE2064" w14:paraId="22037112" w14:textId="77777777" w:rsidTr="006C192E">
        <w:tc>
          <w:tcPr>
            <w:tcW w:w="4535" w:type="dxa"/>
          </w:tcPr>
          <w:p w14:paraId="6EC0EF0F" w14:textId="77777777" w:rsidR="00C20C3A" w:rsidRPr="00BE2064" w:rsidRDefault="00C20C3A" w:rsidP="006C192E">
            <w:pPr>
              <w:pStyle w:val="TAL"/>
            </w:pPr>
            <w:r w:rsidRPr="00BE2064">
              <w:t>}</w:t>
            </w:r>
          </w:p>
        </w:tc>
        <w:tc>
          <w:tcPr>
            <w:tcW w:w="2267" w:type="dxa"/>
          </w:tcPr>
          <w:p w14:paraId="7AA01160" w14:textId="77777777" w:rsidR="00C20C3A" w:rsidRPr="00BE2064" w:rsidRDefault="00C20C3A" w:rsidP="006C192E">
            <w:pPr>
              <w:pStyle w:val="TAL"/>
            </w:pPr>
          </w:p>
        </w:tc>
        <w:tc>
          <w:tcPr>
            <w:tcW w:w="1700" w:type="dxa"/>
          </w:tcPr>
          <w:p w14:paraId="69C784B0" w14:textId="77777777" w:rsidR="00C20C3A" w:rsidRPr="00BE2064" w:rsidRDefault="00C20C3A" w:rsidP="006C192E">
            <w:pPr>
              <w:pStyle w:val="TAL"/>
            </w:pPr>
          </w:p>
        </w:tc>
        <w:tc>
          <w:tcPr>
            <w:tcW w:w="1245" w:type="dxa"/>
          </w:tcPr>
          <w:p w14:paraId="263A34AC" w14:textId="77777777" w:rsidR="00C20C3A" w:rsidRPr="00BE2064" w:rsidRDefault="00C20C3A" w:rsidP="006C192E">
            <w:pPr>
              <w:pStyle w:val="TAL"/>
            </w:pPr>
          </w:p>
        </w:tc>
      </w:tr>
    </w:tbl>
    <w:p w14:paraId="7915770F" w14:textId="77777777" w:rsidR="00C20C3A" w:rsidRDefault="00C20C3A" w:rsidP="00C20C3A">
      <w:pPr>
        <w:rPr>
          <w:lang w:eastAsia="sv-SE"/>
        </w:rPr>
      </w:pPr>
    </w:p>
    <w:p w14:paraId="47856B24" w14:textId="77777777" w:rsidR="00C20C3A" w:rsidRPr="00A63D94" w:rsidRDefault="00C20C3A" w:rsidP="00C20C3A">
      <w:pPr>
        <w:pStyle w:val="TH"/>
        <w:rPr>
          <w:iCs/>
        </w:rPr>
      </w:pPr>
      <w:r w:rsidRPr="00BE2064">
        <w:lastRenderedPageBreak/>
        <w:t xml:space="preserve">Table </w:t>
      </w:r>
      <w:r w:rsidRPr="005B0A88">
        <w:t>6.3.3.1.4.3</w:t>
      </w:r>
      <w:r>
        <w:t>-5</w:t>
      </w:r>
      <w:r w:rsidRPr="00BE2064">
        <w:t xml:space="preserve">: </w:t>
      </w:r>
      <w:r w:rsidRPr="00A63D94">
        <w:rPr>
          <w:iCs/>
        </w:rPr>
        <w:t>ConditionalReconfiguration</w:t>
      </w:r>
      <w:r>
        <w:rPr>
          <w:iCs/>
        </w:rPr>
        <w:t xml:space="preserve"> (</w:t>
      </w:r>
      <w:r w:rsidRPr="00BE2064">
        <w:t xml:space="preserve">Table </w:t>
      </w:r>
      <w:r w:rsidRPr="005B0A88">
        <w:t>6.3.3.1.4.3</w:t>
      </w:r>
      <w:r>
        <w:t>-1</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0C3A" w:rsidRPr="00BE2064" w14:paraId="23D885A1" w14:textId="77777777" w:rsidTr="006C192E">
        <w:tc>
          <w:tcPr>
            <w:tcW w:w="9747" w:type="dxa"/>
            <w:gridSpan w:val="4"/>
          </w:tcPr>
          <w:p w14:paraId="646C251C" w14:textId="77777777" w:rsidR="00C20C3A" w:rsidRPr="00BE2064" w:rsidRDefault="00C20C3A" w:rsidP="006C192E">
            <w:pPr>
              <w:pStyle w:val="TAH"/>
              <w:jc w:val="left"/>
              <w:rPr>
                <w:b w:val="0"/>
              </w:rPr>
            </w:pPr>
            <w:r w:rsidRPr="00BE2064">
              <w:rPr>
                <w:b w:val="0"/>
              </w:rPr>
              <w:t>Derivation Path: TS 38.</w:t>
            </w:r>
            <w:r>
              <w:rPr>
                <w:b w:val="0"/>
              </w:rPr>
              <w:t xml:space="preserve">508-1[14], </w:t>
            </w:r>
            <w:r w:rsidRPr="00A63D94">
              <w:rPr>
                <w:b w:val="0"/>
              </w:rPr>
              <w:t>Table 4.6.3-25D</w:t>
            </w:r>
          </w:p>
        </w:tc>
      </w:tr>
      <w:tr w:rsidR="00C20C3A" w:rsidRPr="00BE2064" w14:paraId="498FF306" w14:textId="77777777" w:rsidTr="006C192E">
        <w:tc>
          <w:tcPr>
            <w:tcW w:w="4535" w:type="dxa"/>
          </w:tcPr>
          <w:p w14:paraId="448B3EE4" w14:textId="77777777" w:rsidR="00C20C3A" w:rsidRPr="00BE2064" w:rsidRDefault="00C20C3A" w:rsidP="006C192E">
            <w:pPr>
              <w:pStyle w:val="TAH"/>
            </w:pPr>
            <w:r w:rsidRPr="00BE2064">
              <w:t>Information Element</w:t>
            </w:r>
          </w:p>
        </w:tc>
        <w:tc>
          <w:tcPr>
            <w:tcW w:w="2123" w:type="dxa"/>
          </w:tcPr>
          <w:p w14:paraId="2CF87CA8" w14:textId="77777777" w:rsidR="00C20C3A" w:rsidRPr="00BE2064" w:rsidRDefault="00C20C3A" w:rsidP="006C192E">
            <w:pPr>
              <w:pStyle w:val="TAH"/>
            </w:pPr>
            <w:r w:rsidRPr="00BE2064">
              <w:t>Value/remark</w:t>
            </w:r>
          </w:p>
        </w:tc>
        <w:tc>
          <w:tcPr>
            <w:tcW w:w="1844" w:type="dxa"/>
          </w:tcPr>
          <w:p w14:paraId="53D30BFA" w14:textId="77777777" w:rsidR="00C20C3A" w:rsidRPr="00BE2064" w:rsidRDefault="00C20C3A" w:rsidP="006C192E">
            <w:pPr>
              <w:pStyle w:val="TAH"/>
            </w:pPr>
            <w:r w:rsidRPr="00BE2064">
              <w:t>Comment</w:t>
            </w:r>
          </w:p>
        </w:tc>
        <w:tc>
          <w:tcPr>
            <w:tcW w:w="1245" w:type="dxa"/>
          </w:tcPr>
          <w:p w14:paraId="627F5294" w14:textId="77777777" w:rsidR="00C20C3A" w:rsidRPr="00BE2064" w:rsidRDefault="00C20C3A" w:rsidP="006C192E">
            <w:pPr>
              <w:pStyle w:val="TAH"/>
            </w:pPr>
            <w:r w:rsidRPr="00BE2064">
              <w:t>Condition</w:t>
            </w:r>
          </w:p>
        </w:tc>
      </w:tr>
      <w:tr w:rsidR="00C20C3A" w:rsidRPr="00BE2064" w14:paraId="09F165C7" w14:textId="77777777" w:rsidTr="006C192E">
        <w:tc>
          <w:tcPr>
            <w:tcW w:w="4535" w:type="dxa"/>
          </w:tcPr>
          <w:p w14:paraId="326AFF4D" w14:textId="77777777" w:rsidR="00C20C3A" w:rsidRPr="00BE2064" w:rsidRDefault="00C20C3A" w:rsidP="006C192E">
            <w:pPr>
              <w:pStyle w:val="TAL"/>
            </w:pPr>
            <w:r w:rsidRPr="00BE2064">
              <w:t>ConditionalReconfiguration-r16::= SEQUENCE {</w:t>
            </w:r>
          </w:p>
        </w:tc>
        <w:tc>
          <w:tcPr>
            <w:tcW w:w="2123" w:type="dxa"/>
          </w:tcPr>
          <w:p w14:paraId="4DD109CF" w14:textId="77777777" w:rsidR="00C20C3A" w:rsidRPr="00BE2064" w:rsidRDefault="00C20C3A" w:rsidP="006C192E">
            <w:pPr>
              <w:pStyle w:val="TAL"/>
            </w:pPr>
          </w:p>
        </w:tc>
        <w:tc>
          <w:tcPr>
            <w:tcW w:w="1844" w:type="dxa"/>
          </w:tcPr>
          <w:p w14:paraId="6772260F" w14:textId="77777777" w:rsidR="00C20C3A" w:rsidRPr="00BE2064" w:rsidRDefault="00C20C3A" w:rsidP="006C192E">
            <w:pPr>
              <w:pStyle w:val="TAL"/>
            </w:pPr>
          </w:p>
        </w:tc>
        <w:tc>
          <w:tcPr>
            <w:tcW w:w="1245" w:type="dxa"/>
          </w:tcPr>
          <w:p w14:paraId="212B01D1" w14:textId="77777777" w:rsidR="00C20C3A" w:rsidRPr="00BE2064" w:rsidRDefault="00C20C3A" w:rsidP="006C192E">
            <w:pPr>
              <w:pStyle w:val="TAL"/>
            </w:pPr>
          </w:p>
        </w:tc>
      </w:tr>
      <w:tr w:rsidR="00C20C3A" w:rsidRPr="00BE2064" w14:paraId="19137527" w14:textId="77777777" w:rsidTr="006C192E">
        <w:tc>
          <w:tcPr>
            <w:tcW w:w="4535" w:type="dxa"/>
          </w:tcPr>
          <w:p w14:paraId="0CDA3546" w14:textId="77777777" w:rsidR="00C20C3A" w:rsidRPr="00BE2064" w:rsidDel="00CB0ADB" w:rsidRDefault="00C20C3A" w:rsidP="006C192E">
            <w:pPr>
              <w:pStyle w:val="TAL"/>
              <w:rPr>
                <w:snapToGrid w:val="0"/>
              </w:rPr>
            </w:pPr>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p>
        </w:tc>
        <w:tc>
          <w:tcPr>
            <w:tcW w:w="2123" w:type="dxa"/>
          </w:tcPr>
          <w:p w14:paraId="2A3A77D4" w14:textId="77777777" w:rsidR="00C20C3A" w:rsidRPr="00BE2064" w:rsidRDefault="00C20C3A" w:rsidP="006C192E">
            <w:pPr>
              <w:pStyle w:val="TAL"/>
              <w:rPr>
                <w:snapToGrid w:val="0"/>
              </w:rPr>
            </w:pPr>
            <w:r>
              <w:rPr>
                <w:snapToGrid w:val="0"/>
              </w:rPr>
              <w:t>1 entry</w:t>
            </w:r>
          </w:p>
        </w:tc>
        <w:tc>
          <w:tcPr>
            <w:tcW w:w="1844" w:type="dxa"/>
          </w:tcPr>
          <w:p w14:paraId="2013B8BD" w14:textId="77777777" w:rsidR="00C20C3A" w:rsidRPr="00BE2064" w:rsidRDefault="00C20C3A" w:rsidP="006C192E">
            <w:pPr>
              <w:pStyle w:val="TAL"/>
              <w:rPr>
                <w:snapToGrid w:val="0"/>
              </w:rPr>
            </w:pPr>
          </w:p>
        </w:tc>
        <w:tc>
          <w:tcPr>
            <w:tcW w:w="1245" w:type="dxa"/>
          </w:tcPr>
          <w:p w14:paraId="2FA2F165" w14:textId="77777777" w:rsidR="00C20C3A" w:rsidRPr="00BE2064" w:rsidRDefault="00C20C3A" w:rsidP="006C192E">
            <w:pPr>
              <w:pStyle w:val="TAL"/>
              <w:rPr>
                <w:snapToGrid w:val="0"/>
              </w:rPr>
            </w:pPr>
          </w:p>
        </w:tc>
      </w:tr>
      <w:tr w:rsidR="00C20C3A" w:rsidRPr="00BE2064" w14:paraId="033B115D" w14:textId="77777777" w:rsidTr="006C192E">
        <w:tc>
          <w:tcPr>
            <w:tcW w:w="4535" w:type="dxa"/>
          </w:tcPr>
          <w:p w14:paraId="1A821B42" w14:textId="77777777" w:rsidR="00C20C3A" w:rsidRPr="00BE2064"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CondReconfigToAddMod-r16</w:t>
            </w:r>
            <w:r>
              <w:t xml:space="preserve"> [1] SEQUENCE {</w:t>
            </w:r>
          </w:p>
        </w:tc>
        <w:tc>
          <w:tcPr>
            <w:tcW w:w="2123" w:type="dxa"/>
          </w:tcPr>
          <w:p w14:paraId="0C5C6E66" w14:textId="77777777" w:rsidR="00C20C3A" w:rsidRPr="00BE2064" w:rsidRDefault="00C20C3A" w:rsidP="006C192E">
            <w:pPr>
              <w:pStyle w:val="TAL"/>
              <w:rPr>
                <w:snapToGrid w:val="0"/>
              </w:rPr>
            </w:pPr>
          </w:p>
        </w:tc>
        <w:tc>
          <w:tcPr>
            <w:tcW w:w="1844" w:type="dxa"/>
          </w:tcPr>
          <w:p w14:paraId="5103F41A" w14:textId="77777777" w:rsidR="00C20C3A" w:rsidRPr="00BE2064" w:rsidRDefault="00C20C3A" w:rsidP="006C192E">
            <w:pPr>
              <w:pStyle w:val="TAL"/>
              <w:rPr>
                <w:snapToGrid w:val="0"/>
                <w:lang w:eastAsia="zh-CN"/>
              </w:rPr>
            </w:pPr>
            <w:r>
              <w:rPr>
                <w:rFonts w:hint="eastAsia"/>
                <w:snapToGrid w:val="0"/>
                <w:lang w:eastAsia="zh-CN"/>
              </w:rPr>
              <w:t>e</w:t>
            </w:r>
            <w:r>
              <w:rPr>
                <w:snapToGrid w:val="0"/>
                <w:lang w:eastAsia="zh-CN"/>
              </w:rPr>
              <w:t>ntry 1</w:t>
            </w:r>
          </w:p>
        </w:tc>
        <w:tc>
          <w:tcPr>
            <w:tcW w:w="1245" w:type="dxa"/>
          </w:tcPr>
          <w:p w14:paraId="1FB87A5D" w14:textId="77777777" w:rsidR="00C20C3A" w:rsidRPr="00BE2064" w:rsidRDefault="00C20C3A" w:rsidP="006C192E">
            <w:pPr>
              <w:pStyle w:val="TAL"/>
              <w:rPr>
                <w:snapToGrid w:val="0"/>
              </w:rPr>
            </w:pPr>
          </w:p>
        </w:tc>
      </w:tr>
      <w:tr w:rsidR="00C20C3A" w:rsidRPr="00BE2064" w14:paraId="1C0B5532" w14:textId="77777777" w:rsidTr="006C192E">
        <w:tc>
          <w:tcPr>
            <w:tcW w:w="4535" w:type="dxa"/>
          </w:tcPr>
          <w:p w14:paraId="0C15CC85"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condReconfigId-r16</w:t>
            </w:r>
          </w:p>
        </w:tc>
        <w:tc>
          <w:tcPr>
            <w:tcW w:w="2123" w:type="dxa"/>
          </w:tcPr>
          <w:p w14:paraId="3B53B27B" w14:textId="77777777" w:rsidR="00C20C3A" w:rsidRPr="00BE2064" w:rsidRDefault="00C20C3A" w:rsidP="006C192E">
            <w:pPr>
              <w:pStyle w:val="TAL"/>
              <w:rPr>
                <w:snapToGrid w:val="0"/>
                <w:lang w:eastAsia="zh-CN"/>
              </w:rPr>
            </w:pPr>
            <w:r>
              <w:rPr>
                <w:rFonts w:hint="eastAsia"/>
                <w:snapToGrid w:val="0"/>
                <w:lang w:eastAsia="zh-CN"/>
              </w:rPr>
              <w:t>1</w:t>
            </w:r>
          </w:p>
        </w:tc>
        <w:tc>
          <w:tcPr>
            <w:tcW w:w="1844" w:type="dxa"/>
          </w:tcPr>
          <w:p w14:paraId="14F2F0F1" w14:textId="77777777" w:rsidR="00C20C3A" w:rsidRDefault="00C20C3A" w:rsidP="006C192E">
            <w:pPr>
              <w:pStyle w:val="TAL"/>
              <w:rPr>
                <w:snapToGrid w:val="0"/>
                <w:lang w:eastAsia="zh-CN"/>
              </w:rPr>
            </w:pPr>
          </w:p>
        </w:tc>
        <w:tc>
          <w:tcPr>
            <w:tcW w:w="1245" w:type="dxa"/>
          </w:tcPr>
          <w:p w14:paraId="4712170E" w14:textId="77777777" w:rsidR="00C20C3A" w:rsidRPr="00BE2064" w:rsidRDefault="00C20C3A" w:rsidP="006C192E">
            <w:pPr>
              <w:pStyle w:val="TAL"/>
              <w:rPr>
                <w:snapToGrid w:val="0"/>
              </w:rPr>
            </w:pPr>
          </w:p>
        </w:tc>
      </w:tr>
      <w:tr w:rsidR="00C20C3A" w:rsidRPr="00BE2064" w14:paraId="106F5320" w14:textId="77777777" w:rsidTr="006C192E">
        <w:tc>
          <w:tcPr>
            <w:tcW w:w="4535" w:type="dxa"/>
          </w:tcPr>
          <w:p w14:paraId="79D02239"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MeasId</w:t>
            </w:r>
            <w:r>
              <w:t xml:space="preserve"> {</w:t>
            </w:r>
          </w:p>
        </w:tc>
        <w:tc>
          <w:tcPr>
            <w:tcW w:w="2123" w:type="dxa"/>
          </w:tcPr>
          <w:p w14:paraId="40BDD45A" w14:textId="77777777" w:rsidR="00C20C3A" w:rsidRDefault="00C20C3A" w:rsidP="006C192E">
            <w:pPr>
              <w:pStyle w:val="TAL"/>
              <w:rPr>
                <w:snapToGrid w:val="0"/>
                <w:lang w:eastAsia="zh-CN"/>
              </w:rPr>
            </w:pPr>
            <w:r>
              <w:rPr>
                <w:rFonts w:hint="eastAsia"/>
                <w:snapToGrid w:val="0"/>
                <w:lang w:eastAsia="zh-CN"/>
              </w:rPr>
              <w:t>1</w:t>
            </w:r>
            <w:r>
              <w:rPr>
                <w:snapToGrid w:val="0"/>
                <w:lang w:eastAsia="zh-CN"/>
              </w:rPr>
              <w:t xml:space="preserve"> entry</w:t>
            </w:r>
          </w:p>
        </w:tc>
        <w:tc>
          <w:tcPr>
            <w:tcW w:w="1844" w:type="dxa"/>
          </w:tcPr>
          <w:p w14:paraId="4D884D0C" w14:textId="77777777" w:rsidR="00C20C3A" w:rsidRDefault="00C20C3A" w:rsidP="006C192E">
            <w:pPr>
              <w:pStyle w:val="TAL"/>
              <w:rPr>
                <w:snapToGrid w:val="0"/>
                <w:lang w:eastAsia="zh-CN"/>
              </w:rPr>
            </w:pPr>
          </w:p>
        </w:tc>
        <w:tc>
          <w:tcPr>
            <w:tcW w:w="1245" w:type="dxa"/>
          </w:tcPr>
          <w:p w14:paraId="0100A2B9" w14:textId="77777777" w:rsidR="00C20C3A" w:rsidRPr="00BE2064" w:rsidRDefault="00C20C3A" w:rsidP="006C192E">
            <w:pPr>
              <w:pStyle w:val="TAL"/>
              <w:rPr>
                <w:snapToGrid w:val="0"/>
              </w:rPr>
            </w:pPr>
          </w:p>
        </w:tc>
      </w:tr>
      <w:tr w:rsidR="00C20C3A" w:rsidRPr="00BE2064" w14:paraId="72CC629B" w14:textId="77777777" w:rsidTr="006C192E">
        <w:tc>
          <w:tcPr>
            <w:tcW w:w="4535" w:type="dxa"/>
          </w:tcPr>
          <w:p w14:paraId="19D4A3C8"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MeasId</w:t>
            </w:r>
            <w:r>
              <w:t>[1]</w:t>
            </w:r>
          </w:p>
        </w:tc>
        <w:tc>
          <w:tcPr>
            <w:tcW w:w="2123" w:type="dxa"/>
          </w:tcPr>
          <w:p w14:paraId="0D9BF4A2" w14:textId="77777777" w:rsidR="00C20C3A" w:rsidRDefault="00C20C3A" w:rsidP="006C192E">
            <w:pPr>
              <w:pStyle w:val="TAL"/>
              <w:rPr>
                <w:snapToGrid w:val="0"/>
                <w:lang w:eastAsia="zh-CN"/>
              </w:rPr>
            </w:pPr>
            <w:r>
              <w:rPr>
                <w:rFonts w:hint="eastAsia"/>
                <w:snapToGrid w:val="0"/>
                <w:lang w:eastAsia="zh-CN"/>
              </w:rPr>
              <w:t>1</w:t>
            </w:r>
          </w:p>
        </w:tc>
        <w:tc>
          <w:tcPr>
            <w:tcW w:w="1844" w:type="dxa"/>
          </w:tcPr>
          <w:p w14:paraId="330492D4" w14:textId="77777777" w:rsidR="00C20C3A" w:rsidRDefault="00C20C3A" w:rsidP="006C192E">
            <w:pPr>
              <w:pStyle w:val="TAL"/>
              <w:rPr>
                <w:snapToGrid w:val="0"/>
                <w:lang w:eastAsia="zh-CN"/>
              </w:rPr>
            </w:pPr>
            <w:r>
              <w:rPr>
                <w:rFonts w:hint="eastAsia"/>
                <w:snapToGrid w:val="0"/>
                <w:lang w:eastAsia="zh-CN"/>
              </w:rPr>
              <w:t>T</w:t>
            </w:r>
            <w:r>
              <w:rPr>
                <w:snapToGrid w:val="0"/>
                <w:lang w:eastAsia="zh-CN"/>
              </w:rPr>
              <w:t xml:space="preserve">he MeasId configured in </w:t>
            </w:r>
            <w:r w:rsidRPr="00BE2064">
              <w:t xml:space="preserve">Table </w:t>
            </w:r>
            <w:r w:rsidRPr="005B0A88">
              <w:t>6.3.3.1.4.3</w:t>
            </w:r>
            <w:r>
              <w:t>-2</w:t>
            </w:r>
          </w:p>
        </w:tc>
        <w:tc>
          <w:tcPr>
            <w:tcW w:w="1245" w:type="dxa"/>
          </w:tcPr>
          <w:p w14:paraId="5181920A" w14:textId="77777777" w:rsidR="00C20C3A" w:rsidRPr="00BE2064" w:rsidRDefault="00C20C3A" w:rsidP="006C192E">
            <w:pPr>
              <w:pStyle w:val="TAL"/>
              <w:rPr>
                <w:snapToGrid w:val="0"/>
              </w:rPr>
            </w:pPr>
          </w:p>
        </w:tc>
      </w:tr>
      <w:tr w:rsidR="00C20C3A" w:rsidRPr="00BE2064" w14:paraId="4EFC3AA8" w14:textId="77777777" w:rsidTr="006C192E">
        <w:tc>
          <w:tcPr>
            <w:tcW w:w="4535" w:type="dxa"/>
          </w:tcPr>
          <w:p w14:paraId="25EFDC15"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7DDACA32" w14:textId="77777777" w:rsidR="00C20C3A" w:rsidRDefault="00C20C3A" w:rsidP="006C192E">
            <w:pPr>
              <w:pStyle w:val="TAL"/>
              <w:rPr>
                <w:snapToGrid w:val="0"/>
                <w:lang w:eastAsia="zh-CN"/>
              </w:rPr>
            </w:pPr>
          </w:p>
        </w:tc>
        <w:tc>
          <w:tcPr>
            <w:tcW w:w="1844" w:type="dxa"/>
          </w:tcPr>
          <w:p w14:paraId="4D8BE5B0" w14:textId="77777777" w:rsidR="00C20C3A" w:rsidRDefault="00C20C3A" w:rsidP="006C192E">
            <w:pPr>
              <w:pStyle w:val="TAL"/>
              <w:rPr>
                <w:snapToGrid w:val="0"/>
                <w:lang w:eastAsia="zh-CN"/>
              </w:rPr>
            </w:pPr>
          </w:p>
        </w:tc>
        <w:tc>
          <w:tcPr>
            <w:tcW w:w="1245" w:type="dxa"/>
          </w:tcPr>
          <w:p w14:paraId="0AF75ECB" w14:textId="77777777" w:rsidR="00C20C3A" w:rsidRPr="00BE2064" w:rsidRDefault="00C20C3A" w:rsidP="006C192E">
            <w:pPr>
              <w:pStyle w:val="TAL"/>
              <w:rPr>
                <w:snapToGrid w:val="0"/>
              </w:rPr>
            </w:pPr>
          </w:p>
        </w:tc>
      </w:tr>
      <w:tr w:rsidR="00C20C3A" w:rsidRPr="00BE2064" w14:paraId="65290CF7" w14:textId="77777777" w:rsidTr="006C192E">
        <w:tc>
          <w:tcPr>
            <w:tcW w:w="4535" w:type="dxa"/>
          </w:tcPr>
          <w:p w14:paraId="3D631F9D"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condRRCReconfig-r16</w:t>
            </w:r>
          </w:p>
        </w:tc>
        <w:tc>
          <w:tcPr>
            <w:tcW w:w="2123" w:type="dxa"/>
          </w:tcPr>
          <w:p w14:paraId="1EC0A90C" w14:textId="77777777" w:rsidR="00C20C3A" w:rsidRDefault="00C20C3A" w:rsidP="006C192E">
            <w:pPr>
              <w:pStyle w:val="TAL"/>
              <w:rPr>
                <w:snapToGrid w:val="0"/>
                <w:lang w:eastAsia="zh-CN"/>
              </w:rPr>
            </w:pPr>
            <w:r w:rsidRPr="006F115B">
              <w:rPr>
                <w:color w:val="993366"/>
              </w:rPr>
              <w:t>OCTET</w:t>
            </w:r>
            <w:r w:rsidRPr="006F115B">
              <w:t xml:space="preserve"> </w:t>
            </w:r>
            <w:r w:rsidRPr="006F115B">
              <w:rPr>
                <w:color w:val="993366"/>
              </w:rPr>
              <w:t>STRING</w:t>
            </w:r>
            <w:r w:rsidRPr="006F115B">
              <w:t xml:space="preserve"> (CONTAINING RRCReconfiguration</w:t>
            </w:r>
            <w:r>
              <w:t xml:space="preserve"> Specified in </w:t>
            </w:r>
            <w:r w:rsidRPr="00BE2064">
              <w:t>Table 4.8.1-1A</w:t>
            </w:r>
            <w:r>
              <w:t xml:space="preserve"> with condition </w:t>
            </w:r>
            <w:r w:rsidRPr="00BE2064">
              <w:t>RBConfig_NoKeyChange</w:t>
            </w:r>
            <w:r w:rsidRPr="006F115B">
              <w:t>)</w:t>
            </w:r>
          </w:p>
        </w:tc>
        <w:tc>
          <w:tcPr>
            <w:tcW w:w="1844" w:type="dxa"/>
          </w:tcPr>
          <w:p w14:paraId="6021F11F" w14:textId="77777777" w:rsidR="00C20C3A" w:rsidRPr="008B23AD" w:rsidRDefault="00C20C3A" w:rsidP="006C192E">
            <w:pPr>
              <w:pStyle w:val="TAL"/>
              <w:rPr>
                <w:snapToGrid w:val="0"/>
                <w:lang w:eastAsia="zh-CN"/>
              </w:rPr>
            </w:pPr>
          </w:p>
        </w:tc>
        <w:tc>
          <w:tcPr>
            <w:tcW w:w="1245" w:type="dxa"/>
          </w:tcPr>
          <w:p w14:paraId="112C2235" w14:textId="77777777" w:rsidR="00C20C3A" w:rsidRPr="00BE2064" w:rsidRDefault="00C20C3A" w:rsidP="006C192E">
            <w:pPr>
              <w:pStyle w:val="TAL"/>
              <w:rPr>
                <w:snapToGrid w:val="0"/>
              </w:rPr>
            </w:pPr>
          </w:p>
        </w:tc>
      </w:tr>
      <w:tr w:rsidR="00C20C3A" w:rsidRPr="00BE2064" w14:paraId="67A72E3E" w14:textId="77777777" w:rsidTr="006C192E">
        <w:tc>
          <w:tcPr>
            <w:tcW w:w="4535" w:type="dxa"/>
          </w:tcPr>
          <w:p w14:paraId="72E34508"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13DC33ED" w14:textId="77777777" w:rsidR="00C20C3A" w:rsidRPr="00BE2064" w:rsidRDefault="00C20C3A" w:rsidP="006C192E">
            <w:pPr>
              <w:pStyle w:val="TAL"/>
              <w:rPr>
                <w:snapToGrid w:val="0"/>
              </w:rPr>
            </w:pPr>
          </w:p>
        </w:tc>
        <w:tc>
          <w:tcPr>
            <w:tcW w:w="1844" w:type="dxa"/>
          </w:tcPr>
          <w:p w14:paraId="01C0D3DB" w14:textId="77777777" w:rsidR="00C20C3A" w:rsidRDefault="00C20C3A" w:rsidP="006C192E">
            <w:pPr>
              <w:pStyle w:val="TAL"/>
              <w:rPr>
                <w:snapToGrid w:val="0"/>
                <w:lang w:eastAsia="zh-CN"/>
              </w:rPr>
            </w:pPr>
          </w:p>
        </w:tc>
        <w:tc>
          <w:tcPr>
            <w:tcW w:w="1245" w:type="dxa"/>
          </w:tcPr>
          <w:p w14:paraId="5D8C3A58" w14:textId="77777777" w:rsidR="00C20C3A" w:rsidRPr="00BE2064" w:rsidRDefault="00C20C3A" w:rsidP="006C192E">
            <w:pPr>
              <w:pStyle w:val="TAL"/>
              <w:rPr>
                <w:snapToGrid w:val="0"/>
              </w:rPr>
            </w:pPr>
          </w:p>
        </w:tc>
      </w:tr>
      <w:tr w:rsidR="00C20C3A" w:rsidRPr="00BE2064" w14:paraId="065548E9" w14:textId="77777777" w:rsidTr="006C192E">
        <w:tc>
          <w:tcPr>
            <w:tcW w:w="4535" w:type="dxa"/>
          </w:tcPr>
          <w:p w14:paraId="13A5DD10" w14:textId="77777777" w:rsidR="00C20C3A" w:rsidRPr="00BE2064"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5D1E6ECD" w14:textId="77777777" w:rsidR="00C20C3A" w:rsidRPr="00BE2064" w:rsidRDefault="00C20C3A" w:rsidP="006C192E">
            <w:pPr>
              <w:pStyle w:val="TAL"/>
              <w:rPr>
                <w:snapToGrid w:val="0"/>
              </w:rPr>
            </w:pPr>
          </w:p>
        </w:tc>
        <w:tc>
          <w:tcPr>
            <w:tcW w:w="1844" w:type="dxa"/>
          </w:tcPr>
          <w:p w14:paraId="738D8CF4" w14:textId="77777777" w:rsidR="00C20C3A" w:rsidRPr="00BE2064" w:rsidRDefault="00C20C3A" w:rsidP="006C192E">
            <w:pPr>
              <w:pStyle w:val="TAL"/>
              <w:rPr>
                <w:snapToGrid w:val="0"/>
              </w:rPr>
            </w:pPr>
          </w:p>
        </w:tc>
        <w:tc>
          <w:tcPr>
            <w:tcW w:w="1245" w:type="dxa"/>
          </w:tcPr>
          <w:p w14:paraId="18656EB8" w14:textId="77777777" w:rsidR="00C20C3A" w:rsidRPr="00BE2064" w:rsidRDefault="00C20C3A" w:rsidP="006C192E">
            <w:pPr>
              <w:pStyle w:val="TAL"/>
              <w:rPr>
                <w:snapToGrid w:val="0"/>
              </w:rPr>
            </w:pPr>
          </w:p>
        </w:tc>
      </w:tr>
      <w:tr w:rsidR="00C20C3A" w:rsidRPr="00BE2064" w14:paraId="2768ED34" w14:textId="77777777" w:rsidTr="006C192E">
        <w:tc>
          <w:tcPr>
            <w:tcW w:w="4535" w:type="dxa"/>
          </w:tcPr>
          <w:p w14:paraId="10DAD1BD" w14:textId="77777777" w:rsidR="00C20C3A" w:rsidRPr="00BE2064" w:rsidRDefault="00C20C3A" w:rsidP="006C192E">
            <w:pPr>
              <w:pStyle w:val="TAL"/>
            </w:pPr>
            <w:r w:rsidRPr="00BE2064">
              <w:t>}</w:t>
            </w:r>
          </w:p>
        </w:tc>
        <w:tc>
          <w:tcPr>
            <w:tcW w:w="2123" w:type="dxa"/>
          </w:tcPr>
          <w:p w14:paraId="35ACF0E4" w14:textId="77777777" w:rsidR="00C20C3A" w:rsidRPr="00BE2064" w:rsidRDefault="00C20C3A" w:rsidP="006C192E">
            <w:pPr>
              <w:pStyle w:val="TAL"/>
            </w:pPr>
          </w:p>
        </w:tc>
        <w:tc>
          <w:tcPr>
            <w:tcW w:w="1844" w:type="dxa"/>
          </w:tcPr>
          <w:p w14:paraId="46A21B44" w14:textId="77777777" w:rsidR="00C20C3A" w:rsidRPr="00BE2064" w:rsidRDefault="00C20C3A" w:rsidP="006C192E">
            <w:pPr>
              <w:pStyle w:val="TAL"/>
            </w:pPr>
          </w:p>
        </w:tc>
        <w:tc>
          <w:tcPr>
            <w:tcW w:w="1245" w:type="dxa"/>
          </w:tcPr>
          <w:p w14:paraId="53FCE1A2" w14:textId="77777777" w:rsidR="00C20C3A" w:rsidRPr="00BE2064" w:rsidRDefault="00C20C3A" w:rsidP="006C192E">
            <w:pPr>
              <w:pStyle w:val="TAL"/>
            </w:pPr>
          </w:p>
        </w:tc>
      </w:tr>
    </w:tbl>
    <w:p w14:paraId="4D286157" w14:textId="7CA15AE9" w:rsidR="00C9407A" w:rsidRPr="005B0A88" w:rsidRDefault="00C9407A" w:rsidP="00137565"/>
    <w:p w14:paraId="212B16DB" w14:textId="77777777" w:rsidR="00C9407A" w:rsidRPr="005B0A88" w:rsidRDefault="00C9407A" w:rsidP="00137565">
      <w:pPr>
        <w:pStyle w:val="H6"/>
        <w:keepNext w:val="0"/>
        <w:keepLines w:val="0"/>
      </w:pPr>
      <w:r w:rsidRPr="005B0A88">
        <w:t>6.3.3.1.5</w:t>
      </w:r>
      <w:r w:rsidRPr="005B0A88">
        <w:tab/>
        <w:t>Test requirements</w:t>
      </w:r>
    </w:p>
    <w:p w14:paraId="0D1897A5" w14:textId="77777777" w:rsidR="00C9407A" w:rsidRPr="005B0A88" w:rsidRDefault="00C9407A" w:rsidP="00137565">
      <w:pPr>
        <w:rPr>
          <w:lang w:eastAsia="sv-SE"/>
        </w:rPr>
      </w:pPr>
      <w:r w:rsidRPr="005B0A88">
        <w:rPr>
          <w:lang w:eastAsia="sv-SE"/>
        </w:rPr>
        <w:t>Table 6.3.3.1.5-1 defines the primary level settings including test tolerances for all tests.</w:t>
      </w:r>
    </w:p>
    <w:p w14:paraId="037E3E61" w14:textId="77777777" w:rsidR="00C9407A" w:rsidRPr="005B0A88" w:rsidRDefault="00C9407A" w:rsidP="00137565">
      <w:pPr>
        <w:pStyle w:val="TH"/>
        <w:keepNext w:val="0"/>
        <w:keepLines w:val="0"/>
      </w:pPr>
      <w:r w:rsidRPr="005B0A88">
        <w:t xml:space="preserve">Table </w:t>
      </w:r>
      <w:r w:rsidRPr="005B0A88">
        <w:rPr>
          <w:snapToGrid w:val="0"/>
        </w:rPr>
        <w:t>6.3.3.1.5-1</w:t>
      </w:r>
      <w:r w:rsidRPr="005B0A88">
        <w:t xml:space="preserve">: Cell specific test parameters for </w:t>
      </w:r>
      <w:r w:rsidRPr="005B0A88">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C9407A" w:rsidRPr="005B0A88" w14:paraId="54A68E99" w14:textId="77777777" w:rsidTr="007F4331">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D2BD3E0" w14:textId="77777777" w:rsidR="00C9407A" w:rsidRPr="005B0A88" w:rsidRDefault="00C9407A" w:rsidP="00137565">
            <w:pPr>
              <w:pStyle w:val="TAH"/>
              <w:keepNext w:val="0"/>
              <w:keepLines w:val="0"/>
            </w:pPr>
            <w:r w:rsidRPr="005B0A88">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56BFA8A" w14:textId="77777777" w:rsidR="00C9407A" w:rsidRPr="005B0A88" w:rsidRDefault="00C9407A" w:rsidP="00137565">
            <w:pPr>
              <w:pStyle w:val="TAH"/>
              <w:keepNext w:val="0"/>
              <w:keepLines w:val="0"/>
            </w:pPr>
            <w:r w:rsidRPr="005B0A88">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A774286" w14:textId="05E2CE9D" w:rsidR="00C9407A" w:rsidRPr="005B0A88" w:rsidRDefault="00C9407A" w:rsidP="00137565">
            <w:pPr>
              <w:pStyle w:val="TAH"/>
              <w:keepNext w:val="0"/>
              <w:keepLines w:val="0"/>
            </w:pPr>
            <w:r w:rsidRPr="005B0A88">
              <w:t>Cell</w:t>
            </w:r>
            <w:r w:rsidR="00432911">
              <w:t xml:space="preserve"> </w:t>
            </w:r>
            <w:r w:rsidRPr="005B0A88">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3FBF9C" w14:textId="1C59D464" w:rsidR="00C9407A" w:rsidRPr="005B0A88" w:rsidRDefault="00C9407A" w:rsidP="00137565">
            <w:pPr>
              <w:pStyle w:val="TAH"/>
              <w:keepNext w:val="0"/>
              <w:keepLines w:val="0"/>
            </w:pPr>
            <w:r w:rsidRPr="005B0A88">
              <w:t>Cell</w:t>
            </w:r>
            <w:r w:rsidR="00432911">
              <w:t xml:space="preserve"> </w:t>
            </w:r>
            <w:r w:rsidRPr="005B0A88">
              <w:t>2</w:t>
            </w:r>
          </w:p>
        </w:tc>
      </w:tr>
      <w:tr w:rsidR="00C9407A" w:rsidRPr="005B0A88" w14:paraId="19871A75" w14:textId="77777777" w:rsidTr="007F4331">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14B97600" w14:textId="77777777" w:rsidR="00C9407A" w:rsidRPr="005B0A88" w:rsidRDefault="00C9407A" w:rsidP="0013756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F09F7D" w14:textId="77777777" w:rsidR="00C9407A" w:rsidRPr="005B0A88" w:rsidRDefault="00C9407A" w:rsidP="0013756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F234ED0" w14:textId="77777777" w:rsidR="00C9407A" w:rsidRPr="005B0A88" w:rsidRDefault="00C9407A" w:rsidP="00137565">
            <w:pPr>
              <w:pStyle w:val="TAH"/>
              <w:keepNext w:val="0"/>
              <w:keepLines w:val="0"/>
            </w:pPr>
            <w:r w:rsidRPr="005B0A88">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33137" w14:textId="77777777" w:rsidR="00C9407A" w:rsidRPr="005B0A88" w:rsidRDefault="00C9407A" w:rsidP="00137565">
            <w:pPr>
              <w:pStyle w:val="TAH"/>
              <w:keepNext w:val="0"/>
              <w:keepLines w:val="0"/>
            </w:pPr>
            <w:r w:rsidRPr="005B0A88">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1D3F8E7" w14:textId="77777777" w:rsidR="00C9407A" w:rsidRPr="005B0A88" w:rsidRDefault="00C9407A" w:rsidP="00137565">
            <w:pPr>
              <w:pStyle w:val="TAH"/>
              <w:keepNext w:val="0"/>
              <w:keepLines w:val="0"/>
            </w:pPr>
            <w:r w:rsidRPr="005B0A88">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007B4D" w14:textId="77777777" w:rsidR="00C9407A" w:rsidRPr="005B0A88" w:rsidRDefault="00C9407A" w:rsidP="00137565">
            <w:pPr>
              <w:pStyle w:val="TAH"/>
              <w:keepNext w:val="0"/>
              <w:keepLines w:val="0"/>
            </w:pPr>
            <w:r w:rsidRPr="005B0A88">
              <w:t>T2</w:t>
            </w:r>
          </w:p>
        </w:tc>
      </w:tr>
      <w:tr w:rsidR="00C9407A" w:rsidRPr="005B0A88" w14:paraId="119E321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EBA0A" w14:textId="65F5A34F"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5" w:type="dxa"/>
            <w:tcBorders>
              <w:top w:val="single" w:sz="4" w:space="0" w:color="auto"/>
              <w:left w:val="single" w:sz="4" w:space="0" w:color="auto"/>
              <w:bottom w:val="single" w:sz="4" w:space="0" w:color="auto"/>
              <w:right w:val="single" w:sz="4" w:space="0" w:color="auto"/>
            </w:tcBorders>
            <w:vAlign w:val="center"/>
          </w:tcPr>
          <w:p w14:paraId="23041309" w14:textId="77777777" w:rsidR="00C9407A" w:rsidRPr="005B0A88" w:rsidRDefault="00C9407A" w:rsidP="0013756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6E5B0E6B"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6450A05"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1</w:t>
            </w:r>
          </w:p>
        </w:tc>
      </w:tr>
      <w:tr w:rsidR="00C9407A" w:rsidRPr="005B0A88" w14:paraId="4FFD856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CF37E41" w14:textId="21BB0751" w:rsidR="00C9407A" w:rsidRPr="005B0A88" w:rsidRDefault="00C9407A" w:rsidP="00137565">
            <w:pPr>
              <w:pStyle w:val="TAL"/>
              <w:keepNext w:val="0"/>
              <w:keepLines w:val="0"/>
            </w:pPr>
            <w:r w:rsidRPr="005B0A88">
              <w:t>Duplex</w:t>
            </w:r>
            <w:r w:rsidR="00432911">
              <w:t xml:space="preserve"> </w:t>
            </w:r>
            <w:r w:rsidRPr="005B0A88">
              <w:t>mode</w:t>
            </w:r>
          </w:p>
        </w:tc>
        <w:tc>
          <w:tcPr>
            <w:tcW w:w="1718" w:type="dxa"/>
            <w:tcBorders>
              <w:top w:val="single" w:sz="4" w:space="0" w:color="auto"/>
              <w:left w:val="single" w:sz="4" w:space="0" w:color="auto"/>
              <w:bottom w:val="single" w:sz="4" w:space="0" w:color="auto"/>
              <w:right w:val="single" w:sz="4" w:space="0" w:color="auto"/>
            </w:tcBorders>
            <w:hideMark/>
          </w:tcPr>
          <w:p w14:paraId="243F79C7" w14:textId="6C7E06C5" w:rsidR="00C9407A" w:rsidRPr="005B0A88" w:rsidRDefault="00C9407A" w:rsidP="00137565">
            <w:pPr>
              <w:pStyle w:val="TAL"/>
              <w:keepNext w:val="0"/>
              <w:keepLines w:val="0"/>
            </w:pPr>
            <w:r w:rsidRPr="005B0A88">
              <w:t>Config</w:t>
            </w:r>
            <w:r w:rsidR="00432911">
              <w:t xml:space="preserve"> </w:t>
            </w:r>
            <w:r w:rsidRPr="005B0A88">
              <w:t>1</w:t>
            </w:r>
          </w:p>
        </w:tc>
        <w:tc>
          <w:tcPr>
            <w:tcW w:w="1135" w:type="dxa"/>
            <w:tcBorders>
              <w:top w:val="single" w:sz="4" w:space="0" w:color="auto"/>
              <w:left w:val="single" w:sz="4" w:space="0" w:color="auto"/>
              <w:bottom w:val="nil"/>
              <w:right w:val="single" w:sz="4" w:space="0" w:color="auto"/>
            </w:tcBorders>
            <w:shd w:val="clear" w:color="auto" w:fill="auto"/>
          </w:tcPr>
          <w:p w14:paraId="322F8C01"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1ACB7E" w14:textId="77777777" w:rsidR="00C9407A" w:rsidRPr="005B0A88" w:rsidRDefault="00C9407A" w:rsidP="00137565">
            <w:pPr>
              <w:pStyle w:val="TAC"/>
              <w:keepNext w:val="0"/>
              <w:keepLines w:val="0"/>
            </w:pPr>
            <w:r w:rsidRPr="005B0A88">
              <w:t>FDD</w:t>
            </w:r>
          </w:p>
        </w:tc>
      </w:tr>
      <w:tr w:rsidR="00C9407A" w:rsidRPr="005B0A88" w14:paraId="7E4D66E0"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BF39815"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B1E4B66" w14:textId="77DEB662" w:rsidR="00C9407A" w:rsidRPr="005B0A88" w:rsidRDefault="00C9407A" w:rsidP="00137565">
            <w:pPr>
              <w:pStyle w:val="TAL"/>
              <w:keepNext w:val="0"/>
              <w:keepLines w:val="0"/>
            </w:pPr>
            <w:r w:rsidRPr="005B0A88">
              <w:t>Config</w:t>
            </w:r>
            <w:r w:rsidR="00432911">
              <w:t xml:space="preserve"> </w:t>
            </w:r>
            <w:r w:rsidRPr="005B0A88">
              <w:t>2,3</w:t>
            </w:r>
          </w:p>
        </w:tc>
        <w:tc>
          <w:tcPr>
            <w:tcW w:w="1135" w:type="dxa"/>
            <w:tcBorders>
              <w:top w:val="nil"/>
              <w:left w:val="single" w:sz="4" w:space="0" w:color="auto"/>
              <w:bottom w:val="single" w:sz="4" w:space="0" w:color="auto"/>
              <w:right w:val="single" w:sz="4" w:space="0" w:color="auto"/>
            </w:tcBorders>
            <w:shd w:val="clear" w:color="auto" w:fill="auto"/>
            <w:hideMark/>
          </w:tcPr>
          <w:p w14:paraId="343F65DE"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33B901" w14:textId="77777777" w:rsidR="00C9407A" w:rsidRPr="005B0A88" w:rsidRDefault="00C9407A" w:rsidP="00137565">
            <w:pPr>
              <w:pStyle w:val="TAC"/>
              <w:keepNext w:val="0"/>
              <w:keepLines w:val="0"/>
            </w:pPr>
            <w:r w:rsidRPr="005B0A88">
              <w:t>TDD</w:t>
            </w:r>
          </w:p>
        </w:tc>
      </w:tr>
      <w:tr w:rsidR="00C9407A" w:rsidRPr="005B0A88" w14:paraId="5AEC15F2"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A70A7F7" w14:textId="63A8D294" w:rsidR="00C9407A" w:rsidRPr="005B0A88" w:rsidRDefault="00C9407A" w:rsidP="00137565">
            <w:pPr>
              <w:pStyle w:val="TAL"/>
              <w:keepNext w:val="0"/>
              <w:keepLines w:val="0"/>
            </w:pPr>
            <w:r w:rsidRPr="005B0A88">
              <w:t>TDD</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4EE8B407" w14:textId="3EE2666A"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504F4FC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DB459F7" w14:textId="576E6AE8"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67CE27E8"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E12CE1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27A0947" w14:textId="510685EB"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3EC29AFF"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AC0F6F0" w14:textId="77777777" w:rsidR="00C9407A" w:rsidRPr="005B0A88" w:rsidRDefault="00C9407A" w:rsidP="00137565">
            <w:pPr>
              <w:pStyle w:val="TAC"/>
              <w:keepNext w:val="0"/>
              <w:keepLines w:val="0"/>
            </w:pPr>
            <w:r w:rsidRPr="005B0A88">
              <w:t>TDDConf.1.1</w:t>
            </w:r>
          </w:p>
        </w:tc>
      </w:tr>
      <w:tr w:rsidR="00C9407A" w:rsidRPr="005B0A88" w14:paraId="1E22A228"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ADDDD8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C8758C1" w14:textId="48F5D10E"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F64DBA0"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B4A5819" w14:textId="77777777" w:rsidR="00C9407A" w:rsidRPr="005B0A88" w:rsidRDefault="00C9407A" w:rsidP="00137565">
            <w:pPr>
              <w:pStyle w:val="TAC"/>
              <w:keepNext w:val="0"/>
              <w:keepLines w:val="0"/>
            </w:pPr>
            <w:r w:rsidRPr="005B0A88">
              <w:t>TDDConf.2.1</w:t>
            </w:r>
          </w:p>
        </w:tc>
      </w:tr>
      <w:tr w:rsidR="00C9407A" w:rsidRPr="005B0A88" w14:paraId="24B2635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1B3A1BD" w14:textId="77777777" w:rsidR="00C9407A" w:rsidRPr="005B0A88" w:rsidRDefault="00C9407A" w:rsidP="00137565">
            <w:pPr>
              <w:pStyle w:val="TAL"/>
              <w:keepNext w:val="0"/>
              <w:keepLines w:val="0"/>
            </w:pPr>
            <w:r w:rsidRPr="005B0A88">
              <w:t>BW</w:t>
            </w:r>
            <w:r w:rsidRPr="005B0A88">
              <w:rPr>
                <w:vertAlign w:val="subscript"/>
              </w:rPr>
              <w:t>channel</w:t>
            </w:r>
          </w:p>
        </w:tc>
        <w:tc>
          <w:tcPr>
            <w:tcW w:w="1718" w:type="dxa"/>
            <w:tcBorders>
              <w:top w:val="single" w:sz="4" w:space="0" w:color="auto"/>
              <w:left w:val="single" w:sz="4" w:space="0" w:color="auto"/>
              <w:bottom w:val="single" w:sz="4" w:space="0" w:color="auto"/>
              <w:right w:val="single" w:sz="4" w:space="0" w:color="auto"/>
            </w:tcBorders>
            <w:hideMark/>
          </w:tcPr>
          <w:p w14:paraId="535094E5" w14:textId="59EF9A3F"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556CE8BC" w14:textId="77777777" w:rsidR="00C9407A" w:rsidRPr="005B0A88" w:rsidRDefault="00C9407A" w:rsidP="00137565">
            <w:pPr>
              <w:pStyle w:val="TAC"/>
              <w:keepNext w:val="0"/>
              <w:keepLines w:val="0"/>
            </w:pPr>
            <w:r w:rsidRPr="005B0A88">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4E296271" w14:textId="687E677E"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47E8386"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6A99D5B9"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AA9013C" w14:textId="64A844D2"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30A12B45"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205D30E" w14:textId="5161C523"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C405C6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4887171"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174B3A6" w14:textId="3111ABE5"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51CB89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9E2C8DC" w14:textId="7966D322"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076B6F49"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C253235" w14:textId="4626DA98" w:rsidR="00C9407A" w:rsidRPr="005B0A88" w:rsidRDefault="00C9407A" w:rsidP="00137565">
            <w:pPr>
              <w:pStyle w:val="TAL"/>
              <w:keepNext w:val="0"/>
              <w:keepLines w:val="0"/>
            </w:pPr>
            <w:r w:rsidRPr="005B0A88">
              <w:t>BWP</w:t>
            </w:r>
            <w:r w:rsidR="00432911">
              <w:t xml:space="preserve"> </w:t>
            </w:r>
            <w:r w:rsidRPr="005B0A88">
              <w:t>BW</w:t>
            </w:r>
          </w:p>
        </w:tc>
        <w:tc>
          <w:tcPr>
            <w:tcW w:w="1718" w:type="dxa"/>
            <w:tcBorders>
              <w:top w:val="single" w:sz="4" w:space="0" w:color="auto"/>
              <w:left w:val="single" w:sz="4" w:space="0" w:color="auto"/>
              <w:bottom w:val="single" w:sz="4" w:space="0" w:color="auto"/>
              <w:right w:val="single" w:sz="4" w:space="0" w:color="auto"/>
            </w:tcBorders>
            <w:hideMark/>
          </w:tcPr>
          <w:p w14:paraId="2A03F8D7" w14:textId="2C1FE3B0"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756E24EC" w14:textId="77777777" w:rsidR="00C9407A" w:rsidRPr="005B0A88" w:rsidRDefault="00C9407A" w:rsidP="00137565">
            <w:pPr>
              <w:pStyle w:val="TAC"/>
              <w:keepNext w:val="0"/>
              <w:keepLines w:val="0"/>
            </w:pPr>
            <w:r w:rsidRPr="005B0A88">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D8B6341" w14:textId="051BD87E"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9374D51"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3F98FF9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B92F76F" w14:textId="5C8F7E1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002B4F85"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964DE7" w14:textId="13FFC26C"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53496FE"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99DFFB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66D821" w14:textId="042FAD4A"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6D7E57F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3022AE7" w14:textId="54757AF4"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7CD988C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15527" w14:textId="6698A443" w:rsidR="00C9407A" w:rsidRPr="005B0A88" w:rsidRDefault="00C9407A" w:rsidP="00137565">
            <w:pPr>
              <w:pStyle w:val="TAL"/>
              <w:keepNext w:val="0"/>
              <w:keepLines w:val="0"/>
            </w:pPr>
            <w:r w:rsidRPr="005B0A88">
              <w:t>DRx</w:t>
            </w:r>
            <w:r w:rsidR="00432911">
              <w:t xml:space="preserve"> </w:t>
            </w:r>
            <w:r w:rsidRPr="005B0A88">
              <w:t>Cycle</w:t>
            </w:r>
          </w:p>
        </w:tc>
        <w:tc>
          <w:tcPr>
            <w:tcW w:w="1135" w:type="dxa"/>
            <w:tcBorders>
              <w:top w:val="single" w:sz="4" w:space="0" w:color="auto"/>
              <w:left w:val="single" w:sz="4" w:space="0" w:color="auto"/>
              <w:bottom w:val="single" w:sz="4" w:space="0" w:color="auto"/>
              <w:right w:val="single" w:sz="4" w:space="0" w:color="auto"/>
            </w:tcBorders>
            <w:hideMark/>
          </w:tcPr>
          <w:p w14:paraId="7B7CB2EC" w14:textId="77777777" w:rsidR="00C9407A" w:rsidRPr="005B0A88" w:rsidRDefault="00C9407A" w:rsidP="00137565">
            <w:pPr>
              <w:pStyle w:val="TAC"/>
              <w:keepNext w:val="0"/>
              <w:keepLines w:val="0"/>
            </w:pPr>
            <w:r w:rsidRPr="005B0A88">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79E90E61" w14:textId="771D20DB"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7503C671"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0626ADB" w14:textId="4FD63AA3"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18" w:type="dxa"/>
            <w:tcBorders>
              <w:top w:val="single" w:sz="4" w:space="0" w:color="auto"/>
              <w:left w:val="single" w:sz="4" w:space="0" w:color="auto"/>
              <w:bottom w:val="single" w:sz="4" w:space="0" w:color="auto"/>
              <w:right w:val="single" w:sz="4" w:space="0" w:color="auto"/>
            </w:tcBorders>
            <w:hideMark/>
          </w:tcPr>
          <w:p w14:paraId="1AAA1E90" w14:textId="1C9F717A"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0B634D5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B9A999B" w14:textId="1158FD19"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2489A48C"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CE0D61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880E4C6" w14:textId="76E2E0C8"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13D56C4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DA7AC4B" w14:textId="4F334317"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2CC42D9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F7A4688"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0F0A7AD" w14:textId="5EEA9340"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B5D4A4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F742A2" w14:textId="2A7227DB"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1AC0ED2F"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D152961" w14:textId="7A7AABC6"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18" w:type="dxa"/>
            <w:tcBorders>
              <w:top w:val="single" w:sz="4" w:space="0" w:color="auto"/>
              <w:left w:val="single" w:sz="4" w:space="0" w:color="auto"/>
              <w:bottom w:val="single" w:sz="4" w:space="0" w:color="auto"/>
              <w:right w:val="single" w:sz="4" w:space="0" w:color="auto"/>
            </w:tcBorders>
            <w:hideMark/>
          </w:tcPr>
          <w:p w14:paraId="2FE16B4B" w14:textId="1E8FCA57"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75DDFC3A"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022310F" w14:textId="2453C539"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0E61F4CD"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657EAA7"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5D20CEB" w14:textId="74F6500F"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06465DC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885CEE" w14:textId="0F98C159"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73CDA6AC"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EF903E2"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216E3C6" w14:textId="584C2360"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32CE14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CAF2B4" w14:textId="268ABA08"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25F51DFE"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3801909" w14:textId="77D9E79C" w:rsidR="00C9407A" w:rsidRPr="005B0A88" w:rsidRDefault="00C9407A" w:rsidP="00137565">
            <w:pPr>
              <w:pStyle w:val="TAL"/>
              <w:keepNext w:val="0"/>
              <w:keepLines w:val="0"/>
            </w:pPr>
            <w:r w:rsidRPr="005B0A88">
              <w:t>TRS</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544D2E2F" w14:textId="2EC57374"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single" w:sz="4" w:space="0" w:color="auto"/>
              <w:right w:val="single" w:sz="4" w:space="0" w:color="auto"/>
            </w:tcBorders>
          </w:tcPr>
          <w:p w14:paraId="2FF1989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77B8B0" w14:textId="3B600591" w:rsidR="00C9407A" w:rsidRPr="005B0A88" w:rsidRDefault="00C9407A" w:rsidP="00137565">
            <w:pPr>
              <w:pStyle w:val="TAC"/>
              <w:keepNext w:val="0"/>
              <w:keepLines w:val="0"/>
              <w:rPr>
                <w:sz w:val="16"/>
              </w:rPr>
            </w:pPr>
            <w:r w:rsidRPr="005B0A88">
              <w:rPr>
                <w:rFonts w:cs="v4.2.0"/>
                <w:lang w:eastAsia="zh-CN"/>
              </w:rPr>
              <w:t>TRS.1.1</w:t>
            </w:r>
            <w:r w:rsidR="00432911">
              <w:rPr>
                <w:rFonts w:cs="v4.2.0"/>
                <w:lang w:eastAsia="zh-CN"/>
              </w:rPr>
              <w:t xml:space="preserve"> </w:t>
            </w:r>
            <w:r w:rsidRPr="005B0A88">
              <w:rPr>
                <w:rFonts w:cs="v4.2.0"/>
                <w:lang w:eastAsia="zh-CN"/>
              </w:rPr>
              <w:t>FDD</w:t>
            </w:r>
          </w:p>
        </w:tc>
      </w:tr>
      <w:tr w:rsidR="00C9407A" w:rsidRPr="005B0A88" w14:paraId="2FAD07DB"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478C5BE2"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EADD94C" w14:textId="54CBD57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single" w:sz="4" w:space="0" w:color="auto"/>
              <w:left w:val="single" w:sz="4" w:space="0" w:color="auto"/>
              <w:bottom w:val="single" w:sz="4" w:space="0" w:color="auto"/>
              <w:right w:val="single" w:sz="4" w:space="0" w:color="auto"/>
            </w:tcBorders>
          </w:tcPr>
          <w:p w14:paraId="1E761D8A"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4580463" w14:textId="210FC5E4" w:rsidR="00C9407A" w:rsidRPr="005B0A88" w:rsidRDefault="00C9407A" w:rsidP="00137565">
            <w:pPr>
              <w:pStyle w:val="TAC"/>
              <w:keepNext w:val="0"/>
              <w:keepLines w:val="0"/>
              <w:rPr>
                <w:sz w:val="16"/>
              </w:rPr>
            </w:pPr>
            <w:r w:rsidRPr="005B0A88">
              <w:rPr>
                <w:rFonts w:cs="v4.2.0"/>
                <w:lang w:eastAsia="zh-CN"/>
              </w:rPr>
              <w:t>TRS.1.1</w:t>
            </w:r>
            <w:r w:rsidR="00432911">
              <w:rPr>
                <w:rFonts w:cs="v4.2.0"/>
                <w:lang w:eastAsia="zh-CN"/>
              </w:rPr>
              <w:t xml:space="preserve"> </w:t>
            </w:r>
            <w:r w:rsidRPr="005B0A88">
              <w:rPr>
                <w:rFonts w:cs="v4.2.0"/>
                <w:lang w:eastAsia="zh-CN"/>
              </w:rPr>
              <w:t>TDD</w:t>
            </w:r>
          </w:p>
        </w:tc>
      </w:tr>
      <w:tr w:rsidR="00C9407A" w:rsidRPr="005B0A88" w14:paraId="4DF5E69D"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C1337C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84E7667" w14:textId="05A38C7A"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single" w:sz="4" w:space="0" w:color="auto"/>
              <w:left w:val="single" w:sz="4" w:space="0" w:color="auto"/>
              <w:bottom w:val="single" w:sz="4" w:space="0" w:color="auto"/>
              <w:right w:val="single" w:sz="4" w:space="0" w:color="auto"/>
            </w:tcBorders>
          </w:tcPr>
          <w:p w14:paraId="652102F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E7C9F3E" w14:textId="2DDE0582" w:rsidR="00C9407A" w:rsidRPr="005B0A88" w:rsidRDefault="00C9407A" w:rsidP="00137565">
            <w:pPr>
              <w:pStyle w:val="TAC"/>
              <w:keepNext w:val="0"/>
              <w:keepLines w:val="0"/>
              <w:rPr>
                <w:sz w:val="16"/>
              </w:rPr>
            </w:pPr>
            <w:r w:rsidRPr="005B0A88">
              <w:rPr>
                <w:rFonts w:cs="v4.2.0"/>
                <w:lang w:eastAsia="zh-CN"/>
              </w:rPr>
              <w:t>TRS.1.2</w:t>
            </w:r>
            <w:r w:rsidR="00432911">
              <w:rPr>
                <w:rFonts w:cs="v4.2.0"/>
                <w:lang w:eastAsia="zh-CN"/>
              </w:rPr>
              <w:t xml:space="preserve"> </w:t>
            </w:r>
            <w:r w:rsidRPr="005B0A88">
              <w:rPr>
                <w:rFonts w:cs="v4.2.0"/>
                <w:lang w:eastAsia="zh-CN"/>
              </w:rPr>
              <w:t>TDD</w:t>
            </w:r>
          </w:p>
        </w:tc>
      </w:tr>
      <w:tr w:rsidR="00C9407A" w:rsidRPr="005B0A88" w14:paraId="460712CE"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CEDBF" w14:textId="680247C8" w:rsidR="00C9407A" w:rsidRPr="005B0A88" w:rsidRDefault="00C9407A" w:rsidP="00137565">
            <w:pPr>
              <w:pStyle w:val="TAL"/>
              <w:keepNext w:val="0"/>
              <w:keepLines w:val="0"/>
            </w:pPr>
            <w:r w:rsidRPr="005B0A88">
              <w:t>OCNG</w:t>
            </w:r>
            <w:r w:rsidR="00432911">
              <w:t xml:space="preserve"> </w:t>
            </w:r>
            <w:r w:rsidRPr="005B0A88">
              <w:t>Patterns</w:t>
            </w:r>
          </w:p>
        </w:tc>
        <w:tc>
          <w:tcPr>
            <w:tcW w:w="1135" w:type="dxa"/>
            <w:tcBorders>
              <w:top w:val="single" w:sz="4" w:space="0" w:color="auto"/>
              <w:left w:val="single" w:sz="4" w:space="0" w:color="auto"/>
              <w:bottom w:val="single" w:sz="4" w:space="0" w:color="auto"/>
              <w:right w:val="single" w:sz="4" w:space="0" w:color="auto"/>
            </w:tcBorders>
          </w:tcPr>
          <w:p w14:paraId="3859BAF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674676" w14:textId="3CC73AF4"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780206D6"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693EEE" w14:textId="63F6A468" w:rsidR="00C9407A" w:rsidRPr="005B0A88" w:rsidRDefault="00C9407A" w:rsidP="00137565">
            <w:pPr>
              <w:pStyle w:val="TAL"/>
              <w:keepNext w:val="0"/>
              <w:keepLines w:val="0"/>
            </w:pPr>
            <w:r w:rsidRPr="005B0A88">
              <w:rPr>
                <w:szCs w:val="18"/>
                <w:lang w:eastAsia="zh-CN"/>
              </w:rPr>
              <w:t>SMTC</w:t>
            </w:r>
            <w:r w:rsidR="00432911">
              <w:rPr>
                <w:szCs w:val="18"/>
                <w:lang w:eastAsia="zh-CN"/>
              </w:rPr>
              <w:t xml:space="preserve"> </w:t>
            </w:r>
            <w:r w:rsidRPr="005B0A88">
              <w:rPr>
                <w:szCs w:val="18"/>
                <w:lang w:eastAsia="zh-CN"/>
              </w:rPr>
              <w:t>Configuration</w:t>
            </w:r>
          </w:p>
        </w:tc>
        <w:tc>
          <w:tcPr>
            <w:tcW w:w="1135" w:type="dxa"/>
            <w:tcBorders>
              <w:top w:val="single" w:sz="4" w:space="0" w:color="auto"/>
              <w:left w:val="single" w:sz="4" w:space="0" w:color="auto"/>
              <w:bottom w:val="single" w:sz="4" w:space="0" w:color="auto"/>
              <w:right w:val="single" w:sz="4" w:space="0" w:color="auto"/>
            </w:tcBorders>
          </w:tcPr>
          <w:p w14:paraId="189FFEF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D05F12C" w14:textId="452FEA47"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7C83E5BF"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0CD487E" w14:textId="3831B4CD" w:rsidR="00C9407A" w:rsidRPr="005B0A88" w:rsidRDefault="00C9407A" w:rsidP="00137565">
            <w:pPr>
              <w:pStyle w:val="TAL"/>
              <w:keepNext w:val="0"/>
              <w:keepLines w:val="0"/>
            </w:pPr>
            <w:r w:rsidRPr="005B0A88">
              <w:t>SSB</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5E62A9EB" w14:textId="0B139450"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vMerge w:val="restart"/>
            <w:tcBorders>
              <w:top w:val="single" w:sz="4" w:space="0" w:color="auto"/>
              <w:left w:val="single" w:sz="4" w:space="0" w:color="auto"/>
              <w:bottom w:val="single" w:sz="4" w:space="0" w:color="auto"/>
              <w:right w:val="single" w:sz="4" w:space="0" w:color="auto"/>
            </w:tcBorders>
          </w:tcPr>
          <w:p w14:paraId="0A1D734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DCB7CC" w14:textId="2F0DAD1E"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1BB813C4"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B11CC04"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4CCAA91" w14:textId="1F63C3B3"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vMerge/>
            <w:tcBorders>
              <w:top w:val="single" w:sz="4" w:space="0" w:color="auto"/>
              <w:left w:val="single" w:sz="4" w:space="0" w:color="auto"/>
              <w:bottom w:val="single" w:sz="4" w:space="0" w:color="auto"/>
              <w:right w:val="single" w:sz="4" w:space="0" w:color="auto"/>
            </w:tcBorders>
            <w:hideMark/>
          </w:tcPr>
          <w:p w14:paraId="5AB852E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C51DDD5" w14:textId="210F5F80"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07726D4C"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7FDB0284" w14:textId="341EA9D5"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bottom w:val="single" w:sz="4" w:space="0" w:color="auto"/>
              <w:right w:val="single" w:sz="4" w:space="0" w:color="auto"/>
            </w:tcBorders>
            <w:hideMark/>
          </w:tcPr>
          <w:p w14:paraId="0FFC8AA0" w14:textId="41132A32"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65EDB96" w14:textId="77777777" w:rsidR="00C9407A" w:rsidRPr="005B0A88" w:rsidRDefault="00C9407A" w:rsidP="00137565">
            <w:pPr>
              <w:pStyle w:val="TAC"/>
              <w:keepNext w:val="0"/>
              <w:keepLines w:val="0"/>
            </w:pPr>
            <w:r w:rsidRPr="005B0A88">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01B03EC" w14:textId="08A64006"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6293CEB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D7BA0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E095C77" w14:textId="3D04C326"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vMerge/>
            <w:tcBorders>
              <w:top w:val="single" w:sz="4" w:space="0" w:color="auto"/>
              <w:left w:val="single" w:sz="4" w:space="0" w:color="auto"/>
              <w:bottom w:val="single" w:sz="4" w:space="0" w:color="auto"/>
              <w:right w:val="single" w:sz="4" w:space="0" w:color="auto"/>
            </w:tcBorders>
            <w:hideMark/>
          </w:tcPr>
          <w:p w14:paraId="382D0F9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BC8700" w14:textId="1C9C9594"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6F9F9AA5"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B6EE3ED" w14:textId="16427C91" w:rsidR="00C9407A" w:rsidRPr="005B0A88" w:rsidRDefault="00C9407A" w:rsidP="00137565">
            <w:pPr>
              <w:pStyle w:val="TAL"/>
              <w:keepNext w:val="0"/>
              <w:keepLines w:val="0"/>
            </w:pPr>
            <w:r w:rsidRPr="005B0A88">
              <w:lastRenderedPageBreak/>
              <w:t>PUCCH/PUSCH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bottom w:val="single" w:sz="4" w:space="0" w:color="auto"/>
              <w:right w:val="single" w:sz="4" w:space="0" w:color="auto"/>
            </w:tcBorders>
            <w:hideMark/>
          </w:tcPr>
          <w:p w14:paraId="482AEEF0" w14:textId="26F8783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21D3FFC" w14:textId="77777777" w:rsidR="00C9407A" w:rsidRPr="005B0A88" w:rsidRDefault="00C9407A" w:rsidP="00137565">
            <w:pPr>
              <w:pStyle w:val="TAC"/>
              <w:keepNext w:val="0"/>
              <w:keepLines w:val="0"/>
            </w:pPr>
            <w:r w:rsidRPr="005B0A88">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72C7560" w14:textId="2A90DC0A"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189F0B5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58FCA3A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F2007E0" w14:textId="1310007E"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vMerge/>
            <w:tcBorders>
              <w:top w:val="single" w:sz="4" w:space="0" w:color="auto"/>
              <w:left w:val="single" w:sz="4" w:space="0" w:color="auto"/>
              <w:bottom w:val="single" w:sz="4" w:space="0" w:color="auto"/>
              <w:right w:val="single" w:sz="4" w:space="0" w:color="auto"/>
            </w:tcBorders>
            <w:hideMark/>
          </w:tcPr>
          <w:p w14:paraId="3ADB090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F5ED56" w14:textId="70682573"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5692509A"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837980" w14:textId="68303EC2"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5" w:type="dxa"/>
            <w:tcBorders>
              <w:top w:val="single" w:sz="4" w:space="0" w:color="auto"/>
              <w:left w:val="single" w:sz="4" w:space="0" w:color="auto"/>
              <w:bottom w:val="single" w:sz="4" w:space="0" w:color="auto"/>
              <w:right w:val="single" w:sz="4" w:space="0" w:color="auto"/>
            </w:tcBorders>
          </w:tcPr>
          <w:p w14:paraId="56D8FC5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D5665F5" w14:textId="473061C6"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1</w:t>
            </w:r>
          </w:p>
        </w:tc>
      </w:tr>
      <w:tr w:rsidR="00C9407A" w:rsidRPr="005B0A88" w14:paraId="3AA1E66A"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2B13AA" w14:textId="46B43D10" w:rsidR="00C9407A" w:rsidRPr="005B0A88" w:rsidRDefault="00C9407A" w:rsidP="00137565">
            <w:pPr>
              <w:pStyle w:val="TAL"/>
              <w:keepNext w:val="0"/>
              <w:keepLines w:val="0"/>
            </w:pPr>
            <w:r w:rsidRPr="005B0A88">
              <w:t>BWP</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7D9E33ED" w14:textId="74B6B6C9"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393AFCC4"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FFB3CF" w14:textId="77777777" w:rsidR="00C9407A" w:rsidRPr="005B0A88" w:rsidRDefault="00C9407A" w:rsidP="00137565">
            <w:pPr>
              <w:pStyle w:val="TAC"/>
              <w:keepNext w:val="0"/>
              <w:keepLines w:val="0"/>
            </w:pPr>
            <w:r w:rsidRPr="005B0A88">
              <w:rPr>
                <w:rFonts w:cs="v3.7.0"/>
              </w:rPr>
              <w:t>DLBWP.0.1</w:t>
            </w:r>
          </w:p>
        </w:tc>
      </w:tr>
      <w:tr w:rsidR="00C9407A" w:rsidRPr="005B0A88" w14:paraId="35856694"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0113EA8"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09D9E2D" w14:textId="20A76AED"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19CA1AF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9791772" w14:textId="77777777" w:rsidR="00C9407A" w:rsidRPr="005B0A88" w:rsidRDefault="00C9407A" w:rsidP="00137565">
            <w:pPr>
              <w:pStyle w:val="TAC"/>
              <w:keepNext w:val="0"/>
              <w:keepLines w:val="0"/>
            </w:pPr>
            <w:r w:rsidRPr="005B0A88">
              <w:rPr>
                <w:rFonts w:cs="v3.7.0"/>
              </w:rPr>
              <w:t>DLBWP.1.1</w:t>
            </w:r>
          </w:p>
        </w:tc>
      </w:tr>
      <w:tr w:rsidR="00C9407A" w:rsidRPr="005B0A88" w14:paraId="3317112F"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59BD0079"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2C81173" w14:textId="2924923C"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10524D69"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0706673" w14:textId="77777777" w:rsidR="00C9407A" w:rsidRPr="005B0A88" w:rsidRDefault="00C9407A" w:rsidP="00137565">
            <w:pPr>
              <w:pStyle w:val="TAC"/>
              <w:keepNext w:val="0"/>
              <w:keepLines w:val="0"/>
            </w:pPr>
            <w:r w:rsidRPr="005B0A88">
              <w:rPr>
                <w:rFonts w:cs="v3.7.0"/>
              </w:rPr>
              <w:t>ULBWP.0.1</w:t>
            </w:r>
          </w:p>
        </w:tc>
      </w:tr>
      <w:tr w:rsidR="00C9407A" w:rsidRPr="005B0A88" w14:paraId="690FAB4B"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6FB15E3"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98368D3" w14:textId="419B0344"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01594BCF"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9BDFFEA" w14:textId="77777777" w:rsidR="00C9407A" w:rsidRPr="005B0A88" w:rsidRDefault="00C9407A" w:rsidP="00137565">
            <w:pPr>
              <w:pStyle w:val="TAC"/>
              <w:keepNext w:val="0"/>
              <w:keepLines w:val="0"/>
            </w:pPr>
            <w:r w:rsidRPr="005B0A88">
              <w:rPr>
                <w:rFonts w:cs="v3.7.0"/>
              </w:rPr>
              <w:t>ULBWP.1.1</w:t>
            </w:r>
          </w:p>
        </w:tc>
      </w:tr>
      <w:tr w:rsidR="00C9407A" w:rsidRPr="005B0A88" w14:paraId="4D3FFAE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2B4825" w14:textId="1AE7FFBC"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5" w:type="dxa"/>
            <w:tcBorders>
              <w:top w:val="single" w:sz="4" w:space="0" w:color="auto"/>
              <w:left w:val="single" w:sz="4" w:space="0" w:color="auto"/>
              <w:bottom w:val="nil"/>
              <w:right w:val="single" w:sz="4" w:space="0" w:color="auto"/>
            </w:tcBorders>
            <w:shd w:val="clear" w:color="auto" w:fill="auto"/>
            <w:hideMark/>
          </w:tcPr>
          <w:p w14:paraId="2C7B7C7F" w14:textId="77777777" w:rsidR="00C9407A" w:rsidRPr="005B0A88" w:rsidRDefault="00C9407A" w:rsidP="00137565">
            <w:pPr>
              <w:pStyle w:val="TAC"/>
              <w:keepNext w:val="0"/>
              <w:keepLines w:val="0"/>
              <w:rPr>
                <w:szCs w:val="18"/>
              </w:rPr>
            </w:pPr>
            <w:r w:rsidRPr="005B0A88">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1863F1CD"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7AEE31A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891097" w14:textId="059D910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674E2BD2"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F4159E" w14:textId="77777777" w:rsidR="00C9407A" w:rsidRPr="005B0A88" w:rsidRDefault="00C9407A" w:rsidP="00137565">
            <w:pPr>
              <w:pStyle w:val="TAC"/>
              <w:keepNext w:val="0"/>
              <w:keepLines w:val="0"/>
              <w:rPr>
                <w:szCs w:val="18"/>
              </w:rPr>
            </w:pPr>
          </w:p>
        </w:tc>
      </w:tr>
      <w:tr w:rsidR="00C9407A" w:rsidRPr="005B0A88" w14:paraId="703DB3F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F4AD8A" w14:textId="43C45C2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2BB24BFE"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21A2656" w14:textId="77777777" w:rsidR="00C9407A" w:rsidRPr="005B0A88" w:rsidRDefault="00C9407A" w:rsidP="00137565">
            <w:pPr>
              <w:pStyle w:val="TAC"/>
              <w:keepNext w:val="0"/>
              <w:keepLines w:val="0"/>
              <w:rPr>
                <w:szCs w:val="18"/>
              </w:rPr>
            </w:pPr>
          </w:p>
        </w:tc>
      </w:tr>
      <w:tr w:rsidR="00C9407A" w:rsidRPr="005B0A88" w14:paraId="7F465F6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A2EEFC4" w14:textId="197F0E6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45B0F99C"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164B37C" w14:textId="77777777" w:rsidR="00C9407A" w:rsidRPr="005B0A88" w:rsidRDefault="00C9407A" w:rsidP="00137565">
            <w:pPr>
              <w:pStyle w:val="TAC"/>
              <w:keepNext w:val="0"/>
              <w:keepLines w:val="0"/>
              <w:rPr>
                <w:szCs w:val="18"/>
              </w:rPr>
            </w:pPr>
          </w:p>
        </w:tc>
      </w:tr>
      <w:tr w:rsidR="00C9407A" w:rsidRPr="005B0A88" w14:paraId="7039534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C6FDEF" w14:textId="29BC619F"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72089C0D"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4F57A3F2" w14:textId="77777777" w:rsidR="00C9407A" w:rsidRPr="005B0A88" w:rsidRDefault="00C9407A" w:rsidP="00137565">
            <w:pPr>
              <w:pStyle w:val="TAC"/>
              <w:keepNext w:val="0"/>
              <w:keepLines w:val="0"/>
              <w:rPr>
                <w:szCs w:val="18"/>
              </w:rPr>
            </w:pPr>
          </w:p>
        </w:tc>
      </w:tr>
      <w:tr w:rsidR="00C9407A" w:rsidRPr="005B0A88" w14:paraId="38D827A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23BC45F" w14:textId="335203EF"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29E94FBF"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6A5270D" w14:textId="77777777" w:rsidR="00C9407A" w:rsidRPr="005B0A88" w:rsidRDefault="00C9407A" w:rsidP="00137565">
            <w:pPr>
              <w:pStyle w:val="TAC"/>
              <w:keepNext w:val="0"/>
              <w:keepLines w:val="0"/>
              <w:rPr>
                <w:szCs w:val="18"/>
              </w:rPr>
            </w:pPr>
          </w:p>
        </w:tc>
      </w:tr>
      <w:tr w:rsidR="00C9407A" w:rsidRPr="005B0A88" w14:paraId="49E8C66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768E08" w14:textId="680205CD"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7A33AA9C"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251D7B" w14:textId="77777777" w:rsidR="00C9407A" w:rsidRPr="005B0A88" w:rsidRDefault="00C9407A" w:rsidP="00137565">
            <w:pPr>
              <w:pStyle w:val="TAC"/>
              <w:keepNext w:val="0"/>
              <w:keepLines w:val="0"/>
              <w:rPr>
                <w:szCs w:val="18"/>
              </w:rPr>
            </w:pPr>
          </w:p>
        </w:tc>
      </w:tr>
      <w:tr w:rsidR="00C9407A" w:rsidRPr="005B0A88" w14:paraId="5277DB9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211667F" w14:textId="208FDB49"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5" w:type="dxa"/>
            <w:tcBorders>
              <w:top w:val="nil"/>
              <w:left w:val="single" w:sz="4" w:space="0" w:color="auto"/>
              <w:bottom w:val="nil"/>
              <w:right w:val="single" w:sz="4" w:space="0" w:color="auto"/>
            </w:tcBorders>
            <w:shd w:val="clear" w:color="auto" w:fill="auto"/>
            <w:hideMark/>
          </w:tcPr>
          <w:p w14:paraId="7095C544"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BDA536" w14:textId="77777777" w:rsidR="00C9407A" w:rsidRPr="005B0A88" w:rsidRDefault="00C9407A" w:rsidP="00137565">
            <w:pPr>
              <w:pStyle w:val="TAC"/>
              <w:keepNext w:val="0"/>
              <w:keepLines w:val="0"/>
              <w:rPr>
                <w:szCs w:val="18"/>
              </w:rPr>
            </w:pPr>
          </w:p>
        </w:tc>
      </w:tr>
      <w:tr w:rsidR="00C9407A" w:rsidRPr="005B0A88" w14:paraId="4FA3DD4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2F0013" w14:textId="21C912D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5" w:type="dxa"/>
            <w:tcBorders>
              <w:top w:val="nil"/>
              <w:left w:val="single" w:sz="4" w:space="0" w:color="auto"/>
              <w:bottom w:val="single" w:sz="4" w:space="0" w:color="auto"/>
              <w:right w:val="single" w:sz="4" w:space="0" w:color="auto"/>
            </w:tcBorders>
            <w:shd w:val="clear" w:color="auto" w:fill="auto"/>
            <w:hideMark/>
          </w:tcPr>
          <w:p w14:paraId="3522ADCC"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0E723D3C" w14:textId="77777777" w:rsidR="00C9407A" w:rsidRPr="005B0A88" w:rsidRDefault="00C9407A" w:rsidP="00137565">
            <w:pPr>
              <w:pStyle w:val="TAC"/>
              <w:keepNext w:val="0"/>
              <w:keepLines w:val="0"/>
              <w:rPr>
                <w:szCs w:val="18"/>
              </w:rPr>
            </w:pPr>
          </w:p>
        </w:tc>
      </w:tr>
      <w:tr w:rsidR="00C9407A" w:rsidRPr="005B0A88" w14:paraId="16CD529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6C7BED" w14:textId="77777777" w:rsidR="00C9407A" w:rsidRPr="005B0A88" w:rsidRDefault="00C9407A" w:rsidP="00137565">
            <w:pPr>
              <w:pStyle w:val="TAL"/>
              <w:keepNext w:val="0"/>
              <w:keepLines w:val="0"/>
            </w:pPr>
            <w:r w:rsidRPr="005B0A88">
              <w:rPr>
                <w:position w:val="-12"/>
              </w:rPr>
              <w:object w:dxaOrig="345" w:dyaOrig="345" w14:anchorId="77A45422">
                <v:shape id="_x0000_i1157" type="#_x0000_t75" style="width:16.5pt;height:16.5pt" o:ole="" fillcolor="window">
                  <v:imagedata r:id="rId9" o:title=""/>
                </v:shape>
                <o:OLEObject Type="Embed" ProgID="Equation.3" ShapeID="_x0000_i1157" DrawAspect="Content" ObjectID="_1704133855" r:id="rId152"/>
              </w:object>
            </w:r>
            <w:r w:rsidRPr="005B0A88">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8DB2776" w14:textId="77777777" w:rsidR="00C9407A" w:rsidRPr="005B0A88" w:rsidRDefault="00C9407A" w:rsidP="00137565">
            <w:pPr>
              <w:pStyle w:val="TAC"/>
              <w:keepNext w:val="0"/>
              <w:keepLines w:val="0"/>
            </w:pPr>
            <w:r w:rsidRPr="005B0A88">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1A85B715" w14:textId="77777777" w:rsidR="00C9407A" w:rsidRPr="005B0A88" w:rsidRDefault="00C9407A" w:rsidP="00137565">
            <w:pPr>
              <w:pStyle w:val="TAC"/>
              <w:keepNext w:val="0"/>
              <w:keepLines w:val="0"/>
            </w:pPr>
            <w:r w:rsidRPr="005B0A88">
              <w:t>-98</w:t>
            </w:r>
          </w:p>
        </w:tc>
      </w:tr>
      <w:tr w:rsidR="00C9407A" w:rsidRPr="005B0A88" w14:paraId="20936BE0"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DE6E411" w14:textId="77777777" w:rsidR="00C9407A" w:rsidRPr="005B0A88" w:rsidRDefault="00C9407A" w:rsidP="00137565">
            <w:pPr>
              <w:pStyle w:val="TAL"/>
              <w:keepNext w:val="0"/>
              <w:keepLines w:val="0"/>
              <w:rPr>
                <w:vertAlign w:val="superscript"/>
              </w:rPr>
            </w:pPr>
            <w:r w:rsidRPr="005B0A88">
              <w:rPr>
                <w:position w:val="-12"/>
              </w:rPr>
              <w:object w:dxaOrig="345" w:dyaOrig="345" w14:anchorId="763C9F53">
                <v:shape id="_x0000_i1158" type="#_x0000_t75" style="width:16.5pt;height:16.5pt" o:ole="" fillcolor="window">
                  <v:imagedata r:id="rId9" o:title=""/>
                </v:shape>
                <o:OLEObject Type="Embed" ProgID="Equation.3" ShapeID="_x0000_i1158" DrawAspect="Content" ObjectID="_1704133856" r:id="rId153"/>
              </w:object>
            </w:r>
            <w:r w:rsidRPr="005B0A88">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7DC83F42" w14:textId="082CF89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tcBorders>
              <w:top w:val="single" w:sz="4" w:space="0" w:color="auto"/>
              <w:left w:val="single" w:sz="4" w:space="0" w:color="auto"/>
              <w:bottom w:val="nil"/>
              <w:right w:val="single" w:sz="4" w:space="0" w:color="auto"/>
            </w:tcBorders>
            <w:shd w:val="clear" w:color="auto" w:fill="auto"/>
            <w:hideMark/>
          </w:tcPr>
          <w:p w14:paraId="062FB413" w14:textId="77777777" w:rsidR="00C9407A" w:rsidRPr="005B0A88" w:rsidRDefault="00C9407A" w:rsidP="00137565">
            <w:pPr>
              <w:pStyle w:val="TAC"/>
              <w:keepNext w:val="0"/>
              <w:keepLines w:val="0"/>
            </w:pPr>
            <w:r w:rsidRPr="005B0A88">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6F1C025C" w14:textId="77777777" w:rsidR="00C9407A" w:rsidRPr="005B0A88" w:rsidRDefault="00C9407A" w:rsidP="00137565">
            <w:pPr>
              <w:pStyle w:val="TAC"/>
              <w:keepNext w:val="0"/>
              <w:keepLines w:val="0"/>
            </w:pPr>
            <w:r w:rsidRPr="005B0A88">
              <w:t>-98</w:t>
            </w:r>
          </w:p>
        </w:tc>
      </w:tr>
      <w:tr w:rsidR="00C9407A" w:rsidRPr="005B0A88" w14:paraId="57F72586"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29E2BF1" w14:textId="77777777" w:rsidR="00C9407A" w:rsidRPr="005B0A88" w:rsidRDefault="00C9407A" w:rsidP="0013756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908A5E7" w14:textId="638A5172"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tcBorders>
              <w:top w:val="nil"/>
              <w:left w:val="single" w:sz="4" w:space="0" w:color="auto"/>
              <w:bottom w:val="single" w:sz="4" w:space="0" w:color="auto"/>
              <w:right w:val="single" w:sz="4" w:space="0" w:color="auto"/>
            </w:tcBorders>
            <w:shd w:val="clear" w:color="auto" w:fill="auto"/>
            <w:hideMark/>
          </w:tcPr>
          <w:p w14:paraId="7BD1513A"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2614C2" w14:textId="77777777" w:rsidR="00C9407A" w:rsidRPr="005B0A88" w:rsidRDefault="00C9407A" w:rsidP="00137565">
            <w:pPr>
              <w:pStyle w:val="TAC"/>
              <w:keepNext w:val="0"/>
              <w:keepLines w:val="0"/>
            </w:pPr>
            <w:r w:rsidRPr="005B0A88">
              <w:t>-95</w:t>
            </w:r>
          </w:p>
        </w:tc>
      </w:tr>
      <w:tr w:rsidR="00C20C3A" w:rsidRPr="005B0A88" w14:paraId="301827E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6777B9" w14:textId="77777777" w:rsidR="00C20C3A" w:rsidRPr="005B0A88" w:rsidRDefault="00C20C3A" w:rsidP="00C20C3A">
            <w:pPr>
              <w:pStyle w:val="TAL"/>
              <w:keepNext w:val="0"/>
              <w:keepLines w:val="0"/>
              <w:rPr>
                <w:i/>
              </w:rPr>
            </w:pPr>
            <w:r w:rsidRPr="005B0A88">
              <w:rPr>
                <w:i/>
                <w:position w:val="-12"/>
              </w:rPr>
              <w:object w:dxaOrig="600" w:dyaOrig="345" w14:anchorId="0EB9207A">
                <v:shape id="_x0000_i1159" type="#_x0000_t75" style="width:30pt;height:16.5pt" o:ole="" fillcolor="window">
                  <v:imagedata r:id="rId7" o:title=""/>
                </v:shape>
                <o:OLEObject Type="Embed" ProgID="Equation.3" ShapeID="_x0000_i1159" DrawAspect="Content" ObjectID="_1704133857" r:id="rId154"/>
              </w:object>
            </w:r>
          </w:p>
        </w:tc>
        <w:tc>
          <w:tcPr>
            <w:tcW w:w="1135" w:type="dxa"/>
            <w:tcBorders>
              <w:top w:val="single" w:sz="4" w:space="0" w:color="auto"/>
              <w:left w:val="single" w:sz="4" w:space="0" w:color="auto"/>
              <w:bottom w:val="single" w:sz="4" w:space="0" w:color="auto"/>
              <w:right w:val="single" w:sz="4" w:space="0" w:color="auto"/>
            </w:tcBorders>
            <w:hideMark/>
          </w:tcPr>
          <w:p w14:paraId="7F68B936" w14:textId="77777777" w:rsidR="00C20C3A" w:rsidRPr="005B0A88" w:rsidRDefault="00C20C3A" w:rsidP="00C20C3A">
            <w:pPr>
              <w:pStyle w:val="TAC"/>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hideMark/>
          </w:tcPr>
          <w:p w14:paraId="6F9657FB" w14:textId="77777777" w:rsidR="00C20C3A" w:rsidRPr="005B0A88" w:rsidRDefault="00C20C3A" w:rsidP="00C20C3A">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5BA32B0" w14:textId="5529A144" w:rsidR="00C20C3A" w:rsidRPr="005B0A88" w:rsidRDefault="00C20C3A" w:rsidP="00C20C3A">
            <w:pPr>
              <w:pStyle w:val="TAC"/>
              <w:keepNext w:val="0"/>
              <w:keepLines w:val="0"/>
            </w:pPr>
            <w:r>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0337898B" w14:textId="2C287FE5" w:rsidR="00C20C3A" w:rsidRPr="005B0A88" w:rsidRDefault="00C20C3A" w:rsidP="00C20C3A">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4A459DD" w14:textId="391C9B06" w:rsidR="00C20C3A" w:rsidRPr="005B0A88" w:rsidRDefault="00C20C3A" w:rsidP="00C20C3A">
            <w:pPr>
              <w:pStyle w:val="TAC"/>
              <w:keepNext w:val="0"/>
              <w:keepLines w:val="0"/>
            </w:pPr>
            <w:r>
              <w:t>1.36</w:t>
            </w:r>
          </w:p>
        </w:tc>
      </w:tr>
      <w:tr w:rsidR="00C9407A" w:rsidRPr="005B0A88" w14:paraId="35D94A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9BF0D91" w14:textId="77777777" w:rsidR="00C9407A" w:rsidRPr="005B0A88" w:rsidRDefault="00C9407A" w:rsidP="00137565">
            <w:pPr>
              <w:pStyle w:val="TAL"/>
              <w:keepNext w:val="0"/>
              <w:keepLines w:val="0"/>
            </w:pPr>
            <w:r w:rsidRPr="005B0A88">
              <w:rPr>
                <w:position w:val="-12"/>
              </w:rPr>
              <w:object w:dxaOrig="840" w:dyaOrig="345" w14:anchorId="6F1F9C65">
                <v:shape id="_x0000_i1160" type="#_x0000_t75" style="width:42pt;height:16.5pt" o:ole="" fillcolor="window">
                  <v:imagedata r:id="rId12" o:title=""/>
                </v:shape>
                <o:OLEObject Type="Embed" ProgID="Equation.3" ShapeID="_x0000_i1160" DrawAspect="Content" ObjectID="_1704133858" r:id="rId155"/>
              </w:object>
            </w:r>
          </w:p>
        </w:tc>
        <w:tc>
          <w:tcPr>
            <w:tcW w:w="1135" w:type="dxa"/>
            <w:tcBorders>
              <w:top w:val="single" w:sz="4" w:space="0" w:color="auto"/>
              <w:left w:val="single" w:sz="4" w:space="0" w:color="auto"/>
              <w:bottom w:val="single" w:sz="4" w:space="0" w:color="auto"/>
              <w:right w:val="single" w:sz="4" w:space="0" w:color="auto"/>
            </w:tcBorders>
            <w:hideMark/>
          </w:tcPr>
          <w:p w14:paraId="217843AA" w14:textId="77777777" w:rsidR="00C9407A" w:rsidRPr="005B0A88" w:rsidRDefault="00C9407A" w:rsidP="00137565">
            <w:pPr>
              <w:pStyle w:val="TAC"/>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hideMark/>
          </w:tcPr>
          <w:p w14:paraId="1DC893A2"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2D478E5"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C2EAC84" w14:textId="77777777" w:rsidR="00C9407A" w:rsidRPr="005B0A88" w:rsidRDefault="00C9407A" w:rsidP="00137565">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59D1271" w14:textId="19740F8C" w:rsidR="00C9407A" w:rsidRPr="005B0A88" w:rsidRDefault="00C9407A" w:rsidP="00137565">
            <w:pPr>
              <w:pStyle w:val="TAC"/>
              <w:keepNext w:val="0"/>
              <w:keepLines w:val="0"/>
            </w:pPr>
            <w:r w:rsidRPr="005B0A88">
              <w:t>1</w:t>
            </w:r>
            <w:r w:rsidR="00C20C3A">
              <w:t>0</w:t>
            </w:r>
          </w:p>
        </w:tc>
      </w:tr>
      <w:tr w:rsidR="00C9407A" w:rsidRPr="005B0A88" w14:paraId="7DDFBFF4"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6BF925DC" w14:textId="77777777" w:rsidR="00C9407A" w:rsidRPr="005B0A88" w:rsidRDefault="00C9407A" w:rsidP="00137565">
            <w:pPr>
              <w:pStyle w:val="TAL"/>
              <w:keepNext w:val="0"/>
              <w:keepLines w:val="0"/>
            </w:pPr>
            <w:r w:rsidRPr="005B0A88">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02E61C8" w14:textId="1AB19CF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tcBorders>
              <w:top w:val="single" w:sz="4" w:space="0" w:color="auto"/>
              <w:left w:val="single" w:sz="4" w:space="0" w:color="auto"/>
              <w:bottom w:val="single" w:sz="4" w:space="0" w:color="auto"/>
              <w:right w:val="single" w:sz="4" w:space="0" w:color="auto"/>
            </w:tcBorders>
            <w:hideMark/>
          </w:tcPr>
          <w:p w14:paraId="1E6A0F0C" w14:textId="77777777" w:rsidR="00C9407A" w:rsidRPr="005B0A88" w:rsidRDefault="00C9407A" w:rsidP="00137565">
            <w:pPr>
              <w:pStyle w:val="TAC"/>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hideMark/>
          </w:tcPr>
          <w:p w14:paraId="65D00D95"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9A5FF3E"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03DDFDD" w14:textId="77777777" w:rsidR="00C9407A" w:rsidRPr="005B0A88" w:rsidRDefault="00C9407A" w:rsidP="00137565">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0C20252" w14:textId="14852396" w:rsidR="00C9407A" w:rsidRPr="005B0A88" w:rsidRDefault="00C9407A" w:rsidP="00137565">
            <w:pPr>
              <w:pStyle w:val="TAC"/>
              <w:keepNext w:val="0"/>
              <w:keepLines w:val="0"/>
            </w:pPr>
            <w:r w:rsidRPr="005B0A88">
              <w:t>-8</w:t>
            </w:r>
            <w:r w:rsidR="00C20C3A">
              <w:t>8</w:t>
            </w:r>
          </w:p>
        </w:tc>
      </w:tr>
      <w:tr w:rsidR="00C9407A" w:rsidRPr="005B0A88" w14:paraId="4D440732"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0BD3EE60" w14:textId="77777777" w:rsidR="00C9407A" w:rsidRPr="005B0A88"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C6CA0BB" w14:textId="5EE3BE3B"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tcBorders>
              <w:top w:val="single" w:sz="4" w:space="0" w:color="auto"/>
              <w:left w:val="single" w:sz="4" w:space="0" w:color="auto"/>
              <w:bottom w:val="single" w:sz="4" w:space="0" w:color="auto"/>
              <w:right w:val="single" w:sz="4" w:space="0" w:color="auto"/>
            </w:tcBorders>
            <w:hideMark/>
          </w:tcPr>
          <w:p w14:paraId="4E5F0731" w14:textId="77777777" w:rsidR="00C9407A" w:rsidRPr="005B0A88" w:rsidRDefault="00C9407A" w:rsidP="00137565">
            <w:pPr>
              <w:pStyle w:val="TAC"/>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hideMark/>
          </w:tcPr>
          <w:p w14:paraId="2EA3B3CD"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9358082"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48FEE8A" w14:textId="77777777" w:rsidR="00C9407A" w:rsidRPr="005B0A88" w:rsidRDefault="00C9407A" w:rsidP="00137565">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0BF12E0" w14:textId="52B2EE09" w:rsidR="00C9407A" w:rsidRPr="005B0A88" w:rsidRDefault="00C9407A" w:rsidP="00137565">
            <w:pPr>
              <w:pStyle w:val="TAC"/>
              <w:keepNext w:val="0"/>
              <w:keepLines w:val="0"/>
            </w:pPr>
            <w:r w:rsidRPr="005B0A88">
              <w:t>-8</w:t>
            </w:r>
            <w:r w:rsidR="00C20C3A">
              <w:t>5</w:t>
            </w:r>
          </w:p>
        </w:tc>
      </w:tr>
      <w:tr w:rsidR="00C9407A" w:rsidRPr="005B0A88" w14:paraId="11926AB5"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45D4F19D" w14:textId="77777777" w:rsidR="00C9407A" w:rsidRPr="005B0A88" w:rsidRDefault="00C9407A" w:rsidP="00137565">
            <w:pPr>
              <w:pStyle w:val="TAL"/>
              <w:keepNext w:val="0"/>
              <w:keepLines w:val="0"/>
            </w:pPr>
            <w:r w:rsidRPr="005B0A88">
              <w:t>Io</w:t>
            </w:r>
            <w:r w:rsidRPr="005B0A88">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1545F5D2" w14:textId="1514B366"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tcBorders>
              <w:top w:val="single" w:sz="4" w:space="0" w:color="auto"/>
              <w:left w:val="single" w:sz="4" w:space="0" w:color="auto"/>
              <w:bottom w:val="single" w:sz="4" w:space="0" w:color="auto"/>
              <w:right w:val="single" w:sz="4" w:space="0" w:color="auto"/>
            </w:tcBorders>
            <w:hideMark/>
          </w:tcPr>
          <w:p w14:paraId="37F42E57" w14:textId="77777777" w:rsidR="00C9407A" w:rsidRPr="005B0A88" w:rsidRDefault="00C9407A" w:rsidP="00137565">
            <w:pPr>
              <w:pStyle w:val="TAC"/>
              <w:keepNext w:val="0"/>
              <w:keepLines w:val="0"/>
            </w:pPr>
            <w:r w:rsidRPr="005B0A88">
              <w:t>dBm/</w:t>
            </w:r>
          </w:p>
          <w:p w14:paraId="2DA28A29" w14:textId="77777777" w:rsidR="00C9407A" w:rsidRPr="005B0A88" w:rsidRDefault="00C9407A" w:rsidP="00137565">
            <w:pPr>
              <w:pStyle w:val="TAC"/>
              <w:keepNext w:val="0"/>
              <w:keepLines w:val="0"/>
            </w:pPr>
            <w:r w:rsidRPr="005B0A88">
              <w:t>9.36MHz</w:t>
            </w:r>
          </w:p>
        </w:tc>
        <w:tc>
          <w:tcPr>
            <w:tcW w:w="775" w:type="dxa"/>
            <w:tcBorders>
              <w:top w:val="single" w:sz="4" w:space="0" w:color="auto"/>
              <w:left w:val="single" w:sz="4" w:space="0" w:color="auto"/>
              <w:bottom w:val="single" w:sz="4" w:space="0" w:color="auto"/>
              <w:right w:val="single" w:sz="4" w:space="0" w:color="auto"/>
            </w:tcBorders>
            <w:hideMark/>
          </w:tcPr>
          <w:p w14:paraId="4F9B1678" w14:textId="77777777" w:rsidR="00C9407A" w:rsidRPr="005B0A88" w:rsidRDefault="00C9407A" w:rsidP="00137565">
            <w:pPr>
              <w:pStyle w:val="TAC"/>
              <w:keepNext w:val="0"/>
              <w:keepLines w:val="0"/>
            </w:pPr>
            <w:r w:rsidRPr="005B0A88">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0BB9CFB1" w14:textId="3562A01E" w:rsidR="00C9407A" w:rsidRPr="005B0A88" w:rsidRDefault="00C9407A" w:rsidP="00137565">
            <w:pPr>
              <w:pStyle w:val="TAC"/>
              <w:keepNext w:val="0"/>
              <w:keepLines w:val="0"/>
            </w:pPr>
            <w:r w:rsidRPr="005B0A88">
              <w:t>-57.6</w:t>
            </w:r>
            <w:r w:rsidR="00C20C3A">
              <w:t>7</w:t>
            </w:r>
          </w:p>
        </w:tc>
        <w:tc>
          <w:tcPr>
            <w:tcW w:w="776" w:type="dxa"/>
            <w:gridSpan w:val="2"/>
            <w:tcBorders>
              <w:top w:val="single" w:sz="4" w:space="0" w:color="auto"/>
              <w:left w:val="single" w:sz="4" w:space="0" w:color="auto"/>
              <w:bottom w:val="single" w:sz="4" w:space="0" w:color="auto"/>
              <w:right w:val="single" w:sz="4" w:space="0" w:color="auto"/>
            </w:tcBorders>
            <w:hideMark/>
          </w:tcPr>
          <w:p w14:paraId="72616176" w14:textId="77777777" w:rsidR="00C9407A" w:rsidRPr="005B0A88" w:rsidRDefault="00C9407A" w:rsidP="00137565">
            <w:pPr>
              <w:pStyle w:val="TAC"/>
              <w:keepNext w:val="0"/>
              <w:keepLines w:val="0"/>
            </w:pPr>
            <w:r w:rsidRPr="005B0A88">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CE4D37F" w14:textId="23A5785D" w:rsidR="00C9407A" w:rsidRPr="005B0A88" w:rsidRDefault="00C9407A" w:rsidP="00137565">
            <w:pPr>
              <w:pStyle w:val="TAC"/>
              <w:keepNext w:val="0"/>
              <w:keepLines w:val="0"/>
            </w:pPr>
            <w:r w:rsidRPr="005B0A88">
              <w:t>-57.6</w:t>
            </w:r>
            <w:r w:rsidR="00C20C3A">
              <w:t>7</w:t>
            </w:r>
          </w:p>
        </w:tc>
      </w:tr>
      <w:tr w:rsidR="00C9407A" w:rsidRPr="005B0A88" w14:paraId="755EF6AD"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91464BE" w14:textId="77777777" w:rsidR="00C9407A" w:rsidRPr="005B0A88"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E698F55" w14:textId="014305BE"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tcBorders>
              <w:top w:val="single" w:sz="4" w:space="0" w:color="auto"/>
              <w:left w:val="single" w:sz="4" w:space="0" w:color="auto"/>
              <w:bottom w:val="single" w:sz="4" w:space="0" w:color="auto"/>
              <w:right w:val="single" w:sz="4" w:space="0" w:color="auto"/>
            </w:tcBorders>
            <w:hideMark/>
          </w:tcPr>
          <w:p w14:paraId="12ACA692" w14:textId="77777777" w:rsidR="00C9407A" w:rsidRPr="005B0A88" w:rsidRDefault="00C9407A" w:rsidP="00137565">
            <w:pPr>
              <w:pStyle w:val="TAC"/>
              <w:keepNext w:val="0"/>
              <w:keepLines w:val="0"/>
            </w:pPr>
            <w:r w:rsidRPr="005B0A88">
              <w:t>dBm/</w:t>
            </w:r>
          </w:p>
          <w:p w14:paraId="047ED7BB" w14:textId="77777777" w:rsidR="00C9407A" w:rsidRPr="005B0A88" w:rsidRDefault="00C9407A" w:rsidP="00137565">
            <w:pPr>
              <w:pStyle w:val="TAC"/>
              <w:keepNext w:val="0"/>
              <w:keepLines w:val="0"/>
            </w:pPr>
            <w:r w:rsidRPr="005B0A88">
              <w:t>38.16MHz</w:t>
            </w:r>
          </w:p>
        </w:tc>
        <w:tc>
          <w:tcPr>
            <w:tcW w:w="775" w:type="dxa"/>
            <w:tcBorders>
              <w:top w:val="single" w:sz="4" w:space="0" w:color="auto"/>
              <w:left w:val="single" w:sz="4" w:space="0" w:color="auto"/>
              <w:bottom w:val="single" w:sz="4" w:space="0" w:color="auto"/>
              <w:right w:val="single" w:sz="4" w:space="0" w:color="auto"/>
            </w:tcBorders>
            <w:hideMark/>
          </w:tcPr>
          <w:p w14:paraId="1126C640" w14:textId="77777777" w:rsidR="00C9407A" w:rsidRPr="005B0A88" w:rsidRDefault="00C9407A" w:rsidP="00137565">
            <w:pPr>
              <w:pStyle w:val="TAC"/>
              <w:keepNext w:val="0"/>
              <w:keepLines w:val="0"/>
            </w:pPr>
            <w:r w:rsidRPr="005B0A88">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7904A43" w14:textId="1E075CFB" w:rsidR="00C9407A" w:rsidRPr="005B0A88" w:rsidRDefault="00C9407A" w:rsidP="00137565">
            <w:pPr>
              <w:pStyle w:val="TAC"/>
              <w:keepNext w:val="0"/>
              <w:keepLines w:val="0"/>
            </w:pPr>
            <w:r w:rsidRPr="005B0A88">
              <w:t>-50.</w:t>
            </w:r>
            <w:r w:rsidR="00C20C3A">
              <w:t>5</w:t>
            </w:r>
            <w:r w:rsidRPr="005B0A88">
              <w:t>6</w:t>
            </w:r>
          </w:p>
        </w:tc>
        <w:tc>
          <w:tcPr>
            <w:tcW w:w="776" w:type="dxa"/>
            <w:gridSpan w:val="2"/>
            <w:tcBorders>
              <w:top w:val="single" w:sz="4" w:space="0" w:color="auto"/>
              <w:left w:val="single" w:sz="4" w:space="0" w:color="auto"/>
              <w:bottom w:val="single" w:sz="4" w:space="0" w:color="auto"/>
              <w:right w:val="single" w:sz="4" w:space="0" w:color="auto"/>
            </w:tcBorders>
            <w:hideMark/>
          </w:tcPr>
          <w:p w14:paraId="157DAAFC" w14:textId="77777777" w:rsidR="00C9407A" w:rsidRPr="005B0A88" w:rsidRDefault="00C9407A" w:rsidP="00137565">
            <w:pPr>
              <w:pStyle w:val="TAC"/>
              <w:keepNext w:val="0"/>
              <w:keepLines w:val="0"/>
            </w:pPr>
            <w:r w:rsidRPr="005B0A88">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11153355" w14:textId="1B86D0D1" w:rsidR="00C9407A" w:rsidRPr="005B0A88" w:rsidRDefault="00C9407A" w:rsidP="00137565">
            <w:pPr>
              <w:pStyle w:val="TAC"/>
              <w:keepNext w:val="0"/>
              <w:keepLines w:val="0"/>
            </w:pPr>
            <w:r w:rsidRPr="005B0A88">
              <w:t>-50.</w:t>
            </w:r>
            <w:r w:rsidR="00C20C3A">
              <w:t>5</w:t>
            </w:r>
            <w:r w:rsidRPr="005B0A88">
              <w:t>6</w:t>
            </w:r>
          </w:p>
        </w:tc>
      </w:tr>
      <w:tr w:rsidR="00C20C3A" w:rsidRPr="005B0A88" w14:paraId="767BBE4B" w14:textId="77777777" w:rsidTr="006C192E">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2A50E5" w14:textId="47CA963C" w:rsidR="00C20C3A" w:rsidRPr="005B0A88" w:rsidRDefault="00C20C3A" w:rsidP="00137565">
            <w:pPr>
              <w:pStyle w:val="TAL"/>
              <w:keepNext w:val="0"/>
              <w:keepLines w:val="0"/>
            </w:pPr>
            <w:r w:rsidRPr="005B0A88">
              <w:t>Propagation</w:t>
            </w:r>
            <w:r>
              <w:t xml:space="preserve"> </w:t>
            </w:r>
            <w:r w:rsidRPr="005B0A88">
              <w:t>condition</w:t>
            </w:r>
          </w:p>
        </w:tc>
        <w:tc>
          <w:tcPr>
            <w:tcW w:w="1135" w:type="dxa"/>
            <w:tcBorders>
              <w:top w:val="single" w:sz="4" w:space="0" w:color="auto"/>
              <w:left w:val="single" w:sz="4" w:space="0" w:color="auto"/>
              <w:bottom w:val="single" w:sz="4" w:space="0" w:color="auto"/>
              <w:right w:val="single" w:sz="4" w:space="0" w:color="auto"/>
            </w:tcBorders>
            <w:hideMark/>
          </w:tcPr>
          <w:p w14:paraId="0D6E3963" w14:textId="1E05AE48" w:rsidR="00C20C3A" w:rsidRPr="005B0A88" w:rsidRDefault="00C20C3A" w:rsidP="0013756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E0B48F" w14:textId="05AE3973" w:rsidR="00C20C3A" w:rsidRPr="005B0A88" w:rsidRDefault="00C20C3A" w:rsidP="00137565">
            <w:pPr>
              <w:pStyle w:val="TAC"/>
              <w:keepNext w:val="0"/>
              <w:keepLines w:val="0"/>
              <w:rPr>
                <w:rFonts w:cs="Arial"/>
              </w:rPr>
            </w:pPr>
            <w:r w:rsidRPr="005B0A88">
              <w:rPr>
                <w:rFonts w:cs="Arial"/>
              </w:rPr>
              <w:t>AWGN</w:t>
            </w:r>
          </w:p>
        </w:tc>
      </w:tr>
      <w:tr w:rsidR="00C9407A" w:rsidRPr="005B0A88" w14:paraId="45B8AB0D" w14:textId="77777777" w:rsidTr="00432911">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04403644" w14:textId="59CB1D88"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2E6E7B49" w14:textId="3AEB3E6C"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345" w:dyaOrig="345" w14:anchorId="2ABFB1C0">
                <v:shape id="_x0000_i1161" type="#_x0000_t75" style="width:16.5pt;height:16.5pt" o:ole="" fillcolor="window">
                  <v:imagedata r:id="rId9" o:title=""/>
                </v:shape>
                <o:OLEObject Type="Embed" ProgID="Equation.3" ShapeID="_x0000_i1161" DrawAspect="Content" ObjectID="_1704133859" r:id="rId156"/>
              </w:object>
            </w:r>
            <w:r w:rsidR="00432911">
              <w:t xml:space="preserve"> </w:t>
            </w:r>
            <w:r w:rsidRPr="005B0A88">
              <w:t>to</w:t>
            </w:r>
            <w:r w:rsidR="00432911">
              <w:t xml:space="preserve"> </w:t>
            </w:r>
            <w:r w:rsidRPr="005B0A88">
              <w:t>be</w:t>
            </w:r>
            <w:r w:rsidR="00432911">
              <w:t xml:space="preserve"> </w:t>
            </w:r>
            <w:r w:rsidRPr="005B0A88">
              <w:t>fulfilled.</w:t>
            </w:r>
          </w:p>
          <w:p w14:paraId="5F7C7C47" w14:textId="25AA304C"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5886E3D8" w14:textId="77777777" w:rsidR="00C9407A" w:rsidRPr="005B0A88" w:rsidRDefault="00C9407A" w:rsidP="00137565"/>
    <w:p w14:paraId="49DFB24E" w14:textId="77777777" w:rsidR="00C9407A" w:rsidRPr="005B0A88" w:rsidRDefault="00C9407A" w:rsidP="00137565">
      <w:pPr>
        <w:rPr>
          <w:rFonts w:cs="v4.2.0"/>
        </w:rPr>
      </w:pPr>
      <w:r w:rsidRPr="005B0A88">
        <w:rPr>
          <w:rFonts w:cs="v4.2.0"/>
        </w:rPr>
        <w:t>The rate of correct handovers observed during repeated tests shall be at least 90%.</w:t>
      </w:r>
    </w:p>
    <w:p w14:paraId="25C83633" w14:textId="77777777" w:rsidR="00C9407A" w:rsidRPr="005B0A88" w:rsidRDefault="00C9407A" w:rsidP="00137565">
      <w:pPr>
        <w:spacing w:before="120" w:after="0"/>
        <w:rPr>
          <w:iCs/>
        </w:rPr>
      </w:pPr>
      <w:r w:rsidRPr="005B0A88">
        <w:rPr>
          <w:iCs/>
        </w:rPr>
        <w:t>The test shall verify that there are no interruptions during T1.</w:t>
      </w:r>
    </w:p>
    <w:p w14:paraId="0CD41088" w14:textId="77777777" w:rsidR="00C9407A" w:rsidRPr="005B0A88" w:rsidRDefault="00C9407A" w:rsidP="00137565">
      <w:pPr>
        <w:spacing w:before="120" w:after="0"/>
      </w:pPr>
      <w:r w:rsidRPr="005B0A88">
        <w:rPr>
          <w:iCs/>
        </w:rPr>
        <w:t xml:space="preserve">The UE shall start </w:t>
      </w:r>
      <w:r w:rsidRPr="005B0A88">
        <w:rPr>
          <w:rFonts w:eastAsia="MS Mincho" w:cs="v4.2.0"/>
        </w:rPr>
        <w:t xml:space="preserve">to transmit the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bCs/>
          <w:lang w:eastAsia="zh-CN"/>
        </w:rPr>
        <w:t xml:space="preserve"> </w:t>
      </w:r>
      <w:r w:rsidRPr="005B0A88">
        <w:t>from the start of T2. where:</w:t>
      </w:r>
    </w:p>
    <w:p w14:paraId="3E8AE841" w14:textId="77777777" w:rsidR="00C9407A" w:rsidRPr="005B0A88" w:rsidRDefault="00C9407A" w:rsidP="00137565">
      <w:pPr>
        <w:pStyle w:val="B1"/>
        <w:numPr>
          <w:ilvl w:val="0"/>
          <w:numId w:val="24"/>
        </w:numPr>
        <w:overflowPunct/>
        <w:autoSpaceDE/>
        <w:autoSpaceDN/>
        <w:adjustRightInd/>
        <w:textAlignment w:val="auto"/>
      </w:pPr>
      <w:r w:rsidRPr="005B0A88">
        <w:rPr>
          <w:bCs/>
          <w:lang w:eastAsia="zh-CN"/>
        </w:rPr>
        <w:t>T</w:t>
      </w:r>
      <w:r w:rsidRPr="005B0A88">
        <w:rPr>
          <w:bCs/>
          <w:vertAlign w:val="subscript"/>
          <w:lang w:eastAsia="zh-CN"/>
        </w:rPr>
        <w:t>measure</w:t>
      </w:r>
      <w:r w:rsidRPr="005B0A88">
        <w:rPr>
          <w:bCs/>
          <w:lang w:eastAsia="zh-CN"/>
        </w:rPr>
        <w:t xml:space="preserve"> = 800 ms, is </w:t>
      </w:r>
      <w:r w:rsidRPr="005B0A88">
        <w:t>the measurements time specified in 38.133 [6] clause 6.1.4.2.2.</w:t>
      </w:r>
    </w:p>
    <w:p w14:paraId="71FCDDF3" w14:textId="77777777" w:rsidR="00C9407A" w:rsidRPr="005B0A88" w:rsidRDefault="00C9407A" w:rsidP="00137565">
      <w:pPr>
        <w:pStyle w:val="B1"/>
        <w:numPr>
          <w:ilvl w:val="0"/>
          <w:numId w:val="24"/>
        </w:numPr>
        <w:overflowPunct/>
        <w:autoSpaceDE/>
        <w:autoSpaceDN/>
        <w:adjustRightInd/>
        <w:textAlignment w:val="auto"/>
      </w:pPr>
      <w:r w:rsidRPr="005B0A88">
        <w:t>T</w:t>
      </w:r>
      <w:r w:rsidRPr="005B0A88">
        <w:rPr>
          <w:vertAlign w:val="subscript"/>
        </w:rPr>
        <w:t>CHO_execution</w:t>
      </w:r>
      <w:r w:rsidRPr="005B0A88">
        <w:rPr>
          <w:bCs/>
          <w:lang w:eastAsia="zh-CN"/>
        </w:rPr>
        <w:t xml:space="preserve"> = 10 ms, </w:t>
      </w:r>
      <w:r w:rsidRPr="005B0A88">
        <w:t>is the conditional execution preparation time specified in 38.133 [6] clause 6.1.4.2.2.</w:t>
      </w:r>
    </w:p>
    <w:p w14:paraId="0CDBB967" w14:textId="77777777" w:rsidR="00C9407A" w:rsidRPr="005B0A88" w:rsidRDefault="00C9407A" w:rsidP="00137565">
      <w:pPr>
        <w:pStyle w:val="B1"/>
        <w:numPr>
          <w:ilvl w:val="0"/>
          <w:numId w:val="24"/>
        </w:numPr>
        <w:overflowPunct/>
        <w:autoSpaceDE/>
        <w:autoSpaceDN/>
        <w:adjustRightInd/>
        <w:textAlignment w:val="auto"/>
      </w:pPr>
      <w:r w:rsidRPr="005B0A88">
        <w:rPr>
          <w:bCs/>
          <w:lang w:eastAsia="zh-CN"/>
        </w:rPr>
        <w:t>T</w:t>
      </w:r>
      <w:r w:rsidRPr="005B0A88">
        <w:rPr>
          <w:bCs/>
          <w:vertAlign w:val="subscript"/>
          <w:lang w:eastAsia="zh-CN"/>
        </w:rPr>
        <w:t xml:space="preserve">interrupt </w:t>
      </w:r>
      <w:r w:rsidRPr="005B0A88">
        <w:rPr>
          <w:bCs/>
          <w:lang w:eastAsia="zh-CN"/>
        </w:rPr>
        <w:t xml:space="preserve">= </w:t>
      </w:r>
      <w:r w:rsidRPr="005B0A88">
        <w:t>T</w:t>
      </w:r>
      <w:r w:rsidRPr="005B0A88">
        <w:rPr>
          <w:vertAlign w:val="subscript"/>
        </w:rPr>
        <w:t>processing</w:t>
      </w:r>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T</w:t>
      </w:r>
      <w:r w:rsidRPr="005B0A88">
        <w:rPr>
          <w:vertAlign w:val="subscript"/>
          <w:lang w:eastAsia="zh-CN"/>
        </w:rPr>
        <w:t>margin</w:t>
      </w:r>
      <w:r w:rsidRPr="005B0A88">
        <w:rPr>
          <w:lang w:eastAsia="zh-CN"/>
        </w:rPr>
        <w:t xml:space="preserve"> ms, is the interruption time </w:t>
      </w:r>
      <w:r>
        <w:rPr>
          <w:lang w:eastAsia="zh-CN"/>
        </w:rPr>
        <w:t>specified</w:t>
      </w:r>
      <w:r w:rsidRPr="005B0A88">
        <w:rPr>
          <w:lang w:eastAsia="zh-CN"/>
        </w:rPr>
        <w:t xml:space="preserve"> in 38.133 [6] 6.1.4.2.4.</w:t>
      </w:r>
    </w:p>
    <w:p w14:paraId="64645D49" w14:textId="77777777" w:rsidR="00C9407A" w:rsidRPr="005B0A88" w:rsidRDefault="00C9407A" w:rsidP="00137565">
      <w:pPr>
        <w:pStyle w:val="B2"/>
        <w:numPr>
          <w:ilvl w:val="0"/>
          <w:numId w:val="25"/>
        </w:numPr>
        <w:overflowPunct/>
        <w:autoSpaceDE/>
        <w:autoSpaceDN/>
        <w:adjustRightInd/>
        <w:textAlignment w:val="auto"/>
      </w:pPr>
      <w:r w:rsidRPr="005B0A88">
        <w:t>T</w:t>
      </w:r>
      <w:r w:rsidRPr="005B0A88">
        <w:rPr>
          <w:vertAlign w:val="subscript"/>
        </w:rPr>
        <w:t xml:space="preserve">processing </w:t>
      </w:r>
      <w:r w:rsidRPr="005B0A88">
        <w:t>= 20 ms, is time for UE processing;</w:t>
      </w:r>
    </w:p>
    <w:p w14:paraId="795BB48C" w14:textId="77777777" w:rsidR="00C9407A" w:rsidRPr="005B0A88" w:rsidRDefault="00C9407A" w:rsidP="00137565">
      <w:pPr>
        <w:pStyle w:val="B2"/>
        <w:numPr>
          <w:ilvl w:val="0"/>
          <w:numId w:val="25"/>
        </w:numPr>
        <w:overflowPunct/>
        <w:autoSpaceDE/>
        <w:autoSpaceDN/>
        <w:adjustRightInd/>
        <w:textAlignment w:val="auto"/>
      </w:pPr>
      <w:r w:rsidRPr="005B0A88">
        <w:t>T</w:t>
      </w:r>
      <w:r w:rsidRPr="005B0A88">
        <w:rPr>
          <w:vertAlign w:val="subscript"/>
        </w:rPr>
        <w:t>IU</w:t>
      </w:r>
      <w:r w:rsidRPr="005B0A88">
        <w:t xml:space="preserve"> = 20 ms, is the interruption uncertainty in acquiring the first available PRACH occasion in the new cell;</w:t>
      </w:r>
    </w:p>
    <w:p w14:paraId="4E2A68CD" w14:textId="77777777" w:rsidR="00C9407A" w:rsidRPr="005B0A88" w:rsidRDefault="00C9407A" w:rsidP="00137565">
      <w:pPr>
        <w:pStyle w:val="B2"/>
        <w:numPr>
          <w:ilvl w:val="0"/>
          <w:numId w:val="25"/>
        </w:numPr>
        <w:overflowPunct/>
        <w:autoSpaceDE/>
        <w:autoSpaceDN/>
        <w:adjustRightInd/>
        <w:textAlignment w:val="auto"/>
      </w:pPr>
      <w:r w:rsidRPr="005B0A88">
        <w:t>T</w:t>
      </w:r>
      <w:r w:rsidRPr="005B0A88">
        <w:rPr>
          <w:vertAlign w:val="subscript"/>
        </w:rPr>
        <w:t>∆</w:t>
      </w:r>
      <w:r w:rsidRPr="005B0A88">
        <w:t xml:space="preserve"> = 20 ms, is time for fine time tracking and acquiring full timing information of the target cell;</w:t>
      </w:r>
    </w:p>
    <w:p w14:paraId="4C0369BF" w14:textId="77777777" w:rsidR="00C9407A" w:rsidRPr="005B0A88" w:rsidRDefault="00C9407A" w:rsidP="00137565">
      <w:pPr>
        <w:pStyle w:val="B2"/>
        <w:numPr>
          <w:ilvl w:val="0"/>
          <w:numId w:val="25"/>
        </w:numPr>
        <w:overflowPunct/>
        <w:autoSpaceDE/>
        <w:autoSpaceDN/>
        <w:adjustRightInd/>
        <w:textAlignment w:val="auto"/>
      </w:pPr>
      <w:r w:rsidRPr="005B0A88">
        <w:rPr>
          <w:lang w:eastAsia="zh-CN"/>
        </w:rPr>
        <w:t>T</w:t>
      </w:r>
      <w:r w:rsidRPr="005B0A88">
        <w:rPr>
          <w:vertAlign w:val="subscript"/>
          <w:lang w:eastAsia="zh-CN"/>
        </w:rPr>
        <w:t xml:space="preserve">margin </w:t>
      </w:r>
      <w:r w:rsidRPr="005B0A88">
        <w:t>= 2 ms</w:t>
      </w:r>
      <w:r w:rsidRPr="005B0A88">
        <w:rPr>
          <w:lang w:eastAsia="zh-CN"/>
        </w:rPr>
        <w:t>, is time for SSB post-processing.</w:t>
      </w:r>
    </w:p>
    <w:p w14:paraId="39FCA618" w14:textId="77777777" w:rsidR="00C9407A" w:rsidRPr="005B0A88" w:rsidRDefault="00C9407A" w:rsidP="00137565">
      <w:pPr>
        <w:spacing w:before="120" w:after="0"/>
      </w:pPr>
      <w:r w:rsidRPr="005B0A88">
        <w:t>This gives a total of 872 ms</w:t>
      </w:r>
    </w:p>
    <w:p w14:paraId="2C7CBB2A" w14:textId="77777777" w:rsidR="00C9407A" w:rsidRPr="005B0A88" w:rsidRDefault="00C9407A" w:rsidP="00137565">
      <w:pPr>
        <w:spacing w:before="120" w:after="0"/>
        <w:rPr>
          <w:rFonts w:eastAsia="MS Mincho" w:cs="v4.2.0"/>
        </w:rPr>
      </w:pPr>
      <w:r w:rsidRPr="005B0A88">
        <w:t>T</w:t>
      </w:r>
      <w:r w:rsidRPr="005B0A88">
        <w:rPr>
          <w:rFonts w:eastAsia="MS Mincho" w:cs="v4.2.0"/>
        </w:rPr>
        <w:t>he interruption during T2 shall not exceeed</w:t>
      </w:r>
      <w:r w:rsidRPr="005B0A88">
        <w:t xml:space="preserve"> T</w:t>
      </w:r>
      <w:r w:rsidRPr="005B0A88">
        <w:rPr>
          <w:vertAlign w:val="subscript"/>
        </w:rPr>
        <w:t>interrupt</w:t>
      </w:r>
      <w:r w:rsidRPr="005B0A88">
        <w:rPr>
          <w:rFonts w:eastAsia="MS Mincho" w:cs="v4.2.0"/>
        </w:rPr>
        <w:t xml:space="preserve"> = 62ms.</w:t>
      </w:r>
    </w:p>
    <w:p w14:paraId="482508EF" w14:textId="77777777" w:rsidR="00C9407A" w:rsidRPr="005B0A88" w:rsidRDefault="00C9407A" w:rsidP="00137565">
      <w:pPr>
        <w:pStyle w:val="Heading4"/>
        <w:keepNext w:val="0"/>
        <w:keepLines w:val="0"/>
      </w:pPr>
      <w:r w:rsidRPr="005B0A88">
        <w:t>6.3.3.2</w:t>
      </w:r>
      <w:r w:rsidRPr="005B0A88">
        <w:tab/>
        <w:t>NR SA FR1-FR1 conditional handover</w:t>
      </w:r>
    </w:p>
    <w:p w14:paraId="4FD48806" w14:textId="77777777" w:rsidR="00C9407A" w:rsidRPr="005B0A88" w:rsidRDefault="00C9407A" w:rsidP="00137565">
      <w:pPr>
        <w:pStyle w:val="H6"/>
        <w:keepNext w:val="0"/>
        <w:keepLines w:val="0"/>
      </w:pPr>
      <w:r w:rsidRPr="005B0A88">
        <w:lastRenderedPageBreak/>
        <w:t>6.3.3.2.1</w:t>
      </w:r>
      <w:r w:rsidRPr="005B0A88">
        <w:tab/>
        <w:t>Test purpose</w:t>
      </w:r>
    </w:p>
    <w:p w14:paraId="277327CC" w14:textId="77777777" w:rsidR="00C9407A" w:rsidRPr="005B0A88" w:rsidRDefault="00C9407A" w:rsidP="00137565">
      <w:pPr>
        <w:rPr>
          <w:lang w:eastAsia="ja-JP"/>
        </w:rPr>
      </w:pPr>
      <w:r w:rsidRPr="005B0A88">
        <w:rPr>
          <w:lang w:eastAsia="ja-JP"/>
        </w:rPr>
        <w:t>To verify the requirement for the NR conditional FR1-NR FR1 inter-frequency conditional handover requirements specified in clause 6.1.4.2.</w:t>
      </w:r>
    </w:p>
    <w:p w14:paraId="07CA79E1" w14:textId="77777777" w:rsidR="00C9407A" w:rsidRPr="005B0A88" w:rsidRDefault="00C9407A" w:rsidP="00137565">
      <w:pPr>
        <w:pStyle w:val="H6"/>
        <w:keepNext w:val="0"/>
        <w:keepLines w:val="0"/>
      </w:pPr>
      <w:r w:rsidRPr="005B0A88">
        <w:t>6.3.3.2.2</w:t>
      </w:r>
      <w:r w:rsidRPr="005B0A88">
        <w:tab/>
        <w:t>Test applicability</w:t>
      </w:r>
    </w:p>
    <w:p w14:paraId="7DB26C20" w14:textId="77777777" w:rsidR="00C9407A" w:rsidRPr="005B0A88" w:rsidRDefault="00C9407A" w:rsidP="00137565">
      <w:pPr>
        <w:rPr>
          <w:lang w:eastAsia="sv-SE"/>
        </w:rPr>
      </w:pPr>
      <w:r w:rsidRPr="005B0A88">
        <w:rPr>
          <w:lang w:eastAsia="sv-SE"/>
        </w:rPr>
        <w:t>This test applies to all types of NR UE from Release 16 onwards and supporting conditional handover.</w:t>
      </w:r>
    </w:p>
    <w:p w14:paraId="40EAFB17" w14:textId="77777777" w:rsidR="00C9407A" w:rsidRPr="005B0A88" w:rsidRDefault="00C9407A" w:rsidP="00137565">
      <w:pPr>
        <w:pStyle w:val="H6"/>
        <w:keepNext w:val="0"/>
        <w:keepLines w:val="0"/>
      </w:pPr>
      <w:r w:rsidRPr="005B0A88">
        <w:t>6.3.3.2.3</w:t>
      </w:r>
      <w:r w:rsidRPr="005B0A88">
        <w:tab/>
        <w:t>Minimum conformance requirements</w:t>
      </w:r>
    </w:p>
    <w:p w14:paraId="11AF77C0" w14:textId="77777777" w:rsidR="00C9407A" w:rsidRPr="005B0A88" w:rsidRDefault="00C9407A" w:rsidP="00137565">
      <w:pPr>
        <w:rPr>
          <w:lang w:eastAsia="sv-SE"/>
        </w:rPr>
      </w:pPr>
      <w:r w:rsidRPr="005B0A88">
        <w:rPr>
          <w:lang w:eastAsia="sv-SE"/>
        </w:rPr>
        <w:t>The minimum conformance requirements are specified in clause 6.3.3.0.2.</w:t>
      </w:r>
    </w:p>
    <w:p w14:paraId="1391C4CA" w14:textId="77777777" w:rsidR="00C9407A" w:rsidRPr="005B0A88" w:rsidRDefault="00C9407A" w:rsidP="00137565">
      <w:pPr>
        <w:rPr>
          <w:lang w:eastAsia="sv-SE"/>
        </w:rPr>
      </w:pPr>
      <w:r w:rsidRPr="005B0A88">
        <w:rPr>
          <w:lang w:eastAsia="sv-SE"/>
        </w:rPr>
        <w:t>The normative reference for this requirement is TS 38.133 [6] clause A.6.3.3.2.</w:t>
      </w:r>
    </w:p>
    <w:p w14:paraId="5A372A29" w14:textId="77777777" w:rsidR="00C9407A" w:rsidRPr="005B0A88" w:rsidRDefault="00C9407A" w:rsidP="00137565">
      <w:pPr>
        <w:pStyle w:val="H6"/>
        <w:keepNext w:val="0"/>
        <w:keepLines w:val="0"/>
      </w:pPr>
      <w:r w:rsidRPr="005B0A88">
        <w:t>6.3.3.2.4</w:t>
      </w:r>
      <w:r w:rsidRPr="005B0A88">
        <w:tab/>
        <w:t>Test description</w:t>
      </w:r>
    </w:p>
    <w:p w14:paraId="11594A41" w14:textId="77777777" w:rsidR="00C9407A" w:rsidRPr="005B0A88" w:rsidRDefault="00C9407A" w:rsidP="00137565">
      <w:pPr>
        <w:pStyle w:val="H6"/>
        <w:keepNext w:val="0"/>
        <w:keepLines w:val="0"/>
      </w:pPr>
      <w:r w:rsidRPr="005B0A88">
        <w:t>6.3.3.2.4.1</w:t>
      </w:r>
      <w:r w:rsidRPr="005B0A88">
        <w:tab/>
        <w:t>Initial conditions</w:t>
      </w:r>
    </w:p>
    <w:p w14:paraId="29824D8C"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06E5B49A"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6.3.3.2.4.1-1</w:t>
      </w:r>
      <w:r w:rsidRPr="005B0A88">
        <w:rPr>
          <w:lang w:eastAsia="sv-SE"/>
        </w:rPr>
        <w:t>.</w:t>
      </w:r>
    </w:p>
    <w:p w14:paraId="354E2906" w14:textId="77777777" w:rsidR="00C9407A" w:rsidRPr="005B0A88" w:rsidRDefault="00C9407A" w:rsidP="00137565">
      <w:pPr>
        <w:pStyle w:val="TH"/>
        <w:keepNext w:val="0"/>
        <w:keepLines w:val="0"/>
      </w:pPr>
      <w:r w:rsidRPr="005B0A88">
        <w:t xml:space="preserve">Table </w:t>
      </w:r>
      <w:r w:rsidRPr="005B0A88">
        <w:rPr>
          <w:snapToGrid w:val="0"/>
        </w:rPr>
        <w:t>6.3.3.2.4.1</w:t>
      </w:r>
      <w:r w:rsidRPr="005B0A88">
        <w:t xml:space="preserve">-1: </w:t>
      </w:r>
      <w:r w:rsidRPr="005B0A88">
        <w:rPr>
          <w:snapToGrid w:val="0"/>
        </w:rPr>
        <w:t xml:space="preserve">NR SA FR1-FR1 conditional handover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631A6E38" w14:textId="77777777" w:rsidTr="00432911">
        <w:trPr>
          <w:jc w:val="center"/>
        </w:trPr>
        <w:tc>
          <w:tcPr>
            <w:tcW w:w="2330" w:type="dxa"/>
            <w:shd w:val="clear" w:color="auto" w:fill="auto"/>
          </w:tcPr>
          <w:p w14:paraId="1288A40C"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1F0A242C"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78CA73B9" w14:textId="77777777" w:rsidTr="00432911">
        <w:trPr>
          <w:jc w:val="center"/>
        </w:trPr>
        <w:tc>
          <w:tcPr>
            <w:tcW w:w="2330" w:type="dxa"/>
            <w:shd w:val="clear" w:color="auto" w:fill="auto"/>
          </w:tcPr>
          <w:p w14:paraId="08034A11" w14:textId="77777777" w:rsidR="00C9407A" w:rsidRPr="005B0A88" w:rsidRDefault="00C9407A" w:rsidP="00137565">
            <w:pPr>
              <w:spacing w:after="0"/>
              <w:rPr>
                <w:rFonts w:ascii="Arial" w:hAnsi="Arial"/>
                <w:sz w:val="18"/>
              </w:rPr>
            </w:pPr>
            <w:r w:rsidRPr="005B0A88">
              <w:rPr>
                <w:rFonts w:ascii="Arial" w:hAnsi="Arial"/>
                <w:sz w:val="18"/>
              </w:rPr>
              <w:t>6.3.3.2-1</w:t>
            </w:r>
          </w:p>
        </w:tc>
        <w:tc>
          <w:tcPr>
            <w:tcW w:w="7299" w:type="dxa"/>
            <w:shd w:val="clear" w:color="auto" w:fill="auto"/>
          </w:tcPr>
          <w:p w14:paraId="013D1AFD" w14:textId="0052C124"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4100DA" w14:textId="4FA403EE"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B5AE9C5" w14:textId="77777777" w:rsidTr="00432911">
        <w:trPr>
          <w:jc w:val="center"/>
        </w:trPr>
        <w:tc>
          <w:tcPr>
            <w:tcW w:w="2330" w:type="dxa"/>
            <w:shd w:val="clear" w:color="auto" w:fill="auto"/>
          </w:tcPr>
          <w:p w14:paraId="09C68552" w14:textId="77777777" w:rsidR="00C9407A" w:rsidRPr="005B0A88" w:rsidRDefault="00C9407A" w:rsidP="00137565">
            <w:pPr>
              <w:spacing w:after="0"/>
              <w:rPr>
                <w:rFonts w:ascii="Arial" w:hAnsi="Arial"/>
                <w:sz w:val="18"/>
              </w:rPr>
            </w:pPr>
            <w:r w:rsidRPr="005B0A88">
              <w:rPr>
                <w:rFonts w:ascii="Arial" w:hAnsi="Arial"/>
                <w:sz w:val="18"/>
              </w:rPr>
              <w:t>6.3.3.2-2</w:t>
            </w:r>
          </w:p>
        </w:tc>
        <w:tc>
          <w:tcPr>
            <w:tcW w:w="7299" w:type="dxa"/>
            <w:shd w:val="clear" w:color="auto" w:fill="auto"/>
          </w:tcPr>
          <w:p w14:paraId="1FF55576" w14:textId="5EF22731"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1DC4BF6" w14:textId="4012C471"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B7AFBB7" w14:textId="77777777" w:rsidTr="00432911">
        <w:trPr>
          <w:jc w:val="center"/>
        </w:trPr>
        <w:tc>
          <w:tcPr>
            <w:tcW w:w="2330" w:type="dxa"/>
            <w:shd w:val="clear" w:color="auto" w:fill="auto"/>
          </w:tcPr>
          <w:p w14:paraId="09C6F666" w14:textId="77777777" w:rsidR="00C9407A" w:rsidRPr="005B0A88" w:rsidRDefault="00C9407A" w:rsidP="00137565">
            <w:pPr>
              <w:spacing w:after="0"/>
              <w:rPr>
                <w:rFonts w:ascii="Arial" w:hAnsi="Arial"/>
                <w:sz w:val="18"/>
              </w:rPr>
            </w:pPr>
            <w:r w:rsidRPr="005B0A88">
              <w:rPr>
                <w:rFonts w:ascii="Arial" w:hAnsi="Arial"/>
                <w:sz w:val="18"/>
              </w:rPr>
              <w:t>6.3.3.2-3</w:t>
            </w:r>
          </w:p>
        </w:tc>
        <w:tc>
          <w:tcPr>
            <w:tcW w:w="7299" w:type="dxa"/>
            <w:shd w:val="clear" w:color="auto" w:fill="auto"/>
          </w:tcPr>
          <w:p w14:paraId="30E753A3" w14:textId="7F1F1B85"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358070FA" w14:textId="7C5DF17B"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5D489C9" w14:textId="77777777" w:rsidTr="00432911">
        <w:trPr>
          <w:jc w:val="center"/>
        </w:trPr>
        <w:tc>
          <w:tcPr>
            <w:tcW w:w="9629" w:type="dxa"/>
            <w:gridSpan w:val="2"/>
            <w:shd w:val="clear" w:color="auto" w:fill="auto"/>
          </w:tcPr>
          <w:p w14:paraId="58176D9A" w14:textId="2C656C51"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15B69985" w14:textId="77777777" w:rsidR="00C9407A" w:rsidRPr="005B0A88" w:rsidRDefault="00C9407A" w:rsidP="00137565">
      <w:pPr>
        <w:rPr>
          <w:lang w:eastAsia="sv-SE"/>
        </w:rPr>
      </w:pPr>
    </w:p>
    <w:p w14:paraId="192C5152" w14:textId="77777777" w:rsidR="00C9407A" w:rsidRPr="005B0A88" w:rsidRDefault="00C9407A" w:rsidP="00137565">
      <w:pPr>
        <w:rPr>
          <w:lang w:eastAsia="sv-SE"/>
        </w:rPr>
      </w:pPr>
      <w:r w:rsidRPr="005B0A88">
        <w:rPr>
          <w:lang w:eastAsia="sv-SE"/>
        </w:rPr>
        <w:t>Configure the test equipment and the DUT according to the parameters in Table 6.3.3.2.4.1-2</w:t>
      </w:r>
    </w:p>
    <w:p w14:paraId="54386DA3" w14:textId="77777777" w:rsidR="00C9407A" w:rsidRPr="005B0A88" w:rsidRDefault="00C9407A" w:rsidP="00137565">
      <w:pPr>
        <w:pStyle w:val="TH"/>
        <w:keepNext w:val="0"/>
        <w:keepLines w:val="0"/>
      </w:pPr>
      <w:r w:rsidRPr="005B0A88">
        <w:t xml:space="preserve">Table 6.3.3.2.4.1-2: Initial conditions for </w:t>
      </w:r>
      <w:r w:rsidRPr="005B0A88">
        <w:rPr>
          <w:snapToGrid w:val="0"/>
        </w:rPr>
        <w:t>NR SA FR1-FR1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5B0A88" w14:paraId="09EA47D2" w14:textId="77777777" w:rsidTr="00432911">
        <w:trPr>
          <w:jc w:val="center"/>
        </w:trPr>
        <w:tc>
          <w:tcPr>
            <w:tcW w:w="1838" w:type="dxa"/>
            <w:shd w:val="clear" w:color="auto" w:fill="auto"/>
          </w:tcPr>
          <w:p w14:paraId="13D2DE8F" w14:textId="77777777" w:rsidR="00C9407A" w:rsidRPr="005B0A88" w:rsidRDefault="00C9407A" w:rsidP="00137565">
            <w:pPr>
              <w:pStyle w:val="TAH"/>
              <w:keepNext w:val="0"/>
              <w:keepLines w:val="0"/>
            </w:pPr>
            <w:r w:rsidRPr="005B0A88">
              <w:t>Parameter</w:t>
            </w:r>
          </w:p>
        </w:tc>
        <w:tc>
          <w:tcPr>
            <w:tcW w:w="3806" w:type="dxa"/>
            <w:gridSpan w:val="2"/>
            <w:shd w:val="clear" w:color="auto" w:fill="auto"/>
          </w:tcPr>
          <w:p w14:paraId="1BB0CD59" w14:textId="77777777" w:rsidR="00C9407A" w:rsidRPr="005B0A88" w:rsidRDefault="00C9407A" w:rsidP="00137565">
            <w:pPr>
              <w:pStyle w:val="TAH"/>
              <w:keepNext w:val="0"/>
              <w:keepLines w:val="0"/>
            </w:pPr>
            <w:r w:rsidRPr="005B0A88">
              <w:t>Value</w:t>
            </w:r>
          </w:p>
        </w:tc>
        <w:tc>
          <w:tcPr>
            <w:tcW w:w="3961" w:type="dxa"/>
          </w:tcPr>
          <w:p w14:paraId="68C2880D" w14:textId="77777777" w:rsidR="00C9407A" w:rsidRPr="005B0A88" w:rsidRDefault="00C9407A" w:rsidP="00137565">
            <w:pPr>
              <w:pStyle w:val="TAH"/>
              <w:keepNext w:val="0"/>
              <w:keepLines w:val="0"/>
            </w:pPr>
            <w:r w:rsidRPr="005B0A88">
              <w:t>Comment</w:t>
            </w:r>
          </w:p>
        </w:tc>
      </w:tr>
      <w:tr w:rsidR="00C9407A" w:rsidRPr="005B0A88" w14:paraId="752D1DD5" w14:textId="77777777" w:rsidTr="00432911">
        <w:trPr>
          <w:jc w:val="center"/>
        </w:trPr>
        <w:tc>
          <w:tcPr>
            <w:tcW w:w="1838" w:type="dxa"/>
            <w:shd w:val="clear" w:color="auto" w:fill="auto"/>
          </w:tcPr>
          <w:p w14:paraId="7BD208BF" w14:textId="75E09C5C" w:rsidR="00C9407A" w:rsidRPr="005B0A88" w:rsidRDefault="00C9407A" w:rsidP="00137565">
            <w:pPr>
              <w:pStyle w:val="TAC"/>
              <w:keepNext w:val="0"/>
              <w:keepLines w:val="0"/>
              <w:jc w:val="left"/>
            </w:pPr>
            <w:r w:rsidRPr="005B0A88">
              <w:t>Test</w:t>
            </w:r>
            <w:r w:rsidR="00432911">
              <w:t xml:space="preserve"> </w:t>
            </w:r>
            <w:r w:rsidRPr="005B0A88">
              <w:t>environment</w:t>
            </w:r>
          </w:p>
        </w:tc>
        <w:tc>
          <w:tcPr>
            <w:tcW w:w="3806" w:type="dxa"/>
            <w:gridSpan w:val="2"/>
            <w:shd w:val="clear" w:color="auto" w:fill="auto"/>
          </w:tcPr>
          <w:p w14:paraId="43A66FD6" w14:textId="77777777" w:rsidR="00C9407A" w:rsidRPr="005B0A88" w:rsidRDefault="00C9407A" w:rsidP="00137565">
            <w:pPr>
              <w:pStyle w:val="TAC"/>
              <w:keepNext w:val="0"/>
              <w:keepLines w:val="0"/>
              <w:jc w:val="left"/>
            </w:pPr>
            <w:r w:rsidRPr="005B0A88">
              <w:t>NC</w:t>
            </w:r>
          </w:p>
        </w:tc>
        <w:tc>
          <w:tcPr>
            <w:tcW w:w="3961" w:type="dxa"/>
          </w:tcPr>
          <w:p w14:paraId="631D46AC" w14:textId="7F0FBCC2"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0601511" w14:textId="77777777" w:rsidTr="00432911">
        <w:trPr>
          <w:jc w:val="center"/>
        </w:trPr>
        <w:tc>
          <w:tcPr>
            <w:tcW w:w="1838" w:type="dxa"/>
            <w:shd w:val="clear" w:color="auto" w:fill="auto"/>
          </w:tcPr>
          <w:p w14:paraId="5EDE5D0D" w14:textId="5AA728F6" w:rsidR="00C9407A" w:rsidRPr="005B0A88" w:rsidRDefault="00C9407A" w:rsidP="00137565">
            <w:pPr>
              <w:pStyle w:val="TAC"/>
              <w:keepNext w:val="0"/>
              <w:keepLines w:val="0"/>
              <w:jc w:val="left"/>
            </w:pPr>
            <w:r w:rsidRPr="005B0A88">
              <w:t>Test</w:t>
            </w:r>
            <w:r w:rsidR="00432911">
              <w:t xml:space="preserve"> </w:t>
            </w:r>
            <w:r w:rsidRPr="005B0A88">
              <w:t>frequencies</w:t>
            </w:r>
          </w:p>
        </w:tc>
        <w:tc>
          <w:tcPr>
            <w:tcW w:w="7767" w:type="dxa"/>
            <w:gridSpan w:val="3"/>
            <w:shd w:val="clear" w:color="auto" w:fill="auto"/>
          </w:tcPr>
          <w:p w14:paraId="13A4B27D" w14:textId="4067DAB6"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5A6415D7" w14:textId="77777777" w:rsidTr="00432911">
        <w:trPr>
          <w:jc w:val="center"/>
        </w:trPr>
        <w:tc>
          <w:tcPr>
            <w:tcW w:w="1838" w:type="dxa"/>
            <w:shd w:val="clear" w:color="auto" w:fill="auto"/>
          </w:tcPr>
          <w:p w14:paraId="7114F4BB" w14:textId="4E4013AE" w:rsidR="00C9407A" w:rsidRPr="005B0A88" w:rsidRDefault="00C9407A" w:rsidP="00137565">
            <w:pPr>
              <w:pStyle w:val="TAC"/>
              <w:keepNext w:val="0"/>
              <w:keepLines w:val="0"/>
              <w:jc w:val="left"/>
            </w:pPr>
            <w:r w:rsidRPr="005B0A88">
              <w:t>Channel</w:t>
            </w:r>
            <w:r w:rsidR="00432911">
              <w:t xml:space="preserve"> </w:t>
            </w:r>
            <w:r w:rsidRPr="005B0A88">
              <w:t>bandwidth</w:t>
            </w:r>
          </w:p>
        </w:tc>
        <w:tc>
          <w:tcPr>
            <w:tcW w:w="7767" w:type="dxa"/>
            <w:gridSpan w:val="3"/>
            <w:shd w:val="clear" w:color="auto" w:fill="auto"/>
          </w:tcPr>
          <w:p w14:paraId="4BFD95AE" w14:textId="49148F60"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6.3.3.2.4.1-1</w:t>
            </w:r>
          </w:p>
        </w:tc>
      </w:tr>
      <w:tr w:rsidR="00C9407A" w:rsidRPr="005B0A88" w14:paraId="5F2280AF" w14:textId="77777777" w:rsidTr="00432911">
        <w:trPr>
          <w:jc w:val="center"/>
        </w:trPr>
        <w:tc>
          <w:tcPr>
            <w:tcW w:w="1838" w:type="dxa"/>
            <w:shd w:val="clear" w:color="auto" w:fill="auto"/>
          </w:tcPr>
          <w:p w14:paraId="4CA6CCF2" w14:textId="3E367675" w:rsidR="00C9407A" w:rsidRPr="005B0A88" w:rsidRDefault="00C9407A" w:rsidP="00137565">
            <w:pPr>
              <w:pStyle w:val="TAC"/>
              <w:keepNext w:val="0"/>
              <w:keepLines w:val="0"/>
              <w:jc w:val="left"/>
            </w:pPr>
            <w:r w:rsidRPr="005B0A88">
              <w:t>Propagation</w:t>
            </w:r>
            <w:r w:rsidR="00432911">
              <w:t xml:space="preserve"> </w:t>
            </w:r>
            <w:r w:rsidRPr="005B0A88">
              <w:t>conditions</w:t>
            </w:r>
          </w:p>
        </w:tc>
        <w:tc>
          <w:tcPr>
            <w:tcW w:w="3806" w:type="dxa"/>
            <w:gridSpan w:val="2"/>
            <w:shd w:val="clear" w:color="auto" w:fill="auto"/>
          </w:tcPr>
          <w:p w14:paraId="361132B6" w14:textId="77777777" w:rsidR="00C9407A" w:rsidRPr="005B0A88" w:rsidRDefault="00C9407A" w:rsidP="00137565">
            <w:pPr>
              <w:pStyle w:val="TAC"/>
              <w:keepNext w:val="0"/>
              <w:keepLines w:val="0"/>
              <w:jc w:val="left"/>
            </w:pPr>
            <w:r w:rsidRPr="005B0A88">
              <w:t>AWGN</w:t>
            </w:r>
          </w:p>
        </w:tc>
        <w:tc>
          <w:tcPr>
            <w:tcW w:w="3961" w:type="dxa"/>
          </w:tcPr>
          <w:p w14:paraId="4CD33EF1" w14:textId="218F696A"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3EAFA77" w14:textId="77777777" w:rsidTr="00432911">
        <w:trPr>
          <w:jc w:val="center"/>
        </w:trPr>
        <w:tc>
          <w:tcPr>
            <w:tcW w:w="1838" w:type="dxa"/>
            <w:vMerge w:val="restart"/>
            <w:shd w:val="clear" w:color="auto" w:fill="auto"/>
          </w:tcPr>
          <w:p w14:paraId="49AFB14F" w14:textId="43BFE7FF" w:rsidR="00C9407A" w:rsidRPr="005B0A88" w:rsidRDefault="00C9407A" w:rsidP="00137565">
            <w:pPr>
              <w:pStyle w:val="TAC"/>
              <w:keepNext w:val="0"/>
              <w:keepLines w:val="0"/>
              <w:jc w:val="left"/>
            </w:pPr>
            <w:r w:rsidRPr="005B0A88">
              <w:t>Connection</w:t>
            </w:r>
            <w:r w:rsidR="00432911">
              <w:t xml:space="preserve"> </w:t>
            </w:r>
            <w:r w:rsidRPr="005B0A88">
              <w:t>Diagram</w:t>
            </w:r>
          </w:p>
        </w:tc>
        <w:tc>
          <w:tcPr>
            <w:tcW w:w="997" w:type="dxa"/>
            <w:shd w:val="clear" w:color="auto" w:fill="auto"/>
          </w:tcPr>
          <w:p w14:paraId="74320793" w14:textId="4726E14E" w:rsidR="00C9407A" w:rsidRPr="005B0A88" w:rsidRDefault="00C9407A" w:rsidP="00137565">
            <w:pPr>
              <w:pStyle w:val="TAC"/>
              <w:keepNext w:val="0"/>
              <w:keepLines w:val="0"/>
              <w:jc w:val="left"/>
            </w:pPr>
            <w:r w:rsidRPr="005B0A88">
              <w:t>TE</w:t>
            </w:r>
            <w:r w:rsidR="00432911">
              <w:t xml:space="preserve"> </w:t>
            </w:r>
            <w:r w:rsidRPr="005B0A88">
              <w:t>Part</w:t>
            </w:r>
          </w:p>
        </w:tc>
        <w:tc>
          <w:tcPr>
            <w:tcW w:w="2809" w:type="dxa"/>
            <w:shd w:val="clear" w:color="auto" w:fill="auto"/>
          </w:tcPr>
          <w:p w14:paraId="3E59977A" w14:textId="77777777" w:rsidR="00C9407A" w:rsidRPr="005B0A88" w:rsidRDefault="00C9407A" w:rsidP="00137565">
            <w:pPr>
              <w:pStyle w:val="TAC"/>
              <w:keepNext w:val="0"/>
              <w:keepLines w:val="0"/>
              <w:jc w:val="left"/>
            </w:pPr>
            <w:r w:rsidRPr="005B0A88">
              <w:t>A.3.1.8.2</w:t>
            </w:r>
          </w:p>
        </w:tc>
        <w:tc>
          <w:tcPr>
            <w:tcW w:w="3961" w:type="dxa"/>
            <w:vMerge w:val="restart"/>
          </w:tcPr>
          <w:p w14:paraId="0E14ED94" w14:textId="63FBC3C8"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B01F11F" w14:textId="77777777" w:rsidTr="00432911">
        <w:trPr>
          <w:jc w:val="center"/>
        </w:trPr>
        <w:tc>
          <w:tcPr>
            <w:tcW w:w="1838" w:type="dxa"/>
            <w:vMerge/>
            <w:shd w:val="clear" w:color="auto" w:fill="auto"/>
          </w:tcPr>
          <w:p w14:paraId="78978DCE" w14:textId="77777777" w:rsidR="00C9407A" w:rsidRPr="005B0A88" w:rsidRDefault="00C9407A" w:rsidP="00137565">
            <w:pPr>
              <w:pStyle w:val="TAC"/>
              <w:keepNext w:val="0"/>
              <w:keepLines w:val="0"/>
              <w:jc w:val="left"/>
            </w:pPr>
          </w:p>
        </w:tc>
        <w:tc>
          <w:tcPr>
            <w:tcW w:w="997" w:type="dxa"/>
            <w:shd w:val="clear" w:color="auto" w:fill="auto"/>
          </w:tcPr>
          <w:p w14:paraId="69280B39" w14:textId="33DEA364" w:rsidR="00C9407A" w:rsidRPr="005B0A88" w:rsidRDefault="00C9407A" w:rsidP="00137565">
            <w:pPr>
              <w:pStyle w:val="TAC"/>
              <w:keepNext w:val="0"/>
              <w:keepLines w:val="0"/>
              <w:jc w:val="left"/>
            </w:pPr>
            <w:r w:rsidRPr="005B0A88">
              <w:t>DUT</w:t>
            </w:r>
            <w:r w:rsidR="00432911">
              <w:t xml:space="preserve"> </w:t>
            </w:r>
            <w:r w:rsidRPr="005B0A88">
              <w:t>Part</w:t>
            </w:r>
          </w:p>
        </w:tc>
        <w:tc>
          <w:tcPr>
            <w:tcW w:w="2809" w:type="dxa"/>
            <w:shd w:val="clear" w:color="auto" w:fill="auto"/>
          </w:tcPr>
          <w:p w14:paraId="40437F6B" w14:textId="77777777" w:rsidR="00C9407A" w:rsidRPr="005B0A88" w:rsidRDefault="00C9407A" w:rsidP="00137565">
            <w:pPr>
              <w:pStyle w:val="TAC"/>
              <w:keepNext w:val="0"/>
              <w:keepLines w:val="0"/>
              <w:jc w:val="left"/>
            </w:pPr>
            <w:r w:rsidRPr="005B0A88">
              <w:t>A.3.2.3.4</w:t>
            </w:r>
          </w:p>
        </w:tc>
        <w:tc>
          <w:tcPr>
            <w:tcW w:w="3961" w:type="dxa"/>
            <w:vMerge/>
          </w:tcPr>
          <w:p w14:paraId="787C136B" w14:textId="77777777" w:rsidR="00C9407A" w:rsidRPr="005B0A88" w:rsidRDefault="00C9407A" w:rsidP="00137565">
            <w:pPr>
              <w:pStyle w:val="TAC"/>
              <w:keepNext w:val="0"/>
              <w:keepLines w:val="0"/>
              <w:jc w:val="left"/>
            </w:pPr>
          </w:p>
        </w:tc>
      </w:tr>
      <w:tr w:rsidR="00C9407A" w:rsidRPr="005B0A88" w14:paraId="58790A94" w14:textId="77777777" w:rsidTr="00432911">
        <w:trPr>
          <w:jc w:val="center"/>
        </w:trPr>
        <w:tc>
          <w:tcPr>
            <w:tcW w:w="1838" w:type="dxa"/>
            <w:shd w:val="clear" w:color="auto" w:fill="auto"/>
          </w:tcPr>
          <w:p w14:paraId="248C18D7" w14:textId="23C73944" w:rsidR="00C9407A" w:rsidRPr="005B0A88" w:rsidRDefault="00C9407A" w:rsidP="00137565">
            <w:pPr>
              <w:pStyle w:val="TAC"/>
              <w:keepNext w:val="0"/>
              <w:keepLines w:val="0"/>
              <w:jc w:val="left"/>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806" w:type="dxa"/>
            <w:gridSpan w:val="2"/>
            <w:shd w:val="clear" w:color="auto" w:fill="auto"/>
          </w:tcPr>
          <w:p w14:paraId="2DA1BD22" w14:textId="77777777" w:rsidR="00C9407A" w:rsidRPr="005B0A88" w:rsidRDefault="00C9407A" w:rsidP="00137565">
            <w:pPr>
              <w:pStyle w:val="TAC"/>
              <w:keepNext w:val="0"/>
              <w:keepLines w:val="0"/>
              <w:jc w:val="left"/>
            </w:pPr>
            <w:r w:rsidRPr="005B0A88">
              <w:t>N/A</w:t>
            </w:r>
          </w:p>
        </w:tc>
        <w:tc>
          <w:tcPr>
            <w:tcW w:w="3961" w:type="dxa"/>
          </w:tcPr>
          <w:p w14:paraId="30E190B4" w14:textId="77777777" w:rsidR="00C9407A" w:rsidRPr="005B0A88" w:rsidRDefault="00C9407A" w:rsidP="00137565">
            <w:pPr>
              <w:pStyle w:val="TAC"/>
              <w:keepNext w:val="0"/>
              <w:keepLines w:val="0"/>
              <w:jc w:val="left"/>
            </w:pPr>
          </w:p>
        </w:tc>
      </w:tr>
    </w:tbl>
    <w:p w14:paraId="3697AAA8" w14:textId="77777777" w:rsidR="00C9407A" w:rsidRPr="005B0A88" w:rsidRDefault="00C9407A" w:rsidP="00137565">
      <w:pPr>
        <w:rPr>
          <w:lang w:eastAsia="sv-SE"/>
        </w:rPr>
      </w:pPr>
    </w:p>
    <w:p w14:paraId="737AAF2B" w14:textId="77777777" w:rsidR="00C9407A" w:rsidRPr="005B0A88" w:rsidRDefault="00C9407A" w:rsidP="00137565">
      <w:pPr>
        <w:pStyle w:val="B1"/>
      </w:pPr>
      <w:r w:rsidRPr="005B0A88">
        <w:t>1.</w:t>
      </w:r>
      <w:r w:rsidRPr="005B0A88">
        <w:tab/>
        <w:t>Message contents are defined in clause 6.3.3.2.4.3.</w:t>
      </w:r>
    </w:p>
    <w:p w14:paraId="449EF10B" w14:textId="77777777" w:rsidR="00C9407A" w:rsidRPr="005B0A88" w:rsidRDefault="00C9407A" w:rsidP="00137565">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2092068B" w14:textId="77777777" w:rsidR="00C9407A" w:rsidRPr="005B0A88" w:rsidRDefault="00C9407A" w:rsidP="00137565">
      <w:pPr>
        <w:pStyle w:val="B1"/>
      </w:pPr>
      <w:r w:rsidRPr="005B0A88">
        <w:t>3.</w:t>
      </w:r>
      <w:r w:rsidRPr="005B0A88">
        <w:tab/>
        <w:t xml:space="preserve">The test parameters are given in Table 6.3.3.2.4.1-3 below, with A3-Offset modified by Test Tolerance. </w:t>
      </w:r>
    </w:p>
    <w:p w14:paraId="1D11CA48" w14:textId="77777777" w:rsidR="00C9407A" w:rsidRPr="005B0A88" w:rsidRDefault="00C9407A" w:rsidP="00137565">
      <w:pPr>
        <w:pStyle w:val="TH"/>
        <w:keepNext w:val="0"/>
        <w:keepLines w:val="0"/>
      </w:pPr>
      <w:r w:rsidRPr="005B0A88">
        <w:t xml:space="preserve">Table </w:t>
      </w:r>
      <w:r w:rsidRPr="005B0A88">
        <w:rPr>
          <w:snapToGrid w:val="0"/>
        </w:rPr>
        <w:t>6.3.3.2.4.1</w:t>
      </w:r>
      <w:r w:rsidRPr="005B0A88">
        <w:t>-3</w:t>
      </w:r>
      <w:r w:rsidRPr="005B0A88">
        <w:rPr>
          <w:rFonts w:cs="v4.2.0"/>
        </w:rPr>
        <w:t xml:space="preserve">: General test parameters </w:t>
      </w:r>
      <w:r w:rsidRPr="005B0A88">
        <w:rPr>
          <w:snapToGrid w:val="0"/>
        </w:rPr>
        <w:t>NR SA FR1-FR1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54E31C2B" w14:textId="77777777" w:rsidTr="00432911">
        <w:trPr>
          <w:cantSplit/>
          <w:jc w:val="center"/>
        </w:trPr>
        <w:tc>
          <w:tcPr>
            <w:tcW w:w="3289" w:type="dxa"/>
            <w:gridSpan w:val="2"/>
            <w:shd w:val="clear" w:color="auto" w:fill="auto"/>
          </w:tcPr>
          <w:p w14:paraId="4E89E015"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1A665AC0"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63B4386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13E50AFC"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Comment</w:t>
            </w:r>
          </w:p>
        </w:tc>
      </w:tr>
      <w:tr w:rsidR="00C9407A" w:rsidRPr="005B0A88" w14:paraId="73DAE05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7BC876C" w14:textId="0DB18285" w:rsidR="00C9407A" w:rsidRPr="005B0A88" w:rsidRDefault="00C9407A" w:rsidP="00137565">
            <w:pPr>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tcBorders>
              <w:left w:val="single" w:sz="4" w:space="0" w:color="auto"/>
            </w:tcBorders>
            <w:shd w:val="clear" w:color="auto" w:fill="auto"/>
          </w:tcPr>
          <w:p w14:paraId="06A3FFFF" w14:textId="1B4FF4E2" w:rsidR="00C9407A" w:rsidRPr="005B0A88" w:rsidRDefault="00C9407A" w:rsidP="00137565">
            <w:pPr>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5CA0913B"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16F07C19" w14:textId="6C022377" w:rsidR="00C9407A" w:rsidRPr="005B0A88" w:rsidRDefault="00C9407A" w:rsidP="00137565">
            <w:pPr>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22D581A2" w14:textId="77777777" w:rsidR="00C9407A" w:rsidRPr="005B0A88" w:rsidRDefault="00C9407A" w:rsidP="00137565">
            <w:pPr>
              <w:spacing w:after="0"/>
              <w:rPr>
                <w:rFonts w:ascii="Arial" w:hAnsi="Arial" w:cs="Arial"/>
                <w:sz w:val="18"/>
              </w:rPr>
            </w:pPr>
          </w:p>
        </w:tc>
      </w:tr>
      <w:tr w:rsidR="00C9407A" w:rsidRPr="005B0A88" w14:paraId="58C610B8"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EDC73AB" w14:textId="77777777" w:rsidR="00C9407A" w:rsidRPr="005B0A88" w:rsidRDefault="00C9407A" w:rsidP="00137565">
            <w:pPr>
              <w:spacing w:after="0"/>
              <w:rPr>
                <w:rFonts w:ascii="Arial" w:hAnsi="Arial" w:cs="Arial"/>
                <w:sz w:val="18"/>
              </w:rPr>
            </w:pPr>
          </w:p>
        </w:tc>
        <w:tc>
          <w:tcPr>
            <w:tcW w:w="1701" w:type="dxa"/>
            <w:tcBorders>
              <w:left w:val="single" w:sz="4" w:space="0" w:color="auto"/>
            </w:tcBorders>
            <w:shd w:val="clear" w:color="auto" w:fill="auto"/>
          </w:tcPr>
          <w:p w14:paraId="5A4E44DB" w14:textId="070614FD" w:rsidR="00C9407A" w:rsidRPr="005B0A88" w:rsidRDefault="00C9407A" w:rsidP="00137565">
            <w:pPr>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07B46851"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2F12AE57" w14:textId="6DC933F4" w:rsidR="00C9407A" w:rsidRPr="005B0A88" w:rsidRDefault="00C9407A" w:rsidP="00137565">
            <w:pPr>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7AB6FAF2" w14:textId="77777777" w:rsidR="00C9407A" w:rsidRPr="005B0A88" w:rsidRDefault="00C9407A" w:rsidP="00137565">
            <w:pPr>
              <w:spacing w:after="0"/>
              <w:rPr>
                <w:rFonts w:ascii="Arial" w:hAnsi="Arial" w:cs="Arial"/>
                <w:sz w:val="18"/>
              </w:rPr>
            </w:pPr>
          </w:p>
        </w:tc>
      </w:tr>
      <w:tr w:rsidR="00C9407A" w:rsidRPr="005B0A88" w14:paraId="5949C8F6" w14:textId="77777777" w:rsidTr="00432911">
        <w:trPr>
          <w:cantSplit/>
          <w:jc w:val="center"/>
        </w:trPr>
        <w:tc>
          <w:tcPr>
            <w:tcW w:w="1588" w:type="dxa"/>
            <w:tcBorders>
              <w:top w:val="single" w:sz="4" w:space="0" w:color="auto"/>
            </w:tcBorders>
            <w:shd w:val="clear" w:color="auto" w:fill="auto"/>
          </w:tcPr>
          <w:p w14:paraId="417C57F5" w14:textId="1D2F64D8" w:rsidR="00C9407A" w:rsidRPr="005B0A88" w:rsidRDefault="00C9407A" w:rsidP="00137565">
            <w:pPr>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5A47282C" w14:textId="2F02DC5F" w:rsidR="00C9407A" w:rsidRPr="005B0A88" w:rsidRDefault="00C9407A" w:rsidP="00137565">
            <w:pPr>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76DCF579"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15C22CD4" w14:textId="20030959" w:rsidR="00C9407A" w:rsidRPr="005B0A88" w:rsidRDefault="00C9407A" w:rsidP="00137565">
            <w:pPr>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553E7CE2" w14:textId="77777777" w:rsidR="00C9407A" w:rsidRPr="005B0A88" w:rsidRDefault="00C9407A" w:rsidP="00137565">
            <w:pPr>
              <w:spacing w:after="0"/>
              <w:rPr>
                <w:rFonts w:ascii="Arial" w:hAnsi="Arial" w:cs="Arial"/>
                <w:sz w:val="18"/>
              </w:rPr>
            </w:pPr>
          </w:p>
        </w:tc>
      </w:tr>
      <w:tr w:rsidR="00C9407A" w:rsidRPr="005B0A88" w14:paraId="041CD9DA" w14:textId="77777777" w:rsidTr="00432911">
        <w:trPr>
          <w:cantSplit/>
          <w:jc w:val="center"/>
        </w:trPr>
        <w:tc>
          <w:tcPr>
            <w:tcW w:w="3289" w:type="dxa"/>
            <w:gridSpan w:val="2"/>
            <w:shd w:val="clear" w:color="auto" w:fill="auto"/>
          </w:tcPr>
          <w:p w14:paraId="7EAF5D8E" w14:textId="37DDE58C" w:rsidR="00C9407A" w:rsidRPr="005B0A88" w:rsidRDefault="00C9407A" w:rsidP="00137565">
            <w:pPr>
              <w:spacing w:after="0"/>
              <w:rPr>
                <w:rFonts w:ascii="Arial" w:hAnsi="Arial" w:cs="Arial"/>
                <w:sz w:val="18"/>
              </w:rPr>
            </w:pPr>
            <w:r w:rsidRPr="005B0A88">
              <w:rPr>
                <w:rFonts w:ascii="Arial" w:hAnsi="Arial" w:cs="v4.2.0"/>
                <w:sz w:val="18"/>
              </w:rPr>
              <w:t>A3-Offset</w:t>
            </w:r>
            <w:r w:rsidR="00432911">
              <w:rPr>
                <w:rFonts w:ascii="Arial" w:hAnsi="Arial" w:cs="v4.2.0"/>
                <w:sz w:val="18"/>
              </w:rPr>
              <w:t xml:space="preserve"> </w:t>
            </w:r>
            <w:r w:rsidRPr="005B0A88">
              <w:rPr>
                <w:rFonts w:ascii="Arial" w:hAnsi="Arial" w:cs="v4.2.0"/>
                <w:sz w:val="18"/>
              </w:rPr>
              <w:t>in</w:t>
            </w:r>
            <w:r w:rsidR="00432911">
              <w:rPr>
                <w:rFonts w:ascii="Arial" w:hAnsi="Arial" w:cs="v4.2.0"/>
                <w:sz w:val="18"/>
              </w:rPr>
              <w:t xml:space="preserve"> </w:t>
            </w:r>
            <w:r w:rsidRPr="005B0A88">
              <w:rPr>
                <w:rFonts w:ascii="Arial" w:hAnsi="Arial" w:cs="v4.2.0"/>
                <w:sz w:val="18"/>
              </w:rPr>
              <w:t>handover</w:t>
            </w:r>
            <w:r w:rsidR="00432911">
              <w:rPr>
                <w:rFonts w:ascii="Arial" w:hAnsi="Arial" w:cs="v4.2.0"/>
                <w:sz w:val="18"/>
              </w:rPr>
              <w:t xml:space="preserve"> </w:t>
            </w:r>
            <w:r w:rsidRPr="005B0A88">
              <w:rPr>
                <w:rFonts w:ascii="Arial" w:hAnsi="Arial" w:cs="v4.2.0"/>
                <w:sz w:val="18"/>
              </w:rPr>
              <w:t>condition</w:t>
            </w:r>
          </w:p>
        </w:tc>
        <w:tc>
          <w:tcPr>
            <w:tcW w:w="708" w:type="dxa"/>
            <w:shd w:val="clear" w:color="auto" w:fill="auto"/>
          </w:tcPr>
          <w:p w14:paraId="28A508C6" w14:textId="77777777" w:rsidR="00C9407A" w:rsidRPr="005B0A88" w:rsidRDefault="00C9407A" w:rsidP="00137565">
            <w:pPr>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5E4E54E4" w14:textId="77777777" w:rsidR="00C9407A" w:rsidRPr="005B0A88" w:rsidRDefault="00C9407A" w:rsidP="00137565">
            <w:pPr>
              <w:spacing w:after="0"/>
              <w:jc w:val="center"/>
              <w:rPr>
                <w:rFonts w:ascii="Arial" w:hAnsi="Arial" w:cs="Arial"/>
                <w:sz w:val="18"/>
              </w:rPr>
            </w:pPr>
            <w:r w:rsidRPr="005B0A88">
              <w:rPr>
                <w:rFonts w:ascii="Arial" w:hAnsi="Arial" w:cs="Arial"/>
                <w:sz w:val="18"/>
              </w:rPr>
              <w:t>-4</w:t>
            </w:r>
          </w:p>
        </w:tc>
        <w:tc>
          <w:tcPr>
            <w:tcW w:w="2835" w:type="dxa"/>
            <w:shd w:val="clear" w:color="auto" w:fill="auto"/>
          </w:tcPr>
          <w:p w14:paraId="7E1B9B2C" w14:textId="77777777" w:rsidR="00C9407A" w:rsidRPr="005B0A88" w:rsidRDefault="00C9407A" w:rsidP="00137565">
            <w:pPr>
              <w:spacing w:after="0"/>
              <w:rPr>
                <w:rFonts w:ascii="Arial" w:hAnsi="Arial" w:cs="Arial"/>
                <w:sz w:val="18"/>
              </w:rPr>
            </w:pPr>
          </w:p>
        </w:tc>
      </w:tr>
      <w:tr w:rsidR="00C9407A" w:rsidRPr="005B0A88" w14:paraId="680B8E9D" w14:textId="77777777" w:rsidTr="00432911">
        <w:trPr>
          <w:cantSplit/>
          <w:jc w:val="center"/>
        </w:trPr>
        <w:tc>
          <w:tcPr>
            <w:tcW w:w="3289" w:type="dxa"/>
            <w:gridSpan w:val="2"/>
            <w:shd w:val="clear" w:color="auto" w:fill="auto"/>
          </w:tcPr>
          <w:p w14:paraId="61DE4534" w14:textId="77777777" w:rsidR="00C9407A" w:rsidRPr="005B0A88" w:rsidRDefault="00C9407A" w:rsidP="00137565">
            <w:pPr>
              <w:spacing w:after="0"/>
              <w:rPr>
                <w:rFonts w:ascii="Arial" w:hAnsi="Arial" w:cs="Arial"/>
                <w:sz w:val="18"/>
              </w:rPr>
            </w:pPr>
            <w:r w:rsidRPr="005B0A88">
              <w:rPr>
                <w:rFonts w:ascii="Arial" w:hAnsi="Arial" w:cs="v4.2.0"/>
                <w:sz w:val="18"/>
              </w:rPr>
              <w:t>Hysteresis</w:t>
            </w:r>
          </w:p>
        </w:tc>
        <w:tc>
          <w:tcPr>
            <w:tcW w:w="708" w:type="dxa"/>
            <w:shd w:val="clear" w:color="auto" w:fill="auto"/>
          </w:tcPr>
          <w:p w14:paraId="2711C0E5" w14:textId="77777777" w:rsidR="00C9407A" w:rsidRPr="005B0A88" w:rsidRDefault="00C9407A" w:rsidP="00137565">
            <w:pPr>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6F21E555" w14:textId="77777777" w:rsidR="00C9407A" w:rsidRPr="005B0A88" w:rsidRDefault="00C9407A" w:rsidP="00137565">
            <w:pPr>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0267ED69" w14:textId="77777777" w:rsidR="00C9407A" w:rsidRPr="005B0A88" w:rsidRDefault="00C9407A" w:rsidP="00137565">
            <w:pPr>
              <w:spacing w:after="0"/>
              <w:rPr>
                <w:rFonts w:ascii="Arial" w:hAnsi="Arial" w:cs="Arial"/>
                <w:sz w:val="18"/>
              </w:rPr>
            </w:pPr>
          </w:p>
        </w:tc>
      </w:tr>
      <w:tr w:rsidR="00C9407A" w:rsidRPr="005B0A88" w14:paraId="77E94B1D" w14:textId="77777777" w:rsidTr="00432911">
        <w:trPr>
          <w:cantSplit/>
          <w:jc w:val="center"/>
        </w:trPr>
        <w:tc>
          <w:tcPr>
            <w:tcW w:w="3289" w:type="dxa"/>
            <w:gridSpan w:val="2"/>
            <w:shd w:val="clear" w:color="auto" w:fill="auto"/>
          </w:tcPr>
          <w:p w14:paraId="1E6B0318" w14:textId="76452731" w:rsidR="00C9407A" w:rsidRPr="005B0A88" w:rsidRDefault="00C9407A" w:rsidP="00137565">
            <w:pPr>
              <w:spacing w:after="0"/>
              <w:rPr>
                <w:rFonts w:ascii="Arial" w:hAnsi="Arial" w:cs="Arial"/>
                <w:sz w:val="18"/>
              </w:rPr>
            </w:pPr>
            <w:r w:rsidRPr="005B0A88">
              <w:rPr>
                <w:rFonts w:ascii="Arial" w:hAnsi="Arial" w:cs="v4.2.0"/>
                <w:sz w:val="18"/>
              </w:rPr>
              <w:lastRenderedPageBreak/>
              <w:t>Time</w:t>
            </w:r>
            <w:r w:rsidR="00432911">
              <w:rPr>
                <w:rFonts w:ascii="Arial" w:hAnsi="Arial" w:cs="v4.2.0"/>
                <w:sz w:val="18"/>
              </w:rPr>
              <w:t xml:space="preserve"> </w:t>
            </w:r>
            <w:r w:rsidRPr="005B0A88">
              <w:rPr>
                <w:rFonts w:ascii="Arial" w:hAnsi="Arial" w:cs="v4.2.0"/>
                <w:sz w:val="18"/>
              </w:rPr>
              <w:t>To</w:t>
            </w:r>
            <w:r w:rsidR="00432911">
              <w:rPr>
                <w:rFonts w:ascii="Arial" w:hAnsi="Arial" w:cs="v4.2.0"/>
                <w:sz w:val="18"/>
              </w:rPr>
              <w:t xml:space="preserve"> </w:t>
            </w:r>
            <w:r w:rsidRPr="005B0A88">
              <w:rPr>
                <w:rFonts w:ascii="Arial" w:hAnsi="Arial" w:cs="v4.2.0"/>
                <w:sz w:val="18"/>
              </w:rPr>
              <w:t>Trigger</w:t>
            </w:r>
          </w:p>
        </w:tc>
        <w:tc>
          <w:tcPr>
            <w:tcW w:w="708" w:type="dxa"/>
            <w:shd w:val="clear" w:color="auto" w:fill="auto"/>
          </w:tcPr>
          <w:p w14:paraId="0A6262F9" w14:textId="77777777" w:rsidR="00C9407A" w:rsidRPr="005B0A88" w:rsidRDefault="00C9407A" w:rsidP="00137565">
            <w:pPr>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B7BA738" w14:textId="77777777" w:rsidR="00C9407A" w:rsidRPr="005B0A88" w:rsidRDefault="00C9407A" w:rsidP="00137565">
            <w:pPr>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51CB1B75" w14:textId="77777777" w:rsidR="00C9407A" w:rsidRPr="005B0A88" w:rsidRDefault="00C9407A" w:rsidP="00137565">
            <w:pPr>
              <w:spacing w:after="0"/>
              <w:rPr>
                <w:rFonts w:ascii="Arial" w:hAnsi="Arial" w:cs="Arial"/>
                <w:sz w:val="18"/>
              </w:rPr>
            </w:pPr>
          </w:p>
        </w:tc>
      </w:tr>
      <w:tr w:rsidR="00C9407A" w:rsidRPr="005B0A88" w14:paraId="524DCBB2" w14:textId="77777777" w:rsidTr="00432911">
        <w:trPr>
          <w:cantSplit/>
          <w:jc w:val="center"/>
        </w:trPr>
        <w:tc>
          <w:tcPr>
            <w:tcW w:w="3289" w:type="dxa"/>
            <w:gridSpan w:val="2"/>
            <w:shd w:val="clear" w:color="auto" w:fill="auto"/>
          </w:tcPr>
          <w:p w14:paraId="4BF3A227" w14:textId="7641D597" w:rsidR="00C9407A" w:rsidRPr="005B0A88" w:rsidRDefault="00C9407A" w:rsidP="00137565">
            <w:pPr>
              <w:spacing w:after="0"/>
              <w:rPr>
                <w:rFonts w:ascii="Arial" w:hAnsi="Arial" w:cs="Arial"/>
                <w:sz w:val="18"/>
              </w:rPr>
            </w:pPr>
            <w:r w:rsidRPr="005B0A88">
              <w:rPr>
                <w:rFonts w:ascii="Arial" w:hAnsi="Arial" w:cs="Arial"/>
                <w:sz w:val="18"/>
              </w:rPr>
              <w:t>Filter</w:t>
            </w:r>
            <w:r w:rsidR="00432911">
              <w:rPr>
                <w:rFonts w:ascii="Arial" w:hAnsi="Arial" w:cs="Arial"/>
                <w:sz w:val="18"/>
              </w:rPr>
              <w:t xml:space="preserve"> </w:t>
            </w:r>
            <w:r w:rsidRPr="005B0A88">
              <w:rPr>
                <w:rFonts w:ascii="Arial" w:hAnsi="Arial" w:cs="Arial"/>
                <w:sz w:val="18"/>
              </w:rPr>
              <w:t>coefficient</w:t>
            </w:r>
          </w:p>
        </w:tc>
        <w:tc>
          <w:tcPr>
            <w:tcW w:w="708" w:type="dxa"/>
            <w:shd w:val="clear" w:color="auto" w:fill="auto"/>
          </w:tcPr>
          <w:p w14:paraId="5CA08D81"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166177D1" w14:textId="77777777" w:rsidR="00C9407A" w:rsidRPr="005B0A88" w:rsidRDefault="00C9407A" w:rsidP="00137565">
            <w:pPr>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343E3A42" w14:textId="585DF6DF" w:rsidR="00C9407A" w:rsidRPr="005B0A88" w:rsidRDefault="00C9407A" w:rsidP="00137565">
            <w:pPr>
              <w:spacing w:after="0"/>
              <w:rPr>
                <w:rFonts w:ascii="Arial" w:hAnsi="Arial" w:cs="Arial"/>
                <w:sz w:val="18"/>
              </w:rPr>
            </w:pPr>
            <w:r w:rsidRPr="005B0A88">
              <w:rPr>
                <w:rFonts w:ascii="Arial" w:hAnsi="Arial" w:cs="Arial"/>
                <w:sz w:val="18"/>
              </w:rPr>
              <w:t>L3</w:t>
            </w:r>
            <w:r w:rsidR="00432911">
              <w:rPr>
                <w:rFonts w:ascii="Arial" w:hAnsi="Arial" w:cs="Arial"/>
                <w:sz w:val="18"/>
              </w:rPr>
              <w:t xml:space="preserve"> </w:t>
            </w:r>
            <w:r w:rsidRPr="005B0A88">
              <w:rPr>
                <w:rFonts w:ascii="Arial" w:hAnsi="Arial" w:cs="Arial"/>
                <w:sz w:val="18"/>
              </w:rPr>
              <w:t>filtering</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used</w:t>
            </w:r>
          </w:p>
        </w:tc>
      </w:tr>
      <w:tr w:rsidR="00C9407A" w:rsidRPr="005B0A88" w14:paraId="771875A3" w14:textId="77777777" w:rsidTr="00432911">
        <w:trPr>
          <w:cantSplit/>
          <w:jc w:val="center"/>
        </w:trPr>
        <w:tc>
          <w:tcPr>
            <w:tcW w:w="3289" w:type="dxa"/>
            <w:gridSpan w:val="2"/>
            <w:shd w:val="clear" w:color="auto" w:fill="auto"/>
          </w:tcPr>
          <w:p w14:paraId="0D8C3DB7" w14:textId="49DFAB4C" w:rsidR="00C9407A" w:rsidRPr="005B0A88" w:rsidRDefault="00C9407A" w:rsidP="00137565">
            <w:pPr>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582844FC" w14:textId="77777777" w:rsidR="00C9407A" w:rsidRPr="005B0A88" w:rsidRDefault="00C9407A" w:rsidP="00137565">
            <w:pPr>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1BEB5788" w14:textId="41554AC7" w:rsidR="00C9407A" w:rsidRPr="005B0A88" w:rsidRDefault="00C9407A" w:rsidP="00137565">
            <w:pPr>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2E89CA09" w14:textId="195DC987" w:rsidR="00C9407A" w:rsidRPr="005B0A88" w:rsidRDefault="00C9407A" w:rsidP="00137565">
            <w:pPr>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62A152CB" w14:textId="77777777" w:rsidTr="00432911">
        <w:trPr>
          <w:cantSplit/>
          <w:jc w:val="center"/>
        </w:trPr>
        <w:tc>
          <w:tcPr>
            <w:tcW w:w="3289" w:type="dxa"/>
            <w:gridSpan w:val="2"/>
            <w:shd w:val="clear" w:color="auto" w:fill="auto"/>
          </w:tcPr>
          <w:p w14:paraId="0065DB2A" w14:textId="77777777" w:rsidR="00C9407A" w:rsidRPr="005B0A88" w:rsidRDefault="00C9407A" w:rsidP="00137565">
            <w:pPr>
              <w:spacing w:after="0"/>
              <w:rPr>
                <w:rFonts w:ascii="Arial" w:hAnsi="Arial" w:cs="Arial"/>
                <w:sz w:val="18"/>
              </w:rPr>
            </w:pPr>
            <w:r w:rsidRPr="005B0A88">
              <w:rPr>
                <w:rFonts w:ascii="Arial" w:hAnsi="Arial" w:cs="Arial"/>
                <w:sz w:val="18"/>
              </w:rPr>
              <w:t>T1</w:t>
            </w:r>
          </w:p>
        </w:tc>
        <w:tc>
          <w:tcPr>
            <w:tcW w:w="708" w:type="dxa"/>
            <w:shd w:val="clear" w:color="auto" w:fill="auto"/>
          </w:tcPr>
          <w:p w14:paraId="5E9591EE" w14:textId="77777777" w:rsidR="00C9407A" w:rsidRPr="005B0A88" w:rsidRDefault="00C9407A" w:rsidP="00137565">
            <w:pPr>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2B0C2FBB" w14:textId="77777777" w:rsidR="00C9407A" w:rsidRPr="005B0A88" w:rsidRDefault="00C9407A" w:rsidP="00137565">
            <w:pPr>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0D8FD9C0" w14:textId="77777777" w:rsidR="00C9407A" w:rsidRPr="005B0A88" w:rsidRDefault="00C9407A" w:rsidP="00137565">
            <w:pPr>
              <w:spacing w:after="0"/>
              <w:rPr>
                <w:rFonts w:ascii="Arial" w:hAnsi="Arial" w:cs="Arial"/>
                <w:sz w:val="18"/>
              </w:rPr>
            </w:pPr>
          </w:p>
        </w:tc>
      </w:tr>
      <w:tr w:rsidR="00C9407A" w:rsidRPr="005B0A88" w14:paraId="47EDE9FE" w14:textId="77777777" w:rsidTr="00432911">
        <w:trPr>
          <w:cantSplit/>
          <w:jc w:val="center"/>
        </w:trPr>
        <w:tc>
          <w:tcPr>
            <w:tcW w:w="3289" w:type="dxa"/>
            <w:gridSpan w:val="2"/>
            <w:shd w:val="clear" w:color="auto" w:fill="auto"/>
          </w:tcPr>
          <w:p w14:paraId="61F230DA" w14:textId="77777777" w:rsidR="00C9407A" w:rsidRPr="005B0A88" w:rsidRDefault="00C9407A" w:rsidP="00137565">
            <w:pPr>
              <w:spacing w:after="0"/>
              <w:rPr>
                <w:rFonts w:ascii="Arial" w:hAnsi="Arial" w:cs="Arial"/>
                <w:sz w:val="18"/>
              </w:rPr>
            </w:pPr>
            <w:r w:rsidRPr="005B0A88">
              <w:rPr>
                <w:rFonts w:ascii="Arial" w:hAnsi="Arial" w:cs="Arial"/>
                <w:sz w:val="18"/>
              </w:rPr>
              <w:t>T2</w:t>
            </w:r>
          </w:p>
        </w:tc>
        <w:tc>
          <w:tcPr>
            <w:tcW w:w="708" w:type="dxa"/>
            <w:shd w:val="clear" w:color="auto" w:fill="auto"/>
          </w:tcPr>
          <w:p w14:paraId="234905BF" w14:textId="77777777" w:rsidR="00C9407A" w:rsidRPr="005B0A88" w:rsidRDefault="00C9407A" w:rsidP="00137565">
            <w:pPr>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436E2F1A" w14:textId="77777777" w:rsidR="00C9407A" w:rsidRPr="005B0A88" w:rsidRDefault="00C9407A" w:rsidP="00137565">
            <w:pPr>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2</w:t>
            </w:r>
          </w:p>
        </w:tc>
        <w:tc>
          <w:tcPr>
            <w:tcW w:w="2835" w:type="dxa"/>
            <w:shd w:val="clear" w:color="auto" w:fill="auto"/>
          </w:tcPr>
          <w:p w14:paraId="7511D38E" w14:textId="77777777" w:rsidR="00C9407A" w:rsidRPr="005B0A88" w:rsidRDefault="00C9407A" w:rsidP="00137565">
            <w:pPr>
              <w:spacing w:after="0"/>
              <w:rPr>
                <w:rFonts w:ascii="Arial" w:hAnsi="Arial" w:cs="Arial"/>
                <w:sz w:val="18"/>
              </w:rPr>
            </w:pPr>
          </w:p>
        </w:tc>
      </w:tr>
    </w:tbl>
    <w:p w14:paraId="0D369569" w14:textId="77777777" w:rsidR="00C9407A" w:rsidRPr="005B0A88" w:rsidRDefault="00C9407A" w:rsidP="00137565"/>
    <w:p w14:paraId="020E9259" w14:textId="77777777" w:rsidR="00C9407A" w:rsidRPr="005B0A88" w:rsidRDefault="00C9407A" w:rsidP="00137565">
      <w:pPr>
        <w:pStyle w:val="H6"/>
        <w:keepNext w:val="0"/>
        <w:keepLines w:val="0"/>
      </w:pPr>
      <w:r w:rsidRPr="005B0A88">
        <w:t>6.3.3.2.4.2</w:t>
      </w:r>
      <w:r w:rsidRPr="005B0A88">
        <w:tab/>
        <w:t>Test procedure</w:t>
      </w:r>
    </w:p>
    <w:p w14:paraId="04111277" w14:textId="77777777" w:rsidR="00C9407A" w:rsidRPr="005B0A88" w:rsidRDefault="00C9407A" w:rsidP="00137565">
      <w:r w:rsidRPr="005B0A88">
        <w:t>The test scenario comprises of 2 NR</w:t>
      </w:r>
      <w:r w:rsidRPr="005B0A88">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14:paraId="1DFE0034" w14:textId="77777777" w:rsidR="00C9407A" w:rsidRPr="005B0A88" w:rsidRDefault="00C9407A" w:rsidP="00137565">
      <w:r w:rsidRPr="005B0A88">
        <w:t xml:space="preserve">The test consists of two successive time periods, with time durations of T1 and T2 respectively. </w:t>
      </w:r>
    </w:p>
    <w:p w14:paraId="345A925D" w14:textId="77777777" w:rsidR="00C9407A" w:rsidRPr="005B0A88" w:rsidRDefault="00C9407A" w:rsidP="00137565">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ms before </w:t>
      </w:r>
      <w:r w:rsidRPr="005B0A88">
        <w:rPr>
          <w:rFonts w:cs="v4.2.0"/>
        </w:rPr>
        <w:t xml:space="preserve">the beginning of T2. No interruption shall be observed in </w:t>
      </w:r>
      <w:r w:rsidRPr="005B0A88">
        <w:t xml:space="preserve">time period </w:t>
      </w:r>
      <w:r w:rsidRPr="005B0A88">
        <w:rPr>
          <w:rFonts w:cs="v4.2.0"/>
        </w:rPr>
        <w:t>T1, where</w:t>
      </w:r>
    </w:p>
    <w:p w14:paraId="11ADCF52" w14:textId="77777777" w:rsidR="00C9407A" w:rsidRPr="005B0A88" w:rsidRDefault="00C9407A" w:rsidP="00137565">
      <w:pPr>
        <w:pStyle w:val="B1"/>
        <w:numPr>
          <w:ilvl w:val="0"/>
          <w:numId w:val="26"/>
        </w:numPr>
        <w:overflowPunct/>
        <w:autoSpaceDE/>
        <w:autoSpaceDN/>
        <w:adjustRightInd/>
        <w:textAlignment w:val="auto"/>
        <w:rPr>
          <w:lang w:eastAsia="zh-CN"/>
        </w:rPr>
      </w:pPr>
      <w:r w:rsidRPr="005B0A88">
        <w:rPr>
          <w:bCs/>
          <w:lang w:eastAsia="zh-CN"/>
        </w:rPr>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14:paraId="53F72A3B" w14:textId="77777777" w:rsidR="00C9407A" w:rsidRPr="005B0A88" w:rsidRDefault="00C9407A" w:rsidP="00137565">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satisifed. The UE shall sent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lang w:eastAsia="sv-SE"/>
        </w:rPr>
        <w:t xml:space="preserve"> ms from the start of T2. The Interruption length </w:t>
      </w:r>
      <w:r w:rsidRPr="005B0A88">
        <w:t>T</w:t>
      </w:r>
      <w:r w:rsidRPr="005B0A88">
        <w:rPr>
          <w:vertAlign w:val="subscript"/>
        </w:rPr>
        <w:t>interrupt</w:t>
      </w:r>
      <w:r w:rsidRPr="005B0A88">
        <w:t xml:space="preserve"> shall also be verified in T2.</w:t>
      </w:r>
    </w:p>
    <w:p w14:paraId="4C1C0CC9"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r w:rsidRPr="005B0A88">
        <w:rPr>
          <w:i/>
        </w:rPr>
        <w:t>RRCReconfiguration</w:t>
      </w:r>
      <w:r w:rsidRPr="005B0A88">
        <w:t xml:space="preserve"> message. Cell 1 is the active cell. Set Cell 2 physical cell identity to the initial physical cell identity.</w:t>
      </w:r>
    </w:p>
    <w:p w14:paraId="6B235A07" w14:textId="77777777" w:rsidR="00C9407A" w:rsidRPr="005B0A88" w:rsidRDefault="00C9407A" w:rsidP="00137565">
      <w:pPr>
        <w:pStyle w:val="B1"/>
        <w:rPr>
          <w:rFonts w:eastAsia="v4.2.0"/>
        </w:rPr>
      </w:pPr>
      <w:r w:rsidRPr="005B0A88">
        <w:rPr>
          <w:rFonts w:eastAsia="??"/>
        </w:rPr>
        <w:t>2.</w:t>
      </w:r>
      <w:r w:rsidRPr="005B0A88">
        <w:rPr>
          <w:rFonts w:eastAsia="??"/>
        </w:rPr>
        <w:tab/>
        <w:t>Set the parameters according to T1 in Table 6.3.3.2.5-1.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14:paraId="4641A4AC"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5F572423" w14:textId="77777777" w:rsidR="00C9407A" w:rsidRPr="005B0A88" w:rsidRDefault="00C9407A" w:rsidP="00137565">
      <w:pPr>
        <w:pStyle w:val="B1"/>
        <w:rPr>
          <w:rFonts w:eastAsia="v4.2.0"/>
        </w:rPr>
      </w:pPr>
      <w:r w:rsidRPr="005B0A88">
        <w:t>4.</w:t>
      </w:r>
      <w:r w:rsidRPr="005B0A88">
        <w:tab/>
        <w:t xml:space="preserve">The SS shall transmit an </w:t>
      </w:r>
      <w:r w:rsidRPr="005B0A88">
        <w:rPr>
          <w:i/>
        </w:rPr>
        <w:t>RRCReconfiguration</w:t>
      </w:r>
      <w:r w:rsidRPr="005B0A88">
        <w:t xml:space="preserve"> message with </w:t>
      </w:r>
      <w:r w:rsidRPr="005B0A88">
        <w:rPr>
          <w:i/>
        </w:rPr>
        <w:t>conditionalReconfiguration</w:t>
      </w:r>
      <w:r w:rsidRPr="005B0A88">
        <w:t xml:space="preserve"> on Cell 1 to configure CHO </w:t>
      </w:r>
      <w:r w:rsidRPr="005B0A88">
        <w:rPr>
          <w:lang w:eastAsia="sv-SE"/>
        </w:rPr>
        <w:t>execution condition and measurement gap pattern #0 for the UE</w:t>
      </w:r>
      <w:r w:rsidRPr="005B0A88">
        <w:t>.</w:t>
      </w:r>
    </w:p>
    <w:p w14:paraId="2D1241C3" w14:textId="77777777" w:rsidR="00C9407A" w:rsidRPr="005B0A88" w:rsidRDefault="00C9407A" w:rsidP="00137565">
      <w:pPr>
        <w:pStyle w:val="B1"/>
      </w:pPr>
      <w:r w:rsidRPr="005B0A88">
        <w:t>5.</w:t>
      </w:r>
      <w:r w:rsidRPr="005B0A88">
        <w:tab/>
        <w:t xml:space="preserve">The UE shall transmit an </w:t>
      </w:r>
      <w:r w:rsidRPr="005B0A88">
        <w:rPr>
          <w:i/>
        </w:rPr>
        <w:t>RRCReconfigurationComplete</w:t>
      </w:r>
      <w:r w:rsidRPr="005B0A88">
        <w:t xml:space="preserve"> message.</w:t>
      </w:r>
    </w:p>
    <w:p w14:paraId="307190A9" w14:textId="77777777" w:rsidR="00C9407A" w:rsidRPr="005B0A88" w:rsidRDefault="00C9407A" w:rsidP="00137565">
      <w:pPr>
        <w:pStyle w:val="B1"/>
      </w:pPr>
      <w:r w:rsidRPr="005B0A88">
        <w:t>6.</w:t>
      </w:r>
      <w:r w:rsidRPr="005B0A88">
        <w:tab/>
        <w:t>When T1 expires, the SS shall switch the power setting from T1 to T2 as specified in Table 6.3.3.2.5-1. T2 starts.</w:t>
      </w:r>
    </w:p>
    <w:p w14:paraId="0FC76D6D" w14:textId="77777777" w:rsidR="00C9407A" w:rsidRPr="005B0A88" w:rsidRDefault="00C9407A" w:rsidP="00137565">
      <w:pPr>
        <w:pStyle w:val="B1"/>
      </w:pPr>
      <w:r w:rsidRPr="005B0A88">
        <w:t>7.</w:t>
      </w:r>
      <w:r w:rsidRPr="005B0A88">
        <w:tab/>
        <w:t>If</w:t>
      </w:r>
    </w:p>
    <w:p w14:paraId="70BDB3C1" w14:textId="77777777" w:rsidR="00C9407A" w:rsidRPr="005B0A88" w:rsidRDefault="00C9407A" w:rsidP="00137565">
      <w:pPr>
        <w:pStyle w:val="B2"/>
        <w:numPr>
          <w:ilvl w:val="0"/>
          <w:numId w:val="23"/>
        </w:numPr>
        <w:overflowPunct/>
        <w:autoSpaceDE/>
        <w:autoSpaceDN/>
        <w:adjustRightInd/>
        <w:textAlignment w:val="auto"/>
      </w:pPr>
      <w:r w:rsidRPr="005B0A88">
        <w:t xml:space="preserve">the UE transmits the PRACH preambles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t xml:space="preserve"> ms from the beginning of time period T2,</w:t>
      </w:r>
    </w:p>
    <w:p w14:paraId="38A5E60E" w14:textId="77777777" w:rsidR="00C9407A" w:rsidRPr="005B0A88" w:rsidRDefault="00C9407A" w:rsidP="00137565">
      <w:pPr>
        <w:pStyle w:val="B2"/>
      </w:pPr>
      <w:r w:rsidRPr="005B0A88">
        <w:t>and</w:t>
      </w:r>
    </w:p>
    <w:p w14:paraId="4F777323" w14:textId="77777777" w:rsidR="00C9407A" w:rsidRPr="005B0A88" w:rsidRDefault="00C9407A" w:rsidP="00137565">
      <w:pPr>
        <w:pStyle w:val="B2"/>
        <w:numPr>
          <w:ilvl w:val="0"/>
          <w:numId w:val="23"/>
        </w:numPr>
        <w:overflowPunct/>
        <w:autoSpaceDE/>
        <w:autoSpaceDN/>
        <w:adjustRightInd/>
        <w:textAlignment w:val="auto"/>
      </w:pPr>
      <w:r w:rsidRPr="005B0A88">
        <w:t>no longer than X consecutive ACK/NACK DTXs are observed by the SS from the start of T2 to the instant the UE transmits the first PRACH preamble, where</w:t>
      </w:r>
    </w:p>
    <w:p w14:paraId="3488ED91" w14:textId="77777777" w:rsidR="00C9407A" w:rsidRPr="005B0A88" w:rsidRDefault="00C9407A" w:rsidP="00137565">
      <w:pPr>
        <w:pStyle w:val="B3"/>
      </w:pPr>
      <w:r w:rsidRPr="005B0A88">
        <w:rPr>
          <w:lang w:eastAsia="zh-CN"/>
        </w:rPr>
        <w:t>-</w:t>
      </w:r>
      <w:r w:rsidRPr="005B0A88">
        <w:rPr>
          <w:lang w:eastAsia="zh-CN"/>
        </w:rPr>
        <w:tab/>
        <w:t xml:space="preserve">X = </w:t>
      </w:r>
      <w:r w:rsidRPr="005B0A88">
        <w:rPr>
          <w:bCs/>
          <w:lang w:eastAsia="zh-CN"/>
        </w:rPr>
        <w:t>T</w:t>
      </w:r>
      <w:r w:rsidRPr="005B0A88">
        <w:rPr>
          <w:bCs/>
          <w:vertAlign w:val="subscript"/>
          <w:lang w:eastAsia="zh-CN"/>
        </w:rPr>
        <w:t>interrupt</w:t>
      </w:r>
      <w:r w:rsidRPr="005B0A88">
        <w:rPr>
          <w:lang w:eastAsia="zh-CN"/>
        </w:rPr>
        <w:t xml:space="preserve"> +k</w:t>
      </w:r>
      <w:r w:rsidRPr="005B0A88">
        <w:rPr>
          <w:vertAlign w:val="subscript"/>
          <w:lang w:eastAsia="zh-CN"/>
        </w:rPr>
        <w:t>1</w:t>
      </w:r>
      <w:r w:rsidRPr="005B0A88">
        <w:rPr>
          <w:lang w:eastAsia="zh-CN"/>
        </w:rPr>
        <w:t xml:space="preserve"> for </w:t>
      </w:r>
      <w:r w:rsidRPr="005B0A88">
        <w:t>test configuration 6.3.3.2-1</w:t>
      </w:r>
    </w:p>
    <w:p w14:paraId="040EA414" w14:textId="77777777" w:rsidR="00C9407A" w:rsidRPr="005B0A88" w:rsidRDefault="00C9407A" w:rsidP="00137565">
      <w:pPr>
        <w:pStyle w:val="B3"/>
      </w:pPr>
      <w:r w:rsidRPr="005B0A88">
        <w:rPr>
          <w:lang w:eastAsia="zh-CN"/>
        </w:rPr>
        <w:t>-</w:t>
      </w:r>
      <w:r w:rsidRPr="005B0A88">
        <w:rPr>
          <w:lang w:eastAsia="zh-CN"/>
        </w:rPr>
        <w:tab/>
        <w:t xml:space="preserve">X = </w:t>
      </w:r>
      <w:r w:rsidRPr="005B0A88">
        <w:rPr>
          <w:bCs/>
          <w:lang w:eastAsia="zh-CN"/>
        </w:rPr>
        <w:t>T</w:t>
      </w:r>
      <w:r w:rsidRPr="005B0A88">
        <w:rPr>
          <w:bCs/>
          <w:vertAlign w:val="subscript"/>
          <w:lang w:eastAsia="zh-CN"/>
        </w:rPr>
        <w:t>interrupt</w:t>
      </w:r>
      <w:r w:rsidRPr="005B0A88">
        <w:rPr>
          <w:lang w:eastAsia="zh-CN"/>
        </w:rPr>
        <w:t xml:space="preserve"> for </w:t>
      </w:r>
      <w:r w:rsidRPr="005B0A88">
        <w:t>test configuration 6.3.3.2-2</w:t>
      </w:r>
    </w:p>
    <w:p w14:paraId="40B942EC" w14:textId="77777777" w:rsidR="00C9407A" w:rsidRPr="005B0A88" w:rsidRDefault="00C9407A" w:rsidP="00137565">
      <w:pPr>
        <w:pStyle w:val="B3"/>
        <w:rPr>
          <w:lang w:eastAsia="zh-CN"/>
        </w:rPr>
      </w:pPr>
      <w:r w:rsidRPr="005B0A88">
        <w:rPr>
          <w:lang w:eastAsia="zh-CN"/>
        </w:rPr>
        <w:t>-</w:t>
      </w:r>
      <w:r w:rsidRPr="005B0A88">
        <w:rPr>
          <w:lang w:eastAsia="zh-CN"/>
        </w:rPr>
        <w:tab/>
        <w:t>X = 2∙</w:t>
      </w:r>
      <w:r w:rsidRPr="005B0A88">
        <w:rPr>
          <w:bCs/>
          <w:lang w:eastAsia="zh-CN"/>
        </w:rPr>
        <w:t>T</w:t>
      </w:r>
      <w:r w:rsidRPr="005B0A88">
        <w:rPr>
          <w:bCs/>
          <w:vertAlign w:val="subscript"/>
          <w:lang w:eastAsia="zh-CN"/>
        </w:rPr>
        <w:t>interrupt</w:t>
      </w:r>
      <w:r w:rsidRPr="005B0A88">
        <w:rPr>
          <w:lang w:eastAsia="zh-CN"/>
        </w:rPr>
        <w:t xml:space="preserve"> for </w:t>
      </w:r>
      <w:r w:rsidRPr="005B0A88">
        <w:t>test configuration 6.3.3.2-3.</w:t>
      </w:r>
    </w:p>
    <w:p w14:paraId="1E491F4B"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764245A0" w14:textId="77777777" w:rsidR="00C9407A" w:rsidRPr="005B0A88" w:rsidRDefault="00C9407A" w:rsidP="00137565">
      <w:pPr>
        <w:pStyle w:val="B1"/>
      </w:pPr>
      <w:r w:rsidRPr="005B0A88">
        <w:t>8.</w:t>
      </w:r>
      <w:r w:rsidRPr="005B0A88">
        <w:tab/>
      </w:r>
      <w:r w:rsidRPr="005B0A88">
        <w:rPr>
          <w:rFonts w:eastAsia="v4.2.0"/>
        </w:rPr>
        <w:t xml:space="preserve">After T2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14:paraId="677612F8" w14:textId="77777777" w:rsidR="00C9407A" w:rsidRPr="005B0A88" w:rsidRDefault="00C9407A" w:rsidP="00137565">
      <w:pPr>
        <w:pStyle w:val="B1"/>
      </w:pPr>
      <w:r w:rsidRPr="005B0A88">
        <w:lastRenderedPageBreak/>
        <w:t>9.</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14:paraId="37C29A12" w14:textId="77777777" w:rsidR="00C9407A" w:rsidRPr="005B0A88" w:rsidRDefault="00C9407A" w:rsidP="00137565">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3F9D868C" w14:textId="77777777" w:rsidR="00C9407A" w:rsidRPr="005B0A88" w:rsidRDefault="00C9407A" w:rsidP="00137565">
      <w:pPr>
        <w:pStyle w:val="H6"/>
        <w:keepNext w:val="0"/>
        <w:keepLines w:val="0"/>
      </w:pPr>
      <w:r w:rsidRPr="005B0A88">
        <w:t>6.3.3.2.4.3</w:t>
      </w:r>
      <w:r w:rsidRPr="005B0A88">
        <w:tab/>
        <w:t>Message contents</w:t>
      </w:r>
    </w:p>
    <w:p w14:paraId="25C9AD8E" w14:textId="77777777" w:rsidR="00034826" w:rsidRDefault="00034826" w:rsidP="00034826">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4513E3A6" w14:textId="77777777" w:rsidR="00034826" w:rsidRPr="00BE2064" w:rsidRDefault="00034826" w:rsidP="00034826">
      <w:pPr>
        <w:pStyle w:val="TH"/>
        <w:rPr>
          <w:lang w:eastAsia="zh-CN"/>
        </w:rPr>
      </w:pPr>
      <w:r w:rsidRPr="00BE2064">
        <w:t xml:space="preserve">Table </w:t>
      </w:r>
      <w:r>
        <w:t>6.3.3.2</w:t>
      </w:r>
      <w:r w:rsidRPr="005B0A88">
        <w:t>.4.3</w:t>
      </w:r>
      <w:r>
        <w:t>-1</w:t>
      </w:r>
      <w:r w:rsidRPr="00BE2064">
        <w:t xml:space="preserve">: </w:t>
      </w:r>
      <w:r w:rsidRPr="007E175B">
        <w:t>RRCReconfiguration</w:t>
      </w:r>
      <w:r>
        <w:t xml:space="preserve"> </w:t>
      </w:r>
      <w:r>
        <w:rPr>
          <w:rFonts w:hint="eastAsia"/>
          <w:lang w:eastAsia="zh-CN"/>
        </w:rPr>
        <w:t>(</w:t>
      </w:r>
      <w:r>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34826" w:rsidRPr="00BE2064" w14:paraId="571BE6B1" w14:textId="77777777" w:rsidTr="006C192E">
        <w:trPr>
          <w:gridBefore w:val="1"/>
          <w:wBefore w:w="9" w:type="dxa"/>
        </w:trPr>
        <w:tc>
          <w:tcPr>
            <w:tcW w:w="9634" w:type="dxa"/>
            <w:gridSpan w:val="4"/>
          </w:tcPr>
          <w:p w14:paraId="27112096" w14:textId="77777777" w:rsidR="00034826" w:rsidRPr="00BE2064" w:rsidRDefault="00034826" w:rsidP="006C192E">
            <w:pPr>
              <w:pStyle w:val="TAL"/>
            </w:pPr>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p>
        </w:tc>
      </w:tr>
      <w:tr w:rsidR="00034826" w:rsidRPr="00BE2064" w14:paraId="37C3C277" w14:textId="77777777" w:rsidTr="006C192E">
        <w:tblPrEx>
          <w:tblCellMar>
            <w:left w:w="108" w:type="dxa"/>
            <w:right w:w="108" w:type="dxa"/>
          </w:tblCellMar>
        </w:tblPrEx>
        <w:tc>
          <w:tcPr>
            <w:tcW w:w="4257" w:type="dxa"/>
            <w:gridSpan w:val="2"/>
          </w:tcPr>
          <w:p w14:paraId="646E0A16" w14:textId="77777777" w:rsidR="00034826" w:rsidRPr="00BE2064" w:rsidRDefault="00034826" w:rsidP="006C192E">
            <w:pPr>
              <w:pStyle w:val="TAH"/>
            </w:pPr>
            <w:r w:rsidRPr="00BE2064">
              <w:t>Information Element</w:t>
            </w:r>
          </w:p>
        </w:tc>
        <w:tc>
          <w:tcPr>
            <w:tcW w:w="2410" w:type="dxa"/>
          </w:tcPr>
          <w:p w14:paraId="6C85DC82" w14:textId="77777777" w:rsidR="00034826" w:rsidRPr="00BE2064" w:rsidRDefault="00034826" w:rsidP="006C192E">
            <w:pPr>
              <w:pStyle w:val="TAH"/>
            </w:pPr>
            <w:r w:rsidRPr="00BE2064">
              <w:t>Value/remark</w:t>
            </w:r>
          </w:p>
        </w:tc>
        <w:tc>
          <w:tcPr>
            <w:tcW w:w="1842" w:type="dxa"/>
          </w:tcPr>
          <w:p w14:paraId="6669645B" w14:textId="77777777" w:rsidR="00034826" w:rsidRPr="00BE2064" w:rsidRDefault="00034826" w:rsidP="006C192E">
            <w:pPr>
              <w:pStyle w:val="TAH"/>
            </w:pPr>
            <w:r w:rsidRPr="00BE2064">
              <w:t>Comment</w:t>
            </w:r>
          </w:p>
        </w:tc>
        <w:tc>
          <w:tcPr>
            <w:tcW w:w="1134" w:type="dxa"/>
          </w:tcPr>
          <w:p w14:paraId="743BDE15" w14:textId="77777777" w:rsidR="00034826" w:rsidRPr="00BE2064" w:rsidRDefault="00034826" w:rsidP="006C192E">
            <w:pPr>
              <w:pStyle w:val="TAH"/>
            </w:pPr>
            <w:r w:rsidRPr="00BE2064">
              <w:t>Condition</w:t>
            </w:r>
          </w:p>
        </w:tc>
      </w:tr>
      <w:tr w:rsidR="00034826" w:rsidRPr="00BE2064" w14:paraId="76F5EC68" w14:textId="77777777" w:rsidTr="006C192E">
        <w:tblPrEx>
          <w:tblCellMar>
            <w:left w:w="108" w:type="dxa"/>
            <w:right w:w="108" w:type="dxa"/>
          </w:tblCellMar>
        </w:tblPrEx>
        <w:tc>
          <w:tcPr>
            <w:tcW w:w="4257" w:type="dxa"/>
            <w:gridSpan w:val="2"/>
          </w:tcPr>
          <w:p w14:paraId="6C082C5D" w14:textId="77777777" w:rsidR="00034826" w:rsidRPr="00BE2064" w:rsidRDefault="00034826" w:rsidP="006C192E">
            <w:pPr>
              <w:pStyle w:val="TAL"/>
            </w:pPr>
            <w:r w:rsidRPr="00BE2064">
              <w:t>RRCReconfiguration ::= SEQUENCE {</w:t>
            </w:r>
          </w:p>
        </w:tc>
        <w:tc>
          <w:tcPr>
            <w:tcW w:w="2410" w:type="dxa"/>
          </w:tcPr>
          <w:p w14:paraId="109AE386" w14:textId="77777777" w:rsidR="00034826" w:rsidRPr="00BE2064" w:rsidRDefault="00034826" w:rsidP="006C192E">
            <w:pPr>
              <w:pStyle w:val="TAL"/>
            </w:pPr>
          </w:p>
        </w:tc>
        <w:tc>
          <w:tcPr>
            <w:tcW w:w="1842" w:type="dxa"/>
          </w:tcPr>
          <w:p w14:paraId="21174959" w14:textId="77777777" w:rsidR="00034826" w:rsidRPr="00BE2064" w:rsidRDefault="00034826" w:rsidP="006C192E">
            <w:pPr>
              <w:pStyle w:val="TAL"/>
            </w:pPr>
          </w:p>
        </w:tc>
        <w:tc>
          <w:tcPr>
            <w:tcW w:w="1134" w:type="dxa"/>
          </w:tcPr>
          <w:p w14:paraId="1565A19E" w14:textId="77777777" w:rsidR="00034826" w:rsidRPr="00BE2064" w:rsidRDefault="00034826" w:rsidP="006C192E">
            <w:pPr>
              <w:pStyle w:val="TAL"/>
            </w:pPr>
          </w:p>
        </w:tc>
      </w:tr>
      <w:tr w:rsidR="00034826" w:rsidRPr="00BE2064" w14:paraId="19A9913B" w14:textId="77777777" w:rsidTr="006C192E">
        <w:tblPrEx>
          <w:tblCellMar>
            <w:left w:w="108" w:type="dxa"/>
            <w:right w:w="108" w:type="dxa"/>
          </w:tblCellMar>
        </w:tblPrEx>
        <w:tc>
          <w:tcPr>
            <w:tcW w:w="4257" w:type="dxa"/>
            <w:gridSpan w:val="2"/>
          </w:tcPr>
          <w:p w14:paraId="537B52F5" w14:textId="77777777" w:rsidR="00034826" w:rsidRPr="00BE2064" w:rsidRDefault="00034826" w:rsidP="006C192E">
            <w:pPr>
              <w:pStyle w:val="TAL"/>
            </w:pPr>
            <w:r w:rsidRPr="00BE2064">
              <w:t xml:space="preserve">  criticalExtensions CHOICE {</w:t>
            </w:r>
          </w:p>
        </w:tc>
        <w:tc>
          <w:tcPr>
            <w:tcW w:w="2410" w:type="dxa"/>
          </w:tcPr>
          <w:p w14:paraId="3D2A608A" w14:textId="77777777" w:rsidR="00034826" w:rsidRPr="00BE2064" w:rsidRDefault="00034826" w:rsidP="006C192E">
            <w:pPr>
              <w:pStyle w:val="TAL"/>
            </w:pPr>
          </w:p>
        </w:tc>
        <w:tc>
          <w:tcPr>
            <w:tcW w:w="1842" w:type="dxa"/>
          </w:tcPr>
          <w:p w14:paraId="1DC65850" w14:textId="77777777" w:rsidR="00034826" w:rsidRPr="00BE2064" w:rsidRDefault="00034826" w:rsidP="006C192E">
            <w:pPr>
              <w:pStyle w:val="TAL"/>
            </w:pPr>
          </w:p>
        </w:tc>
        <w:tc>
          <w:tcPr>
            <w:tcW w:w="1134" w:type="dxa"/>
          </w:tcPr>
          <w:p w14:paraId="5D36C828" w14:textId="77777777" w:rsidR="00034826" w:rsidRPr="00BE2064" w:rsidRDefault="00034826" w:rsidP="006C192E">
            <w:pPr>
              <w:pStyle w:val="TAL"/>
            </w:pPr>
          </w:p>
        </w:tc>
      </w:tr>
      <w:tr w:rsidR="00034826" w:rsidRPr="00BE2064" w14:paraId="1B005EE8" w14:textId="77777777" w:rsidTr="006C192E">
        <w:tblPrEx>
          <w:tblCellMar>
            <w:left w:w="108" w:type="dxa"/>
            <w:right w:w="108" w:type="dxa"/>
          </w:tblCellMar>
        </w:tblPrEx>
        <w:tc>
          <w:tcPr>
            <w:tcW w:w="4257" w:type="dxa"/>
            <w:gridSpan w:val="2"/>
            <w:tcBorders>
              <w:bottom w:val="single" w:sz="4" w:space="0" w:color="auto"/>
            </w:tcBorders>
          </w:tcPr>
          <w:p w14:paraId="19355117" w14:textId="77777777" w:rsidR="00034826" w:rsidRPr="00BE2064" w:rsidRDefault="00034826" w:rsidP="006C192E">
            <w:pPr>
              <w:pStyle w:val="TAL"/>
            </w:pPr>
            <w:r w:rsidRPr="00BE2064">
              <w:t xml:space="preserve">    rrcReconfiguration SEQUENCE {</w:t>
            </w:r>
          </w:p>
        </w:tc>
        <w:tc>
          <w:tcPr>
            <w:tcW w:w="2410" w:type="dxa"/>
          </w:tcPr>
          <w:p w14:paraId="2D748BDD" w14:textId="77777777" w:rsidR="00034826" w:rsidRPr="00BE2064" w:rsidRDefault="00034826" w:rsidP="006C192E">
            <w:pPr>
              <w:pStyle w:val="TAL"/>
            </w:pPr>
          </w:p>
        </w:tc>
        <w:tc>
          <w:tcPr>
            <w:tcW w:w="1842" w:type="dxa"/>
          </w:tcPr>
          <w:p w14:paraId="6B267313" w14:textId="77777777" w:rsidR="00034826" w:rsidRPr="00BE2064" w:rsidRDefault="00034826" w:rsidP="006C192E">
            <w:pPr>
              <w:pStyle w:val="TAL"/>
            </w:pPr>
          </w:p>
        </w:tc>
        <w:tc>
          <w:tcPr>
            <w:tcW w:w="1134" w:type="dxa"/>
          </w:tcPr>
          <w:p w14:paraId="3D199F48" w14:textId="77777777" w:rsidR="00034826" w:rsidRPr="00BE2064" w:rsidRDefault="00034826" w:rsidP="006C192E">
            <w:pPr>
              <w:pStyle w:val="TAL"/>
            </w:pPr>
          </w:p>
        </w:tc>
      </w:tr>
      <w:tr w:rsidR="00034826" w:rsidRPr="00BE2064" w14:paraId="4BD2C313" w14:textId="77777777" w:rsidTr="006C192E">
        <w:tblPrEx>
          <w:tblCellMar>
            <w:left w:w="108" w:type="dxa"/>
            <w:right w:w="108" w:type="dxa"/>
          </w:tblCellMar>
        </w:tblPrEx>
        <w:tc>
          <w:tcPr>
            <w:tcW w:w="4257" w:type="dxa"/>
            <w:gridSpan w:val="2"/>
            <w:tcBorders>
              <w:bottom w:val="nil"/>
            </w:tcBorders>
          </w:tcPr>
          <w:p w14:paraId="7845A446" w14:textId="77777777" w:rsidR="00034826" w:rsidRPr="00BE2064" w:rsidRDefault="00034826" w:rsidP="006C192E">
            <w:pPr>
              <w:pStyle w:val="TAL"/>
            </w:pPr>
            <w:r w:rsidRPr="00BE2064">
              <w:t xml:space="preserve">      measConfig</w:t>
            </w:r>
          </w:p>
        </w:tc>
        <w:tc>
          <w:tcPr>
            <w:tcW w:w="2410" w:type="dxa"/>
          </w:tcPr>
          <w:p w14:paraId="22BC01E6" w14:textId="77777777" w:rsidR="00034826" w:rsidRPr="00BE2064" w:rsidRDefault="00034826" w:rsidP="006C192E">
            <w:pPr>
              <w:pStyle w:val="TAL"/>
            </w:pPr>
            <w:r w:rsidRPr="00BE2064">
              <w:t>MeasConfig</w:t>
            </w:r>
          </w:p>
        </w:tc>
        <w:tc>
          <w:tcPr>
            <w:tcW w:w="1842" w:type="dxa"/>
          </w:tcPr>
          <w:p w14:paraId="21A1A0C2" w14:textId="77777777" w:rsidR="00034826" w:rsidRPr="00BE2064" w:rsidRDefault="00034826" w:rsidP="006C192E">
            <w:pPr>
              <w:pStyle w:val="TAL"/>
            </w:pPr>
            <w:r w:rsidRPr="00BE2064">
              <w:t xml:space="preserve">Table </w:t>
            </w:r>
            <w:r>
              <w:t>6.3.3.2</w:t>
            </w:r>
            <w:r w:rsidRPr="005B0A88">
              <w:t>.4.3</w:t>
            </w:r>
            <w:r>
              <w:t>-2</w:t>
            </w:r>
          </w:p>
        </w:tc>
        <w:tc>
          <w:tcPr>
            <w:tcW w:w="1134" w:type="dxa"/>
          </w:tcPr>
          <w:p w14:paraId="50A101E6" w14:textId="77777777" w:rsidR="00034826" w:rsidRPr="00BE2064" w:rsidRDefault="00034826" w:rsidP="006C192E">
            <w:pPr>
              <w:pStyle w:val="TAL"/>
            </w:pPr>
          </w:p>
        </w:tc>
      </w:tr>
      <w:tr w:rsidR="00034826" w:rsidRPr="00BE2064" w14:paraId="71A62093" w14:textId="77777777" w:rsidTr="006C192E">
        <w:tblPrEx>
          <w:tblCellMar>
            <w:left w:w="108" w:type="dxa"/>
            <w:right w:w="108" w:type="dxa"/>
          </w:tblCellMar>
        </w:tblPrEx>
        <w:tc>
          <w:tcPr>
            <w:tcW w:w="4257" w:type="dxa"/>
            <w:gridSpan w:val="2"/>
            <w:tcBorders>
              <w:bottom w:val="single" w:sz="4" w:space="0" w:color="auto"/>
            </w:tcBorders>
          </w:tcPr>
          <w:p w14:paraId="6F9286AB" w14:textId="77777777" w:rsidR="00034826" w:rsidRPr="00BE2064" w:rsidRDefault="00034826" w:rsidP="006C192E">
            <w:pPr>
              <w:pStyle w:val="TAL"/>
            </w:pPr>
            <w:r w:rsidRPr="00BE2064">
              <w:t xml:space="preserve">      nonCriticalExtension SEQUENCE {</w:t>
            </w:r>
          </w:p>
        </w:tc>
        <w:tc>
          <w:tcPr>
            <w:tcW w:w="2410" w:type="dxa"/>
          </w:tcPr>
          <w:p w14:paraId="634534FF" w14:textId="77777777" w:rsidR="00034826" w:rsidRPr="00BE2064" w:rsidRDefault="00034826" w:rsidP="006C192E">
            <w:pPr>
              <w:pStyle w:val="TAL"/>
            </w:pPr>
          </w:p>
        </w:tc>
        <w:tc>
          <w:tcPr>
            <w:tcW w:w="1842" w:type="dxa"/>
          </w:tcPr>
          <w:p w14:paraId="710F039C" w14:textId="77777777" w:rsidR="00034826" w:rsidRPr="00BE2064" w:rsidRDefault="00034826" w:rsidP="006C192E">
            <w:pPr>
              <w:pStyle w:val="TAL"/>
            </w:pPr>
          </w:p>
        </w:tc>
        <w:tc>
          <w:tcPr>
            <w:tcW w:w="1134" w:type="dxa"/>
          </w:tcPr>
          <w:p w14:paraId="680A63DE" w14:textId="77777777" w:rsidR="00034826" w:rsidRPr="00BE2064" w:rsidRDefault="00034826" w:rsidP="006C192E">
            <w:pPr>
              <w:pStyle w:val="TAL"/>
            </w:pPr>
          </w:p>
        </w:tc>
      </w:tr>
      <w:tr w:rsidR="00034826" w:rsidRPr="00BE2064" w14:paraId="4592F449" w14:textId="77777777" w:rsidTr="006C192E">
        <w:tblPrEx>
          <w:tblCellMar>
            <w:left w:w="108" w:type="dxa"/>
            <w:right w:w="108" w:type="dxa"/>
          </w:tblCellMar>
        </w:tblPrEx>
        <w:tc>
          <w:tcPr>
            <w:tcW w:w="4257" w:type="dxa"/>
            <w:gridSpan w:val="2"/>
            <w:tcBorders>
              <w:bottom w:val="single" w:sz="4" w:space="0" w:color="auto"/>
            </w:tcBorders>
          </w:tcPr>
          <w:p w14:paraId="0D3C9AF2" w14:textId="77777777" w:rsidR="00034826" w:rsidRPr="00BE2064" w:rsidRDefault="00034826" w:rsidP="006C192E">
            <w:pPr>
              <w:pStyle w:val="TAL"/>
            </w:pPr>
            <w:r w:rsidRPr="00BE2064">
              <w:t xml:space="preserve">        nonCriticalExtension SEQUENCE {</w:t>
            </w:r>
          </w:p>
        </w:tc>
        <w:tc>
          <w:tcPr>
            <w:tcW w:w="2410" w:type="dxa"/>
          </w:tcPr>
          <w:p w14:paraId="6910ECFC" w14:textId="77777777" w:rsidR="00034826" w:rsidRPr="00BE2064" w:rsidRDefault="00034826" w:rsidP="006C192E">
            <w:pPr>
              <w:pStyle w:val="TAL"/>
            </w:pPr>
          </w:p>
        </w:tc>
        <w:tc>
          <w:tcPr>
            <w:tcW w:w="1842" w:type="dxa"/>
          </w:tcPr>
          <w:p w14:paraId="49606CCB" w14:textId="77777777" w:rsidR="00034826" w:rsidRPr="00BE2064" w:rsidRDefault="00034826" w:rsidP="006C192E">
            <w:pPr>
              <w:pStyle w:val="TAL"/>
            </w:pPr>
          </w:p>
        </w:tc>
        <w:tc>
          <w:tcPr>
            <w:tcW w:w="1134" w:type="dxa"/>
          </w:tcPr>
          <w:p w14:paraId="133A7B25" w14:textId="77777777" w:rsidR="00034826" w:rsidRPr="00BE2064" w:rsidRDefault="00034826" w:rsidP="006C192E">
            <w:pPr>
              <w:pStyle w:val="TAL"/>
            </w:pPr>
          </w:p>
        </w:tc>
      </w:tr>
      <w:tr w:rsidR="00034826" w:rsidRPr="00BE2064" w14:paraId="17C9029D" w14:textId="77777777" w:rsidTr="006C192E">
        <w:tblPrEx>
          <w:tblCellMar>
            <w:left w:w="108" w:type="dxa"/>
            <w:right w:w="108" w:type="dxa"/>
          </w:tblCellMar>
        </w:tblPrEx>
        <w:tc>
          <w:tcPr>
            <w:tcW w:w="4257" w:type="dxa"/>
            <w:gridSpan w:val="2"/>
            <w:tcBorders>
              <w:bottom w:val="single" w:sz="4" w:space="0" w:color="auto"/>
            </w:tcBorders>
          </w:tcPr>
          <w:p w14:paraId="31B2770D" w14:textId="77777777" w:rsidR="00034826" w:rsidRPr="00BE2064" w:rsidRDefault="00034826" w:rsidP="006C192E">
            <w:pPr>
              <w:pStyle w:val="TAL"/>
            </w:pPr>
            <w:r w:rsidRPr="00BE2064">
              <w:t xml:space="preserve">          nonCriticalExtension SEQUENCE {</w:t>
            </w:r>
          </w:p>
        </w:tc>
        <w:tc>
          <w:tcPr>
            <w:tcW w:w="2410" w:type="dxa"/>
          </w:tcPr>
          <w:p w14:paraId="268E0218" w14:textId="77777777" w:rsidR="00034826" w:rsidRPr="00BE2064" w:rsidRDefault="00034826" w:rsidP="006C192E">
            <w:pPr>
              <w:pStyle w:val="TAL"/>
            </w:pPr>
          </w:p>
        </w:tc>
        <w:tc>
          <w:tcPr>
            <w:tcW w:w="1842" w:type="dxa"/>
          </w:tcPr>
          <w:p w14:paraId="30F31A6D" w14:textId="77777777" w:rsidR="00034826" w:rsidRPr="00BE2064" w:rsidRDefault="00034826" w:rsidP="006C192E">
            <w:pPr>
              <w:pStyle w:val="TAL"/>
            </w:pPr>
          </w:p>
        </w:tc>
        <w:tc>
          <w:tcPr>
            <w:tcW w:w="1134" w:type="dxa"/>
          </w:tcPr>
          <w:p w14:paraId="79499AEA" w14:textId="77777777" w:rsidR="00034826" w:rsidRPr="00BE2064" w:rsidRDefault="00034826" w:rsidP="006C192E">
            <w:pPr>
              <w:pStyle w:val="TAL"/>
            </w:pPr>
          </w:p>
        </w:tc>
      </w:tr>
      <w:tr w:rsidR="00034826" w:rsidRPr="00BE2064" w14:paraId="28F535FD" w14:textId="77777777" w:rsidTr="006C192E">
        <w:tblPrEx>
          <w:tblCellMar>
            <w:left w:w="108" w:type="dxa"/>
            <w:right w:w="108" w:type="dxa"/>
          </w:tblCellMar>
        </w:tblPrEx>
        <w:tc>
          <w:tcPr>
            <w:tcW w:w="4257" w:type="dxa"/>
            <w:gridSpan w:val="2"/>
            <w:tcBorders>
              <w:bottom w:val="single" w:sz="4" w:space="0" w:color="auto"/>
            </w:tcBorders>
          </w:tcPr>
          <w:p w14:paraId="15760167" w14:textId="77777777" w:rsidR="00034826" w:rsidRPr="00BE2064" w:rsidRDefault="00034826" w:rsidP="006C192E">
            <w:pPr>
              <w:pStyle w:val="TAL"/>
            </w:pPr>
            <w:r w:rsidRPr="00BE2064">
              <w:t xml:space="preserve">            nonCriticalExtension SEQUENCE {</w:t>
            </w:r>
          </w:p>
        </w:tc>
        <w:tc>
          <w:tcPr>
            <w:tcW w:w="2410" w:type="dxa"/>
          </w:tcPr>
          <w:p w14:paraId="6B208104" w14:textId="77777777" w:rsidR="00034826" w:rsidRPr="00BE2064" w:rsidRDefault="00034826" w:rsidP="006C192E">
            <w:pPr>
              <w:pStyle w:val="TAL"/>
            </w:pPr>
          </w:p>
        </w:tc>
        <w:tc>
          <w:tcPr>
            <w:tcW w:w="1842" w:type="dxa"/>
          </w:tcPr>
          <w:p w14:paraId="590263EC" w14:textId="77777777" w:rsidR="00034826" w:rsidRPr="00BE2064" w:rsidRDefault="00034826" w:rsidP="006C192E">
            <w:pPr>
              <w:pStyle w:val="TAL"/>
            </w:pPr>
          </w:p>
        </w:tc>
        <w:tc>
          <w:tcPr>
            <w:tcW w:w="1134" w:type="dxa"/>
          </w:tcPr>
          <w:p w14:paraId="4BC03D1C" w14:textId="77777777" w:rsidR="00034826" w:rsidRPr="00BE2064" w:rsidRDefault="00034826" w:rsidP="006C192E">
            <w:pPr>
              <w:pStyle w:val="TAL"/>
              <w:rPr>
                <w:lang w:eastAsia="zh-CN"/>
              </w:rPr>
            </w:pPr>
          </w:p>
        </w:tc>
      </w:tr>
      <w:tr w:rsidR="00034826" w:rsidRPr="00BE2064" w14:paraId="5387A291" w14:textId="77777777" w:rsidTr="006C192E">
        <w:tblPrEx>
          <w:tblCellMar>
            <w:left w:w="108" w:type="dxa"/>
            <w:right w:w="108" w:type="dxa"/>
          </w:tblCellMar>
        </w:tblPrEx>
        <w:tc>
          <w:tcPr>
            <w:tcW w:w="4257" w:type="dxa"/>
            <w:gridSpan w:val="2"/>
            <w:tcBorders>
              <w:bottom w:val="nil"/>
            </w:tcBorders>
          </w:tcPr>
          <w:p w14:paraId="6224E414" w14:textId="77777777" w:rsidR="00034826" w:rsidRPr="00BE2064" w:rsidRDefault="00034826" w:rsidP="006C192E">
            <w:pPr>
              <w:pStyle w:val="TAL"/>
            </w:pPr>
            <w:r w:rsidRPr="00BE2064">
              <w:t xml:space="preserve">              conditionalReconfiguration-r16</w:t>
            </w:r>
          </w:p>
        </w:tc>
        <w:tc>
          <w:tcPr>
            <w:tcW w:w="2410" w:type="dxa"/>
          </w:tcPr>
          <w:p w14:paraId="3C4EC3CF" w14:textId="77777777" w:rsidR="00034826" w:rsidRPr="00BE2064" w:rsidRDefault="00034826" w:rsidP="006C192E">
            <w:pPr>
              <w:pStyle w:val="TAL"/>
              <w:rPr>
                <w:lang w:eastAsia="zh-CN"/>
              </w:rPr>
            </w:pPr>
            <w:r w:rsidRPr="00BE2064">
              <w:t>ConditionalReconfiguration</w:t>
            </w:r>
          </w:p>
        </w:tc>
        <w:tc>
          <w:tcPr>
            <w:tcW w:w="1842" w:type="dxa"/>
          </w:tcPr>
          <w:p w14:paraId="34BAAF4C" w14:textId="77777777" w:rsidR="00034826" w:rsidRPr="00BE2064" w:rsidRDefault="00034826" w:rsidP="006C192E">
            <w:pPr>
              <w:pStyle w:val="TAL"/>
            </w:pPr>
            <w:r w:rsidRPr="00A63D94">
              <w:t xml:space="preserve">Table </w:t>
            </w:r>
            <w:r>
              <w:t>6.3.3.2</w:t>
            </w:r>
            <w:r w:rsidRPr="00A63D94">
              <w:t>.4.3-</w:t>
            </w:r>
            <w:r>
              <w:t>6</w:t>
            </w:r>
          </w:p>
        </w:tc>
        <w:tc>
          <w:tcPr>
            <w:tcW w:w="1134" w:type="dxa"/>
          </w:tcPr>
          <w:p w14:paraId="78E3BAF1" w14:textId="77777777" w:rsidR="00034826" w:rsidRPr="00BE2064" w:rsidRDefault="00034826" w:rsidP="006C192E">
            <w:pPr>
              <w:pStyle w:val="TAL"/>
            </w:pPr>
          </w:p>
        </w:tc>
      </w:tr>
      <w:tr w:rsidR="00034826" w:rsidRPr="00BE2064" w14:paraId="0D8C3E85" w14:textId="77777777" w:rsidTr="006C192E">
        <w:tblPrEx>
          <w:tblCellMar>
            <w:left w:w="108" w:type="dxa"/>
            <w:right w:w="108" w:type="dxa"/>
          </w:tblCellMar>
        </w:tblPrEx>
        <w:tc>
          <w:tcPr>
            <w:tcW w:w="4257" w:type="dxa"/>
            <w:gridSpan w:val="2"/>
            <w:tcBorders>
              <w:bottom w:val="single" w:sz="4" w:space="0" w:color="auto"/>
            </w:tcBorders>
          </w:tcPr>
          <w:p w14:paraId="157467A0" w14:textId="77777777" w:rsidR="00034826" w:rsidRPr="00BE2064" w:rsidRDefault="00034826" w:rsidP="006C192E">
            <w:pPr>
              <w:pStyle w:val="TAL"/>
              <w:rPr>
                <w:lang w:eastAsia="zh-CN"/>
              </w:rPr>
            </w:pPr>
            <w:r w:rsidRPr="00BE2064">
              <w:t xml:space="preserve">            </w:t>
            </w:r>
            <w:r w:rsidRPr="00BE2064">
              <w:rPr>
                <w:lang w:eastAsia="zh-CN"/>
              </w:rPr>
              <w:t>}</w:t>
            </w:r>
          </w:p>
        </w:tc>
        <w:tc>
          <w:tcPr>
            <w:tcW w:w="2410" w:type="dxa"/>
          </w:tcPr>
          <w:p w14:paraId="2DB81B86" w14:textId="77777777" w:rsidR="00034826" w:rsidRPr="00BE2064" w:rsidRDefault="00034826" w:rsidP="006C192E">
            <w:pPr>
              <w:pStyle w:val="TAL"/>
            </w:pPr>
          </w:p>
        </w:tc>
        <w:tc>
          <w:tcPr>
            <w:tcW w:w="1842" w:type="dxa"/>
          </w:tcPr>
          <w:p w14:paraId="0B04B894" w14:textId="77777777" w:rsidR="00034826" w:rsidRPr="00BE2064" w:rsidRDefault="00034826" w:rsidP="006C192E">
            <w:pPr>
              <w:pStyle w:val="TAL"/>
            </w:pPr>
          </w:p>
        </w:tc>
        <w:tc>
          <w:tcPr>
            <w:tcW w:w="1134" w:type="dxa"/>
          </w:tcPr>
          <w:p w14:paraId="4F29B186" w14:textId="77777777" w:rsidR="00034826" w:rsidRPr="00BE2064" w:rsidRDefault="00034826" w:rsidP="006C192E">
            <w:pPr>
              <w:pStyle w:val="TAL"/>
            </w:pPr>
          </w:p>
        </w:tc>
      </w:tr>
      <w:tr w:rsidR="00034826" w:rsidRPr="00BE2064" w14:paraId="6D452F77" w14:textId="77777777" w:rsidTr="006C192E">
        <w:tblPrEx>
          <w:tblCellMar>
            <w:left w:w="108" w:type="dxa"/>
            <w:right w:w="108" w:type="dxa"/>
          </w:tblCellMar>
        </w:tblPrEx>
        <w:tc>
          <w:tcPr>
            <w:tcW w:w="4257" w:type="dxa"/>
            <w:gridSpan w:val="2"/>
            <w:tcBorders>
              <w:bottom w:val="single" w:sz="4" w:space="0" w:color="auto"/>
            </w:tcBorders>
          </w:tcPr>
          <w:p w14:paraId="584729D0" w14:textId="77777777" w:rsidR="00034826" w:rsidRPr="00BE2064" w:rsidRDefault="00034826" w:rsidP="006C192E">
            <w:pPr>
              <w:pStyle w:val="TAL"/>
            </w:pPr>
            <w:r w:rsidRPr="00BE2064">
              <w:t xml:space="preserve">          }</w:t>
            </w:r>
          </w:p>
        </w:tc>
        <w:tc>
          <w:tcPr>
            <w:tcW w:w="2410" w:type="dxa"/>
          </w:tcPr>
          <w:p w14:paraId="3D1C04ED" w14:textId="77777777" w:rsidR="00034826" w:rsidRPr="00BE2064" w:rsidRDefault="00034826" w:rsidP="006C192E">
            <w:pPr>
              <w:pStyle w:val="TAL"/>
            </w:pPr>
          </w:p>
        </w:tc>
        <w:tc>
          <w:tcPr>
            <w:tcW w:w="1842" w:type="dxa"/>
          </w:tcPr>
          <w:p w14:paraId="76F5D54E" w14:textId="77777777" w:rsidR="00034826" w:rsidRPr="00BE2064" w:rsidRDefault="00034826" w:rsidP="006C192E">
            <w:pPr>
              <w:pStyle w:val="TAL"/>
            </w:pPr>
          </w:p>
        </w:tc>
        <w:tc>
          <w:tcPr>
            <w:tcW w:w="1134" w:type="dxa"/>
          </w:tcPr>
          <w:p w14:paraId="5005100A" w14:textId="77777777" w:rsidR="00034826" w:rsidRPr="00BE2064" w:rsidRDefault="00034826" w:rsidP="006C192E">
            <w:pPr>
              <w:pStyle w:val="TAL"/>
            </w:pPr>
          </w:p>
        </w:tc>
      </w:tr>
      <w:tr w:rsidR="00034826" w:rsidRPr="00BE2064" w14:paraId="60A97EAF" w14:textId="77777777" w:rsidTr="006C192E">
        <w:tblPrEx>
          <w:tblCellMar>
            <w:left w:w="108" w:type="dxa"/>
            <w:right w:w="108" w:type="dxa"/>
          </w:tblCellMar>
        </w:tblPrEx>
        <w:tc>
          <w:tcPr>
            <w:tcW w:w="4257" w:type="dxa"/>
            <w:gridSpan w:val="2"/>
            <w:tcBorders>
              <w:bottom w:val="single" w:sz="4" w:space="0" w:color="auto"/>
            </w:tcBorders>
          </w:tcPr>
          <w:p w14:paraId="123ACE49" w14:textId="77777777" w:rsidR="00034826" w:rsidRPr="00BE2064" w:rsidRDefault="00034826" w:rsidP="006C192E">
            <w:pPr>
              <w:pStyle w:val="TAL"/>
            </w:pPr>
            <w:r w:rsidRPr="00BE2064">
              <w:t xml:space="preserve">        }</w:t>
            </w:r>
          </w:p>
        </w:tc>
        <w:tc>
          <w:tcPr>
            <w:tcW w:w="2410" w:type="dxa"/>
          </w:tcPr>
          <w:p w14:paraId="75088947" w14:textId="77777777" w:rsidR="00034826" w:rsidRPr="00BE2064" w:rsidRDefault="00034826" w:rsidP="006C192E">
            <w:pPr>
              <w:pStyle w:val="TAL"/>
            </w:pPr>
          </w:p>
        </w:tc>
        <w:tc>
          <w:tcPr>
            <w:tcW w:w="1842" w:type="dxa"/>
          </w:tcPr>
          <w:p w14:paraId="638762ED" w14:textId="77777777" w:rsidR="00034826" w:rsidRPr="00BE2064" w:rsidRDefault="00034826" w:rsidP="006C192E">
            <w:pPr>
              <w:pStyle w:val="TAL"/>
            </w:pPr>
          </w:p>
        </w:tc>
        <w:tc>
          <w:tcPr>
            <w:tcW w:w="1134" w:type="dxa"/>
          </w:tcPr>
          <w:p w14:paraId="5BEAFAEF" w14:textId="77777777" w:rsidR="00034826" w:rsidRPr="00BE2064" w:rsidRDefault="00034826" w:rsidP="006C192E">
            <w:pPr>
              <w:pStyle w:val="TAL"/>
            </w:pPr>
          </w:p>
        </w:tc>
      </w:tr>
      <w:tr w:rsidR="00034826" w:rsidRPr="00BE2064" w14:paraId="5A2644DC" w14:textId="77777777" w:rsidTr="006C192E">
        <w:tblPrEx>
          <w:tblCellMar>
            <w:left w:w="108" w:type="dxa"/>
            <w:right w:w="108" w:type="dxa"/>
          </w:tblCellMar>
        </w:tblPrEx>
        <w:tc>
          <w:tcPr>
            <w:tcW w:w="4257" w:type="dxa"/>
            <w:gridSpan w:val="2"/>
            <w:tcBorders>
              <w:bottom w:val="single" w:sz="4" w:space="0" w:color="auto"/>
            </w:tcBorders>
          </w:tcPr>
          <w:p w14:paraId="616DF3F0" w14:textId="77777777" w:rsidR="00034826" w:rsidRPr="00BE2064" w:rsidRDefault="00034826" w:rsidP="006C192E">
            <w:pPr>
              <w:pStyle w:val="TAL"/>
            </w:pPr>
            <w:r w:rsidRPr="00BE2064">
              <w:t xml:space="preserve">      }</w:t>
            </w:r>
          </w:p>
        </w:tc>
        <w:tc>
          <w:tcPr>
            <w:tcW w:w="2410" w:type="dxa"/>
          </w:tcPr>
          <w:p w14:paraId="52341B66" w14:textId="77777777" w:rsidR="00034826" w:rsidRPr="00BE2064" w:rsidRDefault="00034826" w:rsidP="006C192E">
            <w:pPr>
              <w:pStyle w:val="TAL"/>
            </w:pPr>
          </w:p>
        </w:tc>
        <w:tc>
          <w:tcPr>
            <w:tcW w:w="1842" w:type="dxa"/>
          </w:tcPr>
          <w:p w14:paraId="340BF065" w14:textId="77777777" w:rsidR="00034826" w:rsidRPr="00BE2064" w:rsidRDefault="00034826" w:rsidP="006C192E">
            <w:pPr>
              <w:pStyle w:val="TAL"/>
            </w:pPr>
          </w:p>
        </w:tc>
        <w:tc>
          <w:tcPr>
            <w:tcW w:w="1134" w:type="dxa"/>
          </w:tcPr>
          <w:p w14:paraId="49123273" w14:textId="77777777" w:rsidR="00034826" w:rsidRPr="00BE2064" w:rsidRDefault="00034826" w:rsidP="006C192E">
            <w:pPr>
              <w:pStyle w:val="TAL"/>
            </w:pPr>
          </w:p>
        </w:tc>
      </w:tr>
      <w:tr w:rsidR="00034826" w:rsidRPr="00BE2064" w14:paraId="10D72DBB" w14:textId="77777777" w:rsidTr="006C192E">
        <w:tblPrEx>
          <w:tblCellMar>
            <w:left w:w="108" w:type="dxa"/>
            <w:right w:w="108" w:type="dxa"/>
          </w:tblCellMar>
        </w:tblPrEx>
        <w:tc>
          <w:tcPr>
            <w:tcW w:w="4257" w:type="dxa"/>
            <w:gridSpan w:val="2"/>
            <w:tcBorders>
              <w:bottom w:val="single" w:sz="4" w:space="0" w:color="auto"/>
            </w:tcBorders>
          </w:tcPr>
          <w:p w14:paraId="092C9905" w14:textId="77777777" w:rsidR="00034826" w:rsidRPr="00BE2064" w:rsidRDefault="00034826" w:rsidP="006C192E">
            <w:pPr>
              <w:pStyle w:val="TAL"/>
            </w:pPr>
            <w:r w:rsidRPr="00BE2064">
              <w:t xml:space="preserve">    }</w:t>
            </w:r>
          </w:p>
        </w:tc>
        <w:tc>
          <w:tcPr>
            <w:tcW w:w="2410" w:type="dxa"/>
          </w:tcPr>
          <w:p w14:paraId="0EF71A47" w14:textId="77777777" w:rsidR="00034826" w:rsidRPr="00BE2064" w:rsidRDefault="00034826" w:rsidP="006C192E">
            <w:pPr>
              <w:pStyle w:val="TAL"/>
            </w:pPr>
          </w:p>
        </w:tc>
        <w:tc>
          <w:tcPr>
            <w:tcW w:w="1842" w:type="dxa"/>
          </w:tcPr>
          <w:p w14:paraId="38B7D7E1" w14:textId="77777777" w:rsidR="00034826" w:rsidRPr="00BE2064" w:rsidRDefault="00034826" w:rsidP="006C192E">
            <w:pPr>
              <w:pStyle w:val="TAL"/>
            </w:pPr>
          </w:p>
        </w:tc>
        <w:tc>
          <w:tcPr>
            <w:tcW w:w="1134" w:type="dxa"/>
          </w:tcPr>
          <w:p w14:paraId="7FE1B484" w14:textId="77777777" w:rsidR="00034826" w:rsidRPr="00BE2064" w:rsidRDefault="00034826" w:rsidP="006C192E">
            <w:pPr>
              <w:pStyle w:val="TAL"/>
            </w:pPr>
          </w:p>
        </w:tc>
      </w:tr>
      <w:tr w:rsidR="00034826" w:rsidRPr="00BE2064" w14:paraId="1490B313" w14:textId="77777777" w:rsidTr="006C192E">
        <w:tblPrEx>
          <w:tblCellMar>
            <w:left w:w="108" w:type="dxa"/>
            <w:right w:w="108" w:type="dxa"/>
          </w:tblCellMar>
        </w:tblPrEx>
        <w:tc>
          <w:tcPr>
            <w:tcW w:w="4257" w:type="dxa"/>
            <w:gridSpan w:val="2"/>
            <w:tcBorders>
              <w:bottom w:val="single" w:sz="4" w:space="0" w:color="auto"/>
            </w:tcBorders>
          </w:tcPr>
          <w:p w14:paraId="2A02297D" w14:textId="77777777" w:rsidR="00034826" w:rsidRPr="00BE2064" w:rsidRDefault="00034826" w:rsidP="006C192E">
            <w:pPr>
              <w:pStyle w:val="TAL"/>
            </w:pPr>
            <w:r w:rsidRPr="00BE2064">
              <w:t xml:space="preserve">  }</w:t>
            </w:r>
          </w:p>
        </w:tc>
        <w:tc>
          <w:tcPr>
            <w:tcW w:w="2410" w:type="dxa"/>
          </w:tcPr>
          <w:p w14:paraId="2FFE6FFC" w14:textId="77777777" w:rsidR="00034826" w:rsidRPr="00BE2064" w:rsidRDefault="00034826" w:rsidP="006C192E">
            <w:pPr>
              <w:pStyle w:val="TAL"/>
            </w:pPr>
          </w:p>
        </w:tc>
        <w:tc>
          <w:tcPr>
            <w:tcW w:w="1842" w:type="dxa"/>
          </w:tcPr>
          <w:p w14:paraId="4F1AECA4" w14:textId="77777777" w:rsidR="00034826" w:rsidRPr="00BE2064" w:rsidRDefault="00034826" w:rsidP="006C192E">
            <w:pPr>
              <w:pStyle w:val="TAL"/>
            </w:pPr>
          </w:p>
        </w:tc>
        <w:tc>
          <w:tcPr>
            <w:tcW w:w="1134" w:type="dxa"/>
          </w:tcPr>
          <w:p w14:paraId="56F51E1A" w14:textId="77777777" w:rsidR="00034826" w:rsidRPr="00BE2064" w:rsidRDefault="00034826" w:rsidP="006C192E">
            <w:pPr>
              <w:pStyle w:val="TAL"/>
            </w:pPr>
          </w:p>
        </w:tc>
      </w:tr>
      <w:tr w:rsidR="00034826" w:rsidRPr="00BE2064" w14:paraId="0AC4AC60" w14:textId="77777777" w:rsidTr="006C192E">
        <w:tblPrEx>
          <w:tblCellMar>
            <w:left w:w="108" w:type="dxa"/>
            <w:right w:w="108" w:type="dxa"/>
          </w:tblCellMar>
        </w:tblPrEx>
        <w:tc>
          <w:tcPr>
            <w:tcW w:w="4257" w:type="dxa"/>
            <w:gridSpan w:val="2"/>
            <w:tcBorders>
              <w:bottom w:val="single" w:sz="4" w:space="0" w:color="auto"/>
            </w:tcBorders>
          </w:tcPr>
          <w:p w14:paraId="0E329B66" w14:textId="77777777" w:rsidR="00034826" w:rsidRPr="00BE2064" w:rsidRDefault="00034826" w:rsidP="006C192E">
            <w:pPr>
              <w:pStyle w:val="TAL"/>
            </w:pPr>
            <w:r w:rsidRPr="00BE2064">
              <w:t>}</w:t>
            </w:r>
          </w:p>
        </w:tc>
        <w:tc>
          <w:tcPr>
            <w:tcW w:w="2410" w:type="dxa"/>
          </w:tcPr>
          <w:p w14:paraId="46805412" w14:textId="77777777" w:rsidR="00034826" w:rsidRPr="00BE2064" w:rsidRDefault="00034826" w:rsidP="006C192E">
            <w:pPr>
              <w:pStyle w:val="TAL"/>
            </w:pPr>
          </w:p>
        </w:tc>
        <w:tc>
          <w:tcPr>
            <w:tcW w:w="1842" w:type="dxa"/>
          </w:tcPr>
          <w:p w14:paraId="44262356" w14:textId="77777777" w:rsidR="00034826" w:rsidRPr="00BE2064" w:rsidRDefault="00034826" w:rsidP="006C192E">
            <w:pPr>
              <w:pStyle w:val="TAL"/>
            </w:pPr>
          </w:p>
        </w:tc>
        <w:tc>
          <w:tcPr>
            <w:tcW w:w="1134" w:type="dxa"/>
          </w:tcPr>
          <w:p w14:paraId="06266A32" w14:textId="77777777" w:rsidR="00034826" w:rsidRPr="00BE2064" w:rsidRDefault="00034826" w:rsidP="006C192E">
            <w:pPr>
              <w:pStyle w:val="TAL"/>
            </w:pPr>
          </w:p>
        </w:tc>
      </w:tr>
    </w:tbl>
    <w:p w14:paraId="361598CC" w14:textId="77777777" w:rsidR="00034826" w:rsidRDefault="00034826" w:rsidP="00034826">
      <w:pPr>
        <w:rPr>
          <w:lang w:eastAsia="sv-SE"/>
        </w:rPr>
      </w:pPr>
    </w:p>
    <w:p w14:paraId="75938D3E" w14:textId="77777777" w:rsidR="00034826" w:rsidRPr="00BE2064" w:rsidRDefault="00034826" w:rsidP="00034826">
      <w:pPr>
        <w:pStyle w:val="TH"/>
        <w:rPr>
          <w:i/>
        </w:rPr>
      </w:pPr>
      <w:r w:rsidRPr="00BE2064">
        <w:lastRenderedPageBreak/>
        <w:t xml:space="preserve">Table </w:t>
      </w:r>
      <w:r>
        <w:t>6.3.3.2</w:t>
      </w:r>
      <w:r w:rsidRPr="005B0A88">
        <w:t>.4.3</w:t>
      </w:r>
      <w:r>
        <w:t>-2</w:t>
      </w:r>
      <w:r w:rsidRPr="005B0A88">
        <w:t>: MeasConfig</w:t>
      </w:r>
      <w:r>
        <w:t xml:space="preserve"> </w:t>
      </w:r>
      <w:r>
        <w:rPr>
          <w:rFonts w:hint="eastAsia"/>
          <w:lang w:eastAsia="zh-CN"/>
        </w:rPr>
        <w:t>(</w:t>
      </w:r>
      <w:r w:rsidRPr="00BE2064">
        <w:t xml:space="preserve">Table </w:t>
      </w:r>
      <w:r>
        <w:t>6.3.3.2</w:t>
      </w:r>
      <w:r w:rsidRPr="005B0A88">
        <w:t>.4.3</w:t>
      </w:r>
      <w: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32C058DF" w14:textId="77777777" w:rsidTr="006C192E">
        <w:tc>
          <w:tcPr>
            <w:tcW w:w="9747" w:type="dxa"/>
            <w:gridSpan w:val="4"/>
          </w:tcPr>
          <w:p w14:paraId="389E7A23" w14:textId="77777777" w:rsidR="00034826" w:rsidRPr="00BE2064" w:rsidRDefault="00034826" w:rsidP="006C192E">
            <w:pPr>
              <w:pStyle w:val="TAH"/>
              <w:jc w:val="left"/>
              <w:rPr>
                <w:b w:val="0"/>
                <w:lang w:eastAsia="zh-CN"/>
              </w:rPr>
            </w:pPr>
            <w:r w:rsidRPr="00BE2064">
              <w:rPr>
                <w:b w:val="0"/>
              </w:rPr>
              <w:t xml:space="preserve">Derivation Path: </w:t>
            </w:r>
            <w:r w:rsidRPr="003B324D">
              <w:rPr>
                <w:b w:val="0"/>
              </w:rPr>
              <w:t>Table H.3.1-2</w:t>
            </w:r>
          </w:p>
        </w:tc>
      </w:tr>
      <w:tr w:rsidR="00034826" w:rsidRPr="00BE2064" w14:paraId="63FD348B" w14:textId="77777777" w:rsidTr="006C192E">
        <w:tc>
          <w:tcPr>
            <w:tcW w:w="4535" w:type="dxa"/>
          </w:tcPr>
          <w:p w14:paraId="181E39C8" w14:textId="77777777" w:rsidR="00034826" w:rsidRPr="00BE2064" w:rsidRDefault="00034826" w:rsidP="006C192E">
            <w:pPr>
              <w:pStyle w:val="TAH"/>
            </w:pPr>
            <w:r w:rsidRPr="00BE2064">
              <w:t>Information Element</w:t>
            </w:r>
          </w:p>
        </w:tc>
        <w:tc>
          <w:tcPr>
            <w:tcW w:w="2267" w:type="dxa"/>
          </w:tcPr>
          <w:p w14:paraId="5A9B6E2B" w14:textId="77777777" w:rsidR="00034826" w:rsidRPr="00BE2064" w:rsidRDefault="00034826" w:rsidP="006C192E">
            <w:pPr>
              <w:pStyle w:val="TAH"/>
            </w:pPr>
            <w:r w:rsidRPr="00BE2064">
              <w:t>Value/remark</w:t>
            </w:r>
          </w:p>
        </w:tc>
        <w:tc>
          <w:tcPr>
            <w:tcW w:w="1700" w:type="dxa"/>
          </w:tcPr>
          <w:p w14:paraId="17DE5086" w14:textId="77777777" w:rsidR="00034826" w:rsidRPr="00BE2064" w:rsidRDefault="00034826" w:rsidP="006C192E">
            <w:pPr>
              <w:pStyle w:val="TAH"/>
            </w:pPr>
            <w:r w:rsidRPr="00BE2064">
              <w:t>Comment</w:t>
            </w:r>
          </w:p>
        </w:tc>
        <w:tc>
          <w:tcPr>
            <w:tcW w:w="1245" w:type="dxa"/>
          </w:tcPr>
          <w:p w14:paraId="46C3E38B" w14:textId="77777777" w:rsidR="00034826" w:rsidRPr="00BE2064" w:rsidRDefault="00034826" w:rsidP="006C192E">
            <w:pPr>
              <w:pStyle w:val="TAH"/>
            </w:pPr>
            <w:r w:rsidRPr="00BE2064">
              <w:t>Condition</w:t>
            </w:r>
          </w:p>
        </w:tc>
      </w:tr>
      <w:tr w:rsidR="00034826" w:rsidRPr="00BE2064" w14:paraId="75ADBBC7" w14:textId="77777777" w:rsidTr="006C192E">
        <w:tc>
          <w:tcPr>
            <w:tcW w:w="4535" w:type="dxa"/>
          </w:tcPr>
          <w:p w14:paraId="03D5ABAA" w14:textId="77777777" w:rsidR="00034826" w:rsidRPr="00BE2064" w:rsidRDefault="00034826" w:rsidP="006C192E">
            <w:pPr>
              <w:pStyle w:val="TAL"/>
            </w:pPr>
            <w:r w:rsidRPr="00BE2064">
              <w:t xml:space="preserve">MeasConfig ::= </w:t>
            </w:r>
            <w:r w:rsidRPr="00BE2064">
              <w:rPr>
                <w:snapToGrid w:val="0"/>
              </w:rPr>
              <w:t xml:space="preserve">SEQUENCE </w:t>
            </w:r>
            <w:r w:rsidRPr="00BE2064">
              <w:t>{</w:t>
            </w:r>
          </w:p>
        </w:tc>
        <w:tc>
          <w:tcPr>
            <w:tcW w:w="2267" w:type="dxa"/>
          </w:tcPr>
          <w:p w14:paraId="37275334" w14:textId="77777777" w:rsidR="00034826" w:rsidRPr="00BE2064" w:rsidRDefault="00034826" w:rsidP="006C192E">
            <w:pPr>
              <w:pStyle w:val="TAL"/>
            </w:pPr>
          </w:p>
        </w:tc>
        <w:tc>
          <w:tcPr>
            <w:tcW w:w="1700" w:type="dxa"/>
          </w:tcPr>
          <w:p w14:paraId="7AAFBF70" w14:textId="77777777" w:rsidR="00034826" w:rsidRPr="00BE2064" w:rsidRDefault="00034826" w:rsidP="006C192E">
            <w:pPr>
              <w:pStyle w:val="TAL"/>
            </w:pPr>
          </w:p>
        </w:tc>
        <w:tc>
          <w:tcPr>
            <w:tcW w:w="1245" w:type="dxa"/>
          </w:tcPr>
          <w:p w14:paraId="43502BD1" w14:textId="77777777" w:rsidR="00034826" w:rsidRPr="00BE2064" w:rsidRDefault="00034826" w:rsidP="006C192E">
            <w:pPr>
              <w:pStyle w:val="TAL"/>
            </w:pPr>
          </w:p>
        </w:tc>
      </w:tr>
      <w:tr w:rsidR="00034826" w:rsidRPr="00BE2064" w14:paraId="7C1AB750" w14:textId="77777777" w:rsidTr="006C192E">
        <w:tc>
          <w:tcPr>
            <w:tcW w:w="4535" w:type="dxa"/>
            <w:tcBorders>
              <w:top w:val="single" w:sz="4" w:space="0" w:color="auto"/>
              <w:left w:val="single" w:sz="4" w:space="0" w:color="auto"/>
              <w:bottom w:val="single" w:sz="4" w:space="0" w:color="auto"/>
              <w:right w:val="single" w:sz="4" w:space="0" w:color="auto"/>
            </w:tcBorders>
          </w:tcPr>
          <w:p w14:paraId="2509ACBE" w14:textId="77777777" w:rsidR="00034826" w:rsidRPr="00BE2064" w:rsidRDefault="00034826" w:rsidP="006C192E">
            <w:pPr>
              <w:pStyle w:val="TAL"/>
            </w:pPr>
            <w:r w:rsidRPr="00BE2064">
              <w:t xml:space="preserve">  measObjectToAddModList</w:t>
            </w:r>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MeasObjectToAddMod</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F34BAC7" w14:textId="77777777" w:rsidR="00034826" w:rsidRPr="00BE2064" w:rsidRDefault="00034826" w:rsidP="006C192E">
            <w:pPr>
              <w:pStyle w:val="TAL"/>
            </w:pPr>
            <w:r>
              <w:t>2 entry</w:t>
            </w:r>
          </w:p>
        </w:tc>
        <w:tc>
          <w:tcPr>
            <w:tcW w:w="1700" w:type="dxa"/>
            <w:tcBorders>
              <w:top w:val="single" w:sz="4" w:space="0" w:color="auto"/>
              <w:left w:val="single" w:sz="4" w:space="0" w:color="auto"/>
              <w:bottom w:val="single" w:sz="4" w:space="0" w:color="auto"/>
              <w:right w:val="single" w:sz="4" w:space="0" w:color="auto"/>
            </w:tcBorders>
          </w:tcPr>
          <w:p w14:paraId="24EE689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3046D8" w14:textId="77777777" w:rsidR="00034826" w:rsidRPr="00BE2064" w:rsidRDefault="00034826" w:rsidP="006C192E">
            <w:pPr>
              <w:pStyle w:val="TAL"/>
            </w:pPr>
          </w:p>
        </w:tc>
      </w:tr>
      <w:tr w:rsidR="00034826" w:rsidRPr="00BE2064" w14:paraId="22D5941C" w14:textId="77777777" w:rsidTr="006C192E">
        <w:tc>
          <w:tcPr>
            <w:tcW w:w="4535" w:type="dxa"/>
            <w:tcBorders>
              <w:top w:val="single" w:sz="4" w:space="0" w:color="auto"/>
              <w:left w:val="single" w:sz="4" w:space="0" w:color="auto"/>
              <w:bottom w:val="single" w:sz="4" w:space="0" w:color="auto"/>
              <w:right w:val="single" w:sz="4" w:space="0" w:color="auto"/>
            </w:tcBorders>
          </w:tcPr>
          <w:p w14:paraId="27F77904"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r w:rsidRPr="006F115B">
              <w:t>MeasObjectToAddMod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5BEA5928"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6B310B" w14:textId="77777777" w:rsidR="00034826" w:rsidRPr="00BE2064" w:rsidRDefault="00034826"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534540D9" w14:textId="77777777" w:rsidR="00034826" w:rsidRPr="00BE2064" w:rsidRDefault="00034826" w:rsidP="006C192E">
            <w:pPr>
              <w:pStyle w:val="TAL"/>
            </w:pPr>
          </w:p>
        </w:tc>
      </w:tr>
      <w:tr w:rsidR="00034826" w:rsidRPr="00BE2064" w14:paraId="223B5095" w14:textId="77777777" w:rsidTr="006C192E">
        <w:tc>
          <w:tcPr>
            <w:tcW w:w="4535" w:type="dxa"/>
            <w:tcBorders>
              <w:top w:val="single" w:sz="4" w:space="0" w:color="auto"/>
              <w:left w:val="single" w:sz="4" w:space="0" w:color="auto"/>
              <w:bottom w:val="single" w:sz="4" w:space="0" w:color="auto"/>
              <w:right w:val="single" w:sz="4" w:space="0" w:color="auto"/>
            </w:tcBorders>
          </w:tcPr>
          <w:p w14:paraId="769FB063"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measObjectId</w:t>
            </w:r>
          </w:p>
        </w:tc>
        <w:tc>
          <w:tcPr>
            <w:tcW w:w="2267" w:type="dxa"/>
            <w:tcBorders>
              <w:top w:val="single" w:sz="4" w:space="0" w:color="auto"/>
              <w:left w:val="single" w:sz="4" w:space="0" w:color="auto"/>
              <w:bottom w:val="single" w:sz="4" w:space="0" w:color="auto"/>
              <w:right w:val="single" w:sz="4" w:space="0" w:color="auto"/>
            </w:tcBorders>
          </w:tcPr>
          <w:p w14:paraId="673ECB56" w14:textId="77777777" w:rsidR="00034826" w:rsidRDefault="00034826"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0B885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7B6E18" w14:textId="77777777" w:rsidR="00034826" w:rsidRPr="00BE2064" w:rsidRDefault="00034826" w:rsidP="006C192E">
            <w:pPr>
              <w:pStyle w:val="TAL"/>
            </w:pPr>
          </w:p>
        </w:tc>
      </w:tr>
      <w:tr w:rsidR="00034826" w:rsidRPr="00BE2064" w14:paraId="0F832355" w14:textId="77777777" w:rsidTr="006C192E">
        <w:tc>
          <w:tcPr>
            <w:tcW w:w="4535" w:type="dxa"/>
            <w:tcBorders>
              <w:top w:val="single" w:sz="4" w:space="0" w:color="auto"/>
              <w:left w:val="single" w:sz="4" w:space="0" w:color="auto"/>
              <w:bottom w:val="single" w:sz="4" w:space="0" w:color="auto"/>
              <w:right w:val="single" w:sz="4" w:space="0" w:color="auto"/>
            </w:tcBorders>
          </w:tcPr>
          <w:p w14:paraId="588F3101"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57DB25"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EBD8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38FE5D" w14:textId="77777777" w:rsidR="00034826" w:rsidRPr="00BE2064" w:rsidRDefault="00034826" w:rsidP="006C192E">
            <w:pPr>
              <w:pStyle w:val="TAL"/>
            </w:pPr>
          </w:p>
        </w:tc>
      </w:tr>
      <w:tr w:rsidR="00034826" w:rsidRPr="00BE2064" w14:paraId="263B5743" w14:textId="77777777" w:rsidTr="006C192E">
        <w:tc>
          <w:tcPr>
            <w:tcW w:w="4535" w:type="dxa"/>
            <w:tcBorders>
              <w:top w:val="single" w:sz="4" w:space="0" w:color="auto"/>
              <w:left w:val="single" w:sz="4" w:space="0" w:color="auto"/>
              <w:bottom w:val="single" w:sz="4" w:space="0" w:color="auto"/>
              <w:right w:val="single" w:sz="4" w:space="0" w:color="auto"/>
            </w:tcBorders>
          </w:tcPr>
          <w:p w14:paraId="34EF3CEF"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measObjectNR</w:t>
            </w:r>
          </w:p>
        </w:tc>
        <w:tc>
          <w:tcPr>
            <w:tcW w:w="2267" w:type="dxa"/>
            <w:tcBorders>
              <w:top w:val="single" w:sz="4" w:space="0" w:color="auto"/>
              <w:left w:val="single" w:sz="4" w:space="0" w:color="auto"/>
              <w:bottom w:val="single" w:sz="4" w:space="0" w:color="auto"/>
              <w:right w:val="single" w:sz="4" w:space="0" w:color="auto"/>
            </w:tcBorders>
          </w:tcPr>
          <w:p w14:paraId="59017A7C" w14:textId="77777777" w:rsidR="00034826" w:rsidRDefault="00034826" w:rsidP="006C192E">
            <w:pPr>
              <w:pStyle w:val="TAL"/>
              <w:rPr>
                <w:lang w:eastAsia="zh-CN"/>
              </w:rPr>
            </w:pPr>
            <w:r w:rsidRPr="006F115B">
              <w:t>MeasObjectNR</w:t>
            </w:r>
            <w:r>
              <w:t>-f1</w:t>
            </w:r>
          </w:p>
        </w:tc>
        <w:tc>
          <w:tcPr>
            <w:tcW w:w="1700" w:type="dxa"/>
            <w:tcBorders>
              <w:top w:val="single" w:sz="4" w:space="0" w:color="auto"/>
              <w:left w:val="single" w:sz="4" w:space="0" w:color="auto"/>
              <w:bottom w:val="single" w:sz="4" w:space="0" w:color="auto"/>
              <w:right w:val="single" w:sz="4" w:space="0" w:color="auto"/>
            </w:tcBorders>
          </w:tcPr>
          <w:p w14:paraId="28C4C2D6" w14:textId="77777777" w:rsidR="00034826" w:rsidRPr="00BE2064" w:rsidRDefault="00034826" w:rsidP="006C192E">
            <w:pPr>
              <w:pStyle w:val="TAL"/>
            </w:pPr>
            <w:r w:rsidRPr="00BE2064">
              <w:t xml:space="preserve">Table </w:t>
            </w:r>
            <w:r>
              <w:t>6.3.3.2</w:t>
            </w:r>
            <w:r w:rsidRPr="005B0A88">
              <w:t>.4.3</w:t>
            </w:r>
            <w:r>
              <w:t>-3</w:t>
            </w:r>
          </w:p>
        </w:tc>
        <w:tc>
          <w:tcPr>
            <w:tcW w:w="1245" w:type="dxa"/>
            <w:tcBorders>
              <w:top w:val="single" w:sz="4" w:space="0" w:color="auto"/>
              <w:left w:val="single" w:sz="4" w:space="0" w:color="auto"/>
              <w:bottom w:val="single" w:sz="4" w:space="0" w:color="auto"/>
              <w:right w:val="single" w:sz="4" w:space="0" w:color="auto"/>
            </w:tcBorders>
          </w:tcPr>
          <w:p w14:paraId="1F7352C7" w14:textId="77777777" w:rsidR="00034826" w:rsidRPr="00BE2064" w:rsidRDefault="00034826" w:rsidP="006C192E">
            <w:pPr>
              <w:pStyle w:val="TAL"/>
            </w:pPr>
          </w:p>
        </w:tc>
      </w:tr>
      <w:tr w:rsidR="00034826" w:rsidRPr="00BE2064" w14:paraId="55B19D07" w14:textId="77777777" w:rsidTr="006C192E">
        <w:tc>
          <w:tcPr>
            <w:tcW w:w="4535" w:type="dxa"/>
            <w:tcBorders>
              <w:top w:val="single" w:sz="4" w:space="0" w:color="auto"/>
              <w:left w:val="single" w:sz="4" w:space="0" w:color="auto"/>
              <w:bottom w:val="single" w:sz="4" w:space="0" w:color="auto"/>
              <w:right w:val="single" w:sz="4" w:space="0" w:color="auto"/>
            </w:tcBorders>
          </w:tcPr>
          <w:p w14:paraId="4D8F7D4E"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C6FC9E"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D606BA"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CCD26F" w14:textId="77777777" w:rsidR="00034826" w:rsidRPr="00BE2064" w:rsidRDefault="00034826" w:rsidP="006C192E">
            <w:pPr>
              <w:pStyle w:val="TAL"/>
            </w:pPr>
          </w:p>
        </w:tc>
      </w:tr>
      <w:tr w:rsidR="00034826" w:rsidRPr="00BE2064" w14:paraId="57B5C640" w14:textId="77777777" w:rsidTr="006C192E">
        <w:tc>
          <w:tcPr>
            <w:tcW w:w="4535" w:type="dxa"/>
            <w:tcBorders>
              <w:top w:val="single" w:sz="4" w:space="0" w:color="auto"/>
              <w:left w:val="single" w:sz="4" w:space="0" w:color="auto"/>
              <w:bottom w:val="single" w:sz="4" w:space="0" w:color="auto"/>
              <w:right w:val="single" w:sz="4" w:space="0" w:color="auto"/>
            </w:tcBorders>
          </w:tcPr>
          <w:p w14:paraId="19E1F1EF"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B0FE1"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6CEB1B"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841F69" w14:textId="77777777" w:rsidR="00034826" w:rsidRPr="00BE2064" w:rsidRDefault="00034826" w:rsidP="006C192E">
            <w:pPr>
              <w:pStyle w:val="TAL"/>
            </w:pPr>
          </w:p>
        </w:tc>
      </w:tr>
      <w:tr w:rsidR="00034826" w:rsidRPr="00BE2064" w14:paraId="4DBFF995" w14:textId="77777777" w:rsidTr="006C192E">
        <w:tc>
          <w:tcPr>
            <w:tcW w:w="4535" w:type="dxa"/>
            <w:tcBorders>
              <w:top w:val="single" w:sz="4" w:space="0" w:color="auto"/>
              <w:left w:val="single" w:sz="4" w:space="0" w:color="auto"/>
              <w:bottom w:val="single" w:sz="4" w:space="0" w:color="auto"/>
              <w:right w:val="single" w:sz="4" w:space="0" w:color="auto"/>
            </w:tcBorders>
          </w:tcPr>
          <w:p w14:paraId="73836D8C"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MeasObjectToAddMod</w:t>
            </w:r>
            <w:r>
              <w:t>[2] SEQUENCE {</w:t>
            </w:r>
          </w:p>
        </w:tc>
        <w:tc>
          <w:tcPr>
            <w:tcW w:w="2267" w:type="dxa"/>
            <w:tcBorders>
              <w:top w:val="single" w:sz="4" w:space="0" w:color="auto"/>
              <w:left w:val="single" w:sz="4" w:space="0" w:color="auto"/>
              <w:bottom w:val="single" w:sz="4" w:space="0" w:color="auto"/>
              <w:right w:val="single" w:sz="4" w:space="0" w:color="auto"/>
            </w:tcBorders>
          </w:tcPr>
          <w:p w14:paraId="140E8E12"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D6D05E9" w14:textId="77777777" w:rsidR="00034826" w:rsidRPr="00BE2064" w:rsidRDefault="00034826" w:rsidP="006C192E">
            <w:pPr>
              <w:pStyle w:val="TAL"/>
            </w:pPr>
            <w:r>
              <w:rPr>
                <w:rFonts w:hint="eastAsia"/>
                <w:lang w:eastAsia="zh-CN"/>
              </w:rPr>
              <w:t>e</w:t>
            </w:r>
            <w:r>
              <w:rPr>
                <w:lang w:eastAsia="zh-CN"/>
              </w:rPr>
              <w:t>ntry 2</w:t>
            </w:r>
          </w:p>
        </w:tc>
        <w:tc>
          <w:tcPr>
            <w:tcW w:w="1245" w:type="dxa"/>
            <w:tcBorders>
              <w:top w:val="single" w:sz="4" w:space="0" w:color="auto"/>
              <w:left w:val="single" w:sz="4" w:space="0" w:color="auto"/>
              <w:bottom w:val="single" w:sz="4" w:space="0" w:color="auto"/>
              <w:right w:val="single" w:sz="4" w:space="0" w:color="auto"/>
            </w:tcBorders>
          </w:tcPr>
          <w:p w14:paraId="2A88660E" w14:textId="77777777" w:rsidR="00034826" w:rsidRPr="00BE2064" w:rsidRDefault="00034826" w:rsidP="006C192E">
            <w:pPr>
              <w:pStyle w:val="TAL"/>
            </w:pPr>
          </w:p>
        </w:tc>
      </w:tr>
      <w:tr w:rsidR="00034826" w:rsidRPr="00BE2064" w14:paraId="6FBB3FA8" w14:textId="77777777" w:rsidTr="006C192E">
        <w:tc>
          <w:tcPr>
            <w:tcW w:w="4535" w:type="dxa"/>
            <w:tcBorders>
              <w:top w:val="single" w:sz="4" w:space="0" w:color="auto"/>
              <w:left w:val="single" w:sz="4" w:space="0" w:color="auto"/>
              <w:bottom w:val="single" w:sz="4" w:space="0" w:color="auto"/>
              <w:right w:val="single" w:sz="4" w:space="0" w:color="auto"/>
            </w:tcBorders>
          </w:tcPr>
          <w:p w14:paraId="58D6A271"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measObjectId</w:t>
            </w:r>
          </w:p>
        </w:tc>
        <w:tc>
          <w:tcPr>
            <w:tcW w:w="2267" w:type="dxa"/>
            <w:tcBorders>
              <w:top w:val="single" w:sz="4" w:space="0" w:color="auto"/>
              <w:left w:val="single" w:sz="4" w:space="0" w:color="auto"/>
              <w:bottom w:val="single" w:sz="4" w:space="0" w:color="auto"/>
              <w:right w:val="single" w:sz="4" w:space="0" w:color="auto"/>
            </w:tcBorders>
          </w:tcPr>
          <w:p w14:paraId="3D22B6AC" w14:textId="77777777" w:rsidR="00034826" w:rsidRDefault="00034826" w:rsidP="006C192E">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C6B45B"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1F907" w14:textId="77777777" w:rsidR="00034826" w:rsidRPr="00BE2064" w:rsidRDefault="00034826" w:rsidP="006C192E">
            <w:pPr>
              <w:pStyle w:val="TAL"/>
            </w:pPr>
          </w:p>
        </w:tc>
      </w:tr>
      <w:tr w:rsidR="00034826" w:rsidRPr="00BE2064" w14:paraId="2E013D3D" w14:textId="77777777" w:rsidTr="006C192E">
        <w:tc>
          <w:tcPr>
            <w:tcW w:w="4535" w:type="dxa"/>
            <w:tcBorders>
              <w:top w:val="single" w:sz="4" w:space="0" w:color="auto"/>
              <w:left w:val="single" w:sz="4" w:space="0" w:color="auto"/>
              <w:bottom w:val="single" w:sz="4" w:space="0" w:color="auto"/>
              <w:right w:val="single" w:sz="4" w:space="0" w:color="auto"/>
            </w:tcBorders>
          </w:tcPr>
          <w:p w14:paraId="7D86001F"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BF9B47"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B4A99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D9F10C" w14:textId="77777777" w:rsidR="00034826" w:rsidRPr="00BE2064" w:rsidRDefault="00034826" w:rsidP="006C192E">
            <w:pPr>
              <w:pStyle w:val="TAL"/>
            </w:pPr>
          </w:p>
        </w:tc>
      </w:tr>
      <w:tr w:rsidR="00034826" w:rsidRPr="00BE2064" w14:paraId="039B7858" w14:textId="77777777" w:rsidTr="006C192E">
        <w:tc>
          <w:tcPr>
            <w:tcW w:w="4535" w:type="dxa"/>
            <w:tcBorders>
              <w:top w:val="single" w:sz="4" w:space="0" w:color="auto"/>
              <w:left w:val="single" w:sz="4" w:space="0" w:color="auto"/>
              <w:bottom w:val="single" w:sz="4" w:space="0" w:color="auto"/>
              <w:right w:val="single" w:sz="4" w:space="0" w:color="auto"/>
            </w:tcBorders>
          </w:tcPr>
          <w:p w14:paraId="00972BF3"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measObjectNR</w:t>
            </w:r>
          </w:p>
        </w:tc>
        <w:tc>
          <w:tcPr>
            <w:tcW w:w="2267" w:type="dxa"/>
            <w:tcBorders>
              <w:top w:val="single" w:sz="4" w:space="0" w:color="auto"/>
              <w:left w:val="single" w:sz="4" w:space="0" w:color="auto"/>
              <w:bottom w:val="single" w:sz="4" w:space="0" w:color="auto"/>
              <w:right w:val="single" w:sz="4" w:space="0" w:color="auto"/>
            </w:tcBorders>
          </w:tcPr>
          <w:p w14:paraId="427DB423" w14:textId="77777777" w:rsidR="00034826" w:rsidRDefault="00034826" w:rsidP="006C192E">
            <w:pPr>
              <w:pStyle w:val="TAL"/>
            </w:pPr>
            <w:r w:rsidRPr="006F115B">
              <w:t>MeasObjectNR</w:t>
            </w:r>
            <w:r>
              <w:t>-f2</w:t>
            </w:r>
          </w:p>
        </w:tc>
        <w:tc>
          <w:tcPr>
            <w:tcW w:w="1700" w:type="dxa"/>
            <w:tcBorders>
              <w:top w:val="single" w:sz="4" w:space="0" w:color="auto"/>
              <w:left w:val="single" w:sz="4" w:space="0" w:color="auto"/>
              <w:bottom w:val="single" w:sz="4" w:space="0" w:color="auto"/>
              <w:right w:val="single" w:sz="4" w:space="0" w:color="auto"/>
            </w:tcBorders>
          </w:tcPr>
          <w:p w14:paraId="6B7478A8" w14:textId="77777777" w:rsidR="00034826" w:rsidRPr="00BE2064" w:rsidRDefault="00034826" w:rsidP="006C192E">
            <w:pPr>
              <w:pStyle w:val="TAL"/>
            </w:pPr>
            <w:r w:rsidRPr="00BE2064">
              <w:t xml:space="preserve">Table </w:t>
            </w:r>
            <w:r>
              <w:t>6.3.3.2</w:t>
            </w:r>
            <w:r w:rsidRPr="005B0A88">
              <w:t>.4.3</w:t>
            </w:r>
            <w:r>
              <w:t>-4</w:t>
            </w:r>
          </w:p>
        </w:tc>
        <w:tc>
          <w:tcPr>
            <w:tcW w:w="1245" w:type="dxa"/>
            <w:tcBorders>
              <w:top w:val="single" w:sz="4" w:space="0" w:color="auto"/>
              <w:left w:val="single" w:sz="4" w:space="0" w:color="auto"/>
              <w:bottom w:val="single" w:sz="4" w:space="0" w:color="auto"/>
              <w:right w:val="single" w:sz="4" w:space="0" w:color="auto"/>
            </w:tcBorders>
          </w:tcPr>
          <w:p w14:paraId="6E45B772" w14:textId="77777777" w:rsidR="00034826" w:rsidRPr="00BE2064" w:rsidRDefault="00034826" w:rsidP="006C192E">
            <w:pPr>
              <w:pStyle w:val="TAL"/>
            </w:pPr>
          </w:p>
        </w:tc>
      </w:tr>
      <w:tr w:rsidR="00034826" w:rsidRPr="00BE2064" w14:paraId="1DBCBC9D" w14:textId="77777777" w:rsidTr="006C192E">
        <w:tc>
          <w:tcPr>
            <w:tcW w:w="4535" w:type="dxa"/>
            <w:tcBorders>
              <w:top w:val="single" w:sz="4" w:space="0" w:color="auto"/>
              <w:left w:val="single" w:sz="4" w:space="0" w:color="auto"/>
              <w:bottom w:val="single" w:sz="4" w:space="0" w:color="auto"/>
              <w:right w:val="single" w:sz="4" w:space="0" w:color="auto"/>
            </w:tcBorders>
          </w:tcPr>
          <w:p w14:paraId="7E64790B"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849A39"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D1D6708"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66E27" w14:textId="77777777" w:rsidR="00034826" w:rsidRPr="00BE2064" w:rsidRDefault="00034826" w:rsidP="006C192E">
            <w:pPr>
              <w:pStyle w:val="TAL"/>
            </w:pPr>
          </w:p>
        </w:tc>
      </w:tr>
      <w:tr w:rsidR="00034826" w:rsidRPr="00BE2064" w14:paraId="536958A5" w14:textId="77777777" w:rsidTr="006C192E">
        <w:tc>
          <w:tcPr>
            <w:tcW w:w="4535" w:type="dxa"/>
            <w:tcBorders>
              <w:top w:val="single" w:sz="4" w:space="0" w:color="auto"/>
              <w:left w:val="single" w:sz="4" w:space="0" w:color="auto"/>
              <w:bottom w:val="single" w:sz="4" w:space="0" w:color="auto"/>
              <w:right w:val="single" w:sz="4" w:space="0" w:color="auto"/>
            </w:tcBorders>
          </w:tcPr>
          <w:p w14:paraId="6C9CA2FB"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5701E"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4B0F55"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9800F4" w14:textId="77777777" w:rsidR="00034826" w:rsidRPr="00BE2064" w:rsidRDefault="00034826" w:rsidP="006C192E">
            <w:pPr>
              <w:pStyle w:val="TAL"/>
            </w:pPr>
          </w:p>
        </w:tc>
      </w:tr>
      <w:tr w:rsidR="00034826" w:rsidRPr="00BE2064" w14:paraId="4BB368E2" w14:textId="77777777" w:rsidTr="006C192E">
        <w:tc>
          <w:tcPr>
            <w:tcW w:w="4535" w:type="dxa"/>
            <w:tcBorders>
              <w:top w:val="single" w:sz="4" w:space="0" w:color="auto"/>
              <w:left w:val="single" w:sz="4" w:space="0" w:color="auto"/>
              <w:bottom w:val="single" w:sz="4" w:space="0" w:color="auto"/>
              <w:right w:val="single" w:sz="4" w:space="0" w:color="auto"/>
            </w:tcBorders>
          </w:tcPr>
          <w:p w14:paraId="0B7AA123"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8478"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AD7B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938073" w14:textId="77777777" w:rsidR="00034826" w:rsidRPr="00BE2064" w:rsidRDefault="00034826" w:rsidP="006C192E">
            <w:pPr>
              <w:pStyle w:val="TAL"/>
            </w:pPr>
          </w:p>
        </w:tc>
      </w:tr>
      <w:tr w:rsidR="00034826" w:rsidRPr="00BE2064" w14:paraId="4D677922" w14:textId="77777777" w:rsidTr="006C192E">
        <w:tc>
          <w:tcPr>
            <w:tcW w:w="4535" w:type="dxa"/>
            <w:tcBorders>
              <w:top w:val="single" w:sz="4" w:space="0" w:color="auto"/>
              <w:left w:val="single" w:sz="4" w:space="0" w:color="auto"/>
              <w:bottom w:val="single" w:sz="4" w:space="0" w:color="auto"/>
              <w:right w:val="single" w:sz="4" w:space="0" w:color="auto"/>
            </w:tcBorders>
          </w:tcPr>
          <w:p w14:paraId="3CCB8D47" w14:textId="77777777" w:rsidR="00034826" w:rsidRPr="00BE2064" w:rsidRDefault="00034826" w:rsidP="006C192E">
            <w:pPr>
              <w:pStyle w:val="TAL"/>
            </w:pPr>
            <w:r w:rsidRPr="00BE2064">
              <w:t xml:space="preserve">  reportConfigToAddModList</w:t>
            </w:r>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ReportConfigToAddMod</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7F7BB33" w14:textId="77777777" w:rsidR="00034826" w:rsidRPr="00BE2064" w:rsidRDefault="00034826" w:rsidP="006C192E">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5D58EA3"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CDC767" w14:textId="77777777" w:rsidR="00034826" w:rsidRPr="00BE2064" w:rsidRDefault="00034826" w:rsidP="006C192E">
            <w:pPr>
              <w:pStyle w:val="TAL"/>
            </w:pPr>
          </w:p>
        </w:tc>
      </w:tr>
      <w:tr w:rsidR="00034826" w:rsidRPr="00BE2064" w14:paraId="3D6211FA" w14:textId="77777777" w:rsidTr="006C192E">
        <w:tc>
          <w:tcPr>
            <w:tcW w:w="4535" w:type="dxa"/>
            <w:tcBorders>
              <w:top w:val="single" w:sz="4" w:space="0" w:color="auto"/>
              <w:left w:val="single" w:sz="4" w:space="0" w:color="auto"/>
              <w:bottom w:val="single" w:sz="4" w:space="0" w:color="auto"/>
              <w:right w:val="single" w:sz="4" w:space="0" w:color="auto"/>
            </w:tcBorders>
          </w:tcPr>
          <w:p w14:paraId="159EE878"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r w:rsidRPr="006F115B">
              <w:t>ReportConfigToAddMod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0C48F247"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83477C" w14:textId="77777777" w:rsidR="00034826" w:rsidRPr="00BE2064" w:rsidRDefault="00034826"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785A5B00" w14:textId="77777777" w:rsidR="00034826" w:rsidRPr="00BE2064" w:rsidRDefault="00034826" w:rsidP="006C192E">
            <w:pPr>
              <w:pStyle w:val="TAL"/>
            </w:pPr>
          </w:p>
        </w:tc>
      </w:tr>
      <w:tr w:rsidR="00034826" w:rsidRPr="00BE2064" w14:paraId="10FAB778" w14:textId="77777777" w:rsidTr="006C192E">
        <w:tc>
          <w:tcPr>
            <w:tcW w:w="4535" w:type="dxa"/>
            <w:tcBorders>
              <w:top w:val="single" w:sz="4" w:space="0" w:color="auto"/>
              <w:left w:val="single" w:sz="4" w:space="0" w:color="auto"/>
              <w:bottom w:val="single" w:sz="4" w:space="0" w:color="auto"/>
              <w:right w:val="single" w:sz="4" w:space="0" w:color="auto"/>
            </w:tcBorders>
          </w:tcPr>
          <w:p w14:paraId="76586AC6"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reportConfigId</w:t>
            </w:r>
          </w:p>
        </w:tc>
        <w:tc>
          <w:tcPr>
            <w:tcW w:w="2267" w:type="dxa"/>
            <w:tcBorders>
              <w:top w:val="single" w:sz="4" w:space="0" w:color="auto"/>
              <w:left w:val="single" w:sz="4" w:space="0" w:color="auto"/>
              <w:bottom w:val="single" w:sz="4" w:space="0" w:color="auto"/>
              <w:right w:val="single" w:sz="4" w:space="0" w:color="auto"/>
            </w:tcBorders>
          </w:tcPr>
          <w:p w14:paraId="39052EA8" w14:textId="77777777" w:rsidR="00034826" w:rsidRPr="00BE2064" w:rsidRDefault="00034826" w:rsidP="006C192E">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BBF45"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45848D" w14:textId="77777777" w:rsidR="00034826" w:rsidRPr="00BE2064" w:rsidRDefault="00034826" w:rsidP="006C192E">
            <w:pPr>
              <w:pStyle w:val="TAL"/>
            </w:pPr>
          </w:p>
        </w:tc>
      </w:tr>
      <w:tr w:rsidR="00034826" w:rsidRPr="00BE2064" w14:paraId="7FFE6412" w14:textId="77777777" w:rsidTr="006C192E">
        <w:tc>
          <w:tcPr>
            <w:tcW w:w="4535" w:type="dxa"/>
            <w:tcBorders>
              <w:top w:val="single" w:sz="4" w:space="0" w:color="auto"/>
              <w:left w:val="single" w:sz="4" w:space="0" w:color="auto"/>
              <w:bottom w:val="single" w:sz="4" w:space="0" w:color="auto"/>
              <w:right w:val="single" w:sz="4" w:space="0" w:color="auto"/>
            </w:tcBorders>
          </w:tcPr>
          <w:p w14:paraId="7D5D2A71"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reportConfig</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322590"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D7F088"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338EEA" w14:textId="77777777" w:rsidR="00034826" w:rsidRPr="00BE2064" w:rsidRDefault="00034826" w:rsidP="006C192E">
            <w:pPr>
              <w:pStyle w:val="TAL"/>
            </w:pPr>
          </w:p>
        </w:tc>
      </w:tr>
      <w:tr w:rsidR="00034826" w:rsidRPr="00BE2064" w14:paraId="5C4ADE3B" w14:textId="77777777" w:rsidTr="006C192E">
        <w:tc>
          <w:tcPr>
            <w:tcW w:w="4535" w:type="dxa"/>
            <w:tcBorders>
              <w:top w:val="single" w:sz="4" w:space="0" w:color="auto"/>
              <w:left w:val="single" w:sz="4" w:space="0" w:color="auto"/>
              <w:bottom w:val="single" w:sz="4" w:space="0" w:color="auto"/>
              <w:right w:val="single" w:sz="4" w:space="0" w:color="auto"/>
            </w:tcBorders>
          </w:tcPr>
          <w:p w14:paraId="5D52082A"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reportConfigNR</w:t>
            </w:r>
          </w:p>
        </w:tc>
        <w:tc>
          <w:tcPr>
            <w:tcW w:w="2267" w:type="dxa"/>
            <w:tcBorders>
              <w:top w:val="single" w:sz="4" w:space="0" w:color="auto"/>
              <w:left w:val="single" w:sz="4" w:space="0" w:color="auto"/>
              <w:bottom w:val="single" w:sz="4" w:space="0" w:color="auto"/>
              <w:right w:val="single" w:sz="4" w:space="0" w:color="auto"/>
            </w:tcBorders>
          </w:tcPr>
          <w:p w14:paraId="2F101664" w14:textId="77777777" w:rsidR="00034826" w:rsidRDefault="00034826" w:rsidP="006C192E">
            <w:pPr>
              <w:pStyle w:val="TAL"/>
              <w:rPr>
                <w:lang w:eastAsia="zh-CN"/>
              </w:rPr>
            </w:pPr>
            <w:r w:rsidRPr="006F115B">
              <w:t>ReportConfigNR</w:t>
            </w:r>
          </w:p>
        </w:tc>
        <w:tc>
          <w:tcPr>
            <w:tcW w:w="1700" w:type="dxa"/>
            <w:tcBorders>
              <w:top w:val="single" w:sz="4" w:space="0" w:color="auto"/>
              <w:left w:val="single" w:sz="4" w:space="0" w:color="auto"/>
              <w:bottom w:val="single" w:sz="4" w:space="0" w:color="auto"/>
              <w:right w:val="single" w:sz="4" w:space="0" w:color="auto"/>
            </w:tcBorders>
          </w:tcPr>
          <w:p w14:paraId="1737B9B8" w14:textId="77777777" w:rsidR="00034826" w:rsidRDefault="00034826" w:rsidP="006C192E">
            <w:pPr>
              <w:pStyle w:val="TAL"/>
              <w:rPr>
                <w:lang w:eastAsia="zh-CN"/>
              </w:rPr>
            </w:pPr>
            <w:r w:rsidRPr="00BE2064">
              <w:t xml:space="preserve">Table </w:t>
            </w:r>
            <w:r>
              <w:t>6.3.3.2</w:t>
            </w:r>
            <w:r w:rsidRPr="005B0A88">
              <w:t>.4.3</w:t>
            </w:r>
            <w:r>
              <w:t>-5</w:t>
            </w:r>
          </w:p>
        </w:tc>
        <w:tc>
          <w:tcPr>
            <w:tcW w:w="1245" w:type="dxa"/>
            <w:tcBorders>
              <w:top w:val="single" w:sz="4" w:space="0" w:color="auto"/>
              <w:left w:val="single" w:sz="4" w:space="0" w:color="auto"/>
              <w:bottom w:val="single" w:sz="4" w:space="0" w:color="auto"/>
              <w:right w:val="single" w:sz="4" w:space="0" w:color="auto"/>
            </w:tcBorders>
          </w:tcPr>
          <w:p w14:paraId="4FDC94F2" w14:textId="77777777" w:rsidR="00034826" w:rsidRPr="00BE2064" w:rsidRDefault="00034826" w:rsidP="006C192E">
            <w:pPr>
              <w:pStyle w:val="TAL"/>
            </w:pPr>
          </w:p>
        </w:tc>
      </w:tr>
      <w:tr w:rsidR="00034826" w:rsidRPr="00BE2064" w14:paraId="73E06813" w14:textId="77777777" w:rsidTr="006C192E">
        <w:tc>
          <w:tcPr>
            <w:tcW w:w="4535" w:type="dxa"/>
            <w:tcBorders>
              <w:top w:val="single" w:sz="4" w:space="0" w:color="auto"/>
              <w:left w:val="single" w:sz="4" w:space="0" w:color="auto"/>
              <w:bottom w:val="single" w:sz="4" w:space="0" w:color="auto"/>
              <w:right w:val="single" w:sz="4" w:space="0" w:color="auto"/>
            </w:tcBorders>
          </w:tcPr>
          <w:p w14:paraId="3F3C60DD"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5CD98D"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2B2D7"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63B9ED" w14:textId="77777777" w:rsidR="00034826" w:rsidRPr="00BE2064" w:rsidRDefault="00034826" w:rsidP="006C192E">
            <w:pPr>
              <w:pStyle w:val="TAL"/>
            </w:pPr>
          </w:p>
        </w:tc>
      </w:tr>
      <w:tr w:rsidR="00034826" w:rsidRPr="00BE2064" w14:paraId="24D97B6E" w14:textId="77777777" w:rsidTr="006C192E">
        <w:tc>
          <w:tcPr>
            <w:tcW w:w="4535" w:type="dxa"/>
            <w:tcBorders>
              <w:top w:val="single" w:sz="4" w:space="0" w:color="auto"/>
              <w:left w:val="single" w:sz="4" w:space="0" w:color="auto"/>
              <w:bottom w:val="single" w:sz="4" w:space="0" w:color="auto"/>
              <w:right w:val="single" w:sz="4" w:space="0" w:color="auto"/>
            </w:tcBorders>
          </w:tcPr>
          <w:p w14:paraId="03059CD6"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E820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AE260D"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F68857" w14:textId="77777777" w:rsidR="00034826" w:rsidRPr="00BE2064" w:rsidRDefault="00034826" w:rsidP="006C192E">
            <w:pPr>
              <w:pStyle w:val="TAL"/>
            </w:pPr>
          </w:p>
        </w:tc>
      </w:tr>
      <w:tr w:rsidR="00034826" w:rsidRPr="00BE2064" w14:paraId="230C3DAE" w14:textId="77777777" w:rsidTr="006C192E">
        <w:tc>
          <w:tcPr>
            <w:tcW w:w="4535" w:type="dxa"/>
            <w:tcBorders>
              <w:top w:val="single" w:sz="4" w:space="0" w:color="auto"/>
              <w:left w:val="single" w:sz="4" w:space="0" w:color="auto"/>
              <w:bottom w:val="single" w:sz="4" w:space="0" w:color="auto"/>
              <w:right w:val="single" w:sz="4" w:space="0" w:color="auto"/>
            </w:tcBorders>
          </w:tcPr>
          <w:p w14:paraId="4660E747"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5711A"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20B1EA"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560BB6" w14:textId="77777777" w:rsidR="00034826" w:rsidRPr="00BE2064" w:rsidRDefault="00034826" w:rsidP="006C192E">
            <w:pPr>
              <w:pStyle w:val="TAL"/>
            </w:pPr>
          </w:p>
        </w:tc>
      </w:tr>
      <w:tr w:rsidR="00034826" w:rsidRPr="00BE2064" w14:paraId="703E88D4" w14:textId="77777777" w:rsidTr="006C192E">
        <w:tc>
          <w:tcPr>
            <w:tcW w:w="4535" w:type="dxa"/>
            <w:tcBorders>
              <w:top w:val="single" w:sz="4" w:space="0" w:color="auto"/>
              <w:left w:val="single" w:sz="4" w:space="0" w:color="auto"/>
              <w:bottom w:val="single" w:sz="4" w:space="0" w:color="auto"/>
              <w:right w:val="single" w:sz="4" w:space="0" w:color="auto"/>
            </w:tcBorders>
          </w:tcPr>
          <w:p w14:paraId="27A6F9BB" w14:textId="77777777" w:rsidR="00034826" w:rsidRPr="00BE2064" w:rsidRDefault="00034826" w:rsidP="006C192E">
            <w:pPr>
              <w:pStyle w:val="TAL"/>
            </w:pPr>
            <w:r w:rsidRPr="00BE2064">
              <w:t xml:space="preserve">  measIdToAddModList</w:t>
            </w:r>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MeasIdToAddMod</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C73347" w14:textId="77777777" w:rsidR="00034826" w:rsidRPr="00BE2064" w:rsidRDefault="00034826"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4071B6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B36536" w14:textId="77777777" w:rsidR="00034826" w:rsidRPr="00BE2064" w:rsidRDefault="00034826" w:rsidP="006C192E">
            <w:pPr>
              <w:pStyle w:val="TAL"/>
            </w:pPr>
          </w:p>
        </w:tc>
      </w:tr>
      <w:tr w:rsidR="00034826" w:rsidRPr="00BE2064" w14:paraId="2E8EE565" w14:textId="77777777" w:rsidTr="006C192E">
        <w:tc>
          <w:tcPr>
            <w:tcW w:w="4535" w:type="dxa"/>
            <w:tcBorders>
              <w:top w:val="single" w:sz="4" w:space="0" w:color="auto"/>
              <w:left w:val="single" w:sz="4" w:space="0" w:color="auto"/>
              <w:bottom w:val="single" w:sz="4" w:space="0" w:color="auto"/>
              <w:right w:val="single" w:sz="4" w:space="0" w:color="auto"/>
            </w:tcBorders>
          </w:tcPr>
          <w:p w14:paraId="2A142068"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r w:rsidRPr="006F115B">
              <w:t>MeasIdToAddMod</w:t>
            </w:r>
            <w:r>
              <w:t>[1] SEQUENCE {</w:t>
            </w:r>
          </w:p>
        </w:tc>
        <w:tc>
          <w:tcPr>
            <w:tcW w:w="2267" w:type="dxa"/>
            <w:tcBorders>
              <w:top w:val="single" w:sz="4" w:space="0" w:color="auto"/>
              <w:left w:val="single" w:sz="4" w:space="0" w:color="auto"/>
              <w:bottom w:val="single" w:sz="4" w:space="0" w:color="auto"/>
              <w:right w:val="single" w:sz="4" w:space="0" w:color="auto"/>
            </w:tcBorders>
          </w:tcPr>
          <w:p w14:paraId="612C052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0CDAA8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144B06" w14:textId="77777777" w:rsidR="00034826" w:rsidRPr="00BE2064" w:rsidRDefault="00034826" w:rsidP="006C192E">
            <w:pPr>
              <w:pStyle w:val="TAL"/>
            </w:pPr>
          </w:p>
        </w:tc>
      </w:tr>
      <w:tr w:rsidR="00034826" w:rsidRPr="00BE2064" w14:paraId="5CCE6DA2" w14:textId="77777777" w:rsidTr="006C192E">
        <w:tc>
          <w:tcPr>
            <w:tcW w:w="4535" w:type="dxa"/>
            <w:tcBorders>
              <w:top w:val="single" w:sz="4" w:space="0" w:color="auto"/>
              <w:left w:val="single" w:sz="4" w:space="0" w:color="auto"/>
              <w:bottom w:val="single" w:sz="4" w:space="0" w:color="auto"/>
              <w:right w:val="single" w:sz="4" w:space="0" w:color="auto"/>
            </w:tcBorders>
          </w:tcPr>
          <w:p w14:paraId="3B0320B8"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measId</w:t>
            </w:r>
          </w:p>
        </w:tc>
        <w:tc>
          <w:tcPr>
            <w:tcW w:w="2267" w:type="dxa"/>
            <w:tcBorders>
              <w:top w:val="single" w:sz="4" w:space="0" w:color="auto"/>
              <w:left w:val="single" w:sz="4" w:space="0" w:color="auto"/>
              <w:bottom w:val="single" w:sz="4" w:space="0" w:color="auto"/>
              <w:right w:val="single" w:sz="4" w:space="0" w:color="auto"/>
            </w:tcBorders>
          </w:tcPr>
          <w:p w14:paraId="020B0232" w14:textId="77777777" w:rsidR="00034826" w:rsidRPr="00BE2064" w:rsidRDefault="00034826"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5FF95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EDCC96" w14:textId="77777777" w:rsidR="00034826" w:rsidRPr="00BE2064" w:rsidRDefault="00034826" w:rsidP="006C192E">
            <w:pPr>
              <w:pStyle w:val="TAL"/>
            </w:pPr>
          </w:p>
        </w:tc>
      </w:tr>
      <w:tr w:rsidR="00034826" w:rsidRPr="00BE2064" w14:paraId="11A360F5" w14:textId="77777777" w:rsidTr="006C192E">
        <w:tc>
          <w:tcPr>
            <w:tcW w:w="4535" w:type="dxa"/>
            <w:tcBorders>
              <w:top w:val="single" w:sz="4" w:space="0" w:color="auto"/>
              <w:left w:val="single" w:sz="4" w:space="0" w:color="auto"/>
              <w:bottom w:val="single" w:sz="4" w:space="0" w:color="auto"/>
              <w:right w:val="single" w:sz="4" w:space="0" w:color="auto"/>
            </w:tcBorders>
          </w:tcPr>
          <w:p w14:paraId="7650C334"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measObjectId</w:t>
            </w:r>
          </w:p>
        </w:tc>
        <w:tc>
          <w:tcPr>
            <w:tcW w:w="2267" w:type="dxa"/>
            <w:tcBorders>
              <w:top w:val="single" w:sz="4" w:space="0" w:color="auto"/>
              <w:left w:val="single" w:sz="4" w:space="0" w:color="auto"/>
              <w:bottom w:val="single" w:sz="4" w:space="0" w:color="auto"/>
              <w:right w:val="single" w:sz="4" w:space="0" w:color="auto"/>
            </w:tcBorders>
          </w:tcPr>
          <w:p w14:paraId="135D9C8D" w14:textId="77777777" w:rsidR="00034826" w:rsidRPr="00BE2064" w:rsidRDefault="00034826" w:rsidP="006C192E">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4B8E0A"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94CDAE" w14:textId="77777777" w:rsidR="00034826" w:rsidRPr="00BE2064" w:rsidRDefault="00034826" w:rsidP="006C192E">
            <w:pPr>
              <w:pStyle w:val="TAL"/>
            </w:pPr>
          </w:p>
        </w:tc>
      </w:tr>
      <w:tr w:rsidR="00034826" w:rsidRPr="00BE2064" w14:paraId="1F3F3567" w14:textId="77777777" w:rsidTr="006C192E">
        <w:tc>
          <w:tcPr>
            <w:tcW w:w="4535" w:type="dxa"/>
            <w:tcBorders>
              <w:top w:val="single" w:sz="4" w:space="0" w:color="auto"/>
              <w:left w:val="single" w:sz="4" w:space="0" w:color="auto"/>
              <w:bottom w:val="single" w:sz="4" w:space="0" w:color="auto"/>
              <w:right w:val="single" w:sz="4" w:space="0" w:color="auto"/>
            </w:tcBorders>
          </w:tcPr>
          <w:p w14:paraId="43CB5B30"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6F115B">
              <w:t>reportConfigId</w:t>
            </w:r>
          </w:p>
        </w:tc>
        <w:tc>
          <w:tcPr>
            <w:tcW w:w="2267" w:type="dxa"/>
            <w:tcBorders>
              <w:top w:val="single" w:sz="4" w:space="0" w:color="auto"/>
              <w:left w:val="single" w:sz="4" w:space="0" w:color="auto"/>
              <w:bottom w:val="single" w:sz="4" w:space="0" w:color="auto"/>
              <w:right w:val="single" w:sz="4" w:space="0" w:color="auto"/>
            </w:tcBorders>
          </w:tcPr>
          <w:p w14:paraId="6B762583" w14:textId="77777777" w:rsidR="00034826" w:rsidRPr="00BE2064" w:rsidRDefault="00034826"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8A141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230A539" w14:textId="77777777" w:rsidR="00034826" w:rsidRPr="00BE2064" w:rsidRDefault="00034826" w:rsidP="006C192E">
            <w:pPr>
              <w:pStyle w:val="TAL"/>
            </w:pPr>
          </w:p>
        </w:tc>
      </w:tr>
      <w:tr w:rsidR="00034826" w:rsidRPr="00BE2064" w14:paraId="201F0714" w14:textId="77777777" w:rsidTr="006C192E">
        <w:tc>
          <w:tcPr>
            <w:tcW w:w="4535" w:type="dxa"/>
            <w:tcBorders>
              <w:top w:val="single" w:sz="4" w:space="0" w:color="auto"/>
              <w:left w:val="single" w:sz="4" w:space="0" w:color="auto"/>
              <w:bottom w:val="single" w:sz="4" w:space="0" w:color="auto"/>
              <w:right w:val="single" w:sz="4" w:space="0" w:color="auto"/>
            </w:tcBorders>
          </w:tcPr>
          <w:p w14:paraId="56F08503"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B7B4"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C3358A4"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8DC8D21" w14:textId="77777777" w:rsidR="00034826" w:rsidRPr="00BE2064" w:rsidRDefault="00034826" w:rsidP="006C192E">
            <w:pPr>
              <w:pStyle w:val="TAL"/>
            </w:pPr>
          </w:p>
        </w:tc>
      </w:tr>
      <w:tr w:rsidR="00034826" w:rsidRPr="00BE2064" w14:paraId="79B2F476" w14:textId="77777777" w:rsidTr="006C192E">
        <w:tc>
          <w:tcPr>
            <w:tcW w:w="4535" w:type="dxa"/>
            <w:tcBorders>
              <w:top w:val="single" w:sz="4" w:space="0" w:color="auto"/>
              <w:left w:val="single" w:sz="4" w:space="0" w:color="auto"/>
              <w:bottom w:val="single" w:sz="4" w:space="0" w:color="auto"/>
              <w:right w:val="single" w:sz="4" w:space="0" w:color="auto"/>
            </w:tcBorders>
          </w:tcPr>
          <w:p w14:paraId="615F46CE"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2C440D"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03B59D4"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F1C8D8" w14:textId="77777777" w:rsidR="00034826" w:rsidRPr="00BE2064" w:rsidRDefault="00034826" w:rsidP="006C192E">
            <w:pPr>
              <w:pStyle w:val="TAL"/>
            </w:pPr>
          </w:p>
        </w:tc>
      </w:tr>
      <w:tr w:rsidR="00034826" w:rsidRPr="00BE2064" w14:paraId="78C3C705" w14:textId="77777777" w:rsidTr="006C192E">
        <w:tc>
          <w:tcPr>
            <w:tcW w:w="4535" w:type="dxa"/>
            <w:tcBorders>
              <w:top w:val="single" w:sz="4" w:space="0" w:color="auto"/>
              <w:left w:val="single" w:sz="4" w:space="0" w:color="auto"/>
              <w:bottom w:val="single" w:sz="4" w:space="0" w:color="auto"/>
              <w:right w:val="single" w:sz="4" w:space="0" w:color="auto"/>
            </w:tcBorders>
          </w:tcPr>
          <w:p w14:paraId="615953F8" w14:textId="77777777" w:rsidR="00034826" w:rsidRDefault="00034826" w:rsidP="006C192E">
            <w:pPr>
              <w:pStyle w:val="TAL"/>
              <w:rPr>
                <w:lang w:eastAsia="zh-CN"/>
              </w:rPr>
            </w:pPr>
            <w:r>
              <w:rPr>
                <w:rFonts w:hint="eastAsia"/>
                <w:lang w:eastAsia="zh-CN"/>
              </w:rPr>
              <w:t xml:space="preserve"> </w:t>
            </w:r>
            <w:r>
              <w:rPr>
                <w:lang w:eastAsia="zh-CN"/>
              </w:rPr>
              <w:t xml:space="preserve"> </w:t>
            </w:r>
            <w:r w:rsidRPr="00BE2064">
              <w:t>measGapConfig</w:t>
            </w:r>
          </w:p>
        </w:tc>
        <w:tc>
          <w:tcPr>
            <w:tcW w:w="2267" w:type="dxa"/>
            <w:tcBorders>
              <w:top w:val="single" w:sz="4" w:space="0" w:color="auto"/>
              <w:left w:val="single" w:sz="4" w:space="0" w:color="auto"/>
              <w:bottom w:val="single" w:sz="4" w:space="0" w:color="auto"/>
              <w:right w:val="single" w:sz="4" w:space="0" w:color="auto"/>
            </w:tcBorders>
          </w:tcPr>
          <w:p w14:paraId="3AF729BC" w14:textId="77777777" w:rsidR="00034826" w:rsidRPr="00BE2064" w:rsidRDefault="00034826" w:rsidP="006C192E">
            <w:pPr>
              <w:pStyle w:val="TAL"/>
            </w:pPr>
            <w:r w:rsidRPr="00BE2064">
              <w:t>MeasGapConfig</w:t>
            </w:r>
            <w:r>
              <w:t xml:space="preserve"> specified in </w:t>
            </w:r>
            <w:r w:rsidRPr="005B0A88">
              <w:t>Table H.3.1-6</w:t>
            </w:r>
            <w:r>
              <w:t xml:space="preserve"> with condition gapUE and </w:t>
            </w:r>
            <w:r w:rsidRPr="005B0A88">
              <w:t>Pattern #0</w:t>
            </w:r>
          </w:p>
        </w:tc>
        <w:tc>
          <w:tcPr>
            <w:tcW w:w="1700" w:type="dxa"/>
            <w:tcBorders>
              <w:top w:val="single" w:sz="4" w:space="0" w:color="auto"/>
              <w:left w:val="single" w:sz="4" w:space="0" w:color="auto"/>
              <w:bottom w:val="single" w:sz="4" w:space="0" w:color="auto"/>
              <w:right w:val="single" w:sz="4" w:space="0" w:color="auto"/>
            </w:tcBorders>
          </w:tcPr>
          <w:p w14:paraId="3708E69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21746" w14:textId="77777777" w:rsidR="00034826" w:rsidRPr="00BE2064" w:rsidRDefault="00034826" w:rsidP="006C192E">
            <w:pPr>
              <w:pStyle w:val="TAL"/>
            </w:pPr>
          </w:p>
        </w:tc>
      </w:tr>
      <w:tr w:rsidR="00034826" w:rsidRPr="00BE2064" w14:paraId="6B4B602B" w14:textId="77777777" w:rsidTr="006C192E">
        <w:tc>
          <w:tcPr>
            <w:tcW w:w="4535" w:type="dxa"/>
            <w:tcBorders>
              <w:top w:val="single" w:sz="4" w:space="0" w:color="auto"/>
              <w:left w:val="single" w:sz="4" w:space="0" w:color="auto"/>
              <w:bottom w:val="single" w:sz="4" w:space="0" w:color="auto"/>
              <w:right w:val="single" w:sz="4" w:space="0" w:color="auto"/>
            </w:tcBorders>
          </w:tcPr>
          <w:p w14:paraId="09B70EEB" w14:textId="77777777" w:rsidR="00034826" w:rsidRPr="00BE2064" w:rsidRDefault="00034826" w:rsidP="006C192E">
            <w:pPr>
              <w:pStyle w:val="TAL"/>
            </w:pPr>
            <w:r w:rsidRPr="00BE2064">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EC409D6" w14:textId="77777777" w:rsidR="00034826" w:rsidRPr="00BE2064" w:rsidRDefault="00034826" w:rsidP="006C192E">
            <w:pPr>
              <w:pStyle w:val="TAL"/>
              <w:rPr>
                <w:lang w:eastAsia="ja-JP"/>
              </w:rPr>
            </w:pPr>
            <w:r w:rsidRPr="00BE2064">
              <w:t>QuantityConfig</w:t>
            </w:r>
            <w:r>
              <w:t xml:space="preserve"> specified in </w:t>
            </w:r>
            <w:r w:rsidRPr="005B0A88">
              <w:t>Table H.3.1-5</w:t>
            </w:r>
          </w:p>
        </w:tc>
        <w:tc>
          <w:tcPr>
            <w:tcW w:w="1700" w:type="dxa"/>
            <w:tcBorders>
              <w:top w:val="single" w:sz="4" w:space="0" w:color="auto"/>
              <w:left w:val="single" w:sz="4" w:space="0" w:color="auto"/>
              <w:bottom w:val="single" w:sz="4" w:space="0" w:color="auto"/>
              <w:right w:val="single" w:sz="4" w:space="0" w:color="auto"/>
            </w:tcBorders>
          </w:tcPr>
          <w:p w14:paraId="51BA46FC"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420F21" w14:textId="77777777" w:rsidR="00034826" w:rsidRPr="00BE2064" w:rsidRDefault="00034826" w:rsidP="006C192E">
            <w:pPr>
              <w:pStyle w:val="TAL"/>
            </w:pPr>
          </w:p>
        </w:tc>
      </w:tr>
      <w:tr w:rsidR="00034826" w:rsidRPr="00BE2064" w14:paraId="594F6CD7" w14:textId="77777777" w:rsidTr="006C192E">
        <w:tc>
          <w:tcPr>
            <w:tcW w:w="4535" w:type="dxa"/>
          </w:tcPr>
          <w:p w14:paraId="45B54323" w14:textId="77777777" w:rsidR="00034826" w:rsidRPr="00BE2064" w:rsidRDefault="00034826" w:rsidP="006C192E">
            <w:pPr>
              <w:pStyle w:val="TAL"/>
            </w:pPr>
            <w:r w:rsidRPr="00BE2064">
              <w:t>}</w:t>
            </w:r>
          </w:p>
        </w:tc>
        <w:tc>
          <w:tcPr>
            <w:tcW w:w="2267" w:type="dxa"/>
          </w:tcPr>
          <w:p w14:paraId="55DD76BF" w14:textId="77777777" w:rsidR="00034826" w:rsidRPr="00BE2064" w:rsidRDefault="00034826" w:rsidP="006C192E">
            <w:pPr>
              <w:pStyle w:val="TAL"/>
            </w:pPr>
          </w:p>
        </w:tc>
        <w:tc>
          <w:tcPr>
            <w:tcW w:w="1700" w:type="dxa"/>
          </w:tcPr>
          <w:p w14:paraId="2C215FD8" w14:textId="77777777" w:rsidR="00034826" w:rsidRPr="00BE2064" w:rsidRDefault="00034826" w:rsidP="006C192E">
            <w:pPr>
              <w:pStyle w:val="TAL"/>
            </w:pPr>
          </w:p>
        </w:tc>
        <w:tc>
          <w:tcPr>
            <w:tcW w:w="1245" w:type="dxa"/>
          </w:tcPr>
          <w:p w14:paraId="1766AEDF" w14:textId="77777777" w:rsidR="00034826" w:rsidRPr="00BE2064" w:rsidRDefault="00034826" w:rsidP="006C192E">
            <w:pPr>
              <w:pStyle w:val="TAL"/>
            </w:pPr>
          </w:p>
        </w:tc>
      </w:tr>
    </w:tbl>
    <w:p w14:paraId="570F470D" w14:textId="77777777" w:rsidR="00034826" w:rsidRPr="00BE2064" w:rsidRDefault="00034826" w:rsidP="00034826"/>
    <w:p w14:paraId="00259A7D" w14:textId="77777777" w:rsidR="00034826" w:rsidRPr="00BE2064" w:rsidRDefault="00034826" w:rsidP="00034826">
      <w:pPr>
        <w:pStyle w:val="TH"/>
        <w:rPr>
          <w:i/>
        </w:rPr>
      </w:pPr>
      <w:r w:rsidRPr="00BE2064">
        <w:lastRenderedPageBreak/>
        <w:t xml:space="preserve">Table </w:t>
      </w:r>
      <w:r>
        <w:t>6.3.3.2</w:t>
      </w:r>
      <w:r w:rsidRPr="005B0A88">
        <w:t>.4.3</w:t>
      </w:r>
      <w:r>
        <w:t>-3</w:t>
      </w:r>
      <w:r w:rsidRPr="00BE2064">
        <w:t xml:space="preserve">: </w:t>
      </w:r>
      <w:r w:rsidRPr="00E27F93">
        <w:t>MeasObjectNR</w:t>
      </w:r>
      <w:r>
        <w:t xml:space="preserve">-f1 </w:t>
      </w:r>
      <w:r w:rsidRPr="00E27F93">
        <w:t>(</w:t>
      </w:r>
      <w:r w:rsidRPr="00BE2064">
        <w:t xml:space="preserve">Table </w:t>
      </w:r>
      <w:r>
        <w:t>6.3.3.2</w:t>
      </w:r>
      <w:r w:rsidRPr="005B0A88">
        <w:t>.4.3</w:t>
      </w:r>
      <w:r>
        <w:t>-2</w:t>
      </w:r>
      <w:r w:rsidRPr="00E27F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6567FEAC" w14:textId="77777777" w:rsidTr="006C192E">
        <w:tc>
          <w:tcPr>
            <w:tcW w:w="9747" w:type="dxa"/>
            <w:gridSpan w:val="4"/>
          </w:tcPr>
          <w:p w14:paraId="3DA45BF1" w14:textId="77777777" w:rsidR="00034826" w:rsidRPr="00BE2064" w:rsidRDefault="00034826" w:rsidP="006C192E">
            <w:pPr>
              <w:pStyle w:val="TAH"/>
              <w:jc w:val="left"/>
              <w:rPr>
                <w:b w:val="0"/>
                <w:lang w:eastAsia="zh-CN"/>
              </w:rPr>
            </w:pPr>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p>
        </w:tc>
      </w:tr>
      <w:tr w:rsidR="00034826" w:rsidRPr="00BE2064" w14:paraId="36CFEB11" w14:textId="77777777" w:rsidTr="006C192E">
        <w:tc>
          <w:tcPr>
            <w:tcW w:w="4535" w:type="dxa"/>
          </w:tcPr>
          <w:p w14:paraId="61A1F7B4" w14:textId="77777777" w:rsidR="00034826" w:rsidRPr="00BE2064" w:rsidRDefault="00034826" w:rsidP="006C192E">
            <w:pPr>
              <w:pStyle w:val="TAH"/>
            </w:pPr>
            <w:r w:rsidRPr="00BE2064">
              <w:t>Information Element</w:t>
            </w:r>
          </w:p>
        </w:tc>
        <w:tc>
          <w:tcPr>
            <w:tcW w:w="2267" w:type="dxa"/>
          </w:tcPr>
          <w:p w14:paraId="1DA8B1D3" w14:textId="77777777" w:rsidR="00034826" w:rsidRPr="00BE2064" w:rsidRDefault="00034826" w:rsidP="006C192E">
            <w:pPr>
              <w:pStyle w:val="TAH"/>
            </w:pPr>
            <w:r w:rsidRPr="00BE2064">
              <w:t>Value/remark</w:t>
            </w:r>
          </w:p>
        </w:tc>
        <w:tc>
          <w:tcPr>
            <w:tcW w:w="1700" w:type="dxa"/>
          </w:tcPr>
          <w:p w14:paraId="6BBAA1AC" w14:textId="77777777" w:rsidR="00034826" w:rsidRPr="00BE2064" w:rsidRDefault="00034826" w:rsidP="006C192E">
            <w:pPr>
              <w:pStyle w:val="TAH"/>
            </w:pPr>
            <w:r w:rsidRPr="00BE2064">
              <w:t>Comment</w:t>
            </w:r>
          </w:p>
        </w:tc>
        <w:tc>
          <w:tcPr>
            <w:tcW w:w="1245" w:type="dxa"/>
          </w:tcPr>
          <w:p w14:paraId="71D94243" w14:textId="77777777" w:rsidR="00034826" w:rsidRPr="00BE2064" w:rsidRDefault="00034826" w:rsidP="006C192E">
            <w:pPr>
              <w:pStyle w:val="TAH"/>
            </w:pPr>
            <w:r w:rsidRPr="00BE2064">
              <w:t>Condition</w:t>
            </w:r>
          </w:p>
        </w:tc>
      </w:tr>
      <w:tr w:rsidR="00034826" w:rsidRPr="00BE2064" w14:paraId="1F9038DF" w14:textId="77777777" w:rsidTr="006C192E">
        <w:tc>
          <w:tcPr>
            <w:tcW w:w="4535" w:type="dxa"/>
          </w:tcPr>
          <w:p w14:paraId="6179C636" w14:textId="77777777" w:rsidR="00034826" w:rsidRPr="00BE2064" w:rsidRDefault="00034826" w:rsidP="006C192E">
            <w:pPr>
              <w:pStyle w:val="TAL"/>
            </w:pPr>
            <w:r w:rsidRPr="00BE2064">
              <w:t xml:space="preserve">MeasObjectNR ::= </w:t>
            </w:r>
            <w:r w:rsidRPr="00BE2064">
              <w:rPr>
                <w:snapToGrid w:val="0"/>
              </w:rPr>
              <w:t xml:space="preserve">SEQUENCE </w:t>
            </w:r>
            <w:r w:rsidRPr="00BE2064">
              <w:t>{</w:t>
            </w:r>
          </w:p>
        </w:tc>
        <w:tc>
          <w:tcPr>
            <w:tcW w:w="2267" w:type="dxa"/>
          </w:tcPr>
          <w:p w14:paraId="17B5FA0F" w14:textId="77777777" w:rsidR="00034826" w:rsidRPr="00BE2064" w:rsidRDefault="00034826" w:rsidP="006C192E">
            <w:pPr>
              <w:pStyle w:val="TAL"/>
            </w:pPr>
          </w:p>
        </w:tc>
        <w:tc>
          <w:tcPr>
            <w:tcW w:w="1700" w:type="dxa"/>
          </w:tcPr>
          <w:p w14:paraId="3B46CF44" w14:textId="77777777" w:rsidR="00034826" w:rsidRPr="00BE2064" w:rsidRDefault="00034826" w:rsidP="006C192E">
            <w:pPr>
              <w:pStyle w:val="TAL"/>
            </w:pPr>
          </w:p>
        </w:tc>
        <w:tc>
          <w:tcPr>
            <w:tcW w:w="1245" w:type="dxa"/>
          </w:tcPr>
          <w:p w14:paraId="268A37ED" w14:textId="77777777" w:rsidR="00034826" w:rsidRPr="00BE2064" w:rsidRDefault="00034826" w:rsidP="006C192E">
            <w:pPr>
              <w:pStyle w:val="TAL"/>
            </w:pPr>
          </w:p>
        </w:tc>
      </w:tr>
      <w:tr w:rsidR="00034826" w:rsidRPr="00BE2064" w14:paraId="5DBD1920" w14:textId="77777777" w:rsidTr="006C192E">
        <w:tc>
          <w:tcPr>
            <w:tcW w:w="4535" w:type="dxa"/>
          </w:tcPr>
          <w:p w14:paraId="7AE27835" w14:textId="77777777" w:rsidR="00034826" w:rsidRPr="00BE2064" w:rsidRDefault="00034826" w:rsidP="006C192E">
            <w:pPr>
              <w:pStyle w:val="TAL"/>
            </w:pPr>
            <w:r w:rsidRPr="00BE2064">
              <w:t xml:space="preserve">  ssbFrequency</w:t>
            </w:r>
          </w:p>
        </w:tc>
        <w:tc>
          <w:tcPr>
            <w:tcW w:w="2267" w:type="dxa"/>
          </w:tcPr>
          <w:p w14:paraId="5D2A881B" w14:textId="77777777" w:rsidR="00034826" w:rsidRPr="00BE2064" w:rsidRDefault="00034826" w:rsidP="006C192E">
            <w:pPr>
              <w:pStyle w:val="TAL"/>
            </w:pPr>
            <w:r w:rsidRPr="00BE2064">
              <w:t xml:space="preserve">ARFCN-ValueNR </w:t>
            </w:r>
            <w:r>
              <w:t>for Cell 1</w:t>
            </w:r>
          </w:p>
        </w:tc>
        <w:tc>
          <w:tcPr>
            <w:tcW w:w="1700" w:type="dxa"/>
          </w:tcPr>
          <w:p w14:paraId="43B46194" w14:textId="77777777" w:rsidR="00034826" w:rsidRPr="00BE2064" w:rsidRDefault="00034826" w:rsidP="006C192E">
            <w:pPr>
              <w:pStyle w:val="TAL"/>
            </w:pPr>
          </w:p>
        </w:tc>
        <w:tc>
          <w:tcPr>
            <w:tcW w:w="1245" w:type="dxa"/>
          </w:tcPr>
          <w:p w14:paraId="7A104893" w14:textId="77777777" w:rsidR="00034826" w:rsidRPr="00BE2064" w:rsidRDefault="00034826" w:rsidP="006C192E">
            <w:pPr>
              <w:pStyle w:val="TAL"/>
            </w:pPr>
          </w:p>
        </w:tc>
      </w:tr>
      <w:tr w:rsidR="00034826" w:rsidRPr="00BE2064" w14:paraId="799E2ACE" w14:textId="77777777" w:rsidTr="006C192E">
        <w:tc>
          <w:tcPr>
            <w:tcW w:w="4535" w:type="dxa"/>
            <w:tcBorders>
              <w:top w:val="single" w:sz="4" w:space="0" w:color="auto"/>
              <w:left w:val="single" w:sz="4" w:space="0" w:color="auto"/>
              <w:bottom w:val="single" w:sz="4" w:space="0" w:color="auto"/>
              <w:right w:val="single" w:sz="4" w:space="0" w:color="auto"/>
            </w:tcBorders>
          </w:tcPr>
          <w:p w14:paraId="3A79C5DB" w14:textId="77777777" w:rsidR="00034826" w:rsidRPr="00BE2064" w:rsidRDefault="00034826" w:rsidP="006C192E">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6CA8253E" w14:textId="77777777" w:rsidR="00034826" w:rsidRPr="00BE2064" w:rsidRDefault="00034826" w:rsidP="006C192E">
            <w:pPr>
              <w:pStyle w:val="TAL"/>
              <w:rPr>
                <w:lang w:eastAsia="ja-JP"/>
              </w:rPr>
            </w:pPr>
            <w:r w:rsidRPr="00BE2064">
              <w:rPr>
                <w:lang w:eastAsia="ja-JP"/>
              </w:rPr>
              <w:t>SSB-MTC</w:t>
            </w:r>
            <w:r>
              <w:rPr>
                <w:lang w:eastAsia="ja-JP"/>
              </w:rPr>
              <w:t xml:space="preserve">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A9AEB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D9F76D2" w14:textId="77777777" w:rsidR="00034826" w:rsidRPr="00BE2064" w:rsidRDefault="00034826" w:rsidP="006C192E">
            <w:pPr>
              <w:pStyle w:val="TAL"/>
            </w:pPr>
          </w:p>
        </w:tc>
      </w:tr>
      <w:tr w:rsidR="00034826" w:rsidRPr="00BE2064" w14:paraId="26848167" w14:textId="77777777" w:rsidTr="006C192E">
        <w:tc>
          <w:tcPr>
            <w:tcW w:w="4535" w:type="dxa"/>
            <w:tcBorders>
              <w:top w:val="single" w:sz="4" w:space="0" w:color="auto"/>
              <w:left w:val="single" w:sz="4" w:space="0" w:color="auto"/>
              <w:bottom w:val="single" w:sz="4" w:space="0" w:color="auto"/>
              <w:right w:val="single" w:sz="4" w:space="0" w:color="auto"/>
            </w:tcBorders>
          </w:tcPr>
          <w:p w14:paraId="43DD1CD8" w14:textId="77777777" w:rsidR="00034826" w:rsidRPr="00BE2064" w:rsidRDefault="00034826" w:rsidP="006C192E">
            <w:pPr>
              <w:pStyle w:val="TAL"/>
            </w:pPr>
            <w:r w:rsidRPr="00BE206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4A855A0"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8E995B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4218F55" w14:textId="77777777" w:rsidR="00034826" w:rsidRPr="00BE2064" w:rsidRDefault="00034826" w:rsidP="006C192E">
            <w:pPr>
              <w:pStyle w:val="TAL"/>
            </w:pPr>
          </w:p>
        </w:tc>
      </w:tr>
      <w:tr w:rsidR="00034826" w:rsidRPr="00BE2064" w14:paraId="49EE719B" w14:textId="77777777" w:rsidTr="006C192E">
        <w:tc>
          <w:tcPr>
            <w:tcW w:w="4535" w:type="dxa"/>
            <w:tcBorders>
              <w:top w:val="single" w:sz="4" w:space="0" w:color="auto"/>
              <w:left w:val="single" w:sz="4" w:space="0" w:color="auto"/>
              <w:bottom w:val="single" w:sz="4" w:space="0" w:color="auto"/>
              <w:right w:val="single" w:sz="4" w:space="0" w:color="auto"/>
            </w:tcBorders>
          </w:tcPr>
          <w:p w14:paraId="446517DF" w14:textId="77777777" w:rsidR="00034826" w:rsidRPr="00BE2064" w:rsidRDefault="00034826" w:rsidP="006C192E">
            <w:pPr>
              <w:pStyle w:val="TAL"/>
            </w:pPr>
            <w:r w:rsidRPr="00BE206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5519C7A"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6ECE5B0"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9346408" w14:textId="77777777" w:rsidR="00034826" w:rsidRPr="00BE2064" w:rsidRDefault="00034826" w:rsidP="006C192E">
            <w:pPr>
              <w:pStyle w:val="TAL"/>
            </w:pPr>
          </w:p>
        </w:tc>
      </w:tr>
      <w:tr w:rsidR="00034826" w:rsidRPr="00BE2064" w14:paraId="40CA97C7" w14:textId="77777777" w:rsidTr="006C192E">
        <w:tc>
          <w:tcPr>
            <w:tcW w:w="4535" w:type="dxa"/>
            <w:tcBorders>
              <w:top w:val="single" w:sz="4" w:space="0" w:color="auto"/>
              <w:left w:val="single" w:sz="4" w:space="0" w:color="auto"/>
              <w:bottom w:val="single" w:sz="4" w:space="0" w:color="auto"/>
              <w:right w:val="single" w:sz="4" w:space="0" w:color="auto"/>
            </w:tcBorders>
          </w:tcPr>
          <w:p w14:paraId="5B8913F5" w14:textId="77777777" w:rsidR="00034826" w:rsidRPr="00BE2064" w:rsidRDefault="00034826" w:rsidP="006C192E">
            <w:pPr>
              <w:pStyle w:val="TAL"/>
            </w:pPr>
            <w:r w:rsidRPr="00BE206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34CF973D" w14:textId="77777777" w:rsidR="00034826" w:rsidRPr="00BE2064" w:rsidRDefault="00034826" w:rsidP="006C192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E9D4F5"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9B6DA9" w14:textId="77777777" w:rsidR="00034826" w:rsidRPr="00BE2064" w:rsidRDefault="00034826" w:rsidP="006C192E">
            <w:pPr>
              <w:pStyle w:val="TAL"/>
            </w:pPr>
          </w:p>
        </w:tc>
      </w:tr>
      <w:tr w:rsidR="00034826" w:rsidRPr="00BE2064" w14:paraId="63C7808E" w14:textId="77777777" w:rsidTr="006C192E">
        <w:tc>
          <w:tcPr>
            <w:tcW w:w="4535" w:type="dxa"/>
            <w:tcBorders>
              <w:top w:val="single" w:sz="4" w:space="0" w:color="auto"/>
              <w:left w:val="single" w:sz="4" w:space="0" w:color="auto"/>
              <w:bottom w:val="single" w:sz="4" w:space="0" w:color="auto"/>
              <w:right w:val="single" w:sz="4" w:space="0" w:color="auto"/>
            </w:tcBorders>
          </w:tcPr>
          <w:p w14:paraId="372D8DA7"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9A009C5"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BA3BD0F"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98B0E8" w14:textId="77777777" w:rsidR="00034826" w:rsidRPr="00BE2064" w:rsidRDefault="00034826" w:rsidP="006C192E">
            <w:pPr>
              <w:pStyle w:val="TAL"/>
            </w:pPr>
          </w:p>
        </w:tc>
      </w:tr>
      <w:tr w:rsidR="00034826" w:rsidRPr="00BE2064" w14:paraId="113DFDCB" w14:textId="77777777" w:rsidTr="006C192E">
        <w:tc>
          <w:tcPr>
            <w:tcW w:w="4535" w:type="dxa"/>
            <w:tcBorders>
              <w:top w:val="single" w:sz="4" w:space="0" w:color="auto"/>
              <w:left w:val="single" w:sz="4" w:space="0" w:color="auto"/>
              <w:bottom w:val="single" w:sz="4" w:space="0" w:color="auto"/>
              <w:right w:val="single" w:sz="4" w:space="0" w:color="auto"/>
            </w:tcBorders>
          </w:tcPr>
          <w:p w14:paraId="779BC457"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DC8280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2B3858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C158937" w14:textId="77777777" w:rsidR="00034826" w:rsidRPr="00BE2064" w:rsidRDefault="00034826" w:rsidP="006C192E">
            <w:pPr>
              <w:pStyle w:val="TAL"/>
            </w:pPr>
          </w:p>
        </w:tc>
      </w:tr>
      <w:tr w:rsidR="00034826" w:rsidRPr="00BE2064" w14:paraId="20EE5192" w14:textId="77777777" w:rsidTr="006C192E">
        <w:tc>
          <w:tcPr>
            <w:tcW w:w="4535" w:type="dxa"/>
            <w:tcBorders>
              <w:top w:val="single" w:sz="4" w:space="0" w:color="auto"/>
              <w:left w:val="single" w:sz="4" w:space="0" w:color="auto"/>
              <w:bottom w:val="single" w:sz="4" w:space="0" w:color="auto"/>
              <w:right w:val="single" w:sz="4" w:space="0" w:color="auto"/>
            </w:tcBorders>
          </w:tcPr>
          <w:p w14:paraId="123DFD23" w14:textId="77777777" w:rsidR="00034826" w:rsidRPr="00BE2064" w:rsidRDefault="00034826" w:rsidP="006C192E">
            <w:pPr>
              <w:pStyle w:val="TAL"/>
            </w:pPr>
            <w:r w:rsidRPr="00BE206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F24D784" w14:textId="77777777" w:rsidR="00034826" w:rsidRPr="00BE2064" w:rsidRDefault="00034826" w:rsidP="006C192E">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6CDECF"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AC8EC8" w14:textId="77777777" w:rsidR="00034826" w:rsidRPr="00BE2064" w:rsidRDefault="00034826" w:rsidP="006C192E">
            <w:pPr>
              <w:pStyle w:val="TAL"/>
            </w:pPr>
          </w:p>
        </w:tc>
      </w:tr>
      <w:tr w:rsidR="00034826" w:rsidRPr="00BE2064" w14:paraId="182C671A" w14:textId="77777777" w:rsidTr="006C192E">
        <w:tc>
          <w:tcPr>
            <w:tcW w:w="4535" w:type="dxa"/>
          </w:tcPr>
          <w:p w14:paraId="71BC0961" w14:textId="77777777" w:rsidR="00034826" w:rsidRPr="00BE2064" w:rsidRDefault="00034826" w:rsidP="006C192E">
            <w:pPr>
              <w:pStyle w:val="TAL"/>
            </w:pPr>
            <w:r w:rsidRPr="00BE2064">
              <w:t>}</w:t>
            </w:r>
          </w:p>
        </w:tc>
        <w:tc>
          <w:tcPr>
            <w:tcW w:w="2267" w:type="dxa"/>
          </w:tcPr>
          <w:p w14:paraId="55C0C90B" w14:textId="77777777" w:rsidR="00034826" w:rsidRPr="00BE2064" w:rsidRDefault="00034826" w:rsidP="006C192E">
            <w:pPr>
              <w:pStyle w:val="TAL"/>
            </w:pPr>
          </w:p>
        </w:tc>
        <w:tc>
          <w:tcPr>
            <w:tcW w:w="1700" w:type="dxa"/>
          </w:tcPr>
          <w:p w14:paraId="5FEDA01B" w14:textId="77777777" w:rsidR="00034826" w:rsidRPr="00BE2064" w:rsidRDefault="00034826" w:rsidP="006C192E">
            <w:pPr>
              <w:pStyle w:val="TAL"/>
            </w:pPr>
          </w:p>
        </w:tc>
        <w:tc>
          <w:tcPr>
            <w:tcW w:w="1245" w:type="dxa"/>
          </w:tcPr>
          <w:p w14:paraId="3A242857" w14:textId="77777777" w:rsidR="00034826" w:rsidRPr="00BE2064" w:rsidRDefault="00034826" w:rsidP="006C192E">
            <w:pPr>
              <w:pStyle w:val="TAL"/>
            </w:pPr>
          </w:p>
        </w:tc>
      </w:tr>
    </w:tbl>
    <w:p w14:paraId="7A7C0D95" w14:textId="77777777" w:rsidR="00034826" w:rsidRDefault="00034826" w:rsidP="00034826"/>
    <w:p w14:paraId="042215BA" w14:textId="77777777" w:rsidR="00034826" w:rsidRPr="00BE2064" w:rsidRDefault="00034826" w:rsidP="00034826">
      <w:pPr>
        <w:pStyle w:val="TH"/>
        <w:rPr>
          <w:i/>
        </w:rPr>
      </w:pPr>
      <w:r w:rsidRPr="00BE2064">
        <w:t xml:space="preserve">Table </w:t>
      </w:r>
      <w:r>
        <w:t>6.3.3.2</w:t>
      </w:r>
      <w:r w:rsidRPr="005B0A88">
        <w:t>.4.3</w:t>
      </w:r>
      <w:r>
        <w:t>-4</w:t>
      </w:r>
      <w:r w:rsidRPr="00BE2064">
        <w:t xml:space="preserve">: </w:t>
      </w:r>
      <w:r w:rsidRPr="00E27F93">
        <w:t>MeasObjectNR</w:t>
      </w:r>
      <w:r>
        <w:t xml:space="preserve">-f2 </w:t>
      </w:r>
      <w:r w:rsidRPr="00E27F93">
        <w:t>(</w:t>
      </w:r>
      <w:r w:rsidRPr="00BE2064">
        <w:t xml:space="preserve">Table </w:t>
      </w:r>
      <w:r>
        <w:t>6.3.3.2</w:t>
      </w:r>
      <w:r w:rsidRPr="005B0A88">
        <w:t>.4.3</w:t>
      </w:r>
      <w:r>
        <w:t>-2</w:t>
      </w:r>
      <w:r w:rsidRPr="00E27F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12A4F93D" w14:textId="77777777" w:rsidTr="006C192E">
        <w:tc>
          <w:tcPr>
            <w:tcW w:w="9747" w:type="dxa"/>
            <w:gridSpan w:val="4"/>
          </w:tcPr>
          <w:p w14:paraId="2AA83925" w14:textId="77777777" w:rsidR="00034826" w:rsidRPr="00BE2064" w:rsidRDefault="00034826" w:rsidP="006C192E">
            <w:pPr>
              <w:pStyle w:val="TAH"/>
              <w:jc w:val="left"/>
              <w:rPr>
                <w:b w:val="0"/>
                <w:lang w:eastAsia="zh-CN"/>
              </w:rPr>
            </w:pPr>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p>
        </w:tc>
      </w:tr>
      <w:tr w:rsidR="00034826" w:rsidRPr="00BE2064" w14:paraId="4C48E7EC" w14:textId="77777777" w:rsidTr="006C192E">
        <w:tc>
          <w:tcPr>
            <w:tcW w:w="4535" w:type="dxa"/>
          </w:tcPr>
          <w:p w14:paraId="5DFA66DC" w14:textId="77777777" w:rsidR="00034826" w:rsidRPr="00BE2064" w:rsidRDefault="00034826" w:rsidP="006C192E">
            <w:pPr>
              <w:pStyle w:val="TAH"/>
            </w:pPr>
            <w:r w:rsidRPr="00BE2064">
              <w:t>Information Element</w:t>
            </w:r>
          </w:p>
        </w:tc>
        <w:tc>
          <w:tcPr>
            <w:tcW w:w="2267" w:type="dxa"/>
          </w:tcPr>
          <w:p w14:paraId="6A48ED9F" w14:textId="77777777" w:rsidR="00034826" w:rsidRPr="00BE2064" w:rsidRDefault="00034826" w:rsidP="006C192E">
            <w:pPr>
              <w:pStyle w:val="TAH"/>
            </w:pPr>
            <w:r w:rsidRPr="00BE2064">
              <w:t>Value/remark</w:t>
            </w:r>
          </w:p>
        </w:tc>
        <w:tc>
          <w:tcPr>
            <w:tcW w:w="1700" w:type="dxa"/>
          </w:tcPr>
          <w:p w14:paraId="0AD0D597" w14:textId="77777777" w:rsidR="00034826" w:rsidRPr="00BE2064" w:rsidRDefault="00034826" w:rsidP="006C192E">
            <w:pPr>
              <w:pStyle w:val="TAH"/>
            </w:pPr>
            <w:r w:rsidRPr="00BE2064">
              <w:t>Comment</w:t>
            </w:r>
          </w:p>
        </w:tc>
        <w:tc>
          <w:tcPr>
            <w:tcW w:w="1245" w:type="dxa"/>
          </w:tcPr>
          <w:p w14:paraId="089EB9C1" w14:textId="77777777" w:rsidR="00034826" w:rsidRPr="00BE2064" w:rsidRDefault="00034826" w:rsidP="006C192E">
            <w:pPr>
              <w:pStyle w:val="TAH"/>
            </w:pPr>
            <w:r w:rsidRPr="00BE2064">
              <w:t>Condition</w:t>
            </w:r>
          </w:p>
        </w:tc>
      </w:tr>
      <w:tr w:rsidR="00034826" w:rsidRPr="00BE2064" w14:paraId="459916A9" w14:textId="77777777" w:rsidTr="006C192E">
        <w:tc>
          <w:tcPr>
            <w:tcW w:w="4535" w:type="dxa"/>
          </w:tcPr>
          <w:p w14:paraId="23F6152A" w14:textId="77777777" w:rsidR="00034826" w:rsidRPr="00BE2064" w:rsidRDefault="00034826" w:rsidP="006C192E">
            <w:pPr>
              <w:pStyle w:val="TAL"/>
            </w:pPr>
            <w:r w:rsidRPr="00BE2064">
              <w:t xml:space="preserve">MeasObjectNR ::= </w:t>
            </w:r>
            <w:r w:rsidRPr="00BE2064">
              <w:rPr>
                <w:snapToGrid w:val="0"/>
              </w:rPr>
              <w:t xml:space="preserve">SEQUENCE </w:t>
            </w:r>
            <w:r w:rsidRPr="00BE2064">
              <w:t>{</w:t>
            </w:r>
          </w:p>
        </w:tc>
        <w:tc>
          <w:tcPr>
            <w:tcW w:w="2267" w:type="dxa"/>
          </w:tcPr>
          <w:p w14:paraId="3296AA3A" w14:textId="77777777" w:rsidR="00034826" w:rsidRPr="00BE2064" w:rsidRDefault="00034826" w:rsidP="006C192E">
            <w:pPr>
              <w:pStyle w:val="TAL"/>
            </w:pPr>
          </w:p>
        </w:tc>
        <w:tc>
          <w:tcPr>
            <w:tcW w:w="1700" w:type="dxa"/>
          </w:tcPr>
          <w:p w14:paraId="590D2EDD" w14:textId="77777777" w:rsidR="00034826" w:rsidRPr="00BE2064" w:rsidRDefault="00034826" w:rsidP="006C192E">
            <w:pPr>
              <w:pStyle w:val="TAL"/>
            </w:pPr>
          </w:p>
        </w:tc>
        <w:tc>
          <w:tcPr>
            <w:tcW w:w="1245" w:type="dxa"/>
          </w:tcPr>
          <w:p w14:paraId="69CBAC2C" w14:textId="77777777" w:rsidR="00034826" w:rsidRPr="00BE2064" w:rsidRDefault="00034826" w:rsidP="006C192E">
            <w:pPr>
              <w:pStyle w:val="TAL"/>
            </w:pPr>
          </w:p>
        </w:tc>
      </w:tr>
      <w:tr w:rsidR="00034826" w:rsidRPr="00BE2064" w14:paraId="74B5855A" w14:textId="77777777" w:rsidTr="006C192E">
        <w:tc>
          <w:tcPr>
            <w:tcW w:w="4535" w:type="dxa"/>
          </w:tcPr>
          <w:p w14:paraId="1D0722D8" w14:textId="77777777" w:rsidR="00034826" w:rsidRPr="00BE2064" w:rsidRDefault="00034826" w:rsidP="006C192E">
            <w:pPr>
              <w:pStyle w:val="TAL"/>
            </w:pPr>
            <w:r w:rsidRPr="00BE2064">
              <w:t xml:space="preserve">  ssbFrequency</w:t>
            </w:r>
          </w:p>
        </w:tc>
        <w:tc>
          <w:tcPr>
            <w:tcW w:w="2267" w:type="dxa"/>
          </w:tcPr>
          <w:p w14:paraId="35D07CF4" w14:textId="77777777" w:rsidR="00034826" w:rsidRPr="00BE2064" w:rsidRDefault="00034826" w:rsidP="006C192E">
            <w:pPr>
              <w:pStyle w:val="TAL"/>
            </w:pPr>
            <w:r w:rsidRPr="00BE2064">
              <w:t xml:space="preserve">ARFCN-ValueNR </w:t>
            </w:r>
            <w:r>
              <w:t>for Cell 2</w:t>
            </w:r>
          </w:p>
        </w:tc>
        <w:tc>
          <w:tcPr>
            <w:tcW w:w="1700" w:type="dxa"/>
          </w:tcPr>
          <w:p w14:paraId="1A56773B" w14:textId="77777777" w:rsidR="00034826" w:rsidRPr="00BE2064" w:rsidRDefault="00034826" w:rsidP="006C192E">
            <w:pPr>
              <w:pStyle w:val="TAL"/>
            </w:pPr>
          </w:p>
        </w:tc>
        <w:tc>
          <w:tcPr>
            <w:tcW w:w="1245" w:type="dxa"/>
          </w:tcPr>
          <w:p w14:paraId="0228DD11" w14:textId="77777777" w:rsidR="00034826" w:rsidRPr="00BE2064" w:rsidRDefault="00034826" w:rsidP="006C192E">
            <w:pPr>
              <w:pStyle w:val="TAL"/>
            </w:pPr>
          </w:p>
        </w:tc>
      </w:tr>
      <w:tr w:rsidR="00034826" w:rsidRPr="00BE2064" w14:paraId="76CB8411" w14:textId="77777777" w:rsidTr="006C192E">
        <w:tc>
          <w:tcPr>
            <w:tcW w:w="4535" w:type="dxa"/>
            <w:tcBorders>
              <w:top w:val="single" w:sz="4" w:space="0" w:color="auto"/>
              <w:left w:val="single" w:sz="4" w:space="0" w:color="auto"/>
              <w:bottom w:val="single" w:sz="4" w:space="0" w:color="auto"/>
              <w:right w:val="single" w:sz="4" w:space="0" w:color="auto"/>
            </w:tcBorders>
          </w:tcPr>
          <w:p w14:paraId="72C9C608" w14:textId="77777777" w:rsidR="00034826" w:rsidRPr="00BE2064" w:rsidRDefault="00034826" w:rsidP="006C192E">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41BF06E2" w14:textId="77777777" w:rsidR="00034826" w:rsidRPr="00BE2064" w:rsidRDefault="00034826" w:rsidP="006C192E">
            <w:pPr>
              <w:pStyle w:val="TAL"/>
              <w:rPr>
                <w:lang w:eastAsia="ja-JP"/>
              </w:rPr>
            </w:pPr>
            <w:r w:rsidRPr="00BE2064">
              <w:rPr>
                <w:lang w:eastAsia="ja-JP"/>
              </w:rPr>
              <w:t>SSB-MTC</w:t>
            </w:r>
            <w:r>
              <w:rPr>
                <w:lang w:eastAsia="ja-JP"/>
              </w:rPr>
              <w:t xml:space="preserve">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877EE2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BF95200" w14:textId="77777777" w:rsidR="00034826" w:rsidRPr="00BE2064" w:rsidRDefault="00034826" w:rsidP="006C192E">
            <w:pPr>
              <w:pStyle w:val="TAL"/>
            </w:pPr>
          </w:p>
        </w:tc>
      </w:tr>
      <w:tr w:rsidR="00034826" w:rsidRPr="00BE2064" w14:paraId="62D6C103" w14:textId="77777777" w:rsidTr="006C192E">
        <w:tc>
          <w:tcPr>
            <w:tcW w:w="4535" w:type="dxa"/>
            <w:tcBorders>
              <w:top w:val="single" w:sz="4" w:space="0" w:color="auto"/>
              <w:left w:val="single" w:sz="4" w:space="0" w:color="auto"/>
              <w:bottom w:val="single" w:sz="4" w:space="0" w:color="auto"/>
              <w:right w:val="single" w:sz="4" w:space="0" w:color="auto"/>
            </w:tcBorders>
          </w:tcPr>
          <w:p w14:paraId="7896779C" w14:textId="77777777" w:rsidR="00034826" w:rsidRPr="00BE2064" w:rsidRDefault="00034826" w:rsidP="006C192E">
            <w:pPr>
              <w:pStyle w:val="TAL"/>
            </w:pPr>
            <w:r w:rsidRPr="00BE206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F778A3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7FD50A4"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B916B" w14:textId="77777777" w:rsidR="00034826" w:rsidRPr="00BE2064" w:rsidRDefault="00034826" w:rsidP="006C192E">
            <w:pPr>
              <w:pStyle w:val="TAL"/>
            </w:pPr>
          </w:p>
        </w:tc>
      </w:tr>
      <w:tr w:rsidR="00034826" w:rsidRPr="00BE2064" w14:paraId="70B5784D" w14:textId="77777777" w:rsidTr="006C192E">
        <w:tc>
          <w:tcPr>
            <w:tcW w:w="4535" w:type="dxa"/>
            <w:tcBorders>
              <w:top w:val="single" w:sz="4" w:space="0" w:color="auto"/>
              <w:left w:val="single" w:sz="4" w:space="0" w:color="auto"/>
              <w:bottom w:val="single" w:sz="4" w:space="0" w:color="auto"/>
              <w:right w:val="single" w:sz="4" w:space="0" w:color="auto"/>
            </w:tcBorders>
          </w:tcPr>
          <w:p w14:paraId="63B775C4" w14:textId="77777777" w:rsidR="00034826" w:rsidRPr="00BE2064" w:rsidRDefault="00034826" w:rsidP="006C192E">
            <w:pPr>
              <w:pStyle w:val="TAL"/>
            </w:pPr>
            <w:r w:rsidRPr="00BE206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02DCCB4"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12C977"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C7BD4A" w14:textId="77777777" w:rsidR="00034826" w:rsidRPr="00BE2064" w:rsidRDefault="00034826" w:rsidP="006C192E">
            <w:pPr>
              <w:pStyle w:val="TAL"/>
            </w:pPr>
          </w:p>
        </w:tc>
      </w:tr>
      <w:tr w:rsidR="00034826" w:rsidRPr="00BE2064" w14:paraId="533AFAE4" w14:textId="77777777" w:rsidTr="006C192E">
        <w:tc>
          <w:tcPr>
            <w:tcW w:w="4535" w:type="dxa"/>
            <w:tcBorders>
              <w:top w:val="single" w:sz="4" w:space="0" w:color="auto"/>
              <w:left w:val="single" w:sz="4" w:space="0" w:color="auto"/>
              <w:bottom w:val="single" w:sz="4" w:space="0" w:color="auto"/>
              <w:right w:val="single" w:sz="4" w:space="0" w:color="auto"/>
            </w:tcBorders>
          </w:tcPr>
          <w:p w14:paraId="7CD5198E" w14:textId="77777777" w:rsidR="00034826" w:rsidRPr="00BE2064" w:rsidRDefault="00034826" w:rsidP="006C192E">
            <w:pPr>
              <w:pStyle w:val="TAL"/>
            </w:pPr>
            <w:r w:rsidRPr="00BE206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64258E5" w14:textId="77777777" w:rsidR="00034826" w:rsidRPr="00BE2064" w:rsidRDefault="00034826" w:rsidP="006C192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909DC"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DBE709" w14:textId="77777777" w:rsidR="00034826" w:rsidRPr="00BE2064" w:rsidRDefault="00034826" w:rsidP="006C192E">
            <w:pPr>
              <w:pStyle w:val="TAL"/>
            </w:pPr>
          </w:p>
        </w:tc>
      </w:tr>
      <w:tr w:rsidR="00034826" w:rsidRPr="00BE2064" w14:paraId="7C7C8EE5" w14:textId="77777777" w:rsidTr="006C192E">
        <w:tc>
          <w:tcPr>
            <w:tcW w:w="4535" w:type="dxa"/>
            <w:tcBorders>
              <w:top w:val="single" w:sz="4" w:space="0" w:color="auto"/>
              <w:left w:val="single" w:sz="4" w:space="0" w:color="auto"/>
              <w:bottom w:val="single" w:sz="4" w:space="0" w:color="auto"/>
              <w:right w:val="single" w:sz="4" w:space="0" w:color="auto"/>
            </w:tcBorders>
          </w:tcPr>
          <w:p w14:paraId="18B7E6A1"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217743F"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8D372D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E9C022" w14:textId="77777777" w:rsidR="00034826" w:rsidRPr="00BE2064" w:rsidRDefault="00034826" w:rsidP="006C192E">
            <w:pPr>
              <w:pStyle w:val="TAL"/>
            </w:pPr>
          </w:p>
        </w:tc>
      </w:tr>
      <w:tr w:rsidR="00034826" w:rsidRPr="00BE2064" w14:paraId="0D1E1FA4" w14:textId="77777777" w:rsidTr="006C192E">
        <w:tc>
          <w:tcPr>
            <w:tcW w:w="4535" w:type="dxa"/>
            <w:tcBorders>
              <w:top w:val="single" w:sz="4" w:space="0" w:color="auto"/>
              <w:left w:val="single" w:sz="4" w:space="0" w:color="auto"/>
              <w:bottom w:val="single" w:sz="4" w:space="0" w:color="auto"/>
              <w:right w:val="single" w:sz="4" w:space="0" w:color="auto"/>
            </w:tcBorders>
          </w:tcPr>
          <w:p w14:paraId="5182F062"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74CCFEC"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14EED"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0CDAACC" w14:textId="77777777" w:rsidR="00034826" w:rsidRPr="00BE2064" w:rsidRDefault="00034826" w:rsidP="006C192E">
            <w:pPr>
              <w:pStyle w:val="TAL"/>
            </w:pPr>
          </w:p>
        </w:tc>
      </w:tr>
      <w:tr w:rsidR="00034826" w:rsidRPr="00BE2064" w14:paraId="15E907D8" w14:textId="77777777" w:rsidTr="006C192E">
        <w:tc>
          <w:tcPr>
            <w:tcW w:w="4535" w:type="dxa"/>
            <w:tcBorders>
              <w:top w:val="single" w:sz="4" w:space="0" w:color="auto"/>
              <w:left w:val="single" w:sz="4" w:space="0" w:color="auto"/>
              <w:bottom w:val="single" w:sz="4" w:space="0" w:color="auto"/>
              <w:right w:val="single" w:sz="4" w:space="0" w:color="auto"/>
            </w:tcBorders>
          </w:tcPr>
          <w:p w14:paraId="57B08DA6" w14:textId="77777777" w:rsidR="00034826" w:rsidRPr="00BE2064" w:rsidRDefault="00034826" w:rsidP="006C192E">
            <w:pPr>
              <w:pStyle w:val="TAL"/>
            </w:pPr>
            <w:r w:rsidRPr="00BE206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B37068D" w14:textId="77777777" w:rsidR="00034826" w:rsidRPr="00BE2064" w:rsidRDefault="00034826" w:rsidP="006C192E">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03229D"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853E79C" w14:textId="77777777" w:rsidR="00034826" w:rsidRPr="00BE2064" w:rsidRDefault="00034826" w:rsidP="006C192E">
            <w:pPr>
              <w:pStyle w:val="TAL"/>
            </w:pPr>
          </w:p>
        </w:tc>
      </w:tr>
      <w:tr w:rsidR="00034826" w:rsidRPr="00BE2064" w14:paraId="219A6455" w14:textId="77777777" w:rsidTr="006C192E">
        <w:tc>
          <w:tcPr>
            <w:tcW w:w="4535" w:type="dxa"/>
          </w:tcPr>
          <w:p w14:paraId="27DE977A" w14:textId="77777777" w:rsidR="00034826" w:rsidRPr="00BE2064" w:rsidRDefault="00034826" w:rsidP="006C192E">
            <w:pPr>
              <w:pStyle w:val="TAL"/>
            </w:pPr>
            <w:r w:rsidRPr="00BE2064">
              <w:t>}</w:t>
            </w:r>
          </w:p>
        </w:tc>
        <w:tc>
          <w:tcPr>
            <w:tcW w:w="2267" w:type="dxa"/>
          </w:tcPr>
          <w:p w14:paraId="2165EB07" w14:textId="77777777" w:rsidR="00034826" w:rsidRPr="00BE2064" w:rsidRDefault="00034826" w:rsidP="006C192E">
            <w:pPr>
              <w:pStyle w:val="TAL"/>
            </w:pPr>
          </w:p>
        </w:tc>
        <w:tc>
          <w:tcPr>
            <w:tcW w:w="1700" w:type="dxa"/>
          </w:tcPr>
          <w:p w14:paraId="5DF63EDD" w14:textId="77777777" w:rsidR="00034826" w:rsidRPr="00BE2064" w:rsidRDefault="00034826" w:rsidP="006C192E">
            <w:pPr>
              <w:pStyle w:val="TAL"/>
            </w:pPr>
          </w:p>
        </w:tc>
        <w:tc>
          <w:tcPr>
            <w:tcW w:w="1245" w:type="dxa"/>
          </w:tcPr>
          <w:p w14:paraId="4AD67D86" w14:textId="77777777" w:rsidR="00034826" w:rsidRPr="00BE2064" w:rsidRDefault="00034826" w:rsidP="006C192E">
            <w:pPr>
              <w:pStyle w:val="TAL"/>
            </w:pPr>
          </w:p>
        </w:tc>
      </w:tr>
    </w:tbl>
    <w:p w14:paraId="3B07E4E0" w14:textId="77777777" w:rsidR="00034826" w:rsidRPr="00BE2064" w:rsidRDefault="00034826" w:rsidP="00034826"/>
    <w:p w14:paraId="38E4309B" w14:textId="77777777" w:rsidR="00034826" w:rsidRPr="00BE2064" w:rsidRDefault="00034826" w:rsidP="00034826">
      <w:pPr>
        <w:pStyle w:val="TH"/>
        <w:rPr>
          <w:i/>
          <w:iCs/>
        </w:rPr>
      </w:pPr>
      <w:r w:rsidRPr="00BE2064">
        <w:t xml:space="preserve">Table </w:t>
      </w:r>
      <w:r>
        <w:t>6.3.3.2</w:t>
      </w:r>
      <w:r w:rsidRPr="005B0A88">
        <w:t>.4.3</w:t>
      </w:r>
      <w:r>
        <w:t>-5</w:t>
      </w:r>
      <w:r w:rsidRPr="00BE2064">
        <w:t xml:space="preserve">: </w:t>
      </w:r>
      <w:r w:rsidRPr="00E27F93">
        <w:rPr>
          <w:iCs/>
        </w:rPr>
        <w:t>ReportConfigNR</w:t>
      </w:r>
      <w:r>
        <w:rPr>
          <w:iCs/>
        </w:rPr>
        <w:t xml:space="preserve"> </w:t>
      </w:r>
      <w:r w:rsidRPr="00E27F93">
        <w:rPr>
          <w:iCs/>
        </w:rPr>
        <w:t>(</w:t>
      </w:r>
      <w:r w:rsidRPr="00BE2064">
        <w:t xml:space="preserve">Table </w:t>
      </w:r>
      <w:r>
        <w:t>6.3.3.2</w:t>
      </w:r>
      <w:r w:rsidRPr="005B0A88">
        <w:t>.4.3</w:t>
      </w:r>
      <w:r>
        <w:t>-2</w:t>
      </w:r>
      <w:r w:rsidRPr="00E27F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411C2161" w14:textId="77777777" w:rsidTr="006C192E">
        <w:tc>
          <w:tcPr>
            <w:tcW w:w="9747" w:type="dxa"/>
            <w:gridSpan w:val="4"/>
          </w:tcPr>
          <w:p w14:paraId="25296BDF" w14:textId="77777777" w:rsidR="00034826" w:rsidRPr="00BE2064" w:rsidRDefault="00034826" w:rsidP="006C192E">
            <w:pPr>
              <w:pStyle w:val="TAH"/>
              <w:jc w:val="left"/>
              <w:rPr>
                <w:b w:val="0"/>
                <w:lang w:eastAsia="zh-CN"/>
              </w:rPr>
            </w:pPr>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p>
        </w:tc>
      </w:tr>
      <w:tr w:rsidR="00034826" w:rsidRPr="00BE2064" w14:paraId="31BA9E10" w14:textId="77777777" w:rsidTr="006C192E">
        <w:tc>
          <w:tcPr>
            <w:tcW w:w="4535" w:type="dxa"/>
          </w:tcPr>
          <w:p w14:paraId="6F395822" w14:textId="77777777" w:rsidR="00034826" w:rsidRPr="00BE2064" w:rsidRDefault="00034826" w:rsidP="006C192E">
            <w:pPr>
              <w:pStyle w:val="TAH"/>
            </w:pPr>
            <w:r w:rsidRPr="00BE2064">
              <w:t>Information Element</w:t>
            </w:r>
          </w:p>
        </w:tc>
        <w:tc>
          <w:tcPr>
            <w:tcW w:w="2267" w:type="dxa"/>
          </w:tcPr>
          <w:p w14:paraId="05F6FEA6" w14:textId="77777777" w:rsidR="00034826" w:rsidRPr="00BE2064" w:rsidRDefault="00034826" w:rsidP="006C192E">
            <w:pPr>
              <w:pStyle w:val="TAH"/>
            </w:pPr>
            <w:r w:rsidRPr="00BE2064">
              <w:t>Value/remark</w:t>
            </w:r>
          </w:p>
        </w:tc>
        <w:tc>
          <w:tcPr>
            <w:tcW w:w="1700" w:type="dxa"/>
          </w:tcPr>
          <w:p w14:paraId="6F93E82A" w14:textId="77777777" w:rsidR="00034826" w:rsidRPr="00BE2064" w:rsidRDefault="00034826" w:rsidP="006C192E">
            <w:pPr>
              <w:pStyle w:val="TAH"/>
            </w:pPr>
            <w:r w:rsidRPr="00BE2064">
              <w:t>Comment</w:t>
            </w:r>
          </w:p>
        </w:tc>
        <w:tc>
          <w:tcPr>
            <w:tcW w:w="1245" w:type="dxa"/>
          </w:tcPr>
          <w:p w14:paraId="183E8680" w14:textId="77777777" w:rsidR="00034826" w:rsidRPr="00BE2064" w:rsidRDefault="00034826" w:rsidP="006C192E">
            <w:pPr>
              <w:pStyle w:val="TAH"/>
            </w:pPr>
            <w:r w:rsidRPr="00BE2064">
              <w:t>Condition</w:t>
            </w:r>
          </w:p>
        </w:tc>
      </w:tr>
      <w:tr w:rsidR="00034826" w:rsidRPr="00BE2064" w14:paraId="69D3F9DC" w14:textId="77777777" w:rsidTr="006C192E">
        <w:tc>
          <w:tcPr>
            <w:tcW w:w="4535" w:type="dxa"/>
          </w:tcPr>
          <w:p w14:paraId="5F4EA32D" w14:textId="77777777" w:rsidR="00034826" w:rsidRPr="00BE2064" w:rsidRDefault="00034826" w:rsidP="006C192E">
            <w:pPr>
              <w:pStyle w:val="TAL"/>
            </w:pPr>
            <w:r w:rsidRPr="00BE2064">
              <w:t xml:space="preserve">ReportConfigNR ::= </w:t>
            </w:r>
            <w:r w:rsidRPr="00BE2064">
              <w:rPr>
                <w:snapToGrid w:val="0"/>
              </w:rPr>
              <w:t xml:space="preserve">SEQUENCE </w:t>
            </w:r>
            <w:r w:rsidRPr="00BE2064">
              <w:t>{</w:t>
            </w:r>
          </w:p>
        </w:tc>
        <w:tc>
          <w:tcPr>
            <w:tcW w:w="2267" w:type="dxa"/>
          </w:tcPr>
          <w:p w14:paraId="66D6ED9B" w14:textId="77777777" w:rsidR="00034826" w:rsidRPr="00BE2064" w:rsidRDefault="00034826" w:rsidP="006C192E">
            <w:pPr>
              <w:pStyle w:val="TAL"/>
            </w:pPr>
          </w:p>
        </w:tc>
        <w:tc>
          <w:tcPr>
            <w:tcW w:w="1700" w:type="dxa"/>
          </w:tcPr>
          <w:p w14:paraId="5E66419A" w14:textId="77777777" w:rsidR="00034826" w:rsidRPr="00BE2064" w:rsidRDefault="00034826" w:rsidP="006C192E">
            <w:pPr>
              <w:pStyle w:val="TAL"/>
            </w:pPr>
          </w:p>
        </w:tc>
        <w:tc>
          <w:tcPr>
            <w:tcW w:w="1245" w:type="dxa"/>
          </w:tcPr>
          <w:p w14:paraId="13EF992C" w14:textId="77777777" w:rsidR="00034826" w:rsidRPr="00BE2064" w:rsidRDefault="00034826" w:rsidP="006C192E">
            <w:pPr>
              <w:pStyle w:val="TAL"/>
            </w:pPr>
          </w:p>
        </w:tc>
      </w:tr>
      <w:tr w:rsidR="00034826" w:rsidRPr="00BE2064" w14:paraId="54F80387" w14:textId="77777777" w:rsidTr="006C192E">
        <w:tc>
          <w:tcPr>
            <w:tcW w:w="4535" w:type="dxa"/>
          </w:tcPr>
          <w:p w14:paraId="042554B4" w14:textId="77777777" w:rsidR="00034826" w:rsidRPr="00BE2064" w:rsidRDefault="00034826" w:rsidP="006C192E">
            <w:pPr>
              <w:pStyle w:val="TAL"/>
            </w:pPr>
            <w:r w:rsidRPr="00BE2064">
              <w:t xml:space="preserve">  reportType CHOICE {</w:t>
            </w:r>
          </w:p>
        </w:tc>
        <w:tc>
          <w:tcPr>
            <w:tcW w:w="2267" w:type="dxa"/>
          </w:tcPr>
          <w:p w14:paraId="272F2075" w14:textId="77777777" w:rsidR="00034826" w:rsidRPr="00BE2064" w:rsidRDefault="00034826" w:rsidP="006C192E">
            <w:pPr>
              <w:pStyle w:val="TAL"/>
            </w:pPr>
          </w:p>
        </w:tc>
        <w:tc>
          <w:tcPr>
            <w:tcW w:w="1700" w:type="dxa"/>
          </w:tcPr>
          <w:p w14:paraId="55FD02A4" w14:textId="77777777" w:rsidR="00034826" w:rsidRPr="00BE2064" w:rsidRDefault="00034826" w:rsidP="006C192E">
            <w:pPr>
              <w:pStyle w:val="TAL"/>
            </w:pPr>
          </w:p>
        </w:tc>
        <w:tc>
          <w:tcPr>
            <w:tcW w:w="1245" w:type="dxa"/>
          </w:tcPr>
          <w:p w14:paraId="665B3B1F" w14:textId="77777777" w:rsidR="00034826" w:rsidRPr="00BE2064" w:rsidRDefault="00034826" w:rsidP="006C192E">
            <w:pPr>
              <w:pStyle w:val="TAL"/>
            </w:pPr>
          </w:p>
        </w:tc>
      </w:tr>
      <w:tr w:rsidR="00034826" w:rsidRPr="00BE2064" w14:paraId="6BAEFA0E" w14:textId="77777777" w:rsidTr="006C192E">
        <w:tc>
          <w:tcPr>
            <w:tcW w:w="4535" w:type="dxa"/>
            <w:tcBorders>
              <w:top w:val="single" w:sz="4" w:space="0" w:color="auto"/>
              <w:left w:val="single" w:sz="4" w:space="0" w:color="auto"/>
              <w:bottom w:val="single" w:sz="4" w:space="0" w:color="auto"/>
              <w:right w:val="single" w:sz="4" w:space="0" w:color="auto"/>
            </w:tcBorders>
          </w:tcPr>
          <w:p w14:paraId="49AC4821" w14:textId="77777777" w:rsidR="00034826" w:rsidRPr="00BE2064" w:rsidRDefault="00034826" w:rsidP="006C192E">
            <w:pPr>
              <w:pStyle w:val="TAL"/>
            </w:pPr>
            <w:r w:rsidRPr="00BE2064">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7157FE04"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B8CC1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7AC39B" w14:textId="77777777" w:rsidR="00034826" w:rsidRPr="00BE2064" w:rsidRDefault="00034826" w:rsidP="006C192E">
            <w:pPr>
              <w:pStyle w:val="TAL"/>
            </w:pPr>
          </w:p>
        </w:tc>
      </w:tr>
      <w:tr w:rsidR="00034826" w:rsidRPr="00BE2064" w14:paraId="4799E1C5" w14:textId="77777777" w:rsidTr="006C192E">
        <w:tc>
          <w:tcPr>
            <w:tcW w:w="4535" w:type="dxa"/>
            <w:tcBorders>
              <w:top w:val="single" w:sz="4" w:space="0" w:color="auto"/>
              <w:left w:val="single" w:sz="4" w:space="0" w:color="auto"/>
              <w:bottom w:val="single" w:sz="4" w:space="0" w:color="auto"/>
              <w:right w:val="single" w:sz="4" w:space="0" w:color="auto"/>
            </w:tcBorders>
          </w:tcPr>
          <w:p w14:paraId="32BBE8BE" w14:textId="77777777" w:rsidR="00034826" w:rsidRPr="00BE2064" w:rsidRDefault="00034826" w:rsidP="006C192E">
            <w:pPr>
              <w:pStyle w:val="TAL"/>
            </w:pPr>
            <w:r w:rsidRPr="00BE2064">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6DDC8C06"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0F4BB90"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CC670C" w14:textId="77777777" w:rsidR="00034826" w:rsidRPr="00BE2064" w:rsidRDefault="00034826" w:rsidP="006C192E">
            <w:pPr>
              <w:pStyle w:val="TAL"/>
            </w:pPr>
          </w:p>
        </w:tc>
      </w:tr>
      <w:tr w:rsidR="00034826" w:rsidRPr="00BE2064" w14:paraId="6A70C550" w14:textId="77777777" w:rsidTr="006C192E">
        <w:tc>
          <w:tcPr>
            <w:tcW w:w="4535" w:type="dxa"/>
            <w:tcBorders>
              <w:top w:val="single" w:sz="4" w:space="0" w:color="auto"/>
              <w:left w:val="single" w:sz="4" w:space="0" w:color="auto"/>
              <w:bottom w:val="single" w:sz="4" w:space="0" w:color="auto"/>
              <w:right w:val="single" w:sz="4" w:space="0" w:color="auto"/>
            </w:tcBorders>
          </w:tcPr>
          <w:p w14:paraId="7577150F" w14:textId="77777777" w:rsidR="00034826" w:rsidRPr="00BE2064" w:rsidRDefault="00034826" w:rsidP="006C192E">
            <w:pPr>
              <w:pStyle w:val="TAL"/>
            </w:pPr>
            <w:r w:rsidRPr="00BE206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46FE020"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2F61940"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3355D6" w14:textId="77777777" w:rsidR="00034826" w:rsidRPr="00BE2064" w:rsidRDefault="00034826" w:rsidP="006C192E">
            <w:pPr>
              <w:pStyle w:val="TAL"/>
            </w:pPr>
          </w:p>
        </w:tc>
      </w:tr>
      <w:tr w:rsidR="00034826" w:rsidRPr="00BE2064" w14:paraId="27E50B79" w14:textId="77777777" w:rsidTr="006C192E">
        <w:tc>
          <w:tcPr>
            <w:tcW w:w="4535" w:type="dxa"/>
            <w:tcBorders>
              <w:top w:val="single" w:sz="4" w:space="0" w:color="auto"/>
              <w:left w:val="single" w:sz="4" w:space="0" w:color="auto"/>
              <w:bottom w:val="single" w:sz="4" w:space="0" w:color="auto"/>
              <w:right w:val="single" w:sz="4" w:space="0" w:color="auto"/>
            </w:tcBorders>
          </w:tcPr>
          <w:p w14:paraId="034E855A" w14:textId="77777777" w:rsidR="00034826" w:rsidRPr="00BE2064" w:rsidRDefault="00034826" w:rsidP="006C192E">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65E87C3"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8B3B48"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F6DF1E1" w14:textId="77777777" w:rsidR="00034826" w:rsidRPr="00BE2064" w:rsidRDefault="00034826" w:rsidP="006C192E">
            <w:pPr>
              <w:pStyle w:val="TAL"/>
            </w:pPr>
          </w:p>
        </w:tc>
      </w:tr>
      <w:tr w:rsidR="00034826" w:rsidRPr="00BE2064" w14:paraId="4DA94EE1" w14:textId="77777777" w:rsidTr="006C192E">
        <w:tc>
          <w:tcPr>
            <w:tcW w:w="4535" w:type="dxa"/>
            <w:tcBorders>
              <w:top w:val="single" w:sz="4" w:space="0" w:color="auto"/>
              <w:left w:val="single" w:sz="4" w:space="0" w:color="auto"/>
              <w:bottom w:val="single" w:sz="4" w:space="0" w:color="auto"/>
              <w:right w:val="single" w:sz="4" w:space="0" w:color="auto"/>
            </w:tcBorders>
          </w:tcPr>
          <w:p w14:paraId="18F5E66B" w14:textId="77777777" w:rsidR="00034826" w:rsidRPr="00BE2064" w:rsidRDefault="00034826" w:rsidP="006C192E">
            <w:pPr>
              <w:pStyle w:val="TAL"/>
            </w:pPr>
            <w:r w:rsidRPr="00BE2064">
              <w:t xml:space="preserve">            rsrp</w:t>
            </w:r>
          </w:p>
        </w:tc>
        <w:tc>
          <w:tcPr>
            <w:tcW w:w="2267" w:type="dxa"/>
            <w:tcBorders>
              <w:top w:val="single" w:sz="4" w:space="0" w:color="auto"/>
              <w:left w:val="single" w:sz="4" w:space="0" w:color="auto"/>
              <w:bottom w:val="single" w:sz="4" w:space="0" w:color="auto"/>
              <w:right w:val="single" w:sz="4" w:space="0" w:color="auto"/>
            </w:tcBorders>
          </w:tcPr>
          <w:p w14:paraId="2C9558F6" w14:textId="77777777" w:rsidR="00034826" w:rsidRPr="00BE2064" w:rsidRDefault="00034826" w:rsidP="006C192E">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788290C8" w14:textId="77777777" w:rsidR="00034826" w:rsidRPr="00BE2064" w:rsidRDefault="00034826" w:rsidP="006C192E">
            <w:pPr>
              <w:pStyle w:val="TAL"/>
            </w:pPr>
            <w:r>
              <w:t>actuall value = -8*0.5 = -4dB</w:t>
            </w:r>
          </w:p>
        </w:tc>
        <w:tc>
          <w:tcPr>
            <w:tcW w:w="1245" w:type="dxa"/>
            <w:tcBorders>
              <w:top w:val="single" w:sz="4" w:space="0" w:color="auto"/>
              <w:left w:val="single" w:sz="4" w:space="0" w:color="auto"/>
              <w:bottom w:val="single" w:sz="4" w:space="0" w:color="auto"/>
              <w:right w:val="single" w:sz="4" w:space="0" w:color="auto"/>
            </w:tcBorders>
          </w:tcPr>
          <w:p w14:paraId="43F94A6F" w14:textId="77777777" w:rsidR="00034826" w:rsidRPr="00BE2064" w:rsidRDefault="00034826" w:rsidP="006C192E">
            <w:pPr>
              <w:pStyle w:val="TAL"/>
            </w:pPr>
          </w:p>
        </w:tc>
      </w:tr>
      <w:tr w:rsidR="00034826" w:rsidRPr="00BE2064" w14:paraId="0BA412DE" w14:textId="77777777" w:rsidTr="006C192E">
        <w:tc>
          <w:tcPr>
            <w:tcW w:w="4535" w:type="dxa"/>
            <w:tcBorders>
              <w:top w:val="single" w:sz="4" w:space="0" w:color="auto"/>
              <w:left w:val="single" w:sz="4" w:space="0" w:color="auto"/>
              <w:bottom w:val="single" w:sz="4" w:space="0" w:color="auto"/>
              <w:right w:val="single" w:sz="4" w:space="0" w:color="auto"/>
            </w:tcBorders>
          </w:tcPr>
          <w:p w14:paraId="7343DD4F"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D8E1C29"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DAF92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E945595" w14:textId="77777777" w:rsidR="00034826" w:rsidRPr="00BE2064" w:rsidRDefault="00034826" w:rsidP="006C192E">
            <w:pPr>
              <w:pStyle w:val="TAL"/>
            </w:pPr>
          </w:p>
        </w:tc>
      </w:tr>
      <w:tr w:rsidR="00034826" w:rsidRPr="00BE2064" w14:paraId="78919EBC" w14:textId="77777777" w:rsidTr="006C192E">
        <w:tc>
          <w:tcPr>
            <w:tcW w:w="4535" w:type="dxa"/>
            <w:tcBorders>
              <w:top w:val="single" w:sz="4" w:space="0" w:color="auto"/>
              <w:left w:val="single" w:sz="4" w:space="0" w:color="auto"/>
              <w:bottom w:val="single" w:sz="4" w:space="0" w:color="auto"/>
              <w:right w:val="single" w:sz="4" w:space="0" w:color="auto"/>
            </w:tcBorders>
          </w:tcPr>
          <w:p w14:paraId="30748B0B" w14:textId="77777777" w:rsidR="00034826" w:rsidRPr="00BE2064" w:rsidRDefault="00034826" w:rsidP="006C192E">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206E7E9" w14:textId="77777777" w:rsidR="00034826" w:rsidRPr="00BE2064" w:rsidRDefault="00034826" w:rsidP="006C192E">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DFB90FC" w14:textId="77777777" w:rsidR="00034826" w:rsidRPr="00BE2064" w:rsidRDefault="00034826" w:rsidP="006C192E">
            <w:pPr>
              <w:pStyle w:val="TAL"/>
            </w:pPr>
            <w:r>
              <w:t>actuall value = 0*0.5 = 0dB</w:t>
            </w:r>
          </w:p>
        </w:tc>
        <w:tc>
          <w:tcPr>
            <w:tcW w:w="1245" w:type="dxa"/>
            <w:tcBorders>
              <w:top w:val="single" w:sz="4" w:space="0" w:color="auto"/>
              <w:left w:val="single" w:sz="4" w:space="0" w:color="auto"/>
              <w:bottom w:val="single" w:sz="4" w:space="0" w:color="auto"/>
              <w:right w:val="single" w:sz="4" w:space="0" w:color="auto"/>
            </w:tcBorders>
          </w:tcPr>
          <w:p w14:paraId="16F60E5C" w14:textId="77777777" w:rsidR="00034826" w:rsidRPr="00BE2064" w:rsidRDefault="00034826" w:rsidP="006C192E">
            <w:pPr>
              <w:pStyle w:val="TAL"/>
            </w:pPr>
          </w:p>
        </w:tc>
      </w:tr>
      <w:tr w:rsidR="00034826" w:rsidRPr="00BE2064" w14:paraId="51732727" w14:textId="77777777" w:rsidTr="006C192E">
        <w:tc>
          <w:tcPr>
            <w:tcW w:w="4535" w:type="dxa"/>
            <w:tcBorders>
              <w:top w:val="single" w:sz="4" w:space="0" w:color="auto"/>
              <w:left w:val="single" w:sz="4" w:space="0" w:color="auto"/>
              <w:bottom w:val="single" w:sz="4" w:space="0" w:color="auto"/>
              <w:right w:val="single" w:sz="4" w:space="0" w:color="auto"/>
            </w:tcBorders>
          </w:tcPr>
          <w:p w14:paraId="05837ECC" w14:textId="77777777" w:rsidR="00034826" w:rsidRPr="00BE2064" w:rsidRDefault="00034826" w:rsidP="006C192E">
            <w:pPr>
              <w:pStyle w:val="TAL"/>
            </w:pPr>
            <w:r w:rsidRPr="00BE2064">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20A40C30" w14:textId="77777777" w:rsidR="00034826" w:rsidRPr="00BE2064" w:rsidRDefault="00034826" w:rsidP="006C192E">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50744A2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84CB2C6" w14:textId="77777777" w:rsidR="00034826" w:rsidRPr="00BE2064" w:rsidRDefault="00034826" w:rsidP="006C192E">
            <w:pPr>
              <w:pStyle w:val="TAL"/>
            </w:pPr>
          </w:p>
        </w:tc>
      </w:tr>
      <w:tr w:rsidR="00034826" w:rsidRPr="00BE2064" w14:paraId="5309CC24" w14:textId="77777777" w:rsidTr="006C192E">
        <w:tc>
          <w:tcPr>
            <w:tcW w:w="4535" w:type="dxa"/>
            <w:tcBorders>
              <w:top w:val="single" w:sz="4" w:space="0" w:color="auto"/>
              <w:left w:val="single" w:sz="4" w:space="0" w:color="auto"/>
              <w:bottom w:val="single" w:sz="4" w:space="0" w:color="auto"/>
              <w:right w:val="single" w:sz="4" w:space="0" w:color="auto"/>
            </w:tcBorders>
          </w:tcPr>
          <w:p w14:paraId="49B1D91C"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6E2EE20"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AD60B2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75D218" w14:textId="77777777" w:rsidR="00034826" w:rsidRPr="00BE2064" w:rsidRDefault="00034826" w:rsidP="006C192E">
            <w:pPr>
              <w:pStyle w:val="TAL"/>
            </w:pPr>
          </w:p>
        </w:tc>
      </w:tr>
      <w:tr w:rsidR="00034826" w:rsidRPr="00BE2064" w14:paraId="2F20E5EF" w14:textId="77777777" w:rsidTr="006C192E">
        <w:tc>
          <w:tcPr>
            <w:tcW w:w="4535" w:type="dxa"/>
            <w:tcBorders>
              <w:top w:val="single" w:sz="4" w:space="0" w:color="auto"/>
              <w:left w:val="single" w:sz="4" w:space="0" w:color="auto"/>
              <w:bottom w:val="single" w:sz="4" w:space="0" w:color="auto"/>
              <w:right w:val="single" w:sz="4" w:space="0" w:color="auto"/>
            </w:tcBorders>
          </w:tcPr>
          <w:p w14:paraId="39E970B9"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B963569"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C8BCC9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33C531" w14:textId="77777777" w:rsidR="00034826" w:rsidRPr="00BE2064" w:rsidRDefault="00034826" w:rsidP="006C192E">
            <w:pPr>
              <w:pStyle w:val="TAL"/>
            </w:pPr>
          </w:p>
        </w:tc>
      </w:tr>
      <w:tr w:rsidR="00034826" w:rsidRPr="00BE2064" w14:paraId="3E7F5E81" w14:textId="77777777" w:rsidTr="006C192E">
        <w:tc>
          <w:tcPr>
            <w:tcW w:w="4535" w:type="dxa"/>
            <w:tcBorders>
              <w:top w:val="single" w:sz="4" w:space="0" w:color="auto"/>
              <w:left w:val="single" w:sz="4" w:space="0" w:color="auto"/>
              <w:bottom w:val="single" w:sz="4" w:space="0" w:color="auto"/>
              <w:right w:val="single" w:sz="4" w:space="0" w:color="auto"/>
            </w:tcBorders>
          </w:tcPr>
          <w:p w14:paraId="1C21C27D"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2F05E2"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018C16"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6811CB" w14:textId="77777777" w:rsidR="00034826" w:rsidRPr="00BE2064" w:rsidRDefault="00034826" w:rsidP="006C192E">
            <w:pPr>
              <w:pStyle w:val="TAL"/>
            </w:pPr>
          </w:p>
        </w:tc>
      </w:tr>
      <w:tr w:rsidR="00034826" w:rsidRPr="00BE2064" w14:paraId="7E6526F1" w14:textId="77777777" w:rsidTr="006C192E">
        <w:tc>
          <w:tcPr>
            <w:tcW w:w="4535" w:type="dxa"/>
            <w:tcBorders>
              <w:top w:val="single" w:sz="4" w:space="0" w:color="auto"/>
              <w:left w:val="single" w:sz="4" w:space="0" w:color="auto"/>
              <w:bottom w:val="single" w:sz="4" w:space="0" w:color="auto"/>
              <w:right w:val="single" w:sz="4" w:space="0" w:color="auto"/>
            </w:tcBorders>
          </w:tcPr>
          <w:p w14:paraId="375958D3"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79B167F2"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5EDB23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AD9BE45" w14:textId="77777777" w:rsidR="00034826" w:rsidRPr="00BE2064" w:rsidRDefault="00034826" w:rsidP="006C192E">
            <w:pPr>
              <w:pStyle w:val="TAL"/>
            </w:pPr>
          </w:p>
        </w:tc>
      </w:tr>
      <w:tr w:rsidR="00034826" w:rsidRPr="00BE2064" w14:paraId="3548CEEB" w14:textId="77777777" w:rsidTr="006C192E">
        <w:tc>
          <w:tcPr>
            <w:tcW w:w="4535" w:type="dxa"/>
          </w:tcPr>
          <w:p w14:paraId="0993EF81" w14:textId="77777777" w:rsidR="00034826" w:rsidRPr="00BE2064" w:rsidRDefault="00034826" w:rsidP="006C192E">
            <w:pPr>
              <w:pStyle w:val="TAL"/>
            </w:pPr>
            <w:r w:rsidRPr="00BE2064">
              <w:t>}</w:t>
            </w:r>
          </w:p>
        </w:tc>
        <w:tc>
          <w:tcPr>
            <w:tcW w:w="2267" w:type="dxa"/>
          </w:tcPr>
          <w:p w14:paraId="0B57D666" w14:textId="77777777" w:rsidR="00034826" w:rsidRPr="00BE2064" w:rsidRDefault="00034826" w:rsidP="006C192E">
            <w:pPr>
              <w:pStyle w:val="TAL"/>
            </w:pPr>
          </w:p>
        </w:tc>
        <w:tc>
          <w:tcPr>
            <w:tcW w:w="1700" w:type="dxa"/>
          </w:tcPr>
          <w:p w14:paraId="43C8B2D0" w14:textId="77777777" w:rsidR="00034826" w:rsidRPr="00BE2064" w:rsidRDefault="00034826" w:rsidP="006C192E">
            <w:pPr>
              <w:pStyle w:val="TAL"/>
            </w:pPr>
          </w:p>
        </w:tc>
        <w:tc>
          <w:tcPr>
            <w:tcW w:w="1245" w:type="dxa"/>
          </w:tcPr>
          <w:p w14:paraId="0580B267" w14:textId="77777777" w:rsidR="00034826" w:rsidRPr="00BE2064" w:rsidRDefault="00034826" w:rsidP="006C192E">
            <w:pPr>
              <w:pStyle w:val="TAL"/>
            </w:pPr>
          </w:p>
        </w:tc>
      </w:tr>
    </w:tbl>
    <w:p w14:paraId="4536DB5F" w14:textId="77777777" w:rsidR="00034826" w:rsidRDefault="00034826" w:rsidP="00034826">
      <w:pPr>
        <w:rPr>
          <w:lang w:eastAsia="sv-SE"/>
        </w:rPr>
      </w:pPr>
    </w:p>
    <w:p w14:paraId="648AA8B8" w14:textId="77777777" w:rsidR="00034826" w:rsidRPr="00A63D94" w:rsidRDefault="00034826" w:rsidP="00034826">
      <w:pPr>
        <w:pStyle w:val="TH"/>
        <w:rPr>
          <w:iCs/>
        </w:rPr>
      </w:pPr>
      <w:r w:rsidRPr="00BE2064">
        <w:lastRenderedPageBreak/>
        <w:t xml:space="preserve">Table </w:t>
      </w:r>
      <w:r>
        <w:t>6.3.3.2</w:t>
      </w:r>
      <w:r w:rsidRPr="005B0A88">
        <w:t>.4.3</w:t>
      </w:r>
      <w:r>
        <w:t>-6</w:t>
      </w:r>
      <w:r w:rsidRPr="00BE2064">
        <w:t xml:space="preserve">: </w:t>
      </w:r>
      <w:r w:rsidRPr="00A63D94">
        <w:rPr>
          <w:iCs/>
        </w:rPr>
        <w:t>ConditionalReconfiguration</w:t>
      </w:r>
      <w:r>
        <w:rPr>
          <w:iCs/>
        </w:rPr>
        <w:t xml:space="preserve"> (</w:t>
      </w:r>
      <w:r w:rsidRPr="00BE2064">
        <w:t xml:space="preserve">Table </w:t>
      </w:r>
      <w:r>
        <w:t>6.3.3.2</w:t>
      </w:r>
      <w:r w:rsidRPr="005B0A88">
        <w:t>.4.3</w:t>
      </w:r>
      <w:r>
        <w:t>-1</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34826" w:rsidRPr="00BE2064" w14:paraId="254A6F9F" w14:textId="77777777" w:rsidTr="006C192E">
        <w:tc>
          <w:tcPr>
            <w:tcW w:w="9747" w:type="dxa"/>
            <w:gridSpan w:val="4"/>
          </w:tcPr>
          <w:p w14:paraId="3677998C" w14:textId="77777777" w:rsidR="00034826" w:rsidRPr="00BE2064" w:rsidRDefault="00034826" w:rsidP="006C192E">
            <w:pPr>
              <w:pStyle w:val="TAH"/>
              <w:jc w:val="left"/>
              <w:rPr>
                <w:b w:val="0"/>
              </w:rPr>
            </w:pPr>
            <w:r w:rsidRPr="00BE2064">
              <w:rPr>
                <w:b w:val="0"/>
              </w:rPr>
              <w:t>Derivation Path: TS 38.</w:t>
            </w:r>
            <w:r>
              <w:rPr>
                <w:b w:val="0"/>
              </w:rPr>
              <w:t xml:space="preserve">508-1[14], </w:t>
            </w:r>
            <w:r w:rsidRPr="00A63D94">
              <w:rPr>
                <w:b w:val="0"/>
              </w:rPr>
              <w:t>Table 4.6.3-25D</w:t>
            </w:r>
          </w:p>
        </w:tc>
      </w:tr>
      <w:tr w:rsidR="00034826" w:rsidRPr="00BE2064" w14:paraId="2B1AC933" w14:textId="77777777" w:rsidTr="006C192E">
        <w:tc>
          <w:tcPr>
            <w:tcW w:w="4535" w:type="dxa"/>
          </w:tcPr>
          <w:p w14:paraId="33A8DF7C" w14:textId="77777777" w:rsidR="00034826" w:rsidRPr="00BE2064" w:rsidRDefault="00034826" w:rsidP="006C192E">
            <w:pPr>
              <w:pStyle w:val="TAH"/>
            </w:pPr>
            <w:r w:rsidRPr="00BE2064">
              <w:t>Information Element</w:t>
            </w:r>
          </w:p>
        </w:tc>
        <w:tc>
          <w:tcPr>
            <w:tcW w:w="2123" w:type="dxa"/>
          </w:tcPr>
          <w:p w14:paraId="70925EC7" w14:textId="77777777" w:rsidR="00034826" w:rsidRPr="00BE2064" w:rsidRDefault="00034826" w:rsidP="006C192E">
            <w:pPr>
              <w:pStyle w:val="TAH"/>
            </w:pPr>
            <w:r w:rsidRPr="00BE2064">
              <w:t>Value/remark</w:t>
            </w:r>
          </w:p>
        </w:tc>
        <w:tc>
          <w:tcPr>
            <w:tcW w:w="1844" w:type="dxa"/>
          </w:tcPr>
          <w:p w14:paraId="3A4AE41E" w14:textId="77777777" w:rsidR="00034826" w:rsidRPr="00BE2064" w:rsidRDefault="00034826" w:rsidP="006C192E">
            <w:pPr>
              <w:pStyle w:val="TAH"/>
            </w:pPr>
            <w:r w:rsidRPr="00BE2064">
              <w:t>Comment</w:t>
            </w:r>
          </w:p>
        </w:tc>
        <w:tc>
          <w:tcPr>
            <w:tcW w:w="1245" w:type="dxa"/>
          </w:tcPr>
          <w:p w14:paraId="661E150F" w14:textId="77777777" w:rsidR="00034826" w:rsidRPr="00BE2064" w:rsidRDefault="00034826" w:rsidP="006C192E">
            <w:pPr>
              <w:pStyle w:val="TAH"/>
            </w:pPr>
            <w:r w:rsidRPr="00BE2064">
              <w:t>Condition</w:t>
            </w:r>
          </w:p>
        </w:tc>
      </w:tr>
      <w:tr w:rsidR="00034826" w:rsidRPr="00BE2064" w14:paraId="15B2C5E6" w14:textId="77777777" w:rsidTr="006C192E">
        <w:tc>
          <w:tcPr>
            <w:tcW w:w="4535" w:type="dxa"/>
          </w:tcPr>
          <w:p w14:paraId="3DA580D2" w14:textId="77777777" w:rsidR="00034826" w:rsidRPr="00BE2064" w:rsidRDefault="00034826" w:rsidP="006C192E">
            <w:pPr>
              <w:pStyle w:val="TAL"/>
            </w:pPr>
            <w:r w:rsidRPr="00BE2064">
              <w:t>ConditionalReconfiguration-r16::= SEQUENCE {</w:t>
            </w:r>
          </w:p>
        </w:tc>
        <w:tc>
          <w:tcPr>
            <w:tcW w:w="2123" w:type="dxa"/>
          </w:tcPr>
          <w:p w14:paraId="114BC338" w14:textId="77777777" w:rsidR="00034826" w:rsidRPr="00BE2064" w:rsidRDefault="00034826" w:rsidP="006C192E">
            <w:pPr>
              <w:pStyle w:val="TAL"/>
            </w:pPr>
          </w:p>
        </w:tc>
        <w:tc>
          <w:tcPr>
            <w:tcW w:w="1844" w:type="dxa"/>
          </w:tcPr>
          <w:p w14:paraId="228D0766" w14:textId="77777777" w:rsidR="00034826" w:rsidRPr="00BE2064" w:rsidRDefault="00034826" w:rsidP="006C192E">
            <w:pPr>
              <w:pStyle w:val="TAL"/>
            </w:pPr>
          </w:p>
        </w:tc>
        <w:tc>
          <w:tcPr>
            <w:tcW w:w="1245" w:type="dxa"/>
          </w:tcPr>
          <w:p w14:paraId="1761958B" w14:textId="77777777" w:rsidR="00034826" w:rsidRPr="00BE2064" w:rsidRDefault="00034826" w:rsidP="006C192E">
            <w:pPr>
              <w:pStyle w:val="TAL"/>
            </w:pPr>
          </w:p>
        </w:tc>
      </w:tr>
      <w:tr w:rsidR="00034826" w:rsidRPr="00BE2064" w14:paraId="644DE126" w14:textId="77777777" w:rsidTr="006C192E">
        <w:tc>
          <w:tcPr>
            <w:tcW w:w="4535" w:type="dxa"/>
          </w:tcPr>
          <w:p w14:paraId="065EB837" w14:textId="77777777" w:rsidR="00034826" w:rsidRPr="00BE2064" w:rsidDel="00CB0ADB" w:rsidRDefault="00034826" w:rsidP="006C192E">
            <w:pPr>
              <w:pStyle w:val="TAL"/>
              <w:rPr>
                <w:snapToGrid w:val="0"/>
              </w:rPr>
            </w:pPr>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p>
        </w:tc>
        <w:tc>
          <w:tcPr>
            <w:tcW w:w="2123" w:type="dxa"/>
          </w:tcPr>
          <w:p w14:paraId="7ACDB72C" w14:textId="77777777" w:rsidR="00034826" w:rsidRPr="00BE2064" w:rsidRDefault="00034826" w:rsidP="006C192E">
            <w:pPr>
              <w:pStyle w:val="TAL"/>
              <w:rPr>
                <w:snapToGrid w:val="0"/>
              </w:rPr>
            </w:pPr>
            <w:r>
              <w:rPr>
                <w:snapToGrid w:val="0"/>
              </w:rPr>
              <w:t>1 entry</w:t>
            </w:r>
          </w:p>
        </w:tc>
        <w:tc>
          <w:tcPr>
            <w:tcW w:w="1844" w:type="dxa"/>
          </w:tcPr>
          <w:p w14:paraId="40F8FEBB" w14:textId="77777777" w:rsidR="00034826" w:rsidRPr="00BE2064" w:rsidRDefault="00034826" w:rsidP="006C192E">
            <w:pPr>
              <w:pStyle w:val="TAL"/>
              <w:rPr>
                <w:snapToGrid w:val="0"/>
              </w:rPr>
            </w:pPr>
          </w:p>
        </w:tc>
        <w:tc>
          <w:tcPr>
            <w:tcW w:w="1245" w:type="dxa"/>
          </w:tcPr>
          <w:p w14:paraId="2B512D91" w14:textId="77777777" w:rsidR="00034826" w:rsidRPr="00BE2064" w:rsidRDefault="00034826" w:rsidP="006C192E">
            <w:pPr>
              <w:pStyle w:val="TAL"/>
              <w:rPr>
                <w:snapToGrid w:val="0"/>
              </w:rPr>
            </w:pPr>
          </w:p>
        </w:tc>
      </w:tr>
      <w:tr w:rsidR="00034826" w:rsidRPr="00BE2064" w14:paraId="3DBCA8A6" w14:textId="77777777" w:rsidTr="006C192E">
        <w:tc>
          <w:tcPr>
            <w:tcW w:w="4535" w:type="dxa"/>
          </w:tcPr>
          <w:p w14:paraId="1AC367F7" w14:textId="77777777" w:rsidR="00034826" w:rsidRPr="00BE2064"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CondReconfigToAddMod-r16</w:t>
            </w:r>
            <w:r>
              <w:t xml:space="preserve"> [1] SEQUENCE {</w:t>
            </w:r>
          </w:p>
        </w:tc>
        <w:tc>
          <w:tcPr>
            <w:tcW w:w="2123" w:type="dxa"/>
          </w:tcPr>
          <w:p w14:paraId="55783D8E" w14:textId="77777777" w:rsidR="00034826" w:rsidRPr="00BE2064" w:rsidRDefault="00034826" w:rsidP="006C192E">
            <w:pPr>
              <w:pStyle w:val="TAL"/>
              <w:rPr>
                <w:snapToGrid w:val="0"/>
              </w:rPr>
            </w:pPr>
          </w:p>
        </w:tc>
        <w:tc>
          <w:tcPr>
            <w:tcW w:w="1844" w:type="dxa"/>
          </w:tcPr>
          <w:p w14:paraId="00DE4DBA" w14:textId="77777777" w:rsidR="00034826" w:rsidRPr="00BE2064" w:rsidRDefault="00034826" w:rsidP="006C192E">
            <w:pPr>
              <w:pStyle w:val="TAL"/>
              <w:rPr>
                <w:snapToGrid w:val="0"/>
                <w:lang w:eastAsia="zh-CN"/>
              </w:rPr>
            </w:pPr>
            <w:r>
              <w:rPr>
                <w:rFonts w:hint="eastAsia"/>
                <w:snapToGrid w:val="0"/>
                <w:lang w:eastAsia="zh-CN"/>
              </w:rPr>
              <w:t>e</w:t>
            </w:r>
            <w:r>
              <w:rPr>
                <w:snapToGrid w:val="0"/>
                <w:lang w:eastAsia="zh-CN"/>
              </w:rPr>
              <w:t>ntry 1</w:t>
            </w:r>
          </w:p>
        </w:tc>
        <w:tc>
          <w:tcPr>
            <w:tcW w:w="1245" w:type="dxa"/>
          </w:tcPr>
          <w:p w14:paraId="6B588394" w14:textId="77777777" w:rsidR="00034826" w:rsidRPr="00BE2064" w:rsidRDefault="00034826" w:rsidP="006C192E">
            <w:pPr>
              <w:pStyle w:val="TAL"/>
              <w:rPr>
                <w:snapToGrid w:val="0"/>
              </w:rPr>
            </w:pPr>
          </w:p>
        </w:tc>
      </w:tr>
      <w:tr w:rsidR="00034826" w:rsidRPr="00BE2064" w14:paraId="1AB80A29" w14:textId="77777777" w:rsidTr="006C192E">
        <w:tc>
          <w:tcPr>
            <w:tcW w:w="4535" w:type="dxa"/>
          </w:tcPr>
          <w:p w14:paraId="099EAC45"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condReconfigId-r16</w:t>
            </w:r>
          </w:p>
        </w:tc>
        <w:tc>
          <w:tcPr>
            <w:tcW w:w="2123" w:type="dxa"/>
          </w:tcPr>
          <w:p w14:paraId="27437CE1" w14:textId="77777777" w:rsidR="00034826" w:rsidRPr="00BE2064" w:rsidRDefault="00034826" w:rsidP="006C192E">
            <w:pPr>
              <w:pStyle w:val="TAL"/>
              <w:rPr>
                <w:snapToGrid w:val="0"/>
                <w:lang w:eastAsia="zh-CN"/>
              </w:rPr>
            </w:pPr>
            <w:r>
              <w:rPr>
                <w:rFonts w:hint="eastAsia"/>
                <w:snapToGrid w:val="0"/>
                <w:lang w:eastAsia="zh-CN"/>
              </w:rPr>
              <w:t>1</w:t>
            </w:r>
          </w:p>
        </w:tc>
        <w:tc>
          <w:tcPr>
            <w:tcW w:w="1844" w:type="dxa"/>
          </w:tcPr>
          <w:p w14:paraId="631A84D9" w14:textId="77777777" w:rsidR="00034826" w:rsidRDefault="00034826" w:rsidP="006C192E">
            <w:pPr>
              <w:pStyle w:val="TAL"/>
              <w:rPr>
                <w:snapToGrid w:val="0"/>
                <w:lang w:eastAsia="zh-CN"/>
              </w:rPr>
            </w:pPr>
          </w:p>
        </w:tc>
        <w:tc>
          <w:tcPr>
            <w:tcW w:w="1245" w:type="dxa"/>
          </w:tcPr>
          <w:p w14:paraId="0B67731E" w14:textId="77777777" w:rsidR="00034826" w:rsidRPr="00BE2064" w:rsidRDefault="00034826" w:rsidP="006C192E">
            <w:pPr>
              <w:pStyle w:val="TAL"/>
              <w:rPr>
                <w:snapToGrid w:val="0"/>
              </w:rPr>
            </w:pPr>
          </w:p>
        </w:tc>
      </w:tr>
      <w:tr w:rsidR="00034826" w:rsidRPr="00BE2064" w14:paraId="6D8ADDEB" w14:textId="77777777" w:rsidTr="006C192E">
        <w:tc>
          <w:tcPr>
            <w:tcW w:w="4535" w:type="dxa"/>
          </w:tcPr>
          <w:p w14:paraId="216A8C94"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MeasId</w:t>
            </w:r>
            <w:r>
              <w:t xml:space="preserve"> {</w:t>
            </w:r>
          </w:p>
        </w:tc>
        <w:tc>
          <w:tcPr>
            <w:tcW w:w="2123" w:type="dxa"/>
          </w:tcPr>
          <w:p w14:paraId="0F9FE0C3" w14:textId="77777777" w:rsidR="00034826" w:rsidRDefault="00034826" w:rsidP="006C192E">
            <w:pPr>
              <w:pStyle w:val="TAL"/>
              <w:rPr>
                <w:snapToGrid w:val="0"/>
                <w:lang w:eastAsia="zh-CN"/>
              </w:rPr>
            </w:pPr>
            <w:r>
              <w:rPr>
                <w:rFonts w:hint="eastAsia"/>
                <w:snapToGrid w:val="0"/>
                <w:lang w:eastAsia="zh-CN"/>
              </w:rPr>
              <w:t>1</w:t>
            </w:r>
            <w:r>
              <w:rPr>
                <w:snapToGrid w:val="0"/>
                <w:lang w:eastAsia="zh-CN"/>
              </w:rPr>
              <w:t xml:space="preserve"> entry</w:t>
            </w:r>
          </w:p>
        </w:tc>
        <w:tc>
          <w:tcPr>
            <w:tcW w:w="1844" w:type="dxa"/>
          </w:tcPr>
          <w:p w14:paraId="037E47E6" w14:textId="77777777" w:rsidR="00034826" w:rsidRDefault="00034826" w:rsidP="006C192E">
            <w:pPr>
              <w:pStyle w:val="TAL"/>
              <w:rPr>
                <w:snapToGrid w:val="0"/>
                <w:lang w:eastAsia="zh-CN"/>
              </w:rPr>
            </w:pPr>
          </w:p>
        </w:tc>
        <w:tc>
          <w:tcPr>
            <w:tcW w:w="1245" w:type="dxa"/>
          </w:tcPr>
          <w:p w14:paraId="1E98F8BB" w14:textId="77777777" w:rsidR="00034826" w:rsidRPr="00BE2064" w:rsidRDefault="00034826" w:rsidP="006C192E">
            <w:pPr>
              <w:pStyle w:val="TAL"/>
              <w:rPr>
                <w:snapToGrid w:val="0"/>
              </w:rPr>
            </w:pPr>
          </w:p>
        </w:tc>
      </w:tr>
      <w:tr w:rsidR="00034826" w:rsidRPr="00BE2064" w14:paraId="7508E4CA" w14:textId="77777777" w:rsidTr="006C192E">
        <w:tc>
          <w:tcPr>
            <w:tcW w:w="4535" w:type="dxa"/>
          </w:tcPr>
          <w:p w14:paraId="03708539"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MeasId</w:t>
            </w:r>
            <w:r>
              <w:t>[1]</w:t>
            </w:r>
          </w:p>
        </w:tc>
        <w:tc>
          <w:tcPr>
            <w:tcW w:w="2123" w:type="dxa"/>
          </w:tcPr>
          <w:p w14:paraId="0EB39122" w14:textId="77777777" w:rsidR="00034826" w:rsidRDefault="00034826" w:rsidP="006C192E">
            <w:pPr>
              <w:pStyle w:val="TAL"/>
              <w:rPr>
                <w:snapToGrid w:val="0"/>
                <w:lang w:eastAsia="zh-CN"/>
              </w:rPr>
            </w:pPr>
            <w:r>
              <w:rPr>
                <w:rFonts w:hint="eastAsia"/>
                <w:snapToGrid w:val="0"/>
                <w:lang w:eastAsia="zh-CN"/>
              </w:rPr>
              <w:t>1</w:t>
            </w:r>
          </w:p>
        </w:tc>
        <w:tc>
          <w:tcPr>
            <w:tcW w:w="1844" w:type="dxa"/>
          </w:tcPr>
          <w:p w14:paraId="19D38C63" w14:textId="77777777" w:rsidR="00034826" w:rsidRDefault="00034826" w:rsidP="006C192E">
            <w:pPr>
              <w:pStyle w:val="TAL"/>
              <w:rPr>
                <w:snapToGrid w:val="0"/>
                <w:lang w:eastAsia="zh-CN"/>
              </w:rPr>
            </w:pPr>
            <w:r>
              <w:rPr>
                <w:rFonts w:hint="eastAsia"/>
                <w:snapToGrid w:val="0"/>
                <w:lang w:eastAsia="zh-CN"/>
              </w:rPr>
              <w:t>T</w:t>
            </w:r>
            <w:r>
              <w:rPr>
                <w:snapToGrid w:val="0"/>
                <w:lang w:eastAsia="zh-CN"/>
              </w:rPr>
              <w:t xml:space="preserve">he MeasId configured in </w:t>
            </w:r>
            <w:r w:rsidRPr="00BE2064">
              <w:t xml:space="preserve">Table </w:t>
            </w:r>
            <w:r>
              <w:t>6.3.3.2</w:t>
            </w:r>
            <w:r w:rsidRPr="005B0A88">
              <w:t>.4.3</w:t>
            </w:r>
            <w:r>
              <w:t>-2</w:t>
            </w:r>
          </w:p>
        </w:tc>
        <w:tc>
          <w:tcPr>
            <w:tcW w:w="1245" w:type="dxa"/>
          </w:tcPr>
          <w:p w14:paraId="63BD6CEE" w14:textId="77777777" w:rsidR="00034826" w:rsidRPr="00BE2064" w:rsidRDefault="00034826" w:rsidP="006C192E">
            <w:pPr>
              <w:pStyle w:val="TAL"/>
              <w:rPr>
                <w:snapToGrid w:val="0"/>
              </w:rPr>
            </w:pPr>
          </w:p>
        </w:tc>
      </w:tr>
      <w:tr w:rsidR="00034826" w:rsidRPr="00BE2064" w14:paraId="112369B2" w14:textId="77777777" w:rsidTr="006C192E">
        <w:tc>
          <w:tcPr>
            <w:tcW w:w="4535" w:type="dxa"/>
          </w:tcPr>
          <w:p w14:paraId="713DFCA9"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7212D328" w14:textId="77777777" w:rsidR="00034826" w:rsidRDefault="00034826" w:rsidP="006C192E">
            <w:pPr>
              <w:pStyle w:val="TAL"/>
              <w:rPr>
                <w:snapToGrid w:val="0"/>
                <w:lang w:eastAsia="zh-CN"/>
              </w:rPr>
            </w:pPr>
          </w:p>
        </w:tc>
        <w:tc>
          <w:tcPr>
            <w:tcW w:w="1844" w:type="dxa"/>
          </w:tcPr>
          <w:p w14:paraId="573B97CC" w14:textId="77777777" w:rsidR="00034826" w:rsidRDefault="00034826" w:rsidP="006C192E">
            <w:pPr>
              <w:pStyle w:val="TAL"/>
              <w:rPr>
                <w:snapToGrid w:val="0"/>
                <w:lang w:eastAsia="zh-CN"/>
              </w:rPr>
            </w:pPr>
          </w:p>
        </w:tc>
        <w:tc>
          <w:tcPr>
            <w:tcW w:w="1245" w:type="dxa"/>
          </w:tcPr>
          <w:p w14:paraId="243B471A" w14:textId="77777777" w:rsidR="00034826" w:rsidRPr="00BE2064" w:rsidRDefault="00034826" w:rsidP="006C192E">
            <w:pPr>
              <w:pStyle w:val="TAL"/>
              <w:rPr>
                <w:snapToGrid w:val="0"/>
              </w:rPr>
            </w:pPr>
          </w:p>
        </w:tc>
      </w:tr>
      <w:tr w:rsidR="00034826" w:rsidRPr="00BE2064" w14:paraId="55AAE649" w14:textId="77777777" w:rsidTr="006C192E">
        <w:tc>
          <w:tcPr>
            <w:tcW w:w="4535" w:type="dxa"/>
          </w:tcPr>
          <w:p w14:paraId="169A7C73"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condRRCReconfig-r16</w:t>
            </w:r>
          </w:p>
        </w:tc>
        <w:tc>
          <w:tcPr>
            <w:tcW w:w="2123" w:type="dxa"/>
          </w:tcPr>
          <w:p w14:paraId="3FA516C1" w14:textId="77777777" w:rsidR="00034826" w:rsidRDefault="00034826" w:rsidP="006C192E">
            <w:pPr>
              <w:pStyle w:val="TAL"/>
              <w:rPr>
                <w:snapToGrid w:val="0"/>
                <w:lang w:eastAsia="zh-CN"/>
              </w:rPr>
            </w:pPr>
            <w:r w:rsidRPr="006F115B">
              <w:rPr>
                <w:color w:val="993366"/>
              </w:rPr>
              <w:t>OCTET</w:t>
            </w:r>
            <w:r w:rsidRPr="006F115B">
              <w:t xml:space="preserve"> </w:t>
            </w:r>
            <w:r w:rsidRPr="006F115B">
              <w:rPr>
                <w:color w:val="993366"/>
              </w:rPr>
              <w:t>STRING</w:t>
            </w:r>
            <w:r w:rsidRPr="006F115B">
              <w:t xml:space="preserve"> (CONTAINING RRCReconfiguration</w:t>
            </w:r>
            <w:r>
              <w:t xml:space="preserve"> Specified in </w:t>
            </w:r>
            <w:r w:rsidRPr="00BE2064">
              <w:t>Table 4.8.1-1A</w:t>
            </w:r>
            <w:r>
              <w:t xml:space="preserve"> with condition </w:t>
            </w:r>
            <w:r w:rsidRPr="00BE2064">
              <w:t>RBConfig_NoKeyChange</w:t>
            </w:r>
            <w:r w:rsidRPr="006F115B">
              <w:t>)</w:t>
            </w:r>
          </w:p>
        </w:tc>
        <w:tc>
          <w:tcPr>
            <w:tcW w:w="1844" w:type="dxa"/>
          </w:tcPr>
          <w:p w14:paraId="3B66AED3" w14:textId="77777777" w:rsidR="00034826" w:rsidRPr="008B23AD" w:rsidRDefault="00034826" w:rsidP="006C192E">
            <w:pPr>
              <w:pStyle w:val="TAL"/>
              <w:rPr>
                <w:snapToGrid w:val="0"/>
                <w:lang w:eastAsia="zh-CN"/>
              </w:rPr>
            </w:pPr>
          </w:p>
        </w:tc>
        <w:tc>
          <w:tcPr>
            <w:tcW w:w="1245" w:type="dxa"/>
          </w:tcPr>
          <w:p w14:paraId="6D4D9DC8" w14:textId="77777777" w:rsidR="00034826" w:rsidRPr="00BE2064" w:rsidRDefault="00034826" w:rsidP="006C192E">
            <w:pPr>
              <w:pStyle w:val="TAL"/>
              <w:rPr>
                <w:snapToGrid w:val="0"/>
              </w:rPr>
            </w:pPr>
          </w:p>
        </w:tc>
      </w:tr>
      <w:tr w:rsidR="00034826" w:rsidRPr="00BE2064" w14:paraId="5532E779" w14:textId="77777777" w:rsidTr="006C192E">
        <w:tc>
          <w:tcPr>
            <w:tcW w:w="4535" w:type="dxa"/>
          </w:tcPr>
          <w:p w14:paraId="18515643"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036716B8" w14:textId="77777777" w:rsidR="00034826" w:rsidRPr="00BE2064" w:rsidRDefault="00034826" w:rsidP="006C192E">
            <w:pPr>
              <w:pStyle w:val="TAL"/>
              <w:rPr>
                <w:snapToGrid w:val="0"/>
              </w:rPr>
            </w:pPr>
          </w:p>
        </w:tc>
        <w:tc>
          <w:tcPr>
            <w:tcW w:w="1844" w:type="dxa"/>
          </w:tcPr>
          <w:p w14:paraId="24DF442C" w14:textId="77777777" w:rsidR="00034826" w:rsidRDefault="00034826" w:rsidP="006C192E">
            <w:pPr>
              <w:pStyle w:val="TAL"/>
              <w:rPr>
                <w:snapToGrid w:val="0"/>
                <w:lang w:eastAsia="zh-CN"/>
              </w:rPr>
            </w:pPr>
          </w:p>
        </w:tc>
        <w:tc>
          <w:tcPr>
            <w:tcW w:w="1245" w:type="dxa"/>
          </w:tcPr>
          <w:p w14:paraId="24470FB9" w14:textId="77777777" w:rsidR="00034826" w:rsidRPr="00BE2064" w:rsidRDefault="00034826" w:rsidP="006C192E">
            <w:pPr>
              <w:pStyle w:val="TAL"/>
              <w:rPr>
                <w:snapToGrid w:val="0"/>
              </w:rPr>
            </w:pPr>
          </w:p>
        </w:tc>
      </w:tr>
      <w:tr w:rsidR="00034826" w:rsidRPr="00BE2064" w14:paraId="7B36BC48" w14:textId="77777777" w:rsidTr="006C192E">
        <w:tc>
          <w:tcPr>
            <w:tcW w:w="4535" w:type="dxa"/>
          </w:tcPr>
          <w:p w14:paraId="1CE700CC" w14:textId="77777777" w:rsidR="00034826" w:rsidRPr="00BE2064"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651664E7" w14:textId="77777777" w:rsidR="00034826" w:rsidRPr="00BE2064" w:rsidRDefault="00034826" w:rsidP="006C192E">
            <w:pPr>
              <w:pStyle w:val="TAL"/>
              <w:rPr>
                <w:snapToGrid w:val="0"/>
              </w:rPr>
            </w:pPr>
          </w:p>
        </w:tc>
        <w:tc>
          <w:tcPr>
            <w:tcW w:w="1844" w:type="dxa"/>
          </w:tcPr>
          <w:p w14:paraId="2729E71C" w14:textId="77777777" w:rsidR="00034826" w:rsidRPr="00BE2064" w:rsidRDefault="00034826" w:rsidP="006C192E">
            <w:pPr>
              <w:pStyle w:val="TAL"/>
              <w:rPr>
                <w:snapToGrid w:val="0"/>
              </w:rPr>
            </w:pPr>
          </w:p>
        </w:tc>
        <w:tc>
          <w:tcPr>
            <w:tcW w:w="1245" w:type="dxa"/>
          </w:tcPr>
          <w:p w14:paraId="0D93D3F3" w14:textId="77777777" w:rsidR="00034826" w:rsidRPr="00BE2064" w:rsidRDefault="00034826" w:rsidP="006C192E">
            <w:pPr>
              <w:pStyle w:val="TAL"/>
              <w:rPr>
                <w:snapToGrid w:val="0"/>
              </w:rPr>
            </w:pPr>
          </w:p>
        </w:tc>
      </w:tr>
      <w:tr w:rsidR="00034826" w:rsidRPr="00BE2064" w14:paraId="602B0958" w14:textId="77777777" w:rsidTr="006C192E">
        <w:tc>
          <w:tcPr>
            <w:tcW w:w="4535" w:type="dxa"/>
          </w:tcPr>
          <w:p w14:paraId="7DE22065" w14:textId="77777777" w:rsidR="00034826" w:rsidRPr="00BE2064" w:rsidRDefault="00034826" w:rsidP="006C192E">
            <w:pPr>
              <w:pStyle w:val="TAL"/>
            </w:pPr>
            <w:r w:rsidRPr="00BE2064">
              <w:t>}</w:t>
            </w:r>
          </w:p>
        </w:tc>
        <w:tc>
          <w:tcPr>
            <w:tcW w:w="2123" w:type="dxa"/>
          </w:tcPr>
          <w:p w14:paraId="6701C7D6" w14:textId="77777777" w:rsidR="00034826" w:rsidRPr="00BE2064" w:rsidRDefault="00034826" w:rsidP="006C192E">
            <w:pPr>
              <w:pStyle w:val="TAL"/>
            </w:pPr>
          </w:p>
        </w:tc>
        <w:tc>
          <w:tcPr>
            <w:tcW w:w="1844" w:type="dxa"/>
          </w:tcPr>
          <w:p w14:paraId="4A5C5467" w14:textId="77777777" w:rsidR="00034826" w:rsidRPr="00BE2064" w:rsidRDefault="00034826" w:rsidP="006C192E">
            <w:pPr>
              <w:pStyle w:val="TAL"/>
            </w:pPr>
          </w:p>
        </w:tc>
        <w:tc>
          <w:tcPr>
            <w:tcW w:w="1245" w:type="dxa"/>
          </w:tcPr>
          <w:p w14:paraId="531ED054" w14:textId="77777777" w:rsidR="00034826" w:rsidRPr="00BE2064" w:rsidRDefault="00034826" w:rsidP="006C192E">
            <w:pPr>
              <w:pStyle w:val="TAL"/>
            </w:pPr>
          </w:p>
        </w:tc>
      </w:tr>
    </w:tbl>
    <w:p w14:paraId="193F72D1" w14:textId="07DEA1EF" w:rsidR="00C9407A" w:rsidRPr="005B0A88" w:rsidRDefault="00C9407A" w:rsidP="00137565"/>
    <w:p w14:paraId="32247A1E" w14:textId="77777777" w:rsidR="00C9407A" w:rsidRPr="005B0A88" w:rsidRDefault="00C9407A" w:rsidP="00137565">
      <w:pPr>
        <w:pStyle w:val="H6"/>
        <w:keepNext w:val="0"/>
        <w:keepLines w:val="0"/>
      </w:pPr>
      <w:r w:rsidRPr="005B0A88">
        <w:t>6.3.3.2.5</w:t>
      </w:r>
      <w:r w:rsidRPr="005B0A88">
        <w:tab/>
        <w:t>Test requirements</w:t>
      </w:r>
    </w:p>
    <w:p w14:paraId="3C6DA199" w14:textId="77777777" w:rsidR="00C9407A" w:rsidRPr="005B0A88" w:rsidRDefault="00C9407A" w:rsidP="00137565">
      <w:pPr>
        <w:rPr>
          <w:lang w:eastAsia="sv-SE"/>
        </w:rPr>
      </w:pPr>
      <w:r w:rsidRPr="005B0A88">
        <w:rPr>
          <w:lang w:eastAsia="sv-SE"/>
        </w:rPr>
        <w:t>Table 6.3.3.2.5-1 defines the primary level settings including test tolerances for all tests.</w:t>
      </w:r>
    </w:p>
    <w:p w14:paraId="54DD361C" w14:textId="77777777" w:rsidR="00C9407A" w:rsidRPr="005B0A88" w:rsidRDefault="00C9407A" w:rsidP="007F4331">
      <w:pPr>
        <w:pStyle w:val="TH"/>
      </w:pPr>
      <w:r w:rsidRPr="005B0A88">
        <w:t xml:space="preserve">Table </w:t>
      </w:r>
      <w:r w:rsidRPr="005B0A88">
        <w:rPr>
          <w:snapToGrid w:val="0"/>
        </w:rPr>
        <w:t>6.3.3.2.5-1</w:t>
      </w:r>
      <w:r w:rsidRPr="005B0A88">
        <w:t xml:space="preserve">: Cell specific test parameters for </w:t>
      </w:r>
      <w:r w:rsidRPr="005B0A88">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5B0A88" w14:paraId="558FB1DC"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71AD9C" w14:textId="77777777" w:rsidR="00C9407A" w:rsidRPr="005B0A88" w:rsidRDefault="00C9407A" w:rsidP="007F4331">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1E008E" w14:textId="77777777" w:rsidR="00C9407A" w:rsidRPr="005B0A88" w:rsidRDefault="00C9407A" w:rsidP="007F4331">
            <w:pPr>
              <w:pStyle w:val="TAH"/>
            </w:pPr>
            <w:r w:rsidRPr="005B0A88">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081AFB" w14:textId="77F76C8C" w:rsidR="00C9407A" w:rsidRPr="005B0A88" w:rsidRDefault="00C9407A" w:rsidP="007F4331">
            <w:pPr>
              <w:pStyle w:val="TAH"/>
            </w:pPr>
            <w:r w:rsidRPr="005B0A88">
              <w:t>Cell</w:t>
            </w:r>
            <w:r w:rsidR="00432911">
              <w:t xml:space="preserve"> </w:t>
            </w:r>
            <w:r w:rsidRPr="005B0A88">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FFEF64" w14:textId="6F676CA0" w:rsidR="00C9407A" w:rsidRPr="005B0A88" w:rsidRDefault="00C9407A" w:rsidP="007F4331">
            <w:pPr>
              <w:pStyle w:val="TAH"/>
            </w:pPr>
            <w:r w:rsidRPr="005B0A88">
              <w:t>Cell</w:t>
            </w:r>
            <w:r w:rsidR="00432911">
              <w:t xml:space="preserve"> </w:t>
            </w:r>
            <w:r w:rsidRPr="005B0A88">
              <w:t>2</w:t>
            </w:r>
          </w:p>
        </w:tc>
      </w:tr>
      <w:tr w:rsidR="00C9407A" w:rsidRPr="005B0A88" w14:paraId="2F87AE0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A7194C" w14:textId="77777777" w:rsidR="00C9407A" w:rsidRPr="005B0A88" w:rsidRDefault="00C9407A" w:rsidP="007F433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8219F5" w14:textId="77777777" w:rsidR="00C9407A" w:rsidRPr="005B0A88" w:rsidRDefault="00C9407A" w:rsidP="007F433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2A78F6" w14:textId="77777777" w:rsidR="00C9407A" w:rsidRPr="005B0A88" w:rsidRDefault="00C9407A" w:rsidP="007F4331">
            <w:pPr>
              <w:pStyle w:val="TAH"/>
            </w:pPr>
            <w:r w:rsidRPr="005B0A88">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6F4E9C" w14:textId="77777777" w:rsidR="00C9407A" w:rsidRPr="005B0A88" w:rsidRDefault="00C9407A" w:rsidP="007F4331">
            <w:pPr>
              <w:pStyle w:val="TAH"/>
            </w:pPr>
            <w:r w:rsidRPr="005B0A88">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2776F6" w14:textId="77777777" w:rsidR="00C9407A" w:rsidRPr="005B0A88" w:rsidRDefault="00C9407A" w:rsidP="007F4331">
            <w:pPr>
              <w:pStyle w:val="TAH"/>
            </w:pPr>
            <w:r w:rsidRPr="005B0A88">
              <w:t>T1</w:t>
            </w:r>
          </w:p>
        </w:tc>
        <w:tc>
          <w:tcPr>
            <w:tcW w:w="1155" w:type="dxa"/>
            <w:tcBorders>
              <w:top w:val="single" w:sz="4" w:space="0" w:color="auto"/>
              <w:left w:val="single" w:sz="4" w:space="0" w:color="auto"/>
              <w:bottom w:val="single" w:sz="4" w:space="0" w:color="auto"/>
              <w:right w:val="single" w:sz="4" w:space="0" w:color="auto"/>
            </w:tcBorders>
            <w:vAlign w:val="center"/>
          </w:tcPr>
          <w:p w14:paraId="2D0B8F5D" w14:textId="77777777" w:rsidR="00C9407A" w:rsidRPr="005B0A88" w:rsidRDefault="00C9407A" w:rsidP="007F4331">
            <w:pPr>
              <w:pStyle w:val="TAH"/>
            </w:pPr>
            <w:r w:rsidRPr="005B0A88">
              <w:t>T2</w:t>
            </w:r>
          </w:p>
        </w:tc>
      </w:tr>
      <w:tr w:rsidR="00C9407A" w:rsidRPr="005B0A88" w14:paraId="3ED896A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B9105" w14:textId="01575B6E" w:rsidR="00C9407A" w:rsidRPr="005B0A88" w:rsidRDefault="00C9407A" w:rsidP="007F4331">
            <w:pPr>
              <w:pStyle w:val="TAL"/>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39671DD2" w14:textId="77777777" w:rsidR="00C9407A" w:rsidRPr="005B0A88" w:rsidRDefault="00C9407A" w:rsidP="007F433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3EFD330" w14:textId="77777777" w:rsidR="00C9407A" w:rsidRPr="005B0A88" w:rsidRDefault="00C9407A" w:rsidP="007F4331">
            <w:pPr>
              <w:pStyle w:val="TAC"/>
            </w:pPr>
            <w:r w:rsidRPr="005B0A88">
              <w:t>1</w:t>
            </w:r>
          </w:p>
        </w:tc>
        <w:tc>
          <w:tcPr>
            <w:tcW w:w="2309" w:type="dxa"/>
            <w:gridSpan w:val="3"/>
            <w:tcBorders>
              <w:top w:val="single" w:sz="4" w:space="0" w:color="auto"/>
              <w:left w:val="single" w:sz="4" w:space="0" w:color="auto"/>
              <w:bottom w:val="single" w:sz="4" w:space="0" w:color="auto"/>
              <w:right w:val="single" w:sz="4" w:space="0" w:color="auto"/>
            </w:tcBorders>
          </w:tcPr>
          <w:p w14:paraId="6285B75F" w14:textId="77777777" w:rsidR="00C9407A" w:rsidRPr="005B0A88" w:rsidRDefault="00C9407A" w:rsidP="007F4331">
            <w:pPr>
              <w:pStyle w:val="TAC"/>
            </w:pPr>
            <w:r w:rsidRPr="005B0A88">
              <w:t>2</w:t>
            </w:r>
          </w:p>
        </w:tc>
      </w:tr>
      <w:tr w:rsidR="00C9407A" w:rsidRPr="005B0A88" w14:paraId="50212BAE"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191230" w14:textId="382CBABE" w:rsidR="00C9407A" w:rsidRPr="005B0A88" w:rsidRDefault="00C9407A" w:rsidP="007F4331">
            <w:pPr>
              <w:pStyle w:val="TAL"/>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5ADB7CC6" w14:textId="02F6469D" w:rsidR="00C9407A" w:rsidRPr="005B0A88" w:rsidRDefault="00C9407A" w:rsidP="007F4331">
            <w:pPr>
              <w:pStyle w:val="TAL"/>
            </w:pPr>
            <w:r w:rsidRPr="005B0A88">
              <w:t>Config</w:t>
            </w:r>
            <w:r w:rsidR="00432911">
              <w:t xml:space="preserve"> </w:t>
            </w:r>
            <w:r w:rsidRPr="005B0A88">
              <w:t>1</w:t>
            </w:r>
          </w:p>
        </w:tc>
        <w:tc>
          <w:tcPr>
            <w:tcW w:w="1134" w:type="dxa"/>
            <w:tcBorders>
              <w:top w:val="single" w:sz="4" w:space="0" w:color="auto"/>
              <w:left w:val="single" w:sz="4" w:space="0" w:color="auto"/>
              <w:bottom w:val="nil"/>
              <w:right w:val="single" w:sz="4" w:space="0" w:color="auto"/>
            </w:tcBorders>
            <w:shd w:val="clear" w:color="auto" w:fill="auto"/>
          </w:tcPr>
          <w:p w14:paraId="314EA0C1" w14:textId="77777777" w:rsidR="00C9407A" w:rsidRPr="005B0A88"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79EA60" w14:textId="77777777" w:rsidR="00C9407A" w:rsidRPr="005B0A88" w:rsidRDefault="00C9407A" w:rsidP="007F4331">
            <w:pPr>
              <w:pStyle w:val="TAC"/>
            </w:pPr>
            <w:r w:rsidRPr="005B0A88">
              <w:t>FDD</w:t>
            </w:r>
          </w:p>
        </w:tc>
      </w:tr>
      <w:tr w:rsidR="00C9407A" w:rsidRPr="005B0A88" w14:paraId="381D063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95A501" w14:textId="77777777" w:rsidR="00C9407A" w:rsidRPr="005B0A88" w:rsidRDefault="00C9407A" w:rsidP="007F4331">
            <w:pPr>
              <w:pStyle w:val="TAL"/>
            </w:pPr>
          </w:p>
        </w:tc>
        <w:tc>
          <w:tcPr>
            <w:tcW w:w="1740" w:type="dxa"/>
            <w:tcBorders>
              <w:left w:val="single" w:sz="4" w:space="0" w:color="auto"/>
              <w:bottom w:val="single" w:sz="4" w:space="0" w:color="auto"/>
              <w:right w:val="single" w:sz="4" w:space="0" w:color="auto"/>
            </w:tcBorders>
          </w:tcPr>
          <w:p w14:paraId="3EE7D554" w14:textId="36B6FDDA" w:rsidR="00C9407A" w:rsidRPr="005B0A88" w:rsidRDefault="00C9407A" w:rsidP="007F4331">
            <w:pPr>
              <w:pStyle w:val="TAL"/>
            </w:pPr>
            <w:r w:rsidRPr="005B0A88">
              <w:t>Config</w:t>
            </w:r>
            <w:r w:rsidR="00432911">
              <w:t xml:space="preserve"> </w:t>
            </w:r>
            <w:r w:rsidRPr="005B0A88">
              <w:t>2,3</w:t>
            </w:r>
          </w:p>
        </w:tc>
        <w:tc>
          <w:tcPr>
            <w:tcW w:w="1134" w:type="dxa"/>
            <w:tcBorders>
              <w:top w:val="nil"/>
              <w:left w:val="single" w:sz="4" w:space="0" w:color="auto"/>
              <w:bottom w:val="single" w:sz="4" w:space="0" w:color="auto"/>
              <w:right w:val="single" w:sz="4" w:space="0" w:color="auto"/>
            </w:tcBorders>
            <w:shd w:val="clear" w:color="auto" w:fill="auto"/>
          </w:tcPr>
          <w:p w14:paraId="5EEFD9AC" w14:textId="77777777" w:rsidR="00C9407A" w:rsidRPr="005B0A88"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27E7360" w14:textId="77777777" w:rsidR="00C9407A" w:rsidRPr="005B0A88" w:rsidRDefault="00C9407A" w:rsidP="007F4331">
            <w:pPr>
              <w:pStyle w:val="TAC"/>
            </w:pPr>
            <w:r w:rsidRPr="005B0A88">
              <w:t>TDD</w:t>
            </w:r>
          </w:p>
        </w:tc>
      </w:tr>
      <w:tr w:rsidR="00C9407A" w:rsidRPr="005B0A88" w14:paraId="7183695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8330E2" w14:textId="0C471267" w:rsidR="00C9407A" w:rsidRPr="005B0A88" w:rsidRDefault="00C9407A" w:rsidP="007F4331">
            <w:pPr>
              <w:pStyle w:val="TAL"/>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5FF738F3" w14:textId="2E5C1E67" w:rsidR="00C9407A" w:rsidRPr="005B0A88" w:rsidRDefault="00C9407A" w:rsidP="007F4331">
            <w:pPr>
              <w:pStyle w:val="TAL"/>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A509CDE" w14:textId="77777777" w:rsidR="00C9407A" w:rsidRPr="005B0A88" w:rsidRDefault="00C9407A" w:rsidP="007F4331">
            <w:pPr>
              <w:pStyle w:val="TAC"/>
            </w:pPr>
          </w:p>
        </w:tc>
        <w:tc>
          <w:tcPr>
            <w:tcW w:w="4655" w:type="dxa"/>
            <w:gridSpan w:val="7"/>
            <w:tcBorders>
              <w:top w:val="single" w:sz="4" w:space="0" w:color="auto"/>
              <w:left w:val="single" w:sz="4" w:space="0" w:color="auto"/>
              <w:right w:val="single" w:sz="4" w:space="0" w:color="auto"/>
            </w:tcBorders>
          </w:tcPr>
          <w:p w14:paraId="719EBB46" w14:textId="71D226F7" w:rsidR="00C9407A" w:rsidRPr="005B0A88" w:rsidRDefault="00C9407A" w:rsidP="007F4331">
            <w:pPr>
              <w:pStyle w:val="TAC"/>
            </w:pPr>
            <w:r w:rsidRPr="005B0A88">
              <w:t>Not</w:t>
            </w:r>
            <w:r w:rsidR="00432911">
              <w:t xml:space="preserve"> </w:t>
            </w:r>
            <w:r w:rsidRPr="005B0A88">
              <w:t>Applicable</w:t>
            </w:r>
          </w:p>
        </w:tc>
      </w:tr>
      <w:tr w:rsidR="00C9407A" w:rsidRPr="005B0A88" w14:paraId="084426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96CDA4A"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FFF1ED3" w14:textId="4482CAA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394E6B9B"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1082E2D1" w14:textId="77777777" w:rsidR="00C9407A" w:rsidRPr="005B0A88" w:rsidRDefault="00C9407A" w:rsidP="00137565">
            <w:pPr>
              <w:pStyle w:val="TAC"/>
              <w:keepNext w:val="0"/>
              <w:keepLines w:val="0"/>
            </w:pPr>
            <w:r w:rsidRPr="005B0A88">
              <w:t>TDDConf.1.1</w:t>
            </w:r>
          </w:p>
        </w:tc>
      </w:tr>
      <w:tr w:rsidR="00C9407A" w:rsidRPr="005B0A88" w14:paraId="793E05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8C578C"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8075F23" w14:textId="485166AC"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DD9B448"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3E5FD95" w14:textId="77777777" w:rsidR="00C9407A" w:rsidRPr="005B0A88" w:rsidRDefault="00C9407A" w:rsidP="00137565">
            <w:pPr>
              <w:pStyle w:val="TAC"/>
              <w:keepNext w:val="0"/>
              <w:keepLines w:val="0"/>
            </w:pPr>
            <w:r w:rsidRPr="005B0A88">
              <w:t>TDDConf.2.1</w:t>
            </w:r>
          </w:p>
        </w:tc>
      </w:tr>
      <w:tr w:rsidR="00C9407A" w:rsidRPr="005B0A88" w14:paraId="11984B1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D9849" w14:textId="77777777" w:rsidR="00C9407A" w:rsidRPr="005B0A88" w:rsidRDefault="00C9407A" w:rsidP="00137565">
            <w:pPr>
              <w:pStyle w:val="TAL"/>
              <w:keepNext w:val="0"/>
              <w:keepLines w:val="0"/>
            </w:pPr>
            <w:r w:rsidRPr="005B0A88">
              <w:t>BW</w:t>
            </w:r>
            <w:r w:rsidRPr="005B0A88">
              <w:rPr>
                <w:vertAlign w:val="subscript"/>
              </w:rPr>
              <w:t>channel</w:t>
            </w:r>
          </w:p>
        </w:tc>
        <w:tc>
          <w:tcPr>
            <w:tcW w:w="1740" w:type="dxa"/>
            <w:tcBorders>
              <w:top w:val="single" w:sz="4" w:space="0" w:color="auto"/>
              <w:left w:val="single" w:sz="4" w:space="0" w:color="auto"/>
              <w:right w:val="single" w:sz="4" w:space="0" w:color="auto"/>
            </w:tcBorders>
          </w:tcPr>
          <w:p w14:paraId="30A80F8C" w14:textId="2D29E28F"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693E55" w14:textId="77777777" w:rsidR="00C9407A" w:rsidRPr="005B0A88" w:rsidRDefault="00C9407A" w:rsidP="00137565">
            <w:pPr>
              <w:pStyle w:val="TAC"/>
              <w:keepNext w:val="0"/>
              <w:keepLines w:val="0"/>
            </w:pPr>
            <w:r w:rsidRPr="005B0A88">
              <w:t>MHz</w:t>
            </w:r>
          </w:p>
        </w:tc>
        <w:tc>
          <w:tcPr>
            <w:tcW w:w="4655" w:type="dxa"/>
            <w:gridSpan w:val="7"/>
            <w:tcBorders>
              <w:top w:val="single" w:sz="4" w:space="0" w:color="auto"/>
              <w:left w:val="single" w:sz="4" w:space="0" w:color="auto"/>
              <w:right w:val="single" w:sz="4" w:space="0" w:color="auto"/>
            </w:tcBorders>
          </w:tcPr>
          <w:p w14:paraId="72891FDD" w14:textId="05A74982"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F8BDCB3"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1A8550C1"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777B3B7" w14:textId="23FE1CAB"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16361E6B"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3539A56B" w14:textId="280B7D5F"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338499A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9EAF45"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9B6C7CD" w14:textId="236D4BF4"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41BE63B"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D5C2858" w14:textId="090367A0"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47863308"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108564C" w14:textId="5B682042"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37E349EC" w14:textId="5A5624A2"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left w:val="single" w:sz="4" w:space="0" w:color="auto"/>
              <w:bottom w:val="nil"/>
              <w:right w:val="single" w:sz="4" w:space="0" w:color="auto"/>
            </w:tcBorders>
            <w:shd w:val="clear" w:color="auto" w:fill="auto"/>
          </w:tcPr>
          <w:p w14:paraId="2597B1F0" w14:textId="77777777" w:rsidR="00C9407A" w:rsidRPr="005B0A88" w:rsidRDefault="00C9407A" w:rsidP="00137565">
            <w:pPr>
              <w:pStyle w:val="TAC"/>
              <w:keepNext w:val="0"/>
              <w:keepLines w:val="0"/>
            </w:pPr>
            <w:r w:rsidRPr="005B0A88">
              <w:t>MHz</w:t>
            </w:r>
          </w:p>
        </w:tc>
        <w:tc>
          <w:tcPr>
            <w:tcW w:w="4655" w:type="dxa"/>
            <w:gridSpan w:val="7"/>
            <w:tcBorders>
              <w:left w:val="single" w:sz="4" w:space="0" w:color="auto"/>
              <w:bottom w:val="single" w:sz="4" w:space="0" w:color="auto"/>
              <w:right w:val="single" w:sz="4" w:space="0" w:color="auto"/>
            </w:tcBorders>
          </w:tcPr>
          <w:p w14:paraId="479202E7" w14:textId="0A4BF7AA"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073B675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608EF4"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D58E056" w14:textId="16575AD6"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65A317D6"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D6605B" w14:textId="679E2E53" w:rsidR="00C9407A" w:rsidRPr="005B0A88" w:rsidRDefault="00C9407A" w:rsidP="00137565">
            <w:pPr>
              <w:pStyle w:val="TAC"/>
              <w:keepNext w:val="0"/>
              <w:keepLines w:val="0"/>
              <w:rPr>
                <w:szCs w:val="18"/>
              </w:rPr>
            </w:pPr>
            <w:r w:rsidRPr="005B0A88">
              <w:rPr>
                <w:szCs w:val="18"/>
              </w:rPr>
              <w:t>10: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0164321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CF74341"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4DBCA44" w14:textId="2D82555B"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EEB4846"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40A0C4" w14:textId="13AC2306" w:rsidR="00C9407A" w:rsidRPr="005B0A88" w:rsidRDefault="00C9407A" w:rsidP="00137565">
            <w:pPr>
              <w:pStyle w:val="TAC"/>
              <w:keepNext w:val="0"/>
              <w:keepLines w:val="0"/>
              <w:rPr>
                <w:szCs w:val="18"/>
              </w:rPr>
            </w:pPr>
            <w:r w:rsidRPr="005B0A88">
              <w:rPr>
                <w:szCs w:val="18"/>
              </w:rPr>
              <w:t>40:</w:t>
            </w:r>
            <w:r w:rsidR="00432911">
              <w:rPr>
                <w:szCs w:val="18"/>
              </w:rPr>
              <w:t xml:space="preserve"> </w:t>
            </w:r>
            <w:r w:rsidRPr="005B0A88">
              <w:rPr>
                <w:szCs w:val="18"/>
              </w:rPr>
              <w:t>N</w:t>
            </w:r>
            <w:r w:rsidRPr="005B0A88">
              <w:rPr>
                <w:szCs w:val="18"/>
                <w:vertAlign w:val="subscript"/>
              </w:rPr>
              <w:t>RB,c</w:t>
            </w:r>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5E0AAE0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BE20FEA" w14:textId="179A5C6A"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2A897E5E" w14:textId="56F8D963"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left w:val="single" w:sz="4" w:space="0" w:color="auto"/>
              <w:bottom w:val="single" w:sz="4" w:space="0" w:color="auto"/>
              <w:right w:val="single" w:sz="4" w:space="0" w:color="auto"/>
            </w:tcBorders>
          </w:tcPr>
          <w:p w14:paraId="77C1B2FD"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CFC81C1" w14:textId="7AE24C73"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4DD6AF0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AC3A92C"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F3DDA46" w14:textId="33C5096A"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left w:val="single" w:sz="4" w:space="0" w:color="auto"/>
              <w:bottom w:val="single" w:sz="4" w:space="0" w:color="auto"/>
              <w:right w:val="single" w:sz="4" w:space="0" w:color="auto"/>
            </w:tcBorders>
          </w:tcPr>
          <w:p w14:paraId="22EB6861"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100683" w14:textId="0B4D3635"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5E3D31D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0648EF"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C28D00A" w14:textId="2E131F5F"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left w:val="single" w:sz="4" w:space="0" w:color="auto"/>
              <w:bottom w:val="single" w:sz="4" w:space="0" w:color="auto"/>
              <w:right w:val="single" w:sz="4" w:space="0" w:color="auto"/>
            </w:tcBorders>
          </w:tcPr>
          <w:p w14:paraId="54C1F9F5"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09EFC2E" w14:textId="6432CDD7"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7E2A26E9" w14:textId="77777777" w:rsidTr="00432911">
        <w:trPr>
          <w:jc w:val="center"/>
        </w:trPr>
        <w:tc>
          <w:tcPr>
            <w:tcW w:w="3805" w:type="dxa"/>
            <w:gridSpan w:val="3"/>
            <w:tcBorders>
              <w:left w:val="single" w:sz="4" w:space="0" w:color="auto"/>
              <w:bottom w:val="single" w:sz="4" w:space="0" w:color="auto"/>
              <w:right w:val="single" w:sz="4" w:space="0" w:color="auto"/>
            </w:tcBorders>
          </w:tcPr>
          <w:p w14:paraId="6CAD3F92" w14:textId="4F48E9EF"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4D6CAEA9" w14:textId="77777777" w:rsidR="00C9407A" w:rsidRPr="005B0A88" w:rsidRDefault="00C9407A" w:rsidP="00137565">
            <w:pPr>
              <w:pStyle w:val="TAC"/>
              <w:keepNext w:val="0"/>
              <w:keepLines w:val="0"/>
            </w:pPr>
            <w:r w:rsidRPr="005B0A88">
              <w:t>ms</w:t>
            </w:r>
          </w:p>
        </w:tc>
        <w:tc>
          <w:tcPr>
            <w:tcW w:w="4655" w:type="dxa"/>
            <w:gridSpan w:val="7"/>
            <w:tcBorders>
              <w:left w:val="single" w:sz="4" w:space="0" w:color="auto"/>
              <w:bottom w:val="single" w:sz="4" w:space="0" w:color="auto"/>
              <w:right w:val="single" w:sz="4" w:space="0" w:color="auto"/>
            </w:tcBorders>
          </w:tcPr>
          <w:p w14:paraId="5D757584" w14:textId="20B899E8"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366F129D" w14:textId="77777777" w:rsidTr="00432911">
        <w:trPr>
          <w:jc w:val="center"/>
        </w:trPr>
        <w:tc>
          <w:tcPr>
            <w:tcW w:w="3805" w:type="dxa"/>
            <w:gridSpan w:val="3"/>
            <w:tcBorders>
              <w:left w:val="single" w:sz="4" w:space="0" w:color="auto"/>
              <w:bottom w:val="single" w:sz="4" w:space="0" w:color="auto"/>
              <w:right w:val="single" w:sz="4" w:space="0" w:color="auto"/>
            </w:tcBorders>
          </w:tcPr>
          <w:p w14:paraId="3223B04E" w14:textId="5EB4B31C" w:rsidR="00C9407A" w:rsidRPr="005B0A88" w:rsidRDefault="00C9407A" w:rsidP="00137565">
            <w:pPr>
              <w:pStyle w:val="TAL"/>
              <w:keepNext w:val="0"/>
              <w:keepLines w:val="0"/>
            </w:pPr>
            <w:r w:rsidRPr="005B0A88">
              <w:t>Gap</w:t>
            </w:r>
            <w:r w:rsidR="00432911">
              <w:t xml:space="preserve"> </w:t>
            </w:r>
            <w:r w:rsidRPr="005B0A88">
              <w:t>pattern</w:t>
            </w:r>
            <w:r w:rsidR="00432911">
              <w:t xml:space="preserve"> </w:t>
            </w:r>
            <w:r w:rsidRPr="005B0A88">
              <w:t>ID</w:t>
            </w:r>
          </w:p>
        </w:tc>
        <w:tc>
          <w:tcPr>
            <w:tcW w:w="1134" w:type="dxa"/>
            <w:tcBorders>
              <w:left w:val="single" w:sz="4" w:space="0" w:color="auto"/>
              <w:bottom w:val="single" w:sz="4" w:space="0" w:color="auto"/>
              <w:right w:val="single" w:sz="4" w:space="0" w:color="auto"/>
            </w:tcBorders>
          </w:tcPr>
          <w:p w14:paraId="1E2F7D53"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EE79C97" w14:textId="77777777" w:rsidR="00C9407A" w:rsidRPr="005B0A88" w:rsidRDefault="00C9407A" w:rsidP="00137565">
            <w:pPr>
              <w:pStyle w:val="TAC"/>
              <w:keepNext w:val="0"/>
              <w:keepLines w:val="0"/>
            </w:pPr>
            <w:r w:rsidRPr="005B0A88">
              <w:t>gp0</w:t>
            </w:r>
          </w:p>
        </w:tc>
      </w:tr>
      <w:tr w:rsidR="00C9407A" w:rsidRPr="005B0A88" w14:paraId="169B74DF"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29EEFE" w14:textId="15A5D3CF"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09C27DF0" w14:textId="53DE98A7"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6616BD"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38830D21" w14:textId="2F5F420E"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5FE3F25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4DF463B"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496409D" w14:textId="68E72A99"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7339B88C"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0869DA2F" w14:textId="27B49D0B"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1E75795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D51FC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3171F4" w14:textId="3882CAC9"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ED9B38"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E689DAB" w14:textId="7C44946C"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226566B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BDF998" w14:textId="70EABE66"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621D0C04" w14:textId="5E1EFBDD"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F62E074"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49844D" w14:textId="589E43A4"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688BE2D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7229E80"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76275F6D" w14:textId="6F4F4686"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5F84CB03"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46D1A05" w14:textId="013A1657"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720DAF86"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89642F"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6D54D5F" w14:textId="0905FE28"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05F760"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FEFEAC0" w14:textId="3E7C43EF"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30B576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13977A" w14:textId="7E4B919C"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14A6D719"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F96A143" w14:textId="180D9CF7"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52F2C2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40E65" w14:textId="30BC5355"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F91CB9"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CFAB7D" w14:textId="68670D72"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0C0E3F5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773E8" w14:textId="2CEBD27C"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729671C8" w14:textId="2C33F8BE" w:rsidR="00C9407A" w:rsidRPr="005B0A88" w:rsidRDefault="00C9407A" w:rsidP="00137565">
            <w:pPr>
              <w:pStyle w:val="TAL"/>
              <w:keepNext w:val="0"/>
              <w:keepLines w:val="0"/>
            </w:pPr>
            <w:r w:rsidRPr="005B0A88">
              <w:t>Config</w:t>
            </w:r>
            <w:r w:rsidR="00432911">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1097F215"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302EBCD0" w14:textId="35177F68"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5D21F8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0ED43"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4DBAD218" w14:textId="771464D3"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bottom w:val="single" w:sz="4" w:space="0" w:color="auto"/>
              <w:right w:val="single" w:sz="4" w:space="0" w:color="auto"/>
            </w:tcBorders>
            <w:shd w:val="clear" w:color="auto" w:fill="auto"/>
          </w:tcPr>
          <w:p w14:paraId="131AC9C0"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05BA74DD" w14:textId="43B60168"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62DF12A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56C614" w14:textId="0FCC8084" w:rsidR="00C9407A" w:rsidRPr="005B0A88" w:rsidRDefault="00C9407A" w:rsidP="00137565">
            <w:pPr>
              <w:pStyle w:val="TAL"/>
              <w:keepNext w:val="0"/>
              <w:keepLines w:val="0"/>
            </w:pPr>
            <w:r w:rsidRPr="005B0A88">
              <w:lastRenderedPageBreak/>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4AF9D963" w14:textId="2B089374"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6E1588FF" w14:textId="77777777" w:rsidR="00C9407A" w:rsidRPr="005B0A88" w:rsidRDefault="00C9407A" w:rsidP="00137565">
            <w:pPr>
              <w:pStyle w:val="TAC"/>
              <w:keepNext w:val="0"/>
              <w:keepLines w:val="0"/>
            </w:pPr>
            <w:r w:rsidRPr="005B0A88">
              <w:t>kHz</w:t>
            </w:r>
          </w:p>
        </w:tc>
        <w:tc>
          <w:tcPr>
            <w:tcW w:w="4655" w:type="dxa"/>
            <w:gridSpan w:val="7"/>
            <w:tcBorders>
              <w:top w:val="single" w:sz="4" w:space="0" w:color="auto"/>
              <w:left w:val="single" w:sz="4" w:space="0" w:color="auto"/>
              <w:right w:val="single" w:sz="4" w:space="0" w:color="auto"/>
            </w:tcBorders>
          </w:tcPr>
          <w:p w14:paraId="4B359D44" w14:textId="39865325"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66E9FDC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DB0EB9"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48D08D53" w14:textId="6F2C2733"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bottom w:val="single" w:sz="4" w:space="0" w:color="auto"/>
              <w:right w:val="single" w:sz="4" w:space="0" w:color="auto"/>
            </w:tcBorders>
            <w:shd w:val="clear" w:color="auto" w:fill="auto"/>
          </w:tcPr>
          <w:p w14:paraId="03CA72E3"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08A617C1" w14:textId="7A17B17A"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4ACF13C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BADEF8" w14:textId="13E5BC4B"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510891BB" w14:textId="002E70CE"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50CB9145" w14:textId="77777777" w:rsidR="00C9407A" w:rsidRPr="005B0A88" w:rsidRDefault="00C9407A" w:rsidP="00137565">
            <w:pPr>
              <w:pStyle w:val="TAC"/>
              <w:keepNext w:val="0"/>
              <w:keepLines w:val="0"/>
            </w:pPr>
            <w:r w:rsidRPr="005B0A88">
              <w:t>kHz</w:t>
            </w:r>
          </w:p>
        </w:tc>
        <w:tc>
          <w:tcPr>
            <w:tcW w:w="4655" w:type="dxa"/>
            <w:gridSpan w:val="7"/>
            <w:tcBorders>
              <w:top w:val="single" w:sz="4" w:space="0" w:color="auto"/>
              <w:left w:val="single" w:sz="4" w:space="0" w:color="auto"/>
              <w:right w:val="single" w:sz="4" w:space="0" w:color="auto"/>
            </w:tcBorders>
          </w:tcPr>
          <w:p w14:paraId="2C90D1D8" w14:textId="6E688C9D"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BC05B08"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53677A3"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598607D" w14:textId="3474D04D"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right w:val="single" w:sz="4" w:space="0" w:color="auto"/>
            </w:tcBorders>
            <w:shd w:val="clear" w:color="auto" w:fill="auto"/>
          </w:tcPr>
          <w:p w14:paraId="11BA5EB3"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35CFB0DA" w14:textId="2E0CEF3A"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076CF6E6" w14:textId="77777777" w:rsidTr="00432911">
        <w:trPr>
          <w:jc w:val="center"/>
        </w:trPr>
        <w:tc>
          <w:tcPr>
            <w:tcW w:w="3805" w:type="dxa"/>
            <w:gridSpan w:val="3"/>
            <w:tcBorders>
              <w:left w:val="single" w:sz="4" w:space="0" w:color="auto"/>
              <w:right w:val="single" w:sz="4" w:space="0" w:color="auto"/>
            </w:tcBorders>
          </w:tcPr>
          <w:p w14:paraId="1D7138D2" w14:textId="46E0A087"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1B9D8DF5"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065BB64A" w14:textId="65839C46"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1</w:t>
            </w:r>
          </w:p>
        </w:tc>
      </w:tr>
      <w:tr w:rsidR="00C9407A" w:rsidRPr="005B0A88" w14:paraId="4E1FBFE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A488A00"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4BE327E5" w14:textId="62C9BF60"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647E6CCF"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61211B43" w14:textId="77777777" w:rsidR="00C9407A" w:rsidRPr="005B0A88" w:rsidRDefault="00C9407A" w:rsidP="00137565">
            <w:pPr>
              <w:pStyle w:val="TAC"/>
              <w:keepNext w:val="0"/>
              <w:keepLines w:val="0"/>
            </w:pPr>
            <w:r w:rsidRPr="005B0A88">
              <w:rPr>
                <w:rFonts w:cs="v3.7.0"/>
              </w:rPr>
              <w:t>DLBWP.0.1</w:t>
            </w:r>
          </w:p>
        </w:tc>
      </w:tr>
      <w:tr w:rsidR="00C9407A" w:rsidRPr="005B0A88" w14:paraId="03770CB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312676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4158367" w14:textId="287AC434"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285EEDF8"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5CDC1DFB" w14:textId="77777777" w:rsidR="00C9407A" w:rsidRPr="005B0A88" w:rsidRDefault="00C9407A" w:rsidP="00137565">
            <w:pPr>
              <w:pStyle w:val="TAC"/>
              <w:keepNext w:val="0"/>
              <w:keepLines w:val="0"/>
            </w:pPr>
            <w:r w:rsidRPr="005B0A88">
              <w:rPr>
                <w:rFonts w:cs="v3.7.0"/>
              </w:rPr>
              <w:t>DLBWP.1.1</w:t>
            </w:r>
          </w:p>
        </w:tc>
      </w:tr>
      <w:tr w:rsidR="00C9407A" w:rsidRPr="005B0A88" w14:paraId="4C218DB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92E820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83DE71B" w14:textId="2E6DCB29"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59D7DDFC"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496BEAF5" w14:textId="77777777" w:rsidR="00C9407A" w:rsidRPr="005B0A88" w:rsidRDefault="00C9407A" w:rsidP="00137565">
            <w:pPr>
              <w:pStyle w:val="TAC"/>
              <w:keepNext w:val="0"/>
              <w:keepLines w:val="0"/>
            </w:pPr>
            <w:r w:rsidRPr="005B0A88">
              <w:rPr>
                <w:rFonts w:cs="v3.7.0"/>
              </w:rPr>
              <w:t>ULBWP.0.1</w:t>
            </w:r>
          </w:p>
        </w:tc>
      </w:tr>
      <w:tr w:rsidR="00C9407A" w:rsidRPr="005B0A88" w14:paraId="6BEDC155"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3E47C2EF"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20E2FE7" w14:textId="463F0DD7"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55508C08"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E18E3F4" w14:textId="77777777" w:rsidR="00C9407A" w:rsidRPr="005B0A88" w:rsidRDefault="00C9407A" w:rsidP="00137565">
            <w:pPr>
              <w:pStyle w:val="TAC"/>
              <w:keepNext w:val="0"/>
              <w:keepLines w:val="0"/>
            </w:pPr>
            <w:r w:rsidRPr="005B0A88">
              <w:rPr>
                <w:rFonts w:cs="v3.7.0"/>
              </w:rPr>
              <w:t>ULBWP.1.1</w:t>
            </w:r>
          </w:p>
        </w:tc>
      </w:tr>
      <w:tr w:rsidR="00C9407A" w:rsidRPr="005B0A88" w14:paraId="3ADF61B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1ED4D7" w14:textId="3D4195C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8D7F26F"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5F7C33E3"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751003A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43938" w14:textId="067B442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B03D25D"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CAA1C65" w14:textId="77777777" w:rsidR="00C9407A" w:rsidRPr="005B0A88" w:rsidRDefault="00C9407A" w:rsidP="00137565">
            <w:pPr>
              <w:pStyle w:val="TAC"/>
              <w:keepNext w:val="0"/>
              <w:keepLines w:val="0"/>
            </w:pPr>
          </w:p>
        </w:tc>
      </w:tr>
      <w:tr w:rsidR="00C9407A" w:rsidRPr="005B0A88" w14:paraId="67431EF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97AB6" w14:textId="6A7C61A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95459A"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09BE23E" w14:textId="77777777" w:rsidR="00C9407A" w:rsidRPr="005B0A88" w:rsidRDefault="00C9407A" w:rsidP="00137565">
            <w:pPr>
              <w:pStyle w:val="TAC"/>
              <w:keepNext w:val="0"/>
              <w:keepLines w:val="0"/>
            </w:pPr>
          </w:p>
        </w:tc>
      </w:tr>
      <w:tr w:rsidR="00C9407A" w:rsidRPr="005B0A88" w14:paraId="553124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7DDA6" w14:textId="7C81D45B"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9CEDCB4"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FF5D675" w14:textId="77777777" w:rsidR="00C9407A" w:rsidRPr="005B0A88" w:rsidRDefault="00C9407A" w:rsidP="00137565">
            <w:pPr>
              <w:pStyle w:val="TAC"/>
              <w:keepNext w:val="0"/>
              <w:keepLines w:val="0"/>
            </w:pPr>
          </w:p>
        </w:tc>
      </w:tr>
      <w:tr w:rsidR="00C9407A" w:rsidRPr="005B0A88" w14:paraId="2D3C57B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3F7B4D" w14:textId="14AF2F2B"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36A2E9B"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B8AF741" w14:textId="77777777" w:rsidR="00C9407A" w:rsidRPr="005B0A88" w:rsidRDefault="00C9407A" w:rsidP="00137565">
            <w:pPr>
              <w:pStyle w:val="TAC"/>
              <w:keepNext w:val="0"/>
              <w:keepLines w:val="0"/>
            </w:pPr>
          </w:p>
        </w:tc>
      </w:tr>
      <w:tr w:rsidR="00C9407A" w:rsidRPr="005B0A88" w14:paraId="0C3E0F1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D34C2" w14:textId="481CDA75"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2DDE24C"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53F6623" w14:textId="77777777" w:rsidR="00C9407A" w:rsidRPr="005B0A88" w:rsidRDefault="00C9407A" w:rsidP="00137565">
            <w:pPr>
              <w:pStyle w:val="TAC"/>
              <w:keepNext w:val="0"/>
              <w:keepLines w:val="0"/>
            </w:pPr>
          </w:p>
        </w:tc>
      </w:tr>
      <w:tr w:rsidR="00C9407A" w:rsidRPr="005B0A88" w14:paraId="6EAD982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62FBD" w14:textId="351EEE27"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F23098"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83EDCE9" w14:textId="77777777" w:rsidR="00C9407A" w:rsidRPr="005B0A88" w:rsidRDefault="00C9407A" w:rsidP="00137565">
            <w:pPr>
              <w:pStyle w:val="TAC"/>
              <w:keepNext w:val="0"/>
              <w:keepLines w:val="0"/>
            </w:pPr>
          </w:p>
        </w:tc>
      </w:tr>
      <w:tr w:rsidR="00C9407A" w:rsidRPr="005B0A88" w14:paraId="4FB846E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220C1" w14:textId="5E7ECD4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109F3BD9"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C79BFE" w14:textId="77777777" w:rsidR="00C9407A" w:rsidRPr="005B0A88" w:rsidRDefault="00C9407A" w:rsidP="00137565">
            <w:pPr>
              <w:pStyle w:val="TAC"/>
              <w:keepNext w:val="0"/>
              <w:keepLines w:val="0"/>
            </w:pPr>
          </w:p>
        </w:tc>
      </w:tr>
      <w:tr w:rsidR="00C9407A" w:rsidRPr="005B0A88" w14:paraId="027346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84C769" w14:textId="7FC0AA2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E2E986" w14:textId="77777777" w:rsidR="00C9407A" w:rsidRPr="005B0A88" w:rsidRDefault="00C9407A" w:rsidP="0013756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1F25A68E" w14:textId="77777777" w:rsidR="00C9407A" w:rsidRPr="005B0A88" w:rsidRDefault="00C9407A" w:rsidP="00137565">
            <w:pPr>
              <w:pStyle w:val="TAC"/>
              <w:keepNext w:val="0"/>
              <w:keepLines w:val="0"/>
            </w:pPr>
          </w:p>
        </w:tc>
      </w:tr>
      <w:tr w:rsidR="00C9407A" w:rsidRPr="005B0A88" w14:paraId="3B7B23FA" w14:textId="77777777" w:rsidTr="00432911">
        <w:trPr>
          <w:jc w:val="center"/>
        </w:trPr>
        <w:tc>
          <w:tcPr>
            <w:tcW w:w="3805" w:type="dxa"/>
            <w:gridSpan w:val="3"/>
            <w:tcBorders>
              <w:top w:val="single" w:sz="4" w:space="0" w:color="auto"/>
              <w:left w:val="single" w:sz="4" w:space="0" w:color="auto"/>
              <w:right w:val="single" w:sz="4" w:space="0" w:color="auto"/>
            </w:tcBorders>
          </w:tcPr>
          <w:p w14:paraId="1B56A188" w14:textId="77777777" w:rsidR="00C9407A" w:rsidRPr="005B0A88" w:rsidRDefault="00C9407A" w:rsidP="00137565">
            <w:pPr>
              <w:pStyle w:val="TAL"/>
              <w:keepNext w:val="0"/>
              <w:keepLines w:val="0"/>
            </w:pPr>
            <w:r w:rsidRPr="005B0A88">
              <w:rPr>
                <w:position w:val="-12"/>
              </w:rPr>
              <w:object w:dxaOrig="405" w:dyaOrig="345" w14:anchorId="1712CB53">
                <v:shape id="_x0000_i1162" type="#_x0000_t75" style="width:16.5pt;height:16.5pt" o:ole="" fillcolor="window">
                  <v:imagedata r:id="rId9" o:title=""/>
                </v:shape>
                <o:OLEObject Type="Embed" ProgID="Equation.3" ShapeID="_x0000_i1162" DrawAspect="Content" ObjectID="_1704133860" r:id="rId157"/>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F98B3" w14:textId="77777777" w:rsidR="00C9407A" w:rsidRPr="005B0A88" w:rsidRDefault="00C9407A" w:rsidP="00137565">
            <w:pPr>
              <w:pStyle w:val="TAC"/>
              <w:keepNext w:val="0"/>
              <w:keepLines w:val="0"/>
            </w:pPr>
            <w:r w:rsidRPr="005B0A88">
              <w:t>dBm/15kHz</w:t>
            </w:r>
          </w:p>
        </w:tc>
        <w:tc>
          <w:tcPr>
            <w:tcW w:w="2327" w:type="dxa"/>
            <w:gridSpan w:val="3"/>
            <w:tcBorders>
              <w:top w:val="single" w:sz="4" w:space="0" w:color="auto"/>
              <w:left w:val="single" w:sz="4" w:space="0" w:color="auto"/>
              <w:right w:val="single" w:sz="4" w:space="0" w:color="auto"/>
            </w:tcBorders>
          </w:tcPr>
          <w:p w14:paraId="6B120801" w14:textId="77777777" w:rsidR="00C9407A" w:rsidRPr="005B0A88" w:rsidRDefault="00C9407A" w:rsidP="00137565">
            <w:pPr>
              <w:pStyle w:val="TAC"/>
              <w:keepNext w:val="0"/>
              <w:keepLines w:val="0"/>
            </w:pPr>
            <w:r w:rsidRPr="005B0A88">
              <w:t>-98</w:t>
            </w:r>
          </w:p>
        </w:tc>
        <w:tc>
          <w:tcPr>
            <w:tcW w:w="2328" w:type="dxa"/>
            <w:gridSpan w:val="4"/>
            <w:tcBorders>
              <w:top w:val="single" w:sz="4" w:space="0" w:color="auto"/>
              <w:left w:val="single" w:sz="4" w:space="0" w:color="auto"/>
              <w:right w:val="single" w:sz="4" w:space="0" w:color="auto"/>
            </w:tcBorders>
          </w:tcPr>
          <w:p w14:paraId="2DCA0DAB" w14:textId="77777777" w:rsidR="00C9407A" w:rsidRPr="005B0A88" w:rsidRDefault="00C9407A" w:rsidP="00137565">
            <w:pPr>
              <w:pStyle w:val="TAC"/>
              <w:keepNext w:val="0"/>
              <w:keepLines w:val="0"/>
            </w:pPr>
            <w:r w:rsidRPr="005B0A88">
              <w:t>-98</w:t>
            </w:r>
          </w:p>
        </w:tc>
      </w:tr>
      <w:tr w:rsidR="00C9407A" w:rsidRPr="005B0A88" w14:paraId="712713A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E1FF2E7" w14:textId="77777777" w:rsidR="00C9407A" w:rsidRPr="005B0A88" w:rsidRDefault="00C9407A" w:rsidP="00137565">
            <w:pPr>
              <w:pStyle w:val="TAL"/>
              <w:keepNext w:val="0"/>
              <w:keepLines w:val="0"/>
              <w:rPr>
                <w:vertAlign w:val="superscript"/>
              </w:rPr>
            </w:pPr>
            <w:r w:rsidRPr="005B0A88">
              <w:rPr>
                <w:position w:val="-12"/>
              </w:rPr>
              <w:object w:dxaOrig="405" w:dyaOrig="345" w14:anchorId="470EE7F3">
                <v:shape id="_x0000_i1163" type="#_x0000_t75" style="width:16.5pt;height:16.5pt" o:ole="" fillcolor="window">
                  <v:imagedata r:id="rId9" o:title=""/>
                </v:shape>
                <o:OLEObject Type="Embed" ProgID="Equation.3" ShapeID="_x0000_i1163" DrawAspect="Content" ObjectID="_1704133861" r:id="rId158"/>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2AB673E4" w14:textId="2237B8BE"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3488C1ED" w14:textId="77777777" w:rsidR="00C9407A" w:rsidRPr="005B0A88" w:rsidRDefault="00C9407A" w:rsidP="00137565">
            <w:pPr>
              <w:pStyle w:val="TAC"/>
              <w:keepNext w:val="0"/>
              <w:keepLines w:val="0"/>
            </w:pPr>
            <w:r w:rsidRPr="005B0A88">
              <w:t>dBm/SCS</w:t>
            </w:r>
          </w:p>
        </w:tc>
        <w:tc>
          <w:tcPr>
            <w:tcW w:w="2327" w:type="dxa"/>
            <w:gridSpan w:val="3"/>
            <w:tcBorders>
              <w:top w:val="single" w:sz="4" w:space="0" w:color="auto"/>
              <w:left w:val="single" w:sz="4" w:space="0" w:color="auto"/>
              <w:right w:val="single" w:sz="4" w:space="0" w:color="auto"/>
            </w:tcBorders>
          </w:tcPr>
          <w:p w14:paraId="7D84819A" w14:textId="77777777" w:rsidR="00C9407A" w:rsidRPr="005B0A88" w:rsidRDefault="00C9407A" w:rsidP="00137565">
            <w:pPr>
              <w:pStyle w:val="TAC"/>
              <w:keepNext w:val="0"/>
              <w:keepLines w:val="0"/>
            </w:pPr>
            <w:r w:rsidRPr="005B0A88">
              <w:t>-98</w:t>
            </w:r>
          </w:p>
        </w:tc>
        <w:tc>
          <w:tcPr>
            <w:tcW w:w="2328" w:type="dxa"/>
            <w:gridSpan w:val="4"/>
            <w:tcBorders>
              <w:top w:val="single" w:sz="4" w:space="0" w:color="auto"/>
              <w:left w:val="single" w:sz="4" w:space="0" w:color="auto"/>
              <w:right w:val="single" w:sz="4" w:space="0" w:color="auto"/>
            </w:tcBorders>
          </w:tcPr>
          <w:p w14:paraId="5F6CEF59" w14:textId="77777777" w:rsidR="00C9407A" w:rsidRPr="005B0A88" w:rsidRDefault="00C9407A" w:rsidP="00137565">
            <w:pPr>
              <w:pStyle w:val="TAC"/>
              <w:keepNext w:val="0"/>
              <w:keepLines w:val="0"/>
            </w:pPr>
            <w:r w:rsidRPr="005B0A88">
              <w:t>-98</w:t>
            </w:r>
          </w:p>
        </w:tc>
      </w:tr>
      <w:tr w:rsidR="00C9407A" w:rsidRPr="005B0A88" w14:paraId="20E04E96" w14:textId="77777777" w:rsidTr="00432911">
        <w:trPr>
          <w:jc w:val="center"/>
        </w:trPr>
        <w:tc>
          <w:tcPr>
            <w:tcW w:w="970" w:type="dxa"/>
            <w:tcBorders>
              <w:top w:val="nil"/>
              <w:left w:val="single" w:sz="4" w:space="0" w:color="auto"/>
              <w:right w:val="single" w:sz="4" w:space="0" w:color="auto"/>
            </w:tcBorders>
            <w:shd w:val="clear" w:color="auto" w:fill="auto"/>
          </w:tcPr>
          <w:p w14:paraId="0329E435"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79248683" w14:textId="5F7F054C"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right w:val="single" w:sz="4" w:space="0" w:color="auto"/>
            </w:tcBorders>
            <w:shd w:val="clear" w:color="auto" w:fill="auto"/>
          </w:tcPr>
          <w:p w14:paraId="094957D1" w14:textId="77777777" w:rsidR="00C9407A" w:rsidRPr="005B0A88" w:rsidRDefault="00C9407A" w:rsidP="00137565">
            <w:pPr>
              <w:pStyle w:val="TAC"/>
              <w:keepNext w:val="0"/>
              <w:keepLines w:val="0"/>
            </w:pPr>
          </w:p>
        </w:tc>
        <w:tc>
          <w:tcPr>
            <w:tcW w:w="2327" w:type="dxa"/>
            <w:gridSpan w:val="3"/>
            <w:tcBorders>
              <w:left w:val="single" w:sz="4" w:space="0" w:color="auto"/>
              <w:right w:val="single" w:sz="4" w:space="0" w:color="auto"/>
            </w:tcBorders>
          </w:tcPr>
          <w:p w14:paraId="5DBA99A8" w14:textId="77777777" w:rsidR="00C9407A" w:rsidRPr="005B0A88" w:rsidRDefault="00C9407A" w:rsidP="00137565">
            <w:pPr>
              <w:pStyle w:val="TAC"/>
              <w:keepNext w:val="0"/>
              <w:keepLines w:val="0"/>
            </w:pPr>
            <w:r w:rsidRPr="005B0A88">
              <w:t>-95</w:t>
            </w:r>
          </w:p>
        </w:tc>
        <w:tc>
          <w:tcPr>
            <w:tcW w:w="2328" w:type="dxa"/>
            <w:gridSpan w:val="4"/>
            <w:tcBorders>
              <w:left w:val="single" w:sz="4" w:space="0" w:color="auto"/>
              <w:right w:val="single" w:sz="4" w:space="0" w:color="auto"/>
            </w:tcBorders>
          </w:tcPr>
          <w:p w14:paraId="5AA5ACBA" w14:textId="77777777" w:rsidR="00C9407A" w:rsidRPr="005B0A88" w:rsidRDefault="00C9407A" w:rsidP="00137565">
            <w:pPr>
              <w:pStyle w:val="TAC"/>
              <w:keepNext w:val="0"/>
              <w:keepLines w:val="0"/>
            </w:pPr>
            <w:r w:rsidRPr="005B0A88">
              <w:t>-95</w:t>
            </w:r>
          </w:p>
        </w:tc>
      </w:tr>
      <w:tr w:rsidR="00034826" w:rsidRPr="005B0A88" w14:paraId="46E2EC4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3A35D" w14:textId="77777777" w:rsidR="00034826" w:rsidRPr="005B0A88" w:rsidRDefault="00034826" w:rsidP="00034826">
            <w:pPr>
              <w:pStyle w:val="TAL"/>
              <w:keepNext w:val="0"/>
              <w:keepLines w:val="0"/>
              <w:rPr>
                <w:i/>
              </w:rPr>
            </w:pPr>
            <w:r w:rsidRPr="005B0A88">
              <w:rPr>
                <w:i/>
                <w:position w:val="-12"/>
              </w:rPr>
              <w:object w:dxaOrig="615" w:dyaOrig="390" w14:anchorId="21E522FB">
                <v:shape id="_x0000_i1164" type="#_x0000_t75" style="width:30pt;height:17.5pt" o:ole="" fillcolor="window">
                  <v:imagedata r:id="rId7" o:title=""/>
                </v:shape>
                <o:OLEObject Type="Embed" ProgID="Equation.3" ShapeID="_x0000_i1164" DrawAspect="Content" ObjectID="_1704133862" r:id="rId159"/>
              </w:object>
            </w:r>
          </w:p>
        </w:tc>
        <w:tc>
          <w:tcPr>
            <w:tcW w:w="1134" w:type="dxa"/>
            <w:tcBorders>
              <w:top w:val="single" w:sz="4" w:space="0" w:color="auto"/>
              <w:left w:val="single" w:sz="4" w:space="0" w:color="auto"/>
              <w:bottom w:val="single" w:sz="4" w:space="0" w:color="auto"/>
              <w:right w:val="single" w:sz="4" w:space="0" w:color="auto"/>
            </w:tcBorders>
            <w:hideMark/>
          </w:tcPr>
          <w:p w14:paraId="500EFC94" w14:textId="77777777" w:rsidR="00034826" w:rsidRPr="005B0A88" w:rsidRDefault="00034826" w:rsidP="00034826">
            <w:pPr>
              <w:pStyle w:val="TAC"/>
              <w:keepNext w:val="0"/>
              <w:keepLines w:val="0"/>
            </w:pPr>
            <w:r w:rsidRPr="005B0A88">
              <w:t>dB</w:t>
            </w:r>
          </w:p>
        </w:tc>
        <w:tc>
          <w:tcPr>
            <w:tcW w:w="1163" w:type="dxa"/>
            <w:tcBorders>
              <w:top w:val="single" w:sz="4" w:space="0" w:color="auto"/>
              <w:left w:val="single" w:sz="4" w:space="0" w:color="auto"/>
              <w:right w:val="single" w:sz="4" w:space="0" w:color="auto"/>
            </w:tcBorders>
          </w:tcPr>
          <w:p w14:paraId="69FC92C7" w14:textId="77777777" w:rsidR="00034826" w:rsidRPr="005B0A88" w:rsidRDefault="00034826" w:rsidP="00034826">
            <w:pPr>
              <w:pStyle w:val="TAC"/>
              <w:keepNext w:val="0"/>
              <w:keepLines w:val="0"/>
            </w:pPr>
            <w:r w:rsidRPr="005B0A88">
              <w:t>4</w:t>
            </w:r>
          </w:p>
        </w:tc>
        <w:tc>
          <w:tcPr>
            <w:tcW w:w="1164" w:type="dxa"/>
            <w:gridSpan w:val="2"/>
            <w:tcBorders>
              <w:top w:val="single" w:sz="4" w:space="0" w:color="auto"/>
              <w:left w:val="single" w:sz="4" w:space="0" w:color="auto"/>
              <w:right w:val="single" w:sz="4" w:space="0" w:color="auto"/>
            </w:tcBorders>
          </w:tcPr>
          <w:p w14:paraId="1997D468" w14:textId="77777777" w:rsidR="00034826" w:rsidRPr="005B0A88" w:rsidRDefault="00034826" w:rsidP="00034826">
            <w:pPr>
              <w:pStyle w:val="TAC"/>
              <w:keepNext w:val="0"/>
              <w:keepLines w:val="0"/>
            </w:pPr>
            <w:r w:rsidRPr="005B0A88">
              <w:t>4</w:t>
            </w:r>
          </w:p>
        </w:tc>
        <w:tc>
          <w:tcPr>
            <w:tcW w:w="1164" w:type="dxa"/>
            <w:gridSpan w:val="2"/>
            <w:tcBorders>
              <w:top w:val="single" w:sz="4" w:space="0" w:color="auto"/>
              <w:left w:val="single" w:sz="4" w:space="0" w:color="auto"/>
              <w:right w:val="single" w:sz="4" w:space="0" w:color="auto"/>
            </w:tcBorders>
          </w:tcPr>
          <w:p w14:paraId="70BC53C6" w14:textId="77777777" w:rsidR="00034826" w:rsidRPr="005B0A88" w:rsidRDefault="00034826" w:rsidP="00034826">
            <w:pPr>
              <w:pStyle w:val="TAC"/>
              <w:keepNext w:val="0"/>
              <w:keepLines w:val="0"/>
            </w:pPr>
            <w:r w:rsidRPr="005B0A88">
              <w:t>-Infinity</w:t>
            </w:r>
          </w:p>
        </w:tc>
        <w:tc>
          <w:tcPr>
            <w:tcW w:w="1164" w:type="dxa"/>
            <w:gridSpan w:val="2"/>
            <w:tcBorders>
              <w:top w:val="single" w:sz="4" w:space="0" w:color="auto"/>
              <w:left w:val="single" w:sz="4" w:space="0" w:color="auto"/>
              <w:right w:val="single" w:sz="4" w:space="0" w:color="auto"/>
            </w:tcBorders>
          </w:tcPr>
          <w:p w14:paraId="03E6C367" w14:textId="02F7074C" w:rsidR="00034826" w:rsidRPr="005B0A88" w:rsidRDefault="00034826" w:rsidP="00034826">
            <w:pPr>
              <w:pStyle w:val="TAC"/>
              <w:keepNext w:val="0"/>
              <w:keepLines w:val="0"/>
            </w:pPr>
            <w:r>
              <w:t>6.70</w:t>
            </w:r>
          </w:p>
        </w:tc>
      </w:tr>
      <w:tr w:rsidR="00034826" w:rsidRPr="005B0A88" w14:paraId="7807682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8E6F67" w14:textId="77777777" w:rsidR="00034826" w:rsidRPr="005B0A88" w:rsidRDefault="00034826" w:rsidP="00034826">
            <w:pPr>
              <w:pStyle w:val="TAL"/>
              <w:keepNext w:val="0"/>
              <w:keepLines w:val="0"/>
            </w:pPr>
            <w:r w:rsidRPr="005B0A88">
              <w:rPr>
                <w:position w:val="-12"/>
              </w:rPr>
              <w:object w:dxaOrig="810" w:dyaOrig="390" w14:anchorId="6E7BB885">
                <v:shape id="_x0000_i1165" type="#_x0000_t75" style="width:42pt;height:17.5pt" o:ole="" fillcolor="window">
                  <v:imagedata r:id="rId12" o:title=""/>
                </v:shape>
                <o:OLEObject Type="Embed" ProgID="Equation.3" ShapeID="_x0000_i1165" DrawAspect="Content" ObjectID="_1704133863" r:id="rId160"/>
              </w:object>
            </w:r>
          </w:p>
        </w:tc>
        <w:tc>
          <w:tcPr>
            <w:tcW w:w="1134" w:type="dxa"/>
            <w:tcBorders>
              <w:top w:val="single" w:sz="4" w:space="0" w:color="auto"/>
              <w:left w:val="single" w:sz="4" w:space="0" w:color="auto"/>
              <w:bottom w:val="single" w:sz="4" w:space="0" w:color="auto"/>
              <w:right w:val="single" w:sz="4" w:space="0" w:color="auto"/>
            </w:tcBorders>
            <w:hideMark/>
          </w:tcPr>
          <w:p w14:paraId="15548A94" w14:textId="77777777" w:rsidR="00034826" w:rsidRPr="005B0A88" w:rsidRDefault="00034826" w:rsidP="00034826">
            <w:pPr>
              <w:pStyle w:val="TAC"/>
              <w:keepNext w:val="0"/>
              <w:keepLines w:val="0"/>
            </w:pPr>
            <w:r w:rsidRPr="005B0A88">
              <w:t>dB</w:t>
            </w:r>
          </w:p>
        </w:tc>
        <w:tc>
          <w:tcPr>
            <w:tcW w:w="1163" w:type="dxa"/>
            <w:tcBorders>
              <w:left w:val="single" w:sz="4" w:space="0" w:color="auto"/>
              <w:bottom w:val="single" w:sz="4" w:space="0" w:color="auto"/>
              <w:right w:val="single" w:sz="4" w:space="0" w:color="auto"/>
            </w:tcBorders>
          </w:tcPr>
          <w:p w14:paraId="6755002B" w14:textId="77777777" w:rsidR="00034826" w:rsidRPr="005B0A88" w:rsidRDefault="00034826" w:rsidP="00034826">
            <w:pPr>
              <w:pStyle w:val="TAC"/>
              <w:keepNext w:val="0"/>
              <w:keepLines w:val="0"/>
            </w:pPr>
            <w:r w:rsidRPr="005B0A88">
              <w:t>4</w:t>
            </w:r>
          </w:p>
        </w:tc>
        <w:tc>
          <w:tcPr>
            <w:tcW w:w="1164" w:type="dxa"/>
            <w:gridSpan w:val="2"/>
            <w:tcBorders>
              <w:left w:val="single" w:sz="4" w:space="0" w:color="auto"/>
              <w:bottom w:val="single" w:sz="4" w:space="0" w:color="auto"/>
              <w:right w:val="single" w:sz="4" w:space="0" w:color="auto"/>
            </w:tcBorders>
          </w:tcPr>
          <w:p w14:paraId="42F4587F" w14:textId="77777777" w:rsidR="00034826" w:rsidRPr="005B0A88" w:rsidRDefault="00034826" w:rsidP="00034826">
            <w:pPr>
              <w:pStyle w:val="TAC"/>
              <w:keepNext w:val="0"/>
              <w:keepLines w:val="0"/>
            </w:pPr>
            <w:r w:rsidRPr="005B0A88">
              <w:t>4</w:t>
            </w:r>
          </w:p>
        </w:tc>
        <w:tc>
          <w:tcPr>
            <w:tcW w:w="1164" w:type="dxa"/>
            <w:gridSpan w:val="2"/>
            <w:tcBorders>
              <w:left w:val="single" w:sz="4" w:space="0" w:color="auto"/>
              <w:bottom w:val="single" w:sz="4" w:space="0" w:color="auto"/>
              <w:right w:val="single" w:sz="4" w:space="0" w:color="auto"/>
            </w:tcBorders>
          </w:tcPr>
          <w:p w14:paraId="32F3E90A" w14:textId="77777777" w:rsidR="00034826" w:rsidRPr="005B0A88" w:rsidRDefault="00034826" w:rsidP="00034826">
            <w:pPr>
              <w:pStyle w:val="TAC"/>
              <w:keepNext w:val="0"/>
              <w:keepLines w:val="0"/>
            </w:pPr>
            <w:r w:rsidRPr="005B0A88">
              <w:t>-Infinity</w:t>
            </w:r>
          </w:p>
        </w:tc>
        <w:tc>
          <w:tcPr>
            <w:tcW w:w="1164" w:type="dxa"/>
            <w:gridSpan w:val="2"/>
            <w:tcBorders>
              <w:left w:val="single" w:sz="4" w:space="0" w:color="auto"/>
              <w:bottom w:val="single" w:sz="4" w:space="0" w:color="auto"/>
              <w:right w:val="single" w:sz="4" w:space="0" w:color="auto"/>
            </w:tcBorders>
          </w:tcPr>
          <w:p w14:paraId="523FE37F" w14:textId="59DFAE4C" w:rsidR="00034826" w:rsidRPr="005B0A88" w:rsidRDefault="00034826" w:rsidP="00034826">
            <w:pPr>
              <w:pStyle w:val="TAC"/>
              <w:keepNext w:val="0"/>
              <w:keepLines w:val="0"/>
            </w:pPr>
            <w:r>
              <w:t>6.70</w:t>
            </w:r>
          </w:p>
        </w:tc>
      </w:tr>
      <w:tr w:rsidR="00034826" w:rsidRPr="005B0A88" w14:paraId="1F65A2C4"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F34C63D" w14:textId="77777777" w:rsidR="00034826" w:rsidRPr="005B0A88" w:rsidRDefault="00034826" w:rsidP="00034826">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36A5F30B" w14:textId="0C0C596C" w:rsidR="00034826" w:rsidRPr="005B0A88" w:rsidRDefault="00034826" w:rsidP="00034826">
            <w:pPr>
              <w:pStyle w:val="TAL"/>
              <w:keepNext w:val="0"/>
              <w:keepLines w:val="0"/>
            </w:pPr>
            <w:r w:rsidRPr="005B0A88">
              <w:t>Config</w:t>
            </w:r>
            <w:r>
              <w:rPr>
                <w:szCs w:val="18"/>
              </w:rPr>
              <w:t xml:space="preserve"> </w:t>
            </w:r>
            <w:r w:rsidRPr="005B0A88">
              <w:t>1,2</w:t>
            </w:r>
          </w:p>
        </w:tc>
        <w:tc>
          <w:tcPr>
            <w:tcW w:w="1134" w:type="dxa"/>
            <w:tcBorders>
              <w:top w:val="single" w:sz="4" w:space="0" w:color="auto"/>
              <w:left w:val="single" w:sz="4" w:space="0" w:color="auto"/>
              <w:right w:val="single" w:sz="4" w:space="0" w:color="auto"/>
            </w:tcBorders>
          </w:tcPr>
          <w:p w14:paraId="1769C185" w14:textId="77777777" w:rsidR="00034826" w:rsidRPr="005B0A88" w:rsidRDefault="00034826" w:rsidP="00034826">
            <w:pPr>
              <w:pStyle w:val="TAC"/>
              <w:keepNext w:val="0"/>
              <w:keepLines w:val="0"/>
            </w:pPr>
            <w:r w:rsidRPr="005B0A88">
              <w:t>dBm/SCS</w:t>
            </w:r>
          </w:p>
        </w:tc>
        <w:tc>
          <w:tcPr>
            <w:tcW w:w="1163" w:type="dxa"/>
            <w:tcBorders>
              <w:top w:val="single" w:sz="4" w:space="0" w:color="auto"/>
              <w:left w:val="single" w:sz="4" w:space="0" w:color="auto"/>
              <w:right w:val="single" w:sz="4" w:space="0" w:color="auto"/>
            </w:tcBorders>
          </w:tcPr>
          <w:p w14:paraId="4F31BA98" w14:textId="77777777" w:rsidR="00034826" w:rsidRPr="005B0A88" w:rsidRDefault="00034826" w:rsidP="00034826">
            <w:pPr>
              <w:pStyle w:val="TAC"/>
              <w:keepNext w:val="0"/>
              <w:keepLines w:val="0"/>
            </w:pPr>
            <w:r w:rsidRPr="005B0A88">
              <w:t>-94</w:t>
            </w:r>
          </w:p>
        </w:tc>
        <w:tc>
          <w:tcPr>
            <w:tcW w:w="1164" w:type="dxa"/>
            <w:gridSpan w:val="2"/>
            <w:tcBorders>
              <w:top w:val="single" w:sz="4" w:space="0" w:color="auto"/>
              <w:left w:val="single" w:sz="4" w:space="0" w:color="auto"/>
              <w:right w:val="single" w:sz="4" w:space="0" w:color="auto"/>
            </w:tcBorders>
          </w:tcPr>
          <w:p w14:paraId="41D04AA9" w14:textId="77777777" w:rsidR="00034826" w:rsidRPr="005B0A88" w:rsidRDefault="00034826" w:rsidP="00034826">
            <w:pPr>
              <w:pStyle w:val="TAC"/>
              <w:keepNext w:val="0"/>
              <w:keepLines w:val="0"/>
            </w:pPr>
            <w:r w:rsidRPr="005B0A88">
              <w:t>-94</w:t>
            </w:r>
          </w:p>
        </w:tc>
        <w:tc>
          <w:tcPr>
            <w:tcW w:w="1164" w:type="dxa"/>
            <w:gridSpan w:val="2"/>
            <w:tcBorders>
              <w:top w:val="single" w:sz="4" w:space="0" w:color="auto"/>
              <w:left w:val="single" w:sz="4" w:space="0" w:color="auto"/>
              <w:right w:val="single" w:sz="4" w:space="0" w:color="auto"/>
            </w:tcBorders>
          </w:tcPr>
          <w:p w14:paraId="6ECD0F62" w14:textId="77777777" w:rsidR="00034826" w:rsidRPr="005B0A88" w:rsidRDefault="00034826" w:rsidP="00034826">
            <w:pPr>
              <w:pStyle w:val="TAC"/>
              <w:keepNext w:val="0"/>
              <w:keepLines w:val="0"/>
            </w:pPr>
            <w:r w:rsidRPr="005B0A88">
              <w:t>-Infinity</w:t>
            </w:r>
          </w:p>
        </w:tc>
        <w:tc>
          <w:tcPr>
            <w:tcW w:w="1164" w:type="dxa"/>
            <w:gridSpan w:val="2"/>
            <w:tcBorders>
              <w:top w:val="single" w:sz="4" w:space="0" w:color="auto"/>
              <w:left w:val="single" w:sz="4" w:space="0" w:color="auto"/>
              <w:right w:val="single" w:sz="4" w:space="0" w:color="auto"/>
            </w:tcBorders>
          </w:tcPr>
          <w:p w14:paraId="4BD40236" w14:textId="752E8295" w:rsidR="00034826" w:rsidRPr="005B0A88" w:rsidRDefault="00034826" w:rsidP="00034826">
            <w:pPr>
              <w:pStyle w:val="TAC"/>
              <w:keepNext w:val="0"/>
              <w:keepLines w:val="0"/>
            </w:pPr>
            <w:r>
              <w:t>-91.30</w:t>
            </w:r>
          </w:p>
        </w:tc>
      </w:tr>
      <w:tr w:rsidR="00034826" w:rsidRPr="005B0A88" w14:paraId="323B3076"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1922082E" w14:textId="77777777" w:rsidR="00034826" w:rsidRPr="005B0A88" w:rsidRDefault="00034826" w:rsidP="00034826">
            <w:pPr>
              <w:pStyle w:val="TAL"/>
              <w:keepNext w:val="0"/>
              <w:keepLines w:val="0"/>
            </w:pPr>
          </w:p>
        </w:tc>
        <w:tc>
          <w:tcPr>
            <w:tcW w:w="2835" w:type="dxa"/>
            <w:gridSpan w:val="2"/>
            <w:tcBorders>
              <w:top w:val="single" w:sz="4" w:space="0" w:color="auto"/>
              <w:left w:val="single" w:sz="4" w:space="0" w:color="auto"/>
              <w:right w:val="single" w:sz="4" w:space="0" w:color="auto"/>
            </w:tcBorders>
          </w:tcPr>
          <w:p w14:paraId="49A0916B" w14:textId="39092DBF" w:rsidR="00034826" w:rsidRPr="005B0A88" w:rsidRDefault="00034826" w:rsidP="00034826">
            <w:pPr>
              <w:pStyle w:val="TAL"/>
              <w:keepNext w:val="0"/>
              <w:keepLines w:val="0"/>
            </w:pPr>
            <w:r w:rsidRPr="005B0A88">
              <w:t>Config</w:t>
            </w:r>
            <w:r>
              <w:rPr>
                <w:szCs w:val="18"/>
              </w:rPr>
              <w:t xml:space="preserve"> </w:t>
            </w:r>
            <w:r w:rsidRPr="005B0A88">
              <w:t>3</w:t>
            </w:r>
          </w:p>
        </w:tc>
        <w:tc>
          <w:tcPr>
            <w:tcW w:w="1134" w:type="dxa"/>
            <w:tcBorders>
              <w:top w:val="single" w:sz="4" w:space="0" w:color="auto"/>
              <w:left w:val="single" w:sz="4" w:space="0" w:color="auto"/>
              <w:right w:val="single" w:sz="4" w:space="0" w:color="auto"/>
            </w:tcBorders>
          </w:tcPr>
          <w:p w14:paraId="2FF7A55E" w14:textId="77777777" w:rsidR="00034826" w:rsidRPr="005B0A88" w:rsidRDefault="00034826" w:rsidP="00034826">
            <w:pPr>
              <w:pStyle w:val="TAC"/>
              <w:keepNext w:val="0"/>
              <w:keepLines w:val="0"/>
            </w:pPr>
            <w:r w:rsidRPr="005B0A88">
              <w:t>dBm/SCS</w:t>
            </w:r>
          </w:p>
        </w:tc>
        <w:tc>
          <w:tcPr>
            <w:tcW w:w="1163" w:type="dxa"/>
            <w:tcBorders>
              <w:top w:val="single" w:sz="4" w:space="0" w:color="auto"/>
              <w:left w:val="single" w:sz="4" w:space="0" w:color="auto"/>
              <w:right w:val="single" w:sz="4" w:space="0" w:color="auto"/>
            </w:tcBorders>
          </w:tcPr>
          <w:p w14:paraId="4A8FC56A" w14:textId="77777777" w:rsidR="00034826" w:rsidRPr="005B0A88" w:rsidRDefault="00034826" w:rsidP="00034826">
            <w:pPr>
              <w:pStyle w:val="TAC"/>
              <w:keepNext w:val="0"/>
              <w:keepLines w:val="0"/>
            </w:pPr>
            <w:r w:rsidRPr="005B0A88">
              <w:t>-91</w:t>
            </w:r>
          </w:p>
        </w:tc>
        <w:tc>
          <w:tcPr>
            <w:tcW w:w="1164" w:type="dxa"/>
            <w:gridSpan w:val="2"/>
            <w:tcBorders>
              <w:top w:val="single" w:sz="4" w:space="0" w:color="auto"/>
              <w:left w:val="single" w:sz="4" w:space="0" w:color="auto"/>
              <w:right w:val="single" w:sz="4" w:space="0" w:color="auto"/>
            </w:tcBorders>
          </w:tcPr>
          <w:p w14:paraId="08954B2D" w14:textId="77777777" w:rsidR="00034826" w:rsidRPr="005B0A88" w:rsidRDefault="00034826" w:rsidP="00034826">
            <w:pPr>
              <w:pStyle w:val="TAC"/>
              <w:keepNext w:val="0"/>
              <w:keepLines w:val="0"/>
            </w:pPr>
            <w:r w:rsidRPr="005B0A88">
              <w:t>-91</w:t>
            </w:r>
          </w:p>
        </w:tc>
        <w:tc>
          <w:tcPr>
            <w:tcW w:w="1164" w:type="dxa"/>
            <w:gridSpan w:val="2"/>
            <w:tcBorders>
              <w:top w:val="single" w:sz="4" w:space="0" w:color="auto"/>
              <w:left w:val="single" w:sz="4" w:space="0" w:color="auto"/>
              <w:right w:val="single" w:sz="4" w:space="0" w:color="auto"/>
            </w:tcBorders>
          </w:tcPr>
          <w:p w14:paraId="6271C4C1" w14:textId="77777777" w:rsidR="00034826" w:rsidRPr="005B0A88" w:rsidRDefault="00034826" w:rsidP="00034826">
            <w:pPr>
              <w:pStyle w:val="TAC"/>
              <w:keepNext w:val="0"/>
              <w:keepLines w:val="0"/>
            </w:pPr>
            <w:r w:rsidRPr="005B0A88">
              <w:t>-Infinity</w:t>
            </w:r>
          </w:p>
        </w:tc>
        <w:tc>
          <w:tcPr>
            <w:tcW w:w="1164" w:type="dxa"/>
            <w:gridSpan w:val="2"/>
            <w:tcBorders>
              <w:top w:val="single" w:sz="4" w:space="0" w:color="auto"/>
              <w:left w:val="single" w:sz="4" w:space="0" w:color="auto"/>
              <w:right w:val="single" w:sz="4" w:space="0" w:color="auto"/>
            </w:tcBorders>
          </w:tcPr>
          <w:p w14:paraId="4195FDEC" w14:textId="14549155" w:rsidR="00034826" w:rsidRPr="005B0A88" w:rsidRDefault="00034826" w:rsidP="00034826">
            <w:pPr>
              <w:pStyle w:val="TAC"/>
              <w:keepNext w:val="0"/>
              <w:keepLines w:val="0"/>
            </w:pPr>
            <w:r>
              <w:t>-88.30</w:t>
            </w:r>
          </w:p>
        </w:tc>
      </w:tr>
      <w:tr w:rsidR="00034826" w:rsidRPr="005B0A88" w14:paraId="188BB09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BEDDA9" w14:textId="77777777" w:rsidR="00034826" w:rsidRPr="005B0A88" w:rsidRDefault="00034826" w:rsidP="00034826">
            <w:pPr>
              <w:pStyle w:val="TAL"/>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6C4A581C" w14:textId="4161BA10" w:rsidR="00034826" w:rsidRPr="005B0A88" w:rsidRDefault="00034826" w:rsidP="00034826">
            <w:pPr>
              <w:pStyle w:val="TAL"/>
              <w:keepLines w:val="0"/>
            </w:pPr>
            <w:r w:rsidRPr="005B0A88">
              <w:t>Config</w:t>
            </w:r>
            <w:r>
              <w:rPr>
                <w:szCs w:val="18"/>
              </w:rPr>
              <w:t xml:space="preserve"> </w:t>
            </w:r>
            <w:r w:rsidRPr="005B0A88">
              <w:t>1,2</w:t>
            </w:r>
          </w:p>
        </w:tc>
        <w:tc>
          <w:tcPr>
            <w:tcW w:w="1134" w:type="dxa"/>
            <w:tcBorders>
              <w:top w:val="single" w:sz="4" w:space="0" w:color="auto"/>
              <w:left w:val="single" w:sz="4" w:space="0" w:color="auto"/>
              <w:right w:val="single" w:sz="4" w:space="0" w:color="auto"/>
            </w:tcBorders>
            <w:hideMark/>
          </w:tcPr>
          <w:p w14:paraId="7B232174" w14:textId="77777777" w:rsidR="00034826" w:rsidRPr="005B0A88" w:rsidRDefault="00034826" w:rsidP="00034826">
            <w:pPr>
              <w:pStyle w:val="TAC"/>
              <w:keepLines w:val="0"/>
            </w:pPr>
            <w:r w:rsidRPr="005B0A88">
              <w:t>dBm/</w:t>
            </w:r>
          </w:p>
          <w:p w14:paraId="0DC765F1" w14:textId="77777777" w:rsidR="00034826" w:rsidRPr="005B0A88" w:rsidRDefault="00034826" w:rsidP="00034826">
            <w:pPr>
              <w:pStyle w:val="TAC"/>
              <w:keepLines w:val="0"/>
            </w:pPr>
            <w:r w:rsidRPr="005B0A88">
              <w:t>9.36MHz</w:t>
            </w:r>
          </w:p>
        </w:tc>
        <w:tc>
          <w:tcPr>
            <w:tcW w:w="1163" w:type="dxa"/>
            <w:tcBorders>
              <w:top w:val="single" w:sz="4" w:space="0" w:color="auto"/>
              <w:left w:val="single" w:sz="4" w:space="0" w:color="auto"/>
              <w:right w:val="single" w:sz="4" w:space="0" w:color="auto"/>
            </w:tcBorders>
          </w:tcPr>
          <w:p w14:paraId="359E7956" w14:textId="77777777" w:rsidR="00034826" w:rsidRPr="005B0A88" w:rsidRDefault="00034826" w:rsidP="00034826">
            <w:pPr>
              <w:pStyle w:val="TAC"/>
              <w:keepLines w:val="0"/>
            </w:pPr>
            <w:r w:rsidRPr="005B0A88">
              <w:t>-64.59</w:t>
            </w:r>
          </w:p>
        </w:tc>
        <w:tc>
          <w:tcPr>
            <w:tcW w:w="1164" w:type="dxa"/>
            <w:gridSpan w:val="2"/>
            <w:tcBorders>
              <w:top w:val="single" w:sz="4" w:space="0" w:color="auto"/>
              <w:left w:val="single" w:sz="4" w:space="0" w:color="auto"/>
              <w:right w:val="single" w:sz="4" w:space="0" w:color="auto"/>
            </w:tcBorders>
          </w:tcPr>
          <w:p w14:paraId="1BA1A738" w14:textId="77777777" w:rsidR="00034826" w:rsidRPr="005B0A88" w:rsidRDefault="00034826" w:rsidP="00034826">
            <w:pPr>
              <w:pStyle w:val="TAC"/>
              <w:keepLines w:val="0"/>
            </w:pPr>
            <w:r w:rsidRPr="005B0A88">
              <w:t>-64.59</w:t>
            </w:r>
          </w:p>
        </w:tc>
        <w:tc>
          <w:tcPr>
            <w:tcW w:w="1164" w:type="dxa"/>
            <w:gridSpan w:val="2"/>
            <w:tcBorders>
              <w:top w:val="single" w:sz="4" w:space="0" w:color="auto"/>
              <w:left w:val="single" w:sz="4" w:space="0" w:color="auto"/>
              <w:right w:val="single" w:sz="4" w:space="0" w:color="auto"/>
            </w:tcBorders>
          </w:tcPr>
          <w:p w14:paraId="2398D40E" w14:textId="77777777" w:rsidR="00034826" w:rsidRPr="005B0A88" w:rsidRDefault="00034826" w:rsidP="00034826">
            <w:pPr>
              <w:pStyle w:val="TAC"/>
              <w:keepLines w:val="0"/>
            </w:pPr>
            <w:r w:rsidRPr="005B0A88">
              <w:t>-70.05</w:t>
            </w:r>
          </w:p>
        </w:tc>
        <w:tc>
          <w:tcPr>
            <w:tcW w:w="1164" w:type="dxa"/>
            <w:gridSpan w:val="2"/>
            <w:tcBorders>
              <w:top w:val="single" w:sz="4" w:space="0" w:color="auto"/>
              <w:left w:val="single" w:sz="4" w:space="0" w:color="auto"/>
              <w:right w:val="single" w:sz="4" w:space="0" w:color="auto"/>
            </w:tcBorders>
          </w:tcPr>
          <w:p w14:paraId="390BE637" w14:textId="0B581F75" w:rsidR="00034826" w:rsidRPr="005B0A88" w:rsidRDefault="00034826" w:rsidP="00034826">
            <w:pPr>
              <w:pStyle w:val="TAC"/>
              <w:keepLines w:val="0"/>
            </w:pPr>
            <w:r>
              <w:t>-62.51</w:t>
            </w:r>
          </w:p>
        </w:tc>
      </w:tr>
      <w:tr w:rsidR="00034826" w:rsidRPr="005B0A88" w14:paraId="7FEC00AC" w14:textId="77777777" w:rsidTr="00432911">
        <w:trPr>
          <w:jc w:val="center"/>
        </w:trPr>
        <w:tc>
          <w:tcPr>
            <w:tcW w:w="970" w:type="dxa"/>
            <w:tcBorders>
              <w:top w:val="nil"/>
              <w:left w:val="single" w:sz="4" w:space="0" w:color="auto"/>
              <w:right w:val="single" w:sz="4" w:space="0" w:color="auto"/>
            </w:tcBorders>
            <w:shd w:val="clear" w:color="auto" w:fill="auto"/>
            <w:hideMark/>
          </w:tcPr>
          <w:p w14:paraId="42032857" w14:textId="77777777" w:rsidR="00034826" w:rsidRPr="005B0A88" w:rsidRDefault="00034826" w:rsidP="00034826">
            <w:pPr>
              <w:pStyle w:val="TAL"/>
              <w:keepNext w:val="0"/>
              <w:keepLines w:val="0"/>
            </w:pPr>
          </w:p>
        </w:tc>
        <w:tc>
          <w:tcPr>
            <w:tcW w:w="2835" w:type="dxa"/>
            <w:gridSpan w:val="2"/>
            <w:tcBorders>
              <w:left w:val="single" w:sz="4" w:space="0" w:color="auto"/>
              <w:right w:val="single" w:sz="4" w:space="0" w:color="auto"/>
            </w:tcBorders>
          </w:tcPr>
          <w:p w14:paraId="0E2F5904" w14:textId="756461D8" w:rsidR="00034826" w:rsidRPr="005B0A88" w:rsidRDefault="00034826" w:rsidP="00034826">
            <w:pPr>
              <w:pStyle w:val="TAL"/>
              <w:keepNext w:val="0"/>
              <w:keepLines w:val="0"/>
            </w:pPr>
            <w:r w:rsidRPr="005B0A88">
              <w:t>Config</w:t>
            </w:r>
            <w:r>
              <w:rPr>
                <w:szCs w:val="18"/>
              </w:rPr>
              <w:t xml:space="preserve"> </w:t>
            </w:r>
            <w:r w:rsidRPr="005B0A88">
              <w:t>3</w:t>
            </w:r>
          </w:p>
        </w:tc>
        <w:tc>
          <w:tcPr>
            <w:tcW w:w="1134" w:type="dxa"/>
            <w:tcBorders>
              <w:left w:val="single" w:sz="4" w:space="0" w:color="auto"/>
              <w:right w:val="single" w:sz="4" w:space="0" w:color="auto"/>
            </w:tcBorders>
            <w:hideMark/>
          </w:tcPr>
          <w:p w14:paraId="4976A5E6" w14:textId="77777777" w:rsidR="00034826" w:rsidRPr="005B0A88" w:rsidRDefault="00034826" w:rsidP="00034826">
            <w:pPr>
              <w:pStyle w:val="TAC"/>
              <w:keepNext w:val="0"/>
              <w:keepLines w:val="0"/>
            </w:pPr>
            <w:r w:rsidRPr="005B0A88">
              <w:t>dBm/</w:t>
            </w:r>
          </w:p>
          <w:p w14:paraId="67C75247" w14:textId="77777777" w:rsidR="00034826" w:rsidRPr="005B0A88" w:rsidRDefault="00034826" w:rsidP="00034826">
            <w:pPr>
              <w:pStyle w:val="TAC"/>
              <w:keepNext w:val="0"/>
              <w:keepLines w:val="0"/>
            </w:pPr>
            <w:r w:rsidRPr="005B0A88">
              <w:t>38.16MHz</w:t>
            </w:r>
          </w:p>
        </w:tc>
        <w:tc>
          <w:tcPr>
            <w:tcW w:w="1163" w:type="dxa"/>
            <w:tcBorders>
              <w:left w:val="single" w:sz="4" w:space="0" w:color="auto"/>
              <w:right w:val="single" w:sz="4" w:space="0" w:color="auto"/>
            </w:tcBorders>
          </w:tcPr>
          <w:p w14:paraId="64AC52F2" w14:textId="77777777" w:rsidR="00034826" w:rsidRPr="005B0A88" w:rsidRDefault="00034826" w:rsidP="00034826">
            <w:pPr>
              <w:pStyle w:val="TAC"/>
              <w:keepNext w:val="0"/>
              <w:keepLines w:val="0"/>
            </w:pPr>
            <w:r w:rsidRPr="005B0A88">
              <w:t>-58.49</w:t>
            </w:r>
          </w:p>
        </w:tc>
        <w:tc>
          <w:tcPr>
            <w:tcW w:w="1164" w:type="dxa"/>
            <w:gridSpan w:val="2"/>
            <w:tcBorders>
              <w:left w:val="single" w:sz="4" w:space="0" w:color="auto"/>
              <w:right w:val="single" w:sz="4" w:space="0" w:color="auto"/>
            </w:tcBorders>
          </w:tcPr>
          <w:p w14:paraId="41F6EFFF" w14:textId="77777777" w:rsidR="00034826" w:rsidRPr="005B0A88" w:rsidRDefault="00034826" w:rsidP="00034826">
            <w:pPr>
              <w:pStyle w:val="TAC"/>
              <w:keepNext w:val="0"/>
              <w:keepLines w:val="0"/>
            </w:pPr>
            <w:r w:rsidRPr="005B0A88">
              <w:t>-58.49</w:t>
            </w:r>
          </w:p>
        </w:tc>
        <w:tc>
          <w:tcPr>
            <w:tcW w:w="1164" w:type="dxa"/>
            <w:gridSpan w:val="2"/>
            <w:tcBorders>
              <w:left w:val="single" w:sz="4" w:space="0" w:color="auto"/>
              <w:right w:val="single" w:sz="4" w:space="0" w:color="auto"/>
            </w:tcBorders>
          </w:tcPr>
          <w:p w14:paraId="3961DA8F" w14:textId="77777777" w:rsidR="00034826" w:rsidRPr="005B0A88" w:rsidRDefault="00034826" w:rsidP="00034826">
            <w:pPr>
              <w:pStyle w:val="TAC"/>
              <w:keepNext w:val="0"/>
              <w:keepLines w:val="0"/>
            </w:pPr>
            <w:r w:rsidRPr="005B0A88">
              <w:t>-63.94</w:t>
            </w:r>
          </w:p>
        </w:tc>
        <w:tc>
          <w:tcPr>
            <w:tcW w:w="1164" w:type="dxa"/>
            <w:gridSpan w:val="2"/>
            <w:tcBorders>
              <w:left w:val="single" w:sz="4" w:space="0" w:color="auto"/>
              <w:right w:val="single" w:sz="4" w:space="0" w:color="auto"/>
            </w:tcBorders>
          </w:tcPr>
          <w:p w14:paraId="7A0A8061" w14:textId="4EBB7A1C" w:rsidR="00034826" w:rsidRPr="005B0A88" w:rsidRDefault="00034826" w:rsidP="00034826">
            <w:pPr>
              <w:pStyle w:val="TAC"/>
              <w:keepNext w:val="0"/>
              <w:keepLines w:val="0"/>
            </w:pPr>
            <w:r>
              <w:t>-56.40</w:t>
            </w:r>
          </w:p>
        </w:tc>
      </w:tr>
      <w:tr w:rsidR="00C9407A" w:rsidRPr="005B0A88" w14:paraId="376F198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E2B502" w14:textId="5D844156"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6346BE34" w14:textId="77777777" w:rsidR="00C9407A" w:rsidRPr="005B0A88" w:rsidRDefault="00C9407A" w:rsidP="00137565">
            <w:pPr>
              <w:pStyle w:val="TAC"/>
              <w:keepNext w:val="0"/>
              <w:keepLines w:val="0"/>
            </w:pPr>
            <w:r w:rsidRPr="005B0A88">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BFBBEBD" w14:textId="77777777" w:rsidR="00C9407A" w:rsidRPr="005B0A88" w:rsidRDefault="00C9407A" w:rsidP="00137565">
            <w:pPr>
              <w:pStyle w:val="TAC"/>
              <w:keepNext w:val="0"/>
              <w:keepLines w:val="0"/>
            </w:pPr>
            <w:r w:rsidRPr="005B0A88">
              <w:t>AWGN</w:t>
            </w:r>
          </w:p>
        </w:tc>
        <w:tc>
          <w:tcPr>
            <w:tcW w:w="2328" w:type="dxa"/>
            <w:gridSpan w:val="4"/>
            <w:tcBorders>
              <w:top w:val="single" w:sz="4" w:space="0" w:color="auto"/>
              <w:left w:val="single" w:sz="4" w:space="0" w:color="auto"/>
              <w:bottom w:val="single" w:sz="4" w:space="0" w:color="auto"/>
              <w:right w:val="single" w:sz="4" w:space="0" w:color="auto"/>
            </w:tcBorders>
          </w:tcPr>
          <w:p w14:paraId="73D11713" w14:textId="77777777" w:rsidR="00C9407A" w:rsidRPr="005B0A88" w:rsidRDefault="00C9407A" w:rsidP="00137565">
            <w:pPr>
              <w:pStyle w:val="TAC"/>
              <w:keepNext w:val="0"/>
              <w:keepLines w:val="0"/>
            </w:pPr>
            <w:r w:rsidRPr="005B0A88">
              <w:t>AWGN</w:t>
            </w:r>
          </w:p>
        </w:tc>
      </w:tr>
      <w:tr w:rsidR="00C9407A" w:rsidRPr="005B0A88" w14:paraId="07EA0DD3"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324F64" w14:textId="7DE87A89"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both</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711C8DE3" w14:textId="6DDD586B"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405" w:dyaOrig="345" w14:anchorId="1B62AF25">
                <v:shape id="_x0000_i1166" type="#_x0000_t75" style="width:16.5pt;height:16.5pt" o:ole="" fillcolor="window">
                  <v:imagedata r:id="rId9" o:title=""/>
                </v:shape>
                <o:OLEObject Type="Embed" ProgID="Equation.3" ShapeID="_x0000_i1166" DrawAspect="Content" ObjectID="_1704133864" r:id="rId161"/>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6F7C2025" w14:textId="2A82DEC5"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39211E29" w14:textId="77777777" w:rsidR="00C9407A" w:rsidRPr="005B0A88" w:rsidRDefault="00C9407A" w:rsidP="00137565"/>
    <w:p w14:paraId="468EE1D0" w14:textId="77777777" w:rsidR="00C9407A" w:rsidRPr="005B0A88" w:rsidRDefault="00C9407A" w:rsidP="00137565">
      <w:pPr>
        <w:rPr>
          <w:rFonts w:cs="v4.2.0"/>
        </w:rPr>
      </w:pPr>
      <w:r w:rsidRPr="005B0A88">
        <w:rPr>
          <w:rFonts w:cs="v4.2.0"/>
        </w:rPr>
        <w:t>The rate of correct handovers observed during repeated tests shall be at least 90%.</w:t>
      </w:r>
    </w:p>
    <w:p w14:paraId="7279B702" w14:textId="77777777" w:rsidR="00C9407A" w:rsidRPr="005B0A88" w:rsidRDefault="00C9407A" w:rsidP="00137565">
      <w:pPr>
        <w:spacing w:before="120" w:after="0"/>
        <w:rPr>
          <w:iCs/>
        </w:rPr>
      </w:pPr>
      <w:r w:rsidRPr="005B0A88">
        <w:rPr>
          <w:iCs/>
        </w:rPr>
        <w:t>The test shall verify that there are no interruptions during T1.</w:t>
      </w:r>
    </w:p>
    <w:p w14:paraId="426ECEBF" w14:textId="77777777" w:rsidR="00C9407A" w:rsidRPr="005B0A88" w:rsidRDefault="00C9407A" w:rsidP="00137565">
      <w:pPr>
        <w:spacing w:before="120" w:after="0"/>
      </w:pPr>
      <w:r w:rsidRPr="005B0A88">
        <w:rPr>
          <w:iCs/>
        </w:rPr>
        <w:t xml:space="preserve">The UE shall start </w:t>
      </w:r>
      <w:r w:rsidRPr="005B0A88">
        <w:rPr>
          <w:rFonts w:eastAsia="MS Mincho" w:cs="v4.2.0"/>
        </w:rPr>
        <w:t xml:space="preserve">to transmit the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bCs/>
          <w:lang w:eastAsia="zh-CN"/>
        </w:rPr>
        <w:t xml:space="preserve"> </w:t>
      </w:r>
      <w:r w:rsidRPr="005B0A88">
        <w:t>from the start of T2. where:</w:t>
      </w:r>
    </w:p>
    <w:p w14:paraId="2FFE5B84" w14:textId="77777777" w:rsidR="00C9407A" w:rsidRPr="005B0A88" w:rsidRDefault="00C9407A" w:rsidP="00137565">
      <w:pPr>
        <w:pStyle w:val="B1"/>
        <w:overflowPunct/>
        <w:autoSpaceDE/>
        <w:autoSpaceDN/>
        <w:adjustRightInd/>
        <w:ind w:left="284" w:firstLine="0"/>
        <w:textAlignment w:val="auto"/>
      </w:pPr>
      <w:r w:rsidRPr="005B0A88">
        <w:rPr>
          <w:bCs/>
          <w:lang w:eastAsia="zh-CN"/>
        </w:rPr>
        <w:t>-</w:t>
      </w:r>
      <w:r w:rsidRPr="005B0A88">
        <w:rPr>
          <w:bCs/>
          <w:lang w:eastAsia="zh-CN"/>
        </w:rPr>
        <w:tab/>
        <w:t>T</w:t>
      </w:r>
      <w:r w:rsidRPr="005B0A88">
        <w:rPr>
          <w:bCs/>
          <w:vertAlign w:val="subscript"/>
          <w:lang w:eastAsia="zh-CN"/>
        </w:rPr>
        <w:t>measure</w:t>
      </w:r>
      <w:r w:rsidRPr="005B0A88">
        <w:rPr>
          <w:bCs/>
          <w:lang w:eastAsia="zh-CN"/>
        </w:rPr>
        <w:t xml:space="preserve"> = 920 ms, is </w:t>
      </w:r>
      <w:r w:rsidRPr="005B0A88">
        <w:t>the measurements time specified in 38.133 [6] clause 6.1.4.2.2.</w:t>
      </w:r>
    </w:p>
    <w:p w14:paraId="4C09A088" w14:textId="77777777" w:rsidR="00C9407A" w:rsidRPr="005B0A88" w:rsidRDefault="00C9407A" w:rsidP="00137565">
      <w:pPr>
        <w:pStyle w:val="B1"/>
        <w:overflowPunct/>
        <w:autoSpaceDE/>
        <w:autoSpaceDN/>
        <w:adjustRightInd/>
        <w:ind w:left="284" w:firstLine="0"/>
        <w:textAlignment w:val="auto"/>
      </w:pPr>
      <w:r w:rsidRPr="005B0A88">
        <w:t>-</w:t>
      </w:r>
      <w:r w:rsidRPr="005B0A88">
        <w:tab/>
        <w:t>T</w:t>
      </w:r>
      <w:r w:rsidRPr="005B0A88">
        <w:rPr>
          <w:vertAlign w:val="subscript"/>
        </w:rPr>
        <w:t>CHO_execution</w:t>
      </w:r>
      <w:r w:rsidRPr="005B0A88">
        <w:rPr>
          <w:bCs/>
          <w:lang w:eastAsia="zh-CN"/>
        </w:rPr>
        <w:t xml:space="preserve"> = 10 ms, </w:t>
      </w:r>
      <w:r w:rsidRPr="005B0A88">
        <w:t>is the conditional execution preparation time specified in 38.133 [6] clause 6.1.4.2.2.</w:t>
      </w:r>
    </w:p>
    <w:p w14:paraId="2860697C" w14:textId="77777777" w:rsidR="00C9407A" w:rsidRPr="005B0A88" w:rsidRDefault="00C9407A" w:rsidP="00137565">
      <w:pPr>
        <w:pStyle w:val="B1"/>
        <w:overflowPunct/>
        <w:autoSpaceDE/>
        <w:autoSpaceDN/>
        <w:adjustRightInd/>
        <w:ind w:left="284" w:firstLine="0"/>
        <w:textAlignment w:val="auto"/>
      </w:pPr>
      <w:r w:rsidRPr="005B0A88">
        <w:rPr>
          <w:bCs/>
          <w:lang w:eastAsia="zh-CN"/>
        </w:rPr>
        <w:t>-</w:t>
      </w:r>
      <w:r w:rsidRPr="005B0A88">
        <w:rPr>
          <w:bCs/>
          <w:lang w:eastAsia="zh-CN"/>
        </w:rPr>
        <w:tab/>
        <w:t>T</w:t>
      </w:r>
      <w:r w:rsidRPr="005B0A88">
        <w:rPr>
          <w:bCs/>
          <w:vertAlign w:val="subscript"/>
          <w:lang w:eastAsia="zh-CN"/>
        </w:rPr>
        <w:t xml:space="preserve">interrupt </w:t>
      </w:r>
      <w:r w:rsidRPr="005B0A88">
        <w:rPr>
          <w:bCs/>
          <w:lang w:eastAsia="zh-CN"/>
        </w:rPr>
        <w:t xml:space="preserve">= </w:t>
      </w:r>
      <w:r w:rsidRPr="005B0A88">
        <w:t>T</w:t>
      </w:r>
      <w:r w:rsidRPr="005B0A88">
        <w:rPr>
          <w:vertAlign w:val="subscript"/>
        </w:rPr>
        <w:t>processing</w:t>
      </w:r>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T</w:t>
      </w:r>
      <w:r w:rsidRPr="005B0A88">
        <w:rPr>
          <w:vertAlign w:val="subscript"/>
          <w:lang w:eastAsia="zh-CN"/>
        </w:rPr>
        <w:t>margin</w:t>
      </w:r>
      <w:r w:rsidRPr="005B0A88">
        <w:rPr>
          <w:lang w:eastAsia="zh-CN"/>
        </w:rPr>
        <w:t xml:space="preserve"> ms, is the interruption time </w:t>
      </w:r>
      <w:r>
        <w:rPr>
          <w:lang w:eastAsia="zh-CN"/>
        </w:rPr>
        <w:t>specified</w:t>
      </w:r>
      <w:r w:rsidRPr="005B0A88">
        <w:rPr>
          <w:lang w:eastAsia="zh-CN"/>
        </w:rPr>
        <w:t xml:space="preserve"> in 38.133 [6] 6.1.4.2.4.</w:t>
      </w:r>
    </w:p>
    <w:p w14:paraId="15BB78FD" w14:textId="77777777" w:rsidR="00C9407A" w:rsidRPr="005B0A88" w:rsidRDefault="00C9407A" w:rsidP="00137565">
      <w:pPr>
        <w:pStyle w:val="B2"/>
        <w:overflowPunct/>
        <w:autoSpaceDE/>
        <w:autoSpaceDN/>
        <w:adjustRightInd/>
        <w:ind w:left="567" w:firstLine="0"/>
        <w:textAlignment w:val="auto"/>
      </w:pPr>
      <w:r w:rsidRPr="005B0A88">
        <w:t>-</w:t>
      </w:r>
      <w:r w:rsidRPr="005B0A88">
        <w:tab/>
        <w:t>T</w:t>
      </w:r>
      <w:r w:rsidRPr="005B0A88">
        <w:rPr>
          <w:vertAlign w:val="subscript"/>
        </w:rPr>
        <w:t xml:space="preserve">processing </w:t>
      </w:r>
      <w:r w:rsidRPr="005B0A88">
        <w:t>= 20 ms, is time for UE processing;</w:t>
      </w:r>
    </w:p>
    <w:p w14:paraId="541D4B90" w14:textId="77777777" w:rsidR="00C9407A" w:rsidRPr="005B0A88" w:rsidRDefault="00C9407A" w:rsidP="00137565">
      <w:pPr>
        <w:pStyle w:val="B2"/>
        <w:overflowPunct/>
        <w:autoSpaceDE/>
        <w:autoSpaceDN/>
        <w:adjustRightInd/>
        <w:ind w:left="567" w:firstLine="0"/>
        <w:textAlignment w:val="auto"/>
      </w:pPr>
      <w:r w:rsidRPr="005B0A88">
        <w:t>-</w:t>
      </w:r>
      <w:r w:rsidRPr="005B0A88">
        <w:tab/>
        <w:t>T</w:t>
      </w:r>
      <w:r w:rsidRPr="005B0A88">
        <w:rPr>
          <w:vertAlign w:val="subscript"/>
        </w:rPr>
        <w:t>IU</w:t>
      </w:r>
      <w:r w:rsidRPr="005B0A88">
        <w:t xml:space="preserve"> = 20 ms, is the interruption uncertainty in acquiring the first available PRACH occasion in the new cell;</w:t>
      </w:r>
    </w:p>
    <w:p w14:paraId="02E8C25C" w14:textId="77777777" w:rsidR="00C9407A" w:rsidRPr="005B0A88" w:rsidRDefault="00C9407A" w:rsidP="00137565">
      <w:pPr>
        <w:pStyle w:val="B2"/>
        <w:overflowPunct/>
        <w:autoSpaceDE/>
        <w:autoSpaceDN/>
        <w:adjustRightInd/>
        <w:ind w:left="567" w:firstLine="0"/>
        <w:textAlignment w:val="auto"/>
      </w:pPr>
      <w:r w:rsidRPr="005B0A88">
        <w:t>-</w:t>
      </w:r>
      <w:r w:rsidRPr="005B0A88">
        <w:tab/>
        <w:t>T</w:t>
      </w:r>
      <w:r w:rsidRPr="005B0A88">
        <w:rPr>
          <w:vertAlign w:val="subscript"/>
        </w:rPr>
        <w:t>∆</w:t>
      </w:r>
      <w:r w:rsidRPr="005B0A88">
        <w:t xml:space="preserve"> = 20 ms, is time for fine time tracking and acquiring full timing information of the target cell;</w:t>
      </w:r>
    </w:p>
    <w:p w14:paraId="3674FE3E" w14:textId="77777777" w:rsidR="00C9407A" w:rsidRPr="005B0A88" w:rsidRDefault="00C9407A" w:rsidP="00137565">
      <w:pPr>
        <w:pStyle w:val="B2"/>
        <w:overflowPunct/>
        <w:autoSpaceDE/>
        <w:autoSpaceDN/>
        <w:adjustRightInd/>
        <w:ind w:left="567" w:firstLine="0"/>
        <w:textAlignment w:val="auto"/>
      </w:pPr>
      <w:r w:rsidRPr="005B0A88">
        <w:rPr>
          <w:lang w:eastAsia="zh-CN"/>
        </w:rPr>
        <w:t>-</w:t>
      </w:r>
      <w:r w:rsidRPr="005B0A88">
        <w:rPr>
          <w:lang w:eastAsia="zh-CN"/>
        </w:rPr>
        <w:tab/>
        <w:t>T</w:t>
      </w:r>
      <w:r w:rsidRPr="005B0A88">
        <w:rPr>
          <w:vertAlign w:val="subscript"/>
          <w:lang w:eastAsia="zh-CN"/>
        </w:rPr>
        <w:t xml:space="preserve">margin </w:t>
      </w:r>
      <w:r w:rsidRPr="005B0A88">
        <w:t>= 2 ms</w:t>
      </w:r>
      <w:r w:rsidRPr="005B0A88">
        <w:rPr>
          <w:lang w:eastAsia="zh-CN"/>
        </w:rPr>
        <w:t>, is time for SSB post-processing.</w:t>
      </w:r>
    </w:p>
    <w:p w14:paraId="414A5A8E" w14:textId="77777777" w:rsidR="00C9407A" w:rsidRPr="005B0A88" w:rsidRDefault="00C9407A" w:rsidP="00137565">
      <w:pPr>
        <w:spacing w:before="120" w:after="0"/>
      </w:pPr>
      <w:r w:rsidRPr="005B0A88">
        <w:t>This gives a total of 992 ms</w:t>
      </w:r>
    </w:p>
    <w:p w14:paraId="5C80D5BF" w14:textId="77777777" w:rsidR="00C9407A" w:rsidRPr="005B0A88" w:rsidRDefault="00C9407A" w:rsidP="00137565">
      <w:pPr>
        <w:spacing w:before="120" w:after="0"/>
        <w:rPr>
          <w:rFonts w:eastAsia="MS Mincho" w:cs="v4.2.0"/>
        </w:rPr>
      </w:pPr>
      <w:r w:rsidRPr="005B0A88">
        <w:lastRenderedPageBreak/>
        <w:t>T</w:t>
      </w:r>
      <w:r w:rsidRPr="005B0A88">
        <w:rPr>
          <w:rFonts w:eastAsia="MS Mincho" w:cs="v4.2.0"/>
        </w:rPr>
        <w:t>he interruption during T2 shall not exceeed</w:t>
      </w:r>
      <w:r w:rsidRPr="005B0A88">
        <w:t xml:space="preserve"> T</w:t>
      </w:r>
      <w:r w:rsidRPr="005B0A88">
        <w:rPr>
          <w:vertAlign w:val="subscript"/>
        </w:rPr>
        <w:t>interrupt</w:t>
      </w:r>
      <w:r w:rsidRPr="005B0A88">
        <w:rPr>
          <w:rFonts w:eastAsia="MS Mincho" w:cs="v4.2.0"/>
        </w:rPr>
        <w:t xml:space="preserve"> = 62ms.</w:t>
      </w:r>
    </w:p>
    <w:p w14:paraId="011912F4" w14:textId="77777777" w:rsidR="004D7229" w:rsidRPr="00C9407A" w:rsidRDefault="004D7229" w:rsidP="00137565"/>
    <w:sectPr w:rsidR="004D7229" w:rsidRPr="00C9407A" w:rsidSect="009E0FA4">
      <w:headerReference w:type="default" r:id="rId162"/>
      <w:footerReference w:type="default" r:id="rId163"/>
      <w:pgSz w:w="11906" w:h="16838" w:code="9"/>
      <w:pgMar w:top="1418" w:right="1134" w:bottom="1134" w:left="1134" w:header="851" w:footer="340" w:gutter="0"/>
      <w:pgNumType w:start="7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A55E2" w14:textId="77777777" w:rsidR="005C69E8" w:rsidRDefault="005C69E8" w:rsidP="00770780">
      <w:pPr>
        <w:spacing w:after="0"/>
      </w:pPr>
      <w:r>
        <w:separator/>
      </w:r>
    </w:p>
  </w:endnote>
  <w:endnote w:type="continuationSeparator" w:id="0">
    <w:p w14:paraId="1DE73DFD" w14:textId="77777777" w:rsidR="005C69E8" w:rsidRDefault="005C69E8"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roma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9FE4" w14:textId="6D1D81B6" w:rsidR="006C192E" w:rsidRDefault="006C19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ECDED" w14:textId="77777777" w:rsidR="005C69E8" w:rsidRDefault="005C69E8" w:rsidP="00770780">
      <w:pPr>
        <w:spacing w:after="0"/>
      </w:pPr>
      <w:r>
        <w:separator/>
      </w:r>
    </w:p>
  </w:footnote>
  <w:footnote w:type="continuationSeparator" w:id="0">
    <w:p w14:paraId="23733F3F" w14:textId="77777777" w:rsidR="005C69E8" w:rsidRDefault="005C69E8"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369135068"/>
      <w:docPartObj>
        <w:docPartGallery w:val="Page Numbers (Top of Page)"/>
        <w:docPartUnique/>
      </w:docPartObj>
    </w:sdtPr>
    <w:sdtEndPr>
      <w:rPr>
        <w:noProof/>
      </w:rPr>
    </w:sdtEndPr>
    <w:sdtContent>
      <w:p w14:paraId="7B28CCF8" w14:textId="56B21D9A" w:rsidR="006C192E" w:rsidRPr="00770780" w:rsidRDefault="006C192E"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261B7"/>
    <w:rsid w:val="00034826"/>
    <w:rsid w:val="000A7D63"/>
    <w:rsid w:val="000C4DAB"/>
    <w:rsid w:val="000D56B0"/>
    <w:rsid w:val="000F64DC"/>
    <w:rsid w:val="000F776B"/>
    <w:rsid w:val="001325CE"/>
    <w:rsid w:val="00137565"/>
    <w:rsid w:val="001C6073"/>
    <w:rsid w:val="001D6E67"/>
    <w:rsid w:val="001F0A3D"/>
    <w:rsid w:val="00251B4A"/>
    <w:rsid w:val="002E1912"/>
    <w:rsid w:val="00351883"/>
    <w:rsid w:val="003B0946"/>
    <w:rsid w:val="003B0F18"/>
    <w:rsid w:val="003C5A4B"/>
    <w:rsid w:val="004227EA"/>
    <w:rsid w:val="00432911"/>
    <w:rsid w:val="00452592"/>
    <w:rsid w:val="00465DAE"/>
    <w:rsid w:val="004D7229"/>
    <w:rsid w:val="00530142"/>
    <w:rsid w:val="005B34A0"/>
    <w:rsid w:val="005C49E3"/>
    <w:rsid w:val="005C69E8"/>
    <w:rsid w:val="005E5653"/>
    <w:rsid w:val="006108BF"/>
    <w:rsid w:val="00655C78"/>
    <w:rsid w:val="00692E5A"/>
    <w:rsid w:val="006B7CBD"/>
    <w:rsid w:val="006C192E"/>
    <w:rsid w:val="00770780"/>
    <w:rsid w:val="007F34B4"/>
    <w:rsid w:val="007F4331"/>
    <w:rsid w:val="008B6421"/>
    <w:rsid w:val="008E0553"/>
    <w:rsid w:val="00974030"/>
    <w:rsid w:val="009E0FA4"/>
    <w:rsid w:val="00AE3131"/>
    <w:rsid w:val="00C01B3A"/>
    <w:rsid w:val="00C20C3A"/>
    <w:rsid w:val="00C53845"/>
    <w:rsid w:val="00C9407A"/>
    <w:rsid w:val="00D20AA4"/>
    <w:rsid w:val="00DF1C8F"/>
    <w:rsid w:val="00E04F82"/>
    <w:rsid w:val="00E905DC"/>
    <w:rsid w:val="00EC0F93"/>
    <w:rsid w:val="00F54A1E"/>
    <w:rsid w:val="00F830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3"/>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styleId="Hyperlink">
    <w:name w:val="Hyperlink"/>
    <w:unhideWhenUsed/>
    <w:qFormat/>
    <w:rsid w:val="003B0946"/>
    <w:rPr>
      <w:color w:val="0000FF"/>
      <w:u w:val="single"/>
    </w:rPr>
  </w:style>
  <w:style w:type="character" w:styleId="FollowedHyperlink">
    <w:name w:val="FollowedHyperlink"/>
    <w:unhideWhenUsed/>
    <w:qFormat/>
    <w:rsid w:val="003B0946"/>
    <w:rPr>
      <w:color w:val="800080"/>
      <w:u w:val="single"/>
    </w:rPr>
  </w:style>
  <w:style w:type="character" w:styleId="HTMLCode">
    <w:name w:val="HTML Code"/>
    <w:unhideWhenUsed/>
    <w:rsid w:val="003B094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B094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B094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B0946"/>
    <w:rPr>
      <w:rFonts w:ascii="Arial" w:eastAsia="Times New Roman" w:hAnsi="Arial" w:cs="Arial" w:hint="default"/>
      <w:sz w:val="28"/>
      <w:lang w:val="en-GB"/>
    </w:rPr>
  </w:style>
  <w:style w:type="character" w:customStyle="1" w:styleId="Heading4Char1">
    <w:name w:val="Heading 4 Char1"/>
    <w:aliases w:val="H46 Char,H432 Char"/>
    <w:rsid w:val="003B094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B0946"/>
    <w:rPr>
      <w:rFonts w:ascii="Arial" w:eastAsia="Times New Roman" w:hAnsi="Arial" w:cs="Arial" w:hint="default"/>
      <w:sz w:val="22"/>
      <w:lang w:val="en-GB"/>
    </w:rPr>
  </w:style>
  <w:style w:type="paragraph" w:styleId="HTMLPreformatted">
    <w:name w:val="HTML Preformatted"/>
    <w:basedOn w:val="Normal"/>
    <w:link w:val="HTMLPreformattedChar2"/>
    <w:unhideWhenUsed/>
    <w:rsid w:val="003B0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3B0946"/>
    <w:rPr>
      <w:rFonts w:ascii="Consolas" w:eastAsia="Times New Roman" w:hAnsi="Consolas" w:cs="Times New Roman"/>
      <w:sz w:val="20"/>
      <w:szCs w:val="20"/>
    </w:rPr>
  </w:style>
  <w:style w:type="character" w:styleId="HTMLTypewriter">
    <w:name w:val="HTML Typewriter"/>
    <w:unhideWhenUsed/>
    <w:rsid w:val="003B0946"/>
    <w:rPr>
      <w:rFonts w:ascii="Courier New" w:eastAsia="Times New Roman" w:hAnsi="Courier New" w:cs="Courier New" w:hint="default"/>
      <w:sz w:val="20"/>
      <w:szCs w:val="20"/>
    </w:rPr>
  </w:style>
  <w:style w:type="paragraph" w:styleId="NormalWeb">
    <w:name w:val="Normal (Web)"/>
    <w:basedOn w:val="Normal"/>
    <w:unhideWhenUsed/>
    <w:rsid w:val="003B094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3B0946"/>
    <w:rPr>
      <w:rFonts w:ascii="Arial" w:eastAsia="Times New Roman" w:hAnsi="Arial" w:cs="Times New Roman"/>
      <w:sz w:val="36"/>
      <w:szCs w:val="20"/>
    </w:rPr>
  </w:style>
  <w:style w:type="paragraph" w:styleId="NormalIndent">
    <w:name w:val="Normal Indent"/>
    <w:aliases w:val="d"/>
    <w:basedOn w:val="Normal"/>
    <w:unhideWhenUsed/>
    <w:rsid w:val="003B094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94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B0946"/>
    <w:rPr>
      <w:rFonts w:ascii="Arial" w:eastAsia="Times New Roman" w:hAnsi="Arial" w:cs="Arial"/>
      <w:b/>
      <w:noProof/>
      <w:sz w:val="18"/>
    </w:rPr>
  </w:style>
  <w:style w:type="character" w:customStyle="1" w:styleId="FooterChar3">
    <w:name w:val="Footer Char3"/>
    <w:aliases w:val="footer odd Char2,footer Char2,fo Char2,pie de página Char2"/>
    <w:locked/>
    <w:rsid w:val="003B0946"/>
    <w:rPr>
      <w:rFonts w:ascii="Arial" w:eastAsia="Times New Roman" w:hAnsi="Arial" w:cs="Arial"/>
      <w:b/>
      <w:i/>
      <w:noProof/>
      <w:sz w:val="18"/>
    </w:rPr>
  </w:style>
  <w:style w:type="paragraph" w:styleId="IndexHeading">
    <w:name w:val="index heading"/>
    <w:basedOn w:val="Normal"/>
    <w:next w:val="Normal"/>
    <w:unhideWhenUsed/>
    <w:rsid w:val="003B094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3B0946"/>
    <w:pPr>
      <w:ind w:left="400" w:hanging="400"/>
      <w:jc w:val="center"/>
      <w:textAlignment w:val="auto"/>
    </w:pPr>
    <w:rPr>
      <w:rFonts w:eastAsia="Malgun Gothic"/>
      <w:b/>
    </w:rPr>
  </w:style>
  <w:style w:type="paragraph" w:styleId="EnvelopeReturn">
    <w:name w:val="envelope return"/>
    <w:basedOn w:val="Normal"/>
    <w:unhideWhenUsed/>
    <w:rsid w:val="003B0946"/>
    <w:pPr>
      <w:textAlignment w:val="auto"/>
    </w:pPr>
    <w:rPr>
      <w:rFonts w:ascii="Arial" w:hAnsi="Arial" w:cs="Arial"/>
    </w:rPr>
  </w:style>
  <w:style w:type="paragraph" w:styleId="EndnoteText">
    <w:name w:val="endnote text"/>
    <w:basedOn w:val="Normal"/>
    <w:link w:val="EndnoteTextChar"/>
    <w:unhideWhenUsed/>
    <w:rsid w:val="003B0946"/>
    <w:pPr>
      <w:snapToGrid w:val="0"/>
      <w:textAlignment w:val="auto"/>
    </w:pPr>
    <w:rPr>
      <w:rFonts w:eastAsia="SimSun"/>
    </w:rPr>
  </w:style>
  <w:style w:type="character" w:customStyle="1" w:styleId="EndnoteTextChar">
    <w:name w:val="Endnote Text Char"/>
    <w:basedOn w:val="DefaultParagraphFont"/>
    <w:link w:val="EndnoteText"/>
    <w:rsid w:val="003B0946"/>
    <w:rPr>
      <w:rFonts w:ascii="Times New Roman" w:eastAsia="SimSun" w:hAnsi="Times New Roman" w:cs="Times New Roman"/>
      <w:sz w:val="20"/>
      <w:szCs w:val="20"/>
    </w:rPr>
  </w:style>
  <w:style w:type="character" w:customStyle="1" w:styleId="ListChar4">
    <w:name w:val="List Char4"/>
    <w:link w:val="List"/>
    <w:locked/>
    <w:rsid w:val="003B0946"/>
    <w:rPr>
      <w:rFonts w:ascii="Times New Roman" w:eastAsia="Times New Roman" w:hAnsi="Times New Roman" w:cs="Times New Roman"/>
      <w:sz w:val="20"/>
      <w:szCs w:val="20"/>
    </w:rPr>
  </w:style>
  <w:style w:type="character" w:customStyle="1" w:styleId="ListBulletChar">
    <w:name w:val="List Bullet Char"/>
    <w:aliases w:val="UL Char"/>
    <w:link w:val="ListBullet"/>
    <w:locked/>
    <w:rsid w:val="003B0946"/>
    <w:rPr>
      <w:rFonts w:ascii="Times New Roman" w:eastAsia="Times New Roman" w:hAnsi="Times New Roman" w:cs="Times New Roman"/>
      <w:sz w:val="20"/>
      <w:szCs w:val="20"/>
    </w:rPr>
  </w:style>
  <w:style w:type="character" w:customStyle="1" w:styleId="List2Char">
    <w:name w:val="List 2 Char"/>
    <w:link w:val="List2"/>
    <w:locked/>
    <w:rsid w:val="003B0946"/>
    <w:rPr>
      <w:rFonts w:ascii="Times New Roman" w:eastAsia="Times New Roman" w:hAnsi="Times New Roman" w:cs="Times New Roman"/>
      <w:sz w:val="20"/>
      <w:szCs w:val="20"/>
    </w:rPr>
  </w:style>
  <w:style w:type="character" w:customStyle="1" w:styleId="List3Char">
    <w:name w:val="List 3 Char"/>
    <w:link w:val="List3"/>
    <w:locked/>
    <w:rsid w:val="003B0946"/>
    <w:rPr>
      <w:rFonts w:ascii="Times New Roman" w:eastAsia="Times New Roman" w:hAnsi="Times New Roman" w:cs="Times New Roman"/>
      <w:sz w:val="20"/>
      <w:szCs w:val="20"/>
    </w:rPr>
  </w:style>
  <w:style w:type="character" w:customStyle="1" w:styleId="ListBullet2Char">
    <w:name w:val="List Bullet 2 Char"/>
    <w:aliases w:val="lb2 Char"/>
    <w:link w:val="ListBullet2"/>
    <w:locked/>
    <w:rsid w:val="003B0946"/>
    <w:rPr>
      <w:rFonts w:ascii="Times New Roman" w:eastAsia="Times New Roman" w:hAnsi="Times New Roman" w:cs="Times New Roman"/>
      <w:sz w:val="20"/>
      <w:szCs w:val="20"/>
    </w:rPr>
  </w:style>
  <w:style w:type="character" w:customStyle="1" w:styleId="ListBullet3Char">
    <w:name w:val="List Bullet 3 Char"/>
    <w:link w:val="ListBullet3"/>
    <w:locked/>
    <w:rsid w:val="003B0946"/>
    <w:rPr>
      <w:rFonts w:ascii="Times New Roman" w:eastAsia="Times New Roman" w:hAnsi="Times New Roman" w:cs="Times New Roman"/>
      <w:sz w:val="20"/>
      <w:szCs w:val="20"/>
    </w:rPr>
  </w:style>
  <w:style w:type="paragraph" w:styleId="ListNumber3">
    <w:name w:val="List Number 3"/>
    <w:basedOn w:val="Normal"/>
    <w:unhideWhenUsed/>
    <w:rsid w:val="003B0946"/>
    <w:pPr>
      <w:numPr>
        <w:numId w:val="1"/>
      </w:numPr>
      <w:tabs>
        <w:tab w:val="num" w:pos="926"/>
      </w:tabs>
      <w:ind w:left="926"/>
      <w:textAlignment w:val="auto"/>
    </w:pPr>
    <w:rPr>
      <w:rFonts w:eastAsia="MS Mincho"/>
    </w:rPr>
  </w:style>
  <w:style w:type="paragraph" w:styleId="ListNumber4">
    <w:name w:val="List Number 4"/>
    <w:basedOn w:val="Normal"/>
    <w:unhideWhenUsed/>
    <w:rsid w:val="003B0946"/>
    <w:pPr>
      <w:numPr>
        <w:numId w:val="2"/>
      </w:numPr>
      <w:tabs>
        <w:tab w:val="num" w:pos="1209"/>
      </w:tabs>
      <w:ind w:left="1209"/>
      <w:textAlignment w:val="auto"/>
    </w:pPr>
    <w:rPr>
      <w:rFonts w:eastAsia="MS Mincho"/>
    </w:rPr>
  </w:style>
  <w:style w:type="paragraph" w:styleId="ListNumber5">
    <w:name w:val="List Number 5"/>
    <w:basedOn w:val="Normal"/>
    <w:unhideWhenUsed/>
    <w:rsid w:val="003B094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3B0946"/>
    <w:rPr>
      <w:rFonts w:ascii="Courier New" w:eastAsia="Times New Roman" w:hAnsi="Courier New" w:cs="Courier New"/>
      <w:lang w:val="nb-NO"/>
    </w:rPr>
  </w:style>
  <w:style w:type="paragraph" w:styleId="Title">
    <w:name w:val="Title"/>
    <w:aliases w:val="Section Header"/>
    <w:basedOn w:val="Normal"/>
    <w:next w:val="Normal"/>
    <w:link w:val="TitleChar"/>
    <w:qFormat/>
    <w:rsid w:val="003B0946"/>
    <w:pPr>
      <w:spacing w:before="240" w:after="60"/>
      <w:textAlignment w:val="auto"/>
      <w:outlineLvl w:val="0"/>
    </w:pPr>
    <w:rPr>
      <w:rFonts w:ascii="Courier New" w:hAnsi="Courier New" w:cs="Courier New"/>
      <w:sz w:val="22"/>
      <w:szCs w:val="22"/>
      <w:lang w:val="nb-NO"/>
    </w:rPr>
  </w:style>
  <w:style w:type="character" w:customStyle="1" w:styleId="TitleChar1">
    <w:name w:val="Title Char1"/>
    <w:aliases w:val="Section Header Char1"/>
    <w:basedOn w:val="DefaultParagraphFont"/>
    <w:rsid w:val="003B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B094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B0946"/>
    <w:rPr>
      <w:rFonts w:ascii="Calibri Light" w:eastAsia="SimSun" w:hAnsi="Calibri Light" w:cs="Times New Roman"/>
      <w:b/>
      <w:bCs/>
      <w:kern w:val="28"/>
      <w:sz w:val="32"/>
      <w:szCs w:val="32"/>
      <w:lang w:eastAsia="ko-KR"/>
    </w:rPr>
  </w:style>
  <w:style w:type="paragraph" w:styleId="Date">
    <w:name w:val="Date"/>
    <w:basedOn w:val="Normal"/>
    <w:next w:val="Normal"/>
    <w:link w:val="DateChar"/>
    <w:unhideWhenUsed/>
    <w:rsid w:val="003B0946"/>
    <w:pPr>
      <w:spacing w:after="0"/>
      <w:jc w:val="both"/>
      <w:textAlignment w:val="auto"/>
    </w:pPr>
    <w:rPr>
      <w:lang w:eastAsia="x-none"/>
    </w:rPr>
  </w:style>
  <w:style w:type="character" w:customStyle="1" w:styleId="DateChar">
    <w:name w:val="Date Char"/>
    <w:basedOn w:val="DefaultParagraphFont"/>
    <w:link w:val="Date"/>
    <w:rsid w:val="003B0946"/>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2"/>
    <w:unhideWhenUsed/>
    <w:rsid w:val="003B0946"/>
    <w:pPr>
      <w:textAlignment w:val="auto"/>
    </w:pPr>
    <w:rPr>
      <w:rFonts w:eastAsia="MS Mincho"/>
      <w:lang w:val="x-none" w:eastAsia="x-none"/>
    </w:rPr>
  </w:style>
  <w:style w:type="character" w:customStyle="1" w:styleId="NoteHeadingChar">
    <w:name w:val="Note Heading Char"/>
    <w:basedOn w:val="DefaultParagraphFont"/>
    <w:rsid w:val="003B0946"/>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3B0946"/>
    <w:pPr>
      <w:shd w:val="clear" w:color="auto" w:fill="000080"/>
      <w:textAlignment w:val="auto"/>
    </w:pPr>
    <w:rPr>
      <w:rFonts w:ascii="Tahoma" w:hAnsi="Tahoma" w:cs="Tahoma"/>
    </w:rPr>
  </w:style>
  <w:style w:type="character" w:customStyle="1" w:styleId="DocumentMapChar">
    <w:name w:val="Document Map Char"/>
    <w:basedOn w:val="DefaultParagraphFont"/>
    <w:link w:val="DocumentMap"/>
    <w:rsid w:val="003B0946"/>
    <w:rPr>
      <w:rFonts w:ascii="Tahoma" w:eastAsia="Times New Roman" w:hAnsi="Tahoma" w:cs="Tahoma"/>
      <w:sz w:val="20"/>
      <w:szCs w:val="20"/>
      <w:shd w:val="clear" w:color="auto" w:fill="000080"/>
    </w:rPr>
  </w:style>
  <w:style w:type="paragraph" w:styleId="PlainText">
    <w:name w:val="Plain Text"/>
    <w:basedOn w:val="Normal"/>
    <w:link w:val="PlainTextChar4"/>
    <w:unhideWhenUsed/>
    <w:rsid w:val="003B0946"/>
    <w:pPr>
      <w:textAlignment w:val="auto"/>
    </w:pPr>
    <w:rPr>
      <w:rFonts w:ascii="Courier New" w:eastAsia="SimSun" w:hAnsi="Courier New"/>
      <w:lang w:val="nb-NO"/>
    </w:rPr>
  </w:style>
  <w:style w:type="character" w:customStyle="1" w:styleId="PlainTextChar">
    <w:name w:val="Plain Text Char"/>
    <w:basedOn w:val="DefaultParagraphFont"/>
    <w:rsid w:val="003B0946"/>
    <w:rPr>
      <w:rFonts w:ascii="Consolas" w:eastAsia="Times New Roman" w:hAnsi="Consolas" w:cs="Times New Roman"/>
      <w:sz w:val="21"/>
      <w:szCs w:val="21"/>
    </w:rPr>
  </w:style>
  <w:style w:type="paragraph" w:styleId="BalloonText">
    <w:name w:val="Balloon Text"/>
    <w:basedOn w:val="Normal"/>
    <w:link w:val="BalloonTextChar"/>
    <w:unhideWhenUsed/>
    <w:qFormat/>
    <w:rsid w:val="003B0946"/>
    <w:pPr>
      <w:spacing w:after="0"/>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rsid w:val="003B0946"/>
    <w:rPr>
      <w:rFonts w:ascii="Segoe UI" w:eastAsia="Times New Roman" w:hAnsi="Segoe UI" w:cs="Segoe UI"/>
      <w:sz w:val="18"/>
      <w:szCs w:val="18"/>
    </w:rPr>
  </w:style>
  <w:style w:type="character" w:customStyle="1" w:styleId="NoSpacingChar">
    <w:name w:val="No Spacing Char"/>
    <w:link w:val="NoSpacing"/>
    <w:uiPriority w:val="1"/>
    <w:locked/>
    <w:rsid w:val="003B0946"/>
    <w:rPr>
      <w:rFonts w:ascii="Arial" w:eastAsia="PMingLiU" w:hAnsi="Arial" w:cs="Arial"/>
    </w:rPr>
  </w:style>
  <w:style w:type="paragraph" w:styleId="NoSpacing">
    <w:name w:val="No Spacing"/>
    <w:basedOn w:val="Normal"/>
    <w:link w:val="NoSpacingChar"/>
    <w:uiPriority w:val="1"/>
    <w:qFormat/>
    <w:rsid w:val="003B0946"/>
    <w:pPr>
      <w:overflowPunct/>
      <w:autoSpaceDE/>
      <w:adjustRightInd/>
      <w:spacing w:after="0"/>
      <w:jc w:val="both"/>
      <w:textAlignment w:val="auto"/>
    </w:pPr>
    <w:rPr>
      <w:rFonts w:ascii="Arial" w:eastAsia="PMingLiU" w:hAnsi="Arial" w:cs="Arial"/>
      <w:sz w:val="22"/>
      <w:szCs w:val="22"/>
    </w:rPr>
  </w:style>
  <w:style w:type="paragraph" w:styleId="Revision">
    <w:name w:val="Revision"/>
    <w:rsid w:val="003B0946"/>
    <w:pPr>
      <w:autoSpaceDN w:val="0"/>
      <w:spacing w:after="0" w:line="240" w:lineRule="auto"/>
    </w:pPr>
    <w:rPr>
      <w:rFonts w:ascii="Times New Roman" w:eastAsia="SimSun" w:hAnsi="Times New Roman" w:cs="Times New Roman"/>
      <w:sz w:val="20"/>
      <w:szCs w:val="20"/>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B094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B0946"/>
    <w:pPr>
      <w:spacing w:after="0"/>
      <w:ind w:left="720"/>
      <w:contextualSpacing/>
      <w:textAlignment w:val="auto"/>
    </w:pPr>
    <w:rPr>
      <w:rFonts w:asciiTheme="minorHAnsi" w:eastAsiaTheme="minorHAnsi" w:hAnsiTheme="minorHAnsi" w:cstheme="minorBidi"/>
      <w:sz w:val="24"/>
      <w:szCs w:val="24"/>
    </w:rPr>
  </w:style>
  <w:style w:type="paragraph" w:styleId="Quote">
    <w:name w:val="Quote"/>
    <w:basedOn w:val="Normal"/>
    <w:next w:val="Normal"/>
    <w:link w:val="QuoteChar"/>
    <w:uiPriority w:val="29"/>
    <w:qFormat/>
    <w:rsid w:val="003B094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B0946"/>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3B094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B0946"/>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3B094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3B0946"/>
    <w:rPr>
      <w:rFonts w:ascii="Arial" w:eastAsia="Times New Roman" w:hAnsi="Arial" w:cs="Times New Roman"/>
      <w:sz w:val="20"/>
      <w:szCs w:val="20"/>
    </w:rPr>
  </w:style>
  <w:style w:type="character" w:customStyle="1" w:styleId="EQChar">
    <w:name w:val="EQ Char"/>
    <w:link w:val="EQ"/>
    <w:qFormat/>
    <w:locked/>
    <w:rsid w:val="003B0946"/>
    <w:rPr>
      <w:rFonts w:ascii="Times New Roman" w:eastAsia="Times New Roman" w:hAnsi="Times New Roman" w:cs="Times New Roman"/>
      <w:noProof/>
      <w:sz w:val="20"/>
      <w:szCs w:val="20"/>
    </w:rPr>
  </w:style>
  <w:style w:type="character" w:customStyle="1" w:styleId="NOChar">
    <w:name w:val="NO Char"/>
    <w:link w:val="NO"/>
    <w:qFormat/>
    <w:locked/>
    <w:rsid w:val="003B0946"/>
    <w:rPr>
      <w:rFonts w:ascii="Times New Roman" w:eastAsia="Times New Roman" w:hAnsi="Times New Roman" w:cs="Times New Roman"/>
      <w:sz w:val="20"/>
      <w:szCs w:val="20"/>
    </w:rPr>
  </w:style>
  <w:style w:type="character" w:customStyle="1" w:styleId="PLChar">
    <w:name w:val="PL Char"/>
    <w:link w:val="PL"/>
    <w:qFormat/>
    <w:locked/>
    <w:rsid w:val="003B0946"/>
    <w:rPr>
      <w:rFonts w:ascii="Courier New" w:eastAsia="Times New Roman" w:hAnsi="Courier New" w:cs="Times New Roman"/>
      <w:noProof/>
      <w:sz w:val="16"/>
      <w:szCs w:val="20"/>
    </w:rPr>
  </w:style>
  <w:style w:type="character" w:customStyle="1" w:styleId="TALCar">
    <w:name w:val="TAL Car"/>
    <w:link w:val="TAL"/>
    <w:qFormat/>
    <w:locked/>
    <w:rsid w:val="003B0946"/>
    <w:rPr>
      <w:rFonts w:ascii="Arial" w:eastAsia="Times New Roman" w:hAnsi="Arial" w:cs="Times New Roman"/>
      <w:sz w:val="18"/>
      <w:szCs w:val="20"/>
    </w:rPr>
  </w:style>
  <w:style w:type="character" w:customStyle="1" w:styleId="TACChar">
    <w:name w:val="TAC Char"/>
    <w:link w:val="TAC"/>
    <w:qFormat/>
    <w:locked/>
    <w:rsid w:val="003B0946"/>
    <w:rPr>
      <w:rFonts w:ascii="Arial" w:eastAsia="Times New Roman" w:hAnsi="Arial" w:cs="Times New Roman"/>
      <w:sz w:val="18"/>
      <w:szCs w:val="20"/>
    </w:rPr>
  </w:style>
  <w:style w:type="character" w:customStyle="1" w:styleId="EXChar">
    <w:name w:val="EX Char"/>
    <w:link w:val="EX"/>
    <w:qFormat/>
    <w:locked/>
    <w:rsid w:val="003B0946"/>
    <w:rPr>
      <w:rFonts w:ascii="Times New Roman" w:eastAsia="Times New Roman" w:hAnsi="Times New Roman" w:cs="Times New Roman"/>
      <w:sz w:val="20"/>
      <w:szCs w:val="20"/>
    </w:rPr>
  </w:style>
  <w:style w:type="character" w:customStyle="1" w:styleId="B1Char">
    <w:name w:val="B1 Char"/>
    <w:link w:val="B1"/>
    <w:qFormat/>
    <w:locked/>
    <w:rsid w:val="003B0946"/>
    <w:rPr>
      <w:rFonts w:ascii="Times New Roman" w:eastAsia="Times New Roman" w:hAnsi="Times New Roman" w:cs="Times New Roman"/>
      <w:sz w:val="20"/>
      <w:szCs w:val="20"/>
    </w:rPr>
  </w:style>
  <w:style w:type="character" w:customStyle="1" w:styleId="EditorsNoteChar3">
    <w:name w:val="Editor's Note Char3"/>
    <w:link w:val="EditorsNote"/>
    <w:locked/>
    <w:rsid w:val="003B0946"/>
    <w:rPr>
      <w:rFonts w:ascii="Times New Roman" w:eastAsia="Times New Roman" w:hAnsi="Times New Roman" w:cs="Times New Roman"/>
      <w:color w:val="FF0000"/>
      <w:sz w:val="20"/>
      <w:szCs w:val="20"/>
    </w:rPr>
  </w:style>
  <w:style w:type="character" w:customStyle="1" w:styleId="THChar">
    <w:name w:val="TH Char"/>
    <w:link w:val="TH"/>
    <w:qFormat/>
    <w:locked/>
    <w:rsid w:val="003B0946"/>
    <w:rPr>
      <w:rFonts w:ascii="Arial" w:eastAsia="Times New Roman" w:hAnsi="Arial" w:cs="Times New Roman"/>
      <w:b/>
      <w:sz w:val="20"/>
      <w:szCs w:val="20"/>
    </w:rPr>
  </w:style>
  <w:style w:type="character" w:customStyle="1" w:styleId="TANChar">
    <w:name w:val="TAN Char"/>
    <w:link w:val="TAN"/>
    <w:qFormat/>
    <w:locked/>
    <w:rsid w:val="003B0946"/>
    <w:rPr>
      <w:rFonts w:ascii="Arial" w:eastAsia="Times New Roman" w:hAnsi="Arial" w:cs="Times New Roman"/>
      <w:sz w:val="18"/>
      <w:szCs w:val="20"/>
    </w:rPr>
  </w:style>
  <w:style w:type="character" w:customStyle="1" w:styleId="TFChar">
    <w:name w:val="TF Char"/>
    <w:link w:val="TF"/>
    <w:qFormat/>
    <w:locked/>
    <w:rsid w:val="003B0946"/>
    <w:rPr>
      <w:rFonts w:ascii="Arial" w:eastAsia="Times New Roman" w:hAnsi="Arial" w:cs="Times New Roman"/>
      <w:b/>
      <w:sz w:val="20"/>
      <w:szCs w:val="20"/>
    </w:rPr>
  </w:style>
  <w:style w:type="character" w:customStyle="1" w:styleId="B2Char">
    <w:name w:val="B2 Char"/>
    <w:link w:val="B2"/>
    <w:qFormat/>
    <w:locked/>
    <w:rsid w:val="003B0946"/>
    <w:rPr>
      <w:rFonts w:ascii="Times New Roman" w:eastAsia="Times New Roman" w:hAnsi="Times New Roman" w:cs="Times New Roman"/>
      <w:sz w:val="20"/>
      <w:szCs w:val="20"/>
    </w:rPr>
  </w:style>
  <w:style w:type="character" w:customStyle="1" w:styleId="B3Char">
    <w:name w:val="B3 Char"/>
    <w:link w:val="B3"/>
    <w:qFormat/>
    <w:locked/>
    <w:rsid w:val="003B0946"/>
    <w:rPr>
      <w:rFonts w:ascii="Times New Roman" w:eastAsia="Times New Roman" w:hAnsi="Times New Roman" w:cs="Times New Roman"/>
      <w:sz w:val="20"/>
      <w:szCs w:val="20"/>
    </w:rPr>
  </w:style>
  <w:style w:type="character" w:customStyle="1" w:styleId="B4Char">
    <w:name w:val="B4 Char"/>
    <w:link w:val="B4"/>
    <w:qFormat/>
    <w:locked/>
    <w:rsid w:val="003B0946"/>
    <w:rPr>
      <w:rFonts w:ascii="Times New Roman" w:eastAsia="Times New Roman" w:hAnsi="Times New Roman" w:cs="Times New Roman"/>
      <w:sz w:val="20"/>
      <w:szCs w:val="20"/>
    </w:rPr>
  </w:style>
  <w:style w:type="character" w:customStyle="1" w:styleId="B5Char">
    <w:name w:val="B5 Char"/>
    <w:link w:val="B5"/>
    <w:qFormat/>
    <w:locked/>
    <w:rsid w:val="003B0946"/>
    <w:rPr>
      <w:rFonts w:ascii="Times New Roman" w:eastAsia="Times New Roman" w:hAnsi="Times New Roman" w:cs="Times New Roman"/>
      <w:sz w:val="20"/>
      <w:szCs w:val="20"/>
    </w:rPr>
  </w:style>
  <w:style w:type="character" w:customStyle="1" w:styleId="EditorsNoteCarCar">
    <w:name w:val="Editor's Note Car Car"/>
    <w:locked/>
    <w:rsid w:val="000C4DAB"/>
    <w:rPr>
      <w:rFonts w:ascii="Times New Roman" w:eastAsia="Times New Roman" w:hAnsi="Times New Roman" w:cs="Times New Roman"/>
      <w:color w:val="FF0000"/>
    </w:rPr>
  </w:style>
  <w:style w:type="character" w:styleId="EndnoteReference">
    <w:name w:val="endnote reference"/>
    <w:unhideWhenUsed/>
    <w:rsid w:val="003B0946"/>
    <w:rPr>
      <w:vertAlign w:val="superscript"/>
    </w:rPr>
  </w:style>
  <w:style w:type="character" w:styleId="PlaceholderText">
    <w:name w:val="Placeholder Text"/>
    <w:uiPriority w:val="99"/>
    <w:rsid w:val="003B0946"/>
    <w:rPr>
      <w:color w:val="808080"/>
    </w:rPr>
  </w:style>
  <w:style w:type="character" w:styleId="SubtleEmphasis">
    <w:name w:val="Subtle Emphasis"/>
    <w:uiPriority w:val="19"/>
    <w:qFormat/>
    <w:rsid w:val="003B0946"/>
    <w:rPr>
      <w:i/>
      <w:iCs/>
      <w:color w:val="808080"/>
    </w:rPr>
  </w:style>
  <w:style w:type="character" w:styleId="IntenseEmphasis">
    <w:name w:val="Intense Emphasis"/>
    <w:uiPriority w:val="21"/>
    <w:qFormat/>
    <w:rsid w:val="003B0946"/>
    <w:rPr>
      <w:b/>
      <w:bCs/>
      <w:i/>
      <w:iCs/>
      <w:color w:val="4F81BD"/>
    </w:rPr>
  </w:style>
  <w:style w:type="character" w:styleId="SubtleReference">
    <w:name w:val="Subtle Reference"/>
    <w:uiPriority w:val="31"/>
    <w:qFormat/>
    <w:rsid w:val="003B0946"/>
    <w:rPr>
      <w:smallCaps/>
      <w:color w:val="5A5A5A"/>
    </w:rPr>
  </w:style>
  <w:style w:type="character" w:styleId="IntenseReference">
    <w:name w:val="Intense Reference"/>
    <w:uiPriority w:val="32"/>
    <w:qFormat/>
    <w:rsid w:val="003B0946"/>
    <w:rPr>
      <w:b/>
      <w:bCs/>
      <w:smallCaps/>
      <w:color w:val="C0504D"/>
      <w:spacing w:val="5"/>
      <w:u w:val="single"/>
    </w:rPr>
  </w:style>
  <w:style w:type="character" w:customStyle="1" w:styleId="TAHCar">
    <w:name w:val="TAH Car"/>
    <w:link w:val="TAH"/>
    <w:qFormat/>
    <w:locked/>
    <w:rsid w:val="003B0946"/>
    <w:rPr>
      <w:rFonts w:ascii="Arial" w:eastAsia="Times New Roman" w:hAnsi="Arial" w:cs="Times New Roman"/>
      <w:b/>
      <w:sz w:val="18"/>
      <w:szCs w:val="20"/>
    </w:rPr>
  </w:style>
  <w:style w:type="character" w:customStyle="1" w:styleId="TALChar">
    <w:name w:val="TAL Char"/>
    <w:qFormat/>
    <w:rsid w:val="003B0946"/>
    <w:rPr>
      <w:rFonts w:ascii="Arial" w:hAnsi="Arial" w:cs="Arial" w:hint="default"/>
      <w:sz w:val="18"/>
      <w:lang w:val="en-GB"/>
    </w:rPr>
  </w:style>
  <w:style w:type="character" w:customStyle="1" w:styleId="B1Zchn">
    <w:name w:val="B1 Zchn"/>
    <w:qFormat/>
    <w:locked/>
    <w:rsid w:val="003B0946"/>
    <w:rPr>
      <w:rFonts w:ascii="Times New Roman" w:hAnsi="Times New Roman" w:cs="Times New Roman" w:hint="default"/>
      <w:lang w:val="en-GB" w:eastAsia="en-US"/>
    </w:rPr>
  </w:style>
  <w:style w:type="character" w:customStyle="1" w:styleId="EditorsNoteChar">
    <w:name w:val="Editor's Note Char"/>
    <w:qFormat/>
    <w:rsid w:val="003B0946"/>
    <w:rPr>
      <w:rFonts w:ascii="Times New Roman" w:hAnsi="Times New Roman" w:cs="Times New Roman" w:hint="default"/>
      <w:color w:val="FF0000"/>
      <w:lang w:val="en-GB"/>
    </w:rPr>
  </w:style>
  <w:style w:type="character" w:customStyle="1" w:styleId="TAL0">
    <w:name w:val="TAL (文字)"/>
    <w:rsid w:val="003B0946"/>
    <w:rPr>
      <w:rFonts w:ascii="Arial" w:eastAsia="Times New Roman" w:hAnsi="Arial" w:cs="Arial" w:hint="default"/>
      <w:sz w:val="18"/>
      <w:lang w:val="en-GB"/>
    </w:rPr>
  </w:style>
  <w:style w:type="character" w:customStyle="1" w:styleId="TACCar">
    <w:name w:val="TAC Car"/>
    <w:qFormat/>
    <w:rsid w:val="003B094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946"/>
    <w:rPr>
      <w:rFonts w:ascii="Arial" w:hAnsi="Arial" w:cs="Arial" w:hint="default"/>
      <w:sz w:val="24"/>
      <w:lang w:val="en-GB"/>
    </w:rPr>
  </w:style>
  <w:style w:type="character" w:customStyle="1" w:styleId="Heading6Char4">
    <w:name w:val="Heading 6 Char4"/>
    <w:semiHidden/>
    <w:locked/>
    <w:rsid w:val="003B0946"/>
    <w:rPr>
      <w:rFonts w:asciiTheme="majorHAnsi" w:eastAsiaTheme="majorEastAsia" w:hAnsiTheme="majorHAnsi" w:cstheme="majorBidi"/>
      <w:color w:val="1F3763" w:themeColor="accent1" w:themeShade="7F"/>
      <w:sz w:val="20"/>
      <w:szCs w:val="20"/>
    </w:rPr>
  </w:style>
  <w:style w:type="character" w:customStyle="1" w:styleId="THC">
    <w:name w:val="TH C"/>
    <w:rsid w:val="003B0946"/>
    <w:rPr>
      <w:rFonts w:ascii="Arial" w:eastAsia="MS Mincho" w:hAnsi="Arial" w:cs="Arial" w:hint="default"/>
      <w:b/>
      <w:bCs/>
      <w:lang w:val="en-GB" w:eastAsia="ja-JP"/>
    </w:rPr>
  </w:style>
  <w:style w:type="character" w:customStyle="1" w:styleId="NOZchn">
    <w:name w:val="NO Zchn"/>
    <w:rsid w:val="003B0946"/>
    <w:rPr>
      <w:lang w:val="en-GB" w:eastAsia="en-US" w:bidi="ar-SA"/>
    </w:rPr>
  </w:style>
  <w:style w:type="character" w:customStyle="1" w:styleId="TALZchn">
    <w:name w:val="TAL Zchn"/>
    <w:rsid w:val="003B0946"/>
    <w:rPr>
      <w:rFonts w:ascii="Arial" w:hAnsi="Arial" w:cs="Arial" w:hint="default"/>
      <w:sz w:val="18"/>
      <w:lang w:val="en-GB" w:eastAsia="en-US" w:bidi="ar-SA"/>
    </w:rPr>
  </w:style>
  <w:style w:type="character" w:customStyle="1" w:styleId="Heading4C">
    <w:name w:val="Heading 4 C"/>
    <w:rsid w:val="003B0946"/>
    <w:rPr>
      <w:rFonts w:ascii="Arial" w:hAnsi="Arial" w:cs="Arial" w:hint="default"/>
      <w:sz w:val="24"/>
      <w:szCs w:val="28"/>
      <w:lang w:val="en-GB" w:eastAsia="en-US" w:bidi="ar-SA"/>
    </w:rPr>
  </w:style>
  <w:style w:type="character" w:customStyle="1" w:styleId="H6C">
    <w:name w:val="H6 C"/>
    <w:rsid w:val="003B0946"/>
    <w:rPr>
      <w:rFonts w:ascii="Arial" w:hAnsi="Arial" w:cs="Arial" w:hint="default"/>
      <w:sz w:val="22"/>
      <w:lang w:val="en-GB" w:eastAsia="ja-JP" w:bidi="ar-SA"/>
    </w:rPr>
  </w:style>
  <w:style w:type="character" w:customStyle="1" w:styleId="h51">
    <w:name w:val="h5 1"/>
    <w:rsid w:val="003B094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094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9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946"/>
    <w:rPr>
      <w:rFonts w:ascii="Arial" w:hAnsi="Arial" w:cs="Arial" w:hint="default"/>
      <w:sz w:val="24"/>
      <w:szCs w:val="28"/>
      <w:lang w:val="en-GB" w:eastAsia="en-GB" w:bidi="ar-SA"/>
    </w:rPr>
  </w:style>
  <w:style w:type="character" w:customStyle="1" w:styleId="EXCar">
    <w:name w:val="EX Car"/>
    <w:rsid w:val="003B09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9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B09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946"/>
    <w:rPr>
      <w:rFonts w:ascii="Arial" w:hAnsi="Arial" w:cs="Arial" w:hint="default"/>
      <w:sz w:val="24"/>
      <w:lang w:val="en-GB" w:eastAsia="ja-JP" w:bidi="ar-SA"/>
    </w:rPr>
  </w:style>
  <w:style w:type="character" w:customStyle="1" w:styleId="ENChar">
    <w:name w:val="EN Char"/>
    <w:rsid w:val="003B094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B0946"/>
    <w:rPr>
      <w:rFonts w:ascii="Arial" w:eastAsia="Times New Roman" w:hAnsi="Arial" w:cs="Times New Roman"/>
      <w:sz w:val="20"/>
      <w:szCs w:val="20"/>
    </w:rPr>
  </w:style>
  <w:style w:type="character" w:customStyle="1" w:styleId="Heading8Char4">
    <w:name w:val="Heading 8 Char4"/>
    <w:locked/>
    <w:rsid w:val="003B094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B0946"/>
    <w:rPr>
      <w:rFonts w:ascii="Arial" w:hAnsi="Arial" w:cs="Arial" w:hint="default"/>
      <w:b/>
      <w:bCs w:val="0"/>
      <w:i/>
      <w:iCs w:val="0"/>
      <w:noProof/>
      <w:sz w:val="18"/>
    </w:rPr>
  </w:style>
  <w:style w:type="character" w:customStyle="1" w:styleId="DocumentMapChar2">
    <w:name w:val="Document Map Char2"/>
    <w:uiPriority w:val="99"/>
    <w:rsid w:val="003B094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B0946"/>
    <w:rPr>
      <w:rFonts w:ascii="Times New Roman" w:eastAsia="MS Mincho" w:hAnsi="Times New Roman" w:cs="Times New Roman"/>
      <w:sz w:val="20"/>
      <w:szCs w:val="20"/>
      <w:lang w:val="x-none" w:eastAsia="x-none"/>
    </w:rPr>
  </w:style>
  <w:style w:type="character" w:customStyle="1" w:styleId="PlainTextChar4">
    <w:name w:val="Plain Text Char4"/>
    <w:link w:val="PlainText"/>
    <w:locked/>
    <w:rsid w:val="003B0946"/>
    <w:rPr>
      <w:rFonts w:ascii="Courier New" w:eastAsia="SimSun" w:hAnsi="Courier New" w:cs="Times New Roman"/>
      <w:sz w:val="20"/>
      <w:szCs w:val="20"/>
      <w:lang w:val="nb-NO"/>
    </w:rPr>
  </w:style>
  <w:style w:type="character" w:customStyle="1" w:styleId="BalloonTextChar2">
    <w:name w:val="Balloon Text Char2"/>
    <w:uiPriority w:val="99"/>
    <w:rsid w:val="003B094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B0946"/>
    <w:rPr>
      <w:rFonts w:ascii="Cambria" w:eastAsia="MS Gothic" w:hAnsi="Cambria" w:cs="Times New Roman" w:hint="default"/>
      <w:i/>
      <w:iCs/>
      <w:color w:val="243F60"/>
      <w:lang w:eastAsia="en-US"/>
    </w:rPr>
  </w:style>
  <w:style w:type="character" w:customStyle="1" w:styleId="B2Char1">
    <w:name w:val="B2 Char1"/>
    <w:rsid w:val="003B0946"/>
    <w:rPr>
      <w:color w:val="000000"/>
      <w:lang w:val="en-GB" w:eastAsia="ja-JP" w:bidi="ar-SA"/>
    </w:rPr>
  </w:style>
  <w:style w:type="character" w:customStyle="1" w:styleId="T1Char3">
    <w:name w:val="T1 Char3"/>
    <w:aliases w:val="Header 6 Char Char3"/>
    <w:rsid w:val="003B094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946"/>
    <w:rPr>
      <w:rFonts w:ascii="Arial" w:hAnsi="Arial" w:cs="Arial" w:hint="default"/>
      <w:sz w:val="32"/>
      <w:lang w:val="en-GB" w:eastAsia="ja-JP" w:bidi="ar-SA"/>
    </w:rPr>
  </w:style>
  <w:style w:type="character" w:customStyle="1" w:styleId="NOCharChar">
    <w:name w:val="NO Char Char"/>
    <w:rsid w:val="003B09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946"/>
    <w:rPr>
      <w:rFonts w:ascii="Arial" w:hAnsi="Arial" w:cs="Arial" w:hint="default"/>
      <w:sz w:val="32"/>
      <w:lang w:val="en-GB" w:eastAsia="en-US" w:bidi="ar-SA"/>
    </w:rPr>
  </w:style>
  <w:style w:type="character" w:customStyle="1" w:styleId="T1Char2">
    <w:name w:val="T1 Char2"/>
    <w:aliases w:val="Header 6 Char Char2"/>
    <w:rsid w:val="003B0946"/>
    <w:rPr>
      <w:rFonts w:ascii="Arial" w:hAnsi="Arial" w:cs="Arial" w:hint="default"/>
      <w:lang w:val="en-GB" w:eastAsia="en-US"/>
    </w:rPr>
  </w:style>
  <w:style w:type="character" w:customStyle="1" w:styleId="Heading1Char2">
    <w:name w:val="Heading 1 Char2"/>
    <w:rsid w:val="003B0946"/>
    <w:rPr>
      <w:rFonts w:ascii="Arial" w:hAnsi="Arial" w:cs="Arial" w:hint="default"/>
      <w:sz w:val="36"/>
      <w:lang w:val="en-GB" w:eastAsia="en-US"/>
    </w:rPr>
  </w:style>
  <w:style w:type="character" w:customStyle="1" w:styleId="B1Char1">
    <w:name w:val="B1 Char1"/>
    <w:qFormat/>
    <w:rsid w:val="003B0946"/>
    <w:rPr>
      <w:rFonts w:ascii="Times New Roman" w:hAnsi="Times New Roman" w:cs="Times New Roman" w:hint="default"/>
      <w:lang w:val="en-GB"/>
    </w:rPr>
  </w:style>
  <w:style w:type="character" w:customStyle="1" w:styleId="msoins0">
    <w:name w:val="msoins0"/>
    <w:rsid w:val="003B0946"/>
  </w:style>
  <w:style w:type="character" w:customStyle="1" w:styleId="hps">
    <w:name w:val="hps"/>
    <w:rsid w:val="003B0946"/>
  </w:style>
  <w:style w:type="character" w:customStyle="1" w:styleId="msoins1">
    <w:name w:val="msoins"/>
    <w:rsid w:val="003B0946"/>
  </w:style>
  <w:style w:type="character" w:customStyle="1" w:styleId="HTMLPreformattedChar2">
    <w:name w:val="HTML Preformatted Char2"/>
    <w:link w:val="HTMLPreformatted"/>
    <w:locked/>
    <w:rsid w:val="003B0946"/>
    <w:rPr>
      <w:rFonts w:ascii="Courier New" w:eastAsia="MS Mincho" w:hAnsi="Courier New" w:cs="Times New Roman"/>
      <w:sz w:val="20"/>
      <w:szCs w:val="20"/>
      <w:lang w:eastAsia="x-none"/>
    </w:rPr>
  </w:style>
  <w:style w:type="character" w:customStyle="1" w:styleId="Char">
    <w:name w:val="批注主题 Char"/>
    <w:rsid w:val="003B0946"/>
    <w:rPr>
      <w:b/>
      <w:bCs/>
      <w:lang w:val="en-GB" w:eastAsia="en-US" w:bidi="ar-SA"/>
    </w:rPr>
  </w:style>
  <w:style w:type="character" w:customStyle="1" w:styleId="im-content1">
    <w:name w:val="im-content1"/>
    <w:rsid w:val="003B0946"/>
    <w:rPr>
      <w:color w:val="333333"/>
    </w:rPr>
  </w:style>
  <w:style w:type="character" w:customStyle="1" w:styleId="B3Char2">
    <w:name w:val="B3 Char2"/>
    <w:qFormat/>
    <w:rsid w:val="003B0946"/>
    <w:rPr>
      <w:rFonts w:ascii="Times New Roman" w:hAnsi="Times New Roman" w:cs="Times New Roman" w:hint="default"/>
      <w:lang w:val="en-GB" w:eastAsia="en-US"/>
    </w:rPr>
  </w:style>
  <w:style w:type="character" w:customStyle="1" w:styleId="EditorsNoteChar1">
    <w:name w:val="Editor's Note Char1"/>
    <w:locked/>
    <w:rsid w:val="003B0946"/>
    <w:rPr>
      <w:color w:val="FF0000"/>
      <w:lang w:eastAsia="en-US"/>
    </w:rPr>
  </w:style>
  <w:style w:type="character" w:customStyle="1" w:styleId="PlainTextChar1">
    <w:name w:val="Plain Text Char1"/>
    <w:locked/>
    <w:rsid w:val="003B0946"/>
    <w:rPr>
      <w:rFonts w:ascii="Courier New" w:hAnsi="Courier New" w:cs="Courier New" w:hint="default"/>
      <w:lang w:val="nb-NO"/>
    </w:rPr>
  </w:style>
  <w:style w:type="character" w:customStyle="1" w:styleId="10">
    <w:name w:val="書式なし (文字)1"/>
    <w:rsid w:val="003B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946"/>
    <w:rPr>
      <w:rFonts w:ascii="SimSun" w:eastAsia="SimSun" w:hAnsi="SimSun" w:hint="eastAsia"/>
    </w:rPr>
  </w:style>
  <w:style w:type="character" w:customStyle="1" w:styleId="11">
    <w:name w:val="文末脚注文字列 (文字)1"/>
    <w:rsid w:val="003B0946"/>
    <w:rPr>
      <w:rFonts w:ascii="Times New Roman" w:hAnsi="Times New Roman" w:cs="Times New Roman" w:hint="default"/>
      <w:lang w:val="en-GB" w:eastAsia="en-US"/>
    </w:rPr>
  </w:style>
  <w:style w:type="character" w:customStyle="1" w:styleId="B2Car">
    <w:name w:val="B2 Car"/>
    <w:rsid w:val="003B094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0946"/>
    <w:rPr>
      <w:rFonts w:ascii="Arial" w:hAnsi="Arial" w:cs="Arial" w:hint="default"/>
      <w:sz w:val="24"/>
      <w:szCs w:val="28"/>
      <w:lang w:val="en-GB" w:eastAsia="en-GB"/>
    </w:rPr>
  </w:style>
  <w:style w:type="character" w:customStyle="1" w:styleId="Heading7Char1">
    <w:name w:val="Heading 7 Char1"/>
    <w:rsid w:val="003B0946"/>
    <w:rPr>
      <w:rFonts w:ascii="Arial" w:hAnsi="Arial" w:cs="Arial" w:hint="default"/>
      <w:lang w:val="en-GB"/>
    </w:rPr>
  </w:style>
  <w:style w:type="character" w:customStyle="1" w:styleId="Heading8Char1">
    <w:name w:val="Heading 8 Char1"/>
    <w:rsid w:val="003B0946"/>
    <w:rPr>
      <w:rFonts w:ascii="Arial" w:hAnsi="Arial" w:cs="Arial" w:hint="default"/>
      <w:sz w:val="36"/>
      <w:lang w:val="en-GB"/>
    </w:rPr>
  </w:style>
  <w:style w:type="character" w:customStyle="1" w:styleId="Heading9Char1">
    <w:name w:val="Heading 9 Char1"/>
    <w:aliases w:val="Figure Heading Char,FH Char"/>
    <w:rsid w:val="003B0946"/>
    <w:rPr>
      <w:rFonts w:ascii="Arial" w:hAnsi="Arial" w:cs="Arial" w:hint="default"/>
      <w:sz w:val="36"/>
      <w:lang w:val="en-GB"/>
    </w:rPr>
  </w:style>
  <w:style w:type="character" w:customStyle="1" w:styleId="DocumentMapChar1">
    <w:name w:val="Document Map Char1"/>
    <w:uiPriority w:val="99"/>
    <w:semiHidden/>
    <w:rsid w:val="003B0946"/>
    <w:rPr>
      <w:rFonts w:ascii="Tahoma" w:hAnsi="Tahoma" w:cs="Tahoma" w:hint="default"/>
      <w:lang w:val="en-GB" w:eastAsia="en-US"/>
    </w:rPr>
  </w:style>
  <w:style w:type="character" w:customStyle="1" w:styleId="BalloonTextChar1">
    <w:name w:val="Balloon Text Char1"/>
    <w:uiPriority w:val="99"/>
    <w:rsid w:val="003B0946"/>
    <w:rPr>
      <w:rFonts w:ascii="Tahoma" w:hAnsi="Tahoma" w:cs="Tahoma" w:hint="default"/>
      <w:sz w:val="16"/>
      <w:szCs w:val="16"/>
      <w:lang w:val="en-GB" w:eastAsia="en-GB" w:bidi="ar-SA"/>
    </w:rPr>
  </w:style>
  <w:style w:type="character" w:customStyle="1" w:styleId="B3c">
    <w:name w:val="B3 c"/>
    <w:rsid w:val="003B0946"/>
    <w:rPr>
      <w:lang w:val="en-GB" w:eastAsia="en-GB"/>
    </w:rPr>
  </w:style>
  <w:style w:type="character" w:customStyle="1" w:styleId="fontstyle01">
    <w:name w:val="fontstyle01"/>
    <w:rsid w:val="003B0946"/>
    <w:rPr>
      <w:rFonts w:ascii="Times-Roman" w:hAnsi="Times-Roman" w:hint="default"/>
      <w:b w:val="0"/>
      <w:bCs w:val="0"/>
      <w:i w:val="0"/>
      <w:iCs w:val="0"/>
      <w:color w:val="000000"/>
      <w:sz w:val="20"/>
      <w:szCs w:val="20"/>
    </w:rPr>
  </w:style>
  <w:style w:type="character" w:customStyle="1" w:styleId="Titre3Car">
    <w:name w:val="Titre 3 Car"/>
    <w:rsid w:val="003B0946"/>
    <w:rPr>
      <w:rFonts w:ascii="Arial" w:hAnsi="Arial" w:cs="Arial" w:hint="default"/>
      <w:sz w:val="28"/>
      <w:szCs w:val="28"/>
      <w:lang w:val="en-GB" w:eastAsia="en-GB"/>
    </w:rPr>
  </w:style>
  <w:style w:type="character" w:customStyle="1" w:styleId="H6Car">
    <w:name w:val="H6 Car"/>
    <w:rsid w:val="003B0946"/>
    <w:rPr>
      <w:rFonts w:ascii="Arial" w:eastAsia="Times New Roman" w:hAnsi="Arial" w:cs="Times New Roman" w:hint="default"/>
      <w:szCs w:val="20"/>
      <w:lang w:val="en-GB"/>
    </w:rPr>
  </w:style>
  <w:style w:type="character" w:customStyle="1" w:styleId="NOChar1">
    <w:name w:val="NO Char1"/>
    <w:qFormat/>
    <w:rsid w:val="003B094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94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9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946"/>
    <w:rPr>
      <w:sz w:val="28"/>
      <w:lang w:val="en-GB" w:eastAsia="en-US"/>
    </w:rPr>
  </w:style>
  <w:style w:type="character" w:customStyle="1" w:styleId="mediumtext1">
    <w:name w:val="medium_text1"/>
    <w:rsid w:val="003B0946"/>
    <w:rPr>
      <w:sz w:val="18"/>
      <w:szCs w:val="18"/>
    </w:rPr>
  </w:style>
  <w:style w:type="character" w:customStyle="1" w:styleId="shorttext1">
    <w:name w:val="short_text1"/>
    <w:rsid w:val="003B0946"/>
    <w:rPr>
      <w:sz w:val="29"/>
      <w:szCs w:val="29"/>
    </w:rPr>
  </w:style>
  <w:style w:type="character" w:customStyle="1" w:styleId="EditorsNoteCharCharChar">
    <w:name w:val="Editor's Note Char Char Char"/>
    <w:rsid w:val="003B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9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9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94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946"/>
    <w:rPr>
      <w:rFonts w:ascii="Arial" w:hAnsi="Arial" w:cs="Arial" w:hint="default"/>
      <w:sz w:val="28"/>
      <w:lang w:val="en-GB"/>
    </w:rPr>
  </w:style>
  <w:style w:type="character" w:customStyle="1" w:styleId="GuidanceChar">
    <w:name w:val="Guidance Char"/>
    <w:link w:val="Guidance"/>
    <w:rsid w:val="003B0946"/>
    <w:rPr>
      <w:i/>
      <w:iCs w:val="0"/>
      <w:color w:val="0000FF"/>
      <w:lang w:val="en-GB" w:eastAsia="ja-JP" w:bidi="ar-SA"/>
    </w:rPr>
  </w:style>
  <w:style w:type="character" w:customStyle="1" w:styleId="h4CharChar">
    <w:name w:val="h4 Char Char"/>
    <w:rsid w:val="003B0946"/>
    <w:rPr>
      <w:rFonts w:ascii="Arial" w:hAnsi="Arial" w:cs="Arial" w:hint="default"/>
      <w:sz w:val="24"/>
      <w:lang w:val="en-GB" w:eastAsia="ja-JP" w:bidi="ar-SA"/>
    </w:rPr>
  </w:style>
  <w:style w:type="character" w:customStyle="1" w:styleId="FigureCaption1">
    <w:name w:val="Figure Caption1"/>
    <w:aliases w:val="fc Char1,Figure Caption Char Char"/>
    <w:rsid w:val="003B0946"/>
    <w:rPr>
      <w:rFonts w:ascii="Arial" w:eastAsia="????" w:hAnsi="Arial" w:cs="Arial" w:hint="default"/>
      <w:color w:val="0000FF"/>
      <w:kern w:val="2"/>
      <w:lang w:val="en-US" w:eastAsia="en-US" w:bidi="ar-SA"/>
    </w:rPr>
  </w:style>
  <w:style w:type="character" w:customStyle="1" w:styleId="H1">
    <w:name w:val="H1_"/>
    <w:rsid w:val="003B09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9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9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9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946"/>
    <w:rPr>
      <w:rFonts w:ascii="Arial" w:eastAsia="MS Mincho" w:hAnsi="Arial" w:cs="Arial" w:hint="default"/>
      <w:sz w:val="22"/>
      <w:lang w:val="en-GB" w:eastAsia="en-US" w:bidi="ar-SA"/>
    </w:rPr>
  </w:style>
  <w:style w:type="character" w:customStyle="1" w:styleId="T1Car">
    <w:name w:val="T1 Car"/>
    <w:aliases w:val="Header 6 Car Car"/>
    <w:rsid w:val="003B094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94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94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0946"/>
    <w:rPr>
      <w:rFonts w:ascii="Arial" w:hAnsi="Arial" w:cs="Arial" w:hint="default"/>
      <w:sz w:val="28"/>
      <w:lang w:val="en-GB" w:eastAsia="ja-JP" w:bidi="ar-SA"/>
    </w:rPr>
  </w:style>
  <w:style w:type="character" w:customStyle="1" w:styleId="WW-Absatz-Standardschriftart">
    <w:name w:val="WW-Absatz-Standardschriftart"/>
    <w:rsid w:val="003B0946"/>
  </w:style>
  <w:style w:type="character" w:customStyle="1" w:styleId="WW8Num1z0">
    <w:name w:val="WW8Num1z0"/>
    <w:rsid w:val="003B0946"/>
    <w:rPr>
      <w:rFonts w:ascii="Symbol" w:hAnsi="Symbol" w:hint="default"/>
    </w:rPr>
  </w:style>
  <w:style w:type="character" w:customStyle="1" w:styleId="WW8Num5z0">
    <w:name w:val="WW8Num5z0"/>
    <w:rsid w:val="003B0946"/>
    <w:rPr>
      <w:rFonts w:ascii="Times New Roman" w:eastAsia="MS Mincho" w:hAnsi="Times New Roman" w:cs="Times New Roman" w:hint="default"/>
    </w:rPr>
  </w:style>
  <w:style w:type="character" w:customStyle="1" w:styleId="WW8Num5z1">
    <w:name w:val="WW8Num5z1"/>
    <w:rsid w:val="003B0946"/>
    <w:rPr>
      <w:rFonts w:ascii="Courier New" w:hAnsi="Courier New" w:cs="Courier New" w:hint="default"/>
    </w:rPr>
  </w:style>
  <w:style w:type="character" w:customStyle="1" w:styleId="WW8Num5z2">
    <w:name w:val="WW8Num5z2"/>
    <w:rsid w:val="003B0946"/>
    <w:rPr>
      <w:rFonts w:ascii="Wingdings" w:hAnsi="Wingdings" w:hint="default"/>
    </w:rPr>
  </w:style>
  <w:style w:type="character" w:customStyle="1" w:styleId="WW8Num5z3">
    <w:name w:val="WW8Num5z3"/>
    <w:rsid w:val="003B0946"/>
    <w:rPr>
      <w:rFonts w:ascii="Symbol" w:hAnsi="Symbol" w:hint="default"/>
    </w:rPr>
  </w:style>
  <w:style w:type="character" w:customStyle="1" w:styleId="WW8Num6z0">
    <w:name w:val="WW8Num6z0"/>
    <w:rsid w:val="003B0946"/>
    <w:rPr>
      <w:rFonts w:ascii="Arial" w:eastAsia="MS Mincho" w:hAnsi="Arial" w:cs="Arial" w:hint="default"/>
    </w:rPr>
  </w:style>
  <w:style w:type="character" w:customStyle="1" w:styleId="WW8Num6z1">
    <w:name w:val="WW8Num6z1"/>
    <w:rsid w:val="003B0946"/>
    <w:rPr>
      <w:rFonts w:ascii="Courier New" w:hAnsi="Courier New" w:cs="Courier New" w:hint="default"/>
    </w:rPr>
  </w:style>
  <w:style w:type="character" w:customStyle="1" w:styleId="WW8Num6z2">
    <w:name w:val="WW8Num6z2"/>
    <w:rsid w:val="003B0946"/>
    <w:rPr>
      <w:rFonts w:ascii="Wingdings" w:hAnsi="Wingdings" w:hint="default"/>
    </w:rPr>
  </w:style>
  <w:style w:type="character" w:customStyle="1" w:styleId="WW8Num6z3">
    <w:name w:val="WW8Num6z3"/>
    <w:rsid w:val="003B0946"/>
    <w:rPr>
      <w:rFonts w:ascii="Symbol" w:hAnsi="Symbol" w:hint="default"/>
    </w:rPr>
  </w:style>
  <w:style w:type="character" w:customStyle="1" w:styleId="WW8Num9z0">
    <w:name w:val="WW8Num9z0"/>
    <w:rsid w:val="003B0946"/>
    <w:rPr>
      <w:rFonts w:ascii="Times New Roman" w:eastAsia="MS Mincho" w:hAnsi="Times New Roman" w:cs="Times New Roman" w:hint="default"/>
    </w:rPr>
  </w:style>
  <w:style w:type="character" w:customStyle="1" w:styleId="WW8Num9z1">
    <w:name w:val="WW8Num9z1"/>
    <w:rsid w:val="003B0946"/>
    <w:rPr>
      <w:rFonts w:ascii="Courier New" w:hAnsi="Courier New" w:cs="Courier New" w:hint="default"/>
    </w:rPr>
  </w:style>
  <w:style w:type="character" w:customStyle="1" w:styleId="WW8Num9z2">
    <w:name w:val="WW8Num9z2"/>
    <w:rsid w:val="003B0946"/>
    <w:rPr>
      <w:rFonts w:ascii="Wingdings" w:hAnsi="Wingdings" w:hint="default"/>
    </w:rPr>
  </w:style>
  <w:style w:type="character" w:customStyle="1" w:styleId="WW8Num9z3">
    <w:name w:val="WW8Num9z3"/>
    <w:rsid w:val="003B0946"/>
    <w:rPr>
      <w:rFonts w:ascii="Symbol" w:hAnsi="Symbol" w:hint="default"/>
    </w:rPr>
  </w:style>
  <w:style w:type="character" w:customStyle="1" w:styleId="WW8Num11z0">
    <w:name w:val="WW8Num11z0"/>
    <w:rsid w:val="003B0946"/>
    <w:rPr>
      <w:rFonts w:ascii="Times New Roman" w:eastAsia="MS Mincho" w:hAnsi="Times New Roman" w:cs="Times New Roman" w:hint="default"/>
    </w:rPr>
  </w:style>
  <w:style w:type="character" w:customStyle="1" w:styleId="WW8Num11z1">
    <w:name w:val="WW8Num11z1"/>
    <w:rsid w:val="003B0946"/>
    <w:rPr>
      <w:rFonts w:ascii="Courier New" w:hAnsi="Courier New" w:cs="Courier New" w:hint="default"/>
    </w:rPr>
  </w:style>
  <w:style w:type="character" w:customStyle="1" w:styleId="WW8Num11z2">
    <w:name w:val="WW8Num11z2"/>
    <w:rsid w:val="003B0946"/>
    <w:rPr>
      <w:rFonts w:ascii="Wingdings" w:hAnsi="Wingdings" w:hint="default"/>
    </w:rPr>
  </w:style>
  <w:style w:type="character" w:customStyle="1" w:styleId="WW8Num11z3">
    <w:name w:val="WW8Num11z3"/>
    <w:rsid w:val="003B0946"/>
    <w:rPr>
      <w:rFonts w:ascii="Symbol" w:hAnsi="Symbol" w:hint="default"/>
    </w:rPr>
  </w:style>
  <w:style w:type="character" w:customStyle="1" w:styleId="WW8Num15z0">
    <w:name w:val="WW8Num15z0"/>
    <w:rsid w:val="003B0946"/>
    <w:rPr>
      <w:rFonts w:ascii="Times New Roman" w:eastAsia="Times New Roman" w:hAnsi="Times New Roman" w:cs="Times New Roman" w:hint="default"/>
    </w:rPr>
  </w:style>
  <w:style w:type="character" w:customStyle="1" w:styleId="WW8Num15z1">
    <w:name w:val="WW8Num15z1"/>
    <w:rsid w:val="003B0946"/>
    <w:rPr>
      <w:rFonts w:ascii="Courier New" w:hAnsi="Courier New" w:cs="Courier New" w:hint="default"/>
    </w:rPr>
  </w:style>
  <w:style w:type="character" w:customStyle="1" w:styleId="WW8Num15z2">
    <w:name w:val="WW8Num15z2"/>
    <w:rsid w:val="003B0946"/>
    <w:rPr>
      <w:rFonts w:ascii="Wingdings" w:hAnsi="Wingdings" w:hint="default"/>
    </w:rPr>
  </w:style>
  <w:style w:type="character" w:customStyle="1" w:styleId="WW8Num15z3">
    <w:name w:val="WW8Num15z3"/>
    <w:rsid w:val="003B0946"/>
    <w:rPr>
      <w:rFonts w:ascii="Symbol" w:hAnsi="Symbol" w:hint="default"/>
    </w:rPr>
  </w:style>
  <w:style w:type="character" w:customStyle="1" w:styleId="WW8Num16z0">
    <w:name w:val="WW8Num16z0"/>
    <w:rsid w:val="003B0946"/>
    <w:rPr>
      <w:rFonts w:ascii="Times New Roman" w:eastAsia="MS Mincho" w:hAnsi="Times New Roman" w:cs="Times New Roman" w:hint="default"/>
    </w:rPr>
  </w:style>
  <w:style w:type="character" w:customStyle="1" w:styleId="WW8Num16z1">
    <w:name w:val="WW8Num16z1"/>
    <w:rsid w:val="003B0946"/>
    <w:rPr>
      <w:rFonts w:ascii="Courier New" w:hAnsi="Courier New" w:cs="Courier New" w:hint="default"/>
    </w:rPr>
  </w:style>
  <w:style w:type="character" w:customStyle="1" w:styleId="WW8Num16z2">
    <w:name w:val="WW8Num16z2"/>
    <w:rsid w:val="003B0946"/>
    <w:rPr>
      <w:rFonts w:ascii="Wingdings" w:hAnsi="Wingdings" w:hint="default"/>
    </w:rPr>
  </w:style>
  <w:style w:type="character" w:customStyle="1" w:styleId="WW8Num16z3">
    <w:name w:val="WW8Num16z3"/>
    <w:rsid w:val="003B0946"/>
    <w:rPr>
      <w:rFonts w:ascii="Symbol" w:hAnsi="Symbol" w:hint="default"/>
    </w:rPr>
  </w:style>
  <w:style w:type="character" w:customStyle="1" w:styleId="WW8Num18z0">
    <w:name w:val="WW8Num18z0"/>
    <w:rsid w:val="003B0946"/>
    <w:rPr>
      <w:rFonts w:ascii="Times New Roman" w:eastAsia="Times New Roman" w:hAnsi="Times New Roman" w:cs="Times New Roman" w:hint="default"/>
    </w:rPr>
  </w:style>
  <w:style w:type="character" w:customStyle="1" w:styleId="WW8Num18z1">
    <w:name w:val="WW8Num18z1"/>
    <w:rsid w:val="003B0946"/>
    <w:rPr>
      <w:rFonts w:ascii="Courier New" w:hAnsi="Courier New" w:cs="Courier New" w:hint="default"/>
    </w:rPr>
  </w:style>
  <w:style w:type="character" w:customStyle="1" w:styleId="WW8Num18z2">
    <w:name w:val="WW8Num18z2"/>
    <w:rsid w:val="003B0946"/>
    <w:rPr>
      <w:rFonts w:ascii="Wingdings" w:hAnsi="Wingdings" w:hint="default"/>
    </w:rPr>
  </w:style>
  <w:style w:type="character" w:customStyle="1" w:styleId="WW8Num18z3">
    <w:name w:val="WW8Num18z3"/>
    <w:rsid w:val="003B0946"/>
    <w:rPr>
      <w:rFonts w:ascii="Symbol" w:hAnsi="Symbol" w:hint="default"/>
    </w:rPr>
  </w:style>
  <w:style w:type="character" w:customStyle="1" w:styleId="WW8Num19z0">
    <w:name w:val="WW8Num19z0"/>
    <w:rsid w:val="003B0946"/>
    <w:rPr>
      <w:rFonts w:ascii="Times New Roman" w:eastAsia="MS Mincho" w:hAnsi="Times New Roman" w:cs="Times New Roman" w:hint="default"/>
    </w:rPr>
  </w:style>
  <w:style w:type="character" w:customStyle="1" w:styleId="WW8Num19z1">
    <w:name w:val="WW8Num19z1"/>
    <w:rsid w:val="003B0946"/>
    <w:rPr>
      <w:rFonts w:ascii="Wingdings" w:hAnsi="Wingdings" w:hint="default"/>
    </w:rPr>
  </w:style>
  <w:style w:type="character" w:customStyle="1" w:styleId="WW8Num25z0">
    <w:name w:val="WW8Num25z0"/>
    <w:rsid w:val="003B0946"/>
    <w:rPr>
      <w:rFonts w:ascii="Arial" w:eastAsia="SimSun" w:hAnsi="Arial" w:cs="Arial" w:hint="default"/>
    </w:rPr>
  </w:style>
  <w:style w:type="character" w:customStyle="1" w:styleId="WW8Num25z1">
    <w:name w:val="WW8Num25z1"/>
    <w:rsid w:val="003B0946"/>
    <w:rPr>
      <w:rFonts w:ascii="Wingdings" w:hAnsi="Wingdings" w:hint="default"/>
    </w:rPr>
  </w:style>
  <w:style w:type="character" w:customStyle="1" w:styleId="WW8Num28z0">
    <w:name w:val="WW8Num28z0"/>
    <w:rsid w:val="003B0946"/>
    <w:rPr>
      <w:rFonts w:ascii="Times New Roman" w:eastAsia="MS Mincho" w:hAnsi="Times New Roman" w:cs="Times New Roman" w:hint="default"/>
    </w:rPr>
  </w:style>
  <w:style w:type="character" w:customStyle="1" w:styleId="WW8Num28z1">
    <w:name w:val="WW8Num28z1"/>
    <w:rsid w:val="003B0946"/>
    <w:rPr>
      <w:rFonts w:ascii="Courier New" w:hAnsi="Courier New" w:cs="Courier New" w:hint="default"/>
    </w:rPr>
  </w:style>
  <w:style w:type="character" w:customStyle="1" w:styleId="WW8Num28z2">
    <w:name w:val="WW8Num28z2"/>
    <w:rsid w:val="003B0946"/>
    <w:rPr>
      <w:rFonts w:ascii="Wingdings" w:hAnsi="Wingdings" w:hint="default"/>
    </w:rPr>
  </w:style>
  <w:style w:type="character" w:customStyle="1" w:styleId="WW8Num28z3">
    <w:name w:val="WW8Num28z3"/>
    <w:rsid w:val="003B0946"/>
    <w:rPr>
      <w:rFonts w:ascii="Symbol" w:hAnsi="Symbol" w:hint="default"/>
    </w:rPr>
  </w:style>
  <w:style w:type="character" w:customStyle="1" w:styleId="WW8Num32z0">
    <w:name w:val="WW8Num32z0"/>
    <w:rsid w:val="003B0946"/>
    <w:rPr>
      <w:rFonts w:ascii="Times New Roman" w:eastAsia="Times New Roman" w:hAnsi="Times New Roman" w:cs="Times New Roman" w:hint="default"/>
    </w:rPr>
  </w:style>
  <w:style w:type="character" w:customStyle="1" w:styleId="WW8Num32z1">
    <w:name w:val="WW8Num32z1"/>
    <w:rsid w:val="003B0946"/>
    <w:rPr>
      <w:rFonts w:ascii="Courier New" w:hAnsi="Courier New" w:cs="Courier New" w:hint="default"/>
    </w:rPr>
  </w:style>
  <w:style w:type="character" w:customStyle="1" w:styleId="WW8Num32z2">
    <w:name w:val="WW8Num32z2"/>
    <w:rsid w:val="003B0946"/>
    <w:rPr>
      <w:rFonts w:ascii="Wingdings" w:hAnsi="Wingdings" w:hint="default"/>
    </w:rPr>
  </w:style>
  <w:style w:type="character" w:customStyle="1" w:styleId="WW8Num32z3">
    <w:name w:val="WW8Num32z3"/>
    <w:rsid w:val="003B0946"/>
    <w:rPr>
      <w:rFonts w:ascii="Symbol" w:hAnsi="Symbol" w:hint="default"/>
    </w:rPr>
  </w:style>
  <w:style w:type="character" w:customStyle="1" w:styleId="WW8Num34z0">
    <w:name w:val="WW8Num34z0"/>
    <w:rsid w:val="003B0946"/>
    <w:rPr>
      <w:rFonts w:ascii="Times New Roman" w:eastAsia="SimSun" w:hAnsi="Times New Roman" w:cs="Times New Roman" w:hint="default"/>
    </w:rPr>
  </w:style>
  <w:style w:type="character" w:customStyle="1" w:styleId="WW8Num34z1">
    <w:name w:val="WW8Num34z1"/>
    <w:rsid w:val="003B0946"/>
    <w:rPr>
      <w:rFonts w:ascii="Wingdings" w:hAnsi="Wingdings" w:hint="default"/>
    </w:rPr>
  </w:style>
  <w:style w:type="character" w:customStyle="1" w:styleId="WW8Num35z0">
    <w:name w:val="WW8Num35z0"/>
    <w:rsid w:val="003B0946"/>
    <w:rPr>
      <w:rFonts w:ascii="Times New Roman" w:eastAsia="SimSun" w:hAnsi="Times New Roman" w:cs="Times New Roman" w:hint="default"/>
    </w:rPr>
  </w:style>
  <w:style w:type="character" w:customStyle="1" w:styleId="WW8Num35z1">
    <w:name w:val="WW8Num35z1"/>
    <w:rsid w:val="003B0946"/>
    <w:rPr>
      <w:rFonts w:ascii="Wingdings" w:hAnsi="Wingdings" w:hint="default"/>
    </w:rPr>
  </w:style>
  <w:style w:type="character" w:customStyle="1" w:styleId="WW8Num36z0">
    <w:name w:val="WW8Num36z0"/>
    <w:rsid w:val="003B0946"/>
    <w:rPr>
      <w:rFonts w:ascii="Times New Roman" w:eastAsia="SimSun" w:hAnsi="Times New Roman" w:cs="Times New Roman" w:hint="default"/>
    </w:rPr>
  </w:style>
  <w:style w:type="character" w:customStyle="1" w:styleId="WW8Num36z1">
    <w:name w:val="WW8Num36z1"/>
    <w:rsid w:val="003B0946"/>
    <w:rPr>
      <w:rFonts w:ascii="Wingdings" w:hAnsi="Wingdings" w:hint="default"/>
    </w:rPr>
  </w:style>
  <w:style w:type="character" w:customStyle="1" w:styleId="WW8Num39z0">
    <w:name w:val="WW8Num39z0"/>
    <w:rsid w:val="003B0946"/>
    <w:rPr>
      <w:rFonts w:ascii="Times New Roman" w:eastAsia="SimSun" w:hAnsi="Times New Roman" w:cs="Times New Roman" w:hint="default"/>
    </w:rPr>
  </w:style>
  <w:style w:type="character" w:customStyle="1" w:styleId="WW8Num39z1">
    <w:name w:val="WW8Num39z1"/>
    <w:rsid w:val="003B0946"/>
    <w:rPr>
      <w:rFonts w:ascii="Wingdings" w:hAnsi="Wingdings" w:hint="default"/>
    </w:rPr>
  </w:style>
  <w:style w:type="character" w:customStyle="1" w:styleId="WW8NumSt1z0">
    <w:name w:val="WW8NumSt1z0"/>
    <w:rsid w:val="003B0946"/>
    <w:rPr>
      <w:rFonts w:ascii="Symbol" w:hAnsi="Symbol" w:hint="default"/>
    </w:rPr>
  </w:style>
  <w:style w:type="character" w:customStyle="1" w:styleId="WW8NumSt18z0">
    <w:name w:val="WW8NumSt18z0"/>
    <w:rsid w:val="003B0946"/>
    <w:rPr>
      <w:rFonts w:ascii="Geneva" w:hAnsi="Geneva" w:hint="default"/>
    </w:rPr>
  </w:style>
  <w:style w:type="character" w:customStyle="1" w:styleId="a">
    <w:name w:val="段落フォント"/>
    <w:rsid w:val="003B0946"/>
  </w:style>
  <w:style w:type="character" w:customStyle="1" w:styleId="a0">
    <w:name w:val="脚注番号"/>
    <w:rsid w:val="003B0946"/>
    <w:rPr>
      <w:b/>
      <w:bCs w:val="0"/>
      <w:position w:val="3"/>
      <w:sz w:val="16"/>
    </w:rPr>
  </w:style>
  <w:style w:type="character" w:customStyle="1" w:styleId="a1">
    <w:name w:val="コメント参照"/>
    <w:rsid w:val="003B0946"/>
    <w:rPr>
      <w:sz w:val="16"/>
    </w:rPr>
  </w:style>
  <w:style w:type="character" w:customStyle="1" w:styleId="Head2A">
    <w:name w:val="Head2A (文字)"/>
    <w:rsid w:val="003B0946"/>
    <w:rPr>
      <w:rFonts w:ascii="Arial" w:eastAsia="MS Mincho" w:hAnsi="Arial" w:cs="Arial" w:hint="default"/>
      <w:sz w:val="32"/>
      <w:lang w:val="en-GB" w:eastAsia="ar-SA" w:bidi="ar-SA"/>
    </w:rPr>
  </w:style>
  <w:style w:type="character" w:customStyle="1" w:styleId="Underrubrik2">
    <w:name w:val="Underrubrik2 (文字)"/>
    <w:rsid w:val="003B0946"/>
    <w:rPr>
      <w:rFonts w:ascii="Arial" w:eastAsia="MS Mincho" w:hAnsi="Arial" w:cs="Arial" w:hint="default"/>
      <w:sz w:val="28"/>
      <w:lang w:val="en-GB" w:eastAsia="ar-SA" w:bidi="ar-SA"/>
    </w:rPr>
  </w:style>
  <w:style w:type="character" w:customStyle="1" w:styleId="h4">
    <w:name w:val="h4 (文字)"/>
    <w:rsid w:val="003B0946"/>
    <w:rPr>
      <w:rFonts w:ascii="Arial" w:eastAsia="MS Mincho" w:hAnsi="Arial" w:cs="Arial" w:hint="default"/>
      <w:color w:val="0000FF"/>
      <w:kern w:val="2"/>
      <w:sz w:val="24"/>
      <w:szCs w:val="28"/>
      <w:lang w:val="en-GB" w:eastAsia="ar-SA" w:bidi="ar-SA"/>
    </w:rPr>
  </w:style>
  <w:style w:type="character" w:customStyle="1" w:styleId="M5">
    <w:name w:val="M5 (文字)"/>
    <w:rsid w:val="003B0946"/>
    <w:rPr>
      <w:rFonts w:ascii="Arial" w:eastAsia="MS Mincho" w:hAnsi="Arial" w:cs="Arial" w:hint="default"/>
      <w:sz w:val="22"/>
      <w:lang w:val="en-GB" w:eastAsia="ar-SA" w:bidi="ar-SA"/>
    </w:rPr>
  </w:style>
  <w:style w:type="character" w:customStyle="1" w:styleId="T1">
    <w:name w:val="T1 (文字)"/>
    <w:rsid w:val="003B0946"/>
    <w:rPr>
      <w:rFonts w:ascii="Arial" w:eastAsia="MS Mincho" w:hAnsi="Arial" w:cs="Arial" w:hint="default"/>
      <w:lang w:val="en-GB" w:eastAsia="ar-SA" w:bidi="ar-SA"/>
    </w:rPr>
  </w:style>
  <w:style w:type="character" w:customStyle="1" w:styleId="headerodd">
    <w:name w:val="header odd (文字)"/>
    <w:rsid w:val="003B0946"/>
    <w:rPr>
      <w:rFonts w:ascii="Arial" w:eastAsia="MS Mincho" w:hAnsi="Arial" w:cs="Arial" w:hint="default"/>
      <w:b/>
      <w:bCs w:val="0"/>
      <w:sz w:val="18"/>
      <w:lang w:val="en-GB" w:eastAsia="ar-SA" w:bidi="ar-SA"/>
    </w:rPr>
  </w:style>
  <w:style w:type="character" w:customStyle="1" w:styleId="footnotetext1">
    <w:name w:val="footnote text1 (文字)"/>
    <w:rsid w:val="003B0946"/>
    <w:rPr>
      <w:rFonts w:ascii="MS Mincho" w:eastAsia="MS Mincho" w:hAnsi="MS Mincho" w:hint="eastAsia"/>
      <w:sz w:val="16"/>
      <w:lang w:val="en-GB" w:eastAsia="ar-SA" w:bidi="ar-SA"/>
    </w:rPr>
  </w:style>
  <w:style w:type="character" w:customStyle="1" w:styleId="a2">
    <w:name w:val="番号付け記号"/>
    <w:rsid w:val="003B0946"/>
  </w:style>
  <w:style w:type="character" w:customStyle="1" w:styleId="WW8Num27z0">
    <w:name w:val="WW8Num27z0"/>
    <w:rsid w:val="003B0946"/>
    <w:rPr>
      <w:rFonts w:ascii="Arial" w:eastAsia="Times New Roman" w:hAnsi="Arial" w:cs="Arial" w:hint="default"/>
    </w:rPr>
  </w:style>
  <w:style w:type="character" w:customStyle="1" w:styleId="WW8Num27z1">
    <w:name w:val="WW8Num27z1"/>
    <w:rsid w:val="003B0946"/>
    <w:rPr>
      <w:rFonts w:ascii="Courier New" w:hAnsi="Courier New" w:cs="Courier New" w:hint="default"/>
    </w:rPr>
  </w:style>
  <w:style w:type="character" w:customStyle="1" w:styleId="WW8Num27z2">
    <w:name w:val="WW8Num27z2"/>
    <w:rsid w:val="003B0946"/>
    <w:rPr>
      <w:rFonts w:ascii="Wingdings" w:hAnsi="Wingdings" w:hint="default"/>
    </w:rPr>
  </w:style>
  <w:style w:type="character" w:customStyle="1" w:styleId="WW8Num27z3">
    <w:name w:val="WW8Num27z3"/>
    <w:rsid w:val="003B0946"/>
    <w:rPr>
      <w:rFonts w:ascii="Symbol" w:hAnsi="Symbol" w:hint="default"/>
    </w:rPr>
  </w:style>
  <w:style w:type="character" w:customStyle="1" w:styleId="WW8Num29z0">
    <w:name w:val="WW8Num29z0"/>
    <w:rsid w:val="003B0946"/>
    <w:rPr>
      <w:rFonts w:ascii="Times New Roman" w:eastAsia="MS Mincho" w:hAnsi="Times New Roman" w:cs="Times New Roman" w:hint="default"/>
    </w:rPr>
  </w:style>
  <w:style w:type="character" w:customStyle="1" w:styleId="WW8Num29z1">
    <w:name w:val="WW8Num29z1"/>
    <w:rsid w:val="003B0946"/>
    <w:rPr>
      <w:rFonts w:ascii="Courier New" w:hAnsi="Courier New" w:cs="Courier New" w:hint="default"/>
    </w:rPr>
  </w:style>
  <w:style w:type="character" w:customStyle="1" w:styleId="WW8Num29z2">
    <w:name w:val="WW8Num29z2"/>
    <w:rsid w:val="003B0946"/>
    <w:rPr>
      <w:rFonts w:ascii="Wingdings" w:hAnsi="Wingdings" w:hint="default"/>
    </w:rPr>
  </w:style>
  <w:style w:type="character" w:customStyle="1" w:styleId="WW8Num29z3">
    <w:name w:val="WW8Num29z3"/>
    <w:rsid w:val="003B0946"/>
    <w:rPr>
      <w:rFonts w:ascii="Symbol" w:hAnsi="Symbol" w:hint="default"/>
    </w:rPr>
  </w:style>
  <w:style w:type="character" w:customStyle="1" w:styleId="WW8Num31z0">
    <w:name w:val="WW8Num31z0"/>
    <w:rsid w:val="003B0946"/>
    <w:rPr>
      <w:rFonts w:ascii="Symbol" w:hAnsi="Symbol" w:hint="default"/>
    </w:rPr>
  </w:style>
  <w:style w:type="character" w:customStyle="1" w:styleId="WW8Num31z1">
    <w:name w:val="WW8Num31z1"/>
    <w:rsid w:val="003B0946"/>
    <w:rPr>
      <w:rFonts w:ascii="Courier New" w:hAnsi="Courier New" w:cs="Courier New" w:hint="default"/>
    </w:rPr>
  </w:style>
  <w:style w:type="character" w:customStyle="1" w:styleId="WW8Num31z2">
    <w:name w:val="WW8Num31z2"/>
    <w:rsid w:val="003B0946"/>
    <w:rPr>
      <w:rFonts w:ascii="Wingdings" w:hAnsi="Wingdings" w:hint="default"/>
    </w:rPr>
  </w:style>
  <w:style w:type="character" w:customStyle="1" w:styleId="WW8Num34z2">
    <w:name w:val="WW8Num34z2"/>
    <w:rsid w:val="003B0946"/>
    <w:rPr>
      <w:rFonts w:ascii="Wingdings" w:hAnsi="Wingdings" w:hint="default"/>
    </w:rPr>
  </w:style>
  <w:style w:type="character" w:customStyle="1" w:styleId="WW8Num34z3">
    <w:name w:val="WW8Num34z3"/>
    <w:rsid w:val="003B0946"/>
    <w:rPr>
      <w:rFonts w:ascii="Symbol" w:hAnsi="Symbol" w:hint="default"/>
    </w:rPr>
  </w:style>
  <w:style w:type="character" w:customStyle="1" w:styleId="WW8Num37z0">
    <w:name w:val="WW8Num37z0"/>
    <w:rsid w:val="003B0946"/>
    <w:rPr>
      <w:rFonts w:ascii="Times New Roman" w:eastAsia="SimSun" w:hAnsi="Times New Roman" w:cs="Times New Roman" w:hint="default"/>
    </w:rPr>
  </w:style>
  <w:style w:type="character" w:customStyle="1" w:styleId="WW8Num37z1">
    <w:name w:val="WW8Num37z1"/>
    <w:rsid w:val="003B0946"/>
    <w:rPr>
      <w:rFonts w:ascii="Wingdings" w:hAnsi="Wingdings" w:hint="default"/>
    </w:rPr>
  </w:style>
  <w:style w:type="character" w:customStyle="1" w:styleId="WW8Num38z0">
    <w:name w:val="WW8Num38z0"/>
    <w:rsid w:val="003B0946"/>
    <w:rPr>
      <w:rFonts w:ascii="Times New Roman" w:eastAsia="SimSun" w:hAnsi="Times New Roman" w:cs="Times New Roman" w:hint="default"/>
    </w:rPr>
  </w:style>
  <w:style w:type="character" w:customStyle="1" w:styleId="WW8Num38z1">
    <w:name w:val="WW8Num38z1"/>
    <w:rsid w:val="003B0946"/>
    <w:rPr>
      <w:rFonts w:ascii="Wingdings" w:hAnsi="Wingdings" w:hint="default"/>
    </w:rPr>
  </w:style>
  <w:style w:type="character" w:customStyle="1" w:styleId="WW8Num41z0">
    <w:name w:val="WW8Num41z0"/>
    <w:rsid w:val="003B0946"/>
    <w:rPr>
      <w:rFonts w:ascii="Times New Roman" w:eastAsia="SimSun" w:hAnsi="Times New Roman" w:cs="Times New Roman" w:hint="default"/>
    </w:rPr>
  </w:style>
  <w:style w:type="character" w:customStyle="1" w:styleId="WW8Num41z1">
    <w:name w:val="WW8Num41z1"/>
    <w:rsid w:val="003B0946"/>
    <w:rPr>
      <w:rFonts w:ascii="Wingdings" w:hAnsi="Wingdings" w:hint="default"/>
    </w:rPr>
  </w:style>
  <w:style w:type="character" w:customStyle="1" w:styleId="WW8NumSt20z0">
    <w:name w:val="WW8NumSt20z0"/>
    <w:rsid w:val="003B0946"/>
    <w:rPr>
      <w:rFonts w:ascii="Geneva" w:hAnsi="Geneva" w:hint="default"/>
    </w:rPr>
  </w:style>
  <w:style w:type="character" w:customStyle="1" w:styleId="DefaultParagraphFont1">
    <w:name w:val="Default Paragraph Font1"/>
    <w:rsid w:val="003B0946"/>
  </w:style>
  <w:style w:type="character" w:customStyle="1" w:styleId="Heading2-">
    <w:name w:val="Heading 2-"/>
    <w:rsid w:val="003B0946"/>
    <w:rPr>
      <w:rFonts w:ascii="Arial" w:hAnsi="Arial" w:cs="Arial" w:hint="default"/>
      <w:sz w:val="32"/>
      <w:lang w:val="en-GB"/>
    </w:rPr>
  </w:style>
  <w:style w:type="character" w:customStyle="1" w:styleId="ListChar">
    <w:name w:val="List Char"/>
    <w:rsid w:val="003B0946"/>
    <w:rPr>
      <w:lang w:val="en-GB" w:eastAsia="ar-SA" w:bidi="ar-SA"/>
    </w:rPr>
  </w:style>
  <w:style w:type="character" w:customStyle="1" w:styleId="T1Char6">
    <w:name w:val="T1 Char6"/>
    <w:aliases w:val="Header 6 Char Char6"/>
    <w:rsid w:val="003B094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B09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9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9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B0946"/>
    <w:rPr>
      <w:rFonts w:ascii="Arial" w:hAnsi="Arial" w:cs="Arial" w:hint="default"/>
      <w:sz w:val="22"/>
      <w:lang w:val="en-GB" w:eastAsia="en-GB" w:bidi="ar-SA"/>
    </w:rPr>
  </w:style>
  <w:style w:type="character" w:customStyle="1" w:styleId="T1Zchn">
    <w:name w:val="T1 Zchn"/>
    <w:aliases w:val="Header 6 Zchn Zchn"/>
    <w:rsid w:val="003B094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0946"/>
    <w:rPr>
      <w:rFonts w:ascii="Arial" w:hAnsi="Arial" w:cs="Arial" w:hint="default"/>
      <w:sz w:val="36"/>
      <w:lang w:val="en-GB" w:eastAsia="en-US" w:bidi="ar-SA"/>
    </w:rPr>
  </w:style>
  <w:style w:type="character" w:customStyle="1" w:styleId="T1Char4">
    <w:name w:val="T1 Char4"/>
    <w:aliases w:val="Header 6 Char Char4"/>
    <w:rsid w:val="003B0946"/>
    <w:rPr>
      <w:rFonts w:ascii="Arial" w:eastAsia="Times New Roman" w:hAnsi="Arial" w:cs="Times New Roman" w:hint="default"/>
      <w:sz w:val="20"/>
      <w:szCs w:val="20"/>
      <w:lang w:val="en-GB"/>
    </w:rPr>
  </w:style>
  <w:style w:type="character" w:customStyle="1" w:styleId="Heading6Char2">
    <w:name w:val="Heading 6 Char2"/>
    <w:rsid w:val="003B0946"/>
    <w:rPr>
      <w:rFonts w:ascii="Arial" w:eastAsia="Times New Roman" w:hAnsi="Arial" w:cs="Times New Roman" w:hint="default"/>
      <w:sz w:val="20"/>
      <w:szCs w:val="20"/>
      <w:lang w:val="en-GB"/>
    </w:rPr>
  </w:style>
  <w:style w:type="character" w:customStyle="1" w:styleId="T1Char5">
    <w:name w:val="T1 Char5"/>
    <w:aliases w:val="Header 6 Char Char5"/>
    <w:rsid w:val="003B09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94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946"/>
    <w:rPr>
      <w:rFonts w:ascii="Arial" w:hAnsi="Arial" w:cs="Arial" w:hint="default"/>
      <w:sz w:val="28"/>
      <w:lang w:val="en-GB" w:eastAsia="en-US"/>
    </w:rPr>
  </w:style>
  <w:style w:type="character" w:customStyle="1" w:styleId="h4Char10">
    <w:name w:val="h4 Char10"/>
    <w:aliases w:val="h431 Char10"/>
    <w:rsid w:val="003B094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0946"/>
    <w:rPr>
      <w:rFonts w:ascii="Arial" w:hAnsi="Arial" w:cs="Arial" w:hint="default"/>
      <w:sz w:val="32"/>
      <w:lang w:val="en-GB"/>
    </w:rPr>
  </w:style>
  <w:style w:type="character" w:customStyle="1" w:styleId="T1Char8">
    <w:name w:val="T1 Char8"/>
    <w:aliases w:val="Header 6 Char Char7"/>
    <w:rsid w:val="003B0946"/>
    <w:rPr>
      <w:rFonts w:ascii="Arial" w:hAnsi="Arial" w:cs="Arial" w:hint="default"/>
      <w:lang w:val="en-GB" w:eastAsia="en-US" w:bidi="ar-SA"/>
    </w:rPr>
  </w:style>
  <w:style w:type="character" w:customStyle="1" w:styleId="Head2AChar8">
    <w:name w:val="Head2A Char8"/>
    <w:aliases w:val="heading 2 Char8"/>
    <w:rsid w:val="003B094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B094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94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9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94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946"/>
    <w:rPr>
      <w:rFonts w:ascii="Arial" w:hAnsi="Arial" w:cs="Arial" w:hint="default"/>
      <w:sz w:val="32"/>
      <w:lang w:val="en-GB" w:eastAsia="en-US"/>
    </w:rPr>
  </w:style>
  <w:style w:type="character" w:customStyle="1" w:styleId="T1Char7">
    <w:name w:val="T1 Char7"/>
    <w:aliases w:val="Header 6 Char Char8"/>
    <w:rsid w:val="003B09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9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9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946"/>
    <w:rPr>
      <w:rFonts w:ascii="Arial" w:hAnsi="Arial" w:cs="Arial" w:hint="default"/>
      <w:sz w:val="24"/>
      <w:szCs w:val="24"/>
      <w:lang w:val="en-GB" w:eastAsia="en-US" w:bidi="he-IL"/>
    </w:rPr>
  </w:style>
  <w:style w:type="character" w:customStyle="1" w:styleId="T1Char9">
    <w:name w:val="T1 Char9"/>
    <w:aliases w:val="Header 6 Char Char9"/>
    <w:rsid w:val="003B0946"/>
    <w:rPr>
      <w:rFonts w:ascii="Arial" w:hAnsi="Arial" w:cs="Arial" w:hint="default"/>
      <w:lang w:val="en-GB" w:eastAsia="en-US" w:bidi="he-IL"/>
    </w:rPr>
  </w:style>
  <w:style w:type="character" w:customStyle="1" w:styleId="TF0">
    <w:name w:val="TF (文字)"/>
    <w:rsid w:val="003B0946"/>
    <w:rPr>
      <w:rFonts w:ascii="Arial" w:hAnsi="Arial" w:cs="Arial" w:hint="default"/>
      <w:b/>
      <w:bCs w:val="0"/>
      <w:lang w:val="en-US" w:eastAsia="en-US"/>
    </w:rPr>
  </w:style>
  <w:style w:type="character" w:customStyle="1" w:styleId="NoteHeadingChar1">
    <w:name w:val="Note Heading Char1"/>
    <w:rsid w:val="003B0946"/>
    <w:rPr>
      <w:rFonts w:ascii="MS Mincho" w:eastAsia="MS Mincho" w:hAnsi="MS Mincho" w:hint="eastAsia"/>
      <w:lang w:val="en-GB" w:eastAsia="x-none"/>
    </w:rPr>
  </w:style>
  <w:style w:type="character" w:customStyle="1" w:styleId="HTMLPreformattedChar1">
    <w:name w:val="HTML Preformatted Char1"/>
    <w:uiPriority w:val="99"/>
    <w:rsid w:val="003B0946"/>
    <w:rPr>
      <w:rFonts w:ascii="Courier New" w:eastAsia="MS Mincho" w:hAnsi="Courier New" w:cs="Courier New" w:hint="default"/>
      <w:lang w:val="en-GB" w:eastAsia="x-none"/>
    </w:rPr>
  </w:style>
  <w:style w:type="character" w:customStyle="1" w:styleId="Heading7Char3">
    <w:name w:val="Heading 7 Char3"/>
    <w:rsid w:val="003B0946"/>
    <w:rPr>
      <w:rFonts w:ascii="Arial" w:eastAsia="Times New Roman" w:hAnsi="Arial" w:cs="Arial" w:hint="default"/>
      <w:lang w:val="en-GB"/>
    </w:rPr>
  </w:style>
  <w:style w:type="character" w:customStyle="1" w:styleId="Heading8Char3">
    <w:name w:val="Heading 8 Char3"/>
    <w:rsid w:val="003B0946"/>
    <w:rPr>
      <w:rFonts w:ascii="Arial" w:eastAsia="Times New Roman" w:hAnsi="Arial" w:cs="Arial" w:hint="default"/>
      <w:sz w:val="36"/>
      <w:lang w:val="en-GB"/>
    </w:rPr>
  </w:style>
  <w:style w:type="character" w:customStyle="1" w:styleId="Heading9Char2">
    <w:name w:val="Heading 9 Char2"/>
    <w:rsid w:val="003B0946"/>
    <w:rPr>
      <w:rFonts w:ascii="Arial" w:eastAsia="Times New Roman" w:hAnsi="Arial" w:cs="Arial" w:hint="default"/>
      <w:sz w:val="36"/>
      <w:lang w:val="en-GB"/>
    </w:rPr>
  </w:style>
  <w:style w:type="character" w:customStyle="1" w:styleId="FooterChar2">
    <w:name w:val="Footer Char2"/>
    <w:rsid w:val="003B0946"/>
    <w:rPr>
      <w:rFonts w:ascii="Arial" w:eastAsia="Times New Roman" w:hAnsi="Arial" w:cs="Arial" w:hint="default"/>
      <w:b/>
      <w:bCs w:val="0"/>
      <w:i/>
      <w:iCs w:val="0"/>
      <w:noProof/>
      <w:sz w:val="18"/>
    </w:rPr>
  </w:style>
  <w:style w:type="character" w:customStyle="1" w:styleId="PlainTextChar3">
    <w:name w:val="Plain Text Char3"/>
    <w:rsid w:val="003B0946"/>
    <w:rPr>
      <w:rFonts w:ascii="Courier New" w:hAnsi="Courier New" w:cs="Courier New" w:hint="default"/>
      <w:lang w:val="nb-NO" w:eastAsia="ja-JP"/>
    </w:rPr>
  </w:style>
  <w:style w:type="character" w:customStyle="1" w:styleId="ListChar3">
    <w:name w:val="List Char3"/>
    <w:rsid w:val="003B0946"/>
    <w:rPr>
      <w:rFonts w:ascii="Times New Roman" w:eastAsia="Times New Roman" w:hAnsi="Times New Roman" w:cs="Times New Roman" w:hint="default"/>
      <w:lang w:val="en-GB"/>
    </w:rPr>
  </w:style>
  <w:style w:type="character" w:customStyle="1" w:styleId="Heading7Char2">
    <w:name w:val="Heading 7 Char2"/>
    <w:rsid w:val="003B0946"/>
    <w:rPr>
      <w:rFonts w:ascii="Arial" w:hAnsi="Arial" w:cs="Arial" w:hint="default"/>
      <w:lang w:val="en-GB" w:eastAsia="en-GB" w:bidi="ar-SA"/>
    </w:rPr>
  </w:style>
  <w:style w:type="character" w:customStyle="1" w:styleId="Heading8Char2">
    <w:name w:val="Heading 8 Char2"/>
    <w:rsid w:val="003B0946"/>
    <w:rPr>
      <w:rFonts w:ascii="Arial" w:hAnsi="Arial" w:cs="Arial" w:hint="default"/>
      <w:sz w:val="36"/>
      <w:lang w:val="en-GB" w:eastAsia="en-GB" w:bidi="ar-SA"/>
    </w:rPr>
  </w:style>
  <w:style w:type="character" w:customStyle="1" w:styleId="ListChar2">
    <w:name w:val="List Char2"/>
    <w:rsid w:val="003B0946"/>
    <w:rPr>
      <w:lang w:val="en-GB" w:eastAsia="en-GB" w:bidi="ar-SA"/>
    </w:rPr>
  </w:style>
  <w:style w:type="character" w:customStyle="1" w:styleId="PlainTextChar2">
    <w:name w:val="Plain Text Char2"/>
    <w:rsid w:val="003B0946"/>
    <w:rPr>
      <w:rFonts w:ascii="Courier New" w:hAnsi="Courier New" w:cs="Courier New" w:hint="default"/>
      <w:lang w:val="nb-NO" w:eastAsia="en-US" w:bidi="ar-SA"/>
    </w:rPr>
  </w:style>
  <w:style w:type="character" w:customStyle="1" w:styleId="12">
    <w:name w:val="段落フォント1"/>
    <w:rsid w:val="003B0946"/>
  </w:style>
  <w:style w:type="character" w:customStyle="1" w:styleId="13">
    <w:name w:val="コメント参照1"/>
    <w:rsid w:val="003B0946"/>
    <w:rPr>
      <w:sz w:val="16"/>
    </w:rPr>
  </w:style>
  <w:style w:type="character" w:customStyle="1" w:styleId="EmailStyle97">
    <w:name w:val="EmailStyle97"/>
    <w:semiHidden/>
    <w:rsid w:val="003B0946"/>
    <w:rPr>
      <w:rFonts w:ascii="Arial" w:hAnsi="Arial" w:cs="Arial" w:hint="default"/>
      <w:color w:val="auto"/>
      <w:sz w:val="20"/>
      <w:szCs w:val="20"/>
    </w:rPr>
  </w:style>
  <w:style w:type="character" w:customStyle="1" w:styleId="B1C">
    <w:name w:val="B1 C"/>
    <w:rsid w:val="003B0946"/>
    <w:rPr>
      <w:lang w:val="en-GB" w:eastAsia="en-US" w:bidi="ar-SA"/>
    </w:rPr>
  </w:style>
  <w:style w:type="character" w:customStyle="1" w:styleId="Titre3">
    <w:name w:val="Titre 3"/>
    <w:rsid w:val="003B0946"/>
    <w:rPr>
      <w:rFonts w:ascii="Arial" w:hAnsi="Arial" w:cs="Arial" w:hint="default"/>
      <w:sz w:val="28"/>
      <w:szCs w:val="28"/>
      <w:lang w:val="en-GB" w:eastAsia="en-GB"/>
    </w:rPr>
  </w:style>
  <w:style w:type="character" w:customStyle="1" w:styleId="B2C">
    <w:name w:val="B2 C"/>
    <w:rsid w:val="003B0946"/>
    <w:rPr>
      <w:lang w:val="en-GB" w:eastAsia="en-GB"/>
    </w:rPr>
  </w:style>
  <w:style w:type="character" w:customStyle="1" w:styleId="st1">
    <w:name w:val="st1"/>
    <w:rsid w:val="003B0946"/>
  </w:style>
  <w:style w:type="character" w:customStyle="1" w:styleId="NMPHeading1Char3">
    <w:name w:val="NMP Heading 1 Char3"/>
    <w:aliases w:val="h112 Char1,h19 Char"/>
    <w:rsid w:val="003B0946"/>
    <w:rPr>
      <w:rFonts w:ascii="Arial" w:hAnsi="Arial" w:cs="Arial" w:hint="default"/>
      <w:sz w:val="36"/>
      <w:lang w:val="en-GB" w:eastAsia="en-US" w:bidi="ar-SA"/>
    </w:rPr>
  </w:style>
  <w:style w:type="character" w:customStyle="1" w:styleId="ZchnZchn5">
    <w:name w:val="Zchn Zchn5"/>
    <w:rsid w:val="003B094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94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946"/>
    <w:rPr>
      <w:rFonts w:ascii="Arial" w:hAnsi="Arial" w:cs="Arial" w:hint="default"/>
      <w:sz w:val="28"/>
      <w:lang w:val="en-GB"/>
    </w:rPr>
  </w:style>
  <w:style w:type="character" w:customStyle="1" w:styleId="1Char">
    <w:name w:val="标题 1 Char"/>
    <w:aliases w:val="h132 Char"/>
    <w:uiPriority w:val="9"/>
    <w:rsid w:val="003B0946"/>
    <w:rPr>
      <w:rFonts w:ascii="Arial" w:hAnsi="Arial" w:cs="Arial" w:hint="default"/>
      <w:sz w:val="36"/>
      <w:lang w:val="en-GB" w:eastAsia="en-US" w:bidi="ar-SA"/>
    </w:rPr>
  </w:style>
  <w:style w:type="character" w:customStyle="1" w:styleId="2Char">
    <w:name w:val="标题 2 Char"/>
    <w:aliases w:val="level 2 Char,Heading 2 3GPP Char,22 Char"/>
    <w:uiPriority w:val="9"/>
    <w:rsid w:val="003B094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0946"/>
    <w:rPr>
      <w:rFonts w:ascii="Arial" w:hAnsi="Arial" w:cs="Arial" w:hint="default"/>
      <w:sz w:val="28"/>
      <w:lang w:val="en-GB"/>
    </w:rPr>
  </w:style>
  <w:style w:type="character" w:customStyle="1" w:styleId="4Char">
    <w:name w:val="标题 4 Char"/>
    <w:aliases w:val="4 Ch"/>
    <w:rsid w:val="003B0946"/>
    <w:rPr>
      <w:rFonts w:ascii="Arial" w:hAnsi="Arial" w:cs="Arial" w:hint="default"/>
      <w:sz w:val="24"/>
      <w:szCs w:val="28"/>
      <w:lang w:val="en-GB" w:eastAsia="en-GB"/>
    </w:rPr>
  </w:style>
  <w:style w:type="character" w:customStyle="1" w:styleId="6Char">
    <w:name w:val="标题 6 Char"/>
    <w:uiPriority w:val="9"/>
    <w:rsid w:val="003B0946"/>
    <w:rPr>
      <w:rFonts w:ascii="Arial" w:hAnsi="Arial" w:cs="Arial" w:hint="default"/>
      <w:lang w:val="en-GB"/>
    </w:rPr>
  </w:style>
  <w:style w:type="character" w:customStyle="1" w:styleId="7Char">
    <w:name w:val="标题 7 Char"/>
    <w:uiPriority w:val="9"/>
    <w:rsid w:val="003B0946"/>
    <w:rPr>
      <w:rFonts w:ascii="Arial" w:hAnsi="Arial" w:cs="Arial" w:hint="default"/>
      <w:lang w:val="en-GB"/>
    </w:rPr>
  </w:style>
  <w:style w:type="character" w:customStyle="1" w:styleId="8Char">
    <w:name w:val="标题 8 Char"/>
    <w:uiPriority w:val="9"/>
    <w:rsid w:val="003B0946"/>
    <w:rPr>
      <w:rFonts w:ascii="Arial" w:hAnsi="Arial" w:cs="Arial" w:hint="default"/>
      <w:sz w:val="36"/>
      <w:lang w:val="en-GB"/>
    </w:rPr>
  </w:style>
  <w:style w:type="character" w:customStyle="1" w:styleId="Char0">
    <w:name w:val="页脚 Char"/>
    <w:uiPriority w:val="99"/>
    <w:rsid w:val="003B0946"/>
    <w:rPr>
      <w:rFonts w:ascii="Arial" w:hAnsi="Arial" w:cs="Arial" w:hint="default"/>
      <w:b/>
      <w:bCs w:val="0"/>
      <w:i/>
      <w:iCs w:val="0"/>
      <w:noProof/>
      <w:sz w:val="18"/>
    </w:rPr>
  </w:style>
  <w:style w:type="character" w:customStyle="1" w:styleId="Char1">
    <w:name w:val="列表 Char"/>
    <w:rsid w:val="003B0946"/>
    <w:rPr>
      <w:lang w:val="en-GB"/>
    </w:rPr>
  </w:style>
  <w:style w:type="character" w:customStyle="1" w:styleId="Char2">
    <w:name w:val="文档结构图 Char"/>
    <w:uiPriority w:val="99"/>
    <w:rsid w:val="003B0946"/>
    <w:rPr>
      <w:rFonts w:ascii="Tahoma" w:hAnsi="Tahoma" w:cs="Tahoma" w:hint="default"/>
      <w:lang w:val="en-GB" w:eastAsia="en-US"/>
    </w:rPr>
  </w:style>
  <w:style w:type="character" w:customStyle="1" w:styleId="Char3">
    <w:name w:val="纯文本 Char"/>
    <w:rsid w:val="003B0946"/>
    <w:rPr>
      <w:rFonts w:ascii="Courier New" w:hAnsi="Courier New" w:cs="Courier New" w:hint="default"/>
      <w:lang w:val="nb-NO"/>
    </w:rPr>
  </w:style>
  <w:style w:type="character" w:customStyle="1" w:styleId="Char4">
    <w:name w:val="批注框文本 Char"/>
    <w:uiPriority w:val="99"/>
    <w:rsid w:val="003B0946"/>
    <w:rPr>
      <w:rFonts w:ascii="Tahoma" w:hAnsi="Tahoma" w:cs="Tahoma" w:hint="default"/>
      <w:sz w:val="16"/>
      <w:szCs w:val="16"/>
      <w:lang w:val="en-GB" w:eastAsia="en-GB" w:bidi="ar-SA"/>
    </w:rPr>
  </w:style>
  <w:style w:type="character" w:customStyle="1" w:styleId="Char5">
    <w:name w:val="日期 Char"/>
    <w:rsid w:val="003B0946"/>
    <w:rPr>
      <w:lang w:val="en-GB"/>
    </w:rPr>
  </w:style>
  <w:style w:type="character" w:customStyle="1" w:styleId="Char6">
    <w:name w:val="批注文字 Char"/>
    <w:uiPriority w:val="99"/>
    <w:qFormat/>
    <w:rsid w:val="003B0946"/>
    <w:rPr>
      <w:lang w:val="en-GB" w:eastAsia="x-none"/>
    </w:rPr>
  </w:style>
  <w:style w:type="character" w:customStyle="1" w:styleId="Char10">
    <w:name w:val="批注主题 Char1"/>
    <w:rsid w:val="003B0946"/>
    <w:rPr>
      <w:b/>
      <w:bCs/>
      <w:lang w:val="en-GB" w:eastAsia="x-none"/>
    </w:rPr>
  </w:style>
  <w:style w:type="character" w:customStyle="1" w:styleId="Titre32">
    <w:name w:val="Titre 32"/>
    <w:rsid w:val="003B0946"/>
    <w:rPr>
      <w:rFonts w:ascii="Arial" w:hAnsi="Arial" w:cs="Arial" w:hint="default"/>
      <w:sz w:val="28"/>
      <w:szCs w:val="28"/>
      <w:lang w:val="en-GB" w:eastAsia="en-GB"/>
    </w:rPr>
  </w:style>
  <w:style w:type="character" w:customStyle="1" w:styleId="Titre31">
    <w:name w:val="Titre 31"/>
    <w:rsid w:val="003B0946"/>
    <w:rPr>
      <w:rFonts w:ascii="Arial" w:hAnsi="Arial" w:cs="Arial" w:hint="default"/>
      <w:sz w:val="28"/>
      <w:szCs w:val="28"/>
      <w:lang w:val="en-GB" w:eastAsia="en-GB"/>
    </w:rPr>
  </w:style>
  <w:style w:type="character" w:customStyle="1" w:styleId="trans">
    <w:name w:val="trans"/>
    <w:rsid w:val="003B0946"/>
  </w:style>
  <w:style w:type="character" w:customStyle="1" w:styleId="Char11">
    <w:name w:val="批注文字 Char1"/>
    <w:rsid w:val="003B0946"/>
    <w:rPr>
      <w:rFonts w:ascii="Times New Roman" w:hAnsi="Times New Roman" w:cs="Times New Roman" w:hint="default"/>
      <w:lang w:val="en-GB" w:eastAsia="en-US"/>
    </w:rPr>
  </w:style>
  <w:style w:type="character" w:customStyle="1" w:styleId="h48">
    <w:name w:val="h48"/>
    <w:rsid w:val="003B0946"/>
    <w:rPr>
      <w:rFonts w:ascii="Arial" w:hAnsi="Arial" w:cs="Arial" w:hint="default"/>
      <w:sz w:val="24"/>
      <w:lang w:val="en-GB"/>
    </w:rPr>
  </w:style>
  <w:style w:type="character" w:customStyle="1" w:styleId="h510">
    <w:name w:val="h51"/>
    <w:rsid w:val="003B0946"/>
    <w:rPr>
      <w:rFonts w:ascii="Arial" w:eastAsia="SimSun" w:hAnsi="Arial" w:cs="Arial" w:hint="default"/>
      <w:sz w:val="22"/>
      <w:lang w:val="en-GB" w:eastAsia="en-US" w:bidi="ar-SA"/>
    </w:rPr>
  </w:style>
  <w:style w:type="character" w:customStyle="1" w:styleId="Head2A1">
    <w:name w:val="Head2A1"/>
    <w:rsid w:val="003B0946"/>
    <w:rPr>
      <w:rFonts w:ascii="Arial" w:eastAsia="MS Mincho" w:hAnsi="Arial" w:cs="Arial" w:hint="default"/>
      <w:sz w:val="32"/>
      <w:lang w:val="en-GB" w:eastAsia="en-US" w:bidi="ar-SA"/>
    </w:rPr>
  </w:style>
  <w:style w:type="character" w:customStyle="1" w:styleId="ListChar1">
    <w:name w:val="List Char1"/>
    <w:rsid w:val="003B0946"/>
    <w:rPr>
      <w:lang w:val="en-GB" w:eastAsia="ja-JP" w:bidi="ar-SA"/>
    </w:rPr>
  </w:style>
  <w:style w:type="character" w:customStyle="1" w:styleId="a3">
    <w:name w:val="標準太字"/>
    <w:autoRedefine/>
    <w:rsid w:val="003B0946"/>
    <w:rPr>
      <w:b/>
      <w:bCs w:val="0"/>
    </w:rPr>
  </w:style>
  <w:style w:type="character" w:customStyle="1" w:styleId="PTK">
    <w:name w:val="PTK"/>
    <w:semiHidden/>
    <w:rsid w:val="003B0946"/>
    <w:rPr>
      <w:rFonts w:ascii="Arial" w:hAnsi="Arial" w:cs="Arial" w:hint="default"/>
      <w:color w:val="000080"/>
      <w:sz w:val="20"/>
      <w:szCs w:val="20"/>
    </w:rPr>
  </w:style>
  <w:style w:type="character" w:customStyle="1" w:styleId="MTEquationSection">
    <w:name w:val="MTEquationSection"/>
    <w:rsid w:val="003B0946"/>
    <w:rPr>
      <w:noProof w:val="0"/>
      <w:vanish w:val="0"/>
      <w:webHidden w:val="0"/>
      <w:color w:val="FF0000"/>
      <w:lang w:eastAsia="en-US"/>
      <w:specVanish w:val="0"/>
    </w:rPr>
  </w:style>
  <w:style w:type="character" w:customStyle="1" w:styleId="Titre33">
    <w:name w:val="Titre 33"/>
    <w:rsid w:val="003B0946"/>
    <w:rPr>
      <w:rFonts w:ascii="Arial" w:hAnsi="Arial" w:cs="Arial" w:hint="default"/>
      <w:sz w:val="28"/>
      <w:lang w:val="en-GB" w:eastAsia="en-GB"/>
    </w:rPr>
  </w:style>
  <w:style w:type="character" w:customStyle="1" w:styleId="ZchnZchn51">
    <w:name w:val="Zchn Zchn51"/>
    <w:rsid w:val="003B094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094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B0946"/>
    <w:rPr>
      <w:rFonts w:ascii="Arial" w:hAnsi="Arial" w:cs="Arial" w:hint="default"/>
      <w:color w:val="auto"/>
      <w:sz w:val="20"/>
      <w:szCs w:val="20"/>
    </w:rPr>
  </w:style>
  <w:style w:type="character" w:customStyle="1" w:styleId="TF1">
    <w:name w:val="TF字符"/>
    <w:aliases w:val="left字符"/>
    <w:rsid w:val="003B0946"/>
    <w:rPr>
      <w:rFonts w:ascii="Arial" w:hAnsi="Arial" w:cs="Arial" w:hint="default"/>
      <w:b/>
      <w:bCs w:val="0"/>
      <w:lang w:val="en-GB" w:eastAsia="en-US"/>
    </w:rPr>
  </w:style>
  <w:style w:type="character" w:customStyle="1" w:styleId="1-11">
    <w:name w:val="网格表 1 浅色 - 着色 11"/>
    <w:uiPriority w:val="31"/>
    <w:qFormat/>
    <w:rsid w:val="003B0946"/>
    <w:rPr>
      <w:smallCaps/>
      <w:color w:val="5A5A5A"/>
    </w:rPr>
  </w:style>
  <w:style w:type="character" w:customStyle="1" w:styleId="textbodybold1">
    <w:name w:val="textbodybold1"/>
    <w:rsid w:val="003B094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B0946"/>
    <w:rPr>
      <w:color w:val="808080"/>
    </w:rPr>
  </w:style>
  <w:style w:type="character" w:customStyle="1" w:styleId="nowrap1">
    <w:name w:val="nowrap1"/>
    <w:rsid w:val="003B0946"/>
  </w:style>
  <w:style w:type="character" w:customStyle="1" w:styleId="shorttext">
    <w:name w:val="short_text"/>
    <w:rsid w:val="003B0946"/>
  </w:style>
  <w:style w:type="character" w:customStyle="1" w:styleId="UnresolvedMention1">
    <w:name w:val="Unresolved Mention1"/>
    <w:uiPriority w:val="99"/>
    <w:semiHidden/>
    <w:rsid w:val="003B0946"/>
    <w:rPr>
      <w:color w:val="808080"/>
      <w:shd w:val="clear" w:color="auto" w:fill="E6E6E6"/>
    </w:rPr>
  </w:style>
  <w:style w:type="character" w:customStyle="1" w:styleId="Char12">
    <w:name w:val="页脚 Char1"/>
    <w:rsid w:val="003B0946"/>
    <w:rPr>
      <w:sz w:val="18"/>
      <w:szCs w:val="18"/>
      <w:lang w:val="en-GB" w:eastAsia="en-US"/>
    </w:rPr>
  </w:style>
  <w:style w:type="character" w:customStyle="1" w:styleId="-11">
    <w:name w:val="浅色网格 - 着色 11"/>
    <w:uiPriority w:val="99"/>
    <w:rsid w:val="003B0946"/>
    <w:rPr>
      <w:color w:val="808080"/>
    </w:rPr>
  </w:style>
  <w:style w:type="character" w:customStyle="1" w:styleId="UnresolvedMention2">
    <w:name w:val="Unresolved Mention2"/>
    <w:uiPriority w:val="99"/>
    <w:semiHidden/>
    <w:rsid w:val="003B0946"/>
    <w:rPr>
      <w:color w:val="808080"/>
      <w:shd w:val="clear" w:color="auto" w:fill="E6E6E6"/>
    </w:rPr>
  </w:style>
  <w:style w:type="character" w:customStyle="1" w:styleId="UnresolvedMention3">
    <w:name w:val="Unresolved Mention3"/>
    <w:uiPriority w:val="99"/>
    <w:semiHidden/>
    <w:rsid w:val="003B0946"/>
    <w:rPr>
      <w:color w:val="808080"/>
      <w:shd w:val="clear" w:color="auto" w:fill="E6E6E6"/>
    </w:rPr>
  </w:style>
  <w:style w:type="character" w:customStyle="1" w:styleId="a4">
    <w:name w:val="未处理的提及"/>
    <w:uiPriority w:val="52"/>
    <w:rsid w:val="003B0946"/>
    <w:rPr>
      <w:color w:val="808080"/>
      <w:shd w:val="clear" w:color="auto" w:fill="E6E6E6"/>
    </w:rPr>
  </w:style>
  <w:style w:type="character" w:customStyle="1" w:styleId="Char30">
    <w:name w:val="批注主题 Char3"/>
    <w:locked/>
    <w:rsid w:val="003B0946"/>
    <w:rPr>
      <w:rFonts w:ascii="Times New Roman" w:eastAsia="MS Mincho" w:hAnsi="Times New Roman" w:cs="Times New Roman" w:hint="default"/>
      <w:b/>
      <w:bCs/>
      <w:lang w:eastAsia="en-US"/>
    </w:rPr>
  </w:style>
  <w:style w:type="character" w:customStyle="1" w:styleId="Char13">
    <w:name w:val="日期 Char1"/>
    <w:rsid w:val="003B0946"/>
    <w:rPr>
      <w:rFonts w:ascii="MS Mincho" w:eastAsia="MS Mincho" w:hAnsi="MS Mincho" w:hint="eastAsia"/>
      <w:lang w:val="en-GB"/>
    </w:rPr>
  </w:style>
  <w:style w:type="character" w:customStyle="1" w:styleId="8Char1">
    <w:name w:val="标题 8 Char1"/>
    <w:rsid w:val="003B0946"/>
    <w:rPr>
      <w:rFonts w:ascii="Arial" w:hAnsi="Arial" w:cs="Arial" w:hint="default"/>
      <w:sz w:val="36"/>
      <w:lang w:val="en-GB" w:eastAsia="en-US" w:bidi="ar-SA"/>
    </w:rPr>
  </w:style>
  <w:style w:type="character" w:customStyle="1" w:styleId="Char20">
    <w:name w:val="批注主题 Char2"/>
    <w:rsid w:val="003B0946"/>
    <w:rPr>
      <w:rFonts w:ascii="SimSun" w:eastAsia="SimSun" w:hAnsi="SimSun" w:hint="eastAsia"/>
      <w:b/>
      <w:bCs/>
      <w:lang w:eastAsia="en-US"/>
    </w:rPr>
  </w:style>
  <w:style w:type="character" w:customStyle="1" w:styleId="Char14">
    <w:name w:val="注释标题 Char1"/>
    <w:rsid w:val="003B0946"/>
    <w:rPr>
      <w:rFonts w:ascii="MS Mincho" w:eastAsia="MS Mincho" w:hAnsi="MS Mincho" w:hint="eastAsia"/>
      <w:lang w:eastAsia="en-US"/>
    </w:rPr>
  </w:style>
  <w:style w:type="character" w:customStyle="1" w:styleId="9Char1">
    <w:name w:val="标题 9 Char1"/>
    <w:rsid w:val="003B0946"/>
    <w:rPr>
      <w:rFonts w:ascii="Arial" w:hAnsi="Arial" w:cs="Arial" w:hint="default"/>
      <w:sz w:val="36"/>
      <w:lang w:val="en-GB"/>
    </w:rPr>
  </w:style>
  <w:style w:type="character" w:customStyle="1" w:styleId="Char15">
    <w:name w:val="文档结构图 Char1"/>
    <w:semiHidden/>
    <w:rsid w:val="003B0946"/>
    <w:rPr>
      <w:rFonts w:ascii="Tahoma" w:hAnsi="Tahoma" w:cs="Tahoma" w:hint="default"/>
      <w:shd w:val="clear" w:color="auto" w:fill="000080"/>
      <w:lang w:val="en-GB"/>
    </w:rPr>
  </w:style>
  <w:style w:type="character" w:customStyle="1" w:styleId="Char16">
    <w:name w:val="纯文本 Char1"/>
    <w:rsid w:val="003B0946"/>
    <w:rPr>
      <w:rFonts w:ascii="Courier New" w:eastAsia="SimSun" w:hAnsi="Courier New" w:cs="Courier New" w:hint="default"/>
      <w:lang w:val="nb-NO"/>
    </w:rPr>
  </w:style>
  <w:style w:type="character" w:customStyle="1" w:styleId="Char17">
    <w:name w:val="批注框文本 Char1"/>
    <w:uiPriority w:val="99"/>
    <w:rsid w:val="003B0946"/>
    <w:rPr>
      <w:rFonts w:ascii="Tahoma" w:hAnsi="Tahoma" w:cs="Tahoma" w:hint="default"/>
      <w:sz w:val="16"/>
      <w:szCs w:val="16"/>
      <w:lang w:val="en-GB"/>
    </w:rPr>
  </w:style>
  <w:style w:type="character" w:customStyle="1" w:styleId="Char18">
    <w:name w:val="尾注文本 Char1"/>
    <w:rsid w:val="003B0946"/>
    <w:rPr>
      <w:rFonts w:ascii="SimSun" w:eastAsia="SimSun" w:hAnsi="SimSun" w:hint="eastAsia"/>
      <w:lang w:val="en-GB"/>
    </w:rPr>
  </w:style>
  <w:style w:type="character" w:customStyle="1" w:styleId="Char19">
    <w:name w:val="正文文本缩进 Char1"/>
    <w:rsid w:val="003B0946"/>
    <w:rPr>
      <w:rFonts w:ascii="Batang" w:eastAsia="Batang" w:hAnsi="Batang" w:hint="eastAsia"/>
      <w:lang w:val="en-GB"/>
    </w:rPr>
  </w:style>
  <w:style w:type="character" w:customStyle="1" w:styleId="2Char1">
    <w:name w:val="正文文本 2 Char1"/>
    <w:rsid w:val="003B0946"/>
    <w:rPr>
      <w:rFonts w:ascii="CG Times (WN)" w:eastAsia="Malgun Gothic" w:hAnsi="CG Times (WN)" w:hint="default"/>
      <w:i/>
      <w:iCs w:val="0"/>
      <w:lang w:val="en-GB" w:eastAsia="ko-KR"/>
    </w:rPr>
  </w:style>
  <w:style w:type="character" w:customStyle="1" w:styleId="3Char1">
    <w:name w:val="正文文本 3 Char1"/>
    <w:rsid w:val="003B0946"/>
    <w:rPr>
      <w:rFonts w:ascii="CG Times (WN)" w:eastAsia="Osaka" w:hAnsi="CG Times (WN)" w:hint="default"/>
      <w:color w:val="000000"/>
      <w:lang w:val="en-GB" w:eastAsia="ko-KR"/>
    </w:rPr>
  </w:style>
  <w:style w:type="character" w:customStyle="1" w:styleId="2Char10">
    <w:name w:val="正文文本缩进 2 Char1"/>
    <w:rsid w:val="003B0946"/>
    <w:rPr>
      <w:rFonts w:ascii="CG Times (WN)" w:eastAsia="MS Mincho" w:hAnsi="CG Times (WN)" w:hint="default"/>
      <w:lang w:val="en-GB"/>
    </w:rPr>
  </w:style>
  <w:style w:type="character" w:customStyle="1" w:styleId="gt-baf-word-clickable1">
    <w:name w:val="gt-baf-word-clickable1"/>
    <w:rsid w:val="003B094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946"/>
    <w:rPr>
      <w:rFonts w:ascii="Arial" w:hAnsi="Arial" w:cs="Arial" w:hint="default"/>
      <w:b/>
      <w:bCs w:val="0"/>
      <w:sz w:val="18"/>
      <w:lang w:val="en-GB" w:eastAsia="en-US"/>
    </w:rPr>
  </w:style>
  <w:style w:type="character" w:customStyle="1" w:styleId="Char21">
    <w:name w:val="메모 주제 Char2"/>
    <w:rsid w:val="003B0946"/>
    <w:rPr>
      <w:rFonts w:ascii="Times New Roman" w:eastAsia="Times New Roman" w:hAnsi="Times New Roman" w:cs="Times New Roman" w:hint="default"/>
      <w:b/>
      <w:bCs/>
      <w:lang w:val="en-GB" w:eastAsia="en-US"/>
    </w:rPr>
  </w:style>
  <w:style w:type="character" w:customStyle="1" w:styleId="searchcontent1">
    <w:name w:val="search_content1"/>
    <w:rsid w:val="003B0946"/>
    <w:rPr>
      <w:sz w:val="13"/>
      <w:szCs w:val="13"/>
    </w:rPr>
  </w:style>
  <w:style w:type="character" w:customStyle="1" w:styleId="14">
    <w:name w:val="純文字 字元1"/>
    <w:rsid w:val="003B0946"/>
    <w:rPr>
      <w:rFonts w:ascii="MingLiU" w:eastAsia="MingLiU" w:hAnsi="Courier New" w:cs="Courier New" w:hint="eastAsia"/>
      <w:sz w:val="24"/>
      <w:szCs w:val="24"/>
      <w:lang w:val="en-GB" w:eastAsia="en-US"/>
    </w:rPr>
  </w:style>
  <w:style w:type="character" w:customStyle="1" w:styleId="15">
    <w:name w:val="章節附註文字 字元1"/>
    <w:rsid w:val="003B0946"/>
    <w:rPr>
      <w:lang w:val="en-GB" w:eastAsia="en-US"/>
    </w:rPr>
  </w:style>
  <w:style w:type="character" w:customStyle="1" w:styleId="2">
    <w:name w:val="段落フォント2"/>
    <w:rsid w:val="003B0946"/>
  </w:style>
  <w:style w:type="character" w:customStyle="1" w:styleId="20">
    <w:name w:val="コメント参照2"/>
    <w:rsid w:val="003B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946"/>
    <w:rPr>
      <w:rFonts w:ascii="Arial" w:hAnsi="Arial" w:cs="Arial" w:hint="default"/>
      <w:sz w:val="36"/>
      <w:lang w:val="en-GB" w:eastAsia="en-US"/>
    </w:rPr>
  </w:style>
  <w:style w:type="character" w:customStyle="1" w:styleId="30">
    <w:name w:val="段落フォント3"/>
    <w:rsid w:val="003B0946"/>
  </w:style>
  <w:style w:type="character" w:customStyle="1" w:styleId="31">
    <w:name w:val="コメント参照3"/>
    <w:rsid w:val="003B0946"/>
    <w:rPr>
      <w:sz w:val="16"/>
    </w:rPr>
  </w:style>
  <w:style w:type="character" w:customStyle="1" w:styleId="16">
    <w:name w:val="吹き出し (文字)1"/>
    <w:uiPriority w:val="99"/>
    <w:semiHidden/>
    <w:rsid w:val="003B0946"/>
    <w:rPr>
      <w:rFonts w:ascii="MS Mincho" w:eastAsia="MS Mincho" w:hAnsi="Times New Roman" w:hint="eastAsia"/>
      <w:sz w:val="18"/>
      <w:szCs w:val="18"/>
      <w:lang w:val="en-GB" w:eastAsia="en-US"/>
    </w:rPr>
  </w:style>
  <w:style w:type="character" w:customStyle="1" w:styleId="17">
    <w:name w:val="見出しマップ (文字)1"/>
    <w:uiPriority w:val="99"/>
    <w:semiHidden/>
    <w:rsid w:val="003B094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094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B094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B09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B0946"/>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0946"/>
    <w:rPr>
      <w:rFonts w:ascii="Arial" w:eastAsia="PMingLiU" w:hAnsi="Arial" w:cs="Arial" w:hint="default"/>
      <w:b/>
      <w:bCs/>
      <w:i/>
      <w:iCs/>
      <w:color w:val="4F81BD"/>
      <w:lang w:val="en-GB" w:eastAsia="en-US"/>
    </w:rPr>
  </w:style>
  <w:style w:type="character" w:customStyle="1" w:styleId="PlainTable35">
    <w:name w:val="Plain Table 35"/>
    <w:uiPriority w:val="19"/>
    <w:qFormat/>
    <w:rsid w:val="003B0946"/>
    <w:rPr>
      <w:i/>
      <w:iCs/>
      <w:color w:val="808080"/>
    </w:rPr>
  </w:style>
  <w:style w:type="character" w:customStyle="1" w:styleId="PlainTable45">
    <w:name w:val="Plain Table 45"/>
    <w:uiPriority w:val="21"/>
    <w:qFormat/>
    <w:rsid w:val="003B0946"/>
    <w:rPr>
      <w:b/>
      <w:bCs/>
      <w:i/>
      <w:iCs/>
      <w:color w:val="4F81BD"/>
    </w:rPr>
  </w:style>
  <w:style w:type="character" w:customStyle="1" w:styleId="PlainTable55">
    <w:name w:val="Plain Table 55"/>
    <w:uiPriority w:val="31"/>
    <w:qFormat/>
    <w:rsid w:val="003B0946"/>
    <w:rPr>
      <w:smallCaps/>
      <w:color w:val="C0504D"/>
      <w:u w:val="single"/>
    </w:rPr>
  </w:style>
  <w:style w:type="character" w:customStyle="1" w:styleId="TableGridLight5">
    <w:name w:val="Table Grid Light5"/>
    <w:uiPriority w:val="32"/>
    <w:qFormat/>
    <w:rsid w:val="003B0946"/>
    <w:rPr>
      <w:b/>
      <w:bCs/>
      <w:smallCaps/>
      <w:color w:val="C0504D"/>
      <w:spacing w:val="5"/>
      <w:u w:val="single"/>
    </w:rPr>
  </w:style>
  <w:style w:type="character" w:customStyle="1" w:styleId="GridTable1Light5">
    <w:name w:val="Grid Table 1 Light5"/>
    <w:uiPriority w:val="33"/>
    <w:qFormat/>
    <w:rsid w:val="003B0946"/>
    <w:rPr>
      <w:b/>
      <w:bCs/>
      <w:smallCaps/>
      <w:spacing w:val="5"/>
    </w:rPr>
  </w:style>
  <w:style w:type="character" w:customStyle="1" w:styleId="a6">
    <w:name w:val="註解文字 字元"/>
    <w:rsid w:val="003B0946"/>
    <w:rPr>
      <w:rFonts w:ascii="Times New Roman" w:eastAsia="Times New Roman" w:hAnsi="Times New Roman" w:cs="Times New Roman" w:hint="default"/>
      <w:lang w:val="en-GB"/>
    </w:rPr>
  </w:style>
  <w:style w:type="character" w:customStyle="1" w:styleId="1b">
    <w:name w:val="註解主旨 字元1"/>
    <w:rsid w:val="003B0946"/>
    <w:rPr>
      <w:b/>
      <w:bCs/>
      <w:lang w:val="en-GB" w:eastAsia="sv-SE"/>
    </w:rPr>
  </w:style>
  <w:style w:type="character" w:customStyle="1" w:styleId="NurTextZchn1">
    <w:name w:val="Nur Text Zchn1"/>
    <w:rsid w:val="003B0946"/>
    <w:rPr>
      <w:rFonts w:ascii="Courier New" w:hAnsi="Courier New" w:cs="Courier New" w:hint="default"/>
      <w:lang w:val="en-GB" w:eastAsia="en-US"/>
    </w:rPr>
  </w:style>
  <w:style w:type="character" w:customStyle="1" w:styleId="EndnotentextZchn1">
    <w:name w:val="Endnotentext Zchn1"/>
    <w:rsid w:val="003B0946"/>
    <w:rPr>
      <w:rFonts w:ascii="Times New Roman" w:hAnsi="Times New Roman" w:cs="Times New Roman" w:hint="default"/>
      <w:lang w:val="en-GB" w:eastAsia="en-US"/>
    </w:rPr>
  </w:style>
  <w:style w:type="character" w:customStyle="1" w:styleId="40">
    <w:name w:val="段落フォント4"/>
    <w:rsid w:val="003B0946"/>
  </w:style>
  <w:style w:type="character" w:customStyle="1" w:styleId="41">
    <w:name w:val="コメント参照4"/>
    <w:rsid w:val="003B0946"/>
    <w:rPr>
      <w:sz w:val="16"/>
    </w:rPr>
  </w:style>
  <w:style w:type="character" w:customStyle="1" w:styleId="Char1a">
    <w:name w:val="글자만 Char1"/>
    <w:uiPriority w:val="99"/>
    <w:semiHidden/>
    <w:rsid w:val="003B0946"/>
    <w:rPr>
      <w:rFonts w:ascii="Malgun Gothic" w:eastAsia="Malgun Gothic" w:hAnsi="Courier New" w:cs="Courier New" w:hint="eastAsia"/>
      <w:lang w:val="en-GB" w:eastAsia="en-US"/>
    </w:rPr>
  </w:style>
  <w:style w:type="character" w:customStyle="1" w:styleId="Char1b">
    <w:name w:val="미주 텍스트 Char1"/>
    <w:uiPriority w:val="99"/>
    <w:semiHidden/>
    <w:rsid w:val="003B094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B094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B094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B094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B094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B0946"/>
    <w:rPr>
      <w:rFonts w:ascii="Times New Roman" w:eastAsia="Times New Roman" w:hAnsi="Times New Roman" w:cs="Times New Roman" w:hint="default"/>
      <w:b/>
      <w:bCs/>
      <w:lang w:val="en-GB" w:eastAsia="en-US"/>
    </w:rPr>
  </w:style>
  <w:style w:type="character" w:customStyle="1" w:styleId="Char7">
    <w:name w:val="메모 주제 Char"/>
    <w:rsid w:val="003B0946"/>
    <w:rPr>
      <w:rFonts w:ascii="Times New Roman" w:hAnsi="Times New Roman" w:cs="Times New Roman" w:hint="default"/>
      <w:b/>
      <w:bCs/>
      <w:lang w:val="en-GB" w:eastAsia="en-US"/>
    </w:rPr>
  </w:style>
  <w:style w:type="character" w:customStyle="1" w:styleId="PlainTable31">
    <w:name w:val="Plain Table 31"/>
    <w:uiPriority w:val="19"/>
    <w:qFormat/>
    <w:rsid w:val="003B0946"/>
    <w:rPr>
      <w:i/>
      <w:iCs/>
      <w:color w:val="808080"/>
    </w:rPr>
  </w:style>
  <w:style w:type="character" w:customStyle="1" w:styleId="PlainTable41">
    <w:name w:val="Plain Table 41"/>
    <w:uiPriority w:val="21"/>
    <w:qFormat/>
    <w:rsid w:val="003B0946"/>
    <w:rPr>
      <w:b/>
      <w:bCs/>
      <w:i/>
      <w:iCs/>
      <w:color w:val="4F81BD"/>
    </w:rPr>
  </w:style>
  <w:style w:type="character" w:customStyle="1" w:styleId="PlainTable51">
    <w:name w:val="Plain Table 51"/>
    <w:uiPriority w:val="31"/>
    <w:qFormat/>
    <w:rsid w:val="003B0946"/>
    <w:rPr>
      <w:smallCaps/>
      <w:color w:val="C0504D"/>
      <w:u w:val="single"/>
    </w:rPr>
  </w:style>
  <w:style w:type="character" w:customStyle="1" w:styleId="TableGridLight1">
    <w:name w:val="Table Grid Light1"/>
    <w:uiPriority w:val="32"/>
    <w:qFormat/>
    <w:rsid w:val="003B0946"/>
    <w:rPr>
      <w:b/>
      <w:bCs/>
      <w:smallCaps/>
      <w:color w:val="C0504D"/>
      <w:spacing w:val="5"/>
      <w:u w:val="single"/>
    </w:rPr>
  </w:style>
  <w:style w:type="character" w:customStyle="1" w:styleId="GridTable1Light1">
    <w:name w:val="Grid Table 1 Light1"/>
    <w:uiPriority w:val="33"/>
    <w:qFormat/>
    <w:rsid w:val="003B094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0946"/>
    <w:rPr>
      <w:rFonts w:ascii="Arial" w:eastAsia="MS Gothic" w:hAnsi="Arial" w:cs="Times New Roman" w:hint="default"/>
      <w:lang w:val="en-GB" w:eastAsia="en-US"/>
    </w:rPr>
  </w:style>
  <w:style w:type="character" w:customStyle="1" w:styleId="PlainTable32">
    <w:name w:val="Plain Table 32"/>
    <w:uiPriority w:val="19"/>
    <w:qFormat/>
    <w:rsid w:val="003B0946"/>
    <w:rPr>
      <w:i/>
      <w:iCs/>
      <w:color w:val="808080"/>
    </w:rPr>
  </w:style>
  <w:style w:type="character" w:customStyle="1" w:styleId="PlainTable42">
    <w:name w:val="Plain Table 42"/>
    <w:uiPriority w:val="21"/>
    <w:qFormat/>
    <w:rsid w:val="003B0946"/>
    <w:rPr>
      <w:b/>
      <w:bCs/>
      <w:i/>
      <w:iCs/>
      <w:color w:val="4F81BD"/>
    </w:rPr>
  </w:style>
  <w:style w:type="character" w:customStyle="1" w:styleId="PlainTable52">
    <w:name w:val="Plain Table 52"/>
    <w:uiPriority w:val="31"/>
    <w:qFormat/>
    <w:rsid w:val="003B0946"/>
    <w:rPr>
      <w:smallCaps/>
      <w:color w:val="C0504D"/>
      <w:u w:val="single"/>
    </w:rPr>
  </w:style>
  <w:style w:type="character" w:customStyle="1" w:styleId="TableGridLight2">
    <w:name w:val="Table Grid Light2"/>
    <w:uiPriority w:val="32"/>
    <w:qFormat/>
    <w:rsid w:val="003B0946"/>
    <w:rPr>
      <w:b/>
      <w:bCs/>
      <w:smallCaps/>
      <w:color w:val="C0504D"/>
      <w:spacing w:val="5"/>
      <w:u w:val="single"/>
    </w:rPr>
  </w:style>
  <w:style w:type="character" w:customStyle="1" w:styleId="GridTable1Light2">
    <w:name w:val="Grid Table 1 Light2"/>
    <w:uiPriority w:val="33"/>
    <w:qFormat/>
    <w:rsid w:val="003B0946"/>
    <w:rPr>
      <w:b/>
      <w:bCs/>
      <w:smallCaps/>
      <w:spacing w:val="5"/>
    </w:rPr>
  </w:style>
  <w:style w:type="character" w:customStyle="1" w:styleId="PlainTable33">
    <w:name w:val="Plain Table 33"/>
    <w:uiPriority w:val="19"/>
    <w:qFormat/>
    <w:rsid w:val="003B0946"/>
    <w:rPr>
      <w:i/>
      <w:iCs/>
      <w:color w:val="808080"/>
    </w:rPr>
  </w:style>
  <w:style w:type="character" w:customStyle="1" w:styleId="PlainTable43">
    <w:name w:val="Plain Table 43"/>
    <w:uiPriority w:val="21"/>
    <w:qFormat/>
    <w:rsid w:val="003B0946"/>
    <w:rPr>
      <w:b/>
      <w:bCs/>
      <w:i/>
      <w:iCs/>
      <w:color w:val="4F81BD"/>
    </w:rPr>
  </w:style>
  <w:style w:type="character" w:customStyle="1" w:styleId="PlainTable53">
    <w:name w:val="Plain Table 53"/>
    <w:uiPriority w:val="31"/>
    <w:qFormat/>
    <w:rsid w:val="003B0946"/>
    <w:rPr>
      <w:smallCaps/>
      <w:color w:val="C0504D"/>
      <w:u w:val="single"/>
    </w:rPr>
  </w:style>
  <w:style w:type="character" w:customStyle="1" w:styleId="TableGridLight3">
    <w:name w:val="Table Grid Light3"/>
    <w:uiPriority w:val="32"/>
    <w:qFormat/>
    <w:rsid w:val="003B0946"/>
    <w:rPr>
      <w:b/>
      <w:bCs/>
      <w:smallCaps/>
      <w:color w:val="C0504D"/>
      <w:spacing w:val="5"/>
      <w:u w:val="single"/>
    </w:rPr>
  </w:style>
  <w:style w:type="character" w:customStyle="1" w:styleId="GridTable1Light3">
    <w:name w:val="Grid Table 1 Light3"/>
    <w:uiPriority w:val="33"/>
    <w:qFormat/>
    <w:rsid w:val="003B0946"/>
    <w:rPr>
      <w:b/>
      <w:bCs/>
      <w:smallCaps/>
      <w:spacing w:val="5"/>
    </w:rPr>
  </w:style>
  <w:style w:type="character" w:customStyle="1" w:styleId="KommentarthemaZchn">
    <w:name w:val="Kommentarthema Zchn"/>
    <w:rsid w:val="003B0946"/>
    <w:rPr>
      <w:b/>
      <w:bCs/>
      <w:lang w:val="en-GB" w:eastAsia="en-US" w:bidi="ar-SA"/>
    </w:rPr>
  </w:style>
  <w:style w:type="character" w:customStyle="1" w:styleId="PlainTable34">
    <w:name w:val="Plain Table 34"/>
    <w:uiPriority w:val="19"/>
    <w:qFormat/>
    <w:rsid w:val="003B0946"/>
    <w:rPr>
      <w:i/>
      <w:iCs/>
      <w:color w:val="808080"/>
    </w:rPr>
  </w:style>
  <w:style w:type="character" w:customStyle="1" w:styleId="PlainTable44">
    <w:name w:val="Plain Table 44"/>
    <w:uiPriority w:val="21"/>
    <w:qFormat/>
    <w:rsid w:val="003B0946"/>
    <w:rPr>
      <w:b/>
      <w:bCs/>
      <w:i/>
      <w:iCs/>
      <w:color w:val="4F81BD"/>
    </w:rPr>
  </w:style>
  <w:style w:type="character" w:customStyle="1" w:styleId="PlainTable54">
    <w:name w:val="Plain Table 54"/>
    <w:uiPriority w:val="31"/>
    <w:qFormat/>
    <w:rsid w:val="003B0946"/>
    <w:rPr>
      <w:smallCaps/>
      <w:color w:val="C0504D"/>
      <w:u w:val="single"/>
    </w:rPr>
  </w:style>
  <w:style w:type="character" w:customStyle="1" w:styleId="TableGridLight4">
    <w:name w:val="Table Grid Light4"/>
    <w:uiPriority w:val="32"/>
    <w:qFormat/>
    <w:rsid w:val="003B0946"/>
    <w:rPr>
      <w:b/>
      <w:bCs/>
      <w:smallCaps/>
      <w:color w:val="C0504D"/>
      <w:spacing w:val="5"/>
      <w:u w:val="single"/>
    </w:rPr>
  </w:style>
  <w:style w:type="character" w:customStyle="1" w:styleId="GridTable1Light4">
    <w:name w:val="Grid Table 1 Light4"/>
    <w:uiPriority w:val="33"/>
    <w:qFormat/>
    <w:rsid w:val="003B0946"/>
    <w:rPr>
      <w:b/>
      <w:bCs/>
      <w:smallCaps/>
      <w:spacing w:val="5"/>
    </w:rPr>
  </w:style>
  <w:style w:type="character" w:customStyle="1" w:styleId="a7">
    <w:name w:val="コメント内容 (文字)"/>
    <w:rsid w:val="003B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94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094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094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094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094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094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0946"/>
    <w:rPr>
      <w:rFonts w:ascii="Times New Roman" w:eastAsia="Yu Mincho" w:hAnsi="Times New Roman" w:cs="Times New Roman" w:hint="default"/>
      <w:lang w:val="en-GB" w:eastAsia="en-US"/>
    </w:rPr>
  </w:style>
  <w:style w:type="character" w:customStyle="1" w:styleId="1e">
    <w:name w:val="註解文字 字元1"/>
    <w:uiPriority w:val="99"/>
    <w:rsid w:val="003B0946"/>
    <w:rPr>
      <w:lang w:eastAsia="en-US"/>
    </w:rPr>
  </w:style>
  <w:style w:type="character" w:customStyle="1" w:styleId="5">
    <w:name w:val="段落フォント5"/>
    <w:rsid w:val="003B0946"/>
  </w:style>
  <w:style w:type="character" w:customStyle="1" w:styleId="50">
    <w:name w:val="コメント参照5"/>
    <w:rsid w:val="003B0946"/>
    <w:rPr>
      <w:sz w:val="16"/>
    </w:rPr>
  </w:style>
  <w:style w:type="character" w:customStyle="1" w:styleId="Char40">
    <w:name w:val="批注主题 Char4"/>
    <w:rsid w:val="003B0946"/>
    <w:rPr>
      <w:b/>
      <w:bCs/>
      <w:lang w:eastAsia="en-US"/>
    </w:rPr>
  </w:style>
  <w:style w:type="character" w:customStyle="1" w:styleId="Char22">
    <w:name w:val="日期 Char2"/>
    <w:rsid w:val="003B094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B0946"/>
    <w:rPr>
      <w:rFonts w:ascii="Times New Roman" w:hAnsi="Times New Roman" w:cs="Times New Roman" w:hint="default"/>
      <w:color w:val="FF0000"/>
      <w:lang w:val="en-GB" w:eastAsia="en-US"/>
    </w:rPr>
  </w:style>
  <w:style w:type="table" w:styleId="TableClassic2">
    <w:name w:val="Table Classic 2"/>
    <w:basedOn w:val="TableNormal"/>
    <w:unhideWhenUsed/>
    <w:rsid w:val="003B094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B094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0946"/>
    <w:pPr>
      <w:spacing w:after="0" w:line="240" w:lineRule="auto"/>
    </w:pPr>
    <w:rPr>
      <w:rFonts w:ascii="Times New Roman" w:eastAsia="PMingLiU" w:hAnsi="Times New Roman" w:cs="Times New Roman"/>
      <w:color w:val="FFFFFF"/>
      <w:sz w:val="20"/>
      <w:szCs w:val="20"/>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B0946"/>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B094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B0946"/>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C9407A"/>
    <w:rPr>
      <w:rFonts w:ascii="Arial" w:eastAsia="Times New Roman" w:hAnsi="Arial"/>
      <w:lang w:eastAsia="en-US"/>
    </w:rPr>
  </w:style>
  <w:style w:type="character" w:styleId="CommentReference">
    <w:name w:val="annotation reference"/>
    <w:qFormat/>
    <w:rsid w:val="00C9407A"/>
    <w:rPr>
      <w:sz w:val="16"/>
    </w:rPr>
  </w:style>
  <w:style w:type="paragraph" w:styleId="CommentText">
    <w:name w:val="annotation text"/>
    <w:basedOn w:val="Normal"/>
    <w:link w:val="CommentTextChar"/>
    <w:qFormat/>
    <w:rsid w:val="00C9407A"/>
  </w:style>
  <w:style w:type="character" w:customStyle="1" w:styleId="CommentTextChar">
    <w:name w:val="Comment Text Char"/>
    <w:basedOn w:val="DefaultParagraphFont"/>
    <w:link w:val="CommentText"/>
    <w:qFormat/>
    <w:rsid w:val="00C940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C9407A"/>
    <w:rPr>
      <w:b/>
      <w:bCs/>
    </w:rPr>
  </w:style>
  <w:style w:type="character" w:customStyle="1" w:styleId="CommentSubjectChar">
    <w:name w:val="Comment Subject Char"/>
    <w:basedOn w:val="CommentTextChar"/>
    <w:link w:val="CommentSubject"/>
    <w:rsid w:val="00C9407A"/>
    <w:rPr>
      <w:rFonts w:ascii="Times New Roman" w:eastAsia="Times New Roman" w:hAnsi="Times New Roman" w:cs="Times New Roman"/>
      <w:b/>
      <w:bCs/>
      <w:sz w:val="20"/>
      <w:szCs w:val="20"/>
    </w:rPr>
  </w:style>
  <w:style w:type="character" w:styleId="Emphasis">
    <w:name w:val="Emphasis"/>
    <w:qFormat/>
    <w:rsid w:val="00C9407A"/>
    <w:rPr>
      <w:i/>
      <w:iCs/>
    </w:rPr>
  </w:style>
  <w:style w:type="character" w:styleId="HTMLAcronym">
    <w:name w:val="HTML Acronym"/>
    <w:uiPriority w:val="99"/>
    <w:unhideWhenUsed/>
    <w:rsid w:val="00C9407A"/>
  </w:style>
  <w:style w:type="character" w:customStyle="1" w:styleId="CarCar10">
    <w:name w:val="Car Car10"/>
    <w:rsid w:val="00C9407A"/>
    <w:rPr>
      <w:rFonts w:ascii="Arial" w:hAnsi="Arial"/>
      <w:lang w:val="en-GB" w:eastAsia="ja-JP" w:bidi="ar-SA"/>
    </w:rPr>
  </w:style>
  <w:style w:type="character" w:styleId="Strong">
    <w:name w:val="Strong"/>
    <w:aliases w:val="Level 2"/>
    <w:qFormat/>
    <w:rsid w:val="00C9407A"/>
    <w:rPr>
      <w:b/>
      <w:bCs/>
    </w:rPr>
  </w:style>
  <w:style w:type="paragraph" w:styleId="BodyTextIndent">
    <w:name w:val="Body Text Indent"/>
    <w:basedOn w:val="Normal"/>
    <w:link w:val="BodyTextIndentChar"/>
    <w:unhideWhenUsed/>
    <w:rsid w:val="00C9407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9407A"/>
    <w:rPr>
      <w:rFonts w:ascii="Arial" w:eastAsia="Arial" w:hAnsi="Arial" w:cs="Arial Unicode MS"/>
      <w:sz w:val="20"/>
      <w:szCs w:val="20"/>
      <w:lang w:val="en-US"/>
    </w:rPr>
  </w:style>
  <w:style w:type="character" w:styleId="PageNumber">
    <w:name w:val="page number"/>
    <w:rsid w:val="00C9407A"/>
  </w:style>
  <w:style w:type="character" w:customStyle="1" w:styleId="h4Char">
    <w:name w:val="h4 Char"/>
    <w:aliases w:val="h413 Char,H423 Char,h423 Char,4H Char"/>
    <w:rsid w:val="00C9407A"/>
    <w:rPr>
      <w:rFonts w:ascii="Arial" w:hAnsi="Arial"/>
      <w:sz w:val="24"/>
      <w:lang w:val="en-GB" w:eastAsia="en-US" w:bidi="ar-SA"/>
    </w:rPr>
  </w:style>
  <w:style w:type="character" w:customStyle="1" w:styleId="Underrubrik2Char">
    <w:name w:val="Underrubrik2 Char"/>
    <w:aliases w:val="321 Char,34 Char"/>
    <w:rsid w:val="00C940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9407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9407A"/>
    <w:rPr>
      <w:rFonts w:ascii="Arial" w:eastAsia="MS Mincho" w:hAnsi="Arial"/>
      <w:sz w:val="22"/>
      <w:lang w:val="en-GB" w:eastAsia="en-US" w:bidi="ar-SA"/>
    </w:rPr>
  </w:style>
  <w:style w:type="character" w:customStyle="1" w:styleId="FootnoteTextChar2">
    <w:name w:val="Footnote Text Char2"/>
    <w:rsid w:val="00C9407A"/>
    <w:rPr>
      <w:rFonts w:eastAsia="Times New Roman"/>
      <w:sz w:val="16"/>
      <w:lang w:val="en-GB"/>
    </w:rPr>
  </w:style>
  <w:style w:type="character" w:customStyle="1" w:styleId="Heading5Char2">
    <w:name w:val="Heading 5 Char2"/>
    <w:aliases w:val="M5 Cha"/>
    <w:rsid w:val="00C9407A"/>
    <w:rPr>
      <w:rFonts w:ascii="Arial" w:eastAsia="Times New Roman" w:hAnsi="Arial"/>
      <w:sz w:val="22"/>
      <w:lang w:val="en-GB"/>
    </w:rPr>
  </w:style>
  <w:style w:type="character" w:customStyle="1" w:styleId="CommentTextChar3">
    <w:name w:val="Comment Text Char3"/>
    <w:rsid w:val="00C9407A"/>
    <w:rPr>
      <w:rFonts w:eastAsia="SimSun"/>
      <w:lang w:val="en-GB"/>
    </w:rPr>
  </w:style>
  <w:style w:type="character" w:customStyle="1" w:styleId="CommentSubjectChar2">
    <w:name w:val="Comment Subject Char2"/>
    <w:rsid w:val="00C9407A"/>
    <w:rPr>
      <w:rFonts w:eastAsia="SimSun"/>
      <w:b/>
      <w:bCs/>
      <w:lang w:val="en-GB"/>
    </w:rPr>
  </w:style>
  <w:style w:type="character" w:customStyle="1" w:styleId="CharChar21">
    <w:name w:val="Char Char21"/>
    <w:rsid w:val="00C9407A"/>
    <w:rPr>
      <w:rFonts w:ascii="Times New Roman" w:hAnsi="Times New Roman"/>
      <w:lang w:val="en-GB" w:eastAsia="en-US"/>
    </w:rPr>
  </w:style>
  <w:style w:type="paragraph" w:customStyle="1" w:styleId="CarCar">
    <w:name w:val="Car C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C9407A"/>
    <w:rPr>
      <w:rFonts w:ascii="Times New Roman" w:hAnsi="Times New Roman"/>
      <w:b/>
      <w:bCs/>
      <w:lang w:val="en-GB" w:eastAsia="en-US"/>
    </w:rPr>
  </w:style>
  <w:style w:type="paragraph" w:customStyle="1" w:styleId="Char8">
    <w:name w:val="Char"/>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C9407A"/>
    <w:rPr>
      <w:rFonts w:eastAsia="SimSun"/>
      <w:lang w:val="en-GB" w:eastAsia="en-US" w:bidi="ar-SA"/>
    </w:rPr>
  </w:style>
  <w:style w:type="character" w:customStyle="1" w:styleId="CharChar7">
    <w:name w:val="Char Char7"/>
    <w:rsid w:val="00C9407A"/>
    <w:rPr>
      <w:rFonts w:ascii="Arial" w:eastAsia="SimSun" w:hAnsi="Arial"/>
      <w:sz w:val="36"/>
      <w:lang w:val="en-GB" w:eastAsia="en-US" w:bidi="ar-SA"/>
    </w:rPr>
  </w:style>
  <w:style w:type="character" w:customStyle="1" w:styleId="CharChar6">
    <w:name w:val="Char Char6"/>
    <w:rsid w:val="00C9407A"/>
    <w:rPr>
      <w:rFonts w:ascii="Arial" w:eastAsia="SimSun" w:hAnsi="Arial"/>
      <w:sz w:val="32"/>
      <w:lang w:val="en-GB" w:eastAsia="en-US" w:bidi="ar-SA"/>
    </w:rPr>
  </w:style>
  <w:style w:type="character" w:customStyle="1" w:styleId="CharChar5">
    <w:name w:val="Char Char5"/>
    <w:rsid w:val="00C9407A"/>
    <w:rPr>
      <w:rFonts w:ascii="Arial" w:eastAsia="SimSun" w:hAnsi="Arial"/>
      <w:sz w:val="28"/>
      <w:lang w:val="en-GB" w:eastAsia="en-US" w:bidi="ar-SA"/>
    </w:rPr>
  </w:style>
  <w:style w:type="character" w:customStyle="1" w:styleId="CharChar16">
    <w:name w:val="Char Char16"/>
    <w:rsid w:val="00C9407A"/>
    <w:rPr>
      <w:rFonts w:ascii="Arial" w:eastAsia="SimSun" w:hAnsi="Arial"/>
      <w:lang w:val="en-GB" w:eastAsia="en-US" w:bidi="ar-SA"/>
    </w:rPr>
  </w:style>
  <w:style w:type="character" w:customStyle="1" w:styleId="CharChar14">
    <w:name w:val="Char Char14"/>
    <w:rsid w:val="00C9407A"/>
    <w:rPr>
      <w:rFonts w:ascii="Arial" w:eastAsia="SimSun" w:hAnsi="Arial"/>
      <w:sz w:val="36"/>
      <w:lang w:val="en-GB" w:eastAsia="en-US" w:bidi="ar-SA"/>
    </w:rPr>
  </w:style>
  <w:style w:type="character" w:customStyle="1" w:styleId="CharChar11">
    <w:name w:val="Char Char11"/>
    <w:rsid w:val="00C9407A"/>
    <w:rPr>
      <w:rFonts w:ascii="Tahoma" w:eastAsia="SimSun" w:hAnsi="Tahoma" w:cs="Tahoma"/>
      <w:lang w:val="en-GB" w:eastAsia="en-US" w:bidi="ar-SA"/>
    </w:rPr>
  </w:style>
  <w:style w:type="paragraph" w:customStyle="1" w:styleId="CharCharCharCharCharChar">
    <w:name w:val="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修订2"/>
    <w:hidden/>
    <w:semiHidden/>
    <w:rsid w:val="00C9407A"/>
    <w:pPr>
      <w:spacing w:after="0" w:line="240" w:lineRule="auto"/>
    </w:pPr>
    <w:rPr>
      <w:rFonts w:ascii="Times New Roman" w:eastAsia="Batang" w:hAnsi="Times New Roman" w:cs="Times New Roman"/>
      <w:sz w:val="20"/>
      <w:szCs w:val="20"/>
    </w:rPr>
  </w:style>
  <w:style w:type="paragraph" w:customStyle="1" w:styleId="a8">
    <w:name w:val="変更箇所"/>
    <w:hidden/>
    <w:semiHidden/>
    <w:rsid w:val="00C9407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C9407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0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07A"/>
    <w:rPr>
      <w:rFonts w:ascii="Arial" w:hAnsi="Arial"/>
      <w:b/>
      <w:noProof/>
      <w:sz w:val="18"/>
      <w:lang w:val="en-GB" w:eastAsia="en-US" w:bidi="ar-SA"/>
    </w:rPr>
  </w:style>
  <w:style w:type="character" w:customStyle="1" w:styleId="CharChar25">
    <w:name w:val="Char Char25"/>
    <w:rsid w:val="00C9407A"/>
    <w:rPr>
      <w:rFonts w:ascii="Arial" w:hAnsi="Arial"/>
      <w:lang w:val="en-GB" w:eastAsia="en-US"/>
    </w:rPr>
  </w:style>
  <w:style w:type="character" w:customStyle="1" w:styleId="CharChar24">
    <w:name w:val="Char Char24"/>
    <w:rsid w:val="00C9407A"/>
    <w:rPr>
      <w:rFonts w:ascii="Arial" w:hAnsi="Arial"/>
      <w:sz w:val="36"/>
      <w:lang w:val="en-GB" w:eastAsia="en-US"/>
    </w:rPr>
  </w:style>
  <w:style w:type="character" w:customStyle="1" w:styleId="CharChar17">
    <w:name w:val="Char Char17"/>
    <w:rsid w:val="00C9407A"/>
    <w:rPr>
      <w:rFonts w:ascii="Tahoma" w:hAnsi="Tahoma" w:cs="Tahoma"/>
      <w:shd w:val="clear" w:color="auto" w:fill="000080"/>
      <w:lang w:val="en-GB" w:eastAsia="en-US"/>
    </w:rPr>
  </w:style>
  <w:style w:type="character" w:customStyle="1" w:styleId="CharChar19">
    <w:name w:val="Char Char19"/>
    <w:rsid w:val="00C9407A"/>
    <w:rPr>
      <w:rFonts w:ascii="Times New Roman" w:hAnsi="Times New Roman"/>
      <w:lang w:val="en-GB"/>
    </w:rPr>
  </w:style>
  <w:style w:type="character" w:customStyle="1" w:styleId="CharChar20">
    <w:name w:val="Char Char20"/>
    <w:rsid w:val="00C9407A"/>
    <w:rPr>
      <w:rFonts w:ascii="Tahoma" w:hAnsi="Tahoma" w:cs="Tahoma"/>
      <w:sz w:val="16"/>
      <w:szCs w:val="16"/>
      <w:lang w:val="en-GB" w:eastAsia="en-US"/>
    </w:rPr>
  </w:style>
  <w:style w:type="paragraph" w:customStyle="1" w:styleId="a9">
    <w:name w:val="수정"/>
    <w:hidden/>
    <w:semiHidden/>
    <w:rsid w:val="00C9407A"/>
    <w:pPr>
      <w:spacing w:after="0" w:line="240" w:lineRule="auto"/>
    </w:pPr>
    <w:rPr>
      <w:rFonts w:ascii="Times New Roman" w:eastAsia="Batang" w:hAnsi="Times New Roman" w:cs="Times New Roman"/>
      <w:sz w:val="20"/>
      <w:szCs w:val="20"/>
    </w:rPr>
  </w:style>
  <w:style w:type="character" w:customStyle="1" w:styleId="CharChar30">
    <w:name w:val="Char Char30"/>
    <w:rsid w:val="00C9407A"/>
    <w:rPr>
      <w:rFonts w:ascii="Arial" w:hAnsi="Arial"/>
      <w:lang w:val="en-GB" w:eastAsia="en-US"/>
    </w:rPr>
  </w:style>
  <w:style w:type="character" w:customStyle="1" w:styleId="CharChar29">
    <w:name w:val="Char Char29"/>
    <w:rsid w:val="00C9407A"/>
    <w:rPr>
      <w:rFonts w:ascii="Arial" w:hAnsi="Arial"/>
      <w:sz w:val="36"/>
      <w:lang w:val="en-GB" w:eastAsia="en-US"/>
    </w:rPr>
  </w:style>
  <w:style w:type="character" w:customStyle="1" w:styleId="CharChar26">
    <w:name w:val="Char Char26"/>
    <w:rsid w:val="00C9407A"/>
    <w:rPr>
      <w:rFonts w:ascii="Times New Roman" w:hAnsi="Times New Roman"/>
      <w:lang w:val="en-GB" w:eastAsia="en-US"/>
    </w:rPr>
  </w:style>
  <w:style w:type="character" w:customStyle="1" w:styleId="CharChar28">
    <w:name w:val="Char Char28"/>
    <w:rsid w:val="00C9407A"/>
    <w:rPr>
      <w:rFonts w:ascii="Arial" w:hAnsi="Arial"/>
      <w:sz w:val="36"/>
      <w:lang w:val="en-GB" w:eastAsia="en-US"/>
    </w:rPr>
  </w:style>
  <w:style w:type="character" w:customStyle="1" w:styleId="CharChar27">
    <w:name w:val="Char Char27"/>
    <w:rsid w:val="00C9407A"/>
    <w:rPr>
      <w:rFonts w:ascii="Arial" w:hAnsi="Arial"/>
      <w:b/>
      <w:i/>
      <w:noProof/>
      <w:sz w:val="18"/>
      <w:lang w:val="en-GB" w:eastAsia="en-US"/>
    </w:rPr>
  </w:style>
  <w:style w:type="paragraph" w:customStyle="1" w:styleId="42">
    <w:name w:val="(文字) (文字)4"/>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vision1">
    <w:name w:val="Revision1"/>
    <w:hidden/>
    <w:semiHidden/>
    <w:rsid w:val="00C9407A"/>
    <w:pPr>
      <w:spacing w:after="0" w:line="240" w:lineRule="auto"/>
    </w:pPr>
    <w:rPr>
      <w:rFonts w:ascii="Times New Roman" w:eastAsia="Batang" w:hAnsi="Times New Roman" w:cs="Times New Roman"/>
      <w:sz w:val="20"/>
      <w:szCs w:val="20"/>
    </w:rPr>
  </w:style>
  <w:style w:type="character" w:customStyle="1" w:styleId="CharChar9">
    <w:name w:val="Char Char9"/>
    <w:rsid w:val="00C9407A"/>
    <w:rPr>
      <w:rFonts w:ascii="Arial" w:eastAsia="MS Mincho" w:hAnsi="Arial" w:cs="CG Times (WN)"/>
      <w:kern w:val="0"/>
      <w:sz w:val="22"/>
      <w:szCs w:val="20"/>
      <w:lang w:val="en-GB" w:eastAsia="ar-SA"/>
    </w:rPr>
  </w:style>
  <w:style w:type="character" w:customStyle="1" w:styleId="CharChar3">
    <w:name w:val="Char Char3"/>
    <w:rsid w:val="00C9407A"/>
    <w:rPr>
      <w:rFonts w:ascii="Arial" w:hAnsi="Arial"/>
      <w:sz w:val="22"/>
      <w:lang w:val="en-GB" w:eastAsia="en-US" w:bidi="ar-SA"/>
    </w:rPr>
  </w:style>
  <w:style w:type="paragraph" w:customStyle="1" w:styleId="CharCharCharCharChar">
    <w:name w:val="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C9407A"/>
    <w:rPr>
      <w:lang w:val="en-GB" w:eastAsia="ja-JP" w:bidi="ar-SA"/>
    </w:rPr>
  </w:style>
  <w:style w:type="paragraph" w:customStyle="1" w:styleId="CharChar1CharChar">
    <w:name w:val="Char Char1 Char Char"/>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C940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9407A"/>
    <w:rPr>
      <w:rFonts w:ascii="Courier New" w:hAnsi="Courier New"/>
      <w:lang w:val="nb-NO" w:eastAsia="ja-JP" w:bidi="ar-SA"/>
    </w:rPr>
  </w:style>
  <w:style w:type="character" w:customStyle="1" w:styleId="CharChar10">
    <w:name w:val="Char Char10"/>
    <w:rsid w:val="00C9407A"/>
    <w:rPr>
      <w:rFonts w:ascii="Times New Roman" w:hAnsi="Times New Roman"/>
      <w:lang w:val="en-GB" w:eastAsia="en-US"/>
    </w:rPr>
  </w:style>
  <w:style w:type="paragraph" w:customStyle="1" w:styleId="1f">
    <w:name w:val="修订1"/>
    <w:hidden/>
    <w:semiHidden/>
    <w:rsid w:val="00C9407A"/>
    <w:pPr>
      <w:spacing w:after="0" w:line="240" w:lineRule="auto"/>
    </w:pPr>
    <w:rPr>
      <w:rFonts w:ascii="Times New Roman" w:eastAsia="Batang"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940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9407A"/>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9407A"/>
    <w:rPr>
      <w:rFonts w:ascii="Times New Roman" w:eastAsia="SimSun" w:hAnsi="Times New Roman" w:cs="Times New Roman"/>
      <w:sz w:val="20"/>
      <w:szCs w:val="20"/>
      <w:lang w:eastAsia="x-none"/>
    </w:rPr>
  </w:style>
  <w:style w:type="character" w:customStyle="1" w:styleId="BodyTextIndentChar4">
    <w:name w:val="Body Text Indent Char4"/>
    <w:uiPriority w:val="99"/>
    <w:rsid w:val="00C9407A"/>
    <w:rPr>
      <w:rFonts w:eastAsia="Batang"/>
      <w:lang w:val="en-GB"/>
    </w:rPr>
  </w:style>
  <w:style w:type="character" w:customStyle="1" w:styleId="CharChar15">
    <w:name w:val="Char Char15"/>
    <w:rsid w:val="00C9407A"/>
    <w:rPr>
      <w:rFonts w:ascii="Arial" w:hAnsi="Arial"/>
      <w:sz w:val="36"/>
      <w:lang w:val="en-GB"/>
    </w:rPr>
  </w:style>
  <w:style w:type="character" w:customStyle="1" w:styleId="CharChar2">
    <w:name w:val="Char Char2"/>
    <w:rsid w:val="00C9407A"/>
    <w:rPr>
      <w:rFonts w:ascii="Arial" w:hAnsi="Arial"/>
      <w:lang w:val="en-GB" w:eastAsia="en-US" w:bidi="ar-SA"/>
    </w:rPr>
  </w:style>
  <w:style w:type="paragraph" w:customStyle="1" w:styleId="1f0">
    <w:name w:val="수정1"/>
    <w:hidden/>
    <w:semiHidden/>
    <w:rsid w:val="00C9407A"/>
    <w:pPr>
      <w:spacing w:after="0" w:line="240" w:lineRule="auto"/>
    </w:pPr>
    <w:rPr>
      <w:rFonts w:ascii="Times New Roman" w:eastAsia="Batang" w:hAnsi="Times New Roman" w:cs="Times New Roman"/>
      <w:sz w:val="20"/>
      <w:szCs w:val="20"/>
    </w:rPr>
  </w:style>
  <w:style w:type="paragraph" w:customStyle="1" w:styleId="1f1">
    <w:name w:val="変更箇所1"/>
    <w:hidden/>
    <w:semiHidden/>
    <w:rsid w:val="00C9407A"/>
    <w:pPr>
      <w:spacing w:after="0" w:line="240" w:lineRule="auto"/>
    </w:pPr>
    <w:rPr>
      <w:rFonts w:ascii="Times New Roman" w:eastAsia="MS Mincho" w:hAnsi="Times New Roman" w:cs="Times New Roman"/>
      <w:sz w:val="20"/>
      <w:szCs w:val="20"/>
    </w:rPr>
  </w:style>
  <w:style w:type="paragraph" w:customStyle="1" w:styleId="CarCar5">
    <w:name w:val="Car Car5"/>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9407A"/>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9407A"/>
    <w:rPr>
      <w:rFonts w:ascii="Times New Roman" w:eastAsia="SimSun" w:hAnsi="Times New Roman" w:cs="Times New Roman"/>
      <w:b/>
      <w:sz w:val="20"/>
      <w:szCs w:val="20"/>
      <w:lang w:val="x-none" w:eastAsia="x-none"/>
    </w:rPr>
  </w:style>
  <w:style w:type="paragraph" w:styleId="BodyText2">
    <w:name w:val="Body Text 2"/>
    <w:basedOn w:val="Normal"/>
    <w:link w:val="BodyText2Char4"/>
    <w:rsid w:val="00C9407A"/>
    <w:rPr>
      <w:rFonts w:ascii="CG Times (WN)" w:eastAsia="Malgun Gothic" w:hAnsi="CG Times (WN)"/>
      <w:i/>
      <w:lang w:eastAsia="ko-KR"/>
    </w:rPr>
  </w:style>
  <w:style w:type="character" w:customStyle="1" w:styleId="BodyText2Char">
    <w:name w:val="Body Text 2 Char"/>
    <w:basedOn w:val="DefaultParagraphFont"/>
    <w:rsid w:val="00C9407A"/>
    <w:rPr>
      <w:rFonts w:ascii="Times New Roman" w:eastAsia="Times New Roman" w:hAnsi="Times New Roman" w:cs="Times New Roman"/>
      <w:sz w:val="20"/>
      <w:szCs w:val="20"/>
    </w:rPr>
  </w:style>
  <w:style w:type="character" w:customStyle="1" w:styleId="BodyText2Char4">
    <w:name w:val="Body Text 2 Char4"/>
    <w:link w:val="BodyText2"/>
    <w:rsid w:val="00C9407A"/>
    <w:rPr>
      <w:rFonts w:ascii="CG Times (WN)" w:eastAsia="Malgun Gothic" w:hAnsi="CG Times (WN)" w:cs="Times New Roman"/>
      <w:i/>
      <w:sz w:val="20"/>
      <w:szCs w:val="20"/>
      <w:lang w:eastAsia="ko-KR"/>
    </w:rPr>
  </w:style>
  <w:style w:type="paragraph" w:styleId="BodyText3">
    <w:name w:val="Body Text 3"/>
    <w:basedOn w:val="Normal"/>
    <w:link w:val="BodyText3Char4"/>
    <w:rsid w:val="00C9407A"/>
    <w:pPr>
      <w:keepNext/>
      <w:keepLines/>
    </w:pPr>
    <w:rPr>
      <w:rFonts w:ascii="CG Times (WN)" w:eastAsia="Osaka" w:hAnsi="CG Times (WN)"/>
      <w:color w:val="000000"/>
      <w:lang w:eastAsia="ko-KR"/>
    </w:rPr>
  </w:style>
  <w:style w:type="character" w:customStyle="1" w:styleId="BodyText3Char">
    <w:name w:val="Body Text 3 Char"/>
    <w:basedOn w:val="DefaultParagraphFont"/>
    <w:rsid w:val="00C9407A"/>
    <w:rPr>
      <w:rFonts w:ascii="Times New Roman" w:eastAsia="Times New Roman" w:hAnsi="Times New Roman" w:cs="Times New Roman"/>
      <w:sz w:val="16"/>
      <w:szCs w:val="16"/>
    </w:rPr>
  </w:style>
  <w:style w:type="character" w:customStyle="1" w:styleId="BodyText3Char4">
    <w:name w:val="Body Text 3 Char4"/>
    <w:link w:val="BodyText3"/>
    <w:rsid w:val="00C9407A"/>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9407A"/>
    <w:rPr>
      <w:b/>
      <w:lang w:val="en-GB" w:eastAsia="en-US" w:bidi="ar-SA"/>
    </w:rPr>
  </w:style>
  <w:style w:type="paragraph" w:styleId="BodyTextIndent2">
    <w:name w:val="Body Text Indent 2"/>
    <w:basedOn w:val="Normal"/>
    <w:link w:val="BodyTextIndent2Char4"/>
    <w:rsid w:val="00C9407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9407A"/>
    <w:rPr>
      <w:rFonts w:ascii="Times New Roman" w:eastAsia="Times New Roman" w:hAnsi="Times New Roman" w:cs="Times New Roman"/>
      <w:sz w:val="20"/>
      <w:szCs w:val="20"/>
    </w:rPr>
  </w:style>
  <w:style w:type="character" w:customStyle="1" w:styleId="BodyTextIndent2Char4">
    <w:name w:val="Body Text Indent 2 Char4"/>
    <w:link w:val="BodyTextIndent2"/>
    <w:rsid w:val="00C9407A"/>
    <w:rPr>
      <w:rFonts w:ascii="CG Times (WN)" w:eastAsia="MS Mincho" w:hAnsi="CG Times (WN)" w:cs="Times New Roman"/>
      <w:sz w:val="20"/>
      <w:szCs w:val="20"/>
    </w:rPr>
  </w:style>
  <w:style w:type="paragraph" w:customStyle="1" w:styleId="Revision2">
    <w:name w:val="Revision2"/>
    <w:hidden/>
    <w:semiHidden/>
    <w:rsid w:val="00C9407A"/>
    <w:pPr>
      <w:spacing w:after="0" w:line="240" w:lineRule="auto"/>
    </w:pPr>
    <w:rPr>
      <w:rFonts w:ascii="Times New Roman" w:eastAsia="MS Mincho" w:hAnsi="Times New Roman" w:cs="Times New Roman"/>
      <w:sz w:val="20"/>
      <w:szCs w:val="20"/>
    </w:rPr>
  </w:style>
  <w:style w:type="paragraph" w:customStyle="1" w:styleId="6">
    <w:name w:val="修订6"/>
    <w:hidden/>
    <w:semiHidden/>
    <w:rsid w:val="00C9407A"/>
    <w:pPr>
      <w:spacing w:after="0" w:line="240" w:lineRule="auto"/>
    </w:pPr>
    <w:rPr>
      <w:rFonts w:ascii="Times New Roman" w:eastAsia="Batang" w:hAnsi="Times New Roman" w:cs="Times New Roman"/>
      <w:sz w:val="20"/>
      <w:szCs w:val="20"/>
    </w:rPr>
  </w:style>
  <w:style w:type="paragraph" w:customStyle="1" w:styleId="32">
    <w:name w:val="修订3"/>
    <w:hidden/>
    <w:semiHidden/>
    <w:rsid w:val="00C9407A"/>
    <w:pPr>
      <w:spacing w:after="0" w:line="240" w:lineRule="auto"/>
    </w:pPr>
    <w:rPr>
      <w:rFonts w:ascii="Times New Roman" w:eastAsia="Batang" w:hAnsi="Times New Roman" w:cs="Times New Roman"/>
      <w:sz w:val="20"/>
      <w:szCs w:val="20"/>
    </w:rPr>
  </w:style>
  <w:style w:type="paragraph" w:customStyle="1" w:styleId="23">
    <w:name w:val="수정2"/>
    <w:hidden/>
    <w:semiHidden/>
    <w:rsid w:val="00C9407A"/>
    <w:pPr>
      <w:spacing w:after="0" w:line="240" w:lineRule="auto"/>
    </w:pPr>
    <w:rPr>
      <w:rFonts w:ascii="Times New Roman" w:eastAsia="Batang" w:hAnsi="Times New Roman" w:cs="Times New Roman"/>
      <w:sz w:val="20"/>
      <w:szCs w:val="20"/>
    </w:rPr>
  </w:style>
  <w:style w:type="character" w:customStyle="1" w:styleId="apple-style-span">
    <w:name w:val="apple-style-span"/>
    <w:rsid w:val="00C9407A"/>
  </w:style>
  <w:style w:type="character" w:customStyle="1" w:styleId="CommentTextChar1">
    <w:name w:val="Comment Text Char1"/>
    <w:rsid w:val="00C9407A"/>
    <w:rPr>
      <w:lang w:val="en-GB" w:eastAsia="x-none"/>
    </w:rPr>
  </w:style>
  <w:style w:type="character" w:customStyle="1" w:styleId="aa">
    <w:name w:val="+"/>
    <w:aliases w:val="superscript"/>
    <w:rsid w:val="00C9407A"/>
    <w:rPr>
      <w:vertAlign w:val="superscript"/>
    </w:rPr>
  </w:style>
  <w:style w:type="character" w:customStyle="1" w:styleId="CommentSubjectChar1">
    <w:name w:val="Comment Subject Char1"/>
    <w:uiPriority w:val="99"/>
    <w:rsid w:val="00C9407A"/>
    <w:rPr>
      <w:b/>
      <w:bCs/>
      <w:lang w:val="en-GB" w:eastAsia="x-none"/>
    </w:rPr>
  </w:style>
  <w:style w:type="character" w:customStyle="1" w:styleId="apple-converted-space">
    <w:name w:val="apple-converted-space"/>
    <w:qFormat/>
    <w:rsid w:val="00C9407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0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407A"/>
    <w:rPr>
      <w:rFonts w:ascii="Times New Roman" w:eastAsia="SimSun" w:hAnsi="Times New Roman"/>
      <w:lang w:val="en-GB" w:eastAsia="en-US"/>
    </w:rPr>
  </w:style>
  <w:style w:type="paragraph" w:styleId="BodyTextIndent3">
    <w:name w:val="Body Text Indent 3"/>
    <w:basedOn w:val="Normal"/>
    <w:link w:val="BodyTextIndent3Char"/>
    <w:rsid w:val="00C9407A"/>
    <w:pPr>
      <w:spacing w:after="0"/>
      <w:ind w:left="1080"/>
    </w:pPr>
    <w:rPr>
      <w:lang w:val="x-none" w:eastAsia="ja-JP"/>
    </w:rPr>
  </w:style>
  <w:style w:type="character" w:customStyle="1" w:styleId="BodyTextIndent3Char">
    <w:name w:val="Body Text Indent 3 Char"/>
    <w:basedOn w:val="DefaultParagraphFont"/>
    <w:link w:val="BodyTextIndent3"/>
    <w:rsid w:val="00C9407A"/>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C940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0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07A"/>
    <w:rPr>
      <w:lang w:val="en-GB" w:eastAsia="en-US" w:bidi="ar-SA"/>
    </w:rPr>
  </w:style>
  <w:style w:type="character" w:customStyle="1" w:styleId="Absatz-Standardschriftart">
    <w:name w:val="Absatz-Standardschriftart"/>
    <w:rsid w:val="00C9407A"/>
  </w:style>
  <w:style w:type="character" w:customStyle="1" w:styleId="H10">
    <w:name w:val="H1 (文字)"/>
    <w:rsid w:val="00C9407A"/>
    <w:rPr>
      <w:rFonts w:ascii="Arial" w:eastAsia="MS Mincho" w:hAnsi="Arial"/>
      <w:sz w:val="36"/>
      <w:lang w:val="en-GB" w:eastAsia="ar-SA" w:bidi="ar-SA"/>
    </w:rPr>
  </w:style>
  <w:style w:type="character" w:customStyle="1" w:styleId="cap">
    <w:name w:val="cap (文字)"/>
    <w:rsid w:val="00C9407A"/>
    <w:rPr>
      <w:rFonts w:eastAsia="MS Mincho"/>
      <w:b/>
      <w:lang w:val="en-GB" w:eastAsia="ar-SA" w:bidi="ar-SA"/>
    </w:rPr>
  </w:style>
  <w:style w:type="character" w:customStyle="1" w:styleId="bt">
    <w:name w:val="bt (文字)"/>
    <w:rsid w:val="00C9407A"/>
    <w:rPr>
      <w:rFonts w:eastAsia="MS Mincho"/>
      <w:lang w:val="en-GB" w:eastAsia="ar-SA" w:bidi="ar-SA"/>
    </w:rPr>
  </w:style>
  <w:style w:type="character" w:customStyle="1" w:styleId="CommentReference1">
    <w:name w:val="Comment Reference1"/>
    <w:rsid w:val="00C9407A"/>
    <w:rPr>
      <w:sz w:val="16"/>
    </w:rPr>
  </w:style>
  <w:style w:type="character" w:customStyle="1" w:styleId="capChar5">
    <w:name w:val="cap Char5"/>
    <w:aliases w:val="cap Char Char5,Caption Char Char4,Caption Char1 Char Char4,cap Char Char1 Char4,Caption Char Char1 Char Char4,cap Char2 Char Char Char4"/>
    <w:rsid w:val="00C940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940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40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9407A"/>
    <w:rPr>
      <w:rFonts w:ascii="Times New Roman" w:eastAsia="MS Mincho" w:hAnsi="Times New Roman"/>
      <w:b/>
      <w:lang w:val="en-GB"/>
    </w:rPr>
  </w:style>
  <w:style w:type="character" w:customStyle="1" w:styleId="BodyText2Char1">
    <w:name w:val="Body Text 2 Char1"/>
    <w:rsid w:val="00C9407A"/>
    <w:rPr>
      <w:lang w:val="en-GB" w:eastAsia="ja-JP"/>
    </w:rPr>
  </w:style>
  <w:style w:type="character" w:customStyle="1" w:styleId="BodyText3Char1">
    <w:name w:val="Body Text 3 Char1"/>
    <w:rsid w:val="00C9407A"/>
    <w:rPr>
      <w:lang w:val="en-GB" w:eastAsia="ja-JP"/>
    </w:rPr>
  </w:style>
  <w:style w:type="character" w:customStyle="1" w:styleId="BodyTextIndentChar1">
    <w:name w:val="Body Text Indent Char1"/>
    <w:rsid w:val="00C9407A"/>
    <w:rPr>
      <w:rFonts w:eastAsia="MS Mincho"/>
      <w:lang w:val="en-GB" w:eastAsia="x-none"/>
    </w:rPr>
  </w:style>
  <w:style w:type="character" w:customStyle="1" w:styleId="BodyTextIndent2Char1">
    <w:name w:val="Body Text Indent 2 Char1"/>
    <w:rsid w:val="00C9407A"/>
    <w:rPr>
      <w:rFonts w:ascii="Arial" w:eastAsia="MS Mincho" w:hAnsi="Arial"/>
      <w:lang w:val="en-GB" w:eastAsia="ja-JP"/>
    </w:rPr>
  </w:style>
  <w:style w:type="character" w:customStyle="1" w:styleId="BodyText2Char3">
    <w:name w:val="Body Text 2 Char3"/>
    <w:rsid w:val="00C9407A"/>
    <w:rPr>
      <w:rFonts w:ascii="Times New Roman" w:eastAsia="SimSun" w:hAnsi="Times New Roman"/>
      <w:lang w:val="en-GB" w:eastAsia="ja-JP"/>
    </w:rPr>
  </w:style>
  <w:style w:type="character" w:customStyle="1" w:styleId="BodyText3Char3">
    <w:name w:val="Body Text 3 Char3"/>
    <w:rsid w:val="00C9407A"/>
    <w:rPr>
      <w:rFonts w:ascii="Times New Roman" w:eastAsia="SimSun" w:hAnsi="Times New Roman"/>
      <w:lang w:val="en-GB" w:eastAsia="ja-JP"/>
    </w:rPr>
  </w:style>
  <w:style w:type="character" w:customStyle="1" w:styleId="BodyTextIndentChar3">
    <w:name w:val="Body Text Indent Char3"/>
    <w:rsid w:val="00C9407A"/>
    <w:rPr>
      <w:rFonts w:ascii="Times New Roman" w:eastAsia="SimSun" w:hAnsi="Times New Roman"/>
      <w:lang w:val="en-GB" w:eastAsia="ja-JP"/>
    </w:rPr>
  </w:style>
  <w:style w:type="character" w:customStyle="1" w:styleId="BodyTextIndent2Char3">
    <w:name w:val="Body Text Indent 2 Char3"/>
    <w:rsid w:val="00C9407A"/>
    <w:rPr>
      <w:rFonts w:ascii="Arial" w:eastAsia="MS Mincho" w:hAnsi="Arial" w:cs="Arial"/>
      <w:lang w:val="en-GB" w:eastAsia="ja-JP"/>
    </w:rPr>
  </w:style>
  <w:style w:type="character" w:customStyle="1" w:styleId="CommentTextChar2">
    <w:name w:val="Comment Text Char2"/>
    <w:semiHidden/>
    <w:rsid w:val="00C9407A"/>
    <w:rPr>
      <w:lang w:val="en-GB" w:eastAsia="en-US" w:bidi="ar-SA"/>
    </w:rPr>
  </w:style>
  <w:style w:type="character" w:customStyle="1" w:styleId="BodyText2Char2">
    <w:name w:val="Body Text 2 Char2"/>
    <w:rsid w:val="00C9407A"/>
    <w:rPr>
      <w:lang w:val="en-GB" w:eastAsia="ja-JP" w:bidi="ar-SA"/>
    </w:rPr>
  </w:style>
  <w:style w:type="character" w:customStyle="1" w:styleId="BodyText3Char2">
    <w:name w:val="Body Text 3 Char2"/>
    <w:rsid w:val="00C9407A"/>
    <w:rPr>
      <w:lang w:val="en-GB" w:eastAsia="ja-JP" w:bidi="ar-SA"/>
    </w:rPr>
  </w:style>
  <w:style w:type="character" w:customStyle="1" w:styleId="BodyTextIndentChar2">
    <w:name w:val="Body Text Indent Char2"/>
    <w:rsid w:val="00C9407A"/>
    <w:rPr>
      <w:lang w:val="en-GB" w:eastAsia="en-US" w:bidi="ar-SA"/>
    </w:rPr>
  </w:style>
  <w:style w:type="character" w:customStyle="1" w:styleId="BodyTextIndent2Char2">
    <w:name w:val="Body Text Indent 2 Char2"/>
    <w:rsid w:val="00C940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0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07A"/>
    <w:rPr>
      <w:rFonts w:ascii="Times New Roman" w:eastAsia="Times New Roman" w:hAnsi="Times New Roman"/>
    </w:rPr>
  </w:style>
  <w:style w:type="character" w:customStyle="1" w:styleId="AndreaLeonardi">
    <w:name w:val="Andrea Leonardi"/>
    <w:semiHidden/>
    <w:rsid w:val="00C9407A"/>
    <w:rPr>
      <w:rFonts w:ascii="Arial" w:hAnsi="Arial" w:cs="Arial"/>
      <w:color w:val="auto"/>
      <w:sz w:val="20"/>
      <w:szCs w:val="20"/>
    </w:rPr>
  </w:style>
  <w:style w:type="character" w:customStyle="1" w:styleId="Absatz-Standardschriftart1">
    <w:name w:val="Absatz-Standardschriftart1"/>
    <w:rsid w:val="00C9407A"/>
  </w:style>
  <w:style w:type="character" w:customStyle="1" w:styleId="9Char">
    <w:name w:val="标题 9 Char"/>
    <w:uiPriority w:val="9"/>
    <w:rsid w:val="00C9407A"/>
    <w:rPr>
      <w:rFonts w:ascii="Arial" w:hAnsi="Arial"/>
      <w:sz w:val="36"/>
      <w:lang w:val="en-GB"/>
    </w:rPr>
  </w:style>
  <w:style w:type="paragraph" w:customStyle="1" w:styleId="43">
    <w:name w:val="修订4"/>
    <w:hidden/>
    <w:semiHidden/>
    <w:rsid w:val="00C9407A"/>
    <w:pPr>
      <w:spacing w:after="0" w:line="240" w:lineRule="auto"/>
    </w:pPr>
    <w:rPr>
      <w:rFonts w:ascii="Times New Roman" w:eastAsia="Batang" w:hAnsi="Times New Roman" w:cs="Times New Roman"/>
      <w:sz w:val="20"/>
      <w:szCs w:val="20"/>
    </w:rPr>
  </w:style>
  <w:style w:type="paragraph" w:customStyle="1" w:styleId="Char1f1">
    <w:name w:val="Char1"/>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C9407A"/>
    <w:rPr>
      <w:rFonts w:ascii="Arial" w:hAnsi="Arial"/>
      <w:b/>
      <w:i/>
      <w:noProof/>
      <w:sz w:val="18"/>
      <w:lang w:val="en-GB"/>
    </w:rPr>
  </w:style>
  <w:style w:type="character" w:customStyle="1" w:styleId="ab">
    <w:name w:val="(文字) (文字)"/>
    <w:rsid w:val="00C9407A"/>
    <w:rPr>
      <w:rFonts w:ascii="Arial" w:eastAsia="MS Mincho" w:hAnsi="Arial" w:cs="Arial"/>
      <w:sz w:val="28"/>
      <w:szCs w:val="28"/>
      <w:lang w:val="en-GB" w:eastAsia="ja-JP"/>
    </w:rPr>
  </w:style>
  <w:style w:type="character" w:customStyle="1" w:styleId="CharChar18">
    <w:name w:val="Char Char18"/>
    <w:rsid w:val="00C9407A"/>
    <w:rPr>
      <w:rFonts w:ascii="Arial" w:hAnsi="Arial"/>
      <w:lang w:eastAsia="en-US"/>
    </w:rPr>
  </w:style>
  <w:style w:type="paragraph" w:customStyle="1" w:styleId="CharCharCharChar">
    <w:name w:val="Char Char Char Char"/>
    <w:rsid w:val="00C9407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C9407A"/>
    <w:rPr>
      <w:rFonts w:ascii="Arial" w:eastAsia="MS Mincho" w:hAnsi="Arial"/>
      <w:lang w:val="en-GB" w:eastAsia="en-US" w:bidi="ar-SA"/>
    </w:rPr>
  </w:style>
  <w:style w:type="character" w:customStyle="1" w:styleId="CarCar8">
    <w:name w:val="Car Car8"/>
    <w:rsid w:val="00C9407A"/>
    <w:rPr>
      <w:rFonts w:ascii="Arial" w:eastAsia="MS Mincho" w:hAnsi="Arial"/>
      <w:sz w:val="36"/>
      <w:lang w:val="en-GB" w:eastAsia="en-US" w:bidi="ar-SA"/>
    </w:rPr>
  </w:style>
  <w:style w:type="character" w:customStyle="1" w:styleId="CarCar3">
    <w:name w:val="Car Car3"/>
    <w:rsid w:val="00C9407A"/>
    <w:rPr>
      <w:rFonts w:ascii="Arial" w:eastAsia="MS Mincho" w:hAnsi="Arial"/>
      <w:sz w:val="36"/>
      <w:lang w:val="en-GB" w:eastAsia="en-US" w:bidi="ar-SA"/>
    </w:rPr>
  </w:style>
  <w:style w:type="character" w:customStyle="1" w:styleId="CarCar7">
    <w:name w:val="Car Car7"/>
    <w:rsid w:val="00C9407A"/>
    <w:rPr>
      <w:rFonts w:eastAsia="MS Mincho"/>
      <w:lang w:val="en-GB" w:eastAsia="en-US" w:bidi="ar-SA"/>
    </w:rPr>
  </w:style>
  <w:style w:type="character" w:customStyle="1" w:styleId="CarCar6">
    <w:name w:val="Car Car6"/>
    <w:rsid w:val="00C9407A"/>
    <w:rPr>
      <w:rFonts w:ascii="Courier New" w:hAnsi="Courier New"/>
      <w:lang w:val="nb-NO" w:eastAsia="ja-JP" w:bidi="ar-SA"/>
    </w:rPr>
  </w:style>
  <w:style w:type="character" w:customStyle="1" w:styleId="CarCar2">
    <w:name w:val="Car Car2"/>
    <w:rsid w:val="00C9407A"/>
    <w:rPr>
      <w:rFonts w:eastAsia="MS Mincho"/>
      <w:lang w:val="en-GB" w:eastAsia="ja-JP" w:bidi="ar-SA"/>
    </w:rPr>
  </w:style>
  <w:style w:type="character" w:customStyle="1" w:styleId="CarCar9">
    <w:name w:val="Car Car9"/>
    <w:rsid w:val="00C9407A"/>
    <w:rPr>
      <w:rFonts w:ascii="Arial" w:hAnsi="Arial"/>
      <w:lang w:val="en-GB" w:eastAsia="ja-JP" w:bidi="ar-SA"/>
    </w:rPr>
  </w:style>
  <w:style w:type="character" w:customStyle="1" w:styleId="8">
    <w:name w:val="(文字) (文字)8"/>
    <w:rsid w:val="00C9407A"/>
    <w:rPr>
      <w:rFonts w:ascii="Arial" w:eastAsia="MS Mincho" w:hAnsi="Arial"/>
      <w:lang w:val="en-GB" w:eastAsia="ar-SA" w:bidi="ar-SA"/>
    </w:rPr>
  </w:style>
  <w:style w:type="character" w:customStyle="1" w:styleId="7">
    <w:name w:val="(文字) (文字)7"/>
    <w:rsid w:val="00C9407A"/>
    <w:rPr>
      <w:rFonts w:ascii="Arial" w:eastAsia="MS Mincho" w:hAnsi="Arial"/>
      <w:sz w:val="36"/>
      <w:lang w:val="en-GB" w:eastAsia="ar-SA" w:bidi="ar-SA"/>
    </w:rPr>
  </w:style>
  <w:style w:type="character" w:customStyle="1" w:styleId="60">
    <w:name w:val="(文字) (文字)6"/>
    <w:rsid w:val="00C9407A"/>
    <w:rPr>
      <w:rFonts w:eastAsia="MS Mincho"/>
      <w:lang w:val="en-GB" w:eastAsia="ar-SA" w:bidi="ar-SA"/>
    </w:rPr>
  </w:style>
  <w:style w:type="character" w:customStyle="1" w:styleId="52">
    <w:name w:val="(文字) (文字)5"/>
    <w:rsid w:val="00C9407A"/>
    <w:rPr>
      <w:rFonts w:ascii="Courier New" w:eastAsia="MS Mincho" w:hAnsi="Courier New"/>
      <w:lang w:val="nb-NO" w:eastAsia="ar-SA" w:bidi="ar-SA"/>
    </w:rPr>
  </w:style>
  <w:style w:type="character" w:customStyle="1" w:styleId="33">
    <w:name w:val="(文字) (文字)3"/>
    <w:rsid w:val="00C9407A"/>
    <w:rPr>
      <w:rFonts w:eastAsia="MS Mincho"/>
      <w:lang w:val="en-GB" w:eastAsia="ar-SA" w:bidi="ar-SA"/>
    </w:rPr>
  </w:style>
  <w:style w:type="character" w:customStyle="1" w:styleId="1f2">
    <w:name w:val="(文字) (文字)1"/>
    <w:rsid w:val="00C9407A"/>
    <w:rPr>
      <w:rFonts w:eastAsia="MS Mincho"/>
      <w:lang w:val="en-GB" w:eastAsia="ar-SA" w:bidi="ar-SA"/>
    </w:rPr>
  </w:style>
  <w:style w:type="paragraph" w:customStyle="1" w:styleId="24">
    <w:name w:val="(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C9407A"/>
    <w:rPr>
      <w:rFonts w:ascii="Arial" w:hAnsi="Arial"/>
      <w:lang w:val="en-GB" w:eastAsia="en-US"/>
    </w:rPr>
  </w:style>
  <w:style w:type="paragraph" w:customStyle="1" w:styleId="1Char0">
    <w:name w:val="(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3">
    <w:name w:val="修订5"/>
    <w:hidden/>
    <w:semiHidden/>
    <w:rsid w:val="00C9407A"/>
    <w:pPr>
      <w:spacing w:after="0" w:line="240" w:lineRule="auto"/>
    </w:pPr>
    <w:rPr>
      <w:rFonts w:ascii="Times New Roman" w:eastAsia="Batang" w:hAnsi="Times New Roman" w:cs="Times New Roman"/>
      <w:sz w:val="20"/>
      <w:szCs w:val="20"/>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40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9407A"/>
    <w:rPr>
      <w:b/>
      <w:lang w:val="en-GB"/>
    </w:rPr>
  </w:style>
  <w:style w:type="character" w:customStyle="1" w:styleId="CharChar31">
    <w:name w:val="Char Char31"/>
    <w:rsid w:val="00C9407A"/>
    <w:rPr>
      <w:rFonts w:ascii="Arial" w:hAnsi="Arial" w:cs="Arial" w:hint="default"/>
      <w:sz w:val="28"/>
      <w:lang w:val="en-GB" w:eastAsia="ko-KR" w:bidi="ar-SA"/>
    </w:rPr>
  </w:style>
  <w:style w:type="character" w:customStyle="1" w:styleId="CharChar12">
    <w:name w:val="Char Char12"/>
    <w:rsid w:val="00C9407A"/>
    <w:rPr>
      <w:lang w:val="en-GB" w:eastAsia="ja-JP"/>
    </w:rPr>
  </w:style>
  <w:style w:type="character" w:customStyle="1" w:styleId="CharChar41">
    <w:name w:val="Char Char41"/>
    <w:rsid w:val="00C9407A"/>
    <w:rPr>
      <w:rFonts w:ascii="Times-Roman" w:hAnsi="Times-Roman"/>
      <w:lang w:val="nb-NO" w:eastAsia="ja-JP"/>
    </w:rPr>
  </w:style>
  <w:style w:type="character" w:customStyle="1" w:styleId="CharChar71">
    <w:name w:val="Char Char71"/>
    <w:rsid w:val="00C9407A"/>
    <w:rPr>
      <w:rFonts w:ascii="SimHei" w:eastAsia="SimHei"/>
      <w:shd w:val="clear" w:color="auto" w:fill="000080"/>
      <w:lang w:val="en-GB" w:eastAsia="en-US"/>
    </w:rPr>
  </w:style>
  <w:style w:type="character" w:customStyle="1" w:styleId="CharChar101">
    <w:name w:val="Char Char101"/>
    <w:rsid w:val="00C9407A"/>
    <w:rPr>
      <w:rFonts w:ascii="Times New Roman" w:hAnsi="Times New Roman"/>
      <w:lang w:val="en-GB" w:eastAsia="en-US"/>
    </w:rPr>
  </w:style>
  <w:style w:type="character" w:customStyle="1" w:styleId="CharChar91">
    <w:name w:val="Char Char91"/>
    <w:rsid w:val="00C9407A"/>
    <w:rPr>
      <w:rFonts w:ascii="SimHei" w:eastAsia="SimHei"/>
      <w:sz w:val="16"/>
      <w:lang w:val="en-GB" w:eastAsia="en-US"/>
    </w:rPr>
  </w:style>
  <w:style w:type="character" w:customStyle="1" w:styleId="CharChar81">
    <w:name w:val="Char Char81"/>
    <w:semiHidden/>
    <w:rsid w:val="00C9407A"/>
    <w:rPr>
      <w:rFonts w:ascii="Times New Roman" w:hAnsi="Times New Roman"/>
      <w:b/>
      <w:lang w:val="en-GB" w:eastAsia="en-US"/>
    </w:rPr>
  </w:style>
  <w:style w:type="character" w:customStyle="1" w:styleId="CharChar191">
    <w:name w:val="Char Char191"/>
    <w:rsid w:val="00C9407A"/>
    <w:rPr>
      <w:rFonts w:ascii="Times New Roman" w:hAnsi="Times New Roman"/>
      <w:lang w:val="en-GB" w:eastAsia="x-none"/>
    </w:rPr>
  </w:style>
  <w:style w:type="character" w:customStyle="1" w:styleId="CharChar131">
    <w:name w:val="Char Char131"/>
    <w:semiHidden/>
    <w:rsid w:val="00C9407A"/>
    <w:rPr>
      <w:rFonts w:ascii="Malgun Gothic" w:eastAsia="Malgun Gothic" w:hAnsi="Malgun Gothic"/>
      <w:lang w:val="en-GB" w:eastAsia="en-US"/>
    </w:rPr>
  </w:style>
  <w:style w:type="character" w:customStyle="1" w:styleId="CharChar61">
    <w:name w:val="Char Char61"/>
    <w:rsid w:val="00C9407A"/>
    <w:rPr>
      <w:rFonts w:ascii="Arial" w:eastAsia="Malgun Gothic" w:hAnsi="Arial"/>
      <w:sz w:val="32"/>
      <w:lang w:val="en-GB" w:eastAsia="en-US"/>
    </w:rPr>
  </w:style>
  <w:style w:type="character" w:customStyle="1" w:styleId="CharChar51">
    <w:name w:val="Char Char51"/>
    <w:rsid w:val="00C9407A"/>
    <w:rPr>
      <w:rFonts w:ascii="Arial" w:eastAsia="Malgun Gothic" w:hAnsi="Arial"/>
      <w:sz w:val="28"/>
      <w:lang w:val="en-GB" w:eastAsia="en-US"/>
    </w:rPr>
  </w:style>
  <w:style w:type="character" w:customStyle="1" w:styleId="CharChar161">
    <w:name w:val="Char Char161"/>
    <w:rsid w:val="00C9407A"/>
    <w:rPr>
      <w:rFonts w:ascii="Arial" w:eastAsia="Malgun Gothic" w:hAnsi="Arial"/>
      <w:lang w:val="en-GB" w:eastAsia="en-US"/>
    </w:rPr>
  </w:style>
  <w:style w:type="character" w:customStyle="1" w:styleId="CharChar141">
    <w:name w:val="Char Char141"/>
    <w:rsid w:val="00C9407A"/>
    <w:rPr>
      <w:rFonts w:ascii="Arial" w:eastAsia="Malgun Gothic" w:hAnsi="Arial"/>
      <w:sz w:val="36"/>
      <w:lang w:val="en-GB" w:eastAsia="en-US"/>
    </w:rPr>
  </w:style>
  <w:style w:type="character" w:customStyle="1" w:styleId="CharChar111">
    <w:name w:val="Char Char111"/>
    <w:rsid w:val="00C9407A"/>
    <w:rPr>
      <w:rFonts w:ascii="SimHei" w:eastAsia="Malgun Gothic" w:hAnsi="SimHei"/>
      <w:lang w:val="en-GB" w:eastAsia="en-US"/>
    </w:rPr>
  </w:style>
  <w:style w:type="character" w:customStyle="1" w:styleId="CharChar210">
    <w:name w:val="Char Char210"/>
    <w:rsid w:val="00C9407A"/>
    <w:rPr>
      <w:rFonts w:ascii="Arial" w:hAnsi="Arial"/>
      <w:sz w:val="28"/>
      <w:lang w:val="en-GB" w:eastAsia="en-US"/>
    </w:rPr>
  </w:style>
  <w:style w:type="character" w:customStyle="1" w:styleId="CharChar151">
    <w:name w:val="Char Char151"/>
    <w:rsid w:val="00C9407A"/>
    <w:rPr>
      <w:rFonts w:ascii="Arial" w:hAnsi="Arial"/>
      <w:sz w:val="36"/>
      <w:lang w:val="en-GB" w:eastAsia="x-none"/>
    </w:rPr>
  </w:style>
  <w:style w:type="character" w:customStyle="1" w:styleId="CharChar251">
    <w:name w:val="Char Char251"/>
    <w:rsid w:val="00C9407A"/>
    <w:rPr>
      <w:rFonts w:ascii="Arial" w:hAnsi="Arial"/>
      <w:lang w:val="en-GB" w:eastAsia="en-US"/>
    </w:rPr>
  </w:style>
  <w:style w:type="character" w:customStyle="1" w:styleId="CharChar241">
    <w:name w:val="Char Char241"/>
    <w:rsid w:val="00C9407A"/>
    <w:rPr>
      <w:rFonts w:ascii="Arial" w:hAnsi="Arial"/>
      <w:sz w:val="36"/>
      <w:lang w:val="en-GB" w:eastAsia="en-US"/>
    </w:rPr>
  </w:style>
  <w:style w:type="character" w:customStyle="1" w:styleId="CharChar301">
    <w:name w:val="Char Char301"/>
    <w:rsid w:val="00C9407A"/>
    <w:rPr>
      <w:rFonts w:ascii="Arial" w:hAnsi="Arial"/>
      <w:lang w:val="en-GB" w:eastAsia="en-US"/>
    </w:rPr>
  </w:style>
  <w:style w:type="character" w:customStyle="1" w:styleId="CharChar291">
    <w:name w:val="Char Char291"/>
    <w:rsid w:val="00C9407A"/>
    <w:rPr>
      <w:rFonts w:ascii="Arial" w:hAnsi="Arial"/>
      <w:sz w:val="36"/>
      <w:lang w:val="en-GB" w:eastAsia="en-US"/>
    </w:rPr>
  </w:style>
  <w:style w:type="character" w:customStyle="1" w:styleId="CharChar281">
    <w:name w:val="Char Char281"/>
    <w:rsid w:val="00C9407A"/>
    <w:rPr>
      <w:rFonts w:ascii="Arial" w:hAnsi="Arial"/>
      <w:sz w:val="36"/>
      <w:lang w:val="en-GB" w:eastAsia="en-US"/>
    </w:rPr>
  </w:style>
  <w:style w:type="character" w:customStyle="1" w:styleId="CharChar271">
    <w:name w:val="Char Char271"/>
    <w:rsid w:val="00C9407A"/>
    <w:rPr>
      <w:rFonts w:ascii="Arial" w:hAnsi="Arial"/>
      <w:b/>
      <w:i/>
      <w:noProof/>
      <w:sz w:val="18"/>
      <w:lang w:val="en-GB" w:eastAsia="en-US"/>
    </w:rPr>
  </w:style>
  <w:style w:type="character" w:customStyle="1" w:styleId="CharChar261">
    <w:name w:val="Char Char261"/>
    <w:rsid w:val="00C9407A"/>
    <w:rPr>
      <w:rFonts w:ascii="Arial" w:hAnsi="Arial"/>
      <w:lang w:val="en-GB" w:eastAsia="x-none"/>
    </w:rPr>
  </w:style>
  <w:style w:type="character" w:customStyle="1" w:styleId="CharChar171">
    <w:name w:val="Char Char171"/>
    <w:rsid w:val="00C9407A"/>
    <w:rPr>
      <w:rFonts w:ascii="Arial" w:hAnsi="Arial"/>
      <w:sz w:val="36"/>
      <w:lang w:val="x-none" w:eastAsia="en-US"/>
    </w:rPr>
  </w:style>
  <w:style w:type="character" w:customStyle="1" w:styleId="411">
    <w:name w:val="(文字) (文字)41"/>
    <w:rsid w:val="00C9407A"/>
    <w:rPr>
      <w:rFonts w:eastAsia="Times New Roman"/>
      <w:lang w:val="en-GB" w:eastAsia="ar-SA" w:bidi="ar-SA"/>
    </w:rPr>
  </w:style>
  <w:style w:type="character" w:customStyle="1" w:styleId="CharChar211">
    <w:name w:val="Char Char211"/>
    <w:rsid w:val="00C9407A"/>
    <w:rPr>
      <w:rFonts w:ascii="Times New Roman" w:hAnsi="Times New Roman"/>
      <w:lang w:val="en-GB" w:eastAsia="en-US"/>
    </w:rPr>
  </w:style>
  <w:style w:type="character" w:customStyle="1" w:styleId="CharChar201">
    <w:name w:val="Char Char201"/>
    <w:rsid w:val="00C9407A"/>
    <w:rPr>
      <w:rFonts w:ascii="SimHei" w:eastAsia="SimHei"/>
      <w:sz w:val="16"/>
      <w:lang w:val="en-GB" w:eastAsia="en-US"/>
    </w:rPr>
  </w:style>
  <w:style w:type="character" w:customStyle="1" w:styleId="CharChar221">
    <w:name w:val="Char Char221"/>
    <w:rsid w:val="00C9407A"/>
    <w:rPr>
      <w:rFonts w:ascii="Arial" w:hAnsi="Arial"/>
      <w:b/>
      <w:i/>
      <w:noProof/>
      <w:sz w:val="18"/>
      <w:lang w:val="en-GB"/>
    </w:rPr>
  </w:style>
  <w:style w:type="character" w:customStyle="1" w:styleId="9">
    <w:name w:val="(文字) (文字)9"/>
    <w:rsid w:val="00C9407A"/>
    <w:rPr>
      <w:rFonts w:ascii="Arial" w:hAnsi="Arial"/>
      <w:sz w:val="28"/>
      <w:lang w:val="en-GB" w:eastAsia="ja-JP"/>
    </w:rPr>
  </w:style>
  <w:style w:type="character" w:customStyle="1" w:styleId="CharChar181">
    <w:name w:val="Char Char181"/>
    <w:rsid w:val="00C9407A"/>
    <w:rPr>
      <w:rFonts w:ascii="Arial" w:hAnsi="Arial"/>
      <w:lang w:val="x-none" w:eastAsia="en-US"/>
    </w:rPr>
  </w:style>
  <w:style w:type="character" w:customStyle="1" w:styleId="CarCar41">
    <w:name w:val="Car Car41"/>
    <w:rsid w:val="00C9407A"/>
    <w:rPr>
      <w:rFonts w:ascii="Arial" w:hAnsi="Arial"/>
      <w:lang w:val="en-GB" w:eastAsia="en-US"/>
    </w:rPr>
  </w:style>
  <w:style w:type="character" w:customStyle="1" w:styleId="CarCar81">
    <w:name w:val="Car Car81"/>
    <w:rsid w:val="00C9407A"/>
    <w:rPr>
      <w:rFonts w:ascii="Arial" w:hAnsi="Arial"/>
      <w:sz w:val="36"/>
      <w:lang w:val="en-GB" w:eastAsia="en-US"/>
    </w:rPr>
  </w:style>
  <w:style w:type="character" w:customStyle="1" w:styleId="CarCar31">
    <w:name w:val="Car Car31"/>
    <w:rsid w:val="00C9407A"/>
    <w:rPr>
      <w:rFonts w:ascii="Arial" w:hAnsi="Arial"/>
      <w:sz w:val="36"/>
      <w:lang w:val="en-GB" w:eastAsia="en-US"/>
    </w:rPr>
  </w:style>
  <w:style w:type="character" w:customStyle="1" w:styleId="CarCar71">
    <w:name w:val="Car Car71"/>
    <w:rsid w:val="00C9407A"/>
    <w:rPr>
      <w:rFonts w:eastAsia="Times New Roman"/>
      <w:lang w:val="en-GB" w:eastAsia="en-US"/>
    </w:rPr>
  </w:style>
  <w:style w:type="character" w:customStyle="1" w:styleId="CarCar61">
    <w:name w:val="Car Car61"/>
    <w:rsid w:val="00C9407A"/>
    <w:rPr>
      <w:rFonts w:ascii="Times-Roman" w:hAnsi="Times-Roman"/>
      <w:lang w:val="nb-NO" w:eastAsia="ja-JP"/>
    </w:rPr>
  </w:style>
  <w:style w:type="character" w:customStyle="1" w:styleId="CarCar21">
    <w:name w:val="Car Car21"/>
    <w:rsid w:val="00C9407A"/>
    <w:rPr>
      <w:rFonts w:eastAsia="Times New Roman"/>
      <w:lang w:val="en-GB" w:eastAsia="ja-JP"/>
    </w:rPr>
  </w:style>
  <w:style w:type="character" w:customStyle="1" w:styleId="CarCar91">
    <w:name w:val="Car Car91"/>
    <w:rsid w:val="00C9407A"/>
    <w:rPr>
      <w:rFonts w:ascii="Arial" w:hAnsi="Arial"/>
      <w:lang w:val="en-GB" w:eastAsia="ja-JP"/>
    </w:rPr>
  </w:style>
  <w:style w:type="character" w:customStyle="1" w:styleId="CarCar101">
    <w:name w:val="Car Car101"/>
    <w:rsid w:val="00C9407A"/>
    <w:rPr>
      <w:rFonts w:ascii="Arial" w:hAnsi="Arial"/>
      <w:lang w:val="en-GB" w:eastAsia="ja-JP"/>
    </w:rPr>
  </w:style>
  <w:style w:type="character" w:customStyle="1" w:styleId="81">
    <w:name w:val="(文字) (文字)81"/>
    <w:rsid w:val="00C9407A"/>
    <w:rPr>
      <w:rFonts w:ascii="Arial" w:hAnsi="Arial"/>
      <w:lang w:val="en-GB" w:eastAsia="ar-SA" w:bidi="ar-SA"/>
    </w:rPr>
  </w:style>
  <w:style w:type="character" w:customStyle="1" w:styleId="71">
    <w:name w:val="(文字) (文字)71"/>
    <w:rsid w:val="00C9407A"/>
    <w:rPr>
      <w:rFonts w:ascii="Arial" w:hAnsi="Arial"/>
      <w:sz w:val="36"/>
      <w:lang w:val="en-GB" w:eastAsia="ar-SA" w:bidi="ar-SA"/>
    </w:rPr>
  </w:style>
  <w:style w:type="character" w:customStyle="1" w:styleId="61">
    <w:name w:val="(文字) (文字)61"/>
    <w:rsid w:val="00C9407A"/>
    <w:rPr>
      <w:rFonts w:eastAsia="Times New Roman"/>
      <w:lang w:val="en-GB" w:eastAsia="ar-SA" w:bidi="ar-SA"/>
    </w:rPr>
  </w:style>
  <w:style w:type="character" w:customStyle="1" w:styleId="510">
    <w:name w:val="(文字) (文字)51"/>
    <w:rsid w:val="00C9407A"/>
    <w:rPr>
      <w:rFonts w:ascii="Times-Roman" w:hAnsi="Times-Roman"/>
      <w:lang w:val="nb-NO" w:eastAsia="ar-SA" w:bidi="ar-SA"/>
    </w:rPr>
  </w:style>
  <w:style w:type="character" w:customStyle="1" w:styleId="311">
    <w:name w:val="(文字) (文字)31"/>
    <w:rsid w:val="00C9407A"/>
    <w:rPr>
      <w:rFonts w:eastAsia="Times New Roman"/>
      <w:lang w:val="en-GB" w:eastAsia="ar-SA" w:bidi="ar-SA"/>
    </w:rPr>
  </w:style>
  <w:style w:type="character" w:customStyle="1" w:styleId="111">
    <w:name w:val="(文字) (文字)11"/>
    <w:rsid w:val="00C9407A"/>
    <w:rPr>
      <w:rFonts w:eastAsia="Times New Roman"/>
      <w:lang w:val="en-GB" w:eastAsia="ar-SA" w:bidi="ar-SA"/>
    </w:rPr>
  </w:style>
  <w:style w:type="character" w:customStyle="1" w:styleId="CharChar231">
    <w:name w:val="Char Char231"/>
    <w:rsid w:val="00C9407A"/>
    <w:rPr>
      <w:rFonts w:ascii="Arial" w:hAnsi="Arial"/>
      <w:lang w:val="en-GB" w:eastAsia="en-US"/>
    </w:rPr>
  </w:style>
  <w:style w:type="character" w:styleId="UnresolvedMention">
    <w:name w:val="Unresolved Mention"/>
    <w:uiPriority w:val="99"/>
    <w:semiHidden/>
    <w:unhideWhenUsed/>
    <w:rsid w:val="00C9407A"/>
    <w:rPr>
      <w:color w:val="808080"/>
      <w:shd w:val="clear" w:color="auto" w:fill="E6E6E6"/>
    </w:rPr>
  </w:style>
  <w:style w:type="paragraph" w:customStyle="1" w:styleId="ac">
    <w:name w:val="修订"/>
    <w:hidden/>
    <w:semiHidden/>
    <w:rsid w:val="00C9407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C9407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rsid w:val="00C9407A"/>
    <w:pPr>
      <w:spacing w:after="0" w:line="240" w:lineRule="auto"/>
    </w:pPr>
    <w:rPr>
      <w:rFonts w:ascii="Times New Roman" w:eastAsia="SimSun" w:hAnsi="Times New Roman" w:cs="Times New Roman"/>
      <w:sz w:val="20"/>
      <w:szCs w:val="20"/>
    </w:rPr>
  </w:style>
  <w:style w:type="paragraph" w:customStyle="1" w:styleId="-110">
    <w:name w:val="彩色底纹 - 着色 11"/>
    <w:hidden/>
    <w:uiPriority w:val="99"/>
    <w:semiHidden/>
    <w:rsid w:val="00C9407A"/>
    <w:pPr>
      <w:spacing w:after="0" w:line="240" w:lineRule="auto"/>
    </w:pPr>
    <w:rPr>
      <w:rFonts w:ascii="Times New Roman" w:eastAsia="SimSun" w:hAnsi="Times New Roman" w:cs="Times New Roman"/>
      <w:sz w:val="20"/>
      <w:szCs w:val="20"/>
    </w:rPr>
  </w:style>
  <w:style w:type="character" w:customStyle="1" w:styleId="Char1f2">
    <w:name w:val="标题 Char1"/>
    <w:rsid w:val="00C9407A"/>
    <w:rPr>
      <w:rFonts w:ascii="Cambria" w:hAnsi="Cambria" w:cs="Times New Roman"/>
      <w:b/>
      <w:bCs/>
      <w:sz w:val="32"/>
      <w:szCs w:val="32"/>
      <w:lang w:val="en-GB" w:eastAsia="en-US"/>
    </w:rPr>
  </w:style>
  <w:style w:type="character" w:styleId="BookTitle">
    <w:name w:val="Book Title"/>
    <w:uiPriority w:val="33"/>
    <w:qFormat/>
    <w:rsid w:val="00C9407A"/>
    <w:rPr>
      <w:b/>
      <w:bCs/>
      <w:smallCaps/>
      <w:spacing w:val="5"/>
    </w:rPr>
  </w:style>
  <w:style w:type="character" w:customStyle="1" w:styleId="Absatz-Standardschriftart2">
    <w:name w:val="Absatz-Standardschriftart2"/>
    <w:rsid w:val="00C9407A"/>
  </w:style>
  <w:style w:type="character" w:customStyle="1" w:styleId="Absatz-Standardschriftart3">
    <w:name w:val="Absatz-Standardschriftart3"/>
    <w:rsid w:val="00C9407A"/>
  </w:style>
  <w:style w:type="character" w:customStyle="1" w:styleId="HTMLChar1">
    <w:name w:val="HTML 预设格式 Char1"/>
    <w:rsid w:val="00C9407A"/>
    <w:rPr>
      <w:rFonts w:ascii="Courier New" w:eastAsia="MS Mincho" w:hAnsi="Courier New" w:cs="Courier New" w:hint="default"/>
      <w:lang w:val="en-GB"/>
    </w:rPr>
  </w:style>
  <w:style w:type="character" w:customStyle="1" w:styleId="CommentSubjectChar3">
    <w:name w:val="Comment Subject Char3"/>
    <w:rsid w:val="00C9407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407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407A"/>
    <w:rPr>
      <w:rFonts w:ascii="Arial" w:eastAsia="PMingLiU" w:hAnsi="Arial" w:cs="Arial" w:hint="default"/>
      <w:i/>
      <w:iCs/>
      <w:color w:val="000000"/>
      <w:lang w:val="en-GB" w:eastAsia="en-US"/>
    </w:rPr>
  </w:style>
  <w:style w:type="character" w:customStyle="1" w:styleId="Absatz-Standardschriftart4">
    <w:name w:val="Absatz-Standardschriftart4"/>
    <w:rsid w:val="00C9407A"/>
  </w:style>
  <w:style w:type="character" w:customStyle="1" w:styleId="CommentSubjectChar4">
    <w:name w:val="Comment Subject Char4"/>
    <w:rsid w:val="00C940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40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407A"/>
    <w:rPr>
      <w:rFonts w:ascii="Times New Roman" w:hAnsi="Times New Roman" w:cs="Times New Roman" w:hint="default"/>
      <w:b/>
      <w:bCs w:val="0"/>
      <w:lang w:val="en-GB"/>
    </w:rPr>
  </w:style>
  <w:style w:type="character" w:customStyle="1" w:styleId="Absatz-Standardschriftart5">
    <w:name w:val="Absatz-Standardschriftart5"/>
    <w:rsid w:val="00C9407A"/>
  </w:style>
  <w:style w:type="character" w:customStyle="1" w:styleId="Absatz-Standardschriftart6">
    <w:name w:val="Absatz-Standardschriftart6"/>
    <w:rsid w:val="00C9407A"/>
  </w:style>
  <w:style w:type="character" w:customStyle="1" w:styleId="Absatz-Standardschriftart7">
    <w:name w:val="Absatz-Standardschriftart7"/>
    <w:rsid w:val="00C9407A"/>
  </w:style>
  <w:style w:type="paragraph" w:customStyle="1" w:styleId="80">
    <w:name w:val="修订8"/>
    <w:hidden/>
    <w:semiHidden/>
    <w:rsid w:val="00C9407A"/>
    <w:pPr>
      <w:spacing w:after="0" w:line="240" w:lineRule="auto"/>
    </w:pPr>
    <w:rPr>
      <w:rFonts w:ascii="Times New Roman" w:eastAsia="Batang" w:hAnsi="Times New Roman" w:cs="Times New Roman"/>
      <w:sz w:val="20"/>
      <w:szCs w:val="20"/>
    </w:rPr>
  </w:style>
  <w:style w:type="paragraph" w:customStyle="1" w:styleId="Char9">
    <w:name w:val="(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4">
    <w:name w:val="変更箇所5"/>
    <w:hidden/>
    <w:semiHidden/>
    <w:rsid w:val="00C9407A"/>
    <w:pPr>
      <w:spacing w:after="0" w:line="240" w:lineRule="auto"/>
    </w:pPr>
    <w:rPr>
      <w:rFonts w:ascii="Times New Roman" w:eastAsia="MS Mincho" w:hAnsi="Times New Roman" w:cs="Times New Roman"/>
      <w:sz w:val="20"/>
      <w:szCs w:val="20"/>
    </w:rPr>
  </w:style>
  <w:style w:type="paragraph" w:customStyle="1" w:styleId="90">
    <w:name w:val="修订9"/>
    <w:hidden/>
    <w:semiHidden/>
    <w:rsid w:val="00C9407A"/>
    <w:pPr>
      <w:spacing w:after="0" w:line="240" w:lineRule="auto"/>
    </w:pPr>
    <w:rPr>
      <w:rFonts w:ascii="Times New Roman" w:eastAsia="Batang" w:hAnsi="Times New Roman" w:cs="Times New Roman"/>
      <w:sz w:val="20"/>
      <w:szCs w:val="20"/>
    </w:rPr>
  </w:style>
  <w:style w:type="paragraph" w:customStyle="1" w:styleId="100">
    <w:name w:val="修订10"/>
    <w:hidden/>
    <w:semiHidden/>
    <w:rsid w:val="00C9407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C9407A"/>
    <w:pPr>
      <w:spacing w:after="120" w:line="240" w:lineRule="auto"/>
    </w:pPr>
    <w:rPr>
      <w:rFonts w:ascii="Arial" w:eastAsia="Times New Roman" w:hAnsi="Arial" w:cs="Times New Roman"/>
      <w:sz w:val="20"/>
      <w:szCs w:val="20"/>
    </w:rPr>
  </w:style>
  <w:style w:type="paragraph" w:customStyle="1" w:styleId="tdoc-header">
    <w:name w:val="tdoc-header"/>
    <w:qFormat/>
    <w:rsid w:val="00C9407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C9407A"/>
    <w:pPr>
      <w:ind w:left="851"/>
    </w:pPr>
    <w:rPr>
      <w:lang w:eastAsia="en-GB"/>
    </w:rPr>
  </w:style>
  <w:style w:type="paragraph" w:customStyle="1" w:styleId="INDENT2">
    <w:name w:val="INDENT2"/>
    <w:basedOn w:val="Normal"/>
    <w:rsid w:val="00C9407A"/>
    <w:pPr>
      <w:ind w:left="1135" w:hanging="284"/>
    </w:pPr>
    <w:rPr>
      <w:lang w:eastAsia="en-GB"/>
    </w:rPr>
  </w:style>
  <w:style w:type="paragraph" w:customStyle="1" w:styleId="INDENT3">
    <w:name w:val="INDENT3"/>
    <w:basedOn w:val="Normal"/>
    <w:rsid w:val="00C9407A"/>
    <w:pPr>
      <w:ind w:left="1701" w:hanging="567"/>
    </w:pPr>
    <w:rPr>
      <w:lang w:eastAsia="en-GB"/>
    </w:rPr>
  </w:style>
  <w:style w:type="paragraph" w:customStyle="1" w:styleId="FigureTitle">
    <w:name w:val="Figure_Title"/>
    <w:basedOn w:val="Normal"/>
    <w:next w:val="Normal"/>
    <w:rsid w:val="00C940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9407A"/>
    <w:pPr>
      <w:keepNext/>
      <w:keepLines/>
    </w:pPr>
    <w:rPr>
      <w:b/>
      <w:lang w:eastAsia="en-GB"/>
    </w:rPr>
  </w:style>
  <w:style w:type="paragraph" w:customStyle="1" w:styleId="enumlev2">
    <w:name w:val="enumlev2"/>
    <w:basedOn w:val="Normal"/>
    <w:rsid w:val="00C940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9407A"/>
    <w:pPr>
      <w:keepNext/>
      <w:keepLines/>
      <w:spacing w:before="240"/>
      <w:ind w:left="1418"/>
    </w:pPr>
    <w:rPr>
      <w:rFonts w:ascii="Arial" w:hAnsi="Arial"/>
      <w:b/>
      <w:sz w:val="36"/>
      <w:lang w:val="en-US" w:eastAsia="en-GB"/>
    </w:rPr>
  </w:style>
  <w:style w:type="paragraph" w:customStyle="1" w:styleId="TAJ">
    <w:name w:val="TAJ"/>
    <w:basedOn w:val="TH"/>
    <w:rsid w:val="00C9407A"/>
    <w:rPr>
      <w:lang w:eastAsia="en-GB"/>
    </w:rPr>
  </w:style>
  <w:style w:type="paragraph" w:customStyle="1" w:styleId="Guidance">
    <w:name w:val="Guidance"/>
    <w:basedOn w:val="Normal"/>
    <w:link w:val="GuidanceChar"/>
    <w:rsid w:val="00C9407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C9407A"/>
    <w:pPr>
      <w:pBdr>
        <w:top w:val="none" w:sz="0" w:space="0" w:color="auto"/>
      </w:pBdr>
    </w:pPr>
    <w:rPr>
      <w:b/>
      <w:color w:val="0000FF"/>
      <w:lang w:eastAsia="en-GB"/>
    </w:rPr>
  </w:style>
  <w:style w:type="paragraph" w:customStyle="1" w:styleId="LD1">
    <w:name w:val="LD 1"/>
    <w:basedOn w:val="Normal"/>
    <w:rsid w:val="00C9407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9407A"/>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9407A"/>
    <w:rPr>
      <w:rFonts w:ascii="Arial" w:eastAsia="Times New Roman" w:hAnsi="Arial" w:cs="Times New Roman"/>
      <w:sz w:val="18"/>
      <w:szCs w:val="20"/>
      <w:lang w:eastAsia="ja-JP"/>
    </w:rPr>
  </w:style>
  <w:style w:type="paragraph" w:customStyle="1" w:styleId="Note">
    <w:name w:val="Note"/>
    <w:basedOn w:val="Normal"/>
    <w:rsid w:val="00C9407A"/>
    <w:pPr>
      <w:ind w:left="568" w:hanging="284"/>
    </w:pPr>
    <w:rPr>
      <w:rFonts w:eastAsia="MS Mincho"/>
      <w:lang w:eastAsia="en-GB"/>
    </w:rPr>
  </w:style>
  <w:style w:type="paragraph" w:customStyle="1" w:styleId="TOC91">
    <w:name w:val="TOC 91"/>
    <w:basedOn w:val="TOC8"/>
    <w:rsid w:val="00C9407A"/>
    <w:pPr>
      <w:keepNext/>
      <w:ind w:left="1418" w:hanging="1418"/>
    </w:pPr>
    <w:rPr>
      <w:rFonts w:eastAsia="MS Mincho"/>
      <w:lang w:val="en-US" w:eastAsia="en-GB"/>
    </w:rPr>
  </w:style>
  <w:style w:type="paragraph" w:customStyle="1" w:styleId="HE">
    <w:name w:val="HE"/>
    <w:basedOn w:val="Normal"/>
    <w:rsid w:val="00C9407A"/>
    <w:pPr>
      <w:spacing w:after="0"/>
    </w:pPr>
    <w:rPr>
      <w:rFonts w:eastAsia="MS Mincho"/>
      <w:b/>
      <w:lang w:eastAsia="en-GB"/>
    </w:rPr>
  </w:style>
  <w:style w:type="paragraph" w:customStyle="1" w:styleId="HO">
    <w:name w:val="HO"/>
    <w:basedOn w:val="Normal"/>
    <w:rsid w:val="00C9407A"/>
    <w:pPr>
      <w:spacing w:after="0"/>
      <w:jc w:val="right"/>
    </w:pPr>
    <w:rPr>
      <w:rFonts w:eastAsia="MS Mincho"/>
      <w:b/>
      <w:lang w:eastAsia="en-GB"/>
    </w:rPr>
  </w:style>
  <w:style w:type="paragraph" w:customStyle="1" w:styleId="WP">
    <w:name w:val="WP"/>
    <w:basedOn w:val="Normal"/>
    <w:rsid w:val="00C9407A"/>
    <w:pPr>
      <w:spacing w:after="0"/>
      <w:jc w:val="both"/>
    </w:pPr>
    <w:rPr>
      <w:rFonts w:eastAsia="MS Mincho"/>
      <w:lang w:eastAsia="en-GB"/>
    </w:rPr>
  </w:style>
  <w:style w:type="paragraph" w:customStyle="1" w:styleId="ZK">
    <w:name w:val="ZK"/>
    <w:rsid w:val="00C9407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C9407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C9407A"/>
    <w:pPr>
      <w:spacing w:before="120"/>
      <w:outlineLvl w:val="2"/>
    </w:pPr>
    <w:rPr>
      <w:sz w:val="28"/>
    </w:rPr>
  </w:style>
  <w:style w:type="paragraph" w:customStyle="1" w:styleId="Heading2Head2A2">
    <w:name w:val="Heading 2.Head2A.2"/>
    <w:basedOn w:val="Heading1"/>
    <w:next w:val="Normal"/>
    <w:rsid w:val="00C9407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9407A"/>
    <w:rPr>
      <w:rFonts w:ascii="Arial" w:hAnsi="Arial"/>
      <w:sz w:val="22"/>
      <w:lang w:val="en-GB" w:eastAsia="en-GB" w:bidi="ar-SA"/>
    </w:rPr>
  </w:style>
  <w:style w:type="paragraph" w:customStyle="1" w:styleId="Reference">
    <w:name w:val="Reference"/>
    <w:basedOn w:val="Normal"/>
    <w:rsid w:val="00C9407A"/>
    <w:pPr>
      <w:spacing w:after="0"/>
      <w:ind w:left="567" w:hanging="283"/>
    </w:pPr>
    <w:rPr>
      <w:rFonts w:eastAsia="MS Mincho"/>
      <w:lang w:eastAsia="en-GB"/>
    </w:rPr>
  </w:style>
  <w:style w:type="character" w:customStyle="1" w:styleId="CRCoverPageChar">
    <w:name w:val="CR Cover Page Char"/>
    <w:link w:val="CRCoverPage"/>
    <w:locked/>
    <w:rsid w:val="00C9407A"/>
    <w:rPr>
      <w:rFonts w:ascii="Arial" w:eastAsia="Times New Roman" w:hAnsi="Arial" w:cs="Times New Roman"/>
      <w:sz w:val="20"/>
      <w:szCs w:val="20"/>
    </w:rPr>
  </w:style>
  <w:style w:type="paragraph" w:customStyle="1" w:styleId="font5">
    <w:name w:val="font5"/>
    <w:basedOn w:val="Normal"/>
    <w:rsid w:val="00C940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07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9407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9407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940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9407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940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940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9407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C9407A"/>
    <w:rPr>
      <w:rFonts w:ascii="Arial" w:eastAsia="SimSun" w:hAnsi="Arial" w:cs="Times New Roman"/>
      <w:b/>
      <w:szCs w:val="20"/>
      <w:lang w:eastAsia="ko-KR"/>
    </w:rPr>
  </w:style>
  <w:style w:type="paragraph" w:customStyle="1" w:styleId="B6">
    <w:name w:val="B6"/>
    <w:basedOn w:val="B5"/>
    <w:link w:val="B6Char"/>
    <w:qFormat/>
    <w:rsid w:val="00C9407A"/>
    <w:pPr>
      <w:ind w:left="1985"/>
    </w:pPr>
    <w:rPr>
      <w:lang w:eastAsia="en-GB"/>
    </w:rPr>
  </w:style>
  <w:style w:type="character" w:customStyle="1" w:styleId="B6Char">
    <w:name w:val="B6 Char"/>
    <w:link w:val="B6"/>
    <w:qFormat/>
    <w:rsid w:val="00C9407A"/>
    <w:rPr>
      <w:rFonts w:ascii="Times New Roman" w:eastAsia="Times New Roman" w:hAnsi="Times New Roman" w:cs="Times New Roman"/>
      <w:sz w:val="20"/>
      <w:szCs w:val="20"/>
      <w:lang w:eastAsia="en-GB"/>
    </w:rPr>
  </w:style>
  <w:style w:type="paragraph" w:customStyle="1" w:styleId="B10">
    <w:name w:val="B1+"/>
    <w:basedOn w:val="Normal"/>
    <w:rsid w:val="00C9407A"/>
    <w:pPr>
      <w:tabs>
        <w:tab w:val="num" w:pos="737"/>
      </w:tabs>
      <w:ind w:left="737" w:hanging="453"/>
    </w:pPr>
    <w:rPr>
      <w:lang w:eastAsia="en-GB"/>
    </w:rPr>
  </w:style>
  <w:style w:type="paragraph" w:customStyle="1" w:styleId="B20">
    <w:name w:val="B2+"/>
    <w:basedOn w:val="B2"/>
    <w:rsid w:val="00C9407A"/>
    <w:pPr>
      <w:tabs>
        <w:tab w:val="num" w:pos="1191"/>
      </w:tabs>
      <w:ind w:left="1191" w:hanging="454"/>
    </w:pPr>
    <w:rPr>
      <w:lang w:eastAsia="en-GB"/>
    </w:rPr>
  </w:style>
  <w:style w:type="paragraph" w:customStyle="1" w:styleId="B30">
    <w:name w:val="B3+"/>
    <w:basedOn w:val="B3"/>
    <w:rsid w:val="00C9407A"/>
    <w:pPr>
      <w:tabs>
        <w:tab w:val="left" w:pos="1134"/>
        <w:tab w:val="num" w:pos="1644"/>
      </w:tabs>
      <w:ind w:left="1644" w:hanging="453"/>
    </w:pPr>
    <w:rPr>
      <w:lang w:eastAsia="x-none"/>
    </w:rPr>
  </w:style>
  <w:style w:type="paragraph" w:customStyle="1" w:styleId="Copyright">
    <w:name w:val="Copyright"/>
    <w:basedOn w:val="Normal"/>
    <w:rsid w:val="00C9407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9407A"/>
    <w:rPr>
      <w:i/>
      <w:iCs/>
      <w:lang w:eastAsia="x-none"/>
    </w:rPr>
  </w:style>
  <w:style w:type="character" w:customStyle="1" w:styleId="B1LatinItaliqueCar">
    <w:name w:val="B1 + (Latin) Italique Car"/>
    <w:link w:val="B1LatinItalique"/>
    <w:rsid w:val="00C9407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C9407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940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40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07A"/>
    <w:rPr>
      <w:rFonts w:ascii="Arial" w:hAnsi="Arial"/>
      <w:sz w:val="32"/>
      <w:lang w:val="en-GB" w:eastAsia="en-US" w:bidi="ar-SA"/>
    </w:rPr>
  </w:style>
  <w:style w:type="paragraph" w:customStyle="1" w:styleId="MTDisplayEquation">
    <w:name w:val="MTDisplayEquation"/>
    <w:basedOn w:val="Normal"/>
    <w:link w:val="MTDisplayEquationChar"/>
    <w:rsid w:val="00C940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940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9407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9407A"/>
    <w:rPr>
      <w:kern w:val="2"/>
      <w:lang w:val="x-none" w:eastAsia="ko-KR"/>
    </w:rPr>
  </w:style>
  <w:style w:type="character" w:customStyle="1" w:styleId="StyleTACChar">
    <w:name w:val="Style TAC + Char"/>
    <w:link w:val="StyleTAC"/>
    <w:rsid w:val="00C9407A"/>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C9407A"/>
  </w:style>
  <w:style w:type="numbering" w:customStyle="1" w:styleId="NoList2">
    <w:name w:val="No List2"/>
    <w:next w:val="NoList"/>
    <w:semiHidden/>
    <w:rsid w:val="00C9407A"/>
  </w:style>
  <w:style w:type="numbering" w:customStyle="1" w:styleId="NoList3">
    <w:name w:val="No List3"/>
    <w:next w:val="NoList"/>
    <w:semiHidden/>
    <w:unhideWhenUsed/>
    <w:rsid w:val="00C9407A"/>
  </w:style>
  <w:style w:type="paragraph" w:customStyle="1" w:styleId="DAText">
    <w:name w:val="DA_Text"/>
    <w:basedOn w:val="Normal"/>
    <w:link w:val="DATextZchn"/>
    <w:rsid w:val="00C9407A"/>
    <w:pPr>
      <w:spacing w:after="0"/>
      <w:jc w:val="both"/>
    </w:pPr>
    <w:rPr>
      <w:rFonts w:ascii="CG Times (WN)" w:eastAsia="Malgun Gothic" w:hAnsi="CG Times (WN)"/>
      <w:szCs w:val="24"/>
      <w:lang w:val="de-DE" w:eastAsia="de-DE"/>
    </w:rPr>
  </w:style>
  <w:style w:type="character" w:customStyle="1" w:styleId="DATextZchn">
    <w:name w:val="DA_Text Zchn"/>
    <w:link w:val="DAText"/>
    <w:rsid w:val="00C9407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C9407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9407A"/>
    <w:rPr>
      <w:rFonts w:ascii="CG Times (WN)" w:hAnsi="CG Times (WN)"/>
      <w:lang w:val="x-none" w:eastAsia="x-none"/>
    </w:rPr>
  </w:style>
  <w:style w:type="character" w:customStyle="1" w:styleId="NormalLatinItaliqueCar">
    <w:name w:val="Normal + (Latin) Italique Car"/>
    <w:link w:val="NormalLatinItalique"/>
    <w:rsid w:val="00C9407A"/>
    <w:rPr>
      <w:rFonts w:ascii="CG Times (WN)" w:eastAsia="Times New Roman" w:hAnsi="CG Times (WN)" w:cs="Times New Roman"/>
      <w:sz w:val="20"/>
      <w:szCs w:val="20"/>
      <w:lang w:val="x-none" w:eastAsia="x-none"/>
    </w:rPr>
  </w:style>
  <w:style w:type="paragraph" w:customStyle="1" w:styleId="BL">
    <w:name w:val="BL"/>
    <w:basedOn w:val="Normal"/>
    <w:rsid w:val="00C9407A"/>
    <w:pPr>
      <w:tabs>
        <w:tab w:val="left" w:pos="851"/>
      </w:tabs>
      <w:ind w:left="644" w:hanging="360"/>
    </w:pPr>
    <w:rPr>
      <w:rFonts w:eastAsia="Malgun Gothic"/>
      <w:lang w:eastAsia="en-GB"/>
    </w:rPr>
  </w:style>
  <w:style w:type="paragraph" w:customStyle="1" w:styleId="BN">
    <w:name w:val="BN"/>
    <w:basedOn w:val="Normal"/>
    <w:rsid w:val="00C9407A"/>
    <w:pPr>
      <w:ind w:left="644" w:hanging="360"/>
    </w:pPr>
    <w:rPr>
      <w:rFonts w:eastAsia="Malgun Gothic"/>
      <w:lang w:eastAsia="en-GB"/>
    </w:rPr>
  </w:style>
  <w:style w:type="paragraph" w:customStyle="1" w:styleId="tabletext0">
    <w:name w:val="table text"/>
    <w:basedOn w:val="Normal"/>
    <w:next w:val="Normal"/>
    <w:rsid w:val="00C9407A"/>
    <w:rPr>
      <w:rFonts w:eastAsia="MS Mincho"/>
      <w:i/>
      <w:lang w:eastAsia="en-GB"/>
    </w:rPr>
  </w:style>
  <w:style w:type="table" w:customStyle="1" w:styleId="TableStyle1">
    <w:name w:val="Table Style1"/>
    <w:basedOn w:val="TableNormal"/>
    <w:rsid w:val="00C9407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C9407A"/>
    <w:pPr>
      <w:tabs>
        <w:tab w:val="num" w:pos="926"/>
      </w:tabs>
      <w:ind w:left="926" w:hanging="360"/>
    </w:pPr>
    <w:rPr>
      <w:rFonts w:eastAsia="MS Mincho"/>
      <w:lang w:eastAsia="en-GB"/>
    </w:rPr>
  </w:style>
  <w:style w:type="paragraph" w:customStyle="1" w:styleId="Caption1">
    <w:name w:val="Caption1"/>
    <w:basedOn w:val="Normal"/>
    <w:next w:val="Normal"/>
    <w:rsid w:val="00C9407A"/>
    <w:pPr>
      <w:spacing w:before="120" w:after="120"/>
    </w:pPr>
    <w:rPr>
      <w:rFonts w:eastAsia="MS Mincho"/>
      <w:b/>
      <w:lang w:eastAsia="en-GB"/>
    </w:rPr>
  </w:style>
  <w:style w:type="paragraph" w:customStyle="1" w:styleId="CRfront">
    <w:name w:val="CR_front"/>
    <w:basedOn w:val="Normal"/>
    <w:rsid w:val="00C9407A"/>
    <w:rPr>
      <w:rFonts w:eastAsia="MS Mincho"/>
      <w:lang w:eastAsia="en-GB"/>
    </w:rPr>
  </w:style>
  <w:style w:type="paragraph" w:customStyle="1" w:styleId="Para1">
    <w:name w:val="Para1"/>
    <w:basedOn w:val="Normal"/>
    <w:rsid w:val="00C9407A"/>
    <w:pPr>
      <w:spacing w:before="120" w:after="120"/>
    </w:pPr>
    <w:rPr>
      <w:rFonts w:eastAsia="MS Mincho"/>
      <w:lang w:val="en-US" w:eastAsia="en-GB"/>
    </w:rPr>
  </w:style>
  <w:style w:type="paragraph" w:customStyle="1" w:styleId="Teststep">
    <w:name w:val="Test step"/>
    <w:basedOn w:val="Normal"/>
    <w:rsid w:val="00C940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940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9407A"/>
    <w:pPr>
      <w:ind w:left="400" w:hanging="400"/>
      <w:jc w:val="center"/>
    </w:pPr>
    <w:rPr>
      <w:rFonts w:eastAsia="MS Mincho"/>
      <w:b/>
      <w:lang w:eastAsia="en-GB"/>
    </w:rPr>
  </w:style>
  <w:style w:type="paragraph" w:customStyle="1" w:styleId="table">
    <w:name w:val="table"/>
    <w:basedOn w:val="Normal"/>
    <w:next w:val="Normal"/>
    <w:rsid w:val="00C9407A"/>
    <w:pPr>
      <w:spacing w:after="0"/>
      <w:jc w:val="center"/>
    </w:pPr>
    <w:rPr>
      <w:rFonts w:eastAsia="MS Mincho"/>
      <w:lang w:val="en-US" w:eastAsia="en-GB"/>
    </w:rPr>
  </w:style>
  <w:style w:type="paragraph" w:customStyle="1" w:styleId="t2">
    <w:name w:val="t2"/>
    <w:basedOn w:val="Normal"/>
    <w:rsid w:val="00C9407A"/>
    <w:pPr>
      <w:spacing w:after="0"/>
    </w:pPr>
    <w:rPr>
      <w:rFonts w:eastAsia="MS Mincho"/>
      <w:lang w:eastAsia="en-GB"/>
    </w:rPr>
  </w:style>
  <w:style w:type="paragraph" w:customStyle="1" w:styleId="Tdoctable">
    <w:name w:val="Tdoc_table"/>
    <w:rsid w:val="00C9407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C9407A"/>
    <w:pPr>
      <w:spacing w:after="220"/>
    </w:pPr>
    <w:rPr>
      <w:rFonts w:eastAsia="MS Mincho"/>
      <w:b/>
      <w:lang w:val="en-US" w:eastAsia="en-GB"/>
    </w:rPr>
  </w:style>
  <w:style w:type="paragraph" w:customStyle="1" w:styleId="berschrift2Head2A2">
    <w:name w:val="Überschrift 2.Head2A.2"/>
    <w:basedOn w:val="Heading1"/>
    <w:next w:val="Normal"/>
    <w:rsid w:val="00C940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07A"/>
    <w:pPr>
      <w:spacing w:before="120"/>
      <w:outlineLvl w:val="2"/>
    </w:pPr>
    <w:rPr>
      <w:rFonts w:eastAsia="MS Mincho"/>
      <w:sz w:val="28"/>
      <w:lang w:eastAsia="de-DE"/>
    </w:rPr>
  </w:style>
  <w:style w:type="paragraph" w:customStyle="1" w:styleId="Bullets">
    <w:name w:val="Bullets"/>
    <w:basedOn w:val="BodyText"/>
    <w:rsid w:val="00C9407A"/>
    <w:pPr>
      <w:widowControl w:val="0"/>
      <w:spacing w:after="120"/>
      <w:ind w:left="283" w:hanging="283"/>
    </w:pPr>
    <w:rPr>
      <w:rFonts w:ascii="CG Times (WN)" w:eastAsia="MS Mincho" w:hAnsi="CG Times (WN)"/>
      <w:lang w:eastAsia="de-DE"/>
    </w:rPr>
  </w:style>
  <w:style w:type="paragraph" w:customStyle="1" w:styleId="b11">
    <w:name w:val="b1"/>
    <w:basedOn w:val="Normal"/>
    <w:rsid w:val="00C9407A"/>
    <w:pPr>
      <w:spacing w:before="100" w:beforeAutospacing="1" w:after="100" w:afterAutospacing="1"/>
    </w:pPr>
    <w:rPr>
      <w:rFonts w:eastAsia="Arial Unicode MS"/>
      <w:sz w:val="24"/>
      <w:szCs w:val="24"/>
      <w:lang w:eastAsia="en-GB"/>
    </w:rPr>
  </w:style>
  <w:style w:type="paragraph" w:customStyle="1" w:styleId="tal1">
    <w:name w:val="tal"/>
    <w:basedOn w:val="Normal"/>
    <w:rsid w:val="00C940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40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940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9407A"/>
    <w:pPr>
      <w:framePr w:wrap="notBeside"/>
    </w:pPr>
    <w:rPr>
      <w:lang w:val="en-US" w:eastAsia="en-GB"/>
    </w:rPr>
  </w:style>
  <w:style w:type="paragraph" w:customStyle="1" w:styleId="tableentry">
    <w:name w:val="table entry"/>
    <w:basedOn w:val="Normal"/>
    <w:rsid w:val="00C9407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9407A"/>
  </w:style>
  <w:style w:type="paragraph" w:customStyle="1" w:styleId="font7">
    <w:name w:val="font7"/>
    <w:basedOn w:val="Normal"/>
    <w:rsid w:val="00C940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0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0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940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9407A"/>
  </w:style>
  <w:style w:type="numbering" w:customStyle="1" w:styleId="NoList4">
    <w:name w:val="No List4"/>
    <w:next w:val="NoList"/>
    <w:semiHidden/>
    <w:unhideWhenUsed/>
    <w:rsid w:val="00C9407A"/>
  </w:style>
  <w:style w:type="paragraph" w:customStyle="1" w:styleId="B7">
    <w:name w:val="B7"/>
    <w:basedOn w:val="B6"/>
    <w:link w:val="B7Char"/>
    <w:qFormat/>
    <w:rsid w:val="00C9407A"/>
    <w:pPr>
      <w:ind w:left="2269"/>
    </w:pPr>
  </w:style>
  <w:style w:type="character" w:customStyle="1" w:styleId="B7Char">
    <w:name w:val="B7 Char"/>
    <w:link w:val="B7"/>
    <w:qFormat/>
    <w:rsid w:val="00C9407A"/>
    <w:rPr>
      <w:rFonts w:ascii="Times New Roman" w:eastAsia="Times New Roman" w:hAnsi="Times New Roman" w:cs="Times New Roman"/>
      <w:sz w:val="20"/>
      <w:szCs w:val="20"/>
      <w:lang w:eastAsia="en-GB"/>
    </w:rPr>
  </w:style>
  <w:style w:type="character" w:customStyle="1" w:styleId="TFZchn">
    <w:name w:val="TF Zchn"/>
    <w:link w:val="TF10"/>
    <w:locked/>
    <w:rsid w:val="00C9407A"/>
    <w:rPr>
      <w:rFonts w:ascii="Arial" w:hAnsi="Arial"/>
      <w:b/>
    </w:rPr>
  </w:style>
  <w:style w:type="paragraph" w:customStyle="1" w:styleId="xl63">
    <w:name w:val="xl63"/>
    <w:basedOn w:val="Normal"/>
    <w:rsid w:val="00C940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07A"/>
    <w:rPr>
      <w:rFonts w:ascii="Arial" w:eastAsia="Batang" w:hAnsi="Arial" w:cs="Times New Roman"/>
      <w:b/>
      <w:bCs/>
      <w:i/>
      <w:iCs/>
      <w:sz w:val="28"/>
      <w:szCs w:val="28"/>
      <w:lang w:val="en-GB" w:eastAsia="en-US" w:bidi="ar-SA"/>
    </w:rPr>
  </w:style>
  <w:style w:type="paragraph" w:customStyle="1" w:styleId="AutoCorrect">
    <w:name w:val="AutoCorrect"/>
    <w:rsid w:val="00C9407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C9407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C9407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C9407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C9407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C9407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C9407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C9407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C9407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C9407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C9407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C9407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9407A"/>
    <w:pPr>
      <w:tabs>
        <w:tab w:val="left" w:pos="1418"/>
      </w:tabs>
      <w:spacing w:after="120"/>
    </w:pPr>
    <w:rPr>
      <w:rFonts w:ascii="Arial" w:eastAsia="MS Mincho" w:hAnsi="Arial"/>
      <w:sz w:val="24"/>
      <w:lang w:val="fr-FR" w:eastAsia="ja-JP"/>
    </w:rPr>
  </w:style>
  <w:style w:type="paragraph" w:customStyle="1" w:styleId="p20">
    <w:name w:val="p20"/>
    <w:basedOn w:val="Normal"/>
    <w:rsid w:val="00C9407A"/>
    <w:pPr>
      <w:snapToGrid w:val="0"/>
      <w:spacing w:after="0"/>
    </w:pPr>
    <w:rPr>
      <w:rFonts w:ascii="Arial" w:hAnsi="Arial" w:cs="Arial"/>
      <w:sz w:val="18"/>
      <w:szCs w:val="18"/>
      <w:lang w:val="en-US" w:eastAsia="zh-CN"/>
    </w:rPr>
  </w:style>
  <w:style w:type="paragraph" w:customStyle="1" w:styleId="ATC">
    <w:name w:val="ATC"/>
    <w:basedOn w:val="Normal"/>
    <w:rsid w:val="00C9407A"/>
    <w:rPr>
      <w:rFonts w:eastAsia="MS Mincho"/>
      <w:lang w:eastAsia="ja-JP"/>
    </w:rPr>
  </w:style>
  <w:style w:type="paragraph" w:customStyle="1" w:styleId="TaOC">
    <w:name w:val="TaOC"/>
    <w:basedOn w:val="TAC"/>
    <w:rsid w:val="00C9407A"/>
    <w:rPr>
      <w:rFonts w:eastAsia="MS Mincho"/>
      <w:lang w:eastAsia="x-none"/>
    </w:rPr>
  </w:style>
  <w:style w:type="paragraph" w:customStyle="1" w:styleId="xl40">
    <w:name w:val="xl40"/>
    <w:basedOn w:val="Normal"/>
    <w:rsid w:val="00C940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9407A"/>
    <w:rPr>
      <w:rFonts w:ascii="Tahoma" w:eastAsia="MS Mincho" w:hAnsi="Tahoma" w:cs="Tahoma"/>
      <w:sz w:val="16"/>
      <w:szCs w:val="16"/>
      <w:lang w:eastAsia="ja-JP"/>
    </w:rPr>
  </w:style>
  <w:style w:type="paragraph" w:customStyle="1" w:styleId="1">
    <w:name w:val="吹き出し1"/>
    <w:basedOn w:val="Normal"/>
    <w:rsid w:val="00C9407A"/>
    <w:pPr>
      <w:numPr>
        <w:numId w:val="11"/>
      </w:numPr>
      <w:ind w:left="0" w:firstLine="0"/>
    </w:pPr>
    <w:rPr>
      <w:rFonts w:ascii="Tahoma" w:eastAsia="MS Mincho" w:hAnsi="Tahoma" w:cs="Tahoma"/>
      <w:sz w:val="16"/>
      <w:szCs w:val="16"/>
      <w:lang w:eastAsia="ja-JP"/>
    </w:rPr>
  </w:style>
  <w:style w:type="paragraph" w:customStyle="1" w:styleId="26">
    <w:name w:val="吹き出し2"/>
    <w:basedOn w:val="Normal"/>
    <w:semiHidden/>
    <w:rsid w:val="00C9407A"/>
    <w:rPr>
      <w:rFonts w:ascii="Tahoma" w:eastAsia="MS Mincho" w:hAnsi="Tahoma" w:cs="Tahoma"/>
      <w:sz w:val="16"/>
      <w:szCs w:val="16"/>
      <w:lang w:eastAsia="ja-JP"/>
    </w:rPr>
  </w:style>
  <w:style w:type="paragraph" w:customStyle="1" w:styleId="CommentNokia">
    <w:name w:val="Comment Nokia"/>
    <w:basedOn w:val="Normal"/>
    <w:rsid w:val="00C940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9407A"/>
    <w:pPr>
      <w:spacing w:after="220"/>
      <w:ind w:left="1298"/>
    </w:pPr>
    <w:rPr>
      <w:rFonts w:ascii="Arial" w:hAnsi="Arial"/>
      <w:lang w:val="x-none" w:eastAsia="x-none"/>
    </w:rPr>
  </w:style>
  <w:style w:type="numbering" w:customStyle="1" w:styleId="1f4">
    <w:name w:val="无列表1"/>
    <w:next w:val="NoList"/>
    <w:semiHidden/>
    <w:rsid w:val="00C9407A"/>
  </w:style>
  <w:style w:type="paragraph" w:customStyle="1" w:styleId="1030302">
    <w:name w:val="样式 样式 标题 1 + 两端对齐 段前: 0.3 行 段后: 0.3 行 行距: 单倍行距 + 段前: 0.2 行 段后: ..."/>
    <w:basedOn w:val="Normal"/>
    <w:autoRedefine/>
    <w:rsid w:val="00C940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07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C9407A"/>
    <w:pPr>
      <w:spacing w:after="0" w:line="240" w:lineRule="auto"/>
    </w:pPr>
    <w:rPr>
      <w:rFonts w:ascii="Times New Roman" w:eastAsia="SimSun" w:hAnsi="Times New Roman" w:cs="Times New Roman"/>
      <w:sz w:val="20"/>
      <w:szCs w:val="20"/>
    </w:rPr>
  </w:style>
  <w:style w:type="paragraph" w:customStyle="1" w:styleId="Arial">
    <w:name w:val="Arial"/>
    <w:basedOn w:val="Normal"/>
    <w:rsid w:val="00C9407A"/>
    <w:pPr>
      <w:tabs>
        <w:tab w:val="right" w:pos="9639"/>
      </w:tabs>
    </w:pPr>
    <w:rPr>
      <w:b/>
      <w:bCs/>
      <w:lang w:val="fr-FR" w:eastAsia="en-GB"/>
    </w:rPr>
  </w:style>
  <w:style w:type="paragraph" w:customStyle="1" w:styleId="ad">
    <w:name w:val="无间隔"/>
    <w:qFormat/>
    <w:rsid w:val="00C9407A"/>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C940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9407A"/>
    <w:rPr>
      <w:rFonts w:eastAsia="PMingLiU"/>
      <w:b/>
      <w:bCs/>
      <w:lang w:eastAsia="x-none"/>
    </w:rPr>
  </w:style>
  <w:style w:type="paragraph" w:customStyle="1" w:styleId="Textedebulles">
    <w:name w:val="Texte de bulles"/>
    <w:basedOn w:val="Normal"/>
    <w:semiHidden/>
    <w:rsid w:val="00C9407A"/>
    <w:rPr>
      <w:rFonts w:ascii="Tahoma" w:eastAsia="PMingLiU" w:hAnsi="Tahoma" w:cs="Tahoma"/>
      <w:sz w:val="16"/>
      <w:szCs w:val="16"/>
      <w:lang w:eastAsia="en-GB"/>
    </w:rPr>
  </w:style>
  <w:style w:type="paragraph" w:customStyle="1" w:styleId="Arial0">
    <w:name w:val="正文 + Arial"/>
    <w:aliases w:val="8 磅,加粗,段后: 0 磅"/>
    <w:basedOn w:val="TAL"/>
    <w:rsid w:val="00C9407A"/>
    <w:rPr>
      <w:sz w:val="16"/>
      <w:szCs w:val="16"/>
      <w:lang w:eastAsia="x-none"/>
    </w:rPr>
  </w:style>
  <w:style w:type="paragraph" w:customStyle="1" w:styleId="xl22">
    <w:name w:val="xl22"/>
    <w:basedOn w:val="Normal"/>
    <w:rsid w:val="00C940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40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40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40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407A"/>
    <w:rPr>
      <w:lang w:eastAsia="ja-JP"/>
    </w:rPr>
  </w:style>
  <w:style w:type="paragraph" w:customStyle="1" w:styleId="IBN">
    <w:name w:val="IBN"/>
    <w:basedOn w:val="Normal"/>
    <w:rsid w:val="00C9407A"/>
    <w:pPr>
      <w:tabs>
        <w:tab w:val="left" w:pos="567"/>
      </w:tabs>
    </w:pPr>
    <w:rPr>
      <w:lang w:eastAsia="en-GB"/>
    </w:rPr>
  </w:style>
  <w:style w:type="paragraph" w:customStyle="1" w:styleId="1e9pt">
    <w:name w:val="1e) 9 pt"/>
    <w:basedOn w:val="B1"/>
    <w:link w:val="1e9ptCar"/>
    <w:rsid w:val="00C9407A"/>
    <w:rPr>
      <w:noProof/>
      <w:szCs w:val="18"/>
      <w:lang w:eastAsia="x-none"/>
    </w:rPr>
  </w:style>
  <w:style w:type="character" w:customStyle="1" w:styleId="1e9ptCar">
    <w:name w:val="1e) 9 pt Car"/>
    <w:link w:val="1e9pt"/>
    <w:rsid w:val="00C9407A"/>
    <w:rPr>
      <w:rFonts w:ascii="Times New Roman" w:eastAsia="Times New Roman" w:hAnsi="Times New Roman" w:cs="Times New Roman"/>
      <w:noProof/>
      <w:sz w:val="20"/>
      <w:szCs w:val="18"/>
      <w:lang w:eastAsia="x-none"/>
    </w:rPr>
  </w:style>
  <w:style w:type="paragraph" w:customStyle="1" w:styleId="Npr">
    <w:name w:val="Npr"/>
    <w:basedOn w:val="Normal"/>
    <w:rsid w:val="00C9407A"/>
    <w:pPr>
      <w:ind w:firstLine="284"/>
    </w:pPr>
    <w:rPr>
      <w:rFonts w:eastAsia="MS Mincho"/>
      <w:lang w:eastAsia="ja-JP"/>
    </w:rPr>
  </w:style>
  <w:style w:type="paragraph" w:customStyle="1" w:styleId="StyleFPArialLatin9ptCentrGauche5cmDroite5">
    <w:name w:val="Style FP + Arial (Latin) 9 pt Centré Gauche :  5 cm Droite :  5..."/>
    <w:basedOn w:val="FP"/>
    <w:rsid w:val="00C9407A"/>
    <w:pPr>
      <w:spacing w:after="20"/>
      <w:ind w:left="2835" w:right="2835"/>
      <w:jc w:val="center"/>
    </w:pPr>
    <w:rPr>
      <w:rFonts w:ascii="Arial" w:hAnsi="Arial" w:cs="Arial"/>
      <w:sz w:val="18"/>
      <w:lang w:eastAsia="en-GB"/>
    </w:rPr>
  </w:style>
  <w:style w:type="paragraph" w:customStyle="1" w:styleId="B3H6">
    <w:name w:val="B3H6"/>
    <w:basedOn w:val="B3"/>
    <w:rsid w:val="00C9407A"/>
    <w:rPr>
      <w:lang w:eastAsia="x-none"/>
    </w:rPr>
  </w:style>
  <w:style w:type="paragraph" w:customStyle="1" w:styleId="berschrift1H1">
    <w:name w:val="Überschrift 1.H1"/>
    <w:basedOn w:val="Normal"/>
    <w:next w:val="Normal"/>
    <w:rsid w:val="00C940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9407A"/>
    <w:pPr>
      <w:widowControl/>
      <w:tabs>
        <w:tab w:val="num" w:pos="992"/>
      </w:tabs>
      <w:spacing w:after="120"/>
      <w:ind w:left="992" w:hanging="425"/>
    </w:pPr>
    <w:rPr>
      <w:rFonts w:eastAsia="MS Mincho"/>
      <w:lang w:val="en-US"/>
    </w:rPr>
  </w:style>
  <w:style w:type="paragraph" w:customStyle="1" w:styleId="text">
    <w:name w:val="text"/>
    <w:basedOn w:val="Normal"/>
    <w:rsid w:val="00C9407A"/>
    <w:pPr>
      <w:widowControl w:val="0"/>
      <w:spacing w:after="240"/>
      <w:jc w:val="both"/>
    </w:pPr>
    <w:rPr>
      <w:sz w:val="24"/>
      <w:lang w:val="en-AU" w:eastAsia="ja-JP"/>
    </w:rPr>
  </w:style>
  <w:style w:type="paragraph" w:customStyle="1" w:styleId="textintend2">
    <w:name w:val="text intend 2"/>
    <w:basedOn w:val="text"/>
    <w:rsid w:val="00C9407A"/>
    <w:pPr>
      <w:widowControl/>
      <w:tabs>
        <w:tab w:val="num" w:pos="1418"/>
      </w:tabs>
      <w:spacing w:after="120"/>
      <w:ind w:left="1418" w:hanging="426"/>
    </w:pPr>
    <w:rPr>
      <w:rFonts w:eastAsia="MS Mincho"/>
      <w:lang w:val="en-US"/>
    </w:rPr>
  </w:style>
  <w:style w:type="paragraph" w:customStyle="1" w:styleId="textintend3">
    <w:name w:val="text intend 3"/>
    <w:basedOn w:val="text"/>
    <w:rsid w:val="00C9407A"/>
    <w:pPr>
      <w:widowControl/>
      <w:tabs>
        <w:tab w:val="num" w:pos="1843"/>
      </w:tabs>
      <w:spacing w:after="120"/>
      <w:ind w:left="1843" w:hanging="425"/>
    </w:pPr>
    <w:rPr>
      <w:rFonts w:eastAsia="MS Mincho"/>
      <w:lang w:val="en-US"/>
    </w:rPr>
  </w:style>
  <w:style w:type="paragraph" w:customStyle="1" w:styleId="normalpuce">
    <w:name w:val="normal puce"/>
    <w:basedOn w:val="Normal"/>
    <w:rsid w:val="00C940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07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9407A"/>
    <w:rPr>
      <w:lang w:eastAsia="ja-JP"/>
    </w:rPr>
  </w:style>
  <w:style w:type="paragraph" w:customStyle="1" w:styleId="TH0">
    <w:name w:val="样式 TH"/>
    <w:basedOn w:val="TH"/>
    <w:rsid w:val="00C9407A"/>
    <w:rPr>
      <w:bCs/>
      <w:lang w:eastAsia="x-none"/>
    </w:rPr>
  </w:style>
  <w:style w:type="paragraph" w:customStyle="1" w:styleId="TAH8pt">
    <w:name w:val="TAH + 8 pt"/>
    <w:basedOn w:val="TAH"/>
    <w:rsid w:val="00C9407A"/>
    <w:rPr>
      <w:rFonts w:eastAsia="MS Mincho"/>
      <w:bCs/>
      <w:noProof/>
      <w:sz w:val="16"/>
      <w:szCs w:val="16"/>
      <w:lang w:eastAsia="en-GB"/>
    </w:rPr>
  </w:style>
  <w:style w:type="paragraph" w:customStyle="1" w:styleId="TableEntry0">
    <w:name w:val="Table Entry"/>
    <w:basedOn w:val="Normal"/>
    <w:next w:val="Normal"/>
    <w:rsid w:val="00C9407A"/>
    <w:pPr>
      <w:spacing w:after="0"/>
    </w:pPr>
    <w:rPr>
      <w:rFonts w:ascii="IMHNGF+BookmanOldStyle" w:hAnsi="IMHNGF+BookmanOldStyle"/>
      <w:sz w:val="24"/>
      <w:szCs w:val="24"/>
      <w:lang w:val="en-US" w:eastAsia="ja-JP"/>
    </w:rPr>
  </w:style>
  <w:style w:type="paragraph" w:customStyle="1" w:styleId="tac0">
    <w:name w:val="tac0"/>
    <w:basedOn w:val="Normal"/>
    <w:rsid w:val="00C9407A"/>
    <w:pPr>
      <w:keepNext/>
      <w:spacing w:after="0"/>
      <w:jc w:val="center"/>
    </w:pPr>
    <w:rPr>
      <w:rFonts w:ascii="Arial" w:hAnsi="Arial" w:cs="Arial"/>
      <w:sz w:val="18"/>
      <w:szCs w:val="18"/>
      <w:lang w:val="en-US" w:eastAsia="zh-CN"/>
    </w:rPr>
  </w:style>
  <w:style w:type="paragraph" w:customStyle="1" w:styleId="tal00">
    <w:name w:val="tal0"/>
    <w:basedOn w:val="Normal"/>
    <w:rsid w:val="00C9407A"/>
    <w:pPr>
      <w:keepNext/>
      <w:spacing w:after="0"/>
    </w:pPr>
    <w:rPr>
      <w:rFonts w:ascii="Arial" w:hAnsi="Arial" w:cs="Arial"/>
      <w:sz w:val="18"/>
      <w:szCs w:val="18"/>
      <w:lang w:val="en-US" w:eastAsia="zh-CN"/>
    </w:rPr>
  </w:style>
  <w:style w:type="paragraph" w:customStyle="1" w:styleId="91">
    <w:name w:val="目录 91"/>
    <w:basedOn w:val="TOC8"/>
    <w:rsid w:val="00C9407A"/>
    <w:pPr>
      <w:ind w:left="1418" w:hanging="1418"/>
    </w:pPr>
    <w:rPr>
      <w:rFonts w:eastAsia="MS Mincho"/>
      <w:lang w:val="en-US" w:eastAsia="ja-JP"/>
    </w:rPr>
  </w:style>
  <w:style w:type="paragraph" w:customStyle="1" w:styleId="msolistparagraph0">
    <w:name w:val="msolistparagraph"/>
    <w:basedOn w:val="Normal"/>
    <w:rsid w:val="00C9407A"/>
    <w:pPr>
      <w:spacing w:after="0"/>
      <w:ind w:leftChars="400" w:left="400"/>
    </w:pPr>
    <w:rPr>
      <w:sz w:val="24"/>
      <w:szCs w:val="24"/>
      <w:lang w:val="en-US" w:eastAsia="ja-JP"/>
    </w:rPr>
  </w:style>
  <w:style w:type="paragraph" w:customStyle="1" w:styleId="no0">
    <w:name w:val="no"/>
    <w:basedOn w:val="Normal"/>
    <w:rsid w:val="00C9407A"/>
    <w:pPr>
      <w:ind w:left="1135" w:hanging="851"/>
    </w:pPr>
    <w:rPr>
      <w:lang w:val="en-US" w:eastAsia="ja-JP"/>
    </w:rPr>
  </w:style>
  <w:style w:type="paragraph" w:customStyle="1" w:styleId="talcharchar0">
    <w:name w:val="talcharchar"/>
    <w:basedOn w:val="Normal"/>
    <w:rsid w:val="00C9407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9407A"/>
    <w:rPr>
      <w:rFonts w:eastAsia="MS Gothic"/>
      <w:b/>
      <w:bCs/>
      <w:lang w:eastAsia="ja-JP"/>
    </w:rPr>
  </w:style>
  <w:style w:type="character" w:customStyle="1" w:styleId="PLBoldChar">
    <w:name w:val="PL Bold Char"/>
    <w:link w:val="PLBold"/>
    <w:rsid w:val="00C9407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C9407A"/>
    <w:rPr>
      <w:lang w:eastAsia="ja-JP"/>
    </w:rPr>
  </w:style>
  <w:style w:type="character" w:customStyle="1" w:styleId="PLBoldChar0">
    <w:name w:val="PL + Bold Char"/>
    <w:link w:val="PLBold0"/>
    <w:rsid w:val="00C9407A"/>
    <w:rPr>
      <w:rFonts w:ascii="Courier New" w:eastAsia="Times New Roman" w:hAnsi="Courier New" w:cs="Times New Roman"/>
      <w:noProof/>
      <w:sz w:val="16"/>
      <w:szCs w:val="20"/>
      <w:lang w:eastAsia="ja-JP"/>
    </w:rPr>
  </w:style>
  <w:style w:type="numbering" w:customStyle="1" w:styleId="NoList5">
    <w:name w:val="No List5"/>
    <w:next w:val="NoList"/>
    <w:semiHidden/>
    <w:rsid w:val="00C9407A"/>
  </w:style>
  <w:style w:type="numbering" w:customStyle="1" w:styleId="NoList6">
    <w:name w:val="No List6"/>
    <w:next w:val="NoList"/>
    <w:semiHidden/>
    <w:rsid w:val="00C9407A"/>
  </w:style>
  <w:style w:type="numbering" w:customStyle="1" w:styleId="NoList7">
    <w:name w:val="No List7"/>
    <w:next w:val="NoList"/>
    <w:semiHidden/>
    <w:rsid w:val="00C940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407A"/>
    <w:rPr>
      <w:rFonts w:ascii="Arial" w:eastAsia="SimSun" w:hAnsi="Arial"/>
      <w:sz w:val="24"/>
      <w:szCs w:val="28"/>
      <w:lang w:val="en-GB" w:eastAsia="en-US" w:bidi="ar-SA"/>
    </w:rPr>
  </w:style>
  <w:style w:type="numbering" w:customStyle="1" w:styleId="NoList11">
    <w:name w:val="No List11"/>
    <w:next w:val="NoList"/>
    <w:semiHidden/>
    <w:rsid w:val="00C9407A"/>
  </w:style>
  <w:style w:type="numbering" w:customStyle="1" w:styleId="NoList21">
    <w:name w:val="No List21"/>
    <w:next w:val="NoList"/>
    <w:semiHidden/>
    <w:rsid w:val="00C9407A"/>
  </w:style>
  <w:style w:type="paragraph" w:customStyle="1" w:styleId="30mm">
    <w:name w:val="段落フォント + 左 :  30 mm"/>
    <w:aliases w:val="ぶら下げインデント :  2.81 字"/>
    <w:basedOn w:val="B2"/>
    <w:rsid w:val="00C9407A"/>
    <w:pPr>
      <w:ind w:left="1984" w:hanging="281"/>
    </w:pPr>
    <w:rPr>
      <w:lang w:eastAsia="en-GB"/>
    </w:rPr>
  </w:style>
  <w:style w:type="paragraph" w:customStyle="1" w:styleId="ae">
    <w:name w:val="標準番号"/>
    <w:basedOn w:val="Normal"/>
    <w:rsid w:val="00C940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9407A"/>
    <w:rPr>
      <w:rFonts w:ascii="Arial" w:eastAsia="MS Mincho" w:hAnsi="Arial"/>
      <w:noProof/>
      <w:lang w:eastAsia="en-GB"/>
    </w:rPr>
  </w:style>
  <w:style w:type="paragraph" w:customStyle="1" w:styleId="H600">
    <w:name w:val="H6 + 左侧:  0 厘米"/>
    <w:aliases w:val="首行缩进:  0 厘H6米"/>
    <w:basedOn w:val="H6"/>
    <w:rsid w:val="00C9407A"/>
    <w:pPr>
      <w:ind w:left="0" w:firstLine="0"/>
    </w:pPr>
    <w:rPr>
      <w:lang w:eastAsia="zh-CN"/>
    </w:rPr>
  </w:style>
  <w:style w:type="paragraph" w:customStyle="1" w:styleId="27">
    <w:name w:val="列出段落2"/>
    <w:basedOn w:val="Normal"/>
    <w:qFormat/>
    <w:rsid w:val="00C9407A"/>
    <w:pPr>
      <w:ind w:firstLineChars="200" w:firstLine="420"/>
    </w:pPr>
    <w:rPr>
      <w:lang w:eastAsia="en-GB"/>
    </w:rPr>
  </w:style>
  <w:style w:type="paragraph" w:customStyle="1" w:styleId="1f6">
    <w:name w:val="列出段落1"/>
    <w:basedOn w:val="Normal"/>
    <w:qFormat/>
    <w:rsid w:val="00C9407A"/>
    <w:pPr>
      <w:ind w:firstLineChars="200" w:firstLine="420"/>
    </w:pPr>
    <w:rPr>
      <w:lang w:eastAsia="en-GB"/>
    </w:rPr>
  </w:style>
  <w:style w:type="paragraph" w:customStyle="1" w:styleId="b31">
    <w:name w:val="b3"/>
    <w:basedOn w:val="Normal"/>
    <w:rsid w:val="00C9407A"/>
    <w:pPr>
      <w:ind w:left="1135" w:hanging="284"/>
    </w:pPr>
    <w:rPr>
      <w:rFonts w:ascii="Calibri" w:eastAsia="MS PGothic" w:hAnsi="Calibri" w:cs="Calibri"/>
      <w:sz w:val="22"/>
      <w:szCs w:val="22"/>
      <w:lang w:eastAsia="en-GB"/>
    </w:rPr>
  </w:style>
  <w:style w:type="paragraph" w:customStyle="1" w:styleId="b40">
    <w:name w:val="b4"/>
    <w:basedOn w:val="Normal"/>
    <w:rsid w:val="00C9407A"/>
    <w:pPr>
      <w:ind w:left="1418" w:hanging="284"/>
    </w:pPr>
    <w:rPr>
      <w:rFonts w:ascii="Calibri" w:eastAsia="MS PGothic" w:hAnsi="Calibri" w:cs="Calibri"/>
      <w:sz w:val="22"/>
      <w:szCs w:val="22"/>
      <w:lang w:eastAsia="en-GB"/>
    </w:rPr>
  </w:style>
  <w:style w:type="paragraph" w:customStyle="1" w:styleId="b21">
    <w:name w:val="b2"/>
    <w:basedOn w:val="Normal"/>
    <w:rsid w:val="00C9407A"/>
    <w:pPr>
      <w:ind w:left="851" w:hanging="284"/>
    </w:pPr>
    <w:rPr>
      <w:rFonts w:eastAsia="MS PGothic"/>
      <w:lang w:eastAsia="en-GB"/>
    </w:rPr>
  </w:style>
  <w:style w:type="paragraph" w:customStyle="1" w:styleId="af">
    <w:name w:val="見出し"/>
    <w:basedOn w:val="Normal"/>
    <w:next w:val="BodyText"/>
    <w:rsid w:val="00C9407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9407A"/>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9407A"/>
    <w:pPr>
      <w:suppressLineNumbers/>
      <w:suppressAutoHyphens/>
    </w:pPr>
    <w:rPr>
      <w:rFonts w:eastAsia="MS Mincho" w:cs="Mangal"/>
      <w:lang w:eastAsia="ar-SA"/>
    </w:rPr>
  </w:style>
  <w:style w:type="paragraph" w:customStyle="1" w:styleId="56">
    <w:name w:val="段落番号5"/>
    <w:basedOn w:val="List"/>
    <w:rsid w:val="00C9407A"/>
    <w:pPr>
      <w:tabs>
        <w:tab w:val="num" w:pos="644"/>
      </w:tabs>
      <w:suppressAutoHyphens/>
      <w:ind w:left="644" w:hanging="360"/>
    </w:pPr>
    <w:rPr>
      <w:rFonts w:eastAsia="MS Mincho" w:cs="CG Times (WN)"/>
      <w:lang w:eastAsia="ar-SA"/>
    </w:rPr>
  </w:style>
  <w:style w:type="paragraph" w:customStyle="1" w:styleId="250">
    <w:name w:val="段落番号 25"/>
    <w:basedOn w:val="56"/>
    <w:rsid w:val="00C9407A"/>
    <w:pPr>
      <w:ind w:left="851" w:hanging="284"/>
    </w:pPr>
  </w:style>
  <w:style w:type="paragraph" w:customStyle="1" w:styleId="57">
    <w:name w:val="箇条書き5"/>
    <w:basedOn w:val="List"/>
    <w:rsid w:val="00C9407A"/>
    <w:pPr>
      <w:tabs>
        <w:tab w:val="num" w:pos="644"/>
      </w:tabs>
      <w:suppressAutoHyphens/>
      <w:ind w:left="644" w:hanging="360"/>
    </w:pPr>
    <w:rPr>
      <w:rFonts w:eastAsia="MS Mincho" w:cs="CG Times (WN)"/>
      <w:lang w:eastAsia="ar-SA"/>
    </w:rPr>
  </w:style>
  <w:style w:type="paragraph" w:customStyle="1" w:styleId="251">
    <w:name w:val="箇条書き 25"/>
    <w:basedOn w:val="57"/>
    <w:rsid w:val="00C9407A"/>
    <w:pPr>
      <w:tabs>
        <w:tab w:val="clear" w:pos="644"/>
        <w:tab w:val="num" w:pos="1494"/>
      </w:tabs>
      <w:ind w:left="851" w:hanging="284"/>
    </w:pPr>
  </w:style>
  <w:style w:type="paragraph" w:customStyle="1" w:styleId="350">
    <w:name w:val="箇条書き 35"/>
    <w:basedOn w:val="251"/>
    <w:rsid w:val="00C9407A"/>
    <w:pPr>
      <w:ind w:left="1135"/>
    </w:pPr>
  </w:style>
  <w:style w:type="paragraph" w:customStyle="1" w:styleId="252">
    <w:name w:val="一覧 25"/>
    <w:basedOn w:val="List"/>
    <w:rsid w:val="00C9407A"/>
    <w:pPr>
      <w:suppressAutoHyphens/>
      <w:ind w:left="851"/>
    </w:pPr>
    <w:rPr>
      <w:rFonts w:eastAsia="MS Mincho" w:cs="CG Times (WN)"/>
      <w:lang w:eastAsia="ar-SA"/>
    </w:rPr>
  </w:style>
  <w:style w:type="paragraph" w:customStyle="1" w:styleId="351">
    <w:name w:val="一覧 35"/>
    <w:basedOn w:val="252"/>
    <w:rsid w:val="00C9407A"/>
    <w:pPr>
      <w:ind w:left="1135"/>
    </w:pPr>
  </w:style>
  <w:style w:type="paragraph" w:customStyle="1" w:styleId="45">
    <w:name w:val="一覧 45"/>
    <w:basedOn w:val="351"/>
    <w:rsid w:val="00C9407A"/>
    <w:pPr>
      <w:ind w:left="1418"/>
    </w:pPr>
  </w:style>
  <w:style w:type="paragraph" w:customStyle="1" w:styleId="550">
    <w:name w:val="一覧 55"/>
    <w:basedOn w:val="45"/>
    <w:rsid w:val="00C9407A"/>
    <w:pPr>
      <w:ind w:left="1702"/>
    </w:pPr>
  </w:style>
  <w:style w:type="paragraph" w:customStyle="1" w:styleId="450">
    <w:name w:val="箇条書き 45"/>
    <w:basedOn w:val="350"/>
    <w:rsid w:val="00C9407A"/>
    <w:pPr>
      <w:ind w:left="1418"/>
    </w:pPr>
  </w:style>
  <w:style w:type="paragraph" w:customStyle="1" w:styleId="551">
    <w:name w:val="箇条書き 55"/>
    <w:basedOn w:val="450"/>
    <w:rsid w:val="00C9407A"/>
    <w:pPr>
      <w:ind w:left="1702"/>
    </w:pPr>
  </w:style>
  <w:style w:type="paragraph" w:customStyle="1" w:styleId="58">
    <w:name w:val="コメント文字列5"/>
    <w:basedOn w:val="Normal"/>
    <w:rsid w:val="00C9407A"/>
    <w:pPr>
      <w:suppressAutoHyphens/>
    </w:pPr>
    <w:rPr>
      <w:rFonts w:eastAsia="MS Mincho" w:cs="CG Times (WN)"/>
      <w:lang w:eastAsia="ar-SA"/>
    </w:rPr>
  </w:style>
  <w:style w:type="paragraph" w:customStyle="1" w:styleId="59">
    <w:name w:val="コメント内容5"/>
    <w:basedOn w:val="58"/>
    <w:next w:val="58"/>
    <w:rsid w:val="00C9407A"/>
    <w:rPr>
      <w:b/>
      <w:bCs/>
    </w:rPr>
  </w:style>
  <w:style w:type="paragraph" w:customStyle="1" w:styleId="5a">
    <w:name w:val="見出しマップ5"/>
    <w:basedOn w:val="Normal"/>
    <w:rsid w:val="00C940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9407A"/>
    <w:pPr>
      <w:suppressAutoHyphens/>
      <w:spacing w:before="120" w:after="120"/>
    </w:pPr>
    <w:rPr>
      <w:rFonts w:eastAsia="MS Mincho" w:cs="CG Times (WN)"/>
      <w:b/>
      <w:lang w:eastAsia="ar-SA"/>
    </w:rPr>
  </w:style>
  <w:style w:type="paragraph" w:customStyle="1" w:styleId="5b">
    <w:name w:val="書式なし5"/>
    <w:basedOn w:val="Normal"/>
    <w:rsid w:val="00C9407A"/>
    <w:pPr>
      <w:suppressAutoHyphens/>
    </w:pPr>
    <w:rPr>
      <w:rFonts w:ascii="Courier New" w:eastAsia="MS Mincho" w:hAnsi="Courier New" w:cs="CG Times (WN)"/>
      <w:lang w:val="nb-NO" w:eastAsia="ar-SA"/>
    </w:rPr>
  </w:style>
  <w:style w:type="paragraph" w:customStyle="1" w:styleId="240">
    <w:name w:val="本文 24"/>
    <w:basedOn w:val="Normal"/>
    <w:rsid w:val="00C9407A"/>
    <w:pPr>
      <w:suppressAutoHyphens/>
      <w:spacing w:after="120"/>
    </w:pPr>
    <w:rPr>
      <w:rFonts w:eastAsia="MS Mincho" w:cs="CG Times (WN)"/>
      <w:lang w:eastAsia="ar-SA"/>
    </w:rPr>
  </w:style>
  <w:style w:type="paragraph" w:customStyle="1" w:styleId="340">
    <w:name w:val="本文 34"/>
    <w:basedOn w:val="Normal"/>
    <w:rsid w:val="00C9407A"/>
    <w:pPr>
      <w:suppressAutoHyphens/>
      <w:spacing w:after="120"/>
    </w:pPr>
    <w:rPr>
      <w:rFonts w:eastAsia="MS Mincho" w:cs="CG Times (WN)"/>
      <w:lang w:eastAsia="ar-SA"/>
    </w:rPr>
  </w:style>
  <w:style w:type="paragraph" w:customStyle="1" w:styleId="Web5">
    <w:name w:val="標準 (Web)5"/>
    <w:basedOn w:val="Normal"/>
    <w:rsid w:val="00C9407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9407A"/>
    <w:pPr>
      <w:suppressAutoHyphens/>
      <w:ind w:left="567"/>
    </w:pPr>
    <w:rPr>
      <w:rFonts w:ascii="Arial" w:eastAsia="MS Mincho" w:hAnsi="Arial" w:cs="Arial"/>
      <w:lang w:eastAsia="ar-SA"/>
    </w:rPr>
  </w:style>
  <w:style w:type="paragraph" w:customStyle="1" w:styleId="5c">
    <w:name w:val="標準インデント5"/>
    <w:basedOn w:val="Normal"/>
    <w:rsid w:val="00C9407A"/>
    <w:pPr>
      <w:suppressAutoHyphens/>
      <w:ind w:left="708"/>
    </w:pPr>
    <w:rPr>
      <w:rFonts w:eastAsia="MS Mincho" w:cs="CG Times (WN)"/>
      <w:lang w:eastAsia="ar-SA"/>
    </w:rPr>
  </w:style>
  <w:style w:type="paragraph" w:customStyle="1" w:styleId="5d">
    <w:name w:val="記5"/>
    <w:basedOn w:val="Normal"/>
    <w:next w:val="Normal"/>
    <w:rsid w:val="00C9407A"/>
    <w:pPr>
      <w:suppressAutoHyphens/>
    </w:pPr>
    <w:rPr>
      <w:rFonts w:eastAsia="MS Mincho" w:cs="CG Times (WN)"/>
      <w:lang w:eastAsia="ar-SA"/>
    </w:rPr>
  </w:style>
  <w:style w:type="paragraph" w:customStyle="1" w:styleId="HTML5">
    <w:name w:val="HTML 書式付き5"/>
    <w:basedOn w:val="Normal"/>
    <w:rsid w:val="00C9407A"/>
    <w:pPr>
      <w:suppressAutoHyphens/>
    </w:pPr>
    <w:rPr>
      <w:rFonts w:ascii="Courier New" w:eastAsia="MS Mincho" w:hAnsi="Courier New" w:cs="Courier New"/>
      <w:lang w:eastAsia="ar-SA"/>
    </w:rPr>
  </w:style>
  <w:style w:type="paragraph" w:customStyle="1" w:styleId="af1">
    <w:name w:val="表の内容"/>
    <w:basedOn w:val="Normal"/>
    <w:rsid w:val="00C9407A"/>
    <w:pPr>
      <w:suppressLineNumbers/>
      <w:suppressAutoHyphens/>
    </w:pPr>
    <w:rPr>
      <w:rFonts w:eastAsia="MS Mincho" w:cs="CG Times (WN)"/>
      <w:lang w:eastAsia="ar-SA"/>
    </w:rPr>
  </w:style>
  <w:style w:type="paragraph" w:customStyle="1" w:styleId="af2">
    <w:name w:val="表の見出し"/>
    <w:basedOn w:val="af1"/>
    <w:rsid w:val="00C9407A"/>
    <w:pPr>
      <w:jc w:val="center"/>
    </w:pPr>
    <w:rPr>
      <w:b/>
      <w:bCs/>
    </w:rPr>
  </w:style>
  <w:style w:type="paragraph" w:customStyle="1" w:styleId="ListBullet1">
    <w:name w:val="List Bullet1"/>
    <w:basedOn w:val="Normal"/>
    <w:rsid w:val="00C9407A"/>
    <w:pPr>
      <w:tabs>
        <w:tab w:val="num" w:pos="644"/>
      </w:tabs>
      <w:suppressAutoHyphens/>
      <w:ind w:left="568" w:hanging="284"/>
    </w:pPr>
    <w:rPr>
      <w:rFonts w:eastAsia="MS Mincho"/>
      <w:lang w:eastAsia="ar-SA"/>
    </w:rPr>
  </w:style>
  <w:style w:type="paragraph" w:customStyle="1" w:styleId="ListBullet21">
    <w:name w:val="List Bullet 21"/>
    <w:basedOn w:val="ListBullet1"/>
    <w:rsid w:val="00C9407A"/>
    <w:pPr>
      <w:tabs>
        <w:tab w:val="clear" w:pos="644"/>
        <w:tab w:val="num" w:pos="1494"/>
      </w:tabs>
      <w:ind w:left="851"/>
    </w:pPr>
  </w:style>
  <w:style w:type="paragraph" w:customStyle="1" w:styleId="ListBullet31">
    <w:name w:val="List Bullet 31"/>
    <w:basedOn w:val="ListBullet21"/>
    <w:rsid w:val="00C9407A"/>
    <w:pPr>
      <w:ind w:left="1135"/>
    </w:pPr>
  </w:style>
  <w:style w:type="paragraph" w:customStyle="1" w:styleId="ListBullet41">
    <w:name w:val="List Bullet 41"/>
    <w:basedOn w:val="ListBullet31"/>
    <w:rsid w:val="00C9407A"/>
    <w:pPr>
      <w:ind w:left="1418"/>
    </w:pPr>
  </w:style>
  <w:style w:type="paragraph" w:customStyle="1" w:styleId="ListBullet51">
    <w:name w:val="List Bullet 51"/>
    <w:basedOn w:val="ListBullet41"/>
    <w:rsid w:val="00C9407A"/>
    <w:pPr>
      <w:ind w:left="1702"/>
    </w:pPr>
  </w:style>
  <w:style w:type="paragraph" w:customStyle="1" w:styleId="DocumentMap1">
    <w:name w:val="Document Map1"/>
    <w:basedOn w:val="Normal"/>
    <w:rsid w:val="00C9407A"/>
    <w:pPr>
      <w:shd w:val="clear" w:color="auto" w:fill="000080"/>
      <w:suppressAutoHyphens/>
    </w:pPr>
    <w:rPr>
      <w:rFonts w:ascii="Tahoma" w:eastAsia="MS Mincho" w:hAnsi="Tahoma"/>
      <w:lang w:eastAsia="ar-SA"/>
    </w:rPr>
  </w:style>
  <w:style w:type="paragraph" w:customStyle="1" w:styleId="PlainText1">
    <w:name w:val="Plain Text1"/>
    <w:basedOn w:val="Normal"/>
    <w:rsid w:val="00C9407A"/>
    <w:pPr>
      <w:suppressAutoHyphens/>
    </w:pPr>
    <w:rPr>
      <w:rFonts w:ascii="Courier New" w:eastAsia="MS Mincho" w:hAnsi="Courier New"/>
      <w:lang w:val="nb-NO" w:eastAsia="ar-SA"/>
    </w:rPr>
  </w:style>
  <w:style w:type="paragraph" w:customStyle="1" w:styleId="CommentText1">
    <w:name w:val="Comment Text1"/>
    <w:basedOn w:val="Normal"/>
    <w:rsid w:val="00C9407A"/>
    <w:pPr>
      <w:suppressAutoHyphens/>
    </w:pPr>
    <w:rPr>
      <w:rFonts w:eastAsia="MS Mincho"/>
      <w:lang w:eastAsia="ar-SA"/>
    </w:rPr>
  </w:style>
  <w:style w:type="paragraph" w:customStyle="1" w:styleId="List31">
    <w:name w:val="List 31"/>
    <w:basedOn w:val="Normal"/>
    <w:rsid w:val="00C9407A"/>
    <w:pPr>
      <w:suppressAutoHyphens/>
      <w:ind w:left="849" w:hanging="283"/>
    </w:pPr>
    <w:rPr>
      <w:rFonts w:eastAsia="MS Mincho"/>
      <w:lang w:eastAsia="ar-SA"/>
    </w:rPr>
  </w:style>
  <w:style w:type="paragraph" w:customStyle="1" w:styleId="List41">
    <w:name w:val="List 41"/>
    <w:basedOn w:val="List31"/>
    <w:rsid w:val="00C9407A"/>
    <w:pPr>
      <w:ind w:left="1418" w:hanging="284"/>
    </w:pPr>
  </w:style>
  <w:style w:type="paragraph" w:customStyle="1" w:styleId="ListNumber1">
    <w:name w:val="List Number1"/>
    <w:basedOn w:val="List"/>
    <w:rsid w:val="00C9407A"/>
    <w:pPr>
      <w:tabs>
        <w:tab w:val="num" w:pos="644"/>
      </w:tabs>
      <w:suppressAutoHyphens/>
      <w:ind w:left="644" w:hanging="360"/>
    </w:pPr>
    <w:rPr>
      <w:rFonts w:eastAsia="MS Mincho"/>
      <w:lang w:eastAsia="ar-SA"/>
    </w:rPr>
  </w:style>
  <w:style w:type="paragraph" w:customStyle="1" w:styleId="ListNumber21">
    <w:name w:val="List Number 21"/>
    <w:basedOn w:val="ListNumber1"/>
    <w:rsid w:val="00C9407A"/>
    <w:pPr>
      <w:ind w:left="851" w:hanging="284"/>
    </w:pPr>
  </w:style>
  <w:style w:type="paragraph" w:customStyle="1" w:styleId="List21">
    <w:name w:val="List 21"/>
    <w:basedOn w:val="List"/>
    <w:rsid w:val="00C9407A"/>
    <w:pPr>
      <w:suppressAutoHyphens/>
      <w:ind w:left="851"/>
    </w:pPr>
    <w:rPr>
      <w:rFonts w:eastAsia="MS Mincho"/>
      <w:lang w:eastAsia="ar-SA"/>
    </w:rPr>
  </w:style>
  <w:style w:type="paragraph" w:customStyle="1" w:styleId="List51">
    <w:name w:val="List 51"/>
    <w:basedOn w:val="List41"/>
    <w:rsid w:val="00C9407A"/>
    <w:pPr>
      <w:ind w:left="1702"/>
    </w:pPr>
  </w:style>
  <w:style w:type="paragraph" w:customStyle="1" w:styleId="BodyText21">
    <w:name w:val="Body Text 21"/>
    <w:basedOn w:val="Normal"/>
    <w:rsid w:val="00C9407A"/>
    <w:pPr>
      <w:suppressAutoHyphens/>
      <w:spacing w:after="120"/>
    </w:pPr>
    <w:rPr>
      <w:rFonts w:eastAsia="MS Mincho"/>
      <w:lang w:eastAsia="ar-SA"/>
    </w:rPr>
  </w:style>
  <w:style w:type="paragraph" w:customStyle="1" w:styleId="BodyText31">
    <w:name w:val="Body Text 31"/>
    <w:basedOn w:val="Normal"/>
    <w:rsid w:val="00C9407A"/>
    <w:pPr>
      <w:suppressAutoHyphens/>
      <w:spacing w:after="120"/>
    </w:pPr>
    <w:rPr>
      <w:rFonts w:eastAsia="MS Mincho"/>
      <w:lang w:eastAsia="ar-SA"/>
    </w:rPr>
  </w:style>
  <w:style w:type="paragraph" w:customStyle="1" w:styleId="BodyTextIndent21">
    <w:name w:val="Body Text Indent 21"/>
    <w:basedOn w:val="Normal"/>
    <w:rsid w:val="00C9407A"/>
    <w:pPr>
      <w:suppressAutoHyphens/>
      <w:ind w:left="567"/>
    </w:pPr>
    <w:rPr>
      <w:rFonts w:ascii="Arial" w:eastAsia="MS Mincho" w:hAnsi="Arial" w:cs="Arial"/>
      <w:lang w:eastAsia="ar-SA"/>
    </w:rPr>
  </w:style>
  <w:style w:type="paragraph" w:customStyle="1" w:styleId="NormalIndent1">
    <w:name w:val="Normal Indent1"/>
    <w:basedOn w:val="Normal"/>
    <w:rsid w:val="00C9407A"/>
    <w:pPr>
      <w:suppressAutoHyphens/>
      <w:ind w:left="708"/>
    </w:pPr>
    <w:rPr>
      <w:rFonts w:eastAsia="MS Mincho"/>
      <w:lang w:eastAsia="ar-SA"/>
    </w:rPr>
  </w:style>
  <w:style w:type="paragraph" w:customStyle="1" w:styleId="NoteHeading1">
    <w:name w:val="Note Heading1"/>
    <w:basedOn w:val="Normal"/>
    <w:next w:val="Normal"/>
    <w:rsid w:val="00C9407A"/>
    <w:pPr>
      <w:suppressAutoHyphens/>
    </w:pPr>
    <w:rPr>
      <w:rFonts w:eastAsia="MS Mincho"/>
      <w:lang w:eastAsia="ar-SA"/>
    </w:rPr>
  </w:style>
  <w:style w:type="paragraph" w:customStyle="1" w:styleId="af3">
    <w:name w:val="枠の内容"/>
    <w:basedOn w:val="BodyText"/>
    <w:rsid w:val="00C9407A"/>
    <w:rPr>
      <w:rFonts w:eastAsia="Times New Roman"/>
    </w:rPr>
  </w:style>
  <w:style w:type="paragraph" w:customStyle="1" w:styleId="numberedlist0">
    <w:name w:val="numbered list"/>
    <w:basedOn w:val="ListBullet"/>
    <w:rsid w:val="00C940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9407A"/>
    <w:pPr>
      <w:tabs>
        <w:tab w:val="left" w:pos="1134"/>
      </w:tabs>
      <w:spacing w:after="0"/>
    </w:pPr>
    <w:rPr>
      <w:rFonts w:eastAsia="MS Mincho"/>
      <w:lang w:eastAsia="en-GB"/>
    </w:rPr>
  </w:style>
  <w:style w:type="paragraph" w:customStyle="1" w:styleId="Meetingcaption">
    <w:name w:val="Meeting caption"/>
    <w:basedOn w:val="Normal"/>
    <w:rsid w:val="00C940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9407A"/>
    <w:pPr>
      <w:spacing w:after="240"/>
      <w:jc w:val="both"/>
    </w:pPr>
    <w:rPr>
      <w:rFonts w:ascii="Helvetica" w:hAnsi="Helvetica"/>
      <w:lang w:eastAsia="en-GB"/>
    </w:rPr>
  </w:style>
  <w:style w:type="paragraph" w:customStyle="1" w:styleId="Cell">
    <w:name w:val="Cell"/>
    <w:basedOn w:val="Normal"/>
    <w:rsid w:val="00C9407A"/>
    <w:pPr>
      <w:spacing w:after="0" w:line="240" w:lineRule="exact"/>
      <w:jc w:val="center"/>
    </w:pPr>
    <w:rPr>
      <w:sz w:val="16"/>
      <w:lang w:val="en-US" w:eastAsia="en-GB"/>
    </w:rPr>
  </w:style>
  <w:style w:type="paragraph" w:customStyle="1" w:styleId="h61">
    <w:name w:val="h6"/>
    <w:basedOn w:val="Normal"/>
    <w:rsid w:val="00C9407A"/>
    <w:pPr>
      <w:spacing w:before="100" w:beforeAutospacing="1" w:after="100" w:afterAutospacing="1"/>
    </w:pPr>
    <w:rPr>
      <w:sz w:val="24"/>
      <w:szCs w:val="24"/>
      <w:lang w:val="en-US" w:eastAsia="en-GB"/>
    </w:rPr>
  </w:style>
  <w:style w:type="paragraph" w:customStyle="1" w:styleId="tah0">
    <w:name w:val="tah"/>
    <w:basedOn w:val="Normal"/>
    <w:rsid w:val="00C940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940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407A"/>
    <w:rPr>
      <w:rFonts w:ascii="Arial" w:eastAsia="MS Mincho" w:hAnsi="Arial"/>
      <w:sz w:val="22"/>
      <w:lang w:val="en-GB" w:eastAsia="en-US" w:bidi="ar-SA"/>
    </w:rPr>
  </w:style>
  <w:style w:type="paragraph" w:customStyle="1" w:styleId="ListParagraph1">
    <w:name w:val="List Paragraph1"/>
    <w:basedOn w:val="Normal"/>
    <w:qFormat/>
    <w:rsid w:val="00C9407A"/>
    <w:pPr>
      <w:ind w:left="720"/>
      <w:contextualSpacing/>
    </w:pPr>
    <w:rPr>
      <w:lang w:eastAsia="en-GB"/>
    </w:rPr>
  </w:style>
  <w:style w:type="numbering" w:customStyle="1" w:styleId="NoList8">
    <w:name w:val="No List8"/>
    <w:next w:val="NoList"/>
    <w:semiHidden/>
    <w:rsid w:val="00C9407A"/>
  </w:style>
  <w:style w:type="numbering" w:customStyle="1" w:styleId="NoList12">
    <w:name w:val="No List12"/>
    <w:next w:val="NoList"/>
    <w:semiHidden/>
    <w:rsid w:val="00C9407A"/>
  </w:style>
  <w:style w:type="numbering" w:customStyle="1" w:styleId="NoList22">
    <w:name w:val="No List22"/>
    <w:next w:val="NoList"/>
    <w:semiHidden/>
    <w:rsid w:val="00C9407A"/>
  </w:style>
  <w:style w:type="numbering" w:customStyle="1" w:styleId="NoList9">
    <w:name w:val="No List9"/>
    <w:next w:val="NoList"/>
    <w:semiHidden/>
    <w:rsid w:val="00C9407A"/>
  </w:style>
  <w:style w:type="numbering" w:customStyle="1" w:styleId="NoList13">
    <w:name w:val="No List13"/>
    <w:next w:val="NoList"/>
    <w:semiHidden/>
    <w:rsid w:val="00C9407A"/>
  </w:style>
  <w:style w:type="numbering" w:customStyle="1" w:styleId="NoList23">
    <w:name w:val="No List23"/>
    <w:next w:val="NoList"/>
    <w:semiHidden/>
    <w:rsid w:val="00C9407A"/>
  </w:style>
  <w:style w:type="numbering" w:customStyle="1" w:styleId="NoList10">
    <w:name w:val="No List10"/>
    <w:next w:val="NoList"/>
    <w:semiHidden/>
    <w:rsid w:val="00C9407A"/>
  </w:style>
  <w:style w:type="paragraph" w:customStyle="1" w:styleId="1f7">
    <w:name w:val="図表番号1"/>
    <w:basedOn w:val="Normal"/>
    <w:rsid w:val="00C9407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9407A"/>
    <w:pPr>
      <w:tabs>
        <w:tab w:val="num" w:pos="644"/>
      </w:tabs>
      <w:suppressAutoHyphens/>
      <w:ind w:left="644" w:hanging="360"/>
    </w:pPr>
    <w:rPr>
      <w:rFonts w:eastAsia="MS Mincho" w:cs="CG Times (WN)"/>
      <w:lang w:eastAsia="ar-SA"/>
    </w:rPr>
  </w:style>
  <w:style w:type="paragraph" w:customStyle="1" w:styleId="211">
    <w:name w:val="段落番号 21"/>
    <w:basedOn w:val="1f8"/>
    <w:rsid w:val="00C9407A"/>
    <w:pPr>
      <w:ind w:left="851" w:hanging="284"/>
    </w:pPr>
  </w:style>
  <w:style w:type="paragraph" w:customStyle="1" w:styleId="1f9">
    <w:name w:val="箇条書き1"/>
    <w:basedOn w:val="List"/>
    <w:rsid w:val="00C9407A"/>
    <w:pPr>
      <w:tabs>
        <w:tab w:val="num" w:pos="644"/>
      </w:tabs>
      <w:suppressAutoHyphens/>
      <w:ind w:left="644" w:hanging="360"/>
    </w:pPr>
    <w:rPr>
      <w:rFonts w:eastAsia="MS Mincho" w:cs="CG Times (WN)"/>
      <w:lang w:eastAsia="ar-SA"/>
    </w:rPr>
  </w:style>
  <w:style w:type="paragraph" w:customStyle="1" w:styleId="212">
    <w:name w:val="箇条書き 21"/>
    <w:basedOn w:val="1f9"/>
    <w:rsid w:val="00C9407A"/>
    <w:pPr>
      <w:tabs>
        <w:tab w:val="clear" w:pos="644"/>
        <w:tab w:val="num" w:pos="1494"/>
      </w:tabs>
      <w:ind w:left="851" w:hanging="284"/>
    </w:pPr>
  </w:style>
  <w:style w:type="paragraph" w:customStyle="1" w:styleId="312">
    <w:name w:val="箇条書き 31"/>
    <w:basedOn w:val="212"/>
    <w:rsid w:val="00C9407A"/>
    <w:pPr>
      <w:ind w:left="1135"/>
    </w:pPr>
  </w:style>
  <w:style w:type="paragraph" w:customStyle="1" w:styleId="213">
    <w:name w:val="一覧 21"/>
    <w:basedOn w:val="List"/>
    <w:rsid w:val="00C9407A"/>
    <w:pPr>
      <w:suppressAutoHyphens/>
      <w:ind w:left="851"/>
    </w:pPr>
    <w:rPr>
      <w:rFonts w:eastAsia="MS Mincho" w:cs="CG Times (WN)"/>
      <w:lang w:eastAsia="ar-SA"/>
    </w:rPr>
  </w:style>
  <w:style w:type="paragraph" w:customStyle="1" w:styleId="313">
    <w:name w:val="一覧 31"/>
    <w:basedOn w:val="213"/>
    <w:rsid w:val="00C9407A"/>
    <w:pPr>
      <w:ind w:left="1135"/>
    </w:pPr>
  </w:style>
  <w:style w:type="paragraph" w:customStyle="1" w:styleId="412">
    <w:name w:val="一覧 41"/>
    <w:basedOn w:val="313"/>
    <w:rsid w:val="00C9407A"/>
    <w:pPr>
      <w:ind w:left="1418"/>
    </w:pPr>
  </w:style>
  <w:style w:type="paragraph" w:customStyle="1" w:styleId="511">
    <w:name w:val="一覧 51"/>
    <w:basedOn w:val="412"/>
    <w:rsid w:val="00C9407A"/>
    <w:pPr>
      <w:ind w:left="1702"/>
    </w:pPr>
  </w:style>
  <w:style w:type="paragraph" w:customStyle="1" w:styleId="413">
    <w:name w:val="箇条書き 41"/>
    <w:basedOn w:val="312"/>
    <w:rsid w:val="00C9407A"/>
    <w:pPr>
      <w:ind w:left="1418"/>
    </w:pPr>
  </w:style>
  <w:style w:type="paragraph" w:customStyle="1" w:styleId="512">
    <w:name w:val="箇条書き 51"/>
    <w:basedOn w:val="413"/>
    <w:rsid w:val="00C9407A"/>
    <w:pPr>
      <w:ind w:left="1702"/>
    </w:pPr>
  </w:style>
  <w:style w:type="paragraph" w:customStyle="1" w:styleId="1fa">
    <w:name w:val="コメント文字列1"/>
    <w:basedOn w:val="Normal"/>
    <w:rsid w:val="00C9407A"/>
    <w:pPr>
      <w:suppressAutoHyphens/>
    </w:pPr>
    <w:rPr>
      <w:rFonts w:eastAsia="MS Mincho" w:cs="CG Times (WN)"/>
      <w:lang w:eastAsia="ar-SA"/>
    </w:rPr>
  </w:style>
  <w:style w:type="paragraph" w:customStyle="1" w:styleId="1fb">
    <w:name w:val="コメント内容1"/>
    <w:basedOn w:val="1fa"/>
    <w:next w:val="1fa"/>
    <w:rsid w:val="00C9407A"/>
    <w:rPr>
      <w:b/>
      <w:bCs/>
    </w:rPr>
  </w:style>
  <w:style w:type="paragraph" w:customStyle="1" w:styleId="1fc">
    <w:name w:val="見出しマップ1"/>
    <w:basedOn w:val="Normal"/>
    <w:rsid w:val="00C9407A"/>
    <w:pPr>
      <w:shd w:val="clear" w:color="auto" w:fill="000080"/>
      <w:suppressAutoHyphens/>
    </w:pPr>
    <w:rPr>
      <w:rFonts w:ascii="Tahoma" w:eastAsia="MS Mincho" w:hAnsi="Tahoma" w:cs="Tahoma"/>
      <w:lang w:eastAsia="ar-SA"/>
    </w:rPr>
  </w:style>
  <w:style w:type="paragraph" w:customStyle="1" w:styleId="1fd">
    <w:name w:val="書式なし1"/>
    <w:basedOn w:val="Normal"/>
    <w:rsid w:val="00C9407A"/>
    <w:pPr>
      <w:suppressAutoHyphens/>
    </w:pPr>
    <w:rPr>
      <w:rFonts w:ascii="Courier New" w:eastAsia="MS Mincho" w:hAnsi="Courier New" w:cs="CG Times (WN)"/>
      <w:lang w:val="nb-NO" w:eastAsia="ar-SA"/>
    </w:rPr>
  </w:style>
  <w:style w:type="paragraph" w:customStyle="1" w:styleId="214">
    <w:name w:val="本文 21"/>
    <w:basedOn w:val="Normal"/>
    <w:rsid w:val="00C9407A"/>
    <w:pPr>
      <w:suppressAutoHyphens/>
      <w:spacing w:after="120"/>
    </w:pPr>
    <w:rPr>
      <w:rFonts w:eastAsia="MS Mincho" w:cs="CG Times (WN)"/>
      <w:lang w:eastAsia="ar-SA"/>
    </w:rPr>
  </w:style>
  <w:style w:type="paragraph" w:customStyle="1" w:styleId="314">
    <w:name w:val="本文 31"/>
    <w:basedOn w:val="Normal"/>
    <w:rsid w:val="00C9407A"/>
    <w:pPr>
      <w:suppressAutoHyphens/>
      <w:spacing w:after="120"/>
    </w:pPr>
    <w:rPr>
      <w:rFonts w:eastAsia="MS Mincho" w:cs="CG Times (WN)"/>
      <w:lang w:eastAsia="ar-SA"/>
    </w:rPr>
  </w:style>
  <w:style w:type="paragraph" w:customStyle="1" w:styleId="Web1">
    <w:name w:val="標準 (Web)1"/>
    <w:basedOn w:val="Normal"/>
    <w:rsid w:val="00C9407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9407A"/>
    <w:pPr>
      <w:suppressAutoHyphens/>
      <w:ind w:left="567"/>
    </w:pPr>
    <w:rPr>
      <w:rFonts w:ascii="Arial" w:eastAsia="MS Mincho" w:hAnsi="Arial" w:cs="Arial"/>
      <w:lang w:eastAsia="ar-SA"/>
    </w:rPr>
  </w:style>
  <w:style w:type="paragraph" w:customStyle="1" w:styleId="1fe">
    <w:name w:val="標準インデント1"/>
    <w:basedOn w:val="Normal"/>
    <w:rsid w:val="00C9407A"/>
    <w:pPr>
      <w:suppressAutoHyphens/>
      <w:ind w:left="708"/>
    </w:pPr>
    <w:rPr>
      <w:rFonts w:eastAsia="MS Mincho" w:cs="CG Times (WN)"/>
      <w:lang w:eastAsia="ar-SA"/>
    </w:rPr>
  </w:style>
  <w:style w:type="paragraph" w:customStyle="1" w:styleId="1ff">
    <w:name w:val="記1"/>
    <w:basedOn w:val="Normal"/>
    <w:next w:val="Normal"/>
    <w:rsid w:val="00C9407A"/>
    <w:pPr>
      <w:suppressAutoHyphens/>
    </w:pPr>
    <w:rPr>
      <w:rFonts w:eastAsia="MS Mincho" w:cs="CG Times (WN)"/>
      <w:lang w:eastAsia="ar-SA"/>
    </w:rPr>
  </w:style>
  <w:style w:type="paragraph" w:customStyle="1" w:styleId="HTML1">
    <w:name w:val="HTML 書式付き1"/>
    <w:basedOn w:val="Normal"/>
    <w:rsid w:val="00C9407A"/>
    <w:pPr>
      <w:suppressAutoHyphens/>
    </w:pPr>
    <w:rPr>
      <w:rFonts w:ascii="Courier New" w:eastAsia="MS Mincho" w:hAnsi="Courier New" w:cs="Courier New"/>
      <w:lang w:eastAsia="ar-SA"/>
    </w:rPr>
  </w:style>
  <w:style w:type="numbering" w:customStyle="1" w:styleId="NoList14">
    <w:name w:val="No List14"/>
    <w:next w:val="NoList"/>
    <w:semiHidden/>
    <w:rsid w:val="00C9407A"/>
  </w:style>
  <w:style w:type="numbering" w:customStyle="1" w:styleId="NoList24">
    <w:name w:val="No List24"/>
    <w:next w:val="NoList"/>
    <w:semiHidden/>
    <w:rsid w:val="00C9407A"/>
  </w:style>
  <w:style w:type="numbering" w:customStyle="1" w:styleId="NoList31">
    <w:name w:val="No List31"/>
    <w:next w:val="NoList"/>
    <w:semiHidden/>
    <w:rsid w:val="00C9407A"/>
  </w:style>
  <w:style w:type="numbering" w:customStyle="1" w:styleId="NoList41">
    <w:name w:val="No List41"/>
    <w:next w:val="NoList"/>
    <w:semiHidden/>
    <w:rsid w:val="00C9407A"/>
  </w:style>
  <w:style w:type="numbering" w:customStyle="1" w:styleId="NoList51">
    <w:name w:val="No List51"/>
    <w:next w:val="NoList"/>
    <w:semiHidden/>
    <w:rsid w:val="00C9407A"/>
  </w:style>
  <w:style w:type="paragraph" w:customStyle="1" w:styleId="1ff0">
    <w:name w:val="题注1"/>
    <w:basedOn w:val="Normal"/>
    <w:next w:val="Normal"/>
    <w:rsid w:val="00C9407A"/>
    <w:pPr>
      <w:spacing w:before="120" w:after="120"/>
    </w:pPr>
    <w:rPr>
      <w:rFonts w:eastAsia="MS Mincho"/>
      <w:b/>
      <w:lang w:eastAsia="en-GB"/>
    </w:rPr>
  </w:style>
  <w:style w:type="paragraph" w:customStyle="1" w:styleId="1ff1">
    <w:name w:val="图表目录1"/>
    <w:basedOn w:val="Normal"/>
    <w:next w:val="Normal"/>
    <w:rsid w:val="00C9407A"/>
    <w:pPr>
      <w:ind w:left="400" w:hanging="400"/>
      <w:jc w:val="center"/>
    </w:pPr>
    <w:rPr>
      <w:rFonts w:eastAsia="MS Mincho"/>
      <w:b/>
      <w:lang w:eastAsia="en-GB"/>
    </w:rPr>
  </w:style>
  <w:style w:type="numbering" w:customStyle="1" w:styleId="NoList15">
    <w:name w:val="No List15"/>
    <w:next w:val="NoList"/>
    <w:semiHidden/>
    <w:rsid w:val="00C9407A"/>
  </w:style>
  <w:style w:type="numbering" w:customStyle="1" w:styleId="NoList16">
    <w:name w:val="No List16"/>
    <w:next w:val="NoList"/>
    <w:semiHidden/>
    <w:rsid w:val="00C9407A"/>
  </w:style>
  <w:style w:type="paragraph" w:customStyle="1" w:styleId="CharChar3CharCharCharCharCharChar">
    <w:name w:val="Char Char3 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C9407A"/>
  </w:style>
  <w:style w:type="paragraph" w:customStyle="1" w:styleId="28">
    <w:name w:val="无间隔2"/>
    <w:qFormat/>
    <w:rsid w:val="00C9407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C9407A"/>
    <w:pPr>
      <w:spacing w:after="0"/>
    </w:pPr>
    <w:rPr>
      <w:rFonts w:eastAsia="Calibri"/>
      <w:sz w:val="24"/>
      <w:szCs w:val="24"/>
      <w:lang w:val="sv-SE" w:eastAsia="sv-SE"/>
    </w:rPr>
  </w:style>
  <w:style w:type="paragraph" w:customStyle="1" w:styleId="TTan">
    <w:name w:val="TTan"/>
    <w:basedOn w:val="FP"/>
    <w:qFormat/>
    <w:rsid w:val="00C9407A"/>
    <w:rPr>
      <w:rFonts w:ascii="Arial" w:hAnsi="Arial"/>
      <w:sz w:val="18"/>
      <w:lang w:eastAsia="en-GB"/>
    </w:rPr>
  </w:style>
  <w:style w:type="paragraph" w:customStyle="1" w:styleId="36">
    <w:name w:val="変更箇所3"/>
    <w:hidden/>
    <w:semiHidden/>
    <w:rsid w:val="00C9407A"/>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C9407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C9407A"/>
    <w:pPr>
      <w:keepNext/>
      <w:ind w:left="1418" w:hanging="1418"/>
    </w:pPr>
    <w:rPr>
      <w:rFonts w:eastAsia="MS Mincho"/>
      <w:lang w:val="en-US" w:eastAsia="en-GB"/>
    </w:rPr>
  </w:style>
  <w:style w:type="paragraph" w:customStyle="1" w:styleId="1ff2">
    <w:name w:val="標號1"/>
    <w:basedOn w:val="Normal"/>
    <w:next w:val="Normal"/>
    <w:rsid w:val="00C9407A"/>
    <w:pPr>
      <w:spacing w:before="120" w:after="120"/>
    </w:pPr>
    <w:rPr>
      <w:rFonts w:eastAsia="MS Mincho"/>
      <w:b/>
      <w:lang w:eastAsia="en-GB"/>
    </w:rPr>
  </w:style>
  <w:style w:type="paragraph" w:customStyle="1" w:styleId="1ff3">
    <w:name w:val="圖表目錄1"/>
    <w:basedOn w:val="Normal"/>
    <w:next w:val="Normal"/>
    <w:rsid w:val="00C9407A"/>
    <w:pPr>
      <w:ind w:left="400" w:hanging="400"/>
      <w:jc w:val="center"/>
    </w:pPr>
    <w:rPr>
      <w:rFonts w:eastAsia="MS Mincho"/>
      <w:b/>
      <w:lang w:eastAsia="en-GB"/>
    </w:rPr>
  </w:style>
  <w:style w:type="paragraph" w:customStyle="1" w:styleId="Verzeichnis91">
    <w:name w:val="Verzeichnis 91"/>
    <w:basedOn w:val="TOC8"/>
    <w:rsid w:val="00C9407A"/>
    <w:pPr>
      <w:keepNext/>
      <w:ind w:left="1418" w:hanging="1418"/>
    </w:pPr>
    <w:rPr>
      <w:rFonts w:eastAsia="MS Mincho"/>
      <w:lang w:val="en-US" w:eastAsia="ja-JP"/>
    </w:rPr>
  </w:style>
  <w:style w:type="paragraph" w:customStyle="1" w:styleId="Beschriftung1">
    <w:name w:val="Beschriftung1"/>
    <w:basedOn w:val="Normal"/>
    <w:next w:val="Normal"/>
    <w:rsid w:val="00C9407A"/>
    <w:pPr>
      <w:spacing w:before="120" w:after="120"/>
    </w:pPr>
    <w:rPr>
      <w:rFonts w:eastAsia="MS Mincho"/>
      <w:b/>
      <w:lang w:eastAsia="ja-JP"/>
    </w:rPr>
  </w:style>
  <w:style w:type="paragraph" w:customStyle="1" w:styleId="Abbildungsverzeichnis1">
    <w:name w:val="Abbildungsverzeichnis1"/>
    <w:basedOn w:val="Normal"/>
    <w:next w:val="Normal"/>
    <w:rsid w:val="00C9407A"/>
    <w:pPr>
      <w:ind w:left="400" w:hanging="400"/>
      <w:jc w:val="center"/>
    </w:pPr>
    <w:rPr>
      <w:rFonts w:eastAsia="MS Mincho"/>
      <w:b/>
      <w:lang w:eastAsia="ja-JP"/>
    </w:rPr>
  </w:style>
  <w:style w:type="paragraph" w:customStyle="1" w:styleId="37">
    <w:name w:val="无间隔3"/>
    <w:qFormat/>
    <w:rsid w:val="00C9407A"/>
    <w:pPr>
      <w:spacing w:after="0" w:line="240" w:lineRule="auto"/>
    </w:pPr>
    <w:rPr>
      <w:rFonts w:ascii="Times New Roman" w:eastAsia="SimSun" w:hAnsi="Times New Roman" w:cs="Times New Roman"/>
      <w:sz w:val="20"/>
      <w:szCs w:val="20"/>
    </w:rPr>
  </w:style>
  <w:style w:type="paragraph" w:customStyle="1" w:styleId="38">
    <w:name w:val="수정3"/>
    <w:hidden/>
    <w:semiHidden/>
    <w:rsid w:val="00C9407A"/>
    <w:pPr>
      <w:spacing w:after="0" w:line="240" w:lineRule="auto"/>
    </w:pPr>
    <w:rPr>
      <w:rFonts w:ascii="Times New Roman" w:eastAsia="Batang" w:hAnsi="Times New Roman" w:cs="Times New Roman"/>
      <w:sz w:val="20"/>
      <w:szCs w:val="20"/>
    </w:rPr>
  </w:style>
  <w:style w:type="paragraph" w:customStyle="1" w:styleId="46">
    <w:name w:val="수정4"/>
    <w:hidden/>
    <w:semiHidden/>
    <w:rsid w:val="00C9407A"/>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C9407A"/>
  </w:style>
  <w:style w:type="character" w:customStyle="1" w:styleId="11BodyTextChar">
    <w:name w:val="11 BodyText Char"/>
    <w:link w:val="11BodyText"/>
    <w:rsid w:val="00C9407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C9407A"/>
    <w:pPr>
      <w:numPr>
        <w:numId w:val="3"/>
      </w:numPr>
    </w:pPr>
    <w:rPr>
      <w:lang w:eastAsia="en-GB"/>
    </w:rPr>
  </w:style>
  <w:style w:type="paragraph" w:customStyle="1" w:styleId="Tadc">
    <w:name w:val="Tadc"/>
    <w:basedOn w:val="Normal"/>
    <w:rsid w:val="00C9407A"/>
    <w:rPr>
      <w:rFonts w:cs="v4.2.0"/>
      <w:lang w:eastAsia="en-GB"/>
    </w:rPr>
  </w:style>
  <w:style w:type="paragraph" w:customStyle="1" w:styleId="Atl">
    <w:name w:val="Atl"/>
    <w:basedOn w:val="Normal"/>
    <w:rsid w:val="00C9407A"/>
    <w:rPr>
      <w:rFonts w:cs="v4.2.0"/>
      <w:lang w:eastAsia="en-GB"/>
    </w:rPr>
  </w:style>
  <w:style w:type="paragraph" w:customStyle="1" w:styleId="Es">
    <w:name w:val="Es"/>
    <w:basedOn w:val="B1"/>
    <w:rsid w:val="00C9407A"/>
    <w:rPr>
      <w:rFonts w:cs="v4.2.0"/>
      <w:lang w:eastAsia="x-none"/>
    </w:rPr>
  </w:style>
  <w:style w:type="paragraph" w:customStyle="1" w:styleId="TTH">
    <w:name w:val="TTH"/>
    <w:basedOn w:val="Normal"/>
    <w:rsid w:val="00C9407A"/>
    <w:pPr>
      <w:jc w:val="center"/>
    </w:pPr>
    <w:rPr>
      <w:rFonts w:ascii="Arial" w:hAnsi="Arial" w:cs="Arial"/>
      <w:b/>
      <w:lang w:eastAsia="ja-JP"/>
    </w:rPr>
  </w:style>
  <w:style w:type="paragraph" w:customStyle="1" w:styleId="standard">
    <w:name w:val="standard"/>
    <w:rsid w:val="00C9407A"/>
    <w:pPr>
      <w:numPr>
        <w:numId w:val="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C9407A"/>
    <w:pPr>
      <w:tabs>
        <w:tab w:val="left" w:pos="432"/>
      </w:tabs>
      <w:ind w:left="0" w:firstLine="0"/>
      <w:outlineLvl w:val="9"/>
    </w:pPr>
    <w:rPr>
      <w:lang w:eastAsia="zh-CN"/>
    </w:rPr>
  </w:style>
  <w:style w:type="paragraph" w:customStyle="1" w:styleId="21">
    <w:name w:val="21"/>
    <w:basedOn w:val="Normal"/>
    <w:rsid w:val="00C9407A"/>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9407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9407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C9407A"/>
    <w:pPr>
      <w:spacing w:before="200" w:after="0"/>
      <w:ind w:left="0" w:firstLine="0"/>
    </w:pPr>
    <w:rPr>
      <w:rFonts w:cs="Arial"/>
      <w:bCs/>
      <w:lang w:eastAsia="en-GB"/>
    </w:rPr>
  </w:style>
  <w:style w:type="paragraph" w:customStyle="1" w:styleId="Heading4specs">
    <w:name w:val="Heading4 specs"/>
    <w:basedOn w:val="Heading3Specs"/>
    <w:qFormat/>
    <w:rsid w:val="00C9407A"/>
    <w:rPr>
      <w:sz w:val="24"/>
    </w:rPr>
  </w:style>
  <w:style w:type="table" w:customStyle="1" w:styleId="TableGrid4">
    <w:name w:val="Table Grid4"/>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407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407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9407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407A"/>
    <w:rPr>
      <w:rFonts w:ascii="Arial" w:eastAsia="Times New Roman" w:hAnsi="Arial"/>
      <w:sz w:val="36"/>
      <w:lang w:val="en-GB" w:eastAsia="ja-JP" w:bidi="ar-SA"/>
    </w:rPr>
  </w:style>
  <w:style w:type="paragraph" w:customStyle="1" w:styleId="220">
    <w:name w:val="本文 22"/>
    <w:basedOn w:val="Normal"/>
    <w:rsid w:val="00C9407A"/>
    <w:pPr>
      <w:suppressAutoHyphens/>
      <w:spacing w:after="120"/>
    </w:pPr>
    <w:rPr>
      <w:rFonts w:eastAsia="MS Mincho" w:cs="CG Times (WN)"/>
      <w:lang w:eastAsia="ar-SA"/>
    </w:rPr>
  </w:style>
  <w:style w:type="paragraph" w:customStyle="1" w:styleId="320">
    <w:name w:val="本文 32"/>
    <w:basedOn w:val="Normal"/>
    <w:rsid w:val="00C9407A"/>
    <w:pPr>
      <w:suppressAutoHyphens/>
      <w:spacing w:after="120"/>
    </w:pPr>
    <w:rPr>
      <w:rFonts w:eastAsia="MS Mincho" w:cs="CG Times (WN)"/>
      <w:lang w:eastAsia="ar-SA"/>
    </w:rPr>
  </w:style>
  <w:style w:type="paragraph" w:customStyle="1" w:styleId="47">
    <w:name w:val="吹き出し4"/>
    <w:basedOn w:val="Normal"/>
    <w:rsid w:val="00C9407A"/>
    <w:rPr>
      <w:rFonts w:ascii="Tahoma" w:eastAsia="MS Mincho" w:hAnsi="Tahoma" w:cs="Tahoma"/>
      <w:sz w:val="16"/>
      <w:szCs w:val="16"/>
      <w:lang w:eastAsia="en-GB"/>
    </w:rPr>
  </w:style>
  <w:style w:type="paragraph" w:customStyle="1" w:styleId="2a">
    <w:name w:val="図表番号2"/>
    <w:basedOn w:val="Normal"/>
    <w:rsid w:val="00C9407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9407A"/>
    <w:pPr>
      <w:tabs>
        <w:tab w:val="num" w:pos="644"/>
      </w:tabs>
      <w:suppressAutoHyphens/>
      <w:ind w:left="644" w:hanging="360"/>
    </w:pPr>
    <w:rPr>
      <w:rFonts w:eastAsia="MS Mincho" w:cs="CG Times (WN)"/>
      <w:lang w:eastAsia="ar-SA"/>
    </w:rPr>
  </w:style>
  <w:style w:type="paragraph" w:customStyle="1" w:styleId="221">
    <w:name w:val="段落番号 22"/>
    <w:basedOn w:val="2b"/>
    <w:rsid w:val="00C9407A"/>
    <w:pPr>
      <w:ind w:left="851" w:hanging="284"/>
    </w:pPr>
  </w:style>
  <w:style w:type="paragraph" w:customStyle="1" w:styleId="2c">
    <w:name w:val="箇条書き2"/>
    <w:basedOn w:val="List"/>
    <w:rsid w:val="00C9407A"/>
    <w:pPr>
      <w:tabs>
        <w:tab w:val="num" w:pos="644"/>
      </w:tabs>
      <w:suppressAutoHyphens/>
      <w:ind w:left="644" w:hanging="360"/>
    </w:pPr>
    <w:rPr>
      <w:rFonts w:eastAsia="MS Mincho" w:cs="CG Times (WN)"/>
      <w:lang w:eastAsia="ar-SA"/>
    </w:rPr>
  </w:style>
  <w:style w:type="paragraph" w:customStyle="1" w:styleId="222">
    <w:name w:val="箇条書き 22"/>
    <w:basedOn w:val="2c"/>
    <w:rsid w:val="00C9407A"/>
    <w:pPr>
      <w:tabs>
        <w:tab w:val="clear" w:pos="644"/>
        <w:tab w:val="num" w:pos="1494"/>
      </w:tabs>
      <w:ind w:left="851" w:hanging="284"/>
    </w:pPr>
  </w:style>
  <w:style w:type="paragraph" w:customStyle="1" w:styleId="321">
    <w:name w:val="箇条書き 32"/>
    <w:basedOn w:val="222"/>
    <w:rsid w:val="00C9407A"/>
    <w:pPr>
      <w:ind w:left="1135"/>
    </w:pPr>
  </w:style>
  <w:style w:type="paragraph" w:customStyle="1" w:styleId="223">
    <w:name w:val="一覧 22"/>
    <w:basedOn w:val="List"/>
    <w:rsid w:val="00C9407A"/>
    <w:pPr>
      <w:suppressAutoHyphens/>
      <w:ind w:left="851"/>
    </w:pPr>
    <w:rPr>
      <w:rFonts w:eastAsia="MS Mincho" w:cs="CG Times (WN)"/>
      <w:lang w:eastAsia="ar-SA"/>
    </w:rPr>
  </w:style>
  <w:style w:type="paragraph" w:customStyle="1" w:styleId="322">
    <w:name w:val="一覧 32"/>
    <w:basedOn w:val="223"/>
    <w:rsid w:val="00C9407A"/>
    <w:pPr>
      <w:ind w:left="1135"/>
    </w:pPr>
  </w:style>
  <w:style w:type="paragraph" w:customStyle="1" w:styleId="420">
    <w:name w:val="一覧 42"/>
    <w:basedOn w:val="322"/>
    <w:rsid w:val="00C9407A"/>
    <w:pPr>
      <w:ind w:left="1418"/>
    </w:pPr>
  </w:style>
  <w:style w:type="paragraph" w:customStyle="1" w:styleId="520">
    <w:name w:val="一覧 52"/>
    <w:basedOn w:val="420"/>
    <w:rsid w:val="00C9407A"/>
    <w:pPr>
      <w:ind w:left="1702"/>
    </w:pPr>
  </w:style>
  <w:style w:type="paragraph" w:customStyle="1" w:styleId="421">
    <w:name w:val="箇条書き 42"/>
    <w:basedOn w:val="321"/>
    <w:rsid w:val="00C9407A"/>
    <w:pPr>
      <w:ind w:left="1418"/>
    </w:pPr>
  </w:style>
  <w:style w:type="paragraph" w:customStyle="1" w:styleId="521">
    <w:name w:val="箇条書き 52"/>
    <w:basedOn w:val="421"/>
    <w:rsid w:val="00C9407A"/>
    <w:pPr>
      <w:ind w:left="1702"/>
    </w:pPr>
  </w:style>
  <w:style w:type="paragraph" w:customStyle="1" w:styleId="2d">
    <w:name w:val="コメント文字列2"/>
    <w:basedOn w:val="Normal"/>
    <w:rsid w:val="00C9407A"/>
    <w:pPr>
      <w:suppressAutoHyphens/>
    </w:pPr>
    <w:rPr>
      <w:rFonts w:eastAsia="MS Mincho" w:cs="CG Times (WN)"/>
      <w:lang w:eastAsia="ar-SA"/>
    </w:rPr>
  </w:style>
  <w:style w:type="paragraph" w:customStyle="1" w:styleId="2e">
    <w:name w:val="コメント内容2"/>
    <w:basedOn w:val="2d"/>
    <w:next w:val="2d"/>
    <w:rsid w:val="00C9407A"/>
    <w:rPr>
      <w:b/>
      <w:bCs/>
    </w:rPr>
  </w:style>
  <w:style w:type="paragraph" w:customStyle="1" w:styleId="2f">
    <w:name w:val="見出しマップ2"/>
    <w:basedOn w:val="Normal"/>
    <w:rsid w:val="00C9407A"/>
    <w:pPr>
      <w:shd w:val="clear" w:color="auto" w:fill="000080"/>
      <w:suppressAutoHyphens/>
    </w:pPr>
    <w:rPr>
      <w:rFonts w:ascii="Tahoma" w:eastAsia="MS Mincho" w:hAnsi="Tahoma" w:cs="Tahoma"/>
      <w:lang w:eastAsia="ar-SA"/>
    </w:rPr>
  </w:style>
  <w:style w:type="paragraph" w:customStyle="1" w:styleId="2f0">
    <w:name w:val="書式なし2"/>
    <w:basedOn w:val="Normal"/>
    <w:rsid w:val="00C9407A"/>
    <w:pPr>
      <w:suppressAutoHyphens/>
    </w:pPr>
    <w:rPr>
      <w:rFonts w:ascii="Courier New" w:eastAsia="MS Mincho" w:hAnsi="Courier New" w:cs="CG Times (WN)"/>
      <w:lang w:val="nb-NO" w:eastAsia="ar-SA"/>
    </w:rPr>
  </w:style>
  <w:style w:type="paragraph" w:customStyle="1" w:styleId="Web2">
    <w:name w:val="標準 (Web)2"/>
    <w:basedOn w:val="Normal"/>
    <w:rsid w:val="00C9407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9407A"/>
    <w:pPr>
      <w:suppressAutoHyphens/>
      <w:ind w:left="567"/>
    </w:pPr>
    <w:rPr>
      <w:rFonts w:ascii="Arial" w:eastAsia="MS Mincho" w:hAnsi="Arial" w:cs="Arial"/>
      <w:lang w:eastAsia="ar-SA"/>
    </w:rPr>
  </w:style>
  <w:style w:type="paragraph" w:customStyle="1" w:styleId="2f1">
    <w:name w:val="標準インデント2"/>
    <w:basedOn w:val="Normal"/>
    <w:rsid w:val="00C9407A"/>
    <w:pPr>
      <w:suppressAutoHyphens/>
      <w:ind w:left="708"/>
    </w:pPr>
    <w:rPr>
      <w:rFonts w:eastAsia="MS Mincho" w:cs="CG Times (WN)"/>
      <w:lang w:eastAsia="ar-SA"/>
    </w:rPr>
  </w:style>
  <w:style w:type="paragraph" w:customStyle="1" w:styleId="2f2">
    <w:name w:val="記2"/>
    <w:basedOn w:val="Normal"/>
    <w:next w:val="Normal"/>
    <w:rsid w:val="00C9407A"/>
    <w:pPr>
      <w:suppressAutoHyphens/>
    </w:pPr>
    <w:rPr>
      <w:rFonts w:eastAsia="MS Mincho" w:cs="CG Times (WN)"/>
      <w:lang w:eastAsia="ar-SA"/>
    </w:rPr>
  </w:style>
  <w:style w:type="paragraph" w:customStyle="1" w:styleId="HTML2">
    <w:name w:val="HTML 書式付き2"/>
    <w:basedOn w:val="Normal"/>
    <w:rsid w:val="00C940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407A"/>
    <w:rPr>
      <w:rFonts w:ascii="Arial" w:eastAsia="Times New Roman" w:hAnsi="Arial"/>
      <w:sz w:val="36"/>
      <w:lang w:val="en-GB"/>
    </w:rPr>
  </w:style>
  <w:style w:type="numbering" w:customStyle="1" w:styleId="NoList111">
    <w:name w:val="No List111"/>
    <w:next w:val="NoList"/>
    <w:semiHidden/>
    <w:rsid w:val="00C9407A"/>
  </w:style>
  <w:style w:type="paragraph" w:customStyle="1" w:styleId="List1">
    <w:name w:val="List 1"/>
    <w:basedOn w:val="Normal"/>
    <w:link w:val="List1Char"/>
    <w:uiPriority w:val="99"/>
    <w:qFormat/>
    <w:rsid w:val="00C9407A"/>
    <w:pPr>
      <w:numPr>
        <w:numId w:val="8"/>
      </w:numPr>
      <w:spacing w:before="60"/>
    </w:pPr>
    <w:rPr>
      <w:rFonts w:eastAsia="PMingLiU"/>
      <w:lang w:val="x-none" w:eastAsia="x-none" w:bidi="en-US"/>
    </w:rPr>
  </w:style>
  <w:style w:type="character" w:customStyle="1" w:styleId="List1Char">
    <w:name w:val="List 1 Char"/>
    <w:link w:val="List1"/>
    <w:uiPriority w:val="99"/>
    <w:rsid w:val="00C9407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9407A"/>
    <w:rPr>
      <w:color w:val="E36C0A"/>
      <w:lang w:eastAsia="en-GB"/>
    </w:rPr>
  </w:style>
  <w:style w:type="paragraph" w:customStyle="1" w:styleId="Numbered1">
    <w:name w:val="Numbered 1"/>
    <w:basedOn w:val="Normal"/>
    <w:rsid w:val="00C9407A"/>
    <w:pPr>
      <w:spacing w:before="60"/>
      <w:ind w:left="1080" w:hanging="360"/>
    </w:pPr>
    <w:rPr>
      <w:lang w:eastAsia="en-GB"/>
    </w:rPr>
  </w:style>
  <w:style w:type="paragraph" w:customStyle="1" w:styleId="List20">
    <w:name w:val="List2"/>
    <w:basedOn w:val="List1"/>
    <w:uiPriority w:val="99"/>
    <w:qFormat/>
    <w:rsid w:val="00C940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40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407A"/>
    <w:pPr>
      <w:spacing w:before="40"/>
    </w:pPr>
    <w:rPr>
      <w:sz w:val="16"/>
      <w:szCs w:val="16"/>
      <w:lang w:val="x-none" w:eastAsia="x-none"/>
    </w:rPr>
  </w:style>
  <w:style w:type="character" w:customStyle="1" w:styleId="GlossaryChar">
    <w:name w:val="Glossary Char"/>
    <w:link w:val="Glossary"/>
    <w:uiPriority w:val="99"/>
    <w:rsid w:val="00C9407A"/>
    <w:rPr>
      <w:rFonts w:ascii="Times New Roman" w:eastAsia="Times New Roman" w:hAnsi="Times New Roman" w:cs="Times New Roman"/>
      <w:sz w:val="16"/>
      <w:szCs w:val="16"/>
      <w:lang w:val="x-none" w:eastAsia="x-none"/>
    </w:rPr>
  </w:style>
  <w:style w:type="numbering" w:customStyle="1" w:styleId="Style1">
    <w:name w:val="Style1"/>
    <w:uiPriority w:val="99"/>
    <w:rsid w:val="00C9407A"/>
    <w:pPr>
      <w:numPr>
        <w:numId w:val="9"/>
      </w:numPr>
    </w:pPr>
  </w:style>
  <w:style w:type="table" w:customStyle="1" w:styleId="SGSTableBasic2">
    <w:name w:val="SGS Table Basic 2"/>
    <w:basedOn w:val="TableNormal"/>
    <w:uiPriority w:val="99"/>
    <w:qFormat/>
    <w:rsid w:val="00C9407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07A"/>
    <w:pPr>
      <w:numPr>
        <w:numId w:val="10"/>
      </w:numPr>
    </w:pPr>
  </w:style>
  <w:style w:type="paragraph" w:customStyle="1" w:styleId="5e">
    <w:name w:val="吹き出し5"/>
    <w:basedOn w:val="Normal"/>
    <w:rsid w:val="00C9407A"/>
    <w:rPr>
      <w:rFonts w:ascii="Tahoma" w:eastAsia="MS Mincho" w:hAnsi="Tahoma" w:cs="Tahoma"/>
      <w:sz w:val="16"/>
      <w:szCs w:val="16"/>
      <w:lang w:eastAsia="en-GB"/>
    </w:rPr>
  </w:style>
  <w:style w:type="paragraph" w:customStyle="1" w:styleId="39">
    <w:name w:val="図表番号3"/>
    <w:basedOn w:val="Normal"/>
    <w:rsid w:val="00C940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9407A"/>
    <w:pPr>
      <w:tabs>
        <w:tab w:val="num" w:pos="644"/>
      </w:tabs>
      <w:suppressAutoHyphens/>
      <w:ind w:left="644" w:hanging="360"/>
    </w:pPr>
    <w:rPr>
      <w:rFonts w:eastAsia="MS Mincho" w:cs="CG Times (WN)"/>
      <w:lang w:eastAsia="ar-SA"/>
    </w:rPr>
  </w:style>
  <w:style w:type="paragraph" w:customStyle="1" w:styleId="230">
    <w:name w:val="段落番号 23"/>
    <w:basedOn w:val="3a"/>
    <w:rsid w:val="00C9407A"/>
    <w:pPr>
      <w:ind w:left="851" w:hanging="284"/>
    </w:pPr>
  </w:style>
  <w:style w:type="paragraph" w:customStyle="1" w:styleId="3b">
    <w:name w:val="箇条書き3"/>
    <w:basedOn w:val="List"/>
    <w:rsid w:val="00C9407A"/>
    <w:pPr>
      <w:tabs>
        <w:tab w:val="num" w:pos="644"/>
      </w:tabs>
      <w:suppressAutoHyphens/>
      <w:ind w:left="644" w:hanging="360"/>
    </w:pPr>
    <w:rPr>
      <w:rFonts w:eastAsia="MS Mincho" w:cs="CG Times (WN)"/>
      <w:lang w:eastAsia="ar-SA"/>
    </w:rPr>
  </w:style>
  <w:style w:type="paragraph" w:customStyle="1" w:styleId="231">
    <w:name w:val="箇条書き 23"/>
    <w:basedOn w:val="3b"/>
    <w:rsid w:val="00C9407A"/>
    <w:pPr>
      <w:tabs>
        <w:tab w:val="clear" w:pos="644"/>
        <w:tab w:val="num" w:pos="1494"/>
      </w:tabs>
      <w:ind w:left="851" w:hanging="284"/>
    </w:pPr>
  </w:style>
  <w:style w:type="paragraph" w:customStyle="1" w:styleId="330">
    <w:name w:val="箇条書き 33"/>
    <w:basedOn w:val="231"/>
    <w:rsid w:val="00C9407A"/>
    <w:pPr>
      <w:ind w:left="1135"/>
    </w:pPr>
  </w:style>
  <w:style w:type="paragraph" w:customStyle="1" w:styleId="232">
    <w:name w:val="一覧 23"/>
    <w:basedOn w:val="List"/>
    <w:rsid w:val="00C9407A"/>
    <w:pPr>
      <w:suppressAutoHyphens/>
      <w:ind w:left="851"/>
    </w:pPr>
    <w:rPr>
      <w:rFonts w:eastAsia="MS Mincho" w:cs="CG Times (WN)"/>
      <w:lang w:eastAsia="ar-SA"/>
    </w:rPr>
  </w:style>
  <w:style w:type="paragraph" w:customStyle="1" w:styleId="331">
    <w:name w:val="一覧 33"/>
    <w:basedOn w:val="232"/>
    <w:rsid w:val="00C9407A"/>
    <w:pPr>
      <w:ind w:left="1135"/>
    </w:pPr>
  </w:style>
  <w:style w:type="paragraph" w:customStyle="1" w:styleId="430">
    <w:name w:val="一覧 43"/>
    <w:basedOn w:val="331"/>
    <w:rsid w:val="00C9407A"/>
    <w:pPr>
      <w:ind w:left="1418"/>
    </w:pPr>
  </w:style>
  <w:style w:type="paragraph" w:customStyle="1" w:styleId="530">
    <w:name w:val="一覧 53"/>
    <w:basedOn w:val="430"/>
    <w:rsid w:val="00C9407A"/>
    <w:pPr>
      <w:ind w:left="1702"/>
    </w:pPr>
  </w:style>
  <w:style w:type="paragraph" w:customStyle="1" w:styleId="431">
    <w:name w:val="箇条書き 43"/>
    <w:basedOn w:val="330"/>
    <w:rsid w:val="00C9407A"/>
    <w:pPr>
      <w:ind w:left="1418"/>
    </w:pPr>
  </w:style>
  <w:style w:type="paragraph" w:customStyle="1" w:styleId="531">
    <w:name w:val="箇条書き 53"/>
    <w:basedOn w:val="431"/>
    <w:rsid w:val="00C9407A"/>
    <w:pPr>
      <w:ind w:left="1702"/>
    </w:pPr>
  </w:style>
  <w:style w:type="paragraph" w:customStyle="1" w:styleId="3c">
    <w:name w:val="コメント文字列3"/>
    <w:basedOn w:val="Normal"/>
    <w:rsid w:val="00C9407A"/>
    <w:pPr>
      <w:suppressAutoHyphens/>
    </w:pPr>
    <w:rPr>
      <w:rFonts w:eastAsia="MS Mincho" w:cs="CG Times (WN)"/>
      <w:lang w:eastAsia="ar-SA"/>
    </w:rPr>
  </w:style>
  <w:style w:type="paragraph" w:customStyle="1" w:styleId="3d">
    <w:name w:val="コメント内容3"/>
    <w:basedOn w:val="3c"/>
    <w:next w:val="3c"/>
    <w:rsid w:val="00C9407A"/>
    <w:rPr>
      <w:b/>
      <w:bCs/>
    </w:rPr>
  </w:style>
  <w:style w:type="paragraph" w:customStyle="1" w:styleId="3e">
    <w:name w:val="見出しマップ3"/>
    <w:basedOn w:val="Normal"/>
    <w:rsid w:val="00C9407A"/>
    <w:pPr>
      <w:shd w:val="clear" w:color="auto" w:fill="000080"/>
      <w:suppressAutoHyphens/>
    </w:pPr>
    <w:rPr>
      <w:rFonts w:ascii="Tahoma" w:eastAsia="MS Mincho" w:hAnsi="Tahoma" w:cs="Tahoma"/>
      <w:lang w:eastAsia="ar-SA"/>
    </w:rPr>
  </w:style>
  <w:style w:type="paragraph" w:customStyle="1" w:styleId="3f">
    <w:name w:val="書式なし3"/>
    <w:basedOn w:val="Normal"/>
    <w:rsid w:val="00C9407A"/>
    <w:pPr>
      <w:suppressAutoHyphens/>
    </w:pPr>
    <w:rPr>
      <w:rFonts w:ascii="Courier New" w:eastAsia="MS Mincho" w:hAnsi="Courier New" w:cs="CG Times (WN)"/>
      <w:lang w:val="nb-NO" w:eastAsia="ar-SA"/>
    </w:rPr>
  </w:style>
  <w:style w:type="paragraph" w:customStyle="1" w:styleId="Web3">
    <w:name w:val="標準 (Web)3"/>
    <w:basedOn w:val="Normal"/>
    <w:rsid w:val="00C9407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9407A"/>
    <w:pPr>
      <w:suppressAutoHyphens/>
      <w:ind w:left="567"/>
    </w:pPr>
    <w:rPr>
      <w:rFonts w:ascii="Arial" w:eastAsia="MS Mincho" w:hAnsi="Arial" w:cs="Arial"/>
      <w:lang w:eastAsia="ar-SA"/>
    </w:rPr>
  </w:style>
  <w:style w:type="paragraph" w:customStyle="1" w:styleId="3f0">
    <w:name w:val="標準インデント3"/>
    <w:basedOn w:val="Normal"/>
    <w:rsid w:val="00C9407A"/>
    <w:pPr>
      <w:suppressAutoHyphens/>
      <w:ind w:left="708"/>
    </w:pPr>
    <w:rPr>
      <w:rFonts w:eastAsia="MS Mincho" w:cs="CG Times (WN)"/>
      <w:lang w:eastAsia="ar-SA"/>
    </w:rPr>
  </w:style>
  <w:style w:type="paragraph" w:customStyle="1" w:styleId="3f1">
    <w:name w:val="記3"/>
    <w:basedOn w:val="Normal"/>
    <w:next w:val="Normal"/>
    <w:rsid w:val="00C9407A"/>
    <w:pPr>
      <w:suppressAutoHyphens/>
    </w:pPr>
    <w:rPr>
      <w:rFonts w:eastAsia="MS Mincho" w:cs="CG Times (WN)"/>
      <w:lang w:eastAsia="ar-SA"/>
    </w:rPr>
  </w:style>
  <w:style w:type="paragraph" w:customStyle="1" w:styleId="HTML3">
    <w:name w:val="HTML 書式付き3"/>
    <w:basedOn w:val="Normal"/>
    <w:rsid w:val="00C940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940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9407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9407A"/>
    <w:pPr>
      <w:spacing w:after="0" w:line="240" w:lineRule="auto"/>
    </w:pPr>
    <w:rPr>
      <w:rFonts w:ascii="Times New Roman" w:eastAsia="SimSun" w:hAnsi="Times New Roman" w:cs="Times New Roman"/>
      <w:sz w:val="20"/>
      <w:szCs w:val="20"/>
    </w:rPr>
  </w:style>
  <w:style w:type="paragraph" w:customStyle="1" w:styleId="5f">
    <w:name w:val="无间隔5"/>
    <w:qFormat/>
    <w:rsid w:val="00C9407A"/>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C9407A"/>
    <w:rPr>
      <w:rFonts w:ascii="Tahoma" w:eastAsia="MS Mincho" w:hAnsi="Tahoma" w:cs="Tahoma"/>
      <w:sz w:val="16"/>
      <w:szCs w:val="16"/>
      <w:lang w:eastAsia="en-GB"/>
    </w:rPr>
  </w:style>
  <w:style w:type="paragraph" w:customStyle="1" w:styleId="49">
    <w:name w:val="変更箇所4"/>
    <w:hidden/>
    <w:semiHidden/>
    <w:rsid w:val="00C9407A"/>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C9407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9407A"/>
    <w:pPr>
      <w:tabs>
        <w:tab w:val="num" w:pos="644"/>
      </w:tabs>
      <w:suppressAutoHyphens/>
      <w:ind w:left="644" w:hanging="360"/>
    </w:pPr>
    <w:rPr>
      <w:rFonts w:eastAsia="MS Mincho" w:cs="CG Times (WN)"/>
      <w:lang w:eastAsia="ar-SA"/>
    </w:rPr>
  </w:style>
  <w:style w:type="paragraph" w:customStyle="1" w:styleId="241">
    <w:name w:val="段落番号 24"/>
    <w:basedOn w:val="4b"/>
    <w:rsid w:val="00C9407A"/>
    <w:pPr>
      <w:ind w:left="851" w:hanging="284"/>
    </w:pPr>
  </w:style>
  <w:style w:type="paragraph" w:customStyle="1" w:styleId="4c">
    <w:name w:val="箇条書き4"/>
    <w:basedOn w:val="List"/>
    <w:rsid w:val="00C9407A"/>
    <w:pPr>
      <w:tabs>
        <w:tab w:val="num" w:pos="644"/>
      </w:tabs>
      <w:suppressAutoHyphens/>
      <w:ind w:left="644" w:hanging="360"/>
    </w:pPr>
    <w:rPr>
      <w:rFonts w:eastAsia="MS Mincho" w:cs="CG Times (WN)"/>
      <w:lang w:eastAsia="ar-SA"/>
    </w:rPr>
  </w:style>
  <w:style w:type="paragraph" w:customStyle="1" w:styleId="242">
    <w:name w:val="箇条書き 24"/>
    <w:basedOn w:val="4c"/>
    <w:rsid w:val="00C9407A"/>
    <w:pPr>
      <w:tabs>
        <w:tab w:val="clear" w:pos="644"/>
        <w:tab w:val="num" w:pos="1494"/>
      </w:tabs>
      <w:ind w:left="851" w:hanging="284"/>
    </w:pPr>
  </w:style>
  <w:style w:type="paragraph" w:customStyle="1" w:styleId="341">
    <w:name w:val="箇条書き 34"/>
    <w:basedOn w:val="242"/>
    <w:rsid w:val="00C9407A"/>
    <w:pPr>
      <w:ind w:left="1135"/>
    </w:pPr>
  </w:style>
  <w:style w:type="paragraph" w:customStyle="1" w:styleId="243">
    <w:name w:val="一覧 24"/>
    <w:basedOn w:val="List"/>
    <w:rsid w:val="00C9407A"/>
    <w:pPr>
      <w:suppressAutoHyphens/>
      <w:ind w:left="851"/>
    </w:pPr>
    <w:rPr>
      <w:rFonts w:eastAsia="MS Mincho" w:cs="CG Times (WN)"/>
      <w:lang w:eastAsia="ar-SA"/>
    </w:rPr>
  </w:style>
  <w:style w:type="paragraph" w:customStyle="1" w:styleId="342">
    <w:name w:val="一覧 34"/>
    <w:basedOn w:val="243"/>
    <w:rsid w:val="00C9407A"/>
    <w:pPr>
      <w:ind w:left="1135"/>
    </w:pPr>
  </w:style>
  <w:style w:type="paragraph" w:customStyle="1" w:styleId="440">
    <w:name w:val="一覧 44"/>
    <w:basedOn w:val="342"/>
    <w:rsid w:val="00C9407A"/>
    <w:pPr>
      <w:ind w:left="1418"/>
    </w:pPr>
  </w:style>
  <w:style w:type="paragraph" w:customStyle="1" w:styleId="540">
    <w:name w:val="一覧 54"/>
    <w:basedOn w:val="440"/>
    <w:rsid w:val="00C9407A"/>
    <w:pPr>
      <w:ind w:left="1702"/>
    </w:pPr>
  </w:style>
  <w:style w:type="paragraph" w:customStyle="1" w:styleId="441">
    <w:name w:val="箇条書き 44"/>
    <w:basedOn w:val="341"/>
    <w:rsid w:val="00C9407A"/>
    <w:pPr>
      <w:ind w:left="1418"/>
    </w:pPr>
  </w:style>
  <w:style w:type="paragraph" w:customStyle="1" w:styleId="541">
    <w:name w:val="箇条書き 54"/>
    <w:basedOn w:val="441"/>
    <w:rsid w:val="00C9407A"/>
    <w:pPr>
      <w:ind w:left="1702"/>
    </w:pPr>
  </w:style>
  <w:style w:type="paragraph" w:customStyle="1" w:styleId="4d">
    <w:name w:val="コメント文字列4"/>
    <w:basedOn w:val="Normal"/>
    <w:rsid w:val="00C9407A"/>
    <w:pPr>
      <w:suppressAutoHyphens/>
    </w:pPr>
    <w:rPr>
      <w:rFonts w:eastAsia="MS Mincho" w:cs="CG Times (WN)"/>
      <w:lang w:eastAsia="ar-SA"/>
    </w:rPr>
  </w:style>
  <w:style w:type="paragraph" w:customStyle="1" w:styleId="4e">
    <w:name w:val="コメント内容4"/>
    <w:basedOn w:val="4d"/>
    <w:next w:val="4d"/>
    <w:rsid w:val="00C9407A"/>
    <w:rPr>
      <w:b/>
      <w:bCs/>
    </w:rPr>
  </w:style>
  <w:style w:type="paragraph" w:customStyle="1" w:styleId="4f">
    <w:name w:val="見出しマップ4"/>
    <w:basedOn w:val="Normal"/>
    <w:rsid w:val="00C9407A"/>
    <w:pPr>
      <w:shd w:val="clear" w:color="auto" w:fill="000080"/>
      <w:suppressAutoHyphens/>
    </w:pPr>
    <w:rPr>
      <w:rFonts w:ascii="Tahoma" w:eastAsia="MS Mincho" w:hAnsi="Tahoma" w:cs="Tahoma"/>
      <w:lang w:eastAsia="ar-SA"/>
    </w:rPr>
  </w:style>
  <w:style w:type="paragraph" w:customStyle="1" w:styleId="4f0">
    <w:name w:val="書式なし4"/>
    <w:basedOn w:val="Normal"/>
    <w:rsid w:val="00C9407A"/>
    <w:pPr>
      <w:suppressAutoHyphens/>
    </w:pPr>
    <w:rPr>
      <w:rFonts w:ascii="Courier New" w:eastAsia="MS Mincho" w:hAnsi="Courier New" w:cs="CG Times (WN)"/>
      <w:lang w:val="nb-NO" w:eastAsia="ar-SA"/>
    </w:rPr>
  </w:style>
  <w:style w:type="paragraph" w:customStyle="1" w:styleId="Web4">
    <w:name w:val="標準 (Web)4"/>
    <w:basedOn w:val="Normal"/>
    <w:rsid w:val="00C9407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9407A"/>
    <w:pPr>
      <w:suppressAutoHyphens/>
      <w:ind w:left="567"/>
    </w:pPr>
    <w:rPr>
      <w:rFonts w:ascii="Arial" w:eastAsia="MS Mincho" w:hAnsi="Arial" w:cs="Arial"/>
      <w:lang w:eastAsia="ar-SA"/>
    </w:rPr>
  </w:style>
  <w:style w:type="paragraph" w:customStyle="1" w:styleId="4f1">
    <w:name w:val="標準インデント4"/>
    <w:basedOn w:val="Normal"/>
    <w:rsid w:val="00C9407A"/>
    <w:pPr>
      <w:suppressAutoHyphens/>
      <w:ind w:left="708"/>
    </w:pPr>
    <w:rPr>
      <w:rFonts w:eastAsia="MS Mincho" w:cs="CG Times (WN)"/>
      <w:lang w:eastAsia="ar-SA"/>
    </w:rPr>
  </w:style>
  <w:style w:type="paragraph" w:customStyle="1" w:styleId="4f2">
    <w:name w:val="記4"/>
    <w:basedOn w:val="Normal"/>
    <w:next w:val="Normal"/>
    <w:rsid w:val="00C9407A"/>
    <w:pPr>
      <w:suppressAutoHyphens/>
    </w:pPr>
    <w:rPr>
      <w:rFonts w:eastAsia="MS Mincho" w:cs="CG Times (WN)"/>
      <w:lang w:eastAsia="ar-SA"/>
    </w:rPr>
  </w:style>
  <w:style w:type="paragraph" w:customStyle="1" w:styleId="HTML4">
    <w:name w:val="HTML 書式付き4"/>
    <w:basedOn w:val="Normal"/>
    <w:rsid w:val="00C9407A"/>
    <w:pPr>
      <w:suppressAutoHyphens/>
    </w:pPr>
    <w:rPr>
      <w:rFonts w:ascii="Courier New" w:eastAsia="MS Mincho" w:hAnsi="Courier New" w:cs="Courier New"/>
      <w:lang w:eastAsia="ar-SA"/>
    </w:rPr>
  </w:style>
  <w:style w:type="paragraph" w:customStyle="1" w:styleId="234">
    <w:name w:val="本文 23"/>
    <w:basedOn w:val="Normal"/>
    <w:rsid w:val="00C9407A"/>
    <w:pPr>
      <w:suppressAutoHyphens/>
      <w:spacing w:after="120"/>
    </w:pPr>
    <w:rPr>
      <w:rFonts w:eastAsia="MS Mincho" w:cs="CG Times (WN)"/>
      <w:lang w:eastAsia="ar-SA"/>
    </w:rPr>
  </w:style>
  <w:style w:type="paragraph" w:customStyle="1" w:styleId="332">
    <w:name w:val="本文 33"/>
    <w:basedOn w:val="Normal"/>
    <w:rsid w:val="00C9407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9407A"/>
  </w:style>
  <w:style w:type="table" w:customStyle="1" w:styleId="ColorfulGrid-Accent11">
    <w:name w:val="Colorful Grid - Accent 11"/>
    <w:basedOn w:val="TableNormal"/>
    <w:next w:val="ColorfulGrid-Accent1"/>
    <w:uiPriority w:val="29"/>
    <w:rsid w:val="00C9407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407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407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07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407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07A"/>
    <w:pPr>
      <w:numPr>
        <w:numId w:val="6"/>
      </w:numPr>
    </w:pPr>
  </w:style>
  <w:style w:type="numbering" w:customStyle="1" w:styleId="Style11">
    <w:name w:val="Style11"/>
    <w:uiPriority w:val="99"/>
    <w:rsid w:val="00C9407A"/>
    <w:pPr>
      <w:numPr>
        <w:numId w:val="7"/>
      </w:numPr>
    </w:pPr>
  </w:style>
  <w:style w:type="paragraph" w:customStyle="1" w:styleId="GridTable31">
    <w:name w:val="Grid Table 31"/>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9407A"/>
    <w:rPr>
      <w:rFonts w:ascii="Times New Roman" w:eastAsia="Times New Roman" w:hAnsi="Times New Roman" w:cs="Times New Roman"/>
      <w:kern w:val="0"/>
      <w:sz w:val="18"/>
      <w:szCs w:val="18"/>
      <w:lang w:val="en-GB" w:eastAsia="en-US"/>
    </w:rPr>
  </w:style>
  <w:style w:type="paragraph" w:customStyle="1" w:styleId="63">
    <w:name w:val="无间隔6"/>
    <w:qFormat/>
    <w:rsid w:val="00C9407A"/>
    <w:pPr>
      <w:spacing w:after="0" w:line="240" w:lineRule="auto"/>
    </w:pPr>
    <w:rPr>
      <w:rFonts w:ascii="Times New Roman" w:eastAsia="SimSun" w:hAnsi="Times New Roman" w:cs="Times New Roman"/>
      <w:sz w:val="20"/>
      <w:szCs w:val="20"/>
    </w:rPr>
  </w:style>
  <w:style w:type="paragraph" w:customStyle="1" w:styleId="92">
    <w:name w:val="目录 92"/>
    <w:basedOn w:val="TOC8"/>
    <w:rsid w:val="00C9407A"/>
    <w:pPr>
      <w:keepNext/>
      <w:ind w:left="1418" w:hanging="1418"/>
    </w:pPr>
    <w:rPr>
      <w:rFonts w:eastAsia="MS Mincho"/>
      <w:bCs/>
      <w:szCs w:val="22"/>
      <w:lang w:val="en-US" w:eastAsia="en-GB"/>
    </w:rPr>
  </w:style>
  <w:style w:type="paragraph" w:customStyle="1" w:styleId="2f3">
    <w:name w:val="题注2"/>
    <w:basedOn w:val="Normal"/>
    <w:next w:val="Normal"/>
    <w:rsid w:val="00C9407A"/>
    <w:pPr>
      <w:spacing w:before="120" w:after="120"/>
    </w:pPr>
    <w:rPr>
      <w:rFonts w:eastAsia="MS Mincho"/>
      <w:b/>
      <w:lang w:eastAsia="en-GB"/>
    </w:rPr>
  </w:style>
  <w:style w:type="paragraph" w:customStyle="1" w:styleId="2f4">
    <w:name w:val="图表目录2"/>
    <w:basedOn w:val="Normal"/>
    <w:next w:val="Normal"/>
    <w:rsid w:val="00C9407A"/>
    <w:pPr>
      <w:ind w:left="400" w:hanging="400"/>
      <w:jc w:val="center"/>
    </w:pPr>
    <w:rPr>
      <w:rFonts w:eastAsia="MS Mincho"/>
      <w:b/>
      <w:lang w:eastAsia="en-GB"/>
    </w:rPr>
  </w:style>
  <w:style w:type="paragraph" w:customStyle="1" w:styleId="93">
    <w:name w:val="目录 93"/>
    <w:basedOn w:val="TOC8"/>
    <w:rsid w:val="00C9407A"/>
    <w:pPr>
      <w:keepNext/>
      <w:ind w:left="1418" w:hanging="1418"/>
    </w:pPr>
    <w:rPr>
      <w:rFonts w:eastAsia="MS Mincho"/>
      <w:lang w:val="en-US" w:eastAsia="en-GB"/>
    </w:rPr>
  </w:style>
  <w:style w:type="paragraph" w:customStyle="1" w:styleId="3f2">
    <w:name w:val="题注3"/>
    <w:basedOn w:val="Normal"/>
    <w:next w:val="Normal"/>
    <w:rsid w:val="00C9407A"/>
    <w:pPr>
      <w:spacing w:before="120" w:after="120"/>
    </w:pPr>
    <w:rPr>
      <w:rFonts w:eastAsia="MS Mincho"/>
      <w:b/>
      <w:lang w:eastAsia="en-GB"/>
    </w:rPr>
  </w:style>
  <w:style w:type="paragraph" w:customStyle="1" w:styleId="3f3">
    <w:name w:val="图表目录3"/>
    <w:basedOn w:val="Normal"/>
    <w:next w:val="Normal"/>
    <w:rsid w:val="00C9407A"/>
    <w:pPr>
      <w:ind w:left="400" w:hanging="400"/>
      <w:jc w:val="center"/>
    </w:pPr>
    <w:rPr>
      <w:rFonts w:eastAsia="MS Mincho"/>
      <w:b/>
      <w:lang w:eastAsia="en-GB"/>
    </w:rPr>
  </w:style>
  <w:style w:type="paragraph" w:customStyle="1" w:styleId="qqq">
    <w:name w:val="qqq"/>
    <w:basedOn w:val="Heading5"/>
    <w:link w:val="qqqChar"/>
    <w:qFormat/>
    <w:rsid w:val="00C9407A"/>
    <w:rPr>
      <w:lang w:eastAsia="zh-CN"/>
    </w:rPr>
  </w:style>
  <w:style w:type="character" w:customStyle="1" w:styleId="qqqChar">
    <w:name w:val="qqq Char"/>
    <w:link w:val="qqq"/>
    <w:rsid w:val="00C9407A"/>
    <w:rPr>
      <w:rFonts w:ascii="Arial" w:eastAsia="Times New Roman" w:hAnsi="Arial" w:cs="Times New Roman"/>
      <w:szCs w:val="20"/>
      <w:lang w:eastAsia="zh-CN"/>
    </w:rPr>
  </w:style>
  <w:style w:type="character" w:customStyle="1" w:styleId="MTDisplayEquationChar">
    <w:name w:val="MTDisplayEquation Char"/>
    <w:link w:val="MTDisplayEquation"/>
    <w:locked/>
    <w:rsid w:val="00C9407A"/>
    <w:rPr>
      <w:rFonts w:ascii="Times New Roman" w:eastAsia="Times New Roman" w:hAnsi="Times New Roman" w:cs="Times New Roman"/>
      <w:sz w:val="20"/>
      <w:szCs w:val="20"/>
      <w:lang w:eastAsia="en-GB"/>
    </w:rPr>
  </w:style>
  <w:style w:type="paragraph" w:customStyle="1" w:styleId="msonormal0">
    <w:name w:val="msonormal"/>
    <w:basedOn w:val="Normal"/>
    <w:rsid w:val="00C940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940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9407A"/>
    <w:rPr>
      <w:rFonts w:ascii="Arial" w:eastAsia="MS Mincho" w:hAnsi="Arial" w:cs="Arial"/>
      <w:sz w:val="24"/>
      <w:szCs w:val="24"/>
      <w:lang w:val="en-US"/>
    </w:rPr>
  </w:style>
  <w:style w:type="paragraph" w:customStyle="1" w:styleId="TB1">
    <w:name w:val="TB1"/>
    <w:basedOn w:val="Normal"/>
    <w:qFormat/>
    <w:rsid w:val="00C940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940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C9407A"/>
    <w:rPr>
      <w:rFonts w:ascii="Times New Roman" w:hAnsi="Times New Roman"/>
      <w:lang w:val="en-GB" w:eastAsia="ja-JP"/>
    </w:rPr>
  </w:style>
  <w:style w:type="paragraph" w:customStyle="1" w:styleId="af4">
    <w:name w:val="吹き出し"/>
    <w:basedOn w:val="Normal"/>
    <w:rsid w:val="00C9407A"/>
    <w:pPr>
      <w:textAlignment w:val="auto"/>
    </w:pPr>
    <w:rPr>
      <w:rFonts w:ascii="Tahoma" w:hAnsi="Tahoma" w:cs="Tahoma"/>
      <w:sz w:val="16"/>
      <w:szCs w:val="16"/>
      <w:lang w:eastAsia="en-GB"/>
    </w:rPr>
  </w:style>
  <w:style w:type="character" w:customStyle="1" w:styleId="Chara">
    <w:name w:val="样式 页眉 Char"/>
    <w:link w:val="af5"/>
    <w:locked/>
    <w:rsid w:val="00C9407A"/>
    <w:rPr>
      <w:rFonts w:ascii="Arial" w:eastAsia="Arial" w:hAnsi="Arial" w:cs="Arial"/>
      <w:b/>
      <w:bCs/>
      <w:noProof/>
    </w:rPr>
  </w:style>
  <w:style w:type="paragraph" w:customStyle="1" w:styleId="af5">
    <w:name w:val="样式 页眉"/>
    <w:basedOn w:val="Header"/>
    <w:link w:val="Chara"/>
    <w:rsid w:val="00C9407A"/>
    <w:pPr>
      <w:textAlignment w:val="auto"/>
    </w:pPr>
    <w:rPr>
      <w:rFonts w:eastAsia="Arial" w:cs="Arial"/>
      <w:bCs/>
      <w:sz w:val="22"/>
      <w:szCs w:val="22"/>
    </w:rPr>
  </w:style>
  <w:style w:type="paragraph" w:customStyle="1" w:styleId="-310">
    <w:name w:val="彩色底纹 - 着色 31"/>
    <w:basedOn w:val="Normal"/>
    <w:uiPriority w:val="34"/>
    <w:qFormat/>
    <w:rsid w:val="00C9407A"/>
    <w:pPr>
      <w:ind w:left="720"/>
      <w:contextualSpacing/>
      <w:textAlignment w:val="auto"/>
    </w:pPr>
    <w:rPr>
      <w:rFonts w:eastAsia="SimSun"/>
    </w:rPr>
  </w:style>
  <w:style w:type="paragraph" w:customStyle="1" w:styleId="contribution">
    <w:name w:val="contribution"/>
    <w:basedOn w:val="Heading1"/>
    <w:semiHidden/>
    <w:rsid w:val="00C9407A"/>
    <w:pPr>
      <w:tabs>
        <w:tab w:val="num" w:pos="45"/>
      </w:tabs>
      <w:ind w:left="405" w:hanging="405"/>
      <w:textAlignment w:val="auto"/>
    </w:pPr>
    <w:rPr>
      <w:rFonts w:eastAsia="Arial"/>
    </w:rPr>
  </w:style>
  <w:style w:type="paragraph" w:customStyle="1" w:styleId="MotorolaResponse1">
    <w:name w:val="Motorola Response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C9407A"/>
    <w:rPr>
      <w:rFonts w:ascii="Batang" w:eastAsia="Batang" w:hAnsi="Batang"/>
      <w:sz w:val="24"/>
      <w:lang w:val="fr-FR"/>
    </w:rPr>
  </w:style>
  <w:style w:type="paragraph" w:customStyle="1" w:styleId="enumlev1">
    <w:name w:val="enumlev1"/>
    <w:basedOn w:val="Normal"/>
    <w:link w:val="enumlev1Char"/>
    <w:semiHidden/>
    <w:rsid w:val="00C9407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C9407A"/>
    <w:rPr>
      <w:rFonts w:ascii="Arial" w:eastAsia="Arial" w:hAnsi="Arial" w:cs="Arial"/>
      <w:sz w:val="28"/>
    </w:rPr>
  </w:style>
  <w:style w:type="paragraph" w:customStyle="1" w:styleId="Heading40">
    <w:name w:val="Heading4"/>
    <w:basedOn w:val="Heading3"/>
    <w:link w:val="Heading4Char0"/>
    <w:semiHidden/>
    <w:rsid w:val="00C9407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C940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C9407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C9407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9407A"/>
    <w:rPr>
      <w:rFonts w:ascii="Arial" w:hAnsi="Arial" w:cs="Arial"/>
      <w:sz w:val="18"/>
      <w:lang w:val="x-none" w:eastAsia="ja-JP"/>
    </w:rPr>
  </w:style>
  <w:style w:type="paragraph" w:customStyle="1" w:styleId="1ff5">
    <w:name w:val="样式1"/>
    <w:basedOn w:val="TAN"/>
    <w:link w:val="1Char1"/>
    <w:qFormat/>
    <w:rsid w:val="00C9407A"/>
    <w:pPr>
      <w:ind w:left="360" w:hanging="360"/>
      <w:textAlignment w:val="auto"/>
    </w:pPr>
    <w:rPr>
      <w:rFonts w:eastAsiaTheme="minorHAnsi" w:cs="Arial"/>
      <w:szCs w:val="22"/>
      <w:lang w:val="x-none" w:eastAsia="ja-JP"/>
    </w:rPr>
  </w:style>
  <w:style w:type="paragraph" w:customStyle="1" w:styleId="TdocText">
    <w:name w:val="Tdoc_Text"/>
    <w:basedOn w:val="Normal"/>
    <w:rsid w:val="00C9407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9407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407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407A"/>
    <w:pPr>
      <w:ind w:left="720"/>
      <w:contextualSpacing/>
      <w:textAlignment w:val="auto"/>
    </w:pPr>
    <w:rPr>
      <w:rFonts w:eastAsia="SimSun"/>
    </w:rPr>
  </w:style>
  <w:style w:type="paragraph" w:customStyle="1" w:styleId="LightList-Accent31">
    <w:name w:val="Light List - Accent 31"/>
    <w:semiHidden/>
    <w:rsid w:val="00C9407A"/>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C9407A"/>
    <w:pPr>
      <w:ind w:left="720"/>
      <w:contextualSpacing/>
      <w:textAlignment w:val="auto"/>
    </w:pPr>
    <w:rPr>
      <w:rFonts w:eastAsia="SimSun"/>
      <w:lang w:eastAsia="en-GB"/>
    </w:rPr>
  </w:style>
  <w:style w:type="paragraph" w:customStyle="1" w:styleId="note0">
    <w:name w:val="note"/>
    <w:basedOn w:val="Normal"/>
    <w:rsid w:val="00C9407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940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9407A"/>
    <w:rPr>
      <w:rFonts w:ascii="Arial" w:hAnsi="Arial" w:cs="Arial"/>
      <w:szCs w:val="24"/>
    </w:rPr>
  </w:style>
  <w:style w:type="paragraph" w:customStyle="1" w:styleId="ECCParagraph">
    <w:name w:val="ECC Paragraph"/>
    <w:basedOn w:val="Normal"/>
    <w:link w:val="ECCParagraphZchn"/>
    <w:qFormat/>
    <w:rsid w:val="00C9407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C9407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940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40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9407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40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407A"/>
    <w:pPr>
      <w:textAlignment w:val="auto"/>
    </w:pPr>
    <w:rPr>
      <w:rFonts w:eastAsia="SimSun"/>
      <w:szCs w:val="36"/>
      <w:lang w:eastAsia="zh-CN"/>
    </w:rPr>
  </w:style>
  <w:style w:type="paragraph" w:customStyle="1" w:styleId="160">
    <w:name w:val="16"/>
    <w:basedOn w:val="Normal"/>
    <w:rsid w:val="00C9407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9407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9407A"/>
    <w:rPr>
      <w:rFonts w:ascii="SimSun" w:hAnsi="SimSun"/>
      <w:lang w:val="x-none" w:eastAsia="x-none"/>
    </w:rPr>
  </w:style>
  <w:style w:type="paragraph" w:customStyle="1" w:styleId="Equation">
    <w:name w:val="Equation"/>
    <w:basedOn w:val="Normal"/>
    <w:next w:val="Normal"/>
    <w:link w:val="EquationChar"/>
    <w:qFormat/>
    <w:rsid w:val="00C9407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C9407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C9407A"/>
    <w:pPr>
      <w:ind w:left="720"/>
      <w:contextualSpacing/>
      <w:textAlignment w:val="auto"/>
    </w:pPr>
    <w:rPr>
      <w:rFonts w:eastAsia="SimSun"/>
    </w:rPr>
  </w:style>
  <w:style w:type="paragraph" w:customStyle="1" w:styleId="72">
    <w:name w:val="修订7"/>
    <w:semiHidden/>
    <w:rsid w:val="00C9407A"/>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C940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C9407A"/>
    <w:pPr>
      <w:ind w:left="851" w:hanging="284"/>
    </w:pPr>
  </w:style>
  <w:style w:type="paragraph" w:customStyle="1" w:styleId="afa">
    <w:name w:val="箇条書き"/>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C9407A"/>
    <w:pPr>
      <w:tabs>
        <w:tab w:val="clear" w:pos="644"/>
        <w:tab w:val="num" w:pos="1494"/>
      </w:tabs>
      <w:ind w:left="851" w:hanging="284"/>
    </w:pPr>
  </w:style>
  <w:style w:type="paragraph" w:customStyle="1" w:styleId="3f4">
    <w:name w:val="箇条書き 3"/>
    <w:basedOn w:val="2f6"/>
    <w:rsid w:val="00C9407A"/>
    <w:pPr>
      <w:ind w:left="1135"/>
    </w:pPr>
  </w:style>
  <w:style w:type="paragraph" w:customStyle="1" w:styleId="2f7">
    <w:name w:val="一覧 2"/>
    <w:basedOn w:val="List"/>
    <w:rsid w:val="00C940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9407A"/>
    <w:pPr>
      <w:ind w:left="1135"/>
    </w:pPr>
  </w:style>
  <w:style w:type="paragraph" w:customStyle="1" w:styleId="4f3">
    <w:name w:val="一覧 4"/>
    <w:basedOn w:val="3f5"/>
    <w:rsid w:val="00C9407A"/>
    <w:pPr>
      <w:ind w:left="1418"/>
    </w:pPr>
  </w:style>
  <w:style w:type="paragraph" w:customStyle="1" w:styleId="5f0">
    <w:name w:val="一覧 5"/>
    <w:basedOn w:val="4f3"/>
    <w:rsid w:val="00C9407A"/>
    <w:pPr>
      <w:ind w:left="1702"/>
    </w:pPr>
  </w:style>
  <w:style w:type="paragraph" w:customStyle="1" w:styleId="4f4">
    <w:name w:val="箇条書き 4"/>
    <w:basedOn w:val="3f4"/>
    <w:rsid w:val="00C9407A"/>
    <w:pPr>
      <w:ind w:left="1418"/>
    </w:pPr>
  </w:style>
  <w:style w:type="paragraph" w:customStyle="1" w:styleId="5f1">
    <w:name w:val="箇条書き 5"/>
    <w:basedOn w:val="4f4"/>
    <w:rsid w:val="00C9407A"/>
    <w:pPr>
      <w:ind w:left="1702"/>
    </w:pPr>
  </w:style>
  <w:style w:type="paragraph" w:customStyle="1" w:styleId="afb">
    <w:name w:val="コメント文字列"/>
    <w:basedOn w:val="Normal"/>
    <w:rsid w:val="00C9407A"/>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C9407A"/>
    <w:rPr>
      <w:b/>
      <w:bCs/>
    </w:rPr>
  </w:style>
  <w:style w:type="paragraph" w:customStyle="1" w:styleId="afd">
    <w:name w:val="見出しマップ"/>
    <w:basedOn w:val="Normal"/>
    <w:rsid w:val="00C940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C9407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9407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9407A"/>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C9407A"/>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C9407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940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940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9407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C940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C9407A"/>
    <w:pPr>
      <w:ind w:left="1418" w:hanging="1418"/>
      <w:textAlignment w:val="auto"/>
    </w:pPr>
    <w:rPr>
      <w:rFonts w:eastAsia="MS Mincho"/>
      <w:lang w:eastAsia="ja-JP"/>
    </w:rPr>
  </w:style>
  <w:style w:type="paragraph" w:customStyle="1" w:styleId="Caption11">
    <w:name w:val="Caption11"/>
    <w:basedOn w:val="Normal"/>
    <w:next w:val="Normal"/>
    <w:rsid w:val="00C9407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C9407A"/>
    <w:pPr>
      <w:ind w:left="400" w:hanging="400"/>
      <w:jc w:val="center"/>
      <w:textAlignment w:val="auto"/>
    </w:pPr>
    <w:rPr>
      <w:rFonts w:eastAsia="MS Mincho"/>
      <w:b/>
      <w:lang w:eastAsia="en-GB"/>
    </w:rPr>
  </w:style>
  <w:style w:type="paragraph" w:customStyle="1" w:styleId="CarCar51">
    <w:name w:val="Car Car5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C9407A"/>
    <w:pPr>
      <w:keepNext/>
      <w:ind w:left="1418" w:hanging="1418"/>
      <w:textAlignment w:val="auto"/>
    </w:pPr>
    <w:rPr>
      <w:rFonts w:eastAsia="MS Mincho"/>
      <w:bCs/>
      <w:szCs w:val="22"/>
      <w:lang w:eastAsia="en-GB"/>
    </w:rPr>
  </w:style>
  <w:style w:type="paragraph" w:customStyle="1" w:styleId="Caption2">
    <w:name w:val="Caption2"/>
    <w:basedOn w:val="Normal"/>
    <w:next w:val="Normal"/>
    <w:rsid w:val="00C9407A"/>
    <w:pPr>
      <w:spacing w:before="120" w:after="120"/>
      <w:textAlignment w:val="auto"/>
    </w:pPr>
    <w:rPr>
      <w:rFonts w:eastAsia="MS Mincho"/>
      <w:b/>
      <w:lang w:eastAsia="en-GB"/>
    </w:rPr>
  </w:style>
  <w:style w:type="paragraph" w:customStyle="1" w:styleId="TableofFigures2">
    <w:name w:val="Table of Figures2"/>
    <w:basedOn w:val="Normal"/>
    <w:next w:val="Normal"/>
    <w:rsid w:val="00C9407A"/>
    <w:pPr>
      <w:ind w:left="400" w:hanging="400"/>
      <w:jc w:val="center"/>
      <w:textAlignment w:val="auto"/>
    </w:pPr>
    <w:rPr>
      <w:rFonts w:eastAsia="MS Mincho"/>
      <w:b/>
      <w:lang w:eastAsia="en-GB"/>
    </w:rPr>
  </w:style>
  <w:style w:type="paragraph" w:customStyle="1" w:styleId="aria">
    <w:name w:val="aria"/>
    <w:basedOn w:val="Normal"/>
    <w:rsid w:val="00C9407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C9407A"/>
    <w:pPr>
      <w:textAlignment w:val="auto"/>
    </w:pPr>
    <w:rPr>
      <w:lang w:eastAsia="en-GB"/>
    </w:rPr>
  </w:style>
  <w:style w:type="paragraph" w:customStyle="1" w:styleId="82">
    <w:name w:val="无间隔8"/>
    <w:qFormat/>
    <w:rsid w:val="00C9407A"/>
    <w:pPr>
      <w:autoSpaceDN w:val="0"/>
      <w:spacing w:after="0" w:line="240" w:lineRule="auto"/>
    </w:pPr>
    <w:rPr>
      <w:rFonts w:ascii="Times New Roman" w:eastAsia="SimSun" w:hAnsi="Times New Roman" w:cs="Times New Roman"/>
      <w:sz w:val="20"/>
      <w:szCs w:val="20"/>
    </w:rPr>
  </w:style>
  <w:style w:type="character" w:customStyle="1" w:styleId="h49">
    <w:name w:val="h49"/>
    <w:rsid w:val="00C9407A"/>
    <w:rPr>
      <w:rFonts w:ascii="Arial" w:hAnsi="Arial" w:cs="Arial" w:hint="default"/>
      <w:sz w:val="24"/>
      <w:lang w:val="en-GB"/>
    </w:rPr>
  </w:style>
  <w:style w:type="character" w:customStyle="1" w:styleId="h52">
    <w:name w:val="h52"/>
    <w:rsid w:val="00C9407A"/>
    <w:rPr>
      <w:rFonts w:ascii="Arial" w:eastAsia="SimSun" w:hAnsi="Arial" w:cs="Arial" w:hint="default"/>
      <w:sz w:val="22"/>
      <w:lang w:val="en-GB" w:eastAsia="en-US" w:bidi="ar-SA"/>
    </w:rPr>
  </w:style>
  <w:style w:type="table" w:customStyle="1" w:styleId="TableGrid51">
    <w:name w:val="Table Grid5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C9407A"/>
  </w:style>
  <w:style w:type="numbering" w:customStyle="1" w:styleId="NoList19">
    <w:name w:val="No List19"/>
    <w:next w:val="NoList"/>
    <w:uiPriority w:val="99"/>
    <w:semiHidden/>
    <w:unhideWhenUsed/>
    <w:rsid w:val="00C9407A"/>
  </w:style>
  <w:style w:type="numbering" w:customStyle="1" w:styleId="NoList25">
    <w:name w:val="No List25"/>
    <w:next w:val="NoList"/>
    <w:uiPriority w:val="99"/>
    <w:semiHidden/>
    <w:rsid w:val="00C9407A"/>
  </w:style>
  <w:style w:type="numbering" w:customStyle="1" w:styleId="NoList32">
    <w:name w:val="No List32"/>
    <w:next w:val="NoList"/>
    <w:uiPriority w:val="99"/>
    <w:semiHidden/>
    <w:unhideWhenUsed/>
    <w:rsid w:val="00C9407A"/>
  </w:style>
  <w:style w:type="numbering" w:customStyle="1" w:styleId="113">
    <w:name w:val="목록 없음11"/>
    <w:next w:val="NoList"/>
    <w:semiHidden/>
    <w:unhideWhenUsed/>
    <w:rsid w:val="00C9407A"/>
  </w:style>
  <w:style w:type="numbering" w:customStyle="1" w:styleId="217">
    <w:name w:val="목록 없음21"/>
    <w:next w:val="NoList"/>
    <w:semiHidden/>
    <w:rsid w:val="00C9407A"/>
  </w:style>
  <w:style w:type="numbering" w:customStyle="1" w:styleId="NoList42">
    <w:name w:val="No List42"/>
    <w:next w:val="NoList"/>
    <w:uiPriority w:val="99"/>
    <w:semiHidden/>
    <w:unhideWhenUsed/>
    <w:rsid w:val="00C9407A"/>
  </w:style>
  <w:style w:type="paragraph" w:customStyle="1" w:styleId="TDC91">
    <w:name w:val="TDC 91"/>
    <w:basedOn w:val="TOC8"/>
    <w:rsid w:val="00C9407A"/>
    <w:pPr>
      <w:ind w:left="1418" w:hanging="1418"/>
    </w:pPr>
    <w:rPr>
      <w:rFonts w:eastAsia="MS Mincho"/>
      <w:lang w:val="en-US" w:eastAsia="ja-JP"/>
    </w:rPr>
  </w:style>
  <w:style w:type="paragraph" w:customStyle="1" w:styleId="Epgrafe1">
    <w:name w:val="Epígrafe1"/>
    <w:basedOn w:val="Normal"/>
    <w:next w:val="Normal"/>
    <w:rsid w:val="00C9407A"/>
    <w:pPr>
      <w:spacing w:before="120" w:after="120"/>
    </w:pPr>
    <w:rPr>
      <w:rFonts w:eastAsia="MS Mincho"/>
      <w:b/>
      <w:lang w:eastAsia="ja-JP"/>
    </w:rPr>
  </w:style>
  <w:style w:type="paragraph" w:customStyle="1" w:styleId="Tabladeilustraciones1">
    <w:name w:val="Tabla de ilustraciones1"/>
    <w:basedOn w:val="Normal"/>
    <w:next w:val="Normal"/>
    <w:rsid w:val="00C9407A"/>
    <w:pPr>
      <w:ind w:left="400" w:hanging="400"/>
      <w:jc w:val="center"/>
    </w:pPr>
    <w:rPr>
      <w:rFonts w:eastAsia="MS Mincho"/>
      <w:b/>
      <w:lang w:eastAsia="ja-JP"/>
    </w:rPr>
  </w:style>
  <w:style w:type="numbering" w:customStyle="1" w:styleId="NoList52">
    <w:name w:val="No List52"/>
    <w:next w:val="NoList"/>
    <w:semiHidden/>
    <w:rsid w:val="00C9407A"/>
  </w:style>
  <w:style w:type="numbering" w:customStyle="1" w:styleId="NoList61">
    <w:name w:val="No List61"/>
    <w:next w:val="NoList"/>
    <w:semiHidden/>
    <w:rsid w:val="00C9407A"/>
  </w:style>
  <w:style w:type="numbering" w:customStyle="1" w:styleId="NoList71">
    <w:name w:val="No List71"/>
    <w:next w:val="NoList"/>
    <w:semiHidden/>
    <w:rsid w:val="00C9407A"/>
  </w:style>
  <w:style w:type="numbering" w:customStyle="1" w:styleId="NoList112">
    <w:name w:val="No List112"/>
    <w:next w:val="NoList"/>
    <w:uiPriority w:val="99"/>
    <w:semiHidden/>
    <w:rsid w:val="00C9407A"/>
  </w:style>
  <w:style w:type="numbering" w:customStyle="1" w:styleId="NoList211">
    <w:name w:val="No List211"/>
    <w:next w:val="NoList"/>
    <w:semiHidden/>
    <w:rsid w:val="00C9407A"/>
  </w:style>
  <w:style w:type="numbering" w:customStyle="1" w:styleId="NoList81">
    <w:name w:val="No List81"/>
    <w:next w:val="NoList"/>
    <w:semiHidden/>
    <w:rsid w:val="00C9407A"/>
  </w:style>
  <w:style w:type="numbering" w:customStyle="1" w:styleId="NoList121">
    <w:name w:val="No List121"/>
    <w:next w:val="NoList"/>
    <w:uiPriority w:val="99"/>
    <w:semiHidden/>
    <w:rsid w:val="00C9407A"/>
  </w:style>
  <w:style w:type="numbering" w:customStyle="1" w:styleId="NoList221">
    <w:name w:val="No List221"/>
    <w:next w:val="NoList"/>
    <w:semiHidden/>
    <w:rsid w:val="00C9407A"/>
  </w:style>
  <w:style w:type="numbering" w:customStyle="1" w:styleId="NoList91">
    <w:name w:val="No List91"/>
    <w:next w:val="NoList"/>
    <w:semiHidden/>
    <w:rsid w:val="00C9407A"/>
  </w:style>
  <w:style w:type="numbering" w:customStyle="1" w:styleId="NoList131">
    <w:name w:val="No List131"/>
    <w:next w:val="NoList"/>
    <w:semiHidden/>
    <w:rsid w:val="00C9407A"/>
  </w:style>
  <w:style w:type="numbering" w:customStyle="1" w:styleId="NoList231">
    <w:name w:val="No List231"/>
    <w:next w:val="NoList"/>
    <w:semiHidden/>
    <w:rsid w:val="00C9407A"/>
  </w:style>
  <w:style w:type="numbering" w:customStyle="1" w:styleId="NoList101">
    <w:name w:val="No List101"/>
    <w:next w:val="NoList"/>
    <w:semiHidden/>
    <w:rsid w:val="00C9407A"/>
  </w:style>
  <w:style w:type="numbering" w:customStyle="1" w:styleId="NoList141">
    <w:name w:val="No List141"/>
    <w:next w:val="NoList"/>
    <w:semiHidden/>
    <w:rsid w:val="00C9407A"/>
  </w:style>
  <w:style w:type="numbering" w:customStyle="1" w:styleId="NoList241">
    <w:name w:val="No List241"/>
    <w:next w:val="NoList"/>
    <w:semiHidden/>
    <w:rsid w:val="00C9407A"/>
  </w:style>
  <w:style w:type="numbering" w:customStyle="1" w:styleId="NoList311">
    <w:name w:val="No List311"/>
    <w:next w:val="NoList"/>
    <w:semiHidden/>
    <w:rsid w:val="00C9407A"/>
  </w:style>
  <w:style w:type="numbering" w:customStyle="1" w:styleId="NoList411">
    <w:name w:val="No List411"/>
    <w:next w:val="NoList"/>
    <w:semiHidden/>
    <w:rsid w:val="00C9407A"/>
  </w:style>
  <w:style w:type="numbering" w:customStyle="1" w:styleId="NoList511">
    <w:name w:val="No List511"/>
    <w:next w:val="NoList"/>
    <w:semiHidden/>
    <w:rsid w:val="00C9407A"/>
  </w:style>
  <w:style w:type="numbering" w:customStyle="1" w:styleId="NoList151">
    <w:name w:val="No List151"/>
    <w:next w:val="NoList"/>
    <w:semiHidden/>
    <w:rsid w:val="00C9407A"/>
  </w:style>
  <w:style w:type="numbering" w:customStyle="1" w:styleId="NoList161">
    <w:name w:val="No List161"/>
    <w:next w:val="NoList"/>
    <w:semiHidden/>
    <w:rsid w:val="00C9407A"/>
  </w:style>
  <w:style w:type="numbering" w:customStyle="1" w:styleId="120">
    <w:name w:val="无列表12"/>
    <w:next w:val="NoList"/>
    <w:semiHidden/>
    <w:rsid w:val="00C9407A"/>
  </w:style>
  <w:style w:type="paragraph" w:customStyle="1" w:styleId="3f7">
    <w:name w:val="列出段落3"/>
    <w:basedOn w:val="Normal"/>
    <w:qFormat/>
    <w:rsid w:val="00C9407A"/>
    <w:pPr>
      <w:ind w:firstLineChars="200" w:firstLine="420"/>
    </w:pPr>
    <w:rPr>
      <w:rFonts w:eastAsia="SimSun"/>
      <w:lang w:eastAsia="zh-CN"/>
    </w:rPr>
  </w:style>
  <w:style w:type="paragraph" w:customStyle="1" w:styleId="B-Body">
    <w:name w:val="B-Body"/>
    <w:link w:val="B-BodyChar"/>
    <w:qFormat/>
    <w:rsid w:val="00C9407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C9407A"/>
    <w:rPr>
      <w:rFonts w:ascii="Times New Roman" w:eastAsia="SimSun" w:hAnsi="Times New Roman" w:cs="Times New Roman"/>
      <w:szCs w:val="20"/>
      <w:lang w:eastAsia="en-GB"/>
    </w:rPr>
  </w:style>
  <w:style w:type="paragraph" w:customStyle="1" w:styleId="4f5">
    <w:name w:val="列出段落4"/>
    <w:basedOn w:val="Normal"/>
    <w:qFormat/>
    <w:rsid w:val="00C9407A"/>
    <w:pPr>
      <w:ind w:firstLineChars="200" w:firstLine="420"/>
    </w:pPr>
    <w:rPr>
      <w:rFonts w:eastAsia="SimSun"/>
      <w:lang w:eastAsia="zh-CN"/>
    </w:rPr>
  </w:style>
  <w:style w:type="paragraph" w:customStyle="1" w:styleId="TF10">
    <w:name w:val="TF1"/>
    <w:link w:val="TFZchn"/>
    <w:rsid w:val="00C9407A"/>
    <w:pPr>
      <w:keepLines/>
      <w:spacing w:after="240" w:line="240" w:lineRule="auto"/>
      <w:jc w:val="center"/>
    </w:pPr>
    <w:rPr>
      <w:rFonts w:ascii="Arial" w:hAnsi="Arial"/>
      <w:b/>
    </w:rPr>
  </w:style>
  <w:style w:type="numbering" w:customStyle="1" w:styleId="NoList1111">
    <w:name w:val="No List1111"/>
    <w:next w:val="NoList"/>
    <w:semiHidden/>
    <w:rsid w:val="00C9407A"/>
  </w:style>
  <w:style w:type="paragraph" w:customStyle="1" w:styleId="Commentnokia0">
    <w:name w:val="Comment nokia"/>
    <w:basedOn w:val="Heading4"/>
    <w:rsid w:val="00C9407A"/>
    <w:rPr>
      <w:b/>
      <w:sz w:val="28"/>
      <w:lang w:eastAsia="x-none"/>
    </w:rPr>
  </w:style>
  <w:style w:type="paragraph" w:customStyle="1" w:styleId="5f2">
    <w:name w:val="列出段落5"/>
    <w:basedOn w:val="Normal"/>
    <w:qFormat/>
    <w:rsid w:val="00C9407A"/>
    <w:pPr>
      <w:ind w:firstLineChars="200" w:firstLine="420"/>
    </w:pPr>
    <w:rPr>
      <w:rFonts w:eastAsia="SimSun"/>
      <w:lang w:eastAsia="zh-CN"/>
    </w:rPr>
  </w:style>
  <w:style w:type="paragraph" w:customStyle="1" w:styleId="BalloonText1">
    <w:name w:val="Balloon Text1"/>
    <w:basedOn w:val="Normal"/>
    <w:rsid w:val="00C9407A"/>
    <w:rPr>
      <w:rFonts w:ascii="Tahoma" w:eastAsia="Calibri" w:hAnsi="Tahoma" w:cs="Tahoma"/>
      <w:sz w:val="16"/>
      <w:szCs w:val="16"/>
      <w:lang w:val="en-US" w:eastAsia="zh-CN"/>
    </w:rPr>
  </w:style>
  <w:style w:type="paragraph" w:customStyle="1" w:styleId="CommentSubject1">
    <w:name w:val="Comment Subject1"/>
    <w:basedOn w:val="Normal"/>
    <w:rsid w:val="00C9407A"/>
    <w:rPr>
      <w:rFonts w:eastAsia="Calibri"/>
      <w:b/>
      <w:bCs/>
      <w:lang w:val="en-US" w:eastAsia="zh-CN"/>
    </w:rPr>
  </w:style>
  <w:style w:type="paragraph" w:customStyle="1" w:styleId="wxs">
    <w:name w:val="wxs_正文"/>
    <w:basedOn w:val="Normal"/>
    <w:qFormat/>
    <w:rsid w:val="00C940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940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9407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9407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C9407A"/>
    <w:pPr>
      <w:ind w:left="2552"/>
    </w:pPr>
    <w:rPr>
      <w:lang w:val="x-none" w:eastAsia="ja-JP"/>
    </w:rPr>
  </w:style>
  <w:style w:type="paragraph" w:customStyle="1" w:styleId="NOTE1">
    <w:name w:val="NOTE"/>
    <w:basedOn w:val="B3"/>
    <w:qFormat/>
    <w:rsid w:val="00C9407A"/>
    <w:rPr>
      <w:rFonts w:eastAsia="SimSun"/>
      <w:lang w:eastAsia="x-none"/>
    </w:rPr>
  </w:style>
  <w:style w:type="numbering" w:customStyle="1" w:styleId="2fa">
    <w:name w:val="无列表2"/>
    <w:next w:val="NoList"/>
    <w:uiPriority w:val="99"/>
    <w:semiHidden/>
    <w:unhideWhenUsed/>
    <w:rsid w:val="00C9407A"/>
  </w:style>
  <w:style w:type="numbering" w:customStyle="1" w:styleId="3f8">
    <w:name w:val="无列表3"/>
    <w:next w:val="NoList"/>
    <w:uiPriority w:val="99"/>
    <w:semiHidden/>
    <w:unhideWhenUsed/>
    <w:rsid w:val="00C9407A"/>
  </w:style>
  <w:style w:type="table" w:customStyle="1" w:styleId="1ff6">
    <w:name w:val="网格型1"/>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9407A"/>
  </w:style>
  <w:style w:type="numbering" w:customStyle="1" w:styleId="NoList421">
    <w:name w:val="No List421"/>
    <w:next w:val="NoList"/>
    <w:semiHidden/>
    <w:rsid w:val="00C9407A"/>
  </w:style>
  <w:style w:type="numbering" w:customStyle="1" w:styleId="NoList521">
    <w:name w:val="No List521"/>
    <w:next w:val="NoList"/>
    <w:semiHidden/>
    <w:rsid w:val="00C9407A"/>
  </w:style>
  <w:style w:type="paragraph" w:customStyle="1" w:styleId="Bullet2">
    <w:name w:val="Bullet2"/>
    <w:basedOn w:val="Normal"/>
    <w:rsid w:val="00C9407A"/>
    <w:pPr>
      <w:ind w:left="644" w:hanging="360"/>
    </w:pPr>
    <w:rPr>
      <w:rFonts w:ascii="Arial" w:eastAsia="SimSun" w:hAnsi="Arial"/>
      <w:lang w:eastAsia="en-GB"/>
    </w:rPr>
  </w:style>
  <w:style w:type="paragraph" w:customStyle="1" w:styleId="text3bullet">
    <w:name w:val="text3 bullet"/>
    <w:basedOn w:val="Normal"/>
    <w:rsid w:val="00C940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9407A"/>
    <w:pPr>
      <w:spacing w:after="120"/>
      <w:ind w:left="0" w:firstLine="0"/>
    </w:pPr>
    <w:rPr>
      <w:rFonts w:eastAsia="SimSun"/>
      <w:b/>
      <w:lang w:eastAsia="en-GB"/>
    </w:rPr>
  </w:style>
  <w:style w:type="paragraph" w:customStyle="1" w:styleId="ReferenceLine">
    <w:name w:val="Reference Line"/>
    <w:basedOn w:val="BodyText"/>
    <w:rsid w:val="00C9407A"/>
    <w:pPr>
      <w:widowControl w:val="0"/>
      <w:spacing w:after="120"/>
    </w:pPr>
    <w:rPr>
      <w:rFonts w:ascii="Arial" w:eastAsia="‚l‚r ‚oƒSƒVƒbƒN" w:hAnsi="Arial"/>
      <w:snapToGrid w:val="0"/>
      <w:lang w:eastAsia="en-GB"/>
    </w:rPr>
  </w:style>
  <w:style w:type="paragraph" w:customStyle="1" w:styleId="L3">
    <w:name w:val="L3"/>
    <w:rsid w:val="00C9407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C9407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C9407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C9407A"/>
    <w:pPr>
      <w:ind w:left="0" w:firstLine="0"/>
    </w:pPr>
    <w:rPr>
      <w:rFonts w:eastAsia="SimSun"/>
      <w:snapToGrid w:val="0"/>
      <w:lang w:eastAsia="en-GB"/>
    </w:rPr>
  </w:style>
  <w:style w:type="paragraph" w:customStyle="1" w:styleId="00BodyText">
    <w:name w:val="00 BodyText"/>
    <w:basedOn w:val="Normal"/>
    <w:rsid w:val="00C9407A"/>
    <w:pPr>
      <w:spacing w:after="220"/>
    </w:pPr>
    <w:rPr>
      <w:rFonts w:ascii="Arial" w:eastAsia="SimSun" w:hAnsi="Arial"/>
      <w:sz w:val="22"/>
      <w:lang w:val="en-US" w:eastAsia="en-GB"/>
    </w:rPr>
  </w:style>
  <w:style w:type="paragraph" w:customStyle="1" w:styleId="ActionPoint">
    <w:name w:val="ActionPoint"/>
    <w:basedOn w:val="Normal"/>
    <w:rsid w:val="00C940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0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0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07A"/>
    <w:pPr>
      <w:spacing w:after="0"/>
    </w:pPr>
    <w:rPr>
      <w:rFonts w:ascii="Arial" w:eastAsia="SimSun" w:hAnsi="Arial"/>
      <w:lang w:eastAsia="en-GB"/>
    </w:rPr>
  </w:style>
  <w:style w:type="paragraph" w:customStyle="1" w:styleId="TdocList">
    <w:name w:val="Tdoc_List"/>
    <w:basedOn w:val="Normal"/>
    <w:rsid w:val="00C9407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C9407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940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9407A"/>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C9407A"/>
  </w:style>
  <w:style w:type="paragraph" w:customStyle="1" w:styleId="911">
    <w:name w:val="目次 91"/>
    <w:basedOn w:val="TOC8"/>
    <w:rsid w:val="00C9407A"/>
    <w:pPr>
      <w:keepNext/>
      <w:ind w:left="1418" w:hanging="1418"/>
    </w:pPr>
    <w:rPr>
      <w:rFonts w:eastAsia="MS Mincho"/>
      <w:lang w:val="en-US" w:eastAsia="en-GB"/>
    </w:rPr>
  </w:style>
  <w:style w:type="paragraph" w:customStyle="1" w:styleId="1ff7">
    <w:name w:val="図表目次1"/>
    <w:basedOn w:val="Normal"/>
    <w:next w:val="Normal"/>
    <w:rsid w:val="00C9407A"/>
    <w:pPr>
      <w:ind w:left="400" w:hanging="400"/>
      <w:jc w:val="center"/>
    </w:pPr>
    <w:rPr>
      <w:rFonts w:eastAsia="MS Mincho"/>
      <w:b/>
      <w:lang w:eastAsia="en-GB"/>
    </w:rPr>
  </w:style>
  <w:style w:type="table" w:customStyle="1" w:styleId="TableGrid43">
    <w:name w:val="Table Grid4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9407A"/>
  </w:style>
  <w:style w:type="numbering" w:customStyle="1" w:styleId="115">
    <w:name w:val="無清單11"/>
    <w:next w:val="NoList"/>
    <w:uiPriority w:val="99"/>
    <w:semiHidden/>
    <w:unhideWhenUsed/>
    <w:rsid w:val="00C9407A"/>
  </w:style>
  <w:style w:type="table" w:customStyle="1" w:styleId="1ff9">
    <w:name w:val="表格格線1"/>
    <w:basedOn w:val="TableNormal"/>
    <w:next w:val="TableGrid"/>
    <w:rsid w:val="00C94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407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9407A"/>
    <w:rPr>
      <w:rFonts w:ascii="Arial" w:eastAsia="SimSun" w:hAnsi="Arial" w:cs="Times New Roman"/>
      <w:snapToGrid w:val="0"/>
      <w:lang w:eastAsia="zh-CN"/>
    </w:rPr>
  </w:style>
  <w:style w:type="paragraph" w:customStyle="1" w:styleId="TALTAL">
    <w:name w:val="TALTAL"/>
    <w:basedOn w:val="TAL"/>
    <w:rsid w:val="00C9407A"/>
    <w:pPr>
      <w:keepNext w:val="0"/>
      <w:keepLines w:val="0"/>
    </w:pPr>
    <w:rPr>
      <w:b/>
      <w:lang w:eastAsia="zh-CN"/>
    </w:rPr>
  </w:style>
  <w:style w:type="paragraph" w:customStyle="1" w:styleId="Char110">
    <w:name w:val="Char11"/>
    <w:semiHidden/>
    <w:rsid w:val="00C940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C940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C9407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9407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C9407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407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9407A"/>
    <w:pPr>
      <w:spacing w:after="120"/>
      <w:ind w:left="283"/>
    </w:pPr>
    <w:rPr>
      <w:rFonts w:eastAsia="SimSun"/>
      <w:lang w:eastAsia="zh-CN"/>
    </w:rPr>
  </w:style>
  <w:style w:type="paragraph" w:customStyle="1" w:styleId="InsideAddress">
    <w:name w:val="Inside Address"/>
    <w:basedOn w:val="Normal"/>
    <w:rsid w:val="00C9407A"/>
    <w:pPr>
      <w:spacing w:after="0" w:line="220" w:lineRule="atLeast"/>
    </w:pPr>
    <w:rPr>
      <w:rFonts w:ascii="Arial" w:eastAsia="SimSun" w:hAnsi="Arial" w:cs="Arial"/>
      <w:spacing w:val="-5"/>
      <w:lang w:eastAsia="ja-JP"/>
    </w:rPr>
  </w:style>
  <w:style w:type="paragraph" w:customStyle="1" w:styleId="H8">
    <w:name w:val="H8"/>
    <w:basedOn w:val="Normal"/>
    <w:rsid w:val="00C9407A"/>
    <w:pPr>
      <w:keepNext/>
      <w:keepLines/>
      <w:spacing w:before="120"/>
      <w:ind w:left="1985" w:hanging="1985"/>
    </w:pPr>
    <w:rPr>
      <w:rFonts w:ascii="Arial" w:eastAsia="SimSun" w:hAnsi="Arial" w:cs="Arial"/>
      <w:lang w:eastAsia="ja-JP"/>
    </w:rPr>
  </w:style>
  <w:style w:type="paragraph" w:customStyle="1" w:styleId="H9">
    <w:name w:val="H9"/>
    <w:basedOn w:val="Normal"/>
    <w:rsid w:val="00C9407A"/>
    <w:pPr>
      <w:keepNext/>
      <w:keepLines/>
      <w:spacing w:before="120"/>
      <w:ind w:left="1985" w:hanging="1985"/>
    </w:pPr>
    <w:rPr>
      <w:rFonts w:ascii="Arial" w:eastAsia="SimSun" w:hAnsi="Arial" w:cs="Arial"/>
      <w:lang w:eastAsia="ja-JP"/>
    </w:rPr>
  </w:style>
  <w:style w:type="paragraph" w:customStyle="1" w:styleId="Formatvorlage">
    <w:name w:val="Formatvorlage"/>
    <w:rsid w:val="00C9407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C9407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407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407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9407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407A"/>
    <w:pPr>
      <w:numPr>
        <w:numId w:val="18"/>
      </w:numPr>
    </w:pPr>
  </w:style>
  <w:style w:type="numbering" w:customStyle="1" w:styleId="SGS2">
    <w:name w:val="SGS2"/>
    <w:uiPriority w:val="99"/>
    <w:rsid w:val="00C9407A"/>
    <w:pPr>
      <w:numPr>
        <w:numId w:val="19"/>
      </w:numPr>
    </w:pPr>
  </w:style>
  <w:style w:type="numbering" w:customStyle="1" w:styleId="Style111">
    <w:name w:val="Style111"/>
    <w:uiPriority w:val="99"/>
    <w:rsid w:val="00C9407A"/>
    <w:pPr>
      <w:numPr>
        <w:numId w:val="28"/>
      </w:numPr>
    </w:pPr>
  </w:style>
  <w:style w:type="numbering" w:customStyle="1" w:styleId="1110">
    <w:name w:val="无列表111"/>
    <w:next w:val="NoList"/>
    <w:semiHidden/>
    <w:rsid w:val="00C9407A"/>
  </w:style>
  <w:style w:type="numbering" w:customStyle="1" w:styleId="NoList171">
    <w:name w:val="No List171"/>
    <w:next w:val="NoList"/>
    <w:uiPriority w:val="99"/>
    <w:semiHidden/>
    <w:unhideWhenUsed/>
    <w:rsid w:val="00C9407A"/>
  </w:style>
  <w:style w:type="numbering" w:customStyle="1" w:styleId="1210">
    <w:name w:val="无列表121"/>
    <w:next w:val="NoList"/>
    <w:semiHidden/>
    <w:rsid w:val="00C9407A"/>
  </w:style>
  <w:style w:type="numbering" w:customStyle="1" w:styleId="NoList181">
    <w:name w:val="No List181"/>
    <w:next w:val="NoList"/>
    <w:semiHidden/>
    <w:rsid w:val="00C9407A"/>
  </w:style>
  <w:style w:type="numbering" w:customStyle="1" w:styleId="1111">
    <w:name w:val="リストなし111"/>
    <w:next w:val="NoList"/>
    <w:uiPriority w:val="99"/>
    <w:semiHidden/>
    <w:unhideWhenUsed/>
    <w:rsid w:val="00C9407A"/>
  </w:style>
  <w:style w:type="numbering" w:customStyle="1" w:styleId="NoList191">
    <w:name w:val="No List191"/>
    <w:next w:val="NoList"/>
    <w:uiPriority w:val="99"/>
    <w:semiHidden/>
    <w:unhideWhenUsed/>
    <w:rsid w:val="00C9407A"/>
  </w:style>
  <w:style w:type="numbering" w:customStyle="1" w:styleId="NoList110">
    <w:name w:val="No List110"/>
    <w:next w:val="NoList"/>
    <w:uiPriority w:val="99"/>
    <w:semiHidden/>
    <w:rsid w:val="00C9407A"/>
  </w:style>
  <w:style w:type="numbering" w:customStyle="1" w:styleId="130">
    <w:name w:val="无列表13"/>
    <w:next w:val="NoList"/>
    <w:semiHidden/>
    <w:rsid w:val="00C9407A"/>
  </w:style>
  <w:style w:type="numbering" w:customStyle="1" w:styleId="122">
    <w:name w:val="リストなし12"/>
    <w:next w:val="NoList"/>
    <w:uiPriority w:val="99"/>
    <w:semiHidden/>
    <w:unhideWhenUsed/>
    <w:rsid w:val="00C9407A"/>
  </w:style>
  <w:style w:type="numbering" w:customStyle="1" w:styleId="NoList251">
    <w:name w:val="No List251"/>
    <w:next w:val="NoList"/>
    <w:uiPriority w:val="99"/>
    <w:semiHidden/>
    <w:rsid w:val="00C9407A"/>
  </w:style>
  <w:style w:type="numbering" w:customStyle="1" w:styleId="11110">
    <w:name w:val="无列表1111"/>
    <w:next w:val="NoList"/>
    <w:semiHidden/>
    <w:rsid w:val="00C9407A"/>
  </w:style>
  <w:style w:type="numbering" w:customStyle="1" w:styleId="11111">
    <w:name w:val="リストなし1111"/>
    <w:next w:val="NoList"/>
    <w:uiPriority w:val="99"/>
    <w:semiHidden/>
    <w:unhideWhenUsed/>
    <w:rsid w:val="00C9407A"/>
  </w:style>
  <w:style w:type="numbering" w:customStyle="1" w:styleId="1211">
    <w:name w:val="无列表1211"/>
    <w:next w:val="NoList"/>
    <w:semiHidden/>
    <w:rsid w:val="00C9407A"/>
  </w:style>
  <w:style w:type="numbering" w:customStyle="1" w:styleId="1212">
    <w:name w:val="リストなし121"/>
    <w:next w:val="NoList"/>
    <w:uiPriority w:val="99"/>
    <w:semiHidden/>
    <w:unhideWhenUsed/>
    <w:rsid w:val="00C9407A"/>
  </w:style>
  <w:style w:type="numbering" w:customStyle="1" w:styleId="NoList1121">
    <w:name w:val="No List1121"/>
    <w:next w:val="NoList"/>
    <w:uiPriority w:val="99"/>
    <w:semiHidden/>
    <w:unhideWhenUsed/>
    <w:rsid w:val="00C9407A"/>
  </w:style>
  <w:style w:type="numbering" w:customStyle="1" w:styleId="111110">
    <w:name w:val="无列表11111"/>
    <w:next w:val="NoList"/>
    <w:semiHidden/>
    <w:rsid w:val="00C9407A"/>
  </w:style>
  <w:style w:type="numbering" w:customStyle="1" w:styleId="111111">
    <w:name w:val="リストなし11111"/>
    <w:next w:val="NoList"/>
    <w:uiPriority w:val="99"/>
    <w:semiHidden/>
    <w:unhideWhenUsed/>
    <w:rsid w:val="00C9407A"/>
  </w:style>
  <w:style w:type="numbering" w:customStyle="1" w:styleId="131">
    <w:name w:val="无列表131"/>
    <w:next w:val="NoList"/>
    <w:semiHidden/>
    <w:rsid w:val="00C9407A"/>
  </w:style>
  <w:style w:type="table" w:customStyle="1" w:styleId="3210">
    <w:name w:val="网格型3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407A"/>
  </w:style>
  <w:style w:type="table" w:customStyle="1" w:styleId="TableClassic221">
    <w:name w:val="Table Classic 22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9407A"/>
  </w:style>
  <w:style w:type="numbering" w:customStyle="1" w:styleId="1120">
    <w:name w:val="无列表112"/>
    <w:next w:val="NoList"/>
    <w:semiHidden/>
    <w:rsid w:val="00C9407A"/>
  </w:style>
  <w:style w:type="table" w:customStyle="1" w:styleId="3111">
    <w:name w:val="网格型3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407A"/>
  </w:style>
  <w:style w:type="table" w:customStyle="1" w:styleId="TableClassic2111">
    <w:name w:val="Table Classic 211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407A"/>
  </w:style>
  <w:style w:type="numbering" w:customStyle="1" w:styleId="NoList113">
    <w:name w:val="No List113"/>
    <w:next w:val="NoList"/>
    <w:uiPriority w:val="99"/>
    <w:semiHidden/>
    <w:rsid w:val="00C9407A"/>
  </w:style>
  <w:style w:type="numbering" w:customStyle="1" w:styleId="140">
    <w:name w:val="无列表14"/>
    <w:next w:val="NoList"/>
    <w:semiHidden/>
    <w:rsid w:val="00C9407A"/>
  </w:style>
  <w:style w:type="numbering" w:customStyle="1" w:styleId="141">
    <w:name w:val="リストなし14"/>
    <w:next w:val="NoList"/>
    <w:uiPriority w:val="99"/>
    <w:semiHidden/>
    <w:unhideWhenUsed/>
    <w:rsid w:val="00C9407A"/>
  </w:style>
  <w:style w:type="numbering" w:customStyle="1" w:styleId="NoList26">
    <w:name w:val="No List26"/>
    <w:next w:val="NoList"/>
    <w:uiPriority w:val="99"/>
    <w:semiHidden/>
    <w:rsid w:val="00C9407A"/>
  </w:style>
  <w:style w:type="numbering" w:customStyle="1" w:styleId="1130">
    <w:name w:val="无列表113"/>
    <w:next w:val="NoList"/>
    <w:semiHidden/>
    <w:rsid w:val="00C9407A"/>
  </w:style>
  <w:style w:type="numbering" w:customStyle="1" w:styleId="1131">
    <w:name w:val="リストなし113"/>
    <w:next w:val="NoList"/>
    <w:uiPriority w:val="99"/>
    <w:semiHidden/>
    <w:unhideWhenUsed/>
    <w:rsid w:val="00C9407A"/>
  </w:style>
  <w:style w:type="numbering" w:customStyle="1" w:styleId="NoList33">
    <w:name w:val="No List33"/>
    <w:next w:val="NoList"/>
    <w:uiPriority w:val="99"/>
    <w:semiHidden/>
    <w:unhideWhenUsed/>
    <w:rsid w:val="00C9407A"/>
  </w:style>
  <w:style w:type="numbering" w:customStyle="1" w:styleId="1220">
    <w:name w:val="无列表122"/>
    <w:next w:val="NoList"/>
    <w:semiHidden/>
    <w:rsid w:val="00C9407A"/>
  </w:style>
  <w:style w:type="numbering" w:customStyle="1" w:styleId="1221">
    <w:name w:val="リストなし122"/>
    <w:next w:val="NoList"/>
    <w:uiPriority w:val="99"/>
    <w:semiHidden/>
    <w:unhideWhenUsed/>
    <w:rsid w:val="00C9407A"/>
  </w:style>
  <w:style w:type="numbering" w:customStyle="1" w:styleId="NoList114">
    <w:name w:val="No List114"/>
    <w:next w:val="NoList"/>
    <w:uiPriority w:val="99"/>
    <w:semiHidden/>
    <w:unhideWhenUsed/>
    <w:rsid w:val="00C9407A"/>
  </w:style>
  <w:style w:type="numbering" w:customStyle="1" w:styleId="1112">
    <w:name w:val="无列表1112"/>
    <w:next w:val="NoList"/>
    <w:semiHidden/>
    <w:rsid w:val="00C9407A"/>
  </w:style>
  <w:style w:type="numbering" w:customStyle="1" w:styleId="11120">
    <w:name w:val="リストなし1112"/>
    <w:next w:val="NoList"/>
    <w:uiPriority w:val="99"/>
    <w:semiHidden/>
    <w:unhideWhenUsed/>
    <w:rsid w:val="00C9407A"/>
  </w:style>
  <w:style w:type="numbering" w:customStyle="1" w:styleId="NoList43">
    <w:name w:val="No List43"/>
    <w:next w:val="NoList"/>
    <w:uiPriority w:val="99"/>
    <w:semiHidden/>
    <w:unhideWhenUsed/>
    <w:rsid w:val="00C9407A"/>
  </w:style>
  <w:style w:type="numbering" w:customStyle="1" w:styleId="1320">
    <w:name w:val="无列表132"/>
    <w:next w:val="NoList"/>
    <w:semiHidden/>
    <w:rsid w:val="00C9407A"/>
  </w:style>
  <w:style w:type="numbering" w:customStyle="1" w:styleId="1310">
    <w:name w:val="リストなし131"/>
    <w:next w:val="NoList"/>
    <w:uiPriority w:val="99"/>
    <w:semiHidden/>
    <w:unhideWhenUsed/>
    <w:rsid w:val="00C9407A"/>
  </w:style>
  <w:style w:type="numbering" w:customStyle="1" w:styleId="NoList122">
    <w:name w:val="No List122"/>
    <w:next w:val="NoList"/>
    <w:uiPriority w:val="99"/>
    <w:semiHidden/>
    <w:unhideWhenUsed/>
    <w:rsid w:val="00C9407A"/>
  </w:style>
  <w:style w:type="numbering" w:customStyle="1" w:styleId="11210">
    <w:name w:val="无列表1121"/>
    <w:next w:val="NoList"/>
    <w:semiHidden/>
    <w:rsid w:val="00C9407A"/>
  </w:style>
  <w:style w:type="numbering" w:customStyle="1" w:styleId="11211">
    <w:name w:val="リストなし1121"/>
    <w:next w:val="NoList"/>
    <w:uiPriority w:val="99"/>
    <w:semiHidden/>
    <w:unhideWhenUsed/>
    <w:rsid w:val="00C9407A"/>
  </w:style>
  <w:style w:type="numbering" w:customStyle="1" w:styleId="NoList27">
    <w:name w:val="No List27"/>
    <w:next w:val="NoList"/>
    <w:uiPriority w:val="99"/>
    <w:semiHidden/>
    <w:unhideWhenUsed/>
    <w:rsid w:val="00C9407A"/>
  </w:style>
  <w:style w:type="numbering" w:customStyle="1" w:styleId="NoList115">
    <w:name w:val="No List115"/>
    <w:next w:val="NoList"/>
    <w:uiPriority w:val="99"/>
    <w:semiHidden/>
    <w:rsid w:val="00C9407A"/>
  </w:style>
  <w:style w:type="numbering" w:customStyle="1" w:styleId="150">
    <w:name w:val="无列表15"/>
    <w:next w:val="NoList"/>
    <w:semiHidden/>
    <w:rsid w:val="00C9407A"/>
  </w:style>
  <w:style w:type="numbering" w:customStyle="1" w:styleId="151">
    <w:name w:val="リストなし15"/>
    <w:next w:val="NoList"/>
    <w:uiPriority w:val="99"/>
    <w:semiHidden/>
    <w:unhideWhenUsed/>
    <w:rsid w:val="00C9407A"/>
  </w:style>
  <w:style w:type="numbering" w:customStyle="1" w:styleId="NoList28">
    <w:name w:val="No List28"/>
    <w:next w:val="NoList"/>
    <w:uiPriority w:val="99"/>
    <w:semiHidden/>
    <w:rsid w:val="00C9407A"/>
  </w:style>
  <w:style w:type="numbering" w:customStyle="1" w:styleId="1140">
    <w:name w:val="无列表114"/>
    <w:next w:val="NoList"/>
    <w:semiHidden/>
    <w:rsid w:val="00C9407A"/>
  </w:style>
  <w:style w:type="numbering" w:customStyle="1" w:styleId="1141">
    <w:name w:val="リストなし114"/>
    <w:next w:val="NoList"/>
    <w:uiPriority w:val="99"/>
    <w:semiHidden/>
    <w:unhideWhenUsed/>
    <w:rsid w:val="00C9407A"/>
  </w:style>
  <w:style w:type="numbering" w:customStyle="1" w:styleId="NoList34">
    <w:name w:val="No List34"/>
    <w:next w:val="NoList"/>
    <w:uiPriority w:val="99"/>
    <w:semiHidden/>
    <w:unhideWhenUsed/>
    <w:rsid w:val="00C9407A"/>
  </w:style>
  <w:style w:type="numbering" w:customStyle="1" w:styleId="123">
    <w:name w:val="无列表123"/>
    <w:next w:val="NoList"/>
    <w:semiHidden/>
    <w:rsid w:val="00C9407A"/>
  </w:style>
  <w:style w:type="numbering" w:customStyle="1" w:styleId="1230">
    <w:name w:val="リストなし123"/>
    <w:next w:val="NoList"/>
    <w:uiPriority w:val="99"/>
    <w:semiHidden/>
    <w:unhideWhenUsed/>
    <w:rsid w:val="00C9407A"/>
  </w:style>
  <w:style w:type="numbering" w:customStyle="1" w:styleId="NoList116">
    <w:name w:val="No List116"/>
    <w:next w:val="NoList"/>
    <w:uiPriority w:val="99"/>
    <w:semiHidden/>
    <w:unhideWhenUsed/>
    <w:rsid w:val="00C9407A"/>
  </w:style>
  <w:style w:type="numbering" w:customStyle="1" w:styleId="1113">
    <w:name w:val="无列表1113"/>
    <w:next w:val="NoList"/>
    <w:semiHidden/>
    <w:rsid w:val="00C9407A"/>
  </w:style>
  <w:style w:type="numbering" w:customStyle="1" w:styleId="11130">
    <w:name w:val="リストなし1113"/>
    <w:next w:val="NoList"/>
    <w:uiPriority w:val="99"/>
    <w:semiHidden/>
    <w:unhideWhenUsed/>
    <w:rsid w:val="00C9407A"/>
  </w:style>
  <w:style w:type="numbering" w:customStyle="1" w:styleId="NoList44">
    <w:name w:val="No List44"/>
    <w:next w:val="NoList"/>
    <w:uiPriority w:val="99"/>
    <w:semiHidden/>
    <w:unhideWhenUsed/>
    <w:rsid w:val="00C9407A"/>
  </w:style>
  <w:style w:type="numbering" w:customStyle="1" w:styleId="133">
    <w:name w:val="无列表133"/>
    <w:next w:val="NoList"/>
    <w:semiHidden/>
    <w:rsid w:val="00C9407A"/>
  </w:style>
  <w:style w:type="numbering" w:customStyle="1" w:styleId="1321">
    <w:name w:val="リストなし132"/>
    <w:next w:val="NoList"/>
    <w:uiPriority w:val="99"/>
    <w:semiHidden/>
    <w:unhideWhenUsed/>
    <w:rsid w:val="00C9407A"/>
  </w:style>
  <w:style w:type="numbering" w:customStyle="1" w:styleId="NoList123">
    <w:name w:val="No List123"/>
    <w:next w:val="NoList"/>
    <w:uiPriority w:val="99"/>
    <w:semiHidden/>
    <w:unhideWhenUsed/>
    <w:rsid w:val="00C9407A"/>
  </w:style>
  <w:style w:type="numbering" w:customStyle="1" w:styleId="1122">
    <w:name w:val="无列表1122"/>
    <w:next w:val="NoList"/>
    <w:semiHidden/>
    <w:rsid w:val="00C9407A"/>
  </w:style>
  <w:style w:type="numbering" w:customStyle="1" w:styleId="11220">
    <w:name w:val="リストなし1122"/>
    <w:next w:val="NoList"/>
    <w:uiPriority w:val="99"/>
    <w:semiHidden/>
    <w:unhideWhenUsed/>
    <w:rsid w:val="00C9407A"/>
  </w:style>
  <w:style w:type="numbering" w:customStyle="1" w:styleId="NoList29">
    <w:name w:val="No List29"/>
    <w:next w:val="NoList"/>
    <w:uiPriority w:val="99"/>
    <w:semiHidden/>
    <w:unhideWhenUsed/>
    <w:rsid w:val="00C9407A"/>
  </w:style>
  <w:style w:type="numbering" w:customStyle="1" w:styleId="NoList117">
    <w:name w:val="No List117"/>
    <w:next w:val="NoList"/>
    <w:uiPriority w:val="99"/>
    <w:semiHidden/>
    <w:rsid w:val="00C9407A"/>
  </w:style>
  <w:style w:type="numbering" w:customStyle="1" w:styleId="161">
    <w:name w:val="无列表16"/>
    <w:next w:val="NoList"/>
    <w:semiHidden/>
    <w:rsid w:val="00C9407A"/>
  </w:style>
  <w:style w:type="numbering" w:customStyle="1" w:styleId="162">
    <w:name w:val="リストなし16"/>
    <w:next w:val="NoList"/>
    <w:uiPriority w:val="99"/>
    <w:semiHidden/>
    <w:unhideWhenUsed/>
    <w:rsid w:val="00C9407A"/>
  </w:style>
  <w:style w:type="numbering" w:customStyle="1" w:styleId="NoList210">
    <w:name w:val="No List210"/>
    <w:next w:val="NoList"/>
    <w:uiPriority w:val="99"/>
    <w:semiHidden/>
    <w:rsid w:val="00C9407A"/>
  </w:style>
  <w:style w:type="numbering" w:customStyle="1" w:styleId="1150">
    <w:name w:val="无列表115"/>
    <w:next w:val="NoList"/>
    <w:semiHidden/>
    <w:rsid w:val="00C9407A"/>
  </w:style>
  <w:style w:type="numbering" w:customStyle="1" w:styleId="1151">
    <w:name w:val="リストなし115"/>
    <w:next w:val="NoList"/>
    <w:uiPriority w:val="99"/>
    <w:semiHidden/>
    <w:unhideWhenUsed/>
    <w:rsid w:val="00C9407A"/>
  </w:style>
  <w:style w:type="numbering" w:customStyle="1" w:styleId="NoList35">
    <w:name w:val="No List35"/>
    <w:next w:val="NoList"/>
    <w:uiPriority w:val="99"/>
    <w:semiHidden/>
    <w:unhideWhenUsed/>
    <w:rsid w:val="00C9407A"/>
  </w:style>
  <w:style w:type="numbering" w:customStyle="1" w:styleId="124">
    <w:name w:val="无列表124"/>
    <w:next w:val="NoList"/>
    <w:semiHidden/>
    <w:rsid w:val="00C9407A"/>
  </w:style>
  <w:style w:type="numbering" w:customStyle="1" w:styleId="1240">
    <w:name w:val="リストなし124"/>
    <w:next w:val="NoList"/>
    <w:uiPriority w:val="99"/>
    <w:semiHidden/>
    <w:unhideWhenUsed/>
    <w:rsid w:val="00C9407A"/>
  </w:style>
  <w:style w:type="numbering" w:customStyle="1" w:styleId="NoList118">
    <w:name w:val="No List118"/>
    <w:next w:val="NoList"/>
    <w:uiPriority w:val="99"/>
    <w:semiHidden/>
    <w:unhideWhenUsed/>
    <w:rsid w:val="00C9407A"/>
  </w:style>
  <w:style w:type="numbering" w:customStyle="1" w:styleId="1114">
    <w:name w:val="无列表1114"/>
    <w:next w:val="NoList"/>
    <w:semiHidden/>
    <w:rsid w:val="00C9407A"/>
  </w:style>
  <w:style w:type="numbering" w:customStyle="1" w:styleId="11140">
    <w:name w:val="リストなし1114"/>
    <w:next w:val="NoList"/>
    <w:uiPriority w:val="99"/>
    <w:semiHidden/>
    <w:unhideWhenUsed/>
    <w:rsid w:val="00C9407A"/>
  </w:style>
  <w:style w:type="numbering" w:customStyle="1" w:styleId="NoList45">
    <w:name w:val="No List45"/>
    <w:next w:val="NoList"/>
    <w:uiPriority w:val="99"/>
    <w:semiHidden/>
    <w:unhideWhenUsed/>
    <w:rsid w:val="00C9407A"/>
  </w:style>
  <w:style w:type="numbering" w:customStyle="1" w:styleId="134">
    <w:name w:val="无列表134"/>
    <w:next w:val="NoList"/>
    <w:semiHidden/>
    <w:rsid w:val="00C9407A"/>
  </w:style>
  <w:style w:type="numbering" w:customStyle="1" w:styleId="1330">
    <w:name w:val="リストなし133"/>
    <w:next w:val="NoList"/>
    <w:uiPriority w:val="99"/>
    <w:semiHidden/>
    <w:unhideWhenUsed/>
    <w:rsid w:val="00C9407A"/>
  </w:style>
  <w:style w:type="numbering" w:customStyle="1" w:styleId="NoList124">
    <w:name w:val="No List124"/>
    <w:next w:val="NoList"/>
    <w:uiPriority w:val="99"/>
    <w:semiHidden/>
    <w:unhideWhenUsed/>
    <w:rsid w:val="00C9407A"/>
  </w:style>
  <w:style w:type="numbering" w:customStyle="1" w:styleId="1123">
    <w:name w:val="无列表1123"/>
    <w:next w:val="NoList"/>
    <w:semiHidden/>
    <w:rsid w:val="00C9407A"/>
  </w:style>
  <w:style w:type="numbering" w:customStyle="1" w:styleId="11230">
    <w:name w:val="リストなし1123"/>
    <w:next w:val="NoList"/>
    <w:uiPriority w:val="99"/>
    <w:semiHidden/>
    <w:unhideWhenUsed/>
    <w:rsid w:val="00C9407A"/>
  </w:style>
  <w:style w:type="character" w:customStyle="1" w:styleId="Heading8Char5">
    <w:name w:val="Heading 8 Char5"/>
    <w:rsid w:val="00C9407A"/>
    <w:rPr>
      <w:rFonts w:ascii="Arial" w:hAnsi="Arial"/>
      <w:sz w:val="36"/>
      <w:lang w:val="en-GB" w:eastAsia="en-US"/>
    </w:rPr>
  </w:style>
  <w:style w:type="character" w:customStyle="1" w:styleId="Heading9Char4">
    <w:name w:val="Heading 9 Char4"/>
    <w:aliases w:val="Figure Heading Char3,FH Char3"/>
    <w:rsid w:val="00C9407A"/>
    <w:rPr>
      <w:rFonts w:ascii="Arial" w:hAnsi="Arial"/>
      <w:sz w:val="36"/>
      <w:lang w:val="en-GB" w:eastAsia="en-US"/>
    </w:rPr>
  </w:style>
  <w:style w:type="character" w:customStyle="1" w:styleId="FooterChar4">
    <w:name w:val="Footer Char4"/>
    <w:aliases w:val="footer odd Char3,footer Char3,fo Char3,pie de página Char3"/>
    <w:rsid w:val="00C9407A"/>
    <w:rPr>
      <w:rFonts w:ascii="Arial" w:hAnsi="Arial"/>
      <w:b/>
      <w:i/>
      <w:noProof/>
      <w:sz w:val="18"/>
      <w:lang w:val="en-GB" w:eastAsia="en-US"/>
    </w:rPr>
  </w:style>
  <w:style w:type="character" w:customStyle="1" w:styleId="PlainTextChar5">
    <w:name w:val="Plain Text Char5"/>
    <w:rsid w:val="00C9407A"/>
    <w:rPr>
      <w:rFonts w:ascii="Courier New" w:eastAsiaTheme="minorEastAsia" w:hAnsi="Courier New"/>
      <w:lang w:val="nb-NO" w:eastAsia="en-GB"/>
    </w:rPr>
  </w:style>
  <w:style w:type="character" w:customStyle="1" w:styleId="BodyText2Char5">
    <w:name w:val="Body Text 2 Char5"/>
    <w:basedOn w:val="DefaultParagraphFont"/>
    <w:uiPriority w:val="99"/>
    <w:rsid w:val="00C940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407A"/>
    <w:rPr>
      <w:rFonts w:ascii="Times New Roman" w:eastAsiaTheme="minorEastAsia" w:hAnsi="Times New Roman"/>
      <w:lang w:val="en-GB" w:eastAsia="ja-JP"/>
    </w:rPr>
  </w:style>
  <w:style w:type="character" w:customStyle="1" w:styleId="B8Char">
    <w:name w:val="B8 Char"/>
    <w:link w:val="B8"/>
    <w:rsid w:val="00C9407A"/>
    <w:rPr>
      <w:rFonts w:ascii="Times New Roman" w:eastAsia="Times New Roman" w:hAnsi="Times New Roman" w:cs="Times New Roman"/>
      <w:sz w:val="20"/>
      <w:szCs w:val="20"/>
      <w:lang w:val="x-none" w:eastAsia="ja-JP"/>
    </w:rPr>
  </w:style>
  <w:style w:type="paragraph" w:customStyle="1" w:styleId="87">
    <w:name w:val="87"/>
    <w:basedOn w:val="Normal"/>
    <w:rsid w:val="00C9407A"/>
    <w:pPr>
      <w:ind w:left="2269" w:hanging="284"/>
    </w:pPr>
    <w:rPr>
      <w:rFonts w:eastAsiaTheme="minorEastAsia"/>
      <w:lang w:eastAsia="ja-JP"/>
    </w:rPr>
  </w:style>
  <w:style w:type="character" w:customStyle="1" w:styleId="NOChar2">
    <w:name w:val="NO Char2"/>
    <w:locked/>
    <w:rsid w:val="00C9407A"/>
    <w:rPr>
      <w:lang w:eastAsia="en-US"/>
    </w:rPr>
  </w:style>
  <w:style w:type="paragraph" w:customStyle="1" w:styleId="TAHLeft">
    <w:name w:val="TAH + Left"/>
    <w:basedOn w:val="TAL"/>
    <w:rsid w:val="00C9407A"/>
    <w:pPr>
      <w:overflowPunct/>
      <w:autoSpaceDE/>
      <w:autoSpaceDN/>
      <w:adjustRightInd/>
      <w:textAlignment w:val="auto"/>
    </w:pPr>
    <w:rPr>
      <w:rFonts w:eastAsiaTheme="minorEastAsia"/>
    </w:rPr>
  </w:style>
  <w:style w:type="paragraph" w:customStyle="1" w:styleId="63-13">
    <w:name w:val=".6.3-13"/>
    <w:basedOn w:val="TAH"/>
    <w:rsid w:val="00C9407A"/>
    <w:pPr>
      <w:overflowPunct/>
      <w:autoSpaceDE/>
      <w:autoSpaceDN/>
      <w:adjustRightInd/>
      <w:jc w:val="left"/>
      <w:textAlignment w:val="auto"/>
    </w:pPr>
    <w:rPr>
      <w:rFonts w:eastAsiaTheme="minorEastAsia"/>
      <w:b w:val="0"/>
    </w:rPr>
  </w:style>
  <w:style w:type="character" w:customStyle="1" w:styleId="B12">
    <w:name w:val="B1 (文字)"/>
    <w:uiPriority w:val="99"/>
    <w:locked/>
    <w:rsid w:val="00C940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407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407A"/>
    <w:rPr>
      <w:rFonts w:eastAsia="MS Mincho"/>
      <w:lang w:val="en-GB" w:eastAsia="en-GB"/>
    </w:rPr>
  </w:style>
  <w:style w:type="character" w:customStyle="1" w:styleId="HTMLPreformattedChar3">
    <w:name w:val="HTML Preformatted Char3"/>
    <w:basedOn w:val="DefaultParagraphFont"/>
    <w:rsid w:val="00C9407A"/>
    <w:rPr>
      <w:rFonts w:ascii="Courier New" w:eastAsia="MS Mincho" w:hAnsi="Courier New"/>
      <w:lang w:val="en-GB" w:eastAsia="x-none"/>
    </w:rPr>
  </w:style>
  <w:style w:type="character" w:customStyle="1" w:styleId="ListChar5">
    <w:name w:val="List Char5"/>
    <w:rsid w:val="00C9407A"/>
    <w:rPr>
      <w:rFonts w:ascii="Times New Roman" w:hAnsi="Times New Roman"/>
      <w:lang w:val="en-GB" w:eastAsia="en-US"/>
    </w:rPr>
  </w:style>
  <w:style w:type="numbering" w:customStyle="1" w:styleId="125">
    <w:name w:val="목록 없음12"/>
    <w:next w:val="NoList"/>
    <w:semiHidden/>
    <w:unhideWhenUsed/>
    <w:rsid w:val="00C9407A"/>
  </w:style>
  <w:style w:type="numbering" w:customStyle="1" w:styleId="225">
    <w:name w:val="목록 없음22"/>
    <w:next w:val="NoList"/>
    <w:semiHidden/>
    <w:rsid w:val="00C9407A"/>
  </w:style>
  <w:style w:type="numbering" w:customStyle="1" w:styleId="NoList53">
    <w:name w:val="No List53"/>
    <w:next w:val="NoList"/>
    <w:semiHidden/>
    <w:rsid w:val="00C9407A"/>
  </w:style>
  <w:style w:type="numbering" w:customStyle="1" w:styleId="NoList62">
    <w:name w:val="No List62"/>
    <w:next w:val="NoList"/>
    <w:semiHidden/>
    <w:rsid w:val="00C9407A"/>
  </w:style>
  <w:style w:type="numbering" w:customStyle="1" w:styleId="NoList72">
    <w:name w:val="No List72"/>
    <w:next w:val="NoList"/>
    <w:semiHidden/>
    <w:rsid w:val="00C9407A"/>
  </w:style>
  <w:style w:type="numbering" w:customStyle="1" w:styleId="NoList212">
    <w:name w:val="No List212"/>
    <w:next w:val="NoList"/>
    <w:semiHidden/>
    <w:rsid w:val="00C9407A"/>
  </w:style>
  <w:style w:type="numbering" w:customStyle="1" w:styleId="NoList82">
    <w:name w:val="No List82"/>
    <w:next w:val="NoList"/>
    <w:semiHidden/>
    <w:rsid w:val="00C9407A"/>
  </w:style>
  <w:style w:type="numbering" w:customStyle="1" w:styleId="NoList222">
    <w:name w:val="No List222"/>
    <w:next w:val="NoList"/>
    <w:semiHidden/>
    <w:rsid w:val="00C9407A"/>
  </w:style>
  <w:style w:type="numbering" w:customStyle="1" w:styleId="NoList92">
    <w:name w:val="No List92"/>
    <w:next w:val="NoList"/>
    <w:semiHidden/>
    <w:rsid w:val="00C9407A"/>
  </w:style>
  <w:style w:type="numbering" w:customStyle="1" w:styleId="NoList132">
    <w:name w:val="No List132"/>
    <w:next w:val="NoList"/>
    <w:semiHidden/>
    <w:rsid w:val="00C9407A"/>
  </w:style>
  <w:style w:type="numbering" w:customStyle="1" w:styleId="NoList232">
    <w:name w:val="No List232"/>
    <w:next w:val="NoList"/>
    <w:semiHidden/>
    <w:rsid w:val="00C9407A"/>
  </w:style>
  <w:style w:type="numbering" w:customStyle="1" w:styleId="NoList102">
    <w:name w:val="No List102"/>
    <w:next w:val="NoList"/>
    <w:semiHidden/>
    <w:rsid w:val="00C9407A"/>
  </w:style>
  <w:style w:type="numbering" w:customStyle="1" w:styleId="NoList142">
    <w:name w:val="No List142"/>
    <w:next w:val="NoList"/>
    <w:semiHidden/>
    <w:rsid w:val="00C9407A"/>
  </w:style>
  <w:style w:type="numbering" w:customStyle="1" w:styleId="NoList242">
    <w:name w:val="No List242"/>
    <w:next w:val="NoList"/>
    <w:semiHidden/>
    <w:rsid w:val="00C9407A"/>
  </w:style>
  <w:style w:type="numbering" w:customStyle="1" w:styleId="NoList312">
    <w:name w:val="No List312"/>
    <w:next w:val="NoList"/>
    <w:semiHidden/>
    <w:rsid w:val="00C9407A"/>
  </w:style>
  <w:style w:type="numbering" w:customStyle="1" w:styleId="NoList412">
    <w:name w:val="No List412"/>
    <w:next w:val="NoList"/>
    <w:semiHidden/>
    <w:rsid w:val="00C9407A"/>
  </w:style>
  <w:style w:type="numbering" w:customStyle="1" w:styleId="NoList512">
    <w:name w:val="No List512"/>
    <w:next w:val="NoList"/>
    <w:semiHidden/>
    <w:rsid w:val="00C9407A"/>
  </w:style>
  <w:style w:type="numbering" w:customStyle="1" w:styleId="NoList152">
    <w:name w:val="No List152"/>
    <w:next w:val="NoList"/>
    <w:semiHidden/>
    <w:rsid w:val="00C9407A"/>
  </w:style>
  <w:style w:type="numbering" w:customStyle="1" w:styleId="NoList162">
    <w:name w:val="No List162"/>
    <w:next w:val="NoList"/>
    <w:semiHidden/>
    <w:rsid w:val="00C9407A"/>
  </w:style>
  <w:style w:type="numbering" w:customStyle="1" w:styleId="NoList1112">
    <w:name w:val="No List1112"/>
    <w:next w:val="NoList"/>
    <w:semiHidden/>
    <w:rsid w:val="00C9407A"/>
  </w:style>
  <w:style w:type="paragraph" w:customStyle="1" w:styleId="TAHCarNotBold">
    <w:name w:val="TAH Car + Not Bold"/>
    <w:basedOn w:val="Normal"/>
    <w:rsid w:val="00C940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9407A"/>
    <w:pPr>
      <w:ind w:left="2836"/>
    </w:pPr>
  </w:style>
  <w:style w:type="table" w:customStyle="1" w:styleId="TableGrid7">
    <w:name w:val="Table Grid7"/>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9407A"/>
    <w:rPr>
      <w:lang w:val="en-GB" w:eastAsia="en-US"/>
    </w:rPr>
  </w:style>
  <w:style w:type="paragraph" w:customStyle="1" w:styleId="T">
    <w:name w:val="T"/>
    <w:basedOn w:val="TAC"/>
    <w:rsid w:val="00C9407A"/>
    <w:rPr>
      <w:rFonts w:eastAsiaTheme="minorEastAsia"/>
      <w:lang w:eastAsia="x-none"/>
    </w:rPr>
  </w:style>
  <w:style w:type="character" w:customStyle="1" w:styleId="Char31">
    <w:name w:val="批注文字 Char3"/>
    <w:uiPriority w:val="99"/>
    <w:qFormat/>
    <w:rsid w:val="00C9407A"/>
    <w:rPr>
      <w:lang w:val="en-GB" w:eastAsia="en-US"/>
    </w:rPr>
  </w:style>
  <w:style w:type="paragraph" w:customStyle="1" w:styleId="Pl0">
    <w:name w:val="Pl"/>
    <w:basedOn w:val="Normal"/>
    <w:rsid w:val="00C94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940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9407A"/>
    <w:pPr>
      <w:spacing w:before="120" w:after="120"/>
    </w:pPr>
    <w:rPr>
      <w:rFonts w:eastAsia="MS Mincho"/>
      <w:b/>
      <w:lang w:eastAsia="en-GB"/>
    </w:rPr>
  </w:style>
  <w:style w:type="numbering" w:customStyle="1" w:styleId="135">
    <w:name w:val="목록 없음13"/>
    <w:next w:val="NoList"/>
    <w:semiHidden/>
    <w:unhideWhenUsed/>
    <w:rsid w:val="00C9407A"/>
  </w:style>
  <w:style w:type="numbering" w:customStyle="1" w:styleId="235">
    <w:name w:val="목록 없음23"/>
    <w:next w:val="NoList"/>
    <w:semiHidden/>
    <w:rsid w:val="00C9407A"/>
  </w:style>
  <w:style w:type="numbering" w:customStyle="1" w:styleId="NoList54">
    <w:name w:val="No List54"/>
    <w:next w:val="NoList"/>
    <w:semiHidden/>
    <w:rsid w:val="00C9407A"/>
  </w:style>
  <w:style w:type="numbering" w:customStyle="1" w:styleId="NoList63">
    <w:name w:val="No List63"/>
    <w:next w:val="NoList"/>
    <w:semiHidden/>
    <w:rsid w:val="00C9407A"/>
  </w:style>
  <w:style w:type="numbering" w:customStyle="1" w:styleId="NoList73">
    <w:name w:val="No List73"/>
    <w:next w:val="NoList"/>
    <w:semiHidden/>
    <w:rsid w:val="00C9407A"/>
  </w:style>
  <w:style w:type="numbering" w:customStyle="1" w:styleId="NoList213">
    <w:name w:val="No List213"/>
    <w:next w:val="NoList"/>
    <w:semiHidden/>
    <w:rsid w:val="00C9407A"/>
  </w:style>
  <w:style w:type="numbering" w:customStyle="1" w:styleId="NoList83">
    <w:name w:val="No List83"/>
    <w:next w:val="NoList"/>
    <w:semiHidden/>
    <w:rsid w:val="00C9407A"/>
  </w:style>
  <w:style w:type="numbering" w:customStyle="1" w:styleId="NoList223">
    <w:name w:val="No List223"/>
    <w:next w:val="NoList"/>
    <w:semiHidden/>
    <w:rsid w:val="00C9407A"/>
  </w:style>
  <w:style w:type="numbering" w:customStyle="1" w:styleId="NoList93">
    <w:name w:val="No List93"/>
    <w:next w:val="NoList"/>
    <w:semiHidden/>
    <w:rsid w:val="00C9407A"/>
  </w:style>
  <w:style w:type="numbering" w:customStyle="1" w:styleId="NoList133">
    <w:name w:val="No List133"/>
    <w:next w:val="NoList"/>
    <w:semiHidden/>
    <w:rsid w:val="00C9407A"/>
  </w:style>
  <w:style w:type="numbering" w:customStyle="1" w:styleId="NoList233">
    <w:name w:val="No List233"/>
    <w:next w:val="NoList"/>
    <w:semiHidden/>
    <w:rsid w:val="00C9407A"/>
  </w:style>
  <w:style w:type="numbering" w:customStyle="1" w:styleId="NoList103">
    <w:name w:val="No List103"/>
    <w:next w:val="NoList"/>
    <w:semiHidden/>
    <w:rsid w:val="00C9407A"/>
  </w:style>
  <w:style w:type="numbering" w:customStyle="1" w:styleId="NoList143">
    <w:name w:val="No List143"/>
    <w:next w:val="NoList"/>
    <w:semiHidden/>
    <w:rsid w:val="00C9407A"/>
  </w:style>
  <w:style w:type="numbering" w:customStyle="1" w:styleId="NoList243">
    <w:name w:val="No List243"/>
    <w:next w:val="NoList"/>
    <w:semiHidden/>
    <w:rsid w:val="00C9407A"/>
  </w:style>
  <w:style w:type="numbering" w:customStyle="1" w:styleId="NoList313">
    <w:name w:val="No List313"/>
    <w:next w:val="NoList"/>
    <w:semiHidden/>
    <w:rsid w:val="00C9407A"/>
  </w:style>
  <w:style w:type="numbering" w:customStyle="1" w:styleId="NoList413">
    <w:name w:val="No List413"/>
    <w:next w:val="NoList"/>
    <w:semiHidden/>
    <w:rsid w:val="00C9407A"/>
  </w:style>
  <w:style w:type="numbering" w:customStyle="1" w:styleId="NoList513">
    <w:name w:val="No List513"/>
    <w:next w:val="NoList"/>
    <w:semiHidden/>
    <w:rsid w:val="00C9407A"/>
  </w:style>
  <w:style w:type="numbering" w:customStyle="1" w:styleId="NoList153">
    <w:name w:val="No List153"/>
    <w:next w:val="NoList"/>
    <w:semiHidden/>
    <w:rsid w:val="00C9407A"/>
  </w:style>
  <w:style w:type="numbering" w:customStyle="1" w:styleId="NoList163">
    <w:name w:val="No List163"/>
    <w:next w:val="NoList"/>
    <w:semiHidden/>
    <w:rsid w:val="00C9407A"/>
  </w:style>
  <w:style w:type="numbering" w:customStyle="1" w:styleId="NoList1113">
    <w:name w:val="No List1113"/>
    <w:next w:val="NoList"/>
    <w:semiHidden/>
    <w:rsid w:val="00C9407A"/>
  </w:style>
  <w:style w:type="numbering" w:customStyle="1" w:styleId="1115">
    <w:name w:val="목록 없음111"/>
    <w:next w:val="NoList"/>
    <w:semiHidden/>
    <w:unhideWhenUsed/>
    <w:rsid w:val="00C9407A"/>
  </w:style>
  <w:style w:type="numbering" w:customStyle="1" w:styleId="2110">
    <w:name w:val="목록 없음211"/>
    <w:next w:val="NoList"/>
    <w:semiHidden/>
    <w:rsid w:val="00C9407A"/>
  </w:style>
  <w:style w:type="numbering" w:customStyle="1" w:styleId="NoList611">
    <w:name w:val="No List611"/>
    <w:next w:val="NoList"/>
    <w:semiHidden/>
    <w:rsid w:val="00C9407A"/>
  </w:style>
  <w:style w:type="numbering" w:customStyle="1" w:styleId="NoList711">
    <w:name w:val="No List711"/>
    <w:next w:val="NoList"/>
    <w:semiHidden/>
    <w:rsid w:val="00C9407A"/>
  </w:style>
  <w:style w:type="numbering" w:customStyle="1" w:styleId="NoList2111">
    <w:name w:val="No List2111"/>
    <w:next w:val="NoList"/>
    <w:semiHidden/>
    <w:rsid w:val="00C9407A"/>
  </w:style>
  <w:style w:type="numbering" w:customStyle="1" w:styleId="NoList811">
    <w:name w:val="No List811"/>
    <w:next w:val="NoList"/>
    <w:semiHidden/>
    <w:rsid w:val="00C9407A"/>
  </w:style>
  <w:style w:type="numbering" w:customStyle="1" w:styleId="NoList2211">
    <w:name w:val="No List2211"/>
    <w:next w:val="NoList"/>
    <w:semiHidden/>
    <w:rsid w:val="00C9407A"/>
  </w:style>
  <w:style w:type="numbering" w:customStyle="1" w:styleId="NoList911">
    <w:name w:val="No List911"/>
    <w:next w:val="NoList"/>
    <w:semiHidden/>
    <w:rsid w:val="00C9407A"/>
  </w:style>
  <w:style w:type="numbering" w:customStyle="1" w:styleId="NoList1311">
    <w:name w:val="No List1311"/>
    <w:next w:val="NoList"/>
    <w:semiHidden/>
    <w:rsid w:val="00C9407A"/>
  </w:style>
  <w:style w:type="numbering" w:customStyle="1" w:styleId="NoList2311">
    <w:name w:val="No List2311"/>
    <w:next w:val="NoList"/>
    <w:semiHidden/>
    <w:rsid w:val="00C9407A"/>
  </w:style>
  <w:style w:type="numbering" w:customStyle="1" w:styleId="NoList1011">
    <w:name w:val="No List1011"/>
    <w:next w:val="NoList"/>
    <w:semiHidden/>
    <w:rsid w:val="00C9407A"/>
  </w:style>
  <w:style w:type="numbering" w:customStyle="1" w:styleId="NoList1411">
    <w:name w:val="No List1411"/>
    <w:next w:val="NoList"/>
    <w:semiHidden/>
    <w:rsid w:val="00C9407A"/>
  </w:style>
  <w:style w:type="numbering" w:customStyle="1" w:styleId="NoList2411">
    <w:name w:val="No List2411"/>
    <w:next w:val="NoList"/>
    <w:semiHidden/>
    <w:rsid w:val="00C9407A"/>
  </w:style>
  <w:style w:type="numbering" w:customStyle="1" w:styleId="NoList3111">
    <w:name w:val="No List3111"/>
    <w:next w:val="NoList"/>
    <w:semiHidden/>
    <w:rsid w:val="00C9407A"/>
  </w:style>
  <w:style w:type="numbering" w:customStyle="1" w:styleId="NoList4111">
    <w:name w:val="No List4111"/>
    <w:next w:val="NoList"/>
    <w:semiHidden/>
    <w:rsid w:val="00C9407A"/>
  </w:style>
  <w:style w:type="numbering" w:customStyle="1" w:styleId="NoList5111">
    <w:name w:val="No List5111"/>
    <w:next w:val="NoList"/>
    <w:semiHidden/>
    <w:rsid w:val="00C9407A"/>
  </w:style>
  <w:style w:type="numbering" w:customStyle="1" w:styleId="NoList1511">
    <w:name w:val="No List1511"/>
    <w:next w:val="NoList"/>
    <w:semiHidden/>
    <w:rsid w:val="00C9407A"/>
  </w:style>
  <w:style w:type="numbering" w:customStyle="1" w:styleId="NoList1611">
    <w:name w:val="No List1611"/>
    <w:next w:val="NoList"/>
    <w:semiHidden/>
    <w:rsid w:val="00C9407A"/>
  </w:style>
  <w:style w:type="numbering" w:customStyle="1" w:styleId="NoList11111">
    <w:name w:val="No List11111"/>
    <w:next w:val="NoList"/>
    <w:semiHidden/>
    <w:rsid w:val="00C9407A"/>
  </w:style>
  <w:style w:type="numbering" w:customStyle="1" w:styleId="NoList1101">
    <w:name w:val="No List1101"/>
    <w:next w:val="NoList"/>
    <w:uiPriority w:val="99"/>
    <w:semiHidden/>
    <w:rsid w:val="00C9407A"/>
  </w:style>
  <w:style w:type="numbering" w:customStyle="1" w:styleId="NoList261">
    <w:name w:val="No List261"/>
    <w:next w:val="NoList"/>
    <w:semiHidden/>
    <w:rsid w:val="00C9407A"/>
  </w:style>
  <w:style w:type="numbering" w:customStyle="1" w:styleId="NoList331">
    <w:name w:val="No List331"/>
    <w:next w:val="NoList"/>
    <w:semiHidden/>
    <w:unhideWhenUsed/>
    <w:rsid w:val="00C9407A"/>
  </w:style>
  <w:style w:type="numbering" w:customStyle="1" w:styleId="1213">
    <w:name w:val="목록 없음121"/>
    <w:next w:val="NoList"/>
    <w:semiHidden/>
    <w:unhideWhenUsed/>
    <w:rsid w:val="00C9407A"/>
  </w:style>
  <w:style w:type="numbering" w:customStyle="1" w:styleId="2210">
    <w:name w:val="목록 없음221"/>
    <w:next w:val="NoList"/>
    <w:semiHidden/>
    <w:rsid w:val="00C9407A"/>
  </w:style>
  <w:style w:type="numbering" w:customStyle="1" w:styleId="NoList431">
    <w:name w:val="No List431"/>
    <w:next w:val="NoList"/>
    <w:semiHidden/>
    <w:unhideWhenUsed/>
    <w:rsid w:val="00C9407A"/>
  </w:style>
  <w:style w:type="numbering" w:customStyle="1" w:styleId="NoList531">
    <w:name w:val="No List531"/>
    <w:next w:val="NoList"/>
    <w:semiHidden/>
    <w:rsid w:val="00C9407A"/>
  </w:style>
  <w:style w:type="numbering" w:customStyle="1" w:styleId="NoList621">
    <w:name w:val="No List621"/>
    <w:next w:val="NoList"/>
    <w:semiHidden/>
    <w:rsid w:val="00C9407A"/>
  </w:style>
  <w:style w:type="numbering" w:customStyle="1" w:styleId="NoList721">
    <w:name w:val="No List721"/>
    <w:next w:val="NoList"/>
    <w:semiHidden/>
    <w:rsid w:val="00C9407A"/>
  </w:style>
  <w:style w:type="numbering" w:customStyle="1" w:styleId="NoList1131">
    <w:name w:val="No List1131"/>
    <w:next w:val="NoList"/>
    <w:semiHidden/>
    <w:rsid w:val="00C9407A"/>
  </w:style>
  <w:style w:type="numbering" w:customStyle="1" w:styleId="NoList2121">
    <w:name w:val="No List2121"/>
    <w:next w:val="NoList"/>
    <w:semiHidden/>
    <w:rsid w:val="00C9407A"/>
  </w:style>
  <w:style w:type="numbering" w:customStyle="1" w:styleId="NoList821">
    <w:name w:val="No List821"/>
    <w:next w:val="NoList"/>
    <w:semiHidden/>
    <w:rsid w:val="00C9407A"/>
  </w:style>
  <w:style w:type="numbering" w:customStyle="1" w:styleId="NoList1221">
    <w:name w:val="No List1221"/>
    <w:next w:val="NoList"/>
    <w:semiHidden/>
    <w:rsid w:val="00C9407A"/>
  </w:style>
  <w:style w:type="numbering" w:customStyle="1" w:styleId="NoList2221">
    <w:name w:val="No List2221"/>
    <w:next w:val="NoList"/>
    <w:semiHidden/>
    <w:rsid w:val="00C9407A"/>
  </w:style>
  <w:style w:type="numbering" w:customStyle="1" w:styleId="NoList921">
    <w:name w:val="No List921"/>
    <w:next w:val="NoList"/>
    <w:semiHidden/>
    <w:rsid w:val="00C9407A"/>
  </w:style>
  <w:style w:type="numbering" w:customStyle="1" w:styleId="NoList1321">
    <w:name w:val="No List1321"/>
    <w:next w:val="NoList"/>
    <w:semiHidden/>
    <w:rsid w:val="00C9407A"/>
  </w:style>
  <w:style w:type="numbering" w:customStyle="1" w:styleId="NoList2321">
    <w:name w:val="No List2321"/>
    <w:next w:val="NoList"/>
    <w:semiHidden/>
    <w:rsid w:val="00C9407A"/>
  </w:style>
  <w:style w:type="numbering" w:customStyle="1" w:styleId="NoList1021">
    <w:name w:val="No List1021"/>
    <w:next w:val="NoList"/>
    <w:semiHidden/>
    <w:rsid w:val="00C9407A"/>
  </w:style>
  <w:style w:type="numbering" w:customStyle="1" w:styleId="NoList1421">
    <w:name w:val="No List1421"/>
    <w:next w:val="NoList"/>
    <w:semiHidden/>
    <w:rsid w:val="00C9407A"/>
  </w:style>
  <w:style w:type="numbering" w:customStyle="1" w:styleId="NoList2421">
    <w:name w:val="No List2421"/>
    <w:next w:val="NoList"/>
    <w:semiHidden/>
    <w:rsid w:val="00C9407A"/>
  </w:style>
  <w:style w:type="numbering" w:customStyle="1" w:styleId="NoList3121">
    <w:name w:val="No List3121"/>
    <w:next w:val="NoList"/>
    <w:semiHidden/>
    <w:rsid w:val="00C9407A"/>
  </w:style>
  <w:style w:type="numbering" w:customStyle="1" w:styleId="NoList4121">
    <w:name w:val="No List4121"/>
    <w:next w:val="NoList"/>
    <w:semiHidden/>
    <w:rsid w:val="00C9407A"/>
  </w:style>
  <w:style w:type="numbering" w:customStyle="1" w:styleId="NoList5121">
    <w:name w:val="No List5121"/>
    <w:next w:val="NoList"/>
    <w:semiHidden/>
    <w:rsid w:val="00C9407A"/>
  </w:style>
  <w:style w:type="numbering" w:customStyle="1" w:styleId="NoList1521">
    <w:name w:val="No List1521"/>
    <w:next w:val="NoList"/>
    <w:semiHidden/>
    <w:rsid w:val="00C9407A"/>
  </w:style>
  <w:style w:type="numbering" w:customStyle="1" w:styleId="NoList1621">
    <w:name w:val="No List1621"/>
    <w:next w:val="NoList"/>
    <w:semiHidden/>
    <w:rsid w:val="00C9407A"/>
  </w:style>
  <w:style w:type="numbering" w:customStyle="1" w:styleId="NoList11121">
    <w:name w:val="No List11121"/>
    <w:next w:val="NoList"/>
    <w:semiHidden/>
    <w:rsid w:val="00C9407A"/>
  </w:style>
  <w:style w:type="numbering" w:customStyle="1" w:styleId="218">
    <w:name w:val="无列表21"/>
    <w:next w:val="NoList"/>
    <w:uiPriority w:val="99"/>
    <w:semiHidden/>
    <w:unhideWhenUsed/>
    <w:rsid w:val="00C9407A"/>
  </w:style>
  <w:style w:type="numbering" w:customStyle="1" w:styleId="316">
    <w:name w:val="无列表31"/>
    <w:next w:val="NoList"/>
    <w:uiPriority w:val="99"/>
    <w:semiHidden/>
    <w:unhideWhenUsed/>
    <w:rsid w:val="00C9407A"/>
  </w:style>
  <w:style w:type="numbering" w:customStyle="1" w:styleId="NoList201">
    <w:name w:val="No List201"/>
    <w:next w:val="NoList"/>
    <w:semiHidden/>
    <w:rsid w:val="00C9407A"/>
  </w:style>
  <w:style w:type="numbering" w:customStyle="1" w:styleId="NoList271">
    <w:name w:val="No List271"/>
    <w:next w:val="NoList"/>
    <w:uiPriority w:val="99"/>
    <w:semiHidden/>
    <w:unhideWhenUsed/>
    <w:rsid w:val="00C9407A"/>
  </w:style>
  <w:style w:type="numbering" w:customStyle="1" w:styleId="NoList281">
    <w:name w:val="No List281"/>
    <w:next w:val="NoList"/>
    <w:uiPriority w:val="99"/>
    <w:semiHidden/>
    <w:unhideWhenUsed/>
    <w:rsid w:val="00C9407A"/>
  </w:style>
  <w:style w:type="character" w:customStyle="1" w:styleId="8Char2">
    <w:name w:val="标题 8 Char2"/>
    <w:rsid w:val="00C9407A"/>
    <w:rPr>
      <w:rFonts w:ascii="Arial" w:eastAsia="Times New Roman" w:hAnsi="Arial"/>
      <w:sz w:val="36"/>
    </w:rPr>
  </w:style>
  <w:style w:type="character" w:customStyle="1" w:styleId="Char25">
    <w:name w:val="批注框文本 Char2"/>
    <w:rsid w:val="00C9407A"/>
    <w:rPr>
      <w:rFonts w:ascii="Segoe UI" w:hAnsi="Segoe UI" w:cs="Segoe UI"/>
      <w:sz w:val="18"/>
      <w:szCs w:val="18"/>
      <w:lang w:eastAsia="en-US"/>
    </w:rPr>
  </w:style>
  <w:style w:type="character" w:customStyle="1" w:styleId="Char26">
    <w:name w:val="文档结构图 Char2"/>
    <w:rsid w:val="00C9407A"/>
    <w:rPr>
      <w:rFonts w:ascii="Tahoma" w:hAnsi="Tahoma" w:cs="Tahoma"/>
      <w:shd w:val="clear" w:color="auto" w:fill="000080"/>
      <w:lang w:val="en-GB" w:eastAsia="en-US"/>
    </w:rPr>
  </w:style>
  <w:style w:type="character" w:customStyle="1" w:styleId="Char27">
    <w:name w:val="纯文本 Char2"/>
    <w:uiPriority w:val="99"/>
    <w:rsid w:val="00C9407A"/>
    <w:rPr>
      <w:rFonts w:ascii="Courier New" w:hAnsi="Courier New"/>
      <w:lang w:val="nb-NO" w:eastAsia="en-US"/>
    </w:rPr>
  </w:style>
  <w:style w:type="character" w:customStyle="1" w:styleId="abstractlabel">
    <w:name w:val="abstractlabel"/>
    <w:rsid w:val="00C9407A"/>
  </w:style>
  <w:style w:type="table" w:customStyle="1" w:styleId="TableStyle111">
    <w:name w:val="Table Style111"/>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07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C9407A"/>
  </w:style>
  <w:style w:type="table" w:customStyle="1" w:styleId="SGSTableBasic22">
    <w:name w:val="SGS Table Basic 22"/>
    <w:basedOn w:val="TableNormal"/>
    <w:uiPriority w:val="99"/>
    <w:qFormat/>
    <w:rsid w:val="00C9407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407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407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407A"/>
    <w:rPr>
      <w:i w:val="0"/>
      <w:color w:val="008000"/>
    </w:rPr>
  </w:style>
  <w:style w:type="character" w:customStyle="1" w:styleId="opdict3lineoneresulttip">
    <w:name w:val="op_dict3_lineone_result_tip"/>
    <w:rsid w:val="00C9407A"/>
    <w:rPr>
      <w:color w:val="999999"/>
    </w:rPr>
  </w:style>
  <w:style w:type="character" w:customStyle="1" w:styleId="c-icon">
    <w:name w:val="c-icon"/>
    <w:rsid w:val="00C9407A"/>
  </w:style>
  <w:style w:type="paragraph" w:customStyle="1" w:styleId="StyleFPArialLatin9ptCentrGauche5cmDroite50">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character" w:customStyle="1" w:styleId="423">
    <w:name w:val="(文字) (文字)42"/>
    <w:rsid w:val="00C940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407A"/>
    <w:rPr>
      <w:rFonts w:ascii="Arial" w:hAnsi="Arial"/>
      <w:sz w:val="28"/>
    </w:rPr>
  </w:style>
  <w:style w:type="table" w:customStyle="1" w:styleId="TableNormal1">
    <w:name w:val="Table Normal1"/>
    <w:basedOn w:val="TableNormal"/>
    <w:semiHidden/>
    <w:rsid w:val="00C9407A"/>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C9407A"/>
    <w:rPr>
      <w:rFonts w:ascii="Arial" w:eastAsia="MS Mincho" w:hAnsi="Arial"/>
      <w:sz w:val="32"/>
      <w:lang w:val="en-GB" w:eastAsia="en-US" w:bidi="ar-SA"/>
    </w:rPr>
  </w:style>
  <w:style w:type="paragraph" w:customStyle="1" w:styleId="126">
    <w:name w:val="修订12"/>
    <w:hidden/>
    <w:semiHidden/>
    <w:rsid w:val="00C9407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C9407A"/>
    <w:rPr>
      <w:rFonts w:ascii="Calibri" w:eastAsia="Calibri" w:hAnsi="Calibri" w:cs="Calibri"/>
      <w:sz w:val="20"/>
      <w:szCs w:val="20"/>
      <w:lang w:val="en-US" w:eastAsia="ja-JP"/>
    </w:rPr>
  </w:style>
  <w:style w:type="paragraph" w:customStyle="1" w:styleId="116">
    <w:name w:val="修订11"/>
    <w:hidden/>
    <w:semiHidden/>
    <w:rsid w:val="00C9407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9407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paragraph" w:customStyle="1" w:styleId="2fb">
    <w:name w:val="正文2"/>
    <w:rsid w:val="00C940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C9407A"/>
    <w:rPr>
      <w:b/>
      <w:bCs/>
      <w:lang w:val="en-GB"/>
    </w:rPr>
  </w:style>
  <w:style w:type="character" w:customStyle="1" w:styleId="Char32">
    <w:name w:val="日期 Char3"/>
    <w:rsid w:val="00C9407A"/>
    <w:rPr>
      <w:lang w:val="en-GB" w:eastAsia="x-none"/>
    </w:rPr>
  </w:style>
  <w:style w:type="character" w:customStyle="1" w:styleId="h410">
    <w:name w:val="h410"/>
    <w:rsid w:val="00C9407A"/>
    <w:rPr>
      <w:rFonts w:ascii="Arial" w:hAnsi="Arial"/>
      <w:sz w:val="24"/>
      <w:lang w:val="en-GB"/>
    </w:rPr>
  </w:style>
  <w:style w:type="character" w:customStyle="1" w:styleId="h53">
    <w:name w:val="h53"/>
    <w:rsid w:val="00C9407A"/>
    <w:rPr>
      <w:rFonts w:ascii="Arial" w:eastAsia="SimSun" w:hAnsi="Arial"/>
      <w:sz w:val="22"/>
      <w:lang w:val="en-GB" w:eastAsia="en-US" w:bidi="ar-SA"/>
    </w:rPr>
  </w:style>
  <w:style w:type="character" w:customStyle="1" w:styleId="Titre34">
    <w:name w:val="Titre 34"/>
    <w:rsid w:val="00C9407A"/>
    <w:rPr>
      <w:rFonts w:ascii="Arial" w:hAnsi="Arial"/>
      <w:sz w:val="28"/>
      <w:szCs w:val="28"/>
      <w:lang w:val="en-GB" w:eastAsia="en-GB"/>
    </w:rPr>
  </w:style>
  <w:style w:type="paragraph" w:customStyle="1" w:styleId="CharCharCharCharChar2">
    <w:name w:val="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C9407A"/>
    <w:rPr>
      <w:lang w:val="en-GB" w:eastAsia="ja-JP"/>
    </w:rPr>
  </w:style>
  <w:style w:type="paragraph" w:customStyle="1" w:styleId="CharChar1CharChar2">
    <w:name w:val="Char Char1 Char 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C940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9407A"/>
    <w:rPr>
      <w:rFonts w:ascii="Courier New" w:hAnsi="Courier New"/>
      <w:lang w:val="nb-NO" w:eastAsia="ja-JP"/>
    </w:rPr>
  </w:style>
  <w:style w:type="paragraph" w:customStyle="1" w:styleId="CharCharCharCharCharChar2">
    <w:name w:val="Char Char Char Char Char Ch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C9407A"/>
    <w:rPr>
      <w:rFonts w:ascii="Tahoma" w:hAnsi="Tahoma"/>
      <w:shd w:val="clear" w:color="auto" w:fill="000080"/>
      <w:lang w:val="en-GB" w:eastAsia="en-US"/>
    </w:rPr>
  </w:style>
  <w:style w:type="character" w:customStyle="1" w:styleId="CharChar102">
    <w:name w:val="Char Char102"/>
    <w:rsid w:val="00C9407A"/>
    <w:rPr>
      <w:rFonts w:ascii="Times New Roman" w:hAnsi="Times New Roman"/>
      <w:lang w:val="en-GB" w:eastAsia="en-US"/>
    </w:rPr>
  </w:style>
  <w:style w:type="character" w:customStyle="1" w:styleId="CharChar92">
    <w:name w:val="Char Char92"/>
    <w:rsid w:val="00C9407A"/>
    <w:rPr>
      <w:rFonts w:ascii="Tahoma" w:hAnsi="Tahoma"/>
      <w:sz w:val="16"/>
      <w:lang w:val="en-GB" w:eastAsia="en-US"/>
    </w:rPr>
  </w:style>
  <w:style w:type="character" w:customStyle="1" w:styleId="CharChar82">
    <w:name w:val="Char Char82"/>
    <w:semiHidden/>
    <w:rsid w:val="00C9407A"/>
    <w:rPr>
      <w:rFonts w:ascii="Times New Roman" w:hAnsi="Times New Roman"/>
      <w:b/>
      <w:lang w:val="en-GB" w:eastAsia="en-US"/>
    </w:rPr>
  </w:style>
  <w:style w:type="paragraph" w:customStyle="1" w:styleId="ZchnZchn4">
    <w:name w:val="Zchn Zchn4"/>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C9407A"/>
    <w:rPr>
      <w:rFonts w:ascii="Times New Roman" w:hAnsi="Times New Roman" w:cs="Times New Roman" w:hint="default"/>
      <w:lang w:val="en-GB"/>
    </w:rPr>
  </w:style>
  <w:style w:type="character" w:customStyle="1" w:styleId="CharChar132">
    <w:name w:val="Char Char132"/>
    <w:semiHidden/>
    <w:rsid w:val="00C9407A"/>
    <w:rPr>
      <w:rFonts w:ascii="SimSun" w:eastAsia="SimSun" w:hAnsi="SimSun" w:hint="eastAsia"/>
      <w:lang w:val="en-GB" w:eastAsia="en-US" w:bidi="ar-SA"/>
    </w:rPr>
  </w:style>
  <w:style w:type="character" w:customStyle="1" w:styleId="CharChar62">
    <w:name w:val="Char Char62"/>
    <w:rsid w:val="00C9407A"/>
    <w:rPr>
      <w:rFonts w:ascii="Arial" w:eastAsia="SimSun" w:hAnsi="Arial" w:cs="Arial" w:hint="default"/>
      <w:sz w:val="32"/>
      <w:lang w:val="en-GB" w:eastAsia="en-US" w:bidi="ar-SA"/>
    </w:rPr>
  </w:style>
  <w:style w:type="character" w:customStyle="1" w:styleId="CharChar52">
    <w:name w:val="Char Char52"/>
    <w:rsid w:val="00C9407A"/>
    <w:rPr>
      <w:rFonts w:ascii="Arial" w:eastAsia="SimSun" w:hAnsi="Arial" w:cs="Arial" w:hint="default"/>
      <w:sz w:val="28"/>
      <w:lang w:val="en-GB" w:eastAsia="en-US" w:bidi="ar-SA"/>
    </w:rPr>
  </w:style>
  <w:style w:type="character" w:customStyle="1" w:styleId="CharChar162">
    <w:name w:val="Char Char162"/>
    <w:rsid w:val="00C9407A"/>
    <w:rPr>
      <w:rFonts w:ascii="Arial" w:eastAsia="SimSun" w:hAnsi="Arial" w:cs="Arial" w:hint="default"/>
      <w:lang w:val="en-GB" w:eastAsia="en-US" w:bidi="ar-SA"/>
    </w:rPr>
  </w:style>
  <w:style w:type="character" w:customStyle="1" w:styleId="CharChar142">
    <w:name w:val="Char Char142"/>
    <w:rsid w:val="00C9407A"/>
    <w:rPr>
      <w:rFonts w:ascii="Arial" w:eastAsia="SimSun" w:hAnsi="Arial" w:cs="Arial" w:hint="default"/>
      <w:sz w:val="36"/>
      <w:lang w:val="en-GB" w:eastAsia="en-US" w:bidi="ar-SA"/>
    </w:rPr>
  </w:style>
  <w:style w:type="character" w:customStyle="1" w:styleId="CharChar112">
    <w:name w:val="Char Char112"/>
    <w:rsid w:val="00C9407A"/>
    <w:rPr>
      <w:rFonts w:ascii="Tahoma" w:eastAsia="SimSun" w:hAnsi="Tahoma" w:cs="Tahoma" w:hint="default"/>
      <w:lang w:val="en-GB" w:eastAsia="en-US" w:bidi="ar-SA"/>
    </w:rPr>
  </w:style>
  <w:style w:type="character" w:customStyle="1" w:styleId="CharChar34">
    <w:name w:val="Char Char34"/>
    <w:rsid w:val="00C9407A"/>
    <w:rPr>
      <w:rFonts w:ascii="Arial" w:hAnsi="Arial" w:cs="Arial" w:hint="default"/>
      <w:sz w:val="22"/>
      <w:lang w:val="en-GB" w:eastAsia="en-US" w:bidi="ar-SA"/>
    </w:rPr>
  </w:style>
  <w:style w:type="character" w:customStyle="1" w:styleId="CharChar213">
    <w:name w:val="Char Char213"/>
    <w:rsid w:val="00C9407A"/>
    <w:rPr>
      <w:rFonts w:ascii="Arial" w:hAnsi="Arial" w:cs="Arial" w:hint="default"/>
      <w:sz w:val="28"/>
      <w:lang w:val="en-GB" w:eastAsia="en-US"/>
    </w:rPr>
  </w:style>
  <w:style w:type="character" w:customStyle="1" w:styleId="CharChar152">
    <w:name w:val="Char Char152"/>
    <w:rsid w:val="00C9407A"/>
    <w:rPr>
      <w:rFonts w:ascii="Arial" w:hAnsi="Arial" w:cs="Arial" w:hint="default"/>
      <w:sz w:val="36"/>
      <w:lang w:val="en-GB"/>
    </w:rPr>
  </w:style>
  <w:style w:type="character" w:customStyle="1" w:styleId="CharChar252">
    <w:name w:val="Char Char252"/>
    <w:rsid w:val="00C9407A"/>
    <w:rPr>
      <w:rFonts w:ascii="Arial" w:hAnsi="Arial" w:cs="Arial" w:hint="default"/>
      <w:lang w:val="en-GB" w:eastAsia="en-US"/>
    </w:rPr>
  </w:style>
  <w:style w:type="character" w:customStyle="1" w:styleId="CharChar242">
    <w:name w:val="Char Char242"/>
    <w:rsid w:val="00C9407A"/>
    <w:rPr>
      <w:rFonts w:ascii="Arial" w:hAnsi="Arial" w:cs="Arial" w:hint="default"/>
      <w:sz w:val="36"/>
      <w:lang w:val="en-GB" w:eastAsia="en-US"/>
    </w:rPr>
  </w:style>
  <w:style w:type="character" w:customStyle="1" w:styleId="CharChar302">
    <w:name w:val="Char Char302"/>
    <w:rsid w:val="00C9407A"/>
    <w:rPr>
      <w:rFonts w:ascii="Arial" w:hAnsi="Arial" w:cs="Arial" w:hint="default"/>
      <w:lang w:val="en-GB" w:eastAsia="en-US"/>
    </w:rPr>
  </w:style>
  <w:style w:type="character" w:customStyle="1" w:styleId="CharChar292">
    <w:name w:val="Char Char292"/>
    <w:rsid w:val="00C9407A"/>
    <w:rPr>
      <w:rFonts w:ascii="Arial" w:hAnsi="Arial" w:cs="Arial" w:hint="default"/>
      <w:sz w:val="36"/>
      <w:lang w:val="en-GB" w:eastAsia="en-US"/>
    </w:rPr>
  </w:style>
  <w:style w:type="character" w:customStyle="1" w:styleId="CharChar282">
    <w:name w:val="Char Char282"/>
    <w:rsid w:val="00C9407A"/>
    <w:rPr>
      <w:rFonts w:ascii="Arial" w:hAnsi="Arial" w:cs="Arial" w:hint="default"/>
      <w:sz w:val="36"/>
      <w:lang w:val="en-GB" w:eastAsia="en-US"/>
    </w:rPr>
  </w:style>
  <w:style w:type="character" w:customStyle="1" w:styleId="CharChar272">
    <w:name w:val="Char Char272"/>
    <w:rsid w:val="00C9407A"/>
    <w:rPr>
      <w:rFonts w:ascii="Arial" w:hAnsi="Arial" w:cs="Arial" w:hint="default"/>
      <w:b/>
      <w:bCs w:val="0"/>
      <w:i/>
      <w:iCs w:val="0"/>
      <w:noProof/>
      <w:sz w:val="18"/>
      <w:lang w:val="en-GB" w:eastAsia="en-US"/>
    </w:rPr>
  </w:style>
  <w:style w:type="character" w:customStyle="1" w:styleId="CharChar212">
    <w:name w:val="Char Char212"/>
    <w:rsid w:val="00C9407A"/>
    <w:rPr>
      <w:rFonts w:ascii="Times New Roman" w:hAnsi="Times New Roman"/>
      <w:lang w:val="en-GB" w:eastAsia="en-US"/>
    </w:rPr>
  </w:style>
  <w:style w:type="character" w:customStyle="1" w:styleId="CharChar172">
    <w:name w:val="Char Char172"/>
    <w:rsid w:val="00C9407A"/>
    <w:rPr>
      <w:rFonts w:ascii="Tahoma" w:hAnsi="Tahoma" w:cs="Tahoma"/>
      <w:shd w:val="clear" w:color="auto" w:fill="000080"/>
      <w:lang w:val="en-GB" w:eastAsia="en-US"/>
    </w:rPr>
  </w:style>
  <w:style w:type="character" w:customStyle="1" w:styleId="CharChar202">
    <w:name w:val="Char Char202"/>
    <w:rsid w:val="00C9407A"/>
    <w:rPr>
      <w:rFonts w:ascii="Tahoma" w:hAnsi="Tahoma" w:cs="Tahoma"/>
      <w:sz w:val="16"/>
      <w:szCs w:val="16"/>
      <w:lang w:val="en-GB" w:eastAsia="en-US"/>
    </w:rPr>
  </w:style>
  <w:style w:type="character" w:customStyle="1" w:styleId="CharChar262">
    <w:name w:val="Char Char262"/>
    <w:rsid w:val="00C9407A"/>
    <w:rPr>
      <w:rFonts w:ascii="Times New Roman" w:hAnsi="Times New Roman"/>
      <w:lang w:val="en-GB" w:eastAsia="en-US"/>
    </w:rPr>
  </w:style>
  <w:style w:type="paragraph" w:customStyle="1" w:styleId="CharCharCharChar3">
    <w:name w:val="Char Char Char Char3"/>
    <w:rsid w:val="00C940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9407A"/>
    <w:rPr>
      <w:rFonts w:ascii="Arial" w:hAnsi="Arial"/>
      <w:lang w:eastAsia="en-US"/>
    </w:rPr>
  </w:style>
  <w:style w:type="paragraph" w:customStyle="1" w:styleId="TOC912">
    <w:name w:val="TOC 912"/>
    <w:basedOn w:val="TOC8"/>
    <w:rsid w:val="00C9407A"/>
    <w:pPr>
      <w:ind w:left="1418" w:hanging="1418"/>
    </w:pPr>
    <w:rPr>
      <w:rFonts w:eastAsia="MS Mincho"/>
      <w:lang w:val="en-US" w:eastAsia="ja-JP"/>
    </w:rPr>
  </w:style>
  <w:style w:type="paragraph" w:customStyle="1" w:styleId="Char120">
    <w:name w:val="Char1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C9407A"/>
    <w:rPr>
      <w:rFonts w:ascii="Arial" w:hAnsi="Arial"/>
      <w:lang w:val="en-GB" w:eastAsia="ja-JP" w:bidi="ar-SA"/>
    </w:rPr>
  </w:style>
  <w:style w:type="character" w:customStyle="1" w:styleId="101">
    <w:name w:val="(文字) (文字)10"/>
    <w:rsid w:val="00C9407A"/>
    <w:rPr>
      <w:rFonts w:ascii="Arial" w:eastAsia="MS Mincho" w:hAnsi="Arial" w:cs="Arial"/>
      <w:sz w:val="28"/>
      <w:szCs w:val="28"/>
      <w:lang w:val="en-GB" w:eastAsia="ja-JP"/>
    </w:rPr>
  </w:style>
  <w:style w:type="paragraph" w:customStyle="1" w:styleId="226">
    <w:name w:val="(文字) (文字)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C9407A"/>
    <w:rPr>
      <w:rFonts w:ascii="Arial" w:eastAsia="MS Mincho" w:hAnsi="Arial"/>
      <w:lang w:val="en-GB" w:eastAsia="ar-SA" w:bidi="ar-SA"/>
    </w:rPr>
  </w:style>
  <w:style w:type="character" w:customStyle="1" w:styleId="720">
    <w:name w:val="(文字) (文字)72"/>
    <w:rsid w:val="00C9407A"/>
    <w:rPr>
      <w:rFonts w:ascii="Arial" w:eastAsia="MS Mincho" w:hAnsi="Arial"/>
      <w:sz w:val="36"/>
      <w:lang w:val="en-GB" w:eastAsia="ar-SA" w:bidi="ar-SA"/>
    </w:rPr>
  </w:style>
  <w:style w:type="character" w:customStyle="1" w:styleId="620">
    <w:name w:val="(文字) (文字)62"/>
    <w:rsid w:val="00C9407A"/>
    <w:rPr>
      <w:rFonts w:eastAsia="MS Mincho"/>
      <w:lang w:val="en-GB" w:eastAsia="ar-SA" w:bidi="ar-SA"/>
    </w:rPr>
  </w:style>
  <w:style w:type="character" w:customStyle="1" w:styleId="522">
    <w:name w:val="(文字) (文字)52"/>
    <w:rsid w:val="00C9407A"/>
    <w:rPr>
      <w:rFonts w:ascii="Courier New" w:eastAsia="MS Mincho" w:hAnsi="Courier New"/>
      <w:lang w:val="nb-NO" w:eastAsia="ar-SA" w:bidi="ar-SA"/>
    </w:rPr>
  </w:style>
  <w:style w:type="character" w:customStyle="1" w:styleId="324">
    <w:name w:val="(文字) (文字)32"/>
    <w:rsid w:val="00C9407A"/>
    <w:rPr>
      <w:rFonts w:eastAsia="MS Mincho"/>
      <w:lang w:val="en-GB" w:eastAsia="ar-SA" w:bidi="ar-SA"/>
    </w:rPr>
  </w:style>
  <w:style w:type="character" w:customStyle="1" w:styleId="127">
    <w:name w:val="(文字) (文字)12"/>
    <w:rsid w:val="00C9407A"/>
    <w:rPr>
      <w:rFonts w:eastAsia="MS Mincho"/>
      <w:lang w:val="en-GB" w:eastAsia="ar-SA" w:bidi="ar-SA"/>
    </w:rPr>
  </w:style>
  <w:style w:type="paragraph" w:customStyle="1" w:styleId="Caption12">
    <w:name w:val="Caption12"/>
    <w:basedOn w:val="Normal"/>
    <w:next w:val="Normal"/>
    <w:rsid w:val="00C9407A"/>
    <w:pPr>
      <w:suppressAutoHyphens/>
      <w:spacing w:before="120" w:after="120"/>
    </w:pPr>
    <w:rPr>
      <w:rFonts w:eastAsia="MS Mincho"/>
      <w:b/>
      <w:lang w:eastAsia="ar-SA"/>
    </w:rPr>
  </w:style>
  <w:style w:type="character" w:customStyle="1" w:styleId="CharChar222">
    <w:name w:val="Char Char222"/>
    <w:rsid w:val="00C9407A"/>
    <w:rPr>
      <w:rFonts w:ascii="Arial" w:hAnsi="Arial"/>
      <w:lang w:val="en-GB"/>
    </w:rPr>
  </w:style>
  <w:style w:type="paragraph" w:customStyle="1" w:styleId="CharCharCharCharCharCharCharCharCharCharCharChar2">
    <w:name w:val="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C9407A"/>
    <w:rPr>
      <w:rFonts w:ascii="Arial" w:hAnsi="Arial"/>
      <w:lang w:val="en-GB" w:eastAsia="ja-JP" w:bidi="ar-SA"/>
    </w:rPr>
  </w:style>
  <w:style w:type="character" w:customStyle="1" w:styleId="CharChar232">
    <w:name w:val="Char Char232"/>
    <w:rsid w:val="00C9407A"/>
    <w:rPr>
      <w:rFonts w:ascii="Arial" w:hAnsi="Arial"/>
      <w:lang w:val="en-GB" w:eastAsia="en-US"/>
    </w:rPr>
  </w:style>
  <w:style w:type="paragraph" w:customStyle="1" w:styleId="1Char2">
    <w:name w:val="(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C9407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C9407A"/>
    <w:rPr>
      <w:rFonts w:ascii="Arial" w:eastAsia="MS Mincho" w:hAnsi="Arial"/>
      <w:lang w:val="en-GB" w:eastAsia="en-US" w:bidi="ar-SA"/>
    </w:rPr>
  </w:style>
  <w:style w:type="character" w:customStyle="1" w:styleId="CarCar82">
    <w:name w:val="Car Car82"/>
    <w:rsid w:val="00C9407A"/>
    <w:rPr>
      <w:rFonts w:ascii="Arial" w:eastAsia="MS Mincho" w:hAnsi="Arial"/>
      <w:sz w:val="36"/>
      <w:lang w:val="en-GB" w:eastAsia="en-US" w:bidi="ar-SA"/>
    </w:rPr>
  </w:style>
  <w:style w:type="character" w:customStyle="1" w:styleId="CarCar32">
    <w:name w:val="Car Car32"/>
    <w:rsid w:val="00C9407A"/>
    <w:rPr>
      <w:rFonts w:ascii="Arial" w:eastAsia="MS Mincho" w:hAnsi="Arial"/>
      <w:sz w:val="36"/>
      <w:lang w:val="en-GB" w:eastAsia="en-US" w:bidi="ar-SA"/>
    </w:rPr>
  </w:style>
  <w:style w:type="character" w:customStyle="1" w:styleId="CarCar72">
    <w:name w:val="Car Car72"/>
    <w:rsid w:val="00C9407A"/>
    <w:rPr>
      <w:rFonts w:eastAsia="MS Mincho"/>
      <w:lang w:val="en-GB" w:eastAsia="en-US" w:bidi="ar-SA"/>
    </w:rPr>
  </w:style>
  <w:style w:type="character" w:customStyle="1" w:styleId="CarCar62">
    <w:name w:val="Car Car62"/>
    <w:rsid w:val="00C9407A"/>
    <w:rPr>
      <w:rFonts w:ascii="Courier New" w:hAnsi="Courier New"/>
      <w:lang w:val="nb-NO" w:eastAsia="ja-JP" w:bidi="ar-SA"/>
    </w:rPr>
  </w:style>
  <w:style w:type="paragraph" w:customStyle="1" w:styleId="219">
    <w:name w:val="无间隔21"/>
    <w:qFormat/>
    <w:rsid w:val="00C9407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C9407A"/>
    <w:pPr>
      <w:ind w:left="400" w:hanging="400"/>
      <w:jc w:val="center"/>
    </w:pPr>
    <w:rPr>
      <w:rFonts w:eastAsia="MS Mincho"/>
      <w:b/>
      <w:lang w:eastAsia="en-GB"/>
    </w:rPr>
  </w:style>
  <w:style w:type="paragraph" w:customStyle="1" w:styleId="Char1f4">
    <w:name w:val="(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C9407A"/>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832295">
      <w:bodyDiv w:val="1"/>
      <w:marLeft w:val="0"/>
      <w:marRight w:val="0"/>
      <w:marTop w:val="0"/>
      <w:marBottom w:val="0"/>
      <w:divBdr>
        <w:top w:val="none" w:sz="0" w:space="0" w:color="auto"/>
        <w:left w:val="none" w:sz="0" w:space="0" w:color="auto"/>
        <w:bottom w:val="none" w:sz="0" w:space="0" w:color="auto"/>
        <w:right w:val="none" w:sz="0" w:space="0" w:color="auto"/>
      </w:divBdr>
    </w:div>
    <w:div w:id="1499467829">
      <w:bodyDiv w:val="1"/>
      <w:marLeft w:val="0"/>
      <w:marRight w:val="0"/>
      <w:marTop w:val="0"/>
      <w:marBottom w:val="0"/>
      <w:divBdr>
        <w:top w:val="none" w:sz="0" w:space="0" w:color="auto"/>
        <w:left w:val="none" w:sz="0" w:space="0" w:color="auto"/>
        <w:bottom w:val="none" w:sz="0" w:space="0" w:color="auto"/>
        <w:right w:val="none" w:sz="0" w:space="0" w:color="auto"/>
      </w:divBdr>
    </w:div>
    <w:div w:id="1619801739">
      <w:bodyDiv w:val="1"/>
      <w:marLeft w:val="0"/>
      <w:marRight w:val="0"/>
      <w:marTop w:val="0"/>
      <w:marBottom w:val="0"/>
      <w:divBdr>
        <w:top w:val="none" w:sz="0" w:space="0" w:color="auto"/>
        <w:left w:val="none" w:sz="0" w:space="0" w:color="auto"/>
        <w:bottom w:val="none" w:sz="0" w:space="0" w:color="auto"/>
        <w:right w:val="none" w:sz="0" w:space="0" w:color="auto"/>
      </w:divBdr>
    </w:div>
    <w:div w:id="165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7.bin"/><Relationship Id="rId117" Type="http://schemas.openxmlformats.org/officeDocument/2006/relationships/oleObject" Target="embeddings/oleObject101.bin"/><Relationship Id="rId21" Type="http://schemas.openxmlformats.org/officeDocument/2006/relationships/oleObject" Target="embeddings/oleObject12.bin"/><Relationship Id="rId42" Type="http://schemas.openxmlformats.org/officeDocument/2006/relationships/oleObject" Target="embeddings/oleObject33.bin"/><Relationship Id="rId47" Type="http://schemas.openxmlformats.org/officeDocument/2006/relationships/oleObject" Target="embeddings/oleObject38.bin"/><Relationship Id="rId63" Type="http://schemas.openxmlformats.org/officeDocument/2006/relationships/oleObject" Target="embeddings/oleObject53.bin"/><Relationship Id="rId68" Type="http://schemas.openxmlformats.org/officeDocument/2006/relationships/oleObject" Target="embeddings/oleObject58.bin"/><Relationship Id="rId84" Type="http://schemas.openxmlformats.org/officeDocument/2006/relationships/oleObject" Target="embeddings/oleObject73.bin"/><Relationship Id="rId89" Type="http://schemas.openxmlformats.org/officeDocument/2006/relationships/oleObject" Target="embeddings/oleObject78.bin"/><Relationship Id="rId112" Type="http://schemas.openxmlformats.org/officeDocument/2006/relationships/oleObject" Target="embeddings/oleObject96.bin"/><Relationship Id="rId133" Type="http://schemas.openxmlformats.org/officeDocument/2006/relationships/oleObject" Target="embeddings/oleObject117.bin"/><Relationship Id="rId138" Type="http://schemas.openxmlformats.org/officeDocument/2006/relationships/oleObject" Target="embeddings/oleObject122.bin"/><Relationship Id="rId154" Type="http://schemas.openxmlformats.org/officeDocument/2006/relationships/oleObject" Target="embeddings/oleObject135.bin"/><Relationship Id="rId159" Type="http://schemas.openxmlformats.org/officeDocument/2006/relationships/oleObject" Target="embeddings/oleObject140.bin"/><Relationship Id="rId16" Type="http://schemas.openxmlformats.org/officeDocument/2006/relationships/oleObject" Target="embeddings/oleObject7.bin"/><Relationship Id="rId107" Type="http://schemas.openxmlformats.org/officeDocument/2006/relationships/oleObject" Target="embeddings/oleObject91.bin"/><Relationship Id="rId11" Type="http://schemas.openxmlformats.org/officeDocument/2006/relationships/oleObject" Target="embeddings/oleObject3.bin"/><Relationship Id="rId32" Type="http://schemas.openxmlformats.org/officeDocument/2006/relationships/oleObject" Target="embeddings/oleObject23.bin"/><Relationship Id="rId37" Type="http://schemas.openxmlformats.org/officeDocument/2006/relationships/oleObject" Target="embeddings/oleObject28.bin"/><Relationship Id="rId53" Type="http://schemas.openxmlformats.org/officeDocument/2006/relationships/oleObject" Target="embeddings/oleObject43.bin"/><Relationship Id="rId58" Type="http://schemas.openxmlformats.org/officeDocument/2006/relationships/oleObject" Target="embeddings/oleObject48.bin"/><Relationship Id="rId74" Type="http://schemas.openxmlformats.org/officeDocument/2006/relationships/oleObject" Target="embeddings/oleObject64.bin"/><Relationship Id="rId79" Type="http://schemas.openxmlformats.org/officeDocument/2006/relationships/oleObject" Target="embeddings/oleObject69.bin"/><Relationship Id="rId102" Type="http://schemas.openxmlformats.org/officeDocument/2006/relationships/image" Target="media/image9.wmf"/><Relationship Id="rId123" Type="http://schemas.openxmlformats.org/officeDocument/2006/relationships/oleObject" Target="embeddings/oleObject107.bin"/><Relationship Id="rId128" Type="http://schemas.openxmlformats.org/officeDocument/2006/relationships/oleObject" Target="embeddings/oleObject112.bin"/><Relationship Id="rId144" Type="http://schemas.openxmlformats.org/officeDocument/2006/relationships/oleObject" Target="embeddings/oleObject125.bin"/><Relationship Id="rId149" Type="http://schemas.openxmlformats.org/officeDocument/2006/relationships/oleObject" Target="embeddings/oleObject130.bin"/><Relationship Id="rId5" Type="http://schemas.openxmlformats.org/officeDocument/2006/relationships/footnotes" Target="footnotes.xml"/><Relationship Id="rId90" Type="http://schemas.openxmlformats.org/officeDocument/2006/relationships/oleObject" Target="embeddings/oleObject79.bin"/><Relationship Id="rId95" Type="http://schemas.openxmlformats.org/officeDocument/2006/relationships/oleObject" Target="embeddings/oleObject84.bin"/><Relationship Id="rId160" Type="http://schemas.openxmlformats.org/officeDocument/2006/relationships/oleObject" Target="embeddings/oleObject141.bin"/><Relationship Id="rId165" Type="http://schemas.openxmlformats.org/officeDocument/2006/relationships/theme" Target="theme/theme1.xml"/><Relationship Id="rId22" Type="http://schemas.openxmlformats.org/officeDocument/2006/relationships/oleObject" Target="embeddings/oleObject13.bin"/><Relationship Id="rId27" Type="http://schemas.openxmlformats.org/officeDocument/2006/relationships/oleObject" Target="embeddings/oleObject18.bin"/><Relationship Id="rId43" Type="http://schemas.openxmlformats.org/officeDocument/2006/relationships/oleObject" Target="embeddings/oleObject34.bin"/><Relationship Id="rId48" Type="http://schemas.openxmlformats.org/officeDocument/2006/relationships/image" Target="media/image4.wmf"/><Relationship Id="rId64" Type="http://schemas.openxmlformats.org/officeDocument/2006/relationships/oleObject" Target="embeddings/oleObject54.bin"/><Relationship Id="rId69" Type="http://schemas.openxmlformats.org/officeDocument/2006/relationships/oleObject" Target="embeddings/oleObject59.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oleObject" Target="embeddings/oleObject118.bin"/><Relationship Id="rId139" Type="http://schemas.openxmlformats.org/officeDocument/2006/relationships/image" Target="media/image11.wmf"/><Relationship Id="rId80" Type="http://schemas.openxmlformats.org/officeDocument/2006/relationships/oleObject" Target="embeddings/oleObject70.bin"/><Relationship Id="rId85" Type="http://schemas.openxmlformats.org/officeDocument/2006/relationships/oleObject" Target="embeddings/oleObject74.bin"/><Relationship Id="rId150" Type="http://schemas.openxmlformats.org/officeDocument/2006/relationships/oleObject" Target="embeddings/oleObject131.bin"/><Relationship Id="rId155" Type="http://schemas.openxmlformats.org/officeDocument/2006/relationships/oleObject" Target="embeddings/oleObject136.bin"/><Relationship Id="rId12" Type="http://schemas.openxmlformats.org/officeDocument/2006/relationships/image" Target="media/image3.wmf"/><Relationship Id="rId17" Type="http://schemas.openxmlformats.org/officeDocument/2006/relationships/oleObject" Target="embeddings/oleObject8.bin"/><Relationship Id="rId33" Type="http://schemas.openxmlformats.org/officeDocument/2006/relationships/oleObject" Target="embeddings/oleObject24.bin"/><Relationship Id="rId38" Type="http://schemas.openxmlformats.org/officeDocument/2006/relationships/oleObject" Target="embeddings/oleObject29.bin"/><Relationship Id="rId59" Type="http://schemas.openxmlformats.org/officeDocument/2006/relationships/oleObject" Target="embeddings/oleObject49.bin"/><Relationship Id="rId103" Type="http://schemas.openxmlformats.org/officeDocument/2006/relationships/image" Target="media/image10.wmf"/><Relationship Id="rId108" Type="http://schemas.openxmlformats.org/officeDocument/2006/relationships/oleObject" Target="embeddings/oleObject92.bin"/><Relationship Id="rId124" Type="http://schemas.openxmlformats.org/officeDocument/2006/relationships/oleObject" Target="embeddings/oleObject108.bin"/><Relationship Id="rId129" Type="http://schemas.openxmlformats.org/officeDocument/2006/relationships/oleObject" Target="embeddings/oleObject113.bin"/><Relationship Id="rId54" Type="http://schemas.openxmlformats.org/officeDocument/2006/relationships/oleObject" Target="embeddings/oleObject44.bin"/><Relationship Id="rId70" Type="http://schemas.openxmlformats.org/officeDocument/2006/relationships/oleObject" Target="embeddings/oleObject60.bin"/><Relationship Id="rId75" Type="http://schemas.openxmlformats.org/officeDocument/2006/relationships/oleObject" Target="embeddings/oleObject65.bin"/><Relationship Id="rId91" Type="http://schemas.openxmlformats.org/officeDocument/2006/relationships/oleObject" Target="embeddings/oleObject80.bin"/><Relationship Id="rId96" Type="http://schemas.openxmlformats.org/officeDocument/2006/relationships/oleObject" Target="embeddings/oleObject85.bin"/><Relationship Id="rId140" Type="http://schemas.openxmlformats.org/officeDocument/2006/relationships/image" Target="media/image12.wmf"/><Relationship Id="rId145" Type="http://schemas.openxmlformats.org/officeDocument/2006/relationships/oleObject" Target="embeddings/oleObject126.bin"/><Relationship Id="rId161" Type="http://schemas.openxmlformats.org/officeDocument/2006/relationships/oleObject" Target="embeddings/oleObject14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oleObject" Target="embeddings/oleObject19.bin"/><Relationship Id="rId36" Type="http://schemas.openxmlformats.org/officeDocument/2006/relationships/oleObject" Target="embeddings/oleObject27.bin"/><Relationship Id="rId49" Type="http://schemas.openxmlformats.org/officeDocument/2006/relationships/oleObject" Target="embeddings/oleObject39.bin"/><Relationship Id="rId57" Type="http://schemas.openxmlformats.org/officeDocument/2006/relationships/oleObject" Target="embeddings/oleObject47.bin"/><Relationship Id="rId106" Type="http://schemas.openxmlformats.org/officeDocument/2006/relationships/oleObject" Target="embeddings/oleObject90.bin"/><Relationship Id="rId114" Type="http://schemas.openxmlformats.org/officeDocument/2006/relationships/oleObject" Target="embeddings/oleObject98.bin"/><Relationship Id="rId119" Type="http://schemas.openxmlformats.org/officeDocument/2006/relationships/oleObject" Target="embeddings/oleObject103.bin"/><Relationship Id="rId127" Type="http://schemas.openxmlformats.org/officeDocument/2006/relationships/oleObject" Target="embeddings/oleObject111.bin"/><Relationship Id="rId10" Type="http://schemas.openxmlformats.org/officeDocument/2006/relationships/oleObject" Target="embeddings/oleObject2.bin"/><Relationship Id="rId31" Type="http://schemas.openxmlformats.org/officeDocument/2006/relationships/oleObject" Target="embeddings/oleObject22.bin"/><Relationship Id="rId44" Type="http://schemas.openxmlformats.org/officeDocument/2006/relationships/oleObject" Target="embeddings/oleObject35.bin"/><Relationship Id="rId52" Type="http://schemas.openxmlformats.org/officeDocument/2006/relationships/oleObject" Target="embeddings/oleObject42.bin"/><Relationship Id="rId60" Type="http://schemas.openxmlformats.org/officeDocument/2006/relationships/oleObject" Target="embeddings/oleObject50.bin"/><Relationship Id="rId65" Type="http://schemas.openxmlformats.org/officeDocument/2006/relationships/oleObject" Target="embeddings/oleObject55.bin"/><Relationship Id="rId73" Type="http://schemas.openxmlformats.org/officeDocument/2006/relationships/oleObject" Target="embeddings/oleObject63.bin"/><Relationship Id="rId78" Type="http://schemas.openxmlformats.org/officeDocument/2006/relationships/oleObject" Target="embeddings/oleObject68.bin"/><Relationship Id="rId81" Type="http://schemas.openxmlformats.org/officeDocument/2006/relationships/image" Target="media/image5.wmf"/><Relationship Id="rId86" Type="http://schemas.openxmlformats.org/officeDocument/2006/relationships/oleObject" Target="embeddings/oleObject75.bin"/><Relationship Id="rId94" Type="http://schemas.openxmlformats.org/officeDocument/2006/relationships/oleObject" Target="embeddings/oleObject83.bin"/><Relationship Id="rId99" Type="http://schemas.openxmlformats.org/officeDocument/2006/relationships/image" Target="media/image7.wmf"/><Relationship Id="rId101" Type="http://schemas.openxmlformats.org/officeDocument/2006/relationships/image" Target="media/image8.wmf"/><Relationship Id="rId122" Type="http://schemas.openxmlformats.org/officeDocument/2006/relationships/oleObject" Target="embeddings/oleObject106.bin"/><Relationship Id="rId130" Type="http://schemas.openxmlformats.org/officeDocument/2006/relationships/oleObject" Target="embeddings/oleObject114.bin"/><Relationship Id="rId135" Type="http://schemas.openxmlformats.org/officeDocument/2006/relationships/oleObject" Target="embeddings/oleObject119.bin"/><Relationship Id="rId143" Type="http://schemas.openxmlformats.org/officeDocument/2006/relationships/oleObject" Target="embeddings/oleObject124.bin"/><Relationship Id="rId148" Type="http://schemas.openxmlformats.org/officeDocument/2006/relationships/oleObject" Target="embeddings/oleObject129.bin"/><Relationship Id="rId151" Type="http://schemas.openxmlformats.org/officeDocument/2006/relationships/oleObject" Target="embeddings/oleObject132.bin"/><Relationship Id="rId156" Type="http://schemas.openxmlformats.org/officeDocument/2006/relationships/oleObject" Target="embeddings/oleObject137.bin"/><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oleObject" Target="embeddings/oleObject30.bin"/><Relationship Id="rId109" Type="http://schemas.openxmlformats.org/officeDocument/2006/relationships/oleObject" Target="embeddings/oleObject93.bin"/><Relationship Id="rId34" Type="http://schemas.openxmlformats.org/officeDocument/2006/relationships/oleObject" Target="embeddings/oleObject25.bin"/><Relationship Id="rId50" Type="http://schemas.openxmlformats.org/officeDocument/2006/relationships/oleObject" Target="embeddings/oleObject40.bin"/><Relationship Id="rId55" Type="http://schemas.openxmlformats.org/officeDocument/2006/relationships/oleObject" Target="embeddings/oleObject45.bin"/><Relationship Id="rId76" Type="http://schemas.openxmlformats.org/officeDocument/2006/relationships/oleObject" Target="embeddings/oleObject66.bin"/><Relationship Id="rId97" Type="http://schemas.openxmlformats.org/officeDocument/2006/relationships/image" Target="media/image6.wmf"/><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141" Type="http://schemas.openxmlformats.org/officeDocument/2006/relationships/image" Target="media/image13.wmf"/><Relationship Id="rId146" Type="http://schemas.openxmlformats.org/officeDocument/2006/relationships/oleObject" Target="embeddings/oleObject127.bin"/><Relationship Id="rId7" Type="http://schemas.openxmlformats.org/officeDocument/2006/relationships/image" Target="media/image1.wmf"/><Relationship Id="rId71" Type="http://schemas.openxmlformats.org/officeDocument/2006/relationships/oleObject" Target="embeddings/oleObject61.bin"/><Relationship Id="rId92" Type="http://schemas.openxmlformats.org/officeDocument/2006/relationships/oleObject" Target="embeddings/oleObject81.bin"/><Relationship Id="rId162" Type="http://schemas.openxmlformats.org/officeDocument/2006/relationships/header" Target="header1.xml"/><Relationship Id="rId2" Type="http://schemas.openxmlformats.org/officeDocument/2006/relationships/styles" Target="styles.xml"/><Relationship Id="rId29" Type="http://schemas.openxmlformats.org/officeDocument/2006/relationships/oleObject" Target="embeddings/oleObject20.bin"/><Relationship Id="rId24" Type="http://schemas.openxmlformats.org/officeDocument/2006/relationships/oleObject" Target="embeddings/oleObject15.bin"/><Relationship Id="rId40" Type="http://schemas.openxmlformats.org/officeDocument/2006/relationships/oleObject" Target="embeddings/oleObject31.bin"/><Relationship Id="rId45" Type="http://schemas.openxmlformats.org/officeDocument/2006/relationships/oleObject" Target="embeddings/oleObject36.bin"/><Relationship Id="rId66" Type="http://schemas.openxmlformats.org/officeDocument/2006/relationships/oleObject" Target="embeddings/oleObject56.bin"/><Relationship Id="rId87" Type="http://schemas.openxmlformats.org/officeDocument/2006/relationships/oleObject" Target="embeddings/oleObject76.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38.bin"/><Relationship Id="rId61" Type="http://schemas.openxmlformats.org/officeDocument/2006/relationships/oleObject" Target="embeddings/oleObject51.bin"/><Relationship Id="rId82" Type="http://schemas.openxmlformats.org/officeDocument/2006/relationships/oleObject" Target="embeddings/oleObject71.bin"/><Relationship Id="rId152" Type="http://schemas.openxmlformats.org/officeDocument/2006/relationships/oleObject" Target="embeddings/oleObject133.bin"/><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1.bin"/><Relationship Id="rId35" Type="http://schemas.openxmlformats.org/officeDocument/2006/relationships/oleObject" Target="embeddings/oleObject26.bin"/><Relationship Id="rId56" Type="http://schemas.openxmlformats.org/officeDocument/2006/relationships/oleObject" Target="embeddings/oleObject46.bin"/><Relationship Id="rId77" Type="http://schemas.openxmlformats.org/officeDocument/2006/relationships/oleObject" Target="embeddings/oleObject67.bin"/><Relationship Id="rId100" Type="http://schemas.openxmlformats.org/officeDocument/2006/relationships/oleObject" Target="embeddings/oleObject87.bin"/><Relationship Id="rId105" Type="http://schemas.openxmlformats.org/officeDocument/2006/relationships/oleObject" Target="embeddings/oleObject89.bin"/><Relationship Id="rId126" Type="http://schemas.openxmlformats.org/officeDocument/2006/relationships/oleObject" Target="embeddings/oleObject110.bin"/><Relationship Id="rId147" Type="http://schemas.openxmlformats.org/officeDocument/2006/relationships/oleObject" Target="embeddings/oleObject128.bin"/><Relationship Id="rId8" Type="http://schemas.openxmlformats.org/officeDocument/2006/relationships/oleObject" Target="embeddings/oleObject1.bin"/><Relationship Id="rId51" Type="http://schemas.openxmlformats.org/officeDocument/2006/relationships/oleObject" Target="embeddings/oleObject41.bin"/><Relationship Id="rId72" Type="http://schemas.openxmlformats.org/officeDocument/2006/relationships/oleObject" Target="embeddings/oleObject62.bin"/><Relationship Id="rId93" Type="http://schemas.openxmlformats.org/officeDocument/2006/relationships/oleObject" Target="embeddings/oleObject82.bin"/><Relationship Id="rId98" Type="http://schemas.openxmlformats.org/officeDocument/2006/relationships/oleObject" Target="embeddings/oleObject86.bin"/><Relationship Id="rId121" Type="http://schemas.openxmlformats.org/officeDocument/2006/relationships/oleObject" Target="embeddings/oleObject105.bin"/><Relationship Id="rId142" Type="http://schemas.openxmlformats.org/officeDocument/2006/relationships/oleObject" Target="embeddings/oleObject123.bin"/><Relationship Id="rId163"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oleObject" Target="embeddings/oleObject16.bin"/><Relationship Id="rId46" Type="http://schemas.openxmlformats.org/officeDocument/2006/relationships/oleObject" Target="embeddings/oleObject37.bin"/><Relationship Id="rId67" Type="http://schemas.openxmlformats.org/officeDocument/2006/relationships/oleObject" Target="embeddings/oleObject57.bin"/><Relationship Id="rId116" Type="http://schemas.openxmlformats.org/officeDocument/2006/relationships/oleObject" Target="embeddings/oleObject100.bin"/><Relationship Id="rId137" Type="http://schemas.openxmlformats.org/officeDocument/2006/relationships/oleObject" Target="embeddings/oleObject121.bin"/><Relationship Id="rId158" Type="http://schemas.openxmlformats.org/officeDocument/2006/relationships/oleObject" Target="embeddings/oleObject139.bin"/><Relationship Id="rId20" Type="http://schemas.openxmlformats.org/officeDocument/2006/relationships/oleObject" Target="embeddings/oleObject11.bin"/><Relationship Id="rId41" Type="http://schemas.openxmlformats.org/officeDocument/2006/relationships/oleObject" Target="embeddings/oleObject32.bin"/><Relationship Id="rId62" Type="http://schemas.openxmlformats.org/officeDocument/2006/relationships/oleObject" Target="embeddings/oleObject52.bin"/><Relationship Id="rId83" Type="http://schemas.openxmlformats.org/officeDocument/2006/relationships/oleObject" Target="embeddings/oleObject72.bin"/><Relationship Id="rId88" Type="http://schemas.openxmlformats.org/officeDocument/2006/relationships/oleObject" Target="embeddings/oleObject77.bin"/><Relationship Id="rId111" Type="http://schemas.openxmlformats.org/officeDocument/2006/relationships/oleObject" Target="embeddings/oleObject95.bin"/><Relationship Id="rId132" Type="http://schemas.openxmlformats.org/officeDocument/2006/relationships/oleObject" Target="embeddings/oleObject116.bin"/><Relationship Id="rId153" Type="http://schemas.openxmlformats.org/officeDocument/2006/relationships/oleObject" Target="embeddings/oleObject1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291</TotalTime>
  <Pages>215</Pages>
  <Words>78746</Words>
  <Characters>448856</Characters>
  <Application>Microsoft Office Word</Application>
  <DocSecurity>0</DocSecurity>
  <Lines>3740</Lines>
  <Paragraphs>1053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7736</cp:lastModifiedBy>
  <cp:revision>40</cp:revision>
  <dcterms:created xsi:type="dcterms:W3CDTF">2021-12-01T13:54:00Z</dcterms:created>
  <dcterms:modified xsi:type="dcterms:W3CDTF">2022-01-19T20:28:00Z</dcterms:modified>
</cp:coreProperties>
</file>